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D837" w14:textId="77777777" w:rsidR="003914D9" w:rsidRPr="00B54D0F" w:rsidRDefault="003914D9" w:rsidP="00664ADF">
      <w:pPr>
        <w:jc w:val="right"/>
        <w:rPr>
          <w:rFonts w:ascii="Calibri" w:hAnsi="Calibri" w:cs="Calibri"/>
          <w:sz w:val="24"/>
        </w:rPr>
      </w:pPr>
    </w:p>
    <w:p w14:paraId="21CF410C" w14:textId="6A32F36D" w:rsidR="003914D9" w:rsidRDefault="003914D9" w:rsidP="00664ADF">
      <w:pPr>
        <w:jc w:val="center"/>
        <w:rPr>
          <w:rFonts w:ascii="Calibri" w:hAnsi="Calibri" w:cs="Calibri"/>
          <w:b/>
          <w:bCs/>
          <w:sz w:val="24"/>
          <w:szCs w:val="28"/>
        </w:rPr>
      </w:pPr>
      <w:r w:rsidRPr="00B54D0F">
        <w:rPr>
          <w:rFonts w:ascii="Calibri" w:hAnsi="Calibri" w:cs="Calibri"/>
          <w:b/>
          <w:bCs/>
          <w:sz w:val="24"/>
          <w:szCs w:val="28"/>
        </w:rPr>
        <w:t>Ogłoszenie o zamówieniu</w:t>
      </w:r>
    </w:p>
    <w:p w14:paraId="6095E915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721BB7B9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6CA50FA4" w14:textId="3D4ECE77" w:rsidR="00A05364" w:rsidRPr="00A05364" w:rsidRDefault="003914D9" w:rsidP="00A05364">
      <w:pPr>
        <w:rPr>
          <w:rFonts w:ascii="Calibri" w:hAnsi="Calibri" w:cs="Calibri"/>
          <w:sz w:val="24"/>
        </w:rPr>
      </w:pPr>
      <w:bookmarkStart w:id="0" w:name="_Hlk164203203"/>
      <w:r w:rsidRPr="00B54D0F">
        <w:rPr>
          <w:rFonts w:ascii="Calibri" w:hAnsi="Calibri" w:cs="Calibri"/>
          <w:sz w:val="24"/>
        </w:rPr>
        <w:t>Numer ogłoszenia: 0</w:t>
      </w:r>
      <w:r w:rsidR="00BA44BE">
        <w:rPr>
          <w:rFonts w:ascii="Calibri" w:hAnsi="Calibri" w:cs="Calibri"/>
          <w:sz w:val="24"/>
        </w:rPr>
        <w:t>6</w:t>
      </w:r>
      <w:r w:rsidRPr="00B54D0F">
        <w:rPr>
          <w:rFonts w:ascii="Calibri" w:hAnsi="Calibri" w:cs="Calibri"/>
          <w:sz w:val="24"/>
        </w:rPr>
        <w:t>/</w:t>
      </w:r>
      <w:r w:rsidR="00A05364">
        <w:rPr>
          <w:rFonts w:ascii="Calibri" w:hAnsi="Calibri" w:cs="Calibri"/>
          <w:sz w:val="24"/>
        </w:rPr>
        <w:t>SORFM/</w:t>
      </w:r>
      <w:r w:rsidRPr="00B54D0F">
        <w:rPr>
          <w:rFonts w:ascii="Calibri" w:hAnsi="Calibri" w:cs="Calibri"/>
          <w:sz w:val="24"/>
        </w:rPr>
        <w:t>202</w:t>
      </w:r>
      <w:r w:rsidR="00310FB3">
        <w:rPr>
          <w:rFonts w:ascii="Calibri" w:hAnsi="Calibri" w:cs="Calibri"/>
          <w:sz w:val="24"/>
        </w:rPr>
        <w:t>4</w:t>
      </w:r>
    </w:p>
    <w:p w14:paraId="182D9512" w14:textId="4881BFC2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Wersja ogłoszenia: 0</w:t>
      </w:r>
      <w:r w:rsidR="0095466F">
        <w:rPr>
          <w:rFonts w:ascii="Calibri" w:hAnsi="Calibri" w:cs="Calibri"/>
          <w:sz w:val="24"/>
        </w:rPr>
        <w:t>1</w:t>
      </w:r>
    </w:p>
    <w:p w14:paraId="27BC95ED" w14:textId="471407CE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Data ogłoszenia: 202</w:t>
      </w:r>
      <w:r w:rsidR="00310FB3">
        <w:rPr>
          <w:rFonts w:ascii="Calibri" w:hAnsi="Calibri" w:cs="Calibri"/>
          <w:sz w:val="24"/>
        </w:rPr>
        <w:t>4</w:t>
      </w:r>
      <w:r w:rsidRPr="00B54D0F">
        <w:rPr>
          <w:rFonts w:ascii="Calibri" w:hAnsi="Calibri" w:cs="Calibri"/>
          <w:sz w:val="24"/>
        </w:rPr>
        <w:t>-</w:t>
      </w:r>
      <w:r w:rsidR="000F40CA">
        <w:rPr>
          <w:rFonts w:ascii="Calibri" w:hAnsi="Calibri" w:cs="Calibri"/>
          <w:sz w:val="24"/>
        </w:rPr>
        <w:t>0</w:t>
      </w:r>
      <w:r w:rsidR="00BA44BE">
        <w:rPr>
          <w:rFonts w:ascii="Calibri" w:hAnsi="Calibri" w:cs="Calibri"/>
          <w:sz w:val="24"/>
        </w:rPr>
        <w:t>8</w:t>
      </w:r>
      <w:r w:rsidRPr="00B54D0F">
        <w:rPr>
          <w:rFonts w:ascii="Calibri" w:hAnsi="Calibri" w:cs="Calibri"/>
          <w:sz w:val="24"/>
        </w:rPr>
        <w:t>-</w:t>
      </w:r>
      <w:r w:rsidR="00BA44BE">
        <w:rPr>
          <w:rFonts w:ascii="Calibri" w:hAnsi="Calibri" w:cs="Calibri"/>
          <w:sz w:val="24"/>
        </w:rPr>
        <w:t>19</w:t>
      </w:r>
    </w:p>
    <w:bookmarkEnd w:id="0"/>
    <w:p w14:paraId="08D07C65" w14:textId="77777777" w:rsidR="003914D9" w:rsidRDefault="003914D9" w:rsidP="00310FB3">
      <w:pPr>
        <w:rPr>
          <w:rFonts w:ascii="Calibri" w:hAnsi="Calibri" w:cs="Calibri"/>
          <w:sz w:val="24"/>
        </w:rPr>
      </w:pPr>
    </w:p>
    <w:p w14:paraId="234AD183" w14:textId="77777777" w:rsidR="004229C0" w:rsidRDefault="004229C0" w:rsidP="00310FB3">
      <w:pPr>
        <w:pStyle w:val="Default"/>
      </w:pPr>
      <w:bookmarkStart w:id="1" w:name="_Hlk164203409"/>
    </w:p>
    <w:p w14:paraId="268534AC" w14:textId="77777777" w:rsidR="004229C0" w:rsidRDefault="004229C0" w:rsidP="00310FB3">
      <w:pPr>
        <w:pStyle w:val="Default"/>
      </w:pPr>
    </w:p>
    <w:p w14:paraId="47184211" w14:textId="0A542466" w:rsidR="00310FB3" w:rsidRDefault="00310FB3" w:rsidP="00310FB3">
      <w:pPr>
        <w:pStyle w:val="Default"/>
      </w:pPr>
      <w:r>
        <w:t>Tytuł ogłoszenia</w:t>
      </w:r>
      <w:r w:rsidR="000F40CA">
        <w:t>:</w:t>
      </w:r>
    </w:p>
    <w:p w14:paraId="360E6283" w14:textId="77777777" w:rsidR="004229C0" w:rsidRDefault="004229C0" w:rsidP="00310FB3">
      <w:pPr>
        <w:pStyle w:val="Default"/>
      </w:pPr>
    </w:p>
    <w:p w14:paraId="3DE03F9E" w14:textId="77777777" w:rsidR="004229C0" w:rsidRDefault="004229C0" w:rsidP="00310FB3">
      <w:pPr>
        <w:pStyle w:val="Default"/>
      </w:pPr>
    </w:p>
    <w:p w14:paraId="05198322" w14:textId="2955674B" w:rsidR="003E4E1E" w:rsidRPr="00265615" w:rsidRDefault="003E4E1E" w:rsidP="003E4E1E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bookmarkStart w:id="2" w:name="_Hlk3374011"/>
      <w:bookmarkEnd w:id="1"/>
      <w:r w:rsidRPr="00265615">
        <w:rPr>
          <w:rFonts w:ascii="Calibri" w:hAnsi="Calibri" w:cs="Calibri"/>
          <w:b/>
          <w:bCs/>
          <w:sz w:val="28"/>
          <w:szCs w:val="28"/>
          <w:u w:val="single"/>
        </w:rPr>
        <w:t xml:space="preserve">Ogłoszenie o zamówieniu na dostawę </w:t>
      </w:r>
      <w:r w:rsidR="00553F89" w:rsidRPr="00265615">
        <w:rPr>
          <w:rFonts w:ascii="Calibri" w:hAnsi="Calibri" w:cs="Calibri"/>
          <w:b/>
          <w:bCs/>
          <w:sz w:val="28"/>
          <w:szCs w:val="28"/>
          <w:u w:val="single"/>
        </w:rPr>
        <w:t xml:space="preserve">sprzętu medycznego </w:t>
      </w:r>
      <w:r w:rsidR="00265615">
        <w:rPr>
          <w:rFonts w:ascii="Calibri" w:hAnsi="Calibri" w:cs="Calibri"/>
          <w:b/>
          <w:bCs/>
          <w:sz w:val="28"/>
          <w:szCs w:val="28"/>
          <w:u w:val="single"/>
        </w:rPr>
        <w:t>do obszaru resuscytacyjno zabiegowego</w:t>
      </w:r>
      <w:r w:rsidR="00D82193">
        <w:rPr>
          <w:rFonts w:ascii="Calibri" w:hAnsi="Calibri" w:cs="Calibri"/>
          <w:b/>
          <w:bCs/>
          <w:sz w:val="28"/>
          <w:szCs w:val="28"/>
          <w:u w:val="single"/>
        </w:rPr>
        <w:t xml:space="preserve"> i </w:t>
      </w:r>
      <w:r w:rsidR="00BA44BE">
        <w:rPr>
          <w:rFonts w:ascii="Calibri" w:hAnsi="Calibri" w:cs="Calibri"/>
          <w:b/>
          <w:bCs/>
          <w:sz w:val="28"/>
          <w:szCs w:val="28"/>
          <w:u w:val="single"/>
        </w:rPr>
        <w:t xml:space="preserve">obszaru segregacji </w:t>
      </w:r>
      <w:r w:rsidR="00BA44BE" w:rsidRPr="00D82193">
        <w:rPr>
          <w:rFonts w:ascii="Calibri" w:hAnsi="Calibri" w:cs="Calibri"/>
          <w:b/>
          <w:bCs/>
          <w:sz w:val="28"/>
          <w:szCs w:val="28"/>
          <w:u w:val="single"/>
        </w:rPr>
        <w:t>medycznej</w:t>
      </w:r>
      <w:r w:rsidR="00D82193" w:rsidRPr="00D82193">
        <w:rPr>
          <w:u w:val="single"/>
        </w:rPr>
        <w:t xml:space="preserve"> </w:t>
      </w:r>
      <w:r w:rsidR="00D82193" w:rsidRPr="00D82193">
        <w:rPr>
          <w:rFonts w:ascii="Calibri" w:hAnsi="Calibri" w:cs="Calibri"/>
          <w:b/>
          <w:bCs/>
          <w:sz w:val="28"/>
          <w:szCs w:val="28"/>
          <w:u w:val="single"/>
        </w:rPr>
        <w:t>Szpitalnego Oddziału Ratunkowego</w:t>
      </w:r>
      <w:r w:rsidR="00D82193">
        <w:rPr>
          <w:rFonts w:ascii="Calibri" w:hAnsi="Calibri" w:cs="Calibri"/>
          <w:b/>
          <w:bCs/>
          <w:sz w:val="28"/>
          <w:szCs w:val="28"/>
          <w:u w:val="single"/>
        </w:rPr>
        <w:t xml:space="preserve"> oraz do Pracowni Endoskopii </w:t>
      </w:r>
      <w:r w:rsidRPr="00265615">
        <w:rPr>
          <w:rFonts w:ascii="Calibri" w:hAnsi="Calibri" w:cs="Calibri"/>
          <w:b/>
          <w:bCs/>
          <w:sz w:val="28"/>
          <w:szCs w:val="28"/>
          <w:u w:val="single"/>
        </w:rPr>
        <w:t xml:space="preserve">Szpitala Specjalistycznego </w:t>
      </w:r>
      <w:proofErr w:type="spellStart"/>
      <w:r w:rsidRPr="00265615">
        <w:rPr>
          <w:rFonts w:ascii="Calibri" w:hAnsi="Calibri" w:cs="Calibri"/>
          <w:b/>
          <w:bCs/>
          <w:sz w:val="28"/>
          <w:szCs w:val="28"/>
          <w:u w:val="single"/>
        </w:rPr>
        <w:t>Artmedik</w:t>
      </w:r>
      <w:proofErr w:type="spellEnd"/>
      <w:r w:rsidRPr="00265615">
        <w:rPr>
          <w:rFonts w:ascii="Calibri" w:hAnsi="Calibri" w:cs="Calibri"/>
          <w:b/>
          <w:bCs/>
          <w:sz w:val="28"/>
          <w:szCs w:val="28"/>
          <w:u w:val="single"/>
        </w:rPr>
        <w:t xml:space="preserve"> Spółka z ograniczoną odpowiedzialnością.</w:t>
      </w:r>
      <w:r w:rsidR="005970DC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1EF5DBC9" w14:textId="77777777" w:rsidR="00077964" w:rsidRDefault="00077964" w:rsidP="00077964">
      <w:pPr>
        <w:pStyle w:val="Default"/>
      </w:pPr>
    </w:p>
    <w:p w14:paraId="6DDDAC73" w14:textId="77777777" w:rsidR="00321D0F" w:rsidRDefault="00321D0F" w:rsidP="00077964">
      <w:pPr>
        <w:pStyle w:val="Default"/>
      </w:pPr>
    </w:p>
    <w:p w14:paraId="0C10911F" w14:textId="77777777" w:rsidR="00077964" w:rsidRDefault="00077964" w:rsidP="00077964">
      <w:pPr>
        <w:pStyle w:val="Default"/>
      </w:pPr>
    </w:p>
    <w:bookmarkEnd w:id="2"/>
    <w:p w14:paraId="5A893228" w14:textId="5BE6196B" w:rsidR="00321D0F" w:rsidRPr="00B54D0F" w:rsidRDefault="00321D0F" w:rsidP="00321D0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1</w:t>
      </w:r>
      <w:r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. </w:t>
      </w: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Informacje.</w:t>
      </w:r>
    </w:p>
    <w:p w14:paraId="67DBF98B" w14:textId="77777777" w:rsidR="00C17D84" w:rsidRPr="00C22227" w:rsidRDefault="00C17D84" w:rsidP="00C17D84">
      <w:pPr>
        <w:jc w:val="both"/>
        <w:rPr>
          <w:rFonts w:ascii="Calibri" w:hAnsi="Calibri" w:cs="Calibri"/>
          <w:sz w:val="24"/>
        </w:rPr>
      </w:pPr>
    </w:p>
    <w:p w14:paraId="127CD961" w14:textId="7CA589C4" w:rsidR="00084F2F" w:rsidRPr="00C22227" w:rsidRDefault="00C22227" w:rsidP="00664ADF">
      <w:pPr>
        <w:jc w:val="both"/>
        <w:rPr>
          <w:rFonts w:ascii="Calibri" w:hAnsi="Calibri" w:cs="Calibri"/>
          <w:sz w:val="24"/>
        </w:rPr>
      </w:pPr>
      <w:r w:rsidRPr="00C22227">
        <w:rPr>
          <w:rFonts w:ascii="Calibri" w:hAnsi="Calibri" w:cs="Calibri"/>
          <w:sz w:val="24"/>
        </w:rPr>
        <w:t xml:space="preserve">Niniejsze zamówienie realizowane jest w ramach realizacji inwestycji pn. „Poprawa jakości i dostępności świadczeń zdrowotnych udzielanych przez Szpitalny Oddział Ratunkowy Szpitala Specjalistycznego </w:t>
      </w:r>
      <w:proofErr w:type="spellStart"/>
      <w:r w:rsidRPr="00C22227">
        <w:rPr>
          <w:rFonts w:ascii="Calibri" w:hAnsi="Calibri" w:cs="Calibri"/>
          <w:sz w:val="24"/>
        </w:rPr>
        <w:t>Artmedik</w:t>
      </w:r>
      <w:proofErr w:type="spellEnd"/>
      <w:r w:rsidRPr="00C22227">
        <w:rPr>
          <w:rFonts w:ascii="Calibri" w:hAnsi="Calibri" w:cs="Calibri"/>
          <w:sz w:val="24"/>
        </w:rPr>
        <w:t xml:space="preserve"> Sp. z o. o. w Jędrzejowie oraz badań diagnostycznych wykonywanych w pracowniach współpracujących z SOR poprzez doposażenie podmiotu leczniczego w nowoczesny sprzęt medyczny oraz wymianę urządzeń i moder</w:t>
      </w:r>
      <w:r w:rsidR="000F40CA">
        <w:rPr>
          <w:rFonts w:ascii="Calibri" w:hAnsi="Calibri" w:cs="Calibri"/>
          <w:sz w:val="24"/>
        </w:rPr>
        <w:t>nizację częś</w:t>
      </w:r>
      <w:r w:rsidR="008A51AE">
        <w:rPr>
          <w:rFonts w:ascii="Calibri" w:hAnsi="Calibri" w:cs="Calibri"/>
          <w:sz w:val="24"/>
        </w:rPr>
        <w:t xml:space="preserve">ci pomieszczeń”, finansowanej z </w:t>
      </w:r>
      <w:r w:rsidR="000F40CA">
        <w:rPr>
          <w:rFonts w:ascii="Calibri" w:hAnsi="Calibri" w:cs="Calibri"/>
          <w:sz w:val="24"/>
        </w:rPr>
        <w:t xml:space="preserve">dotacji celowej </w:t>
      </w:r>
      <w:r w:rsidRPr="00C22227">
        <w:rPr>
          <w:rFonts w:ascii="Calibri" w:hAnsi="Calibri" w:cs="Calibri"/>
          <w:sz w:val="24"/>
        </w:rPr>
        <w:t>zgodnie z umową nr DOI/FM/SMPL/96/MDSOR/2023/3956/261</w:t>
      </w:r>
    </w:p>
    <w:p w14:paraId="2DF95D17" w14:textId="77777777" w:rsidR="00C22227" w:rsidRPr="00C22227" w:rsidRDefault="00C22227" w:rsidP="00C22227">
      <w:pPr>
        <w:pStyle w:val="Default"/>
      </w:pPr>
    </w:p>
    <w:p w14:paraId="14E5DA07" w14:textId="1388A7C6" w:rsidR="002C260F" w:rsidRDefault="002E6B50" w:rsidP="00664AD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Niniejsze ogłoszenie zostało </w:t>
      </w:r>
      <w:r w:rsidR="002C260F" w:rsidRPr="00B54D0F">
        <w:rPr>
          <w:rFonts w:ascii="Calibri" w:hAnsi="Calibri" w:cs="Calibri"/>
          <w:sz w:val="24"/>
        </w:rPr>
        <w:t>upublicznione</w:t>
      </w:r>
      <w:r w:rsidRPr="00B54D0F">
        <w:rPr>
          <w:rFonts w:ascii="Calibri" w:hAnsi="Calibri" w:cs="Calibri"/>
          <w:sz w:val="24"/>
        </w:rPr>
        <w:t xml:space="preserve"> na </w:t>
      </w:r>
      <w:r w:rsidR="00026B03" w:rsidRPr="00B54D0F">
        <w:rPr>
          <w:rFonts w:ascii="Calibri" w:hAnsi="Calibri" w:cs="Calibri"/>
          <w:sz w:val="24"/>
        </w:rPr>
        <w:t xml:space="preserve">stronie internetowej </w:t>
      </w:r>
      <w:r w:rsidR="002C260F" w:rsidRPr="00B54D0F">
        <w:rPr>
          <w:rFonts w:ascii="Calibri" w:hAnsi="Calibri" w:cs="Calibri"/>
          <w:sz w:val="24"/>
        </w:rPr>
        <w:t>przeznaczonej do umieszczania zapytań ofertowych</w:t>
      </w:r>
      <w:r w:rsidR="00C17D84">
        <w:rPr>
          <w:rFonts w:ascii="Calibri" w:hAnsi="Calibri" w:cs="Calibri"/>
          <w:sz w:val="24"/>
        </w:rPr>
        <w:t xml:space="preserve"> Platforma</w:t>
      </w:r>
      <w:r w:rsidR="000F40CA">
        <w:rPr>
          <w:rFonts w:ascii="Calibri" w:hAnsi="Calibri" w:cs="Calibri"/>
          <w:sz w:val="24"/>
        </w:rPr>
        <w:t xml:space="preserve"> </w:t>
      </w:r>
      <w:r w:rsidR="008E60E7">
        <w:rPr>
          <w:rFonts w:ascii="Calibri" w:hAnsi="Calibri" w:cs="Calibri"/>
          <w:sz w:val="24"/>
        </w:rPr>
        <w:t>Z</w:t>
      </w:r>
      <w:r w:rsidR="00C17D84">
        <w:rPr>
          <w:rFonts w:ascii="Calibri" w:hAnsi="Calibri" w:cs="Calibri"/>
          <w:sz w:val="24"/>
        </w:rPr>
        <w:t xml:space="preserve">akupowa </w:t>
      </w:r>
      <w:r w:rsidR="00941154" w:rsidRPr="00B54D0F">
        <w:rPr>
          <w:rFonts w:ascii="Calibri" w:hAnsi="Calibri" w:cs="Calibri"/>
          <w:sz w:val="24"/>
        </w:rPr>
        <w:t xml:space="preserve"> </w:t>
      </w:r>
      <w:hyperlink r:id="rId9" w:history="1">
        <w:r w:rsidR="00B8013E" w:rsidRPr="00011EA1">
          <w:rPr>
            <w:rStyle w:val="Hipercze"/>
            <w:rFonts w:ascii="Calibri" w:hAnsi="Calibri" w:cs="Calibri"/>
            <w:sz w:val="24"/>
          </w:rPr>
          <w:t>https://platformazakupowa.pl/</w:t>
        </w:r>
      </w:hyperlink>
    </w:p>
    <w:p w14:paraId="5FE91CC7" w14:textId="77777777" w:rsidR="00B8013E" w:rsidRDefault="00B8013E" w:rsidP="00B8013E">
      <w:pPr>
        <w:pStyle w:val="Default"/>
      </w:pPr>
    </w:p>
    <w:p w14:paraId="1BCE4B3E" w14:textId="54BBE9E7" w:rsidR="00B8013E" w:rsidRDefault="00B8013E" w:rsidP="00DE173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 xml:space="preserve">Zamawiający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nie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przewiduje uzupełnieni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a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przedmiotowych środków dowodowych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po złożeniu oferty.</w:t>
      </w:r>
    </w:p>
    <w:p w14:paraId="41327B9E" w14:textId="77777777" w:rsidR="00B8013E" w:rsidRPr="00B8013E" w:rsidRDefault="00B8013E" w:rsidP="00B8013E">
      <w:pPr>
        <w:pStyle w:val="Default"/>
      </w:pPr>
    </w:p>
    <w:p w14:paraId="19081138" w14:textId="77777777" w:rsidR="00C17D84" w:rsidRDefault="00C17D84" w:rsidP="00DE1739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3BED84DB" w14:textId="0B6F8B09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2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Zamawiający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20EA6AB" w14:textId="77777777" w:rsidR="002C260F" w:rsidRPr="00B54D0F" w:rsidRDefault="002C260F" w:rsidP="00664AD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u w:val="single"/>
        </w:rPr>
      </w:pPr>
    </w:p>
    <w:p w14:paraId="271CB12F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Nazwa: </w:t>
      </w:r>
      <w:r w:rsidR="005347C6" w:rsidRPr="00B54D0F">
        <w:rPr>
          <w:rFonts w:ascii="Calibri" w:hAnsi="Calibri" w:cs="Calibri"/>
          <w:sz w:val="24"/>
        </w:rPr>
        <w:t xml:space="preserve">Szpital Specjalistyczny </w:t>
      </w:r>
      <w:proofErr w:type="spellStart"/>
      <w:r w:rsidR="005347C6" w:rsidRPr="00B54D0F">
        <w:rPr>
          <w:rFonts w:ascii="Calibri" w:hAnsi="Calibri" w:cs="Calibri"/>
          <w:sz w:val="24"/>
        </w:rPr>
        <w:t>Artmedik</w:t>
      </w:r>
      <w:proofErr w:type="spellEnd"/>
      <w:r w:rsidR="005347C6" w:rsidRPr="00B54D0F">
        <w:rPr>
          <w:rFonts w:ascii="Calibri" w:hAnsi="Calibri" w:cs="Calibri"/>
          <w:sz w:val="24"/>
        </w:rPr>
        <w:t xml:space="preserve"> Spółka z </w:t>
      </w:r>
      <w:r w:rsidRPr="00B54D0F">
        <w:rPr>
          <w:rFonts w:ascii="Calibri" w:hAnsi="Calibri" w:cs="Calibri"/>
          <w:sz w:val="24"/>
        </w:rPr>
        <w:t>o</w:t>
      </w:r>
      <w:r w:rsidR="005347C6" w:rsidRPr="00B54D0F">
        <w:rPr>
          <w:rFonts w:ascii="Calibri" w:hAnsi="Calibri" w:cs="Calibri"/>
          <w:sz w:val="24"/>
        </w:rPr>
        <w:t>graniczoną</w:t>
      </w:r>
      <w:r w:rsidRPr="00B54D0F">
        <w:rPr>
          <w:rFonts w:ascii="Calibri" w:hAnsi="Calibri" w:cs="Calibri"/>
          <w:sz w:val="24"/>
        </w:rPr>
        <w:t xml:space="preserve"> o</w:t>
      </w:r>
      <w:r w:rsidR="005347C6" w:rsidRPr="00B54D0F">
        <w:rPr>
          <w:rFonts w:ascii="Calibri" w:hAnsi="Calibri" w:cs="Calibri"/>
          <w:sz w:val="24"/>
        </w:rPr>
        <w:t>dpowiedzialnością</w:t>
      </w:r>
    </w:p>
    <w:p w14:paraId="5B2354A6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NIP: 6562338799, </w:t>
      </w:r>
    </w:p>
    <w:p w14:paraId="745F2F6F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REGON: 383170610, </w:t>
      </w:r>
    </w:p>
    <w:p w14:paraId="74800427" w14:textId="517558C1" w:rsidR="007E1FE9" w:rsidRPr="00B54D0F" w:rsidRDefault="007E1FE9" w:rsidP="00B54D0F">
      <w:pPr>
        <w:pStyle w:val="Default"/>
      </w:pPr>
      <w:r w:rsidRPr="007E1FE9">
        <w:rPr>
          <w:rFonts w:ascii="Calibri" w:hAnsi="Calibri" w:cs="Calibri"/>
        </w:rPr>
        <w:t>KRS: 0000782811</w:t>
      </w:r>
    </w:p>
    <w:p w14:paraId="4E07C85C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Adres: </w:t>
      </w:r>
      <w:r w:rsidR="005347C6" w:rsidRPr="00B54D0F">
        <w:rPr>
          <w:rFonts w:ascii="Calibri" w:hAnsi="Calibri" w:cs="Calibri"/>
          <w:sz w:val="24"/>
        </w:rPr>
        <w:t>ul. Małogoska 25</w:t>
      </w:r>
      <w:r w:rsidRPr="00B54D0F">
        <w:rPr>
          <w:rFonts w:ascii="Calibri" w:hAnsi="Calibri" w:cs="Calibri"/>
          <w:sz w:val="24"/>
        </w:rPr>
        <w:t xml:space="preserve">, </w:t>
      </w:r>
      <w:r w:rsidR="005347C6" w:rsidRPr="00B54D0F">
        <w:rPr>
          <w:rFonts w:ascii="Calibri" w:hAnsi="Calibri" w:cs="Calibri"/>
          <w:sz w:val="24"/>
        </w:rPr>
        <w:t>28-300 Jędrzejów</w:t>
      </w:r>
    </w:p>
    <w:p w14:paraId="1B9E4832" w14:textId="77777777" w:rsidR="005347C6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telefonu: 41 386 11 54</w:t>
      </w:r>
    </w:p>
    <w:p w14:paraId="78ABC823" w14:textId="438B14ED" w:rsidR="000776AF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faksu: 41 386 11 54</w:t>
      </w:r>
    </w:p>
    <w:p w14:paraId="74BF9704" w14:textId="77777777" w:rsidR="004F3B79" w:rsidRDefault="004F3B79" w:rsidP="004F3B79">
      <w:pPr>
        <w:pStyle w:val="Default"/>
      </w:pPr>
    </w:p>
    <w:p w14:paraId="75115795" w14:textId="77777777" w:rsidR="004F3B79" w:rsidRDefault="004F3B79" w:rsidP="004F3B79">
      <w:pPr>
        <w:pStyle w:val="Default"/>
      </w:pPr>
    </w:p>
    <w:p w14:paraId="385F450C" w14:textId="77777777" w:rsidR="00C10C79" w:rsidRDefault="00C10C79" w:rsidP="004F3B79">
      <w:pPr>
        <w:pStyle w:val="Default"/>
      </w:pPr>
    </w:p>
    <w:p w14:paraId="39E8C18A" w14:textId="77777777" w:rsidR="00C10C79" w:rsidRDefault="00C10C79" w:rsidP="004F3B79">
      <w:pPr>
        <w:pStyle w:val="Default"/>
      </w:pPr>
    </w:p>
    <w:p w14:paraId="31559F5A" w14:textId="77777777" w:rsidR="00C10C79" w:rsidRPr="004F3B79" w:rsidRDefault="00C10C79" w:rsidP="004F3B79">
      <w:pPr>
        <w:pStyle w:val="Default"/>
      </w:pPr>
    </w:p>
    <w:p w14:paraId="22C32C57" w14:textId="2F629C3E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3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  <w:t>Tryb udzielenia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3488B9FB" w14:textId="77777777" w:rsidR="002C260F" w:rsidRPr="00B54D0F" w:rsidRDefault="002C260F" w:rsidP="00664ADF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2"/>
        </w:rPr>
      </w:pPr>
    </w:p>
    <w:p w14:paraId="7C53AABF" w14:textId="691C7B05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  <w:r w:rsidRPr="00B54D0F">
        <w:rPr>
          <w:rFonts w:ascii="Calibri" w:hAnsi="Calibri" w:cs="Calibri"/>
          <w:color w:val="000000"/>
          <w:sz w:val="24"/>
          <w:szCs w:val="22"/>
        </w:rPr>
        <w:t>Postępowanie o udzielenie zamówienia nie jest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 prowadzone w trybie przepisów u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stawy </w:t>
      </w:r>
      <w:r w:rsidR="00F43AAD">
        <w:rPr>
          <w:rFonts w:ascii="Calibri" w:hAnsi="Calibri" w:cs="Calibri"/>
          <w:color w:val="000000"/>
          <w:sz w:val="24"/>
          <w:szCs w:val="22"/>
        </w:rPr>
        <w:t>z dnia 11 września 2019 roku Prawo Zamówień Publicznych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. Jest prowadzone w oparciu o przepisy ustawy 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z dnia </w:t>
      </w:r>
      <w:r w:rsidRPr="00B54D0F">
        <w:rPr>
          <w:rFonts w:ascii="Calibri" w:hAnsi="Calibri" w:cs="Calibri"/>
          <w:color w:val="000000"/>
          <w:sz w:val="24"/>
          <w:szCs w:val="22"/>
        </w:rPr>
        <w:t>23 kwietnia 1964 roku Kodeks Cywilny w trybie przetargu nieograniczonego ofertowego, przy uwzględnieniu wyboru wykonawcy w oparciu o najbardziej korzystną ekonomicznie i jakościowo ofert</w:t>
      </w:r>
      <w:r w:rsidR="00C17D84">
        <w:rPr>
          <w:rFonts w:ascii="Calibri" w:hAnsi="Calibri" w:cs="Calibri"/>
          <w:color w:val="000000"/>
          <w:sz w:val="24"/>
          <w:szCs w:val="22"/>
        </w:rPr>
        <w:t>ę.</w:t>
      </w:r>
    </w:p>
    <w:p w14:paraId="30CA560D" w14:textId="77777777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</w:p>
    <w:p w14:paraId="7B17D423" w14:textId="2CB930B2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4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</w:r>
      <w:r w:rsidR="00C17D84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Przedmiot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DC2A33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</w:p>
    <w:p w14:paraId="60E3279A" w14:textId="77777777" w:rsidR="008B02E4" w:rsidRDefault="008B02E4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</w:p>
    <w:p w14:paraId="5E93A30E" w14:textId="05731EC8" w:rsidR="008B02E4" w:rsidRPr="008B02E4" w:rsidRDefault="008B02E4" w:rsidP="008B02E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02E4">
        <w:rPr>
          <w:rFonts w:ascii="Calibri" w:hAnsi="Calibri" w:cs="Calibri"/>
          <w:b/>
          <w:sz w:val="24"/>
          <w:szCs w:val="24"/>
        </w:rPr>
        <w:t>Kod CPV 33100000-1 Urządzenia medyczne.</w:t>
      </w:r>
    </w:p>
    <w:p w14:paraId="5417E074" w14:textId="77777777" w:rsidR="00340276" w:rsidRDefault="00340276" w:rsidP="00BA6BE3">
      <w:pPr>
        <w:pStyle w:val="Default"/>
        <w:rPr>
          <w:rFonts w:ascii="Calibri" w:hAnsi="Calibri" w:cs="Calibri"/>
          <w:b/>
          <w:color w:val="auto"/>
          <w:szCs w:val="22"/>
        </w:rPr>
      </w:pPr>
    </w:p>
    <w:p w14:paraId="77C7DBD1" w14:textId="330A9FBA" w:rsidR="00E31972" w:rsidRPr="00BA44BE" w:rsidRDefault="008B02E4" w:rsidP="00BA6BE3">
      <w:pPr>
        <w:pStyle w:val="Default"/>
        <w:rPr>
          <w:rFonts w:ascii="Calibri" w:hAnsi="Calibri" w:cs="Calibri"/>
          <w:b/>
          <w:color w:val="auto"/>
          <w:szCs w:val="22"/>
        </w:rPr>
      </w:pPr>
      <w:r>
        <w:rPr>
          <w:rFonts w:ascii="Calibri" w:hAnsi="Calibri" w:cs="Calibri"/>
          <w:b/>
          <w:color w:val="auto"/>
          <w:szCs w:val="22"/>
        </w:rPr>
        <w:t xml:space="preserve">Pakiet 1 </w:t>
      </w:r>
      <w:r w:rsidR="00340276">
        <w:rPr>
          <w:rFonts w:ascii="Calibri" w:hAnsi="Calibri" w:cs="Calibri"/>
          <w:b/>
          <w:color w:val="auto"/>
          <w:szCs w:val="22"/>
        </w:rPr>
        <w:t>:</w:t>
      </w:r>
    </w:p>
    <w:p w14:paraId="685C184D" w14:textId="77777777" w:rsidR="00DC49ED" w:rsidRDefault="00DC49ED" w:rsidP="00BA6BE3">
      <w:pPr>
        <w:pStyle w:val="Default"/>
      </w:pPr>
    </w:p>
    <w:tbl>
      <w:tblPr>
        <w:tblW w:w="7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358"/>
        <w:gridCol w:w="589"/>
        <w:gridCol w:w="1473"/>
        <w:gridCol w:w="3068"/>
      </w:tblGrid>
      <w:tr w:rsidR="009A105C" w:rsidRPr="00664ADF" w14:paraId="27138594" w14:textId="77777777" w:rsidTr="009A105C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8CB" w14:textId="77777777" w:rsidR="009A105C" w:rsidRPr="00BA6BE3" w:rsidRDefault="009A105C" w:rsidP="000533BA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ED9" w14:textId="77777777" w:rsidR="009A105C" w:rsidRPr="00BA6BE3" w:rsidRDefault="009A105C" w:rsidP="000533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FB9" w14:textId="77777777" w:rsidR="009A105C" w:rsidRPr="00BA6BE3" w:rsidRDefault="009A105C" w:rsidP="000533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4B1" w14:textId="77777777" w:rsidR="009A105C" w:rsidRPr="00BA6BE3" w:rsidRDefault="009A105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723" w14:textId="77777777" w:rsidR="009A105C" w:rsidRPr="00BA6BE3" w:rsidRDefault="009A105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31714A" w:rsidRPr="00664ADF" w14:paraId="07165742" w14:textId="77777777" w:rsidTr="002B07B8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CC4" w14:textId="77777777" w:rsidR="0031714A" w:rsidRPr="00BA6BE3" w:rsidRDefault="0031714A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32D9" w14:textId="077BEDD2" w:rsidR="0031714A" w:rsidRPr="0031714A" w:rsidRDefault="000C7B86" w:rsidP="00BA44B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Bronchofiberoskop z monitorem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8EAB" w14:textId="7C7D5D87" w:rsidR="0031714A" w:rsidRPr="0031714A" w:rsidRDefault="00610FF6" w:rsidP="000533B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F5CF" w14:textId="5AE43C51" w:rsidR="0031714A" w:rsidRPr="0031714A" w:rsidRDefault="0071469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146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3168100-6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EF2D" w14:textId="02CE69D3" w:rsidR="0031714A" w:rsidRPr="0031714A" w:rsidRDefault="00714696" w:rsidP="00BA6B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14696">
              <w:rPr>
                <w:rFonts w:asciiTheme="minorHAnsi" w:hAnsiTheme="minorHAnsi" w:cstheme="minorHAnsi"/>
                <w:sz w:val="18"/>
                <w:szCs w:val="18"/>
              </w:rPr>
              <w:t>Endoskopy</w:t>
            </w:r>
          </w:p>
        </w:tc>
      </w:tr>
      <w:tr w:rsidR="0031714A" w:rsidRPr="00664ADF" w14:paraId="2A31F22B" w14:textId="77777777" w:rsidTr="008B02E4">
        <w:trPr>
          <w:trHeight w:val="5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482" w14:textId="77777777" w:rsidR="0031714A" w:rsidRPr="00BA6BE3" w:rsidRDefault="0031714A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21E3" w14:textId="77777777" w:rsidR="008B02E4" w:rsidRDefault="008B02E4" w:rsidP="00AD67F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9F7DAE" w14:textId="46D47320" w:rsidR="0031714A" w:rsidRPr="0031714A" w:rsidRDefault="0031714A" w:rsidP="00AD67F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1714A">
              <w:rPr>
                <w:rFonts w:asciiTheme="minorHAnsi" w:hAnsiTheme="minorHAnsi" w:cstheme="minorHAnsi"/>
                <w:sz w:val="18"/>
                <w:szCs w:val="18"/>
              </w:rPr>
              <w:t>Gastroskop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389B" w14:textId="1CD650F9" w:rsidR="0031714A" w:rsidRPr="0031714A" w:rsidRDefault="0031714A" w:rsidP="000533B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171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5539" w14:textId="7BA31EC4" w:rsidR="0031714A" w:rsidRPr="0031714A" w:rsidRDefault="00AD67F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67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3168100-6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270D" w14:textId="7F7C69EC" w:rsidR="0031714A" w:rsidRPr="0031714A" w:rsidRDefault="00AD67F2" w:rsidP="00BA6B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Endoskopy</w:t>
            </w:r>
          </w:p>
        </w:tc>
      </w:tr>
      <w:tr w:rsidR="0031714A" w:rsidRPr="00664ADF" w14:paraId="770649C0" w14:textId="77777777" w:rsidTr="008B02E4">
        <w:trPr>
          <w:trHeight w:val="49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2A4B" w14:textId="77777777" w:rsidR="0031714A" w:rsidRPr="00BA6BE3" w:rsidRDefault="0031714A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02D1" w14:textId="1141B452" w:rsidR="0031714A" w:rsidRPr="0031714A" w:rsidRDefault="0031714A" w:rsidP="000533B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1714A">
              <w:rPr>
                <w:rFonts w:asciiTheme="minorHAnsi" w:hAnsiTheme="minorHAnsi" w:cstheme="minorHAnsi"/>
                <w:sz w:val="18"/>
                <w:szCs w:val="18"/>
              </w:rPr>
              <w:t>Kolonoskop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C8B2" w14:textId="0338FF1F" w:rsidR="0031714A" w:rsidRPr="0031714A" w:rsidRDefault="0031714A" w:rsidP="000533B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171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140E" w14:textId="4D92D928" w:rsidR="0031714A" w:rsidRPr="0031714A" w:rsidRDefault="00AD67F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67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3168100-6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2A30" w14:textId="64326741" w:rsidR="0031714A" w:rsidRPr="0031714A" w:rsidRDefault="00714696" w:rsidP="00BA6B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Endoskopy</w:t>
            </w:r>
          </w:p>
        </w:tc>
      </w:tr>
    </w:tbl>
    <w:p w14:paraId="0F0BE2BA" w14:textId="77777777" w:rsidR="00E31972" w:rsidRDefault="00E31972" w:rsidP="00BA6BE3">
      <w:pPr>
        <w:pStyle w:val="Default"/>
      </w:pPr>
    </w:p>
    <w:p w14:paraId="7A8392F3" w14:textId="0F57027C" w:rsidR="0031714A" w:rsidRDefault="008B02E4" w:rsidP="00BA6BE3">
      <w:pPr>
        <w:pStyle w:val="Defaul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Pakiet 2</w:t>
      </w:r>
      <w:r w:rsidR="00340276">
        <w:rPr>
          <w:rFonts w:ascii="Calibri" w:hAnsi="Calibri" w:cs="Calibri"/>
          <w:b/>
        </w:rPr>
        <w:t xml:space="preserve"> :</w:t>
      </w:r>
    </w:p>
    <w:p w14:paraId="11E99D2A" w14:textId="77777777" w:rsidR="0031714A" w:rsidRDefault="0031714A" w:rsidP="00BA6BE3">
      <w:pPr>
        <w:pStyle w:val="Default"/>
        <w:rPr>
          <w:rFonts w:ascii="Calibri" w:hAnsi="Calibri" w:cs="Calibri"/>
          <w:b/>
        </w:rPr>
      </w:pPr>
    </w:p>
    <w:tbl>
      <w:tblPr>
        <w:tblW w:w="7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358"/>
        <w:gridCol w:w="589"/>
        <w:gridCol w:w="1473"/>
        <w:gridCol w:w="3068"/>
      </w:tblGrid>
      <w:tr w:rsidR="0031714A" w:rsidRPr="00664ADF" w14:paraId="25009555" w14:textId="77777777" w:rsidTr="009F5F3B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B54F" w14:textId="77777777" w:rsidR="0031714A" w:rsidRPr="00BA6BE3" w:rsidRDefault="0031714A" w:rsidP="009F5F3B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58F7" w14:textId="77777777" w:rsidR="0031714A" w:rsidRPr="00BA6BE3" w:rsidRDefault="0031714A" w:rsidP="009F5F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B73A" w14:textId="77777777" w:rsidR="0031714A" w:rsidRPr="00BA6BE3" w:rsidRDefault="0031714A" w:rsidP="009F5F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E816" w14:textId="77777777" w:rsidR="0031714A" w:rsidRPr="00BA6BE3" w:rsidRDefault="0031714A" w:rsidP="009F5F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80CA" w14:textId="77777777" w:rsidR="0031714A" w:rsidRPr="00BA6BE3" w:rsidRDefault="0031714A" w:rsidP="009F5F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31714A" w:rsidRPr="00664ADF" w14:paraId="782AD06C" w14:textId="77777777" w:rsidTr="00714696">
        <w:trPr>
          <w:trHeight w:val="4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074" w14:textId="77777777" w:rsidR="0031714A" w:rsidRPr="00BA6BE3" w:rsidRDefault="0031714A" w:rsidP="009F5F3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0C0F" w14:textId="62F92929" w:rsidR="0031714A" w:rsidRPr="0031714A" w:rsidRDefault="00714696" w:rsidP="009F5F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146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Wózek do przewożenia chorych w pozycji leżącej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84F3" w14:textId="3D2BE16A" w:rsidR="0031714A" w:rsidRPr="0031714A" w:rsidRDefault="00714696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2E88" w14:textId="6CAA8A8A" w:rsidR="0031714A" w:rsidRPr="00DC2A33" w:rsidRDefault="00714696" w:rsidP="009F5F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2A33">
              <w:rPr>
                <w:rFonts w:asciiTheme="minorHAnsi" w:hAnsiTheme="minorHAnsi" w:cstheme="minorHAnsi"/>
                <w:sz w:val="18"/>
                <w:szCs w:val="18"/>
              </w:rPr>
              <w:t>33193000-9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B91F" w14:textId="4AF89425" w:rsidR="0031714A" w:rsidRPr="00DC2A33" w:rsidRDefault="00714696" w:rsidP="009F5F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2A33">
              <w:rPr>
                <w:rFonts w:asciiTheme="minorHAnsi" w:hAnsiTheme="minorHAnsi" w:cstheme="minorHAnsi"/>
                <w:sz w:val="18"/>
                <w:szCs w:val="18"/>
              </w:rPr>
              <w:t>Pojazdy inwalidzkie, wózki inwalidzkie i podobne urządzenia</w:t>
            </w:r>
          </w:p>
        </w:tc>
      </w:tr>
      <w:tr w:rsidR="00714696" w:rsidRPr="00664ADF" w14:paraId="6F80AA72" w14:textId="77777777" w:rsidTr="009F5F3B">
        <w:trPr>
          <w:trHeight w:val="64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AA4F" w14:textId="77777777" w:rsidR="00714696" w:rsidRPr="00BA6BE3" w:rsidRDefault="00714696" w:rsidP="009F5F3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61E7" w14:textId="212DE6E4" w:rsidR="00714696" w:rsidRPr="0031714A" w:rsidRDefault="00714696" w:rsidP="009F5F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146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Urządzanie służące do przemieszczania pacjentów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C685" w14:textId="577384CF" w:rsidR="00714696" w:rsidRPr="0031714A" w:rsidRDefault="00714696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8980" w14:textId="3C700322" w:rsidR="00714696" w:rsidRPr="0031714A" w:rsidRDefault="00714696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146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33193000-9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BB48" w14:textId="303506B8" w:rsidR="00714696" w:rsidRPr="0031714A" w:rsidRDefault="00714696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146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Pojazdy inwalidzkie, wózki inwalidzkie i podobne urządzenia</w:t>
            </w:r>
          </w:p>
        </w:tc>
      </w:tr>
      <w:tr w:rsidR="00714696" w:rsidRPr="00664ADF" w14:paraId="1C4B5ADD" w14:textId="77777777" w:rsidTr="009F5F3B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C9D5" w14:textId="77777777" w:rsidR="00714696" w:rsidRPr="00BA6BE3" w:rsidRDefault="00714696" w:rsidP="009F5F3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B1F1" w14:textId="7D9F5354" w:rsidR="00714696" w:rsidRPr="0031714A" w:rsidRDefault="00714696" w:rsidP="009F5F3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</w:t>
            </w:r>
            <w:r w:rsidRPr="007146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otel transportowy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41EB" w14:textId="05BAE939" w:rsidR="00714696" w:rsidRPr="0031714A" w:rsidRDefault="00714696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A645" w14:textId="4C57B353" w:rsidR="00714696" w:rsidRPr="0031714A" w:rsidRDefault="00714696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146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33193000-9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6D00" w14:textId="5B8762D3" w:rsidR="00714696" w:rsidRPr="0031714A" w:rsidRDefault="00714696" w:rsidP="009F5F3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146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Pojazdy inwalidzkie, wózki inwalidzkie i podobne urządzenia</w:t>
            </w:r>
          </w:p>
        </w:tc>
      </w:tr>
    </w:tbl>
    <w:p w14:paraId="4C6E3985" w14:textId="77777777" w:rsidR="0031714A" w:rsidRPr="0031714A" w:rsidRDefault="0031714A" w:rsidP="008B02E4">
      <w:pPr>
        <w:jc w:val="center"/>
        <w:rPr>
          <w:rFonts w:ascii="Calibri" w:hAnsi="Calibri" w:cs="Calibri"/>
          <w:b/>
        </w:rPr>
      </w:pPr>
    </w:p>
    <w:p w14:paraId="15DD4522" w14:textId="77777777" w:rsidR="007815D8" w:rsidRPr="00B54D0F" w:rsidRDefault="007815D8" w:rsidP="00664A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4"/>
          <w:szCs w:val="22"/>
          <w:u w:val="single"/>
        </w:rPr>
      </w:pPr>
    </w:p>
    <w:p w14:paraId="64B1ED32" w14:textId="0EA68141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5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Termin wykonania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sz w:val="24"/>
          <w:szCs w:val="23"/>
        </w:rPr>
        <w:br/>
      </w:r>
    </w:p>
    <w:p w14:paraId="1110E194" w14:textId="77777777" w:rsidR="00D95704" w:rsidRDefault="00D95704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bookmarkStart w:id="3" w:name="_Hlk3373103"/>
      <w:r>
        <w:rPr>
          <w:rFonts w:asciiTheme="minorHAnsi" w:hAnsiTheme="minorHAnsi" w:cstheme="minorHAnsi"/>
          <w:sz w:val="24"/>
          <w:szCs w:val="22"/>
        </w:rPr>
        <w:t xml:space="preserve">5.1. </w:t>
      </w:r>
    </w:p>
    <w:p w14:paraId="733C1315" w14:textId="4C4DC1B3" w:rsidR="00B258E1" w:rsidRPr="00B258E1" w:rsidRDefault="00340276" w:rsidP="00B258E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Pakiet 1 : do 6</w:t>
      </w:r>
      <w:r w:rsidR="00B258E1" w:rsidRPr="00B258E1">
        <w:rPr>
          <w:rFonts w:asciiTheme="minorHAnsi" w:hAnsiTheme="minorHAnsi" w:cstheme="minorHAnsi"/>
        </w:rPr>
        <w:t xml:space="preserve"> tygodni od dnia podpisania umowy.</w:t>
      </w:r>
    </w:p>
    <w:p w14:paraId="1E391830" w14:textId="77777777" w:rsidR="00B258E1" w:rsidRPr="00B258E1" w:rsidRDefault="00B258E1" w:rsidP="00B258E1">
      <w:pPr>
        <w:pStyle w:val="Default"/>
        <w:rPr>
          <w:rFonts w:asciiTheme="minorHAnsi" w:hAnsiTheme="minorHAnsi" w:cstheme="minorHAnsi"/>
        </w:rPr>
      </w:pPr>
    </w:p>
    <w:p w14:paraId="0F61B964" w14:textId="03295335" w:rsidR="00B258E1" w:rsidRPr="00B258E1" w:rsidRDefault="00B258E1" w:rsidP="00B258E1">
      <w:pPr>
        <w:pStyle w:val="Default"/>
        <w:rPr>
          <w:rFonts w:asciiTheme="minorHAnsi" w:hAnsiTheme="minorHAnsi" w:cstheme="minorHAnsi"/>
        </w:rPr>
      </w:pPr>
      <w:r w:rsidRPr="00B258E1">
        <w:rPr>
          <w:rFonts w:asciiTheme="minorHAnsi" w:hAnsiTheme="minorHAnsi" w:cstheme="minorHAnsi"/>
        </w:rPr>
        <w:t xml:space="preserve">Pakiet </w:t>
      </w:r>
      <w:r w:rsidR="008B02E4">
        <w:rPr>
          <w:rFonts w:asciiTheme="minorHAnsi" w:hAnsiTheme="minorHAnsi" w:cstheme="minorHAnsi"/>
        </w:rPr>
        <w:t xml:space="preserve"> </w:t>
      </w:r>
      <w:r w:rsidRPr="00B258E1">
        <w:rPr>
          <w:rFonts w:asciiTheme="minorHAnsi" w:hAnsiTheme="minorHAnsi" w:cstheme="minorHAnsi"/>
        </w:rPr>
        <w:t>2 : do 4 tygodni od dnia podpisania umowy.</w:t>
      </w:r>
    </w:p>
    <w:bookmarkEnd w:id="3"/>
    <w:p w14:paraId="0B3F21ED" w14:textId="77777777" w:rsidR="005B47D8" w:rsidRDefault="005B47D8" w:rsidP="00D9570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458C0FFB" w14:textId="737CDF75" w:rsidR="002C260F" w:rsidRPr="00072F98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FF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6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Warunki udziału w postępowaniu</w:t>
      </w:r>
      <w:r w:rsidR="00072F98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94DEAD9" w14:textId="77777777" w:rsidR="002C26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22DC3B43" w14:textId="667BB9E7" w:rsidR="000579C3" w:rsidRDefault="00321D0F" w:rsidP="00DE1739">
      <w:pPr>
        <w:pStyle w:val="Defaul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0579C3">
        <w:rPr>
          <w:rFonts w:ascii="Calibri" w:eastAsia="Calibri" w:hAnsi="Calibri" w:cs="Calibri"/>
          <w:lang w:eastAsia="en-US"/>
        </w:rPr>
        <w:t>.1</w:t>
      </w:r>
      <w:r w:rsidR="005E5B5D">
        <w:rPr>
          <w:rFonts w:ascii="Calibri" w:eastAsia="Calibri" w:hAnsi="Calibri" w:cs="Calibri"/>
          <w:lang w:eastAsia="en-US"/>
        </w:rPr>
        <w:t>.</w:t>
      </w:r>
    </w:p>
    <w:p w14:paraId="75DA34E8" w14:textId="4A118889" w:rsidR="000579C3" w:rsidRDefault="000579C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 odpisu lub informacji z Krajowego Rejestru Sądowego lub z Centralnej Ewidencji i Informacji o Działalności Gospodarczej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nie starszych niż sprzed 3 miesięcy przed terminem daty ogłoszenia, potwierdzającego prowadzenie działalności w zakresie zgodnym z zakresem postępowania oraz potwierdzającego umocowanie osoby reprezentującej Oferenta. Jeżeli Oferent działa przez pełnomocnika, </w:t>
      </w:r>
      <w:r w:rsidRPr="00E16CC5">
        <w:rPr>
          <w:rFonts w:ascii="Calibri" w:eastAsia="Calibri" w:hAnsi="Calibri" w:cs="Calibri"/>
          <w:sz w:val="24"/>
          <w:szCs w:val="24"/>
          <w:lang w:eastAsia="en-US"/>
        </w:rPr>
        <w:t xml:space="preserve">Zamawiający wymaga złożenia </w:t>
      </w:r>
      <w:r>
        <w:rPr>
          <w:rFonts w:ascii="Calibri" w:eastAsia="Calibri" w:hAnsi="Calibri" w:cs="Calibri"/>
          <w:sz w:val="24"/>
          <w:szCs w:val="24"/>
          <w:lang w:eastAsia="en-US"/>
        </w:rPr>
        <w:t>pełnomocnictwa upoważniającego do złożenia oferty.</w:t>
      </w:r>
    </w:p>
    <w:p w14:paraId="6282AC1C" w14:textId="77777777" w:rsidR="000579C3" w:rsidRP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0A71D7FD" w14:textId="3329D276" w:rsidR="000579C3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0579C3" w:rsidRPr="00860A5A">
        <w:rPr>
          <w:rFonts w:ascii="Calibri" w:eastAsia="Calibri" w:hAnsi="Calibri" w:cs="Calibri"/>
          <w:sz w:val="24"/>
          <w:szCs w:val="24"/>
          <w:lang w:eastAsia="en-US"/>
        </w:rPr>
        <w:t>.2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60E84E77" w14:textId="7A1B7559" w:rsidR="00C86422" w:rsidRPr="000579C3" w:rsidRDefault="00C86422" w:rsidP="006A539F">
      <w:pPr>
        <w:pStyle w:val="Default"/>
        <w:jc w:val="both"/>
      </w:pPr>
      <w:r w:rsidRPr="00C86422">
        <w:rPr>
          <w:rFonts w:ascii="Calibri" w:eastAsia="Calibri" w:hAnsi="Calibri" w:cs="Calibri"/>
          <w:lang w:eastAsia="en-US"/>
        </w:rPr>
        <w:t xml:space="preserve">Zamawiający wymaga, aby Wykonawcy składający ofertę wykazali się, w okresie ostatnich trzech lat przed upływem terminu składania ofert, a jeżeli okres prowadzenia działalności jest krótszy - w tym okresie, wykonaniem co najmniej </w:t>
      </w:r>
      <w:r w:rsidRPr="00DE1739">
        <w:rPr>
          <w:rFonts w:ascii="Calibri" w:eastAsia="Calibri" w:hAnsi="Calibri" w:cs="Calibri"/>
          <w:color w:val="auto"/>
          <w:lang w:eastAsia="en-US"/>
        </w:rPr>
        <w:t>dwóch dostaw</w:t>
      </w:r>
      <w:r w:rsidRPr="00DE1739">
        <w:rPr>
          <w:rFonts w:ascii="Calibri" w:eastAsia="Calibri" w:hAnsi="Calibri" w:cs="Calibri"/>
          <w:color w:val="FF0000"/>
          <w:lang w:eastAsia="en-US"/>
        </w:rPr>
        <w:t xml:space="preserve"> </w:t>
      </w:r>
      <w:r w:rsidRPr="00C86422">
        <w:rPr>
          <w:rFonts w:ascii="Calibri" w:eastAsia="Calibri" w:hAnsi="Calibri" w:cs="Calibri"/>
          <w:lang w:eastAsia="en-US"/>
        </w:rPr>
        <w:t>w zakresie zgodnym z przedmiotem zamówienia</w:t>
      </w:r>
      <w:r w:rsidR="000579C3">
        <w:rPr>
          <w:rFonts w:ascii="Calibri" w:eastAsia="Calibri" w:hAnsi="Calibri" w:cs="Calibri"/>
          <w:lang w:eastAsia="en-US"/>
        </w:rPr>
        <w:t>.</w:t>
      </w:r>
    </w:p>
    <w:p w14:paraId="49CBE221" w14:textId="77777777" w:rsid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2887CB89" w14:textId="77777777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Warunek zostanie uznany za spełniony jeżeli oferent przedstawi:</w:t>
      </w:r>
    </w:p>
    <w:p w14:paraId="2AA6DAC9" w14:textId="66773A0F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 xml:space="preserve">wykaz dostaw wykonanych, a w przypadku świadczeń powtarzających się lub ciągłych również wykonywanych, w okresie ostatnich 3 lat, a jeżeli okres prowadzenia działalności jest krótszy - w tym okresie, wraz z podaniem ich przedmiotu, dat wykonania i podmiotów, na rzecz których dostawy zostały wykonane lub są wykonywane, oraz </w:t>
      </w:r>
      <w:r>
        <w:rPr>
          <w:rFonts w:ascii="Calibri" w:eastAsia="Calibri" w:hAnsi="Calibri" w:cs="Calibri"/>
          <w:lang w:eastAsia="en-US"/>
        </w:rPr>
        <w:t xml:space="preserve">załączy dowody </w:t>
      </w:r>
      <w:r w:rsidRPr="00C86422">
        <w:rPr>
          <w:rFonts w:ascii="Calibri" w:eastAsia="Calibri" w:hAnsi="Calibri" w:cs="Calibri"/>
          <w:lang w:eastAsia="en-US"/>
        </w:rPr>
        <w:t>czy te dostawy zostały wykonane lub są wykonywane należycie, przy czym dowodami, o których mowa, są referencje bądź inne dokumenty sporządzone przez podmiot, na rzecz którego dostawy zostały wykonane</w:t>
      </w:r>
      <w:r w:rsidR="00C54D82">
        <w:rPr>
          <w:rFonts w:ascii="Calibri" w:eastAsia="Calibri" w:hAnsi="Calibri" w:cs="Calibri"/>
          <w:lang w:eastAsia="en-US"/>
        </w:rPr>
        <w:t>.</w:t>
      </w:r>
    </w:p>
    <w:p w14:paraId="6FD1E3DC" w14:textId="77777777" w:rsidR="00633941" w:rsidRDefault="00633941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</w:p>
    <w:p w14:paraId="6B6A7B99" w14:textId="28BB43EE" w:rsidR="00E16CC5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860A5A" w:rsidRPr="00860A5A">
        <w:rPr>
          <w:rFonts w:ascii="Calibri" w:eastAsia="Calibri" w:hAnsi="Calibri" w:cs="Calibri"/>
          <w:sz w:val="24"/>
          <w:szCs w:val="24"/>
          <w:lang w:eastAsia="en-US"/>
        </w:rPr>
        <w:t>.3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40901E5F" w14:textId="3889299E" w:rsidR="00860A5A" w:rsidRPr="00860A5A" w:rsidRDefault="00860A5A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>Zamawiający wymaga złożenia</w:t>
      </w:r>
      <w:r>
        <w:rPr>
          <w:rFonts w:ascii="Calibri" w:eastAsia="Calibri" w:hAnsi="Calibri" w:cs="Calibri"/>
          <w:lang w:eastAsia="en-US"/>
        </w:rPr>
        <w:t xml:space="preserve"> </w:t>
      </w:r>
      <w:r w:rsidR="00FC2318">
        <w:rPr>
          <w:rFonts w:ascii="Calibri" w:eastAsia="Calibri" w:hAnsi="Calibri" w:cs="Calibri"/>
          <w:lang w:eastAsia="en-US"/>
        </w:rPr>
        <w:t>dokumentacji</w:t>
      </w:r>
      <w:r w:rsidRPr="00860A5A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technicznej oferowanego sprzętu pochodzącej od </w:t>
      </w:r>
      <w:r w:rsidRPr="00860A5A">
        <w:rPr>
          <w:rFonts w:ascii="Calibri" w:eastAsia="Calibri" w:hAnsi="Calibri" w:cs="Calibri"/>
          <w:lang w:eastAsia="en-US"/>
        </w:rPr>
        <w:t>producenta</w:t>
      </w:r>
      <w:r>
        <w:rPr>
          <w:rFonts w:ascii="Calibri" w:eastAsia="Calibri" w:hAnsi="Calibri" w:cs="Calibri"/>
          <w:lang w:eastAsia="en-US"/>
        </w:rPr>
        <w:t xml:space="preserve">. Dokumentacja powinna być w języku polskim. Zamawiający wymaga, w przypadku dokumentacji producenta oferowanego sprzętu będącej w języku innym niż polski,  </w:t>
      </w:r>
      <w:r w:rsidR="006A539F">
        <w:rPr>
          <w:rFonts w:ascii="Calibri" w:eastAsia="Calibri" w:hAnsi="Calibri" w:cs="Calibri"/>
          <w:lang w:eastAsia="en-US"/>
        </w:rPr>
        <w:t xml:space="preserve">złożenia </w:t>
      </w:r>
      <w:r>
        <w:rPr>
          <w:rFonts w:ascii="Calibri" w:eastAsia="Calibri" w:hAnsi="Calibri" w:cs="Calibri"/>
          <w:lang w:eastAsia="en-US"/>
        </w:rPr>
        <w:t xml:space="preserve">tłumaczenia dokumentacji na język polski lub dokumentacji dystrybutora / przedstawiciela producenta, sporządzonej w języku polskim. Złożona dokumentacja techniczna sprzętu musi umożliwiać weryfikację spełniania wszystkich warunków wymaganych przez Zamawiającego </w:t>
      </w:r>
      <w:r w:rsidR="00C54D82">
        <w:rPr>
          <w:rFonts w:ascii="Calibri" w:eastAsia="Calibri" w:hAnsi="Calibri" w:cs="Calibri"/>
          <w:lang w:eastAsia="en-US"/>
        </w:rPr>
        <w:t xml:space="preserve">. </w:t>
      </w:r>
    </w:p>
    <w:p w14:paraId="609CB42D" w14:textId="77777777" w:rsidR="00321D0F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</w:p>
    <w:p w14:paraId="1E7ABE72" w14:textId="7D14F9AC" w:rsidR="00446813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5E5B5D">
        <w:rPr>
          <w:rFonts w:ascii="Calibri" w:eastAsia="Calibri" w:hAnsi="Calibri" w:cs="Calibri"/>
          <w:lang w:eastAsia="en-US"/>
        </w:rPr>
        <w:t>.4.</w:t>
      </w:r>
    </w:p>
    <w:p w14:paraId="75345152" w14:textId="1FF1EB0D" w:rsidR="00AF5D30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 uzupełnionego i podpisanego formularza ofertowego, którego wzór </w:t>
      </w:r>
      <w:r w:rsidR="007F334F">
        <w:rPr>
          <w:rFonts w:ascii="Calibri" w:eastAsia="Calibri" w:hAnsi="Calibri" w:cs="Calibri"/>
          <w:sz w:val="24"/>
          <w:szCs w:val="24"/>
          <w:lang w:eastAsia="en-US"/>
        </w:rPr>
        <w:t>stanowi załącznik do ogłoszenia.</w:t>
      </w:r>
    </w:p>
    <w:p w14:paraId="01BB9A8C" w14:textId="77777777" w:rsidR="00446813" w:rsidRPr="00446813" w:rsidRDefault="00446813" w:rsidP="006A539F">
      <w:pPr>
        <w:pStyle w:val="Default"/>
        <w:jc w:val="both"/>
        <w:rPr>
          <w:rFonts w:eastAsia="Calibri"/>
          <w:lang w:eastAsia="en-US"/>
        </w:rPr>
      </w:pPr>
    </w:p>
    <w:p w14:paraId="0CCC2B14" w14:textId="36B73FF4" w:rsidR="00446813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W formularzu ofertowym,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we właściwym wierszu i  kolumnie, 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Oferent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ma obowiązek wskazania strony i miejsca / punktu / akapitu w dokumentacji technicznej oferowanego urządzenia lub od odnośnika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umieszczonego w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 xml:space="preserve">załączonej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dokumentacji technicznej oferowanego urządzenia,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umożliwiających potwierdzenie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spełniani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a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danego parametru lub warunku wymaganego dotyczącego danego urządzenia.</w:t>
      </w:r>
      <w:r w:rsidR="00BA64C9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4EF70F3A" w14:textId="77777777" w:rsidR="00015F73" w:rsidRPr="00015F73" w:rsidRDefault="00015F73" w:rsidP="006A539F">
      <w:pPr>
        <w:pStyle w:val="Default"/>
        <w:jc w:val="both"/>
        <w:rPr>
          <w:rFonts w:eastAsia="Calibri"/>
          <w:color w:val="FF0000"/>
          <w:lang w:eastAsia="en-US"/>
        </w:rPr>
      </w:pPr>
    </w:p>
    <w:p w14:paraId="153389C8" w14:textId="345BB055" w:rsidR="00015F73" w:rsidRPr="00DE1739" w:rsidRDefault="00321D0F" w:rsidP="006A539F">
      <w:pPr>
        <w:pStyle w:val="Default"/>
        <w:jc w:val="both"/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7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. Informacje o sposobie porozumiewania się </w:t>
      </w:r>
      <w:r w:rsidR="006A539F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Zamawiającego 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z wykonawcami o</w:t>
      </w:r>
      <w:r w:rsidR="00F43AAD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raz przekazywania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dokumentów a także wskazanie osób uprawnionych do porozumiewania się z wykonawcami.</w:t>
      </w:r>
      <w:r w:rsidR="005C4A17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</w:t>
      </w:r>
    </w:p>
    <w:p w14:paraId="1ED305BA" w14:textId="77777777" w:rsidR="007F334F" w:rsidRPr="00633941" w:rsidRDefault="007F334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</w:p>
    <w:p w14:paraId="621F55CC" w14:textId="7A672A5B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.1.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5398968" w14:textId="37D1EFEA" w:rsidR="00015F73" w:rsidRPr="00633941" w:rsidRDefault="00015F7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Zamawiający urzęduje w następujących dniach: do poniedziałku do piątku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 xml:space="preserve"> (w dni robocze)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 godzinach od 7:00 do 15:00</w:t>
      </w:r>
    </w:p>
    <w:p w14:paraId="3EC419DA" w14:textId="77777777" w:rsidR="00633941" w:rsidRP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5787DD4" w14:textId="62D0D7EC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.2.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1677CCD9" w14:textId="45812A63" w:rsidR="00B8692B" w:rsidRDefault="00015F73" w:rsidP="006A539F">
      <w:pPr>
        <w:pStyle w:val="Default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Komunikacja w postępowaniu o udzielenie zamówienia, w tym za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dawanie pytań, składanie ofert,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wymiana informacji oraz przekazywanie dokumentów </w:t>
      </w:r>
      <w:r w:rsidR="00D64DDF">
        <w:rPr>
          <w:rFonts w:asciiTheme="minorHAnsi" w:eastAsia="Calibri" w:hAnsiTheme="minorHAnsi" w:cstheme="minorHAnsi"/>
          <w:color w:val="auto"/>
          <w:lang w:eastAsia="en-US"/>
        </w:rPr>
        <w:t>między Zamawiającym a W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>ykonawcą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odbywa się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 w formie elektronicznej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za pośrednictwem Platformy Zakupowej </w:t>
      </w:r>
      <w:hyperlink r:id="rId10" w:history="1">
        <w:r w:rsidR="00CD5549" w:rsidRPr="00633941">
          <w:rPr>
            <w:rStyle w:val="Hipercze"/>
            <w:rFonts w:asciiTheme="minorHAnsi" w:hAnsiTheme="minorHAnsi" w:cstheme="minorHAnsi"/>
            <w:color w:val="auto"/>
          </w:rPr>
          <w:t>https://platformazakupowa.pl/</w:t>
        </w:r>
      </w:hyperlink>
      <w:r w:rsidR="00D95704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="00CD5549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</w:p>
    <w:p w14:paraId="0AB6EE55" w14:textId="77777777" w:rsidR="006071BA" w:rsidRDefault="006071BA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50FEE237" w14:textId="77777777" w:rsidR="000E6F58" w:rsidRDefault="000E6F58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5D392D2D" w14:textId="77777777" w:rsidR="000E6F58" w:rsidRDefault="000E6F58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64E99A78" w14:textId="00F8641C" w:rsidR="00B8692B" w:rsidRPr="00B8692B" w:rsidRDefault="00321D0F" w:rsidP="006A539F">
      <w:pPr>
        <w:pStyle w:val="Default"/>
        <w:jc w:val="both"/>
        <w:rPr>
          <w:rStyle w:val="Hipercze"/>
          <w:rFonts w:asciiTheme="minorHAnsi" w:eastAsia="Calibri" w:hAnsiTheme="minorHAnsi" w:cstheme="minorHAnsi"/>
          <w:color w:val="auto"/>
          <w:u w:val="none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lastRenderedPageBreak/>
        <w:t>7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.3</w:t>
      </w:r>
      <w:r w:rsidR="00B8692B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6A86E717" w14:textId="545C4BCD" w:rsidR="00B8692B" w:rsidRDefault="00CD5549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Style w:val="Hipercze"/>
          <w:rFonts w:asciiTheme="minorHAnsi" w:hAnsiTheme="minorHAnsi" w:cstheme="minorHAnsi"/>
          <w:color w:val="auto"/>
          <w:u w:val="none"/>
        </w:rPr>
        <w:t xml:space="preserve">Korespondencja między Wykonawcą a Zamawiającym odbywa się 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przy użyciu </w:t>
      </w:r>
      <w:r>
        <w:rPr>
          <w:rFonts w:asciiTheme="minorHAnsi" w:eastAsia="Calibri" w:hAnsiTheme="minorHAnsi" w:cstheme="minorHAnsi"/>
          <w:color w:val="auto"/>
          <w:lang w:eastAsia="en-US"/>
        </w:rPr>
        <w:t>formularza „wyślij wiadomość do zamawiającego”.</w:t>
      </w:r>
      <w:r>
        <w:rPr>
          <w:rFonts w:asciiTheme="minorHAnsi" w:hAnsiTheme="minorHAnsi" w:cstheme="minorHAnsi"/>
          <w:color w:val="auto"/>
        </w:rPr>
        <w:t xml:space="preserve"> </w:t>
      </w:r>
      <w:r w:rsidR="00D64DDF">
        <w:rPr>
          <w:rFonts w:asciiTheme="minorHAnsi" w:hAnsiTheme="minorHAnsi" w:cstheme="minorHAnsi"/>
          <w:color w:val="auto"/>
        </w:rPr>
        <w:t xml:space="preserve"> Zamawiający jest zobowiązany udzielić odpowiedzi na zadane przez Wykonawcę pytanie</w:t>
      </w:r>
      <w:r w:rsidR="00E2037A">
        <w:rPr>
          <w:rFonts w:asciiTheme="minorHAnsi" w:hAnsiTheme="minorHAnsi" w:cstheme="minorHAnsi"/>
          <w:color w:val="auto"/>
        </w:rPr>
        <w:t xml:space="preserve"> </w:t>
      </w:r>
      <w:r w:rsidR="00E2037A" w:rsidRPr="003E2079">
        <w:rPr>
          <w:rFonts w:asciiTheme="minorHAnsi" w:eastAsia="Calibri" w:hAnsiTheme="minorHAnsi" w:cstheme="minorHAnsi"/>
          <w:color w:val="auto"/>
          <w:lang w:eastAsia="en-US"/>
        </w:rPr>
        <w:t>niezwłocznie, jednak nie później niż na 2 dni przed upływem terminu składania ofert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 w:rsidR="00B8692B">
        <w:rPr>
          <w:rFonts w:asciiTheme="minorHAnsi" w:hAnsiTheme="minorHAnsi" w:cstheme="minorHAnsi"/>
          <w:color w:val="auto"/>
        </w:rPr>
        <w:t>Termin</w:t>
      </w:r>
      <w:r w:rsidR="00D64DDF" w:rsidRPr="00AB2755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na zadawanie pytań przez Wykonawców upływa na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4 dni przed</w:t>
      </w:r>
      <w:r w:rsidR="00B8692B">
        <w:rPr>
          <w:rFonts w:asciiTheme="minorHAnsi" w:hAnsiTheme="minorHAnsi" w:cstheme="minorHAnsi"/>
          <w:color w:val="auto"/>
          <w:u w:val="single"/>
        </w:rPr>
        <w:t xml:space="preserve">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terminem złożenia ofert.</w:t>
      </w:r>
      <w:r w:rsidR="00D64DDF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 </w:t>
      </w:r>
      <w:r w:rsidR="00AB2755">
        <w:rPr>
          <w:rFonts w:asciiTheme="minorHAnsi" w:hAnsiTheme="minorHAnsi" w:cstheme="minorHAnsi"/>
          <w:color w:val="auto"/>
        </w:rPr>
        <w:t>Zamawiający nie ma obowiązku odpowiedzi</w:t>
      </w:r>
      <w:r w:rsidR="00B8692B">
        <w:rPr>
          <w:rFonts w:asciiTheme="minorHAnsi" w:hAnsiTheme="minorHAnsi" w:cstheme="minorHAnsi"/>
          <w:color w:val="auto"/>
        </w:rPr>
        <w:t xml:space="preserve"> na pytania zadane po tym terminie.</w:t>
      </w:r>
      <w:r w:rsidR="00AB275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Informacje dotyczące odpowiedzi na pytania</w:t>
      </w:r>
      <w:r w:rsidR="00D64DDF">
        <w:rPr>
          <w:rFonts w:asciiTheme="minorHAnsi" w:hAnsiTheme="minorHAnsi" w:cstheme="minorHAnsi"/>
          <w:color w:val="auto"/>
        </w:rPr>
        <w:t>, zmiany treści Zapytania Ofertowego, zmiany terminu składania ofert, Zamawiający zamieszcza na Platformie Zakupowej w sekcji „Komunikaty”.</w:t>
      </w:r>
    </w:p>
    <w:p w14:paraId="34C88546" w14:textId="77777777" w:rsidR="00B8692B" w:rsidRDefault="00B8692B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EB8C0C7" w14:textId="542544D0" w:rsidR="00B8692B" w:rsidRPr="00DA6E1E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.4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0C8519C" w14:textId="04907983" w:rsidR="00B8692B" w:rsidRPr="00DA6E1E" w:rsidRDefault="00B8692B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DA6E1E">
        <w:rPr>
          <w:rFonts w:asciiTheme="minorHAnsi" w:eastAsia="Calibri" w:hAnsiTheme="minorHAnsi" w:cstheme="minorHAnsi"/>
          <w:color w:val="auto"/>
          <w:lang w:eastAsia="en-US"/>
        </w:rPr>
        <w:t>Za datę przekazania oferty, wniosków, zawiadomień, dokumentów elektronicznych, oświadczeń lub elektronicznych kopii dokumentów oraz innych informacji przyjmuje się datę ich przekazania przez https://platformazakupowa.pl/</w:t>
      </w:r>
    </w:p>
    <w:p w14:paraId="5135A83B" w14:textId="77777777" w:rsidR="005E5B5D" w:rsidRDefault="005E5B5D" w:rsidP="00E2037A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6C0945C8" w14:textId="34CDB3B6" w:rsidR="00E2037A" w:rsidRPr="00633941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5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232C0D5C" w14:textId="69DD17EB" w:rsidR="00E2037A" w:rsidRPr="00633941" w:rsidRDefault="00E2037A" w:rsidP="002A27C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W korespondencji kierowanej do Zamawiającego Wykonawcy powinni posługiwać się numerem przedmiotowego postępowania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309B371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40ABBED" w14:textId="52740B62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.6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3869484" w14:textId="5FB14832" w:rsidR="00015F73" w:rsidRPr="003546EE" w:rsidRDefault="005E5B5D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Jeżeli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udzieli wyjaśnień w t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erminie, o którym mowa w ust. 3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, przedłuża termin składania ofert o czas niezbędny do zapoznania się wszystkich zainteresowanych wykonawców z wyjaśnieniami niezbędnymi do należytego przygotowania i złożenia ofert. Samo przedłużenie terminu składania ofert nie wydłuża terminu na zadawanie pytań. W przypadku gdy wniosek o wyjaśnienie treści SWZ nie wpłynął w t</w:t>
      </w:r>
      <w:r>
        <w:rPr>
          <w:rFonts w:asciiTheme="minorHAnsi" w:eastAsia="Calibri" w:hAnsiTheme="minorHAnsi" w:cstheme="minorHAnsi"/>
          <w:color w:val="auto"/>
          <w:lang w:eastAsia="en-US"/>
        </w:rPr>
        <w:t>erminie, o którym mowa w ust. 3,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ma obowiązku udzielania wyjaśnień SWZ oraz obowiązku przedłużenia terminu składania ofert.</w:t>
      </w:r>
    </w:p>
    <w:p w14:paraId="5930A2F6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</w:p>
    <w:p w14:paraId="29E54A75" w14:textId="2446AD7C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.7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CFC7407" w14:textId="4D841120" w:rsidR="00015F73" w:rsidRDefault="00015F73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Przedłużenie terminu składania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ofert, o których mowa w ust. 6</w:t>
      </w:r>
      <w:r w:rsidRPr="003546EE">
        <w:rPr>
          <w:rFonts w:asciiTheme="minorHAnsi" w:eastAsia="Calibri" w:hAnsiTheme="minorHAnsi" w:cstheme="minorHAnsi"/>
          <w:color w:val="auto"/>
          <w:lang w:eastAsia="en-US"/>
        </w:rPr>
        <w:t>, nie wpływa na bieg terminu składania wniosku o wyjaśnienie treści SWZ.</w:t>
      </w:r>
    </w:p>
    <w:p w14:paraId="71AB0BD2" w14:textId="77777777" w:rsidR="00B8692B" w:rsidRDefault="00B8692B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4C0116DF" w14:textId="467A268B" w:rsidR="00B8692B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.8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5B5E4EE" w14:textId="41DA3122" w:rsidR="003546EE" w:rsidRDefault="00B8692B" w:rsidP="00DE1739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 xml:space="preserve">Dokumenty 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wymagane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w ogłoszeniu przez Zamawiającego,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sporządza się w postaci elektronicznej, w ogólnie dostępnych formatach danych, w szczególności w formatach ,txt, .rtf, .pdf,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,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docx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odt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>
        <w:rPr>
          <w:rFonts w:asciiTheme="minorHAnsi" w:eastAsia="Calibri" w:hAnsiTheme="minorHAnsi" w:cstheme="minorHAnsi"/>
          <w:color w:val="auto"/>
          <w:lang w:eastAsia="en-US"/>
        </w:rPr>
        <w:t>Wymagane dokumenty Wykonawca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lang w:eastAsia="en-US"/>
        </w:rPr>
        <w:t>składa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, pod rygorem nieważności, w formie elektronicznej lub w postaci elektronicznej opatrzonej podpisem zaufanym lub podpisem osobistym.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 xml:space="preserve"> W każdym przypadku podpis musi zostać złożony przez osobę uprawnioną do reprezentacji Wykonawcy (lub pełnomocnika – na podstawie załączonego pełnomocnictwa).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313ABD4C" w14:textId="77777777" w:rsidR="00DE1739" w:rsidRDefault="00DE1739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39E8933B" w14:textId="57257AB0" w:rsidR="003546EE" w:rsidRPr="008E6E9D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.9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BFC15D9" w14:textId="2A650C70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>Osobą uprawnioną do porozumiewania się z Wykonawcami jest:</w:t>
      </w:r>
    </w:p>
    <w:p w14:paraId="50DEEF7C" w14:textId="3361A3D4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proceduralnym: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</w:p>
    <w:p w14:paraId="13965718" w14:textId="2C8A631F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merytorycznym: 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0E1C690D" w14:textId="77777777" w:rsidR="003546EE" w:rsidRDefault="003546EE" w:rsidP="00015F73">
      <w:pPr>
        <w:pStyle w:val="Default"/>
        <w:rPr>
          <w:rFonts w:asciiTheme="minorHAnsi" w:eastAsia="Calibri" w:hAnsiTheme="minorHAnsi" w:cstheme="minorHAnsi"/>
          <w:color w:val="FF0000"/>
          <w:lang w:eastAsia="en-US"/>
        </w:rPr>
      </w:pPr>
    </w:p>
    <w:p w14:paraId="019ADB8A" w14:textId="53E083C2" w:rsidR="003546EE" w:rsidRPr="003546EE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.10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B2323A2" w14:textId="6B156813" w:rsidR="00015F73" w:rsidRPr="003546EE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Zamawiający wymaga aby Wykonawca podał adres email do doręczeń dokumentów związanych z informacją o wyborze oferty i podpisaniem umowy</w:t>
      </w:r>
      <w:r w:rsidR="003546EE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26E1EFDF" w14:textId="77777777" w:rsidR="006071BA" w:rsidRDefault="006071BA" w:rsidP="00015F73">
      <w:pPr>
        <w:pStyle w:val="Default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7586F5FB" w14:textId="77777777" w:rsidR="000E6F58" w:rsidRDefault="000E6F58" w:rsidP="00015F73">
      <w:pPr>
        <w:pStyle w:val="Default"/>
        <w:rPr>
          <w:rFonts w:asciiTheme="minorHAnsi" w:eastAsia="Calibri" w:hAnsiTheme="minorHAnsi" w:cstheme="minorHAnsi"/>
          <w:b/>
          <w:u w:val="single"/>
          <w:lang w:eastAsia="en-US"/>
        </w:rPr>
      </w:pPr>
      <w:bookmarkStart w:id="4" w:name="_GoBack"/>
      <w:bookmarkEnd w:id="4"/>
    </w:p>
    <w:p w14:paraId="0F9FB59A" w14:textId="0F090E28" w:rsidR="00015F73" w:rsidRPr="000D6921" w:rsidRDefault="00321D0F" w:rsidP="00015F73">
      <w:pPr>
        <w:pStyle w:val="Default"/>
        <w:rPr>
          <w:rFonts w:asciiTheme="minorHAnsi" w:eastAsia="Calibri" w:hAnsiTheme="minorHAnsi" w:cstheme="minorHAnsi"/>
          <w:b/>
          <w:color w:val="FF0000"/>
          <w:lang w:eastAsia="en-US"/>
        </w:rPr>
      </w:pPr>
      <w:r>
        <w:rPr>
          <w:rFonts w:asciiTheme="minorHAnsi" w:eastAsia="Calibri" w:hAnsiTheme="minorHAnsi" w:cstheme="minorHAnsi"/>
          <w:b/>
          <w:u w:val="single"/>
          <w:lang w:eastAsia="en-US"/>
        </w:rPr>
        <w:lastRenderedPageBreak/>
        <w:t>8</w:t>
      </w:r>
      <w:r w:rsidR="0040016E" w:rsidRPr="000D6921">
        <w:rPr>
          <w:rFonts w:asciiTheme="minorHAnsi" w:eastAsia="Calibri" w:hAnsiTheme="minorHAnsi" w:cstheme="minorHAnsi"/>
          <w:b/>
          <w:u w:val="single"/>
          <w:lang w:eastAsia="en-US"/>
        </w:rPr>
        <w:t>. Składanie ofert.</w:t>
      </w:r>
      <w:r w:rsidR="00022964" w:rsidRPr="000D6921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022964" w:rsidRPr="000D6921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</w:t>
      </w:r>
    </w:p>
    <w:p w14:paraId="43344FB3" w14:textId="77777777" w:rsidR="0040016E" w:rsidRPr="0040016E" w:rsidRDefault="0040016E" w:rsidP="00015F73">
      <w:pPr>
        <w:pStyle w:val="Default"/>
        <w:rPr>
          <w:rFonts w:asciiTheme="minorHAnsi" w:eastAsia="Calibri" w:hAnsiTheme="minorHAnsi" w:cstheme="minorHAnsi"/>
          <w:u w:val="single"/>
          <w:lang w:eastAsia="en-US"/>
        </w:rPr>
      </w:pPr>
    </w:p>
    <w:p w14:paraId="6C103898" w14:textId="6970C6F5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.1.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BC13446" w14:textId="01D83F7C" w:rsidR="00C86422" w:rsidRPr="00D95704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składania ofert: </w:t>
      </w:r>
      <w:r w:rsidR="00BB34DE">
        <w:rPr>
          <w:rFonts w:asciiTheme="minorHAnsi" w:eastAsia="Calibri" w:hAnsiTheme="minorHAnsi" w:cstheme="minorHAnsi"/>
          <w:sz w:val="24"/>
          <w:szCs w:val="24"/>
          <w:lang w:eastAsia="en-US"/>
        </w:rPr>
        <w:t>26.08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.2024</w:t>
      </w:r>
      <w:r w:rsidR="00266F9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rok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23:59 </w:t>
      </w:r>
    </w:p>
    <w:p w14:paraId="198EF3C1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C05DA18" w14:textId="268D8836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.2.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1DC8E33" w14:textId="678CA47B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Miejsce składania ofert: Oferty należy składać </w:t>
      </w:r>
      <w:r w:rsidR="002A27C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wyłącznie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poprzez </w:t>
      </w:r>
      <w:r w:rsidR="00B8013E" w:rsidRPr="00633941">
        <w:rPr>
          <w:rFonts w:asciiTheme="minorHAnsi" w:hAnsiTheme="minorHAnsi" w:cstheme="minorHAnsi"/>
          <w:sz w:val="24"/>
          <w:szCs w:val="24"/>
        </w:rPr>
        <w:t xml:space="preserve">formularz elektroniczny  </w:t>
      </w:r>
      <w:r w:rsidR="00015F73" w:rsidRPr="00633941">
        <w:rPr>
          <w:rFonts w:asciiTheme="minorHAnsi" w:hAnsiTheme="minorHAnsi" w:cstheme="minorHAnsi"/>
          <w:sz w:val="24"/>
          <w:szCs w:val="24"/>
        </w:rPr>
        <w:t xml:space="preserve">  </w:t>
      </w:r>
      <w:r w:rsidR="00A2204A" w:rsidRPr="00633941">
        <w:rPr>
          <w:rFonts w:asciiTheme="minorHAnsi" w:hAnsiTheme="minorHAnsi" w:cstheme="minorHAnsi"/>
          <w:sz w:val="24"/>
          <w:szCs w:val="24"/>
        </w:rPr>
        <w:t>https://platformazakupowa.pl</w:t>
      </w:r>
    </w:p>
    <w:p w14:paraId="1C29EA43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F0CDA32" w14:textId="1EAF45FA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.3.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7547FEB6" w14:textId="23C9150A" w:rsidR="00C86422" w:rsidRPr="00D95704" w:rsidRDefault="00A2204A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otwarcia ofert: </w:t>
      </w:r>
      <w:r w:rsidR="00BA64C9">
        <w:rPr>
          <w:rFonts w:asciiTheme="minorHAnsi" w:eastAsia="Calibri" w:hAnsiTheme="minorHAnsi" w:cstheme="minorHAnsi"/>
          <w:sz w:val="24"/>
          <w:szCs w:val="24"/>
          <w:lang w:eastAsia="en-US"/>
        </w:rPr>
        <w:t>27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BA64C9"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266F91">
        <w:rPr>
          <w:rFonts w:asciiTheme="minorHAnsi" w:eastAsia="Calibri" w:hAnsiTheme="minorHAnsi" w:cstheme="minorHAnsi"/>
          <w:sz w:val="24"/>
          <w:szCs w:val="24"/>
          <w:lang w:eastAsia="en-US"/>
        </w:rPr>
        <w:t>.2024 rok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0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:00</w:t>
      </w:r>
    </w:p>
    <w:p w14:paraId="22B50116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3350E7C" w14:textId="451C50CD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.4.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66037132" w14:textId="5FE8C2E9" w:rsidR="00C86422" w:rsidRPr="00D95704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związania ofertą: </w:t>
      </w:r>
      <w:r w:rsidR="00265615">
        <w:rPr>
          <w:rFonts w:asciiTheme="minorHAnsi" w:eastAsia="Calibri" w:hAnsiTheme="minorHAnsi" w:cstheme="minorHAnsi"/>
          <w:sz w:val="24"/>
          <w:szCs w:val="24"/>
          <w:lang w:eastAsia="en-US"/>
        </w:rPr>
        <w:t>2</w:t>
      </w:r>
      <w:r w:rsidR="00BA64C9">
        <w:rPr>
          <w:rFonts w:asciiTheme="minorHAnsi" w:eastAsia="Calibri" w:hAnsiTheme="minorHAnsi" w:cstheme="minorHAnsi"/>
          <w:sz w:val="24"/>
          <w:szCs w:val="24"/>
          <w:lang w:eastAsia="en-US"/>
        </w:rPr>
        <w:t>5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BA64C9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.2024 rok (30 dni).</w:t>
      </w:r>
    </w:p>
    <w:p w14:paraId="26D3EE96" w14:textId="77777777" w:rsidR="005E5B5D" w:rsidRDefault="005E5B5D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14:paraId="2D1A665A" w14:textId="7D3189C5" w:rsidR="00C86422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9</w:t>
      </w:r>
      <w:r w:rsidR="0040016E" w:rsidRPr="000D6921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. Środki odwoławcze.</w:t>
      </w:r>
    </w:p>
    <w:p w14:paraId="1370B7D9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6D00E86E" w14:textId="6649C91C" w:rsidR="0079229F" w:rsidRDefault="008E6E9D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 xml:space="preserve">Wykonawcom biorącym udział w postępowaniu o udzieleniu zamówienia nie przysługują środki ochrony </w:t>
      </w:r>
      <w:r w:rsidR="0011327C">
        <w:rPr>
          <w:rFonts w:asciiTheme="minorHAnsi" w:eastAsia="Calibri" w:hAnsiTheme="minorHAnsi" w:cstheme="minorHAnsi"/>
          <w:b/>
          <w:bCs/>
          <w:lang w:eastAsia="en-US"/>
        </w:rPr>
        <w:t>prawnej przewidziane usta</w:t>
      </w:r>
      <w:r w:rsidR="0065161B">
        <w:rPr>
          <w:rFonts w:asciiTheme="minorHAnsi" w:eastAsia="Calibri" w:hAnsiTheme="minorHAnsi" w:cstheme="minorHAnsi"/>
          <w:b/>
          <w:bCs/>
          <w:lang w:eastAsia="en-US"/>
        </w:rPr>
        <w:t xml:space="preserve">wą Prawo Zamówień Publicznych. </w:t>
      </w:r>
    </w:p>
    <w:p w14:paraId="2E6BAD8F" w14:textId="77777777" w:rsidR="0065161B" w:rsidRDefault="0065161B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6D6D644" w14:textId="4188A0E1" w:rsidR="006F3B44" w:rsidRPr="000D6921" w:rsidRDefault="0065161B" w:rsidP="0065161B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Wykonawcom, których oferty zostały odrzucone, przysługują następujące środki od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woławcze:</w:t>
      </w:r>
    </w:p>
    <w:p w14:paraId="7E73BB01" w14:textId="37B529BD" w:rsidR="0065161B" w:rsidRPr="000D6921" w:rsidRDefault="0065161B" w:rsidP="000D6921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do Zarządu Zamawiającego z wnioskiem o ponowne przeanalizowanie złożonej przez Wykonawcę oferty. </w:t>
      </w:r>
    </w:p>
    <w:p w14:paraId="1BCBE2F8" w14:textId="052E61B6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musi mieć formę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elektroniczną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i zostać sporządzone w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języku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polskim. Odwołanie składa się w formie elektronicznej (</w:t>
      </w:r>
      <w:r w:rsidRPr="000D6921">
        <w:rPr>
          <w:rFonts w:asciiTheme="minorHAnsi" w:eastAsia="Calibri" w:hAnsiTheme="minorHAnsi" w:cstheme="minorHAnsi"/>
          <w:color w:val="auto"/>
          <w:lang w:eastAsia="en-US"/>
        </w:rPr>
        <w:t>https://platformazakupowa.pl/)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 xml:space="preserve">w terminie do 2 dni roboczych od </w:t>
      </w:r>
      <w:r w:rsidR="006F3B44"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opublikowania informacji o odrzuceniu ofert.</w:t>
      </w:r>
    </w:p>
    <w:p w14:paraId="4CD34AAD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CF0D72" w14:textId="0D5D7732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 złożonym odwołaniu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Zamawiający zobowiązany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jest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w terminie do 2 dni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roboczych od dnia wpłynięcia odwołania, przedmiotowe odwołanie rozpoznać i zawiadomić o wyniku rozstrzygnięcia Wykonawcę wnoszącego odwołanie. W przypadku uwzględnienia odwołania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postępowanie przetargowe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może powtórzyć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lub też może zmieni</w:t>
      </w:r>
      <w:r w:rsidR="006B603B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ć decyzję co do wybranej oferty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. </w:t>
      </w:r>
    </w:p>
    <w:p w14:paraId="3F83B66A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D43C7F2" w14:textId="755BDB7F" w:rsidR="0065161B" w:rsidRPr="000D6921" w:rsidRDefault="0065161B" w:rsidP="006F3B44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 decyzji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Zarządu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w sprawie odwołania nie przysługują dalsze środki odwoławcze. </w:t>
      </w:r>
    </w:p>
    <w:p w14:paraId="23BCA560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</w:p>
    <w:p w14:paraId="40A0048F" w14:textId="2487A305" w:rsidR="00FA4CF5" w:rsidRPr="000D6921" w:rsidRDefault="00321D0F" w:rsidP="008E6E9D">
      <w:pPr>
        <w:pStyle w:val="Default"/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10</w:t>
      </w:r>
      <w:r w:rsidR="00FA4CF5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 informacje dotyczące wyboru oferty</w:t>
      </w:r>
      <w:r w:rsidR="00FB6788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</w:t>
      </w:r>
    </w:p>
    <w:p w14:paraId="2C8B945B" w14:textId="19B8B9A6" w:rsidR="00BA6BE3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</w:t>
      </w:r>
    </w:p>
    <w:p w14:paraId="55DBB1BF" w14:textId="06346EB4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.1.</w:t>
      </w:r>
    </w:p>
    <w:p w14:paraId="6DEA4508" w14:textId="0072385E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Zamawiający wybierze ofertę spełniającą warunki formalne oraz przedstawiająca najniższą cenę brutto za całość przedmiotu zamówienia.</w:t>
      </w:r>
    </w:p>
    <w:p w14:paraId="38E91FE7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30DBAF" w14:textId="7DC4E93B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.2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</w:t>
      </w:r>
    </w:p>
    <w:p w14:paraId="2868C781" w14:textId="3CAC2573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W trakcie oceny ofert Zamawiający zastrzega sobie prawo do wystąpienia do Wykonawcy  z zapytaniem dotyczącym dodatkowych informacji lub wyjaśnień.</w:t>
      </w:r>
    </w:p>
    <w:p w14:paraId="332584AB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23A89336" w14:textId="6F6E83D8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.3.</w:t>
      </w:r>
    </w:p>
    <w:p w14:paraId="20F5333C" w14:textId="592631B1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Informacja o wyborze najkorzystniejszej oferty zostanie opublikowana przez Zamawiającego na Platformie Zakupowej w sekcji „Komunikaty”</w:t>
      </w:r>
      <w:r w:rsidR="002465B9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2465B9" w:rsidRPr="00553F89">
        <w:rPr>
          <w:rFonts w:asciiTheme="minorHAnsi" w:eastAsia="Calibri" w:hAnsiTheme="minorHAnsi" w:cstheme="minorHAnsi"/>
          <w:bCs/>
          <w:color w:val="auto"/>
          <w:lang w:eastAsia="en-US"/>
        </w:rPr>
        <w:t>w ciągu 7 dni od dnia otwarcia ofert.</w:t>
      </w:r>
    </w:p>
    <w:p w14:paraId="17212254" w14:textId="77777777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D2EAACF" w14:textId="4EA6C8B4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lastRenderedPageBreak/>
        <w:t>10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.4.</w:t>
      </w:r>
    </w:p>
    <w:p w14:paraId="200909C6" w14:textId="126B9859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Jeżeli Wykonawca, którego oferta została wybra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na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nie przystąpi 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>od realizacji zamówienia, Zamawiający wybierze kolejną ofertą najkorzystniejszą spośród złożonych ofert</w:t>
      </w:r>
      <w:r w:rsidR="00A278D2">
        <w:rPr>
          <w:rFonts w:asciiTheme="minorHAnsi" w:eastAsia="Calibri" w:hAnsiTheme="minorHAnsi" w:cstheme="minorHAnsi"/>
          <w:bCs/>
          <w:color w:val="auto"/>
          <w:lang w:eastAsia="en-US"/>
        </w:rPr>
        <w:t>, bez przeprowadzania ich ponownej oceny.</w:t>
      </w:r>
    </w:p>
    <w:p w14:paraId="5730579C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AEDAA53" w14:textId="2176339D" w:rsidR="006B603B" w:rsidRDefault="00321D0F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.5.</w:t>
      </w:r>
    </w:p>
    <w:p w14:paraId="3AAC180E" w14:textId="1A99F1AF" w:rsidR="006B603B" w:rsidRDefault="006B603B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zastrzega sobie prawo do zakończenia postępowania bez podania przyczyny oraz bez względu na jego etap – aż do momentu wyboru najkorzystniejszej oferty. </w:t>
      </w:r>
    </w:p>
    <w:p w14:paraId="1DF76A5E" w14:textId="77777777" w:rsidR="00FA4CF5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195B4CC2" w14:textId="77777777" w:rsidR="00553F89" w:rsidRDefault="00553F89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FAE0412" w14:textId="77777777" w:rsidR="00053DEB" w:rsidRPr="00633941" w:rsidRDefault="00053DEB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1DA696E" w14:textId="043024BE" w:rsidR="0079229F" w:rsidRPr="00633941" w:rsidRDefault="0079229F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 w:rsidRPr="00633941">
        <w:rPr>
          <w:rFonts w:asciiTheme="minorHAnsi" w:eastAsia="Calibri" w:hAnsiTheme="minorHAnsi" w:cstheme="minorHAnsi"/>
          <w:b/>
          <w:bCs/>
          <w:lang w:eastAsia="en-US"/>
        </w:rPr>
        <w:t>ZAŁĄCZNIKI</w:t>
      </w:r>
    </w:p>
    <w:p w14:paraId="5473E135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D19C87B" w14:textId="330B52CA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Załącznikami do ogłoszenia są:</w:t>
      </w:r>
    </w:p>
    <w:p w14:paraId="5F9AD26C" w14:textId="77777777" w:rsidR="0079229F" w:rsidRPr="00633941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Specyfikacja warunków zamówienia</w:t>
      </w:r>
    </w:p>
    <w:p w14:paraId="6E317141" w14:textId="2CD34C10" w:rsidR="0079229F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Wz</w:t>
      </w:r>
      <w:r w:rsidR="009A105C">
        <w:rPr>
          <w:rFonts w:asciiTheme="minorHAnsi" w:eastAsia="Calibri" w:hAnsiTheme="minorHAnsi" w:cstheme="minorHAnsi"/>
          <w:sz w:val="24"/>
          <w:szCs w:val="24"/>
          <w:lang w:eastAsia="en-US"/>
        </w:rPr>
        <w:t>ór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Formularz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a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Ofertow</w:t>
      </w:r>
      <w:r w:rsidR="009F5871">
        <w:rPr>
          <w:rFonts w:asciiTheme="minorHAnsi" w:eastAsia="Calibri" w:hAnsiTheme="minorHAnsi" w:cstheme="minorHAnsi"/>
          <w:sz w:val="24"/>
          <w:szCs w:val="24"/>
          <w:lang w:eastAsia="en-US"/>
        </w:rPr>
        <w:t>ego</w:t>
      </w:r>
    </w:p>
    <w:p w14:paraId="2639A951" w14:textId="1ED98AFC" w:rsidR="0040016E" w:rsidRPr="00633941" w:rsidRDefault="0040016E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="006B603B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ór umowy</w:t>
      </w:r>
    </w:p>
    <w:p w14:paraId="4A2391F0" w14:textId="3729DC4A" w:rsidR="0079229F" w:rsidRPr="00633941" w:rsidRDefault="0079229F" w:rsidP="0040016E">
      <w:pPr>
        <w:pStyle w:val="Akapitzlist"/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A541DD7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319F6C92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DD209B0" w14:textId="01C72AA6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Ogłoszenie zawiera</w:t>
      </w:r>
      <w:r w:rsidR="00E6764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6071BA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ponumerowanych stron</w:t>
      </w:r>
      <w:r w:rsidR="008D55B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5DCAA045" w14:textId="77777777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569DEC3" w14:textId="25A7F037" w:rsidR="00450218" w:rsidRPr="007F334F" w:rsidRDefault="00C86422" w:rsidP="004D3182">
      <w:pPr>
        <w:suppressAutoHyphens/>
        <w:autoSpaceDN w:val="0"/>
        <w:textAlignment w:val="baseline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Jędrzejów</w:t>
      </w:r>
      <w:r w:rsidR="00BA64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19</w:t>
      </w:r>
      <w:r w:rsidR="002B2801" w:rsidRPr="007F334F"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  <w:t xml:space="preserve"> </w:t>
      </w:r>
      <w:r w:rsidR="00BA64C9">
        <w:rPr>
          <w:rFonts w:asciiTheme="minorHAnsi" w:eastAsia="Calibri" w:hAnsiTheme="minorHAnsi" w:cstheme="minorHAnsi"/>
          <w:sz w:val="24"/>
          <w:szCs w:val="24"/>
          <w:lang w:eastAsia="en-US"/>
        </w:rPr>
        <w:t>sierpień</w:t>
      </w:r>
      <w:r w:rsidR="00553F8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202</w:t>
      </w:r>
      <w:r w:rsidR="003546EE"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="00C22227"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r.</w:t>
      </w:r>
    </w:p>
    <w:p w14:paraId="7A6565C3" w14:textId="77777777" w:rsidR="005E0694" w:rsidRDefault="005E0694" w:rsidP="005E0694">
      <w:pPr>
        <w:pStyle w:val="Default"/>
        <w:rPr>
          <w:lang w:eastAsia="en-US"/>
        </w:rPr>
      </w:pPr>
    </w:p>
    <w:p w14:paraId="1EFDF4FC" w14:textId="38AF8184" w:rsidR="005E0694" w:rsidRPr="005E0694" w:rsidRDefault="005E0694" w:rsidP="005E0694">
      <w:pPr>
        <w:pStyle w:val="Default"/>
        <w:rPr>
          <w:rFonts w:asciiTheme="minorHAnsi" w:hAnsiTheme="minorHAnsi" w:cstheme="minorHAnsi"/>
          <w:lang w:eastAsia="en-US"/>
        </w:rPr>
      </w:pPr>
    </w:p>
    <w:sectPr w:rsidR="005E0694" w:rsidRPr="005E0694" w:rsidSect="00BC1D17">
      <w:footerReference w:type="even" r:id="rId11"/>
      <w:footerReference w:type="default" r:id="rId12"/>
      <w:pgSz w:w="11906" w:h="16838" w:code="9"/>
      <w:pgMar w:top="1134" w:right="1134" w:bottom="1134" w:left="1418" w:header="567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A90150" w15:done="0"/>
  <w15:commentEx w15:paraId="4C500B37" w15:done="0"/>
  <w15:commentEx w15:paraId="5E91DDDA" w15:done="0"/>
  <w15:commentEx w15:paraId="2F468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A90150" w16cid:durableId="39216998"/>
  <w16cid:commentId w16cid:paraId="4C500B37" w16cid:durableId="60D2D438"/>
  <w16cid:commentId w16cid:paraId="5E91DDDA" w16cid:durableId="0164BC54"/>
  <w16cid:commentId w16cid:paraId="2F46884E" w16cid:durableId="55CD7B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87836" w14:textId="77777777" w:rsidR="00510AC5" w:rsidRDefault="00510AC5">
      <w:r>
        <w:separator/>
      </w:r>
    </w:p>
  </w:endnote>
  <w:endnote w:type="continuationSeparator" w:id="0">
    <w:p w14:paraId="1D44E9CA" w14:textId="77777777" w:rsidR="00510AC5" w:rsidRDefault="0051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69072" w14:textId="77777777" w:rsidR="00B8692B" w:rsidRDefault="00B869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302B8B" w14:textId="77777777" w:rsidR="00B8692B" w:rsidRDefault="00B869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6ABD" w14:textId="77777777" w:rsidR="00B8692B" w:rsidRDefault="00B8692B" w:rsidP="0072501A">
    <w:pPr>
      <w:jc w:val="center"/>
      <w:rPr>
        <w:b/>
      </w:rPr>
    </w:pPr>
    <w:r>
      <w:rPr>
        <w:b/>
      </w:rPr>
      <w:t xml:space="preserve">_______________________________________________________________________________    </w:t>
    </w: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306A16">
      <w:rPr>
        <w:noProof/>
      </w:rPr>
      <w:t>4</w:t>
    </w:r>
    <w:r>
      <w:fldChar w:fldCharType="end"/>
    </w:r>
    <w:r>
      <w:t xml:space="preserve"> z </w:t>
    </w:r>
    <w:r w:rsidR="006F4F4F">
      <w:rPr>
        <w:noProof/>
      </w:rPr>
      <w:fldChar w:fldCharType="begin"/>
    </w:r>
    <w:r w:rsidR="006F4F4F">
      <w:rPr>
        <w:noProof/>
      </w:rPr>
      <w:instrText xml:space="preserve"> NUMPAGES  </w:instrText>
    </w:r>
    <w:r w:rsidR="006F4F4F">
      <w:rPr>
        <w:noProof/>
      </w:rPr>
      <w:fldChar w:fldCharType="separate"/>
    </w:r>
    <w:r w:rsidR="00306A16">
      <w:rPr>
        <w:noProof/>
      </w:rPr>
      <w:t>6</w:t>
    </w:r>
    <w:r w:rsidR="006F4F4F">
      <w:rPr>
        <w:noProof/>
      </w:rPr>
      <w:fldChar w:fldCharType="end"/>
    </w:r>
  </w:p>
  <w:p w14:paraId="5CEB93CE" w14:textId="77777777" w:rsidR="00B8692B" w:rsidRPr="00430095" w:rsidRDefault="00B8692B" w:rsidP="00430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C765F" w14:textId="77777777" w:rsidR="00510AC5" w:rsidRDefault="00510AC5">
      <w:r>
        <w:separator/>
      </w:r>
    </w:p>
  </w:footnote>
  <w:footnote w:type="continuationSeparator" w:id="0">
    <w:p w14:paraId="4A678267" w14:textId="77777777" w:rsidR="00510AC5" w:rsidRDefault="0051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EA5"/>
    <w:multiLevelType w:val="hybridMultilevel"/>
    <w:tmpl w:val="1F86CA1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2525"/>
    <w:multiLevelType w:val="hybridMultilevel"/>
    <w:tmpl w:val="EEA60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D7D5E"/>
    <w:multiLevelType w:val="hybridMultilevel"/>
    <w:tmpl w:val="F3524304"/>
    <w:lvl w:ilvl="0" w:tplc="69126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1620"/>
        </w:tabs>
        <w:ind w:left="154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1C604266"/>
    <w:multiLevelType w:val="hybridMultilevel"/>
    <w:tmpl w:val="700857E6"/>
    <w:lvl w:ilvl="0" w:tplc="6EBC91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126FE"/>
    <w:multiLevelType w:val="hybridMultilevel"/>
    <w:tmpl w:val="C776A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E50CE"/>
    <w:multiLevelType w:val="hybridMultilevel"/>
    <w:tmpl w:val="BAC4A186"/>
    <w:lvl w:ilvl="0" w:tplc="B7B2B45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C1C05"/>
    <w:multiLevelType w:val="multilevel"/>
    <w:tmpl w:val="50089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6244C9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F1A3B"/>
    <w:multiLevelType w:val="hybridMultilevel"/>
    <w:tmpl w:val="17BAB1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95DEB"/>
    <w:multiLevelType w:val="hybridMultilevel"/>
    <w:tmpl w:val="DD965A28"/>
    <w:lvl w:ilvl="0" w:tplc="79BCBB5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E191C"/>
    <w:multiLevelType w:val="hybridMultilevel"/>
    <w:tmpl w:val="06148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12BFE"/>
    <w:multiLevelType w:val="hybridMultilevel"/>
    <w:tmpl w:val="0B88B2C0"/>
    <w:lvl w:ilvl="0" w:tplc="C9685338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A1F3C"/>
    <w:multiLevelType w:val="hybridMultilevel"/>
    <w:tmpl w:val="7040D39A"/>
    <w:lvl w:ilvl="0" w:tplc="514427C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56F54042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C5D3E"/>
    <w:multiLevelType w:val="hybridMultilevel"/>
    <w:tmpl w:val="A5788676"/>
    <w:lvl w:ilvl="0" w:tplc="544A32D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B2298"/>
    <w:multiLevelType w:val="hybridMultilevel"/>
    <w:tmpl w:val="EDA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45594"/>
    <w:multiLevelType w:val="hybridMultilevel"/>
    <w:tmpl w:val="0438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958AA"/>
    <w:multiLevelType w:val="hybridMultilevel"/>
    <w:tmpl w:val="60E48066"/>
    <w:lvl w:ilvl="0" w:tplc="B02400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F4501"/>
    <w:multiLevelType w:val="hybridMultilevel"/>
    <w:tmpl w:val="9E5CC576"/>
    <w:lvl w:ilvl="0" w:tplc="7E76D81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610E10F9"/>
    <w:multiLevelType w:val="hybridMultilevel"/>
    <w:tmpl w:val="9760EDAE"/>
    <w:lvl w:ilvl="0" w:tplc="544A3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D04AD0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DE579B"/>
    <w:multiLevelType w:val="hybridMultilevel"/>
    <w:tmpl w:val="91F4B5A6"/>
    <w:lvl w:ilvl="0" w:tplc="33F8F7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87E8C"/>
    <w:multiLevelType w:val="hybridMultilevel"/>
    <w:tmpl w:val="2856D7CE"/>
    <w:lvl w:ilvl="0" w:tplc="D1F2A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507781"/>
    <w:multiLevelType w:val="hybridMultilevel"/>
    <w:tmpl w:val="E2EC2AC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056E"/>
    <w:multiLevelType w:val="hybridMultilevel"/>
    <w:tmpl w:val="D5CC7466"/>
    <w:lvl w:ilvl="0" w:tplc="E9921652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E32F3"/>
    <w:multiLevelType w:val="hybridMultilevel"/>
    <w:tmpl w:val="91F4B5A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F39B9"/>
    <w:multiLevelType w:val="hybridMultilevel"/>
    <w:tmpl w:val="0CC2D2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C2AC6"/>
    <w:multiLevelType w:val="singleLevel"/>
    <w:tmpl w:val="0415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6D39DC"/>
    <w:multiLevelType w:val="hybridMultilevel"/>
    <w:tmpl w:val="81F624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21"/>
  </w:num>
  <w:num w:numId="6">
    <w:abstractNumId w:val="29"/>
  </w:num>
  <w:num w:numId="7">
    <w:abstractNumId w:val="16"/>
  </w:num>
  <w:num w:numId="8">
    <w:abstractNumId w:val="30"/>
  </w:num>
  <w:num w:numId="9">
    <w:abstractNumId w:val="23"/>
  </w:num>
  <w:num w:numId="10">
    <w:abstractNumId w:val="11"/>
  </w:num>
  <w:num w:numId="11">
    <w:abstractNumId w:val="13"/>
  </w:num>
  <w:num w:numId="12">
    <w:abstractNumId w:val="8"/>
  </w:num>
  <w:num w:numId="13">
    <w:abstractNumId w:val="19"/>
  </w:num>
  <w:num w:numId="14">
    <w:abstractNumId w:val="26"/>
  </w:num>
  <w:num w:numId="15">
    <w:abstractNumId w:val="3"/>
  </w:num>
  <w:num w:numId="16">
    <w:abstractNumId w:val="0"/>
  </w:num>
  <w:num w:numId="17">
    <w:abstractNumId w:val="24"/>
  </w:num>
  <w:num w:numId="18">
    <w:abstractNumId w:val="10"/>
  </w:num>
  <w:num w:numId="19">
    <w:abstractNumId w:val="2"/>
  </w:num>
  <w:num w:numId="20">
    <w:abstractNumId w:val="22"/>
  </w:num>
  <w:num w:numId="21">
    <w:abstractNumId w:val="9"/>
  </w:num>
  <w:num w:numId="22">
    <w:abstractNumId w:val="15"/>
  </w:num>
  <w:num w:numId="23">
    <w:abstractNumId w:val="20"/>
  </w:num>
  <w:num w:numId="24">
    <w:abstractNumId w:val="7"/>
  </w:num>
  <w:num w:numId="25">
    <w:abstractNumId w:val="25"/>
  </w:num>
  <w:num w:numId="26">
    <w:abstractNumId w:val="27"/>
  </w:num>
  <w:num w:numId="27">
    <w:abstractNumId w:val="6"/>
  </w:num>
  <w:num w:numId="28">
    <w:abstractNumId w:val="17"/>
  </w:num>
  <w:num w:numId="29">
    <w:abstractNumId w:val="14"/>
  </w:num>
  <w:num w:numId="30">
    <w:abstractNumId w:val="18"/>
  </w:num>
  <w:num w:numId="3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Windows Live" w15:userId="21a57198d89e9296"/>
  </w15:person>
  <w15:person w15:author="Jan Kowalski">
    <w15:presenceInfo w15:providerId="Windows Live" w15:userId="24b55fa44477cf5c"/>
  </w15:person>
  <w15:person w15:author="A T [2]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2F"/>
    <w:rsid w:val="00007543"/>
    <w:rsid w:val="00015F73"/>
    <w:rsid w:val="00020C4D"/>
    <w:rsid w:val="00022964"/>
    <w:rsid w:val="00026B03"/>
    <w:rsid w:val="00035370"/>
    <w:rsid w:val="0004559B"/>
    <w:rsid w:val="00053DE2"/>
    <w:rsid w:val="00053DEB"/>
    <w:rsid w:val="00055C61"/>
    <w:rsid w:val="000579C3"/>
    <w:rsid w:val="00066325"/>
    <w:rsid w:val="00072F98"/>
    <w:rsid w:val="000776AF"/>
    <w:rsid w:val="00077964"/>
    <w:rsid w:val="00083013"/>
    <w:rsid w:val="00084F2F"/>
    <w:rsid w:val="000C5C96"/>
    <w:rsid w:val="000C7B86"/>
    <w:rsid w:val="000D05FD"/>
    <w:rsid w:val="000D21B3"/>
    <w:rsid w:val="000D6921"/>
    <w:rsid w:val="000E6F58"/>
    <w:rsid w:val="000F003B"/>
    <w:rsid w:val="000F40CA"/>
    <w:rsid w:val="00111CF3"/>
    <w:rsid w:val="0011327C"/>
    <w:rsid w:val="001218D6"/>
    <w:rsid w:val="001279D5"/>
    <w:rsid w:val="00131144"/>
    <w:rsid w:val="00132773"/>
    <w:rsid w:val="001341A6"/>
    <w:rsid w:val="00140B91"/>
    <w:rsid w:val="00153785"/>
    <w:rsid w:val="00163DA9"/>
    <w:rsid w:val="00164AA1"/>
    <w:rsid w:val="001847ED"/>
    <w:rsid w:val="00191712"/>
    <w:rsid w:val="001A2F97"/>
    <w:rsid w:val="001A537E"/>
    <w:rsid w:val="001B34D1"/>
    <w:rsid w:val="001B48CE"/>
    <w:rsid w:val="001C6E9B"/>
    <w:rsid w:val="00201D38"/>
    <w:rsid w:val="002074CE"/>
    <w:rsid w:val="00214A62"/>
    <w:rsid w:val="00225417"/>
    <w:rsid w:val="00235A03"/>
    <w:rsid w:val="00237D20"/>
    <w:rsid w:val="002406FF"/>
    <w:rsid w:val="002465B9"/>
    <w:rsid w:val="0025419F"/>
    <w:rsid w:val="00265615"/>
    <w:rsid w:val="00266F91"/>
    <w:rsid w:val="00267330"/>
    <w:rsid w:val="00276A50"/>
    <w:rsid w:val="002907BE"/>
    <w:rsid w:val="002A0CB7"/>
    <w:rsid w:val="002A27C5"/>
    <w:rsid w:val="002B2801"/>
    <w:rsid w:val="002B5424"/>
    <w:rsid w:val="002C260F"/>
    <w:rsid w:val="002C463F"/>
    <w:rsid w:val="002C68C8"/>
    <w:rsid w:val="002D19FA"/>
    <w:rsid w:val="002D391A"/>
    <w:rsid w:val="002E6B50"/>
    <w:rsid w:val="00306A16"/>
    <w:rsid w:val="00310FB3"/>
    <w:rsid w:val="00311FEA"/>
    <w:rsid w:val="0031714A"/>
    <w:rsid w:val="00320247"/>
    <w:rsid w:val="00321D0F"/>
    <w:rsid w:val="00327F57"/>
    <w:rsid w:val="00335270"/>
    <w:rsid w:val="00340276"/>
    <w:rsid w:val="0034189D"/>
    <w:rsid w:val="00342FD5"/>
    <w:rsid w:val="003462E4"/>
    <w:rsid w:val="0035000E"/>
    <w:rsid w:val="003546EE"/>
    <w:rsid w:val="00354DE4"/>
    <w:rsid w:val="00365725"/>
    <w:rsid w:val="00367585"/>
    <w:rsid w:val="003914D9"/>
    <w:rsid w:val="00393515"/>
    <w:rsid w:val="003977B4"/>
    <w:rsid w:val="003A0615"/>
    <w:rsid w:val="003A42F5"/>
    <w:rsid w:val="003D1A9F"/>
    <w:rsid w:val="003E1406"/>
    <w:rsid w:val="003E2079"/>
    <w:rsid w:val="003E4E1E"/>
    <w:rsid w:val="003F5317"/>
    <w:rsid w:val="0040016E"/>
    <w:rsid w:val="00402B70"/>
    <w:rsid w:val="004040BE"/>
    <w:rsid w:val="004229C0"/>
    <w:rsid w:val="00430095"/>
    <w:rsid w:val="00446813"/>
    <w:rsid w:val="004472AD"/>
    <w:rsid w:val="00450218"/>
    <w:rsid w:val="00451585"/>
    <w:rsid w:val="0046328C"/>
    <w:rsid w:val="004905EF"/>
    <w:rsid w:val="00492F5A"/>
    <w:rsid w:val="004964AD"/>
    <w:rsid w:val="004A118A"/>
    <w:rsid w:val="004A1EE6"/>
    <w:rsid w:val="004B3E92"/>
    <w:rsid w:val="004D1D0C"/>
    <w:rsid w:val="004D3182"/>
    <w:rsid w:val="004D5BC5"/>
    <w:rsid w:val="004E3CA8"/>
    <w:rsid w:val="004F26AA"/>
    <w:rsid w:val="004F3B79"/>
    <w:rsid w:val="00505130"/>
    <w:rsid w:val="00510AC5"/>
    <w:rsid w:val="005166DF"/>
    <w:rsid w:val="00530D65"/>
    <w:rsid w:val="005347C6"/>
    <w:rsid w:val="00540D53"/>
    <w:rsid w:val="005413FC"/>
    <w:rsid w:val="005533B8"/>
    <w:rsid w:val="00553B6A"/>
    <w:rsid w:val="00553F89"/>
    <w:rsid w:val="00596ED9"/>
    <w:rsid w:val="005970DC"/>
    <w:rsid w:val="005B32A5"/>
    <w:rsid w:val="005B47D8"/>
    <w:rsid w:val="005C4A17"/>
    <w:rsid w:val="005D43CF"/>
    <w:rsid w:val="005E0694"/>
    <w:rsid w:val="005E5B5D"/>
    <w:rsid w:val="005F0E7E"/>
    <w:rsid w:val="005F2757"/>
    <w:rsid w:val="0060015F"/>
    <w:rsid w:val="006071BA"/>
    <w:rsid w:val="00610FF6"/>
    <w:rsid w:val="00611452"/>
    <w:rsid w:val="00613021"/>
    <w:rsid w:val="00624FDA"/>
    <w:rsid w:val="006262C6"/>
    <w:rsid w:val="006317FB"/>
    <w:rsid w:val="00633941"/>
    <w:rsid w:val="0065161B"/>
    <w:rsid w:val="00652BE5"/>
    <w:rsid w:val="00664ADF"/>
    <w:rsid w:val="00680FCD"/>
    <w:rsid w:val="00682A4C"/>
    <w:rsid w:val="006A4822"/>
    <w:rsid w:val="006A539F"/>
    <w:rsid w:val="006A598A"/>
    <w:rsid w:val="006A6D87"/>
    <w:rsid w:val="006B1E04"/>
    <w:rsid w:val="006B603B"/>
    <w:rsid w:val="006E651B"/>
    <w:rsid w:val="006F3B44"/>
    <w:rsid w:val="006F4F4F"/>
    <w:rsid w:val="00714696"/>
    <w:rsid w:val="0072501A"/>
    <w:rsid w:val="00745307"/>
    <w:rsid w:val="00751ACC"/>
    <w:rsid w:val="00755FA8"/>
    <w:rsid w:val="0076487E"/>
    <w:rsid w:val="00764F52"/>
    <w:rsid w:val="007815D8"/>
    <w:rsid w:val="00790D75"/>
    <w:rsid w:val="0079229F"/>
    <w:rsid w:val="00794D96"/>
    <w:rsid w:val="007A202C"/>
    <w:rsid w:val="007A2AB9"/>
    <w:rsid w:val="007A6495"/>
    <w:rsid w:val="007B3FCB"/>
    <w:rsid w:val="007B69D7"/>
    <w:rsid w:val="007D4CD6"/>
    <w:rsid w:val="007E0EC7"/>
    <w:rsid w:val="007E1FE9"/>
    <w:rsid w:val="007E33F0"/>
    <w:rsid w:val="007F334F"/>
    <w:rsid w:val="007F4046"/>
    <w:rsid w:val="00803819"/>
    <w:rsid w:val="00807F3D"/>
    <w:rsid w:val="00813A6E"/>
    <w:rsid w:val="00815E4E"/>
    <w:rsid w:val="00816645"/>
    <w:rsid w:val="00836D3E"/>
    <w:rsid w:val="00860A5A"/>
    <w:rsid w:val="0087194A"/>
    <w:rsid w:val="00881B0D"/>
    <w:rsid w:val="00883126"/>
    <w:rsid w:val="00885982"/>
    <w:rsid w:val="0089218F"/>
    <w:rsid w:val="008973E2"/>
    <w:rsid w:val="008A51AE"/>
    <w:rsid w:val="008B02E4"/>
    <w:rsid w:val="008B5FD5"/>
    <w:rsid w:val="008D55B5"/>
    <w:rsid w:val="008E0DE3"/>
    <w:rsid w:val="008E60E7"/>
    <w:rsid w:val="008E6E9D"/>
    <w:rsid w:val="008F2F80"/>
    <w:rsid w:val="008F572B"/>
    <w:rsid w:val="009235D5"/>
    <w:rsid w:val="009237AE"/>
    <w:rsid w:val="00941154"/>
    <w:rsid w:val="0095466F"/>
    <w:rsid w:val="0097223D"/>
    <w:rsid w:val="00972C78"/>
    <w:rsid w:val="00983768"/>
    <w:rsid w:val="00992054"/>
    <w:rsid w:val="009A105C"/>
    <w:rsid w:val="009B1CE3"/>
    <w:rsid w:val="009E6B47"/>
    <w:rsid w:val="009F5871"/>
    <w:rsid w:val="009F6939"/>
    <w:rsid w:val="00A05364"/>
    <w:rsid w:val="00A2185B"/>
    <w:rsid w:val="00A2204A"/>
    <w:rsid w:val="00A23F90"/>
    <w:rsid w:val="00A2632D"/>
    <w:rsid w:val="00A278D2"/>
    <w:rsid w:val="00A46061"/>
    <w:rsid w:val="00A5451B"/>
    <w:rsid w:val="00A712ED"/>
    <w:rsid w:val="00A757BF"/>
    <w:rsid w:val="00A8624A"/>
    <w:rsid w:val="00A92F01"/>
    <w:rsid w:val="00AA2B56"/>
    <w:rsid w:val="00AA4D00"/>
    <w:rsid w:val="00AB2755"/>
    <w:rsid w:val="00AC6364"/>
    <w:rsid w:val="00AD67F2"/>
    <w:rsid w:val="00AE1667"/>
    <w:rsid w:val="00AF1B89"/>
    <w:rsid w:val="00AF5D30"/>
    <w:rsid w:val="00B01EFB"/>
    <w:rsid w:val="00B1196A"/>
    <w:rsid w:val="00B121B4"/>
    <w:rsid w:val="00B258E1"/>
    <w:rsid w:val="00B26047"/>
    <w:rsid w:val="00B260D3"/>
    <w:rsid w:val="00B27B89"/>
    <w:rsid w:val="00B35470"/>
    <w:rsid w:val="00B403EE"/>
    <w:rsid w:val="00B444FB"/>
    <w:rsid w:val="00B45902"/>
    <w:rsid w:val="00B54D0F"/>
    <w:rsid w:val="00B719C4"/>
    <w:rsid w:val="00B7780B"/>
    <w:rsid w:val="00B8013E"/>
    <w:rsid w:val="00B80A8C"/>
    <w:rsid w:val="00B8692B"/>
    <w:rsid w:val="00B962F1"/>
    <w:rsid w:val="00B964FB"/>
    <w:rsid w:val="00BA44BE"/>
    <w:rsid w:val="00BA64C9"/>
    <w:rsid w:val="00BA6BE3"/>
    <w:rsid w:val="00BA7D0F"/>
    <w:rsid w:val="00BB34DE"/>
    <w:rsid w:val="00BC1D17"/>
    <w:rsid w:val="00BD093A"/>
    <w:rsid w:val="00BD4FDD"/>
    <w:rsid w:val="00BD5CDD"/>
    <w:rsid w:val="00BE1A4B"/>
    <w:rsid w:val="00C02918"/>
    <w:rsid w:val="00C0327D"/>
    <w:rsid w:val="00C10C79"/>
    <w:rsid w:val="00C17D84"/>
    <w:rsid w:val="00C22227"/>
    <w:rsid w:val="00C406F1"/>
    <w:rsid w:val="00C506CB"/>
    <w:rsid w:val="00C516BA"/>
    <w:rsid w:val="00C54D82"/>
    <w:rsid w:val="00C60BC8"/>
    <w:rsid w:val="00C62D81"/>
    <w:rsid w:val="00C72E0B"/>
    <w:rsid w:val="00C75B8B"/>
    <w:rsid w:val="00C86422"/>
    <w:rsid w:val="00C94F9D"/>
    <w:rsid w:val="00C96FF5"/>
    <w:rsid w:val="00CA3630"/>
    <w:rsid w:val="00CA5F5D"/>
    <w:rsid w:val="00CC3FC6"/>
    <w:rsid w:val="00CD5549"/>
    <w:rsid w:val="00D01130"/>
    <w:rsid w:val="00D1081E"/>
    <w:rsid w:val="00D2561E"/>
    <w:rsid w:val="00D344EB"/>
    <w:rsid w:val="00D36864"/>
    <w:rsid w:val="00D456B2"/>
    <w:rsid w:val="00D50D19"/>
    <w:rsid w:val="00D648DD"/>
    <w:rsid w:val="00D64DDF"/>
    <w:rsid w:val="00D70418"/>
    <w:rsid w:val="00D7250D"/>
    <w:rsid w:val="00D74467"/>
    <w:rsid w:val="00D76432"/>
    <w:rsid w:val="00D778AC"/>
    <w:rsid w:val="00D81A56"/>
    <w:rsid w:val="00D82193"/>
    <w:rsid w:val="00D90147"/>
    <w:rsid w:val="00D903E2"/>
    <w:rsid w:val="00D951AF"/>
    <w:rsid w:val="00D95704"/>
    <w:rsid w:val="00D9696F"/>
    <w:rsid w:val="00DA6E1E"/>
    <w:rsid w:val="00DB3281"/>
    <w:rsid w:val="00DB6771"/>
    <w:rsid w:val="00DC136B"/>
    <w:rsid w:val="00DC2A33"/>
    <w:rsid w:val="00DC49ED"/>
    <w:rsid w:val="00DE1739"/>
    <w:rsid w:val="00DF0408"/>
    <w:rsid w:val="00DF7B35"/>
    <w:rsid w:val="00E036B8"/>
    <w:rsid w:val="00E05CDD"/>
    <w:rsid w:val="00E16CC5"/>
    <w:rsid w:val="00E2037A"/>
    <w:rsid w:val="00E31972"/>
    <w:rsid w:val="00E3454A"/>
    <w:rsid w:val="00E37B3E"/>
    <w:rsid w:val="00E4739E"/>
    <w:rsid w:val="00E609FE"/>
    <w:rsid w:val="00E62155"/>
    <w:rsid w:val="00E64104"/>
    <w:rsid w:val="00E67648"/>
    <w:rsid w:val="00E807F5"/>
    <w:rsid w:val="00E843BA"/>
    <w:rsid w:val="00EA26E5"/>
    <w:rsid w:val="00EB1586"/>
    <w:rsid w:val="00EB3047"/>
    <w:rsid w:val="00EC3E5A"/>
    <w:rsid w:val="00EC4A69"/>
    <w:rsid w:val="00EE6106"/>
    <w:rsid w:val="00EF048E"/>
    <w:rsid w:val="00EF491F"/>
    <w:rsid w:val="00F01383"/>
    <w:rsid w:val="00F03AC9"/>
    <w:rsid w:val="00F0489B"/>
    <w:rsid w:val="00F10AF0"/>
    <w:rsid w:val="00F2392F"/>
    <w:rsid w:val="00F265F2"/>
    <w:rsid w:val="00F27384"/>
    <w:rsid w:val="00F31C76"/>
    <w:rsid w:val="00F43AAD"/>
    <w:rsid w:val="00F45878"/>
    <w:rsid w:val="00F527F4"/>
    <w:rsid w:val="00F5609B"/>
    <w:rsid w:val="00FA3140"/>
    <w:rsid w:val="00FA4CF5"/>
    <w:rsid w:val="00FB22F6"/>
    <w:rsid w:val="00FB405B"/>
    <w:rsid w:val="00FB6788"/>
    <w:rsid w:val="00FB7517"/>
    <w:rsid w:val="00FC110F"/>
    <w:rsid w:val="00FC19A6"/>
    <w:rsid w:val="00FC2318"/>
    <w:rsid w:val="00FD5F70"/>
    <w:rsid w:val="00FE2C74"/>
    <w:rsid w:val="00FE2ED5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63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9DC7-404B-4B14-B4BC-53676966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6</Pages>
  <Words>1544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JĘDRZEJÓW</Company>
  <LinksUpToDate>false</LinksUpToDate>
  <CharactersWithSpaces>10790</CharactersWithSpaces>
  <SharedDoc>false</SharedDoc>
  <HLinks>
    <vt:vector size="6" baseType="variant">
      <vt:variant>
        <vt:i4>5111815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Kowalski Ryszard</cp:lastModifiedBy>
  <cp:revision>26</cp:revision>
  <cp:lastPrinted>2019-03-14T13:16:00Z</cp:lastPrinted>
  <dcterms:created xsi:type="dcterms:W3CDTF">2024-06-03T11:13:00Z</dcterms:created>
  <dcterms:modified xsi:type="dcterms:W3CDTF">2024-08-19T09:07:00Z</dcterms:modified>
</cp:coreProperties>
</file>