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650CC3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650CC3">
              <w:rPr>
                <w:rFonts w:ascii="Calibri" w:hAnsi="Calibri" w:cs="Calibri"/>
                <w:b/>
              </w:rPr>
              <w:t xml:space="preserve">Zakup wraz z dostawą produktów </w:t>
            </w:r>
            <w:proofErr w:type="spellStart"/>
            <w:r w:rsidRPr="00650CC3">
              <w:rPr>
                <w:rFonts w:ascii="Calibri" w:hAnsi="Calibri" w:cs="Calibri"/>
                <w:b/>
              </w:rPr>
              <w:t>uroginekologicznych</w:t>
            </w:r>
            <w:proofErr w:type="spellEnd"/>
            <w:r w:rsidRPr="00650CC3">
              <w:rPr>
                <w:rFonts w:ascii="Calibri" w:hAnsi="Calibri" w:cs="Calibri"/>
                <w:b/>
              </w:rPr>
              <w:t xml:space="preserve"> (z podziałem na 3 zadania)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650CC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650CC3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57C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D230B7"/>
    <w:rsid w:val="00D63051"/>
    <w:rsid w:val="00D678C4"/>
    <w:rsid w:val="00DA41ED"/>
    <w:rsid w:val="00E9075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1FD2-348D-45FC-BEC9-82624948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2D76116B</Template>
  <TotalTime>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2024-04-18T11:21:00Z</dcterms:created>
  <dcterms:modified xsi:type="dcterms:W3CDTF">2024-04-18T11:21:00Z</dcterms:modified>
</cp:coreProperties>
</file>