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706993CB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662A48">
        <w:rPr>
          <w:sz w:val="18"/>
          <w:szCs w:val="18"/>
        </w:rPr>
        <w:t>1</w:t>
      </w:r>
      <w:r w:rsidR="00E42431">
        <w:rPr>
          <w:sz w:val="18"/>
          <w:szCs w:val="18"/>
        </w:rPr>
        <w:t>1</w:t>
      </w:r>
      <w:r w:rsidRPr="00A057E9">
        <w:rPr>
          <w:sz w:val="18"/>
          <w:szCs w:val="18"/>
        </w:rPr>
        <w:t>.2</w:t>
      </w:r>
      <w:r w:rsidR="0085162B">
        <w:rPr>
          <w:sz w:val="18"/>
          <w:szCs w:val="18"/>
        </w:rPr>
        <w:t>3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154A2B44" w:rsidR="00A057E9" w:rsidRPr="00A057E9" w:rsidRDefault="00E42431" w:rsidP="00A057E9">
      <w:pPr>
        <w:rPr>
          <w:sz w:val="18"/>
          <w:szCs w:val="18"/>
        </w:rPr>
      </w:pPr>
      <w:bookmarkStart w:id="0" w:name="_Hlk99963978"/>
      <w:r w:rsidRPr="00E42431">
        <w:rPr>
          <w:sz w:val="18"/>
          <w:szCs w:val="18"/>
        </w:rPr>
        <w:t xml:space="preserve">Przebudowa ulicy Kościelnej w Drawsku i </w:t>
      </w:r>
      <w:bookmarkStart w:id="1" w:name="_Hlk150416217"/>
      <w:r w:rsidRPr="00E42431">
        <w:rPr>
          <w:sz w:val="18"/>
          <w:szCs w:val="18"/>
        </w:rPr>
        <w:t>remont elewacji budynku Urzędu Gminy Drawsko</w:t>
      </w:r>
      <w:bookmarkEnd w:id="1"/>
      <w:r w:rsidRPr="00E42431">
        <w:rPr>
          <w:sz w:val="18"/>
          <w:szCs w:val="18"/>
        </w:rPr>
        <w:t xml:space="preserve">”. </w:t>
      </w:r>
      <w:bookmarkEnd w:id="0"/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1B4FEC"/>
    <w:rsid w:val="00662A48"/>
    <w:rsid w:val="006F6CA2"/>
    <w:rsid w:val="0085162B"/>
    <w:rsid w:val="00924CBB"/>
    <w:rsid w:val="00946140"/>
    <w:rsid w:val="00A057E9"/>
    <w:rsid w:val="00E42431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2021-05-04T10:54:00Z</dcterms:created>
  <dcterms:modified xsi:type="dcterms:W3CDTF">2023-11-09T12:24:00Z</dcterms:modified>
</cp:coreProperties>
</file>