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5C982D3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62CDE">
        <w:rPr>
          <w:rFonts w:asciiTheme="majorHAnsi" w:eastAsia="Times New Roman" w:hAnsiTheme="majorHAnsi" w:cs="Arial"/>
          <w:snapToGrid w:val="0"/>
          <w:lang w:eastAsia="pl-PL"/>
        </w:rPr>
        <w:t>21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62CDE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B736C12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r w:rsidR="00D62CDE" w:rsidRPr="00D62CDE">
        <w:rPr>
          <w:rFonts w:asciiTheme="majorHAnsi" w:eastAsia="Calibri" w:hAnsiTheme="majorHAnsi" w:cs="Arial"/>
          <w:b/>
          <w:iCs/>
          <w:color w:val="002060"/>
          <w:lang w:val="pl"/>
        </w:rPr>
        <w:t>Remont podłogi i świetlików dachowych w hali widowiskowo sportowej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62CDE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A43A89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046812">
        <w:rPr>
          <w:rFonts w:asciiTheme="majorHAnsi" w:eastAsia="Calibri" w:hAnsiTheme="majorHAnsi" w:cs="Arial"/>
        </w:rPr>
        <w:t xml:space="preserve"> r.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24EBEB01" w:rsidR="003E5777" w:rsidRDefault="00046812" w:rsidP="000468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68853491"/>
      <w:r w:rsidRPr="00046812">
        <w:rPr>
          <w:rFonts w:asciiTheme="majorHAnsi" w:hAnsiTheme="majorHAnsi" w:cs="Times New Roman"/>
          <w:b/>
          <w:bCs/>
          <w:sz w:val="24"/>
          <w:szCs w:val="24"/>
        </w:rPr>
        <w:t>INTERPLASTIC Roger Żółtowski,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46812">
        <w:rPr>
          <w:rFonts w:asciiTheme="majorHAnsi" w:hAnsiTheme="majorHAnsi" w:cs="Times New Roman"/>
          <w:b/>
          <w:bCs/>
          <w:sz w:val="24"/>
          <w:szCs w:val="24"/>
        </w:rPr>
        <w:t xml:space="preserve">Tuchom, ul. Gdyńska 45, 80-209 Chwaszczyno  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</w:t>
      </w:r>
      <w:r w:rsidR="00D304A3">
        <w:rPr>
          <w:rFonts w:asciiTheme="majorHAnsi" w:hAnsiTheme="majorHAnsi" w:cs="Times New Roman"/>
          <w:sz w:val="24"/>
          <w:szCs w:val="24"/>
        </w:rPr>
        <w:t>92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pkt według kryterium oceny ofert (kryterium</w:t>
      </w:r>
      <w:r w:rsidR="00D304A3">
        <w:rPr>
          <w:rFonts w:asciiTheme="majorHAnsi" w:hAnsiTheme="majorHAnsi" w:cs="Times New Roman"/>
          <w:sz w:val="24"/>
          <w:szCs w:val="24"/>
        </w:rPr>
        <w:t>: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B95BBF">
        <w:rPr>
          <w:rFonts w:asciiTheme="majorHAnsi" w:hAnsiTheme="majorHAnsi" w:cs="Times New Roman"/>
          <w:sz w:val="24"/>
          <w:szCs w:val="24"/>
        </w:rPr>
        <w:t xml:space="preserve">okres gwarancji </w:t>
      </w:r>
      <w:r>
        <w:rPr>
          <w:rFonts w:asciiTheme="majorHAnsi" w:hAnsiTheme="majorHAnsi" w:cs="Times New Roman"/>
          <w:sz w:val="24"/>
          <w:szCs w:val="24"/>
        </w:rPr>
        <w:t>2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>
        <w:rPr>
          <w:rFonts w:asciiTheme="majorHAnsi" w:hAnsiTheme="majorHAnsi" w:cs="Times New Roman"/>
          <w:sz w:val="24"/>
          <w:szCs w:val="24"/>
        </w:rPr>
        <w:t xml:space="preserve">, termin realizacji zadania 2 pkt, </w:t>
      </w:r>
      <w:r w:rsidR="00D304A3">
        <w:rPr>
          <w:rFonts w:asciiTheme="majorHAnsi" w:hAnsiTheme="majorHAnsi" w:cs="Times New Roman"/>
          <w:sz w:val="24"/>
          <w:szCs w:val="24"/>
        </w:rPr>
        <w:t xml:space="preserve"> certyfikat FIVB 5 pkt oraz certyfikat IHF 5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04"/>
        <w:gridCol w:w="1635"/>
        <w:gridCol w:w="1477"/>
        <w:gridCol w:w="1341"/>
        <w:gridCol w:w="1417"/>
        <w:gridCol w:w="1276"/>
        <w:gridCol w:w="1276"/>
        <w:gridCol w:w="1417"/>
        <w:gridCol w:w="1134"/>
        <w:gridCol w:w="1134"/>
        <w:gridCol w:w="1276"/>
      </w:tblGrid>
      <w:tr w:rsidR="00046812" w:rsidRPr="007D217A" w14:paraId="59B8F82F" w14:textId="0C7641C1" w:rsidTr="00046812">
        <w:trPr>
          <w:trHeight w:val="1046"/>
        </w:trPr>
        <w:tc>
          <w:tcPr>
            <w:tcW w:w="504" w:type="dxa"/>
            <w:vAlign w:val="center"/>
          </w:tcPr>
          <w:p w14:paraId="374BD840" w14:textId="77777777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bookmarkStart w:id="3" w:name="_Hlk69722412"/>
            <w:bookmarkEnd w:id="1"/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Lp.</w:t>
            </w:r>
          </w:p>
        </w:tc>
        <w:tc>
          <w:tcPr>
            <w:tcW w:w="1635" w:type="dxa"/>
            <w:vAlign w:val="center"/>
          </w:tcPr>
          <w:p w14:paraId="73B3D0CF" w14:textId="77777777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Nazwa Wykonawcy</w:t>
            </w:r>
          </w:p>
        </w:tc>
        <w:tc>
          <w:tcPr>
            <w:tcW w:w="1477" w:type="dxa"/>
            <w:vAlign w:val="center"/>
          </w:tcPr>
          <w:p w14:paraId="545E92EE" w14:textId="3197D4C8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 xml:space="preserve">Oferowana cena brutto </w:t>
            </w:r>
          </w:p>
        </w:tc>
        <w:tc>
          <w:tcPr>
            <w:tcW w:w="1341" w:type="dxa"/>
          </w:tcPr>
          <w:p w14:paraId="6ABE8847" w14:textId="0731C0A7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Punkty za kryterium cena</w:t>
            </w:r>
          </w:p>
        </w:tc>
        <w:tc>
          <w:tcPr>
            <w:tcW w:w="1417" w:type="dxa"/>
          </w:tcPr>
          <w:p w14:paraId="1DA28D31" w14:textId="61DA657B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 xml:space="preserve">Okres gwarancji </w:t>
            </w:r>
          </w:p>
        </w:tc>
        <w:tc>
          <w:tcPr>
            <w:tcW w:w="1276" w:type="dxa"/>
          </w:tcPr>
          <w:p w14:paraId="5B197B5F" w14:textId="1CC2522E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Punkty w kryterium okres gwarancji</w:t>
            </w:r>
          </w:p>
        </w:tc>
        <w:tc>
          <w:tcPr>
            <w:tcW w:w="1276" w:type="dxa"/>
          </w:tcPr>
          <w:p w14:paraId="7F15EA95" w14:textId="5C521B1E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Termin realizacji zadania</w:t>
            </w:r>
          </w:p>
        </w:tc>
        <w:tc>
          <w:tcPr>
            <w:tcW w:w="1417" w:type="dxa"/>
          </w:tcPr>
          <w:p w14:paraId="2F643583" w14:textId="5CE95B1C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Punkty w kryterium termin realizacji zadania</w:t>
            </w:r>
          </w:p>
        </w:tc>
        <w:tc>
          <w:tcPr>
            <w:tcW w:w="1134" w:type="dxa"/>
          </w:tcPr>
          <w:p w14:paraId="38C28941" w14:textId="2E7CDA88" w:rsidR="001B3249" w:rsidRDefault="001B3249" w:rsidP="007D217A">
            <w:pPr>
              <w:widowControl w:val="0"/>
              <w:spacing w:line="120" w:lineRule="atLeast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Punkty w kryterium posiadany</w:t>
            </w:r>
          </w:p>
          <w:p w14:paraId="3483D6E1" w14:textId="547CB888" w:rsidR="00046812" w:rsidRPr="00046812" w:rsidRDefault="001B3249" w:rsidP="007D217A">
            <w:pPr>
              <w:widowControl w:val="0"/>
              <w:spacing w:line="120" w:lineRule="atLeast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c</w:t>
            </w:r>
            <w:r w:rsidR="00046812" w:rsidRPr="00046812">
              <w:rPr>
                <w:rFonts w:ascii="Cambria" w:eastAsia="Calibri" w:hAnsi="Cambria" w:cs="Arial"/>
                <w:sz w:val="20"/>
                <w:szCs w:val="20"/>
              </w:rPr>
              <w:t>ertyfikat FIVB</w:t>
            </w:r>
          </w:p>
        </w:tc>
        <w:tc>
          <w:tcPr>
            <w:tcW w:w="1134" w:type="dxa"/>
          </w:tcPr>
          <w:p w14:paraId="146B4A7C" w14:textId="77777777" w:rsidR="001B3249" w:rsidRPr="001B3249" w:rsidRDefault="001B3249" w:rsidP="001B3249">
            <w:pPr>
              <w:widowControl w:val="0"/>
              <w:spacing w:line="120" w:lineRule="atLeast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B3249">
              <w:rPr>
                <w:rFonts w:ascii="Cambria" w:eastAsia="Calibri" w:hAnsi="Cambria" w:cs="Times New Roman"/>
                <w:sz w:val="20"/>
                <w:szCs w:val="20"/>
              </w:rPr>
              <w:t>Punkty w kryterium posiadany</w:t>
            </w:r>
          </w:p>
          <w:p w14:paraId="604C5EE2" w14:textId="73152520" w:rsidR="00046812" w:rsidRPr="00046812" w:rsidRDefault="001B3249" w:rsidP="001B3249">
            <w:pPr>
              <w:widowControl w:val="0"/>
              <w:spacing w:line="120" w:lineRule="atLeast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1B3249">
              <w:rPr>
                <w:rFonts w:ascii="Cambria" w:eastAsia="Calibri" w:hAnsi="Cambria" w:cs="Times New Roman"/>
                <w:sz w:val="20"/>
                <w:szCs w:val="20"/>
              </w:rPr>
              <w:t xml:space="preserve">certyfikat </w:t>
            </w:r>
            <w:r w:rsidR="00046812" w:rsidRPr="00046812">
              <w:rPr>
                <w:rFonts w:ascii="Cambria" w:eastAsia="Calibri" w:hAnsi="Cambria" w:cs="Times New Roman"/>
                <w:sz w:val="20"/>
                <w:szCs w:val="20"/>
              </w:rPr>
              <w:t>IHF</w:t>
            </w:r>
          </w:p>
        </w:tc>
        <w:tc>
          <w:tcPr>
            <w:tcW w:w="1276" w:type="dxa"/>
          </w:tcPr>
          <w:p w14:paraId="0F3EA7B9" w14:textId="447BC7E8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Suma</w:t>
            </w:r>
          </w:p>
          <w:p w14:paraId="2FC53E9D" w14:textId="22AFFC98" w:rsidR="00046812" w:rsidRPr="00CD1A85" w:rsidRDefault="0004681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punktów</w:t>
            </w:r>
          </w:p>
        </w:tc>
      </w:tr>
      <w:tr w:rsidR="00046812" w:rsidRPr="007D217A" w14:paraId="23D9DA4B" w14:textId="3CFFDB09" w:rsidTr="00046812">
        <w:trPr>
          <w:trHeight w:val="922"/>
        </w:trPr>
        <w:tc>
          <w:tcPr>
            <w:tcW w:w="504" w:type="dxa"/>
            <w:vAlign w:val="center"/>
          </w:tcPr>
          <w:p w14:paraId="28161006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bookmarkStart w:id="4" w:name="_Hlk35592603"/>
            <w:bookmarkStart w:id="5" w:name="_Hlk35592631"/>
            <w:r w:rsidRPr="00CD1A85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1635" w:type="dxa"/>
            <w:vAlign w:val="center"/>
          </w:tcPr>
          <w:p w14:paraId="70C07C09" w14:textId="77777777" w:rsidR="00046812" w:rsidRPr="00046812" w:rsidRDefault="00046812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bookmarkStart w:id="6" w:name="_Hlk75164402"/>
            <w:r w:rsidRPr="00046812">
              <w:rPr>
                <w:rFonts w:asciiTheme="majorHAnsi" w:eastAsia="Calibri" w:hAnsiTheme="majorHAnsi" w:cs="Arial"/>
                <w:sz w:val="20"/>
                <w:szCs w:val="20"/>
              </w:rPr>
              <w:t>INTERPLASTIC Roger Żółtowski,</w:t>
            </w:r>
          </w:p>
          <w:p w14:paraId="71716DB3" w14:textId="438B8E31" w:rsidR="00046812" w:rsidRPr="00046812" w:rsidRDefault="00046812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46812">
              <w:rPr>
                <w:rFonts w:asciiTheme="majorHAnsi" w:eastAsia="Calibri" w:hAnsiTheme="majorHAnsi" w:cs="Arial"/>
                <w:sz w:val="20"/>
                <w:szCs w:val="20"/>
              </w:rPr>
              <w:t xml:space="preserve">Tuchom, ul. Gdyńska 45,        80-209 Chwaszczyno  </w:t>
            </w:r>
            <w:bookmarkEnd w:id="6"/>
          </w:p>
        </w:tc>
        <w:tc>
          <w:tcPr>
            <w:tcW w:w="1477" w:type="dxa"/>
            <w:vAlign w:val="center"/>
          </w:tcPr>
          <w:p w14:paraId="278A5CB9" w14:textId="34154F69" w:rsidR="00046812" w:rsidRPr="00046812" w:rsidRDefault="00046812" w:rsidP="0004681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46812">
              <w:rPr>
                <w:rFonts w:asciiTheme="majorHAnsi" w:eastAsia="Calibri" w:hAnsiTheme="majorHAnsi" w:cs="Arial"/>
                <w:sz w:val="20"/>
                <w:szCs w:val="20"/>
              </w:rPr>
              <w:t>498 297,60 zł</w:t>
            </w:r>
          </w:p>
        </w:tc>
        <w:tc>
          <w:tcPr>
            <w:tcW w:w="1341" w:type="dxa"/>
          </w:tcPr>
          <w:p w14:paraId="6F0890CD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5BB1761C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64052973" w14:textId="53C3E1AA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1417" w:type="dxa"/>
          </w:tcPr>
          <w:p w14:paraId="0143D26E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0554BCF0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66815507" w14:textId="0C483205" w:rsidR="00046812" w:rsidRPr="00046812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46812">
              <w:rPr>
                <w:rFonts w:asciiTheme="majorHAnsi" w:eastAsia="Calibri" w:hAnsiTheme="majorHAnsi" w:cs="Arial"/>
                <w:sz w:val="20"/>
                <w:szCs w:val="20"/>
              </w:rPr>
              <w:t>36      m-cy</w:t>
            </w:r>
          </w:p>
        </w:tc>
        <w:tc>
          <w:tcPr>
            <w:tcW w:w="1276" w:type="dxa"/>
          </w:tcPr>
          <w:p w14:paraId="7122E08C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3660F512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1716DE94" w14:textId="2CBA6286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20,00 pkt</w:t>
            </w:r>
          </w:p>
        </w:tc>
        <w:tc>
          <w:tcPr>
            <w:tcW w:w="1276" w:type="dxa"/>
          </w:tcPr>
          <w:p w14:paraId="43598A6B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2FD791FF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40275A98" w14:textId="3B5AB811" w:rsidR="00046812" w:rsidRPr="00046812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46812">
              <w:rPr>
                <w:rFonts w:asciiTheme="majorHAnsi" w:eastAsia="Calibri" w:hAnsiTheme="majorHAnsi" w:cs="Arial"/>
                <w:sz w:val="20"/>
                <w:szCs w:val="20"/>
              </w:rPr>
              <w:t>69 dni</w:t>
            </w:r>
          </w:p>
        </w:tc>
        <w:tc>
          <w:tcPr>
            <w:tcW w:w="1417" w:type="dxa"/>
          </w:tcPr>
          <w:p w14:paraId="19D56399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73C423DF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04D50FCF" w14:textId="63E34512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CD1A85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2,00 pkt</w:t>
            </w:r>
          </w:p>
        </w:tc>
        <w:tc>
          <w:tcPr>
            <w:tcW w:w="1134" w:type="dxa"/>
          </w:tcPr>
          <w:p w14:paraId="26134DCA" w14:textId="77777777" w:rsidR="00046812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75ADF328" w14:textId="77777777" w:rsidR="00046812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1E56FAFA" w14:textId="4CA7A784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5,00 pkt</w:t>
            </w:r>
          </w:p>
        </w:tc>
        <w:tc>
          <w:tcPr>
            <w:tcW w:w="1134" w:type="dxa"/>
          </w:tcPr>
          <w:p w14:paraId="5B54CAE0" w14:textId="77777777" w:rsidR="00046812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665A0831" w14:textId="77777777" w:rsidR="00046812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0ED0DD20" w14:textId="5114ABDC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5,00 pkt</w:t>
            </w:r>
          </w:p>
        </w:tc>
        <w:tc>
          <w:tcPr>
            <w:tcW w:w="1276" w:type="dxa"/>
          </w:tcPr>
          <w:p w14:paraId="1A93821E" w14:textId="2A095D2C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4E90AAAC" w14:textId="77777777" w:rsidR="00046812" w:rsidRPr="00CD1A85" w:rsidRDefault="0004681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</w:p>
          <w:p w14:paraId="3E82C57B" w14:textId="0D9DF3BA" w:rsidR="00046812" w:rsidRPr="00CD1A85" w:rsidRDefault="00D304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92</w:t>
            </w:r>
            <w:r w:rsidR="00046812" w:rsidRPr="00CD1A85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,00 pkt</w:t>
            </w:r>
          </w:p>
        </w:tc>
      </w:tr>
      <w:bookmarkEnd w:id="2"/>
      <w:bookmarkEnd w:id="3"/>
      <w:bookmarkEnd w:id="4"/>
      <w:bookmarkEnd w:id="5"/>
    </w:tbl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7D217A" w:rsidSect="00D62C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46812"/>
    <w:rsid w:val="0005357D"/>
    <w:rsid w:val="001B3249"/>
    <w:rsid w:val="001C5627"/>
    <w:rsid w:val="001E6550"/>
    <w:rsid w:val="0020799D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9353B"/>
    <w:rsid w:val="004B24B9"/>
    <w:rsid w:val="0050522F"/>
    <w:rsid w:val="00553E63"/>
    <w:rsid w:val="005A6B94"/>
    <w:rsid w:val="005C5C2E"/>
    <w:rsid w:val="006B5616"/>
    <w:rsid w:val="00723603"/>
    <w:rsid w:val="007D217A"/>
    <w:rsid w:val="00874A33"/>
    <w:rsid w:val="00876358"/>
    <w:rsid w:val="008C225A"/>
    <w:rsid w:val="008E7063"/>
    <w:rsid w:val="00932A8F"/>
    <w:rsid w:val="009E5C06"/>
    <w:rsid w:val="00A75D9A"/>
    <w:rsid w:val="00A951D0"/>
    <w:rsid w:val="00AA7EE2"/>
    <w:rsid w:val="00AD543C"/>
    <w:rsid w:val="00AE73BB"/>
    <w:rsid w:val="00B24A90"/>
    <w:rsid w:val="00B41F76"/>
    <w:rsid w:val="00B95BBF"/>
    <w:rsid w:val="00C3227B"/>
    <w:rsid w:val="00CD1A85"/>
    <w:rsid w:val="00D227B9"/>
    <w:rsid w:val="00D304A3"/>
    <w:rsid w:val="00D62CDE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2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dcterms:created xsi:type="dcterms:W3CDTF">2021-04-09T07:19:00Z</dcterms:created>
  <dcterms:modified xsi:type="dcterms:W3CDTF">2021-06-21T09:01:00Z</dcterms:modified>
</cp:coreProperties>
</file>