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76771D" w14:textId="77777777" w:rsidR="00781F63" w:rsidRPr="002D2C8A" w:rsidRDefault="00781F63" w:rsidP="003C6D43">
      <w:pPr>
        <w:spacing w:line="240" w:lineRule="auto"/>
        <w:rPr>
          <w:sz w:val="22"/>
          <w:szCs w:val="22"/>
        </w:rPr>
      </w:pPr>
    </w:p>
    <w:p w14:paraId="50C4838D" w14:textId="7C77F529" w:rsidR="00714174" w:rsidRPr="004042BF" w:rsidRDefault="00D40B2D" w:rsidP="003C6D43">
      <w:pPr>
        <w:spacing w:line="240" w:lineRule="auto"/>
        <w:jc w:val="right"/>
        <w:rPr>
          <w:rFonts w:cs="Times New Roman"/>
          <w:sz w:val="20"/>
          <w:szCs w:val="20"/>
        </w:rPr>
      </w:pPr>
      <w:r w:rsidRPr="004042BF">
        <w:rPr>
          <w:rFonts w:cs="Times New Roman"/>
          <w:sz w:val="20"/>
          <w:szCs w:val="20"/>
        </w:rPr>
        <w:t xml:space="preserve">                                                                       </w:t>
      </w:r>
      <w:r w:rsidR="00714174" w:rsidRPr="004042BF">
        <w:rPr>
          <w:rFonts w:cs="Times New Roman"/>
          <w:sz w:val="20"/>
          <w:szCs w:val="20"/>
        </w:rPr>
        <w:t>Bystry</w:t>
      </w:r>
      <w:r w:rsidR="0008396A">
        <w:rPr>
          <w:rFonts w:cs="Times New Roman"/>
          <w:sz w:val="20"/>
          <w:szCs w:val="20"/>
        </w:rPr>
        <w:t>,</w:t>
      </w:r>
      <w:r w:rsidR="00714174" w:rsidRPr="004042BF">
        <w:rPr>
          <w:rFonts w:cs="Times New Roman"/>
          <w:sz w:val="20"/>
          <w:szCs w:val="20"/>
        </w:rPr>
        <w:t xml:space="preserve"> dnia </w:t>
      </w:r>
      <w:r w:rsidR="00064E33">
        <w:rPr>
          <w:rFonts w:cs="Times New Roman"/>
          <w:sz w:val="20"/>
          <w:szCs w:val="20"/>
        </w:rPr>
        <w:t>0</w:t>
      </w:r>
      <w:r w:rsidR="009B32D2">
        <w:rPr>
          <w:rFonts w:cs="Times New Roman"/>
          <w:sz w:val="20"/>
          <w:szCs w:val="20"/>
        </w:rPr>
        <w:t>5</w:t>
      </w:r>
      <w:r w:rsidR="00714174" w:rsidRPr="004042BF">
        <w:rPr>
          <w:rFonts w:cs="Times New Roman"/>
          <w:sz w:val="20"/>
          <w:szCs w:val="20"/>
        </w:rPr>
        <w:t>.</w:t>
      </w:r>
      <w:r w:rsidR="00064E33">
        <w:rPr>
          <w:rFonts w:cs="Times New Roman"/>
          <w:sz w:val="20"/>
          <w:szCs w:val="20"/>
        </w:rPr>
        <w:t>0</w:t>
      </w:r>
      <w:r w:rsidR="009B32D2">
        <w:rPr>
          <w:rFonts w:cs="Times New Roman"/>
          <w:sz w:val="20"/>
          <w:szCs w:val="20"/>
        </w:rPr>
        <w:t>9</w:t>
      </w:r>
      <w:r w:rsidR="00714174" w:rsidRPr="004042BF">
        <w:rPr>
          <w:rFonts w:cs="Times New Roman"/>
          <w:sz w:val="20"/>
          <w:szCs w:val="20"/>
        </w:rPr>
        <w:t>.20</w:t>
      </w:r>
      <w:r w:rsidR="00C837C2" w:rsidRPr="004042BF">
        <w:rPr>
          <w:rFonts w:cs="Times New Roman"/>
          <w:sz w:val="20"/>
          <w:szCs w:val="20"/>
        </w:rPr>
        <w:t>2</w:t>
      </w:r>
      <w:r w:rsidR="00064E33">
        <w:rPr>
          <w:rFonts w:cs="Times New Roman"/>
          <w:sz w:val="20"/>
          <w:szCs w:val="20"/>
        </w:rPr>
        <w:t>3</w:t>
      </w:r>
      <w:r w:rsidR="00714174" w:rsidRPr="004042BF">
        <w:rPr>
          <w:rFonts w:cs="Times New Roman"/>
          <w:sz w:val="20"/>
          <w:szCs w:val="20"/>
        </w:rPr>
        <w:t xml:space="preserve"> r.</w:t>
      </w:r>
    </w:p>
    <w:p w14:paraId="1DF7A758" w14:textId="741B3A38" w:rsidR="0051571E" w:rsidRPr="004042BF" w:rsidRDefault="00714174" w:rsidP="003C6D43">
      <w:pPr>
        <w:pStyle w:val="NormalnyWeb"/>
        <w:spacing w:after="0"/>
        <w:rPr>
          <w:rStyle w:val="Uwydatnienie"/>
          <w:i w:val="0"/>
          <w:iCs w:val="0"/>
          <w:sz w:val="20"/>
          <w:szCs w:val="20"/>
        </w:rPr>
      </w:pPr>
      <w:r w:rsidRPr="004042BF">
        <w:rPr>
          <w:sz w:val="20"/>
          <w:szCs w:val="20"/>
        </w:rPr>
        <w:t>Znak sprawy: GZK</w:t>
      </w:r>
      <w:r w:rsidR="00B577BB" w:rsidRPr="004042BF">
        <w:rPr>
          <w:sz w:val="20"/>
          <w:szCs w:val="20"/>
        </w:rPr>
        <w:t>/ZP/</w:t>
      </w:r>
      <w:r w:rsidR="00064E33">
        <w:rPr>
          <w:sz w:val="20"/>
          <w:szCs w:val="20"/>
        </w:rPr>
        <w:t>5</w:t>
      </w:r>
      <w:r w:rsidR="00B577BB" w:rsidRPr="004042BF">
        <w:rPr>
          <w:sz w:val="20"/>
          <w:szCs w:val="20"/>
        </w:rPr>
        <w:t>/20</w:t>
      </w:r>
      <w:r w:rsidR="00C837C2" w:rsidRPr="004042BF">
        <w:rPr>
          <w:sz w:val="20"/>
          <w:szCs w:val="20"/>
        </w:rPr>
        <w:t>2</w:t>
      </w:r>
      <w:r w:rsidR="009B32D2">
        <w:rPr>
          <w:sz w:val="20"/>
          <w:szCs w:val="20"/>
        </w:rPr>
        <w:t>3</w:t>
      </w:r>
    </w:p>
    <w:p w14:paraId="44198462" w14:textId="09AB6AC1" w:rsidR="0051571E" w:rsidRPr="004042BF" w:rsidRDefault="004042BF" w:rsidP="004042BF">
      <w:pPr>
        <w:pStyle w:val="Textbody"/>
        <w:widowControl/>
        <w:spacing w:after="0"/>
        <w:ind w:left="7513" w:firstLine="286"/>
        <w:rPr>
          <w:rFonts w:cs="Times New Roman"/>
          <w:sz w:val="20"/>
          <w:szCs w:val="20"/>
        </w:rPr>
      </w:pPr>
      <w:r w:rsidRPr="004042BF">
        <w:rPr>
          <w:rStyle w:val="Uwydatnienie"/>
          <w:rFonts w:cs="Times New Roman"/>
          <w:b/>
          <w:color w:val="000000"/>
          <w:sz w:val="20"/>
          <w:szCs w:val="20"/>
        </w:rPr>
        <w:t>Wszyscy Wykonawcy</w:t>
      </w:r>
    </w:p>
    <w:p w14:paraId="2EAFB0FB" w14:textId="77777777" w:rsidR="001758AF" w:rsidRPr="004042BF" w:rsidRDefault="001758AF" w:rsidP="00FA3FA9">
      <w:pPr>
        <w:shd w:val="clear" w:color="auto" w:fill="FFFFFF"/>
        <w:spacing w:line="240" w:lineRule="auto"/>
        <w:rPr>
          <w:rFonts w:cs="Times New Roman"/>
          <w:color w:val="000000"/>
          <w:sz w:val="20"/>
          <w:szCs w:val="20"/>
        </w:rPr>
      </w:pPr>
    </w:p>
    <w:p w14:paraId="76456D3E" w14:textId="102B24E4" w:rsidR="001758AF" w:rsidRPr="004042BF" w:rsidRDefault="004042BF" w:rsidP="003C6D43">
      <w:pPr>
        <w:suppressAutoHyphens w:val="0"/>
        <w:spacing w:before="100" w:line="240" w:lineRule="auto"/>
        <w:jc w:val="center"/>
        <w:rPr>
          <w:rFonts w:eastAsia="Times New Roman" w:cs="Times New Roman"/>
          <w:b/>
          <w:bCs/>
          <w:kern w:val="0"/>
          <w:sz w:val="20"/>
          <w:szCs w:val="20"/>
          <w:u w:val="single"/>
          <w:lang w:eastAsia="pl-PL" w:bidi="ar-SA"/>
        </w:rPr>
      </w:pPr>
      <w:r w:rsidRPr="004042BF">
        <w:rPr>
          <w:rFonts w:eastAsia="Times New Roman" w:cs="Times New Roman"/>
          <w:b/>
          <w:bCs/>
          <w:kern w:val="0"/>
          <w:sz w:val="20"/>
          <w:szCs w:val="20"/>
          <w:u w:val="single"/>
          <w:lang w:eastAsia="pl-PL" w:bidi="ar-SA"/>
        </w:rPr>
        <w:t>WYJAŚNIENIA TREŚCI SWZ I ZAŁĄCZNIKÓW</w:t>
      </w:r>
    </w:p>
    <w:p w14:paraId="2DD5A479" w14:textId="706C3D57" w:rsidR="004042BF" w:rsidRPr="004042BF" w:rsidRDefault="004042BF" w:rsidP="004042BF">
      <w:pPr>
        <w:tabs>
          <w:tab w:val="left" w:pos="6615"/>
        </w:tabs>
        <w:suppressAutoHyphens w:val="0"/>
        <w:spacing w:before="100" w:line="240" w:lineRule="auto"/>
        <w:rPr>
          <w:rFonts w:eastAsia="Times New Roman" w:cs="Times New Roman"/>
          <w:b/>
          <w:bCs/>
          <w:kern w:val="0"/>
          <w:sz w:val="20"/>
          <w:szCs w:val="20"/>
          <w:u w:val="single"/>
          <w:lang w:eastAsia="pl-PL" w:bidi="ar-SA"/>
        </w:rPr>
      </w:pPr>
    </w:p>
    <w:p w14:paraId="7E86F601" w14:textId="3BAF16B4" w:rsidR="004042BF" w:rsidRPr="00AE2956" w:rsidRDefault="004042BF" w:rsidP="004042BF">
      <w:pPr>
        <w:suppressAutoHyphens w:val="0"/>
        <w:spacing w:line="276" w:lineRule="auto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AE2956">
        <w:rPr>
          <w:rFonts w:eastAsia="Times New Roman" w:cs="Times New Roman"/>
          <w:kern w:val="0"/>
          <w:sz w:val="20"/>
          <w:szCs w:val="20"/>
          <w:lang w:eastAsia="pl-PL" w:bidi="ar-SA"/>
        </w:rPr>
        <w:t>Zamawiający</w:t>
      </w:r>
      <w:r w:rsidR="00683DE9" w:rsidRPr="00683DE9">
        <w:rPr>
          <w:rFonts w:cs="Times New Roman"/>
          <w:sz w:val="20"/>
          <w:szCs w:val="20"/>
        </w:rPr>
        <w:t xml:space="preserve"> </w:t>
      </w:r>
      <w:r w:rsidR="00683DE9">
        <w:rPr>
          <w:rFonts w:cs="Times New Roman"/>
          <w:sz w:val="20"/>
          <w:szCs w:val="20"/>
        </w:rPr>
        <w:t>Wodociągi i Kanalizacja Aglomeracja Giżycko</w:t>
      </w:r>
      <w:r w:rsidR="00683DE9" w:rsidRPr="00414582">
        <w:rPr>
          <w:rFonts w:cs="Times New Roman"/>
          <w:sz w:val="20"/>
          <w:szCs w:val="20"/>
        </w:rPr>
        <w:t xml:space="preserve"> Sp. z o.o</w:t>
      </w:r>
      <w:r w:rsidRPr="00AE2956">
        <w:rPr>
          <w:rFonts w:eastAsia="Times New Roman" w:cs="Times New Roman"/>
          <w:kern w:val="0"/>
          <w:sz w:val="20"/>
          <w:szCs w:val="20"/>
          <w:lang w:eastAsia="pl-PL" w:bidi="ar-SA"/>
        </w:rPr>
        <w:t>. na podst. art. 135 ust 2 i 6 ustawy z dnia 11 września 2019 r. (</w:t>
      </w:r>
      <w:proofErr w:type="spellStart"/>
      <w:r w:rsidRPr="00AE2956">
        <w:rPr>
          <w:rFonts w:eastAsia="Times New Roman" w:cs="Times New Roman"/>
          <w:kern w:val="0"/>
          <w:sz w:val="20"/>
          <w:szCs w:val="20"/>
          <w:lang w:eastAsia="pl-PL" w:bidi="ar-SA"/>
        </w:rPr>
        <w:t>t.j</w:t>
      </w:r>
      <w:proofErr w:type="spellEnd"/>
      <w:r w:rsidRPr="00AE2956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. Dz. U. z 2021 r. poz. 1129 z </w:t>
      </w:r>
      <w:proofErr w:type="spellStart"/>
      <w:r w:rsidRPr="00AE2956">
        <w:rPr>
          <w:rFonts w:eastAsia="Times New Roman" w:cs="Times New Roman"/>
          <w:kern w:val="0"/>
          <w:sz w:val="20"/>
          <w:szCs w:val="20"/>
          <w:lang w:eastAsia="pl-PL" w:bidi="ar-SA"/>
        </w:rPr>
        <w:t>późn</w:t>
      </w:r>
      <w:proofErr w:type="spellEnd"/>
      <w:r w:rsidRPr="00AE2956">
        <w:rPr>
          <w:rFonts w:eastAsia="Times New Roman" w:cs="Times New Roman"/>
          <w:kern w:val="0"/>
          <w:sz w:val="20"/>
          <w:szCs w:val="20"/>
          <w:lang w:eastAsia="pl-PL" w:bidi="ar-SA"/>
        </w:rPr>
        <w:t>. zm.), udziela wyjaśnień Specyfikacji Warunków Zamówienia (dalej SWZ) zgodnie z poniższym:</w:t>
      </w:r>
    </w:p>
    <w:p w14:paraId="5CB6D95F" w14:textId="560BBEDE" w:rsidR="009B32D2" w:rsidRPr="009B32D2" w:rsidRDefault="00AE2956" w:rsidP="009B32D2">
      <w:pPr>
        <w:suppressAutoHyphens w:val="0"/>
        <w:spacing w:before="100" w:line="240" w:lineRule="auto"/>
        <w:jc w:val="both"/>
        <w:rPr>
          <w:rFonts w:cs="Times New Roman"/>
          <w:sz w:val="20"/>
          <w:szCs w:val="20"/>
          <w:shd w:val="clear" w:color="auto" w:fill="FFFFFF"/>
        </w:rPr>
      </w:pPr>
      <w:r w:rsidRPr="00FA3FA9">
        <w:rPr>
          <w:rFonts w:cs="Times New Roman"/>
          <w:sz w:val="20"/>
          <w:szCs w:val="20"/>
          <w:shd w:val="clear" w:color="auto" w:fill="FFFFFF"/>
        </w:rPr>
        <w:t>1.</w:t>
      </w:r>
      <w:r w:rsidR="009B32D2" w:rsidRPr="009B32D2">
        <w:rPr>
          <w:rFonts w:cs="Times New Roman"/>
          <w:sz w:val="20"/>
          <w:szCs w:val="20"/>
          <w:shd w:val="clear" w:color="auto" w:fill="FFFFFF"/>
        </w:rPr>
        <w:t xml:space="preserve"> Czy Zamawiający dopuszcza montaż cysterny na podwoziu jednoosiowej przyczepy rolniczej?</w:t>
      </w:r>
    </w:p>
    <w:p w14:paraId="0CC7C1E2" w14:textId="77777777" w:rsidR="003D62C9" w:rsidRPr="00AE2956" w:rsidRDefault="003D62C9" w:rsidP="00AE2956">
      <w:pPr>
        <w:suppressAutoHyphens w:val="0"/>
        <w:spacing w:line="240" w:lineRule="auto"/>
        <w:jc w:val="both"/>
        <w:rPr>
          <w:rFonts w:eastAsia="Times New Roman" w:cs="Times New Roman"/>
          <w:b/>
          <w:bCs/>
          <w:color w:val="0070C0"/>
          <w:kern w:val="0"/>
          <w:sz w:val="20"/>
          <w:szCs w:val="20"/>
          <w:lang w:eastAsia="pl-PL" w:bidi="ar-SA"/>
        </w:rPr>
      </w:pPr>
      <w:r w:rsidRPr="00AE2956">
        <w:rPr>
          <w:rFonts w:eastAsia="Times New Roman" w:cs="Times New Roman"/>
          <w:b/>
          <w:bCs/>
          <w:color w:val="0070C0"/>
          <w:kern w:val="0"/>
          <w:sz w:val="20"/>
          <w:szCs w:val="20"/>
          <w:lang w:eastAsia="pl-PL" w:bidi="ar-SA"/>
        </w:rPr>
        <w:t>Odpowiedź:</w:t>
      </w:r>
    </w:p>
    <w:p w14:paraId="6D407D5C" w14:textId="11315D73" w:rsidR="009B32D2" w:rsidRPr="007E26A7" w:rsidRDefault="003D62C9" w:rsidP="009B32D2">
      <w:pPr>
        <w:pStyle w:val="Akapitzlist"/>
        <w:suppressAutoHyphens w:val="0"/>
        <w:spacing w:line="240" w:lineRule="auto"/>
        <w:jc w:val="both"/>
        <w:rPr>
          <w:rFonts w:eastAsia="Times New Roman" w:cs="Times New Roman"/>
          <w:color w:val="0070C0"/>
          <w:kern w:val="0"/>
          <w:sz w:val="20"/>
          <w:szCs w:val="20"/>
          <w:lang w:eastAsia="pl-PL" w:bidi="ar-SA"/>
        </w:rPr>
      </w:pPr>
      <w:r w:rsidRPr="00AE2956">
        <w:rPr>
          <w:rFonts w:eastAsia="Times New Roman" w:cs="Times New Roman"/>
          <w:color w:val="0070C0"/>
          <w:kern w:val="0"/>
          <w:sz w:val="20"/>
          <w:szCs w:val="20"/>
          <w:lang w:eastAsia="pl-PL" w:bidi="ar-SA"/>
        </w:rPr>
        <w:t>Zamawiający pozostawia zapisy SWZ</w:t>
      </w:r>
      <w:r w:rsidR="009B32D2">
        <w:rPr>
          <w:rFonts w:eastAsia="Times New Roman" w:cs="Times New Roman"/>
          <w:color w:val="0070C0"/>
          <w:kern w:val="0"/>
          <w:sz w:val="20"/>
          <w:szCs w:val="20"/>
          <w:lang w:eastAsia="pl-PL" w:bidi="ar-SA"/>
        </w:rPr>
        <w:t xml:space="preserve"> </w:t>
      </w:r>
      <w:r w:rsidRPr="00AE2956">
        <w:rPr>
          <w:rFonts w:eastAsia="Times New Roman" w:cs="Times New Roman"/>
          <w:color w:val="0070C0"/>
          <w:kern w:val="0"/>
          <w:sz w:val="20"/>
          <w:szCs w:val="20"/>
          <w:lang w:eastAsia="pl-PL" w:bidi="ar-SA"/>
        </w:rPr>
        <w:t xml:space="preserve"> bez zmian.</w:t>
      </w:r>
      <w:r w:rsidR="009B32D2" w:rsidRPr="009B32D2">
        <w:rPr>
          <w:rFonts w:eastAsia="Times New Roman" w:cs="Times New Roman"/>
          <w:color w:val="0070C0"/>
          <w:kern w:val="0"/>
          <w:sz w:val="20"/>
          <w:szCs w:val="20"/>
          <w:lang w:eastAsia="pl-PL" w:bidi="ar-SA"/>
        </w:rPr>
        <w:t xml:space="preserve"> </w:t>
      </w:r>
      <w:r w:rsidR="009B32D2" w:rsidRPr="007E26A7">
        <w:rPr>
          <w:rFonts w:eastAsia="Times New Roman" w:cs="Times New Roman"/>
          <w:color w:val="0070C0"/>
          <w:kern w:val="0"/>
          <w:sz w:val="20"/>
          <w:szCs w:val="20"/>
          <w:lang w:eastAsia="pl-PL" w:bidi="ar-SA"/>
        </w:rPr>
        <w:t>Zamawiający nie akceptuje takiego rozwiązania.</w:t>
      </w:r>
    </w:p>
    <w:p w14:paraId="372D6EF0" w14:textId="5E161BB2" w:rsidR="00AE2956" w:rsidRPr="00AE2956" w:rsidRDefault="00AE2956" w:rsidP="00AE2956">
      <w:pPr>
        <w:suppressAutoHyphens w:val="0"/>
        <w:spacing w:line="240" w:lineRule="auto"/>
        <w:jc w:val="both"/>
        <w:rPr>
          <w:rFonts w:eastAsia="Times New Roman" w:cs="Times New Roman"/>
          <w:color w:val="0070C0"/>
          <w:kern w:val="0"/>
          <w:sz w:val="20"/>
          <w:szCs w:val="20"/>
          <w:lang w:eastAsia="pl-PL" w:bidi="ar-SA"/>
        </w:rPr>
      </w:pPr>
    </w:p>
    <w:p w14:paraId="048D5225" w14:textId="77777777" w:rsidR="00AE2956" w:rsidRPr="00AE2956" w:rsidRDefault="00AE2956" w:rsidP="00AE2956">
      <w:pPr>
        <w:suppressAutoHyphens w:val="0"/>
        <w:spacing w:line="240" w:lineRule="auto"/>
        <w:jc w:val="both"/>
        <w:rPr>
          <w:rFonts w:eastAsia="Times New Roman" w:cs="Times New Roman"/>
          <w:color w:val="0070C0"/>
          <w:kern w:val="0"/>
          <w:sz w:val="20"/>
          <w:szCs w:val="20"/>
          <w:lang w:eastAsia="pl-PL" w:bidi="ar-SA"/>
        </w:rPr>
      </w:pPr>
    </w:p>
    <w:p w14:paraId="45A136ED" w14:textId="2990AFB1" w:rsidR="009B32D2" w:rsidRPr="009B32D2" w:rsidRDefault="00AE2956" w:rsidP="009B32D2">
      <w:pPr>
        <w:suppressAutoHyphens w:val="0"/>
        <w:spacing w:before="100" w:line="240" w:lineRule="auto"/>
        <w:jc w:val="both"/>
        <w:rPr>
          <w:rFonts w:cs="Times New Roman"/>
          <w:sz w:val="20"/>
          <w:szCs w:val="20"/>
          <w:shd w:val="clear" w:color="auto" w:fill="FFFFFF"/>
        </w:rPr>
      </w:pPr>
      <w:r w:rsidRPr="00FA3FA9">
        <w:rPr>
          <w:rFonts w:eastAsia="Times New Roman" w:cs="Times New Roman"/>
          <w:kern w:val="0"/>
          <w:sz w:val="20"/>
          <w:szCs w:val="20"/>
          <w:lang w:eastAsia="pl-PL" w:bidi="ar-SA"/>
        </w:rPr>
        <w:t>2.</w:t>
      </w:r>
      <w:r w:rsidR="009B32D2" w:rsidRPr="009B32D2">
        <w:rPr>
          <w:rFonts w:cs="Times New Roman"/>
          <w:sz w:val="20"/>
          <w:szCs w:val="20"/>
          <w:shd w:val="clear" w:color="auto" w:fill="FFFFFF"/>
        </w:rPr>
        <w:t xml:space="preserve"> Jaka ma być średnica ucha dyszla przyczepy?</w:t>
      </w:r>
    </w:p>
    <w:p w14:paraId="02C9B836" w14:textId="77777777" w:rsidR="00683DE9" w:rsidRDefault="003D62C9" w:rsidP="00AE2956">
      <w:pPr>
        <w:suppressAutoHyphens w:val="0"/>
        <w:spacing w:line="240" w:lineRule="auto"/>
        <w:jc w:val="both"/>
        <w:rPr>
          <w:rFonts w:eastAsia="Times New Roman" w:cs="Times New Roman"/>
          <w:b/>
          <w:bCs/>
          <w:color w:val="0070C0"/>
          <w:kern w:val="0"/>
          <w:sz w:val="20"/>
          <w:szCs w:val="20"/>
          <w:lang w:eastAsia="pl-PL" w:bidi="ar-SA"/>
        </w:rPr>
      </w:pPr>
      <w:bookmarkStart w:id="0" w:name="_Hlk123550614"/>
      <w:r w:rsidRPr="00AE2956">
        <w:rPr>
          <w:rFonts w:eastAsia="Times New Roman" w:cs="Times New Roman"/>
          <w:b/>
          <w:bCs/>
          <w:color w:val="0070C0"/>
          <w:kern w:val="0"/>
          <w:sz w:val="20"/>
          <w:szCs w:val="20"/>
          <w:lang w:eastAsia="pl-PL" w:bidi="ar-SA"/>
        </w:rPr>
        <w:t>Odpowiedź:</w:t>
      </w:r>
      <w:r w:rsidR="009B32D2">
        <w:rPr>
          <w:rFonts w:eastAsia="Times New Roman" w:cs="Times New Roman"/>
          <w:b/>
          <w:bCs/>
          <w:color w:val="0070C0"/>
          <w:kern w:val="0"/>
          <w:sz w:val="20"/>
          <w:szCs w:val="20"/>
          <w:lang w:eastAsia="pl-PL" w:bidi="ar-SA"/>
        </w:rPr>
        <w:t xml:space="preserve"> </w:t>
      </w:r>
    </w:p>
    <w:p w14:paraId="6E26201F" w14:textId="64E14295" w:rsidR="003D62C9" w:rsidRPr="00683DE9" w:rsidRDefault="009B32D2" w:rsidP="00683DE9">
      <w:pPr>
        <w:suppressAutoHyphens w:val="0"/>
        <w:spacing w:line="240" w:lineRule="auto"/>
        <w:ind w:firstLine="709"/>
        <w:jc w:val="both"/>
        <w:rPr>
          <w:rFonts w:eastAsia="Times New Roman" w:cs="Times New Roman"/>
          <w:color w:val="0070C0"/>
          <w:kern w:val="0"/>
          <w:sz w:val="20"/>
          <w:szCs w:val="20"/>
          <w:lang w:eastAsia="pl-PL" w:bidi="ar-SA"/>
        </w:rPr>
      </w:pPr>
      <w:r w:rsidRPr="00683DE9">
        <w:rPr>
          <w:rFonts w:eastAsia="Times New Roman" w:cs="Times New Roman"/>
          <w:color w:val="0070C0"/>
          <w:kern w:val="0"/>
          <w:sz w:val="20"/>
          <w:szCs w:val="20"/>
          <w:lang w:eastAsia="pl-PL" w:bidi="ar-SA"/>
        </w:rPr>
        <w:t xml:space="preserve">Nie dopuszczamy tego rodzaju zaczepu. </w:t>
      </w:r>
      <w:r w:rsidR="009E4EC6">
        <w:rPr>
          <w:rFonts w:eastAsia="Times New Roman" w:cs="Times New Roman"/>
          <w:color w:val="0070C0"/>
          <w:kern w:val="0"/>
          <w:sz w:val="20"/>
          <w:szCs w:val="20"/>
          <w:lang w:eastAsia="pl-PL" w:bidi="ar-SA"/>
        </w:rPr>
        <w:t xml:space="preserve">Zgodnie z SWZ - </w:t>
      </w:r>
      <w:r w:rsidRPr="00683DE9">
        <w:rPr>
          <w:rFonts w:eastAsia="Times New Roman" w:cs="Times New Roman"/>
          <w:color w:val="0070C0"/>
          <w:kern w:val="0"/>
          <w:sz w:val="20"/>
          <w:szCs w:val="20"/>
          <w:lang w:eastAsia="pl-PL" w:bidi="ar-SA"/>
        </w:rPr>
        <w:t>zaczep do transportu samochodem z hakiem holowniczym.</w:t>
      </w:r>
    </w:p>
    <w:bookmarkEnd w:id="0"/>
    <w:p w14:paraId="7768A2E0" w14:textId="1CA930E5" w:rsidR="009B32D2" w:rsidRPr="009B32D2" w:rsidRDefault="00064E33" w:rsidP="009B32D2">
      <w:pPr>
        <w:rPr>
          <w:rFonts w:cs="Times New Roman"/>
          <w:sz w:val="20"/>
          <w:szCs w:val="20"/>
          <w:shd w:val="clear" w:color="auto" w:fill="FFFFFF"/>
        </w:rPr>
      </w:pPr>
      <w:r w:rsidRPr="00AE2956">
        <w:rPr>
          <w:rFonts w:cs="Times New Roman"/>
          <w:color w:val="666666"/>
          <w:sz w:val="20"/>
          <w:szCs w:val="20"/>
        </w:rPr>
        <w:br/>
      </w:r>
      <w:r w:rsidRPr="00FA3FA9">
        <w:rPr>
          <w:rFonts w:cs="Times New Roman"/>
          <w:sz w:val="20"/>
          <w:szCs w:val="20"/>
          <w:shd w:val="clear" w:color="auto" w:fill="FFFFFF"/>
        </w:rPr>
        <w:t>3.</w:t>
      </w:r>
      <w:r w:rsidR="009B32D2" w:rsidRPr="009B32D2">
        <w:rPr>
          <w:rFonts w:cs="Times New Roman"/>
          <w:sz w:val="20"/>
          <w:szCs w:val="20"/>
          <w:shd w:val="clear" w:color="auto" w:fill="FFFFFF"/>
        </w:rPr>
        <w:t xml:space="preserve"> Czy Zamawiający dopuszcza realizację zamówienia w części II w ciągu 60 dni od podpisania umowy? (Jako producent tego typu cystern nie jesteśmy w stanie w ciągu 14 lub 21 dni zrealizować dostawy, gdyż wiąże się to z zakupem homologowanego podwozia, produkcją cysterny, a następnie montażem cysterny na przyczepie, rejestracją oraz zmianą podrodzaju i przeznaczenia przyczepy na: cysterna, przewóz wody).</w:t>
      </w:r>
    </w:p>
    <w:p w14:paraId="595E22D9" w14:textId="77777777" w:rsidR="00AE2956" w:rsidRPr="00AE2956" w:rsidRDefault="003D62C9" w:rsidP="00AE2956">
      <w:pPr>
        <w:suppressAutoHyphens w:val="0"/>
        <w:spacing w:line="240" w:lineRule="auto"/>
        <w:jc w:val="both"/>
        <w:rPr>
          <w:rFonts w:eastAsia="Times New Roman" w:cs="Times New Roman"/>
          <w:b/>
          <w:bCs/>
          <w:color w:val="0070C0"/>
          <w:kern w:val="0"/>
          <w:sz w:val="20"/>
          <w:szCs w:val="20"/>
          <w:lang w:eastAsia="pl-PL" w:bidi="ar-SA"/>
        </w:rPr>
      </w:pPr>
      <w:r w:rsidRPr="00AE2956">
        <w:rPr>
          <w:rFonts w:eastAsia="Times New Roman" w:cs="Times New Roman"/>
          <w:b/>
          <w:bCs/>
          <w:color w:val="0070C0"/>
          <w:kern w:val="0"/>
          <w:sz w:val="20"/>
          <w:szCs w:val="20"/>
          <w:lang w:eastAsia="pl-PL" w:bidi="ar-SA"/>
        </w:rPr>
        <w:t xml:space="preserve">Odpowiedź: </w:t>
      </w:r>
    </w:p>
    <w:p w14:paraId="2A3B5137" w14:textId="672F1536" w:rsidR="003D62C9" w:rsidRPr="00AE2956" w:rsidRDefault="003D62C9" w:rsidP="00AE2956">
      <w:pPr>
        <w:suppressAutoHyphens w:val="0"/>
        <w:spacing w:line="240" w:lineRule="auto"/>
        <w:jc w:val="both"/>
        <w:rPr>
          <w:rFonts w:eastAsia="Times New Roman" w:cs="Times New Roman"/>
          <w:b/>
          <w:bCs/>
          <w:color w:val="0070C0"/>
          <w:kern w:val="0"/>
          <w:sz w:val="20"/>
          <w:szCs w:val="20"/>
          <w:lang w:eastAsia="pl-PL" w:bidi="ar-SA"/>
        </w:rPr>
      </w:pPr>
      <w:bookmarkStart w:id="1" w:name="_Hlk123551212"/>
      <w:r w:rsidRPr="007E26A7">
        <w:rPr>
          <w:rFonts w:eastAsia="Times New Roman" w:cs="Times New Roman"/>
          <w:color w:val="0070C0"/>
          <w:kern w:val="0"/>
          <w:sz w:val="20"/>
          <w:szCs w:val="20"/>
          <w:lang w:eastAsia="pl-PL" w:bidi="ar-SA"/>
        </w:rPr>
        <w:t>Zamawiający</w:t>
      </w:r>
      <w:r w:rsidR="00683DE9" w:rsidRPr="00683DE9">
        <w:t xml:space="preserve"> </w:t>
      </w:r>
      <w:r w:rsidR="00683DE9" w:rsidRPr="00683DE9">
        <w:rPr>
          <w:rFonts w:eastAsia="Times New Roman" w:cs="Times New Roman"/>
          <w:color w:val="0070C0"/>
          <w:kern w:val="0"/>
          <w:sz w:val="20"/>
          <w:szCs w:val="20"/>
          <w:lang w:eastAsia="pl-PL" w:bidi="ar-SA"/>
        </w:rPr>
        <w:t>akceptuje takiego rozwiązania.</w:t>
      </w:r>
      <w:r w:rsidRPr="007E26A7">
        <w:rPr>
          <w:rFonts w:eastAsia="Times New Roman" w:cs="Times New Roman"/>
          <w:color w:val="0070C0"/>
          <w:kern w:val="0"/>
          <w:sz w:val="20"/>
          <w:szCs w:val="20"/>
          <w:lang w:eastAsia="pl-PL" w:bidi="ar-SA"/>
        </w:rPr>
        <w:t xml:space="preserve"> </w:t>
      </w:r>
    </w:p>
    <w:p w14:paraId="4B715089" w14:textId="77777777" w:rsidR="00064E33" w:rsidRPr="00BF0457" w:rsidRDefault="00064E33" w:rsidP="00BF0457">
      <w:pPr>
        <w:suppressAutoHyphens w:val="0"/>
        <w:spacing w:before="100" w:line="240" w:lineRule="auto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bookmarkStart w:id="2" w:name="_Hlk123639501"/>
      <w:bookmarkEnd w:id="1"/>
    </w:p>
    <w:bookmarkEnd w:id="2"/>
    <w:p w14:paraId="6957E3E1" w14:textId="6B1A3FE2" w:rsidR="00BF0457" w:rsidRDefault="007508C8" w:rsidP="005933EC">
      <w:pPr>
        <w:suppressAutoHyphens w:val="0"/>
        <w:spacing w:before="100" w:line="240" w:lineRule="auto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AE2956">
        <w:rPr>
          <w:rFonts w:eastAsia="Times New Roman" w:cs="Times New Roman"/>
          <w:kern w:val="0"/>
          <w:sz w:val="20"/>
          <w:szCs w:val="20"/>
          <w:lang w:eastAsia="pl-PL" w:bidi="ar-SA"/>
        </w:rPr>
        <w:t>Powyższe wyjaśnienia są integralną częścią SWZ i są wiążące dla wszystkich Wykonawców. Tym samym, Wykonawcy są zobowiązani uwzględnić je, składając oferty w postępowaniu o udzielenie zamówienia publicznego na wykonanie w/w zadań.</w:t>
      </w:r>
    </w:p>
    <w:p w14:paraId="6911A3DB" w14:textId="77777777" w:rsidR="005933EC" w:rsidRPr="005933EC" w:rsidRDefault="005933EC" w:rsidP="005933EC">
      <w:pPr>
        <w:suppressAutoHyphens w:val="0"/>
        <w:spacing w:before="100" w:line="240" w:lineRule="auto"/>
        <w:jc w:val="both"/>
        <w:rPr>
          <w:rFonts w:eastAsia="Times New Roman" w:cs="Times New Roman"/>
          <w:kern w:val="0"/>
          <w:sz w:val="16"/>
          <w:szCs w:val="16"/>
          <w:lang w:eastAsia="pl-PL" w:bidi="ar-SA"/>
        </w:rPr>
      </w:pPr>
    </w:p>
    <w:p w14:paraId="5ACFC011" w14:textId="15FB3361" w:rsidR="00BF0457" w:rsidRDefault="00BF0457" w:rsidP="005933EC">
      <w:pPr>
        <w:suppressAutoHyphens w:val="0"/>
        <w:spacing w:before="100" w:line="240" w:lineRule="auto"/>
        <w:jc w:val="center"/>
        <w:rPr>
          <w:b/>
          <w:bCs/>
        </w:rPr>
      </w:pPr>
      <w:r w:rsidRPr="00BF0457">
        <w:rPr>
          <w:b/>
          <w:bCs/>
        </w:rPr>
        <w:t>INFORMACJA O PRZEDŁUŻENIU TERMINU SKŁADANIA I OTWARCIA OFERT ORAZ ZMIANIE TREŚCI SWZ</w:t>
      </w:r>
      <w:r w:rsidR="009B32D2">
        <w:rPr>
          <w:b/>
          <w:bCs/>
        </w:rPr>
        <w:t xml:space="preserve"> I ZAŁĄCZNIKÓW</w:t>
      </w:r>
    </w:p>
    <w:p w14:paraId="444FB439" w14:textId="65E10A79" w:rsidR="00BF0457" w:rsidRPr="00FA3FA9" w:rsidRDefault="00BF0457" w:rsidP="00BF0457">
      <w:pPr>
        <w:suppressAutoHyphens w:val="0"/>
        <w:spacing w:before="100" w:line="240" w:lineRule="auto"/>
        <w:jc w:val="both"/>
        <w:rPr>
          <w:rFonts w:cs="Times New Roman"/>
          <w:sz w:val="20"/>
          <w:szCs w:val="20"/>
        </w:rPr>
      </w:pPr>
      <w:r w:rsidRPr="00FA3FA9">
        <w:rPr>
          <w:rFonts w:cs="Times New Roman"/>
          <w:sz w:val="20"/>
          <w:szCs w:val="20"/>
        </w:rPr>
        <w:t xml:space="preserve">Ponadto, działając na podstawie art. 286 ust. 1,3,5,7 ustawy z dnia 11 września 2019 r. Prawo zamówień publicznych (tj. Dz. U. z 2021 r., poz. 1129) </w:t>
      </w:r>
      <w:r w:rsidR="00683DE9" w:rsidRPr="00683DE9">
        <w:rPr>
          <w:rFonts w:cs="Times New Roman"/>
          <w:sz w:val="20"/>
          <w:szCs w:val="20"/>
        </w:rPr>
        <w:t>Prezes Zarządu Wodociągi i Kanalizacja Aglomeracja Giżycko Sp. z o.o</w:t>
      </w:r>
      <w:r w:rsidRPr="00FA3FA9">
        <w:rPr>
          <w:rFonts w:cs="Times New Roman"/>
          <w:sz w:val="20"/>
          <w:szCs w:val="20"/>
        </w:rPr>
        <w:t xml:space="preserve">. zawiadamia, iż ulega zmianie treść SWZ, następująco: </w:t>
      </w:r>
    </w:p>
    <w:p w14:paraId="799873DF" w14:textId="24BCDD98" w:rsidR="00CC4E2C" w:rsidRDefault="005D717C" w:rsidP="00CC4E2C">
      <w:pPr>
        <w:suppressAutoHyphens w:val="0"/>
        <w:spacing w:line="240" w:lineRule="auto"/>
        <w:jc w:val="both"/>
        <w:rPr>
          <w:rFonts w:cs="Times New Roman"/>
          <w:b/>
          <w:bCs/>
          <w:sz w:val="20"/>
          <w:szCs w:val="20"/>
        </w:rPr>
      </w:pPr>
      <w:r w:rsidRPr="00FA3FA9">
        <w:rPr>
          <w:rFonts w:cs="Times New Roman"/>
          <w:sz w:val="20"/>
          <w:szCs w:val="20"/>
        </w:rPr>
        <w:sym w:font="Symbol" w:char="F02D"/>
      </w:r>
      <w:r w:rsidRPr="00FA3FA9">
        <w:rPr>
          <w:rFonts w:cs="Times New Roman"/>
          <w:sz w:val="20"/>
          <w:szCs w:val="20"/>
        </w:rPr>
        <w:t xml:space="preserve"> </w:t>
      </w:r>
      <w:r w:rsidRPr="005933EC">
        <w:rPr>
          <w:rFonts w:cs="Times New Roman"/>
          <w:b/>
          <w:bCs/>
          <w:sz w:val="20"/>
          <w:szCs w:val="20"/>
        </w:rPr>
        <w:t xml:space="preserve">W Rozdziale IV pkt </w:t>
      </w:r>
      <w:r w:rsidR="00683DE9">
        <w:rPr>
          <w:rFonts w:cs="Times New Roman"/>
          <w:b/>
          <w:bCs/>
          <w:sz w:val="20"/>
          <w:szCs w:val="20"/>
        </w:rPr>
        <w:t>1.2</w:t>
      </w:r>
      <w:r w:rsidRPr="005933EC">
        <w:rPr>
          <w:rFonts w:cs="Times New Roman"/>
          <w:b/>
          <w:bCs/>
          <w:sz w:val="20"/>
          <w:szCs w:val="20"/>
        </w:rPr>
        <w:t xml:space="preserve"> </w:t>
      </w:r>
      <w:r w:rsidR="00683DE9">
        <w:rPr>
          <w:rFonts w:cs="Times New Roman"/>
          <w:b/>
          <w:bCs/>
          <w:sz w:val="20"/>
          <w:szCs w:val="20"/>
        </w:rPr>
        <w:t xml:space="preserve">po </w:t>
      </w:r>
      <w:proofErr w:type="spellStart"/>
      <w:r w:rsidRPr="005933EC">
        <w:rPr>
          <w:rFonts w:cs="Times New Roman"/>
          <w:b/>
          <w:bCs/>
          <w:sz w:val="20"/>
          <w:szCs w:val="20"/>
        </w:rPr>
        <w:t>ppkt</w:t>
      </w:r>
      <w:proofErr w:type="spellEnd"/>
      <w:r w:rsidRPr="005933EC">
        <w:rPr>
          <w:rFonts w:cs="Times New Roman"/>
          <w:b/>
          <w:bCs/>
          <w:sz w:val="20"/>
          <w:szCs w:val="20"/>
        </w:rPr>
        <w:t xml:space="preserve"> </w:t>
      </w:r>
      <w:r w:rsidR="00683DE9">
        <w:rPr>
          <w:rFonts w:cs="Times New Roman"/>
          <w:b/>
          <w:bCs/>
          <w:sz w:val="20"/>
          <w:szCs w:val="20"/>
        </w:rPr>
        <w:t xml:space="preserve">4 </w:t>
      </w:r>
      <w:r w:rsidRPr="005933EC">
        <w:rPr>
          <w:rFonts w:cs="Times New Roman"/>
          <w:b/>
          <w:bCs/>
          <w:sz w:val="20"/>
          <w:szCs w:val="20"/>
        </w:rPr>
        <w:t>otrzymuje nowe, następujące brzmienie</w:t>
      </w:r>
      <w:r w:rsidR="00683DE9">
        <w:rPr>
          <w:rFonts w:cs="Times New Roman"/>
          <w:b/>
          <w:bCs/>
          <w:sz w:val="20"/>
          <w:szCs w:val="20"/>
        </w:rPr>
        <w:t xml:space="preserve"> i dodaje </w:t>
      </w:r>
      <w:proofErr w:type="spellStart"/>
      <w:r w:rsidR="00683DE9">
        <w:rPr>
          <w:rFonts w:cs="Times New Roman"/>
          <w:b/>
          <w:bCs/>
          <w:sz w:val="20"/>
          <w:szCs w:val="20"/>
        </w:rPr>
        <w:t>ppkt</w:t>
      </w:r>
      <w:proofErr w:type="spellEnd"/>
      <w:r w:rsidR="00683DE9">
        <w:rPr>
          <w:rFonts w:cs="Times New Roman"/>
          <w:b/>
          <w:bCs/>
          <w:sz w:val="20"/>
          <w:szCs w:val="20"/>
        </w:rPr>
        <w:t xml:space="preserve"> 5</w:t>
      </w:r>
      <w:r w:rsidRPr="005933EC">
        <w:rPr>
          <w:rFonts w:cs="Times New Roman"/>
          <w:b/>
          <w:bCs/>
          <w:sz w:val="20"/>
          <w:szCs w:val="20"/>
        </w:rPr>
        <w:t>:</w:t>
      </w:r>
    </w:p>
    <w:p w14:paraId="43648EEE" w14:textId="77777777" w:rsidR="00683DE9" w:rsidRPr="00683DE9" w:rsidRDefault="00683DE9" w:rsidP="00683DE9">
      <w:pPr>
        <w:suppressAutoHyphens w:val="0"/>
        <w:spacing w:line="240" w:lineRule="auto"/>
        <w:jc w:val="both"/>
        <w:rPr>
          <w:rFonts w:cs="Times New Roman"/>
          <w:sz w:val="20"/>
          <w:szCs w:val="20"/>
        </w:rPr>
      </w:pPr>
      <w:r w:rsidRPr="00683DE9">
        <w:rPr>
          <w:rFonts w:cs="Times New Roman"/>
          <w:sz w:val="20"/>
          <w:szCs w:val="20"/>
        </w:rPr>
        <w:t>4)</w:t>
      </w:r>
      <w:r w:rsidRPr="00683DE9">
        <w:rPr>
          <w:rFonts w:cs="Times New Roman"/>
          <w:sz w:val="20"/>
          <w:szCs w:val="20"/>
        </w:rPr>
        <w:tab/>
        <w:t>Dodatkowe dokumenty:</w:t>
      </w:r>
    </w:p>
    <w:p w14:paraId="03CC271E" w14:textId="77777777" w:rsidR="00683DE9" w:rsidRPr="00683DE9" w:rsidRDefault="00683DE9" w:rsidP="00683DE9">
      <w:pPr>
        <w:suppressAutoHyphens w:val="0"/>
        <w:spacing w:line="240" w:lineRule="auto"/>
        <w:jc w:val="both"/>
        <w:rPr>
          <w:rFonts w:cs="Times New Roman"/>
          <w:sz w:val="20"/>
          <w:szCs w:val="20"/>
        </w:rPr>
      </w:pPr>
      <w:r w:rsidRPr="00683DE9">
        <w:rPr>
          <w:rFonts w:cs="Times New Roman"/>
          <w:sz w:val="20"/>
          <w:szCs w:val="20"/>
        </w:rPr>
        <w:t>- Dokumenty do rejestracji,</w:t>
      </w:r>
    </w:p>
    <w:p w14:paraId="4A055788" w14:textId="77777777" w:rsidR="00683DE9" w:rsidRPr="00683DE9" w:rsidRDefault="00683DE9" w:rsidP="00683DE9">
      <w:pPr>
        <w:suppressAutoHyphens w:val="0"/>
        <w:spacing w:line="240" w:lineRule="auto"/>
        <w:jc w:val="both"/>
        <w:rPr>
          <w:rFonts w:cs="Times New Roman"/>
          <w:sz w:val="20"/>
          <w:szCs w:val="20"/>
        </w:rPr>
      </w:pPr>
      <w:r w:rsidRPr="00683DE9">
        <w:rPr>
          <w:rFonts w:cs="Times New Roman"/>
          <w:sz w:val="20"/>
          <w:szCs w:val="20"/>
        </w:rPr>
        <w:t>- Instrukcję obsługi,</w:t>
      </w:r>
    </w:p>
    <w:p w14:paraId="49FBC7A2" w14:textId="77777777" w:rsidR="00683DE9" w:rsidRPr="00683DE9" w:rsidRDefault="00683DE9" w:rsidP="00683DE9">
      <w:pPr>
        <w:suppressAutoHyphens w:val="0"/>
        <w:spacing w:line="240" w:lineRule="auto"/>
        <w:jc w:val="both"/>
        <w:rPr>
          <w:rFonts w:cs="Times New Roman"/>
          <w:sz w:val="20"/>
          <w:szCs w:val="20"/>
        </w:rPr>
      </w:pPr>
      <w:r w:rsidRPr="00683DE9">
        <w:rPr>
          <w:rFonts w:cs="Times New Roman"/>
          <w:sz w:val="20"/>
          <w:szCs w:val="20"/>
        </w:rPr>
        <w:t>- Certyfikat PZH,</w:t>
      </w:r>
    </w:p>
    <w:p w14:paraId="5B2679C7" w14:textId="77777777" w:rsidR="00683DE9" w:rsidRPr="00683DE9" w:rsidRDefault="00683DE9" w:rsidP="00683DE9">
      <w:pPr>
        <w:suppressAutoHyphens w:val="0"/>
        <w:spacing w:line="240" w:lineRule="auto"/>
        <w:jc w:val="both"/>
        <w:rPr>
          <w:rFonts w:cs="Times New Roman"/>
          <w:sz w:val="20"/>
          <w:szCs w:val="20"/>
        </w:rPr>
      </w:pPr>
      <w:r w:rsidRPr="00683DE9">
        <w:rPr>
          <w:rFonts w:cs="Times New Roman"/>
          <w:sz w:val="20"/>
          <w:szCs w:val="20"/>
        </w:rPr>
        <w:t>- Kartę gwarancyjną</w:t>
      </w:r>
    </w:p>
    <w:p w14:paraId="6E1A9EA8" w14:textId="77777777" w:rsidR="00683DE9" w:rsidRPr="00683DE9" w:rsidRDefault="00683DE9" w:rsidP="00683DE9">
      <w:pPr>
        <w:suppressAutoHyphens w:val="0"/>
        <w:spacing w:line="240" w:lineRule="auto"/>
        <w:jc w:val="both"/>
        <w:rPr>
          <w:rFonts w:cs="Times New Roman"/>
          <w:sz w:val="20"/>
          <w:szCs w:val="20"/>
        </w:rPr>
      </w:pPr>
    </w:p>
    <w:p w14:paraId="0E458B4B" w14:textId="77777777" w:rsidR="00683DE9" w:rsidRPr="00683DE9" w:rsidRDefault="00683DE9" w:rsidP="00683DE9">
      <w:pPr>
        <w:suppressAutoHyphens w:val="0"/>
        <w:spacing w:line="240" w:lineRule="auto"/>
        <w:jc w:val="both"/>
        <w:rPr>
          <w:rFonts w:cs="Times New Roman"/>
          <w:sz w:val="20"/>
          <w:szCs w:val="20"/>
        </w:rPr>
      </w:pPr>
      <w:r w:rsidRPr="00683DE9">
        <w:rPr>
          <w:rFonts w:cs="Times New Roman"/>
          <w:sz w:val="20"/>
          <w:szCs w:val="20"/>
        </w:rPr>
        <w:t>5)</w:t>
      </w:r>
      <w:r w:rsidRPr="00683DE9">
        <w:rPr>
          <w:rFonts w:cs="Times New Roman"/>
          <w:sz w:val="20"/>
          <w:szCs w:val="20"/>
        </w:rPr>
        <w:tab/>
        <w:t>Warunki dostawy i gwarancji:</w:t>
      </w:r>
    </w:p>
    <w:p w14:paraId="1CFD8441" w14:textId="77777777" w:rsidR="00683DE9" w:rsidRPr="00683DE9" w:rsidRDefault="00683DE9" w:rsidP="00683DE9">
      <w:pPr>
        <w:suppressAutoHyphens w:val="0"/>
        <w:spacing w:line="240" w:lineRule="auto"/>
        <w:jc w:val="both"/>
        <w:rPr>
          <w:rFonts w:cs="Times New Roman"/>
          <w:b/>
          <w:bCs/>
          <w:color w:val="FF0000"/>
          <w:sz w:val="20"/>
          <w:szCs w:val="20"/>
        </w:rPr>
      </w:pPr>
      <w:r w:rsidRPr="00683DE9">
        <w:rPr>
          <w:rFonts w:cs="Times New Roman"/>
          <w:b/>
          <w:bCs/>
          <w:color w:val="FF0000"/>
          <w:sz w:val="20"/>
          <w:szCs w:val="20"/>
        </w:rPr>
        <w:t>Dostawa cysterny – 60 lub 65 dni od podpisania umowy zgodnie ze złożoną ofertą (kryterium).</w:t>
      </w:r>
    </w:p>
    <w:p w14:paraId="44C77A72" w14:textId="77777777" w:rsidR="00683DE9" w:rsidRPr="00683DE9" w:rsidRDefault="00683DE9" w:rsidP="00683DE9">
      <w:pPr>
        <w:suppressAutoHyphens w:val="0"/>
        <w:spacing w:line="240" w:lineRule="auto"/>
        <w:jc w:val="both"/>
        <w:rPr>
          <w:rFonts w:cs="Times New Roman"/>
          <w:sz w:val="20"/>
          <w:szCs w:val="20"/>
        </w:rPr>
      </w:pPr>
      <w:r w:rsidRPr="00683DE9">
        <w:rPr>
          <w:rFonts w:cs="Times New Roman"/>
          <w:sz w:val="20"/>
          <w:szCs w:val="20"/>
        </w:rPr>
        <w:t xml:space="preserve">Dostawa nastąpi na koszt Wykonawcy. </w:t>
      </w:r>
      <w:r w:rsidRPr="00683DE9">
        <w:rPr>
          <w:rFonts w:cs="Times New Roman"/>
          <w:sz w:val="20"/>
          <w:szCs w:val="20"/>
        </w:rPr>
        <w:tab/>
        <w:t>Dostawa na adres; 11-500 GIŻYCKO, BYSTRY 1H. Przedmiot zamówienia dostarczony będzie na ryzyko Wykonawcy, transportem gwarantującym zachowanie jego należytej jakości. Zamawiający nie ponosi odpowiedzialności za szkody wyrządzone przez Wykonawcę podczas realizacji przedmiotu zamówienia.</w:t>
      </w:r>
    </w:p>
    <w:p w14:paraId="33B1302C" w14:textId="77777777" w:rsidR="00683DE9" w:rsidRPr="00683DE9" w:rsidRDefault="00683DE9" w:rsidP="00683DE9">
      <w:pPr>
        <w:suppressAutoHyphens w:val="0"/>
        <w:spacing w:line="240" w:lineRule="auto"/>
        <w:jc w:val="both"/>
        <w:rPr>
          <w:rFonts w:cs="Times New Roman"/>
          <w:sz w:val="20"/>
          <w:szCs w:val="20"/>
        </w:rPr>
      </w:pPr>
      <w:r w:rsidRPr="00683DE9">
        <w:rPr>
          <w:rFonts w:cs="Times New Roman"/>
          <w:sz w:val="20"/>
          <w:szCs w:val="20"/>
        </w:rPr>
        <w:t>Urządzenie będące przedmiotem zamówienia musi być wolne od jakiegokolwiek prawa lub roszczeń osób trzecich.</w:t>
      </w:r>
    </w:p>
    <w:p w14:paraId="2F91C9C6" w14:textId="77777777" w:rsidR="00683DE9" w:rsidRPr="00683DE9" w:rsidRDefault="00683DE9" w:rsidP="00683DE9">
      <w:pPr>
        <w:suppressAutoHyphens w:val="0"/>
        <w:spacing w:line="240" w:lineRule="auto"/>
        <w:jc w:val="both"/>
        <w:rPr>
          <w:rFonts w:cs="Times New Roman"/>
          <w:sz w:val="20"/>
          <w:szCs w:val="20"/>
        </w:rPr>
      </w:pPr>
      <w:r w:rsidRPr="00683DE9">
        <w:rPr>
          <w:rFonts w:cs="Times New Roman"/>
          <w:sz w:val="20"/>
          <w:szCs w:val="20"/>
        </w:rPr>
        <w:t xml:space="preserve">Wykonawca udzieli Zamawiającemu gwarancji na dostarczoną cysternę i przyczepę na okres 24 lub 36 miesięcy liczony od dnia podpisania (zgodnie z złożoną ofertą - kryterium) przez przedstawicieli stron protokołu odbioru cysterny i przyczepy. </w:t>
      </w:r>
    </w:p>
    <w:p w14:paraId="06F676D7" w14:textId="77777777" w:rsidR="00683DE9" w:rsidRPr="00683DE9" w:rsidRDefault="00683DE9" w:rsidP="00683DE9">
      <w:pPr>
        <w:suppressAutoHyphens w:val="0"/>
        <w:spacing w:line="240" w:lineRule="auto"/>
        <w:jc w:val="both"/>
        <w:rPr>
          <w:rFonts w:cs="Times New Roman"/>
          <w:sz w:val="20"/>
          <w:szCs w:val="20"/>
        </w:rPr>
      </w:pPr>
      <w:r w:rsidRPr="00683DE9">
        <w:rPr>
          <w:rFonts w:cs="Times New Roman"/>
          <w:sz w:val="20"/>
          <w:szCs w:val="20"/>
        </w:rPr>
        <w:t>Gwarancja obejmuje m.in.:</w:t>
      </w:r>
    </w:p>
    <w:p w14:paraId="3839DBA4" w14:textId="77777777" w:rsidR="00683DE9" w:rsidRPr="00683DE9" w:rsidRDefault="00683DE9" w:rsidP="00683DE9">
      <w:pPr>
        <w:suppressAutoHyphens w:val="0"/>
        <w:spacing w:line="240" w:lineRule="auto"/>
        <w:jc w:val="both"/>
        <w:rPr>
          <w:rFonts w:cs="Times New Roman"/>
          <w:sz w:val="20"/>
          <w:szCs w:val="20"/>
        </w:rPr>
      </w:pPr>
      <w:r w:rsidRPr="00683DE9">
        <w:rPr>
          <w:rFonts w:cs="Times New Roman"/>
          <w:sz w:val="20"/>
          <w:szCs w:val="20"/>
        </w:rPr>
        <w:t>1) serwis gwarancyjny, wymagane przez producenta w celu utrzymania gwarancji przeglądy</w:t>
      </w:r>
    </w:p>
    <w:p w14:paraId="1EABEBA3" w14:textId="77777777" w:rsidR="00683DE9" w:rsidRPr="00683DE9" w:rsidRDefault="00683DE9" w:rsidP="00683DE9">
      <w:pPr>
        <w:suppressAutoHyphens w:val="0"/>
        <w:spacing w:line="240" w:lineRule="auto"/>
        <w:jc w:val="both"/>
        <w:rPr>
          <w:rFonts w:cs="Times New Roman"/>
          <w:sz w:val="20"/>
          <w:szCs w:val="20"/>
        </w:rPr>
      </w:pPr>
      <w:r w:rsidRPr="00683DE9">
        <w:rPr>
          <w:rFonts w:cs="Times New Roman"/>
          <w:sz w:val="20"/>
          <w:szCs w:val="20"/>
        </w:rPr>
        <w:t>międzyokresowe maszyn oraz urządzeń w zaoferowanym okresie gwarancji; przeglądy będą</w:t>
      </w:r>
    </w:p>
    <w:p w14:paraId="447B8383" w14:textId="77777777" w:rsidR="00683DE9" w:rsidRPr="00683DE9" w:rsidRDefault="00683DE9" w:rsidP="00683DE9">
      <w:pPr>
        <w:suppressAutoHyphens w:val="0"/>
        <w:spacing w:line="240" w:lineRule="auto"/>
        <w:jc w:val="both"/>
        <w:rPr>
          <w:rFonts w:cs="Times New Roman"/>
          <w:sz w:val="20"/>
          <w:szCs w:val="20"/>
        </w:rPr>
      </w:pPr>
      <w:r w:rsidRPr="00683DE9">
        <w:rPr>
          <w:rFonts w:cs="Times New Roman"/>
          <w:sz w:val="20"/>
          <w:szCs w:val="20"/>
        </w:rPr>
        <w:t>wykonywane w siedzibie Zamawiającego; w okresie gwarancji wszystkie koszty, napraw</w:t>
      </w:r>
    </w:p>
    <w:p w14:paraId="51711460" w14:textId="77777777" w:rsidR="00683DE9" w:rsidRPr="00683DE9" w:rsidRDefault="00683DE9" w:rsidP="00683DE9">
      <w:pPr>
        <w:suppressAutoHyphens w:val="0"/>
        <w:spacing w:line="240" w:lineRule="auto"/>
        <w:jc w:val="both"/>
        <w:rPr>
          <w:rFonts w:cs="Times New Roman"/>
          <w:sz w:val="20"/>
          <w:szCs w:val="20"/>
        </w:rPr>
      </w:pPr>
      <w:r w:rsidRPr="00683DE9">
        <w:rPr>
          <w:rFonts w:cs="Times New Roman"/>
          <w:sz w:val="20"/>
          <w:szCs w:val="20"/>
        </w:rPr>
        <w:t>w tym dojazdy, koszt materiałów i części zamiennych ponosi Wykonawca.</w:t>
      </w:r>
    </w:p>
    <w:p w14:paraId="7A279444" w14:textId="77777777" w:rsidR="00683DE9" w:rsidRPr="00683DE9" w:rsidRDefault="00683DE9" w:rsidP="00683DE9">
      <w:pPr>
        <w:suppressAutoHyphens w:val="0"/>
        <w:spacing w:line="240" w:lineRule="auto"/>
        <w:jc w:val="both"/>
        <w:rPr>
          <w:rFonts w:cs="Times New Roman"/>
          <w:sz w:val="20"/>
          <w:szCs w:val="20"/>
        </w:rPr>
      </w:pPr>
      <w:r w:rsidRPr="00683DE9">
        <w:rPr>
          <w:rFonts w:cs="Times New Roman"/>
          <w:sz w:val="20"/>
          <w:szCs w:val="20"/>
        </w:rPr>
        <w:t>2) bezpłatną wymianę wszystkich oryginalnych części zamiennych niezbędnych do</w:t>
      </w:r>
    </w:p>
    <w:p w14:paraId="5B6FFC66" w14:textId="77777777" w:rsidR="00683DE9" w:rsidRPr="00683DE9" w:rsidRDefault="00683DE9" w:rsidP="00683DE9">
      <w:pPr>
        <w:suppressAutoHyphens w:val="0"/>
        <w:spacing w:line="240" w:lineRule="auto"/>
        <w:jc w:val="both"/>
        <w:rPr>
          <w:rFonts w:cs="Times New Roman"/>
          <w:sz w:val="20"/>
          <w:szCs w:val="20"/>
        </w:rPr>
      </w:pPr>
      <w:r w:rsidRPr="00683DE9">
        <w:rPr>
          <w:rFonts w:cs="Times New Roman"/>
          <w:sz w:val="20"/>
          <w:szCs w:val="20"/>
        </w:rPr>
        <w:t>wykonania napraw w okresie gwarancyjnym, w tym części eksploatacyjne – oleje, filtry płyny</w:t>
      </w:r>
    </w:p>
    <w:p w14:paraId="7232AD18" w14:textId="77777777" w:rsidR="00683DE9" w:rsidRPr="00683DE9" w:rsidRDefault="00683DE9" w:rsidP="00683DE9">
      <w:pPr>
        <w:suppressAutoHyphens w:val="0"/>
        <w:spacing w:line="240" w:lineRule="auto"/>
        <w:jc w:val="both"/>
        <w:rPr>
          <w:rFonts w:cs="Times New Roman"/>
          <w:sz w:val="20"/>
          <w:szCs w:val="20"/>
        </w:rPr>
      </w:pPr>
      <w:r w:rsidRPr="00683DE9">
        <w:rPr>
          <w:rFonts w:cs="Times New Roman"/>
          <w:sz w:val="20"/>
          <w:szCs w:val="20"/>
        </w:rPr>
        <w:t>wymieniane w trakcie przeglądu (nie dotyczy olejów, płynów ulegających naturalnemu</w:t>
      </w:r>
    </w:p>
    <w:p w14:paraId="1D275BF8" w14:textId="77777777" w:rsidR="00683DE9" w:rsidRPr="00683DE9" w:rsidRDefault="00683DE9" w:rsidP="00683DE9">
      <w:pPr>
        <w:suppressAutoHyphens w:val="0"/>
        <w:spacing w:line="240" w:lineRule="auto"/>
        <w:jc w:val="both"/>
        <w:rPr>
          <w:rFonts w:cs="Times New Roman"/>
          <w:sz w:val="20"/>
          <w:szCs w:val="20"/>
        </w:rPr>
      </w:pPr>
      <w:r w:rsidRPr="00683DE9">
        <w:rPr>
          <w:rFonts w:cs="Times New Roman"/>
          <w:sz w:val="20"/>
          <w:szCs w:val="20"/>
        </w:rPr>
        <w:t>zużyciu – uzupełnianych pomiędzy przeglądami, których koszt ponosi Zamawiający).</w:t>
      </w:r>
    </w:p>
    <w:p w14:paraId="0A000274" w14:textId="77777777" w:rsidR="00683DE9" w:rsidRPr="00683DE9" w:rsidRDefault="00683DE9" w:rsidP="00683DE9">
      <w:pPr>
        <w:suppressAutoHyphens w:val="0"/>
        <w:spacing w:line="240" w:lineRule="auto"/>
        <w:jc w:val="both"/>
        <w:rPr>
          <w:rFonts w:cs="Times New Roman"/>
          <w:sz w:val="20"/>
          <w:szCs w:val="20"/>
        </w:rPr>
      </w:pPr>
      <w:r w:rsidRPr="00683DE9">
        <w:rPr>
          <w:rFonts w:cs="Times New Roman"/>
          <w:sz w:val="20"/>
          <w:szCs w:val="20"/>
        </w:rPr>
        <w:lastRenderedPageBreak/>
        <w:t>- Podjęcie naprawy w okresie gwarancji nastąpi w czasie 48 godzin licząc od terminu zgłoszenia, nie wliczając czasu w dniach ustawowo wolnych. Przyjazd do siedziby w celu sprawdzenia nieprawidłowości.</w:t>
      </w:r>
    </w:p>
    <w:p w14:paraId="3D6AC8F3" w14:textId="77777777" w:rsidR="00683DE9" w:rsidRPr="00683DE9" w:rsidRDefault="00683DE9" w:rsidP="00683DE9">
      <w:pPr>
        <w:suppressAutoHyphens w:val="0"/>
        <w:spacing w:line="240" w:lineRule="auto"/>
        <w:jc w:val="both"/>
        <w:rPr>
          <w:rFonts w:cs="Times New Roman"/>
          <w:sz w:val="20"/>
          <w:szCs w:val="20"/>
        </w:rPr>
      </w:pPr>
      <w:r w:rsidRPr="00683DE9">
        <w:rPr>
          <w:rFonts w:cs="Times New Roman"/>
          <w:sz w:val="20"/>
          <w:szCs w:val="20"/>
        </w:rPr>
        <w:t xml:space="preserve">- Maksymalny czas naprawy – do 14 dni licząc od daty jej rozpoczęcia, </w:t>
      </w:r>
    </w:p>
    <w:p w14:paraId="44ABDD95" w14:textId="77777777" w:rsidR="00683DE9" w:rsidRPr="00683DE9" w:rsidRDefault="00683DE9" w:rsidP="00683DE9">
      <w:pPr>
        <w:suppressAutoHyphens w:val="0"/>
        <w:spacing w:line="240" w:lineRule="auto"/>
        <w:jc w:val="both"/>
        <w:rPr>
          <w:rFonts w:cs="Times New Roman"/>
          <w:sz w:val="20"/>
          <w:szCs w:val="20"/>
        </w:rPr>
      </w:pPr>
      <w:r w:rsidRPr="00683DE9">
        <w:rPr>
          <w:rFonts w:cs="Times New Roman"/>
          <w:sz w:val="20"/>
          <w:szCs w:val="20"/>
        </w:rPr>
        <w:t xml:space="preserve">- Wykonanie obowiązków z tytułu gwarancji odbywać się będzie transportem i na koszt wykonawcy. </w:t>
      </w:r>
    </w:p>
    <w:p w14:paraId="61386219" w14:textId="106065AA" w:rsidR="00683DE9" w:rsidRPr="00FA3FA9" w:rsidRDefault="00683DE9" w:rsidP="00683DE9">
      <w:pPr>
        <w:suppressAutoHyphens w:val="0"/>
        <w:spacing w:line="240" w:lineRule="auto"/>
        <w:jc w:val="both"/>
        <w:rPr>
          <w:rFonts w:cs="Times New Roman"/>
          <w:sz w:val="20"/>
          <w:szCs w:val="20"/>
        </w:rPr>
      </w:pPr>
      <w:r w:rsidRPr="00683DE9">
        <w:rPr>
          <w:rFonts w:cs="Times New Roman"/>
          <w:sz w:val="20"/>
          <w:szCs w:val="20"/>
        </w:rPr>
        <w:t>- Koszty transportu do Zamawiającego ponosi Wykonawca. Gwarancja musi obejmować cysternę oraz przyczepę.</w:t>
      </w:r>
    </w:p>
    <w:p w14:paraId="6D518495" w14:textId="77777777" w:rsidR="005D717C" w:rsidRPr="00FA3FA9" w:rsidRDefault="005D717C" w:rsidP="00CC4E2C">
      <w:pPr>
        <w:suppressAutoHyphens w:val="0"/>
        <w:spacing w:line="240" w:lineRule="auto"/>
        <w:jc w:val="both"/>
        <w:rPr>
          <w:rFonts w:cs="Times New Roman"/>
          <w:sz w:val="20"/>
          <w:szCs w:val="20"/>
        </w:rPr>
      </w:pPr>
    </w:p>
    <w:p w14:paraId="681187E5" w14:textId="5787333D" w:rsidR="00430497" w:rsidRPr="005933EC" w:rsidRDefault="00BF0457" w:rsidP="00430497">
      <w:pPr>
        <w:tabs>
          <w:tab w:val="left" w:pos="284"/>
        </w:tabs>
        <w:jc w:val="both"/>
        <w:rPr>
          <w:rFonts w:cs="Times New Roman"/>
          <w:b/>
          <w:bCs/>
          <w:sz w:val="20"/>
          <w:szCs w:val="20"/>
        </w:rPr>
      </w:pPr>
      <w:r w:rsidRPr="005933EC">
        <w:rPr>
          <w:rFonts w:cs="Times New Roman"/>
          <w:b/>
          <w:bCs/>
          <w:sz w:val="20"/>
          <w:szCs w:val="20"/>
        </w:rPr>
        <w:sym w:font="Symbol" w:char="F02D"/>
      </w:r>
      <w:r w:rsidR="00430497" w:rsidRPr="005933EC">
        <w:rPr>
          <w:rFonts w:cs="Times New Roman"/>
          <w:b/>
          <w:bCs/>
          <w:sz w:val="20"/>
          <w:szCs w:val="20"/>
        </w:rPr>
        <w:t xml:space="preserve"> Rozdzia</w:t>
      </w:r>
      <w:r w:rsidR="00683DE9">
        <w:rPr>
          <w:rFonts w:cs="Times New Roman"/>
          <w:b/>
          <w:bCs/>
          <w:sz w:val="20"/>
          <w:szCs w:val="20"/>
        </w:rPr>
        <w:t>ł</w:t>
      </w:r>
      <w:r w:rsidR="00430497" w:rsidRPr="005933EC">
        <w:rPr>
          <w:rFonts w:cs="Times New Roman"/>
          <w:b/>
          <w:bCs/>
          <w:sz w:val="20"/>
          <w:szCs w:val="20"/>
        </w:rPr>
        <w:t xml:space="preserve"> V</w:t>
      </w:r>
      <w:r w:rsidR="00683DE9">
        <w:rPr>
          <w:rFonts w:cs="Times New Roman"/>
          <w:b/>
          <w:bCs/>
          <w:sz w:val="20"/>
          <w:szCs w:val="20"/>
        </w:rPr>
        <w:t>I</w:t>
      </w:r>
      <w:r w:rsidR="00430497" w:rsidRPr="005933EC">
        <w:rPr>
          <w:rFonts w:cs="Times New Roman"/>
          <w:b/>
          <w:bCs/>
          <w:sz w:val="20"/>
          <w:szCs w:val="20"/>
        </w:rPr>
        <w:t xml:space="preserve"> otrzymuje nowe, następujące brzmienie:</w:t>
      </w:r>
    </w:p>
    <w:p w14:paraId="7BDFF87D" w14:textId="77777777" w:rsidR="00683DE9" w:rsidRPr="00683DE9" w:rsidRDefault="00683DE9" w:rsidP="00683DE9">
      <w:pPr>
        <w:tabs>
          <w:tab w:val="left" w:pos="284"/>
        </w:tabs>
        <w:ind w:left="284"/>
        <w:jc w:val="both"/>
        <w:rPr>
          <w:rFonts w:cs="Times New Roman"/>
          <w:sz w:val="20"/>
          <w:szCs w:val="20"/>
        </w:rPr>
      </w:pPr>
      <w:r w:rsidRPr="00683DE9">
        <w:rPr>
          <w:rFonts w:cs="Times New Roman"/>
          <w:sz w:val="20"/>
          <w:szCs w:val="20"/>
        </w:rPr>
        <w:t xml:space="preserve">Termin realizacji zamówienia wynosi: </w:t>
      </w:r>
    </w:p>
    <w:p w14:paraId="5A4CD868" w14:textId="77777777" w:rsidR="00683DE9" w:rsidRPr="00683DE9" w:rsidRDefault="00683DE9" w:rsidP="00683DE9">
      <w:pPr>
        <w:tabs>
          <w:tab w:val="left" w:pos="284"/>
        </w:tabs>
        <w:ind w:left="284"/>
        <w:jc w:val="both"/>
        <w:rPr>
          <w:rFonts w:cs="Times New Roman"/>
          <w:color w:val="FF0000"/>
          <w:sz w:val="20"/>
          <w:szCs w:val="20"/>
        </w:rPr>
      </w:pPr>
      <w:r w:rsidRPr="00683DE9">
        <w:rPr>
          <w:rFonts w:cs="Times New Roman"/>
          <w:color w:val="FF0000"/>
          <w:sz w:val="20"/>
          <w:szCs w:val="20"/>
        </w:rPr>
        <w:t>Zadanie 1 - 14 lub 21 dni od daty podpisania umowy (zgodnie z złożoną ofertą - kryterium).</w:t>
      </w:r>
    </w:p>
    <w:p w14:paraId="09614FDF" w14:textId="6E4F0DAA" w:rsidR="00CC4E2C" w:rsidRPr="00390EAB" w:rsidRDefault="00683DE9" w:rsidP="00390EAB">
      <w:pPr>
        <w:tabs>
          <w:tab w:val="left" w:pos="284"/>
        </w:tabs>
        <w:ind w:left="284"/>
        <w:jc w:val="both"/>
        <w:rPr>
          <w:rFonts w:cs="Times New Roman"/>
          <w:color w:val="FF0000"/>
          <w:sz w:val="20"/>
          <w:szCs w:val="20"/>
        </w:rPr>
      </w:pPr>
      <w:r w:rsidRPr="00683DE9">
        <w:rPr>
          <w:rFonts w:cs="Times New Roman"/>
          <w:color w:val="FF0000"/>
          <w:sz w:val="20"/>
          <w:szCs w:val="20"/>
        </w:rPr>
        <w:t>Zadanie 2 – 60 lub 65 dni od podpisania umowy (zgodnie ze złożoną ofertą - kryterium).</w:t>
      </w:r>
    </w:p>
    <w:p w14:paraId="5852468D" w14:textId="61B12886" w:rsidR="00BD59FD" w:rsidRDefault="00430497" w:rsidP="00BD59FD">
      <w:pPr>
        <w:suppressAutoHyphens w:val="0"/>
        <w:spacing w:before="100" w:line="240" w:lineRule="auto"/>
        <w:jc w:val="both"/>
        <w:rPr>
          <w:rFonts w:cs="Times New Roman"/>
          <w:b/>
          <w:bCs/>
          <w:sz w:val="20"/>
          <w:szCs w:val="20"/>
        </w:rPr>
      </w:pPr>
      <w:r w:rsidRPr="00683DE9">
        <w:rPr>
          <w:rFonts w:cs="Times New Roman"/>
          <w:b/>
          <w:bCs/>
          <w:sz w:val="20"/>
          <w:szCs w:val="20"/>
        </w:rPr>
        <w:t xml:space="preserve">- </w:t>
      </w:r>
      <w:bookmarkStart w:id="3" w:name="_Hlk123637609"/>
      <w:r w:rsidR="00BD59FD" w:rsidRPr="00683DE9">
        <w:rPr>
          <w:rFonts w:cs="Times New Roman"/>
          <w:b/>
          <w:bCs/>
          <w:sz w:val="20"/>
          <w:szCs w:val="20"/>
        </w:rPr>
        <w:t xml:space="preserve">W Rozdziale XVI pkt 1 otrzymuje nowe, następujące brzmienie: </w:t>
      </w:r>
      <w:bookmarkEnd w:id="3"/>
    </w:p>
    <w:p w14:paraId="21399DBE" w14:textId="47356F3B" w:rsidR="00390EAB" w:rsidRPr="00683DE9" w:rsidRDefault="00390EAB" w:rsidP="00BD59FD">
      <w:pPr>
        <w:suppressAutoHyphens w:val="0"/>
        <w:spacing w:before="100" w:line="240" w:lineRule="auto"/>
        <w:jc w:val="both"/>
        <w:rPr>
          <w:rFonts w:cs="Times New Roman"/>
          <w:b/>
          <w:bCs/>
          <w:sz w:val="20"/>
          <w:szCs w:val="20"/>
        </w:rPr>
      </w:pPr>
      <w:r w:rsidRPr="00390EAB">
        <w:rPr>
          <w:rFonts w:cs="Times New Roman"/>
          <w:sz w:val="20"/>
          <w:szCs w:val="20"/>
        </w:rPr>
        <w:t xml:space="preserve">1. Wykonawca będzie związany ofertą przez okres 30 dni, tj. do dnia </w:t>
      </w:r>
      <w:r w:rsidRPr="00390EAB">
        <w:rPr>
          <w:rFonts w:cs="Times New Roman"/>
          <w:color w:val="FF0000"/>
          <w:sz w:val="20"/>
          <w:szCs w:val="20"/>
        </w:rPr>
        <w:t>12.10.2023 r</w:t>
      </w:r>
      <w:r w:rsidRPr="00390EAB">
        <w:rPr>
          <w:rFonts w:cs="Times New Roman"/>
          <w:b/>
          <w:bCs/>
          <w:color w:val="FF0000"/>
          <w:sz w:val="20"/>
          <w:szCs w:val="20"/>
        </w:rPr>
        <w:t xml:space="preserve">. </w:t>
      </w:r>
      <w:r w:rsidRPr="00390EAB">
        <w:rPr>
          <w:rFonts w:cs="Times New Roman"/>
          <w:sz w:val="20"/>
          <w:szCs w:val="20"/>
        </w:rPr>
        <w:t>Bieg terminu związania ofertą rozpoczyna się wraz z upływem terminu składania ofert.</w:t>
      </w:r>
    </w:p>
    <w:p w14:paraId="637FA851" w14:textId="5AAD4346" w:rsidR="00BF0457" w:rsidRDefault="00BD59FD" w:rsidP="00BF0457">
      <w:pPr>
        <w:suppressAutoHyphens w:val="0"/>
        <w:spacing w:before="100" w:line="240" w:lineRule="auto"/>
        <w:jc w:val="both"/>
        <w:rPr>
          <w:rFonts w:cs="Times New Roman"/>
          <w:b/>
          <w:bCs/>
          <w:sz w:val="20"/>
          <w:szCs w:val="20"/>
        </w:rPr>
      </w:pPr>
      <w:r w:rsidRPr="005933EC">
        <w:rPr>
          <w:rFonts w:cs="Times New Roman"/>
          <w:b/>
          <w:bCs/>
          <w:sz w:val="20"/>
          <w:szCs w:val="20"/>
        </w:rPr>
        <w:t xml:space="preserve">- </w:t>
      </w:r>
      <w:r w:rsidR="00BF0457" w:rsidRPr="005933EC">
        <w:rPr>
          <w:rFonts w:cs="Times New Roman"/>
          <w:b/>
          <w:bCs/>
          <w:sz w:val="20"/>
          <w:szCs w:val="20"/>
        </w:rPr>
        <w:t xml:space="preserve">W Rozdziale </w:t>
      </w:r>
      <w:r w:rsidRPr="005933EC">
        <w:rPr>
          <w:rFonts w:cs="Times New Roman"/>
          <w:b/>
          <w:bCs/>
          <w:sz w:val="20"/>
          <w:szCs w:val="20"/>
        </w:rPr>
        <w:t>XVI</w:t>
      </w:r>
      <w:r w:rsidR="00390EAB">
        <w:rPr>
          <w:rFonts w:cs="Times New Roman"/>
          <w:b/>
          <w:bCs/>
          <w:sz w:val="20"/>
          <w:szCs w:val="20"/>
        </w:rPr>
        <w:t>I</w:t>
      </w:r>
      <w:r w:rsidR="00BF0457" w:rsidRPr="005933EC">
        <w:rPr>
          <w:rFonts w:cs="Times New Roman"/>
          <w:b/>
          <w:bCs/>
          <w:sz w:val="20"/>
          <w:szCs w:val="20"/>
        </w:rPr>
        <w:t xml:space="preserve"> pkt 1 otrzymuje nowe, następujące brzmienie: </w:t>
      </w:r>
    </w:p>
    <w:p w14:paraId="0446EFDF" w14:textId="17773A89" w:rsidR="00390EAB" w:rsidRPr="00390EAB" w:rsidRDefault="00390EAB" w:rsidP="00BF0457">
      <w:pPr>
        <w:suppressAutoHyphens w:val="0"/>
        <w:spacing w:before="100" w:line="240" w:lineRule="auto"/>
        <w:jc w:val="both"/>
        <w:rPr>
          <w:rFonts w:cs="Times New Roman"/>
          <w:sz w:val="20"/>
          <w:szCs w:val="20"/>
        </w:rPr>
      </w:pPr>
      <w:r w:rsidRPr="00390EAB">
        <w:rPr>
          <w:rFonts w:cs="Times New Roman"/>
          <w:b/>
          <w:bCs/>
          <w:sz w:val="20"/>
          <w:szCs w:val="20"/>
        </w:rPr>
        <w:t>1.</w:t>
      </w:r>
      <w:r>
        <w:rPr>
          <w:rFonts w:cs="Times New Roman"/>
          <w:b/>
          <w:bCs/>
          <w:sz w:val="20"/>
          <w:szCs w:val="20"/>
        </w:rPr>
        <w:t xml:space="preserve"> </w:t>
      </w:r>
      <w:r w:rsidRPr="00390EAB">
        <w:rPr>
          <w:rFonts w:cs="Times New Roman"/>
          <w:sz w:val="20"/>
          <w:szCs w:val="20"/>
        </w:rPr>
        <w:t>Ofertę należy złożyć elektronicznie na Profilu Nabywcy Zamawiającego https://platformazakupowa.pl/pn/gzk_bystry do dnia</w:t>
      </w:r>
      <w:r w:rsidRPr="00390EAB">
        <w:rPr>
          <w:rFonts w:cs="Times New Roman"/>
          <w:color w:val="FF0000"/>
          <w:sz w:val="20"/>
          <w:szCs w:val="20"/>
        </w:rPr>
        <w:t xml:space="preserve"> 13.09.2023 r. </w:t>
      </w:r>
      <w:r w:rsidRPr="00390EAB">
        <w:rPr>
          <w:rFonts w:cs="Times New Roman"/>
          <w:sz w:val="20"/>
          <w:szCs w:val="20"/>
        </w:rPr>
        <w:t>do godziny 10:00.</w:t>
      </w:r>
    </w:p>
    <w:p w14:paraId="361371EE" w14:textId="14EE3552" w:rsidR="00BF0457" w:rsidRDefault="00BF0457" w:rsidP="00BF0457">
      <w:pPr>
        <w:suppressAutoHyphens w:val="0"/>
        <w:spacing w:before="100" w:line="240" w:lineRule="auto"/>
        <w:jc w:val="both"/>
        <w:rPr>
          <w:rFonts w:cs="Times New Roman"/>
          <w:b/>
          <w:bCs/>
          <w:sz w:val="20"/>
          <w:szCs w:val="20"/>
        </w:rPr>
      </w:pPr>
      <w:r w:rsidRPr="005933EC">
        <w:rPr>
          <w:rFonts w:cs="Times New Roman"/>
          <w:b/>
          <w:bCs/>
          <w:sz w:val="20"/>
          <w:szCs w:val="20"/>
        </w:rPr>
        <w:sym w:font="Symbol" w:char="F02D"/>
      </w:r>
      <w:r w:rsidRPr="005933EC">
        <w:rPr>
          <w:rFonts w:cs="Times New Roman"/>
          <w:b/>
          <w:bCs/>
          <w:sz w:val="20"/>
          <w:szCs w:val="20"/>
        </w:rPr>
        <w:t xml:space="preserve"> W Rozdziale </w:t>
      </w:r>
      <w:r w:rsidR="00BD59FD" w:rsidRPr="005933EC">
        <w:rPr>
          <w:rFonts w:cs="Times New Roman"/>
          <w:b/>
          <w:bCs/>
          <w:sz w:val="20"/>
          <w:szCs w:val="20"/>
        </w:rPr>
        <w:t>XVIII</w:t>
      </w:r>
      <w:r w:rsidRPr="005933EC">
        <w:rPr>
          <w:rFonts w:cs="Times New Roman"/>
          <w:b/>
          <w:bCs/>
          <w:sz w:val="20"/>
          <w:szCs w:val="20"/>
        </w:rPr>
        <w:t xml:space="preserve"> pkt </w:t>
      </w:r>
      <w:r w:rsidR="00BD59FD" w:rsidRPr="005933EC">
        <w:rPr>
          <w:rFonts w:cs="Times New Roman"/>
          <w:b/>
          <w:bCs/>
          <w:sz w:val="20"/>
          <w:szCs w:val="20"/>
        </w:rPr>
        <w:t>2</w:t>
      </w:r>
      <w:r w:rsidRPr="005933EC">
        <w:rPr>
          <w:rFonts w:cs="Times New Roman"/>
          <w:b/>
          <w:bCs/>
          <w:sz w:val="20"/>
          <w:szCs w:val="20"/>
        </w:rPr>
        <w:t xml:space="preserve"> otrzymuje nowe, następujące brzmienie: </w:t>
      </w:r>
    </w:p>
    <w:p w14:paraId="691FC439" w14:textId="67E2BF3A" w:rsidR="00390EAB" w:rsidRDefault="00390EAB" w:rsidP="00BF0457">
      <w:pPr>
        <w:suppressAutoHyphens w:val="0"/>
        <w:spacing w:before="100" w:line="240" w:lineRule="auto"/>
        <w:jc w:val="both"/>
        <w:rPr>
          <w:rFonts w:cs="Times New Roman"/>
          <w:sz w:val="20"/>
          <w:szCs w:val="20"/>
        </w:rPr>
      </w:pPr>
      <w:r w:rsidRPr="00390EAB">
        <w:rPr>
          <w:rFonts w:cs="Times New Roman"/>
          <w:sz w:val="20"/>
          <w:szCs w:val="20"/>
        </w:rPr>
        <w:t>2.</w:t>
      </w:r>
      <w:r>
        <w:rPr>
          <w:rFonts w:cs="Times New Roman"/>
          <w:sz w:val="20"/>
          <w:szCs w:val="20"/>
        </w:rPr>
        <w:t xml:space="preserve"> </w:t>
      </w:r>
      <w:r w:rsidRPr="00390EAB">
        <w:rPr>
          <w:rFonts w:cs="Times New Roman"/>
          <w:sz w:val="20"/>
          <w:szCs w:val="20"/>
        </w:rPr>
        <w:t xml:space="preserve">Otwarcie ofert nastąpi poprzez otwarcie plików składających się na ofertę wczytanych na platformie, w dniu </w:t>
      </w:r>
      <w:r>
        <w:rPr>
          <w:rFonts w:cs="Times New Roman"/>
          <w:sz w:val="20"/>
          <w:szCs w:val="20"/>
        </w:rPr>
        <w:br/>
      </w:r>
      <w:r w:rsidRPr="00390EAB">
        <w:rPr>
          <w:rFonts w:cs="Times New Roman"/>
          <w:color w:val="FF0000"/>
          <w:sz w:val="20"/>
          <w:szCs w:val="20"/>
        </w:rPr>
        <w:t xml:space="preserve">13.09.2023 r. </w:t>
      </w:r>
      <w:r w:rsidRPr="00390EAB">
        <w:rPr>
          <w:rFonts w:cs="Times New Roman"/>
          <w:sz w:val="20"/>
          <w:szCs w:val="20"/>
        </w:rPr>
        <w:t>o godzinie 10:15.</w:t>
      </w:r>
    </w:p>
    <w:p w14:paraId="21E6D6C4" w14:textId="6C2E2A04" w:rsidR="00390EAB" w:rsidRDefault="00390EAB" w:rsidP="00BF0457">
      <w:pPr>
        <w:suppressAutoHyphens w:val="0"/>
        <w:spacing w:before="100" w:line="240" w:lineRule="auto"/>
        <w:jc w:val="both"/>
        <w:rPr>
          <w:rFonts w:cs="Times New Roman"/>
          <w:b/>
          <w:bCs/>
          <w:sz w:val="20"/>
          <w:szCs w:val="20"/>
        </w:rPr>
      </w:pPr>
      <w:bookmarkStart w:id="4" w:name="_Hlk144814285"/>
      <w:r w:rsidRPr="00390EAB">
        <w:rPr>
          <w:rFonts w:cs="Times New Roman"/>
          <w:b/>
          <w:bCs/>
          <w:sz w:val="20"/>
          <w:szCs w:val="20"/>
        </w:rPr>
        <w:t>W Rozdziale XI</w:t>
      </w:r>
      <w:r>
        <w:rPr>
          <w:rFonts w:cs="Times New Roman"/>
          <w:b/>
          <w:bCs/>
          <w:sz w:val="20"/>
          <w:szCs w:val="20"/>
        </w:rPr>
        <w:t>X</w:t>
      </w:r>
      <w:r w:rsidRPr="00390EAB">
        <w:rPr>
          <w:rFonts w:cs="Times New Roman"/>
          <w:b/>
          <w:bCs/>
          <w:sz w:val="20"/>
          <w:szCs w:val="20"/>
        </w:rPr>
        <w:t xml:space="preserve"> pkt 2</w:t>
      </w:r>
      <w:r>
        <w:rPr>
          <w:rFonts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cs="Times New Roman"/>
          <w:b/>
          <w:bCs/>
          <w:sz w:val="20"/>
          <w:szCs w:val="20"/>
        </w:rPr>
        <w:t>ppkt</w:t>
      </w:r>
      <w:proofErr w:type="spellEnd"/>
      <w:r>
        <w:rPr>
          <w:rFonts w:cs="Times New Roman"/>
          <w:b/>
          <w:bCs/>
          <w:sz w:val="20"/>
          <w:szCs w:val="20"/>
        </w:rPr>
        <w:t xml:space="preserve"> 3</w:t>
      </w:r>
      <w:r w:rsidRPr="00390EAB">
        <w:rPr>
          <w:rFonts w:cs="Times New Roman"/>
          <w:b/>
          <w:bCs/>
          <w:sz w:val="20"/>
          <w:szCs w:val="20"/>
        </w:rPr>
        <w:t xml:space="preserve"> otrzymuje nowe, następujące brzmienie:</w:t>
      </w:r>
    </w:p>
    <w:bookmarkEnd w:id="4"/>
    <w:p w14:paraId="19CC4B41" w14:textId="660D2F1A" w:rsidR="00390EAB" w:rsidRPr="00390EAB" w:rsidRDefault="00390EAB" w:rsidP="00390EAB">
      <w:pPr>
        <w:suppressAutoHyphens w:val="0"/>
        <w:spacing w:before="100" w:line="240" w:lineRule="auto"/>
        <w:jc w:val="both"/>
        <w:rPr>
          <w:rFonts w:cs="Times New Roman"/>
          <w:sz w:val="20"/>
          <w:szCs w:val="20"/>
        </w:rPr>
      </w:pPr>
      <w:r w:rsidRPr="00390EAB">
        <w:rPr>
          <w:rFonts w:cs="Times New Roman"/>
          <w:sz w:val="20"/>
          <w:szCs w:val="20"/>
        </w:rPr>
        <w:t>3)</w:t>
      </w:r>
      <w:r>
        <w:rPr>
          <w:rFonts w:cs="Times New Roman"/>
          <w:sz w:val="20"/>
          <w:szCs w:val="20"/>
        </w:rPr>
        <w:t xml:space="preserve"> </w:t>
      </w:r>
      <w:r w:rsidRPr="00390EAB">
        <w:rPr>
          <w:rFonts w:cs="Times New Roman"/>
          <w:sz w:val="20"/>
          <w:szCs w:val="20"/>
        </w:rPr>
        <w:t>Termin dostawy (D) – waga kryterium 10 %.</w:t>
      </w:r>
    </w:p>
    <w:p w14:paraId="4D6FBD0D" w14:textId="77777777" w:rsidR="00390EAB" w:rsidRPr="00390EAB" w:rsidRDefault="00390EAB" w:rsidP="00390EAB">
      <w:pPr>
        <w:suppressAutoHyphens w:val="0"/>
        <w:spacing w:before="100" w:line="240" w:lineRule="auto"/>
        <w:jc w:val="both"/>
        <w:rPr>
          <w:rFonts w:cs="Times New Roman"/>
          <w:color w:val="FF0000"/>
          <w:sz w:val="20"/>
          <w:szCs w:val="20"/>
        </w:rPr>
      </w:pPr>
      <w:r w:rsidRPr="00390EAB">
        <w:rPr>
          <w:rFonts w:cs="Times New Roman"/>
          <w:color w:val="FF0000"/>
          <w:sz w:val="20"/>
          <w:szCs w:val="20"/>
        </w:rPr>
        <w:t>ZADANIE nr 1 – ZAKUP I DOSTAWA FABRYCZNIE NOWEGO CIĄGNIKA ROLNICZEGO</w:t>
      </w:r>
    </w:p>
    <w:p w14:paraId="52B47DA7" w14:textId="77777777" w:rsidR="00390EAB" w:rsidRPr="00390EAB" w:rsidRDefault="00390EAB" w:rsidP="00390EAB">
      <w:pPr>
        <w:suppressAutoHyphens w:val="0"/>
        <w:spacing w:before="100" w:line="240" w:lineRule="auto"/>
        <w:jc w:val="both"/>
        <w:rPr>
          <w:rFonts w:cs="Times New Roman"/>
          <w:sz w:val="20"/>
          <w:szCs w:val="20"/>
        </w:rPr>
      </w:pPr>
      <w:r w:rsidRPr="00390EAB">
        <w:rPr>
          <w:rFonts w:cs="Times New Roman"/>
          <w:sz w:val="20"/>
          <w:szCs w:val="20"/>
        </w:rPr>
        <w:t>14 dni wykonawca otrzyma –   10 pkt</w:t>
      </w:r>
    </w:p>
    <w:p w14:paraId="71455904" w14:textId="77777777" w:rsidR="00390EAB" w:rsidRPr="00390EAB" w:rsidRDefault="00390EAB" w:rsidP="00390EAB">
      <w:pPr>
        <w:suppressAutoHyphens w:val="0"/>
        <w:spacing w:before="100" w:line="240" w:lineRule="auto"/>
        <w:jc w:val="both"/>
        <w:rPr>
          <w:rFonts w:cs="Times New Roman"/>
          <w:sz w:val="20"/>
          <w:szCs w:val="20"/>
        </w:rPr>
      </w:pPr>
      <w:r w:rsidRPr="00390EAB">
        <w:rPr>
          <w:rFonts w:cs="Times New Roman"/>
          <w:sz w:val="20"/>
          <w:szCs w:val="20"/>
        </w:rPr>
        <w:t>21 dni wykonawca otrzyma – 0 pkt</w:t>
      </w:r>
    </w:p>
    <w:p w14:paraId="0C74D722" w14:textId="77777777" w:rsidR="00390EAB" w:rsidRPr="00390EAB" w:rsidRDefault="00390EAB" w:rsidP="00390EAB">
      <w:pPr>
        <w:suppressAutoHyphens w:val="0"/>
        <w:spacing w:before="100" w:line="240" w:lineRule="auto"/>
        <w:jc w:val="both"/>
        <w:rPr>
          <w:rFonts w:cs="Times New Roman"/>
          <w:sz w:val="20"/>
          <w:szCs w:val="20"/>
        </w:rPr>
      </w:pPr>
      <w:r w:rsidRPr="00390EAB">
        <w:rPr>
          <w:rFonts w:cs="Times New Roman"/>
          <w:sz w:val="20"/>
          <w:szCs w:val="20"/>
        </w:rPr>
        <w:t>W przypadku zaproponowania przez Wykonawcę czas dostawy więcej niż 21 dni oferta zostanie odrzucona.</w:t>
      </w:r>
    </w:p>
    <w:p w14:paraId="5289158C" w14:textId="796DDD62" w:rsidR="00390EAB" w:rsidRDefault="00390EAB" w:rsidP="00390EAB">
      <w:pPr>
        <w:suppressAutoHyphens w:val="0"/>
        <w:spacing w:before="100" w:line="240" w:lineRule="auto"/>
        <w:jc w:val="both"/>
        <w:rPr>
          <w:rFonts w:cs="Times New Roman"/>
          <w:sz w:val="20"/>
          <w:szCs w:val="20"/>
        </w:rPr>
      </w:pPr>
      <w:r w:rsidRPr="00390EAB">
        <w:rPr>
          <w:rFonts w:cs="Times New Roman"/>
          <w:sz w:val="20"/>
          <w:szCs w:val="20"/>
        </w:rPr>
        <w:t>Oferty z okresem dostawy krótszym niż 14 dni zostaną oceniona jako wartość 14 dnia.</w:t>
      </w:r>
    </w:p>
    <w:p w14:paraId="5C430D48" w14:textId="52F01461" w:rsidR="00390EAB" w:rsidRPr="00390EAB" w:rsidRDefault="00390EAB" w:rsidP="00390EAB">
      <w:pPr>
        <w:suppressAutoHyphens w:val="0"/>
        <w:spacing w:before="100" w:line="240" w:lineRule="auto"/>
        <w:jc w:val="both"/>
        <w:rPr>
          <w:rFonts w:cs="Times New Roman"/>
          <w:b/>
          <w:bCs/>
          <w:sz w:val="20"/>
          <w:szCs w:val="20"/>
        </w:rPr>
      </w:pPr>
      <w:r w:rsidRPr="00390EAB">
        <w:rPr>
          <w:rFonts w:cs="Times New Roman"/>
          <w:b/>
          <w:bCs/>
          <w:sz w:val="20"/>
          <w:szCs w:val="20"/>
        </w:rPr>
        <w:t xml:space="preserve">W Rozdziale XIX pkt 2 dodaje się </w:t>
      </w:r>
      <w:proofErr w:type="spellStart"/>
      <w:r w:rsidRPr="00390EAB">
        <w:rPr>
          <w:rFonts w:cs="Times New Roman"/>
          <w:b/>
          <w:bCs/>
          <w:sz w:val="20"/>
          <w:szCs w:val="20"/>
        </w:rPr>
        <w:t>ppkt</w:t>
      </w:r>
      <w:proofErr w:type="spellEnd"/>
      <w:r w:rsidRPr="00390EAB">
        <w:rPr>
          <w:rFonts w:cs="Times New Roman"/>
          <w:b/>
          <w:bCs/>
          <w:sz w:val="20"/>
          <w:szCs w:val="20"/>
        </w:rPr>
        <w:t xml:space="preserve"> 4 o następującym brzmieniu:</w:t>
      </w:r>
    </w:p>
    <w:p w14:paraId="12E48435" w14:textId="2E2D7735" w:rsidR="00390EAB" w:rsidRPr="00390EAB" w:rsidRDefault="00390EAB" w:rsidP="00390EAB">
      <w:pPr>
        <w:suppressAutoHyphens w:val="0"/>
        <w:spacing w:before="100" w:line="240" w:lineRule="auto"/>
        <w:jc w:val="both"/>
        <w:rPr>
          <w:rFonts w:cs="Times New Roman"/>
          <w:color w:val="FF0000"/>
          <w:sz w:val="20"/>
          <w:szCs w:val="20"/>
        </w:rPr>
      </w:pPr>
      <w:r w:rsidRPr="00390EAB">
        <w:rPr>
          <w:rFonts w:cs="Times New Roman"/>
          <w:color w:val="FF0000"/>
          <w:sz w:val="20"/>
          <w:szCs w:val="20"/>
        </w:rPr>
        <w:t>4) Termin dostawy (D) – waga kryterium 10 %.</w:t>
      </w:r>
    </w:p>
    <w:p w14:paraId="63B0A2C5" w14:textId="77777777" w:rsidR="00390EAB" w:rsidRPr="00390EAB" w:rsidRDefault="00390EAB" w:rsidP="00390EAB">
      <w:pPr>
        <w:suppressAutoHyphens w:val="0"/>
        <w:spacing w:before="100" w:line="240" w:lineRule="auto"/>
        <w:jc w:val="both"/>
        <w:rPr>
          <w:rFonts w:cs="Times New Roman"/>
          <w:color w:val="FF0000"/>
          <w:sz w:val="20"/>
          <w:szCs w:val="20"/>
        </w:rPr>
      </w:pPr>
      <w:r w:rsidRPr="00390EAB">
        <w:rPr>
          <w:rFonts w:cs="Times New Roman"/>
          <w:color w:val="FF0000"/>
          <w:sz w:val="20"/>
          <w:szCs w:val="20"/>
        </w:rPr>
        <w:t>ZADANIE nr 2 – ZAKUP I DOSTAWA CYSTERNY DO WODY PITNEJ</w:t>
      </w:r>
    </w:p>
    <w:p w14:paraId="0A613E48" w14:textId="77777777" w:rsidR="00390EAB" w:rsidRPr="00390EAB" w:rsidRDefault="00390EAB" w:rsidP="00390EAB">
      <w:pPr>
        <w:suppressAutoHyphens w:val="0"/>
        <w:spacing w:before="100" w:line="240" w:lineRule="auto"/>
        <w:jc w:val="both"/>
        <w:rPr>
          <w:rFonts w:cs="Times New Roman"/>
          <w:color w:val="FF0000"/>
          <w:sz w:val="20"/>
          <w:szCs w:val="20"/>
        </w:rPr>
      </w:pPr>
      <w:r w:rsidRPr="00390EAB">
        <w:rPr>
          <w:rFonts w:cs="Times New Roman"/>
          <w:color w:val="FF0000"/>
          <w:sz w:val="20"/>
          <w:szCs w:val="20"/>
        </w:rPr>
        <w:t>60 dni wykonawca otrzyma –   10 pkt</w:t>
      </w:r>
    </w:p>
    <w:p w14:paraId="4F9EF40C" w14:textId="77777777" w:rsidR="00390EAB" w:rsidRPr="00390EAB" w:rsidRDefault="00390EAB" w:rsidP="00390EAB">
      <w:pPr>
        <w:suppressAutoHyphens w:val="0"/>
        <w:spacing w:before="100" w:line="240" w:lineRule="auto"/>
        <w:jc w:val="both"/>
        <w:rPr>
          <w:rFonts w:cs="Times New Roman"/>
          <w:color w:val="FF0000"/>
          <w:sz w:val="20"/>
          <w:szCs w:val="20"/>
        </w:rPr>
      </w:pPr>
      <w:r w:rsidRPr="00390EAB">
        <w:rPr>
          <w:rFonts w:cs="Times New Roman"/>
          <w:color w:val="FF0000"/>
          <w:sz w:val="20"/>
          <w:szCs w:val="20"/>
        </w:rPr>
        <w:t>65 dni wykonawca otrzyma – 0 pkt</w:t>
      </w:r>
    </w:p>
    <w:p w14:paraId="20054A6D" w14:textId="77777777" w:rsidR="00390EAB" w:rsidRPr="00390EAB" w:rsidRDefault="00390EAB" w:rsidP="00390EAB">
      <w:pPr>
        <w:suppressAutoHyphens w:val="0"/>
        <w:spacing w:before="100" w:line="240" w:lineRule="auto"/>
        <w:jc w:val="both"/>
        <w:rPr>
          <w:rFonts w:cs="Times New Roman"/>
          <w:color w:val="FF0000"/>
          <w:sz w:val="20"/>
          <w:szCs w:val="20"/>
        </w:rPr>
      </w:pPr>
      <w:r w:rsidRPr="00390EAB">
        <w:rPr>
          <w:rFonts w:cs="Times New Roman"/>
          <w:color w:val="FF0000"/>
          <w:sz w:val="20"/>
          <w:szCs w:val="20"/>
        </w:rPr>
        <w:t>W przypadku zaproponowania przez Wykonawcę czas dostawy więcej niż 65 dni oferta zostanie odrzucona.</w:t>
      </w:r>
    </w:p>
    <w:p w14:paraId="1F9BE2F1" w14:textId="3A5DF7B1" w:rsidR="00390EAB" w:rsidRPr="00390EAB" w:rsidRDefault="00390EAB" w:rsidP="00390EAB">
      <w:pPr>
        <w:suppressAutoHyphens w:val="0"/>
        <w:spacing w:before="100" w:line="240" w:lineRule="auto"/>
        <w:jc w:val="both"/>
        <w:rPr>
          <w:rFonts w:cs="Times New Roman"/>
          <w:color w:val="FF0000"/>
          <w:sz w:val="20"/>
          <w:szCs w:val="20"/>
        </w:rPr>
      </w:pPr>
      <w:r w:rsidRPr="00390EAB">
        <w:rPr>
          <w:rFonts w:cs="Times New Roman"/>
          <w:color w:val="FF0000"/>
          <w:sz w:val="20"/>
          <w:szCs w:val="20"/>
        </w:rPr>
        <w:t>Oferty z okresem dostawy krótszym niż 60 dni zostaną oceniona jako wartość 60 dnia.</w:t>
      </w:r>
    </w:p>
    <w:p w14:paraId="4A25665E" w14:textId="77777777" w:rsidR="00390EAB" w:rsidRPr="00390EAB" w:rsidRDefault="00390EAB" w:rsidP="00BF0457">
      <w:pPr>
        <w:suppressAutoHyphens w:val="0"/>
        <w:spacing w:before="100" w:line="240" w:lineRule="auto"/>
        <w:jc w:val="both"/>
        <w:rPr>
          <w:rFonts w:cs="Times New Roman"/>
          <w:sz w:val="20"/>
          <w:szCs w:val="20"/>
        </w:rPr>
      </w:pPr>
    </w:p>
    <w:p w14:paraId="381C21BD" w14:textId="5675C411" w:rsidR="00BD59FD" w:rsidRPr="00FA3FA9" w:rsidRDefault="00FA3FA9" w:rsidP="00BD59FD">
      <w:pPr>
        <w:suppressAutoHyphens w:val="0"/>
        <w:spacing w:before="100" w:line="240" w:lineRule="auto"/>
        <w:jc w:val="both"/>
        <w:rPr>
          <w:rFonts w:cs="Times New Roman"/>
          <w:b/>
          <w:bCs/>
          <w:color w:val="FF0000"/>
          <w:sz w:val="20"/>
          <w:szCs w:val="20"/>
        </w:rPr>
      </w:pPr>
      <w:r w:rsidRPr="00FA3FA9">
        <w:rPr>
          <w:rFonts w:cs="Times New Roman"/>
          <w:b/>
          <w:bCs/>
          <w:sz w:val="20"/>
          <w:szCs w:val="20"/>
        </w:rPr>
        <w:t xml:space="preserve">Zamawiający informuje również, iż ulega zmianie treść </w:t>
      </w:r>
      <w:bookmarkStart w:id="5" w:name="_Hlk123642032"/>
      <w:r w:rsidRPr="00FA3FA9">
        <w:rPr>
          <w:rFonts w:cs="Times New Roman"/>
          <w:b/>
          <w:bCs/>
          <w:sz w:val="20"/>
          <w:szCs w:val="20"/>
        </w:rPr>
        <w:t>załącznika nr</w:t>
      </w:r>
      <w:bookmarkEnd w:id="5"/>
      <w:r w:rsidRPr="00FA3FA9">
        <w:rPr>
          <w:rFonts w:cs="Times New Roman"/>
          <w:b/>
          <w:bCs/>
          <w:sz w:val="20"/>
          <w:szCs w:val="20"/>
        </w:rPr>
        <w:t xml:space="preserve"> 1 - formularz ofertowy, załącznika nr 4 – projekt umowy i załącznika nr </w:t>
      </w:r>
      <w:r w:rsidR="00390EAB">
        <w:rPr>
          <w:rFonts w:cs="Times New Roman"/>
          <w:b/>
          <w:bCs/>
          <w:sz w:val="20"/>
          <w:szCs w:val="20"/>
        </w:rPr>
        <w:t>7 szczegółowy</w:t>
      </w:r>
      <w:r w:rsidRPr="00FA3FA9">
        <w:rPr>
          <w:rFonts w:cs="Times New Roman"/>
          <w:b/>
          <w:bCs/>
          <w:sz w:val="20"/>
          <w:szCs w:val="20"/>
        </w:rPr>
        <w:t xml:space="preserve"> opis przedmiotu zamówienia. </w:t>
      </w:r>
    </w:p>
    <w:p w14:paraId="6FE67569" w14:textId="77777777" w:rsidR="00BD59FD" w:rsidRPr="00FA3FA9" w:rsidRDefault="00BD59FD" w:rsidP="00BF0457">
      <w:pPr>
        <w:suppressAutoHyphens w:val="0"/>
        <w:spacing w:before="100" w:line="240" w:lineRule="auto"/>
        <w:jc w:val="both"/>
        <w:rPr>
          <w:rFonts w:cs="Times New Roman"/>
          <w:sz w:val="20"/>
          <w:szCs w:val="20"/>
        </w:rPr>
      </w:pPr>
    </w:p>
    <w:p w14:paraId="25E3C1EC" w14:textId="683F6FE9" w:rsidR="00BF0457" w:rsidRPr="005933EC" w:rsidRDefault="00BF0457" w:rsidP="00BF0457">
      <w:pPr>
        <w:suppressAutoHyphens w:val="0"/>
        <w:spacing w:before="100" w:line="240" w:lineRule="auto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FA3FA9">
        <w:rPr>
          <w:rFonts w:cs="Times New Roman"/>
          <w:sz w:val="20"/>
          <w:szCs w:val="20"/>
        </w:rPr>
        <w:t>Zgodnie z dyspozycją art. 286 ust. 6,7 ustawy z dnia 11 września 2019 r. Prawo zamówień publicznych (tj. Dz. U. z 2021 r., poz. 1129) z uwagi na zmianę terminu składania ofert, Zamawiający zamieszcza w Biuletynie Zamówień Publicznych ogłoszenie o zmianie ogłoszenia</w:t>
      </w:r>
      <w:r w:rsidR="009519FD" w:rsidRPr="00FA3FA9">
        <w:rPr>
          <w:rFonts w:cs="Times New Roman"/>
          <w:sz w:val="20"/>
          <w:szCs w:val="20"/>
        </w:rPr>
        <w:t xml:space="preserve"> (do </w:t>
      </w:r>
      <w:r w:rsidR="009519FD" w:rsidRPr="00FA3FA9">
        <w:rPr>
          <w:rFonts w:cs="Times New Roman"/>
          <w:color w:val="202124"/>
          <w:sz w:val="20"/>
          <w:szCs w:val="20"/>
          <w:shd w:val="clear" w:color="auto" w:fill="FFFFFF"/>
        </w:rPr>
        <w:t>ogłoszenie o zamówieniu nr 202</w:t>
      </w:r>
      <w:r w:rsidR="00390EAB">
        <w:rPr>
          <w:rFonts w:cs="Times New Roman"/>
          <w:color w:val="202124"/>
          <w:sz w:val="20"/>
          <w:szCs w:val="20"/>
          <w:shd w:val="clear" w:color="auto" w:fill="FFFFFF"/>
        </w:rPr>
        <w:t>3</w:t>
      </w:r>
      <w:r w:rsidR="009519FD" w:rsidRPr="00FA3FA9">
        <w:rPr>
          <w:rFonts w:cs="Times New Roman"/>
          <w:color w:val="202124"/>
          <w:sz w:val="20"/>
          <w:szCs w:val="20"/>
          <w:shd w:val="clear" w:color="auto" w:fill="FFFFFF"/>
        </w:rPr>
        <w:t>/BZP 00</w:t>
      </w:r>
      <w:r w:rsidR="00390EAB">
        <w:rPr>
          <w:rFonts w:cs="Times New Roman"/>
          <w:color w:val="202124"/>
          <w:sz w:val="20"/>
          <w:szCs w:val="20"/>
          <w:shd w:val="clear" w:color="auto" w:fill="FFFFFF"/>
        </w:rPr>
        <w:t>376730/01</w:t>
      </w:r>
      <w:r w:rsidR="009519FD" w:rsidRPr="00FA3FA9">
        <w:rPr>
          <w:rFonts w:cs="Times New Roman"/>
          <w:color w:val="202124"/>
          <w:sz w:val="20"/>
          <w:szCs w:val="20"/>
          <w:shd w:val="clear" w:color="auto" w:fill="FFFFFF"/>
        </w:rPr>
        <w:t xml:space="preserve"> z dnia </w:t>
      </w:r>
      <w:r w:rsidR="00390EAB">
        <w:rPr>
          <w:rFonts w:cs="Times New Roman"/>
          <w:color w:val="202124"/>
          <w:sz w:val="20"/>
          <w:szCs w:val="20"/>
          <w:shd w:val="clear" w:color="auto" w:fill="FFFFFF"/>
        </w:rPr>
        <w:t>31.08.2023r</w:t>
      </w:r>
      <w:r w:rsidR="009519FD" w:rsidRPr="00FA3FA9">
        <w:rPr>
          <w:rFonts w:cs="Times New Roman"/>
          <w:color w:val="202124"/>
          <w:sz w:val="20"/>
          <w:szCs w:val="20"/>
          <w:shd w:val="clear" w:color="auto" w:fill="FFFFFF"/>
        </w:rPr>
        <w:t>.).</w:t>
      </w:r>
    </w:p>
    <w:p w14:paraId="6B2D4201" w14:textId="364AAD3C" w:rsidR="00BF0457" w:rsidRPr="00FA3FA9" w:rsidRDefault="00BF0457" w:rsidP="00457003">
      <w:pPr>
        <w:suppressAutoHyphens w:val="0"/>
        <w:spacing w:before="100" w:line="240" w:lineRule="auto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FA3FA9">
        <w:rPr>
          <w:rFonts w:cs="Times New Roman"/>
          <w:color w:val="202124"/>
          <w:sz w:val="20"/>
          <w:szCs w:val="20"/>
          <w:shd w:val="clear" w:color="auto" w:fill="FFFFFF"/>
        </w:rPr>
        <w:t>Przedłużenie terminu składania ofert </w:t>
      </w:r>
      <w:r w:rsidRPr="00FA3FA9">
        <w:rPr>
          <w:rFonts w:cs="Times New Roman"/>
          <w:b/>
          <w:bCs/>
          <w:color w:val="202124"/>
          <w:sz w:val="20"/>
          <w:szCs w:val="20"/>
          <w:shd w:val="clear" w:color="auto" w:fill="FFFFFF"/>
        </w:rPr>
        <w:t xml:space="preserve">podyktowane jest niezbędnym dodatkowym czasem na wprowadzenie zmian w ofertach w związku z koniecznością wyjaśnienia i zmiany treści </w:t>
      </w:r>
      <w:r w:rsidR="00390EAB">
        <w:rPr>
          <w:rFonts w:cs="Times New Roman"/>
          <w:b/>
          <w:bCs/>
          <w:color w:val="202124"/>
          <w:sz w:val="20"/>
          <w:szCs w:val="20"/>
          <w:shd w:val="clear" w:color="auto" w:fill="FFFFFF"/>
        </w:rPr>
        <w:t>SWZ</w:t>
      </w:r>
      <w:r w:rsidRPr="00FA3FA9">
        <w:rPr>
          <w:rFonts w:cs="Times New Roman"/>
          <w:color w:val="202124"/>
          <w:sz w:val="20"/>
          <w:szCs w:val="20"/>
          <w:shd w:val="clear" w:color="auto" w:fill="FFFFFF"/>
        </w:rPr>
        <w:t xml:space="preserve">. </w:t>
      </w:r>
    </w:p>
    <w:p w14:paraId="57BAD14D" w14:textId="77777777" w:rsidR="002D2C8A" w:rsidRPr="00AE2956" w:rsidRDefault="002D2C8A" w:rsidP="003C6D43">
      <w:pPr>
        <w:pStyle w:val="Textbody"/>
        <w:widowControl/>
        <w:spacing w:after="0"/>
        <w:ind w:left="5550"/>
        <w:jc w:val="center"/>
        <w:rPr>
          <w:rStyle w:val="Uwydatnienie"/>
          <w:rFonts w:cs="Times New Roman"/>
          <w:color w:val="000000"/>
          <w:sz w:val="20"/>
          <w:szCs w:val="20"/>
        </w:rPr>
      </w:pPr>
    </w:p>
    <w:p w14:paraId="3C75BC46" w14:textId="518E3602" w:rsidR="00BD1769" w:rsidRPr="00AE2956" w:rsidRDefault="00BD1769" w:rsidP="003C6D43">
      <w:pPr>
        <w:pStyle w:val="Textbody"/>
        <w:widowControl/>
        <w:spacing w:after="0"/>
        <w:ind w:left="5550"/>
        <w:jc w:val="center"/>
        <w:rPr>
          <w:rFonts w:cs="Times New Roman"/>
          <w:sz w:val="20"/>
          <w:szCs w:val="20"/>
        </w:rPr>
      </w:pPr>
      <w:r w:rsidRPr="00AE2956">
        <w:rPr>
          <w:rStyle w:val="Uwydatnienie"/>
          <w:rFonts w:cs="Times New Roman"/>
          <w:color w:val="000000"/>
          <w:sz w:val="20"/>
          <w:szCs w:val="20"/>
        </w:rPr>
        <w:t>Z poważaniem</w:t>
      </w:r>
    </w:p>
    <w:p w14:paraId="0BC4A1D9" w14:textId="69E499A1" w:rsidR="00BD1769" w:rsidRPr="00AE2956" w:rsidRDefault="00BD1769" w:rsidP="003C6D43">
      <w:pPr>
        <w:pStyle w:val="Textbody"/>
        <w:widowControl/>
        <w:spacing w:after="0"/>
        <w:ind w:left="5550"/>
        <w:jc w:val="center"/>
        <w:rPr>
          <w:rFonts w:cs="Times New Roman"/>
          <w:sz w:val="20"/>
          <w:szCs w:val="20"/>
        </w:rPr>
      </w:pPr>
      <w:r w:rsidRPr="00AE2956">
        <w:rPr>
          <w:rStyle w:val="Uwydatnienie"/>
          <w:rFonts w:cs="Times New Roman"/>
          <w:color w:val="000000"/>
          <w:sz w:val="20"/>
          <w:szCs w:val="20"/>
        </w:rPr>
        <w:t>Prezes Zarządu</w:t>
      </w:r>
      <w:r w:rsidR="00F17C82" w:rsidRPr="00AE2956">
        <w:rPr>
          <w:rStyle w:val="Uwydatnienie"/>
          <w:rFonts w:cs="Times New Roman"/>
          <w:color w:val="000000"/>
          <w:sz w:val="20"/>
          <w:szCs w:val="20"/>
        </w:rPr>
        <w:t xml:space="preserve"> </w:t>
      </w:r>
    </w:p>
    <w:p w14:paraId="1CCA0788" w14:textId="1FF198A2" w:rsidR="00D40B2D" w:rsidRPr="00AE2956" w:rsidRDefault="00BD1769" w:rsidP="005933EC">
      <w:pPr>
        <w:pStyle w:val="Textbody"/>
        <w:widowControl/>
        <w:spacing w:after="0"/>
        <w:ind w:left="5550"/>
        <w:jc w:val="center"/>
        <w:rPr>
          <w:rFonts w:cs="Times New Roman"/>
          <w:color w:val="000000"/>
          <w:sz w:val="20"/>
          <w:szCs w:val="20"/>
        </w:rPr>
      </w:pPr>
      <w:r w:rsidRPr="00AE2956">
        <w:rPr>
          <w:rStyle w:val="Uwydatnienie"/>
          <w:rFonts w:cs="Times New Roman"/>
          <w:color w:val="000000"/>
          <w:sz w:val="20"/>
          <w:szCs w:val="20"/>
        </w:rPr>
        <w:t xml:space="preserve"> </w:t>
      </w:r>
      <w:r w:rsidR="005A32CF" w:rsidRPr="00AE2956">
        <w:rPr>
          <w:rStyle w:val="Uwydatnienie"/>
          <w:rFonts w:cs="Times New Roman"/>
          <w:color w:val="000000"/>
          <w:sz w:val="20"/>
          <w:szCs w:val="20"/>
        </w:rPr>
        <w:t xml:space="preserve">/-/ </w:t>
      </w:r>
      <w:r w:rsidR="00390EAB">
        <w:rPr>
          <w:rStyle w:val="Uwydatnienie"/>
          <w:rFonts w:cs="Times New Roman"/>
          <w:color w:val="000000"/>
          <w:sz w:val="20"/>
          <w:szCs w:val="20"/>
        </w:rPr>
        <w:t>Arkadiusz Faj</w:t>
      </w:r>
    </w:p>
    <w:sectPr w:rsidR="00D40B2D" w:rsidRPr="00AE2956" w:rsidSect="0046749D">
      <w:headerReference w:type="default" r:id="rId7"/>
      <w:pgSz w:w="11906" w:h="16838"/>
      <w:pgMar w:top="142" w:right="1066" w:bottom="556" w:left="1066" w:header="135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13F37" w14:textId="77777777" w:rsidR="002D44C7" w:rsidRDefault="002D44C7" w:rsidP="00781F63">
      <w:pPr>
        <w:spacing w:line="240" w:lineRule="auto"/>
      </w:pPr>
      <w:r>
        <w:separator/>
      </w:r>
    </w:p>
  </w:endnote>
  <w:endnote w:type="continuationSeparator" w:id="0">
    <w:p w14:paraId="01242115" w14:textId="77777777" w:rsidR="002D44C7" w:rsidRDefault="002D44C7" w:rsidP="00781F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E0335" w14:textId="77777777" w:rsidR="002D44C7" w:rsidRDefault="002D44C7" w:rsidP="00781F63">
      <w:pPr>
        <w:spacing w:line="240" w:lineRule="auto"/>
      </w:pPr>
      <w:r>
        <w:separator/>
      </w:r>
    </w:p>
  </w:footnote>
  <w:footnote w:type="continuationSeparator" w:id="0">
    <w:p w14:paraId="7C7F9D38" w14:textId="77777777" w:rsidR="002D44C7" w:rsidRDefault="002D44C7" w:rsidP="00781F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048A3" w14:textId="417A24AD" w:rsidR="00781F63" w:rsidRDefault="00FB60A1" w:rsidP="005A32CF">
    <w:pPr>
      <w:pStyle w:val="Nagwek"/>
      <w:tabs>
        <w:tab w:val="clear" w:pos="4536"/>
        <w:tab w:val="clear" w:pos="9072"/>
        <w:tab w:val="center" w:pos="4995"/>
      </w:tabs>
      <w:rPr>
        <w:color w:val="8496B0" w:themeColor="text2" w:themeTint="99"/>
        <w:sz w:val="18"/>
        <w:szCs w:val="18"/>
      </w:rPr>
    </w:pPr>
    <w:r>
      <w:rPr>
        <w:color w:val="8496B0" w:themeColor="text2" w:themeTint="99"/>
        <w:sz w:val="18"/>
        <w:szCs w:val="18"/>
      </w:rPr>
      <w:t xml:space="preserve"> </w:t>
    </w:r>
  </w:p>
  <w:p w14:paraId="0C83C29B" w14:textId="77777777" w:rsidR="0046749D" w:rsidRDefault="0046749D" w:rsidP="00FB60A1">
    <w:pPr>
      <w:jc w:val="center"/>
      <w:rPr>
        <w:color w:val="8496B0" w:themeColor="text2" w:themeTint="99"/>
        <w:sz w:val="18"/>
        <w:szCs w:val="18"/>
      </w:rPr>
    </w:pPr>
  </w:p>
  <w:p w14:paraId="7D92A4EE" w14:textId="77777777" w:rsidR="0046749D" w:rsidRPr="00FB60A1" w:rsidRDefault="0046749D" w:rsidP="00FB60A1">
    <w:pPr>
      <w:jc w:val="center"/>
      <w:rPr>
        <w:rFonts w:eastAsia="Calibri" w:cs="Times New Roman"/>
        <w:color w:val="8496B0" w:themeColor="text2" w:themeTint="99"/>
        <w:kern w:val="0"/>
        <w:sz w:val="18"/>
        <w:szCs w:val="18"/>
        <w:lang w:eastAsia="en-US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8"/>
        <w:szCs w:val="24"/>
      </w:rPr>
    </w:lvl>
    <w:lvl w:ilvl="1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095D8D"/>
    <w:multiLevelType w:val="hybridMultilevel"/>
    <w:tmpl w:val="B088EC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80473"/>
    <w:multiLevelType w:val="hybridMultilevel"/>
    <w:tmpl w:val="9B4C1852"/>
    <w:lvl w:ilvl="0" w:tplc="AED46CD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BE459FC"/>
    <w:multiLevelType w:val="hybridMultilevel"/>
    <w:tmpl w:val="513E28C4"/>
    <w:lvl w:ilvl="0" w:tplc="446C3BB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7A66F1"/>
    <w:multiLevelType w:val="multilevel"/>
    <w:tmpl w:val="8EB05A8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Calibri" w:hint="default"/>
        <w:b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b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Calibri" w:hint="default"/>
        <w:b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b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Calibri" w:hint="default"/>
        <w:b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  <w:b w:val="0"/>
        <w:color w:val="000000"/>
      </w:rPr>
    </w:lvl>
  </w:abstractNum>
  <w:abstractNum w:abstractNumId="5" w15:restartNumberingAfterBreak="0">
    <w:nsid w:val="1A236C54"/>
    <w:multiLevelType w:val="hybridMultilevel"/>
    <w:tmpl w:val="7A6E5A4E"/>
    <w:lvl w:ilvl="0" w:tplc="E8186808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AB25FD0"/>
    <w:multiLevelType w:val="hybridMultilevel"/>
    <w:tmpl w:val="D3B4512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E1555"/>
    <w:multiLevelType w:val="hybridMultilevel"/>
    <w:tmpl w:val="9AFC5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23732"/>
    <w:multiLevelType w:val="hybridMultilevel"/>
    <w:tmpl w:val="57C82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11157"/>
    <w:multiLevelType w:val="multilevel"/>
    <w:tmpl w:val="EFC0344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018D9"/>
    <w:multiLevelType w:val="hybridMultilevel"/>
    <w:tmpl w:val="80D60012"/>
    <w:lvl w:ilvl="0" w:tplc="0F50E616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220A2"/>
    <w:multiLevelType w:val="hybridMultilevel"/>
    <w:tmpl w:val="FCF2976C"/>
    <w:lvl w:ilvl="0" w:tplc="B15EFD66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b w:val="0"/>
        <w:color w:val="6666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C7392"/>
    <w:multiLevelType w:val="hybridMultilevel"/>
    <w:tmpl w:val="0276E03A"/>
    <w:lvl w:ilvl="0" w:tplc="E3E4683E">
      <w:start w:val="2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3" w15:restartNumberingAfterBreak="0">
    <w:nsid w:val="4147140F"/>
    <w:multiLevelType w:val="hybridMultilevel"/>
    <w:tmpl w:val="7CF2CE36"/>
    <w:lvl w:ilvl="0" w:tplc="7C568B7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2C3BD9"/>
    <w:multiLevelType w:val="hybridMultilevel"/>
    <w:tmpl w:val="D2E29DB4"/>
    <w:lvl w:ilvl="0" w:tplc="0F50E616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F5583"/>
    <w:multiLevelType w:val="hybridMultilevel"/>
    <w:tmpl w:val="1122CA5C"/>
    <w:lvl w:ilvl="0" w:tplc="FEB6540E">
      <w:start w:val="1"/>
      <w:numFmt w:val="lowerLetter"/>
      <w:lvlText w:val="%1."/>
      <w:lvlJc w:val="left"/>
      <w:pPr>
        <w:ind w:left="1425" w:hanging="360"/>
      </w:pPr>
      <w:rPr>
        <w:b w:val="0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2145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51FD260A"/>
    <w:multiLevelType w:val="multilevel"/>
    <w:tmpl w:val="6A1E892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7" w15:restartNumberingAfterBreak="0">
    <w:nsid w:val="53CC6E10"/>
    <w:multiLevelType w:val="hybridMultilevel"/>
    <w:tmpl w:val="1DC21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80AAF"/>
    <w:multiLevelType w:val="hybridMultilevel"/>
    <w:tmpl w:val="9CEC9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D411D"/>
    <w:multiLevelType w:val="hybridMultilevel"/>
    <w:tmpl w:val="0442B4A8"/>
    <w:lvl w:ilvl="0" w:tplc="F78EBDE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b w:val="0"/>
        <w:color w:val="6666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45CBC"/>
    <w:multiLevelType w:val="hybridMultilevel"/>
    <w:tmpl w:val="17C8C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23C1F"/>
    <w:multiLevelType w:val="hybridMultilevel"/>
    <w:tmpl w:val="59440AB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56B99"/>
    <w:multiLevelType w:val="hybridMultilevel"/>
    <w:tmpl w:val="57502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22597"/>
    <w:multiLevelType w:val="hybridMultilevel"/>
    <w:tmpl w:val="20B04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415E7"/>
    <w:multiLevelType w:val="hybridMultilevel"/>
    <w:tmpl w:val="1DC21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34329"/>
    <w:multiLevelType w:val="hybridMultilevel"/>
    <w:tmpl w:val="96D4AA6E"/>
    <w:lvl w:ilvl="0" w:tplc="34CE14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308487">
    <w:abstractNumId w:val="0"/>
  </w:num>
  <w:num w:numId="2" w16cid:durableId="756482162">
    <w:abstractNumId w:val="25"/>
  </w:num>
  <w:num w:numId="3" w16cid:durableId="540483570">
    <w:abstractNumId w:val="21"/>
  </w:num>
  <w:num w:numId="4" w16cid:durableId="1952977681">
    <w:abstractNumId w:val="24"/>
  </w:num>
  <w:num w:numId="5" w16cid:durableId="285507544">
    <w:abstractNumId w:val="12"/>
  </w:num>
  <w:num w:numId="6" w16cid:durableId="2118794575">
    <w:abstractNumId w:val="22"/>
  </w:num>
  <w:num w:numId="7" w16cid:durableId="893811775">
    <w:abstractNumId w:val="13"/>
  </w:num>
  <w:num w:numId="8" w16cid:durableId="1381593650">
    <w:abstractNumId w:val="16"/>
  </w:num>
  <w:num w:numId="9" w16cid:durableId="582300257">
    <w:abstractNumId w:val="17"/>
  </w:num>
  <w:num w:numId="10" w16cid:durableId="373119563">
    <w:abstractNumId w:val="4"/>
  </w:num>
  <w:num w:numId="11" w16cid:durableId="1770538640">
    <w:abstractNumId w:val="2"/>
  </w:num>
  <w:num w:numId="12" w16cid:durableId="1416317662">
    <w:abstractNumId w:val="15"/>
  </w:num>
  <w:num w:numId="13" w16cid:durableId="734546422">
    <w:abstractNumId w:val="14"/>
  </w:num>
  <w:num w:numId="14" w16cid:durableId="1579826785">
    <w:abstractNumId w:val="1"/>
  </w:num>
  <w:num w:numId="15" w16cid:durableId="1615554345">
    <w:abstractNumId w:val="8"/>
  </w:num>
  <w:num w:numId="16" w16cid:durableId="941257512">
    <w:abstractNumId w:val="10"/>
  </w:num>
  <w:num w:numId="17" w16cid:durableId="3330756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07710138">
    <w:abstractNumId w:val="7"/>
  </w:num>
  <w:num w:numId="19" w16cid:durableId="899561692">
    <w:abstractNumId w:val="20"/>
  </w:num>
  <w:num w:numId="20" w16cid:durableId="430784645">
    <w:abstractNumId w:val="18"/>
  </w:num>
  <w:num w:numId="21" w16cid:durableId="1395155023">
    <w:abstractNumId w:val="23"/>
  </w:num>
  <w:num w:numId="22" w16cid:durableId="2016028827">
    <w:abstractNumId w:val="6"/>
  </w:num>
  <w:num w:numId="23" w16cid:durableId="1338575581">
    <w:abstractNumId w:val="19"/>
  </w:num>
  <w:num w:numId="24" w16cid:durableId="1700204039">
    <w:abstractNumId w:val="11"/>
  </w:num>
  <w:num w:numId="25" w16cid:durableId="1757239594">
    <w:abstractNumId w:val="3"/>
  </w:num>
  <w:num w:numId="26" w16cid:durableId="14790330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3E"/>
    <w:rsid w:val="00015FAF"/>
    <w:rsid w:val="00032D7E"/>
    <w:rsid w:val="00064E33"/>
    <w:rsid w:val="000650F5"/>
    <w:rsid w:val="0008396A"/>
    <w:rsid w:val="000A1868"/>
    <w:rsid w:val="000A630D"/>
    <w:rsid w:val="000D20A1"/>
    <w:rsid w:val="001104ED"/>
    <w:rsid w:val="001179F8"/>
    <w:rsid w:val="0012402B"/>
    <w:rsid w:val="0014644C"/>
    <w:rsid w:val="0016172D"/>
    <w:rsid w:val="001758AF"/>
    <w:rsid w:val="00184F45"/>
    <w:rsid w:val="001946C0"/>
    <w:rsid w:val="001F03D1"/>
    <w:rsid w:val="0025192B"/>
    <w:rsid w:val="002A4E61"/>
    <w:rsid w:val="002B5B3C"/>
    <w:rsid w:val="002D2C8A"/>
    <w:rsid w:val="002D44C7"/>
    <w:rsid w:val="002E33EA"/>
    <w:rsid w:val="00324351"/>
    <w:rsid w:val="0034773E"/>
    <w:rsid w:val="00357B3E"/>
    <w:rsid w:val="00390EAB"/>
    <w:rsid w:val="003A7DC5"/>
    <w:rsid w:val="003C6D43"/>
    <w:rsid w:val="003D62C9"/>
    <w:rsid w:val="003E4445"/>
    <w:rsid w:val="004042BF"/>
    <w:rsid w:val="00430497"/>
    <w:rsid w:val="00441A57"/>
    <w:rsid w:val="00457003"/>
    <w:rsid w:val="0046749D"/>
    <w:rsid w:val="004961FA"/>
    <w:rsid w:val="004F3232"/>
    <w:rsid w:val="00514160"/>
    <w:rsid w:val="0051571E"/>
    <w:rsid w:val="00517B9C"/>
    <w:rsid w:val="005933EC"/>
    <w:rsid w:val="005A32CF"/>
    <w:rsid w:val="005B037B"/>
    <w:rsid w:val="005D717C"/>
    <w:rsid w:val="00683DE9"/>
    <w:rsid w:val="00692E7A"/>
    <w:rsid w:val="006C57DF"/>
    <w:rsid w:val="00714174"/>
    <w:rsid w:val="007508C8"/>
    <w:rsid w:val="00754B97"/>
    <w:rsid w:val="0077293E"/>
    <w:rsid w:val="00781F63"/>
    <w:rsid w:val="00787BF9"/>
    <w:rsid w:val="007A2D08"/>
    <w:rsid w:val="007E0BA6"/>
    <w:rsid w:val="007E26A7"/>
    <w:rsid w:val="0080558F"/>
    <w:rsid w:val="00827780"/>
    <w:rsid w:val="008315AB"/>
    <w:rsid w:val="00862403"/>
    <w:rsid w:val="009519FD"/>
    <w:rsid w:val="009606D4"/>
    <w:rsid w:val="00972F10"/>
    <w:rsid w:val="00981C59"/>
    <w:rsid w:val="009B195E"/>
    <w:rsid w:val="009B32D2"/>
    <w:rsid w:val="009B7E6B"/>
    <w:rsid w:val="009C1313"/>
    <w:rsid w:val="009E4EC6"/>
    <w:rsid w:val="00A01E2E"/>
    <w:rsid w:val="00A17F47"/>
    <w:rsid w:val="00A4026E"/>
    <w:rsid w:val="00A40663"/>
    <w:rsid w:val="00A85D6E"/>
    <w:rsid w:val="00AE2956"/>
    <w:rsid w:val="00B11A55"/>
    <w:rsid w:val="00B577BB"/>
    <w:rsid w:val="00B75C4B"/>
    <w:rsid w:val="00B81239"/>
    <w:rsid w:val="00BC65ED"/>
    <w:rsid w:val="00BD1769"/>
    <w:rsid w:val="00BD59FD"/>
    <w:rsid w:val="00BF0457"/>
    <w:rsid w:val="00BF1BDD"/>
    <w:rsid w:val="00BF7E67"/>
    <w:rsid w:val="00C06FE4"/>
    <w:rsid w:val="00C837C2"/>
    <w:rsid w:val="00CA7C93"/>
    <w:rsid w:val="00CC4E2C"/>
    <w:rsid w:val="00CD780E"/>
    <w:rsid w:val="00CE0359"/>
    <w:rsid w:val="00CE1777"/>
    <w:rsid w:val="00CE7FD6"/>
    <w:rsid w:val="00D40B2D"/>
    <w:rsid w:val="00D83C7F"/>
    <w:rsid w:val="00DC474B"/>
    <w:rsid w:val="00E06E84"/>
    <w:rsid w:val="00E10DA4"/>
    <w:rsid w:val="00E173ED"/>
    <w:rsid w:val="00E24B7B"/>
    <w:rsid w:val="00E422A4"/>
    <w:rsid w:val="00E8403C"/>
    <w:rsid w:val="00EC33D5"/>
    <w:rsid w:val="00EC5EE4"/>
    <w:rsid w:val="00ED7B39"/>
    <w:rsid w:val="00EF0BF1"/>
    <w:rsid w:val="00F15A26"/>
    <w:rsid w:val="00F17C82"/>
    <w:rsid w:val="00F87A06"/>
    <w:rsid w:val="00F91BBE"/>
    <w:rsid w:val="00FA3FA9"/>
    <w:rsid w:val="00FB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A2543F1"/>
  <w15:chartTrackingRefBased/>
  <w15:docId w15:val="{CEBFD762-1D6B-4E92-91A5-69776B28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00" w:lineRule="atLeast"/>
    </w:pPr>
    <w:rPr>
      <w:rFonts w:eastAsia="SimSun" w:cs="Angsana New"/>
      <w:kern w:val="1"/>
      <w:sz w:val="24"/>
      <w:szCs w:val="24"/>
      <w:lang w:eastAsia="th-TH" w:bidi="th-TH"/>
    </w:rPr>
  </w:style>
  <w:style w:type="paragraph" w:styleId="Nagwek2">
    <w:name w:val="heading 2"/>
    <w:basedOn w:val="Nagwek"/>
    <w:next w:val="Textbody"/>
    <w:link w:val="Nagwek2Znak"/>
    <w:uiPriority w:val="9"/>
    <w:semiHidden/>
    <w:unhideWhenUsed/>
    <w:qFormat/>
    <w:rsid w:val="0051571E"/>
    <w:pPr>
      <w:keepNext/>
      <w:widowControl w:val="0"/>
      <w:tabs>
        <w:tab w:val="clear" w:pos="4536"/>
        <w:tab w:val="clear" w:pos="9072"/>
      </w:tabs>
      <w:autoSpaceDN w:val="0"/>
      <w:spacing w:before="240" w:after="120"/>
      <w:outlineLvl w:val="1"/>
    </w:pPr>
    <w:rPr>
      <w:rFonts w:eastAsia="Times New Roman" w:cs="Mangal"/>
      <w:b/>
      <w:bCs/>
      <w:kern w:val="3"/>
      <w:sz w:val="36"/>
      <w:szCs w:val="36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Akapitzlist1">
    <w:name w:val="Akapit z listą1"/>
    <w:basedOn w:val="Normalny"/>
    <w:pPr>
      <w:ind w:left="720"/>
    </w:pPr>
    <w:rPr>
      <w:szCs w:val="3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 w:cs="Tahoma"/>
      <w:color w:val="000000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714174"/>
    <w:pPr>
      <w:suppressAutoHyphens w:val="0"/>
      <w:spacing w:before="100" w:beforeAutospacing="1" w:after="119" w:line="240" w:lineRule="auto"/>
    </w:pPr>
    <w:rPr>
      <w:rFonts w:eastAsia="Times New Roman" w:cs="Times New Roman"/>
      <w:kern w:val="0"/>
      <w:lang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571E"/>
    <w:rPr>
      <w:rFonts w:cs="Mangal"/>
      <w:b/>
      <w:bCs/>
      <w:kern w:val="3"/>
      <w:sz w:val="36"/>
      <w:szCs w:val="36"/>
      <w:lang w:eastAsia="zh-CN" w:bidi="hi-IN"/>
    </w:rPr>
  </w:style>
  <w:style w:type="paragraph" w:customStyle="1" w:styleId="Textbody">
    <w:name w:val="Text body"/>
    <w:basedOn w:val="Standard"/>
    <w:uiPriority w:val="99"/>
    <w:rsid w:val="0051571E"/>
    <w:pPr>
      <w:autoSpaceDN w:val="0"/>
      <w:spacing w:after="120"/>
      <w:textAlignment w:val="auto"/>
    </w:pPr>
    <w:rPr>
      <w:rFonts w:eastAsia="SimSun" w:cs="Mangal"/>
      <w:color w:val="auto"/>
      <w:kern w:val="3"/>
      <w:lang w:eastAsia="zh-CN" w:bidi="hi-IN"/>
    </w:rPr>
  </w:style>
  <w:style w:type="character" w:customStyle="1" w:styleId="StrongEmphasis">
    <w:name w:val="Strong Emphasis"/>
    <w:rsid w:val="0051571E"/>
    <w:rPr>
      <w:b/>
      <w:bCs/>
    </w:rPr>
  </w:style>
  <w:style w:type="character" w:styleId="Uwydatnienie">
    <w:name w:val="Emphasis"/>
    <w:basedOn w:val="Domylnaczcionkaakapitu"/>
    <w:qFormat/>
    <w:rsid w:val="0051571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51571E"/>
    <w:pPr>
      <w:tabs>
        <w:tab w:val="center" w:pos="4536"/>
        <w:tab w:val="right" w:pos="9072"/>
      </w:tabs>
      <w:spacing w:line="240" w:lineRule="auto"/>
    </w:pPr>
    <w:rPr>
      <w:szCs w:val="30"/>
    </w:rPr>
  </w:style>
  <w:style w:type="character" w:customStyle="1" w:styleId="NagwekZnak">
    <w:name w:val="Nagłówek Znak"/>
    <w:basedOn w:val="Domylnaczcionkaakapitu"/>
    <w:link w:val="Nagwek"/>
    <w:uiPriority w:val="99"/>
    <w:rsid w:val="0051571E"/>
    <w:rPr>
      <w:rFonts w:eastAsia="SimSun" w:cs="Angsana New"/>
      <w:kern w:val="1"/>
      <w:sz w:val="24"/>
      <w:szCs w:val="30"/>
      <w:lang w:eastAsia="th-TH" w:bidi="th-TH"/>
    </w:rPr>
  </w:style>
  <w:style w:type="paragraph" w:styleId="Akapitzlist">
    <w:name w:val="List Paragraph"/>
    <w:basedOn w:val="Normalny"/>
    <w:uiPriority w:val="99"/>
    <w:qFormat/>
    <w:rsid w:val="00C837C2"/>
    <w:pPr>
      <w:ind w:left="720"/>
      <w:contextualSpacing/>
    </w:pPr>
    <w:rPr>
      <w:szCs w:val="3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3C7F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781F63"/>
    <w:pPr>
      <w:tabs>
        <w:tab w:val="center" w:pos="4536"/>
        <w:tab w:val="right" w:pos="9072"/>
      </w:tabs>
      <w:spacing w:line="240" w:lineRule="auto"/>
    </w:pPr>
    <w:rPr>
      <w:szCs w:val="30"/>
    </w:rPr>
  </w:style>
  <w:style w:type="character" w:customStyle="1" w:styleId="StopkaZnak">
    <w:name w:val="Stopka Znak"/>
    <w:basedOn w:val="Domylnaczcionkaakapitu"/>
    <w:link w:val="Stopka"/>
    <w:uiPriority w:val="99"/>
    <w:rsid w:val="00781F63"/>
    <w:rPr>
      <w:rFonts w:eastAsia="SimSun" w:cs="Angsana New"/>
      <w:kern w:val="1"/>
      <w:sz w:val="24"/>
      <w:szCs w:val="30"/>
      <w:lang w:eastAsia="th-TH" w:bidi="th-TH"/>
    </w:rPr>
  </w:style>
  <w:style w:type="paragraph" w:styleId="Podtytu">
    <w:name w:val="Subtitle"/>
    <w:basedOn w:val="Normalny"/>
    <w:next w:val="Normalny"/>
    <w:link w:val="PodtytuZnak"/>
    <w:qFormat/>
    <w:rsid w:val="00CA7C93"/>
    <w:pPr>
      <w:numPr>
        <w:ilvl w:val="1"/>
      </w:numPr>
      <w:suppressAutoHyphens w:val="0"/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kern w:val="0"/>
      <w:lang w:eastAsia="en-US" w:bidi="ar-SA"/>
    </w:rPr>
  </w:style>
  <w:style w:type="character" w:customStyle="1" w:styleId="PodtytuZnak">
    <w:name w:val="Podtytuł Znak"/>
    <w:basedOn w:val="Domylnaczcionkaakapitu"/>
    <w:link w:val="Podtytu"/>
    <w:rsid w:val="00CA7C93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17F47"/>
    <w:pPr>
      <w:spacing w:after="120" w:line="480" w:lineRule="auto"/>
      <w:ind w:left="283"/>
    </w:pPr>
    <w:rPr>
      <w:szCs w:val="3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17F47"/>
    <w:rPr>
      <w:rFonts w:eastAsia="SimSun" w:cs="Angsana New"/>
      <w:kern w:val="1"/>
      <w:sz w:val="24"/>
      <w:szCs w:val="30"/>
      <w:lang w:eastAsia="th-TH" w:bidi="th-TH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3D5"/>
    <w:pPr>
      <w:spacing w:line="240" w:lineRule="auto"/>
    </w:pPr>
    <w:rPr>
      <w:rFonts w:ascii="Segoe UI" w:hAnsi="Segoe UI"/>
      <w:sz w:val="18"/>
      <w:szCs w:val="2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3D5"/>
    <w:rPr>
      <w:rFonts w:ascii="Segoe UI" w:eastAsia="SimSun" w:hAnsi="Segoe UI" w:cs="Angsana New"/>
      <w:kern w:val="1"/>
      <w:sz w:val="18"/>
      <w:szCs w:val="22"/>
      <w:lang w:eastAsia="th-TH" w:bidi="th-TH"/>
    </w:rPr>
  </w:style>
  <w:style w:type="character" w:styleId="Odwoaniedokomentarza">
    <w:name w:val="annotation reference"/>
    <w:rsid w:val="00EC33D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C33D5"/>
    <w:pPr>
      <w:suppressAutoHyphens w:val="0"/>
      <w:spacing w:line="240" w:lineRule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rsid w:val="00EC33D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2A4"/>
    <w:pPr>
      <w:suppressAutoHyphens/>
    </w:pPr>
    <w:rPr>
      <w:rFonts w:eastAsia="SimSun" w:cs="Angsana New"/>
      <w:b/>
      <w:bCs/>
      <w:kern w:val="1"/>
      <w:szCs w:val="25"/>
      <w:lang w:eastAsia="th-TH" w:bidi="th-TH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2A4"/>
    <w:rPr>
      <w:rFonts w:eastAsia="SimSun" w:cs="Angsana New"/>
      <w:b/>
      <w:bCs/>
      <w:kern w:val="1"/>
      <w:szCs w:val="25"/>
      <w:lang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0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938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Gminny Zakład Komunalny Sp</vt:lpstr>
    </vt:vector>
  </TitlesOfParts>
  <Company/>
  <LinksUpToDate>false</LinksUpToDate>
  <CharactersWithSpaces>6555</CharactersWithSpaces>
  <SharedDoc>false</SharedDoc>
  <HLinks>
    <vt:vector size="12" baseType="variant">
      <vt:variant>
        <vt:i4>4063289</vt:i4>
      </vt:variant>
      <vt:variant>
        <vt:i4>-1</vt:i4>
      </vt:variant>
      <vt:variant>
        <vt:i4>1026</vt:i4>
      </vt:variant>
      <vt:variant>
        <vt:i4>1</vt:i4>
      </vt:variant>
      <vt:variant>
        <vt:lpwstr>http://www.gzkbystry.pl/images/logo.png</vt:lpwstr>
      </vt:variant>
      <vt:variant>
        <vt:lpwstr/>
      </vt:variant>
      <vt:variant>
        <vt:i4>4063289</vt:i4>
      </vt:variant>
      <vt:variant>
        <vt:i4>-1</vt:i4>
      </vt:variant>
      <vt:variant>
        <vt:i4>1027</vt:i4>
      </vt:variant>
      <vt:variant>
        <vt:i4>1</vt:i4>
      </vt:variant>
      <vt:variant>
        <vt:lpwstr>http://www.gzkbystry.pl/images/logo.png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Gminny Zakład Komunalny Sp</dc:title>
  <dc:subject/>
  <dc:creator>annam</dc:creator>
  <cp:keywords/>
  <cp:lastModifiedBy>Katarzyna Sojko</cp:lastModifiedBy>
  <cp:revision>3</cp:revision>
  <cp:lastPrinted>2023-01-03T11:44:00Z</cp:lastPrinted>
  <dcterms:created xsi:type="dcterms:W3CDTF">2023-09-05T11:57:00Z</dcterms:created>
  <dcterms:modified xsi:type="dcterms:W3CDTF">2023-09-05T12:52:00Z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