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7520" w14:textId="5B981E44" w:rsidR="00ED36FD" w:rsidRDefault="00ED36FD" w:rsidP="00ED36FD">
      <w:pPr>
        <w:pBdr>
          <w:top w:val="single" w:sz="4" w:space="1" w:color="auto"/>
          <w:left w:val="single" w:sz="4" w:space="4" w:color="auto"/>
          <w:bottom w:val="single" w:sz="4" w:space="1" w:color="auto"/>
          <w:right w:val="single" w:sz="4" w:space="4" w:color="auto"/>
        </w:pBdr>
        <w:shd w:val="clear" w:color="auto" w:fill="FFE599" w:themeFill="accent4" w:themeFillTint="66"/>
        <w:jc w:val="right"/>
        <w:rPr>
          <w:rFonts w:ascii="Times New Roman" w:hAnsi="Times New Roman" w:cs="Times New Roman"/>
          <w:b/>
          <w:lang w:val="pl-PL"/>
        </w:rPr>
      </w:pPr>
      <w:bookmarkStart w:id="0" w:name="_Hlk148686061"/>
      <w:r w:rsidRPr="001C026A">
        <w:rPr>
          <w:rFonts w:ascii="Times New Roman" w:hAnsi="Times New Roman" w:cs="Times New Roman"/>
          <w:b/>
          <w:lang w:val="pl-PL"/>
        </w:rPr>
        <w:t xml:space="preserve">Załącznik Nr </w:t>
      </w:r>
      <w:r>
        <w:rPr>
          <w:rFonts w:ascii="Times New Roman" w:hAnsi="Times New Roman" w:cs="Times New Roman"/>
          <w:b/>
          <w:lang w:val="pl-PL"/>
        </w:rPr>
        <w:t>5</w:t>
      </w:r>
      <w:r w:rsidRPr="001C026A">
        <w:rPr>
          <w:rFonts w:ascii="Times New Roman" w:hAnsi="Times New Roman" w:cs="Times New Roman"/>
          <w:b/>
          <w:lang w:val="pl-PL"/>
        </w:rPr>
        <w:t xml:space="preserve"> do SWZ</w:t>
      </w:r>
    </w:p>
    <w:p w14:paraId="157F07D2" w14:textId="77777777" w:rsidR="00ED36FD" w:rsidRPr="001C026A" w:rsidRDefault="00ED36FD" w:rsidP="00ED36FD">
      <w:pPr>
        <w:pBdr>
          <w:top w:val="single" w:sz="4" w:space="1" w:color="auto"/>
          <w:left w:val="single" w:sz="4" w:space="4" w:color="auto"/>
          <w:bottom w:val="single" w:sz="4" w:space="1" w:color="auto"/>
          <w:right w:val="single" w:sz="4" w:space="4" w:color="auto"/>
        </w:pBdr>
        <w:shd w:val="clear" w:color="auto" w:fill="FFE599" w:themeFill="accent4" w:themeFillTint="66"/>
        <w:jc w:val="right"/>
        <w:rPr>
          <w:rFonts w:ascii="Times New Roman" w:hAnsi="Times New Roman" w:cs="Times New Roman"/>
          <w:b/>
          <w:lang w:val="pl-PL"/>
        </w:rPr>
      </w:pPr>
      <w:r>
        <w:rPr>
          <w:rFonts w:ascii="Times New Roman" w:hAnsi="Times New Roman" w:cs="Times New Roman"/>
          <w:b/>
          <w:bCs/>
          <w:iCs/>
          <w:sz w:val="20"/>
          <w:szCs w:val="20"/>
          <w:lang w:val="pl-PL"/>
        </w:rPr>
        <w:t>(dla części 1)</w:t>
      </w:r>
      <w:r w:rsidRPr="001C026A">
        <w:rPr>
          <w:rFonts w:ascii="Times New Roman" w:hAnsi="Times New Roman" w:cs="Times New Roman"/>
          <w:b/>
          <w:lang w:val="pl-PL"/>
        </w:rPr>
        <w:t xml:space="preserve"> </w:t>
      </w:r>
    </w:p>
    <w:p w14:paraId="455BC9CC" w14:textId="77777777" w:rsidR="00ED36FD" w:rsidRPr="00007037" w:rsidRDefault="00ED36FD" w:rsidP="00ED36FD">
      <w:pPr>
        <w:spacing w:line="276" w:lineRule="auto"/>
        <w:rPr>
          <w:rFonts w:ascii="Times New Roman" w:hAnsi="Times New Roman" w:cs="Times New Roman"/>
          <w:b/>
          <w:lang w:val="pl-PL"/>
        </w:rPr>
      </w:pPr>
      <w:r w:rsidRPr="00007037">
        <w:rPr>
          <w:rFonts w:ascii="Times New Roman" w:hAnsi="Times New Roman" w:cs="Times New Roman"/>
          <w:lang w:val="pl-PL"/>
        </w:rPr>
        <w:t xml:space="preserve">Nr postępowania: </w:t>
      </w:r>
      <w:r>
        <w:rPr>
          <w:rFonts w:ascii="Times New Roman" w:hAnsi="Times New Roman" w:cs="Times New Roman"/>
          <w:lang w:val="pl-PL"/>
        </w:rPr>
        <w:t>ZP</w:t>
      </w:r>
      <w:r w:rsidRPr="00007037">
        <w:rPr>
          <w:rFonts w:ascii="Times New Roman" w:hAnsi="Times New Roman" w:cs="Times New Roman"/>
          <w:lang w:val="pl-PL"/>
        </w:rPr>
        <w:t>.271.</w:t>
      </w:r>
      <w:r>
        <w:rPr>
          <w:rFonts w:ascii="Times New Roman" w:hAnsi="Times New Roman" w:cs="Times New Roman"/>
          <w:lang w:val="pl-PL"/>
        </w:rPr>
        <w:t>4</w:t>
      </w:r>
      <w:r w:rsidRPr="00007037">
        <w:rPr>
          <w:rFonts w:ascii="Times New Roman" w:hAnsi="Times New Roman" w:cs="Times New Roman"/>
          <w:lang w:val="pl-PL"/>
        </w:rPr>
        <w:t>.202</w:t>
      </w:r>
      <w:r>
        <w:rPr>
          <w:rFonts w:ascii="Times New Roman" w:hAnsi="Times New Roman" w:cs="Times New Roman"/>
          <w:lang w:val="pl-PL"/>
        </w:rPr>
        <w:t>4</w:t>
      </w:r>
    </w:p>
    <w:bookmarkEnd w:id="0"/>
    <w:p w14:paraId="0C17FB81" w14:textId="77777777" w:rsidR="00A062AE" w:rsidRDefault="00A062AE" w:rsidP="00391865">
      <w:pPr>
        <w:rPr>
          <w:i/>
          <w:lang w:val="pl-PL"/>
        </w:rPr>
      </w:pPr>
    </w:p>
    <w:p w14:paraId="03F3F6E8" w14:textId="77777777" w:rsidR="00391865" w:rsidRDefault="00391865" w:rsidP="00391865">
      <w:pPr>
        <w:jc w:val="center"/>
        <w:rPr>
          <w:rFonts w:ascii="Times New Roman" w:hAnsi="Times New Roman" w:cs="Times New Roman"/>
          <w:b/>
          <w:lang w:val="pl-PL"/>
        </w:rPr>
      </w:pPr>
    </w:p>
    <w:p w14:paraId="0F183FA9" w14:textId="4CEB8FAE" w:rsidR="00A062AE" w:rsidRDefault="00F93CBF" w:rsidP="00391865">
      <w:pPr>
        <w:jc w:val="center"/>
        <w:rPr>
          <w:rFonts w:ascii="Times New Roman" w:hAnsi="Times New Roman" w:cs="Times New Roman"/>
          <w:b/>
          <w:lang w:val="pl-PL"/>
        </w:rPr>
      </w:pPr>
      <w:r>
        <w:rPr>
          <w:rFonts w:ascii="Times New Roman" w:hAnsi="Times New Roman" w:cs="Times New Roman"/>
          <w:b/>
          <w:lang w:val="pl-PL"/>
        </w:rPr>
        <w:t>UMOWA Nr</w:t>
      </w:r>
    </w:p>
    <w:p w14:paraId="304EE7EC" w14:textId="77777777" w:rsidR="00A062AE" w:rsidRDefault="00A062AE" w:rsidP="00391865">
      <w:pPr>
        <w:rPr>
          <w:rFonts w:ascii="Times New Roman" w:hAnsi="Times New Roman" w:cs="Times New Roman"/>
          <w:lang w:val="pl-PL"/>
        </w:rPr>
      </w:pPr>
    </w:p>
    <w:p w14:paraId="5E24250B" w14:textId="77777777" w:rsidR="00A062AE" w:rsidRPr="00391865" w:rsidRDefault="00F93CBF" w:rsidP="00391865">
      <w:pPr>
        <w:pStyle w:val="Tekstpodstawowy"/>
        <w:spacing w:line="240" w:lineRule="auto"/>
        <w:jc w:val="both"/>
        <w:rPr>
          <w:rFonts w:ascii="Times New Roman" w:hAnsi="Times New Roman" w:cs="Times New Roman"/>
          <w:b w:val="0"/>
          <w:bCs/>
          <w:sz w:val="24"/>
          <w:szCs w:val="24"/>
          <w:lang w:eastAsia="ar-SA"/>
        </w:rPr>
      </w:pPr>
      <w:r w:rsidRPr="00391865">
        <w:rPr>
          <w:rFonts w:ascii="Times New Roman" w:hAnsi="Times New Roman" w:cs="Times New Roman"/>
          <w:b w:val="0"/>
          <w:bCs/>
          <w:sz w:val="24"/>
          <w:szCs w:val="24"/>
          <w:lang w:eastAsia="ar-SA"/>
        </w:rPr>
        <w:t xml:space="preserve">Umowa zawarta w Golubiu-Dobrzyniu w </w:t>
      </w:r>
      <w:proofErr w:type="gramStart"/>
      <w:r w:rsidRPr="00391865">
        <w:rPr>
          <w:rFonts w:ascii="Times New Roman" w:hAnsi="Times New Roman" w:cs="Times New Roman"/>
          <w:b w:val="0"/>
          <w:bCs/>
          <w:sz w:val="24"/>
          <w:szCs w:val="24"/>
          <w:lang w:eastAsia="ar-SA"/>
        </w:rPr>
        <w:t>dniu  …</w:t>
      </w:r>
      <w:proofErr w:type="gramEnd"/>
      <w:r w:rsidRPr="00391865">
        <w:rPr>
          <w:rFonts w:ascii="Times New Roman" w:hAnsi="Times New Roman" w:cs="Times New Roman"/>
          <w:b w:val="0"/>
          <w:bCs/>
          <w:sz w:val="24"/>
          <w:szCs w:val="24"/>
          <w:lang w:eastAsia="ar-SA"/>
        </w:rPr>
        <w:t xml:space="preserve">…………………….………………  pomiędzy: </w:t>
      </w:r>
    </w:p>
    <w:p w14:paraId="2BAE0ECF" w14:textId="77777777" w:rsidR="00A062AE" w:rsidRPr="00391865" w:rsidRDefault="00F93CBF" w:rsidP="00391865">
      <w:pPr>
        <w:pStyle w:val="Tekstpodstawowy"/>
        <w:spacing w:line="240" w:lineRule="auto"/>
        <w:jc w:val="both"/>
        <w:rPr>
          <w:rFonts w:ascii="Times New Roman" w:hAnsi="Times New Roman" w:cs="Times New Roman"/>
          <w:b w:val="0"/>
          <w:bCs/>
          <w:sz w:val="24"/>
          <w:szCs w:val="24"/>
        </w:rPr>
      </w:pPr>
      <w:r w:rsidRPr="00391865">
        <w:rPr>
          <w:rFonts w:ascii="Times New Roman" w:hAnsi="Times New Roman" w:cs="Times New Roman"/>
          <w:b w:val="0"/>
          <w:bCs/>
          <w:sz w:val="24"/>
          <w:szCs w:val="24"/>
        </w:rPr>
        <w:t>Gminą Golub-Dobrzyń z siedzibą w Golubiu-Dobrzyniu, ul. Plac 1000-lecia 25, 87-400 Golub-Dobrzyń, NIP 5030037022 REGON 871118589, zwaną dalej „Zamawiającym”, reprezentowaną przez:</w:t>
      </w:r>
    </w:p>
    <w:p w14:paraId="4F7ADFAF" w14:textId="77777777" w:rsidR="00A062AE" w:rsidRPr="00391865" w:rsidRDefault="00F93CBF" w:rsidP="00391865">
      <w:pPr>
        <w:pStyle w:val="Tekstpodstawowy"/>
        <w:spacing w:line="240" w:lineRule="auto"/>
        <w:jc w:val="both"/>
        <w:rPr>
          <w:rFonts w:ascii="Times New Roman" w:hAnsi="Times New Roman" w:cs="Times New Roman"/>
          <w:b w:val="0"/>
          <w:bCs/>
          <w:sz w:val="24"/>
          <w:szCs w:val="24"/>
        </w:rPr>
      </w:pPr>
      <w:r w:rsidRPr="00391865">
        <w:rPr>
          <w:rFonts w:ascii="Times New Roman" w:hAnsi="Times New Roman" w:cs="Times New Roman"/>
          <w:b w:val="0"/>
          <w:bCs/>
          <w:sz w:val="24"/>
          <w:szCs w:val="24"/>
        </w:rPr>
        <w:t xml:space="preserve">- Marka </w:t>
      </w:r>
      <w:proofErr w:type="spellStart"/>
      <w:r w:rsidRPr="00391865">
        <w:rPr>
          <w:rFonts w:ascii="Times New Roman" w:hAnsi="Times New Roman" w:cs="Times New Roman"/>
          <w:b w:val="0"/>
          <w:bCs/>
          <w:sz w:val="24"/>
          <w:szCs w:val="24"/>
        </w:rPr>
        <w:t>Ryłowicza</w:t>
      </w:r>
      <w:proofErr w:type="spellEnd"/>
      <w:r w:rsidRPr="00391865">
        <w:rPr>
          <w:rFonts w:ascii="Times New Roman" w:hAnsi="Times New Roman" w:cs="Times New Roman"/>
          <w:b w:val="0"/>
          <w:bCs/>
          <w:sz w:val="24"/>
          <w:szCs w:val="24"/>
        </w:rPr>
        <w:t xml:space="preserve"> - Wójta Gminy </w:t>
      </w:r>
    </w:p>
    <w:p w14:paraId="37E4172A" w14:textId="46CFD45D" w:rsidR="00A062AE" w:rsidRPr="00391865" w:rsidRDefault="00F93CBF" w:rsidP="00391865">
      <w:pPr>
        <w:pStyle w:val="Lista"/>
        <w:spacing w:line="240" w:lineRule="auto"/>
        <w:jc w:val="both"/>
        <w:rPr>
          <w:rFonts w:ascii="Times New Roman" w:hAnsi="Times New Roman" w:cs="Times New Roman"/>
          <w:b w:val="0"/>
          <w:bCs/>
          <w:sz w:val="24"/>
          <w:szCs w:val="24"/>
          <w:u w:val="single"/>
        </w:rPr>
      </w:pPr>
      <w:r w:rsidRPr="00391865">
        <w:rPr>
          <w:rFonts w:ascii="Times New Roman" w:hAnsi="Times New Roman" w:cs="Times New Roman"/>
          <w:b w:val="0"/>
          <w:bCs/>
          <w:sz w:val="24"/>
          <w:szCs w:val="24"/>
        </w:rPr>
        <w:t xml:space="preserve">przy kontrasygnacie Iwony Katarzyny Górskiej - Skarbnika Gminy </w:t>
      </w:r>
    </w:p>
    <w:p w14:paraId="445970E3" w14:textId="77777777" w:rsidR="00A062AE" w:rsidRPr="00391865" w:rsidRDefault="00A062AE" w:rsidP="00391865">
      <w:pPr>
        <w:pStyle w:val="Stopka"/>
        <w:tabs>
          <w:tab w:val="clear" w:pos="4536"/>
          <w:tab w:val="clear" w:pos="9072"/>
        </w:tabs>
        <w:jc w:val="both"/>
        <w:rPr>
          <w:rFonts w:ascii="Times New Roman" w:hAnsi="Times New Roman" w:cs="Times New Roman"/>
          <w:bCs/>
          <w:lang w:val="pl-PL"/>
        </w:rPr>
      </w:pPr>
    </w:p>
    <w:p w14:paraId="3B17AAED" w14:textId="37C64743" w:rsidR="00A062AE" w:rsidRPr="00391865" w:rsidRDefault="00F93CBF" w:rsidP="00391865">
      <w:pPr>
        <w:pStyle w:val="Stopka"/>
        <w:tabs>
          <w:tab w:val="clear" w:pos="4536"/>
          <w:tab w:val="clear" w:pos="9072"/>
        </w:tabs>
        <w:jc w:val="both"/>
        <w:rPr>
          <w:rFonts w:ascii="Times New Roman" w:hAnsi="Times New Roman" w:cs="Times New Roman"/>
          <w:bCs/>
          <w:lang w:val="pl-PL"/>
        </w:rPr>
      </w:pPr>
      <w:r w:rsidRPr="00391865">
        <w:rPr>
          <w:rFonts w:ascii="Times New Roman" w:hAnsi="Times New Roman" w:cs="Times New Roman"/>
          <w:bCs/>
          <w:lang w:val="pl-PL"/>
        </w:rPr>
        <w:t>a …………………………………………………………………………………………………</w:t>
      </w:r>
    </w:p>
    <w:p w14:paraId="16052A34" w14:textId="77777777" w:rsidR="00A062AE" w:rsidRPr="00391865" w:rsidRDefault="00F93CBF" w:rsidP="00391865">
      <w:pPr>
        <w:pStyle w:val="Tekstpodstawowy"/>
        <w:spacing w:line="240" w:lineRule="auto"/>
        <w:jc w:val="both"/>
        <w:rPr>
          <w:rFonts w:ascii="Times New Roman" w:hAnsi="Times New Roman" w:cs="Times New Roman"/>
          <w:b w:val="0"/>
          <w:bCs/>
          <w:sz w:val="24"/>
          <w:szCs w:val="24"/>
        </w:rPr>
      </w:pPr>
      <w:r w:rsidRPr="00391865">
        <w:rPr>
          <w:rFonts w:ascii="Times New Roman" w:hAnsi="Times New Roman" w:cs="Times New Roman"/>
          <w:b w:val="0"/>
          <w:bCs/>
          <w:sz w:val="24"/>
          <w:szCs w:val="24"/>
        </w:rPr>
        <w:t xml:space="preserve"> zwanym dalej „Wykonawcą”, reprezentowanym przez:</w:t>
      </w:r>
    </w:p>
    <w:p w14:paraId="5F30DA24" w14:textId="77777777" w:rsidR="00A062AE" w:rsidRPr="00391865" w:rsidRDefault="00F93CBF" w:rsidP="00391865">
      <w:pPr>
        <w:pStyle w:val="Tekstpodstawowy"/>
        <w:spacing w:line="240" w:lineRule="auto"/>
        <w:jc w:val="both"/>
        <w:rPr>
          <w:rFonts w:ascii="Times New Roman" w:hAnsi="Times New Roman" w:cs="Times New Roman"/>
          <w:b w:val="0"/>
          <w:bCs/>
          <w:sz w:val="24"/>
          <w:szCs w:val="24"/>
        </w:rPr>
      </w:pPr>
      <w:r w:rsidRPr="00391865">
        <w:rPr>
          <w:rFonts w:ascii="Times New Roman" w:hAnsi="Times New Roman" w:cs="Times New Roman"/>
          <w:b w:val="0"/>
          <w:bCs/>
          <w:sz w:val="24"/>
          <w:szCs w:val="24"/>
        </w:rPr>
        <w:t>- ………………………………………..</w:t>
      </w:r>
    </w:p>
    <w:p w14:paraId="702D7B54" w14:textId="77777777" w:rsidR="00A062AE" w:rsidRPr="00391865" w:rsidRDefault="00A062AE" w:rsidP="00391865">
      <w:pPr>
        <w:pStyle w:val="Tekstpodstawowy"/>
        <w:spacing w:line="240" w:lineRule="auto"/>
        <w:jc w:val="both"/>
        <w:rPr>
          <w:rFonts w:ascii="Times New Roman" w:hAnsi="Times New Roman" w:cs="Times New Roman"/>
          <w:b w:val="0"/>
          <w:bCs/>
          <w:sz w:val="24"/>
          <w:szCs w:val="24"/>
        </w:rPr>
      </w:pPr>
    </w:p>
    <w:p w14:paraId="2C703344" w14:textId="43624D1A" w:rsidR="00A062AE" w:rsidRPr="00391865" w:rsidRDefault="00F93CBF" w:rsidP="00391865">
      <w:pPr>
        <w:widowControl/>
        <w:suppressAutoHyphens w:val="0"/>
        <w:rPr>
          <w:rFonts w:ascii="Times New Roman" w:eastAsia="Songti SC" w:hAnsi="Times New Roman" w:cs="Times New Roman"/>
          <w:color w:val="auto"/>
          <w:kern w:val="0"/>
          <w:lang w:val="pl-PL" w:bidi="ar-SA"/>
        </w:rPr>
      </w:pPr>
      <w:r w:rsidRPr="00391865">
        <w:rPr>
          <w:rFonts w:ascii="Times New Roman" w:eastAsia="Songti SC" w:hAnsi="Times New Roman" w:cs="Times New Roman"/>
          <w:color w:val="auto"/>
          <w:kern w:val="0"/>
          <w:lang w:val="pl-PL" w:bidi="ar-SA"/>
        </w:rPr>
        <w:t>łącznie w dalszej części zwanymi również: „Stronami",</w:t>
      </w:r>
      <w:r w:rsidR="00391865">
        <w:rPr>
          <w:rFonts w:ascii="Times New Roman" w:eastAsia="Songti SC" w:hAnsi="Times New Roman" w:cs="Times New Roman"/>
          <w:color w:val="auto"/>
          <w:kern w:val="0"/>
          <w:lang w:val="pl-PL" w:bidi="ar-SA"/>
        </w:rPr>
        <w:t xml:space="preserve"> </w:t>
      </w:r>
      <w:r w:rsidRPr="00391865">
        <w:rPr>
          <w:rFonts w:ascii="Times New Roman" w:eastAsia="Songti SC" w:hAnsi="Times New Roman" w:cs="Times New Roman"/>
          <w:color w:val="auto"/>
          <w:kern w:val="0"/>
          <w:lang w:val="pl-PL" w:bidi="ar-SA"/>
        </w:rPr>
        <w:t>o następującej treści:</w:t>
      </w:r>
    </w:p>
    <w:p w14:paraId="676B743E" w14:textId="77777777" w:rsidR="00A062AE" w:rsidRPr="00391865" w:rsidRDefault="00A062AE" w:rsidP="00391865">
      <w:pPr>
        <w:widowControl/>
        <w:suppressAutoHyphens w:val="0"/>
        <w:rPr>
          <w:rFonts w:ascii="Times New Roman" w:eastAsia="Songti SC" w:hAnsi="Times New Roman" w:cs="Times New Roman"/>
          <w:color w:val="auto"/>
          <w:kern w:val="0"/>
          <w:lang w:val="pl-PL" w:bidi="ar-SA"/>
        </w:rPr>
      </w:pPr>
    </w:p>
    <w:p w14:paraId="413811CA" w14:textId="503E019A" w:rsidR="00524EE5" w:rsidRPr="00391865" w:rsidRDefault="00524EE5" w:rsidP="00391865">
      <w:pPr>
        <w:ind w:left="142"/>
        <w:jc w:val="both"/>
        <w:rPr>
          <w:rFonts w:ascii="Times New Roman" w:eastAsia="Times New Roman" w:hAnsi="Times New Roman" w:cs="Times New Roman"/>
          <w:color w:val="000000" w:themeColor="text1"/>
          <w:kern w:val="0"/>
          <w:lang w:val="pl-PL" w:bidi="ar-SA"/>
        </w:rPr>
      </w:pPr>
      <w:r w:rsidRPr="00391865">
        <w:rPr>
          <w:rFonts w:ascii="Times New Roman" w:hAnsi="Times New Roman" w:cs="Times New Roman"/>
          <w:color w:val="000000" w:themeColor="text1"/>
          <w:lang w:val="pl-PL"/>
        </w:rPr>
        <w:t xml:space="preserve">Wykonawca został wybrany w ramach postępowania o udzielenie zamówienia publicznego w trybie podstawowym, na </w:t>
      </w:r>
      <w:r w:rsidRPr="00391865">
        <w:rPr>
          <w:rFonts w:ascii="Times New Roman" w:hAnsi="Times New Roman" w:cs="Times New Roman"/>
          <w:lang w:val="pl-PL"/>
        </w:rPr>
        <w:t>podstawie art. 275 pkt. 1 Ustawy z dnia 11 września 2019 r. Prawo zamówień publicznych (</w:t>
      </w:r>
      <w:bookmarkStart w:id="1" w:name="_Hlk160005630"/>
      <w:r w:rsidR="00ED36FD" w:rsidRPr="00ED36FD">
        <w:rPr>
          <w:rFonts w:ascii="Times New Roman" w:hAnsi="Times New Roman" w:cs="Times New Roman"/>
          <w:lang w:val="pl-PL"/>
        </w:rPr>
        <w:t xml:space="preserve">Dz. U. z 2023 r. poz. 1605 z </w:t>
      </w:r>
      <w:proofErr w:type="spellStart"/>
      <w:r w:rsidR="00ED36FD" w:rsidRPr="00ED36FD">
        <w:rPr>
          <w:rFonts w:ascii="Times New Roman" w:hAnsi="Times New Roman" w:cs="Times New Roman"/>
          <w:lang w:val="pl-PL"/>
        </w:rPr>
        <w:t>późn</w:t>
      </w:r>
      <w:proofErr w:type="spellEnd"/>
      <w:r w:rsidR="00ED36FD" w:rsidRPr="00ED36FD">
        <w:rPr>
          <w:rFonts w:ascii="Times New Roman" w:hAnsi="Times New Roman" w:cs="Times New Roman"/>
          <w:lang w:val="pl-PL"/>
        </w:rPr>
        <w:t xml:space="preserve"> zm.</w:t>
      </w:r>
      <w:bookmarkEnd w:id="1"/>
      <w:r w:rsidRPr="00391865">
        <w:rPr>
          <w:rFonts w:ascii="Times New Roman" w:hAnsi="Times New Roman" w:cs="Times New Roman"/>
          <w:lang w:val="pl-PL"/>
        </w:rPr>
        <w:t>), w wyniku czego została zawarta umowa o następującej treści:</w:t>
      </w:r>
    </w:p>
    <w:p w14:paraId="1F0F470E" w14:textId="77777777" w:rsidR="00524EE5" w:rsidRPr="00391865" w:rsidRDefault="00524EE5" w:rsidP="00391865">
      <w:pPr>
        <w:jc w:val="both"/>
        <w:rPr>
          <w:rFonts w:ascii="Times New Roman" w:hAnsi="Times New Roman" w:cs="Times New Roman"/>
          <w:color w:val="000000" w:themeColor="text1"/>
          <w:lang w:val="pl-PL"/>
        </w:rPr>
      </w:pPr>
    </w:p>
    <w:p w14:paraId="2825A14E" w14:textId="77777777" w:rsidR="00524EE5" w:rsidRPr="00391865" w:rsidRDefault="00524EE5" w:rsidP="00391865">
      <w:pPr>
        <w:jc w:val="both"/>
        <w:rPr>
          <w:rFonts w:ascii="Times New Roman" w:hAnsi="Times New Roman" w:cs="Times New Roman"/>
          <w:color w:val="000000" w:themeColor="text1"/>
          <w:lang w:val="pl-PL"/>
        </w:rPr>
      </w:pPr>
    </w:p>
    <w:p w14:paraId="46A9F02C" w14:textId="77777777" w:rsidR="00524EE5" w:rsidRPr="00391865" w:rsidRDefault="00524EE5" w:rsidP="00391865">
      <w:pPr>
        <w:jc w:val="center"/>
        <w:rPr>
          <w:rFonts w:ascii="Times New Roman" w:hAnsi="Times New Roman" w:cs="Times New Roman"/>
          <w:b/>
          <w:bCs/>
          <w:color w:val="000000" w:themeColor="text1"/>
          <w:lang w:val="pl-PL"/>
        </w:rPr>
      </w:pPr>
      <w:r w:rsidRPr="00391865">
        <w:rPr>
          <w:rFonts w:ascii="Times New Roman" w:hAnsi="Times New Roman" w:cs="Times New Roman"/>
          <w:b/>
          <w:bCs/>
          <w:color w:val="000000" w:themeColor="text1"/>
          <w:lang w:val="pl-PL"/>
        </w:rPr>
        <w:t>§ 1</w:t>
      </w:r>
    </w:p>
    <w:p w14:paraId="006FA2BA" w14:textId="77777777" w:rsidR="00524EE5" w:rsidRPr="00391865" w:rsidRDefault="00524EE5" w:rsidP="00391865">
      <w:pPr>
        <w:jc w:val="center"/>
        <w:rPr>
          <w:rFonts w:ascii="Times New Roman" w:hAnsi="Times New Roman" w:cs="Times New Roman"/>
          <w:color w:val="FF0000"/>
          <w:lang w:val="pl-PL"/>
        </w:rPr>
      </w:pPr>
    </w:p>
    <w:p w14:paraId="55C26BC5" w14:textId="396B8A3C" w:rsidR="00524EE5" w:rsidRPr="00391865" w:rsidRDefault="00524EE5" w:rsidP="00391865">
      <w:pPr>
        <w:widowControl/>
        <w:numPr>
          <w:ilvl w:val="0"/>
          <w:numId w:val="32"/>
        </w:numPr>
        <w:tabs>
          <w:tab w:val="left" w:pos="284"/>
        </w:tabs>
        <w:ind w:left="284" w:hanging="284"/>
        <w:jc w:val="both"/>
        <w:rPr>
          <w:rFonts w:ascii="Times New Roman" w:hAnsi="Times New Roman" w:cs="Times New Roman"/>
          <w:color w:val="000000" w:themeColor="text1"/>
          <w:lang w:val="pl-PL"/>
        </w:rPr>
      </w:pPr>
      <w:r w:rsidRPr="00391865">
        <w:rPr>
          <w:rFonts w:ascii="Times New Roman" w:hAnsi="Times New Roman" w:cs="Times New Roman"/>
          <w:color w:val="000000" w:themeColor="text1"/>
          <w:lang w:val="pl-PL"/>
        </w:rPr>
        <w:t xml:space="preserve">Przedmiotem umowy jest dostawa </w:t>
      </w:r>
      <w:bookmarkStart w:id="2" w:name="_Hlk94869902"/>
      <w:proofErr w:type="spellStart"/>
      <w:r w:rsidR="008271D3" w:rsidRPr="00391865">
        <w:rPr>
          <w:rFonts w:ascii="Times New Roman" w:eastAsia="Songti SC" w:hAnsi="Times New Roman" w:cs="Times New Roman"/>
          <w:lang w:val="pl-PL"/>
        </w:rPr>
        <w:t>Dostawa</w:t>
      </w:r>
      <w:proofErr w:type="spellEnd"/>
      <w:r w:rsidR="008271D3" w:rsidRPr="00391865">
        <w:rPr>
          <w:rFonts w:ascii="Times New Roman" w:eastAsia="Songti SC" w:hAnsi="Times New Roman" w:cs="Times New Roman"/>
          <w:lang w:val="pl-PL"/>
        </w:rPr>
        <w:t xml:space="preserve"> opału</w:t>
      </w:r>
      <w:r w:rsidR="008271D3" w:rsidRPr="00391865">
        <w:rPr>
          <w:rFonts w:ascii="Times New Roman" w:eastAsia="Songti SC" w:hAnsi="Times New Roman" w:cs="Times New Roman"/>
          <w:b/>
          <w:bCs/>
          <w:lang w:val="pl-PL"/>
        </w:rPr>
        <w:t xml:space="preserve"> </w:t>
      </w:r>
      <w:r w:rsidR="008271D3" w:rsidRPr="00391865">
        <w:rPr>
          <w:rFonts w:ascii="Times New Roman" w:eastAsia="Songti SC" w:hAnsi="Times New Roman" w:cs="Times New Roman"/>
          <w:lang w:val="pl-PL"/>
        </w:rPr>
        <w:t>na potrzeby</w:t>
      </w:r>
      <w:r w:rsidR="008271D3" w:rsidRPr="00391865">
        <w:rPr>
          <w:rFonts w:ascii="Times New Roman" w:eastAsia="Songti SC" w:hAnsi="Times New Roman" w:cs="Times New Roman"/>
          <w:b/>
          <w:bCs/>
          <w:lang w:val="pl-PL"/>
        </w:rPr>
        <w:t xml:space="preserve"> </w:t>
      </w:r>
      <w:r w:rsidR="008271D3" w:rsidRPr="00391865">
        <w:rPr>
          <w:rFonts w:ascii="Times New Roman" w:hAnsi="Times New Roman" w:cs="Times New Roman"/>
          <w:lang w:val="pl-PL"/>
        </w:rPr>
        <w:t>Gminy Golub-Dobrzyń</w:t>
      </w:r>
      <w:bookmarkEnd w:id="2"/>
      <w:r w:rsidR="008271D3" w:rsidRPr="00ED36FD">
        <w:rPr>
          <w:rFonts w:ascii="Times New Roman" w:hAnsi="Times New Roman" w:cs="Times New Roman"/>
          <w:lang w:val="pl-PL"/>
        </w:rPr>
        <w:t xml:space="preserve"> </w:t>
      </w:r>
      <w:r w:rsidRPr="00391865">
        <w:rPr>
          <w:rFonts w:ascii="Times New Roman" w:hAnsi="Times New Roman" w:cs="Times New Roman"/>
          <w:color w:val="000000" w:themeColor="text1"/>
          <w:lang w:val="pl-PL"/>
        </w:rPr>
        <w:t>według poniższego szczegółowego opisu dla części 1:</w:t>
      </w:r>
    </w:p>
    <w:p w14:paraId="1EAD593C" w14:textId="77777777" w:rsidR="00524EE5" w:rsidRPr="00391865" w:rsidRDefault="00524EE5" w:rsidP="00391865">
      <w:pPr>
        <w:rPr>
          <w:rFonts w:ascii="Times New Roman" w:hAnsi="Times New Roman" w:cs="Times New Roman"/>
          <w:color w:val="000000" w:themeColor="text1"/>
          <w:lang w:val="pl-PL"/>
        </w:rPr>
      </w:pPr>
    </w:p>
    <w:p w14:paraId="3F1A8089" w14:textId="4C62E19C" w:rsidR="008271D3" w:rsidRPr="00391865" w:rsidRDefault="00524EE5" w:rsidP="00391865">
      <w:pPr>
        <w:ind w:firstLine="360"/>
        <w:jc w:val="both"/>
        <w:rPr>
          <w:rFonts w:ascii="Times New Roman" w:hAnsi="Times New Roman" w:cs="Times New Roman"/>
          <w:color w:val="000000" w:themeColor="text1"/>
          <w:lang w:val="pl-PL"/>
        </w:rPr>
      </w:pPr>
      <w:r w:rsidRPr="00391865">
        <w:rPr>
          <w:rFonts w:ascii="Times New Roman" w:hAnsi="Times New Roman" w:cs="Times New Roman"/>
          <w:color w:val="000000" w:themeColor="text1"/>
          <w:lang w:val="pl-PL"/>
        </w:rPr>
        <w:t>Część 1</w:t>
      </w:r>
      <w:bookmarkStart w:id="3" w:name="_Hlk488994298"/>
      <w:r w:rsidR="008271D3" w:rsidRPr="00391865">
        <w:rPr>
          <w:rFonts w:ascii="Times New Roman" w:hAnsi="Times New Roman" w:cs="Times New Roman"/>
          <w:color w:val="000000" w:themeColor="text1"/>
          <w:lang w:val="pl-PL"/>
        </w:rPr>
        <w:t xml:space="preserve"> - </w:t>
      </w:r>
      <w:proofErr w:type="spellStart"/>
      <w:r w:rsidR="008271D3" w:rsidRPr="00391865">
        <w:rPr>
          <w:rFonts w:ascii="Times New Roman" w:hAnsi="Times New Roman" w:cs="Times New Roman"/>
          <w:b/>
          <w:bCs/>
        </w:rPr>
        <w:t>Dostawa</w:t>
      </w:r>
      <w:proofErr w:type="spellEnd"/>
      <w:r w:rsidR="008271D3" w:rsidRPr="00391865">
        <w:rPr>
          <w:rFonts w:ascii="Times New Roman" w:hAnsi="Times New Roman" w:cs="Times New Roman"/>
          <w:b/>
          <w:bCs/>
        </w:rPr>
        <w:t xml:space="preserve"> </w:t>
      </w:r>
      <w:proofErr w:type="spellStart"/>
      <w:r w:rsidR="008271D3" w:rsidRPr="00391865">
        <w:rPr>
          <w:rFonts w:ascii="Times New Roman" w:hAnsi="Times New Roman" w:cs="Times New Roman"/>
          <w:b/>
          <w:bCs/>
        </w:rPr>
        <w:t>węgla</w:t>
      </w:r>
      <w:proofErr w:type="spellEnd"/>
      <w:r w:rsidR="008271D3" w:rsidRPr="00391865">
        <w:rPr>
          <w:rFonts w:ascii="Times New Roman" w:hAnsi="Times New Roman" w:cs="Times New Roman"/>
          <w:b/>
          <w:bCs/>
        </w:rPr>
        <w:t xml:space="preserve"> </w:t>
      </w:r>
    </w:p>
    <w:p w14:paraId="32BAE6F6" w14:textId="77777777" w:rsidR="00CA2E53" w:rsidRPr="00A910B6" w:rsidRDefault="00CA2E53" w:rsidP="00CA2E53">
      <w:pPr>
        <w:pStyle w:val="Default"/>
        <w:numPr>
          <w:ilvl w:val="0"/>
          <w:numId w:val="55"/>
        </w:numPr>
        <w:rPr>
          <w:rFonts w:eastAsia="Songti SC"/>
        </w:rPr>
      </w:pPr>
      <w:r w:rsidRPr="00D9787A">
        <w:rPr>
          <w:b/>
          <w:bCs/>
        </w:rPr>
        <w:t>„</w:t>
      </w:r>
      <w:r w:rsidRPr="0069423F">
        <w:rPr>
          <w:rFonts w:eastAsia="Songti SC"/>
          <w:b/>
          <w:bCs/>
        </w:rPr>
        <w:t>orzech”</w:t>
      </w:r>
      <w:r>
        <w:rPr>
          <w:rFonts w:eastAsia="Songti SC"/>
        </w:rPr>
        <w:t xml:space="preserve"> </w:t>
      </w:r>
      <w:r w:rsidRPr="00D9787A">
        <w:rPr>
          <w:rFonts w:eastAsia="Songti SC"/>
        </w:rPr>
        <w:t>w przewidywanej ilości 1</w:t>
      </w:r>
      <w:r>
        <w:rPr>
          <w:rFonts w:eastAsia="Songti SC"/>
        </w:rPr>
        <w:t>30</w:t>
      </w:r>
      <w:r w:rsidRPr="00D9787A">
        <w:rPr>
          <w:rFonts w:eastAsia="Songti SC"/>
        </w:rPr>
        <w:t xml:space="preserve"> ton,</w:t>
      </w:r>
    </w:p>
    <w:p w14:paraId="473B40B6" w14:textId="77777777" w:rsidR="00CA2E53" w:rsidRDefault="00CA2E53" w:rsidP="00CA2E53">
      <w:pPr>
        <w:pStyle w:val="Default"/>
        <w:suppressAutoHyphens w:val="0"/>
        <w:autoSpaceDE w:val="0"/>
        <w:autoSpaceDN w:val="0"/>
        <w:adjustRightInd w:val="0"/>
        <w:spacing w:line="276" w:lineRule="auto"/>
        <w:ind w:left="720"/>
        <w:rPr>
          <w:u w:val="single"/>
        </w:rPr>
      </w:pPr>
    </w:p>
    <w:p w14:paraId="472E5BAF" w14:textId="77777777" w:rsidR="00CA2E53" w:rsidRPr="00A62B0F" w:rsidRDefault="00CA2E53" w:rsidP="00CA2E53">
      <w:pPr>
        <w:pStyle w:val="Default"/>
        <w:suppressAutoHyphens w:val="0"/>
        <w:autoSpaceDE w:val="0"/>
        <w:autoSpaceDN w:val="0"/>
        <w:adjustRightInd w:val="0"/>
        <w:spacing w:line="276" w:lineRule="auto"/>
        <w:ind w:left="720"/>
        <w:rPr>
          <w:u w:val="single"/>
        </w:rPr>
      </w:pPr>
      <w:r w:rsidRPr="00A62B0F">
        <w:rPr>
          <w:u w:val="single"/>
        </w:rPr>
        <w:t xml:space="preserve">Parametry nie gorszych niż określone poniżej: </w:t>
      </w:r>
    </w:p>
    <w:p w14:paraId="5880330C" w14:textId="77777777" w:rsidR="00CA2E53" w:rsidRPr="00A62B0F" w:rsidRDefault="00CA2E53" w:rsidP="00CA2E53">
      <w:pPr>
        <w:pStyle w:val="Akapitzlist"/>
        <w:widowControl/>
        <w:numPr>
          <w:ilvl w:val="0"/>
          <w:numId w:val="46"/>
        </w:numPr>
        <w:suppressAutoHyphens w:val="0"/>
        <w:autoSpaceDE w:val="0"/>
        <w:autoSpaceDN w:val="0"/>
        <w:adjustRightInd w:val="0"/>
        <w:spacing w:after="71"/>
        <w:ind w:left="1560" w:hanging="426"/>
        <w:rPr>
          <w:rFonts w:ascii="Times New Roman" w:eastAsia="Songti SC" w:hAnsi="Times New Roman" w:cs="Times New Roman"/>
          <w:kern w:val="0"/>
          <w:lang w:val="pl-PL" w:bidi="ar-SA"/>
        </w:rPr>
      </w:pPr>
      <w:r w:rsidRPr="00A62B0F">
        <w:rPr>
          <w:rFonts w:ascii="Times New Roman" w:eastAsia="Songti SC" w:hAnsi="Times New Roman" w:cs="Times New Roman"/>
          <w:kern w:val="0"/>
          <w:lang w:val="pl-PL" w:bidi="ar-SA"/>
        </w:rPr>
        <w:t xml:space="preserve">granulacja (uziarnienie) - od </w:t>
      </w:r>
      <w:r>
        <w:rPr>
          <w:rFonts w:ascii="Times New Roman" w:eastAsia="Songti SC" w:hAnsi="Times New Roman" w:cs="Times New Roman"/>
          <w:kern w:val="0"/>
          <w:lang w:val="pl-PL" w:bidi="ar-SA"/>
        </w:rPr>
        <w:t>25</w:t>
      </w:r>
      <w:r w:rsidRPr="00A62B0F">
        <w:rPr>
          <w:rFonts w:ascii="Times New Roman" w:eastAsia="Songti SC" w:hAnsi="Times New Roman" w:cs="Times New Roman"/>
          <w:kern w:val="0"/>
          <w:lang w:val="pl-PL" w:bidi="ar-SA"/>
        </w:rPr>
        <w:t xml:space="preserve"> do </w:t>
      </w:r>
      <w:r>
        <w:rPr>
          <w:rFonts w:ascii="Times New Roman" w:eastAsia="Songti SC" w:hAnsi="Times New Roman" w:cs="Times New Roman"/>
          <w:kern w:val="0"/>
          <w:lang w:val="pl-PL" w:bidi="ar-SA"/>
        </w:rPr>
        <w:t>80</w:t>
      </w:r>
      <w:r w:rsidRPr="00A62B0F">
        <w:rPr>
          <w:rFonts w:ascii="Times New Roman" w:eastAsia="Songti SC" w:hAnsi="Times New Roman" w:cs="Times New Roman"/>
          <w:kern w:val="0"/>
          <w:lang w:val="pl-PL" w:bidi="ar-SA"/>
        </w:rPr>
        <w:t xml:space="preserve"> mm </w:t>
      </w:r>
    </w:p>
    <w:p w14:paraId="49333178" w14:textId="77777777" w:rsidR="00CA2E53" w:rsidRPr="00A62B0F" w:rsidRDefault="00CA2E53" w:rsidP="00CA2E53">
      <w:pPr>
        <w:pStyle w:val="Akapitzlist"/>
        <w:widowControl/>
        <w:numPr>
          <w:ilvl w:val="0"/>
          <w:numId w:val="46"/>
        </w:numPr>
        <w:suppressAutoHyphens w:val="0"/>
        <w:autoSpaceDE w:val="0"/>
        <w:autoSpaceDN w:val="0"/>
        <w:adjustRightInd w:val="0"/>
        <w:spacing w:after="71"/>
        <w:ind w:left="1560" w:hanging="426"/>
        <w:rPr>
          <w:rFonts w:ascii="Times New Roman" w:eastAsia="Songti SC" w:hAnsi="Times New Roman" w:cs="Times New Roman"/>
          <w:kern w:val="0"/>
          <w:lang w:val="pl-PL" w:bidi="ar-SA"/>
        </w:rPr>
      </w:pPr>
      <w:r w:rsidRPr="00A62B0F">
        <w:rPr>
          <w:rFonts w:ascii="Times New Roman" w:eastAsia="Songti SC" w:hAnsi="Times New Roman" w:cs="Times New Roman"/>
          <w:kern w:val="0"/>
          <w:lang w:val="pl-PL" w:bidi="ar-SA"/>
        </w:rPr>
        <w:t xml:space="preserve">wartość opałowa (kaloryczność) - min. 23 MJ/KG </w:t>
      </w:r>
    </w:p>
    <w:p w14:paraId="4BFDA7D4" w14:textId="77777777" w:rsidR="00CA2E53" w:rsidRPr="00A62B0F" w:rsidRDefault="00CA2E53" w:rsidP="00CA2E53">
      <w:pPr>
        <w:pStyle w:val="Akapitzlist"/>
        <w:widowControl/>
        <w:numPr>
          <w:ilvl w:val="0"/>
          <w:numId w:val="46"/>
        </w:numPr>
        <w:suppressAutoHyphens w:val="0"/>
        <w:autoSpaceDE w:val="0"/>
        <w:autoSpaceDN w:val="0"/>
        <w:adjustRightInd w:val="0"/>
        <w:spacing w:after="71"/>
        <w:ind w:left="1560" w:hanging="426"/>
        <w:rPr>
          <w:rFonts w:ascii="Times New Roman" w:eastAsia="Songti SC" w:hAnsi="Times New Roman" w:cs="Times New Roman"/>
          <w:kern w:val="0"/>
          <w:lang w:val="pl-PL" w:bidi="ar-SA"/>
        </w:rPr>
      </w:pPr>
      <w:r w:rsidRPr="00A62B0F">
        <w:rPr>
          <w:rFonts w:ascii="Times New Roman" w:eastAsia="Songti SC" w:hAnsi="Times New Roman" w:cs="Times New Roman"/>
          <w:kern w:val="0"/>
          <w:lang w:val="pl-PL" w:bidi="ar-SA"/>
        </w:rPr>
        <w:t>zawartość popiołu - do 1</w:t>
      </w:r>
      <w:r>
        <w:rPr>
          <w:rFonts w:ascii="Times New Roman" w:eastAsia="Songti SC" w:hAnsi="Times New Roman" w:cs="Times New Roman"/>
          <w:kern w:val="0"/>
          <w:lang w:val="pl-PL" w:bidi="ar-SA"/>
        </w:rPr>
        <w:t>2</w:t>
      </w:r>
      <w:r w:rsidRPr="00A62B0F">
        <w:rPr>
          <w:rFonts w:ascii="Times New Roman" w:eastAsia="Songti SC" w:hAnsi="Times New Roman" w:cs="Times New Roman"/>
          <w:kern w:val="0"/>
          <w:lang w:val="pl-PL" w:bidi="ar-SA"/>
        </w:rPr>
        <w:t xml:space="preserve">% </w:t>
      </w:r>
    </w:p>
    <w:p w14:paraId="5D1C44AF" w14:textId="77777777" w:rsidR="00CA2E53" w:rsidRPr="006A2AF2" w:rsidRDefault="00CA2E53" w:rsidP="00CA2E53">
      <w:pPr>
        <w:pStyle w:val="Akapitzlist"/>
        <w:widowControl/>
        <w:numPr>
          <w:ilvl w:val="0"/>
          <w:numId w:val="46"/>
        </w:numPr>
        <w:suppressAutoHyphens w:val="0"/>
        <w:autoSpaceDE w:val="0"/>
        <w:autoSpaceDN w:val="0"/>
        <w:adjustRightInd w:val="0"/>
        <w:ind w:left="1560" w:hanging="426"/>
        <w:rPr>
          <w:rFonts w:ascii="Times New Roman" w:eastAsia="Songti SC" w:hAnsi="Times New Roman" w:cs="Times New Roman"/>
          <w:kern w:val="0"/>
          <w:lang w:val="pl-PL" w:bidi="ar-SA"/>
        </w:rPr>
      </w:pPr>
      <w:r w:rsidRPr="00A62B0F">
        <w:rPr>
          <w:rFonts w:ascii="Times New Roman" w:hAnsi="Times New Roman" w:cs="Times New Roman"/>
          <w:shd w:val="clear" w:color="auto" w:fill="FFFFFF"/>
          <w:lang w:val="pl-PL"/>
        </w:rPr>
        <w:t>zawartość wilgoci całkowitej</w:t>
      </w:r>
      <w:r w:rsidRPr="00A62B0F">
        <w:rPr>
          <w:rFonts w:ascii="Times New Roman" w:eastAsia="Songti SC" w:hAnsi="Times New Roman" w:cs="Times New Roman"/>
          <w:kern w:val="0"/>
          <w:lang w:val="pl-PL" w:bidi="ar-SA"/>
        </w:rPr>
        <w:t xml:space="preserve"> - do 10% </w:t>
      </w:r>
    </w:p>
    <w:p w14:paraId="2083D128" w14:textId="77777777" w:rsidR="00CA2E53" w:rsidRDefault="00CA2E53" w:rsidP="00CA2E53">
      <w:pPr>
        <w:pStyle w:val="Default"/>
        <w:rPr>
          <w:rFonts w:eastAsia="Songti SC"/>
        </w:rPr>
      </w:pPr>
    </w:p>
    <w:p w14:paraId="7BFBAE5D" w14:textId="77777777" w:rsidR="00CA2E53" w:rsidRPr="00A62B0F" w:rsidRDefault="00CA2E53" w:rsidP="00CA2E53">
      <w:pPr>
        <w:pStyle w:val="Default"/>
        <w:numPr>
          <w:ilvl w:val="0"/>
          <w:numId w:val="55"/>
        </w:numPr>
        <w:rPr>
          <w:rFonts w:eastAsia="Songti SC"/>
        </w:rPr>
      </w:pPr>
      <w:r w:rsidRPr="00A62B0F">
        <w:rPr>
          <w:b/>
          <w:bCs/>
        </w:rPr>
        <w:t>„</w:t>
      </w:r>
      <w:proofErr w:type="spellStart"/>
      <w:r w:rsidRPr="00A62B0F">
        <w:rPr>
          <w:b/>
          <w:bCs/>
        </w:rPr>
        <w:t>ekogroszek</w:t>
      </w:r>
      <w:proofErr w:type="spellEnd"/>
      <w:r w:rsidRPr="00A62B0F">
        <w:rPr>
          <w:b/>
          <w:bCs/>
        </w:rPr>
        <w:t xml:space="preserve">” </w:t>
      </w:r>
      <w:r w:rsidRPr="00A62B0F">
        <w:rPr>
          <w:rFonts w:eastAsia="Songti SC"/>
        </w:rPr>
        <w:t>w przewidywanej ilości 1</w:t>
      </w:r>
      <w:r>
        <w:rPr>
          <w:rFonts w:eastAsia="Songti SC"/>
        </w:rPr>
        <w:t>8</w:t>
      </w:r>
      <w:r w:rsidRPr="00A62B0F">
        <w:rPr>
          <w:rFonts w:eastAsia="Songti SC"/>
        </w:rPr>
        <w:t>5 ton</w:t>
      </w:r>
    </w:p>
    <w:p w14:paraId="015D26E4" w14:textId="77777777" w:rsidR="00CA2E53" w:rsidRPr="00A62B0F" w:rsidRDefault="00CA2E53" w:rsidP="00CA2E53">
      <w:pPr>
        <w:widowControl/>
        <w:suppressAutoHyphens w:val="0"/>
        <w:autoSpaceDE w:val="0"/>
        <w:autoSpaceDN w:val="0"/>
        <w:adjustRightInd w:val="0"/>
        <w:rPr>
          <w:rFonts w:ascii="Times New Roman" w:eastAsia="Songti SC" w:hAnsi="Times New Roman" w:cs="Times New Roman"/>
          <w:kern w:val="0"/>
          <w:lang w:val="pl-PL" w:bidi="ar-SA"/>
        </w:rPr>
      </w:pPr>
    </w:p>
    <w:p w14:paraId="6DA9AB1A" w14:textId="77777777" w:rsidR="00CA2E53" w:rsidRPr="00A62B0F" w:rsidRDefault="00CA2E53" w:rsidP="00CA2E53">
      <w:pPr>
        <w:pStyle w:val="Default"/>
        <w:suppressAutoHyphens w:val="0"/>
        <w:autoSpaceDE w:val="0"/>
        <w:autoSpaceDN w:val="0"/>
        <w:adjustRightInd w:val="0"/>
        <w:spacing w:line="276" w:lineRule="auto"/>
        <w:ind w:left="720"/>
        <w:rPr>
          <w:u w:val="single"/>
        </w:rPr>
      </w:pPr>
      <w:r w:rsidRPr="00A62B0F">
        <w:rPr>
          <w:u w:val="single"/>
        </w:rPr>
        <w:t xml:space="preserve">Parametry nie gorszych niż określone poniżej: </w:t>
      </w:r>
    </w:p>
    <w:p w14:paraId="21160015" w14:textId="77777777" w:rsidR="00CA2E53" w:rsidRPr="00A62B0F" w:rsidRDefault="00CA2E53" w:rsidP="00CA2E53">
      <w:pPr>
        <w:pStyle w:val="Akapitzlist"/>
        <w:widowControl/>
        <w:numPr>
          <w:ilvl w:val="0"/>
          <w:numId w:val="46"/>
        </w:numPr>
        <w:suppressAutoHyphens w:val="0"/>
        <w:autoSpaceDE w:val="0"/>
        <w:autoSpaceDN w:val="0"/>
        <w:adjustRightInd w:val="0"/>
        <w:spacing w:after="71"/>
        <w:ind w:left="1560" w:hanging="426"/>
        <w:rPr>
          <w:rFonts w:ascii="Times New Roman" w:eastAsia="Songti SC" w:hAnsi="Times New Roman" w:cs="Times New Roman"/>
          <w:kern w:val="0"/>
          <w:lang w:val="pl-PL" w:bidi="ar-SA"/>
        </w:rPr>
      </w:pPr>
      <w:r w:rsidRPr="00A62B0F">
        <w:rPr>
          <w:rFonts w:ascii="Times New Roman" w:eastAsia="Songti SC" w:hAnsi="Times New Roman" w:cs="Times New Roman"/>
          <w:kern w:val="0"/>
          <w:lang w:val="pl-PL" w:bidi="ar-SA"/>
        </w:rPr>
        <w:t xml:space="preserve">granulacja (uziarnienie) - od 5 do 25 mm </w:t>
      </w:r>
    </w:p>
    <w:p w14:paraId="640DD967" w14:textId="77777777" w:rsidR="00CA2E53" w:rsidRPr="00A62B0F" w:rsidRDefault="00CA2E53" w:rsidP="00CA2E53">
      <w:pPr>
        <w:pStyle w:val="Akapitzlist"/>
        <w:widowControl/>
        <w:numPr>
          <w:ilvl w:val="0"/>
          <w:numId w:val="46"/>
        </w:numPr>
        <w:suppressAutoHyphens w:val="0"/>
        <w:autoSpaceDE w:val="0"/>
        <w:autoSpaceDN w:val="0"/>
        <w:adjustRightInd w:val="0"/>
        <w:spacing w:after="71"/>
        <w:ind w:left="1560" w:hanging="426"/>
        <w:rPr>
          <w:rFonts w:ascii="Times New Roman" w:eastAsia="Songti SC" w:hAnsi="Times New Roman" w:cs="Times New Roman"/>
          <w:kern w:val="0"/>
          <w:lang w:val="pl-PL" w:bidi="ar-SA"/>
        </w:rPr>
      </w:pPr>
      <w:r w:rsidRPr="00A62B0F">
        <w:rPr>
          <w:rFonts w:ascii="Times New Roman" w:eastAsia="Songti SC" w:hAnsi="Times New Roman" w:cs="Times New Roman"/>
          <w:kern w:val="0"/>
          <w:lang w:val="pl-PL" w:bidi="ar-SA"/>
        </w:rPr>
        <w:t xml:space="preserve">wartość opałowa (kaloryczność) - min. 23 MJ/KG </w:t>
      </w:r>
    </w:p>
    <w:p w14:paraId="025A31F8" w14:textId="77777777" w:rsidR="00CA2E53" w:rsidRPr="00A62B0F" w:rsidRDefault="00CA2E53" w:rsidP="00CA2E53">
      <w:pPr>
        <w:pStyle w:val="Akapitzlist"/>
        <w:widowControl/>
        <w:numPr>
          <w:ilvl w:val="0"/>
          <w:numId w:val="46"/>
        </w:numPr>
        <w:suppressAutoHyphens w:val="0"/>
        <w:autoSpaceDE w:val="0"/>
        <w:autoSpaceDN w:val="0"/>
        <w:adjustRightInd w:val="0"/>
        <w:spacing w:after="71"/>
        <w:ind w:left="1560" w:hanging="426"/>
        <w:rPr>
          <w:rFonts w:ascii="Times New Roman" w:eastAsia="Songti SC" w:hAnsi="Times New Roman" w:cs="Times New Roman"/>
          <w:kern w:val="0"/>
          <w:lang w:val="pl-PL" w:bidi="ar-SA"/>
        </w:rPr>
      </w:pPr>
      <w:r w:rsidRPr="00A62B0F">
        <w:rPr>
          <w:rFonts w:ascii="Times New Roman" w:eastAsia="Songti SC" w:hAnsi="Times New Roman" w:cs="Times New Roman"/>
          <w:kern w:val="0"/>
          <w:lang w:val="pl-PL" w:bidi="ar-SA"/>
        </w:rPr>
        <w:t xml:space="preserve">zawartość popiołu - do 10% </w:t>
      </w:r>
    </w:p>
    <w:p w14:paraId="593B99A2" w14:textId="77777777" w:rsidR="00CA2E53" w:rsidRPr="00A62B0F" w:rsidRDefault="00CA2E53" w:rsidP="00CA2E53">
      <w:pPr>
        <w:pStyle w:val="Akapitzlist"/>
        <w:widowControl/>
        <w:numPr>
          <w:ilvl w:val="0"/>
          <w:numId w:val="46"/>
        </w:numPr>
        <w:suppressAutoHyphens w:val="0"/>
        <w:autoSpaceDE w:val="0"/>
        <w:autoSpaceDN w:val="0"/>
        <w:adjustRightInd w:val="0"/>
        <w:ind w:left="1560" w:hanging="426"/>
        <w:rPr>
          <w:rFonts w:ascii="Times New Roman" w:eastAsia="Songti SC" w:hAnsi="Times New Roman" w:cs="Times New Roman"/>
          <w:kern w:val="0"/>
          <w:lang w:val="pl-PL" w:bidi="ar-SA"/>
        </w:rPr>
      </w:pPr>
      <w:r w:rsidRPr="00A62B0F">
        <w:rPr>
          <w:rFonts w:ascii="Times New Roman" w:hAnsi="Times New Roman" w:cs="Times New Roman"/>
          <w:shd w:val="clear" w:color="auto" w:fill="FFFFFF"/>
          <w:lang w:val="pl-PL"/>
        </w:rPr>
        <w:t>zawartość wilgoci całkowitej</w:t>
      </w:r>
      <w:r w:rsidRPr="00A62B0F">
        <w:rPr>
          <w:rFonts w:ascii="Times New Roman" w:eastAsia="Songti SC" w:hAnsi="Times New Roman" w:cs="Times New Roman"/>
          <w:kern w:val="0"/>
          <w:lang w:val="pl-PL" w:bidi="ar-SA"/>
        </w:rPr>
        <w:t xml:space="preserve"> - do 10% </w:t>
      </w:r>
    </w:p>
    <w:p w14:paraId="5E81D1F0" w14:textId="77777777" w:rsidR="00CA2E53" w:rsidRPr="00A62B0F" w:rsidRDefault="00CA2E53" w:rsidP="00CA2E53">
      <w:pPr>
        <w:pStyle w:val="Default"/>
        <w:rPr>
          <w:rFonts w:eastAsia="Songti SC"/>
        </w:rPr>
      </w:pPr>
    </w:p>
    <w:p w14:paraId="355FDF39" w14:textId="77777777" w:rsidR="00CA2E53" w:rsidRPr="00A62B0F" w:rsidRDefault="00CA2E53" w:rsidP="00CA2E53">
      <w:pPr>
        <w:pStyle w:val="Default"/>
        <w:numPr>
          <w:ilvl w:val="0"/>
          <w:numId w:val="55"/>
        </w:numPr>
        <w:rPr>
          <w:b/>
          <w:bCs/>
        </w:rPr>
      </w:pPr>
      <w:r w:rsidRPr="00A62B0F">
        <w:rPr>
          <w:b/>
          <w:bCs/>
        </w:rPr>
        <w:t xml:space="preserve">„kostka” </w:t>
      </w:r>
      <w:r w:rsidRPr="00A62B0F">
        <w:rPr>
          <w:rFonts w:eastAsia="Songti SC"/>
        </w:rPr>
        <w:t xml:space="preserve">w przewidywanej ilości </w:t>
      </w:r>
      <w:r>
        <w:rPr>
          <w:rFonts w:eastAsia="Songti SC"/>
          <w:color w:val="auto"/>
        </w:rPr>
        <w:t>93</w:t>
      </w:r>
      <w:r w:rsidRPr="00A62B0F">
        <w:rPr>
          <w:rFonts w:eastAsia="Songti SC"/>
          <w:color w:val="FF0000"/>
        </w:rPr>
        <w:t xml:space="preserve"> </w:t>
      </w:r>
      <w:r w:rsidRPr="00A62B0F">
        <w:rPr>
          <w:rFonts w:eastAsia="Songti SC"/>
        </w:rPr>
        <w:t>ton</w:t>
      </w:r>
      <w:r>
        <w:rPr>
          <w:rFonts w:eastAsia="Songti SC"/>
        </w:rPr>
        <w:t>y</w:t>
      </w:r>
      <w:r w:rsidRPr="00A62B0F">
        <w:rPr>
          <w:rFonts w:eastAsia="Songti SC"/>
        </w:rPr>
        <w:t>.</w:t>
      </w:r>
      <w:r w:rsidRPr="00A62B0F">
        <w:rPr>
          <w:rFonts w:eastAsia="Songti SC"/>
          <w:b/>
          <w:bCs/>
        </w:rPr>
        <w:t xml:space="preserve"> </w:t>
      </w:r>
    </w:p>
    <w:p w14:paraId="3A034AED" w14:textId="77777777" w:rsidR="00CA2E53" w:rsidRPr="00A62B0F" w:rsidRDefault="00CA2E53" w:rsidP="00CA2E53">
      <w:pPr>
        <w:widowControl/>
        <w:suppressAutoHyphens w:val="0"/>
        <w:autoSpaceDE w:val="0"/>
        <w:autoSpaceDN w:val="0"/>
        <w:adjustRightInd w:val="0"/>
        <w:ind w:left="851"/>
        <w:rPr>
          <w:rFonts w:ascii="Times New Roman" w:eastAsia="Songti SC" w:hAnsi="Times New Roman" w:cs="Times New Roman"/>
          <w:kern w:val="0"/>
          <w:u w:val="single"/>
          <w:lang w:val="pl-PL" w:bidi="ar-SA"/>
        </w:rPr>
      </w:pPr>
    </w:p>
    <w:p w14:paraId="2B5E28EF" w14:textId="77777777" w:rsidR="00CA2E53" w:rsidRPr="00A62B0F" w:rsidRDefault="00CA2E53" w:rsidP="00CA2E53">
      <w:pPr>
        <w:pStyle w:val="Default"/>
        <w:suppressAutoHyphens w:val="0"/>
        <w:autoSpaceDE w:val="0"/>
        <w:autoSpaceDN w:val="0"/>
        <w:adjustRightInd w:val="0"/>
        <w:spacing w:line="276" w:lineRule="auto"/>
        <w:ind w:left="720"/>
        <w:rPr>
          <w:u w:val="single"/>
        </w:rPr>
      </w:pPr>
      <w:r w:rsidRPr="00A62B0F">
        <w:rPr>
          <w:u w:val="single"/>
        </w:rPr>
        <w:lastRenderedPageBreak/>
        <w:t xml:space="preserve">Parametry nie gorszych niż określone poniżej: </w:t>
      </w:r>
    </w:p>
    <w:p w14:paraId="56553390" w14:textId="77777777" w:rsidR="00CA2E53" w:rsidRPr="00A62B0F" w:rsidRDefault="00CA2E53" w:rsidP="00CA2E53">
      <w:pPr>
        <w:pStyle w:val="Akapitzlist"/>
        <w:widowControl/>
        <w:numPr>
          <w:ilvl w:val="0"/>
          <w:numId w:val="46"/>
        </w:numPr>
        <w:suppressAutoHyphens w:val="0"/>
        <w:autoSpaceDE w:val="0"/>
        <w:autoSpaceDN w:val="0"/>
        <w:adjustRightInd w:val="0"/>
        <w:spacing w:after="71"/>
        <w:ind w:left="1560" w:hanging="426"/>
        <w:rPr>
          <w:rFonts w:ascii="Times New Roman" w:eastAsia="Songti SC" w:hAnsi="Times New Roman" w:cs="Times New Roman"/>
          <w:kern w:val="0"/>
          <w:lang w:val="pl-PL" w:bidi="ar-SA"/>
        </w:rPr>
      </w:pPr>
      <w:r w:rsidRPr="00A62B0F">
        <w:rPr>
          <w:rFonts w:ascii="Times New Roman" w:eastAsia="Songti SC" w:hAnsi="Times New Roman" w:cs="Times New Roman"/>
          <w:kern w:val="0"/>
          <w:lang w:val="pl-PL" w:bidi="ar-SA"/>
        </w:rPr>
        <w:t xml:space="preserve">wymiary ziarna - od 63 do 200 mm </w:t>
      </w:r>
    </w:p>
    <w:p w14:paraId="1DA7F3E1" w14:textId="77777777" w:rsidR="00CA2E53" w:rsidRPr="00A62B0F" w:rsidRDefault="00CA2E53" w:rsidP="00CA2E53">
      <w:pPr>
        <w:pStyle w:val="Akapitzlist"/>
        <w:widowControl/>
        <w:numPr>
          <w:ilvl w:val="0"/>
          <w:numId w:val="46"/>
        </w:numPr>
        <w:suppressAutoHyphens w:val="0"/>
        <w:autoSpaceDE w:val="0"/>
        <w:autoSpaceDN w:val="0"/>
        <w:adjustRightInd w:val="0"/>
        <w:spacing w:after="71"/>
        <w:ind w:left="1560" w:hanging="426"/>
        <w:rPr>
          <w:rFonts w:ascii="Times New Roman" w:eastAsia="Songti SC" w:hAnsi="Times New Roman" w:cs="Times New Roman"/>
          <w:kern w:val="0"/>
          <w:lang w:val="pl-PL" w:bidi="ar-SA"/>
        </w:rPr>
      </w:pPr>
      <w:r w:rsidRPr="00A62B0F">
        <w:rPr>
          <w:rFonts w:ascii="Times New Roman" w:eastAsia="Songti SC" w:hAnsi="Times New Roman" w:cs="Times New Roman"/>
          <w:kern w:val="0"/>
          <w:lang w:val="pl-PL" w:bidi="ar-SA"/>
        </w:rPr>
        <w:t xml:space="preserve">wartość opałowa (kaloryczność) - min. 24 MJ/KG </w:t>
      </w:r>
    </w:p>
    <w:p w14:paraId="4F43CD0A" w14:textId="77777777" w:rsidR="00CA2E53" w:rsidRPr="00A62B0F" w:rsidRDefault="00CA2E53" w:rsidP="00CA2E53">
      <w:pPr>
        <w:pStyle w:val="Akapitzlist"/>
        <w:widowControl/>
        <w:numPr>
          <w:ilvl w:val="0"/>
          <w:numId w:val="46"/>
        </w:numPr>
        <w:suppressAutoHyphens w:val="0"/>
        <w:autoSpaceDE w:val="0"/>
        <w:autoSpaceDN w:val="0"/>
        <w:adjustRightInd w:val="0"/>
        <w:spacing w:after="71"/>
        <w:ind w:left="1560" w:hanging="426"/>
        <w:rPr>
          <w:rFonts w:ascii="Times New Roman" w:eastAsia="Songti SC" w:hAnsi="Times New Roman" w:cs="Times New Roman"/>
          <w:kern w:val="0"/>
          <w:lang w:val="pl-PL" w:bidi="ar-SA"/>
        </w:rPr>
      </w:pPr>
      <w:r w:rsidRPr="00A62B0F">
        <w:rPr>
          <w:rFonts w:ascii="Times New Roman" w:eastAsia="Songti SC" w:hAnsi="Times New Roman" w:cs="Times New Roman"/>
          <w:kern w:val="0"/>
          <w:lang w:val="pl-PL" w:bidi="ar-SA"/>
        </w:rPr>
        <w:t xml:space="preserve">zawartość popiołu - do 10% </w:t>
      </w:r>
    </w:p>
    <w:p w14:paraId="771DCB5A" w14:textId="77777777" w:rsidR="00CA2E53" w:rsidRPr="00A62B0F" w:rsidRDefault="00CA2E53" w:rsidP="00CA2E53">
      <w:pPr>
        <w:pStyle w:val="Akapitzlist"/>
        <w:widowControl/>
        <w:numPr>
          <w:ilvl w:val="0"/>
          <w:numId w:val="46"/>
        </w:numPr>
        <w:suppressAutoHyphens w:val="0"/>
        <w:autoSpaceDE w:val="0"/>
        <w:autoSpaceDN w:val="0"/>
        <w:adjustRightInd w:val="0"/>
        <w:ind w:left="1560" w:hanging="426"/>
        <w:rPr>
          <w:rFonts w:ascii="Times New Roman" w:eastAsia="Songti SC" w:hAnsi="Times New Roman" w:cs="Times New Roman"/>
          <w:kern w:val="0"/>
          <w:lang w:val="pl-PL" w:bidi="ar-SA"/>
        </w:rPr>
      </w:pPr>
      <w:r w:rsidRPr="00A62B0F">
        <w:rPr>
          <w:rFonts w:ascii="Times New Roman" w:eastAsia="Songti SC" w:hAnsi="Times New Roman" w:cs="Times New Roman"/>
          <w:kern w:val="0"/>
          <w:lang w:val="pl-PL" w:bidi="ar-SA"/>
        </w:rPr>
        <w:t xml:space="preserve">wilgotność - do 15% </w:t>
      </w:r>
    </w:p>
    <w:p w14:paraId="17915FF2" w14:textId="77777777" w:rsidR="008271D3" w:rsidRPr="00391865" w:rsidRDefault="008271D3" w:rsidP="00CA2E53">
      <w:pPr>
        <w:keepLines/>
        <w:autoSpaceDE w:val="0"/>
        <w:autoSpaceDN w:val="0"/>
        <w:adjustRightInd w:val="0"/>
        <w:jc w:val="both"/>
        <w:rPr>
          <w:rFonts w:ascii="Times New Roman" w:eastAsia="SimSun" w:hAnsi="Times New Roman" w:cs="Times New Roman"/>
          <w:color w:val="000000" w:themeColor="text1"/>
          <w:lang w:val="pl-PL"/>
        </w:rPr>
      </w:pPr>
    </w:p>
    <w:p w14:paraId="22B5359A" w14:textId="5A785109" w:rsidR="00524EE5" w:rsidRPr="00391865" w:rsidRDefault="00524EE5" w:rsidP="00391865">
      <w:pPr>
        <w:keepLines/>
        <w:autoSpaceDE w:val="0"/>
        <w:autoSpaceDN w:val="0"/>
        <w:adjustRightInd w:val="0"/>
        <w:ind w:left="360"/>
        <w:jc w:val="both"/>
        <w:rPr>
          <w:rFonts w:ascii="Times New Roman" w:eastAsia="SimSun" w:hAnsi="Times New Roman" w:cs="Times New Roman"/>
          <w:color w:val="000000" w:themeColor="text1"/>
          <w:lang w:val="pl-PL" w:eastAsia="pl-PL"/>
        </w:rPr>
      </w:pPr>
      <w:r w:rsidRPr="00391865">
        <w:rPr>
          <w:rFonts w:ascii="Times New Roman" w:eastAsia="SimSun" w:hAnsi="Times New Roman" w:cs="Times New Roman"/>
          <w:color w:val="000000" w:themeColor="text1"/>
          <w:lang w:val="pl-PL"/>
        </w:rPr>
        <w:t xml:space="preserve">do niżej wymienionych obiektów na terenie gminy </w:t>
      </w:r>
      <w:bookmarkEnd w:id="3"/>
      <w:r w:rsidR="00B3424D" w:rsidRPr="00391865">
        <w:rPr>
          <w:rFonts w:ascii="Times New Roman" w:eastAsia="SimSun" w:hAnsi="Times New Roman" w:cs="Times New Roman"/>
          <w:color w:val="000000" w:themeColor="text1"/>
          <w:lang w:val="pl-PL"/>
        </w:rPr>
        <w:t>Golub-Dobrzyń</w:t>
      </w:r>
      <w:r w:rsidRPr="00391865">
        <w:rPr>
          <w:rFonts w:ascii="Times New Roman" w:eastAsia="SimSun" w:hAnsi="Times New Roman" w:cs="Times New Roman"/>
          <w:color w:val="000000" w:themeColor="text1"/>
          <w:lang w:val="pl-PL"/>
        </w:rPr>
        <w:t>:</w:t>
      </w:r>
    </w:p>
    <w:p w14:paraId="4BC68D1A"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t>Gminne Przedszkole w Ostrowitem, Ostrowite 45</w:t>
      </w:r>
    </w:p>
    <w:p w14:paraId="1B1FF91C"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rPr>
          <w:rStyle w:val="Pogrubienie"/>
          <w:b w:val="0"/>
          <w:bCs w:val="0"/>
          <w:color w:val="auto"/>
        </w:rPr>
        <w:t xml:space="preserve">Gminne Przedszkole we Wrockach, </w:t>
      </w:r>
      <w:r w:rsidRPr="00391865">
        <w:rPr>
          <w:color w:val="auto"/>
        </w:rPr>
        <w:t xml:space="preserve">Wrocki 85, </w:t>
      </w:r>
    </w:p>
    <w:p w14:paraId="34A478C5"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rPr>
          <w:rStyle w:val="Pogrubienie"/>
          <w:b w:val="0"/>
          <w:bCs w:val="0"/>
          <w:color w:val="auto"/>
        </w:rPr>
        <w:t xml:space="preserve">Szkoła Podstawowa im. św. Jana Pawła II w Lisewie, </w:t>
      </w:r>
      <w:r w:rsidRPr="00391865">
        <w:rPr>
          <w:color w:val="auto"/>
        </w:rPr>
        <w:t>Lisewo 36,</w:t>
      </w:r>
    </w:p>
    <w:p w14:paraId="24B9EFFD"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rPr>
          <w:rStyle w:val="Pogrubienie"/>
          <w:b w:val="0"/>
          <w:bCs w:val="0"/>
          <w:color w:val="auto"/>
        </w:rPr>
        <w:t xml:space="preserve">Szkoła Podstawowa im. Tadeusza Kościuszki w Nowogrodzie, </w:t>
      </w:r>
      <w:r w:rsidRPr="00391865">
        <w:rPr>
          <w:color w:val="auto"/>
        </w:rPr>
        <w:t>Nowogród 32,</w:t>
      </w:r>
    </w:p>
    <w:p w14:paraId="0C388F43" w14:textId="77777777" w:rsidR="00B3424D" w:rsidRPr="00391865" w:rsidRDefault="00B3424D" w:rsidP="00391865">
      <w:pPr>
        <w:pStyle w:val="Akapitzlist"/>
        <w:widowControl/>
        <w:numPr>
          <w:ilvl w:val="0"/>
          <w:numId w:val="44"/>
        </w:numPr>
        <w:suppressAutoHyphens w:val="0"/>
        <w:autoSpaceDE w:val="0"/>
        <w:autoSpaceDN w:val="0"/>
        <w:adjustRightInd w:val="0"/>
        <w:ind w:left="851" w:hanging="284"/>
        <w:jc w:val="both"/>
        <w:rPr>
          <w:rFonts w:ascii="Times New Roman" w:eastAsia="Songti SC" w:hAnsi="Times New Roman" w:cs="Times New Roman"/>
          <w:color w:val="auto"/>
          <w:kern w:val="0"/>
          <w:lang w:val="pl-PL" w:bidi="ar-SA"/>
        </w:rPr>
      </w:pPr>
      <w:r w:rsidRPr="00391865">
        <w:rPr>
          <w:rStyle w:val="Pogrubienie"/>
          <w:rFonts w:ascii="Times New Roman" w:hAnsi="Times New Roman" w:cs="Times New Roman"/>
          <w:b w:val="0"/>
          <w:bCs w:val="0"/>
          <w:color w:val="414142"/>
          <w:lang w:val="pl-PL"/>
        </w:rPr>
        <w:t xml:space="preserve">Szkoła Podstawowa im. Tadeusza Jędryczki w Ostrowitem, </w:t>
      </w:r>
      <w:r w:rsidRPr="00391865">
        <w:rPr>
          <w:rFonts w:ascii="Times New Roman" w:hAnsi="Times New Roman" w:cs="Times New Roman"/>
          <w:color w:val="414142"/>
          <w:lang w:val="pl-PL"/>
        </w:rPr>
        <w:t>Ostrowite 42,</w:t>
      </w:r>
    </w:p>
    <w:p w14:paraId="70DCA25A" w14:textId="77777777" w:rsidR="00B3424D" w:rsidRPr="00391865" w:rsidRDefault="00B3424D" w:rsidP="00391865">
      <w:pPr>
        <w:pStyle w:val="Akapitzlist"/>
        <w:widowControl/>
        <w:numPr>
          <w:ilvl w:val="0"/>
          <w:numId w:val="44"/>
        </w:numPr>
        <w:suppressAutoHyphens w:val="0"/>
        <w:autoSpaceDE w:val="0"/>
        <w:autoSpaceDN w:val="0"/>
        <w:adjustRightInd w:val="0"/>
        <w:ind w:left="851" w:hanging="284"/>
        <w:jc w:val="both"/>
        <w:rPr>
          <w:rFonts w:ascii="Times New Roman" w:eastAsia="Songti SC" w:hAnsi="Times New Roman" w:cs="Times New Roman"/>
          <w:color w:val="auto"/>
          <w:kern w:val="0"/>
          <w:lang w:val="pl-PL" w:bidi="ar-SA"/>
        </w:rPr>
      </w:pPr>
      <w:r w:rsidRPr="00391865">
        <w:rPr>
          <w:rStyle w:val="Pogrubienie"/>
          <w:rFonts w:ascii="Times New Roman" w:hAnsi="Times New Roman" w:cs="Times New Roman"/>
          <w:b w:val="0"/>
          <w:bCs w:val="0"/>
          <w:color w:val="auto"/>
          <w:lang w:val="pl-PL"/>
        </w:rPr>
        <w:t xml:space="preserve">Szkoła Podstawowa im. Komisji Edukacji Narodowej we Wrockach, </w:t>
      </w:r>
      <w:r w:rsidRPr="00391865">
        <w:rPr>
          <w:rFonts w:ascii="Times New Roman" w:hAnsi="Times New Roman" w:cs="Times New Roman"/>
          <w:color w:val="auto"/>
          <w:lang w:val="pl-PL"/>
        </w:rPr>
        <w:t>Wrocki 14,</w:t>
      </w:r>
    </w:p>
    <w:p w14:paraId="5B4D4C8E"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rPr>
          <w:color w:val="auto"/>
        </w:rPr>
        <w:t xml:space="preserve">Świetlica Wiejska w </w:t>
      </w:r>
      <w:proofErr w:type="gramStart"/>
      <w:r w:rsidRPr="00391865">
        <w:rPr>
          <w:color w:val="auto"/>
        </w:rPr>
        <w:t>Białkowie,  Białkowo</w:t>
      </w:r>
      <w:proofErr w:type="gramEnd"/>
      <w:r w:rsidRPr="00391865">
        <w:rPr>
          <w:color w:val="auto"/>
        </w:rPr>
        <w:t xml:space="preserve"> 31</w:t>
      </w:r>
    </w:p>
    <w:p w14:paraId="3F7ED926"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rPr>
          <w:color w:val="auto"/>
        </w:rPr>
        <w:t>Świetlica Wiejska w Cieszynach, Cieszyny 45 a,</w:t>
      </w:r>
    </w:p>
    <w:p w14:paraId="005D606C"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rPr>
          <w:color w:val="auto"/>
        </w:rPr>
        <w:t>Świetlica Wiejska w Gajewie, Gajewo 14,</w:t>
      </w:r>
    </w:p>
    <w:p w14:paraId="1948CC01"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rPr>
          <w:color w:val="auto"/>
        </w:rPr>
        <w:t>Świetlica Wiejska w Gałczewku, Gałczewko 1,</w:t>
      </w:r>
    </w:p>
    <w:p w14:paraId="18C701C2"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rPr>
          <w:color w:val="auto"/>
        </w:rPr>
        <w:t xml:space="preserve">Świetlica Wiejska w </w:t>
      </w:r>
      <w:proofErr w:type="spellStart"/>
      <w:r w:rsidRPr="00391865">
        <w:rPr>
          <w:color w:val="auto"/>
        </w:rPr>
        <w:t>Konstancjewie</w:t>
      </w:r>
      <w:proofErr w:type="spellEnd"/>
      <w:r w:rsidRPr="00391865">
        <w:rPr>
          <w:color w:val="auto"/>
        </w:rPr>
        <w:t xml:space="preserve">, </w:t>
      </w:r>
      <w:proofErr w:type="spellStart"/>
      <w:r w:rsidRPr="00391865">
        <w:rPr>
          <w:color w:val="auto"/>
        </w:rPr>
        <w:t>Konstancjewo</w:t>
      </w:r>
      <w:proofErr w:type="spellEnd"/>
      <w:r w:rsidRPr="00391865">
        <w:rPr>
          <w:color w:val="auto"/>
        </w:rPr>
        <w:t xml:space="preserve"> 2,</w:t>
      </w:r>
    </w:p>
    <w:p w14:paraId="259B2495"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rPr>
          <w:color w:val="auto"/>
        </w:rPr>
        <w:t>Świetlica Wiejska w Karczewie, Karczewo 10d,</w:t>
      </w:r>
    </w:p>
    <w:p w14:paraId="4BD74180"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rPr>
          <w:color w:val="auto"/>
        </w:rPr>
        <w:t>Świetlica Wiejska w Macikowie, Macikowo 30,</w:t>
      </w:r>
    </w:p>
    <w:p w14:paraId="1BF8A198"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rPr>
          <w:color w:val="auto"/>
        </w:rPr>
        <w:t>Świetlica Wiejska w Nowogrodzie, Nowogród 23,</w:t>
      </w:r>
    </w:p>
    <w:p w14:paraId="2C5C12BF"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rPr>
          <w:color w:val="auto"/>
        </w:rPr>
        <w:t>Świetlica Wiejska w Olszówce, Olszówka 8b,</w:t>
      </w:r>
    </w:p>
    <w:p w14:paraId="6347EAA6"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rPr>
          <w:color w:val="auto"/>
        </w:rPr>
        <w:t>Świetlica Wiejska w Ostrowitem,</w:t>
      </w:r>
    </w:p>
    <w:p w14:paraId="5901C429"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rPr>
          <w:color w:val="auto"/>
        </w:rPr>
        <w:t>Świetlica Wiejska w Paliwodziźnie, Paliwodzizna 31,</w:t>
      </w:r>
    </w:p>
    <w:p w14:paraId="33CF3B47"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rPr>
          <w:color w:val="auto"/>
        </w:rPr>
        <w:t>Świetlica Wiejska w Skępsku, Skępsk 49</w:t>
      </w:r>
    </w:p>
    <w:p w14:paraId="3021D93A"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rPr>
          <w:color w:val="auto"/>
        </w:rPr>
        <w:t>Świetlica Wiejska w Sokołowie, Sokołowo 13,</w:t>
      </w:r>
    </w:p>
    <w:p w14:paraId="1D975605"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rPr>
          <w:color w:val="auto"/>
        </w:rPr>
        <w:t>Świetlica Wiejska w Węgiersku, Węgiersk 7,</w:t>
      </w:r>
    </w:p>
    <w:p w14:paraId="51CBD063"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rPr>
          <w:color w:val="auto"/>
        </w:rPr>
        <w:t xml:space="preserve">Świetlica Wiejska we </w:t>
      </w:r>
      <w:proofErr w:type="gramStart"/>
      <w:r w:rsidRPr="00391865">
        <w:rPr>
          <w:color w:val="auto"/>
        </w:rPr>
        <w:t>Wrockach,  Wrocki</w:t>
      </w:r>
      <w:proofErr w:type="gramEnd"/>
      <w:r w:rsidRPr="00391865">
        <w:rPr>
          <w:color w:val="auto"/>
        </w:rPr>
        <w:t xml:space="preserve"> 25</w:t>
      </w:r>
    </w:p>
    <w:p w14:paraId="13064640" w14:textId="77777777" w:rsidR="00B3424D" w:rsidRPr="00391865" w:rsidRDefault="00B3424D" w:rsidP="00391865">
      <w:pPr>
        <w:pStyle w:val="Default"/>
        <w:numPr>
          <w:ilvl w:val="0"/>
          <w:numId w:val="44"/>
        </w:numPr>
        <w:suppressAutoHyphens w:val="0"/>
        <w:autoSpaceDE w:val="0"/>
        <w:autoSpaceDN w:val="0"/>
        <w:adjustRightInd w:val="0"/>
        <w:ind w:left="851" w:hanging="284"/>
        <w:rPr>
          <w:color w:val="auto"/>
        </w:rPr>
      </w:pPr>
      <w:r w:rsidRPr="00391865">
        <w:t xml:space="preserve">Samodzielny Publiczny Zakład Opieki Zdrowotnej we Wrockach, </w:t>
      </w:r>
      <w:r w:rsidRPr="00391865">
        <w:rPr>
          <w:color w:val="333333"/>
          <w:shd w:val="clear" w:color="auto" w:fill="FFFFFF"/>
        </w:rPr>
        <w:t>Wrocki 86 A</w:t>
      </w:r>
    </w:p>
    <w:p w14:paraId="37BB0E0A" w14:textId="77777777" w:rsidR="00524EE5" w:rsidRPr="00391865" w:rsidRDefault="00524EE5" w:rsidP="00391865">
      <w:pPr>
        <w:ind w:left="851" w:hanging="284"/>
        <w:jc w:val="both"/>
        <w:rPr>
          <w:rFonts w:ascii="Times New Roman" w:eastAsia="Times New Roman" w:hAnsi="Times New Roman" w:cs="Times New Roman"/>
          <w:color w:val="000000" w:themeColor="text1"/>
          <w:lang w:val="pl-PL"/>
        </w:rPr>
      </w:pPr>
    </w:p>
    <w:p w14:paraId="1E1678B1" w14:textId="77777777" w:rsidR="00524EE5" w:rsidRPr="00391865" w:rsidRDefault="00524EE5" w:rsidP="00391865">
      <w:pPr>
        <w:jc w:val="both"/>
        <w:rPr>
          <w:rFonts w:ascii="Times New Roman" w:hAnsi="Times New Roman" w:cs="Times New Roman"/>
          <w:color w:val="000000" w:themeColor="text1"/>
          <w:lang w:val="pl-PL"/>
        </w:rPr>
      </w:pPr>
    </w:p>
    <w:p w14:paraId="5F20D6B8" w14:textId="77777777" w:rsidR="00524EE5" w:rsidRPr="00391865" w:rsidRDefault="00524EE5" w:rsidP="00391865">
      <w:pPr>
        <w:widowControl/>
        <w:numPr>
          <w:ilvl w:val="0"/>
          <w:numId w:val="32"/>
        </w:numPr>
        <w:tabs>
          <w:tab w:val="left" w:pos="0"/>
        </w:tabs>
        <w:ind w:left="284" w:hanging="284"/>
        <w:jc w:val="both"/>
        <w:rPr>
          <w:rFonts w:ascii="Times New Roman" w:hAnsi="Times New Roman" w:cs="Times New Roman"/>
          <w:color w:val="000000" w:themeColor="text1"/>
          <w:lang w:val="pl-PL"/>
        </w:rPr>
      </w:pPr>
      <w:r w:rsidRPr="00391865">
        <w:rPr>
          <w:rFonts w:ascii="Times New Roman" w:hAnsi="Times New Roman" w:cs="Times New Roman"/>
          <w:color w:val="000000" w:themeColor="text1"/>
          <w:lang w:val="pl-PL"/>
        </w:rPr>
        <w:t>Wykonawca zobowiązuje się do wykonania przedmiotu umowy zgodnie z ofertą</w:t>
      </w:r>
      <w:r w:rsidRPr="00391865">
        <w:rPr>
          <w:rFonts w:ascii="Times New Roman" w:hAnsi="Times New Roman" w:cs="Times New Roman"/>
          <w:color w:val="000000" w:themeColor="text1"/>
          <w:lang w:val="pl-PL"/>
        </w:rPr>
        <w:br/>
        <w:t xml:space="preserve">oraz obowiązującymi w tym zakresie przepisami prawa.  </w:t>
      </w:r>
    </w:p>
    <w:p w14:paraId="09DA486F" w14:textId="77777777" w:rsidR="00524EE5" w:rsidRPr="00391865" w:rsidRDefault="00524EE5" w:rsidP="00391865">
      <w:pPr>
        <w:tabs>
          <w:tab w:val="left" w:pos="0"/>
        </w:tabs>
        <w:ind w:left="284" w:hanging="284"/>
        <w:jc w:val="both"/>
        <w:rPr>
          <w:rFonts w:ascii="Times New Roman" w:hAnsi="Times New Roman" w:cs="Times New Roman"/>
          <w:color w:val="000000" w:themeColor="text1"/>
          <w:lang w:val="pl-PL"/>
        </w:rPr>
      </w:pPr>
    </w:p>
    <w:p w14:paraId="161979E8" w14:textId="77777777" w:rsidR="00524EE5" w:rsidRPr="00391865" w:rsidRDefault="00524EE5" w:rsidP="00391865">
      <w:pPr>
        <w:widowControl/>
        <w:numPr>
          <w:ilvl w:val="0"/>
          <w:numId w:val="32"/>
        </w:numPr>
        <w:tabs>
          <w:tab w:val="left" w:pos="0"/>
        </w:tabs>
        <w:ind w:left="284" w:hanging="284"/>
        <w:jc w:val="both"/>
        <w:rPr>
          <w:rFonts w:ascii="Times New Roman" w:eastAsia="TimesNewRomanPSMT" w:hAnsi="Times New Roman" w:cs="Times New Roman"/>
          <w:color w:val="000000" w:themeColor="text1"/>
          <w:lang w:val="pl-PL" w:eastAsia="pl-PL"/>
        </w:rPr>
      </w:pPr>
      <w:r w:rsidRPr="00391865">
        <w:rPr>
          <w:rFonts w:ascii="Times New Roman" w:eastAsia="TimesNewRomanPSMT" w:hAnsi="Times New Roman" w:cs="Times New Roman"/>
          <w:color w:val="000000" w:themeColor="text1"/>
          <w:lang w:val="pl-PL"/>
        </w:rPr>
        <w:t>Dostarczony opał powinien posiadać świadectwo, jakości wydane przez podmiot uprawniony do kontroli, jakości, potwierdzające jego kaloryczność, dołączane do dokumentów każdej dostawy.</w:t>
      </w:r>
    </w:p>
    <w:p w14:paraId="6A6679DE" w14:textId="77777777" w:rsidR="00524EE5" w:rsidRPr="00391865" w:rsidRDefault="00524EE5" w:rsidP="00391865">
      <w:pPr>
        <w:ind w:left="284" w:hanging="284"/>
        <w:rPr>
          <w:rFonts w:ascii="Times New Roman" w:eastAsia="TimesNewRomanPSMT" w:hAnsi="Times New Roman" w:cs="Times New Roman"/>
          <w:color w:val="FF0000"/>
          <w:lang w:val="pl-PL"/>
        </w:rPr>
      </w:pPr>
    </w:p>
    <w:p w14:paraId="785E2983" w14:textId="77777777" w:rsidR="00524EE5" w:rsidRPr="00391865" w:rsidRDefault="00524EE5" w:rsidP="00391865">
      <w:pPr>
        <w:widowControl/>
        <w:numPr>
          <w:ilvl w:val="0"/>
          <w:numId w:val="32"/>
        </w:numPr>
        <w:tabs>
          <w:tab w:val="left" w:pos="0"/>
        </w:tabs>
        <w:ind w:left="284" w:hanging="284"/>
        <w:jc w:val="both"/>
        <w:rPr>
          <w:rFonts w:ascii="Times New Roman" w:eastAsia="TimesNewRomanPSMT" w:hAnsi="Times New Roman" w:cs="Times New Roman"/>
          <w:color w:val="000000" w:themeColor="text1"/>
          <w:lang w:val="pl-PL"/>
        </w:rPr>
      </w:pPr>
      <w:r w:rsidRPr="00391865">
        <w:rPr>
          <w:rFonts w:ascii="Times New Roman" w:eastAsia="TimesNewRomanPSMT" w:hAnsi="Times New Roman" w:cs="Times New Roman"/>
          <w:color w:val="000000" w:themeColor="text1"/>
          <w:lang w:val="pl-PL"/>
        </w:rPr>
        <w:t xml:space="preserve">Ewentualna zmiana prognozowanego zużycia nie będzie skutkowała dodatkowymi kosztami dla Zamawiającego (Odbiorcy), poza rozliczeniem za faktycznie dostarczony opał wg cen określonych w dokumentacji przetargowej i niniejszej umowie. </w:t>
      </w:r>
    </w:p>
    <w:p w14:paraId="4F6B8E0F" w14:textId="77777777" w:rsidR="00524EE5" w:rsidRPr="00391865" w:rsidRDefault="00524EE5" w:rsidP="00391865">
      <w:pPr>
        <w:tabs>
          <w:tab w:val="left" w:pos="0"/>
        </w:tabs>
        <w:jc w:val="both"/>
        <w:rPr>
          <w:rFonts w:ascii="Times New Roman" w:eastAsia="TimesNewRomanPSMT" w:hAnsi="Times New Roman" w:cs="Times New Roman"/>
          <w:color w:val="FF0000"/>
          <w:lang w:val="pl-PL"/>
        </w:rPr>
      </w:pPr>
    </w:p>
    <w:p w14:paraId="23665107" w14:textId="77777777" w:rsidR="00B3424D" w:rsidRPr="00391865" w:rsidRDefault="00B3424D" w:rsidP="00391865">
      <w:pPr>
        <w:tabs>
          <w:tab w:val="left" w:pos="0"/>
        </w:tabs>
        <w:jc w:val="both"/>
        <w:rPr>
          <w:rFonts w:ascii="Times New Roman" w:eastAsia="TimesNewRomanPSMT" w:hAnsi="Times New Roman" w:cs="Times New Roman"/>
          <w:color w:val="000000" w:themeColor="text1"/>
          <w:lang w:val="pl-PL"/>
        </w:rPr>
      </w:pPr>
    </w:p>
    <w:p w14:paraId="49D8EA09" w14:textId="2996D155" w:rsidR="00821958" w:rsidRPr="00391865" w:rsidRDefault="00821958" w:rsidP="00391865">
      <w:pPr>
        <w:jc w:val="center"/>
        <w:rPr>
          <w:rFonts w:ascii="Times New Roman" w:hAnsi="Times New Roman" w:cs="Times New Roman"/>
          <w:lang w:val="pl-PL"/>
        </w:rPr>
      </w:pPr>
      <w:r w:rsidRPr="00391865">
        <w:rPr>
          <w:rFonts w:ascii="Times New Roman" w:eastAsia="Times New Roman" w:hAnsi="Times New Roman" w:cs="Times New Roman"/>
          <w:b/>
          <w:bCs/>
          <w:lang w:val="pl-PL" w:eastAsia="pl-PL"/>
        </w:rPr>
        <w:t xml:space="preserve">§ </w:t>
      </w:r>
      <w:r w:rsidR="00341BC4" w:rsidRPr="00391865">
        <w:rPr>
          <w:rFonts w:ascii="Times New Roman" w:eastAsia="Times New Roman" w:hAnsi="Times New Roman" w:cs="Times New Roman"/>
          <w:b/>
          <w:bCs/>
          <w:lang w:val="pl-PL" w:eastAsia="pl-PL"/>
        </w:rPr>
        <w:t>2</w:t>
      </w:r>
    </w:p>
    <w:p w14:paraId="21972779" w14:textId="77777777" w:rsidR="00821958" w:rsidRPr="00391865" w:rsidRDefault="00821958" w:rsidP="00391865">
      <w:pPr>
        <w:jc w:val="center"/>
        <w:rPr>
          <w:rFonts w:ascii="Times New Roman" w:eastAsia="Times New Roman" w:hAnsi="Times New Roman" w:cs="Times New Roman"/>
          <w:b/>
          <w:bCs/>
          <w:lang w:val="pl-PL" w:eastAsia="pl-PL"/>
        </w:rPr>
      </w:pPr>
    </w:p>
    <w:p w14:paraId="3ED21C62" w14:textId="4A906442" w:rsidR="00821958" w:rsidRPr="00391865" w:rsidRDefault="00821958" w:rsidP="00391865">
      <w:pPr>
        <w:widowControl/>
        <w:numPr>
          <w:ilvl w:val="0"/>
          <w:numId w:val="48"/>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Dostawy opału będą odbywały się częściami, na podstawie zamówienia składanego przez upoważnionych Odbiorców, w ciągu</w:t>
      </w:r>
      <w:proofErr w:type="gramStart"/>
      <w:r w:rsidRPr="00391865">
        <w:rPr>
          <w:rFonts w:ascii="Times New Roman" w:eastAsia="Times New Roman" w:hAnsi="Times New Roman" w:cs="Times New Roman"/>
          <w:lang w:val="pl-PL" w:eastAsia="pl-PL"/>
        </w:rPr>
        <w:t xml:space="preserve"> </w:t>
      </w:r>
      <w:r w:rsidR="004F5C2D">
        <w:rPr>
          <w:rFonts w:ascii="Times New Roman" w:eastAsia="Times New Roman" w:hAnsi="Times New Roman" w:cs="Times New Roman"/>
          <w:lang w:val="pl-PL" w:eastAsia="pl-PL"/>
        </w:rPr>
        <w:t>.</w:t>
      </w:r>
      <w:r w:rsidRPr="00391865">
        <w:rPr>
          <w:rFonts w:ascii="Times New Roman" w:eastAsia="Times New Roman" w:hAnsi="Times New Roman" w:cs="Times New Roman"/>
          <w:lang w:val="pl-PL" w:eastAsia="pl-PL"/>
        </w:rPr>
        <w:t>…</w:t>
      </w:r>
      <w:proofErr w:type="gramEnd"/>
      <w:r w:rsidRPr="00391865">
        <w:rPr>
          <w:rFonts w:ascii="Times New Roman" w:eastAsia="Times New Roman" w:hAnsi="Times New Roman" w:cs="Times New Roman"/>
          <w:lang w:val="pl-PL" w:eastAsia="pl-PL"/>
        </w:rPr>
        <w:t xml:space="preserve">….. dni roboczych, liczonych od dnia następnego po złożeniu zamówienia, w dni robocze w godzinach od 9:00 do 15:00, na koszt i ryzyko Dostawcy. Odbiór opału będzie każdorazowo przeprowadzany w obecności przedstawiciela Zamawiającego. </w:t>
      </w:r>
    </w:p>
    <w:p w14:paraId="5D72203E" w14:textId="77777777" w:rsidR="00821958" w:rsidRPr="00391865" w:rsidRDefault="00821958" w:rsidP="00391865">
      <w:pPr>
        <w:widowControl/>
        <w:numPr>
          <w:ilvl w:val="0"/>
          <w:numId w:val="48"/>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lastRenderedPageBreak/>
        <w:t>Dostawca ma obowiązek wyładować towar w miejsce wskazane przez upoważnionego Odbiorcę.</w:t>
      </w:r>
    </w:p>
    <w:p w14:paraId="7E4BD166" w14:textId="77777777" w:rsidR="00821958" w:rsidRPr="00391865" w:rsidRDefault="00821958" w:rsidP="00391865">
      <w:pPr>
        <w:widowControl/>
        <w:numPr>
          <w:ilvl w:val="0"/>
          <w:numId w:val="48"/>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 xml:space="preserve">Strony ustalają, że zamówienia, o których mowa w ust. 1 niniejszego paragrafu, powinny określać Odbiorcę, rodzaj, wielkość dostawy oraz termin dostawy. </w:t>
      </w:r>
    </w:p>
    <w:p w14:paraId="3DAD1EF4" w14:textId="77777777" w:rsidR="00821958" w:rsidRPr="00391865" w:rsidRDefault="00821958" w:rsidP="00391865">
      <w:pPr>
        <w:widowControl/>
        <w:numPr>
          <w:ilvl w:val="0"/>
          <w:numId w:val="48"/>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Zamówienia będą składane:</w:t>
      </w:r>
    </w:p>
    <w:p w14:paraId="35895BDF" w14:textId="77777777" w:rsidR="00821958" w:rsidRPr="00391865" w:rsidRDefault="00821958" w:rsidP="00391865">
      <w:pPr>
        <w:widowControl/>
        <w:numPr>
          <w:ilvl w:val="1"/>
          <w:numId w:val="48"/>
        </w:numPr>
        <w:tabs>
          <w:tab w:val="left" w:pos="570"/>
        </w:tabs>
        <w:suppressAutoHyphens w:val="0"/>
        <w:ind w:left="1134"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telefonicznie pod następującym numerem telefonu: …………………………………… lub</w:t>
      </w:r>
    </w:p>
    <w:p w14:paraId="71963CB2" w14:textId="2D34C912" w:rsidR="00821958" w:rsidRPr="00391865" w:rsidRDefault="00821958" w:rsidP="00391865">
      <w:pPr>
        <w:widowControl/>
        <w:numPr>
          <w:ilvl w:val="1"/>
          <w:numId w:val="48"/>
        </w:numPr>
        <w:tabs>
          <w:tab w:val="left" w:pos="570"/>
        </w:tabs>
        <w:suppressAutoHyphens w:val="0"/>
        <w:ind w:left="1134"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e-mailem na adres Dostawcy: ……………………………………………………</w:t>
      </w:r>
      <w:proofErr w:type="gramStart"/>
      <w:r w:rsidRPr="00391865">
        <w:rPr>
          <w:rFonts w:ascii="Times New Roman" w:eastAsia="Times New Roman" w:hAnsi="Times New Roman" w:cs="Times New Roman"/>
          <w:lang w:val="pl-PL" w:eastAsia="pl-PL"/>
        </w:rPr>
        <w:t>…….</w:t>
      </w:r>
      <w:proofErr w:type="gramEnd"/>
      <w:r w:rsidRPr="00391865">
        <w:rPr>
          <w:rFonts w:ascii="Times New Roman" w:eastAsia="Times New Roman" w:hAnsi="Times New Roman" w:cs="Times New Roman"/>
          <w:lang w:val="pl-PL" w:eastAsia="pl-PL"/>
        </w:rPr>
        <w:t>. .</w:t>
      </w:r>
    </w:p>
    <w:p w14:paraId="376C84E6" w14:textId="1CB0E1F1" w:rsidR="00821958" w:rsidRPr="00391865" w:rsidRDefault="00821958" w:rsidP="00391865">
      <w:pPr>
        <w:widowControl/>
        <w:numPr>
          <w:ilvl w:val="0"/>
          <w:numId w:val="48"/>
        </w:numPr>
        <w:tabs>
          <w:tab w:val="left" w:pos="570"/>
        </w:tabs>
        <w:suppressAutoHyphens w:val="0"/>
        <w:ind w:left="567" w:hanging="567"/>
        <w:jc w:val="both"/>
        <w:rPr>
          <w:rFonts w:ascii="Times New Roman" w:hAnsi="Times New Roman" w:cs="Times New Roman"/>
          <w:lang w:val="pl-PL"/>
        </w:rPr>
      </w:pPr>
      <w:r w:rsidRPr="00391865">
        <w:rPr>
          <w:rFonts w:ascii="Times New Roman" w:hAnsi="Times New Roman" w:cs="Times New Roman"/>
          <w:lang w:val="pl-PL"/>
        </w:rPr>
        <w:t xml:space="preserve">Zamawiający zastrzega sobie możliwość ograniczenia ilości zamówienia opału, która jest określona w </w:t>
      </w:r>
      <w:r w:rsidR="00341BC4" w:rsidRPr="00391865">
        <w:rPr>
          <w:rFonts w:ascii="Times New Roman" w:hAnsi="Times New Roman" w:cs="Times New Roman"/>
          <w:lang w:val="pl-PL"/>
        </w:rPr>
        <w:t>SWZ</w:t>
      </w:r>
      <w:r w:rsidRPr="00391865">
        <w:rPr>
          <w:rFonts w:ascii="Times New Roman" w:hAnsi="Times New Roman" w:cs="Times New Roman"/>
          <w:lang w:val="pl-PL"/>
        </w:rPr>
        <w:t xml:space="preserve">. Minimalna wartość świadczenia jakie Zamawiający zobowiązuje się zrealizować wynosi 80 % wartości zamówienia brutto, o której mowa w § </w:t>
      </w:r>
      <w:r w:rsidR="00341BC4" w:rsidRPr="00391865">
        <w:rPr>
          <w:rFonts w:ascii="Times New Roman" w:hAnsi="Times New Roman" w:cs="Times New Roman"/>
          <w:lang w:val="pl-PL"/>
        </w:rPr>
        <w:t>4</w:t>
      </w:r>
      <w:r w:rsidRPr="00391865">
        <w:rPr>
          <w:rFonts w:ascii="Times New Roman" w:hAnsi="Times New Roman" w:cs="Times New Roman"/>
          <w:lang w:val="pl-PL"/>
        </w:rPr>
        <w:t xml:space="preserve"> ust. 2 niniejszej umowy. W razie zrealizowania mniejszej ilości zamówienia Zamawiający, na pisemny wniosek Wykonawcy, zobowiązany będzie zapłacić Wykonawcy różnicę między rzeczywistą kwotą wynikającą z wystawionych i zapłaconych na rzecz Wykonawcy przez Zamawiającego </w:t>
      </w:r>
      <w:proofErr w:type="spellStart"/>
      <w:r w:rsidRPr="00391865">
        <w:rPr>
          <w:rFonts w:ascii="Times New Roman" w:hAnsi="Times New Roman" w:cs="Times New Roman"/>
          <w:lang w:val="pl-PL"/>
        </w:rPr>
        <w:t>fakturw</w:t>
      </w:r>
      <w:proofErr w:type="spellEnd"/>
      <w:r w:rsidRPr="00391865">
        <w:rPr>
          <w:rFonts w:ascii="Times New Roman" w:hAnsi="Times New Roman" w:cs="Times New Roman"/>
          <w:lang w:val="pl-PL"/>
        </w:rPr>
        <w:t xml:space="preserve"> ciągu całego okresu trwania umowy, a kwotą stanowiąca 80 % wartości wynagrodzenia brutto, o której mowa w § </w:t>
      </w:r>
      <w:r w:rsidR="005705C9">
        <w:rPr>
          <w:rFonts w:ascii="Times New Roman" w:hAnsi="Times New Roman" w:cs="Times New Roman"/>
          <w:lang w:val="pl-PL"/>
        </w:rPr>
        <w:t>4</w:t>
      </w:r>
      <w:r w:rsidRPr="00391865">
        <w:rPr>
          <w:rFonts w:ascii="Times New Roman" w:hAnsi="Times New Roman" w:cs="Times New Roman"/>
          <w:lang w:val="pl-PL"/>
        </w:rPr>
        <w:t xml:space="preserve"> ust. 2 niniejszej umowy.</w:t>
      </w:r>
    </w:p>
    <w:p w14:paraId="59334013" w14:textId="2C6C72AB" w:rsidR="00821958" w:rsidRPr="00391865" w:rsidRDefault="00821958" w:rsidP="00391865">
      <w:pPr>
        <w:spacing w:beforeAutospacing="1"/>
        <w:jc w:val="center"/>
        <w:rPr>
          <w:rFonts w:ascii="Times New Roman" w:hAnsi="Times New Roman" w:cs="Times New Roman"/>
          <w:lang w:val="pl-PL"/>
        </w:rPr>
      </w:pPr>
      <w:r w:rsidRPr="00391865">
        <w:rPr>
          <w:rFonts w:ascii="Times New Roman" w:eastAsia="Times New Roman" w:hAnsi="Times New Roman" w:cs="Times New Roman"/>
          <w:b/>
          <w:bCs/>
          <w:lang w:val="pl-PL" w:eastAsia="pl-PL"/>
        </w:rPr>
        <w:t xml:space="preserve">§ </w:t>
      </w:r>
      <w:r w:rsidR="00341BC4" w:rsidRPr="00391865">
        <w:rPr>
          <w:rFonts w:ascii="Times New Roman" w:eastAsia="Times New Roman" w:hAnsi="Times New Roman" w:cs="Times New Roman"/>
          <w:b/>
          <w:bCs/>
          <w:lang w:val="pl-PL" w:eastAsia="pl-PL"/>
        </w:rPr>
        <w:t>3</w:t>
      </w:r>
    </w:p>
    <w:p w14:paraId="1E2DEE8C" w14:textId="77777777" w:rsidR="00821958" w:rsidRPr="00391865" w:rsidRDefault="00821958" w:rsidP="00391865">
      <w:pPr>
        <w:jc w:val="center"/>
        <w:rPr>
          <w:rFonts w:ascii="Times New Roman" w:eastAsia="Times New Roman" w:hAnsi="Times New Roman" w:cs="Times New Roman"/>
          <w:b/>
          <w:bCs/>
          <w:lang w:val="pl-PL" w:eastAsia="pl-PL"/>
        </w:rPr>
      </w:pPr>
    </w:p>
    <w:p w14:paraId="63253BF0" w14:textId="77777777" w:rsidR="00821958" w:rsidRPr="00391865" w:rsidRDefault="00821958" w:rsidP="00391865">
      <w:pPr>
        <w:pStyle w:val="NormalnyWeb"/>
        <w:numPr>
          <w:ilvl w:val="0"/>
          <w:numId w:val="54"/>
        </w:numPr>
        <w:tabs>
          <w:tab w:val="left" w:pos="525"/>
          <w:tab w:val="left" w:pos="570"/>
        </w:tabs>
        <w:spacing w:beforeAutospacing="0" w:after="0" w:line="240" w:lineRule="auto"/>
        <w:ind w:left="567" w:hanging="567"/>
        <w:jc w:val="both"/>
      </w:pPr>
      <w:r w:rsidRPr="00391865">
        <w:rPr>
          <w:color w:val="000000"/>
        </w:rPr>
        <w:t>Dostawca może powierzyć wykonanie części zamówienia podwykonawcy po uprzednim uzyskaniu pisemnej zgody Zamawiającego.</w:t>
      </w:r>
    </w:p>
    <w:p w14:paraId="2679402E" w14:textId="77777777" w:rsidR="00821958" w:rsidRPr="00391865" w:rsidRDefault="00821958" w:rsidP="00391865">
      <w:pPr>
        <w:pStyle w:val="NormalnyWeb"/>
        <w:numPr>
          <w:ilvl w:val="0"/>
          <w:numId w:val="54"/>
        </w:numPr>
        <w:tabs>
          <w:tab w:val="left" w:pos="525"/>
          <w:tab w:val="left" w:pos="570"/>
        </w:tabs>
        <w:spacing w:beforeAutospacing="0" w:after="0" w:line="240" w:lineRule="auto"/>
        <w:ind w:left="567" w:hanging="567"/>
        <w:jc w:val="both"/>
      </w:pPr>
      <w:r w:rsidRPr="00391865">
        <w:rPr>
          <w:color w:val="000000"/>
        </w:rPr>
        <w:t>Powierzenie wykonania części zamówienia podwykonawcy nie zwalnia Dostawcy z odpowiedzialności za należyte wykonanie zamówienia.</w:t>
      </w:r>
    </w:p>
    <w:p w14:paraId="149FDDF6" w14:textId="77777777" w:rsidR="00821958" w:rsidRPr="00391865" w:rsidRDefault="00821958" w:rsidP="00391865">
      <w:pPr>
        <w:pStyle w:val="NormalnyWeb"/>
        <w:numPr>
          <w:ilvl w:val="0"/>
          <w:numId w:val="54"/>
        </w:numPr>
        <w:tabs>
          <w:tab w:val="left" w:pos="525"/>
          <w:tab w:val="left" w:pos="570"/>
        </w:tabs>
        <w:spacing w:beforeAutospacing="0" w:after="0" w:line="240" w:lineRule="auto"/>
        <w:ind w:left="567" w:hanging="567"/>
        <w:jc w:val="both"/>
      </w:pPr>
      <w:r w:rsidRPr="00391865">
        <w:rPr>
          <w:color w:val="000000"/>
        </w:rPr>
        <w:t>Dostawca ponosi wobec Zamawiającego pełną odpowiedzialność za usługi, które realizuje przy pomocy podwykonawców.</w:t>
      </w:r>
    </w:p>
    <w:p w14:paraId="5412D126" w14:textId="77777777" w:rsidR="00821958" w:rsidRPr="00391865" w:rsidRDefault="00821958" w:rsidP="00391865">
      <w:pPr>
        <w:jc w:val="both"/>
        <w:rPr>
          <w:rFonts w:ascii="Times New Roman" w:eastAsia="Times New Roman" w:hAnsi="Times New Roman" w:cs="Times New Roman"/>
          <w:lang w:val="pl-PL" w:eastAsia="pl-PL"/>
        </w:rPr>
      </w:pPr>
    </w:p>
    <w:p w14:paraId="70EE9424" w14:textId="28F079E7" w:rsidR="00821958" w:rsidRPr="00391865" w:rsidRDefault="00821958" w:rsidP="00391865">
      <w:pPr>
        <w:jc w:val="center"/>
        <w:rPr>
          <w:rFonts w:ascii="Times New Roman" w:hAnsi="Times New Roman" w:cs="Times New Roman"/>
          <w:lang w:val="pl-PL"/>
        </w:rPr>
      </w:pPr>
      <w:r w:rsidRPr="00391865">
        <w:rPr>
          <w:rFonts w:ascii="Times New Roman" w:eastAsia="Times New Roman" w:hAnsi="Times New Roman" w:cs="Times New Roman"/>
          <w:b/>
          <w:bCs/>
          <w:lang w:val="pl-PL" w:eastAsia="pl-PL"/>
        </w:rPr>
        <w:t xml:space="preserve">§ </w:t>
      </w:r>
      <w:r w:rsidR="00341BC4" w:rsidRPr="00391865">
        <w:rPr>
          <w:rFonts w:ascii="Times New Roman" w:eastAsia="Times New Roman" w:hAnsi="Times New Roman" w:cs="Times New Roman"/>
          <w:b/>
          <w:bCs/>
          <w:lang w:val="pl-PL" w:eastAsia="pl-PL"/>
        </w:rPr>
        <w:t>4</w:t>
      </w:r>
    </w:p>
    <w:p w14:paraId="0BB61427" w14:textId="77777777" w:rsidR="00821958" w:rsidRPr="00391865" w:rsidRDefault="00821958" w:rsidP="00391865">
      <w:pPr>
        <w:jc w:val="center"/>
        <w:rPr>
          <w:rFonts w:ascii="Times New Roman" w:eastAsia="Times New Roman" w:hAnsi="Times New Roman" w:cs="Times New Roman"/>
          <w:b/>
          <w:bCs/>
          <w:lang w:val="pl-PL" w:eastAsia="pl-PL"/>
        </w:rPr>
      </w:pPr>
    </w:p>
    <w:p w14:paraId="632FE55F" w14:textId="77777777" w:rsidR="00821958" w:rsidRPr="00391865" w:rsidRDefault="00821958" w:rsidP="00391865">
      <w:pPr>
        <w:widowControl/>
        <w:numPr>
          <w:ilvl w:val="0"/>
          <w:numId w:val="49"/>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Strony ustalają następujące ceny za dostawę 1 tony opału:</w:t>
      </w:r>
    </w:p>
    <w:p w14:paraId="0A8E2D12" w14:textId="78C6C155" w:rsidR="00CA2E53" w:rsidRPr="00CA2E53" w:rsidRDefault="00CA2E53" w:rsidP="00CA2E53">
      <w:pPr>
        <w:widowControl/>
        <w:numPr>
          <w:ilvl w:val="1"/>
          <w:numId w:val="49"/>
        </w:numPr>
        <w:suppressAutoHyphens w:val="0"/>
        <w:ind w:left="1134"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węgla „</w:t>
      </w:r>
      <w:r>
        <w:rPr>
          <w:rFonts w:ascii="Times New Roman" w:eastAsia="Times New Roman" w:hAnsi="Times New Roman" w:cs="Times New Roman"/>
          <w:lang w:val="pl-PL" w:eastAsia="pl-PL"/>
        </w:rPr>
        <w:t>orzech</w:t>
      </w:r>
      <w:r w:rsidRPr="00391865">
        <w:rPr>
          <w:rFonts w:ascii="Times New Roman" w:eastAsia="Times New Roman" w:hAnsi="Times New Roman" w:cs="Times New Roman"/>
          <w:lang w:val="pl-PL" w:eastAsia="pl-PL"/>
        </w:rPr>
        <w:t>” na kwotę ……………. zł (</w:t>
      </w:r>
      <w:r w:rsidRPr="00391865">
        <w:rPr>
          <w:rFonts w:ascii="Times New Roman" w:eastAsia="Times New Roman" w:hAnsi="Times New Roman" w:cs="Times New Roman"/>
          <w:i/>
          <w:iCs/>
          <w:lang w:val="pl-PL" w:eastAsia="pl-PL"/>
        </w:rPr>
        <w:t>słownie</w:t>
      </w:r>
      <w:r w:rsidRPr="00391865">
        <w:rPr>
          <w:rFonts w:ascii="Times New Roman" w:eastAsia="Times New Roman" w:hAnsi="Times New Roman" w:cs="Times New Roman"/>
          <w:lang w:val="pl-PL" w:eastAsia="pl-PL"/>
        </w:rPr>
        <w:t>: ……………………. złotych 00/100</w:t>
      </w:r>
      <w:r w:rsidRPr="00391865">
        <w:rPr>
          <w:rFonts w:ascii="Times New Roman" w:eastAsia="Times New Roman" w:hAnsi="Times New Roman" w:cs="Times New Roman"/>
          <w:iCs/>
          <w:lang w:val="pl-PL" w:eastAsia="pl-PL"/>
        </w:rPr>
        <w:t>)</w:t>
      </w:r>
      <w:r w:rsidRPr="00391865">
        <w:rPr>
          <w:rFonts w:ascii="Times New Roman" w:eastAsia="Times New Roman" w:hAnsi="Times New Roman" w:cs="Times New Roman"/>
          <w:lang w:val="pl-PL" w:eastAsia="pl-PL"/>
        </w:rPr>
        <w:t xml:space="preserve"> powiększoną o stawkę obowiązującego podatku od tworów i usług, łącznie </w:t>
      </w:r>
      <w:proofErr w:type="gramStart"/>
      <w:r w:rsidRPr="00391865">
        <w:rPr>
          <w:rFonts w:ascii="Times New Roman" w:eastAsia="Times New Roman" w:hAnsi="Times New Roman" w:cs="Times New Roman"/>
          <w:lang w:val="pl-PL" w:eastAsia="pl-PL"/>
        </w:rPr>
        <w:t>wynoszącą  …</w:t>
      </w:r>
      <w:proofErr w:type="gramEnd"/>
      <w:r w:rsidRPr="00391865">
        <w:rPr>
          <w:rFonts w:ascii="Times New Roman" w:eastAsia="Times New Roman" w:hAnsi="Times New Roman" w:cs="Times New Roman"/>
          <w:lang w:val="pl-PL" w:eastAsia="pl-PL"/>
        </w:rPr>
        <w:t xml:space="preserve">…………. zł </w:t>
      </w:r>
      <w:r w:rsidRPr="00391865">
        <w:rPr>
          <w:rFonts w:ascii="Times New Roman" w:eastAsia="Times New Roman" w:hAnsi="Times New Roman" w:cs="Times New Roman"/>
          <w:i/>
          <w:iCs/>
          <w:lang w:val="pl-PL" w:eastAsia="pl-PL"/>
        </w:rPr>
        <w:t>(słownie</w:t>
      </w:r>
      <w:r w:rsidRPr="00391865">
        <w:rPr>
          <w:rFonts w:ascii="Times New Roman" w:eastAsia="Times New Roman" w:hAnsi="Times New Roman" w:cs="Times New Roman"/>
          <w:lang w:val="pl-PL" w:eastAsia="pl-PL"/>
        </w:rPr>
        <w:t>: ……………………</w:t>
      </w:r>
      <w:proofErr w:type="gramStart"/>
      <w:r w:rsidRPr="00391865">
        <w:rPr>
          <w:rFonts w:ascii="Times New Roman" w:eastAsia="Times New Roman" w:hAnsi="Times New Roman" w:cs="Times New Roman"/>
          <w:lang w:val="pl-PL" w:eastAsia="pl-PL"/>
        </w:rPr>
        <w:t>…….</w:t>
      </w:r>
      <w:proofErr w:type="gramEnd"/>
      <w:r w:rsidRPr="00391865">
        <w:rPr>
          <w:rFonts w:ascii="Times New Roman" w:eastAsia="Times New Roman" w:hAnsi="Times New Roman" w:cs="Times New Roman"/>
          <w:lang w:val="pl-PL" w:eastAsia="pl-PL"/>
        </w:rPr>
        <w:t xml:space="preserve">.  złotych 00/100) brutto. </w:t>
      </w:r>
    </w:p>
    <w:p w14:paraId="3F7F591C" w14:textId="144A899E" w:rsidR="00821958" w:rsidRPr="00391865" w:rsidRDefault="00821958" w:rsidP="00391865">
      <w:pPr>
        <w:widowControl/>
        <w:numPr>
          <w:ilvl w:val="1"/>
          <w:numId w:val="49"/>
        </w:numPr>
        <w:suppressAutoHyphens w:val="0"/>
        <w:ind w:left="1134"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 xml:space="preserve">węgla </w:t>
      </w:r>
      <w:r w:rsidR="00341BC4" w:rsidRPr="00391865">
        <w:rPr>
          <w:rFonts w:ascii="Times New Roman" w:eastAsia="Times New Roman" w:hAnsi="Times New Roman" w:cs="Times New Roman"/>
          <w:lang w:val="pl-PL" w:eastAsia="pl-PL"/>
        </w:rPr>
        <w:t>„</w:t>
      </w:r>
      <w:proofErr w:type="spellStart"/>
      <w:r w:rsidR="00341BC4" w:rsidRPr="00391865">
        <w:rPr>
          <w:rFonts w:ascii="Times New Roman" w:eastAsia="Times New Roman" w:hAnsi="Times New Roman" w:cs="Times New Roman"/>
          <w:lang w:val="pl-PL" w:eastAsia="pl-PL"/>
        </w:rPr>
        <w:t>ekogroszek</w:t>
      </w:r>
      <w:proofErr w:type="spellEnd"/>
      <w:r w:rsidR="00341BC4" w:rsidRPr="00391865">
        <w:rPr>
          <w:rFonts w:ascii="Times New Roman" w:eastAsia="Times New Roman" w:hAnsi="Times New Roman" w:cs="Times New Roman"/>
          <w:lang w:val="pl-PL" w:eastAsia="pl-PL"/>
        </w:rPr>
        <w:t>”</w:t>
      </w:r>
      <w:r w:rsidRPr="00391865">
        <w:rPr>
          <w:rFonts w:ascii="Times New Roman" w:eastAsia="Times New Roman" w:hAnsi="Times New Roman" w:cs="Times New Roman"/>
          <w:lang w:val="pl-PL" w:eastAsia="pl-PL"/>
        </w:rPr>
        <w:t xml:space="preserve"> na kwotę ……………. zł (</w:t>
      </w:r>
      <w:r w:rsidRPr="00391865">
        <w:rPr>
          <w:rFonts w:ascii="Times New Roman" w:eastAsia="Times New Roman" w:hAnsi="Times New Roman" w:cs="Times New Roman"/>
          <w:i/>
          <w:iCs/>
          <w:lang w:val="pl-PL" w:eastAsia="pl-PL"/>
        </w:rPr>
        <w:t>słownie</w:t>
      </w:r>
      <w:r w:rsidRPr="00391865">
        <w:rPr>
          <w:rFonts w:ascii="Times New Roman" w:eastAsia="Times New Roman" w:hAnsi="Times New Roman" w:cs="Times New Roman"/>
          <w:lang w:val="pl-PL" w:eastAsia="pl-PL"/>
        </w:rPr>
        <w:t>: ……………………. złotych 00/100</w:t>
      </w:r>
      <w:r w:rsidRPr="00391865">
        <w:rPr>
          <w:rFonts w:ascii="Times New Roman" w:eastAsia="Times New Roman" w:hAnsi="Times New Roman" w:cs="Times New Roman"/>
          <w:iCs/>
          <w:lang w:val="pl-PL" w:eastAsia="pl-PL"/>
        </w:rPr>
        <w:t>)</w:t>
      </w:r>
      <w:r w:rsidRPr="00391865">
        <w:rPr>
          <w:rFonts w:ascii="Times New Roman" w:eastAsia="Times New Roman" w:hAnsi="Times New Roman" w:cs="Times New Roman"/>
          <w:lang w:val="pl-PL" w:eastAsia="pl-PL"/>
        </w:rPr>
        <w:t xml:space="preserve"> powiększoną o stawkę obowiązującego podatku od tworów i usług, łącznie </w:t>
      </w:r>
      <w:proofErr w:type="gramStart"/>
      <w:r w:rsidRPr="00391865">
        <w:rPr>
          <w:rFonts w:ascii="Times New Roman" w:eastAsia="Times New Roman" w:hAnsi="Times New Roman" w:cs="Times New Roman"/>
          <w:lang w:val="pl-PL" w:eastAsia="pl-PL"/>
        </w:rPr>
        <w:t>wynoszącą  …</w:t>
      </w:r>
      <w:proofErr w:type="gramEnd"/>
      <w:r w:rsidRPr="00391865">
        <w:rPr>
          <w:rFonts w:ascii="Times New Roman" w:eastAsia="Times New Roman" w:hAnsi="Times New Roman" w:cs="Times New Roman"/>
          <w:lang w:val="pl-PL" w:eastAsia="pl-PL"/>
        </w:rPr>
        <w:t xml:space="preserve">…………. zł </w:t>
      </w:r>
      <w:r w:rsidRPr="00391865">
        <w:rPr>
          <w:rFonts w:ascii="Times New Roman" w:eastAsia="Times New Roman" w:hAnsi="Times New Roman" w:cs="Times New Roman"/>
          <w:i/>
          <w:iCs/>
          <w:lang w:val="pl-PL" w:eastAsia="pl-PL"/>
        </w:rPr>
        <w:t>(słownie</w:t>
      </w:r>
      <w:r w:rsidRPr="00391865">
        <w:rPr>
          <w:rFonts w:ascii="Times New Roman" w:eastAsia="Times New Roman" w:hAnsi="Times New Roman" w:cs="Times New Roman"/>
          <w:lang w:val="pl-PL" w:eastAsia="pl-PL"/>
        </w:rPr>
        <w:t>: ……………………</w:t>
      </w:r>
      <w:proofErr w:type="gramStart"/>
      <w:r w:rsidRPr="00391865">
        <w:rPr>
          <w:rFonts w:ascii="Times New Roman" w:eastAsia="Times New Roman" w:hAnsi="Times New Roman" w:cs="Times New Roman"/>
          <w:lang w:val="pl-PL" w:eastAsia="pl-PL"/>
        </w:rPr>
        <w:t>…….</w:t>
      </w:r>
      <w:proofErr w:type="gramEnd"/>
      <w:r w:rsidRPr="00391865">
        <w:rPr>
          <w:rFonts w:ascii="Times New Roman" w:eastAsia="Times New Roman" w:hAnsi="Times New Roman" w:cs="Times New Roman"/>
          <w:lang w:val="pl-PL" w:eastAsia="pl-PL"/>
        </w:rPr>
        <w:t>.  złotych 00/100) brutto;</w:t>
      </w:r>
    </w:p>
    <w:p w14:paraId="138A5AB8" w14:textId="3EA64C9B" w:rsidR="00821958" w:rsidRPr="00391865" w:rsidRDefault="00821958" w:rsidP="00391865">
      <w:pPr>
        <w:widowControl/>
        <w:numPr>
          <w:ilvl w:val="1"/>
          <w:numId w:val="49"/>
        </w:numPr>
        <w:suppressAutoHyphens w:val="0"/>
        <w:ind w:left="1134"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 xml:space="preserve">węgla kamiennego </w:t>
      </w:r>
      <w:r w:rsidR="00341BC4" w:rsidRPr="00391865">
        <w:rPr>
          <w:rFonts w:ascii="Times New Roman" w:eastAsia="Times New Roman" w:hAnsi="Times New Roman" w:cs="Times New Roman"/>
          <w:lang w:val="pl-PL" w:eastAsia="pl-PL"/>
        </w:rPr>
        <w:t>„kostka”</w:t>
      </w:r>
      <w:r w:rsidRPr="00391865">
        <w:rPr>
          <w:rFonts w:ascii="Times New Roman" w:eastAsia="Times New Roman" w:hAnsi="Times New Roman" w:cs="Times New Roman"/>
          <w:lang w:val="pl-PL" w:eastAsia="pl-PL"/>
        </w:rPr>
        <w:t xml:space="preserve"> na kwotę ……………. zł (</w:t>
      </w:r>
      <w:r w:rsidRPr="00391865">
        <w:rPr>
          <w:rFonts w:ascii="Times New Roman" w:eastAsia="Times New Roman" w:hAnsi="Times New Roman" w:cs="Times New Roman"/>
          <w:i/>
          <w:iCs/>
          <w:lang w:val="pl-PL" w:eastAsia="pl-PL"/>
        </w:rPr>
        <w:t>słownie</w:t>
      </w:r>
      <w:r w:rsidRPr="00391865">
        <w:rPr>
          <w:rFonts w:ascii="Times New Roman" w:eastAsia="Times New Roman" w:hAnsi="Times New Roman" w:cs="Times New Roman"/>
          <w:lang w:val="pl-PL" w:eastAsia="pl-PL"/>
        </w:rPr>
        <w:t>: ……………………. złotych 00/100</w:t>
      </w:r>
      <w:r w:rsidRPr="00391865">
        <w:rPr>
          <w:rFonts w:ascii="Times New Roman" w:eastAsia="Times New Roman" w:hAnsi="Times New Roman" w:cs="Times New Roman"/>
          <w:iCs/>
          <w:lang w:val="pl-PL" w:eastAsia="pl-PL"/>
        </w:rPr>
        <w:t>)</w:t>
      </w:r>
      <w:r w:rsidRPr="00391865">
        <w:rPr>
          <w:rFonts w:ascii="Times New Roman" w:eastAsia="Times New Roman" w:hAnsi="Times New Roman" w:cs="Times New Roman"/>
          <w:lang w:val="pl-PL" w:eastAsia="pl-PL"/>
        </w:rPr>
        <w:t xml:space="preserve"> powiększoną o stawkę obowiązującego podatku od tworów i usług, łącznie </w:t>
      </w:r>
      <w:proofErr w:type="gramStart"/>
      <w:r w:rsidRPr="00391865">
        <w:rPr>
          <w:rFonts w:ascii="Times New Roman" w:eastAsia="Times New Roman" w:hAnsi="Times New Roman" w:cs="Times New Roman"/>
          <w:lang w:val="pl-PL" w:eastAsia="pl-PL"/>
        </w:rPr>
        <w:t>wynoszącą  …</w:t>
      </w:r>
      <w:proofErr w:type="gramEnd"/>
      <w:r w:rsidRPr="00391865">
        <w:rPr>
          <w:rFonts w:ascii="Times New Roman" w:eastAsia="Times New Roman" w:hAnsi="Times New Roman" w:cs="Times New Roman"/>
          <w:lang w:val="pl-PL" w:eastAsia="pl-PL"/>
        </w:rPr>
        <w:t xml:space="preserve">…………. zł </w:t>
      </w:r>
      <w:r w:rsidRPr="00391865">
        <w:rPr>
          <w:rFonts w:ascii="Times New Roman" w:eastAsia="Times New Roman" w:hAnsi="Times New Roman" w:cs="Times New Roman"/>
          <w:i/>
          <w:iCs/>
          <w:lang w:val="pl-PL" w:eastAsia="pl-PL"/>
        </w:rPr>
        <w:t>(słownie</w:t>
      </w:r>
      <w:r w:rsidRPr="00391865">
        <w:rPr>
          <w:rFonts w:ascii="Times New Roman" w:eastAsia="Times New Roman" w:hAnsi="Times New Roman" w:cs="Times New Roman"/>
          <w:lang w:val="pl-PL" w:eastAsia="pl-PL"/>
        </w:rPr>
        <w:t>: ……………………</w:t>
      </w:r>
      <w:proofErr w:type="gramStart"/>
      <w:r w:rsidRPr="00391865">
        <w:rPr>
          <w:rFonts w:ascii="Times New Roman" w:eastAsia="Times New Roman" w:hAnsi="Times New Roman" w:cs="Times New Roman"/>
          <w:lang w:val="pl-PL" w:eastAsia="pl-PL"/>
        </w:rPr>
        <w:t>…….</w:t>
      </w:r>
      <w:proofErr w:type="gramEnd"/>
      <w:r w:rsidRPr="00391865">
        <w:rPr>
          <w:rFonts w:ascii="Times New Roman" w:eastAsia="Times New Roman" w:hAnsi="Times New Roman" w:cs="Times New Roman"/>
          <w:lang w:val="pl-PL" w:eastAsia="pl-PL"/>
        </w:rPr>
        <w:t xml:space="preserve">.  złotych 00/100) brutto. </w:t>
      </w:r>
    </w:p>
    <w:p w14:paraId="0CD5A9EF" w14:textId="77777777" w:rsidR="00341BC4" w:rsidRPr="00391865" w:rsidRDefault="00341BC4" w:rsidP="00391865">
      <w:pPr>
        <w:widowControl/>
        <w:suppressAutoHyphens w:val="0"/>
        <w:ind w:left="1134"/>
        <w:jc w:val="both"/>
        <w:rPr>
          <w:rFonts w:ascii="Times New Roman" w:hAnsi="Times New Roman" w:cs="Times New Roman"/>
          <w:lang w:val="pl-PL"/>
        </w:rPr>
      </w:pPr>
    </w:p>
    <w:p w14:paraId="3DC70CA0" w14:textId="77777777" w:rsidR="00821958" w:rsidRPr="00391865" w:rsidRDefault="00821958" w:rsidP="00391865">
      <w:pPr>
        <w:widowControl/>
        <w:numPr>
          <w:ilvl w:val="0"/>
          <w:numId w:val="49"/>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Ogólna maksymalna wartość dostaw objętych niniejszą umową wynosi …………………. zł (</w:t>
      </w:r>
      <w:r w:rsidRPr="00391865">
        <w:rPr>
          <w:rFonts w:ascii="Times New Roman" w:eastAsia="Times New Roman" w:hAnsi="Times New Roman" w:cs="Times New Roman"/>
          <w:i/>
          <w:iCs/>
          <w:lang w:val="pl-PL" w:eastAsia="pl-PL"/>
        </w:rPr>
        <w:t>słownie</w:t>
      </w:r>
      <w:r w:rsidRPr="00391865">
        <w:rPr>
          <w:rFonts w:ascii="Times New Roman" w:eastAsia="Times New Roman" w:hAnsi="Times New Roman" w:cs="Times New Roman"/>
          <w:lang w:val="pl-PL" w:eastAsia="pl-PL"/>
        </w:rPr>
        <w:t>: …………………………………… złotych 00/100) brutto.</w:t>
      </w:r>
    </w:p>
    <w:p w14:paraId="183C306B" w14:textId="3684ABE3" w:rsidR="00821958" w:rsidRPr="00391865" w:rsidRDefault="00821958" w:rsidP="00391865">
      <w:pPr>
        <w:widowControl/>
        <w:numPr>
          <w:ilvl w:val="0"/>
          <w:numId w:val="49"/>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Cena za dostawę, o której mowa w ust. 1 niniejszego paragrafu, obejmuje wartość opału wraz z dowozem, wszystkie określone prawem podatki, opłaty celne i graniczne oraz inne koszty związane z realizacją umowy</w:t>
      </w:r>
      <w:r w:rsidR="00291352" w:rsidRPr="00391865">
        <w:rPr>
          <w:rFonts w:ascii="Times New Roman" w:eastAsia="Times New Roman" w:hAnsi="Times New Roman" w:cs="Times New Roman"/>
          <w:lang w:val="pl-PL" w:eastAsia="pl-PL"/>
        </w:rPr>
        <w:t>.</w:t>
      </w:r>
    </w:p>
    <w:p w14:paraId="7E6F0C26" w14:textId="704794E1" w:rsidR="00821958" w:rsidRPr="00071F92" w:rsidRDefault="00821958" w:rsidP="00391865">
      <w:pPr>
        <w:widowControl/>
        <w:numPr>
          <w:ilvl w:val="0"/>
          <w:numId w:val="49"/>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 xml:space="preserve">Wynagrodzenie za każdą z dostaw, o których mowa w § </w:t>
      </w:r>
      <w:r w:rsidR="00291352" w:rsidRPr="00391865">
        <w:rPr>
          <w:rFonts w:ascii="Times New Roman" w:eastAsia="Times New Roman" w:hAnsi="Times New Roman" w:cs="Times New Roman"/>
          <w:lang w:val="pl-PL" w:eastAsia="pl-PL"/>
        </w:rPr>
        <w:t>2</w:t>
      </w:r>
      <w:r w:rsidRPr="00391865">
        <w:rPr>
          <w:rFonts w:ascii="Times New Roman" w:eastAsia="Times New Roman" w:hAnsi="Times New Roman" w:cs="Times New Roman"/>
          <w:lang w:val="pl-PL" w:eastAsia="pl-PL"/>
        </w:rPr>
        <w:t xml:space="preserve"> ust. 1 niniejszej Umowy, będzie płatne przez Zamawiającego przelewem, na rachunek bankowy Dostawcy wskazany na fakturze, w terminie 30 dni od daty dostarczenia Zamawiającemu przez Dostawcę prawidłowo wystawionej faktury VAT z potwierdzeniem odbioru opału przez osobę upoważnioną.</w:t>
      </w:r>
    </w:p>
    <w:p w14:paraId="053204A5" w14:textId="4996807E" w:rsidR="00821958" w:rsidRPr="00391865" w:rsidRDefault="00821958" w:rsidP="00391865">
      <w:pPr>
        <w:jc w:val="center"/>
        <w:rPr>
          <w:rFonts w:ascii="Times New Roman" w:hAnsi="Times New Roman" w:cs="Times New Roman"/>
          <w:lang w:val="pl-PL"/>
        </w:rPr>
      </w:pPr>
      <w:r w:rsidRPr="00391865">
        <w:rPr>
          <w:rFonts w:ascii="Times New Roman" w:eastAsia="Times New Roman" w:hAnsi="Times New Roman" w:cs="Times New Roman"/>
          <w:b/>
          <w:bCs/>
          <w:lang w:val="pl-PL" w:eastAsia="pl-PL"/>
        </w:rPr>
        <w:lastRenderedPageBreak/>
        <w:t xml:space="preserve">§ </w:t>
      </w:r>
      <w:r w:rsidR="00291352" w:rsidRPr="00391865">
        <w:rPr>
          <w:rFonts w:ascii="Times New Roman" w:eastAsia="Times New Roman" w:hAnsi="Times New Roman" w:cs="Times New Roman"/>
          <w:b/>
          <w:bCs/>
          <w:lang w:val="pl-PL" w:eastAsia="pl-PL"/>
        </w:rPr>
        <w:t>5</w:t>
      </w:r>
    </w:p>
    <w:p w14:paraId="6AE8E4B6" w14:textId="77777777" w:rsidR="00821958" w:rsidRPr="00391865" w:rsidRDefault="00821958" w:rsidP="00391865">
      <w:pPr>
        <w:ind w:left="644"/>
        <w:jc w:val="both"/>
        <w:rPr>
          <w:rFonts w:ascii="Times New Roman" w:eastAsia="Times New Roman" w:hAnsi="Times New Roman" w:cs="Times New Roman"/>
          <w:b/>
          <w:bCs/>
          <w:lang w:val="pl-PL" w:eastAsia="pl-PL"/>
        </w:rPr>
      </w:pPr>
    </w:p>
    <w:p w14:paraId="039B11DB" w14:textId="77777777" w:rsidR="00821958" w:rsidRPr="00391865" w:rsidRDefault="00821958" w:rsidP="00391865">
      <w:pPr>
        <w:widowControl/>
        <w:numPr>
          <w:ilvl w:val="0"/>
          <w:numId w:val="50"/>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W przypadku stwierdzenia wad ilościowych dostarczonego opału w trakcie dostawy, upoważniony Odbiorca może odebrać dostarczoną ilość towaru z zastrzeżeniem ust. 2 i 3 niniejszego paragrafu, sporządzając jednocześnie notatkę w obecności przedstawiciela Dostawcy z zaistniałej sytuacji. Podpisana notatka przez przedstawiciela Dostawcy oraz upoważnionego Odbiorcę zostanie niezwłocznie przekazana przez Odbiorcę Dostawcy. Zamawiający zapłaci Dostawcy za faktycznie przyjętą (odebraną) ilość przedmiotu zamówienia.</w:t>
      </w:r>
    </w:p>
    <w:p w14:paraId="6F08BC39" w14:textId="5175D23E" w:rsidR="00821958" w:rsidRPr="00391865" w:rsidRDefault="00821958" w:rsidP="00391865">
      <w:pPr>
        <w:widowControl/>
        <w:numPr>
          <w:ilvl w:val="0"/>
          <w:numId w:val="50"/>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 xml:space="preserve">W przypadku, gdy Dostawca dostarczy mniejszą ilość opału niż wynika to ze złożonego zapotrzebowania Dostawca, w wyznaczonym przez Zamawiającego terminie, nie późniejszym jednak niż </w:t>
      </w:r>
      <w:proofErr w:type="gramStart"/>
      <w:r w:rsidR="00CA2E53">
        <w:rPr>
          <w:rFonts w:ascii="Times New Roman" w:eastAsia="Times New Roman" w:hAnsi="Times New Roman" w:cs="Times New Roman"/>
          <w:lang w:val="pl-PL" w:eastAsia="pl-PL"/>
        </w:rPr>
        <w:t>2</w:t>
      </w:r>
      <w:r w:rsidRPr="00391865">
        <w:rPr>
          <w:rFonts w:ascii="Times New Roman" w:eastAsia="Times New Roman" w:hAnsi="Times New Roman" w:cs="Times New Roman"/>
          <w:lang w:val="pl-PL" w:eastAsia="pl-PL"/>
        </w:rPr>
        <w:t xml:space="preserve">  dni</w:t>
      </w:r>
      <w:proofErr w:type="gramEnd"/>
      <w:r w:rsidRPr="00391865">
        <w:rPr>
          <w:rFonts w:ascii="Times New Roman" w:eastAsia="Times New Roman" w:hAnsi="Times New Roman" w:cs="Times New Roman"/>
          <w:lang w:val="pl-PL" w:eastAsia="pl-PL"/>
        </w:rPr>
        <w:t xml:space="preserve"> robocze, na swój koszt jest zobowiązany do dostarczenia pozostałej części zamówienia. W przypadku niedostarczenia przedmiotu zamówienia w wyznaczonym terminie Zamawiający ma prawo dokonać zamówienia danej części opału, na koszt Dostawcy, u innego dostawcy.</w:t>
      </w:r>
    </w:p>
    <w:p w14:paraId="3D29C35B" w14:textId="77777777" w:rsidR="00821958" w:rsidRPr="00391865" w:rsidRDefault="00821958" w:rsidP="00391865">
      <w:pPr>
        <w:widowControl/>
        <w:numPr>
          <w:ilvl w:val="0"/>
          <w:numId w:val="50"/>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 xml:space="preserve">W przypadku, gdy Dostawca dostarczy większą ilość opału niż wynika to ze złożonego zapotrzebowania upoważniony Odbiorca zdecyduje czy przyjmie faktycznie dostarczoną ilość przedmiotu zamówienia, czy tylko </w:t>
      </w:r>
      <w:proofErr w:type="gramStart"/>
      <w:r w:rsidRPr="00391865">
        <w:rPr>
          <w:rFonts w:ascii="Times New Roman" w:eastAsia="Times New Roman" w:hAnsi="Times New Roman" w:cs="Times New Roman"/>
          <w:lang w:val="pl-PL" w:eastAsia="pl-PL"/>
        </w:rPr>
        <w:t>ilość</w:t>
      </w:r>
      <w:proofErr w:type="gramEnd"/>
      <w:r w:rsidRPr="00391865">
        <w:rPr>
          <w:rFonts w:ascii="Times New Roman" w:eastAsia="Times New Roman" w:hAnsi="Times New Roman" w:cs="Times New Roman"/>
          <w:lang w:val="pl-PL" w:eastAsia="pl-PL"/>
        </w:rPr>
        <w:t xml:space="preserve"> którą zamawiał. W przypadku braku zgody upoważnionego Odbiorcy na przyjęcie większej ilości opału, niż wynika to z złożonego zamówienia, nadmiar opału musi być w tym samym dniu odebrany przez Dostawcę (za pozostawioną przez Dostawcę dodatkową ilości opału u upoważnionego Odbiorcy Zamawiający nie ponosi odpowiedzialności).</w:t>
      </w:r>
    </w:p>
    <w:p w14:paraId="06383C39" w14:textId="77777777" w:rsidR="00821958" w:rsidRPr="00391865" w:rsidRDefault="00821958" w:rsidP="00391865">
      <w:pPr>
        <w:widowControl/>
        <w:numPr>
          <w:ilvl w:val="0"/>
          <w:numId w:val="50"/>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 xml:space="preserve">Zamawiający może zlecić wykonie ekspertyzy dostarczonego przedmiotu zamówienia celem sprawdzenia jego parametrów jakościowych pod względem zgodności z certyfikatem. Każdorazowo Zamawiający powiadomi Dostawcę o zamiarze wykonania zlecenia ekspertyzy wraz z podaniem miejsca, terminu, ilości i daty w jakiej został dostarczony opał, z którego zostanie pobrana próbka. W sytuacji, gdy wyniki ekspertyzy </w:t>
      </w:r>
      <w:proofErr w:type="gramStart"/>
      <w:r w:rsidRPr="00391865">
        <w:rPr>
          <w:rFonts w:ascii="Times New Roman" w:eastAsia="Times New Roman" w:hAnsi="Times New Roman" w:cs="Times New Roman"/>
          <w:lang w:val="pl-PL" w:eastAsia="pl-PL"/>
        </w:rPr>
        <w:t>potwierdzą</w:t>
      </w:r>
      <w:proofErr w:type="gramEnd"/>
      <w:r w:rsidRPr="00391865">
        <w:rPr>
          <w:rFonts w:ascii="Times New Roman" w:eastAsia="Times New Roman" w:hAnsi="Times New Roman" w:cs="Times New Roman"/>
          <w:lang w:val="pl-PL" w:eastAsia="pl-PL"/>
        </w:rPr>
        <w:t xml:space="preserve"> iż parametry jakościowe nie odpowiadają wymogom stawianym przez Zamawiającego koszty wykonania ekspertyzy pokryje Dostawca na podstawie refaktury wystawionej przez Zamawiającego na rzecz Dostawcy. W takiej sytuacji Zamawiający może zażądać od Dostawcy, na jego koszt, wymiany dostarczonego opału na zgodny z przedmiotem zamówienia w terminie wyznaczonym przez Zamawiającego. W przypadku niedostarczenia nowego, wolnego od wad, opału, Zamawiający ma prawo dokonać zamówienia danej części opału, na koszt Dostawcy, u innego dostawcy.  </w:t>
      </w:r>
    </w:p>
    <w:p w14:paraId="366B1918" w14:textId="77777777" w:rsidR="00821958" w:rsidRPr="00391865" w:rsidRDefault="00821958" w:rsidP="00391865">
      <w:pPr>
        <w:widowControl/>
        <w:numPr>
          <w:ilvl w:val="0"/>
          <w:numId w:val="50"/>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 xml:space="preserve">Wraz z dostawą Dostawca jest zobowiązany do przedłożenia certyfikatu jakości opału wystawionego przez kopalnię. Przedstawiciel Zamawiającego upoważniony jest do odmowy przyjęcia danej partii dostawy </w:t>
      </w:r>
      <w:proofErr w:type="gramStart"/>
      <w:r w:rsidRPr="00391865">
        <w:rPr>
          <w:rFonts w:ascii="Times New Roman" w:eastAsia="Times New Roman" w:hAnsi="Times New Roman" w:cs="Times New Roman"/>
          <w:lang w:val="pl-PL" w:eastAsia="pl-PL"/>
        </w:rPr>
        <w:t>węgla</w:t>
      </w:r>
      <w:proofErr w:type="gramEnd"/>
      <w:r w:rsidRPr="00391865">
        <w:rPr>
          <w:rFonts w:ascii="Times New Roman" w:eastAsia="Times New Roman" w:hAnsi="Times New Roman" w:cs="Times New Roman"/>
          <w:lang w:val="pl-PL" w:eastAsia="pl-PL"/>
        </w:rPr>
        <w:t xml:space="preserve"> jeżeli z certyfikatu kopalni wynikać będzie, że nie posiada on właściwości wymaganych przez Zamawiającego w Specyfikacji Istotnych Warunków Zamówienia.</w:t>
      </w:r>
    </w:p>
    <w:p w14:paraId="45AE8503" w14:textId="77777777" w:rsidR="00821958" w:rsidRPr="00391865" w:rsidRDefault="00821958" w:rsidP="00391865">
      <w:pPr>
        <w:widowControl/>
        <w:numPr>
          <w:ilvl w:val="0"/>
          <w:numId w:val="50"/>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 xml:space="preserve">W sytuacji, gdy ilość dostarczonego opału przez Dostawcę budzi wątpliwości przedstawiciela Zamawiającego, przedstawiciel Zamawiającego ma prawo do przeważenia, za pomocą własnego sprzętu, dostarczonego opału przy przedstawicielu Dostawcy, którym jest kierowca. W przypadku stwierdzenia przez przedstawiciela Zamawiającego, że Dostawca dostarczył mniejszą ilość opału Zamawiający zapłaci Dostawcy za faktycznie dostarczoną ilość przedmiotu zamówienia. Dostawca, w wyznaczonym przez Zamawiającego terminie, nie późniejszym jednak niż 3 dni robocze, na swój koszt jest zobowiązany do dostarczenia pozostałej części zamówienia. W przypadku </w:t>
      </w:r>
      <w:proofErr w:type="gramStart"/>
      <w:r w:rsidRPr="00391865">
        <w:rPr>
          <w:rFonts w:ascii="Times New Roman" w:eastAsia="Times New Roman" w:hAnsi="Times New Roman" w:cs="Times New Roman"/>
          <w:lang w:val="pl-PL" w:eastAsia="pl-PL"/>
        </w:rPr>
        <w:t>nie dostarczenia</w:t>
      </w:r>
      <w:proofErr w:type="gramEnd"/>
      <w:r w:rsidRPr="00391865">
        <w:rPr>
          <w:rFonts w:ascii="Times New Roman" w:eastAsia="Times New Roman" w:hAnsi="Times New Roman" w:cs="Times New Roman"/>
          <w:lang w:val="pl-PL" w:eastAsia="pl-PL"/>
        </w:rPr>
        <w:t xml:space="preserve"> przedmiotu zamówienia w wyznaczonym terminie Zamawiający ma prawo dokonać zamówienia danej części opału, na koszt Dostawcy, u innego dostawcy. W przypadku stwierdzenia przez przedstawiciela Zamawiającego, że Dostawca dostarczył większą ilość opału Zamawiający zdecyduje czy zapłaci Dostawcy za faktycznie dostarczoną ilość przedmiotu zamówienia czy tylko za ilość, którą faktycznie zamawiał. Nadmiar opału musi być w tym samym dniu odebrany przez </w:t>
      </w:r>
      <w:r w:rsidRPr="00391865">
        <w:rPr>
          <w:rFonts w:ascii="Times New Roman" w:eastAsia="Times New Roman" w:hAnsi="Times New Roman" w:cs="Times New Roman"/>
          <w:lang w:val="pl-PL" w:eastAsia="pl-PL"/>
        </w:rPr>
        <w:lastRenderedPageBreak/>
        <w:t xml:space="preserve">Dostawcę (za pozostawioną przez Dostawcę dodatkową ilości opału u upoważnionego Odbiorcy Zamawiający nie ponosi odpowiedzialności). </w:t>
      </w:r>
    </w:p>
    <w:p w14:paraId="53318F04" w14:textId="77777777" w:rsidR="00821958" w:rsidRPr="00391865" w:rsidRDefault="00821958" w:rsidP="00391865">
      <w:pPr>
        <w:widowControl/>
        <w:numPr>
          <w:ilvl w:val="0"/>
          <w:numId w:val="50"/>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 xml:space="preserve">Upoważniony Odbiorca każdorazowo sporządza notatkę z zaistniałej sytuacji, która zostaje podpisana przez przedstawiciela Dostawcy oraz upoważnionego Odbiorcę, z zaistniałej sytuacji i przekazuje </w:t>
      </w:r>
      <w:proofErr w:type="gramStart"/>
      <w:r w:rsidRPr="00391865">
        <w:rPr>
          <w:rFonts w:ascii="Times New Roman" w:eastAsia="Times New Roman" w:hAnsi="Times New Roman" w:cs="Times New Roman"/>
          <w:lang w:val="pl-PL" w:eastAsia="pl-PL"/>
        </w:rPr>
        <w:t>ją  niezwłocznie</w:t>
      </w:r>
      <w:proofErr w:type="gramEnd"/>
      <w:r w:rsidRPr="00391865">
        <w:rPr>
          <w:rFonts w:ascii="Times New Roman" w:eastAsia="Times New Roman" w:hAnsi="Times New Roman" w:cs="Times New Roman"/>
          <w:lang w:val="pl-PL" w:eastAsia="pl-PL"/>
        </w:rPr>
        <w:t xml:space="preserve"> Dostawcy.</w:t>
      </w:r>
    </w:p>
    <w:p w14:paraId="2F487EDF" w14:textId="77777777" w:rsidR="00821958" w:rsidRPr="00391865" w:rsidRDefault="00821958" w:rsidP="00391865">
      <w:pPr>
        <w:widowControl/>
        <w:numPr>
          <w:ilvl w:val="0"/>
          <w:numId w:val="50"/>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W przypadku trzykrotnego dostarczenia przez Dostawcę przedmiotu umowy, w którym Zamawiający stwierdzi wady ilościowe lub jakościowe, lub towar będzie niezgodny z niniejszą umową Zamawiający ma prawo odstąpić od niniejszej umowy w trybie natychmiastowym.</w:t>
      </w:r>
    </w:p>
    <w:p w14:paraId="0B37F281" w14:textId="77777777" w:rsidR="00821958" w:rsidRPr="00391865" w:rsidRDefault="00821958" w:rsidP="00391865">
      <w:pPr>
        <w:widowControl/>
        <w:numPr>
          <w:ilvl w:val="0"/>
          <w:numId w:val="50"/>
        </w:numPr>
        <w:tabs>
          <w:tab w:val="left" w:pos="570"/>
        </w:tabs>
        <w:suppressAutoHyphens w:val="0"/>
        <w:ind w:left="567" w:hanging="567"/>
        <w:jc w:val="both"/>
        <w:rPr>
          <w:rFonts w:ascii="Times New Roman" w:hAnsi="Times New Roman" w:cs="Times New Roman"/>
          <w:lang w:val="pl-PL"/>
        </w:rPr>
      </w:pPr>
      <w:r w:rsidRPr="00391865">
        <w:rPr>
          <w:rFonts w:ascii="Times New Roman" w:hAnsi="Times New Roman" w:cs="Times New Roman"/>
          <w:lang w:val="pl-PL"/>
        </w:rPr>
        <w:t xml:space="preserve">Dostawca wyraża zgodę na potrącenie dodatkowych obciążeń Dostawcy, o których mowa w ust. 2, </w:t>
      </w:r>
      <w:proofErr w:type="gramStart"/>
      <w:r w:rsidRPr="00391865">
        <w:rPr>
          <w:rFonts w:ascii="Times New Roman" w:hAnsi="Times New Roman" w:cs="Times New Roman"/>
          <w:lang w:val="pl-PL"/>
        </w:rPr>
        <w:t>4  i</w:t>
      </w:r>
      <w:proofErr w:type="gramEnd"/>
      <w:r w:rsidRPr="00391865">
        <w:rPr>
          <w:rFonts w:ascii="Times New Roman" w:hAnsi="Times New Roman" w:cs="Times New Roman"/>
          <w:lang w:val="pl-PL"/>
        </w:rPr>
        <w:t xml:space="preserve"> 6 niniejszego paragrafu  z przysługującego mu wynagrodzenia.</w:t>
      </w:r>
    </w:p>
    <w:p w14:paraId="7C5EE8E5" w14:textId="1ACAAA36" w:rsidR="00821958" w:rsidRPr="00391865" w:rsidRDefault="00821958" w:rsidP="00391865">
      <w:pPr>
        <w:widowControl/>
        <w:numPr>
          <w:ilvl w:val="0"/>
          <w:numId w:val="50"/>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 xml:space="preserve">Zamawiający może odstąpić od umowy w trybie natychmiastowym w sytuacji, gdy maksymalna wysokość kar umownych naliczanych Wykonawcy osiągnie pozom 30 % wartości wynagrodzenia brutto, o którym mowa w § </w:t>
      </w:r>
      <w:r w:rsidR="00946FC1">
        <w:rPr>
          <w:rFonts w:ascii="Times New Roman" w:eastAsia="Times New Roman" w:hAnsi="Times New Roman" w:cs="Times New Roman"/>
          <w:lang w:val="pl-PL" w:eastAsia="pl-PL"/>
        </w:rPr>
        <w:t>4</w:t>
      </w:r>
      <w:r w:rsidRPr="00391865">
        <w:rPr>
          <w:rFonts w:ascii="Times New Roman" w:eastAsia="Times New Roman" w:hAnsi="Times New Roman" w:cs="Times New Roman"/>
          <w:lang w:val="pl-PL" w:eastAsia="pl-PL"/>
        </w:rPr>
        <w:t xml:space="preserve"> ust. 2.  </w:t>
      </w:r>
    </w:p>
    <w:p w14:paraId="60199592" w14:textId="77777777" w:rsidR="00821958" w:rsidRPr="00391865" w:rsidRDefault="00821958" w:rsidP="00391865">
      <w:pPr>
        <w:pStyle w:val="NormalnyWeb"/>
        <w:spacing w:beforeAutospacing="0" w:after="0" w:line="240" w:lineRule="auto"/>
        <w:jc w:val="both"/>
        <w:rPr>
          <w:b/>
          <w:bCs/>
        </w:rPr>
      </w:pPr>
    </w:p>
    <w:p w14:paraId="508BEFF5" w14:textId="0DE155AD" w:rsidR="00821958" w:rsidRPr="00391865" w:rsidRDefault="00821958" w:rsidP="00391865">
      <w:pPr>
        <w:jc w:val="center"/>
        <w:rPr>
          <w:rFonts w:ascii="Times New Roman" w:hAnsi="Times New Roman" w:cs="Times New Roman"/>
          <w:lang w:val="pl-PL"/>
        </w:rPr>
      </w:pPr>
      <w:r w:rsidRPr="00391865">
        <w:rPr>
          <w:rFonts w:ascii="Times New Roman" w:eastAsia="Times New Roman" w:hAnsi="Times New Roman" w:cs="Times New Roman"/>
          <w:b/>
          <w:bCs/>
          <w:lang w:val="pl-PL" w:eastAsia="pl-PL"/>
        </w:rPr>
        <w:t xml:space="preserve">§ </w:t>
      </w:r>
      <w:r w:rsidR="00291352" w:rsidRPr="00391865">
        <w:rPr>
          <w:rFonts w:ascii="Times New Roman" w:eastAsia="Times New Roman" w:hAnsi="Times New Roman" w:cs="Times New Roman"/>
          <w:b/>
          <w:bCs/>
          <w:lang w:val="pl-PL" w:eastAsia="pl-PL"/>
        </w:rPr>
        <w:t>6</w:t>
      </w:r>
    </w:p>
    <w:p w14:paraId="238175C1" w14:textId="77777777" w:rsidR="00821958" w:rsidRPr="00391865" w:rsidRDefault="00821958" w:rsidP="00391865">
      <w:pPr>
        <w:ind w:left="993"/>
        <w:jc w:val="center"/>
        <w:rPr>
          <w:rFonts w:ascii="Times New Roman" w:eastAsia="Times New Roman" w:hAnsi="Times New Roman" w:cs="Times New Roman"/>
          <w:b/>
          <w:bCs/>
          <w:lang w:val="pl-PL" w:eastAsia="pl-PL"/>
        </w:rPr>
      </w:pPr>
    </w:p>
    <w:p w14:paraId="388F283C" w14:textId="77777777" w:rsidR="00821958" w:rsidRPr="00391865" w:rsidRDefault="00821958" w:rsidP="00391865">
      <w:pPr>
        <w:widowControl/>
        <w:numPr>
          <w:ilvl w:val="0"/>
          <w:numId w:val="51"/>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Zamawiający może żądać od Dostawcy zapłaty kar umownych w przypadku:</w:t>
      </w:r>
    </w:p>
    <w:p w14:paraId="67074556" w14:textId="300889CA" w:rsidR="00821958" w:rsidRPr="00391865" w:rsidRDefault="00821958" w:rsidP="00391865">
      <w:pPr>
        <w:widowControl/>
        <w:numPr>
          <w:ilvl w:val="1"/>
          <w:numId w:val="51"/>
        </w:numPr>
        <w:tabs>
          <w:tab w:val="left" w:pos="1140"/>
        </w:tabs>
        <w:suppressAutoHyphens w:val="0"/>
        <w:ind w:left="1134"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 xml:space="preserve">niezrealizowania dostawy w terminie określonym w § </w:t>
      </w:r>
      <w:r w:rsidR="00291352" w:rsidRPr="00391865">
        <w:rPr>
          <w:rFonts w:ascii="Times New Roman" w:eastAsia="Times New Roman" w:hAnsi="Times New Roman" w:cs="Times New Roman"/>
          <w:lang w:val="pl-PL" w:eastAsia="pl-PL"/>
        </w:rPr>
        <w:t>2</w:t>
      </w:r>
      <w:r w:rsidRPr="00391865">
        <w:rPr>
          <w:rFonts w:ascii="Times New Roman" w:eastAsia="Times New Roman" w:hAnsi="Times New Roman" w:cs="Times New Roman"/>
          <w:lang w:val="pl-PL" w:eastAsia="pl-PL"/>
        </w:rPr>
        <w:t xml:space="preserve"> ust. 1 niniejszej umowy – w wysokości </w:t>
      </w:r>
      <w:r w:rsidR="00071F92">
        <w:rPr>
          <w:rFonts w:ascii="Times New Roman" w:eastAsia="Times New Roman" w:hAnsi="Times New Roman" w:cs="Times New Roman"/>
          <w:lang w:val="pl-PL" w:eastAsia="pl-PL"/>
        </w:rPr>
        <w:t>0,5</w:t>
      </w:r>
      <w:r w:rsidRPr="00391865">
        <w:rPr>
          <w:rFonts w:ascii="Times New Roman" w:eastAsia="Times New Roman" w:hAnsi="Times New Roman" w:cs="Times New Roman"/>
          <w:lang w:val="pl-PL" w:eastAsia="pl-PL"/>
        </w:rPr>
        <w:t xml:space="preserve"> % wartości brutto niezrealizowanej dostawy za każdy dzień opóźnienia;</w:t>
      </w:r>
    </w:p>
    <w:p w14:paraId="1CFBCF48" w14:textId="19048979" w:rsidR="00821958" w:rsidRPr="00391865" w:rsidRDefault="00821958" w:rsidP="00391865">
      <w:pPr>
        <w:widowControl/>
        <w:numPr>
          <w:ilvl w:val="1"/>
          <w:numId w:val="51"/>
        </w:numPr>
        <w:tabs>
          <w:tab w:val="left" w:pos="1140"/>
        </w:tabs>
        <w:suppressAutoHyphens w:val="0"/>
        <w:ind w:left="1134"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 xml:space="preserve">dostarczenia przedmiotu zamówienia niezgodnego z niniejszą umową - w wysokości </w:t>
      </w:r>
      <w:r w:rsidR="00071F92">
        <w:rPr>
          <w:rFonts w:ascii="Times New Roman" w:eastAsia="Times New Roman" w:hAnsi="Times New Roman" w:cs="Times New Roman"/>
          <w:lang w:val="pl-PL" w:eastAsia="pl-PL"/>
        </w:rPr>
        <w:t>5</w:t>
      </w:r>
      <w:r w:rsidRPr="00391865">
        <w:rPr>
          <w:rFonts w:ascii="Times New Roman" w:eastAsia="Times New Roman" w:hAnsi="Times New Roman" w:cs="Times New Roman"/>
          <w:lang w:val="pl-PL" w:eastAsia="pl-PL"/>
        </w:rPr>
        <w:t xml:space="preserve"> % wartości brutto zamówionej części przedmiotu umowy; </w:t>
      </w:r>
    </w:p>
    <w:p w14:paraId="034BCB3C" w14:textId="58585AA6" w:rsidR="00821958" w:rsidRPr="00391865" w:rsidRDefault="00821958" w:rsidP="00391865">
      <w:pPr>
        <w:widowControl/>
        <w:numPr>
          <w:ilvl w:val="1"/>
          <w:numId w:val="51"/>
        </w:numPr>
        <w:tabs>
          <w:tab w:val="left" w:pos="1140"/>
        </w:tabs>
        <w:suppressAutoHyphens w:val="0"/>
        <w:ind w:left="1134"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 xml:space="preserve">odstąpienia od umowy przez którąkolwiek ze Stron umowy z przyczyn, za które odpowiedzialność ponosi Dostawca – w wysokości </w:t>
      </w:r>
      <w:r w:rsidR="00071F92">
        <w:rPr>
          <w:rFonts w:ascii="Times New Roman" w:eastAsia="Times New Roman" w:hAnsi="Times New Roman" w:cs="Times New Roman"/>
          <w:lang w:val="pl-PL" w:eastAsia="pl-PL"/>
        </w:rPr>
        <w:t>10</w:t>
      </w:r>
      <w:r w:rsidRPr="00391865">
        <w:rPr>
          <w:rFonts w:ascii="Times New Roman" w:eastAsia="Times New Roman" w:hAnsi="Times New Roman" w:cs="Times New Roman"/>
          <w:lang w:val="pl-PL" w:eastAsia="pl-PL"/>
        </w:rPr>
        <w:t xml:space="preserve"> % wartości brutto umowy określonej w § </w:t>
      </w:r>
      <w:r w:rsidR="00291352" w:rsidRPr="00391865">
        <w:rPr>
          <w:rFonts w:ascii="Times New Roman" w:eastAsia="Times New Roman" w:hAnsi="Times New Roman" w:cs="Times New Roman"/>
          <w:lang w:val="pl-PL" w:eastAsia="pl-PL"/>
        </w:rPr>
        <w:t>4</w:t>
      </w:r>
      <w:r w:rsidRPr="00391865">
        <w:rPr>
          <w:rFonts w:ascii="Times New Roman" w:eastAsia="Times New Roman" w:hAnsi="Times New Roman" w:cs="Times New Roman"/>
          <w:lang w:val="pl-PL" w:eastAsia="pl-PL"/>
        </w:rPr>
        <w:t xml:space="preserve"> ust. 2 niniejszej umowy. </w:t>
      </w:r>
    </w:p>
    <w:p w14:paraId="0DC07A9E" w14:textId="48B17200" w:rsidR="00821958" w:rsidRPr="00391865" w:rsidRDefault="00821958" w:rsidP="00391865">
      <w:pPr>
        <w:widowControl/>
        <w:numPr>
          <w:ilvl w:val="0"/>
          <w:numId w:val="51"/>
        </w:numPr>
        <w:tabs>
          <w:tab w:val="left" w:pos="570"/>
          <w:tab w:val="left" w:pos="114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 xml:space="preserve">Dostawca może żądać od Zamawiającego zapłaty kar umownych w przypadku odstąpienia od umowy przez którąkolwiek ze Stron umowy z przyczyn, za które odpowiedzialność ponosi Zamawiający – w wysokości </w:t>
      </w:r>
      <w:r w:rsidR="00071F92">
        <w:rPr>
          <w:rFonts w:ascii="Times New Roman" w:eastAsia="Times New Roman" w:hAnsi="Times New Roman" w:cs="Times New Roman"/>
          <w:lang w:val="pl-PL" w:eastAsia="pl-PL"/>
        </w:rPr>
        <w:t>10</w:t>
      </w:r>
      <w:r w:rsidRPr="00391865">
        <w:rPr>
          <w:rFonts w:ascii="Times New Roman" w:eastAsia="Times New Roman" w:hAnsi="Times New Roman" w:cs="Times New Roman"/>
          <w:lang w:val="pl-PL" w:eastAsia="pl-PL"/>
        </w:rPr>
        <w:t xml:space="preserve"> % wartości brutto umowy określonej w § </w:t>
      </w:r>
      <w:r w:rsidR="00E30A3C">
        <w:rPr>
          <w:rFonts w:ascii="Times New Roman" w:eastAsia="Times New Roman" w:hAnsi="Times New Roman" w:cs="Times New Roman"/>
          <w:lang w:val="pl-PL" w:eastAsia="pl-PL"/>
        </w:rPr>
        <w:t>4</w:t>
      </w:r>
      <w:r w:rsidRPr="00391865">
        <w:rPr>
          <w:rFonts w:ascii="Times New Roman" w:eastAsia="Times New Roman" w:hAnsi="Times New Roman" w:cs="Times New Roman"/>
          <w:lang w:val="pl-PL" w:eastAsia="pl-PL"/>
        </w:rPr>
        <w:t xml:space="preserve"> ust. 2 niniejszej umowy.</w:t>
      </w:r>
    </w:p>
    <w:p w14:paraId="2C2CAD42" w14:textId="77777777" w:rsidR="00821958" w:rsidRPr="00391865" w:rsidRDefault="00821958" w:rsidP="00391865">
      <w:pPr>
        <w:widowControl/>
        <w:numPr>
          <w:ilvl w:val="0"/>
          <w:numId w:val="51"/>
        </w:numPr>
        <w:tabs>
          <w:tab w:val="left" w:pos="570"/>
          <w:tab w:val="left" w:pos="114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Zamawiający może na zasadach ogólnych dochodzić odszkodowania przewyższającego wysokość ww. kar umownych.</w:t>
      </w:r>
    </w:p>
    <w:p w14:paraId="48FF8DC0" w14:textId="77777777" w:rsidR="00821958" w:rsidRPr="00391865" w:rsidRDefault="00821958" w:rsidP="00391865">
      <w:pPr>
        <w:widowControl/>
        <w:numPr>
          <w:ilvl w:val="0"/>
          <w:numId w:val="51"/>
        </w:numPr>
        <w:tabs>
          <w:tab w:val="left" w:pos="570"/>
          <w:tab w:val="left" w:pos="114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Strony zgodnie oświadczają, że Zamawiający zachowuje uprawnienie do dochodzenia kary umownej za opóźnienie w przypadku odstąpienia od Umowy pod warunkiem, że kara umowna została naliczona przed odstąpieniem od Umowy.</w:t>
      </w:r>
    </w:p>
    <w:p w14:paraId="0EEDD140" w14:textId="77777777" w:rsidR="00821958" w:rsidRPr="00391865" w:rsidRDefault="00821958" w:rsidP="00391865">
      <w:pPr>
        <w:widowControl/>
        <w:numPr>
          <w:ilvl w:val="0"/>
          <w:numId w:val="51"/>
        </w:numPr>
        <w:tabs>
          <w:tab w:val="left" w:pos="570"/>
          <w:tab w:val="left" w:pos="114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Dostawca wyraża zgodę na potrącenie kar umownych z faktur wystawianych za dostarczony opał.</w:t>
      </w:r>
    </w:p>
    <w:p w14:paraId="54813733" w14:textId="77777777" w:rsidR="00821958" w:rsidRPr="00391865" w:rsidRDefault="00821958" w:rsidP="00391865">
      <w:pPr>
        <w:widowControl/>
        <w:numPr>
          <w:ilvl w:val="0"/>
          <w:numId w:val="51"/>
        </w:numPr>
        <w:tabs>
          <w:tab w:val="left" w:pos="570"/>
          <w:tab w:val="left" w:pos="1140"/>
        </w:tabs>
        <w:suppressAutoHyphens w:val="0"/>
        <w:ind w:left="567" w:hanging="567"/>
        <w:jc w:val="both"/>
        <w:rPr>
          <w:rFonts w:ascii="Times New Roman" w:hAnsi="Times New Roman" w:cs="Times New Roman"/>
          <w:lang w:val="pl-PL"/>
        </w:rPr>
      </w:pPr>
      <w:r w:rsidRPr="00391865">
        <w:rPr>
          <w:rFonts w:ascii="Times New Roman" w:hAnsi="Times New Roman" w:cs="Times New Roman"/>
          <w:lang w:val="pl-PL"/>
        </w:rPr>
        <w:t xml:space="preserve">Strony zastrzegają sobie prawo do dochodzenia odszkodowania uzupełniającego, na zasadach ogólnych przewidzianych w Kodeksie cywilnym, o ile wartość faktycznie poniesionych szkód przekracza maksymalną wysokość kar umownych. </w:t>
      </w:r>
    </w:p>
    <w:p w14:paraId="7C2F8D25" w14:textId="77777777" w:rsidR="00821958" w:rsidRPr="00391865" w:rsidRDefault="00821958" w:rsidP="00391865">
      <w:pPr>
        <w:ind w:left="720"/>
        <w:jc w:val="both"/>
        <w:rPr>
          <w:rFonts w:ascii="Times New Roman" w:eastAsia="Times New Roman" w:hAnsi="Times New Roman" w:cs="Times New Roman"/>
          <w:lang w:val="pl-PL" w:eastAsia="pl-PL"/>
        </w:rPr>
      </w:pPr>
    </w:p>
    <w:p w14:paraId="4746BAAE" w14:textId="6AF99096" w:rsidR="00821958" w:rsidRPr="00391865" w:rsidRDefault="00821958" w:rsidP="00391865">
      <w:pPr>
        <w:jc w:val="center"/>
        <w:rPr>
          <w:rFonts w:ascii="Times New Roman" w:hAnsi="Times New Roman" w:cs="Times New Roman"/>
          <w:lang w:val="pl-PL"/>
        </w:rPr>
      </w:pPr>
      <w:r w:rsidRPr="00391865">
        <w:rPr>
          <w:rFonts w:ascii="Times New Roman" w:eastAsia="Times New Roman" w:hAnsi="Times New Roman" w:cs="Times New Roman"/>
          <w:b/>
          <w:bCs/>
          <w:lang w:val="pl-PL" w:eastAsia="pl-PL"/>
        </w:rPr>
        <w:t xml:space="preserve">§ </w:t>
      </w:r>
      <w:r w:rsidR="00291352" w:rsidRPr="00391865">
        <w:rPr>
          <w:rFonts w:ascii="Times New Roman" w:eastAsia="Times New Roman" w:hAnsi="Times New Roman" w:cs="Times New Roman"/>
          <w:b/>
          <w:bCs/>
          <w:lang w:val="pl-PL" w:eastAsia="pl-PL"/>
        </w:rPr>
        <w:t>7</w:t>
      </w:r>
    </w:p>
    <w:p w14:paraId="7F7470F6" w14:textId="77777777" w:rsidR="00821958" w:rsidRPr="00391865" w:rsidRDefault="00821958" w:rsidP="00391865">
      <w:pPr>
        <w:ind w:left="567"/>
        <w:jc w:val="center"/>
        <w:rPr>
          <w:rFonts w:ascii="Times New Roman" w:eastAsia="Times New Roman" w:hAnsi="Times New Roman" w:cs="Times New Roman"/>
          <w:b/>
          <w:bCs/>
          <w:lang w:val="pl-PL" w:eastAsia="pl-PL"/>
        </w:rPr>
      </w:pPr>
    </w:p>
    <w:p w14:paraId="311E7FB6" w14:textId="77777777" w:rsidR="00821958" w:rsidRPr="00391865" w:rsidRDefault="00821958" w:rsidP="00391865">
      <w:pPr>
        <w:widowControl/>
        <w:numPr>
          <w:ilvl w:val="0"/>
          <w:numId w:val="52"/>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W razie wystąpienia istotnej zmiany okoliczności powodującej, że wykonanie niniejszej umowy nie leży w interesie publicznym, czego nie można było przewidzieć w chwili jej zawarcia, Zamawiający może odstąpić od umowy w terminie 30 dni od powzięcia wiadomości o powyższych okolicznościach.</w:t>
      </w:r>
    </w:p>
    <w:p w14:paraId="7A1623C8" w14:textId="35AF1C5E" w:rsidR="00821958" w:rsidRPr="00391865" w:rsidRDefault="00821958" w:rsidP="00391865">
      <w:pPr>
        <w:widowControl/>
        <w:numPr>
          <w:ilvl w:val="0"/>
          <w:numId w:val="52"/>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 xml:space="preserve">W przypadku, o którym mowa w ust. 1 niniejszego paragrafu, Dostawca może żądać wyłącznie wynagrodzenia należnego z tytułu wykonania części umowy. </w:t>
      </w:r>
      <w:r w:rsidR="00071F92">
        <w:rPr>
          <w:rFonts w:ascii="Times New Roman" w:eastAsia="Times New Roman" w:hAnsi="Times New Roman" w:cs="Times New Roman"/>
          <w:lang w:val="pl-PL" w:eastAsia="pl-PL"/>
        </w:rPr>
        <w:t>Kary umowne nie znajdują w tym przypadku zastosowania</w:t>
      </w:r>
    </w:p>
    <w:p w14:paraId="3E67B87A" w14:textId="77777777" w:rsidR="00821958" w:rsidRPr="00391865" w:rsidRDefault="00821958" w:rsidP="00391865">
      <w:pPr>
        <w:widowControl/>
        <w:numPr>
          <w:ilvl w:val="0"/>
          <w:numId w:val="52"/>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 xml:space="preserve">Niniejsza umowa może być rozwiązana w każdym czasie za porozumieniem Stron. </w:t>
      </w:r>
    </w:p>
    <w:p w14:paraId="2C1CEDDF" w14:textId="77777777" w:rsidR="00821958" w:rsidRPr="00391865" w:rsidRDefault="00821958" w:rsidP="00391865">
      <w:pPr>
        <w:tabs>
          <w:tab w:val="left" w:pos="570"/>
        </w:tabs>
        <w:ind w:left="720"/>
        <w:jc w:val="both"/>
        <w:rPr>
          <w:rFonts w:ascii="Times New Roman" w:eastAsia="Times New Roman" w:hAnsi="Times New Roman" w:cs="Times New Roman"/>
          <w:lang w:val="pl-PL" w:eastAsia="pl-PL"/>
        </w:rPr>
      </w:pPr>
    </w:p>
    <w:p w14:paraId="2E555056" w14:textId="77777777" w:rsidR="00391865" w:rsidRPr="00391865" w:rsidRDefault="00391865" w:rsidP="00391865">
      <w:pPr>
        <w:tabs>
          <w:tab w:val="left" w:pos="426"/>
        </w:tabs>
        <w:jc w:val="center"/>
        <w:rPr>
          <w:rFonts w:ascii="Times New Roman" w:eastAsia="Times New Roman" w:hAnsi="Times New Roman" w:cs="Times New Roman"/>
          <w:b/>
          <w:bCs/>
          <w:lang w:val="pl-PL" w:eastAsia="pl-PL"/>
        </w:rPr>
      </w:pPr>
    </w:p>
    <w:p w14:paraId="00A9A815" w14:textId="77777777" w:rsidR="00391865" w:rsidRDefault="00391865" w:rsidP="00391865">
      <w:pPr>
        <w:tabs>
          <w:tab w:val="left" w:pos="426"/>
        </w:tabs>
        <w:jc w:val="center"/>
        <w:rPr>
          <w:rFonts w:ascii="Times New Roman" w:eastAsia="Times New Roman" w:hAnsi="Times New Roman" w:cs="Times New Roman"/>
          <w:b/>
          <w:bCs/>
          <w:lang w:val="pl-PL" w:eastAsia="pl-PL"/>
        </w:rPr>
      </w:pPr>
    </w:p>
    <w:p w14:paraId="652C3E2C" w14:textId="77777777" w:rsidR="00391865" w:rsidRDefault="00391865" w:rsidP="00391865">
      <w:pPr>
        <w:tabs>
          <w:tab w:val="left" w:pos="426"/>
        </w:tabs>
        <w:jc w:val="center"/>
        <w:rPr>
          <w:rFonts w:ascii="Times New Roman" w:eastAsia="Times New Roman" w:hAnsi="Times New Roman" w:cs="Times New Roman"/>
          <w:b/>
          <w:bCs/>
          <w:lang w:val="pl-PL" w:eastAsia="pl-PL"/>
        </w:rPr>
      </w:pPr>
    </w:p>
    <w:p w14:paraId="6CDE5DC6" w14:textId="07A1CC6E" w:rsidR="00821958" w:rsidRPr="00391865" w:rsidRDefault="00821958" w:rsidP="00391865">
      <w:pPr>
        <w:tabs>
          <w:tab w:val="left" w:pos="426"/>
        </w:tabs>
        <w:jc w:val="center"/>
        <w:rPr>
          <w:rFonts w:ascii="Times New Roman" w:hAnsi="Times New Roman" w:cs="Times New Roman"/>
          <w:lang w:val="pl-PL"/>
        </w:rPr>
      </w:pPr>
      <w:r w:rsidRPr="00391865">
        <w:rPr>
          <w:rFonts w:ascii="Times New Roman" w:eastAsia="Times New Roman" w:hAnsi="Times New Roman" w:cs="Times New Roman"/>
          <w:b/>
          <w:bCs/>
          <w:lang w:val="pl-PL" w:eastAsia="pl-PL"/>
        </w:rPr>
        <w:t xml:space="preserve">§ </w:t>
      </w:r>
      <w:r w:rsidR="00291352" w:rsidRPr="00391865">
        <w:rPr>
          <w:rFonts w:ascii="Times New Roman" w:eastAsia="Times New Roman" w:hAnsi="Times New Roman" w:cs="Times New Roman"/>
          <w:b/>
          <w:bCs/>
          <w:lang w:val="pl-PL" w:eastAsia="pl-PL"/>
        </w:rPr>
        <w:t>8</w:t>
      </w:r>
    </w:p>
    <w:p w14:paraId="29C06600" w14:textId="77777777" w:rsidR="00821958" w:rsidRPr="00391865" w:rsidRDefault="00821958" w:rsidP="00391865">
      <w:pPr>
        <w:tabs>
          <w:tab w:val="left" w:pos="426"/>
        </w:tabs>
        <w:jc w:val="center"/>
        <w:rPr>
          <w:rFonts w:ascii="Times New Roman" w:eastAsia="Times New Roman" w:hAnsi="Times New Roman" w:cs="Times New Roman"/>
          <w:b/>
          <w:bCs/>
          <w:lang w:val="pl-PL" w:eastAsia="pl-PL"/>
        </w:rPr>
      </w:pPr>
    </w:p>
    <w:p w14:paraId="5515C539" w14:textId="34D3E73C" w:rsidR="00821958" w:rsidRPr="00391865" w:rsidRDefault="00821958" w:rsidP="00391865">
      <w:pPr>
        <w:ind w:left="284"/>
        <w:jc w:val="both"/>
        <w:rPr>
          <w:rFonts w:ascii="Times New Roman" w:hAnsi="Times New Roman" w:cs="Times New Roman"/>
          <w:lang w:val="pl-PL"/>
        </w:rPr>
      </w:pPr>
      <w:r w:rsidRPr="00391865">
        <w:rPr>
          <w:rFonts w:ascii="Times New Roman" w:eastAsia="Times New Roman" w:hAnsi="Times New Roman" w:cs="Times New Roman"/>
          <w:lang w:val="pl-PL" w:eastAsia="pl-PL"/>
        </w:rPr>
        <w:tab/>
        <w:t xml:space="preserve">Termin realizacji umowy: </w:t>
      </w:r>
      <w:r w:rsidR="00291352" w:rsidRPr="00391865">
        <w:rPr>
          <w:rFonts w:ascii="Times New Roman" w:eastAsia="Times New Roman" w:hAnsi="Times New Roman" w:cs="Times New Roman"/>
          <w:lang w:val="pl-PL" w:eastAsia="pl-PL"/>
        </w:rPr>
        <w:t>12</w:t>
      </w:r>
      <w:r w:rsidRPr="00391865">
        <w:rPr>
          <w:rFonts w:ascii="Times New Roman" w:eastAsia="Times New Roman" w:hAnsi="Times New Roman" w:cs="Times New Roman"/>
          <w:lang w:val="pl-PL" w:eastAsia="pl-PL"/>
        </w:rPr>
        <w:t xml:space="preserve"> miesięcy od dnia podpisania umowy.</w:t>
      </w:r>
    </w:p>
    <w:p w14:paraId="3F3BF087" w14:textId="77777777" w:rsidR="00821958" w:rsidRPr="00391865" w:rsidRDefault="00821958" w:rsidP="00391865">
      <w:pPr>
        <w:rPr>
          <w:rFonts w:ascii="Times New Roman" w:eastAsia="Times New Roman" w:hAnsi="Times New Roman" w:cs="Times New Roman"/>
          <w:lang w:val="pl-PL" w:eastAsia="pl-PL"/>
        </w:rPr>
      </w:pPr>
    </w:p>
    <w:p w14:paraId="61E9443C" w14:textId="77777777" w:rsidR="00391865" w:rsidRDefault="00391865" w:rsidP="00391865">
      <w:pPr>
        <w:jc w:val="center"/>
        <w:rPr>
          <w:rFonts w:ascii="Times New Roman" w:eastAsia="Times New Roman" w:hAnsi="Times New Roman" w:cs="Times New Roman"/>
          <w:b/>
          <w:bCs/>
          <w:lang w:val="pl-PL" w:eastAsia="pl-PL"/>
        </w:rPr>
      </w:pPr>
    </w:p>
    <w:p w14:paraId="79873631" w14:textId="3E446BD3" w:rsidR="00821958" w:rsidRPr="00391865" w:rsidRDefault="00821958" w:rsidP="00391865">
      <w:pPr>
        <w:jc w:val="center"/>
        <w:rPr>
          <w:rFonts w:ascii="Times New Roman" w:hAnsi="Times New Roman" w:cs="Times New Roman"/>
          <w:lang w:val="pl-PL"/>
        </w:rPr>
      </w:pPr>
      <w:r w:rsidRPr="00391865">
        <w:rPr>
          <w:rFonts w:ascii="Times New Roman" w:eastAsia="Times New Roman" w:hAnsi="Times New Roman" w:cs="Times New Roman"/>
          <w:b/>
          <w:bCs/>
          <w:lang w:val="pl-PL" w:eastAsia="pl-PL"/>
        </w:rPr>
        <w:t xml:space="preserve">§ </w:t>
      </w:r>
      <w:r w:rsidR="00291352" w:rsidRPr="00391865">
        <w:rPr>
          <w:rFonts w:ascii="Times New Roman" w:eastAsia="Times New Roman" w:hAnsi="Times New Roman" w:cs="Times New Roman"/>
          <w:b/>
          <w:bCs/>
          <w:lang w:val="pl-PL" w:eastAsia="pl-PL"/>
        </w:rPr>
        <w:t>9</w:t>
      </w:r>
    </w:p>
    <w:p w14:paraId="5336FD1F" w14:textId="77777777" w:rsidR="00821958" w:rsidRPr="00391865" w:rsidRDefault="00821958" w:rsidP="00391865">
      <w:pPr>
        <w:jc w:val="center"/>
        <w:rPr>
          <w:rFonts w:ascii="Times New Roman" w:eastAsia="Times New Roman" w:hAnsi="Times New Roman" w:cs="Times New Roman"/>
          <w:b/>
          <w:bCs/>
          <w:lang w:val="pl-PL" w:eastAsia="pl-PL"/>
        </w:rPr>
      </w:pPr>
    </w:p>
    <w:p w14:paraId="7F9969E5" w14:textId="77777777" w:rsidR="00821958" w:rsidRPr="00391865" w:rsidRDefault="00821958" w:rsidP="00391865">
      <w:pPr>
        <w:widowControl/>
        <w:numPr>
          <w:ilvl w:val="0"/>
          <w:numId w:val="53"/>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Wszelkie zmiany niniejszej umowy wymagają formy pisemnej, pod rygorem nieważności.</w:t>
      </w:r>
    </w:p>
    <w:p w14:paraId="3B807C04" w14:textId="77777777" w:rsidR="00821958" w:rsidRPr="00391865" w:rsidRDefault="00821958" w:rsidP="00391865">
      <w:pPr>
        <w:widowControl/>
        <w:numPr>
          <w:ilvl w:val="0"/>
          <w:numId w:val="53"/>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Niniejsza umowa może być zmieniona, jeżeli:</w:t>
      </w:r>
    </w:p>
    <w:p w14:paraId="4B2268D0" w14:textId="77777777" w:rsidR="00821958" w:rsidRPr="00391865" w:rsidRDefault="00821958" w:rsidP="00391865">
      <w:pPr>
        <w:widowControl/>
        <w:numPr>
          <w:ilvl w:val="1"/>
          <w:numId w:val="53"/>
        </w:numPr>
        <w:tabs>
          <w:tab w:val="left" w:pos="570"/>
        </w:tabs>
        <w:suppressAutoHyphens w:val="0"/>
        <w:ind w:left="1134"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będzie to korzystne dla Zamawiającego;</w:t>
      </w:r>
    </w:p>
    <w:p w14:paraId="021BD8B8" w14:textId="77777777" w:rsidR="00821958" w:rsidRPr="00391865" w:rsidRDefault="00821958" w:rsidP="00391865">
      <w:pPr>
        <w:widowControl/>
        <w:numPr>
          <w:ilvl w:val="1"/>
          <w:numId w:val="53"/>
        </w:numPr>
        <w:tabs>
          <w:tab w:val="left" w:pos="570"/>
        </w:tabs>
        <w:suppressAutoHyphens w:val="0"/>
        <w:ind w:left="1134"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zmiana jest uzasadniona z uwagi na wystąpienie okoliczności niezależnych od stron i niezawinionych przez żadną ze Stron, których, działając z należytą starannością, nie dało się przewidzieć w chwili zawierania umowy;</w:t>
      </w:r>
    </w:p>
    <w:p w14:paraId="0155C691" w14:textId="77777777" w:rsidR="00821958" w:rsidRPr="00391865" w:rsidRDefault="00821958" w:rsidP="00391865">
      <w:pPr>
        <w:widowControl/>
        <w:numPr>
          <w:ilvl w:val="1"/>
          <w:numId w:val="53"/>
        </w:numPr>
        <w:tabs>
          <w:tab w:val="left" w:pos="570"/>
        </w:tabs>
        <w:suppressAutoHyphens w:val="0"/>
        <w:ind w:left="1134"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uzasadnia to zmiana powszechnie obowiązujących przepisów prawa, w tym prawa podatkowego.</w:t>
      </w:r>
    </w:p>
    <w:p w14:paraId="52AF533D" w14:textId="77777777" w:rsidR="00821958" w:rsidRPr="00391865" w:rsidRDefault="00821958" w:rsidP="00391865">
      <w:pPr>
        <w:widowControl/>
        <w:numPr>
          <w:ilvl w:val="0"/>
          <w:numId w:val="53"/>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Strony postanawiają, że w przypadku zmiany obowiązującej stawki podatku od towarów i usług, wynagrodzenie przewidziane niniejszą umową ulegnie zmianie odpowiedniej do zmiany wysokości podatku od towarów i usług,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14:paraId="2B191C3A" w14:textId="77777777" w:rsidR="00821958" w:rsidRPr="00391865" w:rsidRDefault="00821958" w:rsidP="00391865">
      <w:pPr>
        <w:widowControl/>
        <w:numPr>
          <w:ilvl w:val="0"/>
          <w:numId w:val="53"/>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Strony zobowiązują się do polubownego rozstrzygania sporów powstałych w trakcie wykonywania niniejszej umowy. W razie braku porozumienia między Stronami, spory będzie rozstrzygał sąd powszechny miejscowo właściwy dla siedziby Zamawiającego.</w:t>
      </w:r>
    </w:p>
    <w:p w14:paraId="7D5CB854" w14:textId="7750AE55" w:rsidR="00821958" w:rsidRPr="00391865" w:rsidRDefault="00821958" w:rsidP="00391865">
      <w:pPr>
        <w:widowControl/>
        <w:numPr>
          <w:ilvl w:val="0"/>
          <w:numId w:val="53"/>
        </w:numPr>
        <w:tabs>
          <w:tab w:val="left" w:pos="570"/>
        </w:tabs>
        <w:suppressAutoHyphens w:val="0"/>
        <w:ind w:left="567" w:hanging="567"/>
        <w:jc w:val="both"/>
        <w:rPr>
          <w:rFonts w:ascii="Times New Roman" w:hAnsi="Times New Roman" w:cs="Times New Roman"/>
          <w:lang w:val="pl-PL"/>
        </w:rPr>
      </w:pPr>
      <w:r w:rsidRPr="00391865">
        <w:rPr>
          <w:rFonts w:ascii="Times New Roman" w:hAnsi="Times New Roman" w:cs="Times New Roman"/>
          <w:lang w:val="pl-PL"/>
        </w:rPr>
        <w:t>W sprawach nieuregulowanych niniejszą umową mają zastosowanie przepisy ustawy z dnia 11 września 2019 r. – Prawo zamówień publicznych (</w:t>
      </w:r>
      <w:proofErr w:type="spellStart"/>
      <w:r w:rsidRPr="00391865">
        <w:rPr>
          <w:rFonts w:ascii="Times New Roman" w:hAnsi="Times New Roman" w:cs="Times New Roman"/>
          <w:lang w:val="pl-PL"/>
        </w:rPr>
        <w:t>t.j</w:t>
      </w:r>
      <w:proofErr w:type="spellEnd"/>
      <w:r w:rsidRPr="00391865">
        <w:rPr>
          <w:rFonts w:ascii="Times New Roman" w:hAnsi="Times New Roman" w:cs="Times New Roman"/>
          <w:lang w:val="pl-PL"/>
        </w:rPr>
        <w:t xml:space="preserve">.: </w:t>
      </w:r>
      <w:r w:rsidR="00CA2E53" w:rsidRPr="00ED36FD">
        <w:rPr>
          <w:rFonts w:ascii="Times New Roman" w:hAnsi="Times New Roman" w:cs="Times New Roman"/>
          <w:lang w:val="pl-PL"/>
        </w:rPr>
        <w:t xml:space="preserve">Dz. U. z 2023 r. poz. 1605 z </w:t>
      </w:r>
      <w:proofErr w:type="spellStart"/>
      <w:r w:rsidR="00CA2E53" w:rsidRPr="00ED36FD">
        <w:rPr>
          <w:rFonts w:ascii="Times New Roman" w:hAnsi="Times New Roman" w:cs="Times New Roman"/>
          <w:lang w:val="pl-PL"/>
        </w:rPr>
        <w:t>późn</w:t>
      </w:r>
      <w:proofErr w:type="spellEnd"/>
      <w:r w:rsidR="00CA2E53" w:rsidRPr="00ED36FD">
        <w:rPr>
          <w:rFonts w:ascii="Times New Roman" w:hAnsi="Times New Roman" w:cs="Times New Roman"/>
          <w:lang w:val="pl-PL"/>
        </w:rPr>
        <w:t xml:space="preserve"> zm.</w:t>
      </w:r>
      <w:r w:rsidRPr="00391865">
        <w:rPr>
          <w:rFonts w:ascii="Times New Roman" w:hAnsi="Times New Roman" w:cs="Times New Roman"/>
          <w:lang w:val="pl-PL"/>
        </w:rPr>
        <w:t>) oraz ustawy z dnia 23 kwietnia 1964 r. - Kodeks cywilny (</w:t>
      </w:r>
      <w:proofErr w:type="spellStart"/>
      <w:r w:rsidRPr="00391865">
        <w:rPr>
          <w:rFonts w:ascii="Times New Roman" w:hAnsi="Times New Roman" w:cs="Times New Roman"/>
          <w:lang w:val="pl-PL"/>
        </w:rPr>
        <w:t>t.j</w:t>
      </w:r>
      <w:proofErr w:type="spellEnd"/>
      <w:r w:rsidRPr="00391865">
        <w:rPr>
          <w:rFonts w:ascii="Times New Roman" w:hAnsi="Times New Roman" w:cs="Times New Roman"/>
          <w:lang w:val="pl-PL"/>
        </w:rPr>
        <w:t>. Dz. U. z 2021 r. 1740 ze zm.).</w:t>
      </w:r>
    </w:p>
    <w:p w14:paraId="691877DB" w14:textId="77777777" w:rsidR="00821958" w:rsidRPr="00391865" w:rsidRDefault="00821958" w:rsidP="00391865">
      <w:pPr>
        <w:widowControl/>
        <w:numPr>
          <w:ilvl w:val="0"/>
          <w:numId w:val="53"/>
        </w:numPr>
        <w:tabs>
          <w:tab w:val="left" w:pos="570"/>
        </w:tabs>
        <w:suppressAutoHyphens w:val="0"/>
        <w:ind w:left="567" w:hanging="567"/>
        <w:jc w:val="both"/>
        <w:rPr>
          <w:rFonts w:ascii="Times New Roman" w:hAnsi="Times New Roman" w:cs="Times New Roman"/>
          <w:lang w:val="pl-PL"/>
        </w:rPr>
      </w:pPr>
      <w:r w:rsidRPr="00391865">
        <w:rPr>
          <w:rFonts w:ascii="Times New Roman" w:eastAsia="Times New Roman" w:hAnsi="Times New Roman" w:cs="Times New Roman"/>
          <w:lang w:val="pl-PL" w:eastAsia="pl-PL"/>
        </w:rPr>
        <w:t>Integralną część niniejszej Umowy stanowią SIWZ oraz złożona oferta Dostawcy.</w:t>
      </w:r>
    </w:p>
    <w:p w14:paraId="6ABB0ACF" w14:textId="77777777" w:rsidR="00821958" w:rsidRPr="00391865" w:rsidRDefault="00821958" w:rsidP="00391865">
      <w:pPr>
        <w:jc w:val="center"/>
        <w:rPr>
          <w:rFonts w:ascii="Times New Roman" w:eastAsia="Times New Roman" w:hAnsi="Times New Roman" w:cs="Times New Roman"/>
          <w:b/>
          <w:bCs/>
          <w:lang w:val="pl-PL" w:eastAsia="pl-PL"/>
        </w:rPr>
      </w:pPr>
    </w:p>
    <w:p w14:paraId="249AA9E0" w14:textId="0D8B79E9" w:rsidR="00821958" w:rsidRPr="00391865" w:rsidRDefault="00821958" w:rsidP="00391865">
      <w:pPr>
        <w:jc w:val="center"/>
        <w:rPr>
          <w:rFonts w:ascii="Times New Roman" w:hAnsi="Times New Roman" w:cs="Times New Roman"/>
          <w:lang w:val="pl-PL"/>
        </w:rPr>
      </w:pPr>
      <w:r w:rsidRPr="00391865">
        <w:rPr>
          <w:rFonts w:ascii="Times New Roman" w:eastAsia="Times New Roman" w:hAnsi="Times New Roman" w:cs="Times New Roman"/>
          <w:b/>
          <w:bCs/>
          <w:lang w:val="pl-PL" w:eastAsia="pl-PL"/>
        </w:rPr>
        <w:t>§ 1</w:t>
      </w:r>
      <w:r w:rsidR="00391865" w:rsidRPr="00391865">
        <w:rPr>
          <w:rFonts w:ascii="Times New Roman" w:eastAsia="Times New Roman" w:hAnsi="Times New Roman" w:cs="Times New Roman"/>
          <w:b/>
          <w:bCs/>
          <w:lang w:val="pl-PL" w:eastAsia="pl-PL"/>
        </w:rPr>
        <w:t>0</w:t>
      </w:r>
    </w:p>
    <w:p w14:paraId="5C73C7D2" w14:textId="77777777" w:rsidR="00821958" w:rsidRPr="00391865" w:rsidRDefault="00821958" w:rsidP="00391865">
      <w:pPr>
        <w:jc w:val="center"/>
        <w:rPr>
          <w:rFonts w:ascii="Times New Roman" w:eastAsia="Times New Roman" w:hAnsi="Times New Roman" w:cs="Times New Roman"/>
          <w:b/>
          <w:bCs/>
          <w:lang w:val="pl-PL" w:eastAsia="pl-PL"/>
        </w:rPr>
      </w:pPr>
    </w:p>
    <w:p w14:paraId="60C5AE23" w14:textId="77777777" w:rsidR="00821958" w:rsidRPr="00391865" w:rsidRDefault="00821958" w:rsidP="00391865">
      <w:pPr>
        <w:ind w:left="567"/>
        <w:jc w:val="both"/>
        <w:rPr>
          <w:rFonts w:ascii="Times New Roman" w:hAnsi="Times New Roman" w:cs="Times New Roman"/>
          <w:lang w:val="pl-PL"/>
        </w:rPr>
      </w:pPr>
      <w:r w:rsidRPr="00391865">
        <w:rPr>
          <w:rFonts w:ascii="Times New Roman" w:eastAsia="Times New Roman" w:hAnsi="Times New Roman" w:cs="Times New Roman"/>
          <w:lang w:val="pl-PL" w:eastAsia="pl-PL"/>
        </w:rPr>
        <w:t>Niniejsza umowa została sporządzona w trzech jednobrzmiących egzemplarzach, z których dwa otrzymuje Zamawiający, a jeden Dostawca.</w:t>
      </w:r>
    </w:p>
    <w:p w14:paraId="1AB64F4E" w14:textId="77777777" w:rsidR="00821958" w:rsidRPr="00391865" w:rsidRDefault="00821958" w:rsidP="00391865">
      <w:pPr>
        <w:ind w:left="567"/>
        <w:jc w:val="both"/>
        <w:rPr>
          <w:rFonts w:ascii="Times New Roman" w:eastAsia="Times New Roman" w:hAnsi="Times New Roman" w:cs="Times New Roman"/>
          <w:lang w:val="pl-PL" w:eastAsia="pl-PL"/>
        </w:rPr>
      </w:pPr>
    </w:p>
    <w:p w14:paraId="5F0D2DF7" w14:textId="77777777" w:rsidR="00821958" w:rsidRPr="00391865" w:rsidRDefault="00821958" w:rsidP="00391865">
      <w:pPr>
        <w:jc w:val="center"/>
        <w:rPr>
          <w:rFonts w:ascii="Times New Roman" w:eastAsia="Times New Roman" w:hAnsi="Times New Roman" w:cs="Times New Roman"/>
          <w:b/>
          <w:bCs/>
          <w:lang w:val="pl-PL" w:eastAsia="pl-PL"/>
        </w:rPr>
      </w:pPr>
    </w:p>
    <w:p w14:paraId="17A93347" w14:textId="77777777" w:rsidR="00821958" w:rsidRPr="00391865" w:rsidRDefault="00821958" w:rsidP="00391865">
      <w:pPr>
        <w:jc w:val="center"/>
        <w:rPr>
          <w:rFonts w:ascii="Times New Roman" w:eastAsia="Times New Roman" w:hAnsi="Times New Roman" w:cs="Times New Roman"/>
          <w:b/>
          <w:bCs/>
          <w:lang w:val="pl-PL" w:eastAsia="pl-PL"/>
        </w:rPr>
      </w:pPr>
    </w:p>
    <w:p w14:paraId="5120D667" w14:textId="77777777" w:rsidR="00821958" w:rsidRPr="00391865" w:rsidRDefault="00821958" w:rsidP="00391865">
      <w:pPr>
        <w:jc w:val="both"/>
        <w:rPr>
          <w:rFonts w:ascii="Times New Roman" w:hAnsi="Times New Roman" w:cs="Times New Roman"/>
          <w:lang w:val="pl-PL"/>
        </w:rPr>
      </w:pPr>
      <w:r w:rsidRPr="00391865">
        <w:rPr>
          <w:rFonts w:ascii="Times New Roman" w:eastAsia="Times New Roman" w:hAnsi="Times New Roman" w:cs="Times New Roman"/>
          <w:b/>
          <w:bCs/>
          <w:lang w:val="pl-PL" w:eastAsia="pl-PL"/>
        </w:rPr>
        <w:tab/>
        <w:t xml:space="preserve">      ZAMAWIAJĄCY:</w:t>
      </w:r>
      <w:r w:rsidRPr="00391865">
        <w:rPr>
          <w:rFonts w:ascii="Times New Roman" w:eastAsia="Times New Roman" w:hAnsi="Times New Roman" w:cs="Times New Roman"/>
          <w:b/>
          <w:bCs/>
          <w:lang w:val="pl-PL" w:eastAsia="pl-PL"/>
        </w:rPr>
        <w:tab/>
      </w:r>
      <w:r w:rsidRPr="00391865">
        <w:rPr>
          <w:rFonts w:ascii="Times New Roman" w:eastAsia="Times New Roman" w:hAnsi="Times New Roman" w:cs="Times New Roman"/>
          <w:b/>
          <w:bCs/>
          <w:lang w:val="pl-PL" w:eastAsia="pl-PL"/>
        </w:rPr>
        <w:tab/>
      </w:r>
      <w:r w:rsidRPr="00391865">
        <w:rPr>
          <w:rFonts w:ascii="Times New Roman" w:eastAsia="Times New Roman" w:hAnsi="Times New Roman" w:cs="Times New Roman"/>
          <w:b/>
          <w:bCs/>
          <w:lang w:val="pl-PL" w:eastAsia="pl-PL"/>
        </w:rPr>
        <w:tab/>
      </w:r>
      <w:r w:rsidRPr="00391865">
        <w:rPr>
          <w:rFonts w:ascii="Times New Roman" w:eastAsia="Times New Roman" w:hAnsi="Times New Roman" w:cs="Times New Roman"/>
          <w:b/>
          <w:bCs/>
          <w:lang w:val="pl-PL" w:eastAsia="pl-PL"/>
        </w:rPr>
        <w:tab/>
      </w:r>
      <w:r w:rsidRPr="00391865">
        <w:rPr>
          <w:rFonts w:ascii="Times New Roman" w:eastAsia="Times New Roman" w:hAnsi="Times New Roman" w:cs="Times New Roman"/>
          <w:b/>
          <w:bCs/>
          <w:lang w:val="pl-PL" w:eastAsia="pl-PL"/>
        </w:rPr>
        <w:tab/>
      </w:r>
      <w:r w:rsidRPr="00391865">
        <w:rPr>
          <w:rFonts w:ascii="Times New Roman" w:eastAsia="Times New Roman" w:hAnsi="Times New Roman" w:cs="Times New Roman"/>
          <w:b/>
          <w:bCs/>
          <w:lang w:val="pl-PL" w:eastAsia="pl-PL"/>
        </w:rPr>
        <w:tab/>
        <w:t>DOSTAWCA:</w:t>
      </w:r>
    </w:p>
    <w:p w14:paraId="73CDFC51" w14:textId="77777777" w:rsidR="00821958" w:rsidRPr="00391865" w:rsidRDefault="00821958" w:rsidP="00391865">
      <w:pPr>
        <w:jc w:val="center"/>
        <w:rPr>
          <w:rFonts w:ascii="Times New Roman" w:eastAsia="Times New Roman" w:hAnsi="Times New Roman" w:cs="Times New Roman"/>
          <w:lang w:val="pl-PL" w:eastAsia="pl-PL"/>
        </w:rPr>
      </w:pPr>
    </w:p>
    <w:p w14:paraId="40559388" w14:textId="77777777" w:rsidR="00821958" w:rsidRPr="00391865" w:rsidRDefault="00821958" w:rsidP="00391865">
      <w:pPr>
        <w:jc w:val="center"/>
        <w:rPr>
          <w:rFonts w:ascii="Times New Roman" w:hAnsi="Times New Roman" w:cs="Times New Roman"/>
          <w:lang w:val="pl-PL"/>
        </w:rPr>
      </w:pPr>
      <w:r w:rsidRPr="00391865">
        <w:rPr>
          <w:rFonts w:ascii="Times New Roman" w:eastAsia="Times New Roman" w:hAnsi="Times New Roman" w:cs="Times New Roman"/>
          <w:lang w:val="pl-PL" w:eastAsia="pl-PL"/>
        </w:rPr>
        <w:t>...............................................</w:t>
      </w:r>
      <w:r w:rsidRPr="00391865">
        <w:rPr>
          <w:rFonts w:ascii="Times New Roman" w:eastAsia="Times New Roman" w:hAnsi="Times New Roman" w:cs="Times New Roman"/>
          <w:lang w:val="pl-PL" w:eastAsia="pl-PL"/>
        </w:rPr>
        <w:tab/>
      </w:r>
      <w:r w:rsidRPr="00391865">
        <w:rPr>
          <w:rFonts w:ascii="Times New Roman" w:eastAsia="Times New Roman" w:hAnsi="Times New Roman" w:cs="Times New Roman"/>
          <w:lang w:val="pl-PL" w:eastAsia="pl-PL"/>
        </w:rPr>
        <w:tab/>
      </w:r>
      <w:r w:rsidRPr="00391865">
        <w:rPr>
          <w:rFonts w:ascii="Times New Roman" w:eastAsia="Times New Roman" w:hAnsi="Times New Roman" w:cs="Times New Roman"/>
          <w:lang w:val="pl-PL" w:eastAsia="pl-PL"/>
        </w:rPr>
        <w:tab/>
        <w:t xml:space="preserve"> .................................................</w:t>
      </w:r>
    </w:p>
    <w:p w14:paraId="3056722C" w14:textId="77777777" w:rsidR="00821958" w:rsidRPr="00391865" w:rsidRDefault="00821958" w:rsidP="00391865">
      <w:pPr>
        <w:tabs>
          <w:tab w:val="left" w:pos="0"/>
        </w:tabs>
        <w:autoSpaceDE w:val="0"/>
        <w:jc w:val="center"/>
        <w:rPr>
          <w:rFonts w:ascii="Times New Roman" w:eastAsia="TimesNewRomanPSMT" w:hAnsi="Times New Roman" w:cs="Times New Roman"/>
          <w:b/>
          <w:color w:val="000000" w:themeColor="text1"/>
          <w:lang w:val="pl-PL"/>
        </w:rPr>
      </w:pPr>
    </w:p>
    <w:p w14:paraId="265CD2BA" w14:textId="77777777" w:rsidR="00821958" w:rsidRPr="00391865" w:rsidRDefault="00821958" w:rsidP="00391865">
      <w:pPr>
        <w:tabs>
          <w:tab w:val="left" w:pos="0"/>
        </w:tabs>
        <w:autoSpaceDE w:val="0"/>
        <w:jc w:val="center"/>
        <w:rPr>
          <w:rFonts w:ascii="Times New Roman" w:eastAsia="TimesNewRomanPSMT" w:hAnsi="Times New Roman" w:cs="Times New Roman"/>
          <w:b/>
          <w:color w:val="000000" w:themeColor="text1"/>
          <w:lang w:val="pl-PL"/>
        </w:rPr>
      </w:pPr>
    </w:p>
    <w:p w14:paraId="531E604E" w14:textId="77777777" w:rsidR="00821958" w:rsidRPr="00391865" w:rsidRDefault="00821958" w:rsidP="00391865">
      <w:pPr>
        <w:tabs>
          <w:tab w:val="left" w:pos="0"/>
        </w:tabs>
        <w:autoSpaceDE w:val="0"/>
        <w:jc w:val="center"/>
        <w:rPr>
          <w:rFonts w:ascii="Times New Roman" w:eastAsia="TimesNewRomanPSMT" w:hAnsi="Times New Roman" w:cs="Times New Roman"/>
          <w:b/>
          <w:color w:val="000000" w:themeColor="text1"/>
          <w:lang w:val="pl-PL"/>
        </w:rPr>
      </w:pPr>
    </w:p>
    <w:p w14:paraId="69833760" w14:textId="77777777" w:rsidR="00821958" w:rsidRPr="00391865" w:rsidRDefault="00821958" w:rsidP="00391865">
      <w:pPr>
        <w:tabs>
          <w:tab w:val="left" w:pos="0"/>
        </w:tabs>
        <w:autoSpaceDE w:val="0"/>
        <w:jc w:val="center"/>
        <w:rPr>
          <w:rFonts w:ascii="Times New Roman" w:eastAsia="TimesNewRomanPSMT" w:hAnsi="Times New Roman" w:cs="Times New Roman"/>
          <w:b/>
          <w:color w:val="000000" w:themeColor="text1"/>
          <w:lang w:val="pl-PL"/>
        </w:rPr>
      </w:pPr>
    </w:p>
    <w:p w14:paraId="44870040" w14:textId="77777777" w:rsidR="00821958" w:rsidRPr="00391865" w:rsidRDefault="00821958" w:rsidP="00391865">
      <w:pPr>
        <w:tabs>
          <w:tab w:val="left" w:pos="0"/>
        </w:tabs>
        <w:autoSpaceDE w:val="0"/>
        <w:jc w:val="center"/>
        <w:rPr>
          <w:rFonts w:ascii="Times New Roman" w:eastAsia="TimesNewRomanPSMT" w:hAnsi="Times New Roman" w:cs="Times New Roman"/>
          <w:b/>
          <w:color w:val="000000" w:themeColor="text1"/>
          <w:lang w:val="pl-PL"/>
        </w:rPr>
      </w:pPr>
    </w:p>
    <w:p w14:paraId="3E642364" w14:textId="77777777" w:rsidR="00821958" w:rsidRPr="00391865" w:rsidRDefault="00821958" w:rsidP="00391865">
      <w:pPr>
        <w:tabs>
          <w:tab w:val="left" w:pos="0"/>
        </w:tabs>
        <w:autoSpaceDE w:val="0"/>
        <w:jc w:val="center"/>
        <w:rPr>
          <w:rFonts w:ascii="Times New Roman" w:eastAsia="TimesNewRomanPSMT" w:hAnsi="Times New Roman" w:cs="Times New Roman"/>
          <w:b/>
          <w:color w:val="000000" w:themeColor="text1"/>
          <w:lang w:val="pl-PL"/>
        </w:rPr>
      </w:pPr>
    </w:p>
    <w:p w14:paraId="5E42F5B4" w14:textId="77777777" w:rsidR="00821958" w:rsidRPr="00391865" w:rsidRDefault="00821958" w:rsidP="00391865">
      <w:pPr>
        <w:tabs>
          <w:tab w:val="left" w:pos="0"/>
        </w:tabs>
        <w:autoSpaceDE w:val="0"/>
        <w:rPr>
          <w:rFonts w:ascii="Times New Roman" w:eastAsia="TimesNewRomanPSMT" w:hAnsi="Times New Roman" w:cs="Times New Roman"/>
          <w:b/>
          <w:color w:val="000000" w:themeColor="text1"/>
          <w:lang w:val="pl-PL"/>
        </w:rPr>
      </w:pPr>
    </w:p>
    <w:p w14:paraId="3F1C5CAA" w14:textId="3AD08A21" w:rsidR="00A062AE" w:rsidRPr="00391865" w:rsidRDefault="00A062AE" w:rsidP="00391865">
      <w:pPr>
        <w:rPr>
          <w:rFonts w:ascii="Times New Roman" w:hAnsi="Times New Roman" w:cs="Times New Roman"/>
        </w:rPr>
      </w:pPr>
      <w:bookmarkStart w:id="4" w:name="_Hlk71789032"/>
      <w:bookmarkEnd w:id="4"/>
    </w:p>
    <w:sectPr w:rsidR="00A062AE" w:rsidRPr="00391865" w:rsidSect="00924219">
      <w:headerReference w:type="default" r:id="rId7"/>
      <w:footerReference w:type="default" r:id="rId8"/>
      <w:pgSz w:w="11906" w:h="16838"/>
      <w:pgMar w:top="1134" w:right="1134" w:bottom="1134" w:left="1134" w:header="567" w:footer="459" w:gutter="284"/>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1F28" w14:textId="77777777" w:rsidR="00924219" w:rsidRDefault="00924219">
      <w:r>
        <w:separator/>
      </w:r>
    </w:p>
  </w:endnote>
  <w:endnote w:type="continuationSeparator" w:id="0">
    <w:p w14:paraId="6E3ADE29" w14:textId="77777777" w:rsidR="00924219" w:rsidRDefault="0092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ongti S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0FE7" w14:textId="77777777" w:rsidR="00A062AE" w:rsidRDefault="00A062AE">
    <w:pPr>
      <w:ind w:right="-2"/>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774A" w14:textId="77777777" w:rsidR="00924219" w:rsidRDefault="00924219">
      <w:r>
        <w:separator/>
      </w:r>
    </w:p>
  </w:footnote>
  <w:footnote w:type="continuationSeparator" w:id="0">
    <w:p w14:paraId="0FA841D9" w14:textId="77777777" w:rsidR="00924219" w:rsidRDefault="00924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486A" w14:textId="77777777" w:rsidR="00A062AE" w:rsidRDefault="00A062AE">
    <w:pPr>
      <w:pStyle w:val="Nagwek"/>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F18"/>
    <w:multiLevelType w:val="multilevel"/>
    <w:tmpl w:val="6DD60276"/>
    <w:lvl w:ilvl="0">
      <w:start w:val="1"/>
      <w:numFmt w:val="decimal"/>
      <w:lvlText w:val="%1."/>
      <w:lvlJc w:val="left"/>
      <w:pPr>
        <w:tabs>
          <w:tab w:val="num" w:pos="156"/>
        </w:tabs>
        <w:ind w:left="156" w:hanging="360"/>
      </w:pPr>
      <w:rPr>
        <w:rFonts w:ascii="Times New Roman" w:hAnsi="Times New Roman"/>
        <w:sz w:val="24"/>
        <w:szCs w:val="24"/>
      </w:rPr>
    </w:lvl>
    <w:lvl w:ilvl="1">
      <w:start w:val="1"/>
      <w:numFmt w:val="decimal"/>
      <w:lvlText w:val="%2)"/>
      <w:lvlJc w:val="left"/>
      <w:pPr>
        <w:tabs>
          <w:tab w:val="num" w:pos="516"/>
        </w:tabs>
        <w:ind w:left="516" w:hanging="360"/>
      </w:pPr>
    </w:lvl>
    <w:lvl w:ilvl="2">
      <w:start w:val="1"/>
      <w:numFmt w:val="decimal"/>
      <w:lvlText w:val="%3."/>
      <w:lvlJc w:val="left"/>
      <w:pPr>
        <w:tabs>
          <w:tab w:val="num" w:pos="876"/>
        </w:tabs>
        <w:ind w:left="876" w:hanging="360"/>
      </w:pPr>
      <w:rPr>
        <w:sz w:val="24"/>
        <w:szCs w:val="24"/>
      </w:rPr>
    </w:lvl>
    <w:lvl w:ilvl="3">
      <w:start w:val="1"/>
      <w:numFmt w:val="decimal"/>
      <w:lvlText w:val="%4."/>
      <w:lvlJc w:val="left"/>
      <w:pPr>
        <w:tabs>
          <w:tab w:val="num" w:pos="1236"/>
        </w:tabs>
        <w:ind w:left="1236" w:hanging="360"/>
      </w:pPr>
      <w:rPr>
        <w:sz w:val="24"/>
        <w:szCs w:val="24"/>
      </w:rPr>
    </w:lvl>
    <w:lvl w:ilvl="4">
      <w:start w:val="1"/>
      <w:numFmt w:val="decimal"/>
      <w:lvlText w:val="%5."/>
      <w:lvlJc w:val="left"/>
      <w:pPr>
        <w:tabs>
          <w:tab w:val="num" w:pos="1596"/>
        </w:tabs>
        <w:ind w:left="1596" w:hanging="360"/>
      </w:pPr>
      <w:rPr>
        <w:sz w:val="24"/>
        <w:szCs w:val="24"/>
      </w:rPr>
    </w:lvl>
    <w:lvl w:ilvl="5">
      <w:start w:val="1"/>
      <w:numFmt w:val="decimal"/>
      <w:lvlText w:val="%6."/>
      <w:lvlJc w:val="left"/>
      <w:pPr>
        <w:tabs>
          <w:tab w:val="num" w:pos="1956"/>
        </w:tabs>
        <w:ind w:left="1956" w:hanging="360"/>
      </w:pPr>
      <w:rPr>
        <w:sz w:val="24"/>
        <w:szCs w:val="24"/>
      </w:rPr>
    </w:lvl>
    <w:lvl w:ilvl="6">
      <w:start w:val="1"/>
      <w:numFmt w:val="decimal"/>
      <w:lvlText w:val="%7."/>
      <w:lvlJc w:val="left"/>
      <w:pPr>
        <w:tabs>
          <w:tab w:val="num" w:pos="2316"/>
        </w:tabs>
        <w:ind w:left="2316" w:hanging="360"/>
      </w:pPr>
      <w:rPr>
        <w:sz w:val="24"/>
        <w:szCs w:val="24"/>
      </w:rPr>
    </w:lvl>
    <w:lvl w:ilvl="7">
      <w:start w:val="1"/>
      <w:numFmt w:val="decimal"/>
      <w:lvlText w:val="%8."/>
      <w:lvlJc w:val="left"/>
      <w:pPr>
        <w:tabs>
          <w:tab w:val="num" w:pos="2676"/>
        </w:tabs>
        <w:ind w:left="2676" w:hanging="360"/>
      </w:pPr>
      <w:rPr>
        <w:sz w:val="24"/>
        <w:szCs w:val="24"/>
      </w:rPr>
    </w:lvl>
    <w:lvl w:ilvl="8">
      <w:start w:val="1"/>
      <w:numFmt w:val="decimal"/>
      <w:lvlText w:val="%9."/>
      <w:lvlJc w:val="left"/>
      <w:pPr>
        <w:tabs>
          <w:tab w:val="num" w:pos="3036"/>
        </w:tabs>
        <w:ind w:left="3036" w:hanging="360"/>
      </w:pPr>
      <w:rPr>
        <w:sz w:val="24"/>
        <w:szCs w:val="24"/>
      </w:rPr>
    </w:lvl>
  </w:abstractNum>
  <w:abstractNum w:abstractNumId="1" w15:restartNumberingAfterBreak="0">
    <w:nsid w:val="08013D96"/>
    <w:multiLevelType w:val="multilevel"/>
    <w:tmpl w:val="B2ACE9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056ABA"/>
    <w:multiLevelType w:val="multilevel"/>
    <w:tmpl w:val="7E6C69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9843AC"/>
    <w:multiLevelType w:val="multilevel"/>
    <w:tmpl w:val="25300F92"/>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4" w15:restartNumberingAfterBreak="0">
    <w:nsid w:val="0A1B528D"/>
    <w:multiLevelType w:val="hybridMultilevel"/>
    <w:tmpl w:val="182A450A"/>
    <w:lvl w:ilvl="0" w:tplc="1A0CAE0C">
      <w:start w:val="1"/>
      <w:numFmt w:val="decimal"/>
      <w:lvlText w:val="%1."/>
      <w:lvlJc w:val="left"/>
      <w:pPr>
        <w:ind w:left="1004"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511160"/>
    <w:multiLevelType w:val="hybridMultilevel"/>
    <w:tmpl w:val="4A86648C"/>
    <w:lvl w:ilvl="0" w:tplc="CF9C0F20">
      <w:start w:val="1"/>
      <w:numFmt w:val="decimal"/>
      <w:lvlText w:val="%1."/>
      <w:lvlJc w:val="left"/>
      <w:pPr>
        <w:ind w:left="786" w:hanging="360"/>
      </w:pPr>
      <w:rPr>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 w15:restartNumberingAfterBreak="0">
    <w:nsid w:val="0DF21D1E"/>
    <w:multiLevelType w:val="hybridMultilevel"/>
    <w:tmpl w:val="9DB6FC16"/>
    <w:lvl w:ilvl="0" w:tplc="64B2787E">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8D68DB"/>
    <w:multiLevelType w:val="multilevel"/>
    <w:tmpl w:val="DACC60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D04BD2"/>
    <w:multiLevelType w:val="multilevel"/>
    <w:tmpl w:val="FEDE1E54"/>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 w15:restartNumberingAfterBreak="0">
    <w:nsid w:val="10071A85"/>
    <w:multiLevelType w:val="hybridMultilevel"/>
    <w:tmpl w:val="247AE3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94400"/>
    <w:multiLevelType w:val="multilevel"/>
    <w:tmpl w:val="E286D6FC"/>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 w15:restartNumberingAfterBreak="0">
    <w:nsid w:val="14983C2F"/>
    <w:multiLevelType w:val="multilevel"/>
    <w:tmpl w:val="496E673E"/>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2" w15:restartNumberingAfterBreak="0">
    <w:nsid w:val="16061AB1"/>
    <w:multiLevelType w:val="multilevel"/>
    <w:tmpl w:val="3A10CEE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19481CF5"/>
    <w:multiLevelType w:val="multilevel"/>
    <w:tmpl w:val="39D064F2"/>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4" w15:restartNumberingAfterBreak="0">
    <w:nsid w:val="1A557536"/>
    <w:multiLevelType w:val="hybridMultilevel"/>
    <w:tmpl w:val="AE72CD14"/>
    <w:lvl w:ilvl="0" w:tplc="04150011">
      <w:start w:val="1"/>
      <w:numFmt w:val="decimal"/>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15" w15:restartNumberingAfterBreak="0">
    <w:nsid w:val="1AE034D5"/>
    <w:multiLevelType w:val="multilevel"/>
    <w:tmpl w:val="30D230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BC466E5"/>
    <w:multiLevelType w:val="multilevel"/>
    <w:tmpl w:val="657016E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7" w15:restartNumberingAfterBreak="0">
    <w:nsid w:val="1CFD44A2"/>
    <w:multiLevelType w:val="hybridMultilevel"/>
    <w:tmpl w:val="6E367DC2"/>
    <w:lvl w:ilvl="0" w:tplc="B8947CBE">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8" w15:restartNumberingAfterBreak="0">
    <w:nsid w:val="24312AC2"/>
    <w:multiLevelType w:val="multilevel"/>
    <w:tmpl w:val="05C0F49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15:restartNumberingAfterBreak="0">
    <w:nsid w:val="27EC3B7B"/>
    <w:multiLevelType w:val="hybridMultilevel"/>
    <w:tmpl w:val="2C507E2E"/>
    <w:lvl w:ilvl="0" w:tplc="527A9264">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A9135A2"/>
    <w:multiLevelType w:val="multilevel"/>
    <w:tmpl w:val="9DC037D0"/>
    <w:lvl w:ilvl="0">
      <w:start w:val="1"/>
      <w:numFmt w:val="decimal"/>
      <w:lvlText w:val="%1."/>
      <w:lvlJc w:val="left"/>
      <w:pPr>
        <w:tabs>
          <w:tab w:val="num" w:pos="0"/>
        </w:tabs>
        <w:ind w:left="720" w:hanging="360"/>
      </w:pPr>
      <w:rPr>
        <w:b w:val="0"/>
        <w:bCs/>
        <w:i w:val="0"/>
        <w:i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D54262D"/>
    <w:multiLevelType w:val="hybridMultilevel"/>
    <w:tmpl w:val="A4B08DC4"/>
    <w:lvl w:ilvl="0" w:tplc="A3EC100A">
      <w:start w:val="1"/>
      <w:numFmt w:val="decimal"/>
      <w:lvlText w:val="%1."/>
      <w:lvlJc w:val="left"/>
      <w:pPr>
        <w:ind w:left="795" w:hanging="43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F202712"/>
    <w:multiLevelType w:val="hybridMultilevel"/>
    <w:tmpl w:val="2ED044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01A1A0E"/>
    <w:multiLevelType w:val="multilevel"/>
    <w:tmpl w:val="A860E8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07C51F2"/>
    <w:multiLevelType w:val="hybridMultilevel"/>
    <w:tmpl w:val="71E61D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8973A82"/>
    <w:multiLevelType w:val="multilevel"/>
    <w:tmpl w:val="B4EE969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15:restartNumberingAfterBreak="0">
    <w:nsid w:val="3E772704"/>
    <w:multiLevelType w:val="multilevel"/>
    <w:tmpl w:val="EA2883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FCF2826"/>
    <w:multiLevelType w:val="hybridMultilevel"/>
    <w:tmpl w:val="C7D60EDE"/>
    <w:lvl w:ilvl="0" w:tplc="B8AE9B22">
      <w:start w:val="1"/>
      <w:numFmt w:val="lowerLetter"/>
      <w:lvlText w:val="%1)"/>
      <w:lvlJc w:val="left"/>
      <w:pPr>
        <w:ind w:left="1350" w:hanging="360"/>
      </w:pPr>
      <w:rPr>
        <w:b w:val="0"/>
        <w:bCs w:val="0"/>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8" w15:restartNumberingAfterBreak="0">
    <w:nsid w:val="3FFA0D1A"/>
    <w:multiLevelType w:val="multilevel"/>
    <w:tmpl w:val="7EE8E6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51F7EE6"/>
    <w:multiLevelType w:val="multilevel"/>
    <w:tmpl w:val="393884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74904D7"/>
    <w:multiLevelType w:val="multilevel"/>
    <w:tmpl w:val="A37EAC9A"/>
    <w:lvl w:ilvl="0">
      <w:start w:val="1"/>
      <w:numFmt w:val="bullet"/>
      <w:lvlText w:val=""/>
      <w:lvlJc w:val="left"/>
      <w:pPr>
        <w:tabs>
          <w:tab w:val="num" w:pos="0"/>
        </w:tabs>
        <w:ind w:left="1724" w:hanging="360"/>
      </w:pPr>
      <w:rPr>
        <w:rFonts w:ascii="Symbol" w:hAnsi="Symbol" w:cs="Symbol" w:hint="default"/>
      </w:rPr>
    </w:lvl>
    <w:lvl w:ilvl="1">
      <w:start w:val="1"/>
      <w:numFmt w:val="bullet"/>
      <w:lvlText w:val="o"/>
      <w:lvlJc w:val="left"/>
      <w:pPr>
        <w:tabs>
          <w:tab w:val="num" w:pos="0"/>
        </w:tabs>
        <w:ind w:left="2444" w:hanging="360"/>
      </w:pPr>
      <w:rPr>
        <w:rFonts w:ascii="Courier New" w:hAnsi="Courier New" w:cs="Courier New" w:hint="default"/>
      </w:rPr>
    </w:lvl>
    <w:lvl w:ilvl="2">
      <w:start w:val="1"/>
      <w:numFmt w:val="bullet"/>
      <w:lvlText w:val=""/>
      <w:lvlJc w:val="left"/>
      <w:pPr>
        <w:tabs>
          <w:tab w:val="num" w:pos="0"/>
        </w:tabs>
        <w:ind w:left="3164" w:hanging="360"/>
      </w:pPr>
      <w:rPr>
        <w:rFonts w:ascii="Wingdings" w:hAnsi="Wingdings" w:cs="Wingdings" w:hint="default"/>
      </w:rPr>
    </w:lvl>
    <w:lvl w:ilvl="3">
      <w:start w:val="1"/>
      <w:numFmt w:val="bullet"/>
      <w:lvlText w:val=""/>
      <w:lvlJc w:val="left"/>
      <w:pPr>
        <w:tabs>
          <w:tab w:val="num" w:pos="0"/>
        </w:tabs>
        <w:ind w:left="3884" w:hanging="360"/>
      </w:pPr>
      <w:rPr>
        <w:rFonts w:ascii="Symbol" w:hAnsi="Symbol" w:cs="Symbol" w:hint="default"/>
      </w:rPr>
    </w:lvl>
    <w:lvl w:ilvl="4">
      <w:start w:val="1"/>
      <w:numFmt w:val="bullet"/>
      <w:lvlText w:val="o"/>
      <w:lvlJc w:val="left"/>
      <w:pPr>
        <w:tabs>
          <w:tab w:val="num" w:pos="0"/>
        </w:tabs>
        <w:ind w:left="4604" w:hanging="360"/>
      </w:pPr>
      <w:rPr>
        <w:rFonts w:ascii="Courier New" w:hAnsi="Courier New" w:cs="Courier New" w:hint="default"/>
      </w:rPr>
    </w:lvl>
    <w:lvl w:ilvl="5">
      <w:start w:val="1"/>
      <w:numFmt w:val="bullet"/>
      <w:lvlText w:val=""/>
      <w:lvlJc w:val="left"/>
      <w:pPr>
        <w:tabs>
          <w:tab w:val="num" w:pos="0"/>
        </w:tabs>
        <w:ind w:left="5324" w:hanging="360"/>
      </w:pPr>
      <w:rPr>
        <w:rFonts w:ascii="Wingdings" w:hAnsi="Wingdings" w:cs="Wingdings" w:hint="default"/>
      </w:rPr>
    </w:lvl>
    <w:lvl w:ilvl="6">
      <w:start w:val="1"/>
      <w:numFmt w:val="bullet"/>
      <w:lvlText w:val=""/>
      <w:lvlJc w:val="left"/>
      <w:pPr>
        <w:tabs>
          <w:tab w:val="num" w:pos="0"/>
        </w:tabs>
        <w:ind w:left="6044" w:hanging="360"/>
      </w:pPr>
      <w:rPr>
        <w:rFonts w:ascii="Symbol" w:hAnsi="Symbol" w:cs="Symbol" w:hint="default"/>
      </w:rPr>
    </w:lvl>
    <w:lvl w:ilvl="7">
      <w:start w:val="1"/>
      <w:numFmt w:val="bullet"/>
      <w:lvlText w:val="o"/>
      <w:lvlJc w:val="left"/>
      <w:pPr>
        <w:tabs>
          <w:tab w:val="num" w:pos="0"/>
        </w:tabs>
        <w:ind w:left="6764" w:hanging="360"/>
      </w:pPr>
      <w:rPr>
        <w:rFonts w:ascii="Courier New" w:hAnsi="Courier New" w:cs="Courier New" w:hint="default"/>
      </w:rPr>
    </w:lvl>
    <w:lvl w:ilvl="8">
      <w:start w:val="1"/>
      <w:numFmt w:val="bullet"/>
      <w:lvlText w:val=""/>
      <w:lvlJc w:val="left"/>
      <w:pPr>
        <w:tabs>
          <w:tab w:val="num" w:pos="0"/>
        </w:tabs>
        <w:ind w:left="7484" w:hanging="360"/>
      </w:pPr>
      <w:rPr>
        <w:rFonts w:ascii="Wingdings" w:hAnsi="Wingdings" w:cs="Wingdings" w:hint="default"/>
      </w:rPr>
    </w:lvl>
  </w:abstractNum>
  <w:abstractNum w:abstractNumId="31" w15:restartNumberingAfterBreak="0">
    <w:nsid w:val="48CC6B21"/>
    <w:multiLevelType w:val="multilevel"/>
    <w:tmpl w:val="47AAD9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A142C96"/>
    <w:multiLevelType w:val="multilevel"/>
    <w:tmpl w:val="78D2AA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D7B3DF5"/>
    <w:multiLevelType w:val="multilevel"/>
    <w:tmpl w:val="1B7250D2"/>
    <w:lvl w:ilvl="0">
      <w:start w:val="1"/>
      <w:numFmt w:val="decimal"/>
      <w:lvlText w:val="%1)"/>
      <w:lvlJc w:val="left"/>
      <w:pPr>
        <w:tabs>
          <w:tab w:val="num" w:pos="0"/>
        </w:tabs>
        <w:ind w:left="1004" w:hanging="360"/>
      </w:pPr>
      <w:rPr>
        <w:b w:val="0"/>
        <w:bCs/>
        <w:i w:val="0"/>
        <w:iCs/>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4" w15:restartNumberingAfterBreak="0">
    <w:nsid w:val="4E7347DB"/>
    <w:multiLevelType w:val="multilevel"/>
    <w:tmpl w:val="22662E24"/>
    <w:lvl w:ilvl="0">
      <w:start w:val="1"/>
      <w:numFmt w:val="decimal"/>
      <w:lvlText w:val="%1."/>
      <w:lvlJc w:val="left"/>
      <w:pPr>
        <w:tabs>
          <w:tab w:val="num" w:pos="644"/>
        </w:tabs>
        <w:ind w:left="644"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35" w15:restartNumberingAfterBreak="0">
    <w:nsid w:val="588F2107"/>
    <w:multiLevelType w:val="hybridMultilevel"/>
    <w:tmpl w:val="7D9A12CC"/>
    <w:lvl w:ilvl="0" w:tplc="B8947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9E61CF6"/>
    <w:multiLevelType w:val="multilevel"/>
    <w:tmpl w:val="A476E6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A775E16"/>
    <w:multiLevelType w:val="hybridMultilevel"/>
    <w:tmpl w:val="EFC60E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EDB3185"/>
    <w:multiLevelType w:val="hybridMultilevel"/>
    <w:tmpl w:val="670C8E82"/>
    <w:lvl w:ilvl="0" w:tplc="44B2B76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9" w15:restartNumberingAfterBreak="0">
    <w:nsid w:val="600A1C95"/>
    <w:multiLevelType w:val="multilevel"/>
    <w:tmpl w:val="7DEC28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2064D6D"/>
    <w:multiLevelType w:val="multilevel"/>
    <w:tmpl w:val="1A4E90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1" w15:restartNumberingAfterBreak="0">
    <w:nsid w:val="626D3FDB"/>
    <w:multiLevelType w:val="multilevel"/>
    <w:tmpl w:val="11A41D8C"/>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42" w15:restartNumberingAfterBreak="0">
    <w:nsid w:val="62E549B6"/>
    <w:multiLevelType w:val="multilevel"/>
    <w:tmpl w:val="3E849964"/>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3" w15:restartNumberingAfterBreak="0">
    <w:nsid w:val="633D788B"/>
    <w:multiLevelType w:val="multilevel"/>
    <w:tmpl w:val="943C60B6"/>
    <w:lvl w:ilvl="0">
      <w:start w:val="1"/>
      <w:numFmt w:val="decimal"/>
      <w:lvlText w:val="%1."/>
      <w:lvlJc w:val="left"/>
      <w:pPr>
        <w:tabs>
          <w:tab w:val="num" w:pos="720"/>
        </w:tabs>
        <w:ind w:left="720" w:hanging="360"/>
      </w:pPr>
      <w:rPr>
        <w:rFonts w:ascii="Times New Roman" w:hAnsi="Times New Roman"/>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44" w15:restartNumberingAfterBreak="0">
    <w:nsid w:val="65996911"/>
    <w:multiLevelType w:val="hybridMultilevel"/>
    <w:tmpl w:val="E1446DBC"/>
    <w:lvl w:ilvl="0" w:tplc="7298BC3A">
      <w:start w:val="1"/>
      <w:numFmt w:val="decimal"/>
      <w:lvlText w:val="%1."/>
      <w:lvlJc w:val="left"/>
      <w:pPr>
        <w:ind w:left="720" w:hanging="360"/>
      </w:pPr>
      <w:rPr>
        <w:rFonts w:hint="default"/>
        <w:b w:val="0"/>
        <w:i w:val="0"/>
        <w:strike w:val="0"/>
        <w:color w:val="auto"/>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BB2506"/>
    <w:multiLevelType w:val="hybridMultilevel"/>
    <w:tmpl w:val="3A1802F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6B0C738C"/>
    <w:multiLevelType w:val="multilevel"/>
    <w:tmpl w:val="0F4E67E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7" w15:restartNumberingAfterBreak="0">
    <w:nsid w:val="6E754982"/>
    <w:multiLevelType w:val="multilevel"/>
    <w:tmpl w:val="958E0AA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8" w15:restartNumberingAfterBreak="0">
    <w:nsid w:val="6EAE6373"/>
    <w:multiLevelType w:val="hybridMultilevel"/>
    <w:tmpl w:val="CA605D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FB36689"/>
    <w:multiLevelType w:val="multilevel"/>
    <w:tmpl w:val="CEEE003A"/>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50" w15:restartNumberingAfterBreak="0">
    <w:nsid w:val="7016516A"/>
    <w:multiLevelType w:val="multilevel"/>
    <w:tmpl w:val="40FC90F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1" w15:restartNumberingAfterBreak="0">
    <w:nsid w:val="73346EF5"/>
    <w:multiLevelType w:val="multilevel"/>
    <w:tmpl w:val="15DAC80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2" w15:restartNumberingAfterBreak="0">
    <w:nsid w:val="75CC6BE5"/>
    <w:multiLevelType w:val="multilevel"/>
    <w:tmpl w:val="DBA296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74B50C1"/>
    <w:multiLevelType w:val="multilevel"/>
    <w:tmpl w:val="87F432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E78038A"/>
    <w:multiLevelType w:val="hybridMultilevel"/>
    <w:tmpl w:val="4DE6D8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43344927">
    <w:abstractNumId w:val="26"/>
  </w:num>
  <w:num w:numId="2" w16cid:durableId="1942376365">
    <w:abstractNumId w:val="2"/>
  </w:num>
  <w:num w:numId="3" w16cid:durableId="478806962">
    <w:abstractNumId w:val="39"/>
  </w:num>
  <w:num w:numId="4" w16cid:durableId="781153090">
    <w:abstractNumId w:val="36"/>
  </w:num>
  <w:num w:numId="5" w16cid:durableId="1095174310">
    <w:abstractNumId w:val="28"/>
  </w:num>
  <w:num w:numId="6" w16cid:durableId="1273174833">
    <w:abstractNumId w:val="12"/>
  </w:num>
  <w:num w:numId="7" w16cid:durableId="286743910">
    <w:abstractNumId w:val="30"/>
  </w:num>
  <w:num w:numId="8" w16cid:durableId="1568880563">
    <w:abstractNumId w:val="15"/>
  </w:num>
  <w:num w:numId="9" w16cid:durableId="673655333">
    <w:abstractNumId w:val="50"/>
  </w:num>
  <w:num w:numId="10" w16cid:durableId="1031418704">
    <w:abstractNumId w:val="46"/>
  </w:num>
  <w:num w:numId="11" w16cid:durableId="637489633">
    <w:abstractNumId w:val="32"/>
  </w:num>
  <w:num w:numId="12" w16cid:durableId="1449004522">
    <w:abstractNumId w:val="20"/>
  </w:num>
  <w:num w:numId="13" w16cid:durableId="921912397">
    <w:abstractNumId w:val="33"/>
  </w:num>
  <w:num w:numId="14" w16cid:durableId="1178158633">
    <w:abstractNumId w:val="7"/>
  </w:num>
  <w:num w:numId="15" w16cid:durableId="1382511901">
    <w:abstractNumId w:val="18"/>
  </w:num>
  <w:num w:numId="16" w16cid:durableId="693075507">
    <w:abstractNumId w:val="47"/>
  </w:num>
  <w:num w:numId="17" w16cid:durableId="909576173">
    <w:abstractNumId w:val="31"/>
  </w:num>
  <w:num w:numId="18" w16cid:durableId="1782992223">
    <w:abstractNumId w:val="29"/>
  </w:num>
  <w:num w:numId="19" w16cid:durableId="2045129185">
    <w:abstractNumId w:val="40"/>
  </w:num>
  <w:num w:numId="20" w16cid:durableId="748844195">
    <w:abstractNumId w:val="41"/>
  </w:num>
  <w:num w:numId="21" w16cid:durableId="757217056">
    <w:abstractNumId w:val="53"/>
  </w:num>
  <w:num w:numId="22" w16cid:durableId="555512422">
    <w:abstractNumId w:val="42"/>
  </w:num>
  <w:num w:numId="23" w16cid:durableId="1815177601">
    <w:abstractNumId w:val="16"/>
  </w:num>
  <w:num w:numId="24" w16cid:durableId="394671036">
    <w:abstractNumId w:val="51"/>
  </w:num>
  <w:num w:numId="25" w16cid:durableId="1621955271">
    <w:abstractNumId w:val="10"/>
  </w:num>
  <w:num w:numId="26" w16cid:durableId="1554924822">
    <w:abstractNumId w:val="1"/>
  </w:num>
  <w:num w:numId="27" w16cid:durableId="591666767">
    <w:abstractNumId w:val="25"/>
  </w:num>
  <w:num w:numId="28" w16cid:durableId="895894103">
    <w:abstractNumId w:val="8"/>
  </w:num>
  <w:num w:numId="29" w16cid:durableId="506948039">
    <w:abstractNumId w:val="52"/>
  </w:num>
  <w:num w:numId="30" w16cid:durableId="1978337056">
    <w:abstractNumId w:val="11"/>
  </w:num>
  <w:num w:numId="31" w16cid:durableId="1629434822">
    <w:abstractNumId w:val="4"/>
  </w:num>
  <w:num w:numId="32" w16cid:durableId="17752061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4932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24230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4640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67050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48841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31891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97614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02693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40283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809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686709">
    <w:abstractNumId w:val="45"/>
  </w:num>
  <w:num w:numId="44" w16cid:durableId="432090403">
    <w:abstractNumId w:val="17"/>
  </w:num>
  <w:num w:numId="45" w16cid:durableId="1464812083">
    <w:abstractNumId w:val="44"/>
  </w:num>
  <w:num w:numId="46" w16cid:durableId="55319355">
    <w:abstractNumId w:val="35"/>
  </w:num>
  <w:num w:numId="47" w16cid:durableId="1288781699">
    <w:abstractNumId w:val="27"/>
  </w:num>
  <w:num w:numId="48" w16cid:durableId="1072654403">
    <w:abstractNumId w:val="49"/>
  </w:num>
  <w:num w:numId="49" w16cid:durableId="946355525">
    <w:abstractNumId w:val="43"/>
  </w:num>
  <w:num w:numId="50" w16cid:durableId="52167034">
    <w:abstractNumId w:val="34"/>
  </w:num>
  <w:num w:numId="51" w16cid:durableId="1484547572">
    <w:abstractNumId w:val="3"/>
  </w:num>
  <w:num w:numId="52" w16cid:durableId="651299729">
    <w:abstractNumId w:val="13"/>
  </w:num>
  <w:num w:numId="53" w16cid:durableId="1793786978">
    <w:abstractNumId w:val="0"/>
  </w:num>
  <w:num w:numId="54" w16cid:durableId="1716739401">
    <w:abstractNumId w:val="23"/>
  </w:num>
  <w:num w:numId="55" w16cid:durableId="108744148">
    <w:abstractNumId w:val="9"/>
  </w:num>
  <w:num w:numId="56" w16cid:durableId="1184636317">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AE"/>
    <w:rsid w:val="00052408"/>
    <w:rsid w:val="000542D6"/>
    <w:rsid w:val="00071F92"/>
    <w:rsid w:val="0008117E"/>
    <w:rsid w:val="00084AFF"/>
    <w:rsid w:val="000B0943"/>
    <w:rsid w:val="000D2691"/>
    <w:rsid w:val="000F33CE"/>
    <w:rsid w:val="0012093F"/>
    <w:rsid w:val="00142C40"/>
    <w:rsid w:val="00190E8B"/>
    <w:rsid w:val="001A31DF"/>
    <w:rsid w:val="00235960"/>
    <w:rsid w:val="00291352"/>
    <w:rsid w:val="003156BE"/>
    <w:rsid w:val="00332ED9"/>
    <w:rsid w:val="00341BC4"/>
    <w:rsid w:val="00391865"/>
    <w:rsid w:val="003B0198"/>
    <w:rsid w:val="003F1F8A"/>
    <w:rsid w:val="00447DA5"/>
    <w:rsid w:val="00464EE9"/>
    <w:rsid w:val="00487938"/>
    <w:rsid w:val="004E1937"/>
    <w:rsid w:val="004F2F4D"/>
    <w:rsid w:val="004F5C2D"/>
    <w:rsid w:val="00510445"/>
    <w:rsid w:val="00524EE5"/>
    <w:rsid w:val="005302A5"/>
    <w:rsid w:val="00557998"/>
    <w:rsid w:val="005705C9"/>
    <w:rsid w:val="00592699"/>
    <w:rsid w:val="005C1826"/>
    <w:rsid w:val="005D5FB3"/>
    <w:rsid w:val="00617888"/>
    <w:rsid w:val="006A2F6F"/>
    <w:rsid w:val="006C3E17"/>
    <w:rsid w:val="00716B39"/>
    <w:rsid w:val="00771ED7"/>
    <w:rsid w:val="007B6458"/>
    <w:rsid w:val="00821958"/>
    <w:rsid w:val="0082309D"/>
    <w:rsid w:val="008271D3"/>
    <w:rsid w:val="00831506"/>
    <w:rsid w:val="008D4892"/>
    <w:rsid w:val="008F5407"/>
    <w:rsid w:val="00900E7F"/>
    <w:rsid w:val="00924219"/>
    <w:rsid w:val="00946FC1"/>
    <w:rsid w:val="00A062AE"/>
    <w:rsid w:val="00A91D5C"/>
    <w:rsid w:val="00AA7E8E"/>
    <w:rsid w:val="00B33EF0"/>
    <w:rsid w:val="00B3424D"/>
    <w:rsid w:val="00BB14F7"/>
    <w:rsid w:val="00C12B4B"/>
    <w:rsid w:val="00C207AC"/>
    <w:rsid w:val="00C5318F"/>
    <w:rsid w:val="00CA2E53"/>
    <w:rsid w:val="00CB29EA"/>
    <w:rsid w:val="00CB627B"/>
    <w:rsid w:val="00CF24AA"/>
    <w:rsid w:val="00D30650"/>
    <w:rsid w:val="00D42D6A"/>
    <w:rsid w:val="00D824C1"/>
    <w:rsid w:val="00D90AC6"/>
    <w:rsid w:val="00E06212"/>
    <w:rsid w:val="00E30A3C"/>
    <w:rsid w:val="00E472D6"/>
    <w:rsid w:val="00E934FF"/>
    <w:rsid w:val="00E97471"/>
    <w:rsid w:val="00ED36FD"/>
    <w:rsid w:val="00EF30CB"/>
    <w:rsid w:val="00F93CBF"/>
    <w:rsid w:val="00FB1A0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4370"/>
  <w15:docId w15:val="{70AFF3EB-7EFF-4DF4-A79B-657A5269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FA9"/>
    <w:pPr>
      <w:widowControl w:val="0"/>
    </w:pPr>
    <w:rPr>
      <w:rFonts w:ascii="Calibri" w:eastAsia="Lucida Sans Unicode" w:hAnsi="Calibri" w:cs="Tahoma"/>
      <w:color w:val="000000"/>
      <w:kern w:val="2"/>
      <w:sz w:val="24"/>
      <w:szCs w:val="24"/>
      <w:lang w:val="en-US" w:eastAsia="zh-CN"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214FA9"/>
  </w:style>
  <w:style w:type="character" w:customStyle="1" w:styleId="NagwekZnak">
    <w:name w:val="Nagłówek Znak"/>
    <w:basedOn w:val="Domylnaczcionkaakapitu"/>
    <w:uiPriority w:val="99"/>
    <w:semiHidden/>
    <w:qFormat/>
    <w:rsid w:val="00214FA9"/>
    <w:rPr>
      <w:rFonts w:ascii="Calibri" w:eastAsia="Lucida Sans Unicode" w:hAnsi="Calibri" w:cs="Tahoma"/>
      <w:color w:val="000000"/>
      <w:kern w:val="2"/>
      <w:sz w:val="24"/>
      <w:szCs w:val="24"/>
      <w:lang w:val="en-US" w:eastAsia="zh-CN" w:bidi="en-US"/>
    </w:rPr>
  </w:style>
  <w:style w:type="character" w:customStyle="1" w:styleId="NagwekZnak1">
    <w:name w:val="Nagłówek Znak1"/>
    <w:basedOn w:val="Domylnaczcionkaakapitu"/>
    <w:link w:val="Nagwek"/>
    <w:qFormat/>
    <w:rsid w:val="00214FA9"/>
    <w:rPr>
      <w:rFonts w:ascii="Calibri" w:eastAsia="Lucida Sans Unicode" w:hAnsi="Calibri" w:cs="Tahoma"/>
      <w:color w:val="000000"/>
      <w:kern w:val="2"/>
      <w:sz w:val="24"/>
      <w:szCs w:val="20"/>
      <w:lang w:eastAsia="zh-CN" w:bidi="en-US"/>
    </w:rPr>
  </w:style>
  <w:style w:type="character" w:customStyle="1" w:styleId="TekstpodstawowyZnak">
    <w:name w:val="Tekst podstawowy Znak"/>
    <w:basedOn w:val="Domylnaczcionkaakapitu"/>
    <w:uiPriority w:val="99"/>
    <w:semiHidden/>
    <w:qFormat/>
    <w:rsid w:val="00214FA9"/>
    <w:rPr>
      <w:rFonts w:ascii="Calibri" w:eastAsia="Lucida Sans Unicode" w:hAnsi="Calibri" w:cs="Tahoma"/>
      <w:color w:val="000000"/>
      <w:kern w:val="2"/>
      <w:sz w:val="24"/>
      <w:szCs w:val="24"/>
      <w:lang w:val="en-US" w:eastAsia="zh-CN" w:bidi="en-US"/>
    </w:rPr>
  </w:style>
  <w:style w:type="character" w:customStyle="1" w:styleId="TekstpodstawowyZnak1">
    <w:name w:val="Tekst podstawowy Znak1"/>
    <w:basedOn w:val="Domylnaczcionkaakapitu"/>
    <w:link w:val="Tekstpodstawowy"/>
    <w:qFormat/>
    <w:rsid w:val="00214FA9"/>
    <w:rPr>
      <w:rFonts w:ascii="Calibri" w:eastAsia="Lucida Sans Unicode" w:hAnsi="Calibri" w:cs="Tahoma"/>
      <w:b/>
      <w:color w:val="000000"/>
      <w:kern w:val="2"/>
      <w:sz w:val="40"/>
      <w:szCs w:val="44"/>
      <w:lang w:eastAsia="zh-CN" w:bidi="en-US"/>
    </w:rPr>
  </w:style>
  <w:style w:type="character" w:customStyle="1" w:styleId="StopkaZnak">
    <w:name w:val="Stopka Znak"/>
    <w:basedOn w:val="Domylnaczcionkaakapitu"/>
    <w:link w:val="Stopka"/>
    <w:qFormat/>
    <w:rsid w:val="00214FA9"/>
    <w:rPr>
      <w:rFonts w:ascii="Calibri" w:eastAsia="Lucida Sans Unicode" w:hAnsi="Calibri" w:cs="Tahoma"/>
      <w:color w:val="000000"/>
      <w:kern w:val="2"/>
      <w:sz w:val="24"/>
      <w:szCs w:val="24"/>
      <w:lang w:val="en-US" w:eastAsia="zh-CN" w:bidi="en-US"/>
    </w:rPr>
  </w:style>
  <w:style w:type="paragraph" w:styleId="Nagwek">
    <w:name w:val="header"/>
    <w:basedOn w:val="Normalny"/>
    <w:next w:val="Tekstpodstawowy"/>
    <w:link w:val="NagwekZnak1"/>
    <w:rsid w:val="00214FA9"/>
    <w:pPr>
      <w:suppressLineNumbers/>
      <w:tabs>
        <w:tab w:val="center" w:pos="4536"/>
        <w:tab w:val="right" w:pos="9072"/>
      </w:tabs>
    </w:pPr>
    <w:rPr>
      <w:szCs w:val="20"/>
      <w:lang w:val="pl-PL"/>
    </w:rPr>
  </w:style>
  <w:style w:type="paragraph" w:styleId="Tekstpodstawowy">
    <w:name w:val="Body Text"/>
    <w:basedOn w:val="Normalny"/>
    <w:link w:val="TekstpodstawowyZnak1"/>
    <w:rsid w:val="00214FA9"/>
    <w:pPr>
      <w:spacing w:line="360" w:lineRule="auto"/>
      <w:jc w:val="center"/>
    </w:pPr>
    <w:rPr>
      <w:b/>
      <w:sz w:val="40"/>
      <w:szCs w:val="44"/>
      <w:lang w:val="pl-PL"/>
    </w:rPr>
  </w:style>
  <w:style w:type="paragraph" w:styleId="Lista">
    <w:name w:val="List"/>
    <w:basedOn w:val="Tekstpodstawowy"/>
    <w:rsid w:val="00214FA9"/>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qFormat/>
    <w:pPr>
      <w:suppressLineNumbers/>
    </w:pPr>
    <w:rPr>
      <w:rFonts w:cs="Arial Unicode MS"/>
    </w:rPr>
  </w:style>
  <w:style w:type="paragraph" w:customStyle="1" w:styleId="Gwkaistopka">
    <w:name w:val="Główka i stopka"/>
    <w:basedOn w:val="Normalny"/>
    <w:qFormat/>
  </w:style>
  <w:style w:type="paragraph" w:styleId="Stopka">
    <w:name w:val="footer"/>
    <w:basedOn w:val="Normalny"/>
    <w:link w:val="StopkaZnak"/>
    <w:rsid w:val="00214FA9"/>
    <w:pPr>
      <w:suppressLineNumbers/>
      <w:tabs>
        <w:tab w:val="center" w:pos="4536"/>
        <w:tab w:val="right" w:pos="9072"/>
      </w:tabs>
    </w:pPr>
  </w:style>
  <w:style w:type="paragraph" w:customStyle="1" w:styleId="Default">
    <w:name w:val="Default"/>
    <w:qFormat/>
    <w:rsid w:val="00214FA9"/>
    <w:rPr>
      <w:rFonts w:ascii="Times New Roman" w:eastAsia="Times New Roman" w:hAnsi="Times New Roman" w:cs="Times New Roman"/>
      <w:color w:val="000000"/>
      <w:sz w:val="24"/>
      <w:szCs w:val="24"/>
      <w:lang w:eastAsia="zh-CN"/>
    </w:rPr>
  </w:style>
  <w:style w:type="paragraph" w:styleId="Akapitzlist">
    <w:name w:val="List Paragraph"/>
    <w:aliases w:val="CW_Lista,sw tekst,L1,Numerowanie,Akapit z listą BS"/>
    <w:basedOn w:val="Normalny"/>
    <w:uiPriority w:val="34"/>
    <w:qFormat/>
    <w:rsid w:val="00214FA9"/>
    <w:pPr>
      <w:ind w:left="708"/>
    </w:pPr>
  </w:style>
  <w:style w:type="paragraph" w:styleId="Bezodstpw">
    <w:name w:val="No Spacing"/>
    <w:uiPriority w:val="1"/>
    <w:qFormat/>
    <w:rsid w:val="00214FA9"/>
    <w:pPr>
      <w:widowControl w:val="0"/>
    </w:pPr>
    <w:rPr>
      <w:rFonts w:ascii="Calibri" w:eastAsia="Lucida Sans Unicode" w:hAnsi="Calibri" w:cs="Tahoma"/>
      <w:color w:val="000000"/>
      <w:kern w:val="2"/>
      <w:sz w:val="24"/>
      <w:szCs w:val="24"/>
      <w:lang w:val="en-US" w:eastAsia="zh-CN" w:bidi="en-US"/>
    </w:rPr>
  </w:style>
  <w:style w:type="character" w:styleId="Pogrubienie">
    <w:name w:val="Strong"/>
    <w:basedOn w:val="Domylnaczcionkaakapitu"/>
    <w:uiPriority w:val="22"/>
    <w:qFormat/>
    <w:rsid w:val="00B3424D"/>
    <w:rPr>
      <w:b/>
      <w:bCs/>
    </w:rPr>
  </w:style>
  <w:style w:type="paragraph" w:styleId="NormalnyWeb">
    <w:name w:val="Normal (Web)"/>
    <w:basedOn w:val="Normalny"/>
    <w:uiPriority w:val="99"/>
    <w:unhideWhenUsed/>
    <w:qFormat/>
    <w:rsid w:val="00821958"/>
    <w:pPr>
      <w:widowControl/>
      <w:suppressAutoHyphens w:val="0"/>
      <w:spacing w:beforeAutospacing="1" w:after="119" w:line="276" w:lineRule="auto"/>
    </w:pPr>
    <w:rPr>
      <w:rFonts w:ascii="Times New Roman" w:eastAsia="Times New Roman" w:hAnsi="Times New Roman" w:cs="Times New Roman"/>
      <w:color w:val="00000A"/>
      <w:kern w:val="0"/>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38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6</Pages>
  <Words>2220</Words>
  <Characters>13320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Zieliński</dc:creator>
  <dc:description/>
  <cp:lastModifiedBy>Mariusz Zieliński</cp:lastModifiedBy>
  <cp:revision>27</cp:revision>
  <cp:lastPrinted>2022-02-08T10:39:00Z</cp:lastPrinted>
  <dcterms:created xsi:type="dcterms:W3CDTF">2021-06-02T08:36:00Z</dcterms:created>
  <dcterms:modified xsi:type="dcterms:W3CDTF">2024-02-28T08:41:00Z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