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E343" w14:textId="77777777" w:rsidR="00DE733C" w:rsidRPr="00DE733C" w:rsidRDefault="00DE733C" w:rsidP="00DE733C">
      <w:pPr>
        <w:rPr>
          <w:rFonts w:ascii="Times New Roman" w:hAnsi="Times New Roman" w:cs="Times New Roman"/>
          <w:b/>
          <w:bCs/>
        </w:rPr>
      </w:pPr>
      <w:r w:rsidRPr="00DE733C">
        <w:rPr>
          <w:rFonts w:ascii="Times New Roman" w:hAnsi="Times New Roman" w:cs="Times New Roman"/>
          <w:b/>
          <w:bCs/>
        </w:rPr>
        <w:t xml:space="preserve">Formularz asortymentowo-cenowy </w:t>
      </w:r>
    </w:p>
    <w:p w14:paraId="57797930" w14:textId="77777777" w:rsidR="00DE733C" w:rsidRPr="00DE733C" w:rsidRDefault="00DE733C" w:rsidP="00DE733C">
      <w:pPr>
        <w:rPr>
          <w:rFonts w:ascii="Times New Roman" w:hAnsi="Times New Roman" w:cs="Times New Roman"/>
          <w:b/>
          <w:bCs/>
        </w:rPr>
      </w:pPr>
      <w:r w:rsidRPr="00DE733C">
        <w:rPr>
          <w:rStyle w:val="Pogrubienie"/>
          <w:rFonts w:ascii="Times New Roman" w:eastAsia="Times New Roman" w:hAnsi="Times New Roman" w:cs="Times New Roman"/>
          <w:iCs/>
          <w:color w:val="000000"/>
        </w:rPr>
        <w:t>Dostawa d</w:t>
      </w:r>
      <w:r w:rsidRPr="00DE733C">
        <w:rPr>
          <w:rStyle w:val="Pogrubienie"/>
          <w:rFonts w:ascii="Times New Roman" w:eastAsia="DengXian" w:hAnsi="Times New Roman" w:cs="Times New Roman"/>
          <w:iCs/>
          <w:color w:val="000000"/>
        </w:rPr>
        <w:t xml:space="preserve">robnego sprzętu medyczno-diagnostycznego Oddziału </w:t>
      </w:r>
      <w:r w:rsidRPr="00DE733C">
        <w:rPr>
          <w:rStyle w:val="Pogrubienie"/>
          <w:rFonts w:ascii="Times New Roman" w:eastAsia="Times New Roman" w:hAnsi="Times New Roman" w:cs="Times New Roman"/>
          <w:iCs/>
          <w:color w:val="000000"/>
        </w:rPr>
        <w:t>Rehabilitacji.</w:t>
      </w:r>
    </w:p>
    <w:p w14:paraId="6A2B018C" w14:textId="77777777" w:rsidR="00DE733C" w:rsidRPr="00DE733C" w:rsidRDefault="00DE733C" w:rsidP="00DE733C">
      <w:pPr>
        <w:jc w:val="right"/>
        <w:rPr>
          <w:rFonts w:ascii="Times New Roman" w:hAnsi="Times New Roman" w:cs="Times New Roman"/>
          <w:b/>
          <w:bCs/>
        </w:rPr>
      </w:pPr>
      <w:r w:rsidRPr="00DE733C">
        <w:rPr>
          <w:rFonts w:ascii="Times New Roman" w:hAnsi="Times New Roman" w:cs="Times New Roman"/>
          <w:b/>
          <w:bCs/>
        </w:rPr>
        <w:t>Załącznik nr 1a</w:t>
      </w:r>
    </w:p>
    <w:p w14:paraId="0EE75345" w14:textId="77777777" w:rsidR="00DE733C" w:rsidRPr="00DE733C" w:rsidRDefault="00DE733C" w:rsidP="00DE733C">
      <w:pPr>
        <w:jc w:val="right"/>
        <w:rPr>
          <w:rFonts w:ascii="Times New Roman" w:hAnsi="Times New Roman" w:cs="Times New Roman"/>
        </w:rPr>
      </w:pPr>
    </w:p>
    <w:p w14:paraId="5B7237C3" w14:textId="77777777" w:rsidR="00DE733C" w:rsidRPr="00DE733C" w:rsidRDefault="00DE733C" w:rsidP="00DE733C">
      <w:pPr>
        <w:jc w:val="right"/>
        <w:rPr>
          <w:rFonts w:ascii="Times New Roman" w:hAnsi="Times New Roman" w:cs="Times New Roman"/>
          <w:b/>
          <w:bCs/>
        </w:rPr>
      </w:pPr>
      <w:r w:rsidRPr="00DE733C">
        <w:rPr>
          <w:rFonts w:ascii="Times New Roman" w:hAnsi="Times New Roman" w:cs="Times New Roman"/>
          <w:b/>
          <w:bCs/>
        </w:rPr>
        <w:t>PN 09/24</w:t>
      </w:r>
    </w:p>
    <w:p w14:paraId="321B4AF8" w14:textId="77777777" w:rsidR="00927245" w:rsidRDefault="00927245">
      <w:pPr>
        <w:jc w:val="right"/>
        <w:rPr>
          <w:rFonts w:asciiTheme="majorBidi" w:hAnsiTheme="majorBidi" w:cstheme="majorBidi"/>
        </w:rPr>
      </w:pPr>
    </w:p>
    <w:p w14:paraId="5C17D286" w14:textId="77777777" w:rsidR="00927245" w:rsidRDefault="00927245">
      <w:pPr>
        <w:jc w:val="right"/>
        <w:rPr>
          <w:rFonts w:asciiTheme="majorBidi" w:hAnsiTheme="majorBidi" w:cstheme="majorBidi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901"/>
        <w:gridCol w:w="6581"/>
        <w:gridCol w:w="908"/>
        <w:gridCol w:w="1401"/>
        <w:gridCol w:w="1495"/>
        <w:gridCol w:w="1126"/>
        <w:gridCol w:w="1655"/>
        <w:gridCol w:w="1379"/>
      </w:tblGrid>
      <w:tr w:rsidR="00927245" w14:paraId="62DAE626" w14:textId="77777777">
        <w:tc>
          <w:tcPr>
            <w:tcW w:w="900" w:type="dxa"/>
            <w:vAlign w:val="center"/>
          </w:tcPr>
          <w:p w14:paraId="18F454FF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Lp.</w:t>
            </w:r>
          </w:p>
        </w:tc>
        <w:tc>
          <w:tcPr>
            <w:tcW w:w="6580" w:type="dxa"/>
            <w:vAlign w:val="center"/>
          </w:tcPr>
          <w:p w14:paraId="706D66D7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Nazwa sprzętu</w:t>
            </w:r>
          </w:p>
        </w:tc>
        <w:tc>
          <w:tcPr>
            <w:tcW w:w="908" w:type="dxa"/>
            <w:vAlign w:val="center"/>
          </w:tcPr>
          <w:p w14:paraId="300F4CC1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Ilość [szt.]</w:t>
            </w:r>
          </w:p>
        </w:tc>
        <w:tc>
          <w:tcPr>
            <w:tcW w:w="1401" w:type="dxa"/>
            <w:vAlign w:val="center"/>
          </w:tcPr>
          <w:p w14:paraId="56004B53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Cena netto [PLN]</w:t>
            </w:r>
          </w:p>
        </w:tc>
        <w:tc>
          <w:tcPr>
            <w:tcW w:w="1495" w:type="dxa"/>
            <w:vAlign w:val="center"/>
          </w:tcPr>
          <w:p w14:paraId="6456865E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netto [PLN]</w:t>
            </w:r>
          </w:p>
        </w:tc>
        <w:tc>
          <w:tcPr>
            <w:tcW w:w="1126" w:type="dxa"/>
            <w:vAlign w:val="center"/>
          </w:tcPr>
          <w:p w14:paraId="666DAE78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Stawka VAT [%]</w:t>
            </w:r>
          </w:p>
        </w:tc>
        <w:tc>
          <w:tcPr>
            <w:tcW w:w="1655" w:type="dxa"/>
            <w:vAlign w:val="center"/>
          </w:tcPr>
          <w:p w14:paraId="18CB2822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Wartość brutto [PLN]</w:t>
            </w:r>
          </w:p>
        </w:tc>
        <w:tc>
          <w:tcPr>
            <w:tcW w:w="1379" w:type="dxa"/>
            <w:vAlign w:val="center"/>
          </w:tcPr>
          <w:p w14:paraId="44CF6177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DengXian" w:hAnsiTheme="majorBidi" w:cstheme="majorBidi"/>
                <w:b/>
                <w:bCs/>
              </w:rPr>
              <w:t>Gwarancja [m-ce]</w:t>
            </w:r>
          </w:p>
        </w:tc>
      </w:tr>
      <w:tr w:rsidR="00927245" w14:paraId="65E689DF" w14:textId="77777777">
        <w:tc>
          <w:tcPr>
            <w:tcW w:w="900" w:type="dxa"/>
            <w:vAlign w:val="center"/>
          </w:tcPr>
          <w:p w14:paraId="02BC2A6F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07B483A6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Ciśnieniomierz automatyczny</w:t>
            </w:r>
          </w:p>
        </w:tc>
        <w:tc>
          <w:tcPr>
            <w:tcW w:w="908" w:type="dxa"/>
            <w:vAlign w:val="center"/>
          </w:tcPr>
          <w:p w14:paraId="332B27F0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4</w:t>
            </w:r>
          </w:p>
        </w:tc>
        <w:tc>
          <w:tcPr>
            <w:tcW w:w="1401" w:type="dxa"/>
            <w:vAlign w:val="center"/>
          </w:tcPr>
          <w:p w14:paraId="19A7E83D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59853062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659DF4FB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77CC2D61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6EF5C72A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7EBC9238" w14:textId="77777777">
        <w:tc>
          <w:tcPr>
            <w:tcW w:w="900" w:type="dxa"/>
            <w:vAlign w:val="center"/>
          </w:tcPr>
          <w:p w14:paraId="58441457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46CD2FC3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Lampa bakteriobójcza jezdna</w:t>
            </w:r>
          </w:p>
        </w:tc>
        <w:tc>
          <w:tcPr>
            <w:tcW w:w="908" w:type="dxa"/>
            <w:vAlign w:val="center"/>
          </w:tcPr>
          <w:p w14:paraId="48AE23BB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2</w:t>
            </w:r>
          </w:p>
        </w:tc>
        <w:tc>
          <w:tcPr>
            <w:tcW w:w="1401" w:type="dxa"/>
            <w:vAlign w:val="center"/>
          </w:tcPr>
          <w:p w14:paraId="5B9D993E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480CD75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2FADC2BA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38143429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7A21D38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76B793C9" w14:textId="77777777">
        <w:tc>
          <w:tcPr>
            <w:tcW w:w="900" w:type="dxa"/>
            <w:vAlign w:val="center"/>
          </w:tcPr>
          <w:p w14:paraId="234266C1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456CD00E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Pulsoksymetr ze stacją dokującą</w:t>
            </w:r>
          </w:p>
        </w:tc>
        <w:tc>
          <w:tcPr>
            <w:tcW w:w="908" w:type="dxa"/>
            <w:vAlign w:val="center"/>
          </w:tcPr>
          <w:p w14:paraId="7A769009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2</w:t>
            </w:r>
          </w:p>
        </w:tc>
        <w:tc>
          <w:tcPr>
            <w:tcW w:w="1401" w:type="dxa"/>
            <w:vAlign w:val="center"/>
          </w:tcPr>
          <w:p w14:paraId="31809924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2D7FB4E6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174BA596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4C1C30A7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7083433E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271B7EF2" w14:textId="77777777">
        <w:tc>
          <w:tcPr>
            <w:tcW w:w="900" w:type="dxa"/>
            <w:vAlign w:val="center"/>
          </w:tcPr>
          <w:p w14:paraId="7BAD865E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4B08CA32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Reduktor ciśnienia tlenu</w:t>
            </w:r>
          </w:p>
        </w:tc>
        <w:tc>
          <w:tcPr>
            <w:tcW w:w="908" w:type="dxa"/>
            <w:vAlign w:val="center"/>
          </w:tcPr>
          <w:p w14:paraId="2B41B85B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4</w:t>
            </w:r>
          </w:p>
        </w:tc>
        <w:tc>
          <w:tcPr>
            <w:tcW w:w="1401" w:type="dxa"/>
            <w:vAlign w:val="center"/>
          </w:tcPr>
          <w:p w14:paraId="134A4CE2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24743B11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1A0AC129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29A10E66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22B223FE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0C60D66C" w14:textId="77777777">
        <w:tc>
          <w:tcPr>
            <w:tcW w:w="900" w:type="dxa"/>
            <w:vAlign w:val="center"/>
          </w:tcPr>
          <w:p w14:paraId="64E1E22D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48AED780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Ssak medyczny jezdny</w:t>
            </w:r>
          </w:p>
        </w:tc>
        <w:tc>
          <w:tcPr>
            <w:tcW w:w="908" w:type="dxa"/>
            <w:vAlign w:val="center"/>
          </w:tcPr>
          <w:p w14:paraId="768E2CB4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2</w:t>
            </w:r>
          </w:p>
        </w:tc>
        <w:tc>
          <w:tcPr>
            <w:tcW w:w="1401" w:type="dxa"/>
            <w:vAlign w:val="center"/>
          </w:tcPr>
          <w:p w14:paraId="4755E21D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44D03B97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038AED8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03C6BCBF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7A438C0D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1F915C0C" w14:textId="77777777">
        <w:tc>
          <w:tcPr>
            <w:tcW w:w="900" w:type="dxa"/>
            <w:vAlign w:val="center"/>
          </w:tcPr>
          <w:p w14:paraId="7A0E9EE9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1DF33AE5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Termometr bezdotykowy</w:t>
            </w:r>
          </w:p>
        </w:tc>
        <w:tc>
          <w:tcPr>
            <w:tcW w:w="908" w:type="dxa"/>
            <w:vAlign w:val="center"/>
          </w:tcPr>
          <w:p w14:paraId="17272C8D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2</w:t>
            </w:r>
          </w:p>
        </w:tc>
        <w:tc>
          <w:tcPr>
            <w:tcW w:w="1401" w:type="dxa"/>
            <w:vAlign w:val="center"/>
          </w:tcPr>
          <w:p w14:paraId="54E4CA07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6827603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49A2C026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03B2450E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690FD5FE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09B2BD48" w14:textId="77777777">
        <w:tc>
          <w:tcPr>
            <w:tcW w:w="900" w:type="dxa"/>
            <w:vAlign w:val="center"/>
          </w:tcPr>
          <w:p w14:paraId="26850BFB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59296AEF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Trenażer oddechowy</w:t>
            </w:r>
          </w:p>
        </w:tc>
        <w:tc>
          <w:tcPr>
            <w:tcW w:w="908" w:type="dxa"/>
            <w:vAlign w:val="center"/>
          </w:tcPr>
          <w:p w14:paraId="24F828FE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30</w:t>
            </w:r>
          </w:p>
        </w:tc>
        <w:tc>
          <w:tcPr>
            <w:tcW w:w="1401" w:type="dxa"/>
            <w:vAlign w:val="center"/>
          </w:tcPr>
          <w:p w14:paraId="5F496DC4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1F04DBB6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186D90FD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3E5FF268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01E357FA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7448D6BA" w14:textId="77777777">
        <w:tc>
          <w:tcPr>
            <w:tcW w:w="900" w:type="dxa"/>
            <w:vAlign w:val="center"/>
          </w:tcPr>
          <w:p w14:paraId="29143420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0720663E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Pulsyksometr napalcowy</w:t>
            </w:r>
          </w:p>
        </w:tc>
        <w:tc>
          <w:tcPr>
            <w:tcW w:w="908" w:type="dxa"/>
            <w:vAlign w:val="center"/>
          </w:tcPr>
          <w:p w14:paraId="00FF0CB7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4</w:t>
            </w:r>
          </w:p>
        </w:tc>
        <w:tc>
          <w:tcPr>
            <w:tcW w:w="1401" w:type="dxa"/>
            <w:vAlign w:val="center"/>
          </w:tcPr>
          <w:p w14:paraId="53977C71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758DE6D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5FDD7D07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4F1254ED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0D50EAB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927245" w14:paraId="505DCDD7" w14:textId="77777777">
        <w:tc>
          <w:tcPr>
            <w:tcW w:w="900" w:type="dxa"/>
            <w:vAlign w:val="center"/>
          </w:tcPr>
          <w:p w14:paraId="29628785" w14:textId="77777777" w:rsidR="00927245" w:rsidRDefault="0092724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580" w:type="dxa"/>
            <w:vAlign w:val="center"/>
          </w:tcPr>
          <w:p w14:paraId="43F5CD29" w14:textId="77777777" w:rsidR="00927245" w:rsidRDefault="00000000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Spirometr przenośny</w:t>
            </w:r>
          </w:p>
        </w:tc>
        <w:tc>
          <w:tcPr>
            <w:tcW w:w="908" w:type="dxa"/>
            <w:vAlign w:val="center"/>
          </w:tcPr>
          <w:p w14:paraId="47CC818D" w14:textId="77777777" w:rsidR="00927245" w:rsidRDefault="00000000">
            <w:pPr>
              <w:jc w:val="center"/>
            </w:pPr>
            <w:r>
              <w:rPr>
                <w:rFonts w:asciiTheme="majorBidi" w:eastAsia="DengXian" w:hAnsiTheme="majorBidi" w:cstheme="majorBidi"/>
              </w:rPr>
              <w:t>1</w:t>
            </w:r>
          </w:p>
        </w:tc>
        <w:tc>
          <w:tcPr>
            <w:tcW w:w="1401" w:type="dxa"/>
            <w:vAlign w:val="center"/>
          </w:tcPr>
          <w:p w14:paraId="0B92C808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19108B2A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2AB77CD6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55" w:type="dxa"/>
            <w:vAlign w:val="center"/>
          </w:tcPr>
          <w:p w14:paraId="5C3CE885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27B11ACC" w14:textId="77777777" w:rsidR="00927245" w:rsidRDefault="00927245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55C2D" w14:paraId="6693F6C9" w14:textId="77777777" w:rsidTr="00E55C2D">
        <w:trPr>
          <w:trHeight w:val="444"/>
        </w:trPr>
        <w:tc>
          <w:tcPr>
            <w:tcW w:w="900" w:type="dxa"/>
            <w:vAlign w:val="center"/>
          </w:tcPr>
          <w:p w14:paraId="7F939952" w14:textId="77777777" w:rsidR="00E55C2D" w:rsidRDefault="00E55C2D" w:rsidP="00E55C2D">
            <w:pPr>
              <w:ind w:left="754"/>
              <w:jc w:val="center"/>
            </w:pPr>
          </w:p>
        </w:tc>
        <w:tc>
          <w:tcPr>
            <w:tcW w:w="6580" w:type="dxa"/>
            <w:vAlign w:val="center"/>
          </w:tcPr>
          <w:p w14:paraId="5C6DCCDB" w14:textId="4F0E3CBE" w:rsidR="00E55C2D" w:rsidRDefault="00E55C2D" w:rsidP="00E55C2D">
            <w:pPr>
              <w:jc w:val="center"/>
              <w:rPr>
                <w:rFonts w:asciiTheme="majorBidi" w:eastAsia="DengXian" w:hAnsiTheme="majorBidi" w:cstheme="majorBidi"/>
              </w:rPr>
            </w:pPr>
            <w:r>
              <w:rPr>
                <w:rFonts w:asciiTheme="majorBidi" w:eastAsia="DengXian" w:hAnsiTheme="majorBidi" w:cstheme="majorBidi"/>
              </w:rPr>
              <w:t>Razem:</w:t>
            </w:r>
          </w:p>
        </w:tc>
        <w:tc>
          <w:tcPr>
            <w:tcW w:w="908" w:type="dxa"/>
            <w:vAlign w:val="center"/>
          </w:tcPr>
          <w:p w14:paraId="7B58E750" w14:textId="73F57488" w:rsidR="00E55C2D" w:rsidRDefault="00E55C2D" w:rsidP="00E55C2D">
            <w:pPr>
              <w:jc w:val="center"/>
              <w:rPr>
                <w:rFonts w:asciiTheme="majorBidi" w:eastAsia="DengXian" w:hAnsiTheme="majorBidi" w:cstheme="majorBidi"/>
              </w:rPr>
            </w:pPr>
          </w:p>
        </w:tc>
        <w:tc>
          <w:tcPr>
            <w:tcW w:w="1401" w:type="dxa"/>
            <w:vAlign w:val="center"/>
          </w:tcPr>
          <w:p w14:paraId="1CAEEEA3" w14:textId="2A847E44" w:rsidR="00E55C2D" w:rsidRDefault="00E55C2D" w:rsidP="00E55C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95" w:type="dxa"/>
            <w:vAlign w:val="center"/>
          </w:tcPr>
          <w:p w14:paraId="7E059F61" w14:textId="77777777" w:rsidR="00E55C2D" w:rsidRDefault="00E55C2D" w:rsidP="00E55C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26" w:type="dxa"/>
            <w:vAlign w:val="center"/>
          </w:tcPr>
          <w:p w14:paraId="38C046F9" w14:textId="12F7F6F2" w:rsidR="00E55C2D" w:rsidRDefault="00E55C2D" w:rsidP="00E55C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655" w:type="dxa"/>
            <w:vAlign w:val="center"/>
          </w:tcPr>
          <w:p w14:paraId="436F8650" w14:textId="77777777" w:rsidR="00E55C2D" w:rsidRDefault="00E55C2D" w:rsidP="00E55C2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Align w:val="center"/>
          </w:tcPr>
          <w:p w14:paraId="28808C52" w14:textId="37ECD018" w:rsidR="00E55C2D" w:rsidRDefault="00E55C2D" w:rsidP="00E55C2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</w:tbl>
    <w:p w14:paraId="39AE80C1" w14:textId="77777777" w:rsidR="00927245" w:rsidRDefault="00927245" w:rsidP="00E55C2D">
      <w:pPr>
        <w:jc w:val="center"/>
        <w:rPr>
          <w:rFonts w:asciiTheme="majorBidi" w:hAnsiTheme="majorBidi" w:cstheme="majorBidi"/>
        </w:rPr>
      </w:pPr>
    </w:p>
    <w:p w14:paraId="768E492C" w14:textId="45D2C316" w:rsidR="00927245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</w:t>
      </w:r>
      <w:proofErr w:type="gramStart"/>
      <w:r>
        <w:rPr>
          <w:rFonts w:asciiTheme="majorBidi" w:hAnsiTheme="majorBidi" w:cstheme="majorBidi"/>
          <w:b/>
          <w:bCs/>
        </w:rPr>
        <w:t>…….</w:t>
      </w:r>
      <w:proofErr w:type="gramEnd"/>
      <w:r w:rsidR="00B6729D">
        <w:rPr>
          <w:rFonts w:asciiTheme="majorBidi" w:hAnsiTheme="majorBidi" w:cstheme="majorBidi"/>
          <w:b/>
          <w:bCs/>
        </w:rPr>
        <w:t>max. 35</w:t>
      </w:r>
      <w:r>
        <w:rPr>
          <w:rFonts w:asciiTheme="majorBidi" w:hAnsiTheme="majorBidi" w:cstheme="majorBidi"/>
          <w:b/>
          <w:bCs/>
        </w:rPr>
        <w:t xml:space="preserve"> dni kalendarzowych od podpisania umowy</w:t>
      </w:r>
    </w:p>
    <w:p w14:paraId="4B9A0DC0" w14:textId="77777777" w:rsidR="00927245" w:rsidRDefault="00927245">
      <w:pPr>
        <w:rPr>
          <w:rFonts w:asciiTheme="majorBidi" w:hAnsiTheme="majorBidi" w:cstheme="majorBidi"/>
          <w:b/>
          <w:bCs/>
        </w:rPr>
      </w:pPr>
    </w:p>
    <w:p w14:paraId="700E66D3" w14:textId="77777777" w:rsidR="00927245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netto: ……………………</w:t>
      </w:r>
    </w:p>
    <w:p w14:paraId="738B91F4" w14:textId="77777777" w:rsidR="00927245" w:rsidRDefault="00927245">
      <w:pPr>
        <w:rPr>
          <w:rFonts w:asciiTheme="majorBidi" w:hAnsiTheme="majorBidi" w:cstheme="majorBidi"/>
          <w:b/>
          <w:bCs/>
        </w:rPr>
      </w:pPr>
    </w:p>
    <w:p w14:paraId="4C6B2DA8" w14:textId="77777777" w:rsidR="00927245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14:paraId="46C37526" w14:textId="77777777" w:rsidR="00927245" w:rsidRDefault="00000000">
      <w:pPr>
        <w:tabs>
          <w:tab w:val="left" w:pos="1328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14:paraId="53721AF4" w14:textId="77777777" w:rsidR="00927245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brutto: ……………………</w:t>
      </w:r>
    </w:p>
    <w:p w14:paraId="5B80EEE9" w14:textId="77777777" w:rsidR="00927245" w:rsidRDefault="00927245">
      <w:pPr>
        <w:rPr>
          <w:rFonts w:asciiTheme="majorBidi" w:hAnsiTheme="majorBidi" w:cstheme="majorBidi"/>
          <w:b/>
          <w:bCs/>
        </w:rPr>
      </w:pPr>
    </w:p>
    <w:p w14:paraId="7C5A4C8A" w14:textId="77777777" w:rsidR="00927245" w:rsidRDefault="0000000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.......................................................................................................................................................................</w:t>
      </w:r>
    </w:p>
    <w:p w14:paraId="2F37398D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74A7B3F4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032A1C1A" w14:textId="77777777" w:rsidR="00DE733C" w:rsidRDefault="00DE733C">
      <w:pPr>
        <w:jc w:val="both"/>
        <w:rPr>
          <w:rFonts w:asciiTheme="majorBidi" w:hAnsiTheme="majorBidi" w:cstheme="majorBidi"/>
        </w:rPr>
      </w:pPr>
    </w:p>
    <w:p w14:paraId="5F2CD044" w14:textId="77777777" w:rsidR="00DE733C" w:rsidRDefault="00DE733C">
      <w:pPr>
        <w:jc w:val="both"/>
        <w:rPr>
          <w:rFonts w:asciiTheme="majorBidi" w:hAnsiTheme="majorBidi" w:cstheme="majorBidi"/>
        </w:rPr>
      </w:pPr>
    </w:p>
    <w:p w14:paraId="61B2110B" w14:textId="77777777" w:rsidR="00DE733C" w:rsidRDefault="00DE733C">
      <w:pPr>
        <w:jc w:val="both"/>
        <w:rPr>
          <w:rFonts w:asciiTheme="majorBidi" w:hAnsiTheme="majorBidi" w:cstheme="majorBidi"/>
        </w:rPr>
      </w:pPr>
    </w:p>
    <w:p w14:paraId="74F72DC0" w14:textId="77777777" w:rsidR="00DE733C" w:rsidRDefault="00DE733C">
      <w:pPr>
        <w:jc w:val="both"/>
        <w:rPr>
          <w:rFonts w:asciiTheme="majorBidi" w:hAnsiTheme="majorBidi" w:cstheme="majorBidi"/>
        </w:rPr>
      </w:pPr>
    </w:p>
    <w:p w14:paraId="106619B8" w14:textId="77777777" w:rsidR="00DE733C" w:rsidRDefault="00DE733C">
      <w:pPr>
        <w:jc w:val="both"/>
        <w:rPr>
          <w:rFonts w:asciiTheme="majorBidi" w:hAnsiTheme="majorBidi" w:cstheme="majorBidi"/>
        </w:rPr>
      </w:pPr>
    </w:p>
    <w:p w14:paraId="654F0E23" w14:textId="6803931D" w:rsidR="00DE733C" w:rsidRPr="00FA0999" w:rsidRDefault="00DE733C" w:rsidP="00DE733C">
      <w:pPr>
        <w:rPr>
          <w:rFonts w:ascii="Times New Roman" w:hAnsi="Times New Roman" w:cs="Times New Roman"/>
          <w:b/>
          <w:bCs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Opis Przedmiotu Zamówienia                                                                                                                          </w:t>
      </w:r>
      <w:r w:rsidRPr="00FA0999"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  <w:b/>
          <w:bCs/>
        </w:rPr>
        <w:t>b</w:t>
      </w:r>
    </w:p>
    <w:p w14:paraId="24DE4423" w14:textId="77777777" w:rsidR="00DE733C" w:rsidRDefault="00DE733C" w:rsidP="00DE733C">
      <w:pPr>
        <w:jc w:val="right"/>
        <w:rPr>
          <w:rFonts w:asciiTheme="majorBidi" w:hAnsiTheme="majorBidi" w:cstheme="majorBidi"/>
        </w:rPr>
      </w:pPr>
    </w:p>
    <w:p w14:paraId="730C9ECC" w14:textId="1CB877F8" w:rsidR="00DE733C" w:rsidRDefault="00DE733C" w:rsidP="00DE733C">
      <w:pPr>
        <w:pStyle w:val="Akapitzlist"/>
        <w:ind w:left="1151"/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138BB">
        <w:rPr>
          <w:rFonts w:asciiTheme="majorBidi" w:hAnsiTheme="majorBidi" w:cstheme="majorBidi"/>
          <w:b/>
          <w:bCs/>
        </w:rPr>
        <w:t>PN 09/24</w:t>
      </w:r>
    </w:p>
    <w:p w14:paraId="5DFBE516" w14:textId="77777777" w:rsidR="00DE733C" w:rsidRDefault="00DE733C">
      <w:pPr>
        <w:jc w:val="both"/>
        <w:rPr>
          <w:rFonts w:asciiTheme="majorBidi" w:hAnsiTheme="majorBidi" w:cstheme="majorBidi"/>
        </w:rPr>
      </w:pPr>
    </w:p>
    <w:p w14:paraId="60AFA0C2" w14:textId="77777777" w:rsidR="00927245" w:rsidRDefault="00000000">
      <w:pPr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Ciśnieniomierz automatyczny</w:t>
      </w:r>
    </w:p>
    <w:p w14:paraId="4CB71BE6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722"/>
        <w:gridCol w:w="5659"/>
        <w:gridCol w:w="2170"/>
        <w:gridCol w:w="6895"/>
      </w:tblGrid>
      <w:tr w:rsidR="00927245" w14:paraId="1302349C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363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0EBB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EB5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F09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6D9ECF3E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0C2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18F3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E18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6A7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95D4E73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603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8D45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7CD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05C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259430B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839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4C3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EEC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707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CD08663" w14:textId="77777777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F795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C8E6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B1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CFE8E08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71B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171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424"/>
              </w:rPr>
              <w:t>W pełni automatyczny proces pomiaru ciśnienia na ramieniu.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508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568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47AE8B8" w14:textId="77777777">
        <w:trPr>
          <w:trHeight w:val="31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99D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3A7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242424"/>
              </w:rPr>
              <w:t xml:space="preserve">Prosta obsługa za pomocą tylko </w:t>
            </w:r>
            <w:r>
              <w:rPr>
                <w:rFonts w:asciiTheme="majorBidi" w:hAnsiTheme="majorBidi" w:cstheme="majorBidi"/>
                <w:bCs/>
                <w:color w:val="242424"/>
              </w:rPr>
              <w:t>jednego przycisku</w:t>
            </w:r>
            <w:r>
              <w:rPr>
                <w:rFonts w:asciiTheme="majorBidi" w:hAnsiTheme="majorBidi" w:cstheme="majorBidi"/>
                <w:color w:val="242424"/>
              </w:rPr>
              <w:t>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1ED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593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807275D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C9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CA85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242424"/>
              </w:rPr>
              <w:t xml:space="preserve">Detekcja arytmii </w:t>
            </w:r>
            <w:r>
              <w:rPr>
                <w:rFonts w:asciiTheme="majorBidi" w:hAnsiTheme="majorBidi" w:cstheme="majorBidi"/>
                <w:bCs/>
                <w:color w:val="242424"/>
              </w:rPr>
              <w:t>z oceną</w:t>
            </w:r>
            <w:r>
              <w:rPr>
                <w:rFonts w:asciiTheme="majorBidi" w:hAnsiTheme="majorBidi" w:cstheme="majorBidi"/>
                <w:color w:val="242424"/>
              </w:rPr>
              <w:t xml:space="preserve"> stopnia wykrytych nieregularności rytmu.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163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749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FA04D23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F87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093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System inteligentnego i optymalnego pompowania powietrza - bez ponownego pompowania.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D6E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FD1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8D3D33F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15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33D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Wskaźnik poruszeń podczas pomiaru pomaga uniknąć nieprawidłowych pomiarów.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F17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CEA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B1DB41F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132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449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Duży i wyraźny 3 cyfrowy wyświetlacz.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252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FEA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35A4FE9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FD7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A4A8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Pamięć 60 pomiarów z długoterminowym profilem.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A69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9A8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1D6D272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599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B55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Skala oceny ciśnienia tętniczego w pełnej zgodności z zaleceniami WHO.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DED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704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C4DC996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2F1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55D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bCs/>
                <w:color w:val="242424"/>
              </w:rPr>
              <w:t xml:space="preserve">Uniwersalny rozmiar mankietu 22 - 42 cm </w:t>
            </w:r>
            <w:r>
              <w:rPr>
                <w:rFonts w:asciiTheme="majorBidi" w:hAnsiTheme="majorBidi" w:cstheme="majorBidi"/>
                <w:color w:val="242424"/>
              </w:rPr>
              <w:t>pasujący również dla osób otyłych.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3CC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864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10340C2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26E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5A9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bCs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Dodatkowe wyliczenie średnich wartości ciśnienia oraz pulsu.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113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89C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9B5DF3B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30A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A99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Automatyczne wyłączenie po 1 minucie bezczynności.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232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8CF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9A43B2B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1A0A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94F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Załączone 4 baterie AA, karta pomiaru ciśnienia oraz etui materiałowe.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667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5BD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B6C7DD1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EC86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BA7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 xml:space="preserve">Możliwość zasilania </w:t>
            </w:r>
            <w:r>
              <w:rPr>
                <w:rFonts w:asciiTheme="majorBidi" w:hAnsiTheme="majorBidi" w:cstheme="majorBidi"/>
              </w:rPr>
              <w:t xml:space="preserve">przez </w:t>
            </w:r>
            <w:hyperlink>
              <w:r>
                <w:rPr>
                  <w:rFonts w:asciiTheme="majorBidi" w:hAnsiTheme="majorBidi" w:cstheme="majorBidi"/>
                </w:rPr>
                <w:t>zasilacz</w:t>
              </w:r>
            </w:hyperlink>
            <w:r>
              <w:rPr>
                <w:rFonts w:asciiTheme="majorBidi" w:hAnsiTheme="majorBidi" w:cstheme="majorBidi"/>
              </w:rPr>
              <w:t xml:space="preserve"> ścienny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012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559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D5F26F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989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18E6E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242424"/>
              </w:rPr>
            </w:pPr>
            <w:r>
              <w:rPr>
                <w:rFonts w:asciiTheme="majorBidi" w:hAnsiTheme="majorBidi" w:cstheme="majorBidi"/>
                <w:color w:val="242424"/>
              </w:rPr>
              <w:t>Gwarancja min. 24 miesiące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E6E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118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665A16E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03EE9D15" w14:textId="77777777" w:rsidR="00927245" w:rsidRDefault="00927245">
      <w:pPr>
        <w:pStyle w:val="Akapitzlist"/>
        <w:rPr>
          <w:rFonts w:asciiTheme="majorBidi" w:hAnsiTheme="majorBidi" w:cstheme="majorBidi"/>
          <w:b/>
          <w:sz w:val="28"/>
          <w:szCs w:val="28"/>
        </w:rPr>
      </w:pPr>
    </w:p>
    <w:p w14:paraId="740CD0DE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Lampa bakteriobójcza jezdna</w:t>
      </w:r>
    </w:p>
    <w:p w14:paraId="2AB5D53A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602D695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E03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AF7E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44D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FF8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75B3434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FB24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49E7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0E8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B18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87D9830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FB7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199C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3D6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859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5F0A8C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501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565A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85E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96A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9797B81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12BC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A498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1D1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CCDE40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EBC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97BB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Lampa przepływowa z mechanizmem działania opartym na specjalnych filtrach oczyszczających zanieczyszczone powietrze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46A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163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F55B7A4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870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0C04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Wersja z licznikiem czasu pracy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A67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BF6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7ADC77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31E1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54605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Lampa na statywie na kółkach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117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8C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12F231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AC7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5C3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Promieniowanie UV-C o długości fali 235,7 nm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A84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9BE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DFEA2F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EC9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73F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Wydajność wentylatora min. 198 m3/h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728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433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606A0F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DBFD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1944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Pobór mocy max. 115 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FDF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231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2840B4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167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16DE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Zasięg działania (natężenie promieniowania UV-C w odległości 1 m) min. 18 – 36 m2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269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C79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6CA1B0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BD6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6E9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Trwałość promiennika min. 8000 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693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50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23F5C6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F62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F8A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Dezynfekcja kubatura min. 45 – 90 m3/h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16C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8A8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8D8C50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33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B42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max. 14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E81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C57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7DC595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BD89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F48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kopuły: 113 x 22 x 13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1F0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778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59370E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4C4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430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9FF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801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460495B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1CEAFB4E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Pulsoksymetr ze stacją dokującą</w:t>
      </w:r>
    </w:p>
    <w:p w14:paraId="7DB7B19B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721"/>
        <w:gridCol w:w="5659"/>
        <w:gridCol w:w="1441"/>
        <w:gridCol w:w="1404"/>
        <w:gridCol w:w="6221"/>
      </w:tblGrid>
      <w:tr w:rsidR="00927245" w14:paraId="410AB58F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721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6353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3CD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090E" w14:textId="77777777" w:rsidR="00927245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5A5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556872DC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0A8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1C15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18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6C36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1B1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A58FD25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B478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C536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60D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EE3F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B9D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9DEC38C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231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3C52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EA6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8E37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9AE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731E3AA" w14:textId="77777777">
        <w:tc>
          <w:tcPr>
            <w:tcW w:w="63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D475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7D6C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67E2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262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AE8B8C6" w14:textId="77777777"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B27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8AE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Precyzyjny pomiar wartości kluczowych funkcji życiowych Pulsu (PR) i Saturacji – wysycenia krwi tlenem (SpO2), obrazowanie siły pulsu oraz krzywej pletyzmograficznej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633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D74D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5FC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1FCF5AD" w14:textId="77777777">
        <w:trPr>
          <w:trHeight w:val="31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6F7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81C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Pulsyksometr posiada stację dokującą – możliwość pracy na zasilaniu akumulatorowym i sieciowym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1B9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5232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FAD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A996AB6" w14:textId="77777777">
        <w:trPr>
          <w:trHeight w:val="58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A7D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D39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Czytelny kolorowy wyświetlacz LCD TFT min. 3,5”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97A8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8A3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Min. 3,5” 0 pkt. Większy niż 3,5” – 20 pkt.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80B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ADEACEA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ADB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515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Menu w języku polskim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881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FD60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EF6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C69B79F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6D5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0949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Regulowany poziom głośności alarmu, przycisk szybkiego wyciszenia alarmu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9D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5AA6E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322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F110087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2F5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220E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ustawienia alarmu tachykardii i bradykardii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39D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F2BF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71D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674EF2B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F01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934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Zapis mierzonych wartości w pamięci pulsoksymetru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B40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C6074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370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B30C763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267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F8B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Pulsyksometr przeznaczony dla dzieci i dorosłych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D7D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8999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AB8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CD3D9AA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F20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31A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 wyposażeniu czujnik SpO2 na palec dla osób dorosłych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C296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69E6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84B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9F9130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2144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4A4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SpO2: min. 35% - 100%, rozdzielczość 1%, dokładność w przedziale 70% - 100%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3%)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49A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A7A3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059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EEB5638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E55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AAF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E12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5E54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945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55579E46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1D5FCE0E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7F70B4C4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21D3C08F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Reduktor ciśnienia tlenu</w:t>
      </w:r>
    </w:p>
    <w:p w14:paraId="538F0371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709F5A7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E98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CED1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206C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253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0E4C608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620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F984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EA0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28A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6D66DF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3C8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5824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1BC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15D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824AD85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7CC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25FB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C46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9D4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444679C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A38D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4911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D9E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76EB262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B7F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8485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Dozownik rotametryczny, zakres 0 – 17 l/min., mocowany do punktu typu AGA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D8C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2AD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BF8BD78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3FB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B28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Płynna regulacja przepływu za pomocą pokrętła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033A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E60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1F288D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6D4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1F79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Ciśnienie wejściowe 0,5 MPa (5 bar)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0C1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AD5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9BA100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AC3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ADB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Wejście gwint UNF 9/16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1E2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608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2903E5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E4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068BE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nawilżacza wielorazowego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FD6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B4C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CDE841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4A3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881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tulei z nakrętką do bezpośredniego mocowania przewodów giętkich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807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934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B78974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D96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C145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podłączenia nawilżacza jednorazowego typu RespiFlo lub Aquapak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5C2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B66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08B80D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87A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193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zestawie tuleja do bezpośredniego podłączenia węża do dozownika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1D0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C14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ACFCF3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10E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EFA8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B56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30A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114D2236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57263221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Ssak medyczny jezdny</w:t>
      </w:r>
    </w:p>
    <w:p w14:paraId="6F5E04E3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457"/>
        <w:gridCol w:w="3591"/>
        <w:gridCol w:w="2122"/>
        <w:gridCol w:w="3581"/>
        <w:gridCol w:w="5695"/>
      </w:tblGrid>
      <w:tr w:rsidR="00927245" w14:paraId="34CC005E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5DB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386D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815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1CFD7" w14:textId="77777777" w:rsidR="00927245" w:rsidRDefault="000000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12A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4D45AA6E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D7B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E387B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9BEF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11E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539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D167512" w14:textId="77777777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261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EC72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D96F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4B15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E78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E1376C3" w14:textId="77777777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088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3C51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C82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E95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92F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1850162" w14:textId="77777777">
        <w:tc>
          <w:tcPr>
            <w:tcW w:w="4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C691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9D91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84F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CD0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304B5C6" w14:textId="77777777"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ACA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127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Pompa: bezolejowa i bezobsługowa pompa tłokowa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B0A5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43A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8FB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1ACD92E" w14:textId="77777777">
        <w:trPr>
          <w:trHeight w:val="316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E59A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24B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Zasilanie: 220-230 V / 50-60 Hz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AAD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E27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A9B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07E04B1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6B6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F3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Klasyfikacja ISO 10079-1: wysokie podciśnienie / niski przepływ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CA2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58A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920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A0B319B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AE3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6BC3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Maksymalne podciśnienie (regulowane): - 0,9 bar – 90 kPa – 675 mmHg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E647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F9B4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Max. podciśnienie 0,9 bar – 0 pkt.</w:t>
            </w:r>
          </w:p>
          <w:p w14:paraId="07584B61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Większe podciśnienie – 20 pkt.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8BA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A458CE9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E54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595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Maksymalny przepływ: 60 l/min.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321B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8C7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AE1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2F6B54B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975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D67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Poziom hałasu: max. 52 dB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A39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054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94E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2FC48ED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C16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9CD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Cykl pracy: praca ciągła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1F5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967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13B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4941DDF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6A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486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Waga: max. 14 kg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FDA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904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5AC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EC9A4D1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E51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30DC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Wymiary: 46 cm x 42 cm x 85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592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AFB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E01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836F195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F26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BC8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dopasowania wszystkich akcesoriów CA-MI dzięki uniwersalnej szynie wyposażonej w min. 5 uchwytów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4FB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4D6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BF5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0B8EA29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EADB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C4A9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Pierścienie o różnych średnicach pasują do zbiorników w różnych rozmiarach i typach (2L, 4L, 5L)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3AF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2E8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FD2D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D1B4809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BEF2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7C5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montażu medycznej szyny ze stali nierdzewnej, na której można zaczepić dowolny rodzaj akcesoriów za pomocą zacisków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B82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7F9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D87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6890D2C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764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283E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Minimalne zabezpieczenia ssaka: standardowy zawór przelewowy w pokrywie butli, filtr hydrofobowy, zbiornik zabezpieczający urządzenie przed zalaniem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E83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7CA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C16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409B2DB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FD9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807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Butla 2l z poliwęglanu z zaworem zabezpieczającym + uchwyty na butle 2l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1D9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AF4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071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4920B1C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498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D028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Dreny silikonowe </w:t>
            </w:r>
            <w:r>
              <w:rPr>
                <w:rFonts w:ascii="Symbol" w:eastAsia="Symbol" w:hAnsi="Symbol" w:cs="Symbol"/>
              </w:rPr>
              <w:sym w:font="Symbol" w:char="F0C6"/>
            </w:r>
            <w:r>
              <w:rPr>
                <w:rFonts w:asciiTheme="majorBidi" w:hAnsiTheme="majorBidi" w:cstheme="majorBidi"/>
              </w:rPr>
              <w:t xml:space="preserve"> 8 x 14 mm – </w:t>
            </w:r>
            <w:r>
              <w:rPr>
                <w:rFonts w:asciiTheme="majorBidi" w:hAnsiTheme="majorBidi" w:cstheme="majorBidi"/>
                <w:b/>
                <w:bCs/>
              </w:rPr>
              <w:t>2 szt</w:t>
            </w:r>
            <w:r>
              <w:rPr>
                <w:rFonts w:asciiTheme="majorBidi" w:hAnsiTheme="majorBidi" w:cstheme="majorBidi"/>
              </w:rPr>
              <w:t xml:space="preserve">., łącznik stożkowy 10-11-12 mm – </w:t>
            </w:r>
            <w:r>
              <w:rPr>
                <w:rFonts w:asciiTheme="majorBidi" w:hAnsiTheme="majorBidi" w:cstheme="majorBidi"/>
                <w:b/>
                <w:bCs/>
              </w:rPr>
              <w:t>2 szt.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8D3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A16A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048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5F1D5AA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F71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A62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Ilość portów ssących min. 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625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74B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B8F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6004CC3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E27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542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stosowania wkładów jednorazowych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52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709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7CA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0CD77A4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9CA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5A0C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Pedał do sterowania nożnego oraz możliwość jego podłączenia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79D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142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2CD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6033E10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920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693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Przełącznik do automatycznego wyboru butli ssącej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260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3D4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8F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825E6B1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B3F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23.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07DC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69CC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A00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51F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210FE11B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793B8340" w14:textId="77777777" w:rsidR="00927245" w:rsidRDefault="00927245">
      <w:pPr>
        <w:pStyle w:val="Akapitzlist"/>
        <w:rPr>
          <w:rFonts w:asciiTheme="majorBidi" w:hAnsiTheme="majorBidi" w:cstheme="majorBidi"/>
          <w:b/>
          <w:sz w:val="28"/>
          <w:szCs w:val="28"/>
        </w:rPr>
      </w:pPr>
    </w:p>
    <w:p w14:paraId="7B272229" w14:textId="77777777" w:rsidR="00927245" w:rsidRDefault="00927245">
      <w:pPr>
        <w:pStyle w:val="Akapitzlist"/>
        <w:rPr>
          <w:rFonts w:asciiTheme="majorBidi" w:hAnsiTheme="majorBidi" w:cstheme="majorBidi"/>
          <w:b/>
          <w:sz w:val="28"/>
          <w:szCs w:val="28"/>
        </w:rPr>
      </w:pPr>
    </w:p>
    <w:p w14:paraId="27567F19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3C56B3D4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653DAC5F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0A0AA8FC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Termometr bezdotykowy</w:t>
      </w:r>
    </w:p>
    <w:p w14:paraId="5601714F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310121A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D28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0499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119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781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3EAE762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F39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D5F9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723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BF9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6447424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604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86DF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007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8F5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FF74F5E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4EC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65D5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71C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7BA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B9DA1F8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AE9A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2189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6B9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1848B5A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908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40799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Stabilny czujnik podczerwieni o wysokiej precyzji pomiaru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44F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622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194AE1B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D33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9E7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Szybki pomiar temperatury ciała, temperatury przedmiotów/otoczenia, dokonywany za pomocą jednego przycisku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87D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B8F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E41E7E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26B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EDE9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Alarm podwyższonej temperatury ciała, możliwość ustawienia dowolnej wartości alarmu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E7F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1D9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3FF2DD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B4B6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CC9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Automatyczne zapamiętanie ostatniego wyniku pomiarowego, min. 30 wyników pomiarów pamięci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A7B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7EF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874CD8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5B1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ECC8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Wyraźny wyświetlacz LCD, łatwy do odczytu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838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C2B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55ED9F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7E7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E98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Automatyczne wyłączanie się urządzenia po ok. 30 s. w celu oszczędzania energii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FC5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6BF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25E337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CC0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8AA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Czas pomiaru: </w:t>
            </w:r>
            <w:r>
              <w:rPr>
                <w:rFonts w:ascii="Symbol" w:eastAsia="Symbol" w:hAnsi="Symbol" w:cs="Symbol"/>
              </w:rPr>
              <w:sym w:font="Symbol" w:char="F0A3"/>
            </w:r>
            <w:r>
              <w:rPr>
                <w:rFonts w:asciiTheme="majorBidi" w:hAnsiTheme="majorBidi" w:cstheme="majorBidi"/>
              </w:rPr>
              <w:t xml:space="preserve"> 1 s.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C9F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C88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8CD832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4F0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77D3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pomiaru temperatury ciała: min. 32,0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C – 42,0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6CF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25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A13C14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4ED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B339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pomiaru temperatury powierzchni: min. 0,0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C – 100,0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388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239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FF86F8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D38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8224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Margines błędu pomiaru: max. 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0,3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C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889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660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AACCA9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AA9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67AC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Odległość od miejsca dokonywania pomiaru: 1 cm – 5 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1A0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A77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34EDCE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B3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D6C8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Podstawowe wymiary: (D x S x W) 100 mm x 50 mm x 150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9E8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B1C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235985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AFE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118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(bez baterii): max. 140 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609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D7D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D6DD95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F20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43B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36 miesięcy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EA6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D94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5A3839FF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3A15BF7B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6F5FB556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45BC9469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6E9656D6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188E2FA7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21C6E054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6598B501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Trenażer oddechowy</w:t>
      </w:r>
    </w:p>
    <w:p w14:paraId="2E64D3F0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7600D1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593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0B5F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7F46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284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4A21ABA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045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33D3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F96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80E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2C94DF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348A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71AD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D93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8F0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11BD73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10D0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32B2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860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3FD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D95E119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B319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968E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AE1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51623D1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5FF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3F1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Spirometr kulkowy do rehabilitacji oddechowej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AC8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446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9E347FD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8D60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A0D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Objętość wdychanego powietrza obrazowane przez trzy kolorowe kulki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FB5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86F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66FA58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665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D32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Trzy komory oznaczone wartościami 600 cm</w:t>
            </w:r>
            <w:r>
              <w:rPr>
                <w:rFonts w:asciiTheme="majorBidi" w:hAnsiTheme="majorBidi" w:cstheme="majorBidi"/>
                <w:vertAlign w:val="superscript"/>
              </w:rPr>
              <w:t>3</w:t>
            </w:r>
            <w:r>
              <w:rPr>
                <w:rFonts w:asciiTheme="majorBidi" w:hAnsiTheme="majorBidi" w:cstheme="majorBidi"/>
              </w:rPr>
              <w:t>, 900 cm</w:t>
            </w:r>
            <w:r>
              <w:rPr>
                <w:rFonts w:asciiTheme="majorBidi" w:hAnsiTheme="majorBidi" w:cstheme="majorBidi"/>
                <w:vertAlign w:val="superscript"/>
              </w:rPr>
              <w:t>3</w:t>
            </w:r>
            <w:r>
              <w:rPr>
                <w:rFonts w:asciiTheme="majorBidi" w:hAnsiTheme="majorBidi" w:cstheme="majorBidi"/>
              </w:rPr>
              <w:t>, 1200 cm</w:t>
            </w:r>
            <w:r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6E8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280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637842F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3E2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65BE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0D9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B62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AD6B146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495BBF18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Pulsyksometr napalcowy</w:t>
      </w:r>
    </w:p>
    <w:p w14:paraId="5FBECE83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06821D3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6CC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EB6F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6AC5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1CC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67ACF0E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84B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545E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5A5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6ED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E7C2A59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023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130E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FC04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170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65C2D38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7FE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BFD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5F6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2B9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00DCE78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AB7D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B4B4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0C2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146C433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A21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432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Pulsoksymetr napalcowy do pomiaru saturacji (SpO2) i pulsu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65B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236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C0DD4A6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839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2E28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Wyświetlacz pletyzmogramu SpO2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8E2E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A8E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41FD09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D49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BC5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Wskaźnik poziomu naładowania baterii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401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D72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5E2C35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913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D83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(D x S x W): 57 mm x 33 mm x 30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D65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DD0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E17F6F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B4D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08E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Zasilanie bateryjne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78F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F57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6BC2AE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9B9D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619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pomiarowy SpO2: 0% - 100% (podziałka 1%)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1BC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269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E60678B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BFE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CE9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pomiarowy częstotliwości pulsu: min. 25 – 250 uderzeń / minutę (podziałka 1 uderzenie na minutę)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6B1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86E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2B4993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239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983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Zmiana kierunku wyświetlania przez naciśnięcie przycisku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9A6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D63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AAB015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339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5D74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Regulowana jasność wyświetlacza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E48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2D8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4C703A1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3B2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CA0C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F7A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1AC8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0870FFCA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721198C9" w14:textId="77777777" w:rsidR="00927245" w:rsidRDefault="00000000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Spirometr przenośny</w:t>
      </w:r>
    </w:p>
    <w:p w14:paraId="281F3DE6" w14:textId="77777777" w:rsidR="00927245" w:rsidRDefault="00927245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37C811C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632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2E75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FD1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68B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7C37346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6B8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F5C3A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1FC8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B0C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3F6536F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491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A4D6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897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B7B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485C97B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7C4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770D" w14:textId="77777777" w:rsidR="00927245" w:rsidRDefault="00000000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nierekondycjonowany,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FD9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A22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A2BF0C4" w14:textId="7777777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F3673" w14:textId="77777777" w:rsidR="00927245" w:rsidRDefault="00000000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88730" w14:textId="77777777" w:rsidR="00927245" w:rsidRDefault="00927245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F2C2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A651BF7" w14:textId="7777777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657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A2E0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Pomiar za pomocą cyfrowych turbin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4AC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D71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3DFF7CD" w14:textId="7777777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BCC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12DA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Wewnętrzny czujnik temperatury dla automatycznej konwersji zgodnej z BTPS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0DC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C02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3B6B47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3B5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E6C6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Wyniki badań mogą być wyświetlone na ekranie spirometru, wydrukowane na drukarce termicznej lub wyświetlane na monitorze komputera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0AE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0D7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6EF5E2B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8E8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96FF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Szybka i ciach praca drukarki termicznej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176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744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14542C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5F0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1DC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Wysokiej rozdzielczości (min. 800 x 480 pikseli), kolorowy, min. 7” dotykowy ekran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6ED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AD8A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39D180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F963E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D37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Złącze USB 2.0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66E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5F0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046A86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F2B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6F8F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Test PRE-POST (bronchodilatacyjny) z możliwością porównywania wyników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9E4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22F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69F0FA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AB0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C7B7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Pamięć do 10.000 testów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9CB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B4C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CCD137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C10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D0B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Krzywe FVC, VC z wzorcem oddechu oraz MVV pokazywane w czasie rzeczywistym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6FB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F0BB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8EFC5B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CA4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61F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wyboru języka obsługi i zestawu wartości należnych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946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126D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B1BBE5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3A2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ABE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Oprogramowanie min.: krzywa przepływ/objętość (F/V) i objętość/czas (V/t), ocena wieku płuc, prowokacja oskrzeli z </w:t>
            </w:r>
            <w:r>
              <w:rPr>
                <w:rFonts w:asciiTheme="majorBidi" w:hAnsiTheme="majorBidi" w:cstheme="majorBidi"/>
              </w:rPr>
              <w:lastRenderedPageBreak/>
              <w:t>rezultatami FEV1 po podaniu leku, możliwość przesyłania danych i grafiki pocztą elektroniczną, animacje motywacyjne dla dzieci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BC0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BBA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B638EA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3D8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BAF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Zapis min. 3 najlepszych prób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1AB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E6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EE7EDE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729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B1B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korzystania z turbin jednorazowych i turbin wielokrotnego użytku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F07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3B7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8036C0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4375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DFB4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przepływu min. 16 l/s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F48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B2D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51FDA2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14A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D2F1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Dokładność objętości: max. 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3% lub 50 ml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33D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226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D34238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EDD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A78D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Zasilanie: akumulator ładowany z sieci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A084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CF0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06360E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CAE8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C109B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Wymiary: 220 mm x 210 mm x 50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DA7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882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C89936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8D60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8BF03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Waga: max. 1,5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BBEA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FA7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C42A9E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7B6F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20D4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 zestawie: </w:t>
            </w:r>
          </w:p>
          <w:p w14:paraId="35FC0DC7" w14:textId="77777777" w:rsidR="00927245" w:rsidRDefault="00000000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Dodatkowe rolki papieru – 2 rolki</w:t>
            </w:r>
          </w:p>
          <w:p w14:paraId="21A95DF1" w14:textId="77777777" w:rsidR="00927245" w:rsidRDefault="00000000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Ustnik jednorazowy 30 mm – 500 szt.</w:t>
            </w:r>
          </w:p>
          <w:p w14:paraId="7985A76F" w14:textId="77777777" w:rsidR="00927245" w:rsidRDefault="00000000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Turbina wielokrotnego użytku – 1 szt.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5911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B1E1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E7EF8C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CE05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C9F2" w14:textId="77777777" w:rsidR="00927245" w:rsidRDefault="00000000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F5F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251F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681B5830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7C131E8C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0487DD65" w14:textId="77777777" w:rsidR="00927245" w:rsidRDefault="00000000">
      <w:pPr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Wymagania ogólne dotyczące całego wyposażenia </w:t>
      </w:r>
    </w:p>
    <w:p w14:paraId="6B451AF8" w14:textId="77777777" w:rsidR="00927245" w:rsidRDefault="00927245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927245" w14:paraId="39B1617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8D8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9AE9" w14:textId="77777777" w:rsidR="00927245" w:rsidRDefault="00000000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A3D3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C4E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927245" w14:paraId="549937B9" w14:textId="77777777">
        <w:trPr>
          <w:trHeight w:val="2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A988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B30E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zgodna z wymaganiami w poszczególnych tabelach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E21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B3E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7B9034D" w14:textId="77777777">
        <w:trPr>
          <w:trHeight w:val="2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A4C1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2CD9" w14:textId="73E0CC0D" w:rsidR="00927245" w:rsidRDefault="00000000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Instrukcja obsługi w języku </w:t>
            </w:r>
            <w:r>
              <w:rPr>
                <w:rFonts w:asciiTheme="majorBidi" w:hAnsiTheme="majorBidi" w:cstheme="majorBidi"/>
                <w:color w:val="000000"/>
              </w:rPr>
              <w:t xml:space="preserve">polskim 1 egz. dla użytkowników oraz 1 egz. do archiwum Działu </w:t>
            </w:r>
            <w:r w:rsidR="0035668F">
              <w:rPr>
                <w:rFonts w:asciiTheme="majorBidi" w:hAnsiTheme="majorBidi" w:cstheme="majorBidi"/>
                <w:color w:val="000000"/>
              </w:rPr>
              <w:t>Administracji i Logistyki</w:t>
            </w:r>
            <w:r>
              <w:rPr>
                <w:rFonts w:asciiTheme="majorBidi" w:hAnsiTheme="majorBidi" w:cstheme="majorBidi"/>
                <w:color w:val="000000"/>
              </w:rPr>
              <w:t xml:space="preserve"> (dostarczona przy dostawie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452B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4F46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9F4D4BD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76C4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1638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Paszport techniczny dla każdego z aparatów (dostarczone przy dostawie) dla asortymentu do którego wymaga tego </w:t>
            </w:r>
            <w:proofErr w:type="gramStart"/>
            <w:r>
              <w:rPr>
                <w:rFonts w:asciiTheme="majorBidi" w:hAnsiTheme="majorBidi" w:cstheme="majorBidi"/>
              </w:rPr>
              <w:t>producent  i</w:t>
            </w:r>
            <w:proofErr w:type="gramEnd"/>
            <w:r>
              <w:rPr>
                <w:rFonts w:asciiTheme="majorBidi" w:hAnsiTheme="majorBidi" w:cstheme="majorBidi"/>
              </w:rPr>
              <w:t xml:space="preserve"> karta gwarancyjna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3416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36B7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1B653062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0A5D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5200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Wykaz punktów serwisowych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970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B6E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BC67531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D421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B621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Szczegółowy opis warunków gwarancji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D60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5DD5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1437418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B736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675D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Sposób powiadamiania o usterkach uznany za skuteczny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1EF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F52C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1A0F808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B820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83C2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Opisać warunki i przyczyny ewentualnej utraty gwarancji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8509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A920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54BFBE30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28B8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DE34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Czas reakcji na zgłoszenie (liczony od momentu zgłoszenia do momentu rozpoczęcia interwencji serwisowej u użytkownika) w okresie gwarancji nie dłużej niż 24h w dni robocze 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560C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C61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30F00323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17DE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9715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Minimalny zakres prac związanych z przeglądem okresowym wymaganym przez producenta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EF00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9BD4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78E98E58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1782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75C5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przypadku konieczności wymiany urządzenia w okresie gwarancyjnym z przyczyn leżących po stronie oferenta pokrywa on wszystkie koszty związane z tą procedurą.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F277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9F5E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0A14F82F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C4D3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9A10" w14:textId="77777777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Dostępność części zamiennych min 5 lat.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0F42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40B3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27245" w14:paraId="21E3BD8D" w14:textId="7777777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DECA" w14:textId="77777777" w:rsidR="00927245" w:rsidRDefault="009272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E2AB" w14:textId="05A19C95" w:rsidR="00927245" w:rsidRDefault="000000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Dla wyrobu medycznego w rozumieniu ustawy o wyrobach medycznych z dnia 20maja 2010 r. (Dz. U. z 2010 r. Nr 107, poz. 679.) należy dołączyć</w:t>
            </w:r>
            <w:r w:rsidR="00422206">
              <w:rPr>
                <w:rFonts w:asciiTheme="majorBidi" w:hAnsiTheme="majorBidi" w:cstheme="majorBidi"/>
                <w:color w:val="000000"/>
              </w:rPr>
              <w:t xml:space="preserve"> do oferty</w:t>
            </w:r>
            <w:r>
              <w:rPr>
                <w:rFonts w:asciiTheme="majorBidi" w:hAnsiTheme="majorBidi" w:cstheme="majorBidi"/>
                <w:color w:val="000000"/>
              </w:rPr>
              <w:t xml:space="preserve"> deklarację zgodności lub/i certyfikat CE wydany przez jednostkę notyfikującą.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9A8D" w14:textId="77777777" w:rsidR="00927245" w:rsidRDefault="00000000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0AA9" w14:textId="77777777" w:rsidR="00927245" w:rsidRDefault="00927245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14:paraId="38EBA0FE" w14:textId="77777777" w:rsidR="00927245" w:rsidRDefault="00927245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428BF0C9" w14:textId="77777777" w:rsidR="00927245" w:rsidRDefault="00000000">
      <w:pPr>
        <w:pStyle w:val="Tekstpodstawowy3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* Jako dni robocze zamawiający rozumie dni od poniedziałku do piątku z wyłączeniem dni ustawowo wolnych od pracy.</w:t>
      </w:r>
    </w:p>
    <w:p w14:paraId="0DA137EC" w14:textId="77777777" w:rsidR="00927245" w:rsidRDefault="00927245">
      <w:pPr>
        <w:jc w:val="both"/>
        <w:rPr>
          <w:rFonts w:asciiTheme="majorBidi" w:hAnsiTheme="majorBidi" w:cstheme="majorBidi"/>
        </w:rPr>
      </w:pPr>
    </w:p>
    <w:p w14:paraId="7CEB1799" w14:textId="77777777" w:rsidR="00927245" w:rsidRDefault="00000000">
      <w:pPr>
        <w:spacing w:after="200" w:line="276" w:lineRule="auto"/>
        <w:ind w:left="1410" w:hanging="141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UWAGI:       </w:t>
      </w:r>
    </w:p>
    <w:p w14:paraId="61F531A1" w14:textId="77777777" w:rsidR="00927245" w:rsidRDefault="00000000">
      <w:pPr>
        <w:numPr>
          <w:ilvl w:val="0"/>
          <w:numId w:val="3"/>
        </w:num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14:paraId="167DE0CE" w14:textId="77777777" w:rsidR="00927245" w:rsidRDefault="00000000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14:paraId="76260737" w14:textId="77777777" w:rsidR="00927245" w:rsidRDefault="00927245">
      <w:pPr>
        <w:rPr>
          <w:b/>
          <w:sz w:val="20"/>
          <w:szCs w:val="20"/>
        </w:rPr>
      </w:pPr>
    </w:p>
    <w:p w14:paraId="2BEFB4A7" w14:textId="77777777" w:rsidR="00927245" w:rsidRDefault="00000000">
      <w:pPr>
        <w:numPr>
          <w:ilvl w:val="0"/>
          <w:numId w:val="3"/>
        </w:numPr>
        <w:spacing w:after="200" w:line="276" w:lineRule="auto"/>
        <w:ind w:right="12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eastAsia="Calibri"/>
          <w:b/>
          <w:bCs/>
          <w:sz w:val="20"/>
          <w:szCs w:val="20"/>
          <w:lang w:eastAsia="en-US"/>
        </w:rPr>
        <w:t>gwarantuje</w:t>
      </w:r>
      <w:r>
        <w:rPr>
          <w:rFonts w:eastAsia="Calibri"/>
          <w:b/>
          <w:sz w:val="20"/>
          <w:szCs w:val="20"/>
          <w:lang w:eastAsia="en-US"/>
        </w:rPr>
        <w:t xml:space="preserve"> bezpieczeństwo pacjentów i personelu medycznego i zapewnia wymagany poziom usług medycznych.</w:t>
      </w:r>
    </w:p>
    <w:p w14:paraId="25F24542" w14:textId="77777777" w:rsidR="00927245" w:rsidRDefault="00927245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14:paraId="5A57BF9B" w14:textId="77777777" w:rsidR="00927245" w:rsidRDefault="00927245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14:paraId="735E73D9" w14:textId="77777777" w:rsidR="0092724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…………………………………………………………………………………………………………</w:t>
      </w:r>
    </w:p>
    <w:p w14:paraId="098F442C" w14:textId="77777777" w:rsidR="00927245" w:rsidRDefault="00000000">
      <w:pPr>
        <w:ind w:left="708" w:right="400" w:firstLine="708"/>
        <w:rPr>
          <w:rFonts w:asciiTheme="majorBidi" w:hAnsiTheme="majorBidi" w:cstheme="majorBidi"/>
        </w:rPr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pieczęć osoby uprawnionej do reprezentowania Wykonawcy</w:t>
      </w:r>
    </w:p>
    <w:sectPr w:rsidR="00927245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D1F"/>
    <w:multiLevelType w:val="multilevel"/>
    <w:tmpl w:val="5B2067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302E8"/>
    <w:multiLevelType w:val="multilevel"/>
    <w:tmpl w:val="6B341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B41002"/>
    <w:multiLevelType w:val="multilevel"/>
    <w:tmpl w:val="8C4A6A4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38A83D2A"/>
    <w:multiLevelType w:val="multilevel"/>
    <w:tmpl w:val="5EF41D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3231AA"/>
    <w:multiLevelType w:val="multilevel"/>
    <w:tmpl w:val="EB325D9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7D156C53"/>
    <w:multiLevelType w:val="multilevel"/>
    <w:tmpl w:val="1194AA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3698138">
    <w:abstractNumId w:val="4"/>
  </w:num>
  <w:num w:numId="2" w16cid:durableId="349986764">
    <w:abstractNumId w:val="1"/>
  </w:num>
  <w:num w:numId="3" w16cid:durableId="720323333">
    <w:abstractNumId w:val="5"/>
  </w:num>
  <w:num w:numId="4" w16cid:durableId="1334920211">
    <w:abstractNumId w:val="0"/>
  </w:num>
  <w:num w:numId="5" w16cid:durableId="1111780901">
    <w:abstractNumId w:val="2"/>
  </w:num>
  <w:num w:numId="6" w16cid:durableId="481390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45"/>
    <w:rsid w:val="0035668F"/>
    <w:rsid w:val="00422206"/>
    <w:rsid w:val="00927245"/>
    <w:rsid w:val="00B6729D"/>
    <w:rsid w:val="00DE733C"/>
    <w:rsid w:val="00E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AE45"/>
  <w15:docId w15:val="{CB889A1C-F2B0-47FE-BF6F-6F74A4B6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CA0C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Teksttreci">
    <w:name w:val="Tekst treści_"/>
    <w:basedOn w:val="Domylnaczcionkaakapitu"/>
    <w:qFormat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4443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CA0C34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treci0">
    <w:name w:val="Tekst treści"/>
    <w:basedOn w:val="Normalny"/>
    <w:qFormat/>
    <w:pPr>
      <w:widowControl w:val="0"/>
      <w:spacing w:after="40"/>
    </w:pPr>
    <w:rPr>
      <w:rFonts w:ascii="Cambria" w:eastAsia="Cambria" w:hAnsi="Cambria" w:cs="Cambri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90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2052</Words>
  <Characters>12313</Characters>
  <Application>Microsoft Office Word</Application>
  <DocSecurity>0</DocSecurity>
  <Lines>102</Lines>
  <Paragraphs>28</Paragraphs>
  <ScaleCrop>false</ScaleCrop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Stołba</dc:creator>
  <cp:lastModifiedBy>Elwira Stołba</cp:lastModifiedBy>
  <cp:revision>8</cp:revision>
  <cp:lastPrinted>2024-01-23T12:05:00Z</cp:lastPrinted>
  <dcterms:created xsi:type="dcterms:W3CDTF">2024-01-18T08:05:00Z</dcterms:created>
  <dcterms:modified xsi:type="dcterms:W3CDTF">2024-01-23T12:05:00Z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2023-12-19T14:17:00Z</dcterms:created>
  <dc:creator>Dariusz Mitrowski</dc:creator>
  <dc:description/>
  <dc:language>pl-PL</dc:language>
  <cp:lastModifiedBy/>
  <cp:lastPrinted>2024-01-15T12:48:16Z</cp:lastPrinted>
  <dcterms:modified xsi:type="dcterms:W3CDTF">2024-01-15T12:54:00Z</dcterms:modified>
  <cp:revision>89</cp:revision>
  <dc:subject/>
  <dc:title/>
</cp:coreProperties>
</file>