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AE257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AE257A" w:rsidRDefault="005B5871" w:rsidP="005B5871">
            <w:pPr>
              <w:spacing w:before="40" w:after="40"/>
              <w:jc w:val="center"/>
              <w:rPr>
                <w:rFonts w:eastAsia="Calibri" w:cs="Arial"/>
                <w:b/>
                <w:bCs/>
                <w:color w:val="222A35" w:themeColor="text2" w:themeShade="80"/>
                <w:sz w:val="24"/>
                <w:szCs w:val="24"/>
              </w:rPr>
            </w:pPr>
            <w:r w:rsidRPr="00AE257A">
              <w:rPr>
                <w:rFonts w:eastAsia="Calibri" w:cs="Arial"/>
                <w:b/>
                <w:bCs/>
                <w:color w:val="222A35" w:themeColor="text2" w:themeShade="80"/>
                <w:sz w:val="24"/>
                <w:szCs w:val="24"/>
              </w:rPr>
              <w:t>SPECYFIKACJA WARUNKÓW ZAMÓWIENIA (SWZ)</w:t>
            </w:r>
          </w:p>
          <w:p w14:paraId="414A2CA3" w14:textId="77777777" w:rsidR="005B5871" w:rsidRPr="00AE257A" w:rsidRDefault="005B5871" w:rsidP="005B5871">
            <w:pPr>
              <w:spacing w:before="40" w:after="40"/>
              <w:jc w:val="center"/>
              <w:rPr>
                <w:rFonts w:eastAsia="Calibri" w:cs="Arial"/>
                <w:b/>
                <w:bCs/>
                <w:color w:val="222A35" w:themeColor="text2" w:themeShade="80"/>
                <w:sz w:val="24"/>
                <w:szCs w:val="24"/>
              </w:rPr>
            </w:pPr>
          </w:p>
          <w:p w14:paraId="2210EB70" w14:textId="77777777" w:rsidR="00234FB4" w:rsidRPr="00AE257A" w:rsidRDefault="00234FB4" w:rsidP="00234FB4">
            <w:pPr>
              <w:spacing w:before="40" w:after="40"/>
              <w:jc w:val="center"/>
              <w:rPr>
                <w:rFonts w:eastAsia="Calibri" w:cs="Arial"/>
                <w:b/>
                <w:bCs/>
                <w:color w:val="222A35" w:themeColor="text2" w:themeShade="80"/>
                <w:sz w:val="22"/>
                <w:szCs w:val="22"/>
              </w:rPr>
            </w:pPr>
            <w:r w:rsidRPr="00AE257A">
              <w:rPr>
                <w:rFonts w:eastAsia="Calibri" w:cs="Arial"/>
                <w:b/>
                <w:bCs/>
                <w:color w:val="222A35" w:themeColor="text2" w:themeShade="80"/>
                <w:sz w:val="22"/>
                <w:szCs w:val="22"/>
              </w:rPr>
              <w:t>w postępowaniu o udzielenie zamówienia publicznego</w:t>
            </w:r>
          </w:p>
          <w:p w14:paraId="7E24E473" w14:textId="77777777" w:rsidR="00234FB4" w:rsidRPr="00AE257A" w:rsidRDefault="00234FB4" w:rsidP="00234FB4">
            <w:pPr>
              <w:spacing w:before="40" w:after="40"/>
              <w:jc w:val="center"/>
              <w:rPr>
                <w:rFonts w:eastAsia="Calibri" w:cs="Arial"/>
                <w:b/>
                <w:bCs/>
                <w:color w:val="222A35" w:themeColor="text2" w:themeShade="80"/>
                <w:sz w:val="22"/>
                <w:szCs w:val="22"/>
              </w:rPr>
            </w:pPr>
            <w:r w:rsidRPr="00AE257A">
              <w:rPr>
                <w:rFonts w:eastAsia="Calibri" w:cs="Arial"/>
                <w:b/>
                <w:bCs/>
                <w:color w:val="222A35" w:themeColor="text2" w:themeShade="80"/>
                <w:sz w:val="22"/>
                <w:szCs w:val="22"/>
              </w:rPr>
              <w:t>prowadzonego w trybie podstawowym bez negocjacji, p.n.:</w:t>
            </w:r>
          </w:p>
          <w:p w14:paraId="03AA9DF3" w14:textId="77777777" w:rsidR="005B5871" w:rsidRPr="00AE257A" w:rsidRDefault="005B5871" w:rsidP="00F53268">
            <w:pPr>
              <w:spacing w:before="40" w:after="40" w:line="360" w:lineRule="auto"/>
              <w:jc w:val="center"/>
              <w:rPr>
                <w:rFonts w:eastAsia="Calibri" w:cs="Arial"/>
                <w:b/>
                <w:bCs/>
                <w:color w:val="222A35" w:themeColor="text2" w:themeShade="80"/>
                <w:sz w:val="24"/>
                <w:szCs w:val="24"/>
              </w:rPr>
            </w:pPr>
          </w:p>
          <w:p w14:paraId="4418AAFC" w14:textId="6607BAD7" w:rsidR="00AD32E7" w:rsidRPr="00F73DD4" w:rsidRDefault="004D40AE" w:rsidP="00F53268">
            <w:pPr>
              <w:spacing w:before="40" w:after="40" w:line="360" w:lineRule="auto"/>
              <w:jc w:val="center"/>
              <w:rPr>
                <w:rFonts w:eastAsia="Calibri" w:cs="Arial"/>
                <w:b/>
                <w:bCs/>
                <w:color w:val="222A35" w:themeColor="text2" w:themeShade="80"/>
                <w:sz w:val="24"/>
                <w:szCs w:val="24"/>
                <w:lang w:val="en-US"/>
              </w:rPr>
            </w:pPr>
            <w:bookmarkStart w:id="0" w:name="_Hlk98786215"/>
            <w:r w:rsidRPr="00AE257A">
              <w:rPr>
                <w:rFonts w:eastAsia="Calibri" w:cs="Arial"/>
                <w:b/>
                <w:bCs/>
                <w:color w:val="222A35" w:themeColor="text2" w:themeShade="80"/>
                <w:sz w:val="24"/>
                <w:szCs w:val="24"/>
              </w:rPr>
              <w:t>„</w:t>
            </w:r>
            <w:r w:rsidR="00F85D22" w:rsidRPr="00F85D22">
              <w:rPr>
                <w:rFonts w:eastAsia="Calibri" w:cs="Arial"/>
                <w:b/>
                <w:bCs/>
                <w:color w:val="222A35" w:themeColor="text2" w:themeShade="80"/>
                <w:sz w:val="24"/>
                <w:szCs w:val="24"/>
              </w:rPr>
              <w:t>Wykonanie pomiarów elektrycznych</w:t>
            </w:r>
            <w:r w:rsidR="00280EF2">
              <w:rPr>
                <w:rFonts w:eastAsia="Calibri" w:cs="Arial"/>
                <w:b/>
                <w:bCs/>
                <w:color w:val="222A35" w:themeColor="text2" w:themeShade="80"/>
                <w:sz w:val="24"/>
                <w:szCs w:val="24"/>
              </w:rPr>
              <w:t xml:space="preserve"> </w:t>
            </w:r>
            <w:r w:rsidR="00280EF2" w:rsidRPr="00280EF2">
              <w:rPr>
                <w:rFonts w:eastAsia="Calibri" w:cs="Arial"/>
                <w:b/>
                <w:bCs/>
                <w:color w:val="222A35" w:themeColor="text2" w:themeShade="80"/>
                <w:sz w:val="24"/>
                <w:szCs w:val="24"/>
              </w:rPr>
              <w:t xml:space="preserve">średniego napięcia </w:t>
            </w:r>
            <w:r w:rsidR="00F85D22" w:rsidRPr="00F85D22">
              <w:rPr>
                <w:rFonts w:eastAsia="Calibri" w:cs="Arial"/>
                <w:b/>
                <w:bCs/>
                <w:color w:val="222A35" w:themeColor="text2" w:themeShade="80"/>
                <w:sz w:val="24"/>
                <w:szCs w:val="24"/>
              </w:rPr>
              <w:t xml:space="preserve"> w obiektach Uniwersytetu Śląskiego</w:t>
            </w:r>
            <w:r w:rsidR="00AD32E7" w:rsidRPr="00AE257A">
              <w:rPr>
                <w:rFonts w:eastAsia="Calibri" w:cs="Arial"/>
                <w:b/>
                <w:bCs/>
                <w:color w:val="222A35" w:themeColor="text2" w:themeShade="80"/>
                <w:sz w:val="24"/>
                <w:szCs w:val="24"/>
              </w:rPr>
              <w:t>”</w:t>
            </w:r>
            <w:bookmarkEnd w:id="0"/>
          </w:p>
          <w:p w14:paraId="2615576A" w14:textId="77777777" w:rsidR="00314A16" w:rsidRPr="00AE257A" w:rsidRDefault="00314A16" w:rsidP="005B5871">
            <w:pPr>
              <w:spacing w:before="40" w:after="40"/>
              <w:jc w:val="center"/>
              <w:rPr>
                <w:rFonts w:eastAsia="Calibri" w:cs="Arial"/>
                <w:b/>
                <w:bCs/>
                <w:color w:val="222A35" w:themeColor="text2" w:themeShade="80"/>
                <w:sz w:val="24"/>
                <w:szCs w:val="24"/>
              </w:rPr>
            </w:pPr>
          </w:p>
          <w:p w14:paraId="010905E0" w14:textId="4932956E" w:rsidR="005B5871" w:rsidRPr="00AE257A" w:rsidRDefault="005B5871" w:rsidP="005B5871">
            <w:pPr>
              <w:spacing w:before="40" w:after="40"/>
              <w:jc w:val="center"/>
              <w:rPr>
                <w:rFonts w:eastAsia="Calibri" w:cs="Arial"/>
                <w:b/>
                <w:bCs/>
                <w:color w:val="222A35" w:themeColor="text2" w:themeShade="80"/>
                <w:sz w:val="24"/>
                <w:szCs w:val="24"/>
              </w:rPr>
            </w:pPr>
            <w:r w:rsidRPr="00AE257A">
              <w:rPr>
                <w:rFonts w:eastAsia="Calibri" w:cs="Arial"/>
                <w:b/>
                <w:bCs/>
                <w:color w:val="222A35" w:themeColor="text2" w:themeShade="80"/>
                <w:sz w:val="24"/>
                <w:szCs w:val="24"/>
              </w:rPr>
              <w:t xml:space="preserve">nr sprawy: </w:t>
            </w:r>
            <w:r w:rsidR="004E55A7">
              <w:rPr>
                <w:rFonts w:eastAsia="Calibri" w:cs="Arial"/>
                <w:b/>
                <w:bCs/>
                <w:color w:val="222A35" w:themeColor="text2" w:themeShade="80"/>
                <w:sz w:val="24"/>
                <w:szCs w:val="24"/>
              </w:rPr>
              <w:t>DZP.382.</w:t>
            </w:r>
            <w:r w:rsidR="00F73DD4">
              <w:rPr>
                <w:rFonts w:eastAsia="Calibri" w:cs="Arial"/>
                <w:b/>
                <w:bCs/>
                <w:color w:val="222A35" w:themeColor="text2" w:themeShade="80"/>
                <w:sz w:val="24"/>
                <w:szCs w:val="24"/>
              </w:rPr>
              <w:t>4</w:t>
            </w:r>
            <w:r w:rsidR="004E55A7">
              <w:rPr>
                <w:rFonts w:eastAsia="Calibri" w:cs="Arial"/>
                <w:b/>
                <w:bCs/>
                <w:color w:val="222A35" w:themeColor="text2" w:themeShade="80"/>
                <w:sz w:val="24"/>
                <w:szCs w:val="24"/>
              </w:rPr>
              <w:t>.</w:t>
            </w:r>
            <w:r w:rsidR="0026679B">
              <w:rPr>
                <w:rFonts w:eastAsia="Calibri" w:cs="Arial"/>
                <w:b/>
                <w:bCs/>
                <w:color w:val="222A35" w:themeColor="text2" w:themeShade="80"/>
                <w:sz w:val="24"/>
                <w:szCs w:val="24"/>
              </w:rPr>
              <w:t>1</w:t>
            </w:r>
            <w:r w:rsidR="00C4369E">
              <w:rPr>
                <w:rFonts w:eastAsia="Calibri" w:cs="Arial"/>
                <w:b/>
                <w:bCs/>
                <w:color w:val="222A35" w:themeColor="text2" w:themeShade="80"/>
                <w:sz w:val="24"/>
                <w:szCs w:val="24"/>
              </w:rPr>
              <w:t>6</w:t>
            </w:r>
            <w:r w:rsidR="00A22342" w:rsidRPr="00A22342">
              <w:rPr>
                <w:rFonts w:eastAsia="Calibri" w:cs="Arial"/>
                <w:b/>
                <w:bCs/>
                <w:color w:val="222A35" w:themeColor="text2" w:themeShade="80"/>
                <w:sz w:val="24"/>
                <w:szCs w:val="24"/>
              </w:rPr>
              <w:t>.202</w:t>
            </w:r>
            <w:r w:rsidR="00F85D22">
              <w:rPr>
                <w:rFonts w:eastAsia="Calibri" w:cs="Arial"/>
                <w:b/>
                <w:bCs/>
                <w:color w:val="222A35" w:themeColor="text2" w:themeShade="80"/>
                <w:sz w:val="24"/>
                <w:szCs w:val="24"/>
              </w:rPr>
              <w:t>4</w:t>
            </w:r>
          </w:p>
          <w:p w14:paraId="4B8AB46C" w14:textId="77777777" w:rsidR="005B5871" w:rsidRPr="00AE257A" w:rsidRDefault="005B5871" w:rsidP="00F85C46">
            <w:pPr>
              <w:spacing w:before="40" w:after="40"/>
              <w:rPr>
                <w:rFonts w:eastAsia="Calibri" w:cs="Arial"/>
                <w:b/>
                <w:bCs/>
                <w:color w:val="222A35" w:themeColor="text2" w:themeShade="80"/>
                <w:sz w:val="24"/>
                <w:szCs w:val="24"/>
              </w:rPr>
            </w:pPr>
          </w:p>
        </w:tc>
      </w:tr>
    </w:tbl>
    <w:p w14:paraId="70F3457C" w14:textId="77777777" w:rsidR="00F85C46" w:rsidRPr="00AE257A" w:rsidRDefault="00F85C46" w:rsidP="00F85C46">
      <w:pPr>
        <w:spacing w:before="40" w:after="40" w:line="240" w:lineRule="auto"/>
        <w:rPr>
          <w:rFonts w:eastAsia="Calibri" w:cs="Arial"/>
          <w:b/>
          <w:color w:val="222A35" w:themeColor="text2" w:themeShade="80"/>
          <w:szCs w:val="20"/>
          <w:lang w:eastAsia="pl-PL"/>
        </w:rPr>
      </w:pPr>
    </w:p>
    <w:p w14:paraId="3BDB51DA" w14:textId="77777777" w:rsidR="00F85D22" w:rsidRPr="00E054BA" w:rsidRDefault="00F85D22" w:rsidP="00F85D22">
      <w:pPr>
        <w:spacing w:before="40" w:after="40" w:line="240" w:lineRule="auto"/>
        <w:ind w:left="0" w:firstLine="0"/>
        <w:rPr>
          <w:rFonts w:eastAsia="Calibri" w:cs="Arial"/>
          <w:b/>
          <w:color w:val="222A35" w:themeColor="text2" w:themeShade="80"/>
          <w:szCs w:val="20"/>
          <w:lang w:eastAsia="pl-PL"/>
        </w:rPr>
      </w:pPr>
    </w:p>
    <w:p w14:paraId="67DFF52E" w14:textId="77777777" w:rsidR="00F85D22" w:rsidRPr="00795C2A" w:rsidRDefault="00F85D22" w:rsidP="00F85D22">
      <w:pPr>
        <w:tabs>
          <w:tab w:val="left" w:pos="1680"/>
        </w:tabs>
        <w:spacing w:line="240" w:lineRule="auto"/>
        <w:ind w:left="0" w:firstLine="0"/>
        <w:rPr>
          <w:rFonts w:eastAsia="Calibri" w:cs="Arial"/>
          <w:b/>
          <w:color w:val="222A35"/>
          <w:szCs w:val="20"/>
          <w:lang w:eastAsia="pl-PL"/>
        </w:rPr>
      </w:pPr>
    </w:p>
    <w:p w14:paraId="15CDCF83" w14:textId="77777777" w:rsidR="00F85D22" w:rsidRPr="00795C2A" w:rsidRDefault="00F85D22" w:rsidP="00F85D22">
      <w:pPr>
        <w:tabs>
          <w:tab w:val="left" w:pos="1680"/>
        </w:tabs>
        <w:spacing w:before="40" w:after="40" w:line="240" w:lineRule="auto"/>
        <w:rPr>
          <w:rFonts w:eastAsia="Calibri" w:cs="Arial"/>
          <w:b/>
          <w:color w:val="222A35"/>
          <w:szCs w:val="20"/>
          <w:lang w:eastAsia="pl-PL"/>
        </w:rPr>
      </w:pPr>
    </w:p>
    <w:p w14:paraId="139E9A5A" w14:textId="77777777" w:rsidR="00F85D22" w:rsidRDefault="00F85D22" w:rsidP="00F85D22">
      <w:pPr>
        <w:spacing w:before="240" w:after="480" w:line="240" w:lineRule="auto"/>
        <w:ind w:left="0" w:firstLine="0"/>
        <w:rPr>
          <w:rFonts w:eastAsia="Calibri" w:cs="Arial"/>
          <w:b/>
          <w:color w:val="222A35"/>
          <w:szCs w:val="20"/>
          <w:lang w:eastAsia="pl-PL"/>
        </w:rPr>
      </w:pPr>
    </w:p>
    <w:p w14:paraId="4694264B" w14:textId="77777777" w:rsidR="00F85D22" w:rsidRDefault="00F85D22" w:rsidP="00F85D22">
      <w:pPr>
        <w:spacing w:before="40" w:after="360" w:line="240" w:lineRule="auto"/>
        <w:ind w:left="142"/>
        <w:jc w:val="right"/>
        <w:rPr>
          <w:rFonts w:eastAsia="Calibri" w:cs="Arial"/>
          <w:color w:val="222A35"/>
          <w:szCs w:val="20"/>
          <w:lang w:eastAsia="pl-PL"/>
        </w:rPr>
      </w:pPr>
      <w:r>
        <w:rPr>
          <w:rFonts w:eastAsia="Calibri" w:cs="Arial"/>
          <w:color w:val="222A35"/>
          <w:szCs w:val="20"/>
          <w:lang w:eastAsia="pl-PL"/>
        </w:rPr>
        <w:t xml:space="preserve">                                                                                  </w:t>
      </w:r>
    </w:p>
    <w:p w14:paraId="3C8DDC8B" w14:textId="77777777" w:rsidR="00F85D22" w:rsidRDefault="00F85D22" w:rsidP="00F85D22">
      <w:pPr>
        <w:spacing w:before="40" w:after="360" w:line="240" w:lineRule="auto"/>
        <w:ind w:left="142"/>
        <w:jc w:val="right"/>
        <w:rPr>
          <w:rFonts w:eastAsia="Calibri" w:cs="Arial"/>
          <w:b/>
          <w:color w:val="222A35"/>
          <w:szCs w:val="20"/>
          <w:lang w:eastAsia="pl-PL"/>
        </w:rPr>
      </w:pPr>
    </w:p>
    <w:p w14:paraId="29529D69" w14:textId="77777777" w:rsidR="00F85D22" w:rsidRDefault="00F85D22" w:rsidP="00F85D22">
      <w:pPr>
        <w:spacing w:before="40" w:after="360" w:line="240" w:lineRule="auto"/>
        <w:ind w:left="142"/>
        <w:jc w:val="right"/>
        <w:rPr>
          <w:rFonts w:eastAsia="Calibri" w:cs="Arial"/>
          <w:b/>
          <w:color w:val="222A35"/>
          <w:szCs w:val="20"/>
          <w:lang w:eastAsia="pl-PL"/>
        </w:rPr>
      </w:pPr>
    </w:p>
    <w:p w14:paraId="12BC30CA" w14:textId="4A8C7470" w:rsidR="004D40AE" w:rsidRDefault="00272E3F" w:rsidP="00280EF2">
      <w:pPr>
        <w:ind w:left="4956" w:right="282" w:firstLine="708"/>
        <w:jc w:val="right"/>
        <w:rPr>
          <w:rFonts w:eastAsia="Calibri" w:cs="Arial"/>
          <w:b/>
          <w:color w:val="222A35" w:themeColor="text2" w:themeShade="80"/>
          <w:szCs w:val="20"/>
          <w:lang w:eastAsia="pl-PL"/>
        </w:rPr>
      </w:pPr>
      <w:r w:rsidRPr="00AE257A">
        <w:rPr>
          <w:rFonts w:eastAsia="Calibri" w:cs="Arial"/>
          <w:b/>
          <w:color w:val="222A35" w:themeColor="text2" w:themeShade="80"/>
          <w:szCs w:val="20"/>
          <w:lang w:eastAsia="pl-PL"/>
        </w:rPr>
        <w:t xml:space="preserve"> </w:t>
      </w:r>
      <w:r w:rsidR="000B0AAE" w:rsidRPr="00AE257A">
        <w:rPr>
          <w:rFonts w:eastAsia="Calibri" w:cs="Arial"/>
          <w:b/>
          <w:color w:val="222A35" w:themeColor="text2" w:themeShade="80"/>
          <w:szCs w:val="20"/>
          <w:lang w:eastAsia="pl-PL"/>
        </w:rPr>
        <w:t xml:space="preserve">                            </w:t>
      </w:r>
      <w:r w:rsidR="00B769CB">
        <w:rPr>
          <w:rFonts w:eastAsia="Calibri" w:cs="Arial"/>
          <w:b/>
          <w:color w:val="222A35" w:themeColor="text2" w:themeShade="80"/>
          <w:szCs w:val="20"/>
          <w:lang w:eastAsia="pl-PL"/>
        </w:rPr>
        <w:t xml:space="preserve">   </w:t>
      </w:r>
    </w:p>
    <w:p w14:paraId="2B26B415" w14:textId="097137C6" w:rsidR="004D40AE" w:rsidRDefault="004D40AE" w:rsidP="004679F9">
      <w:pPr>
        <w:ind w:left="0" w:right="282" w:firstLine="0"/>
        <w:rPr>
          <w:rFonts w:eastAsia="Calibri" w:cs="Arial"/>
          <w:b/>
          <w:color w:val="222A35" w:themeColor="text2" w:themeShade="80"/>
          <w:szCs w:val="20"/>
          <w:lang w:eastAsia="pl-PL"/>
        </w:rPr>
      </w:pPr>
    </w:p>
    <w:p w14:paraId="57755562" w14:textId="4B59821E" w:rsidR="00E50CA6" w:rsidRDefault="00E50CA6" w:rsidP="004679F9">
      <w:pPr>
        <w:ind w:left="0" w:right="282" w:firstLine="0"/>
        <w:rPr>
          <w:rFonts w:eastAsia="Calibri" w:cs="Arial"/>
          <w:b/>
          <w:color w:val="222A35" w:themeColor="text2" w:themeShade="80"/>
          <w:szCs w:val="20"/>
          <w:lang w:eastAsia="pl-PL"/>
        </w:rPr>
      </w:pPr>
    </w:p>
    <w:p w14:paraId="43E199DB" w14:textId="40D8420C" w:rsidR="00E50CA6" w:rsidRDefault="00E50CA6" w:rsidP="004679F9">
      <w:pPr>
        <w:ind w:left="0" w:right="282" w:firstLine="0"/>
        <w:rPr>
          <w:rFonts w:eastAsia="Calibri" w:cs="Arial"/>
          <w:b/>
          <w:color w:val="222A35" w:themeColor="text2" w:themeShade="80"/>
          <w:szCs w:val="20"/>
          <w:lang w:eastAsia="pl-PL"/>
        </w:rPr>
      </w:pPr>
    </w:p>
    <w:p w14:paraId="436A97E2" w14:textId="6B51848D" w:rsidR="00E50CA6" w:rsidRDefault="00E50CA6" w:rsidP="004679F9">
      <w:pPr>
        <w:ind w:left="0" w:right="282" w:firstLine="0"/>
        <w:rPr>
          <w:rFonts w:eastAsia="Calibri" w:cs="Arial"/>
          <w:b/>
          <w:color w:val="222A35" w:themeColor="text2" w:themeShade="80"/>
          <w:szCs w:val="20"/>
          <w:lang w:eastAsia="pl-PL"/>
        </w:rPr>
      </w:pPr>
    </w:p>
    <w:p w14:paraId="3157120E" w14:textId="77777777" w:rsidR="00E50CA6" w:rsidRDefault="00E50CA6" w:rsidP="004679F9">
      <w:pPr>
        <w:ind w:left="0" w:right="282" w:firstLine="0"/>
        <w:rPr>
          <w:rFonts w:eastAsia="Calibri" w:cs="Arial"/>
          <w:b/>
          <w:color w:val="222A35" w:themeColor="text2" w:themeShade="80"/>
          <w:szCs w:val="20"/>
          <w:lang w:eastAsia="pl-PL"/>
        </w:rPr>
      </w:pPr>
    </w:p>
    <w:p w14:paraId="3B7C09F2" w14:textId="117A3D2D" w:rsidR="00E054BA" w:rsidRDefault="00B769CB" w:rsidP="00F53268">
      <w:pPr>
        <w:ind w:left="0" w:right="282" w:firstLine="0"/>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p>
    <w:p w14:paraId="47E6DA3B" w14:textId="77777777" w:rsidR="004D40AE" w:rsidRPr="00E054BA" w:rsidRDefault="004D40AE" w:rsidP="004679F9">
      <w:pPr>
        <w:spacing w:before="40" w:after="40" w:line="480" w:lineRule="auto"/>
        <w:ind w:left="142"/>
        <w:jc w:val="right"/>
        <w:rPr>
          <w:rFonts w:eastAsia="Calibri" w:cs="Arial"/>
          <w:color w:val="222A35" w:themeColor="text2" w:themeShade="80"/>
          <w:szCs w:val="20"/>
          <w:lang w:eastAsia="pl-PL"/>
        </w:rPr>
      </w:pPr>
      <w:r>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718F2138" w14:textId="77777777" w:rsidR="00E50CA6" w:rsidRPr="00392210" w:rsidRDefault="00E50CA6" w:rsidP="00E50CA6">
      <w:pPr>
        <w:jc w:val="right"/>
        <w:rPr>
          <w:rFonts w:eastAsia="Calibri" w:cs="Arial"/>
          <w:i/>
          <w:szCs w:val="20"/>
          <w:lang w:eastAsia="pl-PL"/>
        </w:rPr>
      </w:pPr>
      <w:r w:rsidRPr="00392210">
        <w:rPr>
          <w:rFonts w:eastAsia="Calibri" w:cs="Arial"/>
          <w:i/>
          <w:szCs w:val="20"/>
          <w:lang w:eastAsia="pl-PL"/>
        </w:rPr>
        <w:t xml:space="preserve">mgr Agnieszka Maj – Z-ca Kanclerza </w:t>
      </w:r>
    </w:p>
    <w:p w14:paraId="1AFA6572" w14:textId="77777777" w:rsidR="00E50CA6" w:rsidRDefault="00E50CA6" w:rsidP="00E50CA6">
      <w:pPr>
        <w:spacing w:line="240" w:lineRule="auto"/>
        <w:ind w:left="0" w:firstLine="0"/>
        <w:jc w:val="right"/>
        <w:rPr>
          <w:rFonts w:eastAsia="Calibri" w:cs="Arial"/>
          <w:b/>
          <w:color w:val="222A35"/>
          <w:szCs w:val="20"/>
          <w:lang w:eastAsia="pl-PL"/>
        </w:rPr>
      </w:pPr>
      <w:r w:rsidRPr="00392210">
        <w:rPr>
          <w:rFonts w:eastAsia="Calibri" w:cs="Arial"/>
          <w:i/>
          <w:szCs w:val="20"/>
          <w:lang w:eastAsia="pl-PL"/>
        </w:rPr>
        <w:t>ds. Inwestycji i Zarządzania Logistycznego</w:t>
      </w:r>
    </w:p>
    <w:p w14:paraId="203940E7" w14:textId="77777777" w:rsidR="004D40AE" w:rsidRDefault="004D40AE" w:rsidP="004679F9">
      <w:pPr>
        <w:spacing w:before="40" w:after="40" w:line="480" w:lineRule="auto"/>
        <w:jc w:val="right"/>
        <w:rPr>
          <w:rFonts w:eastAsia="Calibri" w:cs="Arial"/>
          <w:color w:val="222A35" w:themeColor="text2" w:themeShade="80"/>
          <w:lang w:eastAsia="pl-PL"/>
        </w:rPr>
      </w:pPr>
    </w:p>
    <w:p w14:paraId="7C95A99C" w14:textId="733DDD70" w:rsidR="004D40AE" w:rsidRDefault="004D40AE" w:rsidP="004D40AE">
      <w:pPr>
        <w:spacing w:before="40" w:after="40" w:line="240" w:lineRule="auto"/>
        <w:jc w:val="center"/>
        <w:rPr>
          <w:rFonts w:eastAsia="Calibri" w:cs="Arial"/>
          <w:color w:val="222A35" w:themeColor="text2" w:themeShade="80"/>
          <w:szCs w:val="20"/>
          <w:lang w:eastAsia="pl-PL"/>
        </w:rPr>
      </w:pPr>
    </w:p>
    <w:p w14:paraId="2764F798" w14:textId="77777777" w:rsidR="00136110" w:rsidRDefault="00136110" w:rsidP="004D40AE">
      <w:pPr>
        <w:spacing w:before="40" w:after="40" w:line="240" w:lineRule="auto"/>
        <w:jc w:val="center"/>
        <w:rPr>
          <w:rFonts w:eastAsia="Calibri" w:cs="Arial"/>
          <w:color w:val="222A35" w:themeColor="text2" w:themeShade="80"/>
          <w:szCs w:val="20"/>
          <w:lang w:eastAsia="pl-PL"/>
        </w:rPr>
      </w:pPr>
    </w:p>
    <w:p w14:paraId="1498D2C4" w14:textId="2B08F066" w:rsidR="004D40AE" w:rsidRPr="00E054BA" w:rsidRDefault="004D40AE" w:rsidP="004D40AE">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AE257A">
        <w:rPr>
          <w:rFonts w:eastAsia="Calibri" w:cs="Arial"/>
          <w:color w:val="222A35" w:themeColor="text2" w:themeShade="80"/>
          <w:szCs w:val="20"/>
          <w:lang w:eastAsia="pl-PL"/>
        </w:rPr>
        <w:t>,</w:t>
      </w:r>
      <w:r w:rsidR="00280EF2">
        <w:rPr>
          <w:rFonts w:eastAsia="Calibri" w:cs="Arial"/>
          <w:color w:val="222A35" w:themeColor="text2" w:themeShade="80"/>
          <w:szCs w:val="20"/>
          <w:lang w:eastAsia="pl-PL"/>
        </w:rPr>
        <w:t xml:space="preserve"> </w:t>
      </w:r>
      <w:r w:rsidR="00C4369E">
        <w:rPr>
          <w:rFonts w:eastAsia="Calibri" w:cs="Arial"/>
          <w:color w:val="222A35" w:themeColor="text2" w:themeShade="80"/>
          <w:szCs w:val="20"/>
          <w:lang w:eastAsia="pl-PL"/>
        </w:rPr>
        <w:t>sierpień</w:t>
      </w:r>
      <w:r w:rsidR="00280F13">
        <w:rPr>
          <w:rFonts w:eastAsia="Calibri" w:cs="Arial"/>
          <w:color w:val="222A35" w:themeColor="text2" w:themeShade="80"/>
          <w:szCs w:val="20"/>
          <w:lang w:eastAsia="pl-PL"/>
        </w:rPr>
        <w:t xml:space="preserve"> </w:t>
      </w:r>
      <w:r w:rsidR="00A22342">
        <w:rPr>
          <w:rFonts w:eastAsia="Calibri" w:cs="Arial"/>
          <w:color w:val="222A35" w:themeColor="text2" w:themeShade="80"/>
          <w:szCs w:val="20"/>
          <w:lang w:eastAsia="pl-PL"/>
        </w:rPr>
        <w:t xml:space="preserve"> 202</w:t>
      </w:r>
      <w:r w:rsidR="00F85D22">
        <w:rPr>
          <w:rFonts w:eastAsia="Calibri" w:cs="Arial"/>
          <w:color w:val="222A35" w:themeColor="text2" w:themeShade="80"/>
          <w:szCs w:val="20"/>
          <w:lang w:eastAsia="pl-PL"/>
        </w:rPr>
        <w:t>4</w:t>
      </w:r>
    </w:p>
    <w:p w14:paraId="19899BBA" w14:textId="77777777" w:rsidR="004D40AE" w:rsidRDefault="004D40AE" w:rsidP="004D40AE">
      <w:pPr>
        <w:ind w:left="4956" w:right="282" w:firstLine="708"/>
        <w:jc w:val="center"/>
        <w:rPr>
          <w:rFonts w:eastAsia="Calibri" w:cs="Arial"/>
          <w:color w:val="222A35" w:themeColor="text2" w:themeShade="80"/>
          <w:lang w:eastAsia="pl-PL"/>
        </w:rPr>
      </w:pPr>
    </w:p>
    <w:p w14:paraId="41D86C41" w14:textId="77777777" w:rsidR="00F45CE9" w:rsidRDefault="00F45CE9" w:rsidP="00F85C46">
      <w:pPr>
        <w:spacing w:before="40" w:after="40" w:line="240" w:lineRule="auto"/>
        <w:jc w:val="center"/>
        <w:rPr>
          <w:rFonts w:eastAsia="Calibri" w:cs="Arial"/>
          <w:color w:val="222A35" w:themeColor="text2" w:themeShade="80"/>
          <w:lang w:eastAsia="pl-PL"/>
        </w:rPr>
      </w:pPr>
    </w:p>
    <w:p w14:paraId="50E6F97C" w14:textId="77777777" w:rsidR="00B769CB" w:rsidRDefault="00B769CB" w:rsidP="00F85C46">
      <w:pPr>
        <w:spacing w:before="40" w:after="40" w:line="240" w:lineRule="auto"/>
        <w:jc w:val="center"/>
        <w:rPr>
          <w:rFonts w:eastAsia="Calibri" w:cs="Arial"/>
          <w:color w:val="222A35" w:themeColor="text2" w:themeShade="80"/>
          <w:szCs w:val="20"/>
          <w:lang w:eastAsia="pl-PL"/>
        </w:rPr>
      </w:pPr>
    </w:p>
    <w:p w14:paraId="23BA54DF" w14:textId="45DA5DE1" w:rsidR="00F85C46" w:rsidRPr="00B305B0" w:rsidRDefault="00F85C46" w:rsidP="004D40AE">
      <w:pPr>
        <w:pBdr>
          <w:bottom w:val="single" w:sz="2" w:space="1" w:color="4BACC6"/>
        </w:pBdr>
        <w:rPr>
          <w:rFonts w:cs="Arial"/>
          <w:b/>
          <w:color w:val="222A35" w:themeColor="text2" w:themeShade="80"/>
          <w:sz w:val="22"/>
        </w:rPr>
      </w:pPr>
      <w:r w:rsidRPr="00B305B0">
        <w:rPr>
          <w:rFonts w:cs="Arial"/>
          <w:b/>
          <w:color w:val="222A35" w:themeColor="text2" w:themeShade="80"/>
          <w:sz w:val="22"/>
        </w:rPr>
        <w:t>Spis treści</w:t>
      </w:r>
    </w:p>
    <w:p w14:paraId="025DE9EA" w14:textId="1C3C79D4" w:rsidR="00EF763B" w:rsidRPr="00B305B0" w:rsidRDefault="00F85C46" w:rsidP="00B305B0">
      <w:pPr>
        <w:pStyle w:val="Spistreci1"/>
        <w:rPr>
          <w:rFonts w:ascii="Bahnschrift" w:eastAsiaTheme="minorEastAsia" w:hAnsi="Bahnschrift" w:cstheme="minorBidi"/>
          <w:noProof/>
          <w:color w:val="auto"/>
          <w:sz w:val="22"/>
          <w:szCs w:val="22"/>
        </w:rPr>
      </w:pPr>
      <w:r w:rsidRPr="00B305B0">
        <w:rPr>
          <w:rFonts w:ascii="Bahnschrift" w:hAnsi="Bahnschrift" w:cs="Arial"/>
          <w:noProof/>
          <w:color w:val="auto"/>
          <w:sz w:val="20"/>
        </w:rPr>
        <w:fldChar w:fldCharType="begin"/>
      </w:r>
      <w:r w:rsidRPr="00B305B0">
        <w:rPr>
          <w:rFonts w:ascii="Bahnschrift" w:hAnsi="Bahnschrift" w:cs="Arial"/>
          <w:noProof/>
          <w:color w:val="auto"/>
          <w:sz w:val="20"/>
        </w:rPr>
        <w:instrText xml:space="preserve"> TOC \o "1-1" \h \z \u </w:instrText>
      </w:r>
      <w:r w:rsidRPr="00B305B0">
        <w:rPr>
          <w:rFonts w:ascii="Bahnschrift" w:hAnsi="Bahnschrift" w:cs="Arial"/>
          <w:noProof/>
          <w:color w:val="auto"/>
          <w:sz w:val="20"/>
        </w:rPr>
        <w:fldChar w:fldCharType="separate"/>
      </w:r>
      <w:hyperlink w:anchor="_Toc128132468" w:history="1">
        <w:r w:rsidR="00EF763B" w:rsidRPr="00B305B0">
          <w:rPr>
            <w:rStyle w:val="Hipercze"/>
            <w:rFonts w:ascii="Bahnschrift" w:hAnsi="Bahnschrift"/>
            <w:noProof/>
          </w:rPr>
          <w:t>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Postanowienia ogólne.</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_Toc128132468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3</w:t>
        </w:r>
        <w:r w:rsidR="00EF763B" w:rsidRPr="00B305B0">
          <w:rPr>
            <w:rFonts w:ascii="Bahnschrift" w:hAnsi="Bahnschrift"/>
            <w:noProof/>
            <w:webHidden/>
          </w:rPr>
          <w:fldChar w:fldCharType="end"/>
        </w:r>
      </w:hyperlink>
    </w:p>
    <w:p w14:paraId="67E37937" w14:textId="3AC6E5D0"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69" w:history="1">
        <w:r w:rsidR="00EF763B" w:rsidRPr="00B305B0">
          <w:rPr>
            <w:rStyle w:val="Hipercze"/>
            <w:rFonts w:ascii="Bahnschrift" w:hAnsi="Bahnschrift"/>
            <w:noProof/>
          </w:rPr>
          <w:t>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Przedmiot zamówienia. Termin oraz pozostałe warunki realizacji zamówienia.</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_Toc128132469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3</w:t>
        </w:r>
        <w:r w:rsidR="00EF763B" w:rsidRPr="00B305B0">
          <w:rPr>
            <w:rFonts w:ascii="Bahnschrift" w:hAnsi="Bahnschrift"/>
            <w:noProof/>
            <w:webHidden/>
          </w:rPr>
          <w:fldChar w:fldCharType="end"/>
        </w:r>
      </w:hyperlink>
    </w:p>
    <w:p w14:paraId="1CAE3091" w14:textId="5AEAA0E6"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0" w:history="1">
        <w:r w:rsidR="00EF763B" w:rsidRPr="00B305B0">
          <w:rPr>
            <w:rStyle w:val="Hipercze"/>
            <w:rFonts w:ascii="Bahnschrift" w:hAnsi="Bahnschrift"/>
            <w:noProof/>
          </w:rPr>
          <w:t>III.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Wykaz wymaganych przedmiotowych środków dowodowych.</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_Toc128132470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7</w:t>
        </w:r>
        <w:r w:rsidR="00EF763B" w:rsidRPr="00B305B0">
          <w:rPr>
            <w:rFonts w:ascii="Bahnschrift" w:hAnsi="Bahnschrift"/>
            <w:noProof/>
            <w:webHidden/>
          </w:rPr>
          <w:fldChar w:fldCharType="end"/>
        </w:r>
      </w:hyperlink>
    </w:p>
    <w:p w14:paraId="6189DF46" w14:textId="7E7E60C5"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1" w:history="1">
        <w:r w:rsidR="00EF763B" w:rsidRPr="00B305B0">
          <w:rPr>
            <w:rStyle w:val="Hipercze"/>
            <w:rFonts w:ascii="Bahnschrift" w:hAnsi="Bahnschrift"/>
            <w:noProof/>
          </w:rPr>
          <w:t>IV.</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Kwalifikacja podmiotowa – podstawy wykluczenia.</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_Toc128132471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7</w:t>
        </w:r>
        <w:r w:rsidR="00EF763B" w:rsidRPr="00B305B0">
          <w:rPr>
            <w:rFonts w:ascii="Bahnschrift" w:hAnsi="Bahnschrift"/>
            <w:noProof/>
            <w:webHidden/>
          </w:rPr>
          <w:fldChar w:fldCharType="end"/>
        </w:r>
      </w:hyperlink>
    </w:p>
    <w:p w14:paraId="01476DE7" w14:textId="07010D7D"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2" w:history="1">
        <w:r w:rsidR="00EF763B" w:rsidRPr="00B305B0">
          <w:rPr>
            <w:rStyle w:val="Hipercze"/>
            <w:rFonts w:ascii="Bahnschrift" w:hAnsi="Bahnschrift"/>
            <w:noProof/>
          </w:rPr>
          <w:t>V.</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Kwalifikacja podmiotowa – warunki udziału w postępowaniu.</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_Toc128132472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9</w:t>
        </w:r>
        <w:r w:rsidR="00EF763B" w:rsidRPr="00B305B0">
          <w:rPr>
            <w:rFonts w:ascii="Bahnschrift" w:hAnsi="Bahnschrift"/>
            <w:noProof/>
            <w:webHidden/>
          </w:rPr>
          <w:fldChar w:fldCharType="end"/>
        </w:r>
      </w:hyperlink>
    </w:p>
    <w:p w14:paraId="2C4FF8DB" w14:textId="1C09023B"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3" w:history="1">
        <w:r w:rsidR="00EF763B" w:rsidRPr="00B305B0">
          <w:rPr>
            <w:rStyle w:val="Hipercze"/>
            <w:rFonts w:ascii="Bahnschrift" w:hAnsi="Bahnschrift"/>
            <w:noProof/>
          </w:rPr>
          <w:t>VI.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Oświadczenie wstępne, podmiotowe środki dowodowe oraz inne dokumenty.</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_Toc128132473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13</w:t>
        </w:r>
        <w:r w:rsidR="00EF763B" w:rsidRPr="00B305B0">
          <w:rPr>
            <w:rFonts w:ascii="Bahnschrift" w:hAnsi="Bahnschrift"/>
            <w:noProof/>
            <w:webHidden/>
          </w:rPr>
          <w:fldChar w:fldCharType="end"/>
        </w:r>
      </w:hyperlink>
    </w:p>
    <w:p w14:paraId="130ABD68" w14:textId="4DDA3B7F"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4" w:history="1">
        <w:r w:rsidR="00EF763B" w:rsidRPr="00B305B0">
          <w:rPr>
            <w:rStyle w:val="Hipercze"/>
            <w:rFonts w:ascii="Bahnschrift" w:hAnsi="Bahnschrift"/>
            <w:noProof/>
          </w:rPr>
          <w:t>VII.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Wymagania dotyczące wadium.</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_Toc128132474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16</w:t>
        </w:r>
        <w:r w:rsidR="00EF763B" w:rsidRPr="00B305B0">
          <w:rPr>
            <w:rFonts w:ascii="Bahnschrift" w:hAnsi="Bahnschrift"/>
            <w:noProof/>
            <w:webHidden/>
          </w:rPr>
          <w:fldChar w:fldCharType="end"/>
        </w:r>
      </w:hyperlink>
    </w:p>
    <w:p w14:paraId="1E110794" w14:textId="72510CCB"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5" w:history="1">
        <w:r w:rsidR="00EF763B" w:rsidRPr="00B305B0">
          <w:rPr>
            <w:rStyle w:val="Hipercze"/>
            <w:rFonts w:ascii="Bahnschrift" w:hAnsi="Bahnschrift"/>
            <w:noProof/>
          </w:rPr>
          <w:t>VIII.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Informacje o środkach komunikacji elektronicznej do komunikacji Zamawiającego z wykonawcami.</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_Toc128132475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17</w:t>
        </w:r>
        <w:r w:rsidR="00EF763B" w:rsidRPr="00B305B0">
          <w:rPr>
            <w:rFonts w:ascii="Bahnschrift" w:hAnsi="Bahnschrift"/>
            <w:noProof/>
            <w:webHidden/>
          </w:rPr>
          <w:fldChar w:fldCharType="end"/>
        </w:r>
      </w:hyperlink>
    </w:p>
    <w:p w14:paraId="0E5C6ADC" w14:textId="767FF0A5"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6" w:history="1">
        <w:r w:rsidR="00EF763B" w:rsidRPr="00B305B0">
          <w:rPr>
            <w:rStyle w:val="Hipercze"/>
            <w:rFonts w:ascii="Bahnschrift" w:hAnsi="Bahnschrift"/>
            <w:noProof/>
          </w:rPr>
          <w:t>IX.</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Opis sposobu przygotowania ofert.</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_Toc128132476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21</w:t>
        </w:r>
        <w:r w:rsidR="00EF763B" w:rsidRPr="00B305B0">
          <w:rPr>
            <w:rFonts w:ascii="Bahnschrift" w:hAnsi="Bahnschrift"/>
            <w:noProof/>
            <w:webHidden/>
          </w:rPr>
          <w:fldChar w:fldCharType="end"/>
        </w:r>
      </w:hyperlink>
    </w:p>
    <w:p w14:paraId="0A7C2A97" w14:textId="20487C4A"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7" w:history="1">
        <w:r w:rsidR="00EF763B" w:rsidRPr="00B305B0">
          <w:rPr>
            <w:rStyle w:val="Hipercze"/>
            <w:rFonts w:ascii="Bahnschrift" w:hAnsi="Bahnschrift"/>
            <w:noProof/>
          </w:rPr>
          <w:t>X.</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Sposób oraz termin składania ofert.</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_Toc128132477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25</w:t>
        </w:r>
        <w:r w:rsidR="00EF763B" w:rsidRPr="00B305B0">
          <w:rPr>
            <w:rFonts w:ascii="Bahnschrift" w:hAnsi="Bahnschrift"/>
            <w:noProof/>
            <w:webHidden/>
          </w:rPr>
          <w:fldChar w:fldCharType="end"/>
        </w:r>
      </w:hyperlink>
    </w:p>
    <w:p w14:paraId="587AA893" w14:textId="6040BEC4"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8" w:history="1">
        <w:r w:rsidR="00EF763B" w:rsidRPr="00B305B0">
          <w:rPr>
            <w:rStyle w:val="Hipercze"/>
            <w:rFonts w:ascii="Bahnschrift" w:hAnsi="Bahnschrift"/>
            <w:noProof/>
          </w:rPr>
          <w:t>XI.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Termin i tryb otwarcia ofert.</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_Toc128132478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26</w:t>
        </w:r>
        <w:r w:rsidR="00EF763B" w:rsidRPr="00B305B0">
          <w:rPr>
            <w:rFonts w:ascii="Bahnschrift" w:hAnsi="Bahnschrift"/>
            <w:noProof/>
            <w:webHidden/>
          </w:rPr>
          <w:fldChar w:fldCharType="end"/>
        </w:r>
      </w:hyperlink>
    </w:p>
    <w:p w14:paraId="74A1FD0F" w14:textId="621296D8"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79" w:history="1">
        <w:r w:rsidR="00EF763B" w:rsidRPr="00B305B0">
          <w:rPr>
            <w:rStyle w:val="Hipercze"/>
            <w:rFonts w:ascii="Bahnschrift" w:hAnsi="Bahnschrift"/>
            <w:noProof/>
          </w:rPr>
          <w:t>XII.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Termin związania ofertą.</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_Toc128132479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26</w:t>
        </w:r>
        <w:r w:rsidR="00EF763B" w:rsidRPr="00B305B0">
          <w:rPr>
            <w:rFonts w:ascii="Bahnschrift" w:hAnsi="Bahnschrift"/>
            <w:noProof/>
            <w:webHidden/>
          </w:rPr>
          <w:fldChar w:fldCharType="end"/>
        </w:r>
      </w:hyperlink>
    </w:p>
    <w:p w14:paraId="05760EF4" w14:textId="5581D6FB"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80" w:history="1">
        <w:r w:rsidR="00EF763B" w:rsidRPr="00B305B0">
          <w:rPr>
            <w:rStyle w:val="Hipercze"/>
            <w:rFonts w:ascii="Bahnschrift" w:hAnsi="Bahnschrift"/>
            <w:noProof/>
          </w:rPr>
          <w:t>XIII.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Opis kryteriów oceny ofert wraz z podaniem wag kryteriów i sposobu oceny ofert.</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_Toc128132480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27</w:t>
        </w:r>
        <w:r w:rsidR="00EF763B" w:rsidRPr="00B305B0">
          <w:rPr>
            <w:rFonts w:ascii="Bahnschrift" w:hAnsi="Bahnschrift"/>
            <w:noProof/>
            <w:webHidden/>
          </w:rPr>
          <w:fldChar w:fldCharType="end"/>
        </w:r>
      </w:hyperlink>
    </w:p>
    <w:p w14:paraId="1D286CB3" w14:textId="232CAB25"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81" w:history="1">
        <w:r w:rsidR="00EF763B" w:rsidRPr="00B305B0">
          <w:rPr>
            <w:rStyle w:val="Hipercze"/>
            <w:rFonts w:ascii="Bahnschrift" w:hAnsi="Bahnschrift"/>
            <w:noProof/>
          </w:rPr>
          <w:t>XIV.</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Informacje o formalnościach, jakich należy dopełnić po wyborze oferty w celu zawarcia umowy.</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_Toc128132481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29</w:t>
        </w:r>
        <w:r w:rsidR="00EF763B" w:rsidRPr="00B305B0">
          <w:rPr>
            <w:rFonts w:ascii="Bahnschrift" w:hAnsi="Bahnschrift"/>
            <w:noProof/>
            <w:webHidden/>
          </w:rPr>
          <w:fldChar w:fldCharType="end"/>
        </w:r>
      </w:hyperlink>
    </w:p>
    <w:p w14:paraId="32DEE280" w14:textId="56CB2A36"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82" w:history="1">
        <w:r w:rsidR="00EF763B" w:rsidRPr="00B305B0">
          <w:rPr>
            <w:rStyle w:val="Hipercze"/>
            <w:rFonts w:ascii="Bahnschrift" w:hAnsi="Bahnschrift"/>
            <w:noProof/>
          </w:rPr>
          <w:t>XV.</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Pouczenie o środkach ochrony prawnej przysługujących wykonawcy.</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_Toc128132482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31</w:t>
        </w:r>
        <w:r w:rsidR="00EF763B" w:rsidRPr="00B305B0">
          <w:rPr>
            <w:rFonts w:ascii="Bahnschrift" w:hAnsi="Bahnschrift"/>
            <w:noProof/>
            <w:webHidden/>
          </w:rPr>
          <w:fldChar w:fldCharType="end"/>
        </w:r>
      </w:hyperlink>
    </w:p>
    <w:p w14:paraId="2BA40951" w14:textId="067627A5" w:rsidR="00EF763B" w:rsidRPr="00B305B0" w:rsidRDefault="00E50CA6" w:rsidP="00B305B0">
      <w:pPr>
        <w:pStyle w:val="Spistreci1"/>
        <w:rPr>
          <w:rFonts w:ascii="Bahnschrift" w:eastAsiaTheme="minorEastAsia" w:hAnsi="Bahnschrift" w:cstheme="minorBidi"/>
          <w:noProof/>
          <w:color w:val="auto"/>
          <w:sz w:val="22"/>
          <w:szCs w:val="22"/>
        </w:rPr>
      </w:pPr>
      <w:hyperlink w:anchor="_Toc128132483" w:history="1">
        <w:r w:rsidR="00EF763B" w:rsidRPr="00B305B0">
          <w:rPr>
            <w:rStyle w:val="Hipercze"/>
            <w:rFonts w:ascii="Bahnschrift" w:hAnsi="Bahnschrift"/>
            <w:noProof/>
          </w:rPr>
          <w:t>XVI.</w:t>
        </w:r>
        <w:r w:rsidR="00EF763B" w:rsidRPr="00B305B0">
          <w:rPr>
            <w:rFonts w:ascii="Bahnschrift" w:eastAsiaTheme="minorEastAsia" w:hAnsi="Bahnschrift" w:cstheme="minorBidi"/>
            <w:noProof/>
            <w:color w:val="auto"/>
            <w:sz w:val="22"/>
            <w:szCs w:val="22"/>
          </w:rPr>
          <w:tab/>
        </w:r>
        <w:r w:rsidR="00EF763B" w:rsidRPr="00B305B0">
          <w:rPr>
            <w:rStyle w:val="Hipercze"/>
            <w:rFonts w:ascii="Bahnschrift" w:hAnsi="Bahnschrift"/>
            <w:noProof/>
          </w:rPr>
          <w:t>Informacje dodatkowe.</w:t>
        </w:r>
        <w:r w:rsidR="00EF763B" w:rsidRPr="00B305B0">
          <w:rPr>
            <w:rFonts w:ascii="Bahnschrift" w:hAnsi="Bahnschrift"/>
            <w:noProof/>
            <w:webHidden/>
          </w:rPr>
          <w:tab/>
        </w:r>
        <w:r w:rsidR="00EF763B" w:rsidRPr="00B305B0">
          <w:rPr>
            <w:rFonts w:ascii="Bahnschrift" w:hAnsi="Bahnschrift"/>
            <w:noProof/>
            <w:webHidden/>
          </w:rPr>
          <w:fldChar w:fldCharType="begin"/>
        </w:r>
        <w:r w:rsidR="00EF763B" w:rsidRPr="00B305B0">
          <w:rPr>
            <w:rFonts w:ascii="Bahnschrift" w:hAnsi="Bahnschrift"/>
            <w:noProof/>
            <w:webHidden/>
          </w:rPr>
          <w:instrText xml:space="preserve"> PAGEREF _Toc128132483 \h </w:instrText>
        </w:r>
        <w:r w:rsidR="00EF763B" w:rsidRPr="00B305B0">
          <w:rPr>
            <w:rFonts w:ascii="Bahnschrift" w:hAnsi="Bahnschrift"/>
            <w:noProof/>
            <w:webHidden/>
          </w:rPr>
        </w:r>
        <w:r w:rsidR="00EF763B" w:rsidRPr="00B305B0">
          <w:rPr>
            <w:rFonts w:ascii="Bahnschrift" w:hAnsi="Bahnschrift"/>
            <w:noProof/>
            <w:webHidden/>
          </w:rPr>
          <w:fldChar w:fldCharType="separate"/>
        </w:r>
        <w:r w:rsidR="00A438E5">
          <w:rPr>
            <w:rFonts w:ascii="Bahnschrift" w:hAnsi="Bahnschrift"/>
            <w:noProof/>
            <w:webHidden/>
          </w:rPr>
          <w:t>32</w:t>
        </w:r>
        <w:r w:rsidR="00EF763B" w:rsidRPr="00B305B0">
          <w:rPr>
            <w:rFonts w:ascii="Bahnschrift" w:hAnsi="Bahnschrift"/>
            <w:noProof/>
            <w:webHidden/>
          </w:rPr>
          <w:fldChar w:fldCharType="end"/>
        </w:r>
      </w:hyperlink>
    </w:p>
    <w:p w14:paraId="726E90F2" w14:textId="3D890572" w:rsidR="00F85C46" w:rsidRPr="00B96B4D" w:rsidRDefault="00F85C46" w:rsidP="00B305B0">
      <w:pPr>
        <w:spacing w:before="40" w:after="40"/>
        <w:ind w:left="0" w:hanging="426"/>
        <w:rPr>
          <w:rFonts w:cs="Arial"/>
          <w:noProof/>
          <w:szCs w:val="20"/>
        </w:rPr>
      </w:pPr>
      <w:r w:rsidRPr="00B305B0">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F53268" w:rsidRDefault="00BD3871" w:rsidP="005E3FBB">
      <w:pPr>
        <w:numPr>
          <w:ilvl w:val="0"/>
          <w:numId w:val="1"/>
        </w:numPr>
        <w:tabs>
          <w:tab w:val="left" w:pos="6237"/>
        </w:tabs>
        <w:spacing w:before="120" w:line="480" w:lineRule="auto"/>
        <w:ind w:left="568" w:hanging="284"/>
        <w:rPr>
          <w:rFonts w:cs="Arial"/>
          <w:szCs w:val="20"/>
        </w:rPr>
      </w:pPr>
      <w:bookmarkStart w:id="1" w:name="_Toc375581632"/>
      <w:bookmarkStart w:id="2" w:name="_Toc375581814"/>
      <w:bookmarkStart w:id="3" w:name="_Toc375582131"/>
      <w:r w:rsidRPr="00F53268">
        <w:rPr>
          <w:rFonts w:cs="Arial"/>
          <w:szCs w:val="20"/>
        </w:rPr>
        <w:t xml:space="preserve">Formularz oferty </w:t>
      </w:r>
      <w:r w:rsidRPr="00F53268">
        <w:rPr>
          <w:rFonts w:cs="Arial"/>
          <w:i/>
          <w:szCs w:val="20"/>
        </w:rPr>
        <w:t>(wzór)................................................</w:t>
      </w:r>
      <w:r w:rsidRPr="00F53268">
        <w:rPr>
          <w:rFonts w:cs="Arial"/>
          <w:szCs w:val="20"/>
        </w:rPr>
        <w:t>...........................................................................załącznik nr 1A</w:t>
      </w:r>
    </w:p>
    <w:p w14:paraId="18318756" w14:textId="77777777" w:rsidR="00BD3871" w:rsidRPr="00F53268" w:rsidRDefault="00BD3871" w:rsidP="005E3FBB">
      <w:pPr>
        <w:numPr>
          <w:ilvl w:val="0"/>
          <w:numId w:val="1"/>
        </w:numPr>
        <w:tabs>
          <w:tab w:val="left" w:pos="6237"/>
        </w:tabs>
        <w:spacing w:line="480" w:lineRule="auto"/>
        <w:ind w:left="568" w:hanging="284"/>
        <w:rPr>
          <w:rFonts w:cs="Arial"/>
          <w:szCs w:val="20"/>
        </w:rPr>
      </w:pPr>
      <w:r w:rsidRPr="00F53268">
        <w:rPr>
          <w:rFonts w:cs="Arial"/>
          <w:szCs w:val="20"/>
        </w:rPr>
        <w:t>Wzór oświadczenia o braku podstaw do wykluczenia ………………………………………………………………….załącznik nr 1B</w:t>
      </w:r>
    </w:p>
    <w:p w14:paraId="3F21BCC4" w14:textId="77777777" w:rsidR="00BD3871" w:rsidRPr="00F53268" w:rsidRDefault="00BD3871" w:rsidP="005E3FBB">
      <w:pPr>
        <w:pStyle w:val="Akapitzlist"/>
        <w:numPr>
          <w:ilvl w:val="0"/>
          <w:numId w:val="1"/>
        </w:numPr>
        <w:spacing w:line="480" w:lineRule="auto"/>
        <w:ind w:left="567" w:hanging="284"/>
        <w:rPr>
          <w:rFonts w:cs="Arial"/>
          <w:szCs w:val="20"/>
        </w:rPr>
      </w:pPr>
      <w:r w:rsidRPr="00F53268">
        <w:rPr>
          <w:rFonts w:cs="Arial"/>
          <w:szCs w:val="20"/>
        </w:rPr>
        <w:t>Wzór oświadczenia o spełnianiu warunków udziału ………………………………………………………….………….załącznik nr 1C</w:t>
      </w:r>
    </w:p>
    <w:p w14:paraId="0C5392D5" w14:textId="77777777" w:rsidR="00BD3871" w:rsidRPr="00F53268" w:rsidRDefault="00BD3871" w:rsidP="005E3FBB">
      <w:pPr>
        <w:pStyle w:val="Akapitzlist"/>
        <w:numPr>
          <w:ilvl w:val="0"/>
          <w:numId w:val="1"/>
        </w:numPr>
        <w:spacing w:line="480" w:lineRule="auto"/>
        <w:ind w:left="567" w:hanging="284"/>
        <w:rPr>
          <w:rFonts w:cs="Arial"/>
          <w:szCs w:val="20"/>
        </w:rPr>
      </w:pPr>
      <w:r w:rsidRPr="00F53268">
        <w:rPr>
          <w:rFonts w:cs="Arial"/>
          <w:szCs w:val="20"/>
        </w:rPr>
        <w:t>Wzór oświadczenia o udostępnieniu zasobów ……………………………………………………………………………..….załącznik nr 1D</w:t>
      </w:r>
    </w:p>
    <w:p w14:paraId="03D5015B" w14:textId="16242A14" w:rsidR="00AF1F23" w:rsidRPr="00F53268" w:rsidRDefault="00AF1F23" w:rsidP="00AF1F23">
      <w:pPr>
        <w:pStyle w:val="Akapitzlist"/>
        <w:numPr>
          <w:ilvl w:val="0"/>
          <w:numId w:val="1"/>
        </w:numPr>
        <w:spacing w:line="480" w:lineRule="auto"/>
        <w:ind w:left="567" w:hanging="284"/>
        <w:rPr>
          <w:rFonts w:cs="Arial"/>
          <w:szCs w:val="20"/>
        </w:rPr>
      </w:pPr>
      <w:r w:rsidRPr="00F53268">
        <w:rPr>
          <w:rFonts w:cs="Arial"/>
          <w:szCs w:val="20"/>
        </w:rPr>
        <w:t xml:space="preserve">Wzór wykazu </w:t>
      </w:r>
      <w:r w:rsidR="00F73DD4" w:rsidRPr="00F53268">
        <w:rPr>
          <w:rFonts w:cs="Arial"/>
          <w:szCs w:val="20"/>
        </w:rPr>
        <w:t>usług</w:t>
      </w:r>
      <w:r w:rsidR="007A25B1" w:rsidRPr="00F53268">
        <w:rPr>
          <w:rFonts w:cs="Arial"/>
          <w:szCs w:val="20"/>
        </w:rPr>
        <w:t xml:space="preserve"> ……………………</w:t>
      </w:r>
      <w:r w:rsidRPr="00F53268">
        <w:rPr>
          <w:rFonts w:cs="Arial"/>
          <w:szCs w:val="20"/>
        </w:rPr>
        <w:t>…………………………………</w:t>
      </w:r>
      <w:r w:rsidR="00F73DD4" w:rsidRPr="00F53268">
        <w:rPr>
          <w:rFonts w:cs="Arial"/>
          <w:szCs w:val="20"/>
        </w:rPr>
        <w:t>……</w:t>
      </w:r>
      <w:r w:rsidRPr="00F53268">
        <w:rPr>
          <w:rFonts w:cs="Arial"/>
          <w:szCs w:val="20"/>
        </w:rPr>
        <w:t>…………………………………………………………………………załącznik nr 1E</w:t>
      </w:r>
    </w:p>
    <w:p w14:paraId="36E66D80" w14:textId="677692B9" w:rsidR="00345927" w:rsidRPr="00F53268" w:rsidRDefault="00345927" w:rsidP="00AF1F23">
      <w:pPr>
        <w:pStyle w:val="Akapitzlist"/>
        <w:numPr>
          <w:ilvl w:val="0"/>
          <w:numId w:val="1"/>
        </w:numPr>
        <w:spacing w:line="480" w:lineRule="auto"/>
        <w:ind w:left="567" w:hanging="284"/>
        <w:rPr>
          <w:rFonts w:cs="Arial"/>
          <w:szCs w:val="20"/>
        </w:rPr>
      </w:pPr>
      <w:r w:rsidRPr="00F53268">
        <w:rPr>
          <w:rFonts w:cs="Arial"/>
          <w:szCs w:val="20"/>
        </w:rPr>
        <w:t>Wzór wykazu osób …………………………………………………………………</w:t>
      </w:r>
      <w:r w:rsidR="00F73DD4" w:rsidRPr="00F53268">
        <w:rPr>
          <w:rFonts w:cs="Arial"/>
          <w:szCs w:val="20"/>
        </w:rPr>
        <w:t>..</w:t>
      </w:r>
      <w:r w:rsidRPr="00F53268">
        <w:rPr>
          <w:rFonts w:cs="Arial"/>
          <w:szCs w:val="20"/>
        </w:rPr>
        <w:t>…………………………………………………………………. załącznik nr 1F</w:t>
      </w:r>
    </w:p>
    <w:p w14:paraId="69723D64" w14:textId="1B7B7B5F" w:rsidR="00BD3871" w:rsidRPr="00F53268" w:rsidRDefault="00BD3871" w:rsidP="005E3FBB">
      <w:pPr>
        <w:numPr>
          <w:ilvl w:val="0"/>
          <w:numId w:val="1"/>
        </w:numPr>
        <w:tabs>
          <w:tab w:val="left" w:pos="567"/>
          <w:tab w:val="left" w:pos="6237"/>
        </w:tabs>
        <w:spacing w:line="480" w:lineRule="auto"/>
        <w:ind w:left="567" w:hanging="284"/>
        <w:rPr>
          <w:rFonts w:cs="Arial"/>
          <w:szCs w:val="20"/>
        </w:rPr>
      </w:pPr>
      <w:r w:rsidRPr="00F53268">
        <w:rPr>
          <w:rFonts w:cs="Arial"/>
          <w:szCs w:val="20"/>
        </w:rPr>
        <w:t xml:space="preserve">Szczegółowy opis przedmiotu zamówienia </w:t>
      </w:r>
      <w:r w:rsidR="00B93CA0">
        <w:rPr>
          <w:rFonts w:cs="Arial"/>
          <w:szCs w:val="20"/>
        </w:rPr>
        <w:t xml:space="preserve"> </w:t>
      </w:r>
      <w:r w:rsidRPr="00F53268">
        <w:rPr>
          <w:rFonts w:cs="Arial"/>
          <w:szCs w:val="20"/>
        </w:rPr>
        <w:t>…………</w:t>
      </w:r>
      <w:r w:rsidR="00AE257A" w:rsidRPr="00F53268">
        <w:rPr>
          <w:rFonts w:cs="Arial"/>
          <w:szCs w:val="20"/>
        </w:rPr>
        <w:t>…………</w:t>
      </w:r>
      <w:r w:rsidR="00F73DD4" w:rsidRPr="00F53268">
        <w:rPr>
          <w:rFonts w:cs="Arial"/>
          <w:szCs w:val="20"/>
        </w:rPr>
        <w:t>..</w:t>
      </w:r>
      <w:r w:rsidR="00AE257A" w:rsidRPr="00F53268">
        <w:rPr>
          <w:rFonts w:cs="Arial"/>
          <w:szCs w:val="20"/>
        </w:rPr>
        <w:t>…………………………</w:t>
      </w:r>
      <w:r w:rsidR="00CD0025" w:rsidRPr="00F53268">
        <w:rPr>
          <w:rFonts w:cs="Arial"/>
          <w:szCs w:val="20"/>
        </w:rPr>
        <w:t>……………………………</w:t>
      </w:r>
      <w:r w:rsidRPr="00BF009D">
        <w:rPr>
          <w:rFonts w:cs="Arial"/>
          <w:szCs w:val="20"/>
        </w:rPr>
        <w:t>załącznik</w:t>
      </w:r>
      <w:r w:rsidR="00B93CA0" w:rsidRPr="00BF009D">
        <w:rPr>
          <w:rFonts w:cs="Arial"/>
          <w:szCs w:val="20"/>
        </w:rPr>
        <w:t>i</w:t>
      </w:r>
      <w:r w:rsidRPr="00BF009D">
        <w:rPr>
          <w:rFonts w:cs="Arial"/>
          <w:szCs w:val="20"/>
        </w:rPr>
        <w:t xml:space="preserve"> nr 2</w:t>
      </w:r>
      <w:r w:rsidR="00B93CA0" w:rsidRPr="00BF009D">
        <w:rPr>
          <w:rFonts w:cs="Arial"/>
          <w:szCs w:val="20"/>
        </w:rPr>
        <w:t>A-2</w:t>
      </w:r>
      <w:r w:rsidR="00B507F3" w:rsidRPr="00BF009D">
        <w:rPr>
          <w:rFonts w:cs="Arial"/>
          <w:szCs w:val="20"/>
        </w:rPr>
        <w:t>C</w:t>
      </w:r>
    </w:p>
    <w:p w14:paraId="5EAA1233" w14:textId="77777777" w:rsidR="00BD3871" w:rsidRPr="00F53268" w:rsidRDefault="00BD3871" w:rsidP="005E3FBB">
      <w:pPr>
        <w:numPr>
          <w:ilvl w:val="0"/>
          <w:numId w:val="1"/>
        </w:numPr>
        <w:tabs>
          <w:tab w:val="left" w:pos="567"/>
          <w:tab w:val="left" w:pos="6237"/>
        </w:tabs>
        <w:spacing w:line="480" w:lineRule="auto"/>
        <w:ind w:left="644"/>
        <w:rPr>
          <w:rFonts w:cs="Arial"/>
          <w:szCs w:val="20"/>
        </w:rPr>
      </w:pPr>
      <w:r w:rsidRPr="00F53268">
        <w:rPr>
          <w:rFonts w:cs="Arial"/>
          <w:szCs w:val="20"/>
        </w:rPr>
        <w:t>Wzór umowy …………………………………………………………………………………………………………………………………...…………......załącznik nr 3</w:t>
      </w:r>
    </w:p>
    <w:p w14:paraId="22415C31" w14:textId="46D9A79F" w:rsidR="00F85C46" w:rsidRPr="00FB1D1B" w:rsidRDefault="00F85C46" w:rsidP="001966C0">
      <w:pPr>
        <w:pStyle w:val="Nagwek1"/>
      </w:pPr>
      <w:bookmarkStart w:id="4" w:name="_Toc128132468"/>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7636C7" w:rsidRDefault="00F85C46" w:rsidP="007D67F0">
      <w:pPr>
        <w:tabs>
          <w:tab w:val="right" w:pos="9072"/>
        </w:tabs>
        <w:spacing w:line="324" w:lineRule="auto"/>
        <w:rPr>
          <w:rFonts w:cs="Arial"/>
          <w:color w:val="222A35" w:themeColor="text2" w:themeShade="80"/>
          <w:szCs w:val="20"/>
          <w:lang w:val="en-GB" w:eastAsia="pl-PL"/>
        </w:rPr>
      </w:pPr>
      <w:r w:rsidRPr="007636C7">
        <w:rPr>
          <w:rFonts w:cs="Arial"/>
          <w:szCs w:val="20"/>
          <w:lang w:val="en-GB" w:eastAsia="pl-PL"/>
        </w:rPr>
        <w:t xml:space="preserve">e-mail: </w:t>
      </w:r>
      <w:hyperlink r:id="rId8" w:history="1">
        <w:r w:rsidR="009F5C6B" w:rsidRPr="007636C7">
          <w:rPr>
            <w:rStyle w:val="Hipercze"/>
            <w:rFonts w:cs="Arial"/>
            <w:color w:val="2E74B5" w:themeColor="accent5" w:themeShade="BF"/>
            <w:szCs w:val="20"/>
            <w:lang w:val="en-GB" w:eastAsia="pl-PL"/>
          </w:rPr>
          <w:t>dzp@us.edu.pl</w:t>
        </w:r>
      </w:hyperlink>
      <w:r w:rsidR="009F5C6B" w:rsidRPr="007636C7">
        <w:rPr>
          <w:rFonts w:cs="Arial"/>
          <w:color w:val="2E74B5" w:themeColor="accent5" w:themeShade="BF"/>
          <w:szCs w:val="20"/>
          <w:lang w:val="en-GB"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1D12D23B" w:rsidR="00384DA3" w:rsidRPr="00103256" w:rsidRDefault="00384DA3" w:rsidP="0023567C">
      <w:pPr>
        <w:pStyle w:val="Nagwek3"/>
        <w:ind w:left="851" w:hanging="283"/>
        <w:rPr>
          <w:rFonts w:eastAsia="Calibri"/>
        </w:rPr>
      </w:pPr>
      <w:r w:rsidRPr="00103256">
        <w:rPr>
          <w:lang w:eastAsia="pl-PL"/>
        </w:rPr>
        <w:t>Podstawa prawna: Ustawa z dnia 11 września 2019 r. – Prawo zamówień publicznych (</w:t>
      </w:r>
      <w:proofErr w:type="spellStart"/>
      <w:r w:rsidR="00C13A04">
        <w:rPr>
          <w:lang w:eastAsia="pl-PL"/>
        </w:rPr>
        <w:t>t.j</w:t>
      </w:r>
      <w:proofErr w:type="spellEnd"/>
      <w:r w:rsidR="00C13A04">
        <w:rPr>
          <w:lang w:eastAsia="pl-PL"/>
        </w:rPr>
        <w:t xml:space="preserve">. </w:t>
      </w:r>
      <w:r w:rsidRPr="00103256">
        <w:rPr>
          <w:lang w:eastAsia="pl-PL"/>
        </w:rPr>
        <w:t>Dz.</w:t>
      </w:r>
      <w:r w:rsidR="00C13A04">
        <w:rPr>
          <w:lang w:eastAsia="pl-PL"/>
        </w:rPr>
        <w:t xml:space="preserve"> </w:t>
      </w:r>
      <w:r w:rsidRPr="00103256">
        <w:rPr>
          <w:lang w:eastAsia="pl-PL"/>
        </w:rPr>
        <w:t>U</w:t>
      </w:r>
      <w:r w:rsidRPr="00103256">
        <w:rPr>
          <w:rFonts w:eastAsia="Calibri"/>
        </w:rPr>
        <w:t>. z</w:t>
      </w:r>
      <w:r w:rsidR="00C13A04">
        <w:rPr>
          <w:rFonts w:eastAsia="Calibri"/>
        </w:rPr>
        <w:t> </w:t>
      </w:r>
      <w:r w:rsidR="00A22342">
        <w:rPr>
          <w:rFonts w:eastAsia="Calibri"/>
        </w:rPr>
        <w:t>202</w:t>
      </w:r>
      <w:r w:rsidR="005A7384">
        <w:rPr>
          <w:rFonts w:eastAsia="Calibri"/>
        </w:rPr>
        <w:t>3</w:t>
      </w:r>
      <w:r w:rsidRPr="00103256">
        <w:rPr>
          <w:rFonts w:eastAsia="Calibri"/>
        </w:rPr>
        <w:t xml:space="preserve"> r. poz. </w:t>
      </w:r>
      <w:r w:rsidR="00A22342">
        <w:rPr>
          <w:rFonts w:eastAsia="Calibri"/>
        </w:rPr>
        <w:t>1</w:t>
      </w:r>
      <w:r w:rsidR="005A7384">
        <w:rPr>
          <w:rFonts w:eastAsia="Calibri"/>
        </w:rPr>
        <w:t>605</w:t>
      </w:r>
      <w:r w:rsidRPr="00103256">
        <w:rPr>
          <w:rFonts w:eastAsia="Calibri"/>
        </w:rPr>
        <w:t xml:space="preserve"> z </w:t>
      </w:r>
      <w:proofErr w:type="spellStart"/>
      <w:r w:rsidRPr="00103256">
        <w:rPr>
          <w:rFonts w:eastAsia="Calibri"/>
        </w:rPr>
        <w:t>późn</w:t>
      </w:r>
      <w:proofErr w:type="spellEnd"/>
      <w:r w:rsidRPr="00103256">
        <w:rPr>
          <w:rFonts w:eastAsia="Calibri"/>
        </w:rPr>
        <w:t xml:space="preserve">. zm.)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6B82F8F4" w14:textId="3A5673AC" w:rsidR="00AA7AF9" w:rsidRPr="00E81D74" w:rsidRDefault="00AA7AF9" w:rsidP="00AA7AF9">
      <w:pPr>
        <w:pStyle w:val="Nagwek3"/>
        <w:numPr>
          <w:ilvl w:val="0"/>
          <w:numId w:val="6"/>
        </w:numPr>
        <w:ind w:left="851" w:hanging="284"/>
        <w:rPr>
          <w:rFonts w:eastAsia="Calibri"/>
        </w:rPr>
      </w:pPr>
      <w:r>
        <w:rPr>
          <w:lang w:eastAsia="pl-PL"/>
        </w:rPr>
        <w:t>Postępowanie dotyczy</w:t>
      </w:r>
      <w:r w:rsidRPr="00103256">
        <w:rPr>
          <w:lang w:eastAsia="pl-PL"/>
        </w:rPr>
        <w:t xml:space="preserve"> zamówienia</w:t>
      </w:r>
      <w:r>
        <w:rPr>
          <w:lang w:eastAsia="pl-PL"/>
        </w:rPr>
        <w:t xml:space="preserve"> o wartości poniżej progu unijnego (poniżej</w:t>
      </w:r>
      <w:r w:rsidRPr="00103256">
        <w:rPr>
          <w:lang w:eastAsia="pl-PL"/>
        </w:rPr>
        <w:t xml:space="preserve"> </w:t>
      </w:r>
      <w:r w:rsidR="005A7384">
        <w:rPr>
          <w:lang w:eastAsia="pl-PL"/>
        </w:rPr>
        <w:t>221</w:t>
      </w:r>
      <w:r w:rsidRPr="00103256">
        <w:rPr>
          <w:lang w:eastAsia="pl-PL"/>
        </w:rPr>
        <w:t> 000 euro)</w:t>
      </w:r>
      <w:r>
        <w:rPr>
          <w:rFonts w:eastAsia="Calibri"/>
          <w:b/>
        </w:rPr>
        <w:t xml:space="preserve"> </w:t>
      </w:r>
      <w:r w:rsidRPr="00E81D74">
        <w:rPr>
          <w:rFonts w:eastAsia="Calibri"/>
        </w:rPr>
        <w:t xml:space="preserve">i jest prowadzone w trybie podstawowym </w:t>
      </w:r>
      <w:r>
        <w:rPr>
          <w:rFonts w:eastAsia="Calibri"/>
        </w:rPr>
        <w:t xml:space="preserve">bez negocjacji w rozumieniu art. 275 pkt 1 ustawy </w:t>
      </w:r>
      <w:proofErr w:type="spellStart"/>
      <w:r>
        <w:rPr>
          <w:rFonts w:eastAsia="Calibri"/>
        </w:rPr>
        <w:t>Pzp</w:t>
      </w:r>
      <w:proofErr w:type="spellEnd"/>
      <w:r>
        <w:rPr>
          <w:rFonts w:eastAsia="Calibri"/>
        </w:rPr>
        <w:t xml:space="preserve"> (wariant I)</w:t>
      </w:r>
      <w:r w:rsidRPr="00264155">
        <w:rPr>
          <w:rFonts w:eastAsia="Calibri"/>
        </w:rPr>
        <w:t xml:space="preserve"> </w:t>
      </w:r>
      <w:r>
        <w:rPr>
          <w:rFonts w:eastAsia="Calibri"/>
        </w:rPr>
        <w:t xml:space="preserve">oraz z uwzględnieniem przepisów Działu II ustawy </w:t>
      </w:r>
      <w:proofErr w:type="spellStart"/>
      <w:r>
        <w:rPr>
          <w:rFonts w:eastAsia="Calibri"/>
        </w:rPr>
        <w:t>Pzp</w:t>
      </w:r>
      <w:proofErr w:type="spellEnd"/>
      <w:r>
        <w:rPr>
          <w:rFonts w:eastAsia="Calibri"/>
        </w:rPr>
        <w:t xml:space="preserve">, na podstawie przepisu art. 266 ustawy </w:t>
      </w:r>
      <w:proofErr w:type="spellStart"/>
      <w:r>
        <w:rPr>
          <w:rFonts w:eastAsia="Calibri"/>
        </w:rPr>
        <w:t>Pzp</w:t>
      </w:r>
      <w:proofErr w:type="spellEnd"/>
      <w:r>
        <w:rPr>
          <w:rFonts w:eastAsia="Calibri"/>
        </w:rPr>
        <w:t>.</w:t>
      </w:r>
    </w:p>
    <w:p w14:paraId="427AF06D" w14:textId="065893AE" w:rsidR="00F85C46" w:rsidRPr="00382315" w:rsidRDefault="00F85C46" w:rsidP="00BC5DA3">
      <w:pPr>
        <w:pStyle w:val="Nagwek2"/>
        <w:ind w:left="567" w:hanging="283"/>
      </w:pPr>
      <w:r w:rsidRPr="00382315">
        <w:t>Oznaczenie postępowania.</w:t>
      </w:r>
    </w:p>
    <w:p w14:paraId="016662BD" w14:textId="6CEEFE69" w:rsidR="00F85C46" w:rsidRPr="00AE257A" w:rsidRDefault="00F85C46" w:rsidP="00273FC9">
      <w:pPr>
        <w:pStyle w:val="Nagwek3"/>
        <w:numPr>
          <w:ilvl w:val="0"/>
          <w:numId w:val="36"/>
        </w:numPr>
        <w:ind w:left="851" w:hanging="284"/>
        <w:rPr>
          <w:rFonts w:eastAsia="Calibri"/>
        </w:rPr>
      </w:pPr>
      <w:r w:rsidRPr="00AE257A">
        <w:rPr>
          <w:lang w:eastAsia="pl-PL"/>
        </w:rPr>
        <w:t xml:space="preserve">Nazwa zamówienia nadana przez Zamawiającego: </w:t>
      </w:r>
      <w:r w:rsidR="007A25B1" w:rsidRPr="00AE257A">
        <w:rPr>
          <w:lang w:eastAsia="pl-PL"/>
        </w:rPr>
        <w:t>„</w:t>
      </w:r>
      <w:proofErr w:type="spellStart"/>
      <w:r w:rsidR="00F73DD4" w:rsidRPr="00F73DD4">
        <w:rPr>
          <w:rFonts w:cs="Arial"/>
          <w:b/>
          <w:bCs w:val="0"/>
          <w:szCs w:val="20"/>
          <w:lang w:val="en-US" w:eastAsia="pl-PL"/>
        </w:rPr>
        <w:t>Wykonanie</w:t>
      </w:r>
      <w:proofErr w:type="spellEnd"/>
      <w:r w:rsidR="00F73DD4" w:rsidRPr="00F73DD4">
        <w:rPr>
          <w:rFonts w:cs="Arial"/>
          <w:b/>
          <w:bCs w:val="0"/>
          <w:szCs w:val="20"/>
          <w:lang w:val="en-US" w:eastAsia="pl-PL"/>
        </w:rPr>
        <w:t xml:space="preserve"> </w:t>
      </w:r>
      <w:proofErr w:type="spellStart"/>
      <w:r w:rsidR="00F73DD4" w:rsidRPr="00F73DD4">
        <w:rPr>
          <w:rFonts w:cs="Arial"/>
          <w:b/>
          <w:bCs w:val="0"/>
          <w:szCs w:val="20"/>
          <w:lang w:val="en-US" w:eastAsia="pl-PL"/>
        </w:rPr>
        <w:t>pomiarów</w:t>
      </w:r>
      <w:proofErr w:type="spellEnd"/>
      <w:r w:rsidR="00F73DD4" w:rsidRPr="00F73DD4">
        <w:rPr>
          <w:rFonts w:cs="Arial"/>
          <w:b/>
          <w:bCs w:val="0"/>
          <w:szCs w:val="20"/>
          <w:lang w:val="en-US" w:eastAsia="pl-PL"/>
        </w:rPr>
        <w:t xml:space="preserve"> </w:t>
      </w:r>
      <w:proofErr w:type="spellStart"/>
      <w:r w:rsidR="00F73DD4" w:rsidRPr="00F73DD4">
        <w:rPr>
          <w:rFonts w:cs="Arial"/>
          <w:b/>
          <w:bCs w:val="0"/>
          <w:szCs w:val="20"/>
          <w:lang w:val="en-US" w:eastAsia="pl-PL"/>
        </w:rPr>
        <w:t>elektrycznych</w:t>
      </w:r>
      <w:proofErr w:type="spellEnd"/>
      <w:r w:rsidR="00280EF2">
        <w:rPr>
          <w:rFonts w:cs="Arial"/>
          <w:b/>
          <w:bCs w:val="0"/>
          <w:szCs w:val="20"/>
          <w:lang w:val="en-US" w:eastAsia="pl-PL"/>
        </w:rPr>
        <w:t xml:space="preserve"> </w:t>
      </w:r>
      <w:proofErr w:type="spellStart"/>
      <w:r w:rsidR="00280EF2" w:rsidRPr="00280EF2">
        <w:rPr>
          <w:rFonts w:cs="Arial"/>
          <w:b/>
          <w:bCs w:val="0"/>
          <w:szCs w:val="20"/>
          <w:lang w:val="en-US" w:eastAsia="pl-PL"/>
        </w:rPr>
        <w:t>średniego</w:t>
      </w:r>
      <w:proofErr w:type="spellEnd"/>
      <w:r w:rsidR="00280EF2" w:rsidRPr="00280EF2">
        <w:rPr>
          <w:rFonts w:cs="Arial"/>
          <w:b/>
          <w:bCs w:val="0"/>
          <w:szCs w:val="20"/>
          <w:lang w:val="en-US" w:eastAsia="pl-PL"/>
        </w:rPr>
        <w:t xml:space="preserve"> </w:t>
      </w:r>
      <w:proofErr w:type="spellStart"/>
      <w:r w:rsidR="00280EF2" w:rsidRPr="00280EF2">
        <w:rPr>
          <w:rFonts w:cs="Arial"/>
          <w:b/>
          <w:bCs w:val="0"/>
          <w:szCs w:val="20"/>
          <w:lang w:val="en-US" w:eastAsia="pl-PL"/>
        </w:rPr>
        <w:t>napięcia</w:t>
      </w:r>
      <w:proofErr w:type="spellEnd"/>
      <w:r w:rsidR="00280EF2" w:rsidRPr="00280EF2">
        <w:rPr>
          <w:rFonts w:cs="Arial"/>
          <w:b/>
          <w:bCs w:val="0"/>
          <w:szCs w:val="20"/>
          <w:lang w:val="en-US" w:eastAsia="pl-PL"/>
        </w:rPr>
        <w:t xml:space="preserve"> </w:t>
      </w:r>
      <w:r w:rsidR="00F73DD4" w:rsidRPr="00F73DD4">
        <w:rPr>
          <w:rFonts w:cs="Arial"/>
          <w:b/>
          <w:bCs w:val="0"/>
          <w:szCs w:val="20"/>
          <w:lang w:val="en-US" w:eastAsia="pl-PL"/>
        </w:rPr>
        <w:t xml:space="preserve"> w </w:t>
      </w:r>
      <w:proofErr w:type="spellStart"/>
      <w:r w:rsidR="00F73DD4" w:rsidRPr="00F73DD4">
        <w:rPr>
          <w:rFonts w:cs="Arial"/>
          <w:b/>
          <w:bCs w:val="0"/>
          <w:szCs w:val="20"/>
          <w:lang w:val="en-US" w:eastAsia="pl-PL"/>
        </w:rPr>
        <w:t>obiektach</w:t>
      </w:r>
      <w:proofErr w:type="spellEnd"/>
      <w:r w:rsidR="00F73DD4" w:rsidRPr="00F73DD4">
        <w:rPr>
          <w:rFonts w:cs="Arial"/>
          <w:b/>
          <w:bCs w:val="0"/>
          <w:szCs w:val="20"/>
          <w:lang w:val="en-US" w:eastAsia="pl-PL"/>
        </w:rPr>
        <w:t xml:space="preserve"> </w:t>
      </w:r>
      <w:proofErr w:type="spellStart"/>
      <w:r w:rsidR="00F73DD4" w:rsidRPr="00F73DD4">
        <w:rPr>
          <w:rFonts w:cs="Arial"/>
          <w:b/>
          <w:bCs w:val="0"/>
          <w:szCs w:val="20"/>
          <w:lang w:val="en-US" w:eastAsia="pl-PL"/>
        </w:rPr>
        <w:t>Uniwersytetu</w:t>
      </w:r>
      <w:proofErr w:type="spellEnd"/>
      <w:r w:rsidR="00F73DD4" w:rsidRPr="00F73DD4">
        <w:rPr>
          <w:rFonts w:cs="Arial"/>
          <w:b/>
          <w:bCs w:val="0"/>
          <w:szCs w:val="20"/>
          <w:lang w:val="en-US" w:eastAsia="pl-PL"/>
        </w:rPr>
        <w:t xml:space="preserve"> </w:t>
      </w:r>
      <w:proofErr w:type="spellStart"/>
      <w:r w:rsidR="00F73DD4" w:rsidRPr="00F73DD4">
        <w:rPr>
          <w:rFonts w:cs="Arial"/>
          <w:b/>
          <w:bCs w:val="0"/>
          <w:szCs w:val="20"/>
          <w:lang w:val="en-US" w:eastAsia="pl-PL"/>
        </w:rPr>
        <w:t>Śląskiego</w:t>
      </w:r>
      <w:proofErr w:type="spellEnd"/>
      <w:r w:rsidR="00AD32E7" w:rsidRPr="00AE257A">
        <w:rPr>
          <w:b/>
        </w:rPr>
        <w:t>”</w:t>
      </w:r>
      <w:r w:rsidR="007A25B1" w:rsidRPr="00AE257A">
        <w:rPr>
          <w:b/>
        </w:rPr>
        <w:t>.</w:t>
      </w:r>
    </w:p>
    <w:p w14:paraId="5C555F00" w14:textId="12E7810B" w:rsidR="00F85C46" w:rsidRPr="00AE257A" w:rsidRDefault="00F85C46" w:rsidP="00AA1622">
      <w:pPr>
        <w:pStyle w:val="Nagwek3"/>
        <w:ind w:left="851" w:hanging="284"/>
      </w:pPr>
      <w:r w:rsidRPr="00AE257A">
        <w:t xml:space="preserve">Numer referencyjny sprawy nadany przez Zamawiającego: </w:t>
      </w:r>
      <w:r w:rsidR="004E55A7">
        <w:rPr>
          <w:b/>
        </w:rPr>
        <w:t>DZP.382.</w:t>
      </w:r>
      <w:r w:rsidR="00F73DD4">
        <w:rPr>
          <w:b/>
        </w:rPr>
        <w:t>4</w:t>
      </w:r>
      <w:r w:rsidR="004E55A7">
        <w:rPr>
          <w:b/>
        </w:rPr>
        <w:t>.</w:t>
      </w:r>
      <w:r w:rsidR="0026679B">
        <w:rPr>
          <w:b/>
        </w:rPr>
        <w:t>1</w:t>
      </w:r>
      <w:r w:rsidR="00C4369E">
        <w:rPr>
          <w:b/>
        </w:rPr>
        <w:t>6</w:t>
      </w:r>
      <w:r w:rsidR="00A22342" w:rsidRPr="00A22342">
        <w:rPr>
          <w:b/>
        </w:rPr>
        <w:t>.202</w:t>
      </w:r>
      <w:r w:rsidR="005A7384">
        <w:rPr>
          <w:b/>
        </w:rPr>
        <w:t>4</w:t>
      </w:r>
      <w:r w:rsidR="00384DA3" w:rsidRPr="00AE257A">
        <w:t>.</w:t>
      </w:r>
      <w:r w:rsidRPr="00AE257A">
        <w:t xml:space="preserve"> Wykonawcy winni w kontaktach z Zamawiającym powoływać się na ww. oznaczenie postępowania</w:t>
      </w:r>
      <w:r w:rsidR="004750D8">
        <w:t>.</w:t>
      </w:r>
    </w:p>
    <w:p w14:paraId="40AB1996" w14:textId="1C6752D2" w:rsidR="00F85C46" w:rsidRPr="00AF7FE4" w:rsidRDefault="00F85C46" w:rsidP="001966C0">
      <w:pPr>
        <w:pStyle w:val="Nagwek1"/>
      </w:pPr>
      <w:bookmarkStart w:id="6" w:name="_Toc375581633"/>
      <w:bookmarkStart w:id="7" w:name="_Toc375581815"/>
      <w:bookmarkStart w:id="8" w:name="_Toc375582132"/>
      <w:bookmarkStart w:id="9" w:name="_Toc128132469"/>
      <w:r w:rsidRPr="00AE257A">
        <w:t>Przedmiot zamówienia. Termin oraz pozostałe warunki realizacji zamówienia</w:t>
      </w:r>
      <w:r w:rsidRPr="00AF7FE4">
        <w:t>.</w:t>
      </w:r>
      <w:bookmarkEnd w:id="6"/>
      <w:bookmarkEnd w:id="7"/>
      <w:bookmarkEnd w:id="8"/>
      <w:bookmarkEnd w:id="9"/>
    </w:p>
    <w:p w14:paraId="552A53B6" w14:textId="089B0A58" w:rsidR="001D05CD" w:rsidRPr="000C6B2B" w:rsidRDefault="00F85C46" w:rsidP="005E3FBB">
      <w:pPr>
        <w:pStyle w:val="Nagwek2"/>
        <w:numPr>
          <w:ilvl w:val="0"/>
          <w:numId w:val="5"/>
        </w:numPr>
        <w:ind w:left="567" w:hanging="283"/>
        <w:rPr>
          <w:color w:val="auto"/>
        </w:rPr>
      </w:pPr>
      <w:r w:rsidRPr="000C6B2B">
        <w:rPr>
          <w:color w:val="auto"/>
        </w:rPr>
        <w:t>Przedmiot zamówienia.</w:t>
      </w:r>
    </w:p>
    <w:p w14:paraId="48DCF62C" w14:textId="057DE6E0" w:rsidR="00B93602" w:rsidRPr="00B93602" w:rsidRDefault="00FE78E0" w:rsidP="009F441D">
      <w:pPr>
        <w:pStyle w:val="Nagwek3"/>
        <w:numPr>
          <w:ilvl w:val="0"/>
          <w:numId w:val="8"/>
        </w:numPr>
        <w:rPr>
          <w:b/>
        </w:rPr>
      </w:pPr>
      <w:r w:rsidRPr="00FE78E0">
        <w:t xml:space="preserve">Przedmiotem zamówienia </w:t>
      </w:r>
      <w:r w:rsidRPr="009F441D">
        <w:t xml:space="preserve">jest </w:t>
      </w:r>
      <w:r w:rsidR="00A00E14" w:rsidRPr="009F441D">
        <w:rPr>
          <w:b/>
        </w:rPr>
        <w:t xml:space="preserve">wykonanie  pomiarów elektrycznych </w:t>
      </w:r>
      <w:r w:rsidR="005A7384" w:rsidRPr="009F441D">
        <w:rPr>
          <w:b/>
        </w:rPr>
        <w:t xml:space="preserve">  średniego</w:t>
      </w:r>
      <w:r w:rsidR="00631A8C">
        <w:rPr>
          <w:b/>
        </w:rPr>
        <w:t xml:space="preserve"> i niskiego </w:t>
      </w:r>
      <w:r w:rsidR="005A7384" w:rsidRPr="009F441D">
        <w:rPr>
          <w:b/>
        </w:rPr>
        <w:t xml:space="preserve"> napięcia  </w:t>
      </w:r>
      <w:r w:rsidR="009F441D" w:rsidRPr="009F441D">
        <w:rPr>
          <w:b/>
        </w:rPr>
        <w:t xml:space="preserve">w obiektach Uniwersytetu Śląskiego zlokalizowanych w Katowicach, Sosnowcu, Chorzowie </w:t>
      </w:r>
      <w:r w:rsidR="005A7384" w:rsidRPr="009F441D">
        <w:rPr>
          <w:b/>
        </w:rPr>
        <w:t xml:space="preserve"> </w:t>
      </w:r>
      <w:r w:rsidR="00A00E14" w:rsidRPr="009F441D">
        <w:rPr>
          <w:b/>
        </w:rPr>
        <w:t>w zakresie</w:t>
      </w:r>
      <w:r w:rsidR="004935D3" w:rsidRPr="009F441D">
        <w:rPr>
          <w:b/>
        </w:rPr>
        <w:t>:</w:t>
      </w:r>
      <w:r w:rsidR="00B93602" w:rsidRPr="00B93602">
        <w:t xml:space="preserve"> </w:t>
      </w:r>
    </w:p>
    <w:p w14:paraId="05D461BF" w14:textId="77777777" w:rsidR="00B93602" w:rsidRPr="00B93602" w:rsidRDefault="00B93602" w:rsidP="00B93602">
      <w:pPr>
        <w:pStyle w:val="Tekstpodstawowy"/>
        <w:numPr>
          <w:ilvl w:val="1"/>
          <w:numId w:val="8"/>
        </w:numPr>
        <w:ind w:left="1276" w:hanging="283"/>
        <w:rPr>
          <w:rFonts w:ascii="Bahnschrift" w:hAnsi="Bahnschrift" w:cs="Arial"/>
          <w:bCs/>
          <w:sz w:val="20"/>
        </w:rPr>
      </w:pPr>
      <w:r w:rsidRPr="00B93602">
        <w:rPr>
          <w:rFonts w:ascii="Bahnschrift" w:hAnsi="Bahnschrift" w:cs="Arial"/>
          <w:bCs/>
          <w:sz w:val="20"/>
        </w:rPr>
        <w:t xml:space="preserve">badania, urządzeń  instalacji i sieci  średniego i niskiego napięcia,  </w:t>
      </w:r>
    </w:p>
    <w:p w14:paraId="6E67248B" w14:textId="45526AB4" w:rsidR="004935D3" w:rsidRPr="00B93602" w:rsidRDefault="00B93602" w:rsidP="00B93602">
      <w:pPr>
        <w:pStyle w:val="Tekstpodstawowy"/>
        <w:numPr>
          <w:ilvl w:val="1"/>
          <w:numId w:val="8"/>
        </w:numPr>
        <w:ind w:left="1276" w:hanging="283"/>
        <w:rPr>
          <w:rFonts w:ascii="Bahnschrift" w:hAnsi="Bahnschrift" w:cs="Arial"/>
          <w:bCs/>
          <w:sz w:val="20"/>
        </w:rPr>
      </w:pPr>
      <w:r w:rsidRPr="00B93602">
        <w:rPr>
          <w:rFonts w:ascii="Bahnschrift" w:hAnsi="Bahnschrift" w:cs="Arial"/>
          <w:bCs/>
          <w:sz w:val="20"/>
        </w:rPr>
        <w:t>konserwacja i przegląd  urządzeń elektroenergetycznych   zasilających  obiekty  Uniwersytetu Śląskiego</w:t>
      </w:r>
    </w:p>
    <w:p w14:paraId="4096AF05" w14:textId="481FA8D4" w:rsidR="002833E1" w:rsidRPr="00A22342" w:rsidRDefault="002833E1" w:rsidP="002833E1">
      <w:pPr>
        <w:pStyle w:val="Nagwek3"/>
        <w:numPr>
          <w:ilvl w:val="0"/>
          <w:numId w:val="8"/>
        </w:numPr>
      </w:pPr>
      <w:r>
        <w:t>Zakres przedmiotu zamówienia został szczegółowo opisany w załączniku nr 2A  do SWZ</w:t>
      </w:r>
      <w:r w:rsidRPr="004E55A7">
        <w:t xml:space="preserve">.                                            </w:t>
      </w:r>
    </w:p>
    <w:p w14:paraId="4395B670" w14:textId="4C45E681" w:rsidR="00404C44" w:rsidRPr="00382315" w:rsidRDefault="006A1D09" w:rsidP="00BC5DA3">
      <w:pPr>
        <w:pStyle w:val="Nagwek2"/>
        <w:ind w:left="567" w:hanging="284"/>
        <w:rPr>
          <w:rFonts w:eastAsia="Calibri" w:cs="Arial"/>
          <w:bCs w:val="0"/>
          <w:szCs w:val="20"/>
        </w:rPr>
      </w:pPr>
      <w:r>
        <w:rPr>
          <w:rFonts w:eastAsia="Calibri" w:cs="Arial"/>
          <w:bCs w:val="0"/>
          <w:szCs w:val="20"/>
        </w:rPr>
        <w:lastRenderedPageBreak/>
        <w:t xml:space="preserve">Rodzaj zamówienia: </w:t>
      </w:r>
      <w:r w:rsidR="00A00E14">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1FDB5EBB" w14:textId="77777777" w:rsidR="00AA7AF9" w:rsidRPr="00766CC5" w:rsidRDefault="006A1D09" w:rsidP="00AA7AF9">
      <w:pPr>
        <w:spacing w:line="324" w:lineRule="auto"/>
        <w:ind w:left="567" w:firstLine="0"/>
        <w:contextualSpacing/>
        <w:rPr>
          <w:rFonts w:cs="Arial"/>
          <w:bCs/>
          <w:szCs w:val="20"/>
          <w:lang w:eastAsia="pl-PL"/>
        </w:rPr>
      </w:pPr>
      <w:r w:rsidRPr="00766CC5">
        <w:rPr>
          <w:rFonts w:cs="Arial"/>
          <w:bCs/>
          <w:szCs w:val="20"/>
          <w:lang w:eastAsia="pl-PL"/>
        </w:rPr>
        <w:t xml:space="preserve">(CPV): </w:t>
      </w:r>
    </w:p>
    <w:p w14:paraId="0CE54EF8" w14:textId="44D498D3" w:rsidR="00A00E14" w:rsidRPr="00910E75" w:rsidRDefault="00A00E14" w:rsidP="00B353E0">
      <w:pPr>
        <w:pStyle w:val="Bezodstpw"/>
        <w:spacing w:line="360" w:lineRule="auto"/>
        <w:ind w:left="709" w:hanging="142"/>
        <w:rPr>
          <w:rFonts w:ascii="Bahnschrift" w:hAnsi="Bahnschrift" w:cs="Arial"/>
          <w:szCs w:val="20"/>
        </w:rPr>
      </w:pPr>
      <w:r w:rsidRPr="00A00E14">
        <w:rPr>
          <w:rFonts w:ascii="Bahnschrift" w:hAnsi="Bahnschrift" w:cs="Arial"/>
          <w:szCs w:val="20"/>
        </w:rPr>
        <w:t>71314100-3 - Usługi elektryczne</w:t>
      </w:r>
    </w:p>
    <w:p w14:paraId="276985F9" w14:textId="3DCDFA03" w:rsidR="00170642" w:rsidRPr="00AA7AF9" w:rsidRDefault="00170642" w:rsidP="00AA7AF9">
      <w:pPr>
        <w:pStyle w:val="Nagwek2"/>
        <w:numPr>
          <w:ilvl w:val="0"/>
          <w:numId w:val="5"/>
        </w:numPr>
        <w:ind w:left="567" w:hanging="283"/>
      </w:pPr>
      <w:r w:rsidRPr="00AA7AF9">
        <w:t xml:space="preserve">Opis przedmiotu zamówienia. </w:t>
      </w:r>
    </w:p>
    <w:p w14:paraId="2BC19736" w14:textId="2570B7BC" w:rsidR="00B93CA0" w:rsidRDefault="00B93CA0" w:rsidP="004F1192">
      <w:pPr>
        <w:pStyle w:val="Nagwek3"/>
        <w:numPr>
          <w:ilvl w:val="0"/>
          <w:numId w:val="8"/>
        </w:numPr>
      </w:pPr>
      <w:r>
        <w:t>S</w:t>
      </w:r>
      <w:r w:rsidR="00A00E14" w:rsidRPr="001C12CC">
        <w:t>zczegółowy opis przedmiotu zamówienia oraz jego zakres określono w </w:t>
      </w:r>
      <w:r w:rsidR="00F53268">
        <w:t>załączniku nr 2 do SWZ</w:t>
      </w:r>
      <w:r w:rsidR="00A00E14" w:rsidRPr="001C12CC">
        <w:t xml:space="preserve"> składając</w:t>
      </w:r>
      <w:r w:rsidR="00CD23B5">
        <w:t>ym</w:t>
      </w:r>
      <w:r w:rsidR="00A00E14" w:rsidRPr="001C12CC">
        <w:t xml:space="preserve"> się z</w:t>
      </w:r>
      <w:r w:rsidR="00A00E14">
        <w:t xml:space="preserve">: </w:t>
      </w:r>
    </w:p>
    <w:p w14:paraId="350D2E5F" w14:textId="43475F4E" w:rsidR="00B93CA0" w:rsidRPr="00132305" w:rsidRDefault="00F53268" w:rsidP="00132305">
      <w:pPr>
        <w:pStyle w:val="Tekstpodstawowy"/>
        <w:numPr>
          <w:ilvl w:val="1"/>
          <w:numId w:val="8"/>
        </w:numPr>
        <w:ind w:left="1276" w:hanging="283"/>
        <w:rPr>
          <w:rFonts w:ascii="Bahnschrift" w:hAnsi="Bahnschrift"/>
          <w:sz w:val="20"/>
        </w:rPr>
      </w:pPr>
      <w:bookmarkStart w:id="10" w:name="_Hlk162509767"/>
      <w:r w:rsidRPr="00132305">
        <w:rPr>
          <w:rFonts w:ascii="Bahnschrift" w:hAnsi="Bahnschrift"/>
          <w:sz w:val="20"/>
        </w:rPr>
        <w:t>szczegółowego opisu przedmiotu zamówienia</w:t>
      </w:r>
      <w:r w:rsidR="00B93CA0" w:rsidRPr="00132305">
        <w:rPr>
          <w:rFonts w:ascii="Bahnschrift" w:hAnsi="Bahnschrift"/>
          <w:sz w:val="20"/>
        </w:rPr>
        <w:t xml:space="preserve"> -</w:t>
      </w:r>
      <w:r w:rsidR="00A00E14" w:rsidRPr="00132305">
        <w:rPr>
          <w:rFonts w:ascii="Bahnschrift" w:hAnsi="Bahnschrift"/>
          <w:sz w:val="20"/>
        </w:rPr>
        <w:t xml:space="preserve"> </w:t>
      </w:r>
      <w:bookmarkEnd w:id="10"/>
      <w:r w:rsidR="00A00E14" w:rsidRPr="00132305">
        <w:rPr>
          <w:rFonts w:ascii="Bahnschrift" w:hAnsi="Bahnschrift"/>
          <w:sz w:val="20"/>
        </w:rPr>
        <w:t>załącznik nr 2</w:t>
      </w:r>
      <w:r w:rsidRPr="00132305">
        <w:rPr>
          <w:rFonts w:ascii="Bahnschrift" w:hAnsi="Bahnschrift"/>
          <w:sz w:val="20"/>
        </w:rPr>
        <w:t>A</w:t>
      </w:r>
      <w:r w:rsidR="00B93CA0" w:rsidRPr="00132305">
        <w:rPr>
          <w:rFonts w:ascii="Bahnschrift" w:hAnsi="Bahnschrift"/>
          <w:sz w:val="20"/>
        </w:rPr>
        <w:t>,</w:t>
      </w:r>
      <w:r w:rsidRPr="00132305">
        <w:rPr>
          <w:rFonts w:ascii="Bahnschrift" w:hAnsi="Bahnschrift"/>
          <w:sz w:val="20"/>
        </w:rPr>
        <w:t xml:space="preserve"> </w:t>
      </w:r>
    </w:p>
    <w:p w14:paraId="18E3164E" w14:textId="64F3CBA4" w:rsidR="00B93CA0" w:rsidRPr="00132305" w:rsidRDefault="00D157B7" w:rsidP="00132305">
      <w:pPr>
        <w:pStyle w:val="Tekstpodstawowy"/>
        <w:numPr>
          <w:ilvl w:val="1"/>
          <w:numId w:val="8"/>
        </w:numPr>
        <w:ind w:left="1276" w:hanging="283"/>
        <w:rPr>
          <w:rFonts w:ascii="Bahnschrift" w:hAnsi="Bahnschrift"/>
          <w:sz w:val="20"/>
        </w:rPr>
      </w:pPr>
      <w:r w:rsidRPr="00132305">
        <w:rPr>
          <w:rFonts w:ascii="Bahnschrift" w:hAnsi="Bahnschrift"/>
          <w:sz w:val="20"/>
        </w:rPr>
        <w:t>p</w:t>
      </w:r>
      <w:r w:rsidR="00A00E14" w:rsidRPr="00132305">
        <w:rPr>
          <w:rFonts w:ascii="Bahnschrift" w:hAnsi="Bahnschrift"/>
          <w:sz w:val="20"/>
        </w:rPr>
        <w:t xml:space="preserve">rzedmiaru </w:t>
      </w:r>
      <w:r w:rsidR="004D68A0" w:rsidRPr="00132305">
        <w:rPr>
          <w:rFonts w:ascii="Bahnschrift" w:hAnsi="Bahnschrift"/>
          <w:sz w:val="20"/>
        </w:rPr>
        <w:t>prac</w:t>
      </w:r>
      <w:r w:rsidR="00B93CA0" w:rsidRPr="00132305">
        <w:rPr>
          <w:rFonts w:ascii="Bahnschrift" w:hAnsi="Bahnschrift"/>
          <w:sz w:val="20"/>
        </w:rPr>
        <w:t xml:space="preserve"> -</w:t>
      </w:r>
      <w:r w:rsidR="004D68A0" w:rsidRPr="00132305">
        <w:rPr>
          <w:rFonts w:ascii="Bahnschrift" w:hAnsi="Bahnschrift"/>
          <w:sz w:val="20"/>
        </w:rPr>
        <w:t xml:space="preserve"> </w:t>
      </w:r>
      <w:r w:rsidR="00A00E14" w:rsidRPr="00132305">
        <w:rPr>
          <w:rFonts w:ascii="Bahnschrift" w:hAnsi="Bahnschrift"/>
          <w:sz w:val="20"/>
        </w:rPr>
        <w:t>załącznik</w:t>
      </w:r>
      <w:r w:rsidRPr="00132305">
        <w:rPr>
          <w:rFonts w:ascii="Bahnschrift" w:hAnsi="Bahnschrift"/>
          <w:sz w:val="20"/>
        </w:rPr>
        <w:t xml:space="preserve"> </w:t>
      </w:r>
      <w:r w:rsidR="00A00E14" w:rsidRPr="00132305">
        <w:rPr>
          <w:rFonts w:ascii="Bahnschrift" w:hAnsi="Bahnschrift"/>
          <w:sz w:val="20"/>
        </w:rPr>
        <w:t>nr 2</w:t>
      </w:r>
      <w:r w:rsidR="00B507F3">
        <w:rPr>
          <w:rFonts w:ascii="Bahnschrift" w:hAnsi="Bahnschrift"/>
          <w:sz w:val="20"/>
          <w:lang w:val="pl-PL"/>
        </w:rPr>
        <w:t>B</w:t>
      </w:r>
      <w:r w:rsidR="00B93CA0" w:rsidRPr="00132305">
        <w:rPr>
          <w:rFonts w:ascii="Bahnschrift" w:hAnsi="Bahnschrift"/>
          <w:sz w:val="20"/>
        </w:rPr>
        <w:t>,</w:t>
      </w:r>
    </w:p>
    <w:p w14:paraId="3E86D988" w14:textId="6F1630C1" w:rsidR="00B93CA0" w:rsidRPr="00132305" w:rsidRDefault="00D157B7" w:rsidP="00132305">
      <w:pPr>
        <w:pStyle w:val="Tekstpodstawowy"/>
        <w:numPr>
          <w:ilvl w:val="1"/>
          <w:numId w:val="8"/>
        </w:numPr>
        <w:ind w:left="1276" w:hanging="283"/>
        <w:rPr>
          <w:rFonts w:ascii="Bahnschrift" w:hAnsi="Bahnschrift"/>
          <w:sz w:val="20"/>
        </w:rPr>
      </w:pPr>
      <w:r w:rsidRPr="00132305">
        <w:rPr>
          <w:rFonts w:ascii="Bahnschrift" w:hAnsi="Bahnschrift"/>
          <w:sz w:val="20"/>
        </w:rPr>
        <w:t>w</w:t>
      </w:r>
      <w:r w:rsidR="00F53268" w:rsidRPr="00132305">
        <w:rPr>
          <w:rFonts w:ascii="Bahnschrift" w:hAnsi="Bahnschrift"/>
          <w:sz w:val="20"/>
        </w:rPr>
        <w:t>ykazu obiektów objętych przedmiotem zamówienia</w:t>
      </w:r>
      <w:r w:rsidR="00B93CA0" w:rsidRPr="00132305">
        <w:rPr>
          <w:rFonts w:ascii="Bahnschrift" w:hAnsi="Bahnschrift"/>
          <w:sz w:val="20"/>
        </w:rPr>
        <w:t xml:space="preserve"> -</w:t>
      </w:r>
      <w:r w:rsidR="00F53268" w:rsidRPr="00132305">
        <w:rPr>
          <w:rFonts w:ascii="Bahnschrift" w:hAnsi="Bahnschrift"/>
          <w:sz w:val="20"/>
        </w:rPr>
        <w:t>załączni</w:t>
      </w:r>
      <w:r w:rsidRPr="00132305">
        <w:rPr>
          <w:rFonts w:ascii="Bahnschrift" w:hAnsi="Bahnschrift"/>
          <w:sz w:val="20"/>
        </w:rPr>
        <w:t>k</w:t>
      </w:r>
      <w:r w:rsidR="00F53268" w:rsidRPr="00132305">
        <w:rPr>
          <w:rFonts w:ascii="Bahnschrift" w:hAnsi="Bahnschrift"/>
          <w:sz w:val="20"/>
        </w:rPr>
        <w:t xml:space="preserve"> nr 2</w:t>
      </w:r>
      <w:r w:rsidR="00B507F3">
        <w:rPr>
          <w:rFonts w:ascii="Bahnschrift" w:hAnsi="Bahnschrift"/>
          <w:sz w:val="20"/>
          <w:lang w:val="pl-PL"/>
        </w:rPr>
        <w:t>C</w:t>
      </w:r>
      <w:r w:rsidR="00B93CA0" w:rsidRPr="00132305">
        <w:rPr>
          <w:rFonts w:ascii="Bahnschrift" w:hAnsi="Bahnschrift"/>
          <w:sz w:val="20"/>
        </w:rPr>
        <w:t>,</w:t>
      </w:r>
    </w:p>
    <w:p w14:paraId="4C21D31F" w14:textId="3C10A6B1" w:rsidR="004F1192" w:rsidRPr="004F1192" w:rsidRDefault="00A00E14" w:rsidP="00B93CA0">
      <w:pPr>
        <w:pStyle w:val="Nagwek3"/>
        <w:numPr>
          <w:ilvl w:val="0"/>
          <w:numId w:val="0"/>
        </w:numPr>
        <w:ind w:left="928"/>
      </w:pPr>
      <w:r w:rsidRPr="001C12CC">
        <w:t>które to dokumenty wraz ze</w:t>
      </w:r>
      <w:r>
        <w:t xml:space="preserve"> wzorem umowy (Załącznik nr 3 do SWZ) </w:t>
      </w:r>
      <w:r w:rsidRPr="001C12CC">
        <w:t>należy rozpatrywać łącznie.</w:t>
      </w:r>
      <w:r w:rsidRPr="004F1192">
        <w:rPr>
          <w:b/>
          <w:szCs w:val="20"/>
        </w:rPr>
        <w:t xml:space="preserve"> </w:t>
      </w:r>
    </w:p>
    <w:p w14:paraId="2785D486" w14:textId="68422211" w:rsidR="00A00E14" w:rsidRDefault="00A00E14" w:rsidP="004F1192">
      <w:pPr>
        <w:pStyle w:val="Nagwek3"/>
        <w:numPr>
          <w:ilvl w:val="0"/>
          <w:numId w:val="8"/>
        </w:numPr>
      </w:pPr>
      <w:r>
        <w:t xml:space="preserve">Przedmiar </w:t>
      </w:r>
      <w:r w:rsidR="004D68A0">
        <w:t>prac oraz opis przedmiotu zamówienia</w:t>
      </w:r>
      <w:r>
        <w:t xml:space="preserve"> są dokumentami wzajemnie się uzupełniającymi. Wszystkie </w:t>
      </w:r>
      <w:r w:rsidR="004D68A0">
        <w:t xml:space="preserve">prace </w:t>
      </w:r>
      <w:r>
        <w:t xml:space="preserve">i inne czynności ujęte odpowiednio w </w:t>
      </w:r>
      <w:r w:rsidR="004D68A0">
        <w:t>opisie przedmiotu zamówienia</w:t>
      </w:r>
      <w:r>
        <w:t xml:space="preserve"> i/lub w przedmiarze </w:t>
      </w:r>
      <w:r w:rsidR="004D68A0">
        <w:t>prac</w:t>
      </w:r>
      <w:r>
        <w:t xml:space="preserve"> i/lub umowie, winny być traktowane tak, jakby były ujęte w każdym z wymienionych dokumentów. </w:t>
      </w:r>
    </w:p>
    <w:p w14:paraId="5436E362" w14:textId="3658BFBC" w:rsidR="00A00E14" w:rsidRPr="00EF4844" w:rsidRDefault="00A00E14" w:rsidP="00A00E14">
      <w:pPr>
        <w:pStyle w:val="Nagwek3"/>
        <w:numPr>
          <w:ilvl w:val="0"/>
          <w:numId w:val="8"/>
        </w:numPr>
        <w:rPr>
          <w:rFonts w:ascii="Gill Sans MT" w:hAnsi="Gill Sans MT"/>
          <w:sz w:val="18"/>
          <w:szCs w:val="20"/>
          <w:u w:val="single"/>
          <w:lang w:eastAsia="pl-PL"/>
        </w:rPr>
      </w:pPr>
      <w:r>
        <w:t xml:space="preserve">W przypadku gdy jakaś część </w:t>
      </w:r>
      <w:r w:rsidR="004D68A0">
        <w:t>prac</w:t>
      </w:r>
      <w:r>
        <w:t xml:space="preserve"> wynika choćby z jednego z tych dokumentów, Wykonawca zobowiązany jest do jej wykonania. W przypadku jakiejkolwiek rozbieżności lub sprzeczności pomiędzy wskazanymi dokumentami, Wykonawca zobowiązany jest do realizacji zgodnie z wyższym standardem lub w większej ilości wynikającej z tych dokumentów, chyba że Zamawiający poleci inaczej. Wykonawca zobowiązany jest do wykonania wszystkich </w:t>
      </w:r>
      <w:r w:rsidR="004D68A0">
        <w:t xml:space="preserve">prac </w:t>
      </w:r>
      <w:r>
        <w:t>i czynności przewidzianych w szczegółowym opisie przedmiotu zamówienia.</w:t>
      </w:r>
      <w:r w:rsidRPr="00EF4844">
        <w:rPr>
          <w:rFonts w:ascii="Gill Sans MT" w:hAnsi="Gill Sans MT"/>
          <w:bCs w:val="0"/>
          <w:sz w:val="18"/>
          <w:szCs w:val="20"/>
          <w:lang w:eastAsia="pl-PL"/>
        </w:rPr>
        <w:t xml:space="preserve"> </w:t>
      </w:r>
    </w:p>
    <w:p w14:paraId="58BE041C" w14:textId="77777777" w:rsidR="00A00E14" w:rsidRPr="00C95D35" w:rsidRDefault="00A00E14" w:rsidP="00A00E14">
      <w:pPr>
        <w:pStyle w:val="Nagwek3"/>
        <w:numPr>
          <w:ilvl w:val="0"/>
          <w:numId w:val="8"/>
        </w:numPr>
      </w:pPr>
      <w:r w:rsidRPr="00C95D35">
        <w:t>w przypadkach, kiedy w opisie przedmiotu zamówienia wskazane zostałyby znaki towarowe, patenty, pochodzenie, źródło lub szczególny proces, charakteryzujące określone produkty lub usługi, oznacza to, że Zamawiający nie może opisać przedmiotu zamówienia w</w:t>
      </w:r>
      <w:r w:rsidRPr="00295552">
        <w:t> </w:t>
      </w:r>
      <w:r w:rsidRPr="00C95D35">
        <w:t>wystarczająco precyzyjny i zrozumiały sposób i jest to uzasadnione specyfiką przedmiotu zamówienia. W</w:t>
      </w:r>
      <w:r w:rsidRPr="00295552">
        <w:t> </w:t>
      </w:r>
      <w:r w:rsidRPr="00C95D35">
        <w:t>takich sytuacjach ewentualne posłużenie się powyższymi wskazaniami, należy odczytywać z</w:t>
      </w:r>
      <w:r w:rsidRPr="00295552">
        <w:t> </w:t>
      </w:r>
      <w:r w:rsidRPr="00C95D35">
        <w:t>wyrazami „lub równoważny”. Zamawiający wskazuje w opisie przedmiotu zamówienia kryteria stosowane w celu oceny równoważności;</w:t>
      </w:r>
    </w:p>
    <w:p w14:paraId="0CB09A64" w14:textId="77777777" w:rsidR="00A00E14" w:rsidRPr="00295552" w:rsidRDefault="00A00E14" w:rsidP="00A00E14">
      <w:pPr>
        <w:pStyle w:val="Nagwek3"/>
        <w:numPr>
          <w:ilvl w:val="0"/>
          <w:numId w:val="8"/>
        </w:numPr>
      </w:pPr>
      <w:r w:rsidRPr="00295552">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sidRPr="00295552">
        <w:t>Pzp</w:t>
      </w:r>
      <w:proofErr w:type="spellEnd"/>
      <w:r w:rsidRPr="00295552">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6E1F973D" w14:textId="3381E559" w:rsidR="00A00E14" w:rsidRPr="001C12CC" w:rsidRDefault="00A00E14" w:rsidP="00A00E14">
      <w:pPr>
        <w:pStyle w:val="Nagwek3"/>
        <w:numPr>
          <w:ilvl w:val="0"/>
          <w:numId w:val="8"/>
        </w:numPr>
      </w:pPr>
      <w:r>
        <w:t>I</w:t>
      </w:r>
      <w:r w:rsidRPr="001C12CC">
        <w:t xml:space="preserve">lekroć w opisie przedmiotu zamówienia (dokumentacji technicznej lub innych dokumentach) podane są wskazania dotyczące określonej marki, znaku towarowego, producenta, dostawcy, </w:t>
      </w:r>
      <w:r w:rsidRPr="001C12CC">
        <w:lastRenderedPageBreak/>
        <w:t xml:space="preserve">materiałów lub norm, (o których mowa w art. </w:t>
      </w:r>
      <w:r>
        <w:t>101</w:t>
      </w:r>
      <w:r w:rsidRPr="001C12CC">
        <w:t xml:space="preserve"> ust. 1-3 ustawy </w:t>
      </w:r>
      <w:proofErr w:type="spellStart"/>
      <w:r w:rsidRPr="001C12CC">
        <w:t>Pzp</w:t>
      </w:r>
      <w:proofErr w:type="spellEnd"/>
      <w:r w:rsidRPr="001C12CC">
        <w:t xml:space="preserve">)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w:t>
      </w:r>
      <w:r w:rsidR="00E35BB8">
        <w:t xml:space="preserve">prac </w:t>
      </w:r>
      <w:r w:rsidRPr="001C12CC">
        <w:t>zgodnie z dokumentacją techniczną oraz zapewnią uzyskanie parametrów technicznych nie gorszych od założonych w dokumentach niniejszego postępowania.</w:t>
      </w:r>
    </w:p>
    <w:p w14:paraId="24854E9F" w14:textId="52D882C1" w:rsidR="00FB3F58" w:rsidRPr="00706F24" w:rsidRDefault="00FB3F58" w:rsidP="005E3FBB">
      <w:pPr>
        <w:pStyle w:val="Nagwek2"/>
        <w:numPr>
          <w:ilvl w:val="0"/>
          <w:numId w:val="5"/>
        </w:numPr>
        <w:ind w:left="567" w:hanging="283"/>
      </w:pPr>
      <w:r w:rsidRPr="00706F24">
        <w:t>Opis części zamówienia. Oferty wariantowe.</w:t>
      </w:r>
    </w:p>
    <w:p w14:paraId="5EF95083" w14:textId="4EA16985" w:rsidR="00B507F3" w:rsidRPr="00B507F3" w:rsidRDefault="00F53268" w:rsidP="00B507F3">
      <w:pPr>
        <w:pStyle w:val="Nagwek3"/>
        <w:numPr>
          <w:ilvl w:val="0"/>
          <w:numId w:val="76"/>
        </w:numPr>
        <w:rPr>
          <w:color w:val="FF0000"/>
        </w:rPr>
      </w:pPr>
      <w:r w:rsidRPr="00631A8C">
        <w:t xml:space="preserve">Zamawiający </w:t>
      </w:r>
      <w:r w:rsidR="00B507F3" w:rsidRPr="00631A8C">
        <w:t xml:space="preserve"> nie </w:t>
      </w:r>
      <w:r w:rsidRPr="00631A8C">
        <w:t>dopuszcza możliwoś</w:t>
      </w:r>
      <w:r w:rsidR="00B507F3" w:rsidRPr="00631A8C">
        <w:t>ci</w:t>
      </w:r>
      <w:r w:rsidRPr="00631A8C">
        <w:t xml:space="preserve"> składania ofert częściowych, </w:t>
      </w:r>
      <w:r w:rsidR="00BF009D" w:rsidRPr="00631A8C">
        <w:t>Jeżeli chodzi o przyczyny braku podziału zamówienia na części, należy wskazać, iż prace realizowane w ramach przedmiotu zamówienia  będą w obiektach położonych w bliskiej odległości od siebie, co umożliwia racjonalne i elastyczne wykorzystanie pracowników jednego wykonawcy we wskazanych obiektach. Czasowe przerwy w realizacji zadania w jednym obiekcie umożliwiają niemal natychmiastowe rozpoczęcie zadania w obiekcie obok</w:t>
      </w:r>
    </w:p>
    <w:p w14:paraId="68254F68" w14:textId="3E51B0D2" w:rsidR="00F53268" w:rsidRPr="00F53268" w:rsidRDefault="00F53268" w:rsidP="00B507F3">
      <w:pPr>
        <w:pStyle w:val="Nagwek3"/>
        <w:numPr>
          <w:ilvl w:val="0"/>
          <w:numId w:val="76"/>
        </w:numPr>
      </w:pPr>
      <w:r w:rsidRPr="00C95D35">
        <w:t>Zamawiający nie przewiduje możliwości składania ofert wariantowych.</w:t>
      </w:r>
    </w:p>
    <w:p w14:paraId="575AFEC7" w14:textId="77777777" w:rsidR="001A737D" w:rsidRDefault="001A737D" w:rsidP="001A737D">
      <w:pPr>
        <w:pStyle w:val="Nagwek2"/>
        <w:ind w:left="567" w:hanging="283"/>
      </w:pPr>
      <w:r>
        <w:t>Informacja o zamówieniach na dodatkowe dostawy w rozumieniu art. 214 ust. 1 pkt 8 w zw. z art. 304 ustawy Pzp.</w:t>
      </w:r>
    </w:p>
    <w:p w14:paraId="58ED0370" w14:textId="515D979A" w:rsidR="001A737D" w:rsidRDefault="001A737D" w:rsidP="001A737D">
      <w:pPr>
        <w:spacing w:line="324" w:lineRule="auto"/>
        <w:ind w:left="567" w:firstLine="0"/>
        <w:rPr>
          <w:szCs w:val="20"/>
          <w:lang w:eastAsia="x-none"/>
        </w:rPr>
      </w:pPr>
      <w:r>
        <w:rPr>
          <w:szCs w:val="20"/>
          <w:lang w:eastAsia="x-none"/>
        </w:rPr>
        <w:t>Zamawiający nie przewiduje udzielenia zamówień  polegając</w:t>
      </w:r>
      <w:r w:rsidR="009C2AA1">
        <w:rPr>
          <w:szCs w:val="20"/>
          <w:lang w:eastAsia="x-none"/>
        </w:rPr>
        <w:t>ych</w:t>
      </w:r>
      <w:r>
        <w:rPr>
          <w:szCs w:val="20"/>
          <w:lang w:eastAsia="x-none"/>
        </w:rPr>
        <w:t xml:space="preserve"> na powtórzeniu podobnych usług w rozumieniu przepisu art. 214 ust. 1 pkt 7 w zw. z art. 304 ustawy </w:t>
      </w:r>
      <w:proofErr w:type="spellStart"/>
      <w:r>
        <w:rPr>
          <w:szCs w:val="20"/>
          <w:lang w:eastAsia="x-none"/>
        </w:rPr>
        <w:t>Pzp</w:t>
      </w:r>
      <w:proofErr w:type="spellEnd"/>
      <w:r>
        <w:rPr>
          <w:szCs w:val="20"/>
          <w:lang w:eastAsia="x-none"/>
        </w:rPr>
        <w:t>.</w:t>
      </w:r>
    </w:p>
    <w:p w14:paraId="7ED27FCC" w14:textId="053D199C" w:rsidR="00990261" w:rsidRPr="00B507F3" w:rsidRDefault="00F0343C" w:rsidP="00B507F3">
      <w:pPr>
        <w:pStyle w:val="Nagwek2"/>
        <w:ind w:left="568" w:hanging="284"/>
        <w:rPr>
          <w:rFonts w:eastAsia="Calibri"/>
          <w:color w:val="000000"/>
          <w:szCs w:val="20"/>
          <w:lang w:eastAsia="pl-PL"/>
        </w:rPr>
      </w:pPr>
      <w:r w:rsidRPr="004F57A5">
        <w:t>Te</w:t>
      </w:r>
      <w:r w:rsidR="005253FB" w:rsidRPr="004F57A5">
        <w:t xml:space="preserve">rmin realizacji zamówienia: </w:t>
      </w:r>
      <w:r w:rsidR="00990261" w:rsidRPr="00B507F3">
        <w:rPr>
          <w:b w:val="0"/>
        </w:rPr>
        <w:t xml:space="preserve">do </w:t>
      </w:r>
      <w:r w:rsidR="00C4369E">
        <w:rPr>
          <w:b w:val="0"/>
        </w:rPr>
        <w:t>20</w:t>
      </w:r>
      <w:r w:rsidR="00051BC0" w:rsidRPr="00B507F3">
        <w:rPr>
          <w:b w:val="0"/>
        </w:rPr>
        <w:t xml:space="preserve"> tygo</w:t>
      </w:r>
      <w:r w:rsidR="00544961" w:rsidRPr="00B507F3">
        <w:rPr>
          <w:b w:val="0"/>
        </w:rPr>
        <w:t>dni</w:t>
      </w:r>
      <w:r w:rsidR="00990261" w:rsidRPr="00B507F3">
        <w:rPr>
          <w:b w:val="0"/>
        </w:rPr>
        <w:t xml:space="preserve"> od daty zawarcia </w:t>
      </w:r>
      <w:r w:rsidR="003B5DBF" w:rsidRPr="00B507F3">
        <w:rPr>
          <w:b w:val="0"/>
        </w:rPr>
        <w:t>Umowy</w:t>
      </w:r>
      <w:bookmarkStart w:id="11" w:name="_Hlk162438087"/>
      <w:r w:rsidR="00876DAB" w:rsidRPr="00B507F3">
        <w:rPr>
          <w:b w:val="0"/>
        </w:rPr>
        <w:t>.</w:t>
      </w:r>
      <w:bookmarkEnd w:id="11"/>
    </w:p>
    <w:p w14:paraId="577B57CE" w14:textId="59832E10" w:rsidR="003612E0" w:rsidRPr="00D92604" w:rsidRDefault="003612E0" w:rsidP="003612E0">
      <w:pPr>
        <w:ind w:left="567" w:firstLine="0"/>
      </w:pPr>
      <w:r w:rsidRPr="003612E0">
        <w:t xml:space="preserve">Wykonawca może </w:t>
      </w:r>
      <w:r>
        <w:t>skrócić termin realizacji zamówienia</w:t>
      </w:r>
      <w:r w:rsidRPr="003612E0">
        <w:t xml:space="preserve"> w stosunku do wymaganego </w:t>
      </w:r>
      <w:r>
        <w:t>terminu</w:t>
      </w:r>
      <w:r w:rsidRPr="003612E0">
        <w:t xml:space="preserve"> wskazanego powyżej</w:t>
      </w:r>
      <w:r w:rsidR="002D3F25">
        <w:t xml:space="preserve"> w danej części</w:t>
      </w:r>
      <w:r w:rsidRPr="003612E0">
        <w:t xml:space="preserve">. Oferta przewidująca </w:t>
      </w:r>
      <w:r>
        <w:t xml:space="preserve">skrócenie terminu realizacji zamówienia </w:t>
      </w:r>
      <w:r w:rsidRPr="003612E0">
        <w:t xml:space="preserve">otrzyma punkty </w:t>
      </w:r>
      <w:r w:rsidRPr="00D92604">
        <w:t>w ramach oceny ofert z zastosowaniem kryterium wyboru oferty najkorzystniejszej.</w:t>
      </w:r>
    </w:p>
    <w:p w14:paraId="21F074F7" w14:textId="374D4314" w:rsidR="00F0343C" w:rsidRPr="00D92604" w:rsidRDefault="001A737D" w:rsidP="006F6D7B">
      <w:pPr>
        <w:pStyle w:val="Nagwek2"/>
        <w:ind w:left="568" w:hanging="284"/>
        <w:contextualSpacing w:val="0"/>
        <w:rPr>
          <w:rFonts w:eastAsia="Calibri"/>
        </w:rPr>
      </w:pPr>
      <w:r>
        <w:rPr>
          <w:rFonts w:eastAsia="Calibri"/>
        </w:rPr>
        <w:t>Miejsce realizacji usługi</w:t>
      </w:r>
      <w:r w:rsidR="00B61F3A" w:rsidRPr="00D92604">
        <w:rPr>
          <w:rFonts w:eastAsia="Calibri"/>
        </w:rPr>
        <w:t xml:space="preserve">, warunki płatności. </w:t>
      </w:r>
    </w:p>
    <w:p w14:paraId="02E2BA41" w14:textId="746E53AC" w:rsidR="001A737D" w:rsidRPr="00473625" w:rsidRDefault="007A25B1" w:rsidP="00EC714A">
      <w:pPr>
        <w:pStyle w:val="Nagwek3"/>
        <w:numPr>
          <w:ilvl w:val="0"/>
          <w:numId w:val="49"/>
        </w:numPr>
        <w:ind w:left="851" w:hanging="283"/>
        <w:rPr>
          <w:color w:val="FF0000"/>
        </w:rPr>
      </w:pPr>
      <w:r w:rsidRPr="00CD0025">
        <w:t xml:space="preserve">Adres </w:t>
      </w:r>
      <w:r w:rsidR="001A737D">
        <w:t>realizacji usługi zawarto w wykazie</w:t>
      </w:r>
      <w:r w:rsidR="001A737D" w:rsidRPr="001A737D">
        <w:t xml:space="preserve"> obiektów objętych przedmiotem zamówienia (załącznik </w:t>
      </w:r>
      <w:r w:rsidR="001A737D" w:rsidRPr="00507CF1">
        <w:t>nr 2</w:t>
      </w:r>
      <w:r w:rsidR="00B507F3">
        <w:t xml:space="preserve"> C</w:t>
      </w:r>
      <w:r w:rsidR="001A737D" w:rsidRPr="00507CF1">
        <w:t>.</w:t>
      </w:r>
    </w:p>
    <w:p w14:paraId="0BF86FDA" w14:textId="77777777" w:rsidR="007A25B1" w:rsidRPr="00382315" w:rsidRDefault="007A25B1" w:rsidP="007A25B1">
      <w:pPr>
        <w:pStyle w:val="Nagwek3"/>
        <w:numPr>
          <w:ilvl w:val="0"/>
          <w:numId w:val="6"/>
        </w:numPr>
        <w:ind w:left="851" w:hanging="284"/>
        <w:rPr>
          <w:rFonts w:eastAsia="Calibri"/>
          <w:noProof/>
        </w:rPr>
      </w:pPr>
      <w:r w:rsidRPr="00382315">
        <w:rPr>
          <w:rFonts w:eastAsia="Calibri"/>
          <w:noProof/>
        </w:rPr>
        <w:t>Szczegółowe warunki realizacji zamówienia oraz warunki płatności zawiera wzór umowy</w:t>
      </w:r>
      <w:r w:rsidRPr="00382315">
        <w:rPr>
          <w:rFonts w:eastAsia="Calibri"/>
        </w:rPr>
        <w:t xml:space="preserve"> stanowiący załącznik nr 3 do S</w:t>
      </w:r>
      <w:r w:rsidRPr="00382315">
        <w:rPr>
          <w:rFonts w:eastAsia="Calibri"/>
          <w:noProof/>
        </w:rPr>
        <w:t>WZ.</w:t>
      </w:r>
    </w:p>
    <w:p w14:paraId="2FEE41FC" w14:textId="77777777" w:rsidR="00B353E0" w:rsidRDefault="00B353E0" w:rsidP="00B353E0">
      <w:pPr>
        <w:pStyle w:val="Nagwek2"/>
        <w:ind w:left="567" w:hanging="283"/>
        <w:rPr>
          <w:rFonts w:eastAsia="Calibri"/>
        </w:rPr>
      </w:pPr>
      <w:r>
        <w:rPr>
          <w:rFonts w:eastAsia="Calibri"/>
        </w:rPr>
        <w:t>Dodatkowe wymagania związane z realizacją zamówienia.</w:t>
      </w:r>
    </w:p>
    <w:p w14:paraId="62662016" w14:textId="77777777" w:rsidR="00B353E0" w:rsidRDefault="00B353E0" w:rsidP="00273FC9">
      <w:pPr>
        <w:pStyle w:val="Nagwek3"/>
        <w:numPr>
          <w:ilvl w:val="0"/>
          <w:numId w:val="37"/>
        </w:numPr>
        <w:ind w:left="851" w:hanging="284"/>
        <w:rPr>
          <w:rFonts w:eastAsia="Calibri"/>
        </w:rPr>
      </w:pPr>
      <w:r>
        <w:rPr>
          <w:rFonts w:eastAsia="Calibri"/>
        </w:rPr>
        <w:t xml:space="preserve">Zamawiający nie przewiduje dodatkowych wymagań związanych z realizacją zamówienia, w zakresie zatrudnienia osób, o których mowa w art. 96 ust. 2 pkt 2 ustawy </w:t>
      </w:r>
      <w:proofErr w:type="spellStart"/>
      <w:r>
        <w:rPr>
          <w:rFonts w:eastAsia="Calibri"/>
        </w:rPr>
        <w:t>Pzp</w:t>
      </w:r>
      <w:proofErr w:type="spellEnd"/>
      <w:r>
        <w:rPr>
          <w:rFonts w:eastAsia="Calibri"/>
        </w:rPr>
        <w:t>;</w:t>
      </w:r>
    </w:p>
    <w:p w14:paraId="02E9C709" w14:textId="77777777" w:rsidR="00B353E0" w:rsidRDefault="00B353E0" w:rsidP="00273FC9">
      <w:pPr>
        <w:pStyle w:val="Nagwek3"/>
        <w:numPr>
          <w:ilvl w:val="0"/>
          <w:numId w:val="37"/>
        </w:numPr>
        <w:ind w:left="851" w:hanging="284"/>
        <w:rPr>
          <w:rFonts w:eastAsia="Calibri"/>
        </w:rPr>
      </w:pPr>
      <w:r>
        <w:rPr>
          <w:rFonts w:eastAsia="Calibri"/>
        </w:rPr>
        <w:t xml:space="preserve">Zamawiający nie zastrzega możliwości ubiegania się o zamówienie wyłącznie dla wykonawców, o których mowa w art. 94 ustawy </w:t>
      </w:r>
      <w:proofErr w:type="spellStart"/>
      <w:r>
        <w:rPr>
          <w:rFonts w:eastAsia="Calibri"/>
        </w:rPr>
        <w:t>Pzp</w:t>
      </w:r>
      <w:proofErr w:type="spellEnd"/>
      <w:r>
        <w:rPr>
          <w:rFonts w:eastAsia="Calibri"/>
        </w:rPr>
        <w:t xml:space="preserve"> (klauzula zastrzeżona);</w:t>
      </w:r>
    </w:p>
    <w:p w14:paraId="5256D8D1" w14:textId="62AD30DE" w:rsidR="00EF18D2" w:rsidRPr="00DB61FA" w:rsidRDefault="00EF18D2" w:rsidP="00EF18D2">
      <w:pPr>
        <w:pStyle w:val="Nagwek3"/>
        <w:numPr>
          <w:ilvl w:val="0"/>
          <w:numId w:val="37"/>
        </w:numPr>
        <w:ind w:left="851" w:hanging="284"/>
        <w:rPr>
          <w:rFonts w:eastAsia="Calibri"/>
        </w:rPr>
      </w:pPr>
      <w:r w:rsidRPr="00AA1622">
        <w:rPr>
          <w:rFonts w:eastAsia="Calibri"/>
        </w:rPr>
        <w:t>Zamawiający</w:t>
      </w:r>
      <w:r>
        <w:rPr>
          <w:rFonts w:eastAsia="Calibri"/>
        </w:rPr>
        <w:t xml:space="preserve"> określa </w:t>
      </w:r>
      <w:r w:rsidRPr="001555CF">
        <w:rPr>
          <w:rFonts w:eastAsia="Calibri"/>
        </w:rPr>
        <w:t>wymagania związane z realizacją zamówienia w zakresie zatrudnienia przez wykonawcę lub podwykonawcę na podstawie stosunku pracy osób wykonujących wskazane przez zamawiającego czynności w zakres</w:t>
      </w:r>
      <w:r>
        <w:rPr>
          <w:rFonts w:eastAsia="Calibri"/>
        </w:rPr>
        <w:t>ie realizacji zamówienia, których wykonanie po</w:t>
      </w:r>
      <w:r w:rsidRPr="001555CF">
        <w:rPr>
          <w:rFonts w:eastAsia="Calibri"/>
        </w:rPr>
        <w:t xml:space="preserve">lega na </w:t>
      </w:r>
      <w:r w:rsidRPr="001555CF">
        <w:rPr>
          <w:rFonts w:eastAsia="Calibri"/>
        </w:rPr>
        <w:lastRenderedPageBreak/>
        <w:t>wykonywaniu pracy w sposób określony w art. 22 § 1 ustawy</w:t>
      </w:r>
      <w:r>
        <w:rPr>
          <w:rFonts w:eastAsia="Calibri"/>
        </w:rPr>
        <w:t xml:space="preserve"> z dnia 26 czerwca 1974 r. – Ko</w:t>
      </w:r>
      <w:r w:rsidRPr="001555CF">
        <w:rPr>
          <w:rFonts w:eastAsia="Calibri"/>
        </w:rPr>
        <w:t xml:space="preserve">deks pracy (Dz. U. z </w:t>
      </w:r>
      <w:r w:rsidR="0061011E" w:rsidRPr="0061011E">
        <w:rPr>
          <w:rFonts w:eastAsia="Calibri"/>
        </w:rPr>
        <w:t>2023 poz. 1465</w:t>
      </w:r>
      <w:r w:rsidRPr="00DB61FA">
        <w:rPr>
          <w:rFonts w:eastAsia="Calibri"/>
        </w:rPr>
        <w:t>):</w:t>
      </w:r>
    </w:p>
    <w:p w14:paraId="68C89CA5" w14:textId="77777777" w:rsidR="00EF18D2" w:rsidRPr="00DB61FA" w:rsidRDefault="00EF18D2" w:rsidP="00030211">
      <w:pPr>
        <w:pStyle w:val="Nagwek4"/>
        <w:numPr>
          <w:ilvl w:val="0"/>
          <w:numId w:val="14"/>
        </w:numPr>
        <w:spacing w:after="0"/>
        <w:ind w:left="1134" w:hanging="283"/>
        <w:rPr>
          <w:rFonts w:eastAsia="Calibri"/>
        </w:rPr>
      </w:pPr>
      <w:r w:rsidRPr="00DB61FA">
        <w:rPr>
          <w:rFonts w:eastAsia="Calibri"/>
          <w:lang w:val="pl-PL"/>
        </w:rPr>
        <w:t>rodzaj czynności niezbędnych do realizacji zamówienia, których dotyczą wymagania zatrudnienia na podstawie stosunku pracy:</w:t>
      </w:r>
    </w:p>
    <w:p w14:paraId="732E5428" w14:textId="748DF8FC" w:rsidR="00EF18D2" w:rsidRPr="0061011E" w:rsidRDefault="00EF18D2" w:rsidP="00EF18D2">
      <w:pPr>
        <w:pStyle w:val="Nagwek3"/>
        <w:numPr>
          <w:ilvl w:val="0"/>
          <w:numId w:val="0"/>
        </w:numPr>
        <w:ind w:left="1134"/>
        <w:rPr>
          <w:rFonts w:eastAsia="Calibri"/>
        </w:rPr>
      </w:pPr>
      <w:r w:rsidRPr="00DB61FA">
        <w:t xml:space="preserve">Zamawiający wymaga, aby </w:t>
      </w:r>
      <w:r w:rsidR="00A22342" w:rsidRPr="00DB61FA">
        <w:rPr>
          <w:b/>
        </w:rPr>
        <w:t xml:space="preserve">czynności związane z pracami </w:t>
      </w:r>
      <w:r w:rsidR="00030211" w:rsidRPr="00DB61FA">
        <w:rPr>
          <w:b/>
        </w:rPr>
        <w:t>pomiarowymi</w:t>
      </w:r>
      <w:r w:rsidR="00A22342" w:rsidRPr="00DB61FA">
        <w:t xml:space="preserve"> </w:t>
      </w:r>
      <w:r w:rsidRPr="00DB61FA">
        <w:t>(nie dotyczy osobistego</w:t>
      </w:r>
      <w:r w:rsidRPr="00DB61FA">
        <w:rPr>
          <w:rFonts w:ascii="Verdana" w:hAnsi="Verdana"/>
          <w:color w:val="000000"/>
          <w:shd w:val="clear" w:color="auto" w:fill="FFFFFF"/>
        </w:rPr>
        <w:t xml:space="preserve"> </w:t>
      </w:r>
      <w:r w:rsidRPr="00DB61FA">
        <w:t>wykonywania czynności przez Wykonawcę lub podwykonawcę)</w:t>
      </w:r>
      <w:r w:rsidRPr="00DB61FA">
        <w:rPr>
          <w:rFonts w:eastAsia="Calibri"/>
        </w:rPr>
        <w:t xml:space="preserve">, wykonywane były przez osoby zatrudnione przez Wykonawcę (lub podwykonawcę, jeżeli Wykonawca powierza wykonanie części zamówienia podwykonawcy) </w:t>
      </w:r>
      <w:r w:rsidRPr="0061011E">
        <w:rPr>
          <w:rFonts w:eastAsia="Calibri"/>
        </w:rPr>
        <w:t xml:space="preserve">na podstawie stosunku pracy w rozumieniu ustawy z dnia 26 czerwca 1974 r. – Kodeks pracy </w:t>
      </w:r>
      <w:r w:rsidR="00A22342" w:rsidRPr="0061011E">
        <w:rPr>
          <w:rFonts w:eastAsia="Calibri"/>
        </w:rPr>
        <w:t>(</w:t>
      </w:r>
      <w:proofErr w:type="spellStart"/>
      <w:r w:rsidR="00A22342" w:rsidRPr="0061011E">
        <w:rPr>
          <w:rFonts w:eastAsia="Calibri"/>
        </w:rPr>
        <w:t>t.j</w:t>
      </w:r>
      <w:proofErr w:type="spellEnd"/>
      <w:r w:rsidR="00A22342" w:rsidRPr="0061011E">
        <w:rPr>
          <w:rFonts w:eastAsia="Calibri"/>
        </w:rPr>
        <w:t xml:space="preserve">. Dz. U. z </w:t>
      </w:r>
      <w:r w:rsidR="0061011E" w:rsidRPr="0061011E">
        <w:rPr>
          <w:rFonts w:eastAsia="Calibri"/>
        </w:rPr>
        <w:t>2023 poz. 1465</w:t>
      </w:r>
      <w:r w:rsidR="00A22342" w:rsidRPr="0061011E">
        <w:rPr>
          <w:rFonts w:eastAsia="Calibri"/>
        </w:rPr>
        <w:t>).</w:t>
      </w:r>
    </w:p>
    <w:p w14:paraId="3829F34A" w14:textId="6F3F85A4" w:rsidR="00EF18D2" w:rsidRPr="00EF18D2" w:rsidRDefault="00EF18D2" w:rsidP="00EF18D2">
      <w:pPr>
        <w:pStyle w:val="Nagwek4"/>
        <w:numPr>
          <w:ilvl w:val="0"/>
          <w:numId w:val="7"/>
        </w:numPr>
        <w:ind w:left="1134" w:hanging="280"/>
        <w:rPr>
          <w:lang w:val="pl-PL"/>
        </w:rPr>
      </w:pPr>
      <w:r w:rsidRPr="00DB61FA">
        <w:rPr>
          <w:lang w:val="pl-PL"/>
        </w:rPr>
        <w:t>sposób weryfikacji zatrudnienia tych osób, uprawnienia Zamawiającego w zakresie kontroli spełniania przez wykonawcę wymagań związanych z zatrudnianiem tych osób oraz sankcje</w:t>
      </w:r>
      <w:r>
        <w:rPr>
          <w:lang w:val="pl-PL"/>
        </w:rPr>
        <w:t xml:space="preserve"> z tytułu niespełnienia ww.</w:t>
      </w:r>
      <w:r w:rsidRPr="00D40616">
        <w:rPr>
          <w:lang w:val="pl-PL"/>
        </w:rPr>
        <w:t xml:space="preserve"> wymagań</w:t>
      </w:r>
      <w:r>
        <w:rPr>
          <w:lang w:val="pl-PL"/>
        </w:rPr>
        <w:t>, zostały opisane szczegółowo w wzorze</w:t>
      </w:r>
      <w:r w:rsidRPr="002F6BCA">
        <w:rPr>
          <w:lang w:val="pl-PL"/>
        </w:rPr>
        <w:t xml:space="preserve"> umowy,</w:t>
      </w:r>
      <w:r>
        <w:rPr>
          <w:lang w:val="pl-PL"/>
        </w:rPr>
        <w:t xml:space="preserve"> stanowiącego załącznik nr 3 do SWZ.</w:t>
      </w:r>
    </w:p>
    <w:p w14:paraId="5DC0C05D" w14:textId="77777777" w:rsidR="00B353E0" w:rsidRDefault="00B353E0" w:rsidP="00B353E0">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46F32D7E" w14:textId="77777777" w:rsidR="009B4AFE" w:rsidRPr="009B4AFE" w:rsidRDefault="009B4AFE" w:rsidP="009B4AFE">
      <w:pPr>
        <w:ind w:left="567" w:firstLine="0"/>
        <w:rPr>
          <w:rFonts w:eastAsia="Palatino Linotype" w:cs="Times New Roman"/>
          <w:lang w:eastAsia="x-none"/>
        </w:rPr>
      </w:pPr>
      <w:r w:rsidRPr="009B4AFE">
        <w:rPr>
          <w:rFonts w:eastAsia="Palatino Linotype" w:cs="Times New Roman"/>
          <w:lang w:eastAsia="x-none"/>
        </w:rPr>
        <w:t xml:space="preserve">Zamawiający nie przewiduje obowiązku osobistego wykonania zadań dotyczących zamówień na usługi przez poszczególnych wykonawców wspólnie ubiegających się o udzielenie zamówienia w rozumieniu art. 60 ustawy </w:t>
      </w:r>
      <w:proofErr w:type="spellStart"/>
      <w:r w:rsidRPr="009B4AFE">
        <w:rPr>
          <w:rFonts w:eastAsia="Palatino Linotype" w:cs="Times New Roman"/>
          <w:lang w:eastAsia="x-none"/>
        </w:rPr>
        <w:t>Pzp</w:t>
      </w:r>
      <w:proofErr w:type="spellEnd"/>
      <w:r w:rsidRPr="009B4AFE">
        <w:rPr>
          <w:rFonts w:eastAsia="Palatino Linotype" w:cs="Times New Roman"/>
          <w:lang w:eastAsia="x-none"/>
        </w:rPr>
        <w:t xml:space="preserve">, ani związanych z udziałem podmiotów udostępniających zasoby w rozumieniu art. 121 ustawy </w:t>
      </w:r>
      <w:proofErr w:type="spellStart"/>
      <w:r w:rsidRPr="009B4AFE">
        <w:rPr>
          <w:rFonts w:eastAsia="Palatino Linotype" w:cs="Times New Roman"/>
          <w:lang w:eastAsia="x-none"/>
        </w:rPr>
        <w:t>Pzp</w:t>
      </w:r>
      <w:proofErr w:type="spellEnd"/>
      <w:r w:rsidRPr="009B4AFE">
        <w:rPr>
          <w:rFonts w:eastAsia="Palatino Linotype" w:cs="Times New Roman"/>
          <w:lang w:eastAsia="x-none"/>
        </w:rPr>
        <w:t>.</w:t>
      </w:r>
    </w:p>
    <w:p w14:paraId="1A6772CC" w14:textId="77777777" w:rsidR="00B353E0" w:rsidRDefault="00B353E0" w:rsidP="00B353E0">
      <w:pPr>
        <w:pStyle w:val="Nagwek2"/>
        <w:ind w:left="502" w:hanging="218"/>
      </w:pPr>
      <w:r>
        <w:t>Podwykonawcy.</w:t>
      </w:r>
    </w:p>
    <w:p w14:paraId="0DABB223" w14:textId="77777777" w:rsidR="00B353E0" w:rsidRDefault="00B353E0" w:rsidP="00EC714A">
      <w:pPr>
        <w:pStyle w:val="Nagwek3"/>
        <w:numPr>
          <w:ilvl w:val="0"/>
          <w:numId w:val="64"/>
        </w:numPr>
      </w:pPr>
      <w:r w:rsidRPr="00DA216F">
        <w:rPr>
          <w:rStyle w:val="Nagwek3Znak"/>
        </w:rPr>
        <w:t>Wykonawca może powierzyć wykonanie części zamówienia podwykonawcom.</w:t>
      </w:r>
      <w:r>
        <w:t xml:space="preserve"> </w:t>
      </w:r>
    </w:p>
    <w:p w14:paraId="0EDD9AC5" w14:textId="77777777" w:rsidR="00B353E0" w:rsidRDefault="00B353E0" w:rsidP="00B353E0">
      <w:pPr>
        <w:pStyle w:val="Nagwek3"/>
        <w:numPr>
          <w:ilvl w:val="0"/>
          <w:numId w:val="8"/>
        </w:numPr>
        <w:ind w:left="851" w:hanging="284"/>
      </w:pPr>
      <w:r>
        <w:t>Zamawiający nie zastrzega obowiązku osobistego wykonania przez wykonawcę kluczowych części zamówienia;</w:t>
      </w:r>
    </w:p>
    <w:p w14:paraId="668737EE" w14:textId="77777777" w:rsidR="00B353E0" w:rsidRPr="00DA216F" w:rsidRDefault="00B353E0" w:rsidP="00B353E0">
      <w:pPr>
        <w:pStyle w:val="Nagwek3"/>
        <w:numPr>
          <w:ilvl w:val="0"/>
          <w:numId w:val="8"/>
        </w:numPr>
        <w:ind w:left="851" w:hanging="284"/>
      </w:pPr>
      <w:r w:rsidRPr="00725B36">
        <w:rPr>
          <w:lang w:val="pl"/>
        </w:rPr>
        <w:t>Wykonawca powinien wskazać w ofercie części zamówienia, których wykonanie zamierza powierzyć podwykonawcom oraz podać (o ile są mu znane) nazwy (firmy) tych podwykonawców.</w:t>
      </w:r>
    </w:p>
    <w:p w14:paraId="5A92E1C0" w14:textId="6D1A05FF" w:rsidR="00F65A36" w:rsidRDefault="00F65A36" w:rsidP="001966C0">
      <w:pPr>
        <w:pStyle w:val="Nagwek1"/>
        <w:rPr>
          <w:lang w:val="pl-PL"/>
        </w:rPr>
      </w:pPr>
      <w:bookmarkStart w:id="12" w:name="_Toc128132470"/>
      <w:r>
        <w:t>Wykaz</w:t>
      </w:r>
      <w:r w:rsidR="00C243F8">
        <w:t xml:space="preserve"> wymaganych</w:t>
      </w:r>
      <w:r>
        <w:t xml:space="preserve"> przedmiotowych środków dow</w:t>
      </w:r>
      <w:r w:rsidR="00430D9E">
        <w:t>odowych</w:t>
      </w:r>
      <w:r>
        <w:t>.</w:t>
      </w:r>
      <w:bookmarkEnd w:id="12"/>
    </w:p>
    <w:p w14:paraId="47960E03" w14:textId="3888F0F7" w:rsidR="00CC2AE2" w:rsidRPr="002C3644" w:rsidRDefault="00FD5714" w:rsidP="00CC2AE2">
      <w:pPr>
        <w:spacing w:after="120"/>
        <w:ind w:left="567" w:firstLine="0"/>
      </w:pPr>
      <w:bookmarkStart w:id="13" w:name="_Toc375581634"/>
      <w:bookmarkStart w:id="14" w:name="_Toc375581816"/>
      <w:bookmarkStart w:id="15" w:name="_Toc375582133"/>
      <w:r>
        <w:t>Zamawiający nie wymaga przedmiotowych środków dowodowych.</w:t>
      </w:r>
    </w:p>
    <w:p w14:paraId="4B4B5760" w14:textId="272F849E" w:rsidR="00F85C46" w:rsidRPr="00E054BA" w:rsidRDefault="00F85C46" w:rsidP="001966C0">
      <w:pPr>
        <w:pStyle w:val="Nagwek1"/>
      </w:pPr>
      <w:bookmarkStart w:id="16" w:name="_Toc128132471"/>
      <w:r w:rsidRPr="00E054BA">
        <w:t>Kwalifikacja podmi</w:t>
      </w:r>
      <w:r w:rsidR="00F54060">
        <w:t xml:space="preserve">otowa – </w:t>
      </w:r>
      <w:r w:rsidRPr="00E054BA">
        <w:t>podstawy wykluczenia.</w:t>
      </w:r>
      <w:bookmarkEnd w:id="13"/>
      <w:bookmarkEnd w:id="14"/>
      <w:bookmarkEnd w:id="15"/>
      <w:bookmarkEnd w:id="16"/>
      <w:r w:rsidRPr="00E054BA">
        <w:t xml:space="preserve"> </w:t>
      </w:r>
    </w:p>
    <w:p w14:paraId="55FBF8D8" w14:textId="1054B5D6" w:rsidR="00A867B7" w:rsidRPr="00ED6871" w:rsidRDefault="00A62353" w:rsidP="005E3FBB">
      <w:pPr>
        <w:pStyle w:val="Nagwek2"/>
        <w:numPr>
          <w:ilvl w:val="0"/>
          <w:numId w:val="9"/>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lastRenderedPageBreak/>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Pr="007B7EA5" w:rsidRDefault="009F7A64" w:rsidP="00273FC9">
      <w:pPr>
        <w:pStyle w:val="Nagwek3"/>
        <w:numPr>
          <w:ilvl w:val="0"/>
          <w:numId w:val="48"/>
        </w:numPr>
      </w:pPr>
      <w:r w:rsidRPr="007B7EA5">
        <w:t xml:space="preserve">który naruszył obowiązki dotyczące płatności podatków, opłat lub składek na ubezpieczenia społeczne lub zdrowotne, z wyjątkiem przypadku, o którym mowa w art. 108 ust. 1 pkt 3 ustawy </w:t>
      </w:r>
      <w:proofErr w:type="spellStart"/>
      <w:r w:rsidRPr="007B7EA5">
        <w:t>Pzp</w:t>
      </w:r>
      <w:proofErr w:type="spellEnd"/>
      <w:r w:rsidRPr="007B7EA5">
        <w:t>,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0E054D6" w14:textId="722B114B" w:rsidR="004422CE" w:rsidRPr="004422CE" w:rsidRDefault="004422CE" w:rsidP="005E3FBB">
      <w:pPr>
        <w:numPr>
          <w:ilvl w:val="0"/>
          <w:numId w:val="8"/>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5E3FBB">
      <w:pPr>
        <w:numPr>
          <w:ilvl w:val="0"/>
          <w:numId w:val="6"/>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w:t>
      </w:r>
      <w:proofErr w:type="spellStart"/>
      <w:r w:rsidR="00D0074D">
        <w:rPr>
          <w:rFonts w:eastAsia="Calibri"/>
        </w:rPr>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5E3FBB">
      <w:pPr>
        <w:pStyle w:val="Nagwek3"/>
        <w:numPr>
          <w:ilvl w:val="0"/>
          <w:numId w:val="10"/>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5E3FBB">
      <w:pPr>
        <w:pStyle w:val="Nagwek3"/>
        <w:numPr>
          <w:ilvl w:val="0"/>
          <w:numId w:val="10"/>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1AD9BC0A" w14:textId="4830305B" w:rsidR="000E799D" w:rsidRDefault="0080582A" w:rsidP="000E799D">
      <w:pPr>
        <w:pStyle w:val="Nagwek3"/>
        <w:ind w:left="851" w:hanging="284"/>
        <w:rPr>
          <w:rFonts w:eastAsia="Calibri"/>
        </w:rPr>
      </w:pPr>
      <w:r>
        <w:rPr>
          <w:rFonts w:eastAsia="Calibri"/>
        </w:rPr>
        <w:lastRenderedPageBreak/>
        <w:t>W ślad za dyspozycją przepisu art.</w:t>
      </w:r>
      <w:r w:rsidR="006364F5">
        <w:rPr>
          <w:rFonts w:eastAsia="Calibri"/>
        </w:rPr>
        <w:t xml:space="preserve"> 273 ust. 1 pkt 1 </w:t>
      </w:r>
      <w:r>
        <w:rPr>
          <w:rFonts w:eastAsia="Calibri"/>
        </w:rPr>
        <w:t xml:space="preserve">ustawy </w:t>
      </w:r>
      <w:proofErr w:type="spellStart"/>
      <w:r>
        <w:rPr>
          <w:rFonts w:eastAsia="Calibri"/>
        </w:rPr>
        <w:t>Pzp</w:t>
      </w:r>
      <w:proofErr w:type="spellEnd"/>
      <w:r>
        <w:rPr>
          <w:rFonts w:eastAsia="Calibri"/>
        </w:rPr>
        <w:t xml:space="preserve">,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27E1076E" w14:textId="7EEB0FFB" w:rsidR="00C819F3" w:rsidRPr="008E7257" w:rsidRDefault="00C819F3" w:rsidP="00C819F3">
      <w:pPr>
        <w:pStyle w:val="Nagwek2"/>
        <w:ind w:left="567" w:hanging="283"/>
        <w:rPr>
          <w:rFonts w:eastAsia="Calibri"/>
        </w:rPr>
      </w:pPr>
      <w:r w:rsidRPr="008E7257">
        <w:rPr>
          <w:rFonts w:eastAsia="Calibri"/>
        </w:rPr>
        <w:t xml:space="preserve">W związku z wejściem w życie ustawy z dnia 13 kwietnia 2022 r. o szczególnych rozwiązaniach w zakresie przeciwdziałania wspieraniu agresji na Ukrainę oraz służących ochronie bezpieczeństwa narodowego (Dz. U. z </w:t>
      </w:r>
      <w:r w:rsidR="0061011E" w:rsidRPr="0061011E">
        <w:rPr>
          <w:rFonts w:eastAsia="Calibri"/>
        </w:rPr>
        <w:t>202</w:t>
      </w:r>
      <w:r w:rsidR="0026679B">
        <w:rPr>
          <w:rFonts w:eastAsia="Calibri"/>
        </w:rPr>
        <w:t>4</w:t>
      </w:r>
      <w:r w:rsidR="0061011E" w:rsidRPr="0061011E">
        <w:rPr>
          <w:rFonts w:eastAsia="Calibri"/>
        </w:rPr>
        <w:t xml:space="preserve"> poz. </w:t>
      </w:r>
      <w:r w:rsidR="0026679B">
        <w:rPr>
          <w:rFonts w:eastAsia="Calibri"/>
        </w:rPr>
        <w:t>507</w:t>
      </w:r>
      <w:r w:rsidRPr="008E7257">
        <w:rPr>
          <w:rFonts w:eastAsia="Calibri"/>
        </w:rPr>
        <w:t>), która weszła w życie 16 kwietnia 2022 r., na podstawie przepisu art. 7 ust. 1 ww. ustawy Zamawiający wykluczy z postępowania o udzielenie zamówienia publicznego:</w:t>
      </w:r>
    </w:p>
    <w:p w14:paraId="7EE6D110" w14:textId="77777777" w:rsidR="00C819F3" w:rsidRPr="008E7257" w:rsidRDefault="00C819F3" w:rsidP="00EC714A">
      <w:pPr>
        <w:pStyle w:val="Nagwek3"/>
        <w:numPr>
          <w:ilvl w:val="0"/>
          <w:numId w:val="50"/>
        </w:numPr>
        <w:ind w:left="851" w:hanging="283"/>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E7257">
        <w:t>późn</w:t>
      </w:r>
      <w:proofErr w:type="spellEnd"/>
      <w:r w:rsidRPr="008E7257">
        <w:t>. zm.) – „rozporządzenie 269/2014” albo wpisanego na listę na podstawie decyzji w sprawie wpisu na listę rozstrzygającej o zastosowaniu środka, o którym mowa w art. 1 pkt 3 Ustawy;</w:t>
      </w:r>
    </w:p>
    <w:p w14:paraId="77EF454D" w14:textId="5D367CA9" w:rsidR="00C819F3" w:rsidRPr="008E7257" w:rsidRDefault="00C819F3" w:rsidP="00846A32">
      <w:pPr>
        <w:pStyle w:val="Nagwek3"/>
        <w:numPr>
          <w:ilvl w:val="0"/>
          <w:numId w:val="8"/>
        </w:numPr>
        <w:ind w:left="851" w:hanging="283"/>
      </w:pPr>
      <w:r w:rsidRPr="008E7257">
        <w:t xml:space="preserve">wykonawcę oraz uczestnika konkursu, którego beneficjentem rzeczywistym w rozumieniu ustawy z dnia 1 marca 2018 r. o przeciwdziałaniu praniu pieniędzy oraz finansowaniu terroryzmu (Dz. U. z </w:t>
      </w:r>
      <w:r w:rsidR="0061011E" w:rsidRPr="0061011E">
        <w:t>2023 poz. 1124 ze zm.</w:t>
      </w:r>
      <w:r w:rsidRPr="008E7257">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14289CB" w14:textId="44BD6541" w:rsidR="00C819F3" w:rsidRPr="008E7257" w:rsidRDefault="00C819F3" w:rsidP="00846A32">
      <w:pPr>
        <w:pStyle w:val="Nagwek3"/>
        <w:numPr>
          <w:ilvl w:val="0"/>
          <w:numId w:val="8"/>
        </w:numPr>
        <w:ind w:left="851" w:hanging="283"/>
      </w:pPr>
      <w:r w:rsidRPr="008E7257">
        <w:t xml:space="preserve">wykonawcę oraz uczestnika konkursu, którego jednostką dominującą w rozumieniu art. 3 ust. 1 pkt 37 ustawy z dnia 29 września 1994 r. o rachunkowości (Dz. U. z </w:t>
      </w:r>
      <w:r w:rsidR="0061011E" w:rsidRPr="0061011E">
        <w:t>2023 poz. 120 ze zm.</w:t>
      </w:r>
      <w:r w:rsidRPr="008E7257">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0ACFD19" w14:textId="77777777" w:rsidR="00C819F3" w:rsidRPr="008E7257" w:rsidRDefault="00C819F3" w:rsidP="00C819F3">
      <w:pPr>
        <w:pStyle w:val="Nagwek2"/>
        <w:ind w:left="567" w:hanging="283"/>
        <w:rPr>
          <w:rFonts w:eastAsia="Calibri"/>
          <w:b w:val="0"/>
          <w:color w:val="auto"/>
        </w:rPr>
      </w:pPr>
      <w:r w:rsidRPr="008E7257">
        <w:rPr>
          <w:rFonts w:eastAsia="Calibri"/>
          <w:b w:val="0"/>
          <w:color w:val="auto"/>
        </w:rPr>
        <w:t xml:space="preserve">Wykluczenie na podstawie przesłanek z art. 7 ust. 1 ustawy, o której mowa </w:t>
      </w:r>
      <w:r>
        <w:rPr>
          <w:rFonts w:eastAsia="Calibri"/>
          <w:b w:val="0"/>
          <w:color w:val="auto"/>
        </w:rPr>
        <w:t>w ust. 5</w:t>
      </w:r>
      <w:r w:rsidRPr="008E7257">
        <w:rPr>
          <w:rFonts w:eastAsia="Calibri"/>
          <w:b w:val="0"/>
          <w:color w:val="auto"/>
        </w:rPr>
        <w:t xml:space="preserve"> następuje na okres trwania okoliczności określonych w tymże artykule. W przypadku wykonawcy wykluczonego na podstawie prz</w:t>
      </w:r>
      <w:r>
        <w:rPr>
          <w:rFonts w:eastAsia="Calibri"/>
          <w:b w:val="0"/>
          <w:color w:val="auto"/>
        </w:rPr>
        <w:t>esłanek, o których mowa w ust. 5</w:t>
      </w:r>
      <w:r w:rsidRPr="008E7257">
        <w:rPr>
          <w:rFonts w:eastAsia="Calibri"/>
          <w:b w:val="0"/>
          <w:color w:val="auto"/>
        </w:rPr>
        <w:t>, zamawiający odrzuca ofertę takiego wykonawcy.</w:t>
      </w:r>
    </w:p>
    <w:p w14:paraId="67768571" w14:textId="77777777" w:rsidR="00C819F3" w:rsidRPr="008E7257" w:rsidRDefault="00C819F3" w:rsidP="00C819F3">
      <w:pPr>
        <w:pStyle w:val="Nagwek2"/>
        <w:ind w:left="567" w:hanging="283"/>
        <w:rPr>
          <w:rFonts w:eastAsia="Calibri"/>
          <w:b w:val="0"/>
          <w:color w:val="auto"/>
        </w:rPr>
      </w:pPr>
      <w:r w:rsidRPr="008E7257">
        <w:rPr>
          <w:rFonts w:eastAsia="Calibri"/>
          <w:b w:val="0"/>
          <w:color w:val="auto"/>
        </w:rPr>
        <w:t>Osoba lub podmiot podlegające wykluczeniu na podstaw</w:t>
      </w:r>
      <w:r>
        <w:rPr>
          <w:rFonts w:eastAsia="Calibri"/>
          <w:b w:val="0"/>
          <w:color w:val="auto"/>
        </w:rPr>
        <w:t>ie przesłanek opisanych w ust. 5</w:t>
      </w:r>
      <w:r w:rsidRPr="008E7257">
        <w:rPr>
          <w:rFonts w:eastAsia="Calibri"/>
          <w:b w:val="0"/>
          <w:color w:val="auto"/>
        </w:rPr>
        <w:t>,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1995EE3B" w14:textId="31054FE8" w:rsidR="00C819F3" w:rsidRPr="00C819F3" w:rsidRDefault="00C819F3" w:rsidP="00C819F3">
      <w:pPr>
        <w:pStyle w:val="Nagwek2"/>
        <w:ind w:left="567" w:hanging="283"/>
        <w:rPr>
          <w:rFonts w:eastAsia="Calibri"/>
          <w:b w:val="0"/>
          <w:color w:val="auto"/>
        </w:rPr>
      </w:pPr>
      <w:r w:rsidRPr="00C571DA">
        <w:rPr>
          <w:rFonts w:eastAsia="Calibri"/>
          <w:b w:val="0"/>
          <w:color w:val="auto"/>
        </w:rPr>
        <w:t xml:space="preserve">Obligatoryjne przesłanki wykluczenia wynikające z ustawy z dnia 13 kwietnia 2022 r. o szczególnych rozwiązaniach w zakresie przeciwdziałania wspieraniu agresji na Ukrainę oraz służących ochronie </w:t>
      </w:r>
      <w:r w:rsidRPr="00C571DA">
        <w:rPr>
          <w:rFonts w:eastAsia="Calibri"/>
          <w:b w:val="0"/>
          <w:color w:val="auto"/>
        </w:rPr>
        <w:lastRenderedPageBreak/>
        <w:t>bezpieczeństwa narodowego zostały wymienione w załączniku nr 1B do SWZ – wzorze formularza oświadczenia o braku podstaw do wykluczenia z postępowania</w:t>
      </w:r>
      <w:r>
        <w:rPr>
          <w:rFonts w:eastAsia="Calibri"/>
          <w:b w:val="0"/>
          <w:color w:val="auto"/>
        </w:rPr>
        <w:t>.</w:t>
      </w:r>
    </w:p>
    <w:p w14:paraId="4F954160" w14:textId="53A110F9" w:rsidR="007E1600" w:rsidRDefault="007F1CC6" w:rsidP="001966C0">
      <w:pPr>
        <w:pStyle w:val="Nagwek1"/>
      </w:pPr>
      <w:bookmarkStart w:id="17" w:name="_Toc128132472"/>
      <w:r>
        <w:t>Kwalifikacja podmiotowa – warunki udziału w postępowaniu.</w:t>
      </w:r>
      <w:bookmarkEnd w:id="17"/>
    </w:p>
    <w:p w14:paraId="0FB17078" w14:textId="16383EB9" w:rsidR="000E799D" w:rsidRPr="000E799D" w:rsidRDefault="000E799D" w:rsidP="00273FC9">
      <w:pPr>
        <w:pStyle w:val="Nagwek2"/>
        <w:keepNext w:val="0"/>
        <w:numPr>
          <w:ilvl w:val="0"/>
          <w:numId w:val="43"/>
        </w:numPr>
        <w:ind w:left="567" w:hanging="283"/>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2326"/>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323E4F" w:themeFill="text2" w:themeFillShade="BF"/>
          </w:tcPr>
          <w:p w14:paraId="4268C934" w14:textId="77777777" w:rsidR="0017629A" w:rsidRDefault="0017629A" w:rsidP="00F132B0">
            <w:pPr>
              <w:ind w:left="-246"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0D2A8C" w:rsidRPr="00A953DB" w14:paraId="42D37756" w14:textId="77777777" w:rsidTr="002833E1">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2326" w:type="dxa"/>
            <w:shd w:val="clear" w:color="auto" w:fill="F2F2F2" w:themeFill="background1" w:themeFillShade="F2"/>
            <w:vAlign w:val="center"/>
          </w:tcPr>
          <w:p w14:paraId="7E1E2F01" w14:textId="7A9D7284" w:rsidR="000D2A8C" w:rsidRPr="00D92604" w:rsidRDefault="000D2A8C" w:rsidP="00F132B0">
            <w:pPr>
              <w:spacing w:line="360" w:lineRule="auto"/>
              <w:ind w:left="34" w:firstLine="0"/>
              <w:jc w:val="center"/>
              <w:rPr>
                <w:sz w:val="18"/>
                <w:szCs w:val="18"/>
              </w:rPr>
            </w:pPr>
            <w:r w:rsidRPr="00D92604">
              <w:rPr>
                <w:sz w:val="18"/>
                <w:szCs w:val="18"/>
              </w:rPr>
              <w:t xml:space="preserve">Warunek </w:t>
            </w:r>
            <w:bookmarkStart w:id="18" w:name="_Hlk66199563"/>
            <w:r w:rsidRPr="00D92604">
              <w:rPr>
                <w:sz w:val="18"/>
                <w:szCs w:val="18"/>
              </w:rPr>
              <w:t>dotyczący zdolności  technicznej lub zawodowej</w:t>
            </w:r>
            <w:bookmarkEnd w:id="18"/>
          </w:p>
        </w:tc>
        <w:tc>
          <w:tcPr>
            <w:tcW w:w="6746" w:type="dxa"/>
            <w:shd w:val="clear" w:color="auto" w:fill="F2F2F2" w:themeFill="background1" w:themeFillShade="F2"/>
            <w:vAlign w:val="center"/>
          </w:tcPr>
          <w:p w14:paraId="30BA4CF8" w14:textId="137DB9E0" w:rsidR="000D2A8C" w:rsidRPr="00C71E39" w:rsidRDefault="000D2A8C" w:rsidP="00C71E39">
            <w:pPr>
              <w:pStyle w:val="Akapitzlist"/>
              <w:numPr>
                <w:ilvl w:val="1"/>
                <w:numId w:val="8"/>
              </w:numPr>
              <w:spacing w:line="360" w:lineRule="auto"/>
              <w:ind w:left="261" w:hanging="284"/>
              <w:cnfStyle w:val="000000100000" w:firstRow="0" w:lastRow="0" w:firstColumn="0" w:lastColumn="0" w:oddVBand="0" w:evenVBand="0" w:oddHBand="1" w:evenHBand="0" w:firstRowFirstColumn="0" w:firstRowLastColumn="0" w:lastRowFirstColumn="0" w:lastRowLastColumn="0"/>
              <w:rPr>
                <w:b/>
                <w:sz w:val="18"/>
                <w:szCs w:val="18"/>
              </w:rPr>
            </w:pPr>
            <w:r w:rsidRPr="00D92604">
              <w:rPr>
                <w:sz w:val="18"/>
                <w:szCs w:val="18"/>
              </w:rPr>
              <w:t xml:space="preserve">W odniesieniu do warunku dotyczącego zdolności technicznej, Zamawiający wymaga, aby </w:t>
            </w:r>
            <w:r w:rsidRPr="00D92604">
              <w:rPr>
                <w:b/>
                <w:sz w:val="18"/>
                <w:szCs w:val="18"/>
              </w:rPr>
              <w:t>wykonawca</w:t>
            </w:r>
            <w:r w:rsidRPr="00D92604">
              <w:rPr>
                <w:sz w:val="18"/>
                <w:szCs w:val="18"/>
              </w:rPr>
              <w:t xml:space="preserve"> </w:t>
            </w:r>
            <w:r w:rsidRPr="00D92604">
              <w:rPr>
                <w:b/>
                <w:sz w:val="18"/>
                <w:szCs w:val="18"/>
              </w:rPr>
              <w:t>wykazał</w:t>
            </w:r>
            <w:r w:rsidRPr="00D92604">
              <w:rPr>
                <w:sz w:val="18"/>
                <w:szCs w:val="18"/>
              </w:rPr>
              <w:t xml:space="preserve">, </w:t>
            </w:r>
            <w:r w:rsidRPr="00D92604">
              <w:rPr>
                <w:b/>
                <w:sz w:val="18"/>
                <w:szCs w:val="18"/>
              </w:rPr>
              <w:t xml:space="preserve">iż </w:t>
            </w:r>
            <w:r w:rsidRPr="00D92604">
              <w:rPr>
                <w:sz w:val="18"/>
                <w:szCs w:val="18"/>
              </w:rPr>
              <w:t xml:space="preserve">w okresie ostatnich trzech lat przed upływem terminu składania ofert, a jeżeli okres prowadzenia działalności jest krótszy – w tym okresie </w:t>
            </w:r>
            <w:r w:rsidRPr="00D92604">
              <w:rPr>
                <w:b/>
                <w:sz w:val="18"/>
                <w:szCs w:val="18"/>
              </w:rPr>
              <w:t>zrealizował</w:t>
            </w:r>
            <w:r>
              <w:rPr>
                <w:b/>
                <w:sz w:val="18"/>
                <w:szCs w:val="18"/>
              </w:rPr>
              <w:t>:</w:t>
            </w:r>
          </w:p>
          <w:p w14:paraId="7627930B" w14:textId="6F47E792" w:rsidR="000D2A8C" w:rsidRPr="00FD5714" w:rsidRDefault="000D2A8C" w:rsidP="00356EF3">
            <w:pPr>
              <w:pStyle w:val="Akapitzlist"/>
              <w:spacing w:line="360" w:lineRule="auto"/>
              <w:ind w:left="261" w:firstLine="0"/>
              <w:cnfStyle w:val="000000100000" w:firstRow="0" w:lastRow="0" w:firstColumn="0" w:lastColumn="0" w:oddVBand="0" w:evenVBand="0" w:oddHBand="1" w:evenHBand="0" w:firstRowFirstColumn="0" w:firstRowLastColumn="0" w:lastRowFirstColumn="0" w:lastRowLastColumn="0"/>
              <w:rPr>
                <w:b/>
                <w:sz w:val="18"/>
                <w:szCs w:val="18"/>
              </w:rPr>
            </w:pPr>
            <w:r w:rsidRPr="00D92604">
              <w:rPr>
                <w:b/>
                <w:sz w:val="18"/>
                <w:szCs w:val="18"/>
              </w:rPr>
              <w:t xml:space="preserve"> co najmniej </w:t>
            </w:r>
            <w:r w:rsidR="00C71E39">
              <w:rPr>
                <w:b/>
                <w:sz w:val="18"/>
                <w:szCs w:val="18"/>
              </w:rPr>
              <w:t xml:space="preserve">jedną </w:t>
            </w:r>
            <w:r w:rsidRPr="00FD5714">
              <w:rPr>
                <w:b/>
                <w:sz w:val="18"/>
                <w:szCs w:val="18"/>
              </w:rPr>
              <w:t xml:space="preserve"> usług</w:t>
            </w:r>
            <w:r w:rsidR="00C71E39">
              <w:rPr>
                <w:b/>
                <w:sz w:val="18"/>
                <w:szCs w:val="18"/>
              </w:rPr>
              <w:t>ę</w:t>
            </w:r>
            <w:r w:rsidRPr="00FD5714">
              <w:rPr>
                <w:b/>
                <w:sz w:val="18"/>
                <w:szCs w:val="18"/>
              </w:rPr>
              <w:t>, polegając</w:t>
            </w:r>
            <w:r w:rsidR="00C71E39">
              <w:rPr>
                <w:b/>
                <w:sz w:val="18"/>
                <w:szCs w:val="18"/>
              </w:rPr>
              <w:t>ą</w:t>
            </w:r>
            <w:r w:rsidRPr="00FD5714">
              <w:rPr>
                <w:b/>
                <w:sz w:val="18"/>
                <w:szCs w:val="18"/>
              </w:rPr>
              <w:t xml:space="preserve"> na wykonaniu pomiarów elektrycznych w zakresie: </w:t>
            </w:r>
          </w:p>
          <w:p w14:paraId="6102EF8C" w14:textId="76C543F6" w:rsidR="000D2A8C" w:rsidRDefault="000D2A8C" w:rsidP="005B06C1">
            <w:pPr>
              <w:numPr>
                <w:ilvl w:val="0"/>
                <w:numId w:val="77"/>
              </w:numPr>
              <w:spacing w:line="360" w:lineRule="auto"/>
              <w:cnfStyle w:val="000000100000" w:firstRow="0" w:lastRow="0" w:firstColumn="0" w:lastColumn="0" w:oddVBand="0" w:evenVBand="0" w:oddHBand="1" w:evenHBand="0" w:firstRowFirstColumn="0" w:firstRowLastColumn="0" w:lastRowFirstColumn="0" w:lastRowLastColumn="0"/>
              <w:rPr>
                <w:b/>
                <w:sz w:val="18"/>
                <w:szCs w:val="18"/>
              </w:rPr>
            </w:pPr>
            <w:r w:rsidRPr="00FD5714">
              <w:rPr>
                <w:b/>
                <w:sz w:val="18"/>
                <w:szCs w:val="18"/>
              </w:rPr>
              <w:t>badania</w:t>
            </w:r>
            <w:r>
              <w:t xml:space="preserve"> </w:t>
            </w:r>
            <w:r w:rsidRPr="00AF237F">
              <w:rPr>
                <w:b/>
                <w:sz w:val="18"/>
                <w:szCs w:val="18"/>
              </w:rPr>
              <w:t xml:space="preserve"> urządzeń  instalacji sieci  średniego napięcia </w:t>
            </w:r>
            <w:proofErr w:type="spellStart"/>
            <w:r w:rsidRPr="00AF237F">
              <w:rPr>
                <w:b/>
                <w:sz w:val="18"/>
                <w:szCs w:val="18"/>
              </w:rPr>
              <w:t>tj</w:t>
            </w:r>
            <w:proofErr w:type="spellEnd"/>
            <w:r w:rsidRPr="00AF237F">
              <w:rPr>
                <w:b/>
                <w:sz w:val="18"/>
                <w:szCs w:val="18"/>
              </w:rPr>
              <w:t xml:space="preserve"> ; (pomiary transformatorów ,</w:t>
            </w:r>
            <w:r w:rsidR="00C71E39">
              <w:rPr>
                <w:b/>
                <w:sz w:val="18"/>
                <w:szCs w:val="18"/>
              </w:rPr>
              <w:t>rozdzielni,</w:t>
            </w:r>
            <w:r w:rsidRPr="00AF237F">
              <w:rPr>
                <w:b/>
                <w:sz w:val="18"/>
                <w:szCs w:val="18"/>
              </w:rPr>
              <w:t xml:space="preserve"> linii kablowych</w:t>
            </w:r>
            <w:r w:rsidR="00C71E39">
              <w:rPr>
                <w:b/>
                <w:sz w:val="18"/>
                <w:szCs w:val="18"/>
              </w:rPr>
              <w:t xml:space="preserve"> o napięciu znamionowym wyższym niż</w:t>
            </w:r>
            <w:r w:rsidRPr="00AF237F">
              <w:rPr>
                <w:b/>
                <w:sz w:val="18"/>
                <w:szCs w:val="18"/>
              </w:rPr>
              <w:t xml:space="preserve"> 1 </w:t>
            </w:r>
            <w:proofErr w:type="spellStart"/>
            <w:r w:rsidRPr="00AF237F">
              <w:rPr>
                <w:b/>
                <w:sz w:val="18"/>
                <w:szCs w:val="18"/>
              </w:rPr>
              <w:t>kV</w:t>
            </w:r>
            <w:proofErr w:type="spellEnd"/>
            <w:r w:rsidRPr="00AF237F">
              <w:rPr>
                <w:b/>
                <w:sz w:val="18"/>
                <w:szCs w:val="18"/>
              </w:rPr>
              <w:t>.</w:t>
            </w:r>
            <w:r>
              <w:rPr>
                <w:b/>
                <w:sz w:val="18"/>
                <w:szCs w:val="18"/>
              </w:rPr>
              <w:t>,</w:t>
            </w:r>
          </w:p>
          <w:p w14:paraId="4E1F6AC2" w14:textId="47DC2BAA" w:rsidR="000D2A8C" w:rsidRDefault="000D2A8C" w:rsidP="00356EF3">
            <w:pPr>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FD5714">
              <w:rPr>
                <w:b/>
                <w:sz w:val="18"/>
                <w:szCs w:val="18"/>
              </w:rPr>
              <w:t>o wartości  nie mniejszej niż:</w:t>
            </w:r>
            <w:r>
              <w:t xml:space="preserve"> </w:t>
            </w:r>
            <w:r w:rsidR="00C71E39">
              <w:rPr>
                <w:b/>
                <w:sz w:val="18"/>
                <w:szCs w:val="18"/>
              </w:rPr>
              <w:t>2</w:t>
            </w:r>
            <w:r>
              <w:rPr>
                <w:b/>
                <w:sz w:val="18"/>
                <w:szCs w:val="18"/>
              </w:rPr>
              <w:t xml:space="preserve">0 </w:t>
            </w:r>
            <w:r w:rsidRPr="00356EF3">
              <w:rPr>
                <w:b/>
                <w:sz w:val="18"/>
                <w:szCs w:val="18"/>
              </w:rPr>
              <w:t>000,00 zł brutto</w:t>
            </w:r>
          </w:p>
          <w:p w14:paraId="0C2DBFAC" w14:textId="4F72D264" w:rsidR="000D2A8C" w:rsidRPr="00DB61FA" w:rsidRDefault="000D2A8C" w:rsidP="00821D8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FD5714">
              <w:rPr>
                <w:sz w:val="18"/>
                <w:szCs w:val="18"/>
              </w:rPr>
              <w:t>Jeżeli Wykonawca na potwierdzenie spełniania warunku udziału w postępowaniu dotyczącego zdolności technicznej wykaże się realizacją usług, których wartość wyrażona zostanie w walucie innej niż PLN, Zamawiający w celu dokonania oceny spełniania warunku udziału w postępowaniu dokona przeliczenia wskazanej wartości według średniego kursu NBP z dnia wszczęcia (</w:t>
            </w:r>
            <w:r w:rsidRPr="00DB61FA">
              <w:rPr>
                <w:sz w:val="18"/>
                <w:szCs w:val="18"/>
              </w:rPr>
              <w:t>ogłoszenia) postępowania.</w:t>
            </w:r>
          </w:p>
          <w:p w14:paraId="2696CE1D" w14:textId="521EE5E0" w:rsidR="000D2A8C" w:rsidRPr="00D92604" w:rsidRDefault="000D2A8C" w:rsidP="00821D8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DB61FA">
              <w:rPr>
                <w:sz w:val="18"/>
                <w:szCs w:val="18"/>
              </w:rPr>
              <w:t>Zamawiający oceni spełnianie powyższego warunku w oparciu</w:t>
            </w:r>
            <w:r w:rsidRPr="00D92604">
              <w:rPr>
                <w:sz w:val="18"/>
                <w:szCs w:val="18"/>
              </w:rPr>
              <w:t xml:space="preserve"> o podmiotowe środki dowodowe, o których mowa w rozdz. </w:t>
            </w:r>
            <w:r w:rsidRPr="00CA0C7C">
              <w:rPr>
                <w:sz w:val="18"/>
                <w:szCs w:val="18"/>
              </w:rPr>
              <w:t>VI ust. 3 pkt 1).</w:t>
            </w:r>
          </w:p>
          <w:p w14:paraId="517525DC" w14:textId="77777777" w:rsidR="000D2A8C" w:rsidRPr="00D92604" w:rsidRDefault="000D2A8C" w:rsidP="00CB28DA">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p>
          <w:p w14:paraId="5C93C3EC" w14:textId="628A928C" w:rsidR="000D2A8C" w:rsidRPr="00DB61FA" w:rsidRDefault="000D2A8C" w:rsidP="00EC714A">
            <w:pPr>
              <w:pStyle w:val="Akapitzlist"/>
              <w:numPr>
                <w:ilvl w:val="0"/>
                <w:numId w:val="71"/>
              </w:numPr>
              <w:spacing w:line="360" w:lineRule="auto"/>
              <w:ind w:left="318" w:hanging="284"/>
              <w:cnfStyle w:val="000000100000" w:firstRow="0" w:lastRow="0" w:firstColumn="0" w:lastColumn="0" w:oddVBand="0" w:evenVBand="0" w:oddHBand="1" w:evenHBand="0" w:firstRowFirstColumn="0" w:firstRowLastColumn="0" w:lastRowFirstColumn="0" w:lastRowLastColumn="0"/>
              <w:rPr>
                <w:sz w:val="18"/>
                <w:szCs w:val="18"/>
              </w:rPr>
            </w:pPr>
            <w:r w:rsidRPr="00D92604">
              <w:rPr>
                <w:sz w:val="18"/>
                <w:szCs w:val="18"/>
              </w:rPr>
              <w:t>odniesieniu do warunku dotyczącego zdolności zawodowej, Zamawiający wymaga</w:t>
            </w:r>
            <w:r w:rsidRPr="00DB61FA">
              <w:rPr>
                <w:sz w:val="18"/>
                <w:szCs w:val="18"/>
              </w:rPr>
              <w:t>, aby wykonawca wykazał, iż dysponuje lub będzie dysponował osobami zdolnymi do wykonania niniejszego zamówienia, posiadającymi wymagane uprawnienia tj.:</w:t>
            </w:r>
          </w:p>
          <w:p w14:paraId="6F40C6B5" w14:textId="10D4EA32" w:rsidR="000D2A8C" w:rsidRPr="00876DAB" w:rsidRDefault="000D2A8C" w:rsidP="00B252C6">
            <w:pPr>
              <w:pStyle w:val="Akapitzlist"/>
              <w:numPr>
                <w:ilvl w:val="0"/>
                <w:numId w:val="72"/>
              </w:numPr>
              <w:spacing w:line="360" w:lineRule="auto"/>
              <w:ind w:left="687"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876DAB">
              <w:rPr>
                <w:rFonts w:eastAsia="Times New Roman" w:cs="Times New Roman"/>
                <w:sz w:val="18"/>
                <w:szCs w:val="18"/>
                <w:lang w:eastAsia="pl-PL"/>
              </w:rPr>
              <w:t xml:space="preserve">minimum 4 osobami – posiadającymi  świadectwo kwalifikacyjne „E” uprawniające do zajmowania się     eksploatacją  urządzeń, instalacji i sieci elektrycznych w zakresie: obsługi, konserwacji, </w:t>
            </w:r>
            <w:proofErr w:type="spellStart"/>
            <w:r w:rsidRPr="00876DAB">
              <w:rPr>
                <w:rFonts w:eastAsia="Times New Roman" w:cs="Times New Roman"/>
                <w:sz w:val="18"/>
                <w:szCs w:val="18"/>
                <w:lang w:eastAsia="pl-PL"/>
              </w:rPr>
              <w:t>kontrolno</w:t>
            </w:r>
            <w:proofErr w:type="spellEnd"/>
            <w:r w:rsidRPr="00876DAB">
              <w:rPr>
                <w:rFonts w:eastAsia="Times New Roman" w:cs="Times New Roman"/>
                <w:sz w:val="18"/>
                <w:szCs w:val="18"/>
                <w:lang w:eastAsia="pl-PL"/>
              </w:rPr>
              <w:t xml:space="preserve"> – pomiarowym  na stanowisku eksploatacji o napięciu znamionowym powyżej  1 </w:t>
            </w:r>
            <w:proofErr w:type="spellStart"/>
            <w:r w:rsidRPr="00876DAB">
              <w:rPr>
                <w:rFonts w:eastAsia="Times New Roman" w:cs="Times New Roman"/>
                <w:sz w:val="18"/>
                <w:szCs w:val="18"/>
                <w:lang w:eastAsia="pl-PL"/>
              </w:rPr>
              <w:t>kV</w:t>
            </w:r>
            <w:proofErr w:type="spellEnd"/>
            <w:r w:rsidRPr="00876DAB">
              <w:rPr>
                <w:rFonts w:eastAsia="Times New Roman" w:cs="Times New Roman"/>
                <w:sz w:val="18"/>
                <w:szCs w:val="18"/>
                <w:lang w:eastAsia="pl-PL"/>
              </w:rPr>
              <w:t>,</w:t>
            </w:r>
          </w:p>
          <w:p w14:paraId="40B4C88A" w14:textId="1BFE2889" w:rsidR="000D2A8C" w:rsidRPr="004F1192" w:rsidRDefault="000D2A8C" w:rsidP="004F1192">
            <w:pPr>
              <w:pStyle w:val="Akapitzlist"/>
              <w:numPr>
                <w:ilvl w:val="0"/>
                <w:numId w:val="72"/>
              </w:numPr>
              <w:spacing w:line="360" w:lineRule="auto"/>
              <w:ind w:left="687"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876DAB">
              <w:rPr>
                <w:rFonts w:eastAsia="Times New Roman" w:cs="Times New Roman"/>
                <w:sz w:val="18"/>
                <w:szCs w:val="18"/>
                <w:lang w:eastAsia="pl-PL"/>
              </w:rPr>
              <w:t xml:space="preserve">minimum 2 osobami – posiadającymi świadectwo kwalifikacyjne „D” uprawniające do zajmowania się     eksploatacją  urządzeń, instalacji i </w:t>
            </w:r>
            <w:r w:rsidRPr="00876DAB">
              <w:rPr>
                <w:rFonts w:eastAsia="Times New Roman" w:cs="Times New Roman"/>
                <w:sz w:val="18"/>
                <w:szCs w:val="18"/>
                <w:lang w:eastAsia="pl-PL"/>
              </w:rPr>
              <w:lastRenderedPageBreak/>
              <w:t xml:space="preserve">sieci elektrycznych w zakresie: obsługi, konserwacji, </w:t>
            </w:r>
            <w:proofErr w:type="spellStart"/>
            <w:r w:rsidRPr="00876DAB">
              <w:rPr>
                <w:rFonts w:eastAsia="Times New Roman" w:cs="Times New Roman"/>
                <w:sz w:val="18"/>
                <w:szCs w:val="18"/>
                <w:lang w:eastAsia="pl-PL"/>
              </w:rPr>
              <w:t>kontrolno</w:t>
            </w:r>
            <w:proofErr w:type="spellEnd"/>
            <w:r w:rsidRPr="00876DAB">
              <w:rPr>
                <w:rFonts w:eastAsia="Times New Roman" w:cs="Times New Roman"/>
                <w:sz w:val="18"/>
                <w:szCs w:val="18"/>
                <w:lang w:eastAsia="pl-PL"/>
              </w:rPr>
              <w:t xml:space="preserve"> – pomiarowym  na stanowisku dozoru o napięciu znamionowym powyżej 1 </w:t>
            </w:r>
            <w:proofErr w:type="spellStart"/>
            <w:r w:rsidRPr="00876DAB">
              <w:rPr>
                <w:rFonts w:eastAsia="Times New Roman" w:cs="Times New Roman"/>
                <w:sz w:val="18"/>
                <w:szCs w:val="18"/>
                <w:lang w:eastAsia="pl-PL"/>
              </w:rPr>
              <w:t>kV</w:t>
            </w:r>
            <w:proofErr w:type="spellEnd"/>
            <w:r w:rsidRPr="00876DAB">
              <w:rPr>
                <w:rFonts w:eastAsia="Times New Roman" w:cs="Times New Roman"/>
                <w:sz w:val="18"/>
                <w:szCs w:val="18"/>
                <w:lang w:eastAsia="pl-PL"/>
              </w:rPr>
              <w:t xml:space="preserve"> </w:t>
            </w:r>
          </w:p>
          <w:p w14:paraId="2644659D" w14:textId="26A503AE" w:rsidR="000D2A8C" w:rsidRPr="009129BE" w:rsidRDefault="000D2A8C" w:rsidP="009129BE">
            <w:pPr>
              <w:ind w:left="403"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28FB0789" w14:textId="77777777" w:rsidR="000D2A8C" w:rsidRPr="00D92604" w:rsidRDefault="000D2A8C" w:rsidP="0026329D">
            <w:pPr>
              <w:spacing w:line="276"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D92604">
              <w:rPr>
                <w:rFonts w:eastAsia="Times New Roman" w:cs="Times New Roman"/>
                <w:sz w:val="18"/>
                <w:szCs w:val="18"/>
                <w:lang w:eastAsia="pl-PL"/>
              </w:rPr>
              <w:t>Uwagi:</w:t>
            </w:r>
          </w:p>
          <w:p w14:paraId="7A7724B9" w14:textId="69C7722E" w:rsidR="000D2A8C" w:rsidRPr="00DB61FA" w:rsidRDefault="000D2A8C" w:rsidP="00E22DFB">
            <w:pPr>
              <w:autoSpaceDE w:val="0"/>
              <w:autoSpaceDN w:val="0"/>
              <w:adjustRightInd w:val="0"/>
              <w:spacing w:before="120" w:after="120" w:line="360" w:lineRule="auto"/>
              <w:ind w:left="37"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9129BE">
              <w:rPr>
                <w:rFonts w:cs="Arial"/>
                <w:bCs/>
                <w:iCs/>
                <w:color w:val="000000"/>
                <w:sz w:val="18"/>
                <w:szCs w:val="18"/>
              </w:rPr>
              <w:t xml:space="preserve">Ze względu na szczególne warunki </w:t>
            </w:r>
            <w:r w:rsidRPr="00DB61FA">
              <w:rPr>
                <w:rFonts w:cs="Arial"/>
                <w:bCs/>
                <w:iCs/>
                <w:color w:val="000000"/>
                <w:sz w:val="18"/>
                <w:szCs w:val="18"/>
              </w:rPr>
              <w:t xml:space="preserve">zagrożenia dla zdrowia i życia, Zamawiający nie dopuszcza możliwości łączenia żadnej z funkcji opisanych w </w:t>
            </w:r>
            <w:proofErr w:type="spellStart"/>
            <w:r w:rsidRPr="00DB61FA">
              <w:rPr>
                <w:rFonts w:cs="Arial"/>
                <w:bCs/>
                <w:iCs/>
                <w:color w:val="000000"/>
                <w:sz w:val="18"/>
                <w:szCs w:val="18"/>
              </w:rPr>
              <w:t>tirecie</w:t>
            </w:r>
            <w:proofErr w:type="spellEnd"/>
            <w:r w:rsidRPr="00DB61FA">
              <w:rPr>
                <w:rFonts w:cs="Arial"/>
                <w:bCs/>
                <w:iCs/>
                <w:color w:val="000000"/>
                <w:sz w:val="18"/>
                <w:szCs w:val="18"/>
              </w:rPr>
              <w:t xml:space="preserve"> nr 1 i 2), tzn. jedna osoba nie może pełnić w przedmiotowym zamówieniu więcej niż jednej funkcji.</w:t>
            </w:r>
          </w:p>
          <w:p w14:paraId="3D8858FE" w14:textId="208574C8" w:rsidR="000D2A8C" w:rsidRPr="009129BE" w:rsidRDefault="000D2A8C" w:rsidP="009129BE">
            <w:pPr>
              <w:autoSpaceDE w:val="0"/>
              <w:autoSpaceDN w:val="0"/>
              <w:adjustRightInd w:val="0"/>
              <w:spacing w:before="120" w:after="120" w:line="360" w:lineRule="auto"/>
              <w:ind w:left="37"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D92604">
              <w:rPr>
                <w:rFonts w:cs="Arial"/>
                <w:bCs/>
                <w:iCs/>
                <w:color w:val="000000"/>
                <w:sz w:val="18"/>
                <w:szCs w:val="18"/>
              </w:rPr>
              <w:t>Wymieniony skład osobowy zespołu Wykonawcy należy traktować jako minimalne wymagania Zamawiającego i nie wyczerpuje całości personelu niezbędnego do rzetelnego wypełnienia zobowiązań Wykonawcy.</w:t>
            </w:r>
          </w:p>
          <w:p w14:paraId="1B0E31CF" w14:textId="5BC92619" w:rsidR="000D2A8C" w:rsidRPr="00D92604" w:rsidRDefault="000D2A8C" w:rsidP="00E22DFB">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r w:rsidRPr="00D92604">
              <w:rPr>
                <w:rFonts w:eastAsia="Palatino Linotype" w:cs="Arial"/>
                <w:color w:val="000000"/>
                <w:sz w:val="18"/>
                <w:szCs w:val="18"/>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Pr="00D92604">
              <w:rPr>
                <w:rFonts w:eastAsia="Palatino Linotype" w:cs="Arial"/>
                <w:color w:val="000000"/>
                <w:sz w:val="18"/>
                <w:szCs w:val="18"/>
              </w:rPr>
              <w:t>t.j</w:t>
            </w:r>
            <w:proofErr w:type="spellEnd"/>
            <w:r w:rsidRPr="00D92604">
              <w:rPr>
                <w:rFonts w:eastAsia="Palatino Linotype" w:cs="Arial"/>
                <w:color w:val="000000"/>
                <w:sz w:val="18"/>
                <w:szCs w:val="18"/>
              </w:rPr>
              <w:t xml:space="preserve">. Dz. U. </w:t>
            </w:r>
            <w:r w:rsidRPr="002D637A">
              <w:rPr>
                <w:rFonts w:eastAsia="Palatino Linotype" w:cs="Arial"/>
                <w:color w:val="000000"/>
                <w:sz w:val="18"/>
                <w:szCs w:val="18"/>
              </w:rPr>
              <w:t>2023 poz. 682</w:t>
            </w:r>
            <w:r w:rsidRPr="00D92604">
              <w:rPr>
                <w:rFonts w:eastAsia="Palatino Linotype" w:cs="Arial"/>
                <w:color w:val="000000"/>
                <w:sz w:val="18"/>
                <w:szCs w:val="18"/>
              </w:rPr>
              <w:t>) oraz pozostałych przepisów ww. ustawy Prawo budowlane oraz ustawy o zasadach uznawania kwalifikacji zawodowych nabytych w państwach członkowskich Unii Europejskiej (</w:t>
            </w:r>
            <w:proofErr w:type="spellStart"/>
            <w:r w:rsidRPr="00D92604">
              <w:rPr>
                <w:rFonts w:eastAsia="Palatino Linotype" w:cs="Arial"/>
                <w:color w:val="000000"/>
                <w:sz w:val="18"/>
                <w:szCs w:val="18"/>
              </w:rPr>
              <w:t>t.j</w:t>
            </w:r>
            <w:proofErr w:type="spellEnd"/>
            <w:r w:rsidRPr="00D92604">
              <w:rPr>
                <w:rFonts w:eastAsia="Palatino Linotype" w:cs="Arial"/>
                <w:color w:val="000000"/>
                <w:sz w:val="18"/>
                <w:szCs w:val="18"/>
              </w:rPr>
              <w:t xml:space="preserve">. Dz. U. </w:t>
            </w:r>
            <w:r w:rsidRPr="00D92604">
              <w:rPr>
                <w:rFonts w:eastAsia="Palatino Linotype" w:cs="Times New Roman"/>
                <w:sz w:val="18"/>
                <w:szCs w:val="18"/>
              </w:rPr>
              <w:t>z</w:t>
            </w:r>
            <w:r w:rsidRPr="002D637A">
              <w:rPr>
                <w:rFonts w:eastAsia="Palatino Linotype" w:cs="Times New Roman"/>
                <w:sz w:val="18"/>
                <w:szCs w:val="18"/>
              </w:rPr>
              <w:t>2023 poz. 334</w:t>
            </w:r>
            <w:r w:rsidRPr="00D92604">
              <w:rPr>
                <w:rFonts w:eastAsia="Palatino Linotype" w:cs="Arial"/>
                <w:color w:val="000000"/>
                <w:sz w:val="18"/>
                <w:szCs w:val="18"/>
              </w:rPr>
              <w:t>) oraz art. 20a ustawy z dn. 15.12.2000 r. o samorządach zawodowych architektów oraz inżynierów budownictwa (</w:t>
            </w:r>
            <w:proofErr w:type="spellStart"/>
            <w:r w:rsidRPr="00D92604">
              <w:rPr>
                <w:rFonts w:eastAsia="Palatino Linotype" w:cs="Arial"/>
                <w:color w:val="000000"/>
                <w:sz w:val="18"/>
                <w:szCs w:val="18"/>
              </w:rPr>
              <w:t>t.j</w:t>
            </w:r>
            <w:proofErr w:type="spellEnd"/>
            <w:r w:rsidRPr="00D92604">
              <w:rPr>
                <w:rFonts w:eastAsia="Palatino Linotype" w:cs="Arial"/>
                <w:color w:val="000000"/>
                <w:sz w:val="18"/>
                <w:szCs w:val="18"/>
              </w:rPr>
              <w:t>. Dz. U. z</w:t>
            </w:r>
            <w:r w:rsidRPr="002D637A">
              <w:rPr>
                <w:rFonts w:eastAsia="Palatino Linotype" w:cs="Arial"/>
                <w:color w:val="000000"/>
                <w:sz w:val="18"/>
                <w:szCs w:val="18"/>
              </w:rPr>
              <w:t>2023 poz. 551</w:t>
            </w:r>
            <w:r w:rsidRPr="00D92604">
              <w:rPr>
                <w:rFonts w:eastAsia="Palatino Linotype" w:cs="Arial"/>
                <w:color w:val="000000"/>
                <w:sz w:val="18"/>
                <w:szCs w:val="18"/>
              </w:rPr>
              <w:t>)</w:t>
            </w:r>
          </w:p>
          <w:p w14:paraId="7B76D571" w14:textId="77777777" w:rsidR="000D2A8C" w:rsidRPr="00D92604" w:rsidRDefault="000D2A8C" w:rsidP="00E22DFB">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p>
          <w:p w14:paraId="66FE3F68" w14:textId="41835A66" w:rsidR="000D2A8C" w:rsidRPr="00D92604" w:rsidRDefault="000D2A8C" w:rsidP="00E22DFB">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D92604">
              <w:rPr>
                <w:rFonts w:eastAsia="Calibri" w:cs="Arial"/>
                <w:sz w:val="18"/>
                <w:szCs w:val="18"/>
                <w:lang w:eastAsia="pl-PL"/>
              </w:rPr>
              <w:t xml:space="preserve">Zamawiający dokona oceny spełniania powyższego warunku w oparciu o </w:t>
            </w:r>
            <w:r w:rsidRPr="00D92604">
              <w:rPr>
                <w:rFonts w:eastAsia="Palatino Linotype" w:cs="Times New Roman"/>
                <w:sz w:val="18"/>
                <w:szCs w:val="18"/>
              </w:rPr>
              <w:t xml:space="preserve">podmiotowe środki dowodowe, o których mowa w rozdz. </w:t>
            </w:r>
            <w:r w:rsidRPr="00CA0C7C">
              <w:rPr>
                <w:rFonts w:eastAsia="Palatino Linotype" w:cs="Times New Roman"/>
                <w:sz w:val="18"/>
                <w:szCs w:val="18"/>
              </w:rPr>
              <w:t xml:space="preserve">VI ust. 3 pkt </w:t>
            </w:r>
            <w:r w:rsidR="00E609CA" w:rsidRPr="00CA0C7C">
              <w:rPr>
                <w:rFonts w:eastAsia="Palatino Linotype" w:cs="Times New Roman"/>
                <w:sz w:val="18"/>
                <w:szCs w:val="18"/>
              </w:rPr>
              <w:t>2</w:t>
            </w:r>
            <w:r w:rsidRPr="00CA0C7C">
              <w:rPr>
                <w:rFonts w:eastAsia="Palatino Linotype" w:cs="Times New Roman"/>
                <w:sz w:val="18"/>
                <w:szCs w:val="18"/>
              </w:rPr>
              <w:t>).</w:t>
            </w:r>
          </w:p>
        </w:tc>
      </w:tr>
    </w:tbl>
    <w:p w14:paraId="070D5BC3" w14:textId="4DE50FB7"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1AA9FA19" w:rsidR="00AB1E1C" w:rsidRPr="00C819F3" w:rsidRDefault="00384086" w:rsidP="00EC714A">
      <w:pPr>
        <w:pStyle w:val="Nagwek3"/>
        <w:numPr>
          <w:ilvl w:val="0"/>
          <w:numId w:val="51"/>
        </w:numPr>
        <w:rPr>
          <w:rFonts w:eastAsia="Calibri"/>
        </w:rPr>
      </w:pPr>
      <w:r w:rsidRPr="00C819F3">
        <w:rPr>
          <w:rFonts w:eastAsia="Calibri"/>
        </w:rPr>
        <w:t>W odniesieniu do warunków dotyczących wykształcenia,</w:t>
      </w:r>
      <w:r w:rsidR="00C819F3">
        <w:rPr>
          <w:rFonts w:eastAsia="Calibri"/>
        </w:rPr>
        <w:t xml:space="preserve"> kwalifikacji zawodowych lub do</w:t>
      </w:r>
      <w:r w:rsidRPr="00C819F3">
        <w:rPr>
          <w:rFonts w:eastAsia="Calibri"/>
        </w:rPr>
        <w:t>świadczenia wykonawcy wspólnie ubiegający się o udzielenie zamówienia mogą polegać na zdolnościach tych z wykonawców, którzy wykonają usługi, do realizacji których te zdolności są wymagane. Wykonawcy wspólnie ubiegający się o udzielenie zamówienia w takim wypadku składają w ofercie oświadczenie, z którego wynika, które usługi wykonają poszczególni wykonawcy</w:t>
      </w:r>
      <w:r w:rsidR="008A5E9D" w:rsidRPr="00C819F3">
        <w:rPr>
          <w:rFonts w:eastAsia="Calibri"/>
        </w:rPr>
        <w:t>;</w:t>
      </w:r>
    </w:p>
    <w:p w14:paraId="16623462" w14:textId="312B81C9" w:rsidR="00384086" w:rsidRDefault="008A5E9D" w:rsidP="00CB28DA">
      <w:pPr>
        <w:pStyle w:val="Nagwek3"/>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32CED12F" w14:textId="77777777" w:rsidR="00C32183" w:rsidRDefault="00C32183" w:rsidP="00C32183">
      <w:pPr>
        <w:pStyle w:val="Nagwek2"/>
        <w:ind w:left="567" w:hanging="283"/>
        <w:rPr>
          <w:rFonts w:eastAsia="Calibri"/>
        </w:rPr>
      </w:pPr>
      <w:r>
        <w:rPr>
          <w:rFonts w:eastAsia="Calibri"/>
        </w:rPr>
        <w:lastRenderedPageBreak/>
        <w:t>Udostępnienie zasobów.</w:t>
      </w:r>
    </w:p>
    <w:p w14:paraId="433BC2ED" w14:textId="77777777" w:rsidR="00C32183" w:rsidRPr="00C32183" w:rsidRDefault="00C32183" w:rsidP="00273FC9">
      <w:pPr>
        <w:pStyle w:val="Nagwek3"/>
        <w:numPr>
          <w:ilvl w:val="0"/>
          <w:numId w:val="47"/>
        </w:numPr>
        <w:rPr>
          <w:rFonts w:eastAsia="Calibri"/>
        </w:rPr>
      </w:pPr>
      <w:r w:rsidRPr="00C32183">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6B1E98B" w14:textId="77777777" w:rsidR="00C32183" w:rsidRDefault="00C32183" w:rsidP="00C32183">
      <w:pPr>
        <w:pStyle w:val="Nagwek3"/>
        <w:numPr>
          <w:ilvl w:val="0"/>
          <w:numId w:val="6"/>
        </w:numPr>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52596578" w14:textId="77777777" w:rsidR="00C32183" w:rsidRDefault="00C32183" w:rsidP="00C32183">
      <w:pPr>
        <w:pStyle w:val="Nagwek3"/>
        <w:numPr>
          <w:ilvl w:val="0"/>
          <w:numId w:val="6"/>
        </w:numPr>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rozdz. VI ust. 4 pkt 1);</w:t>
      </w:r>
    </w:p>
    <w:p w14:paraId="4A967C9E" w14:textId="77777777" w:rsidR="00C32183" w:rsidRPr="00A804BA" w:rsidRDefault="00C32183" w:rsidP="00C32183">
      <w:pPr>
        <w:pStyle w:val="Nagwek3"/>
        <w:numPr>
          <w:ilvl w:val="0"/>
          <w:numId w:val="6"/>
        </w:numPr>
        <w:ind w:left="851" w:hanging="284"/>
        <w:rPr>
          <w:rFonts w:eastAsia="Calibri"/>
        </w:rPr>
      </w:pPr>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0A3792F1" w14:textId="77777777" w:rsidR="00C32183" w:rsidRDefault="00C32183" w:rsidP="00C32183">
      <w:pPr>
        <w:pStyle w:val="Nagwek3"/>
        <w:numPr>
          <w:ilvl w:val="0"/>
          <w:numId w:val="6"/>
        </w:numPr>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110CDD5A" w14:textId="77777777" w:rsidR="00C32183" w:rsidRPr="004A49C1" w:rsidRDefault="00C32183" w:rsidP="00C32183">
      <w:pPr>
        <w:pStyle w:val="Nagwek3"/>
        <w:numPr>
          <w:ilvl w:val="0"/>
          <w:numId w:val="6"/>
        </w:numPr>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1966C0">
      <w:pPr>
        <w:pStyle w:val="Nagwek1"/>
        <w:rPr>
          <w:noProof/>
        </w:rPr>
      </w:pPr>
      <w:bookmarkStart w:id="19" w:name="_Toc128132473"/>
      <w:r>
        <w:rPr>
          <w:noProof/>
        </w:rPr>
        <w:lastRenderedPageBreak/>
        <w:t>Oświadczenie wstępne, podmiotowe środki dowodowe oraz inne dokumenty.</w:t>
      </w:r>
      <w:bookmarkEnd w:id="19"/>
    </w:p>
    <w:p w14:paraId="22CBC4F0" w14:textId="6D94D60C" w:rsidR="00F85C46" w:rsidRDefault="00B376D2" w:rsidP="00273FC9">
      <w:pPr>
        <w:pStyle w:val="Nagwek2"/>
        <w:numPr>
          <w:ilvl w:val="0"/>
          <w:numId w:val="11"/>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558"/>
        <w:gridCol w:w="4395"/>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148BE69F"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w:t>
      </w:r>
      <w:proofErr w:type="spellStart"/>
      <w:r>
        <w:t>Pzp</w:t>
      </w:r>
      <w:proofErr w:type="spellEnd"/>
      <w:r>
        <w:t xml:space="preserve">,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913"/>
        <w:gridCol w:w="3814"/>
      </w:tblGrid>
      <w:tr w:rsidR="000D2481" w:rsidRPr="0039529F" w14:paraId="23834B01" w14:textId="77777777" w:rsidTr="002062F7">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25146F">
            <w:pPr>
              <w:ind w:left="284"/>
              <w:jc w:val="right"/>
              <w:rPr>
                <w:b w:val="0"/>
                <w:bCs w:val="0"/>
                <w:sz w:val="18"/>
                <w:szCs w:val="18"/>
                <w:lang w:eastAsia="x-none"/>
              </w:rPr>
            </w:pPr>
            <w:r w:rsidRPr="0039529F">
              <w:rPr>
                <w:b w:val="0"/>
                <w:bCs w:val="0"/>
                <w:sz w:val="18"/>
                <w:szCs w:val="18"/>
                <w:lang w:eastAsia="x-none"/>
              </w:rPr>
              <w:t>l.p.</w:t>
            </w:r>
          </w:p>
        </w:tc>
        <w:tc>
          <w:tcPr>
            <w:tcW w:w="4913"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3814"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272EFD" w:rsidRPr="000D2481" w14:paraId="0E7A653A" w14:textId="77777777" w:rsidTr="00AA5A44">
        <w:trPr>
          <w:cnfStyle w:val="000000100000" w:firstRow="0" w:lastRow="0" w:firstColumn="0" w:lastColumn="0" w:oddVBand="0" w:evenVBand="0" w:oddHBand="1" w:evenHBand="0" w:firstRowFirstColumn="0" w:firstRowLastColumn="0" w:lastRowFirstColumn="0" w:lastRowLastColumn="0"/>
          <w:trHeight w:val="1870"/>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A4C2AEE" w14:textId="5A06D4C3" w:rsidR="00272EFD" w:rsidRDefault="00C819F3" w:rsidP="003F6F28">
            <w:pPr>
              <w:spacing w:line="336" w:lineRule="auto"/>
              <w:ind w:left="191" w:hanging="142"/>
              <w:jc w:val="center"/>
              <w:rPr>
                <w:b w:val="0"/>
                <w:bCs w:val="0"/>
                <w:sz w:val="18"/>
                <w:szCs w:val="18"/>
                <w:lang w:eastAsia="x-none"/>
              </w:rPr>
            </w:pPr>
            <w:r>
              <w:rPr>
                <w:b w:val="0"/>
                <w:bCs w:val="0"/>
                <w:sz w:val="18"/>
                <w:szCs w:val="18"/>
                <w:lang w:eastAsia="x-none"/>
              </w:rPr>
              <w:t>1</w:t>
            </w:r>
            <w:r w:rsidR="00272EFD">
              <w:rPr>
                <w:b w:val="0"/>
                <w:bCs w:val="0"/>
                <w:sz w:val="18"/>
                <w:szCs w:val="18"/>
                <w:lang w:eastAsia="x-none"/>
              </w:rPr>
              <w:t>)</w:t>
            </w:r>
          </w:p>
        </w:tc>
        <w:tc>
          <w:tcPr>
            <w:tcW w:w="4913" w:type="dxa"/>
            <w:shd w:val="clear" w:color="auto" w:fill="F2F2F2" w:themeFill="background1" w:themeFillShade="F2"/>
            <w:vAlign w:val="center"/>
          </w:tcPr>
          <w:p w14:paraId="5D2811CE" w14:textId="755F5FED" w:rsidR="00272EFD" w:rsidRDefault="00272EFD" w:rsidP="00272EFD">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64EFB">
              <w:rPr>
                <w:rFonts w:eastAsia="Calibri" w:cs="Arial"/>
                <w:b/>
                <w:noProof/>
                <w:sz w:val="18"/>
                <w:szCs w:val="18"/>
                <w:lang w:eastAsia="pl-PL"/>
              </w:rPr>
              <w:t xml:space="preserve">Wykazu </w:t>
            </w:r>
            <w:r w:rsidR="00FF2693">
              <w:rPr>
                <w:rFonts w:eastAsia="Calibri" w:cs="Arial"/>
                <w:b/>
                <w:noProof/>
                <w:sz w:val="18"/>
                <w:szCs w:val="18"/>
                <w:lang w:eastAsia="pl-PL"/>
              </w:rPr>
              <w:t>usłu</w:t>
            </w:r>
            <w:r w:rsidR="00854D59">
              <w:rPr>
                <w:rFonts w:eastAsia="Calibri" w:cs="Arial"/>
                <w:b/>
                <w:noProof/>
                <w:sz w:val="18"/>
                <w:szCs w:val="18"/>
                <w:lang w:eastAsia="pl-PL"/>
              </w:rPr>
              <w:t>g</w:t>
            </w:r>
            <w:r w:rsidR="00C819F3" w:rsidRPr="00164EFB">
              <w:rPr>
                <w:rFonts w:eastAsia="Calibri" w:cs="Arial"/>
                <w:noProof/>
                <w:sz w:val="18"/>
                <w:szCs w:val="18"/>
                <w:lang w:eastAsia="pl-PL"/>
              </w:rPr>
              <w:t xml:space="preserve"> wykonanych</w:t>
            </w:r>
            <w:r w:rsidR="00280F13">
              <w:t xml:space="preserve"> </w:t>
            </w:r>
            <w:r w:rsidR="00280F13" w:rsidRPr="00280F13">
              <w:rPr>
                <w:rFonts w:eastAsia="Calibri" w:cs="Arial"/>
                <w:noProof/>
                <w:sz w:val="18"/>
                <w:szCs w:val="18"/>
                <w:lang w:eastAsia="pl-PL"/>
              </w:rPr>
              <w:t xml:space="preserve">a w przypadku świadczeń powtarzających się lub ciągłych również wykonywanych,                 </w:t>
            </w:r>
            <w:r w:rsidRPr="00164EFB">
              <w:rPr>
                <w:rFonts w:eastAsia="Calibri" w:cs="Arial"/>
                <w:noProof/>
                <w:sz w:val="18"/>
                <w:szCs w:val="18"/>
                <w:lang w:eastAsia="pl-PL"/>
              </w:rPr>
              <w:t xml:space="preserve"> w okresie ostatnich 3 lat, a jeżeli okres prowadzenia działalności jest krótszy – w tym okresie, wraz z podaniem ich wartości, przedmiotu, dat wykonania i podmiotów, na rzecz których </w:t>
            </w:r>
            <w:r w:rsidR="00FF2693">
              <w:rPr>
                <w:rFonts w:eastAsia="Calibri" w:cs="Arial"/>
                <w:noProof/>
                <w:sz w:val="18"/>
                <w:szCs w:val="18"/>
                <w:lang w:eastAsia="pl-PL"/>
              </w:rPr>
              <w:t>usługi</w:t>
            </w:r>
            <w:r w:rsidRPr="00164EFB">
              <w:rPr>
                <w:rFonts w:eastAsia="Calibri" w:cs="Arial"/>
                <w:noProof/>
                <w:sz w:val="18"/>
                <w:szCs w:val="18"/>
                <w:lang w:eastAsia="pl-PL"/>
              </w:rPr>
              <w:t xml:space="preserve"> zostały wykonane oraz </w:t>
            </w:r>
            <w:r w:rsidRPr="00164EFB">
              <w:rPr>
                <w:rFonts w:eastAsia="Calibri" w:cs="Arial"/>
                <w:b/>
                <w:noProof/>
                <w:sz w:val="18"/>
                <w:szCs w:val="18"/>
                <w:lang w:eastAsia="pl-PL"/>
              </w:rPr>
              <w:t>załączeniem dowodów określających</w:t>
            </w:r>
            <w:r w:rsidRPr="00164EFB">
              <w:rPr>
                <w:rFonts w:eastAsia="Calibri" w:cs="Arial"/>
                <w:noProof/>
                <w:sz w:val="18"/>
                <w:szCs w:val="18"/>
                <w:lang w:eastAsia="pl-PL"/>
              </w:rPr>
              <w:t>, czy te</w:t>
            </w:r>
            <w:r w:rsidR="00FF2693">
              <w:rPr>
                <w:rFonts w:eastAsia="Calibri" w:cs="Arial"/>
                <w:noProof/>
                <w:sz w:val="18"/>
                <w:szCs w:val="18"/>
                <w:lang w:eastAsia="pl-PL"/>
              </w:rPr>
              <w:t xml:space="preserve"> usługi</w:t>
            </w:r>
            <w:r w:rsidRPr="00164EFB">
              <w:rPr>
                <w:rFonts w:eastAsia="Calibri" w:cs="Arial"/>
                <w:noProof/>
                <w:sz w:val="18"/>
                <w:szCs w:val="18"/>
                <w:lang w:eastAsia="pl-PL"/>
              </w:rPr>
              <w:t xml:space="preserve"> zostały wykonane</w:t>
            </w:r>
            <w:r w:rsidR="00C819F3" w:rsidRPr="00164EFB">
              <w:rPr>
                <w:rFonts w:eastAsia="Calibri" w:cs="Arial"/>
                <w:noProof/>
                <w:sz w:val="18"/>
                <w:szCs w:val="18"/>
                <w:lang w:eastAsia="pl-PL"/>
              </w:rPr>
              <w:t xml:space="preserve"> należycie</w:t>
            </w:r>
            <w:r w:rsidRPr="00164EFB">
              <w:rPr>
                <w:rFonts w:eastAsia="Calibri" w:cs="Arial"/>
                <w:noProof/>
                <w:sz w:val="18"/>
                <w:szCs w:val="18"/>
                <w:lang w:eastAsia="pl-PL"/>
              </w:rPr>
              <w:t>, przy czym dowodami o których mowa są:</w:t>
            </w:r>
          </w:p>
          <w:p w14:paraId="3CA1AF86" w14:textId="77777777" w:rsidR="00280F13" w:rsidRPr="00E64E7A" w:rsidRDefault="00280F13" w:rsidP="00280F13">
            <w:pPr>
              <w:pStyle w:val="Akapitzlist"/>
              <w:numPr>
                <w:ilvl w:val="0"/>
                <w:numId w:val="46"/>
              </w:numPr>
              <w:tabs>
                <w:tab w:val="left" w:pos="426"/>
              </w:tabs>
              <w:spacing w:line="360" w:lineRule="auto"/>
              <w:ind w:left="300" w:hanging="284"/>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64E7A">
              <w:rPr>
                <w:rFonts w:eastAsia="Calibri" w:cs="Arial"/>
                <w:noProof/>
                <w:sz w:val="18"/>
                <w:szCs w:val="18"/>
                <w:lang w:eastAsia="pl-PL"/>
              </w:rPr>
              <w:t>referencje,</w:t>
            </w:r>
          </w:p>
          <w:p w14:paraId="21D78B09" w14:textId="77777777" w:rsidR="00280F13" w:rsidRPr="00E64E7A" w:rsidRDefault="00280F13" w:rsidP="00280F13">
            <w:pPr>
              <w:pStyle w:val="Akapitzlist"/>
              <w:numPr>
                <w:ilvl w:val="0"/>
                <w:numId w:val="46"/>
              </w:numPr>
              <w:tabs>
                <w:tab w:val="left" w:pos="426"/>
              </w:tabs>
              <w:spacing w:line="360" w:lineRule="auto"/>
              <w:ind w:left="300" w:hanging="284"/>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64E7A">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64FDAC90" w14:textId="77777777" w:rsidR="00280F13" w:rsidRPr="00E64E7A" w:rsidRDefault="00280F13" w:rsidP="00280F13">
            <w:pPr>
              <w:pStyle w:val="Akapitzlist"/>
              <w:numPr>
                <w:ilvl w:val="0"/>
                <w:numId w:val="46"/>
              </w:numPr>
              <w:tabs>
                <w:tab w:val="left" w:pos="426"/>
              </w:tabs>
              <w:spacing w:line="360" w:lineRule="auto"/>
              <w:ind w:left="300" w:hanging="284"/>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64E7A">
              <w:rPr>
                <w:rFonts w:eastAsia="Calibri" w:cs="Arial"/>
                <w:noProof/>
                <w:sz w:val="18"/>
                <w:szCs w:val="18"/>
                <w:lang w:eastAsia="pl-PL"/>
              </w:rPr>
              <w:t>a jeżeli Wykonawca z przyczyn niezależnych od niego nie jest w stanie uzyskać tych dokumentów  - oświadczenie Wykonawcy;</w:t>
            </w:r>
          </w:p>
          <w:p w14:paraId="72D1F769" w14:textId="77777777" w:rsidR="00280F13" w:rsidRPr="00E64E7A" w:rsidRDefault="00280F13" w:rsidP="00280F13">
            <w:pPr>
              <w:tabs>
                <w:tab w:val="left" w:pos="426"/>
              </w:tabs>
              <w:spacing w:line="360"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64E7A">
              <w:rPr>
                <w:rFonts w:eastAsia="Calibri" w:cs="Arial"/>
                <w:noProof/>
                <w:sz w:val="18"/>
                <w:szCs w:val="18"/>
                <w:lang w:eastAsia="pl-PL"/>
              </w:rPr>
              <w:t xml:space="preserve">W przypadku świadczeń powtarzających się lub ciągłych nadal wykonywanych, referencje bądź inne dokumenty </w:t>
            </w:r>
            <w:r w:rsidRPr="00E64E7A">
              <w:rPr>
                <w:rFonts w:eastAsia="Calibri" w:cs="Arial"/>
                <w:noProof/>
                <w:sz w:val="18"/>
                <w:szCs w:val="18"/>
                <w:lang w:eastAsia="pl-PL"/>
              </w:rPr>
              <w:lastRenderedPageBreak/>
              <w:t>potwierdzające ich należyte wykonywanie powinny być wystawione w okresie ostatnich 3 miesięcy,</w:t>
            </w:r>
          </w:p>
          <w:p w14:paraId="66EFFA8F" w14:textId="1F6C3CB5" w:rsidR="00280F13" w:rsidRDefault="00280F13" w:rsidP="00272EFD">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08760FD2" w14:textId="15963D45" w:rsidR="00272EFD" w:rsidRPr="00164EFB" w:rsidRDefault="005952AF" w:rsidP="005952AF">
            <w:pPr>
              <w:keepNext/>
              <w:tabs>
                <w:tab w:val="left" w:pos="0"/>
              </w:tabs>
              <w:spacing w:line="336" w:lineRule="auto"/>
              <w:ind w:left="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64EFB">
              <w:rPr>
                <w:rFonts w:eastAsia="Calibri" w:cs="Arial"/>
                <w:noProof/>
                <w:sz w:val="18"/>
                <w:szCs w:val="18"/>
                <w:lang w:eastAsia="pl-PL"/>
              </w:rPr>
              <w:t>W</w:t>
            </w:r>
            <w:r w:rsidR="00272EFD" w:rsidRPr="00164EFB">
              <w:rPr>
                <w:rFonts w:eastAsia="Calibri" w:cs="Arial"/>
                <w:noProof/>
                <w:sz w:val="18"/>
                <w:szCs w:val="18"/>
                <w:lang w:eastAsia="pl-PL"/>
              </w:rPr>
              <w:t xml:space="preserve"> celu potwierdzenia spełniania warunku udziału w postępowaniu, o którym mowa w rozdz. </w:t>
            </w:r>
            <w:r w:rsidR="00B732E3" w:rsidRPr="00164EFB">
              <w:rPr>
                <w:rFonts w:eastAsia="Calibri" w:cs="Arial"/>
                <w:noProof/>
                <w:sz w:val="18"/>
                <w:szCs w:val="18"/>
                <w:lang w:eastAsia="pl-PL"/>
              </w:rPr>
              <w:t>V ust. 1 pkt 1)</w:t>
            </w:r>
            <w:r w:rsidR="005959AD" w:rsidRPr="00164EFB">
              <w:rPr>
                <w:rFonts w:eastAsia="Calibri" w:cs="Arial"/>
                <w:noProof/>
                <w:sz w:val="18"/>
                <w:szCs w:val="18"/>
                <w:lang w:eastAsia="pl-PL"/>
              </w:rPr>
              <w:t xml:space="preserve"> </w:t>
            </w:r>
            <w:r w:rsidR="00B732E3" w:rsidRPr="00164EFB">
              <w:rPr>
                <w:rFonts w:eastAsia="Calibri" w:cs="Arial"/>
                <w:noProof/>
                <w:sz w:val="18"/>
                <w:szCs w:val="18"/>
                <w:lang w:eastAsia="pl-PL"/>
              </w:rPr>
              <w:t>lit. a)</w:t>
            </w:r>
            <w:r w:rsidR="00272EFD" w:rsidRPr="00164EFB">
              <w:rPr>
                <w:rFonts w:eastAsia="Calibri" w:cs="Arial"/>
                <w:noProof/>
                <w:sz w:val="18"/>
                <w:szCs w:val="18"/>
                <w:lang w:eastAsia="pl-PL"/>
              </w:rPr>
              <w:t xml:space="preserve"> </w:t>
            </w:r>
          </w:p>
          <w:p w14:paraId="6ED03AD5" w14:textId="57738203" w:rsidR="00E170EF" w:rsidRPr="00164EFB" w:rsidRDefault="00E170EF" w:rsidP="00272EFD">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sidRPr="00164EFB">
              <w:rPr>
                <w:rFonts w:eastAsia="Palatino Linotype" w:cs="Times New Roman"/>
                <w:sz w:val="18"/>
                <w:szCs w:val="18"/>
                <w:lang w:eastAsia="x-none"/>
              </w:rPr>
              <w:t xml:space="preserve">Zgodnie z §9 ust. 3 pkt 2) ww. </w:t>
            </w:r>
            <w:proofErr w:type="spellStart"/>
            <w:r w:rsidRPr="00164EFB">
              <w:rPr>
                <w:rFonts w:eastAsia="Palatino Linotype" w:cs="Times New Roman"/>
                <w:sz w:val="18"/>
                <w:szCs w:val="18"/>
                <w:lang w:eastAsia="x-none"/>
              </w:rPr>
              <w:t>Rozp</w:t>
            </w:r>
            <w:proofErr w:type="spellEnd"/>
            <w:r w:rsidRPr="00164EFB">
              <w:rPr>
                <w:rFonts w:eastAsia="Palatino Linotype" w:cs="Times New Roman"/>
                <w:sz w:val="18"/>
                <w:szCs w:val="18"/>
                <w:lang w:eastAsia="x-none"/>
              </w:rPr>
              <w:t xml:space="preserve">. Ministra Rozwoju, Pracy i Technologii z dnia 23 grudnia 2020 r. w sprawie podmiotowych środków dowodowych oraz innych dokumentów lub oświadczeń, jakich może żądać zamawiający od wykonawcy, </w:t>
            </w:r>
            <w:r w:rsidRPr="00164EFB">
              <w:rPr>
                <w:rFonts w:eastAsia="Palatino Linotype" w:cs="Times New Roman"/>
                <w:sz w:val="18"/>
                <w:szCs w:val="18"/>
                <w:u w:val="single"/>
                <w:lang w:eastAsia="x-none"/>
              </w:rPr>
              <w:t xml:space="preserve">jeżeli wykonawca powołuje się na doświadczenie w realizacji </w:t>
            </w:r>
            <w:r w:rsidR="00FF2693">
              <w:rPr>
                <w:rFonts w:eastAsia="Palatino Linotype" w:cs="Times New Roman"/>
                <w:sz w:val="18"/>
                <w:szCs w:val="18"/>
                <w:u w:val="single"/>
                <w:lang w:eastAsia="x-none"/>
              </w:rPr>
              <w:t>usług</w:t>
            </w:r>
            <w:r w:rsidRPr="00164EFB">
              <w:rPr>
                <w:rFonts w:eastAsia="Palatino Linotype" w:cs="Times New Roman"/>
                <w:sz w:val="18"/>
                <w:szCs w:val="18"/>
                <w:u w:val="single"/>
                <w:lang w:eastAsia="x-none"/>
              </w:rPr>
              <w:t xml:space="preserve">, wykonywanych wspólnie z innymi wykonawcami, wykaz dotyczy </w:t>
            </w:r>
            <w:r w:rsidR="00FF2693">
              <w:rPr>
                <w:rFonts w:eastAsia="Palatino Linotype" w:cs="Times New Roman"/>
                <w:sz w:val="18"/>
                <w:szCs w:val="18"/>
                <w:u w:val="single"/>
                <w:lang w:eastAsia="x-none"/>
              </w:rPr>
              <w:t>usług</w:t>
            </w:r>
            <w:r w:rsidRPr="00164EFB">
              <w:rPr>
                <w:rFonts w:eastAsia="Palatino Linotype" w:cs="Times New Roman"/>
                <w:sz w:val="18"/>
                <w:szCs w:val="18"/>
                <w:u w:val="single"/>
                <w:lang w:eastAsia="x-none"/>
              </w:rPr>
              <w:t xml:space="preserve">, w których wykonaniu wykonawca ten bezpośrednio uczestniczył. </w:t>
            </w:r>
          </w:p>
          <w:p w14:paraId="4717AA47" w14:textId="57157FAF" w:rsidR="00936EBF" w:rsidRPr="00164EFB" w:rsidRDefault="00936EBF" w:rsidP="00272EFD">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64EFB">
              <w:rPr>
                <w:rFonts w:eastAsia="Calibri" w:cs="Arial"/>
                <w:noProof/>
                <w:sz w:val="18"/>
                <w:szCs w:val="18"/>
                <w:lang w:eastAsia="pl-PL"/>
              </w:rPr>
              <w:t>Wzór wykazu stanowi załącznik 1E do SWZ.</w:t>
            </w:r>
          </w:p>
        </w:tc>
        <w:tc>
          <w:tcPr>
            <w:tcW w:w="3814" w:type="dxa"/>
            <w:shd w:val="clear" w:color="auto" w:fill="F2F2F2" w:themeFill="background1" w:themeFillShade="F2"/>
            <w:vAlign w:val="center"/>
          </w:tcPr>
          <w:p w14:paraId="726CC19B" w14:textId="77777777" w:rsidR="00272EFD" w:rsidRPr="00164EFB" w:rsidRDefault="00272EFD" w:rsidP="00272EFD">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64EFB">
              <w:rPr>
                <w:sz w:val="18"/>
                <w:szCs w:val="18"/>
                <w:lang w:eastAsia="x-none"/>
              </w:rPr>
              <w:lastRenderedPageBreak/>
              <w:t xml:space="preserve">Oryginał w formie elektronicznej, w postaci elektronicznej z podpisem zaufanym lub osobistym albo kopia w postaci cyfrowego odwzorowania dokumentu papierowego, poświadczona za zgodność z </w:t>
            </w:r>
            <w:r w:rsidRPr="00164EFB">
              <w:rPr>
                <w:rFonts w:eastAsia="Calibri" w:cs="Arial"/>
                <w:noProof/>
                <w:sz w:val="18"/>
                <w:szCs w:val="18"/>
                <w:lang w:eastAsia="pl-PL"/>
              </w:rPr>
              <w:t>oryginałem przez wykonawcę podpisem kwalifikowanym, zaufanym lub osobistym lub przez notariusza podpisem kwalifikowanym.</w:t>
            </w:r>
          </w:p>
          <w:p w14:paraId="71EC3A02" w14:textId="514C5B68" w:rsidR="00272EFD" w:rsidRPr="00164EFB" w:rsidRDefault="00272EFD" w:rsidP="00272EFD">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164EFB">
              <w:rPr>
                <w:sz w:val="18"/>
                <w:szCs w:val="18"/>
                <w:lang w:eastAsia="x-none"/>
              </w:rPr>
              <w:t>Dokument składany na wezwanie Zamawiającego.</w:t>
            </w:r>
          </w:p>
        </w:tc>
      </w:tr>
      <w:tr w:rsidR="00345927" w:rsidRPr="000D2481" w14:paraId="3071ACF9" w14:textId="77777777" w:rsidTr="002062F7">
        <w:trPr>
          <w:trHeight w:val="397"/>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7F910712" w14:textId="447A2710" w:rsidR="00345927" w:rsidRDefault="00E609CA" w:rsidP="003F6F28">
            <w:pPr>
              <w:spacing w:line="336" w:lineRule="auto"/>
              <w:ind w:left="191" w:hanging="142"/>
              <w:jc w:val="center"/>
              <w:rPr>
                <w:b w:val="0"/>
                <w:bCs w:val="0"/>
                <w:sz w:val="18"/>
                <w:szCs w:val="18"/>
                <w:lang w:eastAsia="x-none"/>
              </w:rPr>
            </w:pPr>
            <w:r>
              <w:rPr>
                <w:b w:val="0"/>
                <w:bCs w:val="0"/>
                <w:sz w:val="18"/>
                <w:szCs w:val="18"/>
                <w:lang w:eastAsia="x-none"/>
              </w:rPr>
              <w:t>2</w:t>
            </w:r>
          </w:p>
        </w:tc>
        <w:tc>
          <w:tcPr>
            <w:tcW w:w="4913" w:type="dxa"/>
            <w:shd w:val="clear" w:color="auto" w:fill="F2F2F2" w:themeFill="background1" w:themeFillShade="F2"/>
            <w:vAlign w:val="center"/>
          </w:tcPr>
          <w:p w14:paraId="7350AD75" w14:textId="5F2285FC" w:rsidR="00345927" w:rsidRPr="00164EFB" w:rsidRDefault="00345927" w:rsidP="00345927">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164EFB">
              <w:rPr>
                <w:b/>
                <w:bCs/>
                <w:sz w:val="18"/>
                <w:szCs w:val="18"/>
                <w:lang w:eastAsia="x-none"/>
              </w:rPr>
              <w:t>Wykazu osób</w:t>
            </w:r>
            <w:r w:rsidRPr="00164EFB">
              <w:rPr>
                <w:bCs/>
                <w:sz w:val="18"/>
                <w:szCs w:val="18"/>
                <w:lang w:eastAsia="x-none"/>
              </w:rPr>
              <w:t>, skierowanych przez wykonawcę do realizacji zamówienia, odpowiedzialnych za świadczenie usług</w:t>
            </w:r>
            <w:r w:rsidR="00E170EF" w:rsidRPr="00164EFB">
              <w:rPr>
                <w:bCs/>
                <w:sz w:val="18"/>
                <w:szCs w:val="18"/>
                <w:lang w:eastAsia="x-none"/>
              </w:rPr>
              <w:t>, kontrolę jakości lub kierowanie robotami budowlanymi</w:t>
            </w:r>
            <w:r w:rsidRPr="00164EFB">
              <w:rPr>
                <w:bCs/>
                <w:sz w:val="18"/>
                <w:szCs w:val="18"/>
                <w:lang w:eastAsia="x-none"/>
              </w:rPr>
              <w:t xml:space="preserve">, wraz z informacjami na temat ich kwalifikacji zawodowych, uprawnień, doświadczenia i wykształcenia niezbędnych do wykonania zamówienia, a także zakresu wykonywanych przez nie czynności oraz informacją o podstawie do dysponowania tymi osobami, </w:t>
            </w:r>
          </w:p>
          <w:p w14:paraId="791B6261" w14:textId="3FB9424E" w:rsidR="00345927" w:rsidRPr="00164EFB" w:rsidRDefault="00345927" w:rsidP="00345927">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lang w:eastAsia="pl-PL"/>
              </w:rPr>
            </w:pPr>
            <w:r w:rsidRPr="00164EFB">
              <w:rPr>
                <w:b/>
                <w:bCs/>
                <w:sz w:val="18"/>
                <w:szCs w:val="18"/>
                <w:lang w:eastAsia="x-none"/>
              </w:rPr>
              <w:t xml:space="preserve">- </w:t>
            </w:r>
            <w:r w:rsidRPr="00164EFB">
              <w:rPr>
                <w:bCs/>
                <w:sz w:val="18"/>
                <w:szCs w:val="18"/>
                <w:lang w:eastAsia="x-none"/>
              </w:rPr>
              <w:t xml:space="preserve">w celu potwierdzenia spełniania warunku udziału w postępowaniu, o którym mowa w rozdz. </w:t>
            </w:r>
            <w:r w:rsidR="00B732E3" w:rsidRPr="00164EFB">
              <w:rPr>
                <w:rFonts w:eastAsia="Calibri" w:cs="Arial"/>
                <w:noProof/>
                <w:sz w:val="18"/>
                <w:szCs w:val="18"/>
                <w:lang w:eastAsia="pl-PL"/>
              </w:rPr>
              <w:t>V ust. 1 pkt 1) lit. b)</w:t>
            </w:r>
          </w:p>
          <w:p w14:paraId="79C945FB" w14:textId="2A9A0D43" w:rsidR="00345927" w:rsidRPr="00164EFB" w:rsidRDefault="00345927" w:rsidP="00272EFD">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lang w:eastAsia="pl-PL"/>
              </w:rPr>
            </w:pPr>
            <w:r w:rsidRPr="00164EFB">
              <w:rPr>
                <w:rFonts w:eastAsia="Calibri" w:cs="Arial"/>
                <w:noProof/>
                <w:sz w:val="18"/>
                <w:szCs w:val="18"/>
                <w:lang w:eastAsia="pl-PL"/>
              </w:rPr>
              <w:t>Wzór wykazu stanowi załącznik 1F do SWZ.</w:t>
            </w:r>
          </w:p>
        </w:tc>
        <w:tc>
          <w:tcPr>
            <w:tcW w:w="3814" w:type="dxa"/>
            <w:shd w:val="clear" w:color="auto" w:fill="F2F2F2" w:themeFill="background1" w:themeFillShade="F2"/>
            <w:vAlign w:val="center"/>
          </w:tcPr>
          <w:p w14:paraId="72FB9E13" w14:textId="77777777" w:rsidR="00345927" w:rsidRPr="00164EFB" w:rsidRDefault="00345927" w:rsidP="00345927">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164EFB">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164EFB">
              <w:rPr>
                <w:rFonts w:eastAsia="Calibri" w:cs="Arial"/>
                <w:noProof/>
                <w:sz w:val="18"/>
                <w:szCs w:val="18"/>
                <w:lang w:eastAsia="pl-PL"/>
              </w:rPr>
              <w:t>oryginałem przez wykonawcę podpisem kwalifikowanym, zaufanym lub osobistym lub przez notariusza podpisem kwalifikowanym.</w:t>
            </w:r>
          </w:p>
          <w:p w14:paraId="398EA58C" w14:textId="39EC3DD5" w:rsidR="00345927" w:rsidRPr="00164EFB" w:rsidRDefault="00345927" w:rsidP="00272EFD">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164EFB">
              <w:rPr>
                <w:sz w:val="18"/>
                <w:szCs w:val="18"/>
                <w:lang w:eastAsia="x-none"/>
              </w:rPr>
              <w:t>Dokument składany na wezwanie Zamawiającego.</w:t>
            </w:r>
          </w:p>
        </w:tc>
      </w:tr>
    </w:tbl>
    <w:p w14:paraId="1D45FC72" w14:textId="1C9140BD" w:rsidR="003C6FE1" w:rsidRPr="00C7019D" w:rsidRDefault="0001285D" w:rsidP="0036550A">
      <w:pPr>
        <w:pStyle w:val="Nagwek2"/>
        <w:spacing w:before="240"/>
        <w:ind w:left="568" w:hanging="284"/>
      </w:pPr>
      <w:r w:rsidRPr="00C7019D">
        <w:t xml:space="preserve">Pozostałe dokumenty wymagane przez Zamawiającego. </w:t>
      </w:r>
    </w:p>
    <w:p w14:paraId="39037AD8" w14:textId="59D99475" w:rsidR="00B10BE7" w:rsidRDefault="00B10BE7" w:rsidP="00273FC9">
      <w:pPr>
        <w:pStyle w:val="Nagwek3"/>
        <w:keepNext/>
        <w:numPr>
          <w:ilvl w:val="0"/>
          <w:numId w:val="42"/>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273FC9">
      <w:pPr>
        <w:pStyle w:val="Nagwek3"/>
        <w:keepNext/>
        <w:numPr>
          <w:ilvl w:val="0"/>
          <w:numId w:val="42"/>
        </w:numPr>
        <w:spacing w:before="240"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418DC0A1" w:rsidR="00F03BD4" w:rsidRPr="00F03BD4" w:rsidRDefault="00815FE8" w:rsidP="008A1AEB">
      <w:pPr>
        <w:pStyle w:val="Nagwek3"/>
        <w:keepNext/>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09150F">
        <w:rPr>
          <w:rFonts w:eastAsia="Calibri"/>
          <w:noProof/>
        </w:rPr>
        <w:t xml:space="preserve"> 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7ACB6C0" w14:textId="1D2A74FC" w:rsidR="00C32183" w:rsidRPr="00C32183" w:rsidRDefault="00C32183" w:rsidP="00C32183">
      <w:pPr>
        <w:pStyle w:val="Nagwek3"/>
        <w:keepNext/>
        <w:keepLines/>
        <w:numPr>
          <w:ilvl w:val="0"/>
          <w:numId w:val="6"/>
        </w:numPr>
        <w:spacing w:before="240"/>
        <w:ind w:left="567" w:hanging="283"/>
        <w:rPr>
          <w:bCs w:val="0"/>
          <w:noProof/>
        </w:rPr>
      </w:pPr>
      <w:r w:rsidRPr="00A804BA">
        <w:rPr>
          <w:bCs w:val="0"/>
          <w:noProof/>
        </w:rPr>
        <w:t xml:space="preserve">Postanowienia pkt 2 i 3 stosuje się odpowiednio do osoby działającej </w:t>
      </w:r>
      <w:r>
        <w:t xml:space="preserve">w imieniu wykonawców wspólnie ubiegających się o udzielenie zamówienia oraz </w:t>
      </w:r>
      <w:r w:rsidRPr="00A804BA">
        <w:rPr>
          <w:bCs w:val="0"/>
          <w:noProof/>
        </w:rPr>
        <w:t>w imieniu podmiotu udostępniajacego zasoby wykonawcy na zasadach określonych w art. 118 ustawy Pzp.</w:t>
      </w:r>
    </w:p>
    <w:p w14:paraId="45B5B6EC" w14:textId="5F10FD1C" w:rsidR="002B20B0" w:rsidRPr="002B20B0" w:rsidRDefault="002B20B0" w:rsidP="002B5872">
      <w:pPr>
        <w:pStyle w:val="Nagwek2"/>
        <w:spacing w:before="240"/>
        <w:ind w:left="499"/>
        <w:rPr>
          <w:rFonts w:eastAsia="Calibri"/>
        </w:rPr>
      </w:pPr>
      <w:r>
        <w:rPr>
          <w:rFonts w:eastAsia="Calibri"/>
        </w:rPr>
        <w:t xml:space="preserve">Forma dokumentów. </w:t>
      </w:r>
      <w:r w:rsidR="00FA0989">
        <w:rPr>
          <w:rFonts w:eastAsia="Calibri"/>
        </w:rPr>
        <w:t xml:space="preserve"> </w:t>
      </w:r>
    </w:p>
    <w:p w14:paraId="66F88C13" w14:textId="37FDFBD2" w:rsidR="00730333" w:rsidRPr="00730333" w:rsidRDefault="00730333" w:rsidP="00273FC9">
      <w:pPr>
        <w:pStyle w:val="Akapitzlist"/>
        <w:numPr>
          <w:ilvl w:val="0"/>
          <w:numId w:val="44"/>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w:t>
      </w:r>
      <w:proofErr w:type="spellStart"/>
      <w:r w:rsidR="00B50F18">
        <w:rPr>
          <w:bCs/>
        </w:rPr>
        <w:t>Pzp</w:t>
      </w:r>
      <w:proofErr w:type="spellEnd"/>
      <w:r w:rsidRPr="00730333">
        <w:rPr>
          <w:bCs/>
        </w:rPr>
        <w:t>, dane umożliwiające dostęp do tych środków</w:t>
      </w:r>
      <w:r>
        <w:rPr>
          <w:bCs/>
        </w:rPr>
        <w:t>;</w:t>
      </w:r>
    </w:p>
    <w:p w14:paraId="67162656" w14:textId="4A16C7B7" w:rsidR="00F85C46" w:rsidRPr="00D92604" w:rsidRDefault="00F85C46" w:rsidP="00273FC9">
      <w:pPr>
        <w:pStyle w:val="Akapitzlist"/>
        <w:numPr>
          <w:ilvl w:val="0"/>
          <w:numId w:val="44"/>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w:t>
      </w:r>
      <w:r w:rsidR="00C6398C" w:rsidRPr="00D92604">
        <w:t>postępowaniu i przygotowania oferty oraz innych dokumentów.</w:t>
      </w:r>
    </w:p>
    <w:p w14:paraId="1CA7C02B" w14:textId="1626A93B" w:rsidR="00F85C46" w:rsidRPr="00D7332D" w:rsidRDefault="00F85C46" w:rsidP="001966C0">
      <w:pPr>
        <w:pStyle w:val="Nagwek1"/>
      </w:pPr>
      <w:bookmarkStart w:id="20" w:name="_Toc128132474"/>
      <w:r w:rsidRPr="00D7332D">
        <w:lastRenderedPageBreak/>
        <w:t>Wymagania dotyczące wadium.</w:t>
      </w:r>
      <w:bookmarkStart w:id="21" w:name="OLE_LINK1"/>
      <w:bookmarkEnd w:id="20"/>
      <w:r w:rsidRPr="00D7332D">
        <w:t xml:space="preserve"> </w:t>
      </w:r>
    </w:p>
    <w:bookmarkEnd w:id="21"/>
    <w:p w14:paraId="075E35CA" w14:textId="5BAC1928" w:rsidR="00A706C4" w:rsidRPr="00CA0C7C" w:rsidRDefault="00BA5460" w:rsidP="00CA0C7C">
      <w:pPr>
        <w:keepNext/>
        <w:numPr>
          <w:ilvl w:val="0"/>
          <w:numId w:val="52"/>
        </w:numPr>
        <w:spacing w:before="120" w:after="60" w:line="336" w:lineRule="auto"/>
        <w:ind w:left="502" w:hanging="218"/>
        <w:contextualSpacing/>
        <w:outlineLvl w:val="1"/>
        <w:rPr>
          <w:rFonts w:cs="Arial"/>
          <w:szCs w:val="20"/>
          <w:lang w:eastAsia="pl-PL"/>
        </w:rPr>
      </w:pPr>
      <w:r w:rsidRPr="00D7332D">
        <w:rPr>
          <w:rFonts w:cs="Arial"/>
          <w:szCs w:val="20"/>
          <w:lang w:eastAsia="pl-PL"/>
        </w:rPr>
        <w:t>Oferta winna być zabezpieczona wadium w wysokości:</w:t>
      </w:r>
      <w:r w:rsidR="00CA0C7C">
        <w:rPr>
          <w:rFonts w:cs="Arial"/>
          <w:szCs w:val="20"/>
          <w:lang w:eastAsia="pl-PL"/>
        </w:rPr>
        <w:t xml:space="preserve"> </w:t>
      </w:r>
      <w:r w:rsidR="00A706C4" w:rsidRPr="00CA0C7C">
        <w:rPr>
          <w:rFonts w:cs="Arial"/>
          <w:b/>
          <w:szCs w:val="20"/>
          <w:lang w:eastAsia="pl-PL"/>
        </w:rPr>
        <w:t xml:space="preserve">  1 </w:t>
      </w:r>
      <w:r w:rsidR="00CA0C7C">
        <w:rPr>
          <w:rFonts w:cs="Arial"/>
          <w:b/>
          <w:szCs w:val="20"/>
          <w:lang w:eastAsia="pl-PL"/>
        </w:rPr>
        <w:t>2</w:t>
      </w:r>
      <w:r w:rsidR="00A706C4" w:rsidRPr="00CA0C7C">
        <w:rPr>
          <w:rFonts w:cs="Arial"/>
          <w:b/>
          <w:szCs w:val="20"/>
          <w:lang w:eastAsia="pl-PL"/>
        </w:rPr>
        <w:t>00,00 zł</w:t>
      </w:r>
      <w:r w:rsidR="00A706C4" w:rsidRPr="00CA0C7C">
        <w:rPr>
          <w:rFonts w:cs="Arial"/>
          <w:szCs w:val="20"/>
          <w:lang w:eastAsia="pl-PL"/>
        </w:rPr>
        <w:t xml:space="preserve"> (słownie: jeden tysiąc </w:t>
      </w:r>
      <w:r w:rsidR="00CA0C7C">
        <w:rPr>
          <w:rFonts w:cs="Arial"/>
          <w:szCs w:val="20"/>
          <w:lang w:eastAsia="pl-PL"/>
        </w:rPr>
        <w:t xml:space="preserve"> dwieście </w:t>
      </w:r>
      <w:r w:rsidR="00A706C4" w:rsidRPr="00CA0C7C">
        <w:rPr>
          <w:rFonts w:cs="Arial"/>
          <w:szCs w:val="20"/>
          <w:lang w:eastAsia="pl-PL"/>
        </w:rPr>
        <w:t>złotych, 00/100),</w:t>
      </w:r>
    </w:p>
    <w:p w14:paraId="0174C57A" w14:textId="77777777" w:rsidR="00BA5460" w:rsidRPr="00D7332D" w:rsidRDefault="00BA5460" w:rsidP="00EC714A">
      <w:pPr>
        <w:keepNext/>
        <w:numPr>
          <w:ilvl w:val="0"/>
          <w:numId w:val="52"/>
        </w:numPr>
        <w:spacing w:before="120" w:after="60" w:line="336" w:lineRule="auto"/>
        <w:ind w:left="502" w:hanging="218"/>
        <w:contextualSpacing/>
        <w:outlineLvl w:val="1"/>
        <w:rPr>
          <w:rFonts w:eastAsia="Times New Roman" w:cs="Times New Roman"/>
          <w:b/>
          <w:bCs/>
          <w:noProof/>
          <w:color w:val="222A35"/>
          <w:szCs w:val="26"/>
          <w:lang w:eastAsia="x-none"/>
        </w:rPr>
      </w:pPr>
      <w:r w:rsidRPr="00D7332D">
        <w:rPr>
          <w:rFonts w:eastAsia="Times New Roman" w:cs="Times New Roman"/>
          <w:b/>
          <w:bCs/>
          <w:noProof/>
          <w:color w:val="222A35"/>
          <w:szCs w:val="26"/>
          <w:lang w:eastAsia="x-none"/>
        </w:rPr>
        <w:t xml:space="preserve">Forma wniesienia wadium. </w:t>
      </w:r>
    </w:p>
    <w:p w14:paraId="77C87DBB" w14:textId="77777777" w:rsidR="00BA5460" w:rsidRPr="00D7332D" w:rsidRDefault="00BA5460" w:rsidP="00BA5460">
      <w:pPr>
        <w:spacing w:before="40" w:after="40"/>
        <w:ind w:left="567" w:firstLine="0"/>
        <w:contextualSpacing/>
        <w:rPr>
          <w:rFonts w:eastAsia="Palatino Linotype" w:cs="Arial"/>
          <w:color w:val="000000"/>
          <w:szCs w:val="20"/>
          <w:lang w:eastAsia="pl-PL"/>
        </w:rPr>
      </w:pPr>
      <w:r w:rsidRPr="00D7332D">
        <w:rPr>
          <w:rFonts w:eastAsia="Palatino Linotype" w:cs="Arial"/>
          <w:color w:val="000000"/>
          <w:szCs w:val="20"/>
          <w:lang w:eastAsia="pl-PL"/>
        </w:rPr>
        <w:t>Wadium może być wniesione w jednej lub w kilku następujących formach:</w:t>
      </w:r>
    </w:p>
    <w:p w14:paraId="618C79C6" w14:textId="77777777" w:rsidR="00BA5460" w:rsidRPr="00D7332D" w:rsidRDefault="00BA5460" w:rsidP="00EC714A">
      <w:pPr>
        <w:pStyle w:val="Nagwek3"/>
        <w:numPr>
          <w:ilvl w:val="0"/>
          <w:numId w:val="65"/>
        </w:numPr>
      </w:pPr>
      <w:r w:rsidRPr="00D7332D">
        <w:t>w pieniądzu, na rachunek Zamawiającego:</w:t>
      </w:r>
    </w:p>
    <w:p w14:paraId="65289CA2" w14:textId="77777777" w:rsidR="00BA5460" w:rsidRPr="00D92604" w:rsidRDefault="00BA5460" w:rsidP="00BA5460">
      <w:pPr>
        <w:ind w:firstLine="0"/>
        <w:contextualSpacing/>
        <w:outlineLvl w:val="2"/>
        <w:rPr>
          <w:rFonts w:eastAsia="Times New Roman" w:cs="Times New Roman"/>
          <w:bCs/>
          <w:szCs w:val="26"/>
          <w:lang w:eastAsia="x-none"/>
        </w:rPr>
      </w:pPr>
      <w:r w:rsidRPr="00D7332D">
        <w:rPr>
          <w:rFonts w:eastAsia="Times New Roman" w:cs="Times New Roman"/>
          <w:bCs/>
          <w:szCs w:val="26"/>
          <w:lang w:eastAsia="x-none"/>
        </w:rPr>
        <w:t>ING Bank Śląski Spółka Akcyjna o/Katowice</w:t>
      </w:r>
      <w:r w:rsidRPr="00D92604">
        <w:rPr>
          <w:rFonts w:eastAsia="Times New Roman" w:cs="Times New Roman"/>
          <w:bCs/>
          <w:szCs w:val="26"/>
          <w:lang w:eastAsia="x-none"/>
        </w:rPr>
        <w:t>,</w:t>
      </w:r>
    </w:p>
    <w:p w14:paraId="620DEEC8" w14:textId="77777777" w:rsidR="00BA5460" w:rsidRPr="00D92604" w:rsidRDefault="00BA5460" w:rsidP="00BA5460">
      <w:pPr>
        <w:ind w:firstLine="0"/>
        <w:contextualSpacing/>
        <w:outlineLvl w:val="2"/>
        <w:rPr>
          <w:rFonts w:eastAsia="Times New Roman" w:cs="Times New Roman"/>
          <w:bCs/>
          <w:i/>
          <w:szCs w:val="26"/>
          <w:lang w:eastAsia="x-none"/>
        </w:rPr>
      </w:pPr>
      <w:r w:rsidRPr="00D92604">
        <w:rPr>
          <w:rFonts w:eastAsia="Times New Roman" w:cs="Times New Roman"/>
          <w:bCs/>
          <w:szCs w:val="26"/>
          <w:lang w:eastAsia="x-none"/>
        </w:rPr>
        <w:t>nr rachunku: 29 1050 1214 1000 0022 0331 4816 lub</w:t>
      </w:r>
    </w:p>
    <w:p w14:paraId="4B8E5921" w14:textId="77777777" w:rsidR="00BA5460" w:rsidRPr="00D92604" w:rsidRDefault="00BA5460" w:rsidP="00BA5460">
      <w:pPr>
        <w:numPr>
          <w:ilvl w:val="0"/>
          <w:numId w:val="8"/>
        </w:numPr>
        <w:ind w:left="851" w:hanging="284"/>
        <w:contextualSpacing/>
        <w:outlineLvl w:val="2"/>
        <w:rPr>
          <w:rFonts w:eastAsia="Times New Roman" w:cs="Times New Roman"/>
          <w:szCs w:val="26"/>
          <w:lang w:eastAsia="x-none"/>
        </w:rPr>
      </w:pPr>
      <w:r w:rsidRPr="00D92604">
        <w:rPr>
          <w:rFonts w:eastAsia="Times New Roman" w:cs="Times New Roman"/>
          <w:bCs/>
          <w:szCs w:val="26"/>
          <w:lang w:eastAsia="x-none"/>
        </w:rPr>
        <w:t>w formie niepieniężnej, poprzez przekazanie Zamawiającemu oryginału gwarancji lub poręczenia, w postaci elektronicznej w ramach:</w:t>
      </w:r>
    </w:p>
    <w:p w14:paraId="2EFE2519" w14:textId="77777777" w:rsidR="00BA5460" w:rsidRPr="00D92604" w:rsidRDefault="00BA5460" w:rsidP="00EC714A">
      <w:pPr>
        <w:numPr>
          <w:ilvl w:val="0"/>
          <w:numId w:val="53"/>
        </w:numPr>
        <w:ind w:left="1134" w:hanging="283"/>
        <w:contextualSpacing/>
        <w:outlineLvl w:val="2"/>
        <w:rPr>
          <w:rFonts w:eastAsia="Times New Roman" w:cs="Times New Roman"/>
          <w:bCs/>
          <w:szCs w:val="26"/>
          <w:lang w:eastAsia="x-none"/>
        </w:rPr>
      </w:pPr>
      <w:r w:rsidRPr="00D92604">
        <w:rPr>
          <w:rFonts w:eastAsia="Times New Roman" w:cs="Times New Roman"/>
          <w:bCs/>
          <w:szCs w:val="26"/>
          <w:lang w:eastAsia="x-none"/>
        </w:rPr>
        <w:t>gwarancji bankowych lub</w:t>
      </w:r>
      <w:r w:rsidRPr="00D92604">
        <w:rPr>
          <w:rFonts w:eastAsia="Times New Roman" w:cs="Times New Roman"/>
          <w:bCs/>
          <w:i/>
          <w:szCs w:val="26"/>
          <w:lang w:eastAsia="x-none"/>
        </w:rPr>
        <w:t xml:space="preserve"> </w:t>
      </w:r>
    </w:p>
    <w:p w14:paraId="66E20F50" w14:textId="77777777" w:rsidR="00BA5460" w:rsidRPr="00D92604" w:rsidRDefault="00BA5460" w:rsidP="00EC714A">
      <w:pPr>
        <w:numPr>
          <w:ilvl w:val="0"/>
          <w:numId w:val="53"/>
        </w:numPr>
        <w:ind w:left="1134" w:hanging="283"/>
        <w:contextualSpacing/>
        <w:outlineLvl w:val="2"/>
        <w:rPr>
          <w:rFonts w:eastAsia="Times New Roman" w:cs="Times New Roman"/>
          <w:bCs/>
          <w:szCs w:val="26"/>
          <w:lang w:eastAsia="x-none"/>
        </w:rPr>
      </w:pPr>
      <w:r w:rsidRPr="00D92604">
        <w:rPr>
          <w:rFonts w:eastAsia="Times New Roman" w:cs="Times New Roman"/>
          <w:bCs/>
          <w:szCs w:val="26"/>
          <w:lang w:eastAsia="x-none"/>
        </w:rPr>
        <w:t>gwarancji ubezpieczeniowych lub</w:t>
      </w:r>
    </w:p>
    <w:p w14:paraId="09726B19" w14:textId="77777777" w:rsidR="00BA5460" w:rsidRPr="00D92604" w:rsidRDefault="00BA5460" w:rsidP="00EC714A">
      <w:pPr>
        <w:numPr>
          <w:ilvl w:val="0"/>
          <w:numId w:val="53"/>
        </w:numPr>
        <w:ind w:left="1134" w:hanging="283"/>
        <w:contextualSpacing/>
        <w:outlineLvl w:val="2"/>
        <w:rPr>
          <w:rFonts w:eastAsia="Times New Roman" w:cs="Times New Roman"/>
          <w:bCs/>
          <w:szCs w:val="26"/>
          <w:lang w:eastAsia="x-none"/>
        </w:rPr>
      </w:pPr>
      <w:r w:rsidRPr="00D92604">
        <w:rPr>
          <w:rFonts w:eastAsia="Times New Roman" w:cs="Times New Roman"/>
          <w:bCs/>
          <w:szCs w:val="26"/>
          <w:lang w:eastAsia="x-none"/>
        </w:rPr>
        <w:t>poręczeń udzielanych przez podmioty, o których mowa w art. 6b ust. 5 pkt 2) ustawy</w:t>
      </w:r>
      <w:r w:rsidRPr="00D92604">
        <w:rPr>
          <w:rFonts w:eastAsia="Times New Roman" w:cs="Times New Roman"/>
          <w:bCs/>
          <w:szCs w:val="26"/>
          <w:lang w:eastAsia="x-none"/>
        </w:rPr>
        <w:br/>
        <w:t>z dnia 9 listopada 2000 r. o utworzeniu Polskiej Agencji Rozwoju Przedsiębiorczości.</w:t>
      </w:r>
    </w:p>
    <w:p w14:paraId="05835B4D"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noProof/>
          <w:color w:val="000000"/>
          <w:szCs w:val="26"/>
          <w:lang w:eastAsia="x-none"/>
        </w:rPr>
      </w:pPr>
      <w:r w:rsidRPr="00D92604">
        <w:rPr>
          <w:rFonts w:eastAsia="Times New Roman" w:cs="Times New Roman"/>
          <w:b/>
          <w:bCs/>
          <w:noProof/>
          <w:color w:val="222A35"/>
          <w:szCs w:val="26"/>
          <w:lang w:eastAsia="x-none"/>
        </w:rPr>
        <w:t>Moment wniesienia wadium.</w:t>
      </w:r>
    </w:p>
    <w:p w14:paraId="1B525BD0" w14:textId="77777777" w:rsidR="00BA5460" w:rsidRPr="00D92604" w:rsidRDefault="00BA5460" w:rsidP="00BA5460">
      <w:pPr>
        <w:spacing w:before="40" w:after="40"/>
        <w:ind w:left="567" w:firstLine="0"/>
        <w:contextualSpacing/>
        <w:rPr>
          <w:rFonts w:eastAsia="Palatino Linotype" w:cs="Arial"/>
          <w:szCs w:val="20"/>
          <w:lang w:eastAsia="pl-PL"/>
        </w:rPr>
      </w:pPr>
      <w:r w:rsidRPr="00D92604">
        <w:rPr>
          <w:rFonts w:eastAsia="Palatino Linotype" w:cs="Arial"/>
          <w:color w:val="000000"/>
          <w:szCs w:val="20"/>
          <w:lang w:eastAsia="pl-PL"/>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w:t>
      </w:r>
      <w:proofErr w:type="spellStart"/>
      <w:r w:rsidRPr="00D92604">
        <w:rPr>
          <w:rFonts w:eastAsia="Palatino Linotype" w:cs="Arial"/>
          <w:color w:val="000000"/>
          <w:szCs w:val="20"/>
          <w:lang w:eastAsia="pl-PL"/>
        </w:rPr>
        <w:t>Pzp</w:t>
      </w:r>
      <w:proofErr w:type="spellEnd"/>
      <w:r w:rsidRPr="00D92604">
        <w:rPr>
          <w:rFonts w:eastAsia="Palatino Linotype" w:cs="Arial"/>
          <w:color w:val="000000"/>
          <w:szCs w:val="20"/>
          <w:lang w:eastAsia="pl-PL"/>
        </w:rPr>
        <w:t>. Za datę wniesienia wadium w pieniądzu (przelewem) uważa się datę uznania rachunku bankowego Zamawiającego. Wadium powinno wpłynąć na rachunek bankowy Zamawiającego do upływu terminu wyznaczonego na składanie ofert (</w:t>
      </w:r>
      <w:proofErr w:type="spellStart"/>
      <w:r w:rsidRPr="00D92604">
        <w:rPr>
          <w:rFonts w:eastAsia="Palatino Linotype" w:cs="Arial"/>
          <w:color w:val="000000"/>
          <w:szCs w:val="20"/>
          <w:lang w:eastAsia="pl-PL"/>
        </w:rPr>
        <w:t>t.j</w:t>
      </w:r>
      <w:proofErr w:type="spellEnd"/>
      <w:r w:rsidRPr="00D92604">
        <w:rPr>
          <w:rFonts w:eastAsia="Palatino Linotype" w:cs="Arial"/>
          <w:color w:val="000000"/>
          <w:szCs w:val="20"/>
          <w:lang w:eastAsia="pl-PL"/>
        </w:rPr>
        <w:t xml:space="preserve">. przed upływem godziny i dnia wyznaczonego, jako ostateczny termin składania ofert). </w:t>
      </w:r>
    </w:p>
    <w:p w14:paraId="4198EEF0"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D92604">
        <w:rPr>
          <w:rFonts w:eastAsia="Times New Roman" w:cs="Times New Roman"/>
          <w:b/>
          <w:bCs/>
          <w:noProof/>
          <w:color w:val="222A35"/>
          <w:szCs w:val="26"/>
          <w:lang w:eastAsia="x-none"/>
        </w:rPr>
        <w:t>Wymagania dotyczące wadium wnoszonego w formie niepieniężnej:</w:t>
      </w:r>
    </w:p>
    <w:p w14:paraId="231345C1" w14:textId="77777777" w:rsidR="00BA5460" w:rsidRPr="00D92604" w:rsidRDefault="00BA5460" w:rsidP="00EC714A">
      <w:pPr>
        <w:numPr>
          <w:ilvl w:val="0"/>
          <w:numId w:val="54"/>
        </w:numPr>
        <w:spacing w:before="40" w:after="40"/>
        <w:ind w:left="851" w:hanging="284"/>
        <w:contextualSpacing/>
        <w:rPr>
          <w:rFonts w:eastAsia="Palatino Linotype" w:cs="Arial"/>
          <w:color w:val="000000"/>
          <w:szCs w:val="20"/>
          <w:lang w:eastAsia="pl-PL"/>
        </w:rPr>
      </w:pPr>
      <w:r w:rsidRPr="00D92604">
        <w:rPr>
          <w:rFonts w:eastAsia="Palatino Linotype" w:cs="Arial"/>
          <w:color w:val="000000"/>
          <w:szCs w:val="20"/>
          <w:lang w:eastAsia="pl-PL"/>
        </w:rPr>
        <w:t xml:space="preserve">z treści gwarancji (poręczenia) powinno w sposób nie budzący wątpliwości wynikać zobowiązanie </w:t>
      </w:r>
      <w:r w:rsidRPr="00D92604">
        <w:rPr>
          <w:rFonts w:eastAsia="Palatino Linotype" w:cs="Arial"/>
          <w:iCs/>
          <w:color w:val="000000"/>
          <w:szCs w:val="20"/>
          <w:lang w:eastAsia="pl-PL"/>
        </w:rPr>
        <w:t>gwaranta</w:t>
      </w:r>
      <w:r w:rsidRPr="00D92604">
        <w:rPr>
          <w:rFonts w:eastAsia="Palatino Linotype" w:cs="Arial"/>
          <w:i/>
          <w:iCs/>
          <w:color w:val="000000"/>
          <w:szCs w:val="20"/>
          <w:lang w:eastAsia="pl-PL"/>
        </w:rPr>
        <w:t xml:space="preserve"> </w:t>
      </w:r>
      <w:r w:rsidRPr="00D92604">
        <w:rPr>
          <w:rFonts w:eastAsia="Palatino Linotype" w:cs="Arial"/>
          <w:color w:val="000000"/>
          <w:szCs w:val="20"/>
          <w:lang w:eastAsia="pl-PL"/>
        </w:rPr>
        <w:t xml:space="preserve">do zapłaty </w:t>
      </w:r>
      <w:r w:rsidRPr="00D92604">
        <w:rPr>
          <w:rFonts w:eastAsia="Palatino Linotype" w:cs="Arial"/>
          <w:iCs/>
          <w:color w:val="000000"/>
          <w:szCs w:val="20"/>
          <w:lang w:eastAsia="pl-PL"/>
        </w:rPr>
        <w:t xml:space="preserve">beneficjentowi gwarancji lub poręczenia </w:t>
      </w:r>
      <w:r w:rsidRPr="00D92604">
        <w:rPr>
          <w:rFonts w:eastAsia="Palatino Linotype" w:cs="Arial"/>
          <w:color w:val="000000"/>
          <w:szCs w:val="20"/>
          <w:lang w:eastAsia="pl-PL"/>
        </w:rPr>
        <w:t>(Zamawiającemu) należności, w przypadku ziszczenia się któregokolwiek z warunków:</w:t>
      </w:r>
    </w:p>
    <w:p w14:paraId="3567CB6A" w14:textId="77777777" w:rsidR="00BA5460" w:rsidRPr="00D92604" w:rsidRDefault="00BA5460" w:rsidP="002056C7">
      <w:pPr>
        <w:numPr>
          <w:ilvl w:val="0"/>
          <w:numId w:val="82"/>
        </w:numPr>
        <w:spacing w:before="60" w:after="60"/>
        <w:contextualSpacing/>
        <w:outlineLvl w:val="3"/>
        <w:rPr>
          <w:rFonts w:eastAsia="Times New Roman" w:cs="Times New Roman"/>
          <w:bCs/>
          <w:iCs/>
          <w:color w:val="000000"/>
          <w:szCs w:val="20"/>
          <w:lang w:val="x-none" w:eastAsia="x-none"/>
        </w:rPr>
      </w:pPr>
      <w:r w:rsidRPr="00D92604">
        <w:rPr>
          <w:rFonts w:eastAsia="Times New Roman" w:cs="Times New Roman"/>
          <w:bCs/>
          <w:iCs/>
          <w:color w:val="000000"/>
          <w:szCs w:val="20"/>
          <w:lang w:val="x-none" w:eastAsia="x-none"/>
        </w:rPr>
        <w:t xml:space="preserve">wykonawca </w:t>
      </w:r>
      <w:r w:rsidRPr="00D92604">
        <w:rPr>
          <w:rFonts w:eastAsia="Times New Roman" w:cs="Times New Roman"/>
          <w:bCs/>
          <w:iCs/>
          <w:color w:val="000000"/>
          <w:szCs w:val="20"/>
          <w:lang w:eastAsia="x-none"/>
        </w:rPr>
        <w:t>(zleceniodawca)</w:t>
      </w:r>
      <w:r w:rsidRPr="00D92604">
        <w:rPr>
          <w:rFonts w:eastAsia="Times New Roman" w:cs="Times New Roman"/>
          <w:bCs/>
          <w:iCs/>
          <w:color w:val="000000"/>
          <w:szCs w:val="20"/>
          <w:lang w:val="x-none" w:eastAsia="x-none"/>
        </w:rPr>
        <w:t xml:space="preserve"> w odpowiedzi na wezwanie, o którym mowa w art. 107 ust. 2 lub art. 128 ust. 1 ustawy </w:t>
      </w:r>
      <w:proofErr w:type="spellStart"/>
      <w:r w:rsidRPr="00D92604">
        <w:rPr>
          <w:rFonts w:eastAsia="Times New Roman" w:cs="Times New Roman"/>
          <w:bCs/>
          <w:iCs/>
          <w:color w:val="000000"/>
          <w:szCs w:val="20"/>
          <w:lang w:val="x-none" w:eastAsia="x-none"/>
        </w:rPr>
        <w:t>Pzp</w:t>
      </w:r>
      <w:proofErr w:type="spellEnd"/>
      <w:r w:rsidRPr="00D92604">
        <w:rPr>
          <w:rFonts w:eastAsia="Times New Roman" w:cs="Times New Roman"/>
          <w:bCs/>
          <w:iCs/>
          <w:color w:val="000000"/>
          <w:szCs w:val="20"/>
          <w:lang w:val="x-none" w:eastAsia="x-none"/>
        </w:rPr>
        <w:t xml:space="preserve">, z przyczyn leżących po jego stronie, nie złożył podmiotowych środków dowodowych lub przedmiotowych środków dowodowych potwierdzających okoliczności, o których mowa w art. 57 lub art. 106 ust. 1 ustawy </w:t>
      </w:r>
      <w:proofErr w:type="spellStart"/>
      <w:r w:rsidRPr="00D92604">
        <w:rPr>
          <w:rFonts w:eastAsia="Times New Roman" w:cs="Times New Roman"/>
          <w:bCs/>
          <w:iCs/>
          <w:color w:val="000000"/>
          <w:szCs w:val="20"/>
          <w:lang w:val="x-none" w:eastAsia="x-none"/>
        </w:rPr>
        <w:t>Pzp</w:t>
      </w:r>
      <w:proofErr w:type="spellEnd"/>
      <w:r w:rsidRPr="00D92604">
        <w:rPr>
          <w:rFonts w:eastAsia="Times New Roman" w:cs="Times New Roman"/>
          <w:bCs/>
          <w:iCs/>
          <w:color w:val="000000"/>
          <w:szCs w:val="20"/>
          <w:lang w:val="x-none" w:eastAsia="x-none"/>
        </w:rPr>
        <w:t xml:space="preserve">, oświadczenia, o którym mowa w art. 125 ust. 1 ustawy </w:t>
      </w:r>
      <w:proofErr w:type="spellStart"/>
      <w:r w:rsidRPr="00D92604">
        <w:rPr>
          <w:rFonts w:eastAsia="Times New Roman" w:cs="Times New Roman"/>
          <w:bCs/>
          <w:iCs/>
          <w:color w:val="000000"/>
          <w:szCs w:val="20"/>
          <w:lang w:val="x-none" w:eastAsia="x-none"/>
        </w:rPr>
        <w:t>Pzp</w:t>
      </w:r>
      <w:proofErr w:type="spellEnd"/>
      <w:r w:rsidRPr="00D92604">
        <w:rPr>
          <w:rFonts w:eastAsia="Times New Roman" w:cs="Times New Roman"/>
          <w:bCs/>
          <w:iCs/>
          <w:color w:val="000000"/>
          <w:szCs w:val="20"/>
          <w:lang w:val="x-none" w:eastAsia="x-none"/>
        </w:rPr>
        <w:t xml:space="preserve">, innych dokumentów lub oświadczeń lub nie wyraził zgody na poprawienie omyłki, o której mowa w art. 223 ust. 2 pkt 3 ustawy </w:t>
      </w:r>
      <w:proofErr w:type="spellStart"/>
      <w:r w:rsidRPr="00D92604">
        <w:rPr>
          <w:rFonts w:eastAsia="Times New Roman" w:cs="Times New Roman"/>
          <w:bCs/>
          <w:iCs/>
          <w:color w:val="000000"/>
          <w:szCs w:val="20"/>
          <w:lang w:val="x-none" w:eastAsia="x-none"/>
        </w:rPr>
        <w:t>Pzp</w:t>
      </w:r>
      <w:proofErr w:type="spellEnd"/>
      <w:r w:rsidRPr="00D92604">
        <w:rPr>
          <w:rFonts w:eastAsia="Times New Roman" w:cs="Times New Roman"/>
          <w:bCs/>
          <w:iCs/>
          <w:color w:val="000000"/>
          <w:szCs w:val="20"/>
          <w:lang w:val="x-none" w:eastAsia="x-none"/>
        </w:rPr>
        <w:t>, co spowodowało brak możliwości wybrania oferty złożonej przez wykonawcę jako najkorzystniejszej;</w:t>
      </w:r>
    </w:p>
    <w:p w14:paraId="69F3743A" w14:textId="77777777" w:rsidR="00BA5460" w:rsidRPr="00D92604" w:rsidRDefault="00BA5460" w:rsidP="002056C7">
      <w:pPr>
        <w:numPr>
          <w:ilvl w:val="0"/>
          <w:numId w:val="82"/>
        </w:numPr>
        <w:spacing w:before="60" w:after="60"/>
        <w:ind w:left="1134" w:hanging="283"/>
        <w:contextualSpacing/>
        <w:outlineLvl w:val="3"/>
        <w:rPr>
          <w:rFonts w:eastAsia="Times New Roman" w:cs="Times New Roman"/>
          <w:bCs/>
          <w:iCs/>
          <w:color w:val="000000"/>
          <w:szCs w:val="20"/>
          <w:lang w:val="x-none" w:eastAsia="x-none"/>
        </w:rPr>
      </w:pPr>
      <w:r w:rsidRPr="00D92604">
        <w:rPr>
          <w:rFonts w:eastAsia="Times New Roman" w:cs="Times New Roman"/>
          <w:bCs/>
          <w:iCs/>
          <w:color w:val="000000"/>
          <w:szCs w:val="20"/>
          <w:lang w:val="x-none" w:eastAsia="x-none"/>
        </w:rPr>
        <w:t xml:space="preserve">wykonawca (zleceniodawca), którego oferta została wybrana: </w:t>
      </w:r>
    </w:p>
    <w:p w14:paraId="3BBEC34A" w14:textId="77777777" w:rsidR="00BA5460" w:rsidRPr="00D92604" w:rsidRDefault="00BA5460" w:rsidP="00EC714A">
      <w:pPr>
        <w:numPr>
          <w:ilvl w:val="0"/>
          <w:numId w:val="56"/>
        </w:numPr>
        <w:spacing w:before="40" w:after="40"/>
        <w:ind w:left="1418" w:hanging="283"/>
        <w:contextualSpacing/>
        <w:rPr>
          <w:rFonts w:eastAsia="Palatino Linotype" w:cs="Arial"/>
          <w:color w:val="000000"/>
          <w:szCs w:val="20"/>
          <w:lang w:eastAsia="pl-PL"/>
        </w:rPr>
      </w:pPr>
      <w:r w:rsidRPr="00D92604">
        <w:rPr>
          <w:rFonts w:eastAsia="Palatino Linotype" w:cs="Arial"/>
          <w:color w:val="000000"/>
          <w:szCs w:val="20"/>
          <w:lang w:eastAsia="pl-PL"/>
        </w:rPr>
        <w:t xml:space="preserve">odmówił podpisania umowy w sprawie zamówienia publicznego na warunkach określonych w ofercie, </w:t>
      </w:r>
    </w:p>
    <w:p w14:paraId="2056CF24" w14:textId="77777777" w:rsidR="00BA5460" w:rsidRPr="00D92604" w:rsidRDefault="00BA5460" w:rsidP="00EC714A">
      <w:pPr>
        <w:numPr>
          <w:ilvl w:val="0"/>
          <w:numId w:val="56"/>
        </w:numPr>
        <w:spacing w:before="40" w:after="40"/>
        <w:ind w:left="1418" w:hanging="283"/>
        <w:contextualSpacing/>
        <w:rPr>
          <w:rFonts w:eastAsia="Palatino Linotype" w:cs="Arial"/>
          <w:color w:val="000000"/>
          <w:szCs w:val="20"/>
          <w:lang w:eastAsia="pl-PL"/>
        </w:rPr>
      </w:pPr>
      <w:r w:rsidRPr="00D92604">
        <w:rPr>
          <w:rFonts w:eastAsia="Palatino Linotype" w:cs="Arial"/>
          <w:color w:val="000000"/>
          <w:szCs w:val="20"/>
          <w:lang w:eastAsia="pl-PL"/>
        </w:rPr>
        <w:t>nie wniósł wymaganego zabezpieczenia należytego wykonania umowy;</w:t>
      </w:r>
    </w:p>
    <w:p w14:paraId="3D556913" w14:textId="77777777" w:rsidR="00BA5460" w:rsidRPr="00D92604" w:rsidRDefault="00BA5460" w:rsidP="00BA5460">
      <w:pPr>
        <w:numPr>
          <w:ilvl w:val="0"/>
          <w:numId w:val="7"/>
        </w:numPr>
        <w:spacing w:before="60" w:after="60"/>
        <w:ind w:left="1134" w:hanging="283"/>
        <w:contextualSpacing/>
        <w:outlineLvl w:val="3"/>
        <w:rPr>
          <w:rFonts w:eastAsia="Times New Roman" w:cs="Times New Roman"/>
          <w:bCs/>
          <w:iCs/>
          <w:szCs w:val="20"/>
          <w:lang w:val="x-none" w:eastAsia="x-none"/>
        </w:rPr>
      </w:pPr>
      <w:r w:rsidRPr="00D92604">
        <w:rPr>
          <w:rFonts w:eastAsia="Times New Roman" w:cs="Times New Roman"/>
          <w:bCs/>
          <w:iCs/>
          <w:szCs w:val="20"/>
          <w:lang w:val="x-none" w:eastAsia="x-none"/>
        </w:rPr>
        <w:lastRenderedPageBreak/>
        <w:t>zawarcie umowy w sprawie zamówienia publicznego stało się niemożliwe z przyczyn leżących po stronie wykonawcy</w:t>
      </w:r>
      <w:r w:rsidRPr="00D92604">
        <w:rPr>
          <w:rFonts w:eastAsia="Times New Roman" w:cs="Times New Roman"/>
          <w:bCs/>
          <w:iCs/>
          <w:szCs w:val="20"/>
          <w:lang w:eastAsia="x-none"/>
        </w:rPr>
        <w:t xml:space="preserve"> (zleceniodawcy)</w:t>
      </w:r>
      <w:r w:rsidRPr="00D92604">
        <w:rPr>
          <w:rFonts w:eastAsia="Times New Roman" w:cs="Times New Roman"/>
          <w:bCs/>
          <w:iCs/>
          <w:szCs w:val="20"/>
          <w:lang w:val="x-none" w:eastAsia="x-none"/>
        </w:rPr>
        <w:t>, którego oferta została wybrana.</w:t>
      </w:r>
    </w:p>
    <w:p w14:paraId="10ACE54E" w14:textId="77777777" w:rsidR="00BA5460" w:rsidRPr="00D92604" w:rsidRDefault="00BA5460" w:rsidP="00EC714A">
      <w:pPr>
        <w:numPr>
          <w:ilvl w:val="0"/>
          <w:numId w:val="54"/>
        </w:numPr>
        <w:ind w:left="851" w:hanging="284"/>
        <w:contextualSpacing/>
        <w:outlineLvl w:val="2"/>
        <w:rPr>
          <w:rFonts w:eastAsia="Times New Roman" w:cs="Times New Roman"/>
          <w:bCs/>
          <w:szCs w:val="26"/>
          <w:lang w:eastAsia="x-none"/>
        </w:rPr>
      </w:pPr>
      <w:r w:rsidRPr="00D92604">
        <w:rPr>
          <w:rFonts w:eastAsia="Times New Roman" w:cs="Times New Roman"/>
          <w:bCs/>
          <w:szCs w:val="26"/>
          <w:lang w:eastAsia="x-none"/>
        </w:rPr>
        <w:t xml:space="preserve">zobowiązanie </w:t>
      </w:r>
      <w:r w:rsidRPr="00D92604">
        <w:rPr>
          <w:rFonts w:eastAsia="Times New Roman" w:cs="Times New Roman"/>
          <w:bCs/>
          <w:iCs/>
          <w:szCs w:val="26"/>
          <w:lang w:eastAsia="x-none"/>
        </w:rPr>
        <w:t>gwaranta (poręczyciela)</w:t>
      </w:r>
      <w:r w:rsidRPr="00D92604">
        <w:rPr>
          <w:rFonts w:eastAsia="Times New Roman" w:cs="Times New Roman"/>
          <w:bCs/>
          <w:i/>
          <w:iCs/>
          <w:szCs w:val="26"/>
          <w:lang w:eastAsia="x-none"/>
        </w:rPr>
        <w:t xml:space="preserve"> </w:t>
      </w:r>
      <w:r w:rsidRPr="00D92604">
        <w:rPr>
          <w:rFonts w:eastAsia="Times New Roman" w:cs="Times New Roman"/>
          <w:bCs/>
          <w:iCs/>
          <w:szCs w:val="26"/>
          <w:lang w:eastAsia="x-none"/>
        </w:rPr>
        <w:t>po</w:t>
      </w:r>
      <w:r w:rsidRPr="00D92604">
        <w:rPr>
          <w:rFonts w:eastAsia="Times New Roman" w:cs="Times New Roman"/>
          <w:bCs/>
          <w:szCs w:val="26"/>
          <w:lang w:eastAsia="x-none"/>
        </w:rPr>
        <w:t xml:space="preserve">winno być bezwarunkowe, nieodwołalne i płatne na pierwsze żądanie </w:t>
      </w:r>
      <w:r w:rsidRPr="00D92604">
        <w:rPr>
          <w:rFonts w:eastAsia="Times New Roman" w:cs="Times New Roman"/>
          <w:bCs/>
          <w:iCs/>
          <w:szCs w:val="26"/>
          <w:lang w:eastAsia="x-none"/>
        </w:rPr>
        <w:t>beneficjenta gwarancji lub poręczenia</w:t>
      </w:r>
      <w:r w:rsidRPr="00D92604">
        <w:rPr>
          <w:rFonts w:eastAsia="Times New Roman" w:cs="Times New Roman"/>
          <w:bCs/>
          <w:i/>
          <w:iCs/>
          <w:szCs w:val="26"/>
          <w:lang w:eastAsia="x-none"/>
        </w:rPr>
        <w:t xml:space="preserve"> </w:t>
      </w:r>
      <w:r w:rsidRPr="00D92604">
        <w:rPr>
          <w:rFonts w:eastAsia="Times New Roman" w:cs="Times New Roman"/>
          <w:bCs/>
          <w:szCs w:val="26"/>
          <w:lang w:eastAsia="x-none"/>
        </w:rPr>
        <w:t>(Zamawiającego);</w:t>
      </w:r>
    </w:p>
    <w:p w14:paraId="53E5AE49" w14:textId="77777777" w:rsidR="00BA5460" w:rsidRPr="00D92604" w:rsidRDefault="00BA5460" w:rsidP="00EC714A">
      <w:pPr>
        <w:numPr>
          <w:ilvl w:val="0"/>
          <w:numId w:val="54"/>
        </w:numPr>
        <w:ind w:left="851" w:hanging="284"/>
        <w:contextualSpacing/>
        <w:outlineLvl w:val="2"/>
        <w:rPr>
          <w:rFonts w:eastAsia="Times New Roman" w:cs="Times New Roman"/>
          <w:bCs/>
          <w:szCs w:val="26"/>
          <w:lang w:eastAsia="x-none"/>
        </w:rPr>
      </w:pPr>
      <w:r w:rsidRPr="00D92604">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2D5C1544"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D92604">
        <w:rPr>
          <w:rFonts w:eastAsia="Times New Roman" w:cs="Times New Roman"/>
          <w:b/>
          <w:bCs/>
          <w:noProof/>
          <w:color w:val="222A35"/>
          <w:szCs w:val="26"/>
          <w:lang w:eastAsia="x-none"/>
        </w:rPr>
        <w:t>Jeżeli wadium jest wnoszone w formie gwarancji lub poręczenia, o którym mowa w ust. 2 pkt 2, Wykonawca przekazuje Zamawiającemu oryginał gwarancji lub poręczenia w postaci elektronicznej.</w:t>
      </w:r>
    </w:p>
    <w:p w14:paraId="40A89703"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D92604">
        <w:rPr>
          <w:rFonts w:eastAsia="Times New Roman" w:cs="Times New Roman"/>
          <w:b/>
          <w:bCs/>
          <w:noProof/>
          <w:color w:val="222A35"/>
          <w:szCs w:val="26"/>
          <w:lang w:eastAsia="x-none"/>
        </w:rPr>
        <w:t>Wadium a termin związania ofertą.</w:t>
      </w:r>
    </w:p>
    <w:p w14:paraId="1EB6289B" w14:textId="77777777" w:rsidR="00BA5460" w:rsidRPr="00D92604" w:rsidRDefault="00BA5460" w:rsidP="00BA5460">
      <w:pPr>
        <w:ind w:left="567" w:firstLine="0"/>
        <w:rPr>
          <w:rFonts w:eastAsia="Palatino Linotype" w:cs="Times New Roman"/>
        </w:rPr>
      </w:pPr>
      <w:r w:rsidRPr="00D92604">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4D4085F8" w14:textId="77777777" w:rsidR="00BA5460" w:rsidRPr="00D92604" w:rsidRDefault="00BA5460" w:rsidP="00BA5460">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D92604">
        <w:rPr>
          <w:rFonts w:eastAsia="Times New Roman" w:cs="Times New Roman"/>
          <w:b/>
          <w:bCs/>
          <w:noProof/>
          <w:color w:val="222A35"/>
          <w:szCs w:val="26"/>
          <w:lang w:eastAsia="x-none"/>
        </w:rPr>
        <w:t>Zasady zwrotu i zatrzymania wadium.</w:t>
      </w:r>
    </w:p>
    <w:p w14:paraId="3F6055C2" w14:textId="77777777" w:rsidR="00BA5460" w:rsidRPr="00D92604" w:rsidRDefault="00BA5460" w:rsidP="00BA5460">
      <w:pPr>
        <w:spacing w:before="40" w:after="40"/>
        <w:ind w:left="567" w:firstLine="0"/>
        <w:contextualSpacing/>
        <w:rPr>
          <w:rFonts w:eastAsia="Palatino Linotype" w:cs="Arial"/>
          <w:szCs w:val="20"/>
          <w:lang w:eastAsia="pl-PL"/>
        </w:rPr>
      </w:pPr>
      <w:r w:rsidRPr="00D92604">
        <w:rPr>
          <w:rFonts w:eastAsia="Palatino Linotype" w:cs="Arial"/>
          <w:szCs w:val="20"/>
          <w:lang w:eastAsia="pl-PL"/>
        </w:rPr>
        <w:t xml:space="preserve">Okoliczności i zasady zwrotu wadium z urzędu oraz na wniosek, zostały opisane w art. 98 ust. 1 pkt 1 – 5 ustawy </w:t>
      </w:r>
      <w:proofErr w:type="spellStart"/>
      <w:r w:rsidRPr="00D92604">
        <w:rPr>
          <w:rFonts w:eastAsia="Palatino Linotype" w:cs="Arial"/>
          <w:szCs w:val="20"/>
          <w:lang w:eastAsia="pl-PL"/>
        </w:rPr>
        <w:t>Pzp</w:t>
      </w:r>
      <w:proofErr w:type="spellEnd"/>
      <w:r w:rsidRPr="00D92604">
        <w:rPr>
          <w:rFonts w:eastAsia="Palatino Linotype" w:cs="Arial"/>
          <w:szCs w:val="20"/>
          <w:lang w:eastAsia="pl-PL"/>
        </w:rPr>
        <w:t xml:space="preserve">. Podstawy oraz tryb zatrzymania wadium określa przepis art. 98 ust. 1 pkt 6 ustawy </w:t>
      </w:r>
      <w:proofErr w:type="spellStart"/>
      <w:r w:rsidRPr="00D92604">
        <w:rPr>
          <w:rFonts w:eastAsia="Palatino Linotype" w:cs="Arial"/>
          <w:szCs w:val="20"/>
          <w:lang w:eastAsia="pl-PL"/>
        </w:rPr>
        <w:t>Pzp</w:t>
      </w:r>
      <w:proofErr w:type="spellEnd"/>
      <w:r w:rsidRPr="00D92604">
        <w:rPr>
          <w:rFonts w:eastAsia="Palatino Linotype" w:cs="Arial"/>
          <w:szCs w:val="20"/>
          <w:lang w:eastAsia="pl-PL"/>
        </w:rPr>
        <w:t>.</w:t>
      </w:r>
    </w:p>
    <w:p w14:paraId="4043A489" w14:textId="4C2A79E4" w:rsidR="00F85C46" w:rsidRPr="00D92604" w:rsidRDefault="004B4CE9" w:rsidP="001966C0">
      <w:pPr>
        <w:pStyle w:val="Nagwek1"/>
      </w:pPr>
      <w:bookmarkStart w:id="22" w:name="_Toc128132475"/>
      <w:r w:rsidRPr="00D92604">
        <w:rPr>
          <w:lang w:val="pl-PL"/>
        </w:rPr>
        <w:t>I</w:t>
      </w:r>
      <w:proofErr w:type="spellStart"/>
      <w:r w:rsidRPr="00D92604">
        <w:t>nformacje</w:t>
      </w:r>
      <w:proofErr w:type="spellEnd"/>
      <w:r w:rsidRPr="00D92604">
        <w:t xml:space="preserve"> o środkach komunikacji elekt</w:t>
      </w:r>
      <w:r w:rsidR="002E4CF0" w:rsidRPr="00D92604">
        <w:t>ronicznej do komunikacji</w:t>
      </w:r>
      <w:r w:rsidRPr="00D92604">
        <w:t xml:space="preserve"> </w:t>
      </w:r>
      <w:r w:rsidRPr="00D92604">
        <w:rPr>
          <w:lang w:val="pl-PL"/>
        </w:rPr>
        <w:t>Z</w:t>
      </w:r>
      <w:proofErr w:type="spellStart"/>
      <w:r w:rsidR="002E4CF0" w:rsidRPr="00D92604">
        <w:t>amawiającego</w:t>
      </w:r>
      <w:proofErr w:type="spellEnd"/>
      <w:r w:rsidR="002E4CF0" w:rsidRPr="00D92604">
        <w:t xml:space="preserve"> </w:t>
      </w:r>
      <w:r w:rsidRPr="00D92604">
        <w:t>z</w:t>
      </w:r>
      <w:r w:rsidR="002E4CF0" w:rsidRPr="00D92604">
        <w:rPr>
          <w:lang w:val="pl-PL"/>
        </w:rPr>
        <w:t> </w:t>
      </w:r>
      <w:r w:rsidRPr="00D92604">
        <w:t>wykonawcami</w:t>
      </w:r>
      <w:r w:rsidRPr="00D92604">
        <w:rPr>
          <w:lang w:val="pl-PL"/>
        </w:rPr>
        <w:t>.</w:t>
      </w:r>
      <w:bookmarkEnd w:id="22"/>
    </w:p>
    <w:p w14:paraId="618711CE" w14:textId="7B68746D" w:rsidR="00907E2D" w:rsidRPr="00D92604" w:rsidRDefault="00907E2D" w:rsidP="00273FC9">
      <w:pPr>
        <w:pStyle w:val="Nagwek2"/>
        <w:numPr>
          <w:ilvl w:val="0"/>
          <w:numId w:val="12"/>
        </w:numPr>
        <w:ind w:left="567" w:hanging="283"/>
      </w:pPr>
      <w:r w:rsidRPr="00D92604">
        <w:t>Zasady komunikacji.</w:t>
      </w:r>
    </w:p>
    <w:p w14:paraId="2932C9B3" w14:textId="65FB3FBD" w:rsidR="00D05F0F" w:rsidRPr="00CD1C73" w:rsidRDefault="00D05F0F" w:rsidP="00273FC9">
      <w:pPr>
        <w:pStyle w:val="Nagwek3"/>
        <w:numPr>
          <w:ilvl w:val="0"/>
          <w:numId w:val="38"/>
        </w:numPr>
        <w:ind w:left="851" w:hanging="284"/>
        <w:rPr>
          <w:lang w:val="pl"/>
        </w:rPr>
      </w:pPr>
      <w:r w:rsidRPr="00D92604">
        <w:t>Komunikacja w niniejszym postępowaniu o udzielenie zamówienia, w tym składanie ofert, wymiana informacji oraz przekazywanie dokumentów lub oświadczeń między</w:t>
      </w:r>
      <w:r w:rsidRPr="008974DB">
        <w:t xml:space="preserve"> Zamawiającym a</w:t>
      </w:r>
      <w:r w:rsidR="008974DB" w:rsidRPr="008974DB">
        <w:t> </w:t>
      </w:r>
      <w:r w:rsidRPr="008974DB">
        <w:t>wykonawcami, odbywa się przy użyciu śro</w:t>
      </w:r>
      <w:r w:rsidR="00907E2D" w:rsidRPr="008974DB">
        <w:t>dków komunikacji elektronicznej;</w:t>
      </w:r>
    </w:p>
    <w:p w14:paraId="78D63F00" w14:textId="139B34AB" w:rsidR="00D05F0F" w:rsidRPr="00ED6871" w:rsidRDefault="00D05F0F" w:rsidP="00273FC9">
      <w:pPr>
        <w:pStyle w:val="Nagwek3"/>
        <w:numPr>
          <w:ilvl w:val="0"/>
          <w:numId w:val="13"/>
        </w:numPr>
        <w:ind w:left="851" w:hanging="284"/>
        <w:rPr>
          <w:rFonts w:eastAsia="Calibri"/>
          <w:lang w:val="pl"/>
        </w:rPr>
      </w:pPr>
      <w:r w:rsidRPr="00ED6871">
        <w:rPr>
          <w:rFonts w:eastAsia="Calibri"/>
          <w:lang w:val="pl"/>
        </w:rPr>
        <w:t>Postępowanie prowadzone jest w języku polskim</w:t>
      </w:r>
      <w:r w:rsidR="00936EBF">
        <w:rPr>
          <w:rFonts w:eastAsia="Calibri"/>
          <w:lang w:val="pl"/>
        </w:rPr>
        <w:t xml:space="preserve"> </w:t>
      </w:r>
      <w:r w:rsidRPr="00ED6871">
        <w:rPr>
          <w:rFonts w:eastAsia="Calibri"/>
          <w:lang w:val="pl"/>
        </w:rPr>
        <w:t>za pośrednictwem</w:t>
      </w:r>
      <w:r w:rsidR="00FB0199" w:rsidRPr="00ED6871">
        <w:rPr>
          <w:rFonts w:eastAsia="Calibri"/>
          <w:lang w:val="pl"/>
        </w:rPr>
        <w:t xml:space="preserve"> platformy zakupowej o</w:t>
      </w:r>
      <w:r w:rsidR="00936EBF">
        <w:rPr>
          <w:rFonts w:eastAsia="Calibri"/>
          <w:lang w:val="pl"/>
        </w:rPr>
        <w:t> </w:t>
      </w:r>
      <w:r w:rsidR="00FB0199" w:rsidRPr="00ED6871">
        <w:rPr>
          <w:rFonts w:eastAsia="Calibri"/>
          <w:lang w:val="pl"/>
        </w:rPr>
        <w:t>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w:t>
      </w:r>
      <w:r w:rsidRPr="006727FE">
        <w:rPr>
          <w:rFonts w:eastAsia="Calibri"/>
          <w:lang w:val="pl"/>
        </w:rPr>
        <w:lastRenderedPageBreak/>
        <w:t>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682CE47B"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B50F18" w:rsidRPr="002D52FC">
        <w:rPr>
          <w:b/>
          <w:lang w:val="pl"/>
        </w:rPr>
        <w:t>mgr</w:t>
      </w:r>
      <w:r w:rsidR="00E463DF">
        <w:rPr>
          <w:b/>
          <w:lang w:val="pl"/>
        </w:rPr>
        <w:t xml:space="preserve"> </w:t>
      </w:r>
      <w:r w:rsidR="001A6C63">
        <w:rPr>
          <w:b/>
          <w:lang w:val="pl"/>
        </w:rPr>
        <w:t>Małgorzata Wróblewska</w:t>
      </w:r>
      <w:r w:rsidR="00B50F18" w:rsidRPr="002D52FC">
        <w:rPr>
          <w:b/>
          <w:lang w:val="pl"/>
        </w:rPr>
        <w:t xml:space="preserve">, </w:t>
      </w:r>
      <w:r w:rsidR="00AB6117" w:rsidRPr="002D52FC">
        <w:rPr>
          <w:b/>
          <w:lang w:val="pl"/>
        </w:rPr>
        <w:t xml:space="preserve">mgr </w:t>
      </w:r>
      <w:r w:rsidR="001A6C63">
        <w:rPr>
          <w:b/>
          <w:lang w:val="pl"/>
        </w:rPr>
        <w:t>Damian Ludwikowski</w:t>
      </w:r>
      <w:r w:rsidR="00AB6117">
        <w:rPr>
          <w:b/>
          <w:lang w:val="pl"/>
        </w:rPr>
        <w:t xml:space="preserve">, </w:t>
      </w:r>
      <w:r w:rsidR="00B7330F">
        <w:rPr>
          <w:b/>
          <w:lang w:val="pl"/>
        </w:rPr>
        <w:t xml:space="preserve">mgr </w:t>
      </w:r>
      <w:r w:rsidR="00DF1F23">
        <w:rPr>
          <w:b/>
          <w:lang w:val="pl"/>
        </w:rPr>
        <w:t>Kalina Rożek, mgr Justyna Rutkowska-Zawada</w:t>
      </w:r>
      <w:r w:rsidR="00C540B8" w:rsidRPr="002D52FC">
        <w:rPr>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A85853">
        <w:rPr>
          <w:lang w:val="pl"/>
        </w:rPr>
        <w:t>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617C48FF" w14:textId="77777777" w:rsidR="00273FC9" w:rsidRPr="00273FC9" w:rsidRDefault="00273FC9" w:rsidP="00EC714A">
      <w:pPr>
        <w:pStyle w:val="Nagwek3"/>
        <w:numPr>
          <w:ilvl w:val="0"/>
          <w:numId w:val="66"/>
        </w:numPr>
        <w:rPr>
          <w:color w:val="222A35" w:themeColor="text2" w:themeShade="80"/>
          <w:lang w:val="pl"/>
        </w:rPr>
      </w:pPr>
      <w:r w:rsidRPr="00273FC9">
        <w:rPr>
          <w:lang w:val="pl"/>
        </w:rPr>
        <w:t xml:space="preserve">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 dalej: “Rozporządzenie w sprawie środków komunikacji”), określa niezbędne wymagania sprzętowo - aplikacyjne umożliwiające pracę na </w:t>
      </w:r>
      <w:hyperlink r:id="rId17">
        <w:r w:rsidRPr="00273FC9">
          <w:rPr>
            <w:rStyle w:val="Hipercze"/>
            <w:rFonts w:cs="Arial"/>
            <w:szCs w:val="20"/>
            <w:lang w:val="pl" w:eastAsia="pl-PL"/>
          </w:rPr>
          <w:t>platformazakupowa.pl</w:t>
        </w:r>
      </w:hyperlink>
      <w:r w:rsidRPr="00273FC9">
        <w:rPr>
          <w:color w:val="222A35" w:themeColor="text2" w:themeShade="80"/>
          <w:lang w:val="pl"/>
        </w:rPr>
        <w:t>, tj.:</w:t>
      </w:r>
    </w:p>
    <w:p w14:paraId="78094B81" w14:textId="77777777" w:rsidR="00273FC9" w:rsidRPr="00ED5508" w:rsidRDefault="00273FC9" w:rsidP="00EC714A">
      <w:pPr>
        <w:pStyle w:val="Nagwek4"/>
        <w:numPr>
          <w:ilvl w:val="0"/>
          <w:numId w:val="73"/>
        </w:numPr>
        <w:tabs>
          <w:tab w:val="left" w:pos="1134"/>
        </w:tabs>
        <w:ind w:hanging="643"/>
        <w:rPr>
          <w:rFonts w:eastAsia="Calibri"/>
        </w:rPr>
      </w:pPr>
      <w:r w:rsidRPr="00ED5508">
        <w:rPr>
          <w:rFonts w:eastAsia="Calibri"/>
        </w:rPr>
        <w:lastRenderedPageBreak/>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17A29125" w14:textId="77777777" w:rsidR="00273FC9" w:rsidRPr="00D05F0F" w:rsidRDefault="00273FC9" w:rsidP="00EC714A">
      <w:pPr>
        <w:pStyle w:val="Nagwek4"/>
        <w:numPr>
          <w:ilvl w:val="0"/>
          <w:numId w:val="73"/>
        </w:numPr>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52A706E4" w14:textId="77777777" w:rsidR="00273FC9" w:rsidRPr="00D05F0F" w:rsidRDefault="00273FC9" w:rsidP="00EC714A">
      <w:pPr>
        <w:pStyle w:val="Nagwek4"/>
        <w:numPr>
          <w:ilvl w:val="0"/>
          <w:numId w:val="73"/>
        </w:numPr>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6CC0397C" w14:textId="77777777" w:rsidR="00273FC9" w:rsidRPr="00D05F0F" w:rsidRDefault="00273FC9" w:rsidP="00EC714A">
      <w:pPr>
        <w:pStyle w:val="Nagwek4"/>
        <w:numPr>
          <w:ilvl w:val="0"/>
          <w:numId w:val="73"/>
        </w:numPr>
        <w:tabs>
          <w:tab w:val="left" w:pos="1134"/>
        </w:tabs>
        <w:ind w:left="1134" w:hanging="283"/>
        <w:rPr>
          <w:rFonts w:eastAsia="Calibri"/>
        </w:rPr>
      </w:pPr>
      <w:r w:rsidRPr="00D05F0F">
        <w:rPr>
          <w:rFonts w:eastAsia="Calibri"/>
        </w:rPr>
        <w:t>włączona obsługa JavaScript,</w:t>
      </w:r>
    </w:p>
    <w:p w14:paraId="256A3007" w14:textId="77777777" w:rsidR="00273FC9" w:rsidRPr="00D05F0F" w:rsidRDefault="00273FC9" w:rsidP="00EC714A">
      <w:pPr>
        <w:pStyle w:val="Nagwek4"/>
        <w:numPr>
          <w:ilvl w:val="0"/>
          <w:numId w:val="73"/>
        </w:numPr>
        <w:tabs>
          <w:tab w:val="left" w:pos="1134"/>
        </w:tabs>
        <w:ind w:left="1134" w:hanging="283"/>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75C13842" w14:textId="77777777" w:rsidR="00273FC9" w:rsidRPr="00D05F0F" w:rsidRDefault="00273FC9" w:rsidP="00EC714A">
      <w:pPr>
        <w:pStyle w:val="Nagwek4"/>
        <w:numPr>
          <w:ilvl w:val="0"/>
          <w:numId w:val="73"/>
        </w:numPr>
        <w:tabs>
          <w:tab w:val="left" w:pos="1134"/>
        </w:tabs>
        <w:ind w:left="1134" w:hanging="283"/>
        <w:rPr>
          <w:rFonts w:eastAsia="Calibri"/>
        </w:rPr>
      </w:pPr>
      <w:r>
        <w:rPr>
          <w:rFonts w:eastAsia="Calibri"/>
        </w:rPr>
        <w:t>platforma</w:t>
      </w:r>
      <w:r w:rsidRPr="00D05F0F">
        <w:rPr>
          <w:rFonts w:eastAsia="Calibri"/>
        </w:rPr>
        <w:t xml:space="preserve"> działa według standardu przyjętego w komunikacji sieciowej - kodowanie UTF8,</w:t>
      </w:r>
    </w:p>
    <w:p w14:paraId="10983344" w14:textId="77777777" w:rsidR="00273FC9" w:rsidRPr="00D05F0F" w:rsidRDefault="00273FC9" w:rsidP="00EC714A">
      <w:pPr>
        <w:pStyle w:val="Nagwek4"/>
        <w:numPr>
          <w:ilvl w:val="0"/>
          <w:numId w:val="73"/>
        </w:numPr>
        <w:tabs>
          <w:tab w:val="left" w:pos="1134"/>
        </w:tabs>
        <w:ind w:left="1134" w:hanging="283"/>
        <w:rPr>
          <w:rFonts w:eastAsia="Calibri"/>
        </w:rPr>
      </w:pPr>
      <w:r>
        <w:rPr>
          <w:rFonts w:eastAsia="Calibri"/>
        </w:rPr>
        <w:t>o</w:t>
      </w:r>
      <w:r w:rsidRPr="00D05F0F">
        <w:rPr>
          <w:rFonts w:eastAsia="Calibri"/>
        </w:rPr>
        <w:t>znaczenie czasu odbioru danych przez platformę zakupową stanowi datę oraz dokładny czas (</w:t>
      </w:r>
      <w:proofErr w:type="spellStart"/>
      <w:r w:rsidRPr="00D05F0F">
        <w:rPr>
          <w:rFonts w:eastAsia="Calibri"/>
        </w:rPr>
        <w:t>hh:mm:ss</w:t>
      </w:r>
      <w:proofErr w:type="spellEnd"/>
      <w:r w:rsidRPr="00D05F0F">
        <w:rPr>
          <w:rFonts w:eastAsia="Calibri"/>
        </w:rPr>
        <w:t>) generowany wg. czasu lokalnego serwera synchronizowanego z zegarem Głównego Urzędu Miar.</w:t>
      </w:r>
    </w:p>
    <w:p w14:paraId="39F371C6" w14:textId="77777777" w:rsidR="00273FC9" w:rsidRPr="009159B0" w:rsidRDefault="00273FC9" w:rsidP="00273FC9">
      <w:pPr>
        <w:pStyle w:val="Nagwek3"/>
        <w:numPr>
          <w:ilvl w:val="0"/>
          <w:numId w:val="6"/>
        </w:numPr>
        <w:ind w:left="851" w:hanging="284"/>
      </w:pPr>
      <w:r w:rsidRPr="009159B0">
        <w:t>Wykonawca, przystępując do niniejszego postępowania o udzielenie zamówienia publicznego:</w:t>
      </w:r>
    </w:p>
    <w:p w14:paraId="4B608A00" w14:textId="77777777" w:rsidR="00273FC9" w:rsidRPr="00D05F0F" w:rsidRDefault="00273FC9" w:rsidP="00EC714A">
      <w:pPr>
        <w:pStyle w:val="Nagwek4"/>
        <w:numPr>
          <w:ilvl w:val="0"/>
          <w:numId w:val="74"/>
        </w:numPr>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Pr="00301EA8">
        <w:rPr>
          <w:rFonts w:cs="Arial"/>
          <w:lang w:val="pl" w:eastAsia="pl-PL"/>
        </w:rPr>
        <w:t xml:space="preserve">pod adresem: </w:t>
      </w:r>
      <w:hyperlink r:id="rId19" w:history="1">
        <w:r w:rsidRPr="00CF20AA">
          <w:rPr>
            <w:rStyle w:val="Hipercze"/>
            <w:rFonts w:cs="Arial"/>
            <w:lang w:val="pl" w:eastAsia="pl-PL"/>
          </w:rPr>
          <w:t>https://platformazakupowa.pl/strona/1-regulamin</w:t>
        </w:r>
      </w:hyperlink>
      <w:r>
        <w:rPr>
          <w:rFonts w:cs="Arial"/>
          <w:lang w:val="pl" w:eastAsia="pl-PL"/>
        </w:rPr>
        <w:t xml:space="preserve"> </w:t>
      </w:r>
      <w:r w:rsidRPr="00D05F0F">
        <w:t xml:space="preserve">  w</w:t>
      </w:r>
      <w:r>
        <w:rPr>
          <w:lang w:val="pl-PL"/>
        </w:rPr>
        <w:t> </w:t>
      </w:r>
      <w:r w:rsidRPr="00D05F0F">
        <w:t>zakładce „Regul</w:t>
      </w:r>
      <w:r>
        <w:t>amin" oraz uznaje go za wiążący,</w:t>
      </w:r>
    </w:p>
    <w:p w14:paraId="519B105E" w14:textId="77777777" w:rsidR="00273FC9" w:rsidRDefault="00273FC9" w:rsidP="00EC714A">
      <w:pPr>
        <w:pStyle w:val="Nagwek4"/>
        <w:numPr>
          <w:ilvl w:val="0"/>
          <w:numId w:val="74"/>
        </w:numPr>
      </w:pPr>
      <w:r w:rsidRPr="00D05F0F">
        <w:t>zapoznał i stosuje się do Ins</w:t>
      </w:r>
      <w:r>
        <w:t>trukcji składania ofert</w:t>
      </w:r>
      <w:r w:rsidRPr="00D05F0F">
        <w:t xml:space="preserve"> dostępnej </w:t>
      </w:r>
      <w:r>
        <w:rPr>
          <w:rFonts w:cs="Arial"/>
          <w:lang w:eastAsia="pl-PL"/>
        </w:rPr>
        <w:t xml:space="preserve">pod adresem: </w:t>
      </w:r>
      <w:hyperlink r:id="rId20" w:history="1">
        <w:r w:rsidRPr="00CF20AA">
          <w:rPr>
            <w:rStyle w:val="Hipercze"/>
            <w:rFonts w:cs="Arial"/>
            <w:lang w:val="pl" w:eastAsia="pl-PL"/>
          </w:rPr>
          <w:t>https://drive.google.com/file/d/1Kd1DttbBeiNWt4q4slS4t76lZVKPbkyD/view</w:t>
        </w:r>
      </w:hyperlink>
      <w:r>
        <w:rPr>
          <w:rFonts w:cs="Arial"/>
          <w:lang w:val="pl" w:eastAsia="pl-PL"/>
        </w:rPr>
        <w:t xml:space="preserve"> </w:t>
      </w:r>
    </w:p>
    <w:p w14:paraId="44CFD558" w14:textId="77777777" w:rsidR="00273FC9" w:rsidRPr="009159B0" w:rsidRDefault="00273FC9" w:rsidP="00273FC9">
      <w:pPr>
        <w:pStyle w:val="Nagwek3"/>
        <w:numPr>
          <w:ilvl w:val="0"/>
          <w:numId w:val="6"/>
        </w:numPr>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Pr>
          <w:lang w:val="pl"/>
        </w:rPr>
        <w:t xml:space="preserve">poprzez </w:t>
      </w:r>
      <w:r w:rsidRPr="009159B0">
        <w:rPr>
          <w:lang w:val="pl"/>
        </w:rPr>
        <w:t>złożenie oferty w</w:t>
      </w:r>
      <w:r>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Pr>
          <w:lang w:val="pl"/>
        </w:rPr>
        <w:t xml:space="preserve">, z uwagi na brak dotrzymania wymogu braku możliwości zapoznania się z ofertą przed terminem jej złożenia, o którym mowa w art. 221 w zw. z art. 266 ustawy </w:t>
      </w:r>
      <w:proofErr w:type="spellStart"/>
      <w:r>
        <w:rPr>
          <w:lang w:val="pl"/>
        </w:rPr>
        <w:t>Pzp</w:t>
      </w:r>
      <w:proofErr w:type="spellEnd"/>
      <w:r>
        <w:rPr>
          <w:lang w:val="pl"/>
        </w:rPr>
        <w:t>;</w:t>
      </w:r>
    </w:p>
    <w:p w14:paraId="743859B9" w14:textId="77777777" w:rsidR="00273FC9" w:rsidRDefault="00273FC9" w:rsidP="00273FC9">
      <w:pPr>
        <w:pStyle w:val="Nagwek3"/>
        <w:numPr>
          <w:ilvl w:val="0"/>
          <w:numId w:val="6"/>
        </w:numPr>
        <w:ind w:left="851" w:hanging="284"/>
        <w:rPr>
          <w:lang w:val="pl"/>
        </w:rPr>
      </w:pPr>
      <w:r w:rsidRPr="00471B27">
        <w:rPr>
          <w:lang w:val="pl"/>
        </w:rPr>
        <w:t xml:space="preserve">Zamawiający informuje, że instrukcje korzystania z </w:t>
      </w:r>
      <w:r>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Pr>
          <w:lang w:val="pl"/>
        </w:rPr>
        <w:t xml:space="preserve"> </w:t>
      </w:r>
      <w:hyperlink r:id="rId21">
        <w:r w:rsidRPr="00471B27">
          <w:rPr>
            <w:rStyle w:val="Hipercze"/>
            <w:rFonts w:cs="Arial"/>
            <w:szCs w:val="20"/>
            <w:lang w:val="pl" w:eastAsia="pl-PL"/>
          </w:rPr>
          <w:t>platformazakupowa.pl</w:t>
        </w:r>
      </w:hyperlink>
      <w:r w:rsidRPr="00471B27">
        <w:rPr>
          <w:lang w:val="pl"/>
        </w:rPr>
        <w:t xml:space="preserve"> znajdują się w</w:t>
      </w:r>
      <w:r>
        <w:rPr>
          <w:lang w:val="pl"/>
        </w:rPr>
        <w:t> </w:t>
      </w:r>
      <w:r w:rsidRPr="00471B27">
        <w:rPr>
          <w:lang w:val="pl"/>
        </w:rPr>
        <w:t>zakładce „Instrukcje dla Wykonawców" na stronie internetowej pod adresem:</w:t>
      </w:r>
    </w:p>
    <w:p w14:paraId="30D6F65C" w14:textId="77777777" w:rsidR="00273FC9" w:rsidRDefault="00E50CA6" w:rsidP="00273FC9">
      <w:pPr>
        <w:pStyle w:val="Nagwek3"/>
        <w:numPr>
          <w:ilvl w:val="0"/>
          <w:numId w:val="0"/>
        </w:numPr>
        <w:ind w:left="851"/>
        <w:rPr>
          <w:rFonts w:cs="Arial"/>
          <w:szCs w:val="20"/>
          <w:lang w:val="pl" w:eastAsia="pl-PL"/>
        </w:rPr>
      </w:pPr>
      <w:hyperlink r:id="rId22">
        <w:r w:rsidR="00273FC9" w:rsidRPr="00E93D14">
          <w:rPr>
            <w:rStyle w:val="Hipercze"/>
            <w:rFonts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273FC9">
      <w:pPr>
        <w:pStyle w:val="Nagwek3"/>
        <w:numPr>
          <w:ilvl w:val="0"/>
          <w:numId w:val="15"/>
        </w:numPr>
        <w:ind w:left="851" w:hanging="284"/>
      </w:pPr>
      <w:bookmarkStart w:id="23" w:name="_wp2umuqo1p7z" w:colFirst="0" w:colLast="0"/>
      <w:bookmarkEnd w:id="23"/>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lastRenderedPageBreak/>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5E3FBB">
      <w:pPr>
        <w:pStyle w:val="Nagwek4"/>
        <w:numPr>
          <w:ilvl w:val="1"/>
          <w:numId w:val="6"/>
        </w:numPr>
        <w:spacing w:before="0" w:after="0"/>
        <w:ind w:left="1135" w:hanging="284"/>
      </w:pPr>
      <w:r w:rsidRPr="00D05F0F">
        <w:t xml:space="preserve">.zip </w:t>
      </w:r>
    </w:p>
    <w:p w14:paraId="71C693D5" w14:textId="4806EAA0" w:rsidR="00D05F0F" w:rsidRPr="00D05F0F" w:rsidRDefault="00D05F0F" w:rsidP="005E3FBB">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1966C0">
      <w:pPr>
        <w:pStyle w:val="Nagwek1"/>
      </w:pPr>
      <w:bookmarkStart w:id="24" w:name="_Toc128132476"/>
      <w:r>
        <w:lastRenderedPageBreak/>
        <w:t>Opis sposobu przygotowania ofert.</w:t>
      </w:r>
      <w:bookmarkEnd w:id="24"/>
    </w:p>
    <w:p w14:paraId="5F379EB3" w14:textId="44C82CE4" w:rsidR="00C540B8" w:rsidRDefault="00C540B8" w:rsidP="00273FC9">
      <w:pPr>
        <w:pStyle w:val="Nagwek2"/>
        <w:numPr>
          <w:ilvl w:val="0"/>
          <w:numId w:val="16"/>
        </w:numPr>
        <w:ind w:left="567" w:hanging="283"/>
      </w:pPr>
      <w:r>
        <w:t>Przygotowanie oferty</w:t>
      </w:r>
      <w:r w:rsidR="00241D9C">
        <w:t xml:space="preserve"> i innych dokumentów składanych w postępowaniu</w:t>
      </w:r>
      <w:r>
        <w:t xml:space="preserve">. </w:t>
      </w:r>
      <w:r w:rsidR="00002F1C">
        <w:t>Forma i aspekty techniczne.</w:t>
      </w:r>
    </w:p>
    <w:p w14:paraId="6B282DBA" w14:textId="25B32718" w:rsidR="00C540B8" w:rsidRDefault="00C540B8" w:rsidP="00273FC9">
      <w:pPr>
        <w:pStyle w:val="Nagwek3"/>
        <w:numPr>
          <w:ilvl w:val="0"/>
          <w:numId w:val="17"/>
        </w:numPr>
        <w:ind w:left="851" w:hanging="284"/>
      </w:pPr>
      <w:r w:rsidRPr="00C540B8">
        <w:t>Wykonawca może złożyć tylko j</w:t>
      </w:r>
      <w:r w:rsidR="00B50F18">
        <w:t xml:space="preserve">edną ofertę </w:t>
      </w:r>
      <w:r w:rsidR="00E77B9D">
        <w:t>w  postępowani</w:t>
      </w:r>
      <w:r w:rsidR="00CA0C7C">
        <w:t>u</w:t>
      </w:r>
      <w:r w:rsidR="00E77B9D">
        <w:t xml:space="preserve">. </w:t>
      </w:r>
    </w:p>
    <w:p w14:paraId="791F6046" w14:textId="3B3DBBAB" w:rsidR="00B645F1" w:rsidRPr="00B645F1" w:rsidRDefault="00DE7F5F" w:rsidP="00AA7A46">
      <w:pPr>
        <w:pStyle w:val="Nagwek3"/>
        <w:rPr>
          <w:rFonts w:eastAsia="Arial Unicode MS"/>
          <w:b/>
        </w:rPr>
      </w:pPr>
      <w:r w:rsidRPr="00F159AE">
        <w:rPr>
          <w:rFonts w:eastAsia="Arial Unicode MS"/>
        </w:rPr>
        <w:t>Do oferty należy dołączyć wycenę/kosztorys przygotowaną/-y na postawie  przedmiaru prac dla danej części , stanowiący treść oferty</w:t>
      </w:r>
      <w:r w:rsidR="005B06C1">
        <w:rPr>
          <w:rFonts w:eastAsia="Arial Unicode MS"/>
        </w:rPr>
        <w:t xml:space="preserve">, </w:t>
      </w:r>
      <w:r w:rsidR="005B06C1" w:rsidRPr="005B06C1">
        <w:t>który winien zawierać : opis robót, podstawę  kosztorysowania, jednostkę  miary, ilość jednostek, cenę  netto za jednostkę, wartość netto, stawkę za roboczo-godzinę  oraz  kwotę  łączną  (brutto)  za wykonanie  całego zakresu prac, wszystkie pozycje katalogowe muszą być ujęte w</w:t>
      </w:r>
      <w:r w:rsidR="005B06C1">
        <w:t>wycenie/</w:t>
      </w:r>
      <w:r w:rsidR="005B06C1" w:rsidRPr="005B06C1">
        <w:t xml:space="preserve"> kosztorysie ofertowym i wycenione.                                               </w:t>
      </w:r>
    </w:p>
    <w:p w14:paraId="50A38228" w14:textId="44DBF31C" w:rsidR="00AA7A46" w:rsidRPr="00E17B31" w:rsidRDefault="00AA7A46" w:rsidP="00AA7A46">
      <w:pPr>
        <w:pStyle w:val="Nagwek3"/>
        <w:rPr>
          <w:rFonts w:eastAsia="Arial Unicode MS"/>
          <w:b/>
        </w:rPr>
      </w:pPr>
      <w:r w:rsidRPr="00E17B31">
        <w:rPr>
          <w:rFonts w:eastAsia="Arial Unicode MS"/>
          <w:b/>
        </w:rPr>
        <w:t xml:space="preserve">Brak  wyceny/kosztorysu – oferta zostanie odrzucona jako niezgodna z warunkami zamówienia na podstawie art. 226 ust. 1 pkt 5 ustawy </w:t>
      </w:r>
      <w:proofErr w:type="spellStart"/>
      <w:r w:rsidRPr="00E17B31">
        <w:rPr>
          <w:rFonts w:eastAsia="Arial Unicode MS"/>
          <w:b/>
        </w:rPr>
        <w:t>Pzp</w:t>
      </w:r>
      <w:proofErr w:type="spellEnd"/>
      <w:r w:rsidRPr="00E17B31">
        <w:rPr>
          <w:rFonts w:eastAsia="Arial Unicode MS"/>
          <w:b/>
        </w:rPr>
        <w:t>;</w:t>
      </w:r>
    </w:p>
    <w:p w14:paraId="4849800E" w14:textId="438CE2E6"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 xml:space="preserve">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5E3FBB">
      <w:pPr>
        <w:pStyle w:val="Nagwek3"/>
        <w:numPr>
          <w:ilvl w:val="0"/>
          <w:numId w:val="6"/>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64DF8975"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936EBF">
        <w:t>dokumentach zamówienia</w:t>
      </w:r>
      <w:r w:rsidRPr="00297EB3">
        <w:t>, składa się w formie elektronicznej</w:t>
      </w:r>
      <w:r w:rsidR="00125FCF">
        <w:t xml:space="preserve"> lub w </w:t>
      </w:r>
      <w:r w:rsidR="00125FCF">
        <w:lastRenderedPageBreak/>
        <w:t>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641A9FE7" w14:textId="77777777" w:rsidR="00273FC9" w:rsidRDefault="00273FC9" w:rsidP="00EC714A">
      <w:pPr>
        <w:pStyle w:val="Nagwek4"/>
        <w:numPr>
          <w:ilvl w:val="0"/>
          <w:numId w:val="67"/>
        </w:numPr>
      </w:pPr>
      <w:r>
        <w:t>podmiotowych środków dowodowych</w:t>
      </w:r>
      <w:r>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C7544F2" w14:textId="77777777" w:rsidR="00273FC9" w:rsidRDefault="00273FC9" w:rsidP="00EC714A">
      <w:pPr>
        <w:pStyle w:val="Nagwek4"/>
        <w:numPr>
          <w:ilvl w:val="0"/>
          <w:numId w:val="67"/>
        </w:numPr>
      </w:pPr>
      <w:r>
        <w:t>przedmiotowych środków dowodowych – odpowiednio wykonawca lub wykonawca wspólnie ubiegający się o udzielenie zamówienia;</w:t>
      </w:r>
    </w:p>
    <w:p w14:paraId="69E2E48F" w14:textId="77777777" w:rsidR="00273FC9" w:rsidRDefault="00273FC9" w:rsidP="00EC714A">
      <w:pPr>
        <w:pStyle w:val="Nagwek4"/>
        <w:numPr>
          <w:ilvl w:val="0"/>
          <w:numId w:val="67"/>
        </w:numPr>
      </w:pPr>
      <w:r>
        <w:t>innych dokumentów – odpowiednio wykonawca lub wykonawca wspólnie ubiegający się o udzielenie zamówienia, w zakresie dokumentów, które każdego z nich dotyczą;</w:t>
      </w:r>
    </w:p>
    <w:p w14:paraId="40672A79" w14:textId="77777777" w:rsidR="00273FC9" w:rsidRPr="00002F1C" w:rsidRDefault="00273FC9" w:rsidP="00EC714A">
      <w:pPr>
        <w:pStyle w:val="Nagwek4"/>
        <w:numPr>
          <w:ilvl w:val="0"/>
          <w:numId w:val="67"/>
        </w:numPr>
      </w:pPr>
      <w:r>
        <w:t>w każdym wypadku poświadczenia zgodności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lastRenderedPageBreak/>
        <w:t>Maksymalny rozmiar jednego pliku przesyłanego za pośrednictwem dedykowanych formularzy do: złożenia, zmiany, wycofania oferty wynosi 150 MB natomiast przy komunikacji wielk</w:t>
      </w:r>
      <w:r>
        <w:t>ość pliku to maksymalnie 500 MB;</w:t>
      </w:r>
    </w:p>
    <w:p w14:paraId="11DD9563" w14:textId="6DB4828F" w:rsidR="00EE444D" w:rsidRDefault="00002F1C" w:rsidP="00F03BD4">
      <w:pPr>
        <w:pStyle w:val="Nagwek3"/>
        <w:ind w:left="851" w:hanging="284"/>
        <w:rPr>
          <w:rFonts w:eastAsia="Arial Unicode MS" w:cs="Arial"/>
          <w:b/>
          <w:bCs w:val="0"/>
          <w:szCs w:val="20"/>
          <w:lang w:eastAsia="pl-PL"/>
        </w:rPr>
      </w:pPr>
      <w:r w:rsidRPr="00E463DF">
        <w:t>Oferta powinna być złożona z</w:t>
      </w:r>
      <w:r w:rsidR="00EE444D" w:rsidRPr="00E463DF">
        <w:t xml:space="preserve">godnie z treścią formularza oferty, stanowiącego załącznik nr 1A do niniejszej specyfikacji (Zamawiający dopuszcza odtworzenie tekstu formularza) </w:t>
      </w:r>
      <w:r w:rsidR="00E463DF" w:rsidRPr="002C7A95">
        <w:rPr>
          <w:rFonts w:eastAsia="Palatino Linotype"/>
          <w:b/>
          <w:bCs w:val="0"/>
          <w:szCs w:val="22"/>
          <w:lang w:eastAsia="en-US"/>
        </w:rPr>
        <w:t xml:space="preserve">z podaniem </w:t>
      </w:r>
      <w:r w:rsidR="00DD1BAA" w:rsidRPr="00DD1BAA">
        <w:rPr>
          <w:rFonts w:eastAsia="Arial Unicode MS" w:cs="Arial"/>
          <w:b/>
          <w:bCs w:val="0"/>
          <w:szCs w:val="20"/>
          <w:lang w:eastAsia="pl-PL"/>
        </w:rPr>
        <w:t>ceny brutto</w:t>
      </w:r>
      <w:r w:rsidR="00E463DF" w:rsidRPr="00E463DF">
        <w:rPr>
          <w:rFonts w:eastAsia="Palatino Linotype" w:cs="Arial"/>
          <w:b/>
          <w:bCs w:val="0"/>
          <w:szCs w:val="20"/>
          <w:lang w:eastAsia="en-US"/>
        </w:rPr>
        <w:t>,</w:t>
      </w:r>
      <w:r w:rsidR="00E463DF" w:rsidRPr="00E463DF">
        <w:rPr>
          <w:rFonts w:eastAsia="Arial Unicode MS" w:cs="Arial"/>
          <w:b/>
          <w:bCs w:val="0"/>
          <w:szCs w:val="20"/>
          <w:lang w:eastAsia="pl-PL"/>
        </w:rPr>
        <w:t xml:space="preserve"> terminu realizacji</w:t>
      </w:r>
      <w:r w:rsidR="00E77B9D">
        <w:rPr>
          <w:rFonts w:eastAsia="Arial Unicode MS" w:cs="Arial"/>
          <w:b/>
          <w:bCs w:val="0"/>
          <w:szCs w:val="20"/>
          <w:lang w:eastAsia="pl-PL"/>
        </w:rPr>
        <w:t xml:space="preserve"> </w:t>
      </w:r>
      <w:r w:rsidR="00E463DF" w:rsidRPr="00E463DF">
        <w:rPr>
          <w:rFonts w:eastAsia="Arial Unicode MS" w:cs="Arial"/>
          <w:b/>
          <w:bCs w:val="0"/>
          <w:szCs w:val="20"/>
          <w:lang w:eastAsia="pl-PL"/>
        </w:rPr>
        <w:t>i warunków realizacji zamówienia.</w:t>
      </w:r>
    </w:p>
    <w:p w14:paraId="5EF5C307" w14:textId="3A8A00DF" w:rsidR="00EE444D" w:rsidRPr="00EE444D" w:rsidRDefault="00B50F18" w:rsidP="00F03BD4">
      <w:pPr>
        <w:pStyle w:val="Nagwek3"/>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w:t>
      </w:r>
      <w:r w:rsidR="002D52FC">
        <w:rPr>
          <w:rFonts w:eastAsia="Arial Unicode MS"/>
        </w:rPr>
        <w:t xml:space="preserve">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Pr="00DB61FA" w:rsidRDefault="00915A9C" w:rsidP="00F03BD4">
      <w:pPr>
        <w:pStyle w:val="Nagwek3"/>
        <w:ind w:left="851" w:hanging="284"/>
      </w:pPr>
      <w:r w:rsidRPr="00915A9C">
        <w:t>Podmiotowe środki dowodowe, przedmiotowe środki dowodowe oraz inne dok</w:t>
      </w:r>
      <w:r>
        <w:t>umenty lub oświadczenia</w:t>
      </w:r>
      <w:r w:rsidR="005B5BA7">
        <w:t xml:space="preserve"> (jeżeli </w:t>
      </w:r>
      <w:r w:rsidR="005B5BA7" w:rsidRPr="00D92604">
        <w:t>są wymagane)</w:t>
      </w:r>
      <w:r w:rsidRPr="00D92604">
        <w:t xml:space="preserve">, sporządzone w języku obcym przekazuje się wraz </w:t>
      </w:r>
      <w:r w:rsidRPr="00DB61FA">
        <w:t>z</w:t>
      </w:r>
      <w:r w:rsidR="005B5BA7" w:rsidRPr="00DB61FA">
        <w:t> </w:t>
      </w:r>
      <w:r w:rsidRPr="00DB61FA">
        <w:t>tłumaczeniem na język polski;</w:t>
      </w:r>
    </w:p>
    <w:p w14:paraId="1EDC20D0" w14:textId="1F32CD3E" w:rsidR="00E23287" w:rsidRPr="00DB61FA" w:rsidRDefault="00E23287" w:rsidP="00F03BD4">
      <w:pPr>
        <w:pStyle w:val="Nagwek2"/>
        <w:ind w:left="567" w:hanging="283"/>
      </w:pPr>
      <w:r w:rsidRPr="00DB61FA">
        <w:t>Wizja lokalna.</w:t>
      </w:r>
    </w:p>
    <w:p w14:paraId="12CD0E60" w14:textId="02602420" w:rsidR="00BA5460" w:rsidRPr="00E17B31" w:rsidRDefault="00BA5460" w:rsidP="00BA5460">
      <w:pPr>
        <w:pStyle w:val="Zwykytekst"/>
        <w:spacing w:line="360" w:lineRule="auto"/>
        <w:ind w:left="567" w:firstLine="0"/>
        <w:rPr>
          <w:rFonts w:ascii="Bahnschrift" w:hAnsi="Bahnschrift" w:cs="Arial"/>
          <w:b/>
          <w:lang w:val="pl-PL"/>
        </w:rPr>
      </w:pPr>
      <w:r w:rsidRPr="00E17B31">
        <w:rPr>
          <w:rFonts w:ascii="Bahnschrift" w:hAnsi="Bahnschrift"/>
        </w:rPr>
        <w:t xml:space="preserve">Zamawiający </w:t>
      </w:r>
      <w:r w:rsidRPr="00E17B31">
        <w:rPr>
          <w:rFonts w:ascii="Bahnschrift" w:hAnsi="Bahnschrift"/>
          <w:lang w:val="pl-PL"/>
        </w:rPr>
        <w:t>przewiduje możliwość</w:t>
      </w:r>
      <w:r w:rsidRPr="00E17B31">
        <w:rPr>
          <w:rFonts w:ascii="Bahnschrift" w:eastAsia="Calibri" w:hAnsi="Bahnschrift" w:cs="Arial"/>
        </w:rPr>
        <w:t xml:space="preserve"> przeprowadzeni</w:t>
      </w:r>
      <w:r w:rsidRPr="00E17B31">
        <w:rPr>
          <w:rFonts w:ascii="Bahnschrift" w:eastAsia="Calibri" w:hAnsi="Bahnschrift" w:cs="Arial"/>
          <w:lang w:val="pl-PL"/>
        </w:rPr>
        <w:t>a</w:t>
      </w:r>
      <w:r w:rsidRPr="00E17B31">
        <w:rPr>
          <w:rFonts w:ascii="Bahnschrift" w:eastAsia="Calibri" w:hAnsi="Bahnschrift" w:cs="Arial"/>
        </w:rPr>
        <w:t xml:space="preserve"> </w:t>
      </w:r>
      <w:r w:rsidRPr="00E17B31">
        <w:rPr>
          <w:rFonts w:ascii="Bahnschrift" w:eastAsia="Calibri" w:hAnsi="Bahnschrift" w:cs="Arial"/>
          <w:lang w:val="pl-PL"/>
        </w:rPr>
        <w:t xml:space="preserve">przez Wykonawcę </w:t>
      </w:r>
      <w:r w:rsidRPr="00E17B31">
        <w:rPr>
          <w:rFonts w:ascii="Bahnschrift" w:eastAsia="Calibri" w:hAnsi="Bahnschrift" w:cs="Arial"/>
        </w:rPr>
        <w:t>wizji lokalne</w:t>
      </w:r>
      <w:r w:rsidRPr="00E17B31">
        <w:rPr>
          <w:rFonts w:ascii="Bahnschrift" w:eastAsia="Calibri" w:hAnsi="Bahnschrift" w:cs="Arial"/>
          <w:lang w:val="pl-PL"/>
        </w:rPr>
        <w:t>j</w:t>
      </w:r>
      <w:r w:rsidR="00CA0C7C">
        <w:rPr>
          <w:rFonts w:ascii="Bahnschrift" w:eastAsia="Calibri" w:hAnsi="Bahnschrift" w:cs="Arial"/>
          <w:lang w:val="pl-PL"/>
        </w:rPr>
        <w:t xml:space="preserve"> obiektu</w:t>
      </w:r>
      <w:r w:rsidRPr="00E17B31">
        <w:rPr>
          <w:rFonts w:ascii="Bahnschrift" w:eastAsia="Calibri" w:hAnsi="Bahnschrift" w:cs="Arial"/>
        </w:rPr>
        <w:t xml:space="preserve">, którego dotyczy zamówienie. </w:t>
      </w:r>
      <w:r w:rsidRPr="00E17B31">
        <w:rPr>
          <w:rFonts w:ascii="Bahnschrift" w:hAnsi="Bahnschrift" w:cs="Arial"/>
          <w:shd w:val="clear" w:color="auto" w:fill="FFFFFF"/>
          <w:lang w:val="pl-PL"/>
        </w:rPr>
        <w:t xml:space="preserve">Przeprowadzenie wizji lokalnej nie jest wymogiem obligatoryjnym i nie skutkuje odrzuceniem oferty na podstawie art. 226 ust. 1 pkt 18 w zw. z art. 266 ustawy </w:t>
      </w:r>
      <w:proofErr w:type="spellStart"/>
      <w:r w:rsidRPr="00E17B31">
        <w:rPr>
          <w:rFonts w:ascii="Bahnschrift" w:hAnsi="Bahnschrift" w:cs="Arial"/>
          <w:shd w:val="clear" w:color="auto" w:fill="FFFFFF"/>
          <w:lang w:val="pl-PL"/>
        </w:rPr>
        <w:t>Pzp</w:t>
      </w:r>
      <w:proofErr w:type="spellEnd"/>
      <w:r w:rsidRPr="00E17B31">
        <w:rPr>
          <w:rFonts w:ascii="Bahnschrift" w:hAnsi="Bahnschrift" w:cs="Arial"/>
          <w:shd w:val="clear" w:color="auto" w:fill="FFFFFF"/>
          <w:lang w:val="pl-PL"/>
        </w:rPr>
        <w:t xml:space="preserve">. </w:t>
      </w:r>
      <w:r w:rsidRPr="00E17B31">
        <w:rPr>
          <w:rFonts w:ascii="Bahnschrift" w:hAnsi="Bahnschrift" w:cs="Arial"/>
        </w:rPr>
        <w:t>Na wniosek Wykonawcy</w:t>
      </w:r>
      <w:r w:rsidRPr="00E17B31">
        <w:rPr>
          <w:rFonts w:ascii="Bahnschrift" w:eastAsia="Calibri" w:hAnsi="Bahnschrift" w:cs="Arial"/>
        </w:rPr>
        <w:t>, Zamawiający umożliwi przeprowadzenie wizji lokalnej w dni robocze, w godz.: 08:00-14:00, po wcześniejszym ustaleniu terminu z</w:t>
      </w:r>
      <w:r w:rsidRPr="00E17B31">
        <w:rPr>
          <w:rFonts w:ascii="Bahnschrift" w:eastAsia="Calibri" w:hAnsi="Bahnschrift" w:cs="Arial"/>
          <w:lang w:val="pl-PL"/>
        </w:rPr>
        <w:t xml:space="preserve"> p. </w:t>
      </w:r>
      <w:r w:rsidR="00DB61FA" w:rsidRPr="00E17B31">
        <w:rPr>
          <w:rFonts w:ascii="Bahnschrift" w:eastAsia="Calibri" w:hAnsi="Bahnschrift" w:cs="Arial"/>
          <w:lang w:val="pl-PL"/>
        </w:rPr>
        <w:t xml:space="preserve">Grzegorzem </w:t>
      </w:r>
      <w:proofErr w:type="spellStart"/>
      <w:r w:rsidR="00DB61FA" w:rsidRPr="00E17B31">
        <w:rPr>
          <w:rFonts w:ascii="Bahnschrift" w:eastAsia="Calibri" w:hAnsi="Bahnschrift" w:cs="Arial"/>
          <w:lang w:val="pl-PL"/>
        </w:rPr>
        <w:t>Engelking</w:t>
      </w:r>
      <w:proofErr w:type="spellEnd"/>
      <w:r w:rsidRPr="00E17B31">
        <w:rPr>
          <w:rFonts w:ascii="Bahnschrift" w:eastAsia="Calibri" w:hAnsi="Bahnschrift" w:cs="Arial"/>
          <w:lang w:val="pl-PL"/>
        </w:rPr>
        <w:t xml:space="preserve"> </w:t>
      </w:r>
      <w:r w:rsidR="00420F79" w:rsidRPr="00E17B31">
        <w:rPr>
          <w:rFonts w:ascii="Bahnschrift" w:eastAsia="Calibri" w:hAnsi="Bahnschrift" w:cs="Arial"/>
          <w:lang w:val="pl-PL"/>
        </w:rPr>
        <w:t>-</w:t>
      </w:r>
      <w:proofErr w:type="spellStart"/>
      <w:r w:rsidR="00867BE1" w:rsidRPr="00E17B31">
        <w:rPr>
          <w:rFonts w:ascii="Bahnschrift" w:eastAsia="Calibri" w:hAnsi="Bahnschrift" w:cs="Arial"/>
          <w:lang w:val="pl-PL"/>
        </w:rPr>
        <w:t>t</w:t>
      </w:r>
      <w:r w:rsidRPr="00E17B31">
        <w:rPr>
          <w:rFonts w:ascii="Bahnschrift" w:eastAsia="Calibri" w:hAnsi="Bahnschrift" w:cs="Arial"/>
          <w:lang w:val="pl-PL"/>
        </w:rPr>
        <w:t>el</w:t>
      </w:r>
      <w:proofErr w:type="spellEnd"/>
      <w:r w:rsidR="00DB61FA" w:rsidRPr="00E17B31">
        <w:rPr>
          <w:rFonts w:ascii="Bahnschrift" w:eastAsia="Calibri" w:hAnsi="Bahnschrift" w:cs="Arial"/>
          <w:lang w:val="pl-PL"/>
        </w:rPr>
        <w:t xml:space="preserve"> 32 359 21 71.</w:t>
      </w:r>
    </w:p>
    <w:p w14:paraId="5FAD2827" w14:textId="77777777" w:rsidR="00BA5460" w:rsidRPr="00CE7E76" w:rsidRDefault="00BA5460" w:rsidP="00BA5460">
      <w:pPr>
        <w:pStyle w:val="Nagwek3"/>
        <w:numPr>
          <w:ilvl w:val="0"/>
          <w:numId w:val="0"/>
        </w:numPr>
        <w:ind w:left="568"/>
      </w:pPr>
      <w:r w:rsidRPr="00DB61FA">
        <w:t>Zamawiający nie wymaga złożenia oferty po odbyciu wizji lokalnej lub po sprawdzeniu dokumentów niezbędnych do realizacji zamówienia, o których mowa</w:t>
      </w:r>
      <w:r w:rsidRPr="00E463DF">
        <w:t xml:space="preserve"> w art. 131 ust. 2 w zw. z art. 266 ustawy </w:t>
      </w:r>
      <w:proofErr w:type="spellStart"/>
      <w:r w:rsidRPr="00E463DF">
        <w:t>Pzp</w:t>
      </w:r>
      <w:proofErr w:type="spellEnd"/>
      <w:r w:rsidRPr="00E463DF">
        <w:t>.</w:t>
      </w:r>
    </w:p>
    <w:p w14:paraId="4DF2C4B9" w14:textId="1939732F" w:rsidR="00A57F79" w:rsidRPr="00AD12A7" w:rsidRDefault="00A57F79" w:rsidP="00B76598">
      <w:pPr>
        <w:pStyle w:val="Nagwek2"/>
        <w:ind w:left="567" w:hanging="283"/>
      </w:pPr>
      <w:r w:rsidRPr="00AD12A7">
        <w:t>Opis sposobu obliczenia ceny.</w:t>
      </w:r>
    </w:p>
    <w:p w14:paraId="79586CF7" w14:textId="61FCBFCA" w:rsidR="00A57F79" w:rsidRPr="00AD12A7" w:rsidRDefault="00A57F79" w:rsidP="00273FC9">
      <w:pPr>
        <w:pStyle w:val="Nagwek3"/>
        <w:numPr>
          <w:ilvl w:val="0"/>
          <w:numId w:val="18"/>
        </w:numPr>
        <w:ind w:left="851" w:hanging="284"/>
      </w:pPr>
      <w:r w:rsidRPr="00AD12A7">
        <w:t xml:space="preserve">Cena podana w ofercie </w:t>
      </w:r>
      <w:r w:rsidR="00E77B9D">
        <w:t xml:space="preserve">częściowej </w:t>
      </w:r>
      <w:r w:rsidRPr="00AD12A7">
        <w:t xml:space="preserve">winna zawierać </w:t>
      </w:r>
      <w:r w:rsidR="00F46799" w:rsidRPr="00AD12A7">
        <w:t xml:space="preserve">wszelkie koszty poniesione w celu należytego i pełnego wykonania zamówienia, zgodnie z wymaganiami opisanymi w dokumentach zamówienia, w szczególności: </w:t>
      </w:r>
      <w:r w:rsidR="00E77B9D" w:rsidRPr="00E77B9D">
        <w:t xml:space="preserve">koszty wykonania pomiarów elektrycznych, koszty wynagrodzenia osób biorących udział w wykonaniu zamówienia, koszty sprzętu i środków używanych do wykonania zamówienia, koszty dojazdów, </w:t>
      </w:r>
      <w:r w:rsidR="00854D59">
        <w:t xml:space="preserve">koszt ubezpieczenia, </w:t>
      </w:r>
      <w:r w:rsidR="00E77B9D" w:rsidRPr="00E77B9D">
        <w:t>należny podatek VAT, inne opłaty, które mogą wystąpić przy realizacji przedmiotu umowy</w:t>
      </w:r>
      <w:r w:rsidR="00854D59">
        <w:t xml:space="preserve">. </w:t>
      </w:r>
      <w:r w:rsidR="00A22342" w:rsidRPr="00914476">
        <w:rPr>
          <w:rFonts w:eastAsia="Palatino Linotype" w:cs="Arial"/>
          <w:lang w:eastAsia="en-US"/>
        </w:rPr>
        <w:t xml:space="preserve">Cena </w:t>
      </w:r>
      <w:r w:rsidR="00854D59">
        <w:rPr>
          <w:rFonts w:eastAsia="Palatino Linotype" w:cs="Arial"/>
          <w:lang w:eastAsia="en-US"/>
        </w:rPr>
        <w:t>winna zawierać również</w:t>
      </w:r>
      <w:r w:rsidR="00A22342" w:rsidRPr="00914476">
        <w:rPr>
          <w:rFonts w:eastAsia="Palatino Linotype" w:cs="Arial"/>
          <w:lang w:eastAsia="en-US"/>
        </w:rPr>
        <w:t xml:space="preserve"> koszty wszystkich usług towarzyszących, które nie zostały wyszczególnione w szczegółowym opisie przedmiotu zamówienia, a które są niezbędne do prawidłowej realizacji przedmiotu zamówienia i osiągnięcia celu.</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1093A514" w14:textId="5E1D499F" w:rsidR="00420F79" w:rsidRPr="00441F5B" w:rsidRDefault="00E77B9D" w:rsidP="00B93CA0">
      <w:pPr>
        <w:pStyle w:val="Nagwek3"/>
        <w:numPr>
          <w:ilvl w:val="0"/>
          <w:numId w:val="6"/>
        </w:numPr>
      </w:pPr>
      <w:r w:rsidRPr="00E97407">
        <w:rPr>
          <w:b/>
        </w:rPr>
        <w:t xml:space="preserve">Cena wskazana w formularzu </w:t>
      </w:r>
      <w:r w:rsidR="00CD23B5" w:rsidRPr="00E97407">
        <w:rPr>
          <w:b/>
        </w:rPr>
        <w:t xml:space="preserve">oferty </w:t>
      </w:r>
      <w:r w:rsidR="00CD23B5" w:rsidRPr="00E17B31">
        <w:rPr>
          <w:b/>
        </w:rPr>
        <w:t xml:space="preserve">w </w:t>
      </w:r>
      <w:r w:rsidRPr="00E17B31">
        <w:rPr>
          <w:b/>
        </w:rPr>
        <w:t xml:space="preserve"> jest wartością maksymalną za wykonanie całego przedmiotu zamówienia przewidzianego w załączniku nr 2 do SWZ. Podstawą rozliczenia będzie cena jednostkowa skalkulowana przez Wykonawcę </w:t>
      </w:r>
      <w:r w:rsidR="00854D59" w:rsidRPr="00E17B31">
        <w:rPr>
          <w:b/>
        </w:rPr>
        <w:t>w złożon</w:t>
      </w:r>
      <w:r w:rsidR="00E97407" w:rsidRPr="00E17B31">
        <w:rPr>
          <w:b/>
        </w:rPr>
        <w:t>ej  wraz z ofertą wycenie /</w:t>
      </w:r>
      <w:r w:rsidR="00854D59" w:rsidRPr="00E17B31">
        <w:rPr>
          <w:b/>
        </w:rPr>
        <w:t xml:space="preserve"> kosztorysie </w:t>
      </w:r>
      <w:r w:rsidRPr="00E17B31">
        <w:rPr>
          <w:b/>
        </w:rPr>
        <w:t xml:space="preserve">za jednostkę obmiarową ustaloną dla danej pozycji </w:t>
      </w:r>
      <w:r w:rsidR="00E97407" w:rsidRPr="00E17B31">
        <w:rPr>
          <w:b/>
        </w:rPr>
        <w:t>wyceny/</w:t>
      </w:r>
      <w:r w:rsidRPr="00E17B31">
        <w:rPr>
          <w:b/>
        </w:rPr>
        <w:t>kosztorysu przyjętą przez Zamawiającego</w:t>
      </w:r>
      <w:r w:rsidR="00E97407" w:rsidRPr="00E17B31">
        <w:rPr>
          <w:b/>
        </w:rPr>
        <w:t>. R</w:t>
      </w:r>
      <w:r w:rsidRPr="00E17B31">
        <w:rPr>
          <w:b/>
        </w:rPr>
        <w:t xml:space="preserve">ozliczenie prac </w:t>
      </w:r>
      <w:r w:rsidR="00420F79" w:rsidRPr="00441F5B">
        <w:t xml:space="preserve">nastąpi na podstawie kosztorysu powykonawczego, sporządzonego w oparciu o faktycznie wykonane i odebrane </w:t>
      </w:r>
      <w:r w:rsidR="00E97407">
        <w:t xml:space="preserve">prace </w:t>
      </w:r>
      <w:r w:rsidR="00420F79" w:rsidRPr="00441F5B">
        <w:t xml:space="preserve"> oraz ceny jednostkowe wskazane w </w:t>
      </w:r>
      <w:r w:rsidR="00E97407">
        <w:t xml:space="preserve"> wycenie/</w:t>
      </w:r>
      <w:r w:rsidR="00420F79" w:rsidRPr="00441F5B">
        <w:t>kosztorysie ofertowym.</w:t>
      </w:r>
    </w:p>
    <w:p w14:paraId="36B2534F" w14:textId="5827024F" w:rsidR="0029309E" w:rsidRDefault="00473F6B" w:rsidP="0029309E">
      <w:pPr>
        <w:pStyle w:val="Nagwek3"/>
        <w:ind w:left="851" w:hanging="284"/>
      </w:pPr>
      <w:r>
        <w:lastRenderedPageBreak/>
        <w:t>C</w:t>
      </w:r>
      <w:r w:rsidR="00A57F79" w:rsidRPr="00E054BA">
        <w:t xml:space="preserve">ena winna być wyrażona w złotych polskich. </w:t>
      </w:r>
    </w:p>
    <w:p w14:paraId="09D6DA7A" w14:textId="77777777" w:rsidR="00EE5FCF" w:rsidRDefault="00A57F79" w:rsidP="00EE5FCF">
      <w:pPr>
        <w:pStyle w:val="Nagwek3"/>
        <w:ind w:left="851" w:hanging="284"/>
      </w:pPr>
      <w:r w:rsidRPr="00E054BA">
        <w:t>Rozli</w:t>
      </w:r>
      <w:r w:rsidR="00066CCC">
        <w:t>czenia pomiędzy Zamawiającym a w</w:t>
      </w:r>
      <w:r w:rsidRPr="00E054BA">
        <w:t>ykonawcą będą prowadzone w złotych polskich</w:t>
      </w:r>
      <w:r w:rsidR="00EE5FCF">
        <w:t>.</w:t>
      </w:r>
    </w:p>
    <w:p w14:paraId="38C87298" w14:textId="4D177C2C" w:rsidR="00A57F79" w:rsidRPr="00E054BA" w:rsidRDefault="00473F6B" w:rsidP="00EE5FCF">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68739D5A" w:rsidR="00A57F79" w:rsidRPr="00E054BA" w:rsidRDefault="00473F6B" w:rsidP="007A29AE">
      <w:pPr>
        <w:pStyle w:val="Nagwek3"/>
        <w:ind w:left="851" w:hanging="284"/>
      </w:pPr>
      <w:r>
        <w:t>C</w:t>
      </w:r>
      <w:r w:rsidR="00A57F79" w:rsidRPr="00E054BA">
        <w:t xml:space="preserve">ena podana w ofercie </w:t>
      </w:r>
      <w:r w:rsidR="00854D59">
        <w:t xml:space="preserve">częściowej </w:t>
      </w:r>
      <w:r w:rsidR="00A57F79" w:rsidRPr="00E054BA">
        <w:t>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3845B02B" w:rsidR="00A57F79" w:rsidRPr="00E86A80" w:rsidRDefault="00473F6B" w:rsidP="007A29AE">
      <w:pPr>
        <w:pStyle w:val="Nagwek3"/>
        <w:ind w:left="851" w:hanging="284"/>
      </w:pPr>
      <w:r w:rsidRPr="00E86A80">
        <w:t>C</w:t>
      </w:r>
      <w:r w:rsidR="00A57F79" w:rsidRPr="00E86A80">
        <w:t>ena oferty brutto powinna być podana liczbowo i słownie;</w:t>
      </w:r>
    </w:p>
    <w:p w14:paraId="7C5D0C1B" w14:textId="0C282918" w:rsidR="00A57F79" w:rsidRPr="00E86A80" w:rsidRDefault="00473F6B" w:rsidP="007A29AE">
      <w:pPr>
        <w:pStyle w:val="Nagwek3"/>
        <w:ind w:left="851" w:hanging="284"/>
      </w:pPr>
      <w:r w:rsidRPr="00E86A80">
        <w:t>J</w:t>
      </w:r>
      <w:r w:rsidR="00A57F79" w:rsidRPr="00E86A80">
        <w:t xml:space="preserve">eżeli zostanie złożona oferta, której wybór prowadziłby do powstania u Zamawiającego obowiązku </w:t>
      </w:r>
      <w:r w:rsidR="00AD7B52" w:rsidRPr="00E86A80">
        <w:t>podatkowego zgodnie z ustawą z 11 marca 2004 r. o podatku od towarów i usług, Z</w:t>
      </w:r>
      <w:r w:rsidR="00A57F79" w:rsidRPr="00E86A80">
        <w:t>amawiaj</w:t>
      </w:r>
      <w:r w:rsidR="00AD7B52" w:rsidRPr="00E86A80">
        <w:t>ący dla celów zastosowania kryterium ceny lub kosztu</w:t>
      </w:r>
      <w:r w:rsidR="00A57F79" w:rsidRPr="00E86A80">
        <w:t xml:space="preserve"> dolicza do przedstawionej w niej ceny </w:t>
      </w:r>
      <w:r w:rsidR="00AD7B52" w:rsidRPr="00E86A80">
        <w:t>kwotę podatku</w:t>
      </w:r>
      <w:r w:rsidR="00A57F79" w:rsidRPr="00E86A80">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rsidRPr="00E86A80">
        <w:t>c ich wartość bez kwoty podatku, a także stawkę podatku, która według wiedzy wykonawcy, będzie miała w tym wypadku zastosowanie.</w:t>
      </w:r>
    </w:p>
    <w:p w14:paraId="51DED062" w14:textId="178FE07C" w:rsidR="00CF4850" w:rsidRPr="00E86A80" w:rsidRDefault="00CF4850" w:rsidP="00EE5FCF">
      <w:pPr>
        <w:pStyle w:val="Nagwek2"/>
        <w:ind w:left="568" w:hanging="284"/>
      </w:pPr>
      <w:r w:rsidRPr="00E86A80">
        <w:t>Tajemnica przedsiębiorstwa.</w:t>
      </w:r>
    </w:p>
    <w:p w14:paraId="348E823F" w14:textId="238E7356" w:rsidR="007667C8" w:rsidRPr="00E86A80" w:rsidRDefault="00CF4850" w:rsidP="00273FC9">
      <w:pPr>
        <w:pStyle w:val="Nagwek3"/>
        <w:numPr>
          <w:ilvl w:val="0"/>
          <w:numId w:val="19"/>
        </w:numPr>
        <w:ind w:left="851" w:hanging="283"/>
      </w:pPr>
      <w:r w:rsidRPr="00E86A80">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rsidRPr="00E86A80">
        <w:t xml:space="preserve"> ust. 5</w:t>
      </w:r>
      <w:r w:rsidR="00C12F23" w:rsidRPr="00E86A80">
        <w:t xml:space="preserve"> </w:t>
      </w:r>
      <w:r w:rsidRPr="00E86A80">
        <w:t xml:space="preserve">ustawy </w:t>
      </w:r>
      <w:proofErr w:type="spellStart"/>
      <w:r w:rsidRPr="00E86A80">
        <w:t>Pzp</w:t>
      </w:r>
      <w:proofErr w:type="spellEnd"/>
      <w:r w:rsidRPr="00E86A80">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Pr="00E86A80" w:rsidRDefault="00197885" w:rsidP="007A29AE">
      <w:pPr>
        <w:pStyle w:val="Nagwek3"/>
        <w:ind w:left="851" w:hanging="284"/>
      </w:pPr>
      <w:r w:rsidRPr="00E86A80">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E86A80" w:rsidRDefault="00197885" w:rsidP="007A29AE">
      <w:pPr>
        <w:pStyle w:val="Nagwek3"/>
        <w:ind w:left="851" w:hanging="284"/>
      </w:pPr>
      <w:r w:rsidRPr="00E86A80">
        <w:t xml:space="preserve">W przypadku gdy dokumenty elektroniczne w postępowaniu, przekazywane przy użyciu środków komunikacji elektronicznej, zawierają informacje stanowiące tajemnicę przedsiębiorstwa, wykonawca, w celu utrzymania w poufności tych informacji, przekazuje je w wydzielonym </w:t>
      </w:r>
      <w:r w:rsidRPr="00E86A80">
        <w:lastRenderedPageBreak/>
        <w:t>i odpowiednio oznaczonym pliku. Na platformie, w formularzu składania oferty znajduje się miejsce wyznaczone do dołączenia części oferty stanowiącej tajemnicę przedsiębiorstwa.</w:t>
      </w:r>
    </w:p>
    <w:p w14:paraId="58B53F7D" w14:textId="35916DB0" w:rsidR="00197885" w:rsidRPr="00E86A80" w:rsidRDefault="0031115A" w:rsidP="001966C0">
      <w:pPr>
        <w:pStyle w:val="Nagwek1"/>
      </w:pPr>
      <w:bookmarkStart w:id="25" w:name="_Toc128132477"/>
      <w:r w:rsidRPr="00E86A80">
        <w:t>Sposób oraz termin składania ofert.</w:t>
      </w:r>
      <w:bookmarkEnd w:id="25"/>
    </w:p>
    <w:p w14:paraId="3FE1B093" w14:textId="7502386F" w:rsidR="0031115A" w:rsidRPr="00E86A80" w:rsidRDefault="0031115A" w:rsidP="00273FC9">
      <w:pPr>
        <w:pStyle w:val="Nagwek2"/>
        <w:numPr>
          <w:ilvl w:val="0"/>
          <w:numId w:val="20"/>
        </w:numPr>
        <w:ind w:left="567" w:hanging="283"/>
        <w:rPr>
          <w:rFonts w:eastAsia="Calibri"/>
        </w:rPr>
      </w:pPr>
      <w:r w:rsidRPr="00E86A80">
        <w:rPr>
          <w:rFonts w:eastAsia="Calibri"/>
        </w:rPr>
        <w:t>Termin złożenia oferty.</w:t>
      </w:r>
    </w:p>
    <w:p w14:paraId="713BF31B" w14:textId="264C054F" w:rsidR="0031115A" w:rsidRPr="00E86A80" w:rsidRDefault="0031115A" w:rsidP="00B173C4">
      <w:pPr>
        <w:ind w:left="567" w:firstLine="0"/>
        <w:rPr>
          <w:lang w:eastAsia="x-none"/>
        </w:rPr>
      </w:pPr>
      <w:r w:rsidRPr="00E86A80">
        <w:rPr>
          <w:lang w:eastAsia="x-none"/>
        </w:rPr>
        <w:t xml:space="preserve">Ofertę wraz z wymaganymi dokumentami należy złożyć w nieprzekraczalnym terminie </w:t>
      </w:r>
      <w:r w:rsidRPr="00E86A80">
        <w:rPr>
          <w:b/>
          <w:color w:val="2F5496" w:themeColor="accent1" w:themeShade="BF"/>
          <w:lang w:eastAsia="x-none"/>
        </w:rPr>
        <w:t>do dnia</w:t>
      </w:r>
      <w:r w:rsidR="00E50CA6">
        <w:rPr>
          <w:b/>
          <w:color w:val="2F5496" w:themeColor="accent1" w:themeShade="BF"/>
          <w:lang w:eastAsia="x-none"/>
        </w:rPr>
        <w:t xml:space="preserve"> 29.08.</w:t>
      </w:r>
      <w:r w:rsidR="00D92604">
        <w:rPr>
          <w:b/>
          <w:color w:val="2F5496" w:themeColor="accent1" w:themeShade="BF"/>
          <w:lang w:eastAsia="x-none"/>
        </w:rPr>
        <w:t>202</w:t>
      </w:r>
      <w:r w:rsidR="00DF1F23">
        <w:rPr>
          <w:b/>
          <w:color w:val="2F5496" w:themeColor="accent1" w:themeShade="BF"/>
          <w:lang w:eastAsia="x-none"/>
        </w:rPr>
        <w:t>4</w:t>
      </w:r>
      <w:r w:rsidR="008368CD" w:rsidRPr="00E86A80">
        <w:rPr>
          <w:b/>
          <w:color w:val="2F5496" w:themeColor="accent1" w:themeShade="BF"/>
          <w:lang w:eastAsia="x-none"/>
        </w:rPr>
        <w:t xml:space="preserve"> r.</w:t>
      </w:r>
      <w:r w:rsidRPr="00E86A80">
        <w:rPr>
          <w:b/>
          <w:color w:val="2F5496" w:themeColor="accent1" w:themeShade="BF"/>
          <w:lang w:eastAsia="x-none"/>
        </w:rPr>
        <w:t xml:space="preserve">, do godziny </w:t>
      </w:r>
      <w:r w:rsidR="00DF1F23">
        <w:rPr>
          <w:b/>
          <w:color w:val="2F5496" w:themeColor="accent1" w:themeShade="BF"/>
          <w:lang w:eastAsia="x-none"/>
        </w:rPr>
        <w:t>10</w:t>
      </w:r>
      <w:r w:rsidR="008368CD" w:rsidRPr="00E86A80">
        <w:rPr>
          <w:b/>
          <w:color w:val="2F5496" w:themeColor="accent1" w:themeShade="BF"/>
          <w:lang w:eastAsia="x-none"/>
        </w:rPr>
        <w:t>:</w:t>
      </w:r>
      <w:r w:rsidR="00136110">
        <w:rPr>
          <w:b/>
          <w:color w:val="2F5496" w:themeColor="accent1" w:themeShade="BF"/>
          <w:lang w:eastAsia="x-none"/>
        </w:rPr>
        <w:t>00</w:t>
      </w:r>
      <w:r w:rsidR="008368CD" w:rsidRPr="00E86A80">
        <w:rPr>
          <w:lang w:eastAsia="x-none"/>
        </w:rPr>
        <w:t xml:space="preserve">. </w:t>
      </w:r>
      <w:r w:rsidRPr="00E86A80">
        <w:rPr>
          <w:lang w:eastAsia="x-none"/>
        </w:rPr>
        <w:t>Oferty złożone po terminie będą podlegać odrzuceniu na podstawie</w:t>
      </w:r>
      <w:r w:rsidR="00B50F18" w:rsidRPr="00E86A80">
        <w:rPr>
          <w:lang w:eastAsia="x-none"/>
        </w:rPr>
        <w:t xml:space="preserve"> przepisu art. 226 ust. 1 pkt 1</w:t>
      </w:r>
      <w:r w:rsidR="00C12F23" w:rsidRPr="00E86A80">
        <w:rPr>
          <w:lang w:eastAsia="x-none"/>
        </w:rPr>
        <w:t xml:space="preserve"> </w:t>
      </w:r>
      <w:r w:rsidRPr="00E86A80">
        <w:rPr>
          <w:lang w:eastAsia="x-none"/>
        </w:rPr>
        <w:t xml:space="preserve">ustawy </w:t>
      </w:r>
      <w:proofErr w:type="spellStart"/>
      <w:r w:rsidRPr="00E86A80">
        <w:rPr>
          <w:lang w:eastAsia="x-none"/>
        </w:rPr>
        <w:t>Pzp</w:t>
      </w:r>
      <w:proofErr w:type="spellEnd"/>
      <w:r w:rsidRPr="00E86A80">
        <w:rPr>
          <w:lang w:eastAsia="x-none"/>
        </w:rPr>
        <w:t>.</w:t>
      </w:r>
    </w:p>
    <w:p w14:paraId="6B72825F" w14:textId="00874A8F" w:rsidR="00B173C4" w:rsidRPr="00E86A80" w:rsidRDefault="00B173C4" w:rsidP="00B76598">
      <w:pPr>
        <w:pStyle w:val="Nagwek2"/>
        <w:ind w:left="567" w:hanging="283"/>
        <w:rPr>
          <w:rFonts w:eastAsia="Calibri"/>
        </w:rPr>
      </w:pPr>
      <w:r w:rsidRPr="00E86A80">
        <w:rPr>
          <w:rFonts w:eastAsia="Calibri"/>
        </w:rPr>
        <w:t>Sposób złożenia oferty.</w:t>
      </w:r>
    </w:p>
    <w:p w14:paraId="0BEB3DAD" w14:textId="7E9DDAE1" w:rsidR="00B173C4" w:rsidRPr="00E86A80" w:rsidRDefault="00B173C4" w:rsidP="00273FC9">
      <w:pPr>
        <w:pStyle w:val="Nagwek3"/>
        <w:numPr>
          <w:ilvl w:val="0"/>
          <w:numId w:val="21"/>
        </w:numPr>
        <w:ind w:left="851" w:hanging="284"/>
        <w:rPr>
          <w:rFonts w:eastAsia="Arial Unicode MS"/>
        </w:rPr>
      </w:pPr>
      <w:r w:rsidRPr="00E86A80">
        <w:rPr>
          <w:rFonts w:eastAsia="Arial Unicode MS"/>
        </w:rPr>
        <w:t>Ofertę oraz wszelkie</w:t>
      </w:r>
      <w:r w:rsidR="00A0368D" w:rsidRPr="00E86A80">
        <w:rPr>
          <w:rFonts w:eastAsia="Arial Unicode MS"/>
        </w:rPr>
        <w:t xml:space="preserve"> wymagane w SWZ</w:t>
      </w:r>
      <w:r w:rsidRPr="00E86A80">
        <w:rPr>
          <w:rFonts w:eastAsia="Arial Unicode MS"/>
        </w:rPr>
        <w:t xml:space="preserve"> dokumenty elektroniczne przekazuje się w postępowaniu przy użyciu środków komunikacji elektronicznej w rozumieniu a</w:t>
      </w:r>
      <w:r w:rsidR="00A62983" w:rsidRPr="00E86A80">
        <w:rPr>
          <w:rFonts w:eastAsia="Arial Unicode MS"/>
        </w:rPr>
        <w:t xml:space="preserve">rt. 68 ustawy </w:t>
      </w:r>
      <w:proofErr w:type="spellStart"/>
      <w:r w:rsidR="00A62983" w:rsidRPr="00E86A80">
        <w:rPr>
          <w:rFonts w:eastAsia="Arial Unicode MS"/>
        </w:rPr>
        <w:t>Pzp</w:t>
      </w:r>
      <w:proofErr w:type="spellEnd"/>
      <w:r w:rsidRPr="00E86A80">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86A80">
          <w:rPr>
            <w:rStyle w:val="Hipercze"/>
            <w:rFonts w:eastAsia="Arial Unicode MS" w:cs="Arial"/>
            <w:szCs w:val="20"/>
            <w:lang w:val="pl" w:eastAsia="pl-PL"/>
          </w:rPr>
          <w:t>platformazakupowa.pl</w:t>
        </w:r>
      </w:hyperlink>
      <w:r w:rsidRPr="00E86A80">
        <w:rPr>
          <w:rFonts w:eastAsia="Arial Unicode MS"/>
        </w:rPr>
        <w:t>;</w:t>
      </w:r>
    </w:p>
    <w:p w14:paraId="46FE998E" w14:textId="617AA3EC" w:rsidR="0031115A" w:rsidRPr="00E86A80" w:rsidRDefault="0031115A" w:rsidP="007A29AE">
      <w:pPr>
        <w:pStyle w:val="Nagwek3"/>
        <w:ind w:left="851" w:hanging="284"/>
        <w:rPr>
          <w:rFonts w:eastAsia="Calibri"/>
        </w:rPr>
      </w:pPr>
      <w:r w:rsidRPr="00E86A80">
        <w:rPr>
          <w:rFonts w:eastAsia="Calibri"/>
        </w:rPr>
        <w:t xml:space="preserve">Ofertę wraz z wymaganymi dokumentami należy umieścić na </w:t>
      </w:r>
      <w:hyperlink r:id="rId26">
        <w:r w:rsidRPr="00E86A80">
          <w:rPr>
            <w:rFonts w:eastAsia="Calibri"/>
            <w:color w:val="1155CC"/>
            <w:u w:val="single"/>
          </w:rPr>
          <w:t>platformazakupowa.pl</w:t>
        </w:r>
      </w:hyperlink>
      <w:r w:rsidRPr="00E86A80">
        <w:rPr>
          <w:rFonts w:eastAsia="Calibri"/>
        </w:rPr>
        <w:t xml:space="preserve"> pod adresem</w:t>
      </w:r>
      <w:r w:rsidR="00BB50C1" w:rsidRPr="00E86A80">
        <w:rPr>
          <w:rFonts w:eastAsia="Calibri"/>
        </w:rPr>
        <w:t xml:space="preserve">: </w:t>
      </w:r>
      <w:hyperlink r:id="rId27" w:history="1">
        <w:r w:rsidR="00BB50C1" w:rsidRPr="00E86A80">
          <w:rPr>
            <w:rStyle w:val="Hipercze"/>
            <w:rFonts w:eastAsia="Calibri"/>
          </w:rPr>
          <w:t>https://platformazakupowa.pl/pn/us</w:t>
        </w:r>
      </w:hyperlink>
      <w:r w:rsidR="00B173C4" w:rsidRPr="00E86A80">
        <w:rPr>
          <w:rFonts w:eastAsia="Calibri"/>
        </w:rPr>
        <w:t xml:space="preserve">   do upływu terminu składania ofert, o któ</w:t>
      </w:r>
      <w:r w:rsidR="00A0368D" w:rsidRPr="00E86A80">
        <w:rPr>
          <w:rFonts w:eastAsia="Calibri"/>
        </w:rPr>
        <w:t>rym mowa w ust. 1;</w:t>
      </w:r>
    </w:p>
    <w:p w14:paraId="6086E4D3" w14:textId="622DCB84" w:rsidR="0031115A" w:rsidRPr="00E86A80" w:rsidRDefault="0031115A" w:rsidP="007A29AE">
      <w:pPr>
        <w:pStyle w:val="Nagwek3"/>
        <w:ind w:left="851" w:hanging="284"/>
        <w:rPr>
          <w:rFonts w:eastAsia="Calibri"/>
        </w:rPr>
      </w:pPr>
      <w:r w:rsidRPr="00E86A80">
        <w:rPr>
          <w:rFonts w:eastAsia="Calibri"/>
        </w:rPr>
        <w:t>Po wypełnieniu Formula</w:t>
      </w:r>
      <w:r w:rsidR="00584E90" w:rsidRPr="00E86A80">
        <w:rPr>
          <w:rFonts w:eastAsia="Calibri"/>
        </w:rPr>
        <w:t>rza składania oferty</w:t>
      </w:r>
      <w:r w:rsidRPr="00E86A80">
        <w:rPr>
          <w:rFonts w:eastAsia="Calibri"/>
        </w:rPr>
        <w:t xml:space="preserve"> i dołączenia  wszystkich wymaganych załączników</w:t>
      </w:r>
      <w:r w:rsidR="00584E90" w:rsidRPr="00E86A80">
        <w:rPr>
          <w:rFonts w:eastAsia="Calibri"/>
        </w:rPr>
        <w:t>,</w:t>
      </w:r>
      <w:r w:rsidRPr="00E86A80">
        <w:rPr>
          <w:rFonts w:eastAsia="Calibri"/>
        </w:rPr>
        <w:t xml:space="preserve"> należy kliknąć prz</w:t>
      </w:r>
      <w:r w:rsidR="00584E90" w:rsidRPr="00E86A80">
        <w:rPr>
          <w:rFonts w:eastAsia="Calibri"/>
        </w:rPr>
        <w:t>ycisk „Przejdź do podsumowania”;</w:t>
      </w:r>
    </w:p>
    <w:p w14:paraId="32055423" w14:textId="5938D5B0" w:rsidR="0031115A" w:rsidRPr="00E86A80" w:rsidRDefault="0031115A" w:rsidP="007A29AE">
      <w:pPr>
        <w:pStyle w:val="Nagwek3"/>
        <w:ind w:left="851" w:hanging="284"/>
        <w:rPr>
          <w:rFonts w:eastAsia="Calibri"/>
        </w:rPr>
      </w:pPr>
      <w:r w:rsidRPr="00E86A80">
        <w:rPr>
          <w:rFonts w:eastAsia="Calibri"/>
        </w:rPr>
        <w:t>O</w:t>
      </w:r>
      <w:r w:rsidR="00584E90" w:rsidRPr="00E86A80">
        <w:rPr>
          <w:rFonts w:eastAsia="Calibri"/>
        </w:rPr>
        <w:t xml:space="preserve">ferta </w:t>
      </w:r>
      <w:r w:rsidRPr="00E86A80">
        <w:rPr>
          <w:rFonts w:eastAsia="Calibri"/>
        </w:rPr>
        <w:t>składana elektronicznie musi zostać podpisana elektronicznym p</w:t>
      </w:r>
      <w:r w:rsidR="00584E90" w:rsidRPr="00E86A80">
        <w:rPr>
          <w:rFonts w:eastAsia="Calibri"/>
        </w:rPr>
        <w:t>odpisem kwalifikowanym</w:t>
      </w:r>
      <w:r w:rsidR="00C12F23" w:rsidRPr="00E86A80">
        <w:rPr>
          <w:rFonts w:eastAsia="Calibri"/>
        </w:rPr>
        <w:t xml:space="preserve">, podpisem zaufanym lub podpisem osobistym. </w:t>
      </w:r>
      <w:r w:rsidRPr="00E86A80">
        <w:rPr>
          <w:rFonts w:eastAsia="Calibri"/>
        </w:rPr>
        <w:t xml:space="preserve"> W procesie składania oferty za pośrednictwem </w:t>
      </w:r>
      <w:hyperlink r:id="rId28">
        <w:r w:rsidRPr="00E86A80">
          <w:rPr>
            <w:rFonts w:eastAsia="Calibri"/>
            <w:color w:val="1155CC"/>
            <w:u w:val="single"/>
          </w:rPr>
          <w:t>platformazakupowa.pl</w:t>
        </w:r>
      </w:hyperlink>
      <w:r w:rsidRPr="00E86A80">
        <w:rPr>
          <w:rFonts w:eastAsia="Calibri"/>
        </w:rPr>
        <w:t xml:space="preserve">, wykonawca powinien złożyć podpis bezpośrednio na dokumentach przesłanych za pośrednictwem </w:t>
      </w:r>
      <w:hyperlink r:id="rId29">
        <w:r w:rsidRPr="00E86A80">
          <w:rPr>
            <w:rFonts w:eastAsia="Calibri"/>
            <w:color w:val="1155CC"/>
            <w:u w:val="single"/>
          </w:rPr>
          <w:t>platformazakupowa.pl</w:t>
        </w:r>
      </w:hyperlink>
      <w:r w:rsidR="00584E90" w:rsidRPr="00E86A80">
        <w:rPr>
          <w:rFonts w:eastAsia="Calibri"/>
        </w:rPr>
        <w:t>. Zalecane jest</w:t>
      </w:r>
      <w:r w:rsidRPr="00E86A80">
        <w:rPr>
          <w:rFonts w:eastAsia="Calibri"/>
        </w:rPr>
        <w:t xml:space="preserve"> stosowanie podpisu na każdym załączonym pliku oso</w:t>
      </w:r>
      <w:r w:rsidR="00584E90" w:rsidRPr="00E86A80">
        <w:rPr>
          <w:rFonts w:eastAsia="Calibri"/>
        </w:rPr>
        <w:t>bno;</w:t>
      </w:r>
    </w:p>
    <w:p w14:paraId="11798242" w14:textId="708B9444" w:rsidR="0031115A" w:rsidRPr="00E86A80" w:rsidRDefault="0031115A" w:rsidP="007A29AE">
      <w:pPr>
        <w:pStyle w:val="Nagwek3"/>
        <w:ind w:left="851" w:hanging="284"/>
        <w:rPr>
          <w:rFonts w:eastAsia="Calibri"/>
        </w:rPr>
      </w:pPr>
      <w:r w:rsidRPr="00E86A80">
        <w:rPr>
          <w:rFonts w:eastAsia="Calibri"/>
        </w:rPr>
        <w:t>Za datę złożenia oferty przyjmuje się datę jej przekazania w systemie (platformie) w drugim kroku składania oferty poprzez kliknięcie przycisku “Złóż ofertę” i wyświetlenie się komunikatu, że oferta</w:t>
      </w:r>
      <w:r w:rsidR="00080C23" w:rsidRPr="00E86A80">
        <w:rPr>
          <w:rFonts w:eastAsia="Calibri"/>
        </w:rPr>
        <w:t xml:space="preserve"> została zaszyfrowana i złożona;</w:t>
      </w:r>
    </w:p>
    <w:p w14:paraId="7D86D2A6" w14:textId="5EC3EFA0" w:rsidR="0031115A" w:rsidRPr="00E86A80" w:rsidRDefault="0031115A" w:rsidP="007A29AE">
      <w:pPr>
        <w:pStyle w:val="Nagwek3"/>
        <w:ind w:left="851" w:hanging="284"/>
        <w:rPr>
          <w:rFonts w:eastAsia="Calibri"/>
        </w:rPr>
      </w:pPr>
      <w:r w:rsidRPr="00E86A80">
        <w:rPr>
          <w:rFonts w:eastAsia="Calibri"/>
        </w:rPr>
        <w:t>Szczegółowa instrukcja dla Wykonawców dotycząca złożenia, zmiany i wycofania oferty</w:t>
      </w:r>
      <w:r w:rsidR="00080C23" w:rsidRPr="00E86A80">
        <w:rPr>
          <w:rFonts w:eastAsia="Calibri"/>
        </w:rPr>
        <w:t xml:space="preserve"> przed upływem terminu składania ofert</w:t>
      </w:r>
      <w:r w:rsidRPr="00E86A80">
        <w:rPr>
          <w:rFonts w:eastAsia="Calibri"/>
        </w:rPr>
        <w:t xml:space="preserve"> znajduje się na stronie internetowej pod adresem:  </w:t>
      </w:r>
      <w:hyperlink r:id="rId30">
        <w:r w:rsidRPr="00E86A80">
          <w:rPr>
            <w:rFonts w:eastAsia="Calibri"/>
            <w:color w:val="1155CC"/>
            <w:u w:val="single"/>
          </w:rPr>
          <w:t>https://platformazakupowa.pl/strona/45-instrukcje</w:t>
        </w:r>
      </w:hyperlink>
    </w:p>
    <w:p w14:paraId="5794CE5F" w14:textId="1E7A089B" w:rsidR="00F85C46" w:rsidRPr="00E86A80" w:rsidRDefault="00F85C46" w:rsidP="001966C0">
      <w:pPr>
        <w:pStyle w:val="Nagwek1"/>
      </w:pPr>
      <w:bookmarkStart w:id="26" w:name="_Toc128132478"/>
      <w:r w:rsidRPr="00E86A80">
        <w:lastRenderedPageBreak/>
        <w:t>Termin i tryb otwarcia ofert.</w:t>
      </w:r>
      <w:bookmarkEnd w:id="26"/>
    </w:p>
    <w:p w14:paraId="7D3146F9" w14:textId="4946C3EC" w:rsidR="0003593D" w:rsidRPr="00E86A80" w:rsidRDefault="0003593D" w:rsidP="00273FC9">
      <w:pPr>
        <w:pStyle w:val="Nagwek2"/>
        <w:numPr>
          <w:ilvl w:val="0"/>
          <w:numId w:val="22"/>
        </w:numPr>
        <w:ind w:left="567" w:hanging="283"/>
        <w:rPr>
          <w:rFonts w:eastAsia="Calibri"/>
        </w:rPr>
      </w:pPr>
      <w:r w:rsidRPr="00E86A80">
        <w:rPr>
          <w:rFonts w:eastAsia="Calibri"/>
        </w:rPr>
        <w:t>Termin otwarcia ofert.</w:t>
      </w:r>
    </w:p>
    <w:p w14:paraId="667CC314" w14:textId="49C6A287" w:rsidR="0003593D" w:rsidRPr="00E86A80" w:rsidRDefault="0003593D" w:rsidP="00273FC9">
      <w:pPr>
        <w:pStyle w:val="Nagwek3"/>
        <w:numPr>
          <w:ilvl w:val="0"/>
          <w:numId w:val="23"/>
        </w:numPr>
        <w:ind w:left="851" w:hanging="284"/>
        <w:rPr>
          <w:rFonts w:eastAsia="Calibri"/>
        </w:rPr>
      </w:pPr>
      <w:r w:rsidRPr="00E86A80">
        <w:rPr>
          <w:rFonts w:eastAsia="Calibri"/>
        </w:rPr>
        <w:t xml:space="preserve">Otwarcie ofert następuje niezwłocznie po upływie terminu składania ofert, nie później niż następnego dnia po dniu, w którym upłynął termin </w:t>
      </w:r>
      <w:r w:rsidR="009A7AB0" w:rsidRPr="00E86A80">
        <w:rPr>
          <w:rFonts w:eastAsia="Calibri"/>
        </w:rPr>
        <w:t xml:space="preserve">składania ofert. Zamawiający dokona otwarcia ofert </w:t>
      </w:r>
      <w:r w:rsidR="009A7AB0" w:rsidRPr="00E86A80">
        <w:rPr>
          <w:rFonts w:eastAsia="Calibri"/>
          <w:b/>
          <w:color w:val="2F5496" w:themeColor="accent1" w:themeShade="BF"/>
        </w:rPr>
        <w:t xml:space="preserve">w dniu </w:t>
      </w:r>
      <w:r w:rsidR="00E50CA6">
        <w:rPr>
          <w:rFonts w:eastAsia="Calibri"/>
          <w:b/>
          <w:color w:val="2F5496" w:themeColor="accent1" w:themeShade="BF"/>
        </w:rPr>
        <w:t>29.08.</w:t>
      </w:r>
      <w:r w:rsidR="00136110">
        <w:rPr>
          <w:b/>
          <w:color w:val="2F5496" w:themeColor="accent1" w:themeShade="BF"/>
        </w:rPr>
        <w:t>202</w:t>
      </w:r>
      <w:r w:rsidR="00DF1F23">
        <w:rPr>
          <w:b/>
          <w:color w:val="2F5496" w:themeColor="accent1" w:themeShade="BF"/>
        </w:rPr>
        <w:t>4</w:t>
      </w:r>
      <w:r w:rsidR="00136110">
        <w:rPr>
          <w:b/>
          <w:color w:val="2F5496" w:themeColor="accent1" w:themeShade="BF"/>
        </w:rPr>
        <w:t xml:space="preserve"> r</w:t>
      </w:r>
      <w:r w:rsidR="008368CD" w:rsidRPr="00E86A80">
        <w:rPr>
          <w:rFonts w:eastAsia="Calibri"/>
          <w:b/>
          <w:color w:val="2F5496" w:themeColor="accent1" w:themeShade="BF"/>
        </w:rPr>
        <w:t>.</w:t>
      </w:r>
      <w:r w:rsidR="009A7AB0" w:rsidRPr="00E86A80">
        <w:rPr>
          <w:rFonts w:eastAsia="Calibri"/>
          <w:b/>
          <w:color w:val="2F5496" w:themeColor="accent1" w:themeShade="BF"/>
        </w:rPr>
        <w:t xml:space="preserve">, o godz. </w:t>
      </w:r>
      <w:r w:rsidR="00DF1F23">
        <w:rPr>
          <w:rFonts w:eastAsia="Calibri"/>
          <w:b/>
          <w:color w:val="2F5496" w:themeColor="accent1" w:themeShade="BF"/>
        </w:rPr>
        <w:t>10</w:t>
      </w:r>
      <w:r w:rsidR="008368CD" w:rsidRPr="00E86A80">
        <w:rPr>
          <w:rFonts w:eastAsia="Calibri"/>
          <w:b/>
          <w:color w:val="2F5496" w:themeColor="accent1" w:themeShade="BF"/>
        </w:rPr>
        <w:t>:</w:t>
      </w:r>
      <w:r w:rsidR="00DF1F23">
        <w:rPr>
          <w:rFonts w:eastAsia="Calibri"/>
          <w:b/>
          <w:color w:val="2F5496" w:themeColor="accent1" w:themeShade="BF"/>
        </w:rPr>
        <w:t>30</w:t>
      </w:r>
      <w:r w:rsidR="00BE0339" w:rsidRPr="00E86A80">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273FC9">
      <w:pPr>
        <w:pStyle w:val="Nagwek3"/>
        <w:numPr>
          <w:ilvl w:val="0"/>
          <w:numId w:val="24"/>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25312FF" w14:textId="77777777" w:rsidR="00CD23B5" w:rsidRDefault="0003593D" w:rsidP="00CD23B5">
      <w:pPr>
        <w:pStyle w:val="Nagwek4"/>
        <w:numPr>
          <w:ilvl w:val="0"/>
          <w:numId w:val="39"/>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082BC5E2" w:rsidR="0003593D" w:rsidRPr="00CD23B5" w:rsidRDefault="0003593D" w:rsidP="00CD23B5">
      <w:pPr>
        <w:pStyle w:val="Nagwek4"/>
        <w:numPr>
          <w:ilvl w:val="0"/>
          <w:numId w:val="39"/>
        </w:numPr>
        <w:ind w:left="1134" w:hanging="283"/>
        <w:rPr>
          <w:rFonts w:eastAsia="Calibri"/>
        </w:rPr>
      </w:pPr>
      <w:r w:rsidRPr="00CD23B5">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1966C0">
      <w:pPr>
        <w:pStyle w:val="Nagwek1"/>
      </w:pPr>
      <w:bookmarkStart w:id="27" w:name="_Toc128132479"/>
      <w:r>
        <w:t>Termin związania ofertą.</w:t>
      </w:r>
      <w:bookmarkEnd w:id="27"/>
      <w:r>
        <w:t xml:space="preserve"> </w:t>
      </w:r>
    </w:p>
    <w:p w14:paraId="2B839405" w14:textId="0FA7F6F1" w:rsidR="00D06776" w:rsidRPr="00E86A80" w:rsidRDefault="00D06776" w:rsidP="00273FC9">
      <w:pPr>
        <w:pStyle w:val="Nagwek2"/>
        <w:numPr>
          <w:ilvl w:val="0"/>
          <w:numId w:val="25"/>
        </w:numPr>
        <w:ind w:left="567" w:hanging="283"/>
      </w:pPr>
      <w:r>
        <w:t xml:space="preserve">Określenie </w:t>
      </w:r>
      <w:r w:rsidRPr="00E86A80">
        <w:t>terminu związania ofertą.</w:t>
      </w:r>
    </w:p>
    <w:p w14:paraId="39B93014" w14:textId="652E49C6" w:rsidR="00D06776" w:rsidRDefault="00D06776" w:rsidP="00ED6871">
      <w:pPr>
        <w:pStyle w:val="Nagwek3"/>
        <w:numPr>
          <w:ilvl w:val="0"/>
          <w:numId w:val="0"/>
        </w:numPr>
        <w:ind w:left="567"/>
      </w:pPr>
      <w:r w:rsidRPr="00E86A80">
        <w:t>Wykonawca będzie związany złożoną przez siebie ofertą od dnia upływu termi</w:t>
      </w:r>
      <w:r w:rsidR="00C12F23" w:rsidRPr="00E86A80">
        <w:t>nu składania ofert przez okres 3</w:t>
      </w:r>
      <w:r w:rsidRPr="00E86A80">
        <w:t>0 dni</w:t>
      </w:r>
      <w:r w:rsidR="00782008" w:rsidRPr="00E86A80">
        <w:t xml:space="preserve"> tj. do dnia </w:t>
      </w:r>
      <w:r w:rsidR="00E50CA6">
        <w:t>27.09.</w:t>
      </w:r>
      <w:bookmarkStart w:id="28" w:name="_GoBack"/>
      <w:bookmarkEnd w:id="28"/>
      <w:r w:rsidR="00136110">
        <w:t>202</w:t>
      </w:r>
      <w:r w:rsidR="00DF1F23">
        <w:t>4</w:t>
      </w:r>
      <w:r w:rsidR="00136110">
        <w:t xml:space="preserve"> 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273FC9">
      <w:pPr>
        <w:pStyle w:val="Nagwek3"/>
        <w:numPr>
          <w:ilvl w:val="0"/>
          <w:numId w:val="26"/>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lastRenderedPageBreak/>
        <w:t>Przedłużenie terminu związani</w:t>
      </w:r>
      <w:r>
        <w:t>a ofertą, o którym mowa w pkt 1</w:t>
      </w:r>
      <w:r w:rsidRPr="00782008">
        <w:t>, wymaga złożenia przez wykonawcę pisemnego oświadczenia o wyrażeniu zgody na przedł</w:t>
      </w:r>
      <w:r>
        <w:t>użenie terminu związania ofertą;</w:t>
      </w:r>
    </w:p>
    <w:p w14:paraId="37565777" w14:textId="77777777" w:rsidR="004545E1" w:rsidRPr="004545E1" w:rsidRDefault="004545E1" w:rsidP="004545E1">
      <w:pPr>
        <w:pStyle w:val="Nagwek3"/>
      </w:pPr>
      <w:r w:rsidRPr="004545E1">
        <w:t>Przedłużenie terminu związania ofertą następuje wraz z przedłużeniem okresu ważności wadium albo, jeżeli nie jest to możliwe, z wniesieniem nowego wadium na przedłużony okres związania ofertą (dotyczy gdy Zamawiający wymaga w postępowaniu wadium);</w:t>
      </w:r>
    </w:p>
    <w:p w14:paraId="4DBDD770" w14:textId="7B9DBA5C"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1966C0">
      <w:pPr>
        <w:pStyle w:val="Nagwek1"/>
      </w:pPr>
      <w:bookmarkStart w:id="29" w:name="_Toc128132480"/>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9"/>
    </w:p>
    <w:p w14:paraId="684649C6" w14:textId="77777777" w:rsidR="00BA5460" w:rsidRPr="00B44D5F" w:rsidRDefault="00BA5460" w:rsidP="00EC714A">
      <w:pPr>
        <w:numPr>
          <w:ilvl w:val="0"/>
          <w:numId w:val="57"/>
        </w:numPr>
        <w:spacing w:before="40" w:after="40"/>
        <w:ind w:left="567" w:hanging="283"/>
        <w:contextualSpacing/>
        <w:rPr>
          <w:rFonts w:eastAsia="Palatino Linotype" w:cs="Arial"/>
          <w:b/>
          <w:color w:val="222A35"/>
          <w:szCs w:val="20"/>
          <w:lang w:eastAsia="pl-PL"/>
        </w:rPr>
      </w:pPr>
      <w:r w:rsidRPr="00BA5460">
        <w:rPr>
          <w:rFonts w:eastAsia="Palatino Linotype" w:cs="Arial"/>
          <w:b/>
          <w:color w:val="222A35"/>
          <w:szCs w:val="20"/>
          <w:lang w:eastAsia="pl-PL"/>
        </w:rPr>
        <w:t xml:space="preserve">Opis kryteriów </w:t>
      </w:r>
      <w:r w:rsidRPr="00B44D5F">
        <w:rPr>
          <w:rFonts w:eastAsia="Palatino Linotype" w:cs="Arial"/>
          <w:b/>
          <w:color w:val="222A35"/>
          <w:szCs w:val="20"/>
          <w:lang w:eastAsia="pl-PL"/>
        </w:rPr>
        <w:t>oceny ofert wraz z podaniem wag tych kryteriów i sposobem ich oceny.</w:t>
      </w:r>
    </w:p>
    <w:p w14:paraId="6B890D9D" w14:textId="10DC1BFD" w:rsidR="00BA5460" w:rsidRPr="00B44D5F" w:rsidRDefault="00BA5460" w:rsidP="00EC714A">
      <w:pPr>
        <w:pStyle w:val="Nagwek3"/>
        <w:numPr>
          <w:ilvl w:val="0"/>
          <w:numId w:val="59"/>
        </w:numPr>
        <w:spacing w:before="120"/>
      </w:pPr>
      <w:r w:rsidRPr="00B44D5F">
        <w:t>Za ofertę najkorzystniejszą</w:t>
      </w:r>
      <w:r w:rsidR="00293B87">
        <w:t xml:space="preserve"> w danej części postępowania</w:t>
      </w:r>
      <w:r w:rsidRPr="00B44D5F">
        <w:t xml:space="preserve"> zostanie uznana oferta przedstawiająca najkorzystniejszy stosunek jakości do ceny, a więc zawierająca najkorzystniejszy bilans punktów w kryteriach:</w:t>
      </w:r>
    </w:p>
    <w:p w14:paraId="03DC3454" w14:textId="77777777" w:rsidR="00BA5460" w:rsidRPr="00B44D5F" w:rsidRDefault="00BA5460" w:rsidP="00BA5460">
      <w:pPr>
        <w:ind w:left="0" w:firstLine="0"/>
        <w:rPr>
          <w:rFonts w:eastAsia="Times New Roman" w:cs="Times New Roman"/>
          <w:bCs/>
          <w:sz w:val="10"/>
          <w:szCs w:val="10"/>
          <w:lang w:eastAsia="x-none"/>
        </w:rPr>
      </w:pP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BA5460" w:rsidRPr="00B44D5F" w14:paraId="5E62AB5A" w14:textId="77777777" w:rsidTr="00FE78E0">
        <w:tc>
          <w:tcPr>
            <w:tcW w:w="534" w:type="dxa"/>
            <w:shd w:val="clear" w:color="auto" w:fill="323E4F" w:themeFill="text2" w:themeFillShade="BF"/>
            <w:vAlign w:val="center"/>
          </w:tcPr>
          <w:p w14:paraId="31D02A65" w14:textId="77777777" w:rsidR="00BA5460" w:rsidRPr="00B44D5F" w:rsidRDefault="00BA5460" w:rsidP="00BA5460">
            <w:pPr>
              <w:tabs>
                <w:tab w:val="left" w:pos="606"/>
              </w:tabs>
              <w:spacing w:after="120"/>
              <w:ind w:left="0" w:firstLine="0"/>
              <w:contextualSpacing/>
              <w:jc w:val="center"/>
              <w:rPr>
                <w:rFonts w:eastAsia="Palatino Linotype" w:cs="Arial"/>
                <w:color w:val="FFFFFF"/>
                <w:szCs w:val="20"/>
                <w:lang w:eastAsia="pl-PL"/>
              </w:rPr>
            </w:pPr>
            <w:r w:rsidRPr="00B44D5F">
              <w:rPr>
                <w:rFonts w:eastAsia="Palatino Linotype" w:cs="Arial"/>
                <w:color w:val="FFFFFF"/>
                <w:szCs w:val="20"/>
                <w:lang w:eastAsia="pl-PL"/>
              </w:rPr>
              <w:t>l.p.</w:t>
            </w:r>
          </w:p>
        </w:tc>
        <w:tc>
          <w:tcPr>
            <w:tcW w:w="4529" w:type="dxa"/>
            <w:shd w:val="clear" w:color="auto" w:fill="323E4F" w:themeFill="text2" w:themeFillShade="BF"/>
            <w:vAlign w:val="center"/>
          </w:tcPr>
          <w:p w14:paraId="19F74128" w14:textId="77777777" w:rsidR="00BA5460" w:rsidRPr="00B44D5F" w:rsidRDefault="00BA5460" w:rsidP="00BA5460">
            <w:pPr>
              <w:spacing w:after="120"/>
              <w:ind w:left="0" w:firstLine="0"/>
              <w:contextualSpacing/>
              <w:jc w:val="center"/>
              <w:rPr>
                <w:rFonts w:eastAsia="Palatino Linotype" w:cs="Arial"/>
                <w:color w:val="FFFFFF"/>
                <w:szCs w:val="20"/>
                <w:lang w:eastAsia="pl-PL"/>
              </w:rPr>
            </w:pPr>
            <w:r w:rsidRPr="00B44D5F">
              <w:rPr>
                <w:rFonts w:eastAsia="Palatino Linotype" w:cs="Arial"/>
                <w:color w:val="FFFFFF"/>
                <w:szCs w:val="20"/>
                <w:lang w:eastAsia="pl-PL"/>
              </w:rPr>
              <w:t>Kryterium</w:t>
            </w:r>
          </w:p>
        </w:tc>
        <w:tc>
          <w:tcPr>
            <w:tcW w:w="1086" w:type="dxa"/>
            <w:shd w:val="clear" w:color="auto" w:fill="323E4F" w:themeFill="text2" w:themeFillShade="BF"/>
            <w:vAlign w:val="center"/>
          </w:tcPr>
          <w:p w14:paraId="3D8B548D" w14:textId="77777777" w:rsidR="00BA5460" w:rsidRPr="00B44D5F" w:rsidRDefault="00BA5460" w:rsidP="00BA5460">
            <w:pPr>
              <w:spacing w:after="120"/>
              <w:ind w:left="0" w:firstLine="0"/>
              <w:contextualSpacing/>
              <w:jc w:val="center"/>
              <w:rPr>
                <w:rFonts w:eastAsia="Palatino Linotype" w:cs="Arial"/>
                <w:color w:val="FFFFFF"/>
                <w:szCs w:val="20"/>
                <w:lang w:eastAsia="pl-PL"/>
              </w:rPr>
            </w:pPr>
            <w:r w:rsidRPr="00B44D5F">
              <w:rPr>
                <w:rFonts w:eastAsia="Palatino Linotype" w:cs="Arial"/>
                <w:color w:val="FFFFFF"/>
                <w:szCs w:val="20"/>
                <w:lang w:eastAsia="pl-PL"/>
              </w:rPr>
              <w:t>Waga</w:t>
            </w:r>
          </w:p>
        </w:tc>
        <w:tc>
          <w:tcPr>
            <w:tcW w:w="1756" w:type="dxa"/>
            <w:shd w:val="clear" w:color="auto" w:fill="323E4F" w:themeFill="text2" w:themeFillShade="BF"/>
            <w:vAlign w:val="center"/>
          </w:tcPr>
          <w:p w14:paraId="253787D5" w14:textId="77777777" w:rsidR="00BA5460" w:rsidRPr="00B44D5F" w:rsidRDefault="00BA5460" w:rsidP="00BA5460">
            <w:pPr>
              <w:spacing w:after="120"/>
              <w:ind w:left="0" w:firstLine="0"/>
              <w:contextualSpacing/>
              <w:jc w:val="center"/>
              <w:rPr>
                <w:rFonts w:eastAsia="Palatino Linotype" w:cs="Arial"/>
                <w:color w:val="FFFFFF"/>
                <w:szCs w:val="20"/>
                <w:lang w:eastAsia="pl-PL"/>
              </w:rPr>
            </w:pPr>
            <w:r w:rsidRPr="00B44D5F">
              <w:rPr>
                <w:rFonts w:eastAsia="Palatino Linotype" w:cs="Arial"/>
                <w:color w:val="FFFFFF"/>
                <w:szCs w:val="20"/>
                <w:lang w:eastAsia="pl-PL"/>
              </w:rPr>
              <w:t>Liczba punktów</w:t>
            </w:r>
          </w:p>
        </w:tc>
      </w:tr>
      <w:tr w:rsidR="00BA5460" w:rsidRPr="00B44D5F" w14:paraId="694742E1" w14:textId="77777777" w:rsidTr="00FE78E0">
        <w:trPr>
          <w:trHeight w:val="452"/>
        </w:trPr>
        <w:tc>
          <w:tcPr>
            <w:tcW w:w="534" w:type="dxa"/>
            <w:shd w:val="clear" w:color="auto" w:fill="323E4F" w:themeFill="text2" w:themeFillShade="BF"/>
            <w:vAlign w:val="center"/>
          </w:tcPr>
          <w:p w14:paraId="0A5485A6" w14:textId="77777777" w:rsidR="00BA5460" w:rsidRPr="00B44D5F" w:rsidRDefault="00BA5460" w:rsidP="00BA5460">
            <w:pPr>
              <w:tabs>
                <w:tab w:val="left" w:pos="606"/>
              </w:tabs>
              <w:spacing w:after="120"/>
              <w:ind w:left="0" w:firstLine="0"/>
              <w:contextualSpacing/>
              <w:jc w:val="center"/>
              <w:rPr>
                <w:rFonts w:eastAsia="Palatino Linotype" w:cs="Arial"/>
                <w:color w:val="FFFFFF"/>
                <w:sz w:val="18"/>
                <w:szCs w:val="18"/>
                <w:lang w:eastAsia="pl-PL"/>
              </w:rPr>
            </w:pPr>
            <w:r w:rsidRPr="00B44D5F">
              <w:rPr>
                <w:rFonts w:eastAsia="Palatino Linotype" w:cs="Arial"/>
                <w:color w:val="FFFFFF"/>
                <w:sz w:val="18"/>
                <w:szCs w:val="18"/>
                <w:lang w:eastAsia="pl-PL"/>
              </w:rPr>
              <w:t>a)</w:t>
            </w:r>
          </w:p>
        </w:tc>
        <w:tc>
          <w:tcPr>
            <w:tcW w:w="4529" w:type="dxa"/>
            <w:shd w:val="clear" w:color="auto" w:fill="F2F2F2" w:themeFill="background1" w:themeFillShade="F2"/>
            <w:vAlign w:val="center"/>
          </w:tcPr>
          <w:p w14:paraId="6797DEA2" w14:textId="77777777" w:rsidR="00BA5460" w:rsidRPr="00B44D5F" w:rsidRDefault="00BA5460" w:rsidP="00BA5460">
            <w:pPr>
              <w:spacing w:after="120"/>
              <w:ind w:left="0" w:firstLine="0"/>
              <w:contextualSpacing/>
              <w:rPr>
                <w:rFonts w:eastAsia="Palatino Linotype" w:cs="Arial"/>
                <w:color w:val="222A35"/>
                <w:szCs w:val="20"/>
                <w:lang w:eastAsia="pl-PL"/>
              </w:rPr>
            </w:pPr>
            <w:r w:rsidRPr="00B44D5F">
              <w:rPr>
                <w:rFonts w:eastAsia="Palatino Linotype" w:cs="Arial"/>
                <w:color w:val="222A35"/>
                <w:szCs w:val="20"/>
                <w:lang w:eastAsia="pl-PL"/>
              </w:rPr>
              <w:t>Cena brutto (C)</w:t>
            </w:r>
          </w:p>
        </w:tc>
        <w:tc>
          <w:tcPr>
            <w:tcW w:w="1086" w:type="dxa"/>
            <w:shd w:val="clear" w:color="auto" w:fill="F2F2F2" w:themeFill="background1" w:themeFillShade="F2"/>
            <w:vAlign w:val="center"/>
          </w:tcPr>
          <w:p w14:paraId="4844E8EF" w14:textId="240EE7B2" w:rsidR="00BA5460" w:rsidRPr="00B44D5F" w:rsidRDefault="003C4543" w:rsidP="00BA5460">
            <w:pPr>
              <w:spacing w:after="120"/>
              <w:ind w:left="0" w:firstLine="0"/>
              <w:contextualSpacing/>
              <w:jc w:val="center"/>
              <w:rPr>
                <w:rFonts w:eastAsia="Palatino Linotype" w:cs="Arial"/>
                <w:color w:val="222A35"/>
                <w:szCs w:val="20"/>
                <w:lang w:eastAsia="pl-PL"/>
              </w:rPr>
            </w:pPr>
            <w:r>
              <w:rPr>
                <w:rFonts w:eastAsia="Palatino Linotype" w:cs="Arial"/>
                <w:color w:val="222A35"/>
                <w:szCs w:val="20"/>
                <w:lang w:eastAsia="pl-PL"/>
              </w:rPr>
              <w:t>60</w:t>
            </w:r>
            <w:r w:rsidR="00BA5460" w:rsidRPr="00B44D5F">
              <w:rPr>
                <w:rFonts w:eastAsia="Palatino Linotype" w:cs="Arial"/>
                <w:color w:val="222A35"/>
                <w:szCs w:val="20"/>
                <w:lang w:eastAsia="pl-PL"/>
              </w:rPr>
              <w:t>%</w:t>
            </w:r>
          </w:p>
        </w:tc>
        <w:tc>
          <w:tcPr>
            <w:tcW w:w="1756" w:type="dxa"/>
            <w:shd w:val="clear" w:color="auto" w:fill="F2F2F2" w:themeFill="background1" w:themeFillShade="F2"/>
            <w:vAlign w:val="center"/>
          </w:tcPr>
          <w:p w14:paraId="16A8EAE0" w14:textId="77448BA2" w:rsidR="00BA5460" w:rsidRPr="00B44D5F" w:rsidRDefault="003C4543" w:rsidP="00BA5460">
            <w:pPr>
              <w:spacing w:after="120"/>
              <w:ind w:left="0" w:firstLine="0"/>
              <w:contextualSpacing/>
              <w:jc w:val="center"/>
              <w:rPr>
                <w:rFonts w:eastAsia="Palatino Linotype" w:cs="Arial"/>
                <w:color w:val="222A35"/>
                <w:szCs w:val="20"/>
                <w:lang w:eastAsia="pl-PL"/>
              </w:rPr>
            </w:pPr>
            <w:r>
              <w:rPr>
                <w:rFonts w:eastAsia="Palatino Linotype" w:cs="Arial"/>
                <w:color w:val="222A35"/>
                <w:szCs w:val="20"/>
                <w:lang w:eastAsia="pl-PL"/>
              </w:rPr>
              <w:t>60</w:t>
            </w:r>
          </w:p>
        </w:tc>
      </w:tr>
      <w:tr w:rsidR="00BA5460" w:rsidRPr="00B44D5F" w14:paraId="6FD12135" w14:textId="77777777" w:rsidTr="00FE78E0">
        <w:trPr>
          <w:trHeight w:val="452"/>
        </w:trPr>
        <w:tc>
          <w:tcPr>
            <w:tcW w:w="534" w:type="dxa"/>
            <w:shd w:val="clear" w:color="auto" w:fill="323E4F" w:themeFill="text2" w:themeFillShade="BF"/>
            <w:vAlign w:val="center"/>
          </w:tcPr>
          <w:p w14:paraId="69506259" w14:textId="71668E9E" w:rsidR="00BA5460" w:rsidRPr="00B44D5F" w:rsidRDefault="00766CC5" w:rsidP="00BA5460">
            <w:pPr>
              <w:tabs>
                <w:tab w:val="left" w:pos="606"/>
              </w:tabs>
              <w:spacing w:after="120"/>
              <w:ind w:left="0" w:firstLine="0"/>
              <w:contextualSpacing/>
              <w:jc w:val="center"/>
              <w:rPr>
                <w:rFonts w:eastAsia="Palatino Linotype" w:cs="Arial"/>
                <w:color w:val="FFFFFF"/>
                <w:sz w:val="18"/>
                <w:szCs w:val="18"/>
                <w:lang w:eastAsia="pl-PL"/>
              </w:rPr>
            </w:pPr>
            <w:r w:rsidRPr="00B44D5F">
              <w:rPr>
                <w:rFonts w:eastAsia="Palatino Linotype" w:cs="Arial"/>
                <w:color w:val="FFFFFF"/>
                <w:sz w:val="18"/>
                <w:szCs w:val="18"/>
                <w:lang w:eastAsia="pl-PL"/>
              </w:rPr>
              <w:t>b</w:t>
            </w:r>
            <w:r w:rsidR="00BA5460" w:rsidRPr="00B44D5F">
              <w:rPr>
                <w:rFonts w:eastAsia="Palatino Linotype" w:cs="Arial"/>
                <w:color w:val="FFFFFF"/>
                <w:sz w:val="18"/>
                <w:szCs w:val="18"/>
                <w:lang w:eastAsia="pl-PL"/>
              </w:rPr>
              <w:t>)</w:t>
            </w:r>
          </w:p>
        </w:tc>
        <w:tc>
          <w:tcPr>
            <w:tcW w:w="4529" w:type="dxa"/>
            <w:shd w:val="clear" w:color="auto" w:fill="F2F2F2" w:themeFill="background1" w:themeFillShade="F2"/>
            <w:vAlign w:val="center"/>
          </w:tcPr>
          <w:p w14:paraId="4BD9EEA9" w14:textId="4B12029E" w:rsidR="00BA5460" w:rsidRPr="003C4543" w:rsidRDefault="00B44D5F" w:rsidP="00B44D5F">
            <w:pPr>
              <w:spacing w:after="120"/>
              <w:ind w:left="0" w:firstLine="0"/>
              <w:contextualSpacing/>
              <w:rPr>
                <w:rFonts w:eastAsia="Palatino Linotype" w:cs="Arial"/>
                <w:color w:val="222A35"/>
                <w:szCs w:val="20"/>
                <w:lang w:eastAsia="pl-PL"/>
              </w:rPr>
            </w:pPr>
            <w:r w:rsidRPr="003C4543">
              <w:rPr>
                <w:rFonts w:eastAsia="Palatino Linotype" w:cs="Arial"/>
                <w:color w:val="222A35"/>
                <w:szCs w:val="20"/>
                <w:lang w:eastAsia="pl-PL"/>
              </w:rPr>
              <w:t>Termin realizacji zamówienia</w:t>
            </w:r>
            <w:r w:rsidR="002351B8" w:rsidRPr="003C4543">
              <w:rPr>
                <w:rFonts w:eastAsia="Palatino Linotype" w:cs="Arial"/>
                <w:color w:val="222A35"/>
                <w:szCs w:val="20"/>
                <w:lang w:eastAsia="pl-PL"/>
              </w:rPr>
              <w:t xml:space="preserve"> (T)</w:t>
            </w:r>
          </w:p>
        </w:tc>
        <w:tc>
          <w:tcPr>
            <w:tcW w:w="1086" w:type="dxa"/>
            <w:shd w:val="clear" w:color="auto" w:fill="F2F2F2" w:themeFill="background1" w:themeFillShade="F2"/>
            <w:vAlign w:val="center"/>
          </w:tcPr>
          <w:p w14:paraId="02A5ACAE" w14:textId="6600ECF1" w:rsidR="00BA5460" w:rsidRPr="003C4543" w:rsidRDefault="00293B87" w:rsidP="00BA5460">
            <w:pPr>
              <w:spacing w:after="120"/>
              <w:ind w:left="0" w:firstLine="0"/>
              <w:contextualSpacing/>
              <w:jc w:val="center"/>
              <w:rPr>
                <w:rFonts w:eastAsia="Palatino Linotype" w:cs="Arial"/>
                <w:color w:val="222A35"/>
                <w:szCs w:val="20"/>
                <w:lang w:eastAsia="pl-PL"/>
              </w:rPr>
            </w:pPr>
            <w:r>
              <w:rPr>
                <w:rFonts w:eastAsia="Palatino Linotype" w:cs="Arial"/>
                <w:color w:val="222A35"/>
                <w:szCs w:val="20"/>
                <w:lang w:eastAsia="pl-PL"/>
              </w:rPr>
              <w:t>40</w:t>
            </w:r>
            <w:r w:rsidR="00BA5460" w:rsidRPr="003C4543">
              <w:rPr>
                <w:rFonts w:eastAsia="Palatino Linotype" w:cs="Arial"/>
                <w:color w:val="222A35"/>
                <w:szCs w:val="20"/>
                <w:lang w:eastAsia="pl-PL"/>
              </w:rPr>
              <w:t>%</w:t>
            </w:r>
          </w:p>
        </w:tc>
        <w:tc>
          <w:tcPr>
            <w:tcW w:w="1756" w:type="dxa"/>
            <w:shd w:val="clear" w:color="auto" w:fill="F2F2F2" w:themeFill="background1" w:themeFillShade="F2"/>
            <w:vAlign w:val="center"/>
          </w:tcPr>
          <w:p w14:paraId="28DE362D" w14:textId="20CD5278" w:rsidR="00BA5460" w:rsidRPr="003C4543" w:rsidRDefault="00293B87" w:rsidP="00BA5460">
            <w:pPr>
              <w:spacing w:after="120"/>
              <w:ind w:left="0" w:firstLine="0"/>
              <w:contextualSpacing/>
              <w:jc w:val="center"/>
              <w:rPr>
                <w:rFonts w:eastAsia="Palatino Linotype" w:cs="Arial"/>
                <w:color w:val="222A35"/>
                <w:szCs w:val="20"/>
                <w:lang w:eastAsia="pl-PL"/>
              </w:rPr>
            </w:pPr>
            <w:r>
              <w:rPr>
                <w:rFonts w:eastAsia="Palatino Linotype" w:cs="Arial"/>
                <w:color w:val="222A35"/>
                <w:szCs w:val="20"/>
                <w:lang w:eastAsia="pl-PL"/>
              </w:rPr>
              <w:t>40</w:t>
            </w:r>
          </w:p>
        </w:tc>
      </w:tr>
    </w:tbl>
    <w:p w14:paraId="44F3DC53" w14:textId="77777777" w:rsidR="00BA5460" w:rsidRPr="00B44D5F" w:rsidRDefault="00BA5460" w:rsidP="00BA5460">
      <w:pPr>
        <w:ind w:left="567"/>
        <w:contextualSpacing/>
        <w:rPr>
          <w:rFonts w:eastAsia="Palatino Linotype" w:cs="Arial"/>
          <w:color w:val="222A35"/>
          <w:szCs w:val="20"/>
          <w:lang w:eastAsia="pl-PL"/>
        </w:rPr>
      </w:pPr>
    </w:p>
    <w:p w14:paraId="5A582F8C" w14:textId="77777777" w:rsidR="00BA5460" w:rsidRPr="00B44D5F" w:rsidRDefault="00BA5460" w:rsidP="00BA5460">
      <w:pPr>
        <w:ind w:left="567"/>
        <w:contextualSpacing/>
        <w:rPr>
          <w:rFonts w:eastAsia="Palatino Linotype" w:cs="Arial"/>
          <w:color w:val="222A35"/>
          <w:szCs w:val="20"/>
          <w:lang w:eastAsia="pl-PL"/>
        </w:rPr>
      </w:pPr>
    </w:p>
    <w:p w14:paraId="0424EE12" w14:textId="77777777" w:rsidR="00BA5460" w:rsidRPr="00B44D5F" w:rsidRDefault="00BA5460" w:rsidP="00BA5460">
      <w:pPr>
        <w:ind w:left="567"/>
        <w:contextualSpacing/>
        <w:rPr>
          <w:rFonts w:eastAsia="Palatino Linotype" w:cs="Arial"/>
          <w:color w:val="222A35"/>
          <w:szCs w:val="20"/>
          <w:lang w:eastAsia="pl-PL"/>
        </w:rPr>
      </w:pPr>
    </w:p>
    <w:p w14:paraId="17CDE4B6" w14:textId="77777777" w:rsidR="00BA5460" w:rsidRPr="00B44D5F" w:rsidRDefault="00BA5460" w:rsidP="00BA5460">
      <w:pPr>
        <w:tabs>
          <w:tab w:val="left" w:pos="284"/>
          <w:tab w:val="left" w:pos="567"/>
        </w:tabs>
        <w:spacing w:before="240"/>
        <w:ind w:left="568" w:firstLine="0"/>
        <w:rPr>
          <w:rFonts w:eastAsia="Palatino Linotype" w:cs="Arial"/>
          <w:color w:val="222A35"/>
          <w:szCs w:val="20"/>
          <w:lang w:eastAsia="pl-PL"/>
        </w:rPr>
      </w:pPr>
    </w:p>
    <w:p w14:paraId="50CBC81F" w14:textId="77777777" w:rsidR="00BA5460" w:rsidRPr="00B44D5F"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44D5F">
        <w:rPr>
          <w:rFonts w:eastAsia="Times New Roman" w:cs="Times New Roman"/>
          <w:bCs/>
          <w:szCs w:val="26"/>
          <w:lang w:eastAsia="x-none"/>
        </w:rPr>
        <w:t>Opis stosowanych kryteriów oraz sposób oceny ofert:</w:t>
      </w:r>
    </w:p>
    <w:p w14:paraId="34C93B55" w14:textId="77777777" w:rsidR="00BA5460" w:rsidRPr="00B44D5F" w:rsidRDefault="00BA5460" w:rsidP="00EC714A">
      <w:pPr>
        <w:numPr>
          <w:ilvl w:val="0"/>
          <w:numId w:val="58"/>
        </w:numPr>
        <w:spacing w:before="60" w:after="60"/>
        <w:ind w:left="1134" w:hanging="283"/>
        <w:contextualSpacing/>
        <w:outlineLvl w:val="3"/>
        <w:rPr>
          <w:rFonts w:eastAsia="Times New Roman" w:cs="Times New Roman"/>
          <w:bCs/>
          <w:iCs/>
          <w:szCs w:val="20"/>
          <w:lang w:val="x-none" w:eastAsia="x-none"/>
        </w:rPr>
      </w:pPr>
      <w:r w:rsidRPr="00B44D5F">
        <w:rPr>
          <w:rFonts w:eastAsia="Times New Roman" w:cs="Times New Roman"/>
          <w:bCs/>
          <w:iCs/>
          <w:szCs w:val="20"/>
          <w:lang w:val="x-none" w:eastAsia="x-none"/>
        </w:rPr>
        <w:t>zasady przyznawania punktów w kryterium</w:t>
      </w:r>
      <w:r w:rsidRPr="00B44D5F">
        <w:rPr>
          <w:rFonts w:eastAsia="Times New Roman" w:cs="Times New Roman"/>
          <w:b/>
          <w:bCs/>
          <w:iCs/>
          <w:szCs w:val="20"/>
          <w:lang w:val="x-none" w:eastAsia="x-none"/>
        </w:rPr>
        <w:t xml:space="preserve"> „cena brutto” (C):</w:t>
      </w:r>
    </w:p>
    <w:p w14:paraId="26F5FF33" w14:textId="77777777" w:rsidR="00BA5460" w:rsidRPr="00B44D5F" w:rsidRDefault="00BA5460" w:rsidP="00273FC9">
      <w:pPr>
        <w:numPr>
          <w:ilvl w:val="0"/>
          <w:numId w:val="27"/>
        </w:numPr>
        <w:spacing w:before="100"/>
        <w:ind w:left="1418" w:hanging="284"/>
        <w:contextualSpacing/>
        <w:rPr>
          <w:rFonts w:eastAsia="Palatino Linotype" w:cs="Arial"/>
          <w:color w:val="000000"/>
          <w:szCs w:val="20"/>
          <w:lang w:eastAsia="pl-PL"/>
        </w:rPr>
      </w:pPr>
      <w:r w:rsidRPr="00B44D5F">
        <w:rPr>
          <w:rFonts w:eastAsia="Palatino Linotype" w:cs="Arial"/>
          <w:b/>
          <w:color w:val="000000"/>
          <w:szCs w:val="20"/>
          <w:lang w:eastAsia="pl-PL"/>
        </w:rPr>
        <w:t>Cena</w:t>
      </w:r>
      <w:r w:rsidRPr="00B44D5F">
        <w:rPr>
          <w:rFonts w:eastAsia="Palatino Linotype" w:cs="Arial"/>
          <w:color w:val="000000"/>
          <w:szCs w:val="20"/>
          <w:lang w:eastAsia="pl-PL"/>
        </w:rPr>
        <w:t xml:space="preserve"> - oznacza cenę łączną brutto za wykonanie całości przedmiotu zamówienia zgodnie z dokumentami zamówienia. Cena wskazana w formularzu oferty oceniana będzie w następujący sposób:</w:t>
      </w:r>
    </w:p>
    <w:p w14:paraId="464C20C4" w14:textId="2D473E15" w:rsidR="00BA5460" w:rsidRPr="00B44D5F" w:rsidRDefault="00BA5460" w:rsidP="00BA5460">
      <w:pPr>
        <w:tabs>
          <w:tab w:val="left" w:pos="5103"/>
        </w:tabs>
        <w:spacing w:before="100"/>
        <w:ind w:left="1418" w:right="1983"/>
        <w:contextualSpacing/>
        <w:rPr>
          <w:rFonts w:eastAsia="Palatino Linotype" w:cs="Arial"/>
          <w:color w:val="000000"/>
          <w:szCs w:val="20"/>
          <w:lang w:eastAsia="pl-PL"/>
        </w:rPr>
      </w:pPr>
      <m:oMathPara>
        <m:oMath>
          <m:r>
            <w:rPr>
              <w:rFonts w:ascii="Cambria Math" w:eastAsia="Palatino Linotype" w:hAnsi="Cambria Math" w:cs="Arial"/>
              <w:color w:val="000000"/>
              <w:szCs w:val="20"/>
              <w:lang w:eastAsia="pl-PL"/>
            </w:rPr>
            <m:t>∑C pkt=</m:t>
          </m:r>
          <m:f>
            <m:fPr>
              <m:ctrlPr>
                <w:rPr>
                  <w:rFonts w:ascii="Cambria Math" w:eastAsia="Palatino Linotype" w:hAnsi="Cambria Math" w:cs="Arial"/>
                  <w:i/>
                  <w:color w:val="000000"/>
                  <w:szCs w:val="20"/>
                </w:rPr>
              </m:ctrlPr>
            </m:fPr>
            <m:num>
              <m:r>
                <w:rPr>
                  <w:rFonts w:ascii="Cambria Math" w:eastAsia="Palatino Linotype" w:hAnsi="Cambria Math" w:cs="Arial"/>
                  <w:color w:val="000000"/>
                  <w:szCs w:val="20"/>
                  <w:lang w:eastAsia="pl-PL"/>
                </w:rPr>
                <m:t xml:space="preserve">Cena najtańszej oferty w danej części x 60 pkt </m:t>
              </m:r>
              <m:ctrlPr>
                <w:rPr>
                  <w:rFonts w:ascii="Cambria Math" w:eastAsia="Palatino Linotype" w:hAnsi="Cambria Math" w:cs="Arial"/>
                  <w:i/>
                  <w:color w:val="000000"/>
                  <w:szCs w:val="20"/>
                  <w:lang w:eastAsia="pl-PL"/>
                </w:rPr>
              </m:ctrlPr>
            </m:num>
            <m:den>
              <m:r>
                <w:rPr>
                  <w:rFonts w:ascii="Cambria Math" w:eastAsia="Palatino Linotype" w:hAnsi="Cambria Math" w:cs="Arial"/>
                  <w:color w:val="000000"/>
                  <w:szCs w:val="20"/>
                  <w:lang w:eastAsia="pl-PL"/>
                </w:rPr>
                <m:t>Cena badanej oferty w danej części</m:t>
              </m:r>
            </m:den>
          </m:f>
          <m:r>
            <w:rPr>
              <w:rFonts w:ascii="Cambria Math" w:eastAsia="Palatino Linotype" w:hAnsi="Cambria Math" w:cs="Arial"/>
              <w:color w:val="000000"/>
              <w:szCs w:val="20"/>
              <w:lang w:eastAsia="pl-PL"/>
            </w:rPr>
            <m:t xml:space="preserve">  </m:t>
          </m:r>
        </m:oMath>
      </m:oMathPara>
    </w:p>
    <w:p w14:paraId="7191E5DA" w14:textId="77777777" w:rsidR="00BA5460" w:rsidRPr="00B44D5F" w:rsidRDefault="00BA5460" w:rsidP="00273FC9">
      <w:pPr>
        <w:numPr>
          <w:ilvl w:val="0"/>
          <w:numId w:val="27"/>
        </w:numPr>
        <w:spacing w:before="120"/>
        <w:ind w:left="1418" w:hanging="284"/>
        <w:contextualSpacing/>
        <w:rPr>
          <w:rFonts w:eastAsia="Palatino Linotype" w:cs="Arial"/>
          <w:color w:val="000000"/>
          <w:szCs w:val="20"/>
          <w:lang w:eastAsia="pl-PL"/>
        </w:rPr>
      </w:pPr>
      <w:r w:rsidRPr="00B44D5F">
        <w:rPr>
          <w:rFonts w:ascii="Cambria Math" w:eastAsia="Palatino Linotype" w:hAnsi="Cambria Math" w:cs="Arial"/>
          <w:color w:val="000000"/>
          <w:szCs w:val="20"/>
          <w:lang w:eastAsia="pl-PL"/>
        </w:rPr>
        <w:t>∑</w:t>
      </w:r>
      <w:r w:rsidRPr="00B44D5F">
        <w:rPr>
          <w:rFonts w:eastAsia="Palatino Linotype" w:cs="Arial"/>
          <w:color w:val="000000"/>
          <w:szCs w:val="20"/>
          <w:lang w:eastAsia="pl-PL"/>
        </w:rPr>
        <w:t>C pkt – suma punktów za kryterium „cena”</w:t>
      </w:r>
    </w:p>
    <w:p w14:paraId="052BD68F" w14:textId="77777777" w:rsidR="00BA5460" w:rsidRPr="00B44D5F" w:rsidRDefault="00BA5460" w:rsidP="00273FC9">
      <w:pPr>
        <w:numPr>
          <w:ilvl w:val="0"/>
          <w:numId w:val="27"/>
        </w:numPr>
        <w:ind w:left="1418" w:hanging="284"/>
        <w:contextualSpacing/>
        <w:rPr>
          <w:rFonts w:eastAsia="Palatino Linotype" w:cs="Arial"/>
          <w:b/>
          <w:color w:val="000000"/>
          <w:szCs w:val="20"/>
          <w:lang w:eastAsia="pl-PL"/>
        </w:rPr>
      </w:pPr>
      <w:r w:rsidRPr="00B44D5F">
        <w:rPr>
          <w:rFonts w:eastAsia="Palatino Linotype" w:cs="Arial"/>
          <w:color w:val="000000"/>
          <w:szCs w:val="20"/>
          <w:lang w:eastAsia="pl-PL"/>
        </w:rPr>
        <w:t xml:space="preserve">Zamawiający w ramach tego kryterium przyzna maksymalnie </w:t>
      </w:r>
      <w:r w:rsidRPr="00B44D5F">
        <w:rPr>
          <w:rFonts w:eastAsia="Palatino Linotype" w:cs="Arial"/>
          <w:b/>
          <w:color w:val="000000"/>
          <w:szCs w:val="20"/>
          <w:lang w:eastAsia="pl-PL"/>
        </w:rPr>
        <w:t>60 pkt.</w:t>
      </w:r>
    </w:p>
    <w:p w14:paraId="6BDCD51D" w14:textId="77777777" w:rsidR="00BA5460" w:rsidRPr="00B44D5F" w:rsidRDefault="00BA5460" w:rsidP="00BA5460">
      <w:pPr>
        <w:rPr>
          <w:rFonts w:ascii="Arial" w:eastAsia="Palatino Linotype" w:hAnsi="Arial" w:cs="Arial"/>
          <w:b/>
          <w:sz w:val="10"/>
          <w:szCs w:val="10"/>
          <w:lang w:eastAsia="pl-PL"/>
        </w:rPr>
      </w:pPr>
    </w:p>
    <w:p w14:paraId="5A0781BA" w14:textId="77777777" w:rsidR="00B44D5F" w:rsidRDefault="00B44D5F" w:rsidP="00EC714A">
      <w:pPr>
        <w:pStyle w:val="Nagwek4"/>
        <w:numPr>
          <w:ilvl w:val="0"/>
          <w:numId w:val="58"/>
        </w:numPr>
        <w:ind w:left="1134" w:hanging="283"/>
        <w:rPr>
          <w:color w:val="000000" w:themeColor="text1"/>
        </w:rPr>
      </w:pPr>
      <w:r>
        <w:rPr>
          <w:color w:val="000000" w:themeColor="text1"/>
        </w:rPr>
        <w:t xml:space="preserve">zasady przyznawania punktów w kryterium </w:t>
      </w:r>
      <w:r>
        <w:rPr>
          <w:b/>
          <w:color w:val="000000" w:themeColor="text1"/>
        </w:rPr>
        <w:t>„termin realizacji zamówienia” (T):</w:t>
      </w:r>
    </w:p>
    <w:p w14:paraId="0CE07F49" w14:textId="10B42C55" w:rsidR="004D7B57" w:rsidRDefault="004D7B57" w:rsidP="00EC714A">
      <w:pPr>
        <w:numPr>
          <w:ilvl w:val="1"/>
          <w:numId w:val="75"/>
        </w:numPr>
        <w:ind w:left="1418" w:hanging="284"/>
        <w:contextualSpacing/>
        <w:rPr>
          <w:rFonts w:cs="Arial"/>
          <w:color w:val="000000"/>
          <w:szCs w:val="20"/>
          <w:lang w:eastAsia="pl-PL"/>
        </w:rPr>
      </w:pPr>
      <w:r w:rsidRPr="004D7B57">
        <w:rPr>
          <w:rFonts w:cs="Arial"/>
          <w:color w:val="000000"/>
          <w:szCs w:val="20"/>
          <w:lang w:eastAsia="pl-PL"/>
        </w:rPr>
        <w:t>Zgodnie z warunkami SWZ, maksymalny wymagany termin realizacji zamówienia wynosi:</w:t>
      </w:r>
      <w:r w:rsidR="00DF1F23">
        <w:rPr>
          <w:rFonts w:cs="Arial"/>
          <w:color w:val="000000"/>
          <w:szCs w:val="20"/>
          <w:lang w:eastAsia="pl-PL"/>
        </w:rPr>
        <w:t xml:space="preserve"> </w:t>
      </w:r>
      <w:bookmarkStart w:id="30" w:name="_Hlk162428042"/>
      <w:r w:rsidRPr="004D7B57">
        <w:rPr>
          <w:rFonts w:cs="Arial"/>
          <w:color w:val="000000"/>
          <w:szCs w:val="20"/>
          <w:lang w:eastAsia="pl-PL"/>
        </w:rPr>
        <w:t xml:space="preserve"> do </w:t>
      </w:r>
      <w:r w:rsidR="00C4369E">
        <w:rPr>
          <w:rFonts w:cs="Arial"/>
          <w:color w:val="000000"/>
          <w:szCs w:val="20"/>
          <w:lang w:eastAsia="pl-PL"/>
        </w:rPr>
        <w:t>20</w:t>
      </w:r>
      <w:r w:rsidRPr="004D7B57">
        <w:rPr>
          <w:rFonts w:cs="Arial"/>
          <w:color w:val="000000"/>
          <w:szCs w:val="20"/>
          <w:lang w:eastAsia="pl-PL"/>
        </w:rPr>
        <w:t xml:space="preserve"> </w:t>
      </w:r>
      <w:r w:rsidR="00DF1F23">
        <w:rPr>
          <w:rFonts w:cs="Arial"/>
          <w:color w:val="000000"/>
          <w:szCs w:val="20"/>
          <w:lang w:eastAsia="pl-PL"/>
        </w:rPr>
        <w:t>tygo</w:t>
      </w:r>
      <w:r w:rsidRPr="004D7B57">
        <w:rPr>
          <w:rFonts w:cs="Arial"/>
          <w:color w:val="000000"/>
          <w:szCs w:val="20"/>
          <w:lang w:eastAsia="pl-PL"/>
        </w:rPr>
        <w:t>dni od daty zawarcia umowy</w:t>
      </w:r>
      <w:bookmarkEnd w:id="30"/>
      <w:r w:rsidR="00434C6F">
        <w:rPr>
          <w:rFonts w:cs="Arial"/>
          <w:color w:val="000000"/>
          <w:szCs w:val="20"/>
          <w:lang w:eastAsia="pl-PL"/>
        </w:rPr>
        <w:t xml:space="preserve">. </w:t>
      </w:r>
      <w:r w:rsidRPr="004D7B57">
        <w:rPr>
          <w:rFonts w:cs="Arial"/>
          <w:color w:val="000000"/>
          <w:szCs w:val="20"/>
          <w:lang w:eastAsia="pl-PL"/>
        </w:rPr>
        <w:t xml:space="preserve"> Ocena dla tego kryterium będzie obliczana na podstawie złożonego przez Wykonawcę oświadczenia w formularzu oferty</w:t>
      </w:r>
      <w:r>
        <w:rPr>
          <w:rFonts w:cs="Arial"/>
          <w:color w:val="000000"/>
          <w:szCs w:val="20"/>
          <w:lang w:eastAsia="pl-PL"/>
        </w:rPr>
        <w:t>,</w:t>
      </w:r>
      <w:r w:rsidR="00434C6F" w:rsidRPr="00434C6F">
        <w:t xml:space="preserve"> </w:t>
      </w:r>
      <w:r w:rsidR="00434C6F" w:rsidRPr="00434C6F">
        <w:rPr>
          <w:rFonts w:cs="Arial"/>
          <w:color w:val="000000"/>
          <w:szCs w:val="20"/>
          <w:lang w:eastAsia="pl-PL"/>
        </w:rPr>
        <w:t>stanowiącym załącznik nr 1A do SWZ.</w:t>
      </w:r>
    </w:p>
    <w:p w14:paraId="1035B3FC" w14:textId="4ABCA294" w:rsidR="004D7B57" w:rsidRDefault="004D7B57" w:rsidP="001309B6">
      <w:pPr>
        <w:numPr>
          <w:ilvl w:val="1"/>
          <w:numId w:val="75"/>
        </w:numPr>
        <w:ind w:left="1418" w:hanging="284"/>
        <w:contextualSpacing/>
        <w:rPr>
          <w:rFonts w:cs="Arial"/>
          <w:color w:val="000000"/>
          <w:szCs w:val="20"/>
          <w:lang w:eastAsia="pl-PL"/>
        </w:rPr>
      </w:pPr>
      <w:r w:rsidRPr="004D7B57">
        <w:rPr>
          <w:rFonts w:cs="Arial"/>
          <w:color w:val="000000"/>
          <w:szCs w:val="20"/>
          <w:lang w:eastAsia="pl-PL"/>
        </w:rPr>
        <w:t>Punkty za kryterium „termin realizacji” zostaną przyznane w następujący sposób:</w:t>
      </w:r>
    </w:p>
    <w:p w14:paraId="0C2838C7" w14:textId="510A5298" w:rsidR="00434C6F" w:rsidRDefault="00C4369E" w:rsidP="00434C6F">
      <w:pPr>
        <w:numPr>
          <w:ilvl w:val="1"/>
          <w:numId w:val="75"/>
        </w:numPr>
        <w:ind w:left="1418" w:hanging="284"/>
        <w:contextualSpacing/>
        <w:rPr>
          <w:rFonts w:cs="Arial"/>
          <w:color w:val="000000"/>
          <w:szCs w:val="20"/>
          <w:lang w:eastAsia="pl-PL"/>
        </w:rPr>
      </w:pPr>
      <w:bookmarkStart w:id="31" w:name="_Hlk162430700"/>
      <w:r>
        <w:rPr>
          <w:rFonts w:cs="Arial"/>
          <w:color w:val="000000"/>
          <w:szCs w:val="20"/>
          <w:lang w:eastAsia="pl-PL"/>
        </w:rPr>
        <w:lastRenderedPageBreak/>
        <w:t>20</w:t>
      </w:r>
      <w:r w:rsidR="00434C6F">
        <w:rPr>
          <w:rFonts w:cs="Arial"/>
          <w:color w:val="000000"/>
          <w:szCs w:val="20"/>
          <w:lang w:eastAsia="pl-PL"/>
        </w:rPr>
        <w:t xml:space="preserve"> tygo</w:t>
      </w:r>
      <w:r w:rsidR="00434C6F" w:rsidRPr="004D7B57">
        <w:rPr>
          <w:rFonts w:cs="Arial"/>
          <w:color w:val="000000"/>
          <w:szCs w:val="20"/>
          <w:lang w:eastAsia="pl-PL"/>
        </w:rPr>
        <w:t xml:space="preserve">dni – 0 pkt, </w:t>
      </w:r>
    </w:p>
    <w:p w14:paraId="7E16D646" w14:textId="14D0B524" w:rsid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1</w:t>
      </w:r>
      <w:r w:rsidR="00C4369E">
        <w:rPr>
          <w:rFonts w:cs="Arial"/>
          <w:color w:val="000000"/>
          <w:szCs w:val="20"/>
          <w:lang w:eastAsia="pl-PL"/>
        </w:rPr>
        <w:t>8</w:t>
      </w:r>
      <w:r>
        <w:rPr>
          <w:rFonts w:cs="Arial"/>
          <w:color w:val="000000"/>
          <w:szCs w:val="20"/>
          <w:lang w:eastAsia="pl-PL"/>
        </w:rPr>
        <w:t xml:space="preserve"> tygo</w:t>
      </w:r>
      <w:r w:rsidRPr="004D7B57">
        <w:rPr>
          <w:rFonts w:cs="Arial"/>
          <w:color w:val="000000"/>
          <w:szCs w:val="20"/>
          <w:lang w:eastAsia="pl-PL"/>
        </w:rPr>
        <w:t xml:space="preserve">dni – </w:t>
      </w:r>
      <w:r w:rsidR="00C4369E">
        <w:rPr>
          <w:rFonts w:cs="Arial"/>
          <w:color w:val="000000"/>
          <w:szCs w:val="20"/>
          <w:lang w:eastAsia="pl-PL"/>
        </w:rPr>
        <w:t>8</w:t>
      </w:r>
      <w:r w:rsidRPr="004D7B57">
        <w:rPr>
          <w:rFonts w:cs="Arial"/>
          <w:color w:val="000000"/>
          <w:szCs w:val="20"/>
          <w:lang w:eastAsia="pl-PL"/>
        </w:rPr>
        <w:t xml:space="preserve"> pkt, </w:t>
      </w:r>
    </w:p>
    <w:p w14:paraId="4D272D2C" w14:textId="1BB7EC3F" w:rsid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1</w:t>
      </w:r>
      <w:r w:rsidR="00C4369E">
        <w:rPr>
          <w:rFonts w:cs="Arial"/>
          <w:color w:val="000000"/>
          <w:szCs w:val="20"/>
          <w:lang w:eastAsia="pl-PL"/>
        </w:rPr>
        <w:t>6</w:t>
      </w:r>
      <w:r>
        <w:rPr>
          <w:rFonts w:cs="Arial"/>
          <w:color w:val="000000"/>
          <w:szCs w:val="20"/>
          <w:lang w:eastAsia="pl-PL"/>
        </w:rPr>
        <w:t xml:space="preserve"> tygo</w:t>
      </w:r>
      <w:r w:rsidRPr="004D7B57">
        <w:rPr>
          <w:rFonts w:cs="Arial"/>
          <w:color w:val="000000"/>
          <w:szCs w:val="20"/>
          <w:lang w:eastAsia="pl-PL"/>
        </w:rPr>
        <w:t xml:space="preserve">dni – </w:t>
      </w:r>
      <w:r w:rsidR="00685161">
        <w:rPr>
          <w:rFonts w:cs="Arial"/>
          <w:color w:val="000000"/>
          <w:szCs w:val="20"/>
          <w:lang w:eastAsia="pl-PL"/>
        </w:rPr>
        <w:t>1</w:t>
      </w:r>
      <w:r w:rsidR="00C4369E">
        <w:rPr>
          <w:rFonts w:cs="Arial"/>
          <w:color w:val="000000"/>
          <w:szCs w:val="20"/>
          <w:lang w:eastAsia="pl-PL"/>
        </w:rPr>
        <w:t>6</w:t>
      </w:r>
      <w:r w:rsidRPr="004D7B57">
        <w:rPr>
          <w:rFonts w:cs="Arial"/>
          <w:color w:val="000000"/>
          <w:szCs w:val="20"/>
          <w:lang w:eastAsia="pl-PL"/>
        </w:rPr>
        <w:t xml:space="preserve"> pkt, </w:t>
      </w:r>
    </w:p>
    <w:p w14:paraId="72FCC0A1" w14:textId="7B2C41BA" w:rsid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1</w:t>
      </w:r>
      <w:r w:rsidR="00C4369E">
        <w:rPr>
          <w:rFonts w:cs="Arial"/>
          <w:color w:val="000000"/>
          <w:szCs w:val="20"/>
          <w:lang w:eastAsia="pl-PL"/>
        </w:rPr>
        <w:t>4</w:t>
      </w:r>
      <w:r>
        <w:rPr>
          <w:rFonts w:cs="Arial"/>
          <w:color w:val="000000"/>
          <w:szCs w:val="20"/>
          <w:lang w:eastAsia="pl-PL"/>
        </w:rPr>
        <w:t xml:space="preserve"> tygo</w:t>
      </w:r>
      <w:r w:rsidRPr="004D7B57">
        <w:rPr>
          <w:rFonts w:cs="Arial"/>
          <w:color w:val="000000"/>
          <w:szCs w:val="20"/>
          <w:lang w:eastAsia="pl-PL"/>
        </w:rPr>
        <w:t xml:space="preserve">dni – </w:t>
      </w:r>
      <w:r w:rsidR="00C4369E">
        <w:rPr>
          <w:rFonts w:cs="Arial"/>
          <w:color w:val="000000"/>
          <w:szCs w:val="20"/>
          <w:lang w:eastAsia="pl-PL"/>
        </w:rPr>
        <w:t>24</w:t>
      </w:r>
      <w:r w:rsidRPr="004D7B57">
        <w:rPr>
          <w:rFonts w:cs="Arial"/>
          <w:color w:val="000000"/>
          <w:szCs w:val="20"/>
          <w:lang w:eastAsia="pl-PL"/>
        </w:rPr>
        <w:t xml:space="preserve"> pkt, </w:t>
      </w:r>
    </w:p>
    <w:p w14:paraId="6576E3E9" w14:textId="660A7CB6" w:rsid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1</w:t>
      </w:r>
      <w:r w:rsidR="0012786F">
        <w:rPr>
          <w:rFonts w:cs="Arial"/>
          <w:color w:val="000000"/>
          <w:szCs w:val="20"/>
          <w:lang w:eastAsia="pl-PL"/>
        </w:rPr>
        <w:t>2</w:t>
      </w:r>
      <w:r>
        <w:rPr>
          <w:rFonts w:cs="Arial"/>
          <w:color w:val="000000"/>
          <w:szCs w:val="20"/>
          <w:lang w:eastAsia="pl-PL"/>
        </w:rPr>
        <w:t xml:space="preserve"> tygo</w:t>
      </w:r>
      <w:r w:rsidRPr="004D7B57">
        <w:rPr>
          <w:rFonts w:cs="Arial"/>
          <w:color w:val="000000"/>
          <w:szCs w:val="20"/>
          <w:lang w:eastAsia="pl-PL"/>
        </w:rPr>
        <w:t xml:space="preserve">dni – </w:t>
      </w:r>
      <w:r w:rsidR="00C4369E">
        <w:rPr>
          <w:rFonts w:cs="Arial"/>
          <w:color w:val="000000"/>
          <w:szCs w:val="20"/>
          <w:lang w:eastAsia="pl-PL"/>
        </w:rPr>
        <w:t>32</w:t>
      </w:r>
      <w:r w:rsidRPr="004D7B57">
        <w:rPr>
          <w:rFonts w:cs="Arial"/>
          <w:color w:val="000000"/>
          <w:szCs w:val="20"/>
          <w:lang w:eastAsia="pl-PL"/>
        </w:rPr>
        <w:t xml:space="preserve"> pkt, </w:t>
      </w:r>
    </w:p>
    <w:p w14:paraId="7928E094" w14:textId="38A7C6BA" w:rsidR="00434C6F" w:rsidRPr="00C4369E" w:rsidRDefault="0012786F" w:rsidP="00C4369E">
      <w:pPr>
        <w:numPr>
          <w:ilvl w:val="1"/>
          <w:numId w:val="75"/>
        </w:numPr>
        <w:ind w:left="1418" w:hanging="284"/>
        <w:contextualSpacing/>
        <w:rPr>
          <w:rFonts w:cs="Arial"/>
          <w:color w:val="000000"/>
          <w:szCs w:val="20"/>
          <w:lang w:eastAsia="pl-PL"/>
        </w:rPr>
      </w:pPr>
      <w:r>
        <w:rPr>
          <w:rFonts w:cs="Arial"/>
          <w:color w:val="000000"/>
          <w:szCs w:val="20"/>
          <w:lang w:eastAsia="pl-PL"/>
        </w:rPr>
        <w:t>1</w:t>
      </w:r>
      <w:r w:rsidR="00C4369E">
        <w:rPr>
          <w:rFonts w:cs="Arial"/>
          <w:color w:val="000000"/>
          <w:szCs w:val="20"/>
          <w:lang w:eastAsia="pl-PL"/>
        </w:rPr>
        <w:t>0</w:t>
      </w:r>
      <w:r w:rsidR="00434C6F">
        <w:rPr>
          <w:rFonts w:cs="Arial"/>
          <w:color w:val="000000"/>
          <w:szCs w:val="20"/>
          <w:lang w:eastAsia="pl-PL"/>
        </w:rPr>
        <w:t xml:space="preserve"> tygo</w:t>
      </w:r>
      <w:r w:rsidR="00434C6F" w:rsidRPr="004D7B57">
        <w:rPr>
          <w:rFonts w:cs="Arial"/>
          <w:color w:val="000000"/>
          <w:szCs w:val="20"/>
          <w:lang w:eastAsia="pl-PL"/>
        </w:rPr>
        <w:t xml:space="preserve">dni – </w:t>
      </w:r>
      <w:r w:rsidR="00C4369E">
        <w:rPr>
          <w:rFonts w:cs="Arial"/>
          <w:color w:val="000000"/>
          <w:szCs w:val="20"/>
          <w:lang w:eastAsia="pl-PL"/>
        </w:rPr>
        <w:t>4</w:t>
      </w:r>
      <w:r w:rsidR="00685161">
        <w:rPr>
          <w:rFonts w:cs="Arial"/>
          <w:color w:val="000000"/>
          <w:szCs w:val="20"/>
          <w:lang w:eastAsia="pl-PL"/>
        </w:rPr>
        <w:t>0</w:t>
      </w:r>
      <w:r w:rsidR="00434C6F" w:rsidRPr="004D7B57">
        <w:rPr>
          <w:rFonts w:cs="Arial"/>
          <w:color w:val="000000"/>
          <w:szCs w:val="20"/>
          <w:lang w:eastAsia="pl-PL"/>
        </w:rPr>
        <w:t xml:space="preserve"> pkt, </w:t>
      </w:r>
      <w:r w:rsidR="00434C6F" w:rsidRPr="00C4369E">
        <w:rPr>
          <w:rFonts w:cs="Arial"/>
          <w:color w:val="000000"/>
          <w:szCs w:val="20"/>
          <w:lang w:eastAsia="pl-PL"/>
        </w:rPr>
        <w:t xml:space="preserve"> </w:t>
      </w:r>
    </w:p>
    <w:p w14:paraId="303C9610" w14:textId="4050BD42" w:rsidR="00434C6F" w:rsidRPr="004D7B57" w:rsidRDefault="00434C6F" w:rsidP="00434C6F">
      <w:pPr>
        <w:numPr>
          <w:ilvl w:val="1"/>
          <w:numId w:val="75"/>
        </w:numPr>
        <w:ind w:left="1418" w:hanging="284"/>
        <w:contextualSpacing/>
        <w:rPr>
          <w:rFonts w:cs="Arial"/>
          <w:color w:val="000000"/>
          <w:szCs w:val="20"/>
          <w:lang w:eastAsia="pl-PL"/>
        </w:rPr>
      </w:pPr>
      <w:r w:rsidRPr="004D7B57">
        <w:rPr>
          <w:rFonts w:cs="Arial"/>
          <w:color w:val="000000"/>
          <w:szCs w:val="20"/>
          <w:lang w:eastAsia="pl-PL"/>
        </w:rPr>
        <w:t xml:space="preserve">zaoferowanie terminu krótszego niż </w:t>
      </w:r>
      <w:r w:rsidR="00C4369E">
        <w:rPr>
          <w:rFonts w:cs="Arial"/>
          <w:color w:val="000000"/>
          <w:szCs w:val="20"/>
          <w:lang w:eastAsia="pl-PL"/>
        </w:rPr>
        <w:t>10</w:t>
      </w:r>
      <w:r w:rsidR="00685161">
        <w:rPr>
          <w:rFonts w:cs="Arial"/>
          <w:color w:val="000000"/>
          <w:szCs w:val="20"/>
          <w:lang w:eastAsia="pl-PL"/>
        </w:rPr>
        <w:t xml:space="preserve"> tygo</w:t>
      </w:r>
      <w:r w:rsidRPr="004D7B57">
        <w:rPr>
          <w:rFonts w:cs="Arial"/>
          <w:color w:val="000000"/>
          <w:szCs w:val="20"/>
          <w:lang w:eastAsia="pl-PL"/>
        </w:rPr>
        <w:t>dni nie spowoduje otrzymania większej ilości punktów niż 40</w:t>
      </w:r>
      <w:r>
        <w:rPr>
          <w:rFonts w:cs="Arial"/>
          <w:color w:val="000000"/>
          <w:szCs w:val="20"/>
          <w:lang w:eastAsia="pl-PL"/>
        </w:rPr>
        <w:t>.</w:t>
      </w:r>
    </w:p>
    <w:p w14:paraId="1F55A6E0" w14:textId="23EE27F1" w:rsidR="00434C6F" w:rsidRPr="00434C6F" w:rsidRDefault="00434C6F" w:rsidP="00434C6F">
      <w:pPr>
        <w:numPr>
          <w:ilvl w:val="1"/>
          <w:numId w:val="75"/>
        </w:numPr>
        <w:ind w:left="1418" w:hanging="284"/>
        <w:contextualSpacing/>
        <w:rPr>
          <w:rFonts w:cs="Arial"/>
          <w:color w:val="000000"/>
          <w:szCs w:val="20"/>
          <w:lang w:eastAsia="pl-PL"/>
        </w:rPr>
      </w:pPr>
      <w:r>
        <w:rPr>
          <w:rFonts w:cs="Arial"/>
          <w:color w:val="000000"/>
          <w:szCs w:val="20"/>
          <w:lang w:eastAsia="pl-PL"/>
        </w:rPr>
        <w:t xml:space="preserve">brak </w:t>
      </w:r>
      <w:r w:rsidRPr="001309B6">
        <w:rPr>
          <w:rFonts w:cs="Arial"/>
          <w:color w:val="000000"/>
          <w:szCs w:val="20"/>
          <w:lang w:eastAsia="pl-PL"/>
        </w:rPr>
        <w:t xml:space="preserve"> oświadczenia o terminie realizacji zamówienia</w:t>
      </w:r>
      <w:r>
        <w:rPr>
          <w:rFonts w:cs="Arial"/>
          <w:color w:val="000000"/>
          <w:szCs w:val="20"/>
          <w:lang w:eastAsia="pl-PL"/>
        </w:rPr>
        <w:t xml:space="preserve"> lub zaoferowanie </w:t>
      </w:r>
      <w:r w:rsidRPr="001309B6">
        <w:rPr>
          <w:rFonts w:cs="Arial"/>
          <w:color w:val="000000"/>
          <w:szCs w:val="20"/>
          <w:lang w:eastAsia="pl-PL"/>
        </w:rPr>
        <w:t xml:space="preserve"> </w:t>
      </w:r>
      <w:r w:rsidRPr="004D7B57">
        <w:rPr>
          <w:rFonts w:cs="Arial"/>
          <w:color w:val="000000"/>
          <w:szCs w:val="20"/>
          <w:lang w:eastAsia="pl-PL"/>
        </w:rPr>
        <w:t>dłuższ</w:t>
      </w:r>
      <w:r>
        <w:rPr>
          <w:rFonts w:cs="Arial"/>
          <w:color w:val="000000"/>
          <w:szCs w:val="20"/>
          <w:lang w:eastAsia="pl-PL"/>
        </w:rPr>
        <w:t xml:space="preserve">ego </w:t>
      </w:r>
      <w:r w:rsidRPr="004D7B57">
        <w:rPr>
          <w:rFonts w:cs="Arial"/>
          <w:color w:val="000000"/>
          <w:szCs w:val="20"/>
          <w:lang w:eastAsia="pl-PL"/>
        </w:rPr>
        <w:t xml:space="preserve"> termin</w:t>
      </w:r>
      <w:r>
        <w:rPr>
          <w:rFonts w:cs="Arial"/>
          <w:color w:val="000000"/>
          <w:szCs w:val="20"/>
          <w:lang w:eastAsia="pl-PL"/>
        </w:rPr>
        <w:t>u</w:t>
      </w:r>
      <w:r w:rsidRPr="004D7B57">
        <w:rPr>
          <w:rFonts w:cs="Arial"/>
          <w:color w:val="000000"/>
          <w:szCs w:val="20"/>
          <w:lang w:eastAsia="pl-PL"/>
        </w:rPr>
        <w:t xml:space="preserve"> realizacji (tj. &gt;</w:t>
      </w:r>
      <w:r w:rsidR="00C4369E">
        <w:rPr>
          <w:rFonts w:cs="Arial"/>
          <w:color w:val="000000"/>
          <w:szCs w:val="20"/>
          <w:lang w:eastAsia="pl-PL"/>
        </w:rPr>
        <w:t>20</w:t>
      </w:r>
      <w:r>
        <w:rPr>
          <w:rFonts w:cs="Arial"/>
          <w:color w:val="000000"/>
          <w:szCs w:val="20"/>
          <w:lang w:eastAsia="pl-PL"/>
        </w:rPr>
        <w:t xml:space="preserve"> tygo</w:t>
      </w:r>
      <w:r w:rsidRPr="004D7B57">
        <w:rPr>
          <w:rFonts w:cs="Arial"/>
          <w:color w:val="000000"/>
          <w:szCs w:val="20"/>
          <w:lang w:eastAsia="pl-PL"/>
        </w:rPr>
        <w:t xml:space="preserve">dni) – </w:t>
      </w:r>
      <w:r>
        <w:rPr>
          <w:rFonts w:eastAsia="Palatino Linotype" w:cs="Arial"/>
          <w:color w:val="000000"/>
          <w:szCs w:val="20"/>
          <w:lang w:eastAsia="pl-PL"/>
        </w:rPr>
        <w:t xml:space="preserve">oferta zostanie odrzucona jako niezgodna z warunkami zamówienia na podstawie art. 226 ust. 1 pkt 5 ustawy </w:t>
      </w:r>
      <w:proofErr w:type="spellStart"/>
      <w:r>
        <w:rPr>
          <w:rFonts w:eastAsia="Palatino Linotype" w:cs="Arial"/>
          <w:color w:val="000000"/>
          <w:szCs w:val="20"/>
          <w:lang w:eastAsia="pl-PL"/>
        </w:rPr>
        <w:t>Pzp</w:t>
      </w:r>
      <w:proofErr w:type="spellEnd"/>
      <w:r>
        <w:rPr>
          <w:rFonts w:eastAsia="Palatino Linotype" w:cs="Arial"/>
          <w:color w:val="000000"/>
          <w:szCs w:val="20"/>
          <w:lang w:eastAsia="pl-PL"/>
        </w:rPr>
        <w:t>;</w:t>
      </w:r>
    </w:p>
    <w:bookmarkEnd w:id="31"/>
    <w:p w14:paraId="1B40533B" w14:textId="77777777" w:rsidR="00434C6F" w:rsidRPr="00434C6F" w:rsidRDefault="00434C6F" w:rsidP="00434C6F">
      <w:pPr>
        <w:numPr>
          <w:ilvl w:val="1"/>
          <w:numId w:val="75"/>
        </w:numPr>
        <w:ind w:left="1418" w:hanging="284"/>
        <w:contextualSpacing/>
        <w:rPr>
          <w:rFonts w:cs="Arial"/>
          <w:color w:val="000000"/>
          <w:szCs w:val="20"/>
          <w:lang w:eastAsia="pl-PL"/>
        </w:rPr>
      </w:pPr>
      <w:r w:rsidRPr="00434C6F">
        <w:rPr>
          <w:rFonts w:cs="Arial"/>
          <w:color w:val="000000"/>
          <w:szCs w:val="20"/>
          <w:lang w:eastAsia="pl-PL"/>
        </w:rPr>
        <w:t xml:space="preserve">wykonawca winien podać termin realizacji w pełnych </w:t>
      </w:r>
      <w:r>
        <w:rPr>
          <w:rFonts w:cs="Arial"/>
          <w:color w:val="000000"/>
          <w:szCs w:val="20"/>
          <w:lang w:eastAsia="pl-PL"/>
        </w:rPr>
        <w:t>tygo</w:t>
      </w:r>
      <w:r w:rsidRPr="00434C6F">
        <w:rPr>
          <w:rFonts w:cs="Arial"/>
          <w:color w:val="000000"/>
          <w:szCs w:val="20"/>
          <w:lang w:eastAsia="pl-PL"/>
        </w:rPr>
        <w:t xml:space="preserve">dniach, liczony od daty zawarcia umowy; </w:t>
      </w:r>
    </w:p>
    <w:p w14:paraId="0DC5AC25" w14:textId="7F0B1897" w:rsidR="00434C6F" w:rsidRPr="00434C6F" w:rsidRDefault="00434C6F" w:rsidP="00434C6F">
      <w:pPr>
        <w:numPr>
          <w:ilvl w:val="1"/>
          <w:numId w:val="75"/>
        </w:numPr>
        <w:ind w:left="1418" w:hanging="284"/>
        <w:contextualSpacing/>
        <w:rPr>
          <w:rFonts w:cs="Arial"/>
          <w:color w:val="000000"/>
          <w:szCs w:val="20"/>
          <w:lang w:eastAsia="pl-PL"/>
        </w:rPr>
      </w:pPr>
      <w:r w:rsidRPr="00434C6F">
        <w:rPr>
          <w:rFonts w:cs="Arial"/>
          <w:color w:val="000000"/>
          <w:szCs w:val="20"/>
          <w:lang w:eastAsia="pl-PL"/>
        </w:rPr>
        <w:t xml:space="preserve">w przypadku wskazania przez Wykonawcę terminu realizacji w wymiarze innym niż pełny </w:t>
      </w:r>
      <w:r>
        <w:rPr>
          <w:rFonts w:cs="Arial"/>
          <w:color w:val="000000"/>
          <w:szCs w:val="20"/>
          <w:lang w:eastAsia="pl-PL"/>
        </w:rPr>
        <w:t>tyd</w:t>
      </w:r>
      <w:r w:rsidRPr="00434C6F">
        <w:rPr>
          <w:rFonts w:cs="Arial"/>
          <w:color w:val="000000"/>
          <w:szCs w:val="20"/>
          <w:lang w:eastAsia="pl-PL"/>
        </w:rPr>
        <w:t xml:space="preserve">zień (np. </w:t>
      </w:r>
      <w:r w:rsidR="004C524D">
        <w:rPr>
          <w:rFonts w:cs="Arial"/>
          <w:color w:val="000000"/>
          <w:szCs w:val="20"/>
          <w:lang w:eastAsia="pl-PL"/>
        </w:rPr>
        <w:t>11</w:t>
      </w:r>
      <w:r w:rsidRPr="00434C6F">
        <w:rPr>
          <w:rFonts w:cs="Arial"/>
          <w:color w:val="000000"/>
          <w:szCs w:val="20"/>
          <w:lang w:eastAsia="pl-PL"/>
        </w:rPr>
        <w:t xml:space="preserve">,5 </w:t>
      </w:r>
      <w:r>
        <w:rPr>
          <w:rFonts w:cs="Arial"/>
          <w:color w:val="000000"/>
          <w:szCs w:val="20"/>
          <w:lang w:eastAsia="pl-PL"/>
        </w:rPr>
        <w:t>tygo</w:t>
      </w:r>
      <w:r w:rsidRPr="00434C6F">
        <w:rPr>
          <w:rFonts w:cs="Arial"/>
          <w:color w:val="000000"/>
          <w:szCs w:val="20"/>
          <w:lang w:eastAsia="pl-PL"/>
        </w:rPr>
        <w:t xml:space="preserve">dnia), Zamawiający zaokrągli wskazaną wartość w górę do pełnych </w:t>
      </w:r>
      <w:r w:rsidR="00C4369E">
        <w:rPr>
          <w:rFonts w:cs="Arial"/>
          <w:color w:val="000000"/>
          <w:szCs w:val="20"/>
          <w:lang w:eastAsia="pl-PL"/>
        </w:rPr>
        <w:t xml:space="preserve">punktowanych </w:t>
      </w:r>
      <w:r>
        <w:rPr>
          <w:rFonts w:cs="Arial"/>
          <w:color w:val="000000"/>
          <w:szCs w:val="20"/>
          <w:lang w:eastAsia="pl-PL"/>
        </w:rPr>
        <w:t>tygo</w:t>
      </w:r>
      <w:r w:rsidRPr="00434C6F">
        <w:rPr>
          <w:rFonts w:cs="Arial"/>
          <w:color w:val="000000"/>
          <w:szCs w:val="20"/>
          <w:lang w:eastAsia="pl-PL"/>
        </w:rPr>
        <w:t xml:space="preserve">dni (tj. do </w:t>
      </w:r>
      <w:r w:rsidR="004C524D">
        <w:rPr>
          <w:rFonts w:cs="Arial"/>
          <w:color w:val="000000"/>
          <w:szCs w:val="20"/>
          <w:lang w:eastAsia="pl-PL"/>
        </w:rPr>
        <w:t>12</w:t>
      </w:r>
      <w:r w:rsidRPr="00434C6F">
        <w:rPr>
          <w:rFonts w:cs="Arial"/>
          <w:color w:val="000000"/>
          <w:szCs w:val="20"/>
          <w:lang w:eastAsia="pl-PL"/>
        </w:rPr>
        <w:t xml:space="preserve"> </w:t>
      </w:r>
      <w:r>
        <w:rPr>
          <w:rFonts w:cs="Arial"/>
          <w:color w:val="000000"/>
          <w:szCs w:val="20"/>
          <w:lang w:eastAsia="pl-PL"/>
        </w:rPr>
        <w:t>tygo</w:t>
      </w:r>
      <w:r w:rsidRPr="00434C6F">
        <w:rPr>
          <w:rFonts w:cs="Arial"/>
          <w:color w:val="000000"/>
          <w:szCs w:val="20"/>
          <w:lang w:eastAsia="pl-PL"/>
        </w:rPr>
        <w:t>dni),</w:t>
      </w:r>
    </w:p>
    <w:p w14:paraId="7369B346" w14:textId="77777777" w:rsidR="00434C6F" w:rsidRPr="00434C6F" w:rsidRDefault="00434C6F" w:rsidP="00434C6F">
      <w:pPr>
        <w:numPr>
          <w:ilvl w:val="1"/>
          <w:numId w:val="75"/>
        </w:numPr>
        <w:ind w:left="1418" w:hanging="284"/>
        <w:contextualSpacing/>
        <w:rPr>
          <w:rFonts w:cs="Arial"/>
          <w:color w:val="000000"/>
          <w:szCs w:val="20"/>
          <w:lang w:eastAsia="pl-PL"/>
        </w:rPr>
      </w:pPr>
      <w:r w:rsidRPr="00434C6F">
        <w:rPr>
          <w:rFonts w:cs="Arial"/>
          <w:color w:val="000000"/>
          <w:szCs w:val="20"/>
          <w:lang w:eastAsia="pl-PL"/>
        </w:rPr>
        <w:t>termin realizacji należy podać liczbowo i słownie (w przypadku rozbieżności w zakresie terminu realizacji podanego liczbowo i słownie, Zamawiający za obowiązujący uzna termin realizacji podany słownie);</w:t>
      </w:r>
    </w:p>
    <w:p w14:paraId="4971F7A0" w14:textId="5E0B7913" w:rsidR="00B44D5F" w:rsidRPr="00434C6F" w:rsidRDefault="00B44D5F" w:rsidP="00434C6F">
      <w:pPr>
        <w:numPr>
          <w:ilvl w:val="1"/>
          <w:numId w:val="75"/>
        </w:numPr>
        <w:ind w:left="1418" w:hanging="284"/>
        <w:contextualSpacing/>
        <w:rPr>
          <w:rFonts w:cs="Arial"/>
          <w:color w:val="000000"/>
          <w:szCs w:val="20"/>
          <w:lang w:eastAsia="pl-PL"/>
        </w:rPr>
      </w:pPr>
      <w:r w:rsidRPr="00434C6F">
        <w:rPr>
          <w:rFonts w:cs="Arial"/>
          <w:szCs w:val="20"/>
          <w:lang w:eastAsia="pl-PL"/>
        </w:rPr>
        <w:t xml:space="preserve">Zamawiający w ramach tego kryterium przyzna łącznie maksymalnie: </w:t>
      </w:r>
      <w:r w:rsidR="00854D59" w:rsidRPr="00434C6F">
        <w:rPr>
          <w:rFonts w:cs="Arial"/>
          <w:b/>
          <w:szCs w:val="20"/>
          <w:lang w:eastAsia="pl-PL"/>
        </w:rPr>
        <w:t>40</w:t>
      </w:r>
      <w:r w:rsidRPr="00434C6F">
        <w:rPr>
          <w:rFonts w:cs="Arial"/>
          <w:b/>
          <w:szCs w:val="20"/>
          <w:lang w:eastAsia="pl-PL"/>
        </w:rPr>
        <w:t xml:space="preserve"> pkt </w:t>
      </w:r>
    </w:p>
    <w:p w14:paraId="6BDB39E0" w14:textId="2AB4039D" w:rsidR="00BA5460" w:rsidRPr="00D92604" w:rsidRDefault="00BA5460" w:rsidP="00685161">
      <w:pPr>
        <w:numPr>
          <w:ilvl w:val="0"/>
          <w:numId w:val="13"/>
        </w:numPr>
        <w:spacing w:before="120"/>
        <w:ind w:left="850" w:hanging="283"/>
        <w:contextualSpacing/>
        <w:outlineLvl w:val="2"/>
        <w:rPr>
          <w:rFonts w:eastAsia="Times New Roman" w:cs="Times New Roman"/>
          <w:bCs/>
          <w:szCs w:val="26"/>
          <w:lang w:eastAsia="x-none"/>
        </w:rPr>
      </w:pPr>
      <w:r w:rsidRPr="00D92604">
        <w:rPr>
          <w:rFonts w:eastAsia="Times New Roman" w:cs="Times New Roman"/>
          <w:bCs/>
          <w:szCs w:val="26"/>
          <w:lang w:eastAsia="x-none"/>
        </w:rPr>
        <w:t>Ocena końcowa wyliczona zostanie po zsumowaniu punktów uzyskanych za</w:t>
      </w:r>
      <w:r w:rsidR="00BE0339" w:rsidRPr="00D92604">
        <w:rPr>
          <w:rFonts w:eastAsia="Times New Roman" w:cs="Times New Roman"/>
          <w:bCs/>
          <w:szCs w:val="26"/>
          <w:lang w:eastAsia="x-none"/>
        </w:rPr>
        <w:t xml:space="preserve"> ocenę kryterium: cena brutto </w:t>
      </w:r>
      <w:r w:rsidRPr="00D92604">
        <w:rPr>
          <w:rFonts w:eastAsia="Times New Roman" w:cs="Times New Roman"/>
          <w:bCs/>
          <w:szCs w:val="26"/>
          <w:lang w:eastAsia="x-none"/>
        </w:rPr>
        <w:t xml:space="preserve">+ </w:t>
      </w:r>
      <w:r w:rsidR="003C4543" w:rsidRPr="00D92604">
        <w:rPr>
          <w:rFonts w:eastAsia="Times New Roman" w:cs="Times New Roman"/>
          <w:bCs/>
          <w:szCs w:val="26"/>
          <w:lang w:eastAsia="x-none"/>
        </w:rPr>
        <w:t>termin realizacji zamówienia</w:t>
      </w:r>
      <w:r w:rsidR="004D7B57">
        <w:rPr>
          <w:rFonts w:eastAsia="Times New Roman" w:cs="Times New Roman"/>
          <w:bCs/>
          <w:szCs w:val="26"/>
          <w:lang w:eastAsia="x-none"/>
        </w:rPr>
        <w:t>.</w:t>
      </w:r>
    </w:p>
    <w:p w14:paraId="5448405B" w14:textId="77777777"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D92604">
        <w:rPr>
          <w:rFonts w:eastAsia="Times New Roman" w:cs="Times New Roman"/>
          <w:bCs/>
          <w:szCs w:val="26"/>
          <w:lang w:eastAsia="x-none"/>
        </w:rPr>
        <w:t>Wyliczenie punktów zostanie dokonane z dokładnością do dwóch miejsc po przecinku, zgodnie                                         z matematycznymi zasadami zaokrąglania. Maksymalna łączna suma</w:t>
      </w:r>
      <w:r w:rsidRPr="00BA5460">
        <w:rPr>
          <w:rFonts w:eastAsia="Times New Roman" w:cs="Times New Roman"/>
          <w:bCs/>
          <w:szCs w:val="26"/>
          <w:lang w:eastAsia="x-none"/>
        </w:rPr>
        <w:t xml:space="preserve"> punktów we wskazanych wyżej kryteriach  – 100;</w:t>
      </w:r>
    </w:p>
    <w:p w14:paraId="72D9D82B" w14:textId="3A23E45F"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A5460">
        <w:rPr>
          <w:rFonts w:eastAsia="Times New Roman" w:cs="Times New Roman"/>
          <w:bCs/>
          <w:szCs w:val="26"/>
          <w:lang w:eastAsia="x-none"/>
        </w:rPr>
        <w:t xml:space="preserve">Za ofertę najkorzystniejszą </w:t>
      </w:r>
      <w:r w:rsidR="00DB6137">
        <w:rPr>
          <w:rFonts w:eastAsia="Times New Roman" w:cs="Times New Roman"/>
          <w:bCs/>
          <w:szCs w:val="26"/>
          <w:lang w:eastAsia="x-none"/>
        </w:rPr>
        <w:t xml:space="preserve"> </w:t>
      </w:r>
      <w:r w:rsidRPr="00BA5460">
        <w:rPr>
          <w:rFonts w:eastAsia="Times New Roman" w:cs="Times New Roman"/>
          <w:bCs/>
          <w:szCs w:val="26"/>
          <w:lang w:eastAsia="x-none"/>
        </w:rPr>
        <w:t>uznana zostanie oferta wykonawcy niepodlegającego wykluczeniu, która nie podlega odrzuceniu oraz która uzyska największą liczbę zsumowanych punktów w ramach ustalonych ww.  kryteriów oceny ofert;</w:t>
      </w:r>
    </w:p>
    <w:p w14:paraId="2A46E627" w14:textId="77777777"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A5460">
        <w:rPr>
          <w:rFonts w:eastAsia="Times New Roman" w:cs="Times New Roman"/>
          <w:bCs/>
          <w:szCs w:val="26"/>
          <w:lang w:eastAsia="x-none"/>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F83BCF" w14:textId="77777777"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A5460">
        <w:rPr>
          <w:rFonts w:eastAsia="Times New Roman" w:cs="Times New Roman"/>
          <w:bCs/>
          <w:szCs w:val="26"/>
          <w:lang w:eastAsia="x-none"/>
        </w:rPr>
        <w:t>Jeżeli oferty otrzymały taką samą ocenę w kryterium o najwyższej wadze, Zamawiający wybiera ofertę z najniższą ceną lub najniższym kosztem;</w:t>
      </w:r>
    </w:p>
    <w:p w14:paraId="5A1B65A4" w14:textId="77777777" w:rsidR="00BA5460" w:rsidRPr="00BA5460" w:rsidRDefault="00BA5460" w:rsidP="00273FC9">
      <w:pPr>
        <w:numPr>
          <w:ilvl w:val="0"/>
          <w:numId w:val="13"/>
        </w:numPr>
        <w:spacing w:before="120"/>
        <w:ind w:left="850" w:hanging="283"/>
        <w:contextualSpacing/>
        <w:outlineLvl w:val="2"/>
        <w:rPr>
          <w:rFonts w:eastAsia="Times New Roman" w:cs="Times New Roman"/>
          <w:bCs/>
          <w:szCs w:val="26"/>
          <w:lang w:eastAsia="x-none"/>
        </w:rPr>
      </w:pPr>
      <w:r w:rsidRPr="00BA5460">
        <w:rPr>
          <w:rFonts w:eastAsia="Times New Roman" w:cs="Times New Roman"/>
          <w:bCs/>
          <w:szCs w:val="26"/>
          <w:lang w:eastAsia="x-none"/>
        </w:rPr>
        <w:t>Jeżeli nie można dokonać wyboru oferty w sposób, o którym mowa w pkt 7, Zamawiający wzywa wykonawców, którzy złożyli te oferty, do złożenia w terminie określonym przez Zamawiającego ofert dodatkowych zawierających nową cenę lub koszt.</w:t>
      </w:r>
    </w:p>
    <w:p w14:paraId="201400F2" w14:textId="77777777" w:rsidR="00F85C46" w:rsidRPr="00E054BA" w:rsidRDefault="00F85C46" w:rsidP="00273FC9">
      <w:pPr>
        <w:pStyle w:val="Nagwek2"/>
        <w:numPr>
          <w:ilvl w:val="0"/>
          <w:numId w:val="28"/>
        </w:numPr>
        <w:ind w:left="567" w:hanging="283"/>
      </w:pPr>
      <w:r w:rsidRPr="00E054BA">
        <w:lastRenderedPageBreak/>
        <w:t>Zawiadomienie o wyborze najkorzystniejszej oferty.</w:t>
      </w:r>
    </w:p>
    <w:p w14:paraId="37CCE3CB" w14:textId="03E8EE44" w:rsidR="003636A2" w:rsidRPr="003636A2" w:rsidRDefault="003636A2" w:rsidP="00273FC9">
      <w:pPr>
        <w:pStyle w:val="Nagwek3"/>
        <w:numPr>
          <w:ilvl w:val="0"/>
          <w:numId w:val="29"/>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273FC9">
      <w:pPr>
        <w:pStyle w:val="Nagwek4"/>
        <w:numPr>
          <w:ilvl w:val="0"/>
          <w:numId w:val="40"/>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273FC9">
      <w:pPr>
        <w:pStyle w:val="Nagwek4"/>
        <w:numPr>
          <w:ilvl w:val="0"/>
          <w:numId w:val="40"/>
        </w:numPr>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1966C0">
      <w:pPr>
        <w:pStyle w:val="Nagwek1"/>
      </w:pPr>
      <w:bookmarkStart w:id="32" w:name="_Toc128132481"/>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2"/>
      <w:r w:rsidRPr="00E054BA">
        <w:t xml:space="preserve"> </w:t>
      </w:r>
    </w:p>
    <w:p w14:paraId="694895E2" w14:textId="3A5A6690" w:rsidR="00ED6871" w:rsidRDefault="00ED6871" w:rsidP="00273FC9">
      <w:pPr>
        <w:pStyle w:val="Nagwek2"/>
        <w:numPr>
          <w:ilvl w:val="0"/>
          <w:numId w:val="30"/>
        </w:numPr>
        <w:ind w:left="567" w:hanging="283"/>
      </w:pPr>
      <w:r>
        <w:t>Formalności niezbędne przed zawarciem umowy.</w:t>
      </w:r>
    </w:p>
    <w:p w14:paraId="2365E6A8" w14:textId="0681B5C0" w:rsidR="00F85C46" w:rsidRPr="00ED6871" w:rsidRDefault="00ED6871" w:rsidP="00273FC9">
      <w:pPr>
        <w:pStyle w:val="Nagwek3"/>
        <w:numPr>
          <w:ilvl w:val="0"/>
          <w:numId w:val="31"/>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273FC9">
      <w:pPr>
        <w:pStyle w:val="Nagwek3"/>
        <w:numPr>
          <w:ilvl w:val="0"/>
          <w:numId w:val="31"/>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2A8C95D5" w14:textId="4B1EA675" w:rsidR="004D7B57" w:rsidRPr="004D7B57" w:rsidRDefault="00273FC9" w:rsidP="004D7B57">
      <w:pPr>
        <w:pStyle w:val="Nagwek3"/>
        <w:ind w:left="851" w:hanging="284"/>
      </w:pPr>
      <w:r w:rsidRPr="00E463DF">
        <w:t xml:space="preserve">Zamawiający zastrzega, iż </w:t>
      </w:r>
      <w:r w:rsidR="004C0FF8">
        <w:t>po zawarciu umowy na każdym etapie jej realizacji</w:t>
      </w:r>
      <w:r w:rsidRPr="00E463DF">
        <w:t xml:space="preserve">, </w:t>
      </w:r>
      <w:r w:rsidRPr="00E463DF">
        <w:rPr>
          <w:b/>
        </w:rPr>
        <w:t>może zażądać</w:t>
      </w:r>
      <w:r w:rsidRPr="00E463DF">
        <w:t xml:space="preserve"> okazania dokumentów potwierdzających posiadanie przez osoby uczestniczące w wykonywaniu </w:t>
      </w:r>
      <w:r w:rsidRPr="00E463DF">
        <w:lastRenderedPageBreak/>
        <w:t>zamówienia wymaganych w niniejszej SWZ uprawnień (kwalifikacji oraz prawa wykonywania zawodu) oraz innych dokumentów wymaganych we wzorze umowy. Odmowa okazania powyższych dokumentów lub brak wymaganych dokumentów będzie skutkować odstąpieniem od umowy z przyczyn dotyczących Wykonawcy, zgodnie z zapisami wzoru umowy (załącznik nr 3 do SWZ).</w:t>
      </w:r>
    </w:p>
    <w:p w14:paraId="31DDA2EC" w14:textId="3D2EA343" w:rsidR="00273FC9" w:rsidRDefault="00273FC9" w:rsidP="00273FC9">
      <w:pPr>
        <w:pStyle w:val="Nagwek3"/>
        <w:ind w:left="851" w:hanging="284"/>
      </w:pPr>
      <w:r w:rsidRPr="00E463DF">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6213BFB5" w14:textId="570B4959" w:rsidR="003925AC" w:rsidRPr="003925AC" w:rsidRDefault="003925AC" w:rsidP="003925AC">
      <w:pPr>
        <w:pStyle w:val="Nagwek2"/>
        <w:ind w:left="567" w:hanging="283"/>
      </w:pPr>
      <w:r>
        <w:t xml:space="preserve">Zabezpieczenie należytego wykonania umowy. </w:t>
      </w:r>
    </w:p>
    <w:p w14:paraId="5A3EAF73" w14:textId="3F46B9D1" w:rsidR="00273FC9" w:rsidRDefault="00F85C46" w:rsidP="00273FC9">
      <w:pPr>
        <w:pStyle w:val="Nagwek3"/>
        <w:numPr>
          <w:ilvl w:val="0"/>
          <w:numId w:val="0"/>
        </w:numPr>
        <w:ind w:left="567"/>
        <w:rPr>
          <w:rFonts w:cs="Arial"/>
        </w:rPr>
      </w:pPr>
      <w:r w:rsidRPr="00ED6871">
        <w:rPr>
          <w:rFonts w:cs="Arial"/>
        </w:rPr>
        <w:t>Zamawiający nie wymaga wniesienia zabezpieczenia należytego wykonania umowy.</w:t>
      </w:r>
    </w:p>
    <w:p w14:paraId="728ACC3D" w14:textId="77777777" w:rsidR="00F159AE" w:rsidRPr="00F159AE" w:rsidRDefault="00F159AE" w:rsidP="00F159AE">
      <w:pPr>
        <w:pStyle w:val="Nagwek2"/>
        <w:ind w:left="567" w:hanging="283"/>
      </w:pPr>
      <w:r w:rsidRPr="00F159AE">
        <w:t>Ubezpieczenie OC</w:t>
      </w:r>
    </w:p>
    <w:p w14:paraId="060A181E" w14:textId="77777777" w:rsidR="0012786F" w:rsidRPr="0012786F" w:rsidRDefault="00F159AE" w:rsidP="0012786F">
      <w:pPr>
        <w:pStyle w:val="Nagwek3"/>
        <w:numPr>
          <w:ilvl w:val="0"/>
          <w:numId w:val="80"/>
        </w:numPr>
        <w:rPr>
          <w:b/>
        </w:rPr>
      </w:pPr>
      <w:r w:rsidRPr="00F159AE">
        <w:rPr>
          <w:b/>
        </w:rPr>
        <w:t xml:space="preserve">Zamawiający wymaga, aby Wykonawca z którym zostanie zawarta umowa o zamówienie publiczne, posiadał ubezpieczenie z tytułu </w:t>
      </w:r>
      <w:r w:rsidRPr="00C103F6">
        <w:t>odpowiedzialności cywilnej (OC)</w:t>
      </w:r>
      <w:r w:rsidRPr="00F159AE">
        <w:rPr>
          <w:b/>
        </w:rPr>
        <w:t xml:space="preserve"> z tytułu wykonywania działalności gospodarczej związanej z przedmiotem zamówienia na sumę gwarancyjną  nie niższą niż:</w:t>
      </w:r>
      <w:r>
        <w:t xml:space="preserve">  </w:t>
      </w:r>
    </w:p>
    <w:p w14:paraId="613B4E1F" w14:textId="23C34D07" w:rsidR="00F159AE" w:rsidRPr="006C0314" w:rsidRDefault="00F159AE" w:rsidP="00F159AE">
      <w:pPr>
        <w:pStyle w:val="Nagwek3"/>
        <w:numPr>
          <w:ilvl w:val="0"/>
          <w:numId w:val="0"/>
        </w:numPr>
        <w:ind w:left="928"/>
      </w:pPr>
      <w:r w:rsidRPr="0012786F">
        <w:rPr>
          <w:b/>
        </w:rPr>
        <w:t>100 000,00 PLN,</w:t>
      </w:r>
      <w:r w:rsidR="0012786F">
        <w:rPr>
          <w:b/>
        </w:rPr>
        <w:t xml:space="preserve"> </w:t>
      </w:r>
      <w:r>
        <w:t>p</w:t>
      </w:r>
      <w:r w:rsidRPr="004C0FF8">
        <w:t>rzez cały okres obowiązywania niniejszej umowy, począwszy od pierwszego dnia świadczenia usługi.</w:t>
      </w:r>
    </w:p>
    <w:p w14:paraId="3B30DB3F" w14:textId="24B81F99" w:rsidR="00F159AE" w:rsidRPr="006C0314" w:rsidRDefault="00F159AE" w:rsidP="005B06C1">
      <w:pPr>
        <w:pStyle w:val="Nagwek3"/>
        <w:numPr>
          <w:ilvl w:val="0"/>
          <w:numId w:val="80"/>
        </w:numPr>
      </w:pPr>
      <w:r w:rsidRPr="006C0314">
        <w:t xml:space="preserve">Wykonawca winien przedłożyć Zamawiającemu stosowne dokumenty (polisę OC lub inny dokument potwierdzający posiadanie przedmiotowego ubezpieczenia, o którym mowa w ust. </w:t>
      </w:r>
      <w:r w:rsidR="004545E1">
        <w:t>3</w:t>
      </w:r>
      <w:r w:rsidRPr="006C0314">
        <w:t xml:space="preserve"> pkt powyżej w terminie do 3 dni roboczych od daty zawarcia umowy, w formie kopii poświadczonej za zgodność z oryginałem przez Wykonawcę wraz z dowodem jej opłacenia, tj. dowodem opłacenia składki lub wszystkich rat składki wymaganych na dzień rozpoczęcia świadczenia usługi. W razie niedochowania tego obowiązku Zamawiający może: nie dopuścić Wykonawcy do realizacji przedmiotowej usługi i nałożyć za zwłokę w rozpoczęciu realizacji usługi karę umowną lub nałożyć karę, o której mowa w zgodnie z § 7 ust. </w:t>
      </w:r>
      <w:r>
        <w:t>2</w:t>
      </w:r>
      <w:r w:rsidRPr="006C0314">
        <w:t xml:space="preserve"> pkt </w:t>
      </w:r>
      <w:r>
        <w:t>8</w:t>
      </w:r>
      <w:r w:rsidRPr="006C0314">
        <w:t xml:space="preserve">) , a także odstąpić od umowy, zgodnie z § 8 ust. 1 pkt </w:t>
      </w:r>
      <w:r>
        <w:t>11).</w:t>
      </w:r>
    </w:p>
    <w:p w14:paraId="5C57CD83" w14:textId="27878C09" w:rsidR="00F159AE" w:rsidRDefault="00F159AE" w:rsidP="005B06C1">
      <w:pPr>
        <w:pStyle w:val="Nagwek3"/>
        <w:numPr>
          <w:ilvl w:val="0"/>
          <w:numId w:val="80"/>
        </w:numPr>
      </w:pPr>
      <w:r w:rsidRPr="006C0314">
        <w:t xml:space="preserve">W przypadku upływu terminu ważności polisy OC lub dokumentu potwierdzającego posiadanie przedmiotowego ubezpieczenia, o którym mowa w ust. </w:t>
      </w:r>
      <w:r w:rsidR="004545E1">
        <w:t>3</w:t>
      </w:r>
      <w:r w:rsidRPr="006C0314">
        <w:t xml:space="preserve">, w trakcie realizacji umowy, Wykonawca zobowiązany jest dostarczyć Zamawiającemu niezwłocznie, jednak nie później niż na 3 dni robocze przed upływem ostatniego dnia obowiązywania poprzedniej polisy lub dokumentu potwierdzającego posiadanie ubezpieczenia, kopię poświadczoną </w:t>
      </w:r>
      <w:r w:rsidRPr="00B75DF1">
        <w:t>za zgodność z oryginałem przez Wykonawcę wznowionej polisy OC lub dokumentu potwierdzającego posiadanie przedmiotowego ubezpieczenia. W razie niedochowania tego obowiązku Zamawiający może odstąpić od umowy, zgodnie z §8 ust. 1 pkt 11) wzoru umowy, stanowiącego załącznik nr 3 do SWZ oraz nałożyć karę umowną.</w:t>
      </w:r>
    </w:p>
    <w:p w14:paraId="17534A84" w14:textId="74C62304" w:rsidR="00F159AE" w:rsidRPr="00F159AE" w:rsidRDefault="00F159AE" w:rsidP="005B06C1">
      <w:pPr>
        <w:pStyle w:val="Nagwek3"/>
        <w:numPr>
          <w:ilvl w:val="0"/>
          <w:numId w:val="80"/>
        </w:numPr>
        <w:rPr>
          <w:rFonts w:cs="Arial"/>
          <w:szCs w:val="20"/>
        </w:rPr>
      </w:pPr>
      <w:r>
        <w:rPr>
          <w:rFonts w:cs="Arial"/>
          <w:szCs w:val="20"/>
        </w:rPr>
        <w:t>W przypadku wygrania dwu części zamówienia</w:t>
      </w:r>
      <w:r>
        <w:rPr>
          <w:szCs w:val="20"/>
        </w:rPr>
        <w:t xml:space="preserve"> </w:t>
      </w:r>
      <w:r>
        <w:rPr>
          <w:rFonts w:cs="Arial"/>
          <w:szCs w:val="20"/>
        </w:rPr>
        <w:t xml:space="preserve">Zamawiający będzie żądał polisy na sumę wymaganą dla wygranych części. </w:t>
      </w:r>
    </w:p>
    <w:p w14:paraId="384B0ABA" w14:textId="0F906B13" w:rsidR="00F85C46" w:rsidRPr="00E054BA" w:rsidRDefault="00F85C46" w:rsidP="001966C0">
      <w:pPr>
        <w:pStyle w:val="Nagwek1"/>
      </w:pPr>
      <w:bookmarkStart w:id="33" w:name="_Toc128132482"/>
      <w:r w:rsidRPr="00E054BA">
        <w:lastRenderedPageBreak/>
        <w:t>Pouczenie o środkach o</w:t>
      </w:r>
      <w:r w:rsidR="00FE10A7">
        <w:t>chrony prawnej przysługujących w</w:t>
      </w:r>
      <w:r w:rsidRPr="00E054BA">
        <w:t>ykonawcy</w:t>
      </w:r>
      <w:r w:rsidR="00C32198">
        <w:t>.</w:t>
      </w:r>
      <w:bookmarkEnd w:id="33"/>
    </w:p>
    <w:p w14:paraId="3BC5A71B" w14:textId="6B0D4612" w:rsidR="003E05AE" w:rsidRDefault="003E05AE" w:rsidP="00273FC9">
      <w:pPr>
        <w:pStyle w:val="Nagwek2"/>
        <w:numPr>
          <w:ilvl w:val="0"/>
          <w:numId w:val="32"/>
        </w:numPr>
        <w:ind w:left="567" w:hanging="283"/>
      </w:pPr>
      <w:r>
        <w:t>Środki ochrony prawnej.</w:t>
      </w:r>
    </w:p>
    <w:p w14:paraId="14B0310D" w14:textId="7450ABCA" w:rsidR="00F85C46" w:rsidRPr="00E054BA" w:rsidRDefault="00F85C46" w:rsidP="00273FC9">
      <w:pPr>
        <w:pStyle w:val="Nagwek3"/>
        <w:numPr>
          <w:ilvl w:val="0"/>
          <w:numId w:val="33"/>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6AF734D9" w14:textId="77777777" w:rsidR="00273FC9" w:rsidRPr="00EE14B3" w:rsidRDefault="00273FC9" w:rsidP="00EC714A">
      <w:pPr>
        <w:pStyle w:val="Nagwek3"/>
        <w:numPr>
          <w:ilvl w:val="0"/>
          <w:numId w:val="68"/>
        </w:numPr>
      </w:pPr>
      <w:r w:rsidRPr="00EE14B3">
        <w:t xml:space="preserve">Odwołanie przysługuje na: </w:t>
      </w:r>
    </w:p>
    <w:p w14:paraId="28B358DA" w14:textId="77777777" w:rsidR="00273FC9" w:rsidRPr="00EE14B3" w:rsidRDefault="00273FC9" w:rsidP="00EC714A">
      <w:pPr>
        <w:pStyle w:val="Nagwek4"/>
        <w:numPr>
          <w:ilvl w:val="0"/>
          <w:numId w:val="69"/>
        </w:numPr>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03646BF4" w14:textId="77777777" w:rsidR="00273FC9" w:rsidRPr="00EE14B3" w:rsidRDefault="00273FC9" w:rsidP="00EC714A">
      <w:pPr>
        <w:pStyle w:val="Nagwek4"/>
        <w:numPr>
          <w:ilvl w:val="0"/>
          <w:numId w:val="69"/>
        </w:numPr>
      </w:pPr>
      <w:r w:rsidRPr="00EE14B3">
        <w:t>zaniechanie czynności w postępowaniu o</w:t>
      </w:r>
      <w:r>
        <w:t xml:space="preserve"> udzielenie zamówienia, do której </w:t>
      </w:r>
      <w:r w:rsidRPr="00273FC9">
        <w:t>Z</w:t>
      </w:r>
      <w:r w:rsidRPr="00EE14B3">
        <w:t>amawiaj</w:t>
      </w:r>
      <w:r w:rsidRPr="00273FC9">
        <w:t>ą</w:t>
      </w:r>
      <w:r w:rsidRPr="00EE14B3">
        <w:t>cy był obowiązany na podstawie ustawy</w:t>
      </w:r>
      <w:r>
        <w:t xml:space="preserve"> </w:t>
      </w:r>
      <w:proofErr w:type="spellStart"/>
      <w:r>
        <w:t>Pzp</w:t>
      </w:r>
      <w:proofErr w:type="spellEnd"/>
      <w:r w:rsidRPr="00EE14B3">
        <w:t xml:space="preserve">; </w:t>
      </w:r>
    </w:p>
    <w:p w14:paraId="3E8E316E" w14:textId="77777777" w:rsidR="00273FC9" w:rsidRPr="00EE14B3" w:rsidRDefault="00273FC9" w:rsidP="00273FC9">
      <w:pPr>
        <w:pStyle w:val="Nagwek3"/>
        <w:numPr>
          <w:ilvl w:val="0"/>
          <w:numId w:val="6"/>
        </w:numPr>
        <w:ind w:left="851" w:hanging="284"/>
      </w:pPr>
      <w:r w:rsidRPr="00EE14B3">
        <w:t>Odwoł</w:t>
      </w:r>
      <w:r>
        <w:t>anie wnosi się do Prezesa Krajowej Izby Odwoławczej w formie pisemnej, w formie elektronicznej lub w postaci elektronicznej opatrzonej podpisem zaufanym;</w:t>
      </w:r>
    </w:p>
    <w:p w14:paraId="700B0EDE" w14:textId="77777777" w:rsidR="00273FC9" w:rsidRDefault="00273FC9" w:rsidP="00273FC9">
      <w:pPr>
        <w:pStyle w:val="Nagwek3"/>
        <w:numPr>
          <w:ilvl w:val="0"/>
          <w:numId w:val="6"/>
        </w:numPr>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7346468B" w14:textId="77777777" w:rsidR="00273FC9" w:rsidRDefault="00273FC9" w:rsidP="00273FC9">
      <w:pPr>
        <w:pStyle w:val="Nagwek3"/>
        <w:numPr>
          <w:ilvl w:val="0"/>
          <w:numId w:val="6"/>
        </w:numPr>
        <w:ind w:left="851" w:hanging="284"/>
        <w:rPr>
          <w:szCs w:val="20"/>
        </w:rPr>
      </w:pPr>
      <w:r>
        <w:rPr>
          <w:szCs w:val="20"/>
        </w:rPr>
        <w:t>Odwołanie wnosi się w terminie:</w:t>
      </w:r>
    </w:p>
    <w:p w14:paraId="6A0D31EA" w14:textId="77777777" w:rsidR="00273FC9" w:rsidRDefault="00273FC9" w:rsidP="00EC714A">
      <w:pPr>
        <w:pStyle w:val="Nagwek4"/>
        <w:numPr>
          <w:ilvl w:val="0"/>
          <w:numId w:val="70"/>
        </w:numPr>
      </w:pPr>
      <w:r>
        <w:t>5</w:t>
      </w:r>
      <w:r w:rsidRPr="00EE14B3">
        <w:t xml:space="preserve"> dni od dnia przekazania informacji o czynnoś</w:t>
      </w:r>
      <w:r>
        <w:t>ci Z</w:t>
      </w:r>
      <w:r w:rsidRPr="00EE14B3">
        <w:t>amawiającego stanowiącej podstawę jego wniesienia, jeż</w:t>
      </w:r>
      <w:r>
        <w:t>eli informację przekazano</w:t>
      </w:r>
      <w:r w:rsidRPr="00EE14B3">
        <w:t xml:space="preserve"> przy użyciu środków komunikacji elektronicznej,</w:t>
      </w:r>
    </w:p>
    <w:p w14:paraId="1740BBBF" w14:textId="77777777" w:rsidR="00273FC9" w:rsidRPr="00273FC9" w:rsidRDefault="00273FC9" w:rsidP="00EC714A">
      <w:pPr>
        <w:pStyle w:val="Nagwek4"/>
        <w:numPr>
          <w:ilvl w:val="0"/>
          <w:numId w:val="70"/>
        </w:numPr>
      </w:pPr>
      <w:r w:rsidRPr="00273FC9">
        <w:t xml:space="preserve">5 dni od dnia zamieszczenia ogłoszenia w Biuletynie Zamówień Publicznych lub dokumentów zamówienia na stronie internetowej, jeżeli chodzi o odwołanie </w:t>
      </w:r>
      <w:r w:rsidRPr="005968E9">
        <w:t>wobec treści ogłoszenia wszczynającego postępowanie o ud</w:t>
      </w:r>
      <w:r>
        <w:t xml:space="preserve">zielenie zamówienia </w:t>
      </w:r>
      <w:r w:rsidRPr="005968E9">
        <w:t>lub wobec treści dokumentów zamówi</w:t>
      </w:r>
      <w:r>
        <w:t>enia,</w:t>
      </w:r>
    </w:p>
    <w:p w14:paraId="296F4AC8" w14:textId="77777777" w:rsidR="00273FC9" w:rsidRPr="00E463DF" w:rsidRDefault="00273FC9" w:rsidP="00EC714A">
      <w:pPr>
        <w:pStyle w:val="Nagwek4"/>
        <w:numPr>
          <w:ilvl w:val="0"/>
          <w:numId w:val="70"/>
        </w:numPr>
      </w:pPr>
      <w:r>
        <w:t>5</w:t>
      </w:r>
      <w:r w:rsidRPr="00BF753A">
        <w:t xml:space="preserve"> dni od dnia, w którym powzięto lub przy zachowaniu należytej staranności można było powziąć wiadomość o okolicznościach stanowiących podstawę jego wniesienia</w:t>
      </w:r>
      <w:r>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273FC9">
      <w:pPr>
        <w:pStyle w:val="Nagwek3"/>
        <w:numPr>
          <w:ilvl w:val="0"/>
          <w:numId w:val="34"/>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1966C0">
      <w:pPr>
        <w:pStyle w:val="Nagwek1"/>
      </w:pPr>
      <w:bookmarkStart w:id="34" w:name="_Toc128132483"/>
      <w:r w:rsidRPr="00E054BA">
        <w:lastRenderedPageBreak/>
        <w:t>Informacje dodatkowe.</w:t>
      </w:r>
      <w:bookmarkEnd w:id="34"/>
    </w:p>
    <w:p w14:paraId="5B19376B" w14:textId="59623ABD" w:rsidR="00F85C46" w:rsidRPr="00743CB0" w:rsidRDefault="00FE10A7" w:rsidP="00273FC9">
      <w:pPr>
        <w:pStyle w:val="Nagwek2"/>
        <w:numPr>
          <w:ilvl w:val="0"/>
          <w:numId w:val="35"/>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273FC9">
      <w:pPr>
        <w:pStyle w:val="Nagwek3"/>
        <w:numPr>
          <w:ilvl w:val="0"/>
          <w:numId w:val="41"/>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5C139F13" w14:textId="77777777" w:rsidR="00A043CE" w:rsidRDefault="00A043CE" w:rsidP="00A043CE">
      <w:pPr>
        <w:pStyle w:val="Nagwek2"/>
        <w:ind w:left="567" w:hanging="283"/>
      </w:pPr>
      <w:r w:rsidRPr="00E054BA">
        <w:t>Ochrona danych osobowych.</w:t>
      </w:r>
    </w:p>
    <w:p w14:paraId="77CA7A3C" w14:textId="77777777" w:rsidR="00A043CE" w:rsidRPr="00E054BA" w:rsidRDefault="00A043CE" w:rsidP="00EC714A">
      <w:pPr>
        <w:pStyle w:val="Nagwek3"/>
        <w:numPr>
          <w:ilvl w:val="0"/>
          <w:numId w:val="63"/>
        </w:numPr>
      </w:pPr>
      <w:r w:rsidRPr="00E054BA">
        <w:t>Klauzula informacyjna dotycząca przetwarzania danych osobowych bezpośrednio od osoby fizycznej, której dane dotyczą, w celu związanym z postępowaniem o ud</w:t>
      </w:r>
      <w:r>
        <w:t>zielenie zamówienia publicznego;</w:t>
      </w:r>
    </w:p>
    <w:p w14:paraId="2DC043F0" w14:textId="77777777" w:rsidR="00A043CE" w:rsidRPr="00D052E5" w:rsidRDefault="00A043CE" w:rsidP="00A043CE">
      <w:pPr>
        <w:pStyle w:val="Nagwek3"/>
        <w:numPr>
          <w:ilvl w:val="0"/>
          <w:numId w:val="0"/>
        </w:numPr>
        <w:ind w:left="851"/>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Pr>
          <w:rFonts w:cs="Arial"/>
          <w:szCs w:val="20"/>
          <w:lang w:eastAsia="ar-SA"/>
        </w:rPr>
        <w:t>ne osobowe wg poniższych zasad:</w:t>
      </w:r>
    </w:p>
    <w:p w14:paraId="43FB16A5" w14:textId="29C146CF" w:rsidR="00A043CE" w:rsidRPr="00290FFD" w:rsidRDefault="00A043CE" w:rsidP="00EC714A">
      <w:pPr>
        <w:pStyle w:val="Nagwek4"/>
        <w:numPr>
          <w:ilvl w:val="1"/>
          <w:numId w:val="63"/>
        </w:numPr>
        <w:ind w:left="1134" w:hanging="283"/>
      </w:pPr>
      <w:r w:rsidRPr="00290FFD">
        <w:t>Administrator danych osobowych. Administratorem Pani/Pana danych osobowych będzie Uniwersytet Śląski w Katowicach. Kontakt z administratorem danych osobowych możliwy jest w formie:</w:t>
      </w:r>
    </w:p>
    <w:p w14:paraId="12A08439" w14:textId="77777777" w:rsidR="00A043CE" w:rsidRPr="00D052E5" w:rsidRDefault="00A043CE" w:rsidP="00EC714A">
      <w:pPr>
        <w:numPr>
          <w:ilvl w:val="0"/>
          <w:numId w:val="60"/>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2FD2EBD" w14:textId="77777777" w:rsidR="00A043CE" w:rsidRPr="00D052E5" w:rsidRDefault="00A043CE" w:rsidP="00EC714A">
      <w:pPr>
        <w:numPr>
          <w:ilvl w:val="0"/>
          <w:numId w:val="60"/>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2" w:history="1">
        <w:r w:rsidRPr="00D052E5">
          <w:rPr>
            <w:rFonts w:cs="Arial"/>
            <w:b/>
            <w:szCs w:val="20"/>
            <w:u w:val="single"/>
            <w:lang w:eastAsia="ar-SA"/>
          </w:rPr>
          <w:t>administrator.danych@us.edu.pl</w:t>
        </w:r>
      </w:hyperlink>
      <w:r w:rsidRPr="00D052E5">
        <w:rPr>
          <w:rFonts w:cs="Arial"/>
          <w:b/>
          <w:szCs w:val="20"/>
          <w:lang w:eastAsia="ar-SA"/>
        </w:rPr>
        <w:t>;</w:t>
      </w:r>
    </w:p>
    <w:p w14:paraId="35F6CCB2" w14:textId="00D983E5" w:rsidR="00A043CE" w:rsidRPr="00D052E5" w:rsidRDefault="00A043CE" w:rsidP="00EC714A">
      <w:pPr>
        <w:pStyle w:val="Nagwek3"/>
        <w:numPr>
          <w:ilvl w:val="1"/>
          <w:numId w:val="63"/>
        </w:numPr>
        <w:ind w:left="1134" w:hanging="283"/>
      </w:pPr>
      <w:r w:rsidRPr="00E2645D">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8179FCE" w14:textId="77777777" w:rsidR="00A043CE" w:rsidRPr="00E463DF" w:rsidRDefault="00A043CE" w:rsidP="00EC714A">
      <w:pPr>
        <w:numPr>
          <w:ilvl w:val="1"/>
          <w:numId w:val="61"/>
        </w:numPr>
        <w:tabs>
          <w:tab w:val="left" w:pos="142"/>
        </w:tabs>
        <w:spacing w:before="40" w:after="40"/>
        <w:ind w:left="1418" w:hanging="283"/>
        <w:contextualSpacing/>
        <w:rPr>
          <w:rFonts w:cs="Arial"/>
          <w:szCs w:val="20"/>
          <w:lang w:eastAsia="ar-SA"/>
        </w:rPr>
      </w:pPr>
      <w:r w:rsidRPr="00E463DF">
        <w:rPr>
          <w:rFonts w:cs="Arial"/>
          <w:szCs w:val="20"/>
          <w:lang w:eastAsia="ar-SA"/>
        </w:rPr>
        <w:t xml:space="preserve">pisemnie na adres: </w:t>
      </w:r>
      <w:r w:rsidRPr="00E463DF">
        <w:rPr>
          <w:rFonts w:cs="Arial"/>
          <w:b/>
          <w:szCs w:val="20"/>
          <w:lang w:eastAsia="ar-SA"/>
        </w:rPr>
        <w:t>ul. Bankowa 12, 40-007 Katowice</w:t>
      </w:r>
      <w:r w:rsidRPr="00E463DF">
        <w:rPr>
          <w:rFonts w:cs="Arial"/>
          <w:szCs w:val="20"/>
          <w:lang w:eastAsia="ar-SA"/>
        </w:rPr>
        <w:t>,</w:t>
      </w:r>
    </w:p>
    <w:p w14:paraId="1D5A8531" w14:textId="77777777" w:rsidR="00A043CE" w:rsidRPr="00E463DF" w:rsidRDefault="00A043CE" w:rsidP="00EC714A">
      <w:pPr>
        <w:numPr>
          <w:ilvl w:val="1"/>
          <w:numId w:val="61"/>
        </w:numPr>
        <w:tabs>
          <w:tab w:val="left" w:pos="142"/>
        </w:tabs>
        <w:spacing w:before="40" w:after="40"/>
        <w:ind w:left="1418" w:hanging="283"/>
        <w:contextualSpacing/>
        <w:rPr>
          <w:rFonts w:cs="Arial"/>
          <w:szCs w:val="20"/>
          <w:lang w:eastAsia="ar-SA"/>
        </w:rPr>
      </w:pPr>
      <w:r w:rsidRPr="00E463DF">
        <w:rPr>
          <w:rFonts w:cs="Arial"/>
          <w:szCs w:val="20"/>
          <w:lang w:eastAsia="ar-SA"/>
        </w:rPr>
        <w:t xml:space="preserve">elektronicznie na adres e-mail: </w:t>
      </w:r>
      <w:hyperlink r:id="rId33" w:history="1">
        <w:r w:rsidRPr="00E463DF">
          <w:rPr>
            <w:rFonts w:cs="Arial"/>
            <w:b/>
            <w:szCs w:val="20"/>
            <w:u w:val="single"/>
            <w:lang w:eastAsia="ar-SA"/>
          </w:rPr>
          <w:t>iod@us.edu.pl</w:t>
        </w:r>
      </w:hyperlink>
      <w:r w:rsidRPr="00E463DF">
        <w:rPr>
          <w:rFonts w:cs="Arial"/>
          <w:b/>
          <w:szCs w:val="20"/>
          <w:lang w:eastAsia="ar-SA"/>
        </w:rPr>
        <w:t>;</w:t>
      </w:r>
    </w:p>
    <w:p w14:paraId="34B47D19" w14:textId="1A5CDA4D" w:rsidR="00A043CE" w:rsidRPr="00E463DF" w:rsidRDefault="00A043CE" w:rsidP="00EC714A">
      <w:pPr>
        <w:pStyle w:val="Nagwek3"/>
        <w:numPr>
          <w:ilvl w:val="1"/>
          <w:numId w:val="63"/>
        </w:numPr>
        <w:ind w:left="1134" w:hanging="283"/>
        <w:rPr>
          <w:b/>
        </w:rPr>
      </w:pPr>
      <w:r w:rsidRPr="00E463DF">
        <w:rPr>
          <w:b/>
        </w:rPr>
        <w:t>Cel przetwarzania danych. Pani/Pana dane osobowe przetwarzane będą na podstawie art. 6 ust. 1 lit. c RODO w celu związanym z postępowaniem o udzielenie zamó</w:t>
      </w:r>
      <w:r w:rsidR="00E463DF" w:rsidRPr="00E463DF">
        <w:rPr>
          <w:b/>
        </w:rPr>
        <w:t xml:space="preserve">wienia publicznego nr </w:t>
      </w:r>
      <w:r w:rsidR="0052423B">
        <w:rPr>
          <w:b/>
        </w:rPr>
        <w:lastRenderedPageBreak/>
        <w:t>DZP.382.</w:t>
      </w:r>
      <w:r w:rsidR="003560CA">
        <w:rPr>
          <w:b/>
        </w:rPr>
        <w:t>4</w:t>
      </w:r>
      <w:r w:rsidR="0052423B">
        <w:rPr>
          <w:b/>
        </w:rPr>
        <w:t>.</w:t>
      </w:r>
      <w:r w:rsidR="0026679B">
        <w:rPr>
          <w:b/>
        </w:rPr>
        <w:t>1</w:t>
      </w:r>
      <w:r w:rsidR="004C524D">
        <w:rPr>
          <w:b/>
        </w:rPr>
        <w:t>6</w:t>
      </w:r>
      <w:r w:rsidR="00DD1BAA" w:rsidRPr="00DD1BAA">
        <w:rPr>
          <w:b/>
        </w:rPr>
        <w:t>.202</w:t>
      </w:r>
      <w:r w:rsidR="00876DAB">
        <w:rPr>
          <w:b/>
        </w:rPr>
        <w:t>4</w:t>
      </w:r>
      <w:r w:rsidR="00DD1BAA">
        <w:rPr>
          <w:b/>
        </w:rPr>
        <w:t xml:space="preserve"> </w:t>
      </w:r>
      <w:r w:rsidRPr="00E463DF">
        <w:rPr>
          <w:b/>
        </w:rPr>
        <w:t>o nazwie „</w:t>
      </w:r>
      <w:proofErr w:type="spellStart"/>
      <w:r w:rsidR="003560CA" w:rsidRPr="003560CA">
        <w:rPr>
          <w:b/>
          <w:lang w:val="en-US"/>
        </w:rPr>
        <w:t>Wykonanie</w:t>
      </w:r>
      <w:proofErr w:type="spellEnd"/>
      <w:r w:rsidR="003560CA" w:rsidRPr="003560CA">
        <w:rPr>
          <w:b/>
          <w:lang w:val="en-US"/>
        </w:rPr>
        <w:t xml:space="preserve"> </w:t>
      </w:r>
      <w:proofErr w:type="spellStart"/>
      <w:r w:rsidR="003560CA" w:rsidRPr="003560CA">
        <w:rPr>
          <w:b/>
          <w:lang w:val="en-US"/>
        </w:rPr>
        <w:t>pomiarów</w:t>
      </w:r>
      <w:proofErr w:type="spellEnd"/>
      <w:r w:rsidR="003560CA" w:rsidRPr="003560CA">
        <w:rPr>
          <w:b/>
          <w:lang w:val="en-US"/>
        </w:rPr>
        <w:t xml:space="preserve"> </w:t>
      </w:r>
      <w:proofErr w:type="spellStart"/>
      <w:r w:rsidR="003560CA" w:rsidRPr="003560CA">
        <w:rPr>
          <w:b/>
          <w:lang w:val="en-US"/>
        </w:rPr>
        <w:t>elektrycznych</w:t>
      </w:r>
      <w:proofErr w:type="spellEnd"/>
      <w:r w:rsidR="0012786F">
        <w:rPr>
          <w:b/>
          <w:lang w:val="en-US"/>
        </w:rPr>
        <w:t xml:space="preserve"> </w:t>
      </w:r>
      <w:proofErr w:type="spellStart"/>
      <w:r w:rsidR="0012786F">
        <w:rPr>
          <w:b/>
          <w:lang w:val="en-US"/>
        </w:rPr>
        <w:t>średniego</w:t>
      </w:r>
      <w:proofErr w:type="spellEnd"/>
      <w:r w:rsidR="0012786F">
        <w:rPr>
          <w:b/>
          <w:lang w:val="en-US"/>
        </w:rPr>
        <w:t xml:space="preserve"> </w:t>
      </w:r>
      <w:proofErr w:type="spellStart"/>
      <w:r w:rsidR="0012786F">
        <w:rPr>
          <w:b/>
          <w:lang w:val="en-US"/>
        </w:rPr>
        <w:t>napięcia</w:t>
      </w:r>
      <w:proofErr w:type="spellEnd"/>
      <w:r w:rsidR="003560CA" w:rsidRPr="003560CA">
        <w:rPr>
          <w:b/>
          <w:lang w:val="en-US"/>
        </w:rPr>
        <w:t xml:space="preserve"> w </w:t>
      </w:r>
      <w:proofErr w:type="spellStart"/>
      <w:r w:rsidR="003560CA" w:rsidRPr="003560CA">
        <w:rPr>
          <w:b/>
          <w:lang w:val="en-US"/>
        </w:rPr>
        <w:t>obiektach</w:t>
      </w:r>
      <w:proofErr w:type="spellEnd"/>
      <w:r w:rsidR="003560CA" w:rsidRPr="003560CA">
        <w:rPr>
          <w:b/>
          <w:lang w:val="en-US"/>
        </w:rPr>
        <w:t xml:space="preserve"> </w:t>
      </w:r>
      <w:proofErr w:type="spellStart"/>
      <w:r w:rsidR="003560CA" w:rsidRPr="003560CA">
        <w:rPr>
          <w:b/>
          <w:lang w:val="en-US"/>
        </w:rPr>
        <w:t>Uniwersytetu</w:t>
      </w:r>
      <w:proofErr w:type="spellEnd"/>
      <w:r w:rsidR="003560CA" w:rsidRPr="003560CA">
        <w:rPr>
          <w:b/>
          <w:lang w:val="en-US"/>
        </w:rPr>
        <w:t xml:space="preserve"> </w:t>
      </w:r>
      <w:proofErr w:type="spellStart"/>
      <w:r w:rsidR="003560CA" w:rsidRPr="003560CA">
        <w:rPr>
          <w:b/>
          <w:lang w:val="en-US"/>
        </w:rPr>
        <w:t>Śląskiego</w:t>
      </w:r>
      <w:proofErr w:type="spellEnd"/>
      <w:r w:rsidRPr="00E463DF">
        <w:rPr>
          <w:b/>
        </w:rPr>
        <w:t xml:space="preserve">” </w:t>
      </w:r>
      <w:r w:rsidRPr="00685161">
        <w:t>prowadzonym w trybie podstawowym bez negocjacji;</w:t>
      </w:r>
    </w:p>
    <w:p w14:paraId="0B2FE8D3" w14:textId="77777777" w:rsidR="00A043CE" w:rsidRPr="00BA4B90" w:rsidRDefault="00A043CE" w:rsidP="00A043CE">
      <w:pPr>
        <w:pStyle w:val="Nagwek4"/>
        <w:ind w:left="1134"/>
      </w:pPr>
      <w:r w:rsidRPr="00E463DF">
        <w:t xml:space="preserve">Obowiązek podania przez Panią/Pana danych osobowych bezpośrednio Pani/Pana dotyczących jest wymogiem ustawowym określonym w przepisach ustawy </w:t>
      </w:r>
      <w:proofErr w:type="spellStart"/>
      <w:r w:rsidRPr="00E463DF">
        <w:t>Pzp</w:t>
      </w:r>
      <w:proofErr w:type="spellEnd"/>
      <w:r w:rsidRPr="00E463DF">
        <w:t>, związanym z udziałem w postępowaniu o udzielenie zamówienia</w:t>
      </w:r>
      <w:r w:rsidRPr="00BA4B90">
        <w:t xml:space="preserve">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480397BB" w14:textId="66146C59" w:rsidR="00A043CE" w:rsidRPr="007F153F" w:rsidRDefault="00A043CE" w:rsidP="00EC714A">
      <w:pPr>
        <w:pStyle w:val="Nagwek3"/>
        <w:numPr>
          <w:ilvl w:val="1"/>
          <w:numId w:val="63"/>
        </w:numPr>
        <w:ind w:left="1134"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w:t>
      </w:r>
      <w:proofErr w:type="spellStart"/>
      <w:r>
        <w:t>t.j</w:t>
      </w:r>
      <w:proofErr w:type="spellEnd"/>
      <w:r>
        <w:t xml:space="preserve">. </w:t>
      </w:r>
      <w:r w:rsidRPr="007F153F">
        <w:t>Dz. U. z</w:t>
      </w:r>
      <w:r>
        <w:t> 202</w:t>
      </w:r>
      <w:r w:rsidR="00685161">
        <w:t>3</w:t>
      </w:r>
      <w:r>
        <w:t xml:space="preserve"> r. poz. 1</w:t>
      </w:r>
      <w:r w:rsidR="00685161">
        <w:t>605</w:t>
      </w:r>
      <w:r w:rsidRPr="007F153F">
        <w:t xml:space="preserve"> z </w:t>
      </w:r>
      <w:proofErr w:type="spellStart"/>
      <w:r w:rsidRPr="007F153F">
        <w:t>późn</w:t>
      </w:r>
      <w:proofErr w:type="spellEnd"/>
      <w:r w:rsidRPr="007F153F">
        <w:t>. zm.), a także w oparciu o przepis art. 6 ustawy z dnia 6 września 2001 r. o dostępie do informacji publicznej (Dz. U. z 202</w:t>
      </w:r>
      <w:r w:rsidR="004545E1">
        <w:t>2</w:t>
      </w:r>
      <w:r w:rsidRPr="007F153F">
        <w:t xml:space="preserve"> r. poz. </w:t>
      </w:r>
      <w:r w:rsidR="004545E1">
        <w:t>902</w:t>
      </w:r>
      <w:r w:rsidRPr="007F153F">
        <w:t>)</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4CE0B9CC" w14:textId="27F97087" w:rsidR="00A043CE" w:rsidRPr="0061008C" w:rsidRDefault="00A043CE" w:rsidP="00EC714A">
      <w:pPr>
        <w:pStyle w:val="Nagwek3"/>
        <w:numPr>
          <w:ilvl w:val="1"/>
          <w:numId w:val="63"/>
        </w:numPr>
        <w:ind w:left="1134" w:hanging="283"/>
      </w:pPr>
      <w:r w:rsidRPr="0061008C">
        <w:rPr>
          <w:b/>
        </w:rPr>
        <w:t>Okres przechowywania danych osobowych</w:t>
      </w:r>
      <w:r w:rsidRPr="0061008C">
        <w:t xml:space="preserve">. Pani/Pana dane osobowe będą przechowywane, zgodnie z art. 78 ust. 1 ustawy </w:t>
      </w:r>
      <w:proofErr w:type="spellStart"/>
      <w:r w:rsidRPr="0061008C">
        <w:t>Pzp</w:t>
      </w:r>
      <w:proofErr w:type="spellEnd"/>
      <w:r w:rsidRPr="0061008C">
        <w:t>, przez okres 4 lat od dnia zakończenia postępowania o udzielenie zamówienia, a jeżeli czas trwania umowy przekracza 4 lata, okres przechowywania obejmuje cały czas trwania umowy;</w:t>
      </w:r>
    </w:p>
    <w:p w14:paraId="6444B148" w14:textId="663A42D5" w:rsidR="00A043CE" w:rsidRPr="0061008C" w:rsidRDefault="00A043CE" w:rsidP="00EC714A">
      <w:pPr>
        <w:pStyle w:val="Nagwek3"/>
        <w:numPr>
          <w:ilvl w:val="1"/>
          <w:numId w:val="63"/>
        </w:numPr>
        <w:ind w:left="1134" w:hanging="283"/>
      </w:pPr>
      <w:r w:rsidRPr="0061008C">
        <w:t>Uprawnienia związane z przetwarzaniem danych osobowych.</w:t>
      </w:r>
    </w:p>
    <w:p w14:paraId="3A51FFC2" w14:textId="77777777" w:rsidR="00A043CE" w:rsidRPr="0061008C" w:rsidRDefault="00A043CE" w:rsidP="00A043CE">
      <w:pPr>
        <w:numPr>
          <w:ilvl w:val="2"/>
          <w:numId w:val="3"/>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76CD7ED4" w14:textId="77777777" w:rsidR="00A043CE" w:rsidRPr="007F153F" w:rsidRDefault="00A043CE" w:rsidP="00A043CE">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4487848D" w14:textId="77777777" w:rsidR="00A043CE" w:rsidRPr="007F153F" w:rsidRDefault="00A043CE" w:rsidP="00A043CE">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DF4E0AE" w14:textId="77777777" w:rsidR="00A043CE" w:rsidRPr="007F153F" w:rsidRDefault="00A043CE" w:rsidP="00A043CE">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 xml:space="preserve">zakresie niezgodnym z ustawą </w:t>
      </w:r>
      <w:proofErr w:type="spellStart"/>
      <w:r w:rsidRPr="007F153F">
        <w:rPr>
          <w:rFonts w:cs="Arial"/>
          <w:szCs w:val="20"/>
          <w:lang w:eastAsia="ar-SA"/>
        </w:rPr>
        <w:t>Pzp</w:t>
      </w:r>
      <w:proofErr w:type="spellEnd"/>
      <w:r w:rsidRPr="007F153F">
        <w:rPr>
          <w:rFonts w:cs="Arial"/>
          <w:szCs w:val="20"/>
          <w:lang w:eastAsia="ar-SA"/>
        </w:rPr>
        <w:t xml:space="preserve"> oraz nie może naruszać integralności protokołu z</w:t>
      </w:r>
      <w:r>
        <w:rPr>
          <w:rFonts w:cs="Arial"/>
          <w:szCs w:val="20"/>
          <w:lang w:eastAsia="ar-SA"/>
        </w:rPr>
        <w:t> </w:t>
      </w:r>
      <w:r w:rsidRPr="007F153F">
        <w:rPr>
          <w:rFonts w:cs="Arial"/>
          <w:szCs w:val="20"/>
          <w:lang w:eastAsia="ar-SA"/>
        </w:rPr>
        <w:t>postępowania oraz jego załączników;</w:t>
      </w:r>
    </w:p>
    <w:p w14:paraId="565C2350" w14:textId="77777777" w:rsidR="00A043CE" w:rsidRDefault="00A043CE" w:rsidP="00A043CE">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27C3A56E" w14:textId="77777777" w:rsidR="00A043CE" w:rsidRPr="0061008C" w:rsidRDefault="00A043CE" w:rsidP="00A043CE">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xml:space="preserve">, spowoduje ograniczenie przetwarzania danych osobowych zawartych w protokole postępowania lub załącznikach </w:t>
      </w:r>
      <w:r w:rsidRPr="003144B0">
        <w:rPr>
          <w:rFonts w:cs="Arial"/>
          <w:szCs w:val="20"/>
          <w:lang w:eastAsia="ar-SA"/>
        </w:rPr>
        <w:lastRenderedPageBreak/>
        <w:t>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17AE3FFC" w14:textId="77777777" w:rsidR="00A043CE" w:rsidRPr="0061008C" w:rsidRDefault="00A043CE" w:rsidP="00A043CE">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12D963EB" w14:textId="77777777" w:rsidR="00A043CE" w:rsidRPr="0061008C" w:rsidRDefault="00A043CE" w:rsidP="00A043CE">
      <w:pPr>
        <w:numPr>
          <w:ilvl w:val="2"/>
          <w:numId w:val="3"/>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38DAD8C8" w14:textId="77777777" w:rsidR="00A043CE" w:rsidRPr="0061008C" w:rsidRDefault="00A043CE" w:rsidP="00A043CE">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3EBB4327" w14:textId="77777777" w:rsidR="00A043CE" w:rsidRPr="0061008C" w:rsidRDefault="00A043CE" w:rsidP="00A043C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310C087C" w14:textId="77777777" w:rsidR="00A043CE" w:rsidRPr="0061008C" w:rsidRDefault="00A043CE" w:rsidP="00A043C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35AE444E" w14:textId="77777777" w:rsidR="00A043CE" w:rsidRPr="00FE10A7" w:rsidRDefault="00A043CE" w:rsidP="00EC714A">
      <w:pPr>
        <w:pStyle w:val="Nagwek3"/>
        <w:numPr>
          <w:ilvl w:val="0"/>
          <w:numId w:val="62"/>
        </w:numPr>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797F3435" w14:textId="77777777" w:rsidR="00A043CE" w:rsidRPr="0061008C" w:rsidRDefault="00A043CE" w:rsidP="00A043C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2002C739" w14:textId="77777777" w:rsidR="00A043CE" w:rsidRPr="0061008C" w:rsidRDefault="00A043CE" w:rsidP="00A043CE">
      <w:pPr>
        <w:tabs>
          <w:tab w:val="left" w:pos="142"/>
        </w:tabs>
        <w:spacing w:before="40" w:after="40"/>
        <w:ind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Pr>
          <w:rFonts w:cs="Arial"/>
          <w:szCs w:val="20"/>
          <w:lang w:eastAsia="ar-SA"/>
        </w:rPr>
        <w:t> </w:t>
      </w:r>
      <w:r w:rsidRPr="0061008C">
        <w:rPr>
          <w:rFonts w:cs="Arial"/>
          <w:szCs w:val="20"/>
          <w:lang w:eastAsia="ar-SA"/>
        </w:rPr>
        <w:t>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w:t>
      </w:r>
      <w:r>
        <w:rPr>
          <w:rFonts w:cs="Arial"/>
          <w:szCs w:val="20"/>
          <w:lang w:eastAsia="ar-SA"/>
        </w:rPr>
        <w:t> </w:t>
      </w:r>
      <w:r w:rsidRPr="0061008C">
        <w:rPr>
          <w:rFonts w:cs="Arial"/>
          <w:szCs w:val="20"/>
          <w:lang w:eastAsia="ar-SA"/>
        </w:rPr>
        <w:t>związku z udziałem Wykonawcy w postępowaniu, Zama</w:t>
      </w:r>
      <w:r>
        <w:rPr>
          <w:rFonts w:cs="Arial"/>
          <w:szCs w:val="20"/>
          <w:lang w:eastAsia="ar-SA"/>
        </w:rPr>
        <w:t>wiający zobowiązuje w</w:t>
      </w:r>
      <w:r w:rsidRPr="0061008C">
        <w:rPr>
          <w:rFonts w:cs="Arial"/>
          <w:szCs w:val="20"/>
          <w:lang w:eastAsia="ar-SA"/>
        </w:rPr>
        <w:t>ykonawcę do złożenia oświadczenia o wypełnieniu przez niego obowiązków informacyjnych przewidzianych w</w:t>
      </w:r>
      <w:r>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Pr="0061008C">
        <w:rPr>
          <w:rFonts w:cs="Arial"/>
          <w:b/>
          <w:szCs w:val="20"/>
          <w:lang w:eastAsia="ar-SA"/>
        </w:rPr>
        <w:t>WZ.</w:t>
      </w:r>
    </w:p>
    <w:p w14:paraId="2C6EF5A5" w14:textId="77777777" w:rsidR="00A043CE" w:rsidRPr="00A043CE" w:rsidRDefault="00A043CE" w:rsidP="00A043CE">
      <w:pPr>
        <w:rPr>
          <w:lang w:eastAsia="x-none"/>
        </w:rPr>
      </w:pPr>
    </w:p>
    <w:sectPr w:rsidR="00A043CE" w:rsidRPr="00A043CE" w:rsidSect="00A438E5">
      <w:headerReference w:type="default" r:id="rId34"/>
      <w:footerReference w:type="default" r:id="rId35"/>
      <w:headerReference w:type="first" r:id="rId36"/>
      <w:footerReference w:type="first" r:id="rId37"/>
      <w:pgSz w:w="11906" w:h="16838" w:code="9"/>
      <w:pgMar w:top="238" w:right="1134" w:bottom="567" w:left="1134"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9A3AA" w14:textId="77777777" w:rsidR="00C4369E" w:rsidRDefault="00C4369E" w:rsidP="005D63CD">
      <w:pPr>
        <w:spacing w:line="240" w:lineRule="auto"/>
      </w:pPr>
      <w:r>
        <w:separator/>
      </w:r>
    </w:p>
  </w:endnote>
  <w:endnote w:type="continuationSeparator" w:id="0">
    <w:p w14:paraId="551B2CC7" w14:textId="77777777" w:rsidR="00C4369E" w:rsidRDefault="00C4369E"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B2482" w14:textId="5CAEC193" w:rsidR="00C4369E" w:rsidRDefault="00C4369E" w:rsidP="004D40AE">
    <w:pPr>
      <w:pStyle w:val="Stopka"/>
      <w:spacing w:line="200" w:lineRule="exact"/>
      <w:rPr>
        <w:rFonts w:ascii="PT Sans" w:hAnsi="PT Sans"/>
        <w:color w:val="002D59"/>
        <w:sz w:val="16"/>
        <w:szCs w:val="16"/>
      </w:rPr>
    </w:pPr>
    <w:bookmarkStart w:id="35" w:name="_Hlk64543305"/>
    <w:r>
      <w:rPr>
        <w:noProof/>
        <w:lang w:eastAsia="pl-PL"/>
      </w:rPr>
      <w:drawing>
        <wp:anchor distT="0" distB="0" distL="114300" distR="114300" simplePos="0" relativeHeight="251668480" behindDoc="1" locked="0" layoutInCell="1" allowOverlap="1" wp14:anchorId="6ABB070E" wp14:editId="434EA107">
          <wp:simplePos x="0" y="0"/>
          <wp:positionH relativeFrom="page">
            <wp:posOffset>5266690</wp:posOffset>
          </wp:positionH>
          <wp:positionV relativeFrom="page">
            <wp:posOffset>9202420</wp:posOffset>
          </wp:positionV>
          <wp:extent cx="2292985" cy="149034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7E246EE8" w14:textId="77777777" w:rsidR="00C4369E" w:rsidRDefault="00C4369E" w:rsidP="004D40AE">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56BFB8C2" w14:textId="77777777" w:rsidR="00C4369E" w:rsidRDefault="00C4369E" w:rsidP="004D40AE">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141FDBB2" w14:textId="77777777" w:rsidR="00C4369E" w:rsidRDefault="00C4369E" w:rsidP="004D40AE">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253C00C0" w14:textId="77777777" w:rsidR="00C4369E" w:rsidRDefault="00C4369E" w:rsidP="004D40AE">
    <w:pPr>
      <w:pStyle w:val="Stopka"/>
      <w:spacing w:line="200" w:lineRule="exact"/>
      <w:rPr>
        <w:rFonts w:ascii="PT Sans" w:hAnsi="PT Sans"/>
        <w:color w:val="002D59"/>
        <w:sz w:val="16"/>
        <w:szCs w:val="16"/>
        <w:lang w:val="de-DE"/>
      </w:rPr>
    </w:pPr>
  </w:p>
  <w:p w14:paraId="09F58B5D" w14:textId="77777777" w:rsidR="00C4369E" w:rsidRDefault="00C4369E" w:rsidP="004D40AE">
    <w:pPr>
      <w:pStyle w:val="Stopka"/>
      <w:spacing w:line="200" w:lineRule="exact"/>
      <w:rPr>
        <w:rFonts w:ascii="PT Sans" w:hAnsi="PT Sans"/>
        <w:color w:val="002D59"/>
        <w:sz w:val="16"/>
        <w:szCs w:val="16"/>
        <w:lang w:val="de-DE"/>
      </w:rPr>
    </w:pPr>
  </w:p>
  <w:p w14:paraId="2BF01872" w14:textId="77777777" w:rsidR="00C4369E" w:rsidRDefault="00C4369E" w:rsidP="004D40AE">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4E6A6F4" w14:textId="77777777" w:rsidR="00C4369E" w:rsidRDefault="00C4369E" w:rsidP="00A438E5">
    <w:pPr>
      <w:pStyle w:val="Stopka"/>
      <w:jc w:val="right"/>
    </w:pPr>
  </w:p>
  <w:p w14:paraId="422FAE5A" w14:textId="77777777" w:rsidR="00C4369E" w:rsidRDefault="00C4369E" w:rsidP="008E13FA">
    <w:pPr>
      <w:pStyle w:val="Stopka"/>
      <w:jc w:val="center"/>
      <w:rPr>
        <w:rFonts w:ascii="Times New Roman" w:eastAsia="Times New Roman" w:hAnsi="Times New Roman" w:cs="Times New Roman"/>
        <w:szCs w:val="20"/>
        <w:lang w:eastAsia="pl-PL"/>
      </w:rPr>
    </w:pPr>
  </w:p>
  <w:bookmarkEnd w:id="35"/>
  <w:p w14:paraId="37365F18" w14:textId="05BFD33C" w:rsidR="00C4369E" w:rsidRPr="008E13FA" w:rsidRDefault="00C4369E" w:rsidP="008E13FA">
    <w:pPr>
      <w:pStyle w:val="Stopka"/>
      <w:jc w:val="center"/>
      <w:rPr>
        <w:rFonts w:ascii="Times New Roman" w:eastAsia="Times New Roman" w:hAnsi="Times New Roman" w:cs="Times New Roman"/>
        <w:szCs w:val="20"/>
        <w:lang w:eastAsia="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EDBDC" w14:textId="212914F1" w:rsidR="00C4369E" w:rsidRDefault="00C4369E" w:rsidP="007A25B1">
    <w:pPr>
      <w:pStyle w:val="Stopka"/>
      <w:spacing w:line="200" w:lineRule="exact"/>
      <w:rPr>
        <w:rFonts w:ascii="PT Sans" w:hAnsi="PT Sans"/>
        <w:color w:val="002D59"/>
        <w:sz w:val="16"/>
        <w:szCs w:val="16"/>
      </w:rPr>
    </w:pPr>
    <w:r>
      <w:rPr>
        <w:noProof/>
        <w:lang w:eastAsia="pl-PL"/>
      </w:rPr>
      <w:drawing>
        <wp:anchor distT="0" distB="0" distL="114300" distR="114300" simplePos="0" relativeHeight="251671552" behindDoc="1" locked="0" layoutInCell="1" allowOverlap="1" wp14:anchorId="74ADF2E7" wp14:editId="4015286F">
          <wp:simplePos x="0" y="0"/>
          <wp:positionH relativeFrom="page">
            <wp:posOffset>5266690</wp:posOffset>
          </wp:positionH>
          <wp:positionV relativeFrom="page">
            <wp:posOffset>9202420</wp:posOffset>
          </wp:positionV>
          <wp:extent cx="2292985" cy="1490345"/>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7B1562EE" w14:textId="77777777" w:rsidR="00C4369E" w:rsidRDefault="00C4369E" w:rsidP="007A25B1">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7E8146C2" w14:textId="77777777" w:rsidR="00C4369E" w:rsidRDefault="00C4369E" w:rsidP="007A25B1">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40847BE2" w14:textId="77777777" w:rsidR="00C4369E" w:rsidRDefault="00C4369E" w:rsidP="007A25B1">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35916D3C" w14:textId="77777777" w:rsidR="00C4369E" w:rsidRDefault="00C4369E" w:rsidP="007A25B1">
    <w:pPr>
      <w:pStyle w:val="Stopka"/>
      <w:spacing w:line="200" w:lineRule="exact"/>
      <w:rPr>
        <w:rFonts w:ascii="PT Sans" w:hAnsi="PT Sans"/>
        <w:color w:val="002D59"/>
        <w:sz w:val="16"/>
        <w:szCs w:val="16"/>
        <w:lang w:val="de-DE"/>
      </w:rPr>
    </w:pPr>
  </w:p>
  <w:p w14:paraId="2718725C" w14:textId="77777777" w:rsidR="00C4369E" w:rsidRDefault="00C4369E" w:rsidP="007A25B1">
    <w:pPr>
      <w:pStyle w:val="Stopka"/>
      <w:spacing w:line="200" w:lineRule="exact"/>
      <w:rPr>
        <w:rFonts w:ascii="PT Sans" w:hAnsi="PT Sans"/>
        <w:color w:val="002D59"/>
        <w:sz w:val="16"/>
        <w:szCs w:val="16"/>
        <w:lang w:val="de-DE"/>
      </w:rPr>
    </w:pPr>
  </w:p>
  <w:p w14:paraId="6FE80BE9" w14:textId="77777777" w:rsidR="00C4369E" w:rsidRDefault="00C4369E" w:rsidP="007A25B1">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41DD757" w14:textId="77777777" w:rsidR="00C4369E" w:rsidRDefault="00C4369E" w:rsidP="007A25B1">
    <w:pPr>
      <w:pStyle w:val="Stopka"/>
    </w:pPr>
  </w:p>
  <w:p w14:paraId="6AB2AD74" w14:textId="36AB209C" w:rsidR="00C4369E" w:rsidRPr="007A25B1" w:rsidRDefault="00C4369E" w:rsidP="007A25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DC3BA" w14:textId="77777777" w:rsidR="00C4369E" w:rsidRDefault="00C4369E" w:rsidP="005D63CD">
      <w:pPr>
        <w:spacing w:line="240" w:lineRule="auto"/>
      </w:pPr>
      <w:r>
        <w:separator/>
      </w:r>
    </w:p>
  </w:footnote>
  <w:footnote w:type="continuationSeparator" w:id="0">
    <w:p w14:paraId="3E62D36A" w14:textId="77777777" w:rsidR="00C4369E" w:rsidRDefault="00C4369E"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1E3E" w14:textId="267ACD10" w:rsidR="00C4369E" w:rsidRPr="00C4257B" w:rsidRDefault="00C4369E" w:rsidP="004D40AE">
    <w:pPr>
      <w:pStyle w:val="Nagwek"/>
      <w:spacing w:after="80"/>
      <w:jc w:val="left"/>
      <w:rPr>
        <w:rFonts w:ascii="PT Sans" w:hAnsi="PT San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11003" w14:textId="77777777" w:rsidR="00C4369E" w:rsidRDefault="00C4369E" w:rsidP="00B926C1">
    <w:pPr>
      <w:tabs>
        <w:tab w:val="left" w:pos="3300"/>
      </w:tabs>
      <w:spacing w:line="240" w:lineRule="auto"/>
      <w:ind w:left="0" w:firstLine="0"/>
      <w:jc w:val="left"/>
      <w:rPr>
        <w:rFonts w:ascii="Calibri" w:eastAsia="Calibri" w:hAnsi="Calibri" w:cs="Times New Roman"/>
        <w:noProof/>
        <w:sz w:val="16"/>
        <w:szCs w:val="16"/>
      </w:rPr>
    </w:pPr>
    <w:r>
      <w:rPr>
        <w:noProof/>
        <w:lang w:eastAsia="pl-PL"/>
      </w:rPr>
      <w:drawing>
        <wp:anchor distT="0" distB="0" distL="114300" distR="114300" simplePos="0" relativeHeight="251673600" behindDoc="1" locked="1" layoutInCell="1" allowOverlap="1" wp14:anchorId="66F02A30" wp14:editId="268F713E">
          <wp:simplePos x="0" y="0"/>
          <wp:positionH relativeFrom="page">
            <wp:posOffset>24765</wp:posOffset>
          </wp:positionH>
          <wp:positionV relativeFrom="page">
            <wp:posOffset>-215900</wp:posOffset>
          </wp:positionV>
          <wp:extent cx="7559675" cy="1181100"/>
          <wp:effectExtent l="0" t="0" r="3175"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D606D30" w14:textId="3D8F5EE1" w:rsidR="00C4369E" w:rsidRDefault="00C4369E">
    <w:pPr>
      <w:pStyle w:val="Nagwek"/>
    </w:pPr>
  </w:p>
  <w:p w14:paraId="76FA65E2" w14:textId="7F237872" w:rsidR="00C4369E" w:rsidRDefault="00C436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276ABE"/>
    <w:multiLevelType w:val="hybridMultilevel"/>
    <w:tmpl w:val="DC82F12E"/>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 w15:restartNumberingAfterBreak="0">
    <w:nsid w:val="0A307836"/>
    <w:multiLevelType w:val="hybridMultilevel"/>
    <w:tmpl w:val="8304AAF4"/>
    <w:lvl w:ilvl="0" w:tplc="B0F41590">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12410549"/>
    <w:multiLevelType w:val="hybridMultilevel"/>
    <w:tmpl w:val="BCFECE2E"/>
    <w:lvl w:ilvl="0" w:tplc="81982490">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8A0E65"/>
    <w:multiLevelType w:val="hybridMultilevel"/>
    <w:tmpl w:val="BDB8BF04"/>
    <w:lvl w:ilvl="0" w:tplc="905A70CE">
      <w:start w:val="1"/>
      <w:numFmt w:val="decimal"/>
      <w:pStyle w:val="Nagwek3"/>
      <w:lvlText w:val="%1)"/>
      <w:lvlJc w:val="left"/>
      <w:pPr>
        <w:ind w:left="928" w:hanging="360"/>
      </w:pPr>
      <w:rPr>
        <w:rFonts w:ascii="Bahnschrift" w:hAnsi="Bahnschrift"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819A8F60">
      <w:start w:val="1"/>
      <w:numFmt w:val="lowerLetter"/>
      <w:lvlText w:val="%2)"/>
      <w:lvlJc w:val="left"/>
      <w:pPr>
        <w:ind w:left="1648" w:hanging="360"/>
      </w:pPr>
      <w:rPr>
        <w:rFonts w:ascii="Bahnschrift" w:hAnsi="Bahnschrift" w:hint="default"/>
        <w:b w:val="0"/>
        <w:sz w:val="18"/>
        <w:szCs w:val="18"/>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15:restartNumberingAfterBreak="0">
    <w:nsid w:val="242D154A"/>
    <w:multiLevelType w:val="hybridMultilevel"/>
    <w:tmpl w:val="B766321A"/>
    <w:lvl w:ilvl="0" w:tplc="E2E03F26">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7"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2BD54A41"/>
    <w:multiLevelType w:val="hybridMultilevel"/>
    <w:tmpl w:val="0BF89496"/>
    <w:lvl w:ilvl="0" w:tplc="B8F661D2">
      <w:start w:val="1"/>
      <w:numFmt w:val="decimal"/>
      <w:pStyle w:val="Nagwek2"/>
      <w:lvlText w:val="%1."/>
      <w:lvlJc w:val="left"/>
      <w:pPr>
        <w:ind w:left="6598"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D0A16D2"/>
    <w:multiLevelType w:val="singleLevel"/>
    <w:tmpl w:val="0415000F"/>
    <w:lvl w:ilvl="0">
      <w:start w:val="1"/>
      <w:numFmt w:val="decimal"/>
      <w:lvlText w:val="%1."/>
      <w:lvlJc w:val="left"/>
      <w:pPr>
        <w:ind w:left="720" w:hanging="360"/>
      </w:pPr>
    </w:lvl>
  </w:abstractNum>
  <w:abstractNum w:abstractNumId="11" w15:restartNumberingAfterBreak="0">
    <w:nsid w:val="351065F6"/>
    <w:multiLevelType w:val="hybridMultilevel"/>
    <w:tmpl w:val="DC82F12E"/>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370E42D2"/>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376011C9"/>
    <w:multiLevelType w:val="hybridMultilevel"/>
    <w:tmpl w:val="27741248"/>
    <w:lvl w:ilvl="0" w:tplc="CBEE251C">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4"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15:restartNumberingAfterBreak="0">
    <w:nsid w:val="46463861"/>
    <w:multiLevelType w:val="hybridMultilevel"/>
    <w:tmpl w:val="B874F1AC"/>
    <w:lvl w:ilvl="0" w:tplc="0D9A1C42">
      <w:start w:val="1"/>
      <w:numFmt w:val="bullet"/>
      <w:lvlText w:val=""/>
      <w:lvlJc w:val="left"/>
      <w:pPr>
        <w:ind w:left="720" w:hanging="360"/>
      </w:pPr>
      <w:rPr>
        <w:rFonts w:ascii="Symbol" w:hAnsi="Symbo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9"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cs="Times New Roman" w:hint="default"/>
        <w:strike w:val="0"/>
        <w:dstrike w:val="0"/>
        <w:u w:val="none"/>
        <w:effect w:val="none"/>
      </w:rPr>
    </w:lvl>
    <w:lvl w:ilvl="2">
      <w:start w:val="1"/>
      <w:numFmt w:val="decimal"/>
      <w:lvlText w:val="%3."/>
      <w:lvlJc w:val="left"/>
      <w:pPr>
        <w:ind w:left="2865" w:hanging="180"/>
      </w:pPr>
    </w:lvl>
    <w:lvl w:ilvl="3">
      <w:start w:val="1"/>
      <w:numFmt w:val="lowerLetter"/>
      <w:lvlText w:val="%4)"/>
      <w:lvlJc w:val="left"/>
      <w:pPr>
        <w:ind w:left="3585" w:hanging="360"/>
      </w:pPr>
      <w:rPr>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1" w15:restartNumberingAfterBreak="0">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2" w15:restartNumberingAfterBreak="0">
    <w:nsid w:val="4EFC6D8B"/>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50D421EC"/>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579D6890"/>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5" w15:restartNumberingAfterBreak="0">
    <w:nsid w:val="60877495"/>
    <w:multiLevelType w:val="hybridMultilevel"/>
    <w:tmpl w:val="44D86F6C"/>
    <w:lvl w:ilvl="0" w:tplc="04150017">
      <w:start w:val="1"/>
      <w:numFmt w:val="lowerLetter"/>
      <w:lvlText w:val="%1)"/>
      <w:lvlJc w:val="left"/>
      <w:pPr>
        <w:ind w:left="1494" w:hanging="360"/>
      </w:pPr>
      <w:rPr>
        <w:rFonts w:hint="default"/>
        <w:b w:val="0"/>
        <w:i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6" w15:restartNumberingAfterBreak="0">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7E08573F"/>
    <w:multiLevelType w:val="hybridMultilevel"/>
    <w:tmpl w:val="686A07C0"/>
    <w:lvl w:ilvl="0" w:tplc="04150017">
      <w:start w:val="1"/>
      <w:numFmt w:val="lowerLetter"/>
      <w:lvlText w:val="%1)"/>
      <w:lvlJc w:val="left"/>
      <w:pPr>
        <w:ind w:left="2202"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num w:numId="1">
    <w:abstractNumId w:val="10"/>
  </w:num>
  <w:num w:numId="2">
    <w:abstractNumId w:val="13"/>
  </w:num>
  <w:num w:numId="3">
    <w:abstractNumId w:val="27"/>
  </w:num>
  <w:num w:numId="4">
    <w:abstractNumId w:val="8"/>
  </w:num>
  <w:num w:numId="5">
    <w:abstractNumId w:val="8"/>
    <w:lvlOverride w:ilvl="0">
      <w:startOverride w:val="1"/>
    </w:lvlOverride>
  </w:num>
  <w:num w:numId="6">
    <w:abstractNumId w:val="5"/>
  </w:num>
  <w:num w:numId="7">
    <w:abstractNumId w:val="24"/>
  </w:num>
  <w:num w:numId="8">
    <w:abstractNumId w:val="5"/>
    <w:lvlOverride w:ilvl="0">
      <w:startOverride w:val="1"/>
    </w:lvlOverride>
  </w:num>
  <w:num w:numId="9">
    <w:abstractNumId w:val="8"/>
    <w:lvlOverride w:ilvl="0">
      <w:startOverride w:val="1"/>
    </w:lvlOverride>
  </w:num>
  <w:num w:numId="10">
    <w:abstractNumId w:val="5"/>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5"/>
    <w:lvlOverride w:ilvl="0">
      <w:startOverride w:val="2"/>
    </w:lvlOverride>
  </w:num>
  <w:num w:numId="14">
    <w:abstractNumId w:val="24"/>
    <w:lvlOverride w:ilvl="0">
      <w:startOverride w:val="1"/>
    </w:lvlOverride>
  </w:num>
  <w:num w:numId="15">
    <w:abstractNumId w:val="5"/>
    <w:lvlOverride w:ilvl="0">
      <w:startOverride w:val="1"/>
    </w:lvlOverride>
  </w:num>
  <w:num w:numId="16">
    <w:abstractNumId w:val="8"/>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8"/>
    <w:lvlOverride w:ilvl="0">
      <w:startOverride w:val="1"/>
    </w:lvlOverride>
  </w:num>
  <w:num w:numId="21">
    <w:abstractNumId w:val="5"/>
    <w:lvlOverride w:ilvl="0">
      <w:startOverride w:val="1"/>
    </w:lvlOverride>
  </w:num>
  <w:num w:numId="22">
    <w:abstractNumId w:val="8"/>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8"/>
    <w:lvlOverride w:ilvl="0">
      <w:startOverride w:val="1"/>
    </w:lvlOverride>
  </w:num>
  <w:num w:numId="26">
    <w:abstractNumId w:val="5"/>
    <w:lvlOverride w:ilvl="0">
      <w:startOverride w:val="1"/>
    </w:lvlOverride>
  </w:num>
  <w:num w:numId="27">
    <w:abstractNumId w:val="7"/>
  </w:num>
  <w:num w:numId="28">
    <w:abstractNumId w:val="8"/>
    <w:lvlOverride w:ilvl="0">
      <w:startOverride w:val="2"/>
    </w:lvlOverride>
  </w:num>
  <w:num w:numId="29">
    <w:abstractNumId w:val="5"/>
    <w:lvlOverride w:ilvl="0">
      <w:startOverride w:val="1"/>
    </w:lvlOverride>
  </w:num>
  <w:num w:numId="30">
    <w:abstractNumId w:val="8"/>
    <w:lvlOverride w:ilvl="0">
      <w:startOverride w:val="1"/>
    </w:lvlOverride>
  </w:num>
  <w:num w:numId="31">
    <w:abstractNumId w:val="5"/>
    <w:lvlOverride w:ilvl="0">
      <w:startOverride w:val="1"/>
    </w:lvlOverride>
  </w:num>
  <w:num w:numId="32">
    <w:abstractNumId w:val="8"/>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8"/>
    <w:lvlOverride w:ilvl="0">
      <w:startOverride w:val="1"/>
    </w:lvlOverride>
  </w:num>
  <w:num w:numId="36">
    <w:abstractNumId w:val="5"/>
    <w:lvlOverride w:ilvl="0">
      <w:startOverride w:val="1"/>
    </w:lvlOverride>
  </w:num>
  <w:num w:numId="37">
    <w:abstractNumId w:val="15"/>
  </w:num>
  <w:num w:numId="38">
    <w:abstractNumId w:val="5"/>
    <w:lvlOverride w:ilvl="0">
      <w:startOverride w:val="1"/>
    </w:lvlOverride>
  </w:num>
  <w:num w:numId="39">
    <w:abstractNumId w:val="24"/>
    <w:lvlOverride w:ilvl="0">
      <w:startOverride w:val="1"/>
    </w:lvlOverride>
  </w:num>
  <w:num w:numId="40">
    <w:abstractNumId w:val="24"/>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8"/>
    <w:lvlOverride w:ilvl="0">
      <w:startOverride w:val="1"/>
    </w:lvlOverride>
  </w:num>
  <w:num w:numId="44">
    <w:abstractNumId w:val="28"/>
  </w:num>
  <w:num w:numId="45">
    <w:abstractNumId w:val="5"/>
  </w:num>
  <w:num w:numId="46">
    <w:abstractNumId w:val="18"/>
  </w:num>
  <w:num w:numId="47">
    <w:abstractNumId w:val="5"/>
    <w:lvlOverride w:ilvl="0">
      <w:startOverride w:val="1"/>
    </w:lvlOverride>
  </w:num>
  <w:num w:numId="48">
    <w:abstractNumId w:val="5"/>
    <w:lvlOverride w:ilvl="0">
      <w:startOverride w:val="1"/>
    </w:lvlOverride>
  </w:num>
  <w:num w:numId="49">
    <w:abstractNumId w:val="5"/>
    <w:lvlOverride w:ilvl="0">
      <w:startOverride w:val="1"/>
    </w:lvlOverride>
  </w:num>
  <w:num w:numId="50">
    <w:abstractNumId w:val="5"/>
    <w:lvlOverride w:ilvl="0">
      <w:startOverride w:val="1"/>
    </w:lvlOverride>
  </w:num>
  <w:num w:numId="51">
    <w:abstractNumId w:val="5"/>
    <w:lvlOverride w:ilvl="0">
      <w:startOverride w:val="1"/>
    </w:lvlOverride>
  </w:num>
  <w:num w:numId="52">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21"/>
  </w:num>
  <w:num w:numId="57">
    <w:abstractNumId w:val="14"/>
  </w:num>
  <w:num w:numId="58">
    <w:abstractNumId w:val="29"/>
  </w:num>
  <w:num w:numId="59">
    <w:abstractNumId w:val="5"/>
    <w:lvlOverride w:ilvl="0">
      <w:startOverride w:val="1"/>
    </w:lvlOverride>
  </w:num>
  <w:num w:numId="60">
    <w:abstractNumId w:val="19"/>
  </w:num>
  <w:num w:numId="61">
    <w:abstractNumId w:val="16"/>
  </w:num>
  <w:num w:numId="62">
    <w:abstractNumId w:val="26"/>
  </w:num>
  <w:num w:numId="63">
    <w:abstractNumId w:val="5"/>
    <w:lvlOverride w:ilvl="0">
      <w:startOverride w:val="1"/>
    </w:lvlOverride>
  </w:num>
  <w:num w:numId="64">
    <w:abstractNumId w:val="5"/>
    <w:lvlOverride w:ilvl="0">
      <w:startOverride w:val="1"/>
    </w:lvlOverride>
  </w:num>
  <w:num w:numId="65">
    <w:abstractNumId w:val="5"/>
    <w:lvlOverride w:ilvl="0">
      <w:startOverride w:val="1"/>
    </w:lvlOverride>
  </w:num>
  <w:num w:numId="66">
    <w:abstractNumId w:val="5"/>
    <w:lvlOverride w:ilvl="0">
      <w:startOverride w:val="1"/>
    </w:lvlOverride>
  </w:num>
  <w:num w:numId="67">
    <w:abstractNumId w:val="23"/>
  </w:num>
  <w:num w:numId="68">
    <w:abstractNumId w:val="5"/>
    <w:lvlOverride w:ilvl="0">
      <w:startOverride w:val="1"/>
    </w:lvlOverride>
  </w:num>
  <w:num w:numId="69">
    <w:abstractNumId w:val="22"/>
  </w:num>
  <w:num w:numId="70">
    <w:abstractNumId w:val="25"/>
  </w:num>
  <w:num w:numId="71">
    <w:abstractNumId w:val="4"/>
  </w:num>
  <w:num w:numId="72">
    <w:abstractNumId w:val="17"/>
  </w:num>
  <w:num w:numId="73">
    <w:abstractNumId w:val="11"/>
  </w:num>
  <w:num w:numId="74">
    <w:abstractNumId w:val="2"/>
  </w:num>
  <w:num w:numId="75">
    <w:abstractNumId w:val="20"/>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num>
  <w:num w:numId="77">
    <w:abstractNumId w:val="6"/>
  </w:num>
  <w:num w:numId="78">
    <w:abstractNumId w:val="3"/>
  </w:num>
  <w:num w:numId="79">
    <w:abstractNumId w:val="5"/>
    <w:lvlOverride w:ilvl="0">
      <w:startOverride w:val="1"/>
    </w:lvlOverride>
  </w:num>
  <w:num w:numId="80">
    <w:abstractNumId w:val="5"/>
    <w:lvlOverride w:ilvl="0">
      <w:startOverride w:val="1"/>
    </w:lvlOverride>
  </w:num>
  <w:num w:numId="81">
    <w:abstractNumId w:val="1"/>
  </w:num>
  <w:num w:numId="82">
    <w:abstractNumId w:val="1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15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DAC"/>
    <w:rsid w:val="0001285D"/>
    <w:rsid w:val="0001447A"/>
    <w:rsid w:val="00017990"/>
    <w:rsid w:val="00021C6F"/>
    <w:rsid w:val="00022D53"/>
    <w:rsid w:val="00023CE7"/>
    <w:rsid w:val="00024E71"/>
    <w:rsid w:val="00030211"/>
    <w:rsid w:val="00030991"/>
    <w:rsid w:val="00034894"/>
    <w:rsid w:val="0003593D"/>
    <w:rsid w:val="00042569"/>
    <w:rsid w:val="0004598B"/>
    <w:rsid w:val="000479C6"/>
    <w:rsid w:val="000518A0"/>
    <w:rsid w:val="00051BC0"/>
    <w:rsid w:val="00052289"/>
    <w:rsid w:val="00061843"/>
    <w:rsid w:val="00061EA0"/>
    <w:rsid w:val="00062715"/>
    <w:rsid w:val="000649CD"/>
    <w:rsid w:val="00065E6E"/>
    <w:rsid w:val="00066CCC"/>
    <w:rsid w:val="00070C25"/>
    <w:rsid w:val="0007189A"/>
    <w:rsid w:val="000729DF"/>
    <w:rsid w:val="00073520"/>
    <w:rsid w:val="000759D2"/>
    <w:rsid w:val="00080C23"/>
    <w:rsid w:val="00083060"/>
    <w:rsid w:val="000836B7"/>
    <w:rsid w:val="0009150F"/>
    <w:rsid w:val="00093143"/>
    <w:rsid w:val="000A2883"/>
    <w:rsid w:val="000A3458"/>
    <w:rsid w:val="000A37EA"/>
    <w:rsid w:val="000A3D64"/>
    <w:rsid w:val="000A5BCB"/>
    <w:rsid w:val="000A7B36"/>
    <w:rsid w:val="000B0AAE"/>
    <w:rsid w:val="000B3D42"/>
    <w:rsid w:val="000B59E4"/>
    <w:rsid w:val="000C5ABC"/>
    <w:rsid w:val="000C6B2B"/>
    <w:rsid w:val="000C70CE"/>
    <w:rsid w:val="000D1F37"/>
    <w:rsid w:val="000D2481"/>
    <w:rsid w:val="000D2A8C"/>
    <w:rsid w:val="000D53D8"/>
    <w:rsid w:val="000D7D97"/>
    <w:rsid w:val="000E2A5C"/>
    <w:rsid w:val="000E587B"/>
    <w:rsid w:val="000E799D"/>
    <w:rsid w:val="000F7499"/>
    <w:rsid w:val="00103256"/>
    <w:rsid w:val="001071A4"/>
    <w:rsid w:val="00110217"/>
    <w:rsid w:val="00111FD4"/>
    <w:rsid w:val="0011261C"/>
    <w:rsid w:val="0011319E"/>
    <w:rsid w:val="00113823"/>
    <w:rsid w:val="00120996"/>
    <w:rsid w:val="00125FCF"/>
    <w:rsid w:val="00126FD1"/>
    <w:rsid w:val="0012786F"/>
    <w:rsid w:val="001309B6"/>
    <w:rsid w:val="00132305"/>
    <w:rsid w:val="00134454"/>
    <w:rsid w:val="00136110"/>
    <w:rsid w:val="001417E4"/>
    <w:rsid w:val="001463E7"/>
    <w:rsid w:val="00147280"/>
    <w:rsid w:val="001509D7"/>
    <w:rsid w:val="00155256"/>
    <w:rsid w:val="001555CF"/>
    <w:rsid w:val="00163B3A"/>
    <w:rsid w:val="00164EFB"/>
    <w:rsid w:val="001664F9"/>
    <w:rsid w:val="00170642"/>
    <w:rsid w:val="00171C73"/>
    <w:rsid w:val="0017629A"/>
    <w:rsid w:val="001814C5"/>
    <w:rsid w:val="00181669"/>
    <w:rsid w:val="00181C03"/>
    <w:rsid w:val="00183B66"/>
    <w:rsid w:val="001863EA"/>
    <w:rsid w:val="001902EC"/>
    <w:rsid w:val="00191685"/>
    <w:rsid w:val="001966C0"/>
    <w:rsid w:val="00197885"/>
    <w:rsid w:val="0019790B"/>
    <w:rsid w:val="00197CBB"/>
    <w:rsid w:val="001A0C84"/>
    <w:rsid w:val="001A32D7"/>
    <w:rsid w:val="001A5480"/>
    <w:rsid w:val="001A6C63"/>
    <w:rsid w:val="001A737D"/>
    <w:rsid w:val="001B068C"/>
    <w:rsid w:val="001B1AC0"/>
    <w:rsid w:val="001B2393"/>
    <w:rsid w:val="001B3E7D"/>
    <w:rsid w:val="001B6A6B"/>
    <w:rsid w:val="001C1EE6"/>
    <w:rsid w:val="001C43D0"/>
    <w:rsid w:val="001D05CD"/>
    <w:rsid w:val="001D5211"/>
    <w:rsid w:val="001E09F8"/>
    <w:rsid w:val="001E751E"/>
    <w:rsid w:val="001F0345"/>
    <w:rsid w:val="001F4CAA"/>
    <w:rsid w:val="00200A27"/>
    <w:rsid w:val="00204CA9"/>
    <w:rsid w:val="002056C7"/>
    <w:rsid w:val="002062F7"/>
    <w:rsid w:val="002106BA"/>
    <w:rsid w:val="00221638"/>
    <w:rsid w:val="00221A66"/>
    <w:rsid w:val="00222E70"/>
    <w:rsid w:val="00226310"/>
    <w:rsid w:val="002275B2"/>
    <w:rsid w:val="002275CE"/>
    <w:rsid w:val="0022793F"/>
    <w:rsid w:val="00230DE9"/>
    <w:rsid w:val="00230E44"/>
    <w:rsid w:val="002318AB"/>
    <w:rsid w:val="00234FB4"/>
    <w:rsid w:val="002351B8"/>
    <w:rsid w:val="0023567C"/>
    <w:rsid w:val="00241582"/>
    <w:rsid w:val="00241D9C"/>
    <w:rsid w:val="00242515"/>
    <w:rsid w:val="00244022"/>
    <w:rsid w:val="0025146F"/>
    <w:rsid w:val="002520BD"/>
    <w:rsid w:val="0026329D"/>
    <w:rsid w:val="00266739"/>
    <w:rsid w:val="0026679B"/>
    <w:rsid w:val="0027059C"/>
    <w:rsid w:val="00272E3F"/>
    <w:rsid w:val="00272EFD"/>
    <w:rsid w:val="00273FC9"/>
    <w:rsid w:val="002767DF"/>
    <w:rsid w:val="00280A45"/>
    <w:rsid w:val="00280EF2"/>
    <w:rsid w:val="00280F13"/>
    <w:rsid w:val="0028280A"/>
    <w:rsid w:val="002833E1"/>
    <w:rsid w:val="002854BD"/>
    <w:rsid w:val="002917C2"/>
    <w:rsid w:val="0029309E"/>
    <w:rsid w:val="00293B87"/>
    <w:rsid w:val="00294BFD"/>
    <w:rsid w:val="00297EB3"/>
    <w:rsid w:val="002A3574"/>
    <w:rsid w:val="002A50F6"/>
    <w:rsid w:val="002B20B0"/>
    <w:rsid w:val="002B2B29"/>
    <w:rsid w:val="002B328F"/>
    <w:rsid w:val="002B3B39"/>
    <w:rsid w:val="002B5872"/>
    <w:rsid w:val="002B6782"/>
    <w:rsid w:val="002C6187"/>
    <w:rsid w:val="002C7A95"/>
    <w:rsid w:val="002D273D"/>
    <w:rsid w:val="002D2F12"/>
    <w:rsid w:val="002D3F25"/>
    <w:rsid w:val="002D50E1"/>
    <w:rsid w:val="002D52FC"/>
    <w:rsid w:val="002D553A"/>
    <w:rsid w:val="002D637A"/>
    <w:rsid w:val="002D64F0"/>
    <w:rsid w:val="002E1449"/>
    <w:rsid w:val="002E4CF0"/>
    <w:rsid w:val="002F5524"/>
    <w:rsid w:val="002F56CF"/>
    <w:rsid w:val="002F5AA1"/>
    <w:rsid w:val="002F6C9E"/>
    <w:rsid w:val="00301EA8"/>
    <w:rsid w:val="00305D5C"/>
    <w:rsid w:val="0031115A"/>
    <w:rsid w:val="003144B0"/>
    <w:rsid w:val="00314A16"/>
    <w:rsid w:val="00317C91"/>
    <w:rsid w:val="00317E10"/>
    <w:rsid w:val="00317F1D"/>
    <w:rsid w:val="00321B53"/>
    <w:rsid w:val="0033160A"/>
    <w:rsid w:val="003322E2"/>
    <w:rsid w:val="003327C2"/>
    <w:rsid w:val="00340E6B"/>
    <w:rsid w:val="00341A53"/>
    <w:rsid w:val="003439DD"/>
    <w:rsid w:val="00345927"/>
    <w:rsid w:val="00345C46"/>
    <w:rsid w:val="003536A1"/>
    <w:rsid w:val="00354EEE"/>
    <w:rsid w:val="003560CA"/>
    <w:rsid w:val="00356EF3"/>
    <w:rsid w:val="00357D01"/>
    <w:rsid w:val="003612E0"/>
    <w:rsid w:val="003636A2"/>
    <w:rsid w:val="0036550A"/>
    <w:rsid w:val="00366BC0"/>
    <w:rsid w:val="003723B1"/>
    <w:rsid w:val="00376F02"/>
    <w:rsid w:val="00382315"/>
    <w:rsid w:val="00384086"/>
    <w:rsid w:val="00384DA3"/>
    <w:rsid w:val="00385E23"/>
    <w:rsid w:val="00385F18"/>
    <w:rsid w:val="00386FE1"/>
    <w:rsid w:val="003925AC"/>
    <w:rsid w:val="0039529F"/>
    <w:rsid w:val="00396681"/>
    <w:rsid w:val="00397FC8"/>
    <w:rsid w:val="003A60BE"/>
    <w:rsid w:val="003A7259"/>
    <w:rsid w:val="003B2416"/>
    <w:rsid w:val="003B2CB3"/>
    <w:rsid w:val="003B3416"/>
    <w:rsid w:val="003B592E"/>
    <w:rsid w:val="003B5DBF"/>
    <w:rsid w:val="003B6C9A"/>
    <w:rsid w:val="003C094D"/>
    <w:rsid w:val="003C3AC5"/>
    <w:rsid w:val="003C4543"/>
    <w:rsid w:val="003C461B"/>
    <w:rsid w:val="003C51B0"/>
    <w:rsid w:val="003C6D2D"/>
    <w:rsid w:val="003C6FE1"/>
    <w:rsid w:val="003D06D0"/>
    <w:rsid w:val="003E05AE"/>
    <w:rsid w:val="003E0D33"/>
    <w:rsid w:val="003E1DB0"/>
    <w:rsid w:val="003E3BDD"/>
    <w:rsid w:val="003F6F28"/>
    <w:rsid w:val="00401D40"/>
    <w:rsid w:val="00404C44"/>
    <w:rsid w:val="00405AE9"/>
    <w:rsid w:val="00410DFD"/>
    <w:rsid w:val="00411CD8"/>
    <w:rsid w:val="004148B3"/>
    <w:rsid w:val="00416D5A"/>
    <w:rsid w:val="00416D79"/>
    <w:rsid w:val="00420F79"/>
    <w:rsid w:val="00430D9E"/>
    <w:rsid w:val="0043134E"/>
    <w:rsid w:val="004344C3"/>
    <w:rsid w:val="00434C6F"/>
    <w:rsid w:val="004363EF"/>
    <w:rsid w:val="00436F8D"/>
    <w:rsid w:val="004422CE"/>
    <w:rsid w:val="00451300"/>
    <w:rsid w:val="004516FA"/>
    <w:rsid w:val="004522A1"/>
    <w:rsid w:val="004545E1"/>
    <w:rsid w:val="00455B33"/>
    <w:rsid w:val="0045771E"/>
    <w:rsid w:val="00457D79"/>
    <w:rsid w:val="00460DA6"/>
    <w:rsid w:val="00467882"/>
    <w:rsid w:val="004679F9"/>
    <w:rsid w:val="00470FAE"/>
    <w:rsid w:val="00471B27"/>
    <w:rsid w:val="004731B9"/>
    <w:rsid w:val="00473625"/>
    <w:rsid w:val="00473D30"/>
    <w:rsid w:val="00473F6B"/>
    <w:rsid w:val="004750D8"/>
    <w:rsid w:val="00475AAC"/>
    <w:rsid w:val="00477534"/>
    <w:rsid w:val="00477FA3"/>
    <w:rsid w:val="004837D8"/>
    <w:rsid w:val="00486F1F"/>
    <w:rsid w:val="00490CBC"/>
    <w:rsid w:val="004911CD"/>
    <w:rsid w:val="00492F64"/>
    <w:rsid w:val="004935D3"/>
    <w:rsid w:val="0049570C"/>
    <w:rsid w:val="004960E1"/>
    <w:rsid w:val="004A2BDB"/>
    <w:rsid w:val="004A49C1"/>
    <w:rsid w:val="004B4CE9"/>
    <w:rsid w:val="004C0E1D"/>
    <w:rsid w:val="004C0FF8"/>
    <w:rsid w:val="004C1B2D"/>
    <w:rsid w:val="004C1F9C"/>
    <w:rsid w:val="004C524D"/>
    <w:rsid w:val="004D22E3"/>
    <w:rsid w:val="004D2D43"/>
    <w:rsid w:val="004D35D2"/>
    <w:rsid w:val="004D40AE"/>
    <w:rsid w:val="004D519D"/>
    <w:rsid w:val="004D68A0"/>
    <w:rsid w:val="004D7B57"/>
    <w:rsid w:val="004E0BD8"/>
    <w:rsid w:val="004E29E7"/>
    <w:rsid w:val="004E55A7"/>
    <w:rsid w:val="004F088D"/>
    <w:rsid w:val="004F1192"/>
    <w:rsid w:val="004F19BB"/>
    <w:rsid w:val="004F2C3F"/>
    <w:rsid w:val="004F57A5"/>
    <w:rsid w:val="00502C32"/>
    <w:rsid w:val="00503BC8"/>
    <w:rsid w:val="00507CF1"/>
    <w:rsid w:val="00507EFD"/>
    <w:rsid w:val="005118F5"/>
    <w:rsid w:val="005149DB"/>
    <w:rsid w:val="00515101"/>
    <w:rsid w:val="0052423B"/>
    <w:rsid w:val="005245D4"/>
    <w:rsid w:val="005253FB"/>
    <w:rsid w:val="00530CAA"/>
    <w:rsid w:val="00533385"/>
    <w:rsid w:val="005366A5"/>
    <w:rsid w:val="00544961"/>
    <w:rsid w:val="00546624"/>
    <w:rsid w:val="0055062B"/>
    <w:rsid w:val="0055317F"/>
    <w:rsid w:val="00553D74"/>
    <w:rsid w:val="00557CB8"/>
    <w:rsid w:val="00560A0C"/>
    <w:rsid w:val="005625C2"/>
    <w:rsid w:val="00584E90"/>
    <w:rsid w:val="005858BF"/>
    <w:rsid w:val="00586657"/>
    <w:rsid w:val="00586837"/>
    <w:rsid w:val="00593C25"/>
    <w:rsid w:val="005952AF"/>
    <w:rsid w:val="00595470"/>
    <w:rsid w:val="005959AD"/>
    <w:rsid w:val="005968E9"/>
    <w:rsid w:val="00597136"/>
    <w:rsid w:val="005A19CF"/>
    <w:rsid w:val="005A1A44"/>
    <w:rsid w:val="005A269D"/>
    <w:rsid w:val="005A577E"/>
    <w:rsid w:val="005A7384"/>
    <w:rsid w:val="005B06C1"/>
    <w:rsid w:val="005B1A2B"/>
    <w:rsid w:val="005B1FD7"/>
    <w:rsid w:val="005B34FE"/>
    <w:rsid w:val="005B5871"/>
    <w:rsid w:val="005B5BA7"/>
    <w:rsid w:val="005C0FA0"/>
    <w:rsid w:val="005C17D2"/>
    <w:rsid w:val="005C3BF3"/>
    <w:rsid w:val="005D1E25"/>
    <w:rsid w:val="005D2930"/>
    <w:rsid w:val="005D4707"/>
    <w:rsid w:val="005D4855"/>
    <w:rsid w:val="005D63CD"/>
    <w:rsid w:val="005D7EA1"/>
    <w:rsid w:val="005E0210"/>
    <w:rsid w:val="005E276A"/>
    <w:rsid w:val="005E3FBB"/>
    <w:rsid w:val="005E4D33"/>
    <w:rsid w:val="005E7B56"/>
    <w:rsid w:val="005F0C33"/>
    <w:rsid w:val="005F2A5F"/>
    <w:rsid w:val="00602A59"/>
    <w:rsid w:val="0061008C"/>
    <w:rsid w:val="0061011E"/>
    <w:rsid w:val="00610A45"/>
    <w:rsid w:val="006131E4"/>
    <w:rsid w:val="0061358B"/>
    <w:rsid w:val="00614792"/>
    <w:rsid w:val="0061721E"/>
    <w:rsid w:val="00617DA3"/>
    <w:rsid w:val="006207D1"/>
    <w:rsid w:val="00624B7F"/>
    <w:rsid w:val="006305D3"/>
    <w:rsid w:val="00631A8C"/>
    <w:rsid w:val="00635695"/>
    <w:rsid w:val="006364F5"/>
    <w:rsid w:val="006378CF"/>
    <w:rsid w:val="00642C54"/>
    <w:rsid w:val="00647A96"/>
    <w:rsid w:val="0065421B"/>
    <w:rsid w:val="00654F7E"/>
    <w:rsid w:val="0066075A"/>
    <w:rsid w:val="0066172A"/>
    <w:rsid w:val="006638C2"/>
    <w:rsid w:val="00663D66"/>
    <w:rsid w:val="006668D2"/>
    <w:rsid w:val="006675AE"/>
    <w:rsid w:val="006727FE"/>
    <w:rsid w:val="006729BC"/>
    <w:rsid w:val="00673F0B"/>
    <w:rsid w:val="00675CB5"/>
    <w:rsid w:val="00676D31"/>
    <w:rsid w:val="00685161"/>
    <w:rsid w:val="0068531E"/>
    <w:rsid w:val="00687243"/>
    <w:rsid w:val="006901C8"/>
    <w:rsid w:val="00692434"/>
    <w:rsid w:val="00694521"/>
    <w:rsid w:val="00695B8D"/>
    <w:rsid w:val="00696973"/>
    <w:rsid w:val="006A1250"/>
    <w:rsid w:val="006A1D09"/>
    <w:rsid w:val="006A5F11"/>
    <w:rsid w:val="006A784F"/>
    <w:rsid w:val="006A7B8C"/>
    <w:rsid w:val="006B126E"/>
    <w:rsid w:val="006B318B"/>
    <w:rsid w:val="006B3FCD"/>
    <w:rsid w:val="006C251D"/>
    <w:rsid w:val="006C5845"/>
    <w:rsid w:val="006D2BA6"/>
    <w:rsid w:val="006D3219"/>
    <w:rsid w:val="006D327E"/>
    <w:rsid w:val="006D4E1B"/>
    <w:rsid w:val="006D6009"/>
    <w:rsid w:val="006D6F17"/>
    <w:rsid w:val="006E2700"/>
    <w:rsid w:val="006E33C4"/>
    <w:rsid w:val="006E7EFF"/>
    <w:rsid w:val="006F01AD"/>
    <w:rsid w:val="006F2450"/>
    <w:rsid w:val="006F326B"/>
    <w:rsid w:val="006F3FE3"/>
    <w:rsid w:val="006F6D7B"/>
    <w:rsid w:val="0070662F"/>
    <w:rsid w:val="00706F24"/>
    <w:rsid w:val="00711863"/>
    <w:rsid w:val="0071379B"/>
    <w:rsid w:val="00715211"/>
    <w:rsid w:val="007206AE"/>
    <w:rsid w:val="007213C6"/>
    <w:rsid w:val="00722392"/>
    <w:rsid w:val="00727EE2"/>
    <w:rsid w:val="00730333"/>
    <w:rsid w:val="00733EB6"/>
    <w:rsid w:val="007347EC"/>
    <w:rsid w:val="0073501F"/>
    <w:rsid w:val="007428EE"/>
    <w:rsid w:val="00743CB0"/>
    <w:rsid w:val="00745F6F"/>
    <w:rsid w:val="00747C84"/>
    <w:rsid w:val="007512F2"/>
    <w:rsid w:val="00753946"/>
    <w:rsid w:val="007636C7"/>
    <w:rsid w:val="0076565F"/>
    <w:rsid w:val="00765CD8"/>
    <w:rsid w:val="007667C8"/>
    <w:rsid w:val="00766CC5"/>
    <w:rsid w:val="007736C6"/>
    <w:rsid w:val="00774987"/>
    <w:rsid w:val="00781383"/>
    <w:rsid w:val="00781509"/>
    <w:rsid w:val="00781B28"/>
    <w:rsid w:val="00782008"/>
    <w:rsid w:val="007859D3"/>
    <w:rsid w:val="00791B74"/>
    <w:rsid w:val="00791BE2"/>
    <w:rsid w:val="0079207F"/>
    <w:rsid w:val="00794699"/>
    <w:rsid w:val="00794879"/>
    <w:rsid w:val="00795AC8"/>
    <w:rsid w:val="007A06EE"/>
    <w:rsid w:val="007A25B1"/>
    <w:rsid w:val="007A29AE"/>
    <w:rsid w:val="007B1224"/>
    <w:rsid w:val="007B551E"/>
    <w:rsid w:val="007B66D6"/>
    <w:rsid w:val="007B755A"/>
    <w:rsid w:val="007B765A"/>
    <w:rsid w:val="007B7EA5"/>
    <w:rsid w:val="007C0AE8"/>
    <w:rsid w:val="007C52C3"/>
    <w:rsid w:val="007C62E6"/>
    <w:rsid w:val="007C7952"/>
    <w:rsid w:val="007D67F0"/>
    <w:rsid w:val="007E1600"/>
    <w:rsid w:val="007E1EB6"/>
    <w:rsid w:val="007F153F"/>
    <w:rsid w:val="007F1CC6"/>
    <w:rsid w:val="007F3197"/>
    <w:rsid w:val="007F728E"/>
    <w:rsid w:val="008014D3"/>
    <w:rsid w:val="00801A5D"/>
    <w:rsid w:val="008030BB"/>
    <w:rsid w:val="0080582A"/>
    <w:rsid w:val="00813763"/>
    <w:rsid w:val="00814B04"/>
    <w:rsid w:val="00815FE8"/>
    <w:rsid w:val="00821D81"/>
    <w:rsid w:val="0082259F"/>
    <w:rsid w:val="008267E1"/>
    <w:rsid w:val="008278FB"/>
    <w:rsid w:val="008325FA"/>
    <w:rsid w:val="008343B1"/>
    <w:rsid w:val="008368CD"/>
    <w:rsid w:val="00842750"/>
    <w:rsid w:val="008459A8"/>
    <w:rsid w:val="00845B0F"/>
    <w:rsid w:val="00846A32"/>
    <w:rsid w:val="00847A56"/>
    <w:rsid w:val="00853EA5"/>
    <w:rsid w:val="00854D59"/>
    <w:rsid w:val="008567F9"/>
    <w:rsid w:val="008569CF"/>
    <w:rsid w:val="008614DC"/>
    <w:rsid w:val="00865A7C"/>
    <w:rsid w:val="00867BE1"/>
    <w:rsid w:val="00876189"/>
    <w:rsid w:val="00876DAB"/>
    <w:rsid w:val="00877825"/>
    <w:rsid w:val="00884A25"/>
    <w:rsid w:val="00886073"/>
    <w:rsid w:val="00891B36"/>
    <w:rsid w:val="00891C1C"/>
    <w:rsid w:val="00891D10"/>
    <w:rsid w:val="00892FCB"/>
    <w:rsid w:val="0089537E"/>
    <w:rsid w:val="00896AA9"/>
    <w:rsid w:val="008973A7"/>
    <w:rsid w:val="008974DB"/>
    <w:rsid w:val="008A1389"/>
    <w:rsid w:val="008A1791"/>
    <w:rsid w:val="008A1AEB"/>
    <w:rsid w:val="008A431F"/>
    <w:rsid w:val="008A5E9D"/>
    <w:rsid w:val="008A72DD"/>
    <w:rsid w:val="008B0002"/>
    <w:rsid w:val="008B467E"/>
    <w:rsid w:val="008B475F"/>
    <w:rsid w:val="008B77CA"/>
    <w:rsid w:val="008C0FA1"/>
    <w:rsid w:val="008C24F2"/>
    <w:rsid w:val="008C35A0"/>
    <w:rsid w:val="008D5E0B"/>
    <w:rsid w:val="008D6004"/>
    <w:rsid w:val="008D6FBC"/>
    <w:rsid w:val="008E13FA"/>
    <w:rsid w:val="008E2583"/>
    <w:rsid w:val="008E7BEC"/>
    <w:rsid w:val="008F1477"/>
    <w:rsid w:val="008F2B8E"/>
    <w:rsid w:val="008F5F2B"/>
    <w:rsid w:val="00905C35"/>
    <w:rsid w:val="00907E2D"/>
    <w:rsid w:val="009129BE"/>
    <w:rsid w:val="00912E09"/>
    <w:rsid w:val="009159B0"/>
    <w:rsid w:val="00915A9C"/>
    <w:rsid w:val="0091618D"/>
    <w:rsid w:val="009161D6"/>
    <w:rsid w:val="00916890"/>
    <w:rsid w:val="00916E92"/>
    <w:rsid w:val="00921102"/>
    <w:rsid w:val="00923402"/>
    <w:rsid w:val="00925AD7"/>
    <w:rsid w:val="00926286"/>
    <w:rsid w:val="00932B85"/>
    <w:rsid w:val="009339C3"/>
    <w:rsid w:val="0093436C"/>
    <w:rsid w:val="0093606D"/>
    <w:rsid w:val="00936DAD"/>
    <w:rsid w:val="00936EBF"/>
    <w:rsid w:val="00940474"/>
    <w:rsid w:val="00942A81"/>
    <w:rsid w:val="0094387A"/>
    <w:rsid w:val="00953442"/>
    <w:rsid w:val="009549DA"/>
    <w:rsid w:val="00956290"/>
    <w:rsid w:val="00957171"/>
    <w:rsid w:val="00957C9F"/>
    <w:rsid w:val="009619CE"/>
    <w:rsid w:val="00961D5D"/>
    <w:rsid w:val="0096256D"/>
    <w:rsid w:val="0096406F"/>
    <w:rsid w:val="0096509E"/>
    <w:rsid w:val="0096521E"/>
    <w:rsid w:val="00965F56"/>
    <w:rsid w:val="00972A07"/>
    <w:rsid w:val="0097403E"/>
    <w:rsid w:val="0098442D"/>
    <w:rsid w:val="00985869"/>
    <w:rsid w:val="00987F87"/>
    <w:rsid w:val="00990261"/>
    <w:rsid w:val="00990E43"/>
    <w:rsid w:val="0099161D"/>
    <w:rsid w:val="00991C37"/>
    <w:rsid w:val="0099292A"/>
    <w:rsid w:val="00995233"/>
    <w:rsid w:val="00996376"/>
    <w:rsid w:val="009A1C4B"/>
    <w:rsid w:val="009A3127"/>
    <w:rsid w:val="009A7AB0"/>
    <w:rsid w:val="009B149D"/>
    <w:rsid w:val="009B4AFE"/>
    <w:rsid w:val="009B5DBA"/>
    <w:rsid w:val="009B64C5"/>
    <w:rsid w:val="009C2AA1"/>
    <w:rsid w:val="009C40E6"/>
    <w:rsid w:val="009C47F3"/>
    <w:rsid w:val="009C7B60"/>
    <w:rsid w:val="009D33A0"/>
    <w:rsid w:val="009D7BC2"/>
    <w:rsid w:val="009E0B2A"/>
    <w:rsid w:val="009E4BCB"/>
    <w:rsid w:val="009E68C1"/>
    <w:rsid w:val="009F21F0"/>
    <w:rsid w:val="009F441D"/>
    <w:rsid w:val="009F5C6B"/>
    <w:rsid w:val="009F6A1C"/>
    <w:rsid w:val="009F7A64"/>
    <w:rsid w:val="00A008A6"/>
    <w:rsid w:val="00A00E14"/>
    <w:rsid w:val="00A02841"/>
    <w:rsid w:val="00A0368D"/>
    <w:rsid w:val="00A043CE"/>
    <w:rsid w:val="00A0690F"/>
    <w:rsid w:val="00A13238"/>
    <w:rsid w:val="00A17DE7"/>
    <w:rsid w:val="00A22342"/>
    <w:rsid w:val="00A2561E"/>
    <w:rsid w:val="00A30173"/>
    <w:rsid w:val="00A436C3"/>
    <w:rsid w:val="00A438E5"/>
    <w:rsid w:val="00A43C07"/>
    <w:rsid w:val="00A4655B"/>
    <w:rsid w:val="00A4746F"/>
    <w:rsid w:val="00A5219A"/>
    <w:rsid w:val="00A57F79"/>
    <w:rsid w:val="00A60D90"/>
    <w:rsid w:val="00A62353"/>
    <w:rsid w:val="00A62983"/>
    <w:rsid w:val="00A62DD6"/>
    <w:rsid w:val="00A66AC6"/>
    <w:rsid w:val="00A66D14"/>
    <w:rsid w:val="00A70679"/>
    <w:rsid w:val="00A706C4"/>
    <w:rsid w:val="00A71E6A"/>
    <w:rsid w:val="00A76914"/>
    <w:rsid w:val="00A85853"/>
    <w:rsid w:val="00A867B7"/>
    <w:rsid w:val="00A944BA"/>
    <w:rsid w:val="00A953DB"/>
    <w:rsid w:val="00AA0E62"/>
    <w:rsid w:val="00AA1622"/>
    <w:rsid w:val="00AA1DA6"/>
    <w:rsid w:val="00AA2D23"/>
    <w:rsid w:val="00AA3EE6"/>
    <w:rsid w:val="00AA4849"/>
    <w:rsid w:val="00AA5A44"/>
    <w:rsid w:val="00AA7A46"/>
    <w:rsid w:val="00AA7AF9"/>
    <w:rsid w:val="00AB18F6"/>
    <w:rsid w:val="00AB1E1C"/>
    <w:rsid w:val="00AB6117"/>
    <w:rsid w:val="00AB71E9"/>
    <w:rsid w:val="00AC26A0"/>
    <w:rsid w:val="00AD12A7"/>
    <w:rsid w:val="00AD1DEF"/>
    <w:rsid w:val="00AD32E7"/>
    <w:rsid w:val="00AD7B52"/>
    <w:rsid w:val="00AE075C"/>
    <w:rsid w:val="00AE0D46"/>
    <w:rsid w:val="00AE0FC0"/>
    <w:rsid w:val="00AE257A"/>
    <w:rsid w:val="00AF09ED"/>
    <w:rsid w:val="00AF1F23"/>
    <w:rsid w:val="00AF237F"/>
    <w:rsid w:val="00AF4BA2"/>
    <w:rsid w:val="00AF6E83"/>
    <w:rsid w:val="00AF756E"/>
    <w:rsid w:val="00AF7FE4"/>
    <w:rsid w:val="00B0029F"/>
    <w:rsid w:val="00B00774"/>
    <w:rsid w:val="00B01AF8"/>
    <w:rsid w:val="00B10BE7"/>
    <w:rsid w:val="00B11F7A"/>
    <w:rsid w:val="00B1250E"/>
    <w:rsid w:val="00B15A1F"/>
    <w:rsid w:val="00B16EC9"/>
    <w:rsid w:val="00B173C4"/>
    <w:rsid w:val="00B21686"/>
    <w:rsid w:val="00B241D6"/>
    <w:rsid w:val="00B252C6"/>
    <w:rsid w:val="00B25C06"/>
    <w:rsid w:val="00B262D1"/>
    <w:rsid w:val="00B3055B"/>
    <w:rsid w:val="00B305B0"/>
    <w:rsid w:val="00B320E4"/>
    <w:rsid w:val="00B3356E"/>
    <w:rsid w:val="00B353E0"/>
    <w:rsid w:val="00B35A03"/>
    <w:rsid w:val="00B36B87"/>
    <w:rsid w:val="00B376D2"/>
    <w:rsid w:val="00B44D5F"/>
    <w:rsid w:val="00B46DB6"/>
    <w:rsid w:val="00B507F3"/>
    <w:rsid w:val="00B50F18"/>
    <w:rsid w:val="00B56839"/>
    <w:rsid w:val="00B56FB0"/>
    <w:rsid w:val="00B61F3A"/>
    <w:rsid w:val="00B645F1"/>
    <w:rsid w:val="00B66BD4"/>
    <w:rsid w:val="00B732E3"/>
    <w:rsid w:val="00B7330F"/>
    <w:rsid w:val="00B73B67"/>
    <w:rsid w:val="00B75DF1"/>
    <w:rsid w:val="00B7608D"/>
    <w:rsid w:val="00B76598"/>
    <w:rsid w:val="00B769CB"/>
    <w:rsid w:val="00B7759E"/>
    <w:rsid w:val="00B830EF"/>
    <w:rsid w:val="00B862BD"/>
    <w:rsid w:val="00B926C1"/>
    <w:rsid w:val="00B93602"/>
    <w:rsid w:val="00B93CA0"/>
    <w:rsid w:val="00B945EF"/>
    <w:rsid w:val="00B94CF5"/>
    <w:rsid w:val="00B96B4D"/>
    <w:rsid w:val="00BA47DF"/>
    <w:rsid w:val="00BA4B90"/>
    <w:rsid w:val="00BA4C2B"/>
    <w:rsid w:val="00BA4FE0"/>
    <w:rsid w:val="00BA5460"/>
    <w:rsid w:val="00BA63CE"/>
    <w:rsid w:val="00BA7E0B"/>
    <w:rsid w:val="00BB33A4"/>
    <w:rsid w:val="00BB50C1"/>
    <w:rsid w:val="00BB5179"/>
    <w:rsid w:val="00BB5E8C"/>
    <w:rsid w:val="00BC5DA3"/>
    <w:rsid w:val="00BD1DFF"/>
    <w:rsid w:val="00BD3871"/>
    <w:rsid w:val="00BE0339"/>
    <w:rsid w:val="00BE07E2"/>
    <w:rsid w:val="00BE286C"/>
    <w:rsid w:val="00BE7EB1"/>
    <w:rsid w:val="00BF009D"/>
    <w:rsid w:val="00BF0A84"/>
    <w:rsid w:val="00BF120E"/>
    <w:rsid w:val="00BF4BB9"/>
    <w:rsid w:val="00BF716F"/>
    <w:rsid w:val="00BF753A"/>
    <w:rsid w:val="00C035AE"/>
    <w:rsid w:val="00C06BAC"/>
    <w:rsid w:val="00C103F6"/>
    <w:rsid w:val="00C12F23"/>
    <w:rsid w:val="00C13A04"/>
    <w:rsid w:val="00C14A8D"/>
    <w:rsid w:val="00C232CA"/>
    <w:rsid w:val="00C23FEE"/>
    <w:rsid w:val="00C243F8"/>
    <w:rsid w:val="00C25340"/>
    <w:rsid w:val="00C25531"/>
    <w:rsid w:val="00C275B7"/>
    <w:rsid w:val="00C309FF"/>
    <w:rsid w:val="00C32183"/>
    <w:rsid w:val="00C32198"/>
    <w:rsid w:val="00C325E2"/>
    <w:rsid w:val="00C357CD"/>
    <w:rsid w:val="00C4257B"/>
    <w:rsid w:val="00C4369E"/>
    <w:rsid w:val="00C540B8"/>
    <w:rsid w:val="00C54DF3"/>
    <w:rsid w:val="00C6398C"/>
    <w:rsid w:val="00C63E9C"/>
    <w:rsid w:val="00C7019D"/>
    <w:rsid w:val="00C71E39"/>
    <w:rsid w:val="00C72ACD"/>
    <w:rsid w:val="00C73435"/>
    <w:rsid w:val="00C738EA"/>
    <w:rsid w:val="00C76434"/>
    <w:rsid w:val="00C80205"/>
    <w:rsid w:val="00C80397"/>
    <w:rsid w:val="00C812CA"/>
    <w:rsid w:val="00C819F3"/>
    <w:rsid w:val="00C8603B"/>
    <w:rsid w:val="00C915D8"/>
    <w:rsid w:val="00C979B7"/>
    <w:rsid w:val="00CA0C7C"/>
    <w:rsid w:val="00CA3460"/>
    <w:rsid w:val="00CA6C94"/>
    <w:rsid w:val="00CB28DA"/>
    <w:rsid w:val="00CC080D"/>
    <w:rsid w:val="00CC1292"/>
    <w:rsid w:val="00CC2AE2"/>
    <w:rsid w:val="00CD0025"/>
    <w:rsid w:val="00CD1C73"/>
    <w:rsid w:val="00CD23B5"/>
    <w:rsid w:val="00CD6350"/>
    <w:rsid w:val="00CE4834"/>
    <w:rsid w:val="00CE7E76"/>
    <w:rsid w:val="00CF28B9"/>
    <w:rsid w:val="00CF4850"/>
    <w:rsid w:val="00CF6A08"/>
    <w:rsid w:val="00D0074D"/>
    <w:rsid w:val="00D00A2F"/>
    <w:rsid w:val="00D00D00"/>
    <w:rsid w:val="00D028F4"/>
    <w:rsid w:val="00D052E5"/>
    <w:rsid w:val="00D05F0F"/>
    <w:rsid w:val="00D06776"/>
    <w:rsid w:val="00D157B7"/>
    <w:rsid w:val="00D17DAC"/>
    <w:rsid w:val="00D23109"/>
    <w:rsid w:val="00D310A4"/>
    <w:rsid w:val="00D31A33"/>
    <w:rsid w:val="00D40616"/>
    <w:rsid w:val="00D46A5D"/>
    <w:rsid w:val="00D54C1C"/>
    <w:rsid w:val="00D55637"/>
    <w:rsid w:val="00D603E3"/>
    <w:rsid w:val="00D61394"/>
    <w:rsid w:val="00D65CB7"/>
    <w:rsid w:val="00D7332D"/>
    <w:rsid w:val="00D749C0"/>
    <w:rsid w:val="00D83EC3"/>
    <w:rsid w:val="00D854F7"/>
    <w:rsid w:val="00D92604"/>
    <w:rsid w:val="00D93A12"/>
    <w:rsid w:val="00D95DDC"/>
    <w:rsid w:val="00D95E71"/>
    <w:rsid w:val="00D963CD"/>
    <w:rsid w:val="00DA216F"/>
    <w:rsid w:val="00DA74F9"/>
    <w:rsid w:val="00DA76AC"/>
    <w:rsid w:val="00DA7A6A"/>
    <w:rsid w:val="00DA7C8A"/>
    <w:rsid w:val="00DB261B"/>
    <w:rsid w:val="00DB6137"/>
    <w:rsid w:val="00DB61FA"/>
    <w:rsid w:val="00DB655D"/>
    <w:rsid w:val="00DB748A"/>
    <w:rsid w:val="00DC23C8"/>
    <w:rsid w:val="00DC2D44"/>
    <w:rsid w:val="00DC7B1A"/>
    <w:rsid w:val="00DD1BAA"/>
    <w:rsid w:val="00DE1639"/>
    <w:rsid w:val="00DE1F73"/>
    <w:rsid w:val="00DE27C7"/>
    <w:rsid w:val="00DE53C2"/>
    <w:rsid w:val="00DE54FA"/>
    <w:rsid w:val="00DE5A0F"/>
    <w:rsid w:val="00DE6961"/>
    <w:rsid w:val="00DE720A"/>
    <w:rsid w:val="00DE7F5F"/>
    <w:rsid w:val="00DF1F23"/>
    <w:rsid w:val="00E00008"/>
    <w:rsid w:val="00E0516C"/>
    <w:rsid w:val="00E054BA"/>
    <w:rsid w:val="00E0651A"/>
    <w:rsid w:val="00E11483"/>
    <w:rsid w:val="00E12B23"/>
    <w:rsid w:val="00E1454C"/>
    <w:rsid w:val="00E150EC"/>
    <w:rsid w:val="00E1641F"/>
    <w:rsid w:val="00E170EF"/>
    <w:rsid w:val="00E17B31"/>
    <w:rsid w:val="00E22DFB"/>
    <w:rsid w:val="00E23287"/>
    <w:rsid w:val="00E25C1E"/>
    <w:rsid w:val="00E35BB8"/>
    <w:rsid w:val="00E43C20"/>
    <w:rsid w:val="00E463DF"/>
    <w:rsid w:val="00E50CA6"/>
    <w:rsid w:val="00E50E74"/>
    <w:rsid w:val="00E52366"/>
    <w:rsid w:val="00E52E18"/>
    <w:rsid w:val="00E57DC0"/>
    <w:rsid w:val="00E609CA"/>
    <w:rsid w:val="00E60D50"/>
    <w:rsid w:val="00E61A13"/>
    <w:rsid w:val="00E65319"/>
    <w:rsid w:val="00E654E3"/>
    <w:rsid w:val="00E657EE"/>
    <w:rsid w:val="00E65F0B"/>
    <w:rsid w:val="00E71658"/>
    <w:rsid w:val="00E7441E"/>
    <w:rsid w:val="00E77B9D"/>
    <w:rsid w:val="00E81D74"/>
    <w:rsid w:val="00E86A80"/>
    <w:rsid w:val="00E91836"/>
    <w:rsid w:val="00E93D14"/>
    <w:rsid w:val="00E96D3C"/>
    <w:rsid w:val="00E97407"/>
    <w:rsid w:val="00EA0F06"/>
    <w:rsid w:val="00EA3288"/>
    <w:rsid w:val="00EA40AC"/>
    <w:rsid w:val="00EA5094"/>
    <w:rsid w:val="00EB4073"/>
    <w:rsid w:val="00EB44EB"/>
    <w:rsid w:val="00EB79D3"/>
    <w:rsid w:val="00EC23D7"/>
    <w:rsid w:val="00EC714A"/>
    <w:rsid w:val="00ED2B2F"/>
    <w:rsid w:val="00ED2E71"/>
    <w:rsid w:val="00ED3D62"/>
    <w:rsid w:val="00ED41E8"/>
    <w:rsid w:val="00ED5508"/>
    <w:rsid w:val="00ED57DE"/>
    <w:rsid w:val="00ED6871"/>
    <w:rsid w:val="00EE14B3"/>
    <w:rsid w:val="00EE380D"/>
    <w:rsid w:val="00EE444D"/>
    <w:rsid w:val="00EE4CCB"/>
    <w:rsid w:val="00EE5FCF"/>
    <w:rsid w:val="00EE6932"/>
    <w:rsid w:val="00EF18D2"/>
    <w:rsid w:val="00EF2A77"/>
    <w:rsid w:val="00EF4222"/>
    <w:rsid w:val="00EF763B"/>
    <w:rsid w:val="00F00BD3"/>
    <w:rsid w:val="00F0343C"/>
    <w:rsid w:val="00F03BD4"/>
    <w:rsid w:val="00F10B5F"/>
    <w:rsid w:val="00F132B0"/>
    <w:rsid w:val="00F1351F"/>
    <w:rsid w:val="00F159AE"/>
    <w:rsid w:val="00F16680"/>
    <w:rsid w:val="00F17680"/>
    <w:rsid w:val="00F203AC"/>
    <w:rsid w:val="00F23144"/>
    <w:rsid w:val="00F25238"/>
    <w:rsid w:val="00F26069"/>
    <w:rsid w:val="00F3162A"/>
    <w:rsid w:val="00F41424"/>
    <w:rsid w:val="00F43774"/>
    <w:rsid w:val="00F45CE9"/>
    <w:rsid w:val="00F464DC"/>
    <w:rsid w:val="00F46799"/>
    <w:rsid w:val="00F479A7"/>
    <w:rsid w:val="00F5047B"/>
    <w:rsid w:val="00F50BAF"/>
    <w:rsid w:val="00F53268"/>
    <w:rsid w:val="00F533E2"/>
    <w:rsid w:val="00F54060"/>
    <w:rsid w:val="00F63183"/>
    <w:rsid w:val="00F65A36"/>
    <w:rsid w:val="00F66575"/>
    <w:rsid w:val="00F6695D"/>
    <w:rsid w:val="00F70CE6"/>
    <w:rsid w:val="00F73DD4"/>
    <w:rsid w:val="00F81CA1"/>
    <w:rsid w:val="00F8247C"/>
    <w:rsid w:val="00F84EF3"/>
    <w:rsid w:val="00F85C46"/>
    <w:rsid w:val="00F85D22"/>
    <w:rsid w:val="00F87004"/>
    <w:rsid w:val="00F87E66"/>
    <w:rsid w:val="00F94BE4"/>
    <w:rsid w:val="00F96B4C"/>
    <w:rsid w:val="00F9784B"/>
    <w:rsid w:val="00FA0989"/>
    <w:rsid w:val="00FA1E34"/>
    <w:rsid w:val="00FB0199"/>
    <w:rsid w:val="00FB1D1B"/>
    <w:rsid w:val="00FB3F58"/>
    <w:rsid w:val="00FB76B8"/>
    <w:rsid w:val="00FC3A95"/>
    <w:rsid w:val="00FC5D05"/>
    <w:rsid w:val="00FC6EB7"/>
    <w:rsid w:val="00FD0E4A"/>
    <w:rsid w:val="00FD4E06"/>
    <w:rsid w:val="00FD5714"/>
    <w:rsid w:val="00FE10A7"/>
    <w:rsid w:val="00FE2B3F"/>
    <w:rsid w:val="00FE40D8"/>
    <w:rsid w:val="00FE78E0"/>
    <w:rsid w:val="00FF053C"/>
    <w:rsid w:val="00FF2693"/>
    <w:rsid w:val="00FF2A2E"/>
    <w:rsid w:val="00FF43C2"/>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5393"/>
    <o:shapelayout v:ext="edit">
      <o:idmap v:ext="edit" data="1"/>
    </o:shapelayout>
  </w:shapeDefaults>
  <w:decimalSymbol w:val=","/>
  <w:listSeparator w:val=";"/>
  <w14:docId w14:val="4A34DC32"/>
  <w15:docId w15:val="{FD893AD9-B04D-4B5A-AB98-0C039B9B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1966C0"/>
    <w:pPr>
      <w:keepNext/>
      <w:numPr>
        <w:numId w:val="2"/>
      </w:numPr>
      <w:pBdr>
        <w:bottom w:val="single" w:sz="2" w:space="1" w:color="4BACC6"/>
      </w:pBdr>
      <w:tabs>
        <w:tab w:val="left" w:pos="567"/>
      </w:tabs>
      <w:spacing w:before="480" w:after="360"/>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45"/>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spacing w:before="60" w:after="60"/>
      <w:ind w:left="0" w:firstLine="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qFormat/>
    <w:rsid w:val="000D1F37"/>
    <w:pPr>
      <w:ind w:left="720"/>
      <w:contextualSpacing/>
    </w:pPr>
  </w:style>
  <w:style w:type="character" w:customStyle="1" w:styleId="Nagwek1Znak">
    <w:name w:val="Nagłówek 1 Znak"/>
    <w:basedOn w:val="Domylnaczcionkaakapitu"/>
    <w:link w:val="Nagwek1"/>
    <w:uiPriority w:val="9"/>
    <w:rsid w:val="001966C0"/>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 w:type="table" w:customStyle="1" w:styleId="Tabela-Siatka2">
    <w:name w:val="Tabela - Siatka2"/>
    <w:basedOn w:val="Standardowy"/>
    <w:next w:val="Tabela-Siatka"/>
    <w:rsid w:val="00F85D22"/>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270747974">
      <w:bodyDiv w:val="1"/>
      <w:marLeft w:val="0"/>
      <w:marRight w:val="0"/>
      <w:marTop w:val="0"/>
      <w:marBottom w:val="0"/>
      <w:divBdr>
        <w:top w:val="none" w:sz="0" w:space="0" w:color="auto"/>
        <w:left w:val="none" w:sz="0" w:space="0" w:color="auto"/>
        <w:bottom w:val="none" w:sz="0" w:space="0" w:color="auto"/>
        <w:right w:val="none" w:sz="0" w:space="0" w:color="auto"/>
      </w:divBdr>
    </w:div>
    <w:div w:id="453792320">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1440967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650061229">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946350564">
      <w:bodyDiv w:val="1"/>
      <w:marLeft w:val="0"/>
      <w:marRight w:val="0"/>
      <w:marTop w:val="0"/>
      <w:marBottom w:val="0"/>
      <w:divBdr>
        <w:top w:val="none" w:sz="0" w:space="0" w:color="auto"/>
        <w:left w:val="none" w:sz="0" w:space="0" w:color="auto"/>
        <w:bottom w:val="none" w:sz="0" w:space="0" w:color="auto"/>
        <w:right w:val="none" w:sz="0" w:space="0" w:color="auto"/>
      </w:divBdr>
    </w:div>
    <w:div w:id="991980717">
      <w:bodyDiv w:val="1"/>
      <w:marLeft w:val="0"/>
      <w:marRight w:val="0"/>
      <w:marTop w:val="0"/>
      <w:marBottom w:val="0"/>
      <w:divBdr>
        <w:top w:val="none" w:sz="0" w:space="0" w:color="auto"/>
        <w:left w:val="none" w:sz="0" w:space="0" w:color="auto"/>
        <w:bottom w:val="none" w:sz="0" w:space="0" w:color="auto"/>
        <w:right w:val="none" w:sz="0" w:space="0" w:color="auto"/>
      </w:divBdr>
    </w:div>
    <w:div w:id="1033312924">
      <w:bodyDiv w:val="1"/>
      <w:marLeft w:val="0"/>
      <w:marRight w:val="0"/>
      <w:marTop w:val="0"/>
      <w:marBottom w:val="0"/>
      <w:divBdr>
        <w:top w:val="none" w:sz="0" w:space="0" w:color="auto"/>
        <w:left w:val="none" w:sz="0" w:space="0" w:color="auto"/>
        <w:bottom w:val="none" w:sz="0" w:space="0" w:color="auto"/>
        <w:right w:val="none" w:sz="0" w:space="0" w:color="auto"/>
      </w:divBdr>
    </w:div>
    <w:div w:id="1118766730">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319918829">
      <w:bodyDiv w:val="1"/>
      <w:marLeft w:val="0"/>
      <w:marRight w:val="0"/>
      <w:marTop w:val="0"/>
      <w:marBottom w:val="0"/>
      <w:divBdr>
        <w:top w:val="none" w:sz="0" w:space="0" w:color="auto"/>
        <w:left w:val="none" w:sz="0" w:space="0" w:color="auto"/>
        <w:bottom w:val="none" w:sz="0" w:space="0" w:color="auto"/>
        <w:right w:val="none" w:sz="0" w:space="0" w:color="auto"/>
      </w:divBdr>
    </w:div>
    <w:div w:id="1360398222">
      <w:bodyDiv w:val="1"/>
      <w:marLeft w:val="0"/>
      <w:marRight w:val="0"/>
      <w:marTop w:val="0"/>
      <w:marBottom w:val="0"/>
      <w:divBdr>
        <w:top w:val="none" w:sz="0" w:space="0" w:color="auto"/>
        <w:left w:val="none" w:sz="0" w:space="0" w:color="auto"/>
        <w:bottom w:val="none" w:sz="0" w:space="0" w:color="auto"/>
        <w:right w:val="none" w:sz="0" w:space="0" w:color="auto"/>
      </w:divBdr>
    </w:div>
    <w:div w:id="1625961655">
      <w:bodyDiv w:val="1"/>
      <w:marLeft w:val="0"/>
      <w:marRight w:val="0"/>
      <w:marTop w:val="0"/>
      <w:marBottom w:val="0"/>
      <w:divBdr>
        <w:top w:val="none" w:sz="0" w:space="0" w:color="auto"/>
        <w:left w:val="none" w:sz="0" w:space="0" w:color="auto"/>
        <w:bottom w:val="none" w:sz="0" w:space="0" w:color="auto"/>
        <w:right w:val="none" w:sz="0" w:space="0" w:color="auto"/>
      </w:divBdr>
    </w:div>
    <w:div w:id="1709640758">
      <w:bodyDiv w:val="1"/>
      <w:marLeft w:val="0"/>
      <w:marRight w:val="0"/>
      <w:marTop w:val="0"/>
      <w:marBottom w:val="0"/>
      <w:divBdr>
        <w:top w:val="none" w:sz="0" w:space="0" w:color="auto"/>
        <w:left w:val="none" w:sz="0" w:space="0" w:color="auto"/>
        <w:bottom w:val="none" w:sz="0" w:space="0" w:color="auto"/>
        <w:right w:val="none" w:sz="0" w:space="0" w:color="auto"/>
      </w:divBdr>
    </w:div>
    <w:div w:id="1756975693">
      <w:bodyDiv w:val="1"/>
      <w:marLeft w:val="0"/>
      <w:marRight w:val="0"/>
      <w:marTop w:val="0"/>
      <w:marBottom w:val="0"/>
      <w:divBdr>
        <w:top w:val="none" w:sz="0" w:space="0" w:color="auto"/>
        <w:left w:val="none" w:sz="0" w:space="0" w:color="auto"/>
        <w:bottom w:val="none" w:sz="0" w:space="0" w:color="auto"/>
        <w:right w:val="none" w:sz="0" w:space="0" w:color="auto"/>
      </w:divBdr>
    </w:div>
    <w:div w:id="1875464859">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DC797-C7E5-465C-AB35-2708E617C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33</Pages>
  <Words>12078</Words>
  <Characters>72470</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84380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31</cp:revision>
  <cp:lastPrinted>2024-04-09T08:39:00Z</cp:lastPrinted>
  <dcterms:created xsi:type="dcterms:W3CDTF">2023-06-02T07:53:00Z</dcterms:created>
  <dcterms:modified xsi:type="dcterms:W3CDTF">2024-08-21T11:16:00Z</dcterms:modified>
</cp:coreProperties>
</file>