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4BB9" w14:textId="77777777" w:rsidR="00266465" w:rsidRPr="00FD65E5" w:rsidRDefault="00266465" w:rsidP="00C16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Arial" w:hAnsiTheme="minorHAnsi" w:cstheme="minorHAnsi"/>
          <w:color w:val="000000"/>
        </w:rPr>
      </w:pPr>
    </w:p>
    <w:tbl>
      <w:tblPr>
        <w:tblStyle w:val="26"/>
        <w:tblW w:w="944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446"/>
      </w:tblGrid>
      <w:tr w:rsidR="00266465" w:rsidRPr="00FD65E5" w14:paraId="07B8BAC9" w14:textId="77777777">
        <w:trPr>
          <w:trHeight w:val="1193"/>
          <w:jc w:val="center"/>
        </w:trPr>
        <w:tc>
          <w:tcPr>
            <w:tcW w:w="9446" w:type="dxa"/>
          </w:tcPr>
          <w:p w14:paraId="7625158D" w14:textId="5BB479A5" w:rsidR="00266465" w:rsidRPr="00FD65E5" w:rsidRDefault="008D274D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Theme="minorHAnsi" w:hAnsiTheme="minorHAnsi" w:cstheme="minorHAnsi"/>
                <w:b/>
                <w:smallCaps/>
                <w:color w:val="000000"/>
              </w:rPr>
            </w:pPr>
            <w:r>
              <w:rPr>
                <w:rFonts w:asciiTheme="minorHAnsi" w:hAnsiTheme="minorHAnsi" w:cstheme="minorHAnsi"/>
                <w:b/>
                <w:smallCaps/>
                <w:color w:val="000000"/>
              </w:rPr>
              <w:t>31 stycznia</w:t>
            </w:r>
            <w:r w:rsidR="00DD575E" w:rsidRPr="00FD65E5">
              <w:rPr>
                <w:rFonts w:asciiTheme="minorHAnsi" w:hAnsiTheme="minorHAnsi" w:cstheme="minorHAnsi"/>
                <w:b/>
                <w:smallCaps/>
                <w:color w:val="000000"/>
              </w:rPr>
              <w:t xml:space="preserve"> 202</w:t>
            </w:r>
            <w:r>
              <w:rPr>
                <w:rFonts w:asciiTheme="minorHAnsi" w:hAnsiTheme="minorHAnsi" w:cstheme="minorHAnsi"/>
                <w:b/>
                <w:smallCaps/>
                <w:color w:val="000000"/>
              </w:rPr>
              <w:t>4</w:t>
            </w:r>
            <w:r w:rsidR="00DD575E" w:rsidRPr="00FD65E5">
              <w:rPr>
                <w:rFonts w:asciiTheme="minorHAnsi" w:hAnsiTheme="minorHAnsi" w:cstheme="minorHAnsi"/>
                <w:b/>
                <w:smallCaps/>
                <w:color w:val="000000"/>
              </w:rPr>
              <w:t>r.</w:t>
            </w:r>
          </w:p>
        </w:tc>
      </w:tr>
      <w:tr w:rsidR="00266465" w:rsidRPr="00FD65E5" w14:paraId="0DB75C7B" w14:textId="77777777">
        <w:trPr>
          <w:trHeight w:val="1440"/>
          <w:jc w:val="center"/>
        </w:trPr>
        <w:tc>
          <w:tcPr>
            <w:tcW w:w="9446" w:type="dxa"/>
            <w:tcBorders>
              <w:bottom w:val="single" w:sz="4" w:space="0" w:color="4F81BD"/>
            </w:tcBorders>
            <w:vAlign w:val="center"/>
          </w:tcPr>
          <w:p w14:paraId="54E26E89" w14:textId="77777777" w:rsidR="00266465" w:rsidRPr="00FD65E5" w:rsidRDefault="00902582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D65E5">
              <w:rPr>
                <w:rFonts w:asciiTheme="minorHAnsi" w:hAnsiTheme="minorHAnsi" w:cstheme="minorHAnsi"/>
                <w:b/>
                <w:color w:val="000000"/>
              </w:rPr>
              <w:t>SPECYFIKACJA WARUNKÓW ZAMÓWIENIA</w:t>
            </w:r>
          </w:p>
        </w:tc>
      </w:tr>
      <w:tr w:rsidR="00266465" w:rsidRPr="00FD65E5" w14:paraId="33F14B51" w14:textId="77777777">
        <w:trPr>
          <w:trHeight w:val="720"/>
          <w:jc w:val="center"/>
        </w:trPr>
        <w:tc>
          <w:tcPr>
            <w:tcW w:w="9446" w:type="dxa"/>
            <w:tcBorders>
              <w:top w:val="single" w:sz="4" w:space="0" w:color="4F81BD"/>
            </w:tcBorders>
            <w:vAlign w:val="center"/>
          </w:tcPr>
          <w:p w14:paraId="4E63A4F0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FBB6540" w14:textId="58CDD488" w:rsidR="00266465" w:rsidRPr="00FD65E5" w:rsidRDefault="00902582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D65E5">
              <w:rPr>
                <w:rFonts w:asciiTheme="minorHAnsi" w:hAnsiTheme="minorHAnsi" w:cstheme="minorHAnsi"/>
                <w:color w:val="000000"/>
              </w:rPr>
              <w:t xml:space="preserve">w postępowaniu o udzielenie zamówienia publicznego na </w:t>
            </w:r>
            <w:r w:rsidR="003D4591">
              <w:rPr>
                <w:rFonts w:asciiTheme="minorHAnsi" w:hAnsiTheme="minorHAnsi" w:cstheme="minorHAnsi"/>
                <w:color w:val="000000"/>
              </w:rPr>
              <w:t>usługi</w:t>
            </w:r>
          </w:p>
          <w:p w14:paraId="33282ED4" w14:textId="77777777" w:rsidR="00266465" w:rsidRPr="00FD65E5" w:rsidRDefault="00902582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D65E5">
              <w:rPr>
                <w:rFonts w:asciiTheme="minorHAnsi" w:hAnsiTheme="minorHAnsi" w:cstheme="minorHAnsi"/>
                <w:color w:val="000000"/>
              </w:rPr>
              <w:t>o szacowanej wartości przedmiotu zamówienia wyższej niż próg unijny</w:t>
            </w:r>
          </w:p>
          <w:p w14:paraId="2799480B" w14:textId="77777777" w:rsidR="00266465" w:rsidRPr="00FD65E5" w:rsidRDefault="00266465" w:rsidP="00C16583">
            <w:pPr>
              <w:spacing w:after="0" w:line="240" w:lineRule="auto"/>
              <w:ind w:left="720"/>
              <w:jc w:val="both"/>
              <w:rPr>
                <w:rFonts w:asciiTheme="minorHAnsi" w:hAnsiTheme="minorHAnsi" w:cstheme="minorHAnsi"/>
                <w:b/>
              </w:rPr>
            </w:pPr>
          </w:p>
          <w:p w14:paraId="0E3A2086" w14:textId="03752FDD" w:rsidR="00266465" w:rsidRDefault="008D274D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157603502"/>
            <w:r w:rsidRPr="008D274D">
              <w:rPr>
                <w:rFonts w:asciiTheme="minorHAnsi" w:hAnsiTheme="minorHAnsi" w:cstheme="minorHAnsi"/>
                <w:b/>
              </w:rPr>
              <w:t>Usługa ubezpieczenia majątku i interesu majątkowego oraz ubezpieczenie pojazdów Gminy Tarnowo Podgórne</w:t>
            </w:r>
          </w:p>
          <w:bookmarkEnd w:id="0"/>
          <w:p w14:paraId="11E63165" w14:textId="77777777" w:rsidR="008D274D" w:rsidRPr="00FD65E5" w:rsidRDefault="008D274D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66FE6934" w14:textId="285D1540" w:rsidR="00266465" w:rsidRPr="00FD65E5" w:rsidRDefault="00902582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D65E5">
              <w:rPr>
                <w:rFonts w:asciiTheme="minorHAnsi" w:hAnsiTheme="minorHAnsi" w:cstheme="minorHAnsi"/>
                <w:b/>
                <w:color w:val="000000"/>
              </w:rPr>
              <w:t>Nr postępowania:</w:t>
            </w:r>
            <w:r w:rsidR="003C7F49" w:rsidRPr="00FD65E5">
              <w:rPr>
                <w:rFonts w:asciiTheme="minorHAnsi" w:hAnsiTheme="minorHAnsi" w:cstheme="minorHAnsi"/>
                <w:b/>
                <w:color w:val="000000"/>
              </w:rPr>
              <w:t xml:space="preserve"> WOP.271.</w:t>
            </w:r>
            <w:r w:rsidR="001E660A"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="003C7F49" w:rsidRPr="00FD65E5">
              <w:rPr>
                <w:rFonts w:asciiTheme="minorHAnsi" w:hAnsiTheme="minorHAnsi" w:cstheme="minorHAnsi"/>
                <w:b/>
                <w:color w:val="000000"/>
              </w:rPr>
              <w:t>.202</w:t>
            </w:r>
            <w:r w:rsidR="008D274D"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  <w:p w14:paraId="4916D664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C2BA6C1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1A8E739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7BB3685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4276AB9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73641C8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78651D2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6FDE006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4880DE2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28990CA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2844843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7D4F2A0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F6CDE7C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EA00659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C207339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66465" w:rsidRPr="00FD65E5" w14:paraId="65EF34A6" w14:textId="77777777">
        <w:trPr>
          <w:trHeight w:val="1427"/>
          <w:jc w:val="center"/>
        </w:trPr>
        <w:tc>
          <w:tcPr>
            <w:tcW w:w="9446" w:type="dxa"/>
          </w:tcPr>
          <w:p w14:paraId="4AE334C6" w14:textId="28C5EFBC" w:rsidR="00266465" w:rsidRPr="00FD65E5" w:rsidRDefault="00902582" w:rsidP="00C16583">
            <w:p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D65E5">
              <w:rPr>
                <w:rFonts w:asciiTheme="minorHAnsi" w:hAnsiTheme="minorHAnsi" w:cstheme="minorHAnsi"/>
              </w:rPr>
              <w:t xml:space="preserve">Niniejsze postępowanie prowadzone jest na podstawie przepisów ustawy z dnia 11 września 2019 r. – Prawo zamówień publicznych, </w:t>
            </w:r>
            <w:r w:rsidR="00A76C0D" w:rsidRPr="00FD65E5">
              <w:rPr>
                <w:rFonts w:asciiTheme="minorHAnsi" w:hAnsiTheme="minorHAnsi" w:cstheme="minorHAnsi"/>
              </w:rPr>
              <w:t>(tj.</w:t>
            </w:r>
            <w:r w:rsidRPr="00FD65E5">
              <w:rPr>
                <w:rFonts w:asciiTheme="minorHAnsi" w:hAnsiTheme="minorHAnsi" w:cstheme="minorHAnsi"/>
              </w:rPr>
              <w:t xml:space="preserve"> Dz</w:t>
            </w:r>
            <w:r w:rsidR="00A76C0D" w:rsidRPr="00FD65E5">
              <w:rPr>
                <w:rFonts w:asciiTheme="minorHAnsi" w:hAnsiTheme="minorHAnsi" w:cstheme="minorHAnsi"/>
              </w:rPr>
              <w:t>. U. z 202</w:t>
            </w:r>
            <w:r w:rsidR="00112387" w:rsidRPr="00FD65E5">
              <w:rPr>
                <w:rFonts w:asciiTheme="minorHAnsi" w:hAnsiTheme="minorHAnsi" w:cstheme="minorHAnsi"/>
              </w:rPr>
              <w:t>2</w:t>
            </w:r>
            <w:r w:rsidR="00A76C0D" w:rsidRPr="00FD65E5">
              <w:rPr>
                <w:rFonts w:asciiTheme="minorHAnsi" w:hAnsiTheme="minorHAnsi" w:cstheme="minorHAnsi"/>
              </w:rPr>
              <w:t>r. poz. 1</w:t>
            </w:r>
            <w:r w:rsidR="00112387" w:rsidRPr="00FD65E5">
              <w:rPr>
                <w:rFonts w:asciiTheme="minorHAnsi" w:hAnsiTheme="minorHAnsi" w:cstheme="minorHAnsi"/>
              </w:rPr>
              <w:t>710</w:t>
            </w:r>
            <w:r w:rsidR="00A76C0D" w:rsidRPr="00FD65E5">
              <w:rPr>
                <w:rFonts w:asciiTheme="minorHAnsi" w:hAnsiTheme="minorHAnsi" w:cstheme="minorHAnsi"/>
              </w:rPr>
              <w:t xml:space="preserve"> ze zm., </w:t>
            </w:r>
            <w:r w:rsidRPr="00FD65E5">
              <w:rPr>
                <w:rFonts w:asciiTheme="minorHAnsi" w:hAnsiTheme="minorHAnsi" w:cstheme="minorHAnsi"/>
              </w:rPr>
              <w:t xml:space="preserve">dalej: </w:t>
            </w:r>
            <w:r w:rsidR="00A76C0D" w:rsidRPr="00FD65E5">
              <w:rPr>
                <w:rFonts w:asciiTheme="minorHAnsi" w:hAnsiTheme="minorHAnsi" w:cstheme="minorHAnsi"/>
              </w:rPr>
              <w:t>„</w:t>
            </w:r>
            <w:proofErr w:type="spellStart"/>
            <w:r w:rsidRPr="00FD65E5">
              <w:rPr>
                <w:rFonts w:asciiTheme="minorHAnsi" w:hAnsiTheme="minorHAnsi" w:cstheme="minorHAnsi"/>
              </w:rPr>
              <w:t>P.z.p</w:t>
            </w:r>
            <w:proofErr w:type="spellEnd"/>
            <w:r w:rsidRPr="00FD65E5">
              <w:rPr>
                <w:rFonts w:asciiTheme="minorHAnsi" w:hAnsiTheme="minorHAnsi" w:cstheme="minorHAnsi"/>
              </w:rPr>
              <w:t>.</w:t>
            </w:r>
            <w:r w:rsidR="00A76C0D" w:rsidRPr="00FD65E5">
              <w:rPr>
                <w:rFonts w:asciiTheme="minorHAnsi" w:hAnsiTheme="minorHAnsi" w:cstheme="minorHAnsi"/>
              </w:rPr>
              <w:t>”</w:t>
            </w:r>
            <w:r w:rsidRPr="00FD65E5">
              <w:rPr>
                <w:rFonts w:asciiTheme="minorHAnsi" w:hAnsiTheme="minorHAnsi" w:cstheme="minorHAnsi"/>
              </w:rPr>
              <w:t>) oraz przepisów wykonawczych do tej ustawy, właściwymi dla udzielania zamówień o wartości wyższej niż próg unijny, o którym mowa w art. 3 ust. 1 pkt 1, ustalony z uwzględnieniem informacji wskazanych w art. 3 ust. 2 tej ustawy, ogłoszonych w drodze obwieszczenia zgodnie z  art. 3 ust. 3 wskazanej ustawy.</w:t>
            </w:r>
          </w:p>
          <w:p w14:paraId="096C5B50" w14:textId="77777777" w:rsidR="00266465" w:rsidRPr="00FD65E5" w:rsidRDefault="00902582" w:rsidP="00C16583">
            <w:p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D65E5">
              <w:rPr>
                <w:rFonts w:asciiTheme="minorHAnsi" w:hAnsiTheme="minorHAnsi" w:cstheme="minorHAnsi"/>
              </w:rPr>
              <w:t xml:space="preserve"> </w:t>
            </w:r>
          </w:p>
          <w:p w14:paraId="48DF9004" w14:textId="77777777" w:rsidR="00266465" w:rsidRPr="00FD65E5" w:rsidRDefault="00266465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CF7B533" w14:textId="77777777" w:rsidR="00A76C0D" w:rsidRPr="00FD65E5" w:rsidRDefault="00A76C0D" w:rsidP="00C16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4C3BD51" w14:textId="77777777" w:rsidR="00266465" w:rsidRPr="00FD65E5" w:rsidRDefault="00902582" w:rsidP="00C16583">
      <w:pPr>
        <w:spacing w:after="0" w:line="240" w:lineRule="auto"/>
        <w:rPr>
          <w:rFonts w:asciiTheme="minorHAnsi" w:hAnsiTheme="minorHAnsi" w:cstheme="minorHAnsi"/>
          <w:i/>
        </w:rPr>
      </w:pPr>
      <w:bookmarkStart w:id="1" w:name="_heading=h.gjdgxs" w:colFirst="0" w:colLast="0"/>
      <w:bookmarkEnd w:id="1"/>
      <w:r w:rsidRPr="00FD65E5">
        <w:rPr>
          <w:rFonts w:asciiTheme="minorHAnsi" w:hAnsiTheme="minorHAnsi" w:cstheme="minorHAnsi"/>
        </w:rPr>
        <w:br w:type="page"/>
      </w:r>
    </w:p>
    <w:tbl>
      <w:tblPr>
        <w:tblStyle w:val="25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08341B72" w14:textId="77777777">
        <w:tc>
          <w:tcPr>
            <w:tcW w:w="9019" w:type="dxa"/>
            <w:shd w:val="clear" w:color="auto" w:fill="E7E6E6"/>
          </w:tcPr>
          <w:p w14:paraId="04428D51" w14:textId="6E2657C8" w:rsidR="00266465" w:rsidRPr="00FD65E5" w:rsidRDefault="00A76C0D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>ZAMAWIAJĄCY</w:t>
            </w:r>
          </w:p>
        </w:tc>
      </w:tr>
    </w:tbl>
    <w:p w14:paraId="520D8EAC" w14:textId="777777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p w14:paraId="5FB4F6A2" w14:textId="77777777" w:rsidR="0047595B" w:rsidRPr="00FD65E5" w:rsidRDefault="00A95241" w:rsidP="00EE521E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 xml:space="preserve">Niniejsze postępowanie o udzielenie zamówienia publicznego prowadzone jest przez </w:t>
      </w:r>
      <w:bookmarkStart w:id="2" w:name="_Hlk25474462"/>
      <w:r w:rsidRPr="00FD65E5">
        <w:rPr>
          <w:rFonts w:asciiTheme="minorHAnsi" w:hAnsiTheme="minorHAnsi" w:cstheme="minorHAnsi"/>
          <w:b/>
          <w:bCs/>
          <w:sz w:val="22"/>
          <w:szCs w:val="22"/>
        </w:rPr>
        <w:t xml:space="preserve">Gminę Tarnowo Podgórne </w:t>
      </w:r>
    </w:p>
    <w:p w14:paraId="4498BAE1" w14:textId="77777777" w:rsidR="0047595B" w:rsidRPr="00FD65E5" w:rsidRDefault="00A95241" w:rsidP="00C16583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D65E5">
        <w:rPr>
          <w:rFonts w:asciiTheme="minorHAnsi" w:hAnsiTheme="minorHAnsi" w:cstheme="minorHAnsi"/>
          <w:iCs/>
          <w:sz w:val="22"/>
          <w:szCs w:val="22"/>
        </w:rPr>
        <w:t xml:space="preserve">adres: </w:t>
      </w:r>
    </w:p>
    <w:p w14:paraId="5924AB1C" w14:textId="77777777" w:rsidR="0047595B" w:rsidRPr="00FD65E5" w:rsidRDefault="00A95241" w:rsidP="00C16583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Urząd Gminy Tarnowo Podgórne</w:t>
      </w:r>
    </w:p>
    <w:p w14:paraId="5DC5036C" w14:textId="77777777" w:rsidR="0047595B" w:rsidRPr="00FD65E5" w:rsidRDefault="00A95241" w:rsidP="00C16583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ul. Poznańska 115</w:t>
      </w:r>
    </w:p>
    <w:p w14:paraId="55ADF020" w14:textId="77777777" w:rsidR="0047595B" w:rsidRPr="00FD65E5" w:rsidRDefault="00A95241" w:rsidP="00C16583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62-080 Tarnowo Podgórne</w:t>
      </w:r>
    </w:p>
    <w:p w14:paraId="04FDFFEA" w14:textId="3BB16BA2" w:rsidR="0047595B" w:rsidRPr="00FD65E5" w:rsidRDefault="00A95241" w:rsidP="00C16583">
      <w:pPr>
        <w:pStyle w:val="Akapitzlist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 xml:space="preserve">adres strony internetowej: </w:t>
      </w:r>
      <w:hyperlink r:id="rId9" w:history="1">
        <w:r w:rsidR="0047595B" w:rsidRPr="00FD65E5">
          <w:rPr>
            <w:rStyle w:val="Hipercze"/>
            <w:rFonts w:asciiTheme="minorHAnsi" w:hAnsiTheme="minorHAnsi" w:cstheme="minorHAnsi"/>
            <w:sz w:val="22"/>
            <w:szCs w:val="22"/>
          </w:rPr>
          <w:t>http://www.tarnowo-podgorne.pl</w:t>
        </w:r>
      </w:hyperlink>
    </w:p>
    <w:p w14:paraId="207AF3DB" w14:textId="56CCC9BC" w:rsidR="008F6748" w:rsidRPr="00FD65E5" w:rsidRDefault="008F6748" w:rsidP="00C16583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tel. (061) 8146-221, fax: 61 8146 118</w:t>
      </w:r>
    </w:p>
    <w:bookmarkEnd w:id="2"/>
    <w:p w14:paraId="0BCD3E47" w14:textId="77777777" w:rsidR="007C155B" w:rsidRPr="00FD65E5" w:rsidRDefault="000C1A5D" w:rsidP="00EE521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Adres strony internetowej, na której udostępniane będą zmiany i wyjaśnienia treści SWZ oraz inne dokumenty zamówienia bezpośrednio związane z postępowaniem o udzielenie zamówienia </w:t>
      </w:r>
      <w:r w:rsidR="007C155B" w:rsidRPr="00FD65E5">
        <w:rPr>
          <w:rFonts w:asciiTheme="minorHAnsi" w:hAnsiTheme="minorHAnsi" w:cstheme="minorHAnsi"/>
          <w:b/>
          <w:bCs/>
          <w:sz w:val="22"/>
          <w:szCs w:val="22"/>
          <w:lang w:val="x-none"/>
        </w:rPr>
        <w:t>https://platformazakupowa.pl/pn/tarnowo-podgorne</w:t>
      </w:r>
    </w:p>
    <w:p w14:paraId="1E8DE7CD" w14:textId="3B5BF342" w:rsidR="007C155B" w:rsidRPr="00FD65E5" w:rsidRDefault="009641E4" w:rsidP="00EE521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FD65E5">
        <w:rPr>
          <w:rFonts w:asciiTheme="minorHAnsi" w:hAnsiTheme="minorHAnsi" w:cstheme="minorHAnsi"/>
          <w:sz w:val="22"/>
          <w:szCs w:val="22"/>
        </w:rPr>
        <w:t>Adres strony internetowej prowadzonego postępowania:</w:t>
      </w:r>
      <w:r w:rsidR="007C155B" w:rsidRPr="00FD65E5">
        <w:rPr>
          <w:rFonts w:asciiTheme="minorHAnsi" w:hAnsiTheme="minorHAnsi" w:cstheme="minorHAnsi"/>
          <w:sz w:val="22"/>
          <w:szCs w:val="22"/>
        </w:rPr>
        <w:t xml:space="preserve"> </w:t>
      </w:r>
      <w:r w:rsidR="007C155B" w:rsidRPr="00FD65E5">
        <w:rPr>
          <w:rFonts w:asciiTheme="minorHAnsi" w:hAnsiTheme="minorHAnsi" w:cstheme="minorHAnsi"/>
          <w:b/>
          <w:bCs/>
          <w:sz w:val="22"/>
          <w:szCs w:val="22"/>
          <w:lang w:val="x-none"/>
        </w:rPr>
        <w:t>https://platformazakupowa.pl/pn/tarnowo-podgorne</w:t>
      </w:r>
    </w:p>
    <w:p w14:paraId="15E26753" w14:textId="450254ED" w:rsidR="009641E4" w:rsidRPr="00FD65E5" w:rsidRDefault="009641E4" w:rsidP="00EE521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10" w:history="1">
        <w:r w:rsidRPr="00FD65E5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zp@tarnowo-podgorne.pl</w:t>
        </w:r>
      </w:hyperlink>
    </w:p>
    <w:p w14:paraId="424B20D6" w14:textId="56EE33FD" w:rsidR="00266465" w:rsidRPr="00FD65E5" w:rsidRDefault="009641E4" w:rsidP="00EE521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 xml:space="preserve">Adres skrytki EPUAP Zamawiającego: </w:t>
      </w:r>
      <w:r w:rsidRPr="00FD65E5">
        <w:rPr>
          <w:rFonts w:asciiTheme="minorHAnsi" w:hAnsiTheme="minorHAnsi" w:cstheme="minorHAnsi"/>
          <w:b/>
          <w:bCs/>
          <w:sz w:val="22"/>
          <w:szCs w:val="22"/>
        </w:rPr>
        <w:t>/8q46m8jog4/</w:t>
      </w:r>
      <w:proofErr w:type="spellStart"/>
      <w:r w:rsidRPr="00FD65E5">
        <w:rPr>
          <w:rFonts w:asciiTheme="minorHAnsi" w:hAnsiTheme="minorHAnsi" w:cstheme="minorHAnsi"/>
          <w:b/>
          <w:bCs/>
          <w:sz w:val="22"/>
          <w:szCs w:val="22"/>
        </w:rPr>
        <w:t>SkrytkaESP</w:t>
      </w:r>
      <w:proofErr w:type="spellEnd"/>
      <w:r w:rsidR="007C155B" w:rsidRPr="00FD65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15C4FBF" w14:textId="77777777" w:rsidR="00E44AF3" w:rsidRPr="00FD65E5" w:rsidRDefault="00E44AF3" w:rsidP="00C16583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24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6C75F3A3" w14:textId="77777777">
        <w:tc>
          <w:tcPr>
            <w:tcW w:w="9019" w:type="dxa"/>
            <w:shd w:val="clear" w:color="auto" w:fill="E7E6E6"/>
          </w:tcPr>
          <w:p w14:paraId="2D31D99C" w14:textId="2B5FA54B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TRYB UDZIELENIA ZAMÓWIENIA</w:t>
            </w:r>
          </w:p>
        </w:tc>
      </w:tr>
    </w:tbl>
    <w:p w14:paraId="04109660" w14:textId="777777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p w14:paraId="7255BF49" w14:textId="77777777" w:rsidR="000C1A5D" w:rsidRPr="00FD65E5" w:rsidRDefault="00902582" w:rsidP="00EE521E">
      <w:pPr>
        <w:pStyle w:val="Akapitzlist"/>
        <w:numPr>
          <w:ilvl w:val="0"/>
          <w:numId w:val="23"/>
        </w:numPr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 xml:space="preserve">Postępowanie prowadzone jest w trybie przetargu nieograniczonego w rozumieniu art. 132 </w:t>
      </w:r>
      <w:proofErr w:type="spellStart"/>
      <w:r w:rsidRPr="00FD65E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FD65E5">
        <w:rPr>
          <w:rFonts w:asciiTheme="minorHAnsi" w:hAnsiTheme="minorHAnsi" w:cstheme="minorHAnsi"/>
          <w:sz w:val="22"/>
          <w:szCs w:val="22"/>
        </w:rPr>
        <w:t xml:space="preserve">., przy zastosowaniu procedury, o której mowa w art. 139 </w:t>
      </w:r>
      <w:proofErr w:type="spellStart"/>
      <w:r w:rsidRPr="00FD65E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FD65E5">
        <w:rPr>
          <w:rFonts w:asciiTheme="minorHAnsi" w:hAnsiTheme="minorHAnsi" w:cstheme="minorHAnsi"/>
          <w:sz w:val="22"/>
          <w:szCs w:val="22"/>
        </w:rPr>
        <w:t>. (tzw. procedura odwrócona).</w:t>
      </w:r>
    </w:p>
    <w:p w14:paraId="5590AD7B" w14:textId="001C1314" w:rsidR="000C1A5D" w:rsidRPr="00FD65E5" w:rsidRDefault="00345EA6" w:rsidP="00EE521E">
      <w:pPr>
        <w:pStyle w:val="Tekstpodstawowywcity3"/>
        <w:numPr>
          <w:ilvl w:val="0"/>
          <w:numId w:val="23"/>
        </w:numPr>
        <w:spacing w:after="0" w:line="24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57603568"/>
      <w:r w:rsidRPr="00FD65E5">
        <w:rPr>
          <w:rFonts w:asciiTheme="minorHAnsi" w:hAnsiTheme="minorHAnsi" w:cstheme="minorHAnsi"/>
          <w:sz w:val="22"/>
          <w:szCs w:val="22"/>
        </w:rPr>
        <w:t>Zamawiający dopuszcza możliwoś</w:t>
      </w:r>
      <w:r w:rsidR="007C155B" w:rsidRPr="00FD65E5">
        <w:rPr>
          <w:rFonts w:asciiTheme="minorHAnsi" w:hAnsiTheme="minorHAnsi" w:cstheme="minorHAnsi"/>
          <w:sz w:val="22"/>
          <w:szCs w:val="22"/>
        </w:rPr>
        <w:t>ć</w:t>
      </w:r>
      <w:r w:rsidRPr="00FD65E5">
        <w:rPr>
          <w:rFonts w:asciiTheme="minorHAnsi" w:hAnsiTheme="minorHAnsi" w:cstheme="minorHAnsi"/>
          <w:sz w:val="22"/>
          <w:szCs w:val="22"/>
        </w:rPr>
        <w:t xml:space="preserve"> składania ofert częściowych. </w:t>
      </w:r>
      <w:r w:rsidR="007C155B" w:rsidRPr="00FD65E5">
        <w:rPr>
          <w:rFonts w:asciiTheme="minorHAnsi" w:hAnsiTheme="minorHAnsi" w:cstheme="minorHAnsi"/>
          <w:sz w:val="22"/>
          <w:szCs w:val="22"/>
        </w:rPr>
        <w:t xml:space="preserve">Liczba części – </w:t>
      </w:r>
      <w:r w:rsidR="001A5E95">
        <w:rPr>
          <w:rFonts w:asciiTheme="minorHAnsi" w:hAnsiTheme="minorHAnsi" w:cstheme="minorHAnsi"/>
          <w:sz w:val="22"/>
          <w:szCs w:val="22"/>
        </w:rPr>
        <w:t>2</w:t>
      </w:r>
      <w:r w:rsidR="007C155B" w:rsidRPr="00FD65E5">
        <w:rPr>
          <w:rFonts w:asciiTheme="minorHAnsi" w:hAnsiTheme="minorHAnsi" w:cstheme="minorHAnsi"/>
          <w:sz w:val="22"/>
          <w:szCs w:val="22"/>
        </w:rPr>
        <w:t>:</w:t>
      </w:r>
    </w:p>
    <w:p w14:paraId="53FD66A3" w14:textId="77777777" w:rsidR="001A5E95" w:rsidRPr="001A5E95" w:rsidRDefault="001A5E95" w:rsidP="001A5E95">
      <w:pPr>
        <w:pStyle w:val="Tekstpodstawowywcity3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5E95">
        <w:rPr>
          <w:rFonts w:asciiTheme="minorHAnsi" w:hAnsiTheme="minorHAnsi" w:cstheme="minorHAnsi"/>
          <w:sz w:val="22"/>
          <w:szCs w:val="22"/>
        </w:rPr>
        <w:t>część A - ubezpieczenie majątku i interesu majątkowego Gminy Tarnowo Podgórne</w:t>
      </w:r>
    </w:p>
    <w:p w14:paraId="3B575DD2" w14:textId="77777777" w:rsidR="001A5E95" w:rsidRPr="001A5E95" w:rsidRDefault="001A5E95" w:rsidP="001A5E95">
      <w:pPr>
        <w:pStyle w:val="Tekstpodstawowywcity3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5E95">
        <w:rPr>
          <w:rFonts w:asciiTheme="minorHAnsi" w:hAnsiTheme="minorHAnsi" w:cstheme="minorHAnsi"/>
          <w:sz w:val="22"/>
          <w:szCs w:val="22"/>
        </w:rPr>
        <w:t>część B - ubezpieczenie pojazdów w zakresie OC, AC, NNW, Assistance Gminy Tarnowo Podgórne.</w:t>
      </w:r>
    </w:p>
    <w:bookmarkEnd w:id="3"/>
    <w:p w14:paraId="63EC8F04" w14:textId="77777777" w:rsidR="001A5E95" w:rsidRDefault="001A5E95" w:rsidP="001A5E95">
      <w:pPr>
        <w:pStyle w:val="Tekstpodstawowywcity3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23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73FF7077" w14:textId="77777777">
        <w:tc>
          <w:tcPr>
            <w:tcW w:w="9019" w:type="dxa"/>
            <w:shd w:val="clear" w:color="auto" w:fill="E7E6E6"/>
          </w:tcPr>
          <w:p w14:paraId="1E8BCB35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OKREŚLENIE PRZEDMIOTU ZAMÓWIENIA</w:t>
            </w:r>
          </w:p>
        </w:tc>
      </w:tr>
    </w:tbl>
    <w:p w14:paraId="37268D4C" w14:textId="49D48038" w:rsidR="00D005F9" w:rsidRDefault="008C1D8A" w:rsidP="00D005F9">
      <w:pPr>
        <w:spacing w:after="0" w:line="240" w:lineRule="auto"/>
        <w:jc w:val="both"/>
        <w:rPr>
          <w:rFonts w:asciiTheme="minorHAnsi" w:eastAsia="TimesNewRomanPSMT" w:hAnsiTheme="minorHAnsi" w:cstheme="minorHAnsi"/>
          <w:lang w:eastAsia="ar-SA"/>
        </w:rPr>
      </w:pPr>
      <w:r w:rsidRPr="00FD65E5">
        <w:rPr>
          <w:rFonts w:asciiTheme="minorHAnsi" w:eastAsia="TimesNewRomanPSMT" w:hAnsiTheme="minorHAnsi" w:cstheme="minorHAnsi"/>
          <w:lang w:eastAsia="ar-SA"/>
        </w:rPr>
        <w:t xml:space="preserve">1. </w:t>
      </w:r>
      <w:r w:rsidR="00901CD3" w:rsidRPr="00FD65E5">
        <w:rPr>
          <w:rFonts w:asciiTheme="minorHAnsi" w:eastAsia="TimesNewRomanPSMT" w:hAnsiTheme="minorHAnsi" w:cstheme="minorHAnsi"/>
          <w:lang w:eastAsia="ar-SA"/>
        </w:rPr>
        <w:t xml:space="preserve">Przedmiotem zamówienia jest </w:t>
      </w:r>
      <w:r w:rsidR="00D005F9">
        <w:rPr>
          <w:rFonts w:asciiTheme="minorHAnsi" w:eastAsia="TimesNewRomanPSMT" w:hAnsiTheme="minorHAnsi" w:cstheme="minorHAnsi"/>
          <w:lang w:eastAsia="ar-SA"/>
        </w:rPr>
        <w:t>u</w:t>
      </w:r>
      <w:r w:rsidR="00D005F9" w:rsidRPr="00D005F9">
        <w:rPr>
          <w:rFonts w:asciiTheme="minorHAnsi" w:eastAsia="TimesNewRomanPSMT" w:hAnsiTheme="minorHAnsi" w:cstheme="minorHAnsi"/>
          <w:lang w:eastAsia="ar-SA"/>
        </w:rPr>
        <w:t>sługa ubezpieczenia majątku i interesu majątkowego oraz ubezpieczenie pojazdów Gminy Tarnowo Podgórne</w:t>
      </w:r>
      <w:r w:rsidR="00D005F9">
        <w:rPr>
          <w:rFonts w:asciiTheme="minorHAnsi" w:eastAsia="TimesNewRomanPSMT" w:hAnsiTheme="minorHAnsi" w:cstheme="minorHAnsi"/>
          <w:lang w:eastAsia="ar-SA"/>
        </w:rPr>
        <w:t xml:space="preserve">. </w:t>
      </w:r>
    </w:p>
    <w:p w14:paraId="0D1F0386" w14:textId="0BBA78EF" w:rsidR="00D005F9" w:rsidRPr="00D005F9" w:rsidRDefault="00D005F9" w:rsidP="00D005F9">
      <w:pPr>
        <w:spacing w:after="0" w:line="240" w:lineRule="auto"/>
        <w:jc w:val="both"/>
        <w:rPr>
          <w:rFonts w:asciiTheme="minorHAnsi" w:eastAsia="TimesNewRomanPSMT" w:hAnsiTheme="minorHAnsi" w:cstheme="minorHAnsi"/>
          <w:lang w:eastAsia="ar-SA"/>
        </w:rPr>
      </w:pPr>
      <w:r w:rsidRPr="00D005F9">
        <w:rPr>
          <w:rFonts w:asciiTheme="minorHAnsi" w:eastAsia="TimesNewRomanPSMT" w:hAnsiTheme="minorHAnsi" w:cstheme="minorHAnsi"/>
          <w:lang w:eastAsia="ar-SA"/>
        </w:rPr>
        <w:t>2.</w:t>
      </w:r>
      <w:r>
        <w:rPr>
          <w:rFonts w:asciiTheme="minorHAnsi" w:eastAsia="TimesNewRomanPSMT" w:hAnsiTheme="minorHAnsi" w:cstheme="minorHAnsi"/>
          <w:lang w:eastAsia="ar-SA"/>
        </w:rPr>
        <w:t xml:space="preserve"> </w:t>
      </w:r>
      <w:r w:rsidRPr="00D005F9">
        <w:rPr>
          <w:rFonts w:asciiTheme="minorHAnsi" w:eastAsia="TimesNewRomanPSMT" w:hAnsiTheme="minorHAnsi" w:cstheme="minorHAnsi"/>
          <w:lang w:eastAsia="ar-SA"/>
        </w:rPr>
        <w:t>Zamawiający dopuszcza możliwość składania ofert częściowych. Liczba części – 2:</w:t>
      </w:r>
    </w:p>
    <w:p w14:paraId="79D6F182" w14:textId="77777777" w:rsidR="00D005F9" w:rsidRPr="00D005F9" w:rsidRDefault="00D005F9" w:rsidP="00D005F9">
      <w:pPr>
        <w:spacing w:after="0" w:line="240" w:lineRule="auto"/>
        <w:jc w:val="both"/>
        <w:rPr>
          <w:rFonts w:asciiTheme="minorHAnsi" w:eastAsia="TimesNewRomanPSMT" w:hAnsiTheme="minorHAnsi" w:cstheme="minorHAnsi"/>
          <w:lang w:eastAsia="ar-SA"/>
        </w:rPr>
      </w:pPr>
      <w:r w:rsidRPr="00D005F9">
        <w:rPr>
          <w:rFonts w:asciiTheme="minorHAnsi" w:eastAsia="TimesNewRomanPSMT" w:hAnsiTheme="minorHAnsi" w:cstheme="minorHAnsi"/>
          <w:lang w:eastAsia="ar-SA"/>
        </w:rPr>
        <w:t>część A - ubezpieczenie majątku i interesu majątkowego Gminy Tarnowo Podgórne</w:t>
      </w:r>
    </w:p>
    <w:p w14:paraId="743D0659" w14:textId="45FC1385" w:rsidR="00D005F9" w:rsidRDefault="00D005F9" w:rsidP="00D005F9">
      <w:pPr>
        <w:spacing w:after="0" w:line="240" w:lineRule="auto"/>
        <w:jc w:val="both"/>
        <w:rPr>
          <w:rFonts w:asciiTheme="minorHAnsi" w:eastAsia="TimesNewRomanPSMT" w:hAnsiTheme="minorHAnsi" w:cstheme="minorHAnsi"/>
          <w:lang w:eastAsia="ar-SA"/>
        </w:rPr>
      </w:pPr>
      <w:r w:rsidRPr="00D005F9">
        <w:rPr>
          <w:rFonts w:asciiTheme="minorHAnsi" w:eastAsia="TimesNewRomanPSMT" w:hAnsiTheme="minorHAnsi" w:cstheme="minorHAnsi"/>
          <w:lang w:eastAsia="ar-SA"/>
        </w:rPr>
        <w:t>część B - ubezpieczenie pojazdów w zakresie OC, AC, NNW, Assistance Gminy Tarnowo Podgórne.</w:t>
      </w:r>
    </w:p>
    <w:p w14:paraId="75A63D9D" w14:textId="24F0E425" w:rsidR="00D005F9" w:rsidRPr="001A5E95" w:rsidRDefault="00D005F9" w:rsidP="00D005F9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8C1D8A" w:rsidRPr="00FD65E5">
        <w:rPr>
          <w:rFonts w:asciiTheme="minorHAnsi" w:hAnsiTheme="minorHAnsi" w:cstheme="minorHAnsi"/>
        </w:rPr>
        <w:t xml:space="preserve">. </w:t>
      </w:r>
      <w:r w:rsidRPr="001A5E95">
        <w:rPr>
          <w:rFonts w:asciiTheme="minorHAnsi" w:hAnsiTheme="minorHAnsi" w:cstheme="minorHAnsi"/>
        </w:rPr>
        <w:t>Przedmiot zamówienia został szczegółowo opisany w załączniku nr 7 (część A i część B) do SWZ</w:t>
      </w:r>
      <w:r>
        <w:rPr>
          <w:rFonts w:asciiTheme="minorHAnsi" w:hAnsiTheme="minorHAnsi" w:cstheme="minorHAnsi"/>
        </w:rPr>
        <w:t>.</w:t>
      </w:r>
    </w:p>
    <w:p w14:paraId="059697E4" w14:textId="274EAAE1" w:rsidR="00D005F9" w:rsidRPr="00FD65E5" w:rsidRDefault="00D005F9" w:rsidP="00D005F9">
      <w:pPr>
        <w:pStyle w:val="Tekstpodstawowywcity3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A5E95">
        <w:rPr>
          <w:rFonts w:asciiTheme="minorHAnsi" w:hAnsiTheme="minorHAnsi" w:cstheme="minorHAnsi"/>
          <w:sz w:val="22"/>
          <w:szCs w:val="22"/>
        </w:rPr>
        <w:t>Zamawiający dopuszcza możliwość składania ofert częściowych w odniesieniu do każdej z następujących części (tzn. nie jest wymagana oferta łącznie w zakresie Części A i Części B)</w:t>
      </w:r>
      <w:r w:rsidR="00D06865">
        <w:rPr>
          <w:rFonts w:asciiTheme="minorHAnsi" w:hAnsiTheme="minorHAnsi" w:cstheme="minorHAnsi"/>
          <w:sz w:val="22"/>
          <w:szCs w:val="22"/>
        </w:rPr>
        <w:t>.</w:t>
      </w:r>
    </w:p>
    <w:p w14:paraId="7D4DB002" w14:textId="77777777" w:rsidR="00D005F9" w:rsidRDefault="00D005F9" w:rsidP="00D005F9">
      <w:pPr>
        <w:pStyle w:val="Tekstpodstawowywcity3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Wykonawca może złożyć ofertę na dowolną liczbę części.</w:t>
      </w:r>
    </w:p>
    <w:p w14:paraId="79D6B6C5" w14:textId="4080E119" w:rsidR="00D005F9" w:rsidRPr="00D005F9" w:rsidRDefault="00D005F9" w:rsidP="00D005F9">
      <w:pPr>
        <w:spacing w:after="0" w:line="240" w:lineRule="auto"/>
        <w:jc w:val="both"/>
        <w:rPr>
          <w:rFonts w:cstheme="minorHAnsi"/>
        </w:rPr>
      </w:pPr>
      <w:r>
        <w:rPr>
          <w:rFonts w:asciiTheme="minorHAnsi" w:hAnsiTheme="minorHAnsi" w:cstheme="minorHAnsi"/>
        </w:rPr>
        <w:t>4</w:t>
      </w:r>
      <w:r w:rsidR="00704E29" w:rsidRPr="00FD65E5">
        <w:rPr>
          <w:rFonts w:asciiTheme="minorHAnsi" w:hAnsiTheme="minorHAnsi" w:cstheme="minorHAnsi"/>
        </w:rPr>
        <w:t xml:space="preserve">. Zamawiający przewiduje możliwość udzielenia zamówienia na zasadach określonych w art. 214 ust. 1 pkt 7 ustawy Prawo zamówień publicznych do </w:t>
      </w:r>
      <w:r>
        <w:rPr>
          <w:rFonts w:asciiTheme="minorHAnsi" w:hAnsiTheme="minorHAnsi" w:cstheme="minorHAnsi"/>
        </w:rPr>
        <w:t>5</w:t>
      </w:r>
      <w:r w:rsidR="00704E29" w:rsidRPr="00FD65E5">
        <w:rPr>
          <w:rFonts w:asciiTheme="minorHAnsi" w:hAnsiTheme="minorHAnsi" w:cstheme="minorHAnsi"/>
        </w:rPr>
        <w:t>% wartości zamówienia podstawowego</w:t>
      </w:r>
      <w:r w:rsidR="00AB4750" w:rsidRPr="00FD65E5">
        <w:rPr>
          <w:rFonts w:asciiTheme="minorHAnsi" w:hAnsiTheme="minorHAnsi" w:cstheme="minorHAnsi"/>
        </w:rPr>
        <w:t xml:space="preserve"> w zakresie wszystkich części zamówienia</w:t>
      </w:r>
      <w:r w:rsidR="00704E29" w:rsidRPr="00FD65E5">
        <w:rPr>
          <w:rFonts w:asciiTheme="minorHAnsi" w:hAnsiTheme="minorHAnsi" w:cstheme="minorHAnsi"/>
        </w:rPr>
        <w:t xml:space="preserve">, polegającego na powtórzeniu podobnych </w:t>
      </w:r>
      <w:r w:rsidR="00AB4750" w:rsidRPr="00FD65E5">
        <w:rPr>
          <w:rFonts w:asciiTheme="minorHAnsi" w:hAnsiTheme="minorHAnsi" w:cstheme="minorHAnsi"/>
        </w:rPr>
        <w:t>usług</w:t>
      </w:r>
      <w:r w:rsidR="00704E29" w:rsidRPr="00FD65E5">
        <w:rPr>
          <w:rFonts w:asciiTheme="minorHAnsi" w:hAnsiTheme="minorHAnsi" w:cstheme="minorHAnsi"/>
        </w:rPr>
        <w:t xml:space="preserve">, </w:t>
      </w:r>
      <w:r w:rsidRPr="00FA5337">
        <w:rPr>
          <w:rFonts w:cstheme="minorHAnsi"/>
        </w:rPr>
        <w:t>zgodnych z przedmiotem zamówienia</w:t>
      </w:r>
      <w:r>
        <w:rPr>
          <w:rFonts w:cstheme="minorHAnsi"/>
        </w:rPr>
        <w:t>.</w:t>
      </w:r>
      <w:r w:rsidRPr="00D005F9">
        <w:rPr>
          <w:rFonts w:cstheme="minorHAnsi"/>
        </w:rPr>
        <w:t xml:space="preserve"> Warunki, na jakich zostanie udzielone zamówienie:</w:t>
      </w:r>
    </w:p>
    <w:p w14:paraId="3D2E8A12" w14:textId="77777777" w:rsidR="00D005F9" w:rsidRPr="00D005F9" w:rsidRDefault="00D005F9" w:rsidP="00D005F9">
      <w:pPr>
        <w:spacing w:after="0" w:line="240" w:lineRule="auto"/>
        <w:jc w:val="both"/>
        <w:rPr>
          <w:rFonts w:cstheme="minorHAnsi"/>
        </w:rPr>
      </w:pPr>
      <w:r w:rsidRPr="00D005F9">
        <w:rPr>
          <w:rFonts w:cstheme="minorHAnsi"/>
        </w:rPr>
        <w:t xml:space="preserve"> - dotychczasowy Wykonawca zapewni nie gorszy standard wykonywania nowego zamówienia niż zamówienia podstawowego,</w:t>
      </w:r>
    </w:p>
    <w:p w14:paraId="3D73A623" w14:textId="77777777" w:rsidR="00D005F9" w:rsidRPr="00D005F9" w:rsidRDefault="00D005F9" w:rsidP="00D005F9">
      <w:pPr>
        <w:spacing w:after="0" w:line="240" w:lineRule="auto"/>
        <w:jc w:val="both"/>
        <w:rPr>
          <w:rFonts w:cstheme="minorHAnsi"/>
        </w:rPr>
      </w:pPr>
      <w:r w:rsidRPr="00D005F9">
        <w:rPr>
          <w:rFonts w:cstheme="minorHAnsi"/>
        </w:rPr>
        <w:t>- zgodnie z warunkami umowy podstawowej oraz warunkami ustalonymi w wyniku negocjacji,</w:t>
      </w:r>
    </w:p>
    <w:p w14:paraId="1EED2AF3" w14:textId="18B95F24" w:rsidR="00704E29" w:rsidRDefault="00D005F9" w:rsidP="00D005F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005F9">
        <w:rPr>
          <w:rFonts w:cstheme="minorHAnsi"/>
        </w:rPr>
        <w:t>- w wyniku negocjacji zostanie w szczególności uzgodnione wynagrodzenie oraz termin wykonania zamówienia.</w:t>
      </w:r>
    </w:p>
    <w:p w14:paraId="488A3C35" w14:textId="77777777" w:rsidR="00D005F9" w:rsidRPr="00FD65E5" w:rsidRDefault="00D005F9" w:rsidP="00C16583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22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5C81DEA9" w14:textId="77777777">
        <w:tc>
          <w:tcPr>
            <w:tcW w:w="9019" w:type="dxa"/>
            <w:shd w:val="clear" w:color="auto" w:fill="E7E6E6"/>
          </w:tcPr>
          <w:p w14:paraId="5692E5AC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OPIS PRZEDMIOTU ZAMÓWIENIA</w:t>
            </w:r>
          </w:p>
        </w:tc>
      </w:tr>
    </w:tbl>
    <w:p w14:paraId="30E7AB2C" w14:textId="77777777" w:rsidR="007B3786" w:rsidRDefault="003E0C80" w:rsidP="007B3786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1. Przedmiotem  zamówienia  jest </w:t>
      </w:r>
      <w:bookmarkStart w:id="4" w:name="_Hlk118885622"/>
      <w:r w:rsidR="007B3786" w:rsidRPr="007B3786">
        <w:rPr>
          <w:rFonts w:asciiTheme="minorHAnsi" w:hAnsiTheme="minorHAnsi" w:cstheme="minorHAnsi"/>
        </w:rPr>
        <w:t xml:space="preserve">usługa ubezpieczenia majątku i interesu majątkowego oraz ubezpieczenie pojazdów Gminy Tarnowo Podgórne. </w:t>
      </w:r>
    </w:p>
    <w:p w14:paraId="2F5C8E5D" w14:textId="3CF8C3B7" w:rsidR="003E0C80" w:rsidRPr="00FD65E5" w:rsidRDefault="003E0C80" w:rsidP="007B3786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2. Zakres rzeczowy zadania będącego przedmiotem postępowania opisany jest szczegółowo w  </w:t>
      </w:r>
      <w:bookmarkEnd w:id="4"/>
      <w:r w:rsidR="00AB4750" w:rsidRPr="00FD65E5">
        <w:rPr>
          <w:rFonts w:asciiTheme="minorHAnsi" w:hAnsiTheme="minorHAnsi" w:cstheme="minorHAnsi"/>
        </w:rPr>
        <w:t>załącznik</w:t>
      </w:r>
      <w:r w:rsidR="0097294D">
        <w:rPr>
          <w:rFonts w:asciiTheme="minorHAnsi" w:hAnsiTheme="minorHAnsi" w:cstheme="minorHAnsi"/>
        </w:rPr>
        <w:t xml:space="preserve">u nr </w:t>
      </w:r>
      <w:r w:rsidR="00C859E0">
        <w:rPr>
          <w:rFonts w:asciiTheme="minorHAnsi" w:hAnsiTheme="minorHAnsi" w:cstheme="minorHAnsi"/>
        </w:rPr>
        <w:t>7</w:t>
      </w:r>
      <w:r w:rsidR="00AB4750" w:rsidRPr="00FD65E5">
        <w:rPr>
          <w:rFonts w:asciiTheme="minorHAnsi" w:hAnsiTheme="minorHAnsi" w:cstheme="minorHAnsi"/>
        </w:rPr>
        <w:t xml:space="preserve"> do SWZ</w:t>
      </w:r>
      <w:r w:rsidR="00D06865">
        <w:rPr>
          <w:rFonts w:asciiTheme="minorHAnsi" w:hAnsiTheme="minorHAnsi" w:cstheme="minorHAnsi"/>
        </w:rPr>
        <w:t xml:space="preserve"> (część A i B)</w:t>
      </w:r>
      <w:r w:rsidRPr="00FD65E5">
        <w:rPr>
          <w:rFonts w:asciiTheme="minorHAnsi" w:hAnsiTheme="minorHAnsi" w:cstheme="minorHAnsi"/>
        </w:rPr>
        <w:t>.</w:t>
      </w:r>
    </w:p>
    <w:p w14:paraId="7D3A13D9" w14:textId="77777777" w:rsidR="00A001D8" w:rsidRPr="00FD65E5" w:rsidRDefault="00A001D8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lastRenderedPageBreak/>
        <w:t>3. Zamawiający żąda wskazania przez wykonawcę części zamówienia, których wykonanie zamierza powierzyć podwykonawcom, i podania przez wykonawcę firm podwykonawców. Należy w tym celu wypełnić odpowiedni punkt formularza oferty, stanowiącego załącznik nr 1 do SWZ.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381860B9" w14:textId="77777777" w:rsidR="00A001D8" w:rsidRPr="00FD65E5" w:rsidRDefault="00A001D8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4. Wspólny słownik CPV:</w:t>
      </w:r>
    </w:p>
    <w:p w14:paraId="58339242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>66510000-8 - Usługi ubezpieczeniowe</w:t>
      </w:r>
    </w:p>
    <w:p w14:paraId="4D7ED0BB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>66512100-3 - Usługi ubezpieczenia od następstw nieszczęśliwych wypadków</w:t>
      </w:r>
    </w:p>
    <w:p w14:paraId="151A7F36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 xml:space="preserve">66514110-0 - Usługi ubezpieczeń pojazdów mechanicznych </w:t>
      </w:r>
    </w:p>
    <w:p w14:paraId="348EF5F6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 xml:space="preserve">66515000-3 - Usługi ubezpieczenia od uszkodzenia lub utraty </w:t>
      </w:r>
    </w:p>
    <w:p w14:paraId="6B7EB2CF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>66513200-1 - Usługi ubezpieczenia wykonawcy od wszelkiego ryzyka</w:t>
      </w:r>
    </w:p>
    <w:p w14:paraId="769EA43C" w14:textId="77777777" w:rsidR="00AD0F7F" w:rsidRP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 xml:space="preserve">66516100-1 - Usługi ubezpieczenia pojazdów mechanicznych od odpowiedzialności cywilnej </w:t>
      </w:r>
    </w:p>
    <w:p w14:paraId="7759260C" w14:textId="77777777" w:rsidR="00AD0F7F" w:rsidRDefault="00AD0F7F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F7F">
        <w:rPr>
          <w:rFonts w:asciiTheme="minorHAnsi" w:hAnsiTheme="minorHAnsi" w:cstheme="minorHAnsi"/>
        </w:rPr>
        <w:t>66516000-0 - Usługi ubezpieczenia od odpowiedzialności cywilnej</w:t>
      </w:r>
    </w:p>
    <w:p w14:paraId="3E1B1E77" w14:textId="5FEB7A83" w:rsidR="00A001D8" w:rsidRPr="00FD65E5" w:rsidRDefault="00A001D8" w:rsidP="00AD0F7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5. </w:t>
      </w:r>
      <w:r w:rsidR="00AD0F7F" w:rsidRPr="00AD0F7F">
        <w:rPr>
          <w:rFonts w:asciiTheme="minorHAnsi" w:hAnsiTheme="minorHAnsi" w:cstheme="minorHAnsi"/>
        </w:rPr>
        <w:t>Zamawiający dopuszcza możliwość odbycia przez Wykonawcę wizji lokalnej.</w:t>
      </w:r>
    </w:p>
    <w:p w14:paraId="316C8DCD" w14:textId="77777777" w:rsidR="00A001D8" w:rsidRPr="00FD65E5" w:rsidRDefault="00A001D8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6. Zamawiający stosownie do art. 95 ust. 1 ustawy </w:t>
      </w:r>
      <w:proofErr w:type="spellStart"/>
      <w:r w:rsidRPr="00FD65E5">
        <w:rPr>
          <w:rFonts w:asciiTheme="minorHAnsi" w:hAnsiTheme="minorHAnsi" w:cstheme="minorHAnsi"/>
        </w:rPr>
        <w:t>Pzp</w:t>
      </w:r>
      <w:proofErr w:type="spellEnd"/>
      <w:r w:rsidRPr="00FD65E5">
        <w:rPr>
          <w:rFonts w:asciiTheme="minorHAnsi" w:hAnsiTheme="minorHAnsi" w:cstheme="minorHAnsi"/>
        </w:rPr>
        <w:t>, wymaga zatrudnienia przez wykonawcę lub podwykonawcę na podstawie stosunku pracy osób wykonujących czynności w zakresie realizacji zamówienia, których wykonanie polega na wykonywaniu pracy w sposób określony w art. 22 § 1 ustawy z dnia 26 czerwca 1974r. – Kodeks pracy (Dz. U. z 2019 r. poz. 1040, 1043 i 1495).</w:t>
      </w:r>
    </w:p>
    <w:p w14:paraId="2C88D1C2" w14:textId="77777777" w:rsidR="00A001D8" w:rsidRPr="00FD65E5" w:rsidRDefault="00A001D8" w:rsidP="00C1658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FD65E5">
        <w:rPr>
          <w:rFonts w:asciiTheme="minorHAnsi" w:hAnsiTheme="minorHAnsi" w:cstheme="minorHAnsi"/>
          <w:i/>
        </w:rPr>
        <w:t>Art. 22 § 1 ustawy z dnia 26 czerwca 1974r. – Kodeks pracy : Przez nawiązanie stosunku pracy pracownik zobowiązuje się do wykonywania pracy określonego rodzaju na rzecz pracodawcy i pod jego kierownictwem oraz w miejscu i czasie wyznaczonym przez pracodawcę, a pracodawca – do zatrudnienia pracownika za wynagrodzeniem.</w:t>
      </w:r>
    </w:p>
    <w:p w14:paraId="6213288A" w14:textId="77777777" w:rsidR="00AD0F7F" w:rsidRPr="00AD0F7F" w:rsidRDefault="00A001D8" w:rsidP="00AD0F7F">
      <w:pPr>
        <w:pStyle w:val="Akapitzlist"/>
        <w:ind w:left="0"/>
        <w:jc w:val="both"/>
        <w:rPr>
          <w:color w:val="000000"/>
          <w:sz w:val="22"/>
          <w:szCs w:val="22"/>
          <w:shd w:val="clear" w:color="auto" w:fill="FFFFFF"/>
          <w:lang w:eastAsia="en-US"/>
        </w:rPr>
      </w:pPr>
      <w:r w:rsidRPr="00AD0F7F">
        <w:rPr>
          <w:rFonts w:asciiTheme="minorHAnsi" w:hAnsiTheme="minorHAnsi" w:cstheme="minorHAnsi"/>
          <w:sz w:val="22"/>
          <w:szCs w:val="22"/>
        </w:rPr>
        <w:t xml:space="preserve">6.1. Rodzaj czynności związanych z realizacją zamówienia, których dotyczą wymagania zatrudnienia na podstawie stosunku pracy przez wykonawcę lub podwykonawcę osób wykonujących czynności w trakcie realizacji zamówienia: </w:t>
      </w:r>
      <w:r w:rsidR="00AD0F7F" w:rsidRPr="00AD0F7F">
        <w:rPr>
          <w:color w:val="000000"/>
          <w:sz w:val="22"/>
          <w:szCs w:val="22"/>
          <w:shd w:val="clear" w:color="auto" w:fill="FFFFFF"/>
          <w:lang w:eastAsia="en-US"/>
        </w:rPr>
        <w:t xml:space="preserve">osób wykonujących następujące czynności </w:t>
      </w:r>
      <w:r w:rsidR="00AD0F7F" w:rsidRPr="00AD0F7F">
        <w:rPr>
          <w:color w:val="000000"/>
          <w:sz w:val="22"/>
          <w:szCs w:val="22"/>
          <w:shd w:val="clear" w:color="auto" w:fill="FFFFFF"/>
          <w:lang w:eastAsia="en-US"/>
        </w:rPr>
        <w:br/>
        <w:t xml:space="preserve">w zakresie realizacji zamówienia: </w:t>
      </w:r>
    </w:p>
    <w:p w14:paraId="140720C2" w14:textId="77777777" w:rsidR="00AD0F7F" w:rsidRPr="00AD0F7F" w:rsidRDefault="00AD0F7F" w:rsidP="00AD0F7F">
      <w:pPr>
        <w:suppressAutoHyphens/>
        <w:spacing w:after="0"/>
        <w:contextualSpacing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AD0F7F">
        <w:rPr>
          <w:rFonts w:eastAsia="Calibri"/>
          <w:color w:val="000000"/>
          <w:shd w:val="clear" w:color="auto" w:fill="FFFFFF"/>
          <w:lang w:eastAsia="en-US"/>
        </w:rPr>
        <w:t xml:space="preserve">1) wystawianie dokumentów ubezpieczeniowych; </w:t>
      </w:r>
    </w:p>
    <w:p w14:paraId="70807828" w14:textId="77777777" w:rsidR="00AD0F7F" w:rsidRPr="00AD0F7F" w:rsidRDefault="00AD0F7F" w:rsidP="00AD0F7F">
      <w:pPr>
        <w:suppressAutoHyphens/>
        <w:spacing w:after="0"/>
        <w:contextualSpacing/>
        <w:rPr>
          <w:rFonts w:eastAsia="Calibri"/>
          <w:color w:val="000000"/>
          <w:shd w:val="clear" w:color="auto" w:fill="FFFFFF"/>
          <w:lang w:eastAsia="en-US"/>
        </w:rPr>
      </w:pPr>
      <w:r w:rsidRPr="00AD0F7F">
        <w:rPr>
          <w:rFonts w:eastAsia="Calibri"/>
          <w:color w:val="000000"/>
          <w:shd w:val="clear" w:color="auto" w:fill="FFFFFF"/>
          <w:lang w:eastAsia="en-US"/>
        </w:rPr>
        <w:t>2) wystawianie aneksów zawartych umów ubezpieczenia;</w:t>
      </w:r>
      <w:r w:rsidRPr="00AD0F7F">
        <w:rPr>
          <w:rFonts w:eastAsia="Calibri"/>
          <w:color w:val="000000"/>
          <w:shd w:val="clear" w:color="auto" w:fill="FFFFFF"/>
          <w:lang w:eastAsia="en-US"/>
        </w:rPr>
        <w:br/>
        <w:t>3) wystawianie dokumentów dotyczących płatności składki;</w:t>
      </w:r>
      <w:r w:rsidRPr="00AD0F7F">
        <w:rPr>
          <w:rFonts w:eastAsia="Calibri"/>
          <w:color w:val="000000"/>
          <w:shd w:val="clear" w:color="auto" w:fill="FFFFFF"/>
          <w:lang w:eastAsia="en-US"/>
        </w:rPr>
        <w:br/>
        <w:t xml:space="preserve">4) prowadzeniu kompleksowej obsługi na rzecz Zamawiającego w zakresie dotyczącym przedmiotu umowy, w tym m.in.: obsługi administracyjnej zawartych umów, ich rozliczania, bieżącego kontaktu z Zamawiającym celem wyjaśniania wszelkich wątpliwości dotyczących realizacji przedmiotu umowy, </w:t>
      </w:r>
      <w:r w:rsidRPr="00AD0F7F">
        <w:rPr>
          <w:rFonts w:eastAsia="Calibri"/>
          <w:color w:val="000000"/>
          <w:lang w:eastAsia="en-US"/>
        </w:rPr>
        <w:t xml:space="preserve">stanowiące przedmiot Umowy </w:t>
      </w:r>
      <w:r w:rsidRPr="00AD0F7F">
        <w:rPr>
          <w:rFonts w:eastAsia="Calibri"/>
          <w:lang w:eastAsia="en-US"/>
        </w:rPr>
        <w:t>(Obowiązek ten nie dotyczy sytuacji, gdy prace te będą wykonywane samodzielnie i osobiście przez osoby fizyczne prowadzące działalność gospodarczą w postaci tzw. samozatrudnienia, jako Wykonawca lub Podwykonawcy).</w:t>
      </w:r>
    </w:p>
    <w:p w14:paraId="503945C3" w14:textId="77777777" w:rsidR="00E45520" w:rsidRDefault="00A001D8" w:rsidP="00E45520">
      <w:pPr>
        <w:tabs>
          <w:tab w:val="num" w:pos="72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Zamawiający wymaga, aby osoby realizujące przedmiot zamówienia, które wykonywać będą czynności faktycznie związane z przedmiotem zamówienia opisane w specyfikacji warunków zamówienia były zatrudnione na podstawie umowy o pracę.</w:t>
      </w:r>
      <w:r w:rsidR="00E45520">
        <w:rPr>
          <w:rFonts w:asciiTheme="minorHAnsi" w:hAnsiTheme="minorHAnsi" w:cstheme="minorHAnsi"/>
        </w:rPr>
        <w:t xml:space="preserve"> </w:t>
      </w:r>
    </w:p>
    <w:p w14:paraId="2D5B9A1A" w14:textId="77777777" w:rsidR="00604DF6" w:rsidRPr="00FD65E5" w:rsidRDefault="00604DF6" w:rsidP="00C1658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21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760EA214" w14:textId="77777777">
        <w:tc>
          <w:tcPr>
            <w:tcW w:w="9019" w:type="dxa"/>
            <w:shd w:val="clear" w:color="auto" w:fill="E7E6E6"/>
          </w:tcPr>
          <w:p w14:paraId="19413804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OKRES REALIZACJI ZAMÓWIENIA</w:t>
            </w:r>
          </w:p>
        </w:tc>
      </w:tr>
    </w:tbl>
    <w:p w14:paraId="3B7DE46A" w14:textId="77777777" w:rsidR="001E7BC1" w:rsidRDefault="001E7BC1" w:rsidP="00AD0F7F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  <w:lang w:val="x-none" w:eastAsia="x-none"/>
        </w:rPr>
      </w:pPr>
    </w:p>
    <w:p w14:paraId="255F22FC" w14:textId="7BC1238D" w:rsidR="00AD0F7F" w:rsidRPr="00AD0F7F" w:rsidRDefault="00B200A5" w:rsidP="00AD0F7F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  <w:lang w:val="x-none" w:eastAsia="x-none"/>
        </w:rPr>
      </w:pPr>
      <w:r w:rsidRPr="00B200A5">
        <w:rPr>
          <w:rFonts w:asciiTheme="minorHAnsi" w:hAnsiTheme="minorHAnsi" w:cstheme="minorHAnsi"/>
          <w:lang w:val="x-none" w:eastAsia="x-none"/>
        </w:rPr>
        <w:t>1</w:t>
      </w:r>
      <w:r w:rsidR="00AD0F7F">
        <w:rPr>
          <w:rFonts w:asciiTheme="minorHAnsi" w:hAnsiTheme="minorHAnsi" w:cstheme="minorHAnsi"/>
          <w:lang w:eastAsia="x-none"/>
        </w:rPr>
        <w:t>.</w:t>
      </w:r>
      <w:r w:rsidR="00AD0F7F" w:rsidRPr="00AD0F7F">
        <w:t xml:space="preserve"> </w:t>
      </w:r>
      <w:r w:rsidR="00AD0F7F" w:rsidRPr="00AD0F7F">
        <w:rPr>
          <w:rFonts w:asciiTheme="minorHAnsi" w:hAnsiTheme="minorHAnsi" w:cstheme="minorHAnsi"/>
          <w:lang w:val="x-none" w:eastAsia="x-none"/>
        </w:rPr>
        <w:t>Zamawiający określa czas realizacji zamówienia dla części A i B na okres 36 miesięcy od daty zawarcia umowy nie wcześniej niż od 1 kwietnia 2024r.</w:t>
      </w:r>
    </w:p>
    <w:p w14:paraId="3AFDC0BD" w14:textId="77777777" w:rsidR="00AD0F7F" w:rsidRDefault="00AD0F7F" w:rsidP="00AD0F7F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  <w:lang w:val="x-none" w:eastAsia="x-none"/>
        </w:rPr>
      </w:pPr>
      <w:r w:rsidRPr="00AD0F7F">
        <w:rPr>
          <w:rFonts w:asciiTheme="minorHAnsi" w:hAnsiTheme="minorHAnsi" w:cstheme="minorHAnsi"/>
          <w:lang w:val="x-none" w:eastAsia="x-none"/>
        </w:rPr>
        <w:t>Szczegółowe zagadnienia dotyczące terminu realizacji umowy uregulowane są w PPU, stanowiących załącznik nr A6 i B6 do SWZ.</w:t>
      </w:r>
    </w:p>
    <w:p w14:paraId="22B5E07E" w14:textId="0B580C58" w:rsidR="002E3092" w:rsidRPr="00366649" w:rsidRDefault="002E3092" w:rsidP="00AD0F7F">
      <w:pPr>
        <w:tabs>
          <w:tab w:val="num" w:pos="0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 w:rsidRPr="00366649">
        <w:rPr>
          <w:rFonts w:asciiTheme="minorHAnsi" w:hAnsiTheme="minorHAnsi" w:cstheme="minorHAnsi"/>
          <w:lang w:eastAsia="x-none"/>
        </w:rPr>
        <w:t xml:space="preserve">2. </w:t>
      </w:r>
      <w:r w:rsidR="00366649" w:rsidRPr="00366649">
        <w:rPr>
          <w:rFonts w:asciiTheme="minorHAnsi" w:hAnsiTheme="minorHAnsi" w:cstheme="minorHAnsi"/>
          <w:lang w:eastAsia="x-none"/>
        </w:rPr>
        <w:t>Zmiany do umowy szczegółowo opisano w projektach umowy, które są załącznikiem do SWZ.</w:t>
      </w:r>
    </w:p>
    <w:p w14:paraId="5224524F" w14:textId="77777777" w:rsidR="00A001D8" w:rsidRPr="00FD65E5" w:rsidRDefault="00A001D8" w:rsidP="00C1658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18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5D1E81B0" w14:textId="77777777">
        <w:trPr>
          <w:trHeight w:val="268"/>
        </w:trPr>
        <w:tc>
          <w:tcPr>
            <w:tcW w:w="9019" w:type="dxa"/>
            <w:shd w:val="clear" w:color="auto" w:fill="E7E6E6"/>
          </w:tcPr>
          <w:p w14:paraId="1B531377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 xml:space="preserve">WARUNKI UDZIAŁU W POSTĘPOWANIU </w:t>
            </w:r>
          </w:p>
        </w:tc>
      </w:tr>
    </w:tbl>
    <w:p w14:paraId="76622562" w14:textId="77777777" w:rsidR="00266465" w:rsidRPr="00FD65E5" w:rsidRDefault="00266465" w:rsidP="00C16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E4128BF" w14:textId="77777777" w:rsidR="00266465" w:rsidRPr="00FD65E5" w:rsidRDefault="00902582" w:rsidP="00EE521E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O udzielenie zamówienia publicznego mogą ubiegać się Wykonawcy, którzy: </w:t>
      </w:r>
    </w:p>
    <w:p w14:paraId="14C502E1" w14:textId="5AB60300" w:rsidR="00266465" w:rsidRPr="00FD65E5" w:rsidRDefault="00902582" w:rsidP="00EE521E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nie podlegają wykluczeniu na podstawie przesł</w:t>
      </w:r>
      <w:r w:rsidR="00FA254D" w:rsidRPr="00FD65E5">
        <w:rPr>
          <w:rFonts w:asciiTheme="minorHAnsi" w:hAnsiTheme="minorHAnsi" w:cstheme="minorHAnsi"/>
          <w:color w:val="000000"/>
        </w:rPr>
        <w:t xml:space="preserve">anek wskazanych w Rozdziale </w:t>
      </w:r>
      <w:r w:rsidR="008565D2" w:rsidRPr="00FD65E5">
        <w:rPr>
          <w:rFonts w:asciiTheme="minorHAnsi" w:hAnsiTheme="minorHAnsi" w:cstheme="minorHAnsi"/>
          <w:color w:val="000000"/>
        </w:rPr>
        <w:t>VII</w:t>
      </w:r>
      <w:r w:rsidRPr="00FD65E5">
        <w:rPr>
          <w:rFonts w:asciiTheme="minorHAnsi" w:hAnsiTheme="minorHAnsi" w:cstheme="minorHAnsi"/>
          <w:color w:val="000000"/>
        </w:rPr>
        <w:t xml:space="preserve"> SWZ,</w:t>
      </w:r>
    </w:p>
    <w:p w14:paraId="650C1CE5" w14:textId="0DCBFCE7" w:rsidR="00266465" w:rsidRPr="00FD65E5" w:rsidRDefault="00902582" w:rsidP="00EE521E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spełniają wszystkie ustanowione w Postępowaniu</w:t>
      </w:r>
      <w:r w:rsidR="00FA254D" w:rsidRPr="00FD65E5">
        <w:rPr>
          <w:rFonts w:asciiTheme="minorHAnsi" w:hAnsiTheme="minorHAnsi" w:cstheme="minorHAnsi"/>
          <w:color w:val="000000"/>
        </w:rPr>
        <w:t xml:space="preserve"> warunki udziału w postępowaniu.</w:t>
      </w:r>
    </w:p>
    <w:p w14:paraId="5CEEF3B8" w14:textId="72244380" w:rsidR="00604DF6" w:rsidRPr="00FD65E5" w:rsidRDefault="000E7260" w:rsidP="00C16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/>
          <w:lang w:eastAsia="ar-SA"/>
        </w:rPr>
      </w:pPr>
      <w:bookmarkStart w:id="5" w:name="_Hlk118885936"/>
      <w:r w:rsidRPr="00FD65E5">
        <w:rPr>
          <w:rFonts w:asciiTheme="minorHAnsi" w:eastAsia="Calibri" w:hAnsiTheme="minorHAnsi" w:cstheme="minorHAnsi"/>
          <w:color w:val="000000"/>
          <w:lang w:eastAsia="ar-SA"/>
        </w:rPr>
        <w:t>2</w:t>
      </w:r>
      <w:r w:rsidR="00604DF6" w:rsidRPr="00FD65E5">
        <w:rPr>
          <w:rFonts w:asciiTheme="minorHAnsi" w:eastAsia="Calibri" w:hAnsiTheme="minorHAnsi" w:cstheme="minorHAnsi"/>
          <w:color w:val="000000"/>
          <w:lang w:eastAsia="ar-SA"/>
        </w:rPr>
        <w:t xml:space="preserve">. O udzielenie zamówienia publicznego mogą ubiegać się Wykonawcy, którzy spełniają poniższe warunki udziału w postępowaniu dotyczące </w:t>
      </w:r>
      <w:r w:rsidR="00AD0F7F">
        <w:rPr>
          <w:rFonts w:asciiTheme="minorHAnsi" w:eastAsia="Calibri" w:hAnsiTheme="minorHAnsi" w:cstheme="minorHAnsi"/>
          <w:color w:val="000000"/>
          <w:lang w:eastAsia="ar-SA"/>
        </w:rPr>
        <w:t>uprawnień do prowadzenia określonej działalności gospodarczej lub zawodowej, o ile to wynika z odrębnych umów</w:t>
      </w:r>
      <w:r w:rsidR="00604DF6" w:rsidRPr="00FD65E5">
        <w:rPr>
          <w:rFonts w:asciiTheme="minorHAnsi" w:eastAsia="Calibri" w:hAnsiTheme="minorHAnsi" w:cstheme="minorHAnsi"/>
          <w:color w:val="000000"/>
          <w:lang w:eastAsia="ar-SA"/>
        </w:rPr>
        <w:t>:</w:t>
      </w:r>
    </w:p>
    <w:bookmarkEnd w:id="5"/>
    <w:p w14:paraId="70713939" w14:textId="19459CC9" w:rsidR="00AD0F7F" w:rsidRPr="00AD0F7F" w:rsidRDefault="00AD0F7F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AD0F7F">
        <w:rPr>
          <w:rFonts w:asciiTheme="minorHAnsi" w:hAnsiTheme="minorHAnsi" w:cstheme="minorHAnsi"/>
        </w:rPr>
        <w:t>Warunek zostanie spełniony, jeżeli wykonawca posiada uprawnienia do prowadzenia określonej działalności gospodarczej lub zawodowej:</w:t>
      </w:r>
    </w:p>
    <w:p w14:paraId="42AD32F2" w14:textId="21DA30DA" w:rsidR="00AD0F7F" w:rsidRPr="00AD0F7F" w:rsidRDefault="00AD0F7F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a1) </w:t>
      </w:r>
      <w:r w:rsidRPr="00AD0F7F">
        <w:rPr>
          <w:rFonts w:asciiTheme="minorHAnsi" w:hAnsiTheme="minorHAnsi" w:cstheme="minorHAnsi"/>
        </w:rPr>
        <w:t xml:space="preserve">mający siedzibę na terenie Rzeczypospolitej Polskiej lub w państwie nie będącym członkiem Unii Europejskiej wykażą, że posiadają zezwolenie Komisji Nadzoru Finansowego (wcześniej Komisji Nadzoru Ubezpieczeń i Funduszy Emerytalnych), bądź Ministra Finansów, jeżeli uzyskali zezwolenie przed 1 stycznia 2004 w zakresie wszystkich grup </w:t>
      </w:r>
      <w:proofErr w:type="spellStart"/>
      <w:r w:rsidRPr="00AD0F7F">
        <w:rPr>
          <w:rFonts w:asciiTheme="minorHAnsi" w:hAnsiTheme="minorHAnsi" w:cstheme="minorHAnsi"/>
        </w:rPr>
        <w:t>ryzyk</w:t>
      </w:r>
      <w:proofErr w:type="spellEnd"/>
      <w:r w:rsidRPr="00AD0F7F">
        <w:rPr>
          <w:rFonts w:asciiTheme="minorHAnsi" w:hAnsiTheme="minorHAnsi" w:cstheme="minorHAnsi"/>
        </w:rPr>
        <w:t xml:space="preserve"> objętych przedmiotem zamówienia –  zgodnie z ustawą 11 września 2015 roku o działalności ubezpieczeniowej i reasekuracyjnej (Dz. U. 2015. 1844 z </w:t>
      </w:r>
      <w:proofErr w:type="spellStart"/>
      <w:r w:rsidRPr="00AD0F7F">
        <w:rPr>
          <w:rFonts w:asciiTheme="minorHAnsi" w:hAnsiTheme="minorHAnsi" w:cstheme="minorHAnsi"/>
        </w:rPr>
        <w:t>późn</w:t>
      </w:r>
      <w:proofErr w:type="spellEnd"/>
      <w:r w:rsidRPr="00AD0F7F">
        <w:rPr>
          <w:rFonts w:asciiTheme="minorHAnsi" w:hAnsiTheme="minorHAnsi" w:cstheme="minorHAnsi"/>
        </w:rPr>
        <w:t>. zm.),</w:t>
      </w:r>
    </w:p>
    <w:p w14:paraId="388323DB" w14:textId="5098E36E" w:rsidR="00AD0F7F" w:rsidRDefault="00AD0F7F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a2)</w:t>
      </w:r>
      <w:r w:rsidRPr="00AD0F7F">
        <w:rPr>
          <w:rFonts w:asciiTheme="minorHAnsi" w:hAnsiTheme="minorHAnsi" w:cstheme="minorHAnsi"/>
        </w:rPr>
        <w:t xml:space="preserve"> mający siedzibę poza terytorium Rzeczypospolitej Polskiej, ale w państwie będącym członkiem Unii Europejskiej wykażą, że posiadają zezwolenie  organu nadzoru kraju, w którym mają siedzibę, w zakresie wszystkich grup </w:t>
      </w:r>
      <w:proofErr w:type="spellStart"/>
      <w:r w:rsidRPr="00AD0F7F">
        <w:rPr>
          <w:rFonts w:asciiTheme="minorHAnsi" w:hAnsiTheme="minorHAnsi" w:cstheme="minorHAnsi"/>
        </w:rPr>
        <w:t>ryzyk</w:t>
      </w:r>
      <w:proofErr w:type="spellEnd"/>
      <w:r w:rsidRPr="00AD0F7F">
        <w:rPr>
          <w:rFonts w:asciiTheme="minorHAnsi" w:hAnsiTheme="minorHAnsi" w:cstheme="minorHAnsi"/>
        </w:rPr>
        <w:t xml:space="preserve"> objętych przedmiotem zamówienia.</w:t>
      </w:r>
    </w:p>
    <w:p w14:paraId="54B0BF08" w14:textId="77777777" w:rsidR="00AD0F7F" w:rsidRDefault="00AD0F7F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53F1CD88" w14:textId="4E51F079" w:rsidR="00CE5322" w:rsidRPr="00FD65E5" w:rsidRDefault="00CE5322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Ocena spełnienia warunków udziału w postępowaniu zostanie dokonana zgodnie z formułą: „spełnia-nie spełnia” na podstawie złożonych oświadczeń, dokumentów wymaganych przez Zamawiającego. Niespełnienie chociaż jednego z ww. warunków skutkować będzie odrzuceniem oferty Wykonawcy.</w:t>
      </w:r>
    </w:p>
    <w:p w14:paraId="04BCE019" w14:textId="6A0C635E" w:rsidR="00AD0F7F" w:rsidRPr="00AD0F7F" w:rsidRDefault="00B34A86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bookmarkStart w:id="6" w:name="_Hlk125367508"/>
      <w:r w:rsidRPr="00FD65E5">
        <w:rPr>
          <w:rFonts w:asciiTheme="minorHAnsi" w:hAnsiTheme="minorHAnsi" w:cstheme="minorHAnsi"/>
        </w:rPr>
        <w:t>3</w:t>
      </w:r>
      <w:r w:rsidR="00CE5322" w:rsidRPr="00FD65E5">
        <w:rPr>
          <w:rFonts w:asciiTheme="minorHAnsi" w:hAnsiTheme="minorHAnsi" w:cstheme="minorHAnsi"/>
        </w:rPr>
        <w:t xml:space="preserve">. W przypadku wykonawców wspólnie ubiegających się o udzielenie zamówienia warunek dotyczący </w:t>
      </w:r>
      <w:r w:rsidR="00AD0F7F">
        <w:rPr>
          <w:rFonts w:asciiTheme="minorHAnsi" w:hAnsiTheme="minorHAnsi" w:cstheme="minorHAnsi"/>
        </w:rPr>
        <w:t>posiadania uprawnień</w:t>
      </w:r>
      <w:r w:rsidR="00CE5322" w:rsidRPr="00FD65E5">
        <w:rPr>
          <w:rFonts w:asciiTheme="minorHAnsi" w:hAnsiTheme="minorHAnsi" w:cstheme="minorHAnsi"/>
        </w:rPr>
        <w:t>, o który</w:t>
      </w:r>
      <w:r w:rsidR="00AD0F7F">
        <w:rPr>
          <w:rFonts w:asciiTheme="minorHAnsi" w:hAnsiTheme="minorHAnsi" w:cstheme="minorHAnsi"/>
        </w:rPr>
        <w:t>ch</w:t>
      </w:r>
      <w:r w:rsidR="00CE5322" w:rsidRPr="00FD65E5">
        <w:rPr>
          <w:rFonts w:asciiTheme="minorHAnsi" w:hAnsiTheme="minorHAnsi" w:cstheme="minorHAnsi"/>
        </w:rPr>
        <w:t xml:space="preserve"> mowa powyżej w pkt. </w:t>
      </w:r>
      <w:r w:rsidRPr="00FD65E5">
        <w:rPr>
          <w:rFonts w:asciiTheme="minorHAnsi" w:hAnsiTheme="minorHAnsi" w:cstheme="minorHAnsi"/>
        </w:rPr>
        <w:t>2</w:t>
      </w:r>
      <w:r w:rsidR="00CE5322" w:rsidRPr="00FD65E5">
        <w:rPr>
          <w:rFonts w:asciiTheme="minorHAnsi" w:hAnsiTheme="minorHAnsi" w:cstheme="minorHAnsi"/>
        </w:rPr>
        <w:t xml:space="preserve"> SWZ zostanie spełniony wyłącznie, </w:t>
      </w:r>
      <w:bookmarkEnd w:id="6"/>
      <w:r w:rsidR="00AD0F7F" w:rsidRPr="00AD0F7F">
        <w:rPr>
          <w:rFonts w:asciiTheme="minorHAnsi" w:hAnsiTheme="minorHAnsi" w:cstheme="minorHAnsi"/>
        </w:rPr>
        <w:t>jeżeli co najmniej jeden z wykonawców wspólnie ubiegających się o udzielenie zamówienia publicznego posiada uprawnienia do prowadzenia określonej działalności gospodarczej lub zawodowej i zrealizuje usługi, do których realizacji te uprawnienia są wymagane.</w:t>
      </w:r>
    </w:p>
    <w:p w14:paraId="2B58465D" w14:textId="7F6BAD40" w:rsidR="00CE5322" w:rsidRPr="00FD65E5" w:rsidRDefault="00B34A86" w:rsidP="00AD0F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4</w:t>
      </w:r>
      <w:r w:rsidR="00CE5322" w:rsidRPr="00FD65E5">
        <w:rPr>
          <w:rFonts w:asciiTheme="minorHAnsi" w:hAnsiTheme="minorHAnsi" w:cstheme="minorHAnsi"/>
        </w:rPr>
        <w:t xml:space="preserve">. Wykonawcy wspólnie ubiegający się o udzielenie zamówienia mogą polegać na zdolnościach tych wykonawców, którzy wykonają usługi, do realizacji których te zdolności są wymagane. W takim przypadku wykonawcy wspólnie ubiegający się o udzielenie zamówienia dołączają do oferty oświadczenie, z którego wynika, które usługi wykonają poszczególni wykonawcy. </w:t>
      </w:r>
    </w:p>
    <w:p w14:paraId="03A75FC6" w14:textId="77777777" w:rsidR="00CE5322" w:rsidRPr="00FD65E5" w:rsidRDefault="00CE5322" w:rsidP="00C16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17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7CC9E2DC" w14:textId="77777777">
        <w:tc>
          <w:tcPr>
            <w:tcW w:w="9019" w:type="dxa"/>
            <w:shd w:val="clear" w:color="auto" w:fill="E7E6E6"/>
          </w:tcPr>
          <w:p w14:paraId="141B77A6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PRZESŁANKI WYKLUCZENIA WYKONAWCY Z POSTĘPOWANIA </w:t>
            </w:r>
          </w:p>
        </w:tc>
      </w:tr>
    </w:tbl>
    <w:p w14:paraId="6810FDAB" w14:textId="77777777" w:rsidR="00266465" w:rsidRPr="00FD65E5" w:rsidRDefault="00266465" w:rsidP="00C165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42FED279" w14:textId="5055379B" w:rsidR="0065452D" w:rsidRPr="00FD65E5" w:rsidRDefault="000E7260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1. </w:t>
      </w:r>
      <w:r w:rsidR="00902582" w:rsidRPr="00FD65E5">
        <w:rPr>
          <w:rFonts w:asciiTheme="minorHAnsi" w:hAnsiTheme="minorHAnsi" w:cstheme="minorHAnsi"/>
        </w:rPr>
        <w:t>Z Postępowania wykluczony zostanie Wykonawca, wobec którego zachodzi którakolwiek z przesłanek wyrażonych w ar</w:t>
      </w:r>
      <w:r w:rsidR="0065452D" w:rsidRPr="00FD65E5">
        <w:rPr>
          <w:rFonts w:asciiTheme="minorHAnsi" w:hAnsiTheme="minorHAnsi" w:cstheme="minorHAnsi"/>
        </w:rPr>
        <w:t xml:space="preserve">t. 108 ust. 1 </w:t>
      </w:r>
      <w:proofErr w:type="spellStart"/>
      <w:r w:rsidR="0065452D" w:rsidRPr="00FD65E5">
        <w:rPr>
          <w:rFonts w:asciiTheme="minorHAnsi" w:hAnsiTheme="minorHAnsi" w:cstheme="minorHAnsi"/>
        </w:rPr>
        <w:t>P.z.p</w:t>
      </w:r>
      <w:proofErr w:type="spellEnd"/>
      <w:r w:rsidR="0065452D" w:rsidRPr="00FD65E5">
        <w:rPr>
          <w:rFonts w:asciiTheme="minorHAnsi" w:hAnsiTheme="minorHAnsi" w:cstheme="minorHAnsi"/>
        </w:rPr>
        <w:t xml:space="preserve">. </w:t>
      </w:r>
    </w:p>
    <w:p w14:paraId="5B872F3B" w14:textId="77777777" w:rsidR="000E7260" w:rsidRPr="00FD65E5" w:rsidRDefault="000E7260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2. Dodatkowo na podstawie art. 7 ust. 1 ustawy z dnia 13 kwietnia 2022r. </w:t>
      </w:r>
      <w:r w:rsidRPr="00FD65E5">
        <w:rPr>
          <w:rFonts w:asciiTheme="minorHAnsi" w:hAnsiTheme="minorHAnsi" w:cstheme="minorHAnsi"/>
          <w:i/>
          <w:iCs/>
        </w:rPr>
        <w:t>o szczególnych rozwiązaniach w zakresie przeciwdziałania wspieraniu agresji na Ukrainę oraz służących ochronie bezpieczeństwa narodowego</w:t>
      </w:r>
      <w:r w:rsidRPr="00FD65E5">
        <w:rPr>
          <w:rFonts w:asciiTheme="minorHAnsi" w:hAnsiTheme="minorHAnsi" w:cstheme="minorHAnsi"/>
        </w:rPr>
        <w:t xml:space="preserve"> z postępowania o udzielenie zamówienia publicznego prowadzonego na podstawie ustawy </w:t>
      </w:r>
      <w:proofErr w:type="spellStart"/>
      <w:r w:rsidRPr="00FD65E5">
        <w:rPr>
          <w:rFonts w:asciiTheme="minorHAnsi" w:hAnsiTheme="minorHAnsi" w:cstheme="minorHAnsi"/>
        </w:rPr>
        <w:t>Pzp</w:t>
      </w:r>
      <w:proofErr w:type="spellEnd"/>
      <w:r w:rsidRPr="00FD65E5">
        <w:rPr>
          <w:rFonts w:asciiTheme="minorHAnsi" w:hAnsiTheme="minorHAnsi" w:cstheme="minorHAnsi"/>
        </w:rPr>
        <w:t xml:space="preserve"> wyklucza się:</w:t>
      </w:r>
    </w:p>
    <w:p w14:paraId="6C2BE1B8" w14:textId="77777777" w:rsidR="000E7260" w:rsidRPr="00FD65E5" w:rsidRDefault="000E7260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2.1.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7F3046" w14:textId="77777777" w:rsidR="000E7260" w:rsidRPr="00FD65E5" w:rsidRDefault="000E7260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2.2.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6BE4F1" w14:textId="536CD757" w:rsidR="000E7260" w:rsidRPr="00FD65E5" w:rsidRDefault="000E7260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lastRenderedPageBreak/>
        <w:t>2.3.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743C365" w14:textId="77777777" w:rsidR="00086DAF" w:rsidRPr="00FD65E5" w:rsidRDefault="00B127BC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3. </w:t>
      </w:r>
      <w:r w:rsidR="00086DAF" w:rsidRPr="00FD65E5">
        <w:rPr>
          <w:rFonts w:asciiTheme="minorHAnsi" w:hAnsiTheme="minorHAnsi" w:cstheme="minorHAnsi"/>
        </w:rPr>
        <w:t>Na mocy przepisu art. 1 pkt 23 rozporządzenia Rady (UE) 2022/576 w sprawie zmiany rozporządzenia (UE) nr 833/2014 dotyczącego środków ograniczających w związku z działaniami Rosji destabilizującymi sytuację na Ukrainie (Dz. Urz. UE nr L 111 z 8.4.2022, str. 1), dalej: rozporządzenie 2022/576, do rozporządzenia Rady (UE) nr 833/2014 z dnia 31 lipca 2014 r. dotyczącego środków ograniczających w związku z działaniami Rosji destabilizującymi sytuację na Ukrainie (Dz. Urz. UE nr L 229 z 31.7.2014, str. 1), dalej: rozporządzenie 833/2014, dodane zostały przepisy art. 5k, które ustanawiają zakaz udziału rosyjskich wykonawców w zamówieniach publicznych i koncesjach udzielanych we wszystkich państwach członkowskich Unii Europejskiej, przy czym przez „rosyjskich wykonawców” należy rozumieć:</w:t>
      </w:r>
    </w:p>
    <w:p w14:paraId="6DABC870" w14:textId="77777777" w:rsidR="00086DAF" w:rsidRPr="00FD65E5" w:rsidRDefault="00086DAF" w:rsidP="00EE521E">
      <w:pPr>
        <w:numPr>
          <w:ilvl w:val="0"/>
          <w:numId w:val="25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obywateli rosyjskich, osoby fizyczne lub prawne, podmioty lub organy z siedzibą w Rosji;</w:t>
      </w:r>
    </w:p>
    <w:p w14:paraId="72356D37" w14:textId="77777777" w:rsidR="00086DAF" w:rsidRPr="00FD65E5" w:rsidRDefault="00086DAF" w:rsidP="00EE521E">
      <w:pPr>
        <w:numPr>
          <w:ilvl w:val="0"/>
          <w:numId w:val="25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osoby prawne, podmioty lub organy, do których prawa własności bezpośrednio lub pośrednio w ponad 50 % należą do obywateli rosyjskich lub osób fizycznych lub prawnych, podmiotów lub organów z siedzibą w Rosji;</w:t>
      </w:r>
    </w:p>
    <w:p w14:paraId="06ABD2FE" w14:textId="77777777" w:rsidR="00086DAF" w:rsidRPr="00FD65E5" w:rsidRDefault="00086DAF" w:rsidP="00EE521E">
      <w:pPr>
        <w:numPr>
          <w:ilvl w:val="0"/>
          <w:numId w:val="25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osoby fizyczne lub prawne, podmioty lub organy działające w imieniu lub pod kierunkiem:</w:t>
      </w:r>
    </w:p>
    <w:p w14:paraId="08C9FF11" w14:textId="77777777" w:rsidR="00086DAF" w:rsidRPr="00FD65E5" w:rsidRDefault="00086DAF" w:rsidP="00EE521E">
      <w:pPr>
        <w:numPr>
          <w:ilvl w:val="1"/>
          <w:numId w:val="25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obywateli rosyjskich lub osób fizycznych lub prawnych, podmiotów lub organów z siedzibą w Rosji lub</w:t>
      </w:r>
    </w:p>
    <w:p w14:paraId="484AE9C5" w14:textId="77777777" w:rsidR="00086DAF" w:rsidRPr="00FD65E5" w:rsidRDefault="00086DAF" w:rsidP="00EE521E">
      <w:pPr>
        <w:numPr>
          <w:ilvl w:val="1"/>
          <w:numId w:val="25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7CF7060D" w14:textId="77777777" w:rsidR="00086DAF" w:rsidRPr="00FD65E5" w:rsidRDefault="00086DAF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a także</w:t>
      </w:r>
    </w:p>
    <w:p w14:paraId="2BB0189C" w14:textId="77777777" w:rsidR="00086DAF" w:rsidRPr="00FD65E5" w:rsidRDefault="00086DAF" w:rsidP="00EE521E">
      <w:pPr>
        <w:numPr>
          <w:ilvl w:val="0"/>
          <w:numId w:val="26"/>
        </w:num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podwykonawców, dostawców i podmioty, na których zdolności wykonawca lub koncesjonariusz polega, w przypadku gdy przypada na nich ponad 10 % wartości zamówienia lub koncesji, jeżeli taki podwykonawca, dostawca, podmiot, na którego zdolności wykonawca polega, należy do którejkolwiek z kategorii podmiotów wymienionych w punktach 1-3.</w:t>
      </w:r>
    </w:p>
    <w:p w14:paraId="118E06D7" w14:textId="7D39563A" w:rsidR="00B127BC" w:rsidRPr="00FD65E5" w:rsidRDefault="0000558E" w:rsidP="00C16583">
      <w:pPr>
        <w:tabs>
          <w:tab w:val="left" w:pos="0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 związku z powyższym Zamawiający wykluczy z postępowania wykonawcę</w:t>
      </w:r>
      <w:r w:rsidR="00ED6F9B" w:rsidRPr="00FD65E5">
        <w:rPr>
          <w:rFonts w:asciiTheme="minorHAnsi" w:hAnsiTheme="minorHAnsi" w:cstheme="minorHAnsi"/>
        </w:rPr>
        <w:t>,</w:t>
      </w:r>
      <w:r w:rsidRPr="00FD65E5">
        <w:rPr>
          <w:rFonts w:asciiTheme="minorHAnsi" w:hAnsiTheme="minorHAnsi" w:cstheme="minorHAnsi"/>
        </w:rPr>
        <w:t xml:space="preserve"> w stosunku do którego zajdzie pods</w:t>
      </w:r>
      <w:r w:rsidR="00ED6F9B" w:rsidRPr="00FD65E5">
        <w:rPr>
          <w:rFonts w:asciiTheme="minorHAnsi" w:hAnsiTheme="minorHAnsi" w:cstheme="minorHAnsi"/>
        </w:rPr>
        <w:t>t</w:t>
      </w:r>
      <w:r w:rsidRPr="00FD65E5">
        <w:rPr>
          <w:rFonts w:asciiTheme="minorHAnsi" w:hAnsiTheme="minorHAnsi" w:cstheme="minorHAnsi"/>
        </w:rPr>
        <w:t>awa wykluczenia przewidziana w art. 5k rozporządzenia 833/2014</w:t>
      </w:r>
      <w:r w:rsidR="00ED6F9B" w:rsidRPr="00FD65E5">
        <w:rPr>
          <w:rFonts w:asciiTheme="minorHAnsi" w:hAnsiTheme="minorHAnsi" w:cstheme="minorHAnsi"/>
        </w:rPr>
        <w:t xml:space="preserve"> w brzmieniu nadanym rozporządzeniem 2022/576.</w:t>
      </w:r>
    </w:p>
    <w:p w14:paraId="6BE4C397" w14:textId="77777777" w:rsidR="0000558E" w:rsidRPr="00FD65E5" w:rsidRDefault="0000558E" w:rsidP="00C16583">
      <w:pPr>
        <w:tabs>
          <w:tab w:val="left" w:pos="0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423AC087" w14:textId="547371E2" w:rsidR="000E7260" w:rsidRPr="00FD65E5" w:rsidRDefault="00086DAF" w:rsidP="00C16583">
      <w:pPr>
        <w:tabs>
          <w:tab w:val="left" w:pos="0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4</w:t>
      </w:r>
      <w:r w:rsidR="000E7260" w:rsidRPr="00FD65E5">
        <w:rPr>
          <w:rFonts w:asciiTheme="minorHAnsi" w:hAnsiTheme="minorHAnsi" w:cstheme="minorHAnsi"/>
        </w:rPr>
        <w:t>. Wykonawca może zostać wykluczony przez Zamawiającego na każdym etapie postępowania o udzielenie zamówienia.</w:t>
      </w:r>
    </w:p>
    <w:p w14:paraId="2F212364" w14:textId="77777777" w:rsidR="00FA7D1F" w:rsidRPr="00FD65E5" w:rsidRDefault="00FA7D1F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inorHAnsi" w:hAnsiTheme="minorHAnsi" w:cstheme="minorHAnsi"/>
          <w:iCs/>
          <w:color w:val="000000"/>
        </w:rPr>
      </w:pPr>
    </w:p>
    <w:tbl>
      <w:tblPr>
        <w:tblStyle w:val="16"/>
        <w:tblW w:w="901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9"/>
      </w:tblGrid>
      <w:tr w:rsidR="00266465" w:rsidRPr="00FD65E5" w14:paraId="3DA7AF3C" w14:textId="77777777">
        <w:tc>
          <w:tcPr>
            <w:tcW w:w="9019" w:type="dxa"/>
            <w:shd w:val="clear" w:color="auto" w:fill="E7E6E6"/>
          </w:tcPr>
          <w:p w14:paraId="7D36E2CC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WYKAZ OŚWIADCZEŃ I DOKUMENTÓW, POTWIERDZAJĄCYCH SPEŁNIANIE WARUNKÓW UDZIAŁU W POSTĘPOWANIU ORAZ WSKAZUJĄCYCH BRAK PODSTAW WYKLUCZENIA  </w:t>
            </w:r>
          </w:p>
        </w:tc>
      </w:tr>
    </w:tbl>
    <w:p w14:paraId="64FA65D7" w14:textId="6EA262B4" w:rsidR="00266465" w:rsidRPr="00FD65E5" w:rsidRDefault="00266465" w:rsidP="00EE521E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521C929" w14:textId="77777777" w:rsidR="00266465" w:rsidRPr="00FD65E5" w:rsidRDefault="00902582" w:rsidP="00EE521E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Wykonawca </w:t>
      </w:r>
      <w:r w:rsidRPr="00FD65E5">
        <w:rPr>
          <w:rFonts w:asciiTheme="minorHAnsi" w:hAnsiTheme="minorHAnsi" w:cstheme="minorHAnsi"/>
          <w:color w:val="000000"/>
          <w:u w:val="single"/>
        </w:rPr>
        <w:t>wraz z ofertą</w:t>
      </w:r>
      <w:r w:rsidRPr="00FD65E5">
        <w:rPr>
          <w:rFonts w:asciiTheme="minorHAnsi" w:hAnsiTheme="minorHAnsi" w:cstheme="minorHAnsi"/>
          <w:color w:val="000000"/>
        </w:rPr>
        <w:t xml:space="preserve"> zobowiązany jest złożyć:</w:t>
      </w:r>
    </w:p>
    <w:p w14:paraId="07B7287C" w14:textId="77777777" w:rsidR="00266465" w:rsidRPr="00FD65E5" w:rsidRDefault="00902582" w:rsidP="00EE52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dokument potwierdzający umocowanie do złożenia oferty, jeżeli umocowanie to nie wynika z odpowiednich rejestrów / ewidencji,</w:t>
      </w:r>
    </w:p>
    <w:p w14:paraId="1898D638" w14:textId="77777777" w:rsidR="00266465" w:rsidRPr="00FD65E5" w:rsidRDefault="00902582" w:rsidP="00EE52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pełnomocnictwo do reprezentowania wykonawców ubiegających się wspólnie o udzielenie zamówienia w Postępowaniu albo do reprezentowania w Postępowaniu i zawarcia umowy w sprawie zamówienia publicznego (dotyczy wyłącznie wykonawców wspólnie ubiegających się o udzielenie zamówienia),</w:t>
      </w:r>
    </w:p>
    <w:p w14:paraId="66A4A3C6" w14:textId="7281C6CC" w:rsidR="00266465" w:rsidRPr="00FD65E5" w:rsidRDefault="00902582" w:rsidP="00EE521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D65E5">
        <w:rPr>
          <w:rFonts w:asciiTheme="minorHAnsi" w:hAnsiTheme="minorHAnsi" w:cstheme="minorHAnsi"/>
          <w:color w:val="000000"/>
        </w:rPr>
        <w:t xml:space="preserve">zobowiązanie podmiotu udostępniającego zasoby, o którym mowa w art. 118 ust. 3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., spełniające wymogi, o których mowa w art. 118 ust. 4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 (dotyczy wyłącznie </w:t>
      </w:r>
      <w:r w:rsidRPr="00FD65E5">
        <w:rPr>
          <w:rFonts w:asciiTheme="minorHAnsi" w:hAnsiTheme="minorHAnsi" w:cstheme="minorHAnsi"/>
        </w:rPr>
        <w:t xml:space="preserve">Wykonawcy, </w:t>
      </w:r>
      <w:r w:rsidRPr="00FD65E5">
        <w:rPr>
          <w:rFonts w:asciiTheme="minorHAnsi" w:hAnsiTheme="minorHAnsi" w:cstheme="minorHAnsi"/>
        </w:rPr>
        <w:lastRenderedPageBreak/>
        <w:t xml:space="preserve">który polega na zdolnościach lub sytuacji podmiotów udostępniających zasoby) – </w:t>
      </w:r>
      <w:r w:rsidR="00F52DD4" w:rsidRPr="00FD65E5">
        <w:rPr>
          <w:rFonts w:asciiTheme="minorHAnsi" w:hAnsiTheme="minorHAnsi" w:cstheme="minorHAnsi"/>
        </w:rPr>
        <w:t xml:space="preserve">Wymagany zakres zobowiązania określa art. 118 ust. 4 ustawy </w:t>
      </w:r>
      <w:proofErr w:type="spellStart"/>
      <w:r w:rsidR="00F52DD4" w:rsidRPr="00FD65E5">
        <w:rPr>
          <w:rFonts w:asciiTheme="minorHAnsi" w:hAnsiTheme="minorHAnsi" w:cstheme="minorHAnsi"/>
        </w:rPr>
        <w:t>Pzp</w:t>
      </w:r>
      <w:proofErr w:type="spellEnd"/>
      <w:r w:rsidR="00203B1A" w:rsidRPr="00FD65E5">
        <w:rPr>
          <w:rFonts w:asciiTheme="minorHAnsi" w:hAnsiTheme="minorHAnsi" w:cstheme="minorHAnsi"/>
        </w:rPr>
        <w:t>,</w:t>
      </w:r>
    </w:p>
    <w:p w14:paraId="78D073D9" w14:textId="0404327C" w:rsidR="009F2D67" w:rsidRPr="009F2D67" w:rsidRDefault="00203B1A" w:rsidP="00EE521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6611"/>
        </w:tabs>
        <w:jc w:val="both"/>
        <w:rPr>
          <w:rFonts w:asciiTheme="minorHAnsi" w:hAnsiTheme="minorHAnsi" w:cstheme="minorHAnsi"/>
          <w:b/>
        </w:rPr>
      </w:pPr>
      <w:r w:rsidRPr="009F2D67">
        <w:rPr>
          <w:rFonts w:asciiTheme="minorHAnsi" w:hAnsiTheme="minorHAnsi" w:cstheme="minorHAnsi"/>
          <w:sz w:val="22"/>
          <w:szCs w:val="22"/>
        </w:rPr>
        <w:t>W  przypadku wykonawc</w:t>
      </w:r>
      <w:r w:rsidR="00CB6189" w:rsidRPr="009F2D67">
        <w:rPr>
          <w:rFonts w:asciiTheme="minorHAnsi" w:hAnsiTheme="minorHAnsi" w:cstheme="minorHAnsi"/>
          <w:sz w:val="22"/>
          <w:szCs w:val="22"/>
        </w:rPr>
        <w:t>ów</w:t>
      </w:r>
      <w:r w:rsidRPr="009F2D67">
        <w:rPr>
          <w:rFonts w:asciiTheme="minorHAnsi" w:hAnsiTheme="minorHAnsi" w:cstheme="minorHAnsi"/>
          <w:sz w:val="22"/>
          <w:szCs w:val="22"/>
        </w:rPr>
        <w:t xml:space="preserve"> wspólnie ubiegający</w:t>
      </w:r>
      <w:r w:rsidR="00CB6189" w:rsidRPr="009F2D67">
        <w:rPr>
          <w:rFonts w:asciiTheme="minorHAnsi" w:hAnsiTheme="minorHAnsi" w:cstheme="minorHAnsi"/>
          <w:sz w:val="22"/>
          <w:szCs w:val="22"/>
        </w:rPr>
        <w:t>ch</w:t>
      </w:r>
      <w:r w:rsidRPr="009F2D67">
        <w:rPr>
          <w:rFonts w:asciiTheme="minorHAnsi" w:hAnsiTheme="minorHAnsi" w:cstheme="minorHAnsi"/>
          <w:sz w:val="22"/>
          <w:szCs w:val="22"/>
        </w:rPr>
        <w:t xml:space="preserve"> się o udzielenie zamówienia oświadczenie, z którego wynika, które </w:t>
      </w:r>
      <w:r w:rsidR="00D51A66">
        <w:rPr>
          <w:rFonts w:asciiTheme="minorHAnsi" w:hAnsiTheme="minorHAnsi" w:cstheme="minorHAnsi"/>
          <w:sz w:val="22"/>
          <w:szCs w:val="22"/>
        </w:rPr>
        <w:t>usługi</w:t>
      </w:r>
      <w:r w:rsidRPr="009F2D67">
        <w:rPr>
          <w:rFonts w:asciiTheme="minorHAnsi" w:hAnsiTheme="minorHAnsi" w:cstheme="minorHAnsi"/>
          <w:sz w:val="22"/>
          <w:szCs w:val="22"/>
        </w:rPr>
        <w:t xml:space="preserve"> wykonają poszczególni wykonawcy. </w:t>
      </w:r>
    </w:p>
    <w:p w14:paraId="3918B65A" w14:textId="77777777" w:rsidR="009F2D67" w:rsidRPr="009F2D67" w:rsidRDefault="009F2D67" w:rsidP="00EE521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661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2D67">
        <w:rPr>
          <w:rFonts w:asciiTheme="minorHAnsi" w:hAnsiTheme="minorHAnsi" w:cstheme="minorHAnsi"/>
          <w:bCs/>
          <w:sz w:val="22"/>
          <w:szCs w:val="22"/>
        </w:rPr>
        <w:t xml:space="preserve"> Wyszczególnienie zakresu rzeczowego przedmiotu zamówienia z podaniem kosztu ubezpieczenia poszczególnych </w:t>
      </w:r>
      <w:proofErr w:type="spellStart"/>
      <w:r w:rsidRPr="009F2D67">
        <w:rPr>
          <w:rFonts w:asciiTheme="minorHAnsi" w:hAnsiTheme="minorHAnsi" w:cstheme="minorHAnsi"/>
          <w:bCs/>
          <w:sz w:val="22"/>
          <w:szCs w:val="22"/>
        </w:rPr>
        <w:t>ryzyk</w:t>
      </w:r>
      <w:proofErr w:type="spellEnd"/>
      <w:r w:rsidRPr="009F2D67">
        <w:rPr>
          <w:rFonts w:asciiTheme="minorHAnsi" w:hAnsiTheme="minorHAnsi" w:cstheme="minorHAnsi"/>
          <w:bCs/>
          <w:sz w:val="22"/>
          <w:szCs w:val="22"/>
        </w:rPr>
        <w:t xml:space="preserve"> oraz łącznej wartości zamówienia - wzór dokumentu stanowi załącznik nr A1 lub B1 do SWZ,</w:t>
      </w:r>
    </w:p>
    <w:p w14:paraId="77B47704" w14:textId="3C1B7C9D" w:rsidR="00203B1A" w:rsidRPr="009F2D67" w:rsidRDefault="009F2D67" w:rsidP="00EE521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661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2D67">
        <w:rPr>
          <w:rFonts w:asciiTheme="minorHAnsi" w:hAnsiTheme="minorHAnsi" w:cstheme="minorHAnsi"/>
          <w:bCs/>
          <w:sz w:val="22"/>
          <w:szCs w:val="22"/>
        </w:rPr>
        <w:t xml:space="preserve">Wyszczególnienie zakresu </w:t>
      </w:r>
      <w:proofErr w:type="spellStart"/>
      <w:r w:rsidRPr="009F2D67">
        <w:rPr>
          <w:rFonts w:asciiTheme="minorHAnsi" w:hAnsiTheme="minorHAnsi" w:cstheme="minorHAnsi"/>
          <w:bCs/>
          <w:sz w:val="22"/>
          <w:szCs w:val="22"/>
        </w:rPr>
        <w:t>ryzyk</w:t>
      </w:r>
      <w:proofErr w:type="spellEnd"/>
      <w:r w:rsidRPr="009F2D67">
        <w:rPr>
          <w:rFonts w:asciiTheme="minorHAnsi" w:hAnsiTheme="minorHAnsi" w:cstheme="minorHAnsi"/>
          <w:bCs/>
          <w:sz w:val="22"/>
          <w:szCs w:val="22"/>
        </w:rPr>
        <w:t xml:space="preserve"> dodatkowych podlegających ocenie - wzór dokumentu stanowi załącznik nr A2 lub B2 do SWZ.</w:t>
      </w:r>
    </w:p>
    <w:p w14:paraId="5F410DF9" w14:textId="77777777" w:rsidR="009F2D67" w:rsidRPr="009F2D67" w:rsidRDefault="009F2D67" w:rsidP="009F2D67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6611"/>
        </w:tabs>
        <w:ind w:left="720"/>
        <w:jc w:val="both"/>
        <w:rPr>
          <w:rFonts w:asciiTheme="minorHAnsi" w:hAnsiTheme="minorHAnsi" w:cstheme="minorHAnsi"/>
          <w:b/>
        </w:rPr>
      </w:pPr>
    </w:p>
    <w:p w14:paraId="48712506" w14:textId="41EADCA3" w:rsidR="00CA1041" w:rsidRPr="00FD65E5" w:rsidRDefault="00902582" w:rsidP="00EE521E">
      <w:pPr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Wykonawca </w:t>
      </w:r>
      <w:r w:rsidRPr="00FD65E5">
        <w:rPr>
          <w:rFonts w:asciiTheme="minorHAnsi" w:hAnsiTheme="minorHAnsi" w:cstheme="minorHAnsi"/>
          <w:color w:val="000000"/>
          <w:u w:val="single"/>
        </w:rPr>
        <w:t>na wezwanie</w:t>
      </w:r>
      <w:r w:rsidRPr="00FD65E5">
        <w:rPr>
          <w:rFonts w:asciiTheme="minorHAnsi" w:hAnsiTheme="minorHAnsi" w:cstheme="minorHAnsi"/>
          <w:color w:val="000000"/>
        </w:rPr>
        <w:t xml:space="preserve"> Zamawiającego zobowiązany jest do złożenia</w:t>
      </w:r>
      <w:r w:rsidR="0053754D" w:rsidRPr="00FD65E5">
        <w:rPr>
          <w:rFonts w:asciiTheme="minorHAnsi" w:hAnsiTheme="minorHAnsi" w:cstheme="minorHAnsi"/>
          <w:color w:val="000000"/>
        </w:rPr>
        <w:t>:</w:t>
      </w:r>
    </w:p>
    <w:p w14:paraId="7F4480FC" w14:textId="77777777" w:rsidR="00CA1041" w:rsidRPr="00FD65E5" w:rsidRDefault="00CA1041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14:paraId="4DD60318" w14:textId="271E7EF8" w:rsidR="00CA1041" w:rsidRPr="00FD65E5" w:rsidRDefault="00CA1041" w:rsidP="00EE521E">
      <w:pPr>
        <w:pStyle w:val="Akapitzlist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oświadczenia, o którym mowa w art. 125 ust. 1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2DB7"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(JEDZ) </w:t>
      </w:r>
      <w:r w:rsidR="00DB2D46"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wg załącznika nr </w:t>
      </w:r>
      <w:r w:rsidR="00D51A6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DB2D46"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do SWZ 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(na podstawie art. 139 ust. 2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., Zamawiający ustanawia wymóg </w:t>
      </w:r>
      <w:r w:rsidR="0053754D"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aby wskazane oświadczenie złożył wyłącznie wykonawca, którego oferta zostanie najwyżej oceniona. </w:t>
      </w:r>
      <w:r w:rsidR="0053754D" w:rsidRPr="00FD65E5">
        <w:rPr>
          <w:rFonts w:asciiTheme="minorHAnsi" w:hAnsiTheme="minorHAnsi" w:cstheme="minorHAnsi"/>
          <w:color w:val="000000"/>
          <w:sz w:val="22"/>
          <w:szCs w:val="22"/>
          <w:u w:val="single"/>
        </w:rPr>
        <w:t>Wykonawcy nie są obowiązani do złożenia wskazanego oświadczenia wraz z ofertą</w:t>
      </w:r>
      <w:r w:rsidR="0053754D" w:rsidRPr="00FD65E5">
        <w:rPr>
          <w:rFonts w:asciiTheme="minorHAnsi" w:hAnsiTheme="minorHAnsi" w:cstheme="minorHAnsi"/>
          <w:color w:val="000000"/>
          <w:sz w:val="22"/>
          <w:szCs w:val="22"/>
        </w:rPr>
        <w:t>), przy zastrzeżeniu, że:</w:t>
      </w:r>
    </w:p>
    <w:p w14:paraId="6D20B14C" w14:textId="7E220ED7" w:rsidR="00CA1041" w:rsidRPr="00FD65E5" w:rsidRDefault="00CA1041" w:rsidP="00EE52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w przypadku wspólnego ubiegania się o zamówienie przez Wykonawców, oświadczenie</w:t>
      </w:r>
      <w:r w:rsidR="00A52DB7" w:rsidRPr="00FD65E5">
        <w:rPr>
          <w:rFonts w:asciiTheme="minorHAnsi" w:hAnsiTheme="minorHAnsi" w:cstheme="minorHAnsi"/>
          <w:color w:val="000000"/>
        </w:rPr>
        <w:t xml:space="preserve"> (JEDZ)</w:t>
      </w:r>
      <w:r w:rsidRPr="00FD65E5">
        <w:rPr>
          <w:rFonts w:asciiTheme="minorHAnsi" w:hAnsiTheme="minorHAnsi" w:cstheme="minorHAnsi"/>
          <w:color w:val="000000"/>
        </w:rPr>
        <w:t xml:space="preserve">, o którym mowa w ust </w:t>
      </w:r>
      <w:r w:rsidR="003B2B75" w:rsidRPr="00FD65E5">
        <w:rPr>
          <w:rFonts w:asciiTheme="minorHAnsi" w:hAnsiTheme="minorHAnsi" w:cstheme="minorHAnsi"/>
          <w:color w:val="000000"/>
        </w:rPr>
        <w:t>2</w:t>
      </w:r>
      <w:r w:rsidRPr="00FD65E5">
        <w:rPr>
          <w:rFonts w:asciiTheme="minorHAnsi" w:hAnsiTheme="minorHAnsi" w:cstheme="minorHAnsi"/>
          <w:color w:val="000000"/>
        </w:rPr>
        <w:t xml:space="preserve"> pkt 1 składa każdy z Wykonawców. Oświadczenie ma potwierdzać spełnienie warunków udziału w postępowaniu oraz brak podstaw wykluczenia w zakresie, w którym każdy z Wykonawców wykazuje spełnianie warunków udziału w postępowaniu oraz brak podstaw wykluczenia. Oświadczenie o spełnianiu warunków udziału w postępowaniu składa każdy z wykonawców w zakresie, w którym potwierdza jego/ich spełnianie.</w:t>
      </w:r>
    </w:p>
    <w:p w14:paraId="1A3EA0EE" w14:textId="7BA037C0" w:rsidR="00CA1041" w:rsidRPr="00FD65E5" w:rsidRDefault="00CA1041" w:rsidP="00EE52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Wykonawca, który zamierza powierzyć wykonanie części zamówienia podwykonawcom, w celu wykazania braku istnienia wobec nich podstaw wykluczenia z udziału w postępowaniu składa oświadczenie </w:t>
      </w:r>
      <w:bookmarkStart w:id="7" w:name="_Hlk106959741"/>
      <w:r w:rsidRPr="00FD65E5">
        <w:rPr>
          <w:rFonts w:asciiTheme="minorHAnsi" w:hAnsiTheme="minorHAnsi" w:cstheme="minorHAnsi"/>
          <w:color w:val="000000"/>
        </w:rPr>
        <w:t xml:space="preserve">o którym mowa w art. 125 ust. 1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 </w:t>
      </w:r>
      <w:bookmarkEnd w:id="7"/>
      <w:r w:rsidRPr="00FD65E5">
        <w:rPr>
          <w:rFonts w:asciiTheme="minorHAnsi" w:hAnsiTheme="minorHAnsi" w:cstheme="minorHAnsi"/>
          <w:color w:val="000000"/>
        </w:rPr>
        <w:t>dotyczące tego podmiotu,</w:t>
      </w:r>
    </w:p>
    <w:p w14:paraId="6FB088B9" w14:textId="7B1F65B7" w:rsidR="00CA1041" w:rsidRPr="00FD65E5" w:rsidRDefault="00CA1041" w:rsidP="00EE52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color w:val="000000"/>
        </w:rPr>
        <w:t xml:space="preserve">Wykonawca, który powołuje się na zasoby innych podmiotów, w celu wykazania braku </w:t>
      </w:r>
      <w:r w:rsidRPr="00FD65E5">
        <w:rPr>
          <w:rFonts w:asciiTheme="minorHAnsi" w:hAnsiTheme="minorHAnsi" w:cstheme="minorHAnsi"/>
        </w:rPr>
        <w:t xml:space="preserve">istnienia wobec nich podstaw wykluczenia oraz spełnienia – w zakresie, w jakim powołuje </w:t>
      </w:r>
      <w:r w:rsidRPr="00FD65E5">
        <w:rPr>
          <w:rFonts w:asciiTheme="minorHAnsi" w:hAnsiTheme="minorHAnsi" w:cstheme="minorHAnsi"/>
          <w:color w:val="000000"/>
        </w:rPr>
        <w:t>się na ich zasoby – warunków udziału w postępowaniu załącza oświadczenie</w:t>
      </w:r>
      <w:r w:rsidR="009B411A" w:rsidRPr="00FD65E5">
        <w:rPr>
          <w:rFonts w:asciiTheme="minorHAnsi" w:hAnsiTheme="minorHAnsi" w:cstheme="minorHAnsi"/>
          <w:color w:val="000000"/>
        </w:rPr>
        <w:t xml:space="preserve">, o którym mowa w art. 125 ust. 1 ustawy </w:t>
      </w:r>
      <w:proofErr w:type="spellStart"/>
      <w:r w:rsidR="009B411A" w:rsidRPr="00FD65E5">
        <w:rPr>
          <w:rFonts w:asciiTheme="minorHAnsi" w:hAnsiTheme="minorHAnsi" w:cstheme="minorHAnsi"/>
          <w:color w:val="000000"/>
        </w:rPr>
        <w:t>Pzp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 tego </w:t>
      </w:r>
      <w:r w:rsidRPr="00FD65E5">
        <w:rPr>
          <w:rFonts w:asciiTheme="minorHAnsi" w:hAnsiTheme="minorHAnsi" w:cstheme="minorHAnsi"/>
        </w:rPr>
        <w:t>podmiotu (oświadczenie podmiotu udostępniającego zasoby)</w:t>
      </w:r>
      <w:r w:rsidR="00D046B5" w:rsidRPr="00FD65E5">
        <w:rPr>
          <w:rFonts w:asciiTheme="minorHAnsi" w:hAnsiTheme="minorHAnsi" w:cstheme="minorHAnsi"/>
        </w:rPr>
        <w:t>.</w:t>
      </w:r>
    </w:p>
    <w:p w14:paraId="42EE1EAC" w14:textId="492B9C1A" w:rsidR="00772DF7" w:rsidRPr="00FD65E5" w:rsidRDefault="00772DF7" w:rsidP="00C16583">
      <w:pPr>
        <w:pBdr>
          <w:top w:val="nil"/>
          <w:left w:val="nil"/>
          <w:bottom w:val="nil"/>
          <w:right w:val="nil"/>
          <w:between w:val="nil"/>
        </w:pBdr>
        <w:tabs>
          <w:tab w:val="num" w:pos="720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Pr="00FD65E5">
        <w:rPr>
          <w:rFonts w:asciiTheme="minorHAnsi" w:hAnsiTheme="minorHAnsi" w:cstheme="minorHAnsi"/>
          <w:color w:val="000000"/>
        </w:rPr>
        <w:t xml:space="preserve">informacja o podstawach wykluczenia, o których mowa w art. 7 ust. 1 ustawy </w:t>
      </w:r>
      <w:bookmarkStart w:id="8" w:name="_Hlk107402238"/>
      <w:r w:rsidRPr="00FD65E5">
        <w:rPr>
          <w:rFonts w:asciiTheme="minorHAnsi" w:hAnsiTheme="minorHAnsi" w:cstheme="minorHAnsi"/>
          <w:i/>
          <w:iCs/>
          <w:color w:val="000000"/>
        </w:rPr>
        <w:t>o szczególnych rozwiązaniach w zakresie przeciwdziałania wspieraniu agresji na Ukrainę oraz służących ochronie bezpieczeństwa narodowego</w:t>
      </w:r>
      <w:bookmarkEnd w:id="8"/>
      <w:r w:rsidRPr="00FD65E5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FD65E5">
        <w:rPr>
          <w:rFonts w:asciiTheme="minorHAnsi" w:hAnsiTheme="minorHAnsi" w:cstheme="minorHAnsi"/>
          <w:color w:val="000000"/>
        </w:rPr>
        <w:t xml:space="preserve">winna być uwzględniona w Jednolitym Europejskim Dokumencie Zamówienia w części III – podstawy wykluczenia, w sekcji D – Inne podstawy wykluczenia, które mogą być przewidziane w przepisach krajowych państwa członkowskiego instytucji zamawiającej lub podmiotu zamawiającego (oprócz podstaw wykluczenia, o których mowa w ustawie </w:t>
      </w:r>
      <w:proofErr w:type="spellStart"/>
      <w:r w:rsidRPr="00FD65E5">
        <w:rPr>
          <w:rFonts w:asciiTheme="minorHAnsi" w:hAnsiTheme="minorHAnsi" w:cstheme="minorHAnsi"/>
          <w:color w:val="000000"/>
        </w:rPr>
        <w:t>Pzp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 w art. 108</w:t>
      </w:r>
      <w:r w:rsidR="00112420" w:rsidRPr="00FD65E5">
        <w:rPr>
          <w:rFonts w:asciiTheme="minorHAnsi" w:hAnsiTheme="minorHAnsi" w:cstheme="minorHAnsi"/>
          <w:color w:val="000000"/>
        </w:rPr>
        <w:t>).</w:t>
      </w:r>
    </w:p>
    <w:p w14:paraId="575EB7CC" w14:textId="1E9E64EA" w:rsidR="00F21C31" w:rsidRPr="00FD65E5" w:rsidRDefault="00F21C31" w:rsidP="00C16583">
      <w:pPr>
        <w:pBdr>
          <w:top w:val="nil"/>
          <w:left w:val="nil"/>
          <w:bottom w:val="nil"/>
          <w:right w:val="nil"/>
          <w:between w:val="nil"/>
        </w:pBdr>
        <w:tabs>
          <w:tab w:val="num" w:pos="720"/>
        </w:tabs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1a) </w:t>
      </w:r>
      <w:bookmarkStart w:id="9" w:name="_Hlk106969404"/>
      <w:r w:rsidRPr="00FD65E5">
        <w:rPr>
          <w:rFonts w:asciiTheme="minorHAnsi" w:hAnsiTheme="minorHAnsi" w:cstheme="minorHAnsi"/>
          <w:color w:val="000000"/>
        </w:rPr>
        <w:t>Na potwierdzenie, że w stosunku do danego wykonawcy nie zachodzi podstawa wykluczenia przewidziana w art. 5k rozporządzenia 833/2014 w brzmieniu nadanym rozporządzeniem 2022/576</w:t>
      </w:r>
      <w:bookmarkEnd w:id="9"/>
      <w:r w:rsidRPr="00FD65E5">
        <w:rPr>
          <w:rFonts w:asciiTheme="minorHAnsi" w:hAnsiTheme="minorHAnsi" w:cstheme="minorHAnsi"/>
          <w:color w:val="000000"/>
        </w:rPr>
        <w:t>, wykonawca składa oświadczenie własne w poniższym zakresie</w:t>
      </w:r>
      <w:r w:rsidR="00AE6DE1" w:rsidRPr="00FD65E5">
        <w:rPr>
          <w:rFonts w:asciiTheme="minorHAnsi" w:hAnsiTheme="minorHAnsi" w:cstheme="minorHAnsi"/>
          <w:color w:val="000000"/>
        </w:rPr>
        <w:t xml:space="preserve"> </w:t>
      </w:r>
      <w:r w:rsidR="00AE6DE1" w:rsidRPr="00FD65E5">
        <w:rPr>
          <w:rFonts w:asciiTheme="minorHAnsi" w:hAnsiTheme="minorHAnsi" w:cstheme="minorHAnsi"/>
          <w:b/>
          <w:bCs/>
          <w:color w:val="000000"/>
        </w:rPr>
        <w:t xml:space="preserve">(załącznik Nr </w:t>
      </w:r>
      <w:r w:rsidR="00176970">
        <w:rPr>
          <w:rFonts w:asciiTheme="minorHAnsi" w:hAnsiTheme="minorHAnsi" w:cstheme="minorHAnsi"/>
          <w:b/>
          <w:bCs/>
          <w:color w:val="000000"/>
        </w:rPr>
        <w:t>5</w:t>
      </w:r>
      <w:r w:rsidR="00AE6DE1" w:rsidRPr="00FD65E5">
        <w:rPr>
          <w:rFonts w:asciiTheme="minorHAnsi" w:hAnsiTheme="minorHAnsi" w:cstheme="minorHAnsi"/>
          <w:b/>
          <w:bCs/>
          <w:color w:val="000000"/>
        </w:rPr>
        <w:t xml:space="preserve"> do SWZ)</w:t>
      </w:r>
      <w:r w:rsidRPr="00FD65E5">
        <w:rPr>
          <w:rFonts w:asciiTheme="minorHAnsi" w:hAnsiTheme="minorHAnsi" w:cstheme="minorHAnsi"/>
          <w:color w:val="000000"/>
        </w:rPr>
        <w:t xml:space="preserve">, tj. że </w:t>
      </w:r>
      <w:bookmarkStart w:id="10" w:name="_Hlk106969607"/>
      <w:r w:rsidRPr="00FD65E5">
        <w:rPr>
          <w:rFonts w:asciiTheme="minorHAnsi" w:hAnsiTheme="minorHAnsi" w:cstheme="minorHAnsi"/>
          <w:color w:val="000000"/>
        </w:rPr>
        <w:t>wykonawca nie jest:</w:t>
      </w:r>
    </w:p>
    <w:p w14:paraId="67BE03CB" w14:textId="77777777" w:rsidR="00F21C31" w:rsidRPr="00FD65E5" w:rsidRDefault="00F21C31" w:rsidP="00EE521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obywatelem rosyjskim, osobą fizyczną lub prawną, podmiotem lub organem z siedzibą w Rosji;</w:t>
      </w:r>
    </w:p>
    <w:p w14:paraId="7FA47828" w14:textId="77777777" w:rsidR="00F21C31" w:rsidRPr="00FD65E5" w:rsidRDefault="00F21C31" w:rsidP="00EE521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63A28892" w14:textId="77777777" w:rsidR="00F21C31" w:rsidRPr="00FD65E5" w:rsidRDefault="00F21C31" w:rsidP="00EE521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osobą fizyczną lub prawną, podmiotem lub organem działającym w imieniu lub pod kierunkiem:</w:t>
      </w:r>
    </w:p>
    <w:p w14:paraId="6D5E348F" w14:textId="77777777" w:rsidR="00F21C31" w:rsidRPr="00FD65E5" w:rsidRDefault="00F21C31" w:rsidP="00EE521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num" w:pos="720"/>
          <w:tab w:val="left" w:pos="851"/>
          <w:tab w:val="num" w:pos="1560"/>
        </w:tabs>
        <w:spacing w:after="0" w:line="240" w:lineRule="auto"/>
        <w:ind w:left="1560" w:hanging="273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obywateli rosyjskich lub osób fizycznych lub prawnych, podmiotów lub organów z siedzibą w Rosji lub</w:t>
      </w:r>
    </w:p>
    <w:p w14:paraId="521344E3" w14:textId="77777777" w:rsidR="00F21C31" w:rsidRPr="00FD65E5" w:rsidRDefault="00F21C31" w:rsidP="00EE521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num" w:pos="720"/>
          <w:tab w:val="left" w:pos="851"/>
          <w:tab w:val="num" w:pos="1560"/>
        </w:tabs>
        <w:spacing w:after="0" w:line="240" w:lineRule="auto"/>
        <w:ind w:left="1560" w:hanging="273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lastRenderedPageBreak/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5CE0C4D" w14:textId="77777777" w:rsidR="00CF5DA2" w:rsidRPr="00FD65E5" w:rsidRDefault="00CF5DA2" w:rsidP="00C16583">
      <w:pPr>
        <w:pBdr>
          <w:top w:val="nil"/>
          <w:left w:val="nil"/>
          <w:bottom w:val="nil"/>
          <w:right w:val="nil"/>
          <w:between w:val="nil"/>
        </w:pBdr>
        <w:tabs>
          <w:tab w:val="num" w:pos="720"/>
        </w:tabs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4846AAE1" w14:textId="4A8E7291" w:rsidR="00F21C31" w:rsidRPr="00FD65E5" w:rsidRDefault="00F21C31" w:rsidP="00C16583">
      <w:pPr>
        <w:pBdr>
          <w:top w:val="nil"/>
          <w:left w:val="nil"/>
          <w:bottom w:val="nil"/>
          <w:right w:val="nil"/>
          <w:between w:val="nil"/>
        </w:pBdr>
        <w:tabs>
          <w:tab w:val="num" w:pos="720"/>
        </w:tabs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oraz że żaden z jego podwykonawców, dostawców i podmiotów, na których zdolności wykonawca polega, w przypadku gdy przypada na nich ponad 10 % wartości zamówienia, nie należy do żadnej z powyższych kategorii podmiotów.</w:t>
      </w:r>
    </w:p>
    <w:bookmarkEnd w:id="10"/>
    <w:p w14:paraId="06B7D8C6" w14:textId="441B7491" w:rsidR="00CA1041" w:rsidRPr="00FD65E5" w:rsidRDefault="00CA1041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2BCDA0" w14:textId="07C5B893" w:rsidR="00266465" w:rsidRPr="00FD65E5" w:rsidRDefault="00902582" w:rsidP="00EE521E">
      <w:pPr>
        <w:pStyle w:val="Akapitzlist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D65E5">
        <w:rPr>
          <w:rFonts w:asciiTheme="minorHAnsi" w:hAnsiTheme="minorHAnsi" w:cstheme="minorHAnsi"/>
          <w:color w:val="000000"/>
          <w:sz w:val="22"/>
          <w:szCs w:val="22"/>
          <w:u w:val="single"/>
        </w:rPr>
        <w:t>podmiotowych środków dowodowych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na potwierdzenie braku podstaw wykluczenia oraz na potwierdzenie spełniania warunków udziału w Postępowaniu. Wymaganymi w Postępowaniu podmiotowymi środkami dowodowymi są:</w:t>
      </w:r>
    </w:p>
    <w:p w14:paraId="0C7C6625" w14:textId="77777777" w:rsidR="00266465" w:rsidRPr="00FD65E5" w:rsidRDefault="00266465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14:paraId="1B6745F4" w14:textId="77777777" w:rsidR="00266465" w:rsidRPr="00FD65E5" w:rsidRDefault="00902582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u w:val="single"/>
        </w:rPr>
      </w:pPr>
      <w:r w:rsidRPr="00FD65E5">
        <w:rPr>
          <w:rFonts w:asciiTheme="minorHAnsi" w:hAnsiTheme="minorHAnsi" w:cstheme="minorHAnsi"/>
          <w:color w:val="000000"/>
          <w:u w:val="single"/>
        </w:rPr>
        <w:t>na potwierdzenie braku podstaw wykluczenia</w:t>
      </w:r>
      <w:bookmarkStart w:id="11" w:name="bookmark=id.30j0zll" w:colFirst="0" w:colLast="0"/>
      <w:bookmarkEnd w:id="11"/>
    </w:p>
    <w:p w14:paraId="63F35112" w14:textId="77777777" w:rsidR="00266465" w:rsidRPr="00FD65E5" w:rsidRDefault="00266465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u w:val="single"/>
        </w:rPr>
      </w:pPr>
    </w:p>
    <w:p w14:paraId="0879F88F" w14:textId="77777777" w:rsidR="00266465" w:rsidRPr="00FD65E5" w:rsidRDefault="00902582" w:rsidP="00EE521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informacja z Krajowego Rejestru Karnego w zakresie:</w:t>
      </w:r>
    </w:p>
    <w:p w14:paraId="4A413155" w14:textId="77777777" w:rsidR="00266465" w:rsidRPr="00FD65E5" w:rsidRDefault="00902582" w:rsidP="00EE521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1 i 2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</w:t>
      </w:r>
    </w:p>
    <w:p w14:paraId="4159D073" w14:textId="678C70C6" w:rsidR="0053754D" w:rsidRPr="00FD65E5" w:rsidRDefault="00902582" w:rsidP="00EE521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4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</w:t>
      </w:r>
    </w:p>
    <w:p w14:paraId="3E0E7044" w14:textId="77777777" w:rsidR="00266465" w:rsidRPr="00FD65E5" w:rsidRDefault="00902582" w:rsidP="00C16583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- sporządzona nie wcześniej niż 6 miesięcy przed jej złożeniem,</w:t>
      </w:r>
    </w:p>
    <w:p w14:paraId="4AF5ACD4" w14:textId="2D9BE6DA" w:rsidR="00266465" w:rsidRPr="00FD65E5" w:rsidRDefault="00902582" w:rsidP="00EE521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  <w:r w:rsidRPr="00FD65E5">
        <w:rPr>
          <w:rFonts w:asciiTheme="minorHAnsi" w:hAnsiTheme="minorHAnsi" w:cstheme="minorHAnsi"/>
          <w:color w:val="000000"/>
        </w:rPr>
        <w:t xml:space="preserve">oświadczenie Wykonawcy, w zakresie art. 108 ust. 1 pkt 5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 o braku przynależności do tej samej grupy kapitałowej w rozumieniu ustawy z dnia 16 lutego 2007 r. o ochronie konkurencji i konsumentów (</w:t>
      </w:r>
      <w:proofErr w:type="spellStart"/>
      <w:r w:rsidRPr="00FD65E5">
        <w:rPr>
          <w:rFonts w:asciiTheme="minorHAnsi" w:hAnsiTheme="minorHAnsi" w:cstheme="minorHAnsi"/>
          <w:color w:val="000000"/>
        </w:rPr>
        <w:t>t.j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.: Dz.U. z 2021 r.,  poz. 275), z innym wykonawcą, który złożył odrębną ofertę w Postępowaniu, albo oświadczenia o przynależności do tej samej grupy kapitałowej wraz z dokumentami lub informacjami potwierdzającymi przygotowanie oferty w Postępowaniu niezależnie od innego wykonawcy należącego do tej samej grupy kapitałowej – </w:t>
      </w:r>
      <w:r w:rsidRPr="00FD65E5">
        <w:rPr>
          <w:rFonts w:asciiTheme="minorHAnsi" w:hAnsiTheme="minorHAnsi" w:cstheme="minorHAnsi"/>
          <w:b/>
          <w:color w:val="000000"/>
        </w:rPr>
        <w:t xml:space="preserve">wzór oświadczenia Wykonawcy o przynależności/braku przynależności do grupy kapitałowej – załącznik nr </w:t>
      </w:r>
      <w:r w:rsidR="00176970">
        <w:rPr>
          <w:rFonts w:asciiTheme="minorHAnsi" w:hAnsiTheme="minorHAnsi" w:cstheme="minorHAnsi"/>
          <w:b/>
          <w:color w:val="000000"/>
        </w:rPr>
        <w:t>3</w:t>
      </w:r>
      <w:r w:rsidRPr="00FD65E5">
        <w:rPr>
          <w:rFonts w:asciiTheme="minorHAnsi" w:hAnsiTheme="minorHAnsi" w:cstheme="minorHAnsi"/>
          <w:b/>
          <w:color w:val="000000"/>
        </w:rPr>
        <w:t xml:space="preserve"> do SWZ. </w:t>
      </w:r>
      <w:r w:rsidRPr="00FD65E5">
        <w:rPr>
          <w:rFonts w:asciiTheme="minorHAnsi" w:hAnsiTheme="minorHAnsi" w:cstheme="minorHAnsi"/>
          <w:color w:val="000000"/>
        </w:rPr>
        <w:t>W przypadku wykonawców wspólnie ubiegających się o zamówienie oświadcz</w:t>
      </w:r>
      <w:r w:rsidR="0053754D" w:rsidRPr="00FD65E5">
        <w:rPr>
          <w:rFonts w:asciiTheme="minorHAnsi" w:hAnsiTheme="minorHAnsi" w:cstheme="minorHAnsi"/>
          <w:color w:val="000000"/>
        </w:rPr>
        <w:t>enie składa, każdy z wykonawców,</w:t>
      </w:r>
    </w:p>
    <w:p w14:paraId="4DF42FD6" w14:textId="77777777" w:rsidR="00266465" w:rsidRPr="00FD65E5" w:rsidRDefault="00902582" w:rsidP="00EE521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u w:val="single"/>
        </w:rPr>
      </w:pPr>
      <w:bookmarkStart w:id="12" w:name="_Hlk107474606"/>
      <w:r w:rsidRPr="00FD65E5">
        <w:rPr>
          <w:rFonts w:asciiTheme="minorHAnsi" w:hAnsiTheme="minorHAnsi" w:cstheme="minorHAnsi"/>
          <w:color w:val="000000"/>
        </w:rPr>
        <w:t xml:space="preserve">oświadczenie wykonawcy o aktualności informacji zawartych w oświadczeniu, o którym mowa w art. 125 ust. 1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., w zakresie podstaw wykluczenia z postępowania wskazanych przez Zamawiającego, o których mowa w: </w:t>
      </w:r>
    </w:p>
    <w:p w14:paraId="2BDBF105" w14:textId="77777777" w:rsidR="00266465" w:rsidRPr="00FD65E5" w:rsidRDefault="00902582" w:rsidP="00EE52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3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</w:t>
      </w:r>
    </w:p>
    <w:bookmarkEnd w:id="12"/>
    <w:p w14:paraId="2FBA2336" w14:textId="77777777" w:rsidR="00266465" w:rsidRPr="00FD65E5" w:rsidRDefault="00902582" w:rsidP="00EE52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4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 dotyczących orzeczenia zakazu ubiegania się o zamówienie publiczne tytułem środka zapobiegawczego</w:t>
      </w:r>
    </w:p>
    <w:p w14:paraId="12E592A8" w14:textId="77777777" w:rsidR="00266465" w:rsidRPr="00FD65E5" w:rsidRDefault="00902582" w:rsidP="00EE52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5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 dotyczących zawarcia z innymi wykonawcami porozumienia mającego na celu zakłócenie konkurencji,</w:t>
      </w:r>
    </w:p>
    <w:p w14:paraId="0C37E7D0" w14:textId="5C5A8A01" w:rsidR="00266465" w:rsidRPr="00FD65E5" w:rsidRDefault="0092136A" w:rsidP="00EE521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FD65E5">
        <w:rPr>
          <w:rFonts w:asciiTheme="minorHAnsi" w:hAnsiTheme="minorHAnsi" w:cstheme="minorHAnsi"/>
          <w:color w:val="000000"/>
        </w:rPr>
        <w:t xml:space="preserve">art. 108 ust. 1 pkt 6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</w:t>
      </w:r>
    </w:p>
    <w:p w14:paraId="34F4C2E2" w14:textId="3C23ED9E" w:rsidR="00266465" w:rsidRPr="00FD65E5" w:rsidRDefault="00902582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  <w:b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- </w:t>
      </w:r>
      <w:r w:rsidRPr="00FD65E5">
        <w:rPr>
          <w:rFonts w:asciiTheme="minorHAnsi" w:hAnsiTheme="minorHAnsi" w:cstheme="minorHAnsi"/>
          <w:b/>
          <w:color w:val="000000"/>
        </w:rPr>
        <w:t>wzór oświadczenia Wykonawcy o aktualności informacji zawart</w:t>
      </w:r>
      <w:r w:rsidR="0053754D" w:rsidRPr="00FD65E5">
        <w:rPr>
          <w:rFonts w:asciiTheme="minorHAnsi" w:hAnsiTheme="minorHAnsi" w:cstheme="minorHAnsi"/>
          <w:b/>
          <w:color w:val="000000"/>
        </w:rPr>
        <w:t xml:space="preserve">ych w JEDZ – załącznik </w:t>
      </w:r>
      <w:r w:rsidR="00176970">
        <w:rPr>
          <w:rFonts w:asciiTheme="minorHAnsi" w:hAnsiTheme="minorHAnsi" w:cstheme="minorHAnsi"/>
          <w:b/>
          <w:color w:val="000000"/>
        </w:rPr>
        <w:t>4</w:t>
      </w:r>
      <w:r w:rsidR="0053754D" w:rsidRPr="00FD65E5">
        <w:rPr>
          <w:rFonts w:asciiTheme="minorHAnsi" w:hAnsiTheme="minorHAnsi" w:cstheme="minorHAnsi"/>
          <w:b/>
          <w:color w:val="000000"/>
        </w:rPr>
        <w:t xml:space="preserve"> do SWZ</w:t>
      </w:r>
    </w:p>
    <w:p w14:paraId="372234F1" w14:textId="132D0FA1" w:rsidR="007D37B3" w:rsidRPr="00FD65E5" w:rsidRDefault="007D37B3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</w:rPr>
      </w:pPr>
      <w:r w:rsidRPr="00FD65E5">
        <w:rPr>
          <w:rFonts w:asciiTheme="minorHAnsi" w:hAnsiTheme="minorHAnsi" w:cstheme="minorHAnsi"/>
          <w:bCs/>
          <w:color w:val="000000"/>
        </w:rPr>
        <w:t>4) oświadczenie wykonawcy, z</w:t>
      </w:r>
      <w:r w:rsidRPr="00FD65E5">
        <w:rPr>
          <w:rFonts w:asciiTheme="minorHAnsi" w:hAnsiTheme="minorHAnsi" w:cstheme="minorHAnsi"/>
        </w:rPr>
        <w:t xml:space="preserve"> uwagi na treść przepisów art. 5k rozporządzenia 833/2014, zawierające wykaz podwykonawców i dostawców, na których przypada na ponad 10% wartości zamówienia, zaś w przypadku podmiotów, na których zdolności wykonawca polega – wskazania, czy wykonawca polega na zdolności tych podmiotów w zakresie odpowiadającym ponad 10% wartości zamówienia </w:t>
      </w:r>
      <w:r w:rsidRPr="00FD65E5">
        <w:rPr>
          <w:rFonts w:asciiTheme="minorHAnsi" w:hAnsiTheme="minorHAnsi" w:cstheme="minorHAnsi"/>
          <w:b/>
          <w:bCs/>
        </w:rPr>
        <w:t>(</w:t>
      </w:r>
      <w:r w:rsidR="008F6216" w:rsidRPr="00FD65E5">
        <w:rPr>
          <w:rFonts w:asciiTheme="minorHAnsi" w:hAnsiTheme="minorHAnsi" w:cstheme="minorHAnsi"/>
          <w:b/>
          <w:bCs/>
        </w:rPr>
        <w:t xml:space="preserve">wykonawca sporządza </w:t>
      </w:r>
      <w:r w:rsidRPr="00FD65E5">
        <w:rPr>
          <w:rFonts w:asciiTheme="minorHAnsi" w:hAnsiTheme="minorHAnsi" w:cstheme="minorHAnsi"/>
          <w:b/>
          <w:bCs/>
        </w:rPr>
        <w:t>oświadczenie samodzielnie).</w:t>
      </w:r>
    </w:p>
    <w:p w14:paraId="47FDA08F" w14:textId="03C8840F" w:rsidR="00857D9F" w:rsidRPr="00FD65E5" w:rsidRDefault="00B769F4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5) </w:t>
      </w:r>
      <w:bookmarkStart w:id="13" w:name="_Hlk107403704"/>
      <w:r w:rsidR="00857D9F" w:rsidRPr="00FD65E5">
        <w:rPr>
          <w:rFonts w:asciiTheme="minorHAnsi" w:hAnsiTheme="minorHAnsi" w:cstheme="minorHAnsi"/>
        </w:rPr>
        <w:t xml:space="preserve">oświadczenie wykonawcy o aktualności informacji zawartych we wstępnym oświadczeniu, w zakresie podstaw wykluczenia z postępowania wskazanych przez Zamawiającego, o których mowa w: </w:t>
      </w:r>
    </w:p>
    <w:p w14:paraId="38198AAD" w14:textId="02BE1A1F" w:rsidR="00857D9F" w:rsidRPr="00FD65E5" w:rsidRDefault="00857D9F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bookmarkStart w:id="14" w:name="_Hlk107475322"/>
      <w:r w:rsidRPr="00FD65E5">
        <w:rPr>
          <w:rFonts w:asciiTheme="minorHAnsi" w:hAnsiTheme="minorHAnsi" w:cstheme="minorHAnsi"/>
        </w:rPr>
        <w:t xml:space="preserve">a) art. 7 ust. 1 ustawy </w:t>
      </w:r>
      <w:r w:rsidRPr="00FD65E5">
        <w:rPr>
          <w:rFonts w:asciiTheme="minorHAnsi" w:hAnsiTheme="minorHAnsi" w:cstheme="minorHAnsi"/>
          <w:i/>
          <w:iCs/>
          <w:color w:val="000000"/>
        </w:rPr>
        <w:t>o szczególnych rozwiązaniach w zakresie przeciwdziałania wspieraniu agresji na Ukrainę oraz służących ochronie bezpieczeństwa narodowego</w:t>
      </w:r>
      <w:r w:rsidRPr="00FD65E5">
        <w:rPr>
          <w:rFonts w:asciiTheme="minorHAnsi" w:hAnsiTheme="minorHAnsi" w:cstheme="minorHAnsi"/>
        </w:rPr>
        <w:t>,</w:t>
      </w:r>
    </w:p>
    <w:p w14:paraId="7A5D66A3" w14:textId="77777777" w:rsidR="00857D9F" w:rsidRPr="00FD65E5" w:rsidRDefault="00857D9F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b) </w:t>
      </w:r>
      <w:r w:rsidR="00B769FD" w:rsidRPr="00FD65E5">
        <w:rPr>
          <w:rFonts w:asciiTheme="minorHAnsi" w:hAnsiTheme="minorHAnsi" w:cstheme="minorHAnsi"/>
          <w:color w:val="000000"/>
        </w:rPr>
        <w:t>art. 5k rozporządzenia 833/2014 w brzmieniu nadanym rozporządzeniem 2022/576</w:t>
      </w:r>
      <w:bookmarkEnd w:id="13"/>
      <w:r w:rsidRPr="00FD65E5">
        <w:rPr>
          <w:rFonts w:asciiTheme="minorHAnsi" w:hAnsiTheme="minorHAnsi" w:cstheme="minorHAnsi"/>
          <w:color w:val="000000"/>
        </w:rPr>
        <w:t>,</w:t>
      </w:r>
    </w:p>
    <w:bookmarkEnd w:id="14"/>
    <w:p w14:paraId="1308DE2A" w14:textId="74709762" w:rsidR="00B769F4" w:rsidRPr="00FD65E5" w:rsidRDefault="00B769FD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i/>
          <w:iCs/>
          <w:color w:val="000000"/>
        </w:rPr>
        <w:t>–</w:t>
      </w:r>
      <w:r w:rsidR="00857D9F" w:rsidRPr="00FD65E5">
        <w:rPr>
          <w:rFonts w:asciiTheme="minorHAnsi" w:hAnsiTheme="minorHAnsi" w:cstheme="minorHAnsi"/>
          <w:color w:val="000000"/>
        </w:rPr>
        <w:t xml:space="preserve"> wzór oświadczenia o aktualności - </w:t>
      </w:r>
      <w:r w:rsidRPr="00FD65E5">
        <w:rPr>
          <w:rFonts w:asciiTheme="minorHAnsi" w:hAnsiTheme="minorHAnsi" w:cstheme="minorHAnsi"/>
          <w:b/>
          <w:bCs/>
          <w:color w:val="000000"/>
        </w:rPr>
        <w:t xml:space="preserve">załącznik nr </w:t>
      </w:r>
      <w:r w:rsidR="00176970">
        <w:rPr>
          <w:rFonts w:asciiTheme="minorHAnsi" w:hAnsiTheme="minorHAnsi" w:cstheme="minorHAnsi"/>
          <w:b/>
          <w:bCs/>
          <w:color w:val="000000"/>
        </w:rPr>
        <w:t>6</w:t>
      </w:r>
      <w:r w:rsidR="00857D9F" w:rsidRPr="00FD65E5">
        <w:rPr>
          <w:rFonts w:asciiTheme="minorHAnsi" w:hAnsiTheme="minorHAnsi" w:cstheme="minorHAnsi"/>
          <w:b/>
          <w:bCs/>
          <w:color w:val="000000"/>
        </w:rPr>
        <w:t xml:space="preserve"> do SWZ</w:t>
      </w:r>
      <w:r w:rsidR="00C34143" w:rsidRPr="00FD65E5">
        <w:rPr>
          <w:rFonts w:asciiTheme="minorHAnsi" w:hAnsiTheme="minorHAnsi" w:cstheme="minorHAnsi"/>
          <w:i/>
          <w:iCs/>
          <w:color w:val="000000"/>
        </w:rPr>
        <w:t>.</w:t>
      </w:r>
    </w:p>
    <w:p w14:paraId="76AB7DA6" w14:textId="77777777" w:rsidR="0053754D" w:rsidRPr="00FD65E5" w:rsidRDefault="0053754D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Theme="minorHAnsi" w:hAnsiTheme="minorHAnsi" w:cstheme="minorHAnsi"/>
          <w:color w:val="000000"/>
          <w:u w:val="single"/>
        </w:rPr>
      </w:pPr>
    </w:p>
    <w:p w14:paraId="2CE518D7" w14:textId="6BD4958F" w:rsidR="00266465" w:rsidRPr="00FD65E5" w:rsidRDefault="00902582" w:rsidP="00C16583">
      <w:p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u w:val="single"/>
        </w:rPr>
        <w:lastRenderedPageBreak/>
        <w:t>na potwierdzenie spełniania warunków udziału w Postępowaniu:</w:t>
      </w:r>
    </w:p>
    <w:p w14:paraId="225ADA89" w14:textId="55A71866" w:rsidR="009F2D67" w:rsidRPr="009F2D67" w:rsidRDefault="009F2D67" w:rsidP="001769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F2D67">
        <w:rPr>
          <w:rFonts w:asciiTheme="minorHAnsi" w:hAnsiTheme="minorHAnsi" w:cstheme="minorHAnsi"/>
          <w:color w:val="000000"/>
          <w:sz w:val="22"/>
          <w:szCs w:val="22"/>
        </w:rPr>
        <w:t>1)</w:t>
      </w:r>
      <w:r w:rsidR="0017697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F2D67">
        <w:rPr>
          <w:rFonts w:asciiTheme="minorHAnsi" w:hAnsiTheme="minorHAnsi" w:cstheme="minorHAnsi"/>
          <w:color w:val="000000"/>
          <w:sz w:val="22"/>
          <w:szCs w:val="22"/>
        </w:rPr>
        <w:t>dokument potwierdzający uprawnienia Wykonawcy do prowadzenia określonej działalności gospodarczej lub zawodowej:</w:t>
      </w:r>
    </w:p>
    <w:p w14:paraId="127E6EBF" w14:textId="38E1D9E3" w:rsidR="009F2D67" w:rsidRPr="009F2D67" w:rsidRDefault="009F2D67" w:rsidP="001769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F2D67">
        <w:rPr>
          <w:rFonts w:asciiTheme="minorHAnsi" w:hAnsiTheme="minorHAnsi" w:cstheme="minorHAnsi"/>
          <w:color w:val="000000"/>
          <w:sz w:val="22"/>
          <w:szCs w:val="22"/>
        </w:rPr>
        <w:t>a.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F2D67">
        <w:rPr>
          <w:rFonts w:asciiTheme="minorHAnsi" w:hAnsiTheme="minorHAnsi" w:cstheme="minorHAnsi"/>
          <w:color w:val="000000"/>
          <w:sz w:val="22"/>
          <w:szCs w:val="22"/>
        </w:rPr>
        <w:t xml:space="preserve">Wykonawca mający siedzibę na terenie Rzeczypospolitej Polskiej lub w państwie nie będącym członkiem Unii Europejskiej – przedstawi zezwolenie Komisji Nadzoru Finansowego (wcześniej Komisji Nadzoru Ubezpieczeń i Funduszy Emerytalnych), bądź Ministra Finansów, jeżeli uzyskali zezwolenie przed 1 stycznia 2004 w zakresie wszystkich grup </w:t>
      </w:r>
      <w:proofErr w:type="spellStart"/>
      <w:r w:rsidRPr="009F2D67">
        <w:rPr>
          <w:rFonts w:asciiTheme="minorHAnsi" w:hAnsiTheme="minorHAnsi" w:cstheme="minorHAnsi"/>
          <w:color w:val="000000"/>
          <w:sz w:val="22"/>
          <w:szCs w:val="22"/>
        </w:rPr>
        <w:t>ryzyk</w:t>
      </w:r>
      <w:proofErr w:type="spellEnd"/>
      <w:r w:rsidRPr="009F2D67">
        <w:rPr>
          <w:rFonts w:asciiTheme="minorHAnsi" w:hAnsiTheme="minorHAnsi" w:cstheme="minorHAnsi"/>
          <w:color w:val="000000"/>
          <w:sz w:val="22"/>
          <w:szCs w:val="22"/>
        </w:rPr>
        <w:t xml:space="preserve"> objętych przedmiotem zamówienia –  zgodnie z ustawą 11 września 2015 roku o działalności ubezpieczeniowej i reasekuracyjnej (Dz. U. 2015. 1844 z </w:t>
      </w:r>
      <w:proofErr w:type="spellStart"/>
      <w:r w:rsidRPr="009F2D67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9F2D67">
        <w:rPr>
          <w:rFonts w:asciiTheme="minorHAnsi" w:hAnsiTheme="minorHAnsi" w:cstheme="minorHAnsi"/>
          <w:color w:val="000000"/>
          <w:sz w:val="22"/>
          <w:szCs w:val="22"/>
        </w:rPr>
        <w:t>. zm.),</w:t>
      </w:r>
    </w:p>
    <w:p w14:paraId="2AC20DA8" w14:textId="3BD80E05" w:rsidR="006F4F93" w:rsidRDefault="009F2D67" w:rsidP="001769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F2D67">
        <w:rPr>
          <w:rFonts w:asciiTheme="minorHAnsi" w:hAnsiTheme="minorHAnsi" w:cstheme="minorHAnsi"/>
          <w:color w:val="000000"/>
          <w:sz w:val="22"/>
          <w:szCs w:val="22"/>
        </w:rPr>
        <w:t>b.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F2D67">
        <w:rPr>
          <w:rFonts w:asciiTheme="minorHAnsi" w:hAnsiTheme="minorHAnsi" w:cstheme="minorHAnsi"/>
          <w:color w:val="000000"/>
          <w:sz w:val="22"/>
          <w:szCs w:val="22"/>
        </w:rPr>
        <w:t xml:space="preserve">Wykonawca mający siedzibę poza terytorium Rzeczypospolitej Polskiej, ale w  państwie będącym członkiem Unii Europejskiej – przedstawi zezwolenie organu nadzoru kraju w którym mają siedzibę, w zakresie wszystkich grup </w:t>
      </w:r>
      <w:proofErr w:type="spellStart"/>
      <w:r w:rsidRPr="009F2D67">
        <w:rPr>
          <w:rFonts w:asciiTheme="minorHAnsi" w:hAnsiTheme="minorHAnsi" w:cstheme="minorHAnsi"/>
          <w:color w:val="000000"/>
          <w:sz w:val="22"/>
          <w:szCs w:val="22"/>
        </w:rPr>
        <w:t>ryzyk</w:t>
      </w:r>
      <w:proofErr w:type="spellEnd"/>
      <w:r w:rsidRPr="009F2D67">
        <w:rPr>
          <w:rFonts w:asciiTheme="minorHAnsi" w:hAnsiTheme="minorHAnsi" w:cstheme="minorHAnsi"/>
          <w:color w:val="000000"/>
          <w:sz w:val="22"/>
          <w:szCs w:val="22"/>
        </w:rPr>
        <w:t xml:space="preserve"> objętych przedmiotem zamówienia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5BF1708" w14:textId="77777777" w:rsidR="009F2D67" w:rsidRPr="00FD65E5" w:rsidRDefault="009F2D67" w:rsidP="009F2D67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FC4531C" w14:textId="5D23C43C" w:rsidR="00266465" w:rsidRPr="00FD65E5" w:rsidRDefault="00902582" w:rsidP="00EE521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D65E5">
        <w:rPr>
          <w:rFonts w:asciiTheme="minorHAnsi" w:hAnsiTheme="minorHAnsi" w:cstheme="minorHAnsi"/>
          <w:color w:val="000000"/>
          <w:sz w:val="22"/>
          <w:szCs w:val="22"/>
        </w:rPr>
        <w:t>Jeżeli Wykonawca ma siedzib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3"/>
          <w:id w:val="204994135"/>
        </w:sdtPr>
        <w:sdtEndPr/>
        <w:sdtContent>
          <w:r w:rsidRPr="00FD65E5">
            <w:rPr>
              <w:rFonts w:asciiTheme="minorHAnsi" w:hAnsiTheme="minorHAnsi" w:cstheme="minorHAnsi"/>
              <w:color w:val="000000"/>
              <w:sz w:val="22"/>
              <w:szCs w:val="22"/>
            </w:rPr>
            <w:t>ę</w:t>
          </w:r>
        </w:sdtContent>
      </w:sdt>
      <w:r w:rsidR="007E639C" w:rsidRPr="00FD65E5">
        <w:rPr>
          <w:rFonts w:asciiTheme="minorHAnsi" w:hAnsiTheme="minorHAnsi" w:cstheme="minorHAnsi"/>
          <w:sz w:val="22"/>
          <w:szCs w:val="22"/>
        </w:rPr>
        <w:t xml:space="preserve"> 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>lub miejsce zamieszkania poza granicami Rzeczypospolitej Polskiej, zamiast</w:t>
      </w:r>
      <w:bookmarkStart w:id="15" w:name="bookmark=id.1fob9te" w:colFirst="0" w:colLast="0"/>
      <w:bookmarkEnd w:id="15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informacji z Krajowego Rejestru Karnego, składa informację z odpowiedniego rejestru, takiego jak rejestr sądowy, albo - w przypadku braku takiego rejestru - inny równoważny dokument wydany przez właściwy organ sądowy lub administracyjny kraju, w którym Wykonawca ma siedzibę lub miejsce zamieszkania, w zakresie, o którym mowa powyżej w </w:t>
      </w:r>
      <w:r w:rsidR="00A52DB7" w:rsidRPr="00FD65E5">
        <w:rPr>
          <w:rFonts w:asciiTheme="minorHAnsi" w:hAnsiTheme="minorHAnsi" w:cstheme="minorHAnsi"/>
          <w:color w:val="000000"/>
          <w:sz w:val="22"/>
          <w:szCs w:val="22"/>
        </w:rPr>
        <w:t>pkt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. 2 </w:t>
      </w:r>
      <w:proofErr w:type="spellStart"/>
      <w:r w:rsidR="00A52DB7" w:rsidRPr="00FD65E5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>pkt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1).</w:t>
      </w:r>
    </w:p>
    <w:p w14:paraId="29B54F56" w14:textId="77777777" w:rsidR="00266465" w:rsidRPr="00FD65E5" w:rsidRDefault="00902582" w:rsidP="00EE52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Jeżeli w kraju, w którym Wykonawca </w:t>
      </w:r>
      <w:bookmarkStart w:id="16" w:name="bookmark=id.3znysh7" w:colFirst="0" w:colLast="0"/>
      <w:bookmarkEnd w:id="16"/>
      <w:r w:rsidRPr="00FD65E5">
        <w:rPr>
          <w:rFonts w:asciiTheme="minorHAnsi" w:hAnsiTheme="minorHAnsi" w:cstheme="minorHAnsi"/>
          <w:color w:val="000000"/>
        </w:rPr>
        <w:t xml:space="preserve">ma siedzibę lub miejsce zamieszkania, nie wydaje się dokumentów, o których mowa w ust. 2, lub gdy dokumenty te nie odnoszą się do wszystkich przypadków, o których mowa w art. 108 ust. 1 pkt 1, 2 i 4, zastępuje się je odpowiednio w całości lub w części dokumentem zawierającym odpowiednio oświadczenie wykonawcy, ze wskazaniem osoby albo osób uprawnionych do jego reprezentacji, lub oświadczenie osoby, której dokument miał dotyczyć, złożone pod przysięgą, lub - jeżeli w kraju, w którym Wykonawca ma siedzibę lub miejsce zamieszkania nie ma przepisów o oświadczeniu pod przysięgą - złożone przed organem sądowym lub administracyjnym, notariuszem, organem samorządu zawodowego lub gospodarczego, właściwym ze względu na siedzibę lub miejsce zamieszkania Wykonawcy. </w:t>
      </w:r>
    </w:p>
    <w:p w14:paraId="2BB15AF4" w14:textId="6BB25BA2" w:rsidR="00266465" w:rsidRPr="00FD65E5" w:rsidRDefault="00902582" w:rsidP="00EE52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W zakresie nieuregulowanym w SWZ, zastosowanie mają przepisy Rozporządzenia Ministra Rozwoju, Pracy i Technologii z dnia 23 grudnia 2020 r. w sprawie podmiotowych środków dowodowych oraz innych dokumentów lub oświadczeń, jakich moż</w:t>
      </w:r>
      <w:sdt>
        <w:sdtPr>
          <w:rPr>
            <w:rFonts w:asciiTheme="minorHAnsi" w:hAnsiTheme="minorHAnsi" w:cstheme="minorHAnsi"/>
          </w:rPr>
          <w:tag w:val="goog_rdk_6"/>
          <w:id w:val="371504156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e</w:t>
          </w:r>
        </w:sdtContent>
      </w:sdt>
      <w:sdt>
        <w:sdtPr>
          <w:rPr>
            <w:rFonts w:asciiTheme="minorHAnsi" w:hAnsiTheme="minorHAnsi" w:cstheme="minorHAnsi"/>
          </w:rPr>
          <w:tag w:val="goog_rdk_7"/>
          <w:id w:val="-165100126"/>
          <w:showingPlcHdr/>
        </w:sdtPr>
        <w:sdtEndPr/>
        <w:sdtContent>
          <w:r w:rsidR="00201A08" w:rsidRPr="00FD65E5">
            <w:rPr>
              <w:rFonts w:asciiTheme="minorHAnsi" w:hAnsiTheme="minorHAnsi" w:cstheme="minorHAnsi"/>
            </w:rPr>
            <w:t xml:space="preserve">     </w:t>
          </w:r>
        </w:sdtContent>
      </w:sdt>
      <w:r w:rsidRPr="00FD65E5">
        <w:rPr>
          <w:rFonts w:asciiTheme="minorHAnsi" w:hAnsiTheme="minorHAnsi" w:cstheme="minorHAnsi"/>
          <w:color w:val="000000"/>
        </w:rPr>
        <w:t xml:space="preserve"> żądać zamawiający od wykonawcy (Dz. U. z 2020 r. poz. 2415).</w:t>
      </w:r>
    </w:p>
    <w:p w14:paraId="3472548E" w14:textId="03E97F8F" w:rsidR="005D5606" w:rsidRPr="00FD65E5" w:rsidRDefault="005D5606" w:rsidP="00EE52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Jeżeli z uzasadnionej przyczyny Wykonawca nie może złożyć wymaganych przez Zamawiającego podmiotowych środków dowodowych, o których mowa w </w:t>
      </w:r>
      <w:proofErr w:type="spellStart"/>
      <w:r w:rsidRPr="00FD65E5">
        <w:rPr>
          <w:rFonts w:asciiTheme="minorHAnsi" w:hAnsiTheme="minorHAnsi" w:cstheme="minorHAnsi"/>
          <w:color w:val="000000"/>
        </w:rPr>
        <w:t>ppkt</w:t>
      </w:r>
      <w:proofErr w:type="spellEnd"/>
      <w:r w:rsidRPr="00FD65E5">
        <w:rPr>
          <w:rFonts w:asciiTheme="minorHAnsi" w:hAnsiTheme="minorHAnsi" w:cstheme="minorHAnsi"/>
          <w:color w:val="000000"/>
        </w:rPr>
        <w:t>. 3 i 4, Wykonawca składa inne podmiotowe środki dowodowe, które w wystarczający sposób potwierdzają spełnianie opisanego przez Zamawiającego warunku udziału w postępowaniu dotyczącego sytuacji ekonomicznej lub finansowej.</w:t>
      </w:r>
    </w:p>
    <w:p w14:paraId="4DFB0BC5" w14:textId="77777777" w:rsidR="00266465" w:rsidRPr="00FD65E5" w:rsidRDefault="00902582" w:rsidP="00EE52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u w:val="single"/>
        </w:rPr>
      </w:pPr>
      <w:bookmarkStart w:id="17" w:name="bookmark=id.2et92p0" w:colFirst="0" w:colLast="0"/>
      <w:bookmarkEnd w:id="17"/>
      <w:r w:rsidRPr="00FD65E5">
        <w:rPr>
          <w:rFonts w:asciiTheme="minorHAnsi" w:hAnsiTheme="minorHAnsi" w:cstheme="minorHAnsi"/>
          <w:color w:val="000000"/>
        </w:rPr>
        <w:t xml:space="preserve">Zamawiający nie wymaga składania </w:t>
      </w:r>
      <w:r w:rsidRPr="00FD65E5">
        <w:rPr>
          <w:rFonts w:asciiTheme="minorHAnsi" w:hAnsiTheme="minorHAnsi" w:cstheme="minorHAnsi"/>
          <w:color w:val="000000"/>
          <w:u w:val="single"/>
        </w:rPr>
        <w:t xml:space="preserve">przedmiotowych środków dowodowych. </w:t>
      </w:r>
    </w:p>
    <w:p w14:paraId="32FF6932" w14:textId="77777777" w:rsidR="00266465" w:rsidRPr="00FD65E5" w:rsidRDefault="00266465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rPr>
          <w:rFonts w:asciiTheme="minorHAnsi" w:hAnsiTheme="minorHAnsi" w:cstheme="minorHAnsi"/>
          <w:color w:val="000000"/>
        </w:rPr>
      </w:pPr>
    </w:p>
    <w:tbl>
      <w:tblPr>
        <w:tblStyle w:val="15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683C04C9" w14:textId="77777777">
        <w:tc>
          <w:tcPr>
            <w:tcW w:w="9017" w:type="dxa"/>
            <w:shd w:val="clear" w:color="auto" w:fill="E7E6E6"/>
          </w:tcPr>
          <w:p w14:paraId="0B737AD5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WYKONAWCY WSPÓLNIE UBIEGAJACY SIĘ O ZAMÓWIENIE  </w:t>
            </w:r>
          </w:p>
        </w:tc>
      </w:tr>
    </w:tbl>
    <w:p w14:paraId="7D455EBC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Wykonawcy mogą wspólnie ubiegać się o udzielenie zamówienia. W takim przypadku muszą ustanowić pełnomocnika do reprezentowania ich w postępowaniu, albo do reprezentowania w postępowaniu i zawarcia umowy w sprawie zamówienia publicznego.</w:t>
      </w:r>
    </w:p>
    <w:p w14:paraId="69505DD0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Dokument pełnomocnictwa powinien:</w:t>
      </w:r>
    </w:p>
    <w:p w14:paraId="4B2BD6CB" w14:textId="77777777" w:rsidR="00266465" w:rsidRPr="00FD65E5" w:rsidRDefault="00902582" w:rsidP="00EE521E">
      <w:pPr>
        <w:widowControl w:val="0"/>
        <w:numPr>
          <w:ilvl w:val="0"/>
          <w:numId w:val="3"/>
        </w:numPr>
        <w:tabs>
          <w:tab w:val="left" w:pos="730"/>
        </w:tabs>
        <w:spacing w:after="0" w:line="240" w:lineRule="auto"/>
        <w:ind w:left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określać postępowanie o udzielenie zamówienia, którego dotyczy,</w:t>
      </w:r>
    </w:p>
    <w:p w14:paraId="6BDC089A" w14:textId="77777777" w:rsidR="00266465" w:rsidRPr="00FD65E5" w:rsidRDefault="00902582" w:rsidP="00EE521E">
      <w:pPr>
        <w:widowControl w:val="0"/>
        <w:numPr>
          <w:ilvl w:val="0"/>
          <w:numId w:val="3"/>
        </w:numPr>
        <w:tabs>
          <w:tab w:val="left" w:pos="730"/>
        </w:tabs>
        <w:spacing w:after="0" w:line="240" w:lineRule="auto"/>
        <w:ind w:left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wymieniać Wykonawców ubiegających się wspólnie o udzielenie zamówienia (mocodawców),</w:t>
      </w:r>
    </w:p>
    <w:p w14:paraId="7342FA7F" w14:textId="77777777" w:rsidR="00266465" w:rsidRPr="00FD65E5" w:rsidRDefault="00902582" w:rsidP="00EE521E">
      <w:pPr>
        <w:widowControl w:val="0"/>
        <w:numPr>
          <w:ilvl w:val="0"/>
          <w:numId w:val="3"/>
        </w:numPr>
        <w:tabs>
          <w:tab w:val="left" w:pos="730"/>
        </w:tabs>
        <w:spacing w:after="0" w:line="240" w:lineRule="auto"/>
        <w:ind w:left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określać osobę pełnomocnika oraz zakres jego umocowania.</w:t>
      </w:r>
    </w:p>
    <w:p w14:paraId="6B90D265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Dokument pełnomocnictwa musi być podpisany przez wszystkich Wykonawców ubiegających się wspólnie o zamówienie publiczne.</w:t>
      </w:r>
    </w:p>
    <w:p w14:paraId="2DE45B10" w14:textId="3DACF141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Pełnomocnictwo powinno zostać złożone w postaci elektronicznej i opatrzone kwalifikowanym podpisem elektronicznym. W przypadku gdy oryginalne pełnomocnictwo, został</w:t>
      </w:r>
      <w:sdt>
        <w:sdtPr>
          <w:rPr>
            <w:rFonts w:asciiTheme="minorHAnsi" w:hAnsiTheme="minorHAnsi" w:cstheme="minorHAnsi"/>
          </w:rPr>
          <w:tag w:val="goog_rdk_8"/>
          <w:id w:val="915898518"/>
        </w:sdtPr>
        <w:sdtEndPr/>
        <w:sdtContent>
          <w:r w:rsidRPr="00FD65E5">
            <w:rPr>
              <w:rFonts w:asciiTheme="minorHAnsi" w:hAnsiTheme="minorHAnsi" w:cstheme="minorHAnsi"/>
            </w:rPr>
            <w:t>o</w:t>
          </w:r>
        </w:sdtContent>
      </w:sdt>
      <w:r w:rsidRPr="00FD65E5">
        <w:rPr>
          <w:rFonts w:asciiTheme="minorHAnsi" w:hAnsiTheme="minorHAnsi" w:cstheme="minorHAnsi"/>
        </w:rPr>
        <w:t xml:space="preserve"> sporządzone jako dokument w postaci papierowej i opatrzone własnoręcznym podpisem, przekazuje się </w:t>
      </w:r>
      <w:r w:rsidRPr="00FD65E5">
        <w:rPr>
          <w:rFonts w:asciiTheme="minorHAnsi" w:hAnsiTheme="minorHAnsi" w:cstheme="minorHAnsi"/>
        </w:rPr>
        <w:lastRenderedPageBreak/>
        <w:t>cyfrowe odwzorowanie tego dokumentu opatrzone kwalifikowanym podpisem elektronicznym, poświadczającym zgodność cyfrowego odwzorowania z dokumentem w postaci papierowej. Poświadczenia zgodności cyfrowego odwzorowania z dokumentem w postaci papierowej, o którym mowa w zdaniu poprzednim dokonuje mocodawca.</w:t>
      </w:r>
    </w:p>
    <w:p w14:paraId="2C863DB8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Wszelka korespondencja dokonywana będzie wyłącznie z podmiotem występującym jako pełnomocnik, na adres wskazany do korespondencji.</w:t>
      </w:r>
      <w:bookmarkStart w:id="18" w:name="bookmark=id.3dy6vkm" w:colFirst="0" w:colLast="0"/>
      <w:bookmarkStart w:id="19" w:name="bookmark=id.tyjcwt" w:colFirst="0" w:colLast="0"/>
      <w:bookmarkStart w:id="20" w:name="bookmark=id.1t3h5sf" w:colFirst="0" w:colLast="0"/>
      <w:bookmarkEnd w:id="18"/>
      <w:bookmarkEnd w:id="19"/>
      <w:bookmarkEnd w:id="20"/>
    </w:p>
    <w:p w14:paraId="34FA8B92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361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 przypadku Wykonawców wspólnie ubiegających się o udzielenie zamówienia, żaden z nich nie może podlegać wykluczeniu na podstawie znajdujących zastosowanie w Postępowaniu przesłanek wykluczenia.</w:t>
      </w:r>
    </w:p>
    <w:p w14:paraId="0AC91DB5" w14:textId="2623D774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405"/>
        </w:tabs>
        <w:spacing w:after="0" w:line="240" w:lineRule="auto"/>
        <w:ind w:left="380" w:hanging="380"/>
        <w:jc w:val="both"/>
        <w:rPr>
          <w:rFonts w:asciiTheme="minorHAnsi" w:hAnsiTheme="minorHAnsi" w:cstheme="minorHAnsi"/>
          <w:b/>
        </w:rPr>
      </w:pPr>
      <w:r w:rsidRPr="00FD65E5">
        <w:rPr>
          <w:rFonts w:asciiTheme="minorHAnsi" w:hAnsiTheme="minorHAnsi" w:cstheme="minorHAnsi"/>
        </w:rPr>
        <w:t xml:space="preserve">W przypadku wspólnego ubiegania się o zamówienie przez Wykonawców oświadczenie o przynależności lub braku przynależności do tej samej grupy kapitałowej, o którym mowa w § 1 ust. 1 pkt 2 Rozporządzenia Ministra Rozwoju, Pracy i Technologii z dnia 23 grudnia 2020 r. w sprawie podmiotowych środków dowodowych oraz innych dokumentów lub oświadczeń, jakich może żądać zamawiający od wykonawcy, Dz.U. z 2020 r. poz. 2415, </w:t>
      </w:r>
      <w:r w:rsidRPr="00FD65E5">
        <w:rPr>
          <w:rFonts w:asciiTheme="minorHAnsi" w:hAnsiTheme="minorHAnsi" w:cstheme="minorHAnsi"/>
          <w:u w:val="single"/>
        </w:rPr>
        <w:t>składa każdy z Wykonawców</w:t>
      </w:r>
      <w:r w:rsidRPr="00FD65E5">
        <w:rPr>
          <w:rFonts w:asciiTheme="minorHAnsi" w:hAnsiTheme="minorHAnsi" w:cstheme="minorHAnsi"/>
        </w:rPr>
        <w:t xml:space="preserve"> - </w:t>
      </w:r>
      <w:r w:rsidRPr="00FD65E5">
        <w:rPr>
          <w:rFonts w:asciiTheme="minorHAnsi" w:hAnsiTheme="minorHAnsi" w:cstheme="minorHAnsi"/>
          <w:b/>
        </w:rPr>
        <w:t xml:space="preserve">Załącznik nr </w:t>
      </w:r>
      <w:r w:rsidR="00176970">
        <w:rPr>
          <w:rFonts w:asciiTheme="minorHAnsi" w:hAnsiTheme="minorHAnsi" w:cstheme="minorHAnsi"/>
          <w:b/>
        </w:rPr>
        <w:t>3</w:t>
      </w:r>
      <w:r w:rsidRPr="00FD65E5">
        <w:rPr>
          <w:rFonts w:asciiTheme="minorHAnsi" w:hAnsiTheme="minorHAnsi" w:cstheme="minorHAnsi"/>
          <w:b/>
        </w:rPr>
        <w:t xml:space="preserve"> do SWZ - Oświadczenie w sprawie przynależności do tej samej grupy kapitałowej.</w:t>
      </w:r>
    </w:p>
    <w:p w14:paraId="7A0194A4" w14:textId="77777777" w:rsidR="00266465" w:rsidRPr="00FD65E5" w:rsidRDefault="00902582" w:rsidP="00EE521E">
      <w:pPr>
        <w:widowControl w:val="0"/>
        <w:numPr>
          <w:ilvl w:val="0"/>
          <w:numId w:val="2"/>
        </w:numPr>
        <w:tabs>
          <w:tab w:val="left" w:pos="405"/>
        </w:tabs>
        <w:spacing w:after="0" w:line="240" w:lineRule="auto"/>
        <w:ind w:left="380" w:hanging="380"/>
        <w:jc w:val="both"/>
        <w:rPr>
          <w:rFonts w:asciiTheme="minorHAnsi" w:hAnsiTheme="minorHAnsi" w:cstheme="minorHAnsi"/>
          <w:b/>
        </w:rPr>
      </w:pPr>
      <w:r w:rsidRPr="00FD65E5">
        <w:rPr>
          <w:rFonts w:asciiTheme="minorHAnsi" w:hAnsiTheme="minorHAnsi" w:cstheme="minorHAnsi"/>
        </w:rPr>
        <w:t>Jeżeli oferta Wykonawców wspólnie ubiegających się o udzielenie niniejszego zamówienia zostanie wybrana, Wykonawcy zobowiązani są przedłożyć Zamawiającemu przed zawarciem umowy w sprawie niniejszego zamówienia, umowę regulującą swoją współpracę.</w:t>
      </w:r>
    </w:p>
    <w:p w14:paraId="29B058C2" w14:textId="0610E233" w:rsidR="00266465" w:rsidRPr="00FD65E5" w:rsidRDefault="00266465" w:rsidP="00C16583">
      <w:pPr>
        <w:spacing w:after="0" w:line="240" w:lineRule="auto"/>
        <w:ind w:left="352"/>
        <w:jc w:val="both"/>
        <w:rPr>
          <w:rFonts w:asciiTheme="minorHAnsi" w:hAnsiTheme="minorHAnsi" w:cstheme="minorHAnsi"/>
          <w:b/>
        </w:rPr>
      </w:pPr>
    </w:p>
    <w:tbl>
      <w:tblPr>
        <w:tblStyle w:val="14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41E3817C" w14:textId="77777777">
        <w:tc>
          <w:tcPr>
            <w:tcW w:w="9017" w:type="dxa"/>
            <w:shd w:val="clear" w:color="auto" w:fill="E7E6E6"/>
          </w:tcPr>
          <w:p w14:paraId="6D49C3A5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PODWYKONAWCY I PODMIOTY TRZECIE</w:t>
            </w:r>
          </w:p>
        </w:tc>
      </w:tr>
    </w:tbl>
    <w:p w14:paraId="4FEB454B" w14:textId="77777777" w:rsidR="00266465" w:rsidRPr="00FD65E5" w:rsidRDefault="00266465" w:rsidP="00C16583">
      <w:pPr>
        <w:spacing w:after="0" w:line="240" w:lineRule="auto"/>
        <w:ind w:left="352"/>
        <w:jc w:val="both"/>
        <w:rPr>
          <w:rFonts w:asciiTheme="minorHAnsi" w:hAnsiTheme="minorHAnsi" w:cstheme="minorHAnsi"/>
          <w:b/>
        </w:rPr>
      </w:pPr>
    </w:p>
    <w:p w14:paraId="0FCE2085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65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Zamawiający dopuszcza udział podwykonawców w realizacji zamówienia. Zamawiający żąda wskazania przez Wykonawcę w ofercie części zamówienia, których wykonanie zamierza powierzyć podwykonawcom, oraz podania nazw ewentualnych podwykonawców, jeżeli są już znane.</w:t>
      </w:r>
    </w:p>
    <w:p w14:paraId="71C252B9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65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Zamawiający zażąda, aby przed przystąpieniem do wykonania zamówienia Wykonawca podał nazwy albo imiona i nazwiska oraz dane kontaktowe podwykonawców i osób do kontaktu z nimi, zaangażowanych w usługi. Wykonawca zobowiązany jest zawiadamiać Zamawiającego o wszelkich zmianach danych, o których mowa w zdaniu pierwszym, w trakcie realizacji zamówienia, a także przekazywać informacje na temat nowych podwykonawców, którym w późniejszym okresie zamierza powierzyć realizację przedmiotu zamówienia.</w:t>
      </w:r>
    </w:p>
    <w:p w14:paraId="46EC7D31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65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Wykonawca nie może wykonywać swego zobowiązania za pomocą takich podwykonawców, którzy podlegają wykluczeniu na podstawie ustanowionych w Postępowaniu przesłanek wykluczenia. W celu weryfikacji okoliczności o której mowa w zdaniu poprzednim Wykonawca przedstawi oświadczenie o którym mowa w art. 125 ust. 1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 xml:space="preserve">. </w:t>
      </w:r>
    </w:p>
    <w:p w14:paraId="7A0EEA63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50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Powierzenie wykonania części przedmiotu zamówienia podwykonawcom nie zwalnia Wykonawcy w jakimkolwiek zakresie z odpowiedzialności za należyte wykonanie tego zamówienia.</w:t>
      </w:r>
    </w:p>
    <w:p w14:paraId="2942D3F9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50"/>
        </w:tabs>
        <w:spacing w:after="0" w:line="240" w:lineRule="auto"/>
        <w:ind w:left="400" w:hanging="40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Wykonawca może, w celu potwierdzenia spełniania warunków udziału w postępowaniu, w stosownych sytuacjach oraz w odniesieniu do konkretnego zamówienia lub jego części, polegać na zdolnościach technicznych lub zawodowych lub sytuacji finansowej lub ekonomicznej innych podmiotów, niezależnie od charakteru prawnego łączących go z nim stosunków prawnych.</w:t>
      </w:r>
    </w:p>
    <w:p w14:paraId="417F74B8" w14:textId="77777777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360"/>
        </w:tabs>
        <w:spacing w:after="0" w:line="240" w:lineRule="auto"/>
        <w:ind w:left="420" w:hanging="4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W celu oceny, czy Wykonawca polegając na zdolnościach lub sytuacji innych podmiotów na zasadach określonych w art. 118 ust. 1 ustawy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 xml:space="preserve">. będzie dysponował niezbędnymi zasobami w stopniu umożliwiającym należyte wykonanie zamówienia publicznego oraz oceny, czy stosunek łączący Wykonawcę z tymi podmiotami gwarantuje rzeczywisty dostęp do ich zasobów, Zamawiający </w:t>
      </w:r>
      <w:r w:rsidRPr="00FD65E5">
        <w:rPr>
          <w:rFonts w:asciiTheme="minorHAnsi" w:hAnsiTheme="minorHAnsi" w:cstheme="minorHAnsi"/>
          <w:b/>
          <w:u w:val="single"/>
        </w:rPr>
        <w:t>żąda przedłożenia wraz z ofertą dokumentów</w:t>
      </w:r>
      <w:r w:rsidRPr="00FD65E5">
        <w:rPr>
          <w:rFonts w:asciiTheme="minorHAnsi" w:hAnsiTheme="minorHAnsi" w:cstheme="minorHAnsi"/>
        </w:rPr>
        <w:t>, które określają w szczególności:</w:t>
      </w:r>
    </w:p>
    <w:p w14:paraId="51AD837F" w14:textId="77777777" w:rsidR="00266465" w:rsidRPr="00FD65E5" w:rsidRDefault="00902582" w:rsidP="00EE521E">
      <w:pPr>
        <w:widowControl w:val="0"/>
        <w:numPr>
          <w:ilvl w:val="0"/>
          <w:numId w:val="7"/>
        </w:numPr>
        <w:tabs>
          <w:tab w:val="left" w:pos="732"/>
        </w:tabs>
        <w:spacing w:after="0" w:line="240" w:lineRule="auto"/>
        <w:ind w:left="740" w:hanging="3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zakres dostępnych Wykonawcy zasobów innego podmiotu;</w:t>
      </w:r>
    </w:p>
    <w:p w14:paraId="089A7203" w14:textId="77777777" w:rsidR="00266465" w:rsidRPr="00FD65E5" w:rsidRDefault="00902582" w:rsidP="00EE521E">
      <w:pPr>
        <w:widowControl w:val="0"/>
        <w:numPr>
          <w:ilvl w:val="0"/>
          <w:numId w:val="7"/>
        </w:numPr>
        <w:tabs>
          <w:tab w:val="left" w:pos="732"/>
        </w:tabs>
        <w:spacing w:after="0" w:line="240" w:lineRule="auto"/>
        <w:ind w:left="740" w:hanging="3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sposób wykorzystania przez Wykonawcę zasobów innego podmiotu przy wykonywaniu zamówienia publicznego;</w:t>
      </w:r>
    </w:p>
    <w:p w14:paraId="28148C85" w14:textId="77777777" w:rsidR="00266465" w:rsidRPr="00FD65E5" w:rsidRDefault="00902582" w:rsidP="00EE521E">
      <w:pPr>
        <w:widowControl w:val="0"/>
        <w:numPr>
          <w:ilvl w:val="0"/>
          <w:numId w:val="7"/>
        </w:numPr>
        <w:tabs>
          <w:tab w:val="left" w:pos="732"/>
        </w:tabs>
        <w:spacing w:after="0" w:line="240" w:lineRule="auto"/>
        <w:ind w:left="740" w:hanging="3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zakres i okres udziału innego podmiotu przy wykonywaniu zamówienia publicznego;</w:t>
      </w:r>
    </w:p>
    <w:p w14:paraId="375FA355" w14:textId="77777777" w:rsidR="00266465" w:rsidRPr="00FD65E5" w:rsidRDefault="00902582" w:rsidP="00EE521E">
      <w:pPr>
        <w:widowControl w:val="0"/>
        <w:numPr>
          <w:ilvl w:val="0"/>
          <w:numId w:val="7"/>
        </w:numPr>
        <w:tabs>
          <w:tab w:val="left" w:pos="737"/>
        </w:tabs>
        <w:spacing w:after="0" w:line="240" w:lineRule="auto"/>
        <w:ind w:left="740" w:hanging="3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czy podmiot, na zdolnościach którego Wykonawca polega w odniesieniu do warunków udziału </w:t>
      </w:r>
      <w:r w:rsidRPr="00FD65E5">
        <w:rPr>
          <w:rFonts w:asciiTheme="minorHAnsi" w:hAnsiTheme="minorHAnsi" w:cstheme="minorHAnsi"/>
        </w:rPr>
        <w:lastRenderedPageBreak/>
        <w:t>w postępowaniu dotyczących doświadczenia, zrealizuje usługi, których wskazane zdolności dotyczą.</w:t>
      </w:r>
    </w:p>
    <w:p w14:paraId="6B09C5A0" w14:textId="1DD9DB5B" w:rsidR="00266465" w:rsidRPr="00FD65E5" w:rsidRDefault="00902582" w:rsidP="00EE521E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Zamawiający żąda od Wykonawcy, który polega na zdolnościach lub sytuacji innych podmiotów na zasadach określonych w art. 118 ust. 1 ustawy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>. przedstawienia w odniesieniu do nich dokum</w:t>
      </w:r>
      <w:r w:rsidR="004F60CF" w:rsidRPr="00FD65E5">
        <w:rPr>
          <w:rFonts w:asciiTheme="minorHAnsi" w:hAnsiTheme="minorHAnsi" w:cstheme="minorHAnsi"/>
        </w:rPr>
        <w:t xml:space="preserve">entów wymienionych w Rozdziale </w:t>
      </w:r>
      <w:r w:rsidR="005F382F" w:rsidRPr="00FD65E5">
        <w:rPr>
          <w:rFonts w:asciiTheme="minorHAnsi" w:hAnsiTheme="minorHAnsi" w:cstheme="minorHAnsi"/>
        </w:rPr>
        <w:t>VIII</w:t>
      </w:r>
      <w:r w:rsidRPr="00FD65E5">
        <w:rPr>
          <w:rFonts w:asciiTheme="minorHAnsi" w:hAnsiTheme="minorHAnsi" w:cstheme="minorHAnsi"/>
        </w:rPr>
        <w:t xml:space="preserve"> niniejszej SWZ.</w:t>
      </w:r>
    </w:p>
    <w:p w14:paraId="70EF6B7B" w14:textId="77777777" w:rsidR="00266465" w:rsidRPr="00FD65E5" w:rsidRDefault="00266465" w:rsidP="00C16583">
      <w:pPr>
        <w:spacing w:after="0" w:line="240" w:lineRule="auto"/>
        <w:ind w:left="352"/>
        <w:jc w:val="both"/>
        <w:rPr>
          <w:rFonts w:asciiTheme="minorHAnsi" w:hAnsiTheme="minorHAnsi" w:cstheme="minorHAnsi"/>
          <w:b/>
        </w:rPr>
      </w:pPr>
    </w:p>
    <w:tbl>
      <w:tblPr>
        <w:tblStyle w:val="13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6091EA1C" w14:textId="77777777">
        <w:tc>
          <w:tcPr>
            <w:tcW w:w="9017" w:type="dxa"/>
            <w:shd w:val="clear" w:color="auto" w:fill="E7E6E6"/>
          </w:tcPr>
          <w:p w14:paraId="2BFB3E4D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INFORMACJE O SPOSOBIE POROZUMIEWANIA SIĘ ZAMAWIAJĄCEGO Z WYKONAWCAMI ORAZ PRZEKAZYWANIA OŚWIADCZEŃ LUB DOKUMENTÓW   </w:t>
            </w:r>
          </w:p>
        </w:tc>
      </w:tr>
    </w:tbl>
    <w:p w14:paraId="234AA7B3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Postępowanie prowadzone jest w języku polskim za pośrednictwem </w:t>
      </w:r>
      <w:hyperlink r:id="rId11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pod adresem: </w:t>
      </w:r>
      <w:hyperlink r:id="rId12" w:history="1">
        <w:r w:rsidRPr="00FD65E5">
          <w:rPr>
            <w:rStyle w:val="Hipercze"/>
            <w:rFonts w:asciiTheme="minorHAnsi" w:eastAsia="Calibri" w:hAnsiTheme="minorHAnsi" w:cstheme="minorHAnsi"/>
            <w:lang w:val="pl"/>
          </w:rPr>
          <w:t>https://platformazakupowa.pl/pn/tarnowo-podgorne</w:t>
        </w:r>
      </w:hyperlink>
    </w:p>
    <w:p w14:paraId="02103F85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W celu skrócenia czasu udzielenia odpowiedzi na pytania komunikacja między zamawiającym a wykonawcami w zakresie:</w:t>
      </w:r>
    </w:p>
    <w:p w14:paraId="44617B5A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Zamawiającemu pytań do treści SWZ;</w:t>
      </w:r>
    </w:p>
    <w:p w14:paraId="6AC601B7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odpowiedzi na wezwanie Zamawiającego do złożenia podmiotowych środków dowodowych;</w:t>
      </w:r>
    </w:p>
    <w:p w14:paraId="493CA80A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37076A77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328C211C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odpowiedzi na wezwanie Zamawiającego do złożenia wyjaśnień dot. treści przedmiotowych środków dowodowych;</w:t>
      </w:r>
    </w:p>
    <w:p w14:paraId="44DF0CC2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przesłania odpowiedzi na inne wezwania Zamawiającego wynikające z ustawy - Prawo zamówień publicznych;</w:t>
      </w:r>
    </w:p>
    <w:p w14:paraId="3BF9434C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highlight w:val="white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wniosków, informacji, oświadczeń Wykonawcy;</w:t>
      </w:r>
    </w:p>
    <w:p w14:paraId="649785C3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highlight w:val="white"/>
          <w:lang w:val="pl"/>
        </w:rPr>
        <w:t>- przesyłania odwołania/inne</w:t>
      </w:r>
    </w:p>
    <w:p w14:paraId="23F36ACD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odbywa się za pośrednictwem </w:t>
      </w:r>
      <w:hyperlink r:id="rId13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i formularza „Wyślij wiadomość do zamawiającego”. </w:t>
      </w:r>
    </w:p>
    <w:p w14:paraId="4C54EF99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 datę przekazania (wpływu) oświadczeń, wniosków, zawiadomień oraz informacji przyjmuje się datę ich przesłania za pośrednictwem </w:t>
      </w:r>
      <w:hyperlink r:id="rId14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poprzez kliknięcie przycisku  „Wyślij wiadomość do zamawiającego” po których pojawi się komunikat, że wiadomość została wysłana do zamawiającego.</w:t>
      </w:r>
    </w:p>
    <w:p w14:paraId="7178921A" w14:textId="77777777" w:rsidR="00C16583" w:rsidRPr="00FD65E5" w:rsidRDefault="00C16583" w:rsidP="00C16583">
      <w:p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 dopuszcza komunikację za pośrednictwem poczty elektronicznej na adres e-mail: </w:t>
      </w:r>
      <w:hyperlink r:id="rId15" w:history="1">
        <w:r w:rsidRPr="00FD65E5">
          <w:rPr>
            <w:rStyle w:val="Hipercze"/>
            <w:rFonts w:asciiTheme="minorHAnsi" w:eastAsia="Calibri" w:hAnsiTheme="minorHAnsi" w:cstheme="minorHAnsi"/>
            <w:lang w:val="pl"/>
          </w:rPr>
          <w:t>zp@tarnowo-podgorne.pl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(nie dotyczy składania ofert).</w:t>
      </w:r>
    </w:p>
    <w:p w14:paraId="3989E143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 będzie przekazywał wykonawcom informacje za pośrednictwem </w:t>
      </w:r>
      <w:hyperlink r:id="rId16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7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do konkretnego wykonawcy.</w:t>
      </w:r>
    </w:p>
    <w:p w14:paraId="79939DE1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2F1CB913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Zamawiający, zgodnie z Rozporządzeniem </w:t>
      </w:r>
      <w:r w:rsidRPr="00FD65E5">
        <w:rPr>
          <w:rFonts w:asciiTheme="minorHAnsi" w:eastAsia="Roboto" w:hAnsiTheme="minorHAnsi" w:cstheme="minorHAnsi"/>
          <w:color w:val="202124"/>
          <w:shd w:val="clear" w:color="auto" w:fill="F8F9FA"/>
          <w:lang w:val="pl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FD65E5">
        <w:rPr>
          <w:rFonts w:asciiTheme="minorHAnsi" w:eastAsia="Calibri" w:hAnsiTheme="minorHAnsi" w:cstheme="minorHAnsi"/>
          <w:lang w:val="pl"/>
        </w:rPr>
        <w:t xml:space="preserve">, określa niezbędne wymagania sprzętowo - aplikacyjne umożliwiające pracę na </w:t>
      </w:r>
      <w:hyperlink r:id="rId18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>, tj.:</w:t>
      </w:r>
    </w:p>
    <w:p w14:paraId="7BF4DCF3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stały dostęp do sieci Internet o gwarantowanej przepustowości nie mniejszej niż 512 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kb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>/s,</w:t>
      </w:r>
    </w:p>
    <w:p w14:paraId="7BCD4851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0D5C36F4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zainstalowana dowolna, inna przeglądarka internetowa niż Internet Explorer,</w:t>
      </w:r>
    </w:p>
    <w:p w14:paraId="25B4D4EE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włączona obsługa JavaScript,</w:t>
      </w:r>
    </w:p>
    <w:p w14:paraId="25598155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zainstalowany program Adobe 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Acrobat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Reader lub inny obsługujący format plików .pdf,</w:t>
      </w:r>
    </w:p>
    <w:p w14:paraId="75C36FAB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Szyfrowanie na platformazakupowa.pl odbywa się za pomocą protokołu TLS 1.3.</w:t>
      </w:r>
    </w:p>
    <w:p w14:paraId="659FF27F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Oznaczenie czasu odbioru danych przez platformę zakupową stanowi datę oraz dokładny czas (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hh:mm:ss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>) generowany wg. czasu lokalnego serwera synchronizowanego z zegarem Głównego Urzędu Miar.</w:t>
      </w:r>
    </w:p>
    <w:p w14:paraId="4426EA3F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Wykonawca, przystępując do niniejszego postępowania o udzielenie zamówienia publicznego:</w:t>
      </w:r>
    </w:p>
    <w:p w14:paraId="23F5533F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akceptuje warunki korzystania z </w:t>
      </w:r>
      <w:hyperlink r:id="rId19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określone w Regulaminie zamieszczonym na stronie internetowej </w:t>
      </w:r>
      <w:hyperlink r:id="rId20">
        <w:r w:rsidRPr="00FD65E5">
          <w:rPr>
            <w:rFonts w:asciiTheme="minorHAnsi" w:eastAsia="Calibri" w:hAnsiTheme="minorHAnsi" w:cstheme="minorHAnsi"/>
            <w:lang w:val="pl"/>
          </w:rPr>
          <w:t>pod linkiem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 w zakładce „Regulamin" oraz uznaje go za wiążący,</w:t>
      </w:r>
    </w:p>
    <w:p w14:paraId="158761FE" w14:textId="77777777" w:rsidR="00C16583" w:rsidRPr="00FD65E5" w:rsidRDefault="00C16583" w:rsidP="00EE521E">
      <w:pPr>
        <w:numPr>
          <w:ilvl w:val="1"/>
          <w:numId w:val="29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zapoznał i stosuje się do Instrukcji składania ofert/wniosków dostępnej </w:t>
      </w:r>
      <w:hyperlink r:id="rId21">
        <w:r w:rsidRPr="00FD65E5">
          <w:rPr>
            <w:rFonts w:asciiTheme="minorHAnsi" w:eastAsia="Calibri" w:hAnsiTheme="minorHAnsi" w:cstheme="minorHAnsi"/>
            <w:lang w:val="pl"/>
          </w:rPr>
          <w:t>pod linkiem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. </w:t>
      </w:r>
    </w:p>
    <w:p w14:paraId="05C71968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b/>
          <w:lang w:val="pl"/>
        </w:rPr>
        <w:t xml:space="preserve">Zamawiający nie ponosi odpowiedzialności za złożenie oferty w sposób niezgodny z Instrukcją korzystania z </w:t>
      </w:r>
      <w:hyperlink r:id="rId22">
        <w:r w:rsidRPr="00FD65E5">
          <w:rPr>
            <w:rFonts w:asciiTheme="minorHAnsi" w:eastAsia="Calibri" w:hAnsiTheme="minorHAnsi" w:cstheme="minorHAnsi"/>
            <w:b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2264CE0" w14:textId="77777777" w:rsidR="00C16583" w:rsidRPr="00FD65E5" w:rsidRDefault="00C16583" w:rsidP="00EE521E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 informuje, że instrukcje korzystania z </w:t>
      </w:r>
      <w:hyperlink r:id="rId23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znajdują się w zakładce „Instrukcje dla Wykonawców" na stronie internetowej pod adresem: </w:t>
      </w:r>
      <w:hyperlink r:id="rId25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https://platformazakupowa.pl/strona/45-instrukcje</w:t>
        </w:r>
      </w:hyperlink>
    </w:p>
    <w:p w14:paraId="525FF9A7" w14:textId="77777777" w:rsidR="00C16583" w:rsidRPr="00FD65E5" w:rsidRDefault="00C16583" w:rsidP="00C16583">
      <w:pPr>
        <w:keepNext/>
        <w:keepLines/>
        <w:spacing w:after="0" w:line="240" w:lineRule="auto"/>
        <w:jc w:val="both"/>
        <w:outlineLvl w:val="0"/>
        <w:rPr>
          <w:rFonts w:asciiTheme="minorHAnsi" w:eastAsia="Calibri" w:hAnsiTheme="minorHAnsi" w:cstheme="minorHAnsi"/>
          <w:b/>
          <w:lang w:val="pl"/>
        </w:rPr>
      </w:pPr>
      <w:bookmarkStart w:id="21" w:name="_wp2umuqo1p7z" w:colFirst="0" w:colLast="0"/>
      <w:bookmarkEnd w:id="21"/>
      <w:r w:rsidRPr="00FD65E5">
        <w:rPr>
          <w:rFonts w:asciiTheme="minorHAnsi" w:eastAsia="Calibri" w:hAnsiTheme="minorHAnsi" w:cstheme="minorHAnsi"/>
          <w:b/>
          <w:lang w:val="pl"/>
        </w:rPr>
        <w:t>Zalecenia</w:t>
      </w:r>
    </w:p>
    <w:p w14:paraId="46F9520F" w14:textId="77777777" w:rsidR="00C16583" w:rsidRPr="00FD65E5" w:rsidRDefault="00C16583" w:rsidP="00C16583">
      <w:p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b/>
          <w:lang w:val="pl"/>
        </w:rPr>
        <w:t>Formaty plików wykorzystywanych przez wykonawców powinny być zgodne z</w:t>
      </w:r>
      <w:r w:rsidRPr="00FD65E5">
        <w:rPr>
          <w:rFonts w:asciiTheme="minorHAnsi" w:eastAsia="Calibri" w:hAnsiTheme="minorHAnsi" w:cstheme="minorHAnsi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5CDF3D8" w14:textId="77777777" w:rsidR="00C16583" w:rsidRPr="00FD65E5" w:rsidRDefault="00C16583" w:rsidP="00C16583">
      <w:p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</w:p>
    <w:p w14:paraId="2910A2FA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Zamawiający rekomenduje wykorzystanie formatów: .pdf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doc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docx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.xls .jpg (.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jpeg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) </w:t>
      </w:r>
      <w:r w:rsidRPr="00FD65E5">
        <w:rPr>
          <w:rFonts w:asciiTheme="minorHAnsi" w:eastAsia="Calibri" w:hAnsiTheme="minorHAnsi" w:cstheme="minorHAnsi"/>
          <w:b/>
          <w:lang w:val="pl"/>
        </w:rPr>
        <w:t>ze szczególnym wskazaniem na .pdf</w:t>
      </w:r>
    </w:p>
    <w:p w14:paraId="7E490DCF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W celu ewentualnej kompresji danych Zamawiający rekomenduje wykorzystanie jednego z formatów:</w:t>
      </w:r>
    </w:p>
    <w:p w14:paraId="53A3B8DB" w14:textId="77777777" w:rsidR="00C16583" w:rsidRPr="00FD65E5" w:rsidRDefault="00C16583" w:rsidP="00EE521E">
      <w:pPr>
        <w:numPr>
          <w:ilvl w:val="1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.zip </w:t>
      </w:r>
    </w:p>
    <w:p w14:paraId="4AF790BC" w14:textId="77777777" w:rsidR="00C16583" w:rsidRPr="00FD65E5" w:rsidRDefault="00C16583" w:rsidP="00EE521E">
      <w:pPr>
        <w:numPr>
          <w:ilvl w:val="1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.7Z</w:t>
      </w:r>
    </w:p>
    <w:p w14:paraId="16785AB6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Wśród formatów powszechnych a </w:t>
      </w:r>
      <w:r w:rsidRPr="00FD65E5">
        <w:rPr>
          <w:rFonts w:asciiTheme="minorHAnsi" w:eastAsia="Calibri" w:hAnsiTheme="minorHAnsi" w:cstheme="minorHAnsi"/>
          <w:b/>
          <w:lang w:val="pl"/>
        </w:rPr>
        <w:t>NIE występujących</w:t>
      </w:r>
      <w:r w:rsidRPr="00FD65E5">
        <w:rPr>
          <w:rFonts w:asciiTheme="minorHAnsi" w:eastAsia="Calibri" w:hAnsiTheme="minorHAnsi" w:cstheme="minorHAnsi"/>
          <w:lang w:val="pl"/>
        </w:rPr>
        <w:t xml:space="preserve"> w rozporządzeniu występują: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rar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.gif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bmp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numbers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 .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pages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. </w:t>
      </w:r>
      <w:r w:rsidRPr="00FD65E5">
        <w:rPr>
          <w:rFonts w:asciiTheme="minorHAnsi" w:eastAsia="Calibri" w:hAnsiTheme="minorHAnsi" w:cstheme="minorHAnsi"/>
          <w:b/>
          <w:lang w:val="pl"/>
        </w:rPr>
        <w:t>Dokumenty złożone w takich plikach zostaną uznane za złożone nieskutecznie.</w:t>
      </w:r>
    </w:p>
    <w:p w14:paraId="0BCC40B0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PAdES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 xml:space="preserve">. </w:t>
      </w:r>
    </w:p>
    <w:p w14:paraId="35DA5EA7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Pliki w innych formatach niż PDF zaleca się opatrzyć zewnętrznym podpisem 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XAdES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>. Wykonawca powinien pamiętać, aby plik z podpisem przekazywać łącznie z dokumentem podpisywanym.</w:t>
      </w:r>
    </w:p>
    <w:p w14:paraId="156E07C9" w14:textId="2851020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14:paraId="392D58B3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lastRenderedPageBreak/>
        <w:t>Zamawiający zaleca, aby Wykonawca z odpowiednim wyprzedzeniem przetestował możliwość prawidłowego wykorzystania wybranej metody podpisania plików oferty.</w:t>
      </w:r>
    </w:p>
    <w:p w14:paraId="1BB0AB17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Zaleca się, aby komunikacja z wykonawcami odbywała się tylko na Platformie za pośrednictwem formularza “Wyślij wiadomość do zamawiającego”, nie za pośrednictwem adresu email.</w:t>
      </w:r>
    </w:p>
    <w:p w14:paraId="63A03F96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Osobą składającą ofertę powinna być osoba kontaktowa podawana w dokumentacji.</w:t>
      </w:r>
    </w:p>
    <w:p w14:paraId="15B43A1B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3E25E4C4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Podczas podpisywania plików zaleca się stosowanie algorytmu skrótu SHA2 zamiast SHA1.  </w:t>
      </w:r>
    </w:p>
    <w:p w14:paraId="4EC60D91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Jeśli wykonawca pakuje dokumenty np. w plik ZIP zalecamy wcześniejsze podpisanie każdego ze skompresowanych plików. </w:t>
      </w:r>
    </w:p>
    <w:p w14:paraId="1F034FC4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Zamawiający rekomenduje wykorzystanie podpisu z kwalifikowanym znacznikiem czasu.</w:t>
      </w:r>
    </w:p>
    <w:p w14:paraId="5D17CEBE" w14:textId="77777777" w:rsidR="00C16583" w:rsidRPr="00FD65E5" w:rsidRDefault="00C16583" w:rsidP="00EE521E">
      <w:pPr>
        <w:numPr>
          <w:ilvl w:val="0"/>
          <w:numId w:val="28"/>
        </w:numPr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Zamawiający zaleca aby </w:t>
      </w:r>
      <w:r w:rsidRPr="00FD65E5">
        <w:rPr>
          <w:rFonts w:asciiTheme="minorHAnsi" w:eastAsia="Calibri" w:hAnsiTheme="minorHAnsi" w:cstheme="minorHAnsi"/>
          <w:u w:val="single"/>
          <w:lang w:val="pl"/>
        </w:rPr>
        <w:t>nie</w:t>
      </w:r>
      <w:r w:rsidRPr="00FD65E5">
        <w:rPr>
          <w:rFonts w:asciiTheme="minorHAnsi" w:eastAsia="Calibri" w:hAnsiTheme="minorHAnsi" w:cstheme="minorHAnsi"/>
          <w:lang w:val="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2D536980" w14:textId="77777777" w:rsidR="009A7397" w:rsidRPr="00FD65E5" w:rsidRDefault="009A7397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12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19ADB771" w14:textId="77777777">
        <w:tc>
          <w:tcPr>
            <w:tcW w:w="9017" w:type="dxa"/>
            <w:shd w:val="clear" w:color="auto" w:fill="E7E6E6"/>
          </w:tcPr>
          <w:p w14:paraId="540D34C1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WYMAGANIA DOTYCZĄCE WADIUM</w:t>
            </w:r>
          </w:p>
        </w:tc>
      </w:tr>
    </w:tbl>
    <w:p w14:paraId="38633009" w14:textId="2CC365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p w14:paraId="5F18464B" w14:textId="16FB29ED" w:rsidR="003F62B0" w:rsidRPr="00FD65E5" w:rsidRDefault="003F62B0" w:rsidP="00C16583">
      <w:pPr>
        <w:spacing w:after="0" w:line="240" w:lineRule="auto"/>
        <w:rPr>
          <w:rFonts w:asciiTheme="minorHAnsi" w:hAnsiTheme="minorHAnsi" w:cstheme="minorHAnsi"/>
          <w:b/>
          <w:bCs/>
          <w:u w:val="single"/>
        </w:rPr>
      </w:pPr>
      <w:r w:rsidRPr="00FD65E5">
        <w:rPr>
          <w:rFonts w:asciiTheme="minorHAnsi" w:hAnsiTheme="minorHAnsi" w:cstheme="minorHAnsi"/>
          <w:b/>
          <w:bCs/>
          <w:u w:val="single"/>
        </w:rPr>
        <w:t>a. WADIUM</w:t>
      </w:r>
    </w:p>
    <w:p w14:paraId="52CF45A2" w14:textId="4682261E" w:rsidR="004F60CF" w:rsidRPr="00FD65E5" w:rsidRDefault="00C16583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Zamawiający nie wymaga wniesienia wadium.</w:t>
      </w:r>
      <w:r w:rsidR="00902582" w:rsidRPr="00FD65E5">
        <w:rPr>
          <w:rFonts w:asciiTheme="minorHAnsi" w:hAnsiTheme="minorHAnsi" w:cstheme="minorHAnsi"/>
        </w:rPr>
        <w:t xml:space="preserve"> </w:t>
      </w:r>
    </w:p>
    <w:p w14:paraId="5A810CCC" w14:textId="0F2CD26F" w:rsidR="003A7390" w:rsidRPr="00FD65E5" w:rsidRDefault="003A7390" w:rsidP="00C1658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591A3D9" w14:textId="162077E9" w:rsidR="003F62B0" w:rsidRPr="00FD65E5" w:rsidRDefault="003F62B0" w:rsidP="00C16583">
      <w:pPr>
        <w:spacing w:after="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FD65E5">
        <w:rPr>
          <w:rFonts w:asciiTheme="minorHAnsi" w:hAnsiTheme="minorHAnsi" w:cstheme="minorHAnsi"/>
          <w:b/>
          <w:bCs/>
          <w:u w:val="single"/>
        </w:rPr>
        <w:t>b. ZABEZPIECZENIE NALEŻYTEGO WYKONANIA UMOWY</w:t>
      </w:r>
    </w:p>
    <w:p w14:paraId="1B6CD5F6" w14:textId="6F779E6F" w:rsidR="003F62B0" w:rsidRPr="00FD65E5" w:rsidRDefault="00C16583" w:rsidP="00C16583">
      <w:pPr>
        <w:tabs>
          <w:tab w:val="left" w:pos="360"/>
          <w:tab w:val="num" w:pos="1620"/>
          <w:tab w:val="left" w:pos="6611"/>
        </w:tabs>
        <w:spacing w:after="0" w:line="240" w:lineRule="auto"/>
        <w:ind w:hanging="12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Zamawiający nie wymaga wniesienia zabezpieczenia należytego wykonania umowy.</w:t>
      </w:r>
    </w:p>
    <w:p w14:paraId="76A4DA9E" w14:textId="002CE602" w:rsidR="003F62B0" w:rsidRDefault="003F62B0" w:rsidP="00C16583">
      <w:pPr>
        <w:spacing w:after="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11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21B9FCE5" w14:textId="77777777">
        <w:tc>
          <w:tcPr>
            <w:tcW w:w="9017" w:type="dxa"/>
            <w:shd w:val="clear" w:color="auto" w:fill="E7E6E6"/>
          </w:tcPr>
          <w:p w14:paraId="7DAAEFAF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TERMIN ZWIĄZANIA OFERTĄ</w:t>
            </w:r>
          </w:p>
        </w:tc>
      </w:tr>
    </w:tbl>
    <w:p w14:paraId="77279B74" w14:textId="77777777" w:rsidR="00266465" w:rsidRPr="00FD65E5" w:rsidRDefault="00266465" w:rsidP="00C16583">
      <w:pPr>
        <w:spacing w:after="0" w:line="240" w:lineRule="auto"/>
        <w:ind w:left="788"/>
        <w:jc w:val="both"/>
        <w:rPr>
          <w:rFonts w:asciiTheme="minorHAnsi" w:hAnsiTheme="minorHAnsi" w:cstheme="minorHAnsi"/>
        </w:rPr>
      </w:pPr>
    </w:p>
    <w:p w14:paraId="4583AF2C" w14:textId="3DD82605" w:rsidR="00266465" w:rsidRPr="00FD65E5" w:rsidRDefault="00902582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Wykonawca pozostaje związany ofertą od dnia przypadającego na dzień upływu terminu składania </w:t>
      </w:r>
      <w:r w:rsidRPr="000C766A">
        <w:rPr>
          <w:rFonts w:asciiTheme="minorHAnsi" w:hAnsiTheme="minorHAnsi" w:cstheme="minorHAnsi"/>
        </w:rPr>
        <w:t xml:space="preserve">ofert do dnia </w:t>
      </w:r>
      <w:r w:rsidR="009F2D67">
        <w:rPr>
          <w:rFonts w:asciiTheme="minorHAnsi" w:hAnsiTheme="minorHAnsi" w:cstheme="minorHAnsi"/>
          <w:b/>
          <w:bCs/>
        </w:rPr>
        <w:t>9 czerwca</w:t>
      </w:r>
      <w:r w:rsidR="00430436" w:rsidRPr="000C766A">
        <w:rPr>
          <w:rFonts w:asciiTheme="minorHAnsi" w:hAnsiTheme="minorHAnsi" w:cstheme="minorHAnsi"/>
          <w:b/>
          <w:bCs/>
        </w:rPr>
        <w:t xml:space="preserve"> 202</w:t>
      </w:r>
      <w:r w:rsidR="00176970">
        <w:rPr>
          <w:rFonts w:asciiTheme="minorHAnsi" w:hAnsiTheme="minorHAnsi" w:cstheme="minorHAnsi"/>
          <w:b/>
          <w:bCs/>
        </w:rPr>
        <w:t>4</w:t>
      </w:r>
      <w:r w:rsidRPr="000C766A">
        <w:rPr>
          <w:rFonts w:asciiTheme="minorHAnsi" w:hAnsiTheme="minorHAnsi" w:cstheme="minorHAnsi"/>
          <w:b/>
          <w:bCs/>
        </w:rPr>
        <w:t xml:space="preserve"> r.</w:t>
      </w:r>
    </w:p>
    <w:p w14:paraId="67E3F28A" w14:textId="777777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10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5CBC3038" w14:textId="77777777">
        <w:trPr>
          <w:trHeight w:val="70"/>
        </w:trPr>
        <w:tc>
          <w:tcPr>
            <w:tcW w:w="9017" w:type="dxa"/>
            <w:shd w:val="clear" w:color="auto" w:fill="E7E6E6"/>
          </w:tcPr>
          <w:p w14:paraId="2EDC83E2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OPIS SPOSOBU PRZYGOTOWANIA OFERT  </w:t>
            </w:r>
          </w:p>
        </w:tc>
      </w:tr>
    </w:tbl>
    <w:p w14:paraId="3A92BA3F" w14:textId="77777777" w:rsidR="00266465" w:rsidRPr="00FD65E5" w:rsidRDefault="00266465" w:rsidP="00C16583">
      <w:pPr>
        <w:pStyle w:val="Nagwek1"/>
        <w:spacing w:before="0" w:line="240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40B0959" w14:textId="29E2FE0E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Oferta</w:t>
      </w:r>
      <w:r w:rsidR="000E422B">
        <w:rPr>
          <w:rFonts w:asciiTheme="minorHAnsi" w:eastAsia="Calibri" w:hAnsiTheme="minorHAnsi" w:cstheme="minorHAnsi"/>
        </w:rPr>
        <w:t xml:space="preserve"> </w:t>
      </w:r>
      <w:r w:rsidRPr="00FD65E5">
        <w:rPr>
          <w:rFonts w:asciiTheme="minorHAnsi" w:eastAsia="Calibri" w:hAnsiTheme="minorHAnsi" w:cstheme="minorHAnsi"/>
        </w:rPr>
        <w:t>składan</w:t>
      </w:r>
      <w:r w:rsidR="000E422B">
        <w:rPr>
          <w:rFonts w:asciiTheme="minorHAnsi" w:eastAsia="Calibri" w:hAnsiTheme="minorHAnsi" w:cstheme="minorHAnsi"/>
        </w:rPr>
        <w:t>a</w:t>
      </w:r>
      <w:r w:rsidRPr="00FD65E5">
        <w:rPr>
          <w:rFonts w:asciiTheme="minorHAnsi" w:eastAsia="Calibri" w:hAnsiTheme="minorHAnsi" w:cstheme="minorHAnsi"/>
        </w:rPr>
        <w:t xml:space="preserve"> elektronicznie mus</w:t>
      </w:r>
      <w:r w:rsidR="000E422B">
        <w:rPr>
          <w:rFonts w:asciiTheme="minorHAnsi" w:eastAsia="Calibri" w:hAnsiTheme="minorHAnsi" w:cstheme="minorHAnsi"/>
        </w:rPr>
        <w:t xml:space="preserve">i </w:t>
      </w:r>
      <w:r w:rsidRPr="00FD65E5">
        <w:rPr>
          <w:rFonts w:asciiTheme="minorHAnsi" w:eastAsia="Calibri" w:hAnsiTheme="minorHAnsi" w:cstheme="minorHAnsi"/>
        </w:rPr>
        <w:t>zostać podpisan</w:t>
      </w:r>
      <w:r w:rsidR="000E422B">
        <w:rPr>
          <w:rFonts w:asciiTheme="minorHAnsi" w:eastAsia="Calibri" w:hAnsiTheme="minorHAnsi" w:cstheme="minorHAnsi"/>
        </w:rPr>
        <w:t>a</w:t>
      </w:r>
      <w:r w:rsidRPr="00FD65E5">
        <w:rPr>
          <w:rFonts w:asciiTheme="minorHAnsi" w:eastAsia="Calibri" w:hAnsiTheme="minorHAnsi" w:cstheme="minorHAnsi"/>
        </w:rPr>
        <w:t xml:space="preserve"> </w:t>
      </w:r>
      <w:r w:rsidRPr="00FD65E5">
        <w:rPr>
          <w:rFonts w:asciiTheme="minorHAnsi" w:eastAsia="Calibri" w:hAnsiTheme="minorHAnsi" w:cstheme="minorHAnsi"/>
          <w:b/>
        </w:rPr>
        <w:t>elektronicznym kwalifikowanym podpisem</w:t>
      </w:r>
      <w:r w:rsidRPr="00FD65E5">
        <w:rPr>
          <w:rFonts w:asciiTheme="minorHAnsi" w:eastAsia="Calibri" w:hAnsiTheme="minorHAnsi" w:cstheme="minorHAnsi"/>
        </w:rPr>
        <w:t>. W procesie składania oferty</w:t>
      </w:r>
      <w:r w:rsidR="000E422B">
        <w:rPr>
          <w:rFonts w:asciiTheme="minorHAnsi" w:eastAsia="Calibri" w:hAnsiTheme="minorHAnsi" w:cstheme="minorHAnsi"/>
        </w:rPr>
        <w:t xml:space="preserve"> </w:t>
      </w:r>
      <w:r w:rsidRPr="00FD65E5">
        <w:rPr>
          <w:rFonts w:asciiTheme="minorHAnsi" w:eastAsia="Calibri" w:hAnsiTheme="minorHAnsi" w:cstheme="minorHAnsi"/>
        </w:rPr>
        <w:t xml:space="preserve">na platformie, </w:t>
      </w:r>
      <w:r w:rsidRPr="00FD65E5">
        <w:rPr>
          <w:rFonts w:asciiTheme="minorHAnsi" w:eastAsia="Calibri" w:hAnsiTheme="minorHAnsi" w:cstheme="minorHAnsi"/>
          <w:b/>
        </w:rPr>
        <w:t>kwalifikowany podpis elektroniczny</w:t>
      </w:r>
      <w:r w:rsidRPr="00FD65E5">
        <w:rPr>
          <w:rFonts w:asciiTheme="minorHAnsi" w:eastAsia="Calibri" w:hAnsiTheme="minorHAnsi" w:cstheme="minorHAnsi"/>
        </w:rPr>
        <w:t xml:space="preserve"> Wykonawca składa bezpośrednio na dokumencie, który następnie przesyła do systemu.</w:t>
      </w:r>
    </w:p>
    <w:p w14:paraId="16728429" w14:textId="4001F07F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przez osobę/osoby upoważnioną/upoważnione. Poświadczenie za zgodność z oryginałem następuje w formie elektronicznej podpisane kwalifikowanym podpisem elektronicznym przez osobę/osoby upoważnioną/upoważnione. </w:t>
      </w:r>
    </w:p>
    <w:p w14:paraId="4244D0CB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Oferta powinna być:</w:t>
      </w:r>
    </w:p>
    <w:p w14:paraId="650AC28D" w14:textId="77777777" w:rsidR="00C16583" w:rsidRPr="00FD65E5" w:rsidRDefault="00C16583" w:rsidP="00EE521E">
      <w:pPr>
        <w:numPr>
          <w:ilvl w:val="1"/>
          <w:numId w:val="30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sporządzona na podstawie załączników niniejszej SWZ w języku polskim,</w:t>
      </w:r>
    </w:p>
    <w:p w14:paraId="68D68E03" w14:textId="77777777" w:rsidR="00C16583" w:rsidRPr="00FD65E5" w:rsidRDefault="00C16583" w:rsidP="00EE521E">
      <w:pPr>
        <w:numPr>
          <w:ilvl w:val="1"/>
          <w:numId w:val="30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złożona przy użyciu środków komunikacji elektronicznej tzn. za pośrednictwem </w:t>
      </w:r>
      <w:hyperlink r:id="rId26">
        <w:r w:rsidRPr="00FD65E5">
          <w:rPr>
            <w:rFonts w:asciiTheme="minorHAnsi" w:eastAsia="Calibri" w:hAnsiTheme="minorHAnsi" w:cstheme="minorHAnsi"/>
            <w:color w:val="1155CC"/>
            <w:u w:val="single"/>
          </w:rPr>
          <w:t>platformazakupowa.pl</w:t>
        </w:r>
      </w:hyperlink>
      <w:r w:rsidRPr="00FD65E5">
        <w:rPr>
          <w:rFonts w:asciiTheme="minorHAnsi" w:eastAsia="Calibri" w:hAnsiTheme="minorHAnsi" w:cstheme="minorHAnsi"/>
        </w:rPr>
        <w:t>,</w:t>
      </w:r>
    </w:p>
    <w:p w14:paraId="0A12ED6C" w14:textId="2573FCD9" w:rsidR="00C16583" w:rsidRPr="00FD65E5" w:rsidRDefault="00C16583" w:rsidP="00EE521E">
      <w:pPr>
        <w:numPr>
          <w:ilvl w:val="1"/>
          <w:numId w:val="30"/>
        </w:numPr>
        <w:spacing w:after="0" w:line="240" w:lineRule="auto"/>
        <w:ind w:left="709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podpisana kwalifikowanym podpisem elektronicznym przez osobę/osoby upoważnioną/upoważnione</w:t>
      </w:r>
    </w:p>
    <w:p w14:paraId="132B0408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Podpisy kwalifikowane wykorzystywane przez wykonawców do podpisywania wszelkich plików muszą spełniać “Rozporządzenie Parlamentu Europejskiego i Rady w sprawie identyfikacji </w:t>
      </w:r>
      <w:r w:rsidRPr="00FD65E5">
        <w:rPr>
          <w:rFonts w:asciiTheme="minorHAnsi" w:eastAsia="Calibri" w:hAnsiTheme="minorHAnsi" w:cstheme="minorHAnsi"/>
        </w:rPr>
        <w:lastRenderedPageBreak/>
        <w:t>elektronicznej i usług zaufania w odniesieniu do transakcji elektronicznych na rynku wewnętrznym (</w:t>
      </w:r>
      <w:proofErr w:type="spellStart"/>
      <w:r w:rsidRPr="00FD65E5">
        <w:rPr>
          <w:rFonts w:asciiTheme="minorHAnsi" w:eastAsia="Calibri" w:hAnsiTheme="minorHAnsi" w:cstheme="minorHAnsi"/>
        </w:rPr>
        <w:t>eIDAS</w:t>
      </w:r>
      <w:proofErr w:type="spellEnd"/>
      <w:r w:rsidRPr="00FD65E5">
        <w:rPr>
          <w:rFonts w:asciiTheme="minorHAnsi" w:eastAsia="Calibri" w:hAnsiTheme="minorHAnsi" w:cstheme="minorHAnsi"/>
        </w:rPr>
        <w:t>) (UE) nr 910/2014 - od 1 lipca 2016 roku”.</w:t>
      </w:r>
    </w:p>
    <w:p w14:paraId="7446586E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W przypadku wykorzystania formatu podpisu </w:t>
      </w:r>
      <w:proofErr w:type="spellStart"/>
      <w:r w:rsidRPr="00FD65E5">
        <w:rPr>
          <w:rFonts w:asciiTheme="minorHAnsi" w:eastAsia="Calibri" w:hAnsiTheme="minorHAnsi" w:cstheme="minorHAnsi"/>
        </w:rPr>
        <w:t>XAdES</w:t>
      </w:r>
      <w:proofErr w:type="spellEnd"/>
      <w:r w:rsidRPr="00FD65E5">
        <w:rPr>
          <w:rFonts w:asciiTheme="minorHAnsi" w:eastAsia="Calibri" w:hAnsiTheme="minorHAnsi" w:cstheme="minorHAnsi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FD65E5">
        <w:rPr>
          <w:rFonts w:asciiTheme="minorHAnsi" w:eastAsia="Calibri" w:hAnsiTheme="minorHAnsi" w:cstheme="minorHAnsi"/>
        </w:rPr>
        <w:t>XAdES</w:t>
      </w:r>
      <w:proofErr w:type="spellEnd"/>
      <w:r w:rsidRPr="00FD65E5">
        <w:rPr>
          <w:rFonts w:asciiTheme="minorHAnsi" w:eastAsia="Calibri" w:hAnsiTheme="minorHAnsi" w:cstheme="minorHAnsi"/>
        </w:rPr>
        <w:t>.</w:t>
      </w:r>
    </w:p>
    <w:p w14:paraId="49BB76A3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Zgodnie z art. 18 ust. 3 ustawy </w:t>
      </w:r>
      <w:proofErr w:type="spellStart"/>
      <w:r w:rsidRPr="00FD65E5">
        <w:rPr>
          <w:rFonts w:asciiTheme="minorHAnsi" w:eastAsia="Calibri" w:hAnsiTheme="minorHAnsi" w:cstheme="minorHAnsi"/>
        </w:rPr>
        <w:t>Pzp</w:t>
      </w:r>
      <w:proofErr w:type="spellEnd"/>
      <w:r w:rsidRPr="00FD65E5">
        <w:rPr>
          <w:rFonts w:asciiTheme="minorHAnsi" w:eastAsia="Calibri" w:hAnsiTheme="minorHAnsi" w:cstheme="minorHAnsi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37C31CAA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 xml:space="preserve">Wykonawca, za pośrednictwem </w:t>
      </w:r>
      <w:hyperlink r:id="rId27">
        <w:r w:rsidRPr="00FD65E5">
          <w:rPr>
            <w:rFonts w:asciiTheme="minorHAnsi" w:eastAsia="Calibri" w:hAnsiTheme="minorHAnsi" w:cstheme="minorHAnsi"/>
            <w:color w:val="1155CC"/>
            <w:u w:val="single"/>
          </w:rPr>
          <w:t>platformazakupowa.pl</w:t>
        </w:r>
      </w:hyperlink>
      <w:r w:rsidRPr="00FD65E5">
        <w:rPr>
          <w:rFonts w:asciiTheme="minorHAnsi" w:eastAsia="Calibri" w:hAnsiTheme="minorHAnsi" w:cstheme="minorHAnsi"/>
        </w:rPr>
        <w:t xml:space="preserve"> może przed upływem terminu składania ofert wycofać ofertę. Sposób dokonywania wycofania oferty zamieszczono w instrukcji zamieszczonej na stronie internetowej pod adresem:</w:t>
      </w:r>
    </w:p>
    <w:p w14:paraId="532F6A3E" w14:textId="77777777" w:rsidR="00C16583" w:rsidRPr="00FD65E5" w:rsidRDefault="006100AF" w:rsidP="00C16583">
      <w:pPr>
        <w:ind w:left="426"/>
        <w:jc w:val="both"/>
        <w:rPr>
          <w:rFonts w:asciiTheme="minorHAnsi" w:eastAsia="Calibri" w:hAnsiTheme="minorHAnsi" w:cstheme="minorHAnsi"/>
        </w:rPr>
      </w:pPr>
      <w:hyperlink r:id="rId28">
        <w:r w:rsidR="00C16583" w:rsidRPr="00FD65E5">
          <w:rPr>
            <w:rFonts w:asciiTheme="minorHAnsi" w:eastAsia="Calibri" w:hAnsiTheme="minorHAnsi" w:cstheme="minorHAnsi"/>
            <w:color w:val="1155CC"/>
            <w:u w:val="single"/>
          </w:rPr>
          <w:t>https://platformazakupowa.pl/strona/45-instrukcje</w:t>
        </w:r>
      </w:hyperlink>
    </w:p>
    <w:p w14:paraId="5D0BA71C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Każdy z wykonawców może złożyć tylko jedną ofertę. Złożenie większej liczby ofert lub oferty zawierającej propozycje wariantowe podlegać będą odrzuceniu.</w:t>
      </w:r>
    </w:p>
    <w:p w14:paraId="2316CE2A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Ceny oferty muszą zawierać wszystkie koszty, jakie musi ponieść wykonawca, aby zrealizować zamówienie z najwyższą starannością oraz ewentualne rabaty.</w:t>
      </w:r>
    </w:p>
    <w:p w14:paraId="3CEFF7CD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5D024571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3B2EF550" w14:textId="77777777" w:rsidR="00C16583" w:rsidRPr="00FD65E5" w:rsidRDefault="00C16583" w:rsidP="00EE521E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FD65E5">
        <w:rPr>
          <w:rFonts w:asciiTheme="minorHAnsi" w:eastAsia="Calibr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35686F14" w14:textId="3B34DFE2" w:rsidR="00C16583" w:rsidRPr="00FD65E5" w:rsidRDefault="00C16583" w:rsidP="000E422B">
      <w:pPr>
        <w:pStyle w:val="Teksttreci0"/>
        <w:shd w:val="clear" w:color="auto" w:fill="auto"/>
        <w:spacing w:line="240" w:lineRule="auto"/>
        <w:ind w:left="426" w:right="20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65E5">
        <w:rPr>
          <w:rFonts w:asciiTheme="minorHAnsi" w:hAnsiTheme="minorHAnsi" w:cstheme="minorHAnsi"/>
          <w:sz w:val="22"/>
          <w:szCs w:val="22"/>
        </w:rPr>
        <w:t>1</w:t>
      </w:r>
      <w:r w:rsidR="000E422B">
        <w:rPr>
          <w:rFonts w:asciiTheme="minorHAnsi" w:hAnsiTheme="minorHAnsi" w:cstheme="minorHAnsi"/>
          <w:sz w:val="22"/>
          <w:szCs w:val="22"/>
        </w:rPr>
        <w:t>3</w:t>
      </w:r>
      <w:r w:rsidRPr="00FD65E5">
        <w:rPr>
          <w:rFonts w:asciiTheme="minorHAnsi" w:hAnsiTheme="minorHAnsi" w:cstheme="minorHAnsi"/>
          <w:sz w:val="22"/>
          <w:szCs w:val="22"/>
        </w:rPr>
        <w:t xml:space="preserve">) 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>Pełnomocnictwo do złożenia oferty musi być złożone w oryginale w ta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softHyphen/>
        <w:t>kiej samej formie, jak składana oferta (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>. w formie elektronicznej). Dopusz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softHyphen/>
        <w:t>cza się także złożenie elektronicznej kopii (skanu) pełnomocnictwa sporządzonego uprzednio w formie pisemnej, w formie elektronicznego poświadczenia sporządzo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softHyphen/>
        <w:t>nego stosownie do art. 97 § 2 ustawy z dnia 14 lutego 1991 r. - Prawo o notariacie, które to poświadczenie notariusz opatruje kwalifikowanym podpisem elektronicz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softHyphen/>
        <w:t>nym, bądź też poprzez opatrzenie skanu pełnomocnictwa sporządzonego uprzed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softHyphen/>
        <w:t>nio w formie pisemnej kwalifikowanym podpisem</w:t>
      </w:r>
      <w:r w:rsidR="000C4F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D65E5">
        <w:rPr>
          <w:rFonts w:asciiTheme="minorHAnsi" w:hAnsiTheme="minorHAnsi" w:cstheme="minorHAnsi"/>
          <w:color w:val="000000"/>
          <w:sz w:val="22"/>
          <w:szCs w:val="22"/>
        </w:rPr>
        <w:t>mocodawcy. Elektroniczna kopia pełnomocnictwa nie może być uwierzytelniona przez upełnomocnionego.</w:t>
      </w:r>
    </w:p>
    <w:p w14:paraId="6C2413B3" w14:textId="77777777" w:rsidR="00266465" w:rsidRPr="00FD65E5" w:rsidRDefault="00266465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9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19057D83" w14:textId="77777777">
        <w:tc>
          <w:tcPr>
            <w:tcW w:w="9017" w:type="dxa"/>
            <w:shd w:val="clear" w:color="auto" w:fill="E7E6E6"/>
          </w:tcPr>
          <w:p w14:paraId="3F14B8E2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MIEJSCE ORAZ TERMIN SKŁADANIA I OTWARCIA OFERT  </w:t>
            </w:r>
          </w:p>
        </w:tc>
      </w:tr>
    </w:tbl>
    <w:p w14:paraId="02ACC20A" w14:textId="777777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p w14:paraId="55FA3E29" w14:textId="77777777" w:rsidR="00C16583" w:rsidRPr="00FD65E5" w:rsidRDefault="00C16583" w:rsidP="00C16583">
      <w:pPr>
        <w:keepNext/>
        <w:keepLines/>
        <w:spacing w:after="0" w:line="240" w:lineRule="auto"/>
        <w:jc w:val="both"/>
        <w:outlineLvl w:val="0"/>
        <w:rPr>
          <w:rFonts w:asciiTheme="minorHAnsi" w:eastAsia="Calibri" w:hAnsiTheme="minorHAnsi" w:cstheme="minorHAnsi"/>
          <w:b/>
          <w:u w:val="single"/>
          <w:lang w:val="pl"/>
        </w:rPr>
      </w:pPr>
      <w:r w:rsidRPr="00FD65E5">
        <w:rPr>
          <w:rFonts w:asciiTheme="minorHAnsi" w:eastAsia="Calibri" w:hAnsiTheme="minorHAnsi" w:cstheme="minorHAnsi"/>
          <w:b/>
          <w:u w:val="single"/>
          <w:lang w:val="pl"/>
        </w:rPr>
        <w:t xml:space="preserve">Miejsce i termin składania ofert </w:t>
      </w:r>
    </w:p>
    <w:p w14:paraId="7C2F84BB" w14:textId="49FAC2AC" w:rsidR="00C16583" w:rsidRPr="001860C1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b/>
          <w:bCs/>
          <w:lang w:val="pl"/>
        </w:rPr>
      </w:pPr>
      <w:r w:rsidRPr="001860C1">
        <w:rPr>
          <w:rFonts w:asciiTheme="minorHAnsi" w:eastAsia="Calibri" w:hAnsiTheme="minorHAnsi" w:cstheme="minorHAnsi"/>
          <w:lang w:val="pl"/>
        </w:rPr>
        <w:t xml:space="preserve">Ofertę wraz z wymaganymi dokumentami należy umieścić na </w:t>
      </w:r>
      <w:hyperlink r:id="rId29">
        <w:r w:rsidRPr="001860C1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1860C1">
        <w:rPr>
          <w:rFonts w:asciiTheme="minorHAnsi" w:eastAsia="Calibri" w:hAnsiTheme="minorHAnsi" w:cstheme="minorHAnsi"/>
          <w:lang w:val="pl"/>
        </w:rPr>
        <w:t xml:space="preserve"> pod adresem: </w:t>
      </w:r>
      <w:hyperlink r:id="rId30" w:history="1">
        <w:r w:rsidRPr="001860C1">
          <w:rPr>
            <w:rFonts w:asciiTheme="minorHAnsi" w:eastAsia="Calibri" w:hAnsiTheme="minorHAnsi" w:cstheme="minorHAnsi"/>
            <w:color w:val="0000FF"/>
            <w:u w:val="single"/>
            <w:lang w:val="pl"/>
          </w:rPr>
          <w:t>https://platformazakupowa.pl/pn/tarnowo-podgorne</w:t>
        </w:r>
      </w:hyperlink>
      <w:r w:rsidRPr="001860C1">
        <w:rPr>
          <w:rFonts w:asciiTheme="minorHAnsi" w:eastAsia="Calibri" w:hAnsiTheme="minorHAnsi" w:cstheme="minorHAnsi"/>
          <w:lang w:val="pl"/>
        </w:rPr>
        <w:t xml:space="preserve"> w myśl Ustawy </w:t>
      </w:r>
      <w:proofErr w:type="spellStart"/>
      <w:r w:rsidRPr="001860C1">
        <w:rPr>
          <w:rFonts w:asciiTheme="minorHAnsi" w:eastAsia="Calibri" w:hAnsiTheme="minorHAnsi" w:cstheme="minorHAnsi"/>
          <w:lang w:val="pl"/>
        </w:rPr>
        <w:t>Pzp</w:t>
      </w:r>
      <w:proofErr w:type="spellEnd"/>
      <w:r w:rsidRPr="001860C1">
        <w:rPr>
          <w:rFonts w:asciiTheme="minorHAnsi" w:eastAsia="Calibri" w:hAnsiTheme="minorHAnsi" w:cstheme="minorHAnsi"/>
          <w:lang w:val="pl"/>
        </w:rPr>
        <w:t xml:space="preserve"> na stronie internetowej prowadzonego postępowania  do dnia </w:t>
      </w:r>
      <w:r w:rsidR="00BE6A6D">
        <w:rPr>
          <w:rFonts w:asciiTheme="minorHAnsi" w:eastAsia="Calibri" w:hAnsiTheme="minorHAnsi" w:cstheme="minorHAnsi"/>
          <w:b/>
          <w:bCs/>
          <w:lang w:val="pl"/>
        </w:rPr>
        <w:t>12 marca</w:t>
      </w:r>
      <w:r w:rsidRPr="001860C1">
        <w:rPr>
          <w:rFonts w:asciiTheme="minorHAnsi" w:eastAsia="Calibri" w:hAnsiTheme="minorHAnsi" w:cstheme="minorHAnsi"/>
          <w:b/>
          <w:bCs/>
          <w:lang w:val="pl"/>
        </w:rPr>
        <w:t xml:space="preserve"> 202</w:t>
      </w:r>
      <w:r w:rsidR="00BE6A6D">
        <w:rPr>
          <w:rFonts w:asciiTheme="minorHAnsi" w:eastAsia="Calibri" w:hAnsiTheme="minorHAnsi" w:cstheme="minorHAnsi"/>
          <w:b/>
          <w:bCs/>
          <w:lang w:val="pl"/>
        </w:rPr>
        <w:t>4</w:t>
      </w:r>
      <w:r w:rsidRPr="001860C1">
        <w:rPr>
          <w:rFonts w:asciiTheme="minorHAnsi" w:eastAsia="Calibri" w:hAnsiTheme="minorHAnsi" w:cstheme="minorHAnsi"/>
          <w:b/>
          <w:bCs/>
          <w:lang w:val="pl"/>
        </w:rPr>
        <w:t>r. do godz. 10:00.</w:t>
      </w:r>
    </w:p>
    <w:p w14:paraId="4603F1F8" w14:textId="77777777" w:rsidR="00C16583" w:rsidRPr="00FD65E5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Do oferty należy dołączyć wszystkie wymagane w SWZ dokumenty.</w:t>
      </w:r>
    </w:p>
    <w:p w14:paraId="206690A3" w14:textId="77777777" w:rsidR="00C16583" w:rsidRPr="00FD65E5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Po wypełnieniu Formularza składania oferty lub wniosku i dołączenia  wszystkich wymaganych załączników należy kliknąć przycisk „Przejdź do podsumowania”.</w:t>
      </w:r>
    </w:p>
    <w:p w14:paraId="19C77304" w14:textId="7195097E" w:rsidR="00C16583" w:rsidRPr="00FD65E5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lastRenderedPageBreak/>
        <w:t xml:space="preserve">Oferta lub wniosek składana elektronicznie musi zostać podpisana elektronicznym podpisem kwalifikowanym. W procesie składania oferty za pośrednictwem </w:t>
      </w:r>
      <w:hyperlink r:id="rId31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, wykonawca powinien złożyć podpis bezpośrednio na dokumentach przesłanych za pośrednictwem </w:t>
      </w:r>
      <w:hyperlink r:id="rId32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. Zalecamy stosowanie podpisu na każdym załączonym pliku osobno, w szczególności wskazanych w art. 63 ust 1  </w:t>
      </w:r>
      <w:proofErr w:type="spellStart"/>
      <w:r w:rsidRPr="00FD65E5">
        <w:rPr>
          <w:rFonts w:asciiTheme="minorHAnsi" w:eastAsia="Calibri" w:hAnsiTheme="minorHAnsi" w:cstheme="minorHAnsi"/>
          <w:lang w:val="pl"/>
        </w:rPr>
        <w:t>Pzp</w:t>
      </w:r>
      <w:proofErr w:type="spellEnd"/>
      <w:r w:rsidRPr="00FD65E5">
        <w:rPr>
          <w:rFonts w:asciiTheme="minorHAnsi" w:eastAsia="Calibri" w:hAnsiTheme="minorHAnsi" w:cstheme="minorHAnsi"/>
          <w:lang w:val="pl"/>
        </w:rPr>
        <w:t>, gdzie zaznaczono, iż oferty, wnioski o dopuszczenie do udziału w postępowaniu oraz oświadczenie, o którym mowa w art. 125 ust.1 sporządza się, pod rygorem nieważności, w formie elektronicznej i opatruje się odpowiednio w odniesieniu do wartości postępowania kwalifikowanym podpisem elektronicznym.</w:t>
      </w:r>
    </w:p>
    <w:p w14:paraId="139423F7" w14:textId="77777777" w:rsidR="00C16583" w:rsidRPr="00FD65E5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5348775" w14:textId="77777777" w:rsidR="00C16583" w:rsidRPr="00FD65E5" w:rsidRDefault="00C16583" w:rsidP="00EE521E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 xml:space="preserve">Szczegółowa instrukcja dla Wykonawców dotycząca złożenia, zmiany i wycofania oferty znajduje się na stronie internetowej pod adresem:  </w:t>
      </w:r>
      <w:hyperlink r:id="rId33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>https://platformazakupowa.pl/strona/45-instrukcje</w:t>
        </w:r>
      </w:hyperlink>
    </w:p>
    <w:p w14:paraId="3B3D6D58" w14:textId="77777777" w:rsidR="00C16583" w:rsidRPr="00FD65E5" w:rsidRDefault="00C16583" w:rsidP="00C16583">
      <w:pPr>
        <w:keepNext/>
        <w:keepLines/>
        <w:spacing w:after="0" w:line="240" w:lineRule="auto"/>
        <w:jc w:val="both"/>
        <w:outlineLvl w:val="0"/>
        <w:rPr>
          <w:rFonts w:asciiTheme="minorHAnsi" w:eastAsia="Calibri" w:hAnsiTheme="minorHAnsi" w:cstheme="minorHAnsi"/>
          <w:b/>
          <w:u w:val="single"/>
          <w:lang w:val="pl"/>
        </w:rPr>
      </w:pPr>
      <w:bookmarkStart w:id="22" w:name="_1fob9te" w:colFirst="0" w:colLast="0"/>
      <w:bookmarkEnd w:id="22"/>
      <w:r w:rsidRPr="00FD65E5">
        <w:rPr>
          <w:rFonts w:asciiTheme="minorHAnsi" w:eastAsia="Calibri" w:hAnsiTheme="minorHAnsi" w:cstheme="minorHAnsi"/>
          <w:b/>
          <w:u w:val="single"/>
          <w:lang w:val="pl"/>
        </w:rPr>
        <w:t>Otwarcie ofert</w:t>
      </w:r>
    </w:p>
    <w:p w14:paraId="3E989AA4" w14:textId="638A48E9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1860C1">
        <w:rPr>
          <w:rFonts w:asciiTheme="minorHAnsi" w:eastAsia="Calibri" w:hAnsiTheme="minorHAnsi" w:cstheme="minorHAnsi"/>
          <w:lang w:val="pl"/>
        </w:rPr>
        <w:t xml:space="preserve">1. Otwarcie ofert nastąpi </w:t>
      </w:r>
      <w:r w:rsidR="00BE6A6D">
        <w:rPr>
          <w:rFonts w:asciiTheme="minorHAnsi" w:eastAsia="Calibri" w:hAnsiTheme="minorHAnsi" w:cstheme="minorHAnsi"/>
          <w:b/>
          <w:bCs/>
          <w:lang w:val="pl"/>
        </w:rPr>
        <w:t>12 marca</w:t>
      </w:r>
      <w:r w:rsidRPr="001860C1">
        <w:rPr>
          <w:rFonts w:asciiTheme="minorHAnsi" w:eastAsia="Calibri" w:hAnsiTheme="minorHAnsi" w:cstheme="minorHAnsi"/>
          <w:b/>
          <w:bCs/>
          <w:lang w:val="pl"/>
        </w:rPr>
        <w:t xml:space="preserve"> 202</w:t>
      </w:r>
      <w:r w:rsidR="00BE6A6D">
        <w:rPr>
          <w:rFonts w:asciiTheme="minorHAnsi" w:eastAsia="Calibri" w:hAnsiTheme="minorHAnsi" w:cstheme="minorHAnsi"/>
          <w:b/>
          <w:bCs/>
          <w:lang w:val="pl"/>
        </w:rPr>
        <w:t>4</w:t>
      </w:r>
      <w:r w:rsidRPr="001860C1">
        <w:rPr>
          <w:rFonts w:asciiTheme="minorHAnsi" w:eastAsia="Calibri" w:hAnsiTheme="minorHAnsi" w:cstheme="minorHAnsi"/>
          <w:b/>
          <w:bCs/>
          <w:lang w:val="pl"/>
        </w:rPr>
        <w:t>r. godz. 10:</w:t>
      </w:r>
      <w:r w:rsidR="001860C1">
        <w:rPr>
          <w:rFonts w:asciiTheme="minorHAnsi" w:eastAsia="Calibri" w:hAnsiTheme="minorHAnsi" w:cstheme="minorHAnsi"/>
          <w:b/>
          <w:bCs/>
          <w:lang w:val="pl"/>
        </w:rPr>
        <w:t>0</w:t>
      </w:r>
      <w:r w:rsidRPr="001860C1">
        <w:rPr>
          <w:rFonts w:asciiTheme="minorHAnsi" w:eastAsia="Calibri" w:hAnsiTheme="minorHAnsi" w:cstheme="minorHAnsi"/>
          <w:b/>
          <w:bCs/>
          <w:lang w:val="pl"/>
        </w:rPr>
        <w:t>5.</w:t>
      </w:r>
    </w:p>
    <w:p w14:paraId="7F715EF7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2.  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B551E52" w14:textId="77777777" w:rsidR="00C16583" w:rsidRPr="00FD65E5" w:rsidRDefault="00C16583" w:rsidP="00C16583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3.  Zamawiający poinformuje o zmianie terminu otwarcia ofert na stronie internetowej prowadzonego postępowania.</w:t>
      </w:r>
    </w:p>
    <w:p w14:paraId="4B78FB8B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4. Otwarcie ofert jest niejawne.</w:t>
      </w:r>
    </w:p>
    <w:p w14:paraId="7B56CF78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5.  Zamawiający, najpóźniej przed otwarciem ofert, udostępnia na stronie internetowej prowadzonego postępowania informację o kwocie, jaką zamierza przeznaczyć na sfinansowanie zamówienia.</w:t>
      </w:r>
    </w:p>
    <w:p w14:paraId="4C6235D7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6.  Zamawiający, niezwłocznie po otwarciu ofert, udostępnia na stronie internetowej prowadzonego postępowania informacje o:</w:t>
      </w:r>
    </w:p>
    <w:p w14:paraId="6EB84DB2" w14:textId="77777777" w:rsidR="00C16583" w:rsidRPr="00FD65E5" w:rsidRDefault="00C16583" w:rsidP="00C16583">
      <w:pPr>
        <w:shd w:val="clear" w:color="auto" w:fill="FFFFFF"/>
        <w:spacing w:after="0" w:line="240" w:lineRule="auto"/>
        <w:ind w:firstLine="720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1) nazwach albo imionach i nazwiskach oraz siedzibach lub miejscach prowadzonej działalności gospodarczej albo miejscach zamieszkania wykonawców, których oferty zostały otwarte;</w:t>
      </w:r>
    </w:p>
    <w:p w14:paraId="2F89A8A4" w14:textId="77777777" w:rsidR="00C16583" w:rsidRPr="00FD65E5" w:rsidRDefault="00C16583" w:rsidP="00C16583">
      <w:pPr>
        <w:shd w:val="clear" w:color="auto" w:fill="FFFFFF"/>
        <w:spacing w:after="0" w:line="240" w:lineRule="auto"/>
        <w:ind w:firstLine="720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2) cenach lub kosztach zawartych w ofertach.</w:t>
      </w:r>
    </w:p>
    <w:p w14:paraId="4F176289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Informacja zostanie opublikowana na stronie postępowania na</w:t>
      </w:r>
      <w:hyperlink r:id="rId34">
        <w:r w:rsidRPr="00FD65E5">
          <w:rPr>
            <w:rFonts w:asciiTheme="minorHAnsi" w:eastAsia="Calibri" w:hAnsiTheme="minorHAnsi" w:cstheme="minorHAnsi"/>
            <w:color w:val="1155CC"/>
            <w:u w:val="single"/>
            <w:lang w:val="pl"/>
          </w:rPr>
          <w:t xml:space="preserve"> platformazakupowa.pl</w:t>
        </w:r>
      </w:hyperlink>
      <w:r w:rsidRPr="00FD65E5">
        <w:rPr>
          <w:rFonts w:asciiTheme="minorHAnsi" w:eastAsia="Calibri" w:hAnsiTheme="minorHAnsi" w:cstheme="minorHAnsi"/>
          <w:lang w:val="pl"/>
        </w:rPr>
        <w:t xml:space="preserve"> w sekcji ,,Komunikaty” .</w:t>
      </w:r>
    </w:p>
    <w:p w14:paraId="4F2BFC22" w14:textId="77777777" w:rsidR="00C16583" w:rsidRPr="00FD65E5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7.  W przypadku ofert, które podlegają negocjacjom, zamawiający udostępnia informacje, o których mowa w ust. 5 pkt 2, niezwłocznie po otwarciu ofert ostatecznych albo unieważnieniu postępowania.</w:t>
      </w:r>
    </w:p>
    <w:p w14:paraId="65748070" w14:textId="77777777" w:rsidR="00C16583" w:rsidRDefault="00C16583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  <w:r w:rsidRPr="00FD65E5">
        <w:rPr>
          <w:rFonts w:asciiTheme="minorHAnsi" w:eastAsia="Calibri" w:hAnsiTheme="minorHAnsi" w:cstheme="minorHAnsi"/>
          <w:lang w:val="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5EDE7C77" w14:textId="77777777" w:rsidR="00EE521E" w:rsidRDefault="00EE521E" w:rsidP="00C16583">
      <w:pPr>
        <w:shd w:val="clear" w:color="auto" w:fill="FFFFFF"/>
        <w:spacing w:after="0" w:line="240" w:lineRule="auto"/>
        <w:jc w:val="both"/>
        <w:rPr>
          <w:rFonts w:asciiTheme="minorHAnsi" w:eastAsia="Calibri" w:hAnsiTheme="minorHAnsi" w:cstheme="minorHAnsi"/>
          <w:lang w:val="pl"/>
        </w:rPr>
      </w:pPr>
    </w:p>
    <w:tbl>
      <w:tblPr>
        <w:tblStyle w:val="8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6125849F" w14:textId="77777777">
        <w:tc>
          <w:tcPr>
            <w:tcW w:w="9017" w:type="dxa"/>
            <w:shd w:val="clear" w:color="auto" w:fill="E7E6E6"/>
          </w:tcPr>
          <w:p w14:paraId="0DAA810D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OPIS SPOSOBU OBLICZENIA CENY  </w:t>
            </w:r>
          </w:p>
        </w:tc>
      </w:tr>
    </w:tbl>
    <w:p w14:paraId="775DAABD" w14:textId="77777777" w:rsidR="00266465" w:rsidRPr="00FD65E5" w:rsidRDefault="00266465" w:rsidP="00C16583">
      <w:pPr>
        <w:spacing w:after="0" w:line="240" w:lineRule="auto"/>
        <w:rPr>
          <w:rFonts w:asciiTheme="minorHAnsi" w:hAnsiTheme="minorHAnsi" w:cstheme="minorHAnsi"/>
        </w:rPr>
      </w:pPr>
    </w:p>
    <w:p w14:paraId="60A64869" w14:textId="77777777" w:rsidR="00EE521E" w:rsidRPr="00161835" w:rsidRDefault="00EE521E" w:rsidP="00EE521E">
      <w:pPr>
        <w:pStyle w:val="Akapitzlist"/>
        <w:numPr>
          <w:ilvl w:val="3"/>
          <w:numId w:val="34"/>
        </w:numPr>
        <w:spacing w:line="276" w:lineRule="auto"/>
        <w:ind w:left="425" w:hanging="357"/>
        <w:contextualSpacing/>
        <w:jc w:val="both"/>
        <w:rPr>
          <w:rFonts w:cstheme="minorHAnsi"/>
          <w:sz w:val="22"/>
          <w:szCs w:val="22"/>
        </w:rPr>
      </w:pPr>
      <w:r w:rsidRPr="00EE521E">
        <w:rPr>
          <w:rFonts w:cstheme="minorHAnsi"/>
          <w:sz w:val="22"/>
          <w:szCs w:val="22"/>
        </w:rPr>
        <w:t xml:space="preserve">Pod pojęciem ceny Zamawiający rozumie cenę w rozumieniu art. 3 ust. 1 pkt 1 i ust. 2 ustawy z </w:t>
      </w:r>
      <w:r w:rsidRPr="00161835">
        <w:rPr>
          <w:rFonts w:cstheme="minorHAnsi"/>
          <w:sz w:val="22"/>
          <w:szCs w:val="22"/>
        </w:rPr>
        <w:t>dnia 9 maja 2014r. o informowaniu o cenach towarów i usług.</w:t>
      </w:r>
    </w:p>
    <w:p w14:paraId="6634CD44" w14:textId="77777777" w:rsidR="00EE521E" w:rsidRPr="00161835" w:rsidRDefault="00EE521E" w:rsidP="00EE521E">
      <w:pPr>
        <w:pStyle w:val="Akapitzlist"/>
        <w:numPr>
          <w:ilvl w:val="3"/>
          <w:numId w:val="34"/>
        </w:numPr>
        <w:spacing w:line="276" w:lineRule="auto"/>
        <w:ind w:left="425" w:hanging="357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sz w:val="22"/>
          <w:szCs w:val="22"/>
        </w:rPr>
        <w:t xml:space="preserve">Wykonawca zobowiązany jest podać cenę ofertową brutto za realizację przedmiotu zamówienia zgodnie z Formularzem ofertowym, stanowiącym </w:t>
      </w:r>
      <w:r w:rsidRPr="00161835">
        <w:rPr>
          <w:rFonts w:cstheme="minorHAnsi"/>
          <w:b/>
          <w:sz w:val="22"/>
          <w:szCs w:val="22"/>
        </w:rPr>
        <w:t>załącznik nr 1 do SWZ</w:t>
      </w:r>
      <w:r w:rsidRPr="00161835">
        <w:rPr>
          <w:rFonts w:cstheme="minorHAnsi"/>
          <w:sz w:val="22"/>
          <w:szCs w:val="22"/>
        </w:rPr>
        <w:t xml:space="preserve">. Wykonawca, oprócz łącznej ceny ofertowej brutto zobowiązany jest do podania: </w:t>
      </w:r>
    </w:p>
    <w:p w14:paraId="12B3A3D7" w14:textId="374E6A1A" w:rsidR="00EE521E" w:rsidRPr="00161835" w:rsidRDefault="00EE521E" w:rsidP="00EE521E">
      <w:pPr>
        <w:pStyle w:val="Akapitzlist"/>
        <w:numPr>
          <w:ilvl w:val="1"/>
          <w:numId w:val="32"/>
        </w:numPr>
        <w:tabs>
          <w:tab w:val="clear" w:pos="0"/>
          <w:tab w:val="left" w:pos="-861"/>
        </w:tabs>
        <w:spacing w:line="276" w:lineRule="auto"/>
        <w:ind w:left="426" w:firstLine="0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sz w:val="22"/>
          <w:szCs w:val="22"/>
        </w:rPr>
        <w:t xml:space="preserve">łącznej ceny netto za realizację całości przedmiotu zamówienia, z </w:t>
      </w:r>
      <w:r w:rsidRPr="00161835">
        <w:rPr>
          <w:rFonts w:cstheme="minorHAnsi"/>
          <w:b/>
          <w:sz w:val="22"/>
          <w:szCs w:val="22"/>
        </w:rPr>
        <w:t xml:space="preserve">uwzględnieniem   stawki VAT </w:t>
      </w:r>
      <w:r w:rsidR="00161835" w:rsidRPr="00161835">
        <w:rPr>
          <w:rFonts w:cstheme="minorHAnsi"/>
          <w:b/>
          <w:sz w:val="22"/>
          <w:szCs w:val="22"/>
        </w:rPr>
        <w:t>(zwolniony)</w:t>
      </w:r>
      <w:r w:rsidRPr="00161835">
        <w:rPr>
          <w:rFonts w:cstheme="minorHAnsi"/>
          <w:b/>
          <w:sz w:val="22"/>
          <w:szCs w:val="22"/>
        </w:rPr>
        <w:t xml:space="preserve"> </w:t>
      </w:r>
      <w:r w:rsidRPr="00161835">
        <w:rPr>
          <w:rFonts w:cstheme="minorHAnsi"/>
          <w:sz w:val="22"/>
          <w:szCs w:val="22"/>
        </w:rPr>
        <w:t>w formule: cena netto + VAT= cena brutto.</w:t>
      </w:r>
    </w:p>
    <w:p w14:paraId="1125BAE4" w14:textId="77777777" w:rsidR="00EE521E" w:rsidRPr="00161835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sz w:val="22"/>
          <w:szCs w:val="22"/>
        </w:rPr>
        <w:t>Cena ofertowa brutto musi uwzględniać wszystkie koszty związane z realizacją przedmiotu zamówienia zgodnie z  Dokumentami Zamówienia oraz postanowieniami niniejszej SWZ.</w:t>
      </w:r>
    </w:p>
    <w:p w14:paraId="6F7F6CB4" w14:textId="05ABF063" w:rsidR="00EE521E" w:rsidRPr="00161835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sz w:val="22"/>
          <w:szCs w:val="22"/>
        </w:rPr>
        <w:t>Cena oferty stanowi cenę ostateczną i nie podlega zmianie z zastrzeżeniem postanowień Umów (załącznik A6 i B6)</w:t>
      </w:r>
      <w:r w:rsidR="001275C3">
        <w:rPr>
          <w:rFonts w:cstheme="minorHAnsi"/>
          <w:sz w:val="22"/>
          <w:szCs w:val="22"/>
        </w:rPr>
        <w:t>.</w:t>
      </w:r>
      <w:r w:rsidRPr="00161835">
        <w:rPr>
          <w:rFonts w:cstheme="minorHAnsi"/>
          <w:sz w:val="22"/>
          <w:szCs w:val="22"/>
        </w:rPr>
        <w:t xml:space="preserve"> </w:t>
      </w:r>
    </w:p>
    <w:p w14:paraId="067A3838" w14:textId="15B7E275" w:rsidR="00EE521E" w:rsidRPr="00161835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sz w:val="22"/>
          <w:szCs w:val="22"/>
        </w:rPr>
        <w:lastRenderedPageBreak/>
        <w:t xml:space="preserve">Cena oferty powinna być wyrażona w złotych polskich (PLN) cyfrowo i słownie </w:t>
      </w:r>
      <w:r w:rsidRPr="00161835">
        <w:rPr>
          <w:rFonts w:cstheme="minorHAnsi"/>
          <w:sz w:val="22"/>
          <w:szCs w:val="22"/>
        </w:rPr>
        <w:br/>
        <w:t>z uwzględnieniem obowiązującego podatku od towarów i usług VAT</w:t>
      </w:r>
      <w:r w:rsidR="00161835" w:rsidRPr="00161835">
        <w:rPr>
          <w:rFonts w:cstheme="minorHAnsi"/>
          <w:sz w:val="22"/>
          <w:szCs w:val="22"/>
        </w:rPr>
        <w:t xml:space="preserve"> (zwolniony)</w:t>
      </w:r>
      <w:r w:rsidRPr="00161835">
        <w:rPr>
          <w:rFonts w:cstheme="minorHAnsi"/>
          <w:sz w:val="22"/>
          <w:szCs w:val="22"/>
        </w:rPr>
        <w:t xml:space="preserve">. </w:t>
      </w:r>
    </w:p>
    <w:p w14:paraId="19CB7584" w14:textId="77777777" w:rsidR="00EE521E" w:rsidRPr="00EE521E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161835">
        <w:rPr>
          <w:rFonts w:cstheme="minorHAnsi"/>
          <w:bCs/>
          <w:sz w:val="22"/>
          <w:szCs w:val="22"/>
        </w:rPr>
        <w:t>Cenę podaje się z</w:t>
      </w:r>
      <w:r w:rsidRPr="00161835">
        <w:rPr>
          <w:rFonts w:cstheme="minorHAnsi"/>
          <w:sz w:val="22"/>
          <w:szCs w:val="22"/>
        </w:rPr>
        <w:t xml:space="preserve"> dokładnością do dwóch miejsc po przecinku, przy czym </w:t>
      </w:r>
      <w:r w:rsidRPr="00161835">
        <w:rPr>
          <w:rFonts w:eastAsia="Times New Roman" w:cstheme="minorHAnsi"/>
          <w:sz w:val="22"/>
          <w:szCs w:val="22"/>
          <w:lang w:eastAsia="pl-PL"/>
        </w:rPr>
        <w:t>Zamawiający przyjmuje</w:t>
      </w:r>
      <w:r w:rsidRPr="00EE521E">
        <w:rPr>
          <w:rFonts w:eastAsia="Times New Roman" w:cstheme="minorHAnsi"/>
          <w:sz w:val="22"/>
          <w:szCs w:val="22"/>
          <w:lang w:eastAsia="pl-PL"/>
        </w:rPr>
        <w:t xml:space="preserve"> arytmetyczny sposób zaokrąglenia liczb, tj. cenę, której trzecie miejsce po przecinku jest mniejsze niż 5 zaokrągla się w dół, a cenę, której trzecie miejsce po przecinku jest równe lub większe niż 5 zaokrągla się w górę do pełnego grosza (np.: 0,624 zł zaokrąglamy do 0,62 zł., zaś 0,625 zł. zaokrąglamy do 0,63 zł).</w:t>
      </w:r>
    </w:p>
    <w:p w14:paraId="2D681322" w14:textId="77777777" w:rsidR="00EE521E" w:rsidRPr="00EE521E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EE521E">
        <w:rPr>
          <w:rFonts w:cstheme="minorHAnsi"/>
          <w:sz w:val="22"/>
          <w:szCs w:val="22"/>
        </w:rPr>
        <w:t>Zamawiający nie przewiduje rozliczeń w walucie obcej.</w:t>
      </w:r>
    </w:p>
    <w:p w14:paraId="0CB2D273" w14:textId="77777777" w:rsidR="00EE521E" w:rsidRPr="00EE521E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EE521E">
        <w:rPr>
          <w:rFonts w:cstheme="minorHAnsi"/>
          <w:sz w:val="22"/>
          <w:szCs w:val="22"/>
        </w:rPr>
        <w:t xml:space="preserve">Wskazana w formularzu ofertowym całkowita cena oferty brutto będzie służyć do porównania złożonych ofert z zastrzeżeniem art. 223 ust.2 pkt 2) ustawy PZP. </w:t>
      </w:r>
    </w:p>
    <w:p w14:paraId="43404A1D" w14:textId="77777777" w:rsidR="00EE521E" w:rsidRPr="00EE521E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EE521E">
        <w:rPr>
          <w:rFonts w:cstheme="minorHAnsi"/>
          <w:color w:val="000000" w:themeColor="text1"/>
          <w:sz w:val="22"/>
          <w:szCs w:val="22"/>
        </w:rPr>
        <w:t xml:space="preserve">Jeżeli w postępowaniu złożona będzie oferta, której wybór prowadziłby do powstania </w:t>
      </w:r>
      <w:r w:rsidRPr="00EE521E">
        <w:rPr>
          <w:rFonts w:cstheme="minorHAnsi"/>
          <w:color w:val="000000" w:themeColor="text1"/>
          <w:sz w:val="22"/>
          <w:szCs w:val="22"/>
        </w:rPr>
        <w:br/>
        <w:t>u Zamawiającego obowiązku podatkowego zgodnie przepisami ustawy z dnia 11 marca 2004 r. o podatku od towarów i usług (</w:t>
      </w:r>
      <w:proofErr w:type="spellStart"/>
      <w:r w:rsidRPr="00EE521E">
        <w:rPr>
          <w:rFonts w:cstheme="minorHAnsi"/>
          <w:color w:val="000000" w:themeColor="text1"/>
          <w:sz w:val="22"/>
          <w:szCs w:val="22"/>
        </w:rPr>
        <w:t>t.j</w:t>
      </w:r>
      <w:proofErr w:type="spellEnd"/>
      <w:r w:rsidRPr="00EE521E">
        <w:rPr>
          <w:rFonts w:cstheme="minorHAnsi"/>
          <w:color w:val="000000" w:themeColor="text1"/>
          <w:sz w:val="22"/>
          <w:szCs w:val="22"/>
        </w:rPr>
        <w:t>. Dz.U. z 2021 r. poz. 685, ze zm.), Zamawiający w celu oceny takiej oferty doliczy do przedstawionej w niej ceny podatek od towarów i usług, który miałby obowiązek rozliczyć zgodnie z tymi przepisami</w:t>
      </w:r>
      <w:r w:rsidRPr="00EE521E">
        <w:rPr>
          <w:rFonts w:cstheme="minorHAnsi"/>
          <w:sz w:val="22"/>
          <w:szCs w:val="22"/>
        </w:rPr>
        <w:t xml:space="preserve">. </w:t>
      </w:r>
      <w:r w:rsidRPr="00EE521E">
        <w:rPr>
          <w:rFonts w:cstheme="minorHAnsi"/>
          <w:b/>
          <w:sz w:val="22"/>
          <w:szCs w:val="22"/>
        </w:rPr>
        <w:t xml:space="preserve">W takim przypadku wykonawca, składając ofertę, jest zobligowany poinformować Zamawiającego, że wybór jego oferty będzie prowadzić do powstania u Zamawiającego obowiązku podatkowego, wskazując nazwę (rodzaj) towaru lub usługi, których dostawa lub świadczenie będą prowadziły do powstania obowiązku podatkowego, oraz wskazując ich wartość bez kwoty podatku. </w:t>
      </w:r>
      <w:r w:rsidRPr="00EE521E">
        <w:rPr>
          <w:rFonts w:eastAsia="Times New Roman" w:cstheme="minorHAnsi"/>
          <w:b/>
          <w:sz w:val="22"/>
          <w:szCs w:val="22"/>
        </w:rPr>
        <w:t>Informacja ta winna zostać złożona wraz z ofertą jako jej treść.</w:t>
      </w:r>
    </w:p>
    <w:p w14:paraId="14680731" w14:textId="77777777" w:rsidR="00EE521E" w:rsidRPr="00EE521E" w:rsidRDefault="00EE521E" w:rsidP="00EE521E">
      <w:pPr>
        <w:pStyle w:val="Akapitzlist"/>
        <w:numPr>
          <w:ilvl w:val="3"/>
          <w:numId w:val="33"/>
        </w:numPr>
        <w:spacing w:line="276" w:lineRule="auto"/>
        <w:ind w:left="425" w:hanging="425"/>
        <w:contextualSpacing/>
        <w:jc w:val="both"/>
        <w:rPr>
          <w:rFonts w:cstheme="minorHAnsi"/>
          <w:sz w:val="22"/>
          <w:szCs w:val="22"/>
        </w:rPr>
      </w:pPr>
      <w:r w:rsidRPr="00EE521E">
        <w:rPr>
          <w:rFonts w:eastAsia="Times New Roman" w:cstheme="minorHAnsi"/>
          <w:bCs/>
          <w:sz w:val="22"/>
          <w:szCs w:val="22"/>
          <w:lang w:eastAsia="pl-PL"/>
        </w:rPr>
        <w:t>Wyklucza się możliwość roszczeń Wykonawcy z tytułu błędnego skalkulowania ceny lub pominięcia elementów niezbędnych do wykonania umowy.</w:t>
      </w:r>
    </w:p>
    <w:p w14:paraId="0B1C8E67" w14:textId="77777777" w:rsidR="00C16583" w:rsidRPr="00FD65E5" w:rsidRDefault="00C16583" w:rsidP="00C16583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Style w:val="7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08A4CB98" w14:textId="77777777">
        <w:tc>
          <w:tcPr>
            <w:tcW w:w="9017" w:type="dxa"/>
            <w:shd w:val="clear" w:color="auto" w:fill="E7E6E6"/>
          </w:tcPr>
          <w:p w14:paraId="7A9386BC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KRYTERIA OCENY OFERT  </w:t>
            </w:r>
          </w:p>
        </w:tc>
      </w:tr>
    </w:tbl>
    <w:p w14:paraId="28D04071" w14:textId="77777777" w:rsidR="00A95241" w:rsidRPr="00FD65E5" w:rsidRDefault="00A95241" w:rsidP="00C16583">
      <w:pPr>
        <w:spacing w:after="0" w:line="240" w:lineRule="auto"/>
        <w:rPr>
          <w:rFonts w:asciiTheme="minorHAnsi" w:hAnsiTheme="minorHAnsi" w:cstheme="minorHAnsi"/>
        </w:rPr>
      </w:pPr>
    </w:p>
    <w:p w14:paraId="750BF31E" w14:textId="77777777" w:rsidR="00EE521E" w:rsidRDefault="00EE521E" w:rsidP="00EE521E">
      <w:pPr>
        <w:numPr>
          <w:ilvl w:val="6"/>
          <w:numId w:val="33"/>
        </w:numPr>
        <w:suppressAutoHyphens/>
        <w:spacing w:after="0"/>
        <w:ind w:left="425" w:hanging="425"/>
        <w:contextualSpacing/>
        <w:jc w:val="both"/>
        <w:rPr>
          <w:rFonts w:cstheme="minorHAnsi"/>
          <w:color w:val="000000" w:themeColor="text1"/>
        </w:rPr>
      </w:pPr>
      <w:r w:rsidRPr="00FA5337">
        <w:rPr>
          <w:rFonts w:cstheme="minorHAnsi"/>
          <w:color w:val="000000" w:themeColor="text1"/>
        </w:rPr>
        <w:t>Przy wyborze najkorzystniejszej oferty Zamawiający będzie kierował się następującymi kryteriami oceny ofert:</w:t>
      </w:r>
    </w:p>
    <w:p w14:paraId="667AC965" w14:textId="77777777" w:rsidR="00EE521E" w:rsidRPr="00FA5337" w:rsidRDefault="00EE521E" w:rsidP="00EE521E">
      <w:pPr>
        <w:spacing w:after="0"/>
        <w:ind w:left="425"/>
        <w:contextualSpacing/>
        <w:jc w:val="both"/>
        <w:rPr>
          <w:rFonts w:cstheme="minorHAnsi"/>
          <w:color w:val="000000" w:themeColor="text1"/>
        </w:rPr>
      </w:pPr>
    </w:p>
    <w:tbl>
      <w:tblPr>
        <w:tblW w:w="4950" w:type="pct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167"/>
        <w:gridCol w:w="3057"/>
      </w:tblGrid>
      <w:tr w:rsidR="00EE521E" w:rsidRPr="00FA5337" w14:paraId="1775D45E" w14:textId="77777777" w:rsidTr="00B36BC5">
        <w:trPr>
          <w:trHeight w:val="4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0F8D1F81" w14:textId="77777777" w:rsidR="00EE521E" w:rsidRPr="00FA5337" w:rsidRDefault="00EE521E" w:rsidP="00B36BC5">
            <w:pPr>
              <w:widowControl w:val="0"/>
              <w:jc w:val="both"/>
              <w:rPr>
                <w:rFonts w:cstheme="minorHAnsi"/>
                <w:b/>
                <w:bCs/>
              </w:rPr>
            </w:pPr>
            <w:r w:rsidRPr="00FA533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33FE5C59" w14:textId="77777777" w:rsidR="00EE521E" w:rsidRPr="00FA5337" w:rsidRDefault="00EE521E" w:rsidP="00B36BC5">
            <w:pPr>
              <w:widowControl w:val="0"/>
              <w:jc w:val="both"/>
              <w:rPr>
                <w:rFonts w:cstheme="minorHAnsi"/>
                <w:b/>
                <w:bCs/>
              </w:rPr>
            </w:pPr>
            <w:r w:rsidRPr="00FA5337">
              <w:rPr>
                <w:rFonts w:cstheme="minorHAnsi"/>
                <w:b/>
                <w:bCs/>
              </w:rPr>
              <w:t>Opis kryterium oceny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40299CEC" w14:textId="77777777" w:rsidR="00EE521E" w:rsidRPr="00FA5337" w:rsidRDefault="00EE521E" w:rsidP="00B36BC5">
            <w:pPr>
              <w:widowControl w:val="0"/>
              <w:jc w:val="both"/>
              <w:rPr>
                <w:rFonts w:cstheme="minorHAnsi"/>
                <w:b/>
                <w:bCs/>
              </w:rPr>
            </w:pPr>
            <w:r w:rsidRPr="00FA5337">
              <w:rPr>
                <w:rFonts w:cstheme="minorHAnsi"/>
                <w:b/>
                <w:bCs/>
              </w:rPr>
              <w:t>Waga kryterium (%)</w:t>
            </w:r>
          </w:p>
        </w:tc>
      </w:tr>
      <w:tr w:rsidR="00EE521E" w:rsidRPr="00FA5337" w14:paraId="787876CD" w14:textId="77777777" w:rsidTr="00B36BC5">
        <w:trPr>
          <w:trHeight w:val="4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0CA54" w14:textId="77777777" w:rsidR="00EE521E" w:rsidRPr="00FA5337" w:rsidRDefault="00EE521E" w:rsidP="00B36BC5">
            <w:pPr>
              <w:widowControl w:val="0"/>
              <w:spacing w:after="0"/>
              <w:contextualSpacing/>
              <w:jc w:val="both"/>
              <w:rPr>
                <w:rFonts w:cstheme="minorHAnsi"/>
              </w:rPr>
            </w:pPr>
            <w:r w:rsidRPr="00FA5337">
              <w:rPr>
                <w:rFonts w:cstheme="minorHAnsi"/>
              </w:rPr>
              <w:t>I.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ECA7E" w14:textId="77777777" w:rsidR="00EE521E" w:rsidRPr="00FA5337" w:rsidRDefault="00EE521E" w:rsidP="00B36BC5">
            <w:pPr>
              <w:widowControl w:val="0"/>
              <w:spacing w:after="0"/>
              <w:jc w:val="both"/>
              <w:rPr>
                <w:rFonts w:cstheme="minorHAnsi"/>
              </w:rPr>
            </w:pPr>
            <w:r w:rsidRPr="00FA5337">
              <w:rPr>
                <w:rFonts w:cstheme="minorHAnsi"/>
              </w:rPr>
              <w:t xml:space="preserve">Cena brutto oferty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EC4F" w14:textId="77777777" w:rsidR="00EE521E" w:rsidRPr="00FA5337" w:rsidRDefault="00EE521E" w:rsidP="00B36BC5">
            <w:pPr>
              <w:widowControl w:val="0"/>
              <w:spacing w:after="0"/>
              <w:contextualSpacing/>
              <w:jc w:val="center"/>
              <w:rPr>
                <w:rFonts w:cstheme="minorHAnsi"/>
              </w:rPr>
            </w:pPr>
            <w:r w:rsidRPr="00FA5337">
              <w:rPr>
                <w:rFonts w:cstheme="minorHAnsi"/>
              </w:rPr>
              <w:t>80 %</w:t>
            </w:r>
          </w:p>
        </w:tc>
      </w:tr>
      <w:tr w:rsidR="00EE521E" w:rsidRPr="00FA5337" w14:paraId="11B4B4F3" w14:textId="77777777" w:rsidTr="00B36BC5">
        <w:trPr>
          <w:trHeight w:val="4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A117" w14:textId="77777777" w:rsidR="00EE521E" w:rsidRPr="00FA5337" w:rsidRDefault="00EE521E" w:rsidP="00B36BC5">
            <w:pPr>
              <w:widowControl w:val="0"/>
              <w:spacing w:after="0"/>
              <w:jc w:val="both"/>
              <w:rPr>
                <w:rFonts w:cstheme="minorHAnsi"/>
              </w:rPr>
            </w:pPr>
            <w:r w:rsidRPr="00FA5337">
              <w:rPr>
                <w:rFonts w:cstheme="minorHAnsi"/>
              </w:rPr>
              <w:t>II.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ACAB2" w14:textId="77777777" w:rsidR="00EE521E" w:rsidRPr="00FA5337" w:rsidRDefault="00EE521E" w:rsidP="00B36BC5">
            <w:pPr>
              <w:widowControl w:val="0"/>
              <w:spacing w:after="0"/>
              <w:jc w:val="both"/>
              <w:rPr>
                <w:rFonts w:cstheme="minorHAnsi"/>
                <w:lang w:val="x-none"/>
              </w:rPr>
            </w:pPr>
            <w:r w:rsidRPr="00FA5337">
              <w:rPr>
                <w:rFonts w:cstheme="minorHAnsi"/>
                <w:lang w:val="x-none"/>
              </w:rPr>
              <w:t xml:space="preserve">Zakres </w:t>
            </w:r>
            <w:proofErr w:type="spellStart"/>
            <w:r w:rsidRPr="00FA5337">
              <w:rPr>
                <w:rFonts w:cstheme="minorHAnsi"/>
                <w:lang w:val="x-none"/>
              </w:rPr>
              <w:t>ryzyk</w:t>
            </w:r>
            <w:proofErr w:type="spellEnd"/>
            <w:r w:rsidRPr="00FA5337">
              <w:rPr>
                <w:rFonts w:cstheme="minorHAnsi"/>
                <w:lang w:val="x-none"/>
              </w:rPr>
              <w:t xml:space="preserve"> dodatkowych podlegających ocenie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D240" w14:textId="77777777" w:rsidR="00EE521E" w:rsidRPr="00FA5337" w:rsidRDefault="00EE521E" w:rsidP="00B36BC5">
            <w:pPr>
              <w:widowControl w:val="0"/>
              <w:spacing w:after="0"/>
              <w:contextualSpacing/>
              <w:jc w:val="center"/>
              <w:rPr>
                <w:rFonts w:cstheme="minorHAnsi"/>
              </w:rPr>
            </w:pPr>
            <w:r w:rsidRPr="00FA5337">
              <w:rPr>
                <w:rFonts w:cstheme="minorHAnsi"/>
              </w:rPr>
              <w:t>2</w:t>
            </w:r>
            <w:r w:rsidRPr="00FA5337">
              <w:rPr>
                <w:rFonts w:cstheme="minorHAnsi"/>
                <w:lang w:val="x-none"/>
              </w:rPr>
              <w:t>0</w:t>
            </w:r>
            <w:r w:rsidRPr="00FA5337">
              <w:rPr>
                <w:rFonts w:cstheme="minorHAnsi"/>
              </w:rPr>
              <w:t xml:space="preserve"> </w:t>
            </w:r>
            <w:r w:rsidRPr="00FA5337">
              <w:rPr>
                <w:rFonts w:cstheme="minorHAnsi"/>
                <w:lang w:val="x-none"/>
              </w:rPr>
              <w:t>%</w:t>
            </w:r>
          </w:p>
        </w:tc>
      </w:tr>
    </w:tbl>
    <w:p w14:paraId="4B740BEE" w14:textId="77777777" w:rsidR="00EE521E" w:rsidRPr="00EE521E" w:rsidRDefault="00EE521E" w:rsidP="00EE521E">
      <w:pPr>
        <w:suppressAutoHyphens/>
        <w:spacing w:after="0"/>
        <w:ind w:left="425"/>
        <w:jc w:val="both"/>
        <w:rPr>
          <w:rFonts w:cstheme="minorHAnsi"/>
          <w:color w:val="000000" w:themeColor="text1"/>
          <w:u w:val="single"/>
        </w:rPr>
      </w:pPr>
    </w:p>
    <w:p w14:paraId="5C8E7DA1" w14:textId="4D58319C" w:rsidR="00EE521E" w:rsidRPr="00EE521E" w:rsidRDefault="00EE521E" w:rsidP="00EE521E">
      <w:pPr>
        <w:numPr>
          <w:ilvl w:val="6"/>
          <w:numId w:val="33"/>
        </w:numPr>
        <w:suppressAutoHyphens/>
        <w:spacing w:after="0"/>
        <w:ind w:left="425" w:hanging="425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EE521E">
        <w:rPr>
          <w:rFonts w:asciiTheme="minorHAnsi" w:hAnsiTheme="minorHAnsi" w:cstheme="minorHAnsi"/>
          <w:u w:val="single"/>
        </w:rPr>
        <w:t>Sposób przyznawania punktów:</w:t>
      </w:r>
    </w:p>
    <w:p w14:paraId="617681E5" w14:textId="77777777" w:rsidR="00EE521E" w:rsidRPr="00EE521E" w:rsidRDefault="00EE521E" w:rsidP="00EE521E">
      <w:pPr>
        <w:tabs>
          <w:tab w:val="right" w:pos="10490"/>
        </w:tabs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1A622A6D" w14:textId="77777777" w:rsidR="00EE521E" w:rsidRPr="00EE521E" w:rsidRDefault="00EE521E" w:rsidP="00EE521E">
      <w:pPr>
        <w:tabs>
          <w:tab w:val="right" w:pos="10490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EE521E">
        <w:rPr>
          <w:rFonts w:asciiTheme="minorHAnsi" w:hAnsiTheme="minorHAnsi" w:cstheme="minorHAnsi"/>
          <w:b/>
          <w:bCs/>
          <w:u w:val="single"/>
        </w:rPr>
        <w:t>Kryterium I – Cena</w:t>
      </w:r>
    </w:p>
    <w:p w14:paraId="43025138" w14:textId="77777777" w:rsidR="00EE521E" w:rsidRPr="00EE521E" w:rsidRDefault="00EE521E" w:rsidP="00EE521E">
      <w:pPr>
        <w:tabs>
          <w:tab w:val="right" w:pos="10490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EE521E">
        <w:rPr>
          <w:rFonts w:asciiTheme="minorHAnsi" w:hAnsiTheme="minorHAnsi" w:cstheme="minorHAnsi"/>
          <w:b/>
          <w:bCs/>
        </w:rPr>
        <w:t>C - cena brutto oferty = maksymalnie 80 punktów</w:t>
      </w:r>
    </w:p>
    <w:p w14:paraId="4AF29EF8" w14:textId="77777777" w:rsidR="00EE521E" w:rsidRPr="00EE521E" w:rsidRDefault="00EE521E" w:rsidP="00EE521E">
      <w:pPr>
        <w:tabs>
          <w:tab w:val="right" w:pos="8080"/>
        </w:tabs>
        <w:spacing w:after="0"/>
        <w:jc w:val="both"/>
        <w:rPr>
          <w:rFonts w:asciiTheme="minorHAnsi" w:hAnsiTheme="minorHAnsi" w:cstheme="minorHAnsi"/>
          <w:bCs/>
        </w:rPr>
      </w:pPr>
      <w:r w:rsidRPr="00EE521E">
        <w:rPr>
          <w:rFonts w:asciiTheme="minorHAnsi" w:hAnsiTheme="minorHAnsi" w:cstheme="minorHAnsi"/>
          <w:bCs/>
        </w:rPr>
        <w:t>Cena będzie oceniana metodą punktową wg wzoru:</w:t>
      </w:r>
    </w:p>
    <w:p w14:paraId="58C970D3" w14:textId="77777777" w:rsidR="00EE521E" w:rsidRPr="00EE521E" w:rsidRDefault="00EE521E" w:rsidP="00EE521E">
      <w:pPr>
        <w:tabs>
          <w:tab w:val="right" w:pos="8080"/>
        </w:tabs>
        <w:spacing w:after="0"/>
        <w:jc w:val="both"/>
        <w:rPr>
          <w:rFonts w:asciiTheme="minorHAnsi" w:hAnsiTheme="minorHAnsi" w:cstheme="minorHAnsi"/>
          <w:bCs/>
        </w:rPr>
      </w:pPr>
      <m:oMath>
        <m:r>
          <w:rPr>
            <w:rFonts w:ascii="Cambria Math" w:hAnsi="Cambria Math" w:cstheme="minorHAnsi"/>
          </w:rPr>
          <m:t>C=</m:t>
        </m:r>
        <m:d>
          <m:dPr>
            <m:ctrlPr>
              <w:rPr>
                <w:rFonts w:ascii="Cambria Math" w:hAnsi="Cambria Math" w:cstheme="minorHAnsi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min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bad</m:t>
                    </m:r>
                  </m:sub>
                </m:sSub>
              </m:den>
            </m:f>
          </m:e>
        </m:d>
        <m:r>
          <w:rPr>
            <w:rFonts w:ascii="Cambria Math" w:hAnsi="Cambria Math" w:cstheme="minorHAnsi"/>
          </w:rPr>
          <m:t>*0,8*100</m:t>
        </m:r>
      </m:oMath>
      <w:r w:rsidRPr="00EE521E">
        <w:rPr>
          <w:rFonts w:asciiTheme="minorHAnsi" w:hAnsiTheme="minorHAnsi" w:cstheme="minorHAnsi"/>
          <w:highlight w:val="yellow"/>
        </w:rPr>
        <w:t xml:space="preserve"> </w:t>
      </w:r>
    </w:p>
    <w:p w14:paraId="42FA3B99" w14:textId="77777777" w:rsidR="00EE521E" w:rsidRPr="00EE521E" w:rsidRDefault="00EE521E" w:rsidP="00EE521E">
      <w:pPr>
        <w:tabs>
          <w:tab w:val="left" w:pos="1260"/>
        </w:tabs>
        <w:spacing w:after="0"/>
        <w:jc w:val="both"/>
        <w:rPr>
          <w:rFonts w:asciiTheme="minorHAnsi" w:hAnsiTheme="minorHAnsi" w:cstheme="minorHAnsi"/>
        </w:rPr>
      </w:pPr>
      <w:r w:rsidRPr="00EE521E">
        <w:rPr>
          <w:rFonts w:asciiTheme="minorHAnsi" w:hAnsiTheme="minorHAnsi" w:cstheme="minorHAnsi"/>
        </w:rPr>
        <w:t>gdzie:</w:t>
      </w:r>
    </w:p>
    <w:tbl>
      <w:tblPr>
        <w:tblW w:w="850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62"/>
        <w:gridCol w:w="7743"/>
      </w:tblGrid>
      <w:tr w:rsidR="00EE521E" w:rsidRPr="00EE521E" w14:paraId="259059C5" w14:textId="77777777" w:rsidTr="00B36BC5">
        <w:tc>
          <w:tcPr>
            <w:tcW w:w="762" w:type="dxa"/>
          </w:tcPr>
          <w:p w14:paraId="14CD3A78" w14:textId="77777777" w:rsidR="00EE521E" w:rsidRPr="00EE521E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7742" w:type="dxa"/>
          </w:tcPr>
          <w:p w14:paraId="2048D7ED" w14:textId="77777777" w:rsidR="00EE521E" w:rsidRPr="00EE521E" w:rsidRDefault="00EE521E" w:rsidP="00EE521E">
            <w:pPr>
              <w:widowControl w:val="0"/>
              <w:numPr>
                <w:ilvl w:val="1"/>
                <w:numId w:val="35"/>
              </w:numPr>
              <w:suppressAutoHyphens/>
              <w:spacing w:after="0"/>
              <w:ind w:left="174" w:hanging="180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ilość punktów oferty badanej w kryterium cena brutto oferty,</w:t>
            </w:r>
          </w:p>
        </w:tc>
      </w:tr>
      <w:tr w:rsidR="00EE521E" w:rsidRPr="00EE521E" w14:paraId="0248C3F1" w14:textId="77777777" w:rsidTr="00B36BC5">
        <w:tc>
          <w:tcPr>
            <w:tcW w:w="762" w:type="dxa"/>
          </w:tcPr>
          <w:p w14:paraId="2DD096A9" w14:textId="77777777" w:rsidR="00EE521E" w:rsidRPr="00EE521E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E521E">
              <w:rPr>
                <w:rFonts w:asciiTheme="minorHAnsi" w:hAnsiTheme="minorHAnsi" w:cstheme="minorHAnsi"/>
              </w:rPr>
              <w:t>C</w:t>
            </w:r>
            <w:r w:rsidRPr="00EE521E">
              <w:rPr>
                <w:rFonts w:asciiTheme="minorHAnsi" w:hAnsiTheme="minorHAnsi" w:cstheme="minorHAnsi"/>
                <w:vertAlign w:val="subscript"/>
              </w:rPr>
              <w:t>min</w:t>
            </w:r>
            <w:proofErr w:type="spellEnd"/>
          </w:p>
        </w:tc>
        <w:tc>
          <w:tcPr>
            <w:tcW w:w="7742" w:type="dxa"/>
          </w:tcPr>
          <w:p w14:paraId="36309ECC" w14:textId="77777777" w:rsidR="00EE521E" w:rsidRPr="00EE521E" w:rsidRDefault="00EE521E" w:rsidP="00EE521E">
            <w:pPr>
              <w:widowControl w:val="0"/>
              <w:numPr>
                <w:ilvl w:val="1"/>
                <w:numId w:val="35"/>
              </w:numPr>
              <w:suppressAutoHyphens/>
              <w:spacing w:after="0"/>
              <w:ind w:left="174" w:hanging="180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najniższa cena spośród ofert badanych niepodlegających odrzuceniu (brutto),</w:t>
            </w:r>
          </w:p>
        </w:tc>
      </w:tr>
      <w:tr w:rsidR="00EE521E" w:rsidRPr="00EE521E" w14:paraId="4C29AE6E" w14:textId="77777777" w:rsidTr="00B36BC5">
        <w:trPr>
          <w:trHeight w:val="405"/>
        </w:trPr>
        <w:tc>
          <w:tcPr>
            <w:tcW w:w="762" w:type="dxa"/>
          </w:tcPr>
          <w:p w14:paraId="3C91A122" w14:textId="77777777" w:rsidR="00EE521E" w:rsidRPr="00EE521E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E521E">
              <w:rPr>
                <w:rFonts w:asciiTheme="minorHAnsi" w:hAnsiTheme="minorHAnsi" w:cstheme="minorHAnsi"/>
              </w:rPr>
              <w:t>C</w:t>
            </w:r>
            <w:r w:rsidRPr="00EE521E">
              <w:rPr>
                <w:rFonts w:asciiTheme="minorHAnsi" w:hAnsiTheme="minorHAnsi" w:cstheme="minorHAnsi"/>
                <w:vertAlign w:val="subscript"/>
              </w:rPr>
              <w:t>bad</w:t>
            </w:r>
            <w:proofErr w:type="spellEnd"/>
          </w:p>
        </w:tc>
        <w:tc>
          <w:tcPr>
            <w:tcW w:w="7742" w:type="dxa"/>
          </w:tcPr>
          <w:p w14:paraId="39DF721E" w14:textId="77777777" w:rsidR="00EE521E" w:rsidRPr="00EE521E" w:rsidRDefault="00EE521E" w:rsidP="00EE521E">
            <w:pPr>
              <w:widowControl w:val="0"/>
              <w:numPr>
                <w:ilvl w:val="1"/>
                <w:numId w:val="35"/>
              </w:numPr>
              <w:suppressAutoHyphens/>
              <w:spacing w:after="0"/>
              <w:ind w:left="174" w:hanging="180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cena oferty badanej (brutto).</w:t>
            </w:r>
          </w:p>
        </w:tc>
      </w:tr>
    </w:tbl>
    <w:p w14:paraId="7615A160" w14:textId="77777777" w:rsidR="00EE521E" w:rsidRPr="00EE521E" w:rsidRDefault="00EE521E" w:rsidP="00EE521E">
      <w:pPr>
        <w:spacing w:after="0"/>
        <w:jc w:val="both"/>
        <w:rPr>
          <w:rFonts w:asciiTheme="minorHAnsi" w:hAnsiTheme="minorHAnsi" w:cstheme="minorHAnsi"/>
        </w:rPr>
      </w:pPr>
      <w:r w:rsidRPr="00EE521E">
        <w:rPr>
          <w:rFonts w:asciiTheme="minorHAnsi" w:hAnsiTheme="minorHAnsi" w:cstheme="minorHAnsi"/>
        </w:rPr>
        <w:lastRenderedPageBreak/>
        <w:t>Podstawą przyznania punktów w kryterium „cena brutto oferty”  będzie cena ofertowa brutto podana przez Wykonawcę w Formularzu ofertowym, stanowiącym załącznik nr 1 do SWZ.</w:t>
      </w:r>
    </w:p>
    <w:p w14:paraId="36DCE3E6" w14:textId="77777777" w:rsidR="00EE521E" w:rsidRPr="00EE521E" w:rsidRDefault="00EE521E" w:rsidP="00EE521E">
      <w:pPr>
        <w:spacing w:after="0"/>
        <w:jc w:val="both"/>
        <w:rPr>
          <w:rFonts w:asciiTheme="minorHAnsi" w:hAnsiTheme="minorHAnsi" w:cstheme="minorHAnsi"/>
          <w:b/>
          <w:bCs/>
        </w:rPr>
      </w:pPr>
    </w:p>
    <w:p w14:paraId="531FCA7E" w14:textId="77777777" w:rsidR="00EE521E" w:rsidRPr="00EE521E" w:rsidRDefault="00EE521E" w:rsidP="00EE521E">
      <w:pPr>
        <w:tabs>
          <w:tab w:val="left" w:pos="426"/>
          <w:tab w:val="left" w:pos="567"/>
        </w:tabs>
        <w:spacing w:after="0"/>
        <w:jc w:val="both"/>
        <w:rPr>
          <w:rFonts w:asciiTheme="minorHAnsi" w:hAnsiTheme="minorHAnsi" w:cstheme="minorHAnsi"/>
          <w:b/>
        </w:rPr>
      </w:pPr>
      <w:r w:rsidRPr="00EE521E">
        <w:rPr>
          <w:rFonts w:asciiTheme="minorHAnsi" w:hAnsiTheme="minorHAnsi" w:cstheme="minorHAnsi"/>
          <w:b/>
          <w:u w:val="single"/>
        </w:rPr>
        <w:t xml:space="preserve">Kryterium II – </w:t>
      </w:r>
      <w:r w:rsidRPr="00EE521E">
        <w:rPr>
          <w:rFonts w:asciiTheme="minorHAnsi" w:hAnsiTheme="minorHAnsi" w:cstheme="minorHAnsi"/>
          <w:b/>
          <w:u w:val="single"/>
          <w:lang w:val="x-none"/>
        </w:rPr>
        <w:t xml:space="preserve">Zakres </w:t>
      </w:r>
      <w:proofErr w:type="spellStart"/>
      <w:r w:rsidRPr="00EE521E">
        <w:rPr>
          <w:rFonts w:asciiTheme="minorHAnsi" w:hAnsiTheme="minorHAnsi" w:cstheme="minorHAnsi"/>
          <w:b/>
          <w:u w:val="single"/>
          <w:lang w:val="x-none"/>
        </w:rPr>
        <w:t>ryzyk</w:t>
      </w:r>
      <w:proofErr w:type="spellEnd"/>
      <w:r w:rsidRPr="00EE521E">
        <w:rPr>
          <w:rFonts w:asciiTheme="minorHAnsi" w:hAnsiTheme="minorHAnsi" w:cstheme="minorHAnsi"/>
          <w:b/>
          <w:u w:val="single"/>
          <w:lang w:val="x-none"/>
        </w:rPr>
        <w:t xml:space="preserve"> dodatkowych podlegających ocenie</w:t>
      </w:r>
      <w:r w:rsidRPr="00EE521E">
        <w:rPr>
          <w:rFonts w:asciiTheme="minorHAnsi" w:hAnsiTheme="minorHAnsi" w:cstheme="minorHAnsi"/>
          <w:b/>
          <w:u w:val="single"/>
        </w:rPr>
        <w:t xml:space="preserve"> </w:t>
      </w:r>
    </w:p>
    <w:p w14:paraId="05A818BF" w14:textId="77777777" w:rsidR="00EE521E" w:rsidRPr="00EE521E" w:rsidRDefault="00EE521E" w:rsidP="00EE521E">
      <w:pPr>
        <w:tabs>
          <w:tab w:val="right" w:pos="8080"/>
        </w:tabs>
        <w:spacing w:after="0"/>
        <w:jc w:val="both"/>
        <w:rPr>
          <w:rFonts w:asciiTheme="minorHAnsi" w:hAnsiTheme="minorHAnsi" w:cstheme="minorHAnsi"/>
        </w:rPr>
      </w:pPr>
      <w:r w:rsidRPr="00EE521E">
        <w:rPr>
          <w:rFonts w:asciiTheme="minorHAnsi" w:hAnsiTheme="minorHAnsi" w:cstheme="minorHAnsi"/>
          <w:b/>
          <w:bCs/>
        </w:rPr>
        <w:t xml:space="preserve">U – </w:t>
      </w:r>
      <w:r w:rsidRPr="00EE521E">
        <w:rPr>
          <w:rFonts w:asciiTheme="minorHAnsi" w:hAnsiTheme="minorHAnsi" w:cstheme="minorHAnsi"/>
          <w:b/>
          <w:bCs/>
          <w:lang w:val="x-none"/>
        </w:rPr>
        <w:t xml:space="preserve">Zakres </w:t>
      </w:r>
      <w:proofErr w:type="spellStart"/>
      <w:r w:rsidRPr="00EE521E">
        <w:rPr>
          <w:rFonts w:asciiTheme="minorHAnsi" w:hAnsiTheme="minorHAnsi" w:cstheme="minorHAnsi"/>
          <w:b/>
          <w:bCs/>
          <w:lang w:val="x-none"/>
        </w:rPr>
        <w:t>ryzyk</w:t>
      </w:r>
      <w:proofErr w:type="spellEnd"/>
      <w:r w:rsidRPr="00EE521E">
        <w:rPr>
          <w:rFonts w:asciiTheme="minorHAnsi" w:hAnsiTheme="minorHAnsi" w:cstheme="minorHAnsi"/>
          <w:b/>
          <w:bCs/>
          <w:lang w:val="x-none"/>
        </w:rPr>
        <w:t xml:space="preserve"> dodatkowych podlegających ocenie</w:t>
      </w:r>
      <w:r w:rsidRPr="00EE521E">
        <w:rPr>
          <w:rFonts w:asciiTheme="minorHAnsi" w:hAnsiTheme="minorHAnsi" w:cstheme="minorHAnsi"/>
          <w:b/>
          <w:bCs/>
        </w:rPr>
        <w:t xml:space="preserve"> = maksymalnie 20 punktów</w:t>
      </w:r>
    </w:p>
    <w:p w14:paraId="1CCA0A1E" w14:textId="77777777" w:rsidR="00EE521E" w:rsidRPr="00EE521E" w:rsidRDefault="00EE521E" w:rsidP="00EE521E">
      <w:pPr>
        <w:tabs>
          <w:tab w:val="right" w:pos="8080"/>
        </w:tabs>
        <w:spacing w:after="0"/>
        <w:jc w:val="both"/>
        <w:rPr>
          <w:rFonts w:asciiTheme="minorHAnsi" w:hAnsiTheme="minorHAnsi" w:cstheme="minorHAnsi"/>
        </w:rPr>
      </w:pPr>
      <w:r w:rsidRPr="00EE521E">
        <w:rPr>
          <w:rFonts w:asciiTheme="minorHAnsi" w:hAnsiTheme="minorHAnsi" w:cstheme="minorHAnsi"/>
          <w:lang w:val="x-none"/>
        </w:rPr>
        <w:t xml:space="preserve">Zakres </w:t>
      </w:r>
      <w:proofErr w:type="spellStart"/>
      <w:r w:rsidRPr="00EE521E">
        <w:rPr>
          <w:rFonts w:asciiTheme="minorHAnsi" w:hAnsiTheme="minorHAnsi" w:cstheme="minorHAnsi"/>
          <w:lang w:val="x-none"/>
        </w:rPr>
        <w:t>ryzyk</w:t>
      </w:r>
      <w:proofErr w:type="spellEnd"/>
      <w:r w:rsidRPr="00EE521E">
        <w:rPr>
          <w:rFonts w:asciiTheme="minorHAnsi" w:hAnsiTheme="minorHAnsi" w:cstheme="minorHAnsi"/>
          <w:lang w:val="x-none"/>
        </w:rPr>
        <w:t xml:space="preserve"> dodatkowych podlegających ocenie</w:t>
      </w:r>
      <w:r w:rsidRPr="00EE521E">
        <w:rPr>
          <w:rFonts w:asciiTheme="minorHAnsi" w:hAnsiTheme="minorHAnsi" w:cstheme="minorHAnsi"/>
        </w:rPr>
        <w:t xml:space="preserve"> będzie oceniane metodą punktową wg wzoru:</w:t>
      </w:r>
    </w:p>
    <w:p w14:paraId="0DF2D341" w14:textId="77777777" w:rsidR="00EE521E" w:rsidRPr="00EE521E" w:rsidRDefault="00EE521E" w:rsidP="00EE521E">
      <w:pPr>
        <w:tabs>
          <w:tab w:val="right" w:pos="8080"/>
        </w:tabs>
        <w:spacing w:after="0"/>
        <w:jc w:val="both"/>
        <w:rPr>
          <w:rFonts w:asciiTheme="minorHAnsi" w:hAnsiTheme="minorHAnsi" w:cstheme="minorHAnsi"/>
          <w:bCs/>
        </w:rPr>
      </w:pPr>
      <m:oMath>
        <m:r>
          <w:rPr>
            <w:rFonts w:ascii="Cambria Math" w:hAnsi="Cambria Math" w:cstheme="minorHAnsi"/>
          </w:rPr>
          <m:t>U=</m:t>
        </m:r>
        <m:d>
          <m:dPr>
            <m:ctrlPr>
              <w:rPr>
                <w:rFonts w:ascii="Cambria Math" w:hAnsi="Cambria Math" w:cstheme="minorHAnsi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bad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max</m:t>
                    </m:r>
                  </m:sub>
                </m:sSub>
              </m:den>
            </m:f>
          </m:e>
        </m:d>
        <m:r>
          <w:rPr>
            <w:rFonts w:ascii="Cambria Math" w:hAnsi="Cambria Math" w:cstheme="minorHAnsi"/>
          </w:rPr>
          <m:t>*0,2*100</m:t>
        </m:r>
      </m:oMath>
      <w:r w:rsidRPr="00EE521E">
        <w:rPr>
          <w:rFonts w:asciiTheme="minorHAnsi" w:eastAsiaTheme="minorEastAsia" w:hAnsiTheme="minorHAnsi" w:cstheme="minorHAnsi"/>
        </w:rPr>
        <w:t xml:space="preserve"> </w:t>
      </w:r>
    </w:p>
    <w:p w14:paraId="379F1A7D" w14:textId="77777777" w:rsidR="00EE521E" w:rsidRPr="00EE521E" w:rsidRDefault="00EE521E" w:rsidP="00EE521E">
      <w:pPr>
        <w:tabs>
          <w:tab w:val="left" w:pos="426"/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EE521E">
        <w:rPr>
          <w:rFonts w:asciiTheme="minorHAnsi" w:hAnsiTheme="minorHAnsi" w:cstheme="minorHAnsi"/>
        </w:rPr>
        <w:t>gdzie:</w:t>
      </w:r>
    </w:p>
    <w:tbl>
      <w:tblPr>
        <w:tblW w:w="850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62"/>
        <w:gridCol w:w="7743"/>
      </w:tblGrid>
      <w:tr w:rsidR="00EE521E" w:rsidRPr="00EE521E" w14:paraId="0F99B29E" w14:textId="77777777" w:rsidTr="00B36BC5">
        <w:tc>
          <w:tcPr>
            <w:tcW w:w="762" w:type="dxa"/>
          </w:tcPr>
          <w:p w14:paraId="6DC7F7E3" w14:textId="77777777" w:rsidR="00EE521E" w:rsidRPr="00EE521E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7742" w:type="dxa"/>
          </w:tcPr>
          <w:p w14:paraId="2B7DAE6F" w14:textId="77777777" w:rsidR="00EE521E" w:rsidRPr="00EE521E" w:rsidRDefault="00EE521E" w:rsidP="00EE521E">
            <w:pPr>
              <w:widowControl w:val="0"/>
              <w:numPr>
                <w:ilvl w:val="1"/>
                <w:numId w:val="35"/>
              </w:numPr>
              <w:tabs>
                <w:tab w:val="left" w:pos="426"/>
                <w:tab w:val="left" w:pos="567"/>
              </w:tabs>
              <w:suppressAutoHyphens/>
              <w:spacing w:after="0"/>
              <w:ind w:left="174" w:hanging="180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ilość punkt</w:t>
            </w:r>
            <w:r w:rsidRPr="00EE521E">
              <w:rPr>
                <w:rFonts w:asciiTheme="minorHAnsi" w:hAnsiTheme="minorHAnsi" w:cstheme="minorHAnsi"/>
                <w:lang w:val="es-ES_tradnl"/>
              </w:rPr>
              <w:t>ó</w:t>
            </w:r>
            <w:r w:rsidRPr="00EE521E">
              <w:rPr>
                <w:rFonts w:asciiTheme="minorHAnsi" w:hAnsiTheme="minorHAnsi" w:cstheme="minorHAnsi"/>
              </w:rPr>
              <w:t xml:space="preserve">w oferty badanej w kryterium </w:t>
            </w:r>
            <w:r w:rsidRPr="00EE521E">
              <w:rPr>
                <w:rFonts w:asciiTheme="minorHAnsi" w:hAnsiTheme="minorHAnsi" w:cstheme="minorHAnsi"/>
                <w:lang w:val="x-none"/>
              </w:rPr>
              <w:t xml:space="preserve">Zakres </w:t>
            </w:r>
            <w:proofErr w:type="spellStart"/>
            <w:r w:rsidRPr="00EE521E">
              <w:rPr>
                <w:rFonts w:asciiTheme="minorHAnsi" w:hAnsiTheme="minorHAnsi" w:cstheme="minorHAnsi"/>
                <w:lang w:val="x-none"/>
              </w:rPr>
              <w:t>ryzyk</w:t>
            </w:r>
            <w:proofErr w:type="spellEnd"/>
            <w:r w:rsidRPr="00EE521E">
              <w:rPr>
                <w:rFonts w:asciiTheme="minorHAnsi" w:hAnsiTheme="minorHAnsi" w:cstheme="minorHAnsi"/>
                <w:lang w:val="x-none"/>
              </w:rPr>
              <w:t xml:space="preserve"> dodatkowych podlegających ocenie</w:t>
            </w:r>
          </w:p>
        </w:tc>
      </w:tr>
      <w:tr w:rsidR="00EE521E" w:rsidRPr="00EE521E" w14:paraId="1BC667A4" w14:textId="77777777" w:rsidTr="00B36BC5">
        <w:tc>
          <w:tcPr>
            <w:tcW w:w="762" w:type="dxa"/>
          </w:tcPr>
          <w:p w14:paraId="16660628" w14:textId="77777777" w:rsidR="00EE521E" w:rsidRPr="00EE521E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E521E">
              <w:rPr>
                <w:rFonts w:asciiTheme="minorHAnsi" w:hAnsiTheme="minorHAnsi" w:cstheme="minorHAnsi"/>
              </w:rPr>
              <w:t>U</w:t>
            </w:r>
            <w:r w:rsidRPr="00EE521E">
              <w:rPr>
                <w:rFonts w:asciiTheme="minorHAnsi" w:hAnsiTheme="minorHAnsi" w:cstheme="minorHAnsi"/>
                <w:vertAlign w:val="subscript"/>
              </w:rPr>
              <w:t>bad</w:t>
            </w:r>
            <w:proofErr w:type="spellEnd"/>
          </w:p>
        </w:tc>
        <w:tc>
          <w:tcPr>
            <w:tcW w:w="7742" w:type="dxa"/>
          </w:tcPr>
          <w:p w14:paraId="6306ED31" w14:textId="2FC1D962" w:rsidR="00EE521E" w:rsidRPr="00EE521E" w:rsidRDefault="00EE521E" w:rsidP="00EE521E">
            <w:pPr>
              <w:widowControl w:val="0"/>
              <w:numPr>
                <w:ilvl w:val="1"/>
                <w:numId w:val="35"/>
              </w:numPr>
              <w:tabs>
                <w:tab w:val="left" w:pos="426"/>
                <w:tab w:val="left" w:pos="567"/>
              </w:tabs>
              <w:suppressAutoHyphens/>
              <w:spacing w:after="0"/>
              <w:ind w:left="174" w:hanging="180"/>
              <w:jc w:val="both"/>
              <w:rPr>
                <w:rFonts w:asciiTheme="minorHAnsi" w:hAnsiTheme="minorHAnsi" w:cstheme="minorHAnsi"/>
              </w:rPr>
            </w:pPr>
            <w:r w:rsidRPr="00EE521E">
              <w:rPr>
                <w:rFonts w:asciiTheme="minorHAnsi" w:hAnsiTheme="minorHAnsi" w:cstheme="minorHAnsi"/>
              </w:rPr>
              <w:t>suma pkt.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E521E">
              <w:rPr>
                <w:rFonts w:asciiTheme="minorHAnsi" w:hAnsiTheme="minorHAnsi" w:cstheme="minorHAnsi"/>
              </w:rPr>
              <w:t>uzyskanych w badanej ofercie,</w:t>
            </w:r>
          </w:p>
        </w:tc>
      </w:tr>
      <w:tr w:rsidR="00EE521E" w:rsidRPr="00EE521E" w14:paraId="7CE60F45" w14:textId="77777777" w:rsidTr="00B36BC5">
        <w:tc>
          <w:tcPr>
            <w:tcW w:w="762" w:type="dxa"/>
          </w:tcPr>
          <w:p w14:paraId="2582B534" w14:textId="3A4BACE3" w:rsidR="00EE521E" w:rsidRPr="006100AF" w:rsidRDefault="00EE521E" w:rsidP="00B36BC5">
            <w:pPr>
              <w:widowControl w:val="0"/>
              <w:spacing w:after="0"/>
              <w:ind w:left="72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100AF">
              <w:rPr>
                <w:rFonts w:asciiTheme="minorHAnsi" w:hAnsiTheme="minorHAnsi" w:cstheme="minorHAnsi"/>
              </w:rPr>
              <w:t>U</w:t>
            </w:r>
            <w:r w:rsidRPr="006100AF">
              <w:rPr>
                <w:rFonts w:asciiTheme="minorHAnsi" w:hAnsiTheme="minorHAnsi" w:cstheme="minorHAnsi"/>
                <w:vertAlign w:val="subscript"/>
              </w:rPr>
              <w:t>max</w:t>
            </w:r>
            <w:proofErr w:type="spellEnd"/>
            <w:r w:rsidR="000F4495" w:rsidRPr="006100AF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 w:rsidR="007109CA" w:rsidRPr="006100A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742" w:type="dxa"/>
          </w:tcPr>
          <w:p w14:paraId="226E4F54" w14:textId="07F99AB8" w:rsidR="00EE521E" w:rsidRPr="00EE521E" w:rsidRDefault="007109CA" w:rsidP="007109CA">
            <w:pPr>
              <w:widowControl w:val="0"/>
              <w:spacing w:after="0"/>
              <w:jc w:val="both"/>
              <w:rPr>
                <w:rFonts w:asciiTheme="minorHAnsi" w:hAnsiTheme="minorHAnsi" w:cstheme="minorHAnsi"/>
              </w:rPr>
            </w:pPr>
            <w:r w:rsidRPr="006100AF">
              <w:rPr>
                <w:rFonts w:asciiTheme="minorHAnsi" w:hAnsiTheme="minorHAnsi" w:cstheme="minorHAnsi"/>
              </w:rPr>
              <w:t>- maksymalna ilość punktów za ryzyka dodatkowe (100)</w:t>
            </w:r>
          </w:p>
        </w:tc>
      </w:tr>
    </w:tbl>
    <w:p w14:paraId="438A06A9" w14:textId="77777777" w:rsidR="00EE521E" w:rsidRPr="00EE521E" w:rsidRDefault="00EE521E" w:rsidP="00EE521E">
      <w:pPr>
        <w:tabs>
          <w:tab w:val="left" w:pos="142"/>
          <w:tab w:val="left" w:pos="284"/>
        </w:tabs>
        <w:suppressAutoHyphens/>
        <w:spacing w:after="0"/>
        <w:ind w:left="1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20E4CE64" w14:textId="0A6AF01C" w:rsidR="00EE521E" w:rsidRPr="00EE521E" w:rsidRDefault="00EE521E" w:rsidP="00EE521E">
      <w:pPr>
        <w:numPr>
          <w:ilvl w:val="6"/>
          <w:numId w:val="33"/>
        </w:numPr>
        <w:tabs>
          <w:tab w:val="left" w:pos="142"/>
          <w:tab w:val="left" w:pos="284"/>
        </w:tabs>
        <w:suppressAutoHyphens/>
        <w:spacing w:after="0"/>
        <w:ind w:left="0" w:firstLine="1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E521E">
        <w:rPr>
          <w:rFonts w:asciiTheme="minorHAnsi" w:hAnsiTheme="minorHAnsi" w:cstheme="minorHAnsi"/>
        </w:rPr>
        <w:t xml:space="preserve">Zamawiający dokona oceny ofert i wyboru najkorzystniejszej oferty jedynie spośród ofert niepodlegających odrzuceniu. </w:t>
      </w:r>
    </w:p>
    <w:p w14:paraId="04CEA3C7" w14:textId="77777777" w:rsidR="00EE521E" w:rsidRPr="00EE521E" w:rsidRDefault="00EE521E" w:rsidP="00EE521E">
      <w:pPr>
        <w:numPr>
          <w:ilvl w:val="6"/>
          <w:numId w:val="33"/>
        </w:numPr>
        <w:tabs>
          <w:tab w:val="left" w:pos="142"/>
          <w:tab w:val="left" w:pos="284"/>
        </w:tabs>
        <w:suppressAutoHyphens/>
        <w:spacing w:after="0"/>
        <w:ind w:left="0" w:firstLine="1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E521E">
        <w:rPr>
          <w:rFonts w:asciiTheme="minorHAnsi" w:hAnsiTheme="minorHAnsi" w:cstheme="minorHAnsi"/>
        </w:rPr>
        <w:t xml:space="preserve">Punktacja przyznawana ofertom w poszczególnych kryteriach oceny ofert będzie liczona </w:t>
      </w:r>
      <w:r w:rsidRPr="00EE521E">
        <w:rPr>
          <w:rFonts w:asciiTheme="minorHAnsi" w:hAnsiTheme="minorHAnsi" w:cstheme="minorHAnsi"/>
        </w:rPr>
        <w:br/>
        <w:t>z dokładnością do dwóch miejsc po przecinku, zgodnie z zasadami arytmetyki.</w:t>
      </w:r>
    </w:p>
    <w:p w14:paraId="066DCDC8" w14:textId="77777777" w:rsidR="00EE521E" w:rsidRPr="00EE521E" w:rsidRDefault="00EE521E" w:rsidP="00EE521E">
      <w:pPr>
        <w:numPr>
          <w:ilvl w:val="6"/>
          <w:numId w:val="33"/>
        </w:numPr>
        <w:tabs>
          <w:tab w:val="left" w:pos="142"/>
          <w:tab w:val="left" w:pos="284"/>
        </w:tabs>
        <w:suppressAutoHyphens/>
        <w:spacing w:after="0"/>
        <w:ind w:left="0" w:firstLine="1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EE521E">
        <w:rPr>
          <w:rFonts w:asciiTheme="minorHAnsi" w:hAnsiTheme="minorHAnsi" w:cstheme="minorHAnsi"/>
        </w:rPr>
        <w:t xml:space="preserve">Za najkorzystniejszą zostanie uznana oferta (spośród wszystkich złożonych w postępowaniu ofert niepodlegających odrzuceniu), która otrzyma największą łączną liczbę punktów w poszczególnych kryteriach oceny ofert. </w:t>
      </w:r>
    </w:p>
    <w:p w14:paraId="3D7C25E2" w14:textId="77777777" w:rsidR="00EE521E" w:rsidRPr="00EE521E" w:rsidRDefault="00EE521E" w:rsidP="00EE521E">
      <w:pPr>
        <w:numPr>
          <w:ilvl w:val="6"/>
          <w:numId w:val="33"/>
        </w:numPr>
        <w:tabs>
          <w:tab w:val="left" w:pos="142"/>
          <w:tab w:val="left" w:pos="284"/>
        </w:tabs>
        <w:suppressAutoHyphens/>
        <w:spacing w:after="0"/>
        <w:ind w:left="0" w:firstLine="1"/>
        <w:jc w:val="both"/>
        <w:rPr>
          <w:rFonts w:asciiTheme="minorHAnsi" w:hAnsiTheme="minorHAnsi" w:cstheme="minorHAnsi"/>
          <w:color w:val="000000" w:themeColor="text1"/>
        </w:rPr>
      </w:pPr>
      <w:r w:rsidRPr="00EE521E">
        <w:rPr>
          <w:rFonts w:asciiTheme="minorHAnsi" w:hAnsiTheme="minorHAnsi" w:cstheme="minorHAnsi"/>
        </w:rPr>
        <w:t>W toku badania i oceny ofert Zamawiający może żądać od wykonawcy wyjaśnień dotyczących treści złożonej oferty, w tym zaoferowanej ceny.</w:t>
      </w:r>
    </w:p>
    <w:p w14:paraId="4882FC27" w14:textId="112A0E57" w:rsidR="00C16583" w:rsidRPr="00FD65E5" w:rsidRDefault="00E67965" w:rsidP="00EE521E">
      <w:pPr>
        <w:tabs>
          <w:tab w:val="left" w:pos="142"/>
          <w:tab w:val="left" w:pos="284"/>
          <w:tab w:val="num" w:pos="426"/>
          <w:tab w:val="left" w:pos="6611"/>
        </w:tabs>
        <w:spacing w:after="0" w:line="240" w:lineRule="auto"/>
        <w:ind w:firstLine="1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7</w:t>
      </w:r>
      <w:r w:rsidR="00C16583" w:rsidRPr="00FD65E5">
        <w:rPr>
          <w:rFonts w:asciiTheme="minorHAnsi" w:hAnsiTheme="minorHAnsi" w:cstheme="minorHAnsi"/>
          <w:lang w:eastAsia="x-none"/>
        </w:rPr>
        <w:t>.</w:t>
      </w:r>
      <w:r w:rsidR="00C16583" w:rsidRPr="00FD65E5">
        <w:rPr>
          <w:rFonts w:asciiTheme="minorHAnsi" w:hAnsiTheme="minorHAnsi" w:cstheme="minorHAnsi"/>
          <w:lang w:eastAsia="x-none"/>
        </w:rPr>
        <w:tab/>
        <w:t xml:space="preserve">Jeżeli zostanie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="00C16583" w:rsidRPr="00FD65E5">
        <w:rPr>
          <w:rFonts w:asciiTheme="minorHAnsi" w:hAnsiTheme="minorHAnsi" w:cstheme="minorHAnsi"/>
          <w:lang w:eastAsia="x-none"/>
        </w:rPr>
        <w:t>póź</w:t>
      </w:r>
      <w:proofErr w:type="spellEnd"/>
      <w:r w:rsidR="00C16583" w:rsidRPr="00FD65E5">
        <w:rPr>
          <w:rFonts w:asciiTheme="minorHAnsi" w:hAnsiTheme="minorHAnsi" w:cstheme="minorHAnsi"/>
          <w:lang w:eastAsia="x-none"/>
        </w:rPr>
        <w:t>. zm.), dla celów zastosowania kryterium ceny Zamawiający dolicza do przedstawionej w tej ofercie ceny kwotą podatku od towarów i usług, którą miałby obowiązek rozliczyć.</w:t>
      </w:r>
    </w:p>
    <w:p w14:paraId="64105143" w14:textId="5724E0F7" w:rsidR="00C16583" w:rsidRPr="00FD65E5" w:rsidRDefault="00E67965" w:rsidP="00C16583">
      <w:pPr>
        <w:tabs>
          <w:tab w:val="left" w:pos="284"/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8</w:t>
      </w:r>
      <w:r w:rsidR="00C16583" w:rsidRPr="00FD65E5">
        <w:rPr>
          <w:rFonts w:asciiTheme="minorHAnsi" w:hAnsiTheme="minorHAnsi" w:cstheme="minorHAnsi"/>
          <w:lang w:eastAsia="x-none"/>
        </w:rPr>
        <w:t>.</w:t>
      </w:r>
      <w:r w:rsidR="00C16583" w:rsidRPr="00FD65E5">
        <w:rPr>
          <w:rFonts w:asciiTheme="minorHAnsi" w:hAnsiTheme="minorHAnsi" w:cstheme="minorHAnsi"/>
          <w:lang w:eastAsia="x-none"/>
        </w:rPr>
        <w:tab/>
        <w:t xml:space="preserve">W ofercie, o której mowa w ust. </w:t>
      </w:r>
      <w:r>
        <w:rPr>
          <w:rFonts w:asciiTheme="minorHAnsi" w:hAnsiTheme="minorHAnsi" w:cstheme="minorHAnsi"/>
          <w:lang w:eastAsia="x-none"/>
        </w:rPr>
        <w:t>7</w:t>
      </w:r>
      <w:r w:rsidR="00C16583" w:rsidRPr="00FD65E5">
        <w:rPr>
          <w:rFonts w:asciiTheme="minorHAnsi" w:hAnsiTheme="minorHAnsi" w:cstheme="minorHAnsi"/>
          <w:lang w:eastAsia="x-none"/>
        </w:rPr>
        <w:t>, Wykonawca ma obowiązek:</w:t>
      </w:r>
    </w:p>
    <w:p w14:paraId="610A6329" w14:textId="274268A5" w:rsidR="00C16583" w:rsidRPr="00FD65E5" w:rsidRDefault="00E67965" w:rsidP="00C16583">
      <w:pPr>
        <w:tabs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8</w:t>
      </w:r>
      <w:r w:rsidR="00C16583" w:rsidRPr="00FD65E5">
        <w:rPr>
          <w:rFonts w:asciiTheme="minorHAnsi" w:hAnsiTheme="minorHAnsi" w:cstheme="minorHAnsi"/>
          <w:lang w:eastAsia="x-none"/>
        </w:rPr>
        <w:t>.1.</w:t>
      </w:r>
      <w:r w:rsidR="00C16583" w:rsidRPr="00FD65E5">
        <w:rPr>
          <w:rFonts w:asciiTheme="minorHAnsi" w:hAnsiTheme="minorHAnsi" w:cstheme="minorHAnsi"/>
          <w:lang w:eastAsia="x-none"/>
        </w:rPr>
        <w:tab/>
        <w:t>poinformowania Zamawiającego, ze wybór jego oferty będzie prowadził do powstania u Zamawiającego obowiązku podatkowego;</w:t>
      </w:r>
    </w:p>
    <w:p w14:paraId="668B0458" w14:textId="7C022B2C" w:rsidR="00C16583" w:rsidRPr="00FD65E5" w:rsidRDefault="00E67965" w:rsidP="00C16583">
      <w:pPr>
        <w:tabs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8</w:t>
      </w:r>
      <w:r w:rsidR="00C16583" w:rsidRPr="00FD65E5">
        <w:rPr>
          <w:rFonts w:asciiTheme="minorHAnsi" w:hAnsiTheme="minorHAnsi" w:cstheme="minorHAnsi"/>
          <w:lang w:eastAsia="x-none"/>
        </w:rPr>
        <w:t>.2.</w:t>
      </w:r>
      <w:r w:rsidR="00C16583" w:rsidRPr="00FD65E5">
        <w:rPr>
          <w:rFonts w:asciiTheme="minorHAnsi" w:hAnsiTheme="minorHAnsi" w:cstheme="minorHAnsi"/>
          <w:lang w:eastAsia="x-none"/>
        </w:rPr>
        <w:tab/>
        <w:t>wskazania nazwy (rodzaju) towaru lub usługi, których dostawa lub świadczenie będą prowadziły do powstania obowiązku podatkowego;</w:t>
      </w:r>
    </w:p>
    <w:p w14:paraId="7E3285BF" w14:textId="65210A99" w:rsidR="00C16583" w:rsidRPr="00FD65E5" w:rsidRDefault="00E67965" w:rsidP="00C16583">
      <w:pPr>
        <w:tabs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8</w:t>
      </w:r>
      <w:r w:rsidR="00C16583" w:rsidRPr="00FD65E5">
        <w:rPr>
          <w:rFonts w:asciiTheme="minorHAnsi" w:hAnsiTheme="minorHAnsi" w:cstheme="minorHAnsi"/>
          <w:lang w:eastAsia="x-none"/>
        </w:rPr>
        <w:t>.3.</w:t>
      </w:r>
      <w:r w:rsidR="00C16583" w:rsidRPr="00FD65E5">
        <w:rPr>
          <w:rFonts w:asciiTheme="minorHAnsi" w:hAnsiTheme="minorHAnsi" w:cstheme="minorHAnsi"/>
          <w:lang w:eastAsia="x-none"/>
        </w:rPr>
        <w:tab/>
        <w:t>wskazania wartości towaru lub usługi objętego obowiązkiem podatkowym Zamawiającego, bez kwoty podatku;</w:t>
      </w:r>
    </w:p>
    <w:p w14:paraId="7341F229" w14:textId="0AC205D6" w:rsidR="00C16583" w:rsidRPr="00FD65E5" w:rsidRDefault="00E67965" w:rsidP="00C16583">
      <w:pPr>
        <w:tabs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8</w:t>
      </w:r>
      <w:r w:rsidR="00C16583" w:rsidRPr="00FD65E5">
        <w:rPr>
          <w:rFonts w:asciiTheme="minorHAnsi" w:hAnsiTheme="minorHAnsi" w:cstheme="minorHAnsi"/>
          <w:lang w:eastAsia="x-none"/>
        </w:rPr>
        <w:t>.4.</w:t>
      </w:r>
      <w:r w:rsidR="00C16583" w:rsidRPr="00FD65E5">
        <w:rPr>
          <w:rFonts w:asciiTheme="minorHAnsi" w:hAnsiTheme="minorHAnsi" w:cstheme="minorHAnsi"/>
          <w:lang w:eastAsia="x-none"/>
        </w:rPr>
        <w:tab/>
        <w:t>wskazania stawki podatku od towarów i usług, która zgodnie z wiedzą Wykonawcy, będzie miała zastosowanie.</w:t>
      </w:r>
    </w:p>
    <w:p w14:paraId="43F3FFD0" w14:textId="0C9D5D00" w:rsidR="00C16583" w:rsidRPr="00FD65E5" w:rsidRDefault="00E67965" w:rsidP="00C16583">
      <w:pPr>
        <w:tabs>
          <w:tab w:val="left" w:pos="142"/>
          <w:tab w:val="left" w:pos="284"/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9</w:t>
      </w:r>
      <w:r w:rsidR="00C16583" w:rsidRPr="00FD65E5">
        <w:rPr>
          <w:rFonts w:asciiTheme="minorHAnsi" w:hAnsiTheme="minorHAnsi" w:cstheme="minorHAnsi"/>
          <w:lang w:eastAsia="x-none"/>
        </w:rPr>
        <w:t>.</w:t>
      </w:r>
      <w:r w:rsidR="00C16583" w:rsidRPr="00FD65E5">
        <w:rPr>
          <w:rFonts w:asciiTheme="minorHAnsi" w:hAnsiTheme="minorHAnsi" w:cstheme="minorHAnsi"/>
          <w:lang w:eastAsia="x-none"/>
        </w:rPr>
        <w:tab/>
        <w:t>Zamawiający wybiera najkorzystniejszą ofertą w terminie związania ofertą określonym w SWZ.</w:t>
      </w:r>
    </w:p>
    <w:p w14:paraId="02A99E37" w14:textId="495B3A19" w:rsidR="00C16583" w:rsidRPr="00FD65E5" w:rsidRDefault="00E67965" w:rsidP="00C16583">
      <w:pPr>
        <w:tabs>
          <w:tab w:val="left" w:pos="142"/>
          <w:tab w:val="left" w:pos="284"/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10</w:t>
      </w:r>
      <w:r w:rsidR="00C16583" w:rsidRPr="00FD65E5">
        <w:rPr>
          <w:rFonts w:asciiTheme="minorHAnsi" w:hAnsiTheme="minorHAnsi" w:cstheme="minorHAnsi"/>
          <w:lang w:eastAsia="x-none"/>
        </w:rPr>
        <w:t>.</w:t>
      </w:r>
      <w:r w:rsidR="00C16583" w:rsidRPr="00FD65E5">
        <w:rPr>
          <w:rFonts w:asciiTheme="minorHAnsi" w:hAnsiTheme="minorHAnsi" w:cstheme="minorHAnsi"/>
          <w:lang w:eastAsia="x-none"/>
        </w:rPr>
        <w:tab/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40275AAE" w14:textId="3241F2E6" w:rsidR="00C16583" w:rsidRPr="00FD65E5" w:rsidRDefault="00E67965" w:rsidP="00C16583">
      <w:pPr>
        <w:tabs>
          <w:tab w:val="left" w:pos="142"/>
          <w:tab w:val="left" w:pos="284"/>
          <w:tab w:val="num" w:pos="426"/>
          <w:tab w:val="left" w:pos="6611"/>
        </w:tabs>
        <w:spacing w:after="0" w:line="240" w:lineRule="auto"/>
        <w:jc w:val="both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11</w:t>
      </w:r>
      <w:r w:rsidR="00C16583" w:rsidRPr="00FD65E5">
        <w:rPr>
          <w:rFonts w:asciiTheme="minorHAnsi" w:hAnsiTheme="minorHAnsi" w:cstheme="minorHAnsi"/>
          <w:lang w:eastAsia="x-none"/>
        </w:rPr>
        <w:t>.</w:t>
      </w:r>
      <w:r w:rsidR="00C16583" w:rsidRPr="00FD65E5">
        <w:rPr>
          <w:rFonts w:asciiTheme="minorHAnsi" w:hAnsiTheme="minorHAnsi" w:cstheme="minorHAnsi"/>
          <w:lang w:eastAsia="x-none"/>
        </w:rPr>
        <w:tab/>
        <w:t xml:space="preserve">W przypadku braku zgody, o której mowa w ust. </w:t>
      </w:r>
      <w:r>
        <w:rPr>
          <w:rFonts w:asciiTheme="minorHAnsi" w:hAnsiTheme="minorHAnsi" w:cstheme="minorHAnsi"/>
          <w:lang w:eastAsia="x-none"/>
        </w:rPr>
        <w:t>10</w:t>
      </w:r>
      <w:r w:rsidR="00C16583" w:rsidRPr="00FD65E5">
        <w:rPr>
          <w:rFonts w:asciiTheme="minorHAnsi" w:hAnsiTheme="minorHAnsi" w:cstheme="minorHAnsi"/>
          <w:lang w:eastAsia="x-none"/>
        </w:rPr>
        <w:t>, oferta podlega odrzuceniu, a Zamawiający zwraca sią o wyrażenie takiej zgody do kolejnego Wykonawcy, którego oferta została najwyżej oceniona, chyba ze zachodzą przesłanki do unieważnienia postępowania.</w:t>
      </w:r>
    </w:p>
    <w:p w14:paraId="0C9386FF" w14:textId="77777777" w:rsidR="00266465" w:rsidRDefault="00266465" w:rsidP="00C16583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254C4C17" w14:textId="77777777" w:rsidR="006100AF" w:rsidRDefault="006100AF" w:rsidP="00C16583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2A6E6D4E" w14:textId="77777777" w:rsidR="006100AF" w:rsidRPr="00FD65E5" w:rsidRDefault="006100AF" w:rsidP="00C16583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6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52167F4A" w14:textId="77777777">
        <w:tc>
          <w:tcPr>
            <w:tcW w:w="9017" w:type="dxa"/>
            <w:shd w:val="clear" w:color="auto" w:fill="E7E6E6"/>
          </w:tcPr>
          <w:p w14:paraId="12AEAC59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 xml:space="preserve">ISTOTNE DLA STRON POSTANOWIENIA UMOWY  </w:t>
            </w:r>
          </w:p>
        </w:tc>
      </w:tr>
    </w:tbl>
    <w:p w14:paraId="441E131F" w14:textId="77777777" w:rsidR="00266465" w:rsidRPr="00FD65E5" w:rsidRDefault="00266465" w:rsidP="00C1658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CE43F6" w14:textId="77777777" w:rsidR="00E67965" w:rsidRPr="00FA5337" w:rsidRDefault="00E67965" w:rsidP="00E67965">
      <w:pPr>
        <w:numPr>
          <w:ilvl w:val="0"/>
          <w:numId w:val="36"/>
        </w:numPr>
        <w:spacing w:after="0"/>
        <w:ind w:left="283" w:hanging="357"/>
        <w:jc w:val="both"/>
        <w:textAlignment w:val="baseline"/>
        <w:rPr>
          <w:rFonts w:cstheme="minorHAnsi"/>
        </w:rPr>
      </w:pPr>
      <w:r w:rsidRPr="00FA5337">
        <w:rPr>
          <w:rFonts w:cstheme="minorHAnsi"/>
        </w:rPr>
        <w:t xml:space="preserve">Wybrany Wykonawca jest zobowiązany do zawarcia umowy w sprawie zamówienia publicznego na warunkach określonych w PPU, stanowiących </w:t>
      </w:r>
      <w:r w:rsidRPr="00FA5337">
        <w:rPr>
          <w:rFonts w:cstheme="minorHAnsi"/>
          <w:b/>
          <w:bCs/>
        </w:rPr>
        <w:t>Załącznik nr A6 i B6.</w:t>
      </w:r>
    </w:p>
    <w:p w14:paraId="3B11FC73" w14:textId="77777777" w:rsidR="00E67965" w:rsidRPr="00FA5337" w:rsidRDefault="00E67965" w:rsidP="00E67965">
      <w:pPr>
        <w:numPr>
          <w:ilvl w:val="0"/>
          <w:numId w:val="36"/>
        </w:numPr>
        <w:spacing w:after="0"/>
        <w:ind w:left="283" w:hanging="357"/>
        <w:jc w:val="both"/>
        <w:textAlignment w:val="baseline"/>
        <w:rPr>
          <w:rFonts w:cstheme="minorHAnsi"/>
          <w:color w:val="000000"/>
        </w:rPr>
      </w:pPr>
      <w:r w:rsidRPr="00FA5337">
        <w:rPr>
          <w:rFonts w:cstheme="minorHAnsi"/>
          <w:color w:val="000000"/>
        </w:rPr>
        <w:t xml:space="preserve">Zakres świadczenia Wykonawcy wynikający z umowy jest tożsamy z jego zobowiązaniem </w:t>
      </w:r>
      <w:r w:rsidRPr="00FA5337">
        <w:rPr>
          <w:rFonts w:cstheme="minorHAnsi"/>
          <w:color w:val="000000"/>
        </w:rPr>
        <w:br/>
        <w:t>zawartym w ofercie.</w:t>
      </w:r>
    </w:p>
    <w:p w14:paraId="3C0E9794" w14:textId="77777777" w:rsidR="00E67965" w:rsidRPr="00FA5337" w:rsidRDefault="00E67965" w:rsidP="00E67965">
      <w:pPr>
        <w:numPr>
          <w:ilvl w:val="0"/>
          <w:numId w:val="36"/>
        </w:numPr>
        <w:spacing w:after="0"/>
        <w:ind w:left="283" w:hanging="357"/>
        <w:jc w:val="both"/>
        <w:textAlignment w:val="baseline"/>
        <w:rPr>
          <w:rFonts w:cstheme="minorHAnsi"/>
          <w:color w:val="000000"/>
        </w:rPr>
      </w:pPr>
      <w:r w:rsidRPr="00FA5337">
        <w:rPr>
          <w:rFonts w:cstheme="minorHAnsi"/>
          <w:color w:val="000000"/>
        </w:rPr>
        <w:t xml:space="preserve">Zmiana umowy wymaga dla swej ważności, pod rygorem nieważności, zachowania formy </w:t>
      </w:r>
      <w:r w:rsidRPr="00FA5337">
        <w:rPr>
          <w:rFonts w:cstheme="minorHAnsi"/>
          <w:color w:val="000000"/>
        </w:rPr>
        <w:br/>
        <w:t>pisemnej.</w:t>
      </w:r>
    </w:p>
    <w:p w14:paraId="67D54F00" w14:textId="77777777" w:rsidR="00266465" w:rsidRPr="00FD65E5" w:rsidRDefault="00266465" w:rsidP="00C16583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5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4D6B1CC8" w14:textId="77777777">
        <w:tc>
          <w:tcPr>
            <w:tcW w:w="9017" w:type="dxa"/>
            <w:shd w:val="clear" w:color="auto" w:fill="E7E6E6"/>
          </w:tcPr>
          <w:p w14:paraId="7D44A496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INFORMACJE O FORMALNOŚCIACH, JAKIE POWINNY ZOSTAĆ DOPEŁNIONE PO WYBORZE OFERTY W CELU ZAWARCIA UMOWY W SPRAWIE ZAMÓWIENIA PUBLICZNEGO  </w:t>
            </w:r>
          </w:p>
        </w:tc>
      </w:tr>
    </w:tbl>
    <w:p w14:paraId="213BFC1A" w14:textId="77777777" w:rsidR="00266465" w:rsidRPr="00FD65E5" w:rsidRDefault="00266465" w:rsidP="00C16583">
      <w:pPr>
        <w:pStyle w:val="Nagwek1"/>
        <w:spacing w:before="0" w:line="240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54323F3" w14:textId="16CE611D" w:rsidR="00266465" w:rsidRPr="00FD65E5" w:rsidRDefault="00902582" w:rsidP="00EE521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Zamawiający wymaga podpisania umowy sporządzonej wg wzoru, stanowiącego załącznik nr </w:t>
      </w:r>
      <w:r w:rsidR="008D7E08">
        <w:rPr>
          <w:rFonts w:asciiTheme="minorHAnsi" w:hAnsiTheme="minorHAnsi" w:cstheme="minorHAnsi"/>
          <w:color w:val="000000"/>
        </w:rPr>
        <w:t>A6 i B6</w:t>
      </w:r>
      <w:r w:rsidRPr="00FD65E5">
        <w:rPr>
          <w:rFonts w:asciiTheme="minorHAnsi" w:hAnsiTheme="minorHAnsi" w:cstheme="minorHAnsi"/>
          <w:color w:val="000000"/>
        </w:rPr>
        <w:t xml:space="preserve"> do SWZ, który zostanie uzupełniony o dane (oświadczenia / informacje) zawarte w ofercie Wykonawcy, którego oferta została wybrana jako najkorzystniejsza.</w:t>
      </w:r>
    </w:p>
    <w:p w14:paraId="4BC6E516" w14:textId="77777777" w:rsidR="00266465" w:rsidRPr="00FD65E5" w:rsidRDefault="00902582" w:rsidP="00EE521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Termin zawarcia umowy zostanie wyznaczony przez Zamawiającego. Zamawiający poinformuje Wykonawcę o terminie zawarcia umowy, najpóźniej na 3 dni robocze przed dniem wyznaczonym na dzień podpisania umowy.</w:t>
      </w:r>
    </w:p>
    <w:p w14:paraId="284F6598" w14:textId="77777777" w:rsidR="00266465" w:rsidRPr="00FD65E5" w:rsidRDefault="00902582" w:rsidP="00EE521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Przed podpisaniem umowy Wykonawca zobowiązany jest:</w:t>
      </w:r>
    </w:p>
    <w:p w14:paraId="5D557792" w14:textId="77777777" w:rsidR="00266465" w:rsidRPr="00FD65E5" w:rsidRDefault="00902582" w:rsidP="00EE521E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do przekazania umowy regulującej współpracę wykonawców wspólnie ubiegających się o zamówienie (w przypadku wyboru, jako oferty najkorzystniejszej oferty składanej przez wykonawców wspólnie ubiegających się o zamówienia),</w:t>
      </w:r>
    </w:p>
    <w:p w14:paraId="32D90DB5" w14:textId="011F4061" w:rsidR="00266465" w:rsidRPr="00FD65E5" w:rsidRDefault="00902582" w:rsidP="00EE521E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przekazać wszelkie dane i informacje niezbędne do uzupełnienia wzoru umowy, a które nie wynikają z oferty Wykonawcy</w:t>
      </w:r>
      <w:r w:rsidR="00375D17" w:rsidRPr="00FD65E5">
        <w:rPr>
          <w:rFonts w:asciiTheme="minorHAnsi" w:hAnsiTheme="minorHAnsi" w:cstheme="minorHAnsi"/>
          <w:color w:val="000000"/>
        </w:rPr>
        <w:t>,</w:t>
      </w:r>
    </w:p>
    <w:p w14:paraId="4BEFA149" w14:textId="77777777" w:rsidR="00266465" w:rsidRPr="00FD65E5" w:rsidRDefault="00902582" w:rsidP="00EE521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Osoby reprezentujące Wykonawcę przy podpisywaniu umowy powinny posiadać ze sobą dokumenty potwierdzające ich umocowanie do podpisania umowy, o ile umocowanie to nie będzie wynikać z dokumentów załączonych do oferty. </w:t>
      </w:r>
    </w:p>
    <w:p w14:paraId="07F85322" w14:textId="77777777" w:rsidR="00266465" w:rsidRPr="00FD65E5" w:rsidRDefault="00266465" w:rsidP="00C16583">
      <w:pPr>
        <w:spacing w:after="0" w:line="240" w:lineRule="auto"/>
        <w:ind w:left="660"/>
        <w:jc w:val="both"/>
        <w:rPr>
          <w:rFonts w:asciiTheme="minorHAnsi" w:hAnsiTheme="minorHAnsi" w:cstheme="minorHAnsi"/>
          <w:b/>
        </w:rPr>
      </w:pPr>
    </w:p>
    <w:tbl>
      <w:tblPr>
        <w:tblStyle w:val="3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1AB4AD4B" w14:textId="77777777">
        <w:tc>
          <w:tcPr>
            <w:tcW w:w="9017" w:type="dxa"/>
            <w:shd w:val="clear" w:color="auto" w:fill="E7E6E6"/>
          </w:tcPr>
          <w:p w14:paraId="5C99FE11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POUCZENIE O ŚRODKACH OCHRONY PRAWNEJ  </w:t>
            </w:r>
          </w:p>
        </w:tc>
      </w:tr>
    </w:tbl>
    <w:p w14:paraId="2068C4EE" w14:textId="77777777" w:rsidR="00266465" w:rsidRPr="00FD65E5" w:rsidRDefault="00266465" w:rsidP="00C1658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E579827" w14:textId="77777777" w:rsidR="00266465" w:rsidRPr="00FD65E5" w:rsidRDefault="00902582" w:rsidP="00EE521E">
      <w:pPr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Środki ochrony prawnej przysługują wykonawcy, uczestnikowi konkursu oraz innemu podmiotowi, jeżeli ma lub miał interes w uzyskaniu zamówienia lub nagrody w konkursie oraz poniósł lub może ponieść szkodę w wyniku naruszenia przez zamawiającego przepisów ustawy. 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>. oraz Rzecznikowi Małych i Średnich Przedsiębiorców.</w:t>
      </w:r>
    </w:p>
    <w:p w14:paraId="31750B20" w14:textId="77777777" w:rsidR="00266465" w:rsidRPr="00FD65E5" w:rsidRDefault="00902582" w:rsidP="00EE521E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Środkami ochrony prawnej są:</w:t>
      </w:r>
    </w:p>
    <w:p w14:paraId="7238A74F" w14:textId="77777777" w:rsidR="00266465" w:rsidRPr="00FD65E5" w:rsidRDefault="00902582" w:rsidP="00EE521E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odwołanie, które przysługuje od:</w:t>
      </w:r>
    </w:p>
    <w:p w14:paraId="027775FE" w14:textId="77777777" w:rsidR="00266465" w:rsidRPr="00FD65E5" w:rsidRDefault="00902582" w:rsidP="00EE521E">
      <w:pPr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niezgodnej z przepisami ustawy czynności zamawiającego, podjętej w postępowaniu o udzielenie zamówienia, w tym na projektowane postanowienie umowy,</w:t>
      </w:r>
    </w:p>
    <w:p w14:paraId="3BF64127" w14:textId="77777777" w:rsidR="00266465" w:rsidRPr="00FD65E5" w:rsidRDefault="00902582" w:rsidP="00EE521E">
      <w:pPr>
        <w:numPr>
          <w:ilvl w:val="1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zaniechania czynności w postępowaniu o udzielenie zamówienia, do której zamawiający był obowiązany na podstawie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>.,</w:t>
      </w:r>
    </w:p>
    <w:p w14:paraId="712E51A1" w14:textId="77777777" w:rsidR="00266465" w:rsidRPr="00FD65E5" w:rsidRDefault="00902582" w:rsidP="00C16583">
      <w:pPr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- odwołanie wnosi się w formie pisemnej albo w formie elektronicznej do Prezesa Krajowej Izby Odwoławczej 02-676 Warszawa, ul. Postępu 17A, w terminach określonych w art. 515 </w:t>
      </w:r>
      <w:proofErr w:type="spellStart"/>
      <w:r w:rsidRPr="00FD65E5">
        <w:rPr>
          <w:rFonts w:asciiTheme="minorHAnsi" w:hAnsiTheme="minorHAnsi" w:cstheme="minorHAnsi"/>
        </w:rPr>
        <w:t>P.z.p</w:t>
      </w:r>
      <w:proofErr w:type="spellEnd"/>
      <w:r w:rsidRPr="00FD65E5">
        <w:rPr>
          <w:rFonts w:asciiTheme="minorHAnsi" w:hAnsiTheme="minorHAnsi" w:cstheme="minorHAnsi"/>
        </w:rPr>
        <w:t>,</w:t>
      </w:r>
    </w:p>
    <w:p w14:paraId="18FE83E1" w14:textId="77777777" w:rsidR="00266465" w:rsidRPr="00FD65E5" w:rsidRDefault="00902582" w:rsidP="00EE521E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skarga do Sądu Okręgowego w Warszawie. Skargę wnosi się za pośrednictwem Prezesa Krajowej Izby Odwoławczej w terminie 14 dni od dnia doręczenia orzeczenia Izby, przesyłając jednocześnie jej odpis przeciwnikowi skargi. Złożenie skargi w placówce pocztowej operatora publicznego jest równoznaczne z jej wniesieniem,</w:t>
      </w:r>
    </w:p>
    <w:p w14:paraId="771601E9" w14:textId="77777777" w:rsidR="00266465" w:rsidRPr="00FD65E5" w:rsidRDefault="00902582" w:rsidP="00EE521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lastRenderedPageBreak/>
        <w:t xml:space="preserve">Szczegółowe uregulowania dotyczące środków ochrony prawnej zawarte są w Dziale IX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</w:t>
      </w:r>
    </w:p>
    <w:p w14:paraId="22544A2C" w14:textId="77777777" w:rsidR="00266465" w:rsidRPr="00FD65E5" w:rsidRDefault="00266465" w:rsidP="00C165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hAnsiTheme="minorHAnsi" w:cstheme="minorHAnsi"/>
          <w:color w:val="000000"/>
        </w:rPr>
      </w:pPr>
    </w:p>
    <w:tbl>
      <w:tblPr>
        <w:tblStyle w:val="2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357FBD9B" w14:textId="77777777">
        <w:tc>
          <w:tcPr>
            <w:tcW w:w="9017" w:type="dxa"/>
            <w:shd w:val="clear" w:color="auto" w:fill="E7E6E6"/>
          </w:tcPr>
          <w:p w14:paraId="16AE3DA6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OCHRONA DANYCH OSOBOWYCH</w:t>
            </w:r>
          </w:p>
        </w:tc>
      </w:tr>
    </w:tbl>
    <w:p w14:paraId="0099B4E9" w14:textId="77777777" w:rsidR="00266465" w:rsidRPr="00FD65E5" w:rsidRDefault="00266465" w:rsidP="00C16583">
      <w:pPr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3BDFAB4" w14:textId="77777777" w:rsidR="00266465" w:rsidRPr="00FD65E5" w:rsidRDefault="00902582" w:rsidP="00EE521E">
      <w:pPr>
        <w:widowControl w:val="0"/>
        <w:numPr>
          <w:ilvl w:val="3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4A479DBD" w14:textId="2D27AC4A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administratorem danych osobowych przekazanych mu w związku z prowadzonym </w:t>
      </w:r>
      <w:sdt>
        <w:sdtPr>
          <w:rPr>
            <w:rFonts w:asciiTheme="minorHAnsi" w:hAnsiTheme="minorHAnsi" w:cstheme="minorHAnsi"/>
          </w:rPr>
          <w:tag w:val="goog_rdk_37"/>
          <w:id w:val="-673804293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postępowaniem</w:t>
          </w:r>
        </w:sdtContent>
      </w:sdt>
      <w:r w:rsidRPr="00FD65E5">
        <w:rPr>
          <w:rFonts w:asciiTheme="minorHAnsi" w:hAnsiTheme="minorHAnsi" w:cstheme="minorHAnsi"/>
          <w:color w:val="000000"/>
        </w:rPr>
        <w:t xml:space="preserve"> (w tym w treści ofert, załączników do nich, dokumentów przedłożonych na żądanie Zamawiającego, wyjaśnień i uzupełnień złożonych do ofert, uzupełnień, zawartych umów, wniesionych środków ochrony prawnej itp.) jest </w:t>
      </w:r>
      <w:r w:rsidR="003533C5" w:rsidRPr="00FD65E5">
        <w:rPr>
          <w:rFonts w:asciiTheme="minorHAnsi" w:hAnsiTheme="minorHAnsi" w:cstheme="minorHAnsi"/>
          <w:color w:val="000000"/>
        </w:rPr>
        <w:t>Gmina Tarnowo Podgórne reprezentowana przez Wójta Gminy, ul. Poznańska 115 62-080 Tarnowo Podgórne</w:t>
      </w:r>
      <w:r w:rsidR="0004261A" w:rsidRPr="00FD65E5">
        <w:rPr>
          <w:rFonts w:asciiTheme="minorHAnsi" w:hAnsiTheme="minorHAnsi" w:cstheme="minorHAnsi"/>
          <w:color w:val="000000"/>
        </w:rPr>
        <w:t xml:space="preserve">, </w:t>
      </w:r>
    </w:p>
    <w:p w14:paraId="5D6ABC10" w14:textId="77777777" w:rsidR="003533C5" w:rsidRPr="00FD65E5" w:rsidRDefault="00902582" w:rsidP="00EE521E">
      <w:pPr>
        <w:pStyle w:val="Akapitzlist"/>
        <w:numPr>
          <w:ilvl w:val="2"/>
          <w:numId w:val="24"/>
        </w:numPr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osobą właściwą ds. ochrony danych osobowych jest Inspektor Ochrony Danych (IOD),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który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w imieniu Zamawiającego nadzoruje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sfere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̨ przetwarzania danych osobowych. Z IOD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można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kontaktowac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́ </w:t>
      </w:r>
      <w:proofErr w:type="spellStart"/>
      <w:r w:rsidRPr="00FD65E5">
        <w:rPr>
          <w:rFonts w:asciiTheme="minorHAnsi" w:hAnsiTheme="minorHAnsi" w:cstheme="minorHAnsi"/>
          <w:color w:val="000000"/>
          <w:sz w:val="22"/>
          <w:szCs w:val="22"/>
        </w:rPr>
        <w:t>sie</w:t>
      </w:r>
      <w:proofErr w:type="spellEnd"/>
      <w:r w:rsidRPr="00FD65E5">
        <w:rPr>
          <w:rFonts w:asciiTheme="minorHAnsi" w:hAnsiTheme="minorHAnsi" w:cstheme="minorHAnsi"/>
          <w:color w:val="000000"/>
          <w:sz w:val="22"/>
          <w:szCs w:val="22"/>
        </w:rPr>
        <w:t>̨ pod adresem e-mail:</w:t>
      </w:r>
      <w:r w:rsidR="0004261A" w:rsidRPr="00FD65E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33C5" w:rsidRPr="00FD65E5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iod@tarnowo-podgorne.pl; </w:t>
      </w:r>
    </w:p>
    <w:p w14:paraId="694EB63E" w14:textId="46618A43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bookmarkStart w:id="23" w:name="_heading=h.4d34og8" w:colFirst="0" w:colLast="0"/>
      <w:bookmarkEnd w:id="23"/>
      <w:r w:rsidRPr="00FD65E5">
        <w:rPr>
          <w:rFonts w:asciiTheme="minorHAnsi" w:hAnsiTheme="minorHAnsi" w:cstheme="minorHAnsi"/>
          <w:color w:val="000000"/>
        </w:rPr>
        <w:t xml:space="preserve">Pani/Pana dane osobowe przetwarzane będą na podstawie art. 6 ust. 1 lit. c RODO w celu związanym z postępowaniem o udzielenie zamówienia publicznego pn. </w:t>
      </w:r>
      <w:r w:rsidR="00C6144A" w:rsidRPr="00FD65E5">
        <w:rPr>
          <w:rFonts w:asciiTheme="minorHAnsi" w:hAnsiTheme="minorHAnsi" w:cstheme="minorHAnsi"/>
          <w:color w:val="000000"/>
        </w:rPr>
        <w:t xml:space="preserve">Zagospodarowanie niesegregowanych (zmieszanych) odpadów komunalnych zebranych w stacji przeładunkowej </w:t>
      </w:r>
      <w:r w:rsidRPr="00FD65E5">
        <w:rPr>
          <w:rFonts w:asciiTheme="minorHAnsi" w:hAnsiTheme="minorHAnsi" w:cstheme="minorHAnsi"/>
          <w:color w:val="000000"/>
        </w:rPr>
        <w:t>prowadzonym w trybie przetargu nieograniczonego;</w:t>
      </w:r>
    </w:p>
    <w:p w14:paraId="0BB247C3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odbiorcami Pani/Pana danych osobowych będą osoby lub podmioty, którym udostępniona zostanie dokumentacja postępowania w oparciu o art. 18 oraz art. 74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 oraz ewentualnie organy rozpatrujące środki ochrony prawnej wniesione w toku postępowania i uczestnicy postępowań wywołanych ich wniesieniem lub inne organy i podmioty, którym Zamawiający obowiązany jest je udostępnić (np. Prezes UZP);</w:t>
      </w:r>
    </w:p>
    <w:p w14:paraId="5177B225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Pani/Pana dane osobowe będą przechowywane, zgodnie z art. 78 ust. 1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 przez okres 4 lat od dnia zakończenia postępowania o udzielenie zamówienia, a jeżeli czas trwania umowy przekracza 4 lata, okres przechowywania obejmuje cały czas trwania umowy oraz w odpowiednim zakresie-okres rękojmi i gwarancji a także okres czasu do chwili przedawnienia roszczeń związanych z realizacją umowy;</w:t>
      </w:r>
    </w:p>
    <w:p w14:paraId="77FA1905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D65E5">
        <w:rPr>
          <w:rFonts w:asciiTheme="minorHAnsi" w:hAnsiTheme="minorHAnsi" w:cstheme="minorHAnsi"/>
          <w:color w:val="000000"/>
        </w:rPr>
        <w:t>P</w:t>
      </w:r>
      <w:sdt>
        <w:sdtPr>
          <w:rPr>
            <w:rFonts w:asciiTheme="minorHAnsi" w:hAnsiTheme="minorHAnsi" w:cstheme="minorHAnsi"/>
          </w:rPr>
          <w:tag w:val="goog_rdk_39"/>
          <w:id w:val="545267275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.</w:t>
          </w:r>
        </w:sdtContent>
      </w:sdt>
      <w:r w:rsidRPr="00FD65E5">
        <w:rPr>
          <w:rFonts w:asciiTheme="minorHAnsi" w:hAnsiTheme="minorHAnsi" w:cstheme="minorHAnsi"/>
          <w:color w:val="000000"/>
        </w:rPr>
        <w:t>z</w:t>
      </w:r>
      <w:sdt>
        <w:sdtPr>
          <w:rPr>
            <w:rFonts w:asciiTheme="minorHAnsi" w:hAnsiTheme="minorHAnsi" w:cstheme="minorHAnsi"/>
          </w:rPr>
          <w:tag w:val="goog_rdk_40"/>
          <w:id w:val="1676542681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.</w:t>
          </w:r>
        </w:sdtContent>
      </w:sdt>
      <w:r w:rsidRPr="00FD65E5">
        <w:rPr>
          <w:rFonts w:asciiTheme="minorHAnsi" w:hAnsiTheme="minorHAnsi" w:cstheme="minorHAnsi"/>
          <w:color w:val="000000"/>
        </w:rPr>
        <w:t>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D65E5">
        <w:rPr>
          <w:rFonts w:asciiTheme="minorHAnsi" w:hAnsiTheme="minorHAnsi" w:cstheme="minorHAnsi"/>
          <w:color w:val="000000"/>
        </w:rPr>
        <w:t>P</w:t>
      </w:r>
      <w:sdt>
        <w:sdtPr>
          <w:rPr>
            <w:rFonts w:asciiTheme="minorHAnsi" w:hAnsiTheme="minorHAnsi" w:cstheme="minorHAnsi"/>
          </w:rPr>
          <w:tag w:val="goog_rdk_41"/>
          <w:id w:val="1998461719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.</w:t>
          </w:r>
        </w:sdtContent>
      </w:sdt>
      <w:r w:rsidRPr="00FD65E5">
        <w:rPr>
          <w:rFonts w:asciiTheme="minorHAnsi" w:hAnsiTheme="minorHAnsi" w:cstheme="minorHAnsi"/>
          <w:color w:val="000000"/>
        </w:rPr>
        <w:t>z</w:t>
      </w:r>
      <w:sdt>
        <w:sdtPr>
          <w:rPr>
            <w:rFonts w:asciiTheme="minorHAnsi" w:hAnsiTheme="minorHAnsi" w:cstheme="minorHAnsi"/>
          </w:rPr>
          <w:tag w:val="goog_rdk_42"/>
          <w:id w:val="-1997561412"/>
        </w:sdtPr>
        <w:sdtEndPr/>
        <w:sdtContent>
          <w:r w:rsidRPr="00FD65E5">
            <w:rPr>
              <w:rFonts w:asciiTheme="minorHAnsi" w:hAnsiTheme="minorHAnsi" w:cstheme="minorHAnsi"/>
              <w:color w:val="000000"/>
            </w:rPr>
            <w:t>.</w:t>
          </w:r>
        </w:sdtContent>
      </w:sdt>
      <w:r w:rsidRPr="00FD65E5">
        <w:rPr>
          <w:rFonts w:asciiTheme="minorHAnsi" w:hAnsiTheme="minorHAnsi" w:cstheme="minorHAnsi"/>
          <w:color w:val="000000"/>
        </w:rPr>
        <w:t>p</w:t>
      </w:r>
      <w:proofErr w:type="spellEnd"/>
      <w:r w:rsidRPr="00FD65E5">
        <w:rPr>
          <w:rFonts w:asciiTheme="minorHAnsi" w:hAnsiTheme="minorHAnsi" w:cstheme="minorHAnsi"/>
          <w:color w:val="000000"/>
        </w:rPr>
        <w:t>;</w:t>
      </w:r>
    </w:p>
    <w:p w14:paraId="509EBE04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w odniesieniu do Pani/Pana danych osobowych decyzje nie będą podejmowane w sposób zautomatyzowany, stosowanie do art. 22 RODO;</w:t>
      </w:r>
    </w:p>
    <w:p w14:paraId="74EC7A30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posiada Pani/Pan:</w:t>
      </w:r>
    </w:p>
    <w:p w14:paraId="2F18825E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na podstawie art. 15 RODO prawo dostępu do danych osobowych Pani/Pana dotyczących,</w:t>
      </w:r>
    </w:p>
    <w:p w14:paraId="5A4E1E99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na podstawie art. 16 RODO prawo do sprostowania Pani/Pana danych osobowych,</w:t>
      </w:r>
    </w:p>
    <w:p w14:paraId="01F8B43E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na podstawie art. 18 RODO prawo żądania od administratora ograniczenia przetwarzania danych osobowych z zastrzeżeniem przypadków, o których mowa w art. 18 ust. 2 RODO,</w:t>
      </w:r>
    </w:p>
    <w:p w14:paraId="3D276E23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2CB916BA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nie przysługuje Pani/Panu:</w:t>
      </w:r>
    </w:p>
    <w:p w14:paraId="53A9982A" w14:textId="77777777" w:rsidR="00266465" w:rsidRPr="00FD65E5" w:rsidRDefault="00902582" w:rsidP="00EE521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w związku z art. 17 ust. 3 lit. b, d lub e RODO prawo do usunięcia danych osobowych,</w:t>
      </w:r>
    </w:p>
    <w:p w14:paraId="2C3F5EBF" w14:textId="77777777" w:rsidR="00266465" w:rsidRPr="00FD65E5" w:rsidRDefault="00902582" w:rsidP="00EE521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prawo do przenoszenia danych osobowych, o którym mowa w art. 20 RODO,</w:t>
      </w:r>
    </w:p>
    <w:p w14:paraId="162296E9" w14:textId="77777777" w:rsidR="00266465" w:rsidRPr="00FD65E5" w:rsidRDefault="00902582" w:rsidP="00EE521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na podstawie art. 21 RODO prawo sprzeciwu, wobec przetwarzania danych </w:t>
      </w:r>
      <w:r w:rsidRPr="00FD65E5">
        <w:rPr>
          <w:rFonts w:asciiTheme="minorHAnsi" w:hAnsiTheme="minorHAnsi" w:cstheme="minorHAnsi"/>
          <w:color w:val="000000"/>
        </w:rPr>
        <w:lastRenderedPageBreak/>
        <w:t xml:space="preserve">osobowych, gdyż podstawą prawną przetwarzania Pani/Pana danych osobowych jest art. 6 ust.1 lit. c RODO. </w:t>
      </w:r>
    </w:p>
    <w:p w14:paraId="48043419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Zgodnie z:</w:t>
      </w:r>
    </w:p>
    <w:p w14:paraId="644F798C" w14:textId="77777777" w:rsidR="00266465" w:rsidRPr="00FD65E5" w:rsidRDefault="00902582" w:rsidP="00EE521E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75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 – w przypadku korzystania przez osobę z uprawnienia, o którym mowa w art. 15 ust. 1-3 RODO zamawiający może żądać od osoby występującej z żądaniem nazwy lub daty zakończonego postępowania o udzielenie zamówienia publicznego.</w:t>
      </w:r>
    </w:p>
    <w:p w14:paraId="57F6E13A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19 ust. 2 i art. 76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 Skorzystanie przez osobę, której dane dotyczą, z uprawnienia do sprostowania lub uzupełnienia danych osobowych, o którym mowa w art. 16 RODO nie może skutkować zmianą wyniku postępowania o udzielenie zamówienia publicznego ani zmianą postanowień umowy w sprawie zamówienia publicznego w zakresie niezgodnym z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., ani naruszać integralności protokołu postępowania oraz jego załączników.</w:t>
      </w:r>
    </w:p>
    <w:p w14:paraId="352B4118" w14:textId="77777777" w:rsidR="00266465" w:rsidRPr="00FD65E5" w:rsidRDefault="00902582" w:rsidP="00EE521E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art. 19 ust. 3 i art. 74 ust. 3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>. Wystąpienie z żądaniem, o którym mowa w art. 18 ust. 1 RODO nie ogranicza przetwarzania danych osobowych do czasu zakończenia postępowania o udzielenie zamówienia publicznego lub konkursu; w przypadku gdy wniesienie takiego żądania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RODO.</w:t>
      </w:r>
    </w:p>
    <w:p w14:paraId="576CF315" w14:textId="77777777" w:rsidR="00266465" w:rsidRPr="00FD65E5" w:rsidRDefault="00902582" w:rsidP="00EE521E">
      <w:pPr>
        <w:widowControl w:val="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 xml:space="preserve">w myśl art. 74 ust. 4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 zasada jawności, o której mowa w art. 74 ust. 1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., ma zastosowanie do wszystkich danych osobowych, z wyjątkiem danych, o których mowa w art. 9 ust. 1 RODO zebranych w toku postępowania o udzielenie zamówienia publicznego. Ograniczenia zasady jawności, o których mowa w art. 74 ust. 3 i art. 18 ust. 3-6 </w:t>
      </w:r>
      <w:proofErr w:type="spellStart"/>
      <w:r w:rsidRPr="00FD65E5">
        <w:rPr>
          <w:rFonts w:asciiTheme="minorHAnsi" w:hAnsiTheme="minorHAnsi" w:cstheme="minorHAnsi"/>
          <w:color w:val="000000"/>
        </w:rPr>
        <w:t>P.z.p</w:t>
      </w:r>
      <w:proofErr w:type="spellEnd"/>
      <w:r w:rsidRPr="00FD65E5">
        <w:rPr>
          <w:rFonts w:asciiTheme="minorHAnsi" w:hAnsiTheme="minorHAnsi" w:cstheme="minorHAnsi"/>
          <w:color w:val="000000"/>
        </w:rPr>
        <w:t xml:space="preserve">. stosuje się odpowiednio. </w:t>
      </w:r>
    </w:p>
    <w:p w14:paraId="09B663C5" w14:textId="77777777" w:rsidR="00266465" w:rsidRPr="00FD65E5" w:rsidRDefault="00902582" w:rsidP="00EE521E">
      <w:pPr>
        <w:widowControl w:val="0"/>
        <w:numPr>
          <w:ilvl w:val="3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FD65E5">
        <w:rPr>
          <w:rFonts w:asciiTheme="minorHAnsi" w:hAnsiTheme="minorHAnsi" w:cstheme="minorHAnsi"/>
          <w:color w:val="000000"/>
        </w:rPr>
        <w:t>W odniesieniu do danych osobowych przekazywanych Zamawiającemu a nie dotyczących bezpośrednio Wykonawcy (np. danych osobowych jego pracowników, reprezentantów, współpracowników, podwykonawców, osób, którymi posługuje się przy realizacji zamówienia, osób, które udostępniają mu zasoby na potrzeby udziału w postępowaniu itp.) Wykonawca zobowiązany jest do dopełnienia obowiązków informacyjnych, o których mowa w art. 13 lub 14 RODO, w tym do przekazania im informacji odnośnie administrowania ich danymi przez Zamawiającego oraz do złożenia wraz z ofertą oświadczenia o ich dopełnieniu według wzoru określonego w załączniku do niniejszej SWZ, pod rygorem odpowiedzialności odszkodowawczej wobec Zamawiającego.</w:t>
      </w:r>
    </w:p>
    <w:p w14:paraId="351E28B3" w14:textId="77777777" w:rsidR="00266465" w:rsidRPr="00FD65E5" w:rsidRDefault="00266465" w:rsidP="00C16583">
      <w:pPr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1"/>
        <w:tblW w:w="90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7"/>
      </w:tblGrid>
      <w:tr w:rsidR="00266465" w:rsidRPr="00FD65E5" w14:paraId="2C40DB3A" w14:textId="77777777">
        <w:tc>
          <w:tcPr>
            <w:tcW w:w="9017" w:type="dxa"/>
            <w:shd w:val="clear" w:color="auto" w:fill="E7E6E6"/>
          </w:tcPr>
          <w:p w14:paraId="610C3457" w14:textId="77777777" w:rsidR="00266465" w:rsidRPr="00FD65E5" w:rsidRDefault="00902582" w:rsidP="00EE521E">
            <w:pPr>
              <w:pStyle w:val="Nagwek1"/>
              <w:numPr>
                <w:ilvl w:val="0"/>
                <w:numId w:val="21"/>
              </w:num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FD65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ZAŁĄCZNIKI</w:t>
            </w:r>
          </w:p>
        </w:tc>
      </w:tr>
    </w:tbl>
    <w:p w14:paraId="289B8285" w14:textId="77777777" w:rsidR="00266465" w:rsidRPr="00FD65E5" w:rsidRDefault="00902582" w:rsidP="00C16583">
      <w:pPr>
        <w:spacing w:after="0" w:line="240" w:lineRule="auto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>Integralną częścią SWZ są załączniki:</w:t>
      </w:r>
    </w:p>
    <w:p w14:paraId="2ECAC993" w14:textId="7AEE7609" w:rsidR="00C6144A" w:rsidRPr="00FD65E5" w:rsidRDefault="00C6144A" w:rsidP="00C1658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>Załącznik Nr 1</w:t>
      </w:r>
      <w:r w:rsidRPr="00FD65E5">
        <w:rPr>
          <w:rFonts w:asciiTheme="minorHAnsi" w:hAnsiTheme="minorHAnsi" w:cstheme="minorHAnsi"/>
        </w:rPr>
        <w:t xml:space="preserve">  – Formularz ofertowy</w:t>
      </w:r>
    </w:p>
    <w:p w14:paraId="64BA312E" w14:textId="7CF05A18" w:rsidR="00411890" w:rsidRPr="00FD65E5" w:rsidRDefault="00411890" w:rsidP="00411890">
      <w:pPr>
        <w:spacing w:after="0" w:line="240" w:lineRule="auto"/>
        <w:ind w:left="2124" w:hanging="2124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2</w:t>
      </w:r>
      <w:r w:rsidRPr="00FD65E5">
        <w:rPr>
          <w:rFonts w:asciiTheme="minorHAnsi" w:hAnsiTheme="minorHAnsi" w:cstheme="minorHAnsi"/>
        </w:rPr>
        <w:t xml:space="preserve"> – JEDZ,</w:t>
      </w:r>
    </w:p>
    <w:p w14:paraId="1A467440" w14:textId="18FBA4B2" w:rsidR="0031526E" w:rsidRPr="00FD65E5" w:rsidRDefault="0031526E" w:rsidP="0031526E">
      <w:pPr>
        <w:spacing w:after="0" w:line="240" w:lineRule="auto"/>
        <w:ind w:left="1418" w:hanging="1418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3</w:t>
      </w:r>
      <w:r w:rsidRPr="00FD65E5">
        <w:rPr>
          <w:rFonts w:asciiTheme="minorHAnsi" w:hAnsiTheme="minorHAnsi" w:cstheme="minorHAnsi"/>
        </w:rPr>
        <w:t xml:space="preserve"> – Wzór oświadczania oświadczenie wykonawcy o przynależności / braku przynależności grupy kapitałowej</w:t>
      </w:r>
    </w:p>
    <w:p w14:paraId="455CF112" w14:textId="73D0833B" w:rsidR="00795529" w:rsidRPr="00FD65E5" w:rsidRDefault="00795529" w:rsidP="00795529">
      <w:pPr>
        <w:spacing w:after="0" w:line="240" w:lineRule="auto"/>
        <w:ind w:firstLine="3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4</w:t>
      </w:r>
      <w:r w:rsidRPr="00FD65E5">
        <w:rPr>
          <w:rFonts w:asciiTheme="minorHAnsi" w:hAnsiTheme="minorHAnsi" w:cstheme="minorHAnsi"/>
        </w:rPr>
        <w:t xml:space="preserve"> - Oświadczenie wykonawcy o aktualności informacji zawartych w JEDZ</w:t>
      </w:r>
    </w:p>
    <w:p w14:paraId="65E2AB49" w14:textId="77777777" w:rsidR="0031526E" w:rsidRDefault="0031526E" w:rsidP="0031526E">
      <w:pPr>
        <w:spacing w:after="0" w:line="240" w:lineRule="auto"/>
        <w:ind w:left="1418" w:hanging="1418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5</w:t>
      </w:r>
      <w:r w:rsidRPr="00FD65E5">
        <w:rPr>
          <w:rFonts w:asciiTheme="minorHAnsi" w:hAnsiTheme="minorHAnsi" w:cstheme="minorHAnsi"/>
          <w:b/>
        </w:rPr>
        <w:t xml:space="preserve"> </w:t>
      </w:r>
      <w:r w:rsidRPr="00FD65E5">
        <w:rPr>
          <w:rFonts w:asciiTheme="minorHAnsi" w:hAnsiTheme="minorHAnsi" w:cstheme="minorHAnsi"/>
        </w:rPr>
        <w:t>- Oświadczenie wykonawcy o braku podstaw wykluczenia z postępowania na podstawie art. 5k rozporządzenia 833/2014 w brzmieniu nadanym rozporządzeniem 2022/576</w:t>
      </w:r>
    </w:p>
    <w:p w14:paraId="6B626BEC" w14:textId="4A472D96" w:rsidR="00795529" w:rsidRDefault="00795529" w:rsidP="00795529">
      <w:pPr>
        <w:spacing w:after="0" w:line="240" w:lineRule="auto"/>
        <w:ind w:left="1701" w:hanging="1701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6</w:t>
      </w:r>
      <w:r w:rsidRPr="00FD65E5">
        <w:rPr>
          <w:rFonts w:asciiTheme="minorHAnsi" w:hAnsiTheme="minorHAnsi" w:cstheme="minorHAnsi"/>
        </w:rPr>
        <w:t xml:space="preserve"> - oświadczenie wykonawcy o aktualności informacji zawartych we wstępnym oświadczeniu, w zakresie podstaw wykluczenia z postępowania wskazanych przez Zamawiającego.</w:t>
      </w:r>
    </w:p>
    <w:p w14:paraId="4A405538" w14:textId="5AA3891F" w:rsidR="00266465" w:rsidRPr="00FD65E5" w:rsidRDefault="00902582" w:rsidP="0031526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Załącznik Nr </w:t>
      </w:r>
      <w:r w:rsidR="0031526E">
        <w:rPr>
          <w:rFonts w:asciiTheme="minorHAnsi" w:hAnsiTheme="minorHAnsi" w:cstheme="minorHAnsi"/>
          <w:b/>
        </w:rPr>
        <w:t>7</w:t>
      </w:r>
      <w:r w:rsidRPr="00FD65E5">
        <w:rPr>
          <w:rFonts w:asciiTheme="minorHAnsi" w:hAnsiTheme="minorHAnsi" w:cstheme="minorHAnsi"/>
        </w:rPr>
        <w:t xml:space="preserve"> - </w:t>
      </w:r>
      <w:r w:rsidRPr="00FD65E5">
        <w:rPr>
          <w:rFonts w:asciiTheme="minorHAnsi" w:hAnsiTheme="minorHAnsi" w:cstheme="minorHAnsi"/>
        </w:rPr>
        <w:tab/>
      </w:r>
      <w:r w:rsidR="00831DFC" w:rsidRPr="00FD65E5">
        <w:rPr>
          <w:rFonts w:asciiTheme="minorHAnsi" w:hAnsiTheme="minorHAnsi" w:cstheme="minorHAnsi"/>
        </w:rPr>
        <w:t xml:space="preserve">  </w:t>
      </w:r>
      <w:r w:rsidR="003C2311" w:rsidRPr="00FD65E5">
        <w:rPr>
          <w:rFonts w:asciiTheme="minorHAnsi" w:hAnsiTheme="minorHAnsi" w:cstheme="minorHAnsi"/>
        </w:rPr>
        <w:t>opis przedmiotu zamówienia</w:t>
      </w:r>
    </w:p>
    <w:p w14:paraId="50F6F40A" w14:textId="73AA9784" w:rsidR="0031526E" w:rsidRPr="000F463A" w:rsidRDefault="000F463A" w:rsidP="000F463A">
      <w:pPr>
        <w:pStyle w:val="Akapitzlist"/>
        <w:ind w:left="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Z</w:t>
      </w:r>
      <w:r w:rsidRPr="000F463A">
        <w:rPr>
          <w:rFonts w:cstheme="minorHAnsi"/>
          <w:b/>
          <w:bCs/>
          <w:sz w:val="22"/>
          <w:szCs w:val="22"/>
        </w:rPr>
        <w:t>ałącznik nr 8</w:t>
      </w:r>
      <w:r w:rsidRPr="000F463A">
        <w:rPr>
          <w:rFonts w:cstheme="minorHAnsi"/>
          <w:sz w:val="22"/>
          <w:szCs w:val="22"/>
        </w:rPr>
        <w:t xml:space="preserve"> - </w:t>
      </w:r>
      <w:r w:rsidR="0031526E" w:rsidRPr="000F463A">
        <w:rPr>
          <w:rFonts w:cstheme="minorHAnsi"/>
          <w:sz w:val="22"/>
          <w:szCs w:val="22"/>
        </w:rPr>
        <w:t xml:space="preserve">Zaświadczenie o przebiegu ubezpieczeń majątkowych i OC </w:t>
      </w:r>
    </w:p>
    <w:p w14:paraId="2CFD03C4" w14:textId="3AA1DAB2" w:rsidR="0031526E" w:rsidRPr="000F463A" w:rsidRDefault="000F463A" w:rsidP="000F463A">
      <w:pPr>
        <w:pStyle w:val="Akapitzlist"/>
        <w:ind w:left="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Z</w:t>
      </w:r>
      <w:r w:rsidRPr="000F463A">
        <w:rPr>
          <w:rFonts w:cstheme="minorHAnsi"/>
          <w:b/>
          <w:bCs/>
          <w:sz w:val="22"/>
          <w:szCs w:val="22"/>
        </w:rPr>
        <w:t>ałącznik nr 9</w:t>
      </w:r>
      <w:r w:rsidRPr="000F463A">
        <w:rPr>
          <w:rFonts w:cstheme="minorHAnsi"/>
          <w:sz w:val="22"/>
          <w:szCs w:val="22"/>
        </w:rPr>
        <w:t xml:space="preserve"> - </w:t>
      </w:r>
      <w:r w:rsidR="0031526E" w:rsidRPr="000F463A">
        <w:rPr>
          <w:rFonts w:cstheme="minorHAnsi"/>
          <w:sz w:val="22"/>
          <w:szCs w:val="22"/>
        </w:rPr>
        <w:t xml:space="preserve">Zaświadczenie o przebiegu ubezpieczeń komunikacyjnych </w:t>
      </w:r>
    </w:p>
    <w:p w14:paraId="7818B372" w14:textId="77777777" w:rsidR="0031526E" w:rsidRPr="00FD65E5" w:rsidRDefault="0031526E" w:rsidP="003C2311">
      <w:pPr>
        <w:spacing w:after="0" w:line="240" w:lineRule="auto"/>
        <w:ind w:left="1418" w:hanging="1418"/>
        <w:jc w:val="both"/>
        <w:rPr>
          <w:rFonts w:asciiTheme="minorHAnsi" w:hAnsiTheme="minorHAnsi" w:cstheme="minorHAnsi"/>
        </w:rPr>
      </w:pPr>
    </w:p>
    <w:p w14:paraId="05F03D8A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A5337">
        <w:rPr>
          <w:rFonts w:cstheme="minorHAnsi"/>
          <w:b/>
          <w:bCs/>
        </w:rPr>
        <w:lastRenderedPageBreak/>
        <w:t>Część A</w:t>
      </w:r>
    </w:p>
    <w:p w14:paraId="6C757ADF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 xml:space="preserve">Załącznik nr A1 – </w:t>
      </w:r>
      <w:proofErr w:type="spellStart"/>
      <w:r w:rsidRPr="00FA5337">
        <w:rPr>
          <w:rFonts w:cstheme="minorHAnsi"/>
        </w:rPr>
        <w:t>Wyszczeg</w:t>
      </w:r>
      <w:r w:rsidRPr="00FA5337">
        <w:rPr>
          <w:rFonts w:cstheme="minorHAnsi"/>
          <w:lang w:val="en-US"/>
        </w:rPr>
        <w:t>ólnienie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zakresu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rzeczowego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przedmiotu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zamówienia</w:t>
      </w:r>
      <w:proofErr w:type="spellEnd"/>
      <w:r w:rsidRPr="00FA5337">
        <w:rPr>
          <w:rFonts w:cstheme="minorHAnsi"/>
          <w:lang w:val="en-US"/>
        </w:rPr>
        <w:t xml:space="preserve">, </w:t>
      </w:r>
      <w:proofErr w:type="spellStart"/>
      <w:r w:rsidRPr="00FA5337">
        <w:rPr>
          <w:rFonts w:cstheme="minorHAnsi"/>
          <w:lang w:val="en-US"/>
        </w:rPr>
        <w:t>wraz</w:t>
      </w:r>
      <w:proofErr w:type="spellEnd"/>
      <w:r w:rsidRPr="00FA5337">
        <w:rPr>
          <w:rFonts w:cstheme="minorHAnsi"/>
          <w:lang w:val="en-US"/>
        </w:rPr>
        <w:t xml:space="preserve"> z </w:t>
      </w:r>
      <w:proofErr w:type="spellStart"/>
      <w:r w:rsidRPr="00FA5337">
        <w:rPr>
          <w:rFonts w:cstheme="minorHAnsi"/>
          <w:lang w:val="en-US"/>
        </w:rPr>
        <w:t>podaniem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kosztu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ubezpieczenia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poszczególnych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ryzyk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oraz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łącznej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wartości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zamówienia</w:t>
      </w:r>
      <w:proofErr w:type="spellEnd"/>
    </w:p>
    <w:p w14:paraId="71F7AF80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A2 -</w:t>
      </w:r>
      <w:proofErr w:type="spellStart"/>
      <w:r w:rsidRPr="00FA5337">
        <w:rPr>
          <w:rFonts w:cstheme="minorHAnsi"/>
        </w:rPr>
        <w:t>Wyszczeg</w:t>
      </w:r>
      <w:r w:rsidRPr="00FA5337">
        <w:rPr>
          <w:rFonts w:cstheme="minorHAnsi"/>
          <w:lang w:val="en-US"/>
        </w:rPr>
        <w:t>ólnienie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zakresu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ryzyk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dodatkowych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podlegających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ocenie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Zamawiającego</w:t>
      </w:r>
      <w:proofErr w:type="spellEnd"/>
    </w:p>
    <w:p w14:paraId="4614B052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A3-</w:t>
      </w:r>
      <w:r w:rsidRPr="00FA5337">
        <w:rPr>
          <w:rFonts w:cstheme="minorHAnsi"/>
        </w:rPr>
        <w:tab/>
        <w:t xml:space="preserve"> Wykazy </w:t>
      </w:r>
      <w:proofErr w:type="spellStart"/>
      <w:r w:rsidRPr="00FA5337">
        <w:rPr>
          <w:rFonts w:cstheme="minorHAnsi"/>
        </w:rPr>
        <w:t>budynk</w:t>
      </w:r>
      <w:r w:rsidRPr="00FA5337">
        <w:rPr>
          <w:rFonts w:cstheme="minorHAnsi"/>
          <w:lang w:val="en-US"/>
        </w:rPr>
        <w:t>ów</w:t>
      </w:r>
      <w:proofErr w:type="spellEnd"/>
      <w:r w:rsidRPr="00FA5337">
        <w:rPr>
          <w:rFonts w:cstheme="minorHAnsi"/>
          <w:lang w:val="en-US"/>
        </w:rPr>
        <w:t xml:space="preserve">,  </w:t>
      </w:r>
      <w:proofErr w:type="spellStart"/>
      <w:r w:rsidRPr="00FA5337">
        <w:rPr>
          <w:rFonts w:cstheme="minorHAnsi"/>
          <w:lang w:val="en-US"/>
        </w:rPr>
        <w:t>wiat</w:t>
      </w:r>
      <w:proofErr w:type="spellEnd"/>
      <w:r w:rsidRPr="00FA5337">
        <w:rPr>
          <w:rFonts w:cstheme="minorHAnsi"/>
          <w:lang w:val="en-US"/>
        </w:rPr>
        <w:t xml:space="preserve">, </w:t>
      </w:r>
      <w:proofErr w:type="spellStart"/>
      <w:r w:rsidRPr="00FA5337">
        <w:rPr>
          <w:rFonts w:cstheme="minorHAnsi"/>
          <w:lang w:val="en-US"/>
        </w:rPr>
        <w:t>wykaz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sprzętu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elektronicznego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należących</w:t>
      </w:r>
      <w:proofErr w:type="spellEnd"/>
      <w:r w:rsidRPr="00FA5337">
        <w:rPr>
          <w:rFonts w:cstheme="minorHAnsi"/>
          <w:lang w:val="en-US"/>
        </w:rPr>
        <w:t xml:space="preserve"> do Gminy Tarnowo Podgórne </w:t>
      </w:r>
      <w:proofErr w:type="spellStart"/>
      <w:r w:rsidRPr="00FA5337">
        <w:rPr>
          <w:rFonts w:cstheme="minorHAnsi"/>
          <w:lang w:val="en-US"/>
        </w:rPr>
        <w:t>oraz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jednostek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organizacyjnych</w:t>
      </w:r>
      <w:proofErr w:type="spellEnd"/>
    </w:p>
    <w:p w14:paraId="22BD0625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A4-</w:t>
      </w:r>
      <w:r w:rsidRPr="00FA5337">
        <w:rPr>
          <w:rFonts w:cstheme="minorHAnsi"/>
        </w:rPr>
        <w:tab/>
        <w:t xml:space="preserve">  </w:t>
      </w:r>
      <w:proofErr w:type="spellStart"/>
      <w:r w:rsidRPr="00FA5337">
        <w:rPr>
          <w:rFonts w:cstheme="minorHAnsi"/>
        </w:rPr>
        <w:t>Szczeg</w:t>
      </w:r>
      <w:r w:rsidRPr="00FA5337">
        <w:rPr>
          <w:rFonts w:cstheme="minorHAnsi"/>
          <w:lang w:val="en-US"/>
        </w:rPr>
        <w:t>ólne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warunki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ubezpieczenia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wymagane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Zamawiającego</w:t>
      </w:r>
      <w:proofErr w:type="spellEnd"/>
      <w:r w:rsidRPr="00FA5337">
        <w:rPr>
          <w:rFonts w:cstheme="minorHAnsi"/>
          <w:lang w:val="en-US"/>
        </w:rPr>
        <w:t>,</w:t>
      </w:r>
    </w:p>
    <w:p w14:paraId="48A17070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A5337">
        <w:rPr>
          <w:rFonts w:cstheme="minorHAnsi"/>
        </w:rPr>
        <w:t xml:space="preserve">Załącznik nr A5-   Zakres </w:t>
      </w:r>
      <w:proofErr w:type="spellStart"/>
      <w:r w:rsidRPr="00FA5337">
        <w:rPr>
          <w:rFonts w:cstheme="minorHAnsi"/>
        </w:rPr>
        <w:t>ryzyk</w:t>
      </w:r>
      <w:proofErr w:type="spellEnd"/>
      <w:r w:rsidRPr="00FA5337">
        <w:rPr>
          <w:rFonts w:cstheme="minorHAnsi"/>
        </w:rPr>
        <w:t xml:space="preserve"> dodatkowych podlegających ocenie przez Zamawiającego – punktacja,</w:t>
      </w:r>
    </w:p>
    <w:p w14:paraId="74635EF6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 xml:space="preserve">Załącznik nr A6-  </w:t>
      </w:r>
      <w:proofErr w:type="spellStart"/>
      <w:r w:rsidRPr="00FA5337">
        <w:rPr>
          <w:rFonts w:cstheme="minorHAnsi"/>
        </w:rPr>
        <w:t>Wz</w:t>
      </w:r>
      <w:r w:rsidRPr="00FA5337">
        <w:rPr>
          <w:rFonts w:cstheme="minorHAnsi"/>
          <w:lang w:val="en-US"/>
        </w:rPr>
        <w:t>ór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umowy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dla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cżęści</w:t>
      </w:r>
      <w:proofErr w:type="spellEnd"/>
      <w:r w:rsidRPr="00FA5337">
        <w:rPr>
          <w:rFonts w:cstheme="minorHAnsi"/>
          <w:lang w:val="en-US"/>
        </w:rPr>
        <w:t xml:space="preserve"> A </w:t>
      </w:r>
    </w:p>
    <w:p w14:paraId="233F0140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31FADB8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A5337">
        <w:rPr>
          <w:rFonts w:cstheme="minorHAnsi"/>
          <w:b/>
          <w:bCs/>
        </w:rPr>
        <w:t>Część B</w:t>
      </w:r>
    </w:p>
    <w:p w14:paraId="315851E6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 xml:space="preserve">Załącznik nr B1 - </w:t>
      </w:r>
      <w:proofErr w:type="spellStart"/>
      <w:r w:rsidRPr="00FA5337">
        <w:rPr>
          <w:rFonts w:cstheme="minorHAnsi"/>
        </w:rPr>
        <w:t>Wyszczeg</w:t>
      </w:r>
      <w:r w:rsidRPr="00FA5337">
        <w:rPr>
          <w:rFonts w:cstheme="minorHAnsi"/>
          <w:lang w:val="en-US"/>
        </w:rPr>
        <w:t>ólnienie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zakresu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rzeczowego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przedmiotu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zamówienia</w:t>
      </w:r>
      <w:proofErr w:type="spellEnd"/>
      <w:r w:rsidRPr="00FA5337">
        <w:rPr>
          <w:rFonts w:cstheme="minorHAnsi"/>
          <w:lang w:val="en-US"/>
        </w:rPr>
        <w:t xml:space="preserve">, </w:t>
      </w:r>
      <w:proofErr w:type="spellStart"/>
      <w:r w:rsidRPr="00FA5337">
        <w:rPr>
          <w:rFonts w:cstheme="minorHAnsi"/>
          <w:lang w:val="en-US"/>
        </w:rPr>
        <w:t>wraz</w:t>
      </w:r>
      <w:proofErr w:type="spellEnd"/>
      <w:r w:rsidRPr="00FA5337">
        <w:rPr>
          <w:rFonts w:cstheme="minorHAnsi"/>
          <w:lang w:val="en-US"/>
        </w:rPr>
        <w:t xml:space="preserve"> z </w:t>
      </w:r>
      <w:proofErr w:type="spellStart"/>
      <w:r w:rsidRPr="00FA5337">
        <w:rPr>
          <w:rFonts w:cstheme="minorHAnsi"/>
          <w:lang w:val="en-US"/>
        </w:rPr>
        <w:t>podaniem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kosztu</w:t>
      </w:r>
      <w:proofErr w:type="spellEnd"/>
      <w:r w:rsidRPr="00FA5337">
        <w:rPr>
          <w:rFonts w:cstheme="minorHAnsi"/>
          <w:lang w:val="en-US"/>
        </w:rPr>
        <w:t xml:space="preserve"> </w:t>
      </w:r>
      <w:r w:rsidRPr="00FA5337">
        <w:rPr>
          <w:rFonts w:cstheme="minorHAnsi"/>
          <w:lang w:val="en-US"/>
        </w:rPr>
        <w:tab/>
      </w:r>
      <w:proofErr w:type="spellStart"/>
      <w:r w:rsidRPr="00FA5337">
        <w:rPr>
          <w:rFonts w:cstheme="minorHAnsi"/>
          <w:lang w:val="en-US"/>
        </w:rPr>
        <w:t>ubezpieczenia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poszczególnych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ryzyk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oraz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łącznej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wartości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zamówienia</w:t>
      </w:r>
      <w:proofErr w:type="spellEnd"/>
    </w:p>
    <w:p w14:paraId="244AA72B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B2 -</w:t>
      </w:r>
      <w:proofErr w:type="spellStart"/>
      <w:r w:rsidRPr="00FA5337">
        <w:rPr>
          <w:rFonts w:cstheme="minorHAnsi"/>
        </w:rPr>
        <w:t>Wyszczeg</w:t>
      </w:r>
      <w:r w:rsidRPr="00FA5337">
        <w:rPr>
          <w:rFonts w:cstheme="minorHAnsi"/>
          <w:lang w:val="en-US"/>
        </w:rPr>
        <w:t>ólnienie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zakresu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ryzyk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dodatkowych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podlegających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ocenie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Zamawiającego</w:t>
      </w:r>
      <w:proofErr w:type="spellEnd"/>
    </w:p>
    <w:p w14:paraId="5EFBE274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B3-</w:t>
      </w:r>
      <w:r w:rsidRPr="00FA5337">
        <w:rPr>
          <w:rFonts w:cstheme="minorHAnsi"/>
        </w:rPr>
        <w:tab/>
        <w:t xml:space="preserve"> Wykaz pojazd</w:t>
      </w:r>
      <w:proofErr w:type="spellStart"/>
      <w:r w:rsidRPr="00FA5337">
        <w:rPr>
          <w:rFonts w:cstheme="minorHAnsi"/>
          <w:lang w:val="en-US"/>
        </w:rPr>
        <w:t>ów</w:t>
      </w:r>
      <w:proofErr w:type="spellEnd"/>
    </w:p>
    <w:p w14:paraId="002B6113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>Załącznik nr B4-</w:t>
      </w:r>
      <w:r w:rsidRPr="00FA5337">
        <w:rPr>
          <w:rFonts w:cstheme="minorHAnsi"/>
        </w:rPr>
        <w:tab/>
        <w:t xml:space="preserve">  </w:t>
      </w:r>
      <w:proofErr w:type="spellStart"/>
      <w:r w:rsidRPr="00FA5337">
        <w:rPr>
          <w:rFonts w:cstheme="minorHAnsi"/>
        </w:rPr>
        <w:t>Szczeg</w:t>
      </w:r>
      <w:r w:rsidRPr="00FA5337">
        <w:rPr>
          <w:rFonts w:cstheme="minorHAnsi"/>
          <w:lang w:val="en-US"/>
        </w:rPr>
        <w:t>ólne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warunki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ubezpieczenia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wymagane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przez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Zamawiającego</w:t>
      </w:r>
      <w:proofErr w:type="spellEnd"/>
      <w:r w:rsidRPr="00FA5337">
        <w:rPr>
          <w:rFonts w:cstheme="minorHAnsi"/>
          <w:lang w:val="en-US"/>
        </w:rPr>
        <w:t>,</w:t>
      </w:r>
    </w:p>
    <w:p w14:paraId="1B37BCB8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A5337">
        <w:rPr>
          <w:rFonts w:cstheme="minorHAnsi"/>
        </w:rPr>
        <w:t xml:space="preserve">Załącznik nr B5-  Zakres </w:t>
      </w:r>
      <w:proofErr w:type="spellStart"/>
      <w:r w:rsidRPr="00FA5337">
        <w:rPr>
          <w:rFonts w:cstheme="minorHAnsi"/>
        </w:rPr>
        <w:t>ryzyk</w:t>
      </w:r>
      <w:proofErr w:type="spellEnd"/>
      <w:r w:rsidRPr="00FA5337">
        <w:rPr>
          <w:rFonts w:cstheme="minorHAnsi"/>
        </w:rPr>
        <w:t xml:space="preserve"> dodatkowych podlegających ocenie przez Zamawiającego – punktacja,</w:t>
      </w:r>
    </w:p>
    <w:p w14:paraId="444F95C5" w14:textId="77777777" w:rsidR="00411890" w:rsidRPr="00FA5337" w:rsidRDefault="00411890" w:rsidP="004118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FA5337">
        <w:rPr>
          <w:rFonts w:cstheme="minorHAnsi"/>
        </w:rPr>
        <w:t xml:space="preserve">Załącznik nr B6-  </w:t>
      </w:r>
      <w:proofErr w:type="spellStart"/>
      <w:r w:rsidRPr="00FA5337">
        <w:rPr>
          <w:rFonts w:cstheme="minorHAnsi"/>
        </w:rPr>
        <w:t>Wz</w:t>
      </w:r>
      <w:r w:rsidRPr="00FA5337">
        <w:rPr>
          <w:rFonts w:cstheme="minorHAnsi"/>
          <w:lang w:val="en-US"/>
        </w:rPr>
        <w:t>ór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umowy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dla</w:t>
      </w:r>
      <w:proofErr w:type="spellEnd"/>
      <w:r w:rsidRPr="00FA5337">
        <w:rPr>
          <w:rFonts w:cstheme="minorHAnsi"/>
          <w:lang w:val="en-US"/>
        </w:rPr>
        <w:t xml:space="preserve"> </w:t>
      </w:r>
      <w:proofErr w:type="spellStart"/>
      <w:r w:rsidRPr="00FA5337">
        <w:rPr>
          <w:rFonts w:cstheme="minorHAnsi"/>
          <w:lang w:val="en-US"/>
        </w:rPr>
        <w:t>części</w:t>
      </w:r>
      <w:proofErr w:type="spellEnd"/>
      <w:r w:rsidRPr="00FA5337">
        <w:rPr>
          <w:rFonts w:cstheme="minorHAnsi"/>
          <w:lang w:val="en-US"/>
        </w:rPr>
        <w:t xml:space="preserve"> B</w:t>
      </w:r>
    </w:p>
    <w:p w14:paraId="20104301" w14:textId="77777777" w:rsidR="00411890" w:rsidRPr="00FD65E5" w:rsidRDefault="00411890" w:rsidP="003C2311">
      <w:pPr>
        <w:spacing w:after="0" w:line="240" w:lineRule="auto"/>
        <w:ind w:left="1701" w:hanging="1701"/>
        <w:jc w:val="both"/>
        <w:rPr>
          <w:rFonts w:asciiTheme="minorHAnsi" w:hAnsiTheme="minorHAnsi" w:cstheme="minorHAnsi"/>
        </w:rPr>
      </w:pPr>
    </w:p>
    <w:p w14:paraId="1870685C" w14:textId="0288D006" w:rsidR="000F25F4" w:rsidRPr="00FD65E5" w:rsidRDefault="000F25F4" w:rsidP="00C16583">
      <w:pPr>
        <w:spacing w:after="0" w:line="240" w:lineRule="auto"/>
        <w:ind w:left="5672"/>
        <w:jc w:val="both"/>
        <w:rPr>
          <w:rFonts w:asciiTheme="minorHAnsi" w:hAnsiTheme="minorHAnsi" w:cstheme="minorHAnsi"/>
          <w:color w:val="000000"/>
        </w:rPr>
      </w:pPr>
    </w:p>
    <w:p w14:paraId="5953410D" w14:textId="24A992C5" w:rsidR="00266465" w:rsidRPr="00FD65E5" w:rsidRDefault="00902582" w:rsidP="00C16583">
      <w:pPr>
        <w:spacing w:after="0" w:line="240" w:lineRule="auto"/>
        <w:ind w:left="5672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</w:rPr>
        <w:t xml:space="preserve">           </w:t>
      </w:r>
    </w:p>
    <w:p w14:paraId="69F36F1B" w14:textId="77777777" w:rsidR="00266465" w:rsidRPr="00FD65E5" w:rsidRDefault="00902582" w:rsidP="00C16583">
      <w:pPr>
        <w:spacing w:after="0" w:line="240" w:lineRule="auto"/>
        <w:ind w:left="5672"/>
        <w:jc w:val="both"/>
        <w:rPr>
          <w:rFonts w:asciiTheme="minorHAnsi" w:hAnsiTheme="minorHAnsi" w:cstheme="minorHAnsi"/>
          <w:b/>
        </w:rPr>
      </w:pPr>
      <w:r w:rsidRPr="00FD65E5">
        <w:rPr>
          <w:rFonts w:asciiTheme="minorHAnsi" w:hAnsiTheme="minorHAnsi" w:cstheme="minorHAnsi"/>
        </w:rPr>
        <w:t xml:space="preserve">   </w:t>
      </w:r>
      <w:r w:rsidRPr="00FD65E5">
        <w:rPr>
          <w:rFonts w:asciiTheme="minorHAnsi" w:hAnsiTheme="minorHAnsi" w:cstheme="minorHAnsi"/>
          <w:b/>
        </w:rPr>
        <w:t>ZATWIERDZAM:</w:t>
      </w:r>
    </w:p>
    <w:p w14:paraId="3AFA416A" w14:textId="77777777" w:rsidR="00266465" w:rsidRPr="00FD65E5" w:rsidRDefault="00266465" w:rsidP="00C16583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825FA6B" w14:textId="66095DA9" w:rsidR="00266465" w:rsidRPr="00FD65E5" w:rsidRDefault="00902582" w:rsidP="00C16583">
      <w:pPr>
        <w:spacing w:after="0" w:line="240" w:lineRule="auto"/>
        <w:ind w:left="4956"/>
        <w:jc w:val="both"/>
        <w:rPr>
          <w:rFonts w:asciiTheme="minorHAnsi" w:hAnsiTheme="minorHAnsi" w:cstheme="minorHAnsi"/>
        </w:rPr>
      </w:pPr>
      <w:r w:rsidRPr="00FD65E5">
        <w:rPr>
          <w:rFonts w:asciiTheme="minorHAnsi" w:hAnsiTheme="minorHAnsi" w:cstheme="minorHAnsi"/>
          <w:b/>
        </w:rPr>
        <w:t xml:space="preserve">                …..………..…………………………..</w:t>
      </w:r>
    </w:p>
    <w:sectPr w:rsidR="00266465" w:rsidRPr="00FD65E5">
      <w:footerReference w:type="default" r:id="rId35"/>
      <w:pgSz w:w="11909" w:h="16834"/>
      <w:pgMar w:top="1417" w:right="1440" w:bottom="1276" w:left="1440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2098" w14:textId="77777777" w:rsidR="00FC460A" w:rsidRDefault="00FC460A">
      <w:pPr>
        <w:spacing w:after="0" w:line="240" w:lineRule="auto"/>
      </w:pPr>
      <w:r>
        <w:separator/>
      </w:r>
    </w:p>
  </w:endnote>
  <w:endnote w:type="continuationSeparator" w:id="0">
    <w:p w14:paraId="0A65607E" w14:textId="77777777" w:rsidR="00FC460A" w:rsidRDefault="00FC4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10768" w14:textId="77777777" w:rsidR="00A76C0D" w:rsidRDefault="00A76C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Calibri"/>
        <w:color w:val="000000"/>
        <w:sz w:val="20"/>
        <w:szCs w:val="20"/>
      </w:rPr>
    </w:pPr>
    <w:r>
      <w:rPr>
        <w:rFonts w:eastAsia="Calibri"/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rFonts w:eastAsia="Calibri"/>
        <w:color w:val="000000"/>
        <w:sz w:val="20"/>
        <w:szCs w:val="20"/>
      </w:rPr>
      <w:fldChar w:fldCharType="separate"/>
    </w:r>
    <w:r w:rsidR="004E0DC4">
      <w:rPr>
        <w:rFonts w:eastAsia="Calibri"/>
        <w:noProof/>
        <w:color w:val="000000"/>
        <w:sz w:val="20"/>
        <w:szCs w:val="20"/>
      </w:rPr>
      <w:t>24</w:t>
    </w:r>
    <w:r>
      <w:rPr>
        <w:rFonts w:eastAsia="Calibri"/>
        <w:color w:val="000000"/>
        <w:sz w:val="20"/>
        <w:szCs w:val="20"/>
      </w:rPr>
      <w:fldChar w:fldCharType="end"/>
    </w:r>
  </w:p>
  <w:p w14:paraId="117600C4" w14:textId="77777777" w:rsidR="00A76C0D" w:rsidRDefault="00A76C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libri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87704" w14:textId="77777777" w:rsidR="00FC460A" w:rsidRDefault="00FC460A">
      <w:pPr>
        <w:spacing w:after="0" w:line="240" w:lineRule="auto"/>
      </w:pPr>
      <w:r>
        <w:separator/>
      </w:r>
    </w:p>
  </w:footnote>
  <w:footnote w:type="continuationSeparator" w:id="0">
    <w:p w14:paraId="127AAB84" w14:textId="77777777" w:rsidR="00FC460A" w:rsidRDefault="00FC4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5919"/>
    <w:multiLevelType w:val="hybridMultilevel"/>
    <w:tmpl w:val="871A5CBC"/>
    <w:lvl w:ilvl="0" w:tplc="A830E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35A5"/>
    <w:multiLevelType w:val="multilevel"/>
    <w:tmpl w:val="9352502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71DE5"/>
    <w:multiLevelType w:val="multilevel"/>
    <w:tmpl w:val="2864F9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A052E"/>
    <w:multiLevelType w:val="multilevel"/>
    <w:tmpl w:val="A8125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1919F4"/>
    <w:multiLevelType w:val="multilevel"/>
    <w:tmpl w:val="CE0AE3C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E557C77"/>
    <w:multiLevelType w:val="multilevel"/>
    <w:tmpl w:val="571E8DE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FBF4FD5"/>
    <w:multiLevelType w:val="multilevel"/>
    <w:tmpl w:val="CE10C242"/>
    <w:lvl w:ilvl="0">
      <w:start w:val="1"/>
      <w:numFmt w:val="decimal"/>
      <w:lvlText w:val="13.%1."/>
      <w:lvlJc w:val="left"/>
      <w:pPr>
        <w:tabs>
          <w:tab w:val="num" w:pos="0"/>
        </w:tabs>
        <w:ind w:left="1260" w:hanging="360"/>
      </w:pPr>
      <w:rPr>
        <w:rFonts w:eastAsia="Times New Roman" w:cs="Times New Roman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80" w:hanging="360"/>
      </w:pPr>
      <w:rPr>
        <w:rFonts w:ascii="Liberation Serif" w:hAnsi="Liberation Serif" w:cs="Liberation Serif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62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3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6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7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50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0" w:hanging="180"/>
      </w:pPr>
      <w:rPr>
        <w:rFonts w:eastAsia="Times New Roman" w:cs="Times New Roman"/>
      </w:rPr>
    </w:lvl>
  </w:abstractNum>
  <w:abstractNum w:abstractNumId="7" w15:restartNumberingAfterBreak="0">
    <w:nsid w:val="16E87F20"/>
    <w:multiLevelType w:val="multilevel"/>
    <w:tmpl w:val="77DCD3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6"/>
      <w:numFmt w:val="upperRoman"/>
      <w:lvlText w:val="%5."/>
      <w:lvlJc w:val="left"/>
      <w:pPr>
        <w:ind w:left="3960" w:hanging="720"/>
      </w:pPr>
    </w:lvl>
    <w:lvl w:ilvl="5">
      <w:start w:val="17"/>
      <w:numFmt w:val="decimal"/>
      <w:lvlText w:val="%6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F1858"/>
    <w:multiLevelType w:val="multilevel"/>
    <w:tmpl w:val="F5101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7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1E293077"/>
    <w:multiLevelType w:val="multilevel"/>
    <w:tmpl w:val="233C00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F634878"/>
    <w:multiLevelType w:val="multilevel"/>
    <w:tmpl w:val="D5BE74BC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F0B1C"/>
    <w:multiLevelType w:val="multilevel"/>
    <w:tmpl w:val="BB344D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9A2F7F"/>
    <w:multiLevelType w:val="multilevel"/>
    <w:tmpl w:val="C2CC860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24E79"/>
    <w:multiLevelType w:val="multilevel"/>
    <w:tmpl w:val="87184658"/>
    <w:lvl w:ilvl="0">
      <w:start w:val="1"/>
      <w:numFmt w:val="lowerLetter"/>
      <w:lvlText w:val="%1)"/>
      <w:lvlJc w:val="left"/>
      <w:pPr>
        <w:ind w:left="1189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660EC7"/>
    <w:multiLevelType w:val="multilevel"/>
    <w:tmpl w:val="261A0426"/>
    <w:lvl w:ilvl="0">
      <w:start w:val="1"/>
      <w:numFmt w:val="lowerLetter"/>
      <w:pStyle w:val="Tiret1"/>
      <w:lvlText w:val="%1)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8713B55"/>
    <w:multiLevelType w:val="hybridMultilevel"/>
    <w:tmpl w:val="814CB7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EF05E9"/>
    <w:multiLevelType w:val="multilevel"/>
    <w:tmpl w:val="B1CEA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F84C40"/>
    <w:multiLevelType w:val="multilevel"/>
    <w:tmpl w:val="19F2AFC4"/>
    <w:lvl w:ilvl="0">
      <w:start w:val="1"/>
      <w:numFmt w:val="decimal"/>
      <w:pStyle w:val="NumPar1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NumPar2"/>
      <w:lvlText w:val="%2."/>
      <w:lvlJc w:val="left"/>
      <w:pPr>
        <w:ind w:left="1505" w:hanging="360"/>
      </w:pPr>
    </w:lvl>
    <w:lvl w:ilvl="2">
      <w:start w:val="1"/>
      <w:numFmt w:val="lowerRoman"/>
      <w:pStyle w:val="NumPar3"/>
      <w:lvlText w:val="%3."/>
      <w:lvlJc w:val="right"/>
      <w:pPr>
        <w:ind w:left="2225" w:hanging="180"/>
      </w:pPr>
    </w:lvl>
    <w:lvl w:ilvl="3">
      <w:start w:val="1"/>
      <w:numFmt w:val="decimal"/>
      <w:pStyle w:val="NumPar4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AAE6247"/>
    <w:multiLevelType w:val="multilevel"/>
    <w:tmpl w:val="1C1A8138"/>
    <w:lvl w:ilvl="0">
      <w:start w:val="1"/>
      <w:numFmt w:val="decimal"/>
      <w:pStyle w:val="Standard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6E74"/>
    <w:multiLevelType w:val="multilevel"/>
    <w:tmpl w:val="6044A802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5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225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945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65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85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41FA629E"/>
    <w:multiLevelType w:val="hybridMultilevel"/>
    <w:tmpl w:val="01BA9B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06DED"/>
    <w:multiLevelType w:val="multilevel"/>
    <w:tmpl w:val="E45C2F68"/>
    <w:lvl w:ilvl="0">
      <w:start w:val="1"/>
      <w:numFmt w:val="decimal"/>
      <w:lvlText w:val="%1."/>
      <w:lvlJc w:val="left"/>
      <w:pPr>
        <w:ind w:left="420" w:hanging="360"/>
      </w:pPr>
      <w:rPr>
        <w:strike w:val="0"/>
        <w:color w:val="000000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C3DB5"/>
    <w:multiLevelType w:val="multilevel"/>
    <w:tmpl w:val="FE5E0A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1CC3A51"/>
    <w:multiLevelType w:val="multilevel"/>
    <w:tmpl w:val="DED8C6B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4017712"/>
    <w:multiLevelType w:val="multilevel"/>
    <w:tmpl w:val="A29A8CB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4F87FF9"/>
    <w:multiLevelType w:val="multilevel"/>
    <w:tmpl w:val="AFCA6DAC"/>
    <w:lvl w:ilvl="0">
      <w:start w:val="1"/>
      <w:numFmt w:val="decimal"/>
      <w:lvlText w:val="%1)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5457283"/>
    <w:multiLevelType w:val="multilevel"/>
    <w:tmpl w:val="D2E2C0A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D4D6C"/>
    <w:multiLevelType w:val="multilevel"/>
    <w:tmpl w:val="E5BE2D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EDB364C"/>
    <w:multiLevelType w:val="multilevel"/>
    <w:tmpl w:val="6C28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614FF5"/>
    <w:multiLevelType w:val="multilevel"/>
    <w:tmpl w:val="F94A46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 w15:restartNumberingAfterBreak="0">
    <w:nsid w:val="602D7A0D"/>
    <w:multiLevelType w:val="multilevel"/>
    <w:tmpl w:val="0AEA2042"/>
    <w:lvl w:ilvl="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06D0C82"/>
    <w:multiLevelType w:val="multilevel"/>
    <w:tmpl w:val="19F4F93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413260"/>
    <w:multiLevelType w:val="multilevel"/>
    <w:tmpl w:val="6E307F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60CEE"/>
    <w:multiLevelType w:val="multilevel"/>
    <w:tmpl w:val="89DEB094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406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/>
        <w:b w:val="0"/>
        <w:bCs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735B4B42"/>
    <w:multiLevelType w:val="multilevel"/>
    <w:tmpl w:val="ACE2DA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A1C7E"/>
    <w:multiLevelType w:val="multilevel"/>
    <w:tmpl w:val="F5101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7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ACF392D"/>
    <w:multiLevelType w:val="multilevel"/>
    <w:tmpl w:val="63A05702"/>
    <w:lvl w:ilvl="0">
      <w:start w:val="1"/>
      <w:numFmt w:val="decimal"/>
      <w:pStyle w:val="Tiret0"/>
      <w:lvlText w:val="%1)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497431417">
    <w:abstractNumId w:val="30"/>
  </w:num>
  <w:num w:numId="2" w16cid:durableId="1174295877">
    <w:abstractNumId w:val="4"/>
  </w:num>
  <w:num w:numId="3" w16cid:durableId="1867062504">
    <w:abstractNumId w:val="36"/>
  </w:num>
  <w:num w:numId="4" w16cid:durableId="1441294376">
    <w:abstractNumId w:val="14"/>
  </w:num>
  <w:num w:numId="5" w16cid:durableId="123156413">
    <w:abstractNumId w:val="17"/>
  </w:num>
  <w:num w:numId="6" w16cid:durableId="483010495">
    <w:abstractNumId w:val="18"/>
  </w:num>
  <w:num w:numId="7" w16cid:durableId="1284729005">
    <w:abstractNumId w:val="25"/>
  </w:num>
  <w:num w:numId="8" w16cid:durableId="953513321">
    <w:abstractNumId w:val="13"/>
  </w:num>
  <w:num w:numId="9" w16cid:durableId="105781352">
    <w:abstractNumId w:val="2"/>
  </w:num>
  <w:num w:numId="10" w16cid:durableId="1276866551">
    <w:abstractNumId w:val="32"/>
  </w:num>
  <w:num w:numId="11" w16cid:durableId="1308851647">
    <w:abstractNumId w:val="21"/>
  </w:num>
  <w:num w:numId="12" w16cid:durableId="398670870">
    <w:abstractNumId w:val="35"/>
  </w:num>
  <w:num w:numId="13" w16cid:durableId="608203006">
    <w:abstractNumId w:val="27"/>
  </w:num>
  <w:num w:numId="14" w16cid:durableId="742290540">
    <w:abstractNumId w:val="7"/>
  </w:num>
  <w:num w:numId="15" w16cid:durableId="1584879598">
    <w:abstractNumId w:val="10"/>
  </w:num>
  <w:num w:numId="16" w16cid:durableId="946304791">
    <w:abstractNumId w:val="34"/>
  </w:num>
  <w:num w:numId="17" w16cid:durableId="322397709">
    <w:abstractNumId w:val="1"/>
  </w:num>
  <w:num w:numId="18" w16cid:durableId="1616718923">
    <w:abstractNumId w:val="12"/>
  </w:num>
  <w:num w:numId="19" w16cid:durableId="1147167541">
    <w:abstractNumId w:val="31"/>
  </w:num>
  <w:num w:numId="20" w16cid:durableId="50544457">
    <w:abstractNumId w:val="26"/>
  </w:num>
  <w:num w:numId="21" w16cid:durableId="1168788317">
    <w:abstractNumId w:val="0"/>
  </w:num>
  <w:num w:numId="22" w16cid:durableId="1241253966">
    <w:abstractNumId w:val="20"/>
  </w:num>
  <w:num w:numId="23" w16cid:durableId="291399534">
    <w:abstractNumId w:val="15"/>
  </w:num>
  <w:num w:numId="24" w16cid:durableId="1017774797">
    <w:abstractNumId w:val="8"/>
  </w:num>
  <w:num w:numId="25" w16cid:durableId="1418134549">
    <w:abstractNumId w:val="3"/>
  </w:num>
  <w:num w:numId="26" w16cid:durableId="1132938230">
    <w:abstractNumId w:val="11"/>
  </w:num>
  <w:num w:numId="27" w16cid:durableId="1450129938">
    <w:abstractNumId w:val="16"/>
  </w:num>
  <w:num w:numId="28" w16cid:durableId="1120418215">
    <w:abstractNumId w:val="5"/>
  </w:num>
  <w:num w:numId="29" w16cid:durableId="1949466360">
    <w:abstractNumId w:val="24"/>
  </w:num>
  <w:num w:numId="30" w16cid:durableId="988943120">
    <w:abstractNumId w:val="22"/>
  </w:num>
  <w:num w:numId="31" w16cid:durableId="1274747791">
    <w:abstractNumId w:val="23"/>
  </w:num>
  <w:num w:numId="32" w16cid:durableId="1328633292">
    <w:abstractNumId w:val="19"/>
  </w:num>
  <w:num w:numId="33" w16cid:durableId="973176197">
    <w:abstractNumId w:val="29"/>
  </w:num>
  <w:num w:numId="34" w16cid:durableId="657534172">
    <w:abstractNumId w:val="33"/>
  </w:num>
  <w:num w:numId="35" w16cid:durableId="1417097865">
    <w:abstractNumId w:val="6"/>
  </w:num>
  <w:num w:numId="36" w16cid:durableId="290020701">
    <w:abstractNumId w:val="28"/>
  </w:num>
  <w:num w:numId="37" w16cid:durableId="230123155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65"/>
    <w:rsid w:val="0000558E"/>
    <w:rsid w:val="000104C2"/>
    <w:rsid w:val="00010E6D"/>
    <w:rsid w:val="00022FDC"/>
    <w:rsid w:val="00024060"/>
    <w:rsid w:val="0003689B"/>
    <w:rsid w:val="00037724"/>
    <w:rsid w:val="0004261A"/>
    <w:rsid w:val="00050532"/>
    <w:rsid w:val="0005732B"/>
    <w:rsid w:val="00086DAF"/>
    <w:rsid w:val="00092035"/>
    <w:rsid w:val="000A6ADD"/>
    <w:rsid w:val="000B4277"/>
    <w:rsid w:val="000C1A5D"/>
    <w:rsid w:val="000C4F04"/>
    <w:rsid w:val="000C766A"/>
    <w:rsid w:val="000D116D"/>
    <w:rsid w:val="000D54D4"/>
    <w:rsid w:val="000E2FF5"/>
    <w:rsid w:val="000E3337"/>
    <w:rsid w:val="000E422B"/>
    <w:rsid w:val="000E460D"/>
    <w:rsid w:val="000E7260"/>
    <w:rsid w:val="000F25F4"/>
    <w:rsid w:val="000F3570"/>
    <w:rsid w:val="000F4495"/>
    <w:rsid w:val="000F463A"/>
    <w:rsid w:val="00103C25"/>
    <w:rsid w:val="001102DD"/>
    <w:rsid w:val="00112387"/>
    <w:rsid w:val="00112420"/>
    <w:rsid w:val="001275C3"/>
    <w:rsid w:val="001335B5"/>
    <w:rsid w:val="0014288C"/>
    <w:rsid w:val="00142C74"/>
    <w:rsid w:val="001442C6"/>
    <w:rsid w:val="00161835"/>
    <w:rsid w:val="00173D80"/>
    <w:rsid w:val="00176884"/>
    <w:rsid w:val="00176970"/>
    <w:rsid w:val="001860C1"/>
    <w:rsid w:val="001A1F83"/>
    <w:rsid w:val="001A5E95"/>
    <w:rsid w:val="001C0446"/>
    <w:rsid w:val="001E660A"/>
    <w:rsid w:val="001E7BC1"/>
    <w:rsid w:val="001F3AC9"/>
    <w:rsid w:val="001F4B25"/>
    <w:rsid w:val="00201A08"/>
    <w:rsid w:val="00203B1A"/>
    <w:rsid w:val="0020711F"/>
    <w:rsid w:val="00217096"/>
    <w:rsid w:val="00227083"/>
    <w:rsid w:val="002611EF"/>
    <w:rsid w:val="00266465"/>
    <w:rsid w:val="002950CE"/>
    <w:rsid w:val="002A0141"/>
    <w:rsid w:val="002C114A"/>
    <w:rsid w:val="002C278F"/>
    <w:rsid w:val="002C27BD"/>
    <w:rsid w:val="002D3B5E"/>
    <w:rsid w:val="002E1C60"/>
    <w:rsid w:val="002E206B"/>
    <w:rsid w:val="002E3092"/>
    <w:rsid w:val="002E3640"/>
    <w:rsid w:val="002E3AB7"/>
    <w:rsid w:val="002F0E40"/>
    <w:rsid w:val="003007B0"/>
    <w:rsid w:val="00300E5F"/>
    <w:rsid w:val="00306680"/>
    <w:rsid w:val="00310C33"/>
    <w:rsid w:val="00315199"/>
    <w:rsid w:val="0031526E"/>
    <w:rsid w:val="003209E2"/>
    <w:rsid w:val="00320EDD"/>
    <w:rsid w:val="003356BC"/>
    <w:rsid w:val="00345EA6"/>
    <w:rsid w:val="003533C5"/>
    <w:rsid w:val="00355F6A"/>
    <w:rsid w:val="00364803"/>
    <w:rsid w:val="00366649"/>
    <w:rsid w:val="00367500"/>
    <w:rsid w:val="00373820"/>
    <w:rsid w:val="00375355"/>
    <w:rsid w:val="00375D17"/>
    <w:rsid w:val="00385239"/>
    <w:rsid w:val="003A7390"/>
    <w:rsid w:val="003B2B75"/>
    <w:rsid w:val="003B7525"/>
    <w:rsid w:val="003C2311"/>
    <w:rsid w:val="003C7F49"/>
    <w:rsid w:val="003D4591"/>
    <w:rsid w:val="003E0C80"/>
    <w:rsid w:val="003E5531"/>
    <w:rsid w:val="003F62B0"/>
    <w:rsid w:val="004034F2"/>
    <w:rsid w:val="00406395"/>
    <w:rsid w:val="00411890"/>
    <w:rsid w:val="00425711"/>
    <w:rsid w:val="0042669D"/>
    <w:rsid w:val="00430436"/>
    <w:rsid w:val="004458EB"/>
    <w:rsid w:val="00447B6C"/>
    <w:rsid w:val="0047595B"/>
    <w:rsid w:val="0047735B"/>
    <w:rsid w:val="0047779F"/>
    <w:rsid w:val="004A64A1"/>
    <w:rsid w:val="004A73B5"/>
    <w:rsid w:val="004B1BB7"/>
    <w:rsid w:val="004E083E"/>
    <w:rsid w:val="004E0DC4"/>
    <w:rsid w:val="004F0A99"/>
    <w:rsid w:val="004F5579"/>
    <w:rsid w:val="004F60CF"/>
    <w:rsid w:val="00506C3A"/>
    <w:rsid w:val="00513521"/>
    <w:rsid w:val="00514FF6"/>
    <w:rsid w:val="00520ED3"/>
    <w:rsid w:val="005307C5"/>
    <w:rsid w:val="0053754D"/>
    <w:rsid w:val="00542167"/>
    <w:rsid w:val="00545766"/>
    <w:rsid w:val="00553691"/>
    <w:rsid w:val="0057583C"/>
    <w:rsid w:val="005877E9"/>
    <w:rsid w:val="0059050B"/>
    <w:rsid w:val="005918FB"/>
    <w:rsid w:val="005A4493"/>
    <w:rsid w:val="005B6269"/>
    <w:rsid w:val="005C51E3"/>
    <w:rsid w:val="005D5252"/>
    <w:rsid w:val="005D5606"/>
    <w:rsid w:val="005E3F59"/>
    <w:rsid w:val="005E4FFA"/>
    <w:rsid w:val="005F382F"/>
    <w:rsid w:val="00604DF6"/>
    <w:rsid w:val="00605EE2"/>
    <w:rsid w:val="006100AF"/>
    <w:rsid w:val="00616E88"/>
    <w:rsid w:val="00627175"/>
    <w:rsid w:val="006441B6"/>
    <w:rsid w:val="006468A8"/>
    <w:rsid w:val="0065452D"/>
    <w:rsid w:val="00664390"/>
    <w:rsid w:val="00666569"/>
    <w:rsid w:val="006678EA"/>
    <w:rsid w:val="00667DB8"/>
    <w:rsid w:val="00672B44"/>
    <w:rsid w:val="00676140"/>
    <w:rsid w:val="006808A8"/>
    <w:rsid w:val="006868FC"/>
    <w:rsid w:val="006A5264"/>
    <w:rsid w:val="006B7AC6"/>
    <w:rsid w:val="006D1262"/>
    <w:rsid w:val="006D5553"/>
    <w:rsid w:val="006E1CB1"/>
    <w:rsid w:val="006E2E04"/>
    <w:rsid w:val="006F08E4"/>
    <w:rsid w:val="006F4F93"/>
    <w:rsid w:val="00704E29"/>
    <w:rsid w:val="007109CA"/>
    <w:rsid w:val="00737872"/>
    <w:rsid w:val="00742C0C"/>
    <w:rsid w:val="00772DF7"/>
    <w:rsid w:val="00785482"/>
    <w:rsid w:val="00794061"/>
    <w:rsid w:val="00795529"/>
    <w:rsid w:val="007B3786"/>
    <w:rsid w:val="007C1318"/>
    <w:rsid w:val="007C155B"/>
    <w:rsid w:val="007C25E9"/>
    <w:rsid w:val="007D37B3"/>
    <w:rsid w:val="007E46E0"/>
    <w:rsid w:val="007E639C"/>
    <w:rsid w:val="00801387"/>
    <w:rsid w:val="00803AE5"/>
    <w:rsid w:val="0081288F"/>
    <w:rsid w:val="0081638C"/>
    <w:rsid w:val="008211C3"/>
    <w:rsid w:val="0082773F"/>
    <w:rsid w:val="00831DFC"/>
    <w:rsid w:val="00832470"/>
    <w:rsid w:val="00850621"/>
    <w:rsid w:val="008565D2"/>
    <w:rsid w:val="00856A1F"/>
    <w:rsid w:val="00857D9F"/>
    <w:rsid w:val="00887A07"/>
    <w:rsid w:val="008A1CC6"/>
    <w:rsid w:val="008A6AD0"/>
    <w:rsid w:val="008B617A"/>
    <w:rsid w:val="008C1D8A"/>
    <w:rsid w:val="008C3723"/>
    <w:rsid w:val="008D274D"/>
    <w:rsid w:val="008D7E08"/>
    <w:rsid w:val="008E1E21"/>
    <w:rsid w:val="008E72DD"/>
    <w:rsid w:val="008F29BF"/>
    <w:rsid w:val="008F2A7C"/>
    <w:rsid w:val="008F2F50"/>
    <w:rsid w:val="008F6216"/>
    <w:rsid w:val="008F6748"/>
    <w:rsid w:val="00901CD3"/>
    <w:rsid w:val="009023EA"/>
    <w:rsid w:val="00902582"/>
    <w:rsid w:val="009110F5"/>
    <w:rsid w:val="00921076"/>
    <w:rsid w:val="0092136A"/>
    <w:rsid w:val="009223A4"/>
    <w:rsid w:val="009279F2"/>
    <w:rsid w:val="0093207B"/>
    <w:rsid w:val="0093652C"/>
    <w:rsid w:val="00963456"/>
    <w:rsid w:val="009641E4"/>
    <w:rsid w:val="00965932"/>
    <w:rsid w:val="0097294D"/>
    <w:rsid w:val="00993E15"/>
    <w:rsid w:val="009A0BC2"/>
    <w:rsid w:val="009A7397"/>
    <w:rsid w:val="009B411A"/>
    <w:rsid w:val="009C6822"/>
    <w:rsid w:val="009D7DA8"/>
    <w:rsid w:val="009E2494"/>
    <w:rsid w:val="009E373B"/>
    <w:rsid w:val="009F2D67"/>
    <w:rsid w:val="009F3E62"/>
    <w:rsid w:val="009F5BD5"/>
    <w:rsid w:val="009F7CAA"/>
    <w:rsid w:val="00A001D8"/>
    <w:rsid w:val="00A0261E"/>
    <w:rsid w:val="00A111C6"/>
    <w:rsid w:val="00A1159F"/>
    <w:rsid w:val="00A12917"/>
    <w:rsid w:val="00A13C89"/>
    <w:rsid w:val="00A14C03"/>
    <w:rsid w:val="00A2589D"/>
    <w:rsid w:val="00A34FC9"/>
    <w:rsid w:val="00A35DB8"/>
    <w:rsid w:val="00A36B44"/>
    <w:rsid w:val="00A405E3"/>
    <w:rsid w:val="00A45274"/>
    <w:rsid w:val="00A52DB7"/>
    <w:rsid w:val="00A540BA"/>
    <w:rsid w:val="00A62316"/>
    <w:rsid w:val="00A66DCA"/>
    <w:rsid w:val="00A76C0D"/>
    <w:rsid w:val="00A83ABC"/>
    <w:rsid w:val="00A8725B"/>
    <w:rsid w:val="00A95241"/>
    <w:rsid w:val="00AB4750"/>
    <w:rsid w:val="00AD0F7F"/>
    <w:rsid w:val="00AE2320"/>
    <w:rsid w:val="00AE6DE1"/>
    <w:rsid w:val="00B00F1F"/>
    <w:rsid w:val="00B018E1"/>
    <w:rsid w:val="00B02CC2"/>
    <w:rsid w:val="00B127BC"/>
    <w:rsid w:val="00B148E3"/>
    <w:rsid w:val="00B200A5"/>
    <w:rsid w:val="00B34A86"/>
    <w:rsid w:val="00B43A1C"/>
    <w:rsid w:val="00B769F4"/>
    <w:rsid w:val="00B769FD"/>
    <w:rsid w:val="00B945A3"/>
    <w:rsid w:val="00BA49CE"/>
    <w:rsid w:val="00BB1B8C"/>
    <w:rsid w:val="00BB425A"/>
    <w:rsid w:val="00BB6DD4"/>
    <w:rsid w:val="00BC53A2"/>
    <w:rsid w:val="00BD4081"/>
    <w:rsid w:val="00BD47A3"/>
    <w:rsid w:val="00BE6A6D"/>
    <w:rsid w:val="00BF5EB0"/>
    <w:rsid w:val="00C01B11"/>
    <w:rsid w:val="00C0510B"/>
    <w:rsid w:val="00C16583"/>
    <w:rsid w:val="00C1728F"/>
    <w:rsid w:val="00C34143"/>
    <w:rsid w:val="00C370B6"/>
    <w:rsid w:val="00C417AD"/>
    <w:rsid w:val="00C50705"/>
    <w:rsid w:val="00C6144A"/>
    <w:rsid w:val="00C63C5F"/>
    <w:rsid w:val="00C713FC"/>
    <w:rsid w:val="00C72F42"/>
    <w:rsid w:val="00C7444E"/>
    <w:rsid w:val="00C744F7"/>
    <w:rsid w:val="00C859E0"/>
    <w:rsid w:val="00C939FD"/>
    <w:rsid w:val="00C9511A"/>
    <w:rsid w:val="00C966D4"/>
    <w:rsid w:val="00C97F74"/>
    <w:rsid w:val="00CA1041"/>
    <w:rsid w:val="00CB1045"/>
    <w:rsid w:val="00CB6189"/>
    <w:rsid w:val="00CC5F70"/>
    <w:rsid w:val="00CC79C1"/>
    <w:rsid w:val="00CD350E"/>
    <w:rsid w:val="00CD6B14"/>
    <w:rsid w:val="00CE1758"/>
    <w:rsid w:val="00CE5322"/>
    <w:rsid w:val="00CF25AA"/>
    <w:rsid w:val="00CF5DA2"/>
    <w:rsid w:val="00D005F9"/>
    <w:rsid w:val="00D03F9C"/>
    <w:rsid w:val="00D046B5"/>
    <w:rsid w:val="00D06865"/>
    <w:rsid w:val="00D16208"/>
    <w:rsid w:val="00D216EF"/>
    <w:rsid w:val="00D2273D"/>
    <w:rsid w:val="00D32D36"/>
    <w:rsid w:val="00D35405"/>
    <w:rsid w:val="00D420AF"/>
    <w:rsid w:val="00D51A66"/>
    <w:rsid w:val="00D82C51"/>
    <w:rsid w:val="00D865B6"/>
    <w:rsid w:val="00D870AD"/>
    <w:rsid w:val="00DB07FF"/>
    <w:rsid w:val="00DB2D46"/>
    <w:rsid w:val="00DD22A1"/>
    <w:rsid w:val="00DD575E"/>
    <w:rsid w:val="00DE7A4E"/>
    <w:rsid w:val="00DF2D6A"/>
    <w:rsid w:val="00DF743A"/>
    <w:rsid w:val="00E13CA2"/>
    <w:rsid w:val="00E33BB8"/>
    <w:rsid w:val="00E44AF3"/>
    <w:rsid w:val="00E45520"/>
    <w:rsid w:val="00E67965"/>
    <w:rsid w:val="00E8204B"/>
    <w:rsid w:val="00E86641"/>
    <w:rsid w:val="00E8741C"/>
    <w:rsid w:val="00EB51B0"/>
    <w:rsid w:val="00EC5658"/>
    <w:rsid w:val="00ED4095"/>
    <w:rsid w:val="00ED4233"/>
    <w:rsid w:val="00ED6F9B"/>
    <w:rsid w:val="00ED7237"/>
    <w:rsid w:val="00ED7905"/>
    <w:rsid w:val="00EE521E"/>
    <w:rsid w:val="00EE6AC2"/>
    <w:rsid w:val="00EF3639"/>
    <w:rsid w:val="00F21C31"/>
    <w:rsid w:val="00F23426"/>
    <w:rsid w:val="00F471CC"/>
    <w:rsid w:val="00F52DD4"/>
    <w:rsid w:val="00F54131"/>
    <w:rsid w:val="00F5764E"/>
    <w:rsid w:val="00F57E96"/>
    <w:rsid w:val="00F60C54"/>
    <w:rsid w:val="00F62B5A"/>
    <w:rsid w:val="00F67267"/>
    <w:rsid w:val="00F81CFE"/>
    <w:rsid w:val="00FA254D"/>
    <w:rsid w:val="00FA442E"/>
    <w:rsid w:val="00FA64DB"/>
    <w:rsid w:val="00FA7D1F"/>
    <w:rsid w:val="00FB4EA6"/>
    <w:rsid w:val="00FC460A"/>
    <w:rsid w:val="00FD53AC"/>
    <w:rsid w:val="00FD65E5"/>
    <w:rsid w:val="00FE1327"/>
    <w:rsid w:val="00FE22E0"/>
    <w:rsid w:val="00FE5404"/>
    <w:rsid w:val="00FF0FC5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DC4B"/>
  <w15:docId w15:val="{92C11333-98A5-42E1-92AA-424F75D0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E49"/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60C0B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21798E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0C0B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2DA2BF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0C0B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2DA2BF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60C0B"/>
    <w:pPr>
      <w:keepNext/>
      <w:keepLines/>
      <w:spacing w:before="200" w:after="0"/>
      <w:outlineLvl w:val="3"/>
    </w:pPr>
    <w:rPr>
      <w:rFonts w:ascii="Cambria" w:eastAsia="Calibri" w:hAnsi="Cambria" w:cs="Cambria"/>
      <w:b/>
      <w:bCs/>
      <w:i/>
      <w:iCs/>
      <w:color w:val="2DA2BF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60C0B"/>
    <w:pPr>
      <w:keepNext/>
      <w:keepLines/>
      <w:spacing w:before="200" w:after="0"/>
      <w:outlineLvl w:val="4"/>
    </w:pPr>
    <w:rPr>
      <w:rFonts w:ascii="Cambria" w:eastAsia="Calibri" w:hAnsi="Cambria" w:cs="Cambria"/>
      <w:color w:val="16505E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60C0B"/>
    <w:pPr>
      <w:keepNext/>
      <w:keepLines/>
      <w:spacing w:before="200" w:after="0"/>
      <w:outlineLvl w:val="5"/>
    </w:pPr>
    <w:rPr>
      <w:rFonts w:ascii="Cambria" w:eastAsia="Calibri" w:hAnsi="Cambria" w:cs="Cambria"/>
      <w:i/>
      <w:iCs/>
      <w:color w:val="16505E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60C0B"/>
    <w:pPr>
      <w:keepNext/>
      <w:keepLines/>
      <w:spacing w:before="200" w:after="0"/>
      <w:outlineLvl w:val="6"/>
    </w:pPr>
    <w:rPr>
      <w:rFonts w:ascii="Cambria" w:eastAsia="Calibri" w:hAnsi="Cambria" w:cs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60C0B"/>
    <w:pPr>
      <w:keepNext/>
      <w:keepLines/>
      <w:spacing w:before="200" w:after="0"/>
      <w:outlineLvl w:val="7"/>
    </w:pPr>
    <w:rPr>
      <w:rFonts w:ascii="Cambria" w:eastAsia="Calibri" w:hAnsi="Cambria" w:cs="Cambria"/>
      <w:color w:val="2DA2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60C0B"/>
    <w:pPr>
      <w:keepNext/>
      <w:keepLines/>
      <w:spacing w:before="200" w:after="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060C0B"/>
    <w:pPr>
      <w:pBdr>
        <w:bottom w:val="single" w:sz="8" w:space="4" w:color="2DA2BF"/>
      </w:pBdr>
      <w:spacing w:after="300" w:line="240" w:lineRule="auto"/>
    </w:pPr>
    <w:rPr>
      <w:rFonts w:ascii="Cambria" w:eastAsia="Calibri" w:hAnsi="Cambria" w:cs="Cambria"/>
      <w:color w:val="343434"/>
      <w:spacing w:val="5"/>
      <w:kern w:val="28"/>
      <w:sz w:val="20"/>
      <w:szCs w:val="20"/>
    </w:rPr>
  </w:style>
  <w:style w:type="character" w:customStyle="1" w:styleId="Nagwek1Znak">
    <w:name w:val="Nagłówek 1 Znak"/>
    <w:link w:val="Nagwek1"/>
    <w:uiPriority w:val="99"/>
    <w:locked/>
    <w:rsid w:val="00060C0B"/>
    <w:rPr>
      <w:rFonts w:ascii="Cambria" w:hAnsi="Cambria" w:cs="Cambria"/>
      <w:b/>
      <w:bCs/>
      <w:color w:val="21798E"/>
      <w:sz w:val="20"/>
      <w:szCs w:val="20"/>
    </w:rPr>
  </w:style>
  <w:style w:type="character" w:customStyle="1" w:styleId="Nagwek2Znak">
    <w:name w:val="Nagłówek 2 Znak"/>
    <w:link w:val="Nagwek2"/>
    <w:uiPriority w:val="99"/>
    <w:locked/>
    <w:rsid w:val="00060C0B"/>
    <w:rPr>
      <w:rFonts w:ascii="Cambria" w:hAnsi="Cambria" w:cs="Cambria"/>
      <w:b/>
      <w:bCs/>
      <w:color w:val="2DA2BF"/>
      <w:sz w:val="20"/>
      <w:szCs w:val="20"/>
    </w:rPr>
  </w:style>
  <w:style w:type="character" w:customStyle="1" w:styleId="Nagwek3Znak">
    <w:name w:val="Nagłówek 3 Znak"/>
    <w:link w:val="Nagwek3"/>
    <w:uiPriority w:val="99"/>
    <w:locked/>
    <w:rsid w:val="00060C0B"/>
    <w:rPr>
      <w:rFonts w:ascii="Cambria" w:hAnsi="Cambria" w:cs="Cambria"/>
      <w:b/>
      <w:bCs/>
      <w:color w:val="2DA2BF"/>
      <w:sz w:val="20"/>
      <w:szCs w:val="20"/>
    </w:rPr>
  </w:style>
  <w:style w:type="character" w:customStyle="1" w:styleId="Nagwek4Znak">
    <w:name w:val="Nagłówek 4 Znak"/>
    <w:link w:val="Nagwek4"/>
    <w:uiPriority w:val="99"/>
    <w:locked/>
    <w:rsid w:val="00060C0B"/>
    <w:rPr>
      <w:rFonts w:ascii="Cambria" w:hAnsi="Cambria" w:cs="Cambria"/>
      <w:b/>
      <w:bCs/>
      <w:i/>
      <w:iCs/>
      <w:color w:val="2DA2BF"/>
      <w:sz w:val="20"/>
      <w:szCs w:val="20"/>
    </w:rPr>
  </w:style>
  <w:style w:type="character" w:customStyle="1" w:styleId="Nagwek5Znak">
    <w:name w:val="Nagłówek 5 Znak"/>
    <w:link w:val="Nagwek5"/>
    <w:uiPriority w:val="99"/>
    <w:locked/>
    <w:rsid w:val="00060C0B"/>
    <w:rPr>
      <w:rFonts w:ascii="Cambria" w:hAnsi="Cambria" w:cs="Cambria"/>
      <w:color w:val="16505E"/>
      <w:sz w:val="20"/>
      <w:szCs w:val="20"/>
    </w:rPr>
  </w:style>
  <w:style w:type="character" w:customStyle="1" w:styleId="Nagwek6Znak">
    <w:name w:val="Nagłówek 6 Znak"/>
    <w:link w:val="Nagwek6"/>
    <w:uiPriority w:val="99"/>
    <w:locked/>
    <w:rsid w:val="00060C0B"/>
    <w:rPr>
      <w:rFonts w:ascii="Cambria" w:hAnsi="Cambria" w:cs="Cambria"/>
      <w:i/>
      <w:iCs/>
      <w:color w:val="16505E"/>
      <w:sz w:val="20"/>
      <w:szCs w:val="20"/>
    </w:rPr>
  </w:style>
  <w:style w:type="character" w:customStyle="1" w:styleId="Nagwek7Znak">
    <w:name w:val="Nagłówek 7 Znak"/>
    <w:link w:val="Nagwek7"/>
    <w:uiPriority w:val="99"/>
    <w:locked/>
    <w:rsid w:val="00060C0B"/>
    <w:rPr>
      <w:rFonts w:ascii="Cambria" w:hAnsi="Cambria" w:cs="Cambria"/>
      <w:i/>
      <w:iCs/>
      <w:color w:val="404040"/>
      <w:sz w:val="20"/>
      <w:szCs w:val="20"/>
    </w:rPr>
  </w:style>
  <w:style w:type="character" w:customStyle="1" w:styleId="Nagwek8Znak">
    <w:name w:val="Nagłówek 8 Znak"/>
    <w:link w:val="Nagwek8"/>
    <w:uiPriority w:val="99"/>
    <w:locked/>
    <w:rsid w:val="00060C0B"/>
    <w:rPr>
      <w:rFonts w:ascii="Cambria" w:hAnsi="Cambria" w:cs="Cambria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9"/>
    <w:locked/>
    <w:rsid w:val="00060C0B"/>
    <w:rPr>
      <w:rFonts w:ascii="Cambria" w:hAnsi="Cambria" w:cs="Cambria"/>
      <w:i/>
      <w:iCs/>
      <w:color w:val="40404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60C0B"/>
    <w:rPr>
      <w:rFonts w:ascii="Tahoma" w:eastAsia="Calibri" w:hAnsi="Tahoma" w:cs="Tahoma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060C0B"/>
    <w:rPr>
      <w:rFonts w:ascii="Tahoma" w:hAnsi="Tahoma" w:cs="Tahoma"/>
      <w:sz w:val="20"/>
      <w:szCs w:val="20"/>
    </w:rPr>
  </w:style>
  <w:style w:type="paragraph" w:customStyle="1" w:styleId="Style1">
    <w:name w:val="Style1"/>
    <w:basedOn w:val="Normalny"/>
    <w:uiPriority w:val="99"/>
    <w:rsid w:val="00060C0B"/>
  </w:style>
  <w:style w:type="paragraph" w:customStyle="1" w:styleId="Style2">
    <w:name w:val="Style2"/>
    <w:basedOn w:val="Normalny"/>
    <w:uiPriority w:val="99"/>
    <w:rsid w:val="00060C0B"/>
  </w:style>
  <w:style w:type="paragraph" w:customStyle="1" w:styleId="Style3">
    <w:name w:val="Style3"/>
    <w:basedOn w:val="Normalny"/>
    <w:uiPriority w:val="99"/>
    <w:rsid w:val="00060C0B"/>
  </w:style>
  <w:style w:type="paragraph" w:customStyle="1" w:styleId="Style4">
    <w:name w:val="Style4"/>
    <w:basedOn w:val="Normalny"/>
    <w:uiPriority w:val="99"/>
    <w:rsid w:val="00060C0B"/>
  </w:style>
  <w:style w:type="paragraph" w:customStyle="1" w:styleId="Style5">
    <w:name w:val="Style5"/>
    <w:basedOn w:val="Normalny"/>
    <w:uiPriority w:val="99"/>
    <w:rsid w:val="00060C0B"/>
  </w:style>
  <w:style w:type="paragraph" w:customStyle="1" w:styleId="Style6">
    <w:name w:val="Style6"/>
    <w:basedOn w:val="Normalny"/>
    <w:uiPriority w:val="99"/>
    <w:rsid w:val="00060C0B"/>
  </w:style>
  <w:style w:type="paragraph" w:customStyle="1" w:styleId="Style7">
    <w:name w:val="Style7"/>
    <w:basedOn w:val="Normalny"/>
    <w:uiPriority w:val="99"/>
    <w:rsid w:val="00060C0B"/>
  </w:style>
  <w:style w:type="paragraph" w:customStyle="1" w:styleId="Style8">
    <w:name w:val="Style8"/>
    <w:basedOn w:val="Normalny"/>
    <w:uiPriority w:val="99"/>
    <w:rsid w:val="00060C0B"/>
  </w:style>
  <w:style w:type="paragraph" w:customStyle="1" w:styleId="Style9">
    <w:name w:val="Style9"/>
    <w:basedOn w:val="Normalny"/>
    <w:uiPriority w:val="99"/>
    <w:rsid w:val="00060C0B"/>
  </w:style>
  <w:style w:type="paragraph" w:customStyle="1" w:styleId="Style10">
    <w:name w:val="Style10"/>
    <w:basedOn w:val="Normalny"/>
    <w:uiPriority w:val="99"/>
    <w:rsid w:val="00060C0B"/>
  </w:style>
  <w:style w:type="paragraph" w:customStyle="1" w:styleId="Style11">
    <w:name w:val="Style11"/>
    <w:basedOn w:val="Normalny"/>
    <w:uiPriority w:val="99"/>
    <w:rsid w:val="00060C0B"/>
  </w:style>
  <w:style w:type="paragraph" w:customStyle="1" w:styleId="Style12">
    <w:name w:val="Style12"/>
    <w:basedOn w:val="Normalny"/>
    <w:uiPriority w:val="99"/>
    <w:rsid w:val="00060C0B"/>
  </w:style>
  <w:style w:type="paragraph" w:customStyle="1" w:styleId="Style13">
    <w:name w:val="Style13"/>
    <w:basedOn w:val="Normalny"/>
    <w:uiPriority w:val="99"/>
    <w:rsid w:val="00060C0B"/>
  </w:style>
  <w:style w:type="paragraph" w:customStyle="1" w:styleId="Style14">
    <w:name w:val="Style14"/>
    <w:basedOn w:val="Normalny"/>
    <w:uiPriority w:val="99"/>
    <w:rsid w:val="00060C0B"/>
  </w:style>
  <w:style w:type="paragraph" w:customStyle="1" w:styleId="Style15">
    <w:name w:val="Style15"/>
    <w:basedOn w:val="Normalny"/>
    <w:uiPriority w:val="99"/>
    <w:rsid w:val="00060C0B"/>
  </w:style>
  <w:style w:type="paragraph" w:customStyle="1" w:styleId="Style16">
    <w:name w:val="Style16"/>
    <w:basedOn w:val="Normalny"/>
    <w:uiPriority w:val="99"/>
    <w:rsid w:val="00060C0B"/>
  </w:style>
  <w:style w:type="paragraph" w:customStyle="1" w:styleId="Style17">
    <w:name w:val="Style17"/>
    <w:basedOn w:val="Normalny"/>
    <w:uiPriority w:val="99"/>
    <w:rsid w:val="00060C0B"/>
  </w:style>
  <w:style w:type="paragraph" w:customStyle="1" w:styleId="Style18">
    <w:name w:val="Style18"/>
    <w:basedOn w:val="Normalny"/>
    <w:uiPriority w:val="99"/>
    <w:rsid w:val="00060C0B"/>
  </w:style>
  <w:style w:type="paragraph" w:customStyle="1" w:styleId="Style19">
    <w:name w:val="Style19"/>
    <w:basedOn w:val="Normalny"/>
    <w:uiPriority w:val="99"/>
    <w:rsid w:val="00060C0B"/>
  </w:style>
  <w:style w:type="paragraph" w:customStyle="1" w:styleId="Style20">
    <w:name w:val="Style20"/>
    <w:basedOn w:val="Normalny"/>
    <w:uiPriority w:val="99"/>
    <w:rsid w:val="00060C0B"/>
  </w:style>
  <w:style w:type="paragraph" w:customStyle="1" w:styleId="Style21">
    <w:name w:val="Style21"/>
    <w:basedOn w:val="Normalny"/>
    <w:uiPriority w:val="99"/>
    <w:rsid w:val="00060C0B"/>
  </w:style>
  <w:style w:type="paragraph" w:customStyle="1" w:styleId="Style22">
    <w:name w:val="Style22"/>
    <w:basedOn w:val="Normalny"/>
    <w:uiPriority w:val="99"/>
    <w:rsid w:val="00060C0B"/>
  </w:style>
  <w:style w:type="paragraph" w:customStyle="1" w:styleId="Style23">
    <w:name w:val="Style23"/>
    <w:basedOn w:val="Normalny"/>
    <w:uiPriority w:val="99"/>
    <w:rsid w:val="00060C0B"/>
  </w:style>
  <w:style w:type="paragraph" w:customStyle="1" w:styleId="Style24">
    <w:name w:val="Style24"/>
    <w:basedOn w:val="Normalny"/>
    <w:uiPriority w:val="99"/>
    <w:rsid w:val="00060C0B"/>
  </w:style>
  <w:style w:type="paragraph" w:customStyle="1" w:styleId="Style25">
    <w:name w:val="Style25"/>
    <w:basedOn w:val="Normalny"/>
    <w:uiPriority w:val="99"/>
    <w:rsid w:val="00060C0B"/>
  </w:style>
  <w:style w:type="paragraph" w:customStyle="1" w:styleId="Style26">
    <w:name w:val="Style26"/>
    <w:basedOn w:val="Normalny"/>
    <w:uiPriority w:val="99"/>
    <w:rsid w:val="00060C0B"/>
  </w:style>
  <w:style w:type="paragraph" w:customStyle="1" w:styleId="Style27">
    <w:name w:val="Style27"/>
    <w:basedOn w:val="Normalny"/>
    <w:uiPriority w:val="99"/>
    <w:rsid w:val="00060C0B"/>
  </w:style>
  <w:style w:type="paragraph" w:customStyle="1" w:styleId="Style28">
    <w:name w:val="Style28"/>
    <w:basedOn w:val="Normalny"/>
    <w:uiPriority w:val="99"/>
    <w:rsid w:val="00060C0B"/>
  </w:style>
  <w:style w:type="paragraph" w:customStyle="1" w:styleId="Style29">
    <w:name w:val="Style29"/>
    <w:basedOn w:val="Normalny"/>
    <w:uiPriority w:val="99"/>
    <w:rsid w:val="00060C0B"/>
  </w:style>
  <w:style w:type="paragraph" w:customStyle="1" w:styleId="Style30">
    <w:name w:val="Style30"/>
    <w:basedOn w:val="Normalny"/>
    <w:uiPriority w:val="99"/>
    <w:rsid w:val="00060C0B"/>
  </w:style>
  <w:style w:type="paragraph" w:customStyle="1" w:styleId="Style31">
    <w:name w:val="Style31"/>
    <w:basedOn w:val="Normalny"/>
    <w:uiPriority w:val="99"/>
    <w:rsid w:val="00060C0B"/>
  </w:style>
  <w:style w:type="paragraph" w:customStyle="1" w:styleId="Style32">
    <w:name w:val="Style32"/>
    <w:basedOn w:val="Normalny"/>
    <w:uiPriority w:val="99"/>
    <w:rsid w:val="00060C0B"/>
  </w:style>
  <w:style w:type="paragraph" w:customStyle="1" w:styleId="Style33">
    <w:name w:val="Style33"/>
    <w:basedOn w:val="Normalny"/>
    <w:uiPriority w:val="99"/>
    <w:rsid w:val="00060C0B"/>
  </w:style>
  <w:style w:type="paragraph" w:customStyle="1" w:styleId="Style34">
    <w:name w:val="Style34"/>
    <w:basedOn w:val="Normalny"/>
    <w:uiPriority w:val="99"/>
    <w:rsid w:val="00060C0B"/>
  </w:style>
  <w:style w:type="paragraph" w:customStyle="1" w:styleId="Style35">
    <w:name w:val="Style35"/>
    <w:basedOn w:val="Normalny"/>
    <w:uiPriority w:val="99"/>
    <w:rsid w:val="00060C0B"/>
  </w:style>
  <w:style w:type="paragraph" w:customStyle="1" w:styleId="Style36">
    <w:name w:val="Style36"/>
    <w:basedOn w:val="Normalny"/>
    <w:uiPriority w:val="99"/>
    <w:rsid w:val="00060C0B"/>
  </w:style>
  <w:style w:type="paragraph" w:customStyle="1" w:styleId="Style37">
    <w:name w:val="Style37"/>
    <w:basedOn w:val="Normalny"/>
    <w:uiPriority w:val="99"/>
    <w:rsid w:val="00060C0B"/>
  </w:style>
  <w:style w:type="character" w:customStyle="1" w:styleId="FontStyle39">
    <w:name w:val="Font Style39"/>
    <w:uiPriority w:val="99"/>
    <w:rsid w:val="00060C0B"/>
    <w:rPr>
      <w:rFonts w:ascii="Candara" w:hAnsi="Candara" w:cs="Candara"/>
      <w:b/>
      <w:bCs/>
      <w:color w:val="000000"/>
      <w:sz w:val="124"/>
      <w:szCs w:val="124"/>
    </w:rPr>
  </w:style>
  <w:style w:type="character" w:customStyle="1" w:styleId="FontStyle40">
    <w:name w:val="Font Style40"/>
    <w:uiPriority w:val="99"/>
    <w:rsid w:val="00060C0B"/>
    <w:rPr>
      <w:rFonts w:ascii="Times New Roman" w:hAnsi="Times New Roman" w:cs="Times New Roman"/>
      <w:b/>
      <w:bCs/>
      <w:color w:val="000000"/>
      <w:spacing w:val="110"/>
      <w:w w:val="120"/>
      <w:sz w:val="34"/>
      <w:szCs w:val="34"/>
    </w:rPr>
  </w:style>
  <w:style w:type="character" w:customStyle="1" w:styleId="FontStyle41">
    <w:name w:val="Font Style41"/>
    <w:uiPriority w:val="99"/>
    <w:rsid w:val="00060C0B"/>
    <w:rPr>
      <w:rFonts w:ascii="Times New Roman" w:hAnsi="Times New Roman" w:cs="Times New Roman"/>
      <w:color w:val="000000"/>
      <w:sz w:val="32"/>
      <w:szCs w:val="32"/>
    </w:rPr>
  </w:style>
  <w:style w:type="character" w:customStyle="1" w:styleId="FontStyle42">
    <w:name w:val="Font Style42"/>
    <w:uiPriority w:val="99"/>
    <w:rsid w:val="00060C0B"/>
    <w:rPr>
      <w:rFonts w:ascii="Times New Roman" w:hAnsi="Times New Roman" w:cs="Times New Roman"/>
      <w:i/>
      <w:iCs/>
      <w:color w:val="000000"/>
      <w:sz w:val="46"/>
      <w:szCs w:val="46"/>
    </w:rPr>
  </w:style>
  <w:style w:type="character" w:customStyle="1" w:styleId="FontStyle43">
    <w:name w:val="Font Style43"/>
    <w:uiPriority w:val="99"/>
    <w:rsid w:val="00060C0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44">
    <w:name w:val="Font Style44"/>
    <w:uiPriority w:val="99"/>
    <w:rsid w:val="00060C0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45">
    <w:name w:val="Font Style45"/>
    <w:uiPriority w:val="99"/>
    <w:rsid w:val="00060C0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46">
    <w:name w:val="Font Style46"/>
    <w:uiPriority w:val="99"/>
    <w:rsid w:val="00060C0B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7">
    <w:name w:val="Font Style47"/>
    <w:uiPriority w:val="99"/>
    <w:rsid w:val="00060C0B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8">
    <w:name w:val="Font Style48"/>
    <w:uiPriority w:val="99"/>
    <w:rsid w:val="00060C0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9">
    <w:name w:val="Font Style49"/>
    <w:uiPriority w:val="99"/>
    <w:rsid w:val="00060C0B"/>
    <w:rPr>
      <w:rFonts w:ascii="Arial" w:hAnsi="Arial" w:cs="Arial"/>
      <w:b/>
      <w:bCs/>
      <w:color w:val="000000"/>
      <w:spacing w:val="-10"/>
      <w:sz w:val="12"/>
      <w:szCs w:val="12"/>
    </w:rPr>
  </w:style>
  <w:style w:type="character" w:customStyle="1" w:styleId="FontStyle50">
    <w:name w:val="Font Style50"/>
    <w:uiPriority w:val="99"/>
    <w:rsid w:val="00060C0B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51">
    <w:name w:val="Font Style51"/>
    <w:uiPriority w:val="99"/>
    <w:rsid w:val="00060C0B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52">
    <w:name w:val="Font Style52"/>
    <w:uiPriority w:val="99"/>
    <w:rsid w:val="00060C0B"/>
    <w:rPr>
      <w:rFonts w:ascii="Calibri" w:hAnsi="Calibri" w:cs="Calibri"/>
      <w:b/>
      <w:bCs/>
      <w:color w:val="000000"/>
      <w:sz w:val="30"/>
      <w:szCs w:val="30"/>
    </w:rPr>
  </w:style>
  <w:style w:type="character" w:customStyle="1" w:styleId="FontStyle53">
    <w:name w:val="Font Style53"/>
    <w:uiPriority w:val="99"/>
    <w:rsid w:val="00060C0B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54">
    <w:name w:val="Font Style54"/>
    <w:uiPriority w:val="99"/>
    <w:rsid w:val="00060C0B"/>
    <w:rPr>
      <w:rFonts w:ascii="Arial" w:hAnsi="Arial" w:cs="Arial"/>
      <w:b/>
      <w:bCs/>
      <w:color w:val="000000"/>
      <w:sz w:val="10"/>
      <w:szCs w:val="10"/>
    </w:rPr>
  </w:style>
  <w:style w:type="character" w:styleId="Hipercze">
    <w:name w:val="Hyperlink"/>
    <w:uiPriority w:val="99"/>
    <w:rsid w:val="00060C0B"/>
    <w:rPr>
      <w:color w:val="auto"/>
      <w:u w:val="single"/>
    </w:rPr>
  </w:style>
  <w:style w:type="paragraph" w:customStyle="1" w:styleId="Bezodstpw1">
    <w:name w:val="Bez odstępów1"/>
    <w:link w:val="NoSpacingChar"/>
    <w:uiPriority w:val="99"/>
    <w:rsid w:val="00060C0B"/>
  </w:style>
  <w:style w:type="character" w:customStyle="1" w:styleId="NoSpacingChar">
    <w:name w:val="No Spacing Char"/>
    <w:link w:val="Bezodstpw1"/>
    <w:uiPriority w:val="99"/>
    <w:locked/>
    <w:rsid w:val="00060C0B"/>
    <w:rPr>
      <w:sz w:val="22"/>
      <w:szCs w:val="22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060C0B"/>
    <w:pPr>
      <w:outlineLvl w:val="9"/>
    </w:pPr>
  </w:style>
  <w:style w:type="paragraph" w:styleId="Spistreci2">
    <w:name w:val="toc 2"/>
    <w:basedOn w:val="Normalny"/>
    <w:next w:val="Normalny"/>
    <w:autoRedefine/>
    <w:uiPriority w:val="99"/>
    <w:semiHidden/>
    <w:rsid w:val="00060C0B"/>
    <w:pPr>
      <w:spacing w:before="24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060C0B"/>
    <w:pPr>
      <w:tabs>
        <w:tab w:val="left" w:pos="567"/>
        <w:tab w:val="right" w:pos="9019"/>
      </w:tabs>
      <w:ind w:right="688"/>
    </w:pPr>
    <w:rPr>
      <w:rFonts w:ascii="Cambria" w:hAnsi="Cambria" w:cs="Cambria"/>
      <w:b/>
      <w:bCs/>
      <w:caps/>
    </w:rPr>
  </w:style>
  <w:style w:type="paragraph" w:styleId="Spistreci3">
    <w:name w:val="toc 3"/>
    <w:basedOn w:val="Normalny"/>
    <w:next w:val="Normalny"/>
    <w:autoRedefine/>
    <w:uiPriority w:val="99"/>
    <w:semiHidden/>
    <w:rsid w:val="00060C0B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060C0B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060C0B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060C0B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060C0B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060C0B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060C0B"/>
    <w:pPr>
      <w:ind w:left="1680"/>
    </w:pPr>
    <w:rPr>
      <w:sz w:val="20"/>
      <w:szCs w:val="20"/>
    </w:rPr>
  </w:style>
  <w:style w:type="character" w:customStyle="1" w:styleId="TytuZnak">
    <w:name w:val="Tytuł Znak"/>
    <w:link w:val="Tytu"/>
    <w:uiPriority w:val="99"/>
    <w:locked/>
    <w:rsid w:val="00060C0B"/>
    <w:rPr>
      <w:rFonts w:ascii="Cambria" w:hAnsi="Cambria" w:cs="Cambria"/>
      <w:color w:val="343434"/>
      <w:spacing w:val="5"/>
      <w:kern w:val="28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060C0B"/>
    <w:pPr>
      <w:spacing w:line="240" w:lineRule="auto"/>
    </w:pPr>
    <w:rPr>
      <w:b/>
      <w:bCs/>
      <w:color w:val="2DA2BF"/>
      <w:sz w:val="18"/>
      <w:szCs w:val="18"/>
    </w:rPr>
  </w:style>
  <w:style w:type="paragraph" w:styleId="Podtytu">
    <w:name w:val="Subtitle"/>
    <w:basedOn w:val="Normalny"/>
    <w:next w:val="Normalny"/>
    <w:link w:val="PodtytuZnak"/>
    <w:rPr>
      <w:rFonts w:ascii="Cambria" w:eastAsia="Cambria" w:hAnsi="Cambria" w:cs="Cambria"/>
      <w:i/>
      <w:color w:val="2DA2BF"/>
      <w:sz w:val="20"/>
      <w:szCs w:val="20"/>
    </w:rPr>
  </w:style>
  <w:style w:type="character" w:customStyle="1" w:styleId="PodtytuZnak">
    <w:name w:val="Podtytuł Znak"/>
    <w:link w:val="Podtytu"/>
    <w:uiPriority w:val="99"/>
    <w:locked/>
    <w:rsid w:val="00060C0B"/>
    <w:rPr>
      <w:rFonts w:ascii="Cambria" w:hAnsi="Cambria" w:cs="Cambria"/>
      <w:i/>
      <w:iCs/>
      <w:color w:val="2DA2BF"/>
      <w:spacing w:val="15"/>
      <w:sz w:val="20"/>
      <w:szCs w:val="20"/>
    </w:rPr>
  </w:style>
  <w:style w:type="character" w:styleId="Pogrubienie">
    <w:name w:val="Strong"/>
    <w:uiPriority w:val="99"/>
    <w:qFormat/>
    <w:rsid w:val="00060C0B"/>
    <w:rPr>
      <w:b/>
      <w:bCs/>
    </w:rPr>
  </w:style>
  <w:style w:type="character" w:styleId="Uwydatnienie">
    <w:name w:val="Emphasis"/>
    <w:uiPriority w:val="99"/>
    <w:qFormat/>
    <w:rsid w:val="00060C0B"/>
    <w:rPr>
      <w:i/>
      <w:iCs/>
    </w:rPr>
  </w:style>
  <w:style w:type="paragraph" w:customStyle="1" w:styleId="Akapitzlist1">
    <w:name w:val="Akapit z listą1"/>
    <w:aliases w:val="sw tekst,Akapit z listą11,Akapit z listą111"/>
    <w:basedOn w:val="Normalny"/>
    <w:uiPriority w:val="99"/>
    <w:rsid w:val="00060C0B"/>
    <w:pPr>
      <w:ind w:left="720"/>
    </w:pPr>
  </w:style>
  <w:style w:type="paragraph" w:customStyle="1" w:styleId="Cytat1">
    <w:name w:val="Cytat1"/>
    <w:basedOn w:val="Normalny"/>
    <w:next w:val="Normalny"/>
    <w:link w:val="QuoteChar"/>
    <w:uiPriority w:val="99"/>
    <w:rsid w:val="00060C0B"/>
    <w:rPr>
      <w:rFonts w:eastAsia="Calibri"/>
      <w:i/>
      <w:iCs/>
      <w:color w:val="000000"/>
      <w:sz w:val="20"/>
      <w:szCs w:val="20"/>
    </w:rPr>
  </w:style>
  <w:style w:type="character" w:customStyle="1" w:styleId="QuoteChar">
    <w:name w:val="Quote Char"/>
    <w:link w:val="Cytat1"/>
    <w:uiPriority w:val="99"/>
    <w:locked/>
    <w:rsid w:val="00060C0B"/>
    <w:rPr>
      <w:rFonts w:ascii="Calibri" w:hAnsi="Calibri" w:cs="Calibri"/>
      <w:i/>
      <w:iCs/>
      <w:color w:val="000000"/>
      <w:sz w:val="20"/>
      <w:szCs w:val="20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060C0B"/>
    <w:pPr>
      <w:pBdr>
        <w:bottom w:val="single" w:sz="4" w:space="4" w:color="2DA2BF"/>
      </w:pBdr>
      <w:spacing w:before="200" w:after="280"/>
      <w:ind w:left="936" w:right="936"/>
    </w:pPr>
    <w:rPr>
      <w:rFonts w:eastAsia="Calibri"/>
      <w:b/>
      <w:bCs/>
      <w:i/>
      <w:iCs/>
      <w:color w:val="2DA2BF"/>
      <w:sz w:val="20"/>
      <w:szCs w:val="20"/>
    </w:rPr>
  </w:style>
  <w:style w:type="character" w:customStyle="1" w:styleId="IntenseQuoteChar">
    <w:name w:val="Intense Quote Char"/>
    <w:link w:val="Cytatintensywny1"/>
    <w:uiPriority w:val="99"/>
    <w:locked/>
    <w:rsid w:val="00060C0B"/>
    <w:rPr>
      <w:rFonts w:ascii="Calibri" w:hAnsi="Calibri" w:cs="Calibri"/>
      <w:b/>
      <w:bCs/>
      <w:i/>
      <w:iCs/>
      <w:color w:val="2DA2BF"/>
      <w:sz w:val="20"/>
      <w:szCs w:val="20"/>
    </w:rPr>
  </w:style>
  <w:style w:type="character" w:customStyle="1" w:styleId="Wyrnieniedelikatne1">
    <w:name w:val="Wyróżnienie delikatne1"/>
    <w:uiPriority w:val="99"/>
    <w:rsid w:val="00060C0B"/>
    <w:rPr>
      <w:i/>
      <w:iCs/>
      <w:color w:val="808080"/>
    </w:rPr>
  </w:style>
  <w:style w:type="character" w:customStyle="1" w:styleId="Wyrnienieintensywne1">
    <w:name w:val="Wyróżnienie intensywne1"/>
    <w:uiPriority w:val="99"/>
    <w:rsid w:val="00060C0B"/>
    <w:rPr>
      <w:b/>
      <w:bCs/>
      <w:i/>
      <w:iCs/>
      <w:color w:val="2DA2BF"/>
    </w:rPr>
  </w:style>
  <w:style w:type="character" w:customStyle="1" w:styleId="Odwoaniedelikatne1">
    <w:name w:val="Odwołanie delikatne1"/>
    <w:uiPriority w:val="99"/>
    <w:rsid w:val="00060C0B"/>
    <w:rPr>
      <w:smallCaps/>
      <w:color w:val="auto"/>
      <w:u w:val="single"/>
    </w:rPr>
  </w:style>
  <w:style w:type="character" w:customStyle="1" w:styleId="Odwoanieintensywne1">
    <w:name w:val="Odwołanie intensywne1"/>
    <w:uiPriority w:val="99"/>
    <w:rsid w:val="00060C0B"/>
    <w:rPr>
      <w:b/>
      <w:bCs/>
      <w:smallCaps/>
      <w:color w:val="auto"/>
      <w:spacing w:val="5"/>
      <w:u w:val="single"/>
    </w:rPr>
  </w:style>
  <w:style w:type="character" w:customStyle="1" w:styleId="Tytuksiki1">
    <w:name w:val="Tytuł książki1"/>
    <w:uiPriority w:val="99"/>
    <w:rsid w:val="00060C0B"/>
    <w:rPr>
      <w:b/>
      <w:bCs/>
      <w:smallCaps/>
      <w:spacing w:val="5"/>
    </w:rPr>
  </w:style>
  <w:style w:type="paragraph" w:customStyle="1" w:styleId="Default">
    <w:name w:val="Default"/>
    <w:rsid w:val="00060C0B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060C0B"/>
    <w:pPr>
      <w:overflowPunct w:val="0"/>
      <w:autoSpaceDE w:val="0"/>
      <w:autoSpaceDN w:val="0"/>
      <w:adjustRightInd w:val="0"/>
      <w:spacing w:after="0" w:line="240" w:lineRule="auto"/>
      <w:ind w:left="284"/>
      <w:jc w:val="both"/>
    </w:pPr>
    <w:rPr>
      <w:rFonts w:eastAsia="Calibri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60C0B"/>
    <w:rPr>
      <w:rFonts w:ascii="Calibri" w:hAnsi="Calibri" w:cs="Calibri"/>
      <w:sz w:val="20"/>
      <w:szCs w:val="20"/>
    </w:rPr>
  </w:style>
  <w:style w:type="table" w:styleId="Tabela-Siatka">
    <w:name w:val="Table Grid"/>
    <w:basedOn w:val="Standardowy"/>
    <w:uiPriority w:val="99"/>
    <w:rsid w:val="00060C0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60C0B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060C0B"/>
    <w:rPr>
      <w:rFonts w:ascii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0C0B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60C0B"/>
    <w:rPr>
      <w:rFonts w:ascii="Calibri" w:hAnsi="Calibri" w:cs="Calibri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060C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60C0B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060C0B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0C0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60C0B"/>
    <w:rPr>
      <w:rFonts w:ascii="Calibri" w:hAnsi="Calibri" w:cs="Calibri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60C0B"/>
    <w:pPr>
      <w:spacing w:line="240" w:lineRule="auto"/>
    </w:pPr>
    <w:rPr>
      <w:rFonts w:eastAsia="Calibri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060C0B"/>
    <w:rPr>
      <w:rFonts w:ascii="Times New Roman" w:hAnsi="Times New Roman" w:cs="Times New Roman"/>
      <w:sz w:val="20"/>
      <w:szCs w:val="20"/>
    </w:rPr>
  </w:style>
  <w:style w:type="paragraph" w:customStyle="1" w:styleId="Tekstpodstawowy24">
    <w:name w:val="Tekst podstawowy 24"/>
    <w:basedOn w:val="Normalny"/>
    <w:uiPriority w:val="99"/>
    <w:rsid w:val="00060C0B"/>
    <w:pPr>
      <w:suppressAutoHyphens/>
      <w:spacing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060C0B"/>
    <w:pPr>
      <w:ind w:left="283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60C0B"/>
    <w:rPr>
      <w:rFonts w:ascii="Calibri" w:hAnsi="Calibri" w:cs="Calibri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060C0B"/>
    <w:rPr>
      <w:rFonts w:eastAsia="Calibri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060C0B"/>
    <w:rPr>
      <w:rFonts w:ascii="Calibri" w:hAnsi="Calibri" w:cs="Calibri"/>
      <w:sz w:val="20"/>
      <w:szCs w:val="20"/>
    </w:rPr>
  </w:style>
  <w:style w:type="paragraph" w:styleId="Lista">
    <w:name w:val="List"/>
    <w:basedOn w:val="Normalny"/>
    <w:uiPriority w:val="99"/>
    <w:rsid w:val="00060C0B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060C0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character" w:customStyle="1" w:styleId="apple-style-span">
    <w:name w:val="apple-style-span"/>
    <w:basedOn w:val="Domylnaczcionkaakapitu"/>
    <w:uiPriority w:val="99"/>
    <w:rsid w:val="00060C0B"/>
  </w:style>
  <w:style w:type="paragraph" w:styleId="Zwykytekst">
    <w:name w:val="Plain Text"/>
    <w:basedOn w:val="Normalny"/>
    <w:link w:val="ZwykytekstZnak"/>
    <w:uiPriority w:val="99"/>
    <w:rsid w:val="00060C0B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060C0B"/>
    <w:rPr>
      <w:rFonts w:ascii="Courier New" w:hAnsi="Courier New" w:cs="Courier New"/>
      <w:lang w:val="pl-PL" w:eastAsia="pl-PL"/>
    </w:rPr>
  </w:style>
  <w:style w:type="character" w:customStyle="1" w:styleId="ZwykytekstZnak">
    <w:name w:val="Zwykły tekst Znak"/>
    <w:link w:val="Zwykytekst"/>
    <w:uiPriority w:val="99"/>
    <w:locked/>
    <w:rsid w:val="00060C0B"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60C0B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060C0B"/>
    <w:rPr>
      <w:rFonts w:ascii="Calibri" w:hAnsi="Calibri" w:cs="Calibri"/>
      <w:sz w:val="20"/>
      <w:szCs w:val="20"/>
    </w:rPr>
  </w:style>
  <w:style w:type="paragraph" w:styleId="Lista2">
    <w:name w:val="List 2"/>
    <w:basedOn w:val="Normalny"/>
    <w:uiPriority w:val="99"/>
    <w:rsid w:val="00060C0B"/>
    <w:pPr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060C0B"/>
    <w:pPr>
      <w:tabs>
        <w:tab w:val="left" w:pos="1134"/>
      </w:tabs>
      <w:suppressAutoHyphens/>
      <w:spacing w:after="0" w:line="240" w:lineRule="auto"/>
      <w:jc w:val="both"/>
    </w:pPr>
    <w:rPr>
      <w:rFonts w:ascii="Times New Roman" w:hAnsi="Times New Roman" w:cs="Times New Roman"/>
      <w:b/>
      <w:bCs/>
      <w:kern w:val="1"/>
      <w:lang w:eastAsia="ar-SA"/>
    </w:rPr>
  </w:style>
  <w:style w:type="paragraph" w:customStyle="1" w:styleId="Tekstpodstawowy21">
    <w:name w:val="Tekst podstawowy 21"/>
    <w:basedOn w:val="Normalny"/>
    <w:uiPriority w:val="99"/>
    <w:rsid w:val="00060C0B"/>
    <w:pPr>
      <w:suppressAutoHyphens/>
      <w:spacing w:line="48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danka1">
    <w:name w:val="danka1"/>
    <w:basedOn w:val="Normalny"/>
    <w:uiPriority w:val="99"/>
    <w:rsid w:val="00060C0B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Tekstpodstawowy32">
    <w:name w:val="Tekst podstawowy 32"/>
    <w:basedOn w:val="Normalny"/>
    <w:uiPriority w:val="99"/>
    <w:rsid w:val="00060C0B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060C0B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0C0B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60C0B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0C0B"/>
    <w:rPr>
      <w:vertAlign w:val="superscript"/>
    </w:rPr>
  </w:style>
  <w:style w:type="character" w:customStyle="1" w:styleId="Tekstzastpczy1">
    <w:name w:val="Tekst zastępczy1"/>
    <w:uiPriority w:val="99"/>
    <w:semiHidden/>
    <w:rsid w:val="00060C0B"/>
    <w:rPr>
      <w:color w:val="808080"/>
    </w:rPr>
  </w:style>
  <w:style w:type="character" w:customStyle="1" w:styleId="skypepnhcontainer">
    <w:name w:val="skype_pnh_container"/>
    <w:uiPriority w:val="99"/>
    <w:rsid w:val="00060C0B"/>
  </w:style>
  <w:style w:type="paragraph" w:styleId="NormalnyWeb">
    <w:name w:val="Normal (Web)"/>
    <w:basedOn w:val="Normalny"/>
    <w:uiPriority w:val="99"/>
    <w:rsid w:val="00060C0B"/>
    <w:pPr>
      <w:spacing w:after="0" w:line="240" w:lineRule="auto"/>
      <w:ind w:left="188"/>
    </w:pPr>
    <w:rPr>
      <w:rFonts w:ascii="Times New Roman" w:hAnsi="Times New Roman" w:cs="Times New Roman"/>
      <w:sz w:val="24"/>
      <w:szCs w:val="24"/>
    </w:rPr>
  </w:style>
  <w:style w:type="table" w:customStyle="1" w:styleId="rednialista21">
    <w:name w:val="Średnia lista 21"/>
    <w:uiPriority w:val="99"/>
    <w:rsid w:val="00060C0B"/>
    <w:rPr>
      <w:rFonts w:ascii="Cambria" w:eastAsia="Times New Roman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1">
    <w:name w:val="Jasna lista1"/>
    <w:uiPriority w:val="99"/>
    <w:rsid w:val="00060C0B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60C0B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qFormat/>
    <w:locked/>
    <w:rsid w:val="00060C0B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rsid w:val="00060C0B"/>
    <w:rPr>
      <w:vertAlign w:val="superscript"/>
    </w:rPr>
  </w:style>
  <w:style w:type="paragraph" w:customStyle="1" w:styleId="tekwzpod">
    <w:name w:val="tekwzpod"/>
    <w:uiPriority w:val="99"/>
    <w:rsid w:val="00060C0B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</w:rPr>
  </w:style>
  <w:style w:type="character" w:customStyle="1" w:styleId="alb">
    <w:name w:val="a_lb"/>
    <w:basedOn w:val="Domylnaczcionkaakapitu"/>
    <w:uiPriority w:val="99"/>
    <w:rsid w:val="00060C0B"/>
  </w:style>
  <w:style w:type="paragraph" w:customStyle="1" w:styleId="Poprawka1">
    <w:name w:val="Poprawka1"/>
    <w:hidden/>
    <w:uiPriority w:val="99"/>
    <w:semiHidden/>
    <w:rsid w:val="00060C0B"/>
    <w:rPr>
      <w:rFonts w:eastAsia="Times New Roman"/>
    </w:rPr>
  </w:style>
  <w:style w:type="paragraph" w:customStyle="1" w:styleId="NormalBold">
    <w:name w:val="NormalBold"/>
    <w:basedOn w:val="Normalny"/>
    <w:link w:val="NormalBoldChar"/>
    <w:uiPriority w:val="99"/>
    <w:rsid w:val="00060C0B"/>
    <w:pPr>
      <w:widowControl w:val="0"/>
      <w:spacing w:after="0" w:line="240" w:lineRule="auto"/>
    </w:pPr>
    <w:rPr>
      <w:rFonts w:eastAsia="Calibri"/>
      <w:b/>
      <w:bCs/>
      <w:sz w:val="20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060C0B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customStyle="1" w:styleId="DeltaViewInsertion">
    <w:name w:val="DeltaView Insertion"/>
    <w:uiPriority w:val="99"/>
    <w:rsid w:val="00060C0B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060C0B"/>
    <w:pPr>
      <w:spacing w:before="120" w:line="240" w:lineRule="auto"/>
      <w:ind w:left="850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060C0B"/>
    <w:pPr>
      <w:spacing w:before="12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060C0B"/>
    <w:pPr>
      <w:numPr>
        <w:numId w:val="3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060C0B"/>
    <w:pPr>
      <w:numPr>
        <w:numId w:val="4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060C0B"/>
    <w:pPr>
      <w:numPr>
        <w:numId w:val="5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060C0B"/>
    <w:pPr>
      <w:numPr>
        <w:ilvl w:val="1"/>
        <w:numId w:val="5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060C0B"/>
    <w:pPr>
      <w:numPr>
        <w:ilvl w:val="2"/>
        <w:numId w:val="5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060C0B"/>
    <w:pPr>
      <w:numPr>
        <w:ilvl w:val="3"/>
        <w:numId w:val="5"/>
      </w:numPr>
      <w:spacing w:before="12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060C0B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060C0B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bCs/>
      <w:smallCaps/>
      <w:sz w:val="28"/>
      <w:szCs w:val="28"/>
      <w:lang w:eastAsia="en-GB"/>
    </w:rPr>
  </w:style>
  <w:style w:type="paragraph" w:customStyle="1" w:styleId="Standard">
    <w:name w:val="Standard"/>
    <w:qFormat/>
    <w:rsid w:val="00060C0B"/>
    <w:pPr>
      <w:widowControl w:val="0"/>
      <w:numPr>
        <w:numId w:val="6"/>
      </w:numPr>
      <w:suppressAutoHyphens/>
      <w:autoSpaceDE w:val="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imark">
    <w:name w:val="timark"/>
    <w:basedOn w:val="Domylnaczcionkaakapitu"/>
    <w:uiPriority w:val="99"/>
    <w:rsid w:val="00060C0B"/>
  </w:style>
  <w:style w:type="character" w:customStyle="1" w:styleId="nomark">
    <w:name w:val="nomark"/>
    <w:basedOn w:val="Domylnaczcionkaakapitu"/>
    <w:uiPriority w:val="99"/>
    <w:rsid w:val="00060C0B"/>
  </w:style>
  <w:style w:type="paragraph" w:customStyle="1" w:styleId="Annexetitre">
    <w:name w:val="Annexe titre"/>
    <w:basedOn w:val="Normalny"/>
    <w:next w:val="Normalny"/>
    <w:uiPriority w:val="99"/>
    <w:rsid w:val="00060C0B"/>
    <w:pPr>
      <w:spacing w:before="12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en-GB"/>
    </w:rPr>
  </w:style>
  <w:style w:type="paragraph" w:customStyle="1" w:styleId="Styl">
    <w:name w:val="Styl"/>
    <w:uiPriority w:val="99"/>
    <w:rsid w:val="00060C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xt-justify">
    <w:name w:val="text-justify"/>
    <w:basedOn w:val="Normalny"/>
    <w:uiPriority w:val="99"/>
    <w:rsid w:val="00060C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kapitzlist2">
    <w:name w:val="Akapit z listą2"/>
    <w:aliases w:val="normalny tekst,Wypunktowanie,CW_Lista,Obiekt,List Paragraph1,Podsis rysunku,L1,Numerowanie"/>
    <w:basedOn w:val="Normalny"/>
    <w:link w:val="ListParagraphChar"/>
    <w:uiPriority w:val="99"/>
    <w:rsid w:val="00060C0B"/>
    <w:pPr>
      <w:suppressAutoHyphens/>
      <w:spacing w:after="0" w:line="240" w:lineRule="auto"/>
      <w:ind w:left="708"/>
    </w:pPr>
    <w:rPr>
      <w:rFonts w:eastAsia="Calibri"/>
      <w:sz w:val="20"/>
      <w:szCs w:val="20"/>
      <w:lang w:eastAsia="ar-SA"/>
    </w:rPr>
  </w:style>
  <w:style w:type="character" w:customStyle="1" w:styleId="fn-ref">
    <w:name w:val="fn-ref"/>
    <w:basedOn w:val="Domylnaczcionkaakapitu"/>
    <w:uiPriority w:val="99"/>
    <w:rsid w:val="00060C0B"/>
  </w:style>
  <w:style w:type="character" w:customStyle="1" w:styleId="Nagwek10">
    <w:name w:val="Nagłówek #1_"/>
    <w:link w:val="Nagwek11"/>
    <w:uiPriority w:val="99"/>
    <w:locked/>
    <w:rsid w:val="00060C0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060C0B"/>
    <w:pPr>
      <w:widowControl w:val="0"/>
      <w:shd w:val="clear" w:color="auto" w:fill="FFFFFF"/>
      <w:spacing w:after="0" w:line="264" w:lineRule="auto"/>
      <w:outlineLvl w:val="0"/>
    </w:pPr>
    <w:rPr>
      <w:rFonts w:eastAsia="Calibri"/>
      <w:b/>
      <w:bCs/>
      <w:sz w:val="20"/>
      <w:szCs w:val="20"/>
    </w:rPr>
  </w:style>
  <w:style w:type="character" w:customStyle="1" w:styleId="Teksttreci">
    <w:name w:val="Tekst treści_"/>
    <w:link w:val="Teksttreci0"/>
    <w:locked/>
    <w:rsid w:val="00060C0B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60C0B"/>
    <w:pPr>
      <w:widowControl w:val="0"/>
      <w:shd w:val="clear" w:color="auto" w:fill="FFFFFF"/>
      <w:spacing w:after="0" w:line="262" w:lineRule="auto"/>
    </w:pPr>
    <w:rPr>
      <w:rFonts w:eastAsia="Calibri"/>
      <w:sz w:val="20"/>
      <w:szCs w:val="20"/>
    </w:rPr>
  </w:style>
  <w:style w:type="paragraph" w:customStyle="1" w:styleId="Style50">
    <w:name w:val="Style50"/>
    <w:basedOn w:val="Normalny"/>
    <w:uiPriority w:val="99"/>
    <w:rsid w:val="00060C0B"/>
    <w:pPr>
      <w:widowControl w:val="0"/>
      <w:autoSpaceDE w:val="0"/>
      <w:autoSpaceDN w:val="0"/>
      <w:adjustRightInd w:val="0"/>
      <w:spacing w:after="0" w:line="243" w:lineRule="exact"/>
      <w:jc w:val="both"/>
    </w:pPr>
    <w:rPr>
      <w:rFonts w:ascii="Verdana" w:eastAsia="MS Mincho" w:hAnsi="Verdana" w:cs="Verdana"/>
      <w:sz w:val="24"/>
      <w:szCs w:val="24"/>
    </w:rPr>
  </w:style>
  <w:style w:type="character" w:customStyle="1" w:styleId="ListParagraphChar">
    <w:name w:val="List Paragraph Char"/>
    <w:aliases w:val="normalny tekst Char,Wypunktowanie Char,CW_Lista Char,Obiekt Char,List Paragraph1 Char,Podsis rysunku Char,L1 Char,Numerowanie Char"/>
    <w:link w:val="Akapitzlist2"/>
    <w:uiPriority w:val="99"/>
    <w:locked/>
    <w:rsid w:val="00060C0B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krytka">
    <w:name w:val="akrytka"/>
    <w:basedOn w:val="Domylnaczcionkaakapitu"/>
    <w:uiPriority w:val="99"/>
    <w:rsid w:val="00060C0B"/>
  </w:style>
  <w:style w:type="character" w:customStyle="1" w:styleId="object">
    <w:name w:val="object"/>
    <w:uiPriority w:val="99"/>
    <w:rsid w:val="00060C0B"/>
  </w:style>
  <w:style w:type="character" w:customStyle="1" w:styleId="ng-binding">
    <w:name w:val="ng-binding"/>
    <w:basedOn w:val="Domylnaczcionkaakapitu"/>
    <w:uiPriority w:val="99"/>
    <w:rsid w:val="00060C0B"/>
  </w:style>
  <w:style w:type="character" w:styleId="Numerstrony">
    <w:name w:val="page number"/>
    <w:basedOn w:val="Domylnaczcionkaakapitu"/>
    <w:uiPriority w:val="99"/>
    <w:rsid w:val="00060C0B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BulletC"/>
    <w:basedOn w:val="Normalny"/>
    <w:link w:val="AkapitzlistZnak"/>
    <w:uiPriority w:val="99"/>
    <w:qFormat/>
    <w:rsid w:val="00060C0B"/>
    <w:pPr>
      <w:suppressAutoHyphens/>
      <w:spacing w:after="0" w:line="240" w:lineRule="auto"/>
      <w:ind w:left="708"/>
    </w:pPr>
    <w:rPr>
      <w:rFonts w:eastAsia="Calibri"/>
      <w:sz w:val="20"/>
      <w:szCs w:val="20"/>
      <w:lang w:eastAsia="ar-SA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99"/>
    <w:qFormat/>
    <w:locked/>
    <w:rsid w:val="00060C0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Bezodstpw11">
    <w:name w:val="Bez odstępów11"/>
    <w:uiPriority w:val="99"/>
    <w:semiHidden/>
    <w:rsid w:val="00060C0B"/>
    <w:rPr>
      <w:rFonts w:ascii="Times New Roman" w:eastAsia="Times New Roman" w:hAnsi="Times New Roman"/>
    </w:rPr>
  </w:style>
  <w:style w:type="character" w:customStyle="1" w:styleId="highlight">
    <w:name w:val="highlight"/>
    <w:basedOn w:val="Domylnaczcionkaakapitu"/>
    <w:rsid w:val="000C0CE2"/>
  </w:style>
  <w:style w:type="character" w:customStyle="1" w:styleId="footnote">
    <w:name w:val="footnote"/>
    <w:basedOn w:val="Domylnaczcionkaakapitu"/>
    <w:uiPriority w:val="99"/>
    <w:rsid w:val="00F4642B"/>
  </w:style>
  <w:style w:type="paragraph" w:customStyle="1" w:styleId="mainpub">
    <w:name w:val="mainpub"/>
    <w:basedOn w:val="Normalny"/>
    <w:uiPriority w:val="99"/>
    <w:rsid w:val="00F464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lb-s">
    <w:name w:val="a_lb-s"/>
    <w:uiPriority w:val="99"/>
    <w:rsid w:val="009940A4"/>
  </w:style>
  <w:style w:type="character" w:styleId="UyteHipercze">
    <w:name w:val="FollowedHyperlink"/>
    <w:uiPriority w:val="99"/>
    <w:locked/>
    <w:rsid w:val="00E5125F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F0208E"/>
  </w:style>
  <w:style w:type="character" w:customStyle="1" w:styleId="Zakotwiczenieprzypisudolnego">
    <w:name w:val="Zakotwiczenie przypisu dolnego"/>
    <w:rsid w:val="00CB653E"/>
    <w:rPr>
      <w:vertAlign w:val="superscript"/>
    </w:rPr>
  </w:style>
  <w:style w:type="character" w:customStyle="1" w:styleId="Znakiprzypiswdolnych">
    <w:name w:val="Znaki przypisów dolnych"/>
    <w:qFormat/>
    <w:rsid w:val="00CB653E"/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8EA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A95241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420A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420AF"/>
    <w:rPr>
      <w:rFonts w:eastAsia="Times New Roman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41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547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01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4215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173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0960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263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467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5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889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655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37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0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8048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191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0844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599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9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888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488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481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tarnowo-podgorne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zp@tarnowo-podgorne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zp@tarnowo-podgorne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tarnowo-podgorne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pn/tarnowo-podgorne" TargetMode="External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AhpZfyrcP6Jj+sserk7uMd+vWQ==">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915E2D-9750-4F2A-AC7F-0484403E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20</Pages>
  <Words>9012</Words>
  <Characters>54076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Różowicz</dc:creator>
  <cp:keywords/>
  <dc:description/>
  <cp:lastModifiedBy>Monika Spychala</cp:lastModifiedBy>
  <cp:revision>212</cp:revision>
  <cp:lastPrinted>2024-02-01T11:56:00Z</cp:lastPrinted>
  <dcterms:created xsi:type="dcterms:W3CDTF">2022-06-23T13:11:00Z</dcterms:created>
  <dcterms:modified xsi:type="dcterms:W3CDTF">2024-02-01T13:18:00Z</dcterms:modified>
</cp:coreProperties>
</file>