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449E" w:rsidRPr="00396780" w:rsidRDefault="008D449E" w:rsidP="008D449E">
      <w:pPr>
        <w:pStyle w:val="Style5"/>
        <w:widowControl/>
        <w:spacing w:before="14" w:line="264" w:lineRule="exact"/>
        <w:jc w:val="right"/>
        <w:rPr>
          <w:rStyle w:val="FontStyle45"/>
          <w:rFonts w:asciiTheme="minorHAnsi" w:hAnsiTheme="minorHAnsi" w:cstheme="minorHAnsi"/>
        </w:rPr>
      </w:pPr>
    </w:p>
    <w:p w:rsidR="008D449E" w:rsidRPr="00396780" w:rsidRDefault="008D449E" w:rsidP="008D449E">
      <w:pPr>
        <w:pStyle w:val="Style5"/>
        <w:widowControl/>
        <w:spacing w:before="14" w:line="264" w:lineRule="exact"/>
        <w:jc w:val="right"/>
        <w:rPr>
          <w:rStyle w:val="FontStyle45"/>
          <w:rFonts w:asciiTheme="minorHAnsi" w:hAnsiTheme="minorHAnsi" w:cstheme="minorHAnsi"/>
        </w:rPr>
      </w:pPr>
    </w:p>
    <w:p w:rsidR="008D449E" w:rsidRPr="00396780" w:rsidRDefault="008D449E" w:rsidP="008D449E">
      <w:pPr>
        <w:pStyle w:val="Style5"/>
        <w:widowControl/>
        <w:spacing w:before="14" w:line="264" w:lineRule="exact"/>
        <w:jc w:val="both"/>
        <w:rPr>
          <w:rFonts w:asciiTheme="minorHAnsi" w:hAnsiTheme="minorHAnsi" w:cstheme="minorHAnsi"/>
          <w:bCs/>
          <w:color w:val="000000"/>
          <w:sz w:val="22"/>
          <w:szCs w:val="22"/>
        </w:rPr>
      </w:pPr>
      <w:r w:rsidRPr="00396780">
        <w:rPr>
          <w:rStyle w:val="FontStyle45"/>
          <w:rFonts w:asciiTheme="minorHAnsi" w:hAnsiTheme="minorHAnsi" w:cstheme="minorHAnsi"/>
        </w:rPr>
        <w:t>„</w:t>
      </w:r>
      <w:r w:rsidR="00396780" w:rsidRPr="00396780">
        <w:rPr>
          <w:rStyle w:val="FontStyle45"/>
          <w:rFonts w:asciiTheme="minorHAnsi" w:hAnsiTheme="minorHAnsi" w:cstheme="minorHAnsi"/>
        </w:rPr>
        <w:t>Modernizacja i poprawa efektywności energetycznej budynku Technikum im. Stefana Bieszka (Zespół Szkół w Chojnicach)</w:t>
      </w:r>
      <w:r w:rsidRPr="00396780">
        <w:rPr>
          <w:rStyle w:val="FontStyle45"/>
          <w:rFonts w:asciiTheme="minorHAnsi" w:hAnsiTheme="minorHAnsi" w:cstheme="minorHAnsi"/>
        </w:rPr>
        <w:t>”</w:t>
      </w:r>
    </w:p>
    <w:p w:rsidR="00F93197" w:rsidRPr="00396780" w:rsidRDefault="00F93197" w:rsidP="00F93197">
      <w:pPr>
        <w:jc w:val="both"/>
        <w:rPr>
          <w:rFonts w:asciiTheme="minorHAnsi" w:hAnsiTheme="minorHAnsi" w:cstheme="minorHAnsi"/>
          <w:color w:val="000000"/>
          <w:sz w:val="22"/>
          <w:szCs w:val="22"/>
        </w:rPr>
      </w:pPr>
    </w:p>
    <w:p w:rsidR="00743B88" w:rsidRPr="00396780" w:rsidRDefault="00396780" w:rsidP="00396780">
      <w:pPr>
        <w:rPr>
          <w:rFonts w:asciiTheme="minorHAnsi" w:hAnsiTheme="minorHAnsi" w:cstheme="minorHAnsi"/>
          <w:b/>
          <w:color w:val="000000"/>
          <w:sz w:val="22"/>
          <w:szCs w:val="22"/>
        </w:rPr>
      </w:pPr>
      <w:r w:rsidRPr="00396780">
        <w:rPr>
          <w:rFonts w:asciiTheme="minorHAnsi" w:hAnsiTheme="minorHAnsi" w:cstheme="minorHAnsi"/>
          <w:b/>
          <w:color w:val="000000"/>
          <w:sz w:val="22"/>
          <w:szCs w:val="22"/>
        </w:rPr>
        <w:t xml:space="preserve">Zakres robót budowlano-instalacyjnych obejmuje: </w:t>
      </w:r>
    </w:p>
    <w:p w:rsidR="00396780" w:rsidRDefault="00396780" w:rsidP="00DA3CB0">
      <w:pPr>
        <w:pStyle w:val="Akapitzlist"/>
        <w:numPr>
          <w:ilvl w:val="0"/>
          <w:numId w:val="33"/>
        </w:numPr>
        <w:ind w:left="142" w:hanging="76"/>
        <w:rPr>
          <w:rFonts w:asciiTheme="minorHAnsi" w:hAnsiTheme="minorHAnsi" w:cstheme="minorHAnsi"/>
          <w:b/>
          <w:color w:val="000000"/>
          <w:sz w:val="22"/>
          <w:szCs w:val="22"/>
        </w:rPr>
      </w:pPr>
      <w:r w:rsidRPr="00DA3CB0">
        <w:rPr>
          <w:rFonts w:asciiTheme="minorHAnsi" w:hAnsiTheme="minorHAnsi" w:cstheme="minorHAnsi"/>
          <w:b/>
          <w:color w:val="000000"/>
          <w:sz w:val="22"/>
          <w:szCs w:val="22"/>
        </w:rPr>
        <w:t xml:space="preserve">Roboty budowlane: </w:t>
      </w:r>
    </w:p>
    <w:p w:rsidR="00DA3CB0" w:rsidRPr="00DA3CB0" w:rsidRDefault="00DA3CB0" w:rsidP="00DA3CB0">
      <w:pPr>
        <w:pStyle w:val="Akapitzlist"/>
        <w:numPr>
          <w:ilvl w:val="0"/>
          <w:numId w:val="34"/>
        </w:numPr>
        <w:ind w:left="284" w:hanging="284"/>
        <w:rPr>
          <w:rFonts w:asciiTheme="minorHAnsi" w:hAnsiTheme="minorHAnsi" w:cstheme="minorHAnsi"/>
          <w:b/>
          <w:color w:val="000000"/>
          <w:sz w:val="22"/>
          <w:szCs w:val="22"/>
        </w:rPr>
      </w:pPr>
      <w:r>
        <w:rPr>
          <w:rFonts w:asciiTheme="minorHAnsi" w:hAnsiTheme="minorHAnsi" w:cstheme="minorHAnsi"/>
          <w:b/>
          <w:color w:val="000000"/>
          <w:sz w:val="22"/>
          <w:szCs w:val="22"/>
        </w:rPr>
        <w:t>Roboty rozbiórkowe:</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 xml:space="preserve">Likwidacja schodów żelbetowych wraz ze spocznikami w wydzielonej klatce schodowej w części A budynku. </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 xml:space="preserve">Usunięcie wszystkich warstw posadzki na gruncie w klatce schodowej w piwnicy oraz </w:t>
      </w:r>
      <w:r w:rsidRPr="00396780">
        <w:rPr>
          <w:rFonts w:asciiTheme="minorHAnsi" w:hAnsiTheme="minorHAnsi" w:cstheme="minorHAnsi"/>
          <w:sz w:val="22"/>
          <w:szCs w:val="22"/>
        </w:rPr>
        <w:br/>
        <w:t xml:space="preserve">w pomieszczeniach piwnicznych nr: -1.02, -1.03, -1 .06, -1.07. </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Usunięcie ściany murowanej wydzielającej klatkę schodową od korytarza na wszystkich kondygnacjach nadziemnych.</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Usunięcie ściany działowej murowanej na parterze w korytarzu.</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Likwidacja ścian działowych pomiędzy korytarzem a salami lekcyjn</w:t>
      </w:r>
      <w:r w:rsidR="00DA3CB0">
        <w:rPr>
          <w:rFonts w:asciiTheme="minorHAnsi" w:hAnsiTheme="minorHAnsi" w:cstheme="minorHAnsi"/>
          <w:sz w:val="22"/>
          <w:szCs w:val="22"/>
        </w:rPr>
        <w:t>ymi ( pom. nr 1.13, 2.14, 2.18) oraz ścian wydzielających pom. gospodarcze nr 0.10.</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Demontaż boazerii z płyt drewnopochodnych na korytarzach, oraz we wszystkich salach lekcyjnych, w których ta boazeria się znajduje wraz ze skuciem tynków ściennych.</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Usunięcie warstwy wykończeniowej posadzek w korytarzach oraz otwartych klatkach schodowych</w:t>
      </w:r>
    </w:p>
    <w:p w:rsidR="00396780" w:rsidRPr="00396780" w:rsidRDefault="009C7214" w:rsidP="009C7214">
      <w:pPr>
        <w:pStyle w:val="Default"/>
        <w:ind w:left="284"/>
        <w:jc w:val="both"/>
        <w:rPr>
          <w:rFonts w:asciiTheme="minorHAnsi" w:hAnsiTheme="minorHAnsi" w:cstheme="minorHAnsi"/>
          <w:sz w:val="22"/>
          <w:szCs w:val="22"/>
        </w:rPr>
      </w:pPr>
      <w:r>
        <w:rPr>
          <w:rFonts w:asciiTheme="minorHAnsi" w:hAnsiTheme="minorHAnsi" w:cstheme="minorHAnsi"/>
          <w:sz w:val="22"/>
          <w:szCs w:val="22"/>
        </w:rPr>
        <w:t>- u</w:t>
      </w:r>
      <w:r w:rsidR="00396780" w:rsidRPr="00396780">
        <w:rPr>
          <w:rFonts w:asciiTheme="minorHAnsi" w:hAnsiTheme="minorHAnsi" w:cstheme="minorHAnsi"/>
          <w:sz w:val="22"/>
          <w:szCs w:val="22"/>
        </w:rPr>
        <w:t xml:space="preserve">sunięcie płytek podłogowych, kleju oraz ucięcie kątowników wykańczających stopnie schodów </w:t>
      </w:r>
      <w:r w:rsidR="00396780" w:rsidRPr="00396780">
        <w:rPr>
          <w:rFonts w:asciiTheme="minorHAnsi" w:hAnsiTheme="minorHAnsi" w:cstheme="minorHAnsi"/>
          <w:sz w:val="22"/>
          <w:szCs w:val="22"/>
        </w:rPr>
        <w:br/>
        <w:t>i tworzących noski.</w:t>
      </w:r>
    </w:p>
    <w:p w:rsidR="00396780"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 xml:space="preserve">Demontaż wszystkich warstw podłogi na stropie drewnianym w korytarzu w części A budynku na l </w:t>
      </w:r>
      <w:r w:rsidRPr="00396780">
        <w:rPr>
          <w:rFonts w:asciiTheme="minorHAnsi" w:hAnsiTheme="minorHAnsi" w:cstheme="minorHAnsi"/>
          <w:sz w:val="22"/>
          <w:szCs w:val="22"/>
        </w:rPr>
        <w:br/>
        <w:t>i II piętrze wraz z usunięcie listew przypodłogowych i cokolików w obszarach komunikacji ogólnej.</w:t>
      </w:r>
    </w:p>
    <w:p w:rsidR="00F93197" w:rsidRP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Wybicie nowych otworów drzwiowych oraz poszerzenie niektórych istniejących otworów drzwiowych.</w:t>
      </w:r>
    </w:p>
    <w:p w:rsidR="00396780" w:rsidRDefault="00396780" w:rsidP="00396780">
      <w:pPr>
        <w:pStyle w:val="Default"/>
        <w:numPr>
          <w:ilvl w:val="0"/>
          <w:numId w:val="32"/>
        </w:numPr>
        <w:ind w:left="284" w:hanging="218"/>
        <w:jc w:val="both"/>
        <w:rPr>
          <w:rFonts w:asciiTheme="minorHAnsi" w:hAnsiTheme="minorHAnsi" w:cstheme="minorHAnsi"/>
          <w:sz w:val="22"/>
          <w:szCs w:val="22"/>
        </w:rPr>
      </w:pPr>
      <w:r w:rsidRPr="00396780">
        <w:rPr>
          <w:rFonts w:asciiTheme="minorHAnsi" w:hAnsiTheme="minorHAnsi" w:cstheme="minorHAnsi"/>
          <w:sz w:val="22"/>
          <w:szCs w:val="22"/>
        </w:rPr>
        <w:t>Usunięcie schodów zewnętrznych (2 stopnie betonowe) przed wejściem do budynku na elewacji północnej.</w:t>
      </w:r>
    </w:p>
    <w:p w:rsidR="006C2CD4" w:rsidRPr="006C2CD4" w:rsidRDefault="009C7214" w:rsidP="00396780">
      <w:pPr>
        <w:pStyle w:val="Default"/>
        <w:numPr>
          <w:ilvl w:val="0"/>
          <w:numId w:val="32"/>
        </w:numPr>
        <w:ind w:left="284" w:hanging="218"/>
        <w:jc w:val="both"/>
        <w:rPr>
          <w:rFonts w:asciiTheme="minorHAnsi" w:hAnsiTheme="minorHAnsi" w:cstheme="minorHAnsi"/>
          <w:sz w:val="22"/>
          <w:szCs w:val="22"/>
        </w:rPr>
      </w:pPr>
      <w:r>
        <w:rPr>
          <w:rFonts w:asciiTheme="minorHAnsi" w:hAnsiTheme="minorHAnsi" w:cstheme="minorHAnsi"/>
          <w:sz w:val="22"/>
          <w:szCs w:val="22"/>
        </w:rPr>
        <w:t>Demontaż drzwi i okna wewnętrznego</w:t>
      </w:r>
      <w:r w:rsidR="006C2CD4" w:rsidRPr="006C2CD4">
        <w:rPr>
          <w:rFonts w:asciiTheme="minorHAnsi" w:hAnsiTheme="minorHAnsi" w:cstheme="minorHAnsi"/>
          <w:sz w:val="22"/>
          <w:szCs w:val="22"/>
        </w:rPr>
        <w:t>.</w:t>
      </w:r>
    </w:p>
    <w:p w:rsidR="00396780" w:rsidRPr="006C2CD4" w:rsidRDefault="00396780" w:rsidP="00396780">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sz w:val="22"/>
          <w:szCs w:val="22"/>
        </w:rPr>
        <w:t xml:space="preserve">Demontaż starych szafek hydrantowych wraz z hydrantami HP52. </w:t>
      </w:r>
    </w:p>
    <w:p w:rsidR="00396780" w:rsidRPr="006C2CD4" w:rsidRDefault="00396780" w:rsidP="00396780">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sz w:val="22"/>
          <w:szCs w:val="22"/>
        </w:rPr>
        <w:t xml:space="preserve">Demontaż przegrody z luksferów na parterze. </w:t>
      </w:r>
    </w:p>
    <w:p w:rsidR="00396780" w:rsidRPr="006C2CD4" w:rsidRDefault="006C2CD4" w:rsidP="00396780">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sz w:val="22"/>
          <w:szCs w:val="22"/>
        </w:rPr>
        <w:t>Demontaż wycieraczek wewnętrznych.</w:t>
      </w:r>
    </w:p>
    <w:p w:rsidR="006C2CD4" w:rsidRPr="006C2CD4" w:rsidRDefault="006C2CD4" w:rsidP="006C2CD4">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color w:val="auto"/>
          <w:sz w:val="22"/>
          <w:szCs w:val="22"/>
        </w:rPr>
        <w:t>Demontaż istniejącego wyłazu dachowego oraz drabinki stalowej wyłazowej. Powiększenie istniejącego otworu w stropodachu na potrzeby wyłazu o wymiarach 90 x 80 cm.</w:t>
      </w:r>
    </w:p>
    <w:p w:rsidR="006C2CD4" w:rsidRPr="006C2CD4" w:rsidRDefault="006C2CD4" w:rsidP="006C2CD4">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color w:val="auto"/>
          <w:sz w:val="22"/>
          <w:szCs w:val="22"/>
        </w:rPr>
        <w:t>Demontaż wszystkich b</w:t>
      </w:r>
      <w:r w:rsidR="00DA3CB0">
        <w:rPr>
          <w:rFonts w:asciiTheme="minorHAnsi" w:hAnsiTheme="minorHAnsi" w:cstheme="minorHAnsi"/>
          <w:color w:val="auto"/>
          <w:sz w:val="22"/>
          <w:szCs w:val="22"/>
        </w:rPr>
        <w:t>alustrad na klatkach schodowych i balustrad istniejącej pochylni na parterze,</w:t>
      </w:r>
      <w:r w:rsidRPr="006C2CD4">
        <w:rPr>
          <w:rFonts w:asciiTheme="minorHAnsi" w:hAnsiTheme="minorHAnsi" w:cstheme="minorHAnsi"/>
          <w:color w:val="auto"/>
          <w:sz w:val="22"/>
          <w:szCs w:val="22"/>
        </w:rPr>
        <w:t xml:space="preserve"> </w:t>
      </w:r>
    </w:p>
    <w:p w:rsidR="006C2CD4" w:rsidRPr="006C2CD4" w:rsidRDefault="006C2CD4" w:rsidP="006C2CD4">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color w:val="auto"/>
          <w:sz w:val="22"/>
          <w:szCs w:val="22"/>
        </w:rPr>
        <w:t>Demontaż stalowych krat przesuwnych i harmonijkowych w obrębie obszaru komunikacji ogólnej, demontaż krat uchylnych zamocowanych w drzwiach wewnętrznych.</w:t>
      </w:r>
    </w:p>
    <w:p w:rsidR="006C2CD4" w:rsidRPr="006C2CD4" w:rsidRDefault="006C2CD4" w:rsidP="006C2CD4">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color w:val="auto"/>
          <w:sz w:val="22"/>
          <w:szCs w:val="22"/>
        </w:rPr>
        <w:t xml:space="preserve">Demontaż balustrad drewnianych w pomieszczeniu wiatrołapu </w:t>
      </w:r>
    </w:p>
    <w:p w:rsidR="005E4E98" w:rsidRDefault="006C2CD4" w:rsidP="005E4E98">
      <w:pPr>
        <w:pStyle w:val="Default"/>
        <w:numPr>
          <w:ilvl w:val="0"/>
          <w:numId w:val="32"/>
        </w:numPr>
        <w:ind w:left="284" w:hanging="218"/>
        <w:jc w:val="both"/>
        <w:rPr>
          <w:rFonts w:asciiTheme="minorHAnsi" w:hAnsiTheme="minorHAnsi" w:cstheme="minorHAnsi"/>
          <w:sz w:val="22"/>
          <w:szCs w:val="22"/>
        </w:rPr>
      </w:pPr>
      <w:r w:rsidRPr="006C2CD4">
        <w:rPr>
          <w:rFonts w:asciiTheme="minorHAnsi" w:hAnsiTheme="minorHAnsi" w:cstheme="minorHAnsi"/>
          <w:color w:val="auto"/>
          <w:sz w:val="22"/>
          <w:szCs w:val="22"/>
        </w:rPr>
        <w:t xml:space="preserve">Usunięcie podsufitki drewnianej w pom. wiatrołapu </w:t>
      </w:r>
    </w:p>
    <w:p w:rsidR="005E4E98" w:rsidRPr="005E4E98" w:rsidRDefault="005E4E98" w:rsidP="00DA3CB0">
      <w:pPr>
        <w:pStyle w:val="Default"/>
        <w:numPr>
          <w:ilvl w:val="0"/>
          <w:numId w:val="34"/>
        </w:numPr>
        <w:ind w:left="284" w:hanging="284"/>
        <w:jc w:val="both"/>
        <w:rPr>
          <w:rFonts w:asciiTheme="minorHAnsi" w:hAnsiTheme="minorHAnsi" w:cstheme="minorHAnsi"/>
          <w:b/>
          <w:sz w:val="22"/>
          <w:szCs w:val="22"/>
        </w:rPr>
      </w:pPr>
      <w:r w:rsidRPr="005E4E98">
        <w:rPr>
          <w:rFonts w:asciiTheme="minorHAnsi" w:hAnsiTheme="minorHAnsi" w:cstheme="minorHAnsi"/>
          <w:b/>
          <w:sz w:val="22"/>
          <w:szCs w:val="22"/>
        </w:rPr>
        <w:t>Nowe elementy, prace remontowe.</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Wykonanie szybu dźwigu osobowego w miejscu wcześniej wydzielonej klatki schodowej w części A budynku.</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 xml:space="preserve">Montaż dźwigu osobowego z kabiną przystosowaną dla osób z niepełnosprawnością ruchową. Winda z kabiną przelotową, przystanki na wszystkich 4 kondygnacjach budynku. </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Wykonanie nowych nadproży przed szybem windy.</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Wykorzystanie przestrzeni pomiędzy szybem windowym a ścianą zewnętrzną w obrębie kondygnacji nadziemnych na potrzeby szachtu technicznego.</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Wykonanie nowych posadzek na korytarzu w części podziemnej budynku oraz w pozostałych pomieszczeniach piwnicznych.</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lastRenderedPageBreak/>
        <w:t>Wykonanie nowych wewnętrznych schodów żelbetowych (4 stopnie) w korytarzu przed szybem windowym (pom nr -1.01).</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Nowy podest żelbetowy przed wejściem do budynku – 1 stopień, h = 15 cm.</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 xml:space="preserve">Wykonanie nowych tynków ściennych w korytarzach i w salach lekcyjnych, w których planuje się likwidacje boazerii. </w:t>
      </w:r>
    </w:p>
    <w:p w:rsidR="005E4E98" w:rsidRPr="005E4E98" w:rsidRDefault="005E4E98" w:rsidP="005E4E98">
      <w:pPr>
        <w:pStyle w:val="Default"/>
        <w:numPr>
          <w:ilvl w:val="0"/>
          <w:numId w:val="32"/>
        </w:numPr>
        <w:ind w:left="284" w:hanging="218"/>
        <w:jc w:val="both"/>
        <w:rPr>
          <w:rFonts w:asciiTheme="minorHAnsi" w:hAnsiTheme="minorHAnsi" w:cstheme="minorHAnsi"/>
          <w:sz w:val="22"/>
          <w:szCs w:val="22"/>
        </w:rPr>
      </w:pPr>
      <w:r w:rsidRPr="005E4E98">
        <w:rPr>
          <w:rFonts w:asciiTheme="minorHAnsi" w:hAnsiTheme="minorHAnsi" w:cstheme="minorHAnsi"/>
          <w:color w:val="auto"/>
          <w:sz w:val="22"/>
          <w:szCs w:val="22"/>
        </w:rPr>
        <w:t>Remont tynków ściennych i sufitowych w pozostałych pomieszczeniach w następstwie koniecznych bruzdowań związanych z pracami polegającymi na wymianie instalacji elektrycznej i oświetleniowej.</w:t>
      </w:r>
    </w:p>
    <w:p w:rsidR="005E4E98" w:rsidRPr="00764E77" w:rsidRDefault="00764E77" w:rsidP="005E4E98">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sz w:val="22"/>
          <w:szCs w:val="22"/>
        </w:rPr>
        <w:t>Malowanie ścian i sufitów w całym obiekcie.</w:t>
      </w:r>
    </w:p>
    <w:p w:rsidR="00764E77" w:rsidRPr="00764E77" w:rsidRDefault="00764E77" w:rsidP="005E4E98">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sz w:val="22"/>
          <w:szCs w:val="22"/>
        </w:rPr>
        <w:t>Wykonanie nowych wycieraczek wewnętrznych.</w:t>
      </w:r>
    </w:p>
    <w:p w:rsidR="00764E77" w:rsidRPr="00764E77" w:rsidRDefault="00764E77" w:rsidP="005E4E98">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sz w:val="22"/>
          <w:szCs w:val="22"/>
        </w:rPr>
        <w:t>Wykonanie now</w:t>
      </w:r>
      <w:r w:rsidR="009C7214">
        <w:rPr>
          <w:rFonts w:asciiTheme="minorHAnsi" w:hAnsiTheme="minorHAnsi" w:cstheme="minorHAnsi"/>
          <w:sz w:val="22"/>
          <w:szCs w:val="22"/>
        </w:rPr>
        <w:t xml:space="preserve">ych ścian działowych o klasie odporności ogniowej co najmniej </w:t>
      </w:r>
      <w:proofErr w:type="spellStart"/>
      <w:r w:rsidR="009C7214">
        <w:rPr>
          <w:rFonts w:asciiTheme="minorHAnsi" w:hAnsiTheme="minorHAnsi" w:cstheme="minorHAnsi"/>
          <w:sz w:val="22"/>
          <w:szCs w:val="22"/>
        </w:rPr>
        <w:t>REl</w:t>
      </w:r>
      <w:proofErr w:type="spellEnd"/>
      <w:r w:rsidR="009C7214">
        <w:rPr>
          <w:rFonts w:asciiTheme="minorHAnsi" w:hAnsiTheme="minorHAnsi" w:cstheme="minorHAnsi"/>
          <w:sz w:val="22"/>
          <w:szCs w:val="22"/>
        </w:rPr>
        <w:t xml:space="preserve"> 120.</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sz w:val="22"/>
          <w:szCs w:val="22"/>
        </w:rPr>
        <w:t xml:space="preserve">Wykonanie okładziny sufitowej </w:t>
      </w:r>
      <w:r w:rsidR="004F6821">
        <w:rPr>
          <w:rFonts w:asciiTheme="minorHAnsi" w:hAnsiTheme="minorHAnsi" w:cstheme="minorHAnsi"/>
          <w:sz w:val="22"/>
          <w:szCs w:val="22"/>
        </w:rPr>
        <w:t xml:space="preserve">o klasie odporności ogniowej co najmniej </w:t>
      </w:r>
      <w:proofErr w:type="spellStart"/>
      <w:r w:rsidR="004F6821">
        <w:rPr>
          <w:rFonts w:asciiTheme="minorHAnsi" w:hAnsiTheme="minorHAnsi" w:cstheme="minorHAnsi"/>
          <w:sz w:val="22"/>
          <w:szCs w:val="22"/>
        </w:rPr>
        <w:t>REl</w:t>
      </w:r>
      <w:proofErr w:type="spellEnd"/>
      <w:r w:rsidR="004F6821">
        <w:rPr>
          <w:rFonts w:asciiTheme="minorHAnsi" w:hAnsiTheme="minorHAnsi" w:cstheme="minorHAnsi"/>
          <w:sz w:val="22"/>
          <w:szCs w:val="22"/>
        </w:rPr>
        <w:t xml:space="preserve"> 120.</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 xml:space="preserve">Wykonanie nowych murowanych ścian działowych </w:t>
      </w:r>
      <w:r w:rsidR="009C7214">
        <w:rPr>
          <w:rFonts w:asciiTheme="minorHAnsi" w:hAnsiTheme="minorHAnsi" w:cstheme="minorHAnsi"/>
          <w:color w:val="auto"/>
          <w:sz w:val="22"/>
          <w:szCs w:val="22"/>
        </w:rPr>
        <w:t>o klasie odporności ogniowej co najmniej El 30</w:t>
      </w:r>
      <w:r w:rsidRPr="00764E77">
        <w:rPr>
          <w:rFonts w:asciiTheme="minorHAnsi" w:hAnsiTheme="minorHAnsi" w:cstheme="minorHAnsi"/>
          <w:color w:val="auto"/>
          <w:sz w:val="22"/>
          <w:szCs w:val="22"/>
        </w:rPr>
        <w:t xml:space="preserve">. </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Wykonanie nowej warstwy wykończeniowej posadzek w korytarzach i na schodach w miejscu usuniętej starej płytki podłogowej.</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 xml:space="preserve">Wykonanie nowych warstw podłogi na stropie drewnianym w korytarzach na I </w:t>
      </w:r>
      <w:proofErr w:type="spellStart"/>
      <w:r w:rsidRPr="00764E77">
        <w:rPr>
          <w:rFonts w:asciiTheme="minorHAnsi" w:hAnsiTheme="minorHAnsi" w:cstheme="minorHAnsi"/>
          <w:color w:val="auto"/>
          <w:sz w:val="22"/>
          <w:szCs w:val="22"/>
        </w:rPr>
        <w:t>i</w:t>
      </w:r>
      <w:proofErr w:type="spellEnd"/>
      <w:r w:rsidRPr="00764E77">
        <w:rPr>
          <w:rFonts w:asciiTheme="minorHAnsi" w:hAnsiTheme="minorHAnsi" w:cstheme="minorHAnsi"/>
          <w:color w:val="auto"/>
          <w:sz w:val="22"/>
          <w:szCs w:val="22"/>
        </w:rPr>
        <w:t xml:space="preserve"> II piętrze części A budynku. </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 xml:space="preserve">Montaż nowych drzwi w miejscu </w:t>
      </w:r>
      <w:r w:rsidR="009C7214">
        <w:rPr>
          <w:rFonts w:asciiTheme="minorHAnsi" w:hAnsiTheme="minorHAnsi" w:cstheme="minorHAnsi"/>
          <w:color w:val="auto"/>
          <w:sz w:val="22"/>
          <w:szCs w:val="22"/>
        </w:rPr>
        <w:t>wcześniej zdemontowanych drzwi oraz montaż nowego okna.</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 xml:space="preserve">Wykonanie nowego wyłazu dachowego oraz drabinki wyłazowej. Współczynnik przenikania ciepła wyłazu dachowego U ≤ 1,1 W/m2K. </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Wykonanie sufitów podwieszanych w obszarach komunikacji ogólnej. Wys. sufitów zmienna nie niższa niż 2,50 m.</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Montaż nowych szafek hydrantowych natynkowych wraz z hydrantami HP25 z wężem półsztywnym o długości 30 m oraz miejscem na gaśnicę pod zwijadłem.</w:t>
      </w:r>
    </w:p>
    <w:p w:rsidR="00764E77" w:rsidRPr="00764E77" w:rsidRDefault="00764E77" w:rsidP="00764E77">
      <w:pPr>
        <w:pStyle w:val="Default"/>
        <w:numPr>
          <w:ilvl w:val="0"/>
          <w:numId w:val="32"/>
        </w:numPr>
        <w:ind w:left="284" w:hanging="218"/>
        <w:jc w:val="both"/>
        <w:rPr>
          <w:rFonts w:asciiTheme="minorHAnsi" w:hAnsiTheme="minorHAnsi" w:cstheme="minorHAnsi"/>
          <w:sz w:val="22"/>
          <w:szCs w:val="22"/>
        </w:rPr>
      </w:pPr>
      <w:r w:rsidRPr="00764E77">
        <w:rPr>
          <w:rFonts w:asciiTheme="minorHAnsi" w:hAnsiTheme="minorHAnsi" w:cstheme="minorHAnsi"/>
          <w:color w:val="auto"/>
          <w:sz w:val="22"/>
          <w:szCs w:val="22"/>
        </w:rPr>
        <w:t xml:space="preserve">Nowe pochylnie dla osób z niepełnosprawnością ruchową na I </w:t>
      </w:r>
      <w:proofErr w:type="spellStart"/>
      <w:r w:rsidRPr="00764E77">
        <w:rPr>
          <w:rFonts w:asciiTheme="minorHAnsi" w:hAnsiTheme="minorHAnsi" w:cstheme="minorHAnsi"/>
          <w:color w:val="auto"/>
          <w:sz w:val="22"/>
          <w:szCs w:val="22"/>
        </w:rPr>
        <w:t>i</w:t>
      </w:r>
      <w:proofErr w:type="spellEnd"/>
      <w:r w:rsidRPr="00764E77">
        <w:rPr>
          <w:rFonts w:asciiTheme="minorHAnsi" w:hAnsiTheme="minorHAnsi" w:cstheme="minorHAnsi"/>
          <w:color w:val="auto"/>
          <w:sz w:val="22"/>
          <w:szCs w:val="22"/>
        </w:rPr>
        <w:t xml:space="preserve"> II piętrze. </w:t>
      </w:r>
    </w:p>
    <w:p w:rsidR="00764E77" w:rsidRPr="00C2515D" w:rsidRDefault="00764E77"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hAnsiTheme="minorHAnsi" w:cstheme="minorHAnsi"/>
          <w:color w:val="auto"/>
          <w:sz w:val="22"/>
          <w:szCs w:val="22"/>
        </w:rPr>
        <w:t xml:space="preserve">Wykonanie </w:t>
      </w:r>
      <w:r w:rsidR="00B52C59">
        <w:rPr>
          <w:rFonts w:asciiTheme="minorHAnsi" w:hAnsiTheme="minorHAnsi" w:cstheme="minorHAnsi"/>
          <w:color w:val="auto"/>
          <w:sz w:val="22"/>
          <w:szCs w:val="22"/>
        </w:rPr>
        <w:t>nad korytarzem</w:t>
      </w:r>
      <w:r w:rsidR="004F6821">
        <w:rPr>
          <w:rFonts w:asciiTheme="minorHAnsi" w:hAnsiTheme="minorHAnsi" w:cstheme="minorHAnsi"/>
          <w:color w:val="auto"/>
          <w:sz w:val="22"/>
          <w:szCs w:val="22"/>
        </w:rPr>
        <w:t xml:space="preserve"> </w:t>
      </w:r>
      <w:r w:rsidRPr="00C2515D">
        <w:rPr>
          <w:rFonts w:asciiTheme="minorHAnsi" w:hAnsiTheme="minorHAnsi" w:cstheme="minorHAnsi"/>
          <w:color w:val="auto"/>
          <w:sz w:val="22"/>
          <w:szCs w:val="22"/>
        </w:rPr>
        <w:t>na kondygnacji podziemnej (pom. nr -1.01) samonośnego sufitu (z poszyciem z płyt g-k).</w:t>
      </w:r>
    </w:p>
    <w:p w:rsidR="00764E77" w:rsidRPr="00C2515D" w:rsidRDefault="002D70AA"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hAnsiTheme="minorHAnsi" w:cstheme="minorHAnsi"/>
          <w:color w:val="auto"/>
          <w:sz w:val="22"/>
          <w:szCs w:val="22"/>
        </w:rPr>
        <w:t>Zabezpieczenie przeciwogniowe istniejących stropów odcinkowych nad kondygnacją piwniczną.</w:t>
      </w:r>
    </w:p>
    <w:p w:rsidR="002D70AA" w:rsidRPr="00C2515D" w:rsidRDefault="002D70AA"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hAnsiTheme="minorHAnsi" w:cstheme="minorHAnsi"/>
          <w:sz w:val="22"/>
          <w:szCs w:val="22"/>
        </w:rPr>
        <w:t>Wykonanie od wys. 2,50m ponad poziomem wykończonej posadzki oddzielenia przestrzeni klatek schodowych od poziomych dróg ewakuacyjnych poprzez stałe kurtyny dymowe w systemie suchej zabudowy z płyt g-k. Kurtyny zostaną zamocowane do istniejącej żelbetowej konstrukcji budynku.</w:t>
      </w:r>
    </w:p>
    <w:p w:rsidR="00C2515D" w:rsidRDefault="00C2515D" w:rsidP="00C2515D">
      <w:pPr>
        <w:pStyle w:val="Default"/>
        <w:numPr>
          <w:ilvl w:val="0"/>
          <w:numId w:val="32"/>
        </w:numPr>
        <w:ind w:left="284" w:hanging="218"/>
        <w:jc w:val="both"/>
        <w:rPr>
          <w:rFonts w:asciiTheme="minorHAnsi" w:hAnsiTheme="minorHAnsi" w:cstheme="minorHAnsi"/>
          <w:sz w:val="22"/>
          <w:szCs w:val="22"/>
        </w:rPr>
      </w:pPr>
      <w:r w:rsidRPr="00C2515D">
        <w:rPr>
          <w:rFonts w:asciiTheme="minorHAnsi" w:hAnsiTheme="minorHAnsi" w:cstheme="minorHAnsi"/>
          <w:sz w:val="22"/>
          <w:szCs w:val="22"/>
        </w:rPr>
        <w:t>Montaż stalowych balustrad oraz pochwytów przyściennych na klatkach schodowych.</w:t>
      </w:r>
    </w:p>
    <w:p w:rsidR="00DA3CB0" w:rsidRDefault="00DA3CB0" w:rsidP="00C2515D">
      <w:pPr>
        <w:pStyle w:val="Default"/>
        <w:numPr>
          <w:ilvl w:val="0"/>
          <w:numId w:val="32"/>
        </w:numPr>
        <w:ind w:left="284" w:hanging="218"/>
        <w:jc w:val="both"/>
        <w:rPr>
          <w:rFonts w:asciiTheme="minorHAnsi" w:hAnsiTheme="minorHAnsi" w:cstheme="minorHAnsi"/>
          <w:sz w:val="22"/>
          <w:szCs w:val="22"/>
        </w:rPr>
      </w:pPr>
      <w:r>
        <w:rPr>
          <w:rFonts w:asciiTheme="minorHAnsi" w:hAnsiTheme="minorHAnsi" w:cstheme="minorHAnsi"/>
          <w:sz w:val="22"/>
          <w:szCs w:val="22"/>
        </w:rPr>
        <w:t>Wykonanie nowych poręczy istniejącej pochylni na parterze.</w:t>
      </w:r>
    </w:p>
    <w:p w:rsidR="00DA3CB0" w:rsidRPr="00C2515D" w:rsidRDefault="009E5A34" w:rsidP="00C2515D">
      <w:pPr>
        <w:pStyle w:val="Default"/>
        <w:numPr>
          <w:ilvl w:val="0"/>
          <w:numId w:val="32"/>
        </w:numPr>
        <w:ind w:left="284" w:hanging="218"/>
        <w:jc w:val="both"/>
        <w:rPr>
          <w:rFonts w:asciiTheme="minorHAnsi" w:hAnsiTheme="minorHAnsi" w:cstheme="minorHAnsi"/>
          <w:sz w:val="22"/>
          <w:szCs w:val="22"/>
        </w:rPr>
      </w:pPr>
      <w:r>
        <w:rPr>
          <w:rFonts w:asciiTheme="minorHAnsi" w:hAnsiTheme="minorHAnsi" w:cstheme="minorHAnsi"/>
          <w:sz w:val="22"/>
          <w:szCs w:val="22"/>
        </w:rPr>
        <w:t xml:space="preserve"> Zapewnienie usuwania zadymienia z przestrzeni klatek schodowych za pośrednictwem istniejących otworów okiennych poprzez przystosowanie do oddymiania. Na każdej z klatek schodowych jedno z dwóch okien ponad spocznikiem pomiędzy parterem a pierwszymi piętrem będzie pełniło funkcję napowietrzania, natomiast jedno z okien położonych najwyżej w obrębie klatki będzie pełniło funkcję oddymiania. W tym celu poszczególne okna zostaną wyposażone w siłowniki i będą otwierane automatycznie poprzez system sygnalizacji pożaru.</w:t>
      </w:r>
    </w:p>
    <w:p w:rsidR="00C2515D" w:rsidRPr="00C2515D" w:rsidRDefault="00C2515D" w:rsidP="00DA3CB0">
      <w:pPr>
        <w:pStyle w:val="Default"/>
        <w:numPr>
          <w:ilvl w:val="0"/>
          <w:numId w:val="33"/>
        </w:numPr>
        <w:ind w:left="142" w:hanging="76"/>
        <w:jc w:val="both"/>
        <w:rPr>
          <w:rFonts w:asciiTheme="minorHAnsi" w:hAnsiTheme="minorHAnsi" w:cstheme="minorHAnsi"/>
          <w:b/>
          <w:sz w:val="22"/>
          <w:szCs w:val="22"/>
        </w:rPr>
      </w:pPr>
      <w:r w:rsidRPr="00C2515D">
        <w:rPr>
          <w:rFonts w:asciiTheme="minorHAnsi" w:hAnsiTheme="minorHAnsi" w:cstheme="minorHAnsi"/>
          <w:b/>
          <w:sz w:val="22"/>
          <w:szCs w:val="22"/>
        </w:rPr>
        <w:t xml:space="preserve">Roboty elektryczne: </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rPr>
        <w:t>Demontaż istniejącej instalacji elektrycznej, okablowania, rozdzielnic budynku, opraw oświetleniowych, gniazd wtykowych, łączników.</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rPr>
        <w:t xml:space="preserve">Zasilanie budynku będzie realizowane przez projektowane przyłącze kablowe </w:t>
      </w:r>
      <w:proofErr w:type="spellStart"/>
      <w:r w:rsidRPr="00C2515D">
        <w:rPr>
          <w:rFonts w:asciiTheme="minorHAnsi" w:eastAsia="Times New Roman" w:hAnsiTheme="minorHAnsi" w:cstheme="minorHAnsi"/>
          <w:sz w:val="22"/>
          <w:szCs w:val="22"/>
        </w:rPr>
        <w:t>zalicznikowe</w:t>
      </w:r>
      <w:proofErr w:type="spellEnd"/>
      <w:r w:rsidRPr="00C2515D">
        <w:rPr>
          <w:rFonts w:asciiTheme="minorHAnsi" w:eastAsia="Times New Roman" w:hAnsiTheme="minorHAnsi" w:cstheme="minorHAnsi"/>
          <w:sz w:val="22"/>
          <w:szCs w:val="22"/>
        </w:rPr>
        <w:t xml:space="preserve">. Pomiar energii elektrycznej dokonywany będzie w złączu kablowo-pomiarowym poprzez projektowany trójfazowy czynny licznik energii elektrycznej. Istniejące złącze kablowe na budynku szkoły należy zdemontować i w jego miejscu posadowić wolnostojące złącze </w:t>
      </w:r>
      <w:r>
        <w:rPr>
          <w:rFonts w:asciiTheme="minorHAnsi" w:eastAsia="Times New Roman" w:hAnsiTheme="minorHAnsi" w:cstheme="minorHAnsi"/>
          <w:sz w:val="22"/>
          <w:szCs w:val="22"/>
        </w:rPr>
        <w:t>ZK</w:t>
      </w:r>
      <w:r w:rsidRPr="00C2515D">
        <w:rPr>
          <w:rFonts w:asciiTheme="minorHAnsi" w:eastAsia="Times New Roman" w:hAnsiTheme="minorHAnsi" w:cstheme="minorHAnsi"/>
          <w:sz w:val="22"/>
          <w:szCs w:val="22"/>
        </w:rPr>
        <w:t>1x-1p.</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rPr>
        <w:t>Montaż nowych rozdzielnic budynku, w tym rozdzielnicy głównej z głównym przeciwpożarowym wyłącznikiem prądu.</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lang w:val="it-IT"/>
        </w:rPr>
        <w:t>Montaż koryt kablowych dla celów instlacji elektrycznej oraz teletechnicznej  w pomieszczeniu  komunikacji. </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lang w:val="it-IT"/>
        </w:rPr>
        <w:t xml:space="preserve">Wykonanie nowej istalacji oświetlenia podstawowego oraz awaryjnego  w budynku. Oświetlenie wykonać za pomocą opraw oświetleniowych typu </w:t>
      </w:r>
      <w:r>
        <w:rPr>
          <w:rFonts w:asciiTheme="minorHAnsi" w:eastAsia="Times New Roman" w:hAnsiTheme="minorHAnsi" w:cstheme="minorHAnsi"/>
          <w:sz w:val="22"/>
          <w:szCs w:val="22"/>
          <w:lang w:val="it-IT"/>
        </w:rPr>
        <w:t>LED</w:t>
      </w:r>
      <w:r w:rsidRPr="00C2515D">
        <w:rPr>
          <w:rFonts w:asciiTheme="minorHAnsi" w:eastAsia="Times New Roman" w:hAnsiTheme="minorHAnsi" w:cstheme="minorHAnsi"/>
          <w:sz w:val="22"/>
          <w:szCs w:val="22"/>
          <w:lang w:val="it-IT"/>
        </w:rPr>
        <w:t xml:space="preserve">. W budynku zaprojektowano centrale monitorujące stan baterii akumulatorowych w oprawach awaryjnych i ewakuacyjnych. Przedmiotowa centrala zamontowana będzie w rozdzielnicy </w:t>
      </w:r>
      <w:r>
        <w:rPr>
          <w:rFonts w:asciiTheme="minorHAnsi" w:eastAsia="Times New Roman" w:hAnsiTheme="minorHAnsi" w:cstheme="minorHAnsi"/>
          <w:sz w:val="22"/>
          <w:szCs w:val="22"/>
          <w:lang w:val="it-IT"/>
        </w:rPr>
        <w:t>RG</w:t>
      </w:r>
      <w:r w:rsidRPr="00C2515D">
        <w:rPr>
          <w:rFonts w:asciiTheme="minorHAnsi" w:eastAsia="Times New Roman" w:hAnsiTheme="minorHAnsi" w:cstheme="minorHAnsi"/>
          <w:sz w:val="22"/>
          <w:szCs w:val="22"/>
          <w:lang w:val="it-IT"/>
        </w:rPr>
        <w:t xml:space="preserve"> oraz zasilona z dedykowanego obwodu.</w:t>
      </w:r>
    </w:p>
    <w:p w:rsidR="00C2515D" w:rsidRPr="00C2515D" w:rsidRDefault="00C2515D" w:rsidP="00C2515D">
      <w:pPr>
        <w:pStyle w:val="Akapitzlist"/>
        <w:numPr>
          <w:ilvl w:val="0"/>
          <w:numId w:val="32"/>
        </w:numPr>
        <w:ind w:left="284" w:hanging="218"/>
        <w:rPr>
          <w:rFonts w:asciiTheme="minorHAnsi" w:eastAsia="Times New Roman" w:hAnsiTheme="minorHAnsi" w:cstheme="minorHAnsi"/>
          <w:color w:val="000000"/>
          <w:sz w:val="22"/>
          <w:szCs w:val="22"/>
          <w:lang w:val="it-IT"/>
        </w:rPr>
      </w:pPr>
      <w:r w:rsidRPr="00C2515D">
        <w:rPr>
          <w:rFonts w:asciiTheme="minorHAnsi" w:eastAsia="Times New Roman" w:hAnsiTheme="minorHAnsi" w:cstheme="minorHAnsi"/>
          <w:color w:val="000000"/>
          <w:sz w:val="22"/>
          <w:szCs w:val="22"/>
          <w:lang w:val="it-IT"/>
        </w:rPr>
        <w:t>Montaż gniazd wtykowych zasilających 230V oraz gniazd deykowych typu DATA.</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lang w:val="it-IT"/>
        </w:rPr>
        <w:t>Wykonanie instlacji zasilenia windy wraz z oświetleniem szybu windowego.</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lang w:val="it-IT"/>
        </w:rPr>
        <w:t>Wykonanie systemu dzwonka szkolenego oparte na sterowniku sygnalizacji. Sterowanie odbywa się automatycznie według ustawionego programu. Ułożenie programu odbywa się poprzez określenie czasu lekcji, długości trwania kolejnych przerw oraz okre-ślenie godziny początkowej. Urządzenie musi być przygotowane do uruchamiania specjalnych funkcji (dzwonki alarmowe, lekcje skrócone) poprzez programowalne wejścia.</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lang w:val="it-IT"/>
        </w:rPr>
        <w:t>Wykonanie instalacji fotowoltaicznej o moocy 32 KW na dachu budynku. Istalacja oparta o panele fotowoltaiczne o mocy 540 W oraz falownika fotowoltaiczego o mocy 33 kW.</w:t>
      </w:r>
    </w:p>
    <w:p w:rsidR="00C2515D" w:rsidRPr="00C2515D" w:rsidRDefault="00C2515D" w:rsidP="00C2515D">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rPr>
        <w:t>Wykonanie nowej instalacji strukturalnej budynku wraz z Głównym Punktem Dystrybucyjnym umieszczonym w pom. Serwerowni oraz Lokalnymi Punktami Dystrybucyjnymi.</w:t>
      </w:r>
    </w:p>
    <w:p w:rsidR="00C2515D" w:rsidRPr="00C2515D" w:rsidRDefault="00C2515D" w:rsidP="00C2515D">
      <w:pPr>
        <w:pStyle w:val="Default"/>
        <w:numPr>
          <w:ilvl w:val="0"/>
          <w:numId w:val="32"/>
        </w:numPr>
        <w:ind w:left="284" w:hanging="218"/>
        <w:jc w:val="both"/>
        <w:rPr>
          <w:rFonts w:asciiTheme="minorHAnsi" w:hAnsiTheme="minorHAnsi" w:cstheme="minorHAnsi"/>
          <w:sz w:val="22"/>
          <w:szCs w:val="22"/>
        </w:rPr>
      </w:pPr>
      <w:r w:rsidRPr="00C2515D">
        <w:rPr>
          <w:rFonts w:asciiTheme="minorHAnsi" w:eastAsia="Times New Roman" w:hAnsiTheme="minorHAnsi" w:cstheme="minorHAnsi"/>
          <w:sz w:val="22"/>
          <w:szCs w:val="22"/>
        </w:rPr>
        <w:t>Wykonanie instalacji alarmowej i kontroli dostępu w wybranych pomieszczeniach budynku.</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Pr>
          <w:rFonts w:asciiTheme="minorHAnsi" w:eastAsia="Times New Roman" w:hAnsiTheme="minorHAnsi" w:cstheme="minorHAnsi"/>
          <w:sz w:val="22"/>
          <w:szCs w:val="22"/>
        </w:rPr>
        <w:t>W</w:t>
      </w:r>
      <w:r w:rsidRPr="00C2515D">
        <w:rPr>
          <w:rFonts w:asciiTheme="minorHAnsi" w:eastAsia="Times New Roman" w:hAnsiTheme="minorHAnsi" w:cstheme="minorHAnsi"/>
          <w:sz w:val="22"/>
          <w:szCs w:val="22"/>
        </w:rPr>
        <w:t>ykonanie instalacji CCTV monitoringu wewnętrznego oraz zewnętrznego w oparciu o kamery zewnętrzne oraz wewnętrzne.</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Pr>
          <w:rFonts w:asciiTheme="minorHAnsi" w:eastAsia="Times New Roman" w:hAnsiTheme="minorHAnsi" w:cstheme="minorHAnsi"/>
          <w:sz w:val="22"/>
          <w:szCs w:val="22"/>
        </w:rPr>
        <w:t>W</w:t>
      </w:r>
      <w:r w:rsidRPr="00C2515D">
        <w:rPr>
          <w:rFonts w:asciiTheme="minorHAnsi" w:eastAsia="Times New Roman" w:hAnsiTheme="minorHAnsi" w:cstheme="minorHAnsi"/>
          <w:sz w:val="22"/>
          <w:szCs w:val="22"/>
        </w:rPr>
        <w:t>ykonanie instalacji systemu sygnalizacji pożaru w oparciu o czujki wykrywania dymu sterowane poprzez centralę systemu sygnalizacji pożaru.</w:t>
      </w:r>
    </w:p>
    <w:p w:rsidR="00C2515D" w:rsidRPr="00C2515D" w:rsidRDefault="00C2515D" w:rsidP="00764E77">
      <w:pPr>
        <w:pStyle w:val="Default"/>
        <w:numPr>
          <w:ilvl w:val="0"/>
          <w:numId w:val="32"/>
        </w:numPr>
        <w:ind w:left="284" w:hanging="218"/>
        <w:jc w:val="both"/>
        <w:rPr>
          <w:rFonts w:asciiTheme="minorHAnsi" w:hAnsiTheme="minorHAnsi" w:cstheme="minorHAnsi"/>
          <w:sz w:val="22"/>
          <w:szCs w:val="22"/>
        </w:rPr>
      </w:pPr>
      <w:r>
        <w:rPr>
          <w:rFonts w:asciiTheme="minorHAnsi" w:eastAsia="Times New Roman" w:hAnsiTheme="minorHAnsi" w:cstheme="minorHAnsi"/>
          <w:sz w:val="22"/>
          <w:szCs w:val="22"/>
        </w:rPr>
        <w:t>In</w:t>
      </w:r>
      <w:r w:rsidRPr="00C2515D">
        <w:rPr>
          <w:rFonts w:asciiTheme="minorHAnsi" w:eastAsia="Times New Roman" w:hAnsiTheme="minorHAnsi" w:cstheme="minorHAnsi"/>
          <w:sz w:val="22"/>
          <w:szCs w:val="22"/>
        </w:rPr>
        <w:t>stalację oddymiania</w:t>
      </w:r>
      <w:r>
        <w:rPr>
          <w:rFonts w:asciiTheme="minorHAnsi" w:eastAsia="Times New Roman" w:hAnsiTheme="minorHAnsi" w:cstheme="minorHAnsi"/>
          <w:sz w:val="22"/>
          <w:szCs w:val="22"/>
        </w:rPr>
        <w:t>.</w:t>
      </w:r>
    </w:p>
    <w:p w:rsidR="00C2515D" w:rsidRPr="00935379" w:rsidRDefault="00C2515D" w:rsidP="00764E77">
      <w:pPr>
        <w:pStyle w:val="Default"/>
        <w:numPr>
          <w:ilvl w:val="0"/>
          <w:numId w:val="32"/>
        </w:numPr>
        <w:ind w:left="284" w:hanging="218"/>
        <w:jc w:val="both"/>
        <w:rPr>
          <w:rFonts w:asciiTheme="minorHAnsi" w:hAnsiTheme="minorHAnsi" w:cstheme="minorHAnsi"/>
          <w:sz w:val="22"/>
          <w:szCs w:val="22"/>
        </w:rPr>
      </w:pPr>
      <w:r>
        <w:rPr>
          <w:rFonts w:asciiTheme="minorHAnsi" w:eastAsia="Times New Roman" w:hAnsiTheme="minorHAnsi" w:cstheme="minorHAnsi"/>
          <w:sz w:val="22"/>
          <w:szCs w:val="22"/>
        </w:rPr>
        <w:t>P</w:t>
      </w:r>
      <w:r w:rsidRPr="00C2515D">
        <w:rPr>
          <w:rFonts w:asciiTheme="minorHAnsi" w:eastAsia="Times New Roman" w:hAnsiTheme="minorHAnsi" w:cstheme="minorHAnsi"/>
          <w:sz w:val="22"/>
          <w:szCs w:val="22"/>
        </w:rPr>
        <w:t>rzebudowę instalacji odgromowej, przebudowa dotyczy prowadzenia zwodów poziomych na dachu.</w:t>
      </w:r>
    </w:p>
    <w:p w:rsidR="00935379" w:rsidRDefault="00935379" w:rsidP="00935379">
      <w:pPr>
        <w:pStyle w:val="Default"/>
        <w:jc w:val="both"/>
        <w:rPr>
          <w:rFonts w:asciiTheme="minorHAnsi" w:eastAsia="Times New Roman" w:hAnsiTheme="minorHAnsi" w:cstheme="minorHAnsi"/>
          <w:sz w:val="22"/>
          <w:szCs w:val="22"/>
        </w:rPr>
      </w:pPr>
    </w:p>
    <w:p w:rsidR="00935379" w:rsidRDefault="00935379" w:rsidP="00935379">
      <w:pPr>
        <w:pStyle w:val="Default"/>
        <w:jc w:val="both"/>
        <w:rPr>
          <w:rFonts w:asciiTheme="minorHAnsi" w:eastAsia="Times New Roman" w:hAnsiTheme="minorHAnsi" w:cstheme="minorHAnsi"/>
          <w:sz w:val="22"/>
          <w:szCs w:val="22"/>
        </w:rPr>
      </w:pPr>
    </w:p>
    <w:p w:rsidR="00935379" w:rsidRDefault="00935379" w:rsidP="00935379">
      <w:pPr>
        <w:pStyle w:val="Default"/>
        <w:jc w:val="both"/>
        <w:rPr>
          <w:rFonts w:asciiTheme="minorHAnsi" w:eastAsia="Times New Roman" w:hAnsiTheme="minorHAnsi" w:cstheme="minorHAnsi"/>
          <w:sz w:val="22"/>
          <w:szCs w:val="22"/>
        </w:rPr>
      </w:pPr>
    </w:p>
    <w:p w:rsidR="00935379" w:rsidRPr="00935379" w:rsidRDefault="00935379" w:rsidP="00935379">
      <w:pPr>
        <w:pStyle w:val="Default"/>
        <w:jc w:val="both"/>
        <w:rPr>
          <w:rFonts w:asciiTheme="minorHAnsi" w:eastAsia="Times New Roman" w:hAnsiTheme="minorHAnsi" w:cstheme="minorHAnsi"/>
          <w:b/>
          <w:sz w:val="22"/>
          <w:szCs w:val="22"/>
        </w:rPr>
      </w:pPr>
      <w:r w:rsidRPr="00935379">
        <w:rPr>
          <w:rFonts w:asciiTheme="minorHAnsi" w:eastAsia="Times New Roman" w:hAnsiTheme="minorHAnsi" w:cstheme="minorHAnsi"/>
          <w:b/>
          <w:sz w:val="22"/>
          <w:szCs w:val="22"/>
        </w:rPr>
        <w:t xml:space="preserve">Zamawiający uwzględnił wymagania w zakresie dostępności dla osób niepełnosprawnych oraz projektowania z przeznaczeniem dla wszystkich użytkowników zgodnie z artykułem 100 ust. 1 ustawy PZP. </w:t>
      </w:r>
    </w:p>
    <w:p w:rsidR="00935379" w:rsidRPr="00935379" w:rsidRDefault="00935379" w:rsidP="00935379">
      <w:pPr>
        <w:pStyle w:val="Default"/>
        <w:jc w:val="both"/>
        <w:rPr>
          <w:rFonts w:asciiTheme="minorHAnsi" w:eastAsia="Times New Roman" w:hAnsiTheme="minorHAnsi" w:cstheme="minorHAnsi"/>
          <w:b/>
          <w:sz w:val="22"/>
          <w:szCs w:val="22"/>
        </w:rPr>
      </w:pPr>
      <w:r w:rsidRPr="00935379">
        <w:rPr>
          <w:rFonts w:asciiTheme="minorHAnsi" w:eastAsia="Times New Roman" w:hAnsiTheme="minorHAnsi" w:cstheme="minorHAnsi"/>
          <w:b/>
          <w:sz w:val="22"/>
          <w:szCs w:val="22"/>
        </w:rPr>
        <w:t xml:space="preserve">Winda: </w:t>
      </w:r>
    </w:p>
    <w:p w:rsidR="00935379" w:rsidRDefault="00935379" w:rsidP="00935379">
      <w:pPr>
        <w:pStyle w:val="Default"/>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Inwestycja zapewnia niezbędne warunki do korzystania przez osoby niepełnosprawne, a w szczególności poruszających się na wózkach inwalidzkich. </w:t>
      </w:r>
    </w:p>
    <w:p w:rsidR="00935379" w:rsidRDefault="00935379" w:rsidP="00935379">
      <w:pPr>
        <w:pStyle w:val="Default"/>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Projektuje się montaż dźwigu osobowego z kabiną przystosowaną dla osób z niepełnosprawnością ruchową. Winda z kabiną przelotową, przystanki na wszystkich 4 kondygnacjach budynku. </w:t>
      </w:r>
    </w:p>
    <w:p w:rsidR="00935379" w:rsidRDefault="00935379" w:rsidP="00935379">
      <w:pPr>
        <w:pStyle w:val="Default"/>
        <w:jc w:val="both"/>
        <w:rPr>
          <w:rFonts w:asciiTheme="minorHAnsi" w:eastAsia="Times New Roman" w:hAnsiTheme="minorHAnsi" w:cstheme="minorHAnsi"/>
          <w:sz w:val="22"/>
          <w:szCs w:val="22"/>
        </w:rPr>
      </w:pPr>
    </w:p>
    <w:p w:rsidR="00935379" w:rsidRPr="00C2515D" w:rsidRDefault="00935379" w:rsidP="00432316">
      <w:pPr>
        <w:pStyle w:val="Default"/>
        <w:jc w:val="both"/>
        <w:rPr>
          <w:rFonts w:asciiTheme="minorHAnsi" w:hAnsiTheme="minorHAnsi" w:cstheme="minorHAnsi"/>
          <w:sz w:val="22"/>
          <w:szCs w:val="22"/>
        </w:rPr>
      </w:pPr>
      <w:r>
        <w:rPr>
          <w:rFonts w:asciiTheme="minorHAnsi" w:eastAsia="Times New Roman" w:hAnsiTheme="minorHAnsi" w:cstheme="minorHAnsi"/>
          <w:sz w:val="22"/>
          <w:szCs w:val="22"/>
        </w:rPr>
        <w:t xml:space="preserve">Przedmiot zamówienia szczegółowo został określony w opisie przedmiotu zamówienia, dokumentacji projektowej, specyfikacjach technicznych wykonania i odbioru robót, oraz pomocniczo w przedmiarach robót, stanowiących załączniki do SWZ. O ile w opisie przedmiotu zamówienia, dokumentacji projektowej, specyfikacjach technicznych wykonania i odbioru robót, przedmiarach  robót, wyjaśnieniach do przetargu Zamawiający wskazuje nazwy producentów materiałów, urządzeń, wyrobów itp., oznacza to, że Wykonawca musi jednak wykazać, że zastosowane materiały, urządzenia itp. </w:t>
      </w:r>
      <w:r w:rsidR="006B2D09">
        <w:rPr>
          <w:rFonts w:asciiTheme="minorHAnsi" w:eastAsia="Times New Roman" w:hAnsiTheme="minorHAnsi" w:cstheme="minorHAnsi"/>
          <w:sz w:val="22"/>
          <w:szCs w:val="22"/>
        </w:rPr>
        <w:t xml:space="preserve">są równoważne. Zamawiający opisując przedmiot zamówienia przez odniesienie do norm, ocen technicznych, specyfikacji technicznych i systemów referencji technicznych, o których mowa w art. 101 ust. 1 pkt 2 oraz ust. 3 ustawy Pzp dopuszcza rozwiązania równoważne opisywanym, a odniesieniu takiemu towarzyszą wyrazy „lub równoważne”. Wszystkie określenia i nazwy materiałów służą jedynie do określenia parametrów jakościowych użytych materiałów. Brak określenia szczególnych wymogów przez Zamawiającego w przedmiocie standardu wykonania (jakości materiałów, sprzętu, urządzeń, itp.) oznacza, że Wykonawca wywiąże się ze swoich obowiązków, kiedy zachowa średni standard wykonania, po jego akceptacji przez Zamawiającego. Zamawiający uzna, że oferta jest równoważna, jeżeli przedstawia przedmiot zamówienia 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sectPr w:rsidR="00935379" w:rsidRPr="00C2515D" w:rsidSect="00CF5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09D"/>
    <w:multiLevelType w:val="hybridMultilevel"/>
    <w:tmpl w:val="2F6EEAF2"/>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6F1D7E"/>
    <w:multiLevelType w:val="hybridMultilevel"/>
    <w:tmpl w:val="672C7670"/>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9216A8"/>
    <w:multiLevelType w:val="hybridMultilevel"/>
    <w:tmpl w:val="D534C4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2323247"/>
    <w:multiLevelType w:val="hybridMultilevel"/>
    <w:tmpl w:val="92AC3F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144623"/>
    <w:multiLevelType w:val="hybridMultilevel"/>
    <w:tmpl w:val="E5E63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2E2740"/>
    <w:multiLevelType w:val="hybridMultilevel"/>
    <w:tmpl w:val="32BEEE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00A4FCB"/>
    <w:multiLevelType w:val="hybridMultilevel"/>
    <w:tmpl w:val="E8524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1067F9"/>
    <w:multiLevelType w:val="hybridMultilevel"/>
    <w:tmpl w:val="2C2E5EB0"/>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37402A"/>
    <w:multiLevelType w:val="hybridMultilevel"/>
    <w:tmpl w:val="B8B81E5A"/>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545F0B"/>
    <w:multiLevelType w:val="hybridMultilevel"/>
    <w:tmpl w:val="E3387110"/>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1A7ED1"/>
    <w:multiLevelType w:val="hybridMultilevel"/>
    <w:tmpl w:val="CC3814F4"/>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1" w15:restartNumberingAfterBreak="0">
    <w:nsid w:val="2982291F"/>
    <w:multiLevelType w:val="hybridMultilevel"/>
    <w:tmpl w:val="AE543962"/>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2F6E3B"/>
    <w:multiLevelType w:val="hybridMultilevel"/>
    <w:tmpl w:val="3C18F7DC"/>
    <w:lvl w:ilvl="0" w:tplc="562EBAE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BFC7340"/>
    <w:multiLevelType w:val="hybridMultilevel"/>
    <w:tmpl w:val="4154A1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E051068"/>
    <w:multiLevelType w:val="hybridMultilevel"/>
    <w:tmpl w:val="16D2FA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40B061FA"/>
    <w:multiLevelType w:val="hybridMultilevel"/>
    <w:tmpl w:val="56429ECE"/>
    <w:lvl w:ilvl="0" w:tplc="BAF27486">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C760C9"/>
    <w:multiLevelType w:val="hybridMultilevel"/>
    <w:tmpl w:val="78AA997C"/>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A22B96"/>
    <w:multiLevelType w:val="hybridMultilevel"/>
    <w:tmpl w:val="E5E63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A07D0F"/>
    <w:multiLevelType w:val="hybridMultilevel"/>
    <w:tmpl w:val="F54854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575469B7"/>
    <w:multiLevelType w:val="hybridMultilevel"/>
    <w:tmpl w:val="E22AF38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F82507"/>
    <w:multiLevelType w:val="hybridMultilevel"/>
    <w:tmpl w:val="AE8E2B48"/>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F2F4A37"/>
    <w:multiLevelType w:val="hybridMultilevel"/>
    <w:tmpl w:val="B93A64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FF748C0"/>
    <w:multiLevelType w:val="hybridMultilevel"/>
    <w:tmpl w:val="0B3428B8"/>
    <w:lvl w:ilvl="0" w:tplc="EC806B7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643166E3"/>
    <w:multiLevelType w:val="hybridMultilevel"/>
    <w:tmpl w:val="A5D08CCC"/>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7697BFA"/>
    <w:multiLevelType w:val="hybridMultilevel"/>
    <w:tmpl w:val="04C2F590"/>
    <w:lvl w:ilvl="0" w:tplc="EC806B7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15:restartNumberingAfterBreak="0">
    <w:nsid w:val="6885115A"/>
    <w:multiLevelType w:val="hybridMultilevel"/>
    <w:tmpl w:val="96AA8EC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B707618"/>
    <w:multiLevelType w:val="hybridMultilevel"/>
    <w:tmpl w:val="FD5404A8"/>
    <w:lvl w:ilvl="0" w:tplc="3FDA0FA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6C75088D"/>
    <w:multiLevelType w:val="hybridMultilevel"/>
    <w:tmpl w:val="55CAA8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D440DF4"/>
    <w:multiLevelType w:val="hybridMultilevel"/>
    <w:tmpl w:val="F76201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188511E"/>
    <w:multiLevelType w:val="hybridMultilevel"/>
    <w:tmpl w:val="46A6BA4A"/>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6A7312"/>
    <w:multiLevelType w:val="hybridMultilevel"/>
    <w:tmpl w:val="B09844D4"/>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8AF1CA2"/>
    <w:multiLevelType w:val="hybridMultilevel"/>
    <w:tmpl w:val="345642A2"/>
    <w:lvl w:ilvl="0" w:tplc="EC806B7C">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2" w15:restartNumberingAfterBreak="0">
    <w:nsid w:val="7E142128"/>
    <w:multiLevelType w:val="hybridMultilevel"/>
    <w:tmpl w:val="6FEABBE8"/>
    <w:lvl w:ilvl="0" w:tplc="EC806B7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FA3565F"/>
    <w:multiLevelType w:val="hybridMultilevel"/>
    <w:tmpl w:val="8DF8E84E"/>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num w:numId="1" w16cid:durableId="576208690">
    <w:abstractNumId w:val="16"/>
  </w:num>
  <w:num w:numId="2" w16cid:durableId="41710081">
    <w:abstractNumId w:val="4"/>
  </w:num>
  <w:num w:numId="3" w16cid:durableId="1121338194">
    <w:abstractNumId w:val="31"/>
  </w:num>
  <w:num w:numId="4" w16cid:durableId="1805198607">
    <w:abstractNumId w:val="10"/>
  </w:num>
  <w:num w:numId="5" w16cid:durableId="584146231">
    <w:abstractNumId w:val="33"/>
  </w:num>
  <w:num w:numId="6" w16cid:durableId="2039575283">
    <w:abstractNumId w:val="32"/>
  </w:num>
  <w:num w:numId="7" w16cid:durableId="817914545">
    <w:abstractNumId w:val="0"/>
  </w:num>
  <w:num w:numId="8" w16cid:durableId="1635716648">
    <w:abstractNumId w:val="20"/>
  </w:num>
  <w:num w:numId="9" w16cid:durableId="1916816164">
    <w:abstractNumId w:val="28"/>
  </w:num>
  <w:num w:numId="10" w16cid:durableId="1005589309">
    <w:abstractNumId w:val="27"/>
  </w:num>
  <w:num w:numId="11" w16cid:durableId="1537161304">
    <w:abstractNumId w:val="2"/>
  </w:num>
  <w:num w:numId="12" w16cid:durableId="1501389157">
    <w:abstractNumId w:val="12"/>
  </w:num>
  <w:num w:numId="13" w16cid:durableId="904803353">
    <w:abstractNumId w:val="9"/>
  </w:num>
  <w:num w:numId="14" w16cid:durableId="1858931836">
    <w:abstractNumId w:val="22"/>
  </w:num>
  <w:num w:numId="15" w16cid:durableId="427585992">
    <w:abstractNumId w:val="5"/>
  </w:num>
  <w:num w:numId="16" w16cid:durableId="1816025060">
    <w:abstractNumId w:val="13"/>
  </w:num>
  <w:num w:numId="17" w16cid:durableId="704986156">
    <w:abstractNumId w:val="18"/>
  </w:num>
  <w:num w:numId="18" w16cid:durableId="827329813">
    <w:abstractNumId w:val="7"/>
  </w:num>
  <w:num w:numId="19" w16cid:durableId="872841084">
    <w:abstractNumId w:val="21"/>
  </w:num>
  <w:num w:numId="20" w16cid:durableId="1596328016">
    <w:abstractNumId w:val="14"/>
  </w:num>
  <w:num w:numId="21" w16cid:durableId="1968394432">
    <w:abstractNumId w:val="6"/>
  </w:num>
  <w:num w:numId="22" w16cid:durableId="1034504900">
    <w:abstractNumId w:val="3"/>
  </w:num>
  <w:num w:numId="23" w16cid:durableId="105127364">
    <w:abstractNumId w:val="8"/>
  </w:num>
  <w:num w:numId="24" w16cid:durableId="1982421607">
    <w:abstractNumId w:val="23"/>
  </w:num>
  <w:num w:numId="25" w16cid:durableId="1272514125">
    <w:abstractNumId w:val="25"/>
  </w:num>
  <w:num w:numId="26" w16cid:durableId="1500390637">
    <w:abstractNumId w:val="24"/>
  </w:num>
  <w:num w:numId="27" w16cid:durableId="782260689">
    <w:abstractNumId w:val="29"/>
  </w:num>
  <w:num w:numId="28" w16cid:durableId="1484617815">
    <w:abstractNumId w:val="1"/>
  </w:num>
  <w:num w:numId="29" w16cid:durableId="1003896322">
    <w:abstractNumId w:val="17"/>
  </w:num>
  <w:num w:numId="30" w16cid:durableId="40447488">
    <w:abstractNumId w:val="30"/>
  </w:num>
  <w:num w:numId="31" w16cid:durableId="99886293">
    <w:abstractNumId w:val="11"/>
  </w:num>
  <w:num w:numId="32" w16cid:durableId="2027634913">
    <w:abstractNumId w:val="15"/>
  </w:num>
  <w:num w:numId="33" w16cid:durableId="1926257386">
    <w:abstractNumId w:val="19"/>
  </w:num>
  <w:num w:numId="34" w16cid:durableId="66659240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9E"/>
    <w:rsid w:val="00003344"/>
    <w:rsid w:val="00132D2C"/>
    <w:rsid w:val="00265D2D"/>
    <w:rsid w:val="002D70AA"/>
    <w:rsid w:val="002E6E11"/>
    <w:rsid w:val="003349EF"/>
    <w:rsid w:val="00396780"/>
    <w:rsid w:val="00432316"/>
    <w:rsid w:val="004F6821"/>
    <w:rsid w:val="005E4E98"/>
    <w:rsid w:val="006B2D09"/>
    <w:rsid w:val="006C2CD4"/>
    <w:rsid w:val="006F3F78"/>
    <w:rsid w:val="0071698E"/>
    <w:rsid w:val="00743B88"/>
    <w:rsid w:val="00764E77"/>
    <w:rsid w:val="008153BC"/>
    <w:rsid w:val="008D449E"/>
    <w:rsid w:val="008E3649"/>
    <w:rsid w:val="008E5F40"/>
    <w:rsid w:val="00935379"/>
    <w:rsid w:val="00987787"/>
    <w:rsid w:val="009C7214"/>
    <w:rsid w:val="009E5A34"/>
    <w:rsid w:val="00AB7E42"/>
    <w:rsid w:val="00AC34F4"/>
    <w:rsid w:val="00B52C59"/>
    <w:rsid w:val="00C23A21"/>
    <w:rsid w:val="00C2515D"/>
    <w:rsid w:val="00CF54DD"/>
    <w:rsid w:val="00DA3CB0"/>
    <w:rsid w:val="00DB12BC"/>
    <w:rsid w:val="00DE3262"/>
    <w:rsid w:val="00E26E03"/>
    <w:rsid w:val="00EE3FDA"/>
    <w:rsid w:val="00F61671"/>
    <w:rsid w:val="00F931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BCBEDE-7517-4F7E-B9BA-AE27EDED8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449E"/>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5">
    <w:name w:val="Style5"/>
    <w:basedOn w:val="Normalny"/>
    <w:uiPriority w:val="99"/>
    <w:rsid w:val="008D449E"/>
    <w:pPr>
      <w:spacing w:line="253" w:lineRule="exact"/>
    </w:pPr>
  </w:style>
  <w:style w:type="character" w:customStyle="1" w:styleId="FontStyle45">
    <w:name w:val="Font Style45"/>
    <w:basedOn w:val="Domylnaczcionkaakapitu"/>
    <w:uiPriority w:val="99"/>
    <w:rsid w:val="008D449E"/>
    <w:rPr>
      <w:rFonts w:ascii="Times New Roman" w:hAnsi="Times New Roman" w:cs="Times New Roman"/>
      <w:b/>
      <w:bCs/>
      <w:color w:val="000000"/>
      <w:sz w:val="22"/>
      <w:szCs w:val="22"/>
    </w:rPr>
  </w:style>
  <w:style w:type="character" w:customStyle="1" w:styleId="FontStyle52">
    <w:name w:val="Font Style52"/>
    <w:basedOn w:val="Domylnaczcionkaakapitu"/>
    <w:uiPriority w:val="99"/>
    <w:rsid w:val="008D449E"/>
    <w:rPr>
      <w:rFonts w:ascii="Times New Roman" w:hAnsi="Times New Roman" w:cs="Times New Roman"/>
      <w:color w:val="000000"/>
      <w:sz w:val="22"/>
      <w:szCs w:val="22"/>
    </w:rPr>
  </w:style>
  <w:style w:type="paragraph" w:styleId="Akapitzlist">
    <w:name w:val="List Paragraph"/>
    <w:basedOn w:val="Normalny"/>
    <w:qFormat/>
    <w:rsid w:val="008D449E"/>
    <w:pPr>
      <w:ind w:left="720"/>
      <w:contextualSpacing/>
    </w:pPr>
  </w:style>
  <w:style w:type="paragraph" w:customStyle="1" w:styleId="Style35">
    <w:name w:val="Style35"/>
    <w:basedOn w:val="Normalny"/>
    <w:uiPriority w:val="99"/>
    <w:rsid w:val="008D449E"/>
    <w:pPr>
      <w:spacing w:line="278" w:lineRule="exact"/>
      <w:ind w:hanging="298"/>
    </w:pPr>
  </w:style>
  <w:style w:type="paragraph" w:customStyle="1" w:styleId="Default">
    <w:name w:val="Default"/>
    <w:rsid w:val="003967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AFE01D-BF38-4197-8A2E-3D3E9A1F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1470</Words>
  <Characters>8821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Arleta Matusik</dc:creator>
  <cp:lastModifiedBy>Szymon</cp:lastModifiedBy>
  <cp:revision>2</cp:revision>
  <dcterms:created xsi:type="dcterms:W3CDTF">2023-05-24T06:48:00Z</dcterms:created>
  <dcterms:modified xsi:type="dcterms:W3CDTF">2023-05-24T06:48:00Z</dcterms:modified>
</cp:coreProperties>
</file>