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2883" w:type="pct"/>
        <w:tblLook w:val="04A0" w:firstRow="1" w:lastRow="0" w:firstColumn="1" w:lastColumn="0" w:noHBand="0" w:noVBand="1"/>
      </w:tblPr>
      <w:tblGrid>
        <w:gridCol w:w="525"/>
        <w:gridCol w:w="3319"/>
        <w:gridCol w:w="1380"/>
      </w:tblGrid>
      <w:tr w:rsidR="005133DA" w:rsidTr="005133DA">
        <w:tc>
          <w:tcPr>
            <w:tcW w:w="502" w:type="pct"/>
            <w:shd w:val="clear" w:color="auto" w:fill="D9D9D9" w:themeFill="background1" w:themeFillShade="D9"/>
          </w:tcPr>
          <w:p w:rsidR="005133DA" w:rsidRDefault="005133DA" w:rsidP="00CC22A9">
            <w:pPr>
              <w:jc w:val="center"/>
            </w:pPr>
            <w:r>
              <w:t>Lp.</w:t>
            </w:r>
          </w:p>
        </w:tc>
        <w:tc>
          <w:tcPr>
            <w:tcW w:w="3177" w:type="pct"/>
            <w:shd w:val="clear" w:color="auto" w:fill="D9D9D9" w:themeFill="background1" w:themeFillShade="D9"/>
          </w:tcPr>
          <w:p w:rsidR="005133DA" w:rsidRDefault="005133DA" w:rsidP="00CC22A9">
            <w:pPr>
              <w:jc w:val="center"/>
            </w:pPr>
            <w:r>
              <w:t>Nazwa parametru</w:t>
            </w:r>
          </w:p>
        </w:tc>
        <w:tc>
          <w:tcPr>
            <w:tcW w:w="1322" w:type="pct"/>
            <w:shd w:val="clear" w:color="auto" w:fill="D9D9D9" w:themeFill="background1" w:themeFillShade="D9"/>
          </w:tcPr>
          <w:p w:rsidR="005133DA" w:rsidRDefault="005133DA" w:rsidP="00CC22A9">
            <w:pPr>
              <w:jc w:val="center"/>
            </w:pPr>
            <w:r>
              <w:t>Obmiar</w:t>
            </w:r>
          </w:p>
        </w:tc>
      </w:tr>
      <w:tr w:rsidR="005133DA" w:rsidTr="005133DA">
        <w:tc>
          <w:tcPr>
            <w:tcW w:w="502" w:type="pct"/>
            <w:shd w:val="clear" w:color="auto" w:fill="D9D9D9" w:themeFill="background1" w:themeFillShade="D9"/>
          </w:tcPr>
          <w:p w:rsidR="005133DA" w:rsidRDefault="005133DA" w:rsidP="00CC22A9">
            <w:pPr>
              <w:jc w:val="center"/>
            </w:pPr>
            <w:r>
              <w:t>1</w:t>
            </w:r>
          </w:p>
        </w:tc>
        <w:tc>
          <w:tcPr>
            <w:tcW w:w="3177" w:type="pct"/>
            <w:shd w:val="clear" w:color="auto" w:fill="D9D9D9" w:themeFill="background1" w:themeFillShade="D9"/>
          </w:tcPr>
          <w:p w:rsidR="005133DA" w:rsidRDefault="005133DA" w:rsidP="00CC22A9">
            <w:pPr>
              <w:jc w:val="center"/>
            </w:pPr>
            <w:r>
              <w:t>2</w:t>
            </w:r>
          </w:p>
        </w:tc>
        <w:tc>
          <w:tcPr>
            <w:tcW w:w="1322" w:type="pct"/>
            <w:shd w:val="clear" w:color="auto" w:fill="D9D9D9" w:themeFill="background1" w:themeFillShade="D9"/>
          </w:tcPr>
          <w:p w:rsidR="005133DA" w:rsidRDefault="005133DA" w:rsidP="00CC22A9">
            <w:pPr>
              <w:jc w:val="center"/>
            </w:pPr>
            <w:r>
              <w:t>3</w:t>
            </w:r>
          </w:p>
        </w:tc>
      </w:tr>
      <w:tr w:rsidR="005133DA" w:rsidTr="005133DA">
        <w:tc>
          <w:tcPr>
            <w:tcW w:w="502" w:type="pct"/>
            <w:shd w:val="clear" w:color="auto" w:fill="FFC000"/>
          </w:tcPr>
          <w:p w:rsidR="005133DA" w:rsidRDefault="005133DA"/>
        </w:tc>
        <w:tc>
          <w:tcPr>
            <w:tcW w:w="3177" w:type="pct"/>
            <w:shd w:val="clear" w:color="auto" w:fill="FFC000"/>
          </w:tcPr>
          <w:p w:rsidR="005133DA" w:rsidRDefault="005133DA">
            <w:r>
              <w:t>Miasteczko Ruchu Drogowego</w:t>
            </w:r>
          </w:p>
        </w:tc>
        <w:tc>
          <w:tcPr>
            <w:tcW w:w="1322" w:type="pct"/>
            <w:shd w:val="clear" w:color="auto" w:fill="FFC000"/>
          </w:tcPr>
          <w:p w:rsidR="005133DA" w:rsidRDefault="005133DA"/>
        </w:tc>
      </w:tr>
      <w:tr w:rsidR="005133DA" w:rsidTr="005133DA">
        <w:tc>
          <w:tcPr>
            <w:tcW w:w="502" w:type="pct"/>
            <w:shd w:val="clear" w:color="auto" w:fill="9BBB59" w:themeFill="accent3"/>
          </w:tcPr>
          <w:p w:rsidR="005133DA" w:rsidRDefault="005133DA">
            <w:r>
              <w:t>I.</w:t>
            </w:r>
          </w:p>
        </w:tc>
        <w:tc>
          <w:tcPr>
            <w:tcW w:w="3177" w:type="pct"/>
            <w:shd w:val="clear" w:color="auto" w:fill="9BBB59" w:themeFill="accent3"/>
          </w:tcPr>
          <w:p w:rsidR="005133DA" w:rsidRDefault="005133DA">
            <w:r>
              <w:t>Miasteczko rowerowe 15x20 m</w:t>
            </w:r>
          </w:p>
        </w:tc>
        <w:tc>
          <w:tcPr>
            <w:tcW w:w="1322" w:type="pct"/>
            <w:shd w:val="clear" w:color="auto" w:fill="9BBB59" w:themeFill="accent3"/>
          </w:tcPr>
          <w:p w:rsidR="005133DA" w:rsidRDefault="005133DA"/>
        </w:tc>
      </w:tr>
      <w:tr w:rsidR="005133DA" w:rsidTr="005133DA">
        <w:tc>
          <w:tcPr>
            <w:tcW w:w="502" w:type="pct"/>
          </w:tcPr>
          <w:p w:rsidR="005133DA" w:rsidRDefault="005133DA">
            <w:r>
              <w:t>1.</w:t>
            </w:r>
          </w:p>
        </w:tc>
        <w:tc>
          <w:tcPr>
            <w:tcW w:w="3177" w:type="pct"/>
          </w:tcPr>
          <w:p w:rsidR="005133DA" w:rsidRDefault="005133DA">
            <w:r>
              <w:t xml:space="preserve">Czyszczenie </w:t>
            </w:r>
            <w:proofErr w:type="spellStart"/>
            <w:r>
              <w:t>polbruku</w:t>
            </w:r>
            <w:proofErr w:type="spellEnd"/>
          </w:p>
        </w:tc>
        <w:tc>
          <w:tcPr>
            <w:tcW w:w="1322" w:type="pct"/>
            <w:vAlign w:val="center"/>
          </w:tcPr>
          <w:p w:rsidR="005133DA" w:rsidRDefault="005133DA" w:rsidP="0031038B">
            <w:pPr>
              <w:jc w:val="center"/>
            </w:pPr>
            <w:r>
              <w:t>526,25 m2</w:t>
            </w:r>
          </w:p>
        </w:tc>
      </w:tr>
      <w:tr w:rsidR="005133DA" w:rsidTr="005133DA">
        <w:tc>
          <w:tcPr>
            <w:tcW w:w="502" w:type="pct"/>
          </w:tcPr>
          <w:p w:rsidR="005133DA" w:rsidRDefault="005133DA">
            <w:r>
              <w:t>2.</w:t>
            </w:r>
          </w:p>
        </w:tc>
        <w:tc>
          <w:tcPr>
            <w:tcW w:w="3177" w:type="pct"/>
          </w:tcPr>
          <w:p w:rsidR="005133DA" w:rsidRDefault="005133DA">
            <w:r>
              <w:t>Oznakowanie poziome cienkowarstwowe – malowanie obrysu farbą poliuretanową</w:t>
            </w:r>
          </w:p>
        </w:tc>
        <w:tc>
          <w:tcPr>
            <w:tcW w:w="1322" w:type="pct"/>
            <w:vAlign w:val="center"/>
          </w:tcPr>
          <w:p w:rsidR="005133DA" w:rsidRDefault="005133DA" w:rsidP="0031038B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</w:tr>
      <w:tr w:rsidR="005133DA" w:rsidTr="005133DA">
        <w:tc>
          <w:tcPr>
            <w:tcW w:w="502" w:type="pct"/>
          </w:tcPr>
          <w:p w:rsidR="005133DA" w:rsidRDefault="005133DA">
            <w:r>
              <w:t>3.</w:t>
            </w:r>
          </w:p>
        </w:tc>
        <w:tc>
          <w:tcPr>
            <w:tcW w:w="3177" w:type="pct"/>
          </w:tcPr>
          <w:p w:rsidR="005133DA" w:rsidRDefault="005133DA" w:rsidP="00A56FA5">
            <w:r>
              <w:t>Sygnalizator 3/2-komorowy dla ruchu pieszo-kołowego</w:t>
            </w:r>
          </w:p>
        </w:tc>
        <w:tc>
          <w:tcPr>
            <w:tcW w:w="1322" w:type="pct"/>
            <w:vAlign w:val="center"/>
          </w:tcPr>
          <w:p w:rsidR="005133DA" w:rsidRDefault="005133DA" w:rsidP="00A77F29">
            <w:pPr>
              <w:jc w:val="center"/>
            </w:pPr>
            <w:r>
              <w:t>2 szt.</w:t>
            </w:r>
          </w:p>
        </w:tc>
      </w:tr>
      <w:tr w:rsidR="005133DA" w:rsidTr="005133DA">
        <w:tc>
          <w:tcPr>
            <w:tcW w:w="502" w:type="pct"/>
          </w:tcPr>
          <w:p w:rsidR="005133DA" w:rsidRDefault="005133DA">
            <w:r>
              <w:t>4.</w:t>
            </w:r>
          </w:p>
        </w:tc>
        <w:tc>
          <w:tcPr>
            <w:tcW w:w="3177" w:type="pct"/>
          </w:tcPr>
          <w:p w:rsidR="005133DA" w:rsidRDefault="005133DA" w:rsidP="00A56FA5">
            <w:r>
              <w:t>Sygnalizator  kolejowy bez rogatki</w:t>
            </w:r>
          </w:p>
        </w:tc>
        <w:tc>
          <w:tcPr>
            <w:tcW w:w="1322" w:type="pct"/>
            <w:vAlign w:val="center"/>
          </w:tcPr>
          <w:p w:rsidR="005133DA" w:rsidRDefault="005133DA" w:rsidP="00A77F29">
            <w:pPr>
              <w:jc w:val="center"/>
            </w:pPr>
            <w:r>
              <w:t>2 szt.</w:t>
            </w:r>
          </w:p>
        </w:tc>
        <w:bookmarkStart w:id="0" w:name="_GoBack"/>
        <w:bookmarkEnd w:id="0"/>
      </w:tr>
      <w:tr w:rsidR="005133DA" w:rsidTr="005133DA">
        <w:tc>
          <w:tcPr>
            <w:tcW w:w="502" w:type="pct"/>
          </w:tcPr>
          <w:p w:rsidR="005133DA" w:rsidRDefault="005133DA">
            <w:r>
              <w:t>5.</w:t>
            </w:r>
          </w:p>
        </w:tc>
        <w:tc>
          <w:tcPr>
            <w:tcW w:w="3177" w:type="pct"/>
          </w:tcPr>
          <w:p w:rsidR="005133DA" w:rsidRDefault="005133DA">
            <w:r>
              <w:t>Mini znak drogowy odblaskowy</w:t>
            </w:r>
          </w:p>
        </w:tc>
        <w:tc>
          <w:tcPr>
            <w:tcW w:w="1322" w:type="pct"/>
            <w:vAlign w:val="center"/>
          </w:tcPr>
          <w:p w:rsidR="005133DA" w:rsidRDefault="005133DA" w:rsidP="00A77F29">
            <w:pPr>
              <w:jc w:val="center"/>
            </w:pPr>
            <w:r>
              <w:t>30 szt.</w:t>
            </w:r>
          </w:p>
        </w:tc>
      </w:tr>
      <w:tr w:rsidR="005133DA" w:rsidTr="005133DA">
        <w:tc>
          <w:tcPr>
            <w:tcW w:w="502" w:type="pct"/>
          </w:tcPr>
          <w:p w:rsidR="005133DA" w:rsidRDefault="005133DA">
            <w:r>
              <w:t>6.</w:t>
            </w:r>
          </w:p>
        </w:tc>
        <w:tc>
          <w:tcPr>
            <w:tcW w:w="3177" w:type="pct"/>
          </w:tcPr>
          <w:p w:rsidR="005133DA" w:rsidRDefault="005133DA">
            <w:r>
              <w:t>Słupek do znaku</w:t>
            </w:r>
          </w:p>
        </w:tc>
        <w:tc>
          <w:tcPr>
            <w:tcW w:w="1322" w:type="pct"/>
            <w:vAlign w:val="center"/>
          </w:tcPr>
          <w:p w:rsidR="005133DA" w:rsidRDefault="005133DA" w:rsidP="00A77F29">
            <w:pPr>
              <w:jc w:val="center"/>
            </w:pPr>
            <w:r>
              <w:t>30 szt.</w:t>
            </w:r>
          </w:p>
        </w:tc>
      </w:tr>
      <w:tr w:rsidR="005133DA" w:rsidTr="005133DA">
        <w:tc>
          <w:tcPr>
            <w:tcW w:w="502" w:type="pct"/>
          </w:tcPr>
          <w:p w:rsidR="005133DA" w:rsidRDefault="005133DA">
            <w:r>
              <w:t>7.</w:t>
            </w:r>
          </w:p>
        </w:tc>
        <w:tc>
          <w:tcPr>
            <w:tcW w:w="3177" w:type="pct"/>
          </w:tcPr>
          <w:p w:rsidR="005133DA" w:rsidRDefault="005133DA">
            <w:r>
              <w:t>Montaż znaków</w:t>
            </w:r>
          </w:p>
        </w:tc>
        <w:tc>
          <w:tcPr>
            <w:tcW w:w="1322" w:type="pct"/>
            <w:vAlign w:val="center"/>
          </w:tcPr>
          <w:p w:rsidR="005133DA" w:rsidRDefault="005133DA" w:rsidP="00A77F29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</w:tr>
      <w:tr w:rsidR="005133DA" w:rsidTr="005133DA">
        <w:tc>
          <w:tcPr>
            <w:tcW w:w="502" w:type="pct"/>
          </w:tcPr>
          <w:p w:rsidR="005133DA" w:rsidRDefault="005133DA">
            <w:r>
              <w:t>8.</w:t>
            </w:r>
          </w:p>
        </w:tc>
        <w:tc>
          <w:tcPr>
            <w:tcW w:w="3177" w:type="pct"/>
          </w:tcPr>
          <w:p w:rsidR="005133DA" w:rsidRDefault="005133DA">
            <w:r>
              <w:t>Kosz na śmieci</w:t>
            </w:r>
          </w:p>
        </w:tc>
        <w:tc>
          <w:tcPr>
            <w:tcW w:w="1322" w:type="pct"/>
            <w:vAlign w:val="center"/>
          </w:tcPr>
          <w:p w:rsidR="005133DA" w:rsidRDefault="005133DA" w:rsidP="00A77F29">
            <w:pPr>
              <w:jc w:val="center"/>
            </w:pPr>
            <w:r>
              <w:t>1 szt.</w:t>
            </w:r>
          </w:p>
        </w:tc>
      </w:tr>
      <w:tr w:rsidR="005133DA" w:rsidTr="005133DA">
        <w:tc>
          <w:tcPr>
            <w:tcW w:w="502" w:type="pct"/>
          </w:tcPr>
          <w:p w:rsidR="005133DA" w:rsidRDefault="005133DA">
            <w:r>
              <w:t>9.</w:t>
            </w:r>
          </w:p>
        </w:tc>
        <w:tc>
          <w:tcPr>
            <w:tcW w:w="3177" w:type="pct"/>
          </w:tcPr>
          <w:p w:rsidR="005133DA" w:rsidRDefault="005133DA">
            <w:r>
              <w:t>Stojak na rowery</w:t>
            </w:r>
          </w:p>
        </w:tc>
        <w:tc>
          <w:tcPr>
            <w:tcW w:w="1322" w:type="pct"/>
            <w:vAlign w:val="center"/>
          </w:tcPr>
          <w:p w:rsidR="005133DA" w:rsidRDefault="005133DA" w:rsidP="00A77F29">
            <w:pPr>
              <w:jc w:val="center"/>
            </w:pPr>
            <w:r>
              <w:t>1 szt.</w:t>
            </w:r>
          </w:p>
        </w:tc>
      </w:tr>
      <w:tr w:rsidR="005133DA" w:rsidTr="005133DA">
        <w:tc>
          <w:tcPr>
            <w:tcW w:w="502" w:type="pct"/>
          </w:tcPr>
          <w:p w:rsidR="005133DA" w:rsidRDefault="005133DA">
            <w:r>
              <w:t>10.</w:t>
            </w:r>
          </w:p>
        </w:tc>
        <w:tc>
          <w:tcPr>
            <w:tcW w:w="3177" w:type="pct"/>
          </w:tcPr>
          <w:p w:rsidR="005133DA" w:rsidRDefault="005133DA">
            <w:r>
              <w:t>Stacja naprawy rowerów</w:t>
            </w:r>
          </w:p>
        </w:tc>
        <w:tc>
          <w:tcPr>
            <w:tcW w:w="1322" w:type="pct"/>
            <w:vAlign w:val="center"/>
          </w:tcPr>
          <w:p w:rsidR="005133DA" w:rsidRDefault="005133DA" w:rsidP="00A77F29">
            <w:pPr>
              <w:jc w:val="center"/>
            </w:pPr>
            <w:r>
              <w:t>1 szt.</w:t>
            </w:r>
          </w:p>
        </w:tc>
      </w:tr>
      <w:tr w:rsidR="005133DA" w:rsidTr="005133DA">
        <w:tc>
          <w:tcPr>
            <w:tcW w:w="502" w:type="pct"/>
            <w:shd w:val="clear" w:color="auto" w:fill="9BBB59" w:themeFill="accent3"/>
          </w:tcPr>
          <w:p w:rsidR="005133DA" w:rsidRDefault="005133DA">
            <w:r>
              <w:t xml:space="preserve">II. </w:t>
            </w:r>
          </w:p>
        </w:tc>
        <w:tc>
          <w:tcPr>
            <w:tcW w:w="3177" w:type="pct"/>
            <w:shd w:val="clear" w:color="auto" w:fill="9BBB59" w:themeFill="accent3"/>
          </w:tcPr>
          <w:p w:rsidR="005133DA" w:rsidRDefault="005133DA">
            <w:r>
              <w:t>Symulator szkoleniowy – Wirtualne przejście dla pieszych  (wersja 3-ekranowa, mobilna)</w:t>
            </w:r>
          </w:p>
        </w:tc>
        <w:tc>
          <w:tcPr>
            <w:tcW w:w="1322" w:type="pct"/>
            <w:shd w:val="clear" w:color="auto" w:fill="9BBB59" w:themeFill="accent3"/>
          </w:tcPr>
          <w:p w:rsidR="005133DA" w:rsidRDefault="005133DA"/>
        </w:tc>
      </w:tr>
      <w:tr w:rsidR="005133DA" w:rsidTr="005133DA">
        <w:tc>
          <w:tcPr>
            <w:tcW w:w="502" w:type="pct"/>
          </w:tcPr>
          <w:p w:rsidR="005133DA" w:rsidRDefault="005133DA">
            <w:r>
              <w:t>1.</w:t>
            </w:r>
          </w:p>
        </w:tc>
        <w:tc>
          <w:tcPr>
            <w:tcW w:w="3177" w:type="pct"/>
          </w:tcPr>
          <w:p w:rsidR="005133DA" w:rsidRDefault="005133DA">
            <w:r>
              <w:t>PC – jednostka centralna</w:t>
            </w:r>
          </w:p>
        </w:tc>
        <w:tc>
          <w:tcPr>
            <w:tcW w:w="1322" w:type="pct"/>
            <w:vAlign w:val="center"/>
          </w:tcPr>
          <w:p w:rsidR="005133DA" w:rsidRDefault="005133DA" w:rsidP="004C5710">
            <w:pPr>
              <w:jc w:val="center"/>
            </w:pPr>
            <w:r>
              <w:t>1 szt.</w:t>
            </w:r>
          </w:p>
        </w:tc>
      </w:tr>
      <w:tr w:rsidR="005133DA" w:rsidTr="005133DA">
        <w:tc>
          <w:tcPr>
            <w:tcW w:w="502" w:type="pct"/>
          </w:tcPr>
          <w:p w:rsidR="005133DA" w:rsidRDefault="005133DA">
            <w:r>
              <w:t>2.</w:t>
            </w:r>
          </w:p>
        </w:tc>
        <w:tc>
          <w:tcPr>
            <w:tcW w:w="3177" w:type="pct"/>
          </w:tcPr>
          <w:p w:rsidR="005133DA" w:rsidRDefault="005133DA">
            <w:r>
              <w:t>Wyświetlanie-  TV 75” 4K LCD LED</w:t>
            </w:r>
          </w:p>
        </w:tc>
        <w:tc>
          <w:tcPr>
            <w:tcW w:w="1322" w:type="pct"/>
            <w:vAlign w:val="center"/>
          </w:tcPr>
          <w:p w:rsidR="005133DA" w:rsidRDefault="005133DA" w:rsidP="004C5710">
            <w:pPr>
              <w:jc w:val="center"/>
            </w:pPr>
            <w:r>
              <w:t>3 szt.</w:t>
            </w:r>
          </w:p>
        </w:tc>
      </w:tr>
      <w:tr w:rsidR="005133DA" w:rsidTr="005133DA">
        <w:tc>
          <w:tcPr>
            <w:tcW w:w="502" w:type="pct"/>
          </w:tcPr>
          <w:p w:rsidR="005133DA" w:rsidRDefault="005133DA">
            <w:r>
              <w:t>3.</w:t>
            </w:r>
          </w:p>
        </w:tc>
        <w:tc>
          <w:tcPr>
            <w:tcW w:w="3177" w:type="pct"/>
          </w:tcPr>
          <w:p w:rsidR="005133DA" w:rsidRDefault="005133DA">
            <w:r>
              <w:t>Stelaż TV</w:t>
            </w:r>
          </w:p>
        </w:tc>
        <w:tc>
          <w:tcPr>
            <w:tcW w:w="1322" w:type="pct"/>
            <w:vAlign w:val="center"/>
          </w:tcPr>
          <w:p w:rsidR="005133DA" w:rsidRDefault="005133DA" w:rsidP="004C5710">
            <w:pPr>
              <w:jc w:val="center"/>
            </w:pPr>
            <w:r>
              <w:t>3 szt.</w:t>
            </w:r>
          </w:p>
        </w:tc>
      </w:tr>
      <w:tr w:rsidR="005133DA" w:rsidTr="005133DA">
        <w:tc>
          <w:tcPr>
            <w:tcW w:w="502" w:type="pct"/>
          </w:tcPr>
          <w:p w:rsidR="005133DA" w:rsidRDefault="005133DA">
            <w:r>
              <w:t>4.</w:t>
            </w:r>
          </w:p>
        </w:tc>
        <w:tc>
          <w:tcPr>
            <w:tcW w:w="3177" w:type="pct"/>
          </w:tcPr>
          <w:p w:rsidR="005133DA" w:rsidRDefault="005133DA">
            <w:r>
              <w:t>Moduł sterujący</w:t>
            </w:r>
          </w:p>
        </w:tc>
        <w:tc>
          <w:tcPr>
            <w:tcW w:w="1322" w:type="pct"/>
            <w:vAlign w:val="center"/>
          </w:tcPr>
          <w:p w:rsidR="005133DA" w:rsidRDefault="005133DA" w:rsidP="004C5710">
            <w:pPr>
              <w:jc w:val="center"/>
            </w:pPr>
            <w:r>
              <w:t>1 szt.</w:t>
            </w:r>
          </w:p>
        </w:tc>
      </w:tr>
      <w:tr w:rsidR="005133DA" w:rsidTr="005133DA">
        <w:tc>
          <w:tcPr>
            <w:tcW w:w="502" w:type="pct"/>
          </w:tcPr>
          <w:p w:rsidR="005133DA" w:rsidRDefault="005133DA">
            <w:r>
              <w:t>5.</w:t>
            </w:r>
          </w:p>
        </w:tc>
        <w:tc>
          <w:tcPr>
            <w:tcW w:w="3177" w:type="pct"/>
          </w:tcPr>
          <w:p w:rsidR="005133DA" w:rsidRDefault="005133DA" w:rsidP="00A5066A">
            <w:r>
              <w:t>Czujniki położenia</w:t>
            </w:r>
          </w:p>
        </w:tc>
        <w:tc>
          <w:tcPr>
            <w:tcW w:w="1322" w:type="pct"/>
            <w:vAlign w:val="center"/>
          </w:tcPr>
          <w:p w:rsidR="005133DA" w:rsidRDefault="005133DA" w:rsidP="004C5710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</w:tr>
      <w:tr w:rsidR="005133DA" w:rsidTr="005133DA">
        <w:tc>
          <w:tcPr>
            <w:tcW w:w="502" w:type="pct"/>
          </w:tcPr>
          <w:p w:rsidR="005133DA" w:rsidRDefault="005133DA">
            <w:r>
              <w:t>6.</w:t>
            </w:r>
          </w:p>
        </w:tc>
        <w:tc>
          <w:tcPr>
            <w:tcW w:w="3177" w:type="pct"/>
          </w:tcPr>
          <w:p w:rsidR="005133DA" w:rsidRDefault="005133DA" w:rsidP="00A5066A">
            <w:r>
              <w:t>Przycisk pieszego</w:t>
            </w:r>
          </w:p>
        </w:tc>
        <w:tc>
          <w:tcPr>
            <w:tcW w:w="1322" w:type="pct"/>
            <w:vAlign w:val="center"/>
          </w:tcPr>
          <w:p w:rsidR="005133DA" w:rsidRDefault="005133DA" w:rsidP="004C5710">
            <w:pPr>
              <w:jc w:val="center"/>
            </w:pPr>
            <w:r>
              <w:t>1 szt.</w:t>
            </w:r>
          </w:p>
        </w:tc>
      </w:tr>
      <w:tr w:rsidR="005133DA" w:rsidTr="005133DA">
        <w:tc>
          <w:tcPr>
            <w:tcW w:w="502" w:type="pct"/>
          </w:tcPr>
          <w:p w:rsidR="005133DA" w:rsidRDefault="005133DA">
            <w:r>
              <w:t>7.</w:t>
            </w:r>
          </w:p>
        </w:tc>
        <w:tc>
          <w:tcPr>
            <w:tcW w:w="3177" w:type="pct"/>
          </w:tcPr>
          <w:p w:rsidR="005133DA" w:rsidRDefault="005133DA">
            <w:r>
              <w:t>Pilot</w:t>
            </w:r>
          </w:p>
        </w:tc>
        <w:tc>
          <w:tcPr>
            <w:tcW w:w="1322" w:type="pct"/>
            <w:vAlign w:val="center"/>
          </w:tcPr>
          <w:p w:rsidR="005133DA" w:rsidRDefault="005133DA" w:rsidP="004C5710">
            <w:pPr>
              <w:jc w:val="center"/>
            </w:pPr>
            <w:r>
              <w:t>1 szt.</w:t>
            </w:r>
          </w:p>
        </w:tc>
      </w:tr>
      <w:tr w:rsidR="005133DA" w:rsidTr="005133DA">
        <w:tc>
          <w:tcPr>
            <w:tcW w:w="502" w:type="pct"/>
          </w:tcPr>
          <w:p w:rsidR="005133DA" w:rsidRDefault="005133DA">
            <w:r>
              <w:t>8.</w:t>
            </w:r>
          </w:p>
        </w:tc>
        <w:tc>
          <w:tcPr>
            <w:tcW w:w="3177" w:type="pct"/>
          </w:tcPr>
          <w:p w:rsidR="005133DA" w:rsidRDefault="005133DA">
            <w:r>
              <w:t>Listwa zasilająca</w:t>
            </w:r>
          </w:p>
        </w:tc>
        <w:tc>
          <w:tcPr>
            <w:tcW w:w="1322" w:type="pct"/>
            <w:vAlign w:val="center"/>
          </w:tcPr>
          <w:p w:rsidR="005133DA" w:rsidRDefault="005133DA" w:rsidP="004C5710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</w:tr>
      <w:tr w:rsidR="005133DA" w:rsidTr="005133DA">
        <w:tc>
          <w:tcPr>
            <w:tcW w:w="502" w:type="pct"/>
          </w:tcPr>
          <w:p w:rsidR="005133DA" w:rsidRDefault="005133DA">
            <w:r>
              <w:t>9.</w:t>
            </w:r>
          </w:p>
        </w:tc>
        <w:tc>
          <w:tcPr>
            <w:tcW w:w="3177" w:type="pct"/>
          </w:tcPr>
          <w:p w:rsidR="005133DA" w:rsidRDefault="005133DA">
            <w:r>
              <w:t>Klucz licencyjny</w:t>
            </w:r>
          </w:p>
        </w:tc>
        <w:tc>
          <w:tcPr>
            <w:tcW w:w="1322" w:type="pct"/>
            <w:vAlign w:val="center"/>
          </w:tcPr>
          <w:p w:rsidR="005133DA" w:rsidRDefault="005133DA" w:rsidP="004C5710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</w:tr>
      <w:tr w:rsidR="005133DA" w:rsidTr="005133DA">
        <w:tc>
          <w:tcPr>
            <w:tcW w:w="502" w:type="pct"/>
          </w:tcPr>
          <w:p w:rsidR="005133DA" w:rsidRDefault="005133DA">
            <w:r>
              <w:t>10.</w:t>
            </w:r>
          </w:p>
        </w:tc>
        <w:tc>
          <w:tcPr>
            <w:tcW w:w="3177" w:type="pct"/>
          </w:tcPr>
          <w:p w:rsidR="005133DA" w:rsidRDefault="005133DA">
            <w:r>
              <w:t>Oprogramowanie</w:t>
            </w:r>
          </w:p>
        </w:tc>
        <w:tc>
          <w:tcPr>
            <w:tcW w:w="1322" w:type="pct"/>
            <w:vAlign w:val="center"/>
          </w:tcPr>
          <w:p w:rsidR="005133DA" w:rsidRDefault="005133DA" w:rsidP="004C5710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</w:tr>
      <w:tr w:rsidR="005133DA" w:rsidTr="005133DA">
        <w:tc>
          <w:tcPr>
            <w:tcW w:w="502" w:type="pct"/>
          </w:tcPr>
          <w:p w:rsidR="005133DA" w:rsidRDefault="005133DA">
            <w:r>
              <w:t>11.</w:t>
            </w:r>
          </w:p>
        </w:tc>
        <w:tc>
          <w:tcPr>
            <w:tcW w:w="3177" w:type="pct"/>
          </w:tcPr>
          <w:p w:rsidR="005133DA" w:rsidRDefault="005133DA">
            <w:r>
              <w:t>Instrukcja obsługi</w:t>
            </w:r>
          </w:p>
        </w:tc>
        <w:tc>
          <w:tcPr>
            <w:tcW w:w="1322" w:type="pct"/>
            <w:vAlign w:val="center"/>
          </w:tcPr>
          <w:p w:rsidR="005133DA" w:rsidRDefault="005133DA" w:rsidP="004C5710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</w:tr>
      <w:tr w:rsidR="005133DA" w:rsidTr="005133DA">
        <w:tc>
          <w:tcPr>
            <w:tcW w:w="502" w:type="pct"/>
          </w:tcPr>
          <w:p w:rsidR="005133DA" w:rsidRDefault="005133DA">
            <w:r>
              <w:t>12.</w:t>
            </w:r>
          </w:p>
        </w:tc>
        <w:tc>
          <w:tcPr>
            <w:tcW w:w="3177" w:type="pct"/>
          </w:tcPr>
          <w:p w:rsidR="005133DA" w:rsidRDefault="005133DA">
            <w:r>
              <w:t>Karta gwarancyjna</w:t>
            </w:r>
          </w:p>
        </w:tc>
        <w:tc>
          <w:tcPr>
            <w:tcW w:w="1322" w:type="pct"/>
            <w:vAlign w:val="center"/>
          </w:tcPr>
          <w:p w:rsidR="005133DA" w:rsidRDefault="005133DA" w:rsidP="004C5710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</w:tr>
      <w:tr w:rsidR="005133DA" w:rsidTr="005133DA">
        <w:tc>
          <w:tcPr>
            <w:tcW w:w="502" w:type="pct"/>
            <w:shd w:val="clear" w:color="auto" w:fill="9BBB59" w:themeFill="accent3"/>
          </w:tcPr>
          <w:p w:rsidR="005133DA" w:rsidRDefault="005133DA">
            <w:r>
              <w:t>III.</w:t>
            </w:r>
          </w:p>
        </w:tc>
        <w:tc>
          <w:tcPr>
            <w:tcW w:w="3177" w:type="pct"/>
            <w:shd w:val="clear" w:color="auto" w:fill="9BBB59" w:themeFill="accent3"/>
          </w:tcPr>
          <w:p w:rsidR="005133DA" w:rsidRDefault="005133DA">
            <w:r>
              <w:t>Centrum szkoleniowe „Klasa na drodze” (wiata o wym. 4,0 x 8,0 m)</w:t>
            </w:r>
          </w:p>
        </w:tc>
        <w:tc>
          <w:tcPr>
            <w:tcW w:w="1322" w:type="pct"/>
            <w:shd w:val="clear" w:color="auto" w:fill="9BBB59" w:themeFill="accent3"/>
            <w:vAlign w:val="center"/>
          </w:tcPr>
          <w:p w:rsidR="005133DA" w:rsidRDefault="005133DA" w:rsidP="004C5710">
            <w:pPr>
              <w:jc w:val="center"/>
            </w:pPr>
          </w:p>
        </w:tc>
      </w:tr>
      <w:tr w:rsidR="005133DA" w:rsidTr="005133DA">
        <w:tc>
          <w:tcPr>
            <w:tcW w:w="502" w:type="pct"/>
          </w:tcPr>
          <w:p w:rsidR="005133DA" w:rsidRDefault="005133DA"/>
        </w:tc>
        <w:tc>
          <w:tcPr>
            <w:tcW w:w="3177" w:type="pct"/>
          </w:tcPr>
          <w:p w:rsidR="005133DA" w:rsidRDefault="005133DA">
            <w:proofErr w:type="spellStart"/>
            <w:r>
              <w:t>Polbruk</w:t>
            </w:r>
            <w:proofErr w:type="spellEnd"/>
            <w:r>
              <w:t xml:space="preserve"> pod wiatę</w:t>
            </w:r>
          </w:p>
        </w:tc>
        <w:tc>
          <w:tcPr>
            <w:tcW w:w="1322" w:type="pct"/>
            <w:vAlign w:val="center"/>
          </w:tcPr>
          <w:p w:rsidR="005133DA" w:rsidRDefault="005133DA" w:rsidP="004C5710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</w:tr>
      <w:tr w:rsidR="005133DA" w:rsidTr="005133DA">
        <w:tc>
          <w:tcPr>
            <w:tcW w:w="502" w:type="pct"/>
          </w:tcPr>
          <w:p w:rsidR="005133DA" w:rsidRDefault="005133DA">
            <w:r>
              <w:t>1.</w:t>
            </w:r>
          </w:p>
        </w:tc>
        <w:tc>
          <w:tcPr>
            <w:tcW w:w="3177" w:type="pct"/>
          </w:tcPr>
          <w:p w:rsidR="005133DA" w:rsidRDefault="005133DA">
            <w:r>
              <w:t>Wiata edukacyjna  4,0 x 8,0 m</w:t>
            </w:r>
          </w:p>
        </w:tc>
        <w:tc>
          <w:tcPr>
            <w:tcW w:w="1322" w:type="pct"/>
            <w:vAlign w:val="center"/>
          </w:tcPr>
          <w:p w:rsidR="005133DA" w:rsidRDefault="005133DA" w:rsidP="004C5710">
            <w:pPr>
              <w:jc w:val="center"/>
            </w:pPr>
            <w:r>
              <w:t>1 szt.</w:t>
            </w:r>
          </w:p>
        </w:tc>
      </w:tr>
      <w:tr w:rsidR="005133DA" w:rsidTr="005133DA">
        <w:tc>
          <w:tcPr>
            <w:tcW w:w="502" w:type="pct"/>
          </w:tcPr>
          <w:p w:rsidR="005133DA" w:rsidRDefault="005133DA">
            <w:r>
              <w:t>2.</w:t>
            </w:r>
          </w:p>
        </w:tc>
        <w:tc>
          <w:tcPr>
            <w:tcW w:w="3177" w:type="pct"/>
          </w:tcPr>
          <w:p w:rsidR="005133DA" w:rsidRDefault="005133DA" w:rsidP="003D7C3F">
            <w:r>
              <w:t>Tablica edukacyjna do pisania 150 cm x 100 cm x 180 cm</w:t>
            </w:r>
          </w:p>
        </w:tc>
        <w:tc>
          <w:tcPr>
            <w:tcW w:w="1322" w:type="pct"/>
            <w:vAlign w:val="center"/>
          </w:tcPr>
          <w:p w:rsidR="005133DA" w:rsidRDefault="005133DA" w:rsidP="004C5710">
            <w:pPr>
              <w:jc w:val="center"/>
            </w:pPr>
            <w:r>
              <w:t>1 szt.</w:t>
            </w:r>
          </w:p>
        </w:tc>
      </w:tr>
      <w:tr w:rsidR="005133DA" w:rsidTr="005133DA">
        <w:tc>
          <w:tcPr>
            <w:tcW w:w="502" w:type="pct"/>
          </w:tcPr>
          <w:p w:rsidR="005133DA" w:rsidRDefault="005133DA">
            <w:r>
              <w:t>3.</w:t>
            </w:r>
          </w:p>
        </w:tc>
        <w:tc>
          <w:tcPr>
            <w:tcW w:w="3177" w:type="pct"/>
          </w:tcPr>
          <w:p w:rsidR="005133DA" w:rsidRDefault="005133DA" w:rsidP="009E1FEB">
            <w:r>
              <w:t>Tablice edukacyjne z treścią 150 cm x 100 cm x 180 cm</w:t>
            </w:r>
          </w:p>
        </w:tc>
        <w:tc>
          <w:tcPr>
            <w:tcW w:w="1322" w:type="pct"/>
            <w:vAlign w:val="center"/>
          </w:tcPr>
          <w:p w:rsidR="005133DA" w:rsidRDefault="005133DA" w:rsidP="004C5710">
            <w:pPr>
              <w:jc w:val="center"/>
            </w:pPr>
            <w:r>
              <w:t>2 szt.</w:t>
            </w:r>
          </w:p>
        </w:tc>
      </w:tr>
      <w:tr w:rsidR="005133DA" w:rsidTr="005133DA">
        <w:tc>
          <w:tcPr>
            <w:tcW w:w="502" w:type="pct"/>
          </w:tcPr>
          <w:p w:rsidR="005133DA" w:rsidRDefault="005133DA">
            <w:r>
              <w:t>4.</w:t>
            </w:r>
          </w:p>
        </w:tc>
        <w:tc>
          <w:tcPr>
            <w:tcW w:w="3177" w:type="pct"/>
          </w:tcPr>
          <w:p w:rsidR="005133DA" w:rsidRDefault="005133DA">
            <w:r>
              <w:t>Tablice ze stelażem 100 cm x 70 cm</w:t>
            </w:r>
          </w:p>
        </w:tc>
        <w:tc>
          <w:tcPr>
            <w:tcW w:w="1322" w:type="pct"/>
            <w:vAlign w:val="center"/>
          </w:tcPr>
          <w:p w:rsidR="005133DA" w:rsidRDefault="005133DA" w:rsidP="004C5710">
            <w:pPr>
              <w:jc w:val="center"/>
            </w:pPr>
            <w:r>
              <w:t>2 szt.</w:t>
            </w:r>
          </w:p>
        </w:tc>
      </w:tr>
      <w:tr w:rsidR="005133DA" w:rsidTr="005133DA">
        <w:tc>
          <w:tcPr>
            <w:tcW w:w="502" w:type="pct"/>
          </w:tcPr>
          <w:p w:rsidR="005133DA" w:rsidRDefault="005133DA">
            <w:r>
              <w:t>5.</w:t>
            </w:r>
          </w:p>
        </w:tc>
        <w:tc>
          <w:tcPr>
            <w:tcW w:w="3177" w:type="pct"/>
          </w:tcPr>
          <w:p w:rsidR="005133DA" w:rsidRDefault="005133DA">
            <w:r>
              <w:t>Ława 150 cm x 70 cm x 80 cm wysokość</w:t>
            </w:r>
          </w:p>
        </w:tc>
        <w:tc>
          <w:tcPr>
            <w:tcW w:w="1322" w:type="pct"/>
            <w:vAlign w:val="center"/>
          </w:tcPr>
          <w:p w:rsidR="005133DA" w:rsidRDefault="005133DA" w:rsidP="004C5710">
            <w:pPr>
              <w:jc w:val="center"/>
            </w:pPr>
            <w:r>
              <w:t>4 szt.</w:t>
            </w:r>
          </w:p>
        </w:tc>
      </w:tr>
      <w:tr w:rsidR="005133DA" w:rsidTr="005133DA">
        <w:tc>
          <w:tcPr>
            <w:tcW w:w="502" w:type="pct"/>
          </w:tcPr>
          <w:p w:rsidR="005133DA" w:rsidRDefault="005133DA">
            <w:r>
              <w:t>6.</w:t>
            </w:r>
          </w:p>
        </w:tc>
        <w:tc>
          <w:tcPr>
            <w:tcW w:w="3177" w:type="pct"/>
          </w:tcPr>
          <w:p w:rsidR="005133DA" w:rsidRDefault="005133DA" w:rsidP="00776060">
            <w:r>
              <w:t>Ławka do siedzenia 150 cm x 35 cm x 42 cm.</w:t>
            </w:r>
          </w:p>
        </w:tc>
        <w:tc>
          <w:tcPr>
            <w:tcW w:w="1322" w:type="pct"/>
            <w:vAlign w:val="center"/>
          </w:tcPr>
          <w:p w:rsidR="005133DA" w:rsidRDefault="005133DA" w:rsidP="004C5710">
            <w:pPr>
              <w:jc w:val="center"/>
            </w:pPr>
            <w:r>
              <w:t>8 szt.</w:t>
            </w:r>
          </w:p>
        </w:tc>
      </w:tr>
      <w:tr w:rsidR="005133DA" w:rsidTr="005133DA">
        <w:tc>
          <w:tcPr>
            <w:tcW w:w="502" w:type="pct"/>
          </w:tcPr>
          <w:p w:rsidR="005133DA" w:rsidRDefault="005133DA">
            <w:r>
              <w:t>7.</w:t>
            </w:r>
          </w:p>
        </w:tc>
        <w:tc>
          <w:tcPr>
            <w:tcW w:w="3177" w:type="pct"/>
          </w:tcPr>
          <w:p w:rsidR="005133DA" w:rsidRDefault="005133DA">
            <w:r>
              <w:t>Stół z grą planszową  „Z rowerami po drodze” 120 cm x 120 cm</w:t>
            </w:r>
          </w:p>
        </w:tc>
        <w:tc>
          <w:tcPr>
            <w:tcW w:w="1322" w:type="pct"/>
            <w:vAlign w:val="center"/>
          </w:tcPr>
          <w:p w:rsidR="005133DA" w:rsidRDefault="005133DA" w:rsidP="004C5710">
            <w:pPr>
              <w:jc w:val="center"/>
            </w:pPr>
            <w:r>
              <w:t>1 szt.</w:t>
            </w:r>
          </w:p>
        </w:tc>
      </w:tr>
      <w:tr w:rsidR="005133DA" w:rsidTr="005133DA">
        <w:tc>
          <w:tcPr>
            <w:tcW w:w="502" w:type="pct"/>
          </w:tcPr>
          <w:p w:rsidR="005133DA" w:rsidRDefault="005133DA">
            <w:r>
              <w:t>8.</w:t>
            </w:r>
          </w:p>
        </w:tc>
        <w:tc>
          <w:tcPr>
            <w:tcW w:w="3177" w:type="pct"/>
          </w:tcPr>
          <w:p w:rsidR="005133DA" w:rsidRDefault="005133DA">
            <w:r>
              <w:t>Zestaw multimediów: gra planszowa, gra edukacyjna, 3 filmy instruktarzowe, 3 bajki animowane</w:t>
            </w:r>
          </w:p>
        </w:tc>
        <w:tc>
          <w:tcPr>
            <w:tcW w:w="1322" w:type="pct"/>
            <w:vAlign w:val="center"/>
          </w:tcPr>
          <w:p w:rsidR="005133DA" w:rsidRDefault="005133DA" w:rsidP="004C5710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</w:tr>
      <w:tr w:rsidR="005133DA" w:rsidTr="005133DA">
        <w:tc>
          <w:tcPr>
            <w:tcW w:w="502" w:type="pct"/>
            <w:shd w:val="clear" w:color="auto" w:fill="FFC000"/>
          </w:tcPr>
          <w:p w:rsidR="005133DA" w:rsidRDefault="005133DA"/>
        </w:tc>
        <w:tc>
          <w:tcPr>
            <w:tcW w:w="3177" w:type="pct"/>
            <w:shd w:val="clear" w:color="auto" w:fill="FFC000"/>
          </w:tcPr>
          <w:p w:rsidR="005133DA" w:rsidRDefault="005133DA">
            <w:r>
              <w:t xml:space="preserve">Przejścia dla pieszych na ulicy Grunwaldzkiej w Kaliszu </w:t>
            </w:r>
            <w:r w:rsidRPr="00CA6C5A">
              <w:t>Pomorskim:</w:t>
            </w:r>
          </w:p>
        </w:tc>
        <w:tc>
          <w:tcPr>
            <w:tcW w:w="1322" w:type="pct"/>
            <w:shd w:val="clear" w:color="auto" w:fill="FFC000"/>
            <w:vAlign w:val="center"/>
          </w:tcPr>
          <w:p w:rsidR="005133DA" w:rsidRDefault="005133DA" w:rsidP="004C5710">
            <w:pPr>
              <w:jc w:val="center"/>
            </w:pPr>
          </w:p>
        </w:tc>
      </w:tr>
      <w:tr w:rsidR="005133DA" w:rsidTr="005133DA">
        <w:tc>
          <w:tcPr>
            <w:tcW w:w="502" w:type="pct"/>
          </w:tcPr>
          <w:p w:rsidR="005133DA" w:rsidRDefault="005133DA">
            <w:r>
              <w:lastRenderedPageBreak/>
              <w:t>1.</w:t>
            </w:r>
          </w:p>
        </w:tc>
        <w:tc>
          <w:tcPr>
            <w:tcW w:w="3177" w:type="pct"/>
          </w:tcPr>
          <w:p w:rsidR="005133DA" w:rsidRDefault="005133DA" w:rsidP="004C5710">
            <w:r>
              <w:t xml:space="preserve">Próg wyspowy gumowy 1800x2000x65 mm </w:t>
            </w:r>
          </w:p>
        </w:tc>
        <w:tc>
          <w:tcPr>
            <w:tcW w:w="1322" w:type="pct"/>
            <w:vAlign w:val="center"/>
          </w:tcPr>
          <w:p w:rsidR="005133DA" w:rsidRDefault="005133DA" w:rsidP="004C5710">
            <w:pPr>
              <w:jc w:val="center"/>
            </w:pPr>
            <w:r>
              <w:t>2 szt.</w:t>
            </w:r>
          </w:p>
        </w:tc>
      </w:tr>
      <w:tr w:rsidR="005133DA" w:rsidTr="005133DA">
        <w:tc>
          <w:tcPr>
            <w:tcW w:w="502" w:type="pct"/>
          </w:tcPr>
          <w:p w:rsidR="005133DA" w:rsidRDefault="005133DA">
            <w:r>
              <w:t>2.</w:t>
            </w:r>
          </w:p>
        </w:tc>
        <w:tc>
          <w:tcPr>
            <w:tcW w:w="3177" w:type="pct"/>
          </w:tcPr>
          <w:p w:rsidR="005133DA" w:rsidRDefault="005133DA">
            <w:r>
              <w:t>Radarowy wyświetlacz prędkości + zasilanie solarne</w:t>
            </w:r>
          </w:p>
        </w:tc>
        <w:tc>
          <w:tcPr>
            <w:tcW w:w="1322" w:type="pct"/>
            <w:vAlign w:val="center"/>
          </w:tcPr>
          <w:p w:rsidR="005133DA" w:rsidRDefault="005133DA" w:rsidP="004C5710">
            <w:pPr>
              <w:jc w:val="center"/>
            </w:pPr>
            <w:r>
              <w:t>1 szt.</w:t>
            </w:r>
          </w:p>
        </w:tc>
      </w:tr>
      <w:tr w:rsidR="005133DA" w:rsidTr="005133DA">
        <w:tc>
          <w:tcPr>
            <w:tcW w:w="502" w:type="pct"/>
          </w:tcPr>
          <w:p w:rsidR="005133DA" w:rsidRDefault="005133DA">
            <w:r>
              <w:t>3.</w:t>
            </w:r>
          </w:p>
        </w:tc>
        <w:tc>
          <w:tcPr>
            <w:tcW w:w="3177" w:type="pct"/>
          </w:tcPr>
          <w:p w:rsidR="005133DA" w:rsidRDefault="005133DA">
            <w:r>
              <w:t>Tabliczka T-1</w:t>
            </w:r>
          </w:p>
        </w:tc>
        <w:tc>
          <w:tcPr>
            <w:tcW w:w="1322" w:type="pct"/>
            <w:vAlign w:val="center"/>
          </w:tcPr>
          <w:p w:rsidR="005133DA" w:rsidRDefault="005133DA" w:rsidP="004C5710">
            <w:pPr>
              <w:jc w:val="center"/>
            </w:pPr>
            <w:r>
              <w:t>2 szt.</w:t>
            </w:r>
          </w:p>
        </w:tc>
      </w:tr>
      <w:tr w:rsidR="005133DA" w:rsidTr="005133DA">
        <w:tc>
          <w:tcPr>
            <w:tcW w:w="502" w:type="pct"/>
          </w:tcPr>
          <w:p w:rsidR="005133DA" w:rsidRDefault="005133DA">
            <w:r>
              <w:t>4.</w:t>
            </w:r>
          </w:p>
        </w:tc>
        <w:tc>
          <w:tcPr>
            <w:tcW w:w="3177" w:type="pct"/>
          </w:tcPr>
          <w:p w:rsidR="005133DA" w:rsidRDefault="005133DA" w:rsidP="0046725A">
            <w:r>
              <w:t xml:space="preserve">Znak drogowy A-11a </w:t>
            </w:r>
          </w:p>
        </w:tc>
        <w:tc>
          <w:tcPr>
            <w:tcW w:w="1322" w:type="pct"/>
            <w:vAlign w:val="center"/>
          </w:tcPr>
          <w:p w:rsidR="005133DA" w:rsidRDefault="005133DA" w:rsidP="004C5710">
            <w:pPr>
              <w:jc w:val="center"/>
            </w:pPr>
            <w:r>
              <w:t>2 szt.</w:t>
            </w:r>
          </w:p>
        </w:tc>
      </w:tr>
      <w:tr w:rsidR="005133DA" w:rsidTr="005133DA">
        <w:tc>
          <w:tcPr>
            <w:tcW w:w="502" w:type="pct"/>
          </w:tcPr>
          <w:p w:rsidR="005133DA" w:rsidRDefault="005133DA">
            <w:r>
              <w:t>5.</w:t>
            </w:r>
          </w:p>
        </w:tc>
        <w:tc>
          <w:tcPr>
            <w:tcW w:w="3177" w:type="pct"/>
          </w:tcPr>
          <w:p w:rsidR="005133DA" w:rsidRDefault="005133DA">
            <w:r>
              <w:t>Słupek do znaku</w:t>
            </w:r>
          </w:p>
        </w:tc>
        <w:tc>
          <w:tcPr>
            <w:tcW w:w="1322" w:type="pct"/>
            <w:vAlign w:val="center"/>
          </w:tcPr>
          <w:p w:rsidR="005133DA" w:rsidRDefault="005133DA" w:rsidP="004C5710">
            <w:pPr>
              <w:jc w:val="center"/>
            </w:pPr>
            <w:r>
              <w:t>2 szt.</w:t>
            </w:r>
          </w:p>
        </w:tc>
      </w:tr>
      <w:tr w:rsidR="005133DA" w:rsidTr="005133DA">
        <w:tc>
          <w:tcPr>
            <w:tcW w:w="502" w:type="pct"/>
          </w:tcPr>
          <w:p w:rsidR="005133DA" w:rsidRDefault="005133DA">
            <w:r>
              <w:t>6.</w:t>
            </w:r>
          </w:p>
        </w:tc>
        <w:tc>
          <w:tcPr>
            <w:tcW w:w="3177" w:type="pct"/>
          </w:tcPr>
          <w:p w:rsidR="005133DA" w:rsidRDefault="005133DA">
            <w:r>
              <w:t>Znak drogowy B-33</w:t>
            </w:r>
          </w:p>
        </w:tc>
        <w:tc>
          <w:tcPr>
            <w:tcW w:w="1322" w:type="pct"/>
            <w:vAlign w:val="center"/>
          </w:tcPr>
          <w:p w:rsidR="005133DA" w:rsidRDefault="005133DA" w:rsidP="004C5710">
            <w:pPr>
              <w:jc w:val="center"/>
            </w:pPr>
            <w:r>
              <w:t>2 szt.</w:t>
            </w:r>
          </w:p>
        </w:tc>
      </w:tr>
      <w:tr w:rsidR="005133DA" w:rsidTr="005133DA">
        <w:tc>
          <w:tcPr>
            <w:tcW w:w="502" w:type="pct"/>
          </w:tcPr>
          <w:p w:rsidR="005133DA" w:rsidRDefault="005133DA">
            <w:r>
              <w:t>7.</w:t>
            </w:r>
          </w:p>
        </w:tc>
        <w:tc>
          <w:tcPr>
            <w:tcW w:w="3177" w:type="pct"/>
          </w:tcPr>
          <w:p w:rsidR="005133DA" w:rsidRDefault="005133DA">
            <w:r>
              <w:t>Montaż urządzeń</w:t>
            </w:r>
          </w:p>
        </w:tc>
        <w:tc>
          <w:tcPr>
            <w:tcW w:w="1322" w:type="pct"/>
            <w:vAlign w:val="center"/>
          </w:tcPr>
          <w:p w:rsidR="005133DA" w:rsidRDefault="005133DA" w:rsidP="004C5710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</w:tr>
    </w:tbl>
    <w:p w:rsidR="00753EEF" w:rsidRDefault="00753EEF"/>
    <w:sectPr w:rsidR="00753EEF" w:rsidSect="00443E57">
      <w:pgSz w:w="11906" w:h="16838" w:code="9"/>
      <w:pgMar w:top="567" w:right="1418" w:bottom="425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6D"/>
    <w:rsid w:val="00021A9E"/>
    <w:rsid w:val="00055F3D"/>
    <w:rsid w:val="00086918"/>
    <w:rsid w:val="00086FC2"/>
    <w:rsid w:val="000A2152"/>
    <w:rsid w:val="00181B8E"/>
    <w:rsid w:val="001D47D6"/>
    <w:rsid w:val="001F74E8"/>
    <w:rsid w:val="00277518"/>
    <w:rsid w:val="00287A68"/>
    <w:rsid w:val="002E3EEE"/>
    <w:rsid w:val="002E584B"/>
    <w:rsid w:val="002F045F"/>
    <w:rsid w:val="0031038B"/>
    <w:rsid w:val="00356CEB"/>
    <w:rsid w:val="00380464"/>
    <w:rsid w:val="003B06A1"/>
    <w:rsid w:val="003D7C3F"/>
    <w:rsid w:val="00443E57"/>
    <w:rsid w:val="00465449"/>
    <w:rsid w:val="0046725A"/>
    <w:rsid w:val="004A1911"/>
    <w:rsid w:val="004C5710"/>
    <w:rsid w:val="004D1582"/>
    <w:rsid w:val="004D5A3F"/>
    <w:rsid w:val="004E1A5C"/>
    <w:rsid w:val="00506A69"/>
    <w:rsid w:val="005133DA"/>
    <w:rsid w:val="00547E8F"/>
    <w:rsid w:val="005A6E6D"/>
    <w:rsid w:val="0060677F"/>
    <w:rsid w:val="00627B56"/>
    <w:rsid w:val="00641A67"/>
    <w:rsid w:val="006A4B48"/>
    <w:rsid w:val="006D6409"/>
    <w:rsid w:val="00703ACA"/>
    <w:rsid w:val="00737FCF"/>
    <w:rsid w:val="00753EEF"/>
    <w:rsid w:val="00763812"/>
    <w:rsid w:val="00776060"/>
    <w:rsid w:val="007B0F27"/>
    <w:rsid w:val="008D22A9"/>
    <w:rsid w:val="008E64F9"/>
    <w:rsid w:val="0091302A"/>
    <w:rsid w:val="00986CDD"/>
    <w:rsid w:val="009D5E18"/>
    <w:rsid w:val="009E1FEB"/>
    <w:rsid w:val="00A04294"/>
    <w:rsid w:val="00A5066A"/>
    <w:rsid w:val="00A56FA5"/>
    <w:rsid w:val="00A77F29"/>
    <w:rsid w:val="00A912FE"/>
    <w:rsid w:val="00A94FF4"/>
    <w:rsid w:val="00AB56B7"/>
    <w:rsid w:val="00AE236D"/>
    <w:rsid w:val="00B05AD4"/>
    <w:rsid w:val="00B12E74"/>
    <w:rsid w:val="00B421CC"/>
    <w:rsid w:val="00BA0046"/>
    <w:rsid w:val="00BC7DEF"/>
    <w:rsid w:val="00BE4BEC"/>
    <w:rsid w:val="00BE6B98"/>
    <w:rsid w:val="00CA2EB1"/>
    <w:rsid w:val="00CA6C5A"/>
    <w:rsid w:val="00CC22A9"/>
    <w:rsid w:val="00D1089E"/>
    <w:rsid w:val="00D17F6A"/>
    <w:rsid w:val="00D4603F"/>
    <w:rsid w:val="00DB225A"/>
    <w:rsid w:val="00DE34E4"/>
    <w:rsid w:val="00E03364"/>
    <w:rsid w:val="00E16E7D"/>
    <w:rsid w:val="00E63464"/>
    <w:rsid w:val="00F132EF"/>
    <w:rsid w:val="00F22321"/>
    <w:rsid w:val="00F26F78"/>
    <w:rsid w:val="00F53C29"/>
    <w:rsid w:val="00FF1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36DB0-2FAA-4269-818E-67DAB027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1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25F8B-319C-4CF6-8206-198D3CC2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Andrzej Starzec</cp:lastModifiedBy>
  <cp:revision>3</cp:revision>
  <cp:lastPrinted>2023-06-07T08:33:00Z</cp:lastPrinted>
  <dcterms:created xsi:type="dcterms:W3CDTF">2023-06-14T05:17:00Z</dcterms:created>
  <dcterms:modified xsi:type="dcterms:W3CDTF">2023-06-14T05:21:00Z</dcterms:modified>
</cp:coreProperties>
</file>