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C" w:rsidRPr="00DD5294" w:rsidRDefault="0027614C" w:rsidP="0043174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9626F9" w:rsidRPr="00DD5294" w:rsidRDefault="009626F9" w:rsidP="009626F9">
      <w:pPr>
        <w:pStyle w:val="Tytu"/>
        <w:rPr>
          <w:rFonts w:asciiTheme="minorHAnsi" w:hAnsiTheme="minorHAnsi"/>
          <w:sz w:val="22"/>
          <w:szCs w:val="22"/>
          <w:u w:val="none"/>
        </w:rPr>
      </w:pPr>
      <w:r w:rsidRPr="00DD5294">
        <w:rPr>
          <w:rFonts w:asciiTheme="minorHAnsi" w:hAnsiTheme="minorHAnsi"/>
          <w:sz w:val="22"/>
          <w:szCs w:val="22"/>
          <w:u w:val="none"/>
        </w:rPr>
        <w:t xml:space="preserve">UMOWA nr DABG.261.39.2021 </w:t>
      </w:r>
    </w:p>
    <w:p w:rsidR="009626F9" w:rsidRPr="00DD5294" w:rsidRDefault="009626F9" w:rsidP="009626F9">
      <w:pPr>
        <w:jc w:val="center"/>
        <w:rPr>
          <w:rFonts w:cs="Lucida Sans Unicode"/>
        </w:rPr>
      </w:pPr>
    </w:p>
    <w:p w:rsidR="009626F9" w:rsidRPr="00DD5294" w:rsidRDefault="009626F9" w:rsidP="009626F9">
      <w:pPr>
        <w:jc w:val="center"/>
        <w:rPr>
          <w:rFonts w:cs="Lucida Sans Unicode"/>
        </w:rPr>
      </w:pPr>
      <w:r w:rsidRPr="00DD5294">
        <w:rPr>
          <w:rFonts w:cs="Lucida Sans Unicode"/>
        </w:rPr>
        <w:t>zawarta dnia …………………………………………… 2021 roku</w:t>
      </w:r>
    </w:p>
    <w:p w:rsidR="009626F9" w:rsidRPr="00DD5294" w:rsidRDefault="009626F9" w:rsidP="009626F9">
      <w:pPr>
        <w:jc w:val="center"/>
        <w:rPr>
          <w:rFonts w:cs="Lucida Sans Unicode"/>
        </w:rPr>
      </w:pPr>
    </w:p>
    <w:p w:rsidR="009626F9" w:rsidRPr="00DD5294" w:rsidRDefault="009626F9" w:rsidP="009626F9">
      <w:pPr>
        <w:jc w:val="center"/>
        <w:rPr>
          <w:rFonts w:cs="Lucida Sans Unicode"/>
        </w:rPr>
      </w:pPr>
      <w:r w:rsidRPr="00DD5294">
        <w:rPr>
          <w:rFonts w:cs="Lucida Sans Unicode"/>
        </w:rPr>
        <w:t>pomiędzy:</w:t>
      </w:r>
    </w:p>
    <w:p w:rsidR="009626F9" w:rsidRPr="00DD5294" w:rsidRDefault="009626F9" w:rsidP="009626F9">
      <w:pPr>
        <w:jc w:val="both"/>
        <w:rPr>
          <w:rFonts w:cs="Lucida Sans Unicode"/>
        </w:rPr>
      </w:pPr>
    </w:p>
    <w:p w:rsidR="009626F9" w:rsidRPr="00DD5294" w:rsidRDefault="009626F9" w:rsidP="009626F9">
      <w:pPr>
        <w:jc w:val="both"/>
        <w:rPr>
          <w:color w:val="000000"/>
        </w:rPr>
      </w:pPr>
      <w:r w:rsidRPr="00DD5294">
        <w:rPr>
          <w:rFonts w:cs="Lucida Sans Unicode"/>
        </w:rPr>
        <w:t xml:space="preserve">Politechniką Warszawską, Biblioteką Główną z siedzibą w Warszawie, przy Placu Politechniki 1;     00-661 Warszawa; NIP: 5250005834; REGON: 000001552; zwaną dalej  ZAMAWIAJACYM reprezentowaną przez: mgr Alicję </w:t>
      </w:r>
      <w:proofErr w:type="spellStart"/>
      <w:r w:rsidRPr="00DD5294">
        <w:rPr>
          <w:rFonts w:cs="Lucida Sans Unicode"/>
        </w:rPr>
        <w:t>Portachę</w:t>
      </w:r>
      <w:proofErr w:type="spellEnd"/>
      <w:r w:rsidRPr="00DD5294">
        <w:rPr>
          <w:rFonts w:cs="Lucida Sans Unicode"/>
        </w:rPr>
        <w:t xml:space="preserve"> dyrektor Biblioteki Głównej, na podstawie pełnomocnictwa nr </w:t>
      </w:r>
      <w:r w:rsidRPr="00DD5294">
        <w:rPr>
          <w:color w:val="000000"/>
        </w:rPr>
        <w:t>BR-P-1401/2020</w:t>
      </w:r>
    </w:p>
    <w:p w:rsidR="009626F9" w:rsidRPr="00DD5294" w:rsidRDefault="009626F9" w:rsidP="0091112A">
      <w:pPr>
        <w:jc w:val="both"/>
        <w:rPr>
          <w:rFonts w:cs="Lucida Sans Unicode"/>
        </w:rPr>
      </w:pPr>
      <w:r w:rsidRPr="00DD5294">
        <w:rPr>
          <w:color w:val="000000"/>
        </w:rPr>
        <w:t xml:space="preserve"> </w:t>
      </w:r>
      <w:r w:rsidRPr="00DD5294">
        <w:rPr>
          <w:rFonts w:cs="Lucida Sans Unicode"/>
        </w:rPr>
        <w:t>a</w:t>
      </w:r>
    </w:p>
    <w:p w:rsidR="009626F9" w:rsidRPr="00DD5294" w:rsidRDefault="009626F9" w:rsidP="009626F9">
      <w:pPr>
        <w:jc w:val="both"/>
        <w:rPr>
          <w:rFonts w:cs="Lucida Sans Unicode"/>
        </w:rPr>
      </w:pPr>
      <w:r w:rsidRPr="00DD5294">
        <w:rPr>
          <w:rFonts w:cs="Lucida Sans Unicode"/>
        </w:rPr>
        <w:t xml:space="preserve">__________________________________________________ z siedzibą w ______________, przy ulicy _______________ ; ________________; KRS:__________________ </w:t>
      </w:r>
      <w:r w:rsidRPr="00DD5294">
        <w:rPr>
          <w:rFonts w:cs="Lucida Sans Unicode"/>
        </w:rPr>
        <w:br/>
        <w:t>NIP: __________________; REGON: _______________________; zwanej dalej WYKONAWCĄ reprezentowanym przez: _______________________________________________________</w:t>
      </w:r>
    </w:p>
    <w:p w:rsidR="009626F9" w:rsidRPr="00DD5294" w:rsidRDefault="009626F9" w:rsidP="009626F9">
      <w:pPr>
        <w:jc w:val="both"/>
        <w:rPr>
          <w:rFonts w:cs="Lucida Sans Unicode"/>
          <w:b/>
        </w:rPr>
      </w:pPr>
    </w:p>
    <w:p w:rsidR="009626F9" w:rsidRPr="00DD5294" w:rsidRDefault="009626F9" w:rsidP="009626F9">
      <w:pPr>
        <w:jc w:val="both"/>
        <w:rPr>
          <w:rFonts w:cs="Lucida Sans Unicode"/>
        </w:rPr>
      </w:pPr>
      <w:r w:rsidRPr="00DD5294">
        <w:rPr>
          <w:rFonts w:cs="Lucida Sans Unicode"/>
        </w:rPr>
        <w:t>zwane dalej łącznie „Stronami”</w:t>
      </w:r>
    </w:p>
    <w:p w:rsidR="009626F9" w:rsidRPr="00DD5294" w:rsidRDefault="009626F9" w:rsidP="009626F9">
      <w:pPr>
        <w:jc w:val="both"/>
        <w:rPr>
          <w:rFonts w:cs="Lucida Sans Unicode"/>
        </w:rPr>
      </w:pPr>
    </w:p>
    <w:p w:rsidR="009626F9" w:rsidRPr="00DD5294" w:rsidRDefault="009626F9" w:rsidP="009626F9">
      <w:pPr>
        <w:jc w:val="both"/>
        <w:rPr>
          <w:rFonts w:cs="Lucida Sans Unicode"/>
        </w:rPr>
      </w:pPr>
      <w:r w:rsidRPr="00DD5294">
        <w:rPr>
          <w:rFonts w:cs="Lucida Sans Unicode"/>
        </w:rPr>
        <w:t>W wyniku przeprowadzenia postępowania o udzielenie zamówienia publicznego, prowadzonego w trybie ___________________________ (znak sprawy: DABG.261.39.2021; BIP PW nr systemowy: _____________________________) oraz oferty z dnia _________________________ roku, została zawarta Umowa o następującej treści:</w:t>
      </w:r>
    </w:p>
    <w:p w:rsidR="009626F9" w:rsidRPr="00DD5294" w:rsidRDefault="009626F9" w:rsidP="009626F9">
      <w:pPr>
        <w:jc w:val="center"/>
        <w:rPr>
          <w:rFonts w:cs="Lucida Sans Unicode"/>
        </w:rPr>
      </w:pPr>
      <w:r w:rsidRPr="00DD5294">
        <w:rPr>
          <w:rFonts w:cs="Lucida Sans Unicode"/>
        </w:rPr>
        <w:t>§1</w:t>
      </w:r>
    </w:p>
    <w:p w:rsidR="009626F9" w:rsidRPr="00DD5294" w:rsidRDefault="009626F9" w:rsidP="009626F9">
      <w:pPr>
        <w:numPr>
          <w:ilvl w:val="0"/>
          <w:numId w:val="27"/>
        </w:numPr>
        <w:spacing w:after="0" w:line="240" w:lineRule="auto"/>
        <w:jc w:val="both"/>
        <w:rPr>
          <w:rFonts w:cs="Lucida Sans Unicode"/>
        </w:rPr>
      </w:pPr>
      <w:r w:rsidRPr="00DD5294">
        <w:rPr>
          <w:rFonts w:cs="Lucida Sans Unicode"/>
        </w:rPr>
        <w:t>Na podstawie niniejszej Umowy ZAMAWIAJĄCY powierza WYKONAWCY prowadzenie stałej obsługi serwisowej zainstalowanych w siedzibie ZAMAWIAJĄCEGO urządzeń:</w:t>
      </w:r>
    </w:p>
    <w:p w:rsidR="009626F9" w:rsidRPr="00DD5294" w:rsidRDefault="009626F9" w:rsidP="009626F9">
      <w:pPr>
        <w:spacing w:after="0" w:line="240" w:lineRule="auto"/>
        <w:ind w:left="720"/>
        <w:jc w:val="both"/>
        <w:rPr>
          <w:rFonts w:cs="Lucida Sans Unicode"/>
        </w:rPr>
      </w:pPr>
      <w:r w:rsidRPr="00DD5294">
        <w:rPr>
          <w:rFonts w:cs="Lucida Sans Unicode"/>
        </w:rPr>
        <w:t>a) Instalacji wentylacyjno-klimatyzacyjnej;</w:t>
      </w:r>
    </w:p>
    <w:p w:rsidR="009626F9" w:rsidRPr="00DD5294" w:rsidRDefault="009626F9" w:rsidP="009626F9">
      <w:pPr>
        <w:spacing w:after="0" w:line="240" w:lineRule="auto"/>
        <w:ind w:left="720"/>
        <w:jc w:val="both"/>
        <w:rPr>
          <w:rFonts w:cs="Lucida Sans Unicode"/>
        </w:rPr>
      </w:pPr>
      <w:r w:rsidRPr="00DD5294">
        <w:rPr>
          <w:rFonts w:cs="Lucida Sans Unicode"/>
        </w:rPr>
        <w:t xml:space="preserve">b) Instalacji ciepła technologicznego (od kolektorów w </w:t>
      </w:r>
      <w:proofErr w:type="spellStart"/>
      <w:r w:rsidRPr="00DD5294">
        <w:rPr>
          <w:rFonts w:cs="Lucida Sans Unicode"/>
        </w:rPr>
        <w:t>wentylatorniach</w:t>
      </w:r>
      <w:proofErr w:type="spellEnd"/>
      <w:r w:rsidRPr="00DD5294">
        <w:rPr>
          <w:rFonts w:cs="Lucida Sans Unicode"/>
        </w:rPr>
        <w:t>);</w:t>
      </w:r>
    </w:p>
    <w:p w:rsidR="009626F9" w:rsidRPr="00DD5294" w:rsidRDefault="009626F9" w:rsidP="009626F9">
      <w:pPr>
        <w:spacing w:after="0" w:line="240" w:lineRule="auto"/>
        <w:ind w:left="720"/>
        <w:jc w:val="both"/>
        <w:rPr>
          <w:rFonts w:cs="Lucida Sans Unicode"/>
        </w:rPr>
      </w:pPr>
      <w:r w:rsidRPr="00DD5294">
        <w:rPr>
          <w:rFonts w:cs="Lucida Sans Unicode"/>
        </w:rPr>
        <w:t>c) Instalacji chłodu;</w:t>
      </w:r>
    </w:p>
    <w:p w:rsidR="009626F9" w:rsidRPr="00DD5294" w:rsidRDefault="009626F9" w:rsidP="009626F9">
      <w:pPr>
        <w:spacing w:after="0" w:line="240" w:lineRule="auto"/>
        <w:ind w:left="720"/>
        <w:jc w:val="both"/>
        <w:rPr>
          <w:rFonts w:cs="Lucida Sans Unicode"/>
        </w:rPr>
      </w:pPr>
      <w:r w:rsidRPr="00DD5294">
        <w:rPr>
          <w:rFonts w:cs="Lucida Sans Unicode"/>
        </w:rPr>
        <w:t>d) Automatyki.</w:t>
      </w:r>
    </w:p>
    <w:p w:rsidR="009626F9" w:rsidRPr="00DD5294" w:rsidRDefault="009626F9" w:rsidP="009626F9">
      <w:pPr>
        <w:numPr>
          <w:ilvl w:val="0"/>
          <w:numId w:val="27"/>
        </w:numPr>
        <w:spacing w:after="0" w:line="240" w:lineRule="auto"/>
        <w:jc w:val="both"/>
        <w:rPr>
          <w:rFonts w:cs="Lucida Sans Unicode"/>
        </w:rPr>
      </w:pPr>
      <w:r w:rsidRPr="00DD5294">
        <w:rPr>
          <w:rFonts w:cs="Lucida Sans Unicode"/>
        </w:rPr>
        <w:t>Obsłudze serwisowej, o której mowa w punkcie poprzedzającym, podlegają w szczególności:</w:t>
      </w:r>
    </w:p>
    <w:p w:rsidR="009626F9" w:rsidRPr="00DD5294" w:rsidRDefault="009626F9" w:rsidP="009626F9">
      <w:pPr>
        <w:pStyle w:val="Akapitzlist"/>
        <w:jc w:val="both"/>
      </w:pPr>
      <w:r w:rsidRPr="00DD5294">
        <w:t>1)    Centrala KN-1</w:t>
      </w:r>
      <w:r w:rsidRPr="00DD5294">
        <w:tab/>
      </w:r>
      <w:r w:rsidRPr="00DD5294">
        <w:tab/>
      </w:r>
      <w:r w:rsidRPr="00DD5294">
        <w:tab/>
      </w:r>
      <w:r w:rsidRPr="00DD5294">
        <w:tab/>
        <w:t>typ: Wolf KG 400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2)    Centrala KN-2 </w:t>
      </w:r>
      <w:r w:rsidRPr="00DD5294">
        <w:tab/>
      </w:r>
      <w:r w:rsidRPr="00DD5294">
        <w:tab/>
      </w:r>
      <w:r w:rsidRPr="00DD5294">
        <w:tab/>
      </w:r>
      <w:r w:rsidRPr="00DD5294">
        <w:tab/>
        <w:t>typ: Wolf KG 40</w:t>
      </w:r>
    </w:p>
    <w:p w:rsidR="009626F9" w:rsidRPr="00DD5294" w:rsidRDefault="009626F9" w:rsidP="009626F9">
      <w:pPr>
        <w:pStyle w:val="Akapitzlist"/>
        <w:jc w:val="both"/>
      </w:pPr>
      <w:r w:rsidRPr="00DD5294">
        <w:t>3)    Centrala N-3</w:t>
      </w:r>
      <w:r w:rsidRPr="00DD5294">
        <w:tab/>
      </w:r>
      <w:r w:rsidRPr="00DD5294">
        <w:tab/>
      </w:r>
      <w:r w:rsidRPr="00DD5294">
        <w:tab/>
      </w:r>
      <w:r w:rsidRPr="00DD5294">
        <w:tab/>
        <w:t>typ: Wolf KG 63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4)    Centrala wywiewna W-1 </w:t>
      </w:r>
      <w:r w:rsidRPr="00DD5294">
        <w:tab/>
      </w:r>
      <w:r w:rsidRPr="00DD5294">
        <w:tab/>
      </w:r>
      <w:r w:rsidRPr="00DD5294">
        <w:tab/>
        <w:t>typ: Wolf KG 63</w:t>
      </w:r>
    </w:p>
    <w:p w:rsidR="009626F9" w:rsidRPr="00DD5294" w:rsidRDefault="009626F9" w:rsidP="009626F9">
      <w:pPr>
        <w:pStyle w:val="Akapitzlist"/>
        <w:jc w:val="both"/>
      </w:pPr>
      <w:r w:rsidRPr="00DD5294">
        <w:t>5)    Centrala wywiewna W-2</w:t>
      </w:r>
      <w:r w:rsidRPr="00DD5294">
        <w:tab/>
      </w:r>
      <w:r w:rsidRPr="00DD5294">
        <w:tab/>
      </w:r>
      <w:r w:rsidRPr="00DD5294">
        <w:tab/>
        <w:t>typ: Wolf KG 40</w:t>
      </w:r>
    </w:p>
    <w:p w:rsidR="009626F9" w:rsidRPr="00DD5294" w:rsidRDefault="009626F9" w:rsidP="009626F9">
      <w:pPr>
        <w:pStyle w:val="Akapitzlist"/>
        <w:jc w:val="both"/>
      </w:pPr>
      <w:r w:rsidRPr="00DD5294">
        <w:t>6)    Centrala wywiewna W-3</w:t>
      </w:r>
      <w:r w:rsidRPr="00DD5294">
        <w:tab/>
      </w:r>
      <w:r w:rsidRPr="00DD5294">
        <w:tab/>
      </w:r>
      <w:r w:rsidRPr="00DD5294">
        <w:tab/>
        <w:t>typ: Wolf KG 63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7)    Centrala </w:t>
      </w:r>
      <w:proofErr w:type="spellStart"/>
      <w:r w:rsidRPr="00DD5294">
        <w:t>nawiewno</w:t>
      </w:r>
      <w:proofErr w:type="spellEnd"/>
      <w:r w:rsidRPr="00DD5294">
        <w:t>-wywiewna NW-4</w:t>
      </w:r>
      <w:r w:rsidRPr="00DD5294">
        <w:tab/>
        <w:t>typ: Wolf KG 63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8)    Centrala </w:t>
      </w:r>
      <w:proofErr w:type="spellStart"/>
      <w:r w:rsidRPr="00DD5294">
        <w:t>nawiewno</w:t>
      </w:r>
      <w:proofErr w:type="spellEnd"/>
      <w:r w:rsidRPr="00DD5294">
        <w:t>- wywiewna NW-5</w:t>
      </w:r>
      <w:r w:rsidRPr="00DD5294">
        <w:tab/>
        <w:t>typ: Wolf KG 40</w:t>
      </w:r>
    </w:p>
    <w:p w:rsidR="009626F9" w:rsidRPr="00DD5294" w:rsidRDefault="009626F9" w:rsidP="009626F9">
      <w:pPr>
        <w:pStyle w:val="Akapitzlist"/>
        <w:jc w:val="both"/>
      </w:pPr>
      <w:r w:rsidRPr="00DD5294">
        <w:t>9)   Nawilżacz parowy</w:t>
      </w:r>
      <w:r w:rsidRPr="00DD5294">
        <w:tab/>
      </w:r>
      <w:r w:rsidRPr="00DD5294">
        <w:tab/>
      </w:r>
      <w:r w:rsidRPr="00DD5294">
        <w:tab/>
      </w:r>
      <w:r w:rsidRPr="00DD5294">
        <w:tab/>
        <w:t xml:space="preserve">typ: </w:t>
      </w:r>
      <w:proofErr w:type="spellStart"/>
      <w:r w:rsidRPr="00DD5294">
        <w:t>Stulz</w:t>
      </w:r>
      <w:proofErr w:type="spellEnd"/>
      <w:r w:rsidRPr="00DD5294">
        <w:t xml:space="preserve"> SNU 366</w:t>
      </w:r>
    </w:p>
    <w:p w:rsidR="009626F9" w:rsidRPr="00DD5294" w:rsidRDefault="009626F9" w:rsidP="009626F9">
      <w:pPr>
        <w:pStyle w:val="Akapitzlist"/>
        <w:jc w:val="both"/>
      </w:pPr>
      <w:r w:rsidRPr="00DD5294">
        <w:t>10)  Stacja uzdatniania wody</w:t>
      </w:r>
      <w:r w:rsidRPr="00DD5294">
        <w:tab/>
      </w:r>
      <w:r w:rsidRPr="00DD5294">
        <w:tab/>
      </w:r>
      <w:r w:rsidRPr="00DD5294">
        <w:tab/>
        <w:t xml:space="preserve">typ: </w:t>
      </w:r>
      <w:proofErr w:type="spellStart"/>
      <w:r w:rsidRPr="00DD5294">
        <w:t>Fleck</w:t>
      </w:r>
      <w:proofErr w:type="spellEnd"/>
      <w:r w:rsidRPr="00DD5294">
        <w:t xml:space="preserve"> Europe 5600</w:t>
      </w:r>
    </w:p>
    <w:p w:rsidR="009626F9" w:rsidRPr="00DD5294" w:rsidRDefault="009626F9" w:rsidP="009626F9">
      <w:pPr>
        <w:pStyle w:val="Akapitzlist"/>
        <w:jc w:val="both"/>
      </w:pPr>
      <w:r w:rsidRPr="00DD5294">
        <w:lastRenderedPageBreak/>
        <w:t>11)  Agregat wody lodowej</w:t>
      </w:r>
      <w:r w:rsidRPr="00DD5294">
        <w:tab/>
      </w:r>
      <w:r w:rsidRPr="00DD5294">
        <w:tab/>
      </w:r>
      <w:r w:rsidRPr="00DD5294">
        <w:tab/>
        <w:t>typ: TRANE CGAM 110 SE</w:t>
      </w:r>
    </w:p>
    <w:p w:rsidR="009626F9" w:rsidRPr="00DD5294" w:rsidRDefault="009626F9" w:rsidP="009626F9">
      <w:pPr>
        <w:pStyle w:val="Akapitzlist"/>
        <w:jc w:val="both"/>
      </w:pPr>
      <w:r w:rsidRPr="00DD5294">
        <w:t>12)  2 klimatyzatory kasetowe</w:t>
      </w:r>
      <w:r w:rsidRPr="00DD5294">
        <w:tab/>
      </w:r>
      <w:r w:rsidRPr="00DD5294">
        <w:tab/>
      </w:r>
      <w:r w:rsidRPr="00DD5294">
        <w:tab/>
        <w:t>typ: MDV MCA36HRDN1</w:t>
      </w:r>
    </w:p>
    <w:p w:rsidR="009626F9" w:rsidRPr="00DD5294" w:rsidRDefault="009626F9" w:rsidP="009626F9">
      <w:pPr>
        <w:pStyle w:val="Akapitzlist"/>
        <w:jc w:val="both"/>
      </w:pPr>
      <w:r w:rsidRPr="00DD5294">
        <w:t>13)  1 klimatyzator</w:t>
      </w:r>
      <w:r w:rsidRPr="00DD5294">
        <w:tab/>
      </w:r>
      <w:r w:rsidRPr="00DD5294">
        <w:tab/>
      </w:r>
      <w:r w:rsidRPr="00DD5294">
        <w:tab/>
      </w:r>
      <w:r w:rsidRPr="00DD5294">
        <w:tab/>
        <w:t>typ: LG MFL670326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14)  5 </w:t>
      </w:r>
      <w:proofErr w:type="spellStart"/>
      <w:r w:rsidRPr="00DD5294">
        <w:t>klimakonwektorów</w:t>
      </w:r>
      <w:proofErr w:type="spellEnd"/>
      <w:r w:rsidRPr="00DD5294">
        <w:tab/>
      </w:r>
      <w:r w:rsidRPr="00DD5294">
        <w:tab/>
      </w:r>
      <w:r w:rsidRPr="00DD5294">
        <w:tab/>
        <w:t xml:space="preserve">typ: </w:t>
      </w:r>
      <w:proofErr w:type="spellStart"/>
      <w:r w:rsidRPr="00DD5294">
        <w:t>Airwell</w:t>
      </w:r>
      <w:proofErr w:type="spellEnd"/>
      <w:r w:rsidRPr="00DD5294">
        <w:t xml:space="preserve"> K150G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15)  4 </w:t>
      </w:r>
      <w:proofErr w:type="spellStart"/>
      <w:r w:rsidRPr="00DD5294">
        <w:t>klimakonwektory</w:t>
      </w:r>
      <w:proofErr w:type="spellEnd"/>
      <w:r w:rsidRPr="00DD5294">
        <w:tab/>
      </w:r>
      <w:r w:rsidRPr="00DD5294">
        <w:tab/>
      </w:r>
      <w:r w:rsidRPr="00DD5294">
        <w:tab/>
      </w:r>
      <w:r w:rsidRPr="00DD5294">
        <w:tab/>
        <w:t>typ: Carrier</w:t>
      </w:r>
    </w:p>
    <w:p w:rsidR="009626F9" w:rsidRPr="00DD5294" w:rsidRDefault="009626F9" w:rsidP="009626F9">
      <w:pPr>
        <w:pStyle w:val="Akapitzlist"/>
        <w:jc w:val="both"/>
      </w:pPr>
      <w:r w:rsidRPr="00DD5294">
        <w:t xml:space="preserve">16)  9 </w:t>
      </w:r>
      <w:proofErr w:type="spellStart"/>
      <w:r w:rsidRPr="00DD5294">
        <w:t>klimakonwektorów</w:t>
      </w:r>
      <w:proofErr w:type="spellEnd"/>
      <w:r w:rsidRPr="00DD5294">
        <w:tab/>
      </w:r>
      <w:r w:rsidRPr="00DD5294">
        <w:tab/>
      </w:r>
      <w:r w:rsidRPr="00DD5294">
        <w:tab/>
        <w:t>typ: EURAPO</w:t>
      </w:r>
    </w:p>
    <w:p w:rsidR="009626F9" w:rsidRPr="00DD5294" w:rsidRDefault="009626F9" w:rsidP="009626F9">
      <w:pPr>
        <w:pStyle w:val="Akapitzlist"/>
        <w:spacing w:after="0"/>
        <w:jc w:val="both"/>
        <w:rPr>
          <w:iCs/>
        </w:rPr>
      </w:pPr>
      <w:r w:rsidRPr="00DD5294">
        <w:t xml:space="preserve">17)  3 </w:t>
      </w:r>
      <w:proofErr w:type="spellStart"/>
      <w:r w:rsidRPr="00DD5294">
        <w:t>klimakonwektory</w:t>
      </w:r>
      <w:proofErr w:type="spellEnd"/>
      <w:r w:rsidRPr="00DD5294">
        <w:tab/>
      </w:r>
      <w:r w:rsidRPr="00DD5294">
        <w:tab/>
      </w:r>
      <w:r w:rsidRPr="00DD5294">
        <w:tab/>
      </w:r>
      <w:r w:rsidRPr="00DD5294">
        <w:tab/>
        <w:t xml:space="preserve">typ: </w:t>
      </w:r>
      <w:r w:rsidRPr="00DD5294">
        <w:rPr>
          <w:iCs/>
        </w:rPr>
        <w:t>Action Klima FX-ha 630</w:t>
      </w:r>
      <w:r w:rsidR="00697BDD">
        <w:rPr>
          <w:iCs/>
        </w:rPr>
        <w:t xml:space="preserve"> (Muzeum PW)</w:t>
      </w:r>
    </w:p>
    <w:p w:rsidR="009626F9" w:rsidRPr="00DD5294" w:rsidRDefault="009626F9" w:rsidP="009626F9">
      <w:pPr>
        <w:pStyle w:val="Akapitzlist"/>
        <w:spacing w:after="0"/>
        <w:jc w:val="both"/>
      </w:pPr>
    </w:p>
    <w:p w:rsidR="009626F9" w:rsidRPr="00DD5294" w:rsidRDefault="009626F9" w:rsidP="009626F9">
      <w:pPr>
        <w:pStyle w:val="Akapitzlist"/>
        <w:spacing w:before="240"/>
        <w:ind w:left="0"/>
        <w:jc w:val="center"/>
        <w:rPr>
          <w:rFonts w:cs="Lucida Sans Unicode"/>
        </w:rPr>
      </w:pPr>
      <w:r w:rsidRPr="00DD5294">
        <w:rPr>
          <w:rFonts w:cs="Lucida Sans Unicode"/>
        </w:rPr>
        <w:t>§2</w:t>
      </w:r>
    </w:p>
    <w:p w:rsidR="009626F9" w:rsidRDefault="00697BDD" w:rsidP="00697BDD">
      <w:pPr>
        <w:pStyle w:val="Akapitzlist"/>
        <w:numPr>
          <w:ilvl w:val="0"/>
          <w:numId w:val="39"/>
        </w:numPr>
        <w:jc w:val="both"/>
        <w:rPr>
          <w:rFonts w:cs="Lucida Sans Unicode"/>
        </w:rPr>
      </w:pPr>
      <w:r>
        <w:rPr>
          <w:rFonts w:cs="Lucida Sans Unicode"/>
        </w:rPr>
        <w:t>Usługa konserwacji i utrzymania w stałej sprawności eksploatacyjnej obsługiwanej instalacji wentylacji i klimatyzacji</w:t>
      </w:r>
      <w:r w:rsidR="009626F9" w:rsidRPr="00697BDD">
        <w:rPr>
          <w:rFonts w:cs="Lucida Sans Unicode"/>
        </w:rPr>
        <w:t xml:space="preserve"> obejmuje wszelkie prace niezbędne do </w:t>
      </w:r>
      <w:r>
        <w:rPr>
          <w:rFonts w:cs="Lucida Sans Unicode"/>
        </w:rPr>
        <w:t xml:space="preserve">zapewnienia </w:t>
      </w:r>
      <w:r w:rsidR="009626F9" w:rsidRPr="00697BDD">
        <w:rPr>
          <w:rFonts w:cs="Lucida Sans Unicode"/>
        </w:rPr>
        <w:t>właściwego stanu technicznego urządzeń, w tym dokonywanie:</w:t>
      </w:r>
    </w:p>
    <w:p w:rsidR="00697BDD" w:rsidRPr="00DD5294" w:rsidRDefault="00697BDD" w:rsidP="00697BDD">
      <w:pPr>
        <w:pStyle w:val="Akapitzlist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cs="Lucida Sans Unicode"/>
        </w:rPr>
      </w:pPr>
      <w:r>
        <w:rPr>
          <w:rFonts w:cs="Lucida Sans Unicode"/>
        </w:rPr>
        <w:t>k</w:t>
      </w:r>
      <w:r w:rsidRPr="00DD5294">
        <w:rPr>
          <w:rFonts w:cs="Lucida Sans Unicode"/>
        </w:rPr>
        <w:t>ontroli poprawności działania urządzeń i w razie potrzeby ich regulacji;</w:t>
      </w:r>
    </w:p>
    <w:p w:rsidR="00697BDD" w:rsidRPr="00DD5294" w:rsidRDefault="00697BDD" w:rsidP="00697BDD">
      <w:pPr>
        <w:pStyle w:val="Akapitzlist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cs="Lucida Sans Unicode"/>
        </w:rPr>
      </w:pPr>
      <w:r>
        <w:rPr>
          <w:rFonts w:cs="Lucida Sans Unicode"/>
        </w:rPr>
        <w:t>k</w:t>
      </w:r>
      <w:r w:rsidRPr="00DD5294">
        <w:rPr>
          <w:rFonts w:cs="Lucida Sans Unicode"/>
        </w:rPr>
        <w:t>ontroli i w razie potrzeby uzupełnianie ilości czynnika chłodniczego;</w:t>
      </w:r>
    </w:p>
    <w:p w:rsidR="00697BDD" w:rsidRPr="00DD5294" w:rsidRDefault="00697BDD" w:rsidP="00697BDD">
      <w:pPr>
        <w:pStyle w:val="Akapitzlist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cs="Lucida Sans Unicode"/>
        </w:rPr>
      </w:pPr>
      <w:r>
        <w:rPr>
          <w:rFonts w:cs="Lucida Sans Unicode"/>
        </w:rPr>
        <w:t>k</w:t>
      </w:r>
      <w:r w:rsidRPr="00DD5294">
        <w:rPr>
          <w:rFonts w:cs="Lucida Sans Unicode"/>
        </w:rPr>
        <w:t>onserwacji przedmiotu serwisu, zgodnie z wymaganiami technicznymi;</w:t>
      </w:r>
    </w:p>
    <w:p w:rsidR="00697BDD" w:rsidRPr="00DD5294" w:rsidRDefault="00697BDD" w:rsidP="00697BDD">
      <w:pPr>
        <w:pStyle w:val="Akapitzlist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cs="Lucida Sans Unicode"/>
        </w:rPr>
      </w:pPr>
      <w:r>
        <w:rPr>
          <w:rFonts w:cs="Lucida Sans Unicode"/>
        </w:rPr>
        <w:t>m</w:t>
      </w:r>
      <w:r w:rsidRPr="00DD5294">
        <w:rPr>
          <w:rFonts w:cs="Lucida Sans Unicode"/>
        </w:rPr>
        <w:t>echanicznego oczyszczania wnętrza urządzeń;</w:t>
      </w:r>
    </w:p>
    <w:p w:rsidR="00697BDD" w:rsidRPr="00DD5294" w:rsidRDefault="00697BDD" w:rsidP="00697BDD">
      <w:pPr>
        <w:pStyle w:val="Akapitzlist"/>
        <w:numPr>
          <w:ilvl w:val="1"/>
          <w:numId w:val="39"/>
        </w:numPr>
        <w:spacing w:after="0" w:line="240" w:lineRule="auto"/>
        <w:ind w:left="1418" w:hanging="284"/>
        <w:jc w:val="both"/>
        <w:rPr>
          <w:rFonts w:cs="Lucida Sans Unicode"/>
        </w:rPr>
      </w:pPr>
      <w:r>
        <w:rPr>
          <w:rFonts w:cs="Lucida Sans Unicode"/>
        </w:rPr>
        <w:t>s</w:t>
      </w:r>
      <w:r w:rsidRPr="00DD5294">
        <w:rPr>
          <w:rFonts w:cs="Lucida Sans Unicode"/>
        </w:rPr>
        <w:t>prawdzania i udrożnienia odpływów skroplin;</w:t>
      </w:r>
    </w:p>
    <w:p w:rsidR="00697BDD" w:rsidRPr="00A47708" w:rsidRDefault="00697BDD" w:rsidP="00697B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Lucida Sans Unicode"/>
        </w:rPr>
      </w:pPr>
      <w:r w:rsidRPr="00A47708">
        <w:rPr>
          <w:rFonts w:cs="Lucida Sans Unicode"/>
        </w:rPr>
        <w:t>Czynności serwisow</w:t>
      </w:r>
      <w:r>
        <w:rPr>
          <w:rFonts w:cs="Lucida Sans Unicode"/>
        </w:rPr>
        <w:t>e</w:t>
      </w:r>
      <w:r w:rsidRPr="00A47708">
        <w:rPr>
          <w:rFonts w:cs="Lucida Sans Unicode"/>
        </w:rPr>
        <w:t xml:space="preserve"> realizowa</w:t>
      </w:r>
      <w:r>
        <w:rPr>
          <w:rFonts w:cs="Lucida Sans Unicode"/>
        </w:rPr>
        <w:t xml:space="preserve">ne będą </w:t>
      </w:r>
      <w:r w:rsidRPr="00A47708">
        <w:rPr>
          <w:rFonts w:cs="Lucida Sans Unicode"/>
        </w:rPr>
        <w:t xml:space="preserve">zgodnie z </w:t>
      </w:r>
      <w:r>
        <w:rPr>
          <w:rFonts w:cs="Lucida Sans Unicode"/>
        </w:rPr>
        <w:t xml:space="preserve">zakresem czynności oraz częstotliwością prac określonymi w </w:t>
      </w:r>
      <w:r w:rsidRPr="00A47708">
        <w:rPr>
          <w:rFonts w:cs="Lucida Sans Unicode"/>
        </w:rPr>
        <w:t>harmonogram</w:t>
      </w:r>
      <w:r>
        <w:rPr>
          <w:rFonts w:cs="Lucida Sans Unicode"/>
        </w:rPr>
        <w:t xml:space="preserve">ie </w:t>
      </w:r>
      <w:r w:rsidRPr="00A47708">
        <w:rPr>
          <w:rFonts w:cs="Lucida Sans Unicode"/>
        </w:rPr>
        <w:t xml:space="preserve">stanowiącym </w:t>
      </w:r>
      <w:r w:rsidRPr="00A47708">
        <w:rPr>
          <w:rFonts w:cs="Lucida Sans Unicode"/>
          <w:b/>
        </w:rPr>
        <w:t>Uzupełnienie nr 1</w:t>
      </w:r>
      <w:r w:rsidRPr="00A47708">
        <w:rPr>
          <w:rFonts w:cs="Lucida Sans Unicode"/>
        </w:rPr>
        <w:t xml:space="preserve"> do </w:t>
      </w:r>
      <w:r>
        <w:rPr>
          <w:rFonts w:cs="Lucida Sans Unicode"/>
        </w:rPr>
        <w:t xml:space="preserve">Załącznika nr 1 </w:t>
      </w:r>
      <w:r>
        <w:rPr>
          <w:rFonts w:cs="Lucida Sans Unicode"/>
        </w:rPr>
        <w:br/>
        <w:t>do niniejszej umowy – „</w:t>
      </w:r>
      <w:r w:rsidRPr="00A47708">
        <w:rPr>
          <w:rFonts w:cs="Lucida Sans Unicode"/>
        </w:rPr>
        <w:t>O</w:t>
      </w:r>
      <w:r>
        <w:rPr>
          <w:rFonts w:cs="Lucida Sans Unicode"/>
        </w:rPr>
        <w:t xml:space="preserve">pis </w:t>
      </w:r>
      <w:r w:rsidRPr="00A47708">
        <w:rPr>
          <w:rFonts w:cs="Lucida Sans Unicode"/>
        </w:rPr>
        <w:t>P</w:t>
      </w:r>
      <w:r>
        <w:rPr>
          <w:rFonts w:cs="Lucida Sans Unicode"/>
        </w:rPr>
        <w:t xml:space="preserve">rzedmiotu </w:t>
      </w:r>
      <w:r w:rsidRPr="00A47708">
        <w:rPr>
          <w:rFonts w:cs="Lucida Sans Unicode"/>
        </w:rPr>
        <w:t>Z</w:t>
      </w:r>
      <w:r>
        <w:rPr>
          <w:rFonts w:cs="Lucida Sans Unicode"/>
        </w:rPr>
        <w:t>amówienia”</w:t>
      </w:r>
      <w:r w:rsidRPr="00A47708">
        <w:rPr>
          <w:rFonts w:cs="Lucida Sans Unicode"/>
        </w:rPr>
        <w:t xml:space="preserve"> - </w:t>
      </w:r>
      <w:r w:rsidRPr="00A47708">
        <w:rPr>
          <w:rFonts w:cs="Lucida Sans Unicode"/>
          <w:b/>
        </w:rPr>
        <w:t>„Harmonogram konserwacji instalacji wentylacji i klimatyzacji”.</w:t>
      </w:r>
    </w:p>
    <w:p w:rsidR="009626F9" w:rsidRPr="00DD5294" w:rsidRDefault="009626F9" w:rsidP="00697BDD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§3</w:t>
      </w:r>
    </w:p>
    <w:p w:rsidR="009626F9" w:rsidRPr="00DD5294" w:rsidRDefault="009626F9" w:rsidP="009626F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Przy wykonywaniu niniejszej Umowy, WYKONAWCA zobowiązuje się do:</w:t>
      </w:r>
    </w:p>
    <w:p w:rsidR="009626F9" w:rsidRPr="00DD5294" w:rsidRDefault="009626F9" w:rsidP="009626F9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cs="Lucida Sans Unicode"/>
        </w:rPr>
      </w:pPr>
      <w:r w:rsidRPr="00DD5294">
        <w:rPr>
          <w:rFonts w:cs="Lucida Sans Unicode"/>
        </w:rPr>
        <w:t>zapewnienia poprawności i niezawodności działania oddanych jego pieczy urządzeń;</w:t>
      </w:r>
    </w:p>
    <w:p w:rsidR="009626F9" w:rsidRPr="00DD5294" w:rsidRDefault="009626F9" w:rsidP="009626F9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cs="Lucida Sans Unicode"/>
        </w:rPr>
      </w:pPr>
      <w:r w:rsidRPr="00DD5294">
        <w:rPr>
          <w:rFonts w:cs="Lucida Sans Unicode"/>
        </w:rPr>
        <w:t>utrzymywania w serwisowanych pomieszczeniach parametrów temperatury i wilgotności zgodnie z obowiązującą normą oraz zgodnie z parametrami pracy i możliwościami technicznymi urządzeń;</w:t>
      </w:r>
    </w:p>
    <w:p w:rsidR="009626F9" w:rsidRPr="00DD5294" w:rsidRDefault="009626F9" w:rsidP="009626F9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cs="Lucida Sans Unicode"/>
        </w:rPr>
      </w:pPr>
      <w:r w:rsidRPr="00DD5294">
        <w:rPr>
          <w:rFonts w:cs="Lucida Sans Unicode"/>
        </w:rPr>
        <w:t>świadczenia obsługi serwisowej, przy wykorzystaniu całej dostępnej wiedzy technicznej na temat tych urządzeń oraz przy użyciu najwyższej jakości materiałów i urządzeń;</w:t>
      </w:r>
    </w:p>
    <w:p w:rsidR="009626F9" w:rsidRPr="00DD5294" w:rsidRDefault="009626F9" w:rsidP="009626F9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cs="Lucida Sans Unicode"/>
        </w:rPr>
      </w:pPr>
      <w:r w:rsidRPr="00DD5294">
        <w:rPr>
          <w:rFonts w:cs="Lucida Sans Unicode"/>
        </w:rPr>
        <w:t>w razie zaistnienia konieczności wymiany części lub elementu urządzeń objętych serwisem, do zainstalowania w jego miejsce fabrycznie nowej części lub elementu;</w:t>
      </w:r>
    </w:p>
    <w:p w:rsidR="009626F9" w:rsidRPr="00DD5294" w:rsidRDefault="009626F9" w:rsidP="009626F9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cs="Lucida Sans Unicode"/>
        </w:rPr>
      </w:pPr>
      <w:r w:rsidRPr="00DD5294">
        <w:rPr>
          <w:rFonts w:cs="Lucida Sans Unicode"/>
        </w:rPr>
        <w:t>dokonywania przeglądów, z częstotliwością niezbędną do utrzymania właściwego stanu technicznego urządzeń, nie rzadziej niż 1 raz w miesiącu.</w:t>
      </w:r>
    </w:p>
    <w:p w:rsidR="009626F9" w:rsidRPr="00DD5294" w:rsidRDefault="009626F9" w:rsidP="009626F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Dokonanie czynności, o których mowa z punktach powyżej, potwierdza się podpisem ZAMAWIAJĄCEGO i WYKONAWCY na protokole.</w:t>
      </w:r>
    </w:p>
    <w:p w:rsidR="009626F9" w:rsidRPr="00DD5294" w:rsidRDefault="009626F9" w:rsidP="009626F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Wymiana zużytej lub wadliwej części bądź elementu przedmiotu serwisu (w tym materiałów eksploatacyjnych takich jak: filtry, paski klinowe), może nastąpić jedynie za zgodą ZAMAWIAJĄCEGO na pisemny wniosek WYKONAWCY.</w:t>
      </w:r>
    </w:p>
    <w:p w:rsidR="009626F9" w:rsidRPr="00DD5294" w:rsidRDefault="009626F9" w:rsidP="009626F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Obowiązek uzyskania zgody, nie dotyczy wymiany drobnych elementów podlegających zużyciu (np. bezpieczniki)</w:t>
      </w:r>
      <w:r w:rsidR="00697BDD">
        <w:rPr>
          <w:rFonts w:cs="Lucida Sans Unicode"/>
        </w:rPr>
        <w:t>.</w:t>
      </w:r>
    </w:p>
    <w:p w:rsidR="009626F9" w:rsidRPr="00DD5294" w:rsidRDefault="009626F9" w:rsidP="009626F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 xml:space="preserve">W razie awarii WYKONAWCA, w ramach umowy serwisowej, zobowiązuje się do przystąpienia </w:t>
      </w:r>
      <w:r w:rsidRPr="00DD5294">
        <w:rPr>
          <w:rFonts w:cs="Lucida Sans Unicode"/>
        </w:rPr>
        <w:br/>
        <w:t xml:space="preserve">i usunięcia usterki w ciągu 4 godzin. </w:t>
      </w:r>
    </w:p>
    <w:p w:rsidR="009626F9" w:rsidRPr="00DD5294" w:rsidRDefault="009626F9" w:rsidP="009626F9">
      <w:pPr>
        <w:pStyle w:val="Default"/>
        <w:numPr>
          <w:ilvl w:val="0"/>
          <w:numId w:val="28"/>
        </w:numPr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5294">
        <w:rPr>
          <w:rFonts w:asciiTheme="minorHAnsi" w:hAnsiTheme="minorHAnsi"/>
          <w:color w:val="auto"/>
          <w:sz w:val="22"/>
          <w:szCs w:val="22"/>
        </w:rPr>
        <w:t>Koszty robocizny związane z naprawami awaryjnymi muszą być ujęte w cenie serwisu, a koszty wymiany niesprawnych części, (nie będących na gwarancji) będą rozliczane na podstawie zatwierdzonych przez Zamawiającego ofert Wykonawcy sporządzonych na podstawie udokumentowanych  kosztów zakupu np. faktura.</w:t>
      </w:r>
    </w:p>
    <w:p w:rsidR="009626F9" w:rsidRPr="00DD5294" w:rsidRDefault="009626F9" w:rsidP="009626F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Nieuzasadnione wezwanie serwisu jest odpłatne.</w:t>
      </w:r>
    </w:p>
    <w:p w:rsidR="009626F9" w:rsidRPr="00DD5294" w:rsidRDefault="009626F9" w:rsidP="009626F9">
      <w:pPr>
        <w:jc w:val="both"/>
        <w:rPr>
          <w:rFonts w:cs="Lucida Sans Unicode"/>
        </w:rPr>
      </w:pPr>
    </w:p>
    <w:p w:rsidR="009626F9" w:rsidRPr="00DD5294" w:rsidRDefault="009626F9" w:rsidP="009626F9">
      <w:pPr>
        <w:jc w:val="center"/>
        <w:rPr>
          <w:rFonts w:cs="Lucida Sans Unicode"/>
        </w:rPr>
      </w:pPr>
      <w:r w:rsidRPr="00DD5294">
        <w:rPr>
          <w:rFonts w:cs="Lucida Sans Unicode"/>
        </w:rPr>
        <w:lastRenderedPageBreak/>
        <w:t>§4</w:t>
      </w:r>
    </w:p>
    <w:p w:rsidR="009626F9" w:rsidRPr="00DD5294" w:rsidRDefault="009626F9" w:rsidP="00DD529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 xml:space="preserve">Tytułem zapłaty za wykonanie usługi, ZAMAWIAJĄCY zapłaci na rzecz WYKONAWCY określoną ryczałtowo w wymiarze miesięcznym cenę w wysokości </w:t>
      </w:r>
      <w:r w:rsidRPr="00DD5294">
        <w:rPr>
          <w:rFonts w:cs="Lucida Sans Unicode"/>
          <w:b/>
        </w:rPr>
        <w:t xml:space="preserve">_____________________ </w:t>
      </w:r>
      <w:r w:rsidRPr="00DD5294">
        <w:rPr>
          <w:rFonts w:cs="Lucida Sans Unicode"/>
        </w:rPr>
        <w:t xml:space="preserve">netto (słownie_________________________________) oraz podatek VAT (w wysokości _________________________) co stanowi kwotę </w:t>
      </w:r>
      <w:r w:rsidRPr="00DD5294">
        <w:rPr>
          <w:rFonts w:cs="Lucida Sans Unicode"/>
          <w:b/>
        </w:rPr>
        <w:t>____________________</w:t>
      </w:r>
      <w:r w:rsidRPr="00DD5294">
        <w:rPr>
          <w:rFonts w:cs="Lucida Sans Unicode"/>
        </w:rPr>
        <w:t xml:space="preserve"> brutto (słownie: ___</w:t>
      </w:r>
      <w:r w:rsidR="00122212">
        <w:rPr>
          <w:rFonts w:cs="Lucida Sans Unicode"/>
        </w:rPr>
        <w:t xml:space="preserve">________________________). </w:t>
      </w:r>
      <w:r w:rsidRPr="00DD5294">
        <w:rPr>
          <w:rFonts w:cs="Lucida Sans Unicode"/>
        </w:rPr>
        <w:t xml:space="preserve">Łącznie </w:t>
      </w:r>
      <w:r w:rsidR="00122212">
        <w:rPr>
          <w:rFonts w:cs="Lucida Sans Unicode"/>
        </w:rPr>
        <w:t>(</w:t>
      </w:r>
      <w:r w:rsidRPr="00DD5294">
        <w:rPr>
          <w:rFonts w:cs="Lucida Sans Unicode"/>
        </w:rPr>
        <w:t>w czasie obowiązywania umowy</w:t>
      </w:r>
      <w:r w:rsidR="00122212">
        <w:rPr>
          <w:rFonts w:cs="Lucida Sans Unicode"/>
        </w:rPr>
        <w:t>)</w:t>
      </w:r>
      <w:r w:rsidRPr="00DD5294">
        <w:rPr>
          <w:rFonts w:cs="Lucida Sans Unicode"/>
        </w:rPr>
        <w:t> cenę</w:t>
      </w:r>
      <w:r w:rsidR="00122212">
        <w:rPr>
          <w:rFonts w:cs="Lucida Sans Unicode"/>
        </w:rPr>
        <w:t xml:space="preserve"> w wysokości</w:t>
      </w:r>
      <w:r w:rsidRPr="00DD5294">
        <w:rPr>
          <w:rFonts w:cs="Lucida Sans Unicode"/>
        </w:rPr>
        <w:t xml:space="preserve"> </w:t>
      </w:r>
      <w:r w:rsidRPr="00DD5294">
        <w:rPr>
          <w:rFonts w:cs="Lucida Sans Unicode"/>
          <w:b/>
        </w:rPr>
        <w:t>__________________________________</w:t>
      </w:r>
      <w:r w:rsidRPr="00DD5294">
        <w:rPr>
          <w:rFonts w:cs="Lucida Sans Unicode"/>
        </w:rPr>
        <w:t xml:space="preserve"> netto (słownie: ___________________________) oraz podatek VAT (w wysokości </w:t>
      </w:r>
      <w:r w:rsidR="00DD5294" w:rsidRPr="00DD5294">
        <w:rPr>
          <w:rFonts w:cs="Lucida Sans Unicode"/>
        </w:rPr>
        <w:t>___________________</w:t>
      </w:r>
      <w:r w:rsidRPr="00DD5294">
        <w:rPr>
          <w:rFonts w:cs="Lucida Sans Unicode"/>
        </w:rPr>
        <w:t xml:space="preserve">) co stanowi kwotę </w:t>
      </w:r>
      <w:r w:rsidR="00DD5294" w:rsidRPr="00DD5294">
        <w:rPr>
          <w:rFonts w:cs="Lucida Sans Unicode"/>
          <w:b/>
        </w:rPr>
        <w:t xml:space="preserve">_________________________ </w:t>
      </w:r>
      <w:r w:rsidRPr="00DD5294">
        <w:rPr>
          <w:rFonts w:cs="Lucida Sans Unicode"/>
        </w:rPr>
        <w:t xml:space="preserve">brutto (słownie: </w:t>
      </w:r>
      <w:r w:rsidR="00DD5294" w:rsidRPr="00DD5294">
        <w:rPr>
          <w:rFonts w:cs="Lucida Sans Unicode"/>
        </w:rPr>
        <w:t>__________________________</w:t>
      </w:r>
      <w:r w:rsidRPr="00DD5294">
        <w:rPr>
          <w:rFonts w:cs="Lucida Sans Unicode"/>
        </w:rPr>
        <w:t xml:space="preserve"> ).</w:t>
      </w:r>
    </w:p>
    <w:p w:rsidR="009626F9" w:rsidRPr="00DD5294" w:rsidRDefault="009626F9" w:rsidP="00DD529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Kwota wynagrodzenia obejmuje zapłatę za czynności o których mowa w §2 , wymianę części podlegających zużyciu, koszty podróży i dojazdów , zastosowania narzędzi i urządzeń.</w:t>
      </w:r>
    </w:p>
    <w:p w:rsidR="009626F9" w:rsidRPr="00DD5294" w:rsidRDefault="009626F9" w:rsidP="00DD529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Zapłata zostanie dokonana na podstawie protokołu (</w:t>
      </w:r>
      <w:r w:rsidRPr="00DD5294">
        <w:t>§</w:t>
      </w:r>
      <w:r w:rsidRPr="00DD5294">
        <w:rPr>
          <w:rFonts w:cs="Lucida Sans Unicode"/>
        </w:rPr>
        <w:t xml:space="preserve"> 3 ust. 2 ) oraz prawidłowo wystawionej faktury VAT, w terminie 14 dni od daty dostarczenia jej ZAMAWIAJĄCEMU na wskazany na fakturze rachunek bankowy WYKONAWCY.</w:t>
      </w:r>
    </w:p>
    <w:p w:rsidR="009626F9" w:rsidRPr="00DD5294" w:rsidRDefault="009626F9" w:rsidP="00DD529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W razie wątpliwości, za datę dokonania zapłaty Strony przyjmują dzień obciążenia rachunku bankowego ZAMAWIAJĄCEGO.</w:t>
      </w:r>
    </w:p>
    <w:p w:rsidR="009626F9" w:rsidRPr="00DD5294" w:rsidRDefault="009626F9" w:rsidP="009626F9">
      <w:pPr>
        <w:jc w:val="center"/>
        <w:rPr>
          <w:rFonts w:cs="Lucida Sans Unicode"/>
        </w:rPr>
      </w:pPr>
      <w:r w:rsidRPr="00DD5294">
        <w:rPr>
          <w:rFonts w:cs="Lucida Sans Unicode"/>
        </w:rPr>
        <w:t>§5</w:t>
      </w:r>
    </w:p>
    <w:p w:rsidR="009626F9" w:rsidRPr="00DD5294" w:rsidRDefault="009626F9" w:rsidP="00DD5294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WYKONAWCA ponosi odpowiedzialność z tytułu wszelkich szkód , zarówno na mieniu jak i osobie, wyrządzonych ZAMAWIAJĄCEMU, jego pracownikom, studentom lub osobom trzecim, powstałych z działania lub zaniechania WYKONAWCY jego pracowników lub innych osób, za które WYKONAWCA ponosi odpowiedzialność.</w:t>
      </w:r>
    </w:p>
    <w:p w:rsidR="009626F9" w:rsidRPr="00DD5294" w:rsidRDefault="009626F9" w:rsidP="00DD5294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W wypadku wystąpienia do ZAMAWIAJĄCEGO jakichkolwiek osób trzecich, fizycznych lub prawnych z roszczeniem o naprawienie wyrządzonych przez Zleceniobiorcę szkód, Zleceniobiorca niezwłocznie zwolni Zleceniodawcę, względem poszkodowanego.</w:t>
      </w:r>
    </w:p>
    <w:p w:rsidR="009626F9" w:rsidRPr="00DD5294" w:rsidRDefault="009626F9" w:rsidP="00DD5294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§6</w:t>
      </w:r>
    </w:p>
    <w:p w:rsidR="009626F9" w:rsidRPr="00DD5294" w:rsidRDefault="009626F9" w:rsidP="00DD5294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WYKONAWCA</w:t>
      </w:r>
      <w:r w:rsidR="00DD5294" w:rsidRPr="00DD5294">
        <w:rPr>
          <w:rFonts w:cs="Lucida Sans Unicode"/>
        </w:rPr>
        <w:t xml:space="preserve"> udziela 12</w:t>
      </w:r>
      <w:r w:rsidRPr="00DD5294">
        <w:rPr>
          <w:rFonts w:cs="Lucida Sans Unicode"/>
        </w:rPr>
        <w:t xml:space="preserve">-miesięcznej gwarancji na świadczone usługi, a także wymienione przez siebie części w zakresie wynikającym z warunków gwarancji producenta tych części, </w:t>
      </w:r>
      <w:r w:rsidR="00DD5294" w:rsidRPr="00DD5294">
        <w:rPr>
          <w:rFonts w:cs="Lucida Sans Unicode"/>
        </w:rPr>
        <w:br/>
      </w:r>
      <w:r w:rsidRPr="00DD5294">
        <w:rPr>
          <w:rFonts w:cs="Lucida Sans Unicode"/>
        </w:rPr>
        <w:t xml:space="preserve">w okresie nie krótszym niż </w:t>
      </w:r>
      <w:r w:rsidR="00DD5294" w:rsidRPr="00DD5294">
        <w:rPr>
          <w:rFonts w:cs="Lucida Sans Unicode"/>
        </w:rPr>
        <w:t>12</w:t>
      </w:r>
      <w:r w:rsidRPr="00DD5294">
        <w:rPr>
          <w:rFonts w:cs="Lucida Sans Unicode"/>
        </w:rPr>
        <w:t xml:space="preserve"> miesięcy od daty wymiany potwierdzonej protokołem.</w:t>
      </w:r>
    </w:p>
    <w:p w:rsidR="009626F9" w:rsidRPr="00DD5294" w:rsidRDefault="009626F9" w:rsidP="00DD5294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Gwarancją WYKONAWCY nie są objęte uszkodzenia części i urządzeń wynikające z niezgodnego z instrukcją obsługi użytkowania urządzenia przedmiotu serwisu przez ZAMAWIAJACEGO.</w:t>
      </w:r>
    </w:p>
    <w:p w:rsidR="009626F9" w:rsidRPr="00DD5294" w:rsidRDefault="009626F9" w:rsidP="00DD5294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§7</w:t>
      </w:r>
    </w:p>
    <w:p w:rsidR="009626F9" w:rsidRPr="00DD5294" w:rsidRDefault="009626F9" w:rsidP="00DD5294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Dla wykonania niniejszej Umowy, ZAMAWIAJĄCY zobowiązuje się do udostępnienia, w każdorazowo ustalonych terminach pomieszczeń, w których znajdują się urządzenia będące przedmiotem serwisu.</w:t>
      </w:r>
    </w:p>
    <w:p w:rsidR="009626F9" w:rsidRPr="00DD5294" w:rsidRDefault="009626F9" w:rsidP="00DD5294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 xml:space="preserve">Dotyczy to także nieodpłatnego udostępnienia WYKONAWCY mediów zasilających (energii elektrycznej, wody itd.) oraz innych środków pomocniczych (np. drabiny) </w:t>
      </w:r>
    </w:p>
    <w:p w:rsidR="009626F9" w:rsidRPr="00DD5294" w:rsidRDefault="009626F9" w:rsidP="00DD5294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§8</w:t>
      </w:r>
    </w:p>
    <w:p w:rsidR="009626F9" w:rsidRPr="00DD5294" w:rsidRDefault="009626F9" w:rsidP="00DD5294">
      <w:pPr>
        <w:numPr>
          <w:ilvl w:val="0"/>
          <w:numId w:val="34"/>
        </w:numPr>
        <w:spacing w:after="0" w:line="240" w:lineRule="auto"/>
        <w:ind w:left="567" w:hanging="567"/>
        <w:jc w:val="both"/>
      </w:pPr>
      <w:r w:rsidRPr="00DD5294">
        <w:t>Strony zgodnie postanawiają o stosowaniu kar umownych.</w:t>
      </w:r>
    </w:p>
    <w:p w:rsidR="009626F9" w:rsidRPr="00DD5294" w:rsidRDefault="009626F9" w:rsidP="00DD5294">
      <w:pPr>
        <w:numPr>
          <w:ilvl w:val="0"/>
          <w:numId w:val="34"/>
        </w:numPr>
        <w:spacing w:after="0" w:line="240" w:lineRule="auto"/>
        <w:ind w:left="567" w:hanging="567"/>
        <w:jc w:val="both"/>
      </w:pPr>
      <w:r w:rsidRPr="00DD5294">
        <w:t>Wykonawca zapłaci Zamawiającemu karę umowną:</w:t>
      </w:r>
    </w:p>
    <w:p w:rsidR="009626F9" w:rsidRPr="00DD5294" w:rsidRDefault="009626F9" w:rsidP="00DD529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567"/>
        <w:jc w:val="both"/>
      </w:pPr>
      <w:r w:rsidRPr="00DD5294">
        <w:t>za opóźnienie w przystąpieniu do usuwania usterek, w wysokości 2% wynagrodzenia umownego brutto określonego w § 4 ust. 1 za każdą godzinę opóźnienia przekraczającego 4 godziny, w stosunku do terminu określonego w § 3 ust. 5;</w:t>
      </w:r>
    </w:p>
    <w:p w:rsidR="009626F9" w:rsidRPr="00DD5294" w:rsidRDefault="009626F9" w:rsidP="00DD529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567"/>
        <w:jc w:val="both"/>
      </w:pPr>
      <w:r w:rsidRPr="00DD5294">
        <w:t xml:space="preserve">za opóźnienie w wykonaniu jednego gruntownego przeglądu technicznego w wysokości 2% wynagrodzenia umownego brutto określonego w § 4 ust. 1 za każdą </w:t>
      </w:r>
      <w:r w:rsidRPr="00DD5294">
        <w:lastRenderedPageBreak/>
        <w:t>godzinę opóźnienia przekraczającego 4 godziny, w stosunku do terminu określonego w § 3 ust. 5;</w:t>
      </w:r>
    </w:p>
    <w:p w:rsidR="009626F9" w:rsidRPr="00DD5294" w:rsidRDefault="009626F9" w:rsidP="00DD529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567"/>
        <w:jc w:val="both"/>
      </w:pPr>
      <w:r w:rsidRPr="00DD5294">
        <w:t>Za niewykonanie lub nienależyte wykonanie przedmiotu Umowy – w wysokości 5% wynagrodzenia umownego brutto określonego w § 4 ust. 1</w:t>
      </w:r>
    </w:p>
    <w:p w:rsidR="009626F9" w:rsidRPr="00DD5294" w:rsidRDefault="009626F9" w:rsidP="00DD5294">
      <w:pPr>
        <w:numPr>
          <w:ilvl w:val="0"/>
          <w:numId w:val="34"/>
        </w:numPr>
        <w:spacing w:after="0" w:line="240" w:lineRule="auto"/>
        <w:ind w:left="567" w:hanging="567"/>
        <w:jc w:val="both"/>
      </w:pPr>
      <w:r w:rsidRPr="00DD5294">
        <w:t>Określone w ust 2 kary umowne mogą być naliczane niezależnie od siebie.</w:t>
      </w:r>
    </w:p>
    <w:p w:rsidR="009626F9" w:rsidRPr="00DD5294" w:rsidRDefault="009626F9" w:rsidP="00DD5294">
      <w:pPr>
        <w:numPr>
          <w:ilvl w:val="0"/>
          <w:numId w:val="34"/>
        </w:numPr>
        <w:spacing w:after="0" w:line="240" w:lineRule="auto"/>
        <w:ind w:left="567" w:hanging="567"/>
        <w:jc w:val="both"/>
      </w:pPr>
      <w:r w:rsidRPr="00DD5294">
        <w:t>Przewidziane w niniejszym paragrafie kary umowne nie wyłączają możliwości dochodzenia przez Zamawiającego odszkodowania wyższego, niż wysokość kar umownych.</w:t>
      </w:r>
    </w:p>
    <w:p w:rsidR="009626F9" w:rsidRPr="00DD5294" w:rsidRDefault="009626F9" w:rsidP="00DD5294">
      <w:pPr>
        <w:numPr>
          <w:ilvl w:val="0"/>
          <w:numId w:val="34"/>
        </w:numPr>
        <w:spacing w:after="0" w:line="240" w:lineRule="auto"/>
        <w:ind w:left="567" w:hanging="567"/>
        <w:jc w:val="both"/>
      </w:pPr>
      <w:r w:rsidRPr="00DD5294">
        <w:t>Wykonawca wyraża zgodę na potrącenie przez Zamawiającego kar umownych z przysługującego Wykonawcy wynagrodzenia.</w:t>
      </w:r>
    </w:p>
    <w:p w:rsidR="009626F9" w:rsidRPr="00DD5294" w:rsidRDefault="009626F9" w:rsidP="00DD5294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§9</w:t>
      </w:r>
    </w:p>
    <w:p w:rsidR="009626F9" w:rsidRPr="00DD5294" w:rsidRDefault="009626F9" w:rsidP="00DD5294">
      <w:pPr>
        <w:numPr>
          <w:ilvl w:val="0"/>
          <w:numId w:val="33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 xml:space="preserve">Niniejszą Umowę zawarto na czas oznaczony </w:t>
      </w:r>
      <w:r w:rsidR="00DD5294" w:rsidRPr="00DD5294">
        <w:rPr>
          <w:rFonts w:cs="Lucida Sans Unicode"/>
        </w:rPr>
        <w:t>36</w:t>
      </w:r>
      <w:r w:rsidRPr="00DD5294">
        <w:rPr>
          <w:rFonts w:cs="Lucida Sans Unicode"/>
        </w:rPr>
        <w:t xml:space="preserve"> miesięcy od daty podpisania.</w:t>
      </w:r>
    </w:p>
    <w:p w:rsidR="009626F9" w:rsidRPr="00DD5294" w:rsidRDefault="009626F9" w:rsidP="00DD5294">
      <w:pPr>
        <w:numPr>
          <w:ilvl w:val="0"/>
          <w:numId w:val="33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Każdej ze Stron przysługuje prawo jej rozwiązania z zachowaniem 3-miesięcznego okresu wypowiedzenia , ze skutkiem rozwiązującym na koniec miesiąca kalendarzowego.</w:t>
      </w:r>
    </w:p>
    <w:p w:rsidR="009626F9" w:rsidRPr="00DD5294" w:rsidRDefault="009626F9" w:rsidP="00DD5294">
      <w:pPr>
        <w:numPr>
          <w:ilvl w:val="0"/>
          <w:numId w:val="33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W razie powstania w okresie obowiązywania Umowy awarii, WYKONAWCA jest zobowiązany do jej usunięcia pomimo upływu okresu wypowiedzenia.</w:t>
      </w:r>
    </w:p>
    <w:p w:rsidR="009626F9" w:rsidRPr="00DD5294" w:rsidRDefault="009626F9" w:rsidP="00DD5294">
      <w:pPr>
        <w:numPr>
          <w:ilvl w:val="0"/>
          <w:numId w:val="33"/>
        </w:numPr>
        <w:spacing w:after="0" w:line="240" w:lineRule="auto"/>
        <w:ind w:left="567" w:hanging="567"/>
        <w:jc w:val="both"/>
        <w:rPr>
          <w:rFonts w:cs="Lucida Sans Unicode"/>
        </w:rPr>
      </w:pPr>
      <w:r w:rsidRPr="00DD5294">
        <w:rPr>
          <w:rFonts w:cs="Lucida Sans Unicode"/>
        </w:rPr>
        <w:t>Każdej ze Stron przysługuje prawo rozwiązania Umowy ze skutkiem natychmiastowym, w razie rażącego naruszenia przez drugą ze Stron warunków Umowy.</w:t>
      </w:r>
    </w:p>
    <w:p w:rsidR="009626F9" w:rsidRPr="00DD5294" w:rsidRDefault="009626F9" w:rsidP="00DD5294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§10</w:t>
      </w:r>
    </w:p>
    <w:p w:rsidR="009626F9" w:rsidRPr="00DD5294" w:rsidRDefault="009626F9" w:rsidP="009626F9">
      <w:pPr>
        <w:jc w:val="both"/>
        <w:rPr>
          <w:rFonts w:cs="Lucida Sans Unicode"/>
        </w:rPr>
      </w:pPr>
      <w:r w:rsidRPr="00DD5294">
        <w:rPr>
          <w:rFonts w:cs="Lucida Sans Unicode"/>
        </w:rPr>
        <w:t>W sprawach nieuregulowanych w niniejszej Umowie, mają zastosowanie przepisy Kodeksu cywilnego.</w:t>
      </w:r>
    </w:p>
    <w:p w:rsidR="009626F9" w:rsidRPr="00DD5294" w:rsidRDefault="009626F9" w:rsidP="00DD5294">
      <w:pPr>
        <w:spacing w:before="240"/>
        <w:jc w:val="center"/>
        <w:rPr>
          <w:rFonts w:cs="Lucida Sans Unicode"/>
        </w:rPr>
      </w:pPr>
      <w:r w:rsidRPr="00DD5294">
        <w:rPr>
          <w:rFonts w:cs="Lucida Sans Unicode"/>
        </w:rPr>
        <w:t>§11</w:t>
      </w:r>
    </w:p>
    <w:p w:rsidR="009626F9" w:rsidRPr="00DD5294" w:rsidRDefault="009626F9" w:rsidP="009626F9">
      <w:pPr>
        <w:jc w:val="both"/>
        <w:rPr>
          <w:rFonts w:cs="Lucida Sans Unicode"/>
        </w:rPr>
      </w:pPr>
      <w:r w:rsidRPr="00DD5294">
        <w:rPr>
          <w:rFonts w:cs="Lucida Sans Unicode"/>
        </w:rPr>
        <w:t>Umowę sporządzono w 2 jednobrzmiących egzemplarzach , po jednym dla każdej ze Stron.</w:t>
      </w:r>
    </w:p>
    <w:p w:rsidR="0043174D" w:rsidRPr="00122212" w:rsidRDefault="00FD1D08" w:rsidP="0043174D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 xml:space="preserve">Integralną część umowy stanowią następujące załączniki: </w:t>
      </w:r>
    </w:p>
    <w:p w:rsidR="00A17076" w:rsidRPr="00122212" w:rsidRDefault="00FD1D08" w:rsidP="0043174D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 xml:space="preserve"> </w:t>
      </w:r>
    </w:p>
    <w:p w:rsidR="00A17076" w:rsidRPr="00122212" w:rsidRDefault="00FD1D08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>Za</w:t>
      </w:r>
      <w:r w:rsidR="00A17076" w:rsidRPr="00122212">
        <w:rPr>
          <w:rFonts w:asciiTheme="minorHAnsi" w:hAnsiTheme="minorHAnsi"/>
          <w:sz w:val="22"/>
          <w:szCs w:val="20"/>
        </w:rPr>
        <w:t>łącznik nr 1</w:t>
      </w:r>
      <w:r w:rsidR="00A17076" w:rsidRPr="00122212">
        <w:rPr>
          <w:rFonts w:asciiTheme="minorHAnsi" w:hAnsiTheme="minorHAnsi"/>
          <w:sz w:val="22"/>
          <w:szCs w:val="20"/>
        </w:rPr>
        <w:tab/>
      </w:r>
      <w:r w:rsidR="00A17076" w:rsidRPr="00122212">
        <w:rPr>
          <w:rFonts w:asciiTheme="minorHAnsi" w:hAnsiTheme="minorHAnsi"/>
          <w:sz w:val="22"/>
          <w:szCs w:val="20"/>
        </w:rPr>
        <w:tab/>
        <w:t>–</w:t>
      </w:r>
      <w:r w:rsidR="00A17076" w:rsidRPr="00122212">
        <w:rPr>
          <w:rFonts w:asciiTheme="minorHAnsi" w:hAnsiTheme="minorHAnsi"/>
          <w:sz w:val="22"/>
          <w:szCs w:val="20"/>
        </w:rPr>
        <w:tab/>
        <w:t>Opis przedmiotu zamówieni</w:t>
      </w:r>
      <w:r w:rsidR="00DB20BA" w:rsidRPr="00122212">
        <w:rPr>
          <w:rFonts w:asciiTheme="minorHAnsi" w:hAnsiTheme="minorHAnsi"/>
          <w:sz w:val="22"/>
          <w:szCs w:val="20"/>
        </w:rPr>
        <w:t>a</w:t>
      </w:r>
      <w:r w:rsidR="0091112A">
        <w:rPr>
          <w:rFonts w:asciiTheme="minorHAnsi" w:hAnsiTheme="minorHAnsi"/>
          <w:sz w:val="22"/>
          <w:szCs w:val="20"/>
        </w:rPr>
        <w:t>;</w:t>
      </w:r>
    </w:p>
    <w:p w:rsidR="00A17076" w:rsidRPr="00122212" w:rsidRDefault="00A17076" w:rsidP="00DD529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 xml:space="preserve">Załącznik nr </w:t>
      </w:r>
      <w:r w:rsidR="00DD5294" w:rsidRPr="00122212">
        <w:rPr>
          <w:rFonts w:asciiTheme="minorHAnsi" w:hAnsiTheme="minorHAnsi"/>
          <w:sz w:val="22"/>
          <w:szCs w:val="20"/>
        </w:rPr>
        <w:t>2</w:t>
      </w:r>
      <w:r w:rsidRPr="00122212">
        <w:rPr>
          <w:rFonts w:asciiTheme="minorHAnsi" w:hAnsiTheme="minorHAnsi"/>
          <w:sz w:val="22"/>
          <w:szCs w:val="20"/>
        </w:rPr>
        <w:tab/>
      </w:r>
      <w:r w:rsidRPr="00122212">
        <w:rPr>
          <w:rFonts w:asciiTheme="minorHAnsi" w:hAnsiTheme="minorHAnsi"/>
          <w:sz w:val="22"/>
          <w:szCs w:val="20"/>
        </w:rPr>
        <w:tab/>
        <w:t>–</w:t>
      </w:r>
      <w:r w:rsidRPr="00122212">
        <w:rPr>
          <w:rFonts w:asciiTheme="minorHAnsi" w:hAnsiTheme="minorHAnsi"/>
          <w:sz w:val="22"/>
          <w:szCs w:val="20"/>
        </w:rPr>
        <w:tab/>
        <w:t>Wykaz osób</w:t>
      </w:r>
      <w:r w:rsidR="0091112A">
        <w:rPr>
          <w:rFonts w:asciiTheme="minorHAnsi" w:hAnsiTheme="minorHAnsi"/>
          <w:sz w:val="22"/>
          <w:szCs w:val="20"/>
        </w:rPr>
        <w:t>;</w:t>
      </w:r>
    </w:p>
    <w:p w:rsidR="00A17076" w:rsidRPr="00122212" w:rsidRDefault="00A17076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 xml:space="preserve">Załącznik nr </w:t>
      </w:r>
      <w:r w:rsidR="00DD5294" w:rsidRPr="00122212">
        <w:rPr>
          <w:rFonts w:asciiTheme="minorHAnsi" w:hAnsiTheme="minorHAnsi"/>
          <w:sz w:val="22"/>
          <w:szCs w:val="20"/>
        </w:rPr>
        <w:t>3</w:t>
      </w:r>
      <w:r w:rsidRPr="00122212">
        <w:rPr>
          <w:rFonts w:asciiTheme="minorHAnsi" w:hAnsiTheme="minorHAnsi"/>
          <w:sz w:val="22"/>
          <w:szCs w:val="20"/>
        </w:rPr>
        <w:tab/>
      </w:r>
      <w:r w:rsidRPr="00122212">
        <w:rPr>
          <w:rFonts w:asciiTheme="minorHAnsi" w:hAnsiTheme="minorHAnsi"/>
          <w:sz w:val="22"/>
          <w:szCs w:val="20"/>
        </w:rPr>
        <w:tab/>
        <w:t>-</w:t>
      </w:r>
      <w:r w:rsidRPr="00122212">
        <w:rPr>
          <w:rFonts w:asciiTheme="minorHAnsi" w:hAnsiTheme="minorHAnsi"/>
          <w:sz w:val="22"/>
          <w:szCs w:val="20"/>
        </w:rPr>
        <w:tab/>
        <w:t xml:space="preserve">Formularz oferty Wykonawcy z dnia </w:t>
      </w:r>
      <w:r w:rsidR="00DC2E18" w:rsidRPr="00122212">
        <w:rPr>
          <w:rFonts w:asciiTheme="minorHAnsi" w:hAnsiTheme="minorHAnsi"/>
          <w:sz w:val="22"/>
          <w:szCs w:val="20"/>
        </w:rPr>
        <w:t>……………….</w:t>
      </w:r>
      <w:r w:rsidR="004F7CFC" w:rsidRPr="00122212">
        <w:rPr>
          <w:rFonts w:asciiTheme="minorHAnsi" w:hAnsiTheme="minorHAnsi"/>
          <w:sz w:val="22"/>
          <w:szCs w:val="20"/>
        </w:rPr>
        <w:t xml:space="preserve"> r.</w:t>
      </w:r>
      <w:r w:rsidR="0091112A">
        <w:rPr>
          <w:rFonts w:asciiTheme="minorHAnsi" w:hAnsiTheme="minorHAnsi"/>
          <w:sz w:val="22"/>
          <w:szCs w:val="20"/>
        </w:rPr>
        <w:t>;</w:t>
      </w:r>
    </w:p>
    <w:p w:rsidR="00981844" w:rsidRPr="00122212" w:rsidRDefault="00A17076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>Załącznik</w:t>
      </w:r>
      <w:r w:rsidR="00DD5294" w:rsidRPr="00122212">
        <w:rPr>
          <w:rFonts w:asciiTheme="minorHAnsi" w:hAnsiTheme="minorHAnsi"/>
          <w:sz w:val="22"/>
          <w:szCs w:val="20"/>
        </w:rPr>
        <w:t xml:space="preserve"> nr 4</w:t>
      </w:r>
      <w:r w:rsidRPr="00122212">
        <w:rPr>
          <w:rFonts w:asciiTheme="minorHAnsi" w:hAnsiTheme="minorHAnsi"/>
          <w:sz w:val="22"/>
          <w:szCs w:val="20"/>
        </w:rPr>
        <w:tab/>
      </w:r>
      <w:r w:rsidR="00146750" w:rsidRPr="00122212">
        <w:rPr>
          <w:rFonts w:asciiTheme="minorHAnsi" w:hAnsiTheme="minorHAnsi"/>
          <w:sz w:val="22"/>
          <w:szCs w:val="20"/>
        </w:rPr>
        <w:tab/>
      </w:r>
      <w:r w:rsidR="00FD1D08" w:rsidRPr="00122212">
        <w:rPr>
          <w:rFonts w:asciiTheme="minorHAnsi" w:hAnsiTheme="minorHAnsi"/>
          <w:sz w:val="22"/>
          <w:szCs w:val="20"/>
        </w:rPr>
        <w:t>–</w:t>
      </w:r>
      <w:r w:rsidRPr="00122212">
        <w:rPr>
          <w:rFonts w:asciiTheme="minorHAnsi" w:hAnsiTheme="minorHAnsi"/>
          <w:sz w:val="22"/>
          <w:szCs w:val="20"/>
        </w:rPr>
        <w:tab/>
      </w:r>
      <w:r w:rsidR="00495A9D" w:rsidRPr="00122212">
        <w:rPr>
          <w:rFonts w:asciiTheme="minorHAnsi" w:hAnsiTheme="minorHAnsi"/>
          <w:sz w:val="22"/>
          <w:szCs w:val="20"/>
        </w:rPr>
        <w:t>Dokumenty podmiotowe Wykonawcy</w:t>
      </w:r>
      <w:r w:rsidR="0091112A">
        <w:rPr>
          <w:rFonts w:asciiTheme="minorHAnsi" w:hAnsiTheme="minorHAnsi"/>
          <w:sz w:val="22"/>
          <w:szCs w:val="20"/>
        </w:rPr>
        <w:t>;</w:t>
      </w:r>
    </w:p>
    <w:p w:rsidR="000428A1" w:rsidRPr="00122212" w:rsidRDefault="00981844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0"/>
        </w:rPr>
      </w:pPr>
      <w:r w:rsidRPr="00122212">
        <w:rPr>
          <w:rFonts w:asciiTheme="minorHAnsi" w:hAnsiTheme="minorHAnsi"/>
          <w:sz w:val="22"/>
          <w:szCs w:val="20"/>
        </w:rPr>
        <w:t>Załącznik</w:t>
      </w:r>
      <w:r w:rsidR="00DD5294" w:rsidRPr="00122212">
        <w:rPr>
          <w:rFonts w:asciiTheme="minorHAnsi" w:hAnsiTheme="minorHAnsi"/>
          <w:sz w:val="22"/>
          <w:szCs w:val="20"/>
        </w:rPr>
        <w:t xml:space="preserve"> nr 5</w:t>
      </w:r>
      <w:r w:rsidRPr="00122212">
        <w:rPr>
          <w:rFonts w:asciiTheme="minorHAnsi" w:hAnsiTheme="minorHAnsi"/>
          <w:sz w:val="22"/>
          <w:szCs w:val="20"/>
        </w:rPr>
        <w:tab/>
      </w:r>
      <w:r w:rsidR="00146750" w:rsidRPr="00122212">
        <w:rPr>
          <w:rFonts w:asciiTheme="minorHAnsi" w:hAnsiTheme="minorHAnsi"/>
          <w:sz w:val="22"/>
          <w:szCs w:val="20"/>
        </w:rPr>
        <w:tab/>
      </w:r>
      <w:r w:rsidR="0091112A">
        <w:rPr>
          <w:rFonts w:asciiTheme="minorHAnsi" w:hAnsiTheme="minorHAnsi"/>
          <w:sz w:val="22"/>
          <w:szCs w:val="20"/>
        </w:rPr>
        <w:t>-</w:t>
      </w:r>
      <w:r w:rsidR="0091112A">
        <w:rPr>
          <w:rFonts w:asciiTheme="minorHAnsi" w:hAnsiTheme="minorHAnsi"/>
          <w:sz w:val="22"/>
          <w:szCs w:val="20"/>
        </w:rPr>
        <w:tab/>
        <w:t>Kopia polisy OC Wykonawcy.</w:t>
      </w:r>
      <w:bookmarkStart w:id="0" w:name="_GoBack"/>
      <w:bookmarkEnd w:id="0"/>
    </w:p>
    <w:p w:rsidR="00861B43" w:rsidRPr="00DD5294" w:rsidRDefault="00861B43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DD5294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DD5294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DD5294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0428A1" w:rsidRPr="00DD5294" w:rsidRDefault="000428A1" w:rsidP="0043174D">
      <w:pPr>
        <w:jc w:val="center"/>
        <w:rPr>
          <w:sz w:val="20"/>
          <w:szCs w:val="20"/>
        </w:rPr>
      </w:pPr>
      <w:r w:rsidRPr="00DD5294">
        <w:rPr>
          <w:sz w:val="20"/>
          <w:szCs w:val="20"/>
        </w:rPr>
        <w:t>ZAMAWIAJĄCY</w:t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  <w:t>WYKONAWCA</w:t>
      </w:r>
    </w:p>
    <w:p w:rsidR="000428A1" w:rsidRPr="00DD5294" w:rsidRDefault="000428A1" w:rsidP="0043174D">
      <w:pPr>
        <w:jc w:val="both"/>
        <w:rPr>
          <w:sz w:val="20"/>
          <w:szCs w:val="20"/>
        </w:rPr>
      </w:pPr>
    </w:p>
    <w:p w:rsidR="00DD4CC4" w:rsidRPr="00DD5294" w:rsidRDefault="000428A1" w:rsidP="00DD4CC4">
      <w:pPr>
        <w:spacing w:after="0" w:line="240" w:lineRule="auto"/>
        <w:jc w:val="center"/>
        <w:rPr>
          <w:sz w:val="20"/>
          <w:szCs w:val="20"/>
        </w:rPr>
      </w:pPr>
      <w:r w:rsidRPr="00DD5294">
        <w:rPr>
          <w:sz w:val="20"/>
          <w:szCs w:val="20"/>
        </w:rPr>
        <w:t>…………………………………………………………………………</w:t>
      </w:r>
      <w:r w:rsidRPr="00DD5294">
        <w:rPr>
          <w:sz w:val="20"/>
          <w:szCs w:val="20"/>
        </w:rPr>
        <w:tab/>
      </w:r>
      <w:r w:rsidR="00DD4CC4"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>…………………………………</w:t>
      </w:r>
      <w:r w:rsidR="00495A9D" w:rsidRPr="00DD5294">
        <w:rPr>
          <w:sz w:val="20"/>
          <w:szCs w:val="20"/>
        </w:rPr>
        <w:t>………</w:t>
      </w:r>
      <w:r w:rsidR="00DD4CC4" w:rsidRPr="00DD5294">
        <w:rPr>
          <w:sz w:val="20"/>
          <w:szCs w:val="20"/>
        </w:rPr>
        <w:t>……………………………</w:t>
      </w:r>
    </w:p>
    <w:p w:rsidR="000428A1" w:rsidRPr="00DD5294" w:rsidRDefault="000428A1" w:rsidP="00DD5294">
      <w:pPr>
        <w:spacing w:after="0" w:line="240" w:lineRule="auto"/>
        <w:rPr>
          <w:sz w:val="20"/>
          <w:szCs w:val="20"/>
        </w:rPr>
      </w:pPr>
      <w:r w:rsidRPr="00DD5294">
        <w:rPr>
          <w:sz w:val="20"/>
          <w:szCs w:val="20"/>
        </w:rPr>
        <w:t xml:space="preserve">(data, podpis i pieczęć </w:t>
      </w:r>
      <w:r w:rsidR="00DD4CC4" w:rsidRPr="00DD5294">
        <w:rPr>
          <w:sz w:val="20"/>
          <w:szCs w:val="20"/>
        </w:rPr>
        <w:t>upoważni</w:t>
      </w:r>
      <w:r w:rsidR="00DD5294" w:rsidRPr="00DD5294">
        <w:rPr>
          <w:sz w:val="20"/>
          <w:szCs w:val="20"/>
        </w:rPr>
        <w:t xml:space="preserve">onego przedstawiciela)               </w:t>
      </w:r>
      <w:r w:rsidRPr="00DD5294">
        <w:rPr>
          <w:sz w:val="20"/>
          <w:szCs w:val="20"/>
        </w:rPr>
        <w:t xml:space="preserve">(data, podpis i pieczęć </w:t>
      </w:r>
      <w:proofErr w:type="spellStart"/>
      <w:r w:rsidRPr="00DD5294">
        <w:rPr>
          <w:sz w:val="20"/>
          <w:szCs w:val="20"/>
        </w:rPr>
        <w:t>upow</w:t>
      </w:r>
      <w:proofErr w:type="spellEnd"/>
      <w:r w:rsidR="00DD5294" w:rsidRPr="00DD5294">
        <w:rPr>
          <w:sz w:val="20"/>
          <w:szCs w:val="20"/>
        </w:rPr>
        <w:t>. p</w:t>
      </w:r>
      <w:r w:rsidRPr="00DD5294">
        <w:rPr>
          <w:sz w:val="20"/>
          <w:szCs w:val="20"/>
        </w:rPr>
        <w:t>rzedstawiciela)</w:t>
      </w:r>
    </w:p>
    <w:p w:rsidR="000428A1" w:rsidRPr="00DD5294" w:rsidRDefault="000428A1" w:rsidP="00DD4CC4">
      <w:pPr>
        <w:spacing w:line="240" w:lineRule="auto"/>
        <w:jc w:val="center"/>
        <w:rPr>
          <w:sz w:val="20"/>
          <w:szCs w:val="20"/>
        </w:rPr>
      </w:pPr>
    </w:p>
    <w:p w:rsidR="00861B43" w:rsidRPr="00DD5294" w:rsidRDefault="00861B43" w:rsidP="00DD4CC4">
      <w:pPr>
        <w:spacing w:line="240" w:lineRule="auto"/>
        <w:jc w:val="center"/>
        <w:rPr>
          <w:sz w:val="20"/>
          <w:szCs w:val="20"/>
        </w:rPr>
      </w:pPr>
    </w:p>
    <w:p w:rsidR="000428A1" w:rsidRPr="00DD5294" w:rsidRDefault="00DD4CC4" w:rsidP="00DD4CC4">
      <w:pPr>
        <w:spacing w:after="0" w:line="240" w:lineRule="auto"/>
        <w:jc w:val="center"/>
        <w:rPr>
          <w:sz w:val="20"/>
          <w:szCs w:val="20"/>
        </w:rPr>
      </w:pPr>
      <w:r w:rsidRPr="00DD5294">
        <w:rPr>
          <w:sz w:val="20"/>
          <w:szCs w:val="20"/>
        </w:rPr>
        <w:t>………………………………………………………………………</w:t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  <w:t>………………………………………………………………………</w:t>
      </w:r>
    </w:p>
    <w:p w:rsidR="000428A1" w:rsidRPr="00DD5294" w:rsidRDefault="000428A1" w:rsidP="00DD4CC4">
      <w:pPr>
        <w:spacing w:after="0" w:line="240" w:lineRule="auto"/>
        <w:jc w:val="center"/>
        <w:rPr>
          <w:sz w:val="20"/>
          <w:szCs w:val="20"/>
        </w:rPr>
      </w:pPr>
      <w:r w:rsidRPr="00DD5294">
        <w:rPr>
          <w:sz w:val="20"/>
          <w:szCs w:val="20"/>
        </w:rPr>
        <w:t>(pieczęć firmowa)</w:t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</w:r>
      <w:r w:rsidRPr="00DD5294">
        <w:rPr>
          <w:sz w:val="20"/>
          <w:szCs w:val="20"/>
        </w:rPr>
        <w:tab/>
        <w:t>(pieczęć firmowa)</w:t>
      </w:r>
    </w:p>
    <w:p w:rsidR="000428A1" w:rsidRPr="00DD5294" w:rsidRDefault="000428A1" w:rsidP="00DD4CC4">
      <w:pPr>
        <w:jc w:val="center"/>
        <w:rPr>
          <w:sz w:val="20"/>
          <w:szCs w:val="20"/>
        </w:rPr>
      </w:pPr>
    </w:p>
    <w:sectPr w:rsidR="000428A1" w:rsidRPr="00DD5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5" w:rsidRDefault="001F3D65" w:rsidP="009F0922">
      <w:pPr>
        <w:spacing w:after="0" w:line="240" w:lineRule="auto"/>
      </w:pPr>
      <w:r>
        <w:separator/>
      </w:r>
    </w:p>
  </w:endnote>
  <w:endnote w:type="continuationSeparator" w:id="0">
    <w:p w:rsidR="001F3D65" w:rsidRDefault="001F3D65" w:rsidP="009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18"/>
      </w:rPr>
      <w:id w:val="1580944444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p w:rsidR="009F0922" w:rsidRPr="00D834B6" w:rsidRDefault="00861B43" w:rsidP="00861B43">
        <w:pPr>
          <w:pStyle w:val="Stopka"/>
          <w:rPr>
            <w:sz w:val="20"/>
            <w:szCs w:val="18"/>
          </w:rPr>
        </w:pPr>
        <w:r w:rsidRPr="00D834B6">
          <w:rPr>
            <w:sz w:val="20"/>
            <w:szCs w:val="18"/>
          </w:rPr>
          <w:t>DABG</w:t>
        </w:r>
        <w:r w:rsidR="00D87E85">
          <w:rPr>
            <w:sz w:val="20"/>
            <w:szCs w:val="18"/>
          </w:rPr>
          <w:t>.</w:t>
        </w:r>
        <w:r w:rsidR="00D834B6" w:rsidRPr="00D834B6">
          <w:rPr>
            <w:sz w:val="20"/>
            <w:szCs w:val="18"/>
          </w:rPr>
          <w:t>261.3</w:t>
        </w:r>
        <w:r w:rsidR="009626F9">
          <w:rPr>
            <w:sz w:val="20"/>
            <w:szCs w:val="18"/>
          </w:rPr>
          <w:t>9</w:t>
        </w:r>
        <w:r w:rsidR="00D834B6" w:rsidRPr="00D834B6">
          <w:rPr>
            <w:sz w:val="20"/>
            <w:szCs w:val="18"/>
          </w:rPr>
          <w:t>.2021</w:t>
        </w:r>
      </w:p>
    </w:sdtContent>
  </w:sdt>
  <w:p w:rsidR="009F0922" w:rsidRDefault="009F0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5" w:rsidRDefault="001F3D65" w:rsidP="009F0922">
      <w:pPr>
        <w:spacing w:after="0" w:line="240" w:lineRule="auto"/>
      </w:pPr>
      <w:r>
        <w:separator/>
      </w:r>
    </w:p>
  </w:footnote>
  <w:footnote w:type="continuationSeparator" w:id="0">
    <w:p w:rsidR="001F3D65" w:rsidRDefault="001F3D65" w:rsidP="009F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88657"/>
      <w:docPartObj>
        <w:docPartGallery w:val="Page Numbers (Top of Page)"/>
        <w:docPartUnique/>
      </w:docPartObj>
    </w:sdtPr>
    <w:sdtEndPr/>
    <w:sdtContent>
      <w:p w:rsidR="00861B43" w:rsidRDefault="00D834B6" w:rsidP="00D834B6">
        <w:pPr>
          <w:pStyle w:val="Nagwek"/>
          <w:jc w:val="right"/>
        </w:pPr>
        <w:r w:rsidRPr="00F47F79">
          <w:rPr>
            <w:b/>
          </w:rPr>
          <w:t xml:space="preserve">Załącznik nr </w:t>
        </w:r>
        <w:r>
          <w:rPr>
            <w:b/>
          </w:rPr>
          <w:t>3</w:t>
        </w:r>
        <w:r w:rsidRPr="00F47F79">
          <w:rPr>
            <w:b/>
          </w:rPr>
          <w:t xml:space="preserve"> </w:t>
        </w:r>
        <w:r>
          <w:t xml:space="preserve">do </w:t>
        </w:r>
        <w:r w:rsidR="0091112A">
          <w:t>Zapytania Ofertowego</w:t>
        </w:r>
        <w:r>
          <w:br/>
          <w:t xml:space="preserve">- </w:t>
        </w:r>
        <w:r w:rsidRPr="0065512A">
          <w:rPr>
            <w:b/>
          </w:rPr>
          <w:t>„</w:t>
        </w:r>
        <w:r>
          <w:rPr>
            <w:b/>
          </w:rPr>
          <w:t>Wzór umowy</w:t>
        </w:r>
        <w:r w:rsidRPr="0065512A">
          <w:rPr>
            <w:b/>
          </w:rPr>
          <w:t>”</w:t>
        </w:r>
      </w:p>
    </w:sdtContent>
  </w:sdt>
  <w:p w:rsidR="00861B43" w:rsidRDefault="00861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BA"/>
    <w:multiLevelType w:val="hybridMultilevel"/>
    <w:tmpl w:val="BCF247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7E1F"/>
    <w:multiLevelType w:val="hybridMultilevel"/>
    <w:tmpl w:val="3E12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492"/>
    <w:multiLevelType w:val="hybridMultilevel"/>
    <w:tmpl w:val="179C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9B5"/>
    <w:multiLevelType w:val="hybridMultilevel"/>
    <w:tmpl w:val="4954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92DF3"/>
    <w:multiLevelType w:val="hybridMultilevel"/>
    <w:tmpl w:val="B5E8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340E"/>
    <w:multiLevelType w:val="hybridMultilevel"/>
    <w:tmpl w:val="921C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043E"/>
    <w:multiLevelType w:val="hybridMultilevel"/>
    <w:tmpl w:val="ECD08E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426AF"/>
    <w:multiLevelType w:val="hybridMultilevel"/>
    <w:tmpl w:val="79B23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3280F"/>
    <w:multiLevelType w:val="hybridMultilevel"/>
    <w:tmpl w:val="DD628F2E"/>
    <w:lvl w:ilvl="0" w:tplc="8020B4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11C02"/>
    <w:multiLevelType w:val="hybridMultilevel"/>
    <w:tmpl w:val="39DAD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02AD5"/>
    <w:multiLevelType w:val="hybridMultilevel"/>
    <w:tmpl w:val="AC9C5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3798"/>
    <w:multiLevelType w:val="hybridMultilevel"/>
    <w:tmpl w:val="8D383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7CE2"/>
    <w:multiLevelType w:val="hybridMultilevel"/>
    <w:tmpl w:val="3092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A07"/>
    <w:multiLevelType w:val="hybridMultilevel"/>
    <w:tmpl w:val="AB9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86390"/>
    <w:multiLevelType w:val="hybridMultilevel"/>
    <w:tmpl w:val="A9943250"/>
    <w:lvl w:ilvl="0" w:tplc="7142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062A"/>
    <w:multiLevelType w:val="hybridMultilevel"/>
    <w:tmpl w:val="6BE6DC7A"/>
    <w:lvl w:ilvl="0" w:tplc="3C6C90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13DB8"/>
    <w:multiLevelType w:val="hybridMultilevel"/>
    <w:tmpl w:val="DFD8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A5F64"/>
    <w:multiLevelType w:val="hybridMultilevel"/>
    <w:tmpl w:val="20C4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761D"/>
    <w:multiLevelType w:val="hybridMultilevel"/>
    <w:tmpl w:val="28EC2FB8"/>
    <w:lvl w:ilvl="0" w:tplc="F0C45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189D"/>
    <w:multiLevelType w:val="hybridMultilevel"/>
    <w:tmpl w:val="256E2EA0"/>
    <w:lvl w:ilvl="0" w:tplc="C036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73F45"/>
    <w:multiLevelType w:val="hybridMultilevel"/>
    <w:tmpl w:val="0052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65564"/>
    <w:multiLevelType w:val="hybridMultilevel"/>
    <w:tmpl w:val="59E8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64337"/>
    <w:multiLevelType w:val="hybridMultilevel"/>
    <w:tmpl w:val="D2AC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B1252"/>
    <w:multiLevelType w:val="hybridMultilevel"/>
    <w:tmpl w:val="2DE06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DA09EB"/>
    <w:multiLevelType w:val="hybridMultilevel"/>
    <w:tmpl w:val="1EAAB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B7376A"/>
    <w:multiLevelType w:val="hybridMultilevel"/>
    <w:tmpl w:val="2CD8B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3422DC"/>
    <w:multiLevelType w:val="hybridMultilevel"/>
    <w:tmpl w:val="32B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E1DDD"/>
    <w:multiLevelType w:val="hybridMultilevel"/>
    <w:tmpl w:val="E286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29D1"/>
    <w:multiLevelType w:val="hybridMultilevel"/>
    <w:tmpl w:val="428A3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D7788"/>
    <w:multiLevelType w:val="hybridMultilevel"/>
    <w:tmpl w:val="ED50B1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60630E"/>
    <w:multiLevelType w:val="hybridMultilevel"/>
    <w:tmpl w:val="9B7ED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135"/>
    <w:multiLevelType w:val="hybridMultilevel"/>
    <w:tmpl w:val="078A8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3869"/>
    <w:multiLevelType w:val="hybridMultilevel"/>
    <w:tmpl w:val="13EE1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1162E"/>
    <w:multiLevelType w:val="hybridMultilevel"/>
    <w:tmpl w:val="3B50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B06B8"/>
    <w:multiLevelType w:val="hybridMultilevel"/>
    <w:tmpl w:val="021A0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691E73"/>
    <w:multiLevelType w:val="hybridMultilevel"/>
    <w:tmpl w:val="BDDAD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8A590D"/>
    <w:multiLevelType w:val="hybridMultilevel"/>
    <w:tmpl w:val="419E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F5823"/>
    <w:multiLevelType w:val="hybridMultilevel"/>
    <w:tmpl w:val="3B50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C7F52"/>
    <w:multiLevelType w:val="hybridMultilevel"/>
    <w:tmpl w:val="8A7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22"/>
  </w:num>
  <w:num w:numId="5">
    <w:abstractNumId w:val="39"/>
  </w:num>
  <w:num w:numId="6">
    <w:abstractNumId w:val="26"/>
  </w:num>
  <w:num w:numId="7">
    <w:abstractNumId w:val="27"/>
  </w:num>
  <w:num w:numId="8">
    <w:abstractNumId w:val="31"/>
  </w:num>
  <w:num w:numId="9">
    <w:abstractNumId w:val="32"/>
  </w:num>
  <w:num w:numId="10">
    <w:abstractNumId w:val="10"/>
  </w:num>
  <w:num w:numId="11">
    <w:abstractNumId w:val="8"/>
  </w:num>
  <w:num w:numId="12">
    <w:abstractNumId w:val="13"/>
  </w:num>
  <w:num w:numId="13">
    <w:abstractNumId w:val="28"/>
  </w:num>
  <w:num w:numId="14">
    <w:abstractNumId w:val="23"/>
  </w:num>
  <w:num w:numId="15">
    <w:abstractNumId w:val="5"/>
  </w:num>
  <w:num w:numId="16">
    <w:abstractNumId w:val="0"/>
  </w:num>
  <w:num w:numId="17">
    <w:abstractNumId w:val="3"/>
  </w:num>
  <w:num w:numId="18">
    <w:abstractNumId w:val="25"/>
  </w:num>
  <w:num w:numId="19">
    <w:abstractNumId w:val="11"/>
  </w:num>
  <w:num w:numId="20">
    <w:abstractNumId w:val="21"/>
  </w:num>
  <w:num w:numId="21">
    <w:abstractNumId w:val="36"/>
  </w:num>
  <w:num w:numId="22">
    <w:abstractNumId w:val="29"/>
  </w:num>
  <w:num w:numId="23">
    <w:abstractNumId w:val="35"/>
  </w:num>
  <w:num w:numId="24">
    <w:abstractNumId w:val="9"/>
  </w:num>
  <w:num w:numId="25">
    <w:abstractNumId w:val="30"/>
  </w:num>
  <w:num w:numId="26">
    <w:abstractNumId w:val="24"/>
  </w:num>
  <w:num w:numId="27">
    <w:abstractNumId w:val="2"/>
  </w:num>
  <w:num w:numId="28">
    <w:abstractNumId w:val="17"/>
  </w:num>
  <w:num w:numId="29">
    <w:abstractNumId w:val="38"/>
  </w:num>
  <w:num w:numId="30">
    <w:abstractNumId w:val="37"/>
  </w:num>
  <w:num w:numId="31">
    <w:abstractNumId w:val="16"/>
  </w:num>
  <w:num w:numId="32">
    <w:abstractNumId w:val="4"/>
  </w:num>
  <w:num w:numId="33">
    <w:abstractNumId w:val="1"/>
  </w:num>
  <w:num w:numId="34">
    <w:abstractNumId w:val="12"/>
  </w:num>
  <w:num w:numId="35">
    <w:abstractNumId w:val="6"/>
  </w:num>
  <w:num w:numId="36">
    <w:abstractNumId w:val="19"/>
  </w:num>
  <w:num w:numId="37">
    <w:abstractNumId w:val="7"/>
  </w:num>
  <w:num w:numId="38">
    <w:abstractNumId w:val="34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8"/>
    <w:rsid w:val="000428A1"/>
    <w:rsid w:val="0009044B"/>
    <w:rsid w:val="00091F95"/>
    <w:rsid w:val="000971E1"/>
    <w:rsid w:val="000A5F84"/>
    <w:rsid w:val="00122212"/>
    <w:rsid w:val="00146750"/>
    <w:rsid w:val="001B5BBA"/>
    <w:rsid w:val="001E0E6D"/>
    <w:rsid w:val="001F3D65"/>
    <w:rsid w:val="00232B84"/>
    <w:rsid w:val="0027614C"/>
    <w:rsid w:val="0028580E"/>
    <w:rsid w:val="00292831"/>
    <w:rsid w:val="003018DE"/>
    <w:rsid w:val="003068CC"/>
    <w:rsid w:val="00306F04"/>
    <w:rsid w:val="00331081"/>
    <w:rsid w:val="00392CF7"/>
    <w:rsid w:val="004115B4"/>
    <w:rsid w:val="0043174D"/>
    <w:rsid w:val="00434807"/>
    <w:rsid w:val="00495A9D"/>
    <w:rsid w:val="004A1282"/>
    <w:rsid w:val="004A24AA"/>
    <w:rsid w:val="004B0643"/>
    <w:rsid w:val="004F7CFC"/>
    <w:rsid w:val="00581CF0"/>
    <w:rsid w:val="005A59E1"/>
    <w:rsid w:val="00682724"/>
    <w:rsid w:val="00693303"/>
    <w:rsid w:val="00697BDD"/>
    <w:rsid w:val="006B5DFE"/>
    <w:rsid w:val="00786650"/>
    <w:rsid w:val="007A5FF7"/>
    <w:rsid w:val="00816DC2"/>
    <w:rsid w:val="00844BAA"/>
    <w:rsid w:val="00861B43"/>
    <w:rsid w:val="008709CA"/>
    <w:rsid w:val="0091112A"/>
    <w:rsid w:val="00937670"/>
    <w:rsid w:val="00951905"/>
    <w:rsid w:val="009626F9"/>
    <w:rsid w:val="00981844"/>
    <w:rsid w:val="009D2860"/>
    <w:rsid w:val="009D5684"/>
    <w:rsid w:val="009F0922"/>
    <w:rsid w:val="00A17076"/>
    <w:rsid w:val="00A53C05"/>
    <w:rsid w:val="00A83966"/>
    <w:rsid w:val="00B002D8"/>
    <w:rsid w:val="00B10B0A"/>
    <w:rsid w:val="00BB38B5"/>
    <w:rsid w:val="00C51CA3"/>
    <w:rsid w:val="00D834B6"/>
    <w:rsid w:val="00D85DF3"/>
    <w:rsid w:val="00D87E85"/>
    <w:rsid w:val="00DB1088"/>
    <w:rsid w:val="00DB20BA"/>
    <w:rsid w:val="00DB6417"/>
    <w:rsid w:val="00DC2E18"/>
    <w:rsid w:val="00DD4CC4"/>
    <w:rsid w:val="00DD5294"/>
    <w:rsid w:val="00E23E93"/>
    <w:rsid w:val="00E91078"/>
    <w:rsid w:val="00EA3BA6"/>
    <w:rsid w:val="00EC537D"/>
    <w:rsid w:val="00ED5A1F"/>
    <w:rsid w:val="00F91C98"/>
    <w:rsid w:val="00FA49AE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D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22"/>
  </w:style>
  <w:style w:type="paragraph" w:styleId="Stopka">
    <w:name w:val="footer"/>
    <w:basedOn w:val="Normalny"/>
    <w:link w:val="Stopka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22"/>
  </w:style>
  <w:style w:type="paragraph" w:styleId="Tytu">
    <w:name w:val="Title"/>
    <w:basedOn w:val="Normalny"/>
    <w:link w:val="TytuZnak"/>
    <w:qFormat/>
    <w:rsid w:val="009626F9"/>
    <w:pPr>
      <w:spacing w:after="0" w:line="240" w:lineRule="auto"/>
      <w:jc w:val="center"/>
    </w:pPr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26F9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D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22"/>
  </w:style>
  <w:style w:type="paragraph" w:styleId="Stopka">
    <w:name w:val="footer"/>
    <w:basedOn w:val="Normalny"/>
    <w:link w:val="Stopka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22"/>
  </w:style>
  <w:style w:type="paragraph" w:styleId="Tytu">
    <w:name w:val="Title"/>
    <w:basedOn w:val="Normalny"/>
    <w:link w:val="TytuZnak"/>
    <w:qFormat/>
    <w:rsid w:val="009626F9"/>
    <w:pPr>
      <w:spacing w:after="0" w:line="240" w:lineRule="auto"/>
      <w:jc w:val="center"/>
    </w:pPr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26F9"/>
    <w:rPr>
      <w:rFonts w:ascii="Lucida Sans Unicode" w:eastAsia="Times New Roman" w:hAnsi="Lucida Sans Unicode" w:cs="Lucida Sans Unicode"/>
      <w:b/>
      <w:sz w:val="40"/>
      <w:szCs w:val="4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Mroczek</dc:creator>
  <cp:lastModifiedBy>Krzysztof Król</cp:lastModifiedBy>
  <cp:revision>5</cp:revision>
  <cp:lastPrinted>2021-11-24T12:47:00Z</cp:lastPrinted>
  <dcterms:created xsi:type="dcterms:W3CDTF">2021-11-22T09:19:00Z</dcterms:created>
  <dcterms:modified xsi:type="dcterms:W3CDTF">2021-11-26T08:35:00Z</dcterms:modified>
</cp:coreProperties>
</file>