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A699A" w14:textId="3869B432" w:rsidR="00D96E15" w:rsidRDefault="00A22471" w:rsidP="00D96E15">
      <w:pPr>
        <w:widowControl w:val="0"/>
        <w:overflowPunct w:val="0"/>
        <w:autoSpaceDE w:val="0"/>
        <w:autoSpaceDN w:val="0"/>
        <w:adjustRightInd w:val="0"/>
        <w:ind w:left="1080" w:hanging="1080"/>
        <w:rPr>
          <w:rFonts w:ascii="Bookman Old Style" w:hAnsi="Bookman Old Style"/>
          <w:b/>
          <w:color w:val="000000"/>
          <w:sz w:val="18"/>
          <w:szCs w:val="18"/>
        </w:rPr>
      </w:pPr>
      <w:r>
        <w:rPr>
          <w:rFonts w:ascii="Bookman Old Style" w:hAnsi="Bookman Old Style"/>
          <w:b/>
          <w:color w:val="000000"/>
          <w:sz w:val="18"/>
          <w:szCs w:val="18"/>
        </w:rPr>
        <w:t>„świadczenie usług kompleksowego sprzątania i transportu wewnętrznego”</w:t>
      </w:r>
    </w:p>
    <w:p w14:paraId="4A32ADEB" w14:textId="0534D26D" w:rsidR="003C739A" w:rsidRDefault="003C739A" w:rsidP="00D96E15">
      <w:pPr>
        <w:widowControl w:val="0"/>
        <w:overflowPunct w:val="0"/>
        <w:autoSpaceDE w:val="0"/>
        <w:autoSpaceDN w:val="0"/>
        <w:adjustRightInd w:val="0"/>
        <w:ind w:left="1080" w:hanging="1080"/>
        <w:rPr>
          <w:rFonts w:ascii="Bookman Old Style" w:hAnsi="Bookman Old Style"/>
          <w:b/>
          <w:color w:val="000000"/>
          <w:sz w:val="18"/>
          <w:szCs w:val="18"/>
        </w:rPr>
      </w:pPr>
      <w:r>
        <w:rPr>
          <w:rFonts w:ascii="Bookman Old Style" w:hAnsi="Bookman Old Style"/>
          <w:b/>
          <w:color w:val="000000"/>
          <w:sz w:val="18"/>
          <w:szCs w:val="18"/>
        </w:rPr>
        <w:t>ZP/2/ZCO/2021</w:t>
      </w:r>
    </w:p>
    <w:p w14:paraId="48C20E4A" w14:textId="77777777" w:rsidR="0015413C" w:rsidRDefault="0015413C" w:rsidP="00D96E15">
      <w:pPr>
        <w:widowControl w:val="0"/>
        <w:overflowPunct w:val="0"/>
        <w:autoSpaceDE w:val="0"/>
        <w:autoSpaceDN w:val="0"/>
        <w:adjustRightInd w:val="0"/>
        <w:ind w:left="1080" w:hanging="1080"/>
        <w:rPr>
          <w:rFonts w:ascii="Bookman Old Style" w:hAnsi="Bookman Old Style"/>
          <w:b/>
          <w:color w:val="000000"/>
          <w:sz w:val="18"/>
          <w:szCs w:val="18"/>
        </w:rPr>
      </w:pPr>
    </w:p>
    <w:p w14:paraId="57AB0273" w14:textId="77777777" w:rsidR="0015413C" w:rsidRDefault="0015413C" w:rsidP="00D96E15">
      <w:pPr>
        <w:widowControl w:val="0"/>
        <w:overflowPunct w:val="0"/>
        <w:autoSpaceDE w:val="0"/>
        <w:autoSpaceDN w:val="0"/>
        <w:adjustRightInd w:val="0"/>
        <w:ind w:left="1080" w:hanging="1080"/>
        <w:rPr>
          <w:rFonts w:ascii="Bookman Old Style" w:hAnsi="Bookman Old Style"/>
          <w:b/>
          <w:color w:val="000000"/>
          <w:sz w:val="18"/>
          <w:szCs w:val="18"/>
        </w:rPr>
      </w:pPr>
      <w:r>
        <w:rPr>
          <w:rFonts w:ascii="Bookman Old Style" w:hAnsi="Bookman Old Style"/>
          <w:b/>
          <w:color w:val="000000"/>
          <w:sz w:val="18"/>
          <w:szCs w:val="18"/>
        </w:rPr>
        <w:t>Załącznik H</w:t>
      </w:r>
    </w:p>
    <w:p w14:paraId="5689E040" w14:textId="77777777" w:rsidR="00D96E15" w:rsidRDefault="00D96E15" w:rsidP="0015413C">
      <w:pPr>
        <w:widowControl w:val="0"/>
        <w:overflowPunct w:val="0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8"/>
          <w:szCs w:val="18"/>
        </w:rPr>
      </w:pPr>
    </w:p>
    <w:p w14:paraId="026CD55D" w14:textId="77777777" w:rsidR="00E4555C" w:rsidRDefault="00E4555C" w:rsidP="00E4555C">
      <w:pPr>
        <w:widowControl w:val="0"/>
        <w:overflowPunct w:val="0"/>
        <w:autoSpaceDE w:val="0"/>
        <w:autoSpaceDN w:val="0"/>
        <w:adjustRightInd w:val="0"/>
        <w:ind w:left="1080" w:hanging="1080"/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4F3A72">
        <w:rPr>
          <w:rFonts w:ascii="Bookman Old Style" w:hAnsi="Bookman Old Style"/>
          <w:b/>
          <w:color w:val="000000"/>
          <w:sz w:val="18"/>
          <w:szCs w:val="18"/>
        </w:rPr>
        <w:t>WYKAZ  ŚRODKÓW</w:t>
      </w:r>
    </w:p>
    <w:p w14:paraId="244209A8" w14:textId="77777777" w:rsidR="00E4555C" w:rsidRPr="00E4555C" w:rsidRDefault="00E4555C" w:rsidP="00E4555C">
      <w:pPr>
        <w:widowControl w:val="0"/>
        <w:overflowPunct w:val="0"/>
        <w:autoSpaceDE w:val="0"/>
        <w:autoSpaceDN w:val="0"/>
        <w:adjustRightInd w:val="0"/>
        <w:ind w:left="1080" w:hanging="1080"/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4F3A72">
        <w:rPr>
          <w:rFonts w:ascii="Bookman Old Style" w:hAnsi="Bookman Old Style"/>
          <w:b/>
          <w:color w:val="000000"/>
          <w:sz w:val="18"/>
          <w:szCs w:val="18"/>
        </w:rPr>
        <w:t>Charakterystyka środków d</w:t>
      </w:r>
      <w:r>
        <w:rPr>
          <w:rFonts w:ascii="Bookman Old Style" w:hAnsi="Bookman Old Style"/>
          <w:b/>
          <w:color w:val="000000"/>
          <w:sz w:val="18"/>
          <w:szCs w:val="18"/>
        </w:rPr>
        <w:t>ezynfekcyjnych i czystościowych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592"/>
        <w:gridCol w:w="4252"/>
      </w:tblGrid>
      <w:tr w:rsidR="00E4555C" w:rsidRPr="004F3A72" w14:paraId="236C1A8C" w14:textId="77777777" w:rsidTr="00E4555C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7946B5" w14:textId="77777777" w:rsidR="00E4555C" w:rsidRPr="004F3A72" w:rsidRDefault="00E4555C" w:rsidP="00E4555C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/>
                <w:sz w:val="18"/>
                <w:szCs w:val="18"/>
              </w:rPr>
              <w:t>lp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9A3B9D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/>
                <w:sz w:val="18"/>
                <w:szCs w:val="18"/>
              </w:rPr>
              <w:t>Charakterystyka preparatu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DAFCE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/>
                <w:sz w:val="18"/>
                <w:szCs w:val="18"/>
              </w:rPr>
              <w:t>Nazwa handlowa preparatu zaoferowanego przez Wykonawcę</w:t>
            </w:r>
          </w:p>
          <w:p w14:paraId="577E4D66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E4555C" w:rsidRPr="004F3A72" w14:paraId="7AA11329" w14:textId="77777777" w:rsidTr="00E4555C">
        <w:trPr>
          <w:trHeight w:val="8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3432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612A4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Preparat myjąco – dez</w:t>
            </w:r>
            <w:r w:rsidR="00BA674E">
              <w:rPr>
                <w:rFonts w:ascii="Bookman Old Style" w:hAnsi="Bookman Old Style"/>
                <w:sz w:val="18"/>
                <w:szCs w:val="18"/>
              </w:rPr>
              <w:t xml:space="preserve">ynfekcyjny do dużych powierzchni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wolnych od zanieczyszczeń organicznych, stała obecność ludzi. Spektrum działania B,F,V- czas ekspozycji max 15 minut.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60B6B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227AC7EB" w14:textId="77777777" w:rsidTr="00E4555C">
        <w:trPr>
          <w:trHeight w:val="1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FF83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F028F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Preparat do dezynfekcji dużych powierzchni zanieczyszczonych substancjami organicznymi. Spektrum działania B,F, V, (Z) – czas ekspozycji max 15 minut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E3BD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66E177BB" w14:textId="77777777" w:rsidTr="00E4555C">
        <w:trPr>
          <w:trHeight w:val="8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865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4531B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Dezynfekcja trudno dostępnych powierzchni ( stała obecność ludzi) na bazie alkoholu. Spektrum działania B, F, V czas ekspozycji max 15 minut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989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27373F06" w14:textId="77777777" w:rsidTr="00E4555C">
        <w:trPr>
          <w:trHeight w:val="8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E67" w14:textId="77777777" w:rsidR="00E4555C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1F00DB9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B1FB0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Dezynfekcja powierzchni sanitarnych . Spektrum działania B,F,V – czas ekspozycji max 15 minut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8697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55F61348" w14:textId="77777777" w:rsidTr="00E4555C">
        <w:trPr>
          <w:trHeight w:val="10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9FE0" w14:textId="77777777" w:rsidR="00E4555C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DF70DEC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DDD64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Dezaktywacja materiału biologicznego, dezynfekcja pomieszczeń izolacyjnych i stref izolacyjnych . Spektrum działania B,F,V,S,Tbc(,Z)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32A2F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7B355A39" w14:textId="77777777" w:rsidTr="00E4555C">
        <w:trPr>
          <w:trHeight w:val="10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9290" w14:textId="77777777" w:rsidR="00E4555C" w:rsidRPr="004F3A72" w:rsidRDefault="008F1243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7D3F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Preparat alkoholowy do częstej higienicznej, chirurgicznej de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zynfekcji rąk. Oparty o etanol 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Przetestowany zgodnie z n</w:t>
            </w:r>
            <w:r>
              <w:rPr>
                <w:rFonts w:ascii="Bookman Old Style" w:hAnsi="Bookman Old Style"/>
                <w:sz w:val="18"/>
                <w:szCs w:val="18"/>
              </w:rPr>
              <w:t>ormą EN 1500 .Spektrum działania B,F,V. Czas ekspozycji max 30 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6B90B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195CF0F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48D32C80" w14:textId="77777777" w:rsidR="00E4555C" w:rsidRPr="004F3A72" w:rsidRDefault="00E4555C" w:rsidP="00E4555C">
      <w:pPr>
        <w:rPr>
          <w:rFonts w:ascii="Bookman Old Style" w:hAnsi="Bookman Old Style"/>
          <w:snapToGrid w:val="0"/>
          <w:color w:val="000000"/>
          <w:sz w:val="18"/>
          <w:szCs w:val="18"/>
        </w:rPr>
      </w:pPr>
    </w:p>
    <w:tbl>
      <w:tblPr>
        <w:tblW w:w="95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592"/>
        <w:gridCol w:w="4215"/>
      </w:tblGrid>
      <w:tr w:rsidR="00E4555C" w:rsidRPr="004F3A72" w14:paraId="50528A1C" w14:textId="77777777" w:rsidTr="00E4555C">
        <w:trPr>
          <w:trHeight w:val="7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04A3" w14:textId="77777777" w:rsidR="00E4555C" w:rsidRPr="004F3A72" w:rsidRDefault="008F1243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1CEC3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Środek czyszczący do powierzchni zmywalnych  w tym powierzchni błys</w:t>
            </w:r>
            <w:r>
              <w:rPr>
                <w:rFonts w:ascii="Bookman Old Style" w:hAnsi="Bookman Old Style"/>
                <w:sz w:val="18"/>
                <w:szCs w:val="18"/>
              </w:rPr>
              <w:t>zczących.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5D7BF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02D11550" w14:textId="77777777" w:rsidTr="00E4555C">
        <w:trPr>
          <w:trHeight w:val="5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834" w14:textId="77777777" w:rsidR="00E4555C" w:rsidRPr="004F3A72" w:rsidRDefault="008F1243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DE92C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Środek czyszczący do urzą</w:t>
            </w:r>
            <w:r>
              <w:rPr>
                <w:rFonts w:ascii="Bookman Old Style" w:hAnsi="Bookman Old Style"/>
                <w:sz w:val="18"/>
                <w:szCs w:val="18"/>
              </w:rPr>
              <w:t>dzeń sanitarnych 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7255D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5E4B0DDC" w14:textId="77777777" w:rsidTr="00E4555C">
        <w:trPr>
          <w:trHeight w:val="7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5E34" w14:textId="77777777" w:rsidR="00E4555C" w:rsidRPr="004F3A72" w:rsidRDefault="008F1243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9B6F3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Środek myjąco – pielęgnujący do mycia podłóg zabezpieczonych </w:t>
            </w:r>
            <w:r>
              <w:rPr>
                <w:rFonts w:ascii="Bookman Old Style" w:hAnsi="Bookman Old Style"/>
                <w:sz w:val="18"/>
                <w:szCs w:val="18"/>
              </w:rPr>
              <w:t>powłokami akrylowymi.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C72C0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6CA2E677" w14:textId="77777777" w:rsidTr="00E4555C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9029" w14:textId="77777777" w:rsidR="00E4555C" w:rsidRPr="004F3A72" w:rsidRDefault="008F1243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A2333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Uniwersalny środek do gruntownego czyszczenia podłóg zawierający substancje umożliwiające szybkie  rozpuszczanie i emulgowanie brudu oraz usuwanie starych powłok akrylow</w:t>
            </w:r>
            <w:r>
              <w:rPr>
                <w:rFonts w:ascii="Bookman Old Style" w:hAnsi="Bookman Old Style"/>
                <w:sz w:val="18"/>
                <w:szCs w:val="18"/>
              </w:rPr>
              <w:t>ych.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53F1D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40706681" w14:textId="77777777" w:rsidR="00E4555C" w:rsidRPr="004F3A72" w:rsidRDefault="00E4555C" w:rsidP="00E4555C">
      <w:pPr>
        <w:rPr>
          <w:rFonts w:ascii="Bookman Old Style" w:hAnsi="Bookman Old Style"/>
          <w:sz w:val="18"/>
          <w:szCs w:val="18"/>
        </w:rPr>
      </w:pPr>
    </w:p>
    <w:tbl>
      <w:tblPr>
        <w:tblW w:w="95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592"/>
        <w:gridCol w:w="4155"/>
        <w:gridCol w:w="30"/>
        <w:gridCol w:w="30"/>
      </w:tblGrid>
      <w:tr w:rsidR="00E4555C" w:rsidRPr="004F3A72" w14:paraId="1139A387" w14:textId="77777777" w:rsidTr="00E4555C">
        <w:trPr>
          <w:trHeight w:val="7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45B2" w14:textId="77777777" w:rsidR="00E4555C" w:rsidRPr="004F3A72" w:rsidRDefault="008F1243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3878B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Detergent do pianowego mycia powierzchni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3BD16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38BA7A2F" w14:textId="77777777" w:rsidTr="00E4555C">
        <w:trPr>
          <w:trHeight w:val="10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DCC" w14:textId="77777777" w:rsidR="00E4555C" w:rsidRPr="004F3A72" w:rsidRDefault="008F1243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E50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Preparat o właściwościach dezynfekujących  stosowany do powierzchni mających bezpośredni  kontakt z żywnością np. lady chłodnicze, lodówki, krajalnice blaty, półki, urządzenia mechanic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zne itp. </w:t>
            </w:r>
          </w:p>
        </w:tc>
        <w:tc>
          <w:tcPr>
            <w:tcW w:w="4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98A3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039DFC26" w14:textId="77777777" w:rsidTr="00E4555C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3629" w14:textId="77777777" w:rsidR="00E4555C" w:rsidRPr="004F3A72" w:rsidRDefault="008F1243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0C1FA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Uniwersalny preparat do mycia podręcznego sprzętu( sztućce, naczynia kuchenne, krajalnice, 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lastRenderedPageBreak/>
              <w:t>tace, deski itp.)Myje i rozpuszcza zabrudzenia typu tłuszczowego.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E49B2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5FE9C39C" w14:textId="77777777" w:rsidTr="00E4555C">
        <w:trPr>
          <w:trHeight w:val="10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EE00C" w14:textId="77777777" w:rsidR="00E4555C" w:rsidRPr="004F3A72" w:rsidRDefault="008F1243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54B0">
              <w:rPr>
                <w:rFonts w:ascii="Bookman Old Style" w:hAnsi="Bookman Old Style"/>
                <w:sz w:val="18"/>
                <w:szCs w:val="18"/>
              </w:rPr>
              <w:t>14</w:t>
            </w:r>
            <w:r w:rsidR="00E4555C" w:rsidRPr="003F54B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460693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Silny detergent usuwający tłuszcz z frytkownic, grillów, patelni, pieców konwekcyjno – parowych, rożen itp. </w:t>
            </w:r>
          </w:p>
          <w:p w14:paraId="4477038D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Może być używany do czyszczenia okapów kuchennych i innych urządzeń silnie zanieczyszczonych tłuszczem. Gotowy do użycia.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D0235F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6A66CD34" w14:textId="77777777" w:rsidTr="00E4555C">
        <w:trPr>
          <w:trHeight w:val="1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2182E" w14:textId="77777777" w:rsidR="00E4555C" w:rsidRPr="004F3A72" w:rsidRDefault="008F1243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6674C1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Preparat myjąco – dezynfekcyjny, środek dla  gastronomii, którego spektrum działania dezynfekcyjnego szczególnie ukierunkowane jest na specyficzne drobnoustroje jak: Salmonella,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E.coli gronkowce oraz B, F.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99D400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7076284E" w14:textId="77777777" w:rsidTr="00E4555C">
        <w:trPr>
          <w:trHeight w:val="7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B2F7E" w14:textId="77777777" w:rsidR="00E4555C" w:rsidRPr="004F3A72" w:rsidRDefault="008F1243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B9A1F4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Środek do mycia naczyń w każdym typie zmywarek, zapewniający skuteczne i higieniczne mycie naczyń oraz sztućców. Preparat w połączeniu z wysokimi temperaturami niszczący podczas zmywania bakterie zarówno w samych naczyniach jak również w zbiorniku maszyny myjącej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86FBC9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2C1C4978" w14:textId="77777777" w:rsidTr="00E4555C">
        <w:trPr>
          <w:gridAfter w:val="1"/>
          <w:wAfter w:w="30" w:type="dxa"/>
          <w:trHeight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533D0" w14:textId="77777777" w:rsidR="00E4555C" w:rsidRPr="00FD6C98" w:rsidRDefault="008F1243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17</w:t>
            </w:r>
            <w:r w:rsidR="00E4555C" w:rsidRPr="00FD6C98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D1BFF3" w14:textId="77777777" w:rsidR="00E4555C" w:rsidRPr="00FD6C98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FD6C98">
              <w:rPr>
                <w:rFonts w:ascii="Bookman Old Style" w:hAnsi="Bookman Old Style"/>
                <w:sz w:val="18"/>
                <w:szCs w:val="18"/>
              </w:rPr>
              <w:t xml:space="preserve">Łagodny preparat </w:t>
            </w:r>
            <w:r>
              <w:rPr>
                <w:rFonts w:ascii="Bookman Old Style" w:hAnsi="Bookman Old Style"/>
                <w:sz w:val="18"/>
                <w:szCs w:val="18"/>
              </w:rPr>
              <w:t>myjący do rąk i ciała.</w:t>
            </w:r>
            <w:r w:rsidR="00BA674E">
              <w:rPr>
                <w:rFonts w:ascii="Bookman Old Style" w:hAnsi="Bookman Old Style"/>
                <w:sz w:val="18"/>
                <w:szCs w:val="18"/>
              </w:rPr>
              <w:t xml:space="preserve"> 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BDC431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A674E" w:rsidRPr="004F3A72" w14:paraId="3AABF2D9" w14:textId="77777777" w:rsidTr="00E4555C">
        <w:trPr>
          <w:gridAfter w:val="1"/>
          <w:wAfter w:w="30" w:type="dxa"/>
          <w:trHeight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B46E0" w14:textId="77777777" w:rsidR="00BA674E" w:rsidRDefault="00BA674E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1AE7C1" w14:textId="77777777" w:rsidR="00BA674E" w:rsidRPr="00FD6C98" w:rsidRDefault="00BA674E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FD6C98">
              <w:rPr>
                <w:rFonts w:ascii="Bookman Old Style" w:hAnsi="Bookman Old Style"/>
                <w:sz w:val="18"/>
                <w:szCs w:val="18"/>
              </w:rPr>
              <w:t>Łagodny preparat myjący do rąk i ciała. Pojemność opakowania 750 ml . Zamknięty system dozowania . Preparaty rekomendowane przez producenta dozowników zamontowanych na bloku operacyjnym.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398B91" w14:textId="77777777" w:rsidR="00BA674E" w:rsidRPr="004F3A72" w:rsidRDefault="00BA674E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1CA39411" w14:textId="77777777" w:rsidTr="00E4555C">
        <w:trPr>
          <w:gridAfter w:val="1"/>
          <w:wAfter w:w="30" w:type="dxa"/>
          <w:trHeight w:val="7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04482" w14:textId="77777777" w:rsidR="00E4555C" w:rsidRPr="004F3A72" w:rsidRDefault="00BA674E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</w:t>
            </w:r>
            <w:r w:rsidR="00E4555C" w:rsidRPr="00E4555C">
              <w:rPr>
                <w:rFonts w:ascii="Bookman Old Style" w:hAnsi="Bookman Old Style"/>
                <w:color w:val="FF0000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A12337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Środek nabłyszczający do płukania naczyń w urządzeniach myjących, zapobiegający odkładaniu się osadów wapniowych. Umożliwiający szybkie równomierne schnięcie.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D0D5B7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7609B0CF" w14:textId="77777777" w:rsidTr="00E4555C">
        <w:trPr>
          <w:gridAfter w:val="1"/>
          <w:wAfter w:w="3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7B3" w14:textId="77777777" w:rsidR="00E4555C" w:rsidRPr="004F3A72" w:rsidRDefault="00BA674E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8285B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Silnie skoncentrowany płyn do usuwania osadów mineralnych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10C18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37502BA1" w14:textId="77777777" w:rsidTr="00E4555C">
        <w:trPr>
          <w:gridAfter w:val="1"/>
          <w:wAfter w:w="30" w:type="dxa"/>
          <w:trHeight w:val="1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0E8F6" w14:textId="77777777" w:rsidR="00E4555C" w:rsidRPr="004F3A72" w:rsidRDefault="00BA674E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8617A3" w14:textId="77777777" w:rsidR="00E4555C" w:rsidRPr="004F3A72" w:rsidRDefault="00E4555C" w:rsidP="00D96E15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Cs/>
                <w:sz w:val="18"/>
                <w:szCs w:val="18"/>
              </w:rPr>
              <w:t>Uniwersalny środek (koncentrat) czyszczący do powierzchni podpodłogowych</w:t>
            </w:r>
            <w:r w:rsidRPr="004F3A72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: 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>przeznaczony do czyszczenia powierzchni wykonanych z tworzyw sztucznych, szkła, ceramiki, stali nierdzewnej, kamienia</w:t>
            </w:r>
            <w:r w:rsidRPr="004F3A72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24457BD8" w14:textId="77777777" w:rsidR="00E4555C" w:rsidRPr="004F3A72" w:rsidRDefault="00E4555C" w:rsidP="00D96E15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Do codziennego stosowania. Do użytku w dozownikach pianowych.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ACC6B7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703A6CD6" w14:textId="77777777" w:rsidTr="00E4555C">
        <w:trPr>
          <w:gridAfter w:val="1"/>
          <w:wAfter w:w="3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E77" w14:textId="77777777" w:rsidR="00E4555C" w:rsidRPr="004F3A72" w:rsidRDefault="00BA674E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42FF1" w14:textId="77777777" w:rsidR="00E4555C" w:rsidRPr="004F3A72" w:rsidRDefault="00E4555C" w:rsidP="00D96E15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Uniwersalny środek </w:t>
            </w:r>
            <w:r w:rsidRPr="004F3A72">
              <w:rPr>
                <w:rFonts w:ascii="Bookman Old Style" w:hAnsi="Bookman Old Style"/>
                <w:bCs/>
                <w:sz w:val="18"/>
                <w:szCs w:val="18"/>
              </w:rPr>
              <w:t xml:space="preserve">(koncentrat) </w:t>
            </w:r>
            <w:r w:rsidRPr="004F3A72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czyszczący</w:t>
            </w:r>
            <w:r w:rsidRPr="004F3A72">
              <w:rPr>
                <w:rFonts w:ascii="Bookman Old Style" w:hAnsi="Bookman Old Style"/>
                <w:color w:val="000000"/>
                <w:sz w:val="18"/>
                <w:szCs w:val="18"/>
              </w:rPr>
              <w:t>: przeznaczony do podłóg zabezpieczonych warstwą polimerową, glazury, powierzchni malowanych i wykonanych z plastiku, PCV, kami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eń naturalny i sztuczny .</w:t>
            </w:r>
            <w:r w:rsidRPr="004F3A72">
              <w:rPr>
                <w:rFonts w:ascii="Bookman Old Style" w:hAnsi="Bookman Old Style"/>
                <w:color w:val="000000"/>
                <w:sz w:val="18"/>
                <w:szCs w:val="18"/>
              </w:rPr>
              <w:t>Można używać do mycia ręcznego,  w szorowarkach oraz maszynach szorująco-zbierających</w:t>
            </w:r>
            <w:r w:rsidRPr="004F3A7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4F3A72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Do codziennego stosowania. 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FF9AF" w14:textId="77777777" w:rsidR="00E4555C" w:rsidRPr="004F3A72" w:rsidRDefault="00E4555C" w:rsidP="00D96E1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54978F60" w14:textId="77777777" w:rsidTr="00E4555C">
        <w:trPr>
          <w:gridAfter w:val="1"/>
          <w:wAfter w:w="3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BC6" w14:textId="77777777" w:rsidR="00E4555C" w:rsidRPr="004F3A72" w:rsidRDefault="00BA674E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B27C" w14:textId="77777777" w:rsidR="00E4555C" w:rsidRPr="004F3A72" w:rsidRDefault="00E4555C" w:rsidP="00D96E15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Cs/>
                <w:sz w:val="18"/>
                <w:szCs w:val="18"/>
              </w:rPr>
              <w:t>Środek (koncentrat)  do czyszczenia pomieszczeń sanitarnych</w:t>
            </w:r>
            <w:r w:rsidRPr="004F3A72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– 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przeznaczony do codziennego czyszczenia i pielęgnacji wszystkich powierzchni zmywalnych tj, stal nierdzewna, plastik, porcelana, ceramika, emalia, szkło  w łazienkach, pralniach, prysznicach i innych pomieszczeniach sanitarnych. Usuwa osady wapienne oraz rdze.  Nie zawiera składników powodujących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korozję.  Do codziennego stosowania. 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52ACB" w14:textId="77777777" w:rsidR="00E4555C" w:rsidRPr="004F3A72" w:rsidRDefault="00E4555C" w:rsidP="00D96E1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29FB28BD" w14:textId="77777777" w:rsidTr="00E4555C">
        <w:trPr>
          <w:gridAfter w:val="1"/>
          <w:wAfter w:w="3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9CA" w14:textId="77777777" w:rsidR="00E4555C" w:rsidRPr="004F3A72" w:rsidRDefault="00BA674E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FA427" w14:textId="77777777" w:rsidR="00E4555C" w:rsidRPr="004F3A72" w:rsidRDefault="00E4555C" w:rsidP="00D96E15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Cs/>
                <w:sz w:val="18"/>
                <w:szCs w:val="18"/>
              </w:rPr>
              <w:t>Żel do toalet</w:t>
            </w:r>
            <w:r w:rsidRPr="004F3A72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: 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>przeznaczony do okresowego czyszczenia muszli klozetowych, pisuarów, instalacji sanitarnych. Do okresowego stosowania.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91081" w14:textId="77777777" w:rsidR="00E4555C" w:rsidRPr="004F3A72" w:rsidRDefault="00E4555C" w:rsidP="00D96E1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79B0A1A8" w14:textId="77777777" w:rsidTr="00E4555C">
        <w:trPr>
          <w:gridAfter w:val="1"/>
          <w:wAfter w:w="3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A883" w14:textId="77777777" w:rsidR="00E4555C" w:rsidRPr="004F3A72" w:rsidRDefault="00BA674E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26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B78DD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Środek do usuwania polimerów, wosków, olejowych zabezpieczeń podłóg oraz do us</w:t>
            </w:r>
            <w:r>
              <w:rPr>
                <w:rFonts w:ascii="Bookman Old Style" w:hAnsi="Bookman Old Style"/>
                <w:sz w:val="18"/>
                <w:szCs w:val="18"/>
              </w:rPr>
              <w:t>uwania uporczywych zabrudzeń.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896DE" w14:textId="77777777" w:rsidR="00E4555C" w:rsidRPr="004F3A72" w:rsidRDefault="00E4555C" w:rsidP="00D96E1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463AD21A" w14:textId="77777777" w:rsidTr="00E4555C">
        <w:trPr>
          <w:gridAfter w:val="1"/>
          <w:wAfter w:w="3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902A" w14:textId="77777777" w:rsidR="00E4555C" w:rsidRPr="004F3A72" w:rsidRDefault="00BA674E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27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53E8D" w14:textId="77777777" w:rsidR="00E4555C" w:rsidRPr="004F3A72" w:rsidRDefault="00E4555C" w:rsidP="00D96E15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Cs/>
                <w:sz w:val="18"/>
                <w:szCs w:val="18"/>
              </w:rPr>
              <w:t>Powłoka polimerowa (koncentrat)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do zastosowania na powierzchniach podłogowych z materiałów elastycznych tj., PCV, linoleum, guma, lekko porowatych z naturalnego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kamienia i sztucznego kamienia.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6FE7" w14:textId="77777777" w:rsidR="00E4555C" w:rsidRPr="004F3A72" w:rsidRDefault="00E4555C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1406A773" w14:textId="77777777" w:rsidTr="00372692">
        <w:trPr>
          <w:gridAfter w:val="1"/>
          <w:wAfter w:w="3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F98C" w14:textId="77777777" w:rsidR="00E4555C" w:rsidRPr="004F3A72" w:rsidRDefault="00BA674E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4625A" w14:textId="77777777" w:rsidR="00E4555C" w:rsidRPr="004F3A72" w:rsidRDefault="00E4555C" w:rsidP="00D96E15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Cs/>
                <w:sz w:val="18"/>
                <w:szCs w:val="18"/>
              </w:rPr>
              <w:t>Środek czyszcząco- konserwujący (koncentrat)</w:t>
            </w:r>
            <w:r w:rsidRPr="004F3A72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>do czyszczenia i nabłyszczani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a. 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Przeznaczony do czyszczenia i nabłyszczania metodą natryskową podłóg zabezpieczonych i niezabezpieczonych wraz z zastosowaniem szorowarek lub polerek. 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1DDF28" w14:textId="77777777" w:rsidR="00E4555C" w:rsidRPr="004F3A72" w:rsidRDefault="00E4555C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4E299D8B" w14:textId="77777777" w:rsidTr="00E4555C">
        <w:trPr>
          <w:gridAfter w:val="2"/>
          <w:wAfter w:w="6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6CE" w14:textId="77777777" w:rsidR="00E4555C" w:rsidRPr="004F3A72" w:rsidRDefault="00BA674E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29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0473C" w14:textId="77777777" w:rsidR="00E4555C" w:rsidRPr="004F3A72" w:rsidRDefault="00E4555C" w:rsidP="00D96E15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M</w:t>
            </w:r>
            <w:r w:rsidRPr="004F3A72">
              <w:rPr>
                <w:rFonts w:ascii="Bookman Old Style" w:hAnsi="Bookman Old Style"/>
                <w:bCs/>
                <w:sz w:val="18"/>
                <w:szCs w:val="18"/>
              </w:rPr>
              <w:t>leczko czyszczące</w:t>
            </w:r>
            <w:r w:rsidRPr="004F3A72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-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do dokładnego i delikatnego usuwania mocno przylegających zabrudzeń z powierzchni odpornych na działanie wody tj. stal nierdzewna, emalia, porcelana, tworzywa sztuczne i ceramiczne. Gotowe do użycia mleczko. Nie zarysowuje powierzchni, nie powoduje koroz</w:t>
            </w:r>
            <w:r>
              <w:rPr>
                <w:rFonts w:ascii="Bookman Old Style" w:hAnsi="Bookman Old Style"/>
                <w:sz w:val="18"/>
                <w:szCs w:val="18"/>
              </w:rPr>
              <w:t>ji.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9FF0" w14:textId="77777777" w:rsidR="00E4555C" w:rsidRPr="004F3A72" w:rsidRDefault="00E4555C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279871AF" w14:textId="77777777" w:rsidTr="00E4555C">
        <w:trPr>
          <w:gridAfter w:val="2"/>
          <w:wAfter w:w="6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1F1" w14:textId="77777777" w:rsidR="00E4555C" w:rsidRPr="004F3A72" w:rsidRDefault="00BA674E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0393A" w14:textId="77777777" w:rsidR="00E4555C" w:rsidRPr="004F3A72" w:rsidRDefault="00E4555C" w:rsidP="00D96E15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Cs/>
                <w:sz w:val="18"/>
                <w:szCs w:val="18"/>
              </w:rPr>
              <w:t>Środek (koncentrat) do kompleksowego mycia okien oraz powierzchni szklanych</w:t>
            </w:r>
            <w:r w:rsidRPr="004F3A72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Przeznaczony do profesjonalnego mycia okien, szyb, powierzchni szkla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nych. 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3545" w14:textId="77777777" w:rsidR="00E4555C" w:rsidRPr="004F3A72" w:rsidRDefault="00E4555C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028C6771" w14:textId="77777777" w:rsidTr="00E4555C">
        <w:trPr>
          <w:gridAfter w:val="2"/>
          <w:wAfter w:w="6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358" w14:textId="77777777" w:rsidR="00E4555C" w:rsidRPr="004F3A72" w:rsidRDefault="00BA674E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31E3065C" w14:textId="77777777" w:rsidR="00E4555C" w:rsidRPr="004F3A72" w:rsidRDefault="00E4555C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D77C485" w14:textId="77777777" w:rsidR="00E4555C" w:rsidRPr="004F3A72" w:rsidRDefault="00E4555C" w:rsidP="00D96E1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B1F00" w14:textId="77777777" w:rsidR="00E4555C" w:rsidRPr="00FD6C98" w:rsidRDefault="00E4555C" w:rsidP="00D96E15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Łagodny alkaliczny roztwór do automatycznego spłukiwania pojemników na wydaliny ludzkie oraz rur urządzenia płuczącego, w składzie środek zapobiegający powstawaniu kamienia i korozji. Wartość pH 9-10. Zalecany przez producenta płuczki do użytku z urządzeniem Ninjo firmy Getinge Disinfection AB. Bez zawartości fosforanów.</w:t>
            </w:r>
            <w:r w:rsidRPr="004F3A72">
              <w:rPr>
                <w:rFonts w:ascii="Bookman Old Style" w:hAnsi="Bookman Old Style" w:cs="Tahoma"/>
                <w:sz w:val="18"/>
                <w:szCs w:val="18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0010" w14:textId="77777777" w:rsidR="00E4555C" w:rsidRPr="004F3A72" w:rsidRDefault="00E4555C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726BCDC0" w14:textId="77777777" w:rsidTr="00E4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829"/>
        </w:trPr>
        <w:tc>
          <w:tcPr>
            <w:tcW w:w="720" w:type="dxa"/>
          </w:tcPr>
          <w:p w14:paraId="5F6916D1" w14:textId="77777777" w:rsidR="00E4555C" w:rsidRPr="004F3A72" w:rsidRDefault="00BA674E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shd w:val="clear" w:color="auto" w:fill="auto"/>
          </w:tcPr>
          <w:p w14:paraId="5D9D35AE" w14:textId="77777777" w:rsidR="00E4555C" w:rsidRDefault="00E4555C" w:rsidP="00E4555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Plyn do maceratorów ULTIMA oraz UNO firmy DDC Dophlin. Środek deodorujacy o zapachu lawendowym, kompatybilny z urządzeniami maceratorami ULTIMA oraz UNO firmy DDC Dophlin.</w:t>
            </w:r>
          </w:p>
          <w:p w14:paraId="73213850" w14:textId="77777777" w:rsidR="00E4555C" w:rsidRDefault="00E4555C" w:rsidP="00E4555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Opakowanie 5l kanister</w:t>
            </w:r>
          </w:p>
          <w:p w14:paraId="5C7A48AD" w14:textId="77777777" w:rsidR="00E4555C" w:rsidRDefault="00E4555C" w:rsidP="00E4555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Zawiera 1 - 5% Chlorku Didecylodimetyloamoniowego.</w:t>
            </w:r>
          </w:p>
          <w:p w14:paraId="5A42F92D" w14:textId="77777777" w:rsidR="00E4555C" w:rsidRPr="00FD6C98" w:rsidRDefault="00E4555C" w:rsidP="00E4555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Zawiera 1 - 5% Izopropanolu</w:t>
            </w:r>
          </w:p>
        </w:tc>
        <w:tc>
          <w:tcPr>
            <w:tcW w:w="4155" w:type="dxa"/>
            <w:shd w:val="clear" w:color="auto" w:fill="auto"/>
          </w:tcPr>
          <w:p w14:paraId="565E1581" w14:textId="77777777" w:rsidR="00E4555C" w:rsidRPr="004F3A72" w:rsidRDefault="00E4555C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7DA8A313" w14:textId="77777777" w:rsidTr="00E4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829"/>
        </w:trPr>
        <w:tc>
          <w:tcPr>
            <w:tcW w:w="720" w:type="dxa"/>
          </w:tcPr>
          <w:p w14:paraId="2CC1416D" w14:textId="77777777" w:rsidR="00E4555C" w:rsidRPr="004F3A72" w:rsidRDefault="00BA674E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shd w:val="clear" w:color="auto" w:fill="auto"/>
          </w:tcPr>
          <w:p w14:paraId="0CF7C40C" w14:textId="77777777" w:rsidR="00E4555C" w:rsidRPr="00372692" w:rsidRDefault="00E4555C" w:rsidP="00E4555C">
            <w:pPr>
              <w:rPr>
                <w:rFonts w:ascii="Bookman Old Style" w:hAnsi="Bookman Old Style"/>
                <w:sz w:val="18"/>
                <w:szCs w:val="18"/>
              </w:rPr>
            </w:pPr>
            <w:r w:rsidRPr="00372692">
              <w:rPr>
                <w:rFonts w:ascii="Bookman Old Style" w:hAnsi="Bookman Old Style"/>
                <w:sz w:val="18"/>
                <w:szCs w:val="18"/>
              </w:rPr>
              <w:t>Środek do stosowania w myjniach dezynfekrorach przeznaczony do mycia i dezynfekcji naczyń sanitarnych, niskkopieniący, kompatybilny z metalami stosowanymi w myjniach dezynfektorach. Preparat dopuszczony do stosowania przez producenta myjni dezynfektora typu ERLEN.</w:t>
            </w:r>
          </w:p>
          <w:p w14:paraId="1828C4D9" w14:textId="77777777" w:rsidR="00E4555C" w:rsidRPr="00372692" w:rsidRDefault="00E4555C" w:rsidP="00E4555C">
            <w:pPr>
              <w:rPr>
                <w:rFonts w:ascii="Bookman Old Style" w:hAnsi="Bookman Old Style"/>
                <w:sz w:val="18"/>
                <w:szCs w:val="18"/>
              </w:rPr>
            </w:pPr>
            <w:r w:rsidRPr="00372692">
              <w:rPr>
                <w:rFonts w:ascii="Bookman Old Style" w:hAnsi="Bookman Old Style"/>
                <w:sz w:val="18"/>
                <w:szCs w:val="18"/>
              </w:rPr>
              <w:t>Opakowanie kanister 5l</w:t>
            </w:r>
          </w:p>
        </w:tc>
        <w:tc>
          <w:tcPr>
            <w:tcW w:w="4155" w:type="dxa"/>
            <w:shd w:val="clear" w:color="auto" w:fill="auto"/>
          </w:tcPr>
          <w:p w14:paraId="6F146D0E" w14:textId="77777777" w:rsidR="00E4555C" w:rsidRPr="004F3A72" w:rsidRDefault="00E4555C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72692" w:rsidRPr="004F3A72" w14:paraId="21C54519" w14:textId="77777777" w:rsidTr="00E4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829"/>
        </w:trPr>
        <w:tc>
          <w:tcPr>
            <w:tcW w:w="720" w:type="dxa"/>
          </w:tcPr>
          <w:p w14:paraId="49850CCF" w14:textId="77777777" w:rsidR="00372692" w:rsidRPr="004F3A72" w:rsidRDefault="00BA674E" w:rsidP="00D96E1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34</w:t>
            </w:r>
            <w:r w:rsidR="0037269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shd w:val="clear" w:color="auto" w:fill="auto"/>
          </w:tcPr>
          <w:p w14:paraId="10493340" w14:textId="77777777" w:rsidR="00372692" w:rsidRPr="00372692" w:rsidRDefault="00372692" w:rsidP="00E4555C">
            <w:pPr>
              <w:rPr>
                <w:rFonts w:ascii="Bookman Old Style" w:hAnsi="Bookman Old Style"/>
                <w:sz w:val="18"/>
                <w:szCs w:val="18"/>
              </w:rPr>
            </w:pPr>
            <w:r w:rsidRPr="00372692">
              <w:rPr>
                <w:rFonts w:ascii="Bookman Old Style" w:hAnsi="Bookman Old Style"/>
                <w:bCs/>
                <w:sz w:val="18"/>
                <w:szCs w:val="18"/>
              </w:rPr>
              <w:t>Profesjonalny środek do mycia i pielęgnacji mebli, w tym mebli ze skóry</w:t>
            </w:r>
          </w:p>
        </w:tc>
        <w:tc>
          <w:tcPr>
            <w:tcW w:w="4155" w:type="dxa"/>
            <w:shd w:val="clear" w:color="auto" w:fill="auto"/>
          </w:tcPr>
          <w:p w14:paraId="633FCDC1" w14:textId="77777777" w:rsidR="00372692" w:rsidRPr="004F3A72" w:rsidRDefault="00372692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72692" w:rsidRPr="004F3A72" w14:paraId="66B5DC28" w14:textId="77777777" w:rsidTr="00E4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829"/>
        </w:trPr>
        <w:tc>
          <w:tcPr>
            <w:tcW w:w="720" w:type="dxa"/>
          </w:tcPr>
          <w:p w14:paraId="27F89DB6" w14:textId="77777777" w:rsidR="00372692" w:rsidRPr="004F3A72" w:rsidRDefault="00BA674E" w:rsidP="0037269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</w:t>
            </w:r>
            <w:r w:rsidR="0037269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shd w:val="clear" w:color="auto" w:fill="auto"/>
          </w:tcPr>
          <w:p w14:paraId="07C7097D" w14:textId="77777777" w:rsidR="00372692" w:rsidRPr="00372692" w:rsidRDefault="00372692" w:rsidP="0037269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72692">
              <w:rPr>
                <w:rFonts w:ascii="Bookman Old Style" w:hAnsi="Bookman Old Style"/>
                <w:bCs/>
                <w:sz w:val="18"/>
                <w:szCs w:val="18"/>
              </w:rPr>
              <w:t>Profesjonalny środek do mycia powierzchni z tworzyw sztucznych w tym obudowy komputerów</w:t>
            </w:r>
          </w:p>
        </w:tc>
        <w:tc>
          <w:tcPr>
            <w:tcW w:w="4155" w:type="dxa"/>
            <w:shd w:val="clear" w:color="auto" w:fill="auto"/>
          </w:tcPr>
          <w:p w14:paraId="79C3C6FD" w14:textId="77777777" w:rsidR="00372692" w:rsidRPr="004F3A72" w:rsidRDefault="00372692" w:rsidP="00372692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72692" w:rsidRPr="004F3A72" w14:paraId="58172780" w14:textId="77777777" w:rsidTr="00E4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829"/>
        </w:trPr>
        <w:tc>
          <w:tcPr>
            <w:tcW w:w="720" w:type="dxa"/>
          </w:tcPr>
          <w:p w14:paraId="69CBDB4C" w14:textId="77777777" w:rsidR="00372692" w:rsidRDefault="00BA674E" w:rsidP="0037269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</w:t>
            </w:r>
          </w:p>
        </w:tc>
        <w:tc>
          <w:tcPr>
            <w:tcW w:w="4592" w:type="dxa"/>
            <w:shd w:val="clear" w:color="auto" w:fill="auto"/>
          </w:tcPr>
          <w:p w14:paraId="4CA8DA9C" w14:textId="77777777" w:rsidR="00372692" w:rsidRPr="00372692" w:rsidRDefault="00372692" w:rsidP="0037269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72692">
              <w:rPr>
                <w:rFonts w:ascii="Bookman Old Style" w:hAnsi="Bookman Old Style"/>
                <w:bCs/>
                <w:sz w:val="18"/>
                <w:szCs w:val="18"/>
              </w:rPr>
              <w:t>Profesjonalny środek do czyszczenia monitorów komputerowych</w:t>
            </w:r>
          </w:p>
        </w:tc>
        <w:tc>
          <w:tcPr>
            <w:tcW w:w="4155" w:type="dxa"/>
            <w:shd w:val="clear" w:color="auto" w:fill="auto"/>
          </w:tcPr>
          <w:p w14:paraId="04D77103" w14:textId="77777777" w:rsidR="00372692" w:rsidRPr="004F3A72" w:rsidRDefault="00372692" w:rsidP="00372692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7FCC" w:rsidRPr="004F3A72" w14:paraId="49F31A4E" w14:textId="77777777" w:rsidTr="00E4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829"/>
        </w:trPr>
        <w:tc>
          <w:tcPr>
            <w:tcW w:w="720" w:type="dxa"/>
          </w:tcPr>
          <w:p w14:paraId="0B53482C" w14:textId="77777777" w:rsidR="00597FCC" w:rsidRDefault="00597FCC" w:rsidP="0037269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</w:t>
            </w:r>
          </w:p>
        </w:tc>
        <w:tc>
          <w:tcPr>
            <w:tcW w:w="4592" w:type="dxa"/>
            <w:shd w:val="clear" w:color="auto" w:fill="auto"/>
          </w:tcPr>
          <w:p w14:paraId="15047E54" w14:textId="77777777" w:rsidR="00597FCC" w:rsidRPr="00FD6C98" w:rsidRDefault="00597FCC" w:rsidP="00597FCC">
            <w:pPr>
              <w:rPr>
                <w:rFonts w:ascii="Bookman Old Style" w:hAnsi="Bookman Old Style"/>
                <w:sz w:val="18"/>
                <w:szCs w:val="18"/>
              </w:rPr>
            </w:pPr>
            <w:r w:rsidRPr="00FD6C98">
              <w:rPr>
                <w:rFonts w:ascii="Bookman Old Style" w:hAnsi="Bookman Old Style"/>
                <w:sz w:val="18"/>
                <w:szCs w:val="18"/>
              </w:rPr>
              <w:t xml:space="preserve">Płynny koncentrat, przeznaczony do mycia i dezynfekcji wszystkich rodzajów powierzchni w środowisku szpitalnym nie posiadający substancji lotnych i zapachowych. Oparty o 2-fenoksyetanol, N, N-bis(3-aminopropylo) dodecyloaminy, chlorek </w:t>
            </w:r>
            <w:r w:rsidRPr="00FD6C98">
              <w:rPr>
                <w:rFonts w:ascii="Bookman Old Style" w:hAnsi="Bookman Old Style"/>
                <w:sz w:val="18"/>
                <w:szCs w:val="18"/>
              </w:rPr>
              <w:lastRenderedPageBreak/>
              <w:t>benzalkoniowy. Potwierdzone działanie zgodnie z EN13727 oraz EN13624 (warunki czyste i brudne) 0,25% w 5 minut. Skuteczny wobec wszystkich wirusów osłonionych łącznie (HBV,HCV,HIV)., możliwością rozszerzenia właściwości bójczych o EN14348(prątkobójczy, mykobakteriobójczy) oraz Adeno, Polyoma SV40, Rota, Noro. Preparat rekomendowany przez producenta urządzeń TOPMATER J 202P-CA D 20 MTR.</w:t>
            </w:r>
          </w:p>
          <w:p w14:paraId="686F14C9" w14:textId="77777777" w:rsidR="00597FCC" w:rsidRPr="00372692" w:rsidRDefault="00597FCC" w:rsidP="00597FCC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6C98">
              <w:rPr>
                <w:rFonts w:ascii="Bookman Old Style" w:hAnsi="Bookman Old Style"/>
                <w:sz w:val="18"/>
                <w:szCs w:val="18"/>
              </w:rPr>
              <w:t>Butelka 2l z dozownikiem, kan.6 l.</w:t>
            </w:r>
          </w:p>
        </w:tc>
        <w:tc>
          <w:tcPr>
            <w:tcW w:w="4155" w:type="dxa"/>
            <w:shd w:val="clear" w:color="auto" w:fill="auto"/>
          </w:tcPr>
          <w:p w14:paraId="087D4CAC" w14:textId="77777777" w:rsidR="00597FCC" w:rsidRPr="004F3A72" w:rsidRDefault="00597FCC" w:rsidP="00372692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0E45088B" w14:textId="77777777" w:rsidR="00E4555C" w:rsidRPr="004F3A72" w:rsidRDefault="00E4555C" w:rsidP="00E4555C">
      <w:pPr>
        <w:rPr>
          <w:rFonts w:ascii="Bookman Old Style" w:hAnsi="Bookman Old Style"/>
          <w:sz w:val="18"/>
          <w:szCs w:val="18"/>
        </w:rPr>
      </w:pPr>
    </w:p>
    <w:p w14:paraId="096566AF" w14:textId="77777777" w:rsidR="00E4555C" w:rsidRPr="004F3A72" w:rsidRDefault="00E4555C" w:rsidP="00E4555C">
      <w:pPr>
        <w:rPr>
          <w:rFonts w:ascii="Bookman Old Style" w:hAnsi="Bookman Old Style"/>
          <w:sz w:val="18"/>
          <w:szCs w:val="18"/>
        </w:rPr>
      </w:pPr>
    </w:p>
    <w:p w14:paraId="1221052B" w14:textId="77777777" w:rsidR="00E4555C" w:rsidRPr="004F3A72" w:rsidRDefault="00E4555C" w:rsidP="00E4555C">
      <w:pPr>
        <w:rPr>
          <w:rFonts w:ascii="Bookman Old Style" w:hAnsi="Bookman Old Style"/>
          <w:sz w:val="18"/>
          <w:szCs w:val="18"/>
        </w:rPr>
      </w:pPr>
    </w:p>
    <w:p w14:paraId="17D001F0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21E71A53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39E9963A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51351220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7C053468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6EB8715D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34E1F918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5C1DCE61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7E835612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0F89F3E4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3A5E3557" w14:textId="77777777" w:rsidR="00E87744" w:rsidRDefault="00E87744"/>
    <w:sectPr w:rsidR="00E8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5C"/>
    <w:rsid w:val="000005F7"/>
    <w:rsid w:val="0015413C"/>
    <w:rsid w:val="00327B10"/>
    <w:rsid w:val="00372692"/>
    <w:rsid w:val="003C739A"/>
    <w:rsid w:val="003F54B0"/>
    <w:rsid w:val="004956FA"/>
    <w:rsid w:val="00597FCC"/>
    <w:rsid w:val="008F1243"/>
    <w:rsid w:val="00A22471"/>
    <w:rsid w:val="00BA674E"/>
    <w:rsid w:val="00D66030"/>
    <w:rsid w:val="00D96E15"/>
    <w:rsid w:val="00E4555C"/>
    <w:rsid w:val="00E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F1B8"/>
  <w15:chartTrackingRefBased/>
  <w15:docId w15:val="{AC638934-0D57-4998-8B89-CFFE560E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rsid w:val="00E4555C"/>
    <w:rPr>
      <w:sz w:val="20"/>
      <w:szCs w:val="20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rsid w:val="00E455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Anna Wojtczyk</cp:lastModifiedBy>
  <cp:revision>5</cp:revision>
  <dcterms:created xsi:type="dcterms:W3CDTF">2021-02-09T12:09:00Z</dcterms:created>
  <dcterms:modified xsi:type="dcterms:W3CDTF">2021-02-17T11:32:00Z</dcterms:modified>
</cp:coreProperties>
</file>