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3C967BD9"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B07D89">
        <w:rPr>
          <w:rFonts w:asciiTheme="minorHAnsi" w:eastAsiaTheme="majorEastAsia" w:hAnsiTheme="minorHAnsi" w:cstheme="minorHAnsi"/>
          <w:b/>
          <w:color w:val="002060"/>
          <w:lang w:eastAsia="en-US"/>
        </w:rPr>
        <w:t>7</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07D89">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3CB6FE91" w14:textId="77777777" w:rsidR="0028407D" w:rsidRDefault="00EF7F27" w:rsidP="0028407D">
      <w:pPr>
        <w:spacing w:after="7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743A5DB1" w14:textId="77777777" w:rsidR="00681A19" w:rsidRDefault="0028407D" w:rsidP="00DF2F8D">
      <w:pPr>
        <w:jc w:val="center"/>
        <w:rPr>
          <w:rFonts w:asciiTheme="minorHAnsi" w:eastAsiaTheme="majorEastAsia" w:hAnsiTheme="minorHAnsi" w:cstheme="minorHAnsi"/>
          <w:b/>
          <w:color w:val="002060"/>
          <w:sz w:val="32"/>
          <w:szCs w:val="32"/>
          <w:lang w:eastAsia="en-US"/>
        </w:rPr>
      </w:pPr>
      <w:r w:rsidRPr="00DF2F8D">
        <w:rPr>
          <w:rFonts w:asciiTheme="minorHAnsi" w:eastAsiaTheme="majorEastAsia" w:hAnsiTheme="minorHAnsi" w:cstheme="minorHAnsi"/>
          <w:b/>
          <w:color w:val="002060"/>
          <w:sz w:val="32"/>
          <w:szCs w:val="32"/>
          <w:lang w:eastAsia="en-US"/>
        </w:rPr>
        <w:t xml:space="preserve"> Rewitalizacja</w:t>
      </w:r>
      <w:r w:rsidR="00681A19">
        <w:rPr>
          <w:rFonts w:asciiTheme="minorHAnsi" w:eastAsiaTheme="majorEastAsia" w:hAnsiTheme="minorHAnsi" w:cstheme="minorHAnsi"/>
          <w:b/>
          <w:color w:val="002060"/>
          <w:sz w:val="32"/>
          <w:szCs w:val="32"/>
          <w:lang w:eastAsia="en-US"/>
        </w:rPr>
        <w:t xml:space="preserve"> </w:t>
      </w:r>
      <w:r w:rsidRPr="00DF2F8D">
        <w:rPr>
          <w:rFonts w:asciiTheme="minorHAnsi" w:eastAsiaTheme="majorEastAsia" w:hAnsiTheme="minorHAnsi" w:cstheme="minorHAnsi"/>
          <w:b/>
          <w:color w:val="002060"/>
          <w:sz w:val="32"/>
          <w:szCs w:val="32"/>
          <w:lang w:eastAsia="en-US"/>
        </w:rPr>
        <w:t xml:space="preserve">zabytkowej XVII wiecznej Organistówki </w:t>
      </w:r>
    </w:p>
    <w:p w14:paraId="465C1D21" w14:textId="77777777" w:rsidR="00681A19" w:rsidRDefault="0028407D" w:rsidP="00DF2F8D">
      <w:pPr>
        <w:jc w:val="center"/>
        <w:rPr>
          <w:rFonts w:asciiTheme="minorHAnsi" w:eastAsiaTheme="majorEastAsia" w:hAnsiTheme="minorHAnsi" w:cstheme="minorHAnsi"/>
          <w:b/>
          <w:color w:val="002060"/>
          <w:sz w:val="32"/>
          <w:szCs w:val="32"/>
          <w:lang w:eastAsia="en-US"/>
        </w:rPr>
      </w:pPr>
      <w:r w:rsidRPr="00DF2F8D">
        <w:rPr>
          <w:rFonts w:asciiTheme="minorHAnsi" w:eastAsiaTheme="majorEastAsia" w:hAnsiTheme="minorHAnsi" w:cstheme="minorHAnsi"/>
          <w:b/>
          <w:color w:val="002060"/>
          <w:sz w:val="32"/>
          <w:szCs w:val="32"/>
          <w:lang w:eastAsia="en-US"/>
        </w:rPr>
        <w:t>w Komornikach</w:t>
      </w:r>
      <w:r w:rsidR="006A2D0A">
        <w:rPr>
          <w:rFonts w:asciiTheme="minorHAnsi" w:eastAsiaTheme="majorEastAsia" w:hAnsiTheme="minorHAnsi" w:cstheme="minorHAnsi"/>
          <w:b/>
          <w:color w:val="002060"/>
          <w:sz w:val="32"/>
          <w:szCs w:val="32"/>
          <w:lang w:eastAsia="en-US"/>
        </w:rPr>
        <w:t>,</w:t>
      </w:r>
      <w:r w:rsidRPr="00DF2F8D">
        <w:rPr>
          <w:rFonts w:asciiTheme="minorHAnsi" w:eastAsiaTheme="majorEastAsia" w:hAnsiTheme="minorHAnsi" w:cstheme="minorHAnsi"/>
          <w:b/>
          <w:color w:val="002060"/>
          <w:sz w:val="32"/>
          <w:szCs w:val="32"/>
          <w:lang w:eastAsia="en-US"/>
        </w:rPr>
        <w:t xml:space="preserve"> w tym </w:t>
      </w:r>
      <w:bookmarkStart w:id="0" w:name="_Hlk159249830"/>
      <w:r w:rsidR="00DF2F8D">
        <w:rPr>
          <w:rFonts w:asciiTheme="minorHAnsi" w:eastAsiaTheme="majorEastAsia" w:hAnsiTheme="minorHAnsi" w:cstheme="minorHAnsi"/>
          <w:b/>
          <w:color w:val="002060"/>
          <w:sz w:val="32"/>
          <w:szCs w:val="32"/>
          <w:lang w:eastAsia="en-US"/>
        </w:rPr>
        <w:t>p</w:t>
      </w:r>
      <w:r w:rsidR="00B07D89" w:rsidRPr="00B07D89">
        <w:rPr>
          <w:rFonts w:asciiTheme="minorHAnsi" w:eastAsiaTheme="majorEastAsia" w:hAnsiTheme="minorHAnsi" w:cstheme="minorHAnsi"/>
          <w:b/>
          <w:color w:val="002060"/>
          <w:sz w:val="32"/>
          <w:szCs w:val="32"/>
          <w:lang w:eastAsia="en-US"/>
        </w:rPr>
        <w:t>rzebudowa, remont i modernizacja ze zmianą sposobu użytkowania budynku</w:t>
      </w:r>
    </w:p>
    <w:p w14:paraId="2DA1519D" w14:textId="56D65799" w:rsidR="00B07D89" w:rsidRDefault="00B07D89" w:rsidP="00DF2F8D">
      <w:pPr>
        <w:jc w:val="center"/>
        <w:rPr>
          <w:rFonts w:asciiTheme="minorHAnsi" w:eastAsiaTheme="majorEastAsia" w:hAnsiTheme="minorHAnsi" w:cstheme="minorHAnsi"/>
          <w:b/>
          <w:color w:val="002060"/>
          <w:sz w:val="32"/>
          <w:szCs w:val="32"/>
          <w:lang w:eastAsia="en-US"/>
        </w:rPr>
      </w:pPr>
      <w:r w:rsidRPr="00B07D89">
        <w:rPr>
          <w:rFonts w:asciiTheme="minorHAnsi" w:eastAsiaTheme="majorEastAsia" w:hAnsiTheme="minorHAnsi" w:cstheme="minorHAnsi"/>
          <w:b/>
          <w:color w:val="002060"/>
          <w:sz w:val="32"/>
          <w:szCs w:val="32"/>
          <w:lang w:eastAsia="en-US"/>
        </w:rPr>
        <w:t>na cele społeczno</w:t>
      </w:r>
      <w:r>
        <w:rPr>
          <w:rFonts w:asciiTheme="minorHAnsi" w:eastAsiaTheme="majorEastAsia" w:hAnsiTheme="minorHAnsi" w:cstheme="minorHAnsi"/>
          <w:b/>
          <w:color w:val="002060"/>
          <w:sz w:val="32"/>
          <w:szCs w:val="32"/>
          <w:lang w:eastAsia="en-US"/>
        </w:rPr>
        <w:t>-</w:t>
      </w:r>
      <w:r w:rsidRPr="00B07D89">
        <w:rPr>
          <w:rFonts w:asciiTheme="minorHAnsi" w:eastAsiaTheme="majorEastAsia" w:hAnsiTheme="minorHAnsi" w:cstheme="minorHAnsi"/>
          <w:b/>
          <w:color w:val="002060"/>
          <w:sz w:val="32"/>
          <w:szCs w:val="32"/>
          <w:lang w:eastAsia="en-US"/>
        </w:rPr>
        <w:t>kulturalne</w:t>
      </w:r>
      <w:r w:rsidR="00DF2F8D">
        <w:rPr>
          <w:rFonts w:asciiTheme="minorHAnsi" w:eastAsiaTheme="majorEastAsia" w:hAnsiTheme="minorHAnsi" w:cstheme="minorHAnsi"/>
          <w:b/>
          <w:color w:val="002060"/>
          <w:sz w:val="32"/>
          <w:szCs w:val="32"/>
          <w:lang w:eastAsia="en-US"/>
        </w:rPr>
        <w:t>.</w:t>
      </w:r>
      <w:r w:rsidRPr="00B07D89">
        <w:rPr>
          <w:rFonts w:asciiTheme="minorHAnsi" w:eastAsiaTheme="majorEastAsia" w:hAnsiTheme="minorHAnsi" w:cstheme="minorHAnsi"/>
          <w:b/>
          <w:color w:val="002060"/>
          <w:sz w:val="32"/>
          <w:szCs w:val="32"/>
          <w:lang w:eastAsia="en-US"/>
        </w:rPr>
        <w:t xml:space="preserve"> </w:t>
      </w:r>
    </w:p>
    <w:p w14:paraId="486ABCF5" w14:textId="77777777" w:rsidR="00DF2F8D" w:rsidRDefault="00DF2F8D" w:rsidP="00DF2F8D">
      <w:pPr>
        <w:jc w:val="center"/>
        <w:rPr>
          <w:rFonts w:asciiTheme="minorHAnsi" w:eastAsiaTheme="majorEastAsia" w:hAnsiTheme="minorHAnsi" w:cstheme="minorHAnsi"/>
          <w:b/>
          <w:color w:val="002060"/>
          <w:sz w:val="32"/>
          <w:szCs w:val="32"/>
          <w:lang w:eastAsia="en-US"/>
        </w:rPr>
      </w:pPr>
    </w:p>
    <w:bookmarkEnd w:id="0"/>
    <w:p w14:paraId="170F641C" w14:textId="2C819A1B" w:rsidR="000C0B0D" w:rsidRDefault="000C0B0D" w:rsidP="00B07D89">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B07D89" w:rsidRPr="00B07D89">
        <w:rPr>
          <w:rFonts w:asciiTheme="minorHAnsi" w:eastAsiaTheme="majorEastAsia" w:hAnsiTheme="minorHAnsi" w:cstheme="minorHAnsi"/>
          <w:b/>
          <w:lang w:eastAsia="en-US"/>
        </w:rPr>
        <w:t>889996</w:t>
      </w:r>
    </w:p>
    <w:p w14:paraId="1EF79BFF" w14:textId="77777777" w:rsidR="00DF2F8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052CB3BA" w:rsidR="000C0B0D" w:rsidRPr="00DF2F8D" w:rsidRDefault="000C0B0D" w:rsidP="006C4F66">
      <w:pPr>
        <w:spacing w:after="720"/>
        <w:jc w:val="both"/>
        <w:rPr>
          <w:rFonts w:asciiTheme="minorHAnsi" w:hAnsiTheme="minorHAnsi" w:cstheme="minorHAnsi"/>
          <w:color w:val="333333"/>
          <w:shd w:val="clear" w:color="auto" w:fill="FFFFFF"/>
        </w:rPr>
      </w:pPr>
      <w:r w:rsidRPr="00A867FB">
        <w:rPr>
          <w:rFonts w:asciiTheme="minorHAnsi" w:eastAsiaTheme="majorEastAsia" w:hAnsiTheme="minorHAnsi" w:cstheme="minorHAnsi"/>
          <w:b/>
          <w:lang w:eastAsia="en-US"/>
        </w:rPr>
        <w:t>Adres poczty elektronicznej: sekretariat@komorniki.pl</w:t>
      </w:r>
    </w:p>
    <w:p w14:paraId="129B944B" w14:textId="1C284CAC" w:rsidR="00DF2F8D" w:rsidRDefault="003B14D7" w:rsidP="00DF2F8D">
      <w:pPr>
        <w:spacing w:after="96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r w:rsidR="00DF2F8D">
        <w:rPr>
          <w:rFonts w:asciiTheme="minorHAnsi" w:eastAsiaTheme="majorEastAsia" w:hAnsiTheme="minorHAnsi" w:cstheme="minorHAnsi"/>
          <w:bCs/>
          <w:lang w:eastAsia="en-US"/>
        </w:rPr>
        <w:t>.</w:t>
      </w:r>
    </w:p>
    <w:p w14:paraId="438211D1" w14:textId="0B1D9B07" w:rsidR="000C0B0D" w:rsidRPr="00DF2F8D" w:rsidRDefault="00094644" w:rsidP="00D7274A">
      <w:pPr>
        <w:spacing w:after="1680"/>
        <w:jc w:val="center"/>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2B25F7">
        <w:rPr>
          <w:rFonts w:asciiTheme="minorHAnsi" w:eastAsiaTheme="majorEastAsia" w:hAnsiTheme="minorHAnsi" w:cstheme="minorHAnsi"/>
          <w:bCs/>
          <w:lang w:eastAsia="en-US"/>
        </w:rPr>
        <w:t>12</w:t>
      </w:r>
      <w:r w:rsidR="00D7274A">
        <w:rPr>
          <w:rFonts w:asciiTheme="minorHAnsi" w:eastAsiaTheme="majorEastAsia" w:hAnsiTheme="minorHAnsi" w:cstheme="minorHAnsi"/>
          <w:bCs/>
          <w:lang w:eastAsia="en-US"/>
        </w:rPr>
        <w:t xml:space="preserve"> marca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07D89">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8C096B">
      <w:pPr>
        <w:pStyle w:val="Akapitzlist"/>
        <w:numPr>
          <w:ilvl w:val="0"/>
          <w:numId w:val="20"/>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8C096B">
      <w:pPr>
        <w:pStyle w:val="Akapitzlist"/>
        <w:numPr>
          <w:ilvl w:val="0"/>
          <w:numId w:val="20"/>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A46768F" w14:textId="378FB596" w:rsidR="00B07D89" w:rsidRDefault="00E26933" w:rsidP="00B07D89">
      <w:pPr>
        <w:pStyle w:val="Akapitzlist"/>
        <w:numPr>
          <w:ilvl w:val="1"/>
          <w:numId w:val="20"/>
        </w:numPr>
        <w:spacing w:before="120" w:after="120" w:line="269" w:lineRule="auto"/>
        <w:jc w:val="both"/>
        <w:rPr>
          <w:rFonts w:asciiTheme="minorHAnsi" w:eastAsiaTheme="majorEastAsia" w:hAnsiTheme="minorHAnsi" w:cstheme="minorHAnsi"/>
          <w:bCs/>
          <w:lang w:eastAsia="en-US"/>
        </w:rPr>
      </w:pPr>
      <w:bookmarkStart w:id="1" w:name="_Hlk62119748"/>
      <w:r w:rsidRPr="00B07D89">
        <w:rPr>
          <w:rFonts w:asciiTheme="minorHAnsi" w:eastAsiaTheme="majorEastAsia" w:hAnsiTheme="minorHAnsi" w:cstheme="minorHAnsi"/>
          <w:bCs/>
          <w:lang w:eastAsia="en-US"/>
        </w:rPr>
        <w:t>Przedmiot</w:t>
      </w:r>
      <w:r w:rsidR="00B07D89">
        <w:rPr>
          <w:rFonts w:asciiTheme="minorHAnsi" w:eastAsiaTheme="majorEastAsia" w:hAnsiTheme="minorHAnsi" w:cstheme="minorHAnsi"/>
          <w:bCs/>
          <w:lang w:eastAsia="en-US"/>
        </w:rPr>
        <w:t>em</w:t>
      </w:r>
      <w:r w:rsidRPr="00B07D89">
        <w:rPr>
          <w:rFonts w:asciiTheme="minorHAnsi" w:eastAsiaTheme="majorEastAsia" w:hAnsiTheme="minorHAnsi" w:cstheme="minorHAnsi"/>
          <w:bCs/>
          <w:lang w:eastAsia="en-US"/>
        </w:rPr>
        <w:t xml:space="preserve"> zamówienia </w:t>
      </w:r>
      <w:r w:rsidR="00B07D89">
        <w:rPr>
          <w:rFonts w:asciiTheme="minorHAnsi" w:eastAsiaTheme="majorEastAsia" w:hAnsiTheme="minorHAnsi" w:cstheme="minorHAnsi"/>
          <w:bCs/>
          <w:lang w:eastAsia="en-US"/>
        </w:rPr>
        <w:t>jest p</w:t>
      </w:r>
      <w:r w:rsidR="00B07D89" w:rsidRPr="00B07D89">
        <w:rPr>
          <w:rFonts w:asciiTheme="minorHAnsi" w:eastAsiaTheme="majorEastAsia" w:hAnsiTheme="minorHAnsi" w:cstheme="minorHAnsi"/>
          <w:bCs/>
          <w:lang w:eastAsia="en-US"/>
        </w:rPr>
        <w:t>rzebudowa, remont i modernizacja ze zmianą sposobu użytkowania budynku „dawnej organistówki”</w:t>
      </w:r>
      <w:r w:rsidR="00B07D89">
        <w:rPr>
          <w:rFonts w:asciiTheme="minorHAnsi" w:eastAsiaTheme="majorEastAsia" w:hAnsiTheme="minorHAnsi" w:cstheme="minorHAnsi"/>
          <w:bCs/>
          <w:lang w:eastAsia="en-US"/>
        </w:rPr>
        <w:t xml:space="preserve"> </w:t>
      </w:r>
      <w:r w:rsidR="00B07D89" w:rsidRPr="00B07D89">
        <w:rPr>
          <w:rFonts w:asciiTheme="minorHAnsi" w:eastAsiaTheme="majorEastAsia" w:hAnsiTheme="minorHAnsi" w:cstheme="minorHAnsi"/>
          <w:bCs/>
          <w:lang w:eastAsia="en-US"/>
        </w:rPr>
        <w:t>na cele społeczno</w:t>
      </w:r>
      <w:r w:rsidR="00B07D89">
        <w:rPr>
          <w:rFonts w:asciiTheme="minorHAnsi" w:eastAsiaTheme="majorEastAsia" w:hAnsiTheme="minorHAnsi" w:cstheme="minorHAnsi"/>
          <w:bCs/>
          <w:lang w:eastAsia="en-US"/>
        </w:rPr>
        <w:t>-</w:t>
      </w:r>
      <w:r w:rsidR="00B07D89" w:rsidRPr="00B07D89">
        <w:rPr>
          <w:rFonts w:asciiTheme="minorHAnsi" w:eastAsiaTheme="majorEastAsia" w:hAnsiTheme="minorHAnsi" w:cstheme="minorHAnsi"/>
          <w:bCs/>
          <w:lang w:eastAsia="en-US"/>
        </w:rPr>
        <w:t xml:space="preserve">kulturalne </w:t>
      </w:r>
      <w:r w:rsidR="00141481">
        <w:rPr>
          <w:rFonts w:asciiTheme="minorHAnsi" w:eastAsiaTheme="majorEastAsia" w:hAnsiTheme="minorHAnsi" w:cstheme="minorHAnsi"/>
          <w:bCs/>
          <w:lang w:eastAsia="en-US"/>
        </w:rPr>
        <w:br/>
      </w:r>
      <w:r w:rsidR="00B07D89" w:rsidRPr="00B07D89">
        <w:rPr>
          <w:rFonts w:asciiTheme="minorHAnsi" w:eastAsiaTheme="majorEastAsia" w:hAnsiTheme="minorHAnsi" w:cstheme="minorHAnsi"/>
          <w:bCs/>
          <w:lang w:eastAsia="en-US"/>
        </w:rPr>
        <w:t>w Komornikach</w:t>
      </w:r>
      <w:r w:rsidR="00B07D89">
        <w:rPr>
          <w:rFonts w:asciiTheme="minorHAnsi" w:eastAsiaTheme="majorEastAsia" w:hAnsiTheme="minorHAnsi" w:cstheme="minorHAnsi"/>
          <w:bCs/>
          <w:lang w:eastAsia="en-US"/>
        </w:rPr>
        <w:t>.</w:t>
      </w:r>
    </w:p>
    <w:p w14:paraId="593A8191" w14:textId="77777777" w:rsidR="00B07D89" w:rsidRDefault="00B07D89" w:rsidP="00D7274A">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 xml:space="preserve">Budynek organistówki jest obiektem historycznym wpisanym do rejestru zabytków Województwa Wielkopolskiego pod nr 2343/A. </w:t>
      </w:r>
    </w:p>
    <w:p w14:paraId="4E7FF28C" w14:textId="77777777" w:rsidR="00D7274A" w:rsidRPr="00D7274A" w:rsidRDefault="00D7274A" w:rsidP="00D7274A">
      <w:pPr>
        <w:pStyle w:val="Akapitzlist"/>
        <w:numPr>
          <w:ilvl w:val="1"/>
          <w:numId w:val="20"/>
        </w:numPr>
        <w:jc w:val="both"/>
        <w:rPr>
          <w:rFonts w:asciiTheme="minorHAnsi" w:eastAsiaTheme="majorEastAsia" w:hAnsiTheme="minorHAnsi" w:cstheme="minorHAnsi"/>
          <w:bCs/>
          <w:lang w:eastAsia="en-US"/>
        </w:rPr>
      </w:pPr>
      <w:r w:rsidRPr="00D7274A">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34898F7D" w14:textId="77777777" w:rsidR="00B07D89" w:rsidRPr="00B07D89" w:rsidRDefault="00B07D89" w:rsidP="00B07D89">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Budynek główny w konstrukcji szkieletowej z tzw. szachulcowej to bryła zasadnicza o historycznej wartości budowlanej. Po prawej stronie budynku w końcówce ubiegłego wieku dobudowano boczne wejście w technologii murowanej służące indywidualnej komunikacji jednego z mieszkań. Po lewej stronie obecnie znajduje się zagruzowana kondygnacja piwnic pozbawionych stropu po murowanym parterowym budynku z okresu przełomu XIX i XX wieku.</w:t>
      </w:r>
    </w:p>
    <w:p w14:paraId="1C5272E6" w14:textId="77777777" w:rsidR="00B07D89" w:rsidRPr="00B07D89" w:rsidRDefault="00B07D89" w:rsidP="00B07D89">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Adaptacja budynku do nowej funkcji użytkowej obiektu ma na celu poza przystosowaniem do innych niż dotychczasowe wykorzystanie pomieszczeń także przywrócenie pierwotnej bryły budynku z wszystkimi jej zatraconymi przez niewłaściwą eksploatację elementami. Uwzględniono zachowanie historycznej wartości charakteru budynku w zakresie jego bryły, konstrukcji i układu ścian wewnętrznych.</w:t>
      </w:r>
    </w:p>
    <w:p w14:paraId="2494E449" w14:textId="0DC4629E" w:rsidR="00B07D89" w:rsidRPr="00B07D89" w:rsidRDefault="00B07D89" w:rsidP="00B07D89">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 xml:space="preserve">Zamówienie obejmuje zachowanie w maksymalnym stopniu wybudowanych elementów, dopuszcza </w:t>
      </w:r>
      <w:r w:rsidR="00141481">
        <w:rPr>
          <w:rFonts w:asciiTheme="minorHAnsi" w:eastAsiaTheme="majorEastAsia" w:hAnsiTheme="minorHAnsi" w:cstheme="minorHAnsi"/>
          <w:bCs/>
          <w:lang w:eastAsia="en-US"/>
        </w:rPr>
        <w:t xml:space="preserve">się </w:t>
      </w:r>
      <w:r w:rsidRPr="00B07D89">
        <w:rPr>
          <w:rFonts w:asciiTheme="minorHAnsi" w:eastAsiaTheme="majorEastAsia" w:hAnsiTheme="minorHAnsi" w:cstheme="minorHAnsi"/>
          <w:bCs/>
          <w:lang w:eastAsia="en-US"/>
        </w:rPr>
        <w:t>ich demontaż z koniecznością ponownego montażu po wykonaniu wszystkich niezbędnych prac konserwatorskich.</w:t>
      </w:r>
    </w:p>
    <w:p w14:paraId="3B7786C9" w14:textId="77777777" w:rsidR="00B07D89" w:rsidRPr="00B07D89" w:rsidRDefault="00B07D89" w:rsidP="00B07D89">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Zestawienie zaprojektowanych pomieszczeń:</w:t>
      </w:r>
    </w:p>
    <w:p w14:paraId="737A9C11" w14:textId="7C5762BC" w:rsidR="00B07D89" w:rsidRPr="00B07D89" w:rsidRDefault="00B07D89" w:rsidP="00B07D89">
      <w:pPr>
        <w:pStyle w:val="Akapitzlist"/>
        <w:numPr>
          <w:ilvl w:val="3"/>
          <w:numId w:val="20"/>
        </w:numPr>
        <w:spacing w:before="120" w:after="120" w:line="269" w:lineRule="auto"/>
        <w:ind w:left="426"/>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Kondygnacja - piwnicy:</w:t>
      </w:r>
    </w:p>
    <w:p w14:paraId="41C22A38" w14:textId="1DA846EF" w:rsidR="00B07D89" w:rsidRDefault="00B07D89" w:rsidP="00B07D89">
      <w:pPr>
        <w:pStyle w:val="Akapitzlist"/>
        <w:numPr>
          <w:ilvl w:val="0"/>
          <w:numId w:val="51"/>
        </w:numPr>
        <w:spacing w:before="120" w:after="120" w:line="269" w:lineRule="auto"/>
        <w:ind w:left="709"/>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Pomieszczenie techniczn</w:t>
      </w:r>
      <w:r>
        <w:rPr>
          <w:rFonts w:asciiTheme="minorHAnsi" w:eastAsiaTheme="majorEastAsia" w:hAnsiTheme="minorHAnsi" w:cstheme="minorHAnsi"/>
          <w:bCs/>
          <w:lang w:eastAsia="en-US"/>
        </w:rPr>
        <w:t xml:space="preserve">e - </w:t>
      </w:r>
      <w:r w:rsidRPr="00B07D89">
        <w:rPr>
          <w:rFonts w:asciiTheme="minorHAnsi" w:eastAsiaTheme="majorEastAsia" w:hAnsiTheme="minorHAnsi" w:cstheme="minorHAnsi"/>
          <w:bCs/>
          <w:lang w:eastAsia="en-US"/>
        </w:rPr>
        <w:t>40,97 m² / lokalizacja w obiekcie sąsiednim</w:t>
      </w:r>
    </w:p>
    <w:p w14:paraId="50DA6B80" w14:textId="13320D02" w:rsidR="00B07D89" w:rsidRPr="00BB2679" w:rsidRDefault="00B07D89" w:rsidP="00BB2679">
      <w:pPr>
        <w:pStyle w:val="Akapitzlist"/>
        <w:numPr>
          <w:ilvl w:val="0"/>
          <w:numId w:val="51"/>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Piwnica</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23,99 m²</w:t>
      </w:r>
    </w:p>
    <w:p w14:paraId="665B0070" w14:textId="08A65AD9" w:rsidR="00B07D89" w:rsidRPr="00B07D89" w:rsidRDefault="00B07D89" w:rsidP="00BB2679">
      <w:pPr>
        <w:pStyle w:val="Akapitzlist"/>
        <w:spacing w:before="120" w:after="120" w:line="269" w:lineRule="auto"/>
        <w:ind w:left="360"/>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Razem:</w:t>
      </w:r>
      <w:r w:rsidR="00BB2679">
        <w:rPr>
          <w:rFonts w:asciiTheme="minorHAnsi" w:eastAsiaTheme="majorEastAsia" w:hAnsiTheme="minorHAnsi" w:cstheme="minorHAnsi"/>
          <w:bCs/>
          <w:lang w:eastAsia="en-US"/>
        </w:rPr>
        <w:t xml:space="preserve"> </w:t>
      </w:r>
      <w:r w:rsidRPr="00B07D89">
        <w:rPr>
          <w:rFonts w:asciiTheme="minorHAnsi" w:eastAsiaTheme="majorEastAsia" w:hAnsiTheme="minorHAnsi" w:cstheme="minorHAnsi"/>
          <w:bCs/>
          <w:lang w:eastAsia="en-US"/>
        </w:rPr>
        <w:t>64,96 m²</w:t>
      </w:r>
    </w:p>
    <w:p w14:paraId="6B0CFC8D" w14:textId="0A16BFAD" w:rsidR="00B07D89" w:rsidRPr="00BB2679" w:rsidRDefault="00B07D89" w:rsidP="00BB2679">
      <w:pPr>
        <w:pStyle w:val="Akapitzlist"/>
        <w:numPr>
          <w:ilvl w:val="3"/>
          <w:numId w:val="20"/>
        </w:numPr>
        <w:spacing w:before="120" w:after="120" w:line="269" w:lineRule="auto"/>
        <w:ind w:left="426"/>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Kondygnacja - parteru:</w:t>
      </w:r>
    </w:p>
    <w:p w14:paraId="6C41AC39" w14:textId="01FD568A"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Klatka schodowa</w:t>
      </w:r>
      <w:r w:rsidR="00BB2679">
        <w:rPr>
          <w:rFonts w:asciiTheme="minorHAnsi" w:eastAsiaTheme="majorEastAsia" w:hAnsiTheme="minorHAnsi" w:cstheme="minorHAnsi"/>
          <w:bCs/>
          <w:lang w:eastAsia="en-US"/>
        </w:rPr>
        <w:t xml:space="preserve"> - </w:t>
      </w:r>
      <w:r w:rsidRPr="00B07D89">
        <w:rPr>
          <w:rFonts w:asciiTheme="minorHAnsi" w:eastAsiaTheme="majorEastAsia" w:hAnsiTheme="minorHAnsi" w:cstheme="minorHAnsi"/>
          <w:bCs/>
          <w:lang w:eastAsia="en-US"/>
        </w:rPr>
        <w:t>13,72 m²</w:t>
      </w:r>
    </w:p>
    <w:p w14:paraId="2E79026A" w14:textId="6A4AA94A"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Hol</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22,30 m²</w:t>
      </w:r>
    </w:p>
    <w:p w14:paraId="735E7226" w14:textId="6B3AF625"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Mała sala</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29,26 m²</w:t>
      </w:r>
      <w:r w:rsidR="00BB2679">
        <w:rPr>
          <w:rFonts w:asciiTheme="minorHAnsi" w:eastAsiaTheme="majorEastAsia" w:hAnsiTheme="minorHAnsi" w:cstheme="minorHAnsi"/>
          <w:bCs/>
          <w:lang w:eastAsia="en-US"/>
        </w:rPr>
        <w:t xml:space="preserve"> </w:t>
      </w:r>
    </w:p>
    <w:p w14:paraId="094E0D40" w14:textId="25AC2187"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Komunikacja</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4,34 m²</w:t>
      </w:r>
    </w:p>
    <w:p w14:paraId="125F0407" w14:textId="0640CFFE"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lastRenderedPageBreak/>
        <w:t>Pomieszczenie socjalne</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5,79 m²</w:t>
      </w:r>
    </w:p>
    <w:p w14:paraId="622A47B9" w14:textId="7DFF5FA2"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Szatnia pracownicza</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6,01 m²</w:t>
      </w:r>
    </w:p>
    <w:p w14:paraId="0B0E737B" w14:textId="4EA44E85"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Komunikacja</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7,56 m²</w:t>
      </w:r>
    </w:p>
    <w:p w14:paraId="4470DF0B" w14:textId="526B93B7"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 xml:space="preserve">Przedsionek </w:t>
      </w:r>
      <w:proofErr w:type="spellStart"/>
      <w:r w:rsidRPr="00BB2679">
        <w:rPr>
          <w:rFonts w:asciiTheme="minorHAnsi" w:eastAsiaTheme="majorEastAsia" w:hAnsiTheme="minorHAnsi" w:cstheme="minorHAnsi"/>
          <w:bCs/>
          <w:lang w:eastAsia="en-US"/>
        </w:rPr>
        <w:t>wc</w:t>
      </w:r>
      <w:proofErr w:type="spellEnd"/>
      <w:r w:rsidRPr="00BB2679">
        <w:rPr>
          <w:rFonts w:asciiTheme="minorHAnsi" w:eastAsiaTheme="majorEastAsia" w:hAnsiTheme="minorHAnsi" w:cstheme="minorHAnsi"/>
          <w:bCs/>
          <w:lang w:eastAsia="en-US"/>
        </w:rPr>
        <w:t xml:space="preserve"> pracowniczy</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2,27 m²</w:t>
      </w:r>
    </w:p>
    <w:p w14:paraId="39298D07" w14:textId="04691ADB"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proofErr w:type="spellStart"/>
      <w:r w:rsidRPr="00BB2679">
        <w:rPr>
          <w:rFonts w:asciiTheme="minorHAnsi" w:eastAsiaTheme="majorEastAsia" w:hAnsiTheme="minorHAnsi" w:cstheme="minorHAnsi"/>
          <w:bCs/>
          <w:lang w:eastAsia="en-US"/>
        </w:rPr>
        <w:t>Wc</w:t>
      </w:r>
      <w:proofErr w:type="spellEnd"/>
      <w:r w:rsidRPr="00BB2679">
        <w:rPr>
          <w:rFonts w:asciiTheme="minorHAnsi" w:eastAsiaTheme="majorEastAsia" w:hAnsiTheme="minorHAnsi" w:cstheme="minorHAnsi"/>
          <w:bCs/>
          <w:lang w:eastAsia="en-US"/>
        </w:rPr>
        <w:t xml:space="preserve"> pracowniczy</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1,84 m²</w:t>
      </w:r>
    </w:p>
    <w:p w14:paraId="0A140BD4" w14:textId="7661A4FB"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 xml:space="preserve">Przedsionek </w:t>
      </w:r>
      <w:proofErr w:type="spellStart"/>
      <w:r w:rsidRPr="00BB2679">
        <w:rPr>
          <w:rFonts w:asciiTheme="minorHAnsi" w:eastAsiaTheme="majorEastAsia" w:hAnsiTheme="minorHAnsi" w:cstheme="minorHAnsi"/>
          <w:bCs/>
          <w:lang w:eastAsia="en-US"/>
        </w:rPr>
        <w:t>wc</w:t>
      </w:r>
      <w:proofErr w:type="spellEnd"/>
      <w:r w:rsidRPr="00BB2679">
        <w:rPr>
          <w:rFonts w:asciiTheme="minorHAnsi" w:eastAsiaTheme="majorEastAsia" w:hAnsiTheme="minorHAnsi" w:cstheme="minorHAnsi"/>
          <w:bCs/>
          <w:lang w:eastAsia="en-US"/>
        </w:rPr>
        <w:t xml:space="preserve"> męski</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1,87 m²</w:t>
      </w:r>
    </w:p>
    <w:p w14:paraId="3E168607" w14:textId="720F5EAC"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proofErr w:type="spellStart"/>
      <w:r w:rsidRPr="00BB2679">
        <w:rPr>
          <w:rFonts w:asciiTheme="minorHAnsi" w:eastAsiaTheme="majorEastAsia" w:hAnsiTheme="minorHAnsi" w:cstheme="minorHAnsi"/>
          <w:bCs/>
          <w:lang w:eastAsia="en-US"/>
        </w:rPr>
        <w:t>Wc</w:t>
      </w:r>
      <w:proofErr w:type="spellEnd"/>
      <w:r w:rsidRPr="00BB2679">
        <w:rPr>
          <w:rFonts w:asciiTheme="minorHAnsi" w:eastAsiaTheme="majorEastAsia" w:hAnsiTheme="minorHAnsi" w:cstheme="minorHAnsi"/>
          <w:bCs/>
          <w:lang w:eastAsia="en-US"/>
        </w:rPr>
        <w:t xml:space="preserve"> męski</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3,57 m²</w:t>
      </w:r>
    </w:p>
    <w:p w14:paraId="0120955C" w14:textId="6A0F9744"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proofErr w:type="spellStart"/>
      <w:r w:rsidRPr="00BB2679">
        <w:rPr>
          <w:rFonts w:asciiTheme="minorHAnsi" w:eastAsiaTheme="majorEastAsia" w:hAnsiTheme="minorHAnsi" w:cstheme="minorHAnsi"/>
          <w:bCs/>
          <w:lang w:eastAsia="en-US"/>
        </w:rPr>
        <w:t>Wc</w:t>
      </w:r>
      <w:proofErr w:type="spellEnd"/>
      <w:r w:rsidRPr="00BB2679">
        <w:rPr>
          <w:rFonts w:asciiTheme="minorHAnsi" w:eastAsiaTheme="majorEastAsia" w:hAnsiTheme="minorHAnsi" w:cstheme="minorHAnsi"/>
          <w:bCs/>
          <w:lang w:eastAsia="en-US"/>
        </w:rPr>
        <w:t xml:space="preserve"> damski + niepełnosprawni</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4,67 m²</w:t>
      </w:r>
    </w:p>
    <w:p w14:paraId="5A0EA397" w14:textId="494E08E6"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Duża sala</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31,10 m²</w:t>
      </w:r>
    </w:p>
    <w:p w14:paraId="7EA6C865" w14:textId="3477F033" w:rsidR="00B07D89" w:rsidRDefault="00B07D89" w:rsidP="00BB2679">
      <w:pPr>
        <w:pStyle w:val="Akapitzlist"/>
        <w:numPr>
          <w:ilvl w:val="0"/>
          <w:numId w:val="52"/>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Pomieszczenie techniczne</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7,46 m²</w:t>
      </w:r>
    </w:p>
    <w:p w14:paraId="5F62CF9D" w14:textId="73DB3332" w:rsidR="00B07D89" w:rsidRPr="00BB2679" w:rsidRDefault="00B07D89" w:rsidP="00BB2679">
      <w:pPr>
        <w:spacing w:before="120" w:after="120" w:line="269" w:lineRule="auto"/>
        <w:ind w:left="34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Razem:</w:t>
      </w:r>
      <w:r w:rsidR="00BB2679">
        <w:rPr>
          <w:rFonts w:asciiTheme="minorHAnsi" w:eastAsiaTheme="majorEastAsia" w:hAnsiTheme="minorHAnsi" w:cstheme="minorHAnsi"/>
          <w:bCs/>
          <w:lang w:eastAsia="en-US"/>
        </w:rPr>
        <w:t xml:space="preserve"> </w:t>
      </w:r>
      <w:r w:rsidRPr="00BB2679">
        <w:rPr>
          <w:rFonts w:asciiTheme="minorHAnsi" w:eastAsiaTheme="majorEastAsia" w:hAnsiTheme="minorHAnsi" w:cstheme="minorHAnsi"/>
          <w:bCs/>
          <w:lang w:eastAsia="en-US"/>
        </w:rPr>
        <w:t>141,76 m²</w:t>
      </w:r>
    </w:p>
    <w:p w14:paraId="6CC39CDD" w14:textId="50C3FD58" w:rsidR="00B07D89" w:rsidRPr="00B07D89" w:rsidRDefault="00B07D89" w:rsidP="00BB2679">
      <w:pPr>
        <w:pStyle w:val="Akapitzlist"/>
        <w:numPr>
          <w:ilvl w:val="3"/>
          <w:numId w:val="20"/>
        </w:numPr>
        <w:spacing w:before="120" w:after="120" w:line="269" w:lineRule="auto"/>
        <w:ind w:left="426"/>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Kondygnacja - I piętra:</w:t>
      </w:r>
    </w:p>
    <w:p w14:paraId="2765BA88" w14:textId="49F0921B" w:rsidR="00B07D89" w:rsidRDefault="00B07D89" w:rsidP="00BB2679">
      <w:pPr>
        <w:pStyle w:val="Akapitzlist"/>
        <w:numPr>
          <w:ilvl w:val="0"/>
          <w:numId w:val="53"/>
        </w:numPr>
        <w:spacing w:before="120" w:after="120" w:line="269" w:lineRule="auto"/>
        <w:ind w:left="709"/>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Ekspozycja</w:t>
      </w:r>
      <w:r w:rsidR="00BB2679">
        <w:rPr>
          <w:rFonts w:asciiTheme="minorHAnsi" w:eastAsiaTheme="majorEastAsia" w:hAnsiTheme="minorHAnsi" w:cstheme="minorHAnsi"/>
          <w:bCs/>
          <w:lang w:eastAsia="en-US"/>
        </w:rPr>
        <w:t xml:space="preserve"> - </w:t>
      </w:r>
      <w:r w:rsidRPr="00B07D89">
        <w:rPr>
          <w:rFonts w:asciiTheme="minorHAnsi" w:eastAsiaTheme="majorEastAsia" w:hAnsiTheme="minorHAnsi" w:cstheme="minorHAnsi"/>
          <w:bCs/>
          <w:lang w:eastAsia="en-US"/>
        </w:rPr>
        <w:t>53,06 m²</w:t>
      </w:r>
    </w:p>
    <w:p w14:paraId="04B1AAC8" w14:textId="55BA2A8C" w:rsidR="00B07D89" w:rsidRDefault="00B07D89" w:rsidP="00BB2679">
      <w:pPr>
        <w:pStyle w:val="Akapitzlist"/>
        <w:numPr>
          <w:ilvl w:val="0"/>
          <w:numId w:val="53"/>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Pracownia</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35,51 m²</w:t>
      </w:r>
    </w:p>
    <w:p w14:paraId="2EF1770D" w14:textId="33E01E4C" w:rsidR="00B07D89" w:rsidRDefault="00B07D89" w:rsidP="00BB2679">
      <w:pPr>
        <w:pStyle w:val="Akapitzlist"/>
        <w:numPr>
          <w:ilvl w:val="0"/>
          <w:numId w:val="53"/>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Pracownia</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16,64 m²</w:t>
      </w:r>
    </w:p>
    <w:p w14:paraId="0070F0A3" w14:textId="6482A2CF" w:rsidR="00B07D89" w:rsidRDefault="00B07D89" w:rsidP="00BB2679">
      <w:pPr>
        <w:pStyle w:val="Akapitzlist"/>
        <w:numPr>
          <w:ilvl w:val="0"/>
          <w:numId w:val="53"/>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Magazyn</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8,73 m²</w:t>
      </w:r>
    </w:p>
    <w:p w14:paraId="07CC5890" w14:textId="6C845FA9" w:rsidR="00B07D89" w:rsidRPr="00BB2679" w:rsidRDefault="00B07D89" w:rsidP="00BB2679">
      <w:pPr>
        <w:spacing w:before="120" w:after="120" w:line="269" w:lineRule="auto"/>
        <w:ind w:left="34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Razem:</w:t>
      </w:r>
      <w:r w:rsidR="00BB2679">
        <w:rPr>
          <w:rFonts w:asciiTheme="minorHAnsi" w:eastAsiaTheme="majorEastAsia" w:hAnsiTheme="minorHAnsi" w:cstheme="minorHAnsi"/>
          <w:bCs/>
          <w:lang w:eastAsia="en-US"/>
        </w:rPr>
        <w:t xml:space="preserve"> </w:t>
      </w:r>
      <w:r w:rsidRPr="00BB2679">
        <w:rPr>
          <w:rFonts w:asciiTheme="minorHAnsi" w:eastAsiaTheme="majorEastAsia" w:hAnsiTheme="minorHAnsi" w:cstheme="minorHAnsi"/>
          <w:bCs/>
          <w:lang w:eastAsia="en-US"/>
        </w:rPr>
        <w:t>113,93 m²</w:t>
      </w:r>
    </w:p>
    <w:p w14:paraId="30C30EDE" w14:textId="77777777" w:rsidR="00B07D89" w:rsidRPr="00BB2679" w:rsidRDefault="00B07D89" w:rsidP="00BB2679">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Zestawienie powierzchni :</w:t>
      </w:r>
    </w:p>
    <w:p w14:paraId="461E3875" w14:textId="50A12431" w:rsidR="00B07D89" w:rsidRDefault="00B07D89" w:rsidP="00BB2679">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powierzchnia zabudowy</w:t>
      </w:r>
      <w:r w:rsidR="00BB2679">
        <w:rPr>
          <w:rFonts w:asciiTheme="minorHAnsi" w:eastAsiaTheme="majorEastAsia" w:hAnsiTheme="minorHAnsi" w:cstheme="minorHAnsi"/>
          <w:bCs/>
          <w:lang w:eastAsia="en-US"/>
        </w:rPr>
        <w:t xml:space="preserve"> - </w:t>
      </w:r>
      <w:r w:rsidRPr="00B07D89">
        <w:rPr>
          <w:rFonts w:asciiTheme="minorHAnsi" w:eastAsiaTheme="majorEastAsia" w:hAnsiTheme="minorHAnsi" w:cstheme="minorHAnsi"/>
          <w:bCs/>
          <w:lang w:eastAsia="en-US"/>
        </w:rPr>
        <w:t>182,29 m²</w:t>
      </w:r>
    </w:p>
    <w:p w14:paraId="1068CA3B" w14:textId="4275AF70" w:rsidR="00B07D89" w:rsidRDefault="00B07D89" w:rsidP="00BB2679">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 xml:space="preserve"> powierzchnia użytkowa</w:t>
      </w:r>
      <w:r w:rsidR="00BB2679">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320,65 m²</w:t>
      </w:r>
    </w:p>
    <w:p w14:paraId="1F22F83A" w14:textId="2D2BCCCC" w:rsidR="00B07D89" w:rsidRPr="00BB2679" w:rsidRDefault="00B07D89" w:rsidP="00BB2679">
      <w:pPr>
        <w:pStyle w:val="Akapitzlist"/>
        <w:numPr>
          <w:ilvl w:val="2"/>
          <w:numId w:val="20"/>
        </w:numPr>
        <w:spacing w:before="120" w:after="120" w:line="269" w:lineRule="auto"/>
        <w:ind w:left="709"/>
        <w:jc w:val="both"/>
        <w:rPr>
          <w:rFonts w:asciiTheme="minorHAnsi" w:eastAsiaTheme="majorEastAsia" w:hAnsiTheme="minorHAnsi" w:cstheme="minorHAnsi"/>
          <w:bCs/>
          <w:lang w:eastAsia="en-US"/>
        </w:rPr>
      </w:pPr>
      <w:r w:rsidRPr="00BB2679">
        <w:rPr>
          <w:rFonts w:asciiTheme="minorHAnsi" w:eastAsiaTheme="majorEastAsia" w:hAnsiTheme="minorHAnsi" w:cstheme="minorHAnsi"/>
          <w:bCs/>
          <w:lang w:eastAsia="en-US"/>
        </w:rPr>
        <w:t>kubatura (organistówka + obiekt sąsiedni)</w:t>
      </w:r>
      <w:r w:rsidR="007850DA">
        <w:rPr>
          <w:rFonts w:asciiTheme="minorHAnsi" w:eastAsiaTheme="majorEastAsia" w:hAnsiTheme="minorHAnsi" w:cstheme="minorHAnsi"/>
          <w:bCs/>
          <w:lang w:eastAsia="en-US"/>
        </w:rPr>
        <w:t xml:space="preserve"> - </w:t>
      </w:r>
      <w:r w:rsidRPr="00BB2679">
        <w:rPr>
          <w:rFonts w:asciiTheme="minorHAnsi" w:eastAsiaTheme="majorEastAsia" w:hAnsiTheme="minorHAnsi" w:cstheme="minorHAnsi"/>
          <w:bCs/>
          <w:lang w:eastAsia="en-US"/>
        </w:rPr>
        <w:t>960,54 m³</w:t>
      </w:r>
    </w:p>
    <w:p w14:paraId="5D0032C4" w14:textId="42F3D3C3" w:rsidR="00B07D89" w:rsidRPr="007850DA" w:rsidRDefault="00B07D89" w:rsidP="007850DA">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7850DA">
        <w:rPr>
          <w:rFonts w:asciiTheme="minorHAnsi" w:eastAsiaTheme="majorEastAsia" w:hAnsiTheme="minorHAnsi" w:cstheme="minorHAnsi"/>
          <w:bCs/>
          <w:lang w:eastAsia="en-US"/>
        </w:rPr>
        <w:t xml:space="preserve">Każdorazowe </w:t>
      </w:r>
      <w:r w:rsidRPr="00144DA5">
        <w:rPr>
          <w:rFonts w:asciiTheme="minorHAnsi" w:eastAsiaTheme="majorEastAsia" w:hAnsiTheme="minorHAnsi" w:cstheme="minorHAnsi"/>
          <w:bCs/>
          <w:lang w:eastAsia="en-US"/>
        </w:rPr>
        <w:t>natrafienie w trakcie robót na odmienną technologię</w:t>
      </w:r>
      <w:r w:rsidR="00D724CE">
        <w:rPr>
          <w:rFonts w:asciiTheme="minorHAnsi" w:eastAsiaTheme="majorEastAsia" w:hAnsiTheme="minorHAnsi" w:cstheme="minorHAnsi"/>
          <w:bCs/>
          <w:lang w:eastAsia="en-US"/>
        </w:rPr>
        <w:t xml:space="preserve"> niż opisana w dokumentacji projektowej</w:t>
      </w:r>
      <w:r w:rsidRPr="00144DA5">
        <w:rPr>
          <w:rFonts w:asciiTheme="minorHAnsi" w:eastAsiaTheme="majorEastAsia" w:hAnsiTheme="minorHAnsi" w:cstheme="minorHAnsi"/>
          <w:bCs/>
          <w:lang w:eastAsia="en-US"/>
        </w:rPr>
        <w:t xml:space="preserve"> wymaga</w:t>
      </w:r>
      <w:r w:rsidRPr="007850DA">
        <w:rPr>
          <w:rFonts w:asciiTheme="minorHAnsi" w:eastAsiaTheme="majorEastAsia" w:hAnsiTheme="minorHAnsi" w:cstheme="minorHAnsi"/>
          <w:bCs/>
          <w:lang w:eastAsia="en-US"/>
        </w:rPr>
        <w:t xml:space="preserve"> kontroli</w:t>
      </w:r>
      <w:r w:rsidR="007850DA">
        <w:rPr>
          <w:rFonts w:asciiTheme="minorHAnsi" w:eastAsiaTheme="majorEastAsia" w:hAnsiTheme="minorHAnsi" w:cstheme="minorHAnsi"/>
          <w:bCs/>
          <w:lang w:eastAsia="en-US"/>
        </w:rPr>
        <w:t xml:space="preserve"> </w:t>
      </w:r>
      <w:r w:rsidRPr="007850DA">
        <w:rPr>
          <w:rFonts w:asciiTheme="minorHAnsi" w:eastAsiaTheme="majorEastAsia" w:hAnsiTheme="minorHAnsi" w:cstheme="minorHAnsi"/>
          <w:bCs/>
          <w:lang w:eastAsia="en-US"/>
        </w:rPr>
        <w:t>przedstawiciela PKZ w Poznaniu.</w:t>
      </w:r>
    </w:p>
    <w:p w14:paraId="6BA880B6" w14:textId="0860BBBE" w:rsidR="00B07D89" w:rsidRPr="00B07D89" w:rsidRDefault="00B07D89" w:rsidP="00B07D89">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Zakres prac przy obiekcie obejmuje również wykonanie niezbędnej infrastruktury towarzyszącej oraz prace związane z zagospodarowaniem terenu, a także uzyskanie wszelkich dokumentów niezbędnych do realizacji robót oraz pozwolenia na użytkowanie.</w:t>
      </w:r>
    </w:p>
    <w:p w14:paraId="3A5EBB75" w14:textId="0D3D1533" w:rsidR="00B07D89" w:rsidRPr="00B07D89" w:rsidRDefault="00B07D89" w:rsidP="00B07D89">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Roboty budowlane będące przedmiotem niniejszego zamówienia, mają być realizowane zgodnie z opisem przedmiotu zamówienia, zatwierdzoną dokumentacją projektową,</w:t>
      </w:r>
      <w:r w:rsidR="00F97880">
        <w:rPr>
          <w:rFonts w:asciiTheme="minorHAnsi" w:eastAsiaTheme="majorEastAsia" w:hAnsiTheme="minorHAnsi" w:cstheme="minorHAnsi"/>
          <w:bCs/>
          <w:lang w:eastAsia="en-US"/>
        </w:rPr>
        <w:t xml:space="preserve"> </w:t>
      </w:r>
      <w:r w:rsidRPr="00B07D89">
        <w:rPr>
          <w:rFonts w:asciiTheme="minorHAnsi" w:eastAsiaTheme="majorEastAsia" w:hAnsiTheme="minorHAnsi" w:cstheme="minorHAnsi"/>
          <w:bCs/>
          <w:lang w:eastAsia="en-US"/>
        </w:rPr>
        <w:t>projektowanymi postanowieniami umowy stanowiącymi  załączniki do SW</w:t>
      </w:r>
      <w:r w:rsidR="00F97880">
        <w:rPr>
          <w:rFonts w:asciiTheme="minorHAnsi" w:eastAsiaTheme="majorEastAsia" w:hAnsiTheme="minorHAnsi" w:cstheme="minorHAnsi"/>
          <w:bCs/>
          <w:lang w:eastAsia="en-US"/>
        </w:rPr>
        <w:t>Z.</w:t>
      </w:r>
    </w:p>
    <w:p w14:paraId="61D9910D" w14:textId="77777777" w:rsidR="00F97880" w:rsidRPr="00F97880" w:rsidRDefault="00F97880" w:rsidP="00F97880">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F97880">
        <w:rPr>
          <w:rFonts w:asciiTheme="minorHAnsi" w:eastAsiaTheme="majorEastAsia" w:hAnsiTheme="minorHAnsi" w:cstheme="minorHAnsi"/>
          <w:bCs/>
          <w:lang w:eastAsia="en-US"/>
        </w:rPr>
        <w:t>Wizja lokalna</w:t>
      </w:r>
    </w:p>
    <w:p w14:paraId="729E7909" w14:textId="77777777" w:rsidR="00F97880" w:rsidRPr="00F97880" w:rsidRDefault="00F97880" w:rsidP="00F97880">
      <w:pPr>
        <w:pStyle w:val="Akapitzlist"/>
        <w:spacing w:before="120" w:after="120" w:line="269" w:lineRule="auto"/>
        <w:ind w:left="360"/>
        <w:jc w:val="both"/>
        <w:rPr>
          <w:rFonts w:asciiTheme="minorHAnsi" w:eastAsiaTheme="majorEastAsia" w:hAnsiTheme="minorHAnsi" w:cstheme="minorHAnsi"/>
          <w:bCs/>
          <w:lang w:eastAsia="en-US"/>
        </w:rPr>
      </w:pPr>
      <w:r w:rsidRPr="00F97880">
        <w:rPr>
          <w:rFonts w:asciiTheme="minorHAnsi" w:eastAsiaTheme="majorEastAsia" w:hAnsiTheme="minorHAnsi" w:cstheme="minorHAnsi"/>
          <w:bCs/>
          <w:lang w:eastAsia="en-US"/>
        </w:rPr>
        <w:t>Zamawiający przewiduje obowiązek odbycia przez Wykonawcę wizji lokalnej celem sprawdzenie warunków związanych z wykonaniem prac będących przedmiotem zamówienia. Koszty oględzin miejsca budowy ponosi Wykonawca.</w:t>
      </w:r>
    </w:p>
    <w:p w14:paraId="44963BE4" w14:textId="0B487EA7" w:rsidR="00F97880" w:rsidRPr="00F97880" w:rsidRDefault="00F97880" w:rsidP="00F97880">
      <w:pPr>
        <w:pStyle w:val="Akapitzlist"/>
        <w:spacing w:before="120" w:after="120" w:line="269" w:lineRule="auto"/>
        <w:ind w:left="360"/>
        <w:jc w:val="both"/>
        <w:rPr>
          <w:rFonts w:asciiTheme="minorHAnsi" w:eastAsiaTheme="majorEastAsia" w:hAnsiTheme="minorHAnsi" w:cstheme="minorHAnsi"/>
          <w:bCs/>
          <w:lang w:eastAsia="en-US"/>
        </w:rPr>
      </w:pPr>
      <w:r w:rsidRPr="00F97880">
        <w:rPr>
          <w:rFonts w:asciiTheme="minorHAnsi" w:eastAsiaTheme="majorEastAsia" w:hAnsiTheme="minorHAnsi" w:cstheme="minorHAnsi"/>
          <w:bCs/>
          <w:lang w:eastAsia="en-US"/>
        </w:rPr>
        <w:lastRenderedPageBreak/>
        <w:t xml:space="preserve">Termin i zasady </w:t>
      </w:r>
      <w:r w:rsidRPr="00144DA5">
        <w:rPr>
          <w:rFonts w:asciiTheme="minorHAnsi" w:eastAsiaTheme="majorEastAsia" w:hAnsiTheme="minorHAnsi" w:cstheme="minorHAnsi"/>
          <w:bCs/>
          <w:lang w:eastAsia="en-US"/>
        </w:rPr>
        <w:t xml:space="preserve">udziału w wizji lokalnej: wizja lokalna odbędzie się </w:t>
      </w:r>
      <w:r w:rsidR="0097550D">
        <w:rPr>
          <w:rFonts w:asciiTheme="minorHAnsi" w:eastAsiaTheme="majorEastAsia" w:hAnsiTheme="minorHAnsi" w:cstheme="minorHAnsi"/>
          <w:bCs/>
          <w:lang w:eastAsia="en-US"/>
        </w:rPr>
        <w:t>2</w:t>
      </w:r>
      <w:r w:rsidR="00A740C6">
        <w:rPr>
          <w:rFonts w:asciiTheme="minorHAnsi" w:eastAsiaTheme="majorEastAsia" w:hAnsiTheme="minorHAnsi" w:cstheme="minorHAnsi"/>
          <w:bCs/>
          <w:lang w:eastAsia="en-US"/>
        </w:rPr>
        <w:t>1</w:t>
      </w:r>
      <w:r w:rsidRPr="00144DA5">
        <w:rPr>
          <w:rFonts w:asciiTheme="minorHAnsi" w:eastAsiaTheme="majorEastAsia" w:hAnsiTheme="minorHAnsi" w:cstheme="minorHAnsi"/>
          <w:bCs/>
          <w:lang w:eastAsia="en-US"/>
        </w:rPr>
        <w:t xml:space="preserve"> </w:t>
      </w:r>
      <w:r w:rsidR="00144DA5" w:rsidRPr="00144DA5">
        <w:rPr>
          <w:rFonts w:asciiTheme="minorHAnsi" w:eastAsiaTheme="majorEastAsia" w:hAnsiTheme="minorHAnsi" w:cstheme="minorHAnsi"/>
          <w:bCs/>
          <w:lang w:eastAsia="en-US"/>
        </w:rPr>
        <w:t>marca</w:t>
      </w:r>
      <w:r w:rsidRPr="00144DA5">
        <w:rPr>
          <w:rFonts w:asciiTheme="minorHAnsi" w:eastAsiaTheme="majorEastAsia" w:hAnsiTheme="minorHAnsi" w:cstheme="minorHAnsi"/>
          <w:bCs/>
          <w:lang w:eastAsia="en-US"/>
        </w:rPr>
        <w:t xml:space="preserve"> 2024 roku. Zbiórka Wykonawców o godzinie 1</w:t>
      </w:r>
      <w:r w:rsidR="00A740C6">
        <w:rPr>
          <w:rFonts w:asciiTheme="minorHAnsi" w:eastAsiaTheme="majorEastAsia" w:hAnsiTheme="minorHAnsi" w:cstheme="minorHAnsi"/>
          <w:bCs/>
          <w:lang w:eastAsia="en-US"/>
        </w:rPr>
        <w:t>2</w:t>
      </w:r>
      <w:r w:rsidRPr="00144DA5">
        <w:rPr>
          <w:rFonts w:asciiTheme="minorHAnsi" w:eastAsiaTheme="majorEastAsia" w:hAnsiTheme="minorHAnsi" w:cstheme="minorHAnsi"/>
          <w:bCs/>
          <w:lang w:eastAsia="en-US"/>
        </w:rPr>
        <w:t xml:space="preserve">.00 przed budynkiem „organistówki” przy </w:t>
      </w:r>
      <w:r w:rsidR="00141481" w:rsidRPr="00144DA5">
        <w:rPr>
          <w:rFonts w:asciiTheme="minorHAnsi" w:eastAsiaTheme="majorEastAsia" w:hAnsiTheme="minorHAnsi" w:cstheme="minorHAnsi"/>
          <w:bCs/>
          <w:lang w:eastAsia="en-US"/>
        </w:rPr>
        <w:br/>
      </w:r>
      <w:r w:rsidRPr="00144DA5">
        <w:rPr>
          <w:rFonts w:asciiTheme="minorHAnsi" w:eastAsiaTheme="majorEastAsia" w:hAnsiTheme="minorHAnsi" w:cstheme="minorHAnsi"/>
          <w:bCs/>
          <w:lang w:eastAsia="en-US"/>
        </w:rPr>
        <w:t>ul. Kościelnej 39 w Komornikach.</w:t>
      </w:r>
      <w:r w:rsidRPr="00F97880">
        <w:rPr>
          <w:rFonts w:asciiTheme="minorHAnsi" w:eastAsiaTheme="majorEastAsia" w:hAnsiTheme="minorHAnsi" w:cstheme="minorHAnsi"/>
          <w:bCs/>
          <w:lang w:eastAsia="en-US"/>
        </w:rPr>
        <w:t xml:space="preserve"> </w:t>
      </w:r>
    </w:p>
    <w:p w14:paraId="528469C7" w14:textId="357C4858" w:rsidR="00F97880" w:rsidRPr="00F97880" w:rsidRDefault="00F97880" w:rsidP="00F97880">
      <w:pPr>
        <w:pStyle w:val="Akapitzlist"/>
        <w:spacing w:before="120" w:after="120" w:line="269" w:lineRule="auto"/>
        <w:ind w:left="360"/>
        <w:jc w:val="both"/>
        <w:rPr>
          <w:rFonts w:asciiTheme="minorHAnsi" w:eastAsiaTheme="majorEastAsia" w:hAnsiTheme="minorHAnsi" w:cstheme="minorHAnsi"/>
          <w:bCs/>
          <w:lang w:eastAsia="en-US"/>
        </w:rPr>
      </w:pPr>
      <w:r w:rsidRPr="00F97880">
        <w:rPr>
          <w:rFonts w:asciiTheme="minorHAnsi" w:eastAsiaTheme="majorEastAsia" w:hAnsiTheme="minorHAnsi" w:cstheme="minorHAnsi"/>
          <w:bCs/>
          <w:lang w:eastAsia="en-US"/>
        </w:rPr>
        <w:t xml:space="preserve">Osoby do kontaktu: </w:t>
      </w:r>
      <w:r>
        <w:rPr>
          <w:rFonts w:asciiTheme="minorHAnsi" w:eastAsiaTheme="majorEastAsia" w:hAnsiTheme="minorHAnsi" w:cstheme="minorHAnsi"/>
          <w:bCs/>
          <w:lang w:eastAsia="en-US"/>
        </w:rPr>
        <w:t xml:space="preserve">Anna </w:t>
      </w:r>
      <w:r w:rsidRPr="00144DA5">
        <w:rPr>
          <w:rFonts w:asciiTheme="minorHAnsi" w:eastAsiaTheme="majorEastAsia" w:hAnsiTheme="minorHAnsi" w:cstheme="minorHAnsi"/>
          <w:bCs/>
          <w:lang w:eastAsia="en-US"/>
        </w:rPr>
        <w:t xml:space="preserve">Jezierska-Kaczmarek, </w:t>
      </w:r>
      <w:r w:rsidR="00DF2F8D" w:rsidRPr="00144DA5">
        <w:rPr>
          <w:rFonts w:asciiTheme="minorHAnsi" w:eastAsiaTheme="majorEastAsia" w:hAnsiTheme="minorHAnsi" w:cstheme="minorHAnsi"/>
          <w:bCs/>
          <w:lang w:eastAsia="en-US"/>
        </w:rPr>
        <w:t>Aleksandra Kaczan</w:t>
      </w:r>
      <w:r w:rsidRPr="00144DA5">
        <w:rPr>
          <w:rFonts w:asciiTheme="minorHAnsi" w:eastAsiaTheme="majorEastAsia" w:hAnsiTheme="minorHAnsi" w:cstheme="minorHAnsi"/>
          <w:bCs/>
          <w:lang w:eastAsia="en-US"/>
        </w:rPr>
        <w:t>.</w:t>
      </w:r>
    </w:p>
    <w:p w14:paraId="3CDAC9DD" w14:textId="027FA68B" w:rsidR="00F97880" w:rsidRPr="00F97880" w:rsidRDefault="00F97880" w:rsidP="00F97880">
      <w:pPr>
        <w:pStyle w:val="Akapitzlist"/>
        <w:spacing w:before="120" w:after="120" w:line="269" w:lineRule="auto"/>
        <w:ind w:left="360"/>
        <w:jc w:val="both"/>
        <w:rPr>
          <w:rFonts w:asciiTheme="minorHAnsi" w:eastAsiaTheme="majorEastAsia" w:hAnsiTheme="minorHAnsi" w:cstheme="minorHAnsi"/>
          <w:bCs/>
          <w:lang w:eastAsia="en-US"/>
        </w:rPr>
      </w:pPr>
      <w:r w:rsidRPr="00F97880">
        <w:rPr>
          <w:rFonts w:asciiTheme="minorHAnsi" w:eastAsiaTheme="majorEastAsia" w:hAnsiTheme="minorHAnsi" w:cstheme="minorHAnsi"/>
          <w:bCs/>
          <w:lang w:eastAsia="en-US"/>
        </w:rPr>
        <w:t>Przedstawiciele Wykonawcy zobowiązani będą do podpisania listy uczestnictwa w wizji lokalnej ze wskazaniem nazwy Wykonawcy</w:t>
      </w:r>
      <w:r>
        <w:rPr>
          <w:rFonts w:asciiTheme="minorHAnsi" w:eastAsiaTheme="majorEastAsia" w:hAnsiTheme="minorHAnsi" w:cstheme="minorHAnsi"/>
          <w:bCs/>
          <w:lang w:eastAsia="en-US"/>
        </w:rPr>
        <w:t>, a także do posiadania</w:t>
      </w:r>
      <w:r w:rsidRPr="00F97880">
        <w:t xml:space="preserve"> </w:t>
      </w:r>
      <w:r w:rsidRPr="00F97880">
        <w:rPr>
          <w:rFonts w:asciiTheme="minorHAnsi" w:eastAsiaTheme="majorEastAsia" w:hAnsiTheme="minorHAnsi" w:cstheme="minorHAnsi"/>
          <w:bCs/>
          <w:lang w:eastAsia="en-US"/>
        </w:rPr>
        <w:t>obuwi</w:t>
      </w:r>
      <w:r>
        <w:rPr>
          <w:rFonts w:asciiTheme="minorHAnsi" w:eastAsiaTheme="majorEastAsia" w:hAnsiTheme="minorHAnsi" w:cstheme="minorHAnsi"/>
          <w:bCs/>
          <w:lang w:eastAsia="en-US"/>
        </w:rPr>
        <w:t>a</w:t>
      </w:r>
      <w:r w:rsidRPr="00F97880">
        <w:rPr>
          <w:rFonts w:asciiTheme="minorHAnsi" w:eastAsiaTheme="majorEastAsia" w:hAnsiTheme="minorHAnsi" w:cstheme="minorHAnsi"/>
          <w:bCs/>
          <w:lang w:eastAsia="en-US"/>
        </w:rPr>
        <w:t xml:space="preserve"> BHP i kask</w:t>
      </w:r>
      <w:r>
        <w:rPr>
          <w:rFonts w:asciiTheme="minorHAnsi" w:eastAsiaTheme="majorEastAsia" w:hAnsiTheme="minorHAnsi" w:cstheme="minorHAnsi"/>
          <w:bCs/>
          <w:lang w:eastAsia="en-US"/>
        </w:rPr>
        <w:t>ów</w:t>
      </w:r>
      <w:r w:rsidRPr="00F97880">
        <w:rPr>
          <w:rFonts w:asciiTheme="minorHAnsi" w:eastAsiaTheme="majorEastAsia" w:hAnsiTheme="minorHAnsi" w:cstheme="minorHAnsi"/>
          <w:bCs/>
          <w:lang w:eastAsia="en-US"/>
        </w:rPr>
        <w:t xml:space="preserve"> ochron</w:t>
      </w:r>
      <w:r>
        <w:rPr>
          <w:rFonts w:asciiTheme="minorHAnsi" w:eastAsiaTheme="majorEastAsia" w:hAnsiTheme="minorHAnsi" w:cstheme="minorHAnsi"/>
          <w:bCs/>
          <w:lang w:eastAsia="en-US"/>
        </w:rPr>
        <w:t>nych.</w:t>
      </w:r>
    </w:p>
    <w:p w14:paraId="307F0392" w14:textId="77777777" w:rsidR="00F97880" w:rsidRPr="00F97880" w:rsidRDefault="00F97880" w:rsidP="00144DA5">
      <w:pPr>
        <w:pStyle w:val="Akapitzlist"/>
        <w:spacing w:before="120" w:after="120" w:line="269" w:lineRule="auto"/>
        <w:ind w:left="360"/>
        <w:jc w:val="both"/>
        <w:rPr>
          <w:rFonts w:asciiTheme="minorHAnsi" w:eastAsiaTheme="majorEastAsia" w:hAnsiTheme="minorHAnsi" w:cstheme="minorHAnsi"/>
          <w:bCs/>
          <w:lang w:eastAsia="en-US"/>
        </w:rPr>
      </w:pPr>
      <w:r w:rsidRPr="00F97880">
        <w:rPr>
          <w:rFonts w:asciiTheme="minorHAnsi" w:eastAsiaTheme="majorEastAsia" w:hAnsiTheme="minorHAnsi" w:cstheme="minorHAnsi"/>
          <w:bCs/>
          <w:lang w:eastAsia="en-US"/>
        </w:rPr>
        <w:t xml:space="preserve">Zgodnie z art. 226 ust. 1 pkt 18 ustawy </w:t>
      </w:r>
      <w:proofErr w:type="spellStart"/>
      <w:r w:rsidRPr="00F97880">
        <w:rPr>
          <w:rFonts w:asciiTheme="minorHAnsi" w:eastAsiaTheme="majorEastAsia" w:hAnsiTheme="minorHAnsi" w:cstheme="minorHAnsi"/>
          <w:bCs/>
          <w:lang w:eastAsia="en-US"/>
        </w:rPr>
        <w:t>Pzp</w:t>
      </w:r>
      <w:proofErr w:type="spellEnd"/>
      <w:r w:rsidRPr="00F97880">
        <w:rPr>
          <w:rFonts w:asciiTheme="minorHAnsi" w:eastAsiaTheme="majorEastAsia" w:hAnsiTheme="minorHAnsi" w:cstheme="minorHAnsi"/>
          <w:bCs/>
          <w:lang w:eastAsia="en-US"/>
        </w:rPr>
        <w:t xml:space="preserve"> odrzuceniu będzie podlegać oferta, która została złożona bez odbycia wizji lokalnej.</w:t>
      </w:r>
    </w:p>
    <w:bookmarkEnd w:id="1"/>
    <w:p w14:paraId="21F2DB26" w14:textId="4942BC61" w:rsidR="00377208" w:rsidRPr="00377208" w:rsidRDefault="00377208" w:rsidP="00144DA5">
      <w:pPr>
        <w:pStyle w:val="Akapitzlist"/>
        <w:numPr>
          <w:ilvl w:val="1"/>
          <w:numId w:val="20"/>
        </w:numPr>
        <w:spacing w:line="269" w:lineRule="auto"/>
        <w:jc w:val="both"/>
        <w:rPr>
          <w:rFonts w:asciiTheme="minorHAnsi" w:eastAsiaTheme="majorEastAsia" w:hAnsiTheme="minorHAnsi" w:cstheme="minorHAnsi"/>
          <w:bCs/>
          <w:lang w:eastAsia="en-US"/>
        </w:rPr>
      </w:pPr>
      <w:r w:rsidRPr="00377208">
        <w:rPr>
          <w:rFonts w:asciiTheme="minorHAnsi" w:eastAsiaTheme="majorEastAsia" w:hAnsiTheme="minorHAnsi" w:cstheme="minorHAnsi"/>
          <w:bCs/>
          <w:lang w:eastAsia="en-US"/>
        </w:rPr>
        <w:t>Zadanie dofinansowane będzie z Programu Rządowy Fundusz Polski Ład: Program Inwestycji Strategicznych na podstawie udzielonej przez Bank Gospodarstwa Krajowego wstępnej promesy nr Edycja8/2023/1909/</w:t>
      </w:r>
      <w:proofErr w:type="spellStart"/>
      <w:r w:rsidRPr="00377208">
        <w:rPr>
          <w:rFonts w:asciiTheme="minorHAnsi" w:eastAsiaTheme="majorEastAsia" w:hAnsiTheme="minorHAnsi" w:cstheme="minorHAnsi"/>
          <w:bCs/>
          <w:lang w:eastAsia="en-US"/>
        </w:rPr>
        <w:t>PolskiLad</w:t>
      </w:r>
      <w:proofErr w:type="spellEnd"/>
      <w:r w:rsidRPr="00377208">
        <w:rPr>
          <w:rFonts w:asciiTheme="minorHAnsi" w:eastAsiaTheme="majorEastAsia" w:hAnsiTheme="minorHAnsi" w:cstheme="minorHAnsi"/>
          <w:bCs/>
          <w:lang w:eastAsia="en-US"/>
        </w:rPr>
        <w:t xml:space="preserve">, stanowiącej </w:t>
      </w:r>
      <w:r w:rsidRPr="000D1B97">
        <w:rPr>
          <w:rFonts w:asciiTheme="minorHAnsi" w:eastAsiaTheme="majorEastAsia" w:hAnsiTheme="minorHAnsi" w:cstheme="minorHAnsi"/>
          <w:bCs/>
          <w:lang w:eastAsia="en-US"/>
        </w:rPr>
        <w:t>załącznik nr 4 do umowy.</w:t>
      </w:r>
    </w:p>
    <w:p w14:paraId="4C005007" w14:textId="4F12A6D6" w:rsidR="00E26933" w:rsidRPr="00C81DB1" w:rsidRDefault="00E26933" w:rsidP="00144DA5">
      <w:pPr>
        <w:pStyle w:val="Akapitzlist"/>
        <w:numPr>
          <w:ilvl w:val="1"/>
          <w:numId w:val="20"/>
        </w:numPr>
        <w:spacing w:before="120" w:after="120" w:line="269" w:lineRule="auto"/>
        <w:ind w:left="351" w:hanging="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Szczegółowy opis warunków realizacji przedmiotu zamówienia zawarty jest w projektowanych postano</w:t>
      </w:r>
      <w:r w:rsidRPr="00C81DB1">
        <w:rPr>
          <w:rFonts w:asciiTheme="minorHAnsi" w:eastAsiaTheme="majorEastAsia" w:hAnsiTheme="minorHAnsi" w:cstheme="minorHAnsi"/>
          <w:iCs/>
          <w:lang w:eastAsia="en-US"/>
        </w:rPr>
        <w:t xml:space="preserve">wieniach umowy stanowiących </w:t>
      </w:r>
      <w:r w:rsidRPr="00C81DB1">
        <w:rPr>
          <w:rFonts w:asciiTheme="minorHAnsi" w:eastAsiaTheme="majorEastAsia" w:hAnsiTheme="minorHAnsi" w:cstheme="minorHAnsi"/>
          <w:b/>
          <w:bCs/>
          <w:iCs/>
          <w:lang w:eastAsia="en-US"/>
        </w:rPr>
        <w:t xml:space="preserve">załącznik nr </w:t>
      </w:r>
      <w:r w:rsidR="006C4583" w:rsidRPr="00C81DB1">
        <w:rPr>
          <w:rFonts w:asciiTheme="minorHAnsi" w:eastAsiaTheme="majorEastAsia" w:hAnsiTheme="minorHAnsi" w:cstheme="minorHAnsi"/>
          <w:b/>
          <w:bCs/>
          <w:iCs/>
          <w:lang w:eastAsia="en-US"/>
        </w:rPr>
        <w:t>8</w:t>
      </w:r>
      <w:r w:rsidRPr="00C81DB1">
        <w:rPr>
          <w:rFonts w:asciiTheme="minorHAnsi" w:eastAsiaTheme="majorEastAsia" w:hAnsiTheme="minorHAnsi" w:cstheme="minorHAnsi"/>
          <w:b/>
          <w:bCs/>
          <w:iCs/>
          <w:lang w:eastAsia="en-US"/>
        </w:rPr>
        <w:t xml:space="preserve"> do SWZ.</w:t>
      </w:r>
    </w:p>
    <w:p w14:paraId="430B00B9" w14:textId="1FA7AFF4" w:rsidR="00E26933" w:rsidRDefault="00E26933" w:rsidP="00144DA5">
      <w:pPr>
        <w:pStyle w:val="Akapitzlist"/>
        <w:numPr>
          <w:ilvl w:val="1"/>
          <w:numId w:val="20"/>
        </w:numPr>
        <w:spacing w:before="120" w:after="120" w:line="269" w:lineRule="auto"/>
        <w:ind w:left="351" w:hanging="357"/>
        <w:jc w:val="both"/>
        <w:rPr>
          <w:rFonts w:asciiTheme="minorHAnsi" w:eastAsiaTheme="majorEastAsia" w:hAnsiTheme="minorHAnsi" w:cstheme="minorHAnsi"/>
          <w:bCs/>
          <w:lang w:eastAsia="en-US"/>
        </w:rPr>
      </w:pPr>
      <w:r w:rsidRPr="00C81DB1">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C81DB1" w:rsidRPr="00C81DB1">
        <w:rPr>
          <w:rFonts w:asciiTheme="minorHAnsi" w:eastAsiaTheme="majorEastAsia" w:hAnsiTheme="minorHAnsi" w:cstheme="minorHAnsi"/>
          <w:bCs/>
          <w:lang w:eastAsia="en-US"/>
        </w:rPr>
        <w:t xml:space="preserve">6 </w:t>
      </w:r>
      <w:r w:rsidR="006C4583" w:rsidRPr="00C81DB1">
        <w:rPr>
          <w:rFonts w:asciiTheme="minorHAnsi" w:eastAsiaTheme="majorEastAsia" w:hAnsiTheme="minorHAnsi" w:cstheme="minorHAnsi"/>
          <w:bCs/>
          <w:lang w:eastAsia="en-US"/>
        </w:rPr>
        <w:t>0</w:t>
      </w:r>
      <w:r w:rsidRPr="00C81DB1">
        <w:rPr>
          <w:rFonts w:asciiTheme="minorHAnsi" w:eastAsiaTheme="majorEastAsia" w:hAnsiTheme="minorHAnsi" w:cstheme="minorHAnsi"/>
          <w:bCs/>
          <w:lang w:eastAsia="en-US"/>
        </w:rPr>
        <w:t xml:space="preserve">00.000,00 zł (słownie: </w:t>
      </w:r>
      <w:r w:rsidR="00C81DB1" w:rsidRPr="00C81DB1">
        <w:rPr>
          <w:rFonts w:asciiTheme="minorHAnsi" w:eastAsiaTheme="majorEastAsia" w:hAnsiTheme="minorHAnsi" w:cstheme="minorHAnsi"/>
          <w:bCs/>
          <w:lang w:eastAsia="en-US"/>
        </w:rPr>
        <w:t xml:space="preserve">sześć </w:t>
      </w:r>
      <w:r w:rsidR="00BF15F3" w:rsidRPr="00C81DB1">
        <w:rPr>
          <w:rFonts w:asciiTheme="minorHAnsi" w:eastAsiaTheme="majorEastAsia" w:hAnsiTheme="minorHAnsi" w:cstheme="minorHAnsi"/>
          <w:bCs/>
          <w:lang w:eastAsia="en-US"/>
        </w:rPr>
        <w:t>milion</w:t>
      </w:r>
      <w:r w:rsidR="006C4583" w:rsidRPr="00C81DB1">
        <w:rPr>
          <w:rFonts w:asciiTheme="minorHAnsi" w:eastAsiaTheme="majorEastAsia" w:hAnsiTheme="minorHAnsi" w:cstheme="minorHAnsi"/>
          <w:bCs/>
          <w:lang w:eastAsia="en-US"/>
        </w:rPr>
        <w:t>ów</w:t>
      </w:r>
      <w:r w:rsidR="00BF15F3" w:rsidRPr="00C81DB1">
        <w:rPr>
          <w:rFonts w:asciiTheme="minorHAnsi" w:eastAsiaTheme="majorEastAsia" w:hAnsiTheme="minorHAnsi" w:cstheme="minorHAnsi"/>
          <w:bCs/>
          <w:lang w:eastAsia="en-US"/>
        </w:rPr>
        <w:t xml:space="preserve"> </w:t>
      </w:r>
      <w:r w:rsidRPr="00C81DB1">
        <w:rPr>
          <w:rFonts w:asciiTheme="minorHAnsi" w:eastAsiaTheme="majorEastAsia" w:hAnsiTheme="minorHAnsi" w:cstheme="minorHAnsi"/>
          <w:bCs/>
          <w:lang w:eastAsia="en-US"/>
        </w:rPr>
        <w:t>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w:t>
      </w:r>
      <w:r w:rsidRPr="00CC00B9">
        <w:rPr>
          <w:rFonts w:asciiTheme="minorHAnsi" w:eastAsiaTheme="majorEastAsia" w:hAnsiTheme="minorHAnsi" w:cstheme="minorHAnsi"/>
          <w:bCs/>
          <w:lang w:eastAsia="en-US"/>
        </w:rPr>
        <w:t xml:space="preserv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6FD9DB99" w14:textId="4A4D489C" w:rsidR="008A6072" w:rsidRPr="008A6072" w:rsidRDefault="008A6072" w:rsidP="008A6072">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8A6072">
        <w:rPr>
          <w:rFonts w:asciiTheme="minorHAnsi" w:eastAsiaTheme="majorEastAsia" w:hAnsiTheme="minorHAnsi" w:cstheme="minorHAnsi"/>
          <w:bCs/>
          <w:lang w:eastAsia="en-US"/>
        </w:rPr>
        <w:t xml:space="preserve">Do </w:t>
      </w:r>
      <w:r>
        <w:rPr>
          <w:rFonts w:asciiTheme="minorHAnsi" w:eastAsiaTheme="majorEastAsia" w:hAnsiTheme="minorHAnsi" w:cstheme="minorHAnsi"/>
          <w:bCs/>
          <w:lang w:eastAsia="en-US"/>
        </w:rPr>
        <w:t>zadań W</w:t>
      </w:r>
      <w:r w:rsidRPr="008A6072">
        <w:rPr>
          <w:rFonts w:asciiTheme="minorHAnsi" w:eastAsiaTheme="majorEastAsia" w:hAnsiTheme="minorHAnsi" w:cstheme="minorHAnsi"/>
          <w:bCs/>
          <w:lang w:eastAsia="en-US"/>
        </w:rPr>
        <w:t>ykonawcy należy:</w:t>
      </w:r>
    </w:p>
    <w:p w14:paraId="13CA6363" w14:textId="27D243B5" w:rsidR="008A6072" w:rsidRDefault="008A6072" w:rsidP="008A6072">
      <w:pPr>
        <w:pStyle w:val="Akapitzlist"/>
        <w:numPr>
          <w:ilvl w:val="3"/>
          <w:numId w:val="20"/>
        </w:numPr>
        <w:spacing w:before="120" w:after="120" w:line="269" w:lineRule="auto"/>
        <w:ind w:left="426"/>
        <w:jc w:val="both"/>
        <w:rPr>
          <w:rFonts w:asciiTheme="minorHAnsi" w:eastAsiaTheme="majorEastAsia" w:hAnsiTheme="minorHAnsi" w:cstheme="minorHAnsi"/>
          <w:bCs/>
          <w:lang w:eastAsia="en-US"/>
        </w:rPr>
      </w:pPr>
      <w:r w:rsidRPr="008A6072">
        <w:rPr>
          <w:rFonts w:asciiTheme="minorHAnsi" w:eastAsiaTheme="majorEastAsia" w:hAnsiTheme="minorHAnsi" w:cstheme="minorHAnsi"/>
          <w:bCs/>
          <w:lang w:eastAsia="en-US"/>
        </w:rPr>
        <w:t>zapewnienie przebiegu robót tak, aby ich zakres nie zakłócił możliwości funkcjonowania sąsiednich budynków oraz gwarantował bezpieczeństwo osób postronnych</w:t>
      </w:r>
      <w:r>
        <w:rPr>
          <w:rFonts w:asciiTheme="minorHAnsi" w:eastAsiaTheme="majorEastAsia" w:hAnsiTheme="minorHAnsi" w:cstheme="minorHAnsi"/>
          <w:bCs/>
          <w:lang w:eastAsia="en-US"/>
        </w:rPr>
        <w:t>,</w:t>
      </w:r>
    </w:p>
    <w:p w14:paraId="56538888" w14:textId="7D1806D6" w:rsidR="008A6072" w:rsidRDefault="008A6072" w:rsidP="008A6072">
      <w:pPr>
        <w:pStyle w:val="Akapitzlist"/>
        <w:numPr>
          <w:ilvl w:val="3"/>
          <w:numId w:val="20"/>
        </w:numPr>
        <w:spacing w:before="120" w:after="120" w:line="269" w:lineRule="auto"/>
        <w:ind w:left="426"/>
        <w:jc w:val="both"/>
        <w:rPr>
          <w:rFonts w:asciiTheme="minorHAnsi" w:eastAsiaTheme="majorEastAsia" w:hAnsiTheme="minorHAnsi" w:cstheme="minorHAnsi"/>
          <w:bCs/>
          <w:lang w:eastAsia="en-US"/>
        </w:rPr>
      </w:pPr>
      <w:r w:rsidRPr="008A6072">
        <w:rPr>
          <w:rFonts w:asciiTheme="minorHAnsi" w:eastAsiaTheme="majorEastAsia" w:hAnsiTheme="minorHAnsi" w:cstheme="minorHAnsi"/>
          <w:bCs/>
          <w:lang w:eastAsia="en-US"/>
        </w:rPr>
        <w:t>wygrodzenie placu budowy ogrodzeniem nieprzeziernym z blachy trapezowej ocynkowanej o wysokości min 2m</w:t>
      </w:r>
      <w:r>
        <w:rPr>
          <w:rFonts w:asciiTheme="minorHAnsi" w:eastAsiaTheme="majorEastAsia" w:hAnsiTheme="minorHAnsi" w:cstheme="minorHAnsi"/>
          <w:bCs/>
          <w:lang w:eastAsia="en-US"/>
        </w:rPr>
        <w:t>,</w:t>
      </w:r>
    </w:p>
    <w:p w14:paraId="5DA9B2C1" w14:textId="3DDEDB0E" w:rsidR="008A6072" w:rsidRDefault="008A6072" w:rsidP="008A6072">
      <w:pPr>
        <w:pStyle w:val="Akapitzlist"/>
        <w:numPr>
          <w:ilvl w:val="3"/>
          <w:numId w:val="20"/>
        </w:numPr>
        <w:spacing w:before="120" w:after="120" w:line="269" w:lineRule="auto"/>
        <w:ind w:left="426"/>
        <w:jc w:val="both"/>
        <w:rPr>
          <w:rFonts w:asciiTheme="minorHAnsi" w:eastAsiaTheme="majorEastAsia" w:hAnsiTheme="minorHAnsi" w:cstheme="minorHAnsi"/>
          <w:bCs/>
          <w:lang w:eastAsia="en-US"/>
        </w:rPr>
      </w:pPr>
      <w:r w:rsidRPr="008A6072">
        <w:rPr>
          <w:rFonts w:asciiTheme="minorHAnsi" w:eastAsiaTheme="majorEastAsia" w:hAnsiTheme="minorHAnsi" w:cstheme="minorHAnsi"/>
          <w:bCs/>
          <w:lang w:eastAsia="en-US"/>
        </w:rPr>
        <w:t>opracowanie instrukcji użytkowania budynku ze szczególnym uwzględnieniem opisu wymogów konserwacyjnych urządzeń oraz podaniem czasokresów serwisowania zainstalowanych urządzeń</w:t>
      </w:r>
      <w:r>
        <w:rPr>
          <w:rFonts w:asciiTheme="minorHAnsi" w:eastAsiaTheme="majorEastAsia" w:hAnsiTheme="minorHAnsi" w:cstheme="minorHAnsi"/>
          <w:bCs/>
          <w:lang w:eastAsia="en-US"/>
        </w:rPr>
        <w:t>,</w:t>
      </w:r>
      <w:r w:rsidRPr="008A6072">
        <w:rPr>
          <w:rFonts w:asciiTheme="minorHAnsi" w:eastAsiaTheme="majorEastAsia" w:hAnsiTheme="minorHAnsi" w:cstheme="minorHAnsi"/>
          <w:bCs/>
          <w:lang w:eastAsia="en-US"/>
        </w:rPr>
        <w:t xml:space="preserve"> np. central wentylacyjnych, urządzeń klimatyzacyjnych</w:t>
      </w:r>
      <w:r>
        <w:rPr>
          <w:rFonts w:asciiTheme="minorHAnsi" w:eastAsiaTheme="majorEastAsia" w:hAnsiTheme="minorHAnsi" w:cstheme="minorHAnsi"/>
          <w:bCs/>
          <w:lang w:eastAsia="en-US"/>
        </w:rPr>
        <w:t>,</w:t>
      </w:r>
    </w:p>
    <w:p w14:paraId="523B7ECA" w14:textId="0BBD336B" w:rsidR="008A6072" w:rsidRDefault="008A6072" w:rsidP="008A6072">
      <w:pPr>
        <w:pStyle w:val="Akapitzlist"/>
        <w:numPr>
          <w:ilvl w:val="3"/>
          <w:numId w:val="20"/>
        </w:numPr>
        <w:spacing w:before="120" w:after="120" w:line="269" w:lineRule="auto"/>
        <w:ind w:left="426"/>
        <w:jc w:val="both"/>
        <w:rPr>
          <w:rFonts w:asciiTheme="minorHAnsi" w:eastAsiaTheme="majorEastAsia" w:hAnsiTheme="minorHAnsi" w:cstheme="minorHAnsi"/>
          <w:bCs/>
          <w:lang w:eastAsia="en-US"/>
        </w:rPr>
      </w:pPr>
      <w:r w:rsidRPr="008A6072">
        <w:rPr>
          <w:rFonts w:asciiTheme="minorHAnsi" w:eastAsiaTheme="majorEastAsia" w:hAnsiTheme="minorHAnsi" w:cstheme="minorHAnsi"/>
          <w:bCs/>
          <w:lang w:eastAsia="en-US"/>
        </w:rPr>
        <w:t>opracowanie instrukcji bezpieczeństwa pożarowego oraz wykonania dróg ewakuacyjnych oraz wyposażenie obiektu w niezbędne urządzenia ppoż</w:t>
      </w:r>
      <w:r>
        <w:rPr>
          <w:rFonts w:asciiTheme="minorHAnsi" w:eastAsiaTheme="majorEastAsia" w:hAnsiTheme="minorHAnsi" w:cstheme="minorHAnsi"/>
          <w:bCs/>
          <w:lang w:eastAsia="en-US"/>
        </w:rPr>
        <w:t>.,</w:t>
      </w:r>
    </w:p>
    <w:p w14:paraId="4F7BDBB5" w14:textId="26B88EA8" w:rsidR="008A6072" w:rsidRPr="00A7696D" w:rsidRDefault="008A6072" w:rsidP="008A6072">
      <w:pPr>
        <w:pStyle w:val="Akapitzlist"/>
        <w:numPr>
          <w:ilvl w:val="3"/>
          <w:numId w:val="20"/>
        </w:numPr>
        <w:spacing w:before="120" w:after="120" w:line="269" w:lineRule="auto"/>
        <w:ind w:left="426"/>
        <w:jc w:val="both"/>
        <w:rPr>
          <w:rFonts w:asciiTheme="minorHAnsi" w:eastAsiaTheme="majorEastAsia" w:hAnsiTheme="minorHAnsi" w:cstheme="minorHAnsi"/>
          <w:bCs/>
          <w:lang w:eastAsia="en-US"/>
        </w:rPr>
      </w:pPr>
      <w:r w:rsidRPr="008A6072">
        <w:rPr>
          <w:rFonts w:asciiTheme="minorHAnsi" w:eastAsiaTheme="majorEastAsia" w:hAnsiTheme="minorHAnsi" w:cstheme="minorHAnsi"/>
          <w:bCs/>
          <w:lang w:eastAsia="en-US"/>
        </w:rPr>
        <w:t xml:space="preserve">opracowanie dokumentacji powykonawczej w 2 egzemplarzach w wersji papierowej oraz </w:t>
      </w:r>
      <w:r w:rsidRPr="00A7696D">
        <w:rPr>
          <w:rFonts w:asciiTheme="minorHAnsi" w:eastAsiaTheme="majorEastAsia" w:hAnsiTheme="minorHAnsi" w:cstheme="minorHAnsi"/>
          <w:bCs/>
          <w:lang w:eastAsia="en-US"/>
        </w:rPr>
        <w:t>elektronicznej na nośniku pendrive i przekazania jej Zamawiającemu.</w:t>
      </w:r>
    </w:p>
    <w:p w14:paraId="07761B8A" w14:textId="77777777" w:rsidR="00112343" w:rsidRPr="00A7696D" w:rsidRDefault="00112343"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bookmarkStart w:id="2" w:name="_Hlk151718654"/>
      <w:r w:rsidRPr="00A7696D">
        <w:rPr>
          <w:rFonts w:asciiTheme="minorHAnsi" w:eastAsiaTheme="majorEastAsia" w:hAnsiTheme="minorHAnsi" w:cstheme="minorHAnsi"/>
          <w:bCs/>
          <w:lang w:eastAsia="en-US"/>
        </w:rPr>
        <w:lastRenderedPageBreak/>
        <w:t>Zakres prac obejmuje również złożenie do Nadzoru Budowlanego zgłoszenia zakończenia robót budowlanych, jak również uzyskanie od Powiatowego Inspektora Nadzoru Budowlanego dla powiatu poznańskiego decyzji pozwolenia na użytkowanie.</w:t>
      </w:r>
    </w:p>
    <w:bookmarkEnd w:id="2"/>
    <w:p w14:paraId="32B40434" w14:textId="24EF282B" w:rsidR="00C72F73" w:rsidRPr="00377208" w:rsidRDefault="00E26933" w:rsidP="008C096B">
      <w:pPr>
        <w:pStyle w:val="Akapitzlist"/>
        <w:widowControl w:val="0"/>
        <w:numPr>
          <w:ilvl w:val="1"/>
          <w:numId w:val="20"/>
        </w:numPr>
        <w:autoSpaceDE w:val="0"/>
        <w:spacing w:before="120" w:after="120" w:line="269" w:lineRule="auto"/>
        <w:contextualSpacing/>
        <w:jc w:val="both"/>
        <w:rPr>
          <w:rFonts w:asciiTheme="minorHAnsi" w:hAnsiTheme="minorHAnsi"/>
        </w:rPr>
      </w:pPr>
      <w:r w:rsidRPr="00C72F73">
        <w:rPr>
          <w:rFonts w:asciiTheme="minorHAnsi" w:eastAsiaTheme="majorEastAsia" w:hAnsiTheme="minorHAnsi" w:cstheme="minorHAnsi"/>
          <w:bCs/>
          <w:lang w:eastAsia="en-US"/>
        </w:rPr>
        <w:t xml:space="preserve">Wspólny Słownik Zamówień: </w:t>
      </w:r>
      <w:r w:rsidR="00377208" w:rsidRPr="00377208">
        <w:rPr>
          <w:rFonts w:asciiTheme="minorHAnsi" w:hAnsiTheme="minorHAnsi"/>
          <w:b/>
          <w:bCs/>
        </w:rPr>
        <w:t xml:space="preserve">45453000 -7 </w:t>
      </w:r>
      <w:r w:rsidR="00141481">
        <w:rPr>
          <w:rFonts w:asciiTheme="minorHAnsi" w:hAnsiTheme="minorHAnsi"/>
          <w:b/>
          <w:bCs/>
        </w:rPr>
        <w:t xml:space="preserve">- </w:t>
      </w:r>
      <w:r w:rsidR="00377208" w:rsidRPr="00377208">
        <w:rPr>
          <w:rFonts w:asciiTheme="minorHAnsi" w:hAnsiTheme="minorHAnsi"/>
        </w:rPr>
        <w:t>Roboty remontowe i renowacyjne</w:t>
      </w:r>
    </w:p>
    <w:p w14:paraId="40696EBB" w14:textId="30972D5D" w:rsidR="00E26933" w:rsidRPr="00C72F73" w:rsidRDefault="00E26933" w:rsidP="008C096B">
      <w:pPr>
        <w:pStyle w:val="Akapitzlist"/>
        <w:widowControl w:val="0"/>
        <w:numPr>
          <w:ilvl w:val="1"/>
          <w:numId w:val="20"/>
        </w:numPr>
        <w:autoSpaceDE w:val="0"/>
        <w:spacing w:before="120" w:after="120" w:line="269" w:lineRule="auto"/>
        <w:contextualSpacing/>
        <w:jc w:val="both"/>
        <w:rPr>
          <w:rFonts w:asciiTheme="minorHAnsi" w:hAnsiTheme="minorHAnsi"/>
        </w:rPr>
      </w:pPr>
      <w:r w:rsidRPr="00C72F73">
        <w:rPr>
          <w:rFonts w:asciiTheme="minorHAnsi" w:hAnsiTheme="minorHAnsi"/>
        </w:rPr>
        <w:t>Dodatkowe przedmioty:</w:t>
      </w:r>
    </w:p>
    <w:p w14:paraId="24AB938A" w14:textId="366EA918" w:rsidR="00FC1994" w:rsidRPr="008C677D" w:rsidRDefault="00377208" w:rsidP="00CA4F32">
      <w:pPr>
        <w:pStyle w:val="Akapitzlist"/>
        <w:widowControl w:val="0"/>
        <w:autoSpaceDE w:val="0"/>
        <w:spacing w:line="269" w:lineRule="auto"/>
        <w:ind w:left="357"/>
        <w:jc w:val="both"/>
        <w:rPr>
          <w:rFonts w:asciiTheme="minorHAnsi" w:hAnsiTheme="minorHAnsi"/>
          <w:b/>
          <w:bCs/>
        </w:rPr>
      </w:pPr>
      <w:r w:rsidRPr="00377208">
        <w:rPr>
          <w:rFonts w:asciiTheme="minorHAnsi" w:hAnsiTheme="minorHAnsi"/>
        </w:rPr>
        <w:t xml:space="preserve">45453100-8 </w:t>
      </w:r>
      <w:r w:rsidR="00141481">
        <w:rPr>
          <w:rFonts w:asciiTheme="minorHAnsi" w:hAnsiTheme="minorHAnsi"/>
        </w:rPr>
        <w:t xml:space="preserve">- </w:t>
      </w:r>
      <w:r w:rsidRPr="00377208">
        <w:rPr>
          <w:rFonts w:asciiTheme="minorHAnsi" w:hAnsiTheme="minorHAnsi"/>
        </w:rPr>
        <w:t>Roboty renowacyjne</w:t>
      </w:r>
      <w:r>
        <w:rPr>
          <w:rFonts w:asciiTheme="minorHAnsi" w:hAnsiTheme="minorHAnsi"/>
        </w:rPr>
        <w:t>.</w:t>
      </w:r>
    </w:p>
    <w:p w14:paraId="2FCA5415" w14:textId="1F4AF4B1" w:rsidR="00E26933" w:rsidRPr="00D558B3"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D558B3">
        <w:rPr>
          <w:rFonts w:asciiTheme="minorHAnsi" w:eastAsiaTheme="majorEastAsia" w:hAnsiTheme="minorHAnsi" w:cstheme="minorHAnsi"/>
          <w:b/>
          <w:lang w:eastAsia="en-US"/>
        </w:rPr>
        <w:t>Gwarancja i rękojmia</w:t>
      </w:r>
    </w:p>
    <w:p w14:paraId="0A797393" w14:textId="263E86C6" w:rsidR="001F0999" w:rsidRDefault="001F0999" w:rsidP="001F0999">
      <w:pPr>
        <w:pStyle w:val="Akapitzlist"/>
        <w:numPr>
          <w:ilvl w:val="3"/>
          <w:numId w:val="20"/>
        </w:numPr>
        <w:spacing w:before="120" w:after="120" w:line="269"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 xml:space="preserve">Wymagany okres gwarancji na roboty budowlano-montażowe - zgodnie z ofertą, minimum </w:t>
      </w:r>
      <w:r w:rsidR="006C4583">
        <w:rPr>
          <w:rFonts w:asciiTheme="minorHAnsi" w:eastAsiaTheme="majorEastAsia" w:hAnsiTheme="minorHAnsi" w:cstheme="minorHAnsi"/>
          <w:lang w:eastAsia="en-US"/>
        </w:rPr>
        <w:t>36</w:t>
      </w:r>
      <w:r w:rsidRPr="001F0999">
        <w:rPr>
          <w:rFonts w:asciiTheme="minorHAnsi" w:eastAsiaTheme="majorEastAsia" w:hAnsiTheme="minorHAnsi" w:cstheme="minorHAnsi"/>
          <w:lang w:eastAsia="en-US"/>
        </w:rPr>
        <w:t xml:space="preserve"> miesięcy,</w:t>
      </w:r>
    </w:p>
    <w:p w14:paraId="65AB6C06" w14:textId="77777777" w:rsidR="001F0999" w:rsidRDefault="001F0999" w:rsidP="001F0999">
      <w:pPr>
        <w:pStyle w:val="Akapitzlist"/>
        <w:numPr>
          <w:ilvl w:val="3"/>
          <w:numId w:val="20"/>
        </w:numPr>
        <w:spacing w:before="120" w:after="120" w:line="269"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 xml:space="preserve">Wymagany okres gwarancji na wbudowane urządzenia zgodnie z kartami producenta, jednak nie </w:t>
      </w:r>
      <w:r w:rsidRPr="006C4583">
        <w:rPr>
          <w:rFonts w:asciiTheme="minorHAnsi" w:eastAsiaTheme="majorEastAsia" w:hAnsiTheme="minorHAnsi" w:cstheme="minorHAnsi"/>
          <w:lang w:eastAsia="en-US"/>
        </w:rPr>
        <w:t>mniej niż 36 miesięcy;</w:t>
      </w:r>
    </w:p>
    <w:p w14:paraId="5DC2F124" w14:textId="4C01CE88" w:rsidR="00E26933" w:rsidRPr="001F0999" w:rsidRDefault="00E26933" w:rsidP="001F0999">
      <w:pPr>
        <w:pStyle w:val="Akapitzlist"/>
        <w:numPr>
          <w:ilvl w:val="3"/>
          <w:numId w:val="20"/>
        </w:numPr>
        <w:spacing w:before="120" w:after="120" w:line="269"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Zakres</w:t>
      </w:r>
      <w:r w:rsidR="008A25A1" w:rsidRPr="001F0999">
        <w:rPr>
          <w:rFonts w:asciiTheme="minorHAnsi" w:eastAsiaTheme="majorEastAsia" w:hAnsiTheme="minorHAnsi" w:cstheme="minorHAnsi"/>
          <w:lang w:eastAsia="en-US"/>
        </w:rPr>
        <w:t xml:space="preserve"> </w:t>
      </w:r>
      <w:r w:rsidRPr="001F0999">
        <w:rPr>
          <w:rFonts w:asciiTheme="minorHAnsi" w:eastAsiaTheme="majorEastAsia" w:hAnsiTheme="minorHAnsi" w:cstheme="minorHAnsi"/>
          <w:lang w:eastAsia="en-US"/>
        </w:rPr>
        <w:t xml:space="preserve">uprawnień z tytułu rękojmi regulują przepisy Kodeksu cywilnego. </w:t>
      </w:r>
    </w:p>
    <w:p w14:paraId="1AA9D609"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Default="00E26933" w:rsidP="00E26933">
      <w:pPr>
        <w:pStyle w:val="Akapitzlist"/>
        <w:widowControl w:val="0"/>
        <w:autoSpaceDE w:val="0"/>
        <w:spacing w:before="120" w:after="120" w:line="269" w:lineRule="auto"/>
        <w:ind w:left="360"/>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w:t>
      </w:r>
      <w:r w:rsidRPr="004E4D62">
        <w:rPr>
          <w:rFonts w:asciiTheme="minorHAnsi" w:eastAsiaTheme="majorEastAsia" w:hAnsiTheme="minorHAnsi" w:cstheme="minorHAnsi"/>
          <w:lang w:eastAsia="en-US"/>
        </w:rPr>
        <w:lastRenderedPageBreak/>
        <w:t xml:space="preserve">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5F076794" w14:textId="37CE0FE9" w:rsidR="00CA4F32" w:rsidRDefault="00CA4F32" w:rsidP="00112343">
      <w:pPr>
        <w:pStyle w:val="Akapitzlist"/>
        <w:widowControl w:val="0"/>
        <w:autoSpaceDE w:val="0"/>
        <w:spacing w:before="120" w:after="120" w:line="269" w:lineRule="auto"/>
        <w:ind w:left="360"/>
        <w:jc w:val="both"/>
        <w:rPr>
          <w:rFonts w:asciiTheme="minorHAnsi" w:hAnsiTheme="minorHAnsi"/>
        </w:rPr>
      </w:pPr>
      <w:r w:rsidRPr="00CA4F32">
        <w:rPr>
          <w:rFonts w:asciiTheme="minorHAnsi" w:hAnsiTheme="minorHAnsi"/>
        </w:rPr>
        <w:t xml:space="preserve">We wszystkich miejscach niniejszej SWZ, w których użyto przykładowego znaku towarowego, patentu lub pochodzenia, jest to uzasadnione specyfiką przedmiotu zamówienia i Zamawiający nie może opisać przedmiotu zamówienia za pomocą dostatecznie dokładnych określeń. Użyte w dokumentacji technicznej zapisy opisujące przedmiot zamówienia nie mają na celu naruszenia art. 99, 101, 104 ustawy z dnia 11 września 2019 r. </w:t>
      </w:r>
      <w:proofErr w:type="spellStart"/>
      <w:r w:rsidRPr="00CA4F32">
        <w:rPr>
          <w:rFonts w:asciiTheme="minorHAnsi" w:hAnsiTheme="minorHAnsi"/>
        </w:rPr>
        <w:t>Pzp</w:t>
      </w:r>
      <w:proofErr w:type="spellEnd"/>
      <w:r w:rsidRPr="00CA4F32">
        <w:rPr>
          <w:rFonts w:asciiTheme="minorHAnsi" w:hAnsiTheme="minorHAnsi"/>
        </w:rPr>
        <w:t>. Nazwy materiałów i urządzeń lub jakichkolwiek innych wyrobów lub produktów służą jedynie określeniu pożądanego standardu wykonania i określenia właściwości i wymogów techniczno-użytkowych założonych w dokumentacji technicznej dla danego typu rozwiązania, nie są one w żaden sposób wiążące przyszłego Wykonawcę do ich stosowania.</w:t>
      </w:r>
    </w:p>
    <w:p w14:paraId="59326220" w14:textId="3CA5DB12" w:rsidR="00A7696D" w:rsidRPr="004E4D62" w:rsidRDefault="00A7696D" w:rsidP="00112343">
      <w:pPr>
        <w:pStyle w:val="Akapitzlist"/>
        <w:widowControl w:val="0"/>
        <w:autoSpaceDE w:val="0"/>
        <w:spacing w:before="120" w:after="120" w:line="269" w:lineRule="auto"/>
        <w:ind w:left="360"/>
        <w:jc w:val="both"/>
        <w:rPr>
          <w:rFonts w:asciiTheme="minorHAnsi" w:hAnsiTheme="minorHAnsi"/>
        </w:rPr>
      </w:pPr>
      <w:r w:rsidRPr="00A7696D">
        <w:rPr>
          <w:rFonts w:asciiTheme="minorHAnsi" w:hAnsiTheme="minorHAnsi"/>
        </w:rPr>
        <w:t xml:space="preserve">Opis rozwiązań i materiałów równoważnych wymaganych przez Zamawiającego znajduje się w </w:t>
      </w:r>
      <w:r w:rsidRPr="00A7696D">
        <w:rPr>
          <w:rFonts w:asciiTheme="minorHAnsi" w:hAnsiTheme="minorHAnsi"/>
          <w:b/>
          <w:bCs/>
        </w:rPr>
        <w:t>załączniku nr 1</w:t>
      </w:r>
      <w:r w:rsidR="00144DA5">
        <w:rPr>
          <w:rFonts w:asciiTheme="minorHAnsi" w:hAnsiTheme="minorHAnsi"/>
          <w:b/>
          <w:bCs/>
        </w:rPr>
        <w:t>3</w:t>
      </w:r>
      <w:r w:rsidRPr="00A7696D">
        <w:rPr>
          <w:rFonts w:asciiTheme="minorHAnsi" w:hAnsiTheme="minorHAnsi"/>
          <w:b/>
          <w:bCs/>
        </w:rPr>
        <w:t xml:space="preserve"> do SWZ</w:t>
      </w:r>
      <w:r w:rsidRPr="00A7696D">
        <w:rPr>
          <w:rFonts w:asciiTheme="minorHAnsi" w:hAnsiTheme="minorHAnsi"/>
        </w:rPr>
        <w:t>. W takim wypadku Wykonawca załącza do oferty wykaz rozwiązań równoważnych wraz z jego opisem lub normami.</w:t>
      </w:r>
    </w:p>
    <w:p w14:paraId="6A27C593"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1B9567C0" w14:textId="04D91C04" w:rsidR="00FF44C7" w:rsidRPr="00A7696D"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w:t>
      </w:r>
      <w:r w:rsidRPr="00BD60D2">
        <w:rPr>
          <w:rFonts w:asciiTheme="minorHAnsi" w:hAnsiTheme="minorHAnsi" w:cstheme="minorHAnsi"/>
        </w:rPr>
        <w:t xml:space="preserve">czynności </w:t>
      </w:r>
      <w:r w:rsidRPr="00A7696D">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3" w:name="_Hlk151718825"/>
      <w:bookmarkStart w:id="4" w:name="_Hlk62561372"/>
      <w:r w:rsidR="00FF44C7" w:rsidRPr="00A7696D">
        <w:rPr>
          <w:rFonts w:asciiTheme="minorHAnsi" w:hAnsiTheme="minorHAnsi" w:cstheme="minorHAnsi"/>
        </w:rPr>
        <w:t>prace ziemne, roboty</w:t>
      </w:r>
      <w:r w:rsidR="00FF44C7" w:rsidRPr="00A7696D">
        <w:rPr>
          <w:rFonts w:asciiTheme="minorHAnsi" w:hAnsiTheme="minorHAnsi" w:cstheme="minorHAnsi"/>
          <w:strike/>
        </w:rPr>
        <w:t xml:space="preserve"> </w:t>
      </w:r>
      <w:r w:rsidR="00FF44C7" w:rsidRPr="00A7696D">
        <w:rPr>
          <w:rFonts w:asciiTheme="minorHAnsi" w:hAnsiTheme="minorHAnsi" w:cstheme="minorHAnsi"/>
        </w:rPr>
        <w:t>wykończeniowe</w:t>
      </w:r>
      <w:r w:rsidR="00FF44C7" w:rsidRPr="00A7696D">
        <w:rPr>
          <w:rFonts w:asciiTheme="minorHAnsi" w:hAnsiTheme="minorHAnsi" w:cstheme="minorHAnsi"/>
          <w:strike/>
        </w:rPr>
        <w:t>,</w:t>
      </w:r>
      <w:r w:rsidR="00FF44C7" w:rsidRPr="00A7696D">
        <w:rPr>
          <w:rFonts w:asciiTheme="minorHAnsi" w:hAnsiTheme="minorHAnsi" w:cstheme="minorHAnsi"/>
        </w:rPr>
        <w:t xml:space="preserve"> murarskie, instalatorskie, </w:t>
      </w:r>
      <w:r w:rsidR="00141481" w:rsidRPr="00A7696D">
        <w:rPr>
          <w:rFonts w:asciiTheme="minorHAnsi" w:hAnsiTheme="minorHAnsi" w:cstheme="minorHAnsi"/>
        </w:rPr>
        <w:t xml:space="preserve">konserwatorskie, </w:t>
      </w:r>
      <w:r w:rsidR="00FF44C7" w:rsidRPr="00A7696D">
        <w:rPr>
          <w:rFonts w:asciiTheme="minorHAnsi" w:hAnsiTheme="minorHAnsi" w:cstheme="minorHAnsi"/>
        </w:rPr>
        <w:t>izolacyjne, montażowe, malarskie oraz operatorzy sprzętu</w:t>
      </w:r>
      <w:bookmarkEnd w:id="3"/>
      <w:r w:rsidR="00BD60D2" w:rsidRPr="00A7696D">
        <w:rPr>
          <w:rFonts w:asciiTheme="minorHAnsi" w:hAnsiTheme="minorHAnsi" w:cstheme="minorHAnsi"/>
        </w:rPr>
        <w:t>.</w:t>
      </w:r>
    </w:p>
    <w:bookmarkEnd w:id="4"/>
    <w:p w14:paraId="4C449F11" w14:textId="2CC279AE" w:rsidR="00E26933" w:rsidRPr="00136252" w:rsidRDefault="00E26933" w:rsidP="00E26933">
      <w:pPr>
        <w:pStyle w:val="Akapitzlist"/>
        <w:spacing w:before="120" w:after="120" w:line="269" w:lineRule="auto"/>
        <w:ind w:left="360"/>
        <w:jc w:val="both"/>
        <w:rPr>
          <w:rFonts w:asciiTheme="minorHAnsi" w:hAnsiTheme="minorHAnsi" w:cstheme="minorHAnsi"/>
        </w:rPr>
      </w:pPr>
      <w:r w:rsidRPr="00A7696D">
        <w:rPr>
          <w:rFonts w:asciiTheme="minorHAnsi" w:hAnsiTheme="minorHAnsi" w:cstheme="minorHAnsi"/>
        </w:rPr>
        <w:t>Sposób weryfikacji zatrudnienia ww. osób, uprawnienia Zamawiającego w zakresie kontroli spełniania przez Wykonawcę wymagań</w:t>
      </w:r>
      <w:r w:rsidRPr="00136252">
        <w:rPr>
          <w:rFonts w:asciiTheme="minorHAnsi" w:hAnsiTheme="minorHAnsi" w:cstheme="minorHAnsi"/>
        </w:rPr>
        <w:t xml:space="preserve">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56F22">
        <w:rPr>
          <w:rFonts w:asciiTheme="minorHAnsi" w:hAnsiTheme="minorHAnsi" w:cstheme="minorHAnsi"/>
          <w:b/>
          <w:bCs/>
        </w:rPr>
        <w:t>8</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63CA2AC1" w:rsidR="00E26933" w:rsidRPr="00FC1994"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 art. 214 ust 1 pkt 7 Ustawy.</w:t>
      </w:r>
    </w:p>
    <w:p w14:paraId="65D3A733"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3BC2D50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F777F9">
      <w:pPr>
        <w:spacing w:after="60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lastRenderedPageBreak/>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0F1227F" w14:textId="24133A47" w:rsidR="008A25A1" w:rsidRDefault="00E26933" w:rsidP="008C096B">
      <w:pPr>
        <w:pStyle w:val="Akapitzlist"/>
        <w:numPr>
          <w:ilvl w:val="0"/>
          <w:numId w:val="23"/>
        </w:numPr>
        <w:spacing w:line="276" w:lineRule="auto"/>
        <w:ind w:left="425" w:hanging="426"/>
        <w:jc w:val="both"/>
        <w:rPr>
          <w:rFonts w:ascii="Calibri" w:hAnsi="Calibri" w:cs="Calibri"/>
        </w:rPr>
      </w:pPr>
      <w:r w:rsidRPr="00CF569C">
        <w:rPr>
          <w:rFonts w:asciiTheme="minorHAnsi" w:hAnsiTheme="minorHAnsi" w:cstheme="minorHAnsi"/>
          <w:b/>
          <w:bCs/>
        </w:rPr>
        <w:t>Termin wykonania zamówienia:</w:t>
      </w:r>
      <w:bookmarkStart w:id="5" w:name="_Hlk96342704"/>
      <w:r w:rsidRPr="00CF569C">
        <w:rPr>
          <w:rFonts w:asciiTheme="minorHAnsi" w:hAnsiTheme="minorHAnsi" w:cstheme="minorHAnsi"/>
          <w:b/>
          <w:bCs/>
        </w:rPr>
        <w:t xml:space="preserve"> </w:t>
      </w:r>
      <w:r w:rsidR="00610464">
        <w:rPr>
          <w:rFonts w:asciiTheme="minorHAnsi" w:hAnsiTheme="minorHAnsi" w:cstheme="minorHAnsi"/>
          <w:b/>
          <w:bCs/>
        </w:rPr>
        <w:t>2</w:t>
      </w:r>
      <w:r w:rsidR="008A25A1">
        <w:rPr>
          <w:rFonts w:asciiTheme="minorHAnsi" w:hAnsiTheme="minorHAnsi" w:cstheme="minorHAnsi"/>
          <w:b/>
          <w:bCs/>
        </w:rPr>
        <w:t xml:space="preserve">4 </w:t>
      </w:r>
      <w:r w:rsidR="002F44DA">
        <w:rPr>
          <w:rFonts w:asciiTheme="minorHAnsi" w:hAnsiTheme="minorHAnsi" w:cstheme="minorHAnsi"/>
          <w:b/>
          <w:bCs/>
        </w:rPr>
        <w:t>miesi</w:t>
      </w:r>
      <w:r w:rsidR="00610464">
        <w:rPr>
          <w:rFonts w:asciiTheme="minorHAnsi" w:hAnsiTheme="minorHAnsi" w:cstheme="minorHAnsi"/>
          <w:b/>
          <w:bCs/>
        </w:rPr>
        <w:t>ące</w:t>
      </w:r>
      <w:r w:rsidR="0047013C">
        <w:rPr>
          <w:rFonts w:asciiTheme="minorHAnsi" w:hAnsiTheme="minorHAnsi" w:cstheme="minorHAnsi"/>
          <w:b/>
          <w:bCs/>
        </w:rPr>
        <w:t xml:space="preserve"> </w:t>
      </w:r>
      <w:r w:rsidRPr="00C34107">
        <w:rPr>
          <w:rFonts w:asciiTheme="minorHAnsi" w:hAnsiTheme="minorHAnsi" w:cstheme="minorHAnsi"/>
        </w:rPr>
        <w:t>od podpisania umowy</w:t>
      </w:r>
    </w:p>
    <w:p w14:paraId="3657975E" w14:textId="524FA8DF" w:rsidR="00610464" w:rsidRDefault="00610464" w:rsidP="00610464">
      <w:pPr>
        <w:pStyle w:val="Akapitzlist"/>
        <w:spacing w:line="276" w:lineRule="auto"/>
        <w:ind w:left="425"/>
        <w:jc w:val="both"/>
        <w:rPr>
          <w:rFonts w:ascii="Calibri" w:hAnsi="Calibri" w:cs="Calibri"/>
        </w:rPr>
      </w:pPr>
      <w:r w:rsidRPr="00610464">
        <w:rPr>
          <w:rFonts w:ascii="Calibri" w:hAnsi="Calibri" w:cs="Calibri"/>
        </w:rPr>
        <w:t>Rozpoczęcie robót - w terminie 10 dni od dnia zawarcia Umowy</w:t>
      </w:r>
      <w:r w:rsidR="00C81DB1">
        <w:rPr>
          <w:rFonts w:ascii="Calibri" w:hAnsi="Calibri" w:cs="Calibri"/>
        </w:rPr>
        <w:t>.</w:t>
      </w:r>
    </w:p>
    <w:bookmarkEnd w:id="5"/>
    <w:p w14:paraId="2D967774" w14:textId="094CDA28" w:rsidR="00011A9A" w:rsidRPr="009E34C7" w:rsidRDefault="00011A9A" w:rsidP="008C096B">
      <w:pPr>
        <w:pStyle w:val="Akapitzlist"/>
        <w:numPr>
          <w:ilvl w:val="0"/>
          <w:numId w:val="23"/>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25091D56"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305A01">
        <w:rPr>
          <w:rFonts w:asciiTheme="minorHAnsi" w:hAnsiTheme="minorHAnsi" w:cstheme="minorHAnsi"/>
          <w:b/>
          <w:bCs/>
        </w:rPr>
        <w:t>2 kwietnia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484AA5">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w:t>
      </w:r>
      <w:r w:rsidR="00256F22">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rsidP="008C096B">
      <w:pPr>
        <w:pStyle w:val="Akapitzlist"/>
        <w:numPr>
          <w:ilvl w:val="0"/>
          <w:numId w:val="23"/>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04823C3A" w:rsidR="007F21FC" w:rsidRPr="00B7222E"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305A01">
        <w:rPr>
          <w:rFonts w:asciiTheme="minorHAnsi" w:hAnsiTheme="minorHAnsi" w:cstheme="minorHAnsi"/>
          <w:b/>
          <w:bCs/>
        </w:rPr>
        <w:t>2 kwietnia</w:t>
      </w:r>
      <w:r w:rsidR="00B7222E" w:rsidRPr="00B7222E">
        <w:rPr>
          <w:rFonts w:asciiTheme="minorHAnsi" w:hAnsiTheme="minorHAnsi" w:cstheme="minorHAnsi"/>
          <w:b/>
          <w:bCs/>
        </w:rPr>
        <w:t xml:space="preserve"> 202</w:t>
      </w:r>
      <w:r w:rsidR="00484AA5">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256F22">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B07D89" w:rsidRPr="00B07D89">
        <w:rPr>
          <w:rFonts w:asciiTheme="minorHAnsi" w:hAnsiTheme="minorHAnsi" w:cstheme="minorHAnsi"/>
        </w:rPr>
        <w:t>889996</w:t>
      </w:r>
      <w:r w:rsidR="00E1681D" w:rsidRPr="00B7222E">
        <w:rPr>
          <w:rFonts w:asciiTheme="minorHAnsi" w:hAnsiTheme="minorHAnsi" w:cstheme="minorHAnsi"/>
        </w:rPr>
        <w:t>.</w:t>
      </w:r>
    </w:p>
    <w:p w14:paraId="6F0BF6A8" w14:textId="17A5C2B6" w:rsidR="007F21FC" w:rsidRPr="00B00304"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8C096B">
      <w:pPr>
        <w:pStyle w:val="Akapitzlist"/>
        <w:numPr>
          <w:ilvl w:val="0"/>
          <w:numId w:val="23"/>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8C096B">
      <w:pPr>
        <w:pStyle w:val="Akapitzlist"/>
        <w:numPr>
          <w:ilvl w:val="0"/>
          <w:numId w:val="22"/>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8C096B">
      <w:pPr>
        <w:pStyle w:val="Akapitzlist"/>
        <w:numPr>
          <w:ilvl w:val="0"/>
          <w:numId w:val="22"/>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1F9A01C6" w:rsidR="007435E8" w:rsidRPr="0036493B" w:rsidRDefault="007435E8" w:rsidP="008C096B">
      <w:pPr>
        <w:pStyle w:val="Akapitzlist"/>
        <w:numPr>
          <w:ilvl w:val="0"/>
          <w:numId w:val="22"/>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B07D89" w:rsidRPr="00B07D89">
        <w:rPr>
          <w:rFonts w:asciiTheme="minorHAnsi" w:hAnsiTheme="minorHAnsi" w:cstheme="minorHAnsi"/>
        </w:rPr>
        <w:t>889996</w:t>
      </w:r>
      <w:r w:rsidR="000C76D9" w:rsidRPr="00B7222E">
        <w:rPr>
          <w:rFonts w:asciiTheme="minorHAnsi" w:hAnsiTheme="minorHAnsi" w:cstheme="minorHAnsi"/>
        </w:rPr>
        <w:t>.</w:t>
      </w:r>
    </w:p>
    <w:p w14:paraId="07C486EF" w14:textId="4D33D30A" w:rsidR="005104DD" w:rsidRDefault="005104DD" w:rsidP="008C096B">
      <w:pPr>
        <w:pStyle w:val="Akapitzlist"/>
        <w:numPr>
          <w:ilvl w:val="0"/>
          <w:numId w:val="22"/>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8C096B">
      <w:pPr>
        <w:pStyle w:val="Akapitzlist"/>
        <w:numPr>
          <w:ilvl w:val="0"/>
          <w:numId w:val="22"/>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8C096B">
      <w:pPr>
        <w:pStyle w:val="Akapitzlist"/>
        <w:numPr>
          <w:ilvl w:val="0"/>
          <w:numId w:val="22"/>
        </w:numPr>
        <w:spacing w:line="276" w:lineRule="auto"/>
        <w:ind w:left="851" w:hanging="425"/>
        <w:jc w:val="both"/>
        <w:rPr>
          <w:rFonts w:asciiTheme="minorHAnsi" w:hAnsiTheme="minorHAnsi" w:cstheme="minorHAnsi"/>
        </w:rPr>
      </w:pPr>
      <w:r w:rsidRPr="005104DD">
        <w:rPr>
          <w:rFonts w:asciiTheme="minorHAnsi" w:hAnsiTheme="minorHAnsi" w:cstheme="minorHAnsi"/>
        </w:rPr>
        <w:lastRenderedPageBreak/>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8C096B">
      <w:pPr>
        <w:pStyle w:val="Akapitzlist"/>
        <w:numPr>
          <w:ilvl w:val="0"/>
          <w:numId w:val="23"/>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47BD45B6" w:rsidR="00FA39A1" w:rsidRPr="00FA39A1" w:rsidRDefault="00FA39A1" w:rsidP="008C096B">
      <w:pPr>
        <w:pStyle w:val="Akapitzlist"/>
        <w:numPr>
          <w:ilvl w:val="0"/>
          <w:numId w:val="18"/>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305A01">
        <w:rPr>
          <w:rFonts w:asciiTheme="minorHAnsi" w:hAnsiTheme="minorHAnsi" w:cstheme="minorHAnsi"/>
          <w:b/>
          <w:bCs/>
        </w:rPr>
        <w:t>1 maja</w:t>
      </w:r>
      <w:r w:rsidR="00CA4F32">
        <w:rPr>
          <w:rFonts w:asciiTheme="minorHAnsi" w:hAnsiTheme="minorHAnsi" w:cstheme="minorHAnsi"/>
          <w:b/>
          <w:bCs/>
        </w:rPr>
        <w:t xml:space="preserve"> </w:t>
      </w:r>
      <w:r w:rsidRPr="00FA39A1">
        <w:rPr>
          <w:rFonts w:asciiTheme="minorHAnsi" w:hAnsiTheme="minorHAnsi" w:cstheme="minorHAnsi"/>
          <w:b/>
          <w:bCs/>
        </w:rPr>
        <w:t>202</w:t>
      </w:r>
      <w:r w:rsidR="00BD60D2">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8C096B">
      <w:pPr>
        <w:pStyle w:val="Akapitzlist"/>
        <w:numPr>
          <w:ilvl w:val="0"/>
          <w:numId w:val="18"/>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8C096B">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8C096B">
      <w:pPr>
        <w:pStyle w:val="Akapitzlist"/>
        <w:numPr>
          <w:ilvl w:val="0"/>
          <w:numId w:val="18"/>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8C096B">
      <w:pPr>
        <w:pStyle w:val="Akapitzlist"/>
        <w:numPr>
          <w:ilvl w:val="0"/>
          <w:numId w:val="24"/>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8C096B">
      <w:pPr>
        <w:pStyle w:val="Akapitzlist"/>
        <w:numPr>
          <w:ilvl w:val="0"/>
          <w:numId w:val="24"/>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8C096B">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6"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6"/>
    <w:p w14:paraId="089A037A" w14:textId="77777777" w:rsidR="00404849" w:rsidRPr="00836826" w:rsidRDefault="00404849" w:rsidP="008C096B">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8C096B">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A867FB">
        <w:rPr>
          <w:rFonts w:asciiTheme="minorHAnsi" w:hAnsiTheme="minorHAnsi" w:cstheme="minorHAnsi"/>
        </w:rPr>
        <w:lastRenderedPageBreak/>
        <w:t>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8C096B">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8C096B">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lastRenderedPageBreak/>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7"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7"/>
      <w:r w:rsidRPr="002A1DE3">
        <w:rPr>
          <w:rFonts w:asciiTheme="minorHAnsi" w:eastAsiaTheme="majorEastAsia" w:hAnsiTheme="minorHAnsi" w:cstheme="minorHAnsi"/>
          <w:lang w:eastAsia="en-US"/>
        </w:rPr>
        <w:t>.</w:t>
      </w:r>
    </w:p>
    <w:p w14:paraId="0F8E9455" w14:textId="3D97150F" w:rsidR="00B7031A" w:rsidRPr="001F4640"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bookmarkStart w:id="8"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8"/>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bookmarkStart w:id="9" w:name="_Hlk88485279"/>
      <w:r w:rsidRPr="00082982">
        <w:rPr>
          <w:rFonts w:asciiTheme="minorHAnsi" w:eastAsiaTheme="majorEastAsia" w:hAnsiTheme="minorHAnsi" w:cstheme="minorHAnsi"/>
          <w:b/>
          <w:bCs/>
          <w:lang w:eastAsia="en-US"/>
        </w:rPr>
        <w:t>w zakresie sytuacji ekonomicznej lub finansowej.</w:t>
      </w:r>
    </w:p>
    <w:bookmarkEnd w:id="9"/>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D219629" w14:textId="77777777" w:rsidR="009B253E" w:rsidRDefault="0047013C" w:rsidP="00BC7E8C">
      <w:pPr>
        <w:pStyle w:val="Akapitzlist"/>
        <w:numPr>
          <w:ilvl w:val="0"/>
          <w:numId w:val="48"/>
        </w:numPr>
        <w:spacing w:before="120" w:after="120" w:line="269" w:lineRule="auto"/>
        <w:jc w:val="both"/>
        <w:rPr>
          <w:rFonts w:asciiTheme="minorHAnsi" w:eastAsiaTheme="majorEastAsia" w:hAnsiTheme="minorHAnsi" w:cstheme="minorHAnsi"/>
          <w:lang w:eastAsia="en-US"/>
        </w:rPr>
      </w:pPr>
      <w:r w:rsidRPr="0047013C">
        <w:rPr>
          <w:rFonts w:asciiTheme="minorHAnsi" w:eastAsiaTheme="majorEastAsia" w:hAnsiTheme="minorHAnsi" w:cstheme="minorHAnsi"/>
          <w:lang w:eastAsia="en-US"/>
        </w:rPr>
        <w:t>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w:t>
      </w:r>
      <w:r w:rsidR="00BC7E8C">
        <w:rPr>
          <w:rFonts w:asciiTheme="minorHAnsi" w:eastAsiaTheme="majorEastAsia" w:hAnsiTheme="minorHAnsi" w:cstheme="minorHAnsi"/>
          <w:lang w:eastAsia="en-US"/>
        </w:rPr>
        <w:t xml:space="preserve">ym okresie, wykonał co najmniej </w:t>
      </w:r>
    </w:p>
    <w:p w14:paraId="166FEEA2" w14:textId="2CDFE04F" w:rsidR="009B253E" w:rsidRDefault="009B253E" w:rsidP="009B253E">
      <w:pPr>
        <w:pStyle w:val="Akapitzlist"/>
        <w:numPr>
          <w:ilvl w:val="4"/>
          <w:numId w:val="24"/>
        </w:numPr>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jedną pracę</w:t>
      </w:r>
      <w:r w:rsidR="0047013C" w:rsidRPr="00BC7E8C">
        <w:rPr>
          <w:rFonts w:asciiTheme="minorHAnsi" w:eastAsiaTheme="majorEastAsia" w:hAnsiTheme="minorHAnsi" w:cstheme="minorHAnsi"/>
          <w:lang w:eastAsia="en-US"/>
        </w:rPr>
        <w:t xml:space="preserve"> polegając</w:t>
      </w:r>
      <w:r>
        <w:rPr>
          <w:rFonts w:asciiTheme="minorHAnsi" w:eastAsiaTheme="majorEastAsia" w:hAnsiTheme="minorHAnsi" w:cstheme="minorHAnsi"/>
          <w:lang w:eastAsia="en-US"/>
        </w:rPr>
        <w:t>ą</w:t>
      </w:r>
      <w:r w:rsidR="0047013C" w:rsidRPr="00BC7E8C">
        <w:rPr>
          <w:rFonts w:asciiTheme="minorHAnsi" w:eastAsiaTheme="majorEastAsia" w:hAnsiTheme="minorHAnsi" w:cstheme="minorHAnsi"/>
          <w:lang w:eastAsia="en-US"/>
        </w:rPr>
        <w:t xml:space="preserve"> </w:t>
      </w:r>
      <w:r w:rsidRPr="009B253E">
        <w:rPr>
          <w:rFonts w:asciiTheme="minorHAnsi" w:eastAsiaTheme="majorEastAsia" w:hAnsiTheme="minorHAnsi" w:cstheme="minorHAnsi"/>
          <w:lang w:eastAsia="en-US"/>
        </w:rPr>
        <w:t>przebudowie</w:t>
      </w:r>
      <w:r>
        <w:rPr>
          <w:rFonts w:asciiTheme="minorHAnsi" w:eastAsiaTheme="majorEastAsia" w:hAnsiTheme="minorHAnsi" w:cstheme="minorHAnsi"/>
          <w:lang w:eastAsia="en-US"/>
        </w:rPr>
        <w:t xml:space="preserve"> lub</w:t>
      </w:r>
      <w:r w:rsidRPr="009B253E">
        <w:rPr>
          <w:rFonts w:asciiTheme="minorHAnsi" w:eastAsiaTheme="majorEastAsia" w:hAnsiTheme="minorHAnsi" w:cstheme="minorHAnsi"/>
          <w:lang w:eastAsia="en-US"/>
        </w:rPr>
        <w:t xml:space="preserve"> modernizacji</w:t>
      </w:r>
      <w:r>
        <w:rPr>
          <w:rFonts w:asciiTheme="minorHAnsi" w:eastAsiaTheme="majorEastAsia" w:hAnsiTheme="minorHAnsi" w:cstheme="minorHAnsi"/>
          <w:lang w:eastAsia="en-US"/>
        </w:rPr>
        <w:t xml:space="preserve"> lub</w:t>
      </w:r>
      <w:r w:rsidRPr="009B253E">
        <w:rPr>
          <w:rFonts w:asciiTheme="minorHAnsi" w:eastAsiaTheme="majorEastAsia" w:hAnsiTheme="minorHAnsi" w:cstheme="minorHAnsi"/>
          <w:lang w:eastAsia="en-US"/>
        </w:rPr>
        <w:t xml:space="preserve"> remoncie budynku wpisanego do rejestru zabytków o min</w:t>
      </w:r>
      <w:r>
        <w:rPr>
          <w:rFonts w:asciiTheme="minorHAnsi" w:eastAsiaTheme="majorEastAsia" w:hAnsiTheme="minorHAnsi" w:cstheme="minorHAnsi"/>
          <w:lang w:eastAsia="en-US"/>
        </w:rPr>
        <w:t>imalnej</w:t>
      </w:r>
      <w:r w:rsidRPr="009B253E">
        <w:rPr>
          <w:rFonts w:asciiTheme="minorHAnsi" w:eastAsiaTheme="majorEastAsia" w:hAnsiTheme="minorHAnsi" w:cstheme="minorHAnsi"/>
          <w:lang w:eastAsia="en-US"/>
        </w:rPr>
        <w:t xml:space="preserve"> pow</w:t>
      </w:r>
      <w:r>
        <w:rPr>
          <w:rFonts w:asciiTheme="minorHAnsi" w:eastAsiaTheme="majorEastAsia" w:hAnsiTheme="minorHAnsi" w:cstheme="minorHAnsi"/>
          <w:lang w:eastAsia="en-US"/>
        </w:rPr>
        <w:t>ierzchni</w:t>
      </w:r>
      <w:r w:rsidRPr="009B253E">
        <w:rPr>
          <w:rFonts w:asciiTheme="minorHAnsi" w:eastAsiaTheme="majorEastAsia" w:hAnsiTheme="minorHAnsi" w:cstheme="minorHAnsi"/>
          <w:lang w:eastAsia="en-US"/>
        </w:rPr>
        <w:t xml:space="preserve"> użytkowej 200</w:t>
      </w:r>
      <w:r w:rsidR="006B6D53">
        <w:rPr>
          <w:rFonts w:asciiTheme="minorHAnsi" w:eastAsiaTheme="majorEastAsia" w:hAnsiTheme="minorHAnsi" w:cstheme="minorHAnsi"/>
          <w:lang w:eastAsia="en-US"/>
        </w:rPr>
        <w:t xml:space="preserve"> </w:t>
      </w:r>
      <w:r w:rsidRPr="009B253E">
        <w:rPr>
          <w:rFonts w:asciiTheme="minorHAnsi" w:eastAsiaTheme="majorEastAsia" w:hAnsiTheme="minorHAnsi" w:cstheme="minorHAnsi"/>
          <w:lang w:eastAsia="en-US"/>
        </w:rPr>
        <w:t>m</w:t>
      </w:r>
      <w:r w:rsidRPr="009B253E">
        <w:rPr>
          <w:rFonts w:asciiTheme="minorHAnsi" w:eastAsiaTheme="majorEastAsia" w:hAnsiTheme="minorHAnsi" w:cstheme="minorHAnsi"/>
          <w:vertAlign w:val="superscript"/>
          <w:lang w:eastAsia="en-US"/>
        </w:rPr>
        <w:t>2</w:t>
      </w:r>
      <w:r w:rsidRPr="009B253E">
        <w:rPr>
          <w:rFonts w:asciiTheme="minorHAnsi" w:eastAsiaTheme="majorEastAsia" w:hAnsiTheme="minorHAnsi" w:cstheme="minorHAnsi"/>
          <w:lang w:eastAsia="en-US"/>
        </w:rPr>
        <w:t>, obejmując</w:t>
      </w:r>
      <w:r>
        <w:rPr>
          <w:rFonts w:asciiTheme="minorHAnsi" w:eastAsiaTheme="majorEastAsia" w:hAnsiTheme="minorHAnsi" w:cstheme="minorHAnsi"/>
          <w:lang w:eastAsia="en-US"/>
        </w:rPr>
        <w:t>ą</w:t>
      </w:r>
      <w:r w:rsidRPr="009B253E">
        <w:rPr>
          <w:rFonts w:asciiTheme="minorHAnsi" w:eastAsiaTheme="majorEastAsia" w:hAnsiTheme="minorHAnsi" w:cstheme="minorHAnsi"/>
          <w:lang w:eastAsia="en-US"/>
        </w:rPr>
        <w:t xml:space="preserve"> branżę budowlano-konserwatorską, sanitarną, elektryczną o wartości min</w:t>
      </w:r>
      <w:r>
        <w:rPr>
          <w:rFonts w:asciiTheme="minorHAnsi" w:eastAsiaTheme="majorEastAsia" w:hAnsiTheme="minorHAnsi" w:cstheme="minorHAnsi"/>
          <w:lang w:eastAsia="en-US"/>
        </w:rPr>
        <w:t>imum</w:t>
      </w:r>
      <w:r w:rsidRPr="009B253E">
        <w:rPr>
          <w:rFonts w:asciiTheme="minorHAnsi" w:eastAsiaTheme="majorEastAsia" w:hAnsiTheme="minorHAnsi" w:cstheme="minorHAnsi"/>
          <w:lang w:eastAsia="en-US"/>
        </w:rPr>
        <w:t xml:space="preserve"> 4.000.000,00 zł brutto</w:t>
      </w:r>
      <w:r>
        <w:rPr>
          <w:rFonts w:asciiTheme="minorHAnsi" w:eastAsiaTheme="majorEastAsia" w:hAnsiTheme="minorHAnsi" w:cstheme="minorHAnsi"/>
          <w:lang w:eastAsia="en-US"/>
        </w:rPr>
        <w:t>,</w:t>
      </w:r>
    </w:p>
    <w:p w14:paraId="389EA3E3" w14:textId="04CECAB8" w:rsidR="009B253E" w:rsidRDefault="009B253E" w:rsidP="009B253E">
      <w:pPr>
        <w:pStyle w:val="Akapitzlist"/>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oraz</w:t>
      </w:r>
    </w:p>
    <w:p w14:paraId="5F227F16" w14:textId="3124F9BD" w:rsidR="009B253E" w:rsidRDefault="009B253E" w:rsidP="002B6B85">
      <w:pPr>
        <w:pStyle w:val="Akapitzlist"/>
        <w:numPr>
          <w:ilvl w:val="4"/>
          <w:numId w:val="24"/>
        </w:numPr>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jedną pracę </w:t>
      </w:r>
      <w:r w:rsidRPr="009B253E">
        <w:rPr>
          <w:rFonts w:asciiTheme="minorHAnsi" w:eastAsiaTheme="majorEastAsia" w:hAnsiTheme="minorHAnsi" w:cstheme="minorHAnsi"/>
          <w:lang w:eastAsia="en-US"/>
        </w:rPr>
        <w:t>polegając</w:t>
      </w:r>
      <w:r w:rsidR="00F27367">
        <w:rPr>
          <w:rFonts w:asciiTheme="minorHAnsi" w:eastAsiaTheme="majorEastAsia" w:hAnsiTheme="minorHAnsi" w:cstheme="minorHAnsi"/>
          <w:lang w:eastAsia="en-US"/>
        </w:rPr>
        <w:t>ą</w:t>
      </w:r>
      <w:r w:rsidRPr="009B253E">
        <w:rPr>
          <w:rFonts w:asciiTheme="minorHAnsi" w:eastAsiaTheme="majorEastAsia" w:hAnsiTheme="minorHAnsi" w:cstheme="minorHAnsi"/>
          <w:lang w:eastAsia="en-US"/>
        </w:rPr>
        <w:t xml:space="preserve"> na przebudowie</w:t>
      </w:r>
      <w:r>
        <w:rPr>
          <w:rFonts w:asciiTheme="minorHAnsi" w:eastAsiaTheme="majorEastAsia" w:hAnsiTheme="minorHAnsi" w:cstheme="minorHAnsi"/>
          <w:lang w:eastAsia="en-US"/>
        </w:rPr>
        <w:t xml:space="preserve"> lub</w:t>
      </w:r>
      <w:r w:rsidRPr="009B253E">
        <w:rPr>
          <w:rFonts w:asciiTheme="minorHAnsi" w:eastAsiaTheme="majorEastAsia" w:hAnsiTheme="minorHAnsi" w:cstheme="minorHAnsi"/>
          <w:lang w:eastAsia="en-US"/>
        </w:rPr>
        <w:t xml:space="preserve"> modernizacji</w:t>
      </w:r>
      <w:r>
        <w:rPr>
          <w:rFonts w:asciiTheme="minorHAnsi" w:eastAsiaTheme="majorEastAsia" w:hAnsiTheme="minorHAnsi" w:cstheme="minorHAnsi"/>
          <w:lang w:eastAsia="en-US"/>
        </w:rPr>
        <w:t xml:space="preserve"> lub </w:t>
      </w:r>
      <w:r w:rsidRPr="009B253E">
        <w:rPr>
          <w:rFonts w:asciiTheme="minorHAnsi" w:eastAsiaTheme="majorEastAsia" w:hAnsiTheme="minorHAnsi" w:cstheme="minorHAnsi"/>
          <w:lang w:eastAsia="en-US"/>
        </w:rPr>
        <w:t>remoncie budynku wpisanego do rejestru lub ewidencji zabytków o min</w:t>
      </w:r>
      <w:r>
        <w:rPr>
          <w:rFonts w:asciiTheme="minorHAnsi" w:eastAsiaTheme="majorEastAsia" w:hAnsiTheme="minorHAnsi" w:cstheme="minorHAnsi"/>
          <w:lang w:eastAsia="en-US"/>
        </w:rPr>
        <w:t>imalnej</w:t>
      </w:r>
      <w:r w:rsidRPr="009B253E">
        <w:rPr>
          <w:rFonts w:asciiTheme="minorHAnsi" w:eastAsiaTheme="majorEastAsia" w:hAnsiTheme="minorHAnsi" w:cstheme="minorHAnsi"/>
          <w:lang w:eastAsia="en-US"/>
        </w:rPr>
        <w:t xml:space="preserve"> pow</w:t>
      </w:r>
      <w:r>
        <w:rPr>
          <w:rFonts w:asciiTheme="minorHAnsi" w:eastAsiaTheme="majorEastAsia" w:hAnsiTheme="minorHAnsi" w:cstheme="minorHAnsi"/>
          <w:lang w:eastAsia="en-US"/>
        </w:rPr>
        <w:t>ierzchni</w:t>
      </w:r>
      <w:r w:rsidRPr="009B253E">
        <w:rPr>
          <w:rFonts w:asciiTheme="minorHAnsi" w:eastAsiaTheme="majorEastAsia" w:hAnsiTheme="minorHAnsi" w:cstheme="minorHAnsi"/>
          <w:lang w:eastAsia="en-US"/>
        </w:rPr>
        <w:t xml:space="preserve"> użytkowej 200</w:t>
      </w:r>
      <w:r w:rsidR="006B6D53">
        <w:rPr>
          <w:rFonts w:asciiTheme="minorHAnsi" w:eastAsiaTheme="majorEastAsia" w:hAnsiTheme="minorHAnsi" w:cstheme="minorHAnsi"/>
          <w:lang w:eastAsia="en-US"/>
        </w:rPr>
        <w:t xml:space="preserve"> </w:t>
      </w:r>
      <w:r w:rsidRPr="009B253E">
        <w:rPr>
          <w:rFonts w:asciiTheme="minorHAnsi" w:eastAsiaTheme="majorEastAsia" w:hAnsiTheme="minorHAnsi" w:cstheme="minorHAnsi"/>
          <w:lang w:eastAsia="en-US"/>
        </w:rPr>
        <w:t>m</w:t>
      </w:r>
      <w:r w:rsidRPr="009B253E">
        <w:rPr>
          <w:rFonts w:asciiTheme="minorHAnsi" w:eastAsiaTheme="majorEastAsia" w:hAnsiTheme="minorHAnsi" w:cstheme="minorHAnsi"/>
          <w:vertAlign w:val="superscript"/>
          <w:lang w:eastAsia="en-US"/>
        </w:rPr>
        <w:t>2</w:t>
      </w:r>
      <w:r w:rsidRPr="009B253E">
        <w:rPr>
          <w:rFonts w:asciiTheme="minorHAnsi" w:eastAsiaTheme="majorEastAsia" w:hAnsiTheme="minorHAnsi" w:cstheme="minorHAnsi"/>
          <w:lang w:eastAsia="en-US"/>
        </w:rPr>
        <w:t>, obejmują</w:t>
      </w:r>
      <w:r>
        <w:rPr>
          <w:rFonts w:asciiTheme="minorHAnsi" w:eastAsiaTheme="majorEastAsia" w:hAnsiTheme="minorHAnsi" w:cstheme="minorHAnsi"/>
          <w:lang w:eastAsia="en-US"/>
        </w:rPr>
        <w:t xml:space="preserve">cą </w:t>
      </w:r>
      <w:r w:rsidR="006B6D53">
        <w:rPr>
          <w:rFonts w:asciiTheme="minorHAnsi" w:eastAsiaTheme="majorEastAsia" w:hAnsiTheme="minorHAnsi" w:cstheme="minorHAnsi"/>
          <w:lang w:eastAsia="en-US"/>
        </w:rPr>
        <w:t xml:space="preserve">w swym zakresie m.in. </w:t>
      </w:r>
      <w:r w:rsidR="00F27367">
        <w:rPr>
          <w:rFonts w:asciiTheme="minorHAnsi" w:eastAsiaTheme="majorEastAsia" w:hAnsiTheme="minorHAnsi" w:cstheme="minorHAnsi"/>
          <w:lang w:eastAsia="en-US"/>
        </w:rPr>
        <w:t xml:space="preserve">branżę elektryczną, </w:t>
      </w:r>
      <w:r w:rsidRPr="009B253E">
        <w:rPr>
          <w:rFonts w:asciiTheme="minorHAnsi" w:eastAsiaTheme="majorEastAsia" w:hAnsiTheme="minorHAnsi" w:cstheme="minorHAnsi"/>
          <w:lang w:eastAsia="en-US"/>
        </w:rPr>
        <w:t>renowacj</w:t>
      </w:r>
      <w:r>
        <w:rPr>
          <w:rFonts w:asciiTheme="minorHAnsi" w:eastAsiaTheme="majorEastAsia" w:hAnsiTheme="minorHAnsi" w:cstheme="minorHAnsi"/>
          <w:lang w:eastAsia="en-US"/>
        </w:rPr>
        <w:t>ę</w:t>
      </w:r>
      <w:r w:rsidRPr="009B253E">
        <w:rPr>
          <w:rFonts w:asciiTheme="minorHAnsi" w:eastAsiaTheme="majorEastAsia" w:hAnsiTheme="minorHAnsi" w:cstheme="minorHAnsi"/>
          <w:lang w:eastAsia="en-US"/>
        </w:rPr>
        <w:t xml:space="preserve"> elewacji, </w:t>
      </w:r>
      <w:r w:rsidRPr="00A7696D">
        <w:rPr>
          <w:rFonts w:asciiTheme="minorHAnsi" w:eastAsiaTheme="majorEastAsia" w:hAnsiTheme="minorHAnsi" w:cstheme="minorHAnsi"/>
          <w:lang w:eastAsia="en-US"/>
        </w:rPr>
        <w:t>konserwację</w:t>
      </w:r>
      <w:r w:rsidR="006F4300" w:rsidRPr="00A7696D">
        <w:rPr>
          <w:rFonts w:asciiTheme="minorHAnsi" w:eastAsiaTheme="majorEastAsia" w:hAnsiTheme="minorHAnsi" w:cstheme="minorHAnsi"/>
          <w:lang w:eastAsia="en-US"/>
        </w:rPr>
        <w:t>/wymianę</w:t>
      </w:r>
      <w:r w:rsidR="006F4300">
        <w:rPr>
          <w:rFonts w:asciiTheme="minorHAnsi" w:eastAsiaTheme="majorEastAsia" w:hAnsiTheme="minorHAnsi" w:cstheme="minorHAnsi"/>
          <w:lang w:eastAsia="en-US"/>
        </w:rPr>
        <w:t xml:space="preserve"> </w:t>
      </w:r>
      <w:r w:rsidRPr="009B253E">
        <w:rPr>
          <w:rFonts w:asciiTheme="minorHAnsi" w:eastAsiaTheme="majorEastAsia" w:hAnsiTheme="minorHAnsi" w:cstheme="minorHAnsi"/>
          <w:lang w:eastAsia="en-US"/>
        </w:rPr>
        <w:t>stolarki okiennej i/lub drzwiowej</w:t>
      </w:r>
      <w:r w:rsidR="006B6D53">
        <w:rPr>
          <w:rFonts w:asciiTheme="minorHAnsi" w:eastAsiaTheme="majorEastAsia" w:hAnsiTheme="minorHAnsi" w:cstheme="minorHAnsi"/>
          <w:lang w:eastAsia="en-US"/>
        </w:rPr>
        <w:t xml:space="preserve"> oraz </w:t>
      </w:r>
      <w:r w:rsidRPr="009B253E">
        <w:rPr>
          <w:rFonts w:asciiTheme="minorHAnsi" w:eastAsiaTheme="majorEastAsia" w:hAnsiTheme="minorHAnsi" w:cstheme="minorHAnsi"/>
          <w:lang w:eastAsia="en-US"/>
        </w:rPr>
        <w:t>izolacj</w:t>
      </w:r>
      <w:r w:rsidR="006B6D53">
        <w:rPr>
          <w:rFonts w:asciiTheme="minorHAnsi" w:eastAsiaTheme="majorEastAsia" w:hAnsiTheme="minorHAnsi" w:cstheme="minorHAnsi"/>
          <w:lang w:eastAsia="en-US"/>
        </w:rPr>
        <w:t>ę</w:t>
      </w:r>
      <w:r w:rsidRPr="009B253E">
        <w:rPr>
          <w:rFonts w:asciiTheme="minorHAnsi" w:eastAsiaTheme="majorEastAsia" w:hAnsiTheme="minorHAnsi" w:cstheme="minorHAnsi"/>
          <w:lang w:eastAsia="en-US"/>
        </w:rPr>
        <w:t xml:space="preserve"> o wartości min</w:t>
      </w:r>
      <w:r w:rsidR="006B6D53">
        <w:rPr>
          <w:rFonts w:asciiTheme="minorHAnsi" w:eastAsiaTheme="majorEastAsia" w:hAnsiTheme="minorHAnsi" w:cstheme="minorHAnsi"/>
          <w:lang w:eastAsia="en-US"/>
        </w:rPr>
        <w:t>imalnej</w:t>
      </w:r>
      <w:r w:rsidRPr="009B253E">
        <w:rPr>
          <w:rFonts w:asciiTheme="minorHAnsi" w:eastAsiaTheme="majorEastAsia" w:hAnsiTheme="minorHAnsi" w:cstheme="minorHAnsi"/>
          <w:lang w:eastAsia="en-US"/>
        </w:rPr>
        <w:t xml:space="preserve"> 4.000.000,00 zł brutto</w:t>
      </w:r>
      <w:r w:rsidR="00F27367">
        <w:rPr>
          <w:rFonts w:asciiTheme="minorHAnsi" w:eastAsiaTheme="majorEastAsia" w:hAnsiTheme="minorHAnsi" w:cstheme="minorHAnsi"/>
          <w:lang w:eastAsia="en-US"/>
        </w:rPr>
        <w:t>,</w:t>
      </w:r>
    </w:p>
    <w:p w14:paraId="41843DC5" w14:textId="1BE840AA" w:rsidR="00F27367" w:rsidRDefault="00F27367" w:rsidP="002B6B85">
      <w:pPr>
        <w:pStyle w:val="Akapitzlist"/>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i</w:t>
      </w:r>
      <w:r w:rsidRPr="00F27367">
        <w:rPr>
          <w:rFonts w:asciiTheme="minorHAnsi" w:eastAsiaTheme="majorEastAsia" w:hAnsiTheme="minorHAnsi" w:cstheme="minorHAnsi"/>
          <w:lang w:eastAsia="en-US"/>
        </w:rPr>
        <w:t xml:space="preserve"> załączy dowody określające, że roboty te zostały wykonane należycie.</w:t>
      </w:r>
    </w:p>
    <w:p w14:paraId="7BB68D6E" w14:textId="7B07BA55" w:rsidR="006B6D53" w:rsidRDefault="006B6D53" w:rsidP="002B6B85">
      <w:pPr>
        <w:pStyle w:val="Akapitzlist"/>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Zamawiający nie dopuszcza wykonania jednego zamówienia zawierającego</w:t>
      </w:r>
      <w:r w:rsidR="00F27367">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zsumowane wyżej wymienione prac</w:t>
      </w:r>
      <w:r w:rsidR="00F27367">
        <w:rPr>
          <w:rFonts w:asciiTheme="minorHAnsi" w:eastAsiaTheme="majorEastAsia" w:hAnsiTheme="minorHAnsi" w:cstheme="minorHAnsi"/>
          <w:lang w:eastAsia="en-US"/>
        </w:rPr>
        <w:t xml:space="preserve">e oraz wartości. </w:t>
      </w:r>
    </w:p>
    <w:p w14:paraId="3FB23173" w14:textId="77777777" w:rsidR="00F27367" w:rsidRDefault="00F27367" w:rsidP="002B6B85">
      <w:pPr>
        <w:spacing w:before="120" w:after="120" w:line="269" w:lineRule="auto"/>
        <w:ind w:left="709"/>
        <w:jc w:val="both"/>
        <w:rPr>
          <w:rFonts w:asciiTheme="minorHAnsi" w:eastAsiaTheme="majorEastAsia" w:hAnsiTheme="minorHAnsi" w:cstheme="minorHAnsi"/>
          <w:lang w:eastAsia="en-US"/>
        </w:rPr>
      </w:pPr>
      <w:r w:rsidRPr="00F27367">
        <w:rPr>
          <w:rFonts w:asciiTheme="minorHAnsi" w:eastAsiaTheme="majorEastAsia" w:hAnsiTheme="minorHAnsi" w:cstheme="minorHAnsi"/>
          <w:lang w:eastAsia="en-US"/>
        </w:rPr>
        <w:t xml:space="preserve">Zamawiający nie dopuszcza sumowania potencjału Wykonawców występujących wspólnie w zakresie posiadanego doświadczenia zawodowego </w:t>
      </w:r>
    </w:p>
    <w:p w14:paraId="6F15353E" w14:textId="47173E04" w:rsidR="00E26933" w:rsidRPr="002B6B85" w:rsidRDefault="00E26933" w:rsidP="002B6B85">
      <w:pPr>
        <w:pStyle w:val="Akapitzlist"/>
        <w:numPr>
          <w:ilvl w:val="0"/>
          <w:numId w:val="48"/>
        </w:numPr>
        <w:spacing w:before="120" w:after="120" w:line="269" w:lineRule="auto"/>
        <w:jc w:val="both"/>
        <w:rPr>
          <w:rFonts w:asciiTheme="minorHAnsi" w:eastAsiaTheme="majorEastAsia" w:hAnsiTheme="minorHAnsi" w:cstheme="minorHAnsi"/>
          <w:lang w:eastAsia="en-US"/>
        </w:rPr>
      </w:pPr>
      <w:r w:rsidRPr="002B6B85">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wykaże, że dysponuje co najmniej jednym:</w:t>
      </w:r>
    </w:p>
    <w:p w14:paraId="5949F272" w14:textId="6463C5F3" w:rsidR="00712830" w:rsidRDefault="00BC7E8C" w:rsidP="002B6B85">
      <w:pPr>
        <w:pStyle w:val="Akapitzlist"/>
        <w:numPr>
          <w:ilvl w:val="0"/>
          <w:numId w:val="47"/>
        </w:numPr>
        <w:spacing w:line="269" w:lineRule="auto"/>
        <w:jc w:val="both"/>
        <w:rPr>
          <w:rFonts w:asciiTheme="minorHAnsi" w:eastAsiaTheme="majorEastAsia" w:hAnsiTheme="minorHAnsi" w:cstheme="minorHAnsi"/>
          <w:lang w:eastAsia="en-US"/>
        </w:rPr>
      </w:pPr>
      <w:r w:rsidRPr="00712830">
        <w:rPr>
          <w:rFonts w:asciiTheme="minorHAnsi" w:eastAsiaTheme="majorEastAsia" w:hAnsiTheme="minorHAnsi" w:cstheme="minorHAnsi"/>
          <w:b/>
          <w:lang w:eastAsia="en-US"/>
        </w:rPr>
        <w:t>Kierownikiem budowy</w:t>
      </w:r>
      <w:r w:rsidR="0015311C">
        <w:rPr>
          <w:rFonts w:asciiTheme="minorHAnsi" w:eastAsiaTheme="majorEastAsia" w:hAnsiTheme="minorHAnsi" w:cstheme="minorHAnsi"/>
          <w:b/>
          <w:lang w:eastAsia="en-US"/>
        </w:rPr>
        <w:t xml:space="preserve"> </w:t>
      </w:r>
      <w:r w:rsidRPr="00712830">
        <w:rPr>
          <w:rFonts w:asciiTheme="minorHAnsi" w:eastAsiaTheme="majorEastAsia" w:hAnsiTheme="minorHAnsi" w:cstheme="minorHAnsi"/>
          <w:lang w:eastAsia="en-US"/>
        </w:rPr>
        <w:t>posiadając</w:t>
      </w:r>
      <w:r w:rsidR="0015311C">
        <w:rPr>
          <w:rFonts w:asciiTheme="minorHAnsi" w:eastAsiaTheme="majorEastAsia" w:hAnsiTheme="minorHAnsi" w:cstheme="minorHAnsi"/>
          <w:lang w:eastAsia="en-US"/>
        </w:rPr>
        <w:t>ym</w:t>
      </w:r>
      <w:r w:rsidRPr="00712830">
        <w:rPr>
          <w:rFonts w:asciiTheme="minorHAnsi" w:eastAsiaTheme="majorEastAsia" w:hAnsiTheme="minorHAnsi" w:cstheme="minorHAnsi"/>
          <w:lang w:eastAsia="en-US"/>
        </w:rPr>
        <w:t xml:space="preserve"> uprawnienia budowlane w specjalności </w:t>
      </w:r>
      <w:r w:rsidRPr="00712830">
        <w:rPr>
          <w:rFonts w:asciiTheme="minorHAnsi" w:eastAsiaTheme="majorEastAsia" w:hAnsiTheme="minorHAnsi" w:cstheme="minorHAnsi"/>
          <w:b/>
          <w:lang w:eastAsia="en-US"/>
        </w:rPr>
        <w:t xml:space="preserve">konstrukcyjno - budowlanej bez </w:t>
      </w:r>
      <w:r w:rsidRPr="002B6B85">
        <w:rPr>
          <w:rFonts w:asciiTheme="minorHAnsi" w:eastAsiaTheme="majorEastAsia" w:hAnsiTheme="minorHAnsi" w:cstheme="minorHAnsi"/>
          <w:b/>
          <w:lang w:eastAsia="en-US"/>
        </w:rPr>
        <w:t>ograniczeń</w:t>
      </w:r>
      <w:r w:rsidRPr="002B6B85">
        <w:rPr>
          <w:rFonts w:asciiTheme="minorHAnsi" w:eastAsiaTheme="majorEastAsia" w:hAnsiTheme="minorHAnsi" w:cstheme="minorHAnsi"/>
          <w:lang w:eastAsia="en-US"/>
        </w:rPr>
        <w:t xml:space="preserve"> zgodne z ustawą z dnia 7 lipca 1994 r. – Prawo budowlane (tj. Dz. U. z 202</w:t>
      </w:r>
      <w:r w:rsidR="00657BC0">
        <w:rPr>
          <w:rFonts w:asciiTheme="minorHAnsi" w:eastAsiaTheme="majorEastAsia" w:hAnsiTheme="minorHAnsi" w:cstheme="minorHAnsi"/>
          <w:lang w:eastAsia="en-US"/>
        </w:rPr>
        <w:t>3</w:t>
      </w:r>
      <w:r w:rsidRPr="002B6B85">
        <w:rPr>
          <w:rFonts w:asciiTheme="minorHAnsi" w:eastAsiaTheme="majorEastAsia" w:hAnsiTheme="minorHAnsi" w:cstheme="minorHAnsi"/>
          <w:lang w:eastAsia="en-US"/>
        </w:rPr>
        <w:t xml:space="preserve">, poz. </w:t>
      </w:r>
      <w:r w:rsidR="00657BC0">
        <w:rPr>
          <w:rFonts w:asciiTheme="minorHAnsi" w:eastAsiaTheme="majorEastAsia" w:hAnsiTheme="minorHAnsi" w:cstheme="minorHAnsi"/>
          <w:lang w:eastAsia="en-US"/>
        </w:rPr>
        <w:t>682</w:t>
      </w:r>
      <w:r w:rsidRPr="002B6B85">
        <w:rPr>
          <w:rFonts w:asciiTheme="minorHAnsi" w:eastAsiaTheme="majorEastAsia" w:hAnsiTheme="minorHAnsi" w:cstheme="minorHAnsi"/>
          <w:lang w:eastAsia="en-US"/>
        </w:rPr>
        <w:t xml:space="preserve">) oraz </w:t>
      </w:r>
      <w:r w:rsidR="000E5A3B">
        <w:rPr>
          <w:rFonts w:asciiTheme="minorHAnsi" w:eastAsiaTheme="majorEastAsia" w:hAnsiTheme="minorHAnsi" w:cstheme="minorHAnsi"/>
          <w:lang w:eastAsia="en-US"/>
        </w:rPr>
        <w:t xml:space="preserve">posiadającym doświadczenie na </w:t>
      </w:r>
      <w:r w:rsidR="000E5A3B" w:rsidRPr="000E5A3B">
        <w:rPr>
          <w:rFonts w:asciiTheme="minorHAnsi" w:eastAsiaTheme="majorEastAsia" w:hAnsiTheme="minorHAnsi" w:cstheme="minorHAnsi"/>
          <w:lang w:eastAsia="en-US"/>
        </w:rPr>
        <w:lastRenderedPageBreak/>
        <w:t xml:space="preserve">stanowisku kierownika budowy </w:t>
      </w:r>
      <w:r w:rsidR="00FB486D" w:rsidRPr="00FB486D">
        <w:rPr>
          <w:rFonts w:asciiTheme="minorHAnsi" w:eastAsiaTheme="majorEastAsia" w:hAnsiTheme="minorHAnsi" w:cstheme="minorHAnsi"/>
          <w:lang w:eastAsia="en-US"/>
        </w:rPr>
        <w:t xml:space="preserve">w zakresie robót konstrukcyjno-budowlanych </w:t>
      </w:r>
      <w:r w:rsidR="008F3A22" w:rsidRPr="008F3A22">
        <w:rPr>
          <w:rFonts w:asciiTheme="minorHAnsi" w:eastAsiaTheme="majorEastAsia" w:hAnsiTheme="minorHAnsi" w:cstheme="minorHAnsi"/>
          <w:lang w:eastAsia="en-US"/>
        </w:rPr>
        <w:t xml:space="preserve">przy realizacji co najmniej dwóch zadań </w:t>
      </w:r>
      <w:r w:rsidR="00712830" w:rsidRPr="002B6B85">
        <w:rPr>
          <w:rFonts w:asciiTheme="minorHAnsi" w:eastAsiaTheme="majorEastAsia" w:hAnsiTheme="minorHAnsi" w:cstheme="minorHAnsi"/>
          <w:lang w:eastAsia="en-US"/>
        </w:rPr>
        <w:t>polegających na przebudowie lub modernizacji lub remoncie budynk</w:t>
      </w:r>
      <w:r w:rsidR="00F44078">
        <w:rPr>
          <w:rFonts w:asciiTheme="minorHAnsi" w:eastAsiaTheme="majorEastAsia" w:hAnsiTheme="minorHAnsi" w:cstheme="minorHAnsi"/>
          <w:lang w:eastAsia="en-US"/>
        </w:rPr>
        <w:t>ów</w:t>
      </w:r>
      <w:r w:rsidR="00712830" w:rsidRPr="002B6B85">
        <w:rPr>
          <w:rFonts w:asciiTheme="minorHAnsi" w:eastAsiaTheme="majorEastAsia" w:hAnsiTheme="minorHAnsi" w:cstheme="minorHAnsi"/>
          <w:lang w:eastAsia="en-US"/>
        </w:rPr>
        <w:t xml:space="preserve"> wpisanych do rejestru zabytków, o</w:t>
      </w:r>
      <w:r w:rsidR="00712830" w:rsidRPr="00712830">
        <w:rPr>
          <w:rFonts w:asciiTheme="minorHAnsi" w:eastAsiaTheme="majorEastAsia" w:hAnsiTheme="minorHAnsi" w:cstheme="minorHAnsi"/>
          <w:lang w:eastAsia="en-US"/>
        </w:rPr>
        <w:t xml:space="preserve"> łącznej wartości robót minimum 1.000.000,00 zł brutto dla każdego zadania</w:t>
      </w:r>
      <w:r w:rsidR="002B6B85">
        <w:rPr>
          <w:rFonts w:asciiTheme="minorHAnsi" w:eastAsiaTheme="majorEastAsia" w:hAnsiTheme="minorHAnsi" w:cstheme="minorHAnsi"/>
          <w:lang w:eastAsia="en-US"/>
        </w:rPr>
        <w:t>,</w:t>
      </w:r>
    </w:p>
    <w:p w14:paraId="7731057E" w14:textId="7C8B0E0A" w:rsidR="00A7696D" w:rsidRPr="00A7696D" w:rsidRDefault="00BC7E8C" w:rsidP="00A7696D">
      <w:pPr>
        <w:pStyle w:val="Akapitzlist"/>
        <w:numPr>
          <w:ilvl w:val="0"/>
          <w:numId w:val="47"/>
        </w:numPr>
        <w:spacing w:line="269" w:lineRule="auto"/>
        <w:jc w:val="both"/>
        <w:rPr>
          <w:rFonts w:asciiTheme="minorHAnsi" w:eastAsiaTheme="majorEastAsia" w:hAnsiTheme="minorHAnsi" w:cstheme="minorHAnsi"/>
          <w:lang w:eastAsia="en-US"/>
        </w:rPr>
      </w:pPr>
      <w:r w:rsidRPr="00A7696D">
        <w:rPr>
          <w:rFonts w:asciiTheme="minorHAnsi" w:eastAsiaTheme="majorEastAsia" w:hAnsiTheme="minorHAnsi" w:cstheme="minorHAnsi"/>
          <w:b/>
          <w:lang w:eastAsia="en-US"/>
        </w:rPr>
        <w:t>kierownikiem robót w branży elektrycznej i elektroenergetycznej</w:t>
      </w:r>
      <w:r w:rsidRPr="00A7696D">
        <w:rPr>
          <w:rFonts w:asciiTheme="minorHAnsi" w:eastAsiaTheme="majorEastAsia" w:hAnsiTheme="minorHAnsi" w:cstheme="minorHAnsi"/>
          <w:lang w:eastAsia="en-US"/>
        </w:rPr>
        <w:t xml:space="preserve"> posiadającym uprawnienia budowlane zgodnie z ustawą z dnia 7 lipca 1994 r Prawo budowlane (tj. Dz. U. z 202</w:t>
      </w:r>
      <w:r w:rsidR="00657BC0">
        <w:rPr>
          <w:rFonts w:asciiTheme="minorHAnsi" w:eastAsiaTheme="majorEastAsia" w:hAnsiTheme="minorHAnsi" w:cstheme="minorHAnsi"/>
          <w:lang w:eastAsia="en-US"/>
        </w:rPr>
        <w:t>3</w:t>
      </w:r>
      <w:r w:rsidRPr="00A7696D">
        <w:rPr>
          <w:rFonts w:asciiTheme="minorHAnsi" w:eastAsiaTheme="majorEastAsia" w:hAnsiTheme="minorHAnsi" w:cstheme="minorHAnsi"/>
          <w:lang w:eastAsia="en-US"/>
        </w:rPr>
        <w:t xml:space="preserve">, poz. </w:t>
      </w:r>
      <w:r w:rsidR="00657BC0">
        <w:rPr>
          <w:rFonts w:asciiTheme="minorHAnsi" w:eastAsiaTheme="majorEastAsia" w:hAnsiTheme="minorHAnsi" w:cstheme="minorHAnsi"/>
          <w:lang w:eastAsia="en-US"/>
        </w:rPr>
        <w:t>682</w:t>
      </w:r>
      <w:r w:rsidRPr="00A7696D">
        <w:rPr>
          <w:rFonts w:asciiTheme="minorHAnsi" w:eastAsiaTheme="majorEastAsia" w:hAnsiTheme="minorHAnsi" w:cstheme="minorHAnsi"/>
          <w:lang w:eastAsia="en-US"/>
        </w:rPr>
        <w:t>.) w specjalności instalacyjnej</w:t>
      </w:r>
      <w:r w:rsidRPr="00A7696D">
        <w:rPr>
          <w:rFonts w:asciiTheme="minorHAnsi" w:eastAsiaTheme="majorEastAsia" w:hAnsiTheme="minorHAnsi" w:cstheme="minorHAnsi"/>
          <w:b/>
          <w:lang w:eastAsia="en-US"/>
        </w:rPr>
        <w:t xml:space="preserve"> </w:t>
      </w:r>
      <w:r w:rsidRPr="00A7696D">
        <w:rPr>
          <w:rFonts w:asciiTheme="minorHAnsi" w:eastAsiaTheme="majorEastAsia" w:hAnsiTheme="minorHAnsi" w:cstheme="minorHAnsi"/>
          <w:lang w:eastAsia="en-US"/>
        </w:rPr>
        <w:t>w zakresie sieci, instalacji i urządzeń elektrycznych i elektroenergetycznych oraz posiadając</w:t>
      </w:r>
      <w:r w:rsidR="000E5A3B" w:rsidRPr="00A7696D">
        <w:rPr>
          <w:rFonts w:asciiTheme="minorHAnsi" w:eastAsiaTheme="majorEastAsia" w:hAnsiTheme="minorHAnsi" w:cstheme="minorHAnsi"/>
          <w:lang w:eastAsia="en-US"/>
        </w:rPr>
        <w:t>ym</w:t>
      </w:r>
      <w:r w:rsidR="002B6B85" w:rsidRPr="00A7696D">
        <w:rPr>
          <w:rFonts w:asciiTheme="minorHAnsi" w:eastAsiaTheme="majorEastAsia" w:hAnsiTheme="minorHAnsi" w:cstheme="minorHAnsi"/>
          <w:lang w:eastAsia="en-US"/>
        </w:rPr>
        <w:t xml:space="preserve"> doświadczenie</w:t>
      </w:r>
      <w:r w:rsidRPr="00A7696D">
        <w:rPr>
          <w:rFonts w:asciiTheme="minorHAnsi" w:eastAsiaTheme="majorEastAsia" w:hAnsiTheme="minorHAnsi" w:cstheme="minorHAnsi"/>
          <w:lang w:eastAsia="en-US"/>
        </w:rPr>
        <w:t xml:space="preserve"> </w:t>
      </w:r>
      <w:r w:rsidR="002B6B85" w:rsidRPr="00A7696D">
        <w:rPr>
          <w:rFonts w:asciiTheme="minorHAnsi" w:eastAsiaTheme="majorEastAsia" w:hAnsiTheme="minorHAnsi" w:cstheme="minorHAnsi"/>
          <w:lang w:eastAsia="en-US"/>
        </w:rPr>
        <w:t xml:space="preserve">na stanowisku kierownika budowy bądź kierownika robót przy realizacji </w:t>
      </w:r>
      <w:r w:rsidR="000E5A3B" w:rsidRPr="00A7696D">
        <w:rPr>
          <w:rFonts w:asciiTheme="minorHAnsi" w:eastAsiaTheme="majorEastAsia" w:hAnsiTheme="minorHAnsi" w:cstheme="minorHAnsi"/>
          <w:lang w:eastAsia="en-US"/>
        </w:rPr>
        <w:t xml:space="preserve">dwóch zadań polegających na </w:t>
      </w:r>
      <w:r w:rsidR="002B6B85" w:rsidRPr="00A7696D">
        <w:rPr>
          <w:rFonts w:asciiTheme="minorHAnsi" w:eastAsiaTheme="majorEastAsia" w:hAnsiTheme="minorHAnsi" w:cstheme="minorHAnsi"/>
          <w:lang w:eastAsia="en-US"/>
        </w:rPr>
        <w:t>przebudow</w:t>
      </w:r>
      <w:r w:rsidR="000E5A3B" w:rsidRPr="00A7696D">
        <w:rPr>
          <w:rFonts w:asciiTheme="minorHAnsi" w:eastAsiaTheme="majorEastAsia" w:hAnsiTheme="minorHAnsi" w:cstheme="minorHAnsi"/>
          <w:lang w:eastAsia="en-US"/>
        </w:rPr>
        <w:t>ie</w:t>
      </w:r>
      <w:r w:rsidR="002B6B85" w:rsidRPr="00A7696D">
        <w:rPr>
          <w:rFonts w:asciiTheme="minorHAnsi" w:eastAsiaTheme="majorEastAsia" w:hAnsiTheme="minorHAnsi" w:cstheme="minorHAnsi"/>
          <w:lang w:eastAsia="en-US"/>
        </w:rPr>
        <w:t xml:space="preserve"> lub modernizacji lub remon</w:t>
      </w:r>
      <w:r w:rsidR="000E5A3B" w:rsidRPr="00A7696D">
        <w:rPr>
          <w:rFonts w:asciiTheme="minorHAnsi" w:eastAsiaTheme="majorEastAsia" w:hAnsiTheme="minorHAnsi" w:cstheme="minorHAnsi"/>
          <w:lang w:eastAsia="en-US"/>
        </w:rPr>
        <w:t>cie</w:t>
      </w:r>
      <w:r w:rsidR="002B6B85" w:rsidRPr="00A7696D">
        <w:rPr>
          <w:rFonts w:asciiTheme="minorHAnsi" w:eastAsiaTheme="majorEastAsia" w:hAnsiTheme="minorHAnsi" w:cstheme="minorHAnsi"/>
          <w:lang w:eastAsia="en-US"/>
        </w:rPr>
        <w:t xml:space="preserve"> budynków wpisanych do rejestru zabytków, o minimalnej powierzchni użytkowej 200m</w:t>
      </w:r>
      <w:r w:rsidR="002B6B85" w:rsidRPr="00A7696D">
        <w:rPr>
          <w:rFonts w:asciiTheme="minorHAnsi" w:eastAsiaTheme="majorEastAsia" w:hAnsiTheme="minorHAnsi" w:cstheme="minorHAnsi"/>
          <w:vertAlign w:val="superscript"/>
          <w:lang w:eastAsia="en-US"/>
        </w:rPr>
        <w:t>2</w:t>
      </w:r>
      <w:r w:rsidR="002B6B85" w:rsidRPr="00A7696D">
        <w:rPr>
          <w:rFonts w:asciiTheme="minorHAnsi" w:eastAsiaTheme="majorEastAsia" w:hAnsiTheme="minorHAnsi" w:cstheme="minorHAnsi"/>
          <w:lang w:eastAsia="en-US"/>
        </w:rPr>
        <w:t xml:space="preserve"> </w:t>
      </w:r>
      <w:r w:rsidR="000E5A3B" w:rsidRPr="00A7696D">
        <w:rPr>
          <w:rFonts w:asciiTheme="minorHAnsi" w:eastAsiaTheme="majorEastAsia" w:hAnsiTheme="minorHAnsi" w:cstheme="minorHAnsi"/>
          <w:lang w:eastAsia="en-US"/>
        </w:rPr>
        <w:t xml:space="preserve">każdego budynku </w:t>
      </w:r>
    </w:p>
    <w:p w14:paraId="7F330B4E" w14:textId="7B367FD4" w:rsidR="00E7098B" w:rsidRPr="00A7696D" w:rsidRDefault="00BC7E8C" w:rsidP="00A7696D">
      <w:pPr>
        <w:pStyle w:val="Akapitzlist"/>
        <w:numPr>
          <w:ilvl w:val="0"/>
          <w:numId w:val="47"/>
        </w:numPr>
        <w:spacing w:line="269" w:lineRule="auto"/>
        <w:jc w:val="both"/>
        <w:rPr>
          <w:rFonts w:asciiTheme="minorHAnsi" w:eastAsiaTheme="majorEastAsia" w:hAnsiTheme="minorHAnsi" w:cstheme="minorHAnsi"/>
          <w:lang w:eastAsia="en-US"/>
        </w:rPr>
      </w:pPr>
      <w:r w:rsidRPr="00A7696D">
        <w:rPr>
          <w:rFonts w:asciiTheme="minorHAnsi" w:eastAsiaTheme="majorEastAsia" w:hAnsiTheme="minorHAnsi" w:cstheme="minorHAnsi"/>
          <w:b/>
          <w:lang w:eastAsia="en-US"/>
        </w:rPr>
        <w:t>kierownikiem robót w branży sanitarnej</w:t>
      </w:r>
      <w:r w:rsidRPr="00A7696D">
        <w:rPr>
          <w:rFonts w:asciiTheme="minorHAnsi" w:eastAsiaTheme="majorEastAsia" w:hAnsiTheme="minorHAnsi" w:cstheme="minorHAnsi"/>
          <w:lang w:eastAsia="en-US"/>
        </w:rPr>
        <w:t xml:space="preserve"> posiadając</w:t>
      </w:r>
      <w:r w:rsidR="00E7098B" w:rsidRPr="00A7696D">
        <w:rPr>
          <w:rFonts w:asciiTheme="minorHAnsi" w:eastAsiaTheme="majorEastAsia" w:hAnsiTheme="minorHAnsi" w:cstheme="minorHAnsi"/>
          <w:lang w:eastAsia="en-US"/>
        </w:rPr>
        <w:t>ym</w:t>
      </w:r>
      <w:r w:rsidRPr="00A7696D">
        <w:rPr>
          <w:rFonts w:asciiTheme="minorHAnsi" w:eastAsiaTheme="majorEastAsia" w:hAnsiTheme="minorHAnsi" w:cstheme="minorHAnsi"/>
          <w:lang w:eastAsia="en-US"/>
        </w:rPr>
        <w:t xml:space="preserve"> uprawnienia budowlane zgodnie z ustawą z dnia 7 lipca 1994 r Prawo budowlane (tj. Dz. U. z 202</w:t>
      </w:r>
      <w:r w:rsidR="00657BC0">
        <w:rPr>
          <w:rFonts w:asciiTheme="minorHAnsi" w:eastAsiaTheme="majorEastAsia" w:hAnsiTheme="minorHAnsi" w:cstheme="minorHAnsi"/>
          <w:lang w:eastAsia="en-US"/>
        </w:rPr>
        <w:t>3</w:t>
      </w:r>
      <w:r w:rsidRPr="00A7696D">
        <w:rPr>
          <w:rFonts w:asciiTheme="minorHAnsi" w:eastAsiaTheme="majorEastAsia" w:hAnsiTheme="minorHAnsi" w:cstheme="minorHAnsi"/>
          <w:lang w:eastAsia="en-US"/>
        </w:rPr>
        <w:t xml:space="preserve">, poz. </w:t>
      </w:r>
      <w:r w:rsidR="00657BC0">
        <w:rPr>
          <w:rFonts w:asciiTheme="minorHAnsi" w:eastAsiaTheme="majorEastAsia" w:hAnsiTheme="minorHAnsi" w:cstheme="minorHAnsi"/>
          <w:lang w:eastAsia="en-US"/>
        </w:rPr>
        <w:t>682</w:t>
      </w:r>
      <w:r w:rsidRPr="00A7696D">
        <w:rPr>
          <w:rFonts w:asciiTheme="minorHAnsi" w:eastAsiaTheme="majorEastAsia" w:hAnsiTheme="minorHAnsi" w:cstheme="minorHAnsi"/>
          <w:lang w:eastAsia="en-US"/>
        </w:rPr>
        <w:t>.)</w:t>
      </w:r>
      <w:r w:rsidR="00E7098B" w:rsidRPr="00A7696D">
        <w:rPr>
          <w:rFonts w:asciiTheme="minorHAnsi" w:eastAsiaTheme="majorEastAsia" w:hAnsiTheme="minorHAnsi" w:cstheme="minorHAnsi"/>
          <w:lang w:eastAsia="en-US"/>
        </w:rPr>
        <w:t xml:space="preserve"> </w:t>
      </w:r>
      <w:r w:rsidRPr="00A7696D">
        <w:rPr>
          <w:rFonts w:asciiTheme="minorHAnsi" w:eastAsiaTheme="majorEastAsia" w:hAnsiTheme="minorHAnsi" w:cstheme="minorHAnsi"/>
          <w:lang w:eastAsia="en-US"/>
        </w:rPr>
        <w:t>do kierowania robotami budowlanymi w specjalności instalacyjnej w zakresie sieci, instalacji i urządzeń cieplnych, wentylacyjnych, gazowych, wodociągowych i kanalizacyjnych oraz posiadając</w:t>
      </w:r>
      <w:r w:rsidR="00E7098B" w:rsidRPr="00A7696D">
        <w:rPr>
          <w:rFonts w:asciiTheme="minorHAnsi" w:eastAsiaTheme="majorEastAsia" w:hAnsiTheme="minorHAnsi" w:cstheme="minorHAnsi"/>
          <w:lang w:eastAsia="en-US"/>
        </w:rPr>
        <w:t xml:space="preserve">ym doświadczenie na stanowisku kierownika budowy bądź kierownika robót </w:t>
      </w:r>
      <w:r w:rsidR="009B2AE6" w:rsidRPr="00A7696D">
        <w:rPr>
          <w:rFonts w:asciiTheme="minorHAnsi" w:eastAsiaTheme="majorEastAsia" w:hAnsiTheme="minorHAnsi" w:cstheme="minorHAnsi"/>
          <w:lang w:eastAsia="en-US"/>
        </w:rPr>
        <w:t xml:space="preserve">w zakresie instalacji wodno-kanalizacyjnych, sanitarnych i wentylacyjnych </w:t>
      </w:r>
      <w:r w:rsidR="00E7098B" w:rsidRPr="00A7696D">
        <w:rPr>
          <w:rFonts w:asciiTheme="minorHAnsi" w:eastAsiaTheme="majorEastAsia" w:hAnsiTheme="minorHAnsi" w:cstheme="minorHAnsi"/>
          <w:lang w:eastAsia="en-US"/>
        </w:rPr>
        <w:t xml:space="preserve">przy realizacji minimum dwóch zadań </w:t>
      </w:r>
      <w:r w:rsidR="009B2AE6" w:rsidRPr="00A7696D">
        <w:rPr>
          <w:rFonts w:asciiTheme="minorHAnsi" w:eastAsiaTheme="majorEastAsia" w:hAnsiTheme="minorHAnsi" w:cstheme="minorHAnsi"/>
          <w:lang w:eastAsia="en-US"/>
        </w:rPr>
        <w:t>polegających na przebudowie lub modernizacji lub remoncie budynków wpisanych w rejestru zabytków o minimalnej powierzchni użytkowej 200m</w:t>
      </w:r>
      <w:r w:rsidR="009B2AE6" w:rsidRPr="00A7696D">
        <w:rPr>
          <w:rFonts w:asciiTheme="minorHAnsi" w:eastAsiaTheme="majorEastAsia" w:hAnsiTheme="minorHAnsi" w:cstheme="minorHAnsi"/>
          <w:vertAlign w:val="superscript"/>
          <w:lang w:eastAsia="en-US"/>
        </w:rPr>
        <w:t>2</w:t>
      </w:r>
      <w:r w:rsidR="00256F22" w:rsidRPr="00A7696D">
        <w:rPr>
          <w:rFonts w:asciiTheme="minorHAnsi" w:eastAsiaTheme="majorEastAsia" w:hAnsiTheme="minorHAnsi" w:cstheme="minorHAnsi"/>
          <w:vertAlign w:val="superscript"/>
          <w:lang w:eastAsia="en-US"/>
        </w:rPr>
        <w:t xml:space="preserve"> </w:t>
      </w:r>
      <w:r w:rsidR="009B2AE6" w:rsidRPr="00A7696D">
        <w:rPr>
          <w:rFonts w:asciiTheme="minorHAnsi" w:eastAsiaTheme="majorEastAsia" w:hAnsiTheme="minorHAnsi" w:cstheme="minorHAnsi"/>
          <w:lang w:eastAsia="en-US"/>
        </w:rPr>
        <w:t>każdego budynku,</w:t>
      </w:r>
    </w:p>
    <w:p w14:paraId="0786624D" w14:textId="77777777" w:rsidR="00E26933" w:rsidRPr="00AB6227" w:rsidRDefault="00E26933" w:rsidP="002B6B85">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A0D9A7B" w14:textId="77777777" w:rsidR="00E26933" w:rsidRPr="00AB6227" w:rsidRDefault="00E26933" w:rsidP="008C096B">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8C096B">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w:t>
      </w:r>
      <w:r w:rsidRPr="000E6357">
        <w:rPr>
          <w:rFonts w:asciiTheme="minorHAnsi" w:eastAsiaTheme="majorEastAsia" w:hAnsiTheme="minorHAnsi" w:cstheme="minorHAnsi"/>
          <w:lang w:eastAsia="en-US"/>
        </w:rPr>
        <w:lastRenderedPageBreak/>
        <w:t>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8C096B">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8C096B">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lastRenderedPageBreak/>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01BC8750" w:rsidR="00804A7D" w:rsidRPr="00804A7D" w:rsidRDefault="00804A7D"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10"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10"/>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bookmarkStart w:id="11" w:name="_Hlk159246302"/>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bookmarkEnd w:id="11"/>
    </w:p>
    <w:p w14:paraId="3B01A6AA" w14:textId="1F70205C" w:rsidR="00E26933" w:rsidRDefault="00E26933"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sidR="00BC7E8C">
        <w:rPr>
          <w:rFonts w:asciiTheme="minorHAnsi" w:eastAsiaTheme="majorEastAsia" w:hAnsiTheme="minorHAnsi" w:cstheme="minorHAnsi"/>
          <w:bCs/>
          <w:lang w:eastAsia="en-US"/>
        </w:rPr>
        <w:t>B</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08849CC7" w:rsidR="00F67A36" w:rsidRPr="00E26933"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lastRenderedPageBreak/>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44FB605C" w:rsidR="00F67A36" w:rsidRPr="00233CB4"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256F22">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w:t>
      </w:r>
      <w:r w:rsidRPr="00E95A95">
        <w:rPr>
          <w:rFonts w:asciiTheme="minorHAnsi" w:eastAsiaTheme="majorEastAsia" w:hAnsiTheme="minorHAnsi" w:cstheme="minorHAnsi"/>
          <w:bCs/>
          <w:lang w:eastAsia="en-US"/>
        </w:rPr>
        <w:lastRenderedPageBreak/>
        <w:t>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8C096B">
      <w:pPr>
        <w:pStyle w:val="Akapitzlist"/>
        <w:numPr>
          <w:ilvl w:val="0"/>
          <w:numId w:val="25"/>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rsidP="008C096B">
      <w:pPr>
        <w:pStyle w:val="Akapitzlist"/>
        <w:numPr>
          <w:ilvl w:val="0"/>
          <w:numId w:val="25"/>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8C096B">
      <w:pPr>
        <w:pStyle w:val="Akapitzlist"/>
        <w:numPr>
          <w:ilvl w:val="0"/>
          <w:numId w:val="26"/>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8C096B">
      <w:pPr>
        <w:pStyle w:val="Akapitzlist"/>
        <w:numPr>
          <w:ilvl w:val="8"/>
          <w:numId w:val="24"/>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8C096B">
      <w:pPr>
        <w:pStyle w:val="Tekstpodstawowy"/>
        <w:numPr>
          <w:ilvl w:val="0"/>
          <w:numId w:val="27"/>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C6063F" w:rsidR="00AA3045" w:rsidRDefault="00AA3045" w:rsidP="008C096B">
      <w:pPr>
        <w:pStyle w:val="Tekstpodstawowy"/>
        <w:numPr>
          <w:ilvl w:val="0"/>
          <w:numId w:val="27"/>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t>
      </w:r>
      <w:r w:rsidR="00882AAC">
        <w:rPr>
          <w:rFonts w:asciiTheme="minorHAnsi" w:hAnsiTheme="minorHAnsi" w:cstheme="minorHAnsi"/>
        </w:rPr>
        <w:t xml:space="preserve">doświadczenia, </w:t>
      </w:r>
      <w:r w:rsidRPr="00D61251">
        <w:rPr>
          <w:rFonts w:asciiTheme="minorHAnsi" w:hAnsiTheme="minorHAnsi" w:cstheme="minorHAnsi"/>
        </w:rPr>
        <w:t xml:space="preserve">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77777777" w:rsidR="00AA3045" w:rsidRPr="00D61251" w:rsidRDefault="00AA3045" w:rsidP="008C096B">
      <w:pPr>
        <w:pStyle w:val="Akapitzlist"/>
        <w:numPr>
          <w:ilvl w:val="8"/>
          <w:numId w:val="24"/>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163CF005" w:rsidR="00AA3045" w:rsidRPr="002F6430" w:rsidRDefault="00AA3045" w:rsidP="008C096B">
      <w:pPr>
        <w:pStyle w:val="Akapitzlist"/>
        <w:numPr>
          <w:ilvl w:val="5"/>
          <w:numId w:val="20"/>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9B2AE6">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lastRenderedPageBreak/>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Oświadczenie składają odrębnie:</w:t>
      </w:r>
    </w:p>
    <w:p w14:paraId="4B69BF6F" w14:textId="77777777" w:rsidR="00AA3045" w:rsidRPr="00052BCB" w:rsidRDefault="00AA3045" w:rsidP="008C096B">
      <w:pPr>
        <w:pStyle w:val="Akapitzlist"/>
        <w:numPr>
          <w:ilvl w:val="0"/>
          <w:numId w:val="29"/>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8C096B">
      <w:pPr>
        <w:pStyle w:val="Akapitzlist"/>
        <w:numPr>
          <w:ilvl w:val="0"/>
          <w:numId w:val="29"/>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lastRenderedPageBreak/>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4CA3BD61" w14:textId="33131535" w:rsidR="00282A43" w:rsidRDefault="00282A43"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282A43">
        <w:rPr>
          <w:rFonts w:asciiTheme="minorHAnsi" w:eastAsiaTheme="majorEastAsia" w:hAnsiTheme="minorHAnsi" w:cstheme="minorHAnsi"/>
          <w:b/>
          <w:bCs/>
          <w:lang w:eastAsia="en-US"/>
        </w:rPr>
        <w:t xml:space="preserve">Wykaz rozwiązań równoważnych </w:t>
      </w:r>
      <w:r w:rsidRPr="00230214">
        <w:rPr>
          <w:rFonts w:asciiTheme="minorHAnsi" w:eastAsiaTheme="majorEastAsia" w:hAnsiTheme="minorHAnsi" w:cstheme="minorHAnsi"/>
          <w:lang w:eastAsia="en-US"/>
        </w:rPr>
        <w:t>(jeżeli dotyczy)</w:t>
      </w:r>
      <w:r w:rsidRPr="00282A43">
        <w:rPr>
          <w:rFonts w:asciiTheme="minorHAnsi" w:eastAsiaTheme="majorEastAsia" w:hAnsiTheme="minorHAnsi" w:cstheme="minorHAnsi"/>
          <w:lang w:eastAsia="en-US"/>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Zamawiający nie przewiduje jego uzupełnienia.</w:t>
      </w:r>
    </w:p>
    <w:p w14:paraId="445EAC69" w14:textId="77777777" w:rsidR="00E76B35" w:rsidRPr="00E76B35" w:rsidRDefault="00E76B35" w:rsidP="00E76B35">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76B35">
        <w:rPr>
          <w:rFonts w:asciiTheme="minorHAnsi" w:eastAsiaTheme="majorEastAsia" w:hAnsiTheme="minorHAnsi" w:cstheme="minorHAnsi"/>
          <w:lang w:eastAsia="en-US"/>
        </w:rPr>
        <w:t xml:space="preserve">Wypełniony i podpisany </w:t>
      </w:r>
      <w:r w:rsidRPr="00E76B35">
        <w:rPr>
          <w:rFonts w:asciiTheme="minorHAnsi" w:eastAsiaTheme="majorEastAsia" w:hAnsiTheme="minorHAnsi" w:cstheme="minorHAnsi"/>
          <w:b/>
          <w:bCs/>
          <w:lang w:eastAsia="en-US"/>
        </w:rPr>
        <w:t>załącznik nr 9 do SWZ</w:t>
      </w:r>
      <w:r w:rsidRPr="00E76B35">
        <w:rPr>
          <w:rFonts w:asciiTheme="minorHAnsi" w:eastAsiaTheme="majorEastAsia" w:hAnsiTheme="minorHAnsi" w:cstheme="minorHAnsi"/>
          <w:lang w:eastAsia="en-US"/>
        </w:rPr>
        <w:t xml:space="preserve"> (jeśli dotyczy).</w:t>
      </w:r>
    </w:p>
    <w:p w14:paraId="4DD06B70" w14:textId="77777777" w:rsidR="00AA3045" w:rsidRP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677F265E" w:rsidR="002E66CB"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3EFD2BF" w14:textId="77777777" w:rsidR="002E66CB" w:rsidRDefault="002E66CB">
      <w:pPr>
        <w:spacing w:after="160" w:line="259" w:lineRule="auto"/>
        <w:rPr>
          <w:rFonts w:asciiTheme="minorHAnsi" w:eastAsiaTheme="majorEastAsia" w:hAnsiTheme="minorHAnsi" w:cstheme="minorHAnsi"/>
          <w:lang w:eastAsia="en-US"/>
        </w:rPr>
      </w:pPr>
      <w:r>
        <w:rPr>
          <w:rFonts w:asciiTheme="minorHAnsi" w:eastAsiaTheme="majorEastAsia" w:hAnsiTheme="minorHAnsi" w:cstheme="minorHAnsi"/>
          <w:lang w:eastAsia="en-US"/>
        </w:rPr>
        <w:br w:type="page"/>
      </w:r>
    </w:p>
    <w:p w14:paraId="12CC5E61" w14:textId="6A020233" w:rsidR="007A52A4" w:rsidRDefault="007A52A4" w:rsidP="008C096B">
      <w:pPr>
        <w:pStyle w:val="Akapitzlist"/>
        <w:numPr>
          <w:ilvl w:val="0"/>
          <w:numId w:val="25"/>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lastRenderedPageBreak/>
        <w:t>FORMA SKŁADANIA DOKUMENTÓW</w:t>
      </w:r>
    </w:p>
    <w:p w14:paraId="33CBEB86" w14:textId="77777777" w:rsidR="00DF7036" w:rsidRPr="005C2C1C" w:rsidRDefault="00DF7036" w:rsidP="008C096B">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8C096B">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8C096B">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8C096B">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lastRenderedPageBreak/>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8C096B">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8C096B">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8C096B">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8C096B">
      <w:pPr>
        <w:pStyle w:val="Akapitzlist"/>
        <w:numPr>
          <w:ilvl w:val="0"/>
          <w:numId w:val="12"/>
        </w:numPr>
        <w:spacing w:line="276" w:lineRule="auto"/>
        <w:ind w:left="426" w:hanging="426"/>
        <w:jc w:val="both"/>
        <w:rPr>
          <w:rFonts w:asciiTheme="minorHAnsi" w:hAnsiTheme="minorHAnsi" w:cstheme="minorHAnsi"/>
        </w:rPr>
      </w:pPr>
      <w:bookmarkStart w:id="12"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2"/>
    <w:p w14:paraId="66832E8A" w14:textId="77777777" w:rsidR="00DF7036" w:rsidRPr="00353CDA" w:rsidRDefault="00DF7036" w:rsidP="008C096B">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8C096B">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8C096B">
      <w:pPr>
        <w:pStyle w:val="Akapitzlist"/>
        <w:numPr>
          <w:ilvl w:val="2"/>
          <w:numId w:val="32"/>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lastRenderedPageBreak/>
        <w:t>Zamawiający nie przewiduje zwrotu kosztów udziału w postępowaniu, w tym zwrotu kosztów poniesionych z tytułu nabycia kwalifikowanego podpisu elektronicznego.</w:t>
      </w:r>
    </w:p>
    <w:p w14:paraId="49705AE1"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501ABD40"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zaleca</w:t>
      </w:r>
      <w:r w:rsidR="00E7798C">
        <w:rPr>
          <w:rFonts w:asciiTheme="minorHAnsi" w:hAnsiTheme="minorHAnsi" w:cstheme="minorHAnsi"/>
        </w:rPr>
        <w:t>,</w:t>
      </w:r>
      <w:r w:rsidRPr="008E4540">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lastRenderedPageBreak/>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8C096B">
      <w:pPr>
        <w:pStyle w:val="Akapitzlist"/>
        <w:numPr>
          <w:ilvl w:val="2"/>
          <w:numId w:val="32"/>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bookmarkStart w:id="13"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3"/>
    <w:p w14:paraId="357F846B"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8E4540">
        <w:rPr>
          <w:rFonts w:asciiTheme="minorHAnsi" w:hAnsiTheme="minorHAnsi" w:cstheme="minorHAnsi"/>
        </w:rPr>
        <w:lastRenderedPageBreak/>
        <w:t>Platformazakupowa.pl działa według standardu przyjętego w komunikacji sieciowej - kodowanie UTF8,</w:t>
      </w:r>
    </w:p>
    <w:p w14:paraId="1D0DFDCD" w14:textId="77777777" w:rsidR="00B41829" w:rsidRPr="008E4540" w:rsidRDefault="00B41829" w:rsidP="008C096B">
      <w:pPr>
        <w:pStyle w:val="Akapitzlist"/>
        <w:numPr>
          <w:ilvl w:val="0"/>
          <w:numId w:val="33"/>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2AE9A99A" w:rsidR="00B41829" w:rsidRPr="00E1681D" w:rsidRDefault="00B41829" w:rsidP="008C096B">
      <w:pPr>
        <w:pStyle w:val="Akapitzlist"/>
        <w:numPr>
          <w:ilvl w:val="0"/>
          <w:numId w:val="34"/>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B07D89" w:rsidRPr="00B07D89">
        <w:rPr>
          <w:rFonts w:asciiTheme="minorHAnsi" w:hAnsiTheme="minorHAnsi" w:cstheme="minorHAnsi"/>
        </w:rPr>
        <w:t>889996</w:t>
      </w:r>
      <w:r w:rsidR="00EF23BD">
        <w:rPr>
          <w:rFonts w:asciiTheme="minorHAnsi" w:hAnsiTheme="minorHAnsi" w:cstheme="minorHAnsi"/>
        </w:rPr>
        <w:t>.</w:t>
      </w:r>
    </w:p>
    <w:p w14:paraId="0D65D55B" w14:textId="77777777" w:rsidR="00B41829" w:rsidRPr="00E1681D" w:rsidRDefault="00B41829" w:rsidP="008C096B">
      <w:pPr>
        <w:pStyle w:val="Akapitzlist"/>
        <w:numPr>
          <w:ilvl w:val="0"/>
          <w:numId w:val="34"/>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8C096B">
      <w:pPr>
        <w:pStyle w:val="Akapitzlist"/>
        <w:numPr>
          <w:ilvl w:val="0"/>
          <w:numId w:val="34"/>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lastRenderedPageBreak/>
        <w:t>Dokonaną zmianę treści SWZ Zamawiający udostępni na stronie internetowej prowadzonego postępowania.</w:t>
      </w:r>
    </w:p>
    <w:p w14:paraId="5B5E1B2F" w14:textId="77777777" w:rsidR="002E66CB" w:rsidRPr="002E66CB" w:rsidRDefault="00B41829" w:rsidP="002E66CB">
      <w:pPr>
        <w:pStyle w:val="Akapitzlist"/>
        <w:numPr>
          <w:ilvl w:val="0"/>
          <w:numId w:val="34"/>
        </w:numPr>
        <w:tabs>
          <w:tab w:val="left" w:pos="567"/>
        </w:tabs>
        <w:spacing w:before="120" w:line="276" w:lineRule="auto"/>
        <w:ind w:right="20"/>
        <w:rPr>
          <w:rFonts w:asciiTheme="minorHAnsi" w:hAnsiTheme="minorHAnsi" w:cstheme="minorHAnsi"/>
          <w:bCs/>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p>
    <w:p w14:paraId="77385180" w14:textId="7400BCF6" w:rsidR="00282A43" w:rsidRPr="00282A43" w:rsidRDefault="00282A43" w:rsidP="002E66CB">
      <w:pPr>
        <w:pStyle w:val="Akapitzlist"/>
        <w:tabs>
          <w:tab w:val="left" w:pos="567"/>
        </w:tabs>
        <w:spacing w:before="120" w:line="276" w:lineRule="auto"/>
        <w:ind w:left="720" w:right="20"/>
        <w:rPr>
          <w:rFonts w:asciiTheme="minorHAnsi" w:hAnsiTheme="minorHAnsi" w:cstheme="minorHAnsi"/>
          <w:bCs/>
        </w:rPr>
      </w:pPr>
      <w:r w:rsidRPr="00282A43">
        <w:rPr>
          <w:rFonts w:asciiTheme="minorHAnsi" w:hAnsiTheme="minorHAnsi" w:cstheme="minorHAnsi"/>
          <w:bCs/>
        </w:rPr>
        <w:t>Anna Jezierska-Kaczmarek, tel. 61 8 100 648</w:t>
      </w:r>
    </w:p>
    <w:p w14:paraId="70933E1F" w14:textId="77777777" w:rsidR="00F02770" w:rsidRDefault="00E7798C" w:rsidP="002E66CB">
      <w:pPr>
        <w:pStyle w:val="Akapitzlist"/>
        <w:tabs>
          <w:tab w:val="left" w:pos="567"/>
        </w:tabs>
        <w:spacing w:after="120" w:line="276" w:lineRule="auto"/>
        <w:ind w:left="720" w:right="20"/>
        <w:rPr>
          <w:rFonts w:asciiTheme="minorHAnsi" w:hAnsiTheme="minorHAnsi" w:cstheme="minorHAnsi"/>
          <w:bCs/>
        </w:rPr>
      </w:pPr>
      <w:r w:rsidRPr="00E7798C">
        <w:rPr>
          <w:rFonts w:asciiTheme="minorHAnsi" w:hAnsiTheme="minorHAnsi" w:cstheme="minorHAnsi"/>
          <w:bCs/>
        </w:rPr>
        <w:t>Aleksandra Kaczan</w:t>
      </w:r>
      <w:r w:rsidR="00282A43" w:rsidRPr="00282A43">
        <w:rPr>
          <w:rFonts w:asciiTheme="minorHAnsi" w:hAnsiTheme="minorHAnsi" w:cstheme="minorHAnsi"/>
          <w:bCs/>
        </w:rPr>
        <w:t>, tel. 61 8 100 668</w:t>
      </w:r>
    </w:p>
    <w:p w14:paraId="65EF76D9" w14:textId="0B6361DC" w:rsidR="00282A43" w:rsidRDefault="00B41829" w:rsidP="00170AA0">
      <w:pPr>
        <w:pStyle w:val="Akapitzlist"/>
        <w:tabs>
          <w:tab w:val="left" w:pos="567"/>
        </w:tabs>
        <w:spacing w:line="276" w:lineRule="auto"/>
        <w:ind w:left="720" w:right="20"/>
        <w:rPr>
          <w:rFonts w:asciiTheme="minorHAnsi" w:hAnsiTheme="minorHAnsi" w:cstheme="minorHAnsi"/>
          <w:b/>
        </w:rPr>
      </w:pPr>
      <w:r w:rsidRPr="00B41829">
        <w:rPr>
          <w:rFonts w:asciiTheme="minorHAnsi" w:hAnsiTheme="minorHAnsi" w:cstheme="minorHAnsi"/>
          <w:b/>
        </w:rPr>
        <w:t>w zakresie dotyczącym zagadnień proceduralnych:</w:t>
      </w:r>
    </w:p>
    <w:p w14:paraId="5BC15C33" w14:textId="250FB069" w:rsidR="00B41829" w:rsidRPr="00B41829" w:rsidRDefault="00B41829" w:rsidP="00282A43">
      <w:pPr>
        <w:pStyle w:val="Akapitzlist"/>
        <w:tabs>
          <w:tab w:val="left" w:pos="567"/>
        </w:tabs>
        <w:spacing w:line="276" w:lineRule="auto"/>
        <w:ind w:left="720" w:right="20"/>
        <w:rPr>
          <w:rFonts w:asciiTheme="minorHAnsi" w:hAnsiTheme="minorHAnsi" w:cstheme="minorHAnsi"/>
          <w:b/>
        </w:rPr>
      </w:pPr>
      <w:r w:rsidRPr="00B41829">
        <w:rPr>
          <w:rFonts w:asciiTheme="minorHAnsi" w:hAnsiTheme="minorHAnsi" w:cstheme="minorHAnsi"/>
        </w:rPr>
        <w:t>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76E13703" w14:textId="3EA59531" w:rsidR="00170AA0" w:rsidRPr="00A7696D" w:rsidRDefault="007D3C75" w:rsidP="00170AA0">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Cena za przedmiot zamówienia jest ceną</w:t>
      </w:r>
      <w:r w:rsidR="00170AA0" w:rsidRPr="00A7696D">
        <w:rPr>
          <w:rFonts w:asciiTheme="minorHAnsi" w:hAnsiTheme="minorHAnsi" w:cstheme="minorHAnsi"/>
        </w:rPr>
        <w:t xml:space="preserve"> ryczałtową obliczoną w oparciu o dokumentację projektową, </w:t>
      </w:r>
      <w:proofErr w:type="spellStart"/>
      <w:r w:rsidR="00170AA0" w:rsidRPr="00A7696D">
        <w:rPr>
          <w:rFonts w:asciiTheme="minorHAnsi" w:hAnsiTheme="minorHAnsi" w:cstheme="minorHAnsi"/>
        </w:rPr>
        <w:t>STWiOR</w:t>
      </w:r>
      <w:proofErr w:type="spellEnd"/>
      <w:r w:rsidR="00170AA0" w:rsidRPr="00A7696D">
        <w:rPr>
          <w:rFonts w:asciiTheme="minorHAnsi" w:hAnsiTheme="minorHAnsi" w:cstheme="minorHAnsi"/>
        </w:rPr>
        <w:t>, przedmiary, wymagania i warunki stawiane przez Zamawiającego w SWZ, wraz z podatkiem VAT, stanowiącą zobowiązanie Wykonawcy złożone w Formularzu ofertowym stanowiącym załącznik nr 1 do SWZ.</w:t>
      </w:r>
    </w:p>
    <w:p w14:paraId="39085498" w14:textId="2C7F43B9" w:rsidR="00170AA0" w:rsidRPr="00A7696D" w:rsidRDefault="00170AA0" w:rsidP="00170AA0">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Cena za przedmiot zamówienia jest ceną ryczałtową, której definicję określa art. 632 § 1 ustawy z dnia 23 kwietnia 1964 r. Kodeks cywilny (</w:t>
      </w:r>
      <w:proofErr w:type="spellStart"/>
      <w:r w:rsidRPr="00A7696D">
        <w:rPr>
          <w:rFonts w:asciiTheme="minorHAnsi" w:hAnsiTheme="minorHAnsi" w:cstheme="minorHAnsi"/>
        </w:rPr>
        <w:t>t.j</w:t>
      </w:r>
      <w:proofErr w:type="spellEnd"/>
      <w:r w:rsidRPr="00A7696D">
        <w:rPr>
          <w:rFonts w:asciiTheme="minorHAnsi" w:hAnsiTheme="minorHAnsi" w:cstheme="minorHAnsi"/>
        </w:rPr>
        <w:t xml:space="preserve">. Dz. U. z 2020 r. poz. 1740 z </w:t>
      </w:r>
      <w:proofErr w:type="spellStart"/>
      <w:r w:rsidRPr="00A7696D">
        <w:rPr>
          <w:rFonts w:asciiTheme="minorHAnsi" w:hAnsiTheme="minorHAnsi" w:cstheme="minorHAnsi"/>
        </w:rPr>
        <w:t>późn</w:t>
      </w:r>
      <w:proofErr w:type="spellEnd"/>
      <w:r w:rsidRPr="00A7696D">
        <w:rPr>
          <w:rFonts w:asciiTheme="minorHAnsi" w:hAnsiTheme="minorHAnsi" w:cstheme="minorHAnsi"/>
        </w:rPr>
        <w:t xml:space="preserve">. zm., ).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A7696D">
        <w:rPr>
          <w:rFonts w:asciiTheme="minorHAnsi" w:hAnsiTheme="minorHAnsi" w:cstheme="minorHAnsi"/>
        </w:rPr>
        <w:t>STWiOR</w:t>
      </w:r>
      <w:proofErr w:type="spellEnd"/>
      <w:r w:rsidRPr="00A7696D">
        <w:rPr>
          <w:rFonts w:asciiTheme="minorHAnsi" w:hAnsiTheme="minorHAnsi" w:cstheme="minorHAnsi"/>
        </w:rPr>
        <w:t>, przedmiaru robót, których zrealizowanie jest niezbędne dla prawidłowego wykonania umowy i przekazania zadania Zamawiającemu.</w:t>
      </w:r>
    </w:p>
    <w:p w14:paraId="0FA21148" w14:textId="10F8EC75" w:rsidR="00170AA0" w:rsidRPr="00A7696D" w:rsidRDefault="00170AA0" w:rsidP="00170AA0">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o ile są znane.</w:t>
      </w:r>
    </w:p>
    <w:p w14:paraId="577DA443" w14:textId="5955556E" w:rsidR="00170AA0" w:rsidRPr="00A7696D" w:rsidRDefault="00170AA0" w:rsidP="00170AA0">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Do kosztów tych należy zaliczyć także między innymi:</w:t>
      </w:r>
    </w:p>
    <w:p w14:paraId="33714007" w14:textId="242419DD" w:rsidR="00170AA0" w:rsidRPr="00A7696D" w:rsidRDefault="00170AA0" w:rsidP="00170AA0">
      <w:pPr>
        <w:pStyle w:val="Akapitzlist"/>
        <w:numPr>
          <w:ilvl w:val="0"/>
          <w:numId w:val="50"/>
        </w:numPr>
        <w:spacing w:before="120" w:after="120" w:line="269" w:lineRule="auto"/>
        <w:jc w:val="both"/>
        <w:rPr>
          <w:rFonts w:asciiTheme="minorHAnsi" w:hAnsiTheme="minorHAnsi" w:cstheme="minorHAnsi"/>
        </w:rPr>
      </w:pPr>
      <w:bookmarkStart w:id="14" w:name="_Hlk151719795"/>
      <w:r w:rsidRPr="00A7696D">
        <w:rPr>
          <w:rFonts w:asciiTheme="minorHAnsi" w:hAnsiTheme="minorHAnsi" w:cstheme="minorHAnsi"/>
        </w:rPr>
        <w:t>koszty zorganizowania, oznakowania i późniejszej likwidacji placu budowy;</w:t>
      </w:r>
    </w:p>
    <w:p w14:paraId="1AB21EF7" w14:textId="05BA1004" w:rsidR="00170AA0" w:rsidRPr="00A7696D" w:rsidRDefault="00170AA0" w:rsidP="00170AA0">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koszty opracowania planu bioz;</w:t>
      </w:r>
    </w:p>
    <w:p w14:paraId="3E5ABC14" w14:textId="5CF96890" w:rsidR="00170AA0" w:rsidRPr="00A7696D" w:rsidRDefault="00170AA0" w:rsidP="00170AA0">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koszty utrzymania terenu budowy i zabezpieczenia mienia placu budowy i miejsc postojowych sprzętu i maszyn;</w:t>
      </w:r>
    </w:p>
    <w:p w14:paraId="39EE16A5" w14:textId="4AB2EFFE" w:rsidR="00170AA0" w:rsidRPr="00A7696D" w:rsidRDefault="00170AA0" w:rsidP="00170AA0">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koszty ogrodzenia placu budowy;</w:t>
      </w:r>
    </w:p>
    <w:p w14:paraId="7DE78770" w14:textId="28ED0857" w:rsidR="00170AA0" w:rsidRPr="00A7696D" w:rsidRDefault="00170AA0" w:rsidP="00170AA0">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koszty obsługi geodezyjnej wraz z inwentaryzacją powykonawczą i potwierdzeniem zgłoszenia do właściwego ośrodka geodezyjno-kartograficznego;</w:t>
      </w:r>
    </w:p>
    <w:p w14:paraId="2F8401C7" w14:textId="502032C8" w:rsidR="00653DFD" w:rsidRPr="00A7696D" w:rsidRDefault="00653DFD" w:rsidP="00DE112A">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 xml:space="preserve">segregacji i wywozu odpadów, </w:t>
      </w:r>
    </w:p>
    <w:p w14:paraId="76450C93" w14:textId="7E49039C" w:rsidR="00653DFD" w:rsidRPr="00A7696D" w:rsidRDefault="00653DFD" w:rsidP="00653DFD">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lastRenderedPageBreak/>
        <w:t>organizacji zaplecza budowy w tym zapewnienia kontenera socjalnego dla pracowników oraz kontenera na potrzeby odbywania narad budowy,</w:t>
      </w:r>
    </w:p>
    <w:p w14:paraId="52006913" w14:textId="677C26EB" w:rsidR="00653DFD" w:rsidRPr="00A7696D" w:rsidRDefault="00653DFD" w:rsidP="00653DFD">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opracowania dokumentacji powykonawczej w wersji papierowej i elektronicznej,</w:t>
      </w:r>
    </w:p>
    <w:p w14:paraId="3643C92D" w14:textId="521C7986" w:rsidR="00170AA0" w:rsidRPr="00A7696D" w:rsidRDefault="00170AA0" w:rsidP="00907799">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koszty zorganizowania i dostawy mediów – wody, energii elektrycznej, odbioru ścieków na potrzeby budowy;</w:t>
      </w:r>
    </w:p>
    <w:p w14:paraId="618995FE" w14:textId="147BEC8B" w:rsidR="00170AA0" w:rsidRPr="00A7696D" w:rsidRDefault="00170AA0" w:rsidP="00170AA0">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koszty składowania, wywozu i utylizacji materiałów z terenu budowy;</w:t>
      </w:r>
    </w:p>
    <w:p w14:paraId="75FD06D4" w14:textId="643BC90A" w:rsidR="00170AA0" w:rsidRPr="00A7696D" w:rsidRDefault="00170AA0" w:rsidP="00170AA0">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koszty przeprowadzenia szkolenia osób wyznaczonych przez użytkownika z zakresu obsługi i bieżącej eksploatacji obiektu;</w:t>
      </w:r>
    </w:p>
    <w:p w14:paraId="06FBFCD0" w14:textId="37D49317" w:rsidR="00170AA0" w:rsidRPr="00A7696D" w:rsidRDefault="00170AA0" w:rsidP="00170AA0">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koszty opracowania instrukcji bezpieczeństwa pożarowego wraz z dostawą i instalacją sprzętu ppoż. zgodnie z wytycznymi instrukcji (gaśnice w obudowach z tworzywa sztucznego);</w:t>
      </w:r>
    </w:p>
    <w:p w14:paraId="0636ADB9" w14:textId="26876312" w:rsidR="00170AA0" w:rsidRPr="00A7696D" w:rsidRDefault="00170AA0" w:rsidP="008F7CAF">
      <w:pPr>
        <w:pStyle w:val="Akapitzlist"/>
        <w:numPr>
          <w:ilvl w:val="0"/>
          <w:numId w:val="50"/>
        </w:numPr>
        <w:spacing w:before="120" w:after="120" w:line="269" w:lineRule="auto"/>
        <w:jc w:val="both"/>
        <w:rPr>
          <w:rFonts w:asciiTheme="minorHAnsi" w:hAnsiTheme="minorHAnsi" w:cstheme="minorHAnsi"/>
        </w:rPr>
      </w:pPr>
      <w:r w:rsidRPr="00A7696D">
        <w:rPr>
          <w:rFonts w:asciiTheme="minorHAnsi" w:hAnsiTheme="minorHAnsi" w:cstheme="minorHAnsi"/>
        </w:rPr>
        <w:t>koszt uzyskania pozwolenia na użytkowani</w:t>
      </w:r>
      <w:r w:rsidR="00491598">
        <w:rPr>
          <w:rFonts w:asciiTheme="minorHAnsi" w:hAnsiTheme="minorHAnsi" w:cstheme="minorHAnsi"/>
        </w:rPr>
        <w:t>e</w:t>
      </w:r>
      <w:bookmarkEnd w:id="14"/>
      <w:r w:rsidR="000D1B97">
        <w:rPr>
          <w:rFonts w:asciiTheme="minorHAnsi" w:hAnsiTheme="minorHAnsi" w:cstheme="minorHAnsi"/>
        </w:rPr>
        <w:t>;</w:t>
      </w:r>
    </w:p>
    <w:p w14:paraId="4A007AD1" w14:textId="778E9848" w:rsidR="00B12BAA" w:rsidRPr="00A7696D" w:rsidRDefault="00B12BAA" w:rsidP="00C36DAC">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ustawienia i pracy rusztowania;</w:t>
      </w:r>
    </w:p>
    <w:p w14:paraId="0F747D2B" w14:textId="0655E747"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ustawienia i pracy dźwigów;</w:t>
      </w:r>
    </w:p>
    <w:p w14:paraId="02F29AEA" w14:textId="28ACB4E7"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sprawdzenia przewodów kominowych po wykonaniu zadania wraz z uzyskaniem protokołu kominiarskiego, wystawionego przez osobę posiadającą odpowiednie kwalifikacje;</w:t>
      </w:r>
    </w:p>
    <w:p w14:paraId="302DB0A4" w14:textId="40A6F4A5"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regulacji i sprawdzenia skuteczności wentylacji mechanicznej potwierdzone odpowiednim protokołem wraz z opracowaniem skróconej instrukcji konserwacji urządzeń;</w:t>
      </w:r>
    </w:p>
    <w:p w14:paraId="628233C3" w14:textId="14914745"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płukania i dezynfekcji instalacji wodociągowej wraz z próbą szczelności zgodnie z wymaganiami dokumentacji projektowej potwierdzone odpowiednim protokołem;</w:t>
      </w:r>
    </w:p>
    <w:p w14:paraId="3808B481" w14:textId="401E9428"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sporządzenia protokołów z pomiaru wydajności hydrantów wewnętrznych;</w:t>
      </w:r>
    </w:p>
    <w:p w14:paraId="41018B96" w14:textId="156C0D20"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wykonania próby szczelności instalacji c.o. zgodnie z wymaganiami dokumentacji projektowej potwierdzone odpowiednim protokołem;</w:t>
      </w:r>
    </w:p>
    <w:p w14:paraId="6F795356" w14:textId="3DD5CF8A"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przeprowadzenia szkolenia osób wyznaczonych przez użytkownika z zakresu obsługi  i sterowania wentylacją mechaniczną,</w:t>
      </w:r>
    </w:p>
    <w:p w14:paraId="1C7EF578" w14:textId="4733DE9B"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 wykonania próby szczelności instalacji klimatyzacji wraz z rozruchem i regulacją klimatyzatorów wraz z potwierdzeniem odpowiednim protokołem;</w:t>
      </w:r>
    </w:p>
    <w:p w14:paraId="4D9BAD5F" w14:textId="24FC0A0B"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badania instalacji elektrycznej potwierdzone protokołami wystawionymi przez osobę posiadającą odpowiednie kwalifikacje (pomiary skuteczności ochrony przeciwporażeniowej, badania wyłączników różnicowoprądowych, pomiary rezystancji izolacji);</w:t>
      </w:r>
    </w:p>
    <w:p w14:paraId="6856F8DD" w14:textId="2435BE1B"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badania instalacji odgromowej i uziomów potwierdzone protokołem wystawionym przez osobę posiadającą odpowiednie kwalifikacje;</w:t>
      </w:r>
    </w:p>
    <w:p w14:paraId="6B9630F1" w14:textId="4B5283EE"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badania natężenia oświetlenia ewakuacyjnego i/lub awaryjnego potwierdzone protokołem, wystawionym przez osobę posiadającą odpowiednie kwalifikacje;</w:t>
      </w:r>
    </w:p>
    <w:p w14:paraId="7BE074A6" w14:textId="7C9C15F3"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lastRenderedPageBreak/>
        <w:t>koszty badania natężenia oświetlenia w poszczególnych pomieszczeniach potwierdzone protokołem, wystawionym przez osobę posiadającą odpowiednie kwalifikacje;</w:t>
      </w:r>
    </w:p>
    <w:p w14:paraId="6CE8021B" w14:textId="0DB70CA0"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opracowania projektu organizacji ruchu i uzgodnienia z odpowiednim Wydziałem UG Komorniki,</w:t>
      </w:r>
    </w:p>
    <w:p w14:paraId="0E20256A" w14:textId="021818CB"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przeprowadzenia szkolenia osób wyznaczonych przez użytkownika z zakresu obsługi  i bieżącej eksploatacji obiektu;</w:t>
      </w:r>
    </w:p>
    <w:p w14:paraId="22F863ED" w14:textId="30800D69"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badania termowizyjnego i szczelności budynku;</w:t>
      </w:r>
    </w:p>
    <w:p w14:paraId="2E1E2E47" w14:textId="04B62123" w:rsidR="00B12BAA" w:rsidRPr="00A7696D" w:rsidRDefault="00B12BAA" w:rsidP="00B12BAA">
      <w:pPr>
        <w:pStyle w:val="Akapitzlist"/>
        <w:numPr>
          <w:ilvl w:val="0"/>
          <w:numId w:val="50"/>
        </w:numPr>
        <w:spacing w:line="276" w:lineRule="auto"/>
        <w:jc w:val="both"/>
        <w:rPr>
          <w:rFonts w:asciiTheme="minorHAnsi" w:hAnsiTheme="minorHAnsi" w:cstheme="minorHAnsi"/>
        </w:rPr>
      </w:pPr>
      <w:r w:rsidRPr="00A7696D">
        <w:rPr>
          <w:rFonts w:asciiTheme="minorHAnsi" w:hAnsiTheme="minorHAnsi" w:cstheme="minorHAnsi"/>
        </w:rPr>
        <w:t>koszty związane z otrzymaniem zezwoleń na eksploatację urządzeń (UDT) wraz z przygotowaniem koniecznej dokumentacji;</w:t>
      </w:r>
    </w:p>
    <w:p w14:paraId="02485A81" w14:textId="26FBD6CF" w:rsidR="00170AA0" w:rsidRPr="00A7696D" w:rsidRDefault="00170AA0" w:rsidP="008F7CAF">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Cenę należy podać w PLN (w złotych polskich) do dwóch miejsc po przecinku. Zamawiający nie dopuszcza podania w ofercie ceny w walucie obcej.</w:t>
      </w:r>
    </w:p>
    <w:p w14:paraId="2CC4C1E9" w14:textId="4340F9F0" w:rsidR="00170AA0" w:rsidRPr="00A7696D" w:rsidRDefault="00170AA0" w:rsidP="008F7CAF">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 xml:space="preserve">Na potrzeby obliczenia ceny, Zamawiający pomocniczo udostępnia przedmiary. Celem uniknięcia wszelkich wątpliwości wskazuje się, iż Wykonawca w ramach wynagrodzenia ryczałtowego </w:t>
      </w:r>
      <w:r w:rsidRPr="00A7696D">
        <w:rPr>
          <w:rFonts w:asciiTheme="minorHAnsi" w:hAnsiTheme="minorHAnsi" w:cstheme="minorHAnsi"/>
          <w:b/>
          <w:bCs/>
        </w:rPr>
        <w:t xml:space="preserve">ma wykonać wszystkie roboty wynikające z projektu budowlanego oraz </w:t>
      </w:r>
      <w:proofErr w:type="spellStart"/>
      <w:r w:rsidRPr="00A7696D">
        <w:rPr>
          <w:rFonts w:asciiTheme="minorHAnsi" w:hAnsiTheme="minorHAnsi" w:cstheme="minorHAnsi"/>
          <w:b/>
          <w:bCs/>
        </w:rPr>
        <w:t>STWiOR</w:t>
      </w:r>
      <w:proofErr w:type="spellEnd"/>
      <w:r w:rsidRPr="00A7696D">
        <w:rPr>
          <w:rFonts w:asciiTheme="minorHAnsi" w:hAnsiTheme="minorHAnsi" w:cstheme="minorHAnsi"/>
          <w:b/>
          <w:bCs/>
        </w:rPr>
        <w:t>, nawet jeśli ilości i rodzaje robót określonych w przedmiarach nie są wystarczające</w:t>
      </w:r>
      <w:r w:rsidRPr="00A7696D">
        <w:rPr>
          <w:rFonts w:asciiTheme="minorHAnsi" w:hAnsiTheme="minorHAnsi" w:cstheme="minorHAnsi"/>
        </w:rPr>
        <w:t>. Wykonawca nie może zatem ubiegać się o dodatkowe wynagrodzenie w przypadku wykonania robót nie przewidzianych w przedmiarach lub w przypadku</w:t>
      </w:r>
      <w:r w:rsidR="00E7798C" w:rsidRPr="00A7696D">
        <w:rPr>
          <w:rFonts w:asciiTheme="minorHAnsi" w:hAnsiTheme="minorHAnsi" w:cstheme="minorHAnsi"/>
        </w:rPr>
        <w:t>,</w:t>
      </w:r>
      <w:r w:rsidRPr="00A7696D">
        <w:rPr>
          <w:rFonts w:asciiTheme="minorHAnsi" w:hAnsiTheme="minorHAnsi" w:cstheme="minorHAnsi"/>
        </w:rPr>
        <w:t xml:space="preserve"> gdy ich ilość okaże się inna niż rzeczywista.</w:t>
      </w:r>
    </w:p>
    <w:p w14:paraId="134FC039" w14:textId="437C351D" w:rsidR="00170AA0" w:rsidRPr="00A7696D" w:rsidRDefault="00170AA0" w:rsidP="003C30AA">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Wykonawca powinien wyliczyć cenę oferty brutto, tj. wraz z należnym podatkiem VAT w wysokości przewidzianej ustawowo.</w:t>
      </w:r>
    </w:p>
    <w:p w14:paraId="4E2F656D" w14:textId="4E0F7B89"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może być tylko jedna za oferowany przedmiot zamówienia, nie dopuszcza się wariantowości cen.</w:t>
      </w:r>
    </w:p>
    <w:p w14:paraId="0B52EF5A" w14:textId="131AA511"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ofertowa nie podlega waloryzacji i zmianom do końca realizacji przedmiotu zamówienia z zastrzeżeniem zmian przewidzianych w projekcie umowy.</w:t>
      </w:r>
    </w:p>
    <w:p w14:paraId="07B500A1" w14:textId="5E07FACF"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1AC57624" w14:textId="599F35B3" w:rsidR="00170AA0" w:rsidRDefault="00170AA0" w:rsidP="00B34B9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3C30AA">
        <w:rPr>
          <w:rFonts w:asciiTheme="minorHAnsi" w:hAnsiTheme="minorHAnsi" w:cstheme="minorHAnsi"/>
        </w:rPr>
        <w:t>Pzp</w:t>
      </w:r>
      <w:proofErr w:type="spellEnd"/>
      <w:r w:rsidRPr="003C30AA">
        <w:rPr>
          <w:rFonts w:asciiTheme="minorHAnsi" w:hAnsiTheme="minorHAnsi" w:cstheme="minorHAnsi"/>
        </w:rPr>
        <w:t xml:space="preserve"> w związku z art. 223 ust. 2 pkt 3 ustawy </w:t>
      </w:r>
      <w:proofErr w:type="spellStart"/>
      <w:r w:rsidRPr="003C30AA">
        <w:rPr>
          <w:rFonts w:asciiTheme="minorHAnsi" w:hAnsiTheme="minorHAnsi" w:cstheme="minorHAnsi"/>
        </w:rPr>
        <w:t>Pzp</w:t>
      </w:r>
      <w:proofErr w:type="spellEnd"/>
      <w:r w:rsidRPr="003C30AA">
        <w:rPr>
          <w:rFonts w:asciiTheme="minorHAnsi" w:hAnsiTheme="minorHAnsi" w:cstheme="minorHAnsi"/>
        </w:rPr>
        <w:t>).</w:t>
      </w:r>
    </w:p>
    <w:p w14:paraId="6B81EDA3" w14:textId="386AF31A" w:rsidR="00170AA0" w:rsidRDefault="00170AA0" w:rsidP="00B34B9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Wykonawcy ponoszą wszelkie koszty związane z przygotowaniem i złożeniem oferty.</w:t>
      </w:r>
    </w:p>
    <w:p w14:paraId="7A696FE4" w14:textId="17208120" w:rsidR="003A6343" w:rsidRPr="00155362" w:rsidRDefault="003A6343" w:rsidP="00155362">
      <w:pPr>
        <w:pStyle w:val="Akapitzlist"/>
        <w:numPr>
          <w:ilvl w:val="0"/>
          <w:numId w:val="35"/>
        </w:numPr>
        <w:spacing w:before="120"/>
        <w:jc w:val="both"/>
        <w:rPr>
          <w:rFonts w:asciiTheme="minorHAnsi" w:hAnsiTheme="minorHAnsi" w:cstheme="minorHAnsi"/>
        </w:rPr>
      </w:pPr>
      <w:r w:rsidRPr="00155362">
        <w:rPr>
          <w:rFonts w:asciiTheme="minorHAnsi" w:hAnsiTheme="minorHAnsi" w:cstheme="minorHAnsi"/>
        </w:rPr>
        <w:t xml:space="preserve">Zamawiający przypomina równocześnie, iż zgodnie z przepisami prawa </w:t>
      </w:r>
      <w:r w:rsidR="00155362" w:rsidRPr="00155362">
        <w:rPr>
          <w:rFonts w:asciiTheme="minorHAnsi" w:hAnsiTheme="minorHAnsi" w:cstheme="minorHAnsi"/>
        </w:rPr>
        <w:t>zgodnie z przepisami ustawy z dnia 11 marca 2004 r. o podatku od towarów i usług (</w:t>
      </w:r>
      <w:proofErr w:type="spellStart"/>
      <w:r w:rsidR="00155362" w:rsidRPr="00155362">
        <w:rPr>
          <w:rFonts w:asciiTheme="minorHAnsi" w:hAnsiTheme="minorHAnsi" w:cstheme="minorHAnsi"/>
        </w:rPr>
        <w:t>t.j</w:t>
      </w:r>
      <w:proofErr w:type="spellEnd"/>
      <w:r w:rsidR="00155362" w:rsidRPr="00155362">
        <w:rPr>
          <w:rFonts w:asciiTheme="minorHAnsi" w:hAnsiTheme="minorHAnsi" w:cstheme="minorHAnsi"/>
        </w:rPr>
        <w:t>. Dz. U. 2020 poz. 106).</w:t>
      </w:r>
      <w:r w:rsidRPr="00155362">
        <w:rPr>
          <w:rFonts w:asciiTheme="minorHAnsi" w:hAnsiTheme="minorHAnsi" w:cstheme="minorHAnsi"/>
        </w:rPr>
        <w:t>ustalenie właściwej stawki podatku</w:t>
      </w:r>
      <w:r w:rsidR="00155362">
        <w:rPr>
          <w:rFonts w:asciiTheme="minorHAnsi" w:hAnsiTheme="minorHAnsi" w:cstheme="minorHAnsi"/>
        </w:rPr>
        <w:t xml:space="preserve"> VAT</w:t>
      </w:r>
      <w:r w:rsidRPr="00155362">
        <w:rPr>
          <w:rFonts w:asciiTheme="minorHAnsi" w:hAnsiTheme="minorHAnsi" w:cstheme="minorHAnsi"/>
        </w:rPr>
        <w:t xml:space="preserve"> pozostaje po stronie </w:t>
      </w:r>
      <w:r w:rsidRPr="00155362">
        <w:rPr>
          <w:rFonts w:asciiTheme="minorHAnsi" w:hAnsiTheme="minorHAnsi" w:cstheme="minorHAnsi"/>
        </w:rPr>
        <w:lastRenderedPageBreak/>
        <w:t>Wykonawcy, a wskazane przez Zamawiającego wysokości stawek, mają jedynie charakter pomocniczy.</w:t>
      </w:r>
    </w:p>
    <w:p w14:paraId="1E947D4C" w14:textId="77777777" w:rsidR="00B41829" w:rsidRDefault="00B41829" w:rsidP="00155362">
      <w:pPr>
        <w:pStyle w:val="Akapitzlist"/>
        <w:numPr>
          <w:ilvl w:val="0"/>
          <w:numId w:val="35"/>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E42D0DE" w:rsidR="00B41829" w:rsidRPr="00B41829" w:rsidRDefault="00B41829" w:rsidP="008C096B">
      <w:pPr>
        <w:pStyle w:val="Akapitzlist"/>
        <w:numPr>
          <w:ilvl w:val="0"/>
          <w:numId w:val="35"/>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8C096B">
      <w:pPr>
        <w:pStyle w:val="Akapitzlist"/>
        <w:widowControl w:val="0"/>
        <w:numPr>
          <w:ilvl w:val="0"/>
          <w:numId w:val="37"/>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37F8B136"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00CA0C77">
        <w:rPr>
          <w:rFonts w:asciiTheme="minorHAnsi" w:hAnsiTheme="minorHAnsi" w:cstheme="minorHAnsi"/>
          <w:b/>
          <w:bCs/>
        </w:rPr>
        <w:t xml:space="preserve"> na </w:t>
      </w:r>
      <w:r w:rsidR="00CA0C77" w:rsidRPr="00CA0C77">
        <w:rPr>
          <w:rFonts w:asciiTheme="minorHAnsi" w:hAnsiTheme="minorHAnsi" w:cstheme="minorHAnsi"/>
          <w:b/>
          <w:bCs/>
        </w:rPr>
        <w:t>roboty budowlano-montażowe</w:t>
      </w:r>
      <w:r w:rsidR="00CA0C77">
        <w:rPr>
          <w:rFonts w:asciiTheme="minorHAnsi" w:hAnsiTheme="minorHAnsi" w:cstheme="minorHAnsi"/>
          <w:b/>
          <w:bCs/>
        </w:rPr>
        <w:t xml:space="preserve"> -</w:t>
      </w:r>
      <w:r>
        <w:rPr>
          <w:rFonts w:asciiTheme="minorHAnsi" w:hAnsiTheme="minorHAnsi" w:cstheme="minorHAnsi"/>
          <w:b/>
          <w:bCs/>
        </w:rPr>
        <w:t xml:space="preserve"> </w:t>
      </w:r>
      <w:r w:rsidR="008A01CC">
        <w:rPr>
          <w:rFonts w:asciiTheme="minorHAnsi" w:hAnsiTheme="minorHAnsi" w:cstheme="minorHAnsi"/>
          <w:b/>
          <w:bCs/>
        </w:rPr>
        <w:t>30</w:t>
      </w:r>
      <w:r w:rsidRPr="00F76A5D">
        <w:rPr>
          <w:rFonts w:asciiTheme="minorHAnsi" w:hAnsiTheme="minorHAnsi" w:cstheme="minorHAnsi"/>
          <w:b/>
          <w:bCs/>
        </w:rPr>
        <w:t xml:space="preserve">%= </w:t>
      </w:r>
      <w:r w:rsidR="008A01CC">
        <w:rPr>
          <w:rFonts w:asciiTheme="minorHAnsi" w:hAnsiTheme="minorHAnsi" w:cstheme="minorHAnsi"/>
          <w:b/>
          <w:bCs/>
        </w:rPr>
        <w:t>3</w:t>
      </w:r>
      <w:r w:rsidRPr="00F76A5D">
        <w:rPr>
          <w:rFonts w:asciiTheme="minorHAnsi" w:hAnsiTheme="minorHAnsi" w:cstheme="minorHAnsi"/>
          <w:b/>
          <w:bCs/>
        </w:rPr>
        <w:t>0 pkt</w:t>
      </w:r>
    </w:p>
    <w:p w14:paraId="0B8C7475" w14:textId="4AE1A7DB" w:rsidR="006C4583" w:rsidRDefault="008A01CC"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Pr>
          <w:rFonts w:asciiTheme="minorHAnsi" w:hAnsiTheme="minorHAnsi" w:cstheme="minorHAnsi"/>
          <w:b/>
          <w:bCs/>
        </w:rPr>
        <w:t>D</w:t>
      </w:r>
      <w:r w:rsidRPr="008A01CC">
        <w:rPr>
          <w:rFonts w:asciiTheme="minorHAnsi" w:hAnsiTheme="minorHAnsi" w:cstheme="minorHAnsi"/>
          <w:b/>
          <w:bCs/>
        </w:rPr>
        <w:t>oświadczenie kierownika budowy</w:t>
      </w:r>
      <w:r>
        <w:rPr>
          <w:rFonts w:asciiTheme="minorHAnsi" w:hAnsiTheme="minorHAnsi" w:cstheme="minorHAnsi"/>
          <w:b/>
          <w:bCs/>
        </w:rPr>
        <w:t xml:space="preserve"> – 10%=10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AC7A7C4" w:rsidR="007C0DD3"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1E2B1C81" w14:textId="3FDE5E69" w:rsidR="002E66CB" w:rsidRDefault="002A4AF7" w:rsidP="007C0DD3">
      <w:pPr>
        <w:widowControl w:val="0"/>
        <w:autoSpaceDE w:val="0"/>
        <w:autoSpaceDN w:val="0"/>
        <w:adjustRightInd w:val="0"/>
        <w:spacing w:before="120" w:after="36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0D8C63F" w14:textId="77777777" w:rsidR="002E66CB" w:rsidRDefault="002E66CB">
      <w:pPr>
        <w:spacing w:after="160" w:line="259" w:lineRule="auto"/>
        <w:rPr>
          <w:rFonts w:asciiTheme="minorHAnsi" w:hAnsiTheme="minorHAnsi" w:cstheme="minorHAnsi"/>
        </w:rPr>
      </w:pPr>
      <w:r>
        <w:rPr>
          <w:rFonts w:asciiTheme="minorHAnsi" w:hAnsiTheme="minorHAnsi" w:cstheme="minorHAnsi"/>
        </w:rPr>
        <w:br w:type="page"/>
      </w:r>
    </w:p>
    <w:p w14:paraId="5CAD0F4B" w14:textId="0247F914" w:rsidR="002A4AF7" w:rsidRPr="00F76A5D" w:rsidRDefault="002A4AF7" w:rsidP="007C0DD3">
      <w:pPr>
        <w:widowControl w:val="0"/>
        <w:autoSpaceDE w:val="0"/>
        <w:autoSpaceDN w:val="0"/>
        <w:adjustRightInd w:val="0"/>
        <w:spacing w:before="120" w:after="360" w:line="269" w:lineRule="auto"/>
        <w:ind w:left="142"/>
        <w:rPr>
          <w:rFonts w:asciiTheme="minorHAnsi" w:hAnsiTheme="minorHAnsi" w:cstheme="minorHAnsi"/>
          <w:b/>
        </w:rPr>
      </w:pPr>
      <w:r w:rsidRPr="00F76A5D">
        <w:rPr>
          <w:rFonts w:asciiTheme="minorHAnsi" w:hAnsiTheme="minorHAnsi" w:cstheme="minorHAnsi"/>
          <w:b/>
        </w:rPr>
        <w:lastRenderedPageBreak/>
        <w:t xml:space="preserve">Kryterium: okres gwarancji </w:t>
      </w:r>
      <w:r w:rsidR="00861DEB" w:rsidRPr="00861DEB">
        <w:rPr>
          <w:rFonts w:asciiTheme="minorHAnsi" w:hAnsiTheme="minorHAnsi" w:cstheme="minorHAnsi"/>
          <w:b/>
        </w:rPr>
        <w:t>na roboty budowlano-montażowe</w:t>
      </w:r>
    </w:p>
    <w:p w14:paraId="76308895" w14:textId="53F09947" w:rsidR="002A4AF7" w:rsidRPr="00F76A5D" w:rsidRDefault="002A4AF7" w:rsidP="007C0DD3">
      <w:pPr>
        <w:widowControl w:val="0"/>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Ocena oferty według kryterium „okresu gwarancji</w:t>
      </w:r>
      <w:r w:rsidR="008A01CC" w:rsidRPr="008A01CC">
        <w:t xml:space="preserve"> </w:t>
      </w:r>
      <w:r w:rsidR="008A01CC" w:rsidRPr="008A01CC">
        <w:rPr>
          <w:rFonts w:asciiTheme="minorHAnsi" w:hAnsiTheme="minorHAnsi" w:cstheme="minorHAnsi"/>
        </w:rPr>
        <w:t>na roboty budowlano-montażowe</w:t>
      </w:r>
      <w:r w:rsidRPr="00F76A5D">
        <w:rPr>
          <w:rFonts w:asciiTheme="minorHAnsi" w:hAnsiTheme="minorHAnsi" w:cstheme="minorHAnsi"/>
        </w:rPr>
        <w:t>”</w:t>
      </w:r>
      <w:r w:rsidR="00FB486D">
        <w:rPr>
          <w:rFonts w:asciiTheme="minorHAnsi" w:hAnsiTheme="minorHAnsi" w:cstheme="minorHAnsi"/>
        </w:rPr>
        <w:t xml:space="preserve"> </w:t>
      </w:r>
      <w:r w:rsidRPr="00F76A5D">
        <w:rPr>
          <w:rFonts w:asciiTheme="minorHAnsi" w:hAnsiTheme="minorHAnsi" w:cstheme="minorHAnsi"/>
        </w:rPr>
        <w:t>zostanie dokonana według następującego schematu:</w:t>
      </w:r>
    </w:p>
    <w:p w14:paraId="3EF4C240" w14:textId="648488BF" w:rsidR="002A4AF7" w:rsidRPr="002A4AF7" w:rsidRDefault="002A4AF7" w:rsidP="007C0DD3">
      <w:pPr>
        <w:pStyle w:val="Akapitzlist"/>
        <w:widowControl w:val="0"/>
        <w:numPr>
          <w:ilvl w:val="0"/>
          <w:numId w:val="38"/>
        </w:numPr>
        <w:autoSpaceDE w:val="0"/>
        <w:autoSpaceDN w:val="0"/>
        <w:adjustRightInd w:val="0"/>
        <w:spacing w:before="120" w:after="120" w:line="269" w:lineRule="auto"/>
        <w:ind w:left="0" w:firstLine="0"/>
        <w:jc w:val="both"/>
        <w:rPr>
          <w:rFonts w:asciiTheme="minorHAnsi" w:hAnsiTheme="minorHAnsi" w:cstheme="minorHAnsi"/>
        </w:rPr>
      </w:pPr>
      <w:r w:rsidRPr="002A4AF7">
        <w:rPr>
          <w:rFonts w:asciiTheme="minorHAnsi" w:hAnsiTheme="minorHAnsi" w:cstheme="minorHAnsi"/>
        </w:rPr>
        <w:t xml:space="preserve">gwarancja minimalna wymagana – </w:t>
      </w:r>
      <w:r w:rsidR="008A01CC">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2BC306FE" w:rsidR="002A4AF7" w:rsidRDefault="002A4AF7" w:rsidP="007C0DD3">
      <w:pPr>
        <w:pStyle w:val="Akapitzlist"/>
        <w:widowControl w:val="0"/>
        <w:numPr>
          <w:ilvl w:val="0"/>
          <w:numId w:val="38"/>
        </w:numPr>
        <w:autoSpaceDE w:val="0"/>
        <w:autoSpaceDN w:val="0"/>
        <w:adjustRightInd w:val="0"/>
        <w:spacing w:before="120" w:after="120" w:line="269" w:lineRule="auto"/>
        <w:ind w:left="0" w:firstLine="0"/>
        <w:jc w:val="both"/>
        <w:rPr>
          <w:rFonts w:asciiTheme="minorHAnsi" w:hAnsiTheme="minorHAnsi" w:cstheme="minorHAnsi"/>
        </w:rPr>
      </w:pPr>
      <w:r w:rsidRPr="002A4AF7">
        <w:rPr>
          <w:rFonts w:asciiTheme="minorHAnsi" w:hAnsiTheme="minorHAnsi" w:cstheme="minorHAnsi"/>
        </w:rPr>
        <w:t xml:space="preserve">za przedłużenie gwarancji minimalnej o </w:t>
      </w:r>
      <w:r w:rsidR="008A01CC">
        <w:rPr>
          <w:rFonts w:asciiTheme="minorHAnsi" w:hAnsiTheme="minorHAnsi" w:cstheme="minorHAnsi"/>
        </w:rPr>
        <w:t>12</w:t>
      </w:r>
      <w:r w:rsidR="00B14441">
        <w:rPr>
          <w:rFonts w:asciiTheme="minorHAnsi" w:hAnsiTheme="minorHAnsi" w:cstheme="minorHAnsi"/>
        </w:rPr>
        <w:t xml:space="preserve"> miesięcy</w:t>
      </w:r>
      <w:r w:rsidRPr="002A4AF7">
        <w:rPr>
          <w:rFonts w:asciiTheme="minorHAnsi" w:hAnsiTheme="minorHAnsi" w:cstheme="minorHAnsi"/>
        </w:rPr>
        <w:t xml:space="preserve">, tj. </w:t>
      </w:r>
      <w:r w:rsidR="008A01CC">
        <w:rPr>
          <w:rFonts w:asciiTheme="minorHAnsi" w:hAnsiTheme="minorHAnsi" w:cstheme="minorHAnsi"/>
        </w:rPr>
        <w:t>48</w:t>
      </w:r>
      <w:r w:rsidRPr="002A4AF7">
        <w:rPr>
          <w:rFonts w:asciiTheme="minorHAnsi" w:hAnsiTheme="minorHAnsi" w:cstheme="minorHAnsi"/>
        </w:rPr>
        <w:t xml:space="preserve"> miesięcy gwarancji – </w:t>
      </w:r>
      <w:r w:rsidR="008A01CC">
        <w:rPr>
          <w:rFonts w:asciiTheme="minorHAnsi" w:hAnsiTheme="minorHAnsi" w:cstheme="minorHAnsi"/>
        </w:rPr>
        <w:t>15</w:t>
      </w:r>
      <w:r w:rsidRPr="002A4AF7">
        <w:rPr>
          <w:rFonts w:asciiTheme="minorHAnsi" w:hAnsiTheme="minorHAnsi" w:cstheme="minorHAnsi"/>
        </w:rPr>
        <w:t xml:space="preserve"> p</w:t>
      </w:r>
      <w:r w:rsidR="00BB19B1">
        <w:rPr>
          <w:rFonts w:asciiTheme="minorHAnsi" w:hAnsiTheme="minorHAnsi" w:cstheme="minorHAnsi"/>
        </w:rPr>
        <w:t>kt</w:t>
      </w:r>
    </w:p>
    <w:p w14:paraId="577EF2F4" w14:textId="2C030872" w:rsidR="00CB59EE" w:rsidRDefault="00CB59EE" w:rsidP="007C0DD3">
      <w:pPr>
        <w:pStyle w:val="Akapitzlist"/>
        <w:widowControl w:val="0"/>
        <w:numPr>
          <w:ilvl w:val="0"/>
          <w:numId w:val="38"/>
        </w:numPr>
        <w:autoSpaceDE w:val="0"/>
        <w:autoSpaceDN w:val="0"/>
        <w:adjustRightInd w:val="0"/>
        <w:spacing w:before="120" w:after="120" w:line="269" w:lineRule="auto"/>
        <w:ind w:left="0" w:firstLine="0"/>
        <w:jc w:val="both"/>
        <w:rPr>
          <w:rFonts w:asciiTheme="minorHAnsi" w:hAnsiTheme="minorHAnsi" w:cstheme="minorHAnsi"/>
        </w:rPr>
      </w:pPr>
      <w:r w:rsidRPr="00CB59EE">
        <w:rPr>
          <w:rFonts w:asciiTheme="minorHAnsi" w:hAnsiTheme="minorHAnsi" w:cstheme="minorHAnsi"/>
        </w:rPr>
        <w:t xml:space="preserve">za przedłużenie gwarancji minimalnej o </w:t>
      </w:r>
      <w:r w:rsidR="008A01CC">
        <w:rPr>
          <w:rFonts w:asciiTheme="minorHAnsi" w:hAnsiTheme="minorHAnsi" w:cstheme="minorHAnsi"/>
        </w:rPr>
        <w:t>24</w:t>
      </w:r>
      <w:r w:rsidR="00CA0C77">
        <w:rPr>
          <w:rFonts w:asciiTheme="minorHAnsi" w:hAnsiTheme="minorHAnsi" w:cstheme="minorHAnsi"/>
        </w:rPr>
        <w:t xml:space="preserve"> miesięcy</w:t>
      </w:r>
      <w:r w:rsidRPr="00CB59EE">
        <w:rPr>
          <w:rFonts w:asciiTheme="minorHAnsi" w:hAnsiTheme="minorHAnsi" w:cstheme="minorHAnsi"/>
        </w:rPr>
        <w:t xml:space="preserve">, tj. </w:t>
      </w:r>
      <w:r w:rsidR="008A01CC">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sidR="008A01CC">
        <w:rPr>
          <w:rFonts w:asciiTheme="minorHAnsi" w:hAnsiTheme="minorHAnsi" w:cstheme="minorHAnsi"/>
        </w:rPr>
        <w:t>30</w:t>
      </w:r>
      <w:r w:rsidRPr="00CB59EE">
        <w:rPr>
          <w:rFonts w:asciiTheme="minorHAnsi" w:hAnsiTheme="minorHAnsi" w:cstheme="minorHAnsi"/>
        </w:rPr>
        <w:t xml:space="preserve"> p</w:t>
      </w:r>
      <w:r w:rsidR="00BB19B1">
        <w:rPr>
          <w:rFonts w:asciiTheme="minorHAnsi" w:hAnsiTheme="minorHAnsi" w:cstheme="minorHAnsi"/>
        </w:rPr>
        <w:t>kt</w:t>
      </w:r>
    </w:p>
    <w:p w14:paraId="5B3FE50F" w14:textId="01330BBF" w:rsidR="002A4AF7" w:rsidRPr="00F76A5D" w:rsidRDefault="002A4AF7" w:rsidP="002E66CB">
      <w:pPr>
        <w:widowControl w:val="0"/>
        <w:autoSpaceDE w:val="0"/>
        <w:autoSpaceDN w:val="0"/>
        <w:adjustRightInd w:val="0"/>
        <w:spacing w:before="120" w:after="24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sidR="008A01CC">
        <w:rPr>
          <w:rFonts w:asciiTheme="minorHAnsi" w:hAnsiTheme="minorHAnsi" w:cstheme="minorHAnsi"/>
        </w:rPr>
        <w:t xml:space="preserve">36, </w:t>
      </w:r>
      <w:r>
        <w:rPr>
          <w:rFonts w:asciiTheme="minorHAnsi" w:hAnsiTheme="minorHAnsi" w:cstheme="minorHAnsi"/>
        </w:rPr>
        <w:t>48</w:t>
      </w:r>
      <w:r w:rsidR="008A01CC">
        <w:rPr>
          <w:rFonts w:asciiTheme="minorHAnsi" w:hAnsiTheme="minorHAnsi" w:cstheme="minorHAnsi"/>
        </w:rPr>
        <w:t xml:space="preserve"> </w:t>
      </w:r>
      <w:r w:rsidR="00861DEB">
        <w:rPr>
          <w:rFonts w:asciiTheme="minorHAnsi" w:hAnsiTheme="minorHAnsi" w:cstheme="minorHAnsi"/>
        </w:rPr>
        <w:t xml:space="preserve">lub </w:t>
      </w:r>
      <w:r w:rsidR="009050FB">
        <w:rPr>
          <w:rFonts w:asciiTheme="minorHAnsi" w:hAnsiTheme="minorHAnsi" w:cstheme="minorHAnsi"/>
        </w:rPr>
        <w:t>60</w:t>
      </w:r>
    </w:p>
    <w:p w14:paraId="3D4359A6" w14:textId="7EAC461D" w:rsidR="002A4AF7" w:rsidRPr="00F76A5D" w:rsidRDefault="002A4AF7" w:rsidP="007C0DD3">
      <w:pPr>
        <w:widowControl w:val="0"/>
        <w:tabs>
          <w:tab w:val="left" w:pos="284"/>
        </w:tabs>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sidR="008A01CC">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1F0999">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1F0999">
        <w:rPr>
          <w:rFonts w:asciiTheme="minorHAnsi" w:hAnsiTheme="minorHAnsi" w:cstheme="minorHAnsi"/>
        </w:rPr>
        <w:t>60</w:t>
      </w:r>
      <w:r w:rsidRPr="00F76A5D">
        <w:rPr>
          <w:rFonts w:asciiTheme="minorHAnsi" w:hAnsiTheme="minorHAnsi" w:cstheme="minorHAnsi"/>
        </w:rPr>
        <w:t xml:space="preserve"> miesięcy. </w:t>
      </w:r>
    </w:p>
    <w:p w14:paraId="5BD3100B" w14:textId="0DD5CDBD" w:rsidR="002A4AF7" w:rsidRPr="001F73B4" w:rsidRDefault="002A4AF7" w:rsidP="007C0DD3">
      <w:pPr>
        <w:widowControl w:val="0"/>
        <w:tabs>
          <w:tab w:val="left" w:pos="284"/>
        </w:tabs>
        <w:autoSpaceDE w:val="0"/>
        <w:autoSpaceDN w:val="0"/>
        <w:adjustRightInd w:val="0"/>
        <w:spacing w:before="120" w:after="120" w:line="269" w:lineRule="auto"/>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8A01CC">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58096AA4" w:rsidR="002A4AF7" w:rsidRPr="00F76A5D" w:rsidRDefault="002A4AF7" w:rsidP="007C0DD3">
      <w:pPr>
        <w:widowControl w:val="0"/>
        <w:tabs>
          <w:tab w:val="left" w:pos="284"/>
        </w:tabs>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8A01CC">
        <w:rPr>
          <w:rFonts w:asciiTheme="minorHAnsi" w:hAnsiTheme="minorHAnsi" w:cstheme="minorHAnsi"/>
        </w:rPr>
        <w:t xml:space="preserve">36, </w:t>
      </w:r>
      <w:r w:rsidR="001F0999">
        <w:rPr>
          <w:rFonts w:asciiTheme="minorHAnsi" w:hAnsiTheme="minorHAnsi" w:cstheme="minorHAnsi"/>
        </w:rPr>
        <w:t>48</w:t>
      </w:r>
      <w:r w:rsidRPr="00F76A5D">
        <w:rPr>
          <w:rFonts w:asciiTheme="minorHAnsi" w:hAnsiTheme="minorHAnsi" w:cstheme="minorHAnsi"/>
        </w:rPr>
        <w:t xml:space="preserve"> a </w:t>
      </w:r>
      <w:r w:rsidR="001F0999">
        <w:rPr>
          <w:rFonts w:asciiTheme="minorHAnsi" w:hAnsiTheme="minorHAnsi" w:cstheme="minorHAnsi"/>
        </w:rPr>
        <w:t xml:space="preserve">60 </w:t>
      </w:r>
      <w:r w:rsidRPr="00F76A5D">
        <w:rPr>
          <w:rFonts w:asciiTheme="minorHAnsi" w:hAnsiTheme="minorHAnsi" w:cstheme="minorHAnsi"/>
        </w:rPr>
        <w:t>miesi</w:t>
      </w:r>
      <w:r>
        <w:rPr>
          <w:rFonts w:asciiTheme="minorHAnsi" w:hAnsiTheme="minorHAnsi" w:cstheme="minorHAnsi"/>
        </w:rPr>
        <w:t>ęcy</w:t>
      </w:r>
      <w:r w:rsidRPr="00F76A5D">
        <w:rPr>
          <w:rFonts w:asciiTheme="minorHAnsi" w:hAnsiTheme="minorHAnsi" w:cstheme="minorHAnsi"/>
        </w:rPr>
        <w:t xml:space="preserve">, ale innego niż </w:t>
      </w:r>
      <w:r w:rsidR="008A01CC">
        <w:rPr>
          <w:rFonts w:asciiTheme="minorHAnsi" w:hAnsiTheme="minorHAnsi" w:cstheme="minorHAnsi"/>
        </w:rPr>
        <w:t>36, 48</w:t>
      </w:r>
      <w:r w:rsidR="009050FB">
        <w:rPr>
          <w:rFonts w:asciiTheme="minorHAnsi" w:hAnsiTheme="minorHAnsi" w:cstheme="minorHAnsi"/>
        </w:rPr>
        <w:t xml:space="preserve"> lub </w:t>
      </w:r>
      <w:r w:rsidR="001F0999">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1E216DA6" w14:textId="6E840509" w:rsidR="00FB486D" w:rsidRDefault="00FB486D" w:rsidP="00BB19B1">
      <w:pPr>
        <w:widowControl w:val="0"/>
        <w:autoSpaceDE w:val="0"/>
        <w:autoSpaceDN w:val="0"/>
        <w:adjustRightInd w:val="0"/>
        <w:spacing w:before="120" w:after="120" w:line="269" w:lineRule="auto"/>
        <w:jc w:val="both"/>
        <w:rPr>
          <w:rFonts w:asciiTheme="minorHAnsi" w:hAnsiTheme="minorHAnsi" w:cstheme="minorHAnsi"/>
        </w:rPr>
      </w:pPr>
      <w:r w:rsidRPr="00451B98">
        <w:rPr>
          <w:rFonts w:asciiTheme="minorHAnsi" w:hAnsiTheme="minorHAnsi" w:cstheme="minorHAnsi"/>
          <w:b/>
        </w:rPr>
        <w:t>Kryterium: doświadczenie kierownika budowy</w:t>
      </w:r>
    </w:p>
    <w:p w14:paraId="0737E90D" w14:textId="6808C622" w:rsidR="00FB486D" w:rsidRDefault="00FB486D" w:rsidP="00BB19B1">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Ocena oferty według kryterium „d</w:t>
      </w:r>
      <w:r w:rsidRPr="00FB486D">
        <w:rPr>
          <w:rFonts w:asciiTheme="minorHAnsi" w:hAnsiTheme="minorHAnsi" w:cstheme="minorHAnsi"/>
        </w:rPr>
        <w:t>oświadczenie kierownika budowy</w:t>
      </w:r>
      <w:r>
        <w:rPr>
          <w:rFonts w:asciiTheme="minorHAnsi" w:hAnsiTheme="minorHAnsi" w:cstheme="minorHAnsi"/>
        </w:rPr>
        <w:t>” zostanie dokonana według następującego schematu:</w:t>
      </w:r>
    </w:p>
    <w:p w14:paraId="699DE6D8" w14:textId="77777777" w:rsidR="00FB486D" w:rsidRDefault="00FB486D" w:rsidP="00FB486D">
      <w:pPr>
        <w:widowControl w:val="0"/>
        <w:autoSpaceDE w:val="0"/>
        <w:autoSpaceDN w:val="0"/>
        <w:adjustRightInd w:val="0"/>
        <w:spacing w:before="120" w:after="120" w:line="269" w:lineRule="auto"/>
        <w:jc w:val="both"/>
        <w:rPr>
          <w:rFonts w:asciiTheme="minorHAnsi" w:hAnsiTheme="minorHAnsi" w:cstheme="minorHAnsi"/>
        </w:rPr>
      </w:pPr>
      <w:r w:rsidRPr="00FB486D">
        <w:rPr>
          <w:rFonts w:asciiTheme="minorHAnsi" w:hAnsiTheme="minorHAnsi" w:cstheme="minorHAnsi"/>
        </w:rPr>
        <w:t xml:space="preserve">Doświadczenie kierownika budowy przy remoncie/renowacji budynków wpisanych do rejestru zabytków: </w:t>
      </w:r>
    </w:p>
    <w:p w14:paraId="26284430" w14:textId="0D7012BF" w:rsidR="008F3A22" w:rsidRDefault="008F3A22" w:rsidP="00FB486D">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8F3A22">
        <w:rPr>
          <w:rFonts w:asciiTheme="minorHAnsi" w:hAnsiTheme="minorHAnsi" w:cstheme="minorHAnsi"/>
        </w:rPr>
        <w:t xml:space="preserve">doświadczenie na stanowisku kierownika budowy w zakresie robót konstrukcyjno-budowlanych przy realizacji </w:t>
      </w:r>
      <w:r w:rsidRPr="00451B98">
        <w:rPr>
          <w:rFonts w:asciiTheme="minorHAnsi" w:hAnsiTheme="minorHAnsi" w:cstheme="minorHAnsi"/>
          <w:u w:val="single"/>
        </w:rPr>
        <w:t>co najmniej dwóch zadań</w:t>
      </w:r>
      <w:r w:rsidRPr="008F3A22">
        <w:rPr>
          <w:rFonts w:asciiTheme="minorHAnsi" w:hAnsiTheme="minorHAnsi" w:cstheme="minorHAnsi"/>
        </w:rPr>
        <w:t xml:space="preserve"> polegających na przebudowie lub modernizacji lub remoncie budynków wpisanych do rejestru zabytków, o łącznej wartości robót minimum 1.000.000,00 zł brutto dla każdego zadania</w:t>
      </w:r>
      <w:r w:rsidRPr="008F3A22">
        <w:t xml:space="preserve"> </w:t>
      </w:r>
      <w:r w:rsidRPr="008F3A22">
        <w:rPr>
          <w:rFonts w:asciiTheme="minorHAnsi" w:hAnsiTheme="minorHAnsi" w:cstheme="minorHAnsi"/>
        </w:rPr>
        <w:t>– 0 pkt</w:t>
      </w:r>
    </w:p>
    <w:p w14:paraId="1C463FB0" w14:textId="2B5C899F" w:rsidR="008F3A22" w:rsidRDefault="008F3A22" w:rsidP="00FB486D">
      <w:pPr>
        <w:widowControl w:val="0"/>
        <w:autoSpaceDE w:val="0"/>
        <w:autoSpaceDN w:val="0"/>
        <w:adjustRightInd w:val="0"/>
        <w:spacing w:before="120" w:after="120" w:line="269" w:lineRule="auto"/>
        <w:jc w:val="both"/>
        <w:rPr>
          <w:rFonts w:asciiTheme="minorHAnsi" w:hAnsiTheme="minorHAnsi" w:cstheme="minorHAnsi"/>
        </w:rPr>
      </w:pPr>
      <w:r w:rsidRPr="008F3A22">
        <w:rPr>
          <w:rFonts w:asciiTheme="minorHAnsi" w:hAnsiTheme="minorHAnsi" w:cstheme="minorHAnsi"/>
        </w:rPr>
        <w:t xml:space="preserve">- doświadczenie na stanowisku kierownika budowy w zakresie robót konstrukcyjno-budowlanych przy realizacji </w:t>
      </w:r>
      <w:r w:rsidRPr="00451B98">
        <w:rPr>
          <w:rFonts w:asciiTheme="minorHAnsi" w:hAnsiTheme="minorHAnsi" w:cstheme="minorHAnsi"/>
          <w:u w:val="single"/>
        </w:rPr>
        <w:t>co najmniej trzech zadań</w:t>
      </w:r>
      <w:r w:rsidRPr="008F3A22">
        <w:rPr>
          <w:rFonts w:asciiTheme="minorHAnsi" w:hAnsiTheme="minorHAnsi" w:cstheme="minorHAnsi"/>
        </w:rPr>
        <w:t xml:space="preserve"> polegających na przebudowie lub modernizacji lub remoncie budynków wpisanych do rejestru zabytków, o łącznej wartości robót minimum 1.000.000,00 zł brutto dla każdego zadania</w:t>
      </w:r>
      <w:r>
        <w:rPr>
          <w:rFonts w:asciiTheme="minorHAnsi" w:hAnsiTheme="minorHAnsi" w:cstheme="minorHAnsi"/>
        </w:rPr>
        <w:t xml:space="preserve"> </w:t>
      </w:r>
      <w:r w:rsidRPr="008F3A22">
        <w:rPr>
          <w:rFonts w:asciiTheme="minorHAnsi" w:hAnsiTheme="minorHAnsi" w:cstheme="minorHAnsi"/>
        </w:rPr>
        <w:t>–</w:t>
      </w:r>
      <w:r w:rsidRPr="008F3A22">
        <w:t xml:space="preserve"> </w:t>
      </w:r>
      <w:r w:rsidRPr="008F3A22">
        <w:rPr>
          <w:rFonts w:asciiTheme="minorHAnsi" w:hAnsiTheme="minorHAnsi" w:cstheme="minorHAnsi"/>
        </w:rPr>
        <w:t>5 pkt</w:t>
      </w:r>
    </w:p>
    <w:p w14:paraId="2139D258" w14:textId="4B3916CB" w:rsidR="008F3A22" w:rsidRDefault="008F3A22" w:rsidP="00FB486D">
      <w:pPr>
        <w:widowControl w:val="0"/>
        <w:autoSpaceDE w:val="0"/>
        <w:autoSpaceDN w:val="0"/>
        <w:adjustRightInd w:val="0"/>
        <w:spacing w:before="120" w:after="120" w:line="269" w:lineRule="auto"/>
        <w:jc w:val="both"/>
        <w:rPr>
          <w:rFonts w:asciiTheme="minorHAnsi" w:hAnsiTheme="minorHAnsi" w:cstheme="minorHAnsi"/>
        </w:rPr>
      </w:pPr>
      <w:r w:rsidRPr="008F3A22">
        <w:rPr>
          <w:rFonts w:asciiTheme="minorHAnsi" w:hAnsiTheme="minorHAnsi" w:cstheme="minorHAnsi"/>
        </w:rPr>
        <w:t xml:space="preserve">- doświadczenie na stanowisku kierownika budowy w zakresie robót konstrukcyjno-budowlanych przy realizacji </w:t>
      </w:r>
      <w:r w:rsidRPr="00451B98">
        <w:rPr>
          <w:rFonts w:asciiTheme="minorHAnsi" w:hAnsiTheme="minorHAnsi" w:cstheme="minorHAnsi"/>
          <w:u w:val="single"/>
        </w:rPr>
        <w:t xml:space="preserve">co najmniej </w:t>
      </w:r>
      <w:r w:rsidR="00144DA5">
        <w:rPr>
          <w:rFonts w:asciiTheme="minorHAnsi" w:hAnsiTheme="minorHAnsi" w:cstheme="minorHAnsi"/>
          <w:u w:val="single"/>
        </w:rPr>
        <w:t>czterech</w:t>
      </w:r>
      <w:r w:rsidRPr="00451B98">
        <w:rPr>
          <w:rFonts w:asciiTheme="minorHAnsi" w:hAnsiTheme="minorHAnsi" w:cstheme="minorHAnsi"/>
          <w:u w:val="single"/>
        </w:rPr>
        <w:t xml:space="preserve"> zadań</w:t>
      </w:r>
      <w:r w:rsidRPr="008F3A22">
        <w:rPr>
          <w:rFonts w:asciiTheme="minorHAnsi" w:hAnsiTheme="minorHAnsi" w:cstheme="minorHAnsi"/>
        </w:rPr>
        <w:t xml:space="preserve"> polegających na przebudowie lub modernizacji lub remoncie budynków wpisanych do rejestru zabytków, o łącznej wartości robót minimum 1.000.000,00 zł brutto dla każdego zadania – </w:t>
      </w:r>
      <w:r>
        <w:rPr>
          <w:rFonts w:asciiTheme="minorHAnsi" w:hAnsiTheme="minorHAnsi" w:cstheme="minorHAnsi"/>
        </w:rPr>
        <w:t>10</w:t>
      </w:r>
      <w:r w:rsidRPr="008F3A22">
        <w:rPr>
          <w:rFonts w:asciiTheme="minorHAnsi" w:hAnsiTheme="minorHAnsi" w:cstheme="minorHAnsi"/>
        </w:rPr>
        <w:t xml:space="preserve"> pkt</w:t>
      </w:r>
      <w:r>
        <w:rPr>
          <w:rFonts w:asciiTheme="minorHAnsi" w:hAnsiTheme="minorHAnsi" w:cstheme="minorHAnsi"/>
        </w:rPr>
        <w:t>.</w:t>
      </w:r>
    </w:p>
    <w:p w14:paraId="4257B87C" w14:textId="7EB782BA" w:rsidR="008F3A22" w:rsidRPr="008F3A22" w:rsidRDefault="008F3A22" w:rsidP="008F3A22">
      <w:pPr>
        <w:widowControl w:val="0"/>
        <w:autoSpaceDE w:val="0"/>
        <w:autoSpaceDN w:val="0"/>
        <w:adjustRightInd w:val="0"/>
        <w:spacing w:before="120" w:after="120" w:line="269" w:lineRule="auto"/>
        <w:jc w:val="both"/>
        <w:rPr>
          <w:rFonts w:asciiTheme="minorHAnsi" w:hAnsiTheme="minorHAnsi" w:cstheme="minorHAnsi"/>
        </w:rPr>
      </w:pPr>
      <w:r w:rsidRPr="008F3A22">
        <w:rPr>
          <w:rFonts w:asciiTheme="minorHAnsi" w:hAnsiTheme="minorHAnsi" w:cstheme="minorHAnsi"/>
        </w:rPr>
        <w:t xml:space="preserve">Wykonawca ma obowiązek określenia w Formularzu ofertowym (załącznik nr 1 do SWZ) doświadczenia kierownika </w:t>
      </w:r>
      <w:r w:rsidR="001A0263">
        <w:rPr>
          <w:rFonts w:asciiTheme="minorHAnsi" w:hAnsiTheme="minorHAnsi" w:cstheme="minorHAnsi"/>
        </w:rPr>
        <w:t>budowy</w:t>
      </w:r>
      <w:r w:rsidRPr="008F3A22">
        <w:rPr>
          <w:rFonts w:asciiTheme="minorHAnsi" w:hAnsiTheme="minorHAnsi" w:cstheme="minorHAnsi"/>
        </w:rPr>
        <w:t xml:space="preserve"> oraz szczegółowego jego opisu w załączniku nr </w:t>
      </w:r>
      <w:r w:rsidR="001A0263">
        <w:rPr>
          <w:rFonts w:asciiTheme="minorHAnsi" w:hAnsiTheme="minorHAnsi" w:cstheme="minorHAnsi"/>
        </w:rPr>
        <w:t>9</w:t>
      </w:r>
      <w:r w:rsidRPr="008F3A22">
        <w:rPr>
          <w:rFonts w:asciiTheme="minorHAnsi" w:hAnsiTheme="minorHAnsi" w:cstheme="minorHAnsi"/>
        </w:rPr>
        <w:t xml:space="preserve"> do SWZ. Wskazana w ofercie osoba posiadająca doświadczenie </w:t>
      </w:r>
      <w:r w:rsidR="001A0263" w:rsidRPr="001A0263">
        <w:rPr>
          <w:rFonts w:asciiTheme="minorHAnsi" w:hAnsiTheme="minorHAnsi" w:cstheme="minorHAnsi"/>
        </w:rPr>
        <w:t xml:space="preserve">na stanowisku kierownika budowy w </w:t>
      </w:r>
      <w:r w:rsidR="001A0263" w:rsidRPr="001A0263">
        <w:rPr>
          <w:rFonts w:asciiTheme="minorHAnsi" w:hAnsiTheme="minorHAnsi" w:cstheme="minorHAnsi"/>
        </w:rPr>
        <w:lastRenderedPageBreak/>
        <w:t>zakresie robót konstrukcyjno-budowlanych przy realizacji co najmniej dwóch zadań polegających na przebudowie lub modernizacji lub remoncie budynków wpisanych do rejestru zabytków, o łącznej wartości robót minimum 1.000.000,00 zł brutto dla każdego zadania</w:t>
      </w:r>
      <w:r w:rsidR="001A0263">
        <w:rPr>
          <w:rFonts w:asciiTheme="minorHAnsi" w:hAnsiTheme="minorHAnsi" w:cstheme="minorHAnsi"/>
        </w:rPr>
        <w:t xml:space="preserve"> </w:t>
      </w:r>
      <w:r w:rsidRPr="008F3A22">
        <w:rPr>
          <w:rFonts w:asciiTheme="minorHAnsi" w:hAnsiTheme="minorHAnsi" w:cstheme="minorHAnsi"/>
        </w:rPr>
        <w:t xml:space="preserve">będzie pełniła swoją funkcję podczas realizacji zamówienia objętego niniejszym postępowaniem. Zamawiający dopuszcza zmianę osoby posiadającej doświadczenie </w:t>
      </w:r>
      <w:r w:rsidR="001A0263">
        <w:rPr>
          <w:rFonts w:asciiTheme="minorHAnsi" w:hAnsiTheme="minorHAnsi" w:cstheme="minorHAnsi"/>
        </w:rPr>
        <w:t>kierownika budowy</w:t>
      </w:r>
      <w:r w:rsidRPr="008F3A22">
        <w:rPr>
          <w:rFonts w:asciiTheme="minorHAnsi" w:hAnsiTheme="minorHAnsi" w:cstheme="minorHAnsi"/>
        </w:rPr>
        <w:t xml:space="preserve"> pod warunkiem, że Wykonawca wykaże, że nowa proponowana osoba posiada nie mniejsze doświadczenie niż wykazane dla tej osoby w złożonej ofercie i załączniku nr </w:t>
      </w:r>
      <w:r w:rsidR="001A0263">
        <w:rPr>
          <w:rFonts w:asciiTheme="minorHAnsi" w:hAnsiTheme="minorHAnsi" w:cstheme="minorHAnsi"/>
        </w:rPr>
        <w:t>9</w:t>
      </w:r>
      <w:r w:rsidRPr="008F3A22">
        <w:rPr>
          <w:rFonts w:asciiTheme="minorHAnsi" w:hAnsiTheme="minorHAnsi" w:cstheme="minorHAnsi"/>
        </w:rPr>
        <w:t xml:space="preserve"> do SWZ.</w:t>
      </w:r>
    </w:p>
    <w:p w14:paraId="3A4D3BCC" w14:textId="77777777" w:rsidR="008F3A22" w:rsidRPr="008F3A22" w:rsidRDefault="008F3A22" w:rsidP="008F3A22">
      <w:pPr>
        <w:widowControl w:val="0"/>
        <w:autoSpaceDE w:val="0"/>
        <w:autoSpaceDN w:val="0"/>
        <w:adjustRightInd w:val="0"/>
        <w:spacing w:before="120" w:after="120" w:line="269" w:lineRule="auto"/>
        <w:jc w:val="both"/>
        <w:rPr>
          <w:rFonts w:asciiTheme="minorHAnsi" w:hAnsiTheme="minorHAnsi" w:cstheme="minorHAnsi"/>
        </w:rPr>
      </w:pPr>
      <w:r w:rsidRPr="008F3A22">
        <w:rPr>
          <w:rFonts w:asciiTheme="minorHAnsi" w:hAnsiTheme="minorHAnsi" w:cstheme="minorHAnsi"/>
        </w:rPr>
        <w:t>W przypadku, gdy opis doświadczenia będzie niejednoznaczny lub niepozwalający na jego ocenę Zamawiający nie będzie przyznawał punktów za taki opis, z zastrzeżeniem możliwości wezwania do złożenia wyjaśnień dot. treści oferty wynikających z Ustawy.</w:t>
      </w:r>
    </w:p>
    <w:p w14:paraId="3FFBD747" w14:textId="268B9CF7" w:rsidR="008F3A22" w:rsidRPr="008F3A22" w:rsidRDefault="008F3A22" w:rsidP="008F3A22">
      <w:pPr>
        <w:widowControl w:val="0"/>
        <w:autoSpaceDE w:val="0"/>
        <w:autoSpaceDN w:val="0"/>
        <w:adjustRightInd w:val="0"/>
        <w:spacing w:before="120" w:after="120" w:line="269" w:lineRule="auto"/>
        <w:jc w:val="both"/>
        <w:rPr>
          <w:rFonts w:asciiTheme="minorHAnsi" w:hAnsiTheme="minorHAnsi" w:cstheme="minorHAnsi"/>
        </w:rPr>
      </w:pPr>
      <w:r w:rsidRPr="008F3A22">
        <w:rPr>
          <w:rFonts w:asciiTheme="minorHAnsi" w:hAnsiTheme="minorHAnsi" w:cstheme="minorHAnsi"/>
        </w:rPr>
        <w:t>Uwaga: Dokument złożony w celu poddania ocenie w ramach kryterium Doświadczenie kierownika</w:t>
      </w:r>
      <w:r w:rsidR="001A0263">
        <w:rPr>
          <w:rFonts w:asciiTheme="minorHAnsi" w:hAnsiTheme="minorHAnsi" w:cstheme="minorHAnsi"/>
        </w:rPr>
        <w:t xml:space="preserve"> budowy</w:t>
      </w:r>
      <w:r w:rsidRPr="008F3A22">
        <w:rPr>
          <w:rFonts w:asciiTheme="minorHAnsi" w:hAnsiTheme="minorHAnsi" w:cstheme="minorHAnsi"/>
        </w:rPr>
        <w:t xml:space="preserve"> nie stanowi podmiotowego środka dowodowego, a tym samym nie podlega przepisom art. 128 Ustawy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71A1B89C" w14:textId="672DF9F2" w:rsidR="002A4AF7" w:rsidRDefault="002A4AF7" w:rsidP="008F3A22">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0CC8DBC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8A01CC">
        <w:rPr>
          <w:rFonts w:asciiTheme="minorHAnsi" w:hAnsiTheme="minorHAnsi" w:cstheme="minorHAnsi"/>
          <w:b/>
        </w:rPr>
        <w:t>+D,</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02C64EC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w:t>
      </w:r>
      <w:r w:rsidR="008A01CC">
        <w:rPr>
          <w:rFonts w:asciiTheme="minorHAnsi" w:hAnsiTheme="minorHAnsi" w:cstheme="minorHAnsi"/>
        </w:rPr>
        <w:t>o</w:t>
      </w:r>
      <w:r w:rsidR="001F0999" w:rsidRPr="001F0999">
        <w:rPr>
          <w:rFonts w:asciiTheme="minorHAnsi" w:hAnsiTheme="minorHAnsi" w:cstheme="minorHAnsi"/>
        </w:rPr>
        <w:t>kres gwarancji na roboty budowlano-montażowe</w:t>
      </w:r>
      <w:r w:rsidRPr="00F76A5D">
        <w:rPr>
          <w:rFonts w:asciiTheme="minorHAnsi" w:hAnsiTheme="minorHAnsi" w:cstheme="minorHAnsi"/>
        </w:rPr>
        <w:t>”.</w:t>
      </w:r>
    </w:p>
    <w:p w14:paraId="0843A697" w14:textId="4032C803" w:rsidR="008A01CC" w:rsidRDefault="008A01CC" w:rsidP="00BB19B1">
      <w:pPr>
        <w:widowControl w:val="0"/>
        <w:autoSpaceDE w:val="0"/>
        <w:autoSpaceDN w:val="0"/>
        <w:adjustRightInd w:val="0"/>
        <w:spacing w:before="120" w:after="120" w:line="269" w:lineRule="auto"/>
        <w:ind w:left="284"/>
        <w:jc w:val="both"/>
        <w:rPr>
          <w:rFonts w:asciiTheme="minorHAnsi" w:hAnsiTheme="minorHAnsi" w:cstheme="minorHAnsi"/>
        </w:rPr>
      </w:pPr>
      <w:r>
        <w:rPr>
          <w:rFonts w:asciiTheme="minorHAnsi" w:hAnsiTheme="minorHAnsi" w:cstheme="minorHAnsi"/>
        </w:rPr>
        <w:t>D – liczba punktów przyznanych ofercie ocenionej w kryterium „</w:t>
      </w:r>
      <w:r w:rsidRPr="008A01CC">
        <w:rPr>
          <w:rFonts w:asciiTheme="minorHAnsi" w:hAnsiTheme="minorHAnsi" w:cstheme="minorHAnsi"/>
        </w:rPr>
        <w:t>doświadczenie kierownika budowy</w:t>
      </w:r>
      <w:r>
        <w:rPr>
          <w:rFonts w:asciiTheme="minorHAnsi" w:hAnsiTheme="minorHAnsi" w:cstheme="minorHAnsi"/>
        </w:rPr>
        <w:t>”</w:t>
      </w:r>
    </w:p>
    <w:p w14:paraId="0828F199" w14:textId="77777777" w:rsidR="002A4AF7" w:rsidRPr="00EC6C1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t>
      </w:r>
      <w:r w:rsidRPr="00516EB9">
        <w:rPr>
          <w:rFonts w:asciiTheme="minorHAnsi" w:hAnsiTheme="minorHAnsi" w:cstheme="minorHAnsi"/>
          <w:bCs/>
        </w:rPr>
        <w:lastRenderedPageBreak/>
        <w:t xml:space="preserve">wskazanym przez Zamawiającego. </w:t>
      </w:r>
    </w:p>
    <w:p w14:paraId="64E719DF"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1EAB3CD1" w:rsidR="00F31A95"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r w:rsidR="001F0999">
        <w:rPr>
          <w:rFonts w:asciiTheme="minorHAnsi" w:hAnsiTheme="minorHAnsi" w:cstheme="minorHAnsi"/>
          <w:bCs/>
        </w:rPr>
        <w:br/>
      </w:r>
    </w:p>
    <w:p w14:paraId="7E2547BE" w14:textId="296DAD5B" w:rsidR="008B3B8B" w:rsidRPr="002A4AF7" w:rsidRDefault="008B3B8B"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42AC5282" w14:textId="72D2CEB9" w:rsidR="000C1BC2" w:rsidRPr="00144DA5" w:rsidRDefault="000C1BC2" w:rsidP="008C096B">
      <w:pPr>
        <w:numPr>
          <w:ilvl w:val="0"/>
          <w:numId w:val="13"/>
        </w:numPr>
        <w:autoSpaceDE w:val="0"/>
        <w:autoSpaceDN w:val="0"/>
        <w:spacing w:after="120" w:line="269" w:lineRule="auto"/>
        <w:jc w:val="both"/>
        <w:rPr>
          <w:rFonts w:asciiTheme="minorHAnsi" w:hAnsiTheme="minorHAnsi" w:cstheme="minorHAnsi"/>
          <w:bCs/>
        </w:rPr>
      </w:pPr>
      <w:bookmarkStart w:id="15" w:name="_Hlk149645794"/>
      <w:r w:rsidRPr="00144DA5">
        <w:rPr>
          <w:rFonts w:asciiTheme="minorHAnsi" w:hAnsiTheme="minorHAnsi" w:cstheme="minorHAnsi"/>
        </w:rPr>
        <w:t xml:space="preserve">Wykonawca przystępujący do postępowania jest zobowiązany, przed upływem terminu składania ofert, wnieść wadium w </w:t>
      </w:r>
      <w:r w:rsidRPr="00144DA5">
        <w:rPr>
          <w:rFonts w:asciiTheme="minorHAnsi" w:hAnsiTheme="minorHAnsi" w:cstheme="minorHAnsi"/>
          <w:bCs/>
        </w:rPr>
        <w:t>kwocie:</w:t>
      </w:r>
      <w:r w:rsidRPr="00144DA5">
        <w:rPr>
          <w:rFonts w:asciiTheme="minorHAnsi" w:hAnsiTheme="minorHAnsi" w:cstheme="minorHAnsi"/>
          <w:b/>
        </w:rPr>
        <w:t xml:space="preserve"> </w:t>
      </w:r>
      <w:r w:rsidR="00144DA5" w:rsidRPr="00144DA5">
        <w:rPr>
          <w:rFonts w:asciiTheme="minorHAnsi" w:hAnsiTheme="minorHAnsi" w:cstheme="minorHAnsi"/>
          <w:b/>
        </w:rPr>
        <w:t>60.</w:t>
      </w:r>
      <w:r w:rsidRPr="00144DA5">
        <w:rPr>
          <w:rFonts w:asciiTheme="minorHAnsi" w:hAnsiTheme="minorHAnsi" w:cstheme="minorHAnsi"/>
          <w:b/>
        </w:rPr>
        <w:t>000,00 złotych</w:t>
      </w:r>
      <w:r w:rsidRPr="00144DA5">
        <w:rPr>
          <w:rFonts w:asciiTheme="minorHAnsi" w:hAnsiTheme="minorHAnsi" w:cstheme="minorHAnsi"/>
          <w:bCs/>
        </w:rPr>
        <w:t xml:space="preserve"> (słownie:</w:t>
      </w:r>
      <w:r w:rsidR="008A25A1" w:rsidRPr="00144DA5">
        <w:rPr>
          <w:rFonts w:asciiTheme="minorHAnsi" w:hAnsiTheme="minorHAnsi" w:cstheme="minorHAnsi"/>
          <w:bCs/>
        </w:rPr>
        <w:t xml:space="preserve"> </w:t>
      </w:r>
      <w:r w:rsidR="00087225" w:rsidRPr="00144DA5">
        <w:rPr>
          <w:rFonts w:asciiTheme="minorHAnsi" w:hAnsiTheme="minorHAnsi" w:cstheme="minorHAnsi"/>
          <w:bCs/>
        </w:rPr>
        <w:t>sześćdziesiąt</w:t>
      </w:r>
      <w:r w:rsidR="00D52204" w:rsidRPr="00144DA5">
        <w:rPr>
          <w:rFonts w:asciiTheme="minorHAnsi" w:hAnsiTheme="minorHAnsi" w:cstheme="minorHAnsi"/>
          <w:bCs/>
        </w:rPr>
        <w:t xml:space="preserve"> tysięcy</w:t>
      </w:r>
      <w:r w:rsidR="00C777E0" w:rsidRPr="00144DA5">
        <w:rPr>
          <w:rFonts w:asciiTheme="minorHAnsi" w:hAnsiTheme="minorHAnsi" w:cstheme="minorHAnsi"/>
          <w:bCs/>
        </w:rPr>
        <w:t xml:space="preserve"> </w:t>
      </w:r>
      <w:r w:rsidRPr="00144DA5">
        <w:rPr>
          <w:rFonts w:asciiTheme="minorHAnsi" w:hAnsiTheme="minorHAnsi" w:cstheme="minorHAnsi"/>
          <w:bCs/>
        </w:rPr>
        <w:t>złotych 00/100).</w:t>
      </w:r>
    </w:p>
    <w:p w14:paraId="67E61CAA" w14:textId="77777777" w:rsidR="000C1BC2" w:rsidRPr="00787CDC" w:rsidRDefault="000C1BC2" w:rsidP="008C096B">
      <w:pPr>
        <w:numPr>
          <w:ilvl w:val="0"/>
          <w:numId w:val="13"/>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Wadium wnosi się przed upływem terminu składania ofert.</w:t>
      </w:r>
    </w:p>
    <w:p w14:paraId="01E6A4FD" w14:textId="47BBA3A8" w:rsidR="000C1BC2" w:rsidRPr="008F20B8" w:rsidRDefault="000C1BC2" w:rsidP="00F02770">
      <w:pPr>
        <w:pStyle w:val="Akapitzlist"/>
        <w:numPr>
          <w:ilvl w:val="0"/>
          <w:numId w:val="13"/>
        </w:numPr>
        <w:spacing w:before="120" w:after="120" w:line="269" w:lineRule="auto"/>
        <w:jc w:val="both"/>
        <w:rPr>
          <w:rFonts w:asciiTheme="minorHAnsi" w:hAnsiTheme="minorHAnsi" w:cstheme="minorHAnsi"/>
          <w:b/>
        </w:rPr>
      </w:pPr>
      <w:r w:rsidRPr="00787CDC">
        <w:rPr>
          <w:rFonts w:asciiTheme="minorHAnsi" w:hAnsiTheme="minorHAnsi" w:cstheme="minorHAnsi"/>
          <w:bCs/>
        </w:rPr>
        <w:t xml:space="preserve">Wadium musi obejmować pełen okres związania ofertą tj. </w:t>
      </w:r>
      <w:r w:rsidRPr="00B00304">
        <w:rPr>
          <w:rFonts w:asciiTheme="minorHAnsi" w:hAnsiTheme="minorHAnsi" w:cstheme="minorHAnsi"/>
          <w:bCs/>
        </w:rPr>
        <w:t xml:space="preserve">do dnia </w:t>
      </w:r>
      <w:r w:rsidR="00305A01">
        <w:rPr>
          <w:rFonts w:asciiTheme="minorHAnsi" w:hAnsiTheme="minorHAnsi" w:cstheme="minorHAnsi"/>
          <w:b/>
        </w:rPr>
        <w:t>1 maja</w:t>
      </w:r>
      <w:r w:rsidR="00413E71">
        <w:rPr>
          <w:rFonts w:asciiTheme="minorHAnsi" w:hAnsiTheme="minorHAnsi" w:cstheme="minorHAnsi"/>
          <w:b/>
        </w:rPr>
        <w:t xml:space="preserve"> </w:t>
      </w:r>
      <w:r w:rsidR="00C777E0" w:rsidRPr="00C777E0">
        <w:rPr>
          <w:rFonts w:asciiTheme="minorHAnsi" w:hAnsiTheme="minorHAnsi" w:cstheme="minorHAnsi"/>
          <w:b/>
        </w:rPr>
        <w:t xml:space="preserve"> </w:t>
      </w:r>
      <w:r w:rsidRPr="00C777E0">
        <w:rPr>
          <w:rFonts w:asciiTheme="minorHAnsi" w:hAnsiTheme="minorHAnsi" w:cstheme="minorHAnsi"/>
          <w:b/>
        </w:rPr>
        <w:t>202</w:t>
      </w:r>
      <w:r w:rsidR="008A25A1">
        <w:rPr>
          <w:rFonts w:asciiTheme="minorHAnsi" w:hAnsiTheme="minorHAnsi" w:cstheme="minorHAnsi"/>
          <w:b/>
        </w:rPr>
        <w:t xml:space="preserve">4 </w:t>
      </w:r>
      <w:r w:rsidRPr="00C777E0">
        <w:rPr>
          <w:rFonts w:asciiTheme="minorHAnsi" w:hAnsiTheme="minorHAnsi" w:cstheme="minorHAnsi"/>
          <w:b/>
        </w:rPr>
        <w:t>roku.</w:t>
      </w:r>
    </w:p>
    <w:p w14:paraId="085441B9" w14:textId="77777777" w:rsidR="000C1BC2" w:rsidRPr="00B00304" w:rsidRDefault="000C1BC2" w:rsidP="008C096B">
      <w:pPr>
        <w:numPr>
          <w:ilvl w:val="0"/>
          <w:numId w:val="13"/>
        </w:numPr>
        <w:autoSpaceDE w:val="0"/>
        <w:autoSpaceDN w:val="0"/>
        <w:spacing w:before="120" w:after="120" w:line="269" w:lineRule="auto"/>
        <w:jc w:val="both"/>
        <w:rPr>
          <w:rFonts w:asciiTheme="minorHAnsi" w:hAnsiTheme="minorHAnsi" w:cstheme="minorHAnsi"/>
          <w:bCs/>
        </w:rPr>
      </w:pPr>
      <w:r w:rsidRPr="00B00304">
        <w:rPr>
          <w:rFonts w:asciiTheme="minorHAnsi" w:hAnsiTheme="minorHAnsi" w:cstheme="minorHAnsi"/>
        </w:rPr>
        <w:t>Wadium może być wnoszone w jednej lub kilku następujących formach:</w:t>
      </w:r>
    </w:p>
    <w:p w14:paraId="236A1873" w14:textId="77777777" w:rsidR="000C1BC2" w:rsidRPr="00787CDC" w:rsidRDefault="000C1BC2" w:rsidP="008C096B">
      <w:pPr>
        <w:pStyle w:val="Akapitzlist"/>
        <w:numPr>
          <w:ilvl w:val="0"/>
          <w:numId w:val="14"/>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pieniądzu;</w:t>
      </w:r>
    </w:p>
    <w:p w14:paraId="3838ADC3" w14:textId="77777777" w:rsidR="000C1BC2" w:rsidRPr="00787CDC" w:rsidRDefault="000C1BC2" w:rsidP="008C096B">
      <w:pPr>
        <w:pStyle w:val="Akapitzlist"/>
        <w:numPr>
          <w:ilvl w:val="0"/>
          <w:numId w:val="14"/>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bankowych;</w:t>
      </w:r>
    </w:p>
    <w:p w14:paraId="716EF30E" w14:textId="77777777" w:rsidR="000C1BC2" w:rsidRPr="00787CDC" w:rsidRDefault="000C1BC2" w:rsidP="008C096B">
      <w:pPr>
        <w:pStyle w:val="Akapitzlist"/>
        <w:numPr>
          <w:ilvl w:val="0"/>
          <w:numId w:val="14"/>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ubezpieczeniowych;</w:t>
      </w:r>
    </w:p>
    <w:p w14:paraId="486F671B" w14:textId="77777777" w:rsidR="000C1BC2" w:rsidRPr="00787CDC" w:rsidRDefault="000C1BC2" w:rsidP="008C096B">
      <w:pPr>
        <w:pStyle w:val="Akapitzlist"/>
        <w:numPr>
          <w:ilvl w:val="0"/>
          <w:numId w:val="14"/>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poręczeniach udzielanych przez podmioty, o których mowa w art. 6b ust. 5 pkt 2 ustawy z dnia 9 listopada 2000 r. o utworzeniu Polskiej Agencji Rozwoju Przedsiębiorczości.</w:t>
      </w:r>
    </w:p>
    <w:p w14:paraId="74D35CEF" w14:textId="4CB71669" w:rsidR="000C1BC2" w:rsidRPr="00144DA5" w:rsidRDefault="000C1BC2" w:rsidP="00EB3334">
      <w:pPr>
        <w:pStyle w:val="Akapitzlist"/>
        <w:numPr>
          <w:ilvl w:val="0"/>
          <w:numId w:val="13"/>
        </w:numPr>
        <w:autoSpaceDE w:val="0"/>
        <w:autoSpaceDN w:val="0"/>
        <w:spacing w:before="120" w:after="120" w:line="269" w:lineRule="auto"/>
        <w:jc w:val="both"/>
        <w:rPr>
          <w:rFonts w:asciiTheme="minorHAnsi" w:hAnsiTheme="minorHAnsi" w:cstheme="minorHAnsi"/>
        </w:rPr>
      </w:pPr>
      <w:r w:rsidRPr="00144DA5">
        <w:rPr>
          <w:rFonts w:asciiTheme="minorHAnsi" w:hAnsiTheme="minorHAnsi" w:cstheme="minorHAnsi"/>
        </w:rPr>
        <w:t>Wadium w formie pieniądza należy wnieść przelewem na konto w Banku PEKAO SA O. Poznań numer rachunku 56 1240 1747 1111 0000 1848 9057 z dopiskiem: Wadium na „</w:t>
      </w:r>
      <w:r w:rsidR="00144DA5" w:rsidRPr="00144DA5">
        <w:rPr>
          <w:rFonts w:asciiTheme="minorHAnsi" w:hAnsiTheme="minorHAnsi" w:cstheme="minorHAnsi"/>
          <w:b/>
        </w:rPr>
        <w:t>Rewitalizacja zabytkowej XVII wiecznej Organistówki w Komornikach</w:t>
      </w:r>
      <w:r w:rsidR="00144DA5">
        <w:rPr>
          <w:rFonts w:asciiTheme="minorHAnsi" w:hAnsiTheme="minorHAnsi" w:cstheme="minorHAnsi"/>
          <w:b/>
        </w:rPr>
        <w:t>,</w:t>
      </w:r>
      <w:r w:rsidR="00144DA5" w:rsidRPr="00144DA5">
        <w:rPr>
          <w:rFonts w:asciiTheme="minorHAnsi" w:hAnsiTheme="minorHAnsi" w:cstheme="minorHAnsi"/>
          <w:b/>
        </w:rPr>
        <w:t xml:space="preserve"> w tym przebudowa, remont i modernizacja ze zmianą sposobu użytkowania budynku na cele społeczno-kulturalne</w:t>
      </w:r>
      <w:r w:rsidR="00144DA5">
        <w:rPr>
          <w:rFonts w:asciiTheme="minorHAnsi" w:hAnsiTheme="minorHAnsi" w:cstheme="minorHAnsi"/>
          <w:b/>
        </w:rPr>
        <w:t>”.</w:t>
      </w:r>
    </w:p>
    <w:p w14:paraId="6BA12CC4" w14:textId="77777777" w:rsidR="000C1BC2" w:rsidRDefault="000C1BC2" w:rsidP="000C1BC2">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t>UWAGA: Za termin wniesienia wadium w formie pieniężnej zostanie przyjęty termin uznania rachunku Zamawiającego.</w:t>
      </w:r>
    </w:p>
    <w:p w14:paraId="213F436E" w14:textId="77777777" w:rsidR="000C1BC2" w:rsidRPr="0089374A" w:rsidRDefault="000C1BC2" w:rsidP="008C096B">
      <w:pPr>
        <w:pStyle w:val="Akapitzlist"/>
        <w:numPr>
          <w:ilvl w:val="0"/>
          <w:numId w:val="13"/>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130A9FEA" w14:textId="77777777" w:rsidR="000C1BC2" w:rsidRPr="0089374A" w:rsidRDefault="000C1BC2" w:rsidP="008C096B">
      <w:pPr>
        <w:pStyle w:val="Akapitzlist"/>
        <w:numPr>
          <w:ilvl w:val="0"/>
          <w:numId w:val="15"/>
        </w:numPr>
        <w:spacing w:before="120" w:after="120" w:line="269" w:lineRule="auto"/>
        <w:rPr>
          <w:rFonts w:asciiTheme="minorHAnsi" w:hAnsiTheme="minorHAnsi" w:cstheme="minorHAnsi"/>
        </w:rPr>
      </w:pPr>
      <w:r w:rsidRPr="0089374A">
        <w:rPr>
          <w:rFonts w:asciiTheme="minorHAnsi" w:hAnsiTheme="minorHAnsi" w:cstheme="minorHAnsi"/>
        </w:rPr>
        <w:lastRenderedPageBreak/>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19A59C64" w14:textId="77777777" w:rsidR="000C1BC2" w:rsidRPr="002D4376"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016D6DA4" w14:textId="77777777" w:rsidR="000C1BC2" w:rsidRPr="002D4376"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Pr>
          <w:rFonts w:asciiTheme="minorHAnsi" w:hAnsiTheme="minorHAnsi" w:cstheme="minorHAnsi"/>
        </w:rPr>
        <w:t>;</w:t>
      </w:r>
    </w:p>
    <w:p w14:paraId="5E13E0BA" w14:textId="77777777" w:rsidR="000C1BC2" w:rsidRPr="002D4376"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3BA12998" w14:textId="77777777" w:rsidR="000C1BC2" w:rsidRPr="002D4376"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30C59259" w14:textId="77777777" w:rsidR="000C1BC2" w:rsidRPr="0089374A"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nazwę dającego zlecenie (Wykonawcy), beneficjenta gwarancji (Zamawiającego), gwaranta/poręczyciela oraz wskazanie ich siedzib. Beneficjentem wskazanym w gwarancji lub poręczeniu musi być Gmina Komorniki,</w:t>
      </w:r>
    </w:p>
    <w:p w14:paraId="268C29EA" w14:textId="77777777" w:rsidR="000C1BC2" w:rsidRPr="0089374A"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6A30B7B8" w14:textId="77777777" w:rsidR="000C1BC2" w:rsidRPr="0089374A" w:rsidRDefault="000C1BC2" w:rsidP="008C096B">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6A04F325" w14:textId="77777777" w:rsidR="000C1BC2" w:rsidRPr="0089374A" w:rsidRDefault="000C1BC2" w:rsidP="008C096B">
      <w:pPr>
        <w:pStyle w:val="Akapitzlist"/>
        <w:numPr>
          <w:ilvl w:val="0"/>
          <w:numId w:val="13"/>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w przypadku Wykonawców wspólnie ubiegających się o udzielenie zamówienia (art. 58 ustawy </w:t>
      </w:r>
      <w:proofErr w:type="spellStart"/>
      <w:r w:rsidRPr="0089374A">
        <w:rPr>
          <w:rFonts w:asciiTheme="minorHAnsi" w:hAnsiTheme="minorHAnsi" w:cstheme="minorHAnsi"/>
          <w:bCs/>
        </w:rPr>
        <w:t>Pzp</w:t>
      </w:r>
      <w:proofErr w:type="spellEnd"/>
      <w:r w:rsidRPr="0089374A">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AF0C275" w14:textId="77777777" w:rsidR="000C1BC2" w:rsidRPr="0089374A" w:rsidRDefault="000C1BC2" w:rsidP="008C096B">
      <w:pPr>
        <w:pStyle w:val="Akapitzlist"/>
        <w:numPr>
          <w:ilvl w:val="0"/>
          <w:numId w:val="13"/>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2D4376">
        <w:rPr>
          <w:rFonts w:asciiTheme="minorHAnsi" w:hAnsiTheme="minorHAnsi" w:cstheme="minorHAnsi"/>
        </w:rPr>
        <w:t xml:space="preserve"> zostanie odrzucona</w:t>
      </w:r>
      <w:r>
        <w:rPr>
          <w:rFonts w:asciiTheme="minorHAnsi" w:hAnsiTheme="minorHAnsi" w:cstheme="minorHAnsi"/>
        </w:rPr>
        <w:t>.</w:t>
      </w:r>
    </w:p>
    <w:p w14:paraId="6160F18C" w14:textId="77777777" w:rsidR="000C1BC2" w:rsidRPr="00C22A4A" w:rsidRDefault="000C1BC2" w:rsidP="000C1BC2">
      <w:pPr>
        <w:autoSpaceDE w:val="0"/>
        <w:autoSpaceDN w:val="0"/>
        <w:spacing w:line="269" w:lineRule="auto"/>
        <w:jc w:val="both"/>
        <w:rPr>
          <w:rFonts w:asciiTheme="minorHAnsi" w:hAnsiTheme="minorHAnsi" w:cstheme="minorHAnsi"/>
          <w:bCs/>
          <w:sz w:val="12"/>
          <w:szCs w:val="12"/>
        </w:rPr>
      </w:pPr>
      <w:r w:rsidRPr="0089374A">
        <w:rPr>
          <w:rFonts w:asciiTheme="minorHAnsi" w:hAnsiTheme="minorHAnsi" w:cstheme="minorHAnsi"/>
        </w:rPr>
        <w:t xml:space="preserve">Zasady zwrotu oraz okoliczności zatrzymania wadium określa art. 98 </w:t>
      </w:r>
      <w:r>
        <w:rPr>
          <w:rFonts w:asciiTheme="minorHAnsi" w:hAnsiTheme="minorHAnsi" w:cstheme="minorHAnsi"/>
        </w:rPr>
        <w:t xml:space="preserve">ustawy </w:t>
      </w:r>
      <w:proofErr w:type="spellStart"/>
      <w:r>
        <w:rPr>
          <w:rFonts w:asciiTheme="minorHAnsi" w:hAnsiTheme="minorHAnsi" w:cstheme="minorHAnsi"/>
        </w:rPr>
        <w:t>Pzp</w:t>
      </w:r>
      <w:proofErr w:type="spellEnd"/>
      <w:r>
        <w:rPr>
          <w:rFonts w:asciiTheme="minorHAnsi" w:hAnsiTheme="minorHAnsi" w:cstheme="minorHAnsi"/>
        </w:rPr>
        <w:t>.</w:t>
      </w:r>
    </w:p>
    <w:bookmarkEnd w:id="15"/>
    <w:p w14:paraId="1D577386" w14:textId="45C17315" w:rsidR="007517DE" w:rsidRPr="002A4AF7" w:rsidRDefault="007517DE"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25AC52F2" w:rsidR="002A4AF7" w:rsidRPr="00B00304" w:rsidRDefault="002A4AF7" w:rsidP="008C096B">
      <w:pPr>
        <w:numPr>
          <w:ilvl w:val="0"/>
          <w:numId w:val="17"/>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8A25A1">
        <w:rPr>
          <w:rFonts w:asciiTheme="minorHAnsi" w:hAnsiTheme="minorHAnsi" w:cstheme="minorHAnsi"/>
          <w:b/>
        </w:rPr>
        <w:t>5</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8C096B">
      <w:pPr>
        <w:numPr>
          <w:ilvl w:val="0"/>
          <w:numId w:val="17"/>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8C096B">
      <w:pPr>
        <w:numPr>
          <w:ilvl w:val="0"/>
          <w:numId w:val="17"/>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8C096B">
      <w:pPr>
        <w:numPr>
          <w:ilvl w:val="1"/>
          <w:numId w:val="16"/>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8C096B">
      <w:pPr>
        <w:numPr>
          <w:ilvl w:val="1"/>
          <w:numId w:val="16"/>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1EF56FDB" w:rsidR="002A4AF7" w:rsidRPr="009B2AE6" w:rsidRDefault="002A4AF7" w:rsidP="00B53CCF">
      <w:pPr>
        <w:numPr>
          <w:ilvl w:val="0"/>
          <w:numId w:val="17"/>
        </w:numPr>
        <w:spacing w:line="276" w:lineRule="auto"/>
        <w:ind w:right="-108"/>
        <w:jc w:val="both"/>
        <w:rPr>
          <w:rFonts w:asciiTheme="minorHAnsi" w:eastAsiaTheme="majorEastAsia" w:hAnsiTheme="minorHAnsi" w:cstheme="minorHAnsi"/>
          <w:b/>
          <w:lang w:eastAsia="en-US"/>
        </w:rPr>
      </w:pPr>
      <w:r w:rsidRPr="009B2AE6">
        <w:rPr>
          <w:rFonts w:asciiTheme="minorHAnsi" w:hAnsiTheme="minorHAnsi" w:cstheme="minorHAnsi"/>
        </w:rPr>
        <w:t xml:space="preserve">Zabezpieczenie wnoszone w pieniądzu powinno zostać wpłacone przelewem na rachunek bankowy zamawiającego w banku PEKAO SA numer rachunku </w:t>
      </w:r>
      <w:r w:rsidRPr="009B2AE6">
        <w:rPr>
          <w:rFonts w:asciiTheme="minorHAnsi" w:hAnsiTheme="minorHAnsi" w:cstheme="minorHAnsi"/>
          <w:b/>
          <w:bCs/>
        </w:rPr>
        <w:t>56 1240 1747 1111 0000 1848 9057</w:t>
      </w:r>
      <w:r w:rsidRPr="009B2AE6">
        <w:rPr>
          <w:rFonts w:asciiTheme="minorHAnsi" w:hAnsiTheme="minorHAnsi" w:cstheme="minorHAnsi"/>
        </w:rPr>
        <w:t xml:space="preserve">: tytuł przelewu: </w:t>
      </w:r>
      <w:r w:rsidR="00144DA5">
        <w:rPr>
          <w:rFonts w:asciiTheme="minorHAnsi" w:hAnsiTheme="minorHAnsi" w:cstheme="minorHAnsi"/>
        </w:rPr>
        <w:t>„</w:t>
      </w:r>
      <w:r w:rsidR="00144DA5" w:rsidRPr="00144DA5">
        <w:rPr>
          <w:rFonts w:asciiTheme="minorHAnsi" w:hAnsiTheme="minorHAnsi" w:cstheme="minorHAnsi"/>
          <w:b/>
          <w:bCs/>
        </w:rPr>
        <w:t>Rewitalizacja zabytkowej XVII wiecznej Organistówki w Komornikach, w tym przebudowa, remont i modernizacja ze zmianą sposobu użytkowania budynku na cele społeczno-kulturalne</w:t>
      </w:r>
      <w:r w:rsidR="00144DA5">
        <w:rPr>
          <w:rFonts w:asciiTheme="minorHAnsi" w:hAnsiTheme="minorHAnsi" w:cstheme="minorHAnsi"/>
          <w:b/>
          <w:bCs/>
        </w:rPr>
        <w:t>”</w:t>
      </w:r>
      <w:r w:rsidR="003040EB" w:rsidRPr="009B2AE6">
        <w:rPr>
          <w:rFonts w:asciiTheme="minorHAnsi" w:hAnsiTheme="minorHAnsi" w:cstheme="minorHAnsi"/>
          <w:b/>
          <w:bCs/>
        </w:rPr>
        <w:t>.</w:t>
      </w:r>
    </w:p>
    <w:p w14:paraId="4E9F70F5"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8C096B">
      <w:pPr>
        <w:numPr>
          <w:ilvl w:val="1"/>
          <w:numId w:val="16"/>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728A630D"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9B2AE6">
        <w:rPr>
          <w:rFonts w:asciiTheme="minorHAnsi" w:hAnsiTheme="minorHAnsi" w:cstheme="minorHAnsi"/>
          <w:b/>
          <w:bCs/>
        </w:rPr>
        <w:t>8</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8C096B">
      <w:pPr>
        <w:pStyle w:val="Akapitzlist"/>
        <w:numPr>
          <w:ilvl w:val="2"/>
          <w:numId w:val="41"/>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8C096B">
      <w:pPr>
        <w:pStyle w:val="Akapitzlist"/>
        <w:numPr>
          <w:ilvl w:val="2"/>
          <w:numId w:val="41"/>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6"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lastRenderedPageBreak/>
        <w:t>Dwukrotne niedopełnienie obowiązku podpisania umowy w uzgodnionym terminie, uznane zostanie za uchylenie się od jej podpisania.</w:t>
      </w:r>
    </w:p>
    <w:p w14:paraId="25DD90CD"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6D6570FF"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C81DB1">
        <w:rPr>
          <w:rFonts w:asciiTheme="minorHAnsi" w:hAnsiTheme="minorHAnsi" w:cstheme="minorHAnsi"/>
        </w:rPr>
        <w:t>6 0</w:t>
      </w:r>
      <w:r w:rsidR="00BF15F3">
        <w:rPr>
          <w:rFonts w:asciiTheme="minorHAnsi" w:hAnsiTheme="minorHAnsi" w:cstheme="minorHAnsi"/>
        </w:rPr>
        <w:t>00</w:t>
      </w:r>
      <w:r w:rsidRPr="00FD4A96">
        <w:rPr>
          <w:rFonts w:asciiTheme="minorHAnsi" w:hAnsiTheme="minorHAnsi" w:cstheme="minorHAnsi"/>
        </w:rPr>
        <w:t xml:space="preserve">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21B1AAAC" w:rsidR="00CA287D" w:rsidRPr="00144DA5" w:rsidRDefault="00CA287D" w:rsidP="008C096B">
      <w:pPr>
        <w:pStyle w:val="Akapitzlist"/>
        <w:numPr>
          <w:ilvl w:val="0"/>
          <w:numId w:val="42"/>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w:t>
      </w:r>
      <w:r w:rsidRPr="00144DA5">
        <w:rPr>
          <w:rFonts w:asciiTheme="minorHAnsi" w:hAnsiTheme="minorHAnsi" w:cstheme="minorHAnsi"/>
        </w:rPr>
        <w:t xml:space="preserve">samodzielnych funkcji technicznych w budownictwie przez osobę, która będzie kierować robotami budowlanymi będącymi przedmiotem zamówienia z branży </w:t>
      </w:r>
      <w:r w:rsidR="00BC7E8C" w:rsidRPr="00144DA5">
        <w:rPr>
          <w:rFonts w:asciiTheme="minorHAnsi" w:hAnsiTheme="minorHAnsi" w:cstheme="minorHAnsi"/>
        </w:rPr>
        <w:t>konstrukcyjno-budowlanej</w:t>
      </w:r>
      <w:r w:rsidR="003040EB" w:rsidRPr="00144DA5">
        <w:rPr>
          <w:rFonts w:asciiTheme="minorHAnsi" w:hAnsiTheme="minorHAnsi" w:cstheme="minorHAnsi"/>
        </w:rPr>
        <w:t>, sanitarnej</w:t>
      </w:r>
      <w:r w:rsidR="00AE0EA4" w:rsidRPr="00144DA5">
        <w:rPr>
          <w:rFonts w:asciiTheme="minorHAnsi" w:hAnsiTheme="minorHAnsi" w:cstheme="minorHAnsi"/>
        </w:rPr>
        <w:t>, elektrycznej,</w:t>
      </w:r>
    </w:p>
    <w:p w14:paraId="7711D9C4" w14:textId="13C0DC0C" w:rsidR="00CA287D" w:rsidRPr="00144DA5" w:rsidRDefault="00CA287D" w:rsidP="008C096B">
      <w:pPr>
        <w:pStyle w:val="Akapitzlist"/>
        <w:numPr>
          <w:ilvl w:val="0"/>
          <w:numId w:val="42"/>
        </w:numPr>
        <w:spacing w:line="276" w:lineRule="auto"/>
        <w:ind w:left="709" w:right="-108"/>
        <w:jc w:val="both"/>
        <w:rPr>
          <w:rFonts w:asciiTheme="minorHAnsi" w:hAnsiTheme="minorHAnsi" w:cstheme="minorHAnsi"/>
        </w:rPr>
      </w:pPr>
      <w:r w:rsidRPr="00144DA5">
        <w:rPr>
          <w:rFonts w:asciiTheme="minorHAnsi" w:hAnsiTheme="minorHAnsi" w:cstheme="minorHAnsi"/>
        </w:rPr>
        <w:t xml:space="preserve">przedłożenia zaświadczenia o ważnym członkostwie właściwej Okręgowej Izby Inżynierów dla kierownika robót z branży </w:t>
      </w:r>
      <w:r w:rsidR="00BC7E8C" w:rsidRPr="00144DA5">
        <w:rPr>
          <w:rFonts w:asciiTheme="minorHAnsi" w:hAnsiTheme="minorHAnsi" w:cstheme="minorHAnsi"/>
        </w:rPr>
        <w:t>konstrukcyjno-budowlane</w:t>
      </w:r>
      <w:r w:rsidR="003040EB" w:rsidRPr="00144DA5">
        <w:rPr>
          <w:rFonts w:asciiTheme="minorHAnsi" w:hAnsiTheme="minorHAnsi" w:cstheme="minorHAnsi"/>
        </w:rPr>
        <w:t>j, sanitarnej</w:t>
      </w:r>
      <w:r w:rsidR="00AE0EA4" w:rsidRPr="00144DA5">
        <w:rPr>
          <w:rFonts w:asciiTheme="minorHAnsi" w:hAnsiTheme="minorHAnsi" w:cstheme="minorHAnsi"/>
        </w:rPr>
        <w:t>, elektrycznej;</w:t>
      </w:r>
      <w:r w:rsidR="00A942A8" w:rsidRPr="00144DA5">
        <w:rPr>
          <w:rFonts w:asciiTheme="minorHAnsi" w:hAnsiTheme="minorHAnsi" w:cstheme="minorHAnsi"/>
        </w:rPr>
        <w:t xml:space="preserve"> konserwatorskiej</w:t>
      </w:r>
      <w:r w:rsidR="00144DA5" w:rsidRPr="00144DA5">
        <w:rPr>
          <w:rFonts w:asciiTheme="minorHAnsi" w:hAnsiTheme="minorHAnsi" w:cstheme="minorHAnsi"/>
        </w:rPr>
        <w:t>.</w:t>
      </w:r>
    </w:p>
    <w:p w14:paraId="02DC37DB" w14:textId="2623FFE7" w:rsidR="00CA287D" w:rsidRPr="00144DA5" w:rsidRDefault="00CA287D" w:rsidP="008C096B">
      <w:pPr>
        <w:pStyle w:val="Akapitzlist"/>
        <w:numPr>
          <w:ilvl w:val="0"/>
          <w:numId w:val="42"/>
        </w:numPr>
        <w:spacing w:line="276" w:lineRule="auto"/>
        <w:ind w:left="709" w:right="-108"/>
        <w:jc w:val="both"/>
        <w:rPr>
          <w:rFonts w:asciiTheme="minorHAnsi" w:hAnsiTheme="minorHAnsi" w:cstheme="minorHAnsi"/>
        </w:rPr>
      </w:pPr>
      <w:r w:rsidRPr="00144DA5">
        <w:rPr>
          <w:rFonts w:asciiTheme="minorHAnsi" w:hAnsiTheme="minorHAnsi" w:cstheme="minorHAnsi"/>
        </w:rPr>
        <w:t xml:space="preserve">wniesienia zabezpieczenia należytego wykonania umowy w wysokości </w:t>
      </w:r>
      <w:r w:rsidR="008A25A1" w:rsidRPr="00144DA5">
        <w:rPr>
          <w:rFonts w:asciiTheme="minorHAnsi" w:hAnsiTheme="minorHAnsi" w:cstheme="minorHAnsi"/>
        </w:rPr>
        <w:t>5</w:t>
      </w:r>
      <w:r w:rsidRPr="00144DA5">
        <w:rPr>
          <w:rFonts w:asciiTheme="minorHAnsi" w:hAnsiTheme="minorHAnsi" w:cstheme="minorHAnsi"/>
        </w:rPr>
        <w:t>% ceny całkowitej podanej w ofercie</w:t>
      </w:r>
      <w:r w:rsidR="00FB79CD" w:rsidRPr="00144DA5">
        <w:rPr>
          <w:rFonts w:asciiTheme="minorHAnsi" w:hAnsiTheme="minorHAnsi" w:cstheme="minorHAnsi"/>
        </w:rPr>
        <w:t>,</w:t>
      </w:r>
    </w:p>
    <w:p w14:paraId="424A016D" w14:textId="77777777" w:rsidR="00FB79CD" w:rsidRPr="00144DA5" w:rsidRDefault="00FB79CD" w:rsidP="00FB79CD">
      <w:pPr>
        <w:pStyle w:val="Akapitzlist"/>
        <w:numPr>
          <w:ilvl w:val="0"/>
          <w:numId w:val="42"/>
        </w:numPr>
        <w:spacing w:line="276" w:lineRule="auto"/>
        <w:ind w:left="709" w:right="-108"/>
        <w:jc w:val="both"/>
        <w:rPr>
          <w:rFonts w:asciiTheme="minorHAnsi" w:hAnsiTheme="minorHAnsi" w:cstheme="minorHAnsi"/>
        </w:rPr>
      </w:pPr>
      <w:r w:rsidRPr="00144DA5">
        <w:rPr>
          <w:rFonts w:asciiTheme="minorHAnsi" w:hAnsiTheme="minorHAnsi" w:cstheme="minorHAnsi"/>
        </w:rPr>
        <w:t>kosztorys ofertowy uproszczony w wersji papierowej i w wersji elektronicznej w formacie PDF i ATH/Excel, celem umożliwienia obliczania płatności przejściowych.</w:t>
      </w:r>
    </w:p>
    <w:p w14:paraId="619698C5" w14:textId="77777777" w:rsidR="002E66CB" w:rsidRDefault="00CA287D" w:rsidP="002E66CB">
      <w:pPr>
        <w:pStyle w:val="Akapitzlist"/>
        <w:numPr>
          <w:ilvl w:val="0"/>
          <w:numId w:val="25"/>
        </w:numPr>
        <w:spacing w:before="100" w:beforeAutospacing="1" w:line="276" w:lineRule="auto"/>
        <w:ind w:left="709" w:right="-108"/>
        <w:jc w:val="both"/>
        <w:rPr>
          <w:rFonts w:asciiTheme="minorHAnsi" w:hAnsiTheme="minorHAnsi" w:cstheme="minorHAnsi"/>
        </w:rPr>
      </w:pPr>
      <w:r w:rsidRPr="002E66CB">
        <w:rPr>
          <w:rFonts w:asciiTheme="minorHAnsi" w:hAnsiTheme="minorHAnsi" w:cstheme="minorHAnsi"/>
        </w:rPr>
        <w:t>Niezrealizowanie przez Wykonawcę obowiązków wynikających z ust. 5 b - e może zostać potraktowane jako uchylanie się od podpisania umowy w sprawie zamówienia publi</w:t>
      </w:r>
      <w:bookmarkEnd w:id="16"/>
      <w:r w:rsidRPr="002E66CB">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2E66CB">
        <w:rPr>
          <w:rFonts w:asciiTheme="minorHAnsi" w:hAnsiTheme="minorHAnsi" w:cstheme="minorHAnsi"/>
        </w:rPr>
        <w:t>Pzp</w:t>
      </w:r>
      <w:proofErr w:type="spellEnd"/>
      <w:r w:rsidRPr="002E66CB">
        <w:rPr>
          <w:rFonts w:asciiTheme="minorHAnsi" w:hAnsiTheme="minorHAnsi" w:cstheme="minorHAnsi"/>
        </w:rPr>
        <w:t>, będzie skutkowało zatrzymaniem przez zamawiającego wadium wraz z odsetkami.</w:t>
      </w:r>
    </w:p>
    <w:p w14:paraId="7B9CC518" w14:textId="77777777" w:rsidR="002E66CB" w:rsidRDefault="002E66CB">
      <w:pPr>
        <w:spacing w:after="160" w:line="259" w:lineRule="auto"/>
        <w:rPr>
          <w:rFonts w:asciiTheme="minorHAnsi" w:hAnsiTheme="minorHAnsi" w:cstheme="minorHAnsi"/>
        </w:rPr>
      </w:pPr>
      <w:r>
        <w:rPr>
          <w:rFonts w:asciiTheme="minorHAnsi" w:hAnsiTheme="minorHAnsi" w:cstheme="minorHAnsi"/>
        </w:rPr>
        <w:br w:type="page"/>
      </w:r>
    </w:p>
    <w:p w14:paraId="4A059817" w14:textId="696FA869" w:rsidR="00E95A95" w:rsidRPr="002E66CB" w:rsidRDefault="00170B3F" w:rsidP="002E66CB">
      <w:pPr>
        <w:pStyle w:val="Akapitzlist"/>
        <w:numPr>
          <w:ilvl w:val="0"/>
          <w:numId w:val="25"/>
        </w:numPr>
        <w:spacing w:before="100" w:beforeAutospacing="1" w:line="276" w:lineRule="auto"/>
        <w:ind w:left="709" w:right="-108"/>
        <w:jc w:val="both"/>
        <w:rPr>
          <w:rFonts w:asciiTheme="minorHAnsi" w:eastAsiaTheme="majorEastAsia" w:hAnsiTheme="minorHAnsi" w:cstheme="minorHAnsi"/>
          <w:b/>
          <w:bCs/>
          <w:lang w:eastAsia="en-US"/>
        </w:rPr>
      </w:pPr>
      <w:r w:rsidRPr="002E66CB">
        <w:rPr>
          <w:rFonts w:asciiTheme="minorHAnsi" w:eastAsiaTheme="majorEastAsia" w:hAnsiTheme="minorHAnsi" w:cstheme="minorHAnsi"/>
          <w:b/>
          <w:bCs/>
          <w:lang w:eastAsia="en-US"/>
        </w:rPr>
        <w:lastRenderedPageBreak/>
        <w:t>POUCZENIE O ŚRODKACH OCHRONY PRAWNEJ</w:t>
      </w:r>
    </w:p>
    <w:p w14:paraId="5E41E964" w14:textId="77777777" w:rsidR="00CA287D" w:rsidRDefault="00CA287D" w:rsidP="002E66CB">
      <w:pPr>
        <w:pStyle w:val="Akapitzlist"/>
        <w:numPr>
          <w:ilvl w:val="0"/>
          <w:numId w:val="43"/>
        </w:numPr>
        <w:spacing w:after="240"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2E66CB">
      <w:pPr>
        <w:pStyle w:val="Akapitzlist"/>
        <w:numPr>
          <w:ilvl w:val="0"/>
          <w:numId w:val="43"/>
        </w:numPr>
        <w:spacing w:after="120"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8C096B">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F02770">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2E66CB">
      <w:pPr>
        <w:pStyle w:val="Tekstpodstawowy"/>
        <w:numPr>
          <w:ilvl w:val="0"/>
          <w:numId w:val="44"/>
        </w:numPr>
        <w:spacing w:after="24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w:t>
      </w:r>
      <w:r w:rsidRPr="005C4676">
        <w:rPr>
          <w:rFonts w:asciiTheme="minorHAnsi" w:hAnsiTheme="minorHAnsi" w:cstheme="minorHAnsi"/>
          <w:bCs/>
          <w:iCs/>
        </w:rPr>
        <w:lastRenderedPageBreak/>
        <w:t xml:space="preserve">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2E66CB">
      <w:pPr>
        <w:pStyle w:val="Tekstpodstawowy"/>
        <w:numPr>
          <w:ilvl w:val="0"/>
          <w:numId w:val="45"/>
        </w:numPr>
        <w:spacing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2E66CB">
      <w:pPr>
        <w:pStyle w:val="Tekstpodstawowy"/>
        <w:spacing w:after="24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2E66CB">
      <w:pPr>
        <w:pStyle w:val="Tekstpodstawowy"/>
        <w:numPr>
          <w:ilvl w:val="0"/>
          <w:numId w:val="44"/>
        </w:numPr>
        <w:spacing w:after="24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5DBB17BE" w14:textId="77777777" w:rsidR="00DC4FD4" w:rsidRDefault="005C4676" w:rsidP="002E66CB">
      <w:pPr>
        <w:pStyle w:val="Tekstpodstawowy"/>
        <w:numPr>
          <w:ilvl w:val="0"/>
          <w:numId w:val="44"/>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p>
    <w:p w14:paraId="7E30F273" w14:textId="77777777" w:rsidR="00DC4FD4" w:rsidRDefault="00DC4FD4">
      <w:pPr>
        <w:spacing w:after="160" w:line="259" w:lineRule="auto"/>
        <w:rPr>
          <w:rFonts w:asciiTheme="minorHAnsi" w:hAnsiTheme="minorHAnsi" w:cstheme="minorHAnsi"/>
          <w:bCs/>
          <w:iCs/>
        </w:rPr>
      </w:pPr>
      <w:r>
        <w:rPr>
          <w:rFonts w:asciiTheme="minorHAnsi" w:hAnsiTheme="minorHAnsi" w:cstheme="minorHAnsi"/>
          <w:bCs/>
          <w:iCs/>
        </w:rPr>
        <w:br w:type="page"/>
      </w:r>
    </w:p>
    <w:p w14:paraId="2FCC5709" w14:textId="6D8ABAE6" w:rsidR="005C4676" w:rsidRPr="002E66CB" w:rsidRDefault="005C4676" w:rsidP="002E66CB">
      <w:pPr>
        <w:pStyle w:val="Tekstpodstawowy"/>
        <w:numPr>
          <w:ilvl w:val="0"/>
          <w:numId w:val="44"/>
        </w:numPr>
        <w:spacing w:after="0" w:line="276" w:lineRule="auto"/>
        <w:ind w:left="426"/>
        <w:jc w:val="both"/>
        <w:textAlignment w:val="baseline"/>
        <w:rPr>
          <w:rFonts w:asciiTheme="minorHAnsi" w:hAnsiTheme="minorHAnsi" w:cstheme="minorHAnsi"/>
          <w:bCs/>
          <w:iCs/>
        </w:rPr>
      </w:pPr>
      <w:r w:rsidRPr="002E66CB">
        <w:rPr>
          <w:rFonts w:asciiTheme="minorHAnsi" w:hAnsiTheme="minorHAnsi" w:cstheme="minorHAnsi"/>
          <w:bCs/>
          <w:iCs/>
        </w:rPr>
        <w:lastRenderedPageBreak/>
        <w:t>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055EDFC6" w:rsidR="005C4676" w:rsidRPr="00E744DE"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sprawdzenia przez Wykonawcę dokumentów niezbędnych do realizacji zamówienia dostępnych na miejscu u Zamawiającego.</w:t>
      </w:r>
    </w:p>
    <w:p w14:paraId="61F999BB"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CD7E63">
      <w:pPr>
        <w:pStyle w:val="pkt"/>
        <w:numPr>
          <w:ilvl w:val="6"/>
          <w:numId w:val="40"/>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CD7E63">
      <w:pPr>
        <w:pStyle w:val="pkt"/>
        <w:numPr>
          <w:ilvl w:val="6"/>
          <w:numId w:val="40"/>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CD7E63">
      <w:pPr>
        <w:pStyle w:val="pkt"/>
        <w:numPr>
          <w:ilvl w:val="6"/>
          <w:numId w:val="40"/>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Pr="00144DA5" w:rsidRDefault="00AC646B" w:rsidP="00CD7E63">
      <w:pPr>
        <w:pStyle w:val="pkt"/>
        <w:numPr>
          <w:ilvl w:val="6"/>
          <w:numId w:val="40"/>
        </w:numPr>
        <w:spacing w:before="0" w:after="0" w:line="276" w:lineRule="auto"/>
        <w:ind w:left="425" w:hanging="357"/>
        <w:rPr>
          <w:rFonts w:cstheme="minorHAnsi"/>
          <w:szCs w:val="24"/>
        </w:rPr>
      </w:pPr>
      <w:r>
        <w:rPr>
          <w:rFonts w:cstheme="minorHAnsi"/>
          <w:szCs w:val="24"/>
        </w:rPr>
        <w:t xml:space="preserve">Oświadczenie o niepodleganiu wykluczeniu oraz spełnianiu warunków udziału w </w:t>
      </w:r>
      <w:r w:rsidRPr="00144DA5">
        <w:rPr>
          <w:rFonts w:cstheme="minorHAnsi"/>
          <w:szCs w:val="24"/>
        </w:rPr>
        <w:t>postępowaniu</w:t>
      </w:r>
    </w:p>
    <w:p w14:paraId="260C6FFA" w14:textId="77777777" w:rsidR="00AC646B" w:rsidRPr="00144DA5" w:rsidRDefault="00AC646B" w:rsidP="00CD7E63">
      <w:pPr>
        <w:pStyle w:val="pkt"/>
        <w:numPr>
          <w:ilvl w:val="6"/>
          <w:numId w:val="40"/>
        </w:numPr>
        <w:spacing w:before="0" w:after="0" w:line="276" w:lineRule="auto"/>
        <w:ind w:left="425" w:hanging="357"/>
        <w:rPr>
          <w:rFonts w:cstheme="minorHAnsi"/>
          <w:szCs w:val="24"/>
        </w:rPr>
      </w:pPr>
      <w:r w:rsidRPr="00144DA5">
        <w:rPr>
          <w:rFonts w:cstheme="minorHAnsi"/>
          <w:szCs w:val="24"/>
        </w:rPr>
        <w:t>Wykaz robót budowlanych</w:t>
      </w:r>
    </w:p>
    <w:p w14:paraId="46307F8B" w14:textId="77777777" w:rsidR="00AC646B" w:rsidRPr="00144DA5" w:rsidRDefault="00AC646B" w:rsidP="00CD7E63">
      <w:pPr>
        <w:pStyle w:val="pkt"/>
        <w:numPr>
          <w:ilvl w:val="6"/>
          <w:numId w:val="40"/>
        </w:numPr>
        <w:spacing w:before="0" w:after="0" w:line="276" w:lineRule="auto"/>
        <w:ind w:left="425" w:hanging="357"/>
        <w:rPr>
          <w:rFonts w:cstheme="minorHAnsi"/>
          <w:szCs w:val="24"/>
        </w:rPr>
      </w:pPr>
      <w:r w:rsidRPr="00144DA5">
        <w:rPr>
          <w:rFonts w:cstheme="minorHAnsi"/>
          <w:szCs w:val="24"/>
        </w:rPr>
        <w:t>Wykaz osób</w:t>
      </w:r>
    </w:p>
    <w:p w14:paraId="225C7245" w14:textId="77777777" w:rsidR="00AC646B" w:rsidRPr="00144DA5" w:rsidRDefault="00AC646B" w:rsidP="00CD7E63">
      <w:pPr>
        <w:pStyle w:val="pkt"/>
        <w:numPr>
          <w:ilvl w:val="6"/>
          <w:numId w:val="40"/>
        </w:numPr>
        <w:spacing w:before="0" w:after="0" w:line="276" w:lineRule="auto"/>
        <w:ind w:left="425" w:hanging="357"/>
        <w:rPr>
          <w:rFonts w:cstheme="minorHAnsi"/>
          <w:szCs w:val="24"/>
        </w:rPr>
      </w:pPr>
      <w:r w:rsidRPr="00144DA5">
        <w:rPr>
          <w:rFonts w:cstheme="minorHAnsi"/>
        </w:rPr>
        <w:t>Oświadczenie o aktualności informacji zawartych w oświadczeniu</w:t>
      </w:r>
    </w:p>
    <w:p w14:paraId="4F98742B" w14:textId="5CAC96C5" w:rsidR="00AC646B" w:rsidRPr="00144DA5" w:rsidRDefault="00AC646B" w:rsidP="00CD7E63">
      <w:pPr>
        <w:pStyle w:val="pkt"/>
        <w:numPr>
          <w:ilvl w:val="6"/>
          <w:numId w:val="40"/>
        </w:numPr>
        <w:spacing w:before="0" w:after="0" w:line="276" w:lineRule="auto"/>
        <w:ind w:left="425" w:hanging="357"/>
        <w:rPr>
          <w:rFonts w:cstheme="minorHAnsi"/>
          <w:szCs w:val="24"/>
        </w:rPr>
      </w:pPr>
      <w:r w:rsidRPr="00144DA5">
        <w:rPr>
          <w:rFonts w:cstheme="minorHAnsi"/>
          <w:szCs w:val="24"/>
        </w:rPr>
        <w:t xml:space="preserve">Projektowane postanowienia umowy </w:t>
      </w:r>
      <w:r w:rsidR="000F544D">
        <w:rPr>
          <w:rFonts w:cstheme="minorHAnsi"/>
          <w:szCs w:val="24"/>
        </w:rPr>
        <w:t>z załącznikami</w:t>
      </w:r>
    </w:p>
    <w:p w14:paraId="1E7FE9CA" w14:textId="6711CD98" w:rsidR="00144DA5" w:rsidRPr="00144DA5" w:rsidRDefault="00144DA5" w:rsidP="00CD7E63">
      <w:pPr>
        <w:pStyle w:val="pkt"/>
        <w:numPr>
          <w:ilvl w:val="6"/>
          <w:numId w:val="40"/>
        </w:numPr>
        <w:spacing w:before="0" w:after="0" w:line="276" w:lineRule="auto"/>
        <w:ind w:left="425" w:hanging="357"/>
        <w:rPr>
          <w:rFonts w:cstheme="minorHAnsi"/>
          <w:szCs w:val="24"/>
        </w:rPr>
      </w:pPr>
      <w:r w:rsidRPr="00144DA5">
        <w:rPr>
          <w:rFonts w:cstheme="minorHAnsi"/>
          <w:szCs w:val="24"/>
        </w:rPr>
        <w:t>Dodatkowe doświadczenie kierownika budowy</w:t>
      </w:r>
    </w:p>
    <w:p w14:paraId="26AD6AD1" w14:textId="77777777" w:rsidR="00AC646B" w:rsidRPr="00144DA5" w:rsidRDefault="00AC646B" w:rsidP="00CD7E63">
      <w:pPr>
        <w:pStyle w:val="pkt"/>
        <w:numPr>
          <w:ilvl w:val="6"/>
          <w:numId w:val="40"/>
        </w:numPr>
        <w:spacing w:before="0" w:after="0" w:line="276" w:lineRule="auto"/>
        <w:ind w:left="425" w:hanging="357"/>
        <w:rPr>
          <w:rFonts w:cstheme="minorHAnsi"/>
          <w:szCs w:val="24"/>
        </w:rPr>
      </w:pPr>
      <w:r w:rsidRPr="00144DA5">
        <w:rPr>
          <w:rFonts w:cstheme="minorHAnsi"/>
          <w:szCs w:val="24"/>
        </w:rPr>
        <w:t>Dokumentacja projektowa</w:t>
      </w:r>
    </w:p>
    <w:p w14:paraId="65E79B8E" w14:textId="77777777" w:rsidR="00AC646B" w:rsidRPr="00144DA5" w:rsidRDefault="00AC646B" w:rsidP="00CD7E63">
      <w:pPr>
        <w:pStyle w:val="pkt"/>
        <w:numPr>
          <w:ilvl w:val="6"/>
          <w:numId w:val="40"/>
        </w:numPr>
        <w:tabs>
          <w:tab w:val="left" w:pos="426"/>
        </w:tabs>
        <w:spacing w:before="0" w:after="0" w:line="276" w:lineRule="auto"/>
        <w:ind w:left="425" w:hanging="357"/>
        <w:rPr>
          <w:rFonts w:cstheme="minorHAnsi"/>
          <w:szCs w:val="24"/>
        </w:rPr>
      </w:pPr>
      <w:r w:rsidRPr="00144DA5">
        <w:rPr>
          <w:rFonts w:cstheme="minorHAnsi"/>
          <w:szCs w:val="24"/>
        </w:rPr>
        <w:t>Przedmiary</w:t>
      </w:r>
    </w:p>
    <w:p w14:paraId="13805B50" w14:textId="77777777" w:rsidR="00CD7E63" w:rsidRPr="00144DA5" w:rsidRDefault="00AC646B" w:rsidP="00CD7E63">
      <w:pPr>
        <w:pStyle w:val="pkt"/>
        <w:numPr>
          <w:ilvl w:val="6"/>
          <w:numId w:val="40"/>
        </w:numPr>
        <w:tabs>
          <w:tab w:val="left" w:pos="426"/>
        </w:tabs>
        <w:spacing w:before="0" w:after="0" w:line="259" w:lineRule="auto"/>
        <w:ind w:left="425" w:hanging="357"/>
        <w:rPr>
          <w:rFonts w:cstheme="minorHAnsi"/>
        </w:rPr>
      </w:pPr>
      <w:proofErr w:type="spellStart"/>
      <w:r w:rsidRPr="00144DA5">
        <w:rPr>
          <w:rFonts w:cstheme="minorHAnsi"/>
          <w:szCs w:val="24"/>
        </w:rPr>
        <w:t>STWiOR</w:t>
      </w:r>
      <w:proofErr w:type="spellEnd"/>
    </w:p>
    <w:p w14:paraId="1854BE99" w14:textId="03CC0735" w:rsidR="00CD7E63" w:rsidRPr="00144DA5" w:rsidRDefault="00CD7E63" w:rsidP="00CD7E63">
      <w:pPr>
        <w:pStyle w:val="pkt"/>
        <w:numPr>
          <w:ilvl w:val="6"/>
          <w:numId w:val="40"/>
        </w:numPr>
        <w:tabs>
          <w:tab w:val="left" w:pos="426"/>
        </w:tabs>
        <w:spacing w:before="0" w:after="0" w:line="259" w:lineRule="auto"/>
        <w:ind w:left="425" w:hanging="357"/>
        <w:rPr>
          <w:rFonts w:cstheme="minorHAnsi"/>
        </w:rPr>
      </w:pPr>
      <w:r w:rsidRPr="00144DA5">
        <w:rPr>
          <w:rFonts w:cstheme="minorHAnsi"/>
          <w:szCs w:val="24"/>
        </w:rPr>
        <w:t>Tabela równoważności produktów</w:t>
      </w:r>
    </w:p>
    <w:p w14:paraId="56814583" w14:textId="7B58AA0B" w:rsidR="00CB3DC7" w:rsidRPr="00890F21" w:rsidRDefault="00CB3DC7" w:rsidP="008C096B">
      <w:pPr>
        <w:pStyle w:val="pkt"/>
        <w:numPr>
          <w:ilvl w:val="6"/>
          <w:numId w:val="40"/>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3B7CAE">
      <w:footerReference w:type="default" r:id="rId10"/>
      <w:headerReference w:type="first" r:id="rId11"/>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C7976" w14:textId="77777777" w:rsidR="003B7CAE" w:rsidRDefault="003B7CAE" w:rsidP="006A6065">
      <w:r>
        <w:separator/>
      </w:r>
    </w:p>
  </w:endnote>
  <w:endnote w:type="continuationSeparator" w:id="0">
    <w:p w14:paraId="57F461B9" w14:textId="77777777" w:rsidR="003B7CAE" w:rsidRDefault="003B7CAE"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1683DF1E" w:rsidR="003D7BF2" w:rsidRDefault="003D7BF2">
        <w:pPr>
          <w:pStyle w:val="Stopka"/>
          <w:jc w:val="right"/>
        </w:pPr>
        <w:r>
          <w:fldChar w:fldCharType="begin"/>
        </w:r>
        <w:r>
          <w:instrText>PAGE   \* MERGEFORMAT</w:instrText>
        </w:r>
        <w:r>
          <w:fldChar w:fldCharType="separate"/>
        </w:r>
        <w:r w:rsidR="003C2B9B">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13110" w14:textId="77777777" w:rsidR="003B7CAE" w:rsidRDefault="003B7CAE" w:rsidP="006A6065">
      <w:r>
        <w:separator/>
      </w:r>
    </w:p>
  </w:footnote>
  <w:footnote w:type="continuationSeparator" w:id="0">
    <w:p w14:paraId="75685BC4" w14:textId="77777777" w:rsidR="003B7CAE" w:rsidRDefault="003B7CAE"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E5211" w14:textId="1AAADFF0" w:rsidR="00377208" w:rsidRDefault="00377208" w:rsidP="00377208">
    <w:pPr>
      <w:pStyle w:val="Nagwek"/>
      <w:jc w:val="center"/>
    </w:pP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rsidR="00AA4D4C">
      <w:fldChar w:fldCharType="begin"/>
    </w:r>
    <w:r w:rsidR="00AA4D4C">
      <w:instrText xml:space="preserve"> INCLUDEPICTURE  "https://www.bgk.pl/files/public/Pliki/Fundusze_i_programy/Polski_Lad/logotypy/polski_lad_2.png" \* MERGEFORMATINET </w:instrText>
    </w:r>
    <w:r w:rsidR="00AA4D4C">
      <w:fldChar w:fldCharType="separate"/>
    </w:r>
    <w:r w:rsidR="00526811">
      <w:fldChar w:fldCharType="begin"/>
    </w:r>
    <w:r w:rsidR="00526811">
      <w:instrText xml:space="preserve"> INCLUDEPICTURE  "https://www.bgk.pl/files/public/Pliki/Fundusze_i_programy/Polski_Lad/logotypy/polski_lad_2.png" \* MERGEFORMATINET </w:instrText>
    </w:r>
    <w:r w:rsidR="00526811">
      <w:fldChar w:fldCharType="separate"/>
    </w:r>
    <w:r w:rsidR="00CD7E63">
      <w:fldChar w:fldCharType="begin"/>
    </w:r>
    <w:r w:rsidR="00CD7E63">
      <w:instrText xml:space="preserve"> INCLUDEPICTURE  "https://www.bgk.pl/files/public/Pliki/Fundusze_i_programy/Polski_Lad/logotypy/polski_lad_2.png" \* MERGEFORMATINET </w:instrText>
    </w:r>
    <w:r w:rsidR="00CD7E63">
      <w:fldChar w:fldCharType="separate"/>
    </w:r>
    <w:r w:rsidR="00CD7E63">
      <w:fldChar w:fldCharType="begin"/>
    </w:r>
    <w:r w:rsidR="00CD7E63">
      <w:instrText xml:space="preserve"> INCLUDEPICTURE  "https://www.bgk.pl/files/public/Pliki/Fundusze_i_programy/Polski_Lad/logotypy/polski_lad_2.png" \* MERGEFORMATINET </w:instrText>
    </w:r>
    <w:r w:rsidR="00CD7E63">
      <w:fldChar w:fldCharType="separate"/>
    </w:r>
    <w:r w:rsidR="00E020E6">
      <w:fldChar w:fldCharType="begin"/>
    </w:r>
    <w:r w:rsidR="00E020E6">
      <w:instrText xml:space="preserve"> INCLUDEPICTURE  "https://www.bgk.pl/files/public/Pliki/Fundusze_i_programy/Polski_Lad/logotypy/polski_lad_2.png" \* MERGEFORMATINET </w:instrText>
    </w:r>
    <w:r w:rsidR="00E020E6">
      <w:fldChar w:fldCharType="separate"/>
    </w:r>
    <w:r w:rsidR="00AC5BDC">
      <w:fldChar w:fldCharType="begin"/>
    </w:r>
    <w:r w:rsidR="00AC5BDC">
      <w:instrText xml:space="preserve"> INCLUDEPICTURE  "https://www.bgk.pl/files/public/Pliki/Fundusze_i_programy/Polski_Lad/logotypy/polski_lad_2.png" \* MERGEFORMATINET </w:instrText>
    </w:r>
    <w:r w:rsidR="00AC5BDC">
      <w:fldChar w:fldCharType="separate"/>
    </w:r>
    <w:r w:rsidR="006F4300">
      <w:fldChar w:fldCharType="begin"/>
    </w:r>
    <w:r w:rsidR="006F4300">
      <w:instrText xml:space="preserve"> INCLUDEPICTURE  "https://www.bgk.pl/files/public/Pliki/Fundusze_i_programy/Polski_Lad/logotypy/polski_lad_2.png" \* MERGEFORMATINET </w:instrText>
    </w:r>
    <w:r w:rsidR="006F4300">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rsidR="00374513">
      <w:fldChar w:fldCharType="begin"/>
    </w:r>
    <w:r w:rsidR="00374513">
      <w:instrText xml:space="preserve"> INCLUDEPICTURE  "https://www.bgk.pl/files/public/Pliki/Fundusze_i_programy/Polski_Lad/logotypy/polski_lad_2.png" \* MERGEFORMATINET </w:instrText>
    </w:r>
    <w:r w:rsidR="00374513">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rsidR="007C482D">
      <w:fldChar w:fldCharType="begin"/>
    </w:r>
    <w:r w:rsidR="007C482D">
      <w:instrText xml:space="preserve"> INCLUDEPICTURE  "https://www.bgk.pl/files/public/Pliki/Fundusze_i_programy/Polski_Lad/logotypy/polski_lad_2.png" \* MERGEFORMATINET </w:instrText>
    </w:r>
    <w:r w:rsidR="007C482D">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rsidR="00000000">
      <w:fldChar w:fldCharType="begin"/>
    </w:r>
    <w:r w:rsidR="00000000">
      <w:instrText xml:space="preserve"> INCLUDEPICTURE  "https://www.bgk.pl/files/public/Pliki/Fundusze_i_programy/Polski_Lad/logotypy/polski_lad_2.png" \* MERGEFORMATINET </w:instrText>
    </w:r>
    <w:r w:rsidR="00000000">
      <w:fldChar w:fldCharType="separate"/>
    </w:r>
    <w:r w:rsidR="00A740C6">
      <w:pict w14:anchorId="3F96E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olski_lad_2.png" style="width:128.25pt;height:45pt">
          <v:imagedata r:id="rId1" r:href="rId2"/>
        </v:shape>
      </w:pict>
    </w:r>
    <w:r w:rsidR="00000000">
      <w:fldChar w:fldCharType="end"/>
    </w:r>
    <w:r>
      <w:fldChar w:fldCharType="end"/>
    </w:r>
    <w:r>
      <w:fldChar w:fldCharType="end"/>
    </w:r>
    <w:r>
      <w:fldChar w:fldCharType="end"/>
    </w:r>
    <w:r w:rsidR="007C482D">
      <w:fldChar w:fldCharType="end"/>
    </w:r>
    <w:r>
      <w:fldChar w:fldCharType="end"/>
    </w:r>
    <w:r>
      <w:fldChar w:fldCharType="end"/>
    </w:r>
    <w:r w:rsidR="00374513">
      <w:fldChar w:fldCharType="end"/>
    </w:r>
    <w:r>
      <w:fldChar w:fldCharType="end"/>
    </w:r>
    <w:r>
      <w:fldChar w:fldCharType="end"/>
    </w:r>
    <w:r>
      <w:fldChar w:fldCharType="end"/>
    </w:r>
    <w:r>
      <w:fldChar w:fldCharType="end"/>
    </w:r>
    <w:r>
      <w:fldChar w:fldCharType="end"/>
    </w:r>
    <w:r w:rsidR="006F4300">
      <w:fldChar w:fldCharType="end"/>
    </w:r>
    <w:r w:rsidR="00AC5BDC">
      <w:fldChar w:fldCharType="end"/>
    </w:r>
    <w:r w:rsidR="00E020E6">
      <w:fldChar w:fldCharType="end"/>
    </w:r>
    <w:r w:rsidR="00CD7E63">
      <w:fldChar w:fldCharType="end"/>
    </w:r>
    <w:r w:rsidR="00CD7E63">
      <w:fldChar w:fldCharType="end"/>
    </w:r>
    <w:r w:rsidR="00526811">
      <w:fldChar w:fldCharType="end"/>
    </w:r>
    <w:r w:rsidR="00AA4D4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83D052EE"/>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2DA97457"/>
    <w:multiLevelType w:val="hybridMultilevel"/>
    <w:tmpl w:val="F8C8AA2E"/>
    <w:lvl w:ilvl="0" w:tplc="D2BABBDC">
      <w:start w:val="1"/>
      <w:numFmt w:val="bullet"/>
      <w:lvlText w:val=""/>
      <w:lvlJc w:val="left"/>
      <w:pPr>
        <w:ind w:left="3491" w:hanging="360"/>
      </w:pPr>
      <w:rPr>
        <w:rFonts w:ascii="Symbol" w:hAnsi="Symbol" w:hint="default"/>
      </w:rPr>
    </w:lvl>
    <w:lvl w:ilvl="1" w:tplc="04150003" w:tentative="1">
      <w:start w:val="1"/>
      <w:numFmt w:val="bullet"/>
      <w:lvlText w:val="o"/>
      <w:lvlJc w:val="left"/>
      <w:pPr>
        <w:ind w:left="4211" w:hanging="360"/>
      </w:pPr>
      <w:rPr>
        <w:rFonts w:ascii="Courier New" w:hAnsi="Courier New" w:cs="Courier New" w:hint="default"/>
      </w:rPr>
    </w:lvl>
    <w:lvl w:ilvl="2" w:tplc="04150005" w:tentative="1">
      <w:start w:val="1"/>
      <w:numFmt w:val="bullet"/>
      <w:lvlText w:val=""/>
      <w:lvlJc w:val="left"/>
      <w:pPr>
        <w:ind w:left="4931" w:hanging="360"/>
      </w:pPr>
      <w:rPr>
        <w:rFonts w:ascii="Wingdings" w:hAnsi="Wingdings" w:hint="default"/>
      </w:rPr>
    </w:lvl>
    <w:lvl w:ilvl="3" w:tplc="04150001" w:tentative="1">
      <w:start w:val="1"/>
      <w:numFmt w:val="bullet"/>
      <w:lvlText w:val=""/>
      <w:lvlJc w:val="left"/>
      <w:pPr>
        <w:ind w:left="5651" w:hanging="360"/>
      </w:pPr>
      <w:rPr>
        <w:rFonts w:ascii="Symbol" w:hAnsi="Symbol" w:hint="default"/>
      </w:rPr>
    </w:lvl>
    <w:lvl w:ilvl="4" w:tplc="04150003" w:tentative="1">
      <w:start w:val="1"/>
      <w:numFmt w:val="bullet"/>
      <w:lvlText w:val="o"/>
      <w:lvlJc w:val="left"/>
      <w:pPr>
        <w:ind w:left="6371" w:hanging="360"/>
      </w:pPr>
      <w:rPr>
        <w:rFonts w:ascii="Courier New" w:hAnsi="Courier New" w:cs="Courier New" w:hint="default"/>
      </w:rPr>
    </w:lvl>
    <w:lvl w:ilvl="5" w:tplc="04150005" w:tentative="1">
      <w:start w:val="1"/>
      <w:numFmt w:val="bullet"/>
      <w:lvlText w:val=""/>
      <w:lvlJc w:val="left"/>
      <w:pPr>
        <w:ind w:left="7091" w:hanging="360"/>
      </w:pPr>
      <w:rPr>
        <w:rFonts w:ascii="Wingdings" w:hAnsi="Wingdings" w:hint="default"/>
      </w:rPr>
    </w:lvl>
    <w:lvl w:ilvl="6" w:tplc="04150001" w:tentative="1">
      <w:start w:val="1"/>
      <w:numFmt w:val="bullet"/>
      <w:lvlText w:val=""/>
      <w:lvlJc w:val="left"/>
      <w:pPr>
        <w:ind w:left="7811" w:hanging="360"/>
      </w:pPr>
      <w:rPr>
        <w:rFonts w:ascii="Symbol" w:hAnsi="Symbol" w:hint="default"/>
      </w:rPr>
    </w:lvl>
    <w:lvl w:ilvl="7" w:tplc="04150003" w:tentative="1">
      <w:start w:val="1"/>
      <w:numFmt w:val="bullet"/>
      <w:lvlText w:val="o"/>
      <w:lvlJc w:val="left"/>
      <w:pPr>
        <w:ind w:left="8531" w:hanging="360"/>
      </w:pPr>
      <w:rPr>
        <w:rFonts w:ascii="Courier New" w:hAnsi="Courier New" w:cs="Courier New" w:hint="default"/>
      </w:rPr>
    </w:lvl>
    <w:lvl w:ilvl="8" w:tplc="04150005" w:tentative="1">
      <w:start w:val="1"/>
      <w:numFmt w:val="bullet"/>
      <w:lvlText w:val=""/>
      <w:lvlJc w:val="left"/>
      <w:pPr>
        <w:ind w:left="9251" w:hanging="360"/>
      </w:pPr>
      <w:rPr>
        <w:rFonts w:ascii="Wingdings" w:hAnsi="Wingdings" w:hint="default"/>
      </w:rPr>
    </w:lvl>
  </w:abstractNum>
  <w:abstractNum w:abstractNumId="16"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38517C"/>
    <w:multiLevelType w:val="hybridMultilevel"/>
    <w:tmpl w:val="78605C70"/>
    <w:lvl w:ilvl="0" w:tplc="BAB8B58E">
      <w:start w:val="1"/>
      <w:numFmt w:val="lowerLetter"/>
      <w:lvlText w:val="%1)"/>
      <w:lvlJc w:val="left"/>
      <w:pPr>
        <w:ind w:left="23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527CE0"/>
    <w:multiLevelType w:val="hybridMultilevel"/>
    <w:tmpl w:val="020A98DC"/>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9"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EC5582"/>
    <w:multiLevelType w:val="hybridMultilevel"/>
    <w:tmpl w:val="345E8116"/>
    <w:lvl w:ilvl="0" w:tplc="BAB8B58E">
      <w:start w:val="1"/>
      <w:numFmt w:val="lowerLetter"/>
      <w:lvlText w:val="%1)"/>
      <w:lvlJc w:val="left"/>
      <w:pPr>
        <w:ind w:left="23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842E7"/>
    <w:multiLevelType w:val="hybridMultilevel"/>
    <w:tmpl w:val="C3F652D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4C16C5"/>
    <w:multiLevelType w:val="hybridMultilevel"/>
    <w:tmpl w:val="90AE0E5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2"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8326E"/>
    <w:multiLevelType w:val="hybridMultilevel"/>
    <w:tmpl w:val="A2644D5C"/>
    <w:lvl w:ilvl="0" w:tplc="D2BABB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7FA371ED"/>
    <w:multiLevelType w:val="hybridMultilevel"/>
    <w:tmpl w:val="B6F2E140"/>
    <w:lvl w:ilvl="0" w:tplc="BAB8B58E">
      <w:start w:val="1"/>
      <w:numFmt w:val="lowerLetter"/>
      <w:lvlText w:val="%1)"/>
      <w:lvlJc w:val="left"/>
      <w:pPr>
        <w:ind w:left="23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369628">
    <w:abstractNumId w:val="46"/>
  </w:num>
  <w:num w:numId="2" w16cid:durableId="855461035">
    <w:abstractNumId w:val="29"/>
  </w:num>
  <w:num w:numId="3" w16cid:durableId="536966053">
    <w:abstractNumId w:val="34"/>
  </w:num>
  <w:num w:numId="4" w16cid:durableId="641344990">
    <w:abstractNumId w:val="14"/>
  </w:num>
  <w:num w:numId="5" w16cid:durableId="277177065">
    <w:abstractNumId w:val="41"/>
  </w:num>
  <w:num w:numId="6" w16cid:durableId="1528789983">
    <w:abstractNumId w:val="6"/>
  </w:num>
  <w:num w:numId="7" w16cid:durableId="766340825">
    <w:abstractNumId w:val="33"/>
  </w:num>
  <w:num w:numId="8" w16cid:durableId="1042366630">
    <w:abstractNumId w:val="24"/>
  </w:num>
  <w:num w:numId="9" w16cid:durableId="418412019">
    <w:abstractNumId w:val="11"/>
  </w:num>
  <w:num w:numId="10" w16cid:durableId="660692546">
    <w:abstractNumId w:val="38"/>
  </w:num>
  <w:num w:numId="11" w16cid:durableId="684745520">
    <w:abstractNumId w:val="2"/>
  </w:num>
  <w:num w:numId="12" w16cid:durableId="1959750701">
    <w:abstractNumId w:val="37"/>
  </w:num>
  <w:num w:numId="13" w16cid:durableId="1054499765">
    <w:abstractNumId w:val="26"/>
  </w:num>
  <w:num w:numId="14" w16cid:durableId="1689258142">
    <w:abstractNumId w:val="40"/>
  </w:num>
  <w:num w:numId="15" w16cid:durableId="1945267709">
    <w:abstractNumId w:val="44"/>
  </w:num>
  <w:num w:numId="16" w16cid:durableId="348870637">
    <w:abstractNumId w:val="21"/>
  </w:num>
  <w:num w:numId="17" w16cid:durableId="1939020308">
    <w:abstractNumId w:val="30"/>
  </w:num>
  <w:num w:numId="18" w16cid:durableId="1438211240">
    <w:abstractNumId w:val="12"/>
  </w:num>
  <w:num w:numId="19" w16cid:durableId="131483338">
    <w:abstractNumId w:val="42"/>
  </w:num>
  <w:num w:numId="20" w16cid:durableId="1875385116">
    <w:abstractNumId w:val="13"/>
  </w:num>
  <w:num w:numId="21" w16cid:durableId="472677477">
    <w:abstractNumId w:val="0"/>
  </w:num>
  <w:num w:numId="22" w16cid:durableId="1621645570">
    <w:abstractNumId w:val="48"/>
  </w:num>
  <w:num w:numId="23" w16cid:durableId="879439815">
    <w:abstractNumId w:val="8"/>
  </w:num>
  <w:num w:numId="24" w16cid:durableId="142435320">
    <w:abstractNumId w:val="28"/>
  </w:num>
  <w:num w:numId="25" w16cid:durableId="103233143">
    <w:abstractNumId w:val="51"/>
  </w:num>
  <w:num w:numId="26" w16cid:durableId="351882129">
    <w:abstractNumId w:val="19"/>
  </w:num>
  <w:num w:numId="27" w16cid:durableId="114057749">
    <w:abstractNumId w:val="32"/>
  </w:num>
  <w:num w:numId="28" w16cid:durableId="568734976">
    <w:abstractNumId w:val="52"/>
  </w:num>
  <w:num w:numId="29" w16cid:durableId="1826706096">
    <w:abstractNumId w:val="10"/>
  </w:num>
  <w:num w:numId="30" w16cid:durableId="1338383577">
    <w:abstractNumId w:val="17"/>
  </w:num>
  <w:num w:numId="31" w16cid:durableId="367796379">
    <w:abstractNumId w:val="43"/>
  </w:num>
  <w:num w:numId="32" w16cid:durableId="1721436320">
    <w:abstractNumId w:val="16"/>
  </w:num>
  <w:num w:numId="33" w16cid:durableId="492991784">
    <w:abstractNumId w:val="47"/>
  </w:num>
  <w:num w:numId="34" w16cid:durableId="1516653414">
    <w:abstractNumId w:val="45"/>
  </w:num>
  <w:num w:numId="35" w16cid:durableId="1599831300">
    <w:abstractNumId w:val="50"/>
  </w:num>
  <w:num w:numId="36" w16cid:durableId="480776984">
    <w:abstractNumId w:val="23"/>
  </w:num>
  <w:num w:numId="37" w16cid:durableId="249505346">
    <w:abstractNumId w:val="18"/>
  </w:num>
  <w:num w:numId="38" w16cid:durableId="327296625">
    <w:abstractNumId w:val="31"/>
  </w:num>
  <w:num w:numId="39" w16cid:durableId="14502406">
    <w:abstractNumId w:val="1"/>
  </w:num>
  <w:num w:numId="40" w16cid:durableId="733813230">
    <w:abstractNumId w:val="22"/>
  </w:num>
  <w:num w:numId="41" w16cid:durableId="1941137538">
    <w:abstractNumId w:val="5"/>
  </w:num>
  <w:num w:numId="42" w16cid:durableId="959605746">
    <w:abstractNumId w:val="7"/>
  </w:num>
  <w:num w:numId="43" w16cid:durableId="1990285273">
    <w:abstractNumId w:val="9"/>
  </w:num>
  <w:num w:numId="44" w16cid:durableId="1753816951">
    <w:abstractNumId w:val="4"/>
  </w:num>
  <w:num w:numId="45" w16cid:durableId="297415613">
    <w:abstractNumId w:val="25"/>
  </w:num>
  <w:num w:numId="46" w16cid:durableId="1652640501">
    <w:abstractNumId w:val="53"/>
  </w:num>
  <w:num w:numId="47" w16cid:durableId="272178306">
    <w:abstractNumId w:val="3"/>
  </w:num>
  <w:num w:numId="48" w16cid:durableId="997072975">
    <w:abstractNumId w:val="39"/>
  </w:num>
  <w:num w:numId="49" w16cid:durableId="196160549">
    <w:abstractNumId w:val="27"/>
  </w:num>
  <w:num w:numId="50" w16cid:durableId="814030599">
    <w:abstractNumId w:val="49"/>
  </w:num>
  <w:num w:numId="51" w16cid:durableId="1792821825">
    <w:abstractNumId w:val="35"/>
  </w:num>
  <w:num w:numId="52" w16cid:durableId="1021930637">
    <w:abstractNumId w:val="20"/>
  </w:num>
  <w:num w:numId="53" w16cid:durableId="555822559">
    <w:abstractNumId w:val="54"/>
  </w:num>
  <w:num w:numId="54" w16cid:durableId="330914907">
    <w:abstractNumId w:val="36"/>
  </w:num>
  <w:num w:numId="55" w16cid:durableId="1756629116">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0D"/>
    <w:rsid w:val="00002418"/>
    <w:rsid w:val="00002E50"/>
    <w:rsid w:val="00003D9E"/>
    <w:rsid w:val="00007F54"/>
    <w:rsid w:val="000108B4"/>
    <w:rsid w:val="00011A9A"/>
    <w:rsid w:val="000142A0"/>
    <w:rsid w:val="000175A0"/>
    <w:rsid w:val="00020F7E"/>
    <w:rsid w:val="00021BFA"/>
    <w:rsid w:val="00025495"/>
    <w:rsid w:val="00027478"/>
    <w:rsid w:val="00032969"/>
    <w:rsid w:val="00032FEC"/>
    <w:rsid w:val="0003571D"/>
    <w:rsid w:val="0003649F"/>
    <w:rsid w:val="00037246"/>
    <w:rsid w:val="0004005F"/>
    <w:rsid w:val="0004037C"/>
    <w:rsid w:val="00041471"/>
    <w:rsid w:val="00046F80"/>
    <w:rsid w:val="00047537"/>
    <w:rsid w:val="00052BCB"/>
    <w:rsid w:val="000554E7"/>
    <w:rsid w:val="0006105C"/>
    <w:rsid w:val="00065D88"/>
    <w:rsid w:val="00066127"/>
    <w:rsid w:val="000753C4"/>
    <w:rsid w:val="000776B6"/>
    <w:rsid w:val="000815B2"/>
    <w:rsid w:val="00082982"/>
    <w:rsid w:val="00083063"/>
    <w:rsid w:val="0008720E"/>
    <w:rsid w:val="00087225"/>
    <w:rsid w:val="000878A1"/>
    <w:rsid w:val="00087FC1"/>
    <w:rsid w:val="00090D47"/>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1B97"/>
    <w:rsid w:val="000D24AE"/>
    <w:rsid w:val="000D3E30"/>
    <w:rsid w:val="000D40DD"/>
    <w:rsid w:val="000D5666"/>
    <w:rsid w:val="000D63DD"/>
    <w:rsid w:val="000D6EAA"/>
    <w:rsid w:val="000D7AEF"/>
    <w:rsid w:val="000D7ED2"/>
    <w:rsid w:val="000E03F7"/>
    <w:rsid w:val="000E0452"/>
    <w:rsid w:val="000E0700"/>
    <w:rsid w:val="000E098E"/>
    <w:rsid w:val="000E14A0"/>
    <w:rsid w:val="000E351D"/>
    <w:rsid w:val="000E50CA"/>
    <w:rsid w:val="000E5A3B"/>
    <w:rsid w:val="000E6357"/>
    <w:rsid w:val="000E6A42"/>
    <w:rsid w:val="000F1D64"/>
    <w:rsid w:val="000F262C"/>
    <w:rsid w:val="000F5411"/>
    <w:rsid w:val="000F544D"/>
    <w:rsid w:val="00102078"/>
    <w:rsid w:val="001033C8"/>
    <w:rsid w:val="001111C5"/>
    <w:rsid w:val="0011167D"/>
    <w:rsid w:val="00112343"/>
    <w:rsid w:val="00113695"/>
    <w:rsid w:val="00114774"/>
    <w:rsid w:val="00114892"/>
    <w:rsid w:val="00115CAF"/>
    <w:rsid w:val="0011771C"/>
    <w:rsid w:val="00121C9A"/>
    <w:rsid w:val="00122BE9"/>
    <w:rsid w:val="00125F1D"/>
    <w:rsid w:val="001306EF"/>
    <w:rsid w:val="00132C26"/>
    <w:rsid w:val="00132CC4"/>
    <w:rsid w:val="001348FA"/>
    <w:rsid w:val="001350C3"/>
    <w:rsid w:val="00141481"/>
    <w:rsid w:val="001417BD"/>
    <w:rsid w:val="00142BB0"/>
    <w:rsid w:val="00144DA5"/>
    <w:rsid w:val="00145F6B"/>
    <w:rsid w:val="001460A5"/>
    <w:rsid w:val="00147A78"/>
    <w:rsid w:val="0015028A"/>
    <w:rsid w:val="00150F8A"/>
    <w:rsid w:val="00151234"/>
    <w:rsid w:val="00152284"/>
    <w:rsid w:val="00152A34"/>
    <w:rsid w:val="0015311C"/>
    <w:rsid w:val="00153325"/>
    <w:rsid w:val="00155362"/>
    <w:rsid w:val="001555C7"/>
    <w:rsid w:val="0015567E"/>
    <w:rsid w:val="00156272"/>
    <w:rsid w:val="00156D32"/>
    <w:rsid w:val="00156FED"/>
    <w:rsid w:val="00162E21"/>
    <w:rsid w:val="001636B9"/>
    <w:rsid w:val="00166E08"/>
    <w:rsid w:val="0016777E"/>
    <w:rsid w:val="00167880"/>
    <w:rsid w:val="0017047B"/>
    <w:rsid w:val="00170AA0"/>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0263"/>
    <w:rsid w:val="001A51A2"/>
    <w:rsid w:val="001A76B0"/>
    <w:rsid w:val="001A7E15"/>
    <w:rsid w:val="001B3883"/>
    <w:rsid w:val="001B3A8D"/>
    <w:rsid w:val="001B7B9E"/>
    <w:rsid w:val="001C2386"/>
    <w:rsid w:val="001C3ECF"/>
    <w:rsid w:val="001C4399"/>
    <w:rsid w:val="001C76F9"/>
    <w:rsid w:val="001D0263"/>
    <w:rsid w:val="001D4C71"/>
    <w:rsid w:val="001E074B"/>
    <w:rsid w:val="001F0999"/>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4DB"/>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214"/>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38"/>
    <w:rsid w:val="00254DBD"/>
    <w:rsid w:val="002554BF"/>
    <w:rsid w:val="002563C2"/>
    <w:rsid w:val="0025677E"/>
    <w:rsid w:val="00256F22"/>
    <w:rsid w:val="002607D2"/>
    <w:rsid w:val="002618F6"/>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2A43"/>
    <w:rsid w:val="002836DC"/>
    <w:rsid w:val="0028407D"/>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25F7"/>
    <w:rsid w:val="002B3882"/>
    <w:rsid w:val="002B59A1"/>
    <w:rsid w:val="002B6B85"/>
    <w:rsid w:val="002B71BF"/>
    <w:rsid w:val="002C1DB9"/>
    <w:rsid w:val="002C3E3F"/>
    <w:rsid w:val="002C3FA0"/>
    <w:rsid w:val="002C7649"/>
    <w:rsid w:val="002C7686"/>
    <w:rsid w:val="002D0AD6"/>
    <w:rsid w:val="002D0DA6"/>
    <w:rsid w:val="002D212A"/>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E66CB"/>
    <w:rsid w:val="002F1421"/>
    <w:rsid w:val="002F44DA"/>
    <w:rsid w:val="002F6430"/>
    <w:rsid w:val="00302019"/>
    <w:rsid w:val="003040EB"/>
    <w:rsid w:val="003044CE"/>
    <w:rsid w:val="0030547D"/>
    <w:rsid w:val="00305A01"/>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74513"/>
    <w:rsid w:val="0037673E"/>
    <w:rsid w:val="00377208"/>
    <w:rsid w:val="003775EB"/>
    <w:rsid w:val="00377664"/>
    <w:rsid w:val="00377F98"/>
    <w:rsid w:val="00383926"/>
    <w:rsid w:val="0038445F"/>
    <w:rsid w:val="00390E13"/>
    <w:rsid w:val="003926B6"/>
    <w:rsid w:val="00393B80"/>
    <w:rsid w:val="00396190"/>
    <w:rsid w:val="00397785"/>
    <w:rsid w:val="003A108F"/>
    <w:rsid w:val="003A20CF"/>
    <w:rsid w:val="003A427C"/>
    <w:rsid w:val="003A6343"/>
    <w:rsid w:val="003A7C0D"/>
    <w:rsid w:val="003B14D7"/>
    <w:rsid w:val="003B171B"/>
    <w:rsid w:val="003B5A26"/>
    <w:rsid w:val="003B6036"/>
    <w:rsid w:val="003B7CAE"/>
    <w:rsid w:val="003C027A"/>
    <w:rsid w:val="003C172E"/>
    <w:rsid w:val="003C1FC4"/>
    <w:rsid w:val="003C2B9B"/>
    <w:rsid w:val="003C30AA"/>
    <w:rsid w:val="003C3D6B"/>
    <w:rsid w:val="003C4507"/>
    <w:rsid w:val="003C4F52"/>
    <w:rsid w:val="003C75A3"/>
    <w:rsid w:val="003D3571"/>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3E71"/>
    <w:rsid w:val="004145F9"/>
    <w:rsid w:val="00415EF2"/>
    <w:rsid w:val="00421F06"/>
    <w:rsid w:val="004246F0"/>
    <w:rsid w:val="00425305"/>
    <w:rsid w:val="00425A63"/>
    <w:rsid w:val="0043042D"/>
    <w:rsid w:val="00432A99"/>
    <w:rsid w:val="004346B0"/>
    <w:rsid w:val="0044073B"/>
    <w:rsid w:val="00440875"/>
    <w:rsid w:val="0044287F"/>
    <w:rsid w:val="00443037"/>
    <w:rsid w:val="00443950"/>
    <w:rsid w:val="00447BF0"/>
    <w:rsid w:val="004507A3"/>
    <w:rsid w:val="0045148D"/>
    <w:rsid w:val="00451B98"/>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4AA5"/>
    <w:rsid w:val="00485C56"/>
    <w:rsid w:val="00485D4E"/>
    <w:rsid w:val="0048772B"/>
    <w:rsid w:val="004901AC"/>
    <w:rsid w:val="00491598"/>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2727"/>
    <w:rsid w:val="004E49AB"/>
    <w:rsid w:val="004E4D62"/>
    <w:rsid w:val="004E5E89"/>
    <w:rsid w:val="004F38CD"/>
    <w:rsid w:val="004F4E75"/>
    <w:rsid w:val="004F54DC"/>
    <w:rsid w:val="004F55A9"/>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6811"/>
    <w:rsid w:val="0052781B"/>
    <w:rsid w:val="005315A5"/>
    <w:rsid w:val="00533E44"/>
    <w:rsid w:val="00536803"/>
    <w:rsid w:val="0053682D"/>
    <w:rsid w:val="00537CB2"/>
    <w:rsid w:val="005401D8"/>
    <w:rsid w:val="00541EA6"/>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2A33"/>
    <w:rsid w:val="00602EC5"/>
    <w:rsid w:val="00605793"/>
    <w:rsid w:val="00610464"/>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683"/>
    <w:rsid w:val="00636859"/>
    <w:rsid w:val="00640038"/>
    <w:rsid w:val="006431D2"/>
    <w:rsid w:val="00643C70"/>
    <w:rsid w:val="006448F6"/>
    <w:rsid w:val="0065173E"/>
    <w:rsid w:val="00651B50"/>
    <w:rsid w:val="0065382A"/>
    <w:rsid w:val="00653DFD"/>
    <w:rsid w:val="00655ADC"/>
    <w:rsid w:val="006574A9"/>
    <w:rsid w:val="00657BC0"/>
    <w:rsid w:val="00662C5E"/>
    <w:rsid w:val="006658EA"/>
    <w:rsid w:val="00671421"/>
    <w:rsid w:val="00673CF8"/>
    <w:rsid w:val="006760E2"/>
    <w:rsid w:val="00681484"/>
    <w:rsid w:val="00681A19"/>
    <w:rsid w:val="00684DA3"/>
    <w:rsid w:val="006858C9"/>
    <w:rsid w:val="00687596"/>
    <w:rsid w:val="0069265C"/>
    <w:rsid w:val="006930E4"/>
    <w:rsid w:val="00693374"/>
    <w:rsid w:val="0069704B"/>
    <w:rsid w:val="00697EC6"/>
    <w:rsid w:val="006A175D"/>
    <w:rsid w:val="006A1898"/>
    <w:rsid w:val="006A1EC3"/>
    <w:rsid w:val="006A23F7"/>
    <w:rsid w:val="006A2D0A"/>
    <w:rsid w:val="006A3098"/>
    <w:rsid w:val="006A4A39"/>
    <w:rsid w:val="006A52B5"/>
    <w:rsid w:val="006A6065"/>
    <w:rsid w:val="006B12E7"/>
    <w:rsid w:val="006B4596"/>
    <w:rsid w:val="006B4A43"/>
    <w:rsid w:val="006B521E"/>
    <w:rsid w:val="006B6D53"/>
    <w:rsid w:val="006B6EF5"/>
    <w:rsid w:val="006C3E7D"/>
    <w:rsid w:val="006C43ED"/>
    <w:rsid w:val="006C4583"/>
    <w:rsid w:val="006C4F66"/>
    <w:rsid w:val="006C6633"/>
    <w:rsid w:val="006C69A0"/>
    <w:rsid w:val="006D0694"/>
    <w:rsid w:val="006D3A21"/>
    <w:rsid w:val="006D764C"/>
    <w:rsid w:val="006D7DDB"/>
    <w:rsid w:val="006E2F8B"/>
    <w:rsid w:val="006E3DF8"/>
    <w:rsid w:val="006E4F42"/>
    <w:rsid w:val="006E519E"/>
    <w:rsid w:val="006E51C8"/>
    <w:rsid w:val="006E6444"/>
    <w:rsid w:val="006F1F81"/>
    <w:rsid w:val="006F4300"/>
    <w:rsid w:val="006F4946"/>
    <w:rsid w:val="006F741A"/>
    <w:rsid w:val="00700B1F"/>
    <w:rsid w:val="00704515"/>
    <w:rsid w:val="007045FF"/>
    <w:rsid w:val="00704EEC"/>
    <w:rsid w:val="007053D5"/>
    <w:rsid w:val="00712830"/>
    <w:rsid w:val="007138FF"/>
    <w:rsid w:val="007152FD"/>
    <w:rsid w:val="007159FE"/>
    <w:rsid w:val="007162C4"/>
    <w:rsid w:val="00716C76"/>
    <w:rsid w:val="00716E51"/>
    <w:rsid w:val="007170D0"/>
    <w:rsid w:val="00720B92"/>
    <w:rsid w:val="00720DAC"/>
    <w:rsid w:val="00722AF6"/>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89D"/>
    <w:rsid w:val="00751A6A"/>
    <w:rsid w:val="00754F7D"/>
    <w:rsid w:val="007578D3"/>
    <w:rsid w:val="00757A05"/>
    <w:rsid w:val="00763327"/>
    <w:rsid w:val="00767697"/>
    <w:rsid w:val="00773BE6"/>
    <w:rsid w:val="00775E15"/>
    <w:rsid w:val="00780BE0"/>
    <w:rsid w:val="00780E42"/>
    <w:rsid w:val="00783054"/>
    <w:rsid w:val="00783EEA"/>
    <w:rsid w:val="007850DA"/>
    <w:rsid w:val="007853D8"/>
    <w:rsid w:val="00786C86"/>
    <w:rsid w:val="0078713D"/>
    <w:rsid w:val="00787CDC"/>
    <w:rsid w:val="00792F98"/>
    <w:rsid w:val="0079491A"/>
    <w:rsid w:val="007A02EE"/>
    <w:rsid w:val="007A1A9B"/>
    <w:rsid w:val="007A52A4"/>
    <w:rsid w:val="007A781F"/>
    <w:rsid w:val="007B0B0E"/>
    <w:rsid w:val="007B3B71"/>
    <w:rsid w:val="007B4A57"/>
    <w:rsid w:val="007B5857"/>
    <w:rsid w:val="007B7869"/>
    <w:rsid w:val="007C0DD3"/>
    <w:rsid w:val="007C299C"/>
    <w:rsid w:val="007C3AB1"/>
    <w:rsid w:val="007C482D"/>
    <w:rsid w:val="007C5935"/>
    <w:rsid w:val="007C6181"/>
    <w:rsid w:val="007D0300"/>
    <w:rsid w:val="007D0978"/>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1DEB"/>
    <w:rsid w:val="008625AD"/>
    <w:rsid w:val="0086291D"/>
    <w:rsid w:val="008646A9"/>
    <w:rsid w:val="0086505E"/>
    <w:rsid w:val="00865867"/>
    <w:rsid w:val="0086588F"/>
    <w:rsid w:val="00866733"/>
    <w:rsid w:val="0086736E"/>
    <w:rsid w:val="0087227E"/>
    <w:rsid w:val="00873F5D"/>
    <w:rsid w:val="0087645D"/>
    <w:rsid w:val="008769C2"/>
    <w:rsid w:val="00881AB9"/>
    <w:rsid w:val="00882AAC"/>
    <w:rsid w:val="008843D2"/>
    <w:rsid w:val="008846A2"/>
    <w:rsid w:val="008846C3"/>
    <w:rsid w:val="00885932"/>
    <w:rsid w:val="00885A95"/>
    <w:rsid w:val="00890F21"/>
    <w:rsid w:val="008934D6"/>
    <w:rsid w:val="0089374A"/>
    <w:rsid w:val="00893FA1"/>
    <w:rsid w:val="008940C2"/>
    <w:rsid w:val="008961E7"/>
    <w:rsid w:val="00896A3E"/>
    <w:rsid w:val="008A01CC"/>
    <w:rsid w:val="008A1355"/>
    <w:rsid w:val="008A143B"/>
    <w:rsid w:val="008A1EB2"/>
    <w:rsid w:val="008A25A1"/>
    <w:rsid w:val="008A31BD"/>
    <w:rsid w:val="008A31C3"/>
    <w:rsid w:val="008A4152"/>
    <w:rsid w:val="008A6072"/>
    <w:rsid w:val="008A60D0"/>
    <w:rsid w:val="008A6E36"/>
    <w:rsid w:val="008B2DC3"/>
    <w:rsid w:val="008B30CB"/>
    <w:rsid w:val="008B34C3"/>
    <w:rsid w:val="008B3878"/>
    <w:rsid w:val="008B3B8B"/>
    <w:rsid w:val="008B545D"/>
    <w:rsid w:val="008B6197"/>
    <w:rsid w:val="008B68F2"/>
    <w:rsid w:val="008C096B"/>
    <w:rsid w:val="008C412B"/>
    <w:rsid w:val="008D2B03"/>
    <w:rsid w:val="008D4E5D"/>
    <w:rsid w:val="008D4FD3"/>
    <w:rsid w:val="008D685A"/>
    <w:rsid w:val="008E079B"/>
    <w:rsid w:val="008E2E4D"/>
    <w:rsid w:val="008E2FB1"/>
    <w:rsid w:val="008E3341"/>
    <w:rsid w:val="008E35D0"/>
    <w:rsid w:val="008E4486"/>
    <w:rsid w:val="008E4540"/>
    <w:rsid w:val="008E46AF"/>
    <w:rsid w:val="008E526C"/>
    <w:rsid w:val="008E564A"/>
    <w:rsid w:val="008F230F"/>
    <w:rsid w:val="008F2E99"/>
    <w:rsid w:val="008F3A22"/>
    <w:rsid w:val="008F779D"/>
    <w:rsid w:val="008F7CAF"/>
    <w:rsid w:val="00901DD0"/>
    <w:rsid w:val="009050FB"/>
    <w:rsid w:val="00905648"/>
    <w:rsid w:val="00911287"/>
    <w:rsid w:val="00912AED"/>
    <w:rsid w:val="00913E90"/>
    <w:rsid w:val="00914923"/>
    <w:rsid w:val="00914AB2"/>
    <w:rsid w:val="00915136"/>
    <w:rsid w:val="0091536A"/>
    <w:rsid w:val="00916DB3"/>
    <w:rsid w:val="0092374A"/>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50D"/>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253E"/>
    <w:rsid w:val="009B2AE6"/>
    <w:rsid w:val="009B3761"/>
    <w:rsid w:val="009C0230"/>
    <w:rsid w:val="009C0BAB"/>
    <w:rsid w:val="009C3A59"/>
    <w:rsid w:val="009C6D47"/>
    <w:rsid w:val="009D340A"/>
    <w:rsid w:val="009D47C2"/>
    <w:rsid w:val="009D50E5"/>
    <w:rsid w:val="009D5AE6"/>
    <w:rsid w:val="009D5C52"/>
    <w:rsid w:val="009D6AAC"/>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512E6"/>
    <w:rsid w:val="00A61EA2"/>
    <w:rsid w:val="00A61EDA"/>
    <w:rsid w:val="00A62ABE"/>
    <w:rsid w:val="00A632EB"/>
    <w:rsid w:val="00A63482"/>
    <w:rsid w:val="00A63B9D"/>
    <w:rsid w:val="00A65C73"/>
    <w:rsid w:val="00A705DD"/>
    <w:rsid w:val="00A740C6"/>
    <w:rsid w:val="00A75E7C"/>
    <w:rsid w:val="00A75F9C"/>
    <w:rsid w:val="00A7696D"/>
    <w:rsid w:val="00A77244"/>
    <w:rsid w:val="00A779E2"/>
    <w:rsid w:val="00A820AD"/>
    <w:rsid w:val="00A867FB"/>
    <w:rsid w:val="00A87985"/>
    <w:rsid w:val="00A87D97"/>
    <w:rsid w:val="00A942A8"/>
    <w:rsid w:val="00A9433C"/>
    <w:rsid w:val="00A96B79"/>
    <w:rsid w:val="00A97F2D"/>
    <w:rsid w:val="00AA0AC0"/>
    <w:rsid w:val="00AA0F65"/>
    <w:rsid w:val="00AA1D05"/>
    <w:rsid w:val="00AA3045"/>
    <w:rsid w:val="00AA4D4C"/>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5809"/>
    <w:rsid w:val="00AC5BDC"/>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841"/>
    <w:rsid w:val="00AF4D92"/>
    <w:rsid w:val="00AF6EE4"/>
    <w:rsid w:val="00B00304"/>
    <w:rsid w:val="00B00C11"/>
    <w:rsid w:val="00B04FBC"/>
    <w:rsid w:val="00B067F3"/>
    <w:rsid w:val="00B06F19"/>
    <w:rsid w:val="00B07D89"/>
    <w:rsid w:val="00B10278"/>
    <w:rsid w:val="00B1107D"/>
    <w:rsid w:val="00B114CA"/>
    <w:rsid w:val="00B11A1F"/>
    <w:rsid w:val="00B12BAA"/>
    <w:rsid w:val="00B14441"/>
    <w:rsid w:val="00B160C4"/>
    <w:rsid w:val="00B16F15"/>
    <w:rsid w:val="00B173DB"/>
    <w:rsid w:val="00B177C0"/>
    <w:rsid w:val="00B209C9"/>
    <w:rsid w:val="00B24672"/>
    <w:rsid w:val="00B24E9C"/>
    <w:rsid w:val="00B24ECA"/>
    <w:rsid w:val="00B25837"/>
    <w:rsid w:val="00B25CF4"/>
    <w:rsid w:val="00B26754"/>
    <w:rsid w:val="00B27B53"/>
    <w:rsid w:val="00B330E4"/>
    <w:rsid w:val="00B34B9A"/>
    <w:rsid w:val="00B352D6"/>
    <w:rsid w:val="00B35AD3"/>
    <w:rsid w:val="00B35AE1"/>
    <w:rsid w:val="00B40CA9"/>
    <w:rsid w:val="00B41829"/>
    <w:rsid w:val="00B42E55"/>
    <w:rsid w:val="00B45185"/>
    <w:rsid w:val="00B464B4"/>
    <w:rsid w:val="00B46CE0"/>
    <w:rsid w:val="00B50B61"/>
    <w:rsid w:val="00B5160E"/>
    <w:rsid w:val="00B52E2C"/>
    <w:rsid w:val="00B53491"/>
    <w:rsid w:val="00B55681"/>
    <w:rsid w:val="00B5582D"/>
    <w:rsid w:val="00B60F9E"/>
    <w:rsid w:val="00B6367D"/>
    <w:rsid w:val="00B70075"/>
    <w:rsid w:val="00B7031A"/>
    <w:rsid w:val="00B71B50"/>
    <w:rsid w:val="00B7222E"/>
    <w:rsid w:val="00B77C55"/>
    <w:rsid w:val="00B81622"/>
    <w:rsid w:val="00B8302B"/>
    <w:rsid w:val="00B84419"/>
    <w:rsid w:val="00B91D63"/>
    <w:rsid w:val="00B9561D"/>
    <w:rsid w:val="00B9703C"/>
    <w:rsid w:val="00BA0C15"/>
    <w:rsid w:val="00BA0CF1"/>
    <w:rsid w:val="00BA1E23"/>
    <w:rsid w:val="00BA3953"/>
    <w:rsid w:val="00BA501E"/>
    <w:rsid w:val="00BA600A"/>
    <w:rsid w:val="00BA7EE6"/>
    <w:rsid w:val="00BB01F0"/>
    <w:rsid w:val="00BB1275"/>
    <w:rsid w:val="00BB19B1"/>
    <w:rsid w:val="00BB2679"/>
    <w:rsid w:val="00BB3654"/>
    <w:rsid w:val="00BB698D"/>
    <w:rsid w:val="00BC2429"/>
    <w:rsid w:val="00BC64F9"/>
    <w:rsid w:val="00BC660E"/>
    <w:rsid w:val="00BC7E8C"/>
    <w:rsid w:val="00BD0360"/>
    <w:rsid w:val="00BD407F"/>
    <w:rsid w:val="00BD42B1"/>
    <w:rsid w:val="00BD4F65"/>
    <w:rsid w:val="00BD5657"/>
    <w:rsid w:val="00BD60D2"/>
    <w:rsid w:val="00BD60D4"/>
    <w:rsid w:val="00BE6943"/>
    <w:rsid w:val="00BE7591"/>
    <w:rsid w:val="00BF15F3"/>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1F4"/>
    <w:rsid w:val="00C51824"/>
    <w:rsid w:val="00C5373D"/>
    <w:rsid w:val="00C55710"/>
    <w:rsid w:val="00C63CB4"/>
    <w:rsid w:val="00C63EEA"/>
    <w:rsid w:val="00C64729"/>
    <w:rsid w:val="00C66DE2"/>
    <w:rsid w:val="00C70873"/>
    <w:rsid w:val="00C72F73"/>
    <w:rsid w:val="00C7380D"/>
    <w:rsid w:val="00C75DDC"/>
    <w:rsid w:val="00C777E0"/>
    <w:rsid w:val="00C81DB1"/>
    <w:rsid w:val="00C86D5E"/>
    <w:rsid w:val="00C87DFA"/>
    <w:rsid w:val="00C907DC"/>
    <w:rsid w:val="00C90C10"/>
    <w:rsid w:val="00C94866"/>
    <w:rsid w:val="00C94B59"/>
    <w:rsid w:val="00C96305"/>
    <w:rsid w:val="00C97B65"/>
    <w:rsid w:val="00CA0C77"/>
    <w:rsid w:val="00CA2140"/>
    <w:rsid w:val="00CA24C1"/>
    <w:rsid w:val="00CA287D"/>
    <w:rsid w:val="00CA4F32"/>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D7E63"/>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4CE"/>
    <w:rsid w:val="00D7274A"/>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40C"/>
    <w:rsid w:val="00DB4B98"/>
    <w:rsid w:val="00DB58C2"/>
    <w:rsid w:val="00DB65A1"/>
    <w:rsid w:val="00DB6EF1"/>
    <w:rsid w:val="00DB7293"/>
    <w:rsid w:val="00DB7801"/>
    <w:rsid w:val="00DC2469"/>
    <w:rsid w:val="00DC421C"/>
    <w:rsid w:val="00DC4FD4"/>
    <w:rsid w:val="00DC6D7C"/>
    <w:rsid w:val="00DC7163"/>
    <w:rsid w:val="00DD4423"/>
    <w:rsid w:val="00DD5631"/>
    <w:rsid w:val="00DD6A4E"/>
    <w:rsid w:val="00DD6C8D"/>
    <w:rsid w:val="00DE0D99"/>
    <w:rsid w:val="00DE1806"/>
    <w:rsid w:val="00DE3586"/>
    <w:rsid w:val="00DE4D23"/>
    <w:rsid w:val="00DE5192"/>
    <w:rsid w:val="00DE61DF"/>
    <w:rsid w:val="00DE660E"/>
    <w:rsid w:val="00DF0ED7"/>
    <w:rsid w:val="00DF2A08"/>
    <w:rsid w:val="00DF2F8D"/>
    <w:rsid w:val="00DF323B"/>
    <w:rsid w:val="00DF3519"/>
    <w:rsid w:val="00DF38D4"/>
    <w:rsid w:val="00DF3F06"/>
    <w:rsid w:val="00DF7036"/>
    <w:rsid w:val="00E01001"/>
    <w:rsid w:val="00E020E6"/>
    <w:rsid w:val="00E03D3A"/>
    <w:rsid w:val="00E04032"/>
    <w:rsid w:val="00E04DE2"/>
    <w:rsid w:val="00E05A6B"/>
    <w:rsid w:val="00E070E5"/>
    <w:rsid w:val="00E1155E"/>
    <w:rsid w:val="00E1219F"/>
    <w:rsid w:val="00E12886"/>
    <w:rsid w:val="00E13C2B"/>
    <w:rsid w:val="00E16691"/>
    <w:rsid w:val="00E1681D"/>
    <w:rsid w:val="00E16E38"/>
    <w:rsid w:val="00E17B3B"/>
    <w:rsid w:val="00E21434"/>
    <w:rsid w:val="00E236DE"/>
    <w:rsid w:val="00E24E6C"/>
    <w:rsid w:val="00E25862"/>
    <w:rsid w:val="00E26933"/>
    <w:rsid w:val="00E31912"/>
    <w:rsid w:val="00E320A1"/>
    <w:rsid w:val="00E33AD0"/>
    <w:rsid w:val="00E40172"/>
    <w:rsid w:val="00E409D9"/>
    <w:rsid w:val="00E416E1"/>
    <w:rsid w:val="00E44599"/>
    <w:rsid w:val="00E45BA9"/>
    <w:rsid w:val="00E47ED7"/>
    <w:rsid w:val="00E5195B"/>
    <w:rsid w:val="00E51B3F"/>
    <w:rsid w:val="00E53A85"/>
    <w:rsid w:val="00E55FD9"/>
    <w:rsid w:val="00E5727A"/>
    <w:rsid w:val="00E60338"/>
    <w:rsid w:val="00E630CA"/>
    <w:rsid w:val="00E65CAE"/>
    <w:rsid w:val="00E6721C"/>
    <w:rsid w:val="00E7098B"/>
    <w:rsid w:val="00E744DE"/>
    <w:rsid w:val="00E75236"/>
    <w:rsid w:val="00E7661C"/>
    <w:rsid w:val="00E76B35"/>
    <w:rsid w:val="00E7798C"/>
    <w:rsid w:val="00E779EC"/>
    <w:rsid w:val="00E8007F"/>
    <w:rsid w:val="00E828CE"/>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B6849"/>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2770"/>
    <w:rsid w:val="00F038CA"/>
    <w:rsid w:val="00F043B0"/>
    <w:rsid w:val="00F0562C"/>
    <w:rsid w:val="00F07BF2"/>
    <w:rsid w:val="00F07E27"/>
    <w:rsid w:val="00F122C3"/>
    <w:rsid w:val="00F13781"/>
    <w:rsid w:val="00F16BDB"/>
    <w:rsid w:val="00F16EE4"/>
    <w:rsid w:val="00F17006"/>
    <w:rsid w:val="00F21E4A"/>
    <w:rsid w:val="00F23624"/>
    <w:rsid w:val="00F24DE9"/>
    <w:rsid w:val="00F24F93"/>
    <w:rsid w:val="00F26701"/>
    <w:rsid w:val="00F27367"/>
    <w:rsid w:val="00F31A95"/>
    <w:rsid w:val="00F320D4"/>
    <w:rsid w:val="00F3253F"/>
    <w:rsid w:val="00F32A44"/>
    <w:rsid w:val="00F3302D"/>
    <w:rsid w:val="00F346FE"/>
    <w:rsid w:val="00F3521A"/>
    <w:rsid w:val="00F36A55"/>
    <w:rsid w:val="00F37383"/>
    <w:rsid w:val="00F373C5"/>
    <w:rsid w:val="00F40703"/>
    <w:rsid w:val="00F40D86"/>
    <w:rsid w:val="00F416C0"/>
    <w:rsid w:val="00F4335C"/>
    <w:rsid w:val="00F43C15"/>
    <w:rsid w:val="00F44078"/>
    <w:rsid w:val="00F44876"/>
    <w:rsid w:val="00F45C9B"/>
    <w:rsid w:val="00F45DB4"/>
    <w:rsid w:val="00F4636B"/>
    <w:rsid w:val="00F50EAE"/>
    <w:rsid w:val="00F50F5E"/>
    <w:rsid w:val="00F51A1D"/>
    <w:rsid w:val="00F51FC8"/>
    <w:rsid w:val="00F520E3"/>
    <w:rsid w:val="00F52D43"/>
    <w:rsid w:val="00F55941"/>
    <w:rsid w:val="00F55DF4"/>
    <w:rsid w:val="00F635FB"/>
    <w:rsid w:val="00F639F9"/>
    <w:rsid w:val="00F64FEF"/>
    <w:rsid w:val="00F677A4"/>
    <w:rsid w:val="00F67A36"/>
    <w:rsid w:val="00F71150"/>
    <w:rsid w:val="00F72C25"/>
    <w:rsid w:val="00F74A6B"/>
    <w:rsid w:val="00F76463"/>
    <w:rsid w:val="00F76A5D"/>
    <w:rsid w:val="00F777F9"/>
    <w:rsid w:val="00F800DE"/>
    <w:rsid w:val="00F821FE"/>
    <w:rsid w:val="00F84884"/>
    <w:rsid w:val="00F8751B"/>
    <w:rsid w:val="00F97880"/>
    <w:rsid w:val="00FA0C45"/>
    <w:rsid w:val="00FA338F"/>
    <w:rsid w:val="00FA39A1"/>
    <w:rsid w:val="00FA41F0"/>
    <w:rsid w:val="00FA79CD"/>
    <w:rsid w:val="00FB33CE"/>
    <w:rsid w:val="00FB38B7"/>
    <w:rsid w:val="00FB486D"/>
    <w:rsid w:val="00FB4BB1"/>
    <w:rsid w:val="00FB6955"/>
    <w:rsid w:val="00FB79CD"/>
    <w:rsid w:val="00FC041D"/>
    <w:rsid w:val="00FC0806"/>
    <w:rsid w:val="00FC1994"/>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44C7"/>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customStyle="1" w:styleId="Nierozpoznanawzmianka1">
    <w:name w:val="Nierozpoznana wzmianka1"/>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 w:type="character" w:customStyle="1" w:styleId="fontstyle01">
    <w:name w:val="fontstyle01"/>
    <w:basedOn w:val="Domylnaczcionkaakapitu"/>
    <w:rsid w:val="0028407D"/>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114984590">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www.bgk.pl/files/public/Pliki/Fundusze_i_programy/Polski_Lad/logotypy/polski_lad_2.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1F85-E498-4680-9FAC-F44FF0B6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14901</Words>
  <Characters>89411</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104104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8</cp:revision>
  <cp:lastPrinted>2024-03-12T12:33:00Z</cp:lastPrinted>
  <dcterms:created xsi:type="dcterms:W3CDTF">2024-03-12T08:20:00Z</dcterms:created>
  <dcterms:modified xsi:type="dcterms:W3CDTF">2024-03-12T12:33:00Z</dcterms:modified>
</cp:coreProperties>
</file>