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67F3" w14:textId="662EE844" w:rsidR="00662FFF" w:rsidRPr="006A390F" w:rsidRDefault="00AA1020" w:rsidP="00791C82">
      <w:pPr>
        <w:spacing w:line="360" w:lineRule="auto"/>
        <w:jc w:val="center"/>
        <w:rPr>
          <w:rFonts w:asciiTheme="minorHAnsi" w:hAnsiTheme="minorHAnsi" w:cstheme="minorHAnsi"/>
          <w:b/>
          <w:sz w:val="24"/>
          <w:szCs w:val="24"/>
        </w:rPr>
      </w:pPr>
      <w:bookmarkStart w:id="0" w:name="_GoBack"/>
      <w:bookmarkEnd w:id="0"/>
      <w:r w:rsidRPr="006A390F">
        <w:rPr>
          <w:rFonts w:asciiTheme="minorHAnsi" w:hAnsiTheme="minorHAnsi" w:cstheme="minorHAnsi"/>
          <w:b/>
          <w:sz w:val="24"/>
          <w:szCs w:val="24"/>
        </w:rPr>
        <w:t>UMOWA NR BZT.272.3.……….2021</w:t>
      </w:r>
    </w:p>
    <w:p w14:paraId="1BBF8D2D" w14:textId="2268C744" w:rsidR="00662FFF" w:rsidRPr="006A390F" w:rsidRDefault="002F7FDF" w:rsidP="00791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sz w:val="22"/>
          <w:szCs w:val="22"/>
        </w:rPr>
      </w:pPr>
      <w:r>
        <w:rPr>
          <w:rFonts w:asciiTheme="minorHAnsi" w:hAnsiTheme="minorHAnsi" w:cstheme="minorHAnsi"/>
          <w:sz w:val="22"/>
          <w:szCs w:val="22"/>
        </w:rPr>
        <w:t>zawarta zgodnie z art. 275 ust. 1</w:t>
      </w:r>
      <w:r w:rsidR="00AA1020" w:rsidRPr="006A390F">
        <w:rPr>
          <w:rFonts w:asciiTheme="minorHAnsi" w:hAnsiTheme="minorHAnsi" w:cstheme="minorHAnsi"/>
          <w:sz w:val="22"/>
          <w:szCs w:val="22"/>
        </w:rPr>
        <w:t xml:space="preserve"> ustawy z dnia 11 września 2019 r. – Prawo zamówień publicznych</w:t>
      </w:r>
    </w:p>
    <w:p w14:paraId="1E97BE28" w14:textId="69AD759F" w:rsidR="00662FFF" w:rsidRPr="006A390F" w:rsidRDefault="00AA1020" w:rsidP="00791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sz w:val="22"/>
          <w:szCs w:val="22"/>
        </w:rPr>
      </w:pPr>
      <w:r w:rsidRPr="006A390F">
        <w:rPr>
          <w:rFonts w:asciiTheme="minorHAnsi" w:hAnsiTheme="minorHAnsi" w:cstheme="minorHAnsi"/>
          <w:sz w:val="22"/>
          <w:szCs w:val="22"/>
        </w:rPr>
        <w:t xml:space="preserve">(Dz. U. </w:t>
      </w:r>
      <w:r w:rsidR="00F40405" w:rsidRPr="006A390F">
        <w:rPr>
          <w:rFonts w:asciiTheme="minorHAnsi" w:hAnsiTheme="minorHAnsi" w:cstheme="minorHAnsi"/>
          <w:sz w:val="22"/>
          <w:szCs w:val="22"/>
        </w:rPr>
        <w:t xml:space="preserve">poz. 2019 oraz </w:t>
      </w:r>
      <w:r w:rsidRPr="006A390F">
        <w:rPr>
          <w:rFonts w:asciiTheme="minorHAnsi" w:hAnsiTheme="minorHAnsi" w:cstheme="minorHAnsi"/>
          <w:sz w:val="22"/>
          <w:szCs w:val="22"/>
        </w:rPr>
        <w:t>z 20</w:t>
      </w:r>
      <w:r w:rsidR="00D31B58" w:rsidRPr="006A390F">
        <w:rPr>
          <w:rFonts w:asciiTheme="minorHAnsi" w:hAnsiTheme="minorHAnsi" w:cstheme="minorHAnsi"/>
          <w:sz w:val="22"/>
          <w:szCs w:val="22"/>
        </w:rPr>
        <w:t>20</w:t>
      </w:r>
      <w:r w:rsidR="00F40405" w:rsidRPr="006A390F">
        <w:rPr>
          <w:rFonts w:asciiTheme="minorHAnsi" w:hAnsiTheme="minorHAnsi" w:cstheme="minorHAnsi"/>
          <w:sz w:val="22"/>
          <w:szCs w:val="22"/>
        </w:rPr>
        <w:t xml:space="preserve"> r.</w:t>
      </w:r>
      <w:r w:rsidRPr="006A390F">
        <w:rPr>
          <w:rFonts w:asciiTheme="minorHAnsi" w:hAnsiTheme="minorHAnsi" w:cstheme="minorHAnsi"/>
          <w:sz w:val="22"/>
          <w:szCs w:val="22"/>
        </w:rPr>
        <w:t xml:space="preserve"> poz. </w:t>
      </w:r>
      <w:r w:rsidR="00F40405" w:rsidRPr="006A390F">
        <w:rPr>
          <w:rFonts w:asciiTheme="minorHAnsi" w:hAnsiTheme="minorHAnsi" w:cstheme="minorHAnsi"/>
          <w:sz w:val="22"/>
          <w:szCs w:val="22"/>
        </w:rPr>
        <w:t>1492 i 2275)</w:t>
      </w:r>
    </w:p>
    <w:p w14:paraId="3E66D0F5" w14:textId="77777777" w:rsidR="00662FFF" w:rsidRPr="006A390F" w:rsidRDefault="00662FFF" w:rsidP="00791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hAnsiTheme="minorHAnsi" w:cstheme="minorHAnsi"/>
          <w:sz w:val="24"/>
          <w:szCs w:val="24"/>
        </w:rPr>
      </w:pPr>
    </w:p>
    <w:p w14:paraId="096B2B56" w14:textId="77777777" w:rsidR="00662FFF" w:rsidRPr="006A390F" w:rsidRDefault="00AA1020"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6A390F">
        <w:rPr>
          <w:rFonts w:asciiTheme="minorHAnsi" w:hAnsiTheme="minorHAnsi" w:cstheme="minorHAnsi"/>
        </w:rPr>
        <w:t xml:space="preserve">w dniu </w:t>
      </w:r>
      <w:r w:rsidRPr="006A390F">
        <w:rPr>
          <w:rFonts w:asciiTheme="minorHAnsi" w:hAnsiTheme="minorHAnsi" w:cstheme="minorHAnsi"/>
          <w:b/>
        </w:rPr>
        <w:t>……………. 2021 r.</w:t>
      </w:r>
      <w:r w:rsidRPr="006A390F">
        <w:rPr>
          <w:rFonts w:asciiTheme="minorHAnsi" w:hAnsiTheme="minorHAnsi" w:cstheme="minorHAnsi"/>
        </w:rPr>
        <w:t xml:space="preserve"> w Urzędzie Miejskim Pniewy, pomiędzy:</w:t>
      </w:r>
    </w:p>
    <w:p w14:paraId="6F6A3E08" w14:textId="77777777" w:rsidR="00662FFF" w:rsidRPr="006A390F" w:rsidRDefault="00662FFF"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59DAB729" w14:textId="77777777" w:rsidR="00662FFF" w:rsidRPr="006A390F" w:rsidRDefault="00AA1020"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6A390F">
        <w:rPr>
          <w:rFonts w:asciiTheme="minorHAnsi" w:hAnsiTheme="minorHAnsi" w:cstheme="minorHAnsi"/>
        </w:rPr>
        <w:t>Gminą Pniewy, reprezentowaną przez Burmistrza – Jarosława Przewoźnego</w:t>
      </w:r>
    </w:p>
    <w:p w14:paraId="4816FB35" w14:textId="77777777" w:rsidR="004C7E6F" w:rsidRPr="006A390F" w:rsidRDefault="004C7E6F"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51F9AE92" w14:textId="77777777" w:rsidR="00662FFF" w:rsidRPr="006A390F" w:rsidRDefault="00AA1020"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6A390F">
        <w:rPr>
          <w:rFonts w:asciiTheme="minorHAnsi" w:hAnsiTheme="minorHAnsi" w:cstheme="minorHAnsi"/>
        </w:rPr>
        <w:t>– zwaną dalej „</w:t>
      </w:r>
      <w:r w:rsidRPr="006A390F">
        <w:rPr>
          <w:rFonts w:asciiTheme="minorHAnsi" w:hAnsiTheme="minorHAnsi" w:cstheme="minorHAnsi"/>
          <w:b/>
        </w:rPr>
        <w:t>Zamawiającym</w:t>
      </w:r>
      <w:r w:rsidRPr="006A390F">
        <w:rPr>
          <w:rFonts w:asciiTheme="minorHAnsi" w:hAnsiTheme="minorHAnsi" w:cstheme="minorHAnsi"/>
        </w:rPr>
        <w:t>” –</w:t>
      </w:r>
    </w:p>
    <w:p w14:paraId="34AFE976" w14:textId="77777777" w:rsidR="004C7E6F" w:rsidRPr="006A390F" w:rsidRDefault="004C7E6F" w:rsidP="00791C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72AAFDC3" w14:textId="77777777" w:rsidR="00662FFF" w:rsidRPr="006A390F" w:rsidRDefault="00AA1020" w:rsidP="00791C82">
      <w:pPr>
        <w:spacing w:line="360" w:lineRule="auto"/>
        <w:ind w:left="284" w:hanging="284"/>
        <w:rPr>
          <w:rFonts w:asciiTheme="minorHAnsi" w:hAnsiTheme="minorHAnsi" w:cstheme="minorHAnsi"/>
          <w:sz w:val="24"/>
          <w:szCs w:val="24"/>
        </w:rPr>
      </w:pPr>
      <w:r w:rsidRPr="006A390F">
        <w:rPr>
          <w:rFonts w:asciiTheme="minorHAnsi" w:hAnsiTheme="minorHAnsi" w:cstheme="minorHAnsi"/>
          <w:sz w:val="24"/>
          <w:szCs w:val="24"/>
        </w:rPr>
        <w:t>a</w:t>
      </w:r>
    </w:p>
    <w:p w14:paraId="24D6232B" w14:textId="77777777" w:rsidR="00662FFF" w:rsidRPr="006A390F" w:rsidRDefault="00AA1020" w:rsidP="00791C82">
      <w:pPr>
        <w:pStyle w:val="NormalnyWeb"/>
        <w:shd w:val="clear" w:color="auto" w:fill="FFFFFF"/>
        <w:spacing w:beforeAutospacing="0" w:afterAutospacing="0" w:line="360" w:lineRule="auto"/>
        <w:rPr>
          <w:rStyle w:val="Pogrubienie"/>
          <w:rFonts w:asciiTheme="minorHAnsi" w:hAnsiTheme="minorHAnsi" w:cstheme="minorHAnsi"/>
        </w:rPr>
      </w:pPr>
      <w:r w:rsidRPr="006A390F">
        <w:rPr>
          <w:rStyle w:val="Pogrubienie"/>
          <w:rFonts w:asciiTheme="minorHAnsi" w:hAnsiTheme="minorHAnsi" w:cstheme="minorHAnsi"/>
        </w:rPr>
        <w:t>……………………………………..</w:t>
      </w:r>
    </w:p>
    <w:p w14:paraId="460FEFE1" w14:textId="77777777" w:rsidR="00662FFF" w:rsidRPr="006A390F" w:rsidRDefault="00AA1020" w:rsidP="00791C82">
      <w:pPr>
        <w:pStyle w:val="NormalnyWeb"/>
        <w:shd w:val="clear" w:color="auto" w:fill="FFFFFF"/>
        <w:spacing w:beforeAutospacing="0" w:afterAutospacing="0" w:line="360" w:lineRule="auto"/>
        <w:rPr>
          <w:rFonts w:asciiTheme="minorHAnsi" w:hAnsiTheme="minorHAnsi" w:cstheme="minorHAnsi"/>
        </w:rPr>
      </w:pPr>
      <w:r w:rsidRPr="006A390F">
        <w:rPr>
          <w:rStyle w:val="Pogrubienie"/>
          <w:rFonts w:asciiTheme="minorHAnsi" w:hAnsiTheme="minorHAnsi" w:cstheme="minorHAnsi"/>
        </w:rPr>
        <w:t>……………………………………..</w:t>
      </w:r>
    </w:p>
    <w:p w14:paraId="6C725A9C" w14:textId="77777777" w:rsidR="00662FFF" w:rsidRPr="006A390F" w:rsidRDefault="00AA1020" w:rsidP="00791C82">
      <w:pPr>
        <w:pStyle w:val="NormalnyWeb"/>
        <w:shd w:val="clear" w:color="auto" w:fill="FFFFFF"/>
        <w:spacing w:beforeAutospacing="0" w:afterAutospacing="0" w:line="360" w:lineRule="auto"/>
        <w:rPr>
          <w:rStyle w:val="Pogrubienie"/>
          <w:rFonts w:asciiTheme="minorHAnsi" w:hAnsiTheme="minorHAnsi" w:cstheme="minorHAnsi"/>
        </w:rPr>
      </w:pPr>
      <w:r w:rsidRPr="006A390F">
        <w:rPr>
          <w:rStyle w:val="Pogrubienie"/>
          <w:rFonts w:asciiTheme="minorHAnsi" w:hAnsiTheme="minorHAnsi" w:cstheme="minorHAnsi"/>
        </w:rPr>
        <w:t>……………………………………..</w:t>
      </w:r>
    </w:p>
    <w:p w14:paraId="5B9C1919" w14:textId="77777777" w:rsidR="004C7E6F" w:rsidRPr="006A390F" w:rsidRDefault="004C7E6F" w:rsidP="00791C82">
      <w:pPr>
        <w:pStyle w:val="NormalnyWeb"/>
        <w:shd w:val="clear" w:color="auto" w:fill="FFFFFF"/>
        <w:spacing w:beforeAutospacing="0" w:afterAutospacing="0" w:line="360" w:lineRule="auto"/>
        <w:rPr>
          <w:rFonts w:asciiTheme="minorHAnsi" w:hAnsiTheme="minorHAnsi" w:cstheme="minorHAnsi"/>
        </w:rPr>
      </w:pPr>
    </w:p>
    <w:p w14:paraId="13BDC5B2" w14:textId="77777777" w:rsidR="00662FFF" w:rsidRPr="006A390F" w:rsidRDefault="00AA1020" w:rsidP="00791C82">
      <w:pPr>
        <w:spacing w:line="360" w:lineRule="auto"/>
        <w:ind w:left="284" w:hanging="284"/>
        <w:rPr>
          <w:rFonts w:asciiTheme="minorHAnsi" w:hAnsiTheme="minorHAnsi" w:cstheme="minorHAnsi"/>
          <w:sz w:val="24"/>
          <w:szCs w:val="24"/>
        </w:rPr>
      </w:pPr>
      <w:r w:rsidRPr="006A390F">
        <w:rPr>
          <w:rFonts w:asciiTheme="minorHAnsi" w:hAnsiTheme="minorHAnsi" w:cstheme="minorHAnsi"/>
          <w:sz w:val="24"/>
          <w:szCs w:val="24"/>
        </w:rPr>
        <w:t>– zwaną dalej „</w:t>
      </w:r>
      <w:r w:rsidRPr="006A390F">
        <w:rPr>
          <w:rFonts w:asciiTheme="minorHAnsi" w:hAnsiTheme="minorHAnsi" w:cstheme="minorHAnsi"/>
          <w:b/>
          <w:sz w:val="24"/>
          <w:szCs w:val="24"/>
        </w:rPr>
        <w:t>Wykonawcą</w:t>
      </w:r>
      <w:r w:rsidRPr="006A390F">
        <w:rPr>
          <w:rFonts w:asciiTheme="minorHAnsi" w:hAnsiTheme="minorHAnsi" w:cstheme="minorHAnsi"/>
          <w:sz w:val="24"/>
          <w:szCs w:val="24"/>
        </w:rPr>
        <w:t>” –</w:t>
      </w:r>
    </w:p>
    <w:p w14:paraId="72560777" w14:textId="77777777" w:rsidR="00662FFF" w:rsidRPr="006A390F" w:rsidRDefault="00662FFF" w:rsidP="00791C82">
      <w:pPr>
        <w:spacing w:line="360" w:lineRule="auto"/>
        <w:ind w:left="284" w:hanging="284"/>
        <w:rPr>
          <w:rFonts w:asciiTheme="minorHAnsi" w:hAnsiTheme="minorHAnsi" w:cstheme="minorHAnsi"/>
          <w:sz w:val="24"/>
          <w:szCs w:val="24"/>
        </w:rPr>
      </w:pPr>
    </w:p>
    <w:p w14:paraId="69695D35" w14:textId="77777777" w:rsidR="00662FFF" w:rsidRPr="006A390F" w:rsidRDefault="00AA1020" w:rsidP="00791C82">
      <w:pPr>
        <w:spacing w:line="360" w:lineRule="auto"/>
        <w:rPr>
          <w:rFonts w:asciiTheme="minorHAnsi" w:hAnsiTheme="minorHAnsi" w:cstheme="minorHAnsi"/>
          <w:sz w:val="24"/>
          <w:szCs w:val="24"/>
        </w:rPr>
      </w:pPr>
      <w:r w:rsidRPr="006A390F">
        <w:rPr>
          <w:rFonts w:asciiTheme="minorHAnsi" w:hAnsiTheme="minorHAnsi" w:cstheme="minorHAnsi"/>
          <w:sz w:val="24"/>
          <w:szCs w:val="24"/>
        </w:rPr>
        <w:t>o następującej treści:</w:t>
      </w:r>
    </w:p>
    <w:p w14:paraId="7DC06DB9" w14:textId="77777777" w:rsidR="00662FFF" w:rsidRPr="006A390F" w:rsidRDefault="00662FFF" w:rsidP="00791C82">
      <w:pPr>
        <w:spacing w:line="360" w:lineRule="auto"/>
        <w:rPr>
          <w:rFonts w:asciiTheme="minorHAnsi" w:hAnsiTheme="minorHAnsi" w:cstheme="minorHAnsi"/>
          <w:sz w:val="24"/>
          <w:szCs w:val="24"/>
        </w:rPr>
      </w:pPr>
    </w:p>
    <w:p w14:paraId="5A3E5D0C" w14:textId="77777777" w:rsidR="00662FFF" w:rsidRPr="006A390F" w:rsidRDefault="00AA1020" w:rsidP="00791C82">
      <w:pPr>
        <w:spacing w:line="360" w:lineRule="auto"/>
        <w:jc w:val="center"/>
        <w:rPr>
          <w:rFonts w:asciiTheme="minorHAnsi" w:hAnsiTheme="minorHAnsi" w:cstheme="minorHAnsi"/>
          <w:b/>
          <w:sz w:val="24"/>
          <w:szCs w:val="24"/>
        </w:rPr>
      </w:pPr>
      <w:r w:rsidRPr="006A390F">
        <w:rPr>
          <w:rFonts w:asciiTheme="minorHAnsi" w:hAnsiTheme="minorHAnsi" w:cstheme="minorHAnsi"/>
          <w:b/>
          <w:sz w:val="24"/>
          <w:szCs w:val="24"/>
        </w:rPr>
        <w:t>§ 1. Oświadczenia Stron</w:t>
      </w:r>
    </w:p>
    <w:p w14:paraId="12F5E2E1" w14:textId="77777777" w:rsidR="008713E0" w:rsidRPr="006A390F" w:rsidRDefault="00AA1020" w:rsidP="00791C82">
      <w:pPr>
        <w:pStyle w:val="Akapitzlist"/>
        <w:numPr>
          <w:ilvl w:val="0"/>
          <w:numId w:val="3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65850D0D" w14:textId="77777777" w:rsidR="008713E0" w:rsidRPr="006A390F" w:rsidRDefault="00AA1020" w:rsidP="00791C82">
      <w:pPr>
        <w:pStyle w:val="Akapitzlist"/>
        <w:numPr>
          <w:ilvl w:val="0"/>
          <w:numId w:val="3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oświadcza, że posiada środki niezbędne do pokrycia wynagrodzenia wynikającego z niniejszej umowy.</w:t>
      </w:r>
    </w:p>
    <w:p w14:paraId="64ECC655" w14:textId="551D7101" w:rsidR="00662FFF" w:rsidRPr="006A390F" w:rsidRDefault="00AA1020" w:rsidP="00791C82">
      <w:pPr>
        <w:pStyle w:val="Akapitzlist"/>
        <w:numPr>
          <w:ilvl w:val="0"/>
          <w:numId w:val="3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Osoby reprezentujące strony umowy zgodnie oświadczają, że w dniu zawarcia umowy </w:t>
      </w:r>
      <w:r w:rsidRPr="006A390F">
        <w:rPr>
          <w:rFonts w:asciiTheme="minorHAnsi" w:hAnsiTheme="minorHAnsi" w:cstheme="minorHAnsi"/>
          <w:sz w:val="24"/>
          <w:szCs w:val="24"/>
        </w:rPr>
        <w:br/>
        <w:t>są umocowane do zaciągania zobowiązań wynikających z jej zawarcia.</w:t>
      </w:r>
    </w:p>
    <w:p w14:paraId="6A819C05" w14:textId="77777777" w:rsidR="00662FFF" w:rsidRPr="006A390F" w:rsidRDefault="00662FFF" w:rsidP="00791C82">
      <w:pPr>
        <w:spacing w:line="360" w:lineRule="auto"/>
        <w:ind w:left="360"/>
        <w:rPr>
          <w:rFonts w:asciiTheme="minorHAnsi" w:hAnsiTheme="minorHAnsi" w:cstheme="minorHAnsi"/>
          <w:sz w:val="24"/>
          <w:szCs w:val="24"/>
        </w:rPr>
      </w:pPr>
    </w:p>
    <w:p w14:paraId="094B504D"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2. Przedmiot umowy</w:t>
      </w:r>
    </w:p>
    <w:p w14:paraId="0D3BBDE7" w14:textId="0232DDFF" w:rsidR="00465408" w:rsidRPr="009656F7" w:rsidRDefault="00AA1020" w:rsidP="009656F7">
      <w:pPr>
        <w:numPr>
          <w:ilvl w:val="0"/>
          <w:numId w:val="15"/>
        </w:numPr>
        <w:spacing w:line="360" w:lineRule="auto"/>
        <w:rPr>
          <w:rFonts w:asciiTheme="minorHAnsi" w:hAnsiTheme="minorHAnsi" w:cstheme="minorHAnsi"/>
          <w:sz w:val="24"/>
          <w:szCs w:val="24"/>
        </w:rPr>
      </w:pPr>
      <w:r w:rsidRPr="006A390F">
        <w:rPr>
          <w:rFonts w:asciiTheme="minorHAnsi" w:hAnsiTheme="minorHAnsi" w:cstheme="minorHAnsi"/>
          <w:sz w:val="24"/>
          <w:szCs w:val="24"/>
        </w:rPr>
        <w:t xml:space="preserve">Zamawiający zleca, a Wykonawca przyjmuje do wykonania zadanie pn. </w:t>
      </w:r>
      <w:r w:rsidR="005F7EA0" w:rsidRPr="006A390F">
        <w:rPr>
          <w:rFonts w:asciiTheme="minorHAnsi" w:hAnsiTheme="minorHAnsi" w:cstheme="minorHAnsi"/>
          <w:sz w:val="24"/>
          <w:szCs w:val="24"/>
        </w:rPr>
        <w:t>„</w:t>
      </w:r>
      <w:r w:rsidR="00483ABE" w:rsidRPr="00483ABE">
        <w:rPr>
          <w:rFonts w:ascii="Calibri" w:hAnsi="Calibri" w:cs="Calibri"/>
          <w:b/>
          <w:sz w:val="24"/>
          <w:szCs w:val="24"/>
        </w:rPr>
        <w:t>Przebudowa nawierzchni ul. Tulipanowej w Pniewach na drogę śladową</w:t>
      </w:r>
      <w:r w:rsidR="005F7EA0" w:rsidRPr="006A390F">
        <w:rPr>
          <w:rFonts w:ascii="Calibri" w:hAnsi="Calibri" w:cs="Calibri"/>
          <w:b/>
          <w:sz w:val="24"/>
          <w:szCs w:val="24"/>
        </w:rPr>
        <w:t>”</w:t>
      </w:r>
      <w:r w:rsidR="005F7EA0" w:rsidRPr="006A390F">
        <w:rPr>
          <w:rFonts w:ascii="Calibri" w:hAnsi="Calibri" w:cs="Calibri"/>
          <w:bCs/>
          <w:sz w:val="24"/>
          <w:szCs w:val="24"/>
        </w:rPr>
        <w:t>.</w:t>
      </w:r>
      <w:r w:rsidR="005F7EA0" w:rsidRPr="009656F7">
        <w:rPr>
          <w:rFonts w:asciiTheme="minorHAnsi" w:hAnsiTheme="minorHAnsi" w:cstheme="minorHAnsi"/>
          <w:sz w:val="24"/>
          <w:szCs w:val="24"/>
        </w:rPr>
        <w:t xml:space="preserve"> </w:t>
      </w:r>
      <w:r w:rsidR="0038089B" w:rsidRPr="009656F7">
        <w:rPr>
          <w:rFonts w:asciiTheme="minorHAnsi" w:hAnsiTheme="minorHAnsi" w:cstheme="minorHAnsi"/>
          <w:sz w:val="24"/>
          <w:szCs w:val="24"/>
        </w:rPr>
        <w:t xml:space="preserve">Zadanie obejmuje </w:t>
      </w:r>
      <w:r w:rsidR="00483ABE" w:rsidRPr="009656F7">
        <w:rPr>
          <w:rFonts w:asciiTheme="minorHAnsi" w:hAnsiTheme="minorHAnsi" w:cstheme="minorHAnsi"/>
          <w:sz w:val="24"/>
          <w:szCs w:val="24"/>
        </w:rPr>
        <w:t xml:space="preserve">przebudowę nawierzchni jezdni na długości ok. 480 m na drogę śladową. </w:t>
      </w:r>
    </w:p>
    <w:p w14:paraId="51C23B45" w14:textId="54B317B7" w:rsidR="00CA0596" w:rsidRPr="006A390F" w:rsidRDefault="00552D2A" w:rsidP="003259BE">
      <w:pPr>
        <w:pStyle w:val="Akapitzlist"/>
        <w:numPr>
          <w:ilvl w:val="0"/>
          <w:numId w:val="15"/>
        </w:numPr>
        <w:suppressAutoHyphens w:val="0"/>
        <w:spacing w:line="360" w:lineRule="auto"/>
        <w:rPr>
          <w:rFonts w:asciiTheme="minorHAnsi" w:hAnsiTheme="minorHAnsi" w:cstheme="minorHAnsi"/>
          <w:sz w:val="24"/>
          <w:szCs w:val="24"/>
        </w:rPr>
      </w:pPr>
      <w:r w:rsidRPr="006A390F">
        <w:rPr>
          <w:rFonts w:asciiTheme="minorHAnsi" w:hAnsiTheme="minorHAnsi" w:cstheme="minorHAnsi"/>
          <w:sz w:val="24"/>
          <w:szCs w:val="24"/>
        </w:rPr>
        <w:lastRenderedPageBreak/>
        <w:t xml:space="preserve">Przedmiot umowy </w:t>
      </w:r>
      <w:r w:rsidR="00CA0596" w:rsidRPr="006A390F">
        <w:rPr>
          <w:rFonts w:asciiTheme="minorHAnsi" w:hAnsiTheme="minorHAnsi" w:cstheme="minorHAnsi"/>
          <w:sz w:val="24"/>
          <w:szCs w:val="24"/>
        </w:rPr>
        <w:t>określają:</w:t>
      </w:r>
    </w:p>
    <w:p w14:paraId="34761BF2" w14:textId="4B1F5AA2" w:rsidR="009656F7" w:rsidRDefault="009656F7" w:rsidP="00791C82">
      <w:pPr>
        <w:pStyle w:val="Akapitzlist"/>
        <w:numPr>
          <w:ilvl w:val="0"/>
          <w:numId w:val="32"/>
        </w:numPr>
        <w:spacing w:line="360" w:lineRule="auto"/>
        <w:rPr>
          <w:rFonts w:asciiTheme="minorHAnsi" w:hAnsiTheme="minorHAnsi" w:cstheme="minorHAnsi"/>
          <w:sz w:val="24"/>
          <w:szCs w:val="24"/>
        </w:rPr>
      </w:pPr>
      <w:r>
        <w:rPr>
          <w:rFonts w:asciiTheme="minorHAnsi" w:hAnsiTheme="minorHAnsi" w:cstheme="minorHAnsi"/>
          <w:sz w:val="24"/>
          <w:szCs w:val="24"/>
        </w:rPr>
        <w:t xml:space="preserve">dokumentacja przygotowana do zgłoszenia robót budowlanych, </w:t>
      </w:r>
    </w:p>
    <w:p w14:paraId="50624EFB" w14:textId="57527693" w:rsidR="00CA0596" w:rsidRPr="006A390F" w:rsidRDefault="009656F7" w:rsidP="00791C82">
      <w:pPr>
        <w:pStyle w:val="Akapitzlist"/>
        <w:numPr>
          <w:ilvl w:val="0"/>
          <w:numId w:val="32"/>
        </w:numPr>
        <w:spacing w:line="360" w:lineRule="auto"/>
        <w:rPr>
          <w:rFonts w:asciiTheme="minorHAnsi" w:hAnsiTheme="minorHAnsi" w:cstheme="minorHAnsi"/>
          <w:sz w:val="24"/>
          <w:szCs w:val="24"/>
        </w:rPr>
      </w:pPr>
      <w:r>
        <w:rPr>
          <w:rFonts w:asciiTheme="minorHAnsi" w:hAnsiTheme="minorHAnsi" w:cstheme="minorHAnsi"/>
          <w:sz w:val="24"/>
          <w:szCs w:val="24"/>
        </w:rPr>
        <w:t>projekt techniczny</w:t>
      </w:r>
      <w:r w:rsidR="00A76E74">
        <w:rPr>
          <w:rFonts w:asciiTheme="minorHAnsi" w:hAnsiTheme="minorHAnsi" w:cstheme="minorHAnsi"/>
          <w:sz w:val="24"/>
          <w:szCs w:val="24"/>
        </w:rPr>
        <w:t>,</w:t>
      </w:r>
    </w:p>
    <w:p w14:paraId="7A61E6F6" w14:textId="2CDFD189" w:rsidR="00CA0596" w:rsidRPr="006A390F" w:rsidRDefault="00552D2A" w:rsidP="00791C82">
      <w:pPr>
        <w:pStyle w:val="Akapitzlist"/>
        <w:numPr>
          <w:ilvl w:val="0"/>
          <w:numId w:val="32"/>
        </w:numPr>
        <w:spacing w:line="360" w:lineRule="auto"/>
        <w:rPr>
          <w:rFonts w:asciiTheme="minorHAnsi" w:hAnsiTheme="minorHAnsi" w:cstheme="minorHAnsi"/>
          <w:sz w:val="24"/>
          <w:szCs w:val="24"/>
        </w:rPr>
      </w:pPr>
      <w:r w:rsidRPr="006A390F">
        <w:rPr>
          <w:rFonts w:asciiTheme="minorHAnsi" w:hAnsiTheme="minorHAnsi" w:cstheme="minorHAnsi"/>
          <w:sz w:val="24"/>
          <w:szCs w:val="24"/>
        </w:rPr>
        <w:t>specyfikacj</w:t>
      </w:r>
      <w:r w:rsidR="00CA0596" w:rsidRPr="006A390F">
        <w:rPr>
          <w:rFonts w:asciiTheme="minorHAnsi" w:hAnsiTheme="minorHAnsi" w:cstheme="minorHAnsi"/>
          <w:sz w:val="24"/>
          <w:szCs w:val="24"/>
        </w:rPr>
        <w:t xml:space="preserve">a </w:t>
      </w:r>
      <w:r w:rsidRPr="006A390F">
        <w:rPr>
          <w:rFonts w:asciiTheme="minorHAnsi" w:hAnsiTheme="minorHAnsi" w:cstheme="minorHAnsi"/>
          <w:sz w:val="24"/>
          <w:szCs w:val="24"/>
        </w:rPr>
        <w:t>techniczn</w:t>
      </w:r>
      <w:r w:rsidR="00CA0596" w:rsidRPr="006A390F">
        <w:rPr>
          <w:rFonts w:asciiTheme="minorHAnsi" w:hAnsiTheme="minorHAnsi" w:cstheme="minorHAnsi"/>
          <w:sz w:val="24"/>
          <w:szCs w:val="24"/>
        </w:rPr>
        <w:t>a wykonania i odbioru robót budowlanych,</w:t>
      </w:r>
    </w:p>
    <w:p w14:paraId="51651758" w14:textId="0E04C570" w:rsidR="00CA0596" w:rsidRPr="006A390F" w:rsidRDefault="00B7733E" w:rsidP="00791C82">
      <w:pPr>
        <w:pStyle w:val="Akapitzlist"/>
        <w:numPr>
          <w:ilvl w:val="0"/>
          <w:numId w:val="32"/>
        </w:numPr>
        <w:spacing w:line="360" w:lineRule="auto"/>
        <w:rPr>
          <w:rFonts w:asciiTheme="minorHAnsi" w:hAnsiTheme="minorHAnsi" w:cstheme="minorHAnsi"/>
          <w:sz w:val="24"/>
          <w:szCs w:val="24"/>
        </w:rPr>
      </w:pPr>
      <w:r w:rsidRPr="006A390F">
        <w:rPr>
          <w:rFonts w:asciiTheme="minorHAnsi" w:hAnsiTheme="minorHAnsi" w:cstheme="minorHAnsi"/>
          <w:sz w:val="24"/>
          <w:szCs w:val="24"/>
        </w:rPr>
        <w:t>przedmiar</w:t>
      </w:r>
      <w:r w:rsidR="009656F7">
        <w:rPr>
          <w:rFonts w:asciiTheme="minorHAnsi" w:hAnsiTheme="minorHAnsi" w:cstheme="minorHAnsi"/>
          <w:sz w:val="24"/>
          <w:szCs w:val="24"/>
        </w:rPr>
        <w:t xml:space="preserve"> </w:t>
      </w:r>
      <w:r w:rsidR="00A76E74">
        <w:rPr>
          <w:rFonts w:asciiTheme="minorHAnsi" w:hAnsiTheme="minorHAnsi" w:cstheme="minorHAnsi"/>
          <w:sz w:val="24"/>
          <w:szCs w:val="24"/>
        </w:rPr>
        <w:t>robót.</w:t>
      </w:r>
    </w:p>
    <w:p w14:paraId="1292CB89" w14:textId="77777777" w:rsidR="00662FFF" w:rsidRPr="006A390F" w:rsidRDefault="00AA1020" w:rsidP="00791C82">
      <w:pPr>
        <w:pStyle w:val="Akapitzlist"/>
        <w:widowControl w:val="0"/>
        <w:numPr>
          <w:ilvl w:val="0"/>
          <w:numId w:val="15"/>
        </w:numPr>
        <w:spacing w:after="0" w:line="360" w:lineRule="auto"/>
        <w:rPr>
          <w:rFonts w:asciiTheme="minorHAnsi" w:hAnsiTheme="minorHAnsi" w:cstheme="minorHAnsi"/>
          <w:sz w:val="24"/>
          <w:szCs w:val="24"/>
        </w:rPr>
      </w:pPr>
      <w:r w:rsidRPr="006A390F">
        <w:rPr>
          <w:rFonts w:asciiTheme="minorHAnsi" w:hAnsiTheme="minorHAnsi" w:cstheme="minorHAnsi"/>
          <w:sz w:val="24"/>
          <w:szCs w:val="24"/>
        </w:rPr>
        <w:t>Zakres prac obejmuje w szczególności:</w:t>
      </w:r>
    </w:p>
    <w:p w14:paraId="704FD178" w14:textId="2B3B54BF" w:rsidR="009656F7" w:rsidRPr="00B1765B"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bookmarkStart w:id="1" w:name="_Hlk502482"/>
      <w:r w:rsidRPr="00B1765B">
        <w:rPr>
          <w:rFonts w:asciiTheme="minorHAnsi" w:hAnsiTheme="minorHAnsi" w:cstheme="minorHAnsi"/>
          <w:sz w:val="24"/>
          <w:szCs w:val="24"/>
        </w:rPr>
        <w:t>roboty przygotowawcze -</w:t>
      </w:r>
      <w:r w:rsidR="00A76E74" w:rsidRPr="00B1765B">
        <w:rPr>
          <w:rFonts w:asciiTheme="minorHAnsi" w:hAnsiTheme="minorHAnsi" w:cstheme="minorHAnsi"/>
          <w:sz w:val="24"/>
          <w:szCs w:val="24"/>
        </w:rPr>
        <w:t xml:space="preserve"> </w:t>
      </w:r>
      <w:r w:rsidRPr="00B1765B">
        <w:rPr>
          <w:rFonts w:asciiTheme="minorHAnsi" w:hAnsiTheme="minorHAnsi" w:cstheme="minorHAnsi"/>
          <w:sz w:val="24"/>
          <w:szCs w:val="24"/>
        </w:rPr>
        <w:t>pomiarowe i ziemne</w:t>
      </w:r>
      <w:r w:rsidR="00A76E74" w:rsidRPr="00B1765B">
        <w:rPr>
          <w:rFonts w:asciiTheme="minorHAnsi" w:hAnsiTheme="minorHAnsi" w:cstheme="minorHAnsi"/>
          <w:sz w:val="24"/>
          <w:szCs w:val="24"/>
        </w:rPr>
        <w:t>;</w:t>
      </w:r>
    </w:p>
    <w:p w14:paraId="4123EB92" w14:textId="688F2690"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sidRPr="00483ABE">
        <w:rPr>
          <w:rFonts w:asciiTheme="minorHAnsi" w:hAnsiTheme="minorHAnsi" w:cstheme="minorHAnsi"/>
          <w:sz w:val="24"/>
          <w:szCs w:val="24"/>
        </w:rPr>
        <w:t xml:space="preserve">ułożenie nawierzchni zjazdów publicznych z kostki betonowej czerwonej </w:t>
      </w:r>
      <w:r w:rsidR="00A76E74">
        <w:rPr>
          <w:rFonts w:asciiTheme="minorHAnsi" w:hAnsiTheme="minorHAnsi" w:cstheme="minorHAnsi"/>
          <w:sz w:val="24"/>
          <w:szCs w:val="24"/>
        </w:rPr>
        <w:t xml:space="preserve">o </w:t>
      </w:r>
      <w:r w:rsidRPr="00483ABE">
        <w:rPr>
          <w:rFonts w:asciiTheme="minorHAnsi" w:hAnsiTheme="minorHAnsi" w:cstheme="minorHAnsi"/>
          <w:sz w:val="24"/>
          <w:szCs w:val="24"/>
        </w:rPr>
        <w:t>grub. 8 cm na podsypce cementowo -</w:t>
      </w:r>
      <w:r w:rsidR="00A76E74">
        <w:rPr>
          <w:rFonts w:asciiTheme="minorHAnsi" w:hAnsiTheme="minorHAnsi" w:cstheme="minorHAnsi"/>
          <w:sz w:val="24"/>
          <w:szCs w:val="24"/>
        </w:rPr>
        <w:t xml:space="preserve"> </w:t>
      </w:r>
      <w:r w:rsidRPr="00483ABE">
        <w:rPr>
          <w:rFonts w:asciiTheme="minorHAnsi" w:hAnsiTheme="minorHAnsi" w:cstheme="minorHAnsi"/>
          <w:sz w:val="24"/>
          <w:szCs w:val="24"/>
        </w:rPr>
        <w:t>piaskowej i podbudowie z chudego betonu Rm-6-9Mpa gr. 20 cm – 330 m</w:t>
      </w:r>
      <w:r w:rsidRPr="009656F7">
        <w:rPr>
          <w:rFonts w:asciiTheme="minorHAnsi" w:hAnsiTheme="minorHAnsi" w:cstheme="minorHAnsi"/>
          <w:sz w:val="24"/>
          <w:szCs w:val="24"/>
          <w:vertAlign w:val="superscript"/>
        </w:rPr>
        <w:t>2</w:t>
      </w:r>
      <w:r w:rsidRPr="00483ABE">
        <w:rPr>
          <w:rFonts w:asciiTheme="minorHAnsi" w:hAnsiTheme="minorHAnsi" w:cstheme="minorHAnsi"/>
          <w:sz w:val="24"/>
          <w:szCs w:val="24"/>
        </w:rPr>
        <w:t>;</w:t>
      </w:r>
    </w:p>
    <w:p w14:paraId="1A110700" w14:textId="3575402B"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sidRPr="00483ABE">
        <w:rPr>
          <w:rFonts w:asciiTheme="minorHAnsi" w:hAnsiTheme="minorHAnsi" w:cstheme="minorHAnsi"/>
          <w:sz w:val="24"/>
          <w:szCs w:val="24"/>
        </w:rPr>
        <w:t>ułożenie nawierzchni z</w:t>
      </w:r>
      <w:r w:rsidR="00756BC4">
        <w:rPr>
          <w:rFonts w:asciiTheme="minorHAnsi" w:hAnsiTheme="minorHAnsi" w:cstheme="minorHAnsi"/>
          <w:sz w:val="24"/>
          <w:szCs w:val="24"/>
        </w:rPr>
        <w:t xml:space="preserve"> płyt</w:t>
      </w:r>
      <w:r w:rsidRPr="00483ABE">
        <w:rPr>
          <w:rFonts w:asciiTheme="minorHAnsi" w:hAnsiTheme="minorHAnsi" w:cstheme="minorHAnsi"/>
          <w:sz w:val="24"/>
          <w:szCs w:val="24"/>
        </w:rPr>
        <w:t xml:space="preserve"> betonowych typu </w:t>
      </w:r>
      <w:r w:rsidRPr="00C87360">
        <w:rPr>
          <w:rFonts w:asciiTheme="minorHAnsi" w:hAnsiTheme="minorHAnsi" w:cstheme="minorHAnsi"/>
          <w:sz w:val="24"/>
          <w:szCs w:val="24"/>
        </w:rPr>
        <w:t xml:space="preserve">PDTP grub. 16 cm </w:t>
      </w:r>
      <w:r w:rsidRPr="00483ABE">
        <w:rPr>
          <w:rFonts w:asciiTheme="minorHAnsi" w:hAnsiTheme="minorHAnsi" w:cstheme="minorHAnsi"/>
          <w:sz w:val="24"/>
          <w:szCs w:val="24"/>
        </w:rPr>
        <w:t xml:space="preserve">na warstwie odsączającej z pospółki </w:t>
      </w:r>
      <w:r w:rsidR="00A76E74">
        <w:rPr>
          <w:rFonts w:asciiTheme="minorHAnsi" w:hAnsiTheme="minorHAnsi" w:cstheme="minorHAnsi"/>
          <w:sz w:val="24"/>
          <w:szCs w:val="24"/>
        </w:rPr>
        <w:t xml:space="preserve">o </w:t>
      </w:r>
      <w:r w:rsidRPr="00483ABE">
        <w:rPr>
          <w:rFonts w:asciiTheme="minorHAnsi" w:hAnsiTheme="minorHAnsi" w:cstheme="minorHAnsi"/>
          <w:sz w:val="24"/>
          <w:szCs w:val="24"/>
        </w:rPr>
        <w:t>gr. 15 cm – 686 m</w:t>
      </w:r>
      <w:r w:rsidRPr="009656F7">
        <w:rPr>
          <w:rFonts w:asciiTheme="minorHAnsi" w:hAnsiTheme="minorHAnsi" w:cstheme="minorHAnsi"/>
          <w:sz w:val="24"/>
          <w:szCs w:val="24"/>
          <w:vertAlign w:val="superscript"/>
        </w:rPr>
        <w:t>2</w:t>
      </w:r>
      <w:r w:rsidRPr="00483ABE">
        <w:rPr>
          <w:rFonts w:asciiTheme="minorHAnsi" w:hAnsiTheme="minorHAnsi" w:cstheme="minorHAnsi"/>
          <w:sz w:val="24"/>
          <w:szCs w:val="24"/>
        </w:rPr>
        <w:t>;</w:t>
      </w:r>
    </w:p>
    <w:p w14:paraId="1A463F01" w14:textId="60A6BC06"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sidRPr="00483ABE">
        <w:rPr>
          <w:rFonts w:asciiTheme="minorHAnsi" w:hAnsiTheme="minorHAnsi" w:cstheme="minorHAnsi"/>
          <w:sz w:val="24"/>
          <w:szCs w:val="24"/>
        </w:rPr>
        <w:t xml:space="preserve">ułożenie nawierzchni poboczy oraz przestrzeni </w:t>
      </w:r>
      <w:r w:rsidR="00A76E74">
        <w:rPr>
          <w:rFonts w:asciiTheme="minorHAnsi" w:hAnsiTheme="minorHAnsi" w:cstheme="minorHAnsi"/>
          <w:sz w:val="24"/>
          <w:szCs w:val="24"/>
        </w:rPr>
        <w:t>mię</w:t>
      </w:r>
      <w:r w:rsidRPr="00483ABE">
        <w:rPr>
          <w:rFonts w:asciiTheme="minorHAnsi" w:hAnsiTheme="minorHAnsi" w:cstheme="minorHAnsi"/>
          <w:sz w:val="24"/>
          <w:szCs w:val="24"/>
        </w:rPr>
        <w:t>dzy płytami</w:t>
      </w:r>
      <w:r w:rsidR="00A76E74">
        <w:rPr>
          <w:rFonts w:asciiTheme="minorHAnsi" w:hAnsiTheme="minorHAnsi" w:cstheme="minorHAnsi"/>
          <w:sz w:val="24"/>
          <w:szCs w:val="24"/>
        </w:rPr>
        <w:t xml:space="preserve"> z kruszywa łamanego 0/31,5 mm </w:t>
      </w:r>
      <w:r w:rsidRPr="00483ABE">
        <w:rPr>
          <w:rFonts w:asciiTheme="minorHAnsi" w:hAnsiTheme="minorHAnsi" w:cstheme="minorHAnsi"/>
          <w:sz w:val="24"/>
          <w:szCs w:val="24"/>
        </w:rPr>
        <w:t xml:space="preserve">o gr. 16 cm na warstwie odsączającej z pospółki </w:t>
      </w:r>
      <w:r w:rsidR="00A76E74">
        <w:rPr>
          <w:rFonts w:asciiTheme="minorHAnsi" w:hAnsiTheme="minorHAnsi" w:cstheme="minorHAnsi"/>
          <w:sz w:val="24"/>
          <w:szCs w:val="24"/>
        </w:rPr>
        <w:t xml:space="preserve">o </w:t>
      </w:r>
      <w:r w:rsidRPr="00483ABE">
        <w:rPr>
          <w:rFonts w:asciiTheme="minorHAnsi" w:hAnsiTheme="minorHAnsi" w:cstheme="minorHAnsi"/>
          <w:sz w:val="24"/>
          <w:szCs w:val="24"/>
        </w:rPr>
        <w:t>gr. 15 cm – 1030,00 m</w:t>
      </w:r>
      <w:r w:rsidRPr="009656F7">
        <w:rPr>
          <w:rFonts w:asciiTheme="minorHAnsi" w:hAnsiTheme="minorHAnsi" w:cstheme="minorHAnsi"/>
          <w:sz w:val="24"/>
          <w:szCs w:val="24"/>
          <w:vertAlign w:val="superscript"/>
        </w:rPr>
        <w:t>2</w:t>
      </w:r>
      <w:r w:rsidR="00A76E74">
        <w:rPr>
          <w:rFonts w:asciiTheme="minorHAnsi" w:hAnsiTheme="minorHAnsi" w:cstheme="minorHAnsi"/>
          <w:sz w:val="24"/>
          <w:szCs w:val="24"/>
        </w:rPr>
        <w:t>;</w:t>
      </w:r>
    </w:p>
    <w:p w14:paraId="13EBBF17" w14:textId="1CA78FC6"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sidRPr="00483ABE">
        <w:rPr>
          <w:rFonts w:asciiTheme="minorHAnsi" w:hAnsiTheme="minorHAnsi" w:cstheme="minorHAnsi"/>
          <w:sz w:val="24"/>
          <w:szCs w:val="24"/>
        </w:rPr>
        <w:t>ułożenie nawierzchni zjazdów indywidualnych i dojść do furtek</w:t>
      </w:r>
      <w:r w:rsidR="00A76E74">
        <w:rPr>
          <w:rFonts w:asciiTheme="minorHAnsi" w:hAnsiTheme="minorHAnsi" w:cstheme="minorHAnsi"/>
          <w:sz w:val="24"/>
          <w:szCs w:val="24"/>
        </w:rPr>
        <w:t xml:space="preserve"> z kruszywa łamanego 0/31,5 mm </w:t>
      </w:r>
      <w:r w:rsidRPr="00483ABE">
        <w:rPr>
          <w:rFonts w:asciiTheme="minorHAnsi" w:hAnsiTheme="minorHAnsi" w:cstheme="minorHAnsi"/>
          <w:sz w:val="24"/>
          <w:szCs w:val="24"/>
        </w:rPr>
        <w:t>o gr. 15 cm  – 580,00 m</w:t>
      </w:r>
      <w:r w:rsidRPr="009656F7">
        <w:rPr>
          <w:rFonts w:asciiTheme="minorHAnsi" w:hAnsiTheme="minorHAnsi" w:cstheme="minorHAnsi"/>
          <w:sz w:val="24"/>
          <w:szCs w:val="24"/>
          <w:vertAlign w:val="superscript"/>
        </w:rPr>
        <w:t>2</w:t>
      </w:r>
      <w:r w:rsidR="00A76E74">
        <w:rPr>
          <w:rFonts w:asciiTheme="minorHAnsi" w:hAnsiTheme="minorHAnsi" w:cstheme="minorHAnsi"/>
          <w:sz w:val="24"/>
          <w:szCs w:val="24"/>
        </w:rPr>
        <w:t>;</w:t>
      </w:r>
    </w:p>
    <w:p w14:paraId="560E91E6" w14:textId="6691A484"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sidRPr="00483ABE">
        <w:rPr>
          <w:rFonts w:asciiTheme="minorHAnsi" w:hAnsiTheme="minorHAnsi" w:cstheme="minorHAnsi"/>
          <w:sz w:val="24"/>
          <w:szCs w:val="24"/>
        </w:rPr>
        <w:t>ułożenie krawężnika betonowego 15x30 cm na podsypce cementowo- piaskowej i betonowej z op</w:t>
      </w:r>
      <w:r w:rsidR="00A76E74">
        <w:rPr>
          <w:rFonts w:asciiTheme="minorHAnsi" w:hAnsiTheme="minorHAnsi" w:cstheme="minorHAnsi"/>
          <w:sz w:val="24"/>
          <w:szCs w:val="24"/>
        </w:rPr>
        <w:t>orem z betonu C12/15 – 20,00 m;</w:t>
      </w:r>
    </w:p>
    <w:p w14:paraId="07FFF568" w14:textId="387BFCDE"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sidRPr="00483ABE">
        <w:rPr>
          <w:rFonts w:asciiTheme="minorHAnsi" w:hAnsiTheme="minorHAnsi" w:cstheme="minorHAnsi"/>
          <w:sz w:val="24"/>
          <w:szCs w:val="24"/>
        </w:rPr>
        <w:t>ułożenie opornika betonowego 12x25 cm na podsypce cementowo- piaskowej i betonowej z opo</w:t>
      </w:r>
      <w:r w:rsidR="00A76E74">
        <w:rPr>
          <w:rFonts w:asciiTheme="minorHAnsi" w:hAnsiTheme="minorHAnsi" w:cstheme="minorHAnsi"/>
          <w:sz w:val="24"/>
          <w:szCs w:val="24"/>
        </w:rPr>
        <w:t>rem z betonu C12/15 – 115,00 m;</w:t>
      </w:r>
    </w:p>
    <w:p w14:paraId="017649E3" w14:textId="380462BE"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sidRPr="00483ABE">
        <w:rPr>
          <w:rFonts w:asciiTheme="minorHAnsi" w:hAnsiTheme="minorHAnsi" w:cstheme="minorHAnsi"/>
          <w:sz w:val="24"/>
          <w:szCs w:val="24"/>
        </w:rPr>
        <w:t>regulacja pionowa włazów kanałowy</w:t>
      </w:r>
      <w:r w:rsidR="00A76E74">
        <w:rPr>
          <w:rFonts w:asciiTheme="minorHAnsi" w:hAnsiTheme="minorHAnsi" w:cstheme="minorHAnsi"/>
          <w:sz w:val="24"/>
          <w:szCs w:val="24"/>
        </w:rPr>
        <w:t>ch studni rewizyjnych – 13 szt.;</w:t>
      </w:r>
    </w:p>
    <w:p w14:paraId="31FD384C" w14:textId="6D399938"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Pr>
          <w:rFonts w:asciiTheme="minorHAnsi" w:hAnsiTheme="minorHAnsi" w:cstheme="minorHAnsi"/>
          <w:sz w:val="24"/>
          <w:szCs w:val="24"/>
        </w:rPr>
        <w:t>r</w:t>
      </w:r>
      <w:r w:rsidRPr="00483ABE">
        <w:rPr>
          <w:rFonts w:asciiTheme="minorHAnsi" w:hAnsiTheme="minorHAnsi" w:cstheme="minorHAnsi"/>
          <w:sz w:val="24"/>
          <w:szCs w:val="24"/>
        </w:rPr>
        <w:t>egu</w:t>
      </w:r>
      <w:r w:rsidR="00A76E74">
        <w:rPr>
          <w:rFonts w:asciiTheme="minorHAnsi" w:hAnsiTheme="minorHAnsi" w:cstheme="minorHAnsi"/>
          <w:sz w:val="24"/>
          <w:szCs w:val="24"/>
        </w:rPr>
        <w:t>lacja pionowa zaworów – 18 szt.;</w:t>
      </w:r>
    </w:p>
    <w:p w14:paraId="5A65833E" w14:textId="0B8BDD07" w:rsidR="009656F7" w:rsidRPr="00483ABE" w:rsidRDefault="009656F7" w:rsidP="009656F7">
      <w:pPr>
        <w:pStyle w:val="Akapitzlist"/>
        <w:numPr>
          <w:ilvl w:val="0"/>
          <w:numId w:val="26"/>
        </w:numPr>
        <w:suppressAutoHyphens w:val="0"/>
        <w:spacing w:line="360" w:lineRule="auto"/>
        <w:ind w:left="709"/>
        <w:rPr>
          <w:rFonts w:asciiTheme="minorHAnsi" w:hAnsiTheme="minorHAnsi" w:cstheme="minorHAnsi"/>
          <w:sz w:val="24"/>
          <w:szCs w:val="24"/>
        </w:rPr>
      </w:pPr>
      <w:r w:rsidRPr="00483ABE">
        <w:rPr>
          <w:rFonts w:asciiTheme="minorHAnsi" w:hAnsiTheme="minorHAnsi" w:cstheme="minorHAnsi"/>
          <w:sz w:val="24"/>
          <w:szCs w:val="24"/>
        </w:rPr>
        <w:t>regulacja pionowa st</w:t>
      </w:r>
      <w:r w:rsidR="00A76E74">
        <w:rPr>
          <w:rFonts w:asciiTheme="minorHAnsi" w:hAnsiTheme="minorHAnsi" w:cstheme="minorHAnsi"/>
          <w:sz w:val="24"/>
          <w:szCs w:val="24"/>
        </w:rPr>
        <w:t>udzienki telefonicznej – 8 szt.;</w:t>
      </w:r>
      <w:r w:rsidRPr="00483ABE">
        <w:rPr>
          <w:rFonts w:asciiTheme="minorHAnsi" w:hAnsiTheme="minorHAnsi" w:cstheme="minorHAnsi"/>
          <w:sz w:val="24"/>
          <w:szCs w:val="24"/>
        </w:rPr>
        <w:t xml:space="preserve"> </w:t>
      </w:r>
    </w:p>
    <w:p w14:paraId="70E89E53" w14:textId="3979DF0C" w:rsidR="00794268" w:rsidRPr="006A390F" w:rsidRDefault="009656F7" w:rsidP="009656F7">
      <w:pPr>
        <w:pStyle w:val="Akapitzlist"/>
        <w:numPr>
          <w:ilvl w:val="0"/>
          <w:numId w:val="26"/>
        </w:numPr>
        <w:suppressAutoHyphens w:val="0"/>
        <w:spacing w:after="0" w:line="360" w:lineRule="auto"/>
        <w:ind w:left="709"/>
        <w:rPr>
          <w:rFonts w:asciiTheme="minorHAnsi" w:hAnsiTheme="minorHAnsi" w:cstheme="minorHAnsi"/>
          <w:sz w:val="24"/>
          <w:szCs w:val="24"/>
        </w:rPr>
      </w:pPr>
      <w:r w:rsidRPr="00483ABE">
        <w:rPr>
          <w:rFonts w:asciiTheme="minorHAnsi" w:hAnsiTheme="minorHAnsi" w:cstheme="minorHAnsi"/>
          <w:sz w:val="24"/>
          <w:szCs w:val="24"/>
        </w:rPr>
        <w:t>przebudowa studzienki telefonicznej – nadb</w:t>
      </w:r>
      <w:r w:rsidR="00A76E74">
        <w:rPr>
          <w:rFonts w:asciiTheme="minorHAnsi" w:hAnsiTheme="minorHAnsi" w:cstheme="minorHAnsi"/>
          <w:sz w:val="24"/>
          <w:szCs w:val="24"/>
        </w:rPr>
        <w:t xml:space="preserve">udowa i podniesienie o ok. 1 m </w:t>
      </w:r>
      <w:r w:rsidRPr="00483ABE">
        <w:rPr>
          <w:rFonts w:asciiTheme="minorHAnsi" w:hAnsiTheme="minorHAnsi" w:cstheme="minorHAnsi"/>
          <w:sz w:val="24"/>
          <w:szCs w:val="24"/>
        </w:rPr>
        <w:t>- 1 szt</w:t>
      </w:r>
      <w:r>
        <w:rPr>
          <w:rFonts w:asciiTheme="minorHAnsi" w:hAnsiTheme="minorHAnsi" w:cstheme="minorHAnsi"/>
          <w:sz w:val="24"/>
          <w:szCs w:val="24"/>
        </w:rPr>
        <w:t>.</w:t>
      </w:r>
    </w:p>
    <w:bookmarkEnd w:id="1"/>
    <w:p w14:paraId="32A0DEB0" w14:textId="34FC2F05" w:rsidR="00662FFF" w:rsidRPr="006A390F" w:rsidRDefault="00AA1020" w:rsidP="00791C82">
      <w:pPr>
        <w:numPr>
          <w:ilvl w:val="0"/>
          <w:numId w:val="15"/>
        </w:numPr>
        <w:spacing w:line="360" w:lineRule="auto"/>
        <w:rPr>
          <w:rFonts w:asciiTheme="minorHAnsi" w:hAnsiTheme="minorHAnsi" w:cstheme="minorHAnsi"/>
          <w:sz w:val="24"/>
          <w:szCs w:val="24"/>
        </w:rPr>
      </w:pPr>
      <w:r w:rsidRPr="006A390F">
        <w:rPr>
          <w:rFonts w:asciiTheme="minorHAnsi" w:hAnsiTheme="minorHAnsi" w:cstheme="minorHAnsi"/>
          <w:sz w:val="24"/>
          <w:szCs w:val="24"/>
        </w:rPr>
        <w:t>Wykonawca zobowiązany jest ponadto do:</w:t>
      </w:r>
    </w:p>
    <w:p w14:paraId="608BCF97" w14:textId="160D8A55" w:rsidR="00662FFF" w:rsidRPr="006A390F" w:rsidRDefault="00AA1020" w:rsidP="00791C82">
      <w:pPr>
        <w:numPr>
          <w:ilvl w:val="0"/>
          <w:numId w:val="17"/>
        </w:numPr>
        <w:spacing w:line="360" w:lineRule="auto"/>
        <w:ind w:left="709"/>
        <w:rPr>
          <w:rFonts w:asciiTheme="minorHAnsi" w:hAnsiTheme="minorHAnsi" w:cstheme="minorHAnsi"/>
          <w:sz w:val="24"/>
          <w:szCs w:val="24"/>
        </w:rPr>
      </w:pPr>
      <w:bookmarkStart w:id="2" w:name="_Hlk67922977"/>
      <w:r w:rsidRPr="006A390F">
        <w:rPr>
          <w:rFonts w:asciiTheme="minorHAnsi" w:hAnsiTheme="minorHAnsi" w:cstheme="minorHAnsi"/>
          <w:bCs/>
          <w:sz w:val="24"/>
          <w:szCs w:val="24"/>
        </w:rPr>
        <w:t xml:space="preserve">wykonania geodezyjnych czynności pomiarowych, w tym sporządzenia powykonawczej inwentaryzacji </w:t>
      </w:r>
      <w:r w:rsidR="00A76E74">
        <w:rPr>
          <w:rFonts w:asciiTheme="minorHAnsi" w:hAnsiTheme="minorHAnsi" w:cstheme="minorHAnsi"/>
          <w:bCs/>
          <w:sz w:val="24"/>
          <w:szCs w:val="24"/>
        </w:rPr>
        <w:t>geodezyjnej;</w:t>
      </w:r>
    </w:p>
    <w:p w14:paraId="3F7AC185" w14:textId="526FC7D2" w:rsidR="00662FFF" w:rsidRPr="00997F23" w:rsidRDefault="00AA1020" w:rsidP="00791C82">
      <w:pPr>
        <w:numPr>
          <w:ilvl w:val="0"/>
          <w:numId w:val="17"/>
        </w:numPr>
        <w:spacing w:line="360" w:lineRule="auto"/>
        <w:ind w:left="709" w:hanging="425"/>
        <w:rPr>
          <w:rFonts w:asciiTheme="minorHAnsi" w:hAnsiTheme="minorHAnsi" w:cstheme="minorHAnsi"/>
          <w:color w:val="000000" w:themeColor="text1"/>
          <w:sz w:val="24"/>
          <w:szCs w:val="24"/>
        </w:rPr>
      </w:pPr>
      <w:r w:rsidRPr="00997F23">
        <w:rPr>
          <w:rFonts w:asciiTheme="minorHAnsi" w:hAnsiTheme="minorHAnsi" w:cstheme="minorHAnsi"/>
          <w:color w:val="000000" w:themeColor="text1"/>
          <w:sz w:val="24"/>
          <w:szCs w:val="24"/>
        </w:rPr>
        <w:t xml:space="preserve">wykonania dokumentacji odbiorowej zgodnie z § 7 ust. </w:t>
      </w:r>
      <w:r w:rsidR="003E3001" w:rsidRPr="00997F23">
        <w:rPr>
          <w:rFonts w:asciiTheme="minorHAnsi" w:hAnsiTheme="minorHAnsi" w:cstheme="minorHAnsi"/>
          <w:color w:val="000000" w:themeColor="text1"/>
          <w:sz w:val="24"/>
          <w:szCs w:val="24"/>
        </w:rPr>
        <w:t>8</w:t>
      </w:r>
      <w:r w:rsidRPr="00997F23">
        <w:rPr>
          <w:rFonts w:asciiTheme="minorHAnsi" w:hAnsiTheme="minorHAnsi" w:cstheme="minorHAnsi"/>
          <w:color w:val="000000" w:themeColor="text1"/>
          <w:sz w:val="24"/>
          <w:szCs w:val="24"/>
        </w:rPr>
        <w:t xml:space="preserve"> pkt 3</w:t>
      </w:r>
      <w:r w:rsidR="00954D39" w:rsidRPr="00997F23">
        <w:rPr>
          <w:rFonts w:asciiTheme="minorHAnsi" w:hAnsiTheme="minorHAnsi" w:cstheme="minorHAnsi"/>
          <w:color w:val="000000" w:themeColor="text1"/>
          <w:sz w:val="24"/>
          <w:szCs w:val="24"/>
        </w:rPr>
        <w:t>.</w:t>
      </w:r>
    </w:p>
    <w:bookmarkEnd w:id="2"/>
    <w:p w14:paraId="635EE1DB" w14:textId="01809BA3" w:rsidR="00662FFF" w:rsidRPr="006A390F" w:rsidRDefault="00AA1020" w:rsidP="00791C82">
      <w:pPr>
        <w:pStyle w:val="Akapitzlist"/>
        <w:numPr>
          <w:ilvl w:val="0"/>
          <w:numId w:val="15"/>
        </w:numPr>
        <w:spacing w:line="360" w:lineRule="auto"/>
        <w:rPr>
          <w:rFonts w:asciiTheme="minorHAnsi" w:hAnsiTheme="minorHAnsi" w:cstheme="minorHAnsi"/>
          <w:sz w:val="24"/>
          <w:szCs w:val="24"/>
        </w:rPr>
      </w:pPr>
      <w:r w:rsidRPr="006A390F">
        <w:rPr>
          <w:rFonts w:asciiTheme="minorHAnsi" w:hAnsiTheme="minorHAnsi" w:cstheme="minorHAnsi"/>
          <w:bCs/>
          <w:sz w:val="24"/>
          <w:szCs w:val="24"/>
        </w:rPr>
        <w:t xml:space="preserve">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w:t>
      </w:r>
      <w:r w:rsidRPr="006A390F">
        <w:rPr>
          <w:rFonts w:asciiTheme="minorHAnsi" w:hAnsiTheme="minorHAnsi" w:cstheme="minorHAnsi"/>
          <w:bCs/>
          <w:sz w:val="24"/>
          <w:szCs w:val="24"/>
        </w:rPr>
        <w:lastRenderedPageBreak/>
        <w:t>będą z błędów, jakie mogą wystąpić w dokumentacji przetargowej, a bez ich zlecenia i</w:t>
      </w:r>
      <w:r w:rsidR="00D903AF" w:rsidRPr="006A390F">
        <w:rPr>
          <w:rFonts w:asciiTheme="minorHAnsi" w:hAnsiTheme="minorHAnsi" w:cstheme="minorHAnsi"/>
          <w:bCs/>
          <w:sz w:val="24"/>
          <w:szCs w:val="24"/>
        </w:rPr>
        <w:t xml:space="preserve"> </w:t>
      </w:r>
      <w:r w:rsidRPr="006A390F">
        <w:rPr>
          <w:rFonts w:asciiTheme="minorHAnsi" w:hAnsiTheme="minorHAnsi" w:cstheme="minorHAnsi"/>
          <w:bCs/>
          <w:sz w:val="24"/>
          <w:szCs w:val="24"/>
        </w:rPr>
        <w:t>wykonania nie będzie możliwe prawidłowe wykonanie zamówienia podstawowego, tzn. takie wykonanie zamówienia, które spełniać będzie wymagania funkcjonalne i użytkowe, zgodne z potrzebami Zamawiającego.</w:t>
      </w:r>
    </w:p>
    <w:p w14:paraId="3720F7AB" w14:textId="77777777" w:rsidR="00756242" w:rsidRPr="006A390F" w:rsidRDefault="00756242" w:rsidP="00791C82">
      <w:pPr>
        <w:pStyle w:val="Akapitzlist"/>
        <w:spacing w:after="0" w:line="360" w:lineRule="auto"/>
        <w:ind w:left="709"/>
        <w:rPr>
          <w:rFonts w:asciiTheme="minorHAnsi" w:hAnsiTheme="minorHAnsi" w:cstheme="minorHAnsi"/>
          <w:sz w:val="24"/>
          <w:szCs w:val="24"/>
        </w:rPr>
      </w:pPr>
    </w:p>
    <w:p w14:paraId="3742CE17"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3. Terminy realizacji umowy</w:t>
      </w:r>
    </w:p>
    <w:p w14:paraId="18E92C76" w14:textId="19669677" w:rsidR="00662FFF" w:rsidRPr="006A390F" w:rsidRDefault="00AA1020" w:rsidP="00791C82">
      <w:pPr>
        <w:numPr>
          <w:ilvl w:val="6"/>
          <w:numId w:val="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Strony ustalają następujący term</w:t>
      </w:r>
      <w:r w:rsidR="00D903AF" w:rsidRPr="006A390F">
        <w:rPr>
          <w:rFonts w:asciiTheme="minorHAnsi" w:hAnsiTheme="minorHAnsi" w:cstheme="minorHAnsi"/>
          <w:sz w:val="24"/>
          <w:szCs w:val="24"/>
        </w:rPr>
        <w:t>in realizacji przedmiotu umowy:</w:t>
      </w:r>
      <w:r w:rsidRPr="006A390F">
        <w:rPr>
          <w:rFonts w:asciiTheme="minorHAnsi" w:hAnsiTheme="minorHAnsi" w:cstheme="minorHAnsi"/>
          <w:b/>
          <w:sz w:val="24"/>
          <w:szCs w:val="24"/>
        </w:rPr>
        <w:t xml:space="preserve"> </w:t>
      </w:r>
      <w:r w:rsidR="008A4F15">
        <w:rPr>
          <w:rFonts w:asciiTheme="minorHAnsi" w:hAnsiTheme="minorHAnsi" w:cstheme="minorHAnsi"/>
          <w:sz w:val="24"/>
          <w:szCs w:val="24"/>
        </w:rPr>
        <w:t>120</w:t>
      </w:r>
      <w:r w:rsidRPr="006A390F">
        <w:rPr>
          <w:rFonts w:asciiTheme="minorHAnsi" w:hAnsiTheme="minorHAnsi" w:cstheme="minorHAnsi"/>
          <w:sz w:val="24"/>
          <w:szCs w:val="24"/>
        </w:rPr>
        <w:t xml:space="preserve"> dni od dnia zawarcia umowy, tj. </w:t>
      </w:r>
      <w:r w:rsidRPr="006A390F">
        <w:rPr>
          <w:rFonts w:asciiTheme="minorHAnsi" w:hAnsiTheme="minorHAnsi" w:cstheme="minorHAnsi"/>
          <w:b/>
          <w:sz w:val="24"/>
          <w:szCs w:val="24"/>
        </w:rPr>
        <w:t>do dnia …………………………. r.</w:t>
      </w:r>
    </w:p>
    <w:p w14:paraId="445B781E" w14:textId="6BA06D5C" w:rsidR="00662FFF" w:rsidRPr="006A390F" w:rsidRDefault="00AA1020" w:rsidP="00791C82">
      <w:pPr>
        <w:numPr>
          <w:ilvl w:val="6"/>
          <w:numId w:val="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 wykonanie przedmiotu umowy uważa się zrealizowanie robót budowlanych oraz pozostałych czynności opisanych w § 2 i pisemne zgłoszenie gotowości przystąpienia do</w:t>
      </w:r>
      <w:r w:rsidR="00A76E74">
        <w:rPr>
          <w:rFonts w:asciiTheme="minorHAnsi" w:hAnsiTheme="minorHAnsi" w:cstheme="minorHAnsi"/>
          <w:sz w:val="24"/>
          <w:szCs w:val="24"/>
        </w:rPr>
        <w:t xml:space="preserve"> jego odbioru, w </w:t>
      </w:r>
      <w:r w:rsidRPr="006A390F">
        <w:rPr>
          <w:rFonts w:asciiTheme="minorHAnsi" w:hAnsiTheme="minorHAnsi" w:cstheme="minorHAnsi"/>
          <w:sz w:val="24"/>
          <w:szCs w:val="24"/>
        </w:rPr>
        <w:t xml:space="preserve">sposób zgodny z </w:t>
      </w:r>
      <w:r w:rsidRPr="00997F23">
        <w:rPr>
          <w:rFonts w:asciiTheme="minorHAnsi" w:hAnsiTheme="minorHAnsi" w:cstheme="minorHAnsi"/>
          <w:color w:val="000000" w:themeColor="text1"/>
          <w:sz w:val="24"/>
          <w:szCs w:val="24"/>
        </w:rPr>
        <w:t xml:space="preserve">§ 7 ust. </w:t>
      </w:r>
      <w:r w:rsidR="003E4DC4" w:rsidRPr="00997F23">
        <w:rPr>
          <w:rFonts w:asciiTheme="minorHAnsi" w:hAnsiTheme="minorHAnsi" w:cstheme="minorHAnsi"/>
          <w:color w:val="000000" w:themeColor="text1"/>
          <w:sz w:val="24"/>
          <w:szCs w:val="24"/>
        </w:rPr>
        <w:t>7</w:t>
      </w:r>
      <w:r w:rsidRPr="00997F23">
        <w:rPr>
          <w:rFonts w:asciiTheme="minorHAnsi" w:hAnsiTheme="minorHAnsi" w:cstheme="minorHAnsi"/>
          <w:color w:val="000000" w:themeColor="text1"/>
          <w:sz w:val="24"/>
          <w:szCs w:val="24"/>
        </w:rPr>
        <w:t xml:space="preserve"> pkt 2.</w:t>
      </w:r>
    </w:p>
    <w:p w14:paraId="041BFB28" w14:textId="31785736" w:rsidR="00662FFF" w:rsidRPr="006A390F" w:rsidRDefault="00AA1020" w:rsidP="00791C82">
      <w:pPr>
        <w:numPr>
          <w:ilvl w:val="6"/>
          <w:numId w:val="1"/>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opóźnienie,</w:t>
      </w:r>
      <w:r w:rsidR="00824DC9" w:rsidRPr="006A390F">
        <w:rPr>
          <w:rFonts w:asciiTheme="minorHAnsi" w:hAnsiTheme="minorHAnsi" w:cstheme="minorHAnsi"/>
          <w:sz w:val="24"/>
          <w:szCs w:val="24"/>
        </w:rPr>
        <w:t xml:space="preserve"> </w:t>
      </w:r>
      <w:r w:rsidRPr="006A390F">
        <w:rPr>
          <w:rFonts w:asciiTheme="minorHAnsi" w:hAnsiTheme="minorHAnsi" w:cstheme="minorHAnsi"/>
          <w:sz w:val="24"/>
          <w:szCs w:val="24"/>
        </w:rPr>
        <w:t xml:space="preserve">np. z powodu siły wyższej. Ustalenie nowych terminów wymaga </w:t>
      </w:r>
      <w:r w:rsidR="006A390F">
        <w:rPr>
          <w:rFonts w:asciiTheme="minorHAnsi" w:hAnsiTheme="minorHAnsi" w:cstheme="minorHAnsi"/>
          <w:sz w:val="24"/>
          <w:szCs w:val="24"/>
        </w:rPr>
        <w:t>podjęcia działań wskazanych w § 11 ust. 2</w:t>
      </w:r>
      <w:r w:rsidRPr="006A390F">
        <w:rPr>
          <w:rFonts w:asciiTheme="minorHAnsi" w:hAnsiTheme="minorHAnsi" w:cstheme="minorHAnsi"/>
          <w:sz w:val="24"/>
          <w:szCs w:val="24"/>
        </w:rPr>
        <w:t xml:space="preserve"> i podpisania stosownego aneksu do niniejszej umowy.</w:t>
      </w:r>
    </w:p>
    <w:p w14:paraId="407EE25B" w14:textId="77777777" w:rsidR="00662FFF" w:rsidRPr="006A390F" w:rsidRDefault="00662FFF" w:rsidP="00791C82">
      <w:pPr>
        <w:spacing w:line="360" w:lineRule="auto"/>
        <w:rPr>
          <w:rFonts w:asciiTheme="minorHAnsi" w:hAnsiTheme="minorHAnsi" w:cstheme="minorHAnsi"/>
          <w:b/>
          <w:sz w:val="24"/>
          <w:szCs w:val="24"/>
        </w:rPr>
      </w:pPr>
    </w:p>
    <w:p w14:paraId="5EBE9912"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4. Prawa i obowiązki Zamawiającego</w:t>
      </w:r>
    </w:p>
    <w:p w14:paraId="5103237A" w14:textId="77777777" w:rsidR="00662FFF" w:rsidRPr="006A390F" w:rsidRDefault="00AA1020" w:rsidP="00791C82">
      <w:pPr>
        <w:numPr>
          <w:ilvl w:val="0"/>
          <w:numId w:val="2"/>
        </w:numPr>
        <w:tabs>
          <w:tab w:val="left" w:pos="426"/>
        </w:tabs>
        <w:spacing w:line="360" w:lineRule="auto"/>
        <w:ind w:left="142" w:hanging="142"/>
        <w:rPr>
          <w:rFonts w:asciiTheme="minorHAnsi" w:hAnsiTheme="minorHAnsi" w:cstheme="minorHAnsi"/>
          <w:sz w:val="24"/>
          <w:szCs w:val="24"/>
        </w:rPr>
      </w:pPr>
      <w:r w:rsidRPr="006A390F">
        <w:rPr>
          <w:rFonts w:asciiTheme="minorHAnsi" w:hAnsiTheme="minorHAnsi" w:cstheme="minorHAnsi"/>
          <w:sz w:val="24"/>
          <w:szCs w:val="24"/>
        </w:rPr>
        <w:t>Zamawiający zobowiązuje się przede wszystkim do:</w:t>
      </w:r>
    </w:p>
    <w:p w14:paraId="0074D44B" w14:textId="77777777" w:rsidR="00662FFF" w:rsidRPr="006A390F" w:rsidRDefault="00AA1020" w:rsidP="00791C82">
      <w:pPr>
        <w:numPr>
          <w:ilvl w:val="2"/>
          <w:numId w:val="10"/>
        </w:numPr>
        <w:spacing w:line="360" w:lineRule="auto"/>
        <w:ind w:hanging="396"/>
        <w:rPr>
          <w:rFonts w:asciiTheme="minorHAnsi" w:hAnsiTheme="minorHAnsi" w:cstheme="minorHAnsi"/>
          <w:sz w:val="24"/>
          <w:szCs w:val="24"/>
        </w:rPr>
      </w:pPr>
      <w:r w:rsidRPr="006A390F">
        <w:rPr>
          <w:rFonts w:asciiTheme="minorHAnsi" w:hAnsiTheme="minorHAnsi" w:cstheme="minorHAnsi"/>
          <w:sz w:val="24"/>
          <w:szCs w:val="24"/>
        </w:rPr>
        <w:t>przekazania placu budowy w terminie 5 dni roboczych od otrzymania przez Zamawiającego oświadczenia uprawnionej osoby o przyjęciu obowiązkó</w:t>
      </w:r>
      <w:r w:rsidRPr="006A390F">
        <w:rPr>
          <w:rFonts w:asciiTheme="minorHAnsi" w:hAnsiTheme="minorHAnsi" w:cstheme="minorHAnsi"/>
          <w:sz w:val="24"/>
          <w:szCs w:val="24"/>
        </w:rPr>
        <w:fldChar w:fldCharType="begin"/>
      </w:r>
      <w:r w:rsidRPr="006A390F">
        <w:rPr>
          <w:rFonts w:asciiTheme="minorHAnsi" w:hAnsiTheme="minorHAnsi" w:cstheme="minorHAnsi"/>
          <w:sz w:val="24"/>
          <w:szCs w:val="24"/>
        </w:rPr>
        <w:instrText>LISTNUM</w:instrText>
      </w:r>
      <w:r w:rsidRPr="006A390F">
        <w:rPr>
          <w:rFonts w:asciiTheme="minorHAnsi" w:hAnsiTheme="minorHAnsi" w:cstheme="minorHAnsi"/>
          <w:sz w:val="24"/>
          <w:szCs w:val="24"/>
        </w:rPr>
        <w:fldChar w:fldCharType="end"/>
      </w:r>
      <w:r w:rsidRPr="006A390F">
        <w:rPr>
          <w:rFonts w:asciiTheme="minorHAnsi" w:hAnsiTheme="minorHAnsi" w:cstheme="minorHAnsi"/>
          <w:sz w:val="24"/>
          <w:szCs w:val="24"/>
        </w:rPr>
        <w:t>w kierownika budowy,</w:t>
      </w:r>
    </w:p>
    <w:p w14:paraId="1D00F3FA" w14:textId="2CBF6636" w:rsidR="00662FFF" w:rsidRPr="006A390F" w:rsidRDefault="00AA1020" w:rsidP="00791C82">
      <w:pPr>
        <w:numPr>
          <w:ilvl w:val="2"/>
          <w:numId w:val="10"/>
        </w:numPr>
        <w:spacing w:line="360" w:lineRule="auto"/>
        <w:ind w:hanging="396"/>
        <w:rPr>
          <w:rFonts w:asciiTheme="minorHAnsi" w:hAnsiTheme="minorHAnsi" w:cstheme="minorHAnsi"/>
          <w:sz w:val="24"/>
          <w:szCs w:val="24"/>
        </w:rPr>
      </w:pPr>
      <w:r w:rsidRPr="006A390F">
        <w:rPr>
          <w:rFonts w:asciiTheme="minorHAnsi" w:hAnsiTheme="minorHAnsi" w:cstheme="minorHAnsi"/>
          <w:sz w:val="24"/>
          <w:szCs w:val="24"/>
        </w:rPr>
        <w:t>udzielenia Wykonawcy</w:t>
      </w:r>
      <w:r w:rsidR="00B02971" w:rsidRPr="006A390F">
        <w:rPr>
          <w:rFonts w:asciiTheme="minorHAnsi" w:hAnsiTheme="minorHAnsi" w:cstheme="minorHAnsi"/>
          <w:sz w:val="24"/>
          <w:szCs w:val="24"/>
        </w:rPr>
        <w:t>,</w:t>
      </w:r>
      <w:r w:rsidRPr="006A390F">
        <w:rPr>
          <w:rFonts w:asciiTheme="minorHAnsi" w:hAnsiTheme="minorHAnsi" w:cstheme="minorHAnsi"/>
          <w:sz w:val="24"/>
          <w:szCs w:val="24"/>
        </w:rPr>
        <w:t xml:space="preserve"> na jego wniosek</w:t>
      </w:r>
      <w:r w:rsidR="00B02971" w:rsidRPr="006A390F">
        <w:rPr>
          <w:rFonts w:asciiTheme="minorHAnsi" w:hAnsiTheme="minorHAnsi" w:cstheme="minorHAnsi"/>
          <w:sz w:val="24"/>
          <w:szCs w:val="24"/>
        </w:rPr>
        <w:t>,</w:t>
      </w:r>
      <w:r w:rsidRPr="006A390F">
        <w:rPr>
          <w:rFonts w:asciiTheme="minorHAnsi" w:hAnsiTheme="minorHAnsi" w:cstheme="minorHAnsi"/>
          <w:sz w:val="24"/>
          <w:szCs w:val="24"/>
        </w:rPr>
        <w:t xml:space="preserve"> pełnomocnictw koniecznych do występowania w imieniu Burmistrza Gminy Pniewy w celu prawidłowego i zgodnego z</w:t>
      </w:r>
      <w:r w:rsidR="00791C82" w:rsidRPr="006A390F">
        <w:rPr>
          <w:rFonts w:asciiTheme="minorHAnsi" w:hAnsiTheme="minorHAnsi" w:cstheme="minorHAnsi"/>
          <w:sz w:val="24"/>
          <w:szCs w:val="24"/>
        </w:rPr>
        <w:t> </w:t>
      </w:r>
      <w:r w:rsidRPr="006A390F">
        <w:rPr>
          <w:rFonts w:asciiTheme="minorHAnsi" w:hAnsiTheme="minorHAnsi" w:cstheme="minorHAnsi"/>
          <w:sz w:val="24"/>
          <w:szCs w:val="24"/>
        </w:rPr>
        <w:t>dokumentacją projektową zrealizowania przedmiotu zamówienia,</w:t>
      </w:r>
    </w:p>
    <w:p w14:paraId="489C702C" w14:textId="77777777" w:rsidR="00662FFF" w:rsidRPr="006A390F" w:rsidRDefault="00AA1020" w:rsidP="00791C82">
      <w:pPr>
        <w:numPr>
          <w:ilvl w:val="2"/>
          <w:numId w:val="10"/>
        </w:numPr>
        <w:spacing w:line="360" w:lineRule="auto"/>
        <w:ind w:hanging="396"/>
        <w:rPr>
          <w:rFonts w:asciiTheme="minorHAnsi" w:hAnsiTheme="minorHAnsi" w:cstheme="minorHAnsi"/>
          <w:sz w:val="24"/>
          <w:szCs w:val="24"/>
        </w:rPr>
      </w:pPr>
      <w:r w:rsidRPr="006A390F">
        <w:rPr>
          <w:rFonts w:asciiTheme="minorHAnsi" w:hAnsiTheme="minorHAnsi" w:cstheme="minorHAnsi"/>
          <w:sz w:val="24"/>
          <w:szCs w:val="24"/>
        </w:rPr>
        <w:t>odebrania przedmiotu umowy na warunkach określonych w niniejszej umowie,</w:t>
      </w:r>
    </w:p>
    <w:p w14:paraId="34882FB9" w14:textId="77777777" w:rsidR="00662FFF" w:rsidRPr="006A390F" w:rsidRDefault="00AA1020" w:rsidP="00791C82">
      <w:pPr>
        <w:numPr>
          <w:ilvl w:val="2"/>
          <w:numId w:val="10"/>
        </w:numPr>
        <w:spacing w:line="360" w:lineRule="auto"/>
        <w:ind w:hanging="396"/>
        <w:rPr>
          <w:rFonts w:asciiTheme="minorHAnsi" w:hAnsiTheme="minorHAnsi" w:cstheme="minorHAnsi"/>
          <w:sz w:val="24"/>
          <w:szCs w:val="24"/>
        </w:rPr>
      </w:pPr>
      <w:r w:rsidRPr="006A390F">
        <w:rPr>
          <w:rFonts w:asciiTheme="minorHAnsi" w:hAnsiTheme="minorHAnsi" w:cstheme="minorHAnsi"/>
          <w:sz w:val="24"/>
          <w:szCs w:val="24"/>
        </w:rPr>
        <w:t>zapłaty umówionego wynagrodzenia na warunkach określonych w niniejszej umowie.</w:t>
      </w:r>
    </w:p>
    <w:p w14:paraId="679BA55F" w14:textId="106E8BD6" w:rsidR="00662FFF" w:rsidRPr="006A390F" w:rsidRDefault="00AA1020" w:rsidP="00791C82">
      <w:pPr>
        <w:numPr>
          <w:ilvl w:val="0"/>
          <w:numId w:val="3"/>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uprawniony jest do kontrolowania prawidłowości prowadzonych prac oraz ma prawo zgłaszać zastrzeżenia co do sposobu prowadzenia prac</w:t>
      </w:r>
      <w:r w:rsidR="00B02971" w:rsidRPr="006A390F">
        <w:rPr>
          <w:rFonts w:asciiTheme="minorHAnsi" w:hAnsiTheme="minorHAnsi" w:cstheme="minorHAnsi"/>
          <w:sz w:val="24"/>
          <w:szCs w:val="24"/>
        </w:rPr>
        <w:t>,</w:t>
      </w:r>
      <w:r w:rsidRPr="006A390F">
        <w:rPr>
          <w:rFonts w:asciiTheme="minorHAnsi" w:hAnsiTheme="minorHAnsi" w:cstheme="minorHAnsi"/>
          <w:sz w:val="24"/>
          <w:szCs w:val="24"/>
        </w:rPr>
        <w:t xml:space="preserve"> </w:t>
      </w:r>
      <w:r w:rsidR="00B02971" w:rsidRPr="006A390F">
        <w:rPr>
          <w:rFonts w:asciiTheme="minorHAnsi" w:hAnsiTheme="minorHAnsi" w:cstheme="minorHAnsi"/>
          <w:sz w:val="24"/>
          <w:szCs w:val="24"/>
        </w:rPr>
        <w:t>a także</w:t>
      </w:r>
      <w:r w:rsidRPr="006A390F">
        <w:rPr>
          <w:rFonts w:asciiTheme="minorHAnsi" w:hAnsiTheme="minorHAnsi" w:cstheme="minorHAnsi"/>
          <w:sz w:val="24"/>
          <w:szCs w:val="24"/>
        </w:rPr>
        <w:t xml:space="preserve"> żądać od</w:t>
      </w:r>
      <w:r w:rsidR="0040767F" w:rsidRPr="006A390F">
        <w:rPr>
          <w:rFonts w:asciiTheme="minorHAnsi" w:hAnsiTheme="minorHAnsi" w:cstheme="minorHAnsi"/>
          <w:sz w:val="24"/>
          <w:szCs w:val="24"/>
        </w:rPr>
        <w:t xml:space="preserve"> </w:t>
      </w:r>
      <w:r w:rsidRPr="006A390F">
        <w:rPr>
          <w:rFonts w:asciiTheme="minorHAnsi" w:hAnsiTheme="minorHAnsi" w:cstheme="minorHAnsi"/>
          <w:sz w:val="24"/>
          <w:szCs w:val="24"/>
        </w:rPr>
        <w:t>Wykonawcy natychmiastowego ich poprawienia.</w:t>
      </w:r>
    </w:p>
    <w:p w14:paraId="59240D32" w14:textId="77777777" w:rsidR="00662FFF" w:rsidRPr="006A390F" w:rsidRDefault="00AA1020" w:rsidP="00791C82">
      <w:pPr>
        <w:numPr>
          <w:ilvl w:val="0"/>
          <w:numId w:val="3"/>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lastRenderedPageBreak/>
        <w:t>Zamawiający zapewni nadzór inwestorski nad robotami stanowiącymi przedmiot niniejszej umowy.</w:t>
      </w:r>
    </w:p>
    <w:p w14:paraId="571B0F47" w14:textId="77777777" w:rsidR="00662FFF" w:rsidRPr="006A390F" w:rsidRDefault="00AA1020" w:rsidP="00791C82">
      <w:pPr>
        <w:numPr>
          <w:ilvl w:val="0"/>
          <w:numId w:val="3"/>
        </w:numPr>
        <w:tabs>
          <w:tab w:val="left" w:pos="426"/>
        </w:tabs>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Zamawiającemu przysługuje prawo do:</w:t>
      </w:r>
    </w:p>
    <w:p w14:paraId="44260802" w14:textId="77777777" w:rsidR="00662FFF" w:rsidRPr="006A390F" w:rsidRDefault="00AA1020" w:rsidP="00791C82">
      <w:pPr>
        <w:numPr>
          <w:ilvl w:val="2"/>
          <w:numId w:val="11"/>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udziału w czynnościach zmierzających do realizacji przedmiotu umowy,</w:t>
      </w:r>
    </w:p>
    <w:p w14:paraId="020E202E" w14:textId="7EC84A2F" w:rsidR="00662FFF" w:rsidRPr="006A390F" w:rsidRDefault="00AA1020" w:rsidP="00791C82">
      <w:pPr>
        <w:numPr>
          <w:ilvl w:val="2"/>
          <w:numId w:val="11"/>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uzyskiwania bezpośrednich informacji i danych co do postępu prac nad przedmiotem umowy, przy czym, jeżeli na skutek uzyskanych informacji zgłosi Wykon</w:t>
      </w:r>
      <w:r w:rsidR="00FC6C3D">
        <w:rPr>
          <w:rFonts w:asciiTheme="minorHAnsi" w:hAnsiTheme="minorHAnsi" w:cstheme="minorHAnsi"/>
          <w:sz w:val="24"/>
          <w:szCs w:val="24"/>
        </w:rPr>
        <w:t xml:space="preserve">awcy uwagi lub zastrzeżenia, na </w:t>
      </w:r>
      <w:r w:rsidRPr="006A390F">
        <w:rPr>
          <w:rFonts w:asciiTheme="minorHAnsi" w:hAnsiTheme="minorHAnsi" w:cstheme="minorHAnsi"/>
          <w:sz w:val="24"/>
          <w:szCs w:val="24"/>
        </w:rPr>
        <w:t>Wykonawcy spoczywa obowiązek pisemnego zawiadomienia Zamawiającego o zajętym stanowisku lub podjętych działaniach w terminie 3 dni roboczych od dnia otrzymania uwag lub zastrzeżeń,</w:t>
      </w:r>
    </w:p>
    <w:p w14:paraId="72F523F4" w14:textId="77777777" w:rsidR="00662FFF" w:rsidRPr="006A390F" w:rsidRDefault="00AA1020" w:rsidP="00791C82">
      <w:pPr>
        <w:numPr>
          <w:ilvl w:val="2"/>
          <w:numId w:val="11"/>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wglądu do wszelkich dokumentów technicznych związanych z realizacją umowy,</w:t>
      </w:r>
    </w:p>
    <w:p w14:paraId="41713E08" w14:textId="07FD0FF7" w:rsidR="00662FFF" w:rsidRPr="006A390F" w:rsidRDefault="00AA1020" w:rsidP="00791C82">
      <w:pPr>
        <w:numPr>
          <w:ilvl w:val="2"/>
          <w:numId w:val="11"/>
        </w:numPr>
        <w:spacing w:line="360" w:lineRule="auto"/>
        <w:ind w:left="709" w:hanging="425"/>
        <w:rPr>
          <w:rFonts w:asciiTheme="minorHAnsi" w:hAnsiTheme="minorHAnsi" w:cstheme="minorHAnsi"/>
          <w:sz w:val="24"/>
          <w:szCs w:val="24"/>
        </w:rPr>
      </w:pPr>
      <w:r w:rsidRPr="006A390F">
        <w:rPr>
          <w:rFonts w:asciiTheme="minorHAnsi" w:hAnsiTheme="minorHAnsi" w:cstheme="minorHAnsi"/>
          <w:sz w:val="24"/>
          <w:szCs w:val="24"/>
        </w:rPr>
        <w:t>proponowania Wykonawcy wykonania robót zamiennych</w:t>
      </w:r>
      <w:r w:rsidR="00FC6C3D">
        <w:rPr>
          <w:rFonts w:asciiTheme="minorHAnsi" w:hAnsiTheme="minorHAnsi" w:cstheme="minorHAnsi"/>
          <w:sz w:val="24"/>
          <w:szCs w:val="24"/>
        </w:rPr>
        <w:t xml:space="preserve"> oraz nieistotnych odstępstw od </w:t>
      </w:r>
      <w:r w:rsidRPr="006A390F">
        <w:rPr>
          <w:rFonts w:asciiTheme="minorHAnsi" w:hAnsiTheme="minorHAnsi" w:cstheme="minorHAnsi"/>
          <w:sz w:val="24"/>
          <w:szCs w:val="24"/>
        </w:rPr>
        <w:t xml:space="preserve">dokumentacji projektowej, które nie stanowią istotnych zmian postanowień niniejszej umowy bądź zmiany te zostały przewidziane w specyfikacji istotnych warunków zamówienia lub </w:t>
      </w:r>
      <w:r w:rsidR="00D37B11" w:rsidRPr="006A390F">
        <w:rPr>
          <w:rFonts w:asciiTheme="minorHAnsi" w:hAnsiTheme="minorHAnsi" w:cstheme="minorHAnsi"/>
          <w:sz w:val="24"/>
          <w:szCs w:val="24"/>
        </w:rPr>
        <w:t xml:space="preserve">w </w:t>
      </w:r>
      <w:r w:rsidRPr="006A390F">
        <w:rPr>
          <w:rFonts w:asciiTheme="minorHAnsi" w:hAnsiTheme="minorHAnsi" w:cstheme="minorHAnsi"/>
          <w:sz w:val="24"/>
          <w:szCs w:val="24"/>
        </w:rPr>
        <w:t>ogłoszeniu o postępowaniu o udzielenie zamówienia publicznego przedmiotowego zadania.</w:t>
      </w:r>
    </w:p>
    <w:p w14:paraId="6EC1502C" w14:textId="77777777" w:rsidR="00824DC9" w:rsidRPr="006A390F" w:rsidRDefault="00824DC9" w:rsidP="00791C82">
      <w:pPr>
        <w:spacing w:line="360" w:lineRule="auto"/>
        <w:ind w:left="709"/>
        <w:rPr>
          <w:rFonts w:asciiTheme="minorHAnsi" w:hAnsiTheme="minorHAnsi" w:cstheme="minorHAnsi"/>
          <w:sz w:val="24"/>
          <w:szCs w:val="24"/>
        </w:rPr>
      </w:pPr>
    </w:p>
    <w:p w14:paraId="416595F5" w14:textId="0315EE11" w:rsidR="00662FFF" w:rsidRPr="006A390F" w:rsidRDefault="00AA1020" w:rsidP="00791C82">
      <w:pPr>
        <w:tabs>
          <w:tab w:val="left" w:pos="1335"/>
        </w:tabs>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5. Prawa i obowiązki Wykonawcy</w:t>
      </w:r>
    </w:p>
    <w:p w14:paraId="7136BE94" w14:textId="77777777" w:rsidR="00662FFF"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zapewnia i organizuje, na własny koszt, zaplecze budowy w zakresie niezbędnym do realizacji przedmiotu umowy.</w:t>
      </w:r>
    </w:p>
    <w:p w14:paraId="5C3A2727" w14:textId="28AE12F8" w:rsidR="00662FFF" w:rsidRPr="006A390F" w:rsidRDefault="00AA1020" w:rsidP="00791C82">
      <w:pPr>
        <w:numPr>
          <w:ilvl w:val="0"/>
          <w:numId w:val="4"/>
        </w:numPr>
        <w:tabs>
          <w:tab w:val="left" w:pos="284"/>
        </w:tabs>
        <w:spacing w:line="360" w:lineRule="auto"/>
        <w:ind w:left="357" w:hanging="357"/>
        <w:contextualSpacing/>
        <w:rPr>
          <w:rFonts w:asciiTheme="minorHAnsi" w:hAnsiTheme="minorHAnsi" w:cstheme="minorHAnsi"/>
          <w:sz w:val="24"/>
          <w:szCs w:val="24"/>
        </w:rPr>
      </w:pPr>
      <w:r w:rsidRPr="006A390F">
        <w:rPr>
          <w:rFonts w:asciiTheme="minorHAnsi" w:hAnsiTheme="minorHAnsi" w:cstheme="minorHAnsi"/>
          <w:sz w:val="24"/>
          <w:szCs w:val="24"/>
        </w:rPr>
        <w:t>Wykonawca zobowiązany jest do przestrzegania przepisów dotyczących</w:t>
      </w:r>
      <w:r w:rsidR="00FC6C3D">
        <w:rPr>
          <w:rFonts w:asciiTheme="minorHAnsi" w:hAnsiTheme="minorHAnsi" w:cstheme="minorHAnsi"/>
          <w:sz w:val="24"/>
          <w:szCs w:val="24"/>
        </w:rPr>
        <w:t xml:space="preserve"> ochrony środowiska, usuwania z nieruchomości wraz z </w:t>
      </w:r>
      <w:r w:rsidRPr="006A390F">
        <w:rPr>
          <w:rFonts w:asciiTheme="minorHAnsi" w:hAnsiTheme="minorHAnsi" w:cstheme="minorHAnsi"/>
          <w:sz w:val="24"/>
          <w:szCs w:val="24"/>
        </w:rPr>
        <w:t>utylizacją wszelkich niewykorzystanych materiałów, także materiałów kwalifikowanych jako niebezpieczne. Wykonawca zapewnia, na własny koszt, transport odpadów do miejsc ich wykorzystania lub utylizacji, łącznie z kosztami utylizacji.</w:t>
      </w:r>
    </w:p>
    <w:p w14:paraId="3DFCF8E1" w14:textId="54EB7936" w:rsidR="00662FFF" w:rsidRPr="006A390F" w:rsidRDefault="00AA1020" w:rsidP="00791C82">
      <w:pPr>
        <w:numPr>
          <w:ilvl w:val="0"/>
          <w:numId w:val="4"/>
        </w:numPr>
        <w:tabs>
          <w:tab w:val="left" w:pos="284"/>
        </w:tabs>
        <w:spacing w:line="360" w:lineRule="auto"/>
        <w:contextualSpacing/>
        <w:rPr>
          <w:rFonts w:asciiTheme="minorHAnsi" w:hAnsiTheme="minorHAnsi" w:cstheme="minorHAnsi"/>
          <w:sz w:val="24"/>
          <w:szCs w:val="24"/>
        </w:rPr>
      </w:pPr>
      <w:r w:rsidRPr="006A390F">
        <w:rPr>
          <w:rFonts w:asciiTheme="minorHAnsi" w:hAnsiTheme="minorHAnsi" w:cstheme="minorHAnsi"/>
          <w:sz w:val="24"/>
          <w:szCs w:val="24"/>
        </w:rPr>
        <w:t>W przypadku możliwości odzysku odpadów nadających się do powtórnego wykorzystania, Wykonawca zobowiązany jest, przed ich zagospodarowaniem w</w:t>
      </w:r>
      <w:r w:rsidR="00FC6C3D">
        <w:rPr>
          <w:rFonts w:asciiTheme="minorHAnsi" w:hAnsiTheme="minorHAnsi" w:cstheme="minorHAnsi"/>
          <w:sz w:val="24"/>
          <w:szCs w:val="24"/>
        </w:rPr>
        <w:t xml:space="preserve">e własnym zakresie, wystąpić do Zamawiającego o </w:t>
      </w:r>
      <w:r w:rsidRPr="006A390F">
        <w:rPr>
          <w:rFonts w:asciiTheme="minorHAnsi" w:hAnsiTheme="minorHAnsi" w:cstheme="minorHAnsi"/>
          <w:sz w:val="24"/>
          <w:szCs w:val="24"/>
        </w:rPr>
        <w:t>przedstawienie stanowiska w sprawie przyjęcia danego odpadu.</w:t>
      </w:r>
    </w:p>
    <w:p w14:paraId="2CE4B74A" w14:textId="5D994F5A" w:rsidR="00662FFF" w:rsidRPr="006A390F" w:rsidRDefault="00AA1020" w:rsidP="00791C82">
      <w:pPr>
        <w:numPr>
          <w:ilvl w:val="0"/>
          <w:numId w:val="4"/>
        </w:numPr>
        <w:tabs>
          <w:tab w:val="left" w:pos="284"/>
        </w:tabs>
        <w:spacing w:line="360" w:lineRule="auto"/>
        <w:ind w:left="357" w:hanging="357"/>
        <w:contextualSpacing/>
        <w:rPr>
          <w:rFonts w:asciiTheme="minorHAnsi" w:hAnsiTheme="minorHAnsi" w:cstheme="minorHAnsi"/>
          <w:sz w:val="24"/>
          <w:szCs w:val="24"/>
        </w:rPr>
      </w:pPr>
      <w:r w:rsidRPr="006A390F">
        <w:rPr>
          <w:rFonts w:asciiTheme="minorHAnsi" w:hAnsiTheme="minorHAnsi" w:cstheme="minorHAnsi"/>
          <w:sz w:val="24"/>
          <w:szCs w:val="24"/>
        </w:rPr>
        <w:t xml:space="preserve">Wykonawca ponosi pełną odpowiedzialność za stan </w:t>
      </w:r>
      <w:r w:rsidR="00432B4E" w:rsidRPr="006A390F">
        <w:rPr>
          <w:rFonts w:asciiTheme="minorHAnsi" w:hAnsiTheme="minorHAnsi" w:cstheme="minorHAnsi"/>
          <w:sz w:val="24"/>
          <w:szCs w:val="24"/>
        </w:rPr>
        <w:t xml:space="preserve">bezpieczeństwa </w:t>
      </w:r>
      <w:r w:rsidR="0040767F" w:rsidRPr="006A390F">
        <w:rPr>
          <w:rFonts w:asciiTheme="minorHAnsi" w:hAnsiTheme="minorHAnsi" w:cstheme="minorHAnsi"/>
          <w:sz w:val="24"/>
          <w:szCs w:val="24"/>
        </w:rPr>
        <w:t>oraz</w:t>
      </w:r>
      <w:r w:rsidRPr="006A390F">
        <w:rPr>
          <w:rFonts w:asciiTheme="minorHAnsi" w:hAnsiTheme="minorHAnsi" w:cstheme="minorHAnsi"/>
          <w:sz w:val="24"/>
          <w:szCs w:val="24"/>
        </w:rPr>
        <w:t xml:space="preserve"> przestrzeganie przepisów </w:t>
      </w:r>
      <w:r w:rsidR="00432B4E" w:rsidRPr="006A390F">
        <w:rPr>
          <w:rFonts w:asciiTheme="minorHAnsi" w:hAnsiTheme="minorHAnsi" w:cstheme="minorHAnsi"/>
          <w:sz w:val="24"/>
          <w:szCs w:val="24"/>
        </w:rPr>
        <w:t xml:space="preserve">i zasad </w:t>
      </w:r>
      <w:r w:rsidR="0040767F" w:rsidRPr="006A390F">
        <w:rPr>
          <w:rFonts w:asciiTheme="minorHAnsi" w:hAnsiTheme="minorHAnsi" w:cstheme="minorHAnsi"/>
          <w:sz w:val="24"/>
          <w:szCs w:val="24"/>
        </w:rPr>
        <w:t xml:space="preserve">bhp, ochronę p.poż., </w:t>
      </w:r>
      <w:r w:rsidRPr="006A390F">
        <w:rPr>
          <w:rFonts w:asciiTheme="minorHAnsi" w:hAnsiTheme="minorHAnsi" w:cstheme="minorHAnsi"/>
          <w:sz w:val="24"/>
          <w:szCs w:val="24"/>
        </w:rPr>
        <w:t>dozór mienia na terenie robót, jak i za wszelkie szkody p</w:t>
      </w:r>
      <w:r w:rsidR="00FC6C3D">
        <w:rPr>
          <w:rFonts w:asciiTheme="minorHAnsi" w:hAnsiTheme="minorHAnsi" w:cstheme="minorHAnsi"/>
          <w:sz w:val="24"/>
          <w:szCs w:val="24"/>
        </w:rPr>
        <w:t xml:space="preserve">owstałe w trakcie trwania robót, na </w:t>
      </w:r>
      <w:r w:rsidRPr="006A390F">
        <w:rPr>
          <w:rFonts w:asciiTheme="minorHAnsi" w:hAnsiTheme="minorHAnsi" w:cstheme="minorHAnsi"/>
          <w:sz w:val="24"/>
          <w:szCs w:val="24"/>
        </w:rPr>
        <w:t>terenie przyjętym od Zamawi</w:t>
      </w:r>
      <w:r w:rsidR="00FC6C3D">
        <w:rPr>
          <w:rFonts w:asciiTheme="minorHAnsi" w:hAnsiTheme="minorHAnsi" w:cstheme="minorHAnsi"/>
          <w:sz w:val="24"/>
          <w:szCs w:val="24"/>
        </w:rPr>
        <w:t xml:space="preserve">ającego, lub mających związek z </w:t>
      </w:r>
      <w:r w:rsidRPr="006A390F">
        <w:rPr>
          <w:rFonts w:asciiTheme="minorHAnsi" w:hAnsiTheme="minorHAnsi" w:cstheme="minorHAnsi"/>
          <w:sz w:val="24"/>
          <w:szCs w:val="24"/>
        </w:rPr>
        <w:t>prowadzonymi robotami.</w:t>
      </w:r>
    </w:p>
    <w:p w14:paraId="0E19036A" w14:textId="71568293"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zobowiązuje się do ścisłej współpracy przy realizacji przedmiotu umowy z 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0F73B108"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zobowiązany jest wypełniać zapisy uzgodnień dokumentacji projektowej.</w:t>
      </w:r>
    </w:p>
    <w:p w14:paraId="2FBCD89A" w14:textId="268308F5"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zobowiązuje się do wykonania przedmiotu um</w:t>
      </w:r>
      <w:r w:rsidR="00FC6C3D">
        <w:rPr>
          <w:rFonts w:asciiTheme="minorHAnsi" w:hAnsiTheme="minorHAnsi" w:cstheme="minorHAnsi"/>
          <w:sz w:val="24"/>
          <w:szCs w:val="24"/>
        </w:rPr>
        <w:t xml:space="preserve">owy, opisanego w § 2, zgodnie z </w:t>
      </w:r>
      <w:r w:rsidRPr="006A390F">
        <w:rPr>
          <w:rFonts w:asciiTheme="minorHAnsi" w:hAnsiTheme="minorHAnsi" w:cstheme="minorHAnsi"/>
          <w:sz w:val="24"/>
          <w:szCs w:val="24"/>
        </w:rPr>
        <w:t>zasadami wiedzy technicznej i sztuki budowlanej, obowiązującymi przepisami i</w:t>
      </w:r>
      <w:r w:rsidR="00FC6C3D">
        <w:rPr>
          <w:rFonts w:asciiTheme="minorHAnsi" w:hAnsiTheme="minorHAnsi" w:cstheme="minorHAnsi"/>
          <w:sz w:val="24"/>
          <w:szCs w:val="24"/>
        </w:rPr>
        <w:t xml:space="preserve"> </w:t>
      </w:r>
      <w:r w:rsidRPr="006A390F">
        <w:rPr>
          <w:rFonts w:asciiTheme="minorHAnsi" w:hAnsiTheme="minorHAnsi" w:cstheme="minorHAnsi"/>
          <w:sz w:val="24"/>
          <w:szCs w:val="24"/>
        </w:rPr>
        <w:t>normami</w:t>
      </w:r>
      <w:r w:rsidR="00791C82" w:rsidRPr="006A390F">
        <w:rPr>
          <w:rFonts w:asciiTheme="minorHAnsi" w:hAnsiTheme="minorHAnsi" w:cstheme="minorHAnsi"/>
          <w:sz w:val="24"/>
          <w:szCs w:val="24"/>
        </w:rPr>
        <w:t xml:space="preserve"> </w:t>
      </w:r>
      <w:r w:rsidRPr="006A390F">
        <w:rPr>
          <w:rFonts w:asciiTheme="minorHAnsi" w:hAnsiTheme="minorHAnsi" w:cstheme="minorHAnsi"/>
          <w:sz w:val="24"/>
          <w:szCs w:val="24"/>
        </w:rPr>
        <w:t>w zakresie technicznym i jakościowym.</w:t>
      </w:r>
    </w:p>
    <w:p w14:paraId="3CBD9D8D"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zapewni właściwą organizację i koordynację robót poprzez zabezpieczenie właściwego kierownictwa.</w:t>
      </w:r>
    </w:p>
    <w:p w14:paraId="38D648DF"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składa Zamawiającemu oświadczenie uprawnionej osoby o przyjęciu obowiązków kierownika budowy.</w:t>
      </w:r>
    </w:p>
    <w:p w14:paraId="1F24ED97" w14:textId="77777777"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Wykonawca zobowiązany jest prowadzić księgę obmiarów robót.</w:t>
      </w:r>
    </w:p>
    <w:p w14:paraId="31A88ECB" w14:textId="567C71B3" w:rsidR="00C229AB"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Po zakończeniu robót Wykonawca zobowiązany j</w:t>
      </w:r>
      <w:r w:rsidR="00FC6C3D">
        <w:rPr>
          <w:rFonts w:asciiTheme="minorHAnsi" w:hAnsiTheme="minorHAnsi" w:cstheme="minorHAnsi"/>
          <w:sz w:val="24"/>
          <w:szCs w:val="24"/>
        </w:rPr>
        <w:t xml:space="preserve">est uporządkować teren budowy i przekazać go </w:t>
      </w:r>
      <w:r w:rsidRPr="006A390F">
        <w:rPr>
          <w:rFonts w:asciiTheme="minorHAnsi" w:hAnsiTheme="minorHAnsi" w:cstheme="minorHAnsi"/>
          <w:sz w:val="24"/>
          <w:szCs w:val="24"/>
        </w:rPr>
        <w:t>Zamawiającemu.</w:t>
      </w:r>
    </w:p>
    <w:p w14:paraId="6A68EFA6" w14:textId="009D67ED" w:rsidR="00662FFF" w:rsidRPr="006A390F" w:rsidRDefault="00AA1020" w:rsidP="00791C82">
      <w:pPr>
        <w:widowControl w:val="0"/>
        <w:numPr>
          <w:ilvl w:val="0"/>
          <w:numId w:val="4"/>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 xml:space="preserve">Wykonawca do wykonania robót użyje własnych materiałów. </w:t>
      </w:r>
    </w:p>
    <w:p w14:paraId="08545A8D" w14:textId="78926551" w:rsidR="00444313" w:rsidRPr="006A390F" w:rsidRDefault="00444313" w:rsidP="00791C82">
      <w:pPr>
        <w:spacing w:line="360" w:lineRule="auto"/>
        <w:rPr>
          <w:rFonts w:asciiTheme="minorHAnsi" w:hAnsiTheme="minorHAnsi" w:cstheme="minorHAnsi"/>
          <w:sz w:val="24"/>
          <w:szCs w:val="24"/>
        </w:rPr>
      </w:pPr>
    </w:p>
    <w:p w14:paraId="6C5E1AE1"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6. Wynagrodzenie i zasady płatności</w:t>
      </w:r>
    </w:p>
    <w:p w14:paraId="713A21D8" w14:textId="69958537" w:rsidR="00662FFF" w:rsidRPr="006A390F" w:rsidRDefault="00AA1020" w:rsidP="00791C82">
      <w:pPr>
        <w:numPr>
          <w:ilvl w:val="0"/>
          <w:numId w:val="13"/>
        </w:numPr>
        <w:spacing w:line="360" w:lineRule="auto"/>
        <w:ind w:left="426" w:hanging="357"/>
        <w:contextualSpacing/>
        <w:rPr>
          <w:rFonts w:asciiTheme="minorHAnsi" w:hAnsiTheme="minorHAnsi" w:cstheme="minorHAnsi"/>
          <w:sz w:val="24"/>
          <w:szCs w:val="24"/>
        </w:rPr>
      </w:pPr>
      <w:r w:rsidRPr="006A390F">
        <w:rPr>
          <w:rFonts w:asciiTheme="minorHAnsi" w:hAnsiTheme="minorHAnsi" w:cstheme="minorHAnsi"/>
          <w:sz w:val="24"/>
          <w:szCs w:val="24"/>
        </w:rPr>
        <w:t>Wynagrodzenie za wykonanie przedmiotu umowy, opisanego w § 2, Strony określają</w:t>
      </w:r>
      <w:r w:rsidR="00FC6C3D">
        <w:rPr>
          <w:rFonts w:asciiTheme="minorHAnsi" w:hAnsiTheme="minorHAnsi" w:cstheme="minorHAnsi"/>
          <w:sz w:val="24"/>
          <w:szCs w:val="24"/>
        </w:rPr>
        <w:t xml:space="preserve"> </w:t>
      </w:r>
      <w:r w:rsidRPr="006A390F">
        <w:rPr>
          <w:rFonts w:asciiTheme="minorHAnsi" w:hAnsiTheme="minorHAnsi" w:cstheme="minorHAnsi"/>
          <w:sz w:val="24"/>
          <w:szCs w:val="24"/>
        </w:rPr>
        <w:t>na podstawie kosztorys</w:t>
      </w:r>
      <w:r w:rsidR="00FC6C3D">
        <w:rPr>
          <w:rFonts w:asciiTheme="minorHAnsi" w:hAnsiTheme="minorHAnsi" w:cstheme="minorHAnsi"/>
          <w:sz w:val="24"/>
          <w:szCs w:val="24"/>
        </w:rPr>
        <w:t xml:space="preserve">u ofertowego w wysokości netto </w:t>
      </w:r>
      <w:r w:rsidRPr="006A390F">
        <w:rPr>
          <w:rFonts w:asciiTheme="minorHAnsi" w:hAnsiTheme="minorHAnsi" w:cstheme="minorHAnsi"/>
          <w:sz w:val="24"/>
          <w:szCs w:val="24"/>
        </w:rPr>
        <w:t>…………….. zł plus podatek VAT (23</w:t>
      </w:r>
      <w:r w:rsidR="00FC6C3D">
        <w:rPr>
          <w:rFonts w:asciiTheme="minorHAnsi" w:hAnsiTheme="minorHAnsi" w:cstheme="minorHAnsi"/>
          <w:sz w:val="24"/>
          <w:szCs w:val="24"/>
        </w:rPr>
        <w:t xml:space="preserve"> %) w </w:t>
      </w:r>
      <w:r w:rsidRPr="006A390F">
        <w:rPr>
          <w:rFonts w:asciiTheme="minorHAnsi" w:hAnsiTheme="minorHAnsi" w:cstheme="minorHAnsi"/>
          <w:sz w:val="24"/>
          <w:szCs w:val="24"/>
        </w:rPr>
        <w:t xml:space="preserve">kwocie ………………….. zł, co daje łącznie wartość brutto </w:t>
      </w:r>
      <w:r w:rsidRPr="006A390F">
        <w:rPr>
          <w:rFonts w:asciiTheme="minorHAnsi" w:hAnsiTheme="minorHAnsi" w:cstheme="minorHAnsi"/>
          <w:b/>
          <w:sz w:val="24"/>
          <w:szCs w:val="24"/>
        </w:rPr>
        <w:t>……………………</w:t>
      </w:r>
      <w:r w:rsidRPr="006A390F">
        <w:rPr>
          <w:rFonts w:asciiTheme="minorHAnsi" w:hAnsiTheme="minorHAnsi" w:cstheme="minorHAnsi"/>
          <w:sz w:val="24"/>
          <w:szCs w:val="24"/>
        </w:rPr>
        <w:t xml:space="preserve"> zł </w:t>
      </w:r>
      <w:r w:rsidRPr="006A390F">
        <w:rPr>
          <w:rFonts w:asciiTheme="minorHAnsi" w:hAnsiTheme="minorHAnsi" w:cstheme="minorHAnsi"/>
          <w:iCs/>
          <w:sz w:val="24"/>
          <w:szCs w:val="24"/>
        </w:rPr>
        <w:t>(……………………………………………………………………………………. 00/100).</w:t>
      </w:r>
    </w:p>
    <w:p w14:paraId="5E316243" w14:textId="7906E674" w:rsidR="00662FFF" w:rsidRPr="006A390F" w:rsidRDefault="00AA1020" w:rsidP="00791C82">
      <w:pPr>
        <w:pStyle w:val="Akapitzlist"/>
        <w:numPr>
          <w:ilvl w:val="0"/>
          <w:numId w:val="13"/>
        </w:numPr>
        <w:spacing w:after="0" w:line="360" w:lineRule="auto"/>
        <w:ind w:left="426" w:hanging="357"/>
        <w:rPr>
          <w:rFonts w:asciiTheme="minorHAnsi" w:hAnsiTheme="minorHAnsi" w:cstheme="minorHAnsi"/>
          <w:sz w:val="24"/>
          <w:szCs w:val="24"/>
        </w:rPr>
      </w:pPr>
      <w:r w:rsidRPr="006A390F">
        <w:rPr>
          <w:rFonts w:asciiTheme="minorHAnsi" w:hAnsiTheme="minorHAnsi" w:cstheme="minorHAnsi"/>
          <w:sz w:val="24"/>
          <w:szCs w:val="24"/>
        </w:rPr>
        <w:t>Po zrealizowaniu wszystkich robót budowlanych i pozostałych prac wartość ostateczna wynagrodzenia zostanie ustalona na podstawie kosztorysu powykonawczego, sporządzoneg</w:t>
      </w:r>
      <w:r w:rsidR="00824DC9" w:rsidRPr="006A390F">
        <w:rPr>
          <w:rFonts w:asciiTheme="minorHAnsi" w:hAnsiTheme="minorHAnsi" w:cstheme="minorHAnsi"/>
          <w:sz w:val="24"/>
          <w:szCs w:val="24"/>
        </w:rPr>
        <w:t xml:space="preserve">o </w:t>
      </w:r>
      <w:r w:rsidRPr="006A390F">
        <w:rPr>
          <w:rFonts w:asciiTheme="minorHAnsi" w:hAnsiTheme="minorHAnsi" w:cstheme="minorHAnsi"/>
          <w:sz w:val="24"/>
          <w:szCs w:val="24"/>
        </w:rPr>
        <w:t>na podstawie cen jednostkowych występujących w kosztorysie ofertowym, w oparciu o księgę obmiaru robót.</w:t>
      </w:r>
    </w:p>
    <w:p w14:paraId="27939BDA" w14:textId="77777777" w:rsidR="00662FFF" w:rsidRPr="006A390F" w:rsidRDefault="00AA1020" w:rsidP="00791C82">
      <w:pPr>
        <w:pStyle w:val="Akapitzlist"/>
        <w:numPr>
          <w:ilvl w:val="0"/>
          <w:numId w:val="13"/>
        </w:numPr>
        <w:spacing w:after="0" w:line="360" w:lineRule="auto"/>
        <w:ind w:left="426" w:hanging="357"/>
        <w:rPr>
          <w:rFonts w:asciiTheme="minorHAnsi" w:hAnsiTheme="minorHAnsi" w:cstheme="minorHAnsi"/>
          <w:sz w:val="24"/>
          <w:szCs w:val="24"/>
        </w:rPr>
      </w:pPr>
      <w:r w:rsidRPr="006A390F">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64CEC92B" w14:textId="77777777"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lang w:eastAsia="pl-PL"/>
        </w:rPr>
        <w:t>Wykonawca oświadcza, że wystawi fakturę w formie papierowej. Faktura winna posiadać informację o sposobie zapłaty z mechanizmem podzielonej płatności.</w:t>
      </w:r>
    </w:p>
    <w:p w14:paraId="6C0861B1" w14:textId="77B2CA63"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lang w:eastAsia="pl-PL"/>
        </w:rPr>
        <w:t>Zamawiający informuje, że nie wyraża zgody na wysyłanie innych ustrukturyzowanych dokumentów elektronicznych, o których mowa w art. 5 ust. 3 ustawy z dnia 9 listopada 2018 r.</w:t>
      </w:r>
      <w:r w:rsidR="00824DC9" w:rsidRPr="006A390F">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o elektronicznym fakturowaniu w zamówieniach publicznych, koncesjach na roboty budowlane lub usługi oraz partnerstwie publiczno-prywatnym (Dz. U. z 2020 r. poz. 1666 i z 2019 r.</w:t>
      </w:r>
      <w:r w:rsidR="00824DC9" w:rsidRPr="006A390F">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poz. 2020) za pośrednictwem platformy elektronicznego fakturowania. Przedmiotowy zapis nie zwalnia Wykonawcy z obowiązku przedłożenia wszystkich wymaganych niniejszą umową dokumentów niezbędnych do prawidłowego rozliczenia umowy.</w:t>
      </w:r>
    </w:p>
    <w:p w14:paraId="1898B2CC" w14:textId="1760D7F5"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lang w:eastAsia="pl-PL"/>
        </w:rPr>
        <w:t>Jeżeli Wykonawca w trakcie realizacji umowy podejmie decyzję o zmianie formy</w:t>
      </w:r>
      <w:r w:rsidRPr="006A390F">
        <w:rPr>
          <w:rFonts w:asciiTheme="minorHAnsi" w:hAnsiTheme="minorHAnsi" w:cstheme="minorHAnsi"/>
          <w:sz w:val="24"/>
          <w:szCs w:val="24"/>
        </w:rPr>
        <w:t xml:space="preserve"> </w:t>
      </w:r>
      <w:r w:rsidRPr="006A390F">
        <w:rPr>
          <w:rFonts w:asciiTheme="minorHAnsi" w:hAnsiTheme="minorHAnsi" w:cstheme="minorHAnsi"/>
          <w:sz w:val="24"/>
          <w:szCs w:val="24"/>
          <w:lang w:eastAsia="pl-PL"/>
        </w:rPr>
        <w:t>rozliczenia na fakturę ustrukturyzowaną, zobligowany jest powiadomić o tym fakcie Zamawiającego w formie pisemnej najpóźniej ostatniego dnia przed</w:t>
      </w:r>
      <w:r w:rsidRPr="006A390F">
        <w:rPr>
          <w:rFonts w:asciiTheme="minorHAnsi" w:hAnsiTheme="minorHAnsi" w:cstheme="minorHAnsi"/>
          <w:sz w:val="24"/>
          <w:szCs w:val="24"/>
        </w:rPr>
        <w:t xml:space="preserve"> </w:t>
      </w:r>
      <w:r w:rsidRPr="006A390F">
        <w:rPr>
          <w:rFonts w:asciiTheme="minorHAnsi" w:hAnsiTheme="minorHAnsi" w:cstheme="minorHAnsi"/>
          <w:sz w:val="24"/>
          <w:szCs w:val="24"/>
          <w:lang w:eastAsia="pl-PL"/>
        </w:rPr>
        <w:t>wystawieniem faktury.</w:t>
      </w:r>
    </w:p>
    <w:p w14:paraId="350FFA60" w14:textId="77777777"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Wykonawca oświadcza, że jest płatnikiem podatku VAT, uprawnionym do wystawienia faktury VAT.</w:t>
      </w:r>
    </w:p>
    <w:p w14:paraId="41050C8B" w14:textId="2B09CAD6"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lang w:eastAsia="pl-PL"/>
        </w:rPr>
        <w:t xml:space="preserve">Zamawiający dokona zapłaty na rachunek bankowy wskazany </w:t>
      </w:r>
      <w:r w:rsidR="00FC6C3D">
        <w:rPr>
          <w:rFonts w:asciiTheme="minorHAnsi" w:hAnsiTheme="minorHAnsi" w:cstheme="minorHAnsi"/>
          <w:sz w:val="24"/>
          <w:szCs w:val="24"/>
          <w:lang w:eastAsia="pl-PL"/>
        </w:rPr>
        <w:t xml:space="preserve">przez Wykonawcę, który zgodnie </w:t>
      </w:r>
      <w:r w:rsidRPr="006A390F">
        <w:rPr>
          <w:rFonts w:asciiTheme="minorHAnsi" w:hAnsiTheme="minorHAnsi" w:cstheme="minorHAnsi"/>
          <w:sz w:val="24"/>
          <w:szCs w:val="24"/>
          <w:lang w:eastAsia="pl-PL"/>
        </w:rPr>
        <w:t>z</w:t>
      </w:r>
      <w:r w:rsidRPr="006A390F">
        <w:rPr>
          <w:rFonts w:asciiTheme="minorHAnsi" w:hAnsiTheme="minorHAnsi" w:cstheme="minorHAnsi"/>
          <w:sz w:val="24"/>
          <w:szCs w:val="24"/>
        </w:rPr>
        <w:t xml:space="preserve"> rozdziałem </w:t>
      </w:r>
      <w:r w:rsidRPr="006A390F">
        <w:rPr>
          <w:rFonts w:asciiTheme="minorHAnsi" w:hAnsiTheme="minorHAnsi" w:cstheme="minorHAnsi"/>
          <w:sz w:val="24"/>
          <w:szCs w:val="24"/>
          <w:lang w:eastAsia="pl-PL"/>
        </w:rPr>
        <w:t>3a ustawy z dnia 29 sierpnia 1997 r. - Prawo bankowe (Dz.</w:t>
      </w:r>
      <w:r w:rsidR="00FC6C3D">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U.</w:t>
      </w:r>
      <w:r w:rsidR="00FC6C3D">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z</w:t>
      </w:r>
      <w:r w:rsidR="00FC6C3D">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2020 r. poz. 1896</w:t>
      </w:r>
      <w:r w:rsidR="00824DC9" w:rsidRPr="006A390F">
        <w:rPr>
          <w:rFonts w:asciiTheme="minorHAnsi" w:hAnsiTheme="minorHAnsi" w:cstheme="minorHAnsi"/>
          <w:sz w:val="24"/>
          <w:szCs w:val="24"/>
          <w:lang w:eastAsia="pl-PL"/>
        </w:rPr>
        <w:t xml:space="preserve"> </w:t>
      </w:r>
      <w:r w:rsidRPr="006A390F">
        <w:rPr>
          <w:rFonts w:asciiTheme="minorHAnsi" w:hAnsiTheme="minorHAnsi" w:cstheme="minorHAnsi"/>
          <w:sz w:val="24"/>
          <w:szCs w:val="24"/>
          <w:lang w:eastAsia="pl-PL"/>
        </w:rPr>
        <w:t xml:space="preserve">z </w:t>
      </w:r>
      <w:proofErr w:type="spellStart"/>
      <w:r w:rsidRPr="006A390F">
        <w:rPr>
          <w:rFonts w:asciiTheme="minorHAnsi" w:hAnsiTheme="minorHAnsi" w:cstheme="minorHAnsi"/>
          <w:sz w:val="24"/>
          <w:szCs w:val="24"/>
          <w:lang w:eastAsia="pl-PL"/>
        </w:rPr>
        <w:t>późn</w:t>
      </w:r>
      <w:proofErr w:type="spellEnd"/>
      <w:r w:rsidRPr="006A390F">
        <w:rPr>
          <w:rFonts w:asciiTheme="minorHAnsi" w:hAnsiTheme="minorHAnsi" w:cstheme="minorHAnsi"/>
          <w:sz w:val="24"/>
          <w:szCs w:val="24"/>
          <w:lang w:eastAsia="pl-PL"/>
        </w:rPr>
        <w:t>. zm.) jest rachunkiem umożliwiającym zapłatę z mechanizmem podzielonej płatności.</w:t>
      </w:r>
    </w:p>
    <w:p w14:paraId="79BEF7E6" w14:textId="234ABC9C"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Płatność będzie dokonana przelewem na wskazany prze</w:t>
      </w:r>
      <w:r w:rsidR="00FC6C3D">
        <w:rPr>
          <w:rFonts w:asciiTheme="minorHAnsi" w:hAnsiTheme="minorHAnsi" w:cstheme="minorHAnsi"/>
          <w:sz w:val="24"/>
          <w:szCs w:val="24"/>
        </w:rPr>
        <w:t xml:space="preserve">z Wykonawcę rachunek bankowy, w terminie do 30 </w:t>
      </w:r>
      <w:r w:rsidRPr="006A390F">
        <w:rPr>
          <w:rFonts w:asciiTheme="minorHAnsi" w:hAnsiTheme="minorHAnsi" w:cstheme="minorHAnsi"/>
          <w:sz w:val="24"/>
          <w:szCs w:val="24"/>
        </w:rPr>
        <w:t>dni od daty otrzymania przez Zamawi</w:t>
      </w:r>
      <w:r w:rsidR="00FC6C3D">
        <w:rPr>
          <w:rFonts w:asciiTheme="minorHAnsi" w:hAnsiTheme="minorHAnsi" w:cstheme="minorHAnsi"/>
          <w:sz w:val="24"/>
          <w:szCs w:val="24"/>
        </w:rPr>
        <w:t xml:space="preserve">ającego faktury, wystawionej po </w:t>
      </w:r>
      <w:r w:rsidRPr="006A390F">
        <w:rPr>
          <w:rFonts w:asciiTheme="minorHAnsi" w:hAnsiTheme="minorHAnsi" w:cstheme="minorHAnsi"/>
          <w:sz w:val="24"/>
          <w:szCs w:val="24"/>
        </w:rPr>
        <w:t xml:space="preserve">protokolarnym odbiorze robót. </w:t>
      </w:r>
    </w:p>
    <w:p w14:paraId="2E3936BB" w14:textId="77777777" w:rsidR="00662FFF" w:rsidRPr="006A390F" w:rsidRDefault="00AA1020" w:rsidP="00791C82">
      <w:pPr>
        <w:numPr>
          <w:ilvl w:val="0"/>
          <w:numId w:val="13"/>
        </w:numPr>
        <w:spacing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Za nieterminową płatność faktury Wykonawca ma prawo naliczyć odsetki ustawowe.</w:t>
      </w:r>
    </w:p>
    <w:p w14:paraId="29FFA784" w14:textId="45ADDC42" w:rsidR="00444313" w:rsidRPr="006A390F" w:rsidRDefault="00444313" w:rsidP="00791C82">
      <w:pPr>
        <w:spacing w:line="360" w:lineRule="auto"/>
        <w:rPr>
          <w:rFonts w:asciiTheme="minorHAnsi" w:hAnsiTheme="minorHAnsi" w:cstheme="minorHAnsi"/>
          <w:b/>
          <w:sz w:val="24"/>
          <w:szCs w:val="24"/>
        </w:rPr>
      </w:pPr>
    </w:p>
    <w:p w14:paraId="58888D66"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7. Realizacja i odbiór przedmiotu zamówienia</w:t>
      </w:r>
    </w:p>
    <w:p w14:paraId="09A56424" w14:textId="7D4DA650" w:rsidR="00662FFF"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W trakcie realizacji przedmiotu zamówienia kierownik budowy</w:t>
      </w:r>
      <w:r w:rsidR="008202C1" w:rsidRPr="006A390F">
        <w:rPr>
          <w:rFonts w:asciiTheme="minorHAnsi" w:hAnsiTheme="minorHAnsi" w:cstheme="minorHAnsi"/>
          <w:sz w:val="24"/>
          <w:szCs w:val="24"/>
        </w:rPr>
        <w:t xml:space="preserve"> </w:t>
      </w:r>
      <w:r w:rsidRPr="006A390F">
        <w:rPr>
          <w:rFonts w:asciiTheme="minorHAnsi" w:hAnsiTheme="minorHAnsi" w:cstheme="minorHAnsi"/>
          <w:sz w:val="24"/>
          <w:szCs w:val="24"/>
        </w:rPr>
        <w:t>i</w:t>
      </w:r>
      <w:r w:rsidR="008202C1" w:rsidRPr="006A390F">
        <w:rPr>
          <w:rFonts w:asciiTheme="minorHAnsi" w:hAnsiTheme="minorHAnsi" w:cstheme="minorHAnsi"/>
          <w:sz w:val="24"/>
          <w:szCs w:val="24"/>
        </w:rPr>
        <w:t xml:space="preserve"> </w:t>
      </w:r>
      <w:r w:rsidRPr="006A390F">
        <w:rPr>
          <w:rFonts w:asciiTheme="minorHAnsi" w:hAnsiTheme="minorHAnsi" w:cstheme="minorHAnsi"/>
          <w:sz w:val="24"/>
          <w:szCs w:val="24"/>
        </w:rPr>
        <w:t>inspektor nadzoru inwestorskiego podejmują decyzje dotyczące robót budowlanych, sporządzają proto</w:t>
      </w:r>
      <w:r w:rsidR="00FC6C3D">
        <w:rPr>
          <w:rFonts w:asciiTheme="minorHAnsi" w:hAnsiTheme="minorHAnsi" w:cstheme="minorHAnsi"/>
          <w:sz w:val="24"/>
          <w:szCs w:val="24"/>
        </w:rPr>
        <w:t xml:space="preserve">koły robót zanikających, prób i </w:t>
      </w:r>
      <w:r w:rsidRPr="006A390F">
        <w:rPr>
          <w:rFonts w:asciiTheme="minorHAnsi" w:hAnsiTheme="minorHAnsi" w:cstheme="minorHAnsi"/>
          <w:sz w:val="24"/>
          <w:szCs w:val="24"/>
        </w:rPr>
        <w:t>sprawdzeń, a także ewentualnie protokoły konieczności wykonania robót dodatkowych, robót zamiennych, nieistotnych odst</w:t>
      </w:r>
      <w:r w:rsidR="00FC6C3D">
        <w:rPr>
          <w:rFonts w:asciiTheme="minorHAnsi" w:hAnsiTheme="minorHAnsi" w:cstheme="minorHAnsi"/>
          <w:sz w:val="24"/>
          <w:szCs w:val="24"/>
        </w:rPr>
        <w:t xml:space="preserve">ępstw od </w:t>
      </w:r>
      <w:r w:rsidRPr="006A390F">
        <w:rPr>
          <w:rFonts w:asciiTheme="minorHAnsi" w:hAnsiTheme="minorHAnsi" w:cstheme="minorHAnsi"/>
          <w:sz w:val="24"/>
          <w:szCs w:val="24"/>
        </w:rPr>
        <w:t>dokumentacji projektowej.</w:t>
      </w:r>
    </w:p>
    <w:p w14:paraId="28FF63A4" w14:textId="361EF9F8" w:rsidR="00662FFF"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Kierownik budowy prowadzi na b</w:t>
      </w:r>
      <w:r w:rsidR="00FC6C3D">
        <w:rPr>
          <w:rFonts w:asciiTheme="minorHAnsi" w:hAnsiTheme="minorHAnsi" w:cstheme="minorHAnsi"/>
          <w:sz w:val="24"/>
          <w:szCs w:val="24"/>
        </w:rPr>
        <w:t xml:space="preserve">ieżąco księgę obmiarów robót, a </w:t>
      </w:r>
      <w:r w:rsidRPr="006A390F">
        <w:rPr>
          <w:rFonts w:asciiTheme="minorHAnsi" w:hAnsiTheme="minorHAnsi" w:cstheme="minorHAnsi"/>
          <w:sz w:val="24"/>
          <w:szCs w:val="24"/>
        </w:rPr>
        <w:t>inspektorzy nadzoru inwestorskiego potwierdzają na bieżąco wpisy dokonywane przez kierownika budowy.</w:t>
      </w:r>
    </w:p>
    <w:p w14:paraId="689E44A5" w14:textId="77777777" w:rsidR="00662FFF"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Inspektorzy nadzoru inwestorskiego po zakończeniu realizacji przedmiotu zamówienia</w:t>
      </w:r>
      <w:r w:rsidRPr="006A390F">
        <w:rPr>
          <w:rFonts w:asciiTheme="minorHAnsi" w:hAnsiTheme="minorHAnsi" w:cstheme="minorHAnsi"/>
          <w:sz w:val="24"/>
          <w:szCs w:val="24"/>
        </w:rPr>
        <w:br/>
        <w:t>i zamknięciu księgi obmiarów robót sprawdzają przedstawiony przez Wykonawcę kosztorys powykonawczy.</w:t>
      </w:r>
    </w:p>
    <w:p w14:paraId="374B41B4" w14:textId="09F77164" w:rsidR="008202C1" w:rsidRPr="006A390F" w:rsidRDefault="00AA1020"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Decyzje dotyczące realizacji robót dodatkowych, robót zamien</w:t>
      </w:r>
      <w:r w:rsidR="00FC6C3D">
        <w:rPr>
          <w:rFonts w:asciiTheme="minorHAnsi" w:hAnsiTheme="minorHAnsi" w:cstheme="minorHAnsi"/>
          <w:sz w:val="24"/>
          <w:szCs w:val="24"/>
        </w:rPr>
        <w:t xml:space="preserve">nych, nieistotnych odstępstw od </w:t>
      </w:r>
      <w:r w:rsidRPr="006A390F">
        <w:rPr>
          <w:rFonts w:asciiTheme="minorHAnsi" w:hAnsiTheme="minorHAnsi" w:cstheme="minorHAnsi"/>
          <w:sz w:val="24"/>
          <w:szCs w:val="24"/>
        </w:rPr>
        <w:t>dokumentacji projektowej podejmuje Zamawiający po przedstawieniu przez Wykonawcę stosownych protokołów, o których mowa w ust. 1, zawierających uzasadnienie, oraz kosztorysów ofertowych na roboty dodatkowe i zamienne.</w:t>
      </w:r>
    </w:p>
    <w:p w14:paraId="0FF70780" w14:textId="5B4CC333" w:rsidR="008202C1" w:rsidRPr="006A390F" w:rsidRDefault="008202C1" w:rsidP="00791C82">
      <w:pPr>
        <w:numPr>
          <w:ilvl w:val="0"/>
          <w:numId w:val="5"/>
        </w:numPr>
        <w:spacing w:line="360" w:lineRule="auto"/>
        <w:ind w:left="357" w:hanging="357"/>
        <w:rPr>
          <w:rFonts w:asciiTheme="minorHAnsi" w:hAnsiTheme="minorHAnsi" w:cstheme="minorHAnsi"/>
          <w:sz w:val="24"/>
          <w:szCs w:val="24"/>
        </w:rPr>
      </w:pPr>
      <w:r w:rsidRPr="006A390F">
        <w:rPr>
          <w:rFonts w:asciiTheme="minorHAnsi" w:hAnsiTheme="minorHAnsi" w:cstheme="minorHAnsi"/>
          <w:sz w:val="24"/>
          <w:szCs w:val="24"/>
        </w:rPr>
        <w:t>Kosztorysy ofertowe na roboty dodatkowe i zamienne należy wykonać metodą szczegółową na podstawie dostępnych katalogów nakładów rzeczowych (KNR, KNNR, NNRKB)</w:t>
      </w:r>
      <w:r w:rsidR="00B50877" w:rsidRPr="006A390F">
        <w:rPr>
          <w:rFonts w:asciiTheme="minorHAnsi" w:hAnsiTheme="minorHAnsi" w:cstheme="minorHAnsi"/>
          <w:sz w:val="24"/>
          <w:szCs w:val="24"/>
        </w:rPr>
        <w:t>,</w:t>
      </w:r>
      <w:r w:rsidRPr="006A390F">
        <w:rPr>
          <w:rFonts w:asciiTheme="minorHAnsi" w:hAnsiTheme="minorHAnsi" w:cstheme="minorHAnsi"/>
          <w:sz w:val="24"/>
          <w:szCs w:val="24"/>
        </w:rPr>
        <w:t xml:space="preserve"> a w przypadku braku katalogów na podstawie kalkulacji indywidualnej, z zastosowaniem składników kalkulacyjnych z kosztorysu ofertowego, tj. stawki roboczogodziny, narzutu kosztów ogólnych, zysku, kosztu zakupu</w:t>
      </w:r>
      <w:r w:rsidR="00B50877" w:rsidRPr="006A390F">
        <w:rPr>
          <w:rFonts w:asciiTheme="minorHAnsi" w:hAnsiTheme="minorHAnsi" w:cstheme="minorHAnsi"/>
          <w:sz w:val="24"/>
          <w:szCs w:val="24"/>
        </w:rPr>
        <w:t>.</w:t>
      </w:r>
      <w:r w:rsidRPr="006A390F">
        <w:rPr>
          <w:rFonts w:asciiTheme="minorHAnsi" w:hAnsiTheme="minorHAnsi" w:cstheme="minorHAnsi"/>
          <w:sz w:val="24"/>
          <w:szCs w:val="24"/>
        </w:rPr>
        <w:t xml:space="preserve"> Ceny pozostałych składników, </w:t>
      </w:r>
      <w:r w:rsidR="006908A3" w:rsidRPr="006A390F">
        <w:rPr>
          <w:rFonts w:asciiTheme="minorHAnsi" w:hAnsiTheme="minorHAnsi" w:cstheme="minorHAnsi"/>
          <w:sz w:val="24"/>
          <w:szCs w:val="24"/>
        </w:rPr>
        <w:t>tj. ceny jednostkowe materiałów oraz</w:t>
      </w:r>
      <w:r w:rsidRPr="006A390F">
        <w:rPr>
          <w:rFonts w:asciiTheme="minorHAnsi" w:hAnsiTheme="minorHAnsi" w:cstheme="minorHAnsi"/>
          <w:sz w:val="24"/>
          <w:szCs w:val="24"/>
        </w:rPr>
        <w:t xml:space="preserve"> ceny najmu sprzętu zostaną przyjęte wg następujących zasad:</w:t>
      </w:r>
    </w:p>
    <w:p w14:paraId="12E7779E" w14:textId="77777777" w:rsidR="008202C1" w:rsidRPr="006A390F" w:rsidRDefault="008202C1" w:rsidP="00791C82">
      <w:pPr>
        <w:pStyle w:val="Bezodstpw"/>
        <w:widowControl/>
        <w:numPr>
          <w:ilvl w:val="0"/>
          <w:numId w:val="22"/>
        </w:numPr>
        <w:spacing w:line="360" w:lineRule="auto"/>
        <w:ind w:left="851"/>
        <w:textAlignment w:val="baseline"/>
        <w:rPr>
          <w:rFonts w:asciiTheme="minorHAnsi" w:hAnsiTheme="minorHAnsi" w:cstheme="minorHAnsi"/>
          <w:color w:val="auto"/>
        </w:rPr>
      </w:pPr>
      <w:r w:rsidRPr="006A390F">
        <w:rPr>
          <w:rFonts w:asciiTheme="minorHAnsi" w:hAnsiTheme="minorHAnsi" w:cstheme="minorHAnsi"/>
          <w:color w:val="auto"/>
        </w:rPr>
        <w:t xml:space="preserve">w pierwszej kolejności z kosztorysów ofertowych załączonych do umowy, </w:t>
      </w:r>
    </w:p>
    <w:p w14:paraId="54E4B220" w14:textId="77777777" w:rsidR="008202C1" w:rsidRPr="006A390F" w:rsidRDefault="008202C1" w:rsidP="00791C82">
      <w:pPr>
        <w:pStyle w:val="Bezodstpw"/>
        <w:widowControl/>
        <w:numPr>
          <w:ilvl w:val="0"/>
          <w:numId w:val="22"/>
        </w:numPr>
        <w:spacing w:line="360" w:lineRule="auto"/>
        <w:ind w:left="851"/>
        <w:textAlignment w:val="baseline"/>
        <w:rPr>
          <w:rFonts w:asciiTheme="minorHAnsi" w:hAnsiTheme="minorHAnsi" w:cstheme="minorHAnsi"/>
          <w:color w:val="auto"/>
        </w:rPr>
      </w:pPr>
      <w:r w:rsidRPr="006A390F">
        <w:rPr>
          <w:rFonts w:asciiTheme="minorHAnsi" w:hAnsiTheme="minorHAnsi" w:cstheme="minorHAnsi"/>
          <w:color w:val="auto"/>
        </w:rPr>
        <w:t>w przypadku wystąpienia w wycenie materiałów i sprzętu, dla których nie określono cen jednostkowych w kosztorysie ofertowym na zadanie podstawowe, brakujące ceny zostaną przyjęte:</w:t>
      </w:r>
    </w:p>
    <w:p w14:paraId="64926BA3" w14:textId="7AFC6D2D" w:rsidR="008202C1" w:rsidRPr="006A390F" w:rsidRDefault="008202C1" w:rsidP="00791C82">
      <w:pPr>
        <w:pStyle w:val="Bezodstpw"/>
        <w:widowControl/>
        <w:numPr>
          <w:ilvl w:val="1"/>
          <w:numId w:val="22"/>
        </w:numPr>
        <w:tabs>
          <w:tab w:val="left" w:pos="1276"/>
        </w:tabs>
        <w:spacing w:line="360" w:lineRule="auto"/>
        <w:ind w:left="1134"/>
        <w:textAlignment w:val="baseline"/>
        <w:rPr>
          <w:rFonts w:asciiTheme="minorHAnsi" w:hAnsiTheme="minorHAnsi" w:cstheme="minorHAnsi"/>
          <w:color w:val="auto"/>
        </w:rPr>
      </w:pPr>
      <w:r w:rsidRPr="006A390F">
        <w:rPr>
          <w:rFonts w:asciiTheme="minorHAnsi" w:hAnsiTheme="minorHAnsi" w:cstheme="minorHAnsi"/>
          <w:color w:val="auto"/>
        </w:rPr>
        <w:t xml:space="preserve"> w oparciu o ceny średnie krajowe z ostatnich publikowanych kwartalnych publikacji cenowych</w:t>
      </w:r>
      <w:r w:rsidR="00B50877" w:rsidRPr="006A390F">
        <w:rPr>
          <w:rFonts w:asciiTheme="minorHAnsi" w:hAnsiTheme="minorHAnsi" w:cstheme="minorHAnsi"/>
          <w:color w:val="auto"/>
        </w:rPr>
        <w:t>,</w:t>
      </w:r>
      <w:r w:rsidRPr="006A390F">
        <w:rPr>
          <w:rFonts w:asciiTheme="minorHAnsi" w:hAnsiTheme="minorHAnsi" w:cstheme="minorHAnsi"/>
          <w:color w:val="auto"/>
        </w:rPr>
        <w:t xml:space="preserve"> stosując w pierwszej kolejności informatory cenowe SEKOCENBUD, następnie ORGBUDSERWIS, następnie inne informatory,</w:t>
      </w:r>
    </w:p>
    <w:p w14:paraId="60382946" w14:textId="77777777" w:rsidR="008202C1" w:rsidRPr="006A390F" w:rsidRDefault="008202C1" w:rsidP="00791C82">
      <w:pPr>
        <w:pStyle w:val="Bezodstpw"/>
        <w:widowControl/>
        <w:numPr>
          <w:ilvl w:val="1"/>
          <w:numId w:val="22"/>
        </w:numPr>
        <w:tabs>
          <w:tab w:val="left" w:pos="1276"/>
        </w:tabs>
        <w:spacing w:line="360" w:lineRule="auto"/>
        <w:ind w:left="1134"/>
        <w:textAlignment w:val="baseline"/>
        <w:rPr>
          <w:rFonts w:asciiTheme="minorHAnsi" w:hAnsiTheme="minorHAnsi" w:cstheme="minorHAnsi"/>
          <w:color w:val="auto"/>
        </w:rPr>
      </w:pPr>
      <w:r w:rsidRPr="006A390F">
        <w:rPr>
          <w:rFonts w:asciiTheme="minorHAnsi" w:hAnsiTheme="minorHAnsi" w:cstheme="minorHAnsi"/>
          <w:color w:val="auto"/>
        </w:rPr>
        <w:t>w przypadku braku cen w informatorach - na podstawie cen katalogowych lub ofert producentów.</w:t>
      </w:r>
    </w:p>
    <w:p w14:paraId="6604E9A3" w14:textId="389EDCA2" w:rsidR="00662FFF" w:rsidRPr="006A390F" w:rsidRDefault="00AA1020" w:rsidP="00791C82">
      <w:pPr>
        <w:pStyle w:val="Akapitzlist"/>
        <w:widowControl w:val="0"/>
        <w:numPr>
          <w:ilvl w:val="0"/>
          <w:numId w:val="5"/>
        </w:numPr>
        <w:spacing w:after="0" w:line="360" w:lineRule="auto"/>
        <w:rPr>
          <w:rFonts w:asciiTheme="minorHAnsi" w:hAnsiTheme="minorHAnsi" w:cstheme="minorHAnsi"/>
          <w:sz w:val="24"/>
          <w:szCs w:val="24"/>
        </w:rPr>
      </w:pPr>
      <w:r w:rsidRPr="006A390F">
        <w:rPr>
          <w:rFonts w:asciiTheme="minorHAnsi" w:hAnsiTheme="minorHAnsi" w:cstheme="minorHAnsi"/>
          <w:sz w:val="24"/>
          <w:szCs w:val="24"/>
        </w:rPr>
        <w:t xml:space="preserve">Roboty zamienne lub dodatkowe zostaną rozliczone kosztorysem powykonawczym sporządzonym zgodnie z zasadami wskazanymi </w:t>
      </w:r>
      <w:r w:rsidRPr="00B1765B">
        <w:rPr>
          <w:rFonts w:asciiTheme="minorHAnsi" w:hAnsiTheme="minorHAnsi" w:cstheme="minorHAnsi"/>
          <w:sz w:val="24"/>
          <w:szCs w:val="24"/>
        </w:rPr>
        <w:t xml:space="preserve">w ust. </w:t>
      </w:r>
      <w:r w:rsidR="00B1765B" w:rsidRPr="00B1765B">
        <w:rPr>
          <w:rFonts w:asciiTheme="minorHAnsi" w:hAnsiTheme="minorHAnsi" w:cstheme="minorHAnsi"/>
          <w:sz w:val="24"/>
          <w:szCs w:val="24"/>
        </w:rPr>
        <w:t>5</w:t>
      </w:r>
      <w:r w:rsidRPr="00B1765B">
        <w:rPr>
          <w:rFonts w:asciiTheme="minorHAnsi" w:hAnsiTheme="minorHAnsi" w:cstheme="minorHAnsi"/>
          <w:sz w:val="24"/>
          <w:szCs w:val="24"/>
        </w:rPr>
        <w:t xml:space="preserve">, </w:t>
      </w:r>
      <w:r w:rsidRPr="006A390F">
        <w:rPr>
          <w:rFonts w:asciiTheme="minorHAnsi" w:hAnsiTheme="minorHAnsi" w:cstheme="minorHAnsi"/>
          <w:sz w:val="24"/>
          <w:szCs w:val="24"/>
        </w:rPr>
        <w:t>z uwzględnieniem rzeczywistych ilości wykonanych robót.</w:t>
      </w:r>
    </w:p>
    <w:p w14:paraId="658412B7" w14:textId="77777777" w:rsidR="00662FFF" w:rsidRPr="006A390F" w:rsidRDefault="00AA1020" w:rsidP="00791C82">
      <w:pPr>
        <w:numPr>
          <w:ilvl w:val="0"/>
          <w:numId w:val="5"/>
        </w:numPr>
        <w:spacing w:line="360" w:lineRule="auto"/>
        <w:rPr>
          <w:rFonts w:asciiTheme="minorHAnsi" w:hAnsiTheme="minorHAnsi" w:cstheme="minorHAnsi"/>
          <w:sz w:val="24"/>
          <w:szCs w:val="24"/>
        </w:rPr>
      </w:pPr>
      <w:r w:rsidRPr="006A390F">
        <w:rPr>
          <w:rFonts w:asciiTheme="minorHAnsi" w:hAnsiTheme="minorHAnsi" w:cstheme="minorHAnsi"/>
          <w:sz w:val="24"/>
          <w:szCs w:val="24"/>
        </w:rPr>
        <w:t>Celem dokonania odbioru końcowego przedmiotu z</w:t>
      </w:r>
      <w:r w:rsidRPr="006A390F">
        <w:rPr>
          <w:rFonts w:asciiTheme="minorHAnsi" w:hAnsiTheme="minorHAnsi" w:cstheme="minorHAnsi"/>
          <w:bCs/>
          <w:sz w:val="24"/>
          <w:szCs w:val="24"/>
        </w:rPr>
        <w:t>a</w:t>
      </w:r>
      <w:r w:rsidRPr="006A390F">
        <w:rPr>
          <w:rFonts w:asciiTheme="minorHAnsi" w:hAnsiTheme="minorHAnsi" w:cstheme="minorHAnsi"/>
          <w:sz w:val="24"/>
          <w:szCs w:val="24"/>
        </w:rPr>
        <w:t>mówienia, Wykonawca zobowiązany jest:</w:t>
      </w:r>
    </w:p>
    <w:p w14:paraId="16CEE407" w14:textId="77777777" w:rsidR="00662FFF" w:rsidRPr="006A390F" w:rsidRDefault="00AA1020" w:rsidP="00791C82">
      <w:pPr>
        <w:pStyle w:val="Akapitzlist"/>
        <w:numPr>
          <w:ilvl w:val="0"/>
          <w:numId w:val="14"/>
        </w:numPr>
        <w:spacing w:line="360" w:lineRule="auto"/>
        <w:ind w:left="851"/>
        <w:rPr>
          <w:rFonts w:asciiTheme="minorHAnsi" w:hAnsiTheme="minorHAnsi" w:cstheme="minorHAnsi"/>
          <w:sz w:val="24"/>
          <w:szCs w:val="24"/>
        </w:rPr>
      </w:pPr>
      <w:r w:rsidRPr="006A390F">
        <w:rPr>
          <w:rFonts w:asciiTheme="minorHAnsi" w:hAnsiTheme="minorHAnsi" w:cstheme="minorHAnsi"/>
          <w:sz w:val="24"/>
          <w:szCs w:val="24"/>
        </w:rPr>
        <w:t>zrealizować wszystkie roboty budowlane i pozostałe prace objęte przedmiotem umowy,</w:t>
      </w:r>
    </w:p>
    <w:p w14:paraId="1A0EA973" w14:textId="77777777" w:rsidR="00662FFF" w:rsidRPr="006A390F" w:rsidRDefault="00AA1020" w:rsidP="00791C82">
      <w:pPr>
        <w:pStyle w:val="Akapitzlist"/>
        <w:numPr>
          <w:ilvl w:val="0"/>
          <w:numId w:val="14"/>
        </w:numPr>
        <w:spacing w:after="0" w:line="360" w:lineRule="auto"/>
        <w:ind w:left="850" w:hanging="357"/>
        <w:rPr>
          <w:rFonts w:asciiTheme="minorHAnsi" w:hAnsiTheme="minorHAnsi" w:cstheme="minorHAnsi"/>
          <w:sz w:val="24"/>
          <w:szCs w:val="24"/>
        </w:rPr>
      </w:pPr>
      <w:r w:rsidRPr="006A390F">
        <w:rPr>
          <w:rFonts w:asciiTheme="minorHAnsi" w:hAnsiTheme="minorHAnsi" w:cstheme="minorHAnsi"/>
          <w:sz w:val="24"/>
          <w:szCs w:val="24"/>
        </w:rPr>
        <w:t>zgłosić Zamawiającemu pisemnie gotowość do przeprowadzenia odbioru przedmiotu zamówienia, załączając dokumentację odbiorową.</w:t>
      </w:r>
    </w:p>
    <w:p w14:paraId="3F877080" w14:textId="77777777" w:rsidR="00662FFF" w:rsidRPr="006A390F" w:rsidRDefault="00AA1020" w:rsidP="00791C82">
      <w:pPr>
        <w:numPr>
          <w:ilvl w:val="0"/>
          <w:numId w:val="5"/>
        </w:numPr>
        <w:spacing w:line="360" w:lineRule="auto"/>
        <w:rPr>
          <w:rFonts w:asciiTheme="minorHAnsi" w:hAnsiTheme="minorHAnsi" w:cstheme="minorHAnsi"/>
          <w:sz w:val="24"/>
          <w:szCs w:val="24"/>
        </w:rPr>
      </w:pPr>
      <w:r w:rsidRPr="006A390F">
        <w:rPr>
          <w:rFonts w:asciiTheme="minorHAnsi" w:hAnsiTheme="minorHAnsi" w:cstheme="minorHAnsi"/>
          <w:sz w:val="24"/>
          <w:szCs w:val="24"/>
        </w:rPr>
        <w:t>Poprzez osiągnięcie gotowości do przeprowadzenia odbioru końcowego przedmiotu zamówienia rozumie się łączne spełnienie poniżej przedstawionych warunków:</w:t>
      </w:r>
    </w:p>
    <w:p w14:paraId="49F3C287" w14:textId="77777777" w:rsidR="00662FFF" w:rsidRPr="006A390F" w:rsidRDefault="00AA1020" w:rsidP="00791C82">
      <w:pPr>
        <w:numPr>
          <w:ilvl w:val="2"/>
          <w:numId w:val="6"/>
        </w:numPr>
        <w:tabs>
          <w:tab w:val="left" w:pos="851"/>
        </w:tabs>
        <w:spacing w:line="360" w:lineRule="auto"/>
        <w:ind w:left="851" w:hanging="396"/>
        <w:rPr>
          <w:rFonts w:asciiTheme="minorHAnsi" w:hAnsiTheme="minorHAnsi" w:cstheme="minorHAnsi"/>
          <w:sz w:val="24"/>
          <w:szCs w:val="24"/>
        </w:rPr>
      </w:pPr>
      <w:r w:rsidRPr="006A390F">
        <w:rPr>
          <w:rFonts w:asciiTheme="minorHAnsi" w:hAnsiTheme="minorHAnsi" w:cstheme="minorHAnsi"/>
          <w:sz w:val="24"/>
          <w:szCs w:val="24"/>
        </w:rPr>
        <w:t xml:space="preserve"> zrealizowanie wszystkich robót i pozostałych prac objętych przedmiotem umowy,</w:t>
      </w:r>
    </w:p>
    <w:p w14:paraId="277AA1B1" w14:textId="62A40BB2" w:rsidR="00662FFF" w:rsidRPr="006A390F" w:rsidRDefault="00AA1020" w:rsidP="00907178">
      <w:pPr>
        <w:numPr>
          <w:ilvl w:val="2"/>
          <w:numId w:val="6"/>
        </w:numPr>
        <w:tabs>
          <w:tab w:val="left" w:pos="709"/>
        </w:tabs>
        <w:spacing w:line="360" w:lineRule="auto"/>
        <w:ind w:left="709" w:hanging="254"/>
        <w:rPr>
          <w:rFonts w:asciiTheme="minorHAnsi" w:hAnsiTheme="minorHAnsi" w:cstheme="minorHAnsi"/>
          <w:sz w:val="24"/>
          <w:szCs w:val="24"/>
        </w:rPr>
      </w:pPr>
      <w:r w:rsidRPr="006A390F">
        <w:rPr>
          <w:rFonts w:asciiTheme="minorHAnsi" w:hAnsiTheme="minorHAnsi" w:cstheme="minorHAnsi"/>
          <w:sz w:val="24"/>
          <w:szCs w:val="24"/>
        </w:rPr>
        <w:t xml:space="preserve"> uzyskanie oświadczeń inspektorów nadzoru inwestorskiego o zakończeniu realizacji przedmiotu zamówienia i jego prawidłowym wykonaniu, potwier</w:t>
      </w:r>
      <w:r w:rsidR="00FC6C3D">
        <w:rPr>
          <w:rFonts w:asciiTheme="minorHAnsi" w:hAnsiTheme="minorHAnsi" w:cstheme="minorHAnsi"/>
          <w:sz w:val="24"/>
          <w:szCs w:val="24"/>
        </w:rPr>
        <w:t xml:space="preserve">dzającego gotowość Wykonawcy do </w:t>
      </w:r>
      <w:r w:rsidRPr="006A390F">
        <w:rPr>
          <w:rFonts w:asciiTheme="minorHAnsi" w:hAnsiTheme="minorHAnsi" w:cstheme="minorHAnsi"/>
          <w:sz w:val="24"/>
          <w:szCs w:val="24"/>
        </w:rPr>
        <w:t xml:space="preserve">przeprowadzenia odbioru przedmiotu zamówienia, </w:t>
      </w:r>
    </w:p>
    <w:p w14:paraId="2699C551" w14:textId="77777777" w:rsidR="00662FFF" w:rsidRPr="006A390F" w:rsidRDefault="00AA1020" w:rsidP="00791C82">
      <w:pPr>
        <w:numPr>
          <w:ilvl w:val="2"/>
          <w:numId w:val="6"/>
        </w:numPr>
        <w:tabs>
          <w:tab w:val="left" w:pos="851"/>
        </w:tabs>
        <w:spacing w:line="360" w:lineRule="auto"/>
        <w:ind w:left="851" w:hanging="396"/>
        <w:rPr>
          <w:rFonts w:asciiTheme="minorHAnsi" w:hAnsiTheme="minorHAnsi" w:cstheme="minorHAnsi"/>
          <w:sz w:val="24"/>
          <w:szCs w:val="24"/>
        </w:rPr>
      </w:pPr>
      <w:r w:rsidRPr="006A390F">
        <w:rPr>
          <w:rFonts w:asciiTheme="minorHAnsi" w:hAnsiTheme="minorHAnsi" w:cstheme="minorHAnsi"/>
          <w:sz w:val="24"/>
          <w:szCs w:val="24"/>
        </w:rPr>
        <w:t xml:space="preserve"> sporządzenie dokumentacji odbiorowej, obejmującej w szczególności:</w:t>
      </w:r>
    </w:p>
    <w:p w14:paraId="743368DF" w14:textId="1CC99AD4"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w przypadku powierzenia części robót podwykonawcom - pisemne oświadczenie podwykonawców o rozliczeniu wszelkich zobowiązań, w tym finansowych, związanych</w:t>
      </w:r>
      <w:r w:rsidR="00FC6C3D">
        <w:rPr>
          <w:rFonts w:asciiTheme="minorHAnsi" w:hAnsiTheme="minorHAnsi" w:cstheme="minorHAnsi"/>
          <w:sz w:val="24"/>
          <w:szCs w:val="24"/>
        </w:rPr>
        <w:t xml:space="preserve"> z </w:t>
      </w:r>
      <w:r w:rsidRPr="006A390F">
        <w:rPr>
          <w:rFonts w:asciiTheme="minorHAnsi" w:hAnsiTheme="minorHAnsi" w:cstheme="minorHAnsi"/>
          <w:sz w:val="24"/>
          <w:szCs w:val="24"/>
        </w:rPr>
        <w:t>realizacją umów Wykonawcy z podwykonawcami wraz z potwierdzeniami przelewu należności podwykonawcom,</w:t>
      </w:r>
    </w:p>
    <w:p w14:paraId="734B38E8"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 xml:space="preserve">powykonawczą dokumentację projektową, </w:t>
      </w:r>
    </w:p>
    <w:p w14:paraId="27D30CE6"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atesty i certyfikaty materiałowe lub dokumenty równoważne,</w:t>
      </w:r>
    </w:p>
    <w:p w14:paraId="66A2ADB1"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 xml:space="preserve">protokoły odbiorów robót zanikających, protokoły prób i sprawdzeń, </w:t>
      </w:r>
    </w:p>
    <w:p w14:paraId="09EE4CD9"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 xml:space="preserve">protokoły odbiorów technicznych, </w:t>
      </w:r>
    </w:p>
    <w:p w14:paraId="1606E9BD"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2241C763"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oświadczenie kierownika budowy o zakończeniu robót budowlanych,</w:t>
      </w:r>
    </w:p>
    <w:p w14:paraId="508ADEA1"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oświadczenie kierownika budowy o wykonaniu obiektu zgodnie z projektem,</w:t>
      </w:r>
    </w:p>
    <w:p w14:paraId="7A8BB322"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oświadczenie kierownika budowy o wbudowanych wyrobach budowlanych,</w:t>
      </w:r>
    </w:p>
    <w:p w14:paraId="5C6407BA"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 xml:space="preserve">księgę obmiarów, </w:t>
      </w:r>
    </w:p>
    <w:p w14:paraId="04894576" w14:textId="37FAD8B0"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kosztorys powykonawczy, zatwierdzony przez inspektorów nadzoru, sporządzony</w:t>
      </w:r>
      <w:r w:rsidR="00FC6C3D">
        <w:rPr>
          <w:rFonts w:asciiTheme="minorHAnsi" w:hAnsiTheme="minorHAnsi" w:cstheme="minorHAnsi"/>
          <w:sz w:val="24"/>
          <w:szCs w:val="24"/>
        </w:rPr>
        <w:t xml:space="preserve"> </w:t>
      </w:r>
      <w:r w:rsidRPr="006A390F">
        <w:rPr>
          <w:rFonts w:asciiTheme="minorHAnsi" w:hAnsiTheme="minorHAnsi" w:cstheme="minorHAnsi"/>
          <w:sz w:val="24"/>
          <w:szCs w:val="24"/>
        </w:rPr>
        <w:t>na podstawie cen jednostkowych występujących w kosztorys</w:t>
      </w:r>
      <w:r w:rsidR="00907178">
        <w:rPr>
          <w:rFonts w:asciiTheme="minorHAnsi" w:hAnsiTheme="minorHAnsi" w:cstheme="minorHAnsi"/>
          <w:sz w:val="24"/>
          <w:szCs w:val="24"/>
        </w:rPr>
        <w:t>ach</w:t>
      </w:r>
      <w:r w:rsidRPr="006A390F">
        <w:rPr>
          <w:rFonts w:asciiTheme="minorHAnsi" w:hAnsiTheme="minorHAnsi" w:cstheme="minorHAnsi"/>
          <w:sz w:val="24"/>
          <w:szCs w:val="24"/>
        </w:rPr>
        <w:t xml:space="preserve"> ofertowy</w:t>
      </w:r>
      <w:r w:rsidR="00907178">
        <w:rPr>
          <w:rFonts w:asciiTheme="minorHAnsi" w:hAnsiTheme="minorHAnsi" w:cstheme="minorHAnsi"/>
          <w:sz w:val="24"/>
          <w:szCs w:val="24"/>
        </w:rPr>
        <w:t xml:space="preserve">ch </w:t>
      </w:r>
      <w:r w:rsidRPr="006A390F">
        <w:rPr>
          <w:rFonts w:asciiTheme="minorHAnsi" w:hAnsiTheme="minorHAnsi" w:cstheme="minorHAnsi"/>
          <w:sz w:val="24"/>
          <w:szCs w:val="24"/>
        </w:rPr>
        <w:t>w</w:t>
      </w:r>
      <w:r w:rsidR="00FC6C3D">
        <w:rPr>
          <w:rFonts w:asciiTheme="minorHAnsi" w:hAnsiTheme="minorHAnsi" w:cstheme="minorHAnsi"/>
          <w:sz w:val="24"/>
          <w:szCs w:val="24"/>
        </w:rPr>
        <w:t xml:space="preserve"> oparciu o </w:t>
      </w:r>
      <w:r w:rsidRPr="006A390F">
        <w:rPr>
          <w:rFonts w:asciiTheme="minorHAnsi" w:hAnsiTheme="minorHAnsi" w:cstheme="minorHAnsi"/>
          <w:sz w:val="24"/>
          <w:szCs w:val="24"/>
        </w:rPr>
        <w:t>księgę obmiaru robót,</w:t>
      </w:r>
    </w:p>
    <w:p w14:paraId="213A8002" w14:textId="77777777" w:rsidR="00662FFF" w:rsidRPr="006A390F" w:rsidRDefault="00AA1020" w:rsidP="00791C82">
      <w:pPr>
        <w:numPr>
          <w:ilvl w:val="0"/>
          <w:numId w:val="7"/>
        </w:numPr>
        <w:spacing w:line="360" w:lineRule="auto"/>
        <w:ind w:left="1134"/>
        <w:rPr>
          <w:rFonts w:asciiTheme="minorHAnsi" w:hAnsiTheme="minorHAnsi" w:cstheme="minorHAnsi"/>
          <w:sz w:val="24"/>
          <w:szCs w:val="24"/>
        </w:rPr>
      </w:pPr>
      <w:r w:rsidRPr="006A390F">
        <w:rPr>
          <w:rFonts w:asciiTheme="minorHAnsi" w:hAnsiTheme="minorHAnsi" w:cstheme="minorHAnsi"/>
          <w:sz w:val="24"/>
          <w:szCs w:val="24"/>
        </w:rPr>
        <w:t>kartę gwarancyjną.</w:t>
      </w:r>
    </w:p>
    <w:p w14:paraId="2D3FF5D7" w14:textId="77777777" w:rsidR="000C4AAE"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wyznaczy miejsce i termin rozpoczęcia odbioru przedmiotu zamówienia najpóźniej na 14. (czternasty) dzień, licząc od daty otrzymania przez Zamawiającego prawidłowego zgłoszenia gotowości Wykonawcy do przeprowadzenia odbioru przedmiotu zamówienia.</w:t>
      </w:r>
    </w:p>
    <w:p w14:paraId="6DC7D8F5" w14:textId="727D37A7" w:rsidR="000C4AAE"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zobowiązany jest zawiadomić Wykonawcę o wyznaczonym terminie i</w:t>
      </w:r>
      <w:r w:rsidR="00FC6C3D">
        <w:rPr>
          <w:rFonts w:asciiTheme="minorHAnsi" w:hAnsiTheme="minorHAnsi" w:cstheme="minorHAnsi"/>
          <w:sz w:val="24"/>
          <w:szCs w:val="24"/>
        </w:rPr>
        <w:t xml:space="preserve"> miejscu odbioru z </w:t>
      </w:r>
      <w:r w:rsidRPr="006A390F">
        <w:rPr>
          <w:rFonts w:asciiTheme="minorHAnsi" w:hAnsiTheme="minorHAnsi" w:cstheme="minorHAnsi"/>
          <w:sz w:val="24"/>
          <w:szCs w:val="24"/>
        </w:rPr>
        <w:t>wyprzedzeniem co najmniej 3. (trzech) dni – liczy się data otrzyman</w:t>
      </w:r>
      <w:r w:rsidR="00FC6C3D">
        <w:rPr>
          <w:rFonts w:asciiTheme="minorHAnsi" w:hAnsiTheme="minorHAnsi" w:cstheme="minorHAnsi"/>
          <w:sz w:val="24"/>
          <w:szCs w:val="24"/>
        </w:rPr>
        <w:t xml:space="preserve">ia przez Wykonawcę wiadomości o </w:t>
      </w:r>
      <w:r w:rsidRPr="006A390F">
        <w:rPr>
          <w:rFonts w:asciiTheme="minorHAnsi" w:hAnsiTheme="minorHAnsi" w:cstheme="minorHAnsi"/>
          <w:sz w:val="24"/>
          <w:szCs w:val="24"/>
        </w:rPr>
        <w:t>terminie odbioru.</w:t>
      </w:r>
    </w:p>
    <w:p w14:paraId="5B18A19E" w14:textId="77777777" w:rsidR="000C4AAE"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16BE81DC" w14:textId="77777777" w:rsidR="000C4AAE"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167F88AA" w14:textId="443A96F8" w:rsidR="00662FFF" w:rsidRPr="006A390F" w:rsidRDefault="00AA1020" w:rsidP="00791C82">
      <w:pPr>
        <w:numPr>
          <w:ilvl w:val="0"/>
          <w:numId w:val="5"/>
        </w:numPr>
        <w:spacing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Zamawiający zakończy czynności odbioru najpóźniej w ciągu 10 dni roboczych od daty ich rozpoczęcia.</w:t>
      </w:r>
    </w:p>
    <w:p w14:paraId="35AAA605" w14:textId="77777777" w:rsidR="00662FFF" w:rsidRPr="006A390F" w:rsidRDefault="00662FFF" w:rsidP="00791C82">
      <w:pPr>
        <w:spacing w:line="360" w:lineRule="auto"/>
        <w:rPr>
          <w:rFonts w:asciiTheme="minorHAnsi" w:hAnsiTheme="minorHAnsi" w:cstheme="minorHAnsi"/>
          <w:sz w:val="24"/>
          <w:szCs w:val="24"/>
        </w:rPr>
      </w:pPr>
    </w:p>
    <w:p w14:paraId="0EB74C31" w14:textId="77777777" w:rsidR="000C4AAE" w:rsidRPr="006A390F" w:rsidRDefault="000C4AAE"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8. Podwykonawcy</w:t>
      </w:r>
    </w:p>
    <w:p w14:paraId="28F2B97C" w14:textId="77777777" w:rsidR="000C4AAE" w:rsidRPr="006A390F" w:rsidRDefault="000C4AAE" w:rsidP="00791C82">
      <w:pPr>
        <w:numPr>
          <w:ilvl w:val="0"/>
          <w:numId w:val="18"/>
        </w:numPr>
        <w:tabs>
          <w:tab w:val="left" w:pos="426"/>
        </w:tabs>
        <w:spacing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Wykonawca może powierzyć, zgodnie z ofertą Wykonawcy, wykonanie części robót podwykonawcom. </w:t>
      </w:r>
    </w:p>
    <w:p w14:paraId="02C2A10B" w14:textId="15DD90CD"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bCs/>
          <w:sz w:val="24"/>
          <w:szCs w:val="24"/>
        </w:rPr>
        <w:t>Wykonawca jest obowiązany do przedstawienia Zamawiającemu projektu umowy o podwykonawstwo, której przedmiotem są roboty budowlane</w:t>
      </w:r>
      <w:r w:rsidR="001D7C0F" w:rsidRPr="006A390F">
        <w:rPr>
          <w:rFonts w:asciiTheme="minorHAnsi" w:hAnsiTheme="minorHAnsi" w:cstheme="minorHAnsi"/>
          <w:bCs/>
          <w:sz w:val="24"/>
          <w:szCs w:val="24"/>
        </w:rPr>
        <w:t>,</w:t>
      </w:r>
      <w:r w:rsidRPr="006A390F">
        <w:rPr>
          <w:rFonts w:asciiTheme="minorHAnsi" w:hAnsiTheme="minorHAnsi" w:cstheme="minorHAnsi"/>
          <w:bCs/>
          <w:sz w:val="24"/>
          <w:szCs w:val="24"/>
        </w:rPr>
        <w:t xml:space="preserve"> oraz projektu jej zmiany.</w:t>
      </w:r>
    </w:p>
    <w:p w14:paraId="7FA8D20C" w14:textId="77777777"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Wykonawca, podwykonawca lub dalszy podwykonawca przedkłada Zamawiającemu poświadczoną za zgodność z oryginałem kopię zawartej umowy i jej zmian, której przedmiotem są roboty budowalne, w terminie 7 dni od dnia jej zawarcia. </w:t>
      </w:r>
    </w:p>
    <w:p w14:paraId="0A8F1944" w14:textId="17B90EE5"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w:t>
      </w:r>
      <w:r w:rsidR="00711D2C">
        <w:rPr>
          <w:rFonts w:asciiTheme="minorHAnsi" w:hAnsiTheme="minorHAnsi" w:cstheme="minorHAnsi"/>
          <w:sz w:val="24"/>
          <w:szCs w:val="24"/>
        </w:rPr>
        <w:t xml:space="preserve"> </w:t>
      </w:r>
      <w:r w:rsidRPr="006A390F">
        <w:rPr>
          <w:rFonts w:asciiTheme="minorHAnsi" w:hAnsiTheme="minorHAnsi" w:cstheme="minorHAnsi"/>
          <w:sz w:val="24"/>
          <w:szCs w:val="24"/>
        </w:rPr>
        <w:t>wyłączeniem umów o</w:t>
      </w:r>
      <w:r w:rsidR="00711D2C">
        <w:rPr>
          <w:rFonts w:asciiTheme="minorHAnsi" w:hAnsiTheme="minorHAnsi" w:cstheme="minorHAnsi"/>
          <w:sz w:val="24"/>
          <w:szCs w:val="24"/>
        </w:rPr>
        <w:t xml:space="preserve"> </w:t>
      </w:r>
      <w:r w:rsidRPr="006A390F">
        <w:rPr>
          <w:rFonts w:asciiTheme="minorHAnsi" w:hAnsiTheme="minorHAnsi" w:cstheme="minorHAnsi"/>
          <w:sz w:val="24"/>
          <w:szCs w:val="24"/>
        </w:rPr>
        <w:t>podwykonawstwo o wartości mniejszej niż 0,5% wartości umowy oraz umów o</w:t>
      </w:r>
      <w:r w:rsidR="00711D2C">
        <w:rPr>
          <w:rFonts w:asciiTheme="minorHAnsi" w:hAnsiTheme="minorHAnsi" w:cstheme="minorHAnsi"/>
          <w:sz w:val="24"/>
          <w:szCs w:val="24"/>
        </w:rPr>
        <w:t xml:space="preserve"> </w:t>
      </w:r>
      <w:r w:rsidRPr="006A390F">
        <w:rPr>
          <w:rFonts w:asciiTheme="minorHAnsi" w:hAnsiTheme="minorHAnsi" w:cstheme="minorHAnsi"/>
          <w:sz w:val="24"/>
          <w:szCs w:val="24"/>
        </w:rPr>
        <w:t>podwykonawstwo, których przedmiot został wskazany przez zamawiającego w dokumentach</w:t>
      </w:r>
      <w:r w:rsidR="00884A0C" w:rsidRPr="006A390F">
        <w:rPr>
          <w:rFonts w:asciiTheme="minorHAnsi" w:hAnsiTheme="minorHAnsi" w:cstheme="minorHAnsi"/>
          <w:sz w:val="24"/>
          <w:szCs w:val="24"/>
        </w:rPr>
        <w:t xml:space="preserve"> </w:t>
      </w:r>
      <w:r w:rsidRPr="006A390F">
        <w:rPr>
          <w:rFonts w:asciiTheme="minorHAnsi" w:hAnsiTheme="minorHAnsi" w:cstheme="minorHAnsi"/>
          <w:sz w:val="24"/>
          <w:szCs w:val="24"/>
        </w:rPr>
        <w:t>zamówienia. Wyłączenie, o którym mowa w zdaniu pierwszym, nie dotyczy umów o</w:t>
      </w:r>
      <w:r w:rsidR="00711D2C">
        <w:rPr>
          <w:rFonts w:asciiTheme="minorHAnsi" w:hAnsiTheme="minorHAnsi" w:cstheme="minorHAnsi"/>
          <w:sz w:val="24"/>
          <w:szCs w:val="24"/>
        </w:rPr>
        <w:t xml:space="preserve"> </w:t>
      </w:r>
      <w:r w:rsidRPr="006A390F">
        <w:rPr>
          <w:rFonts w:asciiTheme="minorHAnsi" w:hAnsiTheme="minorHAnsi" w:cstheme="minorHAnsi"/>
          <w:sz w:val="24"/>
          <w:szCs w:val="24"/>
        </w:rPr>
        <w:t>podwykonawstwo o</w:t>
      </w:r>
      <w:r w:rsidR="00711D2C">
        <w:rPr>
          <w:rFonts w:asciiTheme="minorHAnsi" w:hAnsiTheme="minorHAnsi" w:cstheme="minorHAnsi"/>
          <w:sz w:val="24"/>
          <w:szCs w:val="24"/>
        </w:rPr>
        <w:t xml:space="preserve"> </w:t>
      </w:r>
      <w:r w:rsidRPr="006A390F">
        <w:rPr>
          <w:rFonts w:asciiTheme="minorHAnsi" w:hAnsiTheme="minorHAnsi" w:cstheme="minorHAnsi"/>
          <w:sz w:val="24"/>
          <w:szCs w:val="24"/>
        </w:rPr>
        <w:t>wartości większej niż 50 000 złotych.</w:t>
      </w:r>
    </w:p>
    <w:p w14:paraId="2EC8F655" w14:textId="77777777"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bCs/>
          <w:sz w:val="24"/>
          <w:szCs w:val="24"/>
        </w:rPr>
        <w:t>Zamawiający w terminie 14 dni od otrzymania projektu umowy lub potwierdzonej za zgodność kopii umowy o podwykonawstwo może zgłosić zastrzeżenia do projektu umowy lub sprzeciw do treści umowy o podwykonawstwo robót budowlanych.</w:t>
      </w:r>
    </w:p>
    <w:p w14:paraId="6E9EF04B" w14:textId="29A84A72" w:rsidR="000C4AAE" w:rsidRPr="006A390F" w:rsidRDefault="000C4AAE" w:rsidP="00791C82">
      <w:pPr>
        <w:numPr>
          <w:ilvl w:val="0"/>
          <w:numId w:val="18"/>
        </w:numPr>
        <w:tabs>
          <w:tab w:val="left" w:pos="426"/>
        </w:tabs>
        <w:spacing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Jeżeli Zamawiający w terminie 14 dni od przedstawienia mu przez Wykonawcę umowy na roboty budowlane z podwykonawcą</w:t>
      </w:r>
      <w:r w:rsidR="00F02D39" w:rsidRPr="006A390F">
        <w:rPr>
          <w:rFonts w:asciiTheme="minorHAnsi" w:hAnsiTheme="minorHAnsi" w:cstheme="minorHAnsi"/>
          <w:sz w:val="24"/>
          <w:szCs w:val="24"/>
        </w:rPr>
        <w:t xml:space="preserve"> </w:t>
      </w:r>
      <w:r w:rsidR="00CA4697" w:rsidRPr="006A390F">
        <w:rPr>
          <w:rFonts w:asciiTheme="minorHAnsi" w:hAnsiTheme="minorHAnsi" w:cstheme="minorHAnsi"/>
          <w:sz w:val="24"/>
          <w:szCs w:val="24"/>
        </w:rPr>
        <w:t>lub</w:t>
      </w:r>
      <w:r w:rsidR="00F02D39" w:rsidRPr="006A390F">
        <w:rPr>
          <w:rFonts w:asciiTheme="minorHAnsi" w:hAnsiTheme="minorHAnsi" w:cstheme="minorHAnsi"/>
          <w:sz w:val="24"/>
          <w:szCs w:val="24"/>
        </w:rPr>
        <w:t xml:space="preserve"> dalszym podwykonawcą</w:t>
      </w:r>
      <w:r w:rsidRPr="006A390F">
        <w:rPr>
          <w:rFonts w:asciiTheme="minorHAnsi" w:hAnsiTheme="minorHAnsi" w:cstheme="minorHAnsi"/>
          <w:sz w:val="24"/>
          <w:szCs w:val="24"/>
        </w:rPr>
        <w:t xml:space="preserve"> lub jej projektu wraz z częścią dokumentacji dotyczącą wykonania robót określonych w umowie lub projekcie, nie zgłosi na piśmie sprzec</w:t>
      </w:r>
      <w:r w:rsidR="00711D2C">
        <w:rPr>
          <w:rFonts w:asciiTheme="minorHAnsi" w:hAnsiTheme="minorHAnsi" w:cstheme="minorHAnsi"/>
          <w:sz w:val="24"/>
          <w:szCs w:val="24"/>
        </w:rPr>
        <w:t xml:space="preserve">iwu lub zastrzeżeń, uważa się, </w:t>
      </w:r>
      <w:r w:rsidRPr="006A390F">
        <w:rPr>
          <w:rFonts w:asciiTheme="minorHAnsi" w:hAnsiTheme="minorHAnsi" w:cstheme="minorHAnsi"/>
          <w:sz w:val="24"/>
          <w:szCs w:val="24"/>
        </w:rPr>
        <w:t>że wyraził zgodę na zawarcie umowy lub akceptuje projekt umowy.</w:t>
      </w:r>
    </w:p>
    <w:p w14:paraId="62757025" w14:textId="60C47A55" w:rsidR="000C4AAE" w:rsidRPr="006A390F" w:rsidRDefault="001D7C0F"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Umowa pomiędzy Wykonawcą</w:t>
      </w:r>
      <w:r w:rsidR="000C4AAE" w:rsidRPr="006A390F">
        <w:rPr>
          <w:rFonts w:asciiTheme="minorHAnsi" w:hAnsiTheme="minorHAnsi" w:cstheme="minorHAnsi"/>
          <w:sz w:val="24"/>
          <w:szCs w:val="24"/>
        </w:rPr>
        <w:t xml:space="preserve"> a podwykonawcą </w:t>
      </w:r>
      <w:r w:rsidR="00F02D39" w:rsidRPr="006A390F">
        <w:rPr>
          <w:rFonts w:asciiTheme="minorHAnsi" w:hAnsiTheme="minorHAnsi" w:cstheme="minorHAnsi"/>
          <w:sz w:val="24"/>
          <w:szCs w:val="24"/>
        </w:rPr>
        <w:t xml:space="preserve">oraz pomiędzy podwykonawcą a dalszym podwykonawcą </w:t>
      </w:r>
      <w:r w:rsidR="000C4AAE" w:rsidRPr="006A390F">
        <w:rPr>
          <w:rFonts w:asciiTheme="minorHAnsi" w:hAnsiTheme="minorHAnsi" w:cstheme="minorHAnsi"/>
          <w:sz w:val="24"/>
          <w:szCs w:val="24"/>
        </w:rPr>
        <w:t>powinna być zawarta w formie pisemnej</w:t>
      </w:r>
      <w:r w:rsidRPr="006A390F">
        <w:rPr>
          <w:rFonts w:asciiTheme="minorHAnsi" w:hAnsiTheme="minorHAnsi" w:cstheme="minorHAnsi"/>
          <w:sz w:val="24"/>
          <w:szCs w:val="24"/>
        </w:rPr>
        <w:t>,</w:t>
      </w:r>
      <w:r w:rsidR="000C4AAE" w:rsidRPr="006A390F">
        <w:rPr>
          <w:rFonts w:asciiTheme="minorHAnsi" w:hAnsiTheme="minorHAnsi" w:cstheme="minorHAnsi"/>
          <w:sz w:val="24"/>
          <w:szCs w:val="24"/>
        </w:rPr>
        <w:t xml:space="preserve"> pod rygorem nieważności. </w:t>
      </w:r>
    </w:p>
    <w:p w14:paraId="4E5C21DE" w14:textId="77777777"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3F8C271A" w14:textId="074872FB"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shd w:val="clear" w:color="auto" w:fill="FFFFFF"/>
        </w:rPr>
        <w:t>Termin zapłaty wynagrodzenia podwykonawcy lub dalszemu podwykonawcy przewidziany w</w:t>
      </w:r>
      <w:r w:rsidR="00711D2C">
        <w:rPr>
          <w:rFonts w:asciiTheme="minorHAnsi" w:hAnsiTheme="minorHAnsi" w:cstheme="minorHAnsi"/>
          <w:sz w:val="24"/>
          <w:szCs w:val="24"/>
          <w:shd w:val="clear" w:color="auto" w:fill="FFFFFF"/>
        </w:rPr>
        <w:t xml:space="preserve"> umowie o </w:t>
      </w:r>
      <w:r w:rsidRPr="006A390F">
        <w:rPr>
          <w:rFonts w:asciiTheme="minorHAnsi" w:hAnsiTheme="minorHAnsi" w:cstheme="minorHAnsi"/>
          <w:sz w:val="24"/>
          <w:szCs w:val="24"/>
          <w:shd w:val="clear" w:color="auto" w:fill="FFFFFF"/>
        </w:rPr>
        <w:t>podwykonawstwo nie może być dłuższy niż 14 dni od dnia doręczenia wykonawcy, podwykonawcy lub dalszemu podwykonawcy faktury lub rachunku, potwierdzających wykonanie zleconej podwykonawcy lub dalszemu podwykonawcy dostawy, usługi lub roboty budowlanej</w:t>
      </w:r>
      <w:r w:rsidRPr="006A390F">
        <w:rPr>
          <w:rFonts w:asciiTheme="minorHAnsi" w:hAnsiTheme="minorHAnsi" w:cstheme="minorHAnsi"/>
          <w:i/>
          <w:sz w:val="24"/>
          <w:szCs w:val="24"/>
          <w:shd w:val="clear" w:color="auto" w:fill="FFFFFF"/>
        </w:rPr>
        <w:t>.</w:t>
      </w:r>
    </w:p>
    <w:p w14:paraId="7EC4E808" w14:textId="34EE875D"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Na potwierdzenie rozliczenia należności pomiędzy Wykonawcą a podwykonawcą, Wykonawca</w:t>
      </w:r>
      <w:r w:rsidR="00711D2C">
        <w:rPr>
          <w:rFonts w:asciiTheme="minorHAnsi" w:hAnsiTheme="minorHAnsi" w:cstheme="minorHAnsi"/>
          <w:sz w:val="24"/>
          <w:szCs w:val="24"/>
        </w:rPr>
        <w:t xml:space="preserve"> wraz z dokumentacją odbiorową </w:t>
      </w:r>
      <w:r w:rsidRPr="006A390F">
        <w:rPr>
          <w:rFonts w:asciiTheme="minorHAnsi" w:hAnsiTheme="minorHAnsi" w:cstheme="minorHAnsi"/>
          <w:sz w:val="24"/>
          <w:szCs w:val="24"/>
        </w:rPr>
        <w:t xml:space="preserve">przedstawi Zamawiającemu pisemne oświadczenie podwykonawcy o rozliczeniu wszelkich zobowiązań, w tym finansowych, związanych z realizacją umowy Wykonawcy z podwykonawcą wraz </w:t>
      </w:r>
      <w:r w:rsidR="001D7C0F" w:rsidRPr="006A390F">
        <w:rPr>
          <w:rFonts w:asciiTheme="minorHAnsi" w:hAnsiTheme="minorHAnsi" w:cstheme="minorHAnsi"/>
          <w:sz w:val="24"/>
          <w:szCs w:val="24"/>
        </w:rPr>
        <w:t xml:space="preserve">z </w:t>
      </w:r>
      <w:r w:rsidRPr="006A390F">
        <w:rPr>
          <w:rFonts w:asciiTheme="minorHAnsi" w:hAnsiTheme="minorHAnsi" w:cstheme="minorHAnsi"/>
          <w:sz w:val="24"/>
          <w:szCs w:val="24"/>
        </w:rPr>
        <w:t xml:space="preserve">potwierdzeniem przelewu należności podwykonawcy. </w:t>
      </w:r>
    </w:p>
    <w:p w14:paraId="63068812" w14:textId="039FFF89"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Jeżeli w terminie określonym w umowie z podwykonawcą Wykonawca nie dokona w</w:t>
      </w:r>
      <w:r w:rsidR="00711D2C">
        <w:rPr>
          <w:rFonts w:asciiTheme="minorHAnsi" w:hAnsiTheme="minorHAnsi" w:cstheme="minorHAnsi"/>
          <w:sz w:val="24"/>
          <w:szCs w:val="24"/>
        </w:rPr>
        <w:t xml:space="preserve"> </w:t>
      </w:r>
      <w:r w:rsidRPr="006A390F">
        <w:rPr>
          <w:rFonts w:asciiTheme="minorHAnsi" w:hAnsiTheme="minorHAnsi" w:cstheme="minorHAnsi"/>
          <w:sz w:val="24"/>
          <w:szCs w:val="24"/>
        </w:rPr>
        <w:t>całości lub w części zapłaty wynagrodzenia podwykonawcy, a podwykonawca zwróci się z żądaniem zapłaty tego wynagrodzenia bezpośrednio przez Zamawiającego</w:t>
      </w:r>
      <w:r w:rsidR="00884A0C" w:rsidRPr="006A390F">
        <w:rPr>
          <w:rFonts w:asciiTheme="minorHAnsi" w:hAnsiTheme="minorHAnsi" w:cstheme="minorHAnsi"/>
          <w:sz w:val="24"/>
          <w:szCs w:val="24"/>
        </w:rPr>
        <w:t xml:space="preserve"> </w:t>
      </w:r>
      <w:r w:rsidRPr="006A390F">
        <w:rPr>
          <w:rFonts w:asciiTheme="minorHAnsi" w:hAnsiTheme="minorHAnsi" w:cstheme="minorHAnsi"/>
          <w:sz w:val="24"/>
          <w:szCs w:val="24"/>
        </w:rPr>
        <w:t>i</w:t>
      </w:r>
      <w:r w:rsidR="00711D2C">
        <w:rPr>
          <w:rFonts w:asciiTheme="minorHAnsi" w:hAnsiTheme="minorHAnsi" w:cstheme="minorHAnsi"/>
          <w:sz w:val="24"/>
          <w:szCs w:val="24"/>
        </w:rPr>
        <w:t xml:space="preserve"> </w:t>
      </w:r>
      <w:r w:rsidRPr="006A390F">
        <w:rPr>
          <w:rFonts w:asciiTheme="minorHAnsi" w:hAnsiTheme="minorHAnsi" w:cstheme="minorHAnsi"/>
          <w:sz w:val="24"/>
          <w:szCs w:val="24"/>
        </w:rPr>
        <w:t xml:space="preserve">udokumentuje zasadność takiego żądania fakturą zaakceptowaną przez Wykonawcę oraz dokumentami potwierdzającymi wykonanie i odbiór fakturowanych robót, Zamawiający zapłaci na rzecz podwykonawcy kwotę będącą przedmiotem jego żądania </w:t>
      </w:r>
      <w:r w:rsidR="007F30B0" w:rsidRPr="006A390F">
        <w:rPr>
          <w:rFonts w:asciiTheme="minorHAnsi" w:hAnsiTheme="minorHAnsi" w:cstheme="minorHAnsi"/>
          <w:sz w:val="24"/>
          <w:szCs w:val="24"/>
        </w:rPr>
        <w:t>(art. 647¹ § 1 i 5 Kodeksu cywilnego).</w:t>
      </w:r>
    </w:p>
    <w:p w14:paraId="0C9EFC79" w14:textId="751DC850"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Zamawiający do</w:t>
      </w:r>
      <w:r w:rsidR="00B11013" w:rsidRPr="006A390F">
        <w:rPr>
          <w:rFonts w:asciiTheme="minorHAnsi" w:hAnsiTheme="minorHAnsi" w:cstheme="minorHAnsi"/>
          <w:sz w:val="24"/>
          <w:szCs w:val="24"/>
        </w:rPr>
        <w:t xml:space="preserve">kona potrącenia kwoty, o której mowa w ust. 11, </w:t>
      </w:r>
      <w:r w:rsidRPr="006A390F">
        <w:rPr>
          <w:rFonts w:asciiTheme="minorHAnsi" w:hAnsiTheme="minorHAnsi" w:cstheme="minorHAnsi"/>
          <w:sz w:val="24"/>
          <w:szCs w:val="24"/>
        </w:rPr>
        <w:t xml:space="preserve">z płatności przysługującej Wykonawcy. </w:t>
      </w:r>
    </w:p>
    <w:p w14:paraId="4A4870F1" w14:textId="77777777"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 xml:space="preserve">Do zawarcia przez podwykonawcę umowy z dalszym podwykonawcą jest wymagana zgoda Zamawiającego i Wykonawcy. </w:t>
      </w:r>
    </w:p>
    <w:p w14:paraId="5821B639" w14:textId="009C8645"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Wykonanie prac w podwykonawstwie nie zwalnia Wykonawcy z odpowiedzialności</w:t>
      </w:r>
      <w:r w:rsidR="00884A0C" w:rsidRPr="006A390F">
        <w:rPr>
          <w:rFonts w:asciiTheme="minorHAnsi" w:hAnsiTheme="minorHAnsi" w:cstheme="minorHAnsi"/>
          <w:sz w:val="24"/>
          <w:szCs w:val="24"/>
        </w:rPr>
        <w:t xml:space="preserve"> </w:t>
      </w:r>
      <w:r w:rsidRPr="006A390F">
        <w:rPr>
          <w:rFonts w:asciiTheme="minorHAnsi" w:hAnsiTheme="minorHAnsi" w:cstheme="minorHAnsi"/>
          <w:sz w:val="24"/>
          <w:szCs w:val="24"/>
        </w:rPr>
        <w:t>za wykonanie obowiązków wynikających z umowy i obowiązujących przepisów prawa. Wykonawca odpowiada za działania i zaniechania podwykonawców jak za własne.</w:t>
      </w:r>
    </w:p>
    <w:p w14:paraId="20589F65" w14:textId="1E488E7F" w:rsidR="000C4AAE" w:rsidRPr="006A390F" w:rsidRDefault="000C4AAE" w:rsidP="00791C82">
      <w:pPr>
        <w:pStyle w:val="Tekstpodstawowy"/>
        <w:numPr>
          <w:ilvl w:val="0"/>
          <w:numId w:val="18"/>
        </w:numPr>
        <w:tabs>
          <w:tab w:val="left" w:pos="426"/>
        </w:tabs>
        <w:spacing w:after="0" w:line="360" w:lineRule="auto"/>
        <w:ind w:left="426" w:hanging="426"/>
        <w:contextualSpacing/>
        <w:rPr>
          <w:rFonts w:asciiTheme="minorHAnsi" w:hAnsiTheme="minorHAnsi" w:cstheme="minorHAnsi"/>
          <w:sz w:val="24"/>
          <w:szCs w:val="24"/>
        </w:rPr>
      </w:pPr>
      <w:r w:rsidRPr="006A390F">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w:t>
      </w:r>
      <w:r w:rsidR="00711D2C">
        <w:rPr>
          <w:rFonts w:asciiTheme="minorHAnsi" w:hAnsiTheme="minorHAnsi" w:cstheme="minorHAnsi"/>
          <w:sz w:val="24"/>
          <w:szCs w:val="24"/>
        </w:rPr>
        <w:t xml:space="preserve">ednio) zasady zawierania umów o </w:t>
      </w:r>
      <w:r w:rsidRPr="006A390F">
        <w:rPr>
          <w:rFonts w:asciiTheme="minorHAnsi" w:hAnsiTheme="minorHAnsi" w:cstheme="minorHAnsi"/>
          <w:sz w:val="24"/>
          <w:szCs w:val="24"/>
        </w:rPr>
        <w:t>podwykonawstwo robót budowlanych:</w:t>
      </w:r>
    </w:p>
    <w:p w14:paraId="02E7B4BF"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uzależniających wypłatę wynagrodzenia należnego podwykonawcom lub dalszym podwykonawcom od zapłaty wynagrodzenia Wykonawcy,</w:t>
      </w:r>
    </w:p>
    <w:p w14:paraId="0E0DA8B4"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objęcia umową prac, które zgodnie z ofertą powinny być wykonane przez Wykonawcę bez udziału podwykonawców,</w:t>
      </w:r>
    </w:p>
    <w:p w14:paraId="3D0DC667"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ustalenia terminu zapłaty wynagrodzenia podwykonawcy lub dalszemu podwykonawcy dłuższego niż 14 dni od daty doręczenia Wykonawcy, podwykonawcy lub dalszemu podwykonawcy faktury VAT lub rachunku, potwierdzających wykonanie prac,</w:t>
      </w:r>
    </w:p>
    <w:p w14:paraId="5481330F"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7B90B7E3"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przewidujących krótszy, niż wymagany od Wykonawcy okres rękojmi lub gwarancji podwykonawcy lub dalszego podwykonawcy,</w:t>
      </w:r>
    </w:p>
    <w:p w14:paraId="79EB7FD0" w14:textId="77777777"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uzależniających zwrot zabezpieczenia należytego wykonania umowy udzielonych przez podwykonawcę lub dalszego podwykonawcę od zwrotu zabezpieczenia udzielonego przez Wykonawcę,</w:t>
      </w:r>
    </w:p>
    <w:p w14:paraId="5A93549C" w14:textId="39F1D5E8" w:rsidR="000C4AAE" w:rsidRPr="006A390F" w:rsidRDefault="000C4AAE" w:rsidP="00791C82">
      <w:pPr>
        <w:numPr>
          <w:ilvl w:val="2"/>
          <w:numId w:val="19"/>
        </w:numPr>
        <w:tabs>
          <w:tab w:val="clear" w:pos="680"/>
          <w:tab w:val="num" w:pos="851"/>
        </w:tabs>
        <w:spacing w:line="360" w:lineRule="auto"/>
        <w:ind w:left="851" w:hanging="425"/>
        <w:rPr>
          <w:rFonts w:asciiTheme="minorHAnsi" w:hAnsiTheme="minorHAnsi" w:cstheme="minorHAnsi"/>
          <w:sz w:val="24"/>
          <w:szCs w:val="24"/>
        </w:rPr>
      </w:pPr>
      <w:r w:rsidRPr="006A390F">
        <w:rPr>
          <w:rFonts w:asciiTheme="minorHAnsi" w:hAnsiTheme="minorHAnsi" w:cstheme="minorHAnsi"/>
          <w:sz w:val="24"/>
          <w:szCs w:val="24"/>
        </w:rPr>
        <w:t>zawarcia postanowień uniemożliwiających dokonanie rozliczenia pomiędzy Zamawiającym a</w:t>
      </w:r>
      <w:r w:rsidR="00884A0C" w:rsidRPr="006A390F">
        <w:rPr>
          <w:rFonts w:asciiTheme="minorHAnsi" w:hAnsiTheme="minorHAnsi" w:cstheme="minorHAnsi"/>
          <w:sz w:val="24"/>
          <w:szCs w:val="24"/>
        </w:rPr>
        <w:t> </w:t>
      </w:r>
      <w:r w:rsidRPr="006A390F">
        <w:rPr>
          <w:rFonts w:asciiTheme="minorHAnsi" w:hAnsiTheme="minorHAnsi" w:cstheme="minorHAnsi"/>
          <w:sz w:val="24"/>
          <w:szCs w:val="24"/>
        </w:rPr>
        <w:t>Wykonawcą.</w:t>
      </w:r>
    </w:p>
    <w:p w14:paraId="4BA94EEF" w14:textId="77777777" w:rsidR="00B00660" w:rsidRPr="006A390F" w:rsidRDefault="00B00660" w:rsidP="00791C82">
      <w:pPr>
        <w:tabs>
          <w:tab w:val="left" w:pos="851"/>
        </w:tabs>
        <w:spacing w:line="360" w:lineRule="auto"/>
        <w:ind w:left="851"/>
        <w:rPr>
          <w:rFonts w:asciiTheme="minorHAnsi" w:hAnsiTheme="minorHAnsi" w:cstheme="minorHAnsi"/>
          <w:sz w:val="24"/>
          <w:szCs w:val="24"/>
        </w:rPr>
      </w:pPr>
    </w:p>
    <w:p w14:paraId="66573C1B" w14:textId="77777777" w:rsidR="000C4AAE" w:rsidRPr="006A390F" w:rsidRDefault="000C4AAE"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9. Gwarancja i rękojmia</w:t>
      </w:r>
    </w:p>
    <w:p w14:paraId="4B0DF54F" w14:textId="77777777" w:rsidR="00884A0C" w:rsidRPr="006A390F" w:rsidRDefault="000C4AAE" w:rsidP="00791C82">
      <w:pPr>
        <w:pStyle w:val="Tekstpodstawowy2"/>
        <w:numPr>
          <w:ilvl w:val="0"/>
          <w:numId w:val="21"/>
        </w:numPr>
        <w:tabs>
          <w:tab w:val="left" w:pos="426"/>
        </w:tabs>
        <w:spacing w:after="0" w:line="360" w:lineRule="auto"/>
        <w:ind w:left="284"/>
        <w:contextualSpacing/>
        <w:rPr>
          <w:rFonts w:asciiTheme="minorHAnsi" w:hAnsiTheme="minorHAnsi" w:cstheme="minorHAnsi"/>
          <w:sz w:val="24"/>
          <w:szCs w:val="24"/>
        </w:rPr>
      </w:pPr>
      <w:r w:rsidRPr="006A390F">
        <w:rPr>
          <w:rFonts w:asciiTheme="minorHAnsi" w:hAnsiTheme="minorHAnsi" w:cstheme="minorHAnsi"/>
          <w:bCs/>
          <w:sz w:val="24"/>
          <w:szCs w:val="24"/>
        </w:rPr>
        <w:t>Wykonawca udziela Zamawiającemu rękojmi i gwarancji jakości wykonania przedmiotu umowy na okres ………  miesięcy od dnia odbioru końcowego.</w:t>
      </w:r>
    </w:p>
    <w:p w14:paraId="7A1667B2" w14:textId="19902CA8" w:rsidR="000C4AAE" w:rsidRPr="006A390F" w:rsidRDefault="000C4AAE" w:rsidP="00791C82">
      <w:pPr>
        <w:pStyle w:val="Tekstpodstawowy2"/>
        <w:numPr>
          <w:ilvl w:val="0"/>
          <w:numId w:val="21"/>
        </w:numPr>
        <w:tabs>
          <w:tab w:val="left" w:pos="426"/>
        </w:tabs>
        <w:spacing w:after="0" w:line="360" w:lineRule="auto"/>
        <w:ind w:left="284"/>
        <w:contextualSpacing/>
        <w:rPr>
          <w:rFonts w:asciiTheme="minorHAnsi" w:hAnsiTheme="minorHAnsi" w:cstheme="minorHAnsi"/>
          <w:sz w:val="24"/>
          <w:szCs w:val="24"/>
        </w:rPr>
      </w:pPr>
      <w:r w:rsidRPr="006A390F">
        <w:rPr>
          <w:rFonts w:asciiTheme="minorHAnsi" w:hAnsiTheme="minorHAnsi" w:cstheme="minorHAnsi"/>
          <w:bCs/>
          <w:sz w:val="24"/>
          <w:szCs w:val="24"/>
        </w:rPr>
        <w:t xml:space="preserve">Wykonawca sporządza kartę gwarancyjną zawierającą warunki gwarancji, w tym w szczególności: </w:t>
      </w:r>
    </w:p>
    <w:p w14:paraId="48950A87" w14:textId="77777777"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bCs/>
          <w:sz w:val="24"/>
          <w:szCs w:val="24"/>
        </w:rPr>
        <w:t>okres gwarancji i rękojmi ustalony na ……… miesięcy,</w:t>
      </w:r>
    </w:p>
    <w:p w14:paraId="18C1C86B" w14:textId="77777777"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bCs/>
          <w:sz w:val="24"/>
          <w:szCs w:val="24"/>
        </w:rPr>
        <w:t xml:space="preserve">zobowiązanie Wykonawcy do bezpłatnego usunięcia wad i usterek w terminie 7 dni lub dłuższym, gospodarczo lub technicznie uzasadnionym, licząc od daty pisemnego </w:t>
      </w:r>
      <w:r w:rsidRPr="006A390F">
        <w:rPr>
          <w:rFonts w:asciiTheme="minorHAnsi" w:hAnsiTheme="minorHAnsi" w:cstheme="minorHAnsi"/>
          <w:sz w:val="24"/>
          <w:szCs w:val="24"/>
        </w:rPr>
        <w:t>powiadomienia przez Zamawiającego,</w:t>
      </w:r>
    </w:p>
    <w:p w14:paraId="5D326F82" w14:textId="582D527D"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sz w:val="24"/>
          <w:szCs w:val="24"/>
        </w:rPr>
        <w:t>zobowiązanie Zamawiającego do niezwłocznego pisemnego, listem w formie papierowej, e-mailem lub faksem, powiadomienia o wystąpieniu lub ujawnieniu wad i</w:t>
      </w:r>
      <w:r w:rsidR="006A390F">
        <w:rPr>
          <w:rFonts w:asciiTheme="minorHAnsi" w:hAnsiTheme="minorHAnsi" w:cstheme="minorHAnsi"/>
          <w:sz w:val="24"/>
          <w:szCs w:val="24"/>
        </w:rPr>
        <w:t> </w:t>
      </w:r>
      <w:r w:rsidRPr="006A390F">
        <w:rPr>
          <w:rFonts w:asciiTheme="minorHAnsi" w:hAnsiTheme="minorHAnsi" w:cstheme="minorHAnsi"/>
          <w:sz w:val="24"/>
          <w:szCs w:val="24"/>
        </w:rPr>
        <w:t>usterek, w terminie nie późniejszym niż 7 dni od powzięcia informacji lub naocznego stwierdzenia wystąpienia lub ujawnienia się wad i usterek,</w:t>
      </w:r>
    </w:p>
    <w:p w14:paraId="72ECC8BB" w14:textId="77777777"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sz w:val="24"/>
          <w:szCs w:val="24"/>
        </w:rPr>
        <w:t>obowiązek usunięcia wad i usterek potwierdza się protokołem ich usunięcia podpisanym przez przedstawicieli Zamawiającego i Wykonawcy,</w:t>
      </w:r>
    </w:p>
    <w:p w14:paraId="00DDAD77" w14:textId="77777777" w:rsidR="000C4AAE" w:rsidRPr="006A390F" w:rsidRDefault="000C4AAE" w:rsidP="00791C82">
      <w:pPr>
        <w:pStyle w:val="Tekstpodstawowy2"/>
        <w:numPr>
          <w:ilvl w:val="0"/>
          <w:numId w:val="20"/>
        </w:numPr>
        <w:spacing w:after="0" w:line="360" w:lineRule="auto"/>
        <w:ind w:left="709"/>
        <w:contextualSpacing/>
        <w:rPr>
          <w:rFonts w:asciiTheme="minorHAnsi" w:hAnsiTheme="minorHAnsi" w:cstheme="minorHAnsi"/>
          <w:sz w:val="24"/>
          <w:szCs w:val="24"/>
        </w:rPr>
      </w:pPr>
      <w:r w:rsidRPr="006A390F">
        <w:rPr>
          <w:rFonts w:asciiTheme="minorHAnsi" w:hAnsiTheme="minorHAnsi" w:cstheme="minorHAnsi"/>
          <w:sz w:val="24"/>
          <w:szCs w:val="24"/>
        </w:rPr>
        <w:t>czas gwarancji i rękojmi wydłuża się o czas usuwania wady lub usterki, liczony od odebrania powiadomienia Zamawiającego do odbioru ich usunięcia, dla całego elementu, w którym wada lub usterka wystąpiła,</w:t>
      </w:r>
    </w:p>
    <w:p w14:paraId="1F3C8980" w14:textId="637B5427" w:rsidR="00884A0C" w:rsidRPr="006A390F" w:rsidRDefault="000C4AAE" w:rsidP="00791C82">
      <w:pPr>
        <w:pStyle w:val="Tekstpodstawowy2"/>
        <w:numPr>
          <w:ilvl w:val="0"/>
          <w:numId w:val="21"/>
        </w:numPr>
        <w:tabs>
          <w:tab w:val="left" w:pos="426"/>
        </w:tabs>
        <w:spacing w:after="0"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Zamawiający ma prawo dochodzić upr</w:t>
      </w:r>
      <w:r w:rsidR="00AB67E5" w:rsidRPr="006A390F">
        <w:rPr>
          <w:rFonts w:asciiTheme="minorHAnsi" w:hAnsiTheme="minorHAnsi" w:cstheme="minorHAnsi"/>
          <w:sz w:val="24"/>
          <w:szCs w:val="24"/>
        </w:rPr>
        <w:t>awnień z tytułu rękojmi za wady</w:t>
      </w:r>
      <w:r w:rsidRPr="006A390F">
        <w:rPr>
          <w:rFonts w:asciiTheme="minorHAnsi" w:hAnsiTheme="minorHAnsi" w:cstheme="minorHAnsi"/>
          <w:sz w:val="24"/>
          <w:szCs w:val="24"/>
        </w:rPr>
        <w:t xml:space="preserve"> niezależnie od uprawnień wynikających z gwarancji.</w:t>
      </w:r>
    </w:p>
    <w:p w14:paraId="31F53F41" w14:textId="77777777" w:rsidR="00884A0C" w:rsidRPr="006A390F" w:rsidRDefault="000C4AAE" w:rsidP="00791C82">
      <w:pPr>
        <w:pStyle w:val="Tekstpodstawowy2"/>
        <w:numPr>
          <w:ilvl w:val="0"/>
          <w:numId w:val="21"/>
        </w:numPr>
        <w:tabs>
          <w:tab w:val="left" w:pos="426"/>
        </w:tabs>
        <w:spacing w:after="0"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Wykonawca odpowiada za wady w wykonaniu przedmiotu umowy również po okresie gwarancji i</w:t>
      </w:r>
      <w:r w:rsidR="00884A0C" w:rsidRPr="006A390F">
        <w:rPr>
          <w:rFonts w:asciiTheme="minorHAnsi" w:hAnsiTheme="minorHAnsi" w:cstheme="minorHAnsi"/>
          <w:sz w:val="24"/>
          <w:szCs w:val="24"/>
        </w:rPr>
        <w:t> </w:t>
      </w:r>
      <w:r w:rsidRPr="006A390F">
        <w:rPr>
          <w:rFonts w:asciiTheme="minorHAnsi" w:hAnsiTheme="minorHAnsi" w:cstheme="minorHAnsi"/>
          <w:sz w:val="24"/>
          <w:szCs w:val="24"/>
        </w:rPr>
        <w:t>rękojmi, jeżeli Zamawiający zawiadomi Wykonawcę o wadzie przed upływem okresu gwarancji bądź rękojmi.</w:t>
      </w:r>
    </w:p>
    <w:p w14:paraId="744407B4" w14:textId="10E8252E" w:rsidR="000C4AAE" w:rsidRPr="006A390F" w:rsidRDefault="000C4AAE" w:rsidP="00791C82">
      <w:pPr>
        <w:pStyle w:val="Tekstpodstawowy2"/>
        <w:numPr>
          <w:ilvl w:val="0"/>
          <w:numId w:val="21"/>
        </w:numPr>
        <w:tabs>
          <w:tab w:val="left" w:pos="426"/>
        </w:tabs>
        <w:spacing w:after="0" w:line="360" w:lineRule="auto"/>
        <w:ind w:left="426"/>
        <w:contextualSpacing/>
        <w:rPr>
          <w:rFonts w:asciiTheme="minorHAnsi" w:hAnsiTheme="minorHAnsi" w:cstheme="minorHAnsi"/>
          <w:sz w:val="24"/>
          <w:szCs w:val="24"/>
        </w:rPr>
      </w:pPr>
      <w:r w:rsidRPr="006A390F">
        <w:rPr>
          <w:rFonts w:asciiTheme="minorHAnsi" w:hAnsiTheme="minorHAnsi" w:cstheme="minorHAnsi"/>
          <w:sz w:val="24"/>
          <w:szCs w:val="24"/>
        </w:rPr>
        <w:t>Jeżeli Wykonawca nie usunie wad w terminie 14 dni od daty pisemnego powiadomienia przez Zamawiającego,</w:t>
      </w:r>
      <w:r w:rsidR="00AB67E5" w:rsidRPr="006A390F">
        <w:rPr>
          <w:rFonts w:asciiTheme="minorHAnsi" w:hAnsiTheme="minorHAnsi" w:cstheme="minorHAnsi"/>
          <w:sz w:val="24"/>
          <w:szCs w:val="24"/>
        </w:rPr>
        <w:t xml:space="preserve"> z zastrzeżeniem ust. 2 pkt 2, </w:t>
      </w:r>
      <w:r w:rsidRPr="006A390F">
        <w:rPr>
          <w:rFonts w:asciiTheme="minorHAnsi" w:hAnsiTheme="minorHAnsi" w:cstheme="minorHAnsi"/>
          <w:sz w:val="24"/>
          <w:szCs w:val="24"/>
        </w:rPr>
        <w:t>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5F5F9737" w14:textId="77777777" w:rsidR="008833A9" w:rsidRPr="006A390F" w:rsidRDefault="008833A9" w:rsidP="00791C82">
      <w:pPr>
        <w:pStyle w:val="Tekstpodstawowy2"/>
        <w:spacing w:after="0" w:line="360" w:lineRule="auto"/>
        <w:ind w:left="426"/>
        <w:contextualSpacing/>
        <w:rPr>
          <w:rFonts w:asciiTheme="minorHAnsi" w:hAnsiTheme="minorHAnsi" w:cstheme="minorHAnsi"/>
          <w:sz w:val="24"/>
          <w:szCs w:val="24"/>
        </w:rPr>
      </w:pPr>
    </w:p>
    <w:p w14:paraId="1F007D56" w14:textId="77777777" w:rsidR="000C4AAE" w:rsidRPr="006A390F" w:rsidRDefault="000C4AAE" w:rsidP="00791C82">
      <w:pPr>
        <w:shd w:val="clear" w:color="auto" w:fill="FFFFFF"/>
        <w:spacing w:line="360" w:lineRule="auto"/>
        <w:ind w:left="20"/>
        <w:jc w:val="center"/>
        <w:rPr>
          <w:rFonts w:asciiTheme="minorHAnsi" w:hAnsiTheme="minorHAnsi" w:cstheme="minorHAnsi"/>
          <w:sz w:val="24"/>
          <w:szCs w:val="24"/>
        </w:rPr>
      </w:pPr>
      <w:r w:rsidRPr="006A390F">
        <w:rPr>
          <w:rFonts w:asciiTheme="minorHAnsi" w:hAnsiTheme="minorHAnsi" w:cstheme="minorHAnsi"/>
          <w:b/>
          <w:bCs/>
          <w:sz w:val="24"/>
          <w:szCs w:val="24"/>
        </w:rPr>
        <w:t xml:space="preserve">§ 10. </w:t>
      </w:r>
      <w:r w:rsidRPr="006A390F">
        <w:rPr>
          <w:rFonts w:asciiTheme="minorHAnsi" w:hAnsiTheme="minorHAnsi" w:cstheme="minorHAnsi"/>
          <w:b/>
          <w:sz w:val="24"/>
          <w:szCs w:val="24"/>
        </w:rPr>
        <w:t>Kary umowne</w:t>
      </w:r>
    </w:p>
    <w:p w14:paraId="1CBCA723" w14:textId="7866D12B" w:rsidR="008202C1" w:rsidRPr="006A390F" w:rsidRDefault="008202C1" w:rsidP="00791C82">
      <w:pPr>
        <w:pStyle w:val="Tytu"/>
        <w:numPr>
          <w:ilvl w:val="0"/>
          <w:numId w:val="23"/>
        </w:numPr>
        <w:tabs>
          <w:tab w:val="left" w:pos="0"/>
        </w:tabs>
        <w:spacing w:line="360" w:lineRule="auto"/>
        <w:ind w:left="426" w:hanging="426"/>
        <w:jc w:val="left"/>
        <w:rPr>
          <w:rFonts w:asciiTheme="minorHAnsi" w:hAnsiTheme="minorHAnsi" w:cstheme="minorHAnsi"/>
        </w:rPr>
      </w:pPr>
      <w:r w:rsidRPr="006A390F">
        <w:rPr>
          <w:rFonts w:asciiTheme="minorHAnsi" w:hAnsiTheme="minorHAnsi" w:cstheme="minorHAnsi"/>
          <w:b w:val="0"/>
        </w:rPr>
        <w:t>Zamawiający zapłaci Wykonawcy karę umowną w przypadku odstąpienia od umowy przez Wykonawcę zgodnie z przepisami zawartym w Księdze trzeciej</w:t>
      </w:r>
      <w:r w:rsidR="00711D2C">
        <w:rPr>
          <w:rFonts w:asciiTheme="minorHAnsi" w:hAnsiTheme="minorHAnsi" w:cstheme="minorHAnsi"/>
          <w:b w:val="0"/>
        </w:rPr>
        <w:t xml:space="preserve"> Tytuł XV Kodeksu cywilnego – w </w:t>
      </w:r>
      <w:r w:rsidRPr="006A390F">
        <w:rPr>
          <w:rFonts w:asciiTheme="minorHAnsi" w:hAnsiTheme="minorHAnsi" w:cstheme="minorHAnsi"/>
          <w:b w:val="0"/>
        </w:rPr>
        <w:t>wysokości 5% wynagrodzenie umownego za przedmiot umowy.</w:t>
      </w:r>
    </w:p>
    <w:p w14:paraId="0C649A7F" w14:textId="77777777" w:rsidR="008202C1" w:rsidRPr="006A390F" w:rsidRDefault="008202C1" w:rsidP="00791C82">
      <w:pPr>
        <w:pStyle w:val="Tytu"/>
        <w:numPr>
          <w:ilvl w:val="0"/>
          <w:numId w:val="23"/>
        </w:numPr>
        <w:tabs>
          <w:tab w:val="left" w:pos="0"/>
          <w:tab w:val="left" w:pos="426"/>
        </w:tabs>
        <w:spacing w:line="360" w:lineRule="auto"/>
        <w:ind w:left="709" w:hanging="709"/>
        <w:jc w:val="left"/>
        <w:rPr>
          <w:rFonts w:asciiTheme="minorHAnsi" w:hAnsiTheme="minorHAnsi" w:cstheme="minorHAnsi"/>
        </w:rPr>
      </w:pPr>
      <w:r w:rsidRPr="006A390F">
        <w:rPr>
          <w:rFonts w:asciiTheme="minorHAnsi" w:hAnsiTheme="minorHAnsi" w:cstheme="minorHAnsi"/>
          <w:b w:val="0"/>
        </w:rPr>
        <w:t>Wykonawca zapłaci Zamawiającemu karę umowną:</w:t>
      </w:r>
    </w:p>
    <w:p w14:paraId="0A87B722" w14:textId="77777777" w:rsidR="008202C1" w:rsidRPr="006A390F" w:rsidRDefault="008202C1" w:rsidP="00791C82">
      <w:pPr>
        <w:pStyle w:val="Tytu"/>
        <w:numPr>
          <w:ilvl w:val="0"/>
          <w:numId w:val="24"/>
        </w:numPr>
        <w:spacing w:line="360" w:lineRule="auto"/>
        <w:ind w:left="709"/>
        <w:jc w:val="left"/>
        <w:rPr>
          <w:rFonts w:asciiTheme="minorHAnsi" w:hAnsiTheme="minorHAnsi" w:cstheme="minorHAnsi"/>
        </w:rPr>
      </w:pPr>
      <w:r w:rsidRPr="006A390F">
        <w:rPr>
          <w:rFonts w:asciiTheme="minorHAnsi" w:hAnsiTheme="minorHAnsi" w:cstheme="minorHAnsi"/>
          <w:b w:val="0"/>
        </w:rPr>
        <w:t>za odstąpienie od umowy przez Zamawiającego, zgodnie z treścią Księgi trzeciej Tytuł XV Kodeksu cywilnego - w wysokości 5% wynagrodzenia umownego za przedmiot umowy,</w:t>
      </w:r>
    </w:p>
    <w:p w14:paraId="13894149" w14:textId="2C60C684" w:rsidR="008202C1" w:rsidRPr="006A390F" w:rsidRDefault="008202C1" w:rsidP="00791C82">
      <w:pPr>
        <w:pStyle w:val="Tytu"/>
        <w:numPr>
          <w:ilvl w:val="0"/>
          <w:numId w:val="24"/>
        </w:numPr>
        <w:spacing w:line="360" w:lineRule="auto"/>
        <w:ind w:left="709"/>
        <w:jc w:val="left"/>
        <w:rPr>
          <w:rFonts w:asciiTheme="minorHAnsi" w:hAnsiTheme="minorHAnsi" w:cstheme="minorHAnsi"/>
        </w:rPr>
      </w:pPr>
      <w:r w:rsidRPr="006A390F">
        <w:rPr>
          <w:rFonts w:asciiTheme="minorHAnsi" w:hAnsiTheme="minorHAnsi" w:cstheme="minorHAnsi"/>
          <w:b w:val="0"/>
          <w:bCs w:val="0"/>
        </w:rPr>
        <w:t>za niedotrzymanie terminu zakończenia robót</w:t>
      </w:r>
      <w:r w:rsidR="00AB67E5" w:rsidRPr="006A390F">
        <w:rPr>
          <w:rFonts w:asciiTheme="minorHAnsi" w:hAnsiTheme="minorHAnsi" w:cstheme="minorHAnsi"/>
          <w:b w:val="0"/>
          <w:bCs w:val="0"/>
        </w:rPr>
        <w:t>, określonego w § 3 ust. 1</w:t>
      </w:r>
      <w:r w:rsidRPr="006A390F">
        <w:rPr>
          <w:rFonts w:asciiTheme="minorHAnsi" w:hAnsiTheme="minorHAnsi" w:cstheme="minorHAnsi"/>
          <w:b w:val="0"/>
          <w:bCs w:val="0"/>
        </w:rPr>
        <w:t xml:space="preserve"> </w:t>
      </w:r>
      <w:r w:rsidR="00711D2C">
        <w:rPr>
          <w:rFonts w:asciiTheme="minorHAnsi" w:hAnsiTheme="minorHAnsi" w:cstheme="minorHAnsi"/>
          <w:b w:val="0"/>
          <w:bCs w:val="0"/>
        </w:rPr>
        <w:t>–</w:t>
      </w:r>
      <w:r w:rsidRPr="006A390F">
        <w:rPr>
          <w:rFonts w:asciiTheme="minorHAnsi" w:hAnsiTheme="minorHAnsi" w:cstheme="minorHAnsi"/>
          <w:b w:val="0"/>
          <w:bCs w:val="0"/>
        </w:rPr>
        <w:t xml:space="preserve"> za</w:t>
      </w:r>
      <w:r w:rsidR="00711D2C">
        <w:rPr>
          <w:rFonts w:asciiTheme="minorHAnsi" w:hAnsiTheme="minorHAnsi" w:cstheme="minorHAnsi"/>
          <w:b w:val="0"/>
          <w:bCs w:val="0"/>
        </w:rPr>
        <w:t xml:space="preserve"> każdy dzień zwłoki w </w:t>
      </w:r>
      <w:r w:rsidRPr="006A390F">
        <w:rPr>
          <w:rFonts w:asciiTheme="minorHAnsi" w:hAnsiTheme="minorHAnsi" w:cstheme="minorHAnsi"/>
          <w:b w:val="0"/>
          <w:bCs w:val="0"/>
        </w:rPr>
        <w:t>wysokości 0,5% wynagrodzenia umownego za przedmiot umowy,</w:t>
      </w:r>
    </w:p>
    <w:p w14:paraId="139A4E43" w14:textId="50A2611A" w:rsidR="008202C1" w:rsidRPr="006A390F" w:rsidRDefault="008202C1" w:rsidP="00791C82">
      <w:pPr>
        <w:pStyle w:val="Tytu"/>
        <w:numPr>
          <w:ilvl w:val="0"/>
          <w:numId w:val="24"/>
        </w:numPr>
        <w:tabs>
          <w:tab w:val="left" w:pos="993"/>
        </w:tabs>
        <w:spacing w:line="360" w:lineRule="auto"/>
        <w:ind w:left="709"/>
        <w:jc w:val="left"/>
        <w:rPr>
          <w:rFonts w:asciiTheme="minorHAnsi" w:hAnsiTheme="minorHAnsi" w:cstheme="minorHAnsi"/>
        </w:rPr>
      </w:pPr>
      <w:r w:rsidRPr="006A390F">
        <w:rPr>
          <w:rFonts w:asciiTheme="minorHAnsi" w:hAnsiTheme="minorHAnsi" w:cstheme="minorHAnsi"/>
          <w:b w:val="0"/>
          <w:bCs w:val="0"/>
        </w:rPr>
        <w:t>za zwłokę w usunięciu wad stwierdzonych przy odbiorze oraz w okresie gwarancji i</w:t>
      </w:r>
      <w:r w:rsidR="00711D2C">
        <w:rPr>
          <w:rFonts w:asciiTheme="minorHAnsi" w:hAnsiTheme="minorHAnsi" w:cstheme="minorHAnsi"/>
          <w:b w:val="0"/>
          <w:bCs w:val="0"/>
        </w:rPr>
        <w:t xml:space="preserve"> </w:t>
      </w:r>
      <w:r w:rsidR="00DE163C" w:rsidRPr="006A390F">
        <w:rPr>
          <w:rFonts w:asciiTheme="minorHAnsi" w:hAnsiTheme="minorHAnsi" w:cstheme="minorHAnsi"/>
          <w:b w:val="0"/>
          <w:bCs w:val="0"/>
        </w:rPr>
        <w:t>rękojmi -</w:t>
      </w:r>
      <w:r w:rsidRPr="006A390F">
        <w:rPr>
          <w:rFonts w:asciiTheme="minorHAnsi" w:hAnsiTheme="minorHAnsi" w:cstheme="minorHAnsi"/>
          <w:b w:val="0"/>
          <w:bCs w:val="0"/>
        </w:rPr>
        <w:t xml:space="preserve"> w wysokości 0,5% wynagrodzenia umownego za przedmiot umowy za każdy dzień zwłoki,</w:t>
      </w:r>
    </w:p>
    <w:p w14:paraId="21B9116C" w14:textId="77777777" w:rsidR="008202C1" w:rsidRPr="006A390F" w:rsidRDefault="008202C1" w:rsidP="00791C82">
      <w:pPr>
        <w:pStyle w:val="Tytu"/>
        <w:numPr>
          <w:ilvl w:val="0"/>
          <w:numId w:val="24"/>
        </w:numPr>
        <w:tabs>
          <w:tab w:val="left" w:pos="993"/>
        </w:tabs>
        <w:spacing w:line="360" w:lineRule="auto"/>
        <w:ind w:left="709"/>
        <w:jc w:val="left"/>
        <w:rPr>
          <w:rFonts w:asciiTheme="minorHAnsi" w:hAnsiTheme="minorHAnsi" w:cstheme="minorHAnsi"/>
        </w:rPr>
      </w:pPr>
      <w:r w:rsidRPr="006A390F">
        <w:rPr>
          <w:rFonts w:asciiTheme="minorHAnsi" w:hAnsiTheme="minorHAnsi" w:cstheme="minorHAnsi"/>
          <w:b w:val="0"/>
          <w:bCs w:val="0"/>
        </w:rPr>
        <w:t xml:space="preserve">za brak zmiany umowy z podwykonawcą </w:t>
      </w:r>
      <w:r w:rsidRPr="006A390F">
        <w:rPr>
          <w:rFonts w:asciiTheme="minorHAnsi" w:hAnsiTheme="minorHAnsi" w:cstheme="minorHAnsi"/>
          <w:b w:val="0"/>
          <w:shd w:val="clear" w:color="auto" w:fill="FFFFFF"/>
        </w:rPr>
        <w:t>lub dalszym podwykonawcą w zakresie te</w:t>
      </w:r>
      <w:r w:rsidRPr="006A390F">
        <w:rPr>
          <w:rFonts w:asciiTheme="minorHAnsi" w:hAnsiTheme="minorHAnsi" w:cstheme="minorHAnsi"/>
          <w:b w:val="0"/>
          <w:bCs w:val="0"/>
        </w:rPr>
        <w:t xml:space="preserve">rminu zapłaty wynagrodzenia dłuższego niż 30 dni, licząc od dnia doręczenia </w:t>
      </w:r>
      <w:r w:rsidRPr="006A390F">
        <w:rPr>
          <w:rFonts w:asciiTheme="minorHAnsi" w:hAnsiTheme="minorHAnsi" w:cstheme="minorHAnsi"/>
          <w:b w:val="0"/>
          <w:shd w:val="clear" w:color="auto" w:fill="FFFFFF"/>
        </w:rPr>
        <w:t>odpowiednio Wykonawcy, podwykonawcy lub dalszemu podwykonawcy faktury lub rachunku, potwierdzających wykonanie prac (robót)</w:t>
      </w:r>
      <w:r w:rsidRPr="006A390F">
        <w:rPr>
          <w:rFonts w:asciiTheme="minorHAnsi" w:hAnsiTheme="minorHAnsi" w:cstheme="minorHAnsi"/>
          <w:b w:val="0"/>
          <w:bCs w:val="0"/>
        </w:rPr>
        <w:t xml:space="preserve"> - 1000,00 zł za każdy taki przypadek,</w:t>
      </w:r>
    </w:p>
    <w:p w14:paraId="53DE0EBC" w14:textId="26ABA0E6" w:rsidR="008202C1" w:rsidRPr="006A390F" w:rsidRDefault="008202C1" w:rsidP="00791C82">
      <w:pPr>
        <w:pStyle w:val="Tytu"/>
        <w:numPr>
          <w:ilvl w:val="0"/>
          <w:numId w:val="24"/>
        </w:numPr>
        <w:tabs>
          <w:tab w:val="left" w:pos="993"/>
        </w:tabs>
        <w:spacing w:line="360" w:lineRule="auto"/>
        <w:ind w:left="709"/>
        <w:jc w:val="left"/>
        <w:rPr>
          <w:rFonts w:asciiTheme="minorHAnsi" w:hAnsiTheme="minorHAnsi" w:cstheme="minorHAnsi"/>
        </w:rPr>
      </w:pPr>
      <w:r w:rsidRPr="006A390F">
        <w:rPr>
          <w:rFonts w:asciiTheme="minorHAnsi" w:hAnsiTheme="minorHAnsi" w:cstheme="minorHAnsi"/>
          <w:b w:val="0"/>
        </w:rPr>
        <w:t>za naruszenie przepisów ustawy „Prawo zamówień publicznych” wskazanych w art. 437 ust. 1 pkt 7:</w:t>
      </w:r>
    </w:p>
    <w:p w14:paraId="08E82C79" w14:textId="4D287C8C"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rPr>
        <w:t>za brak zapłaty wynagrodzenia podwykonawcom i dalszym podwykonawcom – w</w:t>
      </w:r>
      <w:r w:rsidR="00711D2C">
        <w:rPr>
          <w:rFonts w:asciiTheme="minorHAnsi" w:hAnsiTheme="minorHAnsi" w:cstheme="minorHAnsi"/>
          <w:b w:val="0"/>
        </w:rPr>
        <w:t xml:space="preserve"> </w:t>
      </w:r>
      <w:r w:rsidRPr="006A390F">
        <w:rPr>
          <w:rFonts w:asciiTheme="minorHAnsi" w:hAnsiTheme="minorHAnsi" w:cstheme="minorHAnsi"/>
          <w:b w:val="0"/>
        </w:rPr>
        <w:t>wysokości 10% wynagrodzenia umownego za przedmiot umowy zawartej z</w:t>
      </w:r>
      <w:r w:rsidR="00711D2C">
        <w:rPr>
          <w:rFonts w:asciiTheme="minorHAnsi" w:hAnsiTheme="minorHAnsi" w:cstheme="minorHAnsi"/>
          <w:b w:val="0"/>
        </w:rPr>
        <w:t xml:space="preserve"> </w:t>
      </w:r>
      <w:r w:rsidRPr="006A390F">
        <w:rPr>
          <w:rFonts w:asciiTheme="minorHAnsi" w:hAnsiTheme="minorHAnsi" w:cstheme="minorHAnsi"/>
          <w:b w:val="0"/>
        </w:rPr>
        <w:t>podwykonawcą,</w:t>
      </w:r>
    </w:p>
    <w:p w14:paraId="4DFEE031" w14:textId="77777777"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rPr>
        <w:t>za niedotrzymanie terminu zapłaty wynagrodzenia podwykonawcy i dalszemu podwykonawcy – w wysokości 0,5% wynagrodzenia umownego za przedmiot umowy zawartej z podwykonawcą, za każdy dzień zwłoki,</w:t>
      </w:r>
    </w:p>
    <w:p w14:paraId="45EBA785" w14:textId="77777777"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bCs w:val="0"/>
        </w:rPr>
        <w:t xml:space="preserve">za nieprzedłożenie do zaakceptowania projektu umowy o podwykonawstwo, której przedmiotem są roboty budowlane, lub projektu jej zmiany </w:t>
      </w:r>
      <w:r w:rsidRPr="006A390F">
        <w:rPr>
          <w:rFonts w:asciiTheme="minorHAnsi" w:hAnsiTheme="minorHAnsi" w:cstheme="minorHAnsi"/>
          <w:b w:val="0"/>
        </w:rPr>
        <w:t>- w wysokości 0,5% wynagrodzenia umownego za przedmiot umowy,</w:t>
      </w:r>
    </w:p>
    <w:p w14:paraId="7C866C7C" w14:textId="0D45D233"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bCs w:val="0"/>
        </w:rPr>
        <w:t xml:space="preserve">za nieprzedłożenie poświadczonej za zgodność z oryginałem kopii umowy o podwykonawstwo lub jej zmiany </w:t>
      </w:r>
      <w:r w:rsidRPr="006A390F">
        <w:rPr>
          <w:rFonts w:asciiTheme="minorHAnsi" w:hAnsiTheme="minorHAnsi" w:cstheme="minorHAnsi"/>
          <w:b w:val="0"/>
        </w:rPr>
        <w:t>- w wysokości 0,5% wynagrodzenia umownego za przedmiot umowy,</w:t>
      </w:r>
    </w:p>
    <w:p w14:paraId="4BFCC2B6" w14:textId="77700E02" w:rsidR="008202C1" w:rsidRPr="006A390F" w:rsidRDefault="008202C1" w:rsidP="00791C82">
      <w:pPr>
        <w:pStyle w:val="Tytu"/>
        <w:numPr>
          <w:ilvl w:val="0"/>
          <w:numId w:val="25"/>
        </w:numPr>
        <w:tabs>
          <w:tab w:val="left" w:pos="993"/>
        </w:tabs>
        <w:spacing w:line="360" w:lineRule="auto"/>
        <w:ind w:left="993"/>
        <w:jc w:val="left"/>
        <w:rPr>
          <w:rFonts w:asciiTheme="minorHAnsi" w:hAnsiTheme="minorHAnsi" w:cstheme="minorHAnsi"/>
        </w:rPr>
      </w:pPr>
      <w:r w:rsidRPr="006A390F">
        <w:rPr>
          <w:rFonts w:asciiTheme="minorHAnsi" w:hAnsiTheme="minorHAnsi" w:cstheme="minorHAnsi"/>
          <w:b w:val="0"/>
        </w:rPr>
        <w:t>za brak zmiany umowy o podwykonawstwo w zakresie terminu zapłaty, zgodnie z</w:t>
      </w:r>
      <w:r w:rsidR="00711D2C">
        <w:rPr>
          <w:rFonts w:asciiTheme="minorHAnsi" w:hAnsiTheme="minorHAnsi" w:cstheme="minorHAnsi"/>
          <w:b w:val="0"/>
        </w:rPr>
        <w:t xml:space="preserve"> </w:t>
      </w:r>
      <w:r w:rsidRPr="006A390F">
        <w:rPr>
          <w:rFonts w:asciiTheme="minorHAnsi" w:hAnsiTheme="minorHAnsi" w:cstheme="minorHAnsi"/>
          <w:b w:val="0"/>
        </w:rPr>
        <w:t>art. 464 ust. 10 ustawy „Prawo zamówień publicznych” - wysokości 5% wynagrodzenia umownego za przedmiot umowy zawartej z podwykonawcą.</w:t>
      </w:r>
    </w:p>
    <w:p w14:paraId="3AC6AF16" w14:textId="26B56D2E" w:rsidR="008202C1" w:rsidRPr="006A390F" w:rsidRDefault="008202C1" w:rsidP="00791C82">
      <w:pPr>
        <w:pStyle w:val="Tytu"/>
        <w:widowControl w:val="0"/>
        <w:numPr>
          <w:ilvl w:val="0"/>
          <w:numId w:val="23"/>
        </w:numPr>
        <w:tabs>
          <w:tab w:val="left" w:pos="426"/>
          <w:tab w:val="left" w:pos="567"/>
        </w:tabs>
        <w:spacing w:line="360" w:lineRule="auto"/>
        <w:ind w:left="426" w:hanging="426"/>
        <w:jc w:val="left"/>
        <w:rPr>
          <w:rFonts w:asciiTheme="minorHAnsi" w:hAnsiTheme="minorHAnsi" w:cstheme="minorHAnsi"/>
        </w:rPr>
      </w:pPr>
      <w:r w:rsidRPr="006A390F">
        <w:rPr>
          <w:rFonts w:asciiTheme="minorHAnsi" w:hAnsiTheme="minorHAnsi" w:cstheme="minorHAnsi"/>
          <w:b w:val="0"/>
        </w:rPr>
        <w:t>W przypadku nieprzedstawienia w terminie 3 dni od zgłoszenia żądania zapewnienia, że</w:t>
      </w:r>
      <w:r w:rsidR="00711D2C">
        <w:rPr>
          <w:rFonts w:asciiTheme="minorHAnsi" w:hAnsiTheme="minorHAnsi" w:cstheme="minorHAnsi"/>
          <w:b w:val="0"/>
        </w:rPr>
        <w:t xml:space="preserve"> </w:t>
      </w:r>
      <w:r w:rsidRPr="006A390F">
        <w:rPr>
          <w:rFonts w:asciiTheme="minorHAnsi" w:hAnsiTheme="minorHAnsi" w:cstheme="minorHAnsi"/>
          <w:b w:val="0"/>
        </w:rPr>
        <w:t>wszystkie osoby wykonujące prace, które wykonuje Wykonawc</w:t>
      </w:r>
      <w:r w:rsidR="00711D2C">
        <w:rPr>
          <w:rFonts w:asciiTheme="minorHAnsi" w:hAnsiTheme="minorHAnsi" w:cstheme="minorHAnsi"/>
          <w:b w:val="0"/>
        </w:rPr>
        <w:t xml:space="preserve">a bez udziału podwykonawców, są </w:t>
      </w:r>
      <w:r w:rsidRPr="006A390F">
        <w:rPr>
          <w:rFonts w:asciiTheme="minorHAnsi" w:hAnsiTheme="minorHAnsi" w:cstheme="minorHAnsi"/>
          <w:b w:val="0"/>
        </w:rPr>
        <w:t>zatrudnione na podstawie umowy o pracę, Wykonawca p</w:t>
      </w:r>
      <w:r w:rsidR="00711D2C">
        <w:rPr>
          <w:rFonts w:asciiTheme="minorHAnsi" w:hAnsiTheme="minorHAnsi" w:cstheme="minorHAnsi"/>
          <w:b w:val="0"/>
        </w:rPr>
        <w:t xml:space="preserve">łacić będzie każdorazowo karę w </w:t>
      </w:r>
      <w:r w:rsidRPr="006A390F">
        <w:rPr>
          <w:rFonts w:asciiTheme="minorHAnsi" w:hAnsiTheme="minorHAnsi" w:cstheme="minorHAnsi"/>
          <w:b w:val="0"/>
        </w:rPr>
        <w:t>wysokości 300,00 zł. W przypadku niezatrudnienia przy realizacji wymaganych czynności osób na podstawie umowy o pracę, Wykonawca będzie zobowiązany do zapłacenia kary umownej Zamawiającemu w wysok</w:t>
      </w:r>
      <w:r w:rsidR="008A219D" w:rsidRPr="006A390F">
        <w:rPr>
          <w:rFonts w:asciiTheme="minorHAnsi" w:hAnsiTheme="minorHAnsi" w:cstheme="minorHAnsi"/>
          <w:b w:val="0"/>
        </w:rPr>
        <w:t>ości 300,00 zł</w:t>
      </w:r>
      <w:r w:rsidRPr="006A390F">
        <w:rPr>
          <w:rFonts w:asciiTheme="minorHAnsi" w:hAnsiTheme="minorHAnsi" w:cstheme="minorHAnsi"/>
          <w:b w:val="0"/>
        </w:rPr>
        <w:t xml:space="preserve"> za</w:t>
      </w:r>
      <w:r w:rsidR="00711D2C">
        <w:rPr>
          <w:rFonts w:asciiTheme="minorHAnsi" w:hAnsiTheme="minorHAnsi" w:cstheme="minorHAnsi"/>
          <w:b w:val="0"/>
        </w:rPr>
        <w:t xml:space="preserve"> </w:t>
      </w:r>
      <w:r w:rsidRPr="006A390F">
        <w:rPr>
          <w:rFonts w:asciiTheme="minorHAnsi" w:hAnsiTheme="minorHAnsi" w:cstheme="minorHAnsi"/>
          <w:b w:val="0"/>
        </w:rPr>
        <w:t>każdą osobę w stosunku do której nie wykazano za</w:t>
      </w:r>
      <w:r w:rsidR="00711D2C">
        <w:rPr>
          <w:rFonts w:asciiTheme="minorHAnsi" w:hAnsiTheme="minorHAnsi" w:cstheme="minorHAnsi"/>
          <w:b w:val="0"/>
        </w:rPr>
        <w:t xml:space="preserve">trudnienia na podstawie umowy o </w:t>
      </w:r>
      <w:r w:rsidRPr="006A390F">
        <w:rPr>
          <w:rFonts w:asciiTheme="minorHAnsi" w:hAnsiTheme="minorHAnsi" w:cstheme="minorHAnsi"/>
          <w:b w:val="0"/>
        </w:rPr>
        <w:t>pracę.</w:t>
      </w:r>
    </w:p>
    <w:p w14:paraId="7337B934" w14:textId="77777777" w:rsidR="008202C1" w:rsidRPr="006A390F" w:rsidRDefault="008202C1" w:rsidP="00791C82">
      <w:pPr>
        <w:pStyle w:val="Tytu"/>
        <w:widowControl w:val="0"/>
        <w:numPr>
          <w:ilvl w:val="0"/>
          <w:numId w:val="23"/>
        </w:numPr>
        <w:tabs>
          <w:tab w:val="left" w:pos="426"/>
        </w:tabs>
        <w:spacing w:line="360" w:lineRule="auto"/>
        <w:ind w:left="426" w:hanging="426"/>
        <w:jc w:val="left"/>
        <w:rPr>
          <w:rFonts w:asciiTheme="minorHAnsi" w:hAnsiTheme="minorHAnsi" w:cstheme="minorHAnsi"/>
        </w:rPr>
      </w:pPr>
      <w:r w:rsidRPr="006A390F">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3BC8F468" w14:textId="77777777" w:rsidR="008202C1" w:rsidRPr="006A390F" w:rsidRDefault="008202C1" w:rsidP="00791C82">
      <w:pPr>
        <w:pStyle w:val="Akapitzlist"/>
        <w:widowControl w:val="0"/>
        <w:numPr>
          <w:ilvl w:val="0"/>
          <w:numId w:val="23"/>
        </w:numPr>
        <w:tabs>
          <w:tab w:val="left" w:pos="426"/>
        </w:tabs>
        <w:spacing w:after="0"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W przypadku nieprzedstawienia w terminach wskazanych w ust. 4 wyjaśnień, Wykonawca zapłaci każdorazowo karę w wysokości 300,00 zł dziennie za każdy dzień zwłoki. </w:t>
      </w:r>
    </w:p>
    <w:p w14:paraId="2754FEA4" w14:textId="036B8794" w:rsidR="008202C1" w:rsidRPr="006A390F" w:rsidRDefault="008202C1" w:rsidP="00791C82">
      <w:pPr>
        <w:pStyle w:val="Tytu"/>
        <w:numPr>
          <w:ilvl w:val="0"/>
          <w:numId w:val="23"/>
        </w:numPr>
        <w:tabs>
          <w:tab w:val="left" w:pos="426"/>
        </w:tabs>
        <w:spacing w:line="360" w:lineRule="auto"/>
        <w:ind w:left="426" w:hanging="426"/>
        <w:jc w:val="left"/>
        <w:rPr>
          <w:rFonts w:asciiTheme="minorHAnsi" w:hAnsiTheme="minorHAnsi" w:cstheme="minorHAnsi"/>
        </w:rPr>
      </w:pPr>
      <w:r w:rsidRPr="006A390F">
        <w:rPr>
          <w:rFonts w:asciiTheme="minorHAnsi" w:hAnsiTheme="minorHAnsi" w:cstheme="minorHAnsi"/>
          <w:b w:val="0"/>
        </w:rPr>
        <w:t>Łączna maksyma</w:t>
      </w:r>
      <w:r w:rsidR="008A219D" w:rsidRPr="006A390F">
        <w:rPr>
          <w:rFonts w:asciiTheme="minorHAnsi" w:hAnsiTheme="minorHAnsi" w:cstheme="minorHAnsi"/>
          <w:b w:val="0"/>
        </w:rPr>
        <w:t>lna wysokość kar umownych, których</w:t>
      </w:r>
      <w:r w:rsidRPr="006A390F">
        <w:rPr>
          <w:rFonts w:asciiTheme="minorHAnsi" w:hAnsiTheme="minorHAnsi" w:cstheme="minorHAnsi"/>
          <w:b w:val="0"/>
        </w:rPr>
        <w:t xml:space="preserve"> mogą dochodzić strony</w:t>
      </w:r>
      <w:r w:rsidR="008A219D" w:rsidRPr="006A390F">
        <w:rPr>
          <w:rFonts w:asciiTheme="minorHAnsi" w:hAnsiTheme="minorHAnsi" w:cstheme="minorHAnsi"/>
          <w:b w:val="0"/>
        </w:rPr>
        <w:t>,</w:t>
      </w:r>
      <w:r w:rsidRPr="006A390F">
        <w:rPr>
          <w:rFonts w:asciiTheme="minorHAnsi" w:hAnsiTheme="minorHAnsi" w:cstheme="minorHAnsi"/>
          <w:b w:val="0"/>
        </w:rPr>
        <w:t xml:space="preserve"> nie może przekraczać </w:t>
      </w:r>
      <w:r w:rsidR="00954D39" w:rsidRPr="006A390F">
        <w:rPr>
          <w:rFonts w:asciiTheme="minorHAnsi" w:hAnsiTheme="minorHAnsi" w:cstheme="minorHAnsi"/>
          <w:b w:val="0"/>
        </w:rPr>
        <w:t>1</w:t>
      </w:r>
      <w:r w:rsidR="005332A6">
        <w:rPr>
          <w:rFonts w:asciiTheme="minorHAnsi" w:hAnsiTheme="minorHAnsi" w:cstheme="minorHAnsi"/>
          <w:b w:val="0"/>
        </w:rPr>
        <w:t>0</w:t>
      </w:r>
      <w:r w:rsidR="00711D2C">
        <w:rPr>
          <w:rFonts w:asciiTheme="minorHAnsi" w:hAnsiTheme="minorHAnsi" w:cstheme="minorHAnsi"/>
          <w:b w:val="0"/>
        </w:rPr>
        <w:t>0.</w:t>
      </w:r>
      <w:r w:rsidRPr="006A390F">
        <w:rPr>
          <w:rFonts w:asciiTheme="minorHAnsi" w:hAnsiTheme="minorHAnsi" w:cstheme="minorHAnsi"/>
          <w:b w:val="0"/>
        </w:rPr>
        <w:t>000,00 zł.</w:t>
      </w:r>
    </w:p>
    <w:p w14:paraId="02B9B0A6" w14:textId="77777777" w:rsidR="008202C1" w:rsidRPr="006A390F" w:rsidRDefault="008202C1" w:rsidP="00791C82">
      <w:pPr>
        <w:pStyle w:val="Tytu"/>
        <w:numPr>
          <w:ilvl w:val="0"/>
          <w:numId w:val="23"/>
        </w:numPr>
        <w:tabs>
          <w:tab w:val="left" w:pos="426"/>
        </w:tabs>
        <w:spacing w:line="360" w:lineRule="auto"/>
        <w:ind w:left="426" w:hanging="426"/>
        <w:jc w:val="left"/>
        <w:rPr>
          <w:rFonts w:asciiTheme="minorHAnsi" w:hAnsiTheme="minorHAnsi" w:cstheme="minorHAnsi"/>
        </w:rPr>
      </w:pPr>
      <w:r w:rsidRPr="006A390F">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7EAA3995" w14:textId="77777777" w:rsidR="008202C1" w:rsidRPr="006A390F" w:rsidRDefault="008202C1" w:rsidP="00791C82">
      <w:pPr>
        <w:spacing w:line="360" w:lineRule="auto"/>
        <w:rPr>
          <w:rFonts w:asciiTheme="minorHAnsi" w:hAnsiTheme="minorHAnsi" w:cstheme="minorHAnsi"/>
          <w:b/>
          <w:sz w:val="24"/>
          <w:szCs w:val="24"/>
        </w:rPr>
      </w:pPr>
    </w:p>
    <w:p w14:paraId="4FA2B65D"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11. Zmiana umowy</w:t>
      </w:r>
    </w:p>
    <w:p w14:paraId="303B0047" w14:textId="77777777" w:rsidR="00662FFF" w:rsidRPr="006A390F" w:rsidRDefault="00AA1020" w:rsidP="00791C82">
      <w:pPr>
        <w:pStyle w:val="Akapitzlist"/>
        <w:numPr>
          <w:ilvl w:val="0"/>
          <w:numId w:val="8"/>
        </w:numPr>
        <w:spacing w:after="0"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Zamawiający przewiduje możliwość dokonania zmian sposobu, zakresu  i terminu wykonania umowy w przypadkach: </w:t>
      </w:r>
    </w:p>
    <w:p w14:paraId="62866C3F"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działania siły wyższej w rozumieniu przepisów Kodeksu cywilnego – o czas jej wystąpienia oraz o czas usuwania skutków jej działania,</w:t>
      </w:r>
    </w:p>
    <w:p w14:paraId="59F39F87"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wystąpienia wyjątkowo niesprzyjających warunków atmosferycznych uniemożliwiających Wykonawcy wykonanie robót – o czas ich trwania,</w:t>
      </w:r>
    </w:p>
    <w:p w14:paraId="723BD46F"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wystąpienia konieczności wykonania robót dodatkowych, zamiennych,</w:t>
      </w:r>
    </w:p>
    <w:p w14:paraId="7C5190B8"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działań osób trzecich lub organów władzy publicznej, które spowodują przerwanie lub czasowe zawieszenie realizacji zamówienia – o czas ich trwania,</w:t>
      </w:r>
    </w:p>
    <w:p w14:paraId="6029E059"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nieterminowego przekazania Wykonawcy terenu budowy – o czas opóźnienia,</w:t>
      </w:r>
    </w:p>
    <w:p w14:paraId="419099C3"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wstrzymania wykonywania przedmiotu umowy przez Zamawiającego z przyczyn nie leżących po stronie Wykonawcy – o czas wstrzymania,</w:t>
      </w:r>
    </w:p>
    <w:p w14:paraId="6367A91A" w14:textId="6EAA5EEB"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zaistnienia okoliczności powodujących zmniejszenie zakresu przedmiotu umowy w</w:t>
      </w:r>
      <w:r w:rsidR="009714A6" w:rsidRPr="006A390F">
        <w:rPr>
          <w:rFonts w:asciiTheme="minorHAnsi" w:hAnsiTheme="minorHAnsi" w:cstheme="minorHAnsi"/>
          <w:sz w:val="24"/>
          <w:szCs w:val="24"/>
        </w:rPr>
        <w:t> </w:t>
      </w:r>
      <w:r w:rsidRPr="006A390F">
        <w:rPr>
          <w:rFonts w:asciiTheme="minorHAnsi" w:hAnsiTheme="minorHAnsi" w:cstheme="minorHAnsi"/>
          <w:sz w:val="24"/>
          <w:szCs w:val="24"/>
        </w:rPr>
        <w:t xml:space="preserve">przypadku </w:t>
      </w:r>
      <w:r w:rsidR="008A219D" w:rsidRPr="006A390F">
        <w:rPr>
          <w:rFonts w:asciiTheme="minorHAnsi" w:hAnsiTheme="minorHAnsi" w:cstheme="minorHAnsi"/>
          <w:sz w:val="24"/>
          <w:szCs w:val="24"/>
        </w:rPr>
        <w:t>ograniczenia zakresu rzeczowego -</w:t>
      </w:r>
      <w:r w:rsidRPr="006A390F">
        <w:rPr>
          <w:rFonts w:asciiTheme="minorHAnsi" w:hAnsiTheme="minorHAnsi" w:cstheme="minorHAnsi"/>
          <w:sz w:val="24"/>
          <w:szCs w:val="24"/>
        </w:rPr>
        <w:t xml:space="preserve"> wynagrodzenie Wykonawcy u</w:t>
      </w:r>
      <w:r w:rsidR="00711D2C">
        <w:rPr>
          <w:rFonts w:asciiTheme="minorHAnsi" w:hAnsiTheme="minorHAnsi" w:cstheme="minorHAnsi"/>
          <w:sz w:val="24"/>
          <w:szCs w:val="24"/>
        </w:rPr>
        <w:t xml:space="preserve">legnie obniżeniu odpowiednio do </w:t>
      </w:r>
      <w:r w:rsidRPr="006A390F">
        <w:rPr>
          <w:rFonts w:asciiTheme="minorHAnsi" w:hAnsiTheme="minorHAnsi" w:cstheme="minorHAnsi"/>
          <w:sz w:val="24"/>
          <w:szCs w:val="24"/>
        </w:rPr>
        <w:t>ograniczenia zakresu robót, w takim stosunku w jakim ograniczone roboty pozostają do całości przedmiotu umowy,</w:t>
      </w:r>
    </w:p>
    <w:p w14:paraId="1ACF2D6E" w14:textId="6E87FE5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zmiany podwykonawców w przypadku wprowadzenia no</w:t>
      </w:r>
      <w:r w:rsidR="00711D2C">
        <w:rPr>
          <w:rFonts w:asciiTheme="minorHAnsi" w:hAnsiTheme="minorHAnsi" w:cstheme="minorHAnsi"/>
          <w:sz w:val="24"/>
          <w:szCs w:val="24"/>
        </w:rPr>
        <w:t xml:space="preserve">wego podwykonawcy, rezygnacji z </w:t>
      </w:r>
      <w:r w:rsidRPr="006A390F">
        <w:rPr>
          <w:rFonts w:asciiTheme="minorHAnsi" w:hAnsiTheme="minorHAnsi" w:cstheme="minorHAnsi"/>
          <w:sz w:val="24"/>
          <w:szCs w:val="24"/>
        </w:rPr>
        <w:t>podwykonawcy, zmiany wartości lub zakresu robót wykonywanych przez podwykonawców,</w:t>
      </w:r>
    </w:p>
    <w:p w14:paraId="190E866B" w14:textId="7B4B47CD"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 xml:space="preserve">zmiany kierownika </w:t>
      </w:r>
      <w:r w:rsidR="00711D2C">
        <w:rPr>
          <w:rFonts w:asciiTheme="minorHAnsi" w:hAnsiTheme="minorHAnsi" w:cstheme="minorHAnsi"/>
          <w:sz w:val="24"/>
          <w:szCs w:val="24"/>
        </w:rPr>
        <w:t xml:space="preserve">budowy lub inspektora nadzoru w </w:t>
      </w:r>
      <w:r w:rsidRPr="006A390F">
        <w:rPr>
          <w:rFonts w:asciiTheme="minorHAnsi" w:hAnsiTheme="minorHAnsi" w:cstheme="minorHAnsi"/>
          <w:sz w:val="24"/>
          <w:szCs w:val="24"/>
        </w:rPr>
        <w:t>przypadkac</w:t>
      </w:r>
      <w:r w:rsidR="00711D2C">
        <w:rPr>
          <w:rFonts w:asciiTheme="minorHAnsi" w:hAnsiTheme="minorHAnsi" w:cstheme="minorHAnsi"/>
          <w:sz w:val="24"/>
          <w:szCs w:val="24"/>
        </w:rPr>
        <w:t xml:space="preserve">h losowych oraz rezygnacji lub </w:t>
      </w:r>
      <w:r w:rsidRPr="006A390F">
        <w:rPr>
          <w:rFonts w:asciiTheme="minorHAnsi" w:hAnsiTheme="minorHAnsi" w:cstheme="minorHAnsi"/>
          <w:sz w:val="24"/>
          <w:szCs w:val="24"/>
        </w:rPr>
        <w:t>zwolnienia,</w:t>
      </w:r>
    </w:p>
    <w:p w14:paraId="5D4765DA"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p>
    <w:p w14:paraId="171B31C4" w14:textId="524E70A0"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w przypadku błędów w dokumentacji określającej przedmiot umowy – o czas usuwania tych błędów, jeżeli wykonywanie przedmiotu umowy jest z tego powodu niemoż</w:t>
      </w:r>
      <w:r w:rsidR="00711D2C">
        <w:rPr>
          <w:rFonts w:asciiTheme="minorHAnsi" w:hAnsiTheme="minorHAnsi" w:cstheme="minorHAnsi"/>
          <w:sz w:val="24"/>
          <w:szCs w:val="24"/>
        </w:rPr>
        <w:t xml:space="preserve">liwe i w zakresie wynikającym z </w:t>
      </w:r>
      <w:r w:rsidRPr="006A390F">
        <w:rPr>
          <w:rFonts w:asciiTheme="minorHAnsi" w:hAnsiTheme="minorHAnsi" w:cstheme="minorHAnsi"/>
          <w:sz w:val="24"/>
          <w:szCs w:val="24"/>
        </w:rPr>
        <w:t>poprawienia dokumentacji,</w:t>
      </w:r>
    </w:p>
    <w:p w14:paraId="0950F051" w14:textId="6CF6A84C"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 xml:space="preserve">zmiany podwykonawcy, będącego jednocześnie podmiotem na zasoby którego  powoływał się Wykonawca w trakcie postępowania o udzielenie zamówienia publicznego – pod warunkiem wykazania, że proponowany inny podwykonawca nie </w:t>
      </w:r>
      <w:r w:rsidR="00521440" w:rsidRPr="006A390F">
        <w:rPr>
          <w:rFonts w:asciiTheme="minorHAnsi" w:hAnsiTheme="minorHAnsi" w:cstheme="minorHAnsi"/>
          <w:sz w:val="24"/>
          <w:szCs w:val="24"/>
        </w:rPr>
        <w:t>podlega wykluczeniu</w:t>
      </w:r>
      <w:r w:rsidR="00884A0C" w:rsidRPr="006A390F">
        <w:rPr>
          <w:rFonts w:asciiTheme="minorHAnsi" w:hAnsiTheme="minorHAnsi" w:cstheme="minorHAnsi"/>
          <w:sz w:val="24"/>
          <w:szCs w:val="24"/>
        </w:rPr>
        <w:t xml:space="preserve"> </w:t>
      </w:r>
      <w:r w:rsidRPr="006A390F">
        <w:rPr>
          <w:rFonts w:asciiTheme="minorHAnsi" w:hAnsiTheme="minorHAnsi" w:cstheme="minorHAnsi"/>
          <w:sz w:val="24"/>
          <w:szCs w:val="24"/>
        </w:rPr>
        <w:t>i spełnia warunki udziału w postępowaniu w sposób nie mniejszy niż ten podmiot,</w:t>
      </w:r>
    </w:p>
    <w:p w14:paraId="01200B2D" w14:textId="2CCB6818"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p>
    <w:p w14:paraId="45597638" w14:textId="77777777" w:rsidR="00662FFF" w:rsidRPr="006A390F" w:rsidRDefault="00AA1020" w:rsidP="00791C82">
      <w:pPr>
        <w:numPr>
          <w:ilvl w:val="1"/>
          <w:numId w:val="12"/>
        </w:numPr>
        <w:tabs>
          <w:tab w:val="left" w:pos="720"/>
        </w:tabs>
        <w:spacing w:line="360" w:lineRule="auto"/>
        <w:ind w:left="709"/>
        <w:rPr>
          <w:rFonts w:asciiTheme="minorHAnsi" w:hAnsiTheme="minorHAnsi" w:cstheme="minorHAnsi"/>
          <w:sz w:val="24"/>
          <w:szCs w:val="24"/>
        </w:rPr>
      </w:pPr>
      <w:r w:rsidRPr="006A390F">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14191704" w14:textId="6A12965D" w:rsidR="00662FFF" w:rsidRPr="006A390F" w:rsidRDefault="00AA1020" w:rsidP="00791C82">
      <w:pPr>
        <w:pStyle w:val="Akapitzlist"/>
        <w:numPr>
          <w:ilvl w:val="0"/>
          <w:numId w:val="12"/>
        </w:numPr>
        <w:tabs>
          <w:tab w:val="clear" w:pos="720"/>
          <w:tab w:val="left" w:pos="426"/>
        </w:tabs>
        <w:spacing w:after="0"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Warunkiem zmian umowy, związanych z działaniem siły wyższej lub wystąpieniem wyjątkowo niesprzyjających warunków atmosferyczny</w:t>
      </w:r>
      <w:r w:rsidR="008A219D" w:rsidRPr="006A390F">
        <w:rPr>
          <w:rFonts w:asciiTheme="minorHAnsi" w:hAnsiTheme="minorHAnsi" w:cstheme="minorHAnsi"/>
          <w:sz w:val="24"/>
          <w:szCs w:val="24"/>
        </w:rPr>
        <w:t>ch uniemożliwiających wykonanie</w:t>
      </w:r>
      <w:r w:rsidRPr="006A390F">
        <w:rPr>
          <w:rFonts w:asciiTheme="minorHAnsi" w:hAnsiTheme="minorHAnsi" w:cstheme="minorHAnsi"/>
          <w:sz w:val="24"/>
          <w:szCs w:val="24"/>
        </w:rPr>
        <w:t xml:space="preserve"> robót oraz innych przeszkód w wykonywaniu przedmiotu umowy, jest dokonanie stosownych wpisów w dzienniku budowy i niezwłoczne zgłoszenie tych okoliczności inspektorowi nadzoru.</w:t>
      </w:r>
    </w:p>
    <w:p w14:paraId="6228A288" w14:textId="3E57C686" w:rsidR="00662FFF" w:rsidRPr="006A390F" w:rsidRDefault="00AA1020" w:rsidP="005C20FC">
      <w:pPr>
        <w:pStyle w:val="Akapitzlist"/>
        <w:numPr>
          <w:ilvl w:val="0"/>
          <w:numId w:val="12"/>
        </w:numPr>
        <w:tabs>
          <w:tab w:val="clear" w:pos="720"/>
          <w:tab w:val="left" w:pos="426"/>
        </w:tabs>
        <w:spacing w:after="0" w:line="360" w:lineRule="auto"/>
        <w:ind w:left="426" w:hanging="426"/>
        <w:rPr>
          <w:rFonts w:asciiTheme="minorHAnsi" w:hAnsiTheme="minorHAnsi" w:cstheme="minorHAnsi"/>
          <w:sz w:val="24"/>
          <w:szCs w:val="24"/>
        </w:rPr>
      </w:pPr>
      <w:r w:rsidRPr="006A390F">
        <w:rPr>
          <w:rFonts w:asciiTheme="minorHAnsi" w:hAnsiTheme="minorHAnsi" w:cstheme="minorHAnsi"/>
          <w:sz w:val="24"/>
          <w:szCs w:val="24"/>
        </w:rPr>
        <w:t xml:space="preserve">Zmiana postanowień zawartej umowy może nastąpić za zgodą obu stron, wyrażoną </w:t>
      </w:r>
      <w:r w:rsidRPr="006A390F">
        <w:rPr>
          <w:rFonts w:asciiTheme="minorHAnsi" w:hAnsiTheme="minorHAnsi" w:cstheme="minorHAnsi"/>
          <w:sz w:val="24"/>
          <w:szCs w:val="24"/>
        </w:rPr>
        <w:br/>
        <w:t xml:space="preserve">na piśmie, w formie aneksu do umowy, pod rygorem nieważności. </w:t>
      </w:r>
    </w:p>
    <w:p w14:paraId="4867DE3E" w14:textId="77777777" w:rsidR="006A390F" w:rsidRPr="006A390F" w:rsidRDefault="006A390F" w:rsidP="006A390F">
      <w:pPr>
        <w:pStyle w:val="Akapitzlist"/>
        <w:tabs>
          <w:tab w:val="left" w:pos="426"/>
        </w:tabs>
        <w:spacing w:after="0" w:line="360" w:lineRule="auto"/>
        <w:ind w:left="426"/>
        <w:rPr>
          <w:rFonts w:asciiTheme="minorHAnsi" w:hAnsiTheme="minorHAnsi" w:cstheme="minorHAnsi"/>
          <w:sz w:val="24"/>
          <w:szCs w:val="24"/>
        </w:rPr>
      </w:pPr>
    </w:p>
    <w:p w14:paraId="4BF02BCC" w14:textId="77777777" w:rsidR="00662FFF" w:rsidRPr="006A390F" w:rsidRDefault="00AA1020" w:rsidP="00791C82">
      <w:pPr>
        <w:spacing w:line="360" w:lineRule="auto"/>
        <w:jc w:val="center"/>
        <w:rPr>
          <w:rFonts w:asciiTheme="minorHAnsi" w:hAnsiTheme="minorHAnsi" w:cstheme="minorHAnsi"/>
          <w:sz w:val="24"/>
          <w:szCs w:val="24"/>
        </w:rPr>
      </w:pPr>
      <w:r w:rsidRPr="006A390F">
        <w:rPr>
          <w:rFonts w:asciiTheme="minorHAnsi" w:hAnsiTheme="minorHAnsi" w:cstheme="minorHAnsi"/>
          <w:b/>
          <w:sz w:val="24"/>
          <w:szCs w:val="24"/>
        </w:rPr>
        <w:t>§ 12. Postanowienia końcowe</w:t>
      </w:r>
    </w:p>
    <w:p w14:paraId="57CD1CA1" w14:textId="77777777" w:rsidR="00662FFF" w:rsidRPr="006A390F" w:rsidRDefault="00AA1020" w:rsidP="00791C82">
      <w:pPr>
        <w:pStyle w:val="Akapitzlist"/>
        <w:numPr>
          <w:ilvl w:val="0"/>
          <w:numId w:val="9"/>
        </w:numPr>
        <w:spacing w:after="0" w:line="360" w:lineRule="auto"/>
        <w:ind w:left="426"/>
        <w:rPr>
          <w:rFonts w:asciiTheme="minorHAnsi" w:hAnsiTheme="minorHAnsi" w:cstheme="minorHAnsi"/>
          <w:sz w:val="24"/>
          <w:szCs w:val="24"/>
        </w:rPr>
      </w:pPr>
      <w:r w:rsidRPr="006A390F">
        <w:rPr>
          <w:rFonts w:asciiTheme="minorHAnsi" w:hAnsiTheme="minorHAnsi" w:cstheme="minorHAnsi"/>
          <w:sz w:val="24"/>
          <w:szCs w:val="24"/>
        </w:rPr>
        <w:t>Wszelkie zmiany i uzupełnienia treści niniejszej umowy wymagają formy pisemnej, pod rygorem nieważności.</w:t>
      </w:r>
    </w:p>
    <w:p w14:paraId="72D03F6D" w14:textId="77777777" w:rsidR="00662FFF" w:rsidRPr="006A390F" w:rsidRDefault="00AA1020" w:rsidP="00791C82">
      <w:pPr>
        <w:pStyle w:val="Akapitzlist"/>
        <w:numPr>
          <w:ilvl w:val="0"/>
          <w:numId w:val="9"/>
        </w:numPr>
        <w:spacing w:after="0" w:line="360" w:lineRule="auto"/>
        <w:ind w:left="426"/>
        <w:rPr>
          <w:rFonts w:asciiTheme="minorHAnsi" w:hAnsiTheme="minorHAnsi" w:cstheme="minorHAnsi"/>
          <w:sz w:val="24"/>
          <w:szCs w:val="24"/>
        </w:rPr>
      </w:pPr>
      <w:r w:rsidRPr="006A390F">
        <w:rPr>
          <w:rFonts w:asciiTheme="minorHAnsi" w:hAnsiTheme="minorHAnsi" w:cstheme="minorHAnsi"/>
          <w:bCs/>
          <w:sz w:val="24"/>
          <w:szCs w:val="24"/>
        </w:rPr>
        <w:t>Ewentualne spory wynikłe na tle niniejszej umowy rozstrzygać będzie sąd właściwy miejscowo dla siedziby Zamawiającego.</w:t>
      </w:r>
    </w:p>
    <w:p w14:paraId="3A1E2ADD" w14:textId="77777777" w:rsidR="00662FFF" w:rsidRPr="006A390F" w:rsidRDefault="00AA1020" w:rsidP="00791C82">
      <w:pPr>
        <w:pStyle w:val="Akapitzlist"/>
        <w:numPr>
          <w:ilvl w:val="0"/>
          <w:numId w:val="9"/>
        </w:numPr>
        <w:spacing w:after="0" w:line="360" w:lineRule="auto"/>
        <w:ind w:left="426"/>
        <w:rPr>
          <w:rFonts w:asciiTheme="minorHAnsi" w:hAnsiTheme="minorHAnsi" w:cstheme="minorHAnsi"/>
          <w:sz w:val="24"/>
          <w:szCs w:val="24"/>
        </w:rPr>
      </w:pPr>
      <w:r w:rsidRPr="006A390F">
        <w:rPr>
          <w:rFonts w:asciiTheme="minorHAnsi" w:hAnsiTheme="minorHAnsi" w:cstheme="minorHAnsi"/>
          <w:sz w:val="24"/>
          <w:szCs w:val="24"/>
        </w:rPr>
        <w:t xml:space="preserve">W sprawach nieuregulowanych niniejszą umową stosuje się przepisy Prawa zamówień publicznych, Kodeksu cywilnego i Prawa budowlanego. </w:t>
      </w:r>
    </w:p>
    <w:p w14:paraId="325F3A46" w14:textId="081901AC" w:rsidR="00662FFF" w:rsidRPr="006A390F" w:rsidRDefault="00AA1020" w:rsidP="00791C82">
      <w:pPr>
        <w:pStyle w:val="Akapitzlist"/>
        <w:numPr>
          <w:ilvl w:val="0"/>
          <w:numId w:val="9"/>
        </w:numPr>
        <w:spacing w:after="0" w:line="360" w:lineRule="auto"/>
        <w:ind w:left="426"/>
        <w:rPr>
          <w:rFonts w:asciiTheme="minorHAnsi" w:hAnsiTheme="minorHAnsi" w:cstheme="minorHAnsi"/>
          <w:sz w:val="24"/>
          <w:szCs w:val="24"/>
        </w:rPr>
      </w:pPr>
      <w:r w:rsidRPr="006A390F">
        <w:rPr>
          <w:rFonts w:asciiTheme="minorHAnsi" w:hAnsiTheme="minorHAnsi" w:cstheme="minorHAnsi"/>
          <w:sz w:val="24"/>
          <w:szCs w:val="24"/>
        </w:rPr>
        <w:t>Umowę niniejszą sporządzono w dwóch egzemplarzach, po j</w:t>
      </w:r>
      <w:r w:rsidR="00711D2C">
        <w:rPr>
          <w:rFonts w:asciiTheme="minorHAnsi" w:hAnsiTheme="minorHAnsi" w:cstheme="minorHAnsi"/>
          <w:sz w:val="24"/>
          <w:szCs w:val="24"/>
        </w:rPr>
        <w:t xml:space="preserve">ednym egzemplarzu dla każdej ze </w:t>
      </w:r>
      <w:r w:rsidRPr="006A390F">
        <w:rPr>
          <w:rFonts w:asciiTheme="minorHAnsi" w:hAnsiTheme="minorHAnsi" w:cstheme="minorHAnsi"/>
          <w:sz w:val="24"/>
          <w:szCs w:val="24"/>
        </w:rPr>
        <w:t xml:space="preserve">stron. </w:t>
      </w:r>
    </w:p>
    <w:p w14:paraId="4DA356E8" w14:textId="6978F299" w:rsidR="00521440" w:rsidRDefault="00521440" w:rsidP="00791C82">
      <w:pPr>
        <w:spacing w:line="360" w:lineRule="auto"/>
        <w:ind w:firstLine="426"/>
        <w:rPr>
          <w:rFonts w:asciiTheme="minorHAnsi" w:hAnsiTheme="minorHAnsi" w:cstheme="minorHAnsi"/>
          <w:b/>
          <w:sz w:val="24"/>
          <w:szCs w:val="24"/>
        </w:rPr>
      </w:pPr>
    </w:p>
    <w:p w14:paraId="5FFFCFB1" w14:textId="77777777" w:rsidR="00A67E5F" w:rsidRDefault="00A67E5F" w:rsidP="00791C82">
      <w:pPr>
        <w:spacing w:line="360" w:lineRule="auto"/>
        <w:ind w:firstLine="426"/>
        <w:rPr>
          <w:rFonts w:asciiTheme="minorHAnsi" w:hAnsiTheme="minorHAnsi" w:cstheme="minorHAnsi"/>
          <w:b/>
          <w:sz w:val="24"/>
          <w:szCs w:val="24"/>
        </w:rPr>
      </w:pPr>
    </w:p>
    <w:p w14:paraId="4261D9BC" w14:textId="77777777" w:rsidR="00711D2C" w:rsidRPr="006A390F" w:rsidRDefault="00711D2C" w:rsidP="00791C82">
      <w:pPr>
        <w:spacing w:line="360" w:lineRule="auto"/>
        <w:ind w:firstLine="426"/>
        <w:rPr>
          <w:rFonts w:asciiTheme="minorHAnsi" w:hAnsiTheme="minorHAnsi" w:cstheme="minorHAnsi"/>
          <w:b/>
          <w:sz w:val="24"/>
          <w:szCs w:val="24"/>
        </w:rPr>
      </w:pPr>
    </w:p>
    <w:p w14:paraId="266AFEA2" w14:textId="195CE863" w:rsidR="00662FFF" w:rsidRPr="006A390F" w:rsidRDefault="00711D2C" w:rsidP="00791C82">
      <w:pPr>
        <w:spacing w:line="360" w:lineRule="auto"/>
        <w:ind w:firstLine="426"/>
        <w:rPr>
          <w:rFonts w:asciiTheme="minorHAnsi" w:hAnsiTheme="minorHAnsi" w:cstheme="minorHAnsi"/>
          <w:b/>
          <w:sz w:val="24"/>
          <w:szCs w:val="24"/>
        </w:rPr>
      </w:pPr>
      <w:r>
        <w:rPr>
          <w:rFonts w:asciiTheme="minorHAnsi" w:hAnsiTheme="minorHAnsi" w:cstheme="minorHAnsi"/>
          <w:b/>
          <w:sz w:val="24"/>
          <w:szCs w:val="24"/>
        </w:rPr>
        <w:t xml:space="preserve">          </w:t>
      </w:r>
      <w:r w:rsidR="00A67E5F">
        <w:rPr>
          <w:rFonts w:asciiTheme="minorHAnsi" w:hAnsiTheme="minorHAnsi" w:cstheme="minorHAnsi"/>
          <w:b/>
          <w:sz w:val="24"/>
          <w:szCs w:val="24"/>
        </w:rPr>
        <w:t xml:space="preserve">       </w:t>
      </w:r>
      <w:r w:rsidR="00AA1020" w:rsidRPr="006A390F">
        <w:rPr>
          <w:rFonts w:asciiTheme="minorHAnsi" w:hAnsiTheme="minorHAnsi" w:cstheme="minorHAnsi"/>
          <w:b/>
          <w:sz w:val="24"/>
          <w:szCs w:val="24"/>
        </w:rPr>
        <w:t>ZAMAWIAJĄCY</w:t>
      </w:r>
      <w:r w:rsidR="00AA1020" w:rsidRPr="006A390F">
        <w:rPr>
          <w:rFonts w:asciiTheme="minorHAnsi" w:hAnsiTheme="minorHAnsi" w:cstheme="minorHAnsi"/>
          <w:b/>
          <w:sz w:val="24"/>
          <w:szCs w:val="24"/>
        </w:rPr>
        <w:tab/>
      </w:r>
      <w:r w:rsidR="00AA1020" w:rsidRPr="006A390F">
        <w:rPr>
          <w:rFonts w:asciiTheme="minorHAnsi" w:hAnsiTheme="minorHAnsi" w:cstheme="minorHAnsi"/>
          <w:b/>
          <w:sz w:val="24"/>
          <w:szCs w:val="24"/>
        </w:rPr>
        <w:tab/>
      </w:r>
      <w:r w:rsidR="00AA1020" w:rsidRPr="006A390F">
        <w:rPr>
          <w:rFonts w:asciiTheme="minorHAnsi" w:hAnsiTheme="minorHAnsi" w:cstheme="minorHAnsi"/>
          <w:b/>
          <w:sz w:val="24"/>
          <w:szCs w:val="24"/>
        </w:rPr>
        <w:tab/>
      </w:r>
      <w:r w:rsidR="008B50AA" w:rsidRPr="006A390F">
        <w:rPr>
          <w:rFonts w:asciiTheme="minorHAnsi" w:hAnsiTheme="minorHAnsi" w:cstheme="minorHAnsi"/>
          <w:b/>
          <w:sz w:val="24"/>
          <w:szCs w:val="24"/>
        </w:rPr>
        <w:tab/>
      </w:r>
      <w:r w:rsidR="008B50AA" w:rsidRPr="006A390F">
        <w:rPr>
          <w:rFonts w:asciiTheme="minorHAnsi" w:hAnsiTheme="minorHAnsi" w:cstheme="minorHAnsi"/>
          <w:b/>
          <w:sz w:val="24"/>
          <w:szCs w:val="24"/>
        </w:rPr>
        <w:tab/>
      </w:r>
      <w:r w:rsidR="00AA1020" w:rsidRPr="006A390F">
        <w:rPr>
          <w:rFonts w:asciiTheme="minorHAnsi" w:hAnsiTheme="minorHAnsi" w:cstheme="minorHAnsi"/>
          <w:b/>
          <w:sz w:val="24"/>
          <w:szCs w:val="24"/>
        </w:rPr>
        <w:t>WYKONAWCA</w:t>
      </w:r>
    </w:p>
    <w:p w14:paraId="4DFBC6C6" w14:textId="70A0BC8F" w:rsidR="00B00660" w:rsidRPr="006A390F" w:rsidRDefault="00B00660" w:rsidP="00791C82">
      <w:pPr>
        <w:spacing w:line="360" w:lineRule="auto"/>
        <w:rPr>
          <w:rFonts w:asciiTheme="minorHAnsi" w:hAnsiTheme="minorHAnsi" w:cstheme="minorHAnsi"/>
          <w:i/>
          <w:sz w:val="24"/>
          <w:szCs w:val="24"/>
        </w:rPr>
      </w:pPr>
    </w:p>
    <w:p w14:paraId="616EA0D3" w14:textId="6C1CA7A0" w:rsidR="006A390F" w:rsidRPr="006A390F" w:rsidRDefault="006A390F" w:rsidP="00791C82">
      <w:pPr>
        <w:spacing w:line="360" w:lineRule="auto"/>
        <w:rPr>
          <w:rFonts w:asciiTheme="minorHAnsi" w:hAnsiTheme="minorHAnsi" w:cstheme="minorHAnsi"/>
          <w:i/>
          <w:sz w:val="24"/>
          <w:szCs w:val="24"/>
        </w:rPr>
      </w:pPr>
    </w:p>
    <w:p w14:paraId="7BEFEF04" w14:textId="77777777" w:rsidR="006A390F" w:rsidRPr="006A390F" w:rsidRDefault="006A390F" w:rsidP="00791C82">
      <w:pPr>
        <w:spacing w:line="360" w:lineRule="auto"/>
        <w:rPr>
          <w:rFonts w:asciiTheme="minorHAnsi" w:hAnsiTheme="minorHAnsi" w:cstheme="minorHAnsi"/>
          <w:i/>
          <w:sz w:val="24"/>
          <w:szCs w:val="24"/>
        </w:rPr>
      </w:pPr>
    </w:p>
    <w:p w14:paraId="3AAEABEF" w14:textId="73CF99A8" w:rsidR="006A390F" w:rsidRDefault="006A390F" w:rsidP="00791C82">
      <w:pPr>
        <w:spacing w:line="360" w:lineRule="auto"/>
        <w:rPr>
          <w:rFonts w:asciiTheme="minorHAnsi" w:hAnsiTheme="minorHAnsi" w:cstheme="minorHAnsi"/>
          <w:iCs/>
          <w:sz w:val="16"/>
          <w:szCs w:val="16"/>
        </w:rPr>
      </w:pPr>
    </w:p>
    <w:p w14:paraId="7E46B27F" w14:textId="793AA4B3" w:rsidR="00A67E5F" w:rsidRDefault="00A67E5F" w:rsidP="00791C82">
      <w:pPr>
        <w:spacing w:line="360" w:lineRule="auto"/>
        <w:rPr>
          <w:rFonts w:asciiTheme="minorHAnsi" w:hAnsiTheme="minorHAnsi" w:cstheme="minorHAnsi"/>
          <w:iCs/>
          <w:sz w:val="16"/>
          <w:szCs w:val="16"/>
        </w:rPr>
      </w:pPr>
    </w:p>
    <w:p w14:paraId="59CD5CE3" w14:textId="36716607" w:rsidR="00A67E5F" w:rsidRDefault="00A67E5F" w:rsidP="00791C82">
      <w:pPr>
        <w:spacing w:line="360" w:lineRule="auto"/>
        <w:rPr>
          <w:rFonts w:asciiTheme="minorHAnsi" w:hAnsiTheme="minorHAnsi" w:cstheme="minorHAnsi"/>
          <w:iCs/>
          <w:sz w:val="16"/>
          <w:szCs w:val="16"/>
        </w:rPr>
      </w:pPr>
    </w:p>
    <w:p w14:paraId="3763F428" w14:textId="109A85AA" w:rsidR="00A67E5F" w:rsidRDefault="00A67E5F" w:rsidP="00791C82">
      <w:pPr>
        <w:spacing w:line="360" w:lineRule="auto"/>
        <w:rPr>
          <w:rFonts w:asciiTheme="minorHAnsi" w:hAnsiTheme="minorHAnsi" w:cstheme="minorHAnsi"/>
          <w:iCs/>
          <w:sz w:val="16"/>
          <w:szCs w:val="16"/>
        </w:rPr>
      </w:pPr>
    </w:p>
    <w:p w14:paraId="13068A26" w14:textId="7CEEA0E7" w:rsidR="00A67E5F" w:rsidRDefault="00A67E5F" w:rsidP="00791C82">
      <w:pPr>
        <w:spacing w:line="360" w:lineRule="auto"/>
        <w:rPr>
          <w:rFonts w:asciiTheme="minorHAnsi" w:hAnsiTheme="minorHAnsi" w:cstheme="minorHAnsi"/>
          <w:iCs/>
          <w:sz w:val="16"/>
          <w:szCs w:val="16"/>
        </w:rPr>
      </w:pPr>
    </w:p>
    <w:p w14:paraId="699FBA99" w14:textId="2FC66303" w:rsidR="00A67E5F" w:rsidRDefault="00A67E5F" w:rsidP="00791C82">
      <w:pPr>
        <w:spacing w:line="360" w:lineRule="auto"/>
        <w:rPr>
          <w:rFonts w:asciiTheme="minorHAnsi" w:hAnsiTheme="minorHAnsi" w:cstheme="minorHAnsi"/>
          <w:iCs/>
          <w:sz w:val="16"/>
          <w:szCs w:val="16"/>
        </w:rPr>
      </w:pPr>
    </w:p>
    <w:p w14:paraId="68D1455A" w14:textId="3F5E70AD" w:rsidR="00A67E5F" w:rsidRDefault="00A67E5F" w:rsidP="00791C82">
      <w:pPr>
        <w:spacing w:line="360" w:lineRule="auto"/>
        <w:rPr>
          <w:rFonts w:asciiTheme="minorHAnsi" w:hAnsiTheme="minorHAnsi" w:cstheme="minorHAnsi"/>
          <w:iCs/>
          <w:sz w:val="16"/>
          <w:szCs w:val="16"/>
        </w:rPr>
      </w:pPr>
    </w:p>
    <w:p w14:paraId="251574AA" w14:textId="4329731A" w:rsidR="00A67E5F" w:rsidRDefault="00A67E5F" w:rsidP="00791C82">
      <w:pPr>
        <w:spacing w:line="360" w:lineRule="auto"/>
        <w:rPr>
          <w:rFonts w:asciiTheme="minorHAnsi" w:hAnsiTheme="minorHAnsi" w:cstheme="minorHAnsi"/>
          <w:iCs/>
          <w:sz w:val="16"/>
          <w:szCs w:val="16"/>
        </w:rPr>
      </w:pPr>
    </w:p>
    <w:p w14:paraId="28318204" w14:textId="0E559791" w:rsidR="00A67E5F" w:rsidRDefault="00A67E5F" w:rsidP="00791C82">
      <w:pPr>
        <w:spacing w:line="360" w:lineRule="auto"/>
        <w:rPr>
          <w:rFonts w:asciiTheme="minorHAnsi" w:hAnsiTheme="minorHAnsi" w:cstheme="minorHAnsi"/>
          <w:iCs/>
          <w:sz w:val="16"/>
          <w:szCs w:val="16"/>
        </w:rPr>
      </w:pPr>
    </w:p>
    <w:p w14:paraId="04A44D6D" w14:textId="77777777" w:rsidR="00A67E5F" w:rsidRDefault="00A67E5F" w:rsidP="00791C82">
      <w:pPr>
        <w:spacing w:line="360" w:lineRule="auto"/>
        <w:rPr>
          <w:rFonts w:asciiTheme="minorHAnsi" w:hAnsiTheme="minorHAnsi" w:cstheme="minorHAnsi"/>
          <w:iCs/>
          <w:sz w:val="16"/>
          <w:szCs w:val="16"/>
        </w:rPr>
      </w:pPr>
    </w:p>
    <w:p w14:paraId="52258869" w14:textId="77777777" w:rsidR="006A390F" w:rsidRDefault="006A390F" w:rsidP="00791C82">
      <w:pPr>
        <w:spacing w:line="360" w:lineRule="auto"/>
        <w:rPr>
          <w:rFonts w:asciiTheme="minorHAnsi" w:hAnsiTheme="minorHAnsi" w:cstheme="minorHAnsi"/>
          <w:iCs/>
          <w:sz w:val="16"/>
          <w:szCs w:val="16"/>
        </w:rPr>
      </w:pPr>
    </w:p>
    <w:p w14:paraId="7D3B8EC0" w14:textId="1C215D30" w:rsidR="00662FFF" w:rsidRPr="00A67E5F" w:rsidRDefault="00A67E5F" w:rsidP="00791C82">
      <w:pPr>
        <w:spacing w:line="360" w:lineRule="auto"/>
        <w:rPr>
          <w:rFonts w:asciiTheme="minorHAnsi" w:hAnsiTheme="minorHAnsi" w:cstheme="minorHAnsi"/>
          <w:i/>
          <w:sz w:val="16"/>
          <w:szCs w:val="16"/>
        </w:rPr>
      </w:pPr>
      <w:r w:rsidRPr="00A67E5F">
        <w:rPr>
          <w:rFonts w:asciiTheme="minorHAnsi" w:hAnsiTheme="minorHAnsi" w:cstheme="minorHAnsi"/>
          <w:i/>
          <w:sz w:val="16"/>
          <w:szCs w:val="16"/>
        </w:rPr>
        <w:t>Sporządził: Zbigniew Lubik</w:t>
      </w:r>
    </w:p>
    <w:sectPr w:rsidR="00662FFF" w:rsidRPr="00A67E5F" w:rsidSect="008833A9">
      <w:headerReference w:type="default" r:id="rId9"/>
      <w:footerReference w:type="default" r:id="rId10"/>
      <w:pgSz w:w="11906" w:h="16838"/>
      <w:pgMar w:top="1417" w:right="1417" w:bottom="993" w:left="1417" w:header="3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E2A1D" w14:textId="77777777" w:rsidR="0072191F" w:rsidRDefault="0072191F">
      <w:r>
        <w:separator/>
      </w:r>
    </w:p>
  </w:endnote>
  <w:endnote w:type="continuationSeparator" w:id="0">
    <w:p w14:paraId="59126634" w14:textId="77777777" w:rsidR="0072191F" w:rsidRDefault="0072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0D23" w14:textId="77777777" w:rsidR="003D3E8F" w:rsidRDefault="003D3E8F">
    <w:pPr>
      <w:pStyle w:val="Stopka"/>
      <w:jc w:val="right"/>
      <w:rPr>
        <w:rFonts w:asciiTheme="minorHAnsi" w:hAnsiTheme="minorHAnsi" w:cstheme="minorHAnsi"/>
      </w:rP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1F5CF3">
      <w:rPr>
        <w:rFonts w:ascii="Calibri" w:hAnsi="Calibri" w:cs="Calibri"/>
        <w:noProof/>
      </w:rPr>
      <w:t>4</w:t>
    </w:r>
    <w:r>
      <w:rPr>
        <w:rFonts w:ascii="Calibri" w:hAnsi="Calibri" w:cs="Calibri"/>
      </w:rPr>
      <w:fldChar w:fldCharType="end"/>
    </w:r>
  </w:p>
  <w:p w14:paraId="626BEB7A" w14:textId="77777777" w:rsidR="003D3E8F" w:rsidRDefault="003D3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8FF3" w14:textId="77777777" w:rsidR="0072191F" w:rsidRDefault="0072191F">
      <w:r>
        <w:separator/>
      </w:r>
    </w:p>
  </w:footnote>
  <w:footnote w:type="continuationSeparator" w:id="0">
    <w:p w14:paraId="74AA4887" w14:textId="77777777" w:rsidR="0072191F" w:rsidRDefault="0072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46F6" w14:textId="77777777" w:rsidR="003D3E8F" w:rsidRDefault="003D3E8F">
    <w:pPr>
      <w:pStyle w:val="Nagwek"/>
    </w:pPr>
  </w:p>
  <w:p w14:paraId="4EEA3C0F" w14:textId="77777777" w:rsidR="003D3E8F" w:rsidRDefault="003D3E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0E5"/>
    <w:multiLevelType w:val="multilevel"/>
    <w:tmpl w:val="9424A7FC"/>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EF2D5E"/>
    <w:multiLevelType w:val="multilevel"/>
    <w:tmpl w:val="46B85E64"/>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0D14B7"/>
    <w:multiLevelType w:val="hybridMultilevel"/>
    <w:tmpl w:val="C2945C72"/>
    <w:lvl w:ilvl="0" w:tplc="97DA33DC">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262AE"/>
    <w:multiLevelType w:val="multilevel"/>
    <w:tmpl w:val="4754DD46"/>
    <w:lvl w:ilvl="0">
      <w:start w:val="1"/>
      <w:numFmt w:val="decimal"/>
      <w:lvlText w:val="%1)"/>
      <w:lvlJc w:val="left"/>
      <w:pPr>
        <w:tabs>
          <w:tab w:val="num" w:pos="0"/>
        </w:tabs>
        <w:ind w:left="1429"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14F950AE"/>
    <w:multiLevelType w:val="multilevel"/>
    <w:tmpl w:val="C7E0568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A4050F1"/>
    <w:multiLevelType w:val="multilevel"/>
    <w:tmpl w:val="F1CCDC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1BDF7340"/>
    <w:multiLevelType w:val="hybridMultilevel"/>
    <w:tmpl w:val="75302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B53404"/>
    <w:multiLevelType w:val="multilevel"/>
    <w:tmpl w:val="54F48AA4"/>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24A5767F"/>
    <w:multiLevelType w:val="hybridMultilevel"/>
    <w:tmpl w:val="6C265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734BDA"/>
    <w:multiLevelType w:val="multilevel"/>
    <w:tmpl w:val="722EB06A"/>
    <w:lvl w:ilvl="0">
      <w:start w:val="1"/>
      <w:numFmt w:val="decimal"/>
      <w:lvlText w:val="%1)"/>
      <w:lvlJc w:val="left"/>
      <w:pPr>
        <w:tabs>
          <w:tab w:val="num" w:pos="0"/>
        </w:tabs>
        <w:ind w:left="1146"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nsid w:val="2F354642"/>
    <w:multiLevelType w:val="multilevel"/>
    <w:tmpl w:val="9944755E"/>
    <w:lvl w:ilvl="0">
      <w:start w:val="1"/>
      <w:numFmt w:val="lowerLetter"/>
      <w:lvlText w:val="%1)"/>
      <w:lvlJc w:val="left"/>
      <w:pPr>
        <w:tabs>
          <w:tab w:val="num" w:pos="0"/>
        </w:tabs>
        <w:ind w:left="1400" w:hanging="360"/>
      </w:pPr>
      <w:rPr>
        <w:rFonts w:asciiTheme="minorHAnsi" w:hAnsiTheme="minorHAnsi" w:cstheme="minorHAnsi" w:hint="default"/>
        <w:color w:val="auto"/>
        <w:sz w:val="22"/>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11">
    <w:nsid w:val="314B4A8C"/>
    <w:multiLevelType w:val="multilevel"/>
    <w:tmpl w:val="231C395A"/>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361E6125"/>
    <w:multiLevelType w:val="hybridMultilevel"/>
    <w:tmpl w:val="6B12035E"/>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nsid w:val="386D7D22"/>
    <w:multiLevelType w:val="hybridMultilevel"/>
    <w:tmpl w:val="3AEAA316"/>
    <w:lvl w:ilvl="0" w:tplc="04150011">
      <w:start w:val="1"/>
      <w:numFmt w:val="decimal"/>
      <w:lvlText w:val="%1)"/>
      <w:lvlJc w:val="left"/>
      <w:pPr>
        <w:ind w:left="1854" w:hanging="360"/>
      </w:pPr>
      <w:rPr>
        <w:rFonts w:hint="default"/>
        <w:color w:val="auto"/>
      </w:rPr>
    </w:lvl>
    <w:lvl w:ilvl="1" w:tplc="04150017">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3D0E008C"/>
    <w:multiLevelType w:val="hybridMultilevel"/>
    <w:tmpl w:val="43DA9268"/>
    <w:lvl w:ilvl="0" w:tplc="CC14D2E6">
      <w:start w:val="1"/>
      <w:numFmt w:val="decimal"/>
      <w:lvlText w:val="%1)"/>
      <w:lvlJc w:val="left"/>
      <w:pPr>
        <w:ind w:left="1080" w:hanging="360"/>
      </w:pPr>
      <w:rPr>
        <w:rFonts w:ascii="Calibri" w:hAnsi="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E63DEF"/>
    <w:multiLevelType w:val="multilevel"/>
    <w:tmpl w:val="B7467EC8"/>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color w:val="auto"/>
        <w:sz w:val="22"/>
        <w:szCs w:val="22"/>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F042E55"/>
    <w:multiLevelType w:val="multilevel"/>
    <w:tmpl w:val="BEF8A10E"/>
    <w:lvl w:ilvl="0">
      <w:start w:val="1"/>
      <w:numFmt w:val="lowerLetter"/>
      <w:lvlText w:val="%1."/>
      <w:lvlJc w:val="left"/>
      <w:pPr>
        <w:tabs>
          <w:tab w:val="num" w:pos="0"/>
        </w:tabs>
        <w:ind w:left="786" w:hanging="360"/>
      </w:pPr>
    </w:lvl>
    <w:lvl w:ilvl="1">
      <w:start w:val="1"/>
      <w:numFmt w:val="decimal"/>
      <w:lvlText w:val="%2."/>
      <w:lvlJc w:val="left"/>
      <w:pPr>
        <w:tabs>
          <w:tab w:val="num" w:pos="1506"/>
        </w:tabs>
        <w:ind w:left="1506" w:hanging="360"/>
      </w:pPr>
      <w:rPr>
        <w:rFonts w:ascii="Times New Roman" w:hAnsi="Times New Roman"/>
        <w:sz w:val="22"/>
      </w:rPr>
    </w:lvl>
    <w:lvl w:ilvl="2">
      <w:start w:val="1"/>
      <w:numFmt w:val="decimal"/>
      <w:lvlText w:val="%3)"/>
      <w:lvlJc w:val="left"/>
      <w:pPr>
        <w:tabs>
          <w:tab w:val="num" w:pos="2406"/>
        </w:tabs>
        <w:ind w:left="2406" w:hanging="360"/>
      </w:pPr>
      <w:rPr>
        <w:rFonts w:asciiTheme="minorHAnsi" w:hAnsiTheme="minorHAnsi" w:cstheme="minorHAnsi" w:hint="default"/>
        <w:b w:val="0"/>
        <w:i w:val="0"/>
        <w:color w:val="auto"/>
        <w:sz w:val="22"/>
        <w:szCs w:val="22"/>
      </w:rPr>
    </w:lvl>
    <w:lvl w:ilvl="3">
      <w:start w:val="1"/>
      <w:numFmt w:val="lowerRoman"/>
      <w:lvlText w:val="(%4)"/>
      <w:lvlJc w:val="left"/>
      <w:pPr>
        <w:tabs>
          <w:tab w:val="num" w:pos="3306"/>
        </w:tabs>
        <w:ind w:left="3306" w:hanging="72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nsid w:val="42C240D0"/>
    <w:multiLevelType w:val="multilevel"/>
    <w:tmpl w:val="F83836B4"/>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8896429"/>
    <w:multiLevelType w:val="multilevel"/>
    <w:tmpl w:val="8DB49DBC"/>
    <w:lvl w:ilvl="0">
      <w:start w:val="1"/>
      <w:numFmt w:val="decimal"/>
      <w:lvlText w:val="%1."/>
      <w:lvlJc w:val="left"/>
      <w:pPr>
        <w:tabs>
          <w:tab w:val="num" w:pos="0"/>
        </w:tabs>
        <w:ind w:left="-236" w:hanging="170"/>
      </w:pPr>
      <w:rPr>
        <w:rFonts w:asciiTheme="minorHAnsi" w:hAnsiTheme="minorHAnsi" w:cstheme="minorHAnsi" w:hint="default"/>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suff w:val="nothing"/>
      <w:lvlText w:val=""/>
      <w:lvlJc w:val="left"/>
      <w:pPr>
        <w:tabs>
          <w:tab w:val="num" w:pos="0"/>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19">
    <w:nsid w:val="4A48014F"/>
    <w:multiLevelType w:val="hybridMultilevel"/>
    <w:tmpl w:val="DD164152"/>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nsid w:val="51E86833"/>
    <w:multiLevelType w:val="multilevel"/>
    <w:tmpl w:val="B174574C"/>
    <w:lvl w:ilvl="0">
      <w:start w:val="3"/>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rFonts w:asciiTheme="minorHAnsi" w:hAnsiTheme="minorHAnsi" w:cstheme="minorHAnsi" w:hint="default"/>
        <w:b w:val="0"/>
        <w:i w:val="0"/>
        <w:color w:val="auto"/>
        <w:sz w:val="22"/>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800F50"/>
    <w:multiLevelType w:val="multilevel"/>
    <w:tmpl w:val="0DF60F56"/>
    <w:lvl w:ilvl="0">
      <w:start w:val="2"/>
      <w:numFmt w:val="decimal"/>
      <w:lvlText w:val="%1."/>
      <w:lvlJc w:val="left"/>
      <w:pPr>
        <w:tabs>
          <w:tab w:val="num" w:pos="454"/>
        </w:tabs>
        <w:ind w:left="454" w:hanging="170"/>
      </w:pPr>
      <w:rPr>
        <w:b w:val="0"/>
        <w:i w:val="0"/>
        <w:sz w:val="22"/>
        <w:szCs w:val="22"/>
      </w:rPr>
    </w:lvl>
    <w:lvl w:ilvl="1">
      <w:start w:val="1"/>
      <w:numFmt w:val="decimal"/>
      <w:lvlText w:val="%2)"/>
      <w:lvlJc w:val="left"/>
      <w:pPr>
        <w:tabs>
          <w:tab w:val="num" w:pos="794"/>
        </w:tabs>
        <w:ind w:left="794" w:hanging="340"/>
      </w:pPr>
    </w:lvl>
    <w:lvl w:ilvl="2">
      <w:start w:val="1"/>
      <w:numFmt w:val="lowerLetter"/>
      <w:lvlText w:val="%3)"/>
      <w:lvlJc w:val="left"/>
      <w:pPr>
        <w:tabs>
          <w:tab w:val="num" w:pos="964"/>
        </w:tabs>
        <w:ind w:left="964" w:hanging="510"/>
      </w:pPr>
      <w:rPr>
        <w:b w:val="0"/>
      </w:rPr>
    </w:lvl>
    <w:lvl w:ilvl="3">
      <w:numFmt w:val="none"/>
      <w:suff w:val="nothing"/>
      <w:lvlText w:val=""/>
      <w:lvlJc w:val="left"/>
      <w:pPr>
        <w:tabs>
          <w:tab w:val="num" w:pos="284"/>
        </w:tabs>
        <w:ind w:left="284" w:firstLine="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22">
    <w:nsid w:val="56D90406"/>
    <w:multiLevelType w:val="multilevel"/>
    <w:tmpl w:val="29AAD294"/>
    <w:lvl w:ilvl="0">
      <w:start w:val="1"/>
      <w:numFmt w:val="lowerLetter"/>
      <w:lvlText w:val="%1)"/>
      <w:lvlJc w:val="left"/>
      <w:pPr>
        <w:tabs>
          <w:tab w:val="num" w:pos="0"/>
        </w:tabs>
        <w:ind w:left="1429" w:hanging="360"/>
      </w:pPr>
      <w:rPr>
        <w:rFonts w:asciiTheme="minorHAnsi" w:hAnsiTheme="minorHAnsi" w:cstheme="minorHAnsi" w:hint="default"/>
        <w:b w:val="0"/>
        <w:i w:val="0"/>
        <w:color w:val="auto"/>
        <w:sz w:val="2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nsid w:val="5B9E0886"/>
    <w:multiLevelType w:val="multilevel"/>
    <w:tmpl w:val="622806C2"/>
    <w:lvl w:ilvl="0">
      <w:start w:val="1"/>
      <w:numFmt w:val="decimal"/>
      <w:lvlText w:val="%1."/>
      <w:lvlJc w:val="left"/>
      <w:pPr>
        <w:tabs>
          <w:tab w:val="num" w:pos="0"/>
        </w:tabs>
        <w:ind w:left="360" w:hanging="360"/>
      </w:pPr>
      <w:rPr>
        <w:b w:val="0"/>
        <w:i w:val="0"/>
        <w:sz w:val="24"/>
        <w:szCs w:val="24"/>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5C254DF1"/>
    <w:multiLevelType w:val="multilevel"/>
    <w:tmpl w:val="C4FEE3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hAnsi="Calibri" w:cs="Calibri"/>
        <w:b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9A3449"/>
    <w:multiLevelType w:val="hybridMultilevel"/>
    <w:tmpl w:val="F6C468C0"/>
    <w:lvl w:ilvl="0" w:tplc="0ED20A7E">
      <w:start w:val="1"/>
      <w:numFmt w:val="lowerLetter"/>
      <w:lvlText w:val="%1)"/>
      <w:lvlJc w:val="left"/>
      <w:pPr>
        <w:ind w:left="2138" w:hanging="360"/>
      </w:pPr>
      <w:rPr>
        <w:rFont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nsid w:val="64BE0972"/>
    <w:multiLevelType w:val="hybridMultilevel"/>
    <w:tmpl w:val="45EE50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65D59C4"/>
    <w:multiLevelType w:val="multilevel"/>
    <w:tmpl w:val="3C087EB0"/>
    <w:lvl w:ilvl="0">
      <w:start w:val="1"/>
      <w:numFmt w:val="decimal"/>
      <w:lvlText w:val="%1)"/>
      <w:lvlJc w:val="left"/>
      <w:pPr>
        <w:tabs>
          <w:tab w:val="num" w:pos="0"/>
        </w:tabs>
        <w:ind w:left="1440" w:hanging="360"/>
      </w:pPr>
      <w:rPr>
        <w:rFonts w:asciiTheme="minorHAnsi" w:hAnsiTheme="minorHAnsi" w:cstheme="minorHAnsi" w:hint="default"/>
        <w:sz w:val="22"/>
        <w:szCs w:val="22"/>
      </w:rPr>
    </w:lvl>
    <w:lvl w:ilvl="1">
      <w:start w:val="1"/>
      <w:numFmt w:val="lowerLetter"/>
      <w:lvlText w:val="%2)"/>
      <w:lvlJc w:val="left"/>
      <w:pPr>
        <w:tabs>
          <w:tab w:val="num" w:pos="0"/>
        </w:tabs>
        <w:ind w:left="2160" w:hanging="360"/>
      </w:pPr>
      <w:rPr>
        <w:rFonts w:asciiTheme="minorHAnsi" w:hAnsiTheme="minorHAnsi" w:cstheme="minorHAnsi"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6A4F38F8"/>
    <w:multiLevelType w:val="multilevel"/>
    <w:tmpl w:val="9DAA0E6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EA34051"/>
    <w:multiLevelType w:val="hybridMultilevel"/>
    <w:tmpl w:val="59EE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5D64FA"/>
    <w:multiLevelType w:val="hybridMultilevel"/>
    <w:tmpl w:val="6C00B0CA"/>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1">
    <w:nsid w:val="74633F68"/>
    <w:multiLevelType w:val="hybridMultilevel"/>
    <w:tmpl w:val="70D06EFA"/>
    <w:lvl w:ilvl="0" w:tplc="32D2271E">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48B3BC4"/>
    <w:multiLevelType w:val="multilevel"/>
    <w:tmpl w:val="158C0C0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4A95951"/>
    <w:multiLevelType w:val="multilevel"/>
    <w:tmpl w:val="B900E7E0"/>
    <w:lvl w:ilvl="0">
      <w:start w:val="1"/>
      <w:numFmt w:val="decimal"/>
      <w:lvlText w:val="%1."/>
      <w:lvlJc w:val="left"/>
      <w:pPr>
        <w:tabs>
          <w:tab w:val="num" w:pos="170"/>
        </w:tabs>
        <w:ind w:left="170" w:hanging="170"/>
      </w:pPr>
      <w:rPr>
        <w:b w:val="0"/>
        <w:i w:val="0"/>
        <w:sz w:val="22"/>
        <w:szCs w:val="22"/>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C42E56"/>
    <w:multiLevelType w:val="multilevel"/>
    <w:tmpl w:val="0486CF22"/>
    <w:lvl w:ilvl="0">
      <w:start w:val="1"/>
      <w:numFmt w:val="decimal"/>
      <w:lvlText w:val="%1)"/>
      <w:lvlJc w:val="left"/>
      <w:pPr>
        <w:tabs>
          <w:tab w:val="num" w:pos="0"/>
        </w:tabs>
        <w:ind w:left="1146" w:hanging="360"/>
      </w:pPr>
      <w:rPr>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5">
    <w:nsid w:val="7D8077C2"/>
    <w:multiLevelType w:val="hybridMultilevel"/>
    <w:tmpl w:val="511CF3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nsid w:val="7F4B4419"/>
    <w:multiLevelType w:val="multilevel"/>
    <w:tmpl w:val="5A2A8592"/>
    <w:lvl w:ilvl="0">
      <w:start w:val="1"/>
      <w:numFmt w:val="decimal"/>
      <w:lvlText w:val="%1)"/>
      <w:lvlJc w:val="left"/>
      <w:pPr>
        <w:tabs>
          <w:tab w:val="num" w:pos="0"/>
        </w:tabs>
        <w:ind w:left="1080" w:hanging="360"/>
      </w:pPr>
      <w:rPr>
        <w:b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3"/>
  </w:num>
  <w:num w:numId="2">
    <w:abstractNumId w:val="17"/>
  </w:num>
  <w:num w:numId="3">
    <w:abstractNumId w:val="21"/>
  </w:num>
  <w:num w:numId="4">
    <w:abstractNumId w:val="7"/>
  </w:num>
  <w:num w:numId="5">
    <w:abstractNumId w:val="11"/>
  </w:num>
  <w:num w:numId="6">
    <w:abstractNumId w:val="15"/>
  </w:num>
  <w:num w:numId="7">
    <w:abstractNumId w:val="10"/>
  </w:num>
  <w:num w:numId="8">
    <w:abstractNumId w:val="32"/>
  </w:num>
  <w:num w:numId="9">
    <w:abstractNumId w:val="28"/>
  </w:num>
  <w:num w:numId="10">
    <w:abstractNumId w:val="20"/>
  </w:num>
  <w:num w:numId="11">
    <w:abstractNumId w:val="16"/>
  </w:num>
  <w:num w:numId="12">
    <w:abstractNumId w:val="24"/>
  </w:num>
  <w:num w:numId="13">
    <w:abstractNumId w:val="4"/>
  </w:num>
  <w:num w:numId="14">
    <w:abstractNumId w:val="5"/>
  </w:num>
  <w:num w:numId="15">
    <w:abstractNumId w:val="23"/>
  </w:num>
  <w:num w:numId="16">
    <w:abstractNumId w:val="34"/>
  </w:num>
  <w:num w:numId="17">
    <w:abstractNumId w:val="3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7"/>
  </w:num>
  <w:num w:numId="23">
    <w:abstractNumId w:val="18"/>
  </w:num>
  <w:num w:numId="24">
    <w:abstractNumId w:val="3"/>
  </w:num>
  <w:num w:numId="25">
    <w:abstractNumId w:val="22"/>
  </w:num>
  <w:num w:numId="26">
    <w:abstractNumId w:val="13"/>
  </w:num>
  <w:num w:numId="27">
    <w:abstractNumId w:val="12"/>
  </w:num>
  <w:num w:numId="28">
    <w:abstractNumId w:val="19"/>
  </w:num>
  <w:num w:numId="29">
    <w:abstractNumId w:val="25"/>
  </w:num>
  <w:num w:numId="30">
    <w:abstractNumId w:val="35"/>
  </w:num>
  <w:num w:numId="31">
    <w:abstractNumId w:val="26"/>
  </w:num>
  <w:num w:numId="32">
    <w:abstractNumId w:val="8"/>
  </w:num>
  <w:num w:numId="33">
    <w:abstractNumId w:val="29"/>
  </w:num>
  <w:num w:numId="34">
    <w:abstractNumId w:val="6"/>
  </w:num>
  <w:num w:numId="35">
    <w:abstractNumId w:val="2"/>
  </w:num>
  <w:num w:numId="36">
    <w:abstractNumId w:val="31"/>
  </w:num>
  <w:num w:numId="37">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EIQ2E0J8/vX4COPG0BUPF2P/qNc=" w:salt="3zhJffrcg7IoerWI3tmQD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FF"/>
    <w:rsid w:val="000747B9"/>
    <w:rsid w:val="000B5333"/>
    <w:rsid w:val="000C4AAE"/>
    <w:rsid w:val="000F4A39"/>
    <w:rsid w:val="00110C37"/>
    <w:rsid w:val="0012273B"/>
    <w:rsid w:val="00125213"/>
    <w:rsid w:val="00153AD9"/>
    <w:rsid w:val="001843EC"/>
    <w:rsid w:val="001D7C0F"/>
    <w:rsid w:val="001F5CF3"/>
    <w:rsid w:val="00221367"/>
    <w:rsid w:val="0025372A"/>
    <w:rsid w:val="002843B9"/>
    <w:rsid w:val="00284934"/>
    <w:rsid w:val="00292996"/>
    <w:rsid w:val="002A0AF7"/>
    <w:rsid w:val="002C2C2F"/>
    <w:rsid w:val="002C303D"/>
    <w:rsid w:val="002C3432"/>
    <w:rsid w:val="002F1EEB"/>
    <w:rsid w:val="002F7FDF"/>
    <w:rsid w:val="003259BE"/>
    <w:rsid w:val="003632CF"/>
    <w:rsid w:val="003670ED"/>
    <w:rsid w:val="0036771A"/>
    <w:rsid w:val="0038089B"/>
    <w:rsid w:val="003D3E8F"/>
    <w:rsid w:val="003E3001"/>
    <w:rsid w:val="003E4DC4"/>
    <w:rsid w:val="0040767F"/>
    <w:rsid w:val="00432B4E"/>
    <w:rsid w:val="00444313"/>
    <w:rsid w:val="00465408"/>
    <w:rsid w:val="004663CD"/>
    <w:rsid w:val="00483ABE"/>
    <w:rsid w:val="00495ABA"/>
    <w:rsid w:val="00497F78"/>
    <w:rsid w:val="004C7E6F"/>
    <w:rsid w:val="004D70E0"/>
    <w:rsid w:val="00521440"/>
    <w:rsid w:val="005332A6"/>
    <w:rsid w:val="00552D2A"/>
    <w:rsid w:val="00582D0A"/>
    <w:rsid w:val="005A0AF9"/>
    <w:rsid w:val="005A1D82"/>
    <w:rsid w:val="005A765B"/>
    <w:rsid w:val="005C23F2"/>
    <w:rsid w:val="005F7EA0"/>
    <w:rsid w:val="0064010A"/>
    <w:rsid w:val="006516B1"/>
    <w:rsid w:val="00662FFF"/>
    <w:rsid w:val="006908A3"/>
    <w:rsid w:val="006A0001"/>
    <w:rsid w:val="006A390F"/>
    <w:rsid w:val="00711D2C"/>
    <w:rsid w:val="00713F1A"/>
    <w:rsid w:val="0072191F"/>
    <w:rsid w:val="00750CAC"/>
    <w:rsid w:val="00756242"/>
    <w:rsid w:val="00756BC4"/>
    <w:rsid w:val="00786137"/>
    <w:rsid w:val="00791C82"/>
    <w:rsid w:val="00794268"/>
    <w:rsid w:val="00795F23"/>
    <w:rsid w:val="007B5465"/>
    <w:rsid w:val="007E725C"/>
    <w:rsid w:val="007E7641"/>
    <w:rsid w:val="007F30B0"/>
    <w:rsid w:val="008178FF"/>
    <w:rsid w:val="008202C1"/>
    <w:rsid w:val="00820882"/>
    <w:rsid w:val="00824DC9"/>
    <w:rsid w:val="008713E0"/>
    <w:rsid w:val="00874629"/>
    <w:rsid w:val="008833A9"/>
    <w:rsid w:val="00884A0C"/>
    <w:rsid w:val="008A219D"/>
    <w:rsid w:val="008A4F15"/>
    <w:rsid w:val="008B50AA"/>
    <w:rsid w:val="008D4FFB"/>
    <w:rsid w:val="00907178"/>
    <w:rsid w:val="00923CC3"/>
    <w:rsid w:val="00954D39"/>
    <w:rsid w:val="009656F7"/>
    <w:rsid w:val="009714A6"/>
    <w:rsid w:val="00997F23"/>
    <w:rsid w:val="00A418D7"/>
    <w:rsid w:val="00A553B9"/>
    <w:rsid w:val="00A67E5F"/>
    <w:rsid w:val="00A76E74"/>
    <w:rsid w:val="00A86944"/>
    <w:rsid w:val="00A872E4"/>
    <w:rsid w:val="00A976B2"/>
    <w:rsid w:val="00A97971"/>
    <w:rsid w:val="00AA1020"/>
    <w:rsid w:val="00AA3FBB"/>
    <w:rsid w:val="00AA6D51"/>
    <w:rsid w:val="00AB67E5"/>
    <w:rsid w:val="00AE010A"/>
    <w:rsid w:val="00AE025F"/>
    <w:rsid w:val="00AF46F4"/>
    <w:rsid w:val="00AF5024"/>
    <w:rsid w:val="00B00660"/>
    <w:rsid w:val="00B02971"/>
    <w:rsid w:val="00B0617D"/>
    <w:rsid w:val="00B11013"/>
    <w:rsid w:val="00B1765B"/>
    <w:rsid w:val="00B50877"/>
    <w:rsid w:val="00B722FB"/>
    <w:rsid w:val="00B73749"/>
    <w:rsid w:val="00B7733E"/>
    <w:rsid w:val="00C229AB"/>
    <w:rsid w:val="00C87360"/>
    <w:rsid w:val="00CA0596"/>
    <w:rsid w:val="00CA4697"/>
    <w:rsid w:val="00CD5DB6"/>
    <w:rsid w:val="00D143E2"/>
    <w:rsid w:val="00D17314"/>
    <w:rsid w:val="00D31B58"/>
    <w:rsid w:val="00D37B11"/>
    <w:rsid w:val="00D4062C"/>
    <w:rsid w:val="00D64508"/>
    <w:rsid w:val="00D77E17"/>
    <w:rsid w:val="00D903AF"/>
    <w:rsid w:val="00DE163C"/>
    <w:rsid w:val="00E03733"/>
    <w:rsid w:val="00E91BDF"/>
    <w:rsid w:val="00EB1A87"/>
    <w:rsid w:val="00EC143F"/>
    <w:rsid w:val="00F02D39"/>
    <w:rsid w:val="00F40405"/>
    <w:rsid w:val="00F5334F"/>
    <w:rsid w:val="00F63003"/>
    <w:rsid w:val="00F860EB"/>
    <w:rsid w:val="00FC6C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semiHidden/>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basedOn w:val="Normalny"/>
    <w:uiPriority w:val="99"/>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semiHidden/>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CD8"/>
    <w:rPr>
      <w:rFonts w:cs="Arial"/>
      <w:sz w:val="26"/>
      <w:szCs w:val="26"/>
      <w:lang w:eastAsia="en-US"/>
    </w:rPr>
  </w:style>
  <w:style w:type="paragraph" w:styleId="Nagwek1">
    <w:name w:val="heading 1"/>
    <w:basedOn w:val="Normalny"/>
    <w:next w:val="Normalny"/>
    <w:link w:val="Nagwek1Znak"/>
    <w:qFormat/>
    <w:rsid w:val="005A5B0A"/>
    <w:pPr>
      <w:keepNext/>
      <w:ind w:left="2127" w:hanging="2127"/>
      <w:jc w:val="both"/>
      <w:outlineLvl w:val="0"/>
    </w:pPr>
    <w:rPr>
      <w:rFonts w:ascii="Arial" w:eastAsia="Times New Roman" w:hAnsi="Arial" w:cs="Times New Roman"/>
      <w:sz w:val="24"/>
      <w:szCs w:val="20"/>
    </w:rPr>
  </w:style>
  <w:style w:type="paragraph" w:styleId="Nagwek3">
    <w:name w:val="heading 3"/>
    <w:basedOn w:val="Normalny"/>
    <w:next w:val="Normalny"/>
    <w:link w:val="Nagwek3Znak"/>
    <w:uiPriority w:val="9"/>
    <w:unhideWhenUsed/>
    <w:qFormat/>
    <w:rsid w:val="001B12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A5B0A"/>
    <w:rPr>
      <w:rFonts w:ascii="Arial" w:eastAsia="Times New Roman" w:hAnsi="Arial"/>
      <w:sz w:val="24"/>
    </w:rPr>
  </w:style>
  <w:style w:type="character" w:customStyle="1" w:styleId="Tekstpodstawowy3Znak">
    <w:name w:val="Tekst podstawowy 3 Znak"/>
    <w:link w:val="Tekstpodstawowy3"/>
    <w:semiHidden/>
    <w:qFormat/>
    <w:rsid w:val="005A5B0A"/>
    <w:rPr>
      <w:rFonts w:ascii="Times New Roman" w:eastAsia="Times New Roman" w:hAnsi="Times New Roman"/>
      <w:sz w:val="24"/>
    </w:rPr>
  </w:style>
  <w:style w:type="character" w:customStyle="1" w:styleId="TytuZnak">
    <w:name w:val="Tytuł Znak"/>
    <w:link w:val="Tytu"/>
    <w:qFormat/>
    <w:rsid w:val="00D76145"/>
    <w:rPr>
      <w:rFonts w:ascii="Times New Roman" w:eastAsia="Times New Roman" w:hAnsi="Times New Roman"/>
      <w:b/>
      <w:bCs/>
      <w:sz w:val="24"/>
      <w:szCs w:val="24"/>
    </w:rPr>
  </w:style>
  <w:style w:type="character" w:customStyle="1" w:styleId="NagwekZnak">
    <w:name w:val="Nagłówek Znak"/>
    <w:link w:val="Nagwek"/>
    <w:uiPriority w:val="99"/>
    <w:qFormat/>
    <w:rsid w:val="001C37EE"/>
    <w:rPr>
      <w:rFonts w:cs="Arial"/>
      <w:sz w:val="26"/>
      <w:szCs w:val="26"/>
      <w:lang w:eastAsia="en-US"/>
    </w:rPr>
  </w:style>
  <w:style w:type="character" w:customStyle="1" w:styleId="StopkaZnak">
    <w:name w:val="Stopka Znak"/>
    <w:link w:val="Stopka"/>
    <w:uiPriority w:val="99"/>
    <w:qFormat/>
    <w:rsid w:val="001C37EE"/>
    <w:rPr>
      <w:rFonts w:cs="Arial"/>
      <w:sz w:val="26"/>
      <w:szCs w:val="26"/>
      <w:lang w:eastAsia="en-US"/>
    </w:rPr>
  </w:style>
  <w:style w:type="character" w:customStyle="1" w:styleId="TekstdymkaZnak">
    <w:name w:val="Tekst dymka Znak"/>
    <w:link w:val="Tekstdymka"/>
    <w:uiPriority w:val="99"/>
    <w:semiHidden/>
    <w:qFormat/>
    <w:rsid w:val="00416D04"/>
    <w:rPr>
      <w:rFonts w:ascii="Tahoma" w:hAnsi="Tahoma" w:cs="Tahoma"/>
      <w:sz w:val="16"/>
      <w:szCs w:val="16"/>
      <w:lang w:eastAsia="en-US"/>
    </w:rPr>
  </w:style>
  <w:style w:type="character" w:customStyle="1" w:styleId="czeinternetowe">
    <w:name w:val="Łącze internetowe"/>
    <w:uiPriority w:val="99"/>
    <w:unhideWhenUsed/>
    <w:rsid w:val="00D76D4B"/>
    <w:rPr>
      <w:color w:val="0000FF"/>
      <w:u w:val="single"/>
    </w:rPr>
  </w:style>
  <w:style w:type="character" w:customStyle="1" w:styleId="Tekstpodstawowy2Znak">
    <w:name w:val="Tekst podstawowy 2 Znak"/>
    <w:link w:val="Tekstpodstawowy2"/>
    <w:uiPriority w:val="99"/>
    <w:qFormat/>
    <w:rsid w:val="0092167D"/>
    <w:rPr>
      <w:rFonts w:cs="Arial"/>
      <w:sz w:val="26"/>
      <w:szCs w:val="26"/>
      <w:lang w:eastAsia="en-US"/>
    </w:rPr>
  </w:style>
  <w:style w:type="character" w:styleId="Odwoaniedokomentarza">
    <w:name w:val="annotation reference"/>
    <w:uiPriority w:val="99"/>
    <w:semiHidden/>
    <w:unhideWhenUsed/>
    <w:qFormat/>
    <w:rsid w:val="00827238"/>
    <w:rPr>
      <w:sz w:val="16"/>
      <w:szCs w:val="16"/>
    </w:rPr>
  </w:style>
  <w:style w:type="character" w:customStyle="1" w:styleId="TekstkomentarzaZnak">
    <w:name w:val="Tekst komentarza Znak"/>
    <w:link w:val="Tekstkomentarza"/>
    <w:uiPriority w:val="99"/>
    <w:semiHidden/>
    <w:qFormat/>
    <w:rsid w:val="00827238"/>
    <w:rPr>
      <w:rFonts w:cs="Arial"/>
      <w:lang w:eastAsia="en-US"/>
    </w:rPr>
  </w:style>
  <w:style w:type="character" w:customStyle="1" w:styleId="TematkomentarzaZnak">
    <w:name w:val="Temat komentarza Znak"/>
    <w:link w:val="Tematkomentarza"/>
    <w:uiPriority w:val="99"/>
    <w:semiHidden/>
    <w:qFormat/>
    <w:rsid w:val="00827238"/>
    <w:rPr>
      <w:rFonts w:cs="Arial"/>
      <w:b/>
      <w:bCs/>
      <w:lang w:eastAsia="en-US"/>
    </w:rPr>
  </w:style>
  <w:style w:type="character" w:customStyle="1" w:styleId="Tekstpodstawowywcity3Znak">
    <w:name w:val="Tekst podstawowy wcięty 3 Znak"/>
    <w:basedOn w:val="Domylnaczcionkaakapitu"/>
    <w:link w:val="Tekstpodstawowywcity3"/>
    <w:uiPriority w:val="99"/>
    <w:semiHidden/>
    <w:qFormat/>
    <w:rsid w:val="00D63A52"/>
    <w:rPr>
      <w:rFonts w:cs="Arial"/>
      <w:sz w:val="16"/>
      <w:szCs w:val="16"/>
      <w:lang w:eastAsia="en-US"/>
    </w:rPr>
  </w:style>
  <w:style w:type="character" w:customStyle="1" w:styleId="TekstpodstawowyZnak">
    <w:name w:val="Tekst podstawowy Znak"/>
    <w:basedOn w:val="Domylnaczcionkaakapitu"/>
    <w:link w:val="Tekstpodstawowy"/>
    <w:uiPriority w:val="99"/>
    <w:semiHidden/>
    <w:qFormat/>
    <w:rsid w:val="00CE3BE1"/>
    <w:rPr>
      <w:rFonts w:cs="Arial"/>
      <w:sz w:val="26"/>
      <w:szCs w:val="26"/>
      <w:lang w:eastAsia="en-US"/>
    </w:rPr>
  </w:style>
  <w:style w:type="character" w:customStyle="1" w:styleId="Nagwek3Znak">
    <w:name w:val="Nagłówek 3 Znak"/>
    <w:basedOn w:val="Domylnaczcionkaakapitu"/>
    <w:link w:val="Nagwek3"/>
    <w:uiPriority w:val="9"/>
    <w:qFormat/>
    <w:rsid w:val="001B1202"/>
    <w:rPr>
      <w:rFonts w:asciiTheme="majorHAnsi" w:eastAsiaTheme="majorEastAsia" w:hAnsiTheme="majorHAnsi" w:cstheme="majorBidi"/>
      <w:color w:val="243F60" w:themeColor="accent1" w:themeShade="7F"/>
      <w:sz w:val="24"/>
      <w:szCs w:val="24"/>
      <w:lang w:eastAsia="en-US"/>
    </w:rPr>
  </w:style>
  <w:style w:type="character" w:styleId="Pogrubienie">
    <w:name w:val="Strong"/>
    <w:basedOn w:val="Domylnaczcionkaakapitu"/>
    <w:uiPriority w:val="22"/>
    <w:qFormat/>
    <w:rsid w:val="008C3143"/>
    <w:rPr>
      <w:b/>
      <w:bCs/>
    </w:rPr>
  </w:style>
  <w:style w:type="paragraph" w:styleId="Nagwek">
    <w:name w:val="header"/>
    <w:basedOn w:val="Normalny"/>
    <w:next w:val="Tekstpodstawowy"/>
    <w:link w:val="NagwekZnak"/>
    <w:uiPriority w:val="99"/>
    <w:unhideWhenUsed/>
    <w:rsid w:val="001C37EE"/>
    <w:pPr>
      <w:tabs>
        <w:tab w:val="center" w:pos="4536"/>
        <w:tab w:val="right" w:pos="9072"/>
      </w:tabs>
    </w:pPr>
    <w:rPr>
      <w:rFonts w:cs="Times New Roman"/>
    </w:rPr>
  </w:style>
  <w:style w:type="paragraph" w:styleId="Tekstpodstawowy">
    <w:name w:val="Body Text"/>
    <w:basedOn w:val="Normalny"/>
    <w:link w:val="TekstpodstawowyZnak"/>
    <w:uiPriority w:val="99"/>
    <w:semiHidden/>
    <w:unhideWhenUsed/>
    <w:rsid w:val="00CE3BE1"/>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3">
    <w:name w:val="Body Text 3"/>
    <w:basedOn w:val="Normalny"/>
    <w:link w:val="Tekstpodstawowy3Znak"/>
    <w:semiHidden/>
    <w:qFormat/>
    <w:rsid w:val="005A5B0A"/>
    <w:rPr>
      <w:rFonts w:ascii="Times New Roman" w:eastAsia="Times New Roman" w:hAnsi="Times New Roman" w:cs="Times New Roman"/>
      <w:sz w:val="24"/>
      <w:szCs w:val="20"/>
    </w:rPr>
  </w:style>
  <w:style w:type="paragraph" w:styleId="Tytu">
    <w:name w:val="Title"/>
    <w:basedOn w:val="Normalny"/>
    <w:link w:val="TytuZnak"/>
    <w:qFormat/>
    <w:rsid w:val="00D76145"/>
    <w:pPr>
      <w:jc w:val="center"/>
    </w:pPr>
    <w:rPr>
      <w:rFonts w:ascii="Times New Roman" w:eastAsia="Times New Roman" w:hAnsi="Times New Roman" w:cs="Times New Roman"/>
      <w:b/>
      <w:bCs/>
      <w:sz w:val="24"/>
      <w:szCs w:val="24"/>
    </w:rPr>
  </w:style>
  <w:style w:type="paragraph" w:customStyle="1" w:styleId="Normal">
    <w:name w:val="[Normal]"/>
    <w:qFormat/>
    <w:rsid w:val="00085CBF"/>
    <w:rPr>
      <w:rFonts w:ascii="Arial" w:eastAsia="Times New Roman" w:hAnsi="Arial" w:cs="Arial"/>
      <w:sz w:val="24"/>
      <w:szCs w:val="24"/>
    </w:rPr>
  </w:style>
  <w:style w:type="paragraph" w:styleId="Akapitzlist">
    <w:name w:val="List Paragraph"/>
    <w:basedOn w:val="Normalny"/>
    <w:uiPriority w:val="99"/>
    <w:qFormat/>
    <w:rsid w:val="001C37EE"/>
    <w:pPr>
      <w:spacing w:after="200" w:line="276" w:lineRule="auto"/>
      <w:ind w:left="720"/>
      <w:contextualSpacing/>
    </w:pPr>
    <w:rPr>
      <w:rFonts w:ascii="Calibri" w:hAnsi="Calibri" w:cs="Times New Roman"/>
      <w:sz w:val="22"/>
      <w:szCs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C37EE"/>
    <w:pPr>
      <w:tabs>
        <w:tab w:val="center" w:pos="4536"/>
        <w:tab w:val="right" w:pos="9072"/>
      </w:tabs>
    </w:pPr>
    <w:rPr>
      <w:rFonts w:cs="Times New Roman"/>
    </w:rPr>
  </w:style>
  <w:style w:type="paragraph" w:styleId="Tekstdymka">
    <w:name w:val="Balloon Text"/>
    <w:basedOn w:val="Normalny"/>
    <w:link w:val="TekstdymkaZnak"/>
    <w:uiPriority w:val="99"/>
    <w:semiHidden/>
    <w:unhideWhenUsed/>
    <w:qFormat/>
    <w:rsid w:val="00416D04"/>
    <w:rPr>
      <w:rFonts w:ascii="Tahoma" w:hAnsi="Tahoma" w:cs="Times New Roman"/>
      <w:sz w:val="16"/>
      <w:szCs w:val="16"/>
    </w:rPr>
  </w:style>
  <w:style w:type="paragraph" w:styleId="Tekstpodstawowy2">
    <w:name w:val="Body Text 2"/>
    <w:basedOn w:val="Normalny"/>
    <w:link w:val="Tekstpodstawowy2Znak"/>
    <w:uiPriority w:val="99"/>
    <w:unhideWhenUsed/>
    <w:qFormat/>
    <w:rsid w:val="0092167D"/>
    <w:pPr>
      <w:spacing w:after="120" w:line="480" w:lineRule="auto"/>
    </w:pPr>
    <w:rPr>
      <w:rFonts w:cs="Times New Roman"/>
    </w:rPr>
  </w:style>
  <w:style w:type="paragraph" w:styleId="Tekstkomentarza">
    <w:name w:val="annotation text"/>
    <w:basedOn w:val="Normalny"/>
    <w:link w:val="TekstkomentarzaZnak"/>
    <w:uiPriority w:val="99"/>
    <w:semiHidden/>
    <w:unhideWhenUsed/>
    <w:qFormat/>
    <w:rsid w:val="00827238"/>
    <w:rPr>
      <w:sz w:val="20"/>
      <w:szCs w:val="20"/>
    </w:rPr>
  </w:style>
  <w:style w:type="paragraph" w:styleId="Tematkomentarza">
    <w:name w:val="annotation subject"/>
    <w:basedOn w:val="Tekstkomentarza"/>
    <w:next w:val="Tekstkomentarza"/>
    <w:link w:val="TematkomentarzaZnak"/>
    <w:uiPriority w:val="99"/>
    <w:semiHidden/>
    <w:unhideWhenUsed/>
    <w:qFormat/>
    <w:rsid w:val="00827238"/>
    <w:rPr>
      <w:b/>
      <w:bCs/>
    </w:rPr>
  </w:style>
  <w:style w:type="paragraph" w:styleId="Tekstpodstawowywcity3">
    <w:name w:val="Body Text Indent 3"/>
    <w:basedOn w:val="Normalny"/>
    <w:link w:val="Tekstpodstawowywcity3Znak"/>
    <w:uiPriority w:val="99"/>
    <w:semiHidden/>
    <w:unhideWhenUsed/>
    <w:qFormat/>
    <w:rsid w:val="00D63A52"/>
    <w:pPr>
      <w:spacing w:after="120"/>
      <w:ind w:left="283"/>
    </w:pPr>
    <w:rPr>
      <w:sz w:val="16"/>
      <w:szCs w:val="16"/>
    </w:rPr>
  </w:style>
  <w:style w:type="paragraph" w:customStyle="1" w:styleId="Default">
    <w:name w:val="Default"/>
    <w:qFormat/>
    <w:rsid w:val="006C66F2"/>
    <w:rPr>
      <w:rFonts w:ascii="Arial" w:eastAsiaTheme="minorHAnsi" w:hAnsi="Arial" w:cs="Arial"/>
      <w:color w:val="000000"/>
      <w:sz w:val="24"/>
      <w:szCs w:val="24"/>
      <w:lang w:eastAsia="en-US"/>
    </w:rPr>
  </w:style>
  <w:style w:type="paragraph" w:styleId="NormalnyWeb">
    <w:name w:val="Normal (Web)"/>
    <w:basedOn w:val="Normalny"/>
    <w:uiPriority w:val="99"/>
    <w:semiHidden/>
    <w:unhideWhenUsed/>
    <w:qFormat/>
    <w:rsid w:val="008C3143"/>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80633"/>
    <w:pPr>
      <w:widowControl w:val="0"/>
    </w:pPr>
    <w:rPr>
      <w:rFonts w:ascii="Microsoft Sans Serif" w:eastAsia="Microsoft Sans Serif" w:hAnsi="Microsoft Sans Serif" w:cs="Microsoft Sans Serif"/>
      <w:color w:val="000000"/>
      <w:sz w:val="24"/>
      <w:szCs w:val="24"/>
      <w:lang w:bidi="pl-PL"/>
    </w:rPr>
  </w:style>
  <w:style w:type="table" w:styleId="Tabela-Siatka">
    <w:name w:val="Table Grid"/>
    <w:basedOn w:val="Standardowy"/>
    <w:uiPriority w:val="59"/>
    <w:rsid w:val="00D25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9915">
      <w:bodyDiv w:val="1"/>
      <w:marLeft w:val="0"/>
      <w:marRight w:val="0"/>
      <w:marTop w:val="0"/>
      <w:marBottom w:val="0"/>
      <w:divBdr>
        <w:top w:val="none" w:sz="0" w:space="0" w:color="auto"/>
        <w:left w:val="none" w:sz="0" w:space="0" w:color="auto"/>
        <w:bottom w:val="none" w:sz="0" w:space="0" w:color="auto"/>
        <w:right w:val="none" w:sz="0" w:space="0" w:color="auto"/>
      </w:divBdr>
    </w:div>
    <w:div w:id="164859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A606-394E-4D88-A4BA-B4194C4E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4209</Words>
  <Characters>25256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UMOWA nr………………</vt:lpstr>
    </vt:vector>
  </TitlesOfParts>
  <Company>TOSHIBA</Company>
  <LinksUpToDate>false</LinksUpToDate>
  <CharactersWithSpaces>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Chudzik i Wspólnicy</dc:creator>
  <dc:description/>
  <cp:lastModifiedBy>Michał Smorawski</cp:lastModifiedBy>
  <cp:revision>4</cp:revision>
  <cp:lastPrinted>2021-03-29T12:31:00Z</cp:lastPrinted>
  <dcterms:created xsi:type="dcterms:W3CDTF">2021-04-20T09:30:00Z</dcterms:created>
  <dcterms:modified xsi:type="dcterms:W3CDTF">2021-05-05T13:05:00Z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