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DFE3070" w14:textId="77777777" w:rsidR="00EF414A" w:rsidRDefault="00B45EB2" w:rsidP="005B036D">
      <w:pPr>
        <w:pStyle w:val="Tytu"/>
        <w:tabs>
          <w:tab w:val="left" w:pos="4733"/>
        </w:tabs>
        <w:spacing w:before="0"/>
        <w:rPr>
          <w:b w:val="0"/>
        </w:rPr>
      </w:pPr>
      <w:r>
        <w:t>UMOWA (wzór)</w:t>
      </w:r>
      <w:r>
        <w:rPr>
          <w:spacing w:val="66"/>
        </w:rPr>
        <w:t xml:space="preserve"> </w:t>
      </w:r>
      <w:r>
        <w:t>nr</w:t>
      </w:r>
      <w:r>
        <w:rPr>
          <w:spacing w:val="-3"/>
        </w:rPr>
        <w:t xml:space="preserve"> </w:t>
      </w:r>
      <w:r>
        <w:rPr>
          <w:b w:val="0"/>
          <w:u w:val="single"/>
        </w:rPr>
        <w:t xml:space="preserve"> </w:t>
      </w:r>
      <w:r>
        <w:rPr>
          <w:b w:val="0"/>
          <w:u w:val="single"/>
        </w:rPr>
        <w:tab/>
      </w:r>
    </w:p>
    <w:p w14:paraId="0B950618" w14:textId="77777777" w:rsidR="00EF414A" w:rsidRDefault="00EF414A" w:rsidP="005B036D">
      <w:pPr>
        <w:pStyle w:val="Tekstpodstawowy"/>
        <w:ind w:left="0"/>
        <w:jc w:val="left"/>
        <w:rPr>
          <w:sz w:val="20"/>
        </w:rPr>
      </w:pPr>
    </w:p>
    <w:p w14:paraId="6F176C2E" w14:textId="77777777" w:rsidR="00EF414A" w:rsidRDefault="00EF414A" w:rsidP="005B036D">
      <w:pPr>
        <w:pStyle w:val="Tekstpodstawowy"/>
        <w:ind w:left="0"/>
        <w:jc w:val="left"/>
        <w:rPr>
          <w:sz w:val="28"/>
        </w:rPr>
      </w:pPr>
    </w:p>
    <w:p w14:paraId="709E1A04" w14:textId="77777777" w:rsidR="00EF414A" w:rsidRDefault="00EF414A" w:rsidP="005B036D">
      <w:pPr>
        <w:rPr>
          <w:sz w:val="28"/>
        </w:rPr>
        <w:sectPr w:rsidR="00EF414A" w:rsidSect="008A7A05">
          <w:headerReference w:type="default" r:id="rId7"/>
          <w:footerReference w:type="default" r:id="rId8"/>
          <w:type w:val="continuous"/>
          <w:pgSz w:w="11910" w:h="16840"/>
          <w:pgMar w:top="1321" w:right="1298" w:bottom="1741" w:left="1298" w:header="749" w:footer="1540" w:gutter="0"/>
          <w:pgNumType w:start="1"/>
          <w:cols w:space="708"/>
        </w:sectPr>
      </w:pPr>
    </w:p>
    <w:p w14:paraId="7C590EA6" w14:textId="77777777" w:rsidR="00EF414A" w:rsidRDefault="00B45EB2" w:rsidP="005B036D">
      <w:pPr>
        <w:pStyle w:val="Tekstpodstawowy"/>
        <w:tabs>
          <w:tab w:val="left" w:pos="2616"/>
        </w:tabs>
        <w:ind w:left="116"/>
        <w:jc w:val="left"/>
      </w:pPr>
      <w:r>
        <w:lastRenderedPageBreak/>
        <w:t xml:space="preserve">W </w:t>
      </w:r>
      <w:r>
        <w:rPr>
          <w:spacing w:val="56"/>
        </w:rPr>
        <w:t xml:space="preserve"> </w:t>
      </w:r>
      <w:r>
        <w:t xml:space="preserve">dniu  </w:t>
      </w:r>
      <w:r>
        <w:rPr>
          <w:spacing w:val="-4"/>
        </w:rPr>
        <w:t xml:space="preserve"> </w:t>
      </w:r>
      <w:r>
        <w:rPr>
          <w:u w:val="single"/>
        </w:rPr>
        <w:t xml:space="preserve"> </w:t>
      </w:r>
      <w:r>
        <w:rPr>
          <w:u w:val="single"/>
        </w:rPr>
        <w:tab/>
      </w:r>
    </w:p>
    <w:p w14:paraId="7F93F89A" w14:textId="77777777" w:rsidR="00EF414A" w:rsidRDefault="00B45EB2" w:rsidP="005B036D">
      <w:pPr>
        <w:pStyle w:val="Tekstpodstawowy"/>
        <w:tabs>
          <w:tab w:val="left" w:pos="1995"/>
        </w:tabs>
        <w:ind w:left="78"/>
        <w:jc w:val="left"/>
      </w:pPr>
      <w:r>
        <w:br w:type="column"/>
      </w:r>
      <w:r>
        <w:lastRenderedPageBreak/>
        <w:t xml:space="preserve">roku, </w:t>
      </w:r>
      <w:r>
        <w:rPr>
          <w:spacing w:val="54"/>
        </w:rPr>
        <w:t xml:space="preserve"> </w:t>
      </w:r>
      <w:r>
        <w:t xml:space="preserve">w  </w:t>
      </w:r>
      <w:r>
        <w:rPr>
          <w:spacing w:val="-6"/>
        </w:rPr>
        <w:t xml:space="preserve"> </w:t>
      </w:r>
      <w:r>
        <w:rPr>
          <w:u w:val="single"/>
        </w:rPr>
        <w:t xml:space="preserve"> </w:t>
      </w:r>
      <w:r>
        <w:rPr>
          <w:u w:val="single"/>
        </w:rPr>
        <w:tab/>
      </w:r>
    </w:p>
    <w:p w14:paraId="6AB5275A" w14:textId="77777777" w:rsidR="00EF414A" w:rsidRDefault="00B45EB2" w:rsidP="005B036D">
      <w:pPr>
        <w:pStyle w:val="Tekstpodstawowy"/>
        <w:ind w:left="80"/>
        <w:jc w:val="left"/>
      </w:pPr>
      <w:r>
        <w:br w:type="column"/>
      </w:r>
      <w:r>
        <w:lastRenderedPageBreak/>
        <w:t xml:space="preserve">pomiędzy Skarbem Państwa </w:t>
      </w:r>
      <w:r w:rsidR="000C1B50">
        <w:t xml:space="preserve"> </w:t>
      </w:r>
      <w:r>
        <w:t>Państwowym</w:t>
      </w:r>
    </w:p>
    <w:p w14:paraId="42B387D4" w14:textId="77777777" w:rsidR="00EF414A" w:rsidRDefault="00EF414A" w:rsidP="005B036D">
      <w:pPr>
        <w:sectPr w:rsidR="00EF414A" w:rsidSect="008A7A05">
          <w:type w:val="continuous"/>
          <w:pgSz w:w="11910" w:h="16840"/>
          <w:pgMar w:top="1321" w:right="1298" w:bottom="1741" w:left="1298" w:header="708" w:footer="708" w:gutter="0"/>
          <w:cols w:num="3" w:space="708" w:equalWidth="0">
            <w:col w:w="2620" w:space="40"/>
            <w:col w:w="1996" w:space="39"/>
            <w:col w:w="4619"/>
          </w:cols>
        </w:sectPr>
      </w:pPr>
    </w:p>
    <w:p w14:paraId="7C6EAB93" w14:textId="77777777" w:rsidR="00EF414A" w:rsidRDefault="00B45EB2" w:rsidP="005B036D">
      <w:pPr>
        <w:pStyle w:val="Tekstpodstawowy"/>
        <w:tabs>
          <w:tab w:val="left" w:pos="2307"/>
          <w:tab w:val="left" w:pos="3710"/>
          <w:tab w:val="left" w:pos="4804"/>
          <w:tab w:val="left" w:pos="6527"/>
          <w:tab w:val="left" w:pos="8654"/>
        </w:tabs>
        <w:ind w:left="116"/>
        <w:jc w:val="left"/>
      </w:pPr>
      <w:r>
        <w:lastRenderedPageBreak/>
        <w:t>Gospodarstwem</w:t>
      </w:r>
      <w:r>
        <w:tab/>
        <w:t>Leśnym</w:t>
      </w:r>
      <w:r>
        <w:tab/>
        <w:t>La</w:t>
      </w:r>
      <w:r w:rsidR="000C1B50">
        <w:t>sy</w:t>
      </w:r>
      <w:r w:rsidR="000C1B50">
        <w:tab/>
        <w:t>Państwowe</w:t>
      </w:r>
      <w:r w:rsidR="000C1B50">
        <w:tab/>
        <w:t xml:space="preserve">Nadleśnictwem </w:t>
      </w:r>
      <w:r w:rsidR="00AB6944">
        <w:t>Niepołomice</w:t>
      </w:r>
    </w:p>
    <w:p w14:paraId="3CB92542" w14:textId="77777777" w:rsidR="00EF414A" w:rsidRDefault="00B45EB2" w:rsidP="005B036D">
      <w:pPr>
        <w:pStyle w:val="Tekstpodstawowy"/>
        <w:tabs>
          <w:tab w:val="left" w:pos="5877"/>
        </w:tabs>
        <w:spacing w:line="256" w:lineRule="auto"/>
        <w:ind w:left="116" w:right="119"/>
        <w:jc w:val="left"/>
      </w:pPr>
      <w:r>
        <w:rPr>
          <w:u w:val="single"/>
        </w:rPr>
        <w:t xml:space="preserve"> </w:t>
      </w:r>
      <w:r>
        <w:rPr>
          <w:u w:val="single"/>
        </w:rPr>
        <w:tab/>
      </w:r>
      <w:r>
        <w:t>, zwanym dalej Zamawiającym reprezentowanym przez :</w:t>
      </w:r>
    </w:p>
    <w:p w14:paraId="25D71C63" w14:textId="433C5F0C" w:rsidR="00EF414A" w:rsidRPr="00026DF4" w:rsidRDefault="00B45EB2" w:rsidP="00026DF4">
      <w:pPr>
        <w:pStyle w:val="Akapitzlist"/>
        <w:numPr>
          <w:ilvl w:val="0"/>
          <w:numId w:val="23"/>
        </w:numPr>
        <w:tabs>
          <w:tab w:val="left" w:pos="837"/>
        </w:tabs>
        <w:rPr>
          <w:sz w:val="24"/>
        </w:rPr>
      </w:pPr>
      <w:r w:rsidRPr="00026DF4">
        <w:rPr>
          <w:sz w:val="24"/>
        </w:rPr>
        <w:t>Nadleśniczego -</w:t>
      </w:r>
      <w:r w:rsidRPr="00026DF4">
        <w:rPr>
          <w:spacing w:val="-2"/>
          <w:sz w:val="24"/>
        </w:rPr>
        <w:t xml:space="preserve"> </w:t>
      </w:r>
      <w:r w:rsidRPr="00026DF4">
        <w:rPr>
          <w:sz w:val="24"/>
        </w:rPr>
        <w:t>………………………….</w:t>
      </w:r>
    </w:p>
    <w:p w14:paraId="4868B969" w14:textId="77777777" w:rsidR="00EF414A" w:rsidRDefault="00B45EB2" w:rsidP="005B036D">
      <w:pPr>
        <w:pStyle w:val="Tekstpodstawowy"/>
        <w:ind w:left="116"/>
        <w:jc w:val="left"/>
      </w:pPr>
      <w:r>
        <w:t>............................................................................................................................................,</w:t>
      </w:r>
    </w:p>
    <w:p w14:paraId="749DDADE" w14:textId="77777777" w:rsidR="00EF414A" w:rsidRDefault="00B45EB2" w:rsidP="005B036D">
      <w:pPr>
        <w:pStyle w:val="Tekstpodstawowy"/>
        <w:ind w:left="116"/>
        <w:jc w:val="left"/>
      </w:pPr>
      <w:r>
        <w:t>zwanym dalej Wykonawcą reprezentowanym przez:</w:t>
      </w:r>
    </w:p>
    <w:p w14:paraId="66E25BCD" w14:textId="77777777" w:rsidR="00EF414A" w:rsidRDefault="00B45EB2" w:rsidP="005B036D">
      <w:pPr>
        <w:pStyle w:val="Tekstpodstawowy"/>
        <w:ind w:left="116"/>
        <w:jc w:val="left"/>
      </w:pPr>
      <w:r>
        <w:t>1.</w:t>
      </w:r>
    </w:p>
    <w:p w14:paraId="14E8A9B5" w14:textId="77777777" w:rsidR="00EF414A" w:rsidRDefault="00B45EB2" w:rsidP="005B036D">
      <w:pPr>
        <w:pStyle w:val="Tekstpodstawowy"/>
        <w:ind w:left="116"/>
        <w:jc w:val="left"/>
      </w:pPr>
      <w:r>
        <w:t>2.</w:t>
      </w:r>
    </w:p>
    <w:p w14:paraId="3CC33D40" w14:textId="77777777" w:rsidR="00EF414A" w:rsidRDefault="00B45EB2" w:rsidP="005B036D">
      <w:pPr>
        <w:pStyle w:val="Tekstpodstawowy"/>
        <w:ind w:left="116"/>
        <w:jc w:val="left"/>
      </w:pPr>
      <w:r>
        <w:t>została zawarta umowa o następującej treści :</w:t>
      </w:r>
    </w:p>
    <w:p w14:paraId="29119871" w14:textId="77777777" w:rsidR="00EF414A" w:rsidRDefault="00B45EB2" w:rsidP="005B036D">
      <w:pPr>
        <w:pStyle w:val="Tekstpodstawowy"/>
        <w:ind w:left="0"/>
        <w:jc w:val="center"/>
      </w:pPr>
      <w:r>
        <w:t>§ 1.</w:t>
      </w:r>
    </w:p>
    <w:p w14:paraId="2311F8E0" w14:textId="77777777" w:rsidR="00EF414A" w:rsidRDefault="00B45EB2" w:rsidP="005B036D">
      <w:pPr>
        <w:pStyle w:val="Akapitzlist"/>
        <w:numPr>
          <w:ilvl w:val="0"/>
          <w:numId w:val="22"/>
        </w:numPr>
        <w:tabs>
          <w:tab w:val="left" w:pos="477"/>
        </w:tabs>
        <w:spacing w:line="259" w:lineRule="auto"/>
        <w:ind w:right="114"/>
        <w:rPr>
          <w:sz w:val="24"/>
        </w:rPr>
      </w:pPr>
      <w:r>
        <w:rPr>
          <w:sz w:val="24"/>
        </w:rPr>
        <w:t>W związku z przeprowadzonym postępowaniem o udzielenie zamówienia przeprowadzonego</w:t>
      </w:r>
      <w:r>
        <w:rPr>
          <w:spacing w:val="-12"/>
          <w:sz w:val="24"/>
        </w:rPr>
        <w:t xml:space="preserve"> </w:t>
      </w:r>
      <w:r>
        <w:rPr>
          <w:sz w:val="24"/>
        </w:rPr>
        <w:t>w</w:t>
      </w:r>
      <w:r>
        <w:rPr>
          <w:spacing w:val="-11"/>
          <w:sz w:val="24"/>
        </w:rPr>
        <w:t xml:space="preserve"> </w:t>
      </w:r>
      <w:r>
        <w:rPr>
          <w:sz w:val="24"/>
        </w:rPr>
        <w:t>trybie</w:t>
      </w:r>
      <w:r>
        <w:rPr>
          <w:spacing w:val="-12"/>
          <w:sz w:val="24"/>
        </w:rPr>
        <w:t xml:space="preserve"> </w:t>
      </w:r>
      <w:r>
        <w:rPr>
          <w:sz w:val="24"/>
        </w:rPr>
        <w:t>przetargu</w:t>
      </w:r>
      <w:r>
        <w:rPr>
          <w:spacing w:val="-11"/>
          <w:sz w:val="24"/>
        </w:rPr>
        <w:t xml:space="preserve"> </w:t>
      </w:r>
      <w:r>
        <w:rPr>
          <w:sz w:val="24"/>
        </w:rPr>
        <w:t>nieograniczonego</w:t>
      </w:r>
      <w:r>
        <w:rPr>
          <w:spacing w:val="-11"/>
          <w:sz w:val="24"/>
        </w:rPr>
        <w:t xml:space="preserve"> </w:t>
      </w:r>
      <w:r>
        <w:rPr>
          <w:sz w:val="24"/>
        </w:rPr>
        <w:t>na</w:t>
      </w:r>
      <w:r>
        <w:rPr>
          <w:spacing w:val="-12"/>
          <w:sz w:val="24"/>
        </w:rPr>
        <w:t xml:space="preserve"> </w:t>
      </w:r>
      <w:r>
        <w:rPr>
          <w:sz w:val="24"/>
        </w:rPr>
        <w:t>podstawie</w:t>
      </w:r>
      <w:r>
        <w:rPr>
          <w:spacing w:val="-12"/>
          <w:sz w:val="24"/>
        </w:rPr>
        <w:t xml:space="preserve"> </w:t>
      </w:r>
      <w:r>
        <w:rPr>
          <w:sz w:val="24"/>
        </w:rPr>
        <w:t>art.</w:t>
      </w:r>
      <w:r>
        <w:rPr>
          <w:spacing w:val="-11"/>
          <w:sz w:val="24"/>
        </w:rPr>
        <w:t xml:space="preserve"> </w:t>
      </w:r>
      <w:r>
        <w:rPr>
          <w:sz w:val="24"/>
        </w:rPr>
        <w:t>10</w:t>
      </w:r>
      <w:r>
        <w:rPr>
          <w:spacing w:val="-12"/>
          <w:sz w:val="24"/>
        </w:rPr>
        <w:t xml:space="preserve"> </w:t>
      </w:r>
      <w:r>
        <w:rPr>
          <w:sz w:val="24"/>
        </w:rPr>
        <w:t>ust.</w:t>
      </w:r>
      <w:r>
        <w:rPr>
          <w:spacing w:val="-10"/>
          <w:sz w:val="24"/>
        </w:rPr>
        <w:t xml:space="preserve"> </w:t>
      </w:r>
      <w:r>
        <w:rPr>
          <w:sz w:val="24"/>
        </w:rPr>
        <w:t>1</w:t>
      </w:r>
      <w:r>
        <w:rPr>
          <w:spacing w:val="-11"/>
          <w:sz w:val="24"/>
        </w:rPr>
        <w:t xml:space="preserve"> </w:t>
      </w:r>
      <w:r>
        <w:rPr>
          <w:sz w:val="24"/>
        </w:rPr>
        <w:t>oraz</w:t>
      </w:r>
      <w:r>
        <w:rPr>
          <w:spacing w:val="-10"/>
          <w:sz w:val="24"/>
        </w:rPr>
        <w:t xml:space="preserve"> </w:t>
      </w:r>
      <w:r>
        <w:rPr>
          <w:sz w:val="24"/>
        </w:rPr>
        <w:t>art. 39 – 46 ustawy z dnia 29 stycznia 2004 r. Prawo zamówień publicznych (</w:t>
      </w:r>
      <w:proofErr w:type="spellStart"/>
      <w:r>
        <w:rPr>
          <w:sz w:val="24"/>
        </w:rPr>
        <w:t>t.j</w:t>
      </w:r>
      <w:proofErr w:type="spellEnd"/>
      <w:r>
        <w:rPr>
          <w:sz w:val="24"/>
        </w:rPr>
        <w:t>. Dz. U. z</w:t>
      </w:r>
      <w:r>
        <w:rPr>
          <w:spacing w:val="-33"/>
          <w:sz w:val="24"/>
        </w:rPr>
        <w:t xml:space="preserve"> </w:t>
      </w:r>
      <w:r>
        <w:rPr>
          <w:sz w:val="24"/>
        </w:rPr>
        <w:t>2017</w:t>
      </w:r>
    </w:p>
    <w:p w14:paraId="03856A58" w14:textId="68D483AF" w:rsidR="00EF414A" w:rsidRPr="00735CB1" w:rsidRDefault="00B45EB2" w:rsidP="005B036D">
      <w:pPr>
        <w:pStyle w:val="Tekstpodstawowy"/>
        <w:spacing w:line="259" w:lineRule="auto"/>
        <w:ind w:right="116"/>
        <w:rPr>
          <w:b/>
          <w:bCs/>
        </w:rPr>
      </w:pPr>
      <w:r>
        <w:t xml:space="preserve">r. poz. 1579, 2018), oraz aktów wykonawczych do PZP, Zamawiający powierza, a Wykonawca przyjmuje do wykonania roboty p.n. </w:t>
      </w:r>
      <w:r w:rsidR="00735CB1" w:rsidRPr="00735CB1">
        <w:rPr>
          <w:b/>
          <w:bCs/>
        </w:rPr>
        <w:t>„Przebudowa przepustów na obiekty o większym świ</w:t>
      </w:r>
      <w:r w:rsidR="00603F0D">
        <w:rPr>
          <w:b/>
          <w:bCs/>
        </w:rPr>
        <w:t>etle</w:t>
      </w:r>
      <w:r w:rsidR="00735CB1" w:rsidRPr="00735CB1">
        <w:rPr>
          <w:b/>
          <w:bCs/>
        </w:rPr>
        <w:t>”</w:t>
      </w:r>
      <w:r>
        <w:t>, w zakresie szczegółowo określonym w ofercie Wykonawcy, stanowiącej załącznik nr 1 do umowy, projektach budowlanych,</w:t>
      </w:r>
      <w:r w:rsidR="007E690F">
        <w:t xml:space="preserve"> decyzjach administracyjnych i</w:t>
      </w:r>
      <w:r w:rsidR="00246ADE" w:rsidRPr="00246ADE">
        <w:t xml:space="preserve"> </w:t>
      </w:r>
      <w:r w:rsidR="00246ADE">
        <w:t>specyfikacji technicznej wykonania i o</w:t>
      </w:r>
      <w:r w:rsidR="007E690F">
        <w:t xml:space="preserve">dbioru robót budowlanych </w:t>
      </w:r>
      <w:proofErr w:type="spellStart"/>
      <w:r w:rsidR="007E690F">
        <w:t>STWiOR</w:t>
      </w:r>
      <w:r w:rsidR="00CE6B2A">
        <w:t>B</w:t>
      </w:r>
      <w:proofErr w:type="spellEnd"/>
      <w:r w:rsidR="00246ADE">
        <w:t xml:space="preserve"> - </w:t>
      </w:r>
      <w:r>
        <w:t xml:space="preserve"> stanowiącej załącznik nr 2 do</w:t>
      </w:r>
      <w:r>
        <w:rPr>
          <w:spacing w:val="-1"/>
        </w:rPr>
        <w:t xml:space="preserve"> </w:t>
      </w:r>
      <w:r>
        <w:t>umowy.</w:t>
      </w:r>
    </w:p>
    <w:p w14:paraId="304D5197" w14:textId="77777777" w:rsidR="00EF414A" w:rsidRDefault="00B45EB2" w:rsidP="005B036D">
      <w:pPr>
        <w:pStyle w:val="Akapitzlist"/>
        <w:numPr>
          <w:ilvl w:val="0"/>
          <w:numId w:val="22"/>
        </w:numPr>
        <w:tabs>
          <w:tab w:val="left" w:pos="477"/>
        </w:tabs>
        <w:spacing w:line="274" w:lineRule="exact"/>
        <w:ind w:hanging="361"/>
        <w:rPr>
          <w:sz w:val="24"/>
        </w:rPr>
      </w:pPr>
      <w:r>
        <w:rPr>
          <w:sz w:val="24"/>
        </w:rPr>
        <w:t>Podstawą realizacji robót jest Umowa oraz Oferta</w:t>
      </w:r>
      <w:r>
        <w:rPr>
          <w:spacing w:val="-2"/>
          <w:sz w:val="24"/>
        </w:rPr>
        <w:t xml:space="preserve"> </w:t>
      </w:r>
      <w:r>
        <w:rPr>
          <w:sz w:val="24"/>
        </w:rPr>
        <w:t>Wykonawcy.</w:t>
      </w:r>
    </w:p>
    <w:p w14:paraId="213FDA5C" w14:textId="77777777" w:rsidR="00EF414A" w:rsidRDefault="00B45EB2" w:rsidP="005B036D">
      <w:pPr>
        <w:pStyle w:val="Akapitzlist"/>
        <w:numPr>
          <w:ilvl w:val="0"/>
          <w:numId w:val="22"/>
        </w:numPr>
        <w:tabs>
          <w:tab w:val="left" w:pos="477"/>
        </w:tabs>
        <w:spacing w:line="259" w:lineRule="auto"/>
        <w:ind w:right="112"/>
        <w:rPr>
          <w:sz w:val="24"/>
        </w:rPr>
      </w:pPr>
      <w:r>
        <w:rPr>
          <w:sz w:val="24"/>
        </w:rPr>
        <w:t>Opisy przedmiotu zamówienia o których mowa w ust. 1 stanowią załączniki do niniejszej umowy, które są integralną częścią niniejszej umowy. Wykonawca uznaje, że załączniki</w:t>
      </w:r>
      <w:r>
        <w:rPr>
          <w:spacing w:val="-34"/>
          <w:sz w:val="24"/>
        </w:rPr>
        <w:t xml:space="preserve"> </w:t>
      </w:r>
      <w:r>
        <w:rPr>
          <w:sz w:val="24"/>
        </w:rPr>
        <w:t>te są kompletne z punktu widzenia celu, jakiemu mają</w:t>
      </w:r>
      <w:r>
        <w:rPr>
          <w:spacing w:val="-3"/>
          <w:sz w:val="24"/>
        </w:rPr>
        <w:t xml:space="preserve"> </w:t>
      </w:r>
      <w:r>
        <w:rPr>
          <w:sz w:val="24"/>
        </w:rPr>
        <w:t>służyć.</w:t>
      </w:r>
    </w:p>
    <w:p w14:paraId="29A8C05C" w14:textId="0287C5B7" w:rsidR="00EF414A" w:rsidRPr="00735CB1" w:rsidRDefault="00B45EB2" w:rsidP="005B036D">
      <w:pPr>
        <w:pStyle w:val="Akapitzlist"/>
        <w:numPr>
          <w:ilvl w:val="0"/>
          <w:numId w:val="22"/>
        </w:numPr>
        <w:tabs>
          <w:tab w:val="left" w:pos="477"/>
        </w:tabs>
        <w:spacing w:line="256" w:lineRule="auto"/>
        <w:ind w:right="114"/>
        <w:rPr>
          <w:b/>
          <w:bCs/>
          <w:sz w:val="24"/>
        </w:rPr>
      </w:pPr>
      <w:r>
        <w:rPr>
          <w:sz w:val="24"/>
        </w:rPr>
        <w:t>Zadanie</w:t>
      </w:r>
      <w:r>
        <w:rPr>
          <w:spacing w:val="-10"/>
          <w:sz w:val="24"/>
        </w:rPr>
        <w:t xml:space="preserve"> </w:t>
      </w:r>
      <w:r w:rsidR="00735CB1" w:rsidRPr="00735CB1">
        <w:rPr>
          <w:b/>
          <w:bCs/>
          <w:sz w:val="24"/>
        </w:rPr>
        <w:t>„Przebudowa przepustów na obiekty o większym świ</w:t>
      </w:r>
      <w:r w:rsidR="00A27FC1">
        <w:rPr>
          <w:b/>
          <w:bCs/>
          <w:sz w:val="24"/>
        </w:rPr>
        <w:t>etle</w:t>
      </w:r>
      <w:r w:rsidR="00735CB1" w:rsidRPr="00735CB1">
        <w:rPr>
          <w:b/>
          <w:bCs/>
          <w:sz w:val="24"/>
        </w:rPr>
        <w:t>”</w:t>
      </w:r>
      <w:r w:rsidRPr="00735CB1">
        <w:rPr>
          <w:sz w:val="24"/>
        </w:rPr>
        <w:t>,</w:t>
      </w:r>
      <w:r w:rsidRPr="00735CB1">
        <w:rPr>
          <w:spacing w:val="43"/>
          <w:sz w:val="24"/>
        </w:rPr>
        <w:t xml:space="preserve"> </w:t>
      </w:r>
      <w:r w:rsidRPr="00735CB1">
        <w:rPr>
          <w:sz w:val="24"/>
        </w:rPr>
        <w:t>wpisuje</w:t>
      </w:r>
      <w:r w:rsidRPr="00735CB1">
        <w:rPr>
          <w:spacing w:val="-11"/>
          <w:sz w:val="24"/>
        </w:rPr>
        <w:t xml:space="preserve"> </w:t>
      </w:r>
      <w:r w:rsidRPr="00735CB1">
        <w:rPr>
          <w:sz w:val="24"/>
        </w:rPr>
        <w:t>się projekt</w:t>
      </w:r>
      <w:r w:rsidRPr="00735CB1">
        <w:rPr>
          <w:spacing w:val="-16"/>
          <w:sz w:val="24"/>
        </w:rPr>
        <w:t xml:space="preserve"> </w:t>
      </w:r>
      <w:r w:rsidRPr="00735CB1">
        <w:rPr>
          <w:sz w:val="24"/>
        </w:rPr>
        <w:t>„Kompleksowy</w:t>
      </w:r>
      <w:r w:rsidRPr="00735CB1">
        <w:rPr>
          <w:spacing w:val="-22"/>
          <w:sz w:val="24"/>
        </w:rPr>
        <w:t xml:space="preserve"> </w:t>
      </w:r>
      <w:r w:rsidRPr="00735CB1">
        <w:rPr>
          <w:sz w:val="24"/>
        </w:rPr>
        <w:t>projekt</w:t>
      </w:r>
      <w:r w:rsidRPr="00735CB1">
        <w:rPr>
          <w:spacing w:val="-16"/>
          <w:sz w:val="24"/>
        </w:rPr>
        <w:t xml:space="preserve"> </w:t>
      </w:r>
      <w:r w:rsidRPr="00735CB1">
        <w:rPr>
          <w:sz w:val="24"/>
        </w:rPr>
        <w:t>adaptacji</w:t>
      </w:r>
      <w:r w:rsidRPr="00735CB1">
        <w:rPr>
          <w:spacing w:val="-15"/>
          <w:sz w:val="24"/>
        </w:rPr>
        <w:t xml:space="preserve"> </w:t>
      </w:r>
      <w:r w:rsidRPr="00735CB1">
        <w:rPr>
          <w:sz w:val="24"/>
        </w:rPr>
        <w:t>lasów</w:t>
      </w:r>
      <w:r w:rsidRPr="00735CB1">
        <w:rPr>
          <w:spacing w:val="-18"/>
          <w:sz w:val="24"/>
        </w:rPr>
        <w:t xml:space="preserve"> </w:t>
      </w:r>
      <w:r w:rsidRPr="00735CB1">
        <w:rPr>
          <w:sz w:val="24"/>
        </w:rPr>
        <w:t>i</w:t>
      </w:r>
      <w:r w:rsidRPr="00735CB1">
        <w:rPr>
          <w:spacing w:val="-16"/>
          <w:sz w:val="24"/>
        </w:rPr>
        <w:t xml:space="preserve"> </w:t>
      </w:r>
      <w:r w:rsidRPr="00735CB1">
        <w:rPr>
          <w:sz w:val="24"/>
        </w:rPr>
        <w:t>leśnictwa</w:t>
      </w:r>
      <w:r w:rsidRPr="00735CB1">
        <w:rPr>
          <w:spacing w:val="-18"/>
          <w:sz w:val="24"/>
        </w:rPr>
        <w:t xml:space="preserve"> </w:t>
      </w:r>
      <w:r w:rsidRPr="00735CB1">
        <w:rPr>
          <w:sz w:val="24"/>
        </w:rPr>
        <w:t>do</w:t>
      </w:r>
      <w:r w:rsidRPr="00735CB1">
        <w:rPr>
          <w:spacing w:val="-16"/>
          <w:sz w:val="24"/>
        </w:rPr>
        <w:t xml:space="preserve"> </w:t>
      </w:r>
      <w:r w:rsidRPr="00735CB1">
        <w:rPr>
          <w:sz w:val="24"/>
        </w:rPr>
        <w:t>zmian</w:t>
      </w:r>
      <w:r w:rsidRPr="00735CB1">
        <w:rPr>
          <w:spacing w:val="-17"/>
          <w:sz w:val="24"/>
        </w:rPr>
        <w:t xml:space="preserve"> </w:t>
      </w:r>
      <w:r w:rsidRPr="00735CB1">
        <w:rPr>
          <w:sz w:val="24"/>
        </w:rPr>
        <w:t>klimatu</w:t>
      </w:r>
      <w:r w:rsidRPr="00735CB1">
        <w:rPr>
          <w:spacing w:val="-16"/>
          <w:sz w:val="24"/>
        </w:rPr>
        <w:t xml:space="preserve"> </w:t>
      </w:r>
      <w:r w:rsidRPr="00735CB1">
        <w:rPr>
          <w:sz w:val="24"/>
        </w:rPr>
        <w:t>–</w:t>
      </w:r>
      <w:r w:rsidRPr="00735CB1">
        <w:rPr>
          <w:spacing w:val="-16"/>
          <w:sz w:val="24"/>
        </w:rPr>
        <w:t xml:space="preserve"> </w:t>
      </w:r>
      <w:r w:rsidRPr="00735CB1">
        <w:rPr>
          <w:sz w:val="24"/>
        </w:rPr>
        <w:t>mała</w:t>
      </w:r>
      <w:r w:rsidRPr="00735CB1">
        <w:rPr>
          <w:spacing w:val="-18"/>
          <w:sz w:val="24"/>
        </w:rPr>
        <w:t xml:space="preserve"> </w:t>
      </w:r>
      <w:r w:rsidRPr="00735CB1">
        <w:rPr>
          <w:sz w:val="24"/>
        </w:rPr>
        <w:t>retencja oraz przeciwdziałanie erozji wodnej na terenach</w:t>
      </w:r>
      <w:r w:rsidRPr="00735CB1">
        <w:rPr>
          <w:spacing w:val="2"/>
          <w:sz w:val="24"/>
        </w:rPr>
        <w:t xml:space="preserve"> </w:t>
      </w:r>
      <w:r w:rsidR="00797998">
        <w:rPr>
          <w:sz w:val="24"/>
        </w:rPr>
        <w:t>nizinnych</w:t>
      </w:r>
      <w:r w:rsidRPr="00735CB1">
        <w:rPr>
          <w:sz w:val="24"/>
        </w:rPr>
        <w:t>”.</w:t>
      </w:r>
    </w:p>
    <w:p w14:paraId="49E84118" w14:textId="77777777" w:rsidR="00EF414A" w:rsidRDefault="00B45EB2" w:rsidP="005B036D">
      <w:pPr>
        <w:pStyle w:val="Tekstpodstawowy"/>
        <w:ind w:left="0"/>
        <w:jc w:val="center"/>
      </w:pPr>
      <w:r>
        <w:t>§ 2.</w:t>
      </w:r>
    </w:p>
    <w:p w14:paraId="6E160DFB" w14:textId="77777777" w:rsidR="00EF414A" w:rsidRDefault="00B45EB2" w:rsidP="005B036D">
      <w:pPr>
        <w:pStyle w:val="Akapitzlist"/>
        <w:numPr>
          <w:ilvl w:val="0"/>
          <w:numId w:val="21"/>
        </w:numPr>
        <w:tabs>
          <w:tab w:val="left" w:pos="477"/>
        </w:tabs>
        <w:spacing w:line="259" w:lineRule="auto"/>
        <w:ind w:right="113"/>
        <w:rPr>
          <w:sz w:val="24"/>
        </w:rPr>
      </w:pPr>
      <w:r>
        <w:rPr>
          <w:sz w:val="24"/>
        </w:rPr>
        <w:t>Wykonawca</w:t>
      </w:r>
      <w:r>
        <w:rPr>
          <w:spacing w:val="-15"/>
          <w:sz w:val="24"/>
        </w:rPr>
        <w:t xml:space="preserve"> </w:t>
      </w:r>
      <w:r>
        <w:rPr>
          <w:sz w:val="24"/>
        </w:rPr>
        <w:t>wykona</w:t>
      </w:r>
      <w:r>
        <w:rPr>
          <w:spacing w:val="-14"/>
          <w:sz w:val="24"/>
        </w:rPr>
        <w:t xml:space="preserve"> </w:t>
      </w:r>
      <w:r>
        <w:rPr>
          <w:sz w:val="24"/>
        </w:rPr>
        <w:t>własnymi</w:t>
      </w:r>
      <w:r>
        <w:rPr>
          <w:spacing w:val="-13"/>
          <w:sz w:val="24"/>
        </w:rPr>
        <w:t xml:space="preserve"> </w:t>
      </w:r>
      <w:r>
        <w:rPr>
          <w:sz w:val="24"/>
        </w:rPr>
        <w:t>siłami</w:t>
      </w:r>
      <w:r>
        <w:rPr>
          <w:spacing w:val="-13"/>
          <w:sz w:val="24"/>
        </w:rPr>
        <w:t xml:space="preserve"> </w:t>
      </w:r>
      <w:r>
        <w:rPr>
          <w:sz w:val="24"/>
        </w:rPr>
        <w:t>następujące</w:t>
      </w:r>
      <w:r>
        <w:rPr>
          <w:spacing w:val="-14"/>
          <w:sz w:val="24"/>
        </w:rPr>
        <w:t xml:space="preserve"> </w:t>
      </w:r>
      <w:r>
        <w:rPr>
          <w:sz w:val="24"/>
        </w:rPr>
        <w:t>roboty</w:t>
      </w:r>
      <w:r>
        <w:rPr>
          <w:spacing w:val="-18"/>
          <w:sz w:val="24"/>
        </w:rPr>
        <w:t xml:space="preserve"> </w:t>
      </w:r>
      <w:r>
        <w:rPr>
          <w:sz w:val="24"/>
        </w:rPr>
        <w:t>budowlane</w:t>
      </w:r>
      <w:r>
        <w:rPr>
          <w:spacing w:val="-15"/>
          <w:sz w:val="24"/>
        </w:rPr>
        <w:t xml:space="preserve"> </w:t>
      </w:r>
      <w:r>
        <w:rPr>
          <w:sz w:val="24"/>
        </w:rPr>
        <w:t>stanowiące</w:t>
      </w:r>
      <w:r>
        <w:rPr>
          <w:spacing w:val="-14"/>
          <w:sz w:val="24"/>
        </w:rPr>
        <w:t xml:space="preserve"> </w:t>
      </w:r>
      <w:r>
        <w:rPr>
          <w:sz w:val="24"/>
        </w:rPr>
        <w:t>przedmiot Umowy: …… ……………….……. ………………… a Podwykonawcom powierzy wykonanie następujących robót budowlanych stanowiących przedmiot Umowy:………………………………………………………………….…………….</w:t>
      </w:r>
    </w:p>
    <w:p w14:paraId="5F235556" w14:textId="77777777" w:rsidR="00EF414A" w:rsidRDefault="00B45EB2" w:rsidP="005B036D">
      <w:pPr>
        <w:pStyle w:val="Akapitzlist"/>
        <w:numPr>
          <w:ilvl w:val="0"/>
          <w:numId w:val="21"/>
        </w:numPr>
        <w:tabs>
          <w:tab w:val="left" w:pos="477"/>
        </w:tabs>
        <w:spacing w:line="259" w:lineRule="auto"/>
        <w:ind w:right="118"/>
        <w:rPr>
          <w:sz w:val="24"/>
        </w:rPr>
      </w:pPr>
      <w:r>
        <w:rPr>
          <w:sz w:val="24"/>
        </w:rPr>
        <w:t>Zmiana Podwykonawcy lub dalszego Podwykonawcy w zakresie wykonania robót budowlanych stanowiących przedmiot Umowy nie stanowi zmiany Umowy, ale jest wymagana</w:t>
      </w:r>
      <w:r>
        <w:rPr>
          <w:spacing w:val="-14"/>
          <w:sz w:val="24"/>
        </w:rPr>
        <w:t xml:space="preserve"> </w:t>
      </w:r>
      <w:r>
        <w:rPr>
          <w:sz w:val="24"/>
        </w:rPr>
        <w:t>zgoda</w:t>
      </w:r>
      <w:r>
        <w:rPr>
          <w:spacing w:val="-12"/>
          <w:sz w:val="24"/>
        </w:rPr>
        <w:t xml:space="preserve"> </w:t>
      </w:r>
      <w:r>
        <w:rPr>
          <w:sz w:val="24"/>
        </w:rPr>
        <w:t>Zamawiającego</w:t>
      </w:r>
      <w:r>
        <w:rPr>
          <w:spacing w:val="-13"/>
          <w:sz w:val="24"/>
        </w:rPr>
        <w:t xml:space="preserve"> </w:t>
      </w:r>
      <w:r>
        <w:rPr>
          <w:sz w:val="24"/>
        </w:rPr>
        <w:t>na</w:t>
      </w:r>
      <w:r>
        <w:rPr>
          <w:spacing w:val="-14"/>
          <w:sz w:val="24"/>
        </w:rPr>
        <w:t xml:space="preserve"> </w:t>
      </w:r>
      <w:r>
        <w:rPr>
          <w:sz w:val="24"/>
        </w:rPr>
        <w:t>zmianę</w:t>
      </w:r>
      <w:r>
        <w:rPr>
          <w:spacing w:val="-14"/>
          <w:sz w:val="24"/>
        </w:rPr>
        <w:t xml:space="preserve"> </w:t>
      </w:r>
      <w:r>
        <w:rPr>
          <w:sz w:val="24"/>
        </w:rPr>
        <w:t>Podwykonawcy</w:t>
      </w:r>
      <w:r>
        <w:rPr>
          <w:spacing w:val="-17"/>
          <w:sz w:val="24"/>
        </w:rPr>
        <w:t xml:space="preserve"> </w:t>
      </w:r>
      <w:r>
        <w:rPr>
          <w:sz w:val="24"/>
        </w:rPr>
        <w:t>lub</w:t>
      </w:r>
      <w:r>
        <w:rPr>
          <w:spacing w:val="-13"/>
          <w:sz w:val="24"/>
        </w:rPr>
        <w:t xml:space="preserve"> </w:t>
      </w:r>
      <w:r>
        <w:rPr>
          <w:sz w:val="24"/>
        </w:rPr>
        <w:t>dalszego</w:t>
      </w:r>
      <w:r>
        <w:rPr>
          <w:spacing w:val="-13"/>
          <w:sz w:val="24"/>
        </w:rPr>
        <w:t xml:space="preserve"> </w:t>
      </w:r>
      <w:r>
        <w:rPr>
          <w:sz w:val="24"/>
        </w:rPr>
        <w:t>Podwykonawcy, wyrażona poprzez akceptację Umowy o</w:t>
      </w:r>
      <w:r>
        <w:rPr>
          <w:spacing w:val="-4"/>
          <w:sz w:val="24"/>
        </w:rPr>
        <w:t xml:space="preserve"> </w:t>
      </w:r>
      <w:r>
        <w:rPr>
          <w:sz w:val="24"/>
        </w:rPr>
        <w:t>podwykonawstwo.</w:t>
      </w:r>
    </w:p>
    <w:p w14:paraId="698DA785" w14:textId="77777777" w:rsidR="00EF414A" w:rsidRDefault="00EF414A" w:rsidP="005B036D">
      <w:pPr>
        <w:spacing w:line="259" w:lineRule="auto"/>
        <w:jc w:val="both"/>
        <w:rPr>
          <w:sz w:val="24"/>
        </w:rPr>
        <w:sectPr w:rsidR="00EF414A" w:rsidSect="008A7A05">
          <w:type w:val="continuous"/>
          <w:pgSz w:w="11910" w:h="16840"/>
          <w:pgMar w:top="1321" w:right="1298" w:bottom="1741" w:left="1298" w:header="708" w:footer="708" w:gutter="0"/>
          <w:cols w:space="708"/>
        </w:sectPr>
      </w:pPr>
    </w:p>
    <w:p w14:paraId="7A608D01" w14:textId="77777777" w:rsidR="00EF414A" w:rsidRDefault="00B45EB2" w:rsidP="005B036D">
      <w:pPr>
        <w:pStyle w:val="Akapitzlist"/>
        <w:numPr>
          <w:ilvl w:val="0"/>
          <w:numId w:val="21"/>
        </w:numPr>
        <w:tabs>
          <w:tab w:val="left" w:pos="477"/>
        </w:tabs>
        <w:spacing w:line="259" w:lineRule="auto"/>
        <w:ind w:right="113"/>
        <w:rPr>
          <w:sz w:val="24"/>
        </w:rPr>
      </w:pPr>
      <w:r>
        <w:rPr>
          <w:sz w:val="24"/>
        </w:rPr>
        <w:lastRenderedPageBreak/>
        <w:t>Wykonawca jest odpowiedzialny za działania lub zaniechania Podwykonawców, dalszych Podwykonawców, ich przedstawicieli lub pracowników, jak za własne działania lub zaniechania.</w:t>
      </w:r>
    </w:p>
    <w:p w14:paraId="0832DB35" w14:textId="77777777" w:rsidR="00885C1D" w:rsidRDefault="00B45EB2" w:rsidP="00246ADE">
      <w:pPr>
        <w:pStyle w:val="Akapitzlist"/>
        <w:numPr>
          <w:ilvl w:val="0"/>
          <w:numId w:val="21"/>
        </w:numPr>
        <w:tabs>
          <w:tab w:val="left" w:pos="477"/>
        </w:tabs>
        <w:spacing w:line="259" w:lineRule="auto"/>
        <w:ind w:right="115"/>
        <w:rPr>
          <w:sz w:val="24"/>
        </w:rPr>
      </w:pPr>
      <w:r>
        <w:rPr>
          <w:sz w:val="24"/>
        </w:rPr>
        <w:t>Umowa</w:t>
      </w:r>
      <w:r>
        <w:rPr>
          <w:spacing w:val="-15"/>
          <w:sz w:val="24"/>
        </w:rPr>
        <w:t xml:space="preserve"> </w:t>
      </w:r>
      <w:r>
        <w:rPr>
          <w:sz w:val="24"/>
        </w:rPr>
        <w:t>z</w:t>
      </w:r>
      <w:r>
        <w:rPr>
          <w:spacing w:val="-11"/>
          <w:sz w:val="24"/>
        </w:rPr>
        <w:t xml:space="preserve"> </w:t>
      </w:r>
      <w:r>
        <w:rPr>
          <w:sz w:val="24"/>
        </w:rPr>
        <w:t>Podwykonawcą</w:t>
      </w:r>
      <w:r>
        <w:rPr>
          <w:spacing w:val="-14"/>
          <w:sz w:val="24"/>
        </w:rPr>
        <w:t xml:space="preserve"> </w:t>
      </w:r>
      <w:r>
        <w:rPr>
          <w:sz w:val="24"/>
        </w:rPr>
        <w:t>lub</w:t>
      </w:r>
      <w:r>
        <w:rPr>
          <w:spacing w:val="-13"/>
          <w:sz w:val="24"/>
        </w:rPr>
        <w:t xml:space="preserve"> </w:t>
      </w:r>
      <w:r>
        <w:rPr>
          <w:sz w:val="24"/>
        </w:rPr>
        <w:t>dalszym</w:t>
      </w:r>
      <w:r>
        <w:rPr>
          <w:spacing w:val="-13"/>
          <w:sz w:val="24"/>
        </w:rPr>
        <w:t xml:space="preserve"> </w:t>
      </w:r>
      <w:r>
        <w:rPr>
          <w:sz w:val="24"/>
        </w:rPr>
        <w:t>Podwykonawcą</w:t>
      </w:r>
      <w:r>
        <w:rPr>
          <w:spacing w:val="-14"/>
          <w:sz w:val="24"/>
        </w:rPr>
        <w:t xml:space="preserve"> </w:t>
      </w:r>
      <w:r>
        <w:rPr>
          <w:sz w:val="24"/>
        </w:rPr>
        <w:t>powinna</w:t>
      </w:r>
      <w:r>
        <w:rPr>
          <w:spacing w:val="-14"/>
          <w:sz w:val="24"/>
        </w:rPr>
        <w:t xml:space="preserve"> </w:t>
      </w:r>
      <w:r>
        <w:rPr>
          <w:sz w:val="24"/>
        </w:rPr>
        <w:t>stanowić</w:t>
      </w:r>
      <w:r>
        <w:rPr>
          <w:spacing w:val="-11"/>
          <w:sz w:val="24"/>
        </w:rPr>
        <w:t xml:space="preserve"> </w:t>
      </w:r>
      <w:r>
        <w:rPr>
          <w:sz w:val="24"/>
        </w:rPr>
        <w:t>w</w:t>
      </w:r>
      <w:r>
        <w:rPr>
          <w:spacing w:val="-14"/>
          <w:sz w:val="24"/>
        </w:rPr>
        <w:t xml:space="preserve"> </w:t>
      </w:r>
      <w:r>
        <w:rPr>
          <w:sz w:val="24"/>
        </w:rPr>
        <w:t xml:space="preserve">szczególności, iż: </w:t>
      </w:r>
    </w:p>
    <w:p w14:paraId="621084F1" w14:textId="77777777" w:rsidR="00885C1D" w:rsidRDefault="00B45EB2" w:rsidP="00246ADE">
      <w:pPr>
        <w:pStyle w:val="Akapitzlist"/>
        <w:tabs>
          <w:tab w:val="left" w:pos="477"/>
        </w:tabs>
        <w:spacing w:line="259" w:lineRule="auto"/>
        <w:ind w:right="115" w:firstLine="0"/>
        <w:rPr>
          <w:sz w:val="24"/>
        </w:rPr>
      </w:pPr>
      <w:r>
        <w:rPr>
          <w:sz w:val="24"/>
        </w:rPr>
        <w:t>1) termin zapłaty wynagrodzenia Podwykonawcy lub dalszemu Podwykonawcy nie może</w:t>
      </w:r>
      <w:r>
        <w:rPr>
          <w:spacing w:val="-17"/>
          <w:sz w:val="24"/>
        </w:rPr>
        <w:t xml:space="preserve"> </w:t>
      </w:r>
      <w:r>
        <w:rPr>
          <w:sz w:val="24"/>
        </w:rPr>
        <w:t>być</w:t>
      </w:r>
      <w:r>
        <w:rPr>
          <w:spacing w:val="-14"/>
          <w:sz w:val="24"/>
        </w:rPr>
        <w:t xml:space="preserve"> </w:t>
      </w:r>
      <w:r>
        <w:rPr>
          <w:sz w:val="24"/>
        </w:rPr>
        <w:t>dłuższy</w:t>
      </w:r>
      <w:r>
        <w:rPr>
          <w:spacing w:val="-20"/>
          <w:sz w:val="24"/>
        </w:rPr>
        <w:t xml:space="preserve"> </w:t>
      </w:r>
      <w:r>
        <w:rPr>
          <w:sz w:val="24"/>
        </w:rPr>
        <w:t>niż</w:t>
      </w:r>
      <w:r>
        <w:rPr>
          <w:spacing w:val="-13"/>
          <w:sz w:val="24"/>
        </w:rPr>
        <w:t xml:space="preserve"> </w:t>
      </w:r>
      <w:r>
        <w:rPr>
          <w:sz w:val="24"/>
        </w:rPr>
        <w:t>14</w:t>
      </w:r>
      <w:r>
        <w:rPr>
          <w:spacing w:val="-12"/>
          <w:sz w:val="24"/>
        </w:rPr>
        <w:t xml:space="preserve"> </w:t>
      </w:r>
      <w:r>
        <w:rPr>
          <w:sz w:val="24"/>
        </w:rPr>
        <w:t>dni</w:t>
      </w:r>
      <w:r>
        <w:rPr>
          <w:spacing w:val="-14"/>
          <w:sz w:val="24"/>
        </w:rPr>
        <w:t xml:space="preserve"> </w:t>
      </w:r>
      <w:r>
        <w:rPr>
          <w:sz w:val="24"/>
        </w:rPr>
        <w:t>od</w:t>
      </w:r>
      <w:r>
        <w:rPr>
          <w:spacing w:val="-16"/>
          <w:sz w:val="24"/>
        </w:rPr>
        <w:t xml:space="preserve"> </w:t>
      </w:r>
      <w:r>
        <w:rPr>
          <w:sz w:val="24"/>
        </w:rPr>
        <w:t>dnia</w:t>
      </w:r>
      <w:r>
        <w:rPr>
          <w:spacing w:val="-15"/>
          <w:sz w:val="24"/>
        </w:rPr>
        <w:t xml:space="preserve"> </w:t>
      </w:r>
      <w:r>
        <w:rPr>
          <w:sz w:val="24"/>
        </w:rPr>
        <w:t>doręczenia</w:t>
      </w:r>
      <w:r>
        <w:rPr>
          <w:spacing w:val="-15"/>
          <w:sz w:val="24"/>
        </w:rPr>
        <w:t xml:space="preserve"> </w:t>
      </w:r>
      <w:r>
        <w:rPr>
          <w:sz w:val="24"/>
        </w:rPr>
        <w:t>Wykonawcy,</w:t>
      </w:r>
      <w:r>
        <w:rPr>
          <w:spacing w:val="-13"/>
          <w:sz w:val="24"/>
        </w:rPr>
        <w:t xml:space="preserve"> </w:t>
      </w:r>
      <w:r>
        <w:rPr>
          <w:sz w:val="24"/>
        </w:rPr>
        <w:t>Podwykonawcy</w:t>
      </w:r>
      <w:r>
        <w:rPr>
          <w:spacing w:val="-17"/>
          <w:sz w:val="24"/>
        </w:rPr>
        <w:t xml:space="preserve"> </w:t>
      </w:r>
      <w:r>
        <w:rPr>
          <w:sz w:val="24"/>
        </w:rPr>
        <w:t>lub</w:t>
      </w:r>
      <w:r>
        <w:rPr>
          <w:spacing w:val="-14"/>
          <w:sz w:val="24"/>
        </w:rPr>
        <w:t xml:space="preserve"> </w:t>
      </w:r>
      <w:r>
        <w:rPr>
          <w:sz w:val="24"/>
        </w:rPr>
        <w:t>dalszemu Podwykonawcy faktury lub rachunku, potwierdzających wykonanie zleconej Podwykonawcy</w:t>
      </w:r>
      <w:r>
        <w:rPr>
          <w:spacing w:val="-45"/>
          <w:sz w:val="24"/>
        </w:rPr>
        <w:t xml:space="preserve"> </w:t>
      </w:r>
      <w:r>
        <w:rPr>
          <w:sz w:val="24"/>
        </w:rPr>
        <w:t xml:space="preserve">lub dalszemu Podwykonawcy: dostawy, usługi lub roboty budowlanej. Do faktury/rachunku winien być doręczony protokół odbioru, </w:t>
      </w:r>
    </w:p>
    <w:p w14:paraId="6E6DFC50" w14:textId="77777777" w:rsidR="00885C1D" w:rsidRDefault="00B45EB2" w:rsidP="00246ADE">
      <w:pPr>
        <w:pStyle w:val="Akapitzlist"/>
        <w:tabs>
          <w:tab w:val="left" w:pos="477"/>
        </w:tabs>
        <w:spacing w:line="259" w:lineRule="auto"/>
        <w:ind w:right="115" w:firstLine="0"/>
        <w:rPr>
          <w:sz w:val="24"/>
        </w:rPr>
      </w:pPr>
      <w:r>
        <w:rPr>
          <w:sz w:val="24"/>
        </w:rPr>
        <w:t>2) przedmiotem Umowy o podwykonawstwo</w:t>
      </w:r>
      <w:r>
        <w:rPr>
          <w:spacing w:val="-15"/>
          <w:sz w:val="24"/>
        </w:rPr>
        <w:t xml:space="preserve"> </w:t>
      </w:r>
      <w:r>
        <w:rPr>
          <w:sz w:val="24"/>
        </w:rPr>
        <w:t>jest</w:t>
      </w:r>
      <w:r>
        <w:rPr>
          <w:spacing w:val="-13"/>
          <w:sz w:val="24"/>
        </w:rPr>
        <w:t xml:space="preserve"> </w:t>
      </w:r>
      <w:r>
        <w:rPr>
          <w:sz w:val="24"/>
        </w:rPr>
        <w:t>wyłącznie</w:t>
      </w:r>
      <w:r>
        <w:rPr>
          <w:spacing w:val="-14"/>
          <w:sz w:val="24"/>
        </w:rPr>
        <w:t xml:space="preserve"> </w:t>
      </w:r>
      <w:r>
        <w:rPr>
          <w:sz w:val="24"/>
        </w:rPr>
        <w:t>wykonanie,</w:t>
      </w:r>
      <w:r>
        <w:rPr>
          <w:spacing w:val="-15"/>
          <w:sz w:val="24"/>
        </w:rPr>
        <w:t xml:space="preserve"> </w:t>
      </w:r>
      <w:r>
        <w:rPr>
          <w:sz w:val="24"/>
        </w:rPr>
        <w:t>odpowiednio:</w:t>
      </w:r>
      <w:r>
        <w:rPr>
          <w:spacing w:val="-13"/>
          <w:sz w:val="24"/>
        </w:rPr>
        <w:t xml:space="preserve"> </w:t>
      </w:r>
      <w:r>
        <w:rPr>
          <w:sz w:val="24"/>
        </w:rPr>
        <w:t>robót</w:t>
      </w:r>
      <w:r>
        <w:rPr>
          <w:spacing w:val="-14"/>
          <w:sz w:val="24"/>
        </w:rPr>
        <w:t xml:space="preserve"> </w:t>
      </w:r>
      <w:r>
        <w:rPr>
          <w:sz w:val="24"/>
        </w:rPr>
        <w:t>budowlanych,</w:t>
      </w:r>
      <w:r>
        <w:rPr>
          <w:spacing w:val="-14"/>
          <w:sz w:val="24"/>
        </w:rPr>
        <w:t xml:space="preserve"> </w:t>
      </w:r>
      <w:r>
        <w:rPr>
          <w:sz w:val="24"/>
        </w:rPr>
        <w:t>dostaw</w:t>
      </w:r>
      <w:r>
        <w:rPr>
          <w:spacing w:val="-14"/>
          <w:sz w:val="24"/>
        </w:rPr>
        <w:t xml:space="preserve"> </w:t>
      </w:r>
      <w:r>
        <w:rPr>
          <w:sz w:val="24"/>
        </w:rPr>
        <w:t>lub usług,</w:t>
      </w:r>
      <w:r>
        <w:rPr>
          <w:spacing w:val="-6"/>
          <w:sz w:val="24"/>
        </w:rPr>
        <w:t xml:space="preserve"> </w:t>
      </w:r>
      <w:r>
        <w:rPr>
          <w:sz w:val="24"/>
        </w:rPr>
        <w:t>które</w:t>
      </w:r>
      <w:r>
        <w:rPr>
          <w:spacing w:val="-6"/>
          <w:sz w:val="24"/>
        </w:rPr>
        <w:t xml:space="preserve"> </w:t>
      </w:r>
      <w:r>
        <w:rPr>
          <w:sz w:val="24"/>
        </w:rPr>
        <w:t>ściśle</w:t>
      </w:r>
      <w:r>
        <w:rPr>
          <w:spacing w:val="-6"/>
          <w:sz w:val="24"/>
        </w:rPr>
        <w:t xml:space="preserve"> </w:t>
      </w:r>
      <w:r>
        <w:rPr>
          <w:sz w:val="24"/>
        </w:rPr>
        <w:t>odpowiadają</w:t>
      </w:r>
      <w:r>
        <w:rPr>
          <w:spacing w:val="-5"/>
          <w:sz w:val="24"/>
        </w:rPr>
        <w:t xml:space="preserve"> </w:t>
      </w:r>
      <w:r>
        <w:rPr>
          <w:sz w:val="24"/>
        </w:rPr>
        <w:t>części</w:t>
      </w:r>
      <w:r>
        <w:rPr>
          <w:spacing w:val="-5"/>
          <w:sz w:val="24"/>
        </w:rPr>
        <w:t xml:space="preserve"> </w:t>
      </w:r>
      <w:r>
        <w:rPr>
          <w:sz w:val="24"/>
        </w:rPr>
        <w:t>zamówienia</w:t>
      </w:r>
      <w:r>
        <w:rPr>
          <w:spacing w:val="-6"/>
          <w:sz w:val="24"/>
        </w:rPr>
        <w:t xml:space="preserve"> </w:t>
      </w:r>
      <w:r>
        <w:rPr>
          <w:sz w:val="24"/>
        </w:rPr>
        <w:t>określonego</w:t>
      </w:r>
      <w:r>
        <w:rPr>
          <w:spacing w:val="-5"/>
          <w:sz w:val="24"/>
        </w:rPr>
        <w:t xml:space="preserve"> </w:t>
      </w:r>
      <w:r>
        <w:rPr>
          <w:sz w:val="24"/>
        </w:rPr>
        <w:t>Umową</w:t>
      </w:r>
      <w:r>
        <w:rPr>
          <w:spacing w:val="-6"/>
          <w:sz w:val="24"/>
        </w:rPr>
        <w:t xml:space="preserve"> </w:t>
      </w:r>
      <w:r>
        <w:rPr>
          <w:sz w:val="24"/>
        </w:rPr>
        <w:t>zawartą</w:t>
      </w:r>
      <w:r>
        <w:rPr>
          <w:spacing w:val="-6"/>
          <w:sz w:val="24"/>
        </w:rPr>
        <w:t xml:space="preserve"> </w:t>
      </w:r>
      <w:r>
        <w:rPr>
          <w:sz w:val="24"/>
        </w:rPr>
        <w:t xml:space="preserve">pomiędzy Zamawiającym a Wykonawcą, </w:t>
      </w:r>
    </w:p>
    <w:p w14:paraId="14E05EDD" w14:textId="77777777" w:rsidR="00885C1D" w:rsidRDefault="00B45EB2" w:rsidP="00246ADE">
      <w:pPr>
        <w:pStyle w:val="Akapitzlist"/>
        <w:tabs>
          <w:tab w:val="left" w:pos="477"/>
        </w:tabs>
        <w:spacing w:line="259" w:lineRule="auto"/>
        <w:ind w:right="115" w:firstLine="0"/>
        <w:rPr>
          <w:sz w:val="24"/>
        </w:rPr>
      </w:pPr>
      <w:r>
        <w:rPr>
          <w:sz w:val="24"/>
        </w:rPr>
        <w:t xml:space="preserve">3) wypłata wynagrodzenia Podwykonawcy lub dalszemu Podwykonawcy za wykonane przez nich roboty budowlane będące przedmiotem Umowy, których okres realizacji przekracza okres rozliczeniowy przyjęty w Umowie dla Wykonawcy, będzie następować w częściach, na podstawie odbiorów częściowych robót wykonanych przez Podwykonawcę lub dalszego Podwykonawcę, </w:t>
      </w:r>
    </w:p>
    <w:p w14:paraId="7447DB4B" w14:textId="77777777" w:rsidR="00885C1D" w:rsidRDefault="00B45EB2" w:rsidP="00246ADE">
      <w:pPr>
        <w:pStyle w:val="Akapitzlist"/>
        <w:tabs>
          <w:tab w:val="left" w:pos="477"/>
        </w:tabs>
        <w:spacing w:line="259" w:lineRule="auto"/>
        <w:ind w:right="115" w:firstLine="0"/>
        <w:rPr>
          <w:sz w:val="24"/>
        </w:rPr>
      </w:pPr>
      <w:r>
        <w:rPr>
          <w:sz w:val="24"/>
        </w:rPr>
        <w:t>4) wykonanie przedmiotu Umowy o podwykonawstwo zostaje określone na co najmniej takim poziomie jakości,</w:t>
      </w:r>
      <w:r>
        <w:rPr>
          <w:spacing w:val="-9"/>
          <w:sz w:val="24"/>
        </w:rPr>
        <w:t xml:space="preserve"> </w:t>
      </w:r>
      <w:r>
        <w:rPr>
          <w:sz w:val="24"/>
        </w:rPr>
        <w:t>jaki</w:t>
      </w:r>
      <w:r>
        <w:rPr>
          <w:spacing w:val="-10"/>
          <w:sz w:val="24"/>
        </w:rPr>
        <w:t xml:space="preserve"> </w:t>
      </w:r>
      <w:r>
        <w:rPr>
          <w:sz w:val="24"/>
        </w:rPr>
        <w:t>wynika</w:t>
      </w:r>
      <w:r>
        <w:rPr>
          <w:spacing w:val="-9"/>
          <w:sz w:val="24"/>
        </w:rPr>
        <w:t xml:space="preserve"> </w:t>
      </w:r>
      <w:r>
        <w:rPr>
          <w:sz w:val="24"/>
        </w:rPr>
        <w:t>z</w:t>
      </w:r>
      <w:r>
        <w:rPr>
          <w:spacing w:val="-8"/>
          <w:sz w:val="24"/>
        </w:rPr>
        <w:t xml:space="preserve"> </w:t>
      </w:r>
      <w:r>
        <w:rPr>
          <w:sz w:val="24"/>
        </w:rPr>
        <w:t>Umowy</w:t>
      </w:r>
      <w:r>
        <w:rPr>
          <w:spacing w:val="-13"/>
          <w:sz w:val="24"/>
        </w:rPr>
        <w:t xml:space="preserve"> </w:t>
      </w:r>
      <w:r>
        <w:rPr>
          <w:sz w:val="24"/>
        </w:rPr>
        <w:t>zawartej</w:t>
      </w:r>
      <w:r>
        <w:rPr>
          <w:spacing w:val="-9"/>
          <w:sz w:val="24"/>
        </w:rPr>
        <w:t xml:space="preserve"> </w:t>
      </w:r>
      <w:r>
        <w:rPr>
          <w:sz w:val="24"/>
        </w:rPr>
        <w:t>pomiędzy</w:t>
      </w:r>
      <w:r>
        <w:rPr>
          <w:spacing w:val="-11"/>
          <w:sz w:val="24"/>
        </w:rPr>
        <w:t xml:space="preserve"> </w:t>
      </w:r>
      <w:r>
        <w:rPr>
          <w:sz w:val="24"/>
        </w:rPr>
        <w:t>Zamawiającym</w:t>
      </w:r>
      <w:r>
        <w:rPr>
          <w:spacing w:val="-9"/>
          <w:sz w:val="24"/>
        </w:rPr>
        <w:t xml:space="preserve"> </w:t>
      </w:r>
      <w:r>
        <w:rPr>
          <w:sz w:val="24"/>
        </w:rPr>
        <w:t>a</w:t>
      </w:r>
      <w:r>
        <w:rPr>
          <w:spacing w:val="-10"/>
          <w:sz w:val="24"/>
        </w:rPr>
        <w:t xml:space="preserve"> </w:t>
      </w:r>
      <w:r>
        <w:rPr>
          <w:sz w:val="24"/>
        </w:rPr>
        <w:t>Wykonawcą</w:t>
      </w:r>
      <w:r>
        <w:rPr>
          <w:spacing w:val="-11"/>
          <w:sz w:val="24"/>
        </w:rPr>
        <w:t xml:space="preserve"> </w:t>
      </w:r>
      <w:r>
        <w:rPr>
          <w:sz w:val="24"/>
        </w:rPr>
        <w:t>i</w:t>
      </w:r>
      <w:r>
        <w:rPr>
          <w:spacing w:val="-9"/>
          <w:sz w:val="24"/>
        </w:rPr>
        <w:t xml:space="preserve"> </w:t>
      </w:r>
      <w:r>
        <w:rPr>
          <w:sz w:val="24"/>
        </w:rPr>
        <w:t xml:space="preserve">powinno odpowiadać stosownym dla tego wykonania wymaganiom określonym w SIWZ oraz standardom deklarowanym w Ofercie Wykonawcy, </w:t>
      </w:r>
    </w:p>
    <w:p w14:paraId="473A0A5F" w14:textId="77777777" w:rsidR="00885C1D" w:rsidRDefault="00B45EB2" w:rsidP="00246ADE">
      <w:pPr>
        <w:pStyle w:val="Akapitzlist"/>
        <w:tabs>
          <w:tab w:val="left" w:pos="477"/>
        </w:tabs>
        <w:spacing w:line="259" w:lineRule="auto"/>
        <w:ind w:right="115" w:firstLine="0"/>
        <w:rPr>
          <w:sz w:val="24"/>
        </w:rPr>
      </w:pPr>
      <w:r>
        <w:rPr>
          <w:sz w:val="24"/>
        </w:rPr>
        <w:t>5) okres odpowiedzialności Podwykonawcy lub dalszego Podwykonawcy za wady przedmiotu Umowy o podwykonawstwo, nie będzie krótszy od okresu odpowiedzialności za Wady przedmiotu Umowy</w:t>
      </w:r>
      <w:r>
        <w:rPr>
          <w:spacing w:val="-22"/>
          <w:sz w:val="24"/>
        </w:rPr>
        <w:t xml:space="preserve"> </w:t>
      </w:r>
      <w:r>
        <w:rPr>
          <w:sz w:val="24"/>
        </w:rPr>
        <w:t>Wykonawcy</w:t>
      </w:r>
      <w:r>
        <w:rPr>
          <w:spacing w:val="-19"/>
          <w:sz w:val="24"/>
        </w:rPr>
        <w:t xml:space="preserve"> </w:t>
      </w:r>
      <w:r>
        <w:rPr>
          <w:sz w:val="24"/>
        </w:rPr>
        <w:t>wobec</w:t>
      </w:r>
      <w:r>
        <w:rPr>
          <w:spacing w:val="-14"/>
          <w:sz w:val="24"/>
        </w:rPr>
        <w:t xml:space="preserve"> </w:t>
      </w:r>
      <w:r>
        <w:rPr>
          <w:sz w:val="24"/>
        </w:rPr>
        <w:t>Zamawiającego,</w:t>
      </w:r>
    </w:p>
    <w:p w14:paraId="37C6E83C" w14:textId="77777777" w:rsidR="00885C1D" w:rsidRDefault="00B45EB2" w:rsidP="00246ADE">
      <w:pPr>
        <w:pStyle w:val="Akapitzlist"/>
        <w:tabs>
          <w:tab w:val="left" w:pos="477"/>
        </w:tabs>
        <w:spacing w:line="259" w:lineRule="auto"/>
        <w:ind w:right="115" w:firstLine="0"/>
        <w:rPr>
          <w:sz w:val="24"/>
        </w:rPr>
      </w:pPr>
      <w:r>
        <w:rPr>
          <w:spacing w:val="-17"/>
          <w:sz w:val="24"/>
        </w:rPr>
        <w:t xml:space="preserve"> </w:t>
      </w:r>
      <w:r>
        <w:rPr>
          <w:sz w:val="24"/>
        </w:rPr>
        <w:t>6)</w:t>
      </w:r>
      <w:r>
        <w:rPr>
          <w:spacing w:val="-18"/>
          <w:sz w:val="24"/>
        </w:rPr>
        <w:t xml:space="preserve"> </w:t>
      </w:r>
      <w:r>
        <w:rPr>
          <w:sz w:val="24"/>
        </w:rPr>
        <w:t>Podwykonawca</w:t>
      </w:r>
      <w:r>
        <w:rPr>
          <w:spacing w:val="-13"/>
          <w:sz w:val="24"/>
        </w:rPr>
        <w:t xml:space="preserve"> </w:t>
      </w:r>
      <w:r>
        <w:rPr>
          <w:sz w:val="24"/>
        </w:rPr>
        <w:t>lub</w:t>
      </w:r>
      <w:r>
        <w:rPr>
          <w:spacing w:val="-16"/>
          <w:sz w:val="24"/>
        </w:rPr>
        <w:t xml:space="preserve"> </w:t>
      </w:r>
      <w:r>
        <w:rPr>
          <w:sz w:val="24"/>
        </w:rPr>
        <w:t>dalszy</w:t>
      </w:r>
      <w:r>
        <w:rPr>
          <w:spacing w:val="-21"/>
          <w:sz w:val="24"/>
        </w:rPr>
        <w:t xml:space="preserve"> </w:t>
      </w:r>
      <w:r>
        <w:rPr>
          <w:sz w:val="24"/>
        </w:rPr>
        <w:t>Podwykonawca musi</w:t>
      </w:r>
      <w:r>
        <w:rPr>
          <w:spacing w:val="-6"/>
          <w:sz w:val="24"/>
        </w:rPr>
        <w:t xml:space="preserve"> </w:t>
      </w:r>
      <w:r>
        <w:rPr>
          <w:sz w:val="24"/>
        </w:rPr>
        <w:t>wykazać</w:t>
      </w:r>
      <w:r>
        <w:rPr>
          <w:spacing w:val="-8"/>
          <w:sz w:val="24"/>
        </w:rPr>
        <w:t xml:space="preserve"> </w:t>
      </w:r>
      <w:r>
        <w:rPr>
          <w:sz w:val="24"/>
        </w:rPr>
        <w:t>się</w:t>
      </w:r>
      <w:r>
        <w:rPr>
          <w:spacing w:val="-8"/>
          <w:sz w:val="24"/>
        </w:rPr>
        <w:t xml:space="preserve"> </w:t>
      </w:r>
      <w:r>
        <w:rPr>
          <w:sz w:val="24"/>
        </w:rPr>
        <w:t>posiadaniem</w:t>
      </w:r>
      <w:r>
        <w:rPr>
          <w:spacing w:val="-7"/>
          <w:sz w:val="24"/>
        </w:rPr>
        <w:t xml:space="preserve"> </w:t>
      </w:r>
      <w:r>
        <w:rPr>
          <w:sz w:val="24"/>
        </w:rPr>
        <w:t>wiedzy</w:t>
      </w:r>
      <w:r>
        <w:rPr>
          <w:spacing w:val="-14"/>
          <w:sz w:val="24"/>
        </w:rPr>
        <w:t xml:space="preserve"> </w:t>
      </w:r>
      <w:r>
        <w:rPr>
          <w:sz w:val="24"/>
        </w:rPr>
        <w:t>i</w:t>
      </w:r>
      <w:r>
        <w:rPr>
          <w:spacing w:val="-7"/>
          <w:sz w:val="24"/>
        </w:rPr>
        <w:t xml:space="preserve"> </w:t>
      </w:r>
      <w:r>
        <w:rPr>
          <w:sz w:val="24"/>
        </w:rPr>
        <w:t>doświadczenia</w:t>
      </w:r>
      <w:r>
        <w:rPr>
          <w:spacing w:val="-8"/>
          <w:sz w:val="24"/>
        </w:rPr>
        <w:t xml:space="preserve"> </w:t>
      </w:r>
      <w:r>
        <w:rPr>
          <w:sz w:val="24"/>
        </w:rPr>
        <w:t>odpowiadających,</w:t>
      </w:r>
      <w:r>
        <w:rPr>
          <w:spacing w:val="-5"/>
          <w:sz w:val="24"/>
        </w:rPr>
        <w:t xml:space="preserve"> </w:t>
      </w:r>
      <w:r>
        <w:rPr>
          <w:sz w:val="24"/>
        </w:rPr>
        <w:t xml:space="preserve">proporcjonalnie, co najmniej wiedzy i doświadczeniu wymaganym od Wykonawcy w związku z realizacją Umowy </w:t>
      </w:r>
      <w:proofErr w:type="spellStart"/>
      <w:r>
        <w:rPr>
          <w:sz w:val="24"/>
        </w:rPr>
        <w:t>tj</w:t>
      </w:r>
      <w:proofErr w:type="spellEnd"/>
      <w:r>
        <w:rPr>
          <w:sz w:val="24"/>
        </w:rPr>
        <w:t>:. winien dysponować personelem i sprzętem, gwarantującym prawidłowe wykonanie podzlecanej części Umowy, proporcjonalnie, kwalifikacjami lub zakresem odpowiadającymi wymaganiom stawianym Wykonawcy. Dokumenty potwierdzające wiedzę i doświadczenie Podwykonawcy lub dalszego Podwykonawcy, wykazy personelu</w:t>
      </w:r>
      <w:r>
        <w:rPr>
          <w:spacing w:val="-24"/>
          <w:sz w:val="24"/>
        </w:rPr>
        <w:t xml:space="preserve"> </w:t>
      </w:r>
      <w:r>
        <w:rPr>
          <w:sz w:val="24"/>
        </w:rPr>
        <w:t xml:space="preserve">i sprzętu oraz informacja o kwalifikacjach osób, którymi dysponuje Podwykonawca lub dalszy Podwykonawca w celu realizacji przedmiotu Umowy o podwykonawstwo będą stanowiły załącznik do tej umowy, </w:t>
      </w:r>
    </w:p>
    <w:p w14:paraId="650E4A95" w14:textId="64C81E0F" w:rsidR="00EF414A" w:rsidRDefault="00B45EB2" w:rsidP="005B036D">
      <w:pPr>
        <w:pStyle w:val="Akapitzlist"/>
        <w:tabs>
          <w:tab w:val="left" w:pos="477"/>
        </w:tabs>
        <w:spacing w:line="259" w:lineRule="auto"/>
        <w:ind w:right="115" w:firstLine="0"/>
        <w:rPr>
          <w:sz w:val="24"/>
        </w:rPr>
      </w:pPr>
      <w:r>
        <w:rPr>
          <w:sz w:val="24"/>
        </w:rPr>
        <w:t>7) Podwykonawca lub dalszy Podwykonawca są zobowiązani</w:t>
      </w:r>
      <w:r>
        <w:rPr>
          <w:spacing w:val="-8"/>
          <w:sz w:val="24"/>
        </w:rPr>
        <w:t xml:space="preserve"> </w:t>
      </w:r>
      <w:r>
        <w:rPr>
          <w:sz w:val="24"/>
        </w:rPr>
        <w:t>do</w:t>
      </w:r>
      <w:r>
        <w:rPr>
          <w:spacing w:val="-9"/>
          <w:sz w:val="24"/>
        </w:rPr>
        <w:t xml:space="preserve"> </w:t>
      </w:r>
      <w:r>
        <w:rPr>
          <w:sz w:val="24"/>
        </w:rPr>
        <w:t>przedstawiania</w:t>
      </w:r>
      <w:r>
        <w:rPr>
          <w:spacing w:val="-7"/>
          <w:sz w:val="24"/>
        </w:rPr>
        <w:t xml:space="preserve"> </w:t>
      </w:r>
      <w:r>
        <w:rPr>
          <w:sz w:val="24"/>
        </w:rPr>
        <w:t>Zamawiającemu</w:t>
      </w:r>
      <w:r>
        <w:rPr>
          <w:spacing w:val="-8"/>
          <w:sz w:val="24"/>
        </w:rPr>
        <w:t xml:space="preserve"> </w:t>
      </w:r>
      <w:r>
        <w:rPr>
          <w:sz w:val="24"/>
        </w:rPr>
        <w:t>na</w:t>
      </w:r>
      <w:r>
        <w:rPr>
          <w:spacing w:val="-10"/>
          <w:sz w:val="24"/>
        </w:rPr>
        <w:t xml:space="preserve"> </w:t>
      </w:r>
      <w:r>
        <w:rPr>
          <w:sz w:val="24"/>
        </w:rPr>
        <w:t>jego</w:t>
      </w:r>
      <w:r>
        <w:rPr>
          <w:spacing w:val="-8"/>
          <w:sz w:val="24"/>
        </w:rPr>
        <w:t xml:space="preserve"> </w:t>
      </w:r>
      <w:r>
        <w:rPr>
          <w:sz w:val="24"/>
        </w:rPr>
        <w:t>żądanie</w:t>
      </w:r>
      <w:r>
        <w:rPr>
          <w:spacing w:val="-10"/>
          <w:sz w:val="24"/>
        </w:rPr>
        <w:t xml:space="preserve"> </w:t>
      </w:r>
      <w:r>
        <w:rPr>
          <w:sz w:val="24"/>
        </w:rPr>
        <w:t>dokumentów,</w:t>
      </w:r>
      <w:r>
        <w:rPr>
          <w:spacing w:val="-9"/>
          <w:sz w:val="24"/>
        </w:rPr>
        <w:t xml:space="preserve"> </w:t>
      </w:r>
      <w:r>
        <w:rPr>
          <w:sz w:val="24"/>
        </w:rPr>
        <w:t>oświadczeń i wyjaśnień dotyczących realizacji Umowy o</w:t>
      </w:r>
      <w:r>
        <w:rPr>
          <w:spacing w:val="-5"/>
          <w:sz w:val="24"/>
        </w:rPr>
        <w:t xml:space="preserve"> </w:t>
      </w:r>
      <w:r>
        <w:rPr>
          <w:sz w:val="24"/>
        </w:rPr>
        <w:t>podwykonawstwo.</w:t>
      </w:r>
    </w:p>
    <w:p w14:paraId="7EAB3CFE" w14:textId="77777777" w:rsidR="00CE252E" w:rsidRDefault="00B45EB2" w:rsidP="00246ADE">
      <w:pPr>
        <w:pStyle w:val="Akapitzlist"/>
        <w:numPr>
          <w:ilvl w:val="0"/>
          <w:numId w:val="21"/>
        </w:numPr>
        <w:tabs>
          <w:tab w:val="left" w:pos="477"/>
        </w:tabs>
        <w:spacing w:line="259" w:lineRule="auto"/>
        <w:ind w:right="118"/>
        <w:rPr>
          <w:sz w:val="24"/>
        </w:rPr>
      </w:pPr>
      <w:r>
        <w:rPr>
          <w:sz w:val="24"/>
        </w:rPr>
        <w:t>Umowa o podwykonawstwo n</w:t>
      </w:r>
      <w:r w:rsidR="00CE252E">
        <w:rPr>
          <w:sz w:val="24"/>
        </w:rPr>
        <w:t xml:space="preserve">ie może zawierać postanowień: </w:t>
      </w:r>
    </w:p>
    <w:p w14:paraId="3545A095" w14:textId="77777777" w:rsidR="00CE252E" w:rsidRDefault="00CE252E" w:rsidP="00246ADE">
      <w:pPr>
        <w:pStyle w:val="Akapitzlist"/>
        <w:tabs>
          <w:tab w:val="left" w:pos="477"/>
        </w:tabs>
        <w:spacing w:line="259" w:lineRule="auto"/>
        <w:ind w:right="118" w:firstLine="0"/>
        <w:rPr>
          <w:sz w:val="24"/>
        </w:rPr>
      </w:pPr>
      <w:r>
        <w:rPr>
          <w:sz w:val="24"/>
        </w:rPr>
        <w:t>1</w:t>
      </w:r>
      <w:r w:rsidR="00B45EB2">
        <w:rPr>
          <w:sz w:val="24"/>
        </w:rPr>
        <w:t>) uzależniających uzyskanie przez Podwykonawcę lub dalszego Podwykonawcę zapłaty od Wykonawcy lub Podwykonawcy za wykonanie przedmiotu Umowy o podwykonawstwo od zapłaty przez Zamawiającego wynagrodzenia Wykonawcy lub odpowiednio od zapłaty przez Wykonawc</w:t>
      </w:r>
      <w:r>
        <w:rPr>
          <w:sz w:val="24"/>
        </w:rPr>
        <w:t xml:space="preserve">ę wynagrodzenia Podwykonawcy; </w:t>
      </w:r>
    </w:p>
    <w:p w14:paraId="705033A2" w14:textId="4B2E43B4" w:rsidR="00EF414A" w:rsidRDefault="00CE252E" w:rsidP="00246ADE">
      <w:pPr>
        <w:pStyle w:val="Akapitzlist"/>
        <w:tabs>
          <w:tab w:val="left" w:pos="477"/>
        </w:tabs>
        <w:spacing w:line="259" w:lineRule="auto"/>
        <w:ind w:right="118" w:firstLine="0"/>
        <w:rPr>
          <w:sz w:val="24"/>
        </w:rPr>
      </w:pPr>
      <w:r>
        <w:rPr>
          <w:sz w:val="24"/>
        </w:rPr>
        <w:t>2</w:t>
      </w:r>
      <w:r w:rsidR="00B45EB2">
        <w:rPr>
          <w:sz w:val="24"/>
        </w:rPr>
        <w:t>) uzależniających zwrot kwot zabezpieczenia przez Wykonawcę Podwykonawcy, od zwrotu zabezpieczenia należytego wykonania umowy Wykonawcy przez</w:t>
      </w:r>
      <w:r w:rsidR="00B45EB2">
        <w:rPr>
          <w:spacing w:val="-8"/>
          <w:sz w:val="24"/>
        </w:rPr>
        <w:t xml:space="preserve"> </w:t>
      </w:r>
      <w:r w:rsidR="00B45EB2">
        <w:rPr>
          <w:sz w:val="24"/>
        </w:rPr>
        <w:t>Zamawiającego.</w:t>
      </w:r>
    </w:p>
    <w:p w14:paraId="074DC0A1" w14:textId="0B733C5A" w:rsidR="00004D3B" w:rsidRPr="002967E2" w:rsidRDefault="00B45EB2" w:rsidP="00004D3B">
      <w:pPr>
        <w:pStyle w:val="Akapitzlist"/>
        <w:numPr>
          <w:ilvl w:val="0"/>
          <w:numId w:val="21"/>
        </w:numPr>
        <w:tabs>
          <w:tab w:val="left" w:pos="477"/>
        </w:tabs>
        <w:spacing w:line="259" w:lineRule="auto"/>
        <w:ind w:right="113"/>
        <w:rPr>
          <w:sz w:val="24"/>
        </w:rPr>
      </w:pPr>
      <w:r>
        <w:rPr>
          <w:sz w:val="24"/>
        </w:rPr>
        <w:lastRenderedPageBreak/>
        <w:t>Zawarcie Umowy o podwykonawstwo lub jej zmiana, może nastąpić wyłącznie po akceptacji jej projektu przez Zamawiającego, a przystąpienie do jej realizacji przez Podwykonawcę może nastąpić wyłącznie po akceptacji Umowy o podwykonawstwo przez Zamaw</w:t>
      </w:r>
      <w:r w:rsidR="002967E2">
        <w:rPr>
          <w:sz w:val="24"/>
        </w:rPr>
        <w:t>iającego</w:t>
      </w:r>
      <w:r w:rsidR="00004D3B">
        <w:rPr>
          <w:sz w:val="24"/>
        </w:rPr>
        <w:t>.</w:t>
      </w:r>
    </w:p>
    <w:p w14:paraId="7F8A2BB3" w14:textId="072F0670" w:rsidR="00EF414A" w:rsidRPr="00004D3B" w:rsidRDefault="00004D3B" w:rsidP="00004D3B">
      <w:pPr>
        <w:pStyle w:val="Akapitzlist"/>
        <w:numPr>
          <w:ilvl w:val="0"/>
          <w:numId w:val="21"/>
        </w:numPr>
        <w:tabs>
          <w:tab w:val="left" w:pos="477"/>
        </w:tabs>
        <w:spacing w:line="259" w:lineRule="auto"/>
        <w:ind w:right="109"/>
        <w:rPr>
          <w:sz w:val="24"/>
        </w:rPr>
      </w:pPr>
      <w:r w:rsidRPr="00004D3B">
        <w:rPr>
          <w:sz w:val="24"/>
        </w:rPr>
        <w:t>W</w:t>
      </w:r>
      <w:r w:rsidR="00B45EB2" w:rsidRPr="00004D3B">
        <w:rPr>
          <w:sz w:val="24"/>
        </w:rPr>
        <w:t>ykonawca,</w:t>
      </w:r>
      <w:r w:rsidR="00B45EB2" w:rsidRPr="00004D3B">
        <w:rPr>
          <w:spacing w:val="-9"/>
          <w:sz w:val="24"/>
        </w:rPr>
        <w:t xml:space="preserve"> </w:t>
      </w:r>
      <w:r w:rsidR="00B45EB2" w:rsidRPr="00004D3B">
        <w:rPr>
          <w:sz w:val="24"/>
        </w:rPr>
        <w:t>Podwykonawca</w:t>
      </w:r>
      <w:r w:rsidR="00B45EB2" w:rsidRPr="00004D3B">
        <w:rPr>
          <w:spacing w:val="-10"/>
          <w:sz w:val="24"/>
        </w:rPr>
        <w:t xml:space="preserve"> </w:t>
      </w:r>
      <w:r w:rsidR="00B45EB2" w:rsidRPr="00004D3B">
        <w:rPr>
          <w:sz w:val="24"/>
        </w:rPr>
        <w:t>lub</w:t>
      </w:r>
      <w:r w:rsidR="00B45EB2" w:rsidRPr="00004D3B">
        <w:rPr>
          <w:spacing w:val="-8"/>
          <w:sz w:val="24"/>
        </w:rPr>
        <w:t xml:space="preserve"> </w:t>
      </w:r>
      <w:r w:rsidR="00B45EB2" w:rsidRPr="00004D3B">
        <w:rPr>
          <w:sz w:val="24"/>
        </w:rPr>
        <w:t>dalszy</w:t>
      </w:r>
      <w:r w:rsidR="00B45EB2" w:rsidRPr="00004D3B">
        <w:rPr>
          <w:spacing w:val="-12"/>
          <w:sz w:val="24"/>
        </w:rPr>
        <w:t xml:space="preserve"> </w:t>
      </w:r>
      <w:r w:rsidR="00B45EB2" w:rsidRPr="00004D3B">
        <w:rPr>
          <w:sz w:val="24"/>
        </w:rPr>
        <w:t>Podwykonawca</w:t>
      </w:r>
      <w:r w:rsidR="00B45EB2" w:rsidRPr="00004D3B">
        <w:rPr>
          <w:spacing w:val="-7"/>
          <w:sz w:val="24"/>
        </w:rPr>
        <w:t xml:space="preserve"> </w:t>
      </w:r>
      <w:r w:rsidR="00B45EB2" w:rsidRPr="00004D3B">
        <w:rPr>
          <w:sz w:val="24"/>
        </w:rPr>
        <w:t>zobowiązany</w:t>
      </w:r>
      <w:r w:rsidR="00B45EB2" w:rsidRPr="00004D3B">
        <w:rPr>
          <w:spacing w:val="-13"/>
          <w:sz w:val="24"/>
        </w:rPr>
        <w:t xml:space="preserve"> </w:t>
      </w:r>
      <w:r w:rsidR="00B45EB2" w:rsidRPr="00004D3B">
        <w:rPr>
          <w:sz w:val="24"/>
        </w:rPr>
        <w:t>jest</w:t>
      </w:r>
      <w:r w:rsidR="00B45EB2" w:rsidRPr="00004D3B">
        <w:rPr>
          <w:spacing w:val="-5"/>
          <w:sz w:val="24"/>
        </w:rPr>
        <w:t xml:space="preserve"> </w:t>
      </w:r>
      <w:r w:rsidR="00B45EB2" w:rsidRPr="00004D3B">
        <w:rPr>
          <w:sz w:val="24"/>
        </w:rPr>
        <w:t>do</w:t>
      </w:r>
      <w:r w:rsidR="00B45EB2" w:rsidRPr="00004D3B">
        <w:rPr>
          <w:spacing w:val="-9"/>
          <w:sz w:val="24"/>
        </w:rPr>
        <w:t xml:space="preserve"> </w:t>
      </w:r>
      <w:r w:rsidR="00B45EB2" w:rsidRPr="00004D3B">
        <w:rPr>
          <w:sz w:val="24"/>
        </w:rPr>
        <w:t>przedłożenia Zamawiającemu, projektu Umowy o podwykonawstwo, której przedmiotem są roboty budowlane, wraz z zestawieniem ilości robót i ich wyceną nawiązującą do cen jednostkowych przedstawionych w Ofercie Wykonawcy, wraz z częścią dokumentacji dotyczącej wykonania robót, które mają być realizowane na podstawie Umowy o podwykonawstwo lub ze wskazaniem tej części dokumentacji, nie później niż 8 dni przed jej zawarciem, a w przypadku projektu umowy przedkładanego przez Podwykonawcę lub dalszego Podwykonawcę, wraz ze zgodą Wykonawcy na zawarcie Umowy o podwykonawstwo o treści zgodnej z projektem umowy.</w:t>
      </w:r>
    </w:p>
    <w:p w14:paraId="72BB67BD" w14:textId="77777777" w:rsidR="00EF414A" w:rsidRDefault="00B45EB2" w:rsidP="005B036D">
      <w:pPr>
        <w:pStyle w:val="Akapitzlist"/>
        <w:numPr>
          <w:ilvl w:val="0"/>
          <w:numId w:val="21"/>
        </w:numPr>
        <w:tabs>
          <w:tab w:val="left" w:pos="477"/>
        </w:tabs>
        <w:spacing w:line="259" w:lineRule="auto"/>
        <w:ind w:right="113"/>
        <w:rPr>
          <w:sz w:val="24"/>
        </w:rPr>
      </w:pPr>
      <w:r>
        <w:rPr>
          <w:sz w:val="24"/>
        </w:rPr>
        <w:t>Projekt Umowy o podwykonawstwo, której przedmiotem są roboty budowlane, będzie uważany</w:t>
      </w:r>
      <w:r>
        <w:rPr>
          <w:spacing w:val="-10"/>
          <w:sz w:val="24"/>
        </w:rPr>
        <w:t xml:space="preserve"> </w:t>
      </w:r>
      <w:r>
        <w:rPr>
          <w:sz w:val="24"/>
        </w:rPr>
        <w:t>za</w:t>
      </w:r>
      <w:r>
        <w:rPr>
          <w:spacing w:val="-6"/>
          <w:sz w:val="24"/>
        </w:rPr>
        <w:t xml:space="preserve"> </w:t>
      </w:r>
      <w:r>
        <w:rPr>
          <w:sz w:val="24"/>
        </w:rPr>
        <w:t>zaakceptowany</w:t>
      </w:r>
      <w:r>
        <w:rPr>
          <w:spacing w:val="-10"/>
          <w:sz w:val="24"/>
        </w:rPr>
        <w:t xml:space="preserve"> </w:t>
      </w:r>
      <w:r>
        <w:rPr>
          <w:sz w:val="24"/>
        </w:rPr>
        <w:t>przez</w:t>
      </w:r>
      <w:r>
        <w:rPr>
          <w:spacing w:val="-4"/>
          <w:sz w:val="24"/>
        </w:rPr>
        <w:t xml:space="preserve"> </w:t>
      </w:r>
      <w:r>
        <w:rPr>
          <w:sz w:val="24"/>
        </w:rPr>
        <w:t>Zamawiającego,</w:t>
      </w:r>
      <w:r>
        <w:rPr>
          <w:spacing w:val="-3"/>
          <w:sz w:val="24"/>
        </w:rPr>
        <w:t xml:space="preserve"> </w:t>
      </w:r>
      <w:r>
        <w:rPr>
          <w:sz w:val="24"/>
        </w:rPr>
        <w:t>jeżeli</w:t>
      </w:r>
      <w:r>
        <w:rPr>
          <w:spacing w:val="-4"/>
          <w:sz w:val="24"/>
        </w:rPr>
        <w:t xml:space="preserve"> </w:t>
      </w:r>
      <w:r>
        <w:rPr>
          <w:sz w:val="24"/>
        </w:rPr>
        <w:t>Zamawiający</w:t>
      </w:r>
      <w:r>
        <w:rPr>
          <w:spacing w:val="-10"/>
          <w:sz w:val="24"/>
        </w:rPr>
        <w:t xml:space="preserve"> </w:t>
      </w:r>
      <w:r>
        <w:rPr>
          <w:sz w:val="24"/>
        </w:rPr>
        <w:t>w</w:t>
      </w:r>
      <w:r>
        <w:rPr>
          <w:spacing w:val="-4"/>
          <w:sz w:val="24"/>
        </w:rPr>
        <w:t xml:space="preserve"> </w:t>
      </w:r>
      <w:r>
        <w:rPr>
          <w:sz w:val="24"/>
        </w:rPr>
        <w:t>terminie</w:t>
      </w:r>
      <w:r>
        <w:rPr>
          <w:spacing w:val="-6"/>
          <w:sz w:val="24"/>
        </w:rPr>
        <w:t xml:space="preserve"> </w:t>
      </w:r>
      <w:r>
        <w:rPr>
          <w:sz w:val="24"/>
        </w:rPr>
        <w:t>7</w:t>
      </w:r>
      <w:r>
        <w:rPr>
          <w:spacing w:val="-5"/>
          <w:sz w:val="24"/>
        </w:rPr>
        <w:t xml:space="preserve"> </w:t>
      </w:r>
      <w:r>
        <w:rPr>
          <w:sz w:val="24"/>
        </w:rPr>
        <w:t>dni</w:t>
      </w:r>
      <w:r>
        <w:rPr>
          <w:spacing w:val="-5"/>
          <w:sz w:val="24"/>
        </w:rPr>
        <w:t xml:space="preserve"> </w:t>
      </w:r>
      <w:r>
        <w:rPr>
          <w:sz w:val="24"/>
        </w:rPr>
        <w:t>od dnia przedłożenia mu projektu nie zgłosi na piśmie zastrzeżeń. Za dzień przedłożenia projektu przez Wykonawcę uznaje się dzień przedłożenia projekt</w:t>
      </w:r>
      <w:r w:rsidR="00E93999">
        <w:rPr>
          <w:sz w:val="24"/>
        </w:rPr>
        <w:t>u w siedzibie Nadleśnictwa Niepołomice</w:t>
      </w:r>
      <w:r>
        <w:rPr>
          <w:sz w:val="24"/>
        </w:rPr>
        <w:t xml:space="preserve"> na zasadach określonych w ust. 7 §</w:t>
      </w:r>
      <w:r>
        <w:rPr>
          <w:spacing w:val="-5"/>
          <w:sz w:val="24"/>
        </w:rPr>
        <w:t xml:space="preserve"> </w:t>
      </w:r>
      <w:r>
        <w:rPr>
          <w:sz w:val="24"/>
        </w:rPr>
        <w:t>2.</w:t>
      </w:r>
    </w:p>
    <w:p w14:paraId="23800A62" w14:textId="77777777" w:rsidR="00CE252E" w:rsidRDefault="00B45EB2" w:rsidP="005B036D">
      <w:pPr>
        <w:pStyle w:val="Akapitzlist"/>
        <w:numPr>
          <w:ilvl w:val="0"/>
          <w:numId w:val="21"/>
        </w:numPr>
        <w:tabs>
          <w:tab w:val="left" w:pos="477"/>
        </w:tabs>
        <w:spacing w:line="259" w:lineRule="auto"/>
        <w:ind w:right="115"/>
        <w:rPr>
          <w:sz w:val="24"/>
        </w:rPr>
      </w:pPr>
      <w:r>
        <w:rPr>
          <w:sz w:val="24"/>
        </w:rPr>
        <w:t>Zamawiający zgłosi w terminie określonym w pkt. 8 pisemne zastrzeżenia do projektu Umowy</w:t>
      </w:r>
      <w:r>
        <w:rPr>
          <w:spacing w:val="-9"/>
          <w:sz w:val="24"/>
        </w:rPr>
        <w:t xml:space="preserve"> </w:t>
      </w:r>
      <w:r>
        <w:rPr>
          <w:sz w:val="24"/>
        </w:rPr>
        <w:t>o</w:t>
      </w:r>
      <w:r>
        <w:rPr>
          <w:spacing w:val="-5"/>
          <w:sz w:val="24"/>
        </w:rPr>
        <w:t xml:space="preserve"> </w:t>
      </w:r>
      <w:r>
        <w:rPr>
          <w:sz w:val="24"/>
        </w:rPr>
        <w:t>podwykonawstwo,</w:t>
      </w:r>
      <w:r>
        <w:rPr>
          <w:spacing w:val="-4"/>
          <w:sz w:val="24"/>
        </w:rPr>
        <w:t xml:space="preserve"> </w:t>
      </w:r>
      <w:r>
        <w:rPr>
          <w:sz w:val="24"/>
        </w:rPr>
        <w:t>której</w:t>
      </w:r>
      <w:r>
        <w:rPr>
          <w:spacing w:val="-3"/>
          <w:sz w:val="24"/>
        </w:rPr>
        <w:t xml:space="preserve"> </w:t>
      </w:r>
      <w:r>
        <w:rPr>
          <w:sz w:val="24"/>
        </w:rPr>
        <w:t>przedmiotem</w:t>
      </w:r>
      <w:r>
        <w:rPr>
          <w:spacing w:val="-6"/>
          <w:sz w:val="24"/>
        </w:rPr>
        <w:t xml:space="preserve"> </w:t>
      </w:r>
      <w:r>
        <w:rPr>
          <w:sz w:val="24"/>
        </w:rPr>
        <w:t>są</w:t>
      </w:r>
      <w:r>
        <w:rPr>
          <w:spacing w:val="-5"/>
          <w:sz w:val="24"/>
        </w:rPr>
        <w:t xml:space="preserve"> </w:t>
      </w:r>
      <w:r>
        <w:rPr>
          <w:sz w:val="24"/>
        </w:rPr>
        <w:t>roboty</w:t>
      </w:r>
      <w:r>
        <w:rPr>
          <w:spacing w:val="-9"/>
          <w:sz w:val="24"/>
        </w:rPr>
        <w:t xml:space="preserve"> </w:t>
      </w:r>
      <w:r>
        <w:rPr>
          <w:sz w:val="24"/>
        </w:rPr>
        <w:t>budowlane,</w:t>
      </w:r>
      <w:r>
        <w:rPr>
          <w:spacing w:val="-4"/>
          <w:sz w:val="24"/>
        </w:rPr>
        <w:t xml:space="preserve"> </w:t>
      </w:r>
      <w:r>
        <w:rPr>
          <w:sz w:val="24"/>
        </w:rPr>
        <w:t>w</w:t>
      </w:r>
      <w:r>
        <w:rPr>
          <w:spacing w:val="-4"/>
          <w:sz w:val="24"/>
        </w:rPr>
        <w:t xml:space="preserve"> </w:t>
      </w:r>
      <w:r>
        <w:rPr>
          <w:sz w:val="24"/>
        </w:rPr>
        <w:t>szczególności</w:t>
      </w:r>
      <w:r>
        <w:rPr>
          <w:spacing w:val="-3"/>
          <w:sz w:val="24"/>
        </w:rPr>
        <w:t xml:space="preserve"> </w:t>
      </w:r>
      <w:r>
        <w:rPr>
          <w:sz w:val="24"/>
        </w:rPr>
        <w:t xml:space="preserve">w następujących przypadkach: </w:t>
      </w:r>
    </w:p>
    <w:p w14:paraId="6419E55B" w14:textId="77777777" w:rsidR="00CE252E" w:rsidRDefault="00B45EB2" w:rsidP="005B036D">
      <w:pPr>
        <w:pStyle w:val="Akapitzlist"/>
        <w:tabs>
          <w:tab w:val="left" w:pos="477"/>
        </w:tabs>
        <w:spacing w:line="259" w:lineRule="auto"/>
        <w:ind w:right="115" w:firstLine="0"/>
        <w:jc w:val="left"/>
        <w:rPr>
          <w:sz w:val="24"/>
        </w:rPr>
      </w:pPr>
      <w:r>
        <w:rPr>
          <w:sz w:val="24"/>
        </w:rPr>
        <w:t xml:space="preserve">1) niespełniania przez projekt wymagań dotyczących Umowy o podwykonawstwo, określonych w pkt. 4 przy czym, Zamawiający może odstąpić od żądania załączników do Umowy o podwykonawstwo, o których mowa w ust. 4 pkt. 6.). </w:t>
      </w:r>
    </w:p>
    <w:p w14:paraId="4C2CFBA0" w14:textId="3BDD28DD" w:rsidR="00CE252E" w:rsidRPr="00CE252E" w:rsidRDefault="00B45EB2" w:rsidP="005B036D">
      <w:pPr>
        <w:pStyle w:val="Akapitzlist"/>
        <w:tabs>
          <w:tab w:val="left" w:pos="477"/>
        </w:tabs>
        <w:spacing w:line="259" w:lineRule="auto"/>
        <w:ind w:right="115" w:firstLine="0"/>
        <w:jc w:val="left"/>
        <w:rPr>
          <w:sz w:val="24"/>
        </w:rPr>
      </w:pPr>
      <w:r>
        <w:rPr>
          <w:sz w:val="24"/>
        </w:rPr>
        <w:t>2) niezałączenia</w:t>
      </w:r>
      <w:r>
        <w:rPr>
          <w:spacing w:val="10"/>
          <w:sz w:val="24"/>
        </w:rPr>
        <w:t xml:space="preserve"> </w:t>
      </w:r>
      <w:r>
        <w:rPr>
          <w:sz w:val="24"/>
        </w:rPr>
        <w:t>do</w:t>
      </w:r>
      <w:r>
        <w:rPr>
          <w:spacing w:val="10"/>
          <w:sz w:val="24"/>
        </w:rPr>
        <w:t xml:space="preserve"> </w:t>
      </w:r>
      <w:r>
        <w:rPr>
          <w:sz w:val="24"/>
        </w:rPr>
        <w:t>projektu</w:t>
      </w:r>
      <w:r>
        <w:rPr>
          <w:spacing w:val="12"/>
          <w:sz w:val="24"/>
        </w:rPr>
        <w:t xml:space="preserve"> </w:t>
      </w:r>
      <w:r>
        <w:rPr>
          <w:sz w:val="24"/>
        </w:rPr>
        <w:t>zestawień,</w:t>
      </w:r>
      <w:r>
        <w:rPr>
          <w:spacing w:val="10"/>
          <w:sz w:val="24"/>
        </w:rPr>
        <w:t xml:space="preserve"> </w:t>
      </w:r>
      <w:r>
        <w:rPr>
          <w:sz w:val="24"/>
        </w:rPr>
        <w:t>dokumentów</w:t>
      </w:r>
      <w:r>
        <w:rPr>
          <w:spacing w:val="11"/>
          <w:sz w:val="24"/>
        </w:rPr>
        <w:t xml:space="preserve"> </w:t>
      </w:r>
      <w:r>
        <w:rPr>
          <w:sz w:val="24"/>
        </w:rPr>
        <w:t>lub</w:t>
      </w:r>
      <w:r>
        <w:rPr>
          <w:spacing w:val="11"/>
          <w:sz w:val="24"/>
        </w:rPr>
        <w:t xml:space="preserve"> </w:t>
      </w:r>
      <w:r>
        <w:rPr>
          <w:sz w:val="24"/>
        </w:rPr>
        <w:t>informacji,</w:t>
      </w:r>
      <w:r>
        <w:rPr>
          <w:spacing w:val="11"/>
          <w:sz w:val="24"/>
        </w:rPr>
        <w:t xml:space="preserve"> </w:t>
      </w:r>
      <w:r>
        <w:rPr>
          <w:sz w:val="24"/>
        </w:rPr>
        <w:t>o</w:t>
      </w:r>
      <w:r>
        <w:rPr>
          <w:spacing w:val="10"/>
          <w:sz w:val="24"/>
        </w:rPr>
        <w:t xml:space="preserve"> </w:t>
      </w:r>
      <w:r>
        <w:rPr>
          <w:sz w:val="24"/>
        </w:rPr>
        <w:t>których</w:t>
      </w:r>
      <w:r>
        <w:rPr>
          <w:spacing w:val="13"/>
          <w:sz w:val="24"/>
        </w:rPr>
        <w:t xml:space="preserve"> </w:t>
      </w:r>
      <w:r>
        <w:rPr>
          <w:sz w:val="24"/>
        </w:rPr>
        <w:t>mowa</w:t>
      </w:r>
      <w:r>
        <w:rPr>
          <w:spacing w:val="12"/>
          <w:sz w:val="24"/>
        </w:rPr>
        <w:t xml:space="preserve"> </w:t>
      </w:r>
      <w:r>
        <w:rPr>
          <w:sz w:val="24"/>
        </w:rPr>
        <w:t>w</w:t>
      </w:r>
      <w:r>
        <w:rPr>
          <w:spacing w:val="11"/>
          <w:sz w:val="24"/>
        </w:rPr>
        <w:t xml:space="preserve"> </w:t>
      </w:r>
      <w:r>
        <w:rPr>
          <w:sz w:val="24"/>
        </w:rPr>
        <w:t>ust.</w:t>
      </w:r>
      <w:r>
        <w:t xml:space="preserve">7. </w:t>
      </w:r>
    </w:p>
    <w:p w14:paraId="2E757F3A" w14:textId="27BAEE9F" w:rsidR="00CE252E" w:rsidRDefault="00B45EB2" w:rsidP="005B036D">
      <w:pPr>
        <w:pStyle w:val="Tekstpodstawowy"/>
        <w:spacing w:line="259" w:lineRule="auto"/>
        <w:ind w:right="116"/>
        <w:rPr>
          <w:spacing w:val="-6"/>
        </w:rPr>
      </w:pPr>
      <w:r>
        <w:t>3</w:t>
      </w:r>
      <w:r w:rsidR="00CE252E">
        <w:t>)</w:t>
      </w:r>
      <w:r>
        <w:t>zamieszczenia w projekcie postanowień uzależniających uzyskanie przez Podwykonawcę lub dalszego Podwykonawcę zapłaty za realizację przedmiotu umowy od zapłaty wynagrodzenia Wykonawcy przez Zamawiającego lub odpowiednio od zapłaty wynagrodzenia przez Wykonawcę za realizację przedmiotu umowy przez Podwykonawcę, lub</w:t>
      </w:r>
      <w:r>
        <w:rPr>
          <w:spacing w:val="-6"/>
        </w:rPr>
        <w:t xml:space="preserve"> </w:t>
      </w:r>
      <w:r>
        <w:t>gdy</w:t>
      </w:r>
      <w:r>
        <w:rPr>
          <w:spacing w:val="-10"/>
        </w:rPr>
        <w:t xml:space="preserve"> </w:t>
      </w:r>
      <w:r>
        <w:t>termin</w:t>
      </w:r>
      <w:r>
        <w:rPr>
          <w:spacing w:val="-5"/>
        </w:rPr>
        <w:t xml:space="preserve"> </w:t>
      </w:r>
      <w:r>
        <w:t>zapłaty</w:t>
      </w:r>
      <w:r>
        <w:rPr>
          <w:spacing w:val="-10"/>
        </w:rPr>
        <w:t xml:space="preserve"> </w:t>
      </w:r>
      <w:r>
        <w:t>będzie</w:t>
      </w:r>
      <w:r>
        <w:rPr>
          <w:spacing w:val="-7"/>
        </w:rPr>
        <w:t xml:space="preserve"> </w:t>
      </w:r>
      <w:r>
        <w:t>dłuższy</w:t>
      </w:r>
      <w:r>
        <w:rPr>
          <w:spacing w:val="-10"/>
        </w:rPr>
        <w:t xml:space="preserve"> </w:t>
      </w:r>
      <w:r>
        <w:t>niż</w:t>
      </w:r>
      <w:r>
        <w:rPr>
          <w:spacing w:val="-4"/>
        </w:rPr>
        <w:t xml:space="preserve"> </w:t>
      </w:r>
      <w:r>
        <w:t>określony</w:t>
      </w:r>
      <w:r>
        <w:rPr>
          <w:spacing w:val="-7"/>
        </w:rPr>
        <w:t xml:space="preserve"> </w:t>
      </w:r>
      <w:r>
        <w:t>w</w:t>
      </w:r>
      <w:r>
        <w:rPr>
          <w:spacing w:val="-7"/>
        </w:rPr>
        <w:t xml:space="preserve"> </w:t>
      </w:r>
      <w:r>
        <w:t>ust.</w:t>
      </w:r>
      <w:r>
        <w:rPr>
          <w:spacing w:val="-5"/>
        </w:rPr>
        <w:t xml:space="preserve"> </w:t>
      </w:r>
      <w:r>
        <w:t>4</w:t>
      </w:r>
      <w:r>
        <w:rPr>
          <w:spacing w:val="-5"/>
        </w:rPr>
        <w:t xml:space="preserve"> </w:t>
      </w:r>
      <w:r>
        <w:t>pkt.</w:t>
      </w:r>
      <w:r>
        <w:rPr>
          <w:spacing w:val="-5"/>
        </w:rPr>
        <w:t xml:space="preserve"> </w:t>
      </w:r>
      <w:r>
        <w:t>1).</w:t>
      </w:r>
      <w:r>
        <w:rPr>
          <w:spacing w:val="-6"/>
        </w:rPr>
        <w:t xml:space="preserve"> </w:t>
      </w:r>
    </w:p>
    <w:p w14:paraId="1C40CF50" w14:textId="77777777" w:rsidR="00CE252E" w:rsidRDefault="00B45EB2" w:rsidP="005B036D">
      <w:pPr>
        <w:pStyle w:val="Tekstpodstawowy"/>
        <w:spacing w:line="259" w:lineRule="auto"/>
        <w:ind w:right="116"/>
      </w:pPr>
      <w:r>
        <w:t>4)</w:t>
      </w:r>
      <w:r>
        <w:rPr>
          <w:spacing w:val="-4"/>
        </w:rPr>
        <w:t xml:space="preserve"> </w:t>
      </w:r>
      <w:r>
        <w:t>gdy</w:t>
      </w:r>
      <w:r>
        <w:rPr>
          <w:spacing w:val="-8"/>
        </w:rPr>
        <w:t xml:space="preserve"> </w:t>
      </w:r>
      <w:r>
        <w:t>projekt</w:t>
      </w:r>
      <w:r>
        <w:rPr>
          <w:spacing w:val="-5"/>
        </w:rPr>
        <w:t xml:space="preserve"> </w:t>
      </w:r>
      <w:r>
        <w:t xml:space="preserve">zawiera postanowienia uzależniające zwrot kwot zabezpieczenia przez Wykonawcę Podwykonawcy od zwrotu Wykonawcy Zabezpieczenia należytego wykonania Umowy przez Zamawiającego, </w:t>
      </w:r>
    </w:p>
    <w:p w14:paraId="19479045" w14:textId="77777777" w:rsidR="00CE252E" w:rsidRDefault="00B45EB2" w:rsidP="005B036D">
      <w:pPr>
        <w:pStyle w:val="Tekstpodstawowy"/>
        <w:spacing w:line="259" w:lineRule="auto"/>
        <w:ind w:right="116"/>
      </w:pPr>
      <w:r>
        <w:t xml:space="preserve">5) gdy termin realizacji robót budowlanych określonych projektem jest dłuższy niż przewidywany Umową dla tych robót, </w:t>
      </w:r>
    </w:p>
    <w:p w14:paraId="7C59D9B7" w14:textId="77777777" w:rsidR="00CE252E" w:rsidRDefault="00B45EB2" w:rsidP="005B036D">
      <w:pPr>
        <w:pStyle w:val="Tekstpodstawowy"/>
        <w:spacing w:line="259" w:lineRule="auto"/>
        <w:ind w:right="116"/>
      </w:pPr>
      <w:r>
        <w:t xml:space="preserve">6) gdy projekt zawiera postanowienia dotyczące sposobu rozliczeń za wykonane roboty, uniemożliwiającego rozliczenie tych robót pomiędzy Zamawiającym a Wykonawcą na podstawie Umowy, </w:t>
      </w:r>
    </w:p>
    <w:p w14:paraId="60DCC373" w14:textId="1E024C53" w:rsidR="00EF414A" w:rsidRDefault="00B45EB2" w:rsidP="005B036D">
      <w:pPr>
        <w:pStyle w:val="Tekstpodstawowy"/>
        <w:spacing w:line="259" w:lineRule="auto"/>
        <w:ind w:right="116"/>
      </w:pPr>
      <w:r>
        <w:t>7) niespełnienia wymagań określonych w SIWZ i jej</w:t>
      </w:r>
      <w:r>
        <w:rPr>
          <w:spacing w:val="-4"/>
        </w:rPr>
        <w:t xml:space="preserve"> </w:t>
      </w:r>
      <w:r>
        <w:t>załącznikach.</w:t>
      </w:r>
    </w:p>
    <w:p w14:paraId="1042FC21" w14:textId="77777777" w:rsidR="00EF414A" w:rsidRDefault="00B45EB2" w:rsidP="005B036D">
      <w:pPr>
        <w:pStyle w:val="Akapitzlist"/>
        <w:numPr>
          <w:ilvl w:val="0"/>
          <w:numId w:val="21"/>
        </w:numPr>
        <w:tabs>
          <w:tab w:val="left" w:pos="477"/>
        </w:tabs>
        <w:spacing w:line="259" w:lineRule="auto"/>
        <w:ind w:right="117"/>
        <w:rPr>
          <w:sz w:val="24"/>
        </w:rPr>
      </w:pPr>
      <w:r>
        <w:rPr>
          <w:sz w:val="24"/>
        </w:rPr>
        <w:t>W przypadku zgłoszenia przez Zamawiającego zastrzeżeń do projektu Umowy o podwykonawstwo w terminie określonym w ust. 8 § 2 Wykonawca, Podwykonawca lub dalszy Podwykonawca może przedłożyć Zamawiającemu zmieniony projekt Umowy o podwykonawstwo, uwzględniający w całości zastrzeżenia</w:t>
      </w:r>
      <w:r>
        <w:rPr>
          <w:spacing w:val="-7"/>
          <w:sz w:val="24"/>
        </w:rPr>
        <w:t xml:space="preserve"> </w:t>
      </w:r>
      <w:r>
        <w:rPr>
          <w:sz w:val="24"/>
        </w:rPr>
        <w:t>Zamawiającego.</w:t>
      </w:r>
    </w:p>
    <w:p w14:paraId="74CF404C" w14:textId="77777777" w:rsidR="00EF414A" w:rsidRDefault="00B45EB2" w:rsidP="005B036D">
      <w:pPr>
        <w:pStyle w:val="Akapitzlist"/>
        <w:numPr>
          <w:ilvl w:val="0"/>
          <w:numId w:val="21"/>
        </w:numPr>
        <w:tabs>
          <w:tab w:val="left" w:pos="477"/>
        </w:tabs>
        <w:spacing w:line="259" w:lineRule="auto"/>
        <w:ind w:right="119"/>
        <w:rPr>
          <w:sz w:val="24"/>
        </w:rPr>
      </w:pPr>
      <w:r>
        <w:rPr>
          <w:sz w:val="24"/>
        </w:rPr>
        <w:lastRenderedPageBreak/>
        <w:t>Niezgłoszenie w terminie 7 dni, pisemnych zastrzeżeń do przedłożonego projektu umowy o podwykonawstwo, której przedmiotem są roboty budowlane, uważa się za akceptację projektu przez Zamawiającego.</w:t>
      </w:r>
    </w:p>
    <w:p w14:paraId="4DE29A4C" w14:textId="77777777" w:rsidR="00EF414A" w:rsidRDefault="00B45EB2" w:rsidP="005B036D">
      <w:pPr>
        <w:pStyle w:val="Akapitzlist"/>
        <w:numPr>
          <w:ilvl w:val="0"/>
          <w:numId w:val="21"/>
        </w:numPr>
        <w:tabs>
          <w:tab w:val="left" w:pos="477"/>
        </w:tabs>
        <w:spacing w:line="259" w:lineRule="auto"/>
        <w:ind w:right="116"/>
        <w:rPr>
          <w:sz w:val="24"/>
        </w:rPr>
      </w:pPr>
      <w:r>
        <w:rPr>
          <w:sz w:val="24"/>
        </w:rPr>
        <w:t>Po akceptacji projektu Umowy o podwykonawstwo, której przedmiotem są roboty budowlane lub po upływie terminu na zgłoszenie przez Zamawiającego zastrzeżeń do tego projektu, Wykonawca, Podwykonawca lub dalszy Podwykonawca przedłoży Zamawiającemu poświadczoną za zgodność z oryginałem kopię zawartej Umowy o podwykonawstwo w terminie 7 dni od dnia zawarcia tej</w:t>
      </w:r>
      <w:r>
        <w:rPr>
          <w:spacing w:val="-6"/>
          <w:sz w:val="24"/>
        </w:rPr>
        <w:t xml:space="preserve"> </w:t>
      </w:r>
      <w:r>
        <w:rPr>
          <w:sz w:val="24"/>
        </w:rPr>
        <w:t>Umowy.</w:t>
      </w:r>
    </w:p>
    <w:p w14:paraId="62F93312" w14:textId="5C212DA0" w:rsidR="00EF414A" w:rsidRDefault="00617E2C" w:rsidP="005B036D">
      <w:pPr>
        <w:pStyle w:val="Akapitzlist"/>
        <w:numPr>
          <w:ilvl w:val="0"/>
          <w:numId w:val="21"/>
        </w:numPr>
        <w:tabs>
          <w:tab w:val="left" w:pos="477"/>
        </w:tabs>
        <w:spacing w:line="259" w:lineRule="auto"/>
        <w:ind w:right="116"/>
        <w:rPr>
          <w:sz w:val="24"/>
        </w:rPr>
      </w:pPr>
      <w:r>
        <w:rPr>
          <w:sz w:val="24"/>
        </w:rPr>
        <w:t>W</w:t>
      </w:r>
      <w:r w:rsidR="00B45EB2">
        <w:rPr>
          <w:sz w:val="24"/>
        </w:rPr>
        <w:t>ykonawca, Podwykonawca, lub dalszy Podwykonawca, przedłoży Zamawiającemu poświadczoną za zgodność z oryginałem kopię zawartej Umowy o podwykonawstwo, której</w:t>
      </w:r>
      <w:r w:rsidR="00B45EB2">
        <w:rPr>
          <w:spacing w:val="-16"/>
          <w:sz w:val="24"/>
        </w:rPr>
        <w:t xml:space="preserve"> </w:t>
      </w:r>
      <w:r w:rsidR="00B45EB2">
        <w:rPr>
          <w:sz w:val="24"/>
        </w:rPr>
        <w:t>przedmiotem</w:t>
      </w:r>
      <w:r w:rsidR="00B45EB2">
        <w:rPr>
          <w:spacing w:val="-17"/>
          <w:sz w:val="24"/>
        </w:rPr>
        <w:t xml:space="preserve"> </w:t>
      </w:r>
      <w:r w:rsidR="00B45EB2">
        <w:rPr>
          <w:sz w:val="24"/>
        </w:rPr>
        <w:t>są</w:t>
      </w:r>
      <w:r w:rsidR="00B45EB2">
        <w:rPr>
          <w:spacing w:val="-18"/>
          <w:sz w:val="24"/>
        </w:rPr>
        <w:t xml:space="preserve"> </w:t>
      </w:r>
      <w:r w:rsidR="00B45EB2">
        <w:rPr>
          <w:sz w:val="24"/>
        </w:rPr>
        <w:t>dostawy</w:t>
      </w:r>
      <w:r w:rsidR="00B45EB2">
        <w:rPr>
          <w:spacing w:val="-22"/>
          <w:sz w:val="24"/>
        </w:rPr>
        <w:t xml:space="preserve"> </w:t>
      </w:r>
      <w:r w:rsidR="00B45EB2">
        <w:rPr>
          <w:sz w:val="24"/>
        </w:rPr>
        <w:t>lub</w:t>
      </w:r>
      <w:r w:rsidR="00B45EB2">
        <w:rPr>
          <w:spacing w:val="-14"/>
          <w:sz w:val="24"/>
        </w:rPr>
        <w:t xml:space="preserve"> </w:t>
      </w:r>
      <w:r w:rsidR="00B45EB2">
        <w:rPr>
          <w:sz w:val="24"/>
        </w:rPr>
        <w:t>usługi</w:t>
      </w:r>
      <w:r w:rsidR="00B45EB2">
        <w:rPr>
          <w:spacing w:val="-16"/>
          <w:sz w:val="24"/>
        </w:rPr>
        <w:t xml:space="preserve"> </w:t>
      </w:r>
      <w:r w:rsidR="00B45EB2">
        <w:rPr>
          <w:sz w:val="24"/>
        </w:rPr>
        <w:t>stanowiące</w:t>
      </w:r>
      <w:r w:rsidR="00B45EB2">
        <w:rPr>
          <w:spacing w:val="-18"/>
          <w:sz w:val="24"/>
        </w:rPr>
        <w:t xml:space="preserve"> </w:t>
      </w:r>
      <w:r w:rsidR="00B45EB2">
        <w:rPr>
          <w:sz w:val="24"/>
        </w:rPr>
        <w:t>część</w:t>
      </w:r>
      <w:r w:rsidR="00B45EB2">
        <w:rPr>
          <w:spacing w:val="-15"/>
          <w:sz w:val="24"/>
        </w:rPr>
        <w:t xml:space="preserve"> </w:t>
      </w:r>
      <w:r w:rsidR="00B45EB2">
        <w:rPr>
          <w:sz w:val="24"/>
        </w:rPr>
        <w:t>przedmiotu</w:t>
      </w:r>
      <w:r w:rsidR="00B45EB2">
        <w:rPr>
          <w:spacing w:val="-16"/>
          <w:sz w:val="24"/>
        </w:rPr>
        <w:t xml:space="preserve"> </w:t>
      </w:r>
      <w:r w:rsidR="00B45EB2">
        <w:rPr>
          <w:sz w:val="24"/>
        </w:rPr>
        <w:t>Umowy,</w:t>
      </w:r>
      <w:r w:rsidR="00B45EB2">
        <w:rPr>
          <w:spacing w:val="-14"/>
          <w:sz w:val="24"/>
        </w:rPr>
        <w:t xml:space="preserve"> </w:t>
      </w:r>
      <w:r w:rsidR="00B45EB2">
        <w:rPr>
          <w:sz w:val="24"/>
        </w:rPr>
        <w:t>w</w:t>
      </w:r>
      <w:r w:rsidR="00B45EB2">
        <w:rPr>
          <w:spacing w:val="-17"/>
          <w:sz w:val="24"/>
        </w:rPr>
        <w:t xml:space="preserve"> </w:t>
      </w:r>
      <w:r w:rsidR="00B45EB2">
        <w:rPr>
          <w:sz w:val="24"/>
        </w:rPr>
        <w:t>terminie 7</w:t>
      </w:r>
      <w:r w:rsidR="00B45EB2">
        <w:rPr>
          <w:spacing w:val="-6"/>
          <w:sz w:val="24"/>
        </w:rPr>
        <w:t xml:space="preserve"> </w:t>
      </w:r>
      <w:r w:rsidR="00B45EB2">
        <w:rPr>
          <w:sz w:val="24"/>
        </w:rPr>
        <w:t>dni</w:t>
      </w:r>
      <w:r w:rsidR="00B45EB2">
        <w:rPr>
          <w:spacing w:val="-4"/>
          <w:sz w:val="24"/>
        </w:rPr>
        <w:t xml:space="preserve"> </w:t>
      </w:r>
      <w:r w:rsidR="00B45EB2">
        <w:rPr>
          <w:sz w:val="24"/>
        </w:rPr>
        <w:t>od</w:t>
      </w:r>
      <w:r w:rsidR="00B45EB2">
        <w:rPr>
          <w:spacing w:val="-7"/>
          <w:sz w:val="24"/>
        </w:rPr>
        <w:t xml:space="preserve"> </w:t>
      </w:r>
      <w:r w:rsidR="00B45EB2">
        <w:rPr>
          <w:sz w:val="24"/>
        </w:rPr>
        <w:t>dnia</w:t>
      </w:r>
      <w:r w:rsidR="00B45EB2">
        <w:rPr>
          <w:spacing w:val="-5"/>
          <w:sz w:val="24"/>
        </w:rPr>
        <w:t xml:space="preserve"> </w:t>
      </w:r>
      <w:r w:rsidR="00B45EB2">
        <w:rPr>
          <w:sz w:val="24"/>
        </w:rPr>
        <w:t>jej</w:t>
      </w:r>
      <w:r w:rsidR="00B45EB2">
        <w:rPr>
          <w:spacing w:val="-7"/>
          <w:sz w:val="24"/>
        </w:rPr>
        <w:t xml:space="preserve"> </w:t>
      </w:r>
      <w:r w:rsidR="00B45EB2">
        <w:rPr>
          <w:sz w:val="24"/>
        </w:rPr>
        <w:t>zawarcia,</w:t>
      </w:r>
      <w:r w:rsidR="00B45EB2">
        <w:rPr>
          <w:spacing w:val="-5"/>
          <w:sz w:val="24"/>
        </w:rPr>
        <w:t xml:space="preserve"> </w:t>
      </w:r>
      <w:r w:rsidR="00B45EB2">
        <w:rPr>
          <w:sz w:val="24"/>
        </w:rPr>
        <w:t>z</w:t>
      </w:r>
      <w:r w:rsidR="00B45EB2">
        <w:rPr>
          <w:spacing w:val="-6"/>
          <w:sz w:val="24"/>
        </w:rPr>
        <w:t xml:space="preserve"> </w:t>
      </w:r>
      <w:r w:rsidR="00B45EB2">
        <w:rPr>
          <w:sz w:val="24"/>
        </w:rPr>
        <w:t>wyłączeniem</w:t>
      </w:r>
      <w:r w:rsidR="00B45EB2">
        <w:rPr>
          <w:spacing w:val="-5"/>
          <w:sz w:val="24"/>
        </w:rPr>
        <w:t xml:space="preserve"> </w:t>
      </w:r>
      <w:r w:rsidR="00B45EB2">
        <w:rPr>
          <w:sz w:val="24"/>
        </w:rPr>
        <w:t>Umów</w:t>
      </w:r>
      <w:r w:rsidR="00B45EB2">
        <w:rPr>
          <w:spacing w:val="-5"/>
          <w:sz w:val="24"/>
        </w:rPr>
        <w:t xml:space="preserve"> </w:t>
      </w:r>
      <w:r w:rsidR="00B45EB2">
        <w:rPr>
          <w:sz w:val="24"/>
        </w:rPr>
        <w:t>o</w:t>
      </w:r>
      <w:r w:rsidR="00B45EB2">
        <w:rPr>
          <w:spacing w:val="-5"/>
          <w:sz w:val="24"/>
        </w:rPr>
        <w:t xml:space="preserve"> </w:t>
      </w:r>
      <w:r w:rsidR="00B45EB2">
        <w:rPr>
          <w:sz w:val="24"/>
        </w:rPr>
        <w:t>podwykonawstwo</w:t>
      </w:r>
      <w:r w:rsidR="00B45EB2">
        <w:rPr>
          <w:spacing w:val="-5"/>
          <w:sz w:val="24"/>
        </w:rPr>
        <w:t xml:space="preserve"> </w:t>
      </w:r>
      <w:r w:rsidR="00B45EB2">
        <w:rPr>
          <w:sz w:val="24"/>
        </w:rPr>
        <w:t>o</w:t>
      </w:r>
      <w:r w:rsidR="00B45EB2">
        <w:rPr>
          <w:spacing w:val="-5"/>
          <w:sz w:val="24"/>
        </w:rPr>
        <w:t xml:space="preserve"> </w:t>
      </w:r>
      <w:r w:rsidR="00B45EB2">
        <w:rPr>
          <w:sz w:val="24"/>
        </w:rPr>
        <w:t>wartości</w:t>
      </w:r>
      <w:r w:rsidR="00B45EB2">
        <w:rPr>
          <w:spacing w:val="-5"/>
          <w:sz w:val="24"/>
        </w:rPr>
        <w:t xml:space="preserve"> </w:t>
      </w:r>
      <w:r w:rsidR="00B45EB2">
        <w:rPr>
          <w:sz w:val="24"/>
        </w:rPr>
        <w:t>mniejszej niż 0,5 % szacunkowego wynagrodzenia Wykonawcy, o którym mowa w §</w:t>
      </w:r>
      <w:r w:rsidR="00B45EB2">
        <w:rPr>
          <w:spacing w:val="-4"/>
          <w:sz w:val="24"/>
        </w:rPr>
        <w:t xml:space="preserve"> </w:t>
      </w:r>
      <w:r w:rsidR="00B45EB2">
        <w:rPr>
          <w:sz w:val="24"/>
        </w:rPr>
        <w:t>5.</w:t>
      </w:r>
    </w:p>
    <w:p w14:paraId="0D2924EA" w14:textId="77777777" w:rsidR="00EF414A" w:rsidRDefault="00B45EB2" w:rsidP="005B036D">
      <w:pPr>
        <w:pStyle w:val="Akapitzlist"/>
        <w:numPr>
          <w:ilvl w:val="0"/>
          <w:numId w:val="21"/>
        </w:numPr>
        <w:tabs>
          <w:tab w:val="left" w:pos="477"/>
        </w:tabs>
        <w:spacing w:line="259" w:lineRule="auto"/>
        <w:ind w:right="119"/>
        <w:rPr>
          <w:sz w:val="24"/>
        </w:rPr>
      </w:pPr>
      <w:r>
        <w:rPr>
          <w:sz w:val="24"/>
        </w:rPr>
        <w:t>W przypadku, gdy projekt Umowy o podwykonawstwo lub projekt zmiany Umowy o podwykonawstwo, a także Umowy o podwykonawstwo i ich zmiany sporządzane są w języku obcym, Wykonawca, Podwykonawca lub dalszy Podwykonawca jest zobowiązany załączyć</w:t>
      </w:r>
      <w:r>
        <w:rPr>
          <w:spacing w:val="-15"/>
          <w:sz w:val="24"/>
        </w:rPr>
        <w:t xml:space="preserve"> </w:t>
      </w:r>
      <w:r>
        <w:rPr>
          <w:sz w:val="24"/>
        </w:rPr>
        <w:t>do</w:t>
      </w:r>
      <w:r>
        <w:rPr>
          <w:spacing w:val="-13"/>
          <w:sz w:val="24"/>
        </w:rPr>
        <w:t xml:space="preserve"> </w:t>
      </w:r>
      <w:r>
        <w:rPr>
          <w:sz w:val="24"/>
        </w:rPr>
        <w:t>przedkładanego</w:t>
      </w:r>
      <w:r>
        <w:rPr>
          <w:spacing w:val="-14"/>
          <w:sz w:val="24"/>
        </w:rPr>
        <w:t xml:space="preserve"> </w:t>
      </w:r>
      <w:r>
        <w:rPr>
          <w:sz w:val="24"/>
        </w:rPr>
        <w:t>projektu</w:t>
      </w:r>
      <w:r>
        <w:rPr>
          <w:spacing w:val="-13"/>
          <w:sz w:val="24"/>
        </w:rPr>
        <w:t xml:space="preserve"> </w:t>
      </w:r>
      <w:r>
        <w:rPr>
          <w:sz w:val="24"/>
        </w:rPr>
        <w:t>jego</w:t>
      </w:r>
      <w:r>
        <w:rPr>
          <w:spacing w:val="-13"/>
          <w:sz w:val="24"/>
        </w:rPr>
        <w:t xml:space="preserve"> </w:t>
      </w:r>
      <w:r>
        <w:rPr>
          <w:sz w:val="24"/>
        </w:rPr>
        <w:t>tłumaczenie</w:t>
      </w:r>
      <w:r>
        <w:rPr>
          <w:spacing w:val="-15"/>
          <w:sz w:val="24"/>
        </w:rPr>
        <w:t xml:space="preserve"> </w:t>
      </w:r>
      <w:r>
        <w:rPr>
          <w:sz w:val="24"/>
        </w:rPr>
        <w:t>na</w:t>
      </w:r>
      <w:r>
        <w:rPr>
          <w:spacing w:val="-14"/>
          <w:sz w:val="24"/>
        </w:rPr>
        <w:t xml:space="preserve"> </w:t>
      </w:r>
      <w:r>
        <w:rPr>
          <w:sz w:val="24"/>
        </w:rPr>
        <w:t>język</w:t>
      </w:r>
      <w:r>
        <w:rPr>
          <w:spacing w:val="-13"/>
          <w:sz w:val="24"/>
        </w:rPr>
        <w:t xml:space="preserve"> </w:t>
      </w:r>
      <w:r>
        <w:rPr>
          <w:sz w:val="24"/>
        </w:rPr>
        <w:t>polski,</w:t>
      </w:r>
      <w:r>
        <w:rPr>
          <w:spacing w:val="-14"/>
          <w:sz w:val="24"/>
        </w:rPr>
        <w:t xml:space="preserve"> </w:t>
      </w:r>
      <w:r>
        <w:rPr>
          <w:sz w:val="24"/>
        </w:rPr>
        <w:t>a</w:t>
      </w:r>
      <w:r>
        <w:rPr>
          <w:spacing w:val="-12"/>
          <w:sz w:val="24"/>
        </w:rPr>
        <w:t xml:space="preserve"> </w:t>
      </w:r>
      <w:r>
        <w:rPr>
          <w:sz w:val="24"/>
        </w:rPr>
        <w:t>w</w:t>
      </w:r>
      <w:r>
        <w:rPr>
          <w:spacing w:val="-13"/>
          <w:sz w:val="24"/>
        </w:rPr>
        <w:t xml:space="preserve"> </w:t>
      </w:r>
      <w:r>
        <w:rPr>
          <w:sz w:val="24"/>
        </w:rPr>
        <w:t>przypadku</w:t>
      </w:r>
      <w:r>
        <w:rPr>
          <w:spacing w:val="-13"/>
          <w:sz w:val="24"/>
        </w:rPr>
        <w:t xml:space="preserve"> </w:t>
      </w:r>
      <w:r>
        <w:rPr>
          <w:sz w:val="24"/>
        </w:rPr>
        <w:t>kopii Umowy o podwykonawstwo – tłumaczenie przysięgłe umowy na język</w:t>
      </w:r>
      <w:r>
        <w:rPr>
          <w:spacing w:val="-13"/>
          <w:sz w:val="24"/>
        </w:rPr>
        <w:t xml:space="preserve"> </w:t>
      </w:r>
      <w:r>
        <w:rPr>
          <w:sz w:val="24"/>
        </w:rPr>
        <w:t>polski.</w:t>
      </w:r>
    </w:p>
    <w:p w14:paraId="7E79E3A5" w14:textId="77777777" w:rsidR="00EF414A" w:rsidRDefault="00B45EB2" w:rsidP="005B036D">
      <w:pPr>
        <w:pStyle w:val="Akapitzlist"/>
        <w:numPr>
          <w:ilvl w:val="0"/>
          <w:numId w:val="21"/>
        </w:numPr>
        <w:tabs>
          <w:tab w:val="left" w:pos="477"/>
        </w:tabs>
        <w:spacing w:line="259" w:lineRule="auto"/>
        <w:ind w:right="117"/>
        <w:rPr>
          <w:sz w:val="24"/>
        </w:rPr>
      </w:pPr>
      <w:r>
        <w:rPr>
          <w:sz w:val="24"/>
        </w:rPr>
        <w:t>Jeżeli termin zapłaty wynagrodzenia w umowie o podwykonawstwo o której mowa w ust. 13 § 2 jest dłuższy niż określony w ust. 4 pkt. 1) § 2, Zamawiający informuje o tym Wykonawcę i wzywa go do wprowadzenia wymaganej zmiany terminu, pod rygorem naliczenia kary</w:t>
      </w:r>
      <w:r>
        <w:rPr>
          <w:spacing w:val="-5"/>
          <w:sz w:val="24"/>
        </w:rPr>
        <w:t xml:space="preserve"> </w:t>
      </w:r>
      <w:r>
        <w:rPr>
          <w:sz w:val="24"/>
        </w:rPr>
        <w:t>umownej.</w:t>
      </w:r>
    </w:p>
    <w:p w14:paraId="251F2B73" w14:textId="77777777" w:rsidR="00EF414A" w:rsidRDefault="00B45EB2" w:rsidP="005B036D">
      <w:pPr>
        <w:pStyle w:val="Akapitzlist"/>
        <w:numPr>
          <w:ilvl w:val="0"/>
          <w:numId w:val="21"/>
        </w:numPr>
        <w:tabs>
          <w:tab w:val="left" w:pos="537"/>
        </w:tabs>
        <w:spacing w:line="259" w:lineRule="auto"/>
        <w:ind w:right="112"/>
        <w:rPr>
          <w:sz w:val="24"/>
        </w:rPr>
      </w:pPr>
      <w:r>
        <w:tab/>
      </w:r>
      <w:r>
        <w:rPr>
          <w:sz w:val="24"/>
        </w:rPr>
        <w:t>Wykonawca,</w:t>
      </w:r>
      <w:r>
        <w:rPr>
          <w:spacing w:val="-12"/>
          <w:sz w:val="24"/>
        </w:rPr>
        <w:t xml:space="preserve"> </w:t>
      </w:r>
      <w:r>
        <w:rPr>
          <w:sz w:val="24"/>
        </w:rPr>
        <w:t>Podwykonawca</w:t>
      </w:r>
      <w:r>
        <w:rPr>
          <w:spacing w:val="-12"/>
          <w:sz w:val="24"/>
        </w:rPr>
        <w:t xml:space="preserve"> </w:t>
      </w:r>
      <w:r>
        <w:rPr>
          <w:sz w:val="24"/>
        </w:rPr>
        <w:t>lub</w:t>
      </w:r>
      <w:r>
        <w:rPr>
          <w:spacing w:val="-11"/>
          <w:sz w:val="24"/>
        </w:rPr>
        <w:t xml:space="preserve"> </w:t>
      </w:r>
      <w:r>
        <w:rPr>
          <w:sz w:val="24"/>
        </w:rPr>
        <w:t>dalszy</w:t>
      </w:r>
      <w:r>
        <w:rPr>
          <w:spacing w:val="-18"/>
          <w:sz w:val="24"/>
        </w:rPr>
        <w:t xml:space="preserve"> </w:t>
      </w:r>
      <w:r>
        <w:rPr>
          <w:sz w:val="24"/>
        </w:rPr>
        <w:t>Podwykonawca</w:t>
      </w:r>
      <w:r>
        <w:rPr>
          <w:spacing w:val="-12"/>
          <w:sz w:val="24"/>
        </w:rPr>
        <w:t xml:space="preserve"> </w:t>
      </w:r>
      <w:r>
        <w:rPr>
          <w:sz w:val="24"/>
        </w:rPr>
        <w:t>nie</w:t>
      </w:r>
      <w:r>
        <w:rPr>
          <w:spacing w:val="-12"/>
          <w:sz w:val="24"/>
        </w:rPr>
        <w:t xml:space="preserve"> </w:t>
      </w:r>
      <w:r>
        <w:rPr>
          <w:sz w:val="24"/>
        </w:rPr>
        <w:t>może</w:t>
      </w:r>
      <w:r>
        <w:rPr>
          <w:spacing w:val="-12"/>
          <w:sz w:val="24"/>
        </w:rPr>
        <w:t xml:space="preserve"> </w:t>
      </w:r>
      <w:r>
        <w:rPr>
          <w:sz w:val="24"/>
        </w:rPr>
        <w:t>polecić</w:t>
      </w:r>
      <w:r>
        <w:rPr>
          <w:spacing w:val="-11"/>
          <w:sz w:val="24"/>
        </w:rPr>
        <w:t xml:space="preserve"> </w:t>
      </w:r>
      <w:r>
        <w:rPr>
          <w:sz w:val="24"/>
        </w:rPr>
        <w:t>Podwykonawcy realizacji przedmiotu Umowy o podwykonawstwo, której przedmiotem są roboty budowlane w przypadku braku jej akceptacji przez</w:t>
      </w:r>
      <w:r>
        <w:rPr>
          <w:spacing w:val="-2"/>
          <w:sz w:val="24"/>
        </w:rPr>
        <w:t xml:space="preserve"> </w:t>
      </w:r>
      <w:r>
        <w:rPr>
          <w:sz w:val="24"/>
        </w:rPr>
        <w:t>Zamawiającego.</w:t>
      </w:r>
    </w:p>
    <w:p w14:paraId="37D2B405" w14:textId="77777777" w:rsidR="00EF414A" w:rsidRDefault="00B45EB2" w:rsidP="005B036D">
      <w:pPr>
        <w:pStyle w:val="Akapitzlist"/>
        <w:numPr>
          <w:ilvl w:val="0"/>
          <w:numId w:val="21"/>
        </w:numPr>
        <w:tabs>
          <w:tab w:val="left" w:pos="477"/>
        </w:tabs>
        <w:spacing w:line="259" w:lineRule="auto"/>
        <w:ind w:right="118"/>
        <w:rPr>
          <w:sz w:val="24"/>
        </w:rPr>
      </w:pPr>
      <w:r>
        <w:rPr>
          <w:sz w:val="24"/>
        </w:rPr>
        <w:t>Zamawiający może zażądać od Wykonawcy niezwłocznego usunięcia z Terenu budowy Podwykonawcy lub dalszego Podwykonawcy, z którym nie została zawarta Umowa o podwykonawstwo zaakceptowana przez Zamawiającego, lub może usunąć takiego Podwykonawcę lub dalszego Podwykonawcę na koszt</w:t>
      </w:r>
      <w:r>
        <w:rPr>
          <w:spacing w:val="-7"/>
          <w:sz w:val="24"/>
        </w:rPr>
        <w:t xml:space="preserve"> </w:t>
      </w:r>
      <w:r>
        <w:rPr>
          <w:sz w:val="24"/>
        </w:rPr>
        <w:t>Wykonawcy.</w:t>
      </w:r>
    </w:p>
    <w:p w14:paraId="2950E41B" w14:textId="77777777" w:rsidR="00EF414A" w:rsidRDefault="00B45EB2" w:rsidP="005B036D">
      <w:pPr>
        <w:pStyle w:val="Akapitzlist"/>
        <w:numPr>
          <w:ilvl w:val="0"/>
          <w:numId w:val="21"/>
        </w:numPr>
        <w:tabs>
          <w:tab w:val="left" w:pos="477"/>
        </w:tabs>
        <w:spacing w:line="259" w:lineRule="auto"/>
        <w:ind w:right="117"/>
        <w:rPr>
          <w:sz w:val="24"/>
        </w:rPr>
      </w:pPr>
      <w:r>
        <w:rPr>
          <w:sz w:val="24"/>
        </w:rPr>
        <w:t>Wykonawca,</w:t>
      </w:r>
      <w:r>
        <w:rPr>
          <w:spacing w:val="-6"/>
          <w:sz w:val="24"/>
        </w:rPr>
        <w:t xml:space="preserve"> </w:t>
      </w:r>
      <w:r>
        <w:rPr>
          <w:sz w:val="24"/>
        </w:rPr>
        <w:t>Podwykonawca</w:t>
      </w:r>
      <w:r>
        <w:rPr>
          <w:spacing w:val="-7"/>
          <w:sz w:val="24"/>
        </w:rPr>
        <w:t xml:space="preserve"> </w:t>
      </w:r>
      <w:r>
        <w:rPr>
          <w:sz w:val="24"/>
        </w:rPr>
        <w:t>lub</w:t>
      </w:r>
      <w:r>
        <w:rPr>
          <w:spacing w:val="-4"/>
          <w:sz w:val="24"/>
        </w:rPr>
        <w:t xml:space="preserve"> </w:t>
      </w:r>
      <w:r>
        <w:rPr>
          <w:sz w:val="24"/>
        </w:rPr>
        <w:t>dalszy</w:t>
      </w:r>
      <w:r>
        <w:rPr>
          <w:spacing w:val="-11"/>
          <w:sz w:val="24"/>
        </w:rPr>
        <w:t xml:space="preserve"> </w:t>
      </w:r>
      <w:r>
        <w:rPr>
          <w:sz w:val="24"/>
        </w:rPr>
        <w:t>Podwykonawca</w:t>
      </w:r>
      <w:r>
        <w:rPr>
          <w:spacing w:val="-5"/>
          <w:sz w:val="24"/>
        </w:rPr>
        <w:t xml:space="preserve"> </w:t>
      </w:r>
      <w:r>
        <w:rPr>
          <w:sz w:val="24"/>
        </w:rPr>
        <w:t>przedłoży</w:t>
      </w:r>
      <w:r>
        <w:rPr>
          <w:spacing w:val="-9"/>
          <w:sz w:val="24"/>
        </w:rPr>
        <w:t xml:space="preserve"> </w:t>
      </w:r>
      <w:r>
        <w:rPr>
          <w:sz w:val="24"/>
        </w:rPr>
        <w:t>wraz</w:t>
      </w:r>
      <w:r>
        <w:rPr>
          <w:spacing w:val="-4"/>
          <w:sz w:val="24"/>
        </w:rPr>
        <w:t xml:space="preserve"> </w:t>
      </w:r>
      <w:r>
        <w:rPr>
          <w:sz w:val="24"/>
        </w:rPr>
        <w:t>z</w:t>
      </w:r>
      <w:r>
        <w:rPr>
          <w:spacing w:val="-3"/>
          <w:sz w:val="24"/>
        </w:rPr>
        <w:t xml:space="preserve"> </w:t>
      </w:r>
      <w:r>
        <w:rPr>
          <w:sz w:val="24"/>
        </w:rPr>
        <w:t>kopią</w:t>
      </w:r>
      <w:r>
        <w:rPr>
          <w:spacing w:val="-7"/>
          <w:sz w:val="24"/>
        </w:rPr>
        <w:t xml:space="preserve"> </w:t>
      </w:r>
      <w:r>
        <w:rPr>
          <w:sz w:val="24"/>
        </w:rPr>
        <w:t>Umowy</w:t>
      </w:r>
      <w:r>
        <w:rPr>
          <w:spacing w:val="-11"/>
          <w:sz w:val="24"/>
        </w:rPr>
        <w:t xml:space="preserve"> </w:t>
      </w:r>
      <w:r>
        <w:rPr>
          <w:sz w:val="24"/>
        </w:rPr>
        <w:t>z podwykonawstwo odpis z Krajowego Rejestru Sądowego Podwykonawcy lub dalszego Podwykonawcy, bądź inny dokument właściwy z uwagi na status prawny Podwykonawcy lub dalszego Podwykonawcy, potwierdzający, że osoby zawierające umowę w imieniu Podwykonawcy lub dalszego Podwykonawcy</w:t>
      </w:r>
      <w:r>
        <w:rPr>
          <w:spacing w:val="-45"/>
          <w:sz w:val="24"/>
        </w:rPr>
        <w:t xml:space="preserve"> </w:t>
      </w:r>
      <w:r>
        <w:rPr>
          <w:sz w:val="24"/>
        </w:rPr>
        <w:t>posiadają uprawnienia do jego reprezentacji.</w:t>
      </w:r>
    </w:p>
    <w:p w14:paraId="1F4BB3CE" w14:textId="77777777" w:rsidR="00EF414A" w:rsidRDefault="00B45EB2" w:rsidP="005B036D">
      <w:pPr>
        <w:pStyle w:val="Akapitzlist"/>
        <w:numPr>
          <w:ilvl w:val="0"/>
          <w:numId w:val="21"/>
        </w:numPr>
        <w:tabs>
          <w:tab w:val="left" w:pos="477"/>
        </w:tabs>
        <w:spacing w:line="259" w:lineRule="auto"/>
        <w:ind w:right="117"/>
        <w:rPr>
          <w:sz w:val="24"/>
        </w:rPr>
      </w:pPr>
      <w:r>
        <w:rPr>
          <w:sz w:val="24"/>
        </w:rPr>
        <w:t>Powierzenie</w:t>
      </w:r>
      <w:r>
        <w:rPr>
          <w:spacing w:val="-14"/>
          <w:sz w:val="24"/>
        </w:rPr>
        <w:t xml:space="preserve"> </w:t>
      </w:r>
      <w:r>
        <w:rPr>
          <w:sz w:val="24"/>
        </w:rPr>
        <w:t>realizacji</w:t>
      </w:r>
      <w:r>
        <w:rPr>
          <w:spacing w:val="-12"/>
          <w:sz w:val="24"/>
        </w:rPr>
        <w:t xml:space="preserve"> </w:t>
      </w:r>
      <w:r>
        <w:rPr>
          <w:sz w:val="24"/>
        </w:rPr>
        <w:t>zadań</w:t>
      </w:r>
      <w:r>
        <w:rPr>
          <w:spacing w:val="-12"/>
          <w:sz w:val="24"/>
        </w:rPr>
        <w:t xml:space="preserve"> </w:t>
      </w:r>
      <w:r>
        <w:rPr>
          <w:sz w:val="24"/>
        </w:rPr>
        <w:t>innemu</w:t>
      </w:r>
      <w:r>
        <w:rPr>
          <w:spacing w:val="-12"/>
          <w:sz w:val="24"/>
        </w:rPr>
        <w:t xml:space="preserve"> </w:t>
      </w:r>
      <w:r>
        <w:rPr>
          <w:sz w:val="24"/>
        </w:rPr>
        <w:t>Podwykonawcy</w:t>
      </w:r>
      <w:r>
        <w:rPr>
          <w:spacing w:val="-18"/>
          <w:sz w:val="24"/>
        </w:rPr>
        <w:t xml:space="preserve"> </w:t>
      </w:r>
      <w:r>
        <w:rPr>
          <w:sz w:val="24"/>
        </w:rPr>
        <w:t>lub</w:t>
      </w:r>
      <w:r>
        <w:rPr>
          <w:spacing w:val="-12"/>
          <w:sz w:val="24"/>
        </w:rPr>
        <w:t xml:space="preserve"> </w:t>
      </w:r>
      <w:r>
        <w:rPr>
          <w:sz w:val="24"/>
        </w:rPr>
        <w:t>dalszemu</w:t>
      </w:r>
      <w:r>
        <w:rPr>
          <w:spacing w:val="-12"/>
          <w:sz w:val="24"/>
        </w:rPr>
        <w:t xml:space="preserve"> </w:t>
      </w:r>
      <w:r>
        <w:rPr>
          <w:sz w:val="24"/>
        </w:rPr>
        <w:t>Podwykonawcy</w:t>
      </w:r>
      <w:r>
        <w:rPr>
          <w:spacing w:val="-17"/>
          <w:sz w:val="24"/>
        </w:rPr>
        <w:t xml:space="preserve"> </w:t>
      </w:r>
      <w:r>
        <w:rPr>
          <w:sz w:val="24"/>
        </w:rPr>
        <w:t>niż</w:t>
      </w:r>
      <w:r>
        <w:rPr>
          <w:spacing w:val="-11"/>
          <w:sz w:val="24"/>
        </w:rPr>
        <w:t xml:space="preserve"> </w:t>
      </w:r>
      <w:r>
        <w:rPr>
          <w:sz w:val="24"/>
        </w:rPr>
        <w:t>ten, z którym została zawarta zaakceptowana przez Zamawiającego Umowa o podwykonawstwo, lub inna istotna zmiana tej umowy, w tym zmiana zakresu zadań określonych tą umową wymaga ponownej akceptacji Zamawiającego w trybie określonym w ust. 7-14.§</w:t>
      </w:r>
      <w:r>
        <w:rPr>
          <w:spacing w:val="-2"/>
          <w:sz w:val="24"/>
        </w:rPr>
        <w:t xml:space="preserve"> </w:t>
      </w:r>
      <w:r>
        <w:rPr>
          <w:sz w:val="24"/>
        </w:rPr>
        <w:t>2.</w:t>
      </w:r>
    </w:p>
    <w:p w14:paraId="363DB111" w14:textId="77777777" w:rsidR="00EF414A" w:rsidRDefault="00B45EB2" w:rsidP="005B036D">
      <w:pPr>
        <w:pStyle w:val="Akapitzlist"/>
        <w:numPr>
          <w:ilvl w:val="0"/>
          <w:numId w:val="21"/>
        </w:numPr>
        <w:tabs>
          <w:tab w:val="left" w:pos="477"/>
        </w:tabs>
        <w:spacing w:line="274" w:lineRule="exact"/>
        <w:ind w:hanging="361"/>
        <w:rPr>
          <w:sz w:val="24"/>
        </w:rPr>
      </w:pPr>
      <w:r>
        <w:rPr>
          <w:sz w:val="24"/>
        </w:rPr>
        <w:t>Do zmian postanowień Umów o podwykonawstwo, stosuje się zasady określone ust. 7-14</w:t>
      </w:r>
    </w:p>
    <w:p w14:paraId="77BE9ABC" w14:textId="77777777" w:rsidR="00EF414A" w:rsidRDefault="00B45EB2" w:rsidP="005B036D">
      <w:pPr>
        <w:pStyle w:val="Tekstpodstawowy"/>
      </w:pPr>
      <w:r>
        <w:t>§ 2.</w:t>
      </w:r>
    </w:p>
    <w:p w14:paraId="66431C06" w14:textId="77777777" w:rsidR="00EF414A" w:rsidRDefault="00B45EB2" w:rsidP="005B036D">
      <w:pPr>
        <w:pStyle w:val="Akapitzlist"/>
        <w:numPr>
          <w:ilvl w:val="0"/>
          <w:numId w:val="21"/>
        </w:numPr>
        <w:tabs>
          <w:tab w:val="left" w:pos="477"/>
        </w:tabs>
        <w:spacing w:line="259" w:lineRule="auto"/>
        <w:ind w:right="115"/>
        <w:rPr>
          <w:sz w:val="24"/>
        </w:rPr>
      </w:pPr>
      <w:r>
        <w:rPr>
          <w:sz w:val="24"/>
        </w:rPr>
        <w:t xml:space="preserve">W przypadku zawarcia Umowy o podwykonawstwo Wykonawca, Podwykonawca lub dalszy Podwykonawca jest zobowiązany do zapłaty wynagrodzenia należnego Podwykonawcy lub dalszemu Podwykonawcy z zachowaniem terminów określonych tą </w:t>
      </w:r>
      <w:r>
        <w:rPr>
          <w:sz w:val="24"/>
        </w:rPr>
        <w:lastRenderedPageBreak/>
        <w:t>umową.</w:t>
      </w:r>
    </w:p>
    <w:p w14:paraId="37970A97" w14:textId="77777777" w:rsidR="00EF414A" w:rsidRDefault="00B45EB2" w:rsidP="005B036D">
      <w:pPr>
        <w:pStyle w:val="Akapitzlist"/>
        <w:numPr>
          <w:ilvl w:val="0"/>
          <w:numId w:val="21"/>
        </w:numPr>
        <w:tabs>
          <w:tab w:val="left" w:pos="477"/>
        </w:tabs>
        <w:spacing w:line="259" w:lineRule="auto"/>
        <w:ind w:right="115"/>
        <w:rPr>
          <w:sz w:val="24"/>
        </w:rPr>
      </w:pPr>
      <w:r>
        <w:rPr>
          <w:sz w:val="24"/>
        </w:rPr>
        <w:t>W przypadku wyrażenia przez Zamawiającego zgody na zawarcie przez Wykonawcę umowy z Podwykonawcą, w terminie 3 dni od otrzymania takiej zgody Wykonawca zobowiązuje</w:t>
      </w:r>
      <w:r>
        <w:rPr>
          <w:spacing w:val="-1"/>
          <w:sz w:val="24"/>
        </w:rPr>
        <w:t xml:space="preserve"> </w:t>
      </w:r>
      <w:r>
        <w:rPr>
          <w:sz w:val="24"/>
        </w:rPr>
        <w:t>się:</w:t>
      </w:r>
    </w:p>
    <w:p w14:paraId="5A42926D" w14:textId="5E57C13F" w:rsidR="00EF414A" w:rsidRPr="00617E2C" w:rsidRDefault="00B45EB2" w:rsidP="00617E2C">
      <w:pPr>
        <w:pStyle w:val="Akapitzlist"/>
        <w:numPr>
          <w:ilvl w:val="1"/>
          <w:numId w:val="21"/>
        </w:numPr>
        <w:tabs>
          <w:tab w:val="left" w:pos="837"/>
        </w:tabs>
        <w:ind w:right="113"/>
        <w:rPr>
          <w:sz w:val="24"/>
        </w:rPr>
      </w:pPr>
      <w:r>
        <w:rPr>
          <w:sz w:val="24"/>
        </w:rPr>
        <w:t>przedstawić Zamawiającemu poświadczone za zgodność z oryginałem przez Wykonawcę i Podwykonawcę kopie ważnych polis ubezpieczenia pracowników Podwykonawcy od następstw nieszczęśliwych wypadków (NNW) oraz odpowiedzialności cywilnej w związku z prowadzoną działalnością (OC) na kwotę nie mniejszą</w:t>
      </w:r>
      <w:r>
        <w:rPr>
          <w:spacing w:val="14"/>
          <w:sz w:val="24"/>
        </w:rPr>
        <w:t xml:space="preserve"> </w:t>
      </w:r>
      <w:r>
        <w:rPr>
          <w:sz w:val="24"/>
        </w:rPr>
        <w:t>niż</w:t>
      </w:r>
      <w:r>
        <w:rPr>
          <w:spacing w:val="18"/>
          <w:sz w:val="24"/>
        </w:rPr>
        <w:t xml:space="preserve"> </w:t>
      </w:r>
      <w:r>
        <w:rPr>
          <w:sz w:val="24"/>
        </w:rPr>
        <w:t>30.000,00</w:t>
      </w:r>
      <w:r>
        <w:rPr>
          <w:spacing w:val="15"/>
          <w:sz w:val="24"/>
        </w:rPr>
        <w:t xml:space="preserve"> </w:t>
      </w:r>
      <w:r>
        <w:rPr>
          <w:sz w:val="24"/>
        </w:rPr>
        <w:t>zł,</w:t>
      </w:r>
      <w:r>
        <w:rPr>
          <w:spacing w:val="16"/>
          <w:sz w:val="24"/>
        </w:rPr>
        <w:t xml:space="preserve"> </w:t>
      </w:r>
      <w:r>
        <w:rPr>
          <w:sz w:val="24"/>
        </w:rPr>
        <w:t>potwierdzających</w:t>
      </w:r>
      <w:r>
        <w:rPr>
          <w:spacing w:val="16"/>
          <w:sz w:val="24"/>
        </w:rPr>
        <w:t xml:space="preserve"> </w:t>
      </w:r>
      <w:r>
        <w:rPr>
          <w:sz w:val="24"/>
        </w:rPr>
        <w:t>zawarcie</w:t>
      </w:r>
      <w:r>
        <w:rPr>
          <w:spacing w:val="15"/>
          <w:sz w:val="24"/>
        </w:rPr>
        <w:t xml:space="preserve"> </w:t>
      </w:r>
      <w:r>
        <w:rPr>
          <w:sz w:val="24"/>
        </w:rPr>
        <w:t>takich</w:t>
      </w:r>
      <w:r>
        <w:rPr>
          <w:spacing w:val="15"/>
          <w:sz w:val="24"/>
        </w:rPr>
        <w:t xml:space="preserve"> </w:t>
      </w:r>
      <w:r>
        <w:rPr>
          <w:sz w:val="24"/>
        </w:rPr>
        <w:t>umów</w:t>
      </w:r>
      <w:r>
        <w:rPr>
          <w:spacing w:val="16"/>
          <w:sz w:val="24"/>
        </w:rPr>
        <w:t xml:space="preserve"> </w:t>
      </w:r>
      <w:r>
        <w:rPr>
          <w:sz w:val="24"/>
        </w:rPr>
        <w:t>ubezpieczenia</w:t>
      </w:r>
      <w:r>
        <w:rPr>
          <w:spacing w:val="15"/>
          <w:sz w:val="24"/>
        </w:rPr>
        <w:t xml:space="preserve"> </w:t>
      </w:r>
      <w:r>
        <w:rPr>
          <w:sz w:val="24"/>
        </w:rPr>
        <w:t>na</w:t>
      </w:r>
      <w:r w:rsidR="00617E2C">
        <w:rPr>
          <w:sz w:val="24"/>
        </w:rPr>
        <w:t xml:space="preserve"> okres </w:t>
      </w:r>
      <w:r>
        <w:t>nie krótszy niż okres realizacji Umowy z podwykonawcą zawartej pomiędzy Wykonawcą a podwykonawcą;</w:t>
      </w:r>
    </w:p>
    <w:p w14:paraId="46F84054" w14:textId="77777777" w:rsidR="00EF414A" w:rsidRDefault="00B45EB2" w:rsidP="005B036D">
      <w:pPr>
        <w:pStyle w:val="Akapitzlist"/>
        <w:numPr>
          <w:ilvl w:val="1"/>
          <w:numId w:val="21"/>
        </w:numPr>
        <w:tabs>
          <w:tab w:val="left" w:pos="837"/>
        </w:tabs>
        <w:ind w:right="113"/>
        <w:rPr>
          <w:sz w:val="24"/>
        </w:rPr>
      </w:pPr>
      <w:r>
        <w:rPr>
          <w:sz w:val="24"/>
        </w:rPr>
        <w:t>Wykonawca, Podwykonawca lub dalszy Podwykonawca zamówienia na roboty budowlane</w:t>
      </w:r>
      <w:r>
        <w:rPr>
          <w:spacing w:val="-13"/>
          <w:sz w:val="24"/>
        </w:rPr>
        <w:t xml:space="preserve"> </w:t>
      </w:r>
      <w:r>
        <w:rPr>
          <w:sz w:val="24"/>
        </w:rPr>
        <w:t>ma</w:t>
      </w:r>
      <w:r>
        <w:rPr>
          <w:spacing w:val="-11"/>
          <w:sz w:val="24"/>
        </w:rPr>
        <w:t xml:space="preserve"> </w:t>
      </w:r>
      <w:r>
        <w:rPr>
          <w:sz w:val="24"/>
        </w:rPr>
        <w:t>obowiązek</w:t>
      </w:r>
      <w:r>
        <w:rPr>
          <w:spacing w:val="-12"/>
          <w:sz w:val="24"/>
        </w:rPr>
        <w:t xml:space="preserve"> </w:t>
      </w:r>
      <w:r>
        <w:rPr>
          <w:sz w:val="24"/>
        </w:rPr>
        <w:t>poinformować</w:t>
      </w:r>
      <w:r>
        <w:rPr>
          <w:spacing w:val="-10"/>
          <w:sz w:val="24"/>
        </w:rPr>
        <w:t xml:space="preserve"> </w:t>
      </w:r>
      <w:r>
        <w:rPr>
          <w:sz w:val="24"/>
        </w:rPr>
        <w:t>Zamawiającego</w:t>
      </w:r>
      <w:r>
        <w:rPr>
          <w:spacing w:val="-11"/>
          <w:sz w:val="24"/>
        </w:rPr>
        <w:t xml:space="preserve"> </w:t>
      </w:r>
      <w:r>
        <w:rPr>
          <w:sz w:val="24"/>
        </w:rPr>
        <w:t>na</w:t>
      </w:r>
      <w:r>
        <w:rPr>
          <w:spacing w:val="-13"/>
          <w:sz w:val="24"/>
        </w:rPr>
        <w:t xml:space="preserve"> </w:t>
      </w:r>
      <w:r>
        <w:rPr>
          <w:sz w:val="24"/>
        </w:rPr>
        <w:t>piśmie</w:t>
      </w:r>
      <w:r>
        <w:rPr>
          <w:spacing w:val="-11"/>
          <w:sz w:val="24"/>
        </w:rPr>
        <w:t xml:space="preserve"> </w:t>
      </w:r>
      <w:r>
        <w:rPr>
          <w:sz w:val="24"/>
        </w:rPr>
        <w:t>o</w:t>
      </w:r>
      <w:r>
        <w:rPr>
          <w:spacing w:val="-12"/>
          <w:sz w:val="24"/>
        </w:rPr>
        <w:t xml:space="preserve"> </w:t>
      </w:r>
      <w:r>
        <w:rPr>
          <w:sz w:val="24"/>
        </w:rPr>
        <w:t>terminie</w:t>
      </w:r>
      <w:r>
        <w:rPr>
          <w:spacing w:val="-8"/>
          <w:sz w:val="24"/>
        </w:rPr>
        <w:t xml:space="preserve"> </w:t>
      </w:r>
      <w:r>
        <w:rPr>
          <w:sz w:val="24"/>
        </w:rPr>
        <w:t>podjęcia wykonania</w:t>
      </w:r>
      <w:r>
        <w:rPr>
          <w:spacing w:val="-6"/>
          <w:sz w:val="24"/>
        </w:rPr>
        <w:t xml:space="preserve"> </w:t>
      </w:r>
      <w:r>
        <w:rPr>
          <w:sz w:val="24"/>
        </w:rPr>
        <w:t>robót</w:t>
      </w:r>
      <w:r>
        <w:rPr>
          <w:spacing w:val="-6"/>
          <w:sz w:val="24"/>
        </w:rPr>
        <w:t xml:space="preserve"> </w:t>
      </w:r>
      <w:r>
        <w:rPr>
          <w:sz w:val="24"/>
        </w:rPr>
        <w:t>przez</w:t>
      </w:r>
      <w:r>
        <w:rPr>
          <w:spacing w:val="-3"/>
          <w:sz w:val="24"/>
        </w:rPr>
        <w:t xml:space="preserve"> </w:t>
      </w:r>
      <w:r>
        <w:rPr>
          <w:sz w:val="24"/>
        </w:rPr>
        <w:t>Podwykonawcę,</w:t>
      </w:r>
      <w:r>
        <w:rPr>
          <w:spacing w:val="-5"/>
          <w:sz w:val="24"/>
        </w:rPr>
        <w:t xml:space="preserve"> </w:t>
      </w:r>
      <w:r>
        <w:rPr>
          <w:sz w:val="24"/>
        </w:rPr>
        <w:t>przy</w:t>
      </w:r>
      <w:r>
        <w:rPr>
          <w:spacing w:val="-9"/>
          <w:sz w:val="24"/>
        </w:rPr>
        <w:t xml:space="preserve"> </w:t>
      </w:r>
      <w:r>
        <w:rPr>
          <w:sz w:val="24"/>
        </w:rPr>
        <w:t>czym</w:t>
      </w:r>
      <w:r>
        <w:rPr>
          <w:spacing w:val="-5"/>
          <w:sz w:val="24"/>
        </w:rPr>
        <w:t xml:space="preserve"> </w:t>
      </w:r>
      <w:r>
        <w:rPr>
          <w:sz w:val="24"/>
        </w:rPr>
        <w:t>termin</w:t>
      </w:r>
      <w:r>
        <w:rPr>
          <w:spacing w:val="-4"/>
          <w:sz w:val="24"/>
        </w:rPr>
        <w:t xml:space="preserve"> </w:t>
      </w:r>
      <w:r>
        <w:rPr>
          <w:sz w:val="24"/>
        </w:rPr>
        <w:t>ten</w:t>
      </w:r>
      <w:r>
        <w:rPr>
          <w:spacing w:val="-6"/>
          <w:sz w:val="24"/>
        </w:rPr>
        <w:t xml:space="preserve"> </w:t>
      </w:r>
      <w:r>
        <w:rPr>
          <w:sz w:val="24"/>
        </w:rPr>
        <w:t>nie</w:t>
      </w:r>
      <w:r>
        <w:rPr>
          <w:spacing w:val="-5"/>
          <w:sz w:val="24"/>
        </w:rPr>
        <w:t xml:space="preserve"> </w:t>
      </w:r>
      <w:r>
        <w:rPr>
          <w:sz w:val="24"/>
        </w:rPr>
        <w:t>może</w:t>
      </w:r>
      <w:r>
        <w:rPr>
          <w:spacing w:val="-6"/>
          <w:sz w:val="24"/>
        </w:rPr>
        <w:t xml:space="preserve"> </w:t>
      </w:r>
      <w:r>
        <w:rPr>
          <w:sz w:val="24"/>
        </w:rPr>
        <w:t>być</w:t>
      </w:r>
      <w:r>
        <w:rPr>
          <w:spacing w:val="-5"/>
          <w:sz w:val="24"/>
        </w:rPr>
        <w:t xml:space="preserve"> </w:t>
      </w:r>
      <w:r>
        <w:rPr>
          <w:sz w:val="24"/>
        </w:rPr>
        <w:t>krótszy</w:t>
      </w:r>
      <w:r>
        <w:rPr>
          <w:spacing w:val="-10"/>
          <w:sz w:val="24"/>
        </w:rPr>
        <w:t xml:space="preserve"> </w:t>
      </w:r>
      <w:r>
        <w:rPr>
          <w:sz w:val="24"/>
        </w:rPr>
        <w:t>niż 3 dni przed dniem złożenia powiadomienia przez</w:t>
      </w:r>
      <w:r>
        <w:rPr>
          <w:spacing w:val="-2"/>
          <w:sz w:val="24"/>
        </w:rPr>
        <w:t xml:space="preserve"> </w:t>
      </w:r>
      <w:r>
        <w:rPr>
          <w:sz w:val="24"/>
        </w:rPr>
        <w:t>Wykonawcę;</w:t>
      </w:r>
    </w:p>
    <w:p w14:paraId="3CC8C376" w14:textId="77777777" w:rsidR="00EF414A" w:rsidRPr="007B288E" w:rsidRDefault="00B45EB2" w:rsidP="005B036D">
      <w:pPr>
        <w:pStyle w:val="Akapitzlist"/>
        <w:numPr>
          <w:ilvl w:val="0"/>
          <w:numId w:val="21"/>
        </w:numPr>
        <w:tabs>
          <w:tab w:val="left" w:pos="544"/>
        </w:tabs>
        <w:ind w:right="117"/>
        <w:rPr>
          <w:sz w:val="24"/>
        </w:rPr>
      </w:pPr>
      <w:r w:rsidRPr="007B288E">
        <w:rPr>
          <w:sz w:val="24"/>
        </w:rPr>
        <w:t>W przypadku wyrażenia przez Zamawiającego zgody na zawarcie Umowy Podwykonawczej, Wykonawca zobowiązuje</w:t>
      </w:r>
      <w:r w:rsidRPr="007B288E">
        <w:rPr>
          <w:spacing w:val="-2"/>
          <w:sz w:val="24"/>
        </w:rPr>
        <w:t xml:space="preserve"> </w:t>
      </w:r>
      <w:r w:rsidRPr="007B288E">
        <w:rPr>
          <w:sz w:val="24"/>
        </w:rPr>
        <w:t>się:</w:t>
      </w:r>
    </w:p>
    <w:p w14:paraId="7CFF63C0" w14:textId="77777777" w:rsidR="00EF414A" w:rsidRDefault="00B45EB2" w:rsidP="005B036D">
      <w:pPr>
        <w:pStyle w:val="Akapitzlist"/>
        <w:numPr>
          <w:ilvl w:val="1"/>
          <w:numId w:val="21"/>
        </w:numPr>
        <w:tabs>
          <w:tab w:val="left" w:pos="837"/>
        </w:tabs>
        <w:ind w:right="115"/>
        <w:rPr>
          <w:sz w:val="24"/>
        </w:rPr>
      </w:pPr>
      <w:r>
        <w:rPr>
          <w:sz w:val="24"/>
        </w:rPr>
        <w:t>dokonać odbioru robót od podwykonawcy przed przedstawieniem ich do odbioru</w:t>
      </w:r>
      <w:r>
        <w:rPr>
          <w:spacing w:val="-41"/>
          <w:sz w:val="24"/>
        </w:rPr>
        <w:t xml:space="preserve"> </w:t>
      </w:r>
      <w:r>
        <w:rPr>
          <w:sz w:val="24"/>
        </w:rPr>
        <w:t>przez Zamawiającego,</w:t>
      </w:r>
    </w:p>
    <w:p w14:paraId="6CA2AD71" w14:textId="77777777" w:rsidR="00EF414A" w:rsidRDefault="00B45EB2" w:rsidP="005B036D">
      <w:pPr>
        <w:pStyle w:val="Akapitzlist"/>
        <w:numPr>
          <w:ilvl w:val="1"/>
          <w:numId w:val="21"/>
        </w:numPr>
        <w:tabs>
          <w:tab w:val="left" w:pos="837"/>
        </w:tabs>
        <w:ind w:right="118"/>
        <w:rPr>
          <w:sz w:val="24"/>
        </w:rPr>
      </w:pPr>
      <w:r>
        <w:rPr>
          <w:sz w:val="24"/>
        </w:rPr>
        <w:t>przedstawiając do odbioru przez Zamawiającego jakiekolwiek roboty, przedłożyć Zamawiającemu oświadczenie o realizacji tych robót z udziałem lub bez udziału podwykonawcy, a w przypadku ich realizacji z udziałem podwykonawcy, nadto także oświadczenie</w:t>
      </w:r>
      <w:r>
        <w:rPr>
          <w:spacing w:val="-1"/>
          <w:sz w:val="24"/>
        </w:rPr>
        <w:t xml:space="preserve"> </w:t>
      </w:r>
      <w:r>
        <w:rPr>
          <w:sz w:val="24"/>
        </w:rPr>
        <w:t>o:</w:t>
      </w:r>
    </w:p>
    <w:p w14:paraId="37E4A915" w14:textId="77777777" w:rsidR="00EF414A" w:rsidRDefault="00B45EB2" w:rsidP="005B036D">
      <w:pPr>
        <w:pStyle w:val="Akapitzlist"/>
        <w:numPr>
          <w:ilvl w:val="2"/>
          <w:numId w:val="21"/>
        </w:numPr>
        <w:tabs>
          <w:tab w:val="left" w:pos="1250"/>
        </w:tabs>
        <w:ind w:hanging="426"/>
        <w:rPr>
          <w:sz w:val="24"/>
        </w:rPr>
      </w:pPr>
      <w:r>
        <w:rPr>
          <w:sz w:val="24"/>
        </w:rPr>
        <w:t>odbiorze robót od Podwykonawcy lub zgłoszonych</w:t>
      </w:r>
      <w:r>
        <w:rPr>
          <w:spacing w:val="-8"/>
          <w:sz w:val="24"/>
        </w:rPr>
        <w:t xml:space="preserve"> </w:t>
      </w:r>
      <w:r>
        <w:rPr>
          <w:sz w:val="24"/>
        </w:rPr>
        <w:t>zastrzeżeniach,</w:t>
      </w:r>
    </w:p>
    <w:p w14:paraId="5A376D29" w14:textId="77777777" w:rsidR="00EF414A" w:rsidRDefault="00B45EB2" w:rsidP="005B036D">
      <w:pPr>
        <w:pStyle w:val="Akapitzlist"/>
        <w:numPr>
          <w:ilvl w:val="2"/>
          <w:numId w:val="21"/>
        </w:numPr>
        <w:tabs>
          <w:tab w:val="left" w:pos="1250"/>
        </w:tabs>
        <w:ind w:hanging="426"/>
        <w:rPr>
          <w:sz w:val="24"/>
        </w:rPr>
      </w:pPr>
      <w:r>
        <w:rPr>
          <w:sz w:val="24"/>
        </w:rPr>
        <w:t>terminie usunięcia</w:t>
      </w:r>
      <w:r>
        <w:rPr>
          <w:spacing w:val="-1"/>
          <w:sz w:val="24"/>
        </w:rPr>
        <w:t xml:space="preserve"> </w:t>
      </w:r>
      <w:r>
        <w:rPr>
          <w:sz w:val="24"/>
        </w:rPr>
        <w:t>zastrzeżeń,</w:t>
      </w:r>
    </w:p>
    <w:p w14:paraId="1B639244" w14:textId="77777777" w:rsidR="00EF414A" w:rsidRDefault="00B45EB2" w:rsidP="005B036D">
      <w:pPr>
        <w:pStyle w:val="Akapitzlist"/>
        <w:numPr>
          <w:ilvl w:val="2"/>
          <w:numId w:val="21"/>
        </w:numPr>
        <w:tabs>
          <w:tab w:val="left" w:pos="1250"/>
        </w:tabs>
        <w:ind w:right="116"/>
        <w:rPr>
          <w:sz w:val="24"/>
        </w:rPr>
      </w:pPr>
      <w:r>
        <w:rPr>
          <w:sz w:val="24"/>
        </w:rPr>
        <w:t>wysokości wynagrodzenia należnego Podwykonawcy z tytułu robót wykonanych przez Podwykonawcę, terminie jego wymagalności i zapłacie tego wynagrodzenia Podwykonawcy</w:t>
      </w:r>
    </w:p>
    <w:p w14:paraId="55EF0269" w14:textId="77777777" w:rsidR="00EF414A" w:rsidRDefault="00B45EB2" w:rsidP="005B036D">
      <w:pPr>
        <w:pStyle w:val="Akapitzlist"/>
        <w:numPr>
          <w:ilvl w:val="1"/>
          <w:numId w:val="21"/>
        </w:numPr>
        <w:tabs>
          <w:tab w:val="left" w:pos="837"/>
        </w:tabs>
        <w:ind w:right="115"/>
        <w:rPr>
          <w:sz w:val="24"/>
        </w:rPr>
      </w:pPr>
      <w:r>
        <w:rPr>
          <w:sz w:val="24"/>
        </w:rPr>
        <w:t>na każde żądanie Zamawiającego, niezwłocznie po jego otrzymaniu, wstrzymać wykonywanie robót przez Podwykonawcę.</w:t>
      </w:r>
    </w:p>
    <w:p w14:paraId="4D3C4977" w14:textId="77777777" w:rsidR="00EF414A" w:rsidRPr="007B288E" w:rsidRDefault="00B45EB2" w:rsidP="005B036D">
      <w:pPr>
        <w:pStyle w:val="Akapitzlist"/>
        <w:numPr>
          <w:ilvl w:val="0"/>
          <w:numId w:val="21"/>
        </w:numPr>
        <w:tabs>
          <w:tab w:val="left" w:pos="477"/>
        </w:tabs>
        <w:spacing w:line="259" w:lineRule="auto"/>
        <w:ind w:right="116"/>
        <w:rPr>
          <w:sz w:val="24"/>
        </w:rPr>
      </w:pPr>
      <w:r w:rsidRPr="007B288E">
        <w:rPr>
          <w:sz w:val="24"/>
        </w:rPr>
        <w:t>Zamawiający, może żądać od Wykonawcy zmiany lub odsunięcia Podwykonawcy lub dalszego Podwykonawcy od wykonywania świadczeń w zakresie realizacji przedmiotu Umowy, jeżeli sprzęt techniczny, osoby i kwalifikacje, którymi dysponuje</w:t>
      </w:r>
      <w:r w:rsidRPr="007B288E">
        <w:rPr>
          <w:spacing w:val="-34"/>
          <w:sz w:val="24"/>
        </w:rPr>
        <w:t xml:space="preserve"> </w:t>
      </w:r>
      <w:r w:rsidRPr="007B288E">
        <w:rPr>
          <w:sz w:val="24"/>
        </w:rPr>
        <w:t>Podwykonawca lub dalszy Podwykonawca, nie spełniają warunków lub wymagań dotyczących podwykonawstwa, określonych Umową, nie dają rękojmi należytego wykonania powierzonych Podwykonawcy lub dalszemu Podwykonawcy robót budowlanych, dostaw lub</w:t>
      </w:r>
      <w:r w:rsidRPr="007B288E">
        <w:rPr>
          <w:spacing w:val="-11"/>
          <w:sz w:val="24"/>
        </w:rPr>
        <w:t xml:space="preserve"> </w:t>
      </w:r>
      <w:r w:rsidRPr="007B288E">
        <w:rPr>
          <w:sz w:val="24"/>
        </w:rPr>
        <w:t>usług</w:t>
      </w:r>
      <w:r w:rsidRPr="007B288E">
        <w:rPr>
          <w:spacing w:val="-13"/>
          <w:sz w:val="24"/>
        </w:rPr>
        <w:t xml:space="preserve"> </w:t>
      </w:r>
      <w:r w:rsidRPr="007B288E">
        <w:rPr>
          <w:sz w:val="24"/>
        </w:rPr>
        <w:t>lub</w:t>
      </w:r>
      <w:r w:rsidRPr="007B288E">
        <w:rPr>
          <w:spacing w:val="-8"/>
          <w:sz w:val="24"/>
        </w:rPr>
        <w:t xml:space="preserve"> </w:t>
      </w:r>
      <w:r w:rsidRPr="007B288E">
        <w:rPr>
          <w:sz w:val="24"/>
        </w:rPr>
        <w:t>dotrzymania</w:t>
      </w:r>
      <w:r w:rsidRPr="007B288E">
        <w:rPr>
          <w:spacing w:val="-12"/>
          <w:sz w:val="24"/>
        </w:rPr>
        <w:t xml:space="preserve"> </w:t>
      </w:r>
      <w:r w:rsidRPr="007B288E">
        <w:rPr>
          <w:sz w:val="24"/>
        </w:rPr>
        <w:t>terminów</w:t>
      </w:r>
      <w:r w:rsidRPr="007B288E">
        <w:rPr>
          <w:spacing w:val="-9"/>
          <w:sz w:val="24"/>
        </w:rPr>
        <w:t xml:space="preserve"> </w:t>
      </w:r>
      <w:r w:rsidRPr="007B288E">
        <w:rPr>
          <w:sz w:val="24"/>
        </w:rPr>
        <w:t>realizacji</w:t>
      </w:r>
      <w:r w:rsidRPr="007B288E">
        <w:rPr>
          <w:spacing w:val="-10"/>
          <w:sz w:val="24"/>
        </w:rPr>
        <w:t xml:space="preserve"> </w:t>
      </w:r>
      <w:r w:rsidRPr="007B288E">
        <w:rPr>
          <w:sz w:val="24"/>
        </w:rPr>
        <w:t>tych</w:t>
      </w:r>
      <w:r w:rsidRPr="007B288E">
        <w:rPr>
          <w:spacing w:val="-10"/>
          <w:sz w:val="24"/>
        </w:rPr>
        <w:t xml:space="preserve"> </w:t>
      </w:r>
      <w:r w:rsidRPr="007B288E">
        <w:rPr>
          <w:sz w:val="24"/>
        </w:rPr>
        <w:t>robót.</w:t>
      </w:r>
      <w:r w:rsidRPr="007B288E">
        <w:rPr>
          <w:spacing w:val="-11"/>
          <w:sz w:val="24"/>
        </w:rPr>
        <w:t xml:space="preserve"> </w:t>
      </w:r>
      <w:r w:rsidRPr="007B288E">
        <w:rPr>
          <w:sz w:val="24"/>
        </w:rPr>
        <w:t>Wykonawca,</w:t>
      </w:r>
      <w:r w:rsidRPr="007B288E">
        <w:rPr>
          <w:spacing w:val="-11"/>
          <w:sz w:val="24"/>
        </w:rPr>
        <w:t xml:space="preserve"> </w:t>
      </w:r>
      <w:r w:rsidRPr="007B288E">
        <w:rPr>
          <w:sz w:val="24"/>
        </w:rPr>
        <w:t>Podwykonawca</w:t>
      </w:r>
      <w:r w:rsidRPr="007B288E">
        <w:rPr>
          <w:spacing w:val="-12"/>
          <w:sz w:val="24"/>
        </w:rPr>
        <w:t xml:space="preserve"> </w:t>
      </w:r>
      <w:r w:rsidRPr="007B288E">
        <w:rPr>
          <w:sz w:val="24"/>
        </w:rPr>
        <w:t>lub dalszy</w:t>
      </w:r>
      <w:r w:rsidRPr="007B288E">
        <w:rPr>
          <w:spacing w:val="-22"/>
          <w:sz w:val="24"/>
        </w:rPr>
        <w:t xml:space="preserve"> </w:t>
      </w:r>
      <w:r w:rsidRPr="007B288E">
        <w:rPr>
          <w:sz w:val="24"/>
        </w:rPr>
        <w:t>Podwykonawca</w:t>
      </w:r>
      <w:r w:rsidRPr="007B288E">
        <w:rPr>
          <w:spacing w:val="-14"/>
          <w:sz w:val="24"/>
        </w:rPr>
        <w:t xml:space="preserve"> </w:t>
      </w:r>
      <w:r w:rsidRPr="007B288E">
        <w:rPr>
          <w:sz w:val="24"/>
        </w:rPr>
        <w:t>niezwłocznie</w:t>
      </w:r>
      <w:r w:rsidRPr="007B288E">
        <w:rPr>
          <w:spacing w:val="-15"/>
          <w:sz w:val="24"/>
        </w:rPr>
        <w:t xml:space="preserve"> </w:t>
      </w:r>
      <w:r w:rsidRPr="007B288E">
        <w:rPr>
          <w:sz w:val="24"/>
        </w:rPr>
        <w:t>usunie</w:t>
      </w:r>
      <w:r w:rsidRPr="007B288E">
        <w:rPr>
          <w:spacing w:val="-14"/>
          <w:sz w:val="24"/>
        </w:rPr>
        <w:t xml:space="preserve"> </w:t>
      </w:r>
      <w:r w:rsidRPr="007B288E">
        <w:rPr>
          <w:sz w:val="24"/>
        </w:rPr>
        <w:t>na</w:t>
      </w:r>
      <w:r w:rsidRPr="007B288E">
        <w:rPr>
          <w:spacing w:val="-14"/>
          <w:sz w:val="24"/>
        </w:rPr>
        <w:t xml:space="preserve"> </w:t>
      </w:r>
      <w:r w:rsidRPr="007B288E">
        <w:rPr>
          <w:sz w:val="24"/>
        </w:rPr>
        <w:t>żądanie</w:t>
      </w:r>
      <w:r w:rsidRPr="007B288E">
        <w:rPr>
          <w:spacing w:val="-9"/>
          <w:sz w:val="24"/>
        </w:rPr>
        <w:t xml:space="preserve"> </w:t>
      </w:r>
      <w:r w:rsidRPr="007B288E">
        <w:rPr>
          <w:sz w:val="24"/>
        </w:rPr>
        <w:t>Zamawiającego</w:t>
      </w:r>
      <w:r w:rsidRPr="007B288E">
        <w:rPr>
          <w:spacing w:val="-13"/>
          <w:sz w:val="24"/>
        </w:rPr>
        <w:t xml:space="preserve"> </w:t>
      </w:r>
      <w:r w:rsidRPr="007B288E">
        <w:rPr>
          <w:sz w:val="24"/>
        </w:rPr>
        <w:t>Podwykonawcę</w:t>
      </w:r>
      <w:r w:rsidRPr="007B288E">
        <w:rPr>
          <w:spacing w:val="-15"/>
          <w:sz w:val="24"/>
        </w:rPr>
        <w:t xml:space="preserve"> </w:t>
      </w:r>
      <w:r w:rsidRPr="007B288E">
        <w:rPr>
          <w:sz w:val="24"/>
        </w:rPr>
        <w:t>lub dalszego Podwykonawcę z Terenu budowy, jeżeli działania Podwykonawcy lub dalszego Podwykonawcy na Terenie budowy naruszają postanowienia niniejszej</w:t>
      </w:r>
      <w:r w:rsidRPr="007B288E">
        <w:rPr>
          <w:spacing w:val="-13"/>
          <w:sz w:val="24"/>
        </w:rPr>
        <w:t xml:space="preserve"> </w:t>
      </w:r>
      <w:r w:rsidRPr="007B288E">
        <w:rPr>
          <w:sz w:val="24"/>
        </w:rPr>
        <w:t>Umowy.</w:t>
      </w:r>
    </w:p>
    <w:p w14:paraId="1CDB3379" w14:textId="14B62E29" w:rsidR="00EF414A" w:rsidRDefault="00B45EB2" w:rsidP="005B036D">
      <w:pPr>
        <w:pStyle w:val="Akapitzlist"/>
        <w:numPr>
          <w:ilvl w:val="0"/>
          <w:numId w:val="21"/>
        </w:numPr>
        <w:tabs>
          <w:tab w:val="left" w:pos="477"/>
        </w:tabs>
        <w:spacing w:line="259" w:lineRule="auto"/>
        <w:ind w:right="111"/>
        <w:rPr>
          <w:sz w:val="24"/>
        </w:rPr>
      </w:pPr>
      <w:r>
        <w:rPr>
          <w:sz w:val="24"/>
        </w:rPr>
        <w:t>Materiały</w:t>
      </w:r>
      <w:r>
        <w:rPr>
          <w:spacing w:val="-12"/>
          <w:sz w:val="24"/>
        </w:rPr>
        <w:t xml:space="preserve"> </w:t>
      </w:r>
      <w:r>
        <w:rPr>
          <w:sz w:val="24"/>
        </w:rPr>
        <w:t>i</w:t>
      </w:r>
      <w:r>
        <w:rPr>
          <w:spacing w:val="-7"/>
          <w:sz w:val="24"/>
        </w:rPr>
        <w:t xml:space="preserve"> </w:t>
      </w:r>
      <w:r>
        <w:rPr>
          <w:sz w:val="24"/>
        </w:rPr>
        <w:t>urządzenia,</w:t>
      </w:r>
      <w:r>
        <w:rPr>
          <w:spacing w:val="-6"/>
          <w:sz w:val="24"/>
        </w:rPr>
        <w:t xml:space="preserve"> </w:t>
      </w:r>
      <w:r>
        <w:rPr>
          <w:sz w:val="24"/>
        </w:rPr>
        <w:t>z</w:t>
      </w:r>
      <w:r>
        <w:rPr>
          <w:spacing w:val="-6"/>
          <w:sz w:val="24"/>
        </w:rPr>
        <w:t xml:space="preserve"> </w:t>
      </w:r>
      <w:r>
        <w:rPr>
          <w:sz w:val="24"/>
        </w:rPr>
        <w:t>których</w:t>
      </w:r>
      <w:r>
        <w:rPr>
          <w:spacing w:val="-6"/>
          <w:sz w:val="24"/>
        </w:rPr>
        <w:t xml:space="preserve"> </w:t>
      </w:r>
      <w:r>
        <w:rPr>
          <w:sz w:val="24"/>
        </w:rPr>
        <w:t>Wykonawca</w:t>
      </w:r>
      <w:r>
        <w:rPr>
          <w:spacing w:val="-9"/>
          <w:sz w:val="24"/>
        </w:rPr>
        <w:t xml:space="preserve"> </w:t>
      </w:r>
      <w:r>
        <w:rPr>
          <w:sz w:val="24"/>
        </w:rPr>
        <w:t>zobowiązuje</w:t>
      </w:r>
      <w:r>
        <w:rPr>
          <w:spacing w:val="-8"/>
          <w:sz w:val="24"/>
        </w:rPr>
        <w:t xml:space="preserve"> </w:t>
      </w:r>
      <w:r>
        <w:rPr>
          <w:sz w:val="24"/>
        </w:rPr>
        <w:t>się</w:t>
      </w:r>
      <w:r>
        <w:rPr>
          <w:spacing w:val="-8"/>
          <w:sz w:val="24"/>
        </w:rPr>
        <w:t xml:space="preserve"> </w:t>
      </w:r>
      <w:r>
        <w:rPr>
          <w:sz w:val="24"/>
        </w:rPr>
        <w:t>wykonać</w:t>
      </w:r>
      <w:r>
        <w:rPr>
          <w:spacing w:val="-9"/>
          <w:sz w:val="24"/>
        </w:rPr>
        <w:t xml:space="preserve"> </w:t>
      </w:r>
      <w:r>
        <w:rPr>
          <w:sz w:val="24"/>
        </w:rPr>
        <w:t>przedmiot</w:t>
      </w:r>
      <w:r>
        <w:rPr>
          <w:spacing w:val="-7"/>
          <w:sz w:val="24"/>
        </w:rPr>
        <w:t xml:space="preserve"> </w:t>
      </w:r>
      <w:r>
        <w:rPr>
          <w:sz w:val="24"/>
        </w:rPr>
        <w:t>umowy powinny odpowiadać co do jakości wymogom wyrobów dopuszczonych do obrotu i stosowania</w:t>
      </w:r>
      <w:r>
        <w:rPr>
          <w:spacing w:val="-15"/>
          <w:sz w:val="24"/>
        </w:rPr>
        <w:t xml:space="preserve"> </w:t>
      </w:r>
      <w:r>
        <w:rPr>
          <w:sz w:val="24"/>
        </w:rPr>
        <w:t>w</w:t>
      </w:r>
      <w:r>
        <w:rPr>
          <w:spacing w:val="-14"/>
          <w:sz w:val="24"/>
        </w:rPr>
        <w:t xml:space="preserve"> </w:t>
      </w:r>
      <w:r>
        <w:rPr>
          <w:sz w:val="24"/>
        </w:rPr>
        <w:t>budownictwie,</w:t>
      </w:r>
      <w:r>
        <w:rPr>
          <w:spacing w:val="-13"/>
          <w:sz w:val="24"/>
        </w:rPr>
        <w:t xml:space="preserve"> </w:t>
      </w:r>
      <w:r>
        <w:rPr>
          <w:sz w:val="24"/>
        </w:rPr>
        <w:t>określonym</w:t>
      </w:r>
      <w:r>
        <w:rPr>
          <w:spacing w:val="-13"/>
          <w:sz w:val="24"/>
        </w:rPr>
        <w:t xml:space="preserve"> </w:t>
      </w:r>
      <w:r>
        <w:rPr>
          <w:sz w:val="24"/>
        </w:rPr>
        <w:t>w</w:t>
      </w:r>
      <w:r>
        <w:rPr>
          <w:spacing w:val="-15"/>
          <w:sz w:val="24"/>
        </w:rPr>
        <w:t xml:space="preserve"> </w:t>
      </w:r>
      <w:r>
        <w:rPr>
          <w:sz w:val="24"/>
        </w:rPr>
        <w:t>art.</w:t>
      </w:r>
      <w:r>
        <w:rPr>
          <w:spacing w:val="-14"/>
          <w:sz w:val="24"/>
        </w:rPr>
        <w:t xml:space="preserve"> </w:t>
      </w:r>
      <w:r>
        <w:rPr>
          <w:sz w:val="24"/>
        </w:rPr>
        <w:t>10</w:t>
      </w:r>
      <w:r>
        <w:rPr>
          <w:spacing w:val="-13"/>
          <w:sz w:val="24"/>
        </w:rPr>
        <w:t xml:space="preserve"> </w:t>
      </w:r>
      <w:r>
        <w:rPr>
          <w:sz w:val="24"/>
        </w:rPr>
        <w:t>ustawy</w:t>
      </w:r>
      <w:r>
        <w:rPr>
          <w:spacing w:val="-18"/>
          <w:sz w:val="24"/>
        </w:rPr>
        <w:t xml:space="preserve"> </w:t>
      </w:r>
      <w:r>
        <w:rPr>
          <w:sz w:val="24"/>
        </w:rPr>
        <w:t>Prawo</w:t>
      </w:r>
      <w:r>
        <w:rPr>
          <w:spacing w:val="-14"/>
          <w:sz w:val="24"/>
        </w:rPr>
        <w:t xml:space="preserve"> </w:t>
      </w:r>
      <w:r>
        <w:rPr>
          <w:sz w:val="24"/>
        </w:rPr>
        <w:t>budowlane,</w:t>
      </w:r>
      <w:r>
        <w:rPr>
          <w:spacing w:val="-14"/>
          <w:sz w:val="24"/>
        </w:rPr>
        <w:t xml:space="preserve"> </w:t>
      </w:r>
      <w:r w:rsidR="00B21AC7">
        <w:rPr>
          <w:sz w:val="24"/>
        </w:rPr>
        <w:t>wymaganiom SIWZ</w:t>
      </w:r>
      <w:r>
        <w:rPr>
          <w:sz w:val="24"/>
        </w:rPr>
        <w:t>.</w:t>
      </w:r>
    </w:p>
    <w:p w14:paraId="2052693F" w14:textId="376CDC91" w:rsidR="00EF414A" w:rsidRPr="00246ADE" w:rsidRDefault="00B45EB2" w:rsidP="005B036D">
      <w:pPr>
        <w:pStyle w:val="Akapitzlist"/>
        <w:numPr>
          <w:ilvl w:val="0"/>
          <w:numId w:val="21"/>
        </w:numPr>
        <w:tabs>
          <w:tab w:val="left" w:pos="477"/>
        </w:tabs>
        <w:spacing w:line="259" w:lineRule="auto"/>
        <w:ind w:right="114"/>
        <w:rPr>
          <w:sz w:val="24"/>
        </w:rPr>
      </w:pPr>
      <w:r w:rsidRPr="00246ADE">
        <w:rPr>
          <w:sz w:val="24"/>
        </w:rPr>
        <w:t xml:space="preserve">Na każde żądanie Zamawiającego (Inspektora nadzoru) oraz zgodnie z </w:t>
      </w:r>
      <w:r w:rsidR="00C117C4">
        <w:t>STWIOR</w:t>
      </w:r>
      <w:r w:rsidR="00B21AC7">
        <w:t>B</w:t>
      </w:r>
      <w:r w:rsidRPr="00246ADE">
        <w:rPr>
          <w:sz w:val="24"/>
        </w:rPr>
        <w:t xml:space="preserve">, Wykonawca obowiązany jest okazać w stosunku do wskazanych materiałów, dane </w:t>
      </w:r>
      <w:r w:rsidRPr="00246ADE">
        <w:rPr>
          <w:sz w:val="24"/>
        </w:rPr>
        <w:lastRenderedPageBreak/>
        <w:t>potwierdzające spełnienie wymagań, o których mowa w ust. 25. §</w:t>
      </w:r>
      <w:r w:rsidRPr="00246ADE">
        <w:rPr>
          <w:spacing w:val="-2"/>
          <w:sz w:val="24"/>
        </w:rPr>
        <w:t xml:space="preserve"> </w:t>
      </w:r>
      <w:r w:rsidRPr="00246ADE">
        <w:rPr>
          <w:sz w:val="24"/>
        </w:rPr>
        <w:t>2.</w:t>
      </w:r>
    </w:p>
    <w:p w14:paraId="149C69E2" w14:textId="77777777" w:rsidR="00EF414A" w:rsidRDefault="00EF414A" w:rsidP="005B036D">
      <w:pPr>
        <w:pStyle w:val="Tekstpodstawowy"/>
        <w:ind w:left="0"/>
        <w:jc w:val="left"/>
        <w:rPr>
          <w:sz w:val="26"/>
        </w:rPr>
      </w:pPr>
    </w:p>
    <w:p w14:paraId="4F96CE54" w14:textId="77777777" w:rsidR="00EF414A" w:rsidRDefault="00B45EB2" w:rsidP="005B036D">
      <w:pPr>
        <w:pStyle w:val="Tekstpodstawowy"/>
        <w:ind w:left="0"/>
        <w:jc w:val="center"/>
      </w:pPr>
      <w:r>
        <w:t>§ 3 .</w:t>
      </w:r>
    </w:p>
    <w:p w14:paraId="67765470" w14:textId="68E8CAA0" w:rsidR="00EF414A" w:rsidRDefault="00B45EB2" w:rsidP="005B036D">
      <w:pPr>
        <w:pStyle w:val="Akapitzlist"/>
        <w:numPr>
          <w:ilvl w:val="0"/>
          <w:numId w:val="18"/>
        </w:numPr>
        <w:tabs>
          <w:tab w:val="left" w:pos="477"/>
          <w:tab w:val="left" w:pos="7348"/>
        </w:tabs>
        <w:ind w:hanging="361"/>
        <w:rPr>
          <w:sz w:val="24"/>
        </w:rPr>
      </w:pPr>
      <w:r>
        <w:rPr>
          <w:sz w:val="24"/>
        </w:rPr>
        <w:t>Termin rozpoczęcia robót będących</w:t>
      </w:r>
      <w:r>
        <w:rPr>
          <w:spacing w:val="-7"/>
          <w:sz w:val="24"/>
        </w:rPr>
        <w:t xml:space="preserve"> </w:t>
      </w:r>
      <w:r>
        <w:rPr>
          <w:sz w:val="24"/>
        </w:rPr>
        <w:t>przedmiotem</w:t>
      </w:r>
      <w:r>
        <w:rPr>
          <w:spacing w:val="-1"/>
          <w:sz w:val="24"/>
        </w:rPr>
        <w:t xml:space="preserve"> </w:t>
      </w:r>
      <w:r>
        <w:rPr>
          <w:sz w:val="24"/>
        </w:rPr>
        <w:t>umowy:</w:t>
      </w:r>
      <w:r w:rsidR="00246ADE">
        <w:rPr>
          <w:sz w:val="24"/>
          <w:u w:val="single"/>
        </w:rPr>
        <w:t xml:space="preserve"> od dnia podpisania umowy.</w:t>
      </w:r>
    </w:p>
    <w:p w14:paraId="208D77A5" w14:textId="77777777" w:rsidR="00617E2C" w:rsidRDefault="00B45EB2" w:rsidP="00617E2C">
      <w:pPr>
        <w:pStyle w:val="Akapitzlist"/>
        <w:numPr>
          <w:ilvl w:val="0"/>
          <w:numId w:val="18"/>
        </w:numPr>
        <w:tabs>
          <w:tab w:val="left" w:pos="477"/>
        </w:tabs>
        <w:ind w:hanging="361"/>
        <w:rPr>
          <w:sz w:val="24"/>
        </w:rPr>
      </w:pPr>
      <w:r>
        <w:rPr>
          <w:sz w:val="24"/>
        </w:rPr>
        <w:t>Termin zakończenia robót i wykonania przedmiotu</w:t>
      </w:r>
      <w:r>
        <w:rPr>
          <w:spacing w:val="-1"/>
          <w:sz w:val="24"/>
        </w:rPr>
        <w:t xml:space="preserve"> </w:t>
      </w:r>
      <w:r w:rsidR="008A7A05">
        <w:rPr>
          <w:sz w:val="24"/>
        </w:rPr>
        <w:t>zamów</w:t>
      </w:r>
      <w:r w:rsidR="00C95AEA">
        <w:rPr>
          <w:sz w:val="24"/>
        </w:rPr>
        <w:t>ienia do 30</w:t>
      </w:r>
      <w:r w:rsidR="008A7A05">
        <w:rPr>
          <w:sz w:val="24"/>
        </w:rPr>
        <w:t>.10</w:t>
      </w:r>
      <w:r w:rsidR="00246ADE">
        <w:rPr>
          <w:sz w:val="24"/>
        </w:rPr>
        <w:t>.2020r.</w:t>
      </w:r>
      <w:r>
        <w:rPr>
          <w:sz w:val="24"/>
        </w:rPr>
        <w:t xml:space="preserve"> </w:t>
      </w:r>
    </w:p>
    <w:p w14:paraId="0D30855E" w14:textId="061CF27E" w:rsidR="00EF414A" w:rsidRDefault="00617E2C" w:rsidP="00617E2C">
      <w:pPr>
        <w:pStyle w:val="Akapitzlist"/>
        <w:numPr>
          <w:ilvl w:val="0"/>
          <w:numId w:val="18"/>
        </w:numPr>
        <w:tabs>
          <w:tab w:val="left" w:pos="477"/>
        </w:tabs>
        <w:ind w:hanging="361"/>
        <w:rPr>
          <w:sz w:val="24"/>
        </w:rPr>
      </w:pPr>
      <w:r>
        <w:rPr>
          <w:sz w:val="24"/>
        </w:rPr>
        <w:t xml:space="preserve">Za </w:t>
      </w:r>
      <w:r w:rsidR="00B45EB2">
        <w:rPr>
          <w:sz w:val="24"/>
        </w:rPr>
        <w:t>datę wykonania przez Wykonawcę przedmiotu umowy uznaje się datę bezusterkowego odbioru końcowego, stwierdzoną w protokole odbioru końcowego podpisanym przez obie strony, a w przypadku wystąpienia wad przy odbiorze końcowym datę odbioru usunięcia wad, stwierdzoną w protokole odbioru wad podpisanym przez obie</w:t>
      </w:r>
      <w:r w:rsidR="00B45EB2">
        <w:rPr>
          <w:spacing w:val="-7"/>
          <w:sz w:val="24"/>
        </w:rPr>
        <w:t xml:space="preserve"> </w:t>
      </w:r>
      <w:r w:rsidR="00B45EB2">
        <w:rPr>
          <w:sz w:val="24"/>
        </w:rPr>
        <w:t>strony.</w:t>
      </w:r>
    </w:p>
    <w:p w14:paraId="19790DBD" w14:textId="77777777" w:rsidR="00EF414A" w:rsidRDefault="00EF414A" w:rsidP="005B036D">
      <w:pPr>
        <w:pStyle w:val="Tekstpodstawowy"/>
        <w:ind w:left="0"/>
        <w:jc w:val="left"/>
        <w:rPr>
          <w:sz w:val="25"/>
        </w:rPr>
      </w:pPr>
    </w:p>
    <w:p w14:paraId="5410D40A" w14:textId="77777777" w:rsidR="00EF414A" w:rsidRDefault="00B45EB2" w:rsidP="005B036D">
      <w:pPr>
        <w:pStyle w:val="Tekstpodstawowy"/>
        <w:ind w:left="359"/>
        <w:jc w:val="center"/>
      </w:pPr>
      <w:r>
        <w:t>§ 4.</w:t>
      </w:r>
    </w:p>
    <w:p w14:paraId="24A36F4F" w14:textId="77777777" w:rsidR="00EF414A" w:rsidRDefault="00B45EB2" w:rsidP="005B036D">
      <w:pPr>
        <w:pStyle w:val="Tekstpodstawowy"/>
        <w:spacing w:line="256" w:lineRule="auto"/>
        <w:ind w:left="116" w:right="111"/>
      </w:pPr>
      <w:r>
        <w:t>Przedmiot umowy określony w § 1 będzie realizowany zgodnie ze uzgodnionym z Zamawiającym zakresem robót, dokumentacją techniczna, STWIORB w oparciu o ceny jednostkowe z oferty Wykonawcy.</w:t>
      </w:r>
    </w:p>
    <w:p w14:paraId="2CF1DDDA" w14:textId="77777777" w:rsidR="00EF414A" w:rsidRDefault="00B45EB2" w:rsidP="005B036D">
      <w:pPr>
        <w:pStyle w:val="Tekstpodstawowy"/>
        <w:ind w:left="0"/>
        <w:jc w:val="center"/>
      </w:pPr>
      <w:r>
        <w:t>§ 5.</w:t>
      </w:r>
    </w:p>
    <w:p w14:paraId="55D8B7DB" w14:textId="77777777" w:rsidR="00EF414A" w:rsidRDefault="00B45EB2" w:rsidP="005B036D">
      <w:pPr>
        <w:pStyle w:val="Akapitzlist"/>
        <w:numPr>
          <w:ilvl w:val="0"/>
          <w:numId w:val="17"/>
        </w:numPr>
        <w:tabs>
          <w:tab w:val="left" w:pos="376"/>
          <w:tab w:val="left" w:pos="4216"/>
          <w:tab w:val="left" w:leader="dot" w:pos="8342"/>
        </w:tabs>
        <w:spacing w:line="259" w:lineRule="auto"/>
        <w:ind w:right="113" w:firstLine="0"/>
        <w:rPr>
          <w:sz w:val="24"/>
        </w:rPr>
      </w:pPr>
      <w:r>
        <w:rPr>
          <w:sz w:val="24"/>
        </w:rPr>
        <w:t>Wynagrodzenie ryczałtowe za wykonanie przedmiotu umowy określonego w § 1 umowy: kwoty netto :</w:t>
      </w:r>
      <w:r>
        <w:rPr>
          <w:spacing w:val="17"/>
          <w:sz w:val="24"/>
        </w:rPr>
        <w:t xml:space="preserve"> </w:t>
      </w:r>
      <w:r>
        <w:rPr>
          <w:sz w:val="24"/>
        </w:rPr>
        <w:t>.............................</w:t>
      </w:r>
      <w:r>
        <w:rPr>
          <w:spacing w:val="-10"/>
          <w:sz w:val="24"/>
        </w:rPr>
        <w:t xml:space="preserve"> </w:t>
      </w:r>
      <w:r>
        <w:rPr>
          <w:sz w:val="24"/>
        </w:rPr>
        <w:t>złotych</w:t>
      </w:r>
      <w:r>
        <w:rPr>
          <w:sz w:val="24"/>
        </w:rPr>
        <w:tab/>
        <w:t>(słownie</w:t>
      </w:r>
      <w:r>
        <w:rPr>
          <w:sz w:val="24"/>
        </w:rPr>
        <w:tab/>
        <w:t>złotych).</w:t>
      </w:r>
    </w:p>
    <w:p w14:paraId="76122738" w14:textId="77777777" w:rsidR="00EF414A" w:rsidRDefault="00B45EB2" w:rsidP="005B036D">
      <w:pPr>
        <w:pStyle w:val="Tekstpodstawowy"/>
        <w:tabs>
          <w:tab w:val="left" w:pos="8959"/>
        </w:tabs>
        <w:ind w:left="116"/>
        <w:jc w:val="left"/>
      </w:pPr>
      <w:r>
        <w:t>plus podatek VAT 23%: ............................... złotych</w:t>
      </w:r>
      <w:r>
        <w:rPr>
          <w:spacing w:val="-4"/>
        </w:rPr>
        <w:t xml:space="preserve"> </w:t>
      </w:r>
      <w:r>
        <w:t>(słownie:.............................złotych</w:t>
      </w:r>
      <w:r>
        <w:rPr>
          <w:spacing w:val="-13"/>
        </w:rPr>
        <w:t xml:space="preserve"> </w:t>
      </w:r>
      <w:r>
        <w:t>).</w:t>
      </w:r>
      <w:r>
        <w:tab/>
        <w:t>co</w:t>
      </w:r>
    </w:p>
    <w:p w14:paraId="3177874E" w14:textId="77777777" w:rsidR="00EF414A" w:rsidRDefault="00B45EB2" w:rsidP="005B036D">
      <w:pPr>
        <w:pStyle w:val="Tekstpodstawowy"/>
        <w:tabs>
          <w:tab w:val="left" w:pos="5572"/>
          <w:tab w:val="left" w:leader="dot" w:pos="8087"/>
        </w:tabs>
        <w:ind w:left="116"/>
        <w:jc w:val="left"/>
      </w:pPr>
      <w:r>
        <w:t>łącznie stanowi kwotę brutto:</w:t>
      </w:r>
      <w:r>
        <w:rPr>
          <w:spacing w:val="52"/>
        </w:rPr>
        <w:t xml:space="preserve"> </w:t>
      </w:r>
      <w:r>
        <w:t>........................</w:t>
      </w:r>
      <w:r>
        <w:rPr>
          <w:spacing w:val="-1"/>
        </w:rPr>
        <w:t xml:space="preserve"> </w:t>
      </w:r>
      <w:r>
        <w:t>złotych</w:t>
      </w:r>
      <w:r>
        <w:tab/>
        <w:t>(słownie</w:t>
      </w:r>
      <w:r>
        <w:tab/>
        <w:t>złotych).</w:t>
      </w:r>
    </w:p>
    <w:p w14:paraId="518E8DD5" w14:textId="77777777" w:rsidR="00EF414A" w:rsidRDefault="00B45EB2" w:rsidP="005B036D">
      <w:pPr>
        <w:pStyle w:val="Akapitzlist"/>
        <w:numPr>
          <w:ilvl w:val="0"/>
          <w:numId w:val="17"/>
        </w:numPr>
        <w:tabs>
          <w:tab w:val="left" w:pos="298"/>
        </w:tabs>
        <w:spacing w:line="259" w:lineRule="auto"/>
        <w:ind w:right="123" w:firstLine="0"/>
        <w:rPr>
          <w:sz w:val="24"/>
        </w:rPr>
      </w:pPr>
      <w:r>
        <w:rPr>
          <w:sz w:val="24"/>
        </w:rPr>
        <w:t>Wynagrodzenie określone w ust. 1 ma charakter wynagrodzenia maksymalnego dla przedmiarowanego zakresu robót ustalonego w</w:t>
      </w:r>
      <w:r>
        <w:rPr>
          <w:spacing w:val="-2"/>
          <w:sz w:val="24"/>
        </w:rPr>
        <w:t xml:space="preserve"> </w:t>
      </w:r>
      <w:r>
        <w:rPr>
          <w:sz w:val="24"/>
        </w:rPr>
        <w:t>przetargu.</w:t>
      </w:r>
    </w:p>
    <w:p w14:paraId="64E3FDB1" w14:textId="77777777" w:rsidR="00EF414A" w:rsidRDefault="007B288E" w:rsidP="005B036D">
      <w:pPr>
        <w:pStyle w:val="Akapitzlist"/>
        <w:numPr>
          <w:ilvl w:val="0"/>
          <w:numId w:val="17"/>
        </w:numPr>
        <w:tabs>
          <w:tab w:val="left" w:pos="298"/>
        </w:tabs>
        <w:spacing w:line="259" w:lineRule="auto"/>
        <w:ind w:right="114" w:firstLine="0"/>
        <w:rPr>
          <w:sz w:val="24"/>
        </w:rPr>
      </w:pPr>
      <w:r>
        <w:rPr>
          <w:sz w:val="24"/>
        </w:rPr>
        <w:t xml:space="preserve"> </w:t>
      </w:r>
      <w:r w:rsidR="00B45EB2">
        <w:rPr>
          <w:sz w:val="24"/>
        </w:rPr>
        <w:t>Wynagrodzenie określone w ust. 1 uwzględnia wszystkie koszty niezbędne do poniesienia celem wykonania pełnego zakresu umówionych robót, łącznie z kosztem materiałów i użycia własnego sprzętu, koszty związane z realizacją robót objętych dokumentacją projektową oraz specyfikacją techniczną wykonania i odbioru robót w tym ryzyko Wykonawcy z tytułu oszacowania wszelkich kosztów związanych z realizacją przedmiotu umowy, a także oddziaływania innych czynników mających lub mogących mieć wpływ na koszty wykonania umowy.</w:t>
      </w:r>
    </w:p>
    <w:p w14:paraId="19885CEC" w14:textId="77777777" w:rsidR="00EF414A" w:rsidRDefault="00B45EB2" w:rsidP="005B036D">
      <w:pPr>
        <w:pStyle w:val="Tekstpodstawowy"/>
        <w:numPr>
          <w:ilvl w:val="0"/>
          <w:numId w:val="17"/>
        </w:numPr>
        <w:spacing w:line="256" w:lineRule="auto"/>
        <w:ind w:right="120"/>
      </w:pPr>
      <w:r>
        <w:t>Niedoszacowanie, pominięcie oraz brak rozpoznania zakresu przedmiotu umowy nie może być podstawą do żądania zmiany wynagrodzenia określonego w ust. 1 niniejszego paragrafu.</w:t>
      </w:r>
    </w:p>
    <w:p w14:paraId="1F61999C" w14:textId="77777777" w:rsidR="00EF414A" w:rsidRDefault="00B45EB2" w:rsidP="005B036D">
      <w:pPr>
        <w:pStyle w:val="Tekstpodstawowy"/>
        <w:ind w:left="0"/>
        <w:jc w:val="center"/>
      </w:pPr>
      <w:r>
        <w:t>§ 6.</w:t>
      </w:r>
    </w:p>
    <w:p w14:paraId="7E4EC145" w14:textId="342A1A7D" w:rsidR="00EF414A" w:rsidRDefault="007B288E" w:rsidP="005B036D">
      <w:pPr>
        <w:pStyle w:val="Akapitzlist"/>
        <w:numPr>
          <w:ilvl w:val="0"/>
          <w:numId w:val="16"/>
        </w:numPr>
        <w:tabs>
          <w:tab w:val="left" w:pos="477"/>
        </w:tabs>
        <w:spacing w:line="259" w:lineRule="auto"/>
        <w:ind w:right="115"/>
        <w:rPr>
          <w:sz w:val="24"/>
        </w:rPr>
      </w:pPr>
      <w:r>
        <w:rPr>
          <w:noProof/>
          <w:lang w:eastAsia="pl-PL"/>
        </w:rPr>
        <mc:AlternateContent>
          <mc:Choice Requires="wps">
            <w:drawing>
              <wp:anchor distT="0" distB="0" distL="114300" distR="114300" simplePos="0" relativeHeight="251657728" behindDoc="1" locked="0" layoutInCell="1" allowOverlap="1" wp14:anchorId="5B0EF4A7" wp14:editId="33F0B3AF">
                <wp:simplePos x="0" y="0"/>
                <wp:positionH relativeFrom="page">
                  <wp:posOffset>2940685</wp:posOffset>
                </wp:positionH>
                <wp:positionV relativeFrom="paragraph">
                  <wp:posOffset>598170</wp:posOffset>
                </wp:positionV>
                <wp:extent cx="38100" cy="7620"/>
                <wp:effectExtent l="0" t="0" r="0" b="0"/>
                <wp:wrapNone/>
                <wp:docPr id="3"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BE06C7" id="Rectangle 2" o:spid="_x0000_s1026" style="position:absolute;margin-left:231.55pt;margin-top:47.1pt;width:3pt;height:.6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" fillcolor="black" stroked="f">
                <w10:wrap anchorx="page"/>
              </v:rect>
            </w:pict>
          </mc:Fallback>
        </mc:AlternateContent>
      </w:r>
      <w:r w:rsidR="00B45EB2">
        <w:rPr>
          <w:sz w:val="24"/>
        </w:rPr>
        <w:t>Wynagrodzenie Wykonawcy, o którym mowa § 5 wypłacane będzie w terminie do 14 dni po bezusterkowym odebraniu robót, przedłożeniu faktury za wszystkie elementy robót odebrane protokołem</w:t>
      </w:r>
      <w:r w:rsidR="00B45EB2">
        <w:rPr>
          <w:spacing w:val="-1"/>
          <w:sz w:val="24"/>
        </w:rPr>
        <w:t xml:space="preserve"> </w:t>
      </w:r>
      <w:r w:rsidR="00B45EB2">
        <w:rPr>
          <w:sz w:val="24"/>
        </w:rPr>
        <w:t>odbioru.</w:t>
      </w:r>
    </w:p>
    <w:p w14:paraId="2E597ED6" w14:textId="77777777" w:rsidR="00EF414A" w:rsidRDefault="00B45EB2" w:rsidP="005B036D">
      <w:pPr>
        <w:pStyle w:val="Akapitzlist"/>
        <w:numPr>
          <w:ilvl w:val="0"/>
          <w:numId w:val="16"/>
        </w:numPr>
        <w:tabs>
          <w:tab w:val="left" w:pos="477"/>
        </w:tabs>
        <w:spacing w:line="259" w:lineRule="auto"/>
        <w:ind w:right="116"/>
        <w:rPr>
          <w:sz w:val="24"/>
        </w:rPr>
      </w:pPr>
      <w:r>
        <w:rPr>
          <w:sz w:val="24"/>
        </w:rPr>
        <w:t>Zamawiający ma obowiązek zapłaty faktury w terminie do 14 dni licząc od daty jej doręczenia</w:t>
      </w:r>
      <w:r>
        <w:rPr>
          <w:spacing w:val="-13"/>
          <w:sz w:val="24"/>
        </w:rPr>
        <w:t xml:space="preserve"> </w:t>
      </w:r>
      <w:r>
        <w:rPr>
          <w:sz w:val="24"/>
        </w:rPr>
        <w:t>wraz</w:t>
      </w:r>
      <w:r>
        <w:rPr>
          <w:spacing w:val="-11"/>
          <w:sz w:val="24"/>
        </w:rPr>
        <w:t xml:space="preserve"> </w:t>
      </w:r>
      <w:r>
        <w:rPr>
          <w:sz w:val="24"/>
        </w:rPr>
        <w:t>z</w:t>
      </w:r>
      <w:r>
        <w:rPr>
          <w:spacing w:val="-11"/>
          <w:sz w:val="24"/>
        </w:rPr>
        <w:t xml:space="preserve"> </w:t>
      </w:r>
      <w:r>
        <w:rPr>
          <w:sz w:val="24"/>
        </w:rPr>
        <w:t>dokumentami</w:t>
      </w:r>
      <w:r>
        <w:rPr>
          <w:spacing w:val="-11"/>
          <w:sz w:val="24"/>
        </w:rPr>
        <w:t xml:space="preserve"> </w:t>
      </w:r>
      <w:r>
        <w:rPr>
          <w:sz w:val="24"/>
        </w:rPr>
        <w:t>rozliczeniowymi</w:t>
      </w:r>
      <w:r>
        <w:rPr>
          <w:spacing w:val="-11"/>
          <w:sz w:val="24"/>
        </w:rPr>
        <w:t xml:space="preserve"> </w:t>
      </w:r>
      <w:r>
        <w:rPr>
          <w:sz w:val="24"/>
        </w:rPr>
        <w:t>Zamawiającemu.</w:t>
      </w:r>
      <w:r>
        <w:rPr>
          <w:spacing w:val="-9"/>
          <w:sz w:val="24"/>
        </w:rPr>
        <w:t xml:space="preserve"> </w:t>
      </w:r>
      <w:r>
        <w:rPr>
          <w:sz w:val="24"/>
        </w:rPr>
        <w:t>Za</w:t>
      </w:r>
      <w:r>
        <w:rPr>
          <w:spacing w:val="-11"/>
          <w:sz w:val="24"/>
        </w:rPr>
        <w:t xml:space="preserve"> </w:t>
      </w:r>
      <w:r>
        <w:rPr>
          <w:sz w:val="24"/>
        </w:rPr>
        <w:t>datę</w:t>
      </w:r>
      <w:r>
        <w:rPr>
          <w:spacing w:val="-10"/>
          <w:sz w:val="24"/>
        </w:rPr>
        <w:t xml:space="preserve"> </w:t>
      </w:r>
      <w:r>
        <w:rPr>
          <w:sz w:val="24"/>
        </w:rPr>
        <w:t>zapłaty</w:t>
      </w:r>
      <w:r>
        <w:rPr>
          <w:spacing w:val="-16"/>
          <w:sz w:val="24"/>
        </w:rPr>
        <w:t xml:space="preserve"> </w:t>
      </w:r>
      <w:r>
        <w:rPr>
          <w:sz w:val="24"/>
        </w:rPr>
        <w:t>uważać się będzie datę polecenia przelewu pieniędzy na rachunek</w:t>
      </w:r>
      <w:r>
        <w:rPr>
          <w:spacing w:val="-8"/>
          <w:sz w:val="24"/>
        </w:rPr>
        <w:t xml:space="preserve"> </w:t>
      </w:r>
      <w:r>
        <w:rPr>
          <w:sz w:val="24"/>
        </w:rPr>
        <w:t>Wykonawcy.</w:t>
      </w:r>
    </w:p>
    <w:p w14:paraId="3A639A81" w14:textId="1D449570" w:rsidR="00EF414A" w:rsidRPr="006015C5" w:rsidRDefault="00B45EB2" w:rsidP="005B036D">
      <w:pPr>
        <w:pStyle w:val="Akapitzlist"/>
        <w:numPr>
          <w:ilvl w:val="0"/>
          <w:numId w:val="16"/>
        </w:numPr>
        <w:tabs>
          <w:tab w:val="left" w:pos="477"/>
        </w:tabs>
        <w:spacing w:line="259" w:lineRule="auto"/>
        <w:ind w:right="117"/>
        <w:rPr>
          <w:color w:val="FF0000"/>
          <w:sz w:val="24"/>
        </w:rPr>
      </w:pPr>
      <w:r w:rsidRPr="00B21AC7">
        <w:rPr>
          <w:sz w:val="24"/>
        </w:rPr>
        <w:t xml:space="preserve">Strony ustalają </w:t>
      </w:r>
      <w:r w:rsidR="00B21AC7" w:rsidRPr="00B21AC7">
        <w:rPr>
          <w:sz w:val="24"/>
        </w:rPr>
        <w:t>dokonanie</w:t>
      </w:r>
      <w:r w:rsidRPr="00B21AC7">
        <w:rPr>
          <w:sz w:val="24"/>
        </w:rPr>
        <w:t xml:space="preserve"> zapłaty wyłącznie jedną fakturą końcową w 2020 roku.</w:t>
      </w:r>
    </w:p>
    <w:p w14:paraId="02A9958B" w14:textId="77777777" w:rsidR="00EF414A" w:rsidRDefault="00B45EB2" w:rsidP="005B036D">
      <w:pPr>
        <w:pStyle w:val="Akapitzlist"/>
        <w:numPr>
          <w:ilvl w:val="0"/>
          <w:numId w:val="16"/>
        </w:numPr>
        <w:tabs>
          <w:tab w:val="left" w:pos="477"/>
        </w:tabs>
        <w:spacing w:line="275" w:lineRule="exact"/>
        <w:ind w:hanging="361"/>
        <w:rPr>
          <w:sz w:val="24"/>
        </w:rPr>
      </w:pPr>
      <w:r>
        <w:rPr>
          <w:sz w:val="24"/>
        </w:rPr>
        <w:t>Należności</w:t>
      </w:r>
      <w:r>
        <w:rPr>
          <w:spacing w:val="43"/>
          <w:sz w:val="24"/>
        </w:rPr>
        <w:t xml:space="preserve"> </w:t>
      </w:r>
      <w:r>
        <w:rPr>
          <w:sz w:val="24"/>
        </w:rPr>
        <w:t>z</w:t>
      </w:r>
      <w:r>
        <w:rPr>
          <w:spacing w:val="45"/>
          <w:sz w:val="24"/>
        </w:rPr>
        <w:t xml:space="preserve"> </w:t>
      </w:r>
      <w:r>
        <w:rPr>
          <w:sz w:val="24"/>
        </w:rPr>
        <w:t>tytułu</w:t>
      </w:r>
      <w:r>
        <w:rPr>
          <w:spacing w:val="44"/>
          <w:sz w:val="24"/>
        </w:rPr>
        <w:t xml:space="preserve"> </w:t>
      </w:r>
      <w:r>
        <w:rPr>
          <w:sz w:val="24"/>
        </w:rPr>
        <w:t>faktur</w:t>
      </w:r>
      <w:r>
        <w:rPr>
          <w:spacing w:val="44"/>
          <w:sz w:val="24"/>
        </w:rPr>
        <w:t xml:space="preserve"> </w:t>
      </w:r>
      <w:r>
        <w:rPr>
          <w:sz w:val="24"/>
        </w:rPr>
        <w:t>będą</w:t>
      </w:r>
      <w:r>
        <w:rPr>
          <w:spacing w:val="45"/>
          <w:sz w:val="24"/>
        </w:rPr>
        <w:t xml:space="preserve"> </w:t>
      </w:r>
      <w:r>
        <w:rPr>
          <w:sz w:val="24"/>
        </w:rPr>
        <w:t>płatne</w:t>
      </w:r>
      <w:r>
        <w:rPr>
          <w:spacing w:val="43"/>
          <w:sz w:val="24"/>
        </w:rPr>
        <w:t xml:space="preserve"> </w:t>
      </w:r>
      <w:r>
        <w:rPr>
          <w:sz w:val="24"/>
        </w:rPr>
        <w:t>przez</w:t>
      </w:r>
      <w:r>
        <w:rPr>
          <w:spacing w:val="45"/>
          <w:sz w:val="24"/>
        </w:rPr>
        <w:t xml:space="preserve"> </w:t>
      </w:r>
      <w:r>
        <w:rPr>
          <w:sz w:val="24"/>
        </w:rPr>
        <w:t>Zamawiającego</w:t>
      </w:r>
      <w:r>
        <w:rPr>
          <w:spacing w:val="43"/>
          <w:sz w:val="24"/>
        </w:rPr>
        <w:t xml:space="preserve"> </w:t>
      </w:r>
      <w:r>
        <w:rPr>
          <w:sz w:val="24"/>
        </w:rPr>
        <w:t>na</w:t>
      </w:r>
      <w:r>
        <w:rPr>
          <w:spacing w:val="43"/>
          <w:sz w:val="24"/>
        </w:rPr>
        <w:t xml:space="preserve"> </w:t>
      </w:r>
      <w:r>
        <w:rPr>
          <w:sz w:val="24"/>
        </w:rPr>
        <w:t>konto</w:t>
      </w:r>
      <w:r>
        <w:rPr>
          <w:spacing w:val="49"/>
          <w:sz w:val="24"/>
        </w:rPr>
        <w:t xml:space="preserve"> </w:t>
      </w:r>
      <w:r>
        <w:rPr>
          <w:sz w:val="24"/>
        </w:rPr>
        <w:t>Wykonawcy</w:t>
      </w:r>
      <w:r>
        <w:rPr>
          <w:spacing w:val="41"/>
          <w:sz w:val="24"/>
        </w:rPr>
        <w:t xml:space="preserve"> </w:t>
      </w:r>
      <w:r>
        <w:rPr>
          <w:sz w:val="24"/>
        </w:rPr>
        <w:t>w</w:t>
      </w:r>
    </w:p>
    <w:p w14:paraId="3EDA9D0F" w14:textId="77777777" w:rsidR="00EF414A" w:rsidRDefault="00B45EB2" w:rsidP="005B036D">
      <w:pPr>
        <w:pStyle w:val="Tekstpodstawowy"/>
      </w:pPr>
      <w:r>
        <w:t>............................................ nr................................................................................................</w:t>
      </w:r>
    </w:p>
    <w:p w14:paraId="63C81EB1" w14:textId="77777777" w:rsidR="00EF414A" w:rsidRDefault="00EF414A" w:rsidP="005B036D">
      <w:pPr>
        <w:sectPr w:rsidR="00EF414A" w:rsidSect="008A7A05">
          <w:pgSz w:w="11910" w:h="16840"/>
          <w:pgMar w:top="1321" w:right="1298" w:bottom="1741" w:left="1298" w:header="749" w:footer="1540" w:gutter="0"/>
          <w:cols w:space="708"/>
        </w:sectPr>
      </w:pPr>
    </w:p>
    <w:p w14:paraId="0F4E5FC5" w14:textId="77777777" w:rsidR="00EF414A" w:rsidRDefault="00B45EB2" w:rsidP="005B036D">
      <w:pPr>
        <w:pStyle w:val="Akapitzlist"/>
        <w:numPr>
          <w:ilvl w:val="0"/>
          <w:numId w:val="16"/>
        </w:numPr>
        <w:tabs>
          <w:tab w:val="left" w:pos="477"/>
        </w:tabs>
        <w:spacing w:line="259" w:lineRule="auto"/>
        <w:ind w:right="116"/>
        <w:rPr>
          <w:sz w:val="24"/>
        </w:rPr>
      </w:pPr>
      <w:r>
        <w:rPr>
          <w:sz w:val="24"/>
        </w:rPr>
        <w:lastRenderedPageBreak/>
        <w:t>Zamawiający dokonuje bezpośredniej zapłaty wymagalnego wynagrodzenia przysługującego podwykonawcy lub dalszemu podwykonawcy, który zawarł zaakceptowaną przez Zamawiającego umowę o podwykonawstwo, której przedmiotem są roboty budowlane, lub który zawarł przedłożoną Zamawiającemu umowę o podwykonawstwo, której przedmiotem są dostawy lub usługi, w przypadku uchylenia się od obowiązku zapłaty odpowiednio przez Wykonawcę, Podwykonawcę lub dalszego Podwykonawcę zamówienia na roboty</w:t>
      </w:r>
      <w:r>
        <w:rPr>
          <w:spacing w:val="-9"/>
          <w:sz w:val="24"/>
        </w:rPr>
        <w:t xml:space="preserve"> </w:t>
      </w:r>
      <w:r>
        <w:rPr>
          <w:sz w:val="24"/>
        </w:rPr>
        <w:t>budowlane.</w:t>
      </w:r>
    </w:p>
    <w:p w14:paraId="4CBCB885" w14:textId="77777777" w:rsidR="00EF414A" w:rsidRDefault="00B45EB2" w:rsidP="005B036D">
      <w:pPr>
        <w:pStyle w:val="Akapitzlist"/>
        <w:numPr>
          <w:ilvl w:val="0"/>
          <w:numId w:val="16"/>
        </w:numPr>
        <w:tabs>
          <w:tab w:val="left" w:pos="477"/>
        </w:tabs>
        <w:spacing w:line="259" w:lineRule="auto"/>
        <w:ind w:right="116"/>
        <w:rPr>
          <w:sz w:val="24"/>
        </w:rPr>
      </w:pPr>
      <w:r>
        <w:rPr>
          <w:sz w:val="24"/>
        </w:rPr>
        <w:t>Wynagrodzenie, o którym mowa w ust. 5, dotyczy wyłącznie należności powstałych po zaakceptowaniu przez Zamawiającego umowy o podwykonawstwo, której przedmiotem</w:t>
      </w:r>
      <w:r>
        <w:rPr>
          <w:spacing w:val="-42"/>
          <w:sz w:val="24"/>
        </w:rPr>
        <w:t xml:space="preserve"> </w:t>
      </w:r>
      <w:r>
        <w:rPr>
          <w:sz w:val="24"/>
        </w:rPr>
        <w:t>są roboty budowlane, lub po przedłożeniu Zamawiającemu poświadczonej za zgodność z oryginałem kopii umowy o podwykonawstwo, której przedmiotem są dostawy lub</w:t>
      </w:r>
      <w:r>
        <w:rPr>
          <w:spacing w:val="-17"/>
          <w:sz w:val="24"/>
        </w:rPr>
        <w:t xml:space="preserve"> </w:t>
      </w:r>
      <w:r>
        <w:rPr>
          <w:sz w:val="24"/>
        </w:rPr>
        <w:t>usługi.</w:t>
      </w:r>
    </w:p>
    <w:p w14:paraId="7EFFA9BE" w14:textId="77777777" w:rsidR="00EF414A" w:rsidRDefault="00B45EB2" w:rsidP="005B036D">
      <w:pPr>
        <w:pStyle w:val="Akapitzlist"/>
        <w:numPr>
          <w:ilvl w:val="0"/>
          <w:numId w:val="16"/>
        </w:numPr>
        <w:tabs>
          <w:tab w:val="left" w:pos="477"/>
        </w:tabs>
        <w:spacing w:line="261" w:lineRule="auto"/>
        <w:ind w:right="122"/>
        <w:rPr>
          <w:sz w:val="24"/>
        </w:rPr>
      </w:pPr>
      <w:r>
        <w:rPr>
          <w:sz w:val="24"/>
        </w:rPr>
        <w:t>Bezpośrednia zapłata obejmuje wyłącznie należne wynagrodzenie, bez odsetek, należnych podwykonawcy lub dalszemu</w:t>
      </w:r>
      <w:r>
        <w:rPr>
          <w:spacing w:val="-6"/>
          <w:sz w:val="24"/>
        </w:rPr>
        <w:t xml:space="preserve"> </w:t>
      </w:r>
      <w:r>
        <w:rPr>
          <w:sz w:val="24"/>
        </w:rPr>
        <w:t>podwykonawcy.</w:t>
      </w:r>
    </w:p>
    <w:p w14:paraId="311FDFA7" w14:textId="77777777" w:rsidR="00EF414A" w:rsidRDefault="00B45EB2" w:rsidP="005B036D">
      <w:pPr>
        <w:pStyle w:val="Akapitzlist"/>
        <w:numPr>
          <w:ilvl w:val="0"/>
          <w:numId w:val="16"/>
        </w:numPr>
        <w:tabs>
          <w:tab w:val="left" w:pos="477"/>
          <w:tab w:val="left" w:pos="3014"/>
        </w:tabs>
        <w:spacing w:line="259" w:lineRule="auto"/>
        <w:ind w:right="118"/>
        <w:rPr>
          <w:sz w:val="24"/>
        </w:rPr>
      </w:pPr>
      <w:r>
        <w:rPr>
          <w:sz w:val="24"/>
        </w:rPr>
        <w:t>Przed dokonaniem bezpośredniej zapłaty, Wykonawca ma prawo zgłoszenia pisemnych uwag dotyczących zasadności bezpośredniej zapłaty wynagrodzenia Podwykonawcy lub dalszemu Podwykonawcy, o których mowa w ust. 5. Zamawiający informuje o terminie zgłaszania</w:t>
      </w:r>
      <w:r>
        <w:rPr>
          <w:spacing w:val="-1"/>
          <w:sz w:val="24"/>
        </w:rPr>
        <w:t xml:space="preserve"> </w:t>
      </w:r>
      <w:r w:rsidR="006015C5">
        <w:rPr>
          <w:sz w:val="24"/>
        </w:rPr>
        <w:t xml:space="preserve">uwag </w:t>
      </w:r>
      <w:r>
        <w:rPr>
          <w:sz w:val="24"/>
        </w:rPr>
        <w:t>w terminie 7 dni od dnia doręczenia tej</w:t>
      </w:r>
      <w:r>
        <w:rPr>
          <w:spacing w:val="-4"/>
          <w:sz w:val="24"/>
        </w:rPr>
        <w:t xml:space="preserve"> </w:t>
      </w:r>
      <w:r>
        <w:rPr>
          <w:sz w:val="24"/>
        </w:rPr>
        <w:t>informacji.</w:t>
      </w:r>
    </w:p>
    <w:p w14:paraId="2ED3C670" w14:textId="77777777" w:rsidR="00EF414A" w:rsidRDefault="00B45EB2" w:rsidP="005B036D">
      <w:pPr>
        <w:pStyle w:val="Akapitzlist"/>
        <w:numPr>
          <w:ilvl w:val="0"/>
          <w:numId w:val="16"/>
        </w:numPr>
        <w:tabs>
          <w:tab w:val="left" w:pos="477"/>
        </w:tabs>
        <w:spacing w:line="259" w:lineRule="auto"/>
        <w:ind w:right="119"/>
        <w:rPr>
          <w:sz w:val="24"/>
        </w:rPr>
      </w:pPr>
      <w:r>
        <w:rPr>
          <w:sz w:val="24"/>
        </w:rPr>
        <w:t>W przypadku zgłoszenia uwag, o których mowa w ust. 8, w terminie tam wskazanym, Zamawiający</w:t>
      </w:r>
      <w:r>
        <w:rPr>
          <w:spacing w:val="-6"/>
          <w:sz w:val="24"/>
        </w:rPr>
        <w:t xml:space="preserve"> </w:t>
      </w:r>
      <w:r>
        <w:rPr>
          <w:sz w:val="24"/>
        </w:rPr>
        <w:t>może:</w:t>
      </w:r>
    </w:p>
    <w:p w14:paraId="0D707615" w14:textId="77777777" w:rsidR="00EF414A" w:rsidRDefault="00B45EB2" w:rsidP="005B036D">
      <w:pPr>
        <w:pStyle w:val="Akapitzlist"/>
        <w:numPr>
          <w:ilvl w:val="1"/>
          <w:numId w:val="16"/>
        </w:numPr>
        <w:tabs>
          <w:tab w:val="left" w:pos="837"/>
        </w:tabs>
        <w:ind w:right="114"/>
        <w:rPr>
          <w:sz w:val="24"/>
        </w:rPr>
      </w:pPr>
      <w:r>
        <w:rPr>
          <w:sz w:val="24"/>
        </w:rPr>
        <w:t>nie dokonać bezpośredniej zapłaty wynagrodzenia Podwykonawcy lub dalszemu Podwykonawcy, jeżeli Wykonawca wykaże niezasadność takiej zapłaty</w:t>
      </w:r>
      <w:r>
        <w:rPr>
          <w:spacing w:val="-11"/>
          <w:sz w:val="24"/>
        </w:rPr>
        <w:t xml:space="preserve"> </w:t>
      </w:r>
      <w:r>
        <w:rPr>
          <w:sz w:val="24"/>
        </w:rPr>
        <w:t>albo</w:t>
      </w:r>
    </w:p>
    <w:p w14:paraId="2E6EAA5E" w14:textId="77777777" w:rsidR="00EF414A" w:rsidRDefault="00B45EB2" w:rsidP="005B036D">
      <w:pPr>
        <w:pStyle w:val="Akapitzlist"/>
        <w:numPr>
          <w:ilvl w:val="1"/>
          <w:numId w:val="16"/>
        </w:numPr>
        <w:tabs>
          <w:tab w:val="left" w:pos="837"/>
        </w:tabs>
        <w:ind w:right="116"/>
        <w:rPr>
          <w:sz w:val="24"/>
        </w:rPr>
      </w:pPr>
      <w:r>
        <w:rPr>
          <w:sz w:val="24"/>
        </w:rPr>
        <w:t>złożyć do depozytu sądowego kwotę potrzebną na pokrycie wynagrodzenia Podwykonawcy lub dalszego Podwykonawcy w przypadku istnienia zasadniczej wątpliwości Zamawiającego co do wysokości należnej zapłaty lub podmiotu, któremu płatność się należy,</w:t>
      </w:r>
      <w:r>
        <w:rPr>
          <w:spacing w:val="-1"/>
          <w:sz w:val="24"/>
        </w:rPr>
        <w:t xml:space="preserve"> </w:t>
      </w:r>
      <w:r>
        <w:rPr>
          <w:sz w:val="24"/>
        </w:rPr>
        <w:t>albo</w:t>
      </w:r>
    </w:p>
    <w:p w14:paraId="668AAE77" w14:textId="77777777" w:rsidR="00EF414A" w:rsidRDefault="00B45EB2" w:rsidP="005B036D">
      <w:pPr>
        <w:pStyle w:val="Akapitzlist"/>
        <w:numPr>
          <w:ilvl w:val="1"/>
          <w:numId w:val="16"/>
        </w:numPr>
        <w:tabs>
          <w:tab w:val="left" w:pos="837"/>
        </w:tabs>
        <w:ind w:right="116"/>
        <w:rPr>
          <w:sz w:val="24"/>
        </w:rPr>
      </w:pPr>
      <w:r>
        <w:rPr>
          <w:sz w:val="24"/>
        </w:rPr>
        <w:t>dokonać bezpośredniej zapłaty wynagrodzenia Podwykonawcy lub dalszemu Podwykonawcy, jeżeli Podwykonawca lub dalszy Podwykonawca wykaże zasadność takiej</w:t>
      </w:r>
      <w:r>
        <w:rPr>
          <w:spacing w:val="-1"/>
          <w:sz w:val="24"/>
        </w:rPr>
        <w:t xml:space="preserve"> </w:t>
      </w:r>
      <w:r>
        <w:rPr>
          <w:sz w:val="24"/>
        </w:rPr>
        <w:t>zapłaty.</w:t>
      </w:r>
    </w:p>
    <w:p w14:paraId="7153EEA8" w14:textId="77777777" w:rsidR="00EF414A" w:rsidRDefault="00B45EB2" w:rsidP="005B036D">
      <w:pPr>
        <w:pStyle w:val="Akapitzlist"/>
        <w:numPr>
          <w:ilvl w:val="0"/>
          <w:numId w:val="15"/>
        </w:numPr>
        <w:tabs>
          <w:tab w:val="left" w:pos="544"/>
        </w:tabs>
        <w:ind w:right="116"/>
        <w:rPr>
          <w:sz w:val="24"/>
        </w:rPr>
      </w:pPr>
      <w:r>
        <w:rPr>
          <w:sz w:val="24"/>
        </w:rPr>
        <w:t>W przypadku dokonania bezpośredniej zapłaty Podwykonawcy lub dalszemu Podwykonawcy, o których mowa w ust. 5, Zamawiający potrąca kwotę wypłaconego wynagrodzenia z wynagrodzenia należnego Wykonawcy.</w:t>
      </w:r>
    </w:p>
    <w:p w14:paraId="3BF7A4A8" w14:textId="77777777" w:rsidR="00EF414A" w:rsidRDefault="00B45EB2" w:rsidP="005B036D">
      <w:pPr>
        <w:pStyle w:val="Akapitzlist"/>
        <w:numPr>
          <w:ilvl w:val="0"/>
          <w:numId w:val="15"/>
        </w:numPr>
        <w:tabs>
          <w:tab w:val="left" w:pos="544"/>
        </w:tabs>
        <w:ind w:right="117"/>
        <w:rPr>
          <w:sz w:val="24"/>
        </w:rPr>
      </w:pPr>
      <w:r>
        <w:rPr>
          <w:sz w:val="24"/>
        </w:rPr>
        <w:t>Warunkiem</w:t>
      </w:r>
      <w:r>
        <w:rPr>
          <w:spacing w:val="-7"/>
          <w:sz w:val="24"/>
        </w:rPr>
        <w:t xml:space="preserve"> </w:t>
      </w:r>
      <w:r>
        <w:rPr>
          <w:sz w:val="24"/>
        </w:rPr>
        <w:t>zapłaty</w:t>
      </w:r>
      <w:r>
        <w:rPr>
          <w:spacing w:val="-12"/>
          <w:sz w:val="24"/>
        </w:rPr>
        <w:t xml:space="preserve"> </w:t>
      </w:r>
      <w:r>
        <w:rPr>
          <w:sz w:val="24"/>
        </w:rPr>
        <w:t>za</w:t>
      </w:r>
      <w:r>
        <w:rPr>
          <w:spacing w:val="-5"/>
          <w:sz w:val="24"/>
        </w:rPr>
        <w:t xml:space="preserve"> </w:t>
      </w:r>
      <w:r>
        <w:rPr>
          <w:sz w:val="24"/>
        </w:rPr>
        <w:t>faktury,</w:t>
      </w:r>
      <w:r>
        <w:rPr>
          <w:spacing w:val="-7"/>
          <w:sz w:val="24"/>
        </w:rPr>
        <w:t xml:space="preserve"> </w:t>
      </w:r>
      <w:r>
        <w:rPr>
          <w:sz w:val="24"/>
        </w:rPr>
        <w:t>obejmujące</w:t>
      </w:r>
      <w:r>
        <w:rPr>
          <w:spacing w:val="-5"/>
          <w:sz w:val="24"/>
        </w:rPr>
        <w:t xml:space="preserve"> </w:t>
      </w:r>
      <w:r>
        <w:rPr>
          <w:sz w:val="24"/>
        </w:rPr>
        <w:t>prace</w:t>
      </w:r>
      <w:r>
        <w:rPr>
          <w:spacing w:val="-6"/>
          <w:sz w:val="24"/>
        </w:rPr>
        <w:t xml:space="preserve"> </w:t>
      </w:r>
      <w:r>
        <w:rPr>
          <w:sz w:val="24"/>
        </w:rPr>
        <w:t>wykonywane</w:t>
      </w:r>
      <w:r>
        <w:rPr>
          <w:spacing w:val="-6"/>
          <w:sz w:val="24"/>
        </w:rPr>
        <w:t xml:space="preserve"> </w:t>
      </w:r>
      <w:r>
        <w:rPr>
          <w:sz w:val="24"/>
        </w:rPr>
        <w:t>przez</w:t>
      </w:r>
      <w:r>
        <w:rPr>
          <w:spacing w:val="-5"/>
          <w:sz w:val="24"/>
        </w:rPr>
        <w:t xml:space="preserve"> </w:t>
      </w:r>
      <w:r>
        <w:rPr>
          <w:sz w:val="24"/>
        </w:rPr>
        <w:t>podwykonawców,</w:t>
      </w:r>
      <w:r>
        <w:rPr>
          <w:spacing w:val="-6"/>
          <w:sz w:val="24"/>
        </w:rPr>
        <w:t xml:space="preserve"> </w:t>
      </w:r>
      <w:r>
        <w:rPr>
          <w:sz w:val="24"/>
        </w:rPr>
        <w:t>w ramach Umowy Podwykonawczej zaakceptowanej przez Zamawiającego, jest to, że faktury te wymagalne będą po przedstawieniu dowodu rozliczenia się (dokonania</w:t>
      </w:r>
      <w:r>
        <w:rPr>
          <w:spacing w:val="-37"/>
          <w:sz w:val="24"/>
        </w:rPr>
        <w:t xml:space="preserve"> </w:t>
      </w:r>
      <w:r>
        <w:rPr>
          <w:sz w:val="24"/>
        </w:rPr>
        <w:t>zapłaty) przez Wykonawcę z podwykonawcą za prace objęte fakturą, przez niego wykonywane. Zamawiający ma prawo powstrzymać się z zapłatą wynagrodzenia do momentu przedstawienia takiego dowodu bez możliwości żądania przez Wykonawcę odsetek ustawowych za ten</w:t>
      </w:r>
      <w:r>
        <w:rPr>
          <w:spacing w:val="-2"/>
          <w:sz w:val="24"/>
        </w:rPr>
        <w:t xml:space="preserve"> </w:t>
      </w:r>
      <w:r>
        <w:rPr>
          <w:sz w:val="24"/>
        </w:rPr>
        <w:t>okres.</w:t>
      </w:r>
    </w:p>
    <w:p w14:paraId="2674A42A" w14:textId="77777777" w:rsidR="00EF414A" w:rsidRDefault="00B45EB2" w:rsidP="005B036D">
      <w:pPr>
        <w:pStyle w:val="Akapitzlist"/>
        <w:numPr>
          <w:ilvl w:val="0"/>
          <w:numId w:val="15"/>
        </w:numPr>
        <w:tabs>
          <w:tab w:val="left" w:pos="544"/>
        </w:tabs>
        <w:ind w:right="109"/>
        <w:rPr>
          <w:sz w:val="24"/>
        </w:rPr>
      </w:pPr>
      <w:r>
        <w:rPr>
          <w:sz w:val="24"/>
        </w:rPr>
        <w:t>W przypadku wynagrodzenia należnego Wykonawcy w częściach – warunkiem zapłaty drugiej i następnych części należnego wynagrodzenia za odebrane roboty budowlane jest przedstawienie dowodów zapłaty wymagalnego wynagrodzenia podwykonawcom i dalszym podwykonawcom, biorącym udział w realizacji odebranych robót</w:t>
      </w:r>
      <w:r>
        <w:rPr>
          <w:spacing w:val="-15"/>
          <w:sz w:val="24"/>
        </w:rPr>
        <w:t xml:space="preserve"> </w:t>
      </w:r>
      <w:r>
        <w:rPr>
          <w:sz w:val="24"/>
        </w:rPr>
        <w:t>budowlanych.</w:t>
      </w:r>
    </w:p>
    <w:p w14:paraId="63CA9EA5" w14:textId="77777777" w:rsidR="00EF414A" w:rsidRDefault="00B45EB2" w:rsidP="005B036D">
      <w:pPr>
        <w:pStyle w:val="Akapitzlist"/>
        <w:numPr>
          <w:ilvl w:val="0"/>
          <w:numId w:val="15"/>
        </w:numPr>
        <w:tabs>
          <w:tab w:val="left" w:pos="544"/>
        </w:tabs>
        <w:ind w:right="116"/>
        <w:rPr>
          <w:sz w:val="24"/>
        </w:rPr>
      </w:pPr>
      <w:r>
        <w:rPr>
          <w:sz w:val="24"/>
        </w:rPr>
        <w:t xml:space="preserve">W przypadku nieprzedstawienia przez Wykonawcę wszystkich dowodów zapłaty, o których mowa w ust. 14, wstrzymuje się odpowiednio wypłatę należnego wynagrodzenia za odebrane roboty budowlane – w części równej sumie kwot wynikających z nieprzedstawionych dowodów zapłaty, do momentu przedstawienia przez Wykonawcę </w:t>
      </w:r>
      <w:r>
        <w:rPr>
          <w:sz w:val="24"/>
        </w:rPr>
        <w:lastRenderedPageBreak/>
        <w:t>dowodów zapłaty o których mowa w § 6 ust.</w:t>
      </w:r>
      <w:r>
        <w:rPr>
          <w:spacing w:val="-8"/>
          <w:sz w:val="24"/>
        </w:rPr>
        <w:t xml:space="preserve"> </w:t>
      </w:r>
      <w:r>
        <w:rPr>
          <w:sz w:val="24"/>
        </w:rPr>
        <w:t>14.</w:t>
      </w:r>
    </w:p>
    <w:p w14:paraId="62365319" w14:textId="7148434A" w:rsidR="00EF414A" w:rsidRDefault="00617E2C" w:rsidP="005B036D">
      <w:pPr>
        <w:pStyle w:val="Akapitzlist"/>
        <w:numPr>
          <w:ilvl w:val="0"/>
          <w:numId w:val="15"/>
        </w:numPr>
        <w:tabs>
          <w:tab w:val="left" w:pos="544"/>
        </w:tabs>
        <w:ind w:right="119"/>
        <w:rPr>
          <w:sz w:val="24"/>
        </w:rPr>
      </w:pPr>
      <w:r>
        <w:rPr>
          <w:sz w:val="24"/>
        </w:rPr>
        <w:t xml:space="preserve">Opóźnienie </w:t>
      </w:r>
      <w:r w:rsidR="00B45EB2">
        <w:rPr>
          <w:sz w:val="24"/>
        </w:rPr>
        <w:t>w zapłacie należności powoduje obowiązek zapłaty przez Zamawiającego odsetek</w:t>
      </w:r>
      <w:r w:rsidR="00B45EB2">
        <w:rPr>
          <w:spacing w:val="-1"/>
          <w:sz w:val="24"/>
        </w:rPr>
        <w:t xml:space="preserve"> </w:t>
      </w:r>
      <w:r w:rsidR="00B45EB2">
        <w:rPr>
          <w:sz w:val="24"/>
        </w:rPr>
        <w:t>ustawowych.</w:t>
      </w:r>
    </w:p>
    <w:p w14:paraId="591EC983" w14:textId="2AC9B97B" w:rsidR="00EF414A" w:rsidRDefault="00617E2C" w:rsidP="005B036D">
      <w:pPr>
        <w:pStyle w:val="Tekstpodstawowy"/>
        <w:spacing w:line="259" w:lineRule="auto"/>
        <w:ind w:hanging="360"/>
        <w:jc w:val="left"/>
      </w:pPr>
      <w:r>
        <w:t>17</w:t>
      </w:r>
      <w:r w:rsidR="00B45EB2">
        <w:t>. Strony ustalają, iż wynagrodzenie na wykonane roboty nie będzie podlegać prawie cesji na rzecz osób trzecich.</w:t>
      </w:r>
    </w:p>
    <w:p w14:paraId="0D2581DB" w14:textId="77777777" w:rsidR="00EF414A" w:rsidRDefault="00EF414A" w:rsidP="005B036D">
      <w:pPr>
        <w:pStyle w:val="Tekstpodstawowy"/>
        <w:ind w:left="0"/>
        <w:jc w:val="left"/>
        <w:rPr>
          <w:sz w:val="26"/>
        </w:rPr>
      </w:pPr>
    </w:p>
    <w:p w14:paraId="72F36B2C" w14:textId="77777777" w:rsidR="00EF414A" w:rsidRDefault="00B45EB2" w:rsidP="005B036D">
      <w:pPr>
        <w:pStyle w:val="Tekstpodstawowy"/>
        <w:ind w:left="359"/>
        <w:jc w:val="center"/>
      </w:pPr>
      <w:r>
        <w:t>§ 7.</w:t>
      </w:r>
    </w:p>
    <w:p w14:paraId="7F637529" w14:textId="77777777" w:rsidR="00EF414A" w:rsidRDefault="00EF414A" w:rsidP="005B036D">
      <w:pPr>
        <w:pStyle w:val="Tekstpodstawowy"/>
        <w:ind w:left="0"/>
        <w:jc w:val="left"/>
        <w:rPr>
          <w:sz w:val="26"/>
        </w:rPr>
      </w:pPr>
    </w:p>
    <w:p w14:paraId="2592A19A" w14:textId="77777777" w:rsidR="00EF414A" w:rsidRDefault="00B45EB2" w:rsidP="005B036D">
      <w:pPr>
        <w:pStyle w:val="Tekstpodstawowy"/>
        <w:ind w:left="116"/>
        <w:jc w:val="left"/>
      </w:pPr>
      <w:r>
        <w:t>Do obowiązków stron należy:</w:t>
      </w:r>
    </w:p>
    <w:p w14:paraId="054E6698" w14:textId="77777777" w:rsidR="00EF414A" w:rsidRDefault="00B45EB2" w:rsidP="005B036D">
      <w:pPr>
        <w:pStyle w:val="Akapitzlist"/>
        <w:numPr>
          <w:ilvl w:val="0"/>
          <w:numId w:val="14"/>
        </w:numPr>
        <w:tabs>
          <w:tab w:val="left" w:pos="477"/>
        </w:tabs>
        <w:ind w:hanging="361"/>
        <w:rPr>
          <w:sz w:val="24"/>
        </w:rPr>
      </w:pPr>
      <w:r>
        <w:rPr>
          <w:sz w:val="24"/>
        </w:rPr>
        <w:t>Do obowiązków Zamawiającego</w:t>
      </w:r>
      <w:r>
        <w:rPr>
          <w:spacing w:val="-2"/>
          <w:sz w:val="24"/>
        </w:rPr>
        <w:t xml:space="preserve"> </w:t>
      </w:r>
      <w:r>
        <w:rPr>
          <w:sz w:val="24"/>
        </w:rPr>
        <w:t>należy:</w:t>
      </w:r>
    </w:p>
    <w:p w14:paraId="2BC279EF" w14:textId="77777777" w:rsidR="00EF414A" w:rsidRDefault="00B45EB2" w:rsidP="005B036D">
      <w:pPr>
        <w:pStyle w:val="Akapitzlist"/>
        <w:numPr>
          <w:ilvl w:val="1"/>
          <w:numId w:val="14"/>
        </w:numPr>
        <w:tabs>
          <w:tab w:val="left" w:pos="722"/>
        </w:tabs>
        <w:spacing w:line="259" w:lineRule="auto"/>
        <w:ind w:right="116" w:firstLine="0"/>
        <w:rPr>
          <w:sz w:val="24"/>
        </w:rPr>
      </w:pPr>
      <w:r>
        <w:rPr>
          <w:sz w:val="24"/>
        </w:rPr>
        <w:t xml:space="preserve">protokolarne przekazanie terenu budowy gdzie będzie realizowany przedmiot umowy w terminie od 7 do 15 dni od daty zawarcia umowy, lub w innym ustalonym przez strony na piśmie terminie. Po protokolarnym przejęciu od Zamawiającego terenu budowy, Wykonawca ponosi aż do chwili wykonania przedmiotu umowy pełną odpowiedzialność za przekazany teren budowy i wszystkie zdarzenia zaistniałe na </w:t>
      </w:r>
      <w:r>
        <w:rPr>
          <w:spacing w:val="-2"/>
          <w:sz w:val="24"/>
        </w:rPr>
        <w:t xml:space="preserve">tym </w:t>
      </w:r>
      <w:r>
        <w:rPr>
          <w:sz w:val="24"/>
        </w:rPr>
        <w:t xml:space="preserve">terenie, a mogące rodzić jakąkolwiek odpowiedzialność z tytułu tych zdarzeń, powstałych w związku z wykonywaniem umowy wobec zarówno Zmawiającego, Wykonawcy i osób działających w jego imieniu jak i osób trzecich .b) zapłata za wykonane i odebrane roboty, c) </w:t>
      </w:r>
      <w:r w:rsidRPr="00294D1D">
        <w:rPr>
          <w:sz w:val="24"/>
        </w:rPr>
        <w:t>zapewnienie nadzoru inwestorskiego i autorskiego.</w:t>
      </w:r>
    </w:p>
    <w:p w14:paraId="5ECC9FD0" w14:textId="77777777" w:rsidR="00EF414A" w:rsidRDefault="00B45EB2" w:rsidP="005B036D">
      <w:pPr>
        <w:pStyle w:val="Akapitzlist"/>
        <w:numPr>
          <w:ilvl w:val="0"/>
          <w:numId w:val="14"/>
        </w:numPr>
        <w:tabs>
          <w:tab w:val="left" w:pos="477"/>
        </w:tabs>
        <w:spacing w:line="275" w:lineRule="exact"/>
        <w:ind w:hanging="361"/>
        <w:rPr>
          <w:sz w:val="24"/>
        </w:rPr>
      </w:pPr>
      <w:r>
        <w:rPr>
          <w:sz w:val="24"/>
        </w:rPr>
        <w:t>Do obowiązków Wykonawcy</w:t>
      </w:r>
      <w:r>
        <w:rPr>
          <w:spacing w:val="-7"/>
          <w:sz w:val="24"/>
        </w:rPr>
        <w:t xml:space="preserve"> </w:t>
      </w:r>
      <w:r>
        <w:rPr>
          <w:sz w:val="24"/>
        </w:rPr>
        <w:t>należy:</w:t>
      </w:r>
    </w:p>
    <w:p w14:paraId="2D0C4D08" w14:textId="77777777" w:rsidR="00885C1D" w:rsidRDefault="00B45EB2" w:rsidP="005B036D">
      <w:pPr>
        <w:pStyle w:val="Akapitzlist"/>
        <w:numPr>
          <w:ilvl w:val="1"/>
          <w:numId w:val="14"/>
        </w:numPr>
        <w:tabs>
          <w:tab w:val="left" w:pos="765"/>
        </w:tabs>
        <w:spacing w:line="259" w:lineRule="auto"/>
        <w:ind w:right="117" w:firstLine="0"/>
        <w:rPr>
          <w:sz w:val="24"/>
        </w:rPr>
      </w:pPr>
      <w:r>
        <w:rPr>
          <w:sz w:val="24"/>
        </w:rPr>
        <w:t xml:space="preserve">wykonanie czynności wymienionych w art. 22 ustawy z dnia 7 lipca 1994r. Prawo budowlane (Dz. U. 2016 r. poz. 290 z </w:t>
      </w:r>
      <w:proofErr w:type="spellStart"/>
      <w:r>
        <w:rPr>
          <w:sz w:val="24"/>
        </w:rPr>
        <w:t>późn</w:t>
      </w:r>
      <w:proofErr w:type="spellEnd"/>
      <w:r>
        <w:rPr>
          <w:sz w:val="24"/>
        </w:rPr>
        <w:t xml:space="preserve">. zmian.), </w:t>
      </w:r>
    </w:p>
    <w:p w14:paraId="6B1BCE2B" w14:textId="4BF3F423" w:rsidR="00EF414A" w:rsidRDefault="00B45EB2" w:rsidP="005B036D">
      <w:pPr>
        <w:pStyle w:val="Akapitzlist"/>
        <w:tabs>
          <w:tab w:val="left" w:pos="765"/>
        </w:tabs>
        <w:spacing w:line="259" w:lineRule="auto"/>
        <w:ind w:right="117" w:firstLine="0"/>
        <w:rPr>
          <w:sz w:val="24"/>
        </w:rPr>
      </w:pPr>
      <w:r>
        <w:rPr>
          <w:sz w:val="24"/>
        </w:rPr>
        <w:t>b) zagospodarowanie terenu</w:t>
      </w:r>
      <w:r>
        <w:rPr>
          <w:spacing w:val="-14"/>
          <w:sz w:val="24"/>
        </w:rPr>
        <w:t xml:space="preserve"> </w:t>
      </w:r>
      <w:r>
        <w:rPr>
          <w:sz w:val="24"/>
        </w:rPr>
        <w:t>budowy,</w:t>
      </w:r>
    </w:p>
    <w:p w14:paraId="68E9C073" w14:textId="2A783099" w:rsidR="00885C1D" w:rsidRDefault="00B45EB2" w:rsidP="005B036D">
      <w:pPr>
        <w:pStyle w:val="Tekstpodstawowy"/>
        <w:spacing w:line="259" w:lineRule="auto"/>
        <w:ind w:right="113"/>
      </w:pPr>
      <w:r>
        <w:t xml:space="preserve">c) </w:t>
      </w:r>
      <w:r w:rsidRPr="00AB6A8B">
        <w:t xml:space="preserve">wykonanie przedmiotu </w:t>
      </w:r>
      <w:r w:rsidR="007E690F" w:rsidRPr="00AB6A8B">
        <w:t xml:space="preserve">umowy w oparciu o dokumentację i </w:t>
      </w:r>
      <w:r w:rsidRPr="00AB6A8B">
        <w:t xml:space="preserve"> </w:t>
      </w:r>
      <w:r w:rsidR="00294D1D" w:rsidRPr="00AB6A8B">
        <w:t>STWIORB</w:t>
      </w:r>
    </w:p>
    <w:p w14:paraId="1FCDF0AF" w14:textId="77777777" w:rsidR="00885C1D" w:rsidRDefault="00B45EB2" w:rsidP="005B036D">
      <w:pPr>
        <w:pStyle w:val="Tekstpodstawowy"/>
        <w:spacing w:line="259" w:lineRule="auto"/>
        <w:ind w:right="113"/>
      </w:pPr>
      <w:r>
        <w:t xml:space="preserve">d) wykonanie robót tymczasowych, które mogą być potrzebne podczas wykonywania robót podstawowych, </w:t>
      </w:r>
    </w:p>
    <w:p w14:paraId="53701FD0" w14:textId="77777777" w:rsidR="00885C1D" w:rsidRDefault="00B45EB2" w:rsidP="005B036D">
      <w:pPr>
        <w:pStyle w:val="Tekstpodstawowy"/>
        <w:spacing w:line="259" w:lineRule="auto"/>
        <w:ind w:right="113"/>
      </w:pPr>
      <w:r>
        <w:t xml:space="preserve">e) oznakowanie i zabezpieczenie terenu budowy i innych miejsc, w których mają być prowadzone roboty podstawowe, </w:t>
      </w:r>
    </w:p>
    <w:p w14:paraId="71D6DA24" w14:textId="77777777" w:rsidR="00885C1D" w:rsidRDefault="00B45EB2" w:rsidP="005B036D">
      <w:pPr>
        <w:pStyle w:val="Tekstpodstawowy"/>
        <w:spacing w:line="259" w:lineRule="auto"/>
        <w:ind w:right="113"/>
      </w:pPr>
      <w:r>
        <w:t>f) skompletowanie i przedstawienie Zamawiającemu dokumentów</w:t>
      </w:r>
      <w:r>
        <w:rPr>
          <w:spacing w:val="-10"/>
        </w:rPr>
        <w:t xml:space="preserve"> </w:t>
      </w:r>
      <w:r>
        <w:t>pozwalających</w:t>
      </w:r>
      <w:r>
        <w:rPr>
          <w:spacing w:val="-10"/>
        </w:rPr>
        <w:t xml:space="preserve"> </w:t>
      </w:r>
      <w:r>
        <w:t>na</w:t>
      </w:r>
      <w:r>
        <w:rPr>
          <w:spacing w:val="-10"/>
        </w:rPr>
        <w:t xml:space="preserve"> </w:t>
      </w:r>
      <w:r>
        <w:t>ocenę</w:t>
      </w:r>
      <w:r>
        <w:rPr>
          <w:spacing w:val="-11"/>
        </w:rPr>
        <w:t xml:space="preserve"> </w:t>
      </w:r>
      <w:r>
        <w:t>prawidłowego</w:t>
      </w:r>
      <w:r>
        <w:rPr>
          <w:spacing w:val="-10"/>
        </w:rPr>
        <w:t xml:space="preserve"> </w:t>
      </w:r>
      <w:r>
        <w:t>wykonania</w:t>
      </w:r>
      <w:r>
        <w:rPr>
          <w:spacing w:val="-9"/>
        </w:rPr>
        <w:t xml:space="preserve"> </w:t>
      </w:r>
      <w:r>
        <w:t>przedmiotu</w:t>
      </w:r>
      <w:r>
        <w:rPr>
          <w:spacing w:val="-9"/>
        </w:rPr>
        <w:t xml:space="preserve"> </w:t>
      </w:r>
      <w:r>
        <w:t>odbioru</w:t>
      </w:r>
      <w:r>
        <w:rPr>
          <w:spacing w:val="-10"/>
        </w:rPr>
        <w:t xml:space="preserve"> </w:t>
      </w:r>
      <w:r>
        <w:t xml:space="preserve">robót, a w szczególności: protokoły badań i sprawdzeń, zaświadczenia właściwych jednostek i organów wymagane przepisami, projektami technicznymi, niezbędne świadectwa kontroli jakości, </w:t>
      </w:r>
    </w:p>
    <w:p w14:paraId="525ED737" w14:textId="77777777" w:rsidR="00885C1D" w:rsidRDefault="00B45EB2" w:rsidP="005B036D">
      <w:pPr>
        <w:pStyle w:val="Tekstpodstawowy"/>
        <w:spacing w:line="259" w:lineRule="auto"/>
        <w:ind w:right="113"/>
      </w:pPr>
      <w:r>
        <w:t xml:space="preserve">g) zapewnienie na czas trwania robót kierownictwa robót jako przedstawiciela Wykonawcy na terenie robót, </w:t>
      </w:r>
    </w:p>
    <w:p w14:paraId="2F3A7F66" w14:textId="77777777" w:rsidR="00885C1D" w:rsidRDefault="00B45EB2" w:rsidP="005B036D">
      <w:pPr>
        <w:pStyle w:val="Tekstpodstawowy"/>
        <w:spacing w:line="259" w:lineRule="auto"/>
        <w:ind w:right="113"/>
        <w:rPr>
          <w:spacing w:val="-15"/>
        </w:rPr>
      </w:pPr>
      <w:r>
        <w:t>h) utrzymanie ładu i porządku na terenie prowadzenia robót, a po ich zakończeniu usunięcie poza teren budowy wszelkich urządzeń tymczasowego zaplecza, oraz pozostawienie całego terenu budowy i robót czystego i nadającego się do użytkowania,</w:t>
      </w:r>
      <w:r>
        <w:rPr>
          <w:spacing w:val="-15"/>
        </w:rPr>
        <w:t xml:space="preserve"> </w:t>
      </w:r>
    </w:p>
    <w:p w14:paraId="269D19F2" w14:textId="77777777" w:rsidR="00885C1D" w:rsidRDefault="00B45EB2" w:rsidP="005B036D">
      <w:pPr>
        <w:pStyle w:val="Tekstpodstawowy"/>
        <w:spacing w:line="259" w:lineRule="auto"/>
        <w:ind w:right="113"/>
      </w:pPr>
      <w:r>
        <w:t>i)</w:t>
      </w:r>
      <w:r>
        <w:rPr>
          <w:spacing w:val="-15"/>
        </w:rPr>
        <w:t xml:space="preserve"> </w:t>
      </w:r>
      <w:r>
        <w:t>zorganizowanie</w:t>
      </w:r>
      <w:r>
        <w:rPr>
          <w:spacing w:val="-14"/>
        </w:rPr>
        <w:t xml:space="preserve"> </w:t>
      </w:r>
      <w:r>
        <w:t>i</w:t>
      </w:r>
      <w:r>
        <w:rPr>
          <w:spacing w:val="-14"/>
        </w:rPr>
        <w:t xml:space="preserve"> </w:t>
      </w:r>
      <w:r>
        <w:t>kierowanie</w:t>
      </w:r>
      <w:r>
        <w:rPr>
          <w:spacing w:val="-15"/>
        </w:rPr>
        <w:t xml:space="preserve"> </w:t>
      </w:r>
      <w:r>
        <w:t>robotami</w:t>
      </w:r>
      <w:r>
        <w:rPr>
          <w:spacing w:val="-13"/>
        </w:rPr>
        <w:t xml:space="preserve"> </w:t>
      </w:r>
      <w:r>
        <w:t>w</w:t>
      </w:r>
      <w:r>
        <w:rPr>
          <w:spacing w:val="-15"/>
        </w:rPr>
        <w:t xml:space="preserve"> </w:t>
      </w:r>
      <w:r>
        <w:t>sposób</w:t>
      </w:r>
      <w:r>
        <w:rPr>
          <w:spacing w:val="-16"/>
        </w:rPr>
        <w:t xml:space="preserve"> </w:t>
      </w:r>
      <w:r>
        <w:t>zgodny</w:t>
      </w:r>
      <w:r>
        <w:rPr>
          <w:spacing w:val="-18"/>
        </w:rPr>
        <w:t xml:space="preserve"> </w:t>
      </w:r>
      <w:r>
        <w:t>z</w:t>
      </w:r>
      <w:r>
        <w:rPr>
          <w:spacing w:val="34"/>
        </w:rPr>
        <w:t xml:space="preserve"> </w:t>
      </w:r>
      <w:r>
        <w:t xml:space="preserve">obowiązującymi przepisami bhp oraz zapewnienie warunków p. </w:t>
      </w:r>
      <w:proofErr w:type="spellStart"/>
      <w:r>
        <w:t>poż</w:t>
      </w:r>
      <w:proofErr w:type="spellEnd"/>
      <w:r>
        <w:t xml:space="preserve">. określonych w przepisach szczegółowych, </w:t>
      </w:r>
    </w:p>
    <w:p w14:paraId="3496A76A" w14:textId="77777777" w:rsidR="00885C1D" w:rsidRDefault="00B45EB2" w:rsidP="005B036D">
      <w:pPr>
        <w:pStyle w:val="Tekstpodstawowy"/>
        <w:spacing w:line="259" w:lineRule="auto"/>
        <w:ind w:right="113"/>
      </w:pPr>
      <w:r>
        <w:t>j) udostępnienie terenu budowy innym wykonawcom wskazanym przez Zamawiającego</w:t>
      </w:r>
      <w:r>
        <w:rPr>
          <w:spacing w:val="-8"/>
        </w:rPr>
        <w:t xml:space="preserve"> </w:t>
      </w:r>
      <w:r>
        <w:t>w</w:t>
      </w:r>
      <w:r>
        <w:rPr>
          <w:spacing w:val="-7"/>
        </w:rPr>
        <w:t xml:space="preserve"> </w:t>
      </w:r>
      <w:r>
        <w:t>czasie</w:t>
      </w:r>
      <w:r>
        <w:rPr>
          <w:spacing w:val="-8"/>
        </w:rPr>
        <w:t xml:space="preserve"> </w:t>
      </w:r>
      <w:r>
        <w:t>trwania</w:t>
      </w:r>
      <w:r>
        <w:rPr>
          <w:spacing w:val="-8"/>
        </w:rPr>
        <w:t xml:space="preserve"> </w:t>
      </w:r>
      <w:r>
        <w:t>robót,</w:t>
      </w:r>
    </w:p>
    <w:p w14:paraId="54209D59" w14:textId="77777777" w:rsidR="00885C1D" w:rsidRDefault="00B45EB2" w:rsidP="005B036D">
      <w:pPr>
        <w:pStyle w:val="Tekstpodstawowy"/>
        <w:spacing w:line="259" w:lineRule="auto"/>
        <w:ind w:right="113"/>
        <w:rPr>
          <w:spacing w:val="-7"/>
        </w:rPr>
      </w:pPr>
      <w:r>
        <w:rPr>
          <w:spacing w:val="-8"/>
        </w:rPr>
        <w:t xml:space="preserve"> </w:t>
      </w:r>
      <w:r>
        <w:t>k)</w:t>
      </w:r>
      <w:r>
        <w:rPr>
          <w:spacing w:val="-8"/>
        </w:rPr>
        <w:t xml:space="preserve"> </w:t>
      </w:r>
      <w:r>
        <w:t>w</w:t>
      </w:r>
      <w:r>
        <w:rPr>
          <w:spacing w:val="-8"/>
        </w:rPr>
        <w:t xml:space="preserve"> </w:t>
      </w:r>
      <w:r>
        <w:t>przypadku</w:t>
      </w:r>
      <w:r>
        <w:rPr>
          <w:spacing w:val="-7"/>
        </w:rPr>
        <w:t xml:space="preserve"> </w:t>
      </w:r>
      <w:r>
        <w:t>zniszczenia</w:t>
      </w:r>
      <w:r>
        <w:rPr>
          <w:spacing w:val="-8"/>
        </w:rPr>
        <w:t xml:space="preserve"> </w:t>
      </w:r>
      <w:r>
        <w:t>lub</w:t>
      </w:r>
      <w:r>
        <w:rPr>
          <w:spacing w:val="-7"/>
        </w:rPr>
        <w:t xml:space="preserve"> </w:t>
      </w:r>
      <w:r>
        <w:t>uszkodzenia</w:t>
      </w:r>
      <w:r>
        <w:rPr>
          <w:spacing w:val="-8"/>
        </w:rPr>
        <w:t xml:space="preserve"> </w:t>
      </w:r>
      <w:r>
        <w:t>robót, ich części bądź majątku Zamawiającego - naprawienia ich i doprowadzenia majątku do stanu</w:t>
      </w:r>
      <w:r>
        <w:rPr>
          <w:spacing w:val="-9"/>
        </w:rPr>
        <w:t xml:space="preserve"> </w:t>
      </w:r>
      <w:r>
        <w:t>pierwotnego,</w:t>
      </w:r>
      <w:r>
        <w:rPr>
          <w:spacing w:val="-7"/>
        </w:rPr>
        <w:t xml:space="preserve"> </w:t>
      </w:r>
    </w:p>
    <w:p w14:paraId="1E93B81F" w14:textId="77777777" w:rsidR="00885C1D" w:rsidRDefault="00B45EB2" w:rsidP="005B036D">
      <w:pPr>
        <w:pStyle w:val="Tekstpodstawowy"/>
        <w:spacing w:line="259" w:lineRule="auto"/>
        <w:ind w:right="113"/>
      </w:pPr>
      <w:r>
        <w:t>l)</w:t>
      </w:r>
      <w:r>
        <w:rPr>
          <w:spacing w:val="-8"/>
        </w:rPr>
        <w:t xml:space="preserve"> </w:t>
      </w:r>
      <w:r>
        <w:t>zorganizowanie</w:t>
      </w:r>
      <w:r>
        <w:rPr>
          <w:spacing w:val="-8"/>
        </w:rPr>
        <w:t xml:space="preserve"> </w:t>
      </w:r>
      <w:r>
        <w:t>zaplecza</w:t>
      </w:r>
      <w:r>
        <w:rPr>
          <w:spacing w:val="-9"/>
        </w:rPr>
        <w:t xml:space="preserve"> </w:t>
      </w:r>
      <w:proofErr w:type="spellStart"/>
      <w:r>
        <w:t>socjalno</w:t>
      </w:r>
      <w:proofErr w:type="spellEnd"/>
      <w:r>
        <w:rPr>
          <w:spacing w:val="-4"/>
        </w:rPr>
        <w:t xml:space="preserve"> </w:t>
      </w:r>
      <w:r>
        <w:t>-</w:t>
      </w:r>
      <w:r>
        <w:rPr>
          <w:spacing w:val="-9"/>
        </w:rPr>
        <w:t xml:space="preserve"> </w:t>
      </w:r>
      <w:r>
        <w:t>technicznego</w:t>
      </w:r>
      <w:r>
        <w:rPr>
          <w:spacing w:val="-7"/>
        </w:rPr>
        <w:t xml:space="preserve"> </w:t>
      </w:r>
      <w:r>
        <w:t>robót</w:t>
      </w:r>
      <w:r>
        <w:rPr>
          <w:spacing w:val="-7"/>
        </w:rPr>
        <w:t xml:space="preserve"> </w:t>
      </w:r>
      <w:r>
        <w:t>w</w:t>
      </w:r>
      <w:r>
        <w:rPr>
          <w:spacing w:val="-9"/>
        </w:rPr>
        <w:t xml:space="preserve"> </w:t>
      </w:r>
      <w:r>
        <w:t xml:space="preserve">rozmiarach koniecznych do </w:t>
      </w:r>
      <w:r>
        <w:lastRenderedPageBreak/>
        <w:t xml:space="preserve">realizacji przedmiotu umowy, </w:t>
      </w:r>
    </w:p>
    <w:p w14:paraId="24C13F22" w14:textId="240B2FD8" w:rsidR="00EF414A" w:rsidRDefault="00B45EB2" w:rsidP="005B036D">
      <w:pPr>
        <w:pStyle w:val="Tekstpodstawowy"/>
        <w:spacing w:line="259" w:lineRule="auto"/>
        <w:ind w:right="113"/>
      </w:pPr>
      <w:r>
        <w:t>m) strzeżenie mienia znajdującego się na terenie robót w terminie od daty przejęcia terenu robót do daty przekazania przedmiotu umowy do</w:t>
      </w:r>
      <w:r>
        <w:rPr>
          <w:spacing w:val="-5"/>
        </w:rPr>
        <w:t xml:space="preserve"> </w:t>
      </w:r>
      <w:r>
        <w:t>eksploatacji,.</w:t>
      </w:r>
    </w:p>
    <w:p w14:paraId="249FCA67" w14:textId="77777777" w:rsidR="00EF414A" w:rsidRDefault="00B45EB2" w:rsidP="005B036D">
      <w:pPr>
        <w:pStyle w:val="Akapitzlist"/>
        <w:numPr>
          <w:ilvl w:val="0"/>
          <w:numId w:val="14"/>
        </w:numPr>
        <w:tabs>
          <w:tab w:val="left" w:pos="477"/>
        </w:tabs>
        <w:spacing w:line="270" w:lineRule="exact"/>
        <w:ind w:hanging="361"/>
        <w:rPr>
          <w:sz w:val="24"/>
        </w:rPr>
      </w:pPr>
      <w:r>
        <w:rPr>
          <w:sz w:val="24"/>
        </w:rPr>
        <w:t>Wykonawca zobowiązuje się do</w:t>
      </w:r>
      <w:r>
        <w:rPr>
          <w:spacing w:val="-1"/>
          <w:sz w:val="24"/>
        </w:rPr>
        <w:t xml:space="preserve"> </w:t>
      </w:r>
      <w:r>
        <w:rPr>
          <w:sz w:val="24"/>
        </w:rPr>
        <w:t>informowania:</w:t>
      </w:r>
    </w:p>
    <w:p w14:paraId="1450905D" w14:textId="269E8D9F" w:rsidR="00EF414A" w:rsidRDefault="00B45EB2" w:rsidP="00617E2C">
      <w:pPr>
        <w:pStyle w:val="Tekstpodstawowy"/>
        <w:ind w:left="824" w:right="117" w:hanging="281"/>
      </w:pPr>
      <w:r>
        <w:t>1) pisemnie Zamawiającego o zagrożeniach, które mogą mieć ujemny wpływ na tok realizacji inwestycji, jakość robót, planowaną datę zakończenia robót jak i zmianę</w:t>
      </w:r>
      <w:r w:rsidR="00617E2C">
        <w:t xml:space="preserve"> wynagrodzenia </w:t>
      </w:r>
      <w:r>
        <w:t>za wykonany umowny zakres robót oraz do współpracy z Zamawiającym</w:t>
      </w:r>
      <w:r>
        <w:rPr>
          <w:spacing w:val="-10"/>
        </w:rPr>
        <w:t xml:space="preserve"> </w:t>
      </w:r>
      <w:r>
        <w:t>przy</w:t>
      </w:r>
      <w:r>
        <w:rPr>
          <w:spacing w:val="-15"/>
        </w:rPr>
        <w:t xml:space="preserve"> </w:t>
      </w:r>
      <w:r>
        <w:t>opracowywaniu</w:t>
      </w:r>
      <w:r>
        <w:rPr>
          <w:spacing w:val="-9"/>
        </w:rPr>
        <w:t xml:space="preserve"> </w:t>
      </w:r>
      <w:r>
        <w:t>przedsięwzięć</w:t>
      </w:r>
      <w:r>
        <w:rPr>
          <w:spacing w:val="-14"/>
        </w:rPr>
        <w:t xml:space="preserve"> </w:t>
      </w:r>
      <w:r>
        <w:t>zapobiegających</w:t>
      </w:r>
      <w:r>
        <w:rPr>
          <w:spacing w:val="-13"/>
        </w:rPr>
        <w:t xml:space="preserve"> </w:t>
      </w:r>
      <w:r>
        <w:t>zagrożeniom,</w:t>
      </w:r>
      <w:r>
        <w:rPr>
          <w:spacing w:val="-12"/>
        </w:rPr>
        <w:t xml:space="preserve"> </w:t>
      </w:r>
      <w:r>
        <w:t>pod rygorem utraty możliwości późniejszego powoływania się na taką</w:t>
      </w:r>
      <w:r>
        <w:rPr>
          <w:spacing w:val="-13"/>
        </w:rPr>
        <w:t xml:space="preserve"> </w:t>
      </w:r>
      <w:r>
        <w:t>okoliczność,</w:t>
      </w:r>
    </w:p>
    <w:p w14:paraId="71BEED90" w14:textId="77777777" w:rsidR="00EF414A" w:rsidRDefault="00B45EB2" w:rsidP="005B036D">
      <w:pPr>
        <w:pStyle w:val="Akapitzlist"/>
        <w:numPr>
          <w:ilvl w:val="0"/>
          <w:numId w:val="14"/>
        </w:numPr>
        <w:tabs>
          <w:tab w:val="left" w:pos="477"/>
        </w:tabs>
        <w:spacing w:line="259" w:lineRule="auto"/>
        <w:ind w:right="117"/>
        <w:rPr>
          <w:sz w:val="24"/>
        </w:rPr>
      </w:pPr>
      <w:r>
        <w:rPr>
          <w:sz w:val="24"/>
        </w:rPr>
        <w:t>W przypadku wystąpienia konieczności wykonania prac dodatkowych nie objętych niniejszą umową, Wykonawcy, nie wolno ich realizować bez uprzedniej zmiany niniejszej umowy w formie pisemnego aneksu lub uzyskania od Zamawiającego dodatkowego pisemnego zamówienia na podstawie odrębnej</w:t>
      </w:r>
      <w:r>
        <w:rPr>
          <w:spacing w:val="-4"/>
          <w:sz w:val="24"/>
        </w:rPr>
        <w:t xml:space="preserve"> </w:t>
      </w:r>
      <w:r>
        <w:rPr>
          <w:sz w:val="24"/>
        </w:rPr>
        <w:t>umowy.</w:t>
      </w:r>
    </w:p>
    <w:p w14:paraId="44ACACD7" w14:textId="77777777" w:rsidR="00EF414A" w:rsidRDefault="00B45EB2" w:rsidP="005B036D">
      <w:pPr>
        <w:pStyle w:val="Tekstpodstawowy"/>
        <w:ind w:left="0"/>
        <w:jc w:val="center"/>
      </w:pPr>
      <w:r>
        <w:t>§ 8.</w:t>
      </w:r>
    </w:p>
    <w:p w14:paraId="2F6F93F1" w14:textId="77777777" w:rsidR="00EF414A" w:rsidRDefault="00B45EB2" w:rsidP="005B036D">
      <w:pPr>
        <w:pStyle w:val="Akapitzlist"/>
        <w:numPr>
          <w:ilvl w:val="0"/>
          <w:numId w:val="13"/>
        </w:numPr>
        <w:tabs>
          <w:tab w:val="left" w:pos="477"/>
        </w:tabs>
        <w:spacing w:line="259" w:lineRule="auto"/>
        <w:ind w:right="118"/>
        <w:rPr>
          <w:sz w:val="24"/>
        </w:rPr>
      </w:pPr>
      <w:r>
        <w:rPr>
          <w:sz w:val="24"/>
        </w:rPr>
        <w:t>Wykonawca zapewni potrzebne oprzyrządowanie, potencjał ludzki oraz materiały wymagane</w:t>
      </w:r>
      <w:r>
        <w:rPr>
          <w:spacing w:val="-13"/>
          <w:sz w:val="24"/>
        </w:rPr>
        <w:t xml:space="preserve"> </w:t>
      </w:r>
      <w:r>
        <w:rPr>
          <w:sz w:val="24"/>
        </w:rPr>
        <w:t>do</w:t>
      </w:r>
      <w:r>
        <w:rPr>
          <w:spacing w:val="-12"/>
          <w:sz w:val="24"/>
        </w:rPr>
        <w:t xml:space="preserve"> </w:t>
      </w:r>
      <w:r>
        <w:rPr>
          <w:sz w:val="24"/>
        </w:rPr>
        <w:t>zbadania</w:t>
      </w:r>
      <w:r>
        <w:rPr>
          <w:spacing w:val="-12"/>
          <w:sz w:val="24"/>
        </w:rPr>
        <w:t xml:space="preserve"> </w:t>
      </w:r>
      <w:r>
        <w:rPr>
          <w:sz w:val="24"/>
        </w:rPr>
        <w:t>na</w:t>
      </w:r>
      <w:r>
        <w:rPr>
          <w:spacing w:val="-13"/>
          <w:sz w:val="24"/>
        </w:rPr>
        <w:t xml:space="preserve"> </w:t>
      </w:r>
      <w:r>
        <w:rPr>
          <w:sz w:val="24"/>
        </w:rPr>
        <w:t>żądanie</w:t>
      </w:r>
      <w:r>
        <w:rPr>
          <w:spacing w:val="-10"/>
          <w:sz w:val="24"/>
        </w:rPr>
        <w:t xml:space="preserve"> </w:t>
      </w:r>
      <w:r>
        <w:rPr>
          <w:sz w:val="24"/>
        </w:rPr>
        <w:t>Zamawiającego</w:t>
      </w:r>
      <w:r>
        <w:rPr>
          <w:spacing w:val="-11"/>
          <w:sz w:val="24"/>
        </w:rPr>
        <w:t xml:space="preserve"> </w:t>
      </w:r>
      <w:r>
        <w:rPr>
          <w:sz w:val="24"/>
        </w:rPr>
        <w:t>jakości</w:t>
      </w:r>
      <w:r>
        <w:rPr>
          <w:spacing w:val="-12"/>
          <w:sz w:val="24"/>
        </w:rPr>
        <w:t xml:space="preserve"> </w:t>
      </w:r>
      <w:r>
        <w:rPr>
          <w:sz w:val="24"/>
        </w:rPr>
        <w:t>robót</w:t>
      </w:r>
      <w:r>
        <w:rPr>
          <w:spacing w:val="-11"/>
          <w:sz w:val="24"/>
        </w:rPr>
        <w:t xml:space="preserve"> </w:t>
      </w:r>
      <w:r>
        <w:rPr>
          <w:sz w:val="24"/>
        </w:rPr>
        <w:t>wykonanych</w:t>
      </w:r>
      <w:r>
        <w:rPr>
          <w:spacing w:val="-12"/>
          <w:sz w:val="24"/>
        </w:rPr>
        <w:t xml:space="preserve"> </w:t>
      </w:r>
      <w:r>
        <w:rPr>
          <w:sz w:val="24"/>
        </w:rPr>
        <w:t>z</w:t>
      </w:r>
      <w:r>
        <w:rPr>
          <w:spacing w:val="-11"/>
          <w:sz w:val="24"/>
        </w:rPr>
        <w:t xml:space="preserve"> </w:t>
      </w:r>
      <w:r>
        <w:rPr>
          <w:sz w:val="24"/>
        </w:rPr>
        <w:t>materiałów Wykonawcy na terenie budowy, a także do sprawdzenia ilości zużytych</w:t>
      </w:r>
      <w:r>
        <w:rPr>
          <w:spacing w:val="-12"/>
          <w:sz w:val="24"/>
        </w:rPr>
        <w:t xml:space="preserve"> </w:t>
      </w:r>
      <w:r>
        <w:rPr>
          <w:sz w:val="24"/>
        </w:rPr>
        <w:t>materiałów.</w:t>
      </w:r>
    </w:p>
    <w:p w14:paraId="668B443D" w14:textId="77777777" w:rsidR="00EF414A" w:rsidRDefault="00B45EB2" w:rsidP="005B036D">
      <w:pPr>
        <w:pStyle w:val="Akapitzlist"/>
        <w:numPr>
          <w:ilvl w:val="0"/>
          <w:numId w:val="13"/>
        </w:numPr>
        <w:tabs>
          <w:tab w:val="left" w:pos="477"/>
        </w:tabs>
        <w:spacing w:line="275" w:lineRule="exact"/>
        <w:ind w:hanging="361"/>
        <w:rPr>
          <w:sz w:val="24"/>
        </w:rPr>
      </w:pPr>
      <w:r>
        <w:rPr>
          <w:sz w:val="24"/>
        </w:rPr>
        <w:t>Badania</w:t>
      </w:r>
      <w:r>
        <w:rPr>
          <w:spacing w:val="-14"/>
          <w:sz w:val="24"/>
        </w:rPr>
        <w:t xml:space="preserve"> </w:t>
      </w:r>
      <w:r>
        <w:rPr>
          <w:sz w:val="24"/>
        </w:rPr>
        <w:t>o</w:t>
      </w:r>
      <w:r>
        <w:rPr>
          <w:spacing w:val="-10"/>
          <w:sz w:val="24"/>
        </w:rPr>
        <w:t xml:space="preserve"> </w:t>
      </w:r>
      <w:r>
        <w:rPr>
          <w:sz w:val="24"/>
        </w:rPr>
        <w:t>których</w:t>
      </w:r>
      <w:r>
        <w:rPr>
          <w:spacing w:val="-11"/>
          <w:sz w:val="24"/>
        </w:rPr>
        <w:t xml:space="preserve"> </w:t>
      </w:r>
      <w:r>
        <w:rPr>
          <w:sz w:val="24"/>
        </w:rPr>
        <w:t>mowa</w:t>
      </w:r>
      <w:r>
        <w:rPr>
          <w:spacing w:val="-9"/>
          <w:sz w:val="24"/>
        </w:rPr>
        <w:t xml:space="preserve"> </w:t>
      </w:r>
      <w:r>
        <w:rPr>
          <w:sz w:val="24"/>
        </w:rPr>
        <w:t>w</w:t>
      </w:r>
      <w:r>
        <w:rPr>
          <w:spacing w:val="-14"/>
          <w:sz w:val="24"/>
        </w:rPr>
        <w:t xml:space="preserve"> </w:t>
      </w:r>
      <w:r>
        <w:rPr>
          <w:sz w:val="24"/>
        </w:rPr>
        <w:t>ust.</w:t>
      </w:r>
      <w:r>
        <w:rPr>
          <w:spacing w:val="-12"/>
          <w:sz w:val="24"/>
        </w:rPr>
        <w:t xml:space="preserve"> </w:t>
      </w:r>
      <w:r>
        <w:rPr>
          <w:sz w:val="24"/>
        </w:rPr>
        <w:t>l</w:t>
      </w:r>
      <w:r>
        <w:rPr>
          <w:spacing w:val="-12"/>
          <w:sz w:val="24"/>
        </w:rPr>
        <w:t xml:space="preserve"> </w:t>
      </w:r>
      <w:r>
        <w:rPr>
          <w:sz w:val="24"/>
        </w:rPr>
        <w:t>będą</w:t>
      </w:r>
      <w:r>
        <w:rPr>
          <w:spacing w:val="-12"/>
          <w:sz w:val="24"/>
        </w:rPr>
        <w:t xml:space="preserve"> </w:t>
      </w:r>
      <w:r>
        <w:rPr>
          <w:sz w:val="24"/>
        </w:rPr>
        <w:t>realizowane</w:t>
      </w:r>
      <w:r>
        <w:rPr>
          <w:spacing w:val="-11"/>
          <w:sz w:val="24"/>
        </w:rPr>
        <w:t xml:space="preserve"> </w:t>
      </w:r>
      <w:r>
        <w:rPr>
          <w:sz w:val="24"/>
        </w:rPr>
        <w:t>przez</w:t>
      </w:r>
      <w:r>
        <w:rPr>
          <w:spacing w:val="-12"/>
          <w:sz w:val="24"/>
        </w:rPr>
        <w:t xml:space="preserve"> </w:t>
      </w:r>
      <w:r>
        <w:rPr>
          <w:sz w:val="24"/>
        </w:rPr>
        <w:t>Wykonawcę</w:t>
      </w:r>
      <w:r>
        <w:rPr>
          <w:spacing w:val="-13"/>
          <w:sz w:val="24"/>
        </w:rPr>
        <w:t xml:space="preserve"> </w:t>
      </w:r>
      <w:r>
        <w:rPr>
          <w:sz w:val="24"/>
        </w:rPr>
        <w:t>na</w:t>
      </w:r>
      <w:r>
        <w:rPr>
          <w:spacing w:val="-10"/>
          <w:sz w:val="24"/>
        </w:rPr>
        <w:t xml:space="preserve"> </w:t>
      </w:r>
      <w:r>
        <w:rPr>
          <w:sz w:val="24"/>
        </w:rPr>
        <w:t>jego</w:t>
      </w:r>
      <w:r>
        <w:rPr>
          <w:spacing w:val="-12"/>
          <w:sz w:val="24"/>
        </w:rPr>
        <w:t xml:space="preserve"> </w:t>
      </w:r>
      <w:r>
        <w:rPr>
          <w:sz w:val="24"/>
        </w:rPr>
        <w:t>własny</w:t>
      </w:r>
      <w:r>
        <w:rPr>
          <w:spacing w:val="-17"/>
          <w:sz w:val="24"/>
        </w:rPr>
        <w:t xml:space="preserve"> </w:t>
      </w:r>
      <w:r>
        <w:rPr>
          <w:sz w:val="24"/>
        </w:rPr>
        <w:t>koszt.</w:t>
      </w:r>
    </w:p>
    <w:p w14:paraId="07C5C123" w14:textId="77777777" w:rsidR="00EF414A" w:rsidRDefault="00EF414A" w:rsidP="005B036D">
      <w:pPr>
        <w:pStyle w:val="Tekstpodstawowy"/>
        <w:ind w:left="0"/>
        <w:jc w:val="left"/>
        <w:rPr>
          <w:sz w:val="27"/>
        </w:rPr>
      </w:pPr>
    </w:p>
    <w:p w14:paraId="488F218C" w14:textId="77777777" w:rsidR="00EF414A" w:rsidRDefault="00B45EB2" w:rsidP="005B036D">
      <w:pPr>
        <w:pStyle w:val="Tekstpodstawowy"/>
        <w:ind w:left="359"/>
        <w:jc w:val="center"/>
      </w:pPr>
      <w:r>
        <w:t>§ 9.</w:t>
      </w:r>
    </w:p>
    <w:p w14:paraId="3606DCCA" w14:textId="77777777" w:rsidR="00EF414A" w:rsidRDefault="00B45EB2" w:rsidP="005B036D">
      <w:pPr>
        <w:pStyle w:val="Tekstpodstawowy"/>
        <w:spacing w:line="259" w:lineRule="auto"/>
        <w:ind w:left="116" w:right="116"/>
      </w:pPr>
      <w:r>
        <w:t>Wykonawca</w:t>
      </w:r>
      <w:r>
        <w:rPr>
          <w:spacing w:val="-11"/>
        </w:rPr>
        <w:t xml:space="preserve"> </w:t>
      </w:r>
      <w:r>
        <w:t>zobowiązuje</w:t>
      </w:r>
      <w:r>
        <w:rPr>
          <w:spacing w:val="-9"/>
        </w:rPr>
        <w:t xml:space="preserve"> </w:t>
      </w:r>
      <w:r>
        <w:t>się</w:t>
      </w:r>
      <w:r>
        <w:rPr>
          <w:spacing w:val="-9"/>
        </w:rPr>
        <w:t xml:space="preserve"> </w:t>
      </w:r>
      <w:r>
        <w:t>do</w:t>
      </w:r>
      <w:r>
        <w:rPr>
          <w:spacing w:val="-9"/>
        </w:rPr>
        <w:t xml:space="preserve"> </w:t>
      </w:r>
      <w:r>
        <w:t>umożliwienia</w:t>
      </w:r>
      <w:r>
        <w:rPr>
          <w:spacing w:val="-10"/>
        </w:rPr>
        <w:t xml:space="preserve"> </w:t>
      </w:r>
      <w:r>
        <w:t>wstępu</w:t>
      </w:r>
      <w:r>
        <w:rPr>
          <w:spacing w:val="-9"/>
        </w:rPr>
        <w:t xml:space="preserve"> </w:t>
      </w:r>
      <w:r>
        <w:t>na</w:t>
      </w:r>
      <w:r>
        <w:rPr>
          <w:spacing w:val="-10"/>
        </w:rPr>
        <w:t xml:space="preserve"> </w:t>
      </w:r>
      <w:r>
        <w:t>teren</w:t>
      </w:r>
      <w:r>
        <w:rPr>
          <w:spacing w:val="-9"/>
        </w:rPr>
        <w:t xml:space="preserve"> </w:t>
      </w:r>
      <w:r>
        <w:t>budowy</w:t>
      </w:r>
      <w:r>
        <w:rPr>
          <w:spacing w:val="-13"/>
        </w:rPr>
        <w:t xml:space="preserve"> </w:t>
      </w:r>
      <w:r>
        <w:t>pracownikom</w:t>
      </w:r>
      <w:r>
        <w:rPr>
          <w:spacing w:val="-9"/>
        </w:rPr>
        <w:t xml:space="preserve"> </w:t>
      </w:r>
      <w:r>
        <w:t>organów nadzoru budowlanego, do których należy wykonywanie zadań określonych ustawą - Prawo Budowlane oraz udostępnienia im danych i informacji wymaganych tą ustawą oraz innym pracownikom, których Zamawiający wskaże w okresie realizacji</w:t>
      </w:r>
      <w:r>
        <w:rPr>
          <w:spacing w:val="-9"/>
        </w:rPr>
        <w:t xml:space="preserve"> </w:t>
      </w:r>
      <w:r>
        <w:t>zadania.</w:t>
      </w:r>
    </w:p>
    <w:p w14:paraId="4050FE8F" w14:textId="77777777" w:rsidR="00EF414A" w:rsidRDefault="00B45EB2" w:rsidP="005B036D">
      <w:pPr>
        <w:pStyle w:val="Tekstpodstawowy"/>
        <w:ind w:left="0"/>
        <w:jc w:val="center"/>
      </w:pPr>
      <w:r>
        <w:t>§ 10.</w:t>
      </w:r>
    </w:p>
    <w:p w14:paraId="7E42913B" w14:textId="35FF824C" w:rsidR="00EF414A" w:rsidRPr="00A339F0" w:rsidRDefault="00B45EB2" w:rsidP="005B036D">
      <w:pPr>
        <w:pStyle w:val="Tekstpodstawowy"/>
        <w:spacing w:line="256" w:lineRule="auto"/>
        <w:ind w:left="116" w:right="121"/>
      </w:pPr>
      <w:r w:rsidRPr="00A339F0">
        <w:t>Przedstawicielem</w:t>
      </w:r>
      <w:r w:rsidRPr="00A339F0">
        <w:rPr>
          <w:spacing w:val="-9"/>
        </w:rPr>
        <w:t xml:space="preserve"> </w:t>
      </w:r>
      <w:r w:rsidRPr="00A339F0">
        <w:t>Zamawiającego,</w:t>
      </w:r>
      <w:r w:rsidRPr="00A339F0">
        <w:rPr>
          <w:spacing w:val="-9"/>
        </w:rPr>
        <w:t xml:space="preserve"> </w:t>
      </w:r>
      <w:r w:rsidRPr="00A339F0">
        <w:t>uprawnionym</w:t>
      </w:r>
      <w:r w:rsidRPr="00A339F0">
        <w:rPr>
          <w:spacing w:val="-8"/>
        </w:rPr>
        <w:t xml:space="preserve"> </w:t>
      </w:r>
      <w:r w:rsidRPr="00A339F0">
        <w:t>do</w:t>
      </w:r>
      <w:r w:rsidRPr="00A339F0">
        <w:rPr>
          <w:spacing w:val="-11"/>
        </w:rPr>
        <w:t xml:space="preserve"> </w:t>
      </w:r>
      <w:r w:rsidRPr="00A339F0">
        <w:t>odbioru</w:t>
      </w:r>
      <w:r w:rsidRPr="00A339F0">
        <w:rPr>
          <w:spacing w:val="-11"/>
        </w:rPr>
        <w:t xml:space="preserve"> </w:t>
      </w:r>
      <w:r w:rsidRPr="00A339F0">
        <w:t>robót</w:t>
      </w:r>
      <w:r w:rsidRPr="00A339F0">
        <w:rPr>
          <w:spacing w:val="-11"/>
        </w:rPr>
        <w:t xml:space="preserve"> </w:t>
      </w:r>
      <w:r w:rsidRPr="00A339F0">
        <w:t>i</w:t>
      </w:r>
      <w:r w:rsidRPr="00A339F0">
        <w:rPr>
          <w:spacing w:val="-10"/>
        </w:rPr>
        <w:t xml:space="preserve"> </w:t>
      </w:r>
      <w:r w:rsidRPr="00A339F0">
        <w:t>podejmowania</w:t>
      </w:r>
      <w:r w:rsidRPr="00A339F0">
        <w:rPr>
          <w:spacing w:val="-11"/>
        </w:rPr>
        <w:t xml:space="preserve"> </w:t>
      </w:r>
      <w:r w:rsidRPr="00A339F0">
        <w:t>wszystkich decyzji dotyczących budowy będzie-</w:t>
      </w:r>
      <w:r w:rsidRPr="00A339F0">
        <w:rPr>
          <w:spacing w:val="54"/>
        </w:rPr>
        <w:t xml:space="preserve"> </w:t>
      </w:r>
      <w:r w:rsidRPr="00A339F0">
        <w:t>…………………………………</w:t>
      </w:r>
      <w:r w:rsidR="00A339F0">
        <w:t>……………….</w:t>
      </w:r>
      <w:r w:rsidRPr="00A339F0">
        <w:t>………</w:t>
      </w:r>
    </w:p>
    <w:p w14:paraId="33A522FE" w14:textId="77777777" w:rsidR="00617E2C" w:rsidRDefault="00617E2C" w:rsidP="005B036D">
      <w:pPr>
        <w:pStyle w:val="Tekstpodstawowy"/>
        <w:ind w:left="0"/>
        <w:jc w:val="center"/>
      </w:pPr>
    </w:p>
    <w:p w14:paraId="5ACA8A1B" w14:textId="0D8EA037" w:rsidR="00EF414A" w:rsidRDefault="00B45EB2" w:rsidP="005B036D">
      <w:pPr>
        <w:pStyle w:val="Tekstpodstawowy"/>
        <w:ind w:left="0"/>
        <w:jc w:val="center"/>
      </w:pPr>
      <w:r>
        <w:t>§ 11.</w:t>
      </w:r>
    </w:p>
    <w:p w14:paraId="27210973" w14:textId="77777777" w:rsidR="00EF414A" w:rsidRDefault="00EF414A" w:rsidP="005B036D">
      <w:pPr>
        <w:pStyle w:val="Tekstpodstawowy"/>
        <w:ind w:left="0"/>
        <w:jc w:val="left"/>
        <w:rPr>
          <w:sz w:val="26"/>
        </w:rPr>
      </w:pPr>
    </w:p>
    <w:p w14:paraId="397439E0" w14:textId="77777777" w:rsidR="00EF414A" w:rsidRDefault="00EF414A" w:rsidP="005B036D">
      <w:pPr>
        <w:pStyle w:val="Tekstpodstawowy"/>
        <w:ind w:left="0"/>
        <w:jc w:val="left"/>
        <w:rPr>
          <w:sz w:val="29"/>
        </w:rPr>
      </w:pPr>
    </w:p>
    <w:p w14:paraId="3ADD0996" w14:textId="77777777" w:rsidR="00EF414A" w:rsidRDefault="00B45EB2" w:rsidP="005B036D">
      <w:pPr>
        <w:pStyle w:val="Akapitzlist"/>
        <w:numPr>
          <w:ilvl w:val="0"/>
          <w:numId w:val="12"/>
        </w:numPr>
        <w:tabs>
          <w:tab w:val="left" w:pos="477"/>
        </w:tabs>
        <w:ind w:hanging="361"/>
        <w:rPr>
          <w:sz w:val="24"/>
        </w:rPr>
      </w:pPr>
      <w:r>
        <w:rPr>
          <w:sz w:val="24"/>
        </w:rPr>
        <w:t>Wykonawca ustanawia kierownika budowy w osobie</w:t>
      </w:r>
      <w:r>
        <w:rPr>
          <w:spacing w:val="52"/>
          <w:sz w:val="24"/>
        </w:rPr>
        <w:t xml:space="preserve"> </w:t>
      </w:r>
      <w:r>
        <w:rPr>
          <w:sz w:val="24"/>
        </w:rPr>
        <w:t>…………………………………….</w:t>
      </w:r>
    </w:p>
    <w:p w14:paraId="4CC596B5" w14:textId="77777777" w:rsidR="00EF414A" w:rsidRDefault="00B45EB2" w:rsidP="005B036D">
      <w:pPr>
        <w:pStyle w:val="Tekstpodstawowy"/>
        <w:jc w:val="left"/>
      </w:pPr>
      <w:r>
        <w:t>zam.................................................................................................................................</w:t>
      </w:r>
    </w:p>
    <w:p w14:paraId="53338814" w14:textId="77777777" w:rsidR="00EF414A" w:rsidRDefault="00B45EB2" w:rsidP="005B036D">
      <w:pPr>
        <w:pStyle w:val="Akapitzlist"/>
        <w:numPr>
          <w:ilvl w:val="0"/>
          <w:numId w:val="12"/>
        </w:numPr>
        <w:tabs>
          <w:tab w:val="left" w:pos="477"/>
        </w:tabs>
        <w:spacing w:line="256" w:lineRule="auto"/>
        <w:ind w:right="120"/>
        <w:rPr>
          <w:sz w:val="24"/>
        </w:rPr>
      </w:pPr>
      <w:r>
        <w:rPr>
          <w:sz w:val="24"/>
        </w:rPr>
        <w:t>Ustanowiony kierownik budowy działa w ramach obowiązków ustanowionych w ustawie Prawo</w:t>
      </w:r>
      <w:r>
        <w:rPr>
          <w:spacing w:val="-2"/>
          <w:sz w:val="24"/>
        </w:rPr>
        <w:t xml:space="preserve"> </w:t>
      </w:r>
      <w:r>
        <w:rPr>
          <w:sz w:val="24"/>
        </w:rPr>
        <w:t>budowlane.</w:t>
      </w:r>
    </w:p>
    <w:p w14:paraId="7AF83770" w14:textId="77777777" w:rsidR="00EF414A" w:rsidRDefault="00B45EB2" w:rsidP="005B036D">
      <w:pPr>
        <w:pStyle w:val="Tekstpodstawowy"/>
        <w:ind w:left="0"/>
        <w:jc w:val="center"/>
      </w:pPr>
      <w:r>
        <w:t>§ 12.</w:t>
      </w:r>
    </w:p>
    <w:p w14:paraId="1F73AB2A" w14:textId="202E636F" w:rsidR="00EF414A" w:rsidRDefault="00B45EB2" w:rsidP="00617E2C">
      <w:pPr>
        <w:pStyle w:val="Tekstpodstawowy"/>
        <w:spacing w:line="259" w:lineRule="auto"/>
        <w:ind w:left="426" w:right="97"/>
        <w:jc w:val="left"/>
      </w:pPr>
      <w:r>
        <w:t>Wykonawca zobowiązuje się wykonać i utrzymać na swój koszt oznakowanie robót i zaplecze na czas trwania budowy.</w:t>
      </w:r>
    </w:p>
    <w:p w14:paraId="337A3E41" w14:textId="77777777" w:rsidR="00EF414A" w:rsidRDefault="00B45EB2" w:rsidP="005B036D">
      <w:pPr>
        <w:pStyle w:val="Tekstpodstawowy"/>
        <w:ind w:left="0"/>
        <w:jc w:val="center"/>
      </w:pPr>
      <w:r>
        <w:t>§ 13 .</w:t>
      </w:r>
    </w:p>
    <w:p w14:paraId="73B30ED7" w14:textId="77777777" w:rsidR="00EF414A" w:rsidRDefault="00B45EB2" w:rsidP="005B036D">
      <w:pPr>
        <w:pStyle w:val="Akapitzlist"/>
        <w:numPr>
          <w:ilvl w:val="0"/>
          <w:numId w:val="11"/>
        </w:numPr>
        <w:tabs>
          <w:tab w:val="left" w:pos="477"/>
        </w:tabs>
        <w:ind w:hanging="361"/>
        <w:rPr>
          <w:sz w:val="24"/>
        </w:rPr>
      </w:pPr>
      <w:r>
        <w:rPr>
          <w:sz w:val="24"/>
        </w:rPr>
        <w:t>Wykonawca zapłaci Zamawiającemu kary</w:t>
      </w:r>
      <w:r>
        <w:rPr>
          <w:spacing w:val="-5"/>
          <w:sz w:val="24"/>
        </w:rPr>
        <w:t xml:space="preserve"> </w:t>
      </w:r>
      <w:r>
        <w:rPr>
          <w:sz w:val="24"/>
        </w:rPr>
        <w:t>umowne:</w:t>
      </w:r>
    </w:p>
    <w:p w14:paraId="374D3608" w14:textId="77777777" w:rsidR="00EF414A" w:rsidRDefault="00B45EB2" w:rsidP="005B036D">
      <w:pPr>
        <w:pStyle w:val="Akapitzlist"/>
        <w:numPr>
          <w:ilvl w:val="1"/>
          <w:numId w:val="11"/>
        </w:numPr>
        <w:tabs>
          <w:tab w:val="left" w:pos="779"/>
        </w:tabs>
        <w:spacing w:line="259" w:lineRule="auto"/>
        <w:ind w:right="119" w:firstLine="0"/>
        <w:rPr>
          <w:sz w:val="24"/>
        </w:rPr>
      </w:pPr>
      <w:r>
        <w:rPr>
          <w:sz w:val="24"/>
        </w:rPr>
        <w:t>za zwłokę w wykonaniu przedmiotu umowy w wysokości 0,1 % wynagrodzenia umownego, za każdy dzień</w:t>
      </w:r>
      <w:r>
        <w:rPr>
          <w:spacing w:val="-7"/>
          <w:sz w:val="24"/>
        </w:rPr>
        <w:t xml:space="preserve"> </w:t>
      </w:r>
      <w:r>
        <w:rPr>
          <w:sz w:val="24"/>
        </w:rPr>
        <w:t>zwłoki,</w:t>
      </w:r>
    </w:p>
    <w:p w14:paraId="281EA859" w14:textId="77777777" w:rsidR="00EF414A" w:rsidRDefault="00B45EB2" w:rsidP="005B036D">
      <w:pPr>
        <w:pStyle w:val="Akapitzlist"/>
        <w:numPr>
          <w:ilvl w:val="1"/>
          <w:numId w:val="11"/>
        </w:numPr>
        <w:tabs>
          <w:tab w:val="left" w:pos="825"/>
        </w:tabs>
        <w:spacing w:line="259" w:lineRule="auto"/>
        <w:ind w:right="114" w:firstLine="0"/>
        <w:rPr>
          <w:sz w:val="24"/>
        </w:rPr>
      </w:pPr>
      <w:r>
        <w:rPr>
          <w:sz w:val="24"/>
        </w:rPr>
        <w:t xml:space="preserve">za zwłokę w usunięciu wad stwierdzonych przy odbiorze końcowym, odbiorze pogwarancyjnym lub odbiorze po upływie okresu rękojmi - w wysokości 0,1 % wynagrodzenia umownego, za każdy dzień zwłoki, liczonej od upływu terminu </w:t>
      </w:r>
      <w:r>
        <w:rPr>
          <w:sz w:val="24"/>
        </w:rPr>
        <w:lastRenderedPageBreak/>
        <w:t>wyznaczonego w § 16 ust. 9 na usunięcie</w:t>
      </w:r>
      <w:r>
        <w:rPr>
          <w:spacing w:val="-1"/>
          <w:sz w:val="24"/>
        </w:rPr>
        <w:t xml:space="preserve"> </w:t>
      </w:r>
      <w:r>
        <w:rPr>
          <w:sz w:val="24"/>
        </w:rPr>
        <w:t>wad,</w:t>
      </w:r>
    </w:p>
    <w:p w14:paraId="50AB6356" w14:textId="6D3C9420" w:rsidR="00EF414A" w:rsidRDefault="00222E1D" w:rsidP="005B036D">
      <w:pPr>
        <w:pStyle w:val="Akapitzlist"/>
        <w:numPr>
          <w:ilvl w:val="1"/>
          <w:numId w:val="11"/>
        </w:numPr>
        <w:tabs>
          <w:tab w:val="left" w:pos="786"/>
        </w:tabs>
        <w:spacing w:line="261" w:lineRule="auto"/>
        <w:ind w:right="116" w:firstLine="0"/>
        <w:rPr>
          <w:sz w:val="24"/>
        </w:rPr>
      </w:pPr>
      <w:r>
        <w:rPr>
          <w:sz w:val="24"/>
        </w:rPr>
        <w:t xml:space="preserve">z </w:t>
      </w:r>
      <w:r w:rsidR="00B45EB2">
        <w:rPr>
          <w:sz w:val="24"/>
        </w:rPr>
        <w:t>tytułu odstąpienia od umowy z przyczyn leżących po stronie Wykonawcy - w wysokości 10% wynagrodzenia</w:t>
      </w:r>
      <w:r w:rsidR="00B45EB2">
        <w:rPr>
          <w:spacing w:val="-2"/>
          <w:sz w:val="24"/>
        </w:rPr>
        <w:t xml:space="preserve"> </w:t>
      </w:r>
      <w:r w:rsidR="00B45EB2">
        <w:rPr>
          <w:sz w:val="24"/>
        </w:rPr>
        <w:t>umownego.</w:t>
      </w:r>
    </w:p>
    <w:p w14:paraId="5A0EC2D7" w14:textId="77777777" w:rsidR="00EF414A" w:rsidRDefault="00B45EB2" w:rsidP="005B036D">
      <w:pPr>
        <w:pStyle w:val="Akapitzlist"/>
        <w:numPr>
          <w:ilvl w:val="1"/>
          <w:numId w:val="11"/>
        </w:numPr>
        <w:tabs>
          <w:tab w:val="left" w:pos="746"/>
        </w:tabs>
        <w:spacing w:line="259" w:lineRule="auto"/>
        <w:ind w:right="124" w:firstLine="0"/>
        <w:rPr>
          <w:sz w:val="24"/>
        </w:rPr>
      </w:pPr>
      <w:r>
        <w:rPr>
          <w:sz w:val="24"/>
        </w:rPr>
        <w:t>brak zapłaty lub nieterminową zapłatę wynagrodzenia należnego podwykonawcom lub dalszym podwykonawcom – w wysokości 10% wynagrodzenia</w:t>
      </w:r>
      <w:r>
        <w:rPr>
          <w:spacing w:val="-5"/>
          <w:sz w:val="24"/>
        </w:rPr>
        <w:t xml:space="preserve"> </w:t>
      </w:r>
      <w:r>
        <w:rPr>
          <w:sz w:val="24"/>
        </w:rPr>
        <w:t>umownego.</w:t>
      </w:r>
    </w:p>
    <w:p w14:paraId="0355A1D4" w14:textId="77777777" w:rsidR="00EF414A" w:rsidRDefault="00B45EB2" w:rsidP="005B036D">
      <w:pPr>
        <w:pStyle w:val="Akapitzlist"/>
        <w:numPr>
          <w:ilvl w:val="0"/>
          <w:numId w:val="10"/>
        </w:numPr>
        <w:tabs>
          <w:tab w:val="left" w:pos="719"/>
        </w:tabs>
        <w:spacing w:line="259" w:lineRule="auto"/>
        <w:ind w:right="115" w:firstLine="0"/>
        <w:rPr>
          <w:sz w:val="24"/>
        </w:rPr>
      </w:pPr>
      <w:r>
        <w:rPr>
          <w:sz w:val="24"/>
        </w:rPr>
        <w:t>) nieprzedłożenie do zaakceptowania projektu umowy o podwykonawstwo, której przedmiotem są roboty budowlane, lub projektu jej zmiany, lub też nieprzedłożenia poświadczonej</w:t>
      </w:r>
      <w:r>
        <w:rPr>
          <w:spacing w:val="-9"/>
          <w:sz w:val="24"/>
        </w:rPr>
        <w:t xml:space="preserve"> </w:t>
      </w:r>
      <w:r>
        <w:rPr>
          <w:sz w:val="24"/>
        </w:rPr>
        <w:t>za</w:t>
      </w:r>
      <w:r>
        <w:rPr>
          <w:spacing w:val="-11"/>
          <w:sz w:val="24"/>
        </w:rPr>
        <w:t xml:space="preserve"> </w:t>
      </w:r>
      <w:r>
        <w:rPr>
          <w:sz w:val="24"/>
        </w:rPr>
        <w:t>zgodność</w:t>
      </w:r>
      <w:r>
        <w:rPr>
          <w:spacing w:val="-9"/>
          <w:sz w:val="24"/>
        </w:rPr>
        <w:t xml:space="preserve"> </w:t>
      </w:r>
      <w:r>
        <w:rPr>
          <w:sz w:val="24"/>
        </w:rPr>
        <w:t>z</w:t>
      </w:r>
      <w:r>
        <w:rPr>
          <w:spacing w:val="-8"/>
          <w:sz w:val="24"/>
        </w:rPr>
        <w:t xml:space="preserve"> </w:t>
      </w:r>
      <w:r>
        <w:rPr>
          <w:sz w:val="24"/>
        </w:rPr>
        <w:t>oryginałem</w:t>
      </w:r>
      <w:r>
        <w:rPr>
          <w:spacing w:val="-8"/>
          <w:sz w:val="24"/>
        </w:rPr>
        <w:t xml:space="preserve"> </w:t>
      </w:r>
      <w:r>
        <w:rPr>
          <w:sz w:val="24"/>
        </w:rPr>
        <w:t>kopii</w:t>
      </w:r>
      <w:r>
        <w:rPr>
          <w:spacing w:val="-9"/>
          <w:sz w:val="24"/>
        </w:rPr>
        <w:t xml:space="preserve"> </w:t>
      </w:r>
      <w:r>
        <w:rPr>
          <w:sz w:val="24"/>
        </w:rPr>
        <w:t>umowy</w:t>
      </w:r>
      <w:r>
        <w:rPr>
          <w:spacing w:val="-13"/>
          <w:sz w:val="24"/>
        </w:rPr>
        <w:t xml:space="preserve"> </w:t>
      </w:r>
      <w:r>
        <w:rPr>
          <w:sz w:val="24"/>
        </w:rPr>
        <w:t>o</w:t>
      </w:r>
      <w:r>
        <w:rPr>
          <w:spacing w:val="-10"/>
          <w:sz w:val="24"/>
        </w:rPr>
        <w:t xml:space="preserve"> </w:t>
      </w:r>
      <w:r>
        <w:rPr>
          <w:sz w:val="24"/>
        </w:rPr>
        <w:t>podwykonawstwo</w:t>
      </w:r>
      <w:r>
        <w:rPr>
          <w:spacing w:val="-9"/>
          <w:sz w:val="24"/>
        </w:rPr>
        <w:t xml:space="preserve"> </w:t>
      </w:r>
      <w:r>
        <w:rPr>
          <w:sz w:val="24"/>
        </w:rPr>
        <w:t>lub</w:t>
      </w:r>
      <w:r>
        <w:rPr>
          <w:spacing w:val="-9"/>
          <w:sz w:val="24"/>
        </w:rPr>
        <w:t xml:space="preserve"> </w:t>
      </w:r>
      <w:r>
        <w:rPr>
          <w:sz w:val="24"/>
        </w:rPr>
        <w:t>jej</w:t>
      </w:r>
      <w:r>
        <w:rPr>
          <w:spacing w:val="-10"/>
          <w:sz w:val="24"/>
        </w:rPr>
        <w:t xml:space="preserve"> </w:t>
      </w:r>
      <w:r>
        <w:rPr>
          <w:sz w:val="24"/>
        </w:rPr>
        <w:t>zmiany, a także braku zmiany umowy o podwykonawstwo w zakresie terminu zapłaty – w wysokości 10% wynagrodzenia</w:t>
      </w:r>
      <w:r>
        <w:rPr>
          <w:spacing w:val="-3"/>
          <w:sz w:val="24"/>
        </w:rPr>
        <w:t xml:space="preserve"> </w:t>
      </w:r>
      <w:r>
        <w:rPr>
          <w:sz w:val="24"/>
        </w:rPr>
        <w:t>umownego</w:t>
      </w:r>
    </w:p>
    <w:p w14:paraId="072DEED4" w14:textId="77777777" w:rsidR="00EF414A" w:rsidRDefault="00B45EB2" w:rsidP="005B036D">
      <w:pPr>
        <w:pStyle w:val="Akapitzlist"/>
        <w:numPr>
          <w:ilvl w:val="0"/>
          <w:numId w:val="10"/>
        </w:numPr>
        <w:tabs>
          <w:tab w:val="left" w:pos="731"/>
        </w:tabs>
        <w:spacing w:line="259" w:lineRule="auto"/>
        <w:ind w:right="115" w:firstLine="0"/>
        <w:rPr>
          <w:sz w:val="24"/>
        </w:rPr>
      </w:pPr>
      <w:r>
        <w:rPr>
          <w:sz w:val="24"/>
        </w:rPr>
        <w:t>) innych przypadkach określonych w niniejszej umowie- w wysokości 10% wynagrodzenia umownego za każde</w:t>
      </w:r>
      <w:r>
        <w:rPr>
          <w:spacing w:val="-3"/>
          <w:sz w:val="24"/>
        </w:rPr>
        <w:t xml:space="preserve"> </w:t>
      </w:r>
      <w:r>
        <w:rPr>
          <w:sz w:val="24"/>
        </w:rPr>
        <w:t>naruszenie</w:t>
      </w:r>
    </w:p>
    <w:p w14:paraId="082FDFF6" w14:textId="77777777" w:rsidR="00EF414A" w:rsidRDefault="00B45EB2" w:rsidP="005B036D">
      <w:pPr>
        <w:pStyle w:val="Akapitzlist"/>
        <w:numPr>
          <w:ilvl w:val="0"/>
          <w:numId w:val="11"/>
        </w:numPr>
        <w:tabs>
          <w:tab w:val="left" w:pos="477"/>
        </w:tabs>
        <w:spacing w:line="275" w:lineRule="exact"/>
        <w:ind w:hanging="361"/>
        <w:rPr>
          <w:sz w:val="24"/>
        </w:rPr>
      </w:pPr>
      <w:r>
        <w:rPr>
          <w:sz w:val="24"/>
        </w:rPr>
        <w:t>Zamawiający zapłaci Wykonawcy kary umowne z</w:t>
      </w:r>
      <w:r>
        <w:rPr>
          <w:spacing w:val="-14"/>
          <w:sz w:val="24"/>
        </w:rPr>
        <w:t xml:space="preserve"> </w:t>
      </w:r>
      <w:r>
        <w:rPr>
          <w:sz w:val="24"/>
        </w:rPr>
        <w:t>tytułu:</w:t>
      </w:r>
    </w:p>
    <w:p w14:paraId="2FAF8289" w14:textId="77777777" w:rsidR="00EF414A" w:rsidRDefault="00B45EB2" w:rsidP="005B036D">
      <w:pPr>
        <w:pStyle w:val="Akapitzlist"/>
        <w:numPr>
          <w:ilvl w:val="1"/>
          <w:numId w:val="11"/>
        </w:numPr>
        <w:tabs>
          <w:tab w:val="left" w:pos="717"/>
        </w:tabs>
        <w:spacing w:line="259" w:lineRule="auto"/>
        <w:ind w:right="114" w:firstLine="0"/>
        <w:rPr>
          <w:sz w:val="24"/>
        </w:rPr>
      </w:pPr>
      <w:r>
        <w:rPr>
          <w:sz w:val="24"/>
        </w:rPr>
        <w:t>zwłoki w przekazaniu terenu budowy w wysokości 0,1 % wynagrodzenia umownego, za każdy dzień</w:t>
      </w:r>
      <w:r>
        <w:rPr>
          <w:spacing w:val="-7"/>
          <w:sz w:val="24"/>
        </w:rPr>
        <w:t xml:space="preserve"> </w:t>
      </w:r>
      <w:r>
        <w:rPr>
          <w:sz w:val="24"/>
        </w:rPr>
        <w:t>zwłoki,</w:t>
      </w:r>
    </w:p>
    <w:p w14:paraId="7B2F9503" w14:textId="77777777" w:rsidR="00EF414A" w:rsidRDefault="00B45EB2" w:rsidP="005B036D">
      <w:pPr>
        <w:pStyle w:val="Akapitzlist"/>
        <w:numPr>
          <w:ilvl w:val="1"/>
          <w:numId w:val="11"/>
        </w:numPr>
        <w:tabs>
          <w:tab w:val="left" w:pos="777"/>
        </w:tabs>
        <w:spacing w:line="259" w:lineRule="auto"/>
        <w:ind w:right="113" w:firstLine="0"/>
        <w:rPr>
          <w:sz w:val="24"/>
        </w:rPr>
      </w:pPr>
      <w:r>
        <w:rPr>
          <w:sz w:val="24"/>
        </w:rPr>
        <w:t>z tytułu odstąpienia od umowy z przyczyn leżących po stronie Zamawiającego - w wysokości 10 % wynagrodzenia umownego. Kara umowna nie obowiązuje jeżeli odstąpienie od umowy nastąpi z przyczyn, o których mowa w art. 145 ustawy - Prawo zamówień</w:t>
      </w:r>
      <w:r>
        <w:rPr>
          <w:spacing w:val="-1"/>
          <w:sz w:val="24"/>
        </w:rPr>
        <w:t xml:space="preserve"> </w:t>
      </w:r>
      <w:r>
        <w:rPr>
          <w:sz w:val="24"/>
        </w:rPr>
        <w:t>publicznych.</w:t>
      </w:r>
    </w:p>
    <w:p w14:paraId="6B748CB9" w14:textId="77777777" w:rsidR="00EF414A" w:rsidRDefault="00B45EB2" w:rsidP="005B036D">
      <w:pPr>
        <w:pStyle w:val="Akapitzlist"/>
        <w:numPr>
          <w:ilvl w:val="1"/>
          <w:numId w:val="11"/>
        </w:numPr>
        <w:tabs>
          <w:tab w:val="left" w:pos="746"/>
        </w:tabs>
        <w:spacing w:line="259" w:lineRule="auto"/>
        <w:ind w:right="116" w:firstLine="0"/>
        <w:rPr>
          <w:sz w:val="24"/>
        </w:rPr>
      </w:pPr>
      <w:r>
        <w:rPr>
          <w:sz w:val="24"/>
        </w:rPr>
        <w:t>Zamawiający zastrzega sobie prawo do zmiany umowy w części zakresu ilościowego planowanych robót poprzez ich redukcję w zależności od potrzeb gospodarczych oraz w przypadku nieprzewidzianej zmiany sytuac</w:t>
      </w:r>
      <w:r w:rsidR="00E83792">
        <w:rPr>
          <w:sz w:val="24"/>
        </w:rPr>
        <w:t>ji finansowej Nadleśnictwa Niepołomice</w:t>
      </w:r>
      <w:r>
        <w:rPr>
          <w:sz w:val="24"/>
        </w:rPr>
        <w:t xml:space="preserve"> art. 144 ustawy – Prawo zamówień</w:t>
      </w:r>
      <w:r>
        <w:rPr>
          <w:spacing w:val="-7"/>
          <w:sz w:val="24"/>
        </w:rPr>
        <w:t xml:space="preserve"> </w:t>
      </w:r>
      <w:r>
        <w:rPr>
          <w:sz w:val="24"/>
        </w:rPr>
        <w:t>publicznych.</w:t>
      </w:r>
    </w:p>
    <w:p w14:paraId="71478021" w14:textId="77777777" w:rsidR="00EF414A" w:rsidRDefault="00B45EB2" w:rsidP="005B036D">
      <w:pPr>
        <w:pStyle w:val="Akapitzlist"/>
        <w:numPr>
          <w:ilvl w:val="0"/>
          <w:numId w:val="11"/>
        </w:numPr>
        <w:tabs>
          <w:tab w:val="left" w:pos="477"/>
          <w:tab w:val="left" w:pos="7350"/>
        </w:tabs>
        <w:spacing w:line="261" w:lineRule="auto"/>
        <w:ind w:right="115"/>
        <w:rPr>
          <w:sz w:val="24"/>
        </w:rPr>
      </w:pPr>
      <w:r>
        <w:rPr>
          <w:sz w:val="24"/>
        </w:rPr>
        <w:t>Przez</w:t>
      </w:r>
      <w:r>
        <w:rPr>
          <w:spacing w:val="40"/>
          <w:sz w:val="24"/>
        </w:rPr>
        <w:t xml:space="preserve"> </w:t>
      </w:r>
      <w:r>
        <w:rPr>
          <w:sz w:val="24"/>
        </w:rPr>
        <w:t>wynagrodzenie</w:t>
      </w:r>
      <w:r>
        <w:rPr>
          <w:spacing w:val="39"/>
          <w:sz w:val="24"/>
        </w:rPr>
        <w:t xml:space="preserve"> </w:t>
      </w:r>
      <w:r>
        <w:rPr>
          <w:sz w:val="24"/>
        </w:rPr>
        <w:t>umowne,</w:t>
      </w:r>
      <w:r>
        <w:rPr>
          <w:spacing w:val="39"/>
          <w:sz w:val="24"/>
        </w:rPr>
        <w:t xml:space="preserve"> </w:t>
      </w:r>
      <w:r>
        <w:rPr>
          <w:sz w:val="24"/>
        </w:rPr>
        <w:t>o</w:t>
      </w:r>
      <w:r>
        <w:rPr>
          <w:spacing w:val="40"/>
          <w:sz w:val="24"/>
        </w:rPr>
        <w:t xml:space="preserve"> </w:t>
      </w:r>
      <w:r>
        <w:rPr>
          <w:sz w:val="24"/>
        </w:rPr>
        <w:t>którym</w:t>
      </w:r>
      <w:r>
        <w:rPr>
          <w:spacing w:val="44"/>
          <w:sz w:val="24"/>
        </w:rPr>
        <w:t xml:space="preserve"> </w:t>
      </w:r>
      <w:r>
        <w:rPr>
          <w:sz w:val="24"/>
        </w:rPr>
        <w:t>mowa</w:t>
      </w:r>
      <w:r>
        <w:rPr>
          <w:spacing w:val="38"/>
          <w:sz w:val="24"/>
        </w:rPr>
        <w:t xml:space="preserve"> </w:t>
      </w:r>
      <w:r>
        <w:rPr>
          <w:sz w:val="24"/>
        </w:rPr>
        <w:t>w</w:t>
      </w:r>
      <w:r>
        <w:rPr>
          <w:spacing w:val="39"/>
          <w:sz w:val="24"/>
        </w:rPr>
        <w:t xml:space="preserve"> </w:t>
      </w:r>
      <w:r>
        <w:rPr>
          <w:sz w:val="24"/>
        </w:rPr>
        <w:t>ust.</w:t>
      </w:r>
      <w:r>
        <w:rPr>
          <w:spacing w:val="41"/>
          <w:sz w:val="24"/>
        </w:rPr>
        <w:t xml:space="preserve"> </w:t>
      </w:r>
      <w:r>
        <w:rPr>
          <w:sz w:val="24"/>
        </w:rPr>
        <w:t>1</w:t>
      </w:r>
      <w:r>
        <w:rPr>
          <w:spacing w:val="39"/>
          <w:sz w:val="24"/>
        </w:rPr>
        <w:t xml:space="preserve"> </w:t>
      </w:r>
      <w:r>
        <w:rPr>
          <w:sz w:val="24"/>
        </w:rPr>
        <w:t>i</w:t>
      </w:r>
      <w:r>
        <w:rPr>
          <w:spacing w:val="40"/>
          <w:sz w:val="24"/>
        </w:rPr>
        <w:t xml:space="preserve"> </w:t>
      </w:r>
      <w:r>
        <w:rPr>
          <w:sz w:val="24"/>
        </w:rPr>
        <w:t>2</w:t>
      </w:r>
      <w:r>
        <w:rPr>
          <w:spacing w:val="39"/>
          <w:sz w:val="24"/>
        </w:rPr>
        <w:t xml:space="preserve"> </w:t>
      </w:r>
      <w:r>
        <w:rPr>
          <w:sz w:val="24"/>
        </w:rPr>
        <w:t>§</w:t>
      </w:r>
      <w:r>
        <w:rPr>
          <w:spacing w:val="40"/>
          <w:sz w:val="24"/>
        </w:rPr>
        <w:t xml:space="preserve"> </w:t>
      </w:r>
      <w:r>
        <w:rPr>
          <w:sz w:val="24"/>
        </w:rPr>
        <w:t>13</w:t>
      </w:r>
      <w:r>
        <w:rPr>
          <w:sz w:val="24"/>
        </w:rPr>
        <w:tab/>
        <w:t xml:space="preserve">rozumie się </w:t>
      </w:r>
      <w:r>
        <w:rPr>
          <w:spacing w:val="-3"/>
          <w:sz w:val="24"/>
        </w:rPr>
        <w:t xml:space="preserve">kwotę </w:t>
      </w:r>
      <w:r>
        <w:rPr>
          <w:sz w:val="24"/>
        </w:rPr>
        <w:t>wynagrodzenia brutto w wysokości określonej w ust. § 5</w:t>
      </w:r>
      <w:r>
        <w:rPr>
          <w:spacing w:val="-1"/>
          <w:sz w:val="24"/>
        </w:rPr>
        <w:t xml:space="preserve"> </w:t>
      </w:r>
      <w:r>
        <w:rPr>
          <w:sz w:val="24"/>
        </w:rPr>
        <w:t>umowy.</w:t>
      </w:r>
    </w:p>
    <w:p w14:paraId="5F0B539E" w14:textId="77777777" w:rsidR="00EF414A" w:rsidRDefault="00B45EB2" w:rsidP="005B036D">
      <w:pPr>
        <w:pStyle w:val="Akapitzlist"/>
        <w:numPr>
          <w:ilvl w:val="0"/>
          <w:numId w:val="11"/>
        </w:numPr>
        <w:tabs>
          <w:tab w:val="left" w:pos="477"/>
        </w:tabs>
        <w:spacing w:line="259" w:lineRule="auto"/>
        <w:ind w:right="122"/>
        <w:rPr>
          <w:sz w:val="24"/>
        </w:rPr>
      </w:pPr>
      <w:r>
        <w:rPr>
          <w:sz w:val="24"/>
        </w:rPr>
        <w:t>Zamawiającemu przysługuje prawo potrącenia wierzytelności z tytułu kar umownych z należnego Wykonawcy wynagrodzenia, na co Wykonawca niniejszym wyraża</w:t>
      </w:r>
      <w:r>
        <w:rPr>
          <w:spacing w:val="-10"/>
          <w:sz w:val="24"/>
        </w:rPr>
        <w:t xml:space="preserve"> </w:t>
      </w:r>
      <w:r>
        <w:rPr>
          <w:sz w:val="24"/>
        </w:rPr>
        <w:t>zgodę.</w:t>
      </w:r>
    </w:p>
    <w:p w14:paraId="5093C850" w14:textId="77777777" w:rsidR="00EF414A" w:rsidRDefault="00B45EB2" w:rsidP="005B036D">
      <w:pPr>
        <w:pStyle w:val="Akapitzlist"/>
        <w:numPr>
          <w:ilvl w:val="0"/>
          <w:numId w:val="11"/>
        </w:numPr>
        <w:tabs>
          <w:tab w:val="left" w:pos="477"/>
        </w:tabs>
        <w:spacing w:line="256" w:lineRule="auto"/>
        <w:ind w:right="124"/>
        <w:rPr>
          <w:sz w:val="24"/>
        </w:rPr>
      </w:pPr>
      <w:r>
        <w:rPr>
          <w:sz w:val="24"/>
        </w:rPr>
        <w:t>Zamawiający zastrzega sobie prawo do odszkodowania uzupełniającego przenoszącego wysokość kar umownych do wysokości rzeczywiście poniesionej</w:t>
      </w:r>
      <w:r>
        <w:rPr>
          <w:spacing w:val="-4"/>
          <w:sz w:val="24"/>
        </w:rPr>
        <w:t xml:space="preserve"> </w:t>
      </w:r>
      <w:r>
        <w:rPr>
          <w:sz w:val="24"/>
        </w:rPr>
        <w:t>szkody</w:t>
      </w:r>
    </w:p>
    <w:p w14:paraId="50787ED3" w14:textId="77777777" w:rsidR="00EF414A" w:rsidRDefault="00B45EB2" w:rsidP="005B036D">
      <w:pPr>
        <w:pStyle w:val="Tekstpodstawowy"/>
        <w:ind w:left="0"/>
        <w:jc w:val="center"/>
      </w:pPr>
      <w:r>
        <w:t>§ 14.</w:t>
      </w:r>
    </w:p>
    <w:p w14:paraId="39A655B8" w14:textId="77777777" w:rsidR="00EF414A" w:rsidRDefault="00B45EB2" w:rsidP="005B036D">
      <w:pPr>
        <w:pStyle w:val="Tekstpodstawowy"/>
        <w:spacing w:line="259" w:lineRule="auto"/>
        <w:ind w:left="116" w:right="120"/>
      </w:pPr>
      <w:r>
        <w:t>Wykonawca</w:t>
      </w:r>
      <w:r>
        <w:rPr>
          <w:spacing w:val="-14"/>
        </w:rPr>
        <w:t xml:space="preserve"> </w:t>
      </w:r>
      <w:r>
        <w:t>jest</w:t>
      </w:r>
      <w:r>
        <w:rPr>
          <w:spacing w:val="-12"/>
        </w:rPr>
        <w:t xml:space="preserve"> </w:t>
      </w:r>
      <w:r>
        <w:t>odpowiedzialny</w:t>
      </w:r>
      <w:r>
        <w:rPr>
          <w:spacing w:val="-20"/>
        </w:rPr>
        <w:t xml:space="preserve"> </w:t>
      </w:r>
      <w:r>
        <w:t>za</w:t>
      </w:r>
      <w:r>
        <w:rPr>
          <w:spacing w:val="-14"/>
        </w:rPr>
        <w:t xml:space="preserve"> </w:t>
      </w:r>
      <w:r>
        <w:t>bezpieczeństwo</w:t>
      </w:r>
      <w:r>
        <w:rPr>
          <w:spacing w:val="-12"/>
        </w:rPr>
        <w:t xml:space="preserve"> </w:t>
      </w:r>
      <w:r>
        <w:t>wszelkich</w:t>
      </w:r>
      <w:r>
        <w:rPr>
          <w:spacing w:val="-13"/>
        </w:rPr>
        <w:t xml:space="preserve"> </w:t>
      </w:r>
      <w:r>
        <w:t>działań</w:t>
      </w:r>
      <w:r>
        <w:rPr>
          <w:spacing w:val="-12"/>
        </w:rPr>
        <w:t xml:space="preserve"> </w:t>
      </w:r>
      <w:r>
        <w:t>na</w:t>
      </w:r>
      <w:r>
        <w:rPr>
          <w:spacing w:val="-13"/>
        </w:rPr>
        <w:t xml:space="preserve"> </w:t>
      </w:r>
      <w:r>
        <w:t>terenie</w:t>
      </w:r>
      <w:r>
        <w:rPr>
          <w:spacing w:val="-14"/>
        </w:rPr>
        <w:t xml:space="preserve"> </w:t>
      </w:r>
      <w:r>
        <w:t>robót</w:t>
      </w:r>
      <w:r>
        <w:rPr>
          <w:spacing w:val="-13"/>
        </w:rPr>
        <w:t xml:space="preserve"> </w:t>
      </w:r>
      <w:r>
        <w:t>i</w:t>
      </w:r>
      <w:r>
        <w:rPr>
          <w:spacing w:val="-12"/>
        </w:rPr>
        <w:t xml:space="preserve"> </w:t>
      </w:r>
      <w:r>
        <w:t>ponosi odpowiedzialność za wszelkie szkody osób trzecich oraz mienia, wynikłe w związku z wykonywaniem robót, w trakcie ich wykonywania oraz w okresie</w:t>
      </w:r>
      <w:r>
        <w:rPr>
          <w:spacing w:val="-4"/>
        </w:rPr>
        <w:t xml:space="preserve"> </w:t>
      </w:r>
      <w:r>
        <w:t>gwarancyjnym.</w:t>
      </w:r>
    </w:p>
    <w:p w14:paraId="3D33515B" w14:textId="77777777" w:rsidR="00EF414A" w:rsidRDefault="00B45EB2" w:rsidP="005B036D">
      <w:pPr>
        <w:pStyle w:val="Tekstpodstawowy"/>
        <w:ind w:left="0"/>
        <w:jc w:val="center"/>
      </w:pPr>
      <w:r>
        <w:t>§ 15.</w:t>
      </w:r>
    </w:p>
    <w:p w14:paraId="74C4DDE8" w14:textId="77777777" w:rsidR="00EF414A" w:rsidRDefault="00B45EB2" w:rsidP="005B036D">
      <w:pPr>
        <w:pStyle w:val="Tekstpodstawowy"/>
        <w:spacing w:line="259" w:lineRule="auto"/>
        <w:ind w:left="116" w:right="114"/>
      </w:pPr>
      <w:r>
        <w:t>Jeżeli w toku czynności odbioru zostaną stwierdzone wady, to Zamawiającemu przysługują następujące uprawnienia: 1) Jeżeli wady nadają się do usunięcia, może odmówić odbioru do czasu</w:t>
      </w:r>
      <w:r>
        <w:rPr>
          <w:spacing w:val="-13"/>
        </w:rPr>
        <w:t xml:space="preserve"> </w:t>
      </w:r>
      <w:r>
        <w:t>usunięcia</w:t>
      </w:r>
      <w:r>
        <w:rPr>
          <w:spacing w:val="-13"/>
        </w:rPr>
        <w:t xml:space="preserve"> </w:t>
      </w:r>
      <w:r>
        <w:t>wad;</w:t>
      </w:r>
      <w:r>
        <w:rPr>
          <w:spacing w:val="-13"/>
        </w:rPr>
        <w:t xml:space="preserve"> </w:t>
      </w:r>
      <w:r>
        <w:t>2)</w:t>
      </w:r>
      <w:r>
        <w:rPr>
          <w:spacing w:val="34"/>
        </w:rPr>
        <w:t xml:space="preserve"> </w:t>
      </w:r>
      <w:r>
        <w:t>Jeżeli</w:t>
      </w:r>
      <w:r>
        <w:rPr>
          <w:spacing w:val="-12"/>
        </w:rPr>
        <w:t xml:space="preserve"> </w:t>
      </w:r>
      <w:r>
        <w:t>wady</w:t>
      </w:r>
      <w:r>
        <w:rPr>
          <w:spacing w:val="-18"/>
        </w:rPr>
        <w:t xml:space="preserve"> </w:t>
      </w:r>
      <w:r>
        <w:t>nie</w:t>
      </w:r>
      <w:r>
        <w:rPr>
          <w:spacing w:val="-13"/>
        </w:rPr>
        <w:t xml:space="preserve"> </w:t>
      </w:r>
      <w:r>
        <w:t>nadają</w:t>
      </w:r>
      <w:r>
        <w:rPr>
          <w:spacing w:val="-14"/>
        </w:rPr>
        <w:t xml:space="preserve"> </w:t>
      </w:r>
      <w:r>
        <w:t>się</w:t>
      </w:r>
      <w:r>
        <w:rPr>
          <w:spacing w:val="-8"/>
        </w:rPr>
        <w:t xml:space="preserve"> </w:t>
      </w:r>
      <w:r>
        <w:t>do</w:t>
      </w:r>
      <w:r>
        <w:rPr>
          <w:spacing w:val="-13"/>
        </w:rPr>
        <w:t xml:space="preserve"> </w:t>
      </w:r>
      <w:r>
        <w:t>usunięcia,</w:t>
      </w:r>
      <w:r>
        <w:rPr>
          <w:spacing w:val="-13"/>
        </w:rPr>
        <w:t xml:space="preserve"> </w:t>
      </w:r>
      <w:r>
        <w:t>to:</w:t>
      </w:r>
      <w:r>
        <w:rPr>
          <w:spacing w:val="-13"/>
        </w:rPr>
        <w:t xml:space="preserve"> </w:t>
      </w:r>
      <w:r>
        <w:t>a)</w:t>
      </w:r>
      <w:r>
        <w:rPr>
          <w:spacing w:val="-13"/>
        </w:rPr>
        <w:t xml:space="preserve"> </w:t>
      </w:r>
      <w:r>
        <w:t>jeżeli</w:t>
      </w:r>
      <w:r>
        <w:rPr>
          <w:spacing w:val="-13"/>
        </w:rPr>
        <w:t xml:space="preserve"> </w:t>
      </w:r>
      <w:r>
        <w:t>nie</w:t>
      </w:r>
      <w:r>
        <w:rPr>
          <w:spacing w:val="-13"/>
        </w:rPr>
        <w:t xml:space="preserve"> </w:t>
      </w:r>
      <w:r>
        <w:t>uniemożliwiają one użytkowania przedmiotu odbioru zgodnie z przeznaczeniem, Zamawiający może obniżyć wynagrodzenie poprzez dokonanie potrącenia części wynagrodzenia, korzystając z uprawnień płynących z rękojmi za wady fizyczne robót, oceniając jakość wykonanych robót w stosunku do wymagań przyjętych w umowie. b) jeżeli wady uniemożliwiają użytkowanie zgodne z przeznaczeniem, Zamawiający może odstąpić od umowy lub żądać wykonania</w:t>
      </w:r>
      <w:r>
        <w:rPr>
          <w:spacing w:val="-11"/>
        </w:rPr>
        <w:t xml:space="preserve"> </w:t>
      </w:r>
      <w:r>
        <w:t>umowy.</w:t>
      </w:r>
    </w:p>
    <w:p w14:paraId="43A3E167" w14:textId="77777777" w:rsidR="00031089" w:rsidRDefault="00031089" w:rsidP="005B036D">
      <w:pPr>
        <w:pStyle w:val="Tekstpodstawowy"/>
        <w:ind w:left="0"/>
        <w:jc w:val="center"/>
      </w:pPr>
    </w:p>
    <w:p w14:paraId="3F8202EB" w14:textId="5DB046F7" w:rsidR="00EF414A" w:rsidRDefault="00B45EB2" w:rsidP="005B036D">
      <w:pPr>
        <w:pStyle w:val="Tekstpodstawowy"/>
        <w:ind w:left="0"/>
        <w:jc w:val="center"/>
      </w:pPr>
      <w:r>
        <w:t>§ 16.</w:t>
      </w:r>
    </w:p>
    <w:p w14:paraId="79B6D21A" w14:textId="77777777" w:rsidR="00EF414A" w:rsidRDefault="00EF414A" w:rsidP="005B036D">
      <w:pPr>
        <w:jc w:val="center"/>
        <w:sectPr w:rsidR="00EF414A" w:rsidSect="008A7A05">
          <w:pgSz w:w="11910" w:h="16840"/>
          <w:pgMar w:top="1321" w:right="1298" w:bottom="1741" w:left="1298" w:header="749" w:footer="1540" w:gutter="0"/>
          <w:cols w:space="708"/>
        </w:sectPr>
      </w:pPr>
    </w:p>
    <w:p w14:paraId="75A71C63" w14:textId="3D861B07" w:rsidR="00EF414A" w:rsidRDefault="00B45EB2" w:rsidP="005B036D">
      <w:pPr>
        <w:pStyle w:val="Akapitzlist"/>
        <w:numPr>
          <w:ilvl w:val="0"/>
          <w:numId w:val="9"/>
        </w:numPr>
        <w:tabs>
          <w:tab w:val="left" w:pos="477"/>
        </w:tabs>
        <w:spacing w:line="259" w:lineRule="auto"/>
        <w:ind w:right="112"/>
        <w:rPr>
          <w:sz w:val="24"/>
        </w:rPr>
      </w:pPr>
      <w:r>
        <w:rPr>
          <w:sz w:val="24"/>
        </w:rPr>
        <w:lastRenderedPageBreak/>
        <w:t>Gotowość do odbiorów częściowych robót Wykonawca (kierownik budowy) będzie zgłaszał Zamawiającemu w formie pisemnej. Zamawiający ma obowiązek przystąpić do od</w:t>
      </w:r>
      <w:r w:rsidR="00C0601D">
        <w:rPr>
          <w:sz w:val="24"/>
        </w:rPr>
        <w:t xml:space="preserve">bioru tych robót w terminie do </w:t>
      </w:r>
      <w:r>
        <w:rPr>
          <w:sz w:val="24"/>
        </w:rPr>
        <w:t>5 dni od daty pisemnego powiadomienia. Potwierdzenie powiadomienia lub brak ustosunkowania się przez Zamawiającego w terminie - 5 dni od daty</w:t>
      </w:r>
      <w:r>
        <w:rPr>
          <w:spacing w:val="-13"/>
          <w:sz w:val="24"/>
        </w:rPr>
        <w:t xml:space="preserve"> </w:t>
      </w:r>
      <w:r>
        <w:rPr>
          <w:sz w:val="24"/>
        </w:rPr>
        <w:t>dokonania</w:t>
      </w:r>
      <w:r>
        <w:rPr>
          <w:spacing w:val="-9"/>
          <w:sz w:val="24"/>
        </w:rPr>
        <w:t xml:space="preserve"> </w:t>
      </w:r>
      <w:r>
        <w:rPr>
          <w:sz w:val="24"/>
        </w:rPr>
        <w:t>powiadomienia,</w:t>
      </w:r>
      <w:r>
        <w:rPr>
          <w:spacing w:val="-9"/>
          <w:sz w:val="24"/>
        </w:rPr>
        <w:t xml:space="preserve"> </w:t>
      </w:r>
      <w:r>
        <w:rPr>
          <w:sz w:val="24"/>
        </w:rPr>
        <w:t>oznaczać</w:t>
      </w:r>
      <w:r>
        <w:rPr>
          <w:spacing w:val="-9"/>
          <w:sz w:val="24"/>
        </w:rPr>
        <w:t xml:space="preserve"> </w:t>
      </w:r>
      <w:r>
        <w:rPr>
          <w:sz w:val="24"/>
        </w:rPr>
        <w:t>będzie</w:t>
      </w:r>
      <w:r>
        <w:rPr>
          <w:spacing w:val="-9"/>
          <w:sz w:val="24"/>
        </w:rPr>
        <w:t xml:space="preserve"> </w:t>
      </w:r>
      <w:r>
        <w:rPr>
          <w:sz w:val="24"/>
        </w:rPr>
        <w:t>osiągnięcie</w:t>
      </w:r>
      <w:r>
        <w:rPr>
          <w:spacing w:val="-6"/>
          <w:sz w:val="24"/>
        </w:rPr>
        <w:t xml:space="preserve"> </w:t>
      </w:r>
      <w:r>
        <w:rPr>
          <w:sz w:val="24"/>
        </w:rPr>
        <w:t>gotowości</w:t>
      </w:r>
      <w:r>
        <w:rPr>
          <w:spacing w:val="-8"/>
          <w:sz w:val="24"/>
        </w:rPr>
        <w:t xml:space="preserve"> </w:t>
      </w:r>
      <w:r>
        <w:rPr>
          <w:sz w:val="24"/>
        </w:rPr>
        <w:t>do</w:t>
      </w:r>
      <w:r>
        <w:rPr>
          <w:spacing w:val="-8"/>
          <w:sz w:val="24"/>
        </w:rPr>
        <w:t xml:space="preserve"> </w:t>
      </w:r>
      <w:r>
        <w:rPr>
          <w:sz w:val="24"/>
        </w:rPr>
        <w:t>odbioru</w:t>
      </w:r>
      <w:r>
        <w:rPr>
          <w:spacing w:val="-9"/>
          <w:sz w:val="24"/>
        </w:rPr>
        <w:t xml:space="preserve"> </w:t>
      </w:r>
      <w:r>
        <w:rPr>
          <w:sz w:val="24"/>
        </w:rPr>
        <w:t>w</w:t>
      </w:r>
      <w:r>
        <w:rPr>
          <w:spacing w:val="-8"/>
          <w:sz w:val="24"/>
        </w:rPr>
        <w:t xml:space="preserve"> </w:t>
      </w:r>
      <w:r>
        <w:rPr>
          <w:sz w:val="24"/>
        </w:rPr>
        <w:t>dacie powiadomienia.</w:t>
      </w:r>
    </w:p>
    <w:p w14:paraId="26F9065D" w14:textId="77777777" w:rsidR="00EF414A" w:rsidRDefault="00B45EB2" w:rsidP="005B036D">
      <w:pPr>
        <w:pStyle w:val="Akapitzlist"/>
        <w:numPr>
          <w:ilvl w:val="0"/>
          <w:numId w:val="9"/>
        </w:numPr>
        <w:tabs>
          <w:tab w:val="left" w:pos="477"/>
        </w:tabs>
        <w:spacing w:line="259" w:lineRule="auto"/>
        <w:ind w:right="122"/>
        <w:rPr>
          <w:sz w:val="24"/>
        </w:rPr>
      </w:pPr>
      <w:r>
        <w:rPr>
          <w:sz w:val="24"/>
        </w:rPr>
        <w:t>Wykonawca zgłosi Zamawiającemu gotowość do odbioru końcowego robót w formie pisemnej.</w:t>
      </w:r>
    </w:p>
    <w:p w14:paraId="3A75F620" w14:textId="77777777" w:rsidR="00EF414A" w:rsidRDefault="00B45EB2" w:rsidP="005B036D">
      <w:pPr>
        <w:pStyle w:val="Akapitzlist"/>
        <w:numPr>
          <w:ilvl w:val="0"/>
          <w:numId w:val="9"/>
        </w:numPr>
        <w:tabs>
          <w:tab w:val="left" w:pos="477"/>
        </w:tabs>
        <w:spacing w:line="259" w:lineRule="auto"/>
        <w:ind w:right="119"/>
        <w:rPr>
          <w:sz w:val="24"/>
        </w:rPr>
      </w:pPr>
      <w:r>
        <w:rPr>
          <w:sz w:val="24"/>
        </w:rPr>
        <w:t>Odbiór robót, o którym mowa w ust. 2, dokonany zostanie komisyjnie z udziałem przedstawicieli Wykonawcy i</w:t>
      </w:r>
      <w:r>
        <w:rPr>
          <w:spacing w:val="-6"/>
          <w:sz w:val="24"/>
        </w:rPr>
        <w:t xml:space="preserve"> </w:t>
      </w:r>
      <w:r>
        <w:rPr>
          <w:sz w:val="24"/>
        </w:rPr>
        <w:t>Zamawiającego.</w:t>
      </w:r>
    </w:p>
    <w:p w14:paraId="5A700962" w14:textId="77777777" w:rsidR="00EF414A" w:rsidRDefault="00B45EB2" w:rsidP="005B036D">
      <w:pPr>
        <w:pStyle w:val="Akapitzlist"/>
        <w:numPr>
          <w:ilvl w:val="0"/>
          <w:numId w:val="9"/>
        </w:numPr>
        <w:tabs>
          <w:tab w:val="left" w:pos="477"/>
        </w:tabs>
        <w:spacing w:line="259" w:lineRule="auto"/>
        <w:ind w:right="115"/>
        <w:rPr>
          <w:sz w:val="24"/>
        </w:rPr>
      </w:pPr>
      <w:r>
        <w:rPr>
          <w:sz w:val="24"/>
        </w:rPr>
        <w:t>Odbiór końcowy ma na celu przekazanie Zamawiającemu ustalonego przedmiotu umowy do eksploatacji po sprawdzeniu jego należytego wykonania i przeprowadzeniu przewidzianych w przepisach prób</w:t>
      </w:r>
      <w:r>
        <w:rPr>
          <w:spacing w:val="-2"/>
          <w:sz w:val="24"/>
        </w:rPr>
        <w:t xml:space="preserve"> </w:t>
      </w:r>
      <w:r>
        <w:rPr>
          <w:sz w:val="24"/>
        </w:rPr>
        <w:t>technicznych.</w:t>
      </w:r>
    </w:p>
    <w:p w14:paraId="488CB804" w14:textId="77777777" w:rsidR="00E31363" w:rsidRPr="00E31363" w:rsidRDefault="00E31363" w:rsidP="005B036D">
      <w:pPr>
        <w:pStyle w:val="Akapitzlist"/>
        <w:numPr>
          <w:ilvl w:val="0"/>
          <w:numId w:val="9"/>
        </w:numPr>
        <w:tabs>
          <w:tab w:val="left" w:pos="477"/>
        </w:tabs>
        <w:spacing w:line="259" w:lineRule="auto"/>
        <w:ind w:right="112"/>
        <w:rPr>
          <w:color w:val="FF0000"/>
          <w:sz w:val="24"/>
        </w:rPr>
      </w:pPr>
      <w:r>
        <w:rPr>
          <w:sz w:val="24"/>
          <w:szCs w:val="24"/>
        </w:rPr>
        <w:t>Wraz ze zgłoszeniem o gotowości do odbioru końcowego Wykonawca przekaże Zamawiającemu: specyfikacje techniczne, receptury i ustalenia technologiczne; niezbędne świadectwa kontroli jakości, itp., które powstały w skutek realizacji robót, a wymagane w umowie w zakresie prac podlegających</w:t>
      </w:r>
      <w:r>
        <w:rPr>
          <w:spacing w:val="-10"/>
          <w:sz w:val="24"/>
          <w:szCs w:val="24"/>
        </w:rPr>
        <w:t xml:space="preserve"> </w:t>
      </w:r>
      <w:r>
        <w:rPr>
          <w:sz w:val="24"/>
          <w:szCs w:val="24"/>
        </w:rPr>
        <w:t>odbiorowi.</w:t>
      </w:r>
    </w:p>
    <w:p w14:paraId="7AD9CDAB" w14:textId="0F1C25DA" w:rsidR="00EF414A" w:rsidRPr="00B21AC7" w:rsidRDefault="00B45EB2" w:rsidP="005B036D">
      <w:pPr>
        <w:pStyle w:val="Akapitzlist"/>
        <w:numPr>
          <w:ilvl w:val="0"/>
          <w:numId w:val="9"/>
        </w:numPr>
        <w:tabs>
          <w:tab w:val="left" w:pos="477"/>
        </w:tabs>
        <w:spacing w:line="259" w:lineRule="auto"/>
        <w:ind w:right="112"/>
        <w:rPr>
          <w:sz w:val="24"/>
        </w:rPr>
      </w:pPr>
      <w:r w:rsidRPr="00B21AC7">
        <w:rPr>
          <w:sz w:val="24"/>
        </w:rPr>
        <w:t xml:space="preserve">Zamawiający wyznaczy termin i rozpocznie odbiór końcowy przedmiotu umowy w ciągu 14 dni od daty zawiadomienia go o zakończeniu przedmiotu umowy i osiągnięcia gotowości do odbioru, zawiadamiając o tym Wykonawcę. </w:t>
      </w:r>
    </w:p>
    <w:p w14:paraId="10B404F2" w14:textId="2953C617" w:rsidR="00EF414A" w:rsidRPr="00B21AC7" w:rsidRDefault="00B45EB2" w:rsidP="005B036D">
      <w:pPr>
        <w:pStyle w:val="Akapitzlist"/>
        <w:numPr>
          <w:ilvl w:val="0"/>
          <w:numId w:val="9"/>
        </w:numPr>
        <w:tabs>
          <w:tab w:val="left" w:pos="477"/>
        </w:tabs>
        <w:spacing w:line="259" w:lineRule="auto"/>
        <w:ind w:right="119"/>
        <w:rPr>
          <w:sz w:val="24"/>
        </w:rPr>
      </w:pPr>
      <w:r w:rsidRPr="00B21AC7">
        <w:rPr>
          <w:sz w:val="24"/>
        </w:rPr>
        <w:t>Strony postanawiają, że z</w:t>
      </w:r>
      <w:r w:rsidR="00A339F0" w:rsidRPr="00B21AC7">
        <w:rPr>
          <w:sz w:val="24"/>
        </w:rPr>
        <w:t xml:space="preserve"> czynności odbioru</w:t>
      </w:r>
      <w:r w:rsidRPr="00B21AC7">
        <w:rPr>
          <w:sz w:val="24"/>
        </w:rPr>
        <w:t xml:space="preserve"> końcowego będzie spisany protokół zawierający wszelkie ustalenia dokonane w toku odbioru, jak też terminy wyznaczone na usunięcie ewentualnych wad stwierdzonych przy odbiorze. Podpisanie bezusterkowego protokołu odbioru końcowego, uprawnia Wykonawcę do wystawienia faktury</w:t>
      </w:r>
      <w:r w:rsidRPr="00B21AC7">
        <w:rPr>
          <w:spacing w:val="-5"/>
          <w:sz w:val="24"/>
        </w:rPr>
        <w:t xml:space="preserve"> </w:t>
      </w:r>
      <w:r w:rsidRPr="00B21AC7">
        <w:rPr>
          <w:sz w:val="24"/>
        </w:rPr>
        <w:t>końcowej</w:t>
      </w:r>
      <w:r w:rsidR="00E83792" w:rsidRPr="00B21AC7">
        <w:rPr>
          <w:sz w:val="24"/>
        </w:rPr>
        <w:t>.</w:t>
      </w:r>
    </w:p>
    <w:p w14:paraId="652E7A13" w14:textId="77777777" w:rsidR="00EF414A" w:rsidRDefault="00B45EB2" w:rsidP="005B036D">
      <w:pPr>
        <w:pStyle w:val="Akapitzlist"/>
        <w:numPr>
          <w:ilvl w:val="0"/>
          <w:numId w:val="9"/>
        </w:numPr>
        <w:tabs>
          <w:tab w:val="left" w:pos="477"/>
        </w:tabs>
        <w:spacing w:line="259" w:lineRule="auto"/>
        <w:ind w:right="115"/>
        <w:rPr>
          <w:sz w:val="24"/>
        </w:rPr>
      </w:pPr>
      <w:r>
        <w:rPr>
          <w:sz w:val="24"/>
        </w:rPr>
        <w:t>Jeżeli w toku czynności odbioru zostanie stwierdzone, że przedmiot odbioru nie osiągnął gotowości</w:t>
      </w:r>
      <w:r>
        <w:rPr>
          <w:spacing w:val="-14"/>
          <w:sz w:val="24"/>
        </w:rPr>
        <w:t xml:space="preserve"> </w:t>
      </w:r>
      <w:r>
        <w:rPr>
          <w:sz w:val="24"/>
        </w:rPr>
        <w:t>do</w:t>
      </w:r>
      <w:r>
        <w:rPr>
          <w:spacing w:val="-14"/>
          <w:sz w:val="24"/>
        </w:rPr>
        <w:t xml:space="preserve"> </w:t>
      </w:r>
      <w:r>
        <w:rPr>
          <w:sz w:val="24"/>
        </w:rPr>
        <w:t>odbioru</w:t>
      </w:r>
      <w:r>
        <w:rPr>
          <w:spacing w:val="-14"/>
          <w:sz w:val="24"/>
        </w:rPr>
        <w:t xml:space="preserve"> </w:t>
      </w:r>
      <w:r>
        <w:rPr>
          <w:sz w:val="24"/>
        </w:rPr>
        <w:t>z</w:t>
      </w:r>
      <w:r>
        <w:rPr>
          <w:spacing w:val="-13"/>
          <w:sz w:val="24"/>
        </w:rPr>
        <w:t xml:space="preserve"> </w:t>
      </w:r>
      <w:r>
        <w:rPr>
          <w:sz w:val="24"/>
        </w:rPr>
        <w:t>powodu</w:t>
      </w:r>
      <w:r>
        <w:rPr>
          <w:spacing w:val="-15"/>
          <w:sz w:val="24"/>
        </w:rPr>
        <w:t xml:space="preserve"> </w:t>
      </w:r>
      <w:r>
        <w:rPr>
          <w:sz w:val="24"/>
        </w:rPr>
        <w:t>nie</w:t>
      </w:r>
      <w:r>
        <w:rPr>
          <w:spacing w:val="-14"/>
          <w:sz w:val="24"/>
        </w:rPr>
        <w:t xml:space="preserve"> </w:t>
      </w:r>
      <w:r>
        <w:rPr>
          <w:sz w:val="24"/>
        </w:rPr>
        <w:t>zakończenia</w:t>
      </w:r>
      <w:r>
        <w:rPr>
          <w:spacing w:val="-15"/>
          <w:sz w:val="24"/>
        </w:rPr>
        <w:t xml:space="preserve"> </w:t>
      </w:r>
      <w:r>
        <w:rPr>
          <w:sz w:val="24"/>
        </w:rPr>
        <w:t>robót</w:t>
      </w:r>
      <w:r>
        <w:rPr>
          <w:spacing w:val="-14"/>
          <w:sz w:val="24"/>
        </w:rPr>
        <w:t xml:space="preserve"> </w:t>
      </w:r>
      <w:r>
        <w:rPr>
          <w:sz w:val="24"/>
        </w:rPr>
        <w:t>lub</w:t>
      </w:r>
      <w:r>
        <w:rPr>
          <w:spacing w:val="-14"/>
          <w:sz w:val="24"/>
        </w:rPr>
        <w:t xml:space="preserve"> </w:t>
      </w:r>
      <w:r>
        <w:rPr>
          <w:sz w:val="24"/>
        </w:rPr>
        <w:t>nie</w:t>
      </w:r>
      <w:r>
        <w:rPr>
          <w:spacing w:val="-14"/>
          <w:sz w:val="24"/>
        </w:rPr>
        <w:t xml:space="preserve"> </w:t>
      </w:r>
      <w:r>
        <w:rPr>
          <w:sz w:val="24"/>
        </w:rPr>
        <w:t>przeprowadzenia</w:t>
      </w:r>
      <w:r>
        <w:rPr>
          <w:spacing w:val="-15"/>
          <w:sz w:val="24"/>
        </w:rPr>
        <w:t xml:space="preserve"> </w:t>
      </w:r>
      <w:r>
        <w:rPr>
          <w:sz w:val="24"/>
        </w:rPr>
        <w:t>z</w:t>
      </w:r>
      <w:r>
        <w:rPr>
          <w:spacing w:val="-13"/>
          <w:sz w:val="24"/>
        </w:rPr>
        <w:t xml:space="preserve"> </w:t>
      </w:r>
      <w:r>
        <w:rPr>
          <w:sz w:val="24"/>
        </w:rPr>
        <w:t>wynikiem pozytywnym wszystkich wymaganych prób lub posiadania wad uniemożliwiających prawidłową eksploatację przedmiotu umowy oraz Wykonawca nie przedstawił dokumentów o których mowa w ust. 5, Zamawiający może odmówić odbioru do czasu usunięcia tych wad lub dokonać odbioru warunkowego, z podaniem terminu na usunięcie wad,</w:t>
      </w:r>
      <w:r>
        <w:rPr>
          <w:spacing w:val="-16"/>
          <w:sz w:val="24"/>
        </w:rPr>
        <w:t xml:space="preserve"> </w:t>
      </w:r>
      <w:r>
        <w:rPr>
          <w:sz w:val="24"/>
        </w:rPr>
        <w:t>który</w:t>
      </w:r>
      <w:r>
        <w:rPr>
          <w:spacing w:val="-21"/>
          <w:sz w:val="24"/>
        </w:rPr>
        <w:t xml:space="preserve"> </w:t>
      </w:r>
      <w:r>
        <w:rPr>
          <w:sz w:val="24"/>
        </w:rPr>
        <w:t>będzie</w:t>
      </w:r>
      <w:r>
        <w:rPr>
          <w:spacing w:val="-16"/>
          <w:sz w:val="24"/>
        </w:rPr>
        <w:t xml:space="preserve"> </w:t>
      </w:r>
      <w:r>
        <w:rPr>
          <w:sz w:val="24"/>
        </w:rPr>
        <w:t>możliwy</w:t>
      </w:r>
      <w:r>
        <w:rPr>
          <w:spacing w:val="-18"/>
          <w:sz w:val="24"/>
        </w:rPr>
        <w:t xml:space="preserve"> </w:t>
      </w:r>
      <w:r>
        <w:rPr>
          <w:sz w:val="24"/>
        </w:rPr>
        <w:t>technicznie</w:t>
      </w:r>
      <w:r>
        <w:rPr>
          <w:spacing w:val="-16"/>
          <w:sz w:val="24"/>
        </w:rPr>
        <w:t xml:space="preserve"> </w:t>
      </w:r>
      <w:r>
        <w:rPr>
          <w:sz w:val="24"/>
        </w:rPr>
        <w:t>do</w:t>
      </w:r>
      <w:r>
        <w:rPr>
          <w:spacing w:val="-16"/>
          <w:sz w:val="24"/>
        </w:rPr>
        <w:t xml:space="preserve"> </w:t>
      </w:r>
      <w:r>
        <w:rPr>
          <w:sz w:val="24"/>
        </w:rPr>
        <w:t>zachowania.</w:t>
      </w:r>
      <w:r>
        <w:rPr>
          <w:spacing w:val="-16"/>
          <w:sz w:val="24"/>
        </w:rPr>
        <w:t xml:space="preserve"> </w:t>
      </w:r>
      <w:r>
        <w:rPr>
          <w:sz w:val="24"/>
        </w:rPr>
        <w:t>W</w:t>
      </w:r>
      <w:r>
        <w:rPr>
          <w:spacing w:val="-14"/>
          <w:sz w:val="24"/>
        </w:rPr>
        <w:t xml:space="preserve"> </w:t>
      </w:r>
      <w:r>
        <w:rPr>
          <w:sz w:val="24"/>
        </w:rPr>
        <w:t>takich</w:t>
      </w:r>
      <w:r>
        <w:rPr>
          <w:spacing w:val="-16"/>
          <w:sz w:val="24"/>
        </w:rPr>
        <w:t xml:space="preserve"> </w:t>
      </w:r>
      <w:r>
        <w:rPr>
          <w:sz w:val="24"/>
        </w:rPr>
        <w:t>przypadkach,</w:t>
      </w:r>
      <w:r>
        <w:rPr>
          <w:spacing w:val="-16"/>
          <w:sz w:val="24"/>
        </w:rPr>
        <w:t xml:space="preserve"> </w:t>
      </w:r>
      <w:r>
        <w:rPr>
          <w:sz w:val="24"/>
        </w:rPr>
        <w:t>Wykonawca uprawniony jest do wystawienia faktury końcowej dopiero po podpisaniu bezusterkowego protokołu odbioru</w:t>
      </w:r>
      <w:r>
        <w:rPr>
          <w:spacing w:val="-1"/>
          <w:sz w:val="24"/>
        </w:rPr>
        <w:t xml:space="preserve"> </w:t>
      </w:r>
      <w:r>
        <w:rPr>
          <w:sz w:val="24"/>
        </w:rPr>
        <w:t>końcowego.</w:t>
      </w:r>
    </w:p>
    <w:p w14:paraId="430E13A7" w14:textId="77777777" w:rsidR="00EF414A" w:rsidRDefault="00B45EB2" w:rsidP="005B036D">
      <w:pPr>
        <w:pStyle w:val="Akapitzlist"/>
        <w:numPr>
          <w:ilvl w:val="0"/>
          <w:numId w:val="9"/>
        </w:numPr>
        <w:tabs>
          <w:tab w:val="left" w:pos="477"/>
        </w:tabs>
        <w:spacing w:line="259" w:lineRule="auto"/>
        <w:ind w:right="112"/>
        <w:rPr>
          <w:sz w:val="24"/>
        </w:rPr>
      </w:pPr>
      <w:r>
        <w:rPr>
          <w:sz w:val="24"/>
        </w:rPr>
        <w:t>Strony postanawiają, że termin usunięcia przez Wykonawcę wad stwierdzonych przy odbiorze końcowym, w okresie gwarancyjnym, wynosić będzie 14 dni, chyba, że strony postanowią</w:t>
      </w:r>
      <w:r>
        <w:rPr>
          <w:spacing w:val="-2"/>
          <w:sz w:val="24"/>
        </w:rPr>
        <w:t xml:space="preserve"> </w:t>
      </w:r>
      <w:r>
        <w:rPr>
          <w:sz w:val="24"/>
        </w:rPr>
        <w:t>inaczej.</w:t>
      </w:r>
    </w:p>
    <w:p w14:paraId="0E14C4F6" w14:textId="77777777" w:rsidR="00EF414A" w:rsidRDefault="00B45EB2" w:rsidP="005B036D">
      <w:pPr>
        <w:pStyle w:val="Akapitzlist"/>
        <w:numPr>
          <w:ilvl w:val="0"/>
          <w:numId w:val="9"/>
        </w:numPr>
        <w:tabs>
          <w:tab w:val="left" w:pos="477"/>
        </w:tabs>
        <w:spacing w:line="259" w:lineRule="auto"/>
        <w:ind w:right="114"/>
        <w:rPr>
          <w:sz w:val="24"/>
        </w:rPr>
      </w:pPr>
      <w:r>
        <w:rPr>
          <w:sz w:val="24"/>
        </w:rPr>
        <w:t>Wykonawca zobowiązany jest do zawiadomienia na piśmie Zamawiającego o usunięciu wad oraz do żądania wyznaczenia terminu odbioru zakwestionowanych uprzednio robót jako wadliwych. W takim przypadku stosuje się odpowiednio postanowienia ust. 7. Z czynność odbioru wad oraz zakwestionowanych uprzednio robót jako wadliwych zostanie sporządzony protokół odbioru wad. Podpisanie bezusterkowego protokołu odbioru wad oraz zakwestionowanych uprzednio robót jako wadliwych uprawnia Wykonawcę do wystawienia faktury</w:t>
      </w:r>
      <w:r>
        <w:rPr>
          <w:spacing w:val="-6"/>
          <w:sz w:val="24"/>
        </w:rPr>
        <w:t xml:space="preserve"> </w:t>
      </w:r>
      <w:r>
        <w:rPr>
          <w:sz w:val="24"/>
        </w:rPr>
        <w:t>końcowej.</w:t>
      </w:r>
    </w:p>
    <w:p w14:paraId="4DD4DC4C" w14:textId="77777777" w:rsidR="00EF414A" w:rsidRDefault="00EF414A" w:rsidP="005B036D">
      <w:pPr>
        <w:spacing w:line="259" w:lineRule="auto"/>
        <w:jc w:val="both"/>
        <w:rPr>
          <w:sz w:val="24"/>
        </w:rPr>
        <w:sectPr w:rsidR="00EF414A" w:rsidSect="008A7A05">
          <w:pgSz w:w="11910" w:h="16840"/>
          <w:pgMar w:top="1321" w:right="1298" w:bottom="1741" w:left="1298" w:header="749" w:footer="1540" w:gutter="0"/>
          <w:cols w:space="708"/>
        </w:sectPr>
      </w:pPr>
    </w:p>
    <w:p w14:paraId="7A141BA9" w14:textId="77777777" w:rsidR="00EF414A" w:rsidRDefault="00B45EB2" w:rsidP="005B036D">
      <w:pPr>
        <w:pStyle w:val="Akapitzlist"/>
        <w:numPr>
          <w:ilvl w:val="0"/>
          <w:numId w:val="9"/>
        </w:numPr>
        <w:tabs>
          <w:tab w:val="left" w:pos="477"/>
        </w:tabs>
        <w:spacing w:line="259" w:lineRule="auto"/>
        <w:ind w:right="117"/>
        <w:rPr>
          <w:sz w:val="24"/>
        </w:rPr>
      </w:pPr>
      <w:r>
        <w:rPr>
          <w:sz w:val="24"/>
        </w:rPr>
        <w:lastRenderedPageBreak/>
        <w:t>Za datę wykonania przez Wykonawcę przedmiotu umowy uznaje się datę bezusterkowego odbioru końcowego, stwierdzoną w protokole odbioru końcowego podpisanym przez obie strony, a w przypadku wystąpienia wad przy odbiorze końcowym datę odbioru usunięcia wad, stwierdzoną w protokole odbioru wad podpisanym przez obie</w:t>
      </w:r>
      <w:r>
        <w:rPr>
          <w:spacing w:val="-7"/>
          <w:sz w:val="24"/>
        </w:rPr>
        <w:t xml:space="preserve"> </w:t>
      </w:r>
      <w:r>
        <w:rPr>
          <w:sz w:val="24"/>
        </w:rPr>
        <w:t>strony.</w:t>
      </w:r>
    </w:p>
    <w:p w14:paraId="70760A3E" w14:textId="77777777" w:rsidR="00EF414A" w:rsidRDefault="00B45EB2" w:rsidP="005B036D">
      <w:pPr>
        <w:pStyle w:val="Akapitzlist"/>
        <w:numPr>
          <w:ilvl w:val="0"/>
          <w:numId w:val="9"/>
        </w:numPr>
        <w:tabs>
          <w:tab w:val="left" w:pos="477"/>
        </w:tabs>
        <w:spacing w:line="259" w:lineRule="auto"/>
        <w:ind w:right="122"/>
        <w:rPr>
          <w:sz w:val="24"/>
        </w:rPr>
      </w:pPr>
      <w:r>
        <w:rPr>
          <w:sz w:val="24"/>
        </w:rPr>
        <w:t>Po protokolarnym potwierdzeniu usunięcia wad stwierdzonych przy odbiorze końcowym i po upływie okresu gwarancji rozpoczynają swój bieg terminy na zwrot (zwolnienie) zabezpieczenia należytego wykonania umowy, o których mowa w § 18 niniejszej</w:t>
      </w:r>
      <w:r>
        <w:rPr>
          <w:spacing w:val="-16"/>
          <w:sz w:val="24"/>
        </w:rPr>
        <w:t xml:space="preserve"> </w:t>
      </w:r>
      <w:r>
        <w:rPr>
          <w:sz w:val="24"/>
        </w:rPr>
        <w:t>umowy.</w:t>
      </w:r>
    </w:p>
    <w:p w14:paraId="7B73E36E" w14:textId="77777777" w:rsidR="00EF414A" w:rsidRDefault="00EF414A" w:rsidP="005B036D">
      <w:pPr>
        <w:pStyle w:val="Tekstpodstawowy"/>
        <w:ind w:left="0"/>
        <w:jc w:val="left"/>
        <w:rPr>
          <w:sz w:val="25"/>
        </w:rPr>
      </w:pPr>
    </w:p>
    <w:p w14:paraId="27E8FD5B" w14:textId="77777777" w:rsidR="00EF414A" w:rsidRDefault="00B45EB2" w:rsidP="005B036D">
      <w:pPr>
        <w:pStyle w:val="Tekstpodstawowy"/>
        <w:ind w:left="359"/>
        <w:jc w:val="center"/>
      </w:pPr>
      <w:r>
        <w:t>§ 17.</w:t>
      </w:r>
    </w:p>
    <w:p w14:paraId="304C526B" w14:textId="77777777" w:rsidR="00EF414A" w:rsidRDefault="00EF414A" w:rsidP="005B036D">
      <w:pPr>
        <w:pStyle w:val="Tekstpodstawowy"/>
        <w:ind w:left="0"/>
        <w:jc w:val="left"/>
        <w:rPr>
          <w:sz w:val="27"/>
        </w:rPr>
      </w:pPr>
    </w:p>
    <w:p w14:paraId="7B029BD9" w14:textId="77777777" w:rsidR="00EF414A" w:rsidRDefault="00B45EB2" w:rsidP="005B036D">
      <w:pPr>
        <w:pStyle w:val="Akapitzlist"/>
        <w:numPr>
          <w:ilvl w:val="0"/>
          <w:numId w:val="8"/>
        </w:numPr>
        <w:tabs>
          <w:tab w:val="left" w:pos="477"/>
        </w:tabs>
        <w:ind w:hanging="361"/>
        <w:rPr>
          <w:sz w:val="24"/>
        </w:rPr>
      </w:pPr>
      <w:r>
        <w:rPr>
          <w:sz w:val="24"/>
        </w:rPr>
        <w:t>Wykonawca udziela Zamawiającemu gwarancji na wykonany przedmiot umowy na</w:t>
      </w:r>
      <w:r>
        <w:rPr>
          <w:spacing w:val="7"/>
          <w:sz w:val="24"/>
        </w:rPr>
        <w:t xml:space="preserve"> </w:t>
      </w:r>
      <w:r>
        <w:rPr>
          <w:sz w:val="24"/>
        </w:rPr>
        <w:t>okres</w:t>
      </w:r>
    </w:p>
    <w:p w14:paraId="2E21D0E4" w14:textId="77777777" w:rsidR="00EF414A" w:rsidRDefault="00B45EB2" w:rsidP="005B036D">
      <w:pPr>
        <w:pStyle w:val="Tekstpodstawowy"/>
        <w:tabs>
          <w:tab w:val="left" w:pos="1251"/>
        </w:tabs>
        <w:jc w:val="left"/>
      </w:pPr>
      <w:r>
        <w:rPr>
          <w:u w:val="single"/>
        </w:rPr>
        <w:t xml:space="preserve"> </w:t>
      </w:r>
      <w:r>
        <w:rPr>
          <w:u w:val="single"/>
        </w:rPr>
        <w:tab/>
      </w:r>
      <w:r>
        <w:t>miesięcy.</w:t>
      </w:r>
    </w:p>
    <w:p w14:paraId="62577472" w14:textId="77777777" w:rsidR="00EF414A" w:rsidRDefault="00B45EB2" w:rsidP="005B036D">
      <w:pPr>
        <w:pStyle w:val="Akapitzlist"/>
        <w:numPr>
          <w:ilvl w:val="0"/>
          <w:numId w:val="8"/>
        </w:numPr>
        <w:tabs>
          <w:tab w:val="left" w:pos="477"/>
        </w:tabs>
        <w:spacing w:line="259" w:lineRule="auto"/>
        <w:ind w:right="115"/>
        <w:rPr>
          <w:sz w:val="24"/>
        </w:rPr>
      </w:pPr>
      <w:r>
        <w:rPr>
          <w:sz w:val="24"/>
        </w:rPr>
        <w:t>Bieg terminu gwarancji rozpoczyna się w dniu następnym licząc od daty bezusterkowego odbioru końcowego robót będących przedmiotem</w:t>
      </w:r>
      <w:r>
        <w:rPr>
          <w:spacing w:val="-1"/>
          <w:sz w:val="24"/>
        </w:rPr>
        <w:t xml:space="preserve"> </w:t>
      </w:r>
      <w:r>
        <w:rPr>
          <w:sz w:val="24"/>
        </w:rPr>
        <w:t>umowy.</w:t>
      </w:r>
    </w:p>
    <w:p w14:paraId="501B2D67" w14:textId="77777777" w:rsidR="00EF414A" w:rsidRDefault="00B45EB2" w:rsidP="005B036D">
      <w:pPr>
        <w:pStyle w:val="Akapitzlist"/>
        <w:numPr>
          <w:ilvl w:val="0"/>
          <w:numId w:val="8"/>
        </w:numPr>
        <w:tabs>
          <w:tab w:val="left" w:pos="477"/>
        </w:tabs>
        <w:spacing w:line="259" w:lineRule="auto"/>
        <w:ind w:right="121"/>
        <w:rPr>
          <w:sz w:val="24"/>
        </w:rPr>
      </w:pPr>
      <w:r>
        <w:rPr>
          <w:sz w:val="24"/>
        </w:rPr>
        <w:t>Zamawiający</w:t>
      </w:r>
      <w:r>
        <w:rPr>
          <w:spacing w:val="-12"/>
          <w:sz w:val="24"/>
        </w:rPr>
        <w:t xml:space="preserve"> </w:t>
      </w:r>
      <w:r>
        <w:rPr>
          <w:sz w:val="24"/>
        </w:rPr>
        <w:t>może</w:t>
      </w:r>
      <w:r>
        <w:rPr>
          <w:spacing w:val="-7"/>
          <w:sz w:val="24"/>
        </w:rPr>
        <w:t xml:space="preserve"> </w:t>
      </w:r>
      <w:r>
        <w:rPr>
          <w:sz w:val="24"/>
        </w:rPr>
        <w:t>dochodzić</w:t>
      </w:r>
      <w:r>
        <w:rPr>
          <w:spacing w:val="-8"/>
          <w:sz w:val="24"/>
        </w:rPr>
        <w:t xml:space="preserve"> </w:t>
      </w:r>
      <w:r>
        <w:rPr>
          <w:sz w:val="24"/>
        </w:rPr>
        <w:t>roszczeń</w:t>
      </w:r>
      <w:r>
        <w:rPr>
          <w:spacing w:val="-6"/>
          <w:sz w:val="24"/>
        </w:rPr>
        <w:t xml:space="preserve"> </w:t>
      </w:r>
      <w:r>
        <w:rPr>
          <w:sz w:val="24"/>
        </w:rPr>
        <w:t>z</w:t>
      </w:r>
      <w:r>
        <w:rPr>
          <w:spacing w:val="-5"/>
          <w:sz w:val="24"/>
        </w:rPr>
        <w:t xml:space="preserve"> </w:t>
      </w:r>
      <w:r>
        <w:rPr>
          <w:sz w:val="24"/>
        </w:rPr>
        <w:t>tytułu</w:t>
      </w:r>
      <w:r>
        <w:rPr>
          <w:spacing w:val="-7"/>
          <w:sz w:val="24"/>
        </w:rPr>
        <w:t xml:space="preserve"> </w:t>
      </w:r>
      <w:r>
        <w:rPr>
          <w:sz w:val="24"/>
        </w:rPr>
        <w:t>gwarancji</w:t>
      </w:r>
      <w:r>
        <w:rPr>
          <w:spacing w:val="-6"/>
          <w:sz w:val="24"/>
        </w:rPr>
        <w:t xml:space="preserve"> </w:t>
      </w:r>
      <w:r>
        <w:rPr>
          <w:sz w:val="24"/>
        </w:rPr>
        <w:t>także</w:t>
      </w:r>
      <w:r>
        <w:rPr>
          <w:spacing w:val="-8"/>
          <w:sz w:val="24"/>
        </w:rPr>
        <w:t xml:space="preserve"> </w:t>
      </w:r>
      <w:r>
        <w:rPr>
          <w:sz w:val="24"/>
        </w:rPr>
        <w:t>po</w:t>
      </w:r>
      <w:r>
        <w:rPr>
          <w:spacing w:val="-6"/>
          <w:sz w:val="24"/>
        </w:rPr>
        <w:t xml:space="preserve"> </w:t>
      </w:r>
      <w:r>
        <w:rPr>
          <w:sz w:val="24"/>
        </w:rPr>
        <w:t>terminie</w:t>
      </w:r>
      <w:r>
        <w:rPr>
          <w:spacing w:val="-7"/>
          <w:sz w:val="24"/>
        </w:rPr>
        <w:t xml:space="preserve"> </w:t>
      </w:r>
      <w:r>
        <w:rPr>
          <w:sz w:val="24"/>
        </w:rPr>
        <w:t>określonym</w:t>
      </w:r>
      <w:r>
        <w:rPr>
          <w:spacing w:val="-7"/>
          <w:sz w:val="24"/>
        </w:rPr>
        <w:t xml:space="preserve"> </w:t>
      </w:r>
      <w:r>
        <w:rPr>
          <w:sz w:val="24"/>
        </w:rPr>
        <w:t>w ust.1, jeżeli reklamował wadę przed upływem tego</w:t>
      </w:r>
      <w:r>
        <w:rPr>
          <w:spacing w:val="-3"/>
          <w:sz w:val="24"/>
        </w:rPr>
        <w:t xml:space="preserve"> </w:t>
      </w:r>
      <w:r>
        <w:rPr>
          <w:sz w:val="24"/>
        </w:rPr>
        <w:t>terminu.</w:t>
      </w:r>
    </w:p>
    <w:p w14:paraId="3DA9A927" w14:textId="77777777" w:rsidR="00EF414A" w:rsidRDefault="00B45EB2" w:rsidP="005B036D">
      <w:pPr>
        <w:pStyle w:val="Akapitzlist"/>
        <w:numPr>
          <w:ilvl w:val="0"/>
          <w:numId w:val="8"/>
        </w:numPr>
        <w:tabs>
          <w:tab w:val="left" w:pos="477"/>
        </w:tabs>
        <w:spacing w:line="259" w:lineRule="auto"/>
        <w:ind w:right="115"/>
        <w:rPr>
          <w:sz w:val="24"/>
        </w:rPr>
      </w:pPr>
      <w:r>
        <w:rPr>
          <w:sz w:val="24"/>
        </w:rPr>
        <w:t>Jeżeli Wykonawca nie usunie wad w terminie 14 dni (chyba że ustalono inny termin usunięcia</w:t>
      </w:r>
      <w:r>
        <w:rPr>
          <w:spacing w:val="-7"/>
          <w:sz w:val="24"/>
        </w:rPr>
        <w:t xml:space="preserve"> </w:t>
      </w:r>
      <w:r>
        <w:rPr>
          <w:sz w:val="24"/>
        </w:rPr>
        <w:t>wad</w:t>
      </w:r>
      <w:r>
        <w:rPr>
          <w:spacing w:val="-6"/>
          <w:sz w:val="24"/>
        </w:rPr>
        <w:t xml:space="preserve"> </w:t>
      </w:r>
      <w:r>
        <w:rPr>
          <w:sz w:val="24"/>
        </w:rPr>
        <w:t>zgodnie</w:t>
      </w:r>
      <w:r>
        <w:rPr>
          <w:spacing w:val="-7"/>
          <w:sz w:val="24"/>
        </w:rPr>
        <w:t xml:space="preserve"> </w:t>
      </w:r>
      <w:r>
        <w:rPr>
          <w:sz w:val="24"/>
        </w:rPr>
        <w:t>z</w:t>
      </w:r>
      <w:r>
        <w:rPr>
          <w:spacing w:val="-5"/>
          <w:sz w:val="24"/>
        </w:rPr>
        <w:t xml:space="preserve"> </w:t>
      </w:r>
      <w:r>
        <w:rPr>
          <w:sz w:val="24"/>
        </w:rPr>
        <w:t>ust.</w:t>
      </w:r>
      <w:r>
        <w:rPr>
          <w:spacing w:val="-6"/>
          <w:sz w:val="24"/>
        </w:rPr>
        <w:t xml:space="preserve"> </w:t>
      </w:r>
      <w:r>
        <w:rPr>
          <w:sz w:val="24"/>
        </w:rPr>
        <w:t>8</w:t>
      </w:r>
      <w:r>
        <w:rPr>
          <w:spacing w:val="-6"/>
          <w:sz w:val="24"/>
        </w:rPr>
        <w:t xml:space="preserve"> </w:t>
      </w:r>
      <w:r>
        <w:rPr>
          <w:sz w:val="24"/>
        </w:rPr>
        <w:t>§</w:t>
      </w:r>
      <w:r>
        <w:rPr>
          <w:spacing w:val="-5"/>
          <w:sz w:val="24"/>
        </w:rPr>
        <w:t xml:space="preserve"> </w:t>
      </w:r>
      <w:r>
        <w:rPr>
          <w:sz w:val="24"/>
        </w:rPr>
        <w:t>16)</w:t>
      </w:r>
      <w:r>
        <w:rPr>
          <w:spacing w:val="-7"/>
          <w:sz w:val="24"/>
        </w:rPr>
        <w:t xml:space="preserve"> </w:t>
      </w:r>
      <w:r>
        <w:rPr>
          <w:sz w:val="24"/>
        </w:rPr>
        <w:t>od</w:t>
      </w:r>
      <w:r>
        <w:rPr>
          <w:spacing w:val="-9"/>
          <w:sz w:val="24"/>
        </w:rPr>
        <w:t xml:space="preserve"> </w:t>
      </w:r>
      <w:r>
        <w:rPr>
          <w:sz w:val="24"/>
        </w:rPr>
        <w:t>daty</w:t>
      </w:r>
      <w:r>
        <w:rPr>
          <w:spacing w:val="-13"/>
          <w:sz w:val="24"/>
        </w:rPr>
        <w:t xml:space="preserve"> </w:t>
      </w:r>
      <w:r>
        <w:rPr>
          <w:sz w:val="24"/>
        </w:rPr>
        <w:t>ich</w:t>
      </w:r>
      <w:r>
        <w:rPr>
          <w:spacing w:val="-7"/>
          <w:sz w:val="24"/>
        </w:rPr>
        <w:t xml:space="preserve"> </w:t>
      </w:r>
      <w:r>
        <w:rPr>
          <w:sz w:val="24"/>
        </w:rPr>
        <w:t>zgłoszenia</w:t>
      </w:r>
      <w:r>
        <w:rPr>
          <w:spacing w:val="-7"/>
          <w:sz w:val="24"/>
        </w:rPr>
        <w:t xml:space="preserve"> </w:t>
      </w:r>
      <w:r>
        <w:rPr>
          <w:sz w:val="24"/>
        </w:rPr>
        <w:t>przez</w:t>
      </w:r>
      <w:r>
        <w:rPr>
          <w:spacing w:val="-6"/>
          <w:sz w:val="24"/>
        </w:rPr>
        <w:t xml:space="preserve"> </w:t>
      </w:r>
      <w:r>
        <w:rPr>
          <w:sz w:val="24"/>
        </w:rPr>
        <w:t>Zamawiającego</w:t>
      </w:r>
      <w:r>
        <w:rPr>
          <w:spacing w:val="-6"/>
          <w:sz w:val="24"/>
        </w:rPr>
        <w:t xml:space="preserve"> </w:t>
      </w:r>
      <w:r>
        <w:rPr>
          <w:sz w:val="24"/>
        </w:rPr>
        <w:t>lub</w:t>
      </w:r>
      <w:r>
        <w:rPr>
          <w:spacing w:val="-6"/>
          <w:sz w:val="24"/>
        </w:rPr>
        <w:t xml:space="preserve"> </w:t>
      </w:r>
      <w:r>
        <w:rPr>
          <w:sz w:val="24"/>
        </w:rPr>
        <w:t>jeżeli wskutek</w:t>
      </w:r>
      <w:r>
        <w:rPr>
          <w:spacing w:val="-19"/>
          <w:sz w:val="24"/>
        </w:rPr>
        <w:t xml:space="preserve"> </w:t>
      </w:r>
      <w:r>
        <w:rPr>
          <w:sz w:val="24"/>
        </w:rPr>
        <w:t>wadliwie</w:t>
      </w:r>
      <w:r>
        <w:rPr>
          <w:spacing w:val="-19"/>
          <w:sz w:val="24"/>
        </w:rPr>
        <w:t xml:space="preserve"> </w:t>
      </w:r>
      <w:r>
        <w:rPr>
          <w:sz w:val="24"/>
        </w:rPr>
        <w:t>wykonanych</w:t>
      </w:r>
      <w:r>
        <w:rPr>
          <w:spacing w:val="-18"/>
          <w:sz w:val="24"/>
        </w:rPr>
        <w:t xml:space="preserve"> </w:t>
      </w:r>
      <w:r>
        <w:rPr>
          <w:sz w:val="24"/>
        </w:rPr>
        <w:t>robót</w:t>
      </w:r>
      <w:r>
        <w:rPr>
          <w:spacing w:val="-18"/>
          <w:sz w:val="24"/>
        </w:rPr>
        <w:t xml:space="preserve"> </w:t>
      </w:r>
      <w:r>
        <w:rPr>
          <w:sz w:val="24"/>
        </w:rPr>
        <w:t>wystąpią</w:t>
      </w:r>
      <w:r>
        <w:rPr>
          <w:spacing w:val="-19"/>
          <w:sz w:val="24"/>
        </w:rPr>
        <w:t xml:space="preserve"> </w:t>
      </w:r>
      <w:r>
        <w:rPr>
          <w:sz w:val="24"/>
        </w:rPr>
        <w:t>zjawiska</w:t>
      </w:r>
      <w:r>
        <w:rPr>
          <w:spacing w:val="-19"/>
          <w:sz w:val="24"/>
        </w:rPr>
        <w:t xml:space="preserve"> </w:t>
      </w:r>
      <w:r>
        <w:rPr>
          <w:sz w:val="24"/>
        </w:rPr>
        <w:t>zagrażające</w:t>
      </w:r>
      <w:r>
        <w:rPr>
          <w:spacing w:val="-19"/>
          <w:sz w:val="24"/>
        </w:rPr>
        <w:t xml:space="preserve"> </w:t>
      </w:r>
      <w:r>
        <w:rPr>
          <w:sz w:val="24"/>
        </w:rPr>
        <w:t>bezpieczeństwu</w:t>
      </w:r>
      <w:r>
        <w:rPr>
          <w:spacing w:val="-19"/>
          <w:sz w:val="24"/>
        </w:rPr>
        <w:t xml:space="preserve"> </w:t>
      </w:r>
      <w:r>
        <w:rPr>
          <w:sz w:val="24"/>
        </w:rPr>
        <w:t>ruchu, a roboty zabezpieczające nie zostaną podjęte przez Wykonawcę niezwłocznie, tj. nie później</w:t>
      </w:r>
      <w:r>
        <w:rPr>
          <w:spacing w:val="-9"/>
          <w:sz w:val="24"/>
        </w:rPr>
        <w:t xml:space="preserve"> </w:t>
      </w:r>
      <w:r>
        <w:rPr>
          <w:sz w:val="24"/>
        </w:rPr>
        <w:t>niż</w:t>
      </w:r>
      <w:r>
        <w:rPr>
          <w:spacing w:val="-7"/>
          <w:sz w:val="24"/>
        </w:rPr>
        <w:t xml:space="preserve"> </w:t>
      </w:r>
      <w:r>
        <w:rPr>
          <w:sz w:val="24"/>
        </w:rPr>
        <w:t>3</w:t>
      </w:r>
      <w:r>
        <w:rPr>
          <w:spacing w:val="-9"/>
          <w:sz w:val="24"/>
        </w:rPr>
        <w:t xml:space="preserve"> </w:t>
      </w:r>
      <w:r>
        <w:rPr>
          <w:sz w:val="24"/>
        </w:rPr>
        <w:t>dni</w:t>
      </w:r>
      <w:r>
        <w:rPr>
          <w:spacing w:val="-8"/>
          <w:sz w:val="24"/>
        </w:rPr>
        <w:t xml:space="preserve"> </w:t>
      </w:r>
      <w:r>
        <w:rPr>
          <w:sz w:val="24"/>
        </w:rPr>
        <w:t>od</w:t>
      </w:r>
      <w:r>
        <w:rPr>
          <w:spacing w:val="-9"/>
          <w:sz w:val="24"/>
        </w:rPr>
        <w:t xml:space="preserve"> </w:t>
      </w:r>
      <w:r>
        <w:rPr>
          <w:sz w:val="24"/>
        </w:rPr>
        <w:t>daty</w:t>
      </w:r>
      <w:r>
        <w:rPr>
          <w:spacing w:val="-13"/>
          <w:sz w:val="24"/>
        </w:rPr>
        <w:t xml:space="preserve"> </w:t>
      </w:r>
      <w:r>
        <w:rPr>
          <w:sz w:val="24"/>
        </w:rPr>
        <w:t>powiadomienia,</w:t>
      </w:r>
      <w:r>
        <w:rPr>
          <w:spacing w:val="-9"/>
          <w:sz w:val="24"/>
        </w:rPr>
        <w:t xml:space="preserve"> </w:t>
      </w:r>
      <w:r>
        <w:rPr>
          <w:sz w:val="24"/>
        </w:rPr>
        <w:t>to</w:t>
      </w:r>
      <w:r>
        <w:rPr>
          <w:spacing w:val="-8"/>
          <w:sz w:val="24"/>
        </w:rPr>
        <w:t xml:space="preserve"> </w:t>
      </w:r>
      <w:r>
        <w:rPr>
          <w:sz w:val="24"/>
        </w:rPr>
        <w:t>Zamawiający</w:t>
      </w:r>
      <w:r>
        <w:rPr>
          <w:spacing w:val="-12"/>
          <w:sz w:val="24"/>
        </w:rPr>
        <w:t xml:space="preserve"> </w:t>
      </w:r>
      <w:r>
        <w:rPr>
          <w:sz w:val="24"/>
        </w:rPr>
        <w:t>może</w:t>
      </w:r>
      <w:r>
        <w:rPr>
          <w:spacing w:val="-10"/>
          <w:sz w:val="24"/>
        </w:rPr>
        <w:t xml:space="preserve"> </w:t>
      </w:r>
      <w:r>
        <w:rPr>
          <w:sz w:val="24"/>
        </w:rPr>
        <w:t>zlecić</w:t>
      </w:r>
      <w:r>
        <w:rPr>
          <w:spacing w:val="-9"/>
          <w:sz w:val="24"/>
        </w:rPr>
        <w:t xml:space="preserve"> </w:t>
      </w:r>
      <w:r>
        <w:rPr>
          <w:sz w:val="24"/>
        </w:rPr>
        <w:t>usunięcie</w:t>
      </w:r>
      <w:r>
        <w:rPr>
          <w:spacing w:val="-9"/>
          <w:sz w:val="24"/>
        </w:rPr>
        <w:t xml:space="preserve"> </w:t>
      </w:r>
      <w:r>
        <w:rPr>
          <w:sz w:val="24"/>
        </w:rPr>
        <w:t>ich</w:t>
      </w:r>
      <w:r>
        <w:rPr>
          <w:spacing w:val="-9"/>
          <w:sz w:val="24"/>
        </w:rPr>
        <w:t xml:space="preserve"> </w:t>
      </w:r>
      <w:r>
        <w:rPr>
          <w:sz w:val="24"/>
        </w:rPr>
        <w:t>stronie trzeciej na koszt</w:t>
      </w:r>
      <w:r>
        <w:rPr>
          <w:spacing w:val="-2"/>
          <w:sz w:val="24"/>
        </w:rPr>
        <w:t xml:space="preserve"> </w:t>
      </w:r>
      <w:r>
        <w:rPr>
          <w:sz w:val="24"/>
        </w:rPr>
        <w:t>Wykonawcy.</w:t>
      </w:r>
    </w:p>
    <w:p w14:paraId="30CB03C0" w14:textId="77777777" w:rsidR="00EF414A" w:rsidRDefault="00B45EB2" w:rsidP="005B036D">
      <w:pPr>
        <w:pStyle w:val="Akapitzlist"/>
        <w:numPr>
          <w:ilvl w:val="0"/>
          <w:numId w:val="8"/>
        </w:numPr>
        <w:tabs>
          <w:tab w:val="left" w:pos="477"/>
        </w:tabs>
        <w:spacing w:line="259" w:lineRule="auto"/>
        <w:ind w:right="117"/>
        <w:rPr>
          <w:sz w:val="24"/>
        </w:rPr>
      </w:pPr>
      <w:r>
        <w:rPr>
          <w:sz w:val="24"/>
        </w:rPr>
        <w:t>W przypadku, o którym mowa w ust. 4, koszt usunięcia wad w okresie rękojmi będzie potrącony</w:t>
      </w:r>
      <w:r>
        <w:rPr>
          <w:spacing w:val="-13"/>
          <w:sz w:val="24"/>
        </w:rPr>
        <w:t xml:space="preserve"> </w:t>
      </w:r>
      <w:r>
        <w:rPr>
          <w:sz w:val="24"/>
        </w:rPr>
        <w:t>Wykonawcy</w:t>
      </w:r>
      <w:r>
        <w:rPr>
          <w:spacing w:val="-14"/>
          <w:sz w:val="24"/>
        </w:rPr>
        <w:t xml:space="preserve"> </w:t>
      </w:r>
      <w:r>
        <w:rPr>
          <w:sz w:val="24"/>
        </w:rPr>
        <w:t>z</w:t>
      </w:r>
      <w:r>
        <w:rPr>
          <w:spacing w:val="-7"/>
          <w:sz w:val="24"/>
        </w:rPr>
        <w:t xml:space="preserve"> </w:t>
      </w:r>
      <w:r>
        <w:rPr>
          <w:sz w:val="24"/>
        </w:rPr>
        <w:t>kwoty</w:t>
      </w:r>
      <w:r>
        <w:rPr>
          <w:spacing w:val="-13"/>
          <w:sz w:val="24"/>
        </w:rPr>
        <w:t xml:space="preserve"> </w:t>
      </w:r>
      <w:r>
        <w:rPr>
          <w:sz w:val="24"/>
        </w:rPr>
        <w:t>zabezpieczenia</w:t>
      </w:r>
      <w:r>
        <w:rPr>
          <w:spacing w:val="-9"/>
          <w:sz w:val="24"/>
        </w:rPr>
        <w:t xml:space="preserve"> </w:t>
      </w:r>
      <w:r>
        <w:rPr>
          <w:sz w:val="24"/>
        </w:rPr>
        <w:t>należytego</w:t>
      </w:r>
      <w:r>
        <w:rPr>
          <w:spacing w:val="-9"/>
          <w:sz w:val="24"/>
        </w:rPr>
        <w:t xml:space="preserve"> </w:t>
      </w:r>
      <w:r>
        <w:rPr>
          <w:sz w:val="24"/>
        </w:rPr>
        <w:t>wykonania</w:t>
      </w:r>
      <w:r>
        <w:rPr>
          <w:spacing w:val="-9"/>
          <w:sz w:val="24"/>
        </w:rPr>
        <w:t xml:space="preserve"> </w:t>
      </w:r>
      <w:r>
        <w:rPr>
          <w:sz w:val="24"/>
        </w:rPr>
        <w:t>przedmiotu</w:t>
      </w:r>
      <w:r>
        <w:rPr>
          <w:spacing w:val="-8"/>
          <w:sz w:val="24"/>
        </w:rPr>
        <w:t xml:space="preserve"> </w:t>
      </w:r>
      <w:r>
        <w:rPr>
          <w:sz w:val="24"/>
        </w:rPr>
        <w:t>umowy, a w przypadku kosztów przekraczających kwotę zabezpieczenia należytego wykonania przedmiotu umowy - Wykonawca zostanie obciążony różnicą na podstawie faktury wystawionej przez Zamawiającego powiększonej o 20% wartości usunięcia wad tj. ryczałtowe koszty obsługi przez Zamawiającego procesu usunięcia wad, której termin zapłaty wynosić będzie 14 dni od daty doręczenia Wykonawcy. W takim przypadku Zamawiający ma prawo zatrzymać zabezpieczenie ponad terminy określone w §</w:t>
      </w:r>
      <w:r>
        <w:rPr>
          <w:spacing w:val="-17"/>
          <w:sz w:val="24"/>
        </w:rPr>
        <w:t xml:space="preserve"> </w:t>
      </w:r>
      <w:r>
        <w:rPr>
          <w:sz w:val="24"/>
        </w:rPr>
        <w:t>18.</w:t>
      </w:r>
    </w:p>
    <w:p w14:paraId="3327BA88" w14:textId="56F991BA" w:rsidR="00EF414A" w:rsidRDefault="00EF414A" w:rsidP="005B036D">
      <w:pPr>
        <w:pStyle w:val="Tekstpodstawowy"/>
        <w:ind w:left="0"/>
        <w:jc w:val="left"/>
        <w:rPr>
          <w:sz w:val="26"/>
        </w:rPr>
      </w:pPr>
    </w:p>
    <w:p w14:paraId="162BAF80" w14:textId="72967D12" w:rsidR="00EF414A" w:rsidRDefault="00B45EB2" w:rsidP="005B036D">
      <w:pPr>
        <w:pStyle w:val="Tekstpodstawowy"/>
        <w:ind w:left="0"/>
        <w:jc w:val="center"/>
      </w:pPr>
      <w:r>
        <w:t>§ 18.</w:t>
      </w:r>
    </w:p>
    <w:p w14:paraId="1249050B" w14:textId="77777777" w:rsidR="00617E2C" w:rsidRDefault="00617E2C" w:rsidP="005B036D">
      <w:pPr>
        <w:pStyle w:val="Tekstpodstawowy"/>
        <w:ind w:left="0"/>
        <w:jc w:val="center"/>
      </w:pPr>
    </w:p>
    <w:p w14:paraId="24F88EE7" w14:textId="77777777" w:rsidR="00EF414A" w:rsidRDefault="00B45EB2" w:rsidP="005B036D">
      <w:pPr>
        <w:pStyle w:val="Akapitzlist"/>
        <w:numPr>
          <w:ilvl w:val="0"/>
          <w:numId w:val="7"/>
        </w:numPr>
        <w:tabs>
          <w:tab w:val="left" w:pos="544"/>
        </w:tabs>
        <w:ind w:right="114"/>
        <w:rPr>
          <w:sz w:val="24"/>
        </w:rPr>
      </w:pPr>
      <w:r>
        <w:rPr>
          <w:sz w:val="24"/>
        </w:rPr>
        <w:t>Wykonawca wniesie zabezpieczenie należytego wykonania umowy w wysokości 10% wynagrodzenia brutto. Zabezpieczenie należytego wykonania umowy stanowi zabezpieczenie zgodnego z umową wykonania robót oraz służy do pokrycia roszczeń z tytułu rękojmi za wykonanie</w:t>
      </w:r>
      <w:r>
        <w:rPr>
          <w:spacing w:val="-2"/>
          <w:sz w:val="24"/>
        </w:rPr>
        <w:t xml:space="preserve"> </w:t>
      </w:r>
      <w:r>
        <w:rPr>
          <w:sz w:val="24"/>
        </w:rPr>
        <w:t>roboty.</w:t>
      </w:r>
    </w:p>
    <w:p w14:paraId="6E8EFFBE" w14:textId="77777777" w:rsidR="00EF414A" w:rsidRDefault="00B45EB2" w:rsidP="005B036D">
      <w:pPr>
        <w:pStyle w:val="Akapitzlist"/>
        <w:numPr>
          <w:ilvl w:val="0"/>
          <w:numId w:val="7"/>
        </w:numPr>
        <w:tabs>
          <w:tab w:val="left" w:pos="544"/>
        </w:tabs>
        <w:rPr>
          <w:sz w:val="24"/>
        </w:rPr>
      </w:pPr>
      <w:r>
        <w:rPr>
          <w:sz w:val="24"/>
        </w:rPr>
        <w:t>Strony ustalają</w:t>
      </w:r>
      <w:r>
        <w:rPr>
          <w:spacing w:val="-6"/>
          <w:sz w:val="24"/>
        </w:rPr>
        <w:t xml:space="preserve"> </w:t>
      </w:r>
      <w:r>
        <w:rPr>
          <w:sz w:val="24"/>
        </w:rPr>
        <w:t>że:</w:t>
      </w:r>
    </w:p>
    <w:p w14:paraId="7EF61554" w14:textId="77777777" w:rsidR="00EF414A" w:rsidRDefault="00B45EB2" w:rsidP="005B036D">
      <w:pPr>
        <w:pStyle w:val="Akapitzlist"/>
        <w:numPr>
          <w:ilvl w:val="1"/>
          <w:numId w:val="7"/>
        </w:numPr>
        <w:tabs>
          <w:tab w:val="left" w:pos="825"/>
        </w:tabs>
        <w:spacing w:line="237" w:lineRule="auto"/>
        <w:ind w:right="120" w:firstLine="0"/>
        <w:rPr>
          <w:sz w:val="24"/>
        </w:rPr>
      </w:pPr>
      <w:r>
        <w:rPr>
          <w:sz w:val="24"/>
        </w:rPr>
        <w:t>70% wniesionego zabezpieczenia stanowi zabezpieczenie zgodnego z umową wykonania</w:t>
      </w:r>
      <w:r>
        <w:rPr>
          <w:spacing w:val="-1"/>
          <w:sz w:val="24"/>
        </w:rPr>
        <w:t xml:space="preserve"> </w:t>
      </w:r>
      <w:r>
        <w:rPr>
          <w:sz w:val="24"/>
        </w:rPr>
        <w:t>robót,</w:t>
      </w:r>
    </w:p>
    <w:p w14:paraId="419D3AB7" w14:textId="77777777" w:rsidR="00EF414A" w:rsidRDefault="00B45EB2" w:rsidP="005B036D">
      <w:pPr>
        <w:pStyle w:val="Akapitzlist"/>
        <w:numPr>
          <w:ilvl w:val="1"/>
          <w:numId w:val="7"/>
        </w:numPr>
        <w:tabs>
          <w:tab w:val="left" w:pos="825"/>
        </w:tabs>
        <w:spacing w:line="237" w:lineRule="auto"/>
        <w:ind w:right="121" w:firstLine="0"/>
        <w:rPr>
          <w:sz w:val="24"/>
        </w:rPr>
      </w:pPr>
      <w:r>
        <w:rPr>
          <w:sz w:val="24"/>
        </w:rPr>
        <w:t>30% wniesionego zabezpieczenia przeznaczone jest na pokrycie roszczeń z tytułu rękojmi.</w:t>
      </w:r>
    </w:p>
    <w:p w14:paraId="47E25A6B" w14:textId="77777777" w:rsidR="00EF414A" w:rsidRDefault="00EF414A" w:rsidP="005B036D">
      <w:pPr>
        <w:spacing w:line="237" w:lineRule="auto"/>
        <w:jc w:val="both"/>
        <w:rPr>
          <w:sz w:val="24"/>
        </w:rPr>
        <w:sectPr w:rsidR="00EF414A" w:rsidSect="008A7A05">
          <w:pgSz w:w="11910" w:h="16840"/>
          <w:pgMar w:top="1321" w:right="1298" w:bottom="1741" w:left="1298" w:header="749" w:footer="1540" w:gutter="0"/>
          <w:cols w:space="708"/>
        </w:sectPr>
      </w:pPr>
    </w:p>
    <w:p w14:paraId="51B38FD7" w14:textId="77777777" w:rsidR="00EF414A" w:rsidRDefault="00B45EB2" w:rsidP="005B036D">
      <w:pPr>
        <w:pStyle w:val="Akapitzlist"/>
        <w:numPr>
          <w:ilvl w:val="0"/>
          <w:numId w:val="7"/>
        </w:numPr>
        <w:tabs>
          <w:tab w:val="left" w:pos="544"/>
        </w:tabs>
        <w:ind w:right="117"/>
        <w:rPr>
          <w:sz w:val="24"/>
        </w:rPr>
      </w:pPr>
      <w:r>
        <w:rPr>
          <w:sz w:val="24"/>
        </w:rPr>
        <w:lastRenderedPageBreak/>
        <w:t>Część zabezpieczenia, gwarantująca zgodnego z umową wykonanie robót, zostanie zwolniona na w ciągu 30 dni po bezusterkowym odbiorze końcowym przedmiotu</w:t>
      </w:r>
      <w:r>
        <w:rPr>
          <w:spacing w:val="-42"/>
          <w:sz w:val="24"/>
        </w:rPr>
        <w:t xml:space="preserve"> </w:t>
      </w:r>
      <w:r>
        <w:rPr>
          <w:sz w:val="24"/>
        </w:rPr>
        <w:t>umowy. Pozostała część zabezpieczenia zostanie zwolniona w terminie 14 dni po upływie okresu rękojmi z zastrzeżeniem § 17 ust. 3 i 5.</w:t>
      </w:r>
    </w:p>
    <w:p w14:paraId="70A20431" w14:textId="77777777" w:rsidR="00EF414A" w:rsidRDefault="00EF414A" w:rsidP="005B036D">
      <w:pPr>
        <w:pStyle w:val="Tekstpodstawowy"/>
        <w:ind w:left="0"/>
        <w:jc w:val="left"/>
        <w:rPr>
          <w:sz w:val="26"/>
        </w:rPr>
      </w:pPr>
    </w:p>
    <w:p w14:paraId="1287CAE2" w14:textId="77777777" w:rsidR="00EF414A" w:rsidRDefault="00B45EB2" w:rsidP="005B036D">
      <w:pPr>
        <w:pStyle w:val="Tekstpodstawowy"/>
        <w:ind w:left="0"/>
        <w:jc w:val="center"/>
      </w:pPr>
      <w:r>
        <w:t>§ 19.</w:t>
      </w:r>
    </w:p>
    <w:p w14:paraId="68CF92E7" w14:textId="77777777" w:rsidR="004C440A" w:rsidRDefault="00B45EB2" w:rsidP="005B036D">
      <w:pPr>
        <w:pStyle w:val="Akapitzlist"/>
        <w:numPr>
          <w:ilvl w:val="0"/>
          <w:numId w:val="6"/>
        </w:numPr>
        <w:tabs>
          <w:tab w:val="left" w:pos="477"/>
        </w:tabs>
        <w:spacing w:line="259" w:lineRule="auto"/>
        <w:ind w:right="114"/>
        <w:rPr>
          <w:sz w:val="24"/>
        </w:rPr>
      </w:pPr>
      <w:r>
        <w:rPr>
          <w:sz w:val="24"/>
        </w:rPr>
        <w:t xml:space="preserve">Zamawiającemu przysługuje prawo do odstąpienia od umowy, jeżeli: </w:t>
      </w:r>
    </w:p>
    <w:p w14:paraId="6147A3A9" w14:textId="77777777" w:rsidR="004C440A" w:rsidRDefault="00B45EB2" w:rsidP="005B036D">
      <w:pPr>
        <w:pStyle w:val="Akapitzlist"/>
        <w:tabs>
          <w:tab w:val="left" w:pos="477"/>
        </w:tabs>
        <w:spacing w:line="259" w:lineRule="auto"/>
        <w:ind w:right="114" w:firstLine="0"/>
        <w:jc w:val="left"/>
        <w:rPr>
          <w:sz w:val="24"/>
        </w:rPr>
      </w:pPr>
      <w:r>
        <w:rPr>
          <w:sz w:val="24"/>
        </w:rPr>
        <w:t>a) Wykonawca nie rozpoczął robót w terminie 10 dni od daty przekazania terenu</w:t>
      </w:r>
      <w:r w:rsidR="004C440A">
        <w:rPr>
          <w:sz w:val="24"/>
        </w:rPr>
        <w:t>,</w:t>
      </w:r>
    </w:p>
    <w:p w14:paraId="20186655" w14:textId="77777777" w:rsidR="004C440A" w:rsidRDefault="00B45EB2" w:rsidP="005B036D">
      <w:pPr>
        <w:pStyle w:val="Akapitzlist"/>
        <w:tabs>
          <w:tab w:val="left" w:pos="477"/>
        </w:tabs>
        <w:spacing w:line="259" w:lineRule="auto"/>
        <w:ind w:right="114" w:firstLine="0"/>
        <w:jc w:val="left"/>
        <w:rPr>
          <w:sz w:val="24"/>
        </w:rPr>
      </w:pPr>
      <w:r>
        <w:rPr>
          <w:sz w:val="24"/>
        </w:rPr>
        <w:t xml:space="preserve"> b) wystąpi istotna zmiana okoliczności</w:t>
      </w:r>
      <w:r>
        <w:rPr>
          <w:spacing w:val="-8"/>
          <w:sz w:val="24"/>
        </w:rPr>
        <w:t xml:space="preserve"> </w:t>
      </w:r>
      <w:r>
        <w:rPr>
          <w:sz w:val="24"/>
        </w:rPr>
        <w:t>powodująca,</w:t>
      </w:r>
      <w:r>
        <w:rPr>
          <w:spacing w:val="-9"/>
          <w:sz w:val="24"/>
        </w:rPr>
        <w:t xml:space="preserve"> </w:t>
      </w:r>
      <w:r>
        <w:rPr>
          <w:sz w:val="24"/>
        </w:rPr>
        <w:t>że</w:t>
      </w:r>
      <w:r>
        <w:rPr>
          <w:spacing w:val="-9"/>
          <w:sz w:val="24"/>
        </w:rPr>
        <w:t xml:space="preserve"> </w:t>
      </w:r>
      <w:r>
        <w:rPr>
          <w:sz w:val="24"/>
        </w:rPr>
        <w:t>wykonanie</w:t>
      </w:r>
      <w:r>
        <w:rPr>
          <w:spacing w:val="-10"/>
          <w:sz w:val="24"/>
        </w:rPr>
        <w:t xml:space="preserve"> </w:t>
      </w:r>
      <w:r>
        <w:rPr>
          <w:sz w:val="24"/>
        </w:rPr>
        <w:t>umowy</w:t>
      </w:r>
      <w:r>
        <w:rPr>
          <w:spacing w:val="-12"/>
          <w:sz w:val="24"/>
        </w:rPr>
        <w:t xml:space="preserve"> </w:t>
      </w:r>
      <w:r>
        <w:rPr>
          <w:sz w:val="24"/>
        </w:rPr>
        <w:t>nie</w:t>
      </w:r>
      <w:r>
        <w:rPr>
          <w:spacing w:val="-10"/>
          <w:sz w:val="24"/>
        </w:rPr>
        <w:t xml:space="preserve"> </w:t>
      </w:r>
      <w:r>
        <w:rPr>
          <w:sz w:val="24"/>
        </w:rPr>
        <w:t>leży</w:t>
      </w:r>
      <w:r>
        <w:rPr>
          <w:spacing w:val="-15"/>
          <w:sz w:val="24"/>
        </w:rPr>
        <w:t xml:space="preserve"> </w:t>
      </w:r>
      <w:r>
        <w:rPr>
          <w:sz w:val="24"/>
        </w:rPr>
        <w:t>w</w:t>
      </w:r>
      <w:r>
        <w:rPr>
          <w:spacing w:val="-9"/>
          <w:sz w:val="24"/>
        </w:rPr>
        <w:t xml:space="preserve"> </w:t>
      </w:r>
      <w:r>
        <w:rPr>
          <w:sz w:val="24"/>
        </w:rPr>
        <w:t>interesie</w:t>
      </w:r>
      <w:r>
        <w:rPr>
          <w:spacing w:val="-9"/>
          <w:sz w:val="24"/>
        </w:rPr>
        <w:t xml:space="preserve"> </w:t>
      </w:r>
      <w:r>
        <w:rPr>
          <w:sz w:val="24"/>
        </w:rPr>
        <w:t>publicznym,</w:t>
      </w:r>
      <w:r>
        <w:rPr>
          <w:spacing w:val="-8"/>
          <w:sz w:val="24"/>
        </w:rPr>
        <w:t xml:space="preserve"> </w:t>
      </w:r>
      <w:r>
        <w:rPr>
          <w:sz w:val="24"/>
        </w:rPr>
        <w:t>czego</w:t>
      </w:r>
      <w:r>
        <w:rPr>
          <w:spacing w:val="-8"/>
          <w:sz w:val="24"/>
        </w:rPr>
        <w:t xml:space="preserve"> </w:t>
      </w:r>
      <w:r>
        <w:rPr>
          <w:sz w:val="24"/>
        </w:rPr>
        <w:t>nie można było przewidzieć w chwili zawarcia umowy</w:t>
      </w:r>
      <w:r w:rsidR="004C440A">
        <w:rPr>
          <w:sz w:val="24"/>
        </w:rPr>
        <w:t>,</w:t>
      </w:r>
    </w:p>
    <w:p w14:paraId="0AA7B826" w14:textId="77777777" w:rsidR="004C440A" w:rsidRDefault="00B45EB2" w:rsidP="005B036D">
      <w:pPr>
        <w:pStyle w:val="Akapitzlist"/>
        <w:tabs>
          <w:tab w:val="left" w:pos="477"/>
        </w:tabs>
        <w:spacing w:line="259" w:lineRule="auto"/>
        <w:ind w:right="114" w:firstLine="0"/>
        <w:jc w:val="left"/>
        <w:rPr>
          <w:sz w:val="24"/>
        </w:rPr>
      </w:pPr>
      <w:r>
        <w:rPr>
          <w:sz w:val="24"/>
        </w:rPr>
        <w:t xml:space="preserve"> c) Wykonawca realizuje roboty przewidziane niniejszą umową w sposób niezgodny ze wskazaniami Zamawiającego lub niniejszą umową, </w:t>
      </w:r>
    </w:p>
    <w:p w14:paraId="7E7EF5F9" w14:textId="5F503722" w:rsidR="00EF414A" w:rsidRDefault="00B45EB2" w:rsidP="005B036D">
      <w:pPr>
        <w:pStyle w:val="Akapitzlist"/>
        <w:tabs>
          <w:tab w:val="left" w:pos="477"/>
        </w:tabs>
        <w:spacing w:line="259" w:lineRule="auto"/>
        <w:ind w:right="114" w:firstLine="0"/>
        <w:rPr>
          <w:sz w:val="24"/>
        </w:rPr>
      </w:pPr>
      <w:r>
        <w:rPr>
          <w:sz w:val="24"/>
        </w:rPr>
        <w:t>d) w wyniku wszczętego postępowania egzekucyjnego nastąpi zajęcie majątku Wykonawcy lub jego znacznej</w:t>
      </w:r>
      <w:r>
        <w:rPr>
          <w:spacing w:val="-6"/>
          <w:sz w:val="24"/>
        </w:rPr>
        <w:t xml:space="preserve"> </w:t>
      </w:r>
      <w:r>
        <w:rPr>
          <w:sz w:val="24"/>
        </w:rPr>
        <w:t>części.</w:t>
      </w:r>
    </w:p>
    <w:p w14:paraId="67AF424C" w14:textId="77777777" w:rsidR="00EF414A" w:rsidRDefault="00B45EB2" w:rsidP="005B036D">
      <w:pPr>
        <w:pStyle w:val="Akapitzlist"/>
        <w:numPr>
          <w:ilvl w:val="0"/>
          <w:numId w:val="6"/>
        </w:numPr>
        <w:tabs>
          <w:tab w:val="left" w:pos="477"/>
        </w:tabs>
        <w:spacing w:line="259" w:lineRule="auto"/>
        <w:ind w:right="117"/>
        <w:rPr>
          <w:sz w:val="24"/>
        </w:rPr>
      </w:pPr>
      <w:r>
        <w:rPr>
          <w:sz w:val="24"/>
        </w:rPr>
        <w:t>Zamawiający może skorzystać z prawa odstąpienia od umowy opisanego w ust. 1 § 19 w terminie obowiązywania umowy, do 30 dni od dnia wystąpienia i powzięcia informacji o okolicznościach</w:t>
      </w:r>
      <w:r>
        <w:rPr>
          <w:spacing w:val="-16"/>
          <w:sz w:val="24"/>
        </w:rPr>
        <w:t xml:space="preserve"> </w:t>
      </w:r>
      <w:r>
        <w:rPr>
          <w:sz w:val="24"/>
        </w:rPr>
        <w:t>opisanych</w:t>
      </w:r>
      <w:r>
        <w:rPr>
          <w:spacing w:val="-16"/>
          <w:sz w:val="24"/>
        </w:rPr>
        <w:t xml:space="preserve"> </w:t>
      </w:r>
      <w:r>
        <w:rPr>
          <w:sz w:val="24"/>
        </w:rPr>
        <w:t>w</w:t>
      </w:r>
      <w:r>
        <w:rPr>
          <w:spacing w:val="-16"/>
          <w:sz w:val="24"/>
        </w:rPr>
        <w:t xml:space="preserve"> </w:t>
      </w:r>
      <w:r>
        <w:rPr>
          <w:sz w:val="24"/>
        </w:rPr>
        <w:t>ww.</w:t>
      </w:r>
      <w:r>
        <w:rPr>
          <w:spacing w:val="-14"/>
          <w:sz w:val="24"/>
        </w:rPr>
        <w:t xml:space="preserve"> </w:t>
      </w:r>
      <w:r>
        <w:rPr>
          <w:sz w:val="24"/>
        </w:rPr>
        <w:t>przepisach.</w:t>
      </w:r>
      <w:r>
        <w:rPr>
          <w:spacing w:val="-17"/>
          <w:sz w:val="24"/>
        </w:rPr>
        <w:t xml:space="preserve"> </w:t>
      </w:r>
      <w:r>
        <w:rPr>
          <w:sz w:val="24"/>
        </w:rPr>
        <w:t>Odstąpienie</w:t>
      </w:r>
      <w:r>
        <w:rPr>
          <w:spacing w:val="-17"/>
          <w:sz w:val="24"/>
        </w:rPr>
        <w:t xml:space="preserve"> </w:t>
      </w:r>
      <w:r>
        <w:rPr>
          <w:sz w:val="24"/>
        </w:rPr>
        <w:t>od</w:t>
      </w:r>
      <w:r>
        <w:rPr>
          <w:spacing w:val="-13"/>
          <w:sz w:val="24"/>
        </w:rPr>
        <w:t xml:space="preserve"> </w:t>
      </w:r>
      <w:r>
        <w:rPr>
          <w:sz w:val="24"/>
        </w:rPr>
        <w:t>umowy</w:t>
      </w:r>
      <w:r>
        <w:rPr>
          <w:spacing w:val="-21"/>
          <w:sz w:val="24"/>
        </w:rPr>
        <w:t xml:space="preserve"> </w:t>
      </w:r>
      <w:r>
        <w:rPr>
          <w:sz w:val="24"/>
        </w:rPr>
        <w:t>dla</w:t>
      </w:r>
      <w:r>
        <w:rPr>
          <w:spacing w:val="-15"/>
          <w:sz w:val="24"/>
        </w:rPr>
        <w:t xml:space="preserve"> </w:t>
      </w:r>
      <w:r>
        <w:rPr>
          <w:sz w:val="24"/>
        </w:rPr>
        <w:t>swej</w:t>
      </w:r>
      <w:r>
        <w:rPr>
          <w:spacing w:val="-15"/>
          <w:sz w:val="24"/>
        </w:rPr>
        <w:t xml:space="preserve"> </w:t>
      </w:r>
      <w:r>
        <w:rPr>
          <w:sz w:val="24"/>
        </w:rPr>
        <w:t>skuteczności wymaga zachowania formy pisemnej pod rygorem nieważności takiego</w:t>
      </w:r>
      <w:r>
        <w:rPr>
          <w:spacing w:val="-14"/>
          <w:sz w:val="24"/>
        </w:rPr>
        <w:t xml:space="preserve"> </w:t>
      </w:r>
      <w:r>
        <w:rPr>
          <w:sz w:val="24"/>
        </w:rPr>
        <w:t>oświadczenia.</w:t>
      </w:r>
    </w:p>
    <w:p w14:paraId="498F4CBA" w14:textId="77777777" w:rsidR="00EF414A" w:rsidRDefault="00B45EB2" w:rsidP="005B036D">
      <w:pPr>
        <w:pStyle w:val="Akapitzlist"/>
        <w:numPr>
          <w:ilvl w:val="0"/>
          <w:numId w:val="6"/>
        </w:numPr>
        <w:tabs>
          <w:tab w:val="left" w:pos="477"/>
        </w:tabs>
        <w:spacing w:line="259" w:lineRule="auto"/>
        <w:ind w:right="119"/>
        <w:rPr>
          <w:sz w:val="24"/>
        </w:rPr>
      </w:pPr>
      <w:r>
        <w:rPr>
          <w:sz w:val="24"/>
        </w:rPr>
        <w:t>Wykonawcy przysługuje prawo odstąpienia od umowy w szczególności, jeżeli Zamawiający zawiadomi Wykonawcę, iż wobec zaistnienia uprzednio nieprzewidzianych okoliczności nie będzie mógł spełnić swoich zobowiązań umownych wobec</w:t>
      </w:r>
      <w:r>
        <w:rPr>
          <w:spacing w:val="-16"/>
          <w:sz w:val="24"/>
        </w:rPr>
        <w:t xml:space="preserve"> </w:t>
      </w:r>
      <w:r>
        <w:rPr>
          <w:sz w:val="24"/>
        </w:rPr>
        <w:t>Wykonawcy.</w:t>
      </w:r>
    </w:p>
    <w:p w14:paraId="197F63B9" w14:textId="77777777" w:rsidR="00EF414A" w:rsidRDefault="00B45EB2" w:rsidP="005B036D">
      <w:pPr>
        <w:pStyle w:val="Akapitzlist"/>
        <w:numPr>
          <w:ilvl w:val="0"/>
          <w:numId w:val="6"/>
        </w:numPr>
        <w:tabs>
          <w:tab w:val="left" w:pos="477"/>
        </w:tabs>
        <w:spacing w:line="259" w:lineRule="auto"/>
        <w:ind w:right="113"/>
        <w:rPr>
          <w:sz w:val="24"/>
        </w:rPr>
      </w:pPr>
      <w:r>
        <w:rPr>
          <w:sz w:val="24"/>
        </w:rPr>
        <w:t>Odstąpienie</w:t>
      </w:r>
      <w:r>
        <w:rPr>
          <w:spacing w:val="-8"/>
          <w:sz w:val="24"/>
        </w:rPr>
        <w:t xml:space="preserve"> </w:t>
      </w:r>
      <w:r>
        <w:rPr>
          <w:sz w:val="24"/>
        </w:rPr>
        <w:t>od</w:t>
      </w:r>
      <w:r>
        <w:rPr>
          <w:spacing w:val="-6"/>
          <w:sz w:val="24"/>
        </w:rPr>
        <w:t xml:space="preserve"> </w:t>
      </w:r>
      <w:r>
        <w:rPr>
          <w:sz w:val="24"/>
        </w:rPr>
        <w:t>umowy</w:t>
      </w:r>
      <w:r>
        <w:rPr>
          <w:spacing w:val="-11"/>
          <w:sz w:val="24"/>
        </w:rPr>
        <w:t xml:space="preserve"> </w:t>
      </w:r>
      <w:r>
        <w:rPr>
          <w:sz w:val="24"/>
        </w:rPr>
        <w:t>przez</w:t>
      </w:r>
      <w:r>
        <w:rPr>
          <w:spacing w:val="-6"/>
          <w:sz w:val="24"/>
        </w:rPr>
        <w:t xml:space="preserve"> </w:t>
      </w:r>
      <w:r>
        <w:rPr>
          <w:sz w:val="24"/>
        </w:rPr>
        <w:t>Wykonawcę</w:t>
      </w:r>
      <w:r>
        <w:rPr>
          <w:spacing w:val="-7"/>
          <w:sz w:val="24"/>
        </w:rPr>
        <w:t xml:space="preserve"> </w:t>
      </w:r>
      <w:r>
        <w:rPr>
          <w:sz w:val="24"/>
        </w:rPr>
        <w:t>powinno</w:t>
      </w:r>
      <w:r>
        <w:rPr>
          <w:spacing w:val="-6"/>
          <w:sz w:val="24"/>
        </w:rPr>
        <w:t xml:space="preserve"> </w:t>
      </w:r>
      <w:r>
        <w:rPr>
          <w:sz w:val="24"/>
        </w:rPr>
        <w:t>nastąpić</w:t>
      </w:r>
      <w:r>
        <w:rPr>
          <w:spacing w:val="-7"/>
          <w:sz w:val="24"/>
        </w:rPr>
        <w:t xml:space="preserve"> </w:t>
      </w:r>
      <w:r>
        <w:rPr>
          <w:sz w:val="24"/>
        </w:rPr>
        <w:t>w</w:t>
      </w:r>
      <w:r>
        <w:rPr>
          <w:spacing w:val="-8"/>
          <w:sz w:val="24"/>
        </w:rPr>
        <w:t xml:space="preserve"> </w:t>
      </w:r>
      <w:r>
        <w:rPr>
          <w:sz w:val="24"/>
        </w:rPr>
        <w:t>formie</w:t>
      </w:r>
      <w:r>
        <w:rPr>
          <w:spacing w:val="-7"/>
          <w:sz w:val="24"/>
        </w:rPr>
        <w:t xml:space="preserve"> </w:t>
      </w:r>
      <w:r>
        <w:rPr>
          <w:sz w:val="24"/>
        </w:rPr>
        <w:t>pisemnej</w:t>
      </w:r>
      <w:r>
        <w:rPr>
          <w:spacing w:val="-6"/>
          <w:sz w:val="24"/>
        </w:rPr>
        <w:t xml:space="preserve"> </w:t>
      </w:r>
      <w:r>
        <w:rPr>
          <w:sz w:val="24"/>
        </w:rPr>
        <w:t>w</w:t>
      </w:r>
      <w:r>
        <w:rPr>
          <w:spacing w:val="-8"/>
          <w:sz w:val="24"/>
        </w:rPr>
        <w:t xml:space="preserve"> </w:t>
      </w:r>
      <w:r>
        <w:rPr>
          <w:sz w:val="24"/>
        </w:rPr>
        <w:t>terminie 30 dni od daty powzięcia wiadomości o okolicznościach, o których mowa w ust. 3 i musi zawierać</w:t>
      </w:r>
      <w:r>
        <w:rPr>
          <w:spacing w:val="-2"/>
          <w:sz w:val="24"/>
        </w:rPr>
        <w:t xml:space="preserve"> </w:t>
      </w:r>
      <w:r>
        <w:rPr>
          <w:sz w:val="24"/>
        </w:rPr>
        <w:t>uzasadnienie.</w:t>
      </w:r>
    </w:p>
    <w:p w14:paraId="23600F6F" w14:textId="77777777" w:rsidR="004C440A" w:rsidRDefault="00B45EB2" w:rsidP="005B036D">
      <w:pPr>
        <w:pStyle w:val="Akapitzlist"/>
        <w:numPr>
          <w:ilvl w:val="0"/>
          <w:numId w:val="6"/>
        </w:numPr>
        <w:tabs>
          <w:tab w:val="left" w:pos="477"/>
        </w:tabs>
        <w:spacing w:line="259" w:lineRule="auto"/>
        <w:ind w:right="116"/>
        <w:rPr>
          <w:sz w:val="24"/>
        </w:rPr>
      </w:pPr>
      <w:r>
        <w:rPr>
          <w:sz w:val="24"/>
        </w:rPr>
        <w:t xml:space="preserve">W przypadku odstąpienia od umowy Wykonawcę oraz Zamawiającego obciążają następujące obowiązki szczegółowe: </w:t>
      </w:r>
    </w:p>
    <w:p w14:paraId="3684FD61" w14:textId="77777777" w:rsidR="004C440A" w:rsidRDefault="00B45EB2" w:rsidP="005B036D">
      <w:pPr>
        <w:pStyle w:val="Akapitzlist"/>
        <w:tabs>
          <w:tab w:val="left" w:pos="477"/>
        </w:tabs>
        <w:spacing w:line="259" w:lineRule="auto"/>
        <w:ind w:right="116" w:firstLine="0"/>
        <w:jc w:val="left"/>
        <w:rPr>
          <w:sz w:val="24"/>
        </w:rPr>
      </w:pPr>
      <w:r>
        <w:rPr>
          <w:sz w:val="24"/>
        </w:rPr>
        <w:t xml:space="preserve">a) Wykonawca zabezpieczy przerwane roboty w zakresie obustronnie uzgodnionym na koszt strony, </w:t>
      </w:r>
    </w:p>
    <w:p w14:paraId="45D42255" w14:textId="77777777" w:rsidR="004C440A" w:rsidRDefault="00B45EB2" w:rsidP="005B036D">
      <w:pPr>
        <w:pStyle w:val="Akapitzlist"/>
        <w:tabs>
          <w:tab w:val="left" w:pos="477"/>
        </w:tabs>
        <w:spacing w:line="259" w:lineRule="auto"/>
        <w:ind w:right="116" w:firstLine="0"/>
        <w:jc w:val="left"/>
        <w:rPr>
          <w:sz w:val="24"/>
        </w:rPr>
      </w:pPr>
      <w:r>
        <w:rPr>
          <w:sz w:val="24"/>
        </w:rPr>
        <w:t>b) Wykonawca sporządzi wykaz tych materiałów,</w:t>
      </w:r>
      <w:r>
        <w:rPr>
          <w:spacing w:val="-8"/>
          <w:sz w:val="24"/>
        </w:rPr>
        <w:t xml:space="preserve"> </w:t>
      </w:r>
      <w:r>
        <w:rPr>
          <w:sz w:val="24"/>
        </w:rPr>
        <w:t>konstrukcji</w:t>
      </w:r>
      <w:r>
        <w:rPr>
          <w:spacing w:val="-7"/>
          <w:sz w:val="24"/>
        </w:rPr>
        <w:t xml:space="preserve"> </w:t>
      </w:r>
      <w:r>
        <w:rPr>
          <w:sz w:val="24"/>
        </w:rPr>
        <w:t>lub</w:t>
      </w:r>
      <w:r>
        <w:rPr>
          <w:spacing w:val="-7"/>
          <w:sz w:val="24"/>
        </w:rPr>
        <w:t xml:space="preserve"> </w:t>
      </w:r>
      <w:r>
        <w:rPr>
          <w:sz w:val="24"/>
        </w:rPr>
        <w:t>urządzeń,</w:t>
      </w:r>
      <w:r>
        <w:rPr>
          <w:spacing w:val="-7"/>
          <w:sz w:val="24"/>
        </w:rPr>
        <w:t xml:space="preserve"> </w:t>
      </w:r>
      <w:r>
        <w:rPr>
          <w:sz w:val="24"/>
        </w:rPr>
        <w:t>które</w:t>
      </w:r>
      <w:r>
        <w:rPr>
          <w:spacing w:val="-8"/>
          <w:sz w:val="24"/>
        </w:rPr>
        <w:t xml:space="preserve"> </w:t>
      </w:r>
      <w:r>
        <w:rPr>
          <w:sz w:val="24"/>
        </w:rPr>
        <w:t>nie</w:t>
      </w:r>
      <w:r>
        <w:rPr>
          <w:spacing w:val="-8"/>
          <w:sz w:val="24"/>
        </w:rPr>
        <w:t xml:space="preserve"> </w:t>
      </w:r>
      <w:r>
        <w:rPr>
          <w:sz w:val="24"/>
        </w:rPr>
        <w:t>mogą</w:t>
      </w:r>
      <w:r>
        <w:rPr>
          <w:spacing w:val="-8"/>
          <w:sz w:val="24"/>
        </w:rPr>
        <w:t xml:space="preserve"> </w:t>
      </w:r>
      <w:r>
        <w:rPr>
          <w:sz w:val="24"/>
        </w:rPr>
        <w:t>być</w:t>
      </w:r>
      <w:r>
        <w:rPr>
          <w:spacing w:val="-8"/>
          <w:sz w:val="24"/>
        </w:rPr>
        <w:t xml:space="preserve"> </w:t>
      </w:r>
      <w:r>
        <w:rPr>
          <w:sz w:val="24"/>
        </w:rPr>
        <w:t>wykorzystane</w:t>
      </w:r>
      <w:r>
        <w:rPr>
          <w:spacing w:val="-9"/>
          <w:sz w:val="24"/>
        </w:rPr>
        <w:t xml:space="preserve"> </w:t>
      </w:r>
      <w:r>
        <w:rPr>
          <w:sz w:val="24"/>
        </w:rPr>
        <w:t>przez</w:t>
      </w:r>
      <w:r>
        <w:rPr>
          <w:spacing w:val="-8"/>
          <w:sz w:val="24"/>
        </w:rPr>
        <w:t xml:space="preserve"> </w:t>
      </w:r>
      <w:r>
        <w:rPr>
          <w:sz w:val="24"/>
        </w:rPr>
        <w:t xml:space="preserve">Wykonawcę do realizacji innych robót nie objętych niniejszą umową, jeżeli odstąpienie od umowy nastąpiło z przyczyn niezależnych od niego, </w:t>
      </w:r>
    </w:p>
    <w:p w14:paraId="0F69089F" w14:textId="77777777" w:rsidR="004C440A" w:rsidRDefault="00B45EB2" w:rsidP="005B036D">
      <w:pPr>
        <w:pStyle w:val="Akapitzlist"/>
        <w:tabs>
          <w:tab w:val="left" w:pos="477"/>
        </w:tabs>
        <w:spacing w:line="259" w:lineRule="auto"/>
        <w:ind w:right="116" w:firstLine="0"/>
        <w:jc w:val="left"/>
        <w:rPr>
          <w:sz w:val="24"/>
        </w:rPr>
      </w:pPr>
      <w:r>
        <w:rPr>
          <w:sz w:val="24"/>
        </w:rPr>
        <w:t xml:space="preserve">c) Wykonawca zgłosi do dokonania przez Zamawiającego odbioru robót przerwanych oraz robót zabezpieczających, jeżeli odstąpienie od umowy, nastąpiło z przyczyn, za które Wykonawca nie odpowiada, </w:t>
      </w:r>
    </w:p>
    <w:p w14:paraId="4721761D" w14:textId="4B7C736F" w:rsidR="00EF414A" w:rsidRDefault="00B45EB2" w:rsidP="005B036D">
      <w:pPr>
        <w:pStyle w:val="Akapitzlist"/>
        <w:tabs>
          <w:tab w:val="left" w:pos="477"/>
        </w:tabs>
        <w:spacing w:line="259" w:lineRule="auto"/>
        <w:ind w:right="116" w:firstLine="0"/>
        <w:rPr>
          <w:sz w:val="24"/>
        </w:rPr>
      </w:pPr>
      <w:r>
        <w:rPr>
          <w:sz w:val="24"/>
        </w:rPr>
        <w:t xml:space="preserve">d) w terminie 14 dni od daty zgłoszenia, o którym mowa w </w:t>
      </w:r>
      <w:proofErr w:type="spellStart"/>
      <w:r>
        <w:rPr>
          <w:sz w:val="24"/>
        </w:rPr>
        <w:t>ppkt</w:t>
      </w:r>
      <w:proofErr w:type="spellEnd"/>
      <w:r>
        <w:rPr>
          <w:sz w:val="24"/>
        </w:rPr>
        <w:t xml:space="preserve"> c) Wykonawca przy udziale Zamawiającego sporządzi szczegółowy protokół inwentaryzacji robót w toku wraz z kosztorysem zamiennym według stanu na dzień odstąpienia; protokół inwentaryzacji</w:t>
      </w:r>
      <w:r>
        <w:rPr>
          <w:spacing w:val="-39"/>
          <w:sz w:val="24"/>
        </w:rPr>
        <w:t xml:space="preserve"> </w:t>
      </w:r>
      <w:r>
        <w:rPr>
          <w:sz w:val="24"/>
        </w:rPr>
        <w:t>robót w toku stanowić będzie podstawę do wystawienia faktury VAT przez Wykonawcę, e) Wykonawca niezwłocznie, nie później jednak niż w terminie 14 dni, usunie z terenu budowy urządzenia zaplecza przez niego</w:t>
      </w:r>
      <w:r>
        <w:rPr>
          <w:spacing w:val="-6"/>
          <w:sz w:val="24"/>
        </w:rPr>
        <w:t xml:space="preserve"> </w:t>
      </w:r>
      <w:r>
        <w:rPr>
          <w:sz w:val="24"/>
        </w:rPr>
        <w:t>dostarczone.</w:t>
      </w:r>
    </w:p>
    <w:p w14:paraId="00654198" w14:textId="77777777" w:rsidR="004C440A" w:rsidRDefault="00B45EB2" w:rsidP="005B036D">
      <w:pPr>
        <w:pStyle w:val="Akapitzlist"/>
        <w:numPr>
          <w:ilvl w:val="0"/>
          <w:numId w:val="6"/>
        </w:numPr>
        <w:tabs>
          <w:tab w:val="left" w:pos="477"/>
        </w:tabs>
        <w:spacing w:line="259" w:lineRule="auto"/>
        <w:ind w:right="119"/>
        <w:rPr>
          <w:sz w:val="24"/>
        </w:rPr>
      </w:pPr>
      <w:r>
        <w:rPr>
          <w:sz w:val="24"/>
        </w:rPr>
        <w:t xml:space="preserve">Zamawiający w razie odstąpienia od umowy z przyczyn, za które Wykonawca nie odpowiada, obowiązany jest do: </w:t>
      </w:r>
    </w:p>
    <w:p w14:paraId="4A7B9B26" w14:textId="77777777" w:rsidR="004C440A" w:rsidRDefault="00B45EB2" w:rsidP="005B036D">
      <w:pPr>
        <w:pStyle w:val="Akapitzlist"/>
        <w:tabs>
          <w:tab w:val="left" w:pos="477"/>
        </w:tabs>
        <w:spacing w:line="259" w:lineRule="auto"/>
        <w:ind w:right="119" w:firstLine="0"/>
        <w:jc w:val="left"/>
        <w:rPr>
          <w:sz w:val="24"/>
        </w:rPr>
      </w:pPr>
      <w:r>
        <w:rPr>
          <w:sz w:val="24"/>
        </w:rPr>
        <w:t xml:space="preserve">a) dokonania odbioru robót przerwanych oraz do zapłaty wynagrodzenia za roboty, które </w:t>
      </w:r>
      <w:r>
        <w:rPr>
          <w:sz w:val="24"/>
        </w:rPr>
        <w:lastRenderedPageBreak/>
        <w:t xml:space="preserve">zostały wykonane do dnia odstąpienia, </w:t>
      </w:r>
    </w:p>
    <w:p w14:paraId="69BD226E" w14:textId="5B027A09" w:rsidR="00B21AC7" w:rsidRDefault="00B45EB2" w:rsidP="00B21AC7">
      <w:pPr>
        <w:pStyle w:val="Akapitzlist"/>
        <w:tabs>
          <w:tab w:val="left" w:pos="477"/>
        </w:tabs>
        <w:spacing w:line="259" w:lineRule="auto"/>
        <w:ind w:right="119" w:firstLine="0"/>
        <w:rPr>
          <w:sz w:val="24"/>
        </w:rPr>
      </w:pPr>
      <w:r>
        <w:rPr>
          <w:sz w:val="24"/>
        </w:rPr>
        <w:t>b) przejęcia od Wykonawcy terenu</w:t>
      </w:r>
      <w:r>
        <w:rPr>
          <w:spacing w:val="-6"/>
          <w:sz w:val="24"/>
        </w:rPr>
        <w:t xml:space="preserve"> </w:t>
      </w:r>
      <w:r>
        <w:rPr>
          <w:sz w:val="24"/>
        </w:rPr>
        <w:t>budowy.</w:t>
      </w:r>
      <w:r w:rsidR="00B21AC7">
        <w:rPr>
          <w:sz w:val="24"/>
        </w:rPr>
        <w:t xml:space="preserve"> </w:t>
      </w:r>
    </w:p>
    <w:p w14:paraId="09109E70" w14:textId="4A745B52" w:rsidR="00B21AC7" w:rsidRDefault="00B21AC7" w:rsidP="00B21AC7">
      <w:pPr>
        <w:pStyle w:val="Akapitzlist"/>
        <w:tabs>
          <w:tab w:val="left" w:pos="477"/>
          <w:tab w:val="left" w:pos="3816"/>
        </w:tabs>
        <w:spacing w:line="259" w:lineRule="auto"/>
        <w:ind w:right="119" w:firstLine="0"/>
        <w:rPr>
          <w:sz w:val="24"/>
        </w:rPr>
      </w:pPr>
      <w:r>
        <w:rPr>
          <w:sz w:val="24"/>
        </w:rPr>
        <w:tab/>
      </w:r>
      <w:r>
        <w:rPr>
          <w:sz w:val="24"/>
        </w:rPr>
        <w:tab/>
      </w:r>
      <w:r>
        <w:t>§ 20.</w:t>
      </w:r>
    </w:p>
    <w:p w14:paraId="42040000" w14:textId="7319934A" w:rsidR="00A3321A" w:rsidRDefault="00B21AC7" w:rsidP="005B036D">
      <w:pPr>
        <w:pStyle w:val="Akapitzlist"/>
        <w:numPr>
          <w:ilvl w:val="0"/>
          <w:numId w:val="5"/>
        </w:numPr>
        <w:tabs>
          <w:tab w:val="left" w:pos="477"/>
        </w:tabs>
        <w:spacing w:line="259" w:lineRule="auto"/>
        <w:ind w:right="110"/>
        <w:rPr>
          <w:sz w:val="24"/>
        </w:rPr>
      </w:pPr>
      <w:r>
        <w:rPr>
          <w:sz w:val="24"/>
        </w:rPr>
        <w:t>Stro</w:t>
      </w:r>
      <w:r w:rsidR="00B45EB2">
        <w:rPr>
          <w:sz w:val="24"/>
        </w:rPr>
        <w:t>ny dopuszczają możliwość wprowadzenia zmian postanowień zawartej umowy w stosunku</w:t>
      </w:r>
      <w:r w:rsidR="00B45EB2">
        <w:rPr>
          <w:spacing w:val="-14"/>
          <w:sz w:val="24"/>
        </w:rPr>
        <w:t xml:space="preserve"> </w:t>
      </w:r>
      <w:r w:rsidR="00B45EB2">
        <w:rPr>
          <w:sz w:val="24"/>
        </w:rPr>
        <w:t>do</w:t>
      </w:r>
      <w:r w:rsidR="00B45EB2">
        <w:rPr>
          <w:spacing w:val="-13"/>
          <w:sz w:val="24"/>
        </w:rPr>
        <w:t xml:space="preserve"> </w:t>
      </w:r>
      <w:r w:rsidR="00B45EB2">
        <w:rPr>
          <w:sz w:val="24"/>
        </w:rPr>
        <w:t>treści</w:t>
      </w:r>
      <w:r w:rsidR="00B45EB2">
        <w:rPr>
          <w:spacing w:val="-11"/>
          <w:sz w:val="24"/>
        </w:rPr>
        <w:t xml:space="preserve"> </w:t>
      </w:r>
      <w:r w:rsidR="00B45EB2">
        <w:rPr>
          <w:sz w:val="24"/>
        </w:rPr>
        <w:t>oferty,</w:t>
      </w:r>
      <w:r w:rsidR="00B45EB2">
        <w:rPr>
          <w:spacing w:val="-11"/>
          <w:sz w:val="24"/>
        </w:rPr>
        <w:t xml:space="preserve"> </w:t>
      </w:r>
      <w:r w:rsidR="00B45EB2">
        <w:rPr>
          <w:sz w:val="24"/>
        </w:rPr>
        <w:t>na</w:t>
      </w:r>
      <w:r w:rsidR="00B45EB2">
        <w:rPr>
          <w:spacing w:val="-14"/>
          <w:sz w:val="24"/>
        </w:rPr>
        <w:t xml:space="preserve"> </w:t>
      </w:r>
      <w:r w:rsidR="00B45EB2">
        <w:rPr>
          <w:sz w:val="24"/>
        </w:rPr>
        <w:t>podstawie</w:t>
      </w:r>
      <w:r w:rsidR="00B45EB2">
        <w:rPr>
          <w:spacing w:val="-12"/>
          <w:sz w:val="24"/>
        </w:rPr>
        <w:t xml:space="preserve"> </w:t>
      </w:r>
      <w:r w:rsidR="00B45EB2">
        <w:rPr>
          <w:sz w:val="24"/>
        </w:rPr>
        <w:t>której</w:t>
      </w:r>
      <w:r w:rsidR="00B45EB2">
        <w:rPr>
          <w:spacing w:val="-11"/>
          <w:sz w:val="24"/>
        </w:rPr>
        <w:t xml:space="preserve"> </w:t>
      </w:r>
      <w:r w:rsidR="00B45EB2">
        <w:rPr>
          <w:sz w:val="24"/>
        </w:rPr>
        <w:t>dokonano</w:t>
      </w:r>
      <w:r w:rsidR="00B45EB2">
        <w:rPr>
          <w:spacing w:val="-13"/>
          <w:sz w:val="24"/>
        </w:rPr>
        <w:t xml:space="preserve"> </w:t>
      </w:r>
      <w:r w:rsidR="00B45EB2">
        <w:rPr>
          <w:sz w:val="24"/>
        </w:rPr>
        <w:t>wyboru</w:t>
      </w:r>
      <w:r w:rsidR="00B45EB2">
        <w:rPr>
          <w:spacing w:val="-13"/>
          <w:sz w:val="24"/>
        </w:rPr>
        <w:t xml:space="preserve"> </w:t>
      </w:r>
      <w:r w:rsidR="00B45EB2">
        <w:rPr>
          <w:sz w:val="24"/>
        </w:rPr>
        <w:t>Wykonawcy,</w:t>
      </w:r>
      <w:r w:rsidR="00B45EB2">
        <w:rPr>
          <w:spacing w:val="-11"/>
          <w:sz w:val="24"/>
        </w:rPr>
        <w:t xml:space="preserve"> </w:t>
      </w:r>
      <w:r w:rsidR="00B45EB2">
        <w:rPr>
          <w:sz w:val="24"/>
        </w:rPr>
        <w:t>jeżeli</w:t>
      </w:r>
      <w:r w:rsidR="00B45EB2">
        <w:rPr>
          <w:spacing w:val="-13"/>
          <w:sz w:val="24"/>
        </w:rPr>
        <w:t xml:space="preserve"> </w:t>
      </w:r>
      <w:r w:rsidR="00B45EB2">
        <w:rPr>
          <w:sz w:val="24"/>
        </w:rPr>
        <w:t xml:space="preserve">zmiana będzie dotyczyła następujących zdarzeń: </w:t>
      </w:r>
    </w:p>
    <w:p w14:paraId="3FC4C72C" w14:textId="77777777" w:rsidR="00A3321A" w:rsidRDefault="00B45EB2" w:rsidP="005B036D">
      <w:pPr>
        <w:pStyle w:val="Akapitzlist"/>
        <w:tabs>
          <w:tab w:val="left" w:pos="477"/>
        </w:tabs>
        <w:spacing w:line="259" w:lineRule="auto"/>
        <w:ind w:right="110" w:firstLine="0"/>
        <w:jc w:val="left"/>
        <w:rPr>
          <w:sz w:val="24"/>
        </w:rPr>
      </w:pPr>
      <w:r>
        <w:rPr>
          <w:sz w:val="24"/>
        </w:rPr>
        <w:t xml:space="preserve">a) wystąpienia wyjątkowo niesprzyjających warunków atmosferycznych, utrudniających wykonanie przedmiotu zamówienia w ustalonych terminach, lub przeciągająca się procedura administracyjna </w:t>
      </w:r>
      <w:r w:rsidR="00A3321A">
        <w:rPr>
          <w:sz w:val="24"/>
        </w:rPr>
        <w:t>,</w:t>
      </w:r>
    </w:p>
    <w:p w14:paraId="266AB0F2" w14:textId="77777777" w:rsidR="00A3321A" w:rsidRDefault="00B45EB2" w:rsidP="005B036D">
      <w:pPr>
        <w:pStyle w:val="Akapitzlist"/>
        <w:tabs>
          <w:tab w:val="left" w:pos="477"/>
        </w:tabs>
        <w:spacing w:line="259" w:lineRule="auto"/>
        <w:ind w:right="110" w:firstLine="0"/>
        <w:jc w:val="left"/>
        <w:rPr>
          <w:sz w:val="24"/>
        </w:rPr>
      </w:pPr>
      <w:r>
        <w:rPr>
          <w:sz w:val="24"/>
        </w:rPr>
        <w:t xml:space="preserve">b) jeżeli nastąpi zmiana powszechnie obowiązujących przepisów prawa w zakresie mającym wpływ na realizacje przedmiotu zamówienia, </w:t>
      </w:r>
    </w:p>
    <w:p w14:paraId="015D154F" w14:textId="77777777" w:rsidR="00A3321A" w:rsidRDefault="00B45EB2" w:rsidP="005B036D">
      <w:pPr>
        <w:pStyle w:val="Akapitzlist"/>
        <w:tabs>
          <w:tab w:val="left" w:pos="477"/>
        </w:tabs>
        <w:spacing w:line="259" w:lineRule="auto"/>
        <w:ind w:right="110" w:firstLine="0"/>
        <w:jc w:val="left"/>
        <w:rPr>
          <w:sz w:val="24"/>
        </w:rPr>
      </w:pPr>
      <w:r>
        <w:rPr>
          <w:sz w:val="24"/>
        </w:rPr>
        <w:t xml:space="preserve">c) ustawowej zmiany podatku VAT, </w:t>
      </w:r>
    </w:p>
    <w:p w14:paraId="0F045885" w14:textId="77777777" w:rsidR="00A3321A" w:rsidRDefault="00B45EB2" w:rsidP="005B036D">
      <w:pPr>
        <w:pStyle w:val="Akapitzlist"/>
        <w:tabs>
          <w:tab w:val="left" w:pos="477"/>
        </w:tabs>
        <w:spacing w:line="259" w:lineRule="auto"/>
        <w:ind w:right="110" w:firstLine="0"/>
        <w:jc w:val="left"/>
        <w:rPr>
          <w:spacing w:val="-10"/>
          <w:sz w:val="24"/>
        </w:rPr>
      </w:pPr>
      <w:r>
        <w:rPr>
          <w:sz w:val="24"/>
        </w:rPr>
        <w:t>d) przyczyn wynikających ze zmiany sytuacji finansowej w następstwie np. opracowania planów oszczędnościowych, niekorzystnych prognoz ekonomicznych w gospodarce w szczególności na rynku surowca drzewnego, utraty płynności finansowej a w następstwie powyższego konieczność redukcji zakresu rzeczowego, czego nie można było przewidzieć w</w:t>
      </w:r>
      <w:r>
        <w:rPr>
          <w:spacing w:val="-15"/>
          <w:sz w:val="24"/>
        </w:rPr>
        <w:t xml:space="preserve"> </w:t>
      </w:r>
      <w:r>
        <w:rPr>
          <w:sz w:val="24"/>
        </w:rPr>
        <w:t>chwili</w:t>
      </w:r>
      <w:r>
        <w:rPr>
          <w:spacing w:val="-13"/>
          <w:sz w:val="24"/>
        </w:rPr>
        <w:t xml:space="preserve"> </w:t>
      </w:r>
      <w:r>
        <w:rPr>
          <w:sz w:val="24"/>
        </w:rPr>
        <w:t>ogłoszenia</w:t>
      </w:r>
      <w:r>
        <w:rPr>
          <w:spacing w:val="34"/>
          <w:sz w:val="24"/>
        </w:rPr>
        <w:t xml:space="preserve"> </w:t>
      </w:r>
      <w:r>
        <w:rPr>
          <w:sz w:val="24"/>
        </w:rPr>
        <w:t>przetargu</w:t>
      </w:r>
      <w:r>
        <w:rPr>
          <w:spacing w:val="-10"/>
          <w:sz w:val="24"/>
        </w:rPr>
        <w:t xml:space="preserve"> </w:t>
      </w:r>
      <w:r>
        <w:rPr>
          <w:sz w:val="24"/>
        </w:rPr>
        <w:t>lub</w:t>
      </w:r>
      <w:r>
        <w:rPr>
          <w:spacing w:val="-13"/>
          <w:sz w:val="24"/>
        </w:rPr>
        <w:t xml:space="preserve"> </w:t>
      </w:r>
      <w:r>
        <w:rPr>
          <w:sz w:val="24"/>
        </w:rPr>
        <w:t>zawarcia</w:t>
      </w:r>
      <w:r>
        <w:rPr>
          <w:spacing w:val="-12"/>
          <w:sz w:val="24"/>
        </w:rPr>
        <w:t xml:space="preserve"> </w:t>
      </w:r>
      <w:r>
        <w:rPr>
          <w:sz w:val="24"/>
        </w:rPr>
        <w:t>umowy,</w:t>
      </w:r>
      <w:r>
        <w:rPr>
          <w:spacing w:val="-10"/>
          <w:sz w:val="24"/>
        </w:rPr>
        <w:t xml:space="preserve"> </w:t>
      </w:r>
    </w:p>
    <w:p w14:paraId="78BC6AD7" w14:textId="77777777" w:rsidR="00A3321A" w:rsidRDefault="00B45EB2" w:rsidP="005B036D">
      <w:pPr>
        <w:pStyle w:val="Akapitzlist"/>
        <w:tabs>
          <w:tab w:val="left" w:pos="477"/>
        </w:tabs>
        <w:spacing w:line="259" w:lineRule="auto"/>
        <w:ind w:right="110" w:firstLine="0"/>
        <w:jc w:val="left"/>
        <w:rPr>
          <w:sz w:val="24"/>
        </w:rPr>
      </w:pPr>
      <w:r>
        <w:rPr>
          <w:sz w:val="24"/>
        </w:rPr>
        <w:t>e)</w:t>
      </w:r>
      <w:r>
        <w:rPr>
          <w:spacing w:val="-10"/>
          <w:sz w:val="24"/>
        </w:rPr>
        <w:t xml:space="preserve"> </w:t>
      </w:r>
      <w:r>
        <w:rPr>
          <w:sz w:val="24"/>
        </w:rPr>
        <w:t>Zamawiający</w:t>
      </w:r>
      <w:r>
        <w:rPr>
          <w:spacing w:val="-19"/>
          <w:sz w:val="24"/>
        </w:rPr>
        <w:t xml:space="preserve"> </w:t>
      </w:r>
      <w:r>
        <w:rPr>
          <w:sz w:val="24"/>
        </w:rPr>
        <w:t>zastrzega</w:t>
      </w:r>
      <w:r>
        <w:rPr>
          <w:spacing w:val="-14"/>
          <w:sz w:val="24"/>
        </w:rPr>
        <w:t xml:space="preserve"> </w:t>
      </w:r>
      <w:r>
        <w:rPr>
          <w:sz w:val="24"/>
        </w:rPr>
        <w:t>sobie</w:t>
      </w:r>
      <w:r>
        <w:rPr>
          <w:spacing w:val="-12"/>
          <w:sz w:val="24"/>
        </w:rPr>
        <w:t xml:space="preserve"> </w:t>
      </w:r>
      <w:r>
        <w:rPr>
          <w:sz w:val="24"/>
        </w:rPr>
        <w:t>prawo do zmiany umowy w części zakresu</w:t>
      </w:r>
      <w:r>
        <w:rPr>
          <w:spacing w:val="52"/>
          <w:sz w:val="24"/>
        </w:rPr>
        <w:t xml:space="preserve"> </w:t>
      </w:r>
      <w:r>
        <w:rPr>
          <w:sz w:val="24"/>
        </w:rPr>
        <w:t xml:space="preserve">ilościowego planowanych robót poprzez ich redukcję lub zmianę technologii wykonania w zależności od potrzeb gospodarczych, </w:t>
      </w:r>
    </w:p>
    <w:p w14:paraId="2DB3B2B0" w14:textId="77777777" w:rsidR="00A3321A" w:rsidRDefault="00B45EB2" w:rsidP="005B036D">
      <w:pPr>
        <w:pStyle w:val="Akapitzlist"/>
        <w:tabs>
          <w:tab w:val="left" w:pos="477"/>
        </w:tabs>
        <w:spacing w:line="259" w:lineRule="auto"/>
        <w:ind w:right="110" w:firstLine="0"/>
        <w:jc w:val="left"/>
        <w:rPr>
          <w:sz w:val="24"/>
        </w:rPr>
      </w:pPr>
      <w:r>
        <w:rPr>
          <w:sz w:val="24"/>
        </w:rPr>
        <w:t xml:space="preserve">f) Strony ustalają, że w przypadku realizacji robót uzupełniających będą one  rozliczane w oparciu  o normatywne nakłady czasu pracy, składniki cenowe, zużycie materiałów i pracy sprzętu przy zastosowaniu tych samych norm, standardów i parametrów jak w przypadku robót z zamówienia podstawowego, </w:t>
      </w:r>
    </w:p>
    <w:p w14:paraId="23CEAD13" w14:textId="77777777" w:rsidR="00A3321A" w:rsidRDefault="00B45EB2" w:rsidP="005B036D">
      <w:pPr>
        <w:pStyle w:val="Akapitzlist"/>
        <w:tabs>
          <w:tab w:val="left" w:pos="477"/>
        </w:tabs>
        <w:spacing w:line="259" w:lineRule="auto"/>
        <w:ind w:right="110" w:firstLine="0"/>
        <w:jc w:val="left"/>
        <w:rPr>
          <w:sz w:val="24"/>
        </w:rPr>
      </w:pPr>
      <w:r>
        <w:rPr>
          <w:sz w:val="24"/>
        </w:rPr>
        <w:t>g) Wystąpienia zmian powszechnie obowiązujących przepisów</w:t>
      </w:r>
      <w:r>
        <w:rPr>
          <w:spacing w:val="-6"/>
          <w:sz w:val="24"/>
        </w:rPr>
        <w:t xml:space="preserve"> </w:t>
      </w:r>
      <w:r>
        <w:rPr>
          <w:sz w:val="24"/>
        </w:rPr>
        <w:t>prawa</w:t>
      </w:r>
      <w:r>
        <w:rPr>
          <w:spacing w:val="-8"/>
          <w:sz w:val="24"/>
        </w:rPr>
        <w:t xml:space="preserve"> </w:t>
      </w:r>
      <w:r>
        <w:rPr>
          <w:sz w:val="24"/>
        </w:rPr>
        <w:t>w</w:t>
      </w:r>
      <w:r>
        <w:rPr>
          <w:spacing w:val="-7"/>
          <w:sz w:val="24"/>
        </w:rPr>
        <w:t xml:space="preserve"> </w:t>
      </w:r>
      <w:r>
        <w:rPr>
          <w:sz w:val="24"/>
        </w:rPr>
        <w:t>zakresie</w:t>
      </w:r>
      <w:r>
        <w:rPr>
          <w:spacing w:val="-7"/>
          <w:sz w:val="24"/>
        </w:rPr>
        <w:t xml:space="preserve"> </w:t>
      </w:r>
      <w:r>
        <w:rPr>
          <w:sz w:val="24"/>
        </w:rPr>
        <w:t>której</w:t>
      </w:r>
      <w:r>
        <w:rPr>
          <w:spacing w:val="-5"/>
          <w:sz w:val="24"/>
        </w:rPr>
        <w:t xml:space="preserve"> </w:t>
      </w:r>
      <w:r>
        <w:rPr>
          <w:sz w:val="24"/>
        </w:rPr>
        <w:t>to</w:t>
      </w:r>
      <w:r>
        <w:rPr>
          <w:spacing w:val="-6"/>
          <w:sz w:val="24"/>
        </w:rPr>
        <w:t xml:space="preserve"> </w:t>
      </w:r>
      <w:r>
        <w:rPr>
          <w:sz w:val="24"/>
        </w:rPr>
        <w:t>winy</w:t>
      </w:r>
      <w:r>
        <w:rPr>
          <w:spacing w:val="-11"/>
          <w:sz w:val="24"/>
        </w:rPr>
        <w:t xml:space="preserve"> </w:t>
      </w:r>
      <w:r>
        <w:rPr>
          <w:sz w:val="24"/>
        </w:rPr>
        <w:t>nastąpiło</w:t>
      </w:r>
      <w:r>
        <w:rPr>
          <w:spacing w:val="-6"/>
          <w:sz w:val="24"/>
        </w:rPr>
        <w:t xml:space="preserve"> </w:t>
      </w:r>
      <w:r>
        <w:rPr>
          <w:sz w:val="24"/>
        </w:rPr>
        <w:t>odstąpienie</w:t>
      </w:r>
      <w:r>
        <w:rPr>
          <w:spacing w:val="-7"/>
          <w:sz w:val="24"/>
        </w:rPr>
        <w:t xml:space="preserve"> </w:t>
      </w:r>
      <w:r>
        <w:rPr>
          <w:sz w:val="24"/>
        </w:rPr>
        <w:t>od</w:t>
      </w:r>
      <w:r>
        <w:rPr>
          <w:spacing w:val="-5"/>
          <w:sz w:val="24"/>
        </w:rPr>
        <w:t xml:space="preserve"> </w:t>
      </w:r>
      <w:r>
        <w:rPr>
          <w:sz w:val="24"/>
        </w:rPr>
        <w:t>umowy</w:t>
      </w:r>
      <w:r>
        <w:rPr>
          <w:spacing w:val="-9"/>
          <w:sz w:val="24"/>
        </w:rPr>
        <w:t xml:space="preserve"> </w:t>
      </w:r>
      <w:r>
        <w:rPr>
          <w:sz w:val="24"/>
        </w:rPr>
        <w:t>lub</w:t>
      </w:r>
      <w:r>
        <w:rPr>
          <w:spacing w:val="-6"/>
          <w:sz w:val="24"/>
        </w:rPr>
        <w:t xml:space="preserve"> </w:t>
      </w:r>
      <w:r>
        <w:rPr>
          <w:sz w:val="24"/>
        </w:rPr>
        <w:t>przerwanie robót, mającym wpływ na realizację przedmiotu umowy,</w:t>
      </w:r>
    </w:p>
    <w:p w14:paraId="7B9C8D86" w14:textId="77777777" w:rsidR="00A339F0" w:rsidRDefault="00B45EB2" w:rsidP="005B036D">
      <w:pPr>
        <w:pStyle w:val="Akapitzlist"/>
        <w:tabs>
          <w:tab w:val="left" w:pos="477"/>
        </w:tabs>
        <w:spacing w:line="259" w:lineRule="auto"/>
        <w:ind w:right="110" w:firstLine="0"/>
        <w:rPr>
          <w:sz w:val="24"/>
        </w:rPr>
      </w:pPr>
      <w:r>
        <w:rPr>
          <w:sz w:val="24"/>
        </w:rPr>
        <w:t xml:space="preserve"> h) Wystąpienia konieczności zmian danych związanych z obsługą administracyjno- organizacyjną umowy (np. zmiana nr rachunku bankowego) lub zmiany danych teleadresowych, </w:t>
      </w:r>
    </w:p>
    <w:p w14:paraId="305F5F4F" w14:textId="77777777" w:rsidR="00A339F0" w:rsidRDefault="00A339F0" w:rsidP="005B036D">
      <w:pPr>
        <w:pStyle w:val="Akapitzlist"/>
        <w:tabs>
          <w:tab w:val="left" w:pos="477"/>
        </w:tabs>
        <w:spacing w:line="259" w:lineRule="auto"/>
        <w:ind w:right="110" w:firstLine="0"/>
        <w:rPr>
          <w:sz w:val="24"/>
        </w:rPr>
      </w:pPr>
      <w:r>
        <w:rPr>
          <w:sz w:val="24"/>
        </w:rPr>
        <w:t>i</w:t>
      </w:r>
      <w:r w:rsidR="00B45EB2">
        <w:rPr>
          <w:sz w:val="24"/>
        </w:rPr>
        <w:t>) odmienne od przyjętych w dokumentacji przedstawionej przez Zamawiającego warunki terenowe, w szczególności istnienie podziemnych sieci, instalacji, urządzeń lub nie zinwentaryzowanych obiektów budowlanych (bunkry, fundamenty, ściany szczelne itp.),</w:t>
      </w:r>
    </w:p>
    <w:p w14:paraId="35A10E58" w14:textId="2F74ED6F" w:rsidR="00EF414A" w:rsidRDefault="00A339F0" w:rsidP="005B036D">
      <w:pPr>
        <w:pStyle w:val="Akapitzlist"/>
        <w:tabs>
          <w:tab w:val="left" w:pos="477"/>
        </w:tabs>
        <w:spacing w:line="259" w:lineRule="auto"/>
        <w:ind w:right="110" w:firstLine="0"/>
        <w:rPr>
          <w:sz w:val="24"/>
        </w:rPr>
      </w:pPr>
      <w:r>
        <w:rPr>
          <w:sz w:val="24"/>
        </w:rPr>
        <w:t xml:space="preserve"> j</w:t>
      </w:r>
      <w:r w:rsidR="00B45EB2">
        <w:rPr>
          <w:sz w:val="24"/>
        </w:rPr>
        <w:t>) brak możliwości dojazdu oraz transportu materiałów na Teren Budowy spowodowany awariami, remontami lub przebudowami dróg</w:t>
      </w:r>
      <w:r w:rsidR="00B45EB2">
        <w:rPr>
          <w:spacing w:val="-4"/>
          <w:sz w:val="24"/>
        </w:rPr>
        <w:t xml:space="preserve"> </w:t>
      </w:r>
      <w:r w:rsidR="00B45EB2">
        <w:rPr>
          <w:sz w:val="24"/>
        </w:rPr>
        <w:t>dojazdowych,</w:t>
      </w:r>
    </w:p>
    <w:p w14:paraId="7EB00CFF" w14:textId="77777777" w:rsidR="00EF414A" w:rsidRDefault="00B45EB2" w:rsidP="005B036D">
      <w:pPr>
        <w:pStyle w:val="Akapitzlist"/>
        <w:numPr>
          <w:ilvl w:val="0"/>
          <w:numId w:val="5"/>
        </w:numPr>
        <w:tabs>
          <w:tab w:val="left" w:pos="477"/>
        </w:tabs>
        <w:spacing w:line="259" w:lineRule="auto"/>
        <w:ind w:right="121"/>
        <w:rPr>
          <w:sz w:val="24"/>
        </w:rPr>
      </w:pPr>
      <w:r>
        <w:rPr>
          <w:sz w:val="24"/>
        </w:rPr>
        <w:t>Ponadto w związku z brzmieniem art. 144 ustawy, Zamawiający przewiduje następujące możliwości dokonania zmiany niniejszej</w:t>
      </w:r>
      <w:r>
        <w:rPr>
          <w:spacing w:val="-7"/>
          <w:sz w:val="24"/>
        </w:rPr>
        <w:t xml:space="preserve"> </w:t>
      </w:r>
      <w:r>
        <w:rPr>
          <w:sz w:val="24"/>
        </w:rPr>
        <w:t>umowy:</w:t>
      </w:r>
    </w:p>
    <w:p w14:paraId="42EF9A55" w14:textId="77777777" w:rsidR="00EF414A" w:rsidRDefault="00B45EB2" w:rsidP="005B036D">
      <w:pPr>
        <w:pStyle w:val="Akapitzlist"/>
        <w:numPr>
          <w:ilvl w:val="1"/>
          <w:numId w:val="5"/>
        </w:numPr>
        <w:tabs>
          <w:tab w:val="left" w:pos="837"/>
        </w:tabs>
        <w:ind w:right="115"/>
        <w:jc w:val="both"/>
        <w:rPr>
          <w:sz w:val="24"/>
        </w:rPr>
      </w:pPr>
      <w:r>
        <w:rPr>
          <w:sz w:val="24"/>
        </w:rPr>
        <w:t>w zakresie przedmiotu zamówienia, w razie zaistnienia okoliczności, których nie dało się przewidzieć w chwili podpisania umowy, a w szczególności w sytuacji pojawienia się na rynku nowych rozwiązań technologicznych i</w:t>
      </w:r>
      <w:r>
        <w:rPr>
          <w:spacing w:val="-3"/>
          <w:sz w:val="24"/>
        </w:rPr>
        <w:t xml:space="preserve"> </w:t>
      </w:r>
      <w:r>
        <w:rPr>
          <w:sz w:val="24"/>
        </w:rPr>
        <w:t>materiałowych,</w:t>
      </w:r>
    </w:p>
    <w:p w14:paraId="7D0086EB" w14:textId="5888E6A1" w:rsidR="00EF414A" w:rsidRPr="000A0328" w:rsidRDefault="00B45EB2" w:rsidP="005B036D">
      <w:pPr>
        <w:pStyle w:val="Akapitzlist"/>
        <w:numPr>
          <w:ilvl w:val="1"/>
          <w:numId w:val="5"/>
        </w:numPr>
        <w:tabs>
          <w:tab w:val="left" w:pos="837"/>
        </w:tabs>
        <w:ind w:right="119"/>
        <w:jc w:val="both"/>
        <w:rPr>
          <w:sz w:val="24"/>
        </w:rPr>
      </w:pPr>
      <w:r>
        <w:rPr>
          <w:sz w:val="24"/>
        </w:rPr>
        <w:t>w zakresie terminu realizacji umowy (wykonania robót),</w:t>
      </w:r>
      <w:r w:rsidRPr="000A0328">
        <w:rPr>
          <w:sz w:val="24"/>
        </w:rPr>
        <w:t xml:space="preserve"> zwłaszcza</w:t>
      </w:r>
      <w:r>
        <w:rPr>
          <w:sz w:val="24"/>
        </w:rPr>
        <w:t xml:space="preserve"> </w:t>
      </w:r>
      <w:r w:rsidRPr="000A0328">
        <w:rPr>
          <w:sz w:val="24"/>
        </w:rPr>
        <w:t>gdy dotrzymanie terminu</w:t>
      </w:r>
      <w:r w:rsidRPr="000A0328">
        <w:rPr>
          <w:spacing w:val="-15"/>
          <w:sz w:val="24"/>
        </w:rPr>
        <w:t xml:space="preserve"> </w:t>
      </w:r>
      <w:r w:rsidRPr="000A0328">
        <w:rPr>
          <w:sz w:val="24"/>
        </w:rPr>
        <w:t>wskazanego</w:t>
      </w:r>
      <w:r w:rsidRPr="000A0328">
        <w:rPr>
          <w:spacing w:val="-14"/>
          <w:sz w:val="24"/>
        </w:rPr>
        <w:t xml:space="preserve"> </w:t>
      </w:r>
      <w:r w:rsidRPr="000A0328">
        <w:rPr>
          <w:sz w:val="24"/>
        </w:rPr>
        <w:t>pierwotnie</w:t>
      </w:r>
      <w:r w:rsidRPr="000A0328">
        <w:rPr>
          <w:spacing w:val="-14"/>
          <w:sz w:val="24"/>
        </w:rPr>
        <w:t xml:space="preserve"> </w:t>
      </w:r>
      <w:r w:rsidRPr="000A0328">
        <w:rPr>
          <w:sz w:val="24"/>
        </w:rPr>
        <w:t>okazało</w:t>
      </w:r>
      <w:r w:rsidRPr="000A0328">
        <w:rPr>
          <w:spacing w:val="-15"/>
          <w:sz w:val="24"/>
        </w:rPr>
        <w:t xml:space="preserve"> </w:t>
      </w:r>
      <w:r w:rsidRPr="000A0328">
        <w:rPr>
          <w:sz w:val="24"/>
        </w:rPr>
        <w:t>się</w:t>
      </w:r>
      <w:r w:rsidRPr="000A0328">
        <w:rPr>
          <w:spacing w:val="-14"/>
          <w:sz w:val="24"/>
        </w:rPr>
        <w:t xml:space="preserve"> </w:t>
      </w:r>
      <w:r w:rsidRPr="000A0328">
        <w:rPr>
          <w:sz w:val="24"/>
        </w:rPr>
        <w:t>niemożliwe</w:t>
      </w:r>
      <w:r w:rsidRPr="000A0328">
        <w:rPr>
          <w:spacing w:val="-16"/>
          <w:sz w:val="24"/>
        </w:rPr>
        <w:t xml:space="preserve"> </w:t>
      </w:r>
      <w:r w:rsidRPr="000A0328">
        <w:rPr>
          <w:sz w:val="24"/>
        </w:rPr>
        <w:t>z</w:t>
      </w:r>
      <w:r w:rsidRPr="000A0328">
        <w:rPr>
          <w:spacing w:val="-15"/>
          <w:sz w:val="24"/>
        </w:rPr>
        <w:t xml:space="preserve"> </w:t>
      </w:r>
      <w:r w:rsidRPr="000A0328">
        <w:rPr>
          <w:sz w:val="24"/>
        </w:rPr>
        <w:t>powodów,</w:t>
      </w:r>
      <w:r w:rsidRPr="000A0328">
        <w:rPr>
          <w:spacing w:val="-14"/>
          <w:sz w:val="24"/>
        </w:rPr>
        <w:t xml:space="preserve"> </w:t>
      </w:r>
      <w:r w:rsidRPr="000A0328">
        <w:rPr>
          <w:sz w:val="24"/>
        </w:rPr>
        <w:t>za</w:t>
      </w:r>
      <w:r w:rsidRPr="000A0328">
        <w:rPr>
          <w:spacing w:val="-15"/>
          <w:sz w:val="24"/>
        </w:rPr>
        <w:t xml:space="preserve"> </w:t>
      </w:r>
      <w:r w:rsidRPr="000A0328">
        <w:rPr>
          <w:sz w:val="24"/>
        </w:rPr>
        <w:t>które</w:t>
      </w:r>
      <w:r w:rsidRPr="000A0328">
        <w:rPr>
          <w:spacing w:val="-15"/>
          <w:sz w:val="24"/>
        </w:rPr>
        <w:t xml:space="preserve"> </w:t>
      </w:r>
      <w:r w:rsidRPr="000A0328">
        <w:rPr>
          <w:sz w:val="24"/>
        </w:rPr>
        <w:t>nie</w:t>
      </w:r>
      <w:r w:rsidRPr="000A0328">
        <w:rPr>
          <w:spacing w:val="-15"/>
          <w:sz w:val="24"/>
        </w:rPr>
        <w:t xml:space="preserve"> </w:t>
      </w:r>
      <w:r w:rsidRPr="000A0328">
        <w:rPr>
          <w:sz w:val="24"/>
        </w:rPr>
        <w:t xml:space="preserve">ponosi odpowiedzialności Wykonawca, w tym jeżeli pojawiły się okoliczności. których nie można było przewidzieć w chwili zawierania umowy, zwłaszcza w przypadku </w:t>
      </w:r>
      <w:r w:rsidRPr="000A0328">
        <w:rPr>
          <w:sz w:val="24"/>
        </w:rPr>
        <w:lastRenderedPageBreak/>
        <w:t>wystąpienia potrzeby realizacji robót</w:t>
      </w:r>
      <w:r w:rsidRPr="000A0328">
        <w:rPr>
          <w:spacing w:val="-6"/>
          <w:sz w:val="24"/>
        </w:rPr>
        <w:t xml:space="preserve"> </w:t>
      </w:r>
      <w:r w:rsidRPr="000A0328">
        <w:rPr>
          <w:sz w:val="24"/>
        </w:rPr>
        <w:t>dodatkowych,</w:t>
      </w:r>
    </w:p>
    <w:p w14:paraId="1844CF9F" w14:textId="77777777" w:rsidR="00EF414A" w:rsidRDefault="00B45EB2" w:rsidP="005B036D">
      <w:pPr>
        <w:pStyle w:val="Akapitzlist"/>
        <w:numPr>
          <w:ilvl w:val="1"/>
          <w:numId w:val="5"/>
        </w:numPr>
        <w:tabs>
          <w:tab w:val="left" w:pos="837"/>
        </w:tabs>
        <w:ind w:right="119" w:hanging="360"/>
        <w:jc w:val="both"/>
        <w:rPr>
          <w:sz w:val="24"/>
        </w:rPr>
      </w:pPr>
      <w:r>
        <w:rPr>
          <w:sz w:val="24"/>
        </w:rPr>
        <w:t>w zakresie zmniejszenia wynagrodzenia, zwłaszcza w sytuacji zmniejszenia zakresu robót,</w:t>
      </w:r>
    </w:p>
    <w:p w14:paraId="22DDD01E" w14:textId="77777777" w:rsidR="00EF414A" w:rsidRDefault="00B45EB2" w:rsidP="005B036D">
      <w:pPr>
        <w:pStyle w:val="Akapitzlist"/>
        <w:numPr>
          <w:ilvl w:val="0"/>
          <w:numId w:val="5"/>
        </w:numPr>
        <w:tabs>
          <w:tab w:val="left" w:pos="477"/>
        </w:tabs>
        <w:ind w:right="116"/>
        <w:rPr>
          <w:sz w:val="24"/>
        </w:rPr>
      </w:pPr>
      <w:r>
        <w:rPr>
          <w:sz w:val="24"/>
        </w:rPr>
        <w:t>Zmiana terminu wykonania przedmiotu umowy z przyczyn, o których mowa w</w:t>
      </w:r>
      <w:r>
        <w:rPr>
          <w:spacing w:val="-26"/>
          <w:sz w:val="24"/>
        </w:rPr>
        <w:t xml:space="preserve"> </w:t>
      </w:r>
      <w:r>
        <w:rPr>
          <w:sz w:val="24"/>
        </w:rPr>
        <w:t>niniejszym paragrafie, może nastąpić tylko i wyłącznie o okres niezbędny do wykonania przedmiotu umowy w sposób należyty, nie dłużej jednak niż o okres uwzględniający faktyczną niemożność wykonania przedmiotu</w:t>
      </w:r>
      <w:r>
        <w:rPr>
          <w:spacing w:val="-2"/>
          <w:sz w:val="24"/>
        </w:rPr>
        <w:t xml:space="preserve"> </w:t>
      </w:r>
      <w:r>
        <w:rPr>
          <w:sz w:val="24"/>
        </w:rPr>
        <w:t>umowy.</w:t>
      </w:r>
    </w:p>
    <w:p w14:paraId="2F3AF81C" w14:textId="76DA41BA" w:rsidR="000001A2" w:rsidRDefault="00B45EB2" w:rsidP="000001A2">
      <w:pPr>
        <w:pStyle w:val="Akapitzlist"/>
        <w:numPr>
          <w:ilvl w:val="0"/>
          <w:numId w:val="5"/>
        </w:numPr>
        <w:tabs>
          <w:tab w:val="left" w:pos="477"/>
        </w:tabs>
        <w:spacing w:line="259" w:lineRule="auto"/>
        <w:ind w:right="116"/>
      </w:pPr>
      <w:r>
        <w:rPr>
          <w:sz w:val="24"/>
        </w:rPr>
        <w:t>Wszelkie zmiany niniejszej umowy wymagają formy pisemnej i zgody obu stron pod rygorem nieważności. Zmiany nie mogą naruszać postanowień zawartych w art. 144 ust. 1 ustawy Prawo zamówień</w:t>
      </w:r>
      <w:r>
        <w:rPr>
          <w:spacing w:val="-5"/>
          <w:sz w:val="24"/>
        </w:rPr>
        <w:t xml:space="preserve"> </w:t>
      </w:r>
      <w:r w:rsidR="000001A2">
        <w:rPr>
          <w:sz w:val="24"/>
        </w:rPr>
        <w:t>publicznych.</w:t>
      </w:r>
      <w:r w:rsidR="000001A2" w:rsidRPr="000001A2">
        <w:t xml:space="preserve"> </w:t>
      </w:r>
    </w:p>
    <w:p w14:paraId="2E186DF0" w14:textId="01ACD6E7" w:rsidR="000001A2" w:rsidRDefault="000001A2" w:rsidP="000001A2">
      <w:pPr>
        <w:pStyle w:val="Akapitzlist"/>
        <w:tabs>
          <w:tab w:val="left" w:pos="477"/>
        </w:tabs>
        <w:spacing w:line="259" w:lineRule="auto"/>
        <w:ind w:right="116" w:firstLine="0"/>
        <w:jc w:val="center"/>
      </w:pPr>
      <w:r>
        <w:t>§ 21.</w:t>
      </w:r>
    </w:p>
    <w:p w14:paraId="36CC8072" w14:textId="77777777" w:rsidR="000001A2" w:rsidRDefault="000001A2" w:rsidP="000001A2">
      <w:pPr>
        <w:pStyle w:val="Akapitzlist"/>
        <w:tabs>
          <w:tab w:val="left" w:pos="477"/>
        </w:tabs>
        <w:spacing w:line="259" w:lineRule="auto"/>
        <w:ind w:right="116" w:firstLine="0"/>
      </w:pPr>
    </w:p>
    <w:p w14:paraId="7C27F573" w14:textId="77E26DCE" w:rsidR="00EF414A" w:rsidRPr="000001A2" w:rsidRDefault="000001A2" w:rsidP="000001A2">
      <w:pPr>
        <w:pStyle w:val="Akapitzlist"/>
        <w:numPr>
          <w:ilvl w:val="0"/>
          <w:numId w:val="4"/>
        </w:numPr>
        <w:tabs>
          <w:tab w:val="left" w:pos="477"/>
        </w:tabs>
        <w:spacing w:line="259" w:lineRule="auto"/>
        <w:ind w:right="116"/>
      </w:pPr>
      <w:r>
        <w:t>W</w:t>
      </w:r>
      <w:r w:rsidR="00B45EB2" w:rsidRPr="000001A2">
        <w:rPr>
          <w:sz w:val="24"/>
        </w:rPr>
        <w:t>szelkie zawiadomienia, korespondencja oraz dokumentacja przekazywana w związku   z niniejszą</w:t>
      </w:r>
      <w:r w:rsidR="00B45EB2" w:rsidRPr="000001A2">
        <w:rPr>
          <w:spacing w:val="-14"/>
          <w:sz w:val="24"/>
        </w:rPr>
        <w:t xml:space="preserve"> </w:t>
      </w:r>
      <w:r w:rsidR="00B45EB2" w:rsidRPr="000001A2">
        <w:rPr>
          <w:sz w:val="24"/>
        </w:rPr>
        <w:t>umową</w:t>
      </w:r>
      <w:r w:rsidR="00B45EB2" w:rsidRPr="000001A2">
        <w:rPr>
          <w:spacing w:val="-13"/>
          <w:sz w:val="24"/>
        </w:rPr>
        <w:t xml:space="preserve"> </w:t>
      </w:r>
      <w:r w:rsidR="00B45EB2" w:rsidRPr="000001A2">
        <w:rPr>
          <w:sz w:val="24"/>
        </w:rPr>
        <w:t>między</w:t>
      </w:r>
      <w:r w:rsidR="00B45EB2" w:rsidRPr="000001A2">
        <w:rPr>
          <w:spacing w:val="-16"/>
          <w:sz w:val="24"/>
        </w:rPr>
        <w:t xml:space="preserve"> </w:t>
      </w:r>
      <w:r w:rsidR="00B45EB2" w:rsidRPr="000001A2">
        <w:rPr>
          <w:sz w:val="24"/>
        </w:rPr>
        <w:t>Stronami</w:t>
      </w:r>
      <w:r w:rsidR="00B45EB2" w:rsidRPr="000001A2">
        <w:rPr>
          <w:spacing w:val="-12"/>
          <w:sz w:val="24"/>
        </w:rPr>
        <w:t xml:space="preserve"> </w:t>
      </w:r>
      <w:r w:rsidR="00B45EB2" w:rsidRPr="000001A2">
        <w:rPr>
          <w:sz w:val="24"/>
        </w:rPr>
        <w:t>będzie</w:t>
      </w:r>
      <w:r w:rsidR="00B45EB2" w:rsidRPr="000001A2">
        <w:rPr>
          <w:spacing w:val="-14"/>
          <w:sz w:val="24"/>
        </w:rPr>
        <w:t xml:space="preserve"> </w:t>
      </w:r>
      <w:r w:rsidR="00B45EB2" w:rsidRPr="000001A2">
        <w:rPr>
          <w:sz w:val="24"/>
        </w:rPr>
        <w:t>sporządzana</w:t>
      </w:r>
      <w:r w:rsidR="00B45EB2" w:rsidRPr="000001A2">
        <w:rPr>
          <w:spacing w:val="-13"/>
          <w:sz w:val="24"/>
        </w:rPr>
        <w:t xml:space="preserve"> </w:t>
      </w:r>
      <w:r w:rsidR="00B45EB2" w:rsidRPr="000001A2">
        <w:rPr>
          <w:sz w:val="24"/>
        </w:rPr>
        <w:t>na</w:t>
      </w:r>
      <w:r w:rsidR="00B45EB2" w:rsidRPr="000001A2">
        <w:rPr>
          <w:spacing w:val="-14"/>
          <w:sz w:val="24"/>
        </w:rPr>
        <w:t xml:space="preserve"> </w:t>
      </w:r>
      <w:r w:rsidR="00B45EB2" w:rsidRPr="000001A2">
        <w:rPr>
          <w:sz w:val="24"/>
        </w:rPr>
        <w:t>piśmie</w:t>
      </w:r>
      <w:r w:rsidR="00B45EB2" w:rsidRPr="000001A2">
        <w:rPr>
          <w:spacing w:val="-14"/>
          <w:sz w:val="24"/>
        </w:rPr>
        <w:t xml:space="preserve"> </w:t>
      </w:r>
      <w:r w:rsidR="00B45EB2" w:rsidRPr="000001A2">
        <w:rPr>
          <w:sz w:val="24"/>
        </w:rPr>
        <w:t>i</w:t>
      </w:r>
      <w:r w:rsidR="00B45EB2" w:rsidRPr="000001A2">
        <w:rPr>
          <w:spacing w:val="-12"/>
          <w:sz w:val="24"/>
        </w:rPr>
        <w:t xml:space="preserve"> </w:t>
      </w:r>
      <w:r w:rsidR="00B45EB2" w:rsidRPr="000001A2">
        <w:rPr>
          <w:sz w:val="24"/>
        </w:rPr>
        <w:t>podpisana</w:t>
      </w:r>
      <w:r w:rsidR="00B45EB2" w:rsidRPr="000001A2">
        <w:rPr>
          <w:spacing w:val="-14"/>
          <w:sz w:val="24"/>
        </w:rPr>
        <w:t xml:space="preserve"> </w:t>
      </w:r>
      <w:r w:rsidR="00B45EB2" w:rsidRPr="000001A2">
        <w:rPr>
          <w:sz w:val="24"/>
        </w:rPr>
        <w:t>przez</w:t>
      </w:r>
      <w:r w:rsidR="00B45EB2" w:rsidRPr="000001A2">
        <w:rPr>
          <w:spacing w:val="-11"/>
          <w:sz w:val="24"/>
        </w:rPr>
        <w:t xml:space="preserve"> </w:t>
      </w:r>
      <w:r w:rsidR="00B45EB2" w:rsidRPr="000001A2">
        <w:rPr>
          <w:sz w:val="24"/>
        </w:rPr>
        <w:t>Stronę zawiadamiającą. Zawiadomienia mogą być przesyłane telefaksem, doręczane osobiście, przesyłane kurierem lub</w:t>
      </w:r>
      <w:r w:rsidR="00B45EB2" w:rsidRPr="000001A2">
        <w:rPr>
          <w:spacing w:val="-2"/>
          <w:sz w:val="24"/>
        </w:rPr>
        <w:t xml:space="preserve"> </w:t>
      </w:r>
      <w:r w:rsidR="00B45EB2" w:rsidRPr="000001A2">
        <w:rPr>
          <w:sz w:val="24"/>
        </w:rPr>
        <w:t>listem.</w:t>
      </w:r>
    </w:p>
    <w:p w14:paraId="240044B3" w14:textId="77777777" w:rsidR="00EF414A" w:rsidRDefault="00B45EB2" w:rsidP="005B036D">
      <w:pPr>
        <w:pStyle w:val="Akapitzlist"/>
        <w:numPr>
          <w:ilvl w:val="0"/>
          <w:numId w:val="4"/>
        </w:numPr>
        <w:tabs>
          <w:tab w:val="left" w:pos="477"/>
        </w:tabs>
        <w:ind w:right="118"/>
        <w:rPr>
          <w:sz w:val="24"/>
        </w:rPr>
      </w:pPr>
      <w:r>
        <w:rPr>
          <w:sz w:val="24"/>
        </w:rPr>
        <w:t>Zawiadomienia będą wysyłane na adresy i numery telefaksów podane przez Strony.</w:t>
      </w:r>
      <w:r>
        <w:rPr>
          <w:spacing w:val="-40"/>
          <w:sz w:val="24"/>
        </w:rPr>
        <w:t xml:space="preserve"> </w:t>
      </w:r>
      <w:r>
        <w:rPr>
          <w:sz w:val="24"/>
        </w:rPr>
        <w:t>Każda ze Stron zobowiązana jest do informowania drugiej Strony o każdej zmianie miejsca zamieszkania, siedziby lub numeru telefaksu. Jeżeli Strona nie powiadomiła o zmianie miejsca zamieszkania, siedziby lub numeru telefaksu, zawiadomienia wysłane na ostatni znany adres zamieszkania, siedziby lub numer telefaksu, Strony uznają za</w:t>
      </w:r>
      <w:r>
        <w:rPr>
          <w:spacing w:val="-20"/>
          <w:sz w:val="24"/>
        </w:rPr>
        <w:t xml:space="preserve"> </w:t>
      </w:r>
      <w:r>
        <w:rPr>
          <w:sz w:val="24"/>
        </w:rPr>
        <w:t>doręczone.</w:t>
      </w:r>
    </w:p>
    <w:p w14:paraId="39584DAF" w14:textId="77777777" w:rsidR="00EF414A" w:rsidRDefault="00B45EB2" w:rsidP="005B036D">
      <w:pPr>
        <w:pStyle w:val="Akapitzlist"/>
        <w:numPr>
          <w:ilvl w:val="0"/>
          <w:numId w:val="4"/>
        </w:numPr>
        <w:tabs>
          <w:tab w:val="left" w:pos="477"/>
        </w:tabs>
        <w:ind w:right="118"/>
        <w:rPr>
          <w:sz w:val="24"/>
        </w:rPr>
      </w:pPr>
      <w:r>
        <w:rPr>
          <w:sz w:val="24"/>
        </w:rPr>
        <w:t>Powiadamianie każdej ze Stron umowy jest ważne tylko wtedy, kiedy odbywa się na piśmie. Powiadomienie będzie ważne tylko wtedy, kiedy zostanie doręczone</w:t>
      </w:r>
      <w:r>
        <w:rPr>
          <w:spacing w:val="-22"/>
          <w:sz w:val="24"/>
        </w:rPr>
        <w:t xml:space="preserve"> </w:t>
      </w:r>
      <w:r>
        <w:rPr>
          <w:sz w:val="24"/>
        </w:rPr>
        <w:t>adresatowi.</w:t>
      </w:r>
    </w:p>
    <w:p w14:paraId="0BA9176E" w14:textId="77777777" w:rsidR="00EF414A" w:rsidRDefault="00B45EB2" w:rsidP="005B036D">
      <w:pPr>
        <w:pStyle w:val="Akapitzlist"/>
        <w:numPr>
          <w:ilvl w:val="0"/>
          <w:numId w:val="4"/>
        </w:numPr>
        <w:tabs>
          <w:tab w:val="left" w:pos="477"/>
        </w:tabs>
        <w:ind w:right="112"/>
      </w:pPr>
      <w:r>
        <w:rPr>
          <w:sz w:val="24"/>
        </w:rPr>
        <w:t>Strony Umowy mają obowiązek informowania się wzajemnie o wszelkich zmianach dotyczących stosunku formalnego każdej z firm w szczególności: zmiany adresu, nazwy, kontaktu, formy prawnej, numeru rachunku  bankowego,  likwidacji  lub  upadłości  itp. W przypadku zaniechania w/w obowiązkom czynność dokonana wg ostatniej wiedzy strony jest skuteczna. Odpowiedzialność za szkody wywołane zaniechaniem obciążają stronę, która nie wykonała ciążących na niej w/w</w:t>
      </w:r>
      <w:r>
        <w:rPr>
          <w:spacing w:val="-4"/>
          <w:sz w:val="24"/>
        </w:rPr>
        <w:t xml:space="preserve"> </w:t>
      </w:r>
      <w:r>
        <w:rPr>
          <w:sz w:val="24"/>
        </w:rPr>
        <w:t>obowiązków.</w:t>
      </w:r>
    </w:p>
    <w:p w14:paraId="70F49D2B" w14:textId="77777777" w:rsidR="00EF414A" w:rsidRDefault="00EF414A" w:rsidP="005B036D">
      <w:pPr>
        <w:pStyle w:val="Tekstpodstawowy"/>
        <w:ind w:left="0"/>
        <w:jc w:val="left"/>
        <w:rPr>
          <w:sz w:val="26"/>
        </w:rPr>
      </w:pPr>
    </w:p>
    <w:p w14:paraId="733E5C06" w14:textId="77777777" w:rsidR="00EF414A" w:rsidRDefault="00B45EB2" w:rsidP="005B036D">
      <w:pPr>
        <w:pStyle w:val="Tekstpodstawowy"/>
        <w:ind w:left="0"/>
        <w:jc w:val="center"/>
      </w:pPr>
      <w:r>
        <w:t>§ 22</w:t>
      </w:r>
    </w:p>
    <w:p w14:paraId="3A5D577A" w14:textId="77777777" w:rsidR="00EF414A" w:rsidRDefault="00B45EB2" w:rsidP="005B036D">
      <w:pPr>
        <w:pStyle w:val="Akapitzlist"/>
        <w:numPr>
          <w:ilvl w:val="0"/>
          <w:numId w:val="3"/>
        </w:numPr>
        <w:tabs>
          <w:tab w:val="left" w:pos="477"/>
        </w:tabs>
        <w:spacing w:line="259" w:lineRule="auto"/>
        <w:ind w:right="121"/>
        <w:rPr>
          <w:sz w:val="24"/>
        </w:rPr>
      </w:pPr>
      <w:r>
        <w:rPr>
          <w:sz w:val="24"/>
        </w:rPr>
        <w:t>Wszystkie ewentualne spory, jakie mogą powstać przy realizacji niniejszej Umowy, będą rozstrzygane przez sąd właściwy dla siedziby</w:t>
      </w:r>
      <w:r>
        <w:rPr>
          <w:spacing w:val="-9"/>
          <w:sz w:val="24"/>
        </w:rPr>
        <w:t xml:space="preserve"> </w:t>
      </w:r>
      <w:r>
        <w:rPr>
          <w:sz w:val="24"/>
        </w:rPr>
        <w:t>Zamawiającego.</w:t>
      </w:r>
    </w:p>
    <w:p w14:paraId="29F1C28E" w14:textId="77777777" w:rsidR="00EF414A" w:rsidRDefault="00B45EB2" w:rsidP="005B036D">
      <w:pPr>
        <w:pStyle w:val="Akapitzlist"/>
        <w:numPr>
          <w:ilvl w:val="0"/>
          <w:numId w:val="3"/>
        </w:numPr>
        <w:tabs>
          <w:tab w:val="left" w:pos="477"/>
        </w:tabs>
        <w:spacing w:line="259" w:lineRule="auto"/>
        <w:ind w:right="117"/>
        <w:rPr>
          <w:sz w:val="24"/>
        </w:rPr>
      </w:pPr>
      <w:r>
        <w:rPr>
          <w:sz w:val="24"/>
        </w:rPr>
        <w:t>W sprawach nieuregulowanych niniejszą Umową mają zastosowanie przepisy Kodeksu cywilnego, Prawa budowlanego, ustawy Prawo zamówień publicznych wraz z przepisami wykonawczymi oraz inne obowiązujące przepisy</w:t>
      </w:r>
      <w:r>
        <w:rPr>
          <w:spacing w:val="-4"/>
          <w:sz w:val="24"/>
        </w:rPr>
        <w:t xml:space="preserve"> </w:t>
      </w:r>
      <w:r>
        <w:rPr>
          <w:sz w:val="24"/>
        </w:rPr>
        <w:t>prawa.</w:t>
      </w:r>
    </w:p>
    <w:p w14:paraId="3AC19641" w14:textId="77777777" w:rsidR="00EF414A" w:rsidRDefault="00B45EB2" w:rsidP="005B036D">
      <w:pPr>
        <w:pStyle w:val="Tekstpodstawowy"/>
        <w:ind w:left="0"/>
        <w:jc w:val="center"/>
      </w:pPr>
      <w:r>
        <w:t>§ 23.</w:t>
      </w:r>
    </w:p>
    <w:p w14:paraId="2FAE1F32" w14:textId="77777777" w:rsidR="00EF414A" w:rsidRDefault="00B45EB2" w:rsidP="005B036D">
      <w:pPr>
        <w:pStyle w:val="Tekstpodstawowy"/>
        <w:spacing w:line="256" w:lineRule="auto"/>
        <w:ind w:left="116"/>
        <w:jc w:val="left"/>
      </w:pPr>
      <w:r>
        <w:t>Umowę sporządzono w dwóch jednobrzmiących egzemplarzach, jeden dla Zamawiającego i jeden dla Wykonawcy.</w:t>
      </w:r>
    </w:p>
    <w:p w14:paraId="45EF8400" w14:textId="77777777" w:rsidR="00EF414A" w:rsidRDefault="00EF414A" w:rsidP="005B036D">
      <w:pPr>
        <w:pStyle w:val="Tekstpodstawowy"/>
        <w:ind w:left="0"/>
        <w:jc w:val="left"/>
        <w:rPr>
          <w:sz w:val="26"/>
        </w:rPr>
      </w:pPr>
    </w:p>
    <w:p w14:paraId="10A7CEBE" w14:textId="77777777" w:rsidR="00EF414A" w:rsidRDefault="00EF414A" w:rsidP="005B036D">
      <w:pPr>
        <w:pStyle w:val="Tekstpodstawowy"/>
        <w:ind w:left="0"/>
        <w:jc w:val="left"/>
        <w:rPr>
          <w:sz w:val="28"/>
        </w:rPr>
      </w:pPr>
    </w:p>
    <w:p w14:paraId="10B3013B" w14:textId="77777777" w:rsidR="00EF414A" w:rsidRDefault="00B45EB2" w:rsidP="005B036D">
      <w:pPr>
        <w:pStyle w:val="Tekstpodstawowy"/>
        <w:ind w:left="116"/>
        <w:jc w:val="left"/>
      </w:pPr>
      <w:r>
        <w:t>Załączniki stanowiące integralną część umowy:</w:t>
      </w:r>
    </w:p>
    <w:p w14:paraId="3E42DC5F" w14:textId="28A6A47B" w:rsidR="00EF414A" w:rsidRDefault="00B45EB2" w:rsidP="005B036D">
      <w:pPr>
        <w:pStyle w:val="Akapitzlist"/>
        <w:numPr>
          <w:ilvl w:val="0"/>
          <w:numId w:val="2"/>
        </w:numPr>
        <w:tabs>
          <w:tab w:val="left" w:pos="357"/>
        </w:tabs>
        <w:ind w:hanging="241"/>
        <w:rPr>
          <w:sz w:val="24"/>
        </w:rPr>
      </w:pPr>
      <w:r>
        <w:rPr>
          <w:sz w:val="24"/>
        </w:rPr>
        <w:t>Oferta</w:t>
      </w:r>
      <w:r>
        <w:rPr>
          <w:spacing w:val="-2"/>
          <w:sz w:val="24"/>
        </w:rPr>
        <w:t xml:space="preserve"> </w:t>
      </w:r>
      <w:r>
        <w:rPr>
          <w:sz w:val="24"/>
        </w:rPr>
        <w:t>Wykonawcy</w:t>
      </w:r>
      <w:r w:rsidR="00FD0964">
        <w:rPr>
          <w:sz w:val="24"/>
        </w:rPr>
        <w:t xml:space="preserve"> z dnia ……</w:t>
      </w:r>
      <w:r w:rsidR="00AB6A8B">
        <w:rPr>
          <w:sz w:val="24"/>
        </w:rPr>
        <w:t>…….</w:t>
      </w:r>
    </w:p>
    <w:p w14:paraId="1C00B88F" w14:textId="0C9C464A" w:rsidR="00B22993" w:rsidRDefault="00B22993" w:rsidP="005B036D">
      <w:pPr>
        <w:pStyle w:val="Akapitzlist"/>
        <w:numPr>
          <w:ilvl w:val="0"/>
          <w:numId w:val="2"/>
        </w:numPr>
        <w:tabs>
          <w:tab w:val="left" w:pos="357"/>
        </w:tabs>
        <w:ind w:hanging="241"/>
        <w:rPr>
          <w:sz w:val="24"/>
        </w:rPr>
      </w:pPr>
      <w:r>
        <w:rPr>
          <w:sz w:val="24"/>
        </w:rPr>
        <w:t>Opis przedmiotu zamówienia.</w:t>
      </w:r>
      <w:bookmarkStart w:id="0" w:name="_GoBack"/>
      <w:bookmarkEnd w:id="0"/>
    </w:p>
    <w:sectPr w:rsidR="00B22993" w:rsidSect="008A7A05">
      <w:pgSz w:w="11910" w:h="16840"/>
      <w:pgMar w:top="1321" w:right="1298" w:bottom="1741" w:left="1298" w:header="749" w:footer="1540" w:gutter="0"/>
      <w:cols w:space="708"/>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2FE5339" w14:textId="77777777" w:rsidR="00B25CF5" w:rsidRDefault="00B25CF5">
      <w:r>
        <w:separator/>
      </w:r>
    </w:p>
  </w:endnote>
  <w:endnote w:type="continuationSeparator" w:id="0">
    <w:p w14:paraId="0C500205" w14:textId="77777777" w:rsidR="00B25CF5" w:rsidRDefault="00B25C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064C65" w14:textId="03D82CBE" w:rsidR="00EF414A" w:rsidRDefault="00617E2C">
    <w:pPr>
      <w:pStyle w:val="Tekstpodstawowy"/>
      <w:spacing w:line="14" w:lineRule="auto"/>
      <w:ind w:left="0"/>
      <w:jc w:val="left"/>
      <w:rPr>
        <w:sz w:val="20"/>
      </w:rPr>
    </w:pPr>
    <w:r w:rsidRPr="00FC5607">
      <w:rPr>
        <w:noProof/>
        <w:lang w:eastAsia="pl-PL"/>
      </w:rPr>
      <w:drawing>
        <wp:inline distT="0" distB="0" distL="0" distR="0" wp14:anchorId="7097D228" wp14:editId="58FD3525">
          <wp:extent cx="5914390" cy="537784"/>
          <wp:effectExtent l="0" t="0" r="0" b="0"/>
          <wp:docPr id="4" name="Obraz 4" descr="C:\Users\witold.sliwka\Desktop\poiis flaga LP F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told.sliwka\Desktop\poiis flaga LP FS.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14390" cy="537784"/>
                  </a:xfrm>
                  <a:prstGeom prst="rect">
                    <a:avLst/>
                  </a:prstGeom>
                  <a:noFill/>
                  <a:ln>
                    <a:noFill/>
                  </a:ln>
                </pic:spPr>
              </pic:pic>
            </a:graphicData>
          </a:graphic>
        </wp:inline>
      </w:drawing>
    </w:r>
    <w:r w:rsidR="007B288E">
      <w:rPr>
        <w:noProof/>
        <w:lang w:eastAsia="pl-PL"/>
      </w:rPr>
      <mc:AlternateContent>
        <mc:Choice Requires="wps">
          <w:drawing>
            <wp:anchor distT="0" distB="0" distL="114300" distR="114300" simplePos="0" relativeHeight="251658752" behindDoc="1" locked="0" layoutInCell="1" allowOverlap="1" wp14:anchorId="6F084BA3" wp14:editId="17393A2F">
              <wp:simplePos x="0" y="0"/>
              <wp:positionH relativeFrom="page">
                <wp:posOffset>922020</wp:posOffset>
              </wp:positionH>
              <wp:positionV relativeFrom="page">
                <wp:posOffset>9574530</wp:posOffset>
              </wp:positionV>
              <wp:extent cx="369570" cy="165735"/>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57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4AAFF1" w14:textId="7C7A6439" w:rsidR="00EF414A" w:rsidRDefault="00B45EB2">
                          <w:pPr>
                            <w:spacing w:before="10"/>
                            <w:ind w:left="20"/>
                            <w:rPr>
                              <w:sz w:val="20"/>
                            </w:rPr>
                          </w:pPr>
                          <w:r>
                            <w:rPr>
                              <w:sz w:val="20"/>
                            </w:rPr>
                            <w:t xml:space="preserve">str. </w:t>
                          </w:r>
                          <w:r>
                            <w:fldChar w:fldCharType="begin"/>
                          </w:r>
                          <w:r>
                            <w:rPr>
                              <w:sz w:val="20"/>
                            </w:rPr>
                            <w:instrText xml:space="preserve"> PAGE </w:instrText>
                          </w:r>
                          <w:r>
                            <w:fldChar w:fldCharType="separate"/>
                          </w:r>
                          <w:r w:rsidR="00B22993">
                            <w:rPr>
                              <w:noProof/>
                              <w:sz w:val="20"/>
                            </w:rPr>
                            <w:t>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084BA3" id="_x0000_t202" coordsize="21600,21600" o:spt="202" path="m,l,21600r21600,l21600,xe">
              <v:stroke joinstyle="miter"/>
              <v:path gradientshapeok="t" o:connecttype="rect"/>
            </v:shapetype>
            <v:shape id="Text Box 1" o:spid="_x0000_s1026" type="#_x0000_t202" style="position:absolute;margin-left:72.6pt;margin-top:753.9pt;width:29.1pt;height:13.0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" filled="f" stroked="f">
              <v:textbox inset="0,0,0,0">
                <w:txbxContent>
                  <w:p w14:paraId="2C4AAFF1" w14:textId="7C7A6439" w:rsidR="00EF414A" w:rsidRDefault="00B45EB2">
                    <w:pPr>
                      <w:spacing w:before="10"/>
                      <w:ind w:left="20"/>
                      <w:rPr>
                        <w:sz w:val="20"/>
                      </w:rPr>
                    </w:pPr>
                    <w:r>
                      <w:rPr>
                        <w:sz w:val="20"/>
                      </w:rPr>
                      <w:t xml:space="preserve">str. </w:t>
                    </w:r>
                    <w:r>
                      <w:fldChar w:fldCharType="begin"/>
                    </w:r>
                    <w:r>
                      <w:rPr>
                        <w:sz w:val="20"/>
                      </w:rPr>
                      <w:instrText xml:space="preserve"> PAGE </w:instrText>
                    </w:r>
                    <w:r>
                      <w:fldChar w:fldCharType="separate"/>
                    </w:r>
                    <w:r w:rsidR="00B22993">
                      <w:rPr>
                        <w:noProof/>
                        <w:sz w:val="20"/>
                      </w:rPr>
                      <w:t>9</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46199F4" w14:textId="77777777" w:rsidR="00B25CF5" w:rsidRDefault="00B25CF5">
      <w:r>
        <w:separator/>
      </w:r>
    </w:p>
  </w:footnote>
  <w:footnote w:type="continuationSeparator" w:id="0">
    <w:p w14:paraId="68BDD3E9" w14:textId="77777777" w:rsidR="00B25CF5" w:rsidRDefault="00B25CF5">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BED7EF" w14:textId="75BEFEA4" w:rsidR="00EF414A" w:rsidRPr="002015BC" w:rsidRDefault="00945DC0" w:rsidP="002015BC">
    <w:pPr>
      <w:pStyle w:val="Nagwek"/>
    </w:pPr>
    <w:r w:rsidRPr="00FC5607">
      <w:rPr>
        <w:noProof/>
        <w:lang w:eastAsia="pl-PL"/>
      </w:rPr>
      <w:drawing>
        <wp:inline distT="0" distB="0" distL="0" distR="0" wp14:anchorId="3B3BCDDE" wp14:editId="4FEADDC5">
          <wp:extent cx="5914390" cy="537784"/>
          <wp:effectExtent l="0" t="0" r="0" b="0"/>
          <wp:docPr id="1" name="Obraz 1" descr="C:\Users\witold.sliwka\Desktop\poiis flaga LP F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told.sliwka\Desktop\poiis flaga LP FS.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14390" cy="537784"/>
                  </a:xfrm>
                  <a:prstGeom prst="rect">
                    <a:avLst/>
                  </a:prstGeom>
                  <a:noFill/>
                  <a:ln>
                    <a:noFill/>
                  </a:ln>
                </pic:spPr>
              </pic:pic>
            </a:graphicData>
          </a:graphic>
        </wp:inline>
      </w:drawing>
    </w:r>
    <w:r w:rsidR="002015BC">
      <w:rPr>
        <w:noProof/>
        <w:lang w:eastAsia="pl-PL"/>
      </w:rPr>
      <w:drawing>
        <wp:anchor distT="0" distB="0" distL="0" distR="0" simplePos="0" relativeHeight="251657728" behindDoc="1" locked="0" layoutInCell="1" allowOverlap="1" wp14:anchorId="0273663F" wp14:editId="202633CA">
          <wp:simplePos x="0" y="0"/>
          <wp:positionH relativeFrom="page">
            <wp:posOffset>825500</wp:posOffset>
          </wp:positionH>
          <wp:positionV relativeFrom="page">
            <wp:posOffset>474980</wp:posOffset>
          </wp:positionV>
          <wp:extent cx="5596518" cy="399211"/>
          <wp:effectExtent l="0" t="0" r="0" b="0"/>
          <wp:wrapNone/>
          <wp:docPr id="9"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2" cstate="print"/>
                  <a:stretch>
                    <a:fillRect/>
                  </a:stretch>
                </pic:blipFill>
                <pic:spPr>
                  <a:xfrm>
                    <a:off x="0" y="0"/>
                    <a:ext cx="5596518" cy="399211"/>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157E5"/>
    <w:multiLevelType w:val="hybridMultilevel"/>
    <w:tmpl w:val="8BF0EAA0"/>
    <w:lvl w:ilvl="0" w:tplc="A3E884EA">
      <w:start w:val="3"/>
      <w:numFmt w:val="decimal"/>
      <w:lvlText w:val="%1."/>
      <w:lvlJc w:val="left"/>
      <w:pPr>
        <w:ind w:left="543" w:hanging="428"/>
      </w:pPr>
      <w:rPr>
        <w:rFonts w:ascii="Times New Roman" w:eastAsia="Times New Roman" w:hAnsi="Times New Roman" w:cs="Times New Roman" w:hint="default"/>
        <w:spacing w:val="-8"/>
        <w:w w:val="100"/>
        <w:sz w:val="24"/>
        <w:szCs w:val="24"/>
        <w:lang w:val="pl-PL" w:eastAsia="en-US" w:bidi="ar-SA"/>
      </w:rPr>
    </w:lvl>
    <w:lvl w:ilvl="1" w:tplc="9366225C">
      <w:start w:val="1"/>
      <w:numFmt w:val="decimal"/>
      <w:lvlText w:val="%2)"/>
      <w:lvlJc w:val="left"/>
      <w:pPr>
        <w:ind w:left="836" w:hanging="360"/>
      </w:pPr>
      <w:rPr>
        <w:rFonts w:ascii="Times New Roman" w:eastAsia="Times New Roman" w:hAnsi="Times New Roman" w:cs="Times New Roman" w:hint="default"/>
        <w:spacing w:val="-20"/>
        <w:w w:val="100"/>
        <w:sz w:val="24"/>
        <w:szCs w:val="24"/>
        <w:lang w:val="pl-PL" w:eastAsia="en-US" w:bidi="ar-SA"/>
      </w:rPr>
    </w:lvl>
    <w:lvl w:ilvl="2" w:tplc="9F5E4A74">
      <w:start w:val="1"/>
      <w:numFmt w:val="lowerLetter"/>
      <w:lvlText w:val="%3)"/>
      <w:lvlJc w:val="left"/>
      <w:pPr>
        <w:ind w:left="1249" w:hanging="425"/>
      </w:pPr>
      <w:rPr>
        <w:rFonts w:ascii="Times New Roman" w:eastAsia="Times New Roman" w:hAnsi="Times New Roman" w:cs="Times New Roman" w:hint="default"/>
        <w:spacing w:val="-5"/>
        <w:w w:val="100"/>
        <w:sz w:val="24"/>
        <w:szCs w:val="24"/>
        <w:lang w:val="pl-PL" w:eastAsia="en-US" w:bidi="ar-SA"/>
      </w:rPr>
    </w:lvl>
    <w:lvl w:ilvl="3" w:tplc="B462805A">
      <w:numFmt w:val="bullet"/>
      <w:lvlText w:val="•"/>
      <w:lvlJc w:val="left"/>
      <w:pPr>
        <w:ind w:left="2248" w:hanging="425"/>
      </w:pPr>
      <w:rPr>
        <w:rFonts w:hint="default"/>
        <w:lang w:val="pl-PL" w:eastAsia="en-US" w:bidi="ar-SA"/>
      </w:rPr>
    </w:lvl>
    <w:lvl w:ilvl="4" w:tplc="8B1E83B0">
      <w:numFmt w:val="bullet"/>
      <w:lvlText w:val="•"/>
      <w:lvlJc w:val="left"/>
      <w:pPr>
        <w:ind w:left="3256" w:hanging="425"/>
      </w:pPr>
      <w:rPr>
        <w:rFonts w:hint="default"/>
        <w:lang w:val="pl-PL" w:eastAsia="en-US" w:bidi="ar-SA"/>
      </w:rPr>
    </w:lvl>
    <w:lvl w:ilvl="5" w:tplc="6BCE1E08">
      <w:numFmt w:val="bullet"/>
      <w:lvlText w:val="•"/>
      <w:lvlJc w:val="left"/>
      <w:pPr>
        <w:ind w:left="4264" w:hanging="425"/>
      </w:pPr>
      <w:rPr>
        <w:rFonts w:hint="default"/>
        <w:lang w:val="pl-PL" w:eastAsia="en-US" w:bidi="ar-SA"/>
      </w:rPr>
    </w:lvl>
    <w:lvl w:ilvl="6" w:tplc="5A18C9BE">
      <w:numFmt w:val="bullet"/>
      <w:lvlText w:val="•"/>
      <w:lvlJc w:val="left"/>
      <w:pPr>
        <w:ind w:left="5273" w:hanging="425"/>
      </w:pPr>
      <w:rPr>
        <w:rFonts w:hint="default"/>
        <w:lang w:val="pl-PL" w:eastAsia="en-US" w:bidi="ar-SA"/>
      </w:rPr>
    </w:lvl>
    <w:lvl w:ilvl="7" w:tplc="337A1D08">
      <w:numFmt w:val="bullet"/>
      <w:lvlText w:val="•"/>
      <w:lvlJc w:val="left"/>
      <w:pPr>
        <w:ind w:left="6281" w:hanging="425"/>
      </w:pPr>
      <w:rPr>
        <w:rFonts w:hint="default"/>
        <w:lang w:val="pl-PL" w:eastAsia="en-US" w:bidi="ar-SA"/>
      </w:rPr>
    </w:lvl>
    <w:lvl w:ilvl="8" w:tplc="05BA306C">
      <w:numFmt w:val="bullet"/>
      <w:lvlText w:val="•"/>
      <w:lvlJc w:val="left"/>
      <w:pPr>
        <w:ind w:left="7289" w:hanging="425"/>
      </w:pPr>
      <w:rPr>
        <w:rFonts w:hint="default"/>
        <w:lang w:val="pl-PL" w:eastAsia="en-US" w:bidi="ar-SA"/>
      </w:rPr>
    </w:lvl>
  </w:abstractNum>
  <w:abstractNum w:abstractNumId="1" w15:restartNumberingAfterBreak="0">
    <w:nsid w:val="03656886"/>
    <w:multiLevelType w:val="hybridMultilevel"/>
    <w:tmpl w:val="309E6CF4"/>
    <w:lvl w:ilvl="0" w:tplc="4EA21EBC">
      <w:start w:val="1"/>
      <w:numFmt w:val="decimal"/>
      <w:lvlText w:val="%1."/>
      <w:lvlJc w:val="left"/>
      <w:pPr>
        <w:ind w:left="476" w:hanging="360"/>
      </w:pPr>
      <w:rPr>
        <w:rFonts w:hint="default"/>
        <w:spacing w:val="-23"/>
        <w:w w:val="100"/>
        <w:lang w:val="pl-PL" w:eastAsia="en-US" w:bidi="ar-SA"/>
      </w:rPr>
    </w:lvl>
    <w:lvl w:ilvl="1" w:tplc="9BFC7E92">
      <w:numFmt w:val="bullet"/>
      <w:lvlText w:val="•"/>
      <w:lvlJc w:val="left"/>
      <w:pPr>
        <w:ind w:left="1362" w:hanging="360"/>
      </w:pPr>
      <w:rPr>
        <w:rFonts w:hint="default"/>
        <w:lang w:val="pl-PL" w:eastAsia="en-US" w:bidi="ar-SA"/>
      </w:rPr>
    </w:lvl>
    <w:lvl w:ilvl="2" w:tplc="3B3000EE">
      <w:numFmt w:val="bullet"/>
      <w:lvlText w:val="•"/>
      <w:lvlJc w:val="left"/>
      <w:pPr>
        <w:ind w:left="2245" w:hanging="360"/>
      </w:pPr>
      <w:rPr>
        <w:rFonts w:hint="default"/>
        <w:lang w:val="pl-PL" w:eastAsia="en-US" w:bidi="ar-SA"/>
      </w:rPr>
    </w:lvl>
    <w:lvl w:ilvl="3" w:tplc="EA58EFA2">
      <w:numFmt w:val="bullet"/>
      <w:lvlText w:val="•"/>
      <w:lvlJc w:val="left"/>
      <w:pPr>
        <w:ind w:left="3127" w:hanging="360"/>
      </w:pPr>
      <w:rPr>
        <w:rFonts w:hint="default"/>
        <w:lang w:val="pl-PL" w:eastAsia="en-US" w:bidi="ar-SA"/>
      </w:rPr>
    </w:lvl>
    <w:lvl w:ilvl="4" w:tplc="B8D42F66">
      <w:numFmt w:val="bullet"/>
      <w:lvlText w:val="•"/>
      <w:lvlJc w:val="left"/>
      <w:pPr>
        <w:ind w:left="4010" w:hanging="360"/>
      </w:pPr>
      <w:rPr>
        <w:rFonts w:hint="default"/>
        <w:lang w:val="pl-PL" w:eastAsia="en-US" w:bidi="ar-SA"/>
      </w:rPr>
    </w:lvl>
    <w:lvl w:ilvl="5" w:tplc="E0DE31DC">
      <w:numFmt w:val="bullet"/>
      <w:lvlText w:val="•"/>
      <w:lvlJc w:val="left"/>
      <w:pPr>
        <w:ind w:left="4893" w:hanging="360"/>
      </w:pPr>
      <w:rPr>
        <w:rFonts w:hint="default"/>
        <w:lang w:val="pl-PL" w:eastAsia="en-US" w:bidi="ar-SA"/>
      </w:rPr>
    </w:lvl>
    <w:lvl w:ilvl="6" w:tplc="2B023018">
      <w:numFmt w:val="bullet"/>
      <w:lvlText w:val="•"/>
      <w:lvlJc w:val="left"/>
      <w:pPr>
        <w:ind w:left="5775" w:hanging="360"/>
      </w:pPr>
      <w:rPr>
        <w:rFonts w:hint="default"/>
        <w:lang w:val="pl-PL" w:eastAsia="en-US" w:bidi="ar-SA"/>
      </w:rPr>
    </w:lvl>
    <w:lvl w:ilvl="7" w:tplc="505C69BA">
      <w:numFmt w:val="bullet"/>
      <w:lvlText w:val="•"/>
      <w:lvlJc w:val="left"/>
      <w:pPr>
        <w:ind w:left="6658" w:hanging="360"/>
      </w:pPr>
      <w:rPr>
        <w:rFonts w:hint="default"/>
        <w:lang w:val="pl-PL" w:eastAsia="en-US" w:bidi="ar-SA"/>
      </w:rPr>
    </w:lvl>
    <w:lvl w:ilvl="8" w:tplc="5F0CC4F2">
      <w:numFmt w:val="bullet"/>
      <w:lvlText w:val="•"/>
      <w:lvlJc w:val="left"/>
      <w:pPr>
        <w:ind w:left="7541" w:hanging="360"/>
      </w:pPr>
      <w:rPr>
        <w:rFonts w:hint="default"/>
        <w:lang w:val="pl-PL" w:eastAsia="en-US" w:bidi="ar-SA"/>
      </w:rPr>
    </w:lvl>
  </w:abstractNum>
  <w:abstractNum w:abstractNumId="2" w15:restartNumberingAfterBreak="0">
    <w:nsid w:val="0732447F"/>
    <w:multiLevelType w:val="hybridMultilevel"/>
    <w:tmpl w:val="F2BCA24A"/>
    <w:lvl w:ilvl="0" w:tplc="8982AA6A">
      <w:start w:val="1"/>
      <w:numFmt w:val="decimal"/>
      <w:lvlText w:val="%1."/>
      <w:lvlJc w:val="left"/>
      <w:pPr>
        <w:ind w:left="476" w:hanging="360"/>
      </w:pPr>
      <w:rPr>
        <w:rFonts w:ascii="Times New Roman" w:eastAsia="Times New Roman" w:hAnsi="Times New Roman" w:cs="Times New Roman" w:hint="default"/>
        <w:spacing w:val="-8"/>
        <w:w w:val="100"/>
        <w:sz w:val="24"/>
        <w:szCs w:val="24"/>
        <w:lang w:val="pl-PL" w:eastAsia="en-US" w:bidi="ar-SA"/>
      </w:rPr>
    </w:lvl>
    <w:lvl w:ilvl="1" w:tplc="20BE7198">
      <w:numFmt w:val="bullet"/>
      <w:lvlText w:val="•"/>
      <w:lvlJc w:val="left"/>
      <w:pPr>
        <w:ind w:left="1362" w:hanging="360"/>
      </w:pPr>
      <w:rPr>
        <w:rFonts w:hint="default"/>
        <w:lang w:val="pl-PL" w:eastAsia="en-US" w:bidi="ar-SA"/>
      </w:rPr>
    </w:lvl>
    <w:lvl w:ilvl="2" w:tplc="70281318">
      <w:numFmt w:val="bullet"/>
      <w:lvlText w:val="•"/>
      <w:lvlJc w:val="left"/>
      <w:pPr>
        <w:ind w:left="2245" w:hanging="360"/>
      </w:pPr>
      <w:rPr>
        <w:rFonts w:hint="default"/>
        <w:lang w:val="pl-PL" w:eastAsia="en-US" w:bidi="ar-SA"/>
      </w:rPr>
    </w:lvl>
    <w:lvl w:ilvl="3" w:tplc="ECF4CFB6">
      <w:numFmt w:val="bullet"/>
      <w:lvlText w:val="•"/>
      <w:lvlJc w:val="left"/>
      <w:pPr>
        <w:ind w:left="3127" w:hanging="360"/>
      </w:pPr>
      <w:rPr>
        <w:rFonts w:hint="default"/>
        <w:lang w:val="pl-PL" w:eastAsia="en-US" w:bidi="ar-SA"/>
      </w:rPr>
    </w:lvl>
    <w:lvl w:ilvl="4" w:tplc="37F40740">
      <w:numFmt w:val="bullet"/>
      <w:lvlText w:val="•"/>
      <w:lvlJc w:val="left"/>
      <w:pPr>
        <w:ind w:left="4010" w:hanging="360"/>
      </w:pPr>
      <w:rPr>
        <w:rFonts w:hint="default"/>
        <w:lang w:val="pl-PL" w:eastAsia="en-US" w:bidi="ar-SA"/>
      </w:rPr>
    </w:lvl>
    <w:lvl w:ilvl="5" w:tplc="8C74B82A">
      <w:numFmt w:val="bullet"/>
      <w:lvlText w:val="•"/>
      <w:lvlJc w:val="left"/>
      <w:pPr>
        <w:ind w:left="4893" w:hanging="360"/>
      </w:pPr>
      <w:rPr>
        <w:rFonts w:hint="default"/>
        <w:lang w:val="pl-PL" w:eastAsia="en-US" w:bidi="ar-SA"/>
      </w:rPr>
    </w:lvl>
    <w:lvl w:ilvl="6" w:tplc="B34613AA">
      <w:numFmt w:val="bullet"/>
      <w:lvlText w:val="•"/>
      <w:lvlJc w:val="left"/>
      <w:pPr>
        <w:ind w:left="5775" w:hanging="360"/>
      </w:pPr>
      <w:rPr>
        <w:rFonts w:hint="default"/>
        <w:lang w:val="pl-PL" w:eastAsia="en-US" w:bidi="ar-SA"/>
      </w:rPr>
    </w:lvl>
    <w:lvl w:ilvl="7" w:tplc="C7000938">
      <w:numFmt w:val="bullet"/>
      <w:lvlText w:val="•"/>
      <w:lvlJc w:val="left"/>
      <w:pPr>
        <w:ind w:left="6658" w:hanging="360"/>
      </w:pPr>
      <w:rPr>
        <w:rFonts w:hint="default"/>
        <w:lang w:val="pl-PL" w:eastAsia="en-US" w:bidi="ar-SA"/>
      </w:rPr>
    </w:lvl>
    <w:lvl w:ilvl="8" w:tplc="F0241F40">
      <w:numFmt w:val="bullet"/>
      <w:lvlText w:val="•"/>
      <w:lvlJc w:val="left"/>
      <w:pPr>
        <w:ind w:left="7541" w:hanging="360"/>
      </w:pPr>
      <w:rPr>
        <w:rFonts w:hint="default"/>
        <w:lang w:val="pl-PL" w:eastAsia="en-US" w:bidi="ar-SA"/>
      </w:rPr>
    </w:lvl>
  </w:abstractNum>
  <w:abstractNum w:abstractNumId="3" w15:restartNumberingAfterBreak="0">
    <w:nsid w:val="0C222409"/>
    <w:multiLevelType w:val="hybridMultilevel"/>
    <w:tmpl w:val="4418E290"/>
    <w:lvl w:ilvl="0" w:tplc="3EDAA146">
      <w:start w:val="1"/>
      <w:numFmt w:val="decimal"/>
      <w:lvlText w:val="%1."/>
      <w:lvlJc w:val="left"/>
      <w:pPr>
        <w:ind w:left="356" w:hanging="240"/>
      </w:pPr>
      <w:rPr>
        <w:rFonts w:ascii="Times New Roman" w:eastAsia="Times New Roman" w:hAnsi="Times New Roman" w:cs="Times New Roman" w:hint="default"/>
        <w:spacing w:val="-5"/>
        <w:w w:val="100"/>
        <w:sz w:val="24"/>
        <w:szCs w:val="24"/>
        <w:lang w:val="pl-PL" w:eastAsia="en-US" w:bidi="ar-SA"/>
      </w:rPr>
    </w:lvl>
    <w:lvl w:ilvl="1" w:tplc="81FC3058">
      <w:numFmt w:val="bullet"/>
      <w:lvlText w:val="•"/>
      <w:lvlJc w:val="left"/>
      <w:pPr>
        <w:ind w:left="1254" w:hanging="240"/>
      </w:pPr>
      <w:rPr>
        <w:rFonts w:hint="default"/>
        <w:lang w:val="pl-PL" w:eastAsia="en-US" w:bidi="ar-SA"/>
      </w:rPr>
    </w:lvl>
    <w:lvl w:ilvl="2" w:tplc="223E00C2">
      <w:numFmt w:val="bullet"/>
      <w:lvlText w:val="•"/>
      <w:lvlJc w:val="left"/>
      <w:pPr>
        <w:ind w:left="2149" w:hanging="240"/>
      </w:pPr>
      <w:rPr>
        <w:rFonts w:hint="default"/>
        <w:lang w:val="pl-PL" w:eastAsia="en-US" w:bidi="ar-SA"/>
      </w:rPr>
    </w:lvl>
    <w:lvl w:ilvl="3" w:tplc="7C684080">
      <w:numFmt w:val="bullet"/>
      <w:lvlText w:val="•"/>
      <w:lvlJc w:val="left"/>
      <w:pPr>
        <w:ind w:left="3043" w:hanging="240"/>
      </w:pPr>
      <w:rPr>
        <w:rFonts w:hint="default"/>
        <w:lang w:val="pl-PL" w:eastAsia="en-US" w:bidi="ar-SA"/>
      </w:rPr>
    </w:lvl>
    <w:lvl w:ilvl="4" w:tplc="FB660764">
      <w:numFmt w:val="bullet"/>
      <w:lvlText w:val="•"/>
      <w:lvlJc w:val="left"/>
      <w:pPr>
        <w:ind w:left="3938" w:hanging="240"/>
      </w:pPr>
      <w:rPr>
        <w:rFonts w:hint="default"/>
        <w:lang w:val="pl-PL" w:eastAsia="en-US" w:bidi="ar-SA"/>
      </w:rPr>
    </w:lvl>
    <w:lvl w:ilvl="5" w:tplc="F104B38E">
      <w:numFmt w:val="bullet"/>
      <w:lvlText w:val="•"/>
      <w:lvlJc w:val="left"/>
      <w:pPr>
        <w:ind w:left="4833" w:hanging="240"/>
      </w:pPr>
      <w:rPr>
        <w:rFonts w:hint="default"/>
        <w:lang w:val="pl-PL" w:eastAsia="en-US" w:bidi="ar-SA"/>
      </w:rPr>
    </w:lvl>
    <w:lvl w:ilvl="6" w:tplc="F0BE5BB2">
      <w:numFmt w:val="bullet"/>
      <w:lvlText w:val="•"/>
      <w:lvlJc w:val="left"/>
      <w:pPr>
        <w:ind w:left="5727" w:hanging="240"/>
      </w:pPr>
      <w:rPr>
        <w:rFonts w:hint="default"/>
        <w:lang w:val="pl-PL" w:eastAsia="en-US" w:bidi="ar-SA"/>
      </w:rPr>
    </w:lvl>
    <w:lvl w:ilvl="7" w:tplc="1D72E87E">
      <w:numFmt w:val="bullet"/>
      <w:lvlText w:val="•"/>
      <w:lvlJc w:val="left"/>
      <w:pPr>
        <w:ind w:left="6622" w:hanging="240"/>
      </w:pPr>
      <w:rPr>
        <w:rFonts w:hint="default"/>
        <w:lang w:val="pl-PL" w:eastAsia="en-US" w:bidi="ar-SA"/>
      </w:rPr>
    </w:lvl>
    <w:lvl w:ilvl="8" w:tplc="DC6CC978">
      <w:numFmt w:val="bullet"/>
      <w:lvlText w:val="•"/>
      <w:lvlJc w:val="left"/>
      <w:pPr>
        <w:ind w:left="7517" w:hanging="240"/>
      </w:pPr>
      <w:rPr>
        <w:rFonts w:hint="default"/>
        <w:lang w:val="pl-PL" w:eastAsia="en-US" w:bidi="ar-SA"/>
      </w:rPr>
    </w:lvl>
  </w:abstractNum>
  <w:abstractNum w:abstractNumId="4" w15:restartNumberingAfterBreak="0">
    <w:nsid w:val="0DD41E40"/>
    <w:multiLevelType w:val="hybridMultilevel"/>
    <w:tmpl w:val="7676EAE4"/>
    <w:lvl w:ilvl="0" w:tplc="F1F84806">
      <w:start w:val="1"/>
      <w:numFmt w:val="decimal"/>
      <w:lvlText w:val="%1."/>
      <w:lvlJc w:val="left"/>
      <w:pPr>
        <w:ind w:left="476" w:hanging="360"/>
      </w:pPr>
      <w:rPr>
        <w:rFonts w:ascii="Times New Roman" w:eastAsia="Times New Roman" w:hAnsi="Times New Roman" w:cs="Times New Roman" w:hint="default"/>
        <w:spacing w:val="-30"/>
        <w:w w:val="100"/>
        <w:sz w:val="24"/>
        <w:szCs w:val="24"/>
        <w:lang w:val="pl-PL" w:eastAsia="en-US" w:bidi="ar-SA"/>
      </w:rPr>
    </w:lvl>
    <w:lvl w:ilvl="1" w:tplc="967EC34C">
      <w:start w:val="1"/>
      <w:numFmt w:val="decimal"/>
      <w:lvlText w:val="%2)"/>
      <w:lvlJc w:val="left"/>
      <w:pPr>
        <w:ind w:left="836" w:hanging="360"/>
      </w:pPr>
      <w:rPr>
        <w:rFonts w:ascii="Times New Roman" w:eastAsia="Times New Roman" w:hAnsi="Times New Roman" w:cs="Times New Roman" w:hint="default"/>
        <w:spacing w:val="-30"/>
        <w:w w:val="100"/>
        <w:sz w:val="24"/>
        <w:szCs w:val="24"/>
        <w:lang w:val="pl-PL" w:eastAsia="en-US" w:bidi="ar-SA"/>
      </w:rPr>
    </w:lvl>
    <w:lvl w:ilvl="2" w:tplc="F288D83E">
      <w:numFmt w:val="bullet"/>
      <w:lvlText w:val="•"/>
      <w:lvlJc w:val="left"/>
      <w:pPr>
        <w:ind w:left="1780" w:hanging="360"/>
      </w:pPr>
      <w:rPr>
        <w:rFonts w:hint="default"/>
        <w:lang w:val="pl-PL" w:eastAsia="en-US" w:bidi="ar-SA"/>
      </w:rPr>
    </w:lvl>
    <w:lvl w:ilvl="3" w:tplc="5C2A13A8">
      <w:numFmt w:val="bullet"/>
      <w:lvlText w:val="•"/>
      <w:lvlJc w:val="left"/>
      <w:pPr>
        <w:ind w:left="2721" w:hanging="360"/>
      </w:pPr>
      <w:rPr>
        <w:rFonts w:hint="default"/>
        <w:lang w:val="pl-PL" w:eastAsia="en-US" w:bidi="ar-SA"/>
      </w:rPr>
    </w:lvl>
    <w:lvl w:ilvl="4" w:tplc="8AFA0E38">
      <w:numFmt w:val="bullet"/>
      <w:lvlText w:val="•"/>
      <w:lvlJc w:val="left"/>
      <w:pPr>
        <w:ind w:left="3662" w:hanging="360"/>
      </w:pPr>
      <w:rPr>
        <w:rFonts w:hint="default"/>
        <w:lang w:val="pl-PL" w:eastAsia="en-US" w:bidi="ar-SA"/>
      </w:rPr>
    </w:lvl>
    <w:lvl w:ilvl="5" w:tplc="DADA57F0">
      <w:numFmt w:val="bullet"/>
      <w:lvlText w:val="•"/>
      <w:lvlJc w:val="left"/>
      <w:pPr>
        <w:ind w:left="4602" w:hanging="360"/>
      </w:pPr>
      <w:rPr>
        <w:rFonts w:hint="default"/>
        <w:lang w:val="pl-PL" w:eastAsia="en-US" w:bidi="ar-SA"/>
      </w:rPr>
    </w:lvl>
    <w:lvl w:ilvl="6" w:tplc="2780D2D6">
      <w:numFmt w:val="bullet"/>
      <w:lvlText w:val="•"/>
      <w:lvlJc w:val="left"/>
      <w:pPr>
        <w:ind w:left="5543" w:hanging="360"/>
      </w:pPr>
      <w:rPr>
        <w:rFonts w:hint="default"/>
        <w:lang w:val="pl-PL" w:eastAsia="en-US" w:bidi="ar-SA"/>
      </w:rPr>
    </w:lvl>
    <w:lvl w:ilvl="7" w:tplc="D688B776">
      <w:numFmt w:val="bullet"/>
      <w:lvlText w:val="•"/>
      <w:lvlJc w:val="left"/>
      <w:pPr>
        <w:ind w:left="6484" w:hanging="360"/>
      </w:pPr>
      <w:rPr>
        <w:rFonts w:hint="default"/>
        <w:lang w:val="pl-PL" w:eastAsia="en-US" w:bidi="ar-SA"/>
      </w:rPr>
    </w:lvl>
    <w:lvl w:ilvl="8" w:tplc="E3082D82">
      <w:numFmt w:val="bullet"/>
      <w:lvlText w:val="•"/>
      <w:lvlJc w:val="left"/>
      <w:pPr>
        <w:ind w:left="7424" w:hanging="360"/>
      </w:pPr>
      <w:rPr>
        <w:rFonts w:hint="default"/>
        <w:lang w:val="pl-PL" w:eastAsia="en-US" w:bidi="ar-SA"/>
      </w:rPr>
    </w:lvl>
  </w:abstractNum>
  <w:abstractNum w:abstractNumId="5" w15:restartNumberingAfterBreak="0">
    <w:nsid w:val="0EA5098E"/>
    <w:multiLevelType w:val="hybridMultilevel"/>
    <w:tmpl w:val="59BE55D2"/>
    <w:lvl w:ilvl="0" w:tplc="D79AA894">
      <w:start w:val="1"/>
      <w:numFmt w:val="decimal"/>
      <w:lvlText w:val="%1."/>
      <w:lvlJc w:val="left"/>
      <w:pPr>
        <w:ind w:left="476" w:hanging="360"/>
      </w:pPr>
      <w:rPr>
        <w:rFonts w:ascii="Times New Roman" w:eastAsia="Times New Roman" w:hAnsi="Times New Roman" w:cs="Times New Roman" w:hint="default"/>
        <w:spacing w:val="-30"/>
        <w:w w:val="100"/>
        <w:sz w:val="24"/>
        <w:szCs w:val="24"/>
        <w:lang w:val="pl-PL" w:eastAsia="en-US" w:bidi="ar-SA"/>
      </w:rPr>
    </w:lvl>
    <w:lvl w:ilvl="1" w:tplc="DC8EB284">
      <w:start w:val="1"/>
      <w:numFmt w:val="decimal"/>
      <w:lvlText w:val="%2)"/>
      <w:lvlJc w:val="left"/>
      <w:pPr>
        <w:ind w:left="718" w:hanging="293"/>
        <w:jc w:val="right"/>
      </w:pPr>
      <w:rPr>
        <w:rFonts w:ascii="Times New Roman" w:eastAsia="Times New Roman" w:hAnsi="Times New Roman" w:cs="Times New Roman" w:hint="default"/>
        <w:spacing w:val="-28"/>
        <w:w w:val="100"/>
        <w:sz w:val="24"/>
        <w:szCs w:val="24"/>
        <w:lang w:val="pl-PL" w:eastAsia="en-US" w:bidi="ar-SA"/>
      </w:rPr>
    </w:lvl>
    <w:lvl w:ilvl="2" w:tplc="DF22D950">
      <w:numFmt w:val="bullet"/>
      <w:lvlText w:val="•"/>
      <w:lvlJc w:val="left"/>
      <w:pPr>
        <w:ind w:left="1780" w:hanging="293"/>
      </w:pPr>
      <w:rPr>
        <w:rFonts w:hint="default"/>
        <w:lang w:val="pl-PL" w:eastAsia="en-US" w:bidi="ar-SA"/>
      </w:rPr>
    </w:lvl>
    <w:lvl w:ilvl="3" w:tplc="6B18F708">
      <w:numFmt w:val="bullet"/>
      <w:lvlText w:val="•"/>
      <w:lvlJc w:val="left"/>
      <w:pPr>
        <w:ind w:left="2721" w:hanging="293"/>
      </w:pPr>
      <w:rPr>
        <w:rFonts w:hint="default"/>
        <w:lang w:val="pl-PL" w:eastAsia="en-US" w:bidi="ar-SA"/>
      </w:rPr>
    </w:lvl>
    <w:lvl w:ilvl="4" w:tplc="7F1A9F52">
      <w:numFmt w:val="bullet"/>
      <w:lvlText w:val="•"/>
      <w:lvlJc w:val="left"/>
      <w:pPr>
        <w:ind w:left="3662" w:hanging="293"/>
      </w:pPr>
      <w:rPr>
        <w:rFonts w:hint="default"/>
        <w:lang w:val="pl-PL" w:eastAsia="en-US" w:bidi="ar-SA"/>
      </w:rPr>
    </w:lvl>
    <w:lvl w:ilvl="5" w:tplc="8C3C3AC6">
      <w:numFmt w:val="bullet"/>
      <w:lvlText w:val="•"/>
      <w:lvlJc w:val="left"/>
      <w:pPr>
        <w:ind w:left="4602" w:hanging="293"/>
      </w:pPr>
      <w:rPr>
        <w:rFonts w:hint="default"/>
        <w:lang w:val="pl-PL" w:eastAsia="en-US" w:bidi="ar-SA"/>
      </w:rPr>
    </w:lvl>
    <w:lvl w:ilvl="6" w:tplc="4AAAC3DA">
      <w:numFmt w:val="bullet"/>
      <w:lvlText w:val="•"/>
      <w:lvlJc w:val="left"/>
      <w:pPr>
        <w:ind w:left="5543" w:hanging="293"/>
      </w:pPr>
      <w:rPr>
        <w:rFonts w:hint="default"/>
        <w:lang w:val="pl-PL" w:eastAsia="en-US" w:bidi="ar-SA"/>
      </w:rPr>
    </w:lvl>
    <w:lvl w:ilvl="7" w:tplc="F5C0768C">
      <w:numFmt w:val="bullet"/>
      <w:lvlText w:val="•"/>
      <w:lvlJc w:val="left"/>
      <w:pPr>
        <w:ind w:left="6484" w:hanging="293"/>
      </w:pPr>
      <w:rPr>
        <w:rFonts w:hint="default"/>
        <w:lang w:val="pl-PL" w:eastAsia="en-US" w:bidi="ar-SA"/>
      </w:rPr>
    </w:lvl>
    <w:lvl w:ilvl="8" w:tplc="4DF2C8B8">
      <w:numFmt w:val="bullet"/>
      <w:lvlText w:val="•"/>
      <w:lvlJc w:val="left"/>
      <w:pPr>
        <w:ind w:left="7424" w:hanging="293"/>
      </w:pPr>
      <w:rPr>
        <w:rFonts w:hint="default"/>
        <w:lang w:val="pl-PL" w:eastAsia="en-US" w:bidi="ar-SA"/>
      </w:rPr>
    </w:lvl>
  </w:abstractNum>
  <w:abstractNum w:abstractNumId="6" w15:restartNumberingAfterBreak="0">
    <w:nsid w:val="0F17085D"/>
    <w:multiLevelType w:val="hybridMultilevel"/>
    <w:tmpl w:val="EFFC41E6"/>
    <w:lvl w:ilvl="0" w:tplc="60A06702">
      <w:start w:val="1"/>
      <w:numFmt w:val="decimal"/>
      <w:lvlText w:val="%1."/>
      <w:lvlJc w:val="left"/>
      <w:pPr>
        <w:ind w:left="836" w:hanging="360"/>
      </w:pPr>
      <w:rPr>
        <w:rFonts w:ascii="Times New Roman" w:eastAsia="Times New Roman" w:hAnsi="Times New Roman" w:cs="Times New Roman" w:hint="default"/>
        <w:spacing w:val="-3"/>
        <w:w w:val="100"/>
        <w:sz w:val="24"/>
        <w:szCs w:val="24"/>
        <w:lang w:val="pl-PL" w:eastAsia="en-US" w:bidi="ar-SA"/>
      </w:rPr>
    </w:lvl>
    <w:lvl w:ilvl="1" w:tplc="0D6C3EA4">
      <w:numFmt w:val="bullet"/>
      <w:lvlText w:val="•"/>
      <w:lvlJc w:val="left"/>
      <w:pPr>
        <w:ind w:left="1686" w:hanging="360"/>
      </w:pPr>
      <w:rPr>
        <w:rFonts w:hint="default"/>
        <w:lang w:val="pl-PL" w:eastAsia="en-US" w:bidi="ar-SA"/>
      </w:rPr>
    </w:lvl>
    <w:lvl w:ilvl="2" w:tplc="99668E0A">
      <w:numFmt w:val="bullet"/>
      <w:lvlText w:val="•"/>
      <w:lvlJc w:val="left"/>
      <w:pPr>
        <w:ind w:left="2533" w:hanging="360"/>
      </w:pPr>
      <w:rPr>
        <w:rFonts w:hint="default"/>
        <w:lang w:val="pl-PL" w:eastAsia="en-US" w:bidi="ar-SA"/>
      </w:rPr>
    </w:lvl>
    <w:lvl w:ilvl="3" w:tplc="A25C15D6">
      <w:numFmt w:val="bullet"/>
      <w:lvlText w:val="•"/>
      <w:lvlJc w:val="left"/>
      <w:pPr>
        <w:ind w:left="3379" w:hanging="360"/>
      </w:pPr>
      <w:rPr>
        <w:rFonts w:hint="default"/>
        <w:lang w:val="pl-PL" w:eastAsia="en-US" w:bidi="ar-SA"/>
      </w:rPr>
    </w:lvl>
    <w:lvl w:ilvl="4" w:tplc="2F6C9C1A">
      <w:numFmt w:val="bullet"/>
      <w:lvlText w:val="•"/>
      <w:lvlJc w:val="left"/>
      <w:pPr>
        <w:ind w:left="4226" w:hanging="360"/>
      </w:pPr>
      <w:rPr>
        <w:rFonts w:hint="default"/>
        <w:lang w:val="pl-PL" w:eastAsia="en-US" w:bidi="ar-SA"/>
      </w:rPr>
    </w:lvl>
    <w:lvl w:ilvl="5" w:tplc="34389FF0">
      <w:numFmt w:val="bullet"/>
      <w:lvlText w:val="•"/>
      <w:lvlJc w:val="left"/>
      <w:pPr>
        <w:ind w:left="5073" w:hanging="360"/>
      </w:pPr>
      <w:rPr>
        <w:rFonts w:hint="default"/>
        <w:lang w:val="pl-PL" w:eastAsia="en-US" w:bidi="ar-SA"/>
      </w:rPr>
    </w:lvl>
    <w:lvl w:ilvl="6" w:tplc="514C3D76">
      <w:numFmt w:val="bullet"/>
      <w:lvlText w:val="•"/>
      <w:lvlJc w:val="left"/>
      <w:pPr>
        <w:ind w:left="5919" w:hanging="360"/>
      </w:pPr>
      <w:rPr>
        <w:rFonts w:hint="default"/>
        <w:lang w:val="pl-PL" w:eastAsia="en-US" w:bidi="ar-SA"/>
      </w:rPr>
    </w:lvl>
    <w:lvl w:ilvl="7" w:tplc="304ADEC8">
      <w:numFmt w:val="bullet"/>
      <w:lvlText w:val="•"/>
      <w:lvlJc w:val="left"/>
      <w:pPr>
        <w:ind w:left="6766" w:hanging="360"/>
      </w:pPr>
      <w:rPr>
        <w:rFonts w:hint="default"/>
        <w:lang w:val="pl-PL" w:eastAsia="en-US" w:bidi="ar-SA"/>
      </w:rPr>
    </w:lvl>
    <w:lvl w:ilvl="8" w:tplc="25B4B486">
      <w:numFmt w:val="bullet"/>
      <w:lvlText w:val="•"/>
      <w:lvlJc w:val="left"/>
      <w:pPr>
        <w:ind w:left="7613" w:hanging="360"/>
      </w:pPr>
      <w:rPr>
        <w:rFonts w:hint="default"/>
        <w:lang w:val="pl-PL" w:eastAsia="en-US" w:bidi="ar-SA"/>
      </w:rPr>
    </w:lvl>
  </w:abstractNum>
  <w:abstractNum w:abstractNumId="7" w15:restartNumberingAfterBreak="0">
    <w:nsid w:val="1285204F"/>
    <w:multiLevelType w:val="hybridMultilevel"/>
    <w:tmpl w:val="7780CF9A"/>
    <w:lvl w:ilvl="0" w:tplc="C0A8927E">
      <w:start w:val="1"/>
      <w:numFmt w:val="decimal"/>
      <w:lvlText w:val="%1."/>
      <w:lvlJc w:val="left"/>
      <w:pPr>
        <w:ind w:left="476" w:hanging="360"/>
      </w:pPr>
      <w:rPr>
        <w:rFonts w:ascii="Times New Roman" w:eastAsia="Times New Roman" w:hAnsi="Times New Roman" w:cs="Times New Roman" w:hint="default"/>
        <w:spacing w:val="-12"/>
        <w:w w:val="100"/>
        <w:sz w:val="24"/>
        <w:szCs w:val="24"/>
        <w:lang w:val="pl-PL" w:eastAsia="en-US" w:bidi="ar-SA"/>
      </w:rPr>
    </w:lvl>
    <w:lvl w:ilvl="1" w:tplc="890027A8">
      <w:numFmt w:val="bullet"/>
      <w:lvlText w:val="•"/>
      <w:lvlJc w:val="left"/>
      <w:pPr>
        <w:ind w:left="1362" w:hanging="360"/>
      </w:pPr>
      <w:rPr>
        <w:rFonts w:hint="default"/>
        <w:lang w:val="pl-PL" w:eastAsia="en-US" w:bidi="ar-SA"/>
      </w:rPr>
    </w:lvl>
    <w:lvl w:ilvl="2" w:tplc="9F308AA6">
      <w:numFmt w:val="bullet"/>
      <w:lvlText w:val="•"/>
      <w:lvlJc w:val="left"/>
      <w:pPr>
        <w:ind w:left="2245" w:hanging="360"/>
      </w:pPr>
      <w:rPr>
        <w:rFonts w:hint="default"/>
        <w:lang w:val="pl-PL" w:eastAsia="en-US" w:bidi="ar-SA"/>
      </w:rPr>
    </w:lvl>
    <w:lvl w:ilvl="3" w:tplc="8D06865E">
      <w:numFmt w:val="bullet"/>
      <w:lvlText w:val="•"/>
      <w:lvlJc w:val="left"/>
      <w:pPr>
        <w:ind w:left="3127" w:hanging="360"/>
      </w:pPr>
      <w:rPr>
        <w:rFonts w:hint="default"/>
        <w:lang w:val="pl-PL" w:eastAsia="en-US" w:bidi="ar-SA"/>
      </w:rPr>
    </w:lvl>
    <w:lvl w:ilvl="4" w:tplc="6D942088">
      <w:numFmt w:val="bullet"/>
      <w:lvlText w:val="•"/>
      <w:lvlJc w:val="left"/>
      <w:pPr>
        <w:ind w:left="4010" w:hanging="360"/>
      </w:pPr>
      <w:rPr>
        <w:rFonts w:hint="default"/>
        <w:lang w:val="pl-PL" w:eastAsia="en-US" w:bidi="ar-SA"/>
      </w:rPr>
    </w:lvl>
    <w:lvl w:ilvl="5" w:tplc="6ABADE04">
      <w:numFmt w:val="bullet"/>
      <w:lvlText w:val="•"/>
      <w:lvlJc w:val="left"/>
      <w:pPr>
        <w:ind w:left="4893" w:hanging="360"/>
      </w:pPr>
      <w:rPr>
        <w:rFonts w:hint="default"/>
        <w:lang w:val="pl-PL" w:eastAsia="en-US" w:bidi="ar-SA"/>
      </w:rPr>
    </w:lvl>
    <w:lvl w:ilvl="6" w:tplc="CE2AAE40">
      <w:numFmt w:val="bullet"/>
      <w:lvlText w:val="•"/>
      <w:lvlJc w:val="left"/>
      <w:pPr>
        <w:ind w:left="5775" w:hanging="360"/>
      </w:pPr>
      <w:rPr>
        <w:rFonts w:hint="default"/>
        <w:lang w:val="pl-PL" w:eastAsia="en-US" w:bidi="ar-SA"/>
      </w:rPr>
    </w:lvl>
    <w:lvl w:ilvl="7" w:tplc="49E65978">
      <w:numFmt w:val="bullet"/>
      <w:lvlText w:val="•"/>
      <w:lvlJc w:val="left"/>
      <w:pPr>
        <w:ind w:left="6658" w:hanging="360"/>
      </w:pPr>
      <w:rPr>
        <w:rFonts w:hint="default"/>
        <w:lang w:val="pl-PL" w:eastAsia="en-US" w:bidi="ar-SA"/>
      </w:rPr>
    </w:lvl>
    <w:lvl w:ilvl="8" w:tplc="B6CA0F56">
      <w:numFmt w:val="bullet"/>
      <w:lvlText w:val="•"/>
      <w:lvlJc w:val="left"/>
      <w:pPr>
        <w:ind w:left="7541" w:hanging="360"/>
      </w:pPr>
      <w:rPr>
        <w:rFonts w:hint="default"/>
        <w:lang w:val="pl-PL" w:eastAsia="en-US" w:bidi="ar-SA"/>
      </w:rPr>
    </w:lvl>
  </w:abstractNum>
  <w:abstractNum w:abstractNumId="8" w15:restartNumberingAfterBreak="0">
    <w:nsid w:val="1B1B0459"/>
    <w:multiLevelType w:val="hybridMultilevel"/>
    <w:tmpl w:val="F498F430"/>
    <w:lvl w:ilvl="0" w:tplc="59C43E5E">
      <w:start w:val="1"/>
      <w:numFmt w:val="decimal"/>
      <w:lvlText w:val="%1."/>
      <w:lvlJc w:val="left"/>
      <w:pPr>
        <w:ind w:left="476" w:hanging="360"/>
      </w:pPr>
      <w:rPr>
        <w:rFonts w:ascii="Times New Roman" w:eastAsia="Times New Roman" w:hAnsi="Times New Roman" w:cs="Times New Roman" w:hint="default"/>
        <w:spacing w:val="-13"/>
        <w:w w:val="100"/>
        <w:sz w:val="24"/>
        <w:szCs w:val="24"/>
        <w:lang w:val="pl-PL" w:eastAsia="en-US" w:bidi="ar-SA"/>
      </w:rPr>
    </w:lvl>
    <w:lvl w:ilvl="1" w:tplc="EBA26882">
      <w:numFmt w:val="bullet"/>
      <w:lvlText w:val="•"/>
      <w:lvlJc w:val="left"/>
      <w:pPr>
        <w:ind w:left="1362" w:hanging="360"/>
      </w:pPr>
      <w:rPr>
        <w:rFonts w:hint="default"/>
        <w:lang w:val="pl-PL" w:eastAsia="en-US" w:bidi="ar-SA"/>
      </w:rPr>
    </w:lvl>
    <w:lvl w:ilvl="2" w:tplc="B804F9BA">
      <w:numFmt w:val="bullet"/>
      <w:lvlText w:val="•"/>
      <w:lvlJc w:val="left"/>
      <w:pPr>
        <w:ind w:left="2245" w:hanging="360"/>
      </w:pPr>
      <w:rPr>
        <w:rFonts w:hint="default"/>
        <w:lang w:val="pl-PL" w:eastAsia="en-US" w:bidi="ar-SA"/>
      </w:rPr>
    </w:lvl>
    <w:lvl w:ilvl="3" w:tplc="E132BFB8">
      <w:numFmt w:val="bullet"/>
      <w:lvlText w:val="•"/>
      <w:lvlJc w:val="left"/>
      <w:pPr>
        <w:ind w:left="3127" w:hanging="360"/>
      </w:pPr>
      <w:rPr>
        <w:rFonts w:hint="default"/>
        <w:lang w:val="pl-PL" w:eastAsia="en-US" w:bidi="ar-SA"/>
      </w:rPr>
    </w:lvl>
    <w:lvl w:ilvl="4" w:tplc="74D69462">
      <w:numFmt w:val="bullet"/>
      <w:lvlText w:val="•"/>
      <w:lvlJc w:val="left"/>
      <w:pPr>
        <w:ind w:left="4010" w:hanging="360"/>
      </w:pPr>
      <w:rPr>
        <w:rFonts w:hint="default"/>
        <w:lang w:val="pl-PL" w:eastAsia="en-US" w:bidi="ar-SA"/>
      </w:rPr>
    </w:lvl>
    <w:lvl w:ilvl="5" w:tplc="DCAEA0D0">
      <w:numFmt w:val="bullet"/>
      <w:lvlText w:val="•"/>
      <w:lvlJc w:val="left"/>
      <w:pPr>
        <w:ind w:left="4893" w:hanging="360"/>
      </w:pPr>
      <w:rPr>
        <w:rFonts w:hint="default"/>
        <w:lang w:val="pl-PL" w:eastAsia="en-US" w:bidi="ar-SA"/>
      </w:rPr>
    </w:lvl>
    <w:lvl w:ilvl="6" w:tplc="E75091AA">
      <w:numFmt w:val="bullet"/>
      <w:lvlText w:val="•"/>
      <w:lvlJc w:val="left"/>
      <w:pPr>
        <w:ind w:left="5775" w:hanging="360"/>
      </w:pPr>
      <w:rPr>
        <w:rFonts w:hint="default"/>
        <w:lang w:val="pl-PL" w:eastAsia="en-US" w:bidi="ar-SA"/>
      </w:rPr>
    </w:lvl>
    <w:lvl w:ilvl="7" w:tplc="B0704E2E">
      <w:numFmt w:val="bullet"/>
      <w:lvlText w:val="•"/>
      <w:lvlJc w:val="left"/>
      <w:pPr>
        <w:ind w:left="6658" w:hanging="360"/>
      </w:pPr>
      <w:rPr>
        <w:rFonts w:hint="default"/>
        <w:lang w:val="pl-PL" w:eastAsia="en-US" w:bidi="ar-SA"/>
      </w:rPr>
    </w:lvl>
    <w:lvl w:ilvl="8" w:tplc="D22A2334">
      <w:numFmt w:val="bullet"/>
      <w:lvlText w:val="•"/>
      <w:lvlJc w:val="left"/>
      <w:pPr>
        <w:ind w:left="7541" w:hanging="360"/>
      </w:pPr>
      <w:rPr>
        <w:rFonts w:hint="default"/>
        <w:lang w:val="pl-PL" w:eastAsia="en-US" w:bidi="ar-SA"/>
      </w:rPr>
    </w:lvl>
  </w:abstractNum>
  <w:abstractNum w:abstractNumId="9" w15:restartNumberingAfterBreak="0">
    <w:nsid w:val="1F9E2ED1"/>
    <w:multiLevelType w:val="hybridMultilevel"/>
    <w:tmpl w:val="8180B3A6"/>
    <w:lvl w:ilvl="0" w:tplc="6AF6DB8C">
      <w:start w:val="1"/>
      <w:numFmt w:val="decimal"/>
      <w:lvlText w:val="%1."/>
      <w:lvlJc w:val="left"/>
      <w:pPr>
        <w:ind w:left="502" w:hanging="360"/>
      </w:pPr>
      <w:rPr>
        <w:rFonts w:ascii="Times New Roman" w:eastAsia="Times New Roman" w:hAnsi="Times New Roman" w:cs="Times New Roman" w:hint="default"/>
        <w:spacing w:val="-5"/>
        <w:w w:val="100"/>
        <w:sz w:val="24"/>
        <w:szCs w:val="24"/>
        <w:lang w:val="pl-PL" w:eastAsia="en-US" w:bidi="ar-SA"/>
      </w:rPr>
    </w:lvl>
    <w:lvl w:ilvl="1" w:tplc="260E6AEA">
      <w:numFmt w:val="bullet"/>
      <w:lvlText w:val="•"/>
      <w:lvlJc w:val="left"/>
      <w:pPr>
        <w:ind w:left="1362" w:hanging="360"/>
      </w:pPr>
      <w:rPr>
        <w:rFonts w:hint="default"/>
        <w:lang w:val="pl-PL" w:eastAsia="en-US" w:bidi="ar-SA"/>
      </w:rPr>
    </w:lvl>
    <w:lvl w:ilvl="2" w:tplc="F3E65278">
      <w:numFmt w:val="bullet"/>
      <w:lvlText w:val="•"/>
      <w:lvlJc w:val="left"/>
      <w:pPr>
        <w:ind w:left="2245" w:hanging="360"/>
      </w:pPr>
      <w:rPr>
        <w:rFonts w:hint="default"/>
        <w:lang w:val="pl-PL" w:eastAsia="en-US" w:bidi="ar-SA"/>
      </w:rPr>
    </w:lvl>
    <w:lvl w:ilvl="3" w:tplc="16A2A1B8">
      <w:numFmt w:val="bullet"/>
      <w:lvlText w:val="•"/>
      <w:lvlJc w:val="left"/>
      <w:pPr>
        <w:ind w:left="3127" w:hanging="360"/>
      </w:pPr>
      <w:rPr>
        <w:rFonts w:hint="default"/>
        <w:lang w:val="pl-PL" w:eastAsia="en-US" w:bidi="ar-SA"/>
      </w:rPr>
    </w:lvl>
    <w:lvl w:ilvl="4" w:tplc="A684B97E">
      <w:numFmt w:val="bullet"/>
      <w:lvlText w:val="•"/>
      <w:lvlJc w:val="left"/>
      <w:pPr>
        <w:ind w:left="4010" w:hanging="360"/>
      </w:pPr>
      <w:rPr>
        <w:rFonts w:hint="default"/>
        <w:lang w:val="pl-PL" w:eastAsia="en-US" w:bidi="ar-SA"/>
      </w:rPr>
    </w:lvl>
    <w:lvl w:ilvl="5" w:tplc="C95EACEA">
      <w:numFmt w:val="bullet"/>
      <w:lvlText w:val="•"/>
      <w:lvlJc w:val="left"/>
      <w:pPr>
        <w:ind w:left="4893" w:hanging="360"/>
      </w:pPr>
      <w:rPr>
        <w:rFonts w:hint="default"/>
        <w:lang w:val="pl-PL" w:eastAsia="en-US" w:bidi="ar-SA"/>
      </w:rPr>
    </w:lvl>
    <w:lvl w:ilvl="6" w:tplc="14D80278">
      <w:numFmt w:val="bullet"/>
      <w:lvlText w:val="•"/>
      <w:lvlJc w:val="left"/>
      <w:pPr>
        <w:ind w:left="5775" w:hanging="360"/>
      </w:pPr>
      <w:rPr>
        <w:rFonts w:hint="default"/>
        <w:lang w:val="pl-PL" w:eastAsia="en-US" w:bidi="ar-SA"/>
      </w:rPr>
    </w:lvl>
    <w:lvl w:ilvl="7" w:tplc="0346D974">
      <w:numFmt w:val="bullet"/>
      <w:lvlText w:val="•"/>
      <w:lvlJc w:val="left"/>
      <w:pPr>
        <w:ind w:left="6658" w:hanging="360"/>
      </w:pPr>
      <w:rPr>
        <w:rFonts w:hint="default"/>
        <w:lang w:val="pl-PL" w:eastAsia="en-US" w:bidi="ar-SA"/>
      </w:rPr>
    </w:lvl>
    <w:lvl w:ilvl="8" w:tplc="B7E6AB3E">
      <w:numFmt w:val="bullet"/>
      <w:lvlText w:val="•"/>
      <w:lvlJc w:val="left"/>
      <w:pPr>
        <w:ind w:left="7541" w:hanging="360"/>
      </w:pPr>
      <w:rPr>
        <w:rFonts w:hint="default"/>
        <w:lang w:val="pl-PL" w:eastAsia="en-US" w:bidi="ar-SA"/>
      </w:rPr>
    </w:lvl>
  </w:abstractNum>
  <w:abstractNum w:abstractNumId="10" w15:restartNumberingAfterBreak="0">
    <w:nsid w:val="21504216"/>
    <w:multiLevelType w:val="hybridMultilevel"/>
    <w:tmpl w:val="2B6669B2"/>
    <w:lvl w:ilvl="0" w:tplc="410CC9B0">
      <w:start w:val="1"/>
      <w:numFmt w:val="decimal"/>
      <w:lvlText w:val="%1."/>
      <w:lvlJc w:val="left"/>
      <w:pPr>
        <w:ind w:left="476" w:hanging="360"/>
      </w:pPr>
      <w:rPr>
        <w:rFonts w:ascii="Times New Roman" w:eastAsia="Times New Roman" w:hAnsi="Times New Roman" w:cs="Times New Roman" w:hint="default"/>
        <w:spacing w:val="-8"/>
        <w:w w:val="100"/>
        <w:sz w:val="24"/>
        <w:szCs w:val="24"/>
        <w:lang w:val="pl-PL" w:eastAsia="en-US" w:bidi="ar-SA"/>
      </w:rPr>
    </w:lvl>
    <w:lvl w:ilvl="1" w:tplc="1ACA090E">
      <w:numFmt w:val="bullet"/>
      <w:lvlText w:val="•"/>
      <w:lvlJc w:val="left"/>
      <w:pPr>
        <w:ind w:left="1362" w:hanging="360"/>
      </w:pPr>
      <w:rPr>
        <w:rFonts w:hint="default"/>
        <w:lang w:val="pl-PL" w:eastAsia="en-US" w:bidi="ar-SA"/>
      </w:rPr>
    </w:lvl>
    <w:lvl w:ilvl="2" w:tplc="A8AEC390">
      <w:numFmt w:val="bullet"/>
      <w:lvlText w:val="•"/>
      <w:lvlJc w:val="left"/>
      <w:pPr>
        <w:ind w:left="2245" w:hanging="360"/>
      </w:pPr>
      <w:rPr>
        <w:rFonts w:hint="default"/>
        <w:lang w:val="pl-PL" w:eastAsia="en-US" w:bidi="ar-SA"/>
      </w:rPr>
    </w:lvl>
    <w:lvl w:ilvl="3" w:tplc="01D8209A">
      <w:numFmt w:val="bullet"/>
      <w:lvlText w:val="•"/>
      <w:lvlJc w:val="left"/>
      <w:pPr>
        <w:ind w:left="3127" w:hanging="360"/>
      </w:pPr>
      <w:rPr>
        <w:rFonts w:hint="default"/>
        <w:lang w:val="pl-PL" w:eastAsia="en-US" w:bidi="ar-SA"/>
      </w:rPr>
    </w:lvl>
    <w:lvl w:ilvl="4" w:tplc="2AD8FFDE">
      <w:numFmt w:val="bullet"/>
      <w:lvlText w:val="•"/>
      <w:lvlJc w:val="left"/>
      <w:pPr>
        <w:ind w:left="4010" w:hanging="360"/>
      </w:pPr>
      <w:rPr>
        <w:rFonts w:hint="default"/>
        <w:lang w:val="pl-PL" w:eastAsia="en-US" w:bidi="ar-SA"/>
      </w:rPr>
    </w:lvl>
    <w:lvl w:ilvl="5" w:tplc="834A163A">
      <w:numFmt w:val="bullet"/>
      <w:lvlText w:val="•"/>
      <w:lvlJc w:val="left"/>
      <w:pPr>
        <w:ind w:left="4893" w:hanging="360"/>
      </w:pPr>
      <w:rPr>
        <w:rFonts w:hint="default"/>
        <w:lang w:val="pl-PL" w:eastAsia="en-US" w:bidi="ar-SA"/>
      </w:rPr>
    </w:lvl>
    <w:lvl w:ilvl="6" w:tplc="0E2CFC38">
      <w:numFmt w:val="bullet"/>
      <w:lvlText w:val="•"/>
      <w:lvlJc w:val="left"/>
      <w:pPr>
        <w:ind w:left="5775" w:hanging="360"/>
      </w:pPr>
      <w:rPr>
        <w:rFonts w:hint="default"/>
        <w:lang w:val="pl-PL" w:eastAsia="en-US" w:bidi="ar-SA"/>
      </w:rPr>
    </w:lvl>
    <w:lvl w:ilvl="7" w:tplc="8050126C">
      <w:numFmt w:val="bullet"/>
      <w:lvlText w:val="•"/>
      <w:lvlJc w:val="left"/>
      <w:pPr>
        <w:ind w:left="6658" w:hanging="360"/>
      </w:pPr>
      <w:rPr>
        <w:rFonts w:hint="default"/>
        <w:lang w:val="pl-PL" w:eastAsia="en-US" w:bidi="ar-SA"/>
      </w:rPr>
    </w:lvl>
    <w:lvl w:ilvl="8" w:tplc="00480D5C">
      <w:numFmt w:val="bullet"/>
      <w:lvlText w:val="•"/>
      <w:lvlJc w:val="left"/>
      <w:pPr>
        <w:ind w:left="7541" w:hanging="360"/>
      </w:pPr>
      <w:rPr>
        <w:rFonts w:hint="default"/>
        <w:lang w:val="pl-PL" w:eastAsia="en-US" w:bidi="ar-SA"/>
      </w:rPr>
    </w:lvl>
  </w:abstractNum>
  <w:abstractNum w:abstractNumId="11" w15:restartNumberingAfterBreak="0">
    <w:nsid w:val="33190F98"/>
    <w:multiLevelType w:val="hybridMultilevel"/>
    <w:tmpl w:val="BA361AF0"/>
    <w:lvl w:ilvl="0" w:tplc="F0881384">
      <w:start w:val="1"/>
      <w:numFmt w:val="decimal"/>
      <w:lvlText w:val="%1."/>
      <w:lvlJc w:val="left"/>
      <w:pPr>
        <w:ind w:left="543" w:hanging="428"/>
      </w:pPr>
      <w:rPr>
        <w:rFonts w:ascii="Times New Roman" w:eastAsia="Times New Roman" w:hAnsi="Times New Roman" w:cs="Times New Roman" w:hint="default"/>
        <w:spacing w:val="-27"/>
        <w:w w:val="100"/>
        <w:sz w:val="24"/>
        <w:szCs w:val="24"/>
        <w:lang w:val="pl-PL" w:eastAsia="en-US" w:bidi="ar-SA"/>
      </w:rPr>
    </w:lvl>
    <w:lvl w:ilvl="1" w:tplc="F0C41CDA">
      <w:numFmt w:val="bullet"/>
      <w:lvlText w:val=""/>
      <w:lvlJc w:val="left"/>
      <w:pPr>
        <w:ind w:left="543" w:hanging="281"/>
      </w:pPr>
      <w:rPr>
        <w:rFonts w:ascii="Symbol" w:eastAsia="Symbol" w:hAnsi="Symbol" w:cs="Symbol" w:hint="default"/>
        <w:w w:val="100"/>
        <w:sz w:val="24"/>
        <w:szCs w:val="24"/>
        <w:lang w:val="pl-PL" w:eastAsia="en-US" w:bidi="ar-SA"/>
      </w:rPr>
    </w:lvl>
    <w:lvl w:ilvl="2" w:tplc="5088DEEC">
      <w:numFmt w:val="bullet"/>
      <w:lvlText w:val="•"/>
      <w:lvlJc w:val="left"/>
      <w:pPr>
        <w:ind w:left="2293" w:hanging="281"/>
      </w:pPr>
      <w:rPr>
        <w:rFonts w:hint="default"/>
        <w:lang w:val="pl-PL" w:eastAsia="en-US" w:bidi="ar-SA"/>
      </w:rPr>
    </w:lvl>
    <w:lvl w:ilvl="3" w:tplc="A91C2D28">
      <w:numFmt w:val="bullet"/>
      <w:lvlText w:val="•"/>
      <w:lvlJc w:val="left"/>
      <w:pPr>
        <w:ind w:left="3169" w:hanging="281"/>
      </w:pPr>
      <w:rPr>
        <w:rFonts w:hint="default"/>
        <w:lang w:val="pl-PL" w:eastAsia="en-US" w:bidi="ar-SA"/>
      </w:rPr>
    </w:lvl>
    <w:lvl w:ilvl="4" w:tplc="CF36E062">
      <w:numFmt w:val="bullet"/>
      <w:lvlText w:val="•"/>
      <w:lvlJc w:val="left"/>
      <w:pPr>
        <w:ind w:left="4046" w:hanging="281"/>
      </w:pPr>
      <w:rPr>
        <w:rFonts w:hint="default"/>
        <w:lang w:val="pl-PL" w:eastAsia="en-US" w:bidi="ar-SA"/>
      </w:rPr>
    </w:lvl>
    <w:lvl w:ilvl="5" w:tplc="ABD0F3F8">
      <w:numFmt w:val="bullet"/>
      <w:lvlText w:val="•"/>
      <w:lvlJc w:val="left"/>
      <w:pPr>
        <w:ind w:left="4923" w:hanging="281"/>
      </w:pPr>
      <w:rPr>
        <w:rFonts w:hint="default"/>
        <w:lang w:val="pl-PL" w:eastAsia="en-US" w:bidi="ar-SA"/>
      </w:rPr>
    </w:lvl>
    <w:lvl w:ilvl="6" w:tplc="37DC6D94">
      <w:numFmt w:val="bullet"/>
      <w:lvlText w:val="•"/>
      <w:lvlJc w:val="left"/>
      <w:pPr>
        <w:ind w:left="5799" w:hanging="281"/>
      </w:pPr>
      <w:rPr>
        <w:rFonts w:hint="default"/>
        <w:lang w:val="pl-PL" w:eastAsia="en-US" w:bidi="ar-SA"/>
      </w:rPr>
    </w:lvl>
    <w:lvl w:ilvl="7" w:tplc="450E7D56">
      <w:numFmt w:val="bullet"/>
      <w:lvlText w:val="•"/>
      <w:lvlJc w:val="left"/>
      <w:pPr>
        <w:ind w:left="6676" w:hanging="281"/>
      </w:pPr>
      <w:rPr>
        <w:rFonts w:hint="default"/>
        <w:lang w:val="pl-PL" w:eastAsia="en-US" w:bidi="ar-SA"/>
      </w:rPr>
    </w:lvl>
    <w:lvl w:ilvl="8" w:tplc="EC9E01FA">
      <w:numFmt w:val="bullet"/>
      <w:lvlText w:val="•"/>
      <w:lvlJc w:val="left"/>
      <w:pPr>
        <w:ind w:left="7553" w:hanging="281"/>
      </w:pPr>
      <w:rPr>
        <w:rFonts w:hint="default"/>
        <w:lang w:val="pl-PL" w:eastAsia="en-US" w:bidi="ar-SA"/>
      </w:rPr>
    </w:lvl>
  </w:abstractNum>
  <w:abstractNum w:abstractNumId="12" w15:restartNumberingAfterBreak="0">
    <w:nsid w:val="4A5F6AD5"/>
    <w:multiLevelType w:val="hybridMultilevel"/>
    <w:tmpl w:val="636A5E60"/>
    <w:lvl w:ilvl="0" w:tplc="152A30E0">
      <w:start w:val="5"/>
      <w:numFmt w:val="lowerLetter"/>
      <w:lvlText w:val="%1"/>
      <w:lvlJc w:val="left"/>
      <w:pPr>
        <w:ind w:left="476" w:hanging="243"/>
      </w:pPr>
      <w:rPr>
        <w:rFonts w:ascii="Times New Roman" w:eastAsia="Times New Roman" w:hAnsi="Times New Roman" w:cs="Times New Roman" w:hint="default"/>
        <w:spacing w:val="-12"/>
        <w:w w:val="100"/>
        <w:sz w:val="24"/>
        <w:szCs w:val="24"/>
        <w:lang w:val="pl-PL" w:eastAsia="en-US" w:bidi="ar-SA"/>
      </w:rPr>
    </w:lvl>
    <w:lvl w:ilvl="1" w:tplc="6F8CE02E">
      <w:numFmt w:val="bullet"/>
      <w:lvlText w:val="•"/>
      <w:lvlJc w:val="left"/>
      <w:pPr>
        <w:ind w:left="1362" w:hanging="243"/>
      </w:pPr>
      <w:rPr>
        <w:rFonts w:hint="default"/>
        <w:lang w:val="pl-PL" w:eastAsia="en-US" w:bidi="ar-SA"/>
      </w:rPr>
    </w:lvl>
    <w:lvl w:ilvl="2" w:tplc="E9A85298">
      <w:numFmt w:val="bullet"/>
      <w:lvlText w:val="•"/>
      <w:lvlJc w:val="left"/>
      <w:pPr>
        <w:ind w:left="2245" w:hanging="243"/>
      </w:pPr>
      <w:rPr>
        <w:rFonts w:hint="default"/>
        <w:lang w:val="pl-PL" w:eastAsia="en-US" w:bidi="ar-SA"/>
      </w:rPr>
    </w:lvl>
    <w:lvl w:ilvl="3" w:tplc="F88EE5CA">
      <w:numFmt w:val="bullet"/>
      <w:lvlText w:val="•"/>
      <w:lvlJc w:val="left"/>
      <w:pPr>
        <w:ind w:left="3127" w:hanging="243"/>
      </w:pPr>
      <w:rPr>
        <w:rFonts w:hint="default"/>
        <w:lang w:val="pl-PL" w:eastAsia="en-US" w:bidi="ar-SA"/>
      </w:rPr>
    </w:lvl>
    <w:lvl w:ilvl="4" w:tplc="FFFAAE4C">
      <w:numFmt w:val="bullet"/>
      <w:lvlText w:val="•"/>
      <w:lvlJc w:val="left"/>
      <w:pPr>
        <w:ind w:left="4010" w:hanging="243"/>
      </w:pPr>
      <w:rPr>
        <w:rFonts w:hint="default"/>
        <w:lang w:val="pl-PL" w:eastAsia="en-US" w:bidi="ar-SA"/>
      </w:rPr>
    </w:lvl>
    <w:lvl w:ilvl="5" w:tplc="0B68042C">
      <w:numFmt w:val="bullet"/>
      <w:lvlText w:val="•"/>
      <w:lvlJc w:val="left"/>
      <w:pPr>
        <w:ind w:left="4893" w:hanging="243"/>
      </w:pPr>
      <w:rPr>
        <w:rFonts w:hint="default"/>
        <w:lang w:val="pl-PL" w:eastAsia="en-US" w:bidi="ar-SA"/>
      </w:rPr>
    </w:lvl>
    <w:lvl w:ilvl="6" w:tplc="8E549FEA">
      <w:numFmt w:val="bullet"/>
      <w:lvlText w:val="•"/>
      <w:lvlJc w:val="left"/>
      <w:pPr>
        <w:ind w:left="5775" w:hanging="243"/>
      </w:pPr>
      <w:rPr>
        <w:rFonts w:hint="default"/>
        <w:lang w:val="pl-PL" w:eastAsia="en-US" w:bidi="ar-SA"/>
      </w:rPr>
    </w:lvl>
    <w:lvl w:ilvl="7" w:tplc="567C653A">
      <w:numFmt w:val="bullet"/>
      <w:lvlText w:val="•"/>
      <w:lvlJc w:val="left"/>
      <w:pPr>
        <w:ind w:left="6658" w:hanging="243"/>
      </w:pPr>
      <w:rPr>
        <w:rFonts w:hint="default"/>
        <w:lang w:val="pl-PL" w:eastAsia="en-US" w:bidi="ar-SA"/>
      </w:rPr>
    </w:lvl>
    <w:lvl w:ilvl="8" w:tplc="FEACDA30">
      <w:numFmt w:val="bullet"/>
      <w:lvlText w:val="•"/>
      <w:lvlJc w:val="left"/>
      <w:pPr>
        <w:ind w:left="7541" w:hanging="243"/>
      </w:pPr>
      <w:rPr>
        <w:rFonts w:hint="default"/>
        <w:lang w:val="pl-PL" w:eastAsia="en-US" w:bidi="ar-SA"/>
      </w:rPr>
    </w:lvl>
  </w:abstractNum>
  <w:abstractNum w:abstractNumId="13" w15:restartNumberingAfterBreak="0">
    <w:nsid w:val="4EDF1257"/>
    <w:multiLevelType w:val="hybridMultilevel"/>
    <w:tmpl w:val="86F01C3A"/>
    <w:lvl w:ilvl="0" w:tplc="63A409E8">
      <w:start w:val="1"/>
      <w:numFmt w:val="decimal"/>
      <w:lvlText w:val="%1."/>
      <w:lvlJc w:val="left"/>
      <w:pPr>
        <w:ind w:left="476" w:hanging="360"/>
      </w:pPr>
      <w:rPr>
        <w:rFonts w:ascii="Times New Roman" w:eastAsia="Times New Roman" w:hAnsi="Times New Roman" w:cs="Times New Roman" w:hint="default"/>
        <w:spacing w:val="-8"/>
        <w:w w:val="100"/>
        <w:sz w:val="24"/>
        <w:szCs w:val="24"/>
        <w:lang w:val="pl-PL" w:eastAsia="en-US" w:bidi="ar-SA"/>
      </w:rPr>
    </w:lvl>
    <w:lvl w:ilvl="1" w:tplc="895270A6">
      <w:numFmt w:val="bullet"/>
      <w:lvlText w:val="•"/>
      <w:lvlJc w:val="left"/>
      <w:pPr>
        <w:ind w:left="1362" w:hanging="360"/>
      </w:pPr>
      <w:rPr>
        <w:rFonts w:hint="default"/>
        <w:lang w:val="pl-PL" w:eastAsia="en-US" w:bidi="ar-SA"/>
      </w:rPr>
    </w:lvl>
    <w:lvl w:ilvl="2" w:tplc="2AD0B16C">
      <w:numFmt w:val="bullet"/>
      <w:lvlText w:val="•"/>
      <w:lvlJc w:val="left"/>
      <w:pPr>
        <w:ind w:left="2245" w:hanging="360"/>
      </w:pPr>
      <w:rPr>
        <w:rFonts w:hint="default"/>
        <w:lang w:val="pl-PL" w:eastAsia="en-US" w:bidi="ar-SA"/>
      </w:rPr>
    </w:lvl>
    <w:lvl w:ilvl="3" w:tplc="03C606B2">
      <w:numFmt w:val="bullet"/>
      <w:lvlText w:val="•"/>
      <w:lvlJc w:val="left"/>
      <w:pPr>
        <w:ind w:left="3127" w:hanging="360"/>
      </w:pPr>
      <w:rPr>
        <w:rFonts w:hint="default"/>
        <w:lang w:val="pl-PL" w:eastAsia="en-US" w:bidi="ar-SA"/>
      </w:rPr>
    </w:lvl>
    <w:lvl w:ilvl="4" w:tplc="39722B3E">
      <w:numFmt w:val="bullet"/>
      <w:lvlText w:val="•"/>
      <w:lvlJc w:val="left"/>
      <w:pPr>
        <w:ind w:left="4010" w:hanging="360"/>
      </w:pPr>
      <w:rPr>
        <w:rFonts w:hint="default"/>
        <w:lang w:val="pl-PL" w:eastAsia="en-US" w:bidi="ar-SA"/>
      </w:rPr>
    </w:lvl>
    <w:lvl w:ilvl="5" w:tplc="31920166">
      <w:numFmt w:val="bullet"/>
      <w:lvlText w:val="•"/>
      <w:lvlJc w:val="left"/>
      <w:pPr>
        <w:ind w:left="4893" w:hanging="360"/>
      </w:pPr>
      <w:rPr>
        <w:rFonts w:hint="default"/>
        <w:lang w:val="pl-PL" w:eastAsia="en-US" w:bidi="ar-SA"/>
      </w:rPr>
    </w:lvl>
    <w:lvl w:ilvl="6" w:tplc="21A86A72">
      <w:numFmt w:val="bullet"/>
      <w:lvlText w:val="•"/>
      <w:lvlJc w:val="left"/>
      <w:pPr>
        <w:ind w:left="5775" w:hanging="360"/>
      </w:pPr>
      <w:rPr>
        <w:rFonts w:hint="default"/>
        <w:lang w:val="pl-PL" w:eastAsia="en-US" w:bidi="ar-SA"/>
      </w:rPr>
    </w:lvl>
    <w:lvl w:ilvl="7" w:tplc="06368F5C">
      <w:numFmt w:val="bullet"/>
      <w:lvlText w:val="•"/>
      <w:lvlJc w:val="left"/>
      <w:pPr>
        <w:ind w:left="6658" w:hanging="360"/>
      </w:pPr>
      <w:rPr>
        <w:rFonts w:hint="default"/>
        <w:lang w:val="pl-PL" w:eastAsia="en-US" w:bidi="ar-SA"/>
      </w:rPr>
    </w:lvl>
    <w:lvl w:ilvl="8" w:tplc="3F147760">
      <w:numFmt w:val="bullet"/>
      <w:lvlText w:val="•"/>
      <w:lvlJc w:val="left"/>
      <w:pPr>
        <w:ind w:left="7541" w:hanging="360"/>
      </w:pPr>
      <w:rPr>
        <w:rFonts w:hint="default"/>
        <w:lang w:val="pl-PL" w:eastAsia="en-US" w:bidi="ar-SA"/>
      </w:rPr>
    </w:lvl>
  </w:abstractNum>
  <w:abstractNum w:abstractNumId="14" w15:restartNumberingAfterBreak="0">
    <w:nsid w:val="5CA57A66"/>
    <w:multiLevelType w:val="hybridMultilevel"/>
    <w:tmpl w:val="DE8C6216"/>
    <w:lvl w:ilvl="0" w:tplc="75A476B8">
      <w:start w:val="1"/>
      <w:numFmt w:val="decimal"/>
      <w:lvlText w:val="%1."/>
      <w:lvlJc w:val="left"/>
      <w:pPr>
        <w:ind w:left="476" w:hanging="360"/>
      </w:pPr>
      <w:rPr>
        <w:rFonts w:ascii="Times New Roman" w:eastAsia="Times New Roman" w:hAnsi="Times New Roman" w:cs="Times New Roman" w:hint="default"/>
        <w:spacing w:val="-5"/>
        <w:w w:val="100"/>
        <w:sz w:val="24"/>
        <w:szCs w:val="24"/>
        <w:lang w:val="pl-PL" w:eastAsia="en-US" w:bidi="ar-SA"/>
      </w:rPr>
    </w:lvl>
    <w:lvl w:ilvl="1" w:tplc="07E66850">
      <w:start w:val="1"/>
      <w:numFmt w:val="lowerLetter"/>
      <w:lvlText w:val="%2)"/>
      <w:lvlJc w:val="left"/>
      <w:pPr>
        <w:ind w:left="476" w:hanging="245"/>
      </w:pPr>
      <w:rPr>
        <w:rFonts w:ascii="Times New Roman" w:eastAsia="Times New Roman" w:hAnsi="Times New Roman" w:cs="Times New Roman" w:hint="default"/>
        <w:spacing w:val="-1"/>
        <w:w w:val="100"/>
        <w:sz w:val="24"/>
        <w:szCs w:val="24"/>
        <w:lang w:val="pl-PL" w:eastAsia="en-US" w:bidi="ar-SA"/>
      </w:rPr>
    </w:lvl>
    <w:lvl w:ilvl="2" w:tplc="30045102">
      <w:numFmt w:val="bullet"/>
      <w:lvlText w:val="•"/>
      <w:lvlJc w:val="left"/>
      <w:pPr>
        <w:ind w:left="2245" w:hanging="245"/>
      </w:pPr>
      <w:rPr>
        <w:rFonts w:hint="default"/>
        <w:lang w:val="pl-PL" w:eastAsia="en-US" w:bidi="ar-SA"/>
      </w:rPr>
    </w:lvl>
    <w:lvl w:ilvl="3" w:tplc="0B980EB6">
      <w:numFmt w:val="bullet"/>
      <w:lvlText w:val="•"/>
      <w:lvlJc w:val="left"/>
      <w:pPr>
        <w:ind w:left="3127" w:hanging="245"/>
      </w:pPr>
      <w:rPr>
        <w:rFonts w:hint="default"/>
        <w:lang w:val="pl-PL" w:eastAsia="en-US" w:bidi="ar-SA"/>
      </w:rPr>
    </w:lvl>
    <w:lvl w:ilvl="4" w:tplc="A64C37BC">
      <w:numFmt w:val="bullet"/>
      <w:lvlText w:val="•"/>
      <w:lvlJc w:val="left"/>
      <w:pPr>
        <w:ind w:left="4010" w:hanging="245"/>
      </w:pPr>
      <w:rPr>
        <w:rFonts w:hint="default"/>
        <w:lang w:val="pl-PL" w:eastAsia="en-US" w:bidi="ar-SA"/>
      </w:rPr>
    </w:lvl>
    <w:lvl w:ilvl="5" w:tplc="AA784AB2">
      <w:numFmt w:val="bullet"/>
      <w:lvlText w:val="•"/>
      <w:lvlJc w:val="left"/>
      <w:pPr>
        <w:ind w:left="4893" w:hanging="245"/>
      </w:pPr>
      <w:rPr>
        <w:rFonts w:hint="default"/>
        <w:lang w:val="pl-PL" w:eastAsia="en-US" w:bidi="ar-SA"/>
      </w:rPr>
    </w:lvl>
    <w:lvl w:ilvl="6" w:tplc="E8326FDE">
      <w:numFmt w:val="bullet"/>
      <w:lvlText w:val="•"/>
      <w:lvlJc w:val="left"/>
      <w:pPr>
        <w:ind w:left="5775" w:hanging="245"/>
      </w:pPr>
      <w:rPr>
        <w:rFonts w:hint="default"/>
        <w:lang w:val="pl-PL" w:eastAsia="en-US" w:bidi="ar-SA"/>
      </w:rPr>
    </w:lvl>
    <w:lvl w:ilvl="7" w:tplc="23F243F2">
      <w:numFmt w:val="bullet"/>
      <w:lvlText w:val="•"/>
      <w:lvlJc w:val="left"/>
      <w:pPr>
        <w:ind w:left="6658" w:hanging="245"/>
      </w:pPr>
      <w:rPr>
        <w:rFonts w:hint="default"/>
        <w:lang w:val="pl-PL" w:eastAsia="en-US" w:bidi="ar-SA"/>
      </w:rPr>
    </w:lvl>
    <w:lvl w:ilvl="8" w:tplc="E68AF21C">
      <w:numFmt w:val="bullet"/>
      <w:lvlText w:val="•"/>
      <w:lvlJc w:val="left"/>
      <w:pPr>
        <w:ind w:left="7541" w:hanging="245"/>
      </w:pPr>
      <w:rPr>
        <w:rFonts w:hint="default"/>
        <w:lang w:val="pl-PL" w:eastAsia="en-US" w:bidi="ar-SA"/>
      </w:rPr>
    </w:lvl>
  </w:abstractNum>
  <w:abstractNum w:abstractNumId="15" w15:restartNumberingAfterBreak="0">
    <w:nsid w:val="5D514735"/>
    <w:multiLevelType w:val="hybridMultilevel"/>
    <w:tmpl w:val="076C2064"/>
    <w:lvl w:ilvl="0" w:tplc="DF3ED830">
      <w:start w:val="1"/>
      <w:numFmt w:val="decimal"/>
      <w:lvlText w:val="%1."/>
      <w:lvlJc w:val="left"/>
      <w:pPr>
        <w:ind w:left="476" w:hanging="360"/>
      </w:pPr>
      <w:rPr>
        <w:rFonts w:ascii="Times New Roman" w:eastAsia="Times New Roman" w:hAnsi="Times New Roman" w:cs="Times New Roman" w:hint="default"/>
        <w:spacing w:val="-30"/>
        <w:w w:val="100"/>
        <w:sz w:val="24"/>
        <w:szCs w:val="24"/>
        <w:lang w:val="pl-PL" w:eastAsia="en-US" w:bidi="ar-SA"/>
      </w:rPr>
    </w:lvl>
    <w:lvl w:ilvl="1" w:tplc="589CCF54">
      <w:numFmt w:val="bullet"/>
      <w:lvlText w:val="•"/>
      <w:lvlJc w:val="left"/>
      <w:pPr>
        <w:ind w:left="1362" w:hanging="360"/>
      </w:pPr>
      <w:rPr>
        <w:rFonts w:hint="default"/>
        <w:lang w:val="pl-PL" w:eastAsia="en-US" w:bidi="ar-SA"/>
      </w:rPr>
    </w:lvl>
    <w:lvl w:ilvl="2" w:tplc="6BE6C850">
      <w:numFmt w:val="bullet"/>
      <w:lvlText w:val="•"/>
      <w:lvlJc w:val="left"/>
      <w:pPr>
        <w:ind w:left="2245" w:hanging="360"/>
      </w:pPr>
      <w:rPr>
        <w:rFonts w:hint="default"/>
        <w:lang w:val="pl-PL" w:eastAsia="en-US" w:bidi="ar-SA"/>
      </w:rPr>
    </w:lvl>
    <w:lvl w:ilvl="3" w:tplc="2F9CBDF2">
      <w:numFmt w:val="bullet"/>
      <w:lvlText w:val="•"/>
      <w:lvlJc w:val="left"/>
      <w:pPr>
        <w:ind w:left="3127" w:hanging="360"/>
      </w:pPr>
      <w:rPr>
        <w:rFonts w:hint="default"/>
        <w:lang w:val="pl-PL" w:eastAsia="en-US" w:bidi="ar-SA"/>
      </w:rPr>
    </w:lvl>
    <w:lvl w:ilvl="4" w:tplc="5C9AF338">
      <w:numFmt w:val="bullet"/>
      <w:lvlText w:val="•"/>
      <w:lvlJc w:val="left"/>
      <w:pPr>
        <w:ind w:left="4010" w:hanging="360"/>
      </w:pPr>
      <w:rPr>
        <w:rFonts w:hint="default"/>
        <w:lang w:val="pl-PL" w:eastAsia="en-US" w:bidi="ar-SA"/>
      </w:rPr>
    </w:lvl>
    <w:lvl w:ilvl="5" w:tplc="585E9C08">
      <w:numFmt w:val="bullet"/>
      <w:lvlText w:val="•"/>
      <w:lvlJc w:val="left"/>
      <w:pPr>
        <w:ind w:left="4893" w:hanging="360"/>
      </w:pPr>
      <w:rPr>
        <w:rFonts w:hint="default"/>
        <w:lang w:val="pl-PL" w:eastAsia="en-US" w:bidi="ar-SA"/>
      </w:rPr>
    </w:lvl>
    <w:lvl w:ilvl="6" w:tplc="5B00A55E">
      <w:numFmt w:val="bullet"/>
      <w:lvlText w:val="•"/>
      <w:lvlJc w:val="left"/>
      <w:pPr>
        <w:ind w:left="5775" w:hanging="360"/>
      </w:pPr>
      <w:rPr>
        <w:rFonts w:hint="default"/>
        <w:lang w:val="pl-PL" w:eastAsia="en-US" w:bidi="ar-SA"/>
      </w:rPr>
    </w:lvl>
    <w:lvl w:ilvl="7" w:tplc="A7223444">
      <w:numFmt w:val="bullet"/>
      <w:lvlText w:val="•"/>
      <w:lvlJc w:val="left"/>
      <w:pPr>
        <w:ind w:left="6658" w:hanging="360"/>
      </w:pPr>
      <w:rPr>
        <w:rFonts w:hint="default"/>
        <w:lang w:val="pl-PL" w:eastAsia="en-US" w:bidi="ar-SA"/>
      </w:rPr>
    </w:lvl>
    <w:lvl w:ilvl="8" w:tplc="845C422E">
      <w:numFmt w:val="bullet"/>
      <w:lvlText w:val="•"/>
      <w:lvlJc w:val="left"/>
      <w:pPr>
        <w:ind w:left="7541" w:hanging="360"/>
      </w:pPr>
      <w:rPr>
        <w:rFonts w:hint="default"/>
        <w:lang w:val="pl-PL" w:eastAsia="en-US" w:bidi="ar-SA"/>
      </w:rPr>
    </w:lvl>
  </w:abstractNum>
  <w:abstractNum w:abstractNumId="16" w15:restartNumberingAfterBreak="0">
    <w:nsid w:val="5DA67F30"/>
    <w:multiLevelType w:val="hybridMultilevel"/>
    <w:tmpl w:val="719611EE"/>
    <w:lvl w:ilvl="0" w:tplc="25964458">
      <w:start w:val="12"/>
      <w:numFmt w:val="decimal"/>
      <w:lvlText w:val="%1."/>
      <w:lvlJc w:val="left"/>
      <w:pPr>
        <w:ind w:left="543" w:hanging="428"/>
      </w:pPr>
      <w:rPr>
        <w:rFonts w:ascii="Times New Roman" w:eastAsia="Times New Roman" w:hAnsi="Times New Roman" w:cs="Times New Roman" w:hint="default"/>
        <w:spacing w:val="-20"/>
        <w:w w:val="100"/>
        <w:sz w:val="24"/>
        <w:szCs w:val="24"/>
        <w:lang w:val="pl-PL" w:eastAsia="en-US" w:bidi="ar-SA"/>
      </w:rPr>
    </w:lvl>
    <w:lvl w:ilvl="1" w:tplc="420068AC">
      <w:numFmt w:val="bullet"/>
      <w:lvlText w:val="•"/>
      <w:lvlJc w:val="left"/>
      <w:pPr>
        <w:ind w:left="1416" w:hanging="428"/>
      </w:pPr>
      <w:rPr>
        <w:rFonts w:hint="default"/>
        <w:lang w:val="pl-PL" w:eastAsia="en-US" w:bidi="ar-SA"/>
      </w:rPr>
    </w:lvl>
    <w:lvl w:ilvl="2" w:tplc="F6B06B3A">
      <w:numFmt w:val="bullet"/>
      <w:lvlText w:val="•"/>
      <w:lvlJc w:val="left"/>
      <w:pPr>
        <w:ind w:left="2293" w:hanging="428"/>
      </w:pPr>
      <w:rPr>
        <w:rFonts w:hint="default"/>
        <w:lang w:val="pl-PL" w:eastAsia="en-US" w:bidi="ar-SA"/>
      </w:rPr>
    </w:lvl>
    <w:lvl w:ilvl="3" w:tplc="FF9A4FC0">
      <w:numFmt w:val="bullet"/>
      <w:lvlText w:val="•"/>
      <w:lvlJc w:val="left"/>
      <w:pPr>
        <w:ind w:left="3169" w:hanging="428"/>
      </w:pPr>
      <w:rPr>
        <w:rFonts w:hint="default"/>
        <w:lang w:val="pl-PL" w:eastAsia="en-US" w:bidi="ar-SA"/>
      </w:rPr>
    </w:lvl>
    <w:lvl w:ilvl="4" w:tplc="F01E6EB0">
      <w:numFmt w:val="bullet"/>
      <w:lvlText w:val="•"/>
      <w:lvlJc w:val="left"/>
      <w:pPr>
        <w:ind w:left="4046" w:hanging="428"/>
      </w:pPr>
      <w:rPr>
        <w:rFonts w:hint="default"/>
        <w:lang w:val="pl-PL" w:eastAsia="en-US" w:bidi="ar-SA"/>
      </w:rPr>
    </w:lvl>
    <w:lvl w:ilvl="5" w:tplc="B64638DA">
      <w:numFmt w:val="bullet"/>
      <w:lvlText w:val="•"/>
      <w:lvlJc w:val="left"/>
      <w:pPr>
        <w:ind w:left="4923" w:hanging="428"/>
      </w:pPr>
      <w:rPr>
        <w:rFonts w:hint="default"/>
        <w:lang w:val="pl-PL" w:eastAsia="en-US" w:bidi="ar-SA"/>
      </w:rPr>
    </w:lvl>
    <w:lvl w:ilvl="6" w:tplc="8A74EA1E">
      <w:numFmt w:val="bullet"/>
      <w:lvlText w:val="•"/>
      <w:lvlJc w:val="left"/>
      <w:pPr>
        <w:ind w:left="5799" w:hanging="428"/>
      </w:pPr>
      <w:rPr>
        <w:rFonts w:hint="default"/>
        <w:lang w:val="pl-PL" w:eastAsia="en-US" w:bidi="ar-SA"/>
      </w:rPr>
    </w:lvl>
    <w:lvl w:ilvl="7" w:tplc="0EF40B8A">
      <w:numFmt w:val="bullet"/>
      <w:lvlText w:val="•"/>
      <w:lvlJc w:val="left"/>
      <w:pPr>
        <w:ind w:left="6676" w:hanging="428"/>
      </w:pPr>
      <w:rPr>
        <w:rFonts w:hint="default"/>
        <w:lang w:val="pl-PL" w:eastAsia="en-US" w:bidi="ar-SA"/>
      </w:rPr>
    </w:lvl>
    <w:lvl w:ilvl="8" w:tplc="FAA2DEC0">
      <w:numFmt w:val="bullet"/>
      <w:lvlText w:val="•"/>
      <w:lvlJc w:val="left"/>
      <w:pPr>
        <w:ind w:left="7553" w:hanging="428"/>
      </w:pPr>
      <w:rPr>
        <w:rFonts w:hint="default"/>
        <w:lang w:val="pl-PL" w:eastAsia="en-US" w:bidi="ar-SA"/>
      </w:rPr>
    </w:lvl>
  </w:abstractNum>
  <w:abstractNum w:abstractNumId="17" w15:restartNumberingAfterBreak="0">
    <w:nsid w:val="66342A76"/>
    <w:multiLevelType w:val="hybridMultilevel"/>
    <w:tmpl w:val="5F6ABC54"/>
    <w:lvl w:ilvl="0" w:tplc="602AC3EE">
      <w:start w:val="1"/>
      <w:numFmt w:val="decimal"/>
      <w:lvlText w:val="%1."/>
      <w:lvlJc w:val="left"/>
      <w:pPr>
        <w:ind w:left="476" w:hanging="360"/>
      </w:pPr>
      <w:rPr>
        <w:rFonts w:ascii="Times New Roman" w:eastAsia="Times New Roman" w:hAnsi="Times New Roman" w:cs="Times New Roman" w:hint="default"/>
        <w:spacing w:val="-11"/>
        <w:w w:val="100"/>
        <w:sz w:val="24"/>
        <w:szCs w:val="24"/>
        <w:lang w:val="pl-PL" w:eastAsia="en-US" w:bidi="ar-SA"/>
      </w:rPr>
    </w:lvl>
    <w:lvl w:ilvl="1" w:tplc="0C5C7440">
      <w:numFmt w:val="bullet"/>
      <w:lvlText w:val="•"/>
      <w:lvlJc w:val="left"/>
      <w:pPr>
        <w:ind w:left="1362" w:hanging="360"/>
      </w:pPr>
      <w:rPr>
        <w:rFonts w:hint="default"/>
        <w:lang w:val="pl-PL" w:eastAsia="en-US" w:bidi="ar-SA"/>
      </w:rPr>
    </w:lvl>
    <w:lvl w:ilvl="2" w:tplc="4F96ADD6">
      <w:numFmt w:val="bullet"/>
      <w:lvlText w:val="•"/>
      <w:lvlJc w:val="left"/>
      <w:pPr>
        <w:ind w:left="2245" w:hanging="360"/>
      </w:pPr>
      <w:rPr>
        <w:rFonts w:hint="default"/>
        <w:lang w:val="pl-PL" w:eastAsia="en-US" w:bidi="ar-SA"/>
      </w:rPr>
    </w:lvl>
    <w:lvl w:ilvl="3" w:tplc="62FCDFB4">
      <w:numFmt w:val="bullet"/>
      <w:lvlText w:val="•"/>
      <w:lvlJc w:val="left"/>
      <w:pPr>
        <w:ind w:left="3127" w:hanging="360"/>
      </w:pPr>
      <w:rPr>
        <w:rFonts w:hint="default"/>
        <w:lang w:val="pl-PL" w:eastAsia="en-US" w:bidi="ar-SA"/>
      </w:rPr>
    </w:lvl>
    <w:lvl w:ilvl="4" w:tplc="926EED2C">
      <w:numFmt w:val="bullet"/>
      <w:lvlText w:val="•"/>
      <w:lvlJc w:val="left"/>
      <w:pPr>
        <w:ind w:left="4010" w:hanging="360"/>
      </w:pPr>
      <w:rPr>
        <w:rFonts w:hint="default"/>
        <w:lang w:val="pl-PL" w:eastAsia="en-US" w:bidi="ar-SA"/>
      </w:rPr>
    </w:lvl>
    <w:lvl w:ilvl="5" w:tplc="667ABD8E">
      <w:numFmt w:val="bullet"/>
      <w:lvlText w:val="•"/>
      <w:lvlJc w:val="left"/>
      <w:pPr>
        <w:ind w:left="4893" w:hanging="360"/>
      </w:pPr>
      <w:rPr>
        <w:rFonts w:hint="default"/>
        <w:lang w:val="pl-PL" w:eastAsia="en-US" w:bidi="ar-SA"/>
      </w:rPr>
    </w:lvl>
    <w:lvl w:ilvl="6" w:tplc="9DDC8F0C">
      <w:numFmt w:val="bullet"/>
      <w:lvlText w:val="•"/>
      <w:lvlJc w:val="left"/>
      <w:pPr>
        <w:ind w:left="5775" w:hanging="360"/>
      </w:pPr>
      <w:rPr>
        <w:rFonts w:hint="default"/>
        <w:lang w:val="pl-PL" w:eastAsia="en-US" w:bidi="ar-SA"/>
      </w:rPr>
    </w:lvl>
    <w:lvl w:ilvl="7" w:tplc="3C6EC904">
      <w:numFmt w:val="bullet"/>
      <w:lvlText w:val="•"/>
      <w:lvlJc w:val="left"/>
      <w:pPr>
        <w:ind w:left="6658" w:hanging="360"/>
      </w:pPr>
      <w:rPr>
        <w:rFonts w:hint="default"/>
        <w:lang w:val="pl-PL" w:eastAsia="en-US" w:bidi="ar-SA"/>
      </w:rPr>
    </w:lvl>
    <w:lvl w:ilvl="8" w:tplc="3CE8F1D2">
      <w:numFmt w:val="bullet"/>
      <w:lvlText w:val="•"/>
      <w:lvlJc w:val="left"/>
      <w:pPr>
        <w:ind w:left="7541" w:hanging="360"/>
      </w:pPr>
      <w:rPr>
        <w:rFonts w:hint="default"/>
        <w:lang w:val="pl-PL" w:eastAsia="en-US" w:bidi="ar-SA"/>
      </w:rPr>
    </w:lvl>
  </w:abstractNum>
  <w:abstractNum w:abstractNumId="18" w15:restartNumberingAfterBreak="0">
    <w:nsid w:val="6DFD4DA8"/>
    <w:multiLevelType w:val="hybridMultilevel"/>
    <w:tmpl w:val="BDDA0664"/>
    <w:lvl w:ilvl="0" w:tplc="844258AA">
      <w:start w:val="23"/>
      <w:numFmt w:val="decimal"/>
      <w:lvlText w:val="%1."/>
      <w:lvlJc w:val="left"/>
      <w:pPr>
        <w:ind w:left="476" w:hanging="360"/>
      </w:pPr>
      <w:rPr>
        <w:rFonts w:ascii="Times New Roman" w:eastAsia="Times New Roman" w:hAnsi="Times New Roman" w:cs="Times New Roman" w:hint="default"/>
        <w:spacing w:val="-20"/>
        <w:w w:val="100"/>
        <w:sz w:val="24"/>
        <w:szCs w:val="24"/>
        <w:lang w:val="pl-PL" w:eastAsia="en-US" w:bidi="ar-SA"/>
      </w:rPr>
    </w:lvl>
    <w:lvl w:ilvl="1" w:tplc="CFC8C980">
      <w:numFmt w:val="bullet"/>
      <w:lvlText w:val="•"/>
      <w:lvlJc w:val="left"/>
      <w:pPr>
        <w:ind w:left="1362" w:hanging="360"/>
      </w:pPr>
      <w:rPr>
        <w:rFonts w:hint="default"/>
        <w:lang w:val="pl-PL" w:eastAsia="en-US" w:bidi="ar-SA"/>
      </w:rPr>
    </w:lvl>
    <w:lvl w:ilvl="2" w:tplc="A85A1794">
      <w:numFmt w:val="bullet"/>
      <w:lvlText w:val="•"/>
      <w:lvlJc w:val="left"/>
      <w:pPr>
        <w:ind w:left="2245" w:hanging="360"/>
      </w:pPr>
      <w:rPr>
        <w:rFonts w:hint="default"/>
        <w:lang w:val="pl-PL" w:eastAsia="en-US" w:bidi="ar-SA"/>
      </w:rPr>
    </w:lvl>
    <w:lvl w:ilvl="3" w:tplc="E1DE905C">
      <w:numFmt w:val="bullet"/>
      <w:lvlText w:val="•"/>
      <w:lvlJc w:val="left"/>
      <w:pPr>
        <w:ind w:left="3127" w:hanging="360"/>
      </w:pPr>
      <w:rPr>
        <w:rFonts w:hint="default"/>
        <w:lang w:val="pl-PL" w:eastAsia="en-US" w:bidi="ar-SA"/>
      </w:rPr>
    </w:lvl>
    <w:lvl w:ilvl="4" w:tplc="9EF4A684">
      <w:numFmt w:val="bullet"/>
      <w:lvlText w:val="•"/>
      <w:lvlJc w:val="left"/>
      <w:pPr>
        <w:ind w:left="4010" w:hanging="360"/>
      </w:pPr>
      <w:rPr>
        <w:rFonts w:hint="default"/>
        <w:lang w:val="pl-PL" w:eastAsia="en-US" w:bidi="ar-SA"/>
      </w:rPr>
    </w:lvl>
    <w:lvl w:ilvl="5" w:tplc="A6802E70">
      <w:numFmt w:val="bullet"/>
      <w:lvlText w:val="•"/>
      <w:lvlJc w:val="left"/>
      <w:pPr>
        <w:ind w:left="4893" w:hanging="360"/>
      </w:pPr>
      <w:rPr>
        <w:rFonts w:hint="default"/>
        <w:lang w:val="pl-PL" w:eastAsia="en-US" w:bidi="ar-SA"/>
      </w:rPr>
    </w:lvl>
    <w:lvl w:ilvl="6" w:tplc="C660EDCE">
      <w:numFmt w:val="bullet"/>
      <w:lvlText w:val="•"/>
      <w:lvlJc w:val="left"/>
      <w:pPr>
        <w:ind w:left="5775" w:hanging="360"/>
      </w:pPr>
      <w:rPr>
        <w:rFonts w:hint="default"/>
        <w:lang w:val="pl-PL" w:eastAsia="en-US" w:bidi="ar-SA"/>
      </w:rPr>
    </w:lvl>
    <w:lvl w:ilvl="7" w:tplc="811C83E8">
      <w:numFmt w:val="bullet"/>
      <w:lvlText w:val="•"/>
      <w:lvlJc w:val="left"/>
      <w:pPr>
        <w:ind w:left="6658" w:hanging="360"/>
      </w:pPr>
      <w:rPr>
        <w:rFonts w:hint="default"/>
        <w:lang w:val="pl-PL" w:eastAsia="en-US" w:bidi="ar-SA"/>
      </w:rPr>
    </w:lvl>
    <w:lvl w:ilvl="8" w:tplc="DEB46108">
      <w:numFmt w:val="bullet"/>
      <w:lvlText w:val="•"/>
      <w:lvlJc w:val="left"/>
      <w:pPr>
        <w:ind w:left="7541" w:hanging="360"/>
      </w:pPr>
      <w:rPr>
        <w:rFonts w:hint="default"/>
        <w:lang w:val="pl-PL" w:eastAsia="en-US" w:bidi="ar-SA"/>
      </w:rPr>
    </w:lvl>
  </w:abstractNum>
  <w:abstractNum w:abstractNumId="19" w15:restartNumberingAfterBreak="0">
    <w:nsid w:val="73DA305E"/>
    <w:multiLevelType w:val="hybridMultilevel"/>
    <w:tmpl w:val="8B441000"/>
    <w:lvl w:ilvl="0" w:tplc="43E07E2C">
      <w:start w:val="1"/>
      <w:numFmt w:val="decimal"/>
      <w:lvlText w:val="%1."/>
      <w:lvlJc w:val="left"/>
      <w:pPr>
        <w:ind w:left="476" w:hanging="360"/>
      </w:pPr>
      <w:rPr>
        <w:rFonts w:ascii="Times New Roman" w:eastAsia="Times New Roman" w:hAnsi="Times New Roman" w:cs="Times New Roman" w:hint="default"/>
        <w:spacing w:val="-8"/>
        <w:w w:val="100"/>
        <w:sz w:val="24"/>
        <w:szCs w:val="24"/>
        <w:lang w:val="pl-PL" w:eastAsia="en-US" w:bidi="ar-SA"/>
      </w:rPr>
    </w:lvl>
    <w:lvl w:ilvl="1" w:tplc="F522C946">
      <w:start w:val="1"/>
      <w:numFmt w:val="lowerLetter"/>
      <w:lvlText w:val="%2)"/>
      <w:lvlJc w:val="left"/>
      <w:pPr>
        <w:ind w:left="476" w:hanging="303"/>
      </w:pPr>
      <w:rPr>
        <w:rFonts w:ascii="Times New Roman" w:eastAsia="Times New Roman" w:hAnsi="Times New Roman" w:cs="Times New Roman" w:hint="default"/>
        <w:spacing w:val="-6"/>
        <w:w w:val="100"/>
        <w:sz w:val="24"/>
        <w:szCs w:val="24"/>
        <w:lang w:val="pl-PL" w:eastAsia="en-US" w:bidi="ar-SA"/>
      </w:rPr>
    </w:lvl>
    <w:lvl w:ilvl="2" w:tplc="3018937E">
      <w:numFmt w:val="bullet"/>
      <w:lvlText w:val="•"/>
      <w:lvlJc w:val="left"/>
      <w:pPr>
        <w:ind w:left="2245" w:hanging="303"/>
      </w:pPr>
      <w:rPr>
        <w:rFonts w:hint="default"/>
        <w:lang w:val="pl-PL" w:eastAsia="en-US" w:bidi="ar-SA"/>
      </w:rPr>
    </w:lvl>
    <w:lvl w:ilvl="3" w:tplc="F7C037D8">
      <w:numFmt w:val="bullet"/>
      <w:lvlText w:val="•"/>
      <w:lvlJc w:val="left"/>
      <w:pPr>
        <w:ind w:left="3127" w:hanging="303"/>
      </w:pPr>
      <w:rPr>
        <w:rFonts w:hint="default"/>
        <w:lang w:val="pl-PL" w:eastAsia="en-US" w:bidi="ar-SA"/>
      </w:rPr>
    </w:lvl>
    <w:lvl w:ilvl="4" w:tplc="AB4E4EB8">
      <w:numFmt w:val="bullet"/>
      <w:lvlText w:val="•"/>
      <w:lvlJc w:val="left"/>
      <w:pPr>
        <w:ind w:left="4010" w:hanging="303"/>
      </w:pPr>
      <w:rPr>
        <w:rFonts w:hint="default"/>
        <w:lang w:val="pl-PL" w:eastAsia="en-US" w:bidi="ar-SA"/>
      </w:rPr>
    </w:lvl>
    <w:lvl w:ilvl="5" w:tplc="532E9FEA">
      <w:numFmt w:val="bullet"/>
      <w:lvlText w:val="•"/>
      <w:lvlJc w:val="left"/>
      <w:pPr>
        <w:ind w:left="4893" w:hanging="303"/>
      </w:pPr>
      <w:rPr>
        <w:rFonts w:hint="default"/>
        <w:lang w:val="pl-PL" w:eastAsia="en-US" w:bidi="ar-SA"/>
      </w:rPr>
    </w:lvl>
    <w:lvl w:ilvl="6" w:tplc="69545026">
      <w:numFmt w:val="bullet"/>
      <w:lvlText w:val="•"/>
      <w:lvlJc w:val="left"/>
      <w:pPr>
        <w:ind w:left="5775" w:hanging="303"/>
      </w:pPr>
      <w:rPr>
        <w:rFonts w:hint="default"/>
        <w:lang w:val="pl-PL" w:eastAsia="en-US" w:bidi="ar-SA"/>
      </w:rPr>
    </w:lvl>
    <w:lvl w:ilvl="7" w:tplc="22846A28">
      <w:numFmt w:val="bullet"/>
      <w:lvlText w:val="•"/>
      <w:lvlJc w:val="left"/>
      <w:pPr>
        <w:ind w:left="6658" w:hanging="303"/>
      </w:pPr>
      <w:rPr>
        <w:rFonts w:hint="default"/>
        <w:lang w:val="pl-PL" w:eastAsia="en-US" w:bidi="ar-SA"/>
      </w:rPr>
    </w:lvl>
    <w:lvl w:ilvl="8" w:tplc="F9EA4980">
      <w:numFmt w:val="bullet"/>
      <w:lvlText w:val="•"/>
      <w:lvlJc w:val="left"/>
      <w:pPr>
        <w:ind w:left="7541" w:hanging="303"/>
      </w:pPr>
      <w:rPr>
        <w:rFonts w:hint="default"/>
        <w:lang w:val="pl-PL" w:eastAsia="en-US" w:bidi="ar-SA"/>
      </w:rPr>
    </w:lvl>
  </w:abstractNum>
  <w:abstractNum w:abstractNumId="20" w15:restartNumberingAfterBreak="0">
    <w:nsid w:val="7CEC3358"/>
    <w:multiLevelType w:val="hybridMultilevel"/>
    <w:tmpl w:val="9F40050E"/>
    <w:lvl w:ilvl="0" w:tplc="304C5328">
      <w:start w:val="1"/>
      <w:numFmt w:val="decimal"/>
      <w:lvlText w:val="%1."/>
      <w:lvlJc w:val="left"/>
      <w:pPr>
        <w:ind w:left="476" w:hanging="360"/>
      </w:pPr>
      <w:rPr>
        <w:rFonts w:ascii="Times New Roman" w:eastAsia="Times New Roman" w:hAnsi="Times New Roman" w:cs="Times New Roman" w:hint="default"/>
        <w:color w:val="auto"/>
        <w:spacing w:val="-20"/>
        <w:w w:val="100"/>
        <w:sz w:val="24"/>
        <w:szCs w:val="24"/>
        <w:lang w:val="pl-PL" w:eastAsia="en-US" w:bidi="ar-SA"/>
      </w:rPr>
    </w:lvl>
    <w:lvl w:ilvl="1" w:tplc="89F4D40C">
      <w:start w:val="1"/>
      <w:numFmt w:val="decimal"/>
      <w:lvlText w:val="%2)"/>
      <w:lvlJc w:val="left"/>
      <w:pPr>
        <w:ind w:left="836" w:hanging="360"/>
      </w:pPr>
      <w:rPr>
        <w:rFonts w:ascii="Times New Roman" w:eastAsia="Times New Roman" w:hAnsi="Times New Roman" w:cs="Times New Roman" w:hint="default"/>
        <w:spacing w:val="-20"/>
        <w:w w:val="100"/>
        <w:sz w:val="24"/>
        <w:szCs w:val="24"/>
        <w:lang w:val="pl-PL" w:eastAsia="en-US" w:bidi="ar-SA"/>
      </w:rPr>
    </w:lvl>
    <w:lvl w:ilvl="2" w:tplc="8B060826">
      <w:numFmt w:val="bullet"/>
      <w:lvlText w:val="•"/>
      <w:lvlJc w:val="left"/>
      <w:pPr>
        <w:ind w:left="1780" w:hanging="360"/>
      </w:pPr>
      <w:rPr>
        <w:rFonts w:hint="default"/>
        <w:lang w:val="pl-PL" w:eastAsia="en-US" w:bidi="ar-SA"/>
      </w:rPr>
    </w:lvl>
    <w:lvl w:ilvl="3" w:tplc="F45C23DE">
      <w:numFmt w:val="bullet"/>
      <w:lvlText w:val="•"/>
      <w:lvlJc w:val="left"/>
      <w:pPr>
        <w:ind w:left="2721" w:hanging="360"/>
      </w:pPr>
      <w:rPr>
        <w:rFonts w:hint="default"/>
        <w:lang w:val="pl-PL" w:eastAsia="en-US" w:bidi="ar-SA"/>
      </w:rPr>
    </w:lvl>
    <w:lvl w:ilvl="4" w:tplc="7D0C9CC8">
      <w:numFmt w:val="bullet"/>
      <w:lvlText w:val="•"/>
      <w:lvlJc w:val="left"/>
      <w:pPr>
        <w:ind w:left="3662" w:hanging="360"/>
      </w:pPr>
      <w:rPr>
        <w:rFonts w:hint="default"/>
        <w:lang w:val="pl-PL" w:eastAsia="en-US" w:bidi="ar-SA"/>
      </w:rPr>
    </w:lvl>
    <w:lvl w:ilvl="5" w:tplc="1CC41170">
      <w:numFmt w:val="bullet"/>
      <w:lvlText w:val="•"/>
      <w:lvlJc w:val="left"/>
      <w:pPr>
        <w:ind w:left="4602" w:hanging="360"/>
      </w:pPr>
      <w:rPr>
        <w:rFonts w:hint="default"/>
        <w:lang w:val="pl-PL" w:eastAsia="en-US" w:bidi="ar-SA"/>
      </w:rPr>
    </w:lvl>
    <w:lvl w:ilvl="6" w:tplc="35707850">
      <w:numFmt w:val="bullet"/>
      <w:lvlText w:val="•"/>
      <w:lvlJc w:val="left"/>
      <w:pPr>
        <w:ind w:left="5543" w:hanging="360"/>
      </w:pPr>
      <w:rPr>
        <w:rFonts w:hint="default"/>
        <w:lang w:val="pl-PL" w:eastAsia="en-US" w:bidi="ar-SA"/>
      </w:rPr>
    </w:lvl>
    <w:lvl w:ilvl="7" w:tplc="03B6B11C">
      <w:numFmt w:val="bullet"/>
      <w:lvlText w:val="•"/>
      <w:lvlJc w:val="left"/>
      <w:pPr>
        <w:ind w:left="6484" w:hanging="360"/>
      </w:pPr>
      <w:rPr>
        <w:rFonts w:hint="default"/>
        <w:lang w:val="pl-PL" w:eastAsia="en-US" w:bidi="ar-SA"/>
      </w:rPr>
    </w:lvl>
    <w:lvl w:ilvl="8" w:tplc="FD183B50">
      <w:numFmt w:val="bullet"/>
      <w:lvlText w:val="•"/>
      <w:lvlJc w:val="left"/>
      <w:pPr>
        <w:ind w:left="7424" w:hanging="360"/>
      </w:pPr>
      <w:rPr>
        <w:rFonts w:hint="default"/>
        <w:lang w:val="pl-PL" w:eastAsia="en-US" w:bidi="ar-SA"/>
      </w:rPr>
    </w:lvl>
  </w:abstractNum>
  <w:abstractNum w:abstractNumId="21" w15:restartNumberingAfterBreak="0">
    <w:nsid w:val="7DF3192F"/>
    <w:multiLevelType w:val="hybridMultilevel"/>
    <w:tmpl w:val="CEA8B436"/>
    <w:lvl w:ilvl="0" w:tplc="2358380A">
      <w:start w:val="1"/>
      <w:numFmt w:val="decimal"/>
      <w:lvlText w:val="%1."/>
      <w:lvlJc w:val="left"/>
      <w:pPr>
        <w:ind w:left="116" w:hanging="260"/>
      </w:pPr>
      <w:rPr>
        <w:rFonts w:ascii="Times New Roman" w:eastAsia="Times New Roman" w:hAnsi="Times New Roman" w:cs="Times New Roman" w:hint="default"/>
        <w:w w:val="100"/>
        <w:sz w:val="24"/>
        <w:szCs w:val="24"/>
        <w:lang w:val="pl-PL" w:eastAsia="en-US" w:bidi="ar-SA"/>
      </w:rPr>
    </w:lvl>
    <w:lvl w:ilvl="1" w:tplc="5144ED56">
      <w:numFmt w:val="bullet"/>
      <w:lvlText w:val="•"/>
      <w:lvlJc w:val="left"/>
      <w:pPr>
        <w:ind w:left="1038" w:hanging="260"/>
      </w:pPr>
      <w:rPr>
        <w:rFonts w:hint="default"/>
        <w:lang w:val="pl-PL" w:eastAsia="en-US" w:bidi="ar-SA"/>
      </w:rPr>
    </w:lvl>
    <w:lvl w:ilvl="2" w:tplc="81BCAABC">
      <w:numFmt w:val="bullet"/>
      <w:lvlText w:val="•"/>
      <w:lvlJc w:val="left"/>
      <w:pPr>
        <w:ind w:left="1957" w:hanging="260"/>
      </w:pPr>
      <w:rPr>
        <w:rFonts w:hint="default"/>
        <w:lang w:val="pl-PL" w:eastAsia="en-US" w:bidi="ar-SA"/>
      </w:rPr>
    </w:lvl>
    <w:lvl w:ilvl="3" w:tplc="6838CCE2">
      <w:numFmt w:val="bullet"/>
      <w:lvlText w:val="•"/>
      <w:lvlJc w:val="left"/>
      <w:pPr>
        <w:ind w:left="2875" w:hanging="260"/>
      </w:pPr>
      <w:rPr>
        <w:rFonts w:hint="default"/>
        <w:lang w:val="pl-PL" w:eastAsia="en-US" w:bidi="ar-SA"/>
      </w:rPr>
    </w:lvl>
    <w:lvl w:ilvl="4" w:tplc="8E6AFDE0">
      <w:numFmt w:val="bullet"/>
      <w:lvlText w:val="•"/>
      <w:lvlJc w:val="left"/>
      <w:pPr>
        <w:ind w:left="3794" w:hanging="260"/>
      </w:pPr>
      <w:rPr>
        <w:rFonts w:hint="default"/>
        <w:lang w:val="pl-PL" w:eastAsia="en-US" w:bidi="ar-SA"/>
      </w:rPr>
    </w:lvl>
    <w:lvl w:ilvl="5" w:tplc="0AC8147E">
      <w:numFmt w:val="bullet"/>
      <w:lvlText w:val="•"/>
      <w:lvlJc w:val="left"/>
      <w:pPr>
        <w:ind w:left="4713" w:hanging="260"/>
      </w:pPr>
      <w:rPr>
        <w:rFonts w:hint="default"/>
        <w:lang w:val="pl-PL" w:eastAsia="en-US" w:bidi="ar-SA"/>
      </w:rPr>
    </w:lvl>
    <w:lvl w:ilvl="6" w:tplc="6A024B10">
      <w:numFmt w:val="bullet"/>
      <w:lvlText w:val="•"/>
      <w:lvlJc w:val="left"/>
      <w:pPr>
        <w:ind w:left="5631" w:hanging="260"/>
      </w:pPr>
      <w:rPr>
        <w:rFonts w:hint="default"/>
        <w:lang w:val="pl-PL" w:eastAsia="en-US" w:bidi="ar-SA"/>
      </w:rPr>
    </w:lvl>
    <w:lvl w:ilvl="7" w:tplc="F468C39C">
      <w:numFmt w:val="bullet"/>
      <w:lvlText w:val="•"/>
      <w:lvlJc w:val="left"/>
      <w:pPr>
        <w:ind w:left="6550" w:hanging="260"/>
      </w:pPr>
      <w:rPr>
        <w:rFonts w:hint="default"/>
        <w:lang w:val="pl-PL" w:eastAsia="en-US" w:bidi="ar-SA"/>
      </w:rPr>
    </w:lvl>
    <w:lvl w:ilvl="8" w:tplc="C86A39FE">
      <w:numFmt w:val="bullet"/>
      <w:lvlText w:val="•"/>
      <w:lvlJc w:val="left"/>
      <w:pPr>
        <w:ind w:left="7469" w:hanging="260"/>
      </w:pPr>
      <w:rPr>
        <w:rFonts w:hint="default"/>
        <w:lang w:val="pl-PL" w:eastAsia="en-US" w:bidi="ar-SA"/>
      </w:rPr>
    </w:lvl>
  </w:abstractNum>
  <w:abstractNum w:abstractNumId="22" w15:restartNumberingAfterBreak="0">
    <w:nsid w:val="7E1658E4"/>
    <w:multiLevelType w:val="hybridMultilevel"/>
    <w:tmpl w:val="1780DFF8"/>
    <w:lvl w:ilvl="0" w:tplc="8946A34C">
      <w:start w:val="1"/>
      <w:numFmt w:val="decimal"/>
      <w:lvlText w:val="%1."/>
      <w:lvlJc w:val="left"/>
      <w:pPr>
        <w:ind w:left="480" w:hanging="360"/>
      </w:pPr>
      <w:rPr>
        <w:rFonts w:hint="default"/>
      </w:rPr>
    </w:lvl>
    <w:lvl w:ilvl="1" w:tplc="04150019" w:tentative="1">
      <w:start w:val="1"/>
      <w:numFmt w:val="lowerLetter"/>
      <w:lvlText w:val="%2."/>
      <w:lvlJc w:val="left"/>
      <w:pPr>
        <w:ind w:left="1200" w:hanging="360"/>
      </w:pPr>
    </w:lvl>
    <w:lvl w:ilvl="2" w:tplc="0415001B" w:tentative="1">
      <w:start w:val="1"/>
      <w:numFmt w:val="lowerRoman"/>
      <w:lvlText w:val="%3."/>
      <w:lvlJc w:val="right"/>
      <w:pPr>
        <w:ind w:left="1920" w:hanging="180"/>
      </w:pPr>
    </w:lvl>
    <w:lvl w:ilvl="3" w:tplc="0415000F" w:tentative="1">
      <w:start w:val="1"/>
      <w:numFmt w:val="decimal"/>
      <w:lvlText w:val="%4."/>
      <w:lvlJc w:val="left"/>
      <w:pPr>
        <w:ind w:left="2640" w:hanging="360"/>
      </w:pPr>
    </w:lvl>
    <w:lvl w:ilvl="4" w:tplc="04150019" w:tentative="1">
      <w:start w:val="1"/>
      <w:numFmt w:val="lowerLetter"/>
      <w:lvlText w:val="%5."/>
      <w:lvlJc w:val="left"/>
      <w:pPr>
        <w:ind w:left="3360" w:hanging="360"/>
      </w:pPr>
    </w:lvl>
    <w:lvl w:ilvl="5" w:tplc="0415001B" w:tentative="1">
      <w:start w:val="1"/>
      <w:numFmt w:val="lowerRoman"/>
      <w:lvlText w:val="%6."/>
      <w:lvlJc w:val="right"/>
      <w:pPr>
        <w:ind w:left="4080" w:hanging="180"/>
      </w:pPr>
    </w:lvl>
    <w:lvl w:ilvl="6" w:tplc="0415000F" w:tentative="1">
      <w:start w:val="1"/>
      <w:numFmt w:val="decimal"/>
      <w:lvlText w:val="%7."/>
      <w:lvlJc w:val="left"/>
      <w:pPr>
        <w:ind w:left="4800" w:hanging="360"/>
      </w:pPr>
    </w:lvl>
    <w:lvl w:ilvl="7" w:tplc="04150019" w:tentative="1">
      <w:start w:val="1"/>
      <w:numFmt w:val="lowerLetter"/>
      <w:lvlText w:val="%8."/>
      <w:lvlJc w:val="left"/>
      <w:pPr>
        <w:ind w:left="5520" w:hanging="360"/>
      </w:pPr>
    </w:lvl>
    <w:lvl w:ilvl="8" w:tplc="0415001B" w:tentative="1">
      <w:start w:val="1"/>
      <w:numFmt w:val="lowerRoman"/>
      <w:lvlText w:val="%9."/>
      <w:lvlJc w:val="right"/>
      <w:pPr>
        <w:ind w:left="6240" w:hanging="180"/>
      </w:pPr>
    </w:lvl>
  </w:abstractNum>
  <w:num w:numId="1">
    <w:abstractNumId w:val="6"/>
  </w:num>
  <w:num w:numId="2">
    <w:abstractNumId w:val="3"/>
  </w:num>
  <w:num w:numId="3">
    <w:abstractNumId w:val="13"/>
  </w:num>
  <w:num w:numId="4">
    <w:abstractNumId w:val="1"/>
  </w:num>
  <w:num w:numId="5">
    <w:abstractNumId w:val="5"/>
  </w:num>
  <w:num w:numId="6">
    <w:abstractNumId w:val="15"/>
  </w:num>
  <w:num w:numId="7">
    <w:abstractNumId w:val="11"/>
  </w:num>
  <w:num w:numId="8">
    <w:abstractNumId w:val="2"/>
  </w:num>
  <w:num w:numId="9">
    <w:abstractNumId w:val="7"/>
  </w:num>
  <w:num w:numId="10">
    <w:abstractNumId w:val="12"/>
  </w:num>
  <w:num w:numId="11">
    <w:abstractNumId w:val="19"/>
  </w:num>
  <w:num w:numId="12">
    <w:abstractNumId w:val="10"/>
  </w:num>
  <w:num w:numId="13">
    <w:abstractNumId w:val="17"/>
  </w:num>
  <w:num w:numId="14">
    <w:abstractNumId w:val="14"/>
  </w:num>
  <w:num w:numId="15">
    <w:abstractNumId w:val="16"/>
  </w:num>
  <w:num w:numId="16">
    <w:abstractNumId w:val="20"/>
  </w:num>
  <w:num w:numId="17">
    <w:abstractNumId w:val="21"/>
  </w:num>
  <w:num w:numId="18">
    <w:abstractNumId w:val="9"/>
  </w:num>
  <w:num w:numId="19">
    <w:abstractNumId w:val="18"/>
  </w:num>
  <w:num w:numId="20">
    <w:abstractNumId w:val="0"/>
  </w:num>
  <w:num w:numId="21">
    <w:abstractNumId w:val="4"/>
  </w:num>
  <w:num w:numId="22">
    <w:abstractNumId w:val="8"/>
  </w:num>
  <w:num w:numId="23">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proofState w:spelling="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414A"/>
    <w:rsid w:val="000001A2"/>
    <w:rsid w:val="00004D3B"/>
    <w:rsid w:val="00026DF4"/>
    <w:rsid w:val="00031089"/>
    <w:rsid w:val="000A0328"/>
    <w:rsid w:val="000C1B50"/>
    <w:rsid w:val="00114E85"/>
    <w:rsid w:val="002015BC"/>
    <w:rsid w:val="00214263"/>
    <w:rsid w:val="00222E1D"/>
    <w:rsid w:val="00246ADE"/>
    <w:rsid w:val="00294D1D"/>
    <w:rsid w:val="0029504E"/>
    <w:rsid w:val="002967E2"/>
    <w:rsid w:val="002E51D9"/>
    <w:rsid w:val="00456B21"/>
    <w:rsid w:val="004C440A"/>
    <w:rsid w:val="00570156"/>
    <w:rsid w:val="005B036D"/>
    <w:rsid w:val="005E620D"/>
    <w:rsid w:val="006015C5"/>
    <w:rsid w:val="00603F0D"/>
    <w:rsid w:val="00617E2C"/>
    <w:rsid w:val="006E78B6"/>
    <w:rsid w:val="007176AE"/>
    <w:rsid w:val="00735CB1"/>
    <w:rsid w:val="00797998"/>
    <w:rsid w:val="007B288E"/>
    <w:rsid w:val="007E690F"/>
    <w:rsid w:val="00885C1D"/>
    <w:rsid w:val="008A7A05"/>
    <w:rsid w:val="008E771A"/>
    <w:rsid w:val="008E7FE3"/>
    <w:rsid w:val="00945DC0"/>
    <w:rsid w:val="00A27FC1"/>
    <w:rsid w:val="00A3321A"/>
    <w:rsid w:val="00A339F0"/>
    <w:rsid w:val="00AB6944"/>
    <w:rsid w:val="00AB6A8B"/>
    <w:rsid w:val="00B141E7"/>
    <w:rsid w:val="00B21AC7"/>
    <w:rsid w:val="00B22993"/>
    <w:rsid w:val="00B25CF5"/>
    <w:rsid w:val="00B45EB2"/>
    <w:rsid w:val="00B90379"/>
    <w:rsid w:val="00C0601D"/>
    <w:rsid w:val="00C117C4"/>
    <w:rsid w:val="00C81E58"/>
    <w:rsid w:val="00C95AEA"/>
    <w:rsid w:val="00CC6798"/>
    <w:rsid w:val="00CE252E"/>
    <w:rsid w:val="00CE6B2A"/>
    <w:rsid w:val="00D22788"/>
    <w:rsid w:val="00DF0979"/>
    <w:rsid w:val="00E011C5"/>
    <w:rsid w:val="00E21A9A"/>
    <w:rsid w:val="00E31363"/>
    <w:rsid w:val="00E83792"/>
    <w:rsid w:val="00E93999"/>
    <w:rsid w:val="00EF414A"/>
    <w:rsid w:val="00F31B2F"/>
    <w:rsid w:val="00FD0964"/>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DAA49CD"/>
  <w15:docId w15:val="{F9EB6910-5527-4F46-A76B-2D6AB35A0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uiPriority w:val="1"/>
    <w:qFormat/>
    <w:rPr>
      <w:rFonts w:ascii="Times New Roman" w:eastAsia="Times New Roman" w:hAnsi="Times New Roman" w:cs="Times New Roman"/>
      <w:lang w:val="pl-PL"/>
    </w:rPr>
  </w:style>
  <w:style w:type="paragraph" w:styleId="Nagwek1">
    <w:name w:val="heading 1"/>
    <w:basedOn w:val="Normalny"/>
    <w:next w:val="Normalny"/>
    <w:link w:val="Nagwek1Znak"/>
    <w:uiPriority w:val="9"/>
    <w:qFormat/>
    <w:rsid w:val="00735CB1"/>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kstpodstawowy">
    <w:name w:val="Body Text"/>
    <w:basedOn w:val="Normalny"/>
    <w:uiPriority w:val="1"/>
    <w:qFormat/>
    <w:pPr>
      <w:ind w:left="476"/>
      <w:jc w:val="both"/>
    </w:pPr>
    <w:rPr>
      <w:sz w:val="24"/>
      <w:szCs w:val="24"/>
    </w:rPr>
  </w:style>
  <w:style w:type="paragraph" w:styleId="Tytu">
    <w:name w:val="Title"/>
    <w:basedOn w:val="Normalny"/>
    <w:uiPriority w:val="1"/>
    <w:qFormat/>
    <w:pPr>
      <w:spacing w:before="83"/>
      <w:ind w:left="64"/>
      <w:jc w:val="center"/>
    </w:pPr>
    <w:rPr>
      <w:b/>
      <w:bCs/>
      <w:sz w:val="28"/>
      <w:szCs w:val="28"/>
    </w:rPr>
  </w:style>
  <w:style w:type="paragraph" w:styleId="Akapitzlist">
    <w:name w:val="List Paragraph"/>
    <w:basedOn w:val="Normalny"/>
    <w:uiPriority w:val="1"/>
    <w:qFormat/>
    <w:pPr>
      <w:ind w:left="476" w:hanging="360"/>
      <w:jc w:val="both"/>
    </w:pPr>
  </w:style>
  <w:style w:type="paragraph" w:customStyle="1" w:styleId="TableParagraph">
    <w:name w:val="Table Paragraph"/>
    <w:basedOn w:val="Normalny"/>
    <w:uiPriority w:val="1"/>
    <w:qFormat/>
  </w:style>
  <w:style w:type="paragraph" w:styleId="Nagwek">
    <w:name w:val="header"/>
    <w:basedOn w:val="Normalny"/>
    <w:link w:val="NagwekZnak"/>
    <w:uiPriority w:val="99"/>
    <w:unhideWhenUsed/>
    <w:rsid w:val="00AB6944"/>
    <w:pPr>
      <w:tabs>
        <w:tab w:val="center" w:pos="4536"/>
        <w:tab w:val="right" w:pos="9072"/>
      </w:tabs>
    </w:pPr>
  </w:style>
  <w:style w:type="character" w:customStyle="1" w:styleId="NagwekZnak">
    <w:name w:val="Nagłówek Znak"/>
    <w:basedOn w:val="Domylnaczcionkaakapitu"/>
    <w:link w:val="Nagwek"/>
    <w:uiPriority w:val="99"/>
    <w:rsid w:val="00AB6944"/>
    <w:rPr>
      <w:rFonts w:ascii="Times New Roman" w:eastAsia="Times New Roman" w:hAnsi="Times New Roman" w:cs="Times New Roman"/>
      <w:lang w:val="pl-PL"/>
    </w:rPr>
  </w:style>
  <w:style w:type="paragraph" w:styleId="Stopka">
    <w:name w:val="footer"/>
    <w:basedOn w:val="Normalny"/>
    <w:link w:val="StopkaZnak"/>
    <w:uiPriority w:val="99"/>
    <w:unhideWhenUsed/>
    <w:rsid w:val="00AB6944"/>
    <w:pPr>
      <w:tabs>
        <w:tab w:val="center" w:pos="4536"/>
        <w:tab w:val="right" w:pos="9072"/>
      </w:tabs>
    </w:pPr>
  </w:style>
  <w:style w:type="character" w:customStyle="1" w:styleId="StopkaZnak">
    <w:name w:val="Stopka Znak"/>
    <w:basedOn w:val="Domylnaczcionkaakapitu"/>
    <w:link w:val="Stopka"/>
    <w:uiPriority w:val="99"/>
    <w:rsid w:val="00AB6944"/>
    <w:rPr>
      <w:rFonts w:ascii="Times New Roman" w:eastAsia="Times New Roman" w:hAnsi="Times New Roman" w:cs="Times New Roman"/>
      <w:lang w:val="pl-PL"/>
    </w:rPr>
  </w:style>
  <w:style w:type="character" w:customStyle="1" w:styleId="Nagwek1Znak">
    <w:name w:val="Nagłówek 1 Znak"/>
    <w:basedOn w:val="Domylnaczcionkaakapitu"/>
    <w:link w:val="Nagwek1"/>
    <w:uiPriority w:val="9"/>
    <w:rsid w:val="00735CB1"/>
    <w:rPr>
      <w:rFonts w:asciiTheme="majorHAnsi" w:eastAsiaTheme="majorEastAsia" w:hAnsiTheme="majorHAnsi" w:cstheme="majorBidi"/>
      <w:color w:val="365F91" w:themeColor="accent1" w:themeShade="BF"/>
      <w:sz w:val="32"/>
      <w:szCs w:val="32"/>
      <w:lang w:val="pl-PL"/>
    </w:rPr>
  </w:style>
  <w:style w:type="character" w:styleId="Odwoaniedokomentarza">
    <w:name w:val="annotation reference"/>
    <w:basedOn w:val="Domylnaczcionkaakapitu"/>
    <w:uiPriority w:val="99"/>
    <w:semiHidden/>
    <w:unhideWhenUsed/>
    <w:rsid w:val="00570156"/>
    <w:rPr>
      <w:sz w:val="16"/>
      <w:szCs w:val="16"/>
    </w:rPr>
  </w:style>
  <w:style w:type="paragraph" w:styleId="Tekstkomentarza">
    <w:name w:val="annotation text"/>
    <w:basedOn w:val="Normalny"/>
    <w:link w:val="TekstkomentarzaZnak"/>
    <w:uiPriority w:val="99"/>
    <w:semiHidden/>
    <w:unhideWhenUsed/>
    <w:rsid w:val="00570156"/>
    <w:rPr>
      <w:sz w:val="20"/>
      <w:szCs w:val="20"/>
    </w:rPr>
  </w:style>
  <w:style w:type="character" w:customStyle="1" w:styleId="TekstkomentarzaZnak">
    <w:name w:val="Tekst komentarza Znak"/>
    <w:basedOn w:val="Domylnaczcionkaakapitu"/>
    <w:link w:val="Tekstkomentarza"/>
    <w:uiPriority w:val="99"/>
    <w:semiHidden/>
    <w:rsid w:val="00570156"/>
    <w:rPr>
      <w:rFonts w:ascii="Times New Roman" w:eastAsia="Times New Roman" w:hAnsi="Times New Roman" w:cs="Times New Roman"/>
      <w:sz w:val="20"/>
      <w:szCs w:val="20"/>
      <w:lang w:val="pl-PL"/>
    </w:rPr>
  </w:style>
  <w:style w:type="paragraph" w:styleId="Tematkomentarza">
    <w:name w:val="annotation subject"/>
    <w:basedOn w:val="Tekstkomentarza"/>
    <w:next w:val="Tekstkomentarza"/>
    <w:link w:val="TematkomentarzaZnak"/>
    <w:uiPriority w:val="99"/>
    <w:semiHidden/>
    <w:unhideWhenUsed/>
    <w:rsid w:val="00570156"/>
    <w:rPr>
      <w:b/>
      <w:bCs/>
    </w:rPr>
  </w:style>
  <w:style w:type="character" w:customStyle="1" w:styleId="TematkomentarzaZnak">
    <w:name w:val="Temat komentarza Znak"/>
    <w:basedOn w:val="TekstkomentarzaZnak"/>
    <w:link w:val="Tematkomentarza"/>
    <w:uiPriority w:val="99"/>
    <w:semiHidden/>
    <w:rsid w:val="00570156"/>
    <w:rPr>
      <w:rFonts w:ascii="Times New Roman" w:eastAsia="Times New Roman" w:hAnsi="Times New Roman" w:cs="Times New Roman"/>
      <w:b/>
      <w:bCs/>
      <w:sz w:val="20"/>
      <w:szCs w:val="20"/>
      <w:lang w:val="pl-PL"/>
    </w:rPr>
  </w:style>
  <w:style w:type="paragraph" w:styleId="Tekstdymka">
    <w:name w:val="Balloon Text"/>
    <w:basedOn w:val="Normalny"/>
    <w:link w:val="TekstdymkaZnak"/>
    <w:uiPriority w:val="99"/>
    <w:semiHidden/>
    <w:unhideWhenUsed/>
    <w:rsid w:val="00570156"/>
    <w:rPr>
      <w:rFonts w:ascii="Segoe UI" w:hAnsi="Segoe UI" w:cs="Segoe UI"/>
      <w:sz w:val="18"/>
      <w:szCs w:val="18"/>
    </w:rPr>
  </w:style>
  <w:style w:type="character" w:customStyle="1" w:styleId="TekstdymkaZnak">
    <w:name w:val="Tekst dymka Znak"/>
    <w:basedOn w:val="Domylnaczcionkaakapitu"/>
    <w:link w:val="Tekstdymka"/>
    <w:uiPriority w:val="99"/>
    <w:semiHidden/>
    <w:rsid w:val="00570156"/>
    <w:rPr>
      <w:rFonts w:ascii="Segoe UI" w:eastAsia="Times New Roman" w:hAnsi="Segoe UI" w:cs="Segoe UI"/>
      <w:sz w:val="18"/>
      <w:szCs w:val="18"/>
      <w:lang w:val="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59188035">
      <w:bodyDiv w:val="1"/>
      <w:marLeft w:val="0"/>
      <w:marRight w:val="0"/>
      <w:marTop w:val="0"/>
      <w:marBottom w:val="0"/>
      <w:divBdr>
        <w:top w:val="none" w:sz="0" w:space="0" w:color="auto"/>
        <w:left w:val="none" w:sz="0" w:space="0" w:color="auto"/>
        <w:bottom w:val="none" w:sz="0" w:space="0" w:color="auto"/>
        <w:right w:val="none" w:sz="0" w:space="0" w:color="auto"/>
      </w:divBdr>
    </w:div>
    <w:div w:id="1898204162">
      <w:bodyDiv w:val="1"/>
      <w:marLeft w:val="0"/>
      <w:marRight w:val="0"/>
      <w:marTop w:val="0"/>
      <w:marBottom w:val="0"/>
      <w:divBdr>
        <w:top w:val="none" w:sz="0" w:space="0" w:color="auto"/>
        <w:left w:val="none" w:sz="0" w:space="0" w:color="auto"/>
        <w:bottom w:val="none" w:sz="0" w:space="0" w:color="auto"/>
        <w:right w:val="none" w:sz="0" w:space="0" w:color="auto"/>
      </w:divBdr>
    </w:div>
    <w:div w:id="198358291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132</TotalTime>
  <Pages>15</Pages>
  <Words>6058</Words>
  <Characters>36349</Characters>
  <Application>Microsoft Office Word</Application>
  <DocSecurity>0</DocSecurity>
  <Lines>302</Lines>
  <Paragraphs>84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42323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 D</dc:creator>
  <cp:lastModifiedBy>Witold Śliwka</cp:lastModifiedBy>
  <cp:revision>38</cp:revision>
  <dcterms:created xsi:type="dcterms:W3CDTF">2019-12-27T07:01:00Z</dcterms:created>
  <dcterms:modified xsi:type="dcterms:W3CDTF">2020-01-02T20:51:00Z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2019-08-01T00:00:00Z</vt:filetime>
  </property>
  <property fmtid="{D5CDD505-2E9C-101B-9397-08002B2CF9AE}" pid="3" name="Creator">
    <vt:lpwstr>Microsoft® Word 2013</vt:lpwstr>
  </property>
  <property fmtid="{D5CDD505-2E9C-101B-9397-08002B2CF9AE}" pid="4" name="LastSaved">
    <vt:filetime>2019-12-12T00:00:00Z</vt:filetime>
  </property>
</Properties>
</file>