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08B1D09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7F7CA1">
        <w:rPr>
          <w:sz w:val="18"/>
          <w:szCs w:val="18"/>
        </w:rPr>
        <w:t>003</w:t>
      </w:r>
      <w:r w:rsidRPr="00BA7EAE">
        <w:rPr>
          <w:sz w:val="18"/>
          <w:szCs w:val="18"/>
        </w:rPr>
        <w:t>.202</w:t>
      </w:r>
      <w:r w:rsidR="007F7CA1">
        <w:rPr>
          <w:sz w:val="18"/>
          <w:szCs w:val="18"/>
        </w:rPr>
        <w:t>1</w:t>
      </w:r>
      <w:r w:rsidRPr="00BA7EAE">
        <w:rPr>
          <w:sz w:val="18"/>
          <w:szCs w:val="18"/>
        </w:rPr>
        <w:t>.U</w:t>
      </w:r>
      <w:r w:rsidR="00FA144F">
        <w:rPr>
          <w:sz w:val="18"/>
          <w:szCs w:val="18"/>
        </w:rPr>
        <w:t>GS</w:t>
      </w:r>
    </w:p>
    <w:p w14:paraId="7B7F5187" w14:textId="6B30C8B0" w:rsidR="003A2237" w:rsidRDefault="003A2237" w:rsidP="003A2237"/>
    <w:p w14:paraId="695C0E2E" w14:textId="5AA95970" w:rsidR="007F2357" w:rsidRPr="00211105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211105">
        <w:rPr>
          <w:b/>
          <w:sz w:val="24"/>
          <w:szCs w:val="24"/>
        </w:rPr>
        <w:t>Oświadczenie</w:t>
      </w:r>
      <w:r w:rsidR="009A1D27" w:rsidRPr="00211105">
        <w:rPr>
          <w:b/>
          <w:sz w:val="24"/>
          <w:szCs w:val="24"/>
        </w:rPr>
        <w:t xml:space="preserve"> </w:t>
      </w:r>
      <w:r w:rsidRPr="00211105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364"/>
        <w:gridCol w:w="42"/>
        <w:gridCol w:w="1844"/>
        <w:gridCol w:w="1203"/>
        <w:gridCol w:w="1795"/>
        <w:gridCol w:w="119"/>
      </w:tblGrid>
      <w:tr w:rsidR="007F2357" w:rsidRPr="007F2357" w14:paraId="0B00894E" w14:textId="77777777" w:rsidTr="00061144">
        <w:trPr>
          <w:gridAfter w:val="1"/>
          <w:wAfter w:w="119" w:type="dxa"/>
          <w:trHeight w:val="1213"/>
        </w:trPr>
        <w:tc>
          <w:tcPr>
            <w:tcW w:w="4440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884" w:type="dxa"/>
            <w:gridSpan w:val="4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61144">
        <w:trPr>
          <w:gridAfter w:val="1"/>
          <w:wAfter w:w="119" w:type="dxa"/>
          <w:trHeight w:val="1040"/>
        </w:trPr>
        <w:tc>
          <w:tcPr>
            <w:tcW w:w="4440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884" w:type="dxa"/>
            <w:gridSpan w:val="4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61144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gridSpan w:val="2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61144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gridSpan w:val="2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61144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gridSpan w:val="2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61144">
        <w:trPr>
          <w:trHeight w:val="729"/>
        </w:trPr>
        <w:tc>
          <w:tcPr>
            <w:tcW w:w="4482" w:type="dxa"/>
            <w:gridSpan w:val="3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4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1E0F13F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7F7CA1">
        <w:rPr>
          <w:b/>
        </w:rPr>
        <w:t>003</w:t>
      </w:r>
      <w:r w:rsidRPr="007F2357">
        <w:rPr>
          <w:b/>
        </w:rPr>
        <w:t>.20</w:t>
      </w:r>
      <w:r w:rsidR="00BA7EAE">
        <w:rPr>
          <w:b/>
        </w:rPr>
        <w:t>2</w:t>
      </w:r>
      <w:r w:rsidR="007F7CA1">
        <w:rPr>
          <w:b/>
        </w:rPr>
        <w:t>1</w:t>
      </w:r>
      <w:r w:rsidRPr="007F2357">
        <w:rPr>
          <w:b/>
        </w:rPr>
        <w:t>.</w:t>
      </w:r>
      <w:r w:rsidR="002272EA">
        <w:rPr>
          <w:b/>
        </w:rPr>
        <w:t>UGS</w:t>
      </w:r>
      <w:r w:rsidRPr="007F2357">
        <w:t xml:space="preserve">, pn.: </w:t>
      </w:r>
      <w:r w:rsidR="007F7CA1" w:rsidRPr="007F7CA1">
        <w:rPr>
          <w:b/>
        </w:rPr>
        <w:t>Dodatkowa opieka naukowa nad doktorantami</w:t>
      </w:r>
      <w:r w:rsidRPr="002272EA">
        <w:rPr>
          <w:szCs w:val="20"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1C5F5A">
      <w:pPr>
        <w:pStyle w:val="Nagwek3"/>
        <w:ind w:left="568" w:hanging="284"/>
      </w:pPr>
      <w:r w:rsidRPr="00090ADB">
        <w:lastRenderedPageBreak/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491F571" w14:textId="3923E3E9" w:rsidR="003F5479" w:rsidRPr="001C5F5A" w:rsidRDefault="003F5479" w:rsidP="003F5479">
      <w:pPr>
        <w:spacing w:before="480"/>
        <w:ind w:left="567" w:firstLine="0"/>
        <w:rPr>
          <w:b/>
          <w:bCs/>
        </w:rPr>
      </w:pPr>
      <w:r w:rsidRPr="001C5F5A">
        <w:rPr>
          <w:b/>
          <w:bCs/>
        </w:rPr>
        <w:t xml:space="preserve">Oświadczenie dotyczące fakultatywnych podstaw wykluczenia. </w:t>
      </w:r>
    </w:p>
    <w:p w14:paraId="0E81B97C" w14:textId="3FBCB17B" w:rsidR="003F5479" w:rsidRPr="001C5F5A" w:rsidRDefault="003F5479" w:rsidP="003F5479">
      <w:pPr>
        <w:spacing w:before="120"/>
        <w:ind w:left="567" w:firstLine="0"/>
      </w:pPr>
      <w:r w:rsidRPr="001C5F5A">
        <w:t xml:space="preserve">Oświadczam, iż nie podlegam wykluczeniu z postępowania, w oparciu o przepis art. 109 ust. 1 pkt </w:t>
      </w:r>
      <w:r w:rsidR="002272EA" w:rsidRPr="001C5F5A">
        <w:t xml:space="preserve">1, </w:t>
      </w:r>
      <w:r w:rsidRPr="001C5F5A">
        <w:t xml:space="preserve">5 i 7 w zw. z art. 266 ustawy </w:t>
      </w:r>
      <w:proofErr w:type="spellStart"/>
      <w:r w:rsidRPr="001C5F5A">
        <w:t>Pzp</w:t>
      </w:r>
      <w:proofErr w:type="spellEnd"/>
      <w:r w:rsidRPr="001C5F5A">
        <w:t>, zgodnie z którym Zamawiający wykluczy z postępowania wykonawcę w związku z wystąpieniem którejkolwiek z poniższych okoliczności:</w:t>
      </w:r>
    </w:p>
    <w:p w14:paraId="017B18F2" w14:textId="0A45E983" w:rsidR="002272EA" w:rsidRPr="001C5F5A" w:rsidRDefault="002272EA" w:rsidP="003F5479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1C5F5A">
        <w:rPr>
          <w:rFonts w:eastAsia="Calibri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21B57DD3" w14:textId="44F18B55" w:rsidR="003F5479" w:rsidRPr="001C5F5A" w:rsidRDefault="003F5479" w:rsidP="003F5479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1C5F5A">
        <w:t>jeżeli</w:t>
      </w:r>
      <w:r w:rsidRPr="001C5F5A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AA8CED5" w14:textId="6380D0E1" w:rsidR="003F5479" w:rsidRPr="001C5F5A" w:rsidRDefault="003F5479" w:rsidP="003F5479">
      <w:pPr>
        <w:pStyle w:val="Nagwek3"/>
        <w:numPr>
          <w:ilvl w:val="0"/>
          <w:numId w:val="18"/>
        </w:numPr>
        <w:spacing w:before="480"/>
        <w:ind w:left="851" w:hanging="284"/>
        <w:rPr>
          <w:rFonts w:eastAsia="Calibri"/>
        </w:rPr>
      </w:pPr>
      <w:r w:rsidRPr="001C5F5A">
        <w:rPr>
          <w:rFonts w:eastAsia="Calibri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9E76549" w14:textId="77777777" w:rsidR="007F7CA1" w:rsidRDefault="007F7CA1">
      <w:pPr>
        <w:rPr>
          <w:b/>
        </w:rPr>
      </w:pPr>
      <w:r>
        <w:rPr>
          <w:b/>
        </w:rPr>
        <w:br w:type="page"/>
      </w:r>
    </w:p>
    <w:p w14:paraId="0D6ECE68" w14:textId="0DDF485A" w:rsidR="007F2357" w:rsidRPr="001C5F5A" w:rsidRDefault="007F2357" w:rsidP="00D110D3">
      <w:pPr>
        <w:spacing w:before="360"/>
        <w:rPr>
          <w:i/>
        </w:rPr>
      </w:pPr>
      <w:proofErr w:type="spellStart"/>
      <w:r w:rsidRPr="001C5F5A">
        <w:rPr>
          <w:b/>
        </w:rPr>
        <w:lastRenderedPageBreak/>
        <w:t>Self</w:t>
      </w:r>
      <w:proofErr w:type="spellEnd"/>
      <w:r w:rsidRPr="001C5F5A">
        <w:rPr>
          <w:b/>
        </w:rPr>
        <w:t xml:space="preserve"> – </w:t>
      </w:r>
      <w:proofErr w:type="spellStart"/>
      <w:r w:rsidRPr="001C5F5A">
        <w:rPr>
          <w:b/>
        </w:rPr>
        <w:t>cleaning</w:t>
      </w:r>
      <w:proofErr w:type="spellEnd"/>
      <w:r w:rsidRPr="001C5F5A">
        <w:t xml:space="preserve"> </w:t>
      </w:r>
      <w:r w:rsidRPr="001C5F5A">
        <w:rPr>
          <w:i/>
          <w:sz w:val="18"/>
          <w:szCs w:val="18"/>
        </w:rPr>
        <w:t>(jeżeli dotyczy)</w:t>
      </w:r>
    </w:p>
    <w:p w14:paraId="6EF13416" w14:textId="1FF3A376" w:rsidR="007F2357" w:rsidRPr="007F2357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 xml:space="preserve">(dotyczy </w:t>
      </w:r>
      <w:r w:rsidR="0023140F">
        <w:rPr>
          <w:i/>
          <w:sz w:val="18"/>
          <w:szCs w:val="18"/>
        </w:rPr>
        <w:t>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23140F">
        <w:rPr>
          <w:i/>
          <w:sz w:val="18"/>
          <w:szCs w:val="18"/>
        </w:rPr>
        <w:t xml:space="preserve"> </w:t>
      </w:r>
      <w:r w:rsidR="0023140F" w:rsidRPr="001C5F5A">
        <w:rPr>
          <w:i/>
          <w:sz w:val="18"/>
          <w:szCs w:val="18"/>
        </w:rPr>
        <w:t xml:space="preserve">oraz fakultatywnych z pkt </w:t>
      </w:r>
      <w:r w:rsidR="00FA144F" w:rsidRPr="001C5F5A">
        <w:rPr>
          <w:i/>
          <w:sz w:val="18"/>
          <w:szCs w:val="18"/>
        </w:rPr>
        <w:t>2 i 3</w:t>
      </w:r>
      <w:r w:rsidR="00692EEF" w:rsidRPr="001C5F5A">
        <w:rPr>
          <w:i/>
          <w:sz w:val="18"/>
          <w:szCs w:val="18"/>
        </w:rPr>
        <w:t>)</w:t>
      </w:r>
      <w:r w:rsidRPr="001C5F5A">
        <w:rPr>
          <w:i/>
          <w:sz w:val="18"/>
          <w:szCs w:val="18"/>
        </w:rPr>
        <w:t>:</w:t>
      </w:r>
      <w:r w:rsidRPr="001C5F5A">
        <w:t xml:space="preserve"> </w:t>
      </w: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1C5F5A">
      <w:pPr>
        <w:spacing w:before="240" w:after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1C5F5A">
      <w:pPr>
        <w:spacing w:after="24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1C5F5A" w:rsidRDefault="007F2357" w:rsidP="001C5F5A">
      <w:pPr>
        <w:spacing w:before="240"/>
        <w:jc w:val="center"/>
        <w:rPr>
          <w:b/>
          <w:sz w:val="22"/>
        </w:rPr>
      </w:pPr>
      <w:r w:rsidRPr="001C5F5A">
        <w:rPr>
          <w:b/>
          <w:sz w:val="22"/>
        </w:rPr>
        <w:t>Oś</w:t>
      </w:r>
      <w:r w:rsidR="00001DFB" w:rsidRPr="001C5F5A">
        <w:rPr>
          <w:b/>
          <w:sz w:val="22"/>
        </w:rPr>
        <w:t xml:space="preserve">wiadczenie dotyczące dostępności podmiotowych środków dowodowych </w:t>
      </w:r>
      <w:r w:rsidR="00001DFB" w:rsidRPr="001C5F5A">
        <w:rPr>
          <w:i/>
          <w:sz w:val="18"/>
          <w:szCs w:val="18"/>
        </w:rPr>
        <w:t>(jeżeli dotyczy)</w:t>
      </w:r>
    </w:p>
    <w:p w14:paraId="39531579" w14:textId="30AA1F81" w:rsidR="007F2357" w:rsidRPr="007F7CA1" w:rsidRDefault="007F2357" w:rsidP="001C5F5A">
      <w:pPr>
        <w:spacing w:before="240"/>
        <w:ind w:left="567" w:firstLine="0"/>
      </w:pPr>
      <w:r w:rsidRPr="001C5F5A">
        <w:t>Zamawiający ma możliwość uzyskania do</w:t>
      </w:r>
      <w:r w:rsidR="00001DFB" w:rsidRPr="001C5F5A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</w:t>
      </w:r>
      <w:r w:rsidR="00001DFB" w:rsidRPr="007F7CA1">
        <w:t>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7CC2D8C0" w14:textId="77777777" w:rsidR="00901854" w:rsidRDefault="00901854">
      <w:pPr>
        <w:rPr>
          <w:b/>
          <w:sz w:val="22"/>
        </w:rPr>
      </w:pPr>
      <w:r>
        <w:rPr>
          <w:b/>
          <w:sz w:val="22"/>
        </w:rPr>
        <w:br w:type="page"/>
      </w:r>
    </w:p>
    <w:p w14:paraId="46D81C5A" w14:textId="43645FFA" w:rsidR="00FA144F" w:rsidRPr="00FA144F" w:rsidRDefault="0023140F" w:rsidP="001C5F5A">
      <w:pPr>
        <w:keepNext/>
        <w:jc w:val="center"/>
        <w:rPr>
          <w:b/>
          <w:sz w:val="22"/>
        </w:rPr>
      </w:pPr>
      <w:bookmarkStart w:id="0" w:name="_GoBack"/>
      <w:bookmarkEnd w:id="0"/>
      <w:r w:rsidRPr="00D110D3">
        <w:rPr>
          <w:b/>
          <w:sz w:val="22"/>
        </w:rPr>
        <w:lastRenderedPageBreak/>
        <w:t>Pouczenie</w:t>
      </w:r>
    </w:p>
    <w:p w14:paraId="1C7681EA" w14:textId="3A4AFD8C" w:rsidR="0023140F" w:rsidRPr="007566B0" w:rsidRDefault="0023140F" w:rsidP="00EE2FDF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6D7C95FB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 xml:space="preserve">Zgodnie z art. 111 w zw. z art. 266 ustawy </w:t>
      </w:r>
      <w:proofErr w:type="spellStart"/>
      <w:r w:rsidRPr="00D110D3">
        <w:rPr>
          <w:bCs/>
          <w:sz w:val="18"/>
          <w:szCs w:val="18"/>
          <w:lang w:eastAsia="x-none"/>
        </w:rPr>
        <w:t>Pzp</w:t>
      </w:r>
      <w:proofErr w:type="spellEnd"/>
      <w:r w:rsidRPr="00D110D3">
        <w:rPr>
          <w:bCs/>
          <w:sz w:val="18"/>
          <w:szCs w:val="18"/>
          <w:lang w:eastAsia="x-none"/>
        </w:rPr>
        <w:t>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3EAFB" w14:textId="77777777" w:rsidR="007F7CA1" w:rsidRDefault="00901854" w:rsidP="007F7CA1">
    <w:pPr>
      <w:tabs>
        <w:tab w:val="center" w:pos="4536"/>
        <w:tab w:val="right" w:pos="9072"/>
      </w:tabs>
      <w:suppressAutoHyphens/>
      <w:ind w:left="426"/>
      <w:rPr>
        <w:rFonts w:ascii="Calibri" w:hAnsi="Calibri" w:cs="Calibri"/>
        <w:sz w:val="18"/>
        <w:szCs w:val="18"/>
        <w:lang w:eastAsia="ar-SA"/>
      </w:rPr>
    </w:pPr>
    <w:bookmarkStart w:id="3" w:name="_Hlk64543305"/>
    <w:r>
      <w:rPr>
        <w:rFonts w:ascii="Calibri" w:hAnsi="Calibri" w:cs="Calibri"/>
        <w:i/>
        <w:sz w:val="18"/>
        <w:szCs w:val="18"/>
        <w:lang w:eastAsia="ar-SA"/>
      </w:rPr>
      <w:pict w14:anchorId="6091179D">
        <v:rect id="_x0000_i1026" style="width:453.5pt;height:1pt" o:hralign="center" o:hrstd="t" o:hr="t" fillcolor="#aca899" stroked="f"/>
      </w:pict>
    </w:r>
  </w:p>
  <w:p w14:paraId="77DAA17B" w14:textId="77777777" w:rsidR="007F7CA1" w:rsidRPr="008973A7" w:rsidRDefault="007F7CA1" w:rsidP="007F7CA1">
    <w:pPr>
      <w:tabs>
        <w:tab w:val="center" w:pos="4536"/>
        <w:tab w:val="right" w:pos="9072"/>
      </w:tabs>
      <w:suppressAutoHyphens/>
      <w:spacing w:line="240" w:lineRule="auto"/>
      <w:rPr>
        <w:rFonts w:ascii="Calibri" w:hAnsi="Calibri" w:cs="Calibri"/>
        <w:sz w:val="18"/>
        <w:szCs w:val="18"/>
        <w:lang w:eastAsia="ar-SA"/>
      </w:rPr>
    </w:pPr>
    <w:r>
      <w:rPr>
        <w:rFonts w:ascii="Calibri" w:hAnsi="Calibri" w:cs="Calibri"/>
        <w:sz w:val="18"/>
        <w:szCs w:val="18"/>
        <w:lang w:eastAsia="ar-SA"/>
      </w:rPr>
      <w:tab/>
      <w:t xml:space="preserve">           </w:t>
    </w:r>
    <w:r w:rsidRPr="008973A7">
      <w:rPr>
        <w:rFonts w:ascii="Calibri" w:hAnsi="Calibri" w:cs="Calibri"/>
        <w:sz w:val="18"/>
        <w:szCs w:val="18"/>
        <w:lang w:eastAsia="ar-SA"/>
      </w:rPr>
      <w:t>Projekt współfinansowany ze środków Unii Europejskiej w ramach Europejskiego Funduszu Społecznego</w:t>
    </w:r>
  </w:p>
  <w:p w14:paraId="1971E718" w14:textId="77777777" w:rsidR="007F7CA1" w:rsidRPr="008973A7" w:rsidRDefault="007F7CA1" w:rsidP="007F7CA1">
    <w:pPr>
      <w:tabs>
        <w:tab w:val="center" w:pos="4536"/>
        <w:tab w:val="right" w:pos="9072"/>
      </w:tabs>
      <w:spacing w:line="240" w:lineRule="auto"/>
      <w:ind w:left="1418"/>
      <w:rPr>
        <w:rFonts w:ascii="Calibri" w:eastAsia="Calibri" w:hAnsi="Calibri"/>
        <w:i/>
      </w:rPr>
    </w:pPr>
    <w:r w:rsidRPr="008973A7">
      <w:rPr>
        <w:rFonts w:ascii="Calibri" w:hAnsi="Calibri" w:cs="Calibri"/>
        <w:sz w:val="18"/>
        <w:szCs w:val="18"/>
        <w:lang w:eastAsia="ar-SA"/>
      </w:rPr>
      <w:tab/>
      <w:t xml:space="preserve">     Uniwersytet Śląski w Katowicach, ul. Bankowa 12,  40-007  Katowice,  </w:t>
    </w:r>
    <w:hyperlink r:id="rId1" w:history="1">
      <w:r w:rsidRPr="008973A7">
        <w:rPr>
          <w:rFonts w:ascii="Calibri" w:hAnsi="Calibri" w:cs="Calibri"/>
          <w:sz w:val="18"/>
          <w:szCs w:val="18"/>
          <w:u w:val="single"/>
          <w:lang w:eastAsia="ar-SA"/>
        </w:rPr>
        <w:t>http://www.us.edu.pl</w:t>
      </w:r>
    </w:hyperlink>
  </w:p>
  <w:p w14:paraId="41BB3D7D" w14:textId="77777777" w:rsidR="007F7CA1" w:rsidRPr="008973A7" w:rsidRDefault="007F7CA1" w:rsidP="007F7CA1">
    <w:pPr>
      <w:tabs>
        <w:tab w:val="center" w:pos="4536"/>
        <w:tab w:val="right" w:pos="9072"/>
      </w:tabs>
      <w:spacing w:line="240" w:lineRule="auto"/>
      <w:ind w:left="1418"/>
      <w:rPr>
        <w:rFonts w:ascii="Calibri" w:eastAsia="Calibri" w:hAnsi="Calibri"/>
        <w:i/>
        <w:sz w:val="6"/>
        <w:szCs w:val="6"/>
      </w:rPr>
    </w:pPr>
    <w:r w:rsidRPr="008973A7">
      <w:rPr>
        <w:rFonts w:ascii="Calibri" w:eastAsia="Calibri" w:hAnsi="Calibri"/>
        <w:i/>
        <w:sz w:val="6"/>
        <w:szCs w:val="6"/>
      </w:rPr>
      <w:tab/>
    </w:r>
  </w:p>
  <w:p w14:paraId="4732BFF9" w14:textId="77777777" w:rsidR="007F7CA1" w:rsidRPr="008973A7" w:rsidRDefault="007F7CA1" w:rsidP="007F7CA1">
    <w:pPr>
      <w:tabs>
        <w:tab w:val="center" w:pos="4536"/>
        <w:tab w:val="right" w:pos="9072"/>
      </w:tabs>
      <w:spacing w:line="240" w:lineRule="auto"/>
      <w:ind w:left="1418"/>
      <w:rPr>
        <w:rFonts w:ascii="Calibri" w:eastAsia="Calibri" w:hAnsi="Calibri"/>
        <w:i/>
        <w:sz w:val="6"/>
        <w:szCs w:val="6"/>
      </w:rPr>
    </w:pPr>
  </w:p>
  <w:p w14:paraId="00FB8BF4" w14:textId="77777777" w:rsidR="007F7CA1" w:rsidRPr="004827F8" w:rsidRDefault="007F7CA1" w:rsidP="007F7CA1">
    <w:pPr>
      <w:tabs>
        <w:tab w:val="center" w:pos="4536"/>
        <w:tab w:val="right" w:pos="9072"/>
      </w:tabs>
      <w:spacing w:line="240" w:lineRule="auto"/>
      <w:ind w:left="1416" w:firstLine="2"/>
      <w:jc w:val="left"/>
      <w:rPr>
        <w:rFonts w:ascii="Calibri" w:eastAsia="Calibri" w:hAnsi="Calibri" w:cs="Calibri"/>
        <w:szCs w:val="20"/>
      </w:rPr>
    </w:pPr>
    <w:r w:rsidRPr="008973A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BC0C5E6" wp14:editId="1D74E565">
              <wp:simplePos x="0" y="0"/>
              <wp:positionH relativeFrom="rightMargin">
                <wp:posOffset>-31750</wp:posOffset>
              </wp:positionH>
              <wp:positionV relativeFrom="margin">
                <wp:posOffset>8684895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43DD4B" w14:textId="77777777" w:rsidR="007F7CA1" w:rsidRPr="00554026" w:rsidRDefault="007F7CA1" w:rsidP="007F7C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26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C0C5E6" id="Prostokąt 3" o:spid="_x0000_s1026" style="position:absolute;left:0;text-align:left;margin-left:-2.5pt;margin-top:683.85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" o:allowincell="f" stroked="f">
              <v:textbox inset="0,,0">
                <w:txbxContent>
                  <w:p w14:paraId="3943DD4B" w14:textId="77777777" w:rsidR="007F7CA1" w:rsidRPr="00554026" w:rsidRDefault="007F7CA1" w:rsidP="007F7C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26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973A7">
      <w:rPr>
        <w:rFonts w:ascii="Calibri" w:eastAsia="Calibri" w:hAnsi="Calibri"/>
        <w:noProof/>
        <w:lang w:eastAsia="pl-PL"/>
      </w:rPr>
      <w:drawing>
        <wp:anchor distT="0" distB="0" distL="114300" distR="114300" simplePos="0" relativeHeight="251657216" behindDoc="1" locked="0" layoutInCell="1" allowOverlap="1" wp14:anchorId="28910931" wp14:editId="5F1A6ACD">
          <wp:simplePos x="0" y="0"/>
          <wp:positionH relativeFrom="column">
            <wp:posOffset>-394970</wp:posOffset>
          </wp:positionH>
          <wp:positionV relativeFrom="paragraph">
            <wp:posOffset>80010</wp:posOffset>
          </wp:positionV>
          <wp:extent cx="1049020" cy="5715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73A7">
      <w:rPr>
        <w:rFonts w:ascii="Calibri" w:eastAsia="Calibri" w:hAnsi="Calibri" w:cs="Calibri"/>
        <w:sz w:val="18"/>
        <w:szCs w:val="18"/>
      </w:rPr>
      <w:t xml:space="preserve">    Instytut Chemii Uniwersytetu Śląskiego w Katowicach</w:t>
    </w:r>
    <w:r w:rsidRPr="008973A7">
      <w:rPr>
        <w:rFonts w:ascii="Calibri" w:eastAsia="Calibri" w:hAnsi="Calibri" w:cs="Calibri"/>
        <w:sz w:val="18"/>
        <w:szCs w:val="18"/>
      </w:rPr>
      <w:br/>
      <w:t xml:space="preserve">    ul. Bankowa 14, 40 – 007 Katowice</w:t>
    </w:r>
    <w:r w:rsidRPr="008973A7">
      <w:rPr>
        <w:rFonts w:ascii="Calibri" w:eastAsia="Calibri" w:hAnsi="Calibri" w:cs="Calibri"/>
        <w:sz w:val="18"/>
        <w:szCs w:val="18"/>
      </w:rPr>
      <w:br/>
      <w:t xml:space="preserve">    tel. 32 359 15 82</w:t>
    </w:r>
    <w:r w:rsidRPr="008973A7">
      <w:rPr>
        <w:rFonts w:ascii="Calibri" w:eastAsia="Calibri" w:hAnsi="Calibri" w:cs="Calibri"/>
        <w:sz w:val="18"/>
        <w:szCs w:val="18"/>
      </w:rPr>
      <w:br/>
    </w:r>
    <w:r w:rsidRPr="008973A7">
      <w:t xml:space="preserve">   </w:t>
    </w:r>
    <w:hyperlink r:id="rId4" w:history="1">
      <w:r w:rsidRPr="008973A7">
        <w:rPr>
          <w:rFonts w:ascii="Calibri" w:eastAsia="Calibri" w:hAnsi="Calibri" w:cs="Calibri"/>
          <w:sz w:val="18"/>
          <w:szCs w:val="18"/>
          <w:u w:val="single"/>
        </w:rPr>
        <w:t>www.chemia.us.edu.pl</w:t>
      </w:r>
    </w:hyperlink>
    <w:r w:rsidRPr="004827F8">
      <w:rPr>
        <w:rFonts w:ascii="Calibri" w:eastAsia="Calibri" w:hAnsi="Calibri" w:cs="Calibri"/>
        <w:szCs w:val="20"/>
      </w:rPr>
      <w:t xml:space="preserve"> </w:t>
    </w:r>
  </w:p>
  <w:p w14:paraId="4D34B09C" w14:textId="77777777" w:rsidR="007F7CA1" w:rsidRPr="00ED7DF0" w:rsidRDefault="007F7CA1" w:rsidP="007F7CA1">
    <w:pPr>
      <w:pStyle w:val="Stopka"/>
      <w:spacing w:before="120"/>
    </w:pPr>
  </w:p>
  <w:bookmarkEnd w:id="3"/>
  <w:p w14:paraId="79682783" w14:textId="77777777" w:rsidR="007F7CA1" w:rsidRPr="00727EE2" w:rsidRDefault="007F7CA1" w:rsidP="007F7CA1">
    <w:pPr>
      <w:pStyle w:val="Stopka"/>
    </w:pPr>
  </w:p>
  <w:p w14:paraId="14736680" w14:textId="77777777" w:rsidR="00671CA8" w:rsidRPr="00FA144F" w:rsidRDefault="00671CA8" w:rsidP="00FA1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A24CF" w14:textId="77777777" w:rsidR="007F7CA1" w:rsidRPr="00340CB5" w:rsidRDefault="007F7CA1" w:rsidP="007F7CA1">
    <w:pPr>
      <w:tabs>
        <w:tab w:val="left" w:pos="3300"/>
      </w:tabs>
      <w:suppressAutoHyphens/>
      <w:rPr>
        <w:lang w:eastAsia="ar-SA"/>
      </w:rPr>
    </w:pPr>
    <w:bookmarkStart w:id="1" w:name="_Hlk64543345"/>
    <w:bookmarkStart w:id="2" w:name="_Hlk64543346"/>
    <w:r w:rsidRPr="00340CB5">
      <w:rPr>
        <w:noProof/>
        <w:lang w:eastAsia="pl-PL"/>
      </w:rPr>
      <w:drawing>
        <wp:inline distT="0" distB="0" distL="0" distR="0" wp14:anchorId="6F379B59" wp14:editId="434FA96E">
          <wp:extent cx="5756910" cy="739775"/>
          <wp:effectExtent l="0" t="0" r="0" b="3175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1291A8" w14:textId="6223C3CA" w:rsidR="00671CA8" w:rsidRPr="007F7CA1" w:rsidRDefault="007F7CA1" w:rsidP="007F7CA1">
    <w:pPr>
      <w:tabs>
        <w:tab w:val="center" w:pos="4536"/>
        <w:tab w:val="right" w:pos="9072"/>
      </w:tabs>
      <w:suppressAutoHyphens/>
      <w:spacing w:line="240" w:lineRule="auto"/>
      <w:ind w:left="0" w:firstLine="0"/>
      <w:jc w:val="center"/>
      <w:rPr>
        <w:rFonts w:asciiTheme="minorHAnsi" w:hAnsiTheme="minorHAnsi" w:cstheme="minorHAnsi"/>
        <w:i/>
        <w:sz w:val="18"/>
        <w:szCs w:val="18"/>
        <w:lang w:eastAsia="ar-SA"/>
      </w:rPr>
    </w:pPr>
    <w:r w:rsidRPr="00727EE2">
      <w:rPr>
        <w:rFonts w:ascii="Calibri" w:hAnsi="Calibri" w:cs="Calibri"/>
        <w:sz w:val="18"/>
        <w:szCs w:val="18"/>
        <w:lang w:eastAsia="ar-SA"/>
      </w:rPr>
      <w:t>Projekt: PIK - Program Nowych Interdyscyplinarnych Elementów Kształcenia na studiach doktoranckich na kierunku chemia</w:t>
    </w:r>
    <w:r w:rsidR="00901854">
      <w:rPr>
        <w:rFonts w:asciiTheme="minorHAnsi" w:hAnsiTheme="minorHAnsi" w:cstheme="minorHAnsi"/>
        <w:i/>
        <w:sz w:val="18"/>
        <w:szCs w:val="18"/>
        <w:lang w:eastAsia="ar-SA"/>
      </w:rPr>
      <w:pict w14:anchorId="5FAE601D">
        <v:rect id="_x0000_i1025" style="width:453.5pt;height:1pt" o:hralign="center" o:hrstd="t" o:hr="t" fillcolor="#aca899" stroked="f"/>
      </w:pic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3F9E197E"/>
    <w:lvl w:ilvl="0" w:tplc="6C4ADA8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8D00C550"/>
    <w:lvl w:ilvl="0" w:tplc="430A2B7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C896C6E8"/>
    <w:lvl w:ilvl="0" w:tplc="34DC525A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1144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11105"/>
    <w:rsid w:val="00221638"/>
    <w:rsid w:val="00226310"/>
    <w:rsid w:val="002272EA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7F7CA1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1854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2FDF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3"/>
    <o:shapelayout v:ext="edit">
      <o:idmap v:ext="edit" data="1"/>
    </o:shapelayout>
  </w:shapeDefaults>
  <w:decimalSymbol w:val=","/>
  <w:listSeparator w:val=";"/>
  <w14:docId w14:val="4A34DC32"/>
  <w15:docId w15:val="{E3746AC6-ECA3-4565-BC76-17417AA2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http://www.us.edu.pl" TargetMode="External"/><Relationship Id="rId4" Type="http://schemas.openxmlformats.org/officeDocument/2006/relationships/hyperlink" Target="http://www.chemia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BF77E-E2AE-4E68-93F7-DB2E94E6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1626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6</cp:revision>
  <cp:lastPrinted>2020-01-24T11:29:00Z</cp:lastPrinted>
  <dcterms:created xsi:type="dcterms:W3CDTF">2021-02-18T11:40:00Z</dcterms:created>
  <dcterms:modified xsi:type="dcterms:W3CDTF">2021-03-11T12:14:00Z</dcterms:modified>
</cp:coreProperties>
</file>