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4ADA" w14:textId="16510D9D" w:rsidR="00FE0A99" w:rsidRPr="00FE0A99" w:rsidRDefault="00FE0A99" w:rsidP="00FE0A99">
      <w:pPr>
        <w:suppressAutoHyphens/>
        <w:spacing w:after="0"/>
        <w:jc w:val="right"/>
        <w:rPr>
          <w:rFonts w:ascii="Cambria" w:eastAsia="Cambria" w:hAnsi="Cambria" w:cs="Cambria"/>
          <w:bCs/>
          <w:sz w:val="18"/>
          <w:szCs w:val="18"/>
        </w:rPr>
      </w:pPr>
      <w:bookmarkStart w:id="0" w:name="_Hlk72488743"/>
      <w:r w:rsidRPr="00FE0A99">
        <w:rPr>
          <w:rFonts w:ascii="Cambria" w:eastAsia="Cambria" w:hAnsi="Cambria" w:cs="Cambria"/>
          <w:bCs/>
          <w:sz w:val="18"/>
          <w:szCs w:val="18"/>
        </w:rPr>
        <w:t xml:space="preserve">Koszalin, dnia </w:t>
      </w:r>
      <w:r w:rsidR="0089546C">
        <w:rPr>
          <w:rFonts w:ascii="Cambria" w:eastAsia="Cambria" w:hAnsi="Cambria" w:cs="Cambria"/>
          <w:bCs/>
          <w:sz w:val="18"/>
          <w:szCs w:val="18"/>
        </w:rPr>
        <w:t>12</w:t>
      </w:r>
      <w:r w:rsidRPr="00FE0A99">
        <w:rPr>
          <w:rFonts w:ascii="Cambria" w:eastAsia="Cambria" w:hAnsi="Cambria" w:cs="Cambria"/>
          <w:bCs/>
          <w:sz w:val="18"/>
          <w:szCs w:val="18"/>
        </w:rPr>
        <w:t xml:space="preserve">.10.2021 r. </w:t>
      </w:r>
    </w:p>
    <w:p w14:paraId="6F811CB8" w14:textId="77777777" w:rsidR="00FE0A99" w:rsidRPr="00FE0A99" w:rsidRDefault="00FE0A99" w:rsidP="00FE0A99">
      <w:pPr>
        <w:suppressAutoHyphens/>
        <w:spacing w:after="0"/>
        <w:jc w:val="both"/>
        <w:rPr>
          <w:rFonts w:ascii="Cambria" w:eastAsia="Cambria" w:hAnsi="Cambria" w:cs="Cambria"/>
          <w:bCs/>
          <w:sz w:val="18"/>
          <w:szCs w:val="18"/>
        </w:rPr>
      </w:pPr>
    </w:p>
    <w:p w14:paraId="53F38FCA" w14:textId="1AEF75A6" w:rsidR="00FE0A99" w:rsidRPr="00FE0A99" w:rsidRDefault="00FE0A99" w:rsidP="00FE0A99">
      <w:pPr>
        <w:suppressAutoHyphens/>
        <w:spacing w:after="0"/>
        <w:jc w:val="both"/>
        <w:rPr>
          <w:rFonts w:ascii="Cambria" w:eastAsia="Cambria" w:hAnsi="Cambria" w:cs="Cambria"/>
          <w:bCs/>
          <w:sz w:val="18"/>
          <w:szCs w:val="18"/>
        </w:rPr>
      </w:pPr>
      <w:r w:rsidRPr="00FE0A99">
        <w:rPr>
          <w:rFonts w:ascii="Cambria" w:eastAsia="Cambria" w:hAnsi="Cambria" w:cs="Cambria"/>
          <w:bCs/>
          <w:sz w:val="18"/>
          <w:szCs w:val="18"/>
        </w:rPr>
        <w:t>Nr postępowania: 2021\S 186-481238</w:t>
      </w:r>
    </w:p>
    <w:p w14:paraId="41E010B9" w14:textId="77777777" w:rsidR="00FE0A99" w:rsidRPr="00FE0A99" w:rsidRDefault="00FE0A99" w:rsidP="00FE0A99">
      <w:pPr>
        <w:suppressAutoHyphens/>
        <w:spacing w:after="0"/>
        <w:jc w:val="both"/>
        <w:rPr>
          <w:rFonts w:ascii="Cambria" w:eastAsia="Cambria" w:hAnsi="Cambria" w:cs="Cambria"/>
          <w:bCs/>
          <w:sz w:val="18"/>
          <w:szCs w:val="18"/>
        </w:rPr>
      </w:pPr>
      <w:r w:rsidRPr="00FE0A99">
        <w:rPr>
          <w:rFonts w:ascii="Cambria" w:eastAsia="Cambria" w:hAnsi="Cambria" w:cs="Cambria"/>
          <w:bCs/>
          <w:sz w:val="18"/>
          <w:szCs w:val="18"/>
        </w:rPr>
        <w:t>Nr referencyjny 42</w:t>
      </w:r>
    </w:p>
    <w:p w14:paraId="4BEE68F7" w14:textId="77777777" w:rsidR="00FE0A99" w:rsidRPr="00FE0A99" w:rsidRDefault="00FE0A99" w:rsidP="00FE0A99">
      <w:pPr>
        <w:suppressAutoHyphens/>
        <w:spacing w:after="0"/>
        <w:jc w:val="both"/>
        <w:rPr>
          <w:rFonts w:ascii="Cambria" w:eastAsia="Cambria" w:hAnsi="Cambria" w:cs="Cambria"/>
          <w:bCs/>
          <w:sz w:val="18"/>
          <w:szCs w:val="18"/>
        </w:rPr>
      </w:pPr>
      <w:r w:rsidRPr="00FE0A99">
        <w:rPr>
          <w:rFonts w:ascii="Cambria" w:eastAsia="Cambria" w:hAnsi="Cambria" w:cs="Cambria"/>
          <w:bCs/>
          <w:sz w:val="18"/>
          <w:szCs w:val="18"/>
        </w:rPr>
        <w:t>Identyfikator postępowania ocds-148610-31883d4a-1d3f-11ec-b885-f28f91688073</w:t>
      </w:r>
    </w:p>
    <w:bookmarkEnd w:id="0"/>
    <w:p w14:paraId="143DAAD1" w14:textId="77777777" w:rsidR="00FE0A99" w:rsidRPr="00DE20C7" w:rsidRDefault="00FE0A99" w:rsidP="00FE0A99">
      <w:pPr>
        <w:suppressAutoHyphens/>
        <w:spacing w:before="120" w:after="0"/>
        <w:jc w:val="center"/>
        <w:rPr>
          <w:rFonts w:ascii="Open Sans" w:eastAsia="Cambria" w:hAnsi="Open Sans" w:cs="Open Sans"/>
          <w:b/>
        </w:rPr>
      </w:pPr>
    </w:p>
    <w:p w14:paraId="1A38AD1C" w14:textId="77777777" w:rsidR="00FE0A99" w:rsidRDefault="00FE0A99" w:rsidP="00374587">
      <w:pPr>
        <w:jc w:val="center"/>
        <w:rPr>
          <w:rFonts w:ascii="Open Sans" w:hAnsi="Open Sans" w:cs="Open Sans"/>
          <w:b/>
          <w:sz w:val="20"/>
          <w:szCs w:val="20"/>
        </w:rPr>
      </w:pPr>
    </w:p>
    <w:p w14:paraId="0F104095" w14:textId="55723A70" w:rsidR="00262780" w:rsidRPr="00324D90" w:rsidRDefault="00374587" w:rsidP="00374587">
      <w:pPr>
        <w:jc w:val="center"/>
        <w:rPr>
          <w:rFonts w:ascii="Open Sans" w:hAnsi="Open Sans" w:cs="Open Sans"/>
          <w:b/>
          <w:sz w:val="20"/>
          <w:szCs w:val="20"/>
        </w:rPr>
      </w:pPr>
      <w:r w:rsidRPr="006044E9">
        <w:rPr>
          <w:rFonts w:ascii="Open Sans" w:hAnsi="Open Sans" w:cs="Open Sans"/>
          <w:b/>
          <w:sz w:val="20"/>
          <w:szCs w:val="20"/>
        </w:rPr>
        <w:t xml:space="preserve">PYTANIA I ODPOWIEDZI DO </w:t>
      </w:r>
      <w:r w:rsidR="003369F4" w:rsidRPr="006044E9">
        <w:rPr>
          <w:rFonts w:ascii="Open Sans" w:hAnsi="Open Sans" w:cs="Open Sans"/>
          <w:b/>
          <w:sz w:val="20"/>
          <w:szCs w:val="20"/>
        </w:rPr>
        <w:t>POSTĘPOWANIA</w:t>
      </w:r>
      <w:r w:rsidRPr="006044E9">
        <w:rPr>
          <w:rFonts w:ascii="Open Sans" w:hAnsi="Open Sans" w:cs="Open Sans"/>
          <w:b/>
          <w:sz w:val="20"/>
          <w:szCs w:val="20"/>
        </w:rPr>
        <w:t xml:space="preserve"> DOT.</w:t>
      </w:r>
      <w:r w:rsidRPr="006044E9">
        <w:rPr>
          <w:rFonts w:ascii="Open Sans" w:hAnsi="Open Sans" w:cs="Open Sans"/>
          <w:b/>
          <w:sz w:val="20"/>
          <w:szCs w:val="20"/>
        </w:rPr>
        <w:br/>
      </w:r>
      <w:r w:rsidRPr="00324D90">
        <w:rPr>
          <w:rFonts w:ascii="Open Sans" w:hAnsi="Open Sans" w:cs="Open Sans"/>
          <w:b/>
          <w:sz w:val="20"/>
          <w:szCs w:val="20"/>
        </w:rPr>
        <w:t>„</w:t>
      </w:r>
      <w:r w:rsidR="00E96F4D" w:rsidRPr="00324D90">
        <w:rPr>
          <w:rFonts w:ascii="Open Sans" w:hAnsi="Open Sans" w:cs="Open Sans"/>
          <w:b/>
          <w:sz w:val="20"/>
          <w:szCs w:val="20"/>
        </w:rPr>
        <w:t>Zakup ładowarki kołowej w formie leasingu operacyjnego</w:t>
      </w:r>
      <w:r w:rsidRPr="00324D90">
        <w:rPr>
          <w:rFonts w:ascii="Open Sans" w:hAnsi="Open Sans" w:cs="Open Sans"/>
          <w:b/>
          <w:sz w:val="20"/>
          <w:szCs w:val="20"/>
        </w:rPr>
        <w:t>”</w:t>
      </w:r>
    </w:p>
    <w:p w14:paraId="7D8A3F6F" w14:textId="77777777" w:rsidR="00374587" w:rsidRPr="006044E9" w:rsidRDefault="00374587" w:rsidP="00374587">
      <w:pPr>
        <w:jc w:val="center"/>
        <w:rPr>
          <w:rFonts w:ascii="Open Sans" w:hAnsi="Open Sans" w:cs="Open Sans"/>
          <w:b/>
          <w:sz w:val="20"/>
          <w:szCs w:val="20"/>
        </w:rPr>
      </w:pPr>
    </w:p>
    <w:tbl>
      <w:tblPr>
        <w:tblStyle w:val="Tabela-Siatka"/>
        <w:tblW w:w="0" w:type="auto"/>
        <w:tblLook w:val="04A0" w:firstRow="1" w:lastRow="0" w:firstColumn="1" w:lastColumn="0" w:noHBand="0" w:noVBand="1"/>
      </w:tblPr>
      <w:tblGrid>
        <w:gridCol w:w="679"/>
        <w:gridCol w:w="6474"/>
        <w:gridCol w:w="3303"/>
      </w:tblGrid>
      <w:tr w:rsidR="003D1E2C" w:rsidRPr="006044E9" w14:paraId="25B2D7EA" w14:textId="77777777" w:rsidTr="008427DE">
        <w:tc>
          <w:tcPr>
            <w:tcW w:w="688" w:type="dxa"/>
          </w:tcPr>
          <w:p w14:paraId="3BB08514" w14:textId="77777777" w:rsidR="003D1E2C" w:rsidRPr="006044E9" w:rsidRDefault="003D1E2C" w:rsidP="00374587">
            <w:pPr>
              <w:jc w:val="center"/>
              <w:rPr>
                <w:rFonts w:ascii="Open Sans" w:hAnsi="Open Sans" w:cs="Open Sans"/>
                <w:b/>
                <w:sz w:val="20"/>
                <w:szCs w:val="20"/>
              </w:rPr>
            </w:pPr>
            <w:r w:rsidRPr="006044E9">
              <w:rPr>
                <w:rFonts w:ascii="Open Sans" w:hAnsi="Open Sans" w:cs="Open Sans"/>
                <w:b/>
                <w:sz w:val="20"/>
                <w:szCs w:val="20"/>
              </w:rPr>
              <w:t>Lp.</w:t>
            </w:r>
          </w:p>
        </w:tc>
        <w:tc>
          <w:tcPr>
            <w:tcW w:w="6650" w:type="dxa"/>
          </w:tcPr>
          <w:p w14:paraId="7DEE1E90" w14:textId="77777777" w:rsidR="003D1E2C" w:rsidRPr="006044E9" w:rsidRDefault="003D1E2C" w:rsidP="00374587">
            <w:pPr>
              <w:jc w:val="center"/>
              <w:rPr>
                <w:rFonts w:ascii="Open Sans" w:hAnsi="Open Sans" w:cs="Open Sans"/>
                <w:b/>
                <w:sz w:val="20"/>
                <w:szCs w:val="20"/>
              </w:rPr>
            </w:pPr>
            <w:r w:rsidRPr="006044E9">
              <w:rPr>
                <w:rFonts w:ascii="Open Sans" w:hAnsi="Open Sans" w:cs="Open Sans"/>
                <w:b/>
                <w:sz w:val="20"/>
                <w:szCs w:val="20"/>
              </w:rPr>
              <w:t>Pytania</w:t>
            </w:r>
          </w:p>
        </w:tc>
        <w:tc>
          <w:tcPr>
            <w:tcW w:w="3344" w:type="dxa"/>
          </w:tcPr>
          <w:p w14:paraId="33177366" w14:textId="77777777" w:rsidR="003D1E2C" w:rsidRPr="00F80D2D" w:rsidRDefault="003D1E2C" w:rsidP="00374587">
            <w:pPr>
              <w:jc w:val="center"/>
              <w:rPr>
                <w:rFonts w:ascii="Open Sans" w:hAnsi="Open Sans" w:cs="Open Sans"/>
                <w:b/>
                <w:sz w:val="20"/>
                <w:szCs w:val="20"/>
              </w:rPr>
            </w:pPr>
            <w:r w:rsidRPr="00F80D2D">
              <w:rPr>
                <w:rFonts w:ascii="Open Sans" w:hAnsi="Open Sans" w:cs="Open Sans"/>
                <w:b/>
                <w:sz w:val="20"/>
                <w:szCs w:val="20"/>
              </w:rPr>
              <w:t>Odpowiedzi</w:t>
            </w:r>
          </w:p>
        </w:tc>
      </w:tr>
      <w:tr w:rsidR="003D1E2C" w:rsidRPr="006044E9" w14:paraId="53D67D18" w14:textId="77777777" w:rsidTr="008427DE">
        <w:tc>
          <w:tcPr>
            <w:tcW w:w="688" w:type="dxa"/>
            <w:vAlign w:val="center"/>
          </w:tcPr>
          <w:p w14:paraId="5911E6E6" w14:textId="77777777" w:rsidR="003D1E2C" w:rsidRPr="003640A4" w:rsidRDefault="003D1E2C" w:rsidP="003D1E2C">
            <w:pPr>
              <w:jc w:val="center"/>
              <w:rPr>
                <w:rFonts w:ascii="Open Sans" w:hAnsi="Open Sans" w:cs="Open Sans"/>
                <w:strike/>
                <w:sz w:val="20"/>
                <w:szCs w:val="20"/>
              </w:rPr>
            </w:pPr>
            <w:r w:rsidRPr="003640A4">
              <w:rPr>
                <w:rFonts w:ascii="Open Sans" w:hAnsi="Open Sans" w:cs="Open Sans"/>
                <w:strike/>
                <w:sz w:val="20"/>
                <w:szCs w:val="20"/>
              </w:rPr>
              <w:t>1.</w:t>
            </w:r>
          </w:p>
        </w:tc>
        <w:tc>
          <w:tcPr>
            <w:tcW w:w="6650" w:type="dxa"/>
            <w:vAlign w:val="center"/>
          </w:tcPr>
          <w:p w14:paraId="1ED3FCEB" w14:textId="3B2A8C90" w:rsidR="003D1E2C" w:rsidRPr="006044E9" w:rsidRDefault="003D1E2C" w:rsidP="00D866DF">
            <w:pPr>
              <w:rPr>
                <w:rFonts w:ascii="Open Sans" w:hAnsi="Open Sans" w:cs="Open Sans"/>
                <w:sz w:val="20"/>
                <w:szCs w:val="20"/>
              </w:rPr>
            </w:pPr>
          </w:p>
        </w:tc>
        <w:tc>
          <w:tcPr>
            <w:tcW w:w="3344" w:type="dxa"/>
            <w:vAlign w:val="center"/>
          </w:tcPr>
          <w:p w14:paraId="459A8469" w14:textId="24E9DF5C" w:rsidR="003369F4" w:rsidRPr="00F80D2D" w:rsidRDefault="003369F4" w:rsidP="003E1100">
            <w:pPr>
              <w:rPr>
                <w:rFonts w:ascii="Open Sans" w:hAnsi="Open Sans" w:cs="Open Sans"/>
                <w:sz w:val="20"/>
                <w:szCs w:val="20"/>
              </w:rPr>
            </w:pPr>
          </w:p>
        </w:tc>
      </w:tr>
      <w:tr w:rsidR="00DD435F" w:rsidRPr="00DD435F" w14:paraId="4D6EA5F7" w14:textId="77777777" w:rsidTr="008427DE">
        <w:tc>
          <w:tcPr>
            <w:tcW w:w="688" w:type="dxa"/>
            <w:vAlign w:val="center"/>
          </w:tcPr>
          <w:p w14:paraId="6689F076" w14:textId="77777777" w:rsidR="00DA2E4D" w:rsidRPr="00DD435F" w:rsidRDefault="00DA2E4D" w:rsidP="003D1E2C">
            <w:pPr>
              <w:jc w:val="center"/>
              <w:rPr>
                <w:rFonts w:ascii="Open Sans" w:hAnsi="Open Sans" w:cs="Open Sans"/>
                <w:color w:val="FF0000"/>
                <w:sz w:val="20"/>
                <w:szCs w:val="20"/>
              </w:rPr>
            </w:pPr>
            <w:r w:rsidRPr="00DD435F">
              <w:rPr>
                <w:rFonts w:ascii="Open Sans" w:hAnsi="Open Sans" w:cs="Open Sans"/>
                <w:color w:val="FF0000"/>
                <w:sz w:val="20"/>
                <w:szCs w:val="20"/>
              </w:rPr>
              <w:t>2.</w:t>
            </w:r>
          </w:p>
        </w:tc>
        <w:tc>
          <w:tcPr>
            <w:tcW w:w="6650" w:type="dxa"/>
            <w:vAlign w:val="center"/>
          </w:tcPr>
          <w:p w14:paraId="54DACA8A" w14:textId="77777777" w:rsidR="00DA2E4D" w:rsidRPr="003640A4" w:rsidRDefault="00DA2E4D" w:rsidP="00D866DF">
            <w:pPr>
              <w:rPr>
                <w:rFonts w:ascii="Open Sans" w:hAnsi="Open Sans" w:cs="Open Sans"/>
                <w:color w:val="000000" w:themeColor="text1"/>
                <w:sz w:val="20"/>
                <w:szCs w:val="20"/>
              </w:rPr>
            </w:pPr>
            <w:r w:rsidRPr="003640A4">
              <w:rPr>
                <w:rFonts w:ascii="Open Sans" w:hAnsi="Open Sans" w:cs="Open Sans"/>
                <w:color w:val="000000" w:themeColor="text1"/>
                <w:sz w:val="20"/>
                <w:szCs w:val="20"/>
              </w:rPr>
              <w:t>Szanowni Państwo,</w:t>
            </w:r>
            <w:r w:rsidRPr="003640A4">
              <w:rPr>
                <w:rFonts w:ascii="Open Sans" w:hAnsi="Open Sans" w:cs="Open Sans"/>
                <w:color w:val="000000" w:themeColor="text1"/>
                <w:sz w:val="20"/>
                <w:szCs w:val="20"/>
              </w:rPr>
              <w:br/>
              <w:t>zwracamy się z prośbą o wyznaczenie nowego terminu upoważniającego Wykonawcę do zwrócenia się do Zamawiającego o wyjaśnienie treści SWZ. Zgodnie z terminem określonym w Rozdziale XV ust I pkt 11 SWZ, dzień ukazania się ogłoszenia był jednocześnie ostatecznym terminem na przekazanie Zamawiającemu pytań do postępowania.</w:t>
            </w:r>
          </w:p>
        </w:tc>
        <w:tc>
          <w:tcPr>
            <w:tcW w:w="3344" w:type="dxa"/>
            <w:vAlign w:val="center"/>
          </w:tcPr>
          <w:p w14:paraId="6898EAA5" w14:textId="6A5F365E" w:rsidR="00DA2E4D" w:rsidRPr="003640A4" w:rsidRDefault="006D7F5B" w:rsidP="003E1100">
            <w:pPr>
              <w:rPr>
                <w:rFonts w:ascii="Open Sans" w:hAnsi="Open Sans" w:cs="Open Sans"/>
                <w:color w:val="000000" w:themeColor="text1"/>
                <w:sz w:val="20"/>
                <w:szCs w:val="20"/>
              </w:rPr>
            </w:pPr>
            <w:r w:rsidRPr="003640A4">
              <w:rPr>
                <w:rFonts w:ascii="Open Sans" w:hAnsi="Open Sans" w:cs="Open Sans"/>
                <w:color w:val="000000" w:themeColor="text1"/>
                <w:sz w:val="20"/>
                <w:szCs w:val="20"/>
              </w:rPr>
              <w:t xml:space="preserve">Zamawiający informuje, że na wszystkie pytanie jakie otrzymał od wykonawców udzielił odpowiedzi a przedmiotowy </w:t>
            </w:r>
            <w:r w:rsidR="003640A4">
              <w:rPr>
                <w:rFonts w:ascii="Open Sans" w:hAnsi="Open Sans" w:cs="Open Sans"/>
                <w:color w:val="000000" w:themeColor="text1"/>
                <w:sz w:val="20"/>
                <w:szCs w:val="20"/>
              </w:rPr>
              <w:br/>
            </w:r>
            <w:r w:rsidRPr="003640A4">
              <w:rPr>
                <w:rFonts w:ascii="Open Sans" w:hAnsi="Open Sans" w:cs="Open Sans"/>
                <w:color w:val="000000" w:themeColor="text1"/>
                <w:sz w:val="20"/>
                <w:szCs w:val="20"/>
              </w:rPr>
              <w:t xml:space="preserve">( błędny zapis )  został zmodyfikowany.  </w:t>
            </w:r>
          </w:p>
        </w:tc>
      </w:tr>
      <w:tr w:rsidR="00752474" w:rsidRPr="006044E9" w14:paraId="6EF3F2F3" w14:textId="77777777" w:rsidTr="008427DE">
        <w:tc>
          <w:tcPr>
            <w:tcW w:w="688" w:type="dxa"/>
            <w:vAlign w:val="center"/>
          </w:tcPr>
          <w:p w14:paraId="28E1CF65" w14:textId="77777777" w:rsidR="00752474" w:rsidRPr="006044E9" w:rsidRDefault="00752474" w:rsidP="003D1E2C">
            <w:pPr>
              <w:jc w:val="center"/>
              <w:rPr>
                <w:rFonts w:ascii="Open Sans" w:hAnsi="Open Sans" w:cs="Open Sans"/>
                <w:sz w:val="20"/>
                <w:szCs w:val="20"/>
              </w:rPr>
            </w:pPr>
            <w:r w:rsidRPr="006044E9">
              <w:rPr>
                <w:rFonts w:ascii="Open Sans" w:hAnsi="Open Sans" w:cs="Open Sans"/>
                <w:sz w:val="20"/>
                <w:szCs w:val="20"/>
              </w:rPr>
              <w:t>3</w:t>
            </w:r>
          </w:p>
        </w:tc>
        <w:tc>
          <w:tcPr>
            <w:tcW w:w="6650" w:type="dxa"/>
            <w:vAlign w:val="center"/>
          </w:tcPr>
          <w:p w14:paraId="79DE2749" w14:textId="77777777" w:rsidR="00752474" w:rsidRPr="006044E9" w:rsidRDefault="00752474" w:rsidP="00D866DF">
            <w:pPr>
              <w:rPr>
                <w:rFonts w:ascii="Open Sans" w:hAnsi="Open Sans" w:cs="Open Sans"/>
                <w:b/>
                <w:color w:val="5F5F5F"/>
                <w:sz w:val="20"/>
                <w:szCs w:val="20"/>
              </w:rPr>
            </w:pPr>
            <w:r w:rsidRPr="006044E9">
              <w:rPr>
                <w:rFonts w:ascii="Open Sans" w:hAnsi="Open Sans" w:cs="Open Sans"/>
                <w:color w:val="000000"/>
                <w:sz w:val="20"/>
                <w:szCs w:val="20"/>
              </w:rPr>
              <w:t>Czy Zamawiający wyrazi zgodę na maszynę wyposażoną w opony 23.5-25 20PR L3?</w:t>
            </w:r>
          </w:p>
        </w:tc>
        <w:tc>
          <w:tcPr>
            <w:tcW w:w="3344" w:type="dxa"/>
            <w:vAlign w:val="center"/>
          </w:tcPr>
          <w:p w14:paraId="5A96144D" w14:textId="77777777" w:rsidR="00752474" w:rsidRPr="00F80D2D" w:rsidRDefault="00736835" w:rsidP="003E1100">
            <w:pPr>
              <w:rPr>
                <w:rFonts w:ascii="Open Sans" w:hAnsi="Open Sans" w:cs="Open Sans"/>
                <w:sz w:val="20"/>
                <w:szCs w:val="20"/>
              </w:rPr>
            </w:pPr>
            <w:r w:rsidRPr="00F80D2D">
              <w:rPr>
                <w:rFonts w:ascii="Open Sans" w:hAnsi="Open Sans" w:cs="Open Sans"/>
                <w:sz w:val="20"/>
                <w:szCs w:val="20"/>
              </w:rPr>
              <w:t xml:space="preserve">Zamawiający nie wyraża zgody. </w:t>
            </w:r>
          </w:p>
          <w:p w14:paraId="4A95C6AF" w14:textId="77777777" w:rsidR="00752474" w:rsidRPr="00F80D2D" w:rsidRDefault="00752474" w:rsidP="00B03AD2">
            <w:pPr>
              <w:rPr>
                <w:rFonts w:ascii="Open Sans" w:hAnsi="Open Sans" w:cs="Open Sans"/>
                <w:sz w:val="20"/>
                <w:szCs w:val="20"/>
              </w:rPr>
            </w:pPr>
          </w:p>
        </w:tc>
      </w:tr>
      <w:tr w:rsidR="00752474" w:rsidRPr="006044E9" w14:paraId="148AFB66" w14:textId="77777777" w:rsidTr="008427DE">
        <w:tc>
          <w:tcPr>
            <w:tcW w:w="688" w:type="dxa"/>
            <w:vAlign w:val="center"/>
          </w:tcPr>
          <w:p w14:paraId="1FBC4A24" w14:textId="77777777" w:rsidR="00752474" w:rsidRPr="006044E9" w:rsidRDefault="00752474" w:rsidP="003D1E2C">
            <w:pPr>
              <w:jc w:val="center"/>
              <w:rPr>
                <w:rFonts w:ascii="Open Sans" w:hAnsi="Open Sans" w:cs="Open Sans"/>
                <w:sz w:val="20"/>
                <w:szCs w:val="20"/>
              </w:rPr>
            </w:pPr>
            <w:r w:rsidRPr="006044E9">
              <w:rPr>
                <w:rFonts w:ascii="Open Sans" w:hAnsi="Open Sans" w:cs="Open Sans"/>
                <w:sz w:val="20"/>
                <w:szCs w:val="20"/>
              </w:rPr>
              <w:t>4</w:t>
            </w:r>
          </w:p>
        </w:tc>
        <w:tc>
          <w:tcPr>
            <w:tcW w:w="6650" w:type="dxa"/>
            <w:vAlign w:val="center"/>
          </w:tcPr>
          <w:p w14:paraId="15751648" w14:textId="77777777" w:rsidR="00752474" w:rsidRPr="006044E9" w:rsidRDefault="00752474" w:rsidP="00D866DF">
            <w:pPr>
              <w:rPr>
                <w:rFonts w:ascii="Open Sans" w:hAnsi="Open Sans" w:cs="Open Sans"/>
                <w:b/>
                <w:color w:val="5F5F5F"/>
                <w:sz w:val="20"/>
                <w:szCs w:val="20"/>
              </w:rPr>
            </w:pPr>
            <w:r w:rsidRPr="006044E9">
              <w:rPr>
                <w:rFonts w:ascii="Open Sans" w:hAnsi="Open Sans" w:cs="Open Sans"/>
                <w:color w:val="000000"/>
                <w:sz w:val="20"/>
                <w:szCs w:val="20"/>
              </w:rPr>
              <w:t>Czy Zamawiający wymaga opon wzmocnionych trakcyjnych, czy zabudowanych?</w:t>
            </w:r>
          </w:p>
        </w:tc>
        <w:tc>
          <w:tcPr>
            <w:tcW w:w="3344" w:type="dxa"/>
            <w:vAlign w:val="center"/>
          </w:tcPr>
          <w:p w14:paraId="47E47B68" w14:textId="77777777" w:rsidR="00752474" w:rsidRPr="00EE57C6" w:rsidRDefault="00A700C2" w:rsidP="00B03AD2">
            <w:pPr>
              <w:rPr>
                <w:rFonts w:ascii="Open Sans" w:hAnsi="Open Sans" w:cs="Open Sans"/>
                <w:b/>
                <w:sz w:val="20"/>
                <w:szCs w:val="20"/>
              </w:rPr>
            </w:pPr>
            <w:r w:rsidRPr="00EE57C6">
              <w:rPr>
                <w:rFonts w:ascii="Open Sans" w:hAnsi="Open Sans" w:cs="Open Sans"/>
                <w:sz w:val="20"/>
                <w:szCs w:val="20"/>
              </w:rPr>
              <w:t xml:space="preserve">Zamawiający wymaga opon zabudowanych. </w:t>
            </w:r>
          </w:p>
          <w:p w14:paraId="235F27EA" w14:textId="77777777" w:rsidR="00752474" w:rsidRPr="00F80D2D" w:rsidRDefault="00752474" w:rsidP="003E1100">
            <w:pPr>
              <w:rPr>
                <w:rFonts w:ascii="Open Sans" w:hAnsi="Open Sans" w:cs="Open Sans"/>
                <w:sz w:val="20"/>
                <w:szCs w:val="20"/>
              </w:rPr>
            </w:pPr>
          </w:p>
        </w:tc>
      </w:tr>
      <w:tr w:rsidR="00752474" w:rsidRPr="006044E9" w14:paraId="23A648ED" w14:textId="77777777" w:rsidTr="008427DE">
        <w:tc>
          <w:tcPr>
            <w:tcW w:w="688" w:type="dxa"/>
            <w:vAlign w:val="center"/>
          </w:tcPr>
          <w:p w14:paraId="32DB4528" w14:textId="77777777" w:rsidR="00752474" w:rsidRPr="006044E9" w:rsidRDefault="00752474" w:rsidP="003D1E2C">
            <w:pPr>
              <w:jc w:val="center"/>
              <w:rPr>
                <w:rFonts w:ascii="Open Sans" w:hAnsi="Open Sans" w:cs="Open Sans"/>
                <w:sz w:val="20"/>
                <w:szCs w:val="20"/>
              </w:rPr>
            </w:pPr>
            <w:r w:rsidRPr="006044E9">
              <w:rPr>
                <w:rFonts w:ascii="Open Sans" w:hAnsi="Open Sans" w:cs="Open Sans"/>
                <w:sz w:val="20"/>
                <w:szCs w:val="20"/>
              </w:rPr>
              <w:t>5</w:t>
            </w:r>
          </w:p>
        </w:tc>
        <w:tc>
          <w:tcPr>
            <w:tcW w:w="6650" w:type="dxa"/>
            <w:vAlign w:val="center"/>
          </w:tcPr>
          <w:p w14:paraId="20F8E5DA" w14:textId="77777777" w:rsidR="00752474" w:rsidRPr="006044E9" w:rsidRDefault="00752474" w:rsidP="00D866DF">
            <w:pPr>
              <w:rPr>
                <w:rFonts w:ascii="Open Sans" w:hAnsi="Open Sans" w:cs="Open Sans"/>
                <w:b/>
                <w:color w:val="5F5F5F"/>
                <w:sz w:val="20"/>
                <w:szCs w:val="20"/>
              </w:rPr>
            </w:pPr>
            <w:r w:rsidRPr="006044E9">
              <w:rPr>
                <w:rFonts w:ascii="Open Sans" w:hAnsi="Open Sans" w:cs="Open Sans"/>
                <w:color w:val="000000"/>
                <w:sz w:val="20"/>
                <w:szCs w:val="20"/>
              </w:rPr>
              <w:t>Czy zamawiający wyrazi zgodę na maszynę bez joysticka umożliwiającego sterowanie jazdą (sterowanie za pomocą pedałów i kierownicy)?</w:t>
            </w:r>
          </w:p>
        </w:tc>
        <w:tc>
          <w:tcPr>
            <w:tcW w:w="3344" w:type="dxa"/>
            <w:vAlign w:val="center"/>
          </w:tcPr>
          <w:p w14:paraId="07969944" w14:textId="77777777" w:rsidR="00752474" w:rsidRPr="00F80D2D" w:rsidRDefault="00752474" w:rsidP="00B03AD2">
            <w:pPr>
              <w:jc w:val="both"/>
              <w:rPr>
                <w:rFonts w:ascii="Open Sans" w:hAnsi="Open Sans" w:cs="Open Sans"/>
                <w:sz w:val="20"/>
                <w:szCs w:val="20"/>
              </w:rPr>
            </w:pPr>
            <w:r w:rsidRPr="00F80D2D">
              <w:rPr>
                <w:rFonts w:ascii="Open Sans" w:hAnsi="Open Sans" w:cs="Open Sans"/>
                <w:sz w:val="20"/>
                <w:szCs w:val="20"/>
              </w:rPr>
              <w:t xml:space="preserve">Zamawiający sterowanie pracą maszyny rozumie jako obsługę łyżki (osprzętu), natomiast kierowanie/prowadzenie maszyny zamawiający rozumie jako </w:t>
            </w:r>
            <w:r w:rsidR="00E72B2F" w:rsidRPr="00F80D2D">
              <w:rPr>
                <w:rFonts w:ascii="Open Sans" w:hAnsi="Open Sans" w:cs="Open Sans"/>
                <w:sz w:val="20"/>
                <w:szCs w:val="20"/>
              </w:rPr>
              <w:t>sterowanie za pomocą kierownicy i pedałów</w:t>
            </w:r>
            <w:r w:rsidR="00736835" w:rsidRPr="00F80D2D">
              <w:rPr>
                <w:rFonts w:ascii="Open Sans" w:hAnsi="Open Sans" w:cs="Open Sans"/>
                <w:sz w:val="20"/>
                <w:szCs w:val="20"/>
              </w:rPr>
              <w:t>.</w:t>
            </w:r>
            <w:r w:rsidRPr="00F80D2D">
              <w:rPr>
                <w:rFonts w:ascii="Open Sans" w:hAnsi="Open Sans" w:cs="Open Sans"/>
                <w:sz w:val="20"/>
                <w:szCs w:val="20"/>
              </w:rPr>
              <w:t xml:space="preserve"> </w:t>
            </w:r>
          </w:p>
          <w:p w14:paraId="37827A9A" w14:textId="77777777" w:rsidR="00752474" w:rsidRPr="00F80D2D" w:rsidRDefault="00752474" w:rsidP="00752474">
            <w:pPr>
              <w:jc w:val="both"/>
              <w:rPr>
                <w:rFonts w:ascii="Open Sans" w:hAnsi="Open Sans" w:cs="Open Sans"/>
                <w:sz w:val="20"/>
                <w:szCs w:val="20"/>
              </w:rPr>
            </w:pPr>
          </w:p>
        </w:tc>
      </w:tr>
      <w:tr w:rsidR="00752474" w:rsidRPr="006044E9" w14:paraId="7CFEE3CF" w14:textId="77777777" w:rsidTr="008427DE">
        <w:tc>
          <w:tcPr>
            <w:tcW w:w="688" w:type="dxa"/>
            <w:vAlign w:val="center"/>
          </w:tcPr>
          <w:p w14:paraId="3D4883EA" w14:textId="77777777" w:rsidR="00752474" w:rsidRPr="006044E9" w:rsidRDefault="00752474" w:rsidP="003D1E2C">
            <w:pPr>
              <w:jc w:val="center"/>
              <w:rPr>
                <w:rFonts w:ascii="Open Sans" w:hAnsi="Open Sans" w:cs="Open Sans"/>
                <w:sz w:val="20"/>
                <w:szCs w:val="20"/>
              </w:rPr>
            </w:pPr>
            <w:r w:rsidRPr="006044E9">
              <w:rPr>
                <w:rFonts w:ascii="Open Sans" w:hAnsi="Open Sans" w:cs="Open Sans"/>
                <w:sz w:val="20"/>
                <w:szCs w:val="20"/>
              </w:rPr>
              <w:t>6</w:t>
            </w:r>
          </w:p>
        </w:tc>
        <w:tc>
          <w:tcPr>
            <w:tcW w:w="6650" w:type="dxa"/>
            <w:vAlign w:val="center"/>
          </w:tcPr>
          <w:p w14:paraId="21F97D5A" w14:textId="77777777" w:rsidR="00752474" w:rsidRPr="006044E9" w:rsidRDefault="00752474" w:rsidP="00D866DF">
            <w:pPr>
              <w:rPr>
                <w:rFonts w:ascii="Open Sans" w:hAnsi="Open Sans" w:cs="Open Sans"/>
                <w:b/>
                <w:color w:val="5F5F5F"/>
                <w:sz w:val="20"/>
                <w:szCs w:val="20"/>
              </w:rPr>
            </w:pPr>
            <w:r w:rsidRPr="006044E9">
              <w:rPr>
                <w:rFonts w:ascii="Open Sans" w:hAnsi="Open Sans" w:cs="Open Sans"/>
                <w:color w:val="000000"/>
                <w:sz w:val="20"/>
                <w:szCs w:val="20"/>
              </w:rPr>
              <w:t>Czy zamawiający dopuści maszynę wyposażoną w jedną pompę wielotłoczkową?</w:t>
            </w:r>
          </w:p>
        </w:tc>
        <w:tc>
          <w:tcPr>
            <w:tcW w:w="3344" w:type="dxa"/>
            <w:vAlign w:val="center"/>
          </w:tcPr>
          <w:p w14:paraId="7B4ABB43" w14:textId="77777777" w:rsidR="00752474" w:rsidRPr="00F80D2D" w:rsidRDefault="00736835" w:rsidP="0042307D">
            <w:pPr>
              <w:rPr>
                <w:rFonts w:ascii="Open Sans" w:hAnsi="Open Sans" w:cs="Open Sans"/>
                <w:sz w:val="20"/>
                <w:szCs w:val="20"/>
              </w:rPr>
            </w:pPr>
            <w:r w:rsidRPr="00F80D2D">
              <w:rPr>
                <w:rFonts w:ascii="Open Sans" w:hAnsi="Open Sans" w:cs="Open Sans"/>
                <w:sz w:val="20"/>
                <w:szCs w:val="20"/>
              </w:rPr>
              <w:t xml:space="preserve">Zamawiający nie dopuszcza. </w:t>
            </w:r>
          </w:p>
        </w:tc>
      </w:tr>
      <w:tr w:rsidR="00752474" w:rsidRPr="006044E9" w14:paraId="3123B744" w14:textId="77777777" w:rsidTr="008427DE">
        <w:tc>
          <w:tcPr>
            <w:tcW w:w="688" w:type="dxa"/>
            <w:vAlign w:val="center"/>
          </w:tcPr>
          <w:p w14:paraId="597680BF" w14:textId="77777777" w:rsidR="00752474" w:rsidRPr="006044E9" w:rsidRDefault="00752474" w:rsidP="003D1E2C">
            <w:pPr>
              <w:jc w:val="center"/>
              <w:rPr>
                <w:rFonts w:ascii="Open Sans" w:hAnsi="Open Sans" w:cs="Open Sans"/>
                <w:sz w:val="20"/>
                <w:szCs w:val="20"/>
              </w:rPr>
            </w:pPr>
            <w:r w:rsidRPr="006044E9">
              <w:rPr>
                <w:rFonts w:ascii="Open Sans" w:hAnsi="Open Sans" w:cs="Open Sans"/>
                <w:sz w:val="20"/>
                <w:szCs w:val="20"/>
              </w:rPr>
              <w:t>7</w:t>
            </w:r>
          </w:p>
        </w:tc>
        <w:tc>
          <w:tcPr>
            <w:tcW w:w="6650" w:type="dxa"/>
            <w:vAlign w:val="center"/>
          </w:tcPr>
          <w:p w14:paraId="323605AA" w14:textId="77777777" w:rsidR="00752474" w:rsidRPr="006044E9" w:rsidRDefault="00752474" w:rsidP="00D866DF">
            <w:pPr>
              <w:rPr>
                <w:rFonts w:ascii="Open Sans" w:hAnsi="Open Sans" w:cs="Open Sans"/>
                <w:b/>
                <w:color w:val="5F5F5F"/>
                <w:sz w:val="20"/>
                <w:szCs w:val="20"/>
              </w:rPr>
            </w:pPr>
            <w:r w:rsidRPr="006044E9">
              <w:rPr>
                <w:rFonts w:ascii="Open Sans" w:hAnsi="Open Sans" w:cs="Open Sans"/>
                <w:color w:val="000000"/>
                <w:sz w:val="20"/>
                <w:szCs w:val="20"/>
              </w:rPr>
              <w:t>Czy zamawiający wyrazi zgodę na fabryczny, progresywny system centralnego smarowania maszyny?</w:t>
            </w:r>
          </w:p>
        </w:tc>
        <w:tc>
          <w:tcPr>
            <w:tcW w:w="3344" w:type="dxa"/>
            <w:vAlign w:val="center"/>
          </w:tcPr>
          <w:p w14:paraId="5D842246" w14:textId="77777777" w:rsidR="00752474" w:rsidRPr="00F80D2D" w:rsidRDefault="00736835" w:rsidP="00736835">
            <w:pPr>
              <w:rPr>
                <w:rFonts w:ascii="Open Sans" w:hAnsi="Open Sans" w:cs="Open Sans"/>
                <w:sz w:val="20"/>
                <w:szCs w:val="20"/>
              </w:rPr>
            </w:pPr>
            <w:r w:rsidRPr="00F80D2D">
              <w:rPr>
                <w:rFonts w:ascii="Open Sans" w:hAnsi="Open Sans" w:cs="Open Sans"/>
                <w:sz w:val="20"/>
                <w:szCs w:val="20"/>
              </w:rPr>
              <w:t xml:space="preserve">Zamawiający wyraża zgodę. </w:t>
            </w:r>
          </w:p>
        </w:tc>
      </w:tr>
      <w:tr w:rsidR="00752474" w:rsidRPr="006044E9" w14:paraId="702E188C" w14:textId="77777777" w:rsidTr="008427DE">
        <w:tc>
          <w:tcPr>
            <w:tcW w:w="688" w:type="dxa"/>
            <w:vAlign w:val="center"/>
          </w:tcPr>
          <w:p w14:paraId="423A6B64" w14:textId="77777777" w:rsidR="00752474" w:rsidRPr="006044E9" w:rsidRDefault="00752474" w:rsidP="003D1E2C">
            <w:pPr>
              <w:jc w:val="center"/>
              <w:rPr>
                <w:rFonts w:ascii="Open Sans" w:hAnsi="Open Sans" w:cs="Open Sans"/>
                <w:sz w:val="20"/>
                <w:szCs w:val="20"/>
              </w:rPr>
            </w:pPr>
            <w:r w:rsidRPr="006044E9">
              <w:rPr>
                <w:rFonts w:ascii="Open Sans" w:hAnsi="Open Sans" w:cs="Open Sans"/>
                <w:sz w:val="20"/>
                <w:szCs w:val="20"/>
              </w:rPr>
              <w:t>8</w:t>
            </w:r>
          </w:p>
        </w:tc>
        <w:tc>
          <w:tcPr>
            <w:tcW w:w="6650" w:type="dxa"/>
            <w:vAlign w:val="center"/>
          </w:tcPr>
          <w:p w14:paraId="5636C44D" w14:textId="77777777" w:rsidR="00752474" w:rsidRPr="006044E9" w:rsidRDefault="00752474" w:rsidP="00D866DF">
            <w:pPr>
              <w:rPr>
                <w:rFonts w:ascii="Open Sans" w:hAnsi="Open Sans" w:cs="Open Sans"/>
                <w:b/>
                <w:color w:val="5F5F5F"/>
                <w:sz w:val="20"/>
                <w:szCs w:val="20"/>
              </w:rPr>
            </w:pPr>
            <w:r w:rsidRPr="006044E9">
              <w:rPr>
                <w:rFonts w:ascii="Open Sans" w:hAnsi="Open Sans" w:cs="Open Sans"/>
                <w:color w:val="000000"/>
                <w:sz w:val="20"/>
                <w:szCs w:val="20"/>
              </w:rPr>
              <w:t>Czy zamawiający dopuści maszynę o masie nominalnej  19200 kg?</w:t>
            </w:r>
          </w:p>
        </w:tc>
        <w:tc>
          <w:tcPr>
            <w:tcW w:w="3344" w:type="dxa"/>
            <w:vAlign w:val="center"/>
          </w:tcPr>
          <w:p w14:paraId="0E15AA2C" w14:textId="77777777" w:rsidR="00752474" w:rsidRPr="00F80D2D" w:rsidRDefault="00E72B2F" w:rsidP="003E1100">
            <w:pPr>
              <w:rPr>
                <w:rFonts w:ascii="Open Sans" w:hAnsi="Open Sans" w:cs="Open Sans"/>
                <w:sz w:val="20"/>
                <w:szCs w:val="20"/>
              </w:rPr>
            </w:pPr>
            <w:r w:rsidRPr="00F80D2D">
              <w:rPr>
                <w:rFonts w:ascii="Open Sans" w:hAnsi="Open Sans" w:cs="Open Sans"/>
                <w:sz w:val="20"/>
                <w:szCs w:val="20"/>
              </w:rPr>
              <w:t xml:space="preserve">Zamawiający dopuszcza maszynę </w:t>
            </w:r>
            <w:r w:rsidR="00736835" w:rsidRPr="00F80D2D">
              <w:rPr>
                <w:rFonts w:ascii="Open Sans" w:hAnsi="Open Sans" w:cs="Open Sans"/>
                <w:sz w:val="20"/>
                <w:szCs w:val="20"/>
              </w:rPr>
              <w:t>o masie nominalnej do 20 000 kg.</w:t>
            </w:r>
          </w:p>
        </w:tc>
      </w:tr>
      <w:tr w:rsidR="00736835" w:rsidRPr="006044E9" w14:paraId="46D0FE5E" w14:textId="77777777" w:rsidTr="00A41783">
        <w:tc>
          <w:tcPr>
            <w:tcW w:w="688" w:type="dxa"/>
            <w:vAlign w:val="center"/>
          </w:tcPr>
          <w:p w14:paraId="3370A666" w14:textId="77777777" w:rsidR="00736835" w:rsidRPr="006044E9" w:rsidRDefault="00736835" w:rsidP="00736835">
            <w:pPr>
              <w:jc w:val="center"/>
              <w:rPr>
                <w:rFonts w:ascii="Open Sans" w:hAnsi="Open Sans" w:cs="Open Sans"/>
                <w:sz w:val="20"/>
                <w:szCs w:val="20"/>
              </w:rPr>
            </w:pPr>
            <w:r w:rsidRPr="006044E9">
              <w:rPr>
                <w:rFonts w:ascii="Open Sans" w:hAnsi="Open Sans" w:cs="Open Sans"/>
                <w:sz w:val="20"/>
                <w:szCs w:val="20"/>
              </w:rPr>
              <w:t>9</w:t>
            </w:r>
          </w:p>
        </w:tc>
        <w:tc>
          <w:tcPr>
            <w:tcW w:w="6650" w:type="dxa"/>
            <w:vAlign w:val="center"/>
          </w:tcPr>
          <w:p w14:paraId="03AC747F" w14:textId="77777777" w:rsidR="00736835" w:rsidRPr="006044E9" w:rsidRDefault="00736835" w:rsidP="00736835">
            <w:pPr>
              <w:rPr>
                <w:rFonts w:ascii="Open Sans" w:hAnsi="Open Sans" w:cs="Open Sans"/>
                <w:sz w:val="20"/>
                <w:szCs w:val="20"/>
              </w:rPr>
            </w:pPr>
            <w:r w:rsidRPr="006044E9">
              <w:rPr>
                <w:rFonts w:ascii="Open Sans" w:hAnsi="Open Sans" w:cs="Open Sans"/>
                <w:sz w:val="20"/>
                <w:szCs w:val="20"/>
              </w:rPr>
              <w:t>Czy zamawiający dopuszcza i zmieni w zapisie SIWZ – porównywalny progresywny fabrycznie</w:t>
            </w:r>
          </w:p>
          <w:p w14:paraId="09FDCCA9" w14:textId="77777777" w:rsidR="00736835" w:rsidRPr="006044E9" w:rsidRDefault="00736835" w:rsidP="00736835">
            <w:pPr>
              <w:rPr>
                <w:rFonts w:ascii="Open Sans" w:hAnsi="Open Sans" w:cs="Open Sans"/>
                <w:sz w:val="20"/>
                <w:szCs w:val="20"/>
              </w:rPr>
            </w:pPr>
            <w:r w:rsidRPr="006044E9">
              <w:rPr>
                <w:rFonts w:ascii="Open Sans" w:hAnsi="Open Sans" w:cs="Open Sans"/>
                <w:sz w:val="20"/>
                <w:szCs w:val="20"/>
              </w:rPr>
              <w:t>zamontowany układ centralnego smarowania z możliwością zmiany częstotliwości smarowania przy</w:t>
            </w:r>
          </w:p>
          <w:p w14:paraId="68A11C6D" w14:textId="77777777" w:rsidR="00736835" w:rsidRPr="006044E9" w:rsidRDefault="00736835" w:rsidP="00736835">
            <w:pPr>
              <w:rPr>
                <w:rFonts w:ascii="Open Sans" w:hAnsi="Open Sans" w:cs="Open Sans"/>
                <w:b/>
                <w:sz w:val="20"/>
                <w:szCs w:val="20"/>
              </w:rPr>
            </w:pPr>
            <w:r w:rsidRPr="006044E9">
              <w:rPr>
                <w:rFonts w:ascii="Open Sans" w:hAnsi="Open Sans" w:cs="Open Sans"/>
                <w:sz w:val="20"/>
                <w:szCs w:val="20"/>
              </w:rPr>
              <w:t>pompie i przyciskiem w kabinie wymuszającym dodatkowe smarowanie.</w:t>
            </w:r>
          </w:p>
        </w:tc>
        <w:tc>
          <w:tcPr>
            <w:tcW w:w="3344" w:type="dxa"/>
          </w:tcPr>
          <w:p w14:paraId="07CC61CF" w14:textId="77777777" w:rsidR="00736835" w:rsidRPr="00F80D2D" w:rsidRDefault="00736835" w:rsidP="00736835">
            <w:pPr>
              <w:rPr>
                <w:rFonts w:ascii="Open Sans" w:hAnsi="Open Sans" w:cs="Open Sans"/>
                <w:sz w:val="20"/>
                <w:szCs w:val="20"/>
              </w:rPr>
            </w:pPr>
            <w:r w:rsidRPr="00F80D2D">
              <w:rPr>
                <w:rFonts w:ascii="Open Sans" w:hAnsi="Open Sans" w:cs="Open Sans"/>
                <w:sz w:val="20"/>
                <w:szCs w:val="20"/>
              </w:rPr>
              <w:t xml:space="preserve">Zamawiający dopuszcza. </w:t>
            </w:r>
          </w:p>
        </w:tc>
      </w:tr>
      <w:tr w:rsidR="00736835" w:rsidRPr="006044E9" w14:paraId="1826C351" w14:textId="77777777" w:rsidTr="00A41783">
        <w:tc>
          <w:tcPr>
            <w:tcW w:w="688" w:type="dxa"/>
            <w:vAlign w:val="center"/>
          </w:tcPr>
          <w:p w14:paraId="5ABB3084" w14:textId="77777777" w:rsidR="00736835" w:rsidRPr="006044E9" w:rsidRDefault="00736835" w:rsidP="00736835">
            <w:pPr>
              <w:jc w:val="center"/>
              <w:rPr>
                <w:rFonts w:ascii="Open Sans" w:hAnsi="Open Sans" w:cs="Open Sans"/>
                <w:sz w:val="20"/>
                <w:szCs w:val="20"/>
              </w:rPr>
            </w:pPr>
            <w:r w:rsidRPr="006044E9">
              <w:rPr>
                <w:rFonts w:ascii="Open Sans" w:hAnsi="Open Sans" w:cs="Open Sans"/>
                <w:sz w:val="20"/>
                <w:szCs w:val="20"/>
              </w:rPr>
              <w:t>10</w:t>
            </w:r>
          </w:p>
        </w:tc>
        <w:tc>
          <w:tcPr>
            <w:tcW w:w="6650" w:type="dxa"/>
            <w:vAlign w:val="center"/>
          </w:tcPr>
          <w:p w14:paraId="5A412606" w14:textId="77777777" w:rsidR="00736835" w:rsidRPr="006044E9" w:rsidRDefault="00736835" w:rsidP="00736835">
            <w:pPr>
              <w:rPr>
                <w:rFonts w:ascii="Open Sans" w:hAnsi="Open Sans" w:cs="Open Sans"/>
                <w:sz w:val="20"/>
                <w:szCs w:val="20"/>
              </w:rPr>
            </w:pPr>
            <w:r w:rsidRPr="006044E9">
              <w:rPr>
                <w:rFonts w:ascii="Open Sans" w:hAnsi="Open Sans" w:cs="Open Sans"/>
                <w:sz w:val="20"/>
                <w:szCs w:val="20"/>
              </w:rPr>
              <w:t>Czy zamawiający dopuszcza i zmieni w zapisie SIWZ – maszynę bez elektrycznego wyprowadzenia</w:t>
            </w:r>
          </w:p>
          <w:p w14:paraId="105C8781" w14:textId="77777777" w:rsidR="00736835" w:rsidRPr="006044E9" w:rsidRDefault="00736835" w:rsidP="00736835">
            <w:pPr>
              <w:rPr>
                <w:rFonts w:ascii="Open Sans" w:hAnsi="Open Sans" w:cs="Open Sans"/>
                <w:b/>
                <w:sz w:val="20"/>
                <w:szCs w:val="20"/>
              </w:rPr>
            </w:pPr>
            <w:r w:rsidRPr="006044E9">
              <w:rPr>
                <w:rFonts w:ascii="Open Sans" w:hAnsi="Open Sans" w:cs="Open Sans"/>
                <w:sz w:val="20"/>
                <w:szCs w:val="20"/>
              </w:rPr>
              <w:t>zakończonego gniazdem do podłączenia instalacji elektrycznej (24V) przyczepy</w:t>
            </w:r>
          </w:p>
        </w:tc>
        <w:tc>
          <w:tcPr>
            <w:tcW w:w="3344" w:type="dxa"/>
          </w:tcPr>
          <w:p w14:paraId="48C712BD" w14:textId="77777777" w:rsidR="00736835" w:rsidRPr="00F80D2D" w:rsidRDefault="00736835" w:rsidP="00736835">
            <w:pPr>
              <w:rPr>
                <w:rFonts w:ascii="Open Sans" w:hAnsi="Open Sans" w:cs="Open Sans"/>
                <w:sz w:val="20"/>
                <w:szCs w:val="20"/>
              </w:rPr>
            </w:pPr>
            <w:r w:rsidRPr="00F80D2D">
              <w:rPr>
                <w:rFonts w:ascii="Open Sans" w:hAnsi="Open Sans" w:cs="Open Sans"/>
                <w:sz w:val="20"/>
                <w:szCs w:val="20"/>
              </w:rPr>
              <w:t xml:space="preserve">Zamawiający dopuszcza. </w:t>
            </w:r>
          </w:p>
        </w:tc>
      </w:tr>
      <w:tr w:rsidR="00C441BC" w:rsidRPr="006044E9" w14:paraId="0E879A82" w14:textId="77777777" w:rsidTr="008427DE">
        <w:tc>
          <w:tcPr>
            <w:tcW w:w="688" w:type="dxa"/>
            <w:vAlign w:val="center"/>
          </w:tcPr>
          <w:p w14:paraId="221FA80F" w14:textId="77777777" w:rsidR="00C441BC" w:rsidRPr="00697976" w:rsidRDefault="00C441BC" w:rsidP="003D1E2C">
            <w:pPr>
              <w:jc w:val="center"/>
              <w:rPr>
                <w:rFonts w:ascii="Open Sans" w:hAnsi="Open Sans" w:cs="Open Sans"/>
                <w:strike/>
                <w:sz w:val="20"/>
                <w:szCs w:val="20"/>
              </w:rPr>
            </w:pPr>
            <w:r w:rsidRPr="00697976">
              <w:rPr>
                <w:rFonts w:ascii="Open Sans" w:hAnsi="Open Sans" w:cs="Open Sans"/>
                <w:strike/>
                <w:sz w:val="20"/>
                <w:szCs w:val="20"/>
              </w:rPr>
              <w:lastRenderedPageBreak/>
              <w:t>11</w:t>
            </w:r>
          </w:p>
        </w:tc>
        <w:tc>
          <w:tcPr>
            <w:tcW w:w="6650" w:type="dxa"/>
            <w:vAlign w:val="center"/>
          </w:tcPr>
          <w:p w14:paraId="2CFC5EC6" w14:textId="283DCD6E" w:rsidR="00C441BC" w:rsidRPr="00697976" w:rsidRDefault="00C441BC" w:rsidP="00C441BC">
            <w:pPr>
              <w:rPr>
                <w:rFonts w:ascii="Open Sans" w:hAnsi="Open Sans" w:cs="Open Sans"/>
                <w:b/>
                <w:strike/>
                <w:sz w:val="20"/>
                <w:szCs w:val="20"/>
              </w:rPr>
            </w:pPr>
          </w:p>
        </w:tc>
        <w:tc>
          <w:tcPr>
            <w:tcW w:w="3344" w:type="dxa"/>
            <w:vAlign w:val="center"/>
          </w:tcPr>
          <w:p w14:paraId="68CCA94B" w14:textId="76153FCF" w:rsidR="00C441BC" w:rsidRPr="00697976" w:rsidRDefault="00C441BC" w:rsidP="003E1100">
            <w:pPr>
              <w:rPr>
                <w:rFonts w:ascii="Open Sans" w:hAnsi="Open Sans" w:cs="Open Sans"/>
                <w:strike/>
                <w:sz w:val="20"/>
                <w:szCs w:val="20"/>
              </w:rPr>
            </w:pPr>
          </w:p>
        </w:tc>
      </w:tr>
      <w:tr w:rsidR="00736835" w:rsidRPr="006044E9" w14:paraId="127E91B0" w14:textId="77777777" w:rsidTr="00C14723">
        <w:tc>
          <w:tcPr>
            <w:tcW w:w="688" w:type="dxa"/>
            <w:vAlign w:val="center"/>
          </w:tcPr>
          <w:p w14:paraId="033F3529" w14:textId="77777777" w:rsidR="00736835" w:rsidRPr="006044E9" w:rsidRDefault="00736835" w:rsidP="00736835">
            <w:pPr>
              <w:jc w:val="center"/>
              <w:rPr>
                <w:rFonts w:ascii="Open Sans" w:hAnsi="Open Sans" w:cs="Open Sans"/>
                <w:sz w:val="20"/>
                <w:szCs w:val="20"/>
              </w:rPr>
            </w:pPr>
            <w:r w:rsidRPr="006044E9">
              <w:rPr>
                <w:rFonts w:ascii="Open Sans" w:hAnsi="Open Sans" w:cs="Open Sans"/>
                <w:sz w:val="20"/>
                <w:szCs w:val="20"/>
              </w:rPr>
              <w:t>12</w:t>
            </w:r>
          </w:p>
        </w:tc>
        <w:tc>
          <w:tcPr>
            <w:tcW w:w="6650" w:type="dxa"/>
            <w:vAlign w:val="center"/>
          </w:tcPr>
          <w:p w14:paraId="2AE727C2" w14:textId="77777777" w:rsidR="00736835" w:rsidRPr="006044E9" w:rsidRDefault="00736835" w:rsidP="00736835">
            <w:pPr>
              <w:rPr>
                <w:rFonts w:ascii="Open Sans" w:hAnsi="Open Sans" w:cs="Open Sans"/>
                <w:sz w:val="20"/>
                <w:szCs w:val="20"/>
              </w:rPr>
            </w:pPr>
            <w:r w:rsidRPr="006044E9">
              <w:rPr>
                <w:rFonts w:ascii="Open Sans" w:hAnsi="Open Sans" w:cs="Open Sans"/>
                <w:sz w:val="20"/>
                <w:szCs w:val="20"/>
              </w:rPr>
              <w:t>Czy zamawiający dopuszcza i zmieni w zapisie SIWZ - łyżka do odpadów z lemieszem (montowanym</w:t>
            </w:r>
          </w:p>
          <w:p w14:paraId="00ED0A5C" w14:textId="77777777" w:rsidR="00736835" w:rsidRPr="006044E9" w:rsidRDefault="00736835" w:rsidP="00736835">
            <w:pPr>
              <w:rPr>
                <w:rFonts w:ascii="Open Sans" w:hAnsi="Open Sans" w:cs="Open Sans"/>
                <w:b/>
                <w:sz w:val="20"/>
                <w:szCs w:val="20"/>
              </w:rPr>
            </w:pPr>
            <w:r w:rsidRPr="006044E9">
              <w:rPr>
                <w:rFonts w:ascii="Open Sans" w:hAnsi="Open Sans" w:cs="Open Sans"/>
                <w:sz w:val="20"/>
                <w:szCs w:val="20"/>
              </w:rPr>
              <w:t>rozłącznie – połączenie rozłączne np. śrubowe) wysokiego wysypu o pojemności min. 3,5 m3</w:t>
            </w:r>
          </w:p>
        </w:tc>
        <w:tc>
          <w:tcPr>
            <w:tcW w:w="3344" w:type="dxa"/>
          </w:tcPr>
          <w:p w14:paraId="20B31D7A" w14:textId="77777777" w:rsidR="00736835" w:rsidRPr="00F80D2D" w:rsidRDefault="00736835" w:rsidP="00736835">
            <w:pPr>
              <w:rPr>
                <w:rFonts w:ascii="Open Sans" w:hAnsi="Open Sans" w:cs="Open Sans"/>
                <w:sz w:val="20"/>
                <w:szCs w:val="20"/>
              </w:rPr>
            </w:pPr>
            <w:r w:rsidRPr="00F80D2D">
              <w:rPr>
                <w:rFonts w:ascii="Open Sans" w:hAnsi="Open Sans" w:cs="Open Sans"/>
                <w:sz w:val="20"/>
                <w:szCs w:val="20"/>
              </w:rPr>
              <w:t xml:space="preserve">Zamawiający dopuszcza. </w:t>
            </w:r>
          </w:p>
        </w:tc>
      </w:tr>
      <w:tr w:rsidR="00736835" w:rsidRPr="006044E9" w14:paraId="6EDF97DF" w14:textId="77777777" w:rsidTr="00C14723">
        <w:tc>
          <w:tcPr>
            <w:tcW w:w="688" w:type="dxa"/>
            <w:vAlign w:val="center"/>
          </w:tcPr>
          <w:p w14:paraId="1CA7CD0B" w14:textId="77777777" w:rsidR="00736835" w:rsidRPr="00697976" w:rsidRDefault="00736835" w:rsidP="00736835">
            <w:pPr>
              <w:jc w:val="center"/>
              <w:rPr>
                <w:rFonts w:ascii="Open Sans" w:hAnsi="Open Sans" w:cs="Open Sans"/>
                <w:strike/>
                <w:sz w:val="20"/>
                <w:szCs w:val="20"/>
              </w:rPr>
            </w:pPr>
            <w:r w:rsidRPr="00697976">
              <w:rPr>
                <w:rFonts w:ascii="Open Sans" w:hAnsi="Open Sans" w:cs="Open Sans"/>
                <w:strike/>
                <w:sz w:val="20"/>
                <w:szCs w:val="20"/>
              </w:rPr>
              <w:t>13</w:t>
            </w:r>
          </w:p>
        </w:tc>
        <w:tc>
          <w:tcPr>
            <w:tcW w:w="6650" w:type="dxa"/>
            <w:vAlign w:val="center"/>
          </w:tcPr>
          <w:p w14:paraId="6C71CE63" w14:textId="77DB07F9" w:rsidR="00736835" w:rsidRPr="006044E9" w:rsidRDefault="00736835" w:rsidP="00736835">
            <w:pPr>
              <w:rPr>
                <w:rFonts w:ascii="Open Sans" w:hAnsi="Open Sans" w:cs="Open Sans"/>
                <w:sz w:val="20"/>
                <w:szCs w:val="20"/>
              </w:rPr>
            </w:pPr>
          </w:p>
        </w:tc>
        <w:tc>
          <w:tcPr>
            <w:tcW w:w="3344" w:type="dxa"/>
          </w:tcPr>
          <w:p w14:paraId="650794AD" w14:textId="65FEB7B8" w:rsidR="00736835" w:rsidRPr="00F80D2D" w:rsidRDefault="00736835" w:rsidP="00736835">
            <w:pPr>
              <w:rPr>
                <w:rFonts w:ascii="Open Sans" w:hAnsi="Open Sans" w:cs="Open Sans"/>
                <w:sz w:val="20"/>
                <w:szCs w:val="20"/>
              </w:rPr>
            </w:pPr>
          </w:p>
        </w:tc>
      </w:tr>
      <w:tr w:rsidR="00C441BC" w:rsidRPr="006044E9" w14:paraId="2EC23D1C" w14:textId="77777777" w:rsidTr="008427DE">
        <w:tc>
          <w:tcPr>
            <w:tcW w:w="688" w:type="dxa"/>
            <w:vAlign w:val="center"/>
          </w:tcPr>
          <w:p w14:paraId="12D23CDA" w14:textId="77777777" w:rsidR="00C441BC" w:rsidRPr="006044E9" w:rsidRDefault="003301F7" w:rsidP="003D1E2C">
            <w:pPr>
              <w:jc w:val="center"/>
              <w:rPr>
                <w:rFonts w:ascii="Open Sans" w:hAnsi="Open Sans" w:cs="Open Sans"/>
                <w:sz w:val="20"/>
                <w:szCs w:val="20"/>
              </w:rPr>
            </w:pPr>
            <w:r w:rsidRPr="006044E9">
              <w:rPr>
                <w:rFonts w:ascii="Open Sans" w:hAnsi="Open Sans" w:cs="Open Sans"/>
                <w:sz w:val="20"/>
                <w:szCs w:val="20"/>
              </w:rPr>
              <w:t>14</w:t>
            </w:r>
          </w:p>
        </w:tc>
        <w:tc>
          <w:tcPr>
            <w:tcW w:w="6650" w:type="dxa"/>
            <w:vAlign w:val="center"/>
          </w:tcPr>
          <w:p w14:paraId="26752DF8" w14:textId="77777777" w:rsidR="00C441BC" w:rsidRPr="006044E9" w:rsidRDefault="003301F7" w:rsidP="00D866DF">
            <w:pPr>
              <w:rPr>
                <w:rFonts w:ascii="Open Sans" w:hAnsi="Open Sans" w:cs="Open Sans"/>
                <w:b/>
                <w:sz w:val="20"/>
                <w:szCs w:val="20"/>
              </w:rPr>
            </w:pPr>
            <w:r w:rsidRPr="006044E9">
              <w:rPr>
                <w:rFonts w:ascii="Open Sans" w:hAnsi="Open Sans" w:cs="Open Sans"/>
                <w:sz w:val="20"/>
                <w:szCs w:val="20"/>
                <w:shd w:val="clear" w:color="auto" w:fill="FFFFFF"/>
              </w:rPr>
              <w:t>Czy Zamawiający dopuszcza dostawę maszyny nie wyposażonej w osłony wałów napędowych oraz wiązek znajdujących się w pobliżu wałów? Konstrukcja maszyny zapewnia ochronę w/w elementów bez konieczności stosowania dodatkowego zabezpieczenia w postaci osłon</w:t>
            </w:r>
          </w:p>
        </w:tc>
        <w:tc>
          <w:tcPr>
            <w:tcW w:w="3344" w:type="dxa"/>
            <w:vAlign w:val="center"/>
          </w:tcPr>
          <w:p w14:paraId="78715476" w14:textId="77777777" w:rsidR="00C441BC" w:rsidRPr="00F80D2D" w:rsidRDefault="003301F7" w:rsidP="003E1100">
            <w:pPr>
              <w:rPr>
                <w:rFonts w:ascii="Open Sans" w:hAnsi="Open Sans" w:cs="Open Sans"/>
                <w:sz w:val="20"/>
                <w:szCs w:val="20"/>
              </w:rPr>
            </w:pPr>
            <w:r w:rsidRPr="00F80D2D">
              <w:rPr>
                <w:rFonts w:ascii="Open Sans" w:hAnsi="Open Sans" w:cs="Open Sans"/>
                <w:sz w:val="20"/>
                <w:szCs w:val="20"/>
              </w:rPr>
              <w:t>Zamawiający dopuszcza</w:t>
            </w:r>
            <w:r w:rsidR="00785B5B" w:rsidRPr="00F80D2D">
              <w:rPr>
                <w:rFonts w:ascii="Open Sans" w:hAnsi="Open Sans" w:cs="Open Sans"/>
                <w:sz w:val="20"/>
                <w:szCs w:val="20"/>
              </w:rPr>
              <w:t>,</w:t>
            </w:r>
            <w:r w:rsidRPr="00F80D2D">
              <w:rPr>
                <w:rFonts w:ascii="Open Sans" w:hAnsi="Open Sans" w:cs="Open Sans"/>
                <w:sz w:val="20"/>
                <w:szCs w:val="20"/>
              </w:rPr>
              <w:t xml:space="preserve"> jeżeli </w:t>
            </w:r>
            <w:r w:rsidR="00785B5B" w:rsidRPr="00F80D2D">
              <w:rPr>
                <w:rFonts w:ascii="Open Sans" w:hAnsi="Open Sans" w:cs="Open Sans"/>
                <w:sz w:val="20"/>
                <w:szCs w:val="20"/>
                <w:shd w:val="clear" w:color="auto" w:fill="FFFFFF"/>
              </w:rPr>
              <w:t>k</w:t>
            </w:r>
            <w:r w:rsidRPr="00F80D2D">
              <w:rPr>
                <w:rFonts w:ascii="Open Sans" w:hAnsi="Open Sans" w:cs="Open Sans"/>
                <w:sz w:val="20"/>
                <w:szCs w:val="20"/>
                <w:shd w:val="clear" w:color="auto" w:fill="FFFFFF"/>
              </w:rPr>
              <w:t>onstrukcja maszyny zapewnia ochronę w/w elementów bez konieczności stosowania dodatkowego zabezpieczenia w postaci osłon</w:t>
            </w:r>
            <w:r w:rsidR="00736835" w:rsidRPr="00F80D2D">
              <w:rPr>
                <w:rFonts w:ascii="Open Sans" w:hAnsi="Open Sans" w:cs="Open Sans"/>
                <w:sz w:val="20"/>
                <w:szCs w:val="20"/>
                <w:shd w:val="clear" w:color="auto" w:fill="FFFFFF"/>
              </w:rPr>
              <w:t>.</w:t>
            </w:r>
            <w:r w:rsidRPr="00F80D2D">
              <w:rPr>
                <w:rFonts w:ascii="Open Sans" w:hAnsi="Open Sans" w:cs="Open Sans"/>
                <w:sz w:val="20"/>
                <w:szCs w:val="20"/>
              </w:rPr>
              <w:t xml:space="preserve"> </w:t>
            </w:r>
          </w:p>
        </w:tc>
      </w:tr>
      <w:tr w:rsidR="00C441BC" w:rsidRPr="006044E9" w14:paraId="06294A0C" w14:textId="77777777" w:rsidTr="008427DE">
        <w:tc>
          <w:tcPr>
            <w:tcW w:w="688" w:type="dxa"/>
            <w:vAlign w:val="center"/>
          </w:tcPr>
          <w:p w14:paraId="6CAF39F4" w14:textId="77777777" w:rsidR="003301F7" w:rsidRPr="006044E9" w:rsidRDefault="003301F7" w:rsidP="003301F7">
            <w:pPr>
              <w:jc w:val="center"/>
              <w:rPr>
                <w:rFonts w:ascii="Open Sans" w:hAnsi="Open Sans" w:cs="Open Sans"/>
                <w:sz w:val="20"/>
                <w:szCs w:val="20"/>
              </w:rPr>
            </w:pPr>
            <w:r w:rsidRPr="006044E9">
              <w:rPr>
                <w:rFonts w:ascii="Open Sans" w:hAnsi="Open Sans" w:cs="Open Sans"/>
                <w:sz w:val="20"/>
                <w:szCs w:val="20"/>
              </w:rPr>
              <w:t>15</w:t>
            </w:r>
          </w:p>
        </w:tc>
        <w:tc>
          <w:tcPr>
            <w:tcW w:w="6650" w:type="dxa"/>
            <w:vAlign w:val="center"/>
          </w:tcPr>
          <w:p w14:paraId="194F3D3B" w14:textId="77777777" w:rsidR="00C441BC" w:rsidRPr="006044E9" w:rsidRDefault="003301F7" w:rsidP="00D866DF">
            <w:pPr>
              <w:rPr>
                <w:rFonts w:ascii="Open Sans" w:hAnsi="Open Sans" w:cs="Open Sans"/>
                <w:sz w:val="20"/>
                <w:szCs w:val="20"/>
              </w:rPr>
            </w:pPr>
            <w:r w:rsidRPr="006044E9">
              <w:rPr>
                <w:rFonts w:ascii="Open Sans" w:hAnsi="Open Sans" w:cs="Open Sans"/>
                <w:sz w:val="20"/>
                <w:szCs w:val="20"/>
              </w:rPr>
              <w:t xml:space="preserve">Czy Zamawiający dopuszcza dostawę maszyny nie wyposażonej w układ zapewniający </w:t>
            </w:r>
            <w:proofErr w:type="spellStart"/>
            <w:r w:rsidRPr="006044E9">
              <w:rPr>
                <w:rFonts w:ascii="Open Sans" w:hAnsi="Open Sans" w:cs="Open Sans"/>
                <w:sz w:val="20"/>
                <w:szCs w:val="20"/>
              </w:rPr>
              <w:t>samopoziomowanie</w:t>
            </w:r>
            <w:proofErr w:type="spellEnd"/>
            <w:r w:rsidRPr="006044E9">
              <w:rPr>
                <w:rFonts w:ascii="Open Sans" w:hAnsi="Open Sans" w:cs="Open Sans"/>
                <w:sz w:val="20"/>
                <w:szCs w:val="20"/>
              </w:rPr>
              <w:t xml:space="preserve"> łyżki oraz osprzętu podczas podnoszenia i opuszczania ramienia?</w:t>
            </w:r>
          </w:p>
        </w:tc>
        <w:tc>
          <w:tcPr>
            <w:tcW w:w="3344" w:type="dxa"/>
            <w:vAlign w:val="center"/>
          </w:tcPr>
          <w:p w14:paraId="0FECB004" w14:textId="77777777" w:rsidR="00C441BC" w:rsidRPr="00F80D2D" w:rsidRDefault="00736835" w:rsidP="003E1100">
            <w:pPr>
              <w:rPr>
                <w:rFonts w:ascii="Open Sans" w:hAnsi="Open Sans" w:cs="Open Sans"/>
                <w:sz w:val="20"/>
                <w:szCs w:val="20"/>
              </w:rPr>
            </w:pPr>
            <w:r w:rsidRPr="00F80D2D">
              <w:rPr>
                <w:rFonts w:ascii="Open Sans" w:hAnsi="Open Sans" w:cs="Open Sans"/>
                <w:sz w:val="20"/>
                <w:szCs w:val="20"/>
              </w:rPr>
              <w:t>Zamawiający nie dopuszcza.</w:t>
            </w:r>
          </w:p>
        </w:tc>
      </w:tr>
      <w:tr w:rsidR="00C441BC" w:rsidRPr="006044E9" w14:paraId="2C360894" w14:textId="77777777" w:rsidTr="008427DE">
        <w:tc>
          <w:tcPr>
            <w:tcW w:w="688" w:type="dxa"/>
            <w:vAlign w:val="center"/>
          </w:tcPr>
          <w:p w14:paraId="790A517F" w14:textId="77777777" w:rsidR="00C441BC" w:rsidRPr="006044E9" w:rsidRDefault="003301F7" w:rsidP="003D1E2C">
            <w:pPr>
              <w:jc w:val="center"/>
              <w:rPr>
                <w:rFonts w:ascii="Open Sans" w:hAnsi="Open Sans" w:cs="Open Sans"/>
                <w:sz w:val="20"/>
                <w:szCs w:val="20"/>
              </w:rPr>
            </w:pPr>
            <w:r w:rsidRPr="006044E9">
              <w:rPr>
                <w:rFonts w:ascii="Open Sans" w:hAnsi="Open Sans" w:cs="Open Sans"/>
                <w:sz w:val="20"/>
                <w:szCs w:val="20"/>
              </w:rPr>
              <w:t>16</w:t>
            </w:r>
          </w:p>
        </w:tc>
        <w:tc>
          <w:tcPr>
            <w:tcW w:w="6650" w:type="dxa"/>
            <w:vAlign w:val="center"/>
          </w:tcPr>
          <w:p w14:paraId="1BE57C9C" w14:textId="77777777" w:rsidR="00C441BC" w:rsidRPr="006044E9" w:rsidRDefault="003301F7" w:rsidP="00D866DF">
            <w:pPr>
              <w:rPr>
                <w:rFonts w:ascii="Open Sans" w:hAnsi="Open Sans" w:cs="Open Sans"/>
                <w:sz w:val="20"/>
                <w:szCs w:val="20"/>
              </w:rPr>
            </w:pPr>
            <w:r w:rsidRPr="006044E9">
              <w:rPr>
                <w:rFonts w:ascii="Open Sans" w:hAnsi="Open Sans" w:cs="Open Sans"/>
                <w:sz w:val="20"/>
                <w:szCs w:val="20"/>
                <w:shd w:val="clear" w:color="auto" w:fill="FFFFFF"/>
              </w:rPr>
              <w:t>Czy Zamawiający dopuszcza dostawę maszyny nie wyposażonej w elektryczne wyprowadzenie zakończone gniazdem do podłączenia instalacji elektrycznej przyczepy?</w:t>
            </w:r>
          </w:p>
        </w:tc>
        <w:tc>
          <w:tcPr>
            <w:tcW w:w="3344" w:type="dxa"/>
            <w:vAlign w:val="center"/>
          </w:tcPr>
          <w:p w14:paraId="4DEA2FBB" w14:textId="77777777" w:rsidR="00C441BC" w:rsidRPr="00F80D2D" w:rsidRDefault="00736835" w:rsidP="00736835">
            <w:pPr>
              <w:rPr>
                <w:rFonts w:ascii="Open Sans" w:hAnsi="Open Sans" w:cs="Open Sans"/>
                <w:sz w:val="20"/>
                <w:szCs w:val="20"/>
              </w:rPr>
            </w:pPr>
            <w:r w:rsidRPr="00F80D2D">
              <w:rPr>
                <w:rFonts w:ascii="Open Sans" w:hAnsi="Open Sans" w:cs="Open Sans"/>
                <w:sz w:val="20"/>
                <w:szCs w:val="20"/>
              </w:rPr>
              <w:t>Zamawiający dopuszcza.</w:t>
            </w:r>
          </w:p>
        </w:tc>
      </w:tr>
      <w:tr w:rsidR="003301F7" w:rsidRPr="006044E9" w14:paraId="41A1FCB9" w14:textId="77777777" w:rsidTr="008427DE">
        <w:tc>
          <w:tcPr>
            <w:tcW w:w="688" w:type="dxa"/>
            <w:vAlign w:val="center"/>
          </w:tcPr>
          <w:p w14:paraId="2FF3E1F8" w14:textId="77777777" w:rsidR="003301F7" w:rsidRPr="002E59B3" w:rsidRDefault="003301F7" w:rsidP="003D1E2C">
            <w:pPr>
              <w:jc w:val="center"/>
              <w:rPr>
                <w:rFonts w:ascii="Open Sans" w:hAnsi="Open Sans" w:cs="Open Sans"/>
                <w:strike/>
                <w:sz w:val="20"/>
                <w:szCs w:val="20"/>
              </w:rPr>
            </w:pPr>
            <w:r w:rsidRPr="002E59B3">
              <w:rPr>
                <w:rFonts w:ascii="Open Sans" w:hAnsi="Open Sans" w:cs="Open Sans"/>
                <w:strike/>
                <w:sz w:val="20"/>
                <w:szCs w:val="20"/>
              </w:rPr>
              <w:t>17</w:t>
            </w:r>
          </w:p>
        </w:tc>
        <w:tc>
          <w:tcPr>
            <w:tcW w:w="6650" w:type="dxa"/>
            <w:vAlign w:val="center"/>
          </w:tcPr>
          <w:p w14:paraId="3A30B685" w14:textId="4CED3246" w:rsidR="003301F7" w:rsidRPr="006044E9" w:rsidRDefault="003301F7" w:rsidP="00D866DF">
            <w:pPr>
              <w:rPr>
                <w:rFonts w:ascii="Open Sans" w:hAnsi="Open Sans" w:cs="Open Sans"/>
                <w:sz w:val="20"/>
                <w:szCs w:val="20"/>
              </w:rPr>
            </w:pPr>
          </w:p>
        </w:tc>
        <w:tc>
          <w:tcPr>
            <w:tcW w:w="3344" w:type="dxa"/>
            <w:vAlign w:val="center"/>
          </w:tcPr>
          <w:p w14:paraId="79D6D478" w14:textId="6491EAE5" w:rsidR="003301F7" w:rsidRPr="00F80D2D" w:rsidRDefault="003301F7" w:rsidP="003E1100">
            <w:pPr>
              <w:rPr>
                <w:rFonts w:ascii="Open Sans" w:hAnsi="Open Sans" w:cs="Open Sans"/>
                <w:sz w:val="20"/>
                <w:szCs w:val="20"/>
              </w:rPr>
            </w:pPr>
          </w:p>
        </w:tc>
      </w:tr>
      <w:tr w:rsidR="003301F7" w:rsidRPr="006044E9" w14:paraId="59DD1A43" w14:textId="77777777" w:rsidTr="008427DE">
        <w:tc>
          <w:tcPr>
            <w:tcW w:w="688" w:type="dxa"/>
            <w:vAlign w:val="center"/>
          </w:tcPr>
          <w:p w14:paraId="7E692C3B" w14:textId="77777777" w:rsidR="003301F7" w:rsidRPr="002E59B3" w:rsidRDefault="003301F7" w:rsidP="003D1E2C">
            <w:pPr>
              <w:jc w:val="center"/>
              <w:rPr>
                <w:rFonts w:ascii="Open Sans" w:hAnsi="Open Sans" w:cs="Open Sans"/>
                <w:strike/>
                <w:sz w:val="20"/>
                <w:szCs w:val="20"/>
              </w:rPr>
            </w:pPr>
            <w:r w:rsidRPr="002E59B3">
              <w:rPr>
                <w:rFonts w:ascii="Open Sans" w:hAnsi="Open Sans" w:cs="Open Sans"/>
                <w:strike/>
                <w:sz w:val="20"/>
                <w:szCs w:val="20"/>
              </w:rPr>
              <w:t>18</w:t>
            </w:r>
          </w:p>
        </w:tc>
        <w:tc>
          <w:tcPr>
            <w:tcW w:w="6650" w:type="dxa"/>
            <w:vAlign w:val="center"/>
          </w:tcPr>
          <w:p w14:paraId="23D2CA46" w14:textId="3E84C480" w:rsidR="003301F7" w:rsidRPr="006044E9" w:rsidRDefault="003301F7" w:rsidP="00D866DF">
            <w:pPr>
              <w:rPr>
                <w:rFonts w:ascii="Open Sans" w:hAnsi="Open Sans" w:cs="Open Sans"/>
                <w:sz w:val="20"/>
                <w:szCs w:val="20"/>
              </w:rPr>
            </w:pPr>
          </w:p>
        </w:tc>
        <w:tc>
          <w:tcPr>
            <w:tcW w:w="3344" w:type="dxa"/>
            <w:vAlign w:val="center"/>
          </w:tcPr>
          <w:p w14:paraId="68A69633" w14:textId="42AE9487" w:rsidR="003301F7" w:rsidRPr="00F80D2D" w:rsidRDefault="003301F7" w:rsidP="003E1100">
            <w:pPr>
              <w:rPr>
                <w:rFonts w:ascii="Open Sans" w:hAnsi="Open Sans" w:cs="Open Sans"/>
                <w:sz w:val="20"/>
                <w:szCs w:val="20"/>
              </w:rPr>
            </w:pPr>
          </w:p>
        </w:tc>
      </w:tr>
      <w:tr w:rsidR="00736835" w:rsidRPr="006044E9" w14:paraId="46B7D5AB" w14:textId="77777777" w:rsidTr="008427DE">
        <w:tc>
          <w:tcPr>
            <w:tcW w:w="688" w:type="dxa"/>
            <w:vAlign w:val="center"/>
          </w:tcPr>
          <w:p w14:paraId="12456039"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19</w:t>
            </w:r>
          </w:p>
        </w:tc>
        <w:tc>
          <w:tcPr>
            <w:tcW w:w="6650" w:type="dxa"/>
            <w:vAlign w:val="center"/>
          </w:tcPr>
          <w:p w14:paraId="0A89230F" w14:textId="77777777" w:rsidR="003301F7" w:rsidRPr="006044E9" w:rsidRDefault="0042307D" w:rsidP="00D866DF">
            <w:pPr>
              <w:rPr>
                <w:rFonts w:ascii="Open Sans" w:hAnsi="Open Sans" w:cs="Open Sans"/>
                <w:sz w:val="20"/>
                <w:szCs w:val="20"/>
              </w:rPr>
            </w:pPr>
            <w:r w:rsidRPr="006044E9">
              <w:rPr>
                <w:rFonts w:ascii="Open Sans" w:hAnsi="Open Sans" w:cs="Open Sans"/>
                <w:sz w:val="20"/>
                <w:szCs w:val="20"/>
              </w:rPr>
              <w:t>Czy Zamawiający dopuszcza dostawę maszyny w terminie 120 dni od podpisania umowy?</w:t>
            </w:r>
          </w:p>
        </w:tc>
        <w:tc>
          <w:tcPr>
            <w:tcW w:w="3344" w:type="dxa"/>
            <w:vAlign w:val="center"/>
          </w:tcPr>
          <w:p w14:paraId="4A129A57" w14:textId="77777777" w:rsidR="003301F7" w:rsidRPr="00F80D2D" w:rsidRDefault="0042307D" w:rsidP="00736835">
            <w:pPr>
              <w:rPr>
                <w:rFonts w:ascii="Open Sans" w:hAnsi="Open Sans" w:cs="Open Sans"/>
                <w:sz w:val="20"/>
                <w:szCs w:val="20"/>
              </w:rPr>
            </w:pPr>
            <w:r w:rsidRPr="00F80D2D">
              <w:rPr>
                <w:rFonts w:ascii="Open Sans" w:hAnsi="Open Sans" w:cs="Open Sans"/>
                <w:sz w:val="20"/>
                <w:szCs w:val="20"/>
              </w:rPr>
              <w:t xml:space="preserve">Zamawiający dopuszcza dostawę maszyny </w:t>
            </w:r>
            <w:r w:rsidR="00736835" w:rsidRPr="00F80D2D">
              <w:rPr>
                <w:rFonts w:ascii="Open Sans" w:hAnsi="Open Sans" w:cs="Open Sans"/>
                <w:sz w:val="20"/>
                <w:szCs w:val="20"/>
              </w:rPr>
              <w:t>w terminie wskazanym w SWZ.</w:t>
            </w:r>
          </w:p>
        </w:tc>
      </w:tr>
      <w:tr w:rsidR="00736835" w:rsidRPr="006044E9" w14:paraId="7E6CF4DF" w14:textId="77777777" w:rsidTr="008427DE">
        <w:tc>
          <w:tcPr>
            <w:tcW w:w="688" w:type="dxa"/>
            <w:vAlign w:val="center"/>
          </w:tcPr>
          <w:p w14:paraId="158CE7B3"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20</w:t>
            </w:r>
          </w:p>
        </w:tc>
        <w:tc>
          <w:tcPr>
            <w:tcW w:w="6650" w:type="dxa"/>
            <w:vAlign w:val="center"/>
          </w:tcPr>
          <w:p w14:paraId="59A18B0D" w14:textId="77777777" w:rsidR="003301F7" w:rsidRPr="006044E9" w:rsidRDefault="0042307D" w:rsidP="00D866DF">
            <w:pPr>
              <w:rPr>
                <w:rFonts w:ascii="Open Sans" w:hAnsi="Open Sans" w:cs="Open Sans"/>
                <w:b/>
                <w:sz w:val="20"/>
                <w:szCs w:val="20"/>
              </w:rPr>
            </w:pPr>
            <w:r w:rsidRPr="006044E9">
              <w:rPr>
                <w:rFonts w:ascii="Open Sans" w:hAnsi="Open Sans" w:cs="Open Sans"/>
                <w:sz w:val="20"/>
                <w:szCs w:val="20"/>
                <w:shd w:val="clear" w:color="auto" w:fill="FFFFFF"/>
              </w:rPr>
              <w:t>Proszę o podanie gęstości oraz rodzaju materiału, do przemieszczania którego ma być wykorzystywana przedmiotowa ładowarka</w:t>
            </w:r>
          </w:p>
        </w:tc>
        <w:tc>
          <w:tcPr>
            <w:tcW w:w="3344" w:type="dxa"/>
            <w:vAlign w:val="center"/>
          </w:tcPr>
          <w:p w14:paraId="25606770" w14:textId="77777777" w:rsidR="003301F7" w:rsidRPr="00F80D2D" w:rsidRDefault="007A733C" w:rsidP="00736835">
            <w:pPr>
              <w:rPr>
                <w:rFonts w:ascii="Open Sans" w:hAnsi="Open Sans" w:cs="Open Sans"/>
                <w:sz w:val="20"/>
                <w:szCs w:val="20"/>
              </w:rPr>
            </w:pPr>
            <w:r w:rsidRPr="00F80D2D">
              <w:rPr>
                <w:rFonts w:ascii="Open Sans" w:hAnsi="Open Sans" w:cs="Open Sans"/>
                <w:sz w:val="20"/>
                <w:szCs w:val="20"/>
              </w:rPr>
              <w:t>Gęstość do 1,5Mg/m3. Materiał to odpady komunalne. Odpad nie jest zabezpieczony przed opadami atmosferycznymi</w:t>
            </w:r>
            <w:r w:rsidR="00736835" w:rsidRPr="00F80D2D">
              <w:rPr>
                <w:rFonts w:ascii="Open Sans" w:hAnsi="Open Sans" w:cs="Open Sans"/>
                <w:sz w:val="20"/>
                <w:szCs w:val="20"/>
              </w:rPr>
              <w:t>.</w:t>
            </w:r>
            <w:r w:rsidRPr="00F80D2D">
              <w:rPr>
                <w:rFonts w:ascii="Open Sans" w:hAnsi="Open Sans" w:cs="Open Sans"/>
                <w:sz w:val="20"/>
                <w:szCs w:val="20"/>
              </w:rPr>
              <w:t xml:space="preserve"> </w:t>
            </w:r>
          </w:p>
        </w:tc>
      </w:tr>
      <w:tr w:rsidR="00736835" w:rsidRPr="006044E9" w14:paraId="3DBF4C67" w14:textId="77777777" w:rsidTr="008427DE">
        <w:tc>
          <w:tcPr>
            <w:tcW w:w="688" w:type="dxa"/>
            <w:vAlign w:val="center"/>
          </w:tcPr>
          <w:p w14:paraId="34FB1044"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21</w:t>
            </w:r>
          </w:p>
        </w:tc>
        <w:tc>
          <w:tcPr>
            <w:tcW w:w="6650" w:type="dxa"/>
            <w:vAlign w:val="center"/>
          </w:tcPr>
          <w:p w14:paraId="1EABC0EB" w14:textId="77777777" w:rsidR="003301F7" w:rsidRPr="006044E9" w:rsidRDefault="007A733C" w:rsidP="00D866DF">
            <w:pPr>
              <w:rPr>
                <w:rFonts w:ascii="Open Sans" w:hAnsi="Open Sans" w:cs="Open Sans"/>
                <w:b/>
                <w:sz w:val="20"/>
                <w:szCs w:val="20"/>
              </w:rPr>
            </w:pPr>
            <w:r w:rsidRPr="006044E9">
              <w:rPr>
                <w:rFonts w:ascii="Open Sans" w:hAnsi="Open Sans" w:cs="Open Sans"/>
                <w:sz w:val="20"/>
                <w:szCs w:val="20"/>
                <w:shd w:val="clear" w:color="auto" w:fill="FFFFFF"/>
              </w:rPr>
              <w:t>Proszę o podanie szacowanego rocznego przebiegu ładowarki</w:t>
            </w:r>
          </w:p>
        </w:tc>
        <w:tc>
          <w:tcPr>
            <w:tcW w:w="3344" w:type="dxa"/>
            <w:vAlign w:val="center"/>
          </w:tcPr>
          <w:p w14:paraId="3E14C466" w14:textId="77777777" w:rsidR="003301F7" w:rsidRPr="00F80D2D" w:rsidRDefault="007A733C" w:rsidP="00736835">
            <w:pPr>
              <w:rPr>
                <w:rFonts w:ascii="Open Sans" w:hAnsi="Open Sans" w:cs="Open Sans"/>
                <w:sz w:val="20"/>
                <w:szCs w:val="20"/>
              </w:rPr>
            </w:pPr>
            <w:r w:rsidRPr="00F80D2D">
              <w:rPr>
                <w:rFonts w:ascii="Open Sans" w:hAnsi="Open Sans" w:cs="Open Sans"/>
                <w:sz w:val="20"/>
                <w:szCs w:val="20"/>
              </w:rPr>
              <w:t>Ok</w:t>
            </w:r>
            <w:r w:rsidR="00736835" w:rsidRPr="00F80D2D">
              <w:rPr>
                <w:rFonts w:ascii="Open Sans" w:hAnsi="Open Sans" w:cs="Open Sans"/>
                <w:sz w:val="20"/>
                <w:szCs w:val="20"/>
              </w:rPr>
              <w:t>oło</w:t>
            </w:r>
            <w:r w:rsidRPr="00F80D2D">
              <w:rPr>
                <w:rFonts w:ascii="Open Sans" w:hAnsi="Open Sans" w:cs="Open Sans"/>
                <w:sz w:val="20"/>
                <w:szCs w:val="20"/>
              </w:rPr>
              <w:t xml:space="preserve"> 3500 </w:t>
            </w:r>
            <w:proofErr w:type="spellStart"/>
            <w:r w:rsidRPr="00F80D2D">
              <w:rPr>
                <w:rFonts w:ascii="Open Sans" w:hAnsi="Open Sans" w:cs="Open Sans"/>
                <w:sz w:val="20"/>
                <w:szCs w:val="20"/>
              </w:rPr>
              <w:t>mth</w:t>
            </w:r>
            <w:proofErr w:type="spellEnd"/>
            <w:r w:rsidR="00736835" w:rsidRPr="00F80D2D">
              <w:rPr>
                <w:rFonts w:ascii="Open Sans" w:hAnsi="Open Sans" w:cs="Open Sans"/>
                <w:sz w:val="20"/>
                <w:szCs w:val="20"/>
              </w:rPr>
              <w:t>.</w:t>
            </w:r>
          </w:p>
        </w:tc>
      </w:tr>
      <w:tr w:rsidR="00736835" w:rsidRPr="006044E9" w14:paraId="2CAD7ADE" w14:textId="77777777" w:rsidTr="008427DE">
        <w:tc>
          <w:tcPr>
            <w:tcW w:w="688" w:type="dxa"/>
            <w:vAlign w:val="center"/>
          </w:tcPr>
          <w:p w14:paraId="6EE2F2F7"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22</w:t>
            </w:r>
          </w:p>
        </w:tc>
        <w:tc>
          <w:tcPr>
            <w:tcW w:w="6650" w:type="dxa"/>
            <w:vAlign w:val="center"/>
          </w:tcPr>
          <w:p w14:paraId="138FEEFC" w14:textId="77777777" w:rsidR="003301F7" w:rsidRPr="006044E9" w:rsidRDefault="007A733C" w:rsidP="00D866DF">
            <w:pPr>
              <w:rPr>
                <w:rFonts w:ascii="Open Sans" w:hAnsi="Open Sans" w:cs="Open Sans"/>
                <w:b/>
                <w:sz w:val="20"/>
                <w:szCs w:val="20"/>
              </w:rPr>
            </w:pPr>
            <w:r w:rsidRPr="006044E9">
              <w:rPr>
                <w:rFonts w:ascii="Open Sans" w:hAnsi="Open Sans" w:cs="Open Sans"/>
                <w:sz w:val="20"/>
                <w:szCs w:val="20"/>
                <w:shd w:val="clear" w:color="auto" w:fill="FFFFFF"/>
              </w:rPr>
              <w:t>Czy Zamawiający dopuszcza dostawę maszyny wyposażonej w deklarację CE bez dostarczania deklaracji WE?</w:t>
            </w:r>
          </w:p>
        </w:tc>
        <w:tc>
          <w:tcPr>
            <w:tcW w:w="3344" w:type="dxa"/>
            <w:vAlign w:val="center"/>
          </w:tcPr>
          <w:p w14:paraId="13CFF9C3" w14:textId="77777777" w:rsidR="003301F7" w:rsidRPr="00F80D2D" w:rsidRDefault="00736835" w:rsidP="00736835">
            <w:pPr>
              <w:rPr>
                <w:rFonts w:ascii="Open Sans" w:hAnsi="Open Sans" w:cs="Open Sans"/>
                <w:sz w:val="20"/>
                <w:szCs w:val="20"/>
              </w:rPr>
            </w:pPr>
            <w:r w:rsidRPr="00F80D2D">
              <w:rPr>
                <w:rFonts w:ascii="Open Sans" w:hAnsi="Open Sans" w:cs="Open Sans"/>
                <w:sz w:val="20"/>
                <w:szCs w:val="20"/>
              </w:rPr>
              <w:t>Zamawiający dopuszcza.</w:t>
            </w:r>
          </w:p>
        </w:tc>
      </w:tr>
      <w:tr w:rsidR="003301F7" w:rsidRPr="006044E9" w14:paraId="1AE739BB" w14:textId="77777777" w:rsidTr="008427DE">
        <w:tc>
          <w:tcPr>
            <w:tcW w:w="688" w:type="dxa"/>
            <w:vAlign w:val="center"/>
          </w:tcPr>
          <w:p w14:paraId="164F6600"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23</w:t>
            </w:r>
          </w:p>
        </w:tc>
        <w:tc>
          <w:tcPr>
            <w:tcW w:w="6650" w:type="dxa"/>
            <w:vAlign w:val="center"/>
          </w:tcPr>
          <w:p w14:paraId="7F08CF2F" w14:textId="77777777" w:rsidR="003301F7" w:rsidRPr="00F80D2D" w:rsidRDefault="007A733C"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SWZ rozdz. VI pkt. 1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1.4. Czy Zamawiający odstąpi od obowiązku posiadania przez pojazd dokumentów pozwalających na zarejestrowanie? Jeśli nie prosimy o konkretne wskazanie jakie dokumenty wymaga Zamawiający?</w:t>
            </w:r>
          </w:p>
        </w:tc>
        <w:tc>
          <w:tcPr>
            <w:tcW w:w="3344" w:type="dxa"/>
            <w:vAlign w:val="center"/>
          </w:tcPr>
          <w:p w14:paraId="10013F54" w14:textId="77777777" w:rsidR="003301F7" w:rsidRPr="00F80D2D" w:rsidRDefault="007A733C" w:rsidP="00785B5B">
            <w:pPr>
              <w:rPr>
                <w:rFonts w:ascii="Open Sans" w:hAnsi="Open Sans" w:cs="Open Sans"/>
                <w:sz w:val="20"/>
                <w:szCs w:val="20"/>
              </w:rPr>
            </w:pPr>
            <w:r w:rsidRPr="00F80D2D">
              <w:rPr>
                <w:rFonts w:ascii="Open Sans" w:hAnsi="Open Sans" w:cs="Open Sans"/>
                <w:sz w:val="20"/>
                <w:szCs w:val="20"/>
              </w:rPr>
              <w:t xml:space="preserve">Zamawiający odstępuje. </w:t>
            </w:r>
          </w:p>
        </w:tc>
      </w:tr>
      <w:tr w:rsidR="003301F7" w:rsidRPr="006044E9" w14:paraId="6FB940CB" w14:textId="77777777" w:rsidTr="008427DE">
        <w:tc>
          <w:tcPr>
            <w:tcW w:w="688" w:type="dxa"/>
            <w:vAlign w:val="center"/>
          </w:tcPr>
          <w:p w14:paraId="339E87F6"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24</w:t>
            </w:r>
          </w:p>
        </w:tc>
        <w:tc>
          <w:tcPr>
            <w:tcW w:w="6650" w:type="dxa"/>
            <w:vAlign w:val="center"/>
          </w:tcPr>
          <w:p w14:paraId="63D2B7B7" w14:textId="77777777" w:rsidR="003301F7" w:rsidRPr="00F80D2D" w:rsidRDefault="007A733C"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SWZ rozdz. VI pkt. 4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4.2.1. Czy Zamawiający potwierdza, że Wykonawca będzie ponosił koszty materiałów użytych do naprawy tylko w sytuacji jeśli naprawa będzie podlegała gwarancji?</w:t>
            </w:r>
          </w:p>
        </w:tc>
        <w:tc>
          <w:tcPr>
            <w:tcW w:w="3344" w:type="dxa"/>
            <w:vAlign w:val="center"/>
          </w:tcPr>
          <w:p w14:paraId="25DECF09" w14:textId="77777777" w:rsidR="003301F7" w:rsidRPr="00F80D2D" w:rsidRDefault="007A733C" w:rsidP="003E1100">
            <w:pPr>
              <w:rPr>
                <w:rFonts w:ascii="Open Sans" w:hAnsi="Open Sans" w:cs="Open Sans"/>
                <w:sz w:val="20"/>
                <w:szCs w:val="20"/>
              </w:rPr>
            </w:pPr>
            <w:r w:rsidRPr="00F80D2D">
              <w:rPr>
                <w:rFonts w:ascii="Open Sans" w:hAnsi="Open Sans" w:cs="Open Sans"/>
                <w:sz w:val="20"/>
                <w:szCs w:val="20"/>
              </w:rPr>
              <w:t>Zamawiający potwierdza</w:t>
            </w:r>
            <w:r w:rsidR="00736835" w:rsidRPr="00F80D2D">
              <w:rPr>
                <w:rFonts w:ascii="Open Sans" w:hAnsi="Open Sans" w:cs="Open Sans"/>
                <w:sz w:val="20"/>
                <w:szCs w:val="20"/>
              </w:rPr>
              <w:t>.</w:t>
            </w:r>
          </w:p>
        </w:tc>
      </w:tr>
      <w:tr w:rsidR="003301F7" w:rsidRPr="006044E9" w14:paraId="7B62F9CB" w14:textId="77777777" w:rsidTr="008427DE">
        <w:tc>
          <w:tcPr>
            <w:tcW w:w="688" w:type="dxa"/>
            <w:vAlign w:val="center"/>
          </w:tcPr>
          <w:p w14:paraId="30F79240"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25</w:t>
            </w:r>
          </w:p>
        </w:tc>
        <w:tc>
          <w:tcPr>
            <w:tcW w:w="6650" w:type="dxa"/>
            <w:vAlign w:val="center"/>
          </w:tcPr>
          <w:p w14:paraId="24B2674F" w14:textId="77777777" w:rsidR="003301F7" w:rsidRPr="00F80D2D" w:rsidRDefault="007A733C"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SWZ rozdz. VI pkt. 4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4.5. Czy Zamawiający potwierdzi, że Wykonawca będzie ponosił koszty transportu uszkodzonej maszyny tylko w przypadku napraw gwarancyjnych?</w:t>
            </w:r>
          </w:p>
        </w:tc>
        <w:tc>
          <w:tcPr>
            <w:tcW w:w="3344" w:type="dxa"/>
            <w:vAlign w:val="center"/>
          </w:tcPr>
          <w:p w14:paraId="6B32152B" w14:textId="77777777" w:rsidR="003301F7" w:rsidRPr="00F80D2D" w:rsidRDefault="007A733C" w:rsidP="003E1100">
            <w:pPr>
              <w:rPr>
                <w:rFonts w:ascii="Open Sans" w:hAnsi="Open Sans" w:cs="Open Sans"/>
                <w:sz w:val="20"/>
                <w:szCs w:val="20"/>
              </w:rPr>
            </w:pPr>
            <w:r w:rsidRPr="00F80D2D">
              <w:rPr>
                <w:rFonts w:ascii="Open Sans" w:hAnsi="Open Sans" w:cs="Open Sans"/>
                <w:sz w:val="20"/>
                <w:szCs w:val="20"/>
              </w:rPr>
              <w:t>Zamawiający potwierdza</w:t>
            </w:r>
            <w:r w:rsidR="00736835" w:rsidRPr="00F80D2D">
              <w:rPr>
                <w:rFonts w:ascii="Open Sans" w:hAnsi="Open Sans" w:cs="Open Sans"/>
                <w:sz w:val="20"/>
                <w:szCs w:val="20"/>
              </w:rPr>
              <w:t>.</w:t>
            </w:r>
          </w:p>
        </w:tc>
      </w:tr>
      <w:tr w:rsidR="003301F7" w:rsidRPr="006044E9" w14:paraId="10634ED0" w14:textId="77777777" w:rsidTr="008427DE">
        <w:tc>
          <w:tcPr>
            <w:tcW w:w="688" w:type="dxa"/>
            <w:vAlign w:val="center"/>
          </w:tcPr>
          <w:p w14:paraId="1F15E599"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26</w:t>
            </w:r>
          </w:p>
        </w:tc>
        <w:tc>
          <w:tcPr>
            <w:tcW w:w="6650" w:type="dxa"/>
            <w:vAlign w:val="center"/>
          </w:tcPr>
          <w:p w14:paraId="2615D402" w14:textId="77777777" w:rsidR="003301F7" w:rsidRPr="00F80D2D" w:rsidRDefault="007A733C"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SWZ rozdz. VI pkt. 4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4.6. Czy Zamawiający potwierdza, że ma w tym punkcie na myśli obowiązek wymiany części na nową po 3 naprawach tej części, w sytuacji, w której ta część w dalszym ciągu wykazuje wadliwe działanie?</w:t>
            </w:r>
          </w:p>
        </w:tc>
        <w:tc>
          <w:tcPr>
            <w:tcW w:w="3344" w:type="dxa"/>
            <w:vAlign w:val="center"/>
          </w:tcPr>
          <w:p w14:paraId="2E7317C3" w14:textId="77777777" w:rsidR="003301F7" w:rsidRPr="00F80D2D" w:rsidRDefault="007A733C" w:rsidP="003E1100">
            <w:pPr>
              <w:rPr>
                <w:rFonts w:ascii="Open Sans" w:hAnsi="Open Sans" w:cs="Open Sans"/>
                <w:sz w:val="20"/>
                <w:szCs w:val="20"/>
              </w:rPr>
            </w:pPr>
            <w:r w:rsidRPr="00F80D2D">
              <w:rPr>
                <w:rFonts w:ascii="Open Sans" w:hAnsi="Open Sans" w:cs="Open Sans"/>
                <w:sz w:val="20"/>
                <w:szCs w:val="20"/>
              </w:rPr>
              <w:t>Zamawiający potwierdza</w:t>
            </w:r>
            <w:r w:rsidR="00736835" w:rsidRPr="00F80D2D">
              <w:rPr>
                <w:rFonts w:ascii="Open Sans" w:hAnsi="Open Sans" w:cs="Open Sans"/>
                <w:sz w:val="20"/>
                <w:szCs w:val="20"/>
              </w:rPr>
              <w:t>.</w:t>
            </w:r>
          </w:p>
        </w:tc>
      </w:tr>
      <w:tr w:rsidR="003301F7" w:rsidRPr="006044E9" w14:paraId="34873FBA" w14:textId="77777777" w:rsidTr="008427DE">
        <w:tc>
          <w:tcPr>
            <w:tcW w:w="688" w:type="dxa"/>
            <w:vAlign w:val="center"/>
          </w:tcPr>
          <w:p w14:paraId="4CD3332A" w14:textId="77777777" w:rsidR="003301F7" w:rsidRPr="006044E9" w:rsidRDefault="003301F7" w:rsidP="003D1E2C">
            <w:pPr>
              <w:jc w:val="center"/>
              <w:rPr>
                <w:rFonts w:ascii="Open Sans" w:hAnsi="Open Sans" w:cs="Open Sans"/>
                <w:sz w:val="20"/>
                <w:szCs w:val="20"/>
              </w:rPr>
            </w:pPr>
            <w:r w:rsidRPr="006044E9">
              <w:rPr>
                <w:rFonts w:ascii="Open Sans" w:hAnsi="Open Sans" w:cs="Open Sans"/>
                <w:sz w:val="20"/>
                <w:szCs w:val="20"/>
              </w:rPr>
              <w:t>27</w:t>
            </w:r>
          </w:p>
        </w:tc>
        <w:tc>
          <w:tcPr>
            <w:tcW w:w="6650" w:type="dxa"/>
            <w:vAlign w:val="center"/>
          </w:tcPr>
          <w:p w14:paraId="5D5EB589" w14:textId="77777777" w:rsidR="003301F7" w:rsidRPr="00F80D2D" w:rsidRDefault="007A733C"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SWZ rozdz. VI pkt. 4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4.8. Czy Zamawiający potwierdza, że zapis ten dotyczy sytuacji, w której naprawa podlega gwarancji?</w:t>
            </w:r>
          </w:p>
        </w:tc>
        <w:tc>
          <w:tcPr>
            <w:tcW w:w="3344" w:type="dxa"/>
            <w:vAlign w:val="center"/>
          </w:tcPr>
          <w:p w14:paraId="15673C76" w14:textId="77777777" w:rsidR="003301F7" w:rsidRPr="00F80D2D" w:rsidRDefault="007C23EF" w:rsidP="003E1100">
            <w:pPr>
              <w:rPr>
                <w:rFonts w:ascii="Open Sans" w:hAnsi="Open Sans" w:cs="Open Sans"/>
                <w:sz w:val="20"/>
                <w:szCs w:val="20"/>
              </w:rPr>
            </w:pPr>
            <w:r w:rsidRPr="00F80D2D">
              <w:rPr>
                <w:rFonts w:ascii="Open Sans" w:hAnsi="Open Sans" w:cs="Open Sans"/>
                <w:sz w:val="20"/>
                <w:szCs w:val="20"/>
              </w:rPr>
              <w:t>Zamawiający potwierdza</w:t>
            </w:r>
            <w:r w:rsidR="00736835" w:rsidRPr="00F80D2D">
              <w:rPr>
                <w:rFonts w:ascii="Open Sans" w:hAnsi="Open Sans" w:cs="Open Sans"/>
                <w:sz w:val="20"/>
                <w:szCs w:val="20"/>
              </w:rPr>
              <w:t>.</w:t>
            </w:r>
          </w:p>
        </w:tc>
      </w:tr>
      <w:tr w:rsidR="003301F7" w:rsidRPr="006044E9" w14:paraId="1F19BA27" w14:textId="77777777" w:rsidTr="008427DE">
        <w:tc>
          <w:tcPr>
            <w:tcW w:w="688" w:type="dxa"/>
            <w:vAlign w:val="center"/>
          </w:tcPr>
          <w:p w14:paraId="43A499A3" w14:textId="77777777" w:rsidR="003301F7" w:rsidRPr="006044E9" w:rsidRDefault="007C23EF" w:rsidP="003D1E2C">
            <w:pPr>
              <w:jc w:val="center"/>
              <w:rPr>
                <w:rFonts w:ascii="Open Sans" w:hAnsi="Open Sans" w:cs="Open Sans"/>
                <w:sz w:val="20"/>
                <w:szCs w:val="20"/>
              </w:rPr>
            </w:pPr>
            <w:r w:rsidRPr="006044E9">
              <w:rPr>
                <w:rFonts w:ascii="Open Sans" w:hAnsi="Open Sans" w:cs="Open Sans"/>
                <w:sz w:val="20"/>
                <w:szCs w:val="20"/>
              </w:rPr>
              <w:t>28</w:t>
            </w:r>
          </w:p>
        </w:tc>
        <w:tc>
          <w:tcPr>
            <w:tcW w:w="6650" w:type="dxa"/>
            <w:vAlign w:val="center"/>
          </w:tcPr>
          <w:p w14:paraId="1CA6DE9B" w14:textId="77777777" w:rsidR="003301F7" w:rsidRPr="00F80D2D" w:rsidRDefault="007C23EF"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SWZ rozdz. VI pkt. 4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4.10. Czy Zamawiający umożliwi Wykonawcy transport maszyny we własnym zakresie, w przypadki jeśli naprawa gwarancyjna będzie tego wymagała, wówczas Zamawiający nie będzie obciążał Wykonawcy kosztami dojazdu?</w:t>
            </w:r>
          </w:p>
        </w:tc>
        <w:tc>
          <w:tcPr>
            <w:tcW w:w="3344" w:type="dxa"/>
            <w:vAlign w:val="center"/>
          </w:tcPr>
          <w:p w14:paraId="48B6925C" w14:textId="77777777" w:rsidR="003301F7" w:rsidRPr="00F80D2D" w:rsidRDefault="007C23EF" w:rsidP="003E1100">
            <w:pPr>
              <w:rPr>
                <w:rFonts w:ascii="Open Sans" w:hAnsi="Open Sans" w:cs="Open Sans"/>
                <w:sz w:val="20"/>
                <w:szCs w:val="20"/>
              </w:rPr>
            </w:pPr>
            <w:r w:rsidRPr="00F80D2D">
              <w:rPr>
                <w:rFonts w:ascii="Open Sans" w:hAnsi="Open Sans" w:cs="Open Sans"/>
                <w:sz w:val="20"/>
                <w:szCs w:val="20"/>
              </w:rPr>
              <w:t>Zamawiający umożliwi</w:t>
            </w:r>
            <w:r w:rsidR="00736835" w:rsidRPr="00F80D2D">
              <w:rPr>
                <w:rFonts w:ascii="Open Sans" w:hAnsi="Open Sans" w:cs="Open Sans"/>
                <w:sz w:val="20"/>
                <w:szCs w:val="20"/>
              </w:rPr>
              <w:t>.</w:t>
            </w:r>
          </w:p>
        </w:tc>
      </w:tr>
      <w:tr w:rsidR="007A733C" w:rsidRPr="006044E9" w14:paraId="5EF16ADD" w14:textId="77777777" w:rsidTr="008427DE">
        <w:tc>
          <w:tcPr>
            <w:tcW w:w="688" w:type="dxa"/>
            <w:vAlign w:val="center"/>
          </w:tcPr>
          <w:p w14:paraId="39071EC5" w14:textId="77777777" w:rsidR="007A733C" w:rsidRPr="006044E9" w:rsidRDefault="007C23EF" w:rsidP="003D1E2C">
            <w:pPr>
              <w:jc w:val="center"/>
              <w:rPr>
                <w:rFonts w:ascii="Open Sans" w:hAnsi="Open Sans" w:cs="Open Sans"/>
                <w:sz w:val="20"/>
                <w:szCs w:val="20"/>
              </w:rPr>
            </w:pPr>
            <w:r w:rsidRPr="006044E9">
              <w:rPr>
                <w:rFonts w:ascii="Open Sans" w:hAnsi="Open Sans" w:cs="Open Sans"/>
                <w:sz w:val="20"/>
                <w:szCs w:val="20"/>
              </w:rPr>
              <w:t>29</w:t>
            </w:r>
          </w:p>
        </w:tc>
        <w:tc>
          <w:tcPr>
            <w:tcW w:w="6650" w:type="dxa"/>
            <w:vAlign w:val="center"/>
          </w:tcPr>
          <w:p w14:paraId="613432AC" w14:textId="77777777" w:rsidR="007A733C" w:rsidRPr="00F80D2D" w:rsidRDefault="007C23EF" w:rsidP="00D866DF">
            <w:pPr>
              <w:rPr>
                <w:rFonts w:ascii="Open Sans" w:hAnsi="Open Sans" w:cs="Open Sans"/>
                <w:b/>
                <w:sz w:val="20"/>
                <w:szCs w:val="20"/>
              </w:rPr>
            </w:pPr>
            <w:r w:rsidRPr="00F80D2D">
              <w:rPr>
                <w:rFonts w:ascii="Open Sans" w:hAnsi="Open Sans" w:cs="Open Sans"/>
                <w:sz w:val="20"/>
                <w:szCs w:val="20"/>
                <w:shd w:val="clear" w:color="auto" w:fill="FFFFFF"/>
              </w:rPr>
              <w:t>Dot. Zał. nr 6 do SWZ pkt. 13. Prosimy o wskazanie w jaki sposób Zamawiający planuje umieścić grafiki na pojeździe? Jeśli w formie naklejek to Wykonawca może wyrazić zgodę na zachowanie gwarancji</w:t>
            </w:r>
          </w:p>
        </w:tc>
        <w:tc>
          <w:tcPr>
            <w:tcW w:w="3344" w:type="dxa"/>
            <w:vAlign w:val="center"/>
          </w:tcPr>
          <w:p w14:paraId="2A88D8C9" w14:textId="77777777" w:rsidR="007A733C" w:rsidRPr="00F80D2D" w:rsidRDefault="007C23EF" w:rsidP="003E1100">
            <w:pPr>
              <w:rPr>
                <w:rFonts w:ascii="Open Sans" w:hAnsi="Open Sans" w:cs="Open Sans"/>
                <w:sz w:val="20"/>
                <w:szCs w:val="20"/>
              </w:rPr>
            </w:pPr>
            <w:r w:rsidRPr="00F80D2D">
              <w:rPr>
                <w:rFonts w:ascii="Open Sans" w:hAnsi="Open Sans" w:cs="Open Sans"/>
                <w:sz w:val="20"/>
                <w:szCs w:val="20"/>
              </w:rPr>
              <w:t>W formie naklejek</w:t>
            </w:r>
            <w:r w:rsidR="00736835" w:rsidRPr="00F80D2D">
              <w:rPr>
                <w:rFonts w:ascii="Open Sans" w:hAnsi="Open Sans" w:cs="Open Sans"/>
                <w:sz w:val="20"/>
                <w:szCs w:val="20"/>
              </w:rPr>
              <w:t>.</w:t>
            </w:r>
          </w:p>
        </w:tc>
      </w:tr>
      <w:tr w:rsidR="007A733C" w:rsidRPr="006044E9" w14:paraId="5F1988A8" w14:textId="77777777" w:rsidTr="008427DE">
        <w:tc>
          <w:tcPr>
            <w:tcW w:w="688" w:type="dxa"/>
            <w:vAlign w:val="center"/>
          </w:tcPr>
          <w:p w14:paraId="6E9D83F0" w14:textId="77777777" w:rsidR="007A733C" w:rsidRPr="006044E9" w:rsidRDefault="007C23EF" w:rsidP="003D1E2C">
            <w:pPr>
              <w:jc w:val="center"/>
              <w:rPr>
                <w:rFonts w:ascii="Open Sans" w:hAnsi="Open Sans" w:cs="Open Sans"/>
                <w:sz w:val="20"/>
                <w:szCs w:val="20"/>
              </w:rPr>
            </w:pPr>
            <w:r w:rsidRPr="006044E9">
              <w:rPr>
                <w:rFonts w:ascii="Open Sans" w:hAnsi="Open Sans" w:cs="Open Sans"/>
                <w:sz w:val="20"/>
                <w:szCs w:val="20"/>
              </w:rPr>
              <w:t>30</w:t>
            </w:r>
          </w:p>
        </w:tc>
        <w:tc>
          <w:tcPr>
            <w:tcW w:w="6650" w:type="dxa"/>
            <w:vAlign w:val="center"/>
          </w:tcPr>
          <w:p w14:paraId="2BDB7E5B" w14:textId="77777777" w:rsidR="007A733C" w:rsidRPr="00F80D2D" w:rsidRDefault="007C23EF" w:rsidP="00D866DF">
            <w:pPr>
              <w:rPr>
                <w:rFonts w:ascii="Open Sans" w:hAnsi="Open Sans" w:cs="Open Sans"/>
                <w:b/>
                <w:sz w:val="20"/>
                <w:szCs w:val="20"/>
              </w:rPr>
            </w:pPr>
            <w:r w:rsidRPr="00F80D2D">
              <w:rPr>
                <w:rFonts w:ascii="Open Sans" w:hAnsi="Open Sans" w:cs="Open Sans"/>
                <w:sz w:val="20"/>
                <w:szCs w:val="20"/>
                <w:shd w:val="clear" w:color="auto" w:fill="FFFFFF"/>
              </w:rPr>
              <w:t xml:space="preserve">Dot. Zał. nr 6 do SWZ pkt. 14 </w:t>
            </w:r>
            <w:proofErr w:type="spellStart"/>
            <w:r w:rsidRPr="00F80D2D">
              <w:rPr>
                <w:rFonts w:ascii="Open Sans" w:hAnsi="Open Sans" w:cs="Open Sans"/>
                <w:sz w:val="20"/>
                <w:szCs w:val="20"/>
                <w:shd w:val="clear" w:color="auto" w:fill="FFFFFF"/>
              </w:rPr>
              <w:t>ppkt</w:t>
            </w:r>
            <w:proofErr w:type="spellEnd"/>
            <w:r w:rsidRPr="00F80D2D">
              <w:rPr>
                <w:rFonts w:ascii="Open Sans" w:hAnsi="Open Sans" w:cs="Open Sans"/>
                <w:sz w:val="20"/>
                <w:szCs w:val="20"/>
                <w:shd w:val="clear" w:color="auto" w:fill="FFFFFF"/>
              </w:rPr>
              <w:t>. 1) Czy Zamawiający wyrazi zgodę na obniżenie kary za opóźnienie w dostawie do 0,5%?</w:t>
            </w:r>
          </w:p>
        </w:tc>
        <w:tc>
          <w:tcPr>
            <w:tcW w:w="3344" w:type="dxa"/>
            <w:vAlign w:val="center"/>
          </w:tcPr>
          <w:p w14:paraId="1E8B3FC1" w14:textId="77777777" w:rsidR="007A733C" w:rsidRPr="00F80D2D" w:rsidRDefault="007C23EF" w:rsidP="00EE57C6">
            <w:pPr>
              <w:rPr>
                <w:rFonts w:ascii="Open Sans" w:hAnsi="Open Sans" w:cs="Open Sans"/>
                <w:sz w:val="20"/>
                <w:szCs w:val="20"/>
              </w:rPr>
            </w:pPr>
            <w:r w:rsidRPr="00EE57C6">
              <w:rPr>
                <w:rFonts w:ascii="Open Sans" w:hAnsi="Open Sans" w:cs="Open Sans"/>
                <w:sz w:val="20"/>
                <w:szCs w:val="20"/>
              </w:rPr>
              <w:t xml:space="preserve">Zamawiający </w:t>
            </w:r>
            <w:r w:rsidR="00EE57C6">
              <w:rPr>
                <w:rFonts w:ascii="Open Sans" w:hAnsi="Open Sans" w:cs="Open Sans"/>
                <w:sz w:val="20"/>
                <w:szCs w:val="20"/>
              </w:rPr>
              <w:t>wyraża</w:t>
            </w:r>
            <w:r w:rsidRPr="00EE57C6">
              <w:rPr>
                <w:rFonts w:ascii="Open Sans" w:hAnsi="Open Sans" w:cs="Open Sans"/>
                <w:sz w:val="20"/>
                <w:szCs w:val="20"/>
              </w:rPr>
              <w:t xml:space="preserve"> zgodę</w:t>
            </w:r>
            <w:r w:rsidR="00736835" w:rsidRPr="00EE57C6">
              <w:rPr>
                <w:rFonts w:ascii="Open Sans" w:hAnsi="Open Sans" w:cs="Open Sans"/>
                <w:sz w:val="20"/>
                <w:szCs w:val="20"/>
              </w:rPr>
              <w:t>.</w:t>
            </w:r>
          </w:p>
        </w:tc>
      </w:tr>
      <w:tr w:rsidR="007A733C" w:rsidRPr="006044E9" w14:paraId="66FC919A" w14:textId="77777777" w:rsidTr="008427DE">
        <w:tc>
          <w:tcPr>
            <w:tcW w:w="688" w:type="dxa"/>
            <w:vAlign w:val="center"/>
          </w:tcPr>
          <w:p w14:paraId="719C820D" w14:textId="77777777" w:rsidR="007A733C" w:rsidRPr="006044E9" w:rsidRDefault="007C23EF" w:rsidP="003D1E2C">
            <w:pPr>
              <w:jc w:val="center"/>
              <w:rPr>
                <w:rFonts w:ascii="Open Sans" w:hAnsi="Open Sans" w:cs="Open Sans"/>
                <w:sz w:val="20"/>
                <w:szCs w:val="20"/>
              </w:rPr>
            </w:pPr>
            <w:r w:rsidRPr="006044E9">
              <w:rPr>
                <w:rFonts w:ascii="Open Sans" w:hAnsi="Open Sans" w:cs="Open Sans"/>
                <w:sz w:val="20"/>
                <w:szCs w:val="20"/>
              </w:rPr>
              <w:t>31</w:t>
            </w:r>
          </w:p>
        </w:tc>
        <w:tc>
          <w:tcPr>
            <w:tcW w:w="6650" w:type="dxa"/>
            <w:vAlign w:val="center"/>
          </w:tcPr>
          <w:p w14:paraId="1C361194" w14:textId="77777777" w:rsidR="007A733C" w:rsidRPr="00F80D2D" w:rsidRDefault="007C23EF" w:rsidP="00D866DF">
            <w:pPr>
              <w:rPr>
                <w:rFonts w:ascii="Open Sans" w:hAnsi="Open Sans" w:cs="Open Sans"/>
                <w:b/>
                <w:sz w:val="20"/>
                <w:szCs w:val="20"/>
              </w:rPr>
            </w:pPr>
            <w:r w:rsidRPr="00F80D2D">
              <w:rPr>
                <w:rFonts w:ascii="Open Sans" w:hAnsi="Open Sans" w:cs="Open Sans"/>
                <w:sz w:val="20"/>
                <w:szCs w:val="20"/>
                <w:shd w:val="clear" w:color="auto" w:fill="FFFFFF"/>
              </w:rPr>
              <w:t>Dot. Zał. nr 6 do SWZ pkt. 23 lit. c) Prosimy o wskazanie szacunkowej rocznej ilości godzin pracy maszyny w celu prawidłowej kalkulacji kosztów przeglądów.</w:t>
            </w:r>
          </w:p>
        </w:tc>
        <w:tc>
          <w:tcPr>
            <w:tcW w:w="3344" w:type="dxa"/>
            <w:vAlign w:val="center"/>
          </w:tcPr>
          <w:p w14:paraId="614D211F" w14:textId="77777777" w:rsidR="007A733C" w:rsidRPr="00F80D2D" w:rsidRDefault="007C23EF" w:rsidP="003E1100">
            <w:pPr>
              <w:rPr>
                <w:rFonts w:ascii="Open Sans" w:hAnsi="Open Sans" w:cs="Open Sans"/>
                <w:sz w:val="20"/>
                <w:szCs w:val="20"/>
              </w:rPr>
            </w:pPr>
            <w:r w:rsidRPr="00F80D2D">
              <w:rPr>
                <w:rFonts w:ascii="Open Sans" w:hAnsi="Open Sans" w:cs="Open Sans"/>
                <w:sz w:val="20"/>
                <w:szCs w:val="20"/>
              </w:rPr>
              <w:t xml:space="preserve">Ok. 3500 </w:t>
            </w:r>
            <w:proofErr w:type="spellStart"/>
            <w:r w:rsidRPr="00F80D2D">
              <w:rPr>
                <w:rFonts w:ascii="Open Sans" w:hAnsi="Open Sans" w:cs="Open Sans"/>
                <w:sz w:val="20"/>
                <w:szCs w:val="20"/>
              </w:rPr>
              <w:t>mth</w:t>
            </w:r>
            <w:proofErr w:type="spellEnd"/>
            <w:r w:rsidR="00736835" w:rsidRPr="00F80D2D">
              <w:rPr>
                <w:rFonts w:ascii="Open Sans" w:hAnsi="Open Sans" w:cs="Open Sans"/>
                <w:sz w:val="20"/>
                <w:szCs w:val="20"/>
              </w:rPr>
              <w:t>.</w:t>
            </w:r>
          </w:p>
        </w:tc>
      </w:tr>
      <w:tr w:rsidR="007A733C" w:rsidRPr="006044E9" w14:paraId="4B86AF8C" w14:textId="77777777" w:rsidTr="008427DE">
        <w:tc>
          <w:tcPr>
            <w:tcW w:w="688" w:type="dxa"/>
            <w:vAlign w:val="center"/>
          </w:tcPr>
          <w:p w14:paraId="026ABE01" w14:textId="77777777" w:rsidR="007A733C" w:rsidRPr="006044E9" w:rsidRDefault="007C23EF" w:rsidP="003D1E2C">
            <w:pPr>
              <w:jc w:val="center"/>
              <w:rPr>
                <w:rFonts w:ascii="Open Sans" w:hAnsi="Open Sans" w:cs="Open Sans"/>
                <w:sz w:val="20"/>
                <w:szCs w:val="20"/>
              </w:rPr>
            </w:pPr>
            <w:r w:rsidRPr="006044E9">
              <w:rPr>
                <w:rFonts w:ascii="Open Sans" w:hAnsi="Open Sans" w:cs="Open Sans"/>
                <w:sz w:val="20"/>
                <w:szCs w:val="20"/>
              </w:rPr>
              <w:t>32</w:t>
            </w:r>
          </w:p>
        </w:tc>
        <w:tc>
          <w:tcPr>
            <w:tcW w:w="6650" w:type="dxa"/>
            <w:vAlign w:val="center"/>
          </w:tcPr>
          <w:p w14:paraId="5407E5E8" w14:textId="77777777" w:rsidR="007A733C" w:rsidRPr="00F80D2D" w:rsidRDefault="007C23EF" w:rsidP="00D866DF">
            <w:pPr>
              <w:rPr>
                <w:rFonts w:ascii="Open Sans" w:hAnsi="Open Sans" w:cs="Open Sans"/>
                <w:b/>
                <w:sz w:val="20"/>
                <w:szCs w:val="20"/>
              </w:rPr>
            </w:pPr>
            <w:r w:rsidRPr="00F80D2D">
              <w:rPr>
                <w:rFonts w:ascii="Open Sans" w:hAnsi="Open Sans" w:cs="Open Sans"/>
                <w:sz w:val="20"/>
                <w:szCs w:val="20"/>
                <w:shd w:val="clear" w:color="auto" w:fill="FFFFFF"/>
              </w:rPr>
              <w:t>Dot. Zał. nr 6 do SWZ pkt. 25. Zamawiający przedkładając Wykonawcy reklamację nie może wskazać terminu usunięcia wad lub awarii, gdyż nie będzie posiadał wiedzy jaki jest realny czas naprawy. Czy Zamawiający wyrazi zgodę, aby termin naprawy był każdorazowo konsultowany z Wykonawcą?</w:t>
            </w:r>
          </w:p>
        </w:tc>
        <w:tc>
          <w:tcPr>
            <w:tcW w:w="3344" w:type="dxa"/>
            <w:vAlign w:val="center"/>
          </w:tcPr>
          <w:p w14:paraId="4E0BE24E" w14:textId="77777777" w:rsidR="007A733C" w:rsidRPr="00F80D2D" w:rsidRDefault="00736835" w:rsidP="003E1100">
            <w:pPr>
              <w:rPr>
                <w:rFonts w:ascii="Open Sans" w:hAnsi="Open Sans" w:cs="Open Sans"/>
                <w:sz w:val="20"/>
                <w:szCs w:val="20"/>
              </w:rPr>
            </w:pPr>
            <w:r w:rsidRPr="00F80D2D">
              <w:rPr>
                <w:rFonts w:ascii="Open Sans" w:hAnsi="Open Sans" w:cs="Open Sans"/>
                <w:sz w:val="20"/>
                <w:szCs w:val="20"/>
              </w:rPr>
              <w:t>Zamawiający wyraża zgodę, aby termin naprawy był konsultowany, ale Wykonawca zobowiązany jest każdorazowo uzgodnić termin naprawy z Zamawiającym i uzyskać jego akceptację.</w:t>
            </w:r>
          </w:p>
          <w:p w14:paraId="38F59FD4" w14:textId="77777777" w:rsidR="00F80D2D" w:rsidRPr="00F80D2D" w:rsidRDefault="00F80D2D" w:rsidP="003E1100">
            <w:pPr>
              <w:rPr>
                <w:rFonts w:ascii="Open Sans" w:hAnsi="Open Sans" w:cs="Open Sans"/>
                <w:sz w:val="20"/>
                <w:szCs w:val="20"/>
              </w:rPr>
            </w:pPr>
          </w:p>
          <w:p w14:paraId="42016B85" w14:textId="77777777" w:rsidR="00F80D2D" w:rsidRPr="00F80D2D" w:rsidRDefault="00F80D2D" w:rsidP="003E1100">
            <w:pPr>
              <w:rPr>
                <w:rFonts w:ascii="Open Sans" w:hAnsi="Open Sans" w:cs="Open Sans"/>
                <w:sz w:val="20"/>
                <w:szCs w:val="20"/>
              </w:rPr>
            </w:pPr>
            <w:r w:rsidRPr="00F80D2D">
              <w:rPr>
                <w:rFonts w:ascii="Open Sans" w:hAnsi="Open Sans" w:cs="Open Sans"/>
                <w:sz w:val="20"/>
                <w:szCs w:val="20"/>
              </w:rPr>
              <w:t xml:space="preserve">Zamawiający wprowadza modyfikację SWZ w rozdziale VI punkt 4. </w:t>
            </w:r>
          </w:p>
        </w:tc>
      </w:tr>
      <w:tr w:rsidR="007A733C" w:rsidRPr="006044E9" w14:paraId="15E217AF" w14:textId="77777777" w:rsidTr="008427DE">
        <w:tc>
          <w:tcPr>
            <w:tcW w:w="688" w:type="dxa"/>
            <w:vAlign w:val="center"/>
          </w:tcPr>
          <w:p w14:paraId="09096CB9" w14:textId="77777777" w:rsidR="007A733C" w:rsidRPr="006044E9" w:rsidRDefault="007C23EF" w:rsidP="003D1E2C">
            <w:pPr>
              <w:jc w:val="center"/>
              <w:rPr>
                <w:rFonts w:ascii="Open Sans" w:hAnsi="Open Sans" w:cs="Open Sans"/>
                <w:sz w:val="20"/>
                <w:szCs w:val="20"/>
              </w:rPr>
            </w:pPr>
            <w:r w:rsidRPr="006044E9">
              <w:rPr>
                <w:rFonts w:ascii="Open Sans" w:hAnsi="Open Sans" w:cs="Open Sans"/>
                <w:sz w:val="20"/>
                <w:szCs w:val="20"/>
              </w:rPr>
              <w:t>33</w:t>
            </w:r>
          </w:p>
        </w:tc>
        <w:tc>
          <w:tcPr>
            <w:tcW w:w="6650" w:type="dxa"/>
            <w:vAlign w:val="center"/>
          </w:tcPr>
          <w:p w14:paraId="499CA709" w14:textId="77777777" w:rsidR="007A733C" w:rsidRPr="00F80D2D" w:rsidRDefault="007C23EF" w:rsidP="00D866DF">
            <w:pPr>
              <w:rPr>
                <w:rFonts w:ascii="Open Sans" w:hAnsi="Open Sans" w:cs="Open Sans"/>
                <w:b/>
                <w:sz w:val="20"/>
                <w:szCs w:val="20"/>
              </w:rPr>
            </w:pPr>
            <w:r w:rsidRPr="00F80D2D">
              <w:rPr>
                <w:rFonts w:ascii="Open Sans" w:hAnsi="Open Sans" w:cs="Open Sans"/>
                <w:sz w:val="20"/>
                <w:szCs w:val="20"/>
                <w:shd w:val="clear" w:color="auto" w:fill="FFFFFF"/>
              </w:rPr>
              <w:t>Dot. Zał. nr 6 do SWZ pkt. 26. Czy Zamawiający ma tu na myśli termin ustalony każdorazowo z Wykonawcą?</w:t>
            </w:r>
          </w:p>
        </w:tc>
        <w:tc>
          <w:tcPr>
            <w:tcW w:w="3344" w:type="dxa"/>
            <w:vAlign w:val="center"/>
          </w:tcPr>
          <w:p w14:paraId="19C0D618" w14:textId="77777777" w:rsidR="007A733C" w:rsidRPr="00F80D2D" w:rsidRDefault="00F80D2D" w:rsidP="003E1100">
            <w:pPr>
              <w:rPr>
                <w:rFonts w:ascii="Open Sans" w:hAnsi="Open Sans" w:cs="Open Sans"/>
                <w:sz w:val="20"/>
                <w:szCs w:val="20"/>
              </w:rPr>
            </w:pPr>
            <w:r w:rsidRPr="00F80D2D">
              <w:rPr>
                <w:rFonts w:ascii="Open Sans" w:hAnsi="Open Sans" w:cs="Open Sans"/>
                <w:sz w:val="20"/>
                <w:szCs w:val="20"/>
              </w:rPr>
              <w:t xml:space="preserve">Zgodnie z SWZ rozdział VI punkt 4 po modyfikacji. </w:t>
            </w:r>
          </w:p>
        </w:tc>
      </w:tr>
      <w:tr w:rsidR="007A733C" w:rsidRPr="006044E9" w14:paraId="26FF2888" w14:textId="77777777" w:rsidTr="008427DE">
        <w:tc>
          <w:tcPr>
            <w:tcW w:w="688" w:type="dxa"/>
            <w:vAlign w:val="center"/>
          </w:tcPr>
          <w:p w14:paraId="1DB35A8F" w14:textId="77777777" w:rsidR="007A733C" w:rsidRPr="006044E9" w:rsidRDefault="006044E9" w:rsidP="003D1E2C">
            <w:pPr>
              <w:jc w:val="center"/>
              <w:rPr>
                <w:rFonts w:ascii="Open Sans" w:hAnsi="Open Sans" w:cs="Open Sans"/>
                <w:sz w:val="20"/>
                <w:szCs w:val="20"/>
              </w:rPr>
            </w:pPr>
            <w:r>
              <w:rPr>
                <w:rFonts w:ascii="Open Sans" w:hAnsi="Open Sans" w:cs="Open Sans"/>
                <w:sz w:val="20"/>
                <w:szCs w:val="20"/>
              </w:rPr>
              <w:t>34</w:t>
            </w:r>
          </w:p>
        </w:tc>
        <w:tc>
          <w:tcPr>
            <w:tcW w:w="6650" w:type="dxa"/>
            <w:vAlign w:val="center"/>
          </w:tcPr>
          <w:p w14:paraId="04A5EC74" w14:textId="77777777" w:rsidR="00736835" w:rsidRPr="00F80D2D" w:rsidRDefault="00736835" w:rsidP="00736835">
            <w:pPr>
              <w:rPr>
                <w:rFonts w:ascii="Open Sans" w:hAnsi="Open Sans" w:cs="Open Sans"/>
                <w:sz w:val="20"/>
                <w:szCs w:val="20"/>
                <w:shd w:val="clear" w:color="auto" w:fill="FFFFFF"/>
              </w:rPr>
            </w:pPr>
            <w:r w:rsidRPr="00F80D2D">
              <w:rPr>
                <w:rFonts w:ascii="Open Sans" w:hAnsi="Open Sans" w:cs="Open Sans"/>
                <w:sz w:val="20"/>
                <w:szCs w:val="20"/>
                <w:shd w:val="clear" w:color="auto" w:fill="FFFFFF"/>
              </w:rPr>
              <w:t>Zgodnie z postanowieniami cena oferty będzie stała przez okres realizacji umowy i nie będzie mogła podlegać zmianie. Zgodnie z SWZ 7. Warunki płatności- Leasing kalkulacja oferty powinna zaś zostać przygotowana na stopie zmiennej, część odsetkowa raty bieżącej ulegnie obniżeniu w przypadku spadku WIBOR 1M lub podwyższeniu, w przypadku jego wzrostu.</w:t>
            </w:r>
            <w:r w:rsidRPr="00F80D2D">
              <w:rPr>
                <w:rFonts w:ascii="Open Sans" w:hAnsi="Open Sans" w:cs="Open Sans"/>
                <w:sz w:val="20"/>
                <w:szCs w:val="20"/>
              </w:rPr>
              <w:br/>
            </w:r>
            <w:r w:rsidRPr="00F80D2D">
              <w:rPr>
                <w:rFonts w:ascii="Open Sans" w:hAnsi="Open Sans" w:cs="Open Sans"/>
                <w:sz w:val="20"/>
                <w:szCs w:val="20"/>
                <w:shd w:val="clear" w:color="auto" w:fill="FFFFFF"/>
              </w:rPr>
              <w:t>Proszę o potwierdzenie na jakiej stopie powinna zostać przygotowana kalkulacja, stałej stopie gwarantującej niezmienność rat czy stopie zmiennej WIBOR 1M?</w:t>
            </w:r>
          </w:p>
          <w:p w14:paraId="6C6CE313" w14:textId="77777777" w:rsidR="007A733C" w:rsidRPr="00F80D2D" w:rsidRDefault="00736835" w:rsidP="00736835">
            <w:pPr>
              <w:rPr>
                <w:rFonts w:ascii="Open Sans" w:hAnsi="Open Sans" w:cs="Open Sans"/>
                <w:sz w:val="20"/>
                <w:szCs w:val="20"/>
              </w:rPr>
            </w:pPr>
            <w:r w:rsidRPr="00F80D2D">
              <w:rPr>
                <w:rFonts w:ascii="Open Sans" w:hAnsi="Open Sans" w:cs="Open Sans"/>
                <w:sz w:val="20"/>
                <w:szCs w:val="20"/>
              </w:rPr>
              <w:br/>
            </w:r>
          </w:p>
        </w:tc>
        <w:tc>
          <w:tcPr>
            <w:tcW w:w="3344" w:type="dxa"/>
            <w:vAlign w:val="center"/>
          </w:tcPr>
          <w:p w14:paraId="28502DF0" w14:textId="77777777" w:rsidR="007A733C" w:rsidRPr="00F80D2D" w:rsidRDefault="00736835" w:rsidP="003E1100">
            <w:pPr>
              <w:rPr>
                <w:rFonts w:ascii="Open Sans" w:hAnsi="Open Sans" w:cs="Open Sans"/>
                <w:sz w:val="20"/>
                <w:szCs w:val="20"/>
              </w:rPr>
            </w:pPr>
            <w:r w:rsidRPr="00F80D2D">
              <w:rPr>
                <w:rFonts w:ascii="Open Sans" w:hAnsi="Open Sans" w:cs="Open Sans"/>
                <w:sz w:val="20"/>
                <w:szCs w:val="20"/>
                <w:shd w:val="clear" w:color="auto" w:fill="FFFFFF"/>
              </w:rPr>
              <w:t>Stopa zmienna WIBOR 1M</w:t>
            </w:r>
          </w:p>
        </w:tc>
      </w:tr>
      <w:tr w:rsidR="00736835" w:rsidRPr="006044E9" w14:paraId="0A37C75C" w14:textId="77777777" w:rsidTr="008427DE">
        <w:tc>
          <w:tcPr>
            <w:tcW w:w="688" w:type="dxa"/>
            <w:vAlign w:val="center"/>
          </w:tcPr>
          <w:p w14:paraId="25C2A2CE"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35</w:t>
            </w:r>
          </w:p>
        </w:tc>
        <w:tc>
          <w:tcPr>
            <w:tcW w:w="6650" w:type="dxa"/>
            <w:vAlign w:val="center"/>
          </w:tcPr>
          <w:p w14:paraId="36EC718F" w14:textId="77777777" w:rsidR="00736835" w:rsidRPr="00F80D2D" w:rsidRDefault="00736835" w:rsidP="00736835">
            <w:pPr>
              <w:rPr>
                <w:rFonts w:ascii="Open Sans" w:hAnsi="Open Sans" w:cs="Open Sans"/>
                <w:sz w:val="20"/>
                <w:szCs w:val="20"/>
                <w:shd w:val="clear" w:color="auto" w:fill="FFFFFF"/>
              </w:rPr>
            </w:pPr>
            <w:r w:rsidRPr="00F80D2D">
              <w:rPr>
                <w:rFonts w:ascii="Open Sans" w:hAnsi="Open Sans" w:cs="Open Sans"/>
                <w:sz w:val="20"/>
                <w:szCs w:val="20"/>
                <w:shd w:val="clear" w:color="auto" w:fill="FFFFFF"/>
              </w:rPr>
              <w:t>Prosimy o potwierdzenie, że Zamawiający zgadza się, aby integralną część umowy stanowiła Tabela opłat i prowizji, zgodnie z której postanowieniami, jeżeli Zamawiający złoży wniosek o wykonanie niestandardowej obsługi umowy lub też jeżeli Zamawiający spóźniał się będzie z płatnościami to obowiązany będzie do zapłaty określonych w tabeli opłat i prowizji opłat. Opłaty te wystąpić mogą tylko na wniosek lub z winy Zamawiającego i nie powstaną jeżeli umowa będzie prawidłowo realizowana. Nie możemy się zgodzić na brak opłat za czynności jakie podejmujemy w wyniku nienależytej realizacji umowy przez Zamawiającego lub na jego wyraźny wniosek, ponieważ Finansujący z tego powodu ponosiłby koszty jakie nie miałyby pokrycia.</w:t>
            </w:r>
          </w:p>
          <w:p w14:paraId="27CD41AF" w14:textId="77777777" w:rsidR="00736835" w:rsidRPr="00F80D2D" w:rsidRDefault="00736835" w:rsidP="00736835">
            <w:pPr>
              <w:rPr>
                <w:rFonts w:ascii="Open Sans" w:hAnsi="Open Sans" w:cs="Open Sans"/>
                <w:sz w:val="20"/>
                <w:szCs w:val="20"/>
              </w:rPr>
            </w:pPr>
            <w:r w:rsidRPr="00F80D2D">
              <w:rPr>
                <w:rFonts w:ascii="Open Sans" w:hAnsi="Open Sans" w:cs="Open Sans"/>
                <w:sz w:val="20"/>
                <w:szCs w:val="20"/>
              </w:rPr>
              <w:br/>
            </w:r>
          </w:p>
        </w:tc>
        <w:tc>
          <w:tcPr>
            <w:tcW w:w="3344" w:type="dxa"/>
            <w:vAlign w:val="center"/>
          </w:tcPr>
          <w:p w14:paraId="085D9C09" w14:textId="77777777" w:rsidR="00736835" w:rsidRPr="00F80D2D" w:rsidRDefault="00736835" w:rsidP="00736835">
            <w:pPr>
              <w:rPr>
                <w:rFonts w:ascii="Open Sans" w:hAnsi="Open Sans" w:cs="Open Sans"/>
                <w:sz w:val="20"/>
                <w:szCs w:val="20"/>
              </w:rPr>
            </w:pPr>
            <w:r w:rsidRPr="00F80D2D">
              <w:rPr>
                <w:rFonts w:ascii="Open Sans" w:hAnsi="Open Sans" w:cs="Open Sans"/>
                <w:bCs/>
                <w:iCs/>
                <w:sz w:val="20"/>
                <w:szCs w:val="20"/>
              </w:rPr>
              <w:t xml:space="preserve">Zamawiający nie wyraża zgody </w:t>
            </w:r>
          </w:p>
        </w:tc>
      </w:tr>
      <w:tr w:rsidR="00736835" w:rsidRPr="006044E9" w14:paraId="75553895" w14:textId="77777777" w:rsidTr="008427DE">
        <w:tc>
          <w:tcPr>
            <w:tcW w:w="688" w:type="dxa"/>
            <w:vAlign w:val="center"/>
          </w:tcPr>
          <w:p w14:paraId="18E7CFD8"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36</w:t>
            </w:r>
          </w:p>
        </w:tc>
        <w:tc>
          <w:tcPr>
            <w:tcW w:w="6650" w:type="dxa"/>
            <w:vAlign w:val="center"/>
          </w:tcPr>
          <w:p w14:paraId="101D4685" w14:textId="77777777" w:rsidR="00736835" w:rsidRPr="00F80D2D" w:rsidRDefault="00736835" w:rsidP="00736835">
            <w:pPr>
              <w:rPr>
                <w:rFonts w:ascii="Open Sans" w:hAnsi="Open Sans" w:cs="Open Sans"/>
                <w:sz w:val="20"/>
                <w:szCs w:val="20"/>
                <w:shd w:val="clear" w:color="auto" w:fill="FFFFFF"/>
              </w:rPr>
            </w:pPr>
            <w:r w:rsidRPr="00F80D2D">
              <w:rPr>
                <w:rFonts w:ascii="Open Sans" w:hAnsi="Open Sans" w:cs="Open Sans"/>
                <w:sz w:val="20"/>
                <w:szCs w:val="20"/>
                <w:shd w:val="clear" w:color="auto" w:fill="FFFFFF"/>
              </w:rPr>
              <w:t>Proszę o potwierdzenie czy Zamawiający dostarczy Finansującemu ubezpieczenie zgodne z wymogami Finansującego tj. ubezpieczenie na warunkach majątkowych wraz z OC ?</w:t>
            </w:r>
          </w:p>
          <w:p w14:paraId="4E2726DF" w14:textId="77777777" w:rsidR="00736835" w:rsidRPr="00F80D2D" w:rsidRDefault="00736835" w:rsidP="00736835">
            <w:pPr>
              <w:rPr>
                <w:rFonts w:ascii="Open Sans" w:hAnsi="Open Sans" w:cs="Open Sans"/>
                <w:b/>
                <w:sz w:val="20"/>
                <w:szCs w:val="20"/>
              </w:rPr>
            </w:pPr>
            <w:r w:rsidRPr="00F80D2D">
              <w:rPr>
                <w:rFonts w:ascii="Open Sans" w:hAnsi="Open Sans" w:cs="Open Sans"/>
                <w:sz w:val="20"/>
                <w:szCs w:val="20"/>
              </w:rPr>
              <w:br/>
            </w:r>
          </w:p>
        </w:tc>
        <w:tc>
          <w:tcPr>
            <w:tcW w:w="3344" w:type="dxa"/>
            <w:vAlign w:val="center"/>
          </w:tcPr>
          <w:p w14:paraId="4F0B0896" w14:textId="77777777" w:rsidR="00736835" w:rsidRPr="00F80D2D" w:rsidRDefault="00736835" w:rsidP="003E1100">
            <w:pPr>
              <w:rPr>
                <w:rFonts w:ascii="Open Sans" w:hAnsi="Open Sans" w:cs="Open Sans"/>
                <w:sz w:val="20"/>
                <w:szCs w:val="20"/>
              </w:rPr>
            </w:pPr>
            <w:r w:rsidRPr="00F80D2D">
              <w:rPr>
                <w:rFonts w:ascii="Open Sans" w:hAnsi="Open Sans" w:cs="Open Sans"/>
                <w:sz w:val="20"/>
                <w:szCs w:val="20"/>
                <w:shd w:val="clear" w:color="auto" w:fill="FFFFFF"/>
              </w:rPr>
              <w:t>Zamawiający potwierdza</w:t>
            </w:r>
          </w:p>
        </w:tc>
      </w:tr>
      <w:tr w:rsidR="00736835" w:rsidRPr="006044E9" w14:paraId="17E6B2A5" w14:textId="77777777" w:rsidTr="008427DE">
        <w:tc>
          <w:tcPr>
            <w:tcW w:w="688" w:type="dxa"/>
            <w:vAlign w:val="center"/>
          </w:tcPr>
          <w:p w14:paraId="6168A104"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37</w:t>
            </w:r>
          </w:p>
        </w:tc>
        <w:tc>
          <w:tcPr>
            <w:tcW w:w="6650" w:type="dxa"/>
            <w:vAlign w:val="center"/>
          </w:tcPr>
          <w:p w14:paraId="05F5FE15" w14:textId="77777777" w:rsidR="00736835" w:rsidRPr="00F80D2D" w:rsidRDefault="00736835" w:rsidP="00736835">
            <w:pPr>
              <w:rPr>
                <w:rFonts w:ascii="Open Sans" w:hAnsi="Open Sans" w:cs="Open Sans"/>
                <w:b/>
                <w:sz w:val="20"/>
                <w:szCs w:val="20"/>
              </w:rPr>
            </w:pPr>
            <w:r w:rsidRPr="00F80D2D">
              <w:rPr>
                <w:rFonts w:ascii="Open Sans" w:hAnsi="Open Sans" w:cs="Open Sans"/>
                <w:sz w:val="20"/>
                <w:szCs w:val="20"/>
                <w:shd w:val="clear" w:color="auto" w:fill="FFFFFF"/>
              </w:rPr>
              <w:t>W SWZ Rozdz.VI. 7. Warunki płatności- Leasing Zamawiający określił 10% wykup a w zał. 6 do SWZ Zamawiający informuje, ze przysługuje mu prawo wykupu przedmiotu leasingu za kwotę wyrażoną w złotych polskich (PLN) w wysokości do 1% ceny netto przedmiotu leasingu. Uprzejmie proszę o potwierdzenie wysokości wykupu.</w:t>
            </w:r>
            <w:r w:rsidRPr="00F80D2D">
              <w:rPr>
                <w:rFonts w:ascii="Open Sans" w:hAnsi="Open Sans" w:cs="Open Sans"/>
                <w:sz w:val="20"/>
                <w:szCs w:val="20"/>
              </w:rPr>
              <w:br/>
            </w:r>
            <w:r w:rsidRPr="00F80D2D">
              <w:rPr>
                <w:rFonts w:ascii="Open Sans" w:hAnsi="Open Sans" w:cs="Open Sans"/>
                <w:sz w:val="20"/>
                <w:szCs w:val="20"/>
              </w:rPr>
              <w:br/>
            </w:r>
          </w:p>
        </w:tc>
        <w:tc>
          <w:tcPr>
            <w:tcW w:w="3344" w:type="dxa"/>
            <w:vAlign w:val="center"/>
          </w:tcPr>
          <w:p w14:paraId="4921271F" w14:textId="77777777" w:rsidR="00736835" w:rsidRPr="00F80D2D" w:rsidRDefault="00736835" w:rsidP="003E1100">
            <w:pPr>
              <w:rPr>
                <w:rFonts w:ascii="Open Sans" w:hAnsi="Open Sans" w:cs="Open Sans"/>
                <w:sz w:val="20"/>
                <w:szCs w:val="20"/>
              </w:rPr>
            </w:pPr>
            <w:r w:rsidRPr="00F80D2D">
              <w:rPr>
                <w:rFonts w:ascii="Open Sans" w:hAnsi="Open Sans" w:cs="Open Sans"/>
                <w:sz w:val="20"/>
                <w:szCs w:val="20"/>
              </w:rPr>
              <w:t>Zamawiający modyfikuje pkt 10 IPU.</w:t>
            </w:r>
          </w:p>
        </w:tc>
      </w:tr>
      <w:tr w:rsidR="00736835" w:rsidRPr="006044E9" w14:paraId="580E1226" w14:textId="77777777" w:rsidTr="008427DE">
        <w:tc>
          <w:tcPr>
            <w:tcW w:w="688" w:type="dxa"/>
            <w:vAlign w:val="center"/>
          </w:tcPr>
          <w:p w14:paraId="08602A61"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38</w:t>
            </w:r>
          </w:p>
        </w:tc>
        <w:tc>
          <w:tcPr>
            <w:tcW w:w="6650" w:type="dxa"/>
            <w:vAlign w:val="center"/>
          </w:tcPr>
          <w:p w14:paraId="6C4674D2" w14:textId="77777777" w:rsidR="00736835" w:rsidRPr="00F80D2D" w:rsidRDefault="00736835" w:rsidP="00736835">
            <w:pPr>
              <w:rPr>
                <w:rFonts w:ascii="Open Sans" w:hAnsi="Open Sans" w:cs="Open Sans"/>
                <w:sz w:val="20"/>
                <w:szCs w:val="20"/>
              </w:rPr>
            </w:pPr>
            <w:r w:rsidRPr="00F80D2D">
              <w:rPr>
                <w:rFonts w:ascii="Open Sans" w:hAnsi="Open Sans" w:cs="Open Sans"/>
                <w:sz w:val="20"/>
                <w:szCs w:val="20"/>
                <w:shd w:val="clear" w:color="auto" w:fill="FFFFFF"/>
              </w:rPr>
              <w:t>Uprzejmie informuję, że opłata wstępna pomniejsza wartość udzielonego finansowania i powinna zostać uiszczona przed wydaniem przedmiotu leasingu dlatego proszę o potwierdzenie, że Zamawiający zapłaci opłatę wstępną przed odbiorem ładowarki?</w:t>
            </w:r>
            <w:r w:rsidRPr="00F80D2D">
              <w:rPr>
                <w:rFonts w:ascii="Open Sans" w:hAnsi="Open Sans" w:cs="Open Sans"/>
                <w:sz w:val="20"/>
                <w:szCs w:val="20"/>
              </w:rPr>
              <w:br/>
            </w:r>
          </w:p>
          <w:p w14:paraId="65FC9539" w14:textId="77777777" w:rsidR="00736835" w:rsidRPr="00F80D2D" w:rsidRDefault="00736835" w:rsidP="00D866DF">
            <w:pPr>
              <w:rPr>
                <w:rFonts w:ascii="Open Sans" w:hAnsi="Open Sans" w:cs="Open Sans"/>
                <w:b/>
                <w:sz w:val="20"/>
                <w:szCs w:val="20"/>
              </w:rPr>
            </w:pPr>
          </w:p>
        </w:tc>
        <w:tc>
          <w:tcPr>
            <w:tcW w:w="3344" w:type="dxa"/>
            <w:vAlign w:val="center"/>
          </w:tcPr>
          <w:p w14:paraId="25F58C24" w14:textId="77777777" w:rsidR="00736835" w:rsidRPr="00F80D2D" w:rsidRDefault="00837EB9" w:rsidP="00837EB9">
            <w:pPr>
              <w:rPr>
                <w:rFonts w:ascii="Open Sans" w:hAnsi="Open Sans" w:cs="Open Sans"/>
                <w:sz w:val="20"/>
                <w:szCs w:val="20"/>
              </w:rPr>
            </w:pPr>
            <w:r w:rsidRPr="001404EE">
              <w:rPr>
                <w:rFonts w:ascii="Open Sans" w:hAnsi="Open Sans" w:cs="Open Sans"/>
                <w:sz w:val="20"/>
                <w:szCs w:val="20"/>
              </w:rPr>
              <w:t xml:space="preserve">Opłata wstępna zostanie zapłacona  po podpisaniu protokołu zdawczo-odbiorczego. </w:t>
            </w:r>
          </w:p>
        </w:tc>
      </w:tr>
      <w:tr w:rsidR="00736835" w:rsidRPr="006044E9" w14:paraId="1E2CE083" w14:textId="77777777" w:rsidTr="008427DE">
        <w:tc>
          <w:tcPr>
            <w:tcW w:w="688" w:type="dxa"/>
            <w:vAlign w:val="center"/>
          </w:tcPr>
          <w:p w14:paraId="2EDB2A2D" w14:textId="77777777" w:rsidR="00736835" w:rsidRPr="001404EE" w:rsidRDefault="006044E9" w:rsidP="003D1E2C">
            <w:pPr>
              <w:jc w:val="center"/>
              <w:rPr>
                <w:rFonts w:ascii="Open Sans" w:hAnsi="Open Sans" w:cs="Open Sans"/>
                <w:sz w:val="20"/>
                <w:szCs w:val="20"/>
              </w:rPr>
            </w:pPr>
            <w:r w:rsidRPr="001404EE">
              <w:rPr>
                <w:rFonts w:ascii="Open Sans" w:hAnsi="Open Sans" w:cs="Open Sans"/>
                <w:sz w:val="20"/>
                <w:szCs w:val="20"/>
              </w:rPr>
              <w:t>39</w:t>
            </w:r>
          </w:p>
        </w:tc>
        <w:tc>
          <w:tcPr>
            <w:tcW w:w="6650" w:type="dxa"/>
            <w:vAlign w:val="center"/>
          </w:tcPr>
          <w:p w14:paraId="28EDC92E"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Okres leasingu rozpoczyna się w najwcześniejszej z następujących dat:</w:t>
            </w:r>
            <w:r w:rsidRPr="001404EE">
              <w:rPr>
                <w:rFonts w:ascii="Open Sans" w:hAnsi="Open Sans" w:cs="Open Sans"/>
                <w:sz w:val="20"/>
                <w:szCs w:val="20"/>
              </w:rPr>
              <w:br/>
            </w:r>
            <w:r w:rsidRPr="001404EE">
              <w:rPr>
                <w:rFonts w:ascii="Open Sans" w:hAnsi="Open Sans" w:cs="Open Sans"/>
                <w:sz w:val="20"/>
                <w:szCs w:val="20"/>
                <w:shd w:val="clear" w:color="auto" w:fill="FFFFFF"/>
              </w:rPr>
              <w:t>a) w dniu wymagalności Pierwszej Raty;</w:t>
            </w:r>
            <w:r w:rsidRPr="001404EE">
              <w:rPr>
                <w:rFonts w:ascii="Open Sans" w:hAnsi="Open Sans" w:cs="Open Sans"/>
                <w:sz w:val="20"/>
                <w:szCs w:val="20"/>
              </w:rPr>
              <w:br/>
            </w:r>
            <w:r w:rsidRPr="001404EE">
              <w:rPr>
                <w:rFonts w:ascii="Open Sans" w:hAnsi="Open Sans" w:cs="Open Sans"/>
                <w:sz w:val="20"/>
                <w:szCs w:val="20"/>
                <w:shd w:val="clear" w:color="auto" w:fill="FFFFFF"/>
              </w:rPr>
              <w:t>b) w dniu, w którym Finansujący dokonał na rzecz Dostawcy zapłaty pełnej ceny za Przedmiot Leasingu;</w:t>
            </w:r>
            <w:r w:rsidRPr="001404EE">
              <w:rPr>
                <w:rFonts w:ascii="Open Sans" w:hAnsi="Open Sans" w:cs="Open Sans"/>
                <w:sz w:val="20"/>
                <w:szCs w:val="20"/>
              </w:rPr>
              <w:br/>
            </w:r>
            <w:r w:rsidRPr="001404EE">
              <w:rPr>
                <w:rFonts w:ascii="Open Sans" w:hAnsi="Open Sans" w:cs="Open Sans"/>
                <w:sz w:val="20"/>
                <w:szCs w:val="20"/>
                <w:shd w:val="clear" w:color="auto" w:fill="FFFFFF"/>
              </w:rPr>
              <w:t>c) w dniu wydania Przedmiotu Leasingu Leasingobiorcy. Zwracam się z prośbą o zaakceptowanie powyższego rozwiązania.</w:t>
            </w:r>
            <w:r w:rsidRPr="001404EE">
              <w:rPr>
                <w:rFonts w:ascii="Open Sans" w:hAnsi="Open Sans" w:cs="Open Sans"/>
                <w:sz w:val="20"/>
                <w:szCs w:val="20"/>
              </w:rPr>
              <w:br/>
            </w:r>
          </w:p>
          <w:p w14:paraId="454BB277" w14:textId="77777777" w:rsidR="00736835" w:rsidRPr="001404EE" w:rsidRDefault="00736835" w:rsidP="00D866DF">
            <w:pPr>
              <w:rPr>
                <w:rFonts w:ascii="Open Sans" w:hAnsi="Open Sans" w:cs="Open Sans"/>
                <w:b/>
                <w:sz w:val="20"/>
                <w:szCs w:val="20"/>
              </w:rPr>
            </w:pPr>
          </w:p>
        </w:tc>
        <w:tc>
          <w:tcPr>
            <w:tcW w:w="3344" w:type="dxa"/>
            <w:vAlign w:val="center"/>
          </w:tcPr>
          <w:p w14:paraId="040A6763"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rPr>
              <w:t xml:space="preserve">Zamawiający </w:t>
            </w:r>
            <w:r w:rsidR="001404EE" w:rsidRPr="001404EE">
              <w:rPr>
                <w:rFonts w:ascii="Open Sans" w:hAnsi="Open Sans" w:cs="Open Sans"/>
                <w:sz w:val="20"/>
                <w:szCs w:val="20"/>
              </w:rPr>
              <w:t>akceptuje</w:t>
            </w:r>
            <w:r w:rsidRPr="001404EE">
              <w:rPr>
                <w:rFonts w:ascii="Open Sans" w:hAnsi="Open Sans" w:cs="Open Sans"/>
                <w:sz w:val="20"/>
                <w:szCs w:val="20"/>
              </w:rPr>
              <w:t xml:space="preserve"> rozwiązanie wskazane w podpunkcie c</w:t>
            </w:r>
          </w:p>
        </w:tc>
      </w:tr>
      <w:tr w:rsidR="00736835" w:rsidRPr="006044E9" w14:paraId="4BF80E32" w14:textId="77777777" w:rsidTr="008427DE">
        <w:tc>
          <w:tcPr>
            <w:tcW w:w="688" w:type="dxa"/>
            <w:vAlign w:val="center"/>
          </w:tcPr>
          <w:p w14:paraId="3AADC720"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40</w:t>
            </w:r>
          </w:p>
        </w:tc>
        <w:tc>
          <w:tcPr>
            <w:tcW w:w="6650" w:type="dxa"/>
            <w:vAlign w:val="center"/>
          </w:tcPr>
          <w:p w14:paraId="37BCDFAE"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W trakcie trwania umowy Zamawiający ma prawo zwrócić się do Wykonawcy z wnioskiem o zmianę warunków finansowych umowy. Uprzejmie proszę o doprecyzowanie. Zgodnie z przepisami podatkowymi skrócenie okresu leasingu możliwe jest po upływie 40% normatywnego okresu amortyzacji.</w:t>
            </w:r>
          </w:p>
          <w:p w14:paraId="63DDF3DF" w14:textId="77777777" w:rsidR="00736835" w:rsidRPr="001404EE" w:rsidRDefault="00736835" w:rsidP="00837EB9">
            <w:pPr>
              <w:rPr>
                <w:rFonts w:ascii="Open Sans" w:hAnsi="Open Sans" w:cs="Open Sans"/>
                <w:b/>
                <w:sz w:val="20"/>
                <w:szCs w:val="20"/>
              </w:rPr>
            </w:pPr>
          </w:p>
        </w:tc>
        <w:tc>
          <w:tcPr>
            <w:tcW w:w="3344" w:type="dxa"/>
            <w:vAlign w:val="center"/>
          </w:tcPr>
          <w:p w14:paraId="54E18DCC"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Zamawiający ma prawo zwrócić się do Wykonawcy z wnioskiem o zmianę warunków finansowych umowy, przy czym nie będzie to wcześniej niż po upływie 40% normatywnego okresu amortyzacji.</w:t>
            </w:r>
          </w:p>
          <w:p w14:paraId="6C09B881" w14:textId="77777777" w:rsidR="00736835" w:rsidRPr="001404EE" w:rsidRDefault="00736835" w:rsidP="003E1100">
            <w:pPr>
              <w:rPr>
                <w:rFonts w:ascii="Open Sans" w:hAnsi="Open Sans" w:cs="Open Sans"/>
                <w:sz w:val="20"/>
                <w:szCs w:val="20"/>
              </w:rPr>
            </w:pPr>
          </w:p>
        </w:tc>
      </w:tr>
      <w:tr w:rsidR="00736835" w:rsidRPr="006044E9" w14:paraId="67D153A8" w14:textId="77777777" w:rsidTr="008427DE">
        <w:tc>
          <w:tcPr>
            <w:tcW w:w="688" w:type="dxa"/>
            <w:vAlign w:val="center"/>
          </w:tcPr>
          <w:p w14:paraId="06456C35"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41</w:t>
            </w:r>
          </w:p>
        </w:tc>
        <w:tc>
          <w:tcPr>
            <w:tcW w:w="6650" w:type="dxa"/>
            <w:vAlign w:val="center"/>
          </w:tcPr>
          <w:p w14:paraId="3054F124" w14:textId="77777777" w:rsidR="00837EB9" w:rsidRPr="006044E9" w:rsidRDefault="00837EB9" w:rsidP="00837EB9">
            <w:pPr>
              <w:rPr>
                <w:rFonts w:ascii="Open Sans" w:hAnsi="Open Sans" w:cs="Open Sans"/>
                <w:sz w:val="20"/>
                <w:szCs w:val="20"/>
                <w:shd w:val="clear" w:color="auto" w:fill="FFFFFF"/>
              </w:rPr>
            </w:pPr>
            <w:r w:rsidRPr="006044E9">
              <w:rPr>
                <w:rFonts w:ascii="Open Sans" w:hAnsi="Open Sans" w:cs="Open Sans"/>
                <w:sz w:val="20"/>
                <w:szCs w:val="20"/>
                <w:shd w:val="clear" w:color="auto" w:fill="FFFFFF"/>
              </w:rPr>
              <w:t>Prosimy o potwierdzenie, że Zamawiający będzie dokonywał rozliczeń dotyczących opłat leasingowych przedmiotu leasingu z Finansującym a rozliczeń z tytułu kar umownych wynikających z warunków serwisu i gwarancji przedmiotu leasingu bezpośrednio z Dostawcą.</w:t>
            </w:r>
          </w:p>
          <w:p w14:paraId="45B3BB48" w14:textId="77777777" w:rsidR="00736835" w:rsidRPr="006044E9" w:rsidRDefault="00736835" w:rsidP="00837EB9">
            <w:pPr>
              <w:rPr>
                <w:rFonts w:ascii="Open Sans" w:hAnsi="Open Sans" w:cs="Open Sans"/>
                <w:b/>
                <w:color w:val="5F5F5F"/>
                <w:sz w:val="20"/>
                <w:szCs w:val="20"/>
              </w:rPr>
            </w:pPr>
          </w:p>
        </w:tc>
        <w:tc>
          <w:tcPr>
            <w:tcW w:w="3344" w:type="dxa"/>
            <w:vAlign w:val="center"/>
          </w:tcPr>
          <w:p w14:paraId="1B24A4C1" w14:textId="77777777" w:rsidR="00736835" w:rsidRPr="00F80D2D" w:rsidRDefault="00837EB9" w:rsidP="003E1100">
            <w:pPr>
              <w:rPr>
                <w:rFonts w:ascii="Open Sans" w:hAnsi="Open Sans" w:cs="Open Sans"/>
                <w:sz w:val="20"/>
                <w:szCs w:val="20"/>
              </w:rPr>
            </w:pPr>
            <w:r w:rsidRPr="00F80D2D">
              <w:rPr>
                <w:rFonts w:ascii="Open Sans" w:hAnsi="Open Sans" w:cs="Open Sans"/>
                <w:sz w:val="20"/>
                <w:szCs w:val="20"/>
              </w:rPr>
              <w:t xml:space="preserve">Stroną umowy będzie Finansujący, więc roszczenia wynikające z serwisu i gwarancji przedmiotu Zamawiający będzie kierował do Finansującego. </w:t>
            </w:r>
            <w:r w:rsidRPr="00F80D2D">
              <w:rPr>
                <w:rFonts w:ascii="Open Sans" w:hAnsi="Open Sans" w:cs="Open Sans"/>
                <w:sz w:val="20"/>
                <w:szCs w:val="20"/>
              </w:rPr>
              <w:br/>
            </w:r>
          </w:p>
        </w:tc>
      </w:tr>
      <w:tr w:rsidR="00736835" w:rsidRPr="006044E9" w14:paraId="0E8577C2" w14:textId="77777777" w:rsidTr="008427DE">
        <w:tc>
          <w:tcPr>
            <w:tcW w:w="688" w:type="dxa"/>
            <w:vAlign w:val="center"/>
          </w:tcPr>
          <w:p w14:paraId="6483422D"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42</w:t>
            </w:r>
          </w:p>
        </w:tc>
        <w:tc>
          <w:tcPr>
            <w:tcW w:w="6650" w:type="dxa"/>
            <w:vAlign w:val="center"/>
          </w:tcPr>
          <w:p w14:paraId="1A8E92A4"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Proszę o udostępnienie sprawozdań (bilans, rachunek zysków i strat) za 2020 rok oraz 2 kwartał 2021 wraz z zestawieniem zobowiązań o charakterze kredytowym według załączonego wzoru celem oceny zdolności do obsługi produktów finansowych.</w:t>
            </w:r>
            <w:r w:rsidRPr="001404EE">
              <w:rPr>
                <w:rFonts w:ascii="Open Sans" w:hAnsi="Open Sans" w:cs="Open Sans"/>
                <w:sz w:val="20"/>
                <w:szCs w:val="20"/>
              </w:rPr>
              <w:br/>
            </w:r>
          </w:p>
        </w:tc>
        <w:tc>
          <w:tcPr>
            <w:tcW w:w="3344" w:type="dxa"/>
            <w:vAlign w:val="center"/>
          </w:tcPr>
          <w:p w14:paraId="6A9C4C55" w14:textId="77777777" w:rsidR="00837EB9" w:rsidRPr="00F80D2D" w:rsidRDefault="00837EB9" w:rsidP="00837EB9">
            <w:pPr>
              <w:rPr>
                <w:rFonts w:ascii="Open Sans" w:hAnsi="Open Sans" w:cs="Open Sans"/>
                <w:sz w:val="20"/>
                <w:szCs w:val="20"/>
              </w:rPr>
            </w:pPr>
            <w:r w:rsidRPr="00F80D2D">
              <w:rPr>
                <w:rFonts w:ascii="Open Sans" w:hAnsi="Open Sans" w:cs="Open Sans"/>
                <w:sz w:val="20"/>
                <w:szCs w:val="20"/>
              </w:rPr>
              <w:t xml:space="preserve">Zamawiający udostępnia </w:t>
            </w:r>
          </w:p>
          <w:p w14:paraId="09293FE9" w14:textId="77777777" w:rsidR="00736835" w:rsidRPr="00F80D2D" w:rsidRDefault="00736835" w:rsidP="003E1100">
            <w:pPr>
              <w:rPr>
                <w:rFonts w:ascii="Open Sans" w:hAnsi="Open Sans" w:cs="Open Sans"/>
                <w:sz w:val="20"/>
                <w:szCs w:val="20"/>
              </w:rPr>
            </w:pPr>
          </w:p>
        </w:tc>
      </w:tr>
      <w:tr w:rsidR="00736835" w:rsidRPr="006044E9" w14:paraId="3FBF00F7" w14:textId="77777777" w:rsidTr="008427DE">
        <w:tc>
          <w:tcPr>
            <w:tcW w:w="688" w:type="dxa"/>
            <w:vAlign w:val="center"/>
          </w:tcPr>
          <w:p w14:paraId="3150041A"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43</w:t>
            </w:r>
          </w:p>
        </w:tc>
        <w:tc>
          <w:tcPr>
            <w:tcW w:w="6650" w:type="dxa"/>
            <w:vAlign w:val="center"/>
          </w:tcPr>
          <w:p w14:paraId="65BA1CE1"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r w:rsidRPr="001404EE">
              <w:rPr>
                <w:rFonts w:ascii="Open Sans" w:hAnsi="Open Sans" w:cs="Open Sans"/>
                <w:sz w:val="20"/>
                <w:szCs w:val="20"/>
              </w:rPr>
              <w:br/>
            </w:r>
          </w:p>
          <w:p w14:paraId="2FF2CFDC" w14:textId="77777777" w:rsidR="00736835" w:rsidRPr="001404EE" w:rsidRDefault="00736835" w:rsidP="00837EB9">
            <w:pPr>
              <w:rPr>
                <w:rFonts w:ascii="Open Sans" w:hAnsi="Open Sans" w:cs="Open Sans"/>
                <w:b/>
                <w:sz w:val="20"/>
                <w:szCs w:val="20"/>
              </w:rPr>
            </w:pPr>
          </w:p>
        </w:tc>
        <w:tc>
          <w:tcPr>
            <w:tcW w:w="3344" w:type="dxa"/>
            <w:vAlign w:val="center"/>
          </w:tcPr>
          <w:p w14:paraId="111D08E3" w14:textId="77777777" w:rsidR="00837EB9" w:rsidRPr="001404EE" w:rsidRDefault="00837EB9" w:rsidP="00837EB9">
            <w:pPr>
              <w:rPr>
                <w:rFonts w:ascii="Open Sans" w:hAnsi="Open Sans" w:cs="Open Sans"/>
                <w:bCs/>
                <w:iCs/>
                <w:sz w:val="20"/>
                <w:szCs w:val="20"/>
              </w:rPr>
            </w:pPr>
            <w:r w:rsidRPr="001404EE">
              <w:rPr>
                <w:rFonts w:ascii="Open Sans" w:hAnsi="Open Sans" w:cs="Open Sans"/>
                <w:bCs/>
                <w:iCs/>
                <w:sz w:val="20"/>
                <w:szCs w:val="20"/>
              </w:rPr>
              <w:t>Zamawiający nie wyraża na to zgody</w:t>
            </w:r>
          </w:p>
          <w:p w14:paraId="21EA9767" w14:textId="77777777" w:rsidR="00736835" w:rsidRPr="00F80D2D" w:rsidRDefault="00736835" w:rsidP="003E1100">
            <w:pPr>
              <w:rPr>
                <w:rFonts w:ascii="Open Sans" w:hAnsi="Open Sans" w:cs="Open Sans"/>
                <w:sz w:val="20"/>
                <w:szCs w:val="20"/>
              </w:rPr>
            </w:pPr>
          </w:p>
        </w:tc>
      </w:tr>
      <w:tr w:rsidR="00736835" w:rsidRPr="006044E9" w14:paraId="72AAC50A" w14:textId="77777777" w:rsidTr="008427DE">
        <w:tc>
          <w:tcPr>
            <w:tcW w:w="688" w:type="dxa"/>
            <w:vAlign w:val="center"/>
          </w:tcPr>
          <w:p w14:paraId="1D94E690"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44</w:t>
            </w:r>
          </w:p>
        </w:tc>
        <w:tc>
          <w:tcPr>
            <w:tcW w:w="6650" w:type="dxa"/>
            <w:vAlign w:val="center"/>
          </w:tcPr>
          <w:p w14:paraId="745DEC30"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Uprzejmie proszę o akceptację pobierania faktur w wersji elektronicznej z dedykowanego portalu klienta.</w:t>
            </w:r>
          </w:p>
          <w:p w14:paraId="523AF163" w14:textId="77777777" w:rsidR="00736835" w:rsidRPr="001404EE" w:rsidRDefault="00736835" w:rsidP="00837EB9">
            <w:pPr>
              <w:rPr>
                <w:rFonts w:ascii="Open Sans" w:hAnsi="Open Sans" w:cs="Open Sans"/>
                <w:b/>
                <w:sz w:val="20"/>
                <w:szCs w:val="20"/>
              </w:rPr>
            </w:pPr>
          </w:p>
        </w:tc>
        <w:tc>
          <w:tcPr>
            <w:tcW w:w="3344" w:type="dxa"/>
            <w:vAlign w:val="center"/>
          </w:tcPr>
          <w:p w14:paraId="3A4B37DC"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wyraża zgodę</w:t>
            </w:r>
          </w:p>
        </w:tc>
      </w:tr>
      <w:tr w:rsidR="00736835" w:rsidRPr="006044E9" w14:paraId="058C1E60" w14:textId="77777777" w:rsidTr="008427DE">
        <w:tc>
          <w:tcPr>
            <w:tcW w:w="688" w:type="dxa"/>
            <w:vAlign w:val="center"/>
          </w:tcPr>
          <w:p w14:paraId="1C5613D6"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45</w:t>
            </w:r>
          </w:p>
        </w:tc>
        <w:tc>
          <w:tcPr>
            <w:tcW w:w="6650" w:type="dxa"/>
            <w:vAlign w:val="center"/>
          </w:tcPr>
          <w:p w14:paraId="2D43AE51"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1404EE">
              <w:rPr>
                <w:rFonts w:ascii="Open Sans" w:hAnsi="Open Sans" w:cs="Open Sans"/>
                <w:sz w:val="20"/>
                <w:szCs w:val="20"/>
              </w:rPr>
              <w:br/>
            </w:r>
            <w:r w:rsidRPr="001404EE">
              <w:rPr>
                <w:rFonts w:ascii="Open Sans" w:hAnsi="Open Sans" w:cs="Open Sans"/>
                <w:sz w:val="20"/>
                <w:szCs w:val="20"/>
                <w:shd w:val="clear" w:color="auto" w:fill="FFFFFF"/>
              </w:rPr>
              <w:t>- bilans oraz rachunek zysków i strat za rok 2019, 2020;</w:t>
            </w:r>
            <w:r w:rsidRPr="001404EE">
              <w:rPr>
                <w:rFonts w:ascii="Open Sans" w:hAnsi="Open Sans" w:cs="Open Sans"/>
                <w:sz w:val="20"/>
                <w:szCs w:val="20"/>
              </w:rPr>
              <w:br/>
            </w:r>
            <w:r w:rsidRPr="001404EE">
              <w:rPr>
                <w:rFonts w:ascii="Open Sans" w:hAnsi="Open Sans" w:cs="Open Sans"/>
                <w:sz w:val="20"/>
                <w:szCs w:val="20"/>
                <w:shd w:val="clear" w:color="auto" w:fill="FFFFFF"/>
              </w:rPr>
              <w:t>- bilans oraz rachunek zysków i strat wg. stanu na koniec II kwartału 2021 zamiennie sprawozdanie wg. wzoru F01 za II kwartał 2021.</w:t>
            </w:r>
            <w:r w:rsidRPr="001404EE">
              <w:rPr>
                <w:rFonts w:ascii="Open Sans" w:hAnsi="Open Sans" w:cs="Open Sans"/>
                <w:sz w:val="20"/>
                <w:szCs w:val="20"/>
              </w:rPr>
              <w:br/>
            </w:r>
          </w:p>
        </w:tc>
        <w:tc>
          <w:tcPr>
            <w:tcW w:w="3344" w:type="dxa"/>
            <w:vAlign w:val="center"/>
          </w:tcPr>
          <w:p w14:paraId="18832E66"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rPr>
              <w:t xml:space="preserve">Zamawiający udostępnia </w:t>
            </w:r>
          </w:p>
          <w:p w14:paraId="7B97B1C7" w14:textId="77777777" w:rsidR="00736835" w:rsidRPr="001404EE" w:rsidRDefault="00736835" w:rsidP="003E1100">
            <w:pPr>
              <w:rPr>
                <w:rFonts w:ascii="Open Sans" w:hAnsi="Open Sans" w:cs="Open Sans"/>
                <w:sz w:val="20"/>
                <w:szCs w:val="20"/>
              </w:rPr>
            </w:pPr>
          </w:p>
        </w:tc>
      </w:tr>
      <w:tr w:rsidR="00736835" w:rsidRPr="006044E9" w14:paraId="2D1749C4" w14:textId="77777777" w:rsidTr="008427DE">
        <w:tc>
          <w:tcPr>
            <w:tcW w:w="688" w:type="dxa"/>
            <w:vAlign w:val="center"/>
          </w:tcPr>
          <w:p w14:paraId="6B75FEBF"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46</w:t>
            </w:r>
          </w:p>
        </w:tc>
        <w:tc>
          <w:tcPr>
            <w:tcW w:w="6650" w:type="dxa"/>
            <w:vAlign w:val="center"/>
          </w:tcPr>
          <w:p w14:paraId="28BAD63B"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 xml:space="preserve">Uprzejmie proszę o informację jaką datę </w:t>
            </w:r>
            <w:proofErr w:type="spellStart"/>
            <w:r w:rsidRPr="001404EE">
              <w:rPr>
                <w:rFonts w:ascii="Open Sans" w:hAnsi="Open Sans" w:cs="Open Sans"/>
                <w:sz w:val="20"/>
                <w:szCs w:val="20"/>
                <w:shd w:val="clear" w:color="auto" w:fill="FFFFFF"/>
              </w:rPr>
              <w:t>WIBORu</w:t>
            </w:r>
            <w:proofErr w:type="spellEnd"/>
            <w:r w:rsidRPr="001404EE">
              <w:rPr>
                <w:rFonts w:ascii="Open Sans" w:hAnsi="Open Sans" w:cs="Open Sans"/>
                <w:sz w:val="20"/>
                <w:szCs w:val="20"/>
                <w:shd w:val="clear" w:color="auto" w:fill="FFFFFF"/>
              </w:rPr>
              <w:t xml:space="preserve"> przyjąć do skalkulowania ceny oferty.</w:t>
            </w:r>
            <w:r w:rsidRPr="001404EE">
              <w:rPr>
                <w:rFonts w:ascii="Open Sans" w:hAnsi="Open Sans" w:cs="Open Sans"/>
                <w:sz w:val="20"/>
                <w:szCs w:val="20"/>
              </w:rPr>
              <w:br/>
            </w:r>
          </w:p>
        </w:tc>
        <w:tc>
          <w:tcPr>
            <w:tcW w:w="3344" w:type="dxa"/>
            <w:vAlign w:val="center"/>
          </w:tcPr>
          <w:p w14:paraId="22B95E31"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rPr>
              <w:t>WIBOR 1M z dnia 22.09.2021r.</w:t>
            </w:r>
          </w:p>
          <w:p w14:paraId="3C5F3F97" w14:textId="77777777" w:rsidR="00736835" w:rsidRPr="001404EE" w:rsidRDefault="00736835" w:rsidP="003E1100">
            <w:pPr>
              <w:rPr>
                <w:rFonts w:ascii="Open Sans" w:hAnsi="Open Sans" w:cs="Open Sans"/>
                <w:sz w:val="20"/>
                <w:szCs w:val="20"/>
              </w:rPr>
            </w:pPr>
          </w:p>
        </w:tc>
      </w:tr>
      <w:tr w:rsidR="00736835" w:rsidRPr="006044E9" w14:paraId="59CD4F92" w14:textId="77777777" w:rsidTr="008427DE">
        <w:tc>
          <w:tcPr>
            <w:tcW w:w="688" w:type="dxa"/>
            <w:vAlign w:val="center"/>
          </w:tcPr>
          <w:p w14:paraId="7175A9BC" w14:textId="77777777" w:rsidR="00736835" w:rsidRPr="006044E9" w:rsidRDefault="006044E9" w:rsidP="003D1E2C">
            <w:pPr>
              <w:jc w:val="center"/>
              <w:rPr>
                <w:rFonts w:ascii="Open Sans" w:hAnsi="Open Sans" w:cs="Open Sans"/>
                <w:sz w:val="20"/>
                <w:szCs w:val="20"/>
              </w:rPr>
            </w:pPr>
            <w:r>
              <w:rPr>
                <w:rFonts w:ascii="Open Sans" w:hAnsi="Open Sans" w:cs="Open Sans"/>
                <w:sz w:val="20"/>
                <w:szCs w:val="20"/>
              </w:rPr>
              <w:t>47</w:t>
            </w:r>
          </w:p>
        </w:tc>
        <w:tc>
          <w:tcPr>
            <w:tcW w:w="6650" w:type="dxa"/>
            <w:vAlign w:val="center"/>
          </w:tcPr>
          <w:p w14:paraId="49FD80B7"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zmianę zapisu rozdziału VII, pkt. 1 h) warunki leasingu SWZ z „Możliwość wykupu z prawem pierwokupu” na „prawo wykupu”, ponieważ przy leasingu nie mówimy o instytucji pierwokupu tylko po prostu o wykupie po cenie z harmonogramu.</w:t>
            </w:r>
          </w:p>
          <w:p w14:paraId="1D3FCA38" w14:textId="77777777" w:rsidR="00736835" w:rsidRPr="001404EE" w:rsidRDefault="00736835" w:rsidP="00837EB9">
            <w:pPr>
              <w:rPr>
                <w:rFonts w:ascii="Open Sans" w:hAnsi="Open Sans" w:cs="Open Sans"/>
                <w:b/>
                <w:sz w:val="20"/>
                <w:szCs w:val="20"/>
              </w:rPr>
            </w:pPr>
          </w:p>
        </w:tc>
        <w:tc>
          <w:tcPr>
            <w:tcW w:w="3344" w:type="dxa"/>
            <w:vAlign w:val="center"/>
          </w:tcPr>
          <w:p w14:paraId="333D82BD"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na to zgodę i modyfikuje IPU</w:t>
            </w:r>
          </w:p>
        </w:tc>
      </w:tr>
      <w:tr w:rsidR="00736835" w:rsidRPr="006044E9" w14:paraId="788DE021" w14:textId="77777777" w:rsidTr="008427DE">
        <w:tc>
          <w:tcPr>
            <w:tcW w:w="688" w:type="dxa"/>
            <w:vAlign w:val="center"/>
          </w:tcPr>
          <w:p w14:paraId="347275BF"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48</w:t>
            </w:r>
          </w:p>
        </w:tc>
        <w:tc>
          <w:tcPr>
            <w:tcW w:w="6650" w:type="dxa"/>
            <w:vAlign w:val="center"/>
          </w:tcPr>
          <w:p w14:paraId="261BF4D5"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 xml:space="preserve">W rozdziale VII, pkt. 1h) warunki leasingu SWZ oraz w pkt. 6 IPI Zamawiający opisał proces wykupu. Uprzejmie informuję, że opłata za wykup powinna być uiszczona wraz z ostatnią ratą leasingową na podstawie informacji wskazanej na fakturze. Zamawiający dopiero po uiszczeniu ostatniej raty otrzyma fakturę </w:t>
            </w:r>
            <w:proofErr w:type="spellStart"/>
            <w:r w:rsidRPr="001404EE">
              <w:rPr>
                <w:rFonts w:ascii="Open Sans" w:hAnsi="Open Sans" w:cs="Open Sans"/>
                <w:sz w:val="20"/>
                <w:szCs w:val="20"/>
                <w:shd w:val="clear" w:color="auto" w:fill="FFFFFF"/>
              </w:rPr>
              <w:t>wykupową</w:t>
            </w:r>
            <w:proofErr w:type="spellEnd"/>
            <w:r w:rsidRPr="001404EE">
              <w:rPr>
                <w:rFonts w:ascii="Open Sans" w:hAnsi="Open Sans" w:cs="Open Sans"/>
                <w:sz w:val="20"/>
                <w:szCs w:val="20"/>
                <w:shd w:val="clear" w:color="auto" w:fill="FFFFFF"/>
              </w:rPr>
              <w:t>, opiewającą na kwotę wykupu, która jest potwierdzeniem przeniesienia na niego prawa własności leasingowanego dobra. Proszę o akceptację takiego scenariusza działania.</w:t>
            </w:r>
          </w:p>
          <w:p w14:paraId="198C5E0E" w14:textId="77777777" w:rsidR="00736835" w:rsidRPr="001404EE" w:rsidRDefault="00736835" w:rsidP="00837EB9">
            <w:pPr>
              <w:rPr>
                <w:rFonts w:ascii="Open Sans" w:hAnsi="Open Sans" w:cs="Open Sans"/>
                <w:sz w:val="20"/>
                <w:szCs w:val="20"/>
              </w:rPr>
            </w:pPr>
          </w:p>
        </w:tc>
        <w:tc>
          <w:tcPr>
            <w:tcW w:w="3344" w:type="dxa"/>
            <w:vAlign w:val="center"/>
          </w:tcPr>
          <w:p w14:paraId="39010E49" w14:textId="77777777" w:rsidR="00736835" w:rsidRPr="001404EE" w:rsidRDefault="00D94200" w:rsidP="003E1100">
            <w:pPr>
              <w:rPr>
                <w:rFonts w:ascii="Open Sans" w:hAnsi="Open Sans" w:cs="Open Sans"/>
                <w:sz w:val="20"/>
                <w:szCs w:val="20"/>
              </w:rPr>
            </w:pPr>
            <w:r>
              <w:rPr>
                <w:rFonts w:ascii="Open Sans" w:hAnsi="Open Sans" w:cs="Open Sans"/>
                <w:sz w:val="20"/>
                <w:szCs w:val="20"/>
              </w:rPr>
              <w:t>Zamawiający podtrzymuje zapisy SWZ.</w:t>
            </w:r>
          </w:p>
        </w:tc>
      </w:tr>
      <w:tr w:rsidR="00736835" w:rsidRPr="006044E9" w14:paraId="1C602B8E" w14:textId="77777777" w:rsidTr="008427DE">
        <w:tc>
          <w:tcPr>
            <w:tcW w:w="688" w:type="dxa"/>
            <w:vAlign w:val="center"/>
          </w:tcPr>
          <w:p w14:paraId="75DC5B7B"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49</w:t>
            </w:r>
          </w:p>
        </w:tc>
        <w:tc>
          <w:tcPr>
            <w:tcW w:w="6650" w:type="dxa"/>
            <w:vAlign w:val="center"/>
          </w:tcPr>
          <w:p w14:paraId="21AE6383"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 uwagi na fakt, że ubezpieczenie Sprzętu zgodnie z SWZ leży po stronie Zamawiającego, proszę o potwierdzenie, że Zamawiający pokryje koszty administrowania polisami ubezpieczeniowymi rok rocznie w wysokości 200 zł netto.</w:t>
            </w:r>
          </w:p>
          <w:p w14:paraId="3A2C6CBC" w14:textId="77777777" w:rsidR="00736835" w:rsidRPr="001404EE" w:rsidRDefault="00736835" w:rsidP="00837EB9">
            <w:pPr>
              <w:rPr>
                <w:rFonts w:ascii="Open Sans" w:hAnsi="Open Sans" w:cs="Open Sans"/>
                <w:sz w:val="20"/>
                <w:szCs w:val="20"/>
              </w:rPr>
            </w:pPr>
          </w:p>
        </w:tc>
        <w:tc>
          <w:tcPr>
            <w:tcW w:w="3344" w:type="dxa"/>
            <w:vAlign w:val="center"/>
          </w:tcPr>
          <w:p w14:paraId="55544176"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nie wyraża zgody na pokrywanie kosztów administrowania polisami</w:t>
            </w:r>
          </w:p>
        </w:tc>
      </w:tr>
      <w:tr w:rsidR="00736835" w:rsidRPr="006044E9" w14:paraId="633E2C46" w14:textId="77777777" w:rsidTr="008427DE">
        <w:tc>
          <w:tcPr>
            <w:tcW w:w="688" w:type="dxa"/>
            <w:vAlign w:val="center"/>
          </w:tcPr>
          <w:p w14:paraId="30739857"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50</w:t>
            </w:r>
          </w:p>
        </w:tc>
        <w:tc>
          <w:tcPr>
            <w:tcW w:w="6650" w:type="dxa"/>
            <w:vAlign w:val="center"/>
          </w:tcPr>
          <w:p w14:paraId="5DA80C75"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W rozdziale VII, pkt. 2d) warunki leasingu SWZ znalazł się zapis następujący zapis: „Wykonawca nie może przenieść wierzytelności wynikającej z realizacji niniejszej umowy na osobę trzecią, bez uprzedniej zgody Zamawiającego”. Zwracamy się z prośbą o modyfikację zapisów na następujący:</w:t>
            </w:r>
            <w:r w:rsidRPr="001404EE">
              <w:rPr>
                <w:rFonts w:ascii="Open Sans" w:hAnsi="Open Sans" w:cs="Open Sans"/>
                <w:sz w:val="20"/>
                <w:szCs w:val="20"/>
              </w:rPr>
              <w:br/>
            </w:r>
            <w:r w:rsidRPr="001404EE">
              <w:rPr>
                <w:rFonts w:ascii="Open Sans" w:hAnsi="Open Sans" w:cs="Open Sans"/>
                <w:sz w:val="20"/>
                <w:szCs w:val="20"/>
                <w:shd w:val="clear" w:color="auto" w:fill="FFFFFF"/>
              </w:rPr>
              <w:t>„Zamawiający wyraża zgodę na:</w:t>
            </w:r>
            <w:r w:rsidRPr="001404EE">
              <w:rPr>
                <w:rFonts w:ascii="Open Sans" w:hAnsi="Open Sans" w:cs="Open Sans"/>
                <w:sz w:val="20"/>
                <w:szCs w:val="20"/>
              </w:rPr>
              <w:br/>
            </w:r>
            <w:r w:rsidRPr="001404EE">
              <w:rPr>
                <w:rFonts w:ascii="Open Sans" w:hAnsi="Open Sans" w:cs="Open Sans"/>
                <w:sz w:val="20"/>
                <w:szCs w:val="20"/>
                <w:shd w:val="clear" w:color="auto" w:fill="FFFFFF"/>
              </w:rPr>
              <w:t>- bezpośrednią spłatą należności wynikających z umowy na rachunek kredytodawcy Finansującego;</w:t>
            </w:r>
            <w:r w:rsidRPr="001404EE">
              <w:rPr>
                <w:rFonts w:ascii="Open Sans" w:hAnsi="Open Sans" w:cs="Open Sans"/>
                <w:sz w:val="20"/>
                <w:szCs w:val="20"/>
              </w:rPr>
              <w:br/>
            </w:r>
            <w:r w:rsidRPr="001404EE">
              <w:rPr>
                <w:rFonts w:ascii="Open Sans" w:hAnsi="Open Sans" w:cs="Open Sans"/>
                <w:sz w:val="20"/>
                <w:szCs w:val="20"/>
                <w:shd w:val="clear" w:color="auto" w:fill="FFFFFF"/>
              </w:rPr>
              <w:t>- przekazanie niespłaconej umowy (która powinna być zakończona) zewnętrznej firmie, która będzie dochodziła spłaty niespłaconych zobowiązań.”</w:t>
            </w:r>
            <w:r w:rsidRPr="001404EE">
              <w:rPr>
                <w:rFonts w:ascii="Open Sans" w:hAnsi="Open Sans" w:cs="Open Sans"/>
                <w:sz w:val="20"/>
                <w:szCs w:val="20"/>
              </w:rPr>
              <w:br/>
            </w:r>
            <w:r w:rsidRPr="001404EE">
              <w:rPr>
                <w:rFonts w:ascii="Open Sans" w:hAnsi="Open Sans" w:cs="Open Sans"/>
                <w:sz w:val="20"/>
                <w:szCs w:val="20"/>
              </w:rPr>
              <w:br/>
            </w:r>
            <w:r w:rsidRPr="001404EE">
              <w:rPr>
                <w:rFonts w:ascii="Open Sans" w:hAnsi="Open Sans" w:cs="Open Sans"/>
                <w:sz w:val="20"/>
                <w:szCs w:val="20"/>
                <w:shd w:val="clear" w:color="auto" w:fill="FFFFFF"/>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p w14:paraId="12F2CFF4" w14:textId="77777777" w:rsidR="00736835" w:rsidRPr="001404EE" w:rsidRDefault="00736835" w:rsidP="00837EB9">
            <w:pPr>
              <w:rPr>
                <w:rFonts w:ascii="Open Sans" w:hAnsi="Open Sans" w:cs="Open Sans"/>
                <w:sz w:val="20"/>
                <w:szCs w:val="20"/>
              </w:rPr>
            </w:pPr>
          </w:p>
        </w:tc>
        <w:tc>
          <w:tcPr>
            <w:tcW w:w="3344" w:type="dxa"/>
            <w:vAlign w:val="center"/>
          </w:tcPr>
          <w:p w14:paraId="08208941" w14:textId="77777777" w:rsidR="00736835" w:rsidRPr="001404EE" w:rsidRDefault="00837EB9" w:rsidP="00837EB9">
            <w:pPr>
              <w:rPr>
                <w:rFonts w:ascii="Open Sans" w:hAnsi="Open Sans" w:cs="Open Sans"/>
                <w:sz w:val="20"/>
                <w:szCs w:val="20"/>
              </w:rPr>
            </w:pPr>
            <w:r w:rsidRPr="001404EE">
              <w:rPr>
                <w:rFonts w:ascii="Open Sans" w:hAnsi="Open Sans" w:cs="Open Sans"/>
                <w:bCs/>
                <w:iCs/>
                <w:sz w:val="20"/>
                <w:szCs w:val="20"/>
                <w:shd w:val="clear" w:color="auto" w:fill="FFFFFF"/>
              </w:rPr>
              <w:t>Zamawiający nie wyraża zgody na zmianę</w:t>
            </w:r>
            <w:r w:rsidRPr="001404EE">
              <w:rPr>
                <w:rFonts w:ascii="Open Sans" w:hAnsi="Open Sans" w:cs="Open Sans"/>
                <w:sz w:val="20"/>
                <w:szCs w:val="20"/>
              </w:rPr>
              <w:br/>
            </w:r>
          </w:p>
        </w:tc>
      </w:tr>
      <w:tr w:rsidR="00736835" w:rsidRPr="006044E9" w14:paraId="7BFAAF8D" w14:textId="77777777" w:rsidTr="008427DE">
        <w:tc>
          <w:tcPr>
            <w:tcW w:w="688" w:type="dxa"/>
            <w:vAlign w:val="center"/>
          </w:tcPr>
          <w:p w14:paraId="633552F8"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51</w:t>
            </w:r>
          </w:p>
        </w:tc>
        <w:tc>
          <w:tcPr>
            <w:tcW w:w="6650" w:type="dxa"/>
            <w:vAlign w:val="center"/>
          </w:tcPr>
          <w:p w14:paraId="0FBCD042"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598E377C" w14:textId="77777777" w:rsidR="00736835" w:rsidRPr="001404EE" w:rsidRDefault="00736835" w:rsidP="00837EB9">
            <w:pPr>
              <w:rPr>
                <w:rFonts w:ascii="Open Sans" w:hAnsi="Open Sans" w:cs="Open Sans"/>
                <w:sz w:val="20"/>
                <w:szCs w:val="20"/>
              </w:rPr>
            </w:pPr>
          </w:p>
        </w:tc>
        <w:tc>
          <w:tcPr>
            <w:tcW w:w="3344" w:type="dxa"/>
            <w:vAlign w:val="center"/>
          </w:tcPr>
          <w:p w14:paraId="3FF38323"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zgodę pod warunkiem, że znane mu będą te postanowienia</w:t>
            </w:r>
          </w:p>
        </w:tc>
      </w:tr>
      <w:tr w:rsidR="00736835" w:rsidRPr="006044E9" w14:paraId="19EC976A" w14:textId="77777777" w:rsidTr="008427DE">
        <w:tc>
          <w:tcPr>
            <w:tcW w:w="688" w:type="dxa"/>
            <w:vAlign w:val="center"/>
          </w:tcPr>
          <w:p w14:paraId="5B2DAC42"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52</w:t>
            </w:r>
          </w:p>
        </w:tc>
        <w:tc>
          <w:tcPr>
            <w:tcW w:w="6650" w:type="dxa"/>
            <w:vAlign w:val="center"/>
          </w:tcPr>
          <w:p w14:paraId="02363985" w14:textId="77777777" w:rsidR="00736835" w:rsidRPr="001404EE" w:rsidRDefault="00837EB9" w:rsidP="00D866DF">
            <w:pPr>
              <w:rPr>
                <w:rFonts w:ascii="Open Sans" w:hAnsi="Open Sans" w:cs="Open Sans"/>
                <w:b/>
                <w:sz w:val="20"/>
                <w:szCs w:val="20"/>
              </w:rPr>
            </w:pPr>
            <w:r w:rsidRPr="001404EE">
              <w:rPr>
                <w:rFonts w:ascii="Open Sans" w:hAnsi="Open Sans" w:cs="Open Sans"/>
                <w:sz w:val="20"/>
                <w:szCs w:val="20"/>
                <w:shd w:val="clear" w:color="auto" w:fill="FFFFFF"/>
              </w:rPr>
              <w:t>Uprzejmie proszę o doprecyzowanie zapisu pkt. 2 IPU przez wskazanie rodzaju sprzętu.</w:t>
            </w:r>
          </w:p>
        </w:tc>
        <w:tc>
          <w:tcPr>
            <w:tcW w:w="3344" w:type="dxa"/>
            <w:vAlign w:val="center"/>
          </w:tcPr>
          <w:p w14:paraId="7549591D"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rPr>
              <w:t xml:space="preserve">Zamawiający modyfikuje IPU. </w:t>
            </w:r>
          </w:p>
        </w:tc>
      </w:tr>
      <w:tr w:rsidR="00736835" w:rsidRPr="006044E9" w14:paraId="0FDEAB4A" w14:textId="77777777" w:rsidTr="008427DE">
        <w:tc>
          <w:tcPr>
            <w:tcW w:w="688" w:type="dxa"/>
            <w:vAlign w:val="center"/>
          </w:tcPr>
          <w:p w14:paraId="24797AE0"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53</w:t>
            </w:r>
          </w:p>
        </w:tc>
        <w:tc>
          <w:tcPr>
            <w:tcW w:w="6650" w:type="dxa"/>
            <w:vAlign w:val="center"/>
          </w:tcPr>
          <w:p w14:paraId="636BB425" w14:textId="77777777" w:rsidR="00736835" w:rsidRPr="001404EE" w:rsidRDefault="00837EB9" w:rsidP="00837EB9">
            <w:pPr>
              <w:rPr>
                <w:rFonts w:ascii="Open Sans" w:hAnsi="Open Sans" w:cs="Open Sans"/>
                <w:b/>
                <w:sz w:val="20"/>
                <w:szCs w:val="20"/>
              </w:rPr>
            </w:pPr>
            <w:r w:rsidRPr="001404EE">
              <w:rPr>
                <w:rFonts w:ascii="Open Sans" w:hAnsi="Open Sans" w:cs="Open Sans"/>
                <w:sz w:val="20"/>
                <w:szCs w:val="20"/>
                <w:shd w:val="clear" w:color="auto" w:fill="FFFFFF"/>
              </w:rPr>
              <w:t>Uprzejmie proszę o korektę zapisu pkt 8 IPU – Umowa leasingu rozpoczyna się w momencie podpisania protokołu zdawczo–odbiorczego.</w:t>
            </w:r>
            <w:r w:rsidRPr="001404EE">
              <w:rPr>
                <w:rFonts w:ascii="Open Sans" w:hAnsi="Open Sans" w:cs="Open Sans"/>
                <w:sz w:val="20"/>
                <w:szCs w:val="20"/>
              </w:rPr>
              <w:br/>
            </w:r>
          </w:p>
        </w:tc>
        <w:tc>
          <w:tcPr>
            <w:tcW w:w="3344" w:type="dxa"/>
            <w:vAlign w:val="center"/>
          </w:tcPr>
          <w:p w14:paraId="35EAE84D"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wprowadza modyfikację w IPU</w:t>
            </w:r>
          </w:p>
        </w:tc>
      </w:tr>
      <w:tr w:rsidR="00736835" w:rsidRPr="006044E9" w14:paraId="0DD1A3E1" w14:textId="77777777" w:rsidTr="008427DE">
        <w:tc>
          <w:tcPr>
            <w:tcW w:w="688" w:type="dxa"/>
            <w:vAlign w:val="center"/>
          </w:tcPr>
          <w:p w14:paraId="6C5DFD23"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54</w:t>
            </w:r>
          </w:p>
        </w:tc>
        <w:tc>
          <w:tcPr>
            <w:tcW w:w="6650" w:type="dxa"/>
            <w:vAlign w:val="center"/>
          </w:tcPr>
          <w:p w14:paraId="6CC51DF3"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rozszerzenie zapisu pkt. 10 IPU o następujący zapis: „pod warunkiem spłacenia przez niego wszelkich należności wynikających z umowy leasingu”.</w:t>
            </w:r>
          </w:p>
          <w:p w14:paraId="611AE564" w14:textId="77777777" w:rsidR="00736835" w:rsidRPr="001404EE" w:rsidRDefault="00736835" w:rsidP="00837EB9">
            <w:pPr>
              <w:rPr>
                <w:rFonts w:ascii="Open Sans" w:hAnsi="Open Sans" w:cs="Open Sans"/>
                <w:b/>
                <w:sz w:val="20"/>
                <w:szCs w:val="20"/>
              </w:rPr>
            </w:pPr>
          </w:p>
        </w:tc>
        <w:tc>
          <w:tcPr>
            <w:tcW w:w="3344" w:type="dxa"/>
            <w:vAlign w:val="center"/>
          </w:tcPr>
          <w:p w14:paraId="5FDF1FBE"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wprowadza modyfikację w IPU</w:t>
            </w:r>
            <w:r w:rsidRPr="001404EE">
              <w:rPr>
                <w:rFonts w:ascii="Open Sans" w:hAnsi="Open Sans" w:cs="Open Sans"/>
                <w:sz w:val="20"/>
                <w:szCs w:val="20"/>
              </w:rPr>
              <w:br/>
            </w:r>
          </w:p>
        </w:tc>
      </w:tr>
      <w:tr w:rsidR="00736835" w:rsidRPr="006044E9" w14:paraId="6E5ADE1B" w14:textId="77777777" w:rsidTr="008427DE">
        <w:tc>
          <w:tcPr>
            <w:tcW w:w="688" w:type="dxa"/>
            <w:vAlign w:val="center"/>
          </w:tcPr>
          <w:p w14:paraId="3E8898C6"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55</w:t>
            </w:r>
          </w:p>
        </w:tc>
        <w:tc>
          <w:tcPr>
            <w:tcW w:w="6650" w:type="dxa"/>
            <w:vAlign w:val="center"/>
          </w:tcPr>
          <w:p w14:paraId="1959B9F3"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Jako formę odszkodowania Zamawiający przewidział kary umowne. Zwracamy się z uprzejmą prośbą o ich zmniejszenie z 1% na 0,5%, z 0,2% na 0,02%, z 0,5% na 0,05%.</w:t>
            </w:r>
          </w:p>
          <w:p w14:paraId="223F66D6" w14:textId="77777777" w:rsidR="00736835" w:rsidRPr="001404EE" w:rsidRDefault="00736835" w:rsidP="00837EB9">
            <w:pPr>
              <w:rPr>
                <w:rFonts w:ascii="Open Sans" w:hAnsi="Open Sans" w:cs="Open Sans"/>
                <w:b/>
                <w:sz w:val="20"/>
                <w:szCs w:val="20"/>
              </w:rPr>
            </w:pPr>
          </w:p>
        </w:tc>
        <w:tc>
          <w:tcPr>
            <w:tcW w:w="3344" w:type="dxa"/>
            <w:vAlign w:val="center"/>
          </w:tcPr>
          <w:p w14:paraId="7558E51F" w14:textId="77777777" w:rsidR="00736835" w:rsidRPr="00F80D2D" w:rsidRDefault="00837EB9" w:rsidP="003E1100">
            <w:pPr>
              <w:rPr>
                <w:rFonts w:ascii="Open Sans" w:hAnsi="Open Sans" w:cs="Open Sans"/>
                <w:sz w:val="20"/>
                <w:szCs w:val="20"/>
              </w:rPr>
            </w:pPr>
            <w:r w:rsidRPr="00EE57C6">
              <w:rPr>
                <w:rFonts w:ascii="Open Sans" w:hAnsi="Open Sans" w:cs="Open Sans"/>
                <w:sz w:val="20"/>
                <w:szCs w:val="20"/>
                <w:shd w:val="clear" w:color="auto" w:fill="FFFFFF"/>
              </w:rPr>
              <w:t>Zamawiający wprowadza modyfikację w IPU</w:t>
            </w:r>
          </w:p>
        </w:tc>
      </w:tr>
      <w:tr w:rsidR="00736835" w:rsidRPr="006044E9" w14:paraId="0CCFD096" w14:textId="77777777" w:rsidTr="008427DE">
        <w:tc>
          <w:tcPr>
            <w:tcW w:w="688" w:type="dxa"/>
            <w:vAlign w:val="center"/>
          </w:tcPr>
          <w:p w14:paraId="2F0797CA"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56</w:t>
            </w:r>
          </w:p>
        </w:tc>
        <w:tc>
          <w:tcPr>
            <w:tcW w:w="6650" w:type="dxa"/>
            <w:vAlign w:val="center"/>
          </w:tcPr>
          <w:p w14:paraId="5156DC1A" w14:textId="77777777" w:rsidR="00736835" w:rsidRPr="001404EE" w:rsidRDefault="00837EB9" w:rsidP="00D866DF">
            <w:pPr>
              <w:rPr>
                <w:rFonts w:ascii="Open Sans" w:hAnsi="Open Sans" w:cs="Open Sans"/>
                <w:b/>
                <w:sz w:val="20"/>
                <w:szCs w:val="20"/>
              </w:rPr>
            </w:pPr>
            <w:r w:rsidRPr="001404EE">
              <w:rPr>
                <w:rFonts w:ascii="Open Sans" w:hAnsi="Open Sans" w:cs="Open Sans"/>
                <w:sz w:val="20"/>
                <w:szCs w:val="20"/>
                <w:shd w:val="clear" w:color="auto" w:fill="FFFFFF"/>
              </w:rPr>
              <w:t xml:space="preserve">Zgodnie z zapisem art. 433 Ustawy </w:t>
            </w:r>
            <w:proofErr w:type="spellStart"/>
            <w:r w:rsidRPr="001404EE">
              <w:rPr>
                <w:rFonts w:ascii="Open Sans" w:hAnsi="Open Sans" w:cs="Open Sans"/>
                <w:sz w:val="20"/>
                <w:szCs w:val="20"/>
                <w:shd w:val="clear" w:color="auto" w:fill="FFFFFF"/>
              </w:rPr>
              <w:t>Pzp</w:t>
            </w:r>
            <w:proofErr w:type="spellEnd"/>
            <w:r w:rsidRPr="001404EE">
              <w:rPr>
                <w:rFonts w:ascii="Open Sans" w:hAnsi="Open Sans" w:cs="Open Sans"/>
                <w:sz w:val="20"/>
                <w:szCs w:val="20"/>
                <w:shd w:val="clear" w:color="auto" w:fill="FFFFFF"/>
              </w:rPr>
              <w:t xml:space="preserve"> uprzejmie proszę o korektę zapisu pkt. 14 IPU, tzn. naliczenie kary za zwłokę a nie za opóźnienie.</w:t>
            </w:r>
          </w:p>
        </w:tc>
        <w:tc>
          <w:tcPr>
            <w:tcW w:w="3344" w:type="dxa"/>
            <w:vAlign w:val="center"/>
          </w:tcPr>
          <w:p w14:paraId="0C46A25F" w14:textId="77777777" w:rsidR="00736835" w:rsidRPr="00F80D2D" w:rsidRDefault="00837EB9" w:rsidP="003E1100">
            <w:pPr>
              <w:rPr>
                <w:rFonts w:ascii="Open Sans" w:hAnsi="Open Sans" w:cs="Open Sans"/>
                <w:sz w:val="20"/>
                <w:szCs w:val="20"/>
              </w:rPr>
            </w:pPr>
            <w:r w:rsidRPr="00F80D2D">
              <w:rPr>
                <w:rFonts w:ascii="Open Sans" w:hAnsi="Open Sans" w:cs="Open Sans"/>
                <w:sz w:val="20"/>
                <w:szCs w:val="20"/>
                <w:shd w:val="clear" w:color="auto" w:fill="FFFFFF"/>
              </w:rPr>
              <w:t>Zamawiający wprowadza modyfikację w IPU</w:t>
            </w:r>
          </w:p>
        </w:tc>
      </w:tr>
      <w:tr w:rsidR="00736835" w:rsidRPr="006044E9" w14:paraId="1BCE5FB2" w14:textId="77777777" w:rsidTr="008427DE">
        <w:tc>
          <w:tcPr>
            <w:tcW w:w="688" w:type="dxa"/>
            <w:vAlign w:val="center"/>
          </w:tcPr>
          <w:p w14:paraId="1B81B534"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57</w:t>
            </w:r>
          </w:p>
        </w:tc>
        <w:tc>
          <w:tcPr>
            <w:tcW w:w="6650" w:type="dxa"/>
            <w:vAlign w:val="center"/>
          </w:tcPr>
          <w:p w14:paraId="5A1153E5"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wykreślenie zapisów pkt. 15 IPU (zdanie pierwsze). Przesłanki zapisów są wysoce niekorzystne dla Wykonawcy/Finansującego i utrudniają jego udział w postępowaniu.</w:t>
            </w:r>
          </w:p>
          <w:p w14:paraId="65CC6762" w14:textId="77777777" w:rsidR="00736835" w:rsidRPr="001404EE" w:rsidRDefault="00736835" w:rsidP="00837EB9">
            <w:pPr>
              <w:rPr>
                <w:rFonts w:ascii="Open Sans" w:hAnsi="Open Sans" w:cs="Open Sans"/>
                <w:sz w:val="20"/>
                <w:szCs w:val="20"/>
              </w:rPr>
            </w:pPr>
          </w:p>
        </w:tc>
        <w:tc>
          <w:tcPr>
            <w:tcW w:w="3344" w:type="dxa"/>
            <w:vAlign w:val="center"/>
          </w:tcPr>
          <w:p w14:paraId="6DA709B8"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Zamawiający podtrzymuje zapis</w:t>
            </w:r>
          </w:p>
          <w:p w14:paraId="3C2CBFFF" w14:textId="77777777" w:rsidR="00736835" w:rsidRPr="001404EE" w:rsidRDefault="00736835" w:rsidP="003E1100">
            <w:pPr>
              <w:rPr>
                <w:rFonts w:ascii="Open Sans" w:hAnsi="Open Sans" w:cs="Open Sans"/>
                <w:sz w:val="20"/>
                <w:szCs w:val="20"/>
              </w:rPr>
            </w:pPr>
          </w:p>
        </w:tc>
      </w:tr>
      <w:tr w:rsidR="00736835" w:rsidRPr="006044E9" w14:paraId="05C175A7" w14:textId="77777777" w:rsidTr="008427DE">
        <w:tc>
          <w:tcPr>
            <w:tcW w:w="688" w:type="dxa"/>
            <w:vAlign w:val="center"/>
          </w:tcPr>
          <w:p w14:paraId="573A0322"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58</w:t>
            </w:r>
          </w:p>
        </w:tc>
        <w:tc>
          <w:tcPr>
            <w:tcW w:w="6650" w:type="dxa"/>
            <w:vAlign w:val="center"/>
          </w:tcPr>
          <w:p w14:paraId="67971687"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W pkt. 22 IPU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„Wykonawca zapewnia udzielenie gwarancji… (…)”.</w:t>
            </w:r>
          </w:p>
          <w:p w14:paraId="2A481774" w14:textId="77777777" w:rsidR="00736835" w:rsidRPr="001404EE" w:rsidRDefault="00736835" w:rsidP="00837EB9">
            <w:pPr>
              <w:rPr>
                <w:rFonts w:ascii="Open Sans" w:hAnsi="Open Sans" w:cs="Open Sans"/>
                <w:b/>
                <w:sz w:val="20"/>
                <w:szCs w:val="20"/>
              </w:rPr>
            </w:pPr>
          </w:p>
        </w:tc>
        <w:tc>
          <w:tcPr>
            <w:tcW w:w="3344" w:type="dxa"/>
            <w:vAlign w:val="center"/>
          </w:tcPr>
          <w:p w14:paraId="2AB891E3"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zgodę na  zmianę</w:t>
            </w:r>
          </w:p>
        </w:tc>
      </w:tr>
      <w:tr w:rsidR="00736835" w:rsidRPr="006044E9" w14:paraId="1202163A" w14:textId="77777777" w:rsidTr="008427DE">
        <w:tc>
          <w:tcPr>
            <w:tcW w:w="688" w:type="dxa"/>
            <w:vAlign w:val="center"/>
          </w:tcPr>
          <w:p w14:paraId="69CB4661"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59</w:t>
            </w:r>
          </w:p>
        </w:tc>
        <w:tc>
          <w:tcPr>
            <w:tcW w:w="6650" w:type="dxa"/>
            <w:vAlign w:val="center"/>
          </w:tcPr>
          <w:p w14:paraId="3657F8B7"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Uprzejmie proszę o rozszerzenie zapisów IPU o następujący zapis: „Finansujący oświadcza, że posiada status dużego przedsiębiorcy w rozumieniu art. 4c ustawy z dnia 8 marca 2013 r. o przeciwdziałaniu nadmiernym opóźnieniom w transakcjach handlowych.”</w:t>
            </w:r>
          </w:p>
          <w:p w14:paraId="67ED5986" w14:textId="77777777" w:rsidR="00736835" w:rsidRPr="001404EE" w:rsidRDefault="00736835" w:rsidP="00837EB9">
            <w:pPr>
              <w:rPr>
                <w:rFonts w:ascii="Open Sans" w:hAnsi="Open Sans" w:cs="Open Sans"/>
                <w:b/>
                <w:sz w:val="20"/>
                <w:szCs w:val="20"/>
              </w:rPr>
            </w:pPr>
          </w:p>
        </w:tc>
        <w:tc>
          <w:tcPr>
            <w:tcW w:w="3344" w:type="dxa"/>
            <w:vAlign w:val="center"/>
          </w:tcPr>
          <w:p w14:paraId="179049BE" w14:textId="77777777" w:rsidR="00837EB9" w:rsidRPr="001404EE" w:rsidRDefault="00837EB9" w:rsidP="00837EB9">
            <w:pPr>
              <w:rPr>
                <w:rFonts w:ascii="Open Sans" w:hAnsi="Open Sans" w:cs="Open Sans"/>
                <w:bCs/>
                <w:iCs/>
                <w:sz w:val="20"/>
                <w:szCs w:val="20"/>
              </w:rPr>
            </w:pPr>
            <w:r w:rsidRPr="001404EE">
              <w:rPr>
                <w:rFonts w:ascii="Open Sans" w:hAnsi="Open Sans" w:cs="Open Sans"/>
                <w:bCs/>
                <w:iCs/>
                <w:sz w:val="20"/>
                <w:szCs w:val="20"/>
                <w:shd w:val="clear" w:color="auto" w:fill="FFFFFF"/>
              </w:rPr>
              <w:t>Zamawiający wprowadza zmianę w IPU</w:t>
            </w:r>
          </w:p>
          <w:p w14:paraId="1569AC42" w14:textId="77777777" w:rsidR="00736835" w:rsidRPr="001404EE" w:rsidRDefault="00736835" w:rsidP="003E1100">
            <w:pPr>
              <w:rPr>
                <w:rFonts w:ascii="Open Sans" w:hAnsi="Open Sans" w:cs="Open Sans"/>
                <w:sz w:val="20"/>
                <w:szCs w:val="20"/>
              </w:rPr>
            </w:pPr>
          </w:p>
        </w:tc>
      </w:tr>
      <w:tr w:rsidR="00736835" w:rsidRPr="006044E9" w14:paraId="79B194B1" w14:textId="77777777" w:rsidTr="008427DE">
        <w:tc>
          <w:tcPr>
            <w:tcW w:w="688" w:type="dxa"/>
            <w:vAlign w:val="center"/>
          </w:tcPr>
          <w:p w14:paraId="751B7606" w14:textId="77777777" w:rsidR="00736835" w:rsidRPr="006044E9" w:rsidRDefault="001404EE" w:rsidP="003D1E2C">
            <w:pPr>
              <w:jc w:val="center"/>
              <w:rPr>
                <w:rFonts w:ascii="Open Sans" w:hAnsi="Open Sans" w:cs="Open Sans"/>
                <w:sz w:val="20"/>
                <w:szCs w:val="20"/>
              </w:rPr>
            </w:pPr>
            <w:r>
              <w:rPr>
                <w:rFonts w:ascii="Open Sans" w:hAnsi="Open Sans" w:cs="Open Sans"/>
                <w:sz w:val="20"/>
                <w:szCs w:val="20"/>
              </w:rPr>
              <w:t>60</w:t>
            </w:r>
          </w:p>
        </w:tc>
        <w:tc>
          <w:tcPr>
            <w:tcW w:w="6650" w:type="dxa"/>
            <w:vAlign w:val="center"/>
          </w:tcPr>
          <w:p w14:paraId="398BC4E8" w14:textId="77777777" w:rsidR="007E029B" w:rsidRPr="006044E9" w:rsidRDefault="007E029B" w:rsidP="007E029B">
            <w:pPr>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aby projektowane postanowienia umowy stanowiły załącznik do umowy leasingu przedstawionej przez Finansującego, z zastrzeżeniem iż w przypadku sprzeczności zapisów umowy leasingu z zapisami projektowanych postanowień umowy, pierwszeństwo będą miały projektowane postanowienia umowy?</w:t>
            </w:r>
          </w:p>
          <w:p w14:paraId="420DD485" w14:textId="77777777" w:rsidR="00736835" w:rsidRPr="006044E9" w:rsidRDefault="00736835" w:rsidP="007E029B">
            <w:pPr>
              <w:jc w:val="both"/>
              <w:rPr>
                <w:rFonts w:ascii="Open Sans" w:hAnsi="Open Sans" w:cs="Open Sans"/>
                <w:b/>
                <w:color w:val="5F5F5F"/>
                <w:sz w:val="20"/>
                <w:szCs w:val="20"/>
              </w:rPr>
            </w:pPr>
          </w:p>
        </w:tc>
        <w:tc>
          <w:tcPr>
            <w:tcW w:w="3344" w:type="dxa"/>
            <w:vAlign w:val="center"/>
          </w:tcPr>
          <w:p w14:paraId="279EBCCC" w14:textId="77777777" w:rsidR="007E029B" w:rsidRPr="001404EE" w:rsidRDefault="007E029B" w:rsidP="007E029B">
            <w:pPr>
              <w:jc w:val="both"/>
              <w:rPr>
                <w:rFonts w:ascii="Open Sans" w:eastAsia="Calibri" w:hAnsi="Open Sans" w:cs="Open Sans"/>
                <w:sz w:val="20"/>
                <w:szCs w:val="20"/>
              </w:rPr>
            </w:pPr>
            <w:r w:rsidRPr="001404EE">
              <w:rPr>
                <w:rFonts w:ascii="Open Sans" w:eastAsia="Calibri" w:hAnsi="Open Sans" w:cs="Open Sans"/>
                <w:bCs/>
                <w:iCs/>
                <w:sz w:val="20"/>
                <w:szCs w:val="20"/>
              </w:rPr>
              <w:t>Zamawiający wyraża zgodę pod warunkiem, że znane mu będą te postanowienia</w:t>
            </w:r>
          </w:p>
          <w:p w14:paraId="0FBDA6B8" w14:textId="77777777" w:rsidR="00736835" w:rsidRPr="00F80D2D" w:rsidRDefault="00736835" w:rsidP="003E1100">
            <w:pPr>
              <w:rPr>
                <w:rFonts w:ascii="Open Sans" w:hAnsi="Open Sans" w:cs="Open Sans"/>
                <w:sz w:val="20"/>
                <w:szCs w:val="20"/>
              </w:rPr>
            </w:pPr>
          </w:p>
        </w:tc>
      </w:tr>
      <w:tr w:rsidR="007E029B" w:rsidRPr="006044E9" w14:paraId="2B4FBC65" w14:textId="77777777" w:rsidTr="008427DE">
        <w:tc>
          <w:tcPr>
            <w:tcW w:w="688" w:type="dxa"/>
            <w:vAlign w:val="center"/>
          </w:tcPr>
          <w:p w14:paraId="2CA23ED1" w14:textId="77777777" w:rsidR="007E029B" w:rsidRPr="006044E9" w:rsidRDefault="006044E9" w:rsidP="001404EE">
            <w:pPr>
              <w:jc w:val="center"/>
              <w:rPr>
                <w:rFonts w:ascii="Open Sans" w:hAnsi="Open Sans" w:cs="Open Sans"/>
                <w:sz w:val="20"/>
                <w:szCs w:val="20"/>
              </w:rPr>
            </w:pPr>
            <w:r>
              <w:rPr>
                <w:rFonts w:ascii="Open Sans" w:hAnsi="Open Sans" w:cs="Open Sans"/>
                <w:sz w:val="20"/>
                <w:szCs w:val="20"/>
              </w:rPr>
              <w:t>6</w:t>
            </w:r>
            <w:r w:rsidR="001404EE">
              <w:rPr>
                <w:rFonts w:ascii="Open Sans" w:hAnsi="Open Sans" w:cs="Open Sans"/>
                <w:sz w:val="20"/>
                <w:szCs w:val="20"/>
              </w:rPr>
              <w:t>1</w:t>
            </w:r>
          </w:p>
        </w:tc>
        <w:tc>
          <w:tcPr>
            <w:tcW w:w="6650" w:type="dxa"/>
            <w:vAlign w:val="center"/>
          </w:tcPr>
          <w:p w14:paraId="67509CC8" w14:textId="77777777" w:rsidR="007E029B" w:rsidRPr="006044E9" w:rsidRDefault="007E029B" w:rsidP="007E029B">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rejestracji przedmiotu dokona Finansujący, będący jego właścicielem.</w:t>
            </w:r>
          </w:p>
          <w:p w14:paraId="1A9BA217" w14:textId="77777777" w:rsidR="007E029B" w:rsidRPr="006044E9" w:rsidRDefault="007E029B" w:rsidP="007E029B">
            <w:pPr>
              <w:spacing w:line="276" w:lineRule="auto"/>
              <w:ind w:left="360"/>
              <w:jc w:val="both"/>
              <w:rPr>
                <w:rFonts w:ascii="Open Sans" w:eastAsia="Calibri" w:hAnsi="Open Sans" w:cs="Open Sans"/>
                <w:sz w:val="20"/>
                <w:szCs w:val="20"/>
              </w:rPr>
            </w:pPr>
          </w:p>
        </w:tc>
        <w:tc>
          <w:tcPr>
            <w:tcW w:w="3344" w:type="dxa"/>
            <w:vAlign w:val="center"/>
          </w:tcPr>
          <w:p w14:paraId="5FA60261" w14:textId="77777777" w:rsidR="007E029B" w:rsidRPr="001404EE" w:rsidRDefault="007E029B" w:rsidP="007E029B">
            <w:pPr>
              <w:spacing w:line="276" w:lineRule="auto"/>
              <w:rPr>
                <w:rFonts w:ascii="Open Sans" w:eastAsia="Calibri" w:hAnsi="Open Sans" w:cs="Open Sans"/>
                <w:sz w:val="20"/>
                <w:szCs w:val="20"/>
              </w:rPr>
            </w:pPr>
            <w:r w:rsidRPr="001404EE">
              <w:rPr>
                <w:rFonts w:ascii="Open Sans" w:eastAsia="Calibri" w:hAnsi="Open Sans" w:cs="Open Sans"/>
                <w:sz w:val="20"/>
                <w:szCs w:val="20"/>
              </w:rPr>
              <w:t xml:space="preserve">Zamawiający informuje, iż przedmiot zamówienia nie wymaga rejestracji. </w:t>
            </w:r>
          </w:p>
          <w:p w14:paraId="7EB61BA6" w14:textId="77777777" w:rsidR="007E029B" w:rsidRPr="001404EE" w:rsidRDefault="007E029B" w:rsidP="007E029B">
            <w:pPr>
              <w:rPr>
                <w:rFonts w:ascii="Open Sans" w:hAnsi="Open Sans" w:cs="Open Sans"/>
                <w:sz w:val="20"/>
                <w:szCs w:val="20"/>
              </w:rPr>
            </w:pPr>
          </w:p>
        </w:tc>
      </w:tr>
      <w:tr w:rsidR="007E029B" w:rsidRPr="006044E9" w14:paraId="66162969" w14:textId="77777777" w:rsidTr="008427DE">
        <w:tc>
          <w:tcPr>
            <w:tcW w:w="688" w:type="dxa"/>
            <w:vAlign w:val="center"/>
          </w:tcPr>
          <w:p w14:paraId="2CFB49BB"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62</w:t>
            </w:r>
          </w:p>
        </w:tc>
        <w:tc>
          <w:tcPr>
            <w:tcW w:w="6650" w:type="dxa"/>
            <w:vAlign w:val="center"/>
          </w:tcPr>
          <w:p w14:paraId="3F485902" w14:textId="77777777" w:rsidR="007E029B" w:rsidRPr="006044E9" w:rsidRDefault="007E029B" w:rsidP="007E029B">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Zamawiający zwróci Finansującemu koszt rejestracji oraz o informację, czy koszt ten powinien zostać doliczony do oferty.</w:t>
            </w:r>
          </w:p>
          <w:p w14:paraId="558B85E8" w14:textId="77777777" w:rsidR="007E029B" w:rsidRPr="006044E9" w:rsidRDefault="007E029B" w:rsidP="007E029B">
            <w:pPr>
              <w:rPr>
                <w:rFonts w:ascii="Open Sans" w:hAnsi="Open Sans" w:cs="Open Sans"/>
                <w:b/>
                <w:color w:val="5F5F5F"/>
                <w:sz w:val="20"/>
                <w:szCs w:val="20"/>
              </w:rPr>
            </w:pPr>
          </w:p>
        </w:tc>
        <w:tc>
          <w:tcPr>
            <w:tcW w:w="3344" w:type="dxa"/>
            <w:vAlign w:val="center"/>
          </w:tcPr>
          <w:p w14:paraId="649CE980" w14:textId="77777777" w:rsidR="007E029B" w:rsidRPr="001404EE" w:rsidRDefault="007E029B" w:rsidP="007E029B">
            <w:pPr>
              <w:spacing w:line="276" w:lineRule="auto"/>
              <w:rPr>
                <w:rFonts w:ascii="Open Sans" w:eastAsia="Calibri" w:hAnsi="Open Sans" w:cs="Open Sans"/>
                <w:sz w:val="20"/>
                <w:szCs w:val="20"/>
              </w:rPr>
            </w:pPr>
            <w:r w:rsidRPr="001404EE">
              <w:rPr>
                <w:rFonts w:ascii="Open Sans" w:eastAsia="Calibri" w:hAnsi="Open Sans" w:cs="Open Sans"/>
                <w:sz w:val="20"/>
                <w:szCs w:val="20"/>
              </w:rPr>
              <w:t xml:space="preserve">Zamawiający informuje, iż przedmiot zamówienia nie wymaga rejestracji. </w:t>
            </w:r>
          </w:p>
          <w:p w14:paraId="72B6B3A1" w14:textId="77777777" w:rsidR="007E029B" w:rsidRPr="001404EE" w:rsidRDefault="007E029B" w:rsidP="007E029B">
            <w:pPr>
              <w:rPr>
                <w:rFonts w:ascii="Open Sans" w:hAnsi="Open Sans" w:cs="Open Sans"/>
                <w:sz w:val="20"/>
                <w:szCs w:val="20"/>
              </w:rPr>
            </w:pPr>
          </w:p>
        </w:tc>
      </w:tr>
      <w:tr w:rsidR="003D6288" w:rsidRPr="003D6288" w14:paraId="7574224C" w14:textId="77777777" w:rsidTr="008427DE">
        <w:tc>
          <w:tcPr>
            <w:tcW w:w="688" w:type="dxa"/>
            <w:vAlign w:val="center"/>
          </w:tcPr>
          <w:p w14:paraId="7B3FA025" w14:textId="77777777" w:rsidR="007E029B" w:rsidRPr="003D6288" w:rsidRDefault="001404EE" w:rsidP="007E029B">
            <w:pPr>
              <w:jc w:val="center"/>
              <w:rPr>
                <w:rFonts w:ascii="Open Sans" w:hAnsi="Open Sans" w:cs="Open Sans"/>
                <w:sz w:val="20"/>
                <w:szCs w:val="20"/>
              </w:rPr>
            </w:pPr>
            <w:r w:rsidRPr="003D6288">
              <w:rPr>
                <w:rFonts w:ascii="Open Sans" w:hAnsi="Open Sans" w:cs="Open Sans"/>
                <w:sz w:val="20"/>
                <w:szCs w:val="20"/>
              </w:rPr>
              <w:t>63</w:t>
            </w:r>
          </w:p>
        </w:tc>
        <w:tc>
          <w:tcPr>
            <w:tcW w:w="6650" w:type="dxa"/>
            <w:vAlign w:val="center"/>
          </w:tcPr>
          <w:p w14:paraId="52EFA713" w14:textId="77777777" w:rsidR="007E029B" w:rsidRPr="003D6288" w:rsidRDefault="007E029B" w:rsidP="007E029B">
            <w:pPr>
              <w:spacing w:line="276" w:lineRule="auto"/>
              <w:jc w:val="both"/>
              <w:rPr>
                <w:rFonts w:ascii="Open Sans" w:eastAsia="Calibri" w:hAnsi="Open Sans" w:cs="Open Sans"/>
                <w:sz w:val="20"/>
                <w:szCs w:val="20"/>
              </w:rPr>
            </w:pPr>
            <w:r w:rsidRPr="003D6288">
              <w:rPr>
                <w:rFonts w:ascii="Open Sans" w:eastAsia="Calibri" w:hAnsi="Open Sans" w:cs="Open Sans"/>
                <w:sz w:val="20"/>
                <w:szCs w:val="20"/>
              </w:rPr>
              <w:t xml:space="preserve">Prosimy o informację, czy Zamawiający dopuszcza, by gwarancja jakości na Przedmiot Zamówienia została udzielona przez Sprzedawcę Przedmiotu Zamówienia oraz przez niego wykonywana, a nie przez Finansującego? Z zapisów SIWZ wynika że gwarancja ma zostać udzielona przez Wykonawcę- Finansującego. Finansujący wyjaśnia przy tym, że w ramach prowadzonej działalności gospodarczej świadczy wyłącznie usługi finansowania inwestycji gospodarczych swoich Klientów; nie prowadzi produkcji rzeczy na potrzeby świadczonych usług leasingu oraz nie świadczy usług związanych z ich serwisem lub naprawą. W związku z czym Wykonawca zwraca się z wnioskiem o modyfikację zapisów SWZ w ten sposób aby w miejsce słowa „Wykonawca” wpisać „Gwarant”. </w:t>
            </w:r>
          </w:p>
          <w:p w14:paraId="4EE952A7" w14:textId="77777777" w:rsidR="007E029B" w:rsidRPr="003D6288" w:rsidRDefault="007E029B" w:rsidP="007E029B">
            <w:pPr>
              <w:spacing w:line="276" w:lineRule="auto"/>
              <w:jc w:val="both"/>
              <w:rPr>
                <w:rFonts w:ascii="Open Sans" w:eastAsia="Calibri" w:hAnsi="Open Sans" w:cs="Open Sans"/>
                <w:sz w:val="20"/>
                <w:szCs w:val="20"/>
              </w:rPr>
            </w:pPr>
            <w:r w:rsidRPr="003D6288">
              <w:rPr>
                <w:rFonts w:ascii="Open Sans" w:eastAsia="Calibri" w:hAnsi="Open Sans" w:cs="Open Sans"/>
                <w:sz w:val="20"/>
                <w:szCs w:val="20"/>
              </w:rPr>
              <w:t xml:space="preserve">Sprzedawca udzieli gwarancji na Przedmiot Zamówienia w zakresie co najmniej odpowiadającym wymaganiom wynikającym z SIWZ oraz będzie wykonywał wszelkie czynności związane z serwisem Przedmiotu Zamówienia. Jednocześnie w związku z tym, że z chwilą nabycia przez Wykonawcę własności Przedmiotu Zamówienia na potrzeby wykonania umowy leasingu, na Zamawiającego przejdą wszelkie uprawnienia wynikające z tytułu wad rzeczy, w szczególności prawa z gwarancji, wobec czego zgoda Zamawiającego na wnioski objęte niniejszym pismem Wykonawcy w żaden sposób nie wpłynie negatywnie na dotychczasowe wymagania opisane w specyfikacji przedmiotowego zamówienia w zakresie gwarancji. </w:t>
            </w:r>
          </w:p>
          <w:p w14:paraId="6814A6D5" w14:textId="77777777" w:rsidR="007E029B" w:rsidRPr="003D6288" w:rsidRDefault="007E029B" w:rsidP="007E029B">
            <w:pPr>
              <w:jc w:val="both"/>
              <w:rPr>
                <w:rFonts w:ascii="Open Sans" w:hAnsi="Open Sans" w:cs="Open Sans"/>
                <w:b/>
                <w:sz w:val="20"/>
                <w:szCs w:val="20"/>
              </w:rPr>
            </w:pPr>
          </w:p>
        </w:tc>
        <w:tc>
          <w:tcPr>
            <w:tcW w:w="3344" w:type="dxa"/>
            <w:vAlign w:val="center"/>
          </w:tcPr>
          <w:p w14:paraId="7B51353B" w14:textId="77777777" w:rsidR="007E029B" w:rsidRPr="003D6288" w:rsidRDefault="003D6288" w:rsidP="007E029B">
            <w:pPr>
              <w:rPr>
                <w:rFonts w:ascii="Open Sans" w:hAnsi="Open Sans" w:cs="Open Sans"/>
                <w:sz w:val="20"/>
                <w:szCs w:val="20"/>
              </w:rPr>
            </w:pPr>
            <w:r w:rsidRPr="003D6288">
              <w:rPr>
                <w:rFonts w:ascii="Open Sans" w:hAnsi="Open Sans" w:cs="Open Sans"/>
                <w:bCs/>
                <w:iCs/>
                <w:sz w:val="20"/>
                <w:szCs w:val="20"/>
                <w:shd w:val="clear" w:color="auto" w:fill="FFFFFF"/>
              </w:rPr>
              <w:t xml:space="preserve">Zamawiający nie wyraża zgody. </w:t>
            </w:r>
            <w:r w:rsidRPr="003D6288">
              <w:rPr>
                <w:rFonts w:ascii="Open Sans" w:hAnsi="Open Sans" w:cs="Open Sans"/>
                <w:sz w:val="20"/>
                <w:szCs w:val="20"/>
              </w:rPr>
              <w:br/>
            </w:r>
          </w:p>
        </w:tc>
      </w:tr>
      <w:tr w:rsidR="007E029B" w:rsidRPr="006044E9" w14:paraId="736387E3" w14:textId="77777777" w:rsidTr="008427DE">
        <w:tc>
          <w:tcPr>
            <w:tcW w:w="688" w:type="dxa"/>
            <w:vAlign w:val="center"/>
          </w:tcPr>
          <w:p w14:paraId="0354C635"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64</w:t>
            </w:r>
          </w:p>
        </w:tc>
        <w:tc>
          <w:tcPr>
            <w:tcW w:w="6650" w:type="dxa"/>
            <w:vAlign w:val="center"/>
          </w:tcPr>
          <w:p w14:paraId="664497D3"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zapłatę opłaty wstępnej po podpisaniu Umowy Leasingu przez protokólarnym odbiorem przedmiotu zamówienia?</w:t>
            </w:r>
          </w:p>
          <w:p w14:paraId="708158D0" w14:textId="77777777" w:rsidR="007E029B" w:rsidRPr="006044E9" w:rsidRDefault="007E029B" w:rsidP="00BC0A74">
            <w:pPr>
              <w:jc w:val="both"/>
              <w:rPr>
                <w:rFonts w:ascii="Open Sans" w:hAnsi="Open Sans" w:cs="Open Sans"/>
                <w:b/>
                <w:color w:val="5F5F5F"/>
                <w:sz w:val="20"/>
                <w:szCs w:val="20"/>
              </w:rPr>
            </w:pPr>
          </w:p>
        </w:tc>
        <w:tc>
          <w:tcPr>
            <w:tcW w:w="3344" w:type="dxa"/>
            <w:vAlign w:val="center"/>
          </w:tcPr>
          <w:p w14:paraId="2D390845"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wyraża zgody </w:t>
            </w:r>
          </w:p>
          <w:p w14:paraId="7FFEF755" w14:textId="77777777" w:rsidR="007E029B" w:rsidRPr="00F80D2D" w:rsidRDefault="007E029B" w:rsidP="007E029B">
            <w:pPr>
              <w:rPr>
                <w:rFonts w:ascii="Open Sans" w:hAnsi="Open Sans" w:cs="Open Sans"/>
                <w:sz w:val="20"/>
                <w:szCs w:val="20"/>
              </w:rPr>
            </w:pPr>
          </w:p>
        </w:tc>
      </w:tr>
      <w:tr w:rsidR="007E029B" w:rsidRPr="006044E9" w14:paraId="6A8B9011" w14:textId="77777777" w:rsidTr="008427DE">
        <w:tc>
          <w:tcPr>
            <w:tcW w:w="688" w:type="dxa"/>
            <w:vAlign w:val="center"/>
          </w:tcPr>
          <w:p w14:paraId="4C61142A"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65</w:t>
            </w:r>
          </w:p>
        </w:tc>
        <w:tc>
          <w:tcPr>
            <w:tcW w:w="6650" w:type="dxa"/>
            <w:vAlign w:val="center"/>
          </w:tcPr>
          <w:p w14:paraId="434F5D1C"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zapłatę opłaty wstępnej na podstawie zawartej umowy? Faktura na kwotę opłaty wstępnej zostanie wystawiona niezwłocznie po zaksięgowaniu środków na koncie Finansującego.</w:t>
            </w:r>
          </w:p>
          <w:p w14:paraId="56B3CA72" w14:textId="77777777" w:rsidR="007E029B" w:rsidRPr="006044E9" w:rsidRDefault="007E029B" w:rsidP="00BC0A74">
            <w:pPr>
              <w:jc w:val="both"/>
              <w:rPr>
                <w:rFonts w:ascii="Open Sans" w:hAnsi="Open Sans" w:cs="Open Sans"/>
                <w:b/>
                <w:color w:val="5F5F5F"/>
                <w:sz w:val="20"/>
                <w:szCs w:val="20"/>
              </w:rPr>
            </w:pPr>
          </w:p>
        </w:tc>
        <w:tc>
          <w:tcPr>
            <w:tcW w:w="3344" w:type="dxa"/>
            <w:vAlign w:val="center"/>
          </w:tcPr>
          <w:p w14:paraId="4A6A57FF"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dokona zapłaty po otrzymaniu faktury </w:t>
            </w:r>
          </w:p>
          <w:p w14:paraId="6CBEB0A5" w14:textId="77777777" w:rsidR="007E029B" w:rsidRPr="00F80D2D" w:rsidRDefault="007E029B" w:rsidP="007E029B">
            <w:pPr>
              <w:rPr>
                <w:rFonts w:ascii="Open Sans" w:hAnsi="Open Sans" w:cs="Open Sans"/>
                <w:sz w:val="20"/>
                <w:szCs w:val="20"/>
              </w:rPr>
            </w:pPr>
          </w:p>
        </w:tc>
      </w:tr>
      <w:tr w:rsidR="007E029B" w:rsidRPr="006044E9" w14:paraId="222C3C5C" w14:textId="77777777" w:rsidTr="008427DE">
        <w:tc>
          <w:tcPr>
            <w:tcW w:w="688" w:type="dxa"/>
            <w:vAlign w:val="center"/>
          </w:tcPr>
          <w:p w14:paraId="0722CC33"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66</w:t>
            </w:r>
          </w:p>
        </w:tc>
        <w:tc>
          <w:tcPr>
            <w:tcW w:w="6650" w:type="dxa"/>
            <w:vAlign w:val="center"/>
          </w:tcPr>
          <w:p w14:paraId="5D0062D8"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aby pierwsza rata leasingowa została opłacona nie później niż do ostatniego dnia miesiąca następującego po miesiącu, w którym Przedmiot Zamówienia zostanie odebrany?</w:t>
            </w:r>
          </w:p>
          <w:p w14:paraId="72DCD9A6"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W przypadku odpowiedzi negatywnej prosimy o informację, czy Zamawiający pokryje tzw. koszty prefinansowania, które naliczane są za używanie Przedmiotu Zamówienia od dnia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1D96A5B3" w14:textId="77777777" w:rsidR="007E029B" w:rsidRPr="006044E9" w:rsidRDefault="007E029B" w:rsidP="00BC0A74">
            <w:pPr>
              <w:jc w:val="both"/>
              <w:rPr>
                <w:rFonts w:ascii="Open Sans" w:hAnsi="Open Sans" w:cs="Open Sans"/>
                <w:b/>
                <w:color w:val="5F5F5F"/>
                <w:sz w:val="20"/>
                <w:szCs w:val="20"/>
              </w:rPr>
            </w:pPr>
          </w:p>
        </w:tc>
        <w:tc>
          <w:tcPr>
            <w:tcW w:w="3344" w:type="dxa"/>
            <w:vAlign w:val="center"/>
          </w:tcPr>
          <w:p w14:paraId="375F8930" w14:textId="77777777" w:rsidR="00BC0A74" w:rsidRPr="001404EE" w:rsidRDefault="00BC0A74" w:rsidP="00BC0A74">
            <w:pPr>
              <w:spacing w:line="276" w:lineRule="auto"/>
              <w:jc w:val="both"/>
              <w:rPr>
                <w:rFonts w:ascii="Open Sans" w:eastAsia="Calibri" w:hAnsi="Open Sans" w:cs="Open Sans"/>
                <w:sz w:val="20"/>
                <w:szCs w:val="20"/>
              </w:rPr>
            </w:pPr>
            <w:r w:rsidRPr="001404EE">
              <w:rPr>
                <w:rFonts w:ascii="Open Sans" w:eastAsia="Calibri" w:hAnsi="Open Sans" w:cs="Open Sans"/>
                <w:bCs/>
                <w:iCs/>
                <w:sz w:val="20"/>
                <w:szCs w:val="20"/>
              </w:rPr>
              <w:t>Zamawiający wyraża zgodę</w:t>
            </w:r>
          </w:p>
          <w:p w14:paraId="671EC303" w14:textId="77777777" w:rsidR="007E029B" w:rsidRPr="001404EE" w:rsidRDefault="007E029B" w:rsidP="007E029B">
            <w:pPr>
              <w:rPr>
                <w:rFonts w:ascii="Open Sans" w:hAnsi="Open Sans" w:cs="Open Sans"/>
                <w:sz w:val="20"/>
                <w:szCs w:val="20"/>
              </w:rPr>
            </w:pPr>
          </w:p>
        </w:tc>
      </w:tr>
      <w:tr w:rsidR="007E029B" w:rsidRPr="006044E9" w14:paraId="6E697CC9" w14:textId="77777777" w:rsidTr="008427DE">
        <w:tc>
          <w:tcPr>
            <w:tcW w:w="688" w:type="dxa"/>
            <w:vAlign w:val="center"/>
          </w:tcPr>
          <w:p w14:paraId="161448FA"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67</w:t>
            </w:r>
          </w:p>
        </w:tc>
        <w:tc>
          <w:tcPr>
            <w:tcW w:w="6650" w:type="dxa"/>
            <w:vAlign w:val="center"/>
          </w:tcPr>
          <w:p w14:paraId="23405119"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Prosimy o potwierdzenie, iż w przypadku spadku stawki WIBOR1M poniżej zera, do kalkulacji harmonogramu zostanie przyjęta wartość stawki równa zero. </w:t>
            </w:r>
          </w:p>
          <w:p w14:paraId="75740159" w14:textId="77777777" w:rsidR="007E029B" w:rsidRPr="006044E9" w:rsidRDefault="007E029B" w:rsidP="00BC0A74">
            <w:pPr>
              <w:pStyle w:val="Akapitzlist"/>
              <w:spacing w:after="0" w:line="276" w:lineRule="auto"/>
              <w:ind w:left="851"/>
              <w:contextualSpacing w:val="0"/>
              <w:jc w:val="both"/>
              <w:rPr>
                <w:rFonts w:ascii="Open Sans" w:hAnsi="Open Sans" w:cs="Open Sans"/>
                <w:b/>
                <w:color w:val="5F5F5F"/>
                <w:sz w:val="20"/>
                <w:szCs w:val="20"/>
              </w:rPr>
            </w:pPr>
          </w:p>
        </w:tc>
        <w:tc>
          <w:tcPr>
            <w:tcW w:w="3344" w:type="dxa"/>
            <w:vAlign w:val="center"/>
          </w:tcPr>
          <w:p w14:paraId="7E64A84B" w14:textId="77777777" w:rsidR="00BC0A74" w:rsidRPr="001404EE" w:rsidRDefault="00BC0A74" w:rsidP="00BC0A74">
            <w:pPr>
              <w:spacing w:line="276" w:lineRule="auto"/>
              <w:jc w:val="both"/>
              <w:rPr>
                <w:rFonts w:ascii="Open Sans" w:eastAsia="Calibri" w:hAnsi="Open Sans" w:cs="Open Sans"/>
                <w:sz w:val="20"/>
                <w:szCs w:val="20"/>
              </w:rPr>
            </w:pPr>
            <w:r w:rsidRPr="00EE57C6">
              <w:rPr>
                <w:rFonts w:ascii="Open Sans" w:eastAsia="Calibri" w:hAnsi="Open Sans" w:cs="Open Sans"/>
                <w:bCs/>
                <w:iCs/>
                <w:sz w:val="20"/>
                <w:szCs w:val="20"/>
              </w:rPr>
              <w:t>Zamawiający wyraża zgodę</w:t>
            </w:r>
          </w:p>
          <w:p w14:paraId="769933EA" w14:textId="77777777" w:rsidR="007E029B" w:rsidRPr="001404EE" w:rsidRDefault="007E029B" w:rsidP="007E029B">
            <w:pPr>
              <w:rPr>
                <w:rFonts w:ascii="Open Sans" w:hAnsi="Open Sans" w:cs="Open Sans"/>
                <w:sz w:val="20"/>
                <w:szCs w:val="20"/>
              </w:rPr>
            </w:pPr>
          </w:p>
        </w:tc>
      </w:tr>
      <w:tr w:rsidR="007E029B" w:rsidRPr="006044E9" w14:paraId="5CFAF175" w14:textId="77777777" w:rsidTr="008427DE">
        <w:tc>
          <w:tcPr>
            <w:tcW w:w="688" w:type="dxa"/>
            <w:vAlign w:val="center"/>
          </w:tcPr>
          <w:p w14:paraId="5FE510B2"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68</w:t>
            </w:r>
          </w:p>
        </w:tc>
        <w:tc>
          <w:tcPr>
            <w:tcW w:w="6650" w:type="dxa"/>
            <w:vAlign w:val="center"/>
          </w:tcPr>
          <w:p w14:paraId="71BE693C"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w:t>
            </w:r>
          </w:p>
          <w:p w14:paraId="30D80434" w14:textId="77777777" w:rsidR="00BC0A74" w:rsidRPr="006044E9" w:rsidRDefault="00BC0A74" w:rsidP="00BC0A74">
            <w:pPr>
              <w:pStyle w:val="Akapitzlist"/>
              <w:numPr>
                <w:ilvl w:val="1"/>
                <w:numId w:val="3"/>
              </w:numPr>
              <w:spacing w:after="0" w:line="276" w:lineRule="auto"/>
              <w:ind w:left="851"/>
              <w:contextualSpacing w:val="0"/>
              <w:jc w:val="both"/>
              <w:rPr>
                <w:rFonts w:ascii="Open Sans" w:eastAsia="Calibri" w:hAnsi="Open Sans" w:cs="Open Sans"/>
                <w:sz w:val="20"/>
                <w:szCs w:val="20"/>
              </w:rPr>
            </w:pPr>
            <w:r w:rsidRPr="006044E9">
              <w:rPr>
                <w:rFonts w:ascii="Open Sans" w:eastAsia="Calibri" w:hAnsi="Open Sans" w:cs="Open Sans"/>
                <w:sz w:val="20"/>
                <w:szCs w:val="20"/>
              </w:rPr>
              <w:t>Zamawiający będzie dokonywał rozliczeń, zgłoszeń dotyczących opłat leasingowych i ubezpieczenia Przedmiotu Leasingu tylko z Finansującym,</w:t>
            </w:r>
          </w:p>
          <w:p w14:paraId="6A261DD3" w14:textId="77777777" w:rsidR="00BC0A74" w:rsidRPr="006044E9" w:rsidRDefault="00BC0A74" w:rsidP="00BC0A74">
            <w:pPr>
              <w:pStyle w:val="Akapitzlist"/>
              <w:numPr>
                <w:ilvl w:val="1"/>
                <w:numId w:val="3"/>
              </w:numPr>
              <w:spacing w:after="0" w:line="276" w:lineRule="auto"/>
              <w:ind w:left="851"/>
              <w:contextualSpacing w:val="0"/>
              <w:jc w:val="both"/>
              <w:rPr>
                <w:rFonts w:ascii="Open Sans" w:eastAsia="Calibri" w:hAnsi="Open Sans" w:cs="Open Sans"/>
                <w:sz w:val="20"/>
                <w:szCs w:val="20"/>
              </w:rPr>
            </w:pPr>
            <w:r w:rsidRPr="006044E9">
              <w:rPr>
                <w:rFonts w:ascii="Open Sans" w:eastAsia="Calibri" w:hAnsi="Open Sans" w:cs="Open Sans"/>
                <w:sz w:val="20"/>
                <w:szCs w:val="20"/>
              </w:rPr>
              <w:t>Zamawiający będzie dokonywał rozliczeń, zgłoszeń wynikających z warunków gwarancji, serwisu przedmiotu leasingu, jego utrzymania bezpośrednio z Dostawcą</w:t>
            </w:r>
          </w:p>
          <w:p w14:paraId="535306CF" w14:textId="77777777" w:rsidR="007E029B" w:rsidRPr="006044E9" w:rsidRDefault="007E029B" w:rsidP="00BC0A74">
            <w:pPr>
              <w:pStyle w:val="Akapitzlist"/>
              <w:spacing w:after="0" w:line="276" w:lineRule="auto"/>
              <w:ind w:left="851"/>
              <w:contextualSpacing w:val="0"/>
              <w:jc w:val="both"/>
              <w:rPr>
                <w:rFonts w:ascii="Open Sans" w:hAnsi="Open Sans" w:cs="Open Sans"/>
                <w:b/>
                <w:color w:val="5F5F5F"/>
                <w:sz w:val="20"/>
                <w:szCs w:val="20"/>
              </w:rPr>
            </w:pPr>
          </w:p>
        </w:tc>
        <w:tc>
          <w:tcPr>
            <w:tcW w:w="3344" w:type="dxa"/>
            <w:vAlign w:val="center"/>
          </w:tcPr>
          <w:p w14:paraId="33392744"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będzie dokonywał wszelkich rozliczeń ze stroną umowy, którą jest Finansujący </w:t>
            </w:r>
          </w:p>
          <w:p w14:paraId="32A41D0B" w14:textId="77777777" w:rsidR="007E029B" w:rsidRPr="00F80D2D" w:rsidRDefault="007E029B" w:rsidP="007E029B">
            <w:pPr>
              <w:rPr>
                <w:rFonts w:ascii="Open Sans" w:hAnsi="Open Sans" w:cs="Open Sans"/>
                <w:sz w:val="20"/>
                <w:szCs w:val="20"/>
              </w:rPr>
            </w:pPr>
          </w:p>
        </w:tc>
      </w:tr>
      <w:tr w:rsidR="007E029B" w:rsidRPr="006044E9" w14:paraId="282730F4" w14:textId="77777777" w:rsidTr="008427DE">
        <w:tc>
          <w:tcPr>
            <w:tcW w:w="688" w:type="dxa"/>
            <w:vAlign w:val="center"/>
          </w:tcPr>
          <w:p w14:paraId="220DF3C4"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69</w:t>
            </w:r>
          </w:p>
        </w:tc>
        <w:tc>
          <w:tcPr>
            <w:tcW w:w="6650" w:type="dxa"/>
            <w:vAlign w:val="center"/>
          </w:tcPr>
          <w:p w14:paraId="0C4D6D04" w14:textId="77777777" w:rsidR="00BC0A74" w:rsidRPr="006044E9" w:rsidRDefault="00BC0A74" w:rsidP="00BC0A74">
            <w:pPr>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pobieranie faktur i harmonogramów z dedykowanego Portalu Klienta</w:t>
            </w:r>
          </w:p>
          <w:p w14:paraId="115BD885" w14:textId="77777777" w:rsidR="00BC0A74" w:rsidRPr="006044E9" w:rsidRDefault="00BC0A74" w:rsidP="00BC0A74">
            <w:pPr>
              <w:ind w:left="360"/>
              <w:jc w:val="both"/>
              <w:rPr>
                <w:rFonts w:ascii="Open Sans" w:hAnsi="Open Sans" w:cs="Open Sans"/>
                <w:sz w:val="20"/>
                <w:szCs w:val="20"/>
              </w:rPr>
            </w:pPr>
            <w:r w:rsidRPr="006044E9">
              <w:rPr>
                <w:rFonts w:ascii="Open Sans" w:hAnsi="Open Sans" w:cs="Open Sans"/>
                <w:sz w:val="20"/>
                <w:szCs w:val="20"/>
              </w:rPr>
              <w:t xml:space="preserve"> </w:t>
            </w:r>
          </w:p>
          <w:p w14:paraId="0B8E2449" w14:textId="77777777" w:rsidR="007E029B" w:rsidRPr="006044E9" w:rsidRDefault="007E029B" w:rsidP="007E029B">
            <w:pPr>
              <w:rPr>
                <w:rFonts w:ascii="Open Sans" w:hAnsi="Open Sans" w:cs="Open Sans"/>
                <w:b/>
                <w:color w:val="5F5F5F"/>
                <w:sz w:val="20"/>
                <w:szCs w:val="20"/>
              </w:rPr>
            </w:pPr>
          </w:p>
        </w:tc>
        <w:tc>
          <w:tcPr>
            <w:tcW w:w="3344" w:type="dxa"/>
            <w:vAlign w:val="center"/>
          </w:tcPr>
          <w:p w14:paraId="6712C04F" w14:textId="77777777" w:rsidR="00BC0A74" w:rsidRPr="001404EE" w:rsidRDefault="00BC0A74" w:rsidP="001404EE">
            <w:pPr>
              <w:rPr>
                <w:rFonts w:ascii="Open Sans" w:eastAsia="Calibri" w:hAnsi="Open Sans" w:cs="Open Sans"/>
                <w:sz w:val="20"/>
                <w:szCs w:val="20"/>
              </w:rPr>
            </w:pPr>
            <w:r w:rsidRPr="001404EE">
              <w:rPr>
                <w:rFonts w:ascii="Open Sans" w:eastAsia="Calibri" w:hAnsi="Open Sans" w:cs="Open Sans"/>
                <w:bCs/>
                <w:iCs/>
                <w:sz w:val="20"/>
                <w:szCs w:val="20"/>
              </w:rPr>
              <w:t>Zamawiający wyraża zgodę</w:t>
            </w:r>
          </w:p>
          <w:p w14:paraId="556894F4" w14:textId="77777777" w:rsidR="007E029B" w:rsidRPr="001404EE" w:rsidRDefault="007E029B" w:rsidP="007E029B">
            <w:pPr>
              <w:rPr>
                <w:rFonts w:ascii="Open Sans" w:hAnsi="Open Sans" w:cs="Open Sans"/>
                <w:sz w:val="20"/>
                <w:szCs w:val="20"/>
              </w:rPr>
            </w:pPr>
          </w:p>
        </w:tc>
      </w:tr>
      <w:tr w:rsidR="007E029B" w:rsidRPr="006044E9" w14:paraId="336F43CA" w14:textId="77777777" w:rsidTr="008427DE">
        <w:tc>
          <w:tcPr>
            <w:tcW w:w="688" w:type="dxa"/>
            <w:vAlign w:val="center"/>
          </w:tcPr>
          <w:p w14:paraId="028DD217"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70</w:t>
            </w:r>
          </w:p>
        </w:tc>
        <w:tc>
          <w:tcPr>
            <w:tcW w:w="6650" w:type="dxa"/>
            <w:vAlign w:val="center"/>
          </w:tcPr>
          <w:p w14:paraId="15C180D8"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wskazanie dnia z jakiego Wykonawca powinien przyjąć stawkę WIBOR1M do skalkulowania oferty</w:t>
            </w:r>
          </w:p>
          <w:p w14:paraId="3B7892B2" w14:textId="77777777" w:rsidR="00BC0A74" w:rsidRPr="006044E9" w:rsidRDefault="00BC0A74" w:rsidP="00BC0A74">
            <w:pPr>
              <w:spacing w:line="276" w:lineRule="auto"/>
              <w:ind w:left="360"/>
              <w:jc w:val="both"/>
              <w:rPr>
                <w:rFonts w:ascii="Open Sans" w:eastAsia="Calibri" w:hAnsi="Open Sans" w:cs="Open Sans"/>
                <w:sz w:val="20"/>
                <w:szCs w:val="20"/>
              </w:rPr>
            </w:pPr>
          </w:p>
          <w:p w14:paraId="1BA0984C" w14:textId="77777777" w:rsidR="007E029B" w:rsidRPr="006044E9" w:rsidRDefault="007E029B" w:rsidP="007E029B">
            <w:pPr>
              <w:rPr>
                <w:rFonts w:ascii="Open Sans" w:hAnsi="Open Sans" w:cs="Open Sans"/>
                <w:b/>
                <w:color w:val="5F5F5F"/>
                <w:sz w:val="20"/>
                <w:szCs w:val="20"/>
              </w:rPr>
            </w:pPr>
          </w:p>
        </w:tc>
        <w:tc>
          <w:tcPr>
            <w:tcW w:w="3344" w:type="dxa"/>
            <w:vAlign w:val="center"/>
          </w:tcPr>
          <w:p w14:paraId="7AFF6915" w14:textId="77777777" w:rsidR="007E029B" w:rsidRPr="001404EE" w:rsidRDefault="00BC0A74" w:rsidP="007E029B">
            <w:pPr>
              <w:rPr>
                <w:rFonts w:ascii="Open Sans" w:hAnsi="Open Sans" w:cs="Open Sans"/>
                <w:sz w:val="20"/>
                <w:szCs w:val="20"/>
              </w:rPr>
            </w:pPr>
            <w:r w:rsidRPr="001404EE">
              <w:rPr>
                <w:rFonts w:ascii="Open Sans" w:eastAsia="Calibri" w:hAnsi="Open Sans" w:cs="Open Sans"/>
                <w:sz w:val="20"/>
                <w:szCs w:val="20"/>
              </w:rPr>
              <w:t>WIBOR 1M z dnia 22.09.2021</w:t>
            </w:r>
          </w:p>
        </w:tc>
      </w:tr>
      <w:tr w:rsidR="007E029B" w:rsidRPr="006044E9" w14:paraId="51EF1B6F" w14:textId="77777777" w:rsidTr="008427DE">
        <w:tc>
          <w:tcPr>
            <w:tcW w:w="688" w:type="dxa"/>
            <w:vAlign w:val="center"/>
          </w:tcPr>
          <w:p w14:paraId="4E886B48"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71</w:t>
            </w:r>
          </w:p>
        </w:tc>
        <w:tc>
          <w:tcPr>
            <w:tcW w:w="6650" w:type="dxa"/>
            <w:vAlign w:val="center"/>
          </w:tcPr>
          <w:p w14:paraId="62888D42"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Prosimy o dopuszczenie zabezpieczenia umowy w formie weksla in blanco wraz z deklaracją wekslową. </w:t>
            </w:r>
          </w:p>
          <w:p w14:paraId="2BA01098" w14:textId="77777777" w:rsidR="007E029B" w:rsidRPr="006044E9" w:rsidRDefault="007E029B" w:rsidP="00BC0A74">
            <w:pPr>
              <w:ind w:left="360"/>
              <w:jc w:val="both"/>
              <w:rPr>
                <w:rFonts w:ascii="Open Sans" w:hAnsi="Open Sans" w:cs="Open Sans"/>
                <w:b/>
                <w:color w:val="5F5F5F"/>
                <w:sz w:val="20"/>
                <w:szCs w:val="20"/>
              </w:rPr>
            </w:pPr>
          </w:p>
        </w:tc>
        <w:tc>
          <w:tcPr>
            <w:tcW w:w="3344" w:type="dxa"/>
            <w:vAlign w:val="center"/>
          </w:tcPr>
          <w:p w14:paraId="36A9551C"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przewiduje zabezpieczenia wykonania umowy</w:t>
            </w:r>
          </w:p>
          <w:p w14:paraId="1932EE5D" w14:textId="77777777" w:rsidR="007E029B" w:rsidRPr="001404EE" w:rsidRDefault="007E029B" w:rsidP="007E029B">
            <w:pPr>
              <w:rPr>
                <w:rFonts w:ascii="Open Sans" w:hAnsi="Open Sans" w:cs="Open Sans"/>
                <w:sz w:val="20"/>
                <w:szCs w:val="20"/>
              </w:rPr>
            </w:pPr>
          </w:p>
        </w:tc>
      </w:tr>
      <w:tr w:rsidR="007E029B" w:rsidRPr="006044E9" w14:paraId="30632052" w14:textId="77777777" w:rsidTr="008427DE">
        <w:tc>
          <w:tcPr>
            <w:tcW w:w="688" w:type="dxa"/>
            <w:vAlign w:val="center"/>
          </w:tcPr>
          <w:p w14:paraId="5CFC4D43"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72</w:t>
            </w:r>
          </w:p>
        </w:tc>
        <w:tc>
          <w:tcPr>
            <w:tcW w:w="6650" w:type="dxa"/>
            <w:vAlign w:val="center"/>
          </w:tcPr>
          <w:p w14:paraId="562CD84F" w14:textId="77777777" w:rsidR="00BC0A74" w:rsidRPr="006044E9" w:rsidRDefault="00BC0A74" w:rsidP="00BC0A74">
            <w:pPr>
              <w:jc w:val="both"/>
              <w:rPr>
                <w:rFonts w:ascii="Open Sans" w:hAnsi="Open Sans" w:cs="Open Sans"/>
                <w:sz w:val="20"/>
                <w:szCs w:val="20"/>
              </w:rPr>
            </w:pPr>
            <w:r w:rsidRPr="006044E9">
              <w:rPr>
                <w:rFonts w:ascii="Open Sans" w:eastAsia="Calibri" w:hAnsi="Open Sans" w:cs="Open Sans"/>
                <w:sz w:val="20"/>
                <w:szCs w:val="20"/>
              </w:rPr>
              <w:t>Prosimy o dopuszczenie stosowania Tabeli prowizji i opłat obowiązującej u Finansującego</w:t>
            </w:r>
            <w:r w:rsidRPr="006044E9">
              <w:rPr>
                <w:rFonts w:ascii="Open Sans" w:hAnsi="Open Sans" w:cs="Open Sans"/>
                <w:sz w:val="20"/>
                <w:szCs w:val="20"/>
              </w:rPr>
              <w:t xml:space="preserve"> oraz opłat administracyjnych zawartych w Umowie Leasingu za dodatkowe czynności związane z obsługą przedmiotowej umowy wykonywane przez Wykonawcę/Finansującego na wniosek lub z winy Zamawiającego?</w:t>
            </w:r>
          </w:p>
          <w:p w14:paraId="117327CB" w14:textId="77777777" w:rsidR="007E029B" w:rsidRPr="006044E9" w:rsidRDefault="007E029B" w:rsidP="00BC0A74">
            <w:pPr>
              <w:rPr>
                <w:rFonts w:ascii="Open Sans" w:hAnsi="Open Sans" w:cs="Open Sans"/>
                <w:b/>
                <w:color w:val="5F5F5F"/>
                <w:sz w:val="20"/>
                <w:szCs w:val="20"/>
              </w:rPr>
            </w:pPr>
          </w:p>
        </w:tc>
        <w:tc>
          <w:tcPr>
            <w:tcW w:w="3344" w:type="dxa"/>
            <w:vAlign w:val="center"/>
          </w:tcPr>
          <w:p w14:paraId="09CA491A" w14:textId="77777777" w:rsidR="007E029B" w:rsidRPr="00F80D2D" w:rsidRDefault="00BC0A74" w:rsidP="007E029B">
            <w:pPr>
              <w:rPr>
                <w:rFonts w:ascii="Open Sans" w:hAnsi="Open Sans" w:cs="Open Sans"/>
                <w:sz w:val="20"/>
                <w:szCs w:val="20"/>
              </w:rPr>
            </w:pPr>
            <w:r w:rsidRPr="00F80D2D">
              <w:rPr>
                <w:rFonts w:ascii="Open Sans" w:hAnsi="Open Sans" w:cs="Open Sans"/>
                <w:sz w:val="20"/>
                <w:szCs w:val="20"/>
              </w:rPr>
              <w:t>Zamawiający nie wyraża zgody</w:t>
            </w:r>
          </w:p>
        </w:tc>
      </w:tr>
      <w:tr w:rsidR="007E029B" w:rsidRPr="006044E9" w14:paraId="0C43134F" w14:textId="77777777" w:rsidTr="008427DE">
        <w:tc>
          <w:tcPr>
            <w:tcW w:w="688" w:type="dxa"/>
            <w:vAlign w:val="center"/>
          </w:tcPr>
          <w:p w14:paraId="65DBB444"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73</w:t>
            </w:r>
          </w:p>
        </w:tc>
        <w:tc>
          <w:tcPr>
            <w:tcW w:w="6650" w:type="dxa"/>
            <w:vAlign w:val="center"/>
          </w:tcPr>
          <w:p w14:paraId="389F83AC"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6 - prosimy o dopuszczenie w czasie trwania umowy przelewu wierzytelności z umowy na instytucję finansującą Finansującego, bez zgody Zamawiającego.</w:t>
            </w:r>
          </w:p>
          <w:p w14:paraId="5A8B37B2"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29E49C2E" w14:textId="77777777" w:rsidR="007E029B" w:rsidRPr="006044E9" w:rsidRDefault="007E029B" w:rsidP="00BC0A74">
            <w:pPr>
              <w:pStyle w:val="Akapitzlist"/>
              <w:ind w:left="360"/>
              <w:jc w:val="both"/>
              <w:rPr>
                <w:rFonts w:ascii="Open Sans" w:hAnsi="Open Sans" w:cs="Open Sans"/>
                <w:b/>
                <w:color w:val="5F5F5F"/>
                <w:sz w:val="20"/>
                <w:szCs w:val="20"/>
              </w:rPr>
            </w:pPr>
          </w:p>
        </w:tc>
        <w:tc>
          <w:tcPr>
            <w:tcW w:w="3344" w:type="dxa"/>
            <w:vAlign w:val="center"/>
          </w:tcPr>
          <w:p w14:paraId="4248557F" w14:textId="77777777" w:rsidR="00BC0A74" w:rsidRPr="001404EE" w:rsidRDefault="00BC0A74" w:rsidP="00BC0A74">
            <w:pPr>
              <w:spacing w:line="276" w:lineRule="auto"/>
              <w:jc w:val="both"/>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zmianę</w:t>
            </w:r>
          </w:p>
          <w:p w14:paraId="6C04B93C" w14:textId="77777777" w:rsidR="007E029B" w:rsidRPr="00F80D2D" w:rsidRDefault="007E029B" w:rsidP="007E029B">
            <w:pPr>
              <w:rPr>
                <w:rFonts w:ascii="Open Sans" w:hAnsi="Open Sans" w:cs="Open Sans"/>
                <w:sz w:val="20"/>
                <w:szCs w:val="20"/>
              </w:rPr>
            </w:pPr>
          </w:p>
        </w:tc>
      </w:tr>
      <w:tr w:rsidR="00BC0A74" w:rsidRPr="006044E9" w14:paraId="178981EA" w14:textId="77777777" w:rsidTr="008427DE">
        <w:tc>
          <w:tcPr>
            <w:tcW w:w="688" w:type="dxa"/>
            <w:vAlign w:val="center"/>
          </w:tcPr>
          <w:p w14:paraId="04486F61"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74</w:t>
            </w:r>
          </w:p>
        </w:tc>
        <w:tc>
          <w:tcPr>
            <w:tcW w:w="6650" w:type="dxa"/>
            <w:vAlign w:val="center"/>
          </w:tcPr>
          <w:p w14:paraId="69E5A01F"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Załącznik nr 6 do SWZ, pkt 8 – prosimy o modyfikację zapisu, z uwagi na fakt, iż okres leasingu liczony jest od dnia odbioru Przedmiotu Zamówienia, a Zamawiający wskazał, iż uiści 47 rat. Finansujący informuje przy tym, iż opłata za wykup nie stanowi raty leasingowej. </w:t>
            </w:r>
          </w:p>
          <w:p w14:paraId="293CB4D5" w14:textId="77777777" w:rsidR="00BC0A74" w:rsidRPr="006044E9" w:rsidRDefault="00BC0A74" w:rsidP="00BC0A74">
            <w:pPr>
              <w:ind w:left="360"/>
              <w:jc w:val="both"/>
              <w:rPr>
                <w:rFonts w:ascii="Open Sans" w:hAnsi="Open Sans" w:cs="Open Sans"/>
                <w:b/>
                <w:color w:val="5F5F5F"/>
                <w:sz w:val="20"/>
                <w:szCs w:val="20"/>
              </w:rPr>
            </w:pPr>
          </w:p>
        </w:tc>
        <w:tc>
          <w:tcPr>
            <w:tcW w:w="3344" w:type="dxa"/>
            <w:vAlign w:val="center"/>
          </w:tcPr>
          <w:p w14:paraId="18F2149E" w14:textId="77777777" w:rsidR="00BC0A74" w:rsidRPr="00F80D2D" w:rsidRDefault="00BC0A74" w:rsidP="00BC0A74">
            <w:pPr>
              <w:spacing w:line="276" w:lineRule="auto"/>
              <w:jc w:val="both"/>
              <w:rPr>
                <w:rFonts w:ascii="Open Sans" w:eastAsia="Calibri" w:hAnsi="Open Sans" w:cs="Open Sans"/>
                <w:sz w:val="20"/>
                <w:szCs w:val="20"/>
              </w:rPr>
            </w:pPr>
            <w:r w:rsidRPr="001404EE">
              <w:rPr>
                <w:rFonts w:ascii="Open Sans" w:eastAsia="Calibri" w:hAnsi="Open Sans" w:cs="Open Sans"/>
                <w:sz w:val="20"/>
                <w:szCs w:val="20"/>
              </w:rPr>
              <w:t>Zamawiający modyfikuje IPU</w:t>
            </w:r>
            <w:r w:rsidRPr="00F80D2D">
              <w:rPr>
                <w:rFonts w:ascii="Open Sans" w:eastAsia="Calibri" w:hAnsi="Open Sans" w:cs="Open Sans"/>
                <w:sz w:val="20"/>
                <w:szCs w:val="20"/>
              </w:rPr>
              <w:t xml:space="preserve"> </w:t>
            </w:r>
          </w:p>
          <w:p w14:paraId="1A0D9E95" w14:textId="77777777" w:rsidR="00BC0A74" w:rsidRPr="00F80D2D" w:rsidRDefault="00BC0A74" w:rsidP="007E029B">
            <w:pPr>
              <w:rPr>
                <w:rFonts w:ascii="Open Sans" w:hAnsi="Open Sans" w:cs="Open Sans"/>
                <w:sz w:val="20"/>
                <w:szCs w:val="20"/>
              </w:rPr>
            </w:pPr>
          </w:p>
        </w:tc>
      </w:tr>
      <w:tr w:rsidR="00BC0A74" w:rsidRPr="006044E9" w14:paraId="61CB163D" w14:textId="77777777" w:rsidTr="008427DE">
        <w:tc>
          <w:tcPr>
            <w:tcW w:w="688" w:type="dxa"/>
            <w:vAlign w:val="center"/>
          </w:tcPr>
          <w:p w14:paraId="1149A1F0"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75</w:t>
            </w:r>
          </w:p>
        </w:tc>
        <w:tc>
          <w:tcPr>
            <w:tcW w:w="6650" w:type="dxa"/>
            <w:vAlign w:val="center"/>
          </w:tcPr>
          <w:p w14:paraId="50D622F1"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Załącznik nr 6 do SWZ, pkt 10 – prosimy o ujednolicenie kwoty wykupu – SWZ i formularz ofertowy stanowią o wykupie na poziomie 10%, natomiast postanowienia umowy o 1%.</w:t>
            </w:r>
          </w:p>
          <w:p w14:paraId="42075E94" w14:textId="77777777" w:rsidR="00BC0A74" w:rsidRPr="006044E9" w:rsidRDefault="00BC0A74" w:rsidP="00BC0A74">
            <w:pPr>
              <w:pStyle w:val="Akapitzlist"/>
              <w:ind w:left="360"/>
              <w:jc w:val="both"/>
              <w:rPr>
                <w:rFonts w:ascii="Open Sans" w:eastAsia="Calibri" w:hAnsi="Open Sans" w:cs="Open Sans"/>
                <w:sz w:val="20"/>
                <w:szCs w:val="20"/>
              </w:rPr>
            </w:pPr>
            <w:r w:rsidRPr="006044E9">
              <w:rPr>
                <w:rFonts w:ascii="Open Sans" w:eastAsia="Calibri" w:hAnsi="Open Sans" w:cs="Open Sans"/>
                <w:sz w:val="20"/>
                <w:szCs w:val="20"/>
              </w:rPr>
              <w:t xml:space="preserve">  </w:t>
            </w:r>
          </w:p>
          <w:p w14:paraId="2FC4243D" w14:textId="77777777" w:rsidR="00BC0A74" w:rsidRPr="006044E9" w:rsidRDefault="00BC0A74" w:rsidP="007E029B">
            <w:pPr>
              <w:rPr>
                <w:rFonts w:ascii="Open Sans" w:hAnsi="Open Sans" w:cs="Open Sans"/>
                <w:b/>
                <w:color w:val="5F5F5F"/>
                <w:sz w:val="20"/>
                <w:szCs w:val="20"/>
              </w:rPr>
            </w:pPr>
          </w:p>
        </w:tc>
        <w:tc>
          <w:tcPr>
            <w:tcW w:w="3344" w:type="dxa"/>
            <w:vAlign w:val="center"/>
          </w:tcPr>
          <w:p w14:paraId="12AF1526" w14:textId="77777777" w:rsidR="00BC0A74" w:rsidRPr="00F80D2D" w:rsidRDefault="00BC0A74" w:rsidP="007E029B">
            <w:pPr>
              <w:rPr>
                <w:rFonts w:ascii="Open Sans" w:hAnsi="Open Sans" w:cs="Open Sans"/>
                <w:b/>
                <w:sz w:val="20"/>
                <w:szCs w:val="20"/>
              </w:rPr>
            </w:pPr>
            <w:r w:rsidRPr="00F80D2D">
              <w:rPr>
                <w:rFonts w:ascii="Open Sans" w:hAnsi="Open Sans" w:cs="Open Sans"/>
                <w:sz w:val="20"/>
                <w:szCs w:val="20"/>
              </w:rPr>
              <w:t>Zamawiający modyfikuje pkt 10 IPU.</w:t>
            </w:r>
          </w:p>
        </w:tc>
      </w:tr>
      <w:tr w:rsidR="00BC0A74" w:rsidRPr="006044E9" w14:paraId="396D062D" w14:textId="77777777" w:rsidTr="008427DE">
        <w:tc>
          <w:tcPr>
            <w:tcW w:w="688" w:type="dxa"/>
            <w:vAlign w:val="center"/>
          </w:tcPr>
          <w:p w14:paraId="47210E48"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76</w:t>
            </w:r>
          </w:p>
        </w:tc>
        <w:tc>
          <w:tcPr>
            <w:tcW w:w="6650" w:type="dxa"/>
            <w:vAlign w:val="center"/>
          </w:tcPr>
          <w:p w14:paraId="5A2DBE1D"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Załącznik nr 6 do SWZ, pkt 10 - prosimy o informację, czy Zamawiający potwierdza, iż zobowiązuje się do wykupu przedmiotu zamówienia po upływie okresu na jaki została zawarta umowa i zapłacie wszystkich należności z niej wynikających?</w:t>
            </w:r>
          </w:p>
          <w:p w14:paraId="27E35633" w14:textId="77777777" w:rsidR="00BC0A74" w:rsidRPr="006044E9" w:rsidRDefault="00BC0A74" w:rsidP="00BC0A74">
            <w:pPr>
              <w:jc w:val="both"/>
              <w:rPr>
                <w:rFonts w:ascii="Open Sans" w:hAnsi="Open Sans" w:cs="Open Sans"/>
                <w:b/>
                <w:color w:val="5F5F5F"/>
                <w:sz w:val="20"/>
                <w:szCs w:val="20"/>
              </w:rPr>
            </w:pPr>
          </w:p>
        </w:tc>
        <w:tc>
          <w:tcPr>
            <w:tcW w:w="3344" w:type="dxa"/>
            <w:vAlign w:val="center"/>
          </w:tcPr>
          <w:p w14:paraId="576E9913" w14:textId="77777777" w:rsidR="00BC0A74" w:rsidRPr="00F80D2D" w:rsidRDefault="00BC0A74" w:rsidP="00BC0A74">
            <w:pPr>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potwierdza </w:t>
            </w:r>
          </w:p>
          <w:p w14:paraId="48F350BC" w14:textId="77777777" w:rsidR="00BC0A74" w:rsidRPr="00F80D2D" w:rsidRDefault="00BC0A74" w:rsidP="007E029B">
            <w:pPr>
              <w:rPr>
                <w:rFonts w:ascii="Open Sans" w:hAnsi="Open Sans" w:cs="Open Sans"/>
                <w:sz w:val="20"/>
                <w:szCs w:val="20"/>
              </w:rPr>
            </w:pPr>
          </w:p>
        </w:tc>
      </w:tr>
      <w:tr w:rsidR="00BC0A74" w:rsidRPr="006044E9" w14:paraId="6561C0C4" w14:textId="77777777" w:rsidTr="008427DE">
        <w:tc>
          <w:tcPr>
            <w:tcW w:w="688" w:type="dxa"/>
            <w:vAlign w:val="center"/>
          </w:tcPr>
          <w:p w14:paraId="2692C9EF"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77</w:t>
            </w:r>
          </w:p>
        </w:tc>
        <w:tc>
          <w:tcPr>
            <w:tcW w:w="6650" w:type="dxa"/>
            <w:vAlign w:val="center"/>
          </w:tcPr>
          <w:p w14:paraId="6859AAA4"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 xml:space="preserve">Prosimy o informację, czy Zamawiający dopuści standardowy proces wykupy stosowany u Finansującego, tj. złożenie w Umowie Leasingu nieodwołalnej oferty zakupu Przedmiotu Leasingu po upływie okresu leasingu za wartość końcową oraz zapłatę opłaty za wykup do ostatniego dnia miesiąca, w którym nastąpi płatność ostatniej raty (po zakończeniu okresu leasingu i zapłacie wszelkich należności wynikających z umowy Zamawiający niezwłocznie otrzyma oświadczenie o przyjęciu oferty złożonej w umowie leasingu, będące jednoznacznym z zawarciem umowy sprzedaży)? </w:t>
            </w:r>
          </w:p>
          <w:p w14:paraId="52F44718" w14:textId="77777777" w:rsidR="00BC0A74" w:rsidRPr="006044E9" w:rsidRDefault="00BC0A74" w:rsidP="00BC0A74">
            <w:pPr>
              <w:pStyle w:val="Akapitzlist"/>
              <w:spacing w:after="0" w:line="276" w:lineRule="auto"/>
              <w:ind w:left="360"/>
              <w:contextualSpacing w:val="0"/>
              <w:jc w:val="both"/>
              <w:rPr>
                <w:rFonts w:ascii="Open Sans" w:hAnsi="Open Sans" w:cs="Open Sans"/>
                <w:b/>
                <w:color w:val="5F5F5F"/>
                <w:sz w:val="20"/>
                <w:szCs w:val="20"/>
              </w:rPr>
            </w:pPr>
          </w:p>
        </w:tc>
        <w:tc>
          <w:tcPr>
            <w:tcW w:w="3344" w:type="dxa"/>
            <w:vAlign w:val="center"/>
          </w:tcPr>
          <w:p w14:paraId="005844AE" w14:textId="77777777" w:rsidR="00BC0A74" w:rsidRPr="00F80D2D" w:rsidRDefault="00BC0A74" w:rsidP="00BC0A74">
            <w:pPr>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przesądza wykupu przedmiotu leasingu </w:t>
            </w:r>
          </w:p>
          <w:p w14:paraId="554F7C56" w14:textId="77777777" w:rsidR="00BC0A74" w:rsidRPr="00F80D2D" w:rsidRDefault="00BC0A74" w:rsidP="007E029B">
            <w:pPr>
              <w:rPr>
                <w:rFonts w:ascii="Open Sans" w:hAnsi="Open Sans" w:cs="Open Sans"/>
                <w:sz w:val="20"/>
                <w:szCs w:val="20"/>
              </w:rPr>
            </w:pPr>
          </w:p>
        </w:tc>
      </w:tr>
      <w:tr w:rsidR="00BC0A74" w:rsidRPr="006044E9" w14:paraId="2EF538AC" w14:textId="77777777" w:rsidTr="008427DE">
        <w:tc>
          <w:tcPr>
            <w:tcW w:w="688" w:type="dxa"/>
            <w:vAlign w:val="center"/>
          </w:tcPr>
          <w:p w14:paraId="722CF90A"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78</w:t>
            </w:r>
          </w:p>
        </w:tc>
        <w:tc>
          <w:tcPr>
            <w:tcW w:w="6650" w:type="dxa"/>
            <w:vAlign w:val="center"/>
          </w:tcPr>
          <w:p w14:paraId="425AECAB"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12 – prosimy o dopuszczenie, aby sądem właściwym do rozstrzygania sporów był sąd właściwy dla siedziby Powoda.</w:t>
            </w:r>
          </w:p>
          <w:p w14:paraId="353635A9" w14:textId="77777777" w:rsidR="00BC0A74" w:rsidRPr="006044E9" w:rsidRDefault="00BC0A74" w:rsidP="00BC0A74">
            <w:pPr>
              <w:jc w:val="both"/>
              <w:rPr>
                <w:rFonts w:ascii="Open Sans" w:hAnsi="Open Sans" w:cs="Open Sans"/>
                <w:b/>
                <w:color w:val="5F5F5F"/>
                <w:sz w:val="20"/>
                <w:szCs w:val="20"/>
              </w:rPr>
            </w:pPr>
          </w:p>
        </w:tc>
        <w:tc>
          <w:tcPr>
            <w:tcW w:w="3344" w:type="dxa"/>
            <w:vAlign w:val="center"/>
          </w:tcPr>
          <w:p w14:paraId="7BB5708E" w14:textId="77777777" w:rsidR="00BC0A74" w:rsidRPr="001404EE" w:rsidRDefault="00BC0A74" w:rsidP="00BC0A74">
            <w:pPr>
              <w:spacing w:line="276" w:lineRule="auto"/>
              <w:jc w:val="both"/>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tą zmianę</w:t>
            </w:r>
          </w:p>
          <w:p w14:paraId="7AABE175" w14:textId="77777777" w:rsidR="00BC0A74" w:rsidRPr="00F80D2D" w:rsidRDefault="00BC0A74" w:rsidP="007E029B">
            <w:pPr>
              <w:rPr>
                <w:rFonts w:ascii="Open Sans" w:hAnsi="Open Sans" w:cs="Open Sans"/>
                <w:sz w:val="20"/>
                <w:szCs w:val="20"/>
              </w:rPr>
            </w:pPr>
          </w:p>
        </w:tc>
      </w:tr>
      <w:tr w:rsidR="00BC0A74" w:rsidRPr="006044E9" w14:paraId="1DBE9CC7" w14:textId="77777777" w:rsidTr="008427DE">
        <w:tc>
          <w:tcPr>
            <w:tcW w:w="688" w:type="dxa"/>
            <w:vAlign w:val="center"/>
          </w:tcPr>
          <w:p w14:paraId="108BD902" w14:textId="77777777" w:rsidR="00BC0A74" w:rsidRPr="006044E9" w:rsidRDefault="006044E9" w:rsidP="001404EE">
            <w:pPr>
              <w:jc w:val="center"/>
              <w:rPr>
                <w:rFonts w:ascii="Open Sans" w:hAnsi="Open Sans" w:cs="Open Sans"/>
                <w:sz w:val="20"/>
                <w:szCs w:val="20"/>
              </w:rPr>
            </w:pPr>
            <w:r>
              <w:rPr>
                <w:rFonts w:ascii="Open Sans" w:hAnsi="Open Sans" w:cs="Open Sans"/>
                <w:sz w:val="20"/>
                <w:szCs w:val="20"/>
              </w:rPr>
              <w:t>7</w:t>
            </w:r>
            <w:r w:rsidR="001404EE">
              <w:rPr>
                <w:rFonts w:ascii="Open Sans" w:hAnsi="Open Sans" w:cs="Open Sans"/>
                <w:sz w:val="20"/>
                <w:szCs w:val="20"/>
              </w:rPr>
              <w:t>9</w:t>
            </w:r>
          </w:p>
        </w:tc>
        <w:tc>
          <w:tcPr>
            <w:tcW w:w="6650" w:type="dxa"/>
            <w:vAlign w:val="center"/>
          </w:tcPr>
          <w:p w14:paraId="6010CFE1"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15 - Prosimy o potwierdzenie, iż w przypadku naliczenia kar umownych Zamawiający poinformuje o tym fakcie Finansującego.</w:t>
            </w:r>
          </w:p>
          <w:p w14:paraId="0003E6C0" w14:textId="77777777" w:rsidR="00BC0A74" w:rsidRPr="006044E9" w:rsidRDefault="00BC0A74" w:rsidP="00BC0A74">
            <w:pPr>
              <w:jc w:val="both"/>
              <w:rPr>
                <w:rFonts w:ascii="Open Sans" w:hAnsi="Open Sans" w:cs="Open Sans"/>
                <w:b/>
                <w:color w:val="5F5F5F"/>
                <w:sz w:val="20"/>
                <w:szCs w:val="20"/>
              </w:rPr>
            </w:pPr>
          </w:p>
        </w:tc>
        <w:tc>
          <w:tcPr>
            <w:tcW w:w="3344" w:type="dxa"/>
            <w:vAlign w:val="center"/>
          </w:tcPr>
          <w:p w14:paraId="30B7F877"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 xml:space="preserve">Zamawiający </w:t>
            </w:r>
            <w:r w:rsidR="00EE57C6">
              <w:rPr>
                <w:rFonts w:ascii="Open Sans" w:eastAsia="Calibri" w:hAnsi="Open Sans" w:cs="Open Sans"/>
                <w:bCs/>
                <w:iCs/>
                <w:sz w:val="20"/>
                <w:szCs w:val="20"/>
              </w:rPr>
              <w:t>potwierdza.</w:t>
            </w:r>
          </w:p>
          <w:p w14:paraId="1CC3C739" w14:textId="77777777" w:rsidR="00BC0A74" w:rsidRPr="001404EE" w:rsidRDefault="00BC0A74" w:rsidP="001404EE">
            <w:pPr>
              <w:rPr>
                <w:rFonts w:ascii="Open Sans" w:hAnsi="Open Sans" w:cs="Open Sans"/>
                <w:sz w:val="20"/>
                <w:szCs w:val="20"/>
              </w:rPr>
            </w:pPr>
          </w:p>
        </w:tc>
      </w:tr>
      <w:tr w:rsidR="00BC0A74" w:rsidRPr="006044E9" w14:paraId="6046CA7F" w14:textId="77777777" w:rsidTr="008427DE">
        <w:tc>
          <w:tcPr>
            <w:tcW w:w="688" w:type="dxa"/>
            <w:vAlign w:val="center"/>
          </w:tcPr>
          <w:p w14:paraId="34914FEE"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80</w:t>
            </w:r>
          </w:p>
        </w:tc>
        <w:tc>
          <w:tcPr>
            <w:tcW w:w="6650" w:type="dxa"/>
            <w:vAlign w:val="center"/>
          </w:tcPr>
          <w:p w14:paraId="45B4202F"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dopuszczenie płatności kary umownej na podstawie stosownego dokumentu księgowego z oznaczonym terminem płatności, bez możliwości ich potrącania z wynagrodzenia należnego Wykonawcy.</w:t>
            </w:r>
          </w:p>
          <w:p w14:paraId="2A438E8B" w14:textId="77777777" w:rsidR="00BC0A74" w:rsidRPr="006044E9" w:rsidRDefault="00BC0A74" w:rsidP="00BC0A74">
            <w:pPr>
              <w:spacing w:line="276" w:lineRule="auto"/>
              <w:ind w:left="360"/>
              <w:jc w:val="both"/>
              <w:rPr>
                <w:rFonts w:ascii="Open Sans" w:eastAsia="Calibri" w:hAnsi="Open Sans" w:cs="Open Sans"/>
                <w:sz w:val="20"/>
                <w:szCs w:val="20"/>
              </w:rPr>
            </w:pPr>
            <w:r w:rsidRPr="006044E9">
              <w:rPr>
                <w:rFonts w:ascii="Open Sans" w:eastAsia="Calibri" w:hAnsi="Open Sans" w:cs="Open Sans"/>
                <w:sz w:val="20"/>
                <w:szCs w:val="20"/>
              </w:rPr>
              <w:t xml:space="preserve"> </w:t>
            </w:r>
          </w:p>
          <w:p w14:paraId="7CC03605" w14:textId="77777777" w:rsidR="00BC0A74" w:rsidRPr="006044E9" w:rsidRDefault="00BC0A74" w:rsidP="007E029B">
            <w:pPr>
              <w:rPr>
                <w:rFonts w:ascii="Open Sans" w:hAnsi="Open Sans" w:cs="Open Sans"/>
                <w:b/>
                <w:color w:val="5F5F5F"/>
                <w:sz w:val="20"/>
                <w:szCs w:val="20"/>
              </w:rPr>
            </w:pPr>
          </w:p>
        </w:tc>
        <w:tc>
          <w:tcPr>
            <w:tcW w:w="3344" w:type="dxa"/>
            <w:vAlign w:val="center"/>
          </w:tcPr>
          <w:p w14:paraId="74E5619D"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zmianę</w:t>
            </w:r>
            <w:r w:rsidR="00EE57C6">
              <w:rPr>
                <w:rFonts w:ascii="Open Sans" w:eastAsia="Calibri" w:hAnsi="Open Sans" w:cs="Open Sans"/>
                <w:bCs/>
                <w:iCs/>
                <w:sz w:val="20"/>
                <w:szCs w:val="20"/>
              </w:rPr>
              <w:t>.</w:t>
            </w:r>
          </w:p>
          <w:p w14:paraId="1EDEB15C" w14:textId="77777777" w:rsidR="00BC0A74" w:rsidRPr="001404EE" w:rsidRDefault="00BC0A74" w:rsidP="001404EE">
            <w:pPr>
              <w:rPr>
                <w:rFonts w:ascii="Open Sans" w:hAnsi="Open Sans" w:cs="Open Sans"/>
                <w:sz w:val="20"/>
                <w:szCs w:val="20"/>
              </w:rPr>
            </w:pPr>
          </w:p>
        </w:tc>
      </w:tr>
      <w:tr w:rsidR="007E029B" w:rsidRPr="006044E9" w14:paraId="5EAFDE2F" w14:textId="77777777" w:rsidTr="008427DE">
        <w:tc>
          <w:tcPr>
            <w:tcW w:w="688" w:type="dxa"/>
            <w:vAlign w:val="center"/>
          </w:tcPr>
          <w:p w14:paraId="16D34D32" w14:textId="77777777" w:rsidR="007E029B" w:rsidRPr="006044E9" w:rsidRDefault="001404EE" w:rsidP="007E029B">
            <w:pPr>
              <w:jc w:val="center"/>
              <w:rPr>
                <w:rFonts w:ascii="Open Sans" w:hAnsi="Open Sans" w:cs="Open Sans"/>
                <w:sz w:val="20"/>
                <w:szCs w:val="20"/>
              </w:rPr>
            </w:pPr>
            <w:r>
              <w:rPr>
                <w:rFonts w:ascii="Open Sans" w:hAnsi="Open Sans" w:cs="Open Sans"/>
                <w:sz w:val="20"/>
                <w:szCs w:val="20"/>
              </w:rPr>
              <w:t>81</w:t>
            </w:r>
          </w:p>
        </w:tc>
        <w:tc>
          <w:tcPr>
            <w:tcW w:w="6650" w:type="dxa"/>
            <w:vAlign w:val="center"/>
          </w:tcPr>
          <w:p w14:paraId="43452F96"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pojazd zostanie ubezpieczony w zakresie OC/AC/NNW.</w:t>
            </w:r>
          </w:p>
          <w:p w14:paraId="503F5EB7" w14:textId="77777777" w:rsidR="007E029B" w:rsidRPr="006044E9" w:rsidRDefault="007E029B" w:rsidP="00BC0A74">
            <w:pPr>
              <w:ind w:left="360"/>
              <w:jc w:val="both"/>
              <w:rPr>
                <w:rFonts w:ascii="Open Sans" w:hAnsi="Open Sans" w:cs="Open Sans"/>
                <w:b/>
                <w:color w:val="5F5F5F"/>
                <w:sz w:val="20"/>
                <w:szCs w:val="20"/>
              </w:rPr>
            </w:pPr>
          </w:p>
        </w:tc>
        <w:tc>
          <w:tcPr>
            <w:tcW w:w="3344" w:type="dxa"/>
            <w:vAlign w:val="center"/>
          </w:tcPr>
          <w:p w14:paraId="2A21686D" w14:textId="77777777" w:rsidR="007E029B" w:rsidRPr="001404EE" w:rsidRDefault="00BC0A74" w:rsidP="001404EE">
            <w:pPr>
              <w:rPr>
                <w:rFonts w:ascii="Open Sans" w:hAnsi="Open Sans" w:cs="Open Sans"/>
                <w:sz w:val="20"/>
                <w:szCs w:val="20"/>
              </w:rPr>
            </w:pPr>
            <w:r w:rsidRPr="001404EE">
              <w:rPr>
                <w:rFonts w:ascii="Open Sans" w:hAnsi="Open Sans" w:cs="Open Sans"/>
                <w:sz w:val="20"/>
                <w:szCs w:val="20"/>
              </w:rPr>
              <w:t>Zamawiający potwierdza</w:t>
            </w:r>
          </w:p>
        </w:tc>
      </w:tr>
      <w:tr w:rsidR="00BC0A74" w:rsidRPr="006044E9" w14:paraId="2AEC5523" w14:textId="77777777" w:rsidTr="008427DE">
        <w:tc>
          <w:tcPr>
            <w:tcW w:w="688" w:type="dxa"/>
            <w:vAlign w:val="center"/>
          </w:tcPr>
          <w:p w14:paraId="1BEBA0F2"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82</w:t>
            </w:r>
          </w:p>
        </w:tc>
        <w:tc>
          <w:tcPr>
            <w:tcW w:w="6650" w:type="dxa"/>
            <w:vAlign w:val="center"/>
          </w:tcPr>
          <w:p w14:paraId="398A1EA9"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jako ubezpieczony w polisie zostanie wskazany Finansujący.</w:t>
            </w:r>
          </w:p>
          <w:p w14:paraId="02C6FC76" w14:textId="77777777" w:rsidR="00BC0A74" w:rsidRPr="006044E9" w:rsidRDefault="00BC0A74" w:rsidP="00BC0A74">
            <w:pPr>
              <w:jc w:val="both"/>
              <w:rPr>
                <w:rFonts w:ascii="Open Sans" w:hAnsi="Open Sans" w:cs="Open Sans"/>
                <w:b/>
                <w:color w:val="5F5F5F"/>
                <w:sz w:val="20"/>
                <w:szCs w:val="20"/>
              </w:rPr>
            </w:pPr>
          </w:p>
        </w:tc>
        <w:tc>
          <w:tcPr>
            <w:tcW w:w="3344" w:type="dxa"/>
            <w:vAlign w:val="center"/>
          </w:tcPr>
          <w:p w14:paraId="26CFDDC9"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 xml:space="preserve">Zamawiający potwierdza, że w polisie jako ubezpieczony wskazany zostanie Finansujący </w:t>
            </w:r>
          </w:p>
          <w:p w14:paraId="0F7C343A" w14:textId="77777777" w:rsidR="00BC0A74" w:rsidRPr="001404EE" w:rsidRDefault="00BC0A74" w:rsidP="001404EE">
            <w:pPr>
              <w:rPr>
                <w:rFonts w:ascii="Open Sans" w:hAnsi="Open Sans" w:cs="Open Sans"/>
                <w:sz w:val="20"/>
                <w:szCs w:val="20"/>
              </w:rPr>
            </w:pPr>
          </w:p>
        </w:tc>
      </w:tr>
      <w:tr w:rsidR="00BC0A74" w:rsidRPr="006044E9" w14:paraId="7DA5D6E5" w14:textId="77777777" w:rsidTr="008427DE">
        <w:tc>
          <w:tcPr>
            <w:tcW w:w="688" w:type="dxa"/>
            <w:vAlign w:val="center"/>
          </w:tcPr>
          <w:p w14:paraId="478ADECE" w14:textId="77777777" w:rsidR="001404EE" w:rsidRPr="006044E9" w:rsidRDefault="001404EE" w:rsidP="001404EE">
            <w:pPr>
              <w:jc w:val="center"/>
              <w:rPr>
                <w:rFonts w:ascii="Open Sans" w:hAnsi="Open Sans" w:cs="Open Sans"/>
                <w:sz w:val="20"/>
                <w:szCs w:val="20"/>
              </w:rPr>
            </w:pPr>
            <w:r>
              <w:rPr>
                <w:rFonts w:ascii="Open Sans" w:hAnsi="Open Sans" w:cs="Open Sans"/>
                <w:sz w:val="20"/>
                <w:szCs w:val="20"/>
              </w:rPr>
              <w:t>83</w:t>
            </w:r>
          </w:p>
        </w:tc>
        <w:tc>
          <w:tcPr>
            <w:tcW w:w="6650" w:type="dxa"/>
            <w:vAlign w:val="center"/>
          </w:tcPr>
          <w:p w14:paraId="35925C6E" w14:textId="77777777" w:rsidR="00CC2CFD" w:rsidRPr="006044E9" w:rsidRDefault="00CC2CFD" w:rsidP="00CC2CFD">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w pierwszym roku trwania polisy suma ubezpieczenia będzie równa fakturowej wartości (netto lub brutto) zakupu Przedmiotu Zamówienia, a w przypadku kolejnych umów ubezpieczenia, suma ubezpieczenia dla Przedmiotu Zamówienia równa będzie wartości rynkowej Przedmiotu Zamówienia,</w:t>
            </w:r>
          </w:p>
          <w:p w14:paraId="4AF0A866" w14:textId="77777777" w:rsidR="00BC0A74" w:rsidRPr="006044E9" w:rsidRDefault="00BC0A74" w:rsidP="00CC2CFD">
            <w:pPr>
              <w:rPr>
                <w:rFonts w:ascii="Open Sans" w:hAnsi="Open Sans" w:cs="Open Sans"/>
                <w:b/>
                <w:color w:val="5F5F5F"/>
                <w:sz w:val="20"/>
                <w:szCs w:val="20"/>
              </w:rPr>
            </w:pPr>
          </w:p>
        </w:tc>
        <w:tc>
          <w:tcPr>
            <w:tcW w:w="3344" w:type="dxa"/>
            <w:vAlign w:val="center"/>
          </w:tcPr>
          <w:p w14:paraId="0D7932FD" w14:textId="77777777" w:rsidR="00BC0A74" w:rsidRPr="00F80D2D" w:rsidRDefault="00CC2CFD" w:rsidP="007E029B">
            <w:pPr>
              <w:rPr>
                <w:rFonts w:ascii="Open Sans" w:hAnsi="Open Sans" w:cs="Open Sans"/>
                <w:sz w:val="20"/>
                <w:szCs w:val="20"/>
              </w:rPr>
            </w:pPr>
            <w:r w:rsidRPr="00F80D2D">
              <w:rPr>
                <w:rFonts w:ascii="Open Sans" w:eastAsia="Calibri" w:hAnsi="Open Sans" w:cs="Open Sans"/>
                <w:sz w:val="20"/>
                <w:szCs w:val="20"/>
              </w:rPr>
              <w:t>Zamawiający potwierdza</w:t>
            </w:r>
          </w:p>
        </w:tc>
      </w:tr>
      <w:tr w:rsidR="00BC0A74" w:rsidRPr="006044E9" w14:paraId="2FA3C413" w14:textId="77777777" w:rsidTr="008427DE">
        <w:tc>
          <w:tcPr>
            <w:tcW w:w="688" w:type="dxa"/>
            <w:vAlign w:val="center"/>
          </w:tcPr>
          <w:p w14:paraId="5E31F7DD"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84</w:t>
            </w:r>
          </w:p>
        </w:tc>
        <w:tc>
          <w:tcPr>
            <w:tcW w:w="6650" w:type="dxa"/>
            <w:vAlign w:val="center"/>
          </w:tcPr>
          <w:p w14:paraId="3DFED00C" w14:textId="77777777" w:rsidR="007D6EEE" w:rsidRPr="006044E9" w:rsidRDefault="007D6EEE" w:rsidP="007D6EEE">
            <w:pPr>
              <w:spacing w:line="276" w:lineRule="auto"/>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Prosimy Zamawiającego o potwierdzenie, że polisa ubezpieczeniowa będzie obejmować:</w:t>
            </w:r>
          </w:p>
          <w:p w14:paraId="73803260" w14:textId="77777777" w:rsidR="007D6EEE" w:rsidRPr="006044E9" w:rsidRDefault="007D6EEE" w:rsidP="007D6EEE">
            <w:pPr>
              <w:pStyle w:val="Akapitzlist"/>
              <w:numPr>
                <w:ilvl w:val="1"/>
                <w:numId w:val="4"/>
              </w:numPr>
              <w:spacing w:after="0" w:line="276" w:lineRule="auto"/>
              <w:ind w:left="851"/>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 xml:space="preserve">brak konsumpcji sumy ubezpieczenia; </w:t>
            </w:r>
          </w:p>
          <w:p w14:paraId="18197ACC" w14:textId="77777777" w:rsidR="007D6EEE" w:rsidRPr="006044E9" w:rsidRDefault="007D6EEE" w:rsidP="007D6EEE">
            <w:pPr>
              <w:pStyle w:val="Akapitzlist"/>
              <w:numPr>
                <w:ilvl w:val="1"/>
                <w:numId w:val="4"/>
              </w:numPr>
              <w:spacing w:after="0" w:line="276" w:lineRule="auto"/>
              <w:ind w:left="851"/>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 xml:space="preserve">brak franszyzy redukcyjnej; </w:t>
            </w:r>
          </w:p>
          <w:p w14:paraId="2488A992" w14:textId="77777777" w:rsidR="007D6EEE" w:rsidRPr="006044E9" w:rsidRDefault="007D6EEE" w:rsidP="007D6EEE">
            <w:pPr>
              <w:pStyle w:val="Akapitzlist"/>
              <w:numPr>
                <w:ilvl w:val="1"/>
                <w:numId w:val="4"/>
              </w:numPr>
              <w:spacing w:after="0" w:line="276" w:lineRule="auto"/>
              <w:ind w:left="851"/>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 xml:space="preserve">franszyza integralna nie wyższa niż 500 PLN </w:t>
            </w:r>
          </w:p>
          <w:p w14:paraId="29DE0821" w14:textId="77777777" w:rsidR="007D6EEE" w:rsidRPr="006044E9" w:rsidRDefault="007D6EEE" w:rsidP="007D6EEE">
            <w:pPr>
              <w:pStyle w:val="Akapitzlist"/>
              <w:numPr>
                <w:ilvl w:val="1"/>
                <w:numId w:val="4"/>
              </w:numPr>
              <w:spacing w:after="0" w:line="276" w:lineRule="auto"/>
              <w:ind w:left="851"/>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 xml:space="preserve">wykup amortyzacji części; </w:t>
            </w:r>
          </w:p>
          <w:p w14:paraId="45EA9568" w14:textId="77777777" w:rsidR="007D6EEE" w:rsidRPr="006044E9" w:rsidRDefault="007D6EEE" w:rsidP="007D6EEE">
            <w:pPr>
              <w:pStyle w:val="Akapitzlist"/>
              <w:numPr>
                <w:ilvl w:val="1"/>
                <w:numId w:val="4"/>
              </w:numPr>
              <w:spacing w:after="0" w:line="276" w:lineRule="auto"/>
              <w:ind w:left="851"/>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 xml:space="preserve">likwidację szkód w wariancie „warsztat” (na podstawie faktur); </w:t>
            </w:r>
          </w:p>
          <w:p w14:paraId="53729231" w14:textId="77777777" w:rsidR="007D6EEE" w:rsidRPr="006044E9" w:rsidRDefault="007D6EEE" w:rsidP="007D6EEE">
            <w:pPr>
              <w:pStyle w:val="Akapitzlist"/>
              <w:numPr>
                <w:ilvl w:val="1"/>
                <w:numId w:val="4"/>
              </w:numPr>
              <w:spacing w:after="0" w:line="276" w:lineRule="auto"/>
              <w:ind w:left="851"/>
              <w:jc w:val="both"/>
              <w:rPr>
                <w:rFonts w:ascii="Open Sans" w:eastAsia="Calibri" w:hAnsi="Open Sans" w:cs="Open Sans"/>
                <w:color w:val="000000" w:themeColor="text1"/>
                <w:sz w:val="20"/>
                <w:szCs w:val="20"/>
              </w:rPr>
            </w:pPr>
            <w:r w:rsidRPr="006044E9">
              <w:rPr>
                <w:rFonts w:ascii="Open Sans" w:eastAsia="Calibri" w:hAnsi="Open Sans" w:cs="Open Sans"/>
                <w:color w:val="000000" w:themeColor="text1"/>
                <w:sz w:val="20"/>
                <w:szCs w:val="20"/>
              </w:rPr>
              <w:t>płatność składki jednorazowo.</w:t>
            </w:r>
          </w:p>
          <w:p w14:paraId="6D5F52B7" w14:textId="77777777" w:rsidR="00BC0A74" w:rsidRPr="006044E9" w:rsidRDefault="00BC0A74" w:rsidP="007D6EEE">
            <w:pPr>
              <w:spacing w:line="276" w:lineRule="auto"/>
              <w:jc w:val="both"/>
              <w:rPr>
                <w:rFonts w:ascii="Open Sans" w:hAnsi="Open Sans" w:cs="Open Sans"/>
                <w:b/>
                <w:color w:val="5F5F5F"/>
                <w:sz w:val="20"/>
                <w:szCs w:val="20"/>
              </w:rPr>
            </w:pPr>
          </w:p>
        </w:tc>
        <w:tc>
          <w:tcPr>
            <w:tcW w:w="3344" w:type="dxa"/>
            <w:vAlign w:val="center"/>
          </w:tcPr>
          <w:p w14:paraId="7CF52C6A" w14:textId="77777777" w:rsidR="007D6EEE" w:rsidRPr="001404EE" w:rsidRDefault="007D6EEE" w:rsidP="001404EE">
            <w:pPr>
              <w:spacing w:line="276" w:lineRule="auto"/>
              <w:jc w:val="both"/>
              <w:rPr>
                <w:rFonts w:ascii="Open Sans" w:eastAsia="Calibri" w:hAnsi="Open Sans" w:cs="Open Sans"/>
                <w:sz w:val="20"/>
                <w:szCs w:val="20"/>
              </w:rPr>
            </w:pPr>
            <w:r w:rsidRPr="001404EE">
              <w:rPr>
                <w:rFonts w:ascii="Open Sans" w:eastAsia="Calibri" w:hAnsi="Open Sans" w:cs="Open Sans"/>
                <w:sz w:val="20"/>
                <w:szCs w:val="20"/>
              </w:rPr>
              <w:t xml:space="preserve">Zamawiający potwierdza </w:t>
            </w:r>
          </w:p>
          <w:p w14:paraId="64B5DB1D" w14:textId="77777777" w:rsidR="00BC0A74" w:rsidRPr="00F80D2D" w:rsidRDefault="00BC0A74" w:rsidP="007E029B">
            <w:pPr>
              <w:rPr>
                <w:rFonts w:ascii="Open Sans" w:hAnsi="Open Sans" w:cs="Open Sans"/>
                <w:sz w:val="20"/>
                <w:szCs w:val="20"/>
              </w:rPr>
            </w:pPr>
          </w:p>
        </w:tc>
      </w:tr>
      <w:tr w:rsidR="00BC0A74" w:rsidRPr="006044E9" w14:paraId="25B9F02F" w14:textId="77777777" w:rsidTr="008427DE">
        <w:tc>
          <w:tcPr>
            <w:tcW w:w="688" w:type="dxa"/>
            <w:vAlign w:val="center"/>
          </w:tcPr>
          <w:p w14:paraId="38A5CCE4" w14:textId="77777777" w:rsidR="00BC0A74" w:rsidRPr="006044E9" w:rsidRDefault="006044E9" w:rsidP="001404EE">
            <w:pPr>
              <w:jc w:val="center"/>
              <w:rPr>
                <w:rFonts w:ascii="Open Sans" w:hAnsi="Open Sans" w:cs="Open Sans"/>
                <w:sz w:val="20"/>
                <w:szCs w:val="20"/>
              </w:rPr>
            </w:pPr>
            <w:r>
              <w:rPr>
                <w:rFonts w:ascii="Open Sans" w:hAnsi="Open Sans" w:cs="Open Sans"/>
                <w:sz w:val="20"/>
                <w:szCs w:val="20"/>
              </w:rPr>
              <w:t>8</w:t>
            </w:r>
            <w:r w:rsidR="001404EE">
              <w:rPr>
                <w:rFonts w:ascii="Open Sans" w:hAnsi="Open Sans" w:cs="Open Sans"/>
                <w:sz w:val="20"/>
                <w:szCs w:val="20"/>
              </w:rPr>
              <w:t>5</w:t>
            </w:r>
          </w:p>
        </w:tc>
        <w:tc>
          <w:tcPr>
            <w:tcW w:w="6650" w:type="dxa"/>
            <w:vAlign w:val="center"/>
          </w:tcPr>
          <w:p w14:paraId="4BB22550"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Prosimy o informację, czy Zamawiający pokryje koszty administrowania polisami ubezpieczeniowymi w wysokości 200,00 PLN netto rocznie?</w:t>
            </w:r>
          </w:p>
          <w:p w14:paraId="0C4E49C7" w14:textId="77777777" w:rsidR="00BC0A74" w:rsidRPr="006044E9" w:rsidRDefault="00BC0A74" w:rsidP="007D6EEE">
            <w:pPr>
              <w:pStyle w:val="Akapitzlist"/>
              <w:spacing w:after="0" w:line="276" w:lineRule="auto"/>
              <w:ind w:left="360"/>
              <w:jc w:val="both"/>
              <w:rPr>
                <w:rFonts w:ascii="Open Sans" w:hAnsi="Open Sans" w:cs="Open Sans"/>
                <w:b/>
                <w:color w:val="5F5F5F"/>
                <w:sz w:val="20"/>
                <w:szCs w:val="20"/>
              </w:rPr>
            </w:pPr>
          </w:p>
        </w:tc>
        <w:tc>
          <w:tcPr>
            <w:tcW w:w="3344" w:type="dxa"/>
            <w:vAlign w:val="center"/>
          </w:tcPr>
          <w:p w14:paraId="3271175C" w14:textId="77777777" w:rsidR="007D6EEE" w:rsidRPr="001404EE" w:rsidRDefault="007D6EEE" w:rsidP="001404EE">
            <w:pPr>
              <w:spacing w:line="276" w:lineRule="auto"/>
              <w:rPr>
                <w:rFonts w:ascii="Open Sans" w:hAnsi="Open Sans" w:cs="Open Sans"/>
                <w:bCs/>
                <w:iCs/>
                <w:sz w:val="20"/>
                <w:szCs w:val="20"/>
              </w:rPr>
            </w:pPr>
            <w:r w:rsidRPr="001404EE">
              <w:rPr>
                <w:rFonts w:ascii="Open Sans" w:hAnsi="Open Sans" w:cs="Open Sans"/>
                <w:bCs/>
                <w:iCs/>
                <w:sz w:val="20"/>
                <w:szCs w:val="20"/>
              </w:rPr>
              <w:t>Zamawiający nie wyraża zgody na poniesienie kosztów administrowania polisami ubezpieczeniowymi</w:t>
            </w:r>
          </w:p>
          <w:p w14:paraId="3799E383" w14:textId="77777777" w:rsidR="00BC0A74" w:rsidRPr="001404EE" w:rsidRDefault="00BC0A74" w:rsidP="001404EE">
            <w:pPr>
              <w:rPr>
                <w:rFonts w:ascii="Open Sans" w:hAnsi="Open Sans" w:cs="Open Sans"/>
                <w:sz w:val="20"/>
                <w:szCs w:val="20"/>
              </w:rPr>
            </w:pPr>
          </w:p>
        </w:tc>
      </w:tr>
      <w:tr w:rsidR="00BC0A74" w:rsidRPr="006044E9" w14:paraId="1EAF703A" w14:textId="77777777" w:rsidTr="008427DE">
        <w:tc>
          <w:tcPr>
            <w:tcW w:w="688" w:type="dxa"/>
            <w:vAlign w:val="center"/>
          </w:tcPr>
          <w:p w14:paraId="693FFB83"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86</w:t>
            </w:r>
          </w:p>
        </w:tc>
        <w:tc>
          <w:tcPr>
            <w:tcW w:w="6650" w:type="dxa"/>
            <w:vAlign w:val="center"/>
          </w:tcPr>
          <w:p w14:paraId="56A0B285" w14:textId="77777777" w:rsidR="007D6EEE" w:rsidRPr="006044E9" w:rsidRDefault="007D6EEE" w:rsidP="007D6EEE">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Zamawiający dopuszcza zmiany zawartej umowy w przypadku zmiany przepisów prawa powszechnie obowiązującego.</w:t>
            </w:r>
          </w:p>
          <w:p w14:paraId="6DED81AA" w14:textId="77777777" w:rsidR="00BC0A74" w:rsidRPr="006044E9" w:rsidRDefault="00BC0A74" w:rsidP="007D6EEE">
            <w:pPr>
              <w:pStyle w:val="Akapitzlist"/>
              <w:spacing w:after="0" w:line="276" w:lineRule="auto"/>
              <w:ind w:left="360"/>
              <w:jc w:val="both"/>
              <w:rPr>
                <w:rFonts w:ascii="Open Sans" w:hAnsi="Open Sans" w:cs="Open Sans"/>
                <w:b/>
                <w:color w:val="5F5F5F"/>
                <w:sz w:val="20"/>
                <w:szCs w:val="20"/>
              </w:rPr>
            </w:pPr>
          </w:p>
        </w:tc>
        <w:tc>
          <w:tcPr>
            <w:tcW w:w="3344" w:type="dxa"/>
            <w:vAlign w:val="center"/>
          </w:tcPr>
          <w:p w14:paraId="4B943F6F" w14:textId="77777777" w:rsidR="007D6EEE" w:rsidRPr="001404EE" w:rsidRDefault="007D6EEE"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dopuszcza zmian umowy w przypadkach innych niż wskazane w IPU</w:t>
            </w:r>
          </w:p>
          <w:p w14:paraId="115255BA" w14:textId="77777777" w:rsidR="00BC0A74" w:rsidRPr="001404EE" w:rsidRDefault="00BC0A74" w:rsidP="001404EE">
            <w:pPr>
              <w:rPr>
                <w:rFonts w:ascii="Open Sans" w:hAnsi="Open Sans" w:cs="Open Sans"/>
                <w:sz w:val="20"/>
                <w:szCs w:val="20"/>
              </w:rPr>
            </w:pPr>
          </w:p>
        </w:tc>
      </w:tr>
      <w:tr w:rsidR="00EE57C6" w:rsidRPr="00EE57C6" w14:paraId="1ECBDFE3" w14:textId="77777777" w:rsidTr="008427DE">
        <w:tc>
          <w:tcPr>
            <w:tcW w:w="688" w:type="dxa"/>
            <w:vAlign w:val="center"/>
          </w:tcPr>
          <w:p w14:paraId="4B7128A0" w14:textId="77777777" w:rsidR="00BC0A74" w:rsidRPr="00EE57C6" w:rsidRDefault="001404EE" w:rsidP="007E029B">
            <w:pPr>
              <w:jc w:val="center"/>
              <w:rPr>
                <w:rFonts w:ascii="Open Sans" w:hAnsi="Open Sans" w:cs="Open Sans"/>
                <w:color w:val="FF0000"/>
                <w:sz w:val="20"/>
                <w:szCs w:val="20"/>
              </w:rPr>
            </w:pPr>
            <w:r w:rsidRPr="00D42060">
              <w:rPr>
                <w:rFonts w:ascii="Open Sans" w:hAnsi="Open Sans" w:cs="Open Sans"/>
                <w:color w:val="000000" w:themeColor="text1"/>
                <w:sz w:val="20"/>
                <w:szCs w:val="20"/>
              </w:rPr>
              <w:t>87</w:t>
            </w:r>
          </w:p>
        </w:tc>
        <w:tc>
          <w:tcPr>
            <w:tcW w:w="6650" w:type="dxa"/>
            <w:vAlign w:val="center"/>
          </w:tcPr>
          <w:p w14:paraId="4F306DDF" w14:textId="77777777" w:rsidR="007D6EEE" w:rsidRPr="005D1877" w:rsidRDefault="007D6EEE" w:rsidP="007D6EEE">
            <w:pPr>
              <w:spacing w:line="276" w:lineRule="auto"/>
              <w:jc w:val="both"/>
              <w:rPr>
                <w:rFonts w:ascii="Open Sans" w:eastAsia="Calibri" w:hAnsi="Open Sans" w:cs="Open Sans"/>
                <w:color w:val="000000" w:themeColor="text1"/>
                <w:sz w:val="20"/>
                <w:szCs w:val="20"/>
              </w:rPr>
            </w:pPr>
            <w:r w:rsidRPr="005D1877">
              <w:rPr>
                <w:rFonts w:ascii="Open Sans" w:eastAsia="Calibri" w:hAnsi="Open Sans" w:cs="Open Sans"/>
                <w:color w:val="000000" w:themeColor="text1"/>
                <w:sz w:val="20"/>
                <w:szCs w:val="20"/>
              </w:rPr>
              <w:t>Z uwagi na znaczą wartość umowy, a tym samym na konieczność uzyskania stosownych zgód korporacyjnych na złożenie oferty, wnioskujemy o zmianę terminu składania ofert na dzień 15.10.2021r.</w:t>
            </w:r>
          </w:p>
          <w:p w14:paraId="0FF3E57F" w14:textId="77777777" w:rsidR="00BC0A74" w:rsidRPr="005D1877" w:rsidRDefault="00BC0A74" w:rsidP="007D6EEE">
            <w:pPr>
              <w:spacing w:line="276" w:lineRule="auto"/>
              <w:jc w:val="both"/>
              <w:rPr>
                <w:rFonts w:ascii="Open Sans" w:hAnsi="Open Sans" w:cs="Open Sans"/>
                <w:b/>
                <w:color w:val="000000" w:themeColor="text1"/>
                <w:sz w:val="20"/>
                <w:szCs w:val="20"/>
              </w:rPr>
            </w:pPr>
          </w:p>
        </w:tc>
        <w:tc>
          <w:tcPr>
            <w:tcW w:w="3344" w:type="dxa"/>
            <w:vAlign w:val="center"/>
          </w:tcPr>
          <w:p w14:paraId="1AB7F8AE" w14:textId="4D9F8382" w:rsidR="00BC0A74" w:rsidRPr="005D1877" w:rsidRDefault="00665066" w:rsidP="00665066">
            <w:pPr>
              <w:jc w:val="both"/>
              <w:rPr>
                <w:rFonts w:ascii="Open Sans" w:hAnsi="Open Sans" w:cs="Open Sans"/>
                <w:color w:val="000000" w:themeColor="text1"/>
                <w:sz w:val="20"/>
                <w:szCs w:val="20"/>
              </w:rPr>
            </w:pPr>
            <w:r w:rsidRPr="005D1877">
              <w:rPr>
                <w:rFonts w:ascii="Open Sans" w:hAnsi="Open Sans" w:cs="Open Sans"/>
                <w:color w:val="000000" w:themeColor="text1"/>
                <w:sz w:val="20"/>
                <w:szCs w:val="20"/>
              </w:rPr>
              <w:t xml:space="preserve">Termin składania ofert został przesunięty na dzień  </w:t>
            </w:r>
            <w:r w:rsidRPr="005D1877">
              <w:rPr>
                <w:rFonts w:ascii="Open Sans" w:hAnsi="Open Sans" w:cs="Open Sans"/>
                <w:color w:val="000000" w:themeColor="text1"/>
                <w:sz w:val="20"/>
                <w:szCs w:val="20"/>
              </w:rPr>
              <w:br/>
              <w:t xml:space="preserve">22.10.2021 r. na godzinę 10:00. </w:t>
            </w:r>
          </w:p>
        </w:tc>
      </w:tr>
      <w:tr w:rsidR="00BC0A74" w:rsidRPr="006044E9" w14:paraId="4B9CAF9F" w14:textId="77777777" w:rsidTr="008427DE">
        <w:tc>
          <w:tcPr>
            <w:tcW w:w="688" w:type="dxa"/>
            <w:vAlign w:val="center"/>
          </w:tcPr>
          <w:p w14:paraId="0E58D58B"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88</w:t>
            </w:r>
          </w:p>
        </w:tc>
        <w:tc>
          <w:tcPr>
            <w:tcW w:w="6650" w:type="dxa"/>
            <w:vAlign w:val="center"/>
          </w:tcPr>
          <w:p w14:paraId="0104F351"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eastAsia="Calibri" w:hAnsi="Open Sans" w:cs="Open Sans"/>
                <w:sz w:val="20"/>
                <w:szCs w:val="20"/>
              </w:rPr>
              <w:t>Z uwagi na konieczność dokonania analizy finansowej Zamawiającego uprzejmie prosimy o:</w:t>
            </w:r>
          </w:p>
          <w:p w14:paraId="35F71848" w14:textId="77777777" w:rsidR="007D6EEE" w:rsidRPr="006044E9"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6044E9">
              <w:rPr>
                <w:rFonts w:ascii="Open Sans" w:eastAsia="Calibri" w:hAnsi="Open Sans" w:cs="Open Sans"/>
                <w:sz w:val="20"/>
                <w:szCs w:val="20"/>
              </w:rPr>
              <w:t>przedstawienie sprawozdań finansowych Zamawiającego za 2019 oraz 2020 rok wraz ze sprawozdaniami Zarządu z działalności, uchwałami Zarządu zatwierdzające ww. sprawozdania oraz  Raporty i opinie biegłego rewidenta (o ile sprawozdania podlegają badaniu),</w:t>
            </w:r>
          </w:p>
          <w:p w14:paraId="636B624A"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 xml:space="preserve">przedstawienie Rachunku wyników i Bilans (np. F-01) za ostatni dostępny okres sprawozdawczy dotyczący 2021r. </w:t>
            </w:r>
          </w:p>
          <w:p w14:paraId="29A697E9"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aktualnego wykazu zobowiązań i należności bilansowych i pozabilansowych (w tym aktualnego zestawienia kredytów/leasingów obejmującego: kwotę udzieloną/datę udzielenia/aktualne zadłużenie/ostateczny termin spłaty/miesięczną ratę).</w:t>
            </w:r>
          </w:p>
          <w:p w14:paraId="771E961D"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wiekowania należności i zobowiązań za ostatni okres sprawozdawczy dotyczący 2021 r. tj. rozbicie na okresy  do 30 dni, 31-60 dni, 61-90 dni , powyżej 90 dni,</w:t>
            </w:r>
          </w:p>
          <w:p w14:paraId="6B71D9E2"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aktualnych (nie starszych niż 90 dni) zaświadczeń Zamawiającego o niezaleganiu ze składkami w ZUS i podatkami w Urzędzie Skarbowym,</w:t>
            </w:r>
          </w:p>
          <w:p w14:paraId="09C09CFB"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 xml:space="preserve">przedstawienie aktualnych (nie starszych niż 90 dni) opinii bankowych i leasingowych wystawionych przez banki oraz firmy leasingowe finansujące Zamawiającego. </w:t>
            </w:r>
          </w:p>
          <w:p w14:paraId="3D52EF9F" w14:textId="77777777" w:rsidR="007D6EEE" w:rsidRPr="006044E9"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6044E9">
              <w:rPr>
                <w:rFonts w:ascii="Open Sans" w:eastAsia="Calibri" w:hAnsi="Open Sans" w:cs="Open Sans"/>
                <w:sz w:val="20"/>
                <w:szCs w:val="20"/>
              </w:rPr>
              <w:t>przedstawienie aktualnej umowy spółki Zamawiającego.</w:t>
            </w:r>
          </w:p>
          <w:p w14:paraId="31BF8792" w14:textId="77777777" w:rsidR="00BC0A74" w:rsidRPr="006044E9" w:rsidRDefault="00BC0A74" w:rsidP="007D6EEE">
            <w:pPr>
              <w:ind w:left="491"/>
              <w:jc w:val="both"/>
              <w:rPr>
                <w:rFonts w:ascii="Open Sans" w:hAnsi="Open Sans" w:cs="Open Sans"/>
                <w:b/>
                <w:color w:val="5F5F5F"/>
                <w:sz w:val="20"/>
                <w:szCs w:val="20"/>
              </w:rPr>
            </w:pPr>
          </w:p>
        </w:tc>
        <w:tc>
          <w:tcPr>
            <w:tcW w:w="3344" w:type="dxa"/>
            <w:vAlign w:val="center"/>
          </w:tcPr>
          <w:p w14:paraId="1BC0B998" w14:textId="77777777" w:rsidR="00BC0A74" w:rsidRPr="00F80D2D" w:rsidRDefault="007D6EEE" w:rsidP="00EE57C6">
            <w:pPr>
              <w:spacing w:line="276" w:lineRule="auto"/>
              <w:jc w:val="both"/>
              <w:rPr>
                <w:rFonts w:ascii="Open Sans" w:hAnsi="Open Sans" w:cs="Open Sans"/>
                <w:sz w:val="20"/>
                <w:szCs w:val="20"/>
              </w:rPr>
            </w:pPr>
            <w:r w:rsidRPr="00EE57C6">
              <w:rPr>
                <w:rFonts w:ascii="Open Sans" w:eastAsia="Calibri" w:hAnsi="Open Sans" w:cs="Open Sans"/>
                <w:sz w:val="20"/>
                <w:szCs w:val="20"/>
              </w:rPr>
              <w:t>Zamawiający udostępnia</w:t>
            </w:r>
          </w:p>
        </w:tc>
      </w:tr>
      <w:tr w:rsidR="00BC0A74" w:rsidRPr="006044E9" w14:paraId="3663D485" w14:textId="77777777" w:rsidTr="008427DE">
        <w:tc>
          <w:tcPr>
            <w:tcW w:w="688" w:type="dxa"/>
            <w:vAlign w:val="center"/>
          </w:tcPr>
          <w:p w14:paraId="550A3177" w14:textId="77777777" w:rsidR="00BC0A74" w:rsidRPr="006044E9" w:rsidRDefault="001404EE" w:rsidP="007E029B">
            <w:pPr>
              <w:jc w:val="center"/>
              <w:rPr>
                <w:rFonts w:ascii="Open Sans" w:hAnsi="Open Sans" w:cs="Open Sans"/>
                <w:sz w:val="20"/>
                <w:szCs w:val="20"/>
              </w:rPr>
            </w:pPr>
            <w:r>
              <w:rPr>
                <w:rFonts w:ascii="Open Sans" w:hAnsi="Open Sans" w:cs="Open Sans"/>
                <w:sz w:val="20"/>
                <w:szCs w:val="20"/>
              </w:rPr>
              <w:t>89</w:t>
            </w:r>
          </w:p>
        </w:tc>
        <w:tc>
          <w:tcPr>
            <w:tcW w:w="6650" w:type="dxa"/>
            <w:vAlign w:val="center"/>
          </w:tcPr>
          <w:p w14:paraId="03187FBF"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w:t>
            </w:r>
          </w:p>
          <w:p w14:paraId="5DE969DF"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Przedmiotowe dane są niezbędne Finansującemu/Wykonawcy w celu dopełnienia obowiązków wynikających z powołanej wyżej ustawy o przeciwdziałaniu praniu pieniędzy oraz finansowaniu terroryzmu z dnia 1 marca 2018r (Dz.U. 2018 poz. 723) o przeciwdziałaniu praniu pieniędzy oraz finansowaniu terroryzmu.</w:t>
            </w:r>
          </w:p>
          <w:p w14:paraId="5E8F85A6" w14:textId="77777777" w:rsidR="00BC0A74" w:rsidRPr="006044E9" w:rsidRDefault="00BC0A74" w:rsidP="007D6EEE">
            <w:pPr>
              <w:pStyle w:val="Akapitzlist"/>
              <w:spacing w:after="0" w:line="276" w:lineRule="auto"/>
              <w:ind w:left="426"/>
              <w:jc w:val="both"/>
              <w:rPr>
                <w:rFonts w:ascii="Open Sans" w:hAnsi="Open Sans" w:cs="Open Sans"/>
                <w:b/>
                <w:color w:val="5F5F5F"/>
                <w:sz w:val="20"/>
                <w:szCs w:val="20"/>
              </w:rPr>
            </w:pPr>
          </w:p>
        </w:tc>
        <w:tc>
          <w:tcPr>
            <w:tcW w:w="3344" w:type="dxa"/>
            <w:vAlign w:val="center"/>
          </w:tcPr>
          <w:p w14:paraId="430728E4" w14:textId="77777777" w:rsidR="007D6EEE" w:rsidRPr="001404EE" w:rsidRDefault="007D6EEE" w:rsidP="001404EE">
            <w:pPr>
              <w:spacing w:line="276" w:lineRule="auto"/>
              <w:rPr>
                <w:rFonts w:ascii="Open Sans" w:hAnsi="Open Sans" w:cs="Open Sans"/>
                <w:bCs/>
                <w:iCs/>
                <w:sz w:val="20"/>
                <w:szCs w:val="20"/>
              </w:rPr>
            </w:pPr>
            <w:r w:rsidRPr="001404EE">
              <w:rPr>
                <w:rFonts w:ascii="Open Sans" w:hAnsi="Open Sans" w:cs="Open Sans"/>
                <w:bCs/>
                <w:iCs/>
                <w:sz w:val="20"/>
                <w:szCs w:val="20"/>
              </w:rPr>
              <w:t>Zamawiający przekaże dane konieczne wynikające z ustawy o przeciwdziałaniu praniu pieniędzy oraz finansowaniu terroryzmu przy podpisaniu umowy leasingu</w:t>
            </w:r>
          </w:p>
          <w:p w14:paraId="04B888C6" w14:textId="77777777" w:rsidR="00BC0A74" w:rsidRPr="001404EE" w:rsidRDefault="00BC0A74" w:rsidP="001404EE">
            <w:pPr>
              <w:rPr>
                <w:rFonts w:ascii="Open Sans" w:hAnsi="Open Sans" w:cs="Open Sans"/>
                <w:sz w:val="20"/>
                <w:szCs w:val="20"/>
              </w:rPr>
            </w:pPr>
          </w:p>
        </w:tc>
      </w:tr>
      <w:tr w:rsidR="007D6EEE" w:rsidRPr="006044E9" w14:paraId="29CD5C6F" w14:textId="77777777" w:rsidTr="008427DE">
        <w:tc>
          <w:tcPr>
            <w:tcW w:w="688" w:type="dxa"/>
            <w:vAlign w:val="center"/>
          </w:tcPr>
          <w:p w14:paraId="2EDCBBD3" w14:textId="77777777" w:rsidR="007D6EEE" w:rsidRPr="006044E9" w:rsidRDefault="001404EE" w:rsidP="001404EE">
            <w:pPr>
              <w:jc w:val="center"/>
              <w:rPr>
                <w:rFonts w:ascii="Open Sans" w:hAnsi="Open Sans" w:cs="Open Sans"/>
                <w:sz w:val="20"/>
                <w:szCs w:val="20"/>
              </w:rPr>
            </w:pPr>
            <w:r>
              <w:rPr>
                <w:rFonts w:ascii="Open Sans" w:hAnsi="Open Sans" w:cs="Open Sans"/>
                <w:sz w:val="20"/>
                <w:szCs w:val="20"/>
              </w:rPr>
              <w:t>90</w:t>
            </w:r>
          </w:p>
        </w:tc>
        <w:tc>
          <w:tcPr>
            <w:tcW w:w="6650" w:type="dxa"/>
            <w:vAlign w:val="center"/>
          </w:tcPr>
          <w:p w14:paraId="651E4865"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eastAsia="Times New Roman" w:hAnsi="Open Sans" w:cs="Open Sans"/>
                <w:sz w:val="20"/>
                <w:szCs w:val="20"/>
              </w:rPr>
              <w:t>Prosimy o informację, czy Zamawiający (osoby uprawnione do składania oświadczeń woli w imieniu Zamawiającego) wyrażają zgodę na złożenie i doręczenie Wykonawcy w wersji papierowej  bądź opatrzonej podpisem elektronicznym oświadczenia o treści przedstawionej w załączniku do niniejszych pytań?</w:t>
            </w:r>
          </w:p>
          <w:p w14:paraId="55CC341D" w14:textId="77777777" w:rsidR="007D6EEE" w:rsidRPr="006044E9" w:rsidRDefault="007D6EEE" w:rsidP="007D6EEE">
            <w:pPr>
              <w:pStyle w:val="Akapitzlist"/>
              <w:spacing w:after="0" w:line="276" w:lineRule="auto"/>
              <w:ind w:left="426"/>
              <w:jc w:val="both"/>
              <w:rPr>
                <w:rFonts w:ascii="Open Sans" w:hAnsi="Open Sans" w:cs="Open Sans"/>
                <w:sz w:val="20"/>
                <w:szCs w:val="20"/>
              </w:rPr>
            </w:pPr>
          </w:p>
        </w:tc>
        <w:tc>
          <w:tcPr>
            <w:tcW w:w="3344" w:type="dxa"/>
            <w:vAlign w:val="center"/>
          </w:tcPr>
          <w:p w14:paraId="15F82C2E" w14:textId="77777777" w:rsidR="007D6EEE" w:rsidRPr="001404EE" w:rsidRDefault="007D6EEE" w:rsidP="001404EE">
            <w:pPr>
              <w:spacing w:line="276" w:lineRule="auto"/>
              <w:rPr>
                <w:rFonts w:ascii="Open Sans" w:hAnsi="Open Sans" w:cs="Open Sans"/>
                <w:bCs/>
                <w:iCs/>
                <w:sz w:val="20"/>
                <w:szCs w:val="20"/>
              </w:rPr>
            </w:pPr>
            <w:r w:rsidRPr="001404EE">
              <w:rPr>
                <w:rFonts w:ascii="Open Sans" w:eastAsia="Times New Roman" w:hAnsi="Open Sans" w:cs="Open Sans"/>
                <w:bCs/>
                <w:iCs/>
                <w:sz w:val="20"/>
                <w:szCs w:val="20"/>
              </w:rPr>
              <w:t>Zamawiający nie wyraża na to zgody</w:t>
            </w:r>
          </w:p>
          <w:p w14:paraId="6CC3ACE9" w14:textId="77777777" w:rsidR="007D6EEE" w:rsidRPr="001404EE" w:rsidRDefault="007D6EEE" w:rsidP="001404EE">
            <w:pPr>
              <w:rPr>
                <w:rFonts w:ascii="Open Sans" w:hAnsi="Open Sans" w:cs="Open Sans"/>
                <w:bCs/>
                <w:iCs/>
                <w:sz w:val="20"/>
                <w:szCs w:val="20"/>
              </w:rPr>
            </w:pPr>
          </w:p>
        </w:tc>
      </w:tr>
      <w:tr w:rsidR="007D6EEE" w:rsidRPr="006044E9" w14:paraId="47599798" w14:textId="77777777" w:rsidTr="008427DE">
        <w:tc>
          <w:tcPr>
            <w:tcW w:w="688" w:type="dxa"/>
            <w:vAlign w:val="center"/>
          </w:tcPr>
          <w:p w14:paraId="465FD67B" w14:textId="77777777" w:rsidR="007D6EEE" w:rsidRPr="006044E9" w:rsidRDefault="00B4186B" w:rsidP="007E029B">
            <w:pPr>
              <w:jc w:val="center"/>
              <w:rPr>
                <w:rFonts w:ascii="Open Sans" w:hAnsi="Open Sans" w:cs="Open Sans"/>
                <w:sz w:val="20"/>
                <w:szCs w:val="20"/>
              </w:rPr>
            </w:pPr>
            <w:r>
              <w:rPr>
                <w:rFonts w:ascii="Open Sans" w:hAnsi="Open Sans" w:cs="Open Sans"/>
                <w:sz w:val="20"/>
                <w:szCs w:val="20"/>
              </w:rPr>
              <w:t>91</w:t>
            </w:r>
          </w:p>
        </w:tc>
        <w:tc>
          <w:tcPr>
            <w:tcW w:w="6650" w:type="dxa"/>
            <w:vAlign w:val="center"/>
          </w:tcPr>
          <w:p w14:paraId="65B40373" w14:textId="77777777" w:rsidR="00B4186B" w:rsidRPr="006044E9" w:rsidRDefault="00B4186B" w:rsidP="00B4186B">
            <w:pPr>
              <w:jc w:val="both"/>
              <w:rPr>
                <w:rFonts w:ascii="Open Sans" w:hAnsi="Open Sans" w:cs="Open Sans"/>
                <w:sz w:val="20"/>
                <w:szCs w:val="20"/>
              </w:rPr>
            </w:pPr>
            <w:r w:rsidRPr="006044E9">
              <w:rPr>
                <w:rFonts w:ascii="Open Sans" w:eastAsia="Times New Roman" w:hAnsi="Open Sans" w:cs="Open Sans"/>
                <w:sz w:val="20"/>
                <w:szCs w:val="20"/>
                <w:lang w:eastAsia="pl-PL"/>
              </w:rPr>
              <w:t>Wobec udostępnienia przez Zamawiającego do Wykonawcy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45F539A7"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 xml:space="preserve">o zakresie danych osobowych dotyczących tych </w:t>
            </w:r>
            <w:r>
              <w:rPr>
                <w:rFonts w:ascii="Open Sans" w:eastAsia="Times New Roman" w:hAnsi="Open Sans" w:cs="Open Sans"/>
                <w:sz w:val="20"/>
                <w:szCs w:val="20"/>
                <w:lang w:eastAsia="pl-PL"/>
              </w:rPr>
              <w:t>osób, a przekazanych Wykonawcy</w:t>
            </w:r>
            <w:r w:rsidRPr="006044E9">
              <w:rPr>
                <w:rFonts w:ascii="Open Sans" w:eastAsia="Times New Roman" w:hAnsi="Open Sans" w:cs="Open Sans"/>
                <w:sz w:val="20"/>
                <w:szCs w:val="20"/>
                <w:lang w:eastAsia="pl-PL"/>
              </w:rPr>
              <w:t>,</w:t>
            </w:r>
          </w:p>
          <w:p w14:paraId="6BB1A491"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o tym, że Wykonawca jest administratorem ich danych osobowych oraz że przetwarza ich dane osobowe na zasadach określonych w przekazywanym dokumencie,</w:t>
            </w:r>
          </w:p>
          <w:p w14:paraId="190333E8"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o tym, że jestem źródłem, od którego Wykonawca pozyskała ich dane,</w:t>
            </w:r>
          </w:p>
          <w:p w14:paraId="2AEB0E0B" w14:textId="77777777" w:rsidR="00B4186B" w:rsidRDefault="00B4186B" w:rsidP="00B36335">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B4186B">
              <w:rPr>
                <w:rFonts w:ascii="Open Sans" w:eastAsia="Times New Roman" w:hAnsi="Open Sans" w:cs="Open Sans"/>
                <w:sz w:val="20"/>
                <w:szCs w:val="20"/>
                <w:lang w:eastAsia="pl-PL"/>
              </w:rPr>
              <w:t xml:space="preserve">o prawach przysługujących tym osobom, w związku z przetwarzaniem ich danych przez Wykonawcę </w:t>
            </w:r>
          </w:p>
          <w:p w14:paraId="16868FC5" w14:textId="77777777" w:rsidR="00B4186B" w:rsidRPr="00B4186B" w:rsidRDefault="00B4186B" w:rsidP="00B4186B">
            <w:pPr>
              <w:spacing w:line="276" w:lineRule="auto"/>
              <w:jc w:val="both"/>
              <w:rPr>
                <w:rFonts w:ascii="Open Sans" w:eastAsia="Times New Roman" w:hAnsi="Open Sans" w:cs="Open Sans"/>
                <w:sz w:val="20"/>
                <w:szCs w:val="20"/>
                <w:lang w:eastAsia="pl-PL"/>
              </w:rPr>
            </w:pPr>
            <w:r w:rsidRPr="00B4186B">
              <w:rPr>
                <w:rFonts w:ascii="Open Sans" w:eastAsia="Times New Roman" w:hAnsi="Open Sans" w:cs="Open Sans"/>
                <w:sz w:val="20"/>
                <w:szCs w:val="20"/>
                <w:lang w:eastAsia="pl-PL"/>
              </w:rPr>
              <w:t>Dodatkowo, na żądanie Wykonawcy</w:t>
            </w:r>
            <w:r>
              <w:rPr>
                <w:rFonts w:ascii="Open Sans" w:eastAsia="Times New Roman" w:hAnsi="Open Sans" w:cs="Open Sans"/>
                <w:sz w:val="20"/>
                <w:szCs w:val="20"/>
                <w:lang w:eastAsia="pl-PL"/>
              </w:rPr>
              <w:t>,</w:t>
            </w:r>
            <w:r w:rsidRPr="00B4186B">
              <w:rPr>
                <w:rFonts w:ascii="Open Sans" w:eastAsia="Times New Roman" w:hAnsi="Open Sans" w:cs="Open Sans"/>
                <w:sz w:val="20"/>
                <w:szCs w:val="20"/>
                <w:lang w:eastAsia="pl-PL"/>
              </w:rPr>
              <w:t xml:space="preserve"> zobowiązuję się do dostarczenia spółce potwierdzenia przekazania ww. informacji.</w:t>
            </w:r>
          </w:p>
          <w:p w14:paraId="43462EE4" w14:textId="77777777" w:rsidR="00B4186B" w:rsidRPr="006044E9" w:rsidRDefault="00B4186B" w:rsidP="00B4186B">
            <w:pPr>
              <w:tabs>
                <w:tab w:val="left" w:pos="914"/>
              </w:tabs>
              <w:rPr>
                <w:rFonts w:ascii="Open Sans" w:hAnsi="Open Sans" w:cs="Open Sans"/>
                <w:b/>
                <w:sz w:val="20"/>
                <w:szCs w:val="20"/>
              </w:rPr>
            </w:pPr>
          </w:p>
          <w:p w14:paraId="7681AEC0" w14:textId="77777777" w:rsidR="007D6EEE" w:rsidRPr="006044E9" w:rsidRDefault="007D6EEE" w:rsidP="007D6EEE">
            <w:pPr>
              <w:jc w:val="both"/>
              <w:rPr>
                <w:rFonts w:ascii="Open Sans" w:hAnsi="Open Sans" w:cs="Open Sans"/>
                <w:sz w:val="20"/>
                <w:szCs w:val="20"/>
              </w:rPr>
            </w:pPr>
          </w:p>
        </w:tc>
        <w:tc>
          <w:tcPr>
            <w:tcW w:w="3344" w:type="dxa"/>
            <w:vAlign w:val="center"/>
          </w:tcPr>
          <w:p w14:paraId="6819F85B" w14:textId="77777777" w:rsidR="007D6EEE" w:rsidRPr="00F80D2D" w:rsidRDefault="00B4186B" w:rsidP="007D6EEE">
            <w:pPr>
              <w:jc w:val="both"/>
              <w:rPr>
                <w:rFonts w:ascii="Open Sans" w:hAnsi="Open Sans" w:cs="Open Sans"/>
                <w:b/>
                <w:bCs/>
                <w:iCs/>
                <w:sz w:val="20"/>
                <w:szCs w:val="20"/>
              </w:rPr>
            </w:pPr>
            <w:r>
              <w:rPr>
                <w:rFonts w:ascii="Open Sans" w:hAnsi="Open Sans" w:cs="Open Sans"/>
                <w:bCs/>
                <w:iCs/>
                <w:sz w:val="20"/>
                <w:szCs w:val="20"/>
              </w:rPr>
              <w:t>Zamawiający potwierdza, iż  poinformuje osoby występujące w imieniu Zamawiającego.</w:t>
            </w:r>
          </w:p>
        </w:tc>
      </w:tr>
      <w:tr w:rsidR="001846F9" w:rsidRPr="006044E9" w14:paraId="79BDB1C0" w14:textId="77777777" w:rsidTr="008427DE">
        <w:tc>
          <w:tcPr>
            <w:tcW w:w="688" w:type="dxa"/>
            <w:vAlign w:val="center"/>
          </w:tcPr>
          <w:p w14:paraId="53198892" w14:textId="77777777" w:rsidR="001846F9" w:rsidRDefault="001846F9" w:rsidP="007E029B">
            <w:pPr>
              <w:jc w:val="center"/>
              <w:rPr>
                <w:rFonts w:ascii="Open Sans" w:hAnsi="Open Sans" w:cs="Open Sans"/>
                <w:sz w:val="20"/>
                <w:szCs w:val="20"/>
              </w:rPr>
            </w:pPr>
            <w:r>
              <w:rPr>
                <w:rFonts w:ascii="Open Sans" w:hAnsi="Open Sans" w:cs="Open Sans"/>
                <w:sz w:val="20"/>
                <w:szCs w:val="20"/>
              </w:rPr>
              <w:t>92</w:t>
            </w:r>
          </w:p>
        </w:tc>
        <w:tc>
          <w:tcPr>
            <w:tcW w:w="6650" w:type="dxa"/>
            <w:vAlign w:val="center"/>
          </w:tcPr>
          <w:p w14:paraId="15992787" w14:textId="55177145" w:rsidR="001846F9" w:rsidRPr="00EE57C6" w:rsidRDefault="001846F9" w:rsidP="00B4186B">
            <w:pPr>
              <w:jc w:val="both"/>
              <w:rPr>
                <w:rFonts w:ascii="Open Sans" w:eastAsia="Times New Roman" w:hAnsi="Open Sans" w:cs="Open Sans"/>
                <w:sz w:val="20"/>
                <w:szCs w:val="20"/>
                <w:lang w:eastAsia="pl-PL"/>
              </w:rPr>
            </w:pPr>
            <w:r w:rsidRPr="00EE57C6">
              <w:rPr>
                <w:rFonts w:ascii="Open Sans" w:hAnsi="Open Sans" w:cs="Open Sans"/>
                <w:color w:val="000000"/>
                <w:sz w:val="20"/>
                <w:szCs w:val="20"/>
              </w:rPr>
              <w:t xml:space="preserve">Czy zamawiający dopuszcza masę eksploatacyjną </w:t>
            </w:r>
            <w:r w:rsidR="00247AAB">
              <w:rPr>
                <w:rFonts w:ascii="Open Sans" w:hAnsi="Open Sans" w:cs="Open Sans"/>
                <w:color w:val="000000"/>
                <w:sz w:val="20"/>
                <w:szCs w:val="20"/>
              </w:rPr>
              <w:br/>
            </w:r>
            <w:r w:rsidRPr="00EE57C6">
              <w:rPr>
                <w:rFonts w:ascii="Open Sans" w:hAnsi="Open Sans" w:cs="Open Sans"/>
                <w:color w:val="000000"/>
                <w:sz w:val="20"/>
                <w:szCs w:val="20"/>
              </w:rPr>
              <w:t>ładowarki 19900 kg?</w:t>
            </w:r>
          </w:p>
        </w:tc>
        <w:tc>
          <w:tcPr>
            <w:tcW w:w="3344" w:type="dxa"/>
            <w:vAlign w:val="center"/>
          </w:tcPr>
          <w:p w14:paraId="2F8E1B65" w14:textId="77777777" w:rsidR="001846F9" w:rsidRDefault="001846F9" w:rsidP="007D6EEE">
            <w:pPr>
              <w:jc w:val="both"/>
              <w:rPr>
                <w:rFonts w:ascii="Open Sans" w:hAnsi="Open Sans" w:cs="Open Sans"/>
                <w:bCs/>
                <w:iCs/>
                <w:sz w:val="20"/>
                <w:szCs w:val="20"/>
              </w:rPr>
            </w:pPr>
            <w:r>
              <w:rPr>
                <w:rFonts w:ascii="Open Sans" w:hAnsi="Open Sans" w:cs="Open Sans"/>
                <w:bCs/>
                <w:iCs/>
                <w:sz w:val="20"/>
                <w:szCs w:val="20"/>
              </w:rPr>
              <w:t xml:space="preserve">Zamawiający dopuszcza. </w:t>
            </w:r>
          </w:p>
        </w:tc>
      </w:tr>
    </w:tbl>
    <w:p w14:paraId="7D591E90" w14:textId="77777777" w:rsidR="00374587" w:rsidRPr="006044E9" w:rsidRDefault="00374587">
      <w:pPr>
        <w:jc w:val="center"/>
        <w:rPr>
          <w:rFonts w:ascii="Open Sans" w:hAnsi="Open Sans" w:cs="Open Sans"/>
          <w:b/>
          <w:sz w:val="20"/>
          <w:szCs w:val="20"/>
        </w:rPr>
      </w:pPr>
    </w:p>
    <w:sectPr w:rsidR="00374587" w:rsidRPr="006044E9" w:rsidSect="0037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1843848"/>
    <w:multiLevelType w:val="hybridMultilevel"/>
    <w:tmpl w:val="663ECD2E"/>
    <w:lvl w:ilvl="0" w:tplc="9066389E">
      <w:start w:val="3"/>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DB13205"/>
    <w:multiLevelType w:val="multilevel"/>
    <w:tmpl w:val="5746A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E084153"/>
    <w:multiLevelType w:val="hybridMultilevel"/>
    <w:tmpl w:val="97089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E5461F"/>
    <w:multiLevelType w:val="multilevel"/>
    <w:tmpl w:val="920083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7251871"/>
    <w:multiLevelType w:val="multilevel"/>
    <w:tmpl w:val="D1C04C02"/>
    <w:lvl w:ilvl="0">
      <w:start w:val="1"/>
      <w:numFmt w:val="lowerLetter"/>
      <w:lvlText w:val="%1)"/>
      <w:lvlJc w:val="left"/>
      <w:pPr>
        <w:ind w:left="360" w:hanging="360"/>
      </w:pPr>
      <w:rPr>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cs="Times New Roman" w:hint="default"/>
      </w:rPr>
    </w:lvl>
    <w:lvl w:ilvl="4">
      <w:start w:val="1"/>
      <w:numFmt w:val="lowerLetter"/>
      <w:lvlText w:val="%5."/>
      <w:lvlJc w:val="left"/>
      <w:pPr>
        <w:ind w:left="3240" w:hanging="360"/>
      </w:pPr>
      <w:rPr>
        <w:i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06750A"/>
    <w:rsid w:val="001404EE"/>
    <w:rsid w:val="00175551"/>
    <w:rsid w:val="001846F9"/>
    <w:rsid w:val="001A08A8"/>
    <w:rsid w:val="001C0F5B"/>
    <w:rsid w:val="00247AAB"/>
    <w:rsid w:val="00262780"/>
    <w:rsid w:val="002E59B3"/>
    <w:rsid w:val="00324D90"/>
    <w:rsid w:val="003301F7"/>
    <w:rsid w:val="003369F4"/>
    <w:rsid w:val="003640A4"/>
    <w:rsid w:val="00374587"/>
    <w:rsid w:val="003812A5"/>
    <w:rsid w:val="00386373"/>
    <w:rsid w:val="003D1E2C"/>
    <w:rsid w:val="003D6288"/>
    <w:rsid w:val="003E1100"/>
    <w:rsid w:val="0042307D"/>
    <w:rsid w:val="00545DEB"/>
    <w:rsid w:val="005C52F5"/>
    <w:rsid w:val="005D1877"/>
    <w:rsid w:val="006044E9"/>
    <w:rsid w:val="00665066"/>
    <w:rsid w:val="00697976"/>
    <w:rsid w:val="006D7F5B"/>
    <w:rsid w:val="0072282B"/>
    <w:rsid w:val="00736835"/>
    <w:rsid w:val="00752474"/>
    <w:rsid w:val="00767D0F"/>
    <w:rsid w:val="00785B5B"/>
    <w:rsid w:val="007A733C"/>
    <w:rsid w:val="007C23EF"/>
    <w:rsid w:val="007D6EEE"/>
    <w:rsid w:val="007E029B"/>
    <w:rsid w:val="00837EB9"/>
    <w:rsid w:val="008427DE"/>
    <w:rsid w:val="0089546C"/>
    <w:rsid w:val="008B19C0"/>
    <w:rsid w:val="009B1284"/>
    <w:rsid w:val="00A302BA"/>
    <w:rsid w:val="00A700C2"/>
    <w:rsid w:val="00A73B89"/>
    <w:rsid w:val="00B03AD2"/>
    <w:rsid w:val="00B4186B"/>
    <w:rsid w:val="00BC0A74"/>
    <w:rsid w:val="00C441BC"/>
    <w:rsid w:val="00C741D8"/>
    <w:rsid w:val="00C76A40"/>
    <w:rsid w:val="00CC2CFD"/>
    <w:rsid w:val="00D42060"/>
    <w:rsid w:val="00D65885"/>
    <w:rsid w:val="00D866DF"/>
    <w:rsid w:val="00D94200"/>
    <w:rsid w:val="00DA2E4D"/>
    <w:rsid w:val="00DD435F"/>
    <w:rsid w:val="00E72B2F"/>
    <w:rsid w:val="00E96F4D"/>
    <w:rsid w:val="00EE57C6"/>
    <w:rsid w:val="00F80D2D"/>
    <w:rsid w:val="00FE0A99"/>
    <w:rsid w:val="00FE0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6F53"/>
  <w15:docId w15:val="{EF417257-2C2D-4139-A5B4-19FA20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Obiekt,List Paragraph1,Punktowanie,List Paragraph,CW_Lista,zwykły tekst,BulletC,normalny tekst,K2 lista alfabetyczna"/>
    <w:basedOn w:val="Normalny"/>
    <w:link w:val="AkapitzlistZnak"/>
    <w:uiPriority w:val="34"/>
    <w:qFormat/>
    <w:rsid w:val="007E029B"/>
    <w:pPr>
      <w:spacing w:after="160" w:line="259" w:lineRule="auto"/>
      <w:ind w:left="720"/>
      <w:contextualSpacing/>
    </w:pPr>
  </w:style>
  <w:style w:type="character" w:customStyle="1" w:styleId="AkapitzlistZnak">
    <w:name w:val="Akapit z listą Znak"/>
    <w:aliases w:val="Podsis rysunku Znak,Obiekt Znak,List Paragraph1 Znak,Punktowanie Znak,List Paragraph Znak,CW_Lista Znak,zwykły tekst Znak,BulletC Znak,normalny tekst Znak,K2 lista alfabetyczna Znak"/>
    <w:link w:val="Akapitzlist"/>
    <w:uiPriority w:val="34"/>
    <w:locked/>
    <w:rsid w:val="007E029B"/>
  </w:style>
  <w:style w:type="paragraph" w:customStyle="1" w:styleId="Default">
    <w:name w:val="Default"/>
    <w:rsid w:val="007D6E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277">
      <w:bodyDiv w:val="1"/>
      <w:marLeft w:val="0"/>
      <w:marRight w:val="0"/>
      <w:marTop w:val="0"/>
      <w:marBottom w:val="0"/>
      <w:divBdr>
        <w:top w:val="none" w:sz="0" w:space="0" w:color="auto"/>
        <w:left w:val="none" w:sz="0" w:space="0" w:color="auto"/>
        <w:bottom w:val="none" w:sz="0" w:space="0" w:color="auto"/>
        <w:right w:val="none" w:sz="0" w:space="0" w:color="auto"/>
      </w:divBdr>
      <w:divsChild>
        <w:div w:id="1275358777">
          <w:marLeft w:val="-225"/>
          <w:marRight w:val="-225"/>
          <w:marTop w:val="0"/>
          <w:marBottom w:val="0"/>
          <w:divBdr>
            <w:top w:val="none" w:sz="0" w:space="0" w:color="auto"/>
            <w:left w:val="none" w:sz="0" w:space="0" w:color="auto"/>
            <w:bottom w:val="none" w:sz="0" w:space="0" w:color="auto"/>
            <w:right w:val="none" w:sz="0" w:space="0" w:color="auto"/>
          </w:divBdr>
          <w:divsChild>
            <w:div w:id="176778420">
              <w:marLeft w:val="0"/>
              <w:marRight w:val="0"/>
              <w:marTop w:val="0"/>
              <w:marBottom w:val="0"/>
              <w:divBdr>
                <w:top w:val="none" w:sz="0" w:space="0" w:color="auto"/>
                <w:left w:val="none" w:sz="0" w:space="0" w:color="auto"/>
                <w:bottom w:val="none" w:sz="0" w:space="0" w:color="auto"/>
                <w:right w:val="none" w:sz="0" w:space="0" w:color="auto"/>
              </w:divBdr>
              <w:divsChild>
                <w:div w:id="186967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DE36-FD0A-432E-A040-618BF5CE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4102</Words>
  <Characters>24615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Worona Kamil</dc:creator>
  <cp:lastModifiedBy>Anna Pieńkowska</cp:lastModifiedBy>
  <cp:revision>9</cp:revision>
  <cp:lastPrinted>2021-10-07T11:49:00Z</cp:lastPrinted>
  <dcterms:created xsi:type="dcterms:W3CDTF">2021-10-12T11:14:00Z</dcterms:created>
  <dcterms:modified xsi:type="dcterms:W3CDTF">2021-10-12T11:18:00Z</dcterms:modified>
</cp:coreProperties>
</file>