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4564" w14:textId="35B6B230" w:rsidR="00F03D82" w:rsidRDefault="009C034E">
      <w:r>
        <w:t>Załącznik nr 1 do SWZ</w:t>
      </w:r>
    </w:p>
    <w:p w14:paraId="017DB4E9" w14:textId="30E766CC" w:rsidR="00F03D82" w:rsidRPr="00714D9E" w:rsidRDefault="0045344B" w:rsidP="005176CD">
      <w:pPr>
        <w:jc w:val="center"/>
        <w:rPr>
          <w:b/>
        </w:rPr>
      </w:pPr>
      <w:r w:rsidRPr="0045344B">
        <w:rPr>
          <w:b/>
        </w:rPr>
        <w:t>Pełnienie funkcji inspektora nadzoru inwestorskiego nad inwestycją rewitalizacji ogrodu</w:t>
      </w:r>
      <w:r w:rsidR="00F03D82" w:rsidRPr="00714D9E">
        <w:rPr>
          <w:b/>
        </w:rPr>
        <w:t xml:space="preserve"> </w:t>
      </w:r>
      <w:r w:rsidR="002520A0">
        <w:rPr>
          <w:b/>
        </w:rPr>
        <w:t>Dolnośląskiego Centrum Zdrowia Psychicznego sp. z o.o.</w:t>
      </w:r>
      <w:r w:rsidR="00F03D82" w:rsidRPr="00714D9E">
        <w:rPr>
          <w:b/>
        </w:rPr>
        <w:t xml:space="preserve"> w</w:t>
      </w:r>
      <w:r w:rsidR="002520A0">
        <w:rPr>
          <w:b/>
        </w:rPr>
        <w:t>e</w:t>
      </w:r>
      <w:r w:rsidR="00F03D82" w:rsidRPr="00714D9E">
        <w:rPr>
          <w:b/>
        </w:rPr>
        <w:t xml:space="preserve"> </w:t>
      </w:r>
      <w:r w:rsidR="002520A0">
        <w:rPr>
          <w:b/>
        </w:rPr>
        <w:t>Wrocławiu</w:t>
      </w:r>
    </w:p>
    <w:p w14:paraId="505748BB" w14:textId="5D67B7F7" w:rsidR="00F03D82" w:rsidRDefault="00F03D82" w:rsidP="005176CD">
      <w:pPr>
        <w:jc w:val="center"/>
        <w:rPr>
          <w:b/>
        </w:rPr>
      </w:pPr>
      <w:r w:rsidRPr="00714D9E">
        <w:rPr>
          <w:b/>
        </w:rPr>
        <w:t>Szczegółowy opis przedmiotu zamówienia</w:t>
      </w:r>
    </w:p>
    <w:p w14:paraId="4237EC8D" w14:textId="77777777" w:rsidR="0045344B" w:rsidRDefault="0045344B" w:rsidP="005176CD">
      <w:pPr>
        <w:jc w:val="center"/>
      </w:pPr>
    </w:p>
    <w:p w14:paraId="1FD862C4" w14:textId="5EBC1C3D" w:rsidR="00B85776" w:rsidRPr="00B85776" w:rsidRDefault="00F03D82" w:rsidP="00B85776">
      <w:pPr>
        <w:pStyle w:val="Akapitzlist"/>
        <w:numPr>
          <w:ilvl w:val="0"/>
          <w:numId w:val="2"/>
        </w:numPr>
        <w:jc w:val="both"/>
      </w:pPr>
      <w:r w:rsidRPr="000B5938">
        <w:rPr>
          <w:b/>
        </w:rPr>
        <w:t xml:space="preserve">Przedmiotem zamówienia jest </w:t>
      </w:r>
      <w:r w:rsidR="00B85776" w:rsidRPr="00B85776">
        <w:rPr>
          <w:b/>
        </w:rPr>
        <w:t>pełnienia funkcji Inspektora Nadzoru Inwestorskiego w rozumieniu ustawy z dnia 7</w:t>
      </w:r>
      <w:r w:rsidR="00B85776" w:rsidRPr="00B85776">
        <w:t xml:space="preserve"> </w:t>
      </w:r>
      <w:r w:rsidR="00B85776" w:rsidRPr="00B85776">
        <w:rPr>
          <w:b/>
        </w:rPr>
        <w:t xml:space="preserve">lipca 1994 r. Prawo budowlane (Dz.U.2023.682 tj. ze zm.) nad prawidłowością realizacji zadania inwestycyjnego pn.: </w:t>
      </w:r>
      <w:bookmarkStart w:id="0" w:name="_Hlk141169337"/>
      <w:r w:rsidR="00B85776" w:rsidRPr="00B85776">
        <w:rPr>
          <w:b/>
        </w:rPr>
        <w:t>„Rewitalizacja ogrodu w Dolnośląskim Centrum Zdrowia Psychicznego</w:t>
      </w:r>
      <w:bookmarkEnd w:id="0"/>
      <w:r w:rsidR="00B85776" w:rsidRPr="00B85776">
        <w:rPr>
          <w:b/>
        </w:rPr>
        <w:t>” Wrocław, wyb. J.C.-Korzeniowskiego 182. Opis przedmiotu zamówienia</w:t>
      </w:r>
    </w:p>
    <w:p w14:paraId="4B51C9FA" w14:textId="70242631" w:rsidR="00B85776" w:rsidRPr="00B85776" w:rsidRDefault="00B85776" w:rsidP="00B85776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Style w:val="FontStyle52"/>
          <w:sz w:val="22"/>
          <w:szCs w:val="22"/>
        </w:rPr>
      </w:pPr>
      <w:r w:rsidRPr="00B85776">
        <w:rPr>
          <w:rStyle w:val="FontStyle52"/>
          <w:sz w:val="22"/>
          <w:szCs w:val="22"/>
        </w:rPr>
        <w:t>Do podstawowych obowiązków Inspektora Nadzoru należy:</w:t>
      </w:r>
    </w:p>
    <w:p w14:paraId="1BBE4E52" w14:textId="77777777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1)</w:t>
      </w:r>
      <w:r w:rsidRPr="00EF5932">
        <w:rPr>
          <w:rStyle w:val="FontStyle52"/>
          <w:sz w:val="22"/>
          <w:szCs w:val="22"/>
        </w:rPr>
        <w:tab/>
        <w:t>kontrolowanie poprzez stały nadzór sprawowany w godzinach wykonywania robót i rozliczanie budowy od strony kosztowej, potwierdzanie wykonanych przez Wykonawcę robót oraz ich zakresu finansowego;</w:t>
      </w:r>
    </w:p>
    <w:p w14:paraId="6ECF52BD" w14:textId="77777777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2)</w:t>
      </w:r>
      <w:r w:rsidRPr="00EF5932">
        <w:rPr>
          <w:rStyle w:val="FontStyle52"/>
          <w:sz w:val="22"/>
          <w:szCs w:val="22"/>
        </w:rPr>
        <w:tab/>
        <w:t>potwierdzenie faktycznie wykonanych robót oraz usunięcia wad, a także, na żądanie Zamawiającego, kontrolowanie rozliczeń budowy;</w:t>
      </w:r>
    </w:p>
    <w:p w14:paraId="22A60A48" w14:textId="77777777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3)</w:t>
      </w:r>
      <w:r w:rsidRPr="00EF5932">
        <w:rPr>
          <w:rStyle w:val="FontStyle52"/>
          <w:sz w:val="22"/>
          <w:szCs w:val="22"/>
        </w:rPr>
        <w:tab/>
        <w:t>uczestniczenie w spotkaniach i naradach budowy organizowanych przez Zamawiającego w trakcie trwania inwestycji;</w:t>
      </w:r>
    </w:p>
    <w:p w14:paraId="56E53C1B" w14:textId="77777777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4)</w:t>
      </w:r>
      <w:r w:rsidRPr="00EF5932">
        <w:rPr>
          <w:rStyle w:val="FontStyle52"/>
          <w:sz w:val="22"/>
          <w:szCs w:val="22"/>
        </w:rPr>
        <w:tab/>
        <w:t>reprezentowanie Zamawiającego na budowie przez sprawowanie kontroli zgodności jej realizacji z projektem, przepisami oraz zasadami wiedzy technicznej;</w:t>
      </w:r>
    </w:p>
    <w:p w14:paraId="333FAA61" w14:textId="77777777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5)</w:t>
      </w:r>
      <w:r w:rsidRPr="00EF5932">
        <w:rPr>
          <w:rStyle w:val="FontStyle52"/>
          <w:sz w:val="22"/>
          <w:szCs w:val="22"/>
        </w:rPr>
        <w:tab/>
        <w:t>sprawdzanie jakości wykonywanych robót i wbudowanych wyrobów budowlanych, a w szczególności zapobieganie zastosowaniu wyrobów budowlanych wadliwych i niedopuszczonych do stosowania w budownictwie;</w:t>
      </w:r>
    </w:p>
    <w:p w14:paraId="2C782B86" w14:textId="77777777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6)</w:t>
      </w:r>
      <w:r w:rsidRPr="00EF5932">
        <w:rPr>
          <w:rStyle w:val="FontStyle52"/>
          <w:sz w:val="22"/>
          <w:szCs w:val="22"/>
        </w:rPr>
        <w:tab/>
        <w:t>sprawdzanie i odbiór robót budowlanych ulegających zakryciu lub zanikających, uczestniczenie w próbach i odbiorach technicznych instalacji, urządzeń technicznych;</w:t>
      </w:r>
    </w:p>
    <w:p w14:paraId="192A76D1" w14:textId="77777777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7)</w:t>
      </w:r>
      <w:r w:rsidRPr="00EF5932">
        <w:rPr>
          <w:rStyle w:val="FontStyle52"/>
          <w:sz w:val="22"/>
          <w:szCs w:val="22"/>
        </w:rPr>
        <w:tab/>
        <w:t>ujawnianie występujących na nadzorowanej budowie nieprawidłowości i im przeciwdziałanie. W razie stwierdzenia niezgodności wykonywania robót z dokumentacją projektową, nieprawidłowości procesów technologicznych, użycia niewłaściwych materiałów, wad w wykonywaniu robót lub w prowadzeniu robót w sposób mogący narazić Zamawiającego na straty, inspektor nadzoru zwraca na to uwagę kierownikowi budowy i w porozumieniu z Zamawiającym podejmuje odpowiednie decyzje, które wpisuje do dziennika budowy i zawiadamia o nich na piśmie Zamawiającego, Wykonawcę robót;</w:t>
      </w:r>
    </w:p>
    <w:p w14:paraId="0D1D002D" w14:textId="77777777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8)</w:t>
      </w:r>
      <w:r w:rsidRPr="00EF5932">
        <w:rPr>
          <w:rStyle w:val="FontStyle52"/>
          <w:sz w:val="22"/>
          <w:szCs w:val="22"/>
        </w:rPr>
        <w:tab/>
        <w:t>potwierdzanie aktualnego stanu robót w razie przerwy w robotach oraz w innych wypadkach, gdy zajdzie potrzeba ustalenia ilości, jakości i wartości robót w zakresie niezbędnym do rozliczenia Wykonawcy robót z Zamawiającym,</w:t>
      </w:r>
    </w:p>
    <w:p w14:paraId="2C9C866E" w14:textId="77777777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9)</w:t>
      </w:r>
      <w:r w:rsidRPr="00EF5932">
        <w:rPr>
          <w:rStyle w:val="FontStyle52"/>
          <w:sz w:val="22"/>
          <w:szCs w:val="22"/>
        </w:rPr>
        <w:tab/>
        <w:t>przygotowanie danych rzeczowych i finansowych niezbędnych do częściowych i końcowego rozliczenia inwestycji;</w:t>
      </w:r>
    </w:p>
    <w:p w14:paraId="0BDDF9C3" w14:textId="71478B83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10)</w:t>
      </w:r>
      <w:r>
        <w:rPr>
          <w:rStyle w:val="FontStyle52"/>
          <w:sz w:val="22"/>
          <w:szCs w:val="22"/>
        </w:rPr>
        <w:t xml:space="preserve"> </w:t>
      </w:r>
      <w:r w:rsidRPr="00EF5932">
        <w:rPr>
          <w:rStyle w:val="FontStyle52"/>
          <w:sz w:val="22"/>
          <w:szCs w:val="22"/>
        </w:rPr>
        <w:t>nadzór i wyegzekwowanie usunięcia wad i usterek stwierdzonych w trakcie odbiorów częściowych i końcowego robót;</w:t>
      </w:r>
    </w:p>
    <w:p w14:paraId="5DC37279" w14:textId="413BF105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lastRenderedPageBreak/>
        <w:t>11)</w:t>
      </w:r>
      <w:r>
        <w:rPr>
          <w:rStyle w:val="FontStyle52"/>
          <w:sz w:val="22"/>
          <w:szCs w:val="22"/>
        </w:rPr>
        <w:t xml:space="preserve"> </w:t>
      </w:r>
      <w:r w:rsidRPr="00EF5932">
        <w:rPr>
          <w:rStyle w:val="FontStyle52"/>
          <w:sz w:val="22"/>
          <w:szCs w:val="22"/>
        </w:rPr>
        <w:t>weryfikacja dokumentacji powykonawczej wraz z jej akceptacją i zatwierdzeniem;</w:t>
      </w:r>
    </w:p>
    <w:p w14:paraId="2E0B747C" w14:textId="3AEC76A9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12)</w:t>
      </w:r>
      <w:r>
        <w:rPr>
          <w:rStyle w:val="FontStyle52"/>
          <w:sz w:val="22"/>
          <w:szCs w:val="22"/>
        </w:rPr>
        <w:t xml:space="preserve"> </w:t>
      </w:r>
      <w:r w:rsidRPr="00EF5932">
        <w:rPr>
          <w:rStyle w:val="FontStyle52"/>
          <w:sz w:val="22"/>
          <w:szCs w:val="22"/>
        </w:rPr>
        <w:t>opracowanie opinii dotyczących wad przedmiotu odbioru uznanych za nie nadające się do usunięcia;</w:t>
      </w:r>
    </w:p>
    <w:p w14:paraId="08807B70" w14:textId="04E71D46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13)</w:t>
      </w:r>
      <w:r>
        <w:rPr>
          <w:rStyle w:val="FontStyle52"/>
          <w:sz w:val="22"/>
          <w:szCs w:val="22"/>
        </w:rPr>
        <w:t xml:space="preserve"> </w:t>
      </w:r>
      <w:r w:rsidRPr="00EF5932">
        <w:rPr>
          <w:rStyle w:val="FontStyle52"/>
          <w:sz w:val="22"/>
          <w:szCs w:val="22"/>
        </w:rPr>
        <w:t>uczestniczenie w kontrolach prowadzonych przez właściwe organy nadzoru oraz inne instytucje kontrolujące projekt i współudział przy realizacji ewentualnych zaleceń pokontrolnych;</w:t>
      </w:r>
    </w:p>
    <w:p w14:paraId="440C289E" w14:textId="7EE2FEBD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14)</w:t>
      </w:r>
      <w:r>
        <w:rPr>
          <w:rStyle w:val="FontStyle52"/>
          <w:sz w:val="22"/>
          <w:szCs w:val="22"/>
        </w:rPr>
        <w:t xml:space="preserve"> </w:t>
      </w:r>
      <w:r w:rsidRPr="00EF5932">
        <w:rPr>
          <w:rStyle w:val="FontStyle52"/>
          <w:sz w:val="22"/>
          <w:szCs w:val="22"/>
        </w:rPr>
        <w:t xml:space="preserve">udział w pracach komisji powołanych do dokonania przeglądów gwarancyjnych dla zrealizowanej inwestycji, objętej pełnionym nadzorem </w:t>
      </w:r>
    </w:p>
    <w:p w14:paraId="217F0054" w14:textId="4FCC2E1C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15)</w:t>
      </w:r>
      <w:r>
        <w:rPr>
          <w:rStyle w:val="FontStyle52"/>
          <w:sz w:val="22"/>
          <w:szCs w:val="22"/>
        </w:rPr>
        <w:t xml:space="preserve"> </w:t>
      </w:r>
      <w:r w:rsidRPr="00EF5932">
        <w:rPr>
          <w:rStyle w:val="FontStyle52"/>
          <w:sz w:val="22"/>
          <w:szCs w:val="22"/>
        </w:rPr>
        <w:t>wykonywanie innych czynności wynikających z umowy i z ustawy Prawo budowlane.</w:t>
      </w:r>
    </w:p>
    <w:p w14:paraId="203C6292" w14:textId="2D72741A" w:rsidR="00B85776" w:rsidRPr="00EF5932" w:rsidRDefault="00B85776" w:rsidP="00B85776">
      <w:pPr>
        <w:suppressAutoHyphens/>
        <w:spacing w:line="276" w:lineRule="auto"/>
        <w:ind w:left="432"/>
        <w:jc w:val="both"/>
        <w:rPr>
          <w:rStyle w:val="FontStyle52"/>
          <w:sz w:val="22"/>
          <w:szCs w:val="22"/>
        </w:rPr>
      </w:pPr>
      <w:r w:rsidRPr="00EF5932">
        <w:rPr>
          <w:rStyle w:val="FontStyle52"/>
          <w:sz w:val="22"/>
          <w:szCs w:val="22"/>
        </w:rPr>
        <w:t>16)</w:t>
      </w:r>
      <w:r>
        <w:rPr>
          <w:rStyle w:val="FontStyle52"/>
          <w:sz w:val="22"/>
          <w:szCs w:val="22"/>
        </w:rPr>
        <w:t xml:space="preserve"> </w:t>
      </w:r>
      <w:r w:rsidRPr="00EF5932">
        <w:rPr>
          <w:rStyle w:val="FontStyle52"/>
          <w:sz w:val="22"/>
          <w:szCs w:val="22"/>
        </w:rPr>
        <w:t>Przygotowanie, na żądanie Zamawiającego, wszelkich informacji i wyjaśnień związanych z realizacją zamówienia w wyznaczonym przez niego terminie,</w:t>
      </w:r>
    </w:p>
    <w:p w14:paraId="7F00BD23" w14:textId="77777777" w:rsidR="00B85776" w:rsidRDefault="00B85776" w:rsidP="00B85776">
      <w:pPr>
        <w:suppressAutoHyphens/>
        <w:spacing w:after="0" w:line="276" w:lineRule="auto"/>
        <w:jc w:val="both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       </w:t>
      </w:r>
      <w:r w:rsidRPr="00EF5932">
        <w:rPr>
          <w:rStyle w:val="FontStyle52"/>
          <w:sz w:val="22"/>
          <w:szCs w:val="22"/>
        </w:rPr>
        <w:t>17)</w:t>
      </w:r>
      <w:r>
        <w:rPr>
          <w:rStyle w:val="FontStyle52"/>
          <w:sz w:val="22"/>
          <w:szCs w:val="22"/>
        </w:rPr>
        <w:t xml:space="preserve"> </w:t>
      </w:r>
      <w:r w:rsidRPr="00EF5932">
        <w:rPr>
          <w:rStyle w:val="FontStyle52"/>
          <w:sz w:val="22"/>
          <w:szCs w:val="22"/>
        </w:rPr>
        <w:t>Rzeczowe i finansowe rozliczenie robót wynikających z zawartej umowy             w zakresie</w:t>
      </w:r>
      <w:r>
        <w:rPr>
          <w:rStyle w:val="FontStyle52"/>
          <w:sz w:val="22"/>
          <w:szCs w:val="22"/>
        </w:rPr>
        <w:t xml:space="preserve">                  </w:t>
      </w:r>
    </w:p>
    <w:p w14:paraId="479E3C87" w14:textId="4968FB4C" w:rsidR="00B85776" w:rsidRPr="00EF5932" w:rsidRDefault="00B85776" w:rsidP="00B85776">
      <w:pPr>
        <w:suppressAutoHyphens/>
        <w:spacing w:after="0" w:line="276" w:lineRule="auto"/>
        <w:jc w:val="both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        </w:t>
      </w:r>
      <w:r w:rsidRPr="00EF5932">
        <w:rPr>
          <w:rStyle w:val="FontStyle52"/>
          <w:sz w:val="22"/>
          <w:szCs w:val="22"/>
        </w:rPr>
        <w:t>weryfikacji i akceptacji protokołów odbioru,</w:t>
      </w:r>
    </w:p>
    <w:p w14:paraId="1FBDE8C2" w14:textId="26E9210C" w:rsidR="00B85776" w:rsidRDefault="00B85776" w:rsidP="00B85776">
      <w:pPr>
        <w:suppressAutoHyphens/>
        <w:spacing w:after="0" w:line="276" w:lineRule="auto"/>
        <w:jc w:val="both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      </w:t>
      </w:r>
      <w:r w:rsidRPr="00EF5932">
        <w:rPr>
          <w:rStyle w:val="FontStyle52"/>
          <w:sz w:val="22"/>
          <w:szCs w:val="22"/>
        </w:rPr>
        <w:t>18)</w:t>
      </w:r>
      <w:r>
        <w:rPr>
          <w:rStyle w:val="FontStyle52"/>
          <w:sz w:val="22"/>
          <w:szCs w:val="22"/>
        </w:rPr>
        <w:t xml:space="preserve"> </w:t>
      </w:r>
      <w:r w:rsidRPr="00EF5932">
        <w:rPr>
          <w:rStyle w:val="FontStyle52"/>
          <w:sz w:val="22"/>
          <w:szCs w:val="22"/>
        </w:rPr>
        <w:t xml:space="preserve">Przygotowanie dokumentacji do ewentualnego postępowania sądowego (ekspertyzy </w:t>
      </w:r>
      <w:r>
        <w:rPr>
          <w:rStyle w:val="FontStyle52"/>
          <w:sz w:val="22"/>
          <w:szCs w:val="22"/>
        </w:rPr>
        <w:t xml:space="preserve">  </w:t>
      </w:r>
    </w:p>
    <w:p w14:paraId="1C84D772" w14:textId="3DBBEE9D" w:rsidR="00B85776" w:rsidRPr="00EF5932" w:rsidRDefault="00B85776" w:rsidP="00B85776">
      <w:pPr>
        <w:suppressAutoHyphens/>
        <w:spacing w:after="0" w:line="276" w:lineRule="auto"/>
        <w:jc w:val="both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       </w:t>
      </w:r>
      <w:r w:rsidRPr="00EF5932">
        <w:rPr>
          <w:rStyle w:val="FontStyle52"/>
          <w:sz w:val="22"/>
          <w:szCs w:val="22"/>
        </w:rPr>
        <w:t>itp.),</w:t>
      </w:r>
    </w:p>
    <w:p w14:paraId="4CEE22D1" w14:textId="2F49E012" w:rsidR="00166F6F" w:rsidRPr="00B85776" w:rsidRDefault="00B85776" w:rsidP="00B85776">
      <w:pPr>
        <w:pStyle w:val="Akapitzlist"/>
        <w:numPr>
          <w:ilvl w:val="0"/>
          <w:numId w:val="2"/>
        </w:numPr>
        <w:jc w:val="both"/>
        <w:rPr>
          <w:rStyle w:val="FontStyle52"/>
          <w:rFonts w:asciiTheme="minorHAnsi" w:hAnsiTheme="minorHAnsi" w:cstheme="minorBidi"/>
          <w:b/>
          <w:sz w:val="22"/>
          <w:szCs w:val="22"/>
        </w:rPr>
      </w:pPr>
      <w:r w:rsidRPr="00EF5932">
        <w:rPr>
          <w:rStyle w:val="FontStyle52"/>
          <w:sz w:val="22"/>
          <w:szCs w:val="22"/>
        </w:rPr>
        <w:t>Zachowanie poufności informacji</w:t>
      </w:r>
    </w:p>
    <w:p w14:paraId="3A5A6BB2" w14:textId="77777777" w:rsidR="00B85776" w:rsidRPr="00B85776" w:rsidRDefault="00B85776" w:rsidP="00B85776">
      <w:pPr>
        <w:jc w:val="both"/>
        <w:rPr>
          <w:b/>
        </w:rPr>
      </w:pPr>
    </w:p>
    <w:p w14:paraId="39E255FE" w14:textId="77777777" w:rsidR="00B85776" w:rsidRPr="00B85776" w:rsidRDefault="00B85776" w:rsidP="00B85776">
      <w:pPr>
        <w:jc w:val="both"/>
        <w:rPr>
          <w:b/>
        </w:rPr>
      </w:pPr>
      <w:r w:rsidRPr="00B85776">
        <w:rPr>
          <w:b/>
        </w:rPr>
        <w:t>3.3.</w:t>
      </w:r>
      <w:r w:rsidRPr="00B85776">
        <w:rPr>
          <w:b/>
        </w:rPr>
        <w:tab/>
        <w:t xml:space="preserve">Analiza dokumentacji </w:t>
      </w:r>
    </w:p>
    <w:p w14:paraId="3B09D24E" w14:textId="77777777" w:rsidR="00B85776" w:rsidRPr="00B85776" w:rsidRDefault="00B85776" w:rsidP="00B85776">
      <w:pPr>
        <w:jc w:val="both"/>
        <w:rPr>
          <w:bCs/>
        </w:rPr>
      </w:pPr>
      <w:r w:rsidRPr="00B85776">
        <w:rPr>
          <w:bCs/>
        </w:rPr>
        <w:t>Zamierzeniem Zamawiającego jest, aby Wykonawca niniejszego zamówienia, rozpoczął świadczenie usług z wyprzedzeniem przed rozpoczęciem robót budowlanych.</w:t>
      </w:r>
    </w:p>
    <w:p w14:paraId="02D5DCCC" w14:textId="77777777" w:rsidR="00B85776" w:rsidRPr="00B85776" w:rsidRDefault="00B85776" w:rsidP="00B85776">
      <w:pPr>
        <w:jc w:val="both"/>
        <w:rPr>
          <w:bCs/>
        </w:rPr>
      </w:pPr>
      <w:r w:rsidRPr="00B85776">
        <w:rPr>
          <w:bCs/>
        </w:rPr>
        <w:t>1)</w:t>
      </w:r>
      <w:r w:rsidRPr="00B85776">
        <w:rPr>
          <w:bCs/>
        </w:rPr>
        <w:tab/>
        <w:t>Wykonawca dokona analizy dokumentacji przekazanej przez Zamawiającego, w celu sprawdzenia wzajemnej zgodności i kompletności składających się na tę dokumentację dokumentów.</w:t>
      </w:r>
    </w:p>
    <w:p w14:paraId="61842525" w14:textId="77777777" w:rsidR="00B85776" w:rsidRPr="00B85776" w:rsidRDefault="00B85776" w:rsidP="00B85776">
      <w:pPr>
        <w:jc w:val="both"/>
        <w:rPr>
          <w:bCs/>
        </w:rPr>
      </w:pPr>
      <w:r w:rsidRPr="00B85776">
        <w:rPr>
          <w:bCs/>
        </w:rPr>
        <w:t>2)</w:t>
      </w:r>
      <w:r w:rsidRPr="00B85776">
        <w:rPr>
          <w:bCs/>
        </w:rPr>
        <w:tab/>
        <w:t>Wykonawca świadczący niniejszą usługę zidentyfikuje ryzyka i potencjalne problemy, które mogą wystąpić podczas realizacji Projektu i zaproponuje sposoby rozwiązywania tych problemów,</w:t>
      </w:r>
    </w:p>
    <w:p w14:paraId="2591EEA3" w14:textId="77777777" w:rsidR="00B85776" w:rsidRPr="00B85776" w:rsidRDefault="00B85776" w:rsidP="00B85776">
      <w:pPr>
        <w:jc w:val="both"/>
        <w:rPr>
          <w:bCs/>
        </w:rPr>
      </w:pPr>
      <w:r w:rsidRPr="00B85776">
        <w:rPr>
          <w:bCs/>
        </w:rPr>
        <w:t>3)</w:t>
      </w:r>
      <w:r w:rsidRPr="00B85776">
        <w:rPr>
          <w:bCs/>
        </w:rPr>
        <w:tab/>
        <w:t>Wyniki analizy dokumentacji oraz analizy ryzyka i sugerowanych rozwiązań zawarte zostaną w raporcie wstępnym, który należy przekazać Zamawiającemu.</w:t>
      </w:r>
    </w:p>
    <w:p w14:paraId="6A7CA6CC" w14:textId="77777777" w:rsidR="00B85776" w:rsidRPr="00B85776" w:rsidRDefault="00B85776" w:rsidP="00B85776">
      <w:pPr>
        <w:jc w:val="both"/>
        <w:rPr>
          <w:b/>
        </w:rPr>
      </w:pPr>
    </w:p>
    <w:p w14:paraId="4B17DA2B" w14:textId="77777777" w:rsidR="00B85776" w:rsidRPr="00B85776" w:rsidRDefault="00B85776" w:rsidP="00B85776">
      <w:pPr>
        <w:jc w:val="both"/>
        <w:rPr>
          <w:b/>
        </w:rPr>
      </w:pPr>
      <w:r w:rsidRPr="00B85776">
        <w:rPr>
          <w:b/>
        </w:rPr>
        <w:t>3.4.</w:t>
      </w:r>
      <w:r w:rsidRPr="00B85776">
        <w:rPr>
          <w:b/>
        </w:rPr>
        <w:tab/>
        <w:t>Koordynacja pracy.</w:t>
      </w:r>
    </w:p>
    <w:p w14:paraId="6D197956" w14:textId="77777777" w:rsidR="00B85776" w:rsidRPr="00B85776" w:rsidRDefault="00B85776" w:rsidP="00B85776">
      <w:pPr>
        <w:jc w:val="both"/>
        <w:rPr>
          <w:b/>
        </w:rPr>
      </w:pPr>
      <w:r w:rsidRPr="00B85776">
        <w:rPr>
          <w:b/>
        </w:rPr>
        <w:t>1)</w:t>
      </w:r>
      <w:r w:rsidRPr="00B85776">
        <w:rPr>
          <w:b/>
        </w:rPr>
        <w:tab/>
        <w:t>Wykonawca niniejszego zamówienia:</w:t>
      </w:r>
    </w:p>
    <w:p w14:paraId="0550D0A8" w14:textId="6A26A85E" w:rsidR="00B85776" w:rsidRPr="00B85776" w:rsidRDefault="00B85776" w:rsidP="00B85776">
      <w:pPr>
        <w:pStyle w:val="Akapitzlist"/>
        <w:numPr>
          <w:ilvl w:val="0"/>
          <w:numId w:val="11"/>
        </w:numPr>
        <w:jc w:val="both"/>
        <w:rPr>
          <w:bCs/>
        </w:rPr>
      </w:pPr>
      <w:r w:rsidRPr="00B85776">
        <w:rPr>
          <w:bCs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14:paraId="08616C9D" w14:textId="318C0BE8" w:rsidR="00B85776" w:rsidRPr="00B85776" w:rsidRDefault="00B85776" w:rsidP="00B85776">
      <w:pPr>
        <w:pStyle w:val="Akapitzlist"/>
        <w:numPr>
          <w:ilvl w:val="0"/>
          <w:numId w:val="11"/>
        </w:numPr>
        <w:jc w:val="both"/>
        <w:rPr>
          <w:bCs/>
        </w:rPr>
      </w:pPr>
      <w:r w:rsidRPr="00B85776">
        <w:rPr>
          <w:bCs/>
        </w:rPr>
        <w:t>Wspiera Zamawiającego we wszystkich czynnościach technicznych, administracyjnych i finansowych związanych z realizacją umów na roboty budowlane,</w:t>
      </w:r>
    </w:p>
    <w:p w14:paraId="1C9083A0" w14:textId="0A3F1E75" w:rsidR="00B85776" w:rsidRPr="00B85776" w:rsidRDefault="00B85776" w:rsidP="00B85776">
      <w:pPr>
        <w:pStyle w:val="Akapitzlist"/>
        <w:numPr>
          <w:ilvl w:val="0"/>
          <w:numId w:val="11"/>
        </w:numPr>
        <w:jc w:val="both"/>
        <w:rPr>
          <w:bCs/>
        </w:rPr>
      </w:pPr>
      <w:r w:rsidRPr="00B85776">
        <w:rPr>
          <w:bCs/>
        </w:rPr>
        <w:t>Zapewni stałą wymianę informacji z Zamawiającym. Czas i sposób wymiany informacji dostosuje do wymagań Zamawiającego;</w:t>
      </w:r>
    </w:p>
    <w:p w14:paraId="6F165AA1" w14:textId="7A989559" w:rsidR="00B85776" w:rsidRPr="00B85776" w:rsidRDefault="00B85776" w:rsidP="00B85776">
      <w:pPr>
        <w:pStyle w:val="Akapitzlist"/>
        <w:numPr>
          <w:ilvl w:val="0"/>
          <w:numId w:val="11"/>
        </w:numPr>
        <w:jc w:val="both"/>
        <w:rPr>
          <w:bCs/>
        </w:rPr>
      </w:pPr>
      <w:r w:rsidRPr="00B85776">
        <w:rPr>
          <w:bCs/>
        </w:rPr>
        <w:t>Zapobiega roszczeniom Wykonawców robót;</w:t>
      </w:r>
    </w:p>
    <w:p w14:paraId="479FB398" w14:textId="7961AE7F" w:rsidR="00B85776" w:rsidRPr="00B85776" w:rsidRDefault="00B85776" w:rsidP="00B85776">
      <w:pPr>
        <w:pStyle w:val="Akapitzlist"/>
        <w:numPr>
          <w:ilvl w:val="0"/>
          <w:numId w:val="11"/>
        </w:numPr>
        <w:jc w:val="both"/>
        <w:rPr>
          <w:bCs/>
        </w:rPr>
      </w:pPr>
      <w:r w:rsidRPr="00B85776">
        <w:rPr>
          <w:bCs/>
        </w:rPr>
        <w:lastRenderedPageBreak/>
        <w:t>Identyfikuje, wszędzie tam, gdzie jest to możliwe, ryzyko powstania potencjalnych roszczeń ze strony Wykonawców robót i stron trzecich oraz informuje o tym Zamawiającego, wskazuje sposoby zapobiegania tym roszczeniom;</w:t>
      </w:r>
    </w:p>
    <w:p w14:paraId="54B9B7A4" w14:textId="74ED34A3" w:rsidR="00B85776" w:rsidRPr="00B85776" w:rsidRDefault="00B85776" w:rsidP="00B85776">
      <w:pPr>
        <w:pStyle w:val="Akapitzlist"/>
        <w:numPr>
          <w:ilvl w:val="0"/>
          <w:numId w:val="11"/>
        </w:numPr>
        <w:jc w:val="both"/>
        <w:rPr>
          <w:bCs/>
        </w:rPr>
      </w:pPr>
      <w:r w:rsidRPr="00B85776">
        <w:rPr>
          <w:bCs/>
        </w:rPr>
        <w:t>Powiadamia Zamawiającego o wszelkich roszczeniach Wykonawców robót oraz rozbieżnościach między dokumentacją Zamawiającego, a stanem faktycznym na terenie budowy;</w:t>
      </w:r>
    </w:p>
    <w:p w14:paraId="73C6FE38" w14:textId="4EA6A661" w:rsidR="00B85776" w:rsidRPr="00B85776" w:rsidRDefault="00B85776" w:rsidP="00B85776">
      <w:pPr>
        <w:pStyle w:val="Akapitzlist"/>
        <w:numPr>
          <w:ilvl w:val="0"/>
          <w:numId w:val="11"/>
        </w:numPr>
        <w:jc w:val="both"/>
        <w:rPr>
          <w:bCs/>
        </w:rPr>
      </w:pPr>
      <w:r w:rsidRPr="00B85776">
        <w:rPr>
          <w:bCs/>
        </w:rPr>
        <w:t>Rozpatruje roszczenia Wykonawców robót i przedstawia je Zamawiającemu wraz z opinią i propozycją rozwiązań zapobiegających ewentualnym roszczeniom;</w:t>
      </w:r>
    </w:p>
    <w:p w14:paraId="34139CE9" w14:textId="2A8DC1BF" w:rsidR="00B85776" w:rsidRPr="00B85776" w:rsidRDefault="00B85776" w:rsidP="00B85776">
      <w:pPr>
        <w:pStyle w:val="Akapitzlist"/>
        <w:numPr>
          <w:ilvl w:val="0"/>
          <w:numId w:val="11"/>
        </w:numPr>
        <w:jc w:val="both"/>
        <w:rPr>
          <w:bCs/>
        </w:rPr>
      </w:pPr>
      <w:r w:rsidRPr="00B85776">
        <w:rPr>
          <w:bCs/>
        </w:rPr>
        <w:t>Bierze czynny udział w rozwiązywaniu wszelkiego rodzaju skarg i roszczeń osób trzecich wywołanych realizacją Projektu, proponuje działania minimalizujące ich negatywny wpływ na realizację Projektu;</w:t>
      </w:r>
    </w:p>
    <w:p w14:paraId="6F776624" w14:textId="2E6D9D32" w:rsidR="00B85776" w:rsidRPr="00B85776" w:rsidRDefault="00B85776" w:rsidP="00B85776">
      <w:pPr>
        <w:pStyle w:val="Akapitzlist"/>
        <w:numPr>
          <w:ilvl w:val="0"/>
          <w:numId w:val="11"/>
        </w:numPr>
        <w:jc w:val="both"/>
        <w:rPr>
          <w:bCs/>
        </w:rPr>
      </w:pPr>
      <w:r w:rsidRPr="00B85776">
        <w:rPr>
          <w:bCs/>
        </w:rPr>
        <w:t xml:space="preserve">Wnioskuje o usunięcie z terenu budowy każdej osoby zatrudnionej przez Wykonawców robót, która zachowuje się niewłaściwie lub jest niekompetentna lub niedbała w swojej pracy; </w:t>
      </w:r>
    </w:p>
    <w:p w14:paraId="52966891" w14:textId="784C8E1F" w:rsidR="00B85776" w:rsidRPr="00B85776" w:rsidRDefault="00B85776" w:rsidP="00B85776">
      <w:pPr>
        <w:pStyle w:val="Akapitzlist"/>
        <w:numPr>
          <w:ilvl w:val="0"/>
          <w:numId w:val="11"/>
        </w:numPr>
        <w:jc w:val="both"/>
        <w:rPr>
          <w:bCs/>
        </w:rPr>
      </w:pPr>
      <w:r w:rsidRPr="00B85776">
        <w:rPr>
          <w:bCs/>
        </w:rPr>
        <w:t>Wystawia opinię dotyczącą jakości wykonanych robót do raportu sporządzonego przez wykonawcę robót.</w:t>
      </w:r>
    </w:p>
    <w:p w14:paraId="6F365552" w14:textId="17AC315C" w:rsidR="00B85776" w:rsidRPr="00B85776" w:rsidRDefault="00B85776" w:rsidP="00B85776">
      <w:pPr>
        <w:pStyle w:val="Akapitzlist"/>
        <w:numPr>
          <w:ilvl w:val="0"/>
          <w:numId w:val="11"/>
        </w:numPr>
        <w:jc w:val="both"/>
        <w:rPr>
          <w:bCs/>
        </w:rPr>
      </w:pPr>
      <w:r w:rsidRPr="00B85776">
        <w:rPr>
          <w:bCs/>
        </w:rPr>
        <w:t xml:space="preserve">Sprawdza i akceptuje rozliczenia Wykonawcy robót oraz pilnuje ich terminowego przedkładania Zamawiającemu. </w:t>
      </w:r>
    </w:p>
    <w:p w14:paraId="09E4EF2A" w14:textId="77777777" w:rsidR="00B85776" w:rsidRPr="00B85776" w:rsidRDefault="00B85776" w:rsidP="00B85776">
      <w:pPr>
        <w:jc w:val="both"/>
        <w:rPr>
          <w:b/>
        </w:rPr>
      </w:pPr>
      <w:r w:rsidRPr="00B85776">
        <w:rPr>
          <w:b/>
        </w:rPr>
        <w:t>2)</w:t>
      </w:r>
      <w:r w:rsidRPr="00B85776">
        <w:rPr>
          <w:b/>
        </w:rPr>
        <w:tab/>
        <w:t>Wykonawca niniejszego zamówienia poprzez Kierownika Zespołu Nadzorującego będzie wnioskować wraz z uzasadnieniem o:</w:t>
      </w:r>
    </w:p>
    <w:p w14:paraId="2EB7D675" w14:textId="2A41EF73" w:rsidR="00B85776" w:rsidRPr="00DF33E8" w:rsidRDefault="00B85776" w:rsidP="00DF33E8">
      <w:pPr>
        <w:pStyle w:val="Akapitzlist"/>
        <w:numPr>
          <w:ilvl w:val="0"/>
          <w:numId w:val="12"/>
        </w:numPr>
        <w:jc w:val="both"/>
        <w:rPr>
          <w:bCs/>
        </w:rPr>
      </w:pPr>
      <w:r w:rsidRPr="00DF33E8">
        <w:rPr>
          <w:bCs/>
        </w:rPr>
        <w:t xml:space="preserve">Wprowadzenie zmian w dokumentacji projektowej – do Projektanta;  </w:t>
      </w:r>
    </w:p>
    <w:p w14:paraId="5DAB02D2" w14:textId="1514ED5B" w:rsidR="00B85776" w:rsidRPr="00DF33E8" w:rsidRDefault="00B85776" w:rsidP="00DF33E8">
      <w:pPr>
        <w:pStyle w:val="Akapitzlist"/>
        <w:numPr>
          <w:ilvl w:val="0"/>
          <w:numId w:val="12"/>
        </w:numPr>
        <w:jc w:val="both"/>
        <w:rPr>
          <w:bCs/>
        </w:rPr>
      </w:pPr>
      <w:r w:rsidRPr="00DF33E8">
        <w:rPr>
          <w:bCs/>
        </w:rPr>
        <w:t>Przeprowadzenie niezbędnych badań i pomiarów arbitrażowych lub ekspertyz przez niezależną jednostkę, jeżeli byłoby to wymagane okolicznościami;</w:t>
      </w:r>
    </w:p>
    <w:p w14:paraId="04981499" w14:textId="2EA17AAB" w:rsidR="00B85776" w:rsidRPr="00DF33E8" w:rsidRDefault="00B85776" w:rsidP="00DF33E8">
      <w:pPr>
        <w:pStyle w:val="Akapitzlist"/>
        <w:numPr>
          <w:ilvl w:val="0"/>
          <w:numId w:val="12"/>
        </w:numPr>
        <w:jc w:val="both"/>
        <w:rPr>
          <w:bCs/>
        </w:rPr>
      </w:pPr>
      <w:r w:rsidRPr="00DF33E8">
        <w:rPr>
          <w:bCs/>
        </w:rPr>
        <w:t>Zlecenie usunięcia wad stronie trzeciej w przypadku, gdy Wykonawcy robót nie usuną ich w wyznaczonym terminie;</w:t>
      </w:r>
    </w:p>
    <w:p w14:paraId="595AF10C" w14:textId="06DCFAFA" w:rsidR="00B85776" w:rsidRPr="00DF33E8" w:rsidRDefault="00B85776" w:rsidP="00DF33E8">
      <w:pPr>
        <w:pStyle w:val="Akapitzlist"/>
        <w:numPr>
          <w:ilvl w:val="0"/>
          <w:numId w:val="12"/>
        </w:numPr>
        <w:jc w:val="both"/>
        <w:rPr>
          <w:bCs/>
        </w:rPr>
      </w:pPr>
      <w:r w:rsidRPr="00DF33E8">
        <w:rPr>
          <w:bCs/>
        </w:rPr>
        <w:t>Zmianę terminu wykonania robót i usługi, kiedy zmiana taka nie wynika         z winy czy zaniedbań Wykonawców robót;</w:t>
      </w:r>
    </w:p>
    <w:p w14:paraId="10DE2D6F" w14:textId="7B131320" w:rsidR="00B85776" w:rsidRPr="00DF33E8" w:rsidRDefault="00B85776" w:rsidP="00DF33E8">
      <w:pPr>
        <w:pStyle w:val="Akapitzlist"/>
        <w:numPr>
          <w:ilvl w:val="0"/>
          <w:numId w:val="12"/>
        </w:numPr>
        <w:jc w:val="both"/>
        <w:rPr>
          <w:bCs/>
        </w:rPr>
      </w:pPr>
      <w:r w:rsidRPr="00DF33E8">
        <w:rPr>
          <w:bCs/>
        </w:rPr>
        <w:t>Wydanie Wykonawcy robót polecenia przyspieszenia lub opóźnienia tempa robót, jeśli będzie miało to wpływ na zachowanie umownych terminów realizacji Projektu</w:t>
      </w:r>
    </w:p>
    <w:p w14:paraId="3681A728" w14:textId="77B24D2D" w:rsidR="00B85776" w:rsidRPr="00DF33E8" w:rsidRDefault="00B85776" w:rsidP="00DF33E8">
      <w:pPr>
        <w:pStyle w:val="Akapitzlist"/>
        <w:numPr>
          <w:ilvl w:val="0"/>
          <w:numId w:val="12"/>
        </w:numPr>
        <w:jc w:val="both"/>
        <w:rPr>
          <w:bCs/>
        </w:rPr>
      </w:pPr>
      <w:r w:rsidRPr="00DF33E8">
        <w:rPr>
          <w:bCs/>
        </w:rPr>
        <w:t xml:space="preserve">Wstrzymaniu części lub całości robót w przypadku zagrożenia bezpieczeństwa ludzi, mienia lub działań niezgodnych z warunkami technicznymi, oraz umową i SWZ – do Wykonawcy Robót; </w:t>
      </w:r>
    </w:p>
    <w:p w14:paraId="26F68D56" w14:textId="6D5FB050" w:rsidR="00B85776" w:rsidRPr="00DF33E8" w:rsidRDefault="00B85776" w:rsidP="00DF33E8">
      <w:pPr>
        <w:pStyle w:val="Akapitzlist"/>
        <w:numPr>
          <w:ilvl w:val="0"/>
          <w:numId w:val="12"/>
        </w:numPr>
        <w:jc w:val="both"/>
        <w:rPr>
          <w:bCs/>
        </w:rPr>
      </w:pPr>
      <w:r w:rsidRPr="00DF33E8">
        <w:rPr>
          <w:bCs/>
        </w:rPr>
        <w:t>Zmianę osób wyznaczonych przez Wykonawcę robót do realizacji Projektu.</w:t>
      </w:r>
    </w:p>
    <w:p w14:paraId="15D4D8ED" w14:textId="614BA1C4" w:rsidR="00B85776" w:rsidRPr="00B85776" w:rsidRDefault="00B85776" w:rsidP="00B85776">
      <w:pPr>
        <w:jc w:val="both"/>
        <w:rPr>
          <w:b/>
        </w:rPr>
      </w:pPr>
      <w:r w:rsidRPr="00B85776">
        <w:rPr>
          <w:b/>
        </w:rPr>
        <w:t>3)</w:t>
      </w:r>
      <w:r w:rsidRPr="00B85776">
        <w:rPr>
          <w:b/>
        </w:rPr>
        <w:tab/>
        <w:t>Wykonawca niniejszego zamówienia</w:t>
      </w:r>
      <w:r w:rsidR="00DF33E8">
        <w:rPr>
          <w:b/>
        </w:rPr>
        <w:t xml:space="preserve"> i</w:t>
      </w:r>
      <w:r w:rsidRPr="00B85776">
        <w:rPr>
          <w:b/>
        </w:rPr>
        <w:t xml:space="preserve"> osoba odpowiedzialna za projekt ze strony Zamawiającego będą akceptować:</w:t>
      </w:r>
    </w:p>
    <w:p w14:paraId="2192AF6D" w14:textId="1855C772" w:rsidR="00B85776" w:rsidRPr="00DF33E8" w:rsidRDefault="00B85776" w:rsidP="00DF33E8">
      <w:pPr>
        <w:pStyle w:val="Akapitzlist"/>
        <w:numPr>
          <w:ilvl w:val="0"/>
          <w:numId w:val="13"/>
        </w:numPr>
        <w:jc w:val="both"/>
        <w:rPr>
          <w:bCs/>
        </w:rPr>
      </w:pPr>
      <w:r w:rsidRPr="00DF33E8">
        <w:rPr>
          <w:bCs/>
        </w:rPr>
        <w:t>przedstawiony przez Wykonawcę robót harmonogram i rozliczenia rzeczowo-finansowe robót;</w:t>
      </w:r>
    </w:p>
    <w:p w14:paraId="1360AC56" w14:textId="49F1D81E" w:rsidR="00B85776" w:rsidRPr="00DF33E8" w:rsidRDefault="00B85776" w:rsidP="00DF33E8">
      <w:pPr>
        <w:pStyle w:val="Akapitzlist"/>
        <w:numPr>
          <w:ilvl w:val="0"/>
          <w:numId w:val="13"/>
        </w:numPr>
        <w:jc w:val="both"/>
        <w:rPr>
          <w:bCs/>
        </w:rPr>
      </w:pPr>
      <w:r w:rsidRPr="00DF33E8">
        <w:rPr>
          <w:bCs/>
        </w:rPr>
        <w:t>materiały i urządzenia użyte przez Wykonawcę robót do realizacji przedmiotu zamówienia;</w:t>
      </w:r>
    </w:p>
    <w:p w14:paraId="7EC01A82" w14:textId="49F450E5" w:rsidR="00B85776" w:rsidRPr="00DF33E8" w:rsidRDefault="00B85776" w:rsidP="00DF33E8">
      <w:pPr>
        <w:pStyle w:val="Akapitzlist"/>
        <w:numPr>
          <w:ilvl w:val="0"/>
          <w:numId w:val="13"/>
        </w:numPr>
        <w:jc w:val="both"/>
        <w:rPr>
          <w:bCs/>
        </w:rPr>
      </w:pPr>
      <w:r w:rsidRPr="00DF33E8">
        <w:rPr>
          <w:bCs/>
        </w:rPr>
        <w:t>miejsca składowania i zagospodarowania odpadów powstałych w wyniku prowadzenia robót budowlanych,</w:t>
      </w:r>
    </w:p>
    <w:p w14:paraId="2AC5E111" w14:textId="77777777" w:rsidR="00B85776" w:rsidRPr="00B85776" w:rsidRDefault="00B85776" w:rsidP="00B85776">
      <w:pPr>
        <w:jc w:val="both"/>
        <w:rPr>
          <w:b/>
        </w:rPr>
      </w:pPr>
      <w:r w:rsidRPr="00B85776">
        <w:rPr>
          <w:b/>
        </w:rPr>
        <w:t>4)</w:t>
      </w:r>
      <w:r w:rsidRPr="00B85776">
        <w:rPr>
          <w:b/>
        </w:rPr>
        <w:tab/>
        <w:t>Wykonawca niniejszego zamówienia zapewni:</w:t>
      </w:r>
    </w:p>
    <w:p w14:paraId="04581C20" w14:textId="7EE37787" w:rsidR="00B85776" w:rsidRPr="00DF33E8" w:rsidRDefault="00B85776" w:rsidP="00DF33E8">
      <w:pPr>
        <w:pStyle w:val="Akapitzlist"/>
        <w:numPr>
          <w:ilvl w:val="0"/>
          <w:numId w:val="14"/>
        </w:numPr>
        <w:jc w:val="both"/>
        <w:rPr>
          <w:b/>
        </w:rPr>
      </w:pPr>
      <w:r w:rsidRPr="00DF33E8">
        <w:rPr>
          <w:bCs/>
        </w:rPr>
        <w:t xml:space="preserve">W przypadku zaistnienia sytuacji konfliktowych między innymi, gdy wszczęty zostanie spór sądowy (między Zamawiającym, a Wykonawcami: robót), dotyczący realizacji Projektu, udzieli wsparcia Zamawiającemu, poprzez przedstawienie wyczerpujących informacji i </w:t>
      </w:r>
      <w:r w:rsidRPr="00DF33E8">
        <w:rPr>
          <w:bCs/>
        </w:rPr>
        <w:lastRenderedPageBreak/>
        <w:t>wyjaśnień dotyczących sporu oraz zajęcie jednoznacznego, zgodnego ze stanem faktycznym stanowiska, co do przedmiotu sporu.</w:t>
      </w:r>
    </w:p>
    <w:p w14:paraId="433BAE06" w14:textId="77777777" w:rsidR="00B85776" w:rsidRPr="00B85776" w:rsidRDefault="00B85776" w:rsidP="00B85776">
      <w:pPr>
        <w:jc w:val="both"/>
        <w:rPr>
          <w:b/>
        </w:rPr>
      </w:pPr>
    </w:p>
    <w:p w14:paraId="638FF112" w14:textId="77777777" w:rsidR="00B85776" w:rsidRPr="00B85776" w:rsidRDefault="00B85776" w:rsidP="00B85776">
      <w:pPr>
        <w:jc w:val="both"/>
        <w:rPr>
          <w:b/>
        </w:rPr>
      </w:pPr>
      <w:r w:rsidRPr="00B85776">
        <w:rPr>
          <w:b/>
        </w:rPr>
        <w:t>3.5.</w:t>
      </w:r>
      <w:r w:rsidRPr="00B85776">
        <w:rPr>
          <w:b/>
        </w:rPr>
        <w:tab/>
        <w:t>Pełnienie nadzoru.</w:t>
      </w:r>
    </w:p>
    <w:p w14:paraId="24203807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Wykonawca – jest upoważniony i zobowiązany do:</w:t>
      </w:r>
    </w:p>
    <w:p w14:paraId="03121B05" w14:textId="51913E51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1)</w:t>
      </w:r>
      <w:r w:rsidRPr="00DF33E8">
        <w:rPr>
          <w:bCs/>
        </w:rPr>
        <w:tab/>
        <w:t>Prowadzenia stałego nadzoru inwestorskiego nad wszystkimi robotami budowlanymi objętymi umową na roboty budowlane i kontrole nad wykonywanymi pracami w pełnym zakresie obowiązków wynikających</w:t>
      </w:r>
      <w:r w:rsidR="00DF33E8" w:rsidRPr="00DF33E8">
        <w:rPr>
          <w:bCs/>
        </w:rPr>
        <w:t xml:space="preserve"> </w:t>
      </w:r>
      <w:r w:rsidRPr="00DF33E8">
        <w:rPr>
          <w:bCs/>
        </w:rPr>
        <w:t xml:space="preserve">z przepisów ustawy Prawo Budowlane i specyfikacji technicznych, warunków zawartych umów i SWZ.  </w:t>
      </w:r>
    </w:p>
    <w:p w14:paraId="68A34450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2)</w:t>
      </w:r>
      <w:r w:rsidRPr="00DF33E8">
        <w:rPr>
          <w:bCs/>
        </w:rPr>
        <w:tab/>
        <w:t>Nadzorowania wykonywania robót zamiennych;</w:t>
      </w:r>
    </w:p>
    <w:p w14:paraId="5A80A56D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3)</w:t>
      </w:r>
      <w:r w:rsidRPr="00DF33E8">
        <w:rPr>
          <w:bCs/>
        </w:rPr>
        <w:tab/>
        <w:t>Wydania polecenia Wykonawcy robót odnośnie wykonania badań materiałów lub robót budzących wątpliwość co do ich jakości;</w:t>
      </w:r>
    </w:p>
    <w:p w14:paraId="14573AD0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4)</w:t>
      </w:r>
      <w:r w:rsidRPr="00DF33E8">
        <w:rPr>
          <w:bCs/>
        </w:rPr>
        <w:tab/>
        <w:t xml:space="preserve">Nieskrępowanego dostępu do terenu budowy oraz wszelkich miejsc, gdzie materiały i urządzenia będą pozyskiwane, wytwarzane, montowane, składowane lub przygotowywane do wbudowania oraz kontroli sposobu wytwarzania, montowania oraz składowania i przechowywania materiałów; </w:t>
      </w:r>
    </w:p>
    <w:p w14:paraId="25914E54" w14:textId="4C10829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5)</w:t>
      </w:r>
      <w:r w:rsidRPr="00DF33E8">
        <w:rPr>
          <w:bCs/>
        </w:rPr>
        <w:tab/>
        <w:t xml:space="preserve">Prowadzenia regularnych inspekcji na terenie budowy w celu sprawdzenia jakości wykonywanych robót oraz wbudowywanych materiałów, zgodnie z wymaganiami specyfikacji technicznych, dokumentacji projektowej oraz praktyką inżynierską; </w:t>
      </w:r>
    </w:p>
    <w:p w14:paraId="5276A53C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6)</w:t>
      </w:r>
      <w:r w:rsidRPr="00DF33E8">
        <w:rPr>
          <w:bCs/>
        </w:rPr>
        <w:tab/>
        <w:t>Weryfikowania i zatwierdzania rysunków wykonawczych sporządzanych przez Wykonawcę robót;</w:t>
      </w:r>
    </w:p>
    <w:p w14:paraId="2CADDBE5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7)</w:t>
      </w:r>
      <w:r w:rsidRPr="00DF33E8">
        <w:rPr>
          <w:bCs/>
        </w:rPr>
        <w:tab/>
        <w:t>Czuwania nad realizacją elementów robót związanych z ochroną środowiska, współpracy z lokalnymi organizacjami ekologicznymi, służbami Konserwatora Zabytków; organami lokalnej administracji,</w:t>
      </w:r>
    </w:p>
    <w:p w14:paraId="24D9A5A7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8)</w:t>
      </w:r>
      <w:r w:rsidRPr="00DF33E8">
        <w:rPr>
          <w:bCs/>
        </w:rPr>
        <w:tab/>
        <w:t>Kontrolowania przestrzegania przez Wykonawcę robót zasad bezpieczeństwa pracy oraz utrzymania porządku na terenie budowy;</w:t>
      </w:r>
    </w:p>
    <w:p w14:paraId="4CB4B9C1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9)</w:t>
      </w:r>
      <w:r w:rsidRPr="00DF33E8">
        <w:rPr>
          <w:bCs/>
        </w:rPr>
        <w:tab/>
        <w:t>Kontroli zgodności oznakowania i zabezpieczenia robót z zatwierdzonym projektem tymczasowej organizacji ruchu;</w:t>
      </w:r>
    </w:p>
    <w:p w14:paraId="4C4702E5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10)</w:t>
      </w:r>
      <w:r w:rsidRPr="00DF33E8">
        <w:rPr>
          <w:bCs/>
        </w:rPr>
        <w:tab/>
        <w:t xml:space="preserve">Kontroli przestrzegania przez Wykonawcę robót reguł bhp, w tym zgodności z zasadami Brd, </w:t>
      </w:r>
    </w:p>
    <w:p w14:paraId="5B46E69A" w14:textId="52502C76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11)</w:t>
      </w:r>
      <w:r w:rsidRPr="00DF33E8">
        <w:rPr>
          <w:bCs/>
        </w:rPr>
        <w:tab/>
        <w:t>Sprawdzenia wykonanych robót i powiadamiania Wykonawcy robót</w:t>
      </w:r>
      <w:r w:rsidR="00DF33E8" w:rsidRPr="00DF33E8">
        <w:rPr>
          <w:bCs/>
        </w:rPr>
        <w:t xml:space="preserve"> </w:t>
      </w:r>
      <w:r w:rsidRPr="00DF33E8">
        <w:rPr>
          <w:bCs/>
        </w:rPr>
        <w:t>o wykrytych wadach oraz określenia zakresu koniecznych do wykonania robót poprawkowych;</w:t>
      </w:r>
    </w:p>
    <w:p w14:paraId="4A0992DD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12)</w:t>
      </w:r>
      <w:r w:rsidRPr="00DF33E8">
        <w:rPr>
          <w:bCs/>
        </w:rPr>
        <w:tab/>
        <w:t>Niezwłocznego reagowania na niewłaściwe działania Wykonawców, które mogą mieć negatywny wpływ na bezpieczeństwo i realizację Projektu</w:t>
      </w:r>
    </w:p>
    <w:p w14:paraId="6C53F7DB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13)</w:t>
      </w:r>
      <w:r w:rsidRPr="00DF33E8">
        <w:rPr>
          <w:bCs/>
        </w:rPr>
        <w:tab/>
        <w:t>Udzielania Zamawiającemu i Wykonawcy Robót wszelkich dostępnych informacji i wyjaśnień dotyczących Projektu;</w:t>
      </w:r>
    </w:p>
    <w:p w14:paraId="6C588903" w14:textId="29C2A9F4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14)</w:t>
      </w:r>
      <w:r w:rsidRPr="00DF33E8">
        <w:rPr>
          <w:bCs/>
        </w:rPr>
        <w:tab/>
        <w:t>Uzyskiwania od projektanta, za zgodą Zamawiającego zgody na zmiany w zakresie projektu budowlanego,</w:t>
      </w:r>
    </w:p>
    <w:p w14:paraId="1B8D2D0E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15)</w:t>
      </w:r>
      <w:r w:rsidRPr="00DF33E8">
        <w:rPr>
          <w:bCs/>
        </w:rPr>
        <w:tab/>
        <w:t>Odbioru robót zanikających i ulegających zakryciu;</w:t>
      </w:r>
    </w:p>
    <w:p w14:paraId="12063A65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lastRenderedPageBreak/>
        <w:t>16)</w:t>
      </w:r>
      <w:r w:rsidRPr="00DF33E8">
        <w:rPr>
          <w:bCs/>
        </w:rPr>
        <w:tab/>
        <w:t xml:space="preserve">Uczestnictwa w czynnościach związanych uzyskaniem decyzji o pozwoleniu na użytkowanie wymaganych w ramach Projektu. </w:t>
      </w:r>
    </w:p>
    <w:p w14:paraId="13FAF309" w14:textId="77777777" w:rsidR="00B85776" w:rsidRPr="00B85776" w:rsidRDefault="00B85776" w:rsidP="00B85776">
      <w:pPr>
        <w:jc w:val="both"/>
        <w:rPr>
          <w:b/>
        </w:rPr>
      </w:pPr>
    </w:p>
    <w:p w14:paraId="1D4A588B" w14:textId="77777777" w:rsidR="00B85776" w:rsidRPr="00B85776" w:rsidRDefault="00B85776" w:rsidP="00B85776">
      <w:pPr>
        <w:jc w:val="both"/>
        <w:rPr>
          <w:b/>
        </w:rPr>
      </w:pPr>
      <w:r w:rsidRPr="00B85776">
        <w:rPr>
          <w:b/>
        </w:rPr>
        <w:t>3.6.</w:t>
      </w:r>
      <w:r w:rsidRPr="00B85776">
        <w:rPr>
          <w:b/>
        </w:rPr>
        <w:tab/>
        <w:t>Kontrola rozliczeń.</w:t>
      </w:r>
    </w:p>
    <w:p w14:paraId="48338FC8" w14:textId="77777777" w:rsidR="00B85776" w:rsidRPr="00DF33E8" w:rsidRDefault="00B85776" w:rsidP="00B85776">
      <w:pPr>
        <w:jc w:val="both"/>
        <w:rPr>
          <w:bCs/>
        </w:rPr>
      </w:pPr>
      <w:r w:rsidRPr="00DF33E8">
        <w:rPr>
          <w:bCs/>
        </w:rPr>
        <w:t>1)</w:t>
      </w:r>
      <w:r w:rsidRPr="00DF33E8">
        <w:rPr>
          <w:bCs/>
        </w:rPr>
        <w:tab/>
        <w:t>Wykonawca przez cały okres realizacji zamówienia zobowiązany będzie monitorować postęp robót poprzez sprawdzenie ich rzeczywistego zaawansowania i zgodności realizacji z obowiązującymi przy realizacji Projektu harmonogramami, warunkami zawartych umów i SWZ w tym między innymi:</w:t>
      </w:r>
    </w:p>
    <w:p w14:paraId="7D1FC9D6" w14:textId="671D2DDD" w:rsidR="00B85776" w:rsidRPr="00DF33E8" w:rsidRDefault="00B85776" w:rsidP="00DF33E8">
      <w:pPr>
        <w:pStyle w:val="Akapitzlist"/>
        <w:numPr>
          <w:ilvl w:val="0"/>
          <w:numId w:val="14"/>
        </w:numPr>
        <w:jc w:val="both"/>
        <w:rPr>
          <w:bCs/>
        </w:rPr>
      </w:pPr>
      <w:r w:rsidRPr="00DF33E8">
        <w:rPr>
          <w:bCs/>
        </w:rPr>
        <w:t>prowadzenia bieżącej kontroli Projektu,</w:t>
      </w:r>
    </w:p>
    <w:p w14:paraId="478F234F" w14:textId="3F696DEA" w:rsidR="00B85776" w:rsidRPr="00DF33E8" w:rsidRDefault="00B85776" w:rsidP="00DF33E8">
      <w:pPr>
        <w:pStyle w:val="Akapitzlist"/>
        <w:numPr>
          <w:ilvl w:val="0"/>
          <w:numId w:val="14"/>
        </w:numPr>
        <w:jc w:val="both"/>
        <w:rPr>
          <w:bCs/>
        </w:rPr>
      </w:pPr>
      <w:r w:rsidRPr="00DF33E8">
        <w:rPr>
          <w:bCs/>
        </w:rPr>
        <w:t>sprawdzenie i akceptowanie tabel rozliczeniowych Wykonawcy robót do odbiorów częściowych i ostatecznych, sprawdzanie ich zgodności</w:t>
      </w:r>
      <w:r w:rsidR="00DF33E8" w:rsidRPr="00DF33E8">
        <w:rPr>
          <w:bCs/>
        </w:rPr>
        <w:t xml:space="preserve"> </w:t>
      </w:r>
      <w:r w:rsidRPr="00DF33E8">
        <w:rPr>
          <w:bCs/>
        </w:rPr>
        <w:t>z dokumentacją techniczną, zatwierdzonym harmonogramem, warunkami umowy i SWZ oraz rzeczywistym zaawansowaniem robót,</w:t>
      </w:r>
    </w:p>
    <w:p w14:paraId="594A5E3F" w14:textId="0C571913" w:rsidR="00B85776" w:rsidRPr="00DF33E8" w:rsidRDefault="00B85776" w:rsidP="00DF33E8">
      <w:pPr>
        <w:pStyle w:val="Akapitzlist"/>
        <w:numPr>
          <w:ilvl w:val="0"/>
          <w:numId w:val="14"/>
        </w:numPr>
        <w:jc w:val="both"/>
        <w:rPr>
          <w:bCs/>
        </w:rPr>
      </w:pPr>
      <w:r w:rsidRPr="00DF33E8">
        <w:rPr>
          <w:bCs/>
        </w:rPr>
        <w:t>dokonywania obmiaru i odbioru technicznego wykonanych robót;</w:t>
      </w:r>
    </w:p>
    <w:p w14:paraId="6B4C3826" w14:textId="6164C0BF" w:rsidR="00B85776" w:rsidRPr="00DF33E8" w:rsidRDefault="00B85776" w:rsidP="00DF33E8">
      <w:pPr>
        <w:pStyle w:val="Akapitzlist"/>
        <w:numPr>
          <w:ilvl w:val="0"/>
          <w:numId w:val="14"/>
        </w:numPr>
        <w:jc w:val="both"/>
        <w:rPr>
          <w:bCs/>
        </w:rPr>
      </w:pPr>
      <w:r w:rsidRPr="00DF33E8">
        <w:rPr>
          <w:bCs/>
        </w:rPr>
        <w:t>przygotowania do odbioru częściowego, technicznego i odbioru terenu oraz ostatecznego robót, sprawdzenia kompletności i prawidłowości przedłożonych przez Wykonawców robót dokumentów wymaganych do odbioru oraz uczestnictwo w odbiorze robót;</w:t>
      </w:r>
    </w:p>
    <w:p w14:paraId="66130A9B" w14:textId="3D4D1CD8" w:rsidR="00B85776" w:rsidRPr="00DF33E8" w:rsidRDefault="00B85776" w:rsidP="00DF33E8">
      <w:pPr>
        <w:pStyle w:val="Akapitzlist"/>
        <w:numPr>
          <w:ilvl w:val="0"/>
          <w:numId w:val="14"/>
        </w:numPr>
        <w:jc w:val="both"/>
        <w:rPr>
          <w:bCs/>
        </w:rPr>
      </w:pPr>
      <w:r w:rsidRPr="00DF33E8">
        <w:rPr>
          <w:bCs/>
        </w:rPr>
        <w:t>rozliczenia umów o roboty budowlane w przypadku jej wypowiedzenia;</w:t>
      </w:r>
    </w:p>
    <w:p w14:paraId="7CDF1170" w14:textId="17B82D96" w:rsidR="00B85776" w:rsidRPr="00DF33E8" w:rsidRDefault="00B85776" w:rsidP="00DF33E8">
      <w:pPr>
        <w:pStyle w:val="Akapitzlist"/>
        <w:numPr>
          <w:ilvl w:val="0"/>
          <w:numId w:val="14"/>
        </w:numPr>
        <w:jc w:val="both"/>
        <w:rPr>
          <w:bCs/>
        </w:rPr>
      </w:pPr>
      <w:r w:rsidRPr="00DF33E8">
        <w:rPr>
          <w:bCs/>
        </w:rPr>
        <w:t xml:space="preserve">wystawiania wszelkich niezbędnych dokumentów związanych z realizacją Projektu wymaganych przez Zamawiającego; </w:t>
      </w:r>
    </w:p>
    <w:p w14:paraId="14ACE928" w14:textId="77777777" w:rsidR="00B85776" w:rsidRPr="00B85776" w:rsidRDefault="00B85776" w:rsidP="00B85776">
      <w:pPr>
        <w:jc w:val="both"/>
        <w:rPr>
          <w:b/>
        </w:rPr>
      </w:pPr>
      <w:r w:rsidRPr="00B85776">
        <w:rPr>
          <w:b/>
        </w:rPr>
        <w:t>3.7.</w:t>
      </w:r>
      <w:r w:rsidRPr="00B85776">
        <w:rPr>
          <w:b/>
        </w:rPr>
        <w:tab/>
        <w:t>Monitoring.</w:t>
      </w:r>
    </w:p>
    <w:p w14:paraId="4879538F" w14:textId="1F650F11" w:rsidR="00B85776" w:rsidRPr="00AB4288" w:rsidRDefault="00B85776" w:rsidP="00B85776">
      <w:pPr>
        <w:jc w:val="both"/>
        <w:rPr>
          <w:bCs/>
        </w:rPr>
      </w:pPr>
      <w:r w:rsidRPr="00AB4288">
        <w:rPr>
          <w:bCs/>
        </w:rPr>
        <w:t>1)</w:t>
      </w:r>
      <w:r w:rsidRPr="00AB4288">
        <w:rPr>
          <w:bCs/>
        </w:rPr>
        <w:tab/>
        <w:t>Wykonawca, przez cały okres realizacji zamówienia, zobowiązany będzie prowadzić monitoring postępu robót oraz bieżącą analizę sytuacji związanej</w:t>
      </w:r>
      <w:r w:rsidR="00DF33E8" w:rsidRPr="00AB4288">
        <w:rPr>
          <w:bCs/>
        </w:rPr>
        <w:t xml:space="preserve"> </w:t>
      </w:r>
      <w:r w:rsidRPr="00AB4288">
        <w:rPr>
          <w:bCs/>
        </w:rPr>
        <w:t>z realizacją Kontraktu, identyfikować wszelkie problemy ryzyka i zagrożenia dla pomyślnego (w ramach założonego terminu i budżetu) przebiegu projektu.</w:t>
      </w:r>
    </w:p>
    <w:p w14:paraId="71877F58" w14:textId="2897A9C5" w:rsidR="00B85776" w:rsidRPr="00AB4288" w:rsidRDefault="00B85776" w:rsidP="00B85776">
      <w:pPr>
        <w:jc w:val="both"/>
        <w:rPr>
          <w:bCs/>
        </w:rPr>
      </w:pPr>
      <w:r w:rsidRPr="00AB4288">
        <w:rPr>
          <w:bCs/>
        </w:rPr>
        <w:t>2)</w:t>
      </w:r>
      <w:r w:rsidRPr="00AB4288">
        <w:rPr>
          <w:bCs/>
        </w:rPr>
        <w:tab/>
      </w:r>
      <w:r w:rsidR="00DF33E8" w:rsidRPr="00AB4288">
        <w:rPr>
          <w:bCs/>
        </w:rPr>
        <w:t>W</w:t>
      </w:r>
      <w:r w:rsidRPr="00AB4288">
        <w:rPr>
          <w:bCs/>
        </w:rPr>
        <w:t xml:space="preserve"> przypadku wykrycia wszelkich problemów i zagrożeń, podejmie właściwe czynności w zakresie jego kompetencji lub sformułuje konkretne zalecenia/sugestie dla Zamawiającego odnośnie podjęcia określonych działań.</w:t>
      </w:r>
    </w:p>
    <w:p w14:paraId="762D5078" w14:textId="77777777" w:rsidR="00B85776" w:rsidRPr="00AB4288" w:rsidRDefault="00B85776" w:rsidP="00B85776">
      <w:pPr>
        <w:jc w:val="both"/>
        <w:rPr>
          <w:bCs/>
        </w:rPr>
      </w:pPr>
      <w:r w:rsidRPr="00AB4288">
        <w:rPr>
          <w:bCs/>
        </w:rPr>
        <w:t>3)</w:t>
      </w:r>
      <w:r w:rsidRPr="00AB4288">
        <w:rPr>
          <w:bCs/>
        </w:rPr>
        <w:tab/>
        <w:t>Wykonawca niniejszego zamówienia, w szczególności, gdyby postęp robót budowlanych nie był zadawalający, poinformuje Zamawiającego o wszystkich środkach, które należy podjąć w celu zaradzenia zaistniałej sytuacji oraz wypełnienia zobowiązań wynikających z umów o roboty budowlane.</w:t>
      </w:r>
    </w:p>
    <w:p w14:paraId="43751563" w14:textId="5EEF9157" w:rsidR="00B85776" w:rsidRPr="00AB4288" w:rsidRDefault="00B85776" w:rsidP="00B85776">
      <w:pPr>
        <w:jc w:val="both"/>
        <w:rPr>
          <w:bCs/>
        </w:rPr>
      </w:pPr>
      <w:r w:rsidRPr="00AB4288">
        <w:rPr>
          <w:bCs/>
        </w:rPr>
        <w:t>4)</w:t>
      </w:r>
      <w:r w:rsidRPr="00AB4288">
        <w:rPr>
          <w:bCs/>
        </w:rPr>
        <w:tab/>
        <w:t xml:space="preserve">Wszelkie wnioski formułowane przez </w:t>
      </w:r>
      <w:r w:rsidR="00DF33E8" w:rsidRPr="00AB4288">
        <w:rPr>
          <w:bCs/>
        </w:rPr>
        <w:t>Wykonawcę</w:t>
      </w:r>
      <w:r w:rsidRPr="00AB4288">
        <w:rPr>
          <w:bCs/>
        </w:rPr>
        <w:t xml:space="preserve"> dla Zamawiającego powinny zawierać wyczerpujące uzasadnienie (oparte</w:t>
      </w:r>
      <w:r w:rsidR="00AB4288" w:rsidRPr="00AB4288">
        <w:rPr>
          <w:bCs/>
        </w:rPr>
        <w:t xml:space="preserve"> </w:t>
      </w:r>
      <w:r w:rsidRPr="00AB4288">
        <w:rPr>
          <w:bCs/>
        </w:rPr>
        <w:t>w zależności od sytuacji na analizie np. harmonogramu, dokumentów kontraktowych, kosztów, sytuacji rynkowej, powszechnie obowiązujących przepisów prawa itp.) z konkretnymi i jednoznacznymi rozwiązaniami (co nie ogranicza możliwości formułowania innych rozwiązań). W przypadku niewyczerpującego wyjaśnienia lub jego braku Zamawiający zastrzega sobie prawo pozostawienia wniosku bez rozpatrzenia.</w:t>
      </w:r>
    </w:p>
    <w:p w14:paraId="2D3EA06A" w14:textId="603DA5A9" w:rsidR="00B85776" w:rsidRPr="00B85776" w:rsidRDefault="00B85776" w:rsidP="00B85776">
      <w:pPr>
        <w:jc w:val="both"/>
        <w:rPr>
          <w:b/>
        </w:rPr>
      </w:pPr>
    </w:p>
    <w:sectPr w:rsidR="00B85776" w:rsidRPr="00B85776" w:rsidSect="001F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01EC" w14:textId="77777777" w:rsidR="000C3B60" w:rsidRDefault="000C3B60" w:rsidP="00F03D82">
      <w:pPr>
        <w:spacing w:after="0" w:line="240" w:lineRule="auto"/>
      </w:pPr>
      <w:r>
        <w:separator/>
      </w:r>
    </w:p>
  </w:endnote>
  <w:endnote w:type="continuationSeparator" w:id="0">
    <w:p w14:paraId="3B7AF223" w14:textId="77777777" w:rsidR="000C3B60" w:rsidRDefault="000C3B60" w:rsidP="00F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3064" w14:textId="77777777" w:rsidR="000C3B60" w:rsidRDefault="000C3B60" w:rsidP="00F03D82">
      <w:pPr>
        <w:spacing w:after="0" w:line="240" w:lineRule="auto"/>
      </w:pPr>
      <w:r>
        <w:separator/>
      </w:r>
    </w:p>
  </w:footnote>
  <w:footnote w:type="continuationSeparator" w:id="0">
    <w:p w14:paraId="0A9D7E9A" w14:textId="77777777" w:rsidR="000C3B60" w:rsidRDefault="000C3B60" w:rsidP="00F0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00000025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4A64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139CA"/>
    <w:multiLevelType w:val="hybridMultilevel"/>
    <w:tmpl w:val="8BAE02D0"/>
    <w:lvl w:ilvl="0" w:tplc="0D7463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B015BA"/>
    <w:multiLevelType w:val="hybridMultilevel"/>
    <w:tmpl w:val="79E2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30473"/>
    <w:multiLevelType w:val="hybridMultilevel"/>
    <w:tmpl w:val="E044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0161F"/>
    <w:multiLevelType w:val="hybridMultilevel"/>
    <w:tmpl w:val="32C87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65D9"/>
    <w:multiLevelType w:val="hybridMultilevel"/>
    <w:tmpl w:val="064E5E26"/>
    <w:lvl w:ilvl="0" w:tplc="A2B8FC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380B74"/>
    <w:multiLevelType w:val="hybridMultilevel"/>
    <w:tmpl w:val="E53A6FBE"/>
    <w:lvl w:ilvl="0" w:tplc="C164A4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426D2F"/>
    <w:multiLevelType w:val="hybridMultilevel"/>
    <w:tmpl w:val="FFA6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53CA4"/>
    <w:multiLevelType w:val="hybridMultilevel"/>
    <w:tmpl w:val="9A681744"/>
    <w:lvl w:ilvl="0" w:tplc="06A2D7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F785F"/>
    <w:multiLevelType w:val="hybridMultilevel"/>
    <w:tmpl w:val="59E40B8E"/>
    <w:lvl w:ilvl="0" w:tplc="4B428F3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326549"/>
    <w:multiLevelType w:val="hybridMultilevel"/>
    <w:tmpl w:val="403E175A"/>
    <w:lvl w:ilvl="0" w:tplc="D4AA1B3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CD9096B"/>
    <w:multiLevelType w:val="hybridMultilevel"/>
    <w:tmpl w:val="AC523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51174"/>
    <w:multiLevelType w:val="hybridMultilevel"/>
    <w:tmpl w:val="560204DC"/>
    <w:lvl w:ilvl="0" w:tplc="68FE5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840441">
    <w:abstractNumId w:val="3"/>
  </w:num>
  <w:num w:numId="2" w16cid:durableId="535629555">
    <w:abstractNumId w:val="9"/>
  </w:num>
  <w:num w:numId="3" w16cid:durableId="512308724">
    <w:abstractNumId w:val="13"/>
  </w:num>
  <w:num w:numId="4" w16cid:durableId="1614095147">
    <w:abstractNumId w:val="10"/>
  </w:num>
  <w:num w:numId="5" w16cid:durableId="829756865">
    <w:abstractNumId w:val="7"/>
  </w:num>
  <w:num w:numId="6" w16cid:durableId="1107770949">
    <w:abstractNumId w:val="2"/>
  </w:num>
  <w:num w:numId="7" w16cid:durableId="1824539685">
    <w:abstractNumId w:val="6"/>
  </w:num>
  <w:num w:numId="8" w16cid:durableId="1623223562">
    <w:abstractNumId w:val="11"/>
  </w:num>
  <w:num w:numId="9" w16cid:durableId="762409515">
    <w:abstractNumId w:val="0"/>
  </w:num>
  <w:num w:numId="10" w16cid:durableId="473641475">
    <w:abstractNumId w:val="1"/>
  </w:num>
  <w:num w:numId="11" w16cid:durableId="1174370683">
    <w:abstractNumId w:val="5"/>
  </w:num>
  <w:num w:numId="12" w16cid:durableId="1339693155">
    <w:abstractNumId w:val="8"/>
  </w:num>
  <w:num w:numId="13" w16cid:durableId="299380842">
    <w:abstractNumId w:val="4"/>
  </w:num>
  <w:num w:numId="14" w16cid:durableId="6177602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D82"/>
    <w:rsid w:val="00000E9C"/>
    <w:rsid w:val="000825BA"/>
    <w:rsid w:val="000B5938"/>
    <w:rsid w:val="000C3B60"/>
    <w:rsid w:val="000F667F"/>
    <w:rsid w:val="00112A40"/>
    <w:rsid w:val="00152537"/>
    <w:rsid w:val="00166F6F"/>
    <w:rsid w:val="001916B4"/>
    <w:rsid w:val="001C5E76"/>
    <w:rsid w:val="001D2FB4"/>
    <w:rsid w:val="001E76A2"/>
    <w:rsid w:val="001F46B3"/>
    <w:rsid w:val="002520A0"/>
    <w:rsid w:val="00403C75"/>
    <w:rsid w:val="00425041"/>
    <w:rsid w:val="00427323"/>
    <w:rsid w:val="00447678"/>
    <w:rsid w:val="0045344B"/>
    <w:rsid w:val="004826AB"/>
    <w:rsid w:val="004A654C"/>
    <w:rsid w:val="004B784F"/>
    <w:rsid w:val="005176CD"/>
    <w:rsid w:val="005C6667"/>
    <w:rsid w:val="005E1D9B"/>
    <w:rsid w:val="00664131"/>
    <w:rsid w:val="00686F80"/>
    <w:rsid w:val="006A64A4"/>
    <w:rsid w:val="00714D9E"/>
    <w:rsid w:val="00726B67"/>
    <w:rsid w:val="00841974"/>
    <w:rsid w:val="008757EF"/>
    <w:rsid w:val="008A108D"/>
    <w:rsid w:val="008F2FBF"/>
    <w:rsid w:val="0092667A"/>
    <w:rsid w:val="00947553"/>
    <w:rsid w:val="00964267"/>
    <w:rsid w:val="009A44BC"/>
    <w:rsid w:val="009B4B02"/>
    <w:rsid w:val="009C034E"/>
    <w:rsid w:val="00AB4288"/>
    <w:rsid w:val="00AF018D"/>
    <w:rsid w:val="00AF0E1C"/>
    <w:rsid w:val="00B85776"/>
    <w:rsid w:val="00B9073A"/>
    <w:rsid w:val="00BD52D3"/>
    <w:rsid w:val="00BD5C88"/>
    <w:rsid w:val="00BE693B"/>
    <w:rsid w:val="00C63579"/>
    <w:rsid w:val="00C96395"/>
    <w:rsid w:val="00CD1292"/>
    <w:rsid w:val="00CD380C"/>
    <w:rsid w:val="00CD47D2"/>
    <w:rsid w:val="00D90C48"/>
    <w:rsid w:val="00DF33E8"/>
    <w:rsid w:val="00DF3ECE"/>
    <w:rsid w:val="00DF57F8"/>
    <w:rsid w:val="00E502EE"/>
    <w:rsid w:val="00F001BD"/>
    <w:rsid w:val="00F03D82"/>
    <w:rsid w:val="00F4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3A08"/>
  <w15:docId w15:val="{E7E583F5-C8BA-4FFC-AF9D-024EA9DE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D82"/>
  </w:style>
  <w:style w:type="paragraph" w:styleId="Stopka">
    <w:name w:val="footer"/>
    <w:basedOn w:val="Normalny"/>
    <w:link w:val="StopkaZnak"/>
    <w:uiPriority w:val="99"/>
    <w:unhideWhenUsed/>
    <w:rsid w:val="00F0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D82"/>
  </w:style>
  <w:style w:type="paragraph" w:styleId="Akapitzlist">
    <w:name w:val="List Paragraph"/>
    <w:basedOn w:val="Normalny"/>
    <w:uiPriority w:val="34"/>
    <w:qFormat/>
    <w:rsid w:val="00403C75"/>
    <w:pPr>
      <w:ind w:left="720"/>
      <w:contextualSpacing/>
    </w:pPr>
  </w:style>
  <w:style w:type="table" w:styleId="Tabela-Siatka">
    <w:name w:val="Table Grid"/>
    <w:basedOn w:val="Standardowy"/>
    <w:uiPriority w:val="39"/>
    <w:rsid w:val="0042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1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26B67"/>
    <w:pPr>
      <w:spacing w:after="0" w:line="240" w:lineRule="auto"/>
    </w:pPr>
  </w:style>
  <w:style w:type="character" w:styleId="Hipercze">
    <w:name w:val="Hyperlink"/>
    <w:rsid w:val="00B85776"/>
    <w:rPr>
      <w:color w:val="0000FF"/>
      <w:u w:val="single"/>
    </w:rPr>
  </w:style>
  <w:style w:type="character" w:customStyle="1" w:styleId="FontStyle52">
    <w:name w:val="Font Style52"/>
    <w:rsid w:val="00B8577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Januć Dominika</dc:creator>
  <cp:lastModifiedBy>Magdalena Wolny</cp:lastModifiedBy>
  <cp:revision>15</cp:revision>
  <dcterms:created xsi:type="dcterms:W3CDTF">2023-06-27T08:28:00Z</dcterms:created>
  <dcterms:modified xsi:type="dcterms:W3CDTF">2023-07-25T08:34:00Z</dcterms:modified>
</cp:coreProperties>
</file>