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04E2EB87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2022-</w:t>
      </w:r>
      <w:r w:rsidR="00EC7CB6">
        <w:rPr>
          <w:rFonts w:ascii="Arial" w:hAnsi="Arial" w:cs="Arial"/>
        </w:rPr>
        <w:t>05-10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24E04945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EC7CB6">
        <w:rPr>
          <w:rFonts w:ascii="Arial" w:hAnsi="Arial" w:cs="Arial"/>
          <w:b/>
          <w:sz w:val="28"/>
          <w:szCs w:val="28"/>
        </w:rPr>
        <w:t>I</w:t>
      </w:r>
      <w:r w:rsidR="00326334">
        <w:rPr>
          <w:rFonts w:ascii="Arial" w:hAnsi="Arial" w:cs="Arial"/>
          <w:b/>
          <w:sz w:val="28"/>
          <w:szCs w:val="28"/>
        </w:rPr>
        <w:t>V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5BEE72BE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995B5B" w:rsidRPr="00995B5B">
        <w:rPr>
          <w:rFonts w:ascii="Arial" w:hAnsi="Arial" w:cs="Arial"/>
          <w:b/>
          <w:color w:val="auto"/>
          <w:sz w:val="22"/>
          <w:szCs w:val="22"/>
        </w:rPr>
        <w:t>Świadczenie usług kominiarskich w zasobach gminnych administrowanych przez Zakład Gospodarki Mieszkaniowej</w:t>
      </w: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95B5B">
        <w:rPr>
          <w:rFonts w:ascii="Arial" w:hAnsi="Arial" w:cs="Arial"/>
          <w:b/>
          <w:color w:val="auto"/>
          <w:sz w:val="22"/>
          <w:szCs w:val="22"/>
        </w:rPr>
        <w:t>2</w:t>
      </w:r>
      <w:r w:rsidR="009671D9">
        <w:rPr>
          <w:rFonts w:ascii="Arial" w:hAnsi="Arial" w:cs="Arial"/>
          <w:b/>
          <w:color w:val="auto"/>
          <w:sz w:val="22"/>
          <w:szCs w:val="22"/>
        </w:rPr>
        <w:t>8</w:t>
      </w:r>
      <w:r w:rsidRPr="00BF79EC">
        <w:rPr>
          <w:rFonts w:ascii="Arial" w:hAnsi="Arial" w:cs="Arial"/>
          <w:b/>
          <w:color w:val="auto"/>
          <w:sz w:val="22"/>
          <w:szCs w:val="22"/>
        </w:rPr>
        <w:t>.0</w:t>
      </w:r>
      <w:r w:rsidR="00995B5B">
        <w:rPr>
          <w:rFonts w:ascii="Arial" w:hAnsi="Arial" w:cs="Arial"/>
          <w:b/>
          <w:color w:val="auto"/>
          <w:sz w:val="22"/>
          <w:szCs w:val="22"/>
        </w:rPr>
        <w:t>3</w:t>
      </w:r>
      <w:r w:rsidRPr="00BF79EC">
        <w:rPr>
          <w:rFonts w:ascii="Arial" w:hAnsi="Arial" w:cs="Arial"/>
          <w:b/>
          <w:color w:val="auto"/>
          <w:sz w:val="22"/>
          <w:szCs w:val="22"/>
        </w:rPr>
        <w:t>.2022r.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3ED0366" w14:textId="77777777" w:rsidR="00EC7CB6" w:rsidRPr="00EC7CB6" w:rsidRDefault="00401EC8" w:rsidP="006056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w zakresie części </w:t>
      </w:r>
      <w:r w:rsidR="00EC7CB6">
        <w:rPr>
          <w:rFonts w:ascii="Arial" w:hAnsi="Arial" w:cs="Arial"/>
          <w:b/>
          <w:sz w:val="22"/>
          <w:szCs w:val="22"/>
        </w:rPr>
        <w:t>I</w:t>
      </w:r>
      <w:r w:rsidR="00326334" w:rsidRPr="0066454F">
        <w:rPr>
          <w:rFonts w:ascii="Arial" w:hAnsi="Arial" w:cs="Arial"/>
          <w:b/>
          <w:sz w:val="22"/>
          <w:szCs w:val="22"/>
        </w:rPr>
        <w:t>V</w:t>
      </w:r>
      <w:r w:rsidR="006973A7" w:rsidRPr="0066454F">
        <w:rPr>
          <w:rFonts w:ascii="Arial" w:hAnsi="Arial" w:cs="Arial"/>
          <w:b/>
          <w:sz w:val="22"/>
          <w:szCs w:val="22"/>
        </w:rPr>
        <w:t>- Rejon ADM-</w:t>
      </w:r>
      <w:r w:rsidR="00326334" w:rsidRPr="0066454F">
        <w:rPr>
          <w:rFonts w:ascii="Arial" w:hAnsi="Arial" w:cs="Arial"/>
          <w:b/>
          <w:sz w:val="22"/>
          <w:szCs w:val="22"/>
        </w:rPr>
        <w:t>4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EC7CB6" w:rsidRPr="00EC7CB6">
        <w:rPr>
          <w:rFonts w:ascii="Arial" w:hAnsi="Arial" w:cs="Arial"/>
          <w:b/>
          <w:sz w:val="22"/>
          <w:szCs w:val="22"/>
        </w:rPr>
        <w:t xml:space="preserve">Tomasz </w:t>
      </w:r>
      <w:proofErr w:type="spellStart"/>
      <w:r w:rsidR="00EC7CB6" w:rsidRPr="00EC7CB6">
        <w:rPr>
          <w:rFonts w:ascii="Arial" w:hAnsi="Arial" w:cs="Arial"/>
          <w:b/>
          <w:sz w:val="22"/>
          <w:szCs w:val="22"/>
        </w:rPr>
        <w:t>Klepuszewski</w:t>
      </w:r>
      <w:proofErr w:type="spellEnd"/>
      <w:r w:rsidR="00EC7CB6" w:rsidRPr="00EC7CB6">
        <w:rPr>
          <w:rFonts w:ascii="Arial" w:hAnsi="Arial" w:cs="Arial"/>
          <w:b/>
          <w:sz w:val="22"/>
          <w:szCs w:val="22"/>
        </w:rPr>
        <w:t xml:space="preserve">, F.H.U. ROTOMBUD; ul. Rapackiego 2d, 71-467 Szczecin 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za </w:t>
      </w:r>
      <w:r w:rsidR="00EC7CB6" w:rsidRPr="00EC7CB6">
        <w:rPr>
          <w:rFonts w:ascii="Arial" w:hAnsi="Arial" w:cs="Arial"/>
          <w:b/>
          <w:sz w:val="22"/>
          <w:szCs w:val="22"/>
        </w:rPr>
        <w:t>42 186,03pln brutto oraz 60miesięcznym okresem gwarancji.</w:t>
      </w:r>
    </w:p>
    <w:p w14:paraId="730E2583" w14:textId="7F4A0D2A" w:rsidR="0060563E" w:rsidRDefault="00EC7CB6" w:rsidP="0060563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EC7CB6">
        <w:rPr>
          <w:rFonts w:ascii="Arial" w:hAnsi="Arial" w:cs="Arial"/>
          <w:bCs/>
          <w:sz w:val="22"/>
          <w:szCs w:val="22"/>
        </w:rPr>
        <w:t>Wykonawca złożył ofertę niepodlegającą odrzuceniu i uzyskał najwyższą ilość punktów na wykonanie części IV postępowania</w:t>
      </w:r>
      <w:r w:rsidR="0060563E">
        <w:rPr>
          <w:rFonts w:ascii="Arial" w:hAnsi="Arial" w:cs="Arial"/>
          <w:bCs/>
          <w:sz w:val="22"/>
          <w:szCs w:val="22"/>
        </w:rPr>
        <w:t xml:space="preserve">, tj. </w:t>
      </w:r>
      <w:r w:rsidR="0060563E">
        <w:rPr>
          <w:rFonts w:ascii="Arial" w:hAnsi="Arial"/>
          <w:sz w:val="22"/>
          <w:szCs w:val="22"/>
        </w:rPr>
        <w:t xml:space="preserve">łącznie </w:t>
      </w:r>
      <w:r w:rsidR="0060563E">
        <w:rPr>
          <w:rFonts w:ascii="Arial" w:hAnsi="Arial"/>
          <w:sz w:val="22"/>
          <w:szCs w:val="22"/>
        </w:rPr>
        <w:t>100,00</w:t>
      </w:r>
      <w:r w:rsidR="0060563E">
        <w:rPr>
          <w:rFonts w:ascii="Arial" w:hAnsi="Arial"/>
          <w:sz w:val="22"/>
          <w:szCs w:val="22"/>
        </w:rPr>
        <w:t xml:space="preserve">pkt, w tym w kryterium cena </w:t>
      </w:r>
      <w:r w:rsidR="0060563E">
        <w:rPr>
          <w:rFonts w:ascii="Arial" w:hAnsi="Arial"/>
          <w:sz w:val="22"/>
          <w:szCs w:val="22"/>
        </w:rPr>
        <w:t>60,00pkt</w:t>
      </w:r>
      <w:r w:rsidR="0060563E">
        <w:rPr>
          <w:rFonts w:ascii="Arial" w:hAnsi="Arial"/>
          <w:sz w:val="22"/>
          <w:szCs w:val="22"/>
        </w:rPr>
        <w:t xml:space="preserve"> i</w:t>
      </w:r>
      <w:r w:rsidR="0060563E">
        <w:rPr>
          <w:rFonts w:ascii="Arial" w:hAnsi="Arial"/>
          <w:sz w:val="22"/>
          <w:szCs w:val="22"/>
        </w:rPr>
        <w:t xml:space="preserve"> </w:t>
      </w:r>
      <w:r w:rsidR="0060563E">
        <w:rPr>
          <w:rFonts w:ascii="Arial" w:hAnsi="Arial"/>
          <w:sz w:val="22"/>
          <w:szCs w:val="22"/>
        </w:rPr>
        <w:t>w kryterium okres gwarancji 40,00pkt.</w:t>
      </w:r>
    </w:p>
    <w:p w14:paraId="3CB02571" w14:textId="00C2041C" w:rsidR="00DB42A9" w:rsidRPr="00EC7CB6" w:rsidRDefault="00DB42A9" w:rsidP="0060563E">
      <w:pPr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19FE4D8F" w14:textId="54A900E5" w:rsidR="00EC7CB6" w:rsidRDefault="00547F1C" w:rsidP="0060563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Kolejny </w:t>
      </w:r>
      <w:r w:rsidR="00EC7CB6">
        <w:rPr>
          <w:rFonts w:ascii="Arial" w:hAnsi="Arial"/>
          <w:sz w:val="22"/>
          <w:szCs w:val="22"/>
        </w:rPr>
        <w:t>wykonawc</w:t>
      </w:r>
      <w:r>
        <w:rPr>
          <w:rFonts w:ascii="Arial" w:hAnsi="Arial"/>
          <w:sz w:val="22"/>
          <w:szCs w:val="22"/>
        </w:rPr>
        <w:t>a</w:t>
      </w:r>
      <w:r w:rsidR="00EC7CB6">
        <w:rPr>
          <w:rFonts w:ascii="Arial" w:hAnsi="Arial"/>
          <w:sz w:val="22"/>
          <w:szCs w:val="22"/>
        </w:rPr>
        <w:t xml:space="preserve"> uzyska</w:t>
      </w:r>
      <w:r>
        <w:rPr>
          <w:rFonts w:ascii="Arial" w:hAnsi="Arial"/>
          <w:sz w:val="22"/>
          <w:szCs w:val="22"/>
        </w:rPr>
        <w:t>ł</w:t>
      </w:r>
      <w:r w:rsidR="00EC7CB6">
        <w:rPr>
          <w:rFonts w:ascii="Arial" w:hAnsi="Arial"/>
          <w:sz w:val="22"/>
          <w:szCs w:val="22"/>
        </w:rPr>
        <w:t xml:space="preserve"> następującą ilość punktów:</w:t>
      </w:r>
    </w:p>
    <w:p w14:paraId="0F33C047" w14:textId="420CC06B" w:rsidR="00EC7CB6" w:rsidRDefault="00EC7CB6" w:rsidP="0060563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Krzysztof Gralak, F.P.H.U. PATRON, 73-110 Stargard, ul. Nałkowskiej 2: łącznie</w:t>
      </w:r>
      <w:r w:rsidR="0060563E">
        <w:rPr>
          <w:rFonts w:ascii="Arial" w:hAnsi="Arial"/>
          <w:sz w:val="22"/>
          <w:szCs w:val="22"/>
        </w:rPr>
        <w:t xml:space="preserve"> 85,16pkt, w tym w kryterium cena 45,16 i w kryterium okres gwarancji 40,00pkt.</w:t>
      </w:r>
    </w:p>
    <w:p w14:paraId="30FFD52B" w14:textId="60DA0801" w:rsidR="00C26A76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771F731" w14:textId="5A24CAB2" w:rsidR="0060563E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5080FBD5" w14:textId="77777777" w:rsidR="0060563E" w:rsidRPr="00FC389D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2816B4F" w:rsidR="00B276B4" w:rsidRDefault="00716F0D">
    <w:pPr>
      <w:pStyle w:val="Nagwek"/>
    </w:pPr>
    <w:r>
      <w:t>TZP-002/</w:t>
    </w:r>
    <w:r w:rsidR="00892568">
      <w:t>1</w:t>
    </w:r>
    <w:r w:rsidR="00995B5B">
      <w:t>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74587582">
    <w:abstractNumId w:val="2"/>
  </w:num>
  <w:num w:numId="2" w16cid:durableId="1190145578">
    <w:abstractNumId w:val="1"/>
  </w:num>
  <w:num w:numId="3" w16cid:durableId="2075011218">
    <w:abstractNumId w:val="4"/>
  </w:num>
  <w:num w:numId="4" w16cid:durableId="995187187">
    <w:abstractNumId w:val="0"/>
  </w:num>
  <w:num w:numId="5" w16cid:durableId="29013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47F1C"/>
    <w:rsid w:val="00552DC2"/>
    <w:rsid w:val="0060563E"/>
    <w:rsid w:val="00613AD5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EC7CB6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2022-05-10T09:05:00Z</cp:lastPrinted>
  <dcterms:created xsi:type="dcterms:W3CDTF">2022-03-31T09:21:00Z</dcterms:created>
  <dcterms:modified xsi:type="dcterms:W3CDTF">2022-05-10T09:05:00Z</dcterms:modified>
</cp:coreProperties>
</file>