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3B16" w:rsidRDefault="00C93B16" w:rsidP="00C93B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right" w:pos="9637"/>
        </w:tabs>
        <w:autoSpaceDE w:val="0"/>
        <w:autoSpaceDN w:val="0"/>
        <w:adjustRightInd w:val="0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93B16" w:rsidRDefault="00C93B16" w:rsidP="00C93B16">
      <w:pPr>
        <w:pStyle w:val="Nagwek1"/>
        <w:spacing w:before="0" w:after="0"/>
        <w:jc w:val="center"/>
        <w:rPr>
          <w:color w:val="548DD4"/>
        </w:rPr>
      </w:pPr>
      <w:bookmarkStart w:id="0" w:name="_Toc44100763"/>
    </w:p>
    <w:p w:rsidR="00D6275D" w:rsidRDefault="00D6275D" w:rsidP="00C93B16">
      <w:pPr>
        <w:pStyle w:val="Nagwek1"/>
        <w:spacing w:before="0" w:after="0"/>
        <w:jc w:val="center"/>
        <w:rPr>
          <w:color w:val="548DD4"/>
        </w:rPr>
      </w:pPr>
    </w:p>
    <w:p w:rsidR="00C93B16" w:rsidRPr="00146806" w:rsidRDefault="00C93B16" w:rsidP="00C93B16">
      <w:pPr>
        <w:pStyle w:val="Nagwek1"/>
        <w:spacing w:before="0" w:after="0"/>
        <w:jc w:val="center"/>
        <w:rPr>
          <w:color w:val="548DD4"/>
        </w:rPr>
      </w:pPr>
      <w:r w:rsidRPr="00D6275D">
        <w:rPr>
          <w:color w:val="F79646" w:themeColor="accent6"/>
        </w:rPr>
        <w:t xml:space="preserve">PROJEKT </w:t>
      </w:r>
      <w:bookmarkEnd w:id="0"/>
      <w:r w:rsidR="00D6275D" w:rsidRPr="00D6275D">
        <w:rPr>
          <w:color w:val="F79646" w:themeColor="accent6"/>
        </w:rPr>
        <w:t>TYPOWY</w:t>
      </w:r>
      <w:r>
        <w:rPr>
          <w:color w:val="548DD4"/>
        </w:rPr>
        <w:br/>
      </w:r>
    </w:p>
    <w:p w:rsidR="00C93B16" w:rsidRPr="000F5843" w:rsidRDefault="00C93B16" w:rsidP="00C93B16">
      <w:pPr>
        <w:pStyle w:val="strTytuowa1"/>
        <w:rPr>
          <w:b/>
        </w:rPr>
      </w:pPr>
      <w:r w:rsidRPr="000F5843">
        <w:rPr>
          <w:sz w:val="18"/>
        </w:rPr>
        <w:t>OBIEKT:</w:t>
      </w:r>
      <w:r w:rsidRPr="000F5843">
        <w:rPr>
          <w:b/>
          <w:sz w:val="18"/>
        </w:rPr>
        <w:tab/>
      </w:r>
      <w:r w:rsidR="00D6275D">
        <w:rPr>
          <w:b/>
        </w:rPr>
        <w:t>SALA GIMNASTYCZNA</w:t>
      </w:r>
      <w:r w:rsidR="00F138F0">
        <w:rPr>
          <w:b/>
        </w:rPr>
        <w:t xml:space="preserve"> 18</w:t>
      </w:r>
      <w:r w:rsidRPr="000F5843">
        <w:rPr>
          <w:b/>
        </w:rPr>
        <w:t xml:space="preserve"> x 4</w:t>
      </w:r>
      <w:r w:rsidR="00F138F0">
        <w:rPr>
          <w:b/>
        </w:rPr>
        <w:t>0</w:t>
      </w:r>
      <w:r w:rsidRPr="000F5843">
        <w:rPr>
          <w:b/>
        </w:rPr>
        <w:t xml:space="preserve"> m</w:t>
      </w:r>
    </w:p>
    <w:p w:rsidR="00C93B16" w:rsidRDefault="00C93B16" w:rsidP="00C93B16">
      <w:pPr>
        <w:pStyle w:val="strTytuowa1"/>
        <w:rPr>
          <w:sz w:val="18"/>
        </w:rPr>
      </w:pPr>
    </w:p>
    <w:p w:rsidR="00C93B16" w:rsidRPr="000F5843" w:rsidRDefault="00C93B16" w:rsidP="00C93B16">
      <w:pPr>
        <w:pStyle w:val="strTytuowa1"/>
        <w:rPr>
          <w:sz w:val="18"/>
        </w:rPr>
      </w:pPr>
      <w:r w:rsidRPr="000F5843">
        <w:rPr>
          <w:sz w:val="18"/>
        </w:rPr>
        <w:t>LOKALIZACJA:</w:t>
      </w:r>
      <w:r w:rsidRPr="000F5843">
        <w:rPr>
          <w:sz w:val="18"/>
        </w:rPr>
        <w:tab/>
      </w:r>
      <w:r w:rsidRPr="000F5843">
        <w:rPr>
          <w:b/>
        </w:rPr>
        <w:br/>
      </w:r>
    </w:p>
    <w:p w:rsidR="00C93B16" w:rsidRDefault="00C93B16" w:rsidP="00C93B16">
      <w:pPr>
        <w:pStyle w:val="strTytuowa1"/>
        <w:rPr>
          <w:sz w:val="18"/>
        </w:rPr>
      </w:pPr>
    </w:p>
    <w:p w:rsidR="00C93B16" w:rsidRPr="000F5843" w:rsidRDefault="00C93B16" w:rsidP="00C93B16">
      <w:pPr>
        <w:pStyle w:val="strTytuowa1"/>
        <w:rPr>
          <w:b/>
        </w:rPr>
      </w:pPr>
      <w:r w:rsidRPr="000F5843">
        <w:rPr>
          <w:sz w:val="18"/>
        </w:rPr>
        <w:t>INWESTOR:</w:t>
      </w:r>
      <w:r w:rsidRPr="000F5843">
        <w:rPr>
          <w:sz w:val="18"/>
        </w:rPr>
        <w:tab/>
      </w:r>
      <w:r w:rsidRPr="000F5843">
        <w:rPr>
          <w:b/>
        </w:rPr>
        <w:br/>
      </w:r>
    </w:p>
    <w:p w:rsidR="00C93B16" w:rsidRPr="000F5843" w:rsidRDefault="00C93B16" w:rsidP="00C93B16">
      <w:pPr>
        <w:rPr>
          <w:b/>
          <w:sz w:val="22"/>
        </w:rPr>
      </w:pPr>
      <w:r w:rsidRPr="000F5843">
        <w:rPr>
          <w:b/>
          <w:sz w:val="22"/>
        </w:rPr>
        <w:t>_________________________________________________________________________</w:t>
      </w:r>
    </w:p>
    <w:p w:rsidR="00C93B16" w:rsidRPr="000F5843" w:rsidRDefault="00C93B16" w:rsidP="00C93B16">
      <w:pPr>
        <w:pStyle w:val="strTytuowa1"/>
        <w:rPr>
          <w:sz w:val="18"/>
        </w:rPr>
      </w:pPr>
    </w:p>
    <w:p w:rsidR="00C93B16" w:rsidRPr="000F5843" w:rsidRDefault="00C93B16" w:rsidP="00C93B16">
      <w:pPr>
        <w:pStyle w:val="strTytuowa1"/>
        <w:rPr>
          <w:b/>
          <w:lang w:val="de-DE"/>
        </w:rPr>
      </w:pPr>
      <w:r w:rsidRPr="000F5843">
        <w:rPr>
          <w:sz w:val="18"/>
        </w:rPr>
        <w:t>GENERALNY PROJEKTANT:</w:t>
      </w:r>
      <w:r w:rsidRPr="000F5843">
        <w:tab/>
      </w:r>
      <w:r w:rsidRPr="00EC2F5C">
        <w:rPr>
          <w:b/>
        </w:rPr>
        <w:t>mp project</w:t>
      </w:r>
      <w:r>
        <w:rPr>
          <w:b/>
        </w:rPr>
        <w:t xml:space="preserve"> sp. z o.o.</w:t>
      </w:r>
      <w:r>
        <w:rPr>
          <w:b/>
        </w:rPr>
        <w:br/>
        <w:t xml:space="preserve">30-149 Kraków, ul. </w:t>
      </w:r>
      <w:proofErr w:type="spellStart"/>
      <w:r>
        <w:rPr>
          <w:b/>
          <w:lang w:val="de-DE"/>
        </w:rPr>
        <w:t>Balicka</w:t>
      </w:r>
      <w:proofErr w:type="spellEnd"/>
      <w:r>
        <w:rPr>
          <w:b/>
          <w:lang w:val="de-DE"/>
        </w:rPr>
        <w:t xml:space="preserve"> 134</w:t>
      </w:r>
      <w:r>
        <w:rPr>
          <w:b/>
          <w:lang w:val="de-DE"/>
        </w:rPr>
        <w:br/>
        <w:t>tel. (12) 661 82 35</w:t>
      </w:r>
      <w:r>
        <w:rPr>
          <w:b/>
          <w:lang w:val="de-DE"/>
        </w:rPr>
        <w:br/>
        <w:t xml:space="preserve">e-mail1: </w:t>
      </w:r>
      <w:r w:rsidRPr="00EC2F5C">
        <w:rPr>
          <w:b/>
          <w:lang w:val="de-DE"/>
        </w:rPr>
        <w:t>biuro@mpproject.pl</w:t>
      </w:r>
      <w:r>
        <w:rPr>
          <w:b/>
          <w:lang w:val="de-DE"/>
        </w:rPr>
        <w:br/>
        <w:t>e-mail2: a.dylewska</w:t>
      </w:r>
      <w:r w:rsidRPr="00EC2F5C">
        <w:rPr>
          <w:b/>
          <w:lang w:val="de-DE"/>
        </w:rPr>
        <w:t>@mpproject.pl</w:t>
      </w:r>
    </w:p>
    <w:p w:rsidR="00C93B16" w:rsidRPr="000F5843" w:rsidRDefault="00C93B16" w:rsidP="00C93B16">
      <w:pPr>
        <w:pStyle w:val="strTytuowa1"/>
        <w:spacing w:before="120" w:after="0"/>
        <w:rPr>
          <w:b/>
        </w:rPr>
      </w:pPr>
      <w:r w:rsidRPr="000F5843">
        <w:rPr>
          <w:sz w:val="18"/>
        </w:rPr>
        <w:t>BRANŻA:</w:t>
      </w:r>
      <w:r w:rsidRPr="000F5843">
        <w:rPr>
          <w:b/>
        </w:rPr>
        <w:tab/>
      </w:r>
      <w:r>
        <w:rPr>
          <w:b/>
        </w:rPr>
        <w:t>ARCHITEKTURA - POSADZKI</w:t>
      </w:r>
    </w:p>
    <w:p w:rsidR="00C93B16" w:rsidRDefault="00C93B16" w:rsidP="00C93B16">
      <w:pPr>
        <w:pStyle w:val="strTytuowa2"/>
        <w:spacing w:before="0"/>
        <w:rPr>
          <w:sz w:val="18"/>
        </w:rPr>
      </w:pPr>
    </w:p>
    <w:p w:rsidR="00C93B16" w:rsidRDefault="00C93B16" w:rsidP="00C93B16">
      <w:pPr>
        <w:pStyle w:val="strTytuowa2"/>
        <w:spacing w:before="0"/>
        <w:rPr>
          <w:sz w:val="18"/>
        </w:rPr>
      </w:pPr>
    </w:p>
    <w:p w:rsidR="00C93B16" w:rsidRDefault="00C93B16" w:rsidP="00C93B16">
      <w:pPr>
        <w:pStyle w:val="strTytuowa2"/>
        <w:spacing w:before="0"/>
        <w:rPr>
          <w:sz w:val="18"/>
        </w:rPr>
      </w:pPr>
    </w:p>
    <w:p w:rsidR="00C93B16" w:rsidRDefault="00C93B16" w:rsidP="00C93B16">
      <w:pPr>
        <w:pStyle w:val="strTytuowa2"/>
        <w:spacing w:before="0"/>
        <w:rPr>
          <w:sz w:val="18"/>
        </w:rPr>
      </w:pPr>
    </w:p>
    <w:p w:rsidR="00C93B16" w:rsidRDefault="00C93B16" w:rsidP="00C93B16">
      <w:pPr>
        <w:pStyle w:val="strTytuowa2"/>
        <w:spacing w:before="0"/>
        <w:rPr>
          <w:sz w:val="18"/>
        </w:rPr>
      </w:pPr>
    </w:p>
    <w:p w:rsidR="00C93B16" w:rsidRDefault="00C93B16" w:rsidP="00C93B16">
      <w:pPr>
        <w:pStyle w:val="strTytuowa2"/>
        <w:spacing w:before="0"/>
        <w:rPr>
          <w:sz w:val="18"/>
        </w:rPr>
      </w:pPr>
    </w:p>
    <w:p w:rsidR="00C93B16" w:rsidRDefault="00C93B16" w:rsidP="00C93B16">
      <w:pPr>
        <w:pStyle w:val="strTytuowa3"/>
      </w:pPr>
    </w:p>
    <w:p w:rsidR="00C93B16" w:rsidRDefault="00C93B16" w:rsidP="00C93B16">
      <w:pPr>
        <w:rPr>
          <w:lang w:val="de-DE"/>
        </w:rPr>
      </w:pPr>
    </w:p>
    <w:p w:rsidR="00C93B16" w:rsidRDefault="00C93B16" w:rsidP="00C93B16">
      <w:pPr>
        <w:rPr>
          <w:lang w:val="de-DE"/>
        </w:rPr>
      </w:pPr>
    </w:p>
    <w:p w:rsidR="00C93B16" w:rsidRDefault="00C93B16" w:rsidP="00C93B16">
      <w:pPr>
        <w:rPr>
          <w:lang w:val="de-DE"/>
        </w:rPr>
      </w:pPr>
    </w:p>
    <w:p w:rsidR="00C93B16" w:rsidRDefault="00C93B16" w:rsidP="00C93B16">
      <w:pPr>
        <w:rPr>
          <w:lang w:val="de-DE"/>
        </w:rPr>
      </w:pPr>
    </w:p>
    <w:p w:rsidR="00C93B16" w:rsidRDefault="00C93B16" w:rsidP="00C93B16">
      <w:pPr>
        <w:rPr>
          <w:lang w:val="de-DE"/>
        </w:rPr>
      </w:pPr>
    </w:p>
    <w:p w:rsidR="00C93B16" w:rsidRDefault="00C93B16" w:rsidP="00C93B16">
      <w:pPr>
        <w:rPr>
          <w:lang w:val="de-DE"/>
        </w:rPr>
      </w:pPr>
    </w:p>
    <w:p w:rsidR="00C93B16" w:rsidRDefault="00C93B16" w:rsidP="00C93B16">
      <w:pPr>
        <w:rPr>
          <w:lang w:val="de-DE"/>
        </w:rPr>
      </w:pPr>
    </w:p>
    <w:p w:rsidR="00C93B16" w:rsidRDefault="00C93B16" w:rsidP="00C93B16">
      <w:pPr>
        <w:pStyle w:val="strTytuowa2"/>
        <w:spacing w:before="0"/>
        <w:rPr>
          <w:sz w:val="18"/>
        </w:rPr>
      </w:pPr>
    </w:p>
    <w:p w:rsidR="00C93B16" w:rsidRDefault="00C93B16" w:rsidP="00C93B16">
      <w:pPr>
        <w:pStyle w:val="strTytuowa3"/>
      </w:pPr>
    </w:p>
    <w:p w:rsidR="00C93B16" w:rsidRDefault="00C93B16" w:rsidP="00C93B16">
      <w:pPr>
        <w:rPr>
          <w:lang w:val="de-DE"/>
        </w:rPr>
      </w:pPr>
    </w:p>
    <w:p w:rsidR="00C93B16" w:rsidRPr="00294E68" w:rsidRDefault="00C93B16" w:rsidP="00C93B16">
      <w:pPr>
        <w:rPr>
          <w:lang w:val="de-DE"/>
        </w:rPr>
      </w:pPr>
    </w:p>
    <w:p w:rsidR="00C93B16" w:rsidRPr="000F5843" w:rsidRDefault="00C93B16" w:rsidP="00C93B16">
      <w:pPr>
        <w:pStyle w:val="strTytuowa2"/>
        <w:spacing w:before="0"/>
      </w:pPr>
      <w:r w:rsidRPr="000F5843">
        <w:rPr>
          <w:sz w:val="18"/>
        </w:rPr>
        <w:tab/>
      </w:r>
      <w:r w:rsidRPr="000F5843">
        <w:rPr>
          <w:sz w:val="18"/>
        </w:rPr>
        <w:br/>
      </w:r>
    </w:p>
    <w:p w:rsidR="00C93B16" w:rsidRPr="000F5843" w:rsidRDefault="00C93B16" w:rsidP="00C93B16">
      <w:pPr>
        <w:pStyle w:val="strTytuowa1"/>
        <w:spacing w:after="0"/>
        <w:rPr>
          <w:sz w:val="18"/>
          <w:szCs w:val="18"/>
        </w:rPr>
      </w:pPr>
      <w:r w:rsidRPr="000F5843">
        <w:rPr>
          <w:sz w:val="18"/>
          <w:szCs w:val="18"/>
        </w:rPr>
        <w:t>DATA OPRACOWANIA</w:t>
      </w:r>
      <w:r w:rsidRPr="000F5843">
        <w:rPr>
          <w:sz w:val="18"/>
          <w:szCs w:val="18"/>
        </w:rPr>
        <w:tab/>
      </w:r>
      <w:r w:rsidRPr="000F5843">
        <w:rPr>
          <w:sz w:val="22"/>
        </w:rPr>
        <w:t>Kraków, styczeń 201</w:t>
      </w:r>
      <w:r w:rsidR="00D11E4A">
        <w:rPr>
          <w:sz w:val="22"/>
        </w:rPr>
        <w:t>9</w:t>
      </w:r>
    </w:p>
    <w:p w:rsidR="00C93B16" w:rsidRPr="000F5843" w:rsidRDefault="00C93B16" w:rsidP="00C93B16">
      <w:pPr>
        <w:pStyle w:val="strTytuowa1"/>
        <w:spacing w:before="0"/>
        <w:rPr>
          <w:sz w:val="22"/>
        </w:rPr>
      </w:pPr>
      <w:r w:rsidRPr="000F5843">
        <w:rPr>
          <w:sz w:val="18"/>
          <w:szCs w:val="18"/>
        </w:rPr>
        <w:t>PROJEKTU GOTOWEGO:</w:t>
      </w:r>
      <w:r w:rsidRPr="000F5843">
        <w:rPr>
          <w:sz w:val="16"/>
        </w:rPr>
        <w:tab/>
      </w:r>
      <w:r w:rsidRPr="000F5843">
        <w:rPr>
          <w:sz w:val="16"/>
        </w:rPr>
        <w:tab/>
      </w:r>
    </w:p>
    <w:p w:rsidR="00C93B16" w:rsidRPr="000F5843" w:rsidRDefault="00C93B16" w:rsidP="00C93B16">
      <w:pPr>
        <w:pStyle w:val="strTytuowa1"/>
        <w:spacing w:after="0"/>
        <w:rPr>
          <w:sz w:val="18"/>
          <w:szCs w:val="18"/>
        </w:rPr>
      </w:pPr>
      <w:r w:rsidRPr="000F5843">
        <w:rPr>
          <w:sz w:val="18"/>
          <w:szCs w:val="18"/>
        </w:rPr>
        <w:t xml:space="preserve">DATA </w:t>
      </w:r>
      <w:r>
        <w:rPr>
          <w:sz w:val="18"/>
          <w:szCs w:val="18"/>
        </w:rPr>
        <w:t>ADAPTACJI:</w:t>
      </w:r>
      <w:r w:rsidRPr="000F5843">
        <w:rPr>
          <w:sz w:val="18"/>
          <w:szCs w:val="18"/>
        </w:rPr>
        <w:tab/>
      </w:r>
    </w:p>
    <w:p w:rsidR="00F138F0" w:rsidRDefault="00F138F0" w:rsidP="00F138F0">
      <w:pPr>
        <w:pStyle w:val="Nagwek1"/>
        <w:rPr>
          <w:u w:val="single"/>
        </w:rPr>
      </w:pPr>
    </w:p>
    <w:p w:rsidR="00D11E4A" w:rsidRPr="00D11E4A" w:rsidRDefault="00F138F0" w:rsidP="00D11E4A">
      <w:pPr>
        <w:pStyle w:val="Nagwek1"/>
        <w:rPr>
          <w:u w:val="single"/>
        </w:rPr>
      </w:pPr>
      <w:r w:rsidRPr="009B6AF9">
        <w:rPr>
          <w:u w:val="single"/>
        </w:rPr>
        <w:t xml:space="preserve">Posadzka </w:t>
      </w:r>
      <w:r>
        <w:rPr>
          <w:u w:val="single"/>
        </w:rPr>
        <w:t>sali</w:t>
      </w:r>
      <w:r w:rsidRPr="009B6AF9">
        <w:rPr>
          <w:u w:val="single"/>
        </w:rPr>
        <w:t xml:space="preserve"> sportowej </w:t>
      </w:r>
    </w:p>
    <w:p w:rsidR="00D11E4A" w:rsidRPr="00471AE8" w:rsidRDefault="00D11E4A" w:rsidP="00D11E4A">
      <w:pPr>
        <w:pStyle w:val="Tekstpodstawowy2"/>
        <w:jc w:val="both"/>
        <w:rPr>
          <w:rFonts w:ascii="Cambria" w:hAnsi="Cambria" w:cs="Tahoma"/>
          <w:b/>
        </w:rPr>
      </w:pP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W sali sportowej zaprojektowano posadzkę sportową z rolowaną wielowarstwową wykładziną sportową PCV gr. 7,5 mm na konstrukcji ze sklejki, podwójnie </w:t>
      </w:r>
      <w:proofErr w:type="spellStart"/>
      <w:r w:rsidRPr="00F4263D">
        <w:rPr>
          <w:rFonts w:ascii="Arial" w:hAnsi="Arial" w:cs="Arial"/>
        </w:rPr>
        <w:t>legarowanej</w:t>
      </w:r>
      <w:proofErr w:type="spellEnd"/>
      <w:r w:rsidRPr="00F4263D">
        <w:rPr>
          <w:rFonts w:ascii="Arial" w:hAnsi="Arial" w:cs="Arial"/>
        </w:rPr>
        <w:t>.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F4263D">
        <w:rPr>
          <w:rFonts w:ascii="Arial" w:hAnsi="Arial" w:cs="Arial"/>
          <w:b/>
          <w:bCs/>
          <w:u w:val="single"/>
        </w:rPr>
        <w:t>Posadzka sali sportowej- specyfikacja techniczna wykonania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W sali sportowej zaproponowano posadzkę sportową kombi elastyczną z rolowaną wielowarstwową wykładziną sportową PCV gr.7,5 mm na konstrukcji ze sklejki, podwójnie </w:t>
      </w:r>
      <w:proofErr w:type="spellStart"/>
      <w:r w:rsidRPr="00F4263D">
        <w:rPr>
          <w:rFonts w:ascii="Arial" w:hAnsi="Arial" w:cs="Arial"/>
        </w:rPr>
        <w:t>legarowanej</w:t>
      </w:r>
      <w:proofErr w:type="spellEnd"/>
      <w:r w:rsidRPr="00F4263D">
        <w:rPr>
          <w:rFonts w:ascii="Arial" w:hAnsi="Arial" w:cs="Arial"/>
        </w:rPr>
        <w:t xml:space="preserve"> na podkładkach elastycznych. 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  <w:b/>
        </w:rPr>
      </w:pPr>
      <w:r w:rsidRPr="00F4263D">
        <w:rPr>
          <w:rFonts w:ascii="Arial" w:hAnsi="Arial" w:cs="Arial"/>
          <w:u w:val="single"/>
        </w:rPr>
        <w:t>Podłoga sportowa jako posiada zgodność z parametrami normy EN 14904</w:t>
      </w:r>
      <w:r w:rsidRPr="00F4263D">
        <w:rPr>
          <w:rFonts w:ascii="Arial" w:hAnsi="Arial" w:cs="Arial"/>
        </w:rPr>
        <w:t>.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  <w:u w:val="single"/>
        </w:rPr>
      </w:pP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  <w:u w:val="single"/>
        </w:rPr>
        <w:t xml:space="preserve">Konstrukcja </w:t>
      </w:r>
      <w:proofErr w:type="spellStart"/>
      <w:r w:rsidRPr="00F4263D">
        <w:rPr>
          <w:rFonts w:ascii="Arial" w:hAnsi="Arial" w:cs="Arial"/>
          <w:u w:val="single"/>
        </w:rPr>
        <w:t>legarowana</w:t>
      </w:r>
      <w:proofErr w:type="spellEnd"/>
      <w:r w:rsidRPr="00F4263D">
        <w:rPr>
          <w:rFonts w:ascii="Arial" w:hAnsi="Arial" w:cs="Arial"/>
          <w:u w:val="single"/>
        </w:rPr>
        <w:t xml:space="preserve"> ze sklejki</w:t>
      </w:r>
      <w:r w:rsidRPr="00F4263D">
        <w:rPr>
          <w:rFonts w:ascii="Arial" w:hAnsi="Arial" w:cs="Arial"/>
        </w:rPr>
        <w:t xml:space="preserve">, pod legarami dolnymi znajdują się podkładki elastyczne 12mm – jako elementy amortyzujące energię - </w:t>
      </w:r>
      <w:proofErr w:type="gramStart"/>
      <w:r w:rsidRPr="00F4263D">
        <w:rPr>
          <w:rFonts w:ascii="Arial" w:hAnsi="Arial" w:cs="Arial"/>
        </w:rPr>
        <w:t>rozstaw  osiowy</w:t>
      </w:r>
      <w:proofErr w:type="gramEnd"/>
      <w:r w:rsidRPr="00F4263D">
        <w:rPr>
          <w:rFonts w:ascii="Arial" w:hAnsi="Arial" w:cs="Arial"/>
        </w:rPr>
        <w:t xml:space="preserve"> co około 418 mm. Na podkładkach układany jest ruszt z legarów ze sklejki. Legary dolne ze sklejki BFU 100 o przekroju ok. (szer. x wys.): 85 x 15 mm w rozstawie osiowym co 418 mm. Legary górne ze sklejki BFU 100 o przekroju ok. (szer. x wys.): 85 x 15 mm w rozstawie osiowym co około 138 mm.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Na ruszcie układana i mocowane do legarów </w:t>
      </w:r>
      <w:r w:rsidRPr="00F4263D">
        <w:rPr>
          <w:rFonts w:ascii="Arial" w:hAnsi="Arial" w:cs="Arial"/>
          <w:bCs/>
        </w:rPr>
        <w:t>jedna warstwa sklejki BFU 100 o grubości 12mm</w:t>
      </w:r>
      <w:r w:rsidRPr="00F4263D">
        <w:rPr>
          <w:rFonts w:ascii="Arial" w:hAnsi="Arial" w:cs="Arial"/>
        </w:rPr>
        <w:t>. Sklejka jest szpachlowana masą szpachlową w miejscu styków płyt w celu wyrównania powierzchni, na której będzie układana wykładzina PCV.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Podłoga będzie odsunięta od ścian o ok. 2 cm i wykończona przy ścianach specjalnie wyfrezowana listwą MDF montowaną do podłogi, umożliwiającą swobodny przepływ powietrza z przestrzeni nad podłogą do przestrzeni pod podłogą.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Wykładzina będzie układana z rolek i klejona całą powierzchnią do płyty wiórowej. Styki poszczególnych pasów wykładziny będą frezowane i spawane sznurem w kolorze nawierzchni - zgodnie z technologią układania wykładzin PCV.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  <w:i/>
          <w:u w:val="single"/>
        </w:rPr>
      </w:pPr>
      <w:r w:rsidRPr="00F4263D">
        <w:rPr>
          <w:rFonts w:ascii="Arial" w:hAnsi="Arial" w:cs="Arial"/>
          <w:i/>
          <w:u w:val="single"/>
        </w:rPr>
        <w:lastRenderedPageBreak/>
        <w:t>NIE DOPUSZCZA SIĘ ŁĄCZENIA PASÓW WYKŁADZINY NA STYK, BEZ SPAWANIA!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Po ułożeniu podłogi sportowej będą wymalowane linie boisk wg. projektu Farby użyte do malowania linii muszą być zgodne z wytycznymi producenta nawierzchni sportowej PCV.</w:t>
      </w: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</w:rPr>
      </w:pPr>
    </w:p>
    <w:p w:rsidR="00D11E4A" w:rsidRPr="00F4263D" w:rsidRDefault="00D11E4A" w:rsidP="00D11E4A">
      <w:pPr>
        <w:pStyle w:val="Tekstpodstawowy2"/>
        <w:spacing w:line="360" w:lineRule="auto"/>
        <w:jc w:val="both"/>
        <w:rPr>
          <w:rFonts w:ascii="Arial" w:hAnsi="Arial" w:cs="Arial"/>
          <w:bCs/>
        </w:rPr>
      </w:pPr>
      <w:r w:rsidRPr="00F4263D">
        <w:rPr>
          <w:rFonts w:ascii="Arial" w:hAnsi="Arial" w:cs="Arial"/>
          <w:bCs/>
        </w:rPr>
        <w:t>Konstrukcja podłogi jest wentylowana. Należy przyjąć 1 ciąg wentylacji wymuszonej na każde 400m2 podłogi. Ciągi wentylacji umieszczone w przestrzeni pod podłogowej. Każdy z ciągów musi mieć wydajność min. 100 m3 powietrza na godzinę.</w:t>
      </w:r>
    </w:p>
    <w:p w:rsidR="00D11E4A" w:rsidRPr="00D36A94" w:rsidRDefault="00D11E4A" w:rsidP="00D11E4A">
      <w:pPr>
        <w:pStyle w:val="Tekstpodstawowy2"/>
        <w:rPr>
          <w:rFonts w:ascii="Cambria" w:hAnsi="Cambria" w:cs="Tahoma"/>
          <w:bCs/>
        </w:rPr>
      </w:pPr>
    </w:p>
    <w:p w:rsidR="00D11E4A" w:rsidRPr="00471AE8" w:rsidRDefault="00D11E4A" w:rsidP="00D11E4A">
      <w:pPr>
        <w:jc w:val="both"/>
        <w:rPr>
          <w:rFonts w:ascii="Cambria" w:hAnsi="Cambria" w:cs="Arial"/>
          <w:b/>
          <w:u w:val="single"/>
        </w:rPr>
      </w:pPr>
      <w:r w:rsidRPr="00471AE8">
        <w:rPr>
          <w:rFonts w:ascii="Cambria" w:hAnsi="Cambria" w:cs="Arial"/>
          <w:b/>
          <w:u w:val="single"/>
        </w:rPr>
        <w:t>Konstrukcja podłogi sportowej:</w:t>
      </w:r>
    </w:p>
    <w:p w:rsidR="00D11E4A" w:rsidRPr="00471AE8" w:rsidRDefault="00D11E4A" w:rsidP="00D11E4A">
      <w:pPr>
        <w:jc w:val="both"/>
        <w:rPr>
          <w:rFonts w:ascii="Cambria" w:hAnsi="Cambria" w:cs="Arial"/>
        </w:rPr>
      </w:pPr>
    </w:p>
    <w:p w:rsidR="00D11E4A" w:rsidRPr="00F4263D" w:rsidRDefault="00D11E4A" w:rsidP="00D11E4A">
      <w:pPr>
        <w:pStyle w:val="Podtytu"/>
        <w:numPr>
          <w:ilvl w:val="0"/>
          <w:numId w:val="4"/>
        </w:numPr>
        <w:spacing w:after="0" w:line="360" w:lineRule="auto"/>
        <w:jc w:val="both"/>
        <w:rPr>
          <w:rFonts w:eastAsia="Arial" w:cs="Arial"/>
          <w:i w:val="0"/>
          <w:color w:val="000000"/>
          <w:szCs w:val="24"/>
          <w:lang w:eastAsia="ar-SA"/>
        </w:rPr>
      </w:pPr>
      <w:r w:rsidRPr="00F4263D">
        <w:rPr>
          <w:rFonts w:eastAsia="Arial" w:cs="Arial"/>
          <w:i w:val="0"/>
          <w:color w:val="000000"/>
          <w:szCs w:val="24"/>
          <w:lang w:eastAsia="ar-SA"/>
        </w:rPr>
        <w:t>podłoże betonowe</w:t>
      </w:r>
    </w:p>
    <w:p w:rsidR="00D11E4A" w:rsidRPr="00F4263D" w:rsidRDefault="00D11E4A" w:rsidP="00D11E4A">
      <w:pPr>
        <w:pStyle w:val="Podtytu"/>
        <w:numPr>
          <w:ilvl w:val="0"/>
          <w:numId w:val="4"/>
        </w:numPr>
        <w:spacing w:after="0" w:line="360" w:lineRule="auto"/>
        <w:jc w:val="both"/>
        <w:rPr>
          <w:rFonts w:eastAsia="Arial" w:cs="Arial"/>
          <w:i w:val="0"/>
          <w:color w:val="000000"/>
          <w:szCs w:val="24"/>
          <w:lang w:eastAsia="ar-SA"/>
        </w:rPr>
      </w:pPr>
      <w:r w:rsidRPr="00F4263D">
        <w:rPr>
          <w:rFonts w:eastAsia="Arial" w:cs="Arial"/>
          <w:i w:val="0"/>
          <w:color w:val="000000"/>
          <w:szCs w:val="24"/>
          <w:lang w:eastAsia="ar-SA"/>
        </w:rPr>
        <w:t>warstwa folii izolacyjnej stabilizująca wilgoć</w:t>
      </w:r>
    </w:p>
    <w:p w:rsidR="00D11E4A" w:rsidRPr="00F4263D" w:rsidRDefault="00D11E4A" w:rsidP="00D11E4A">
      <w:pPr>
        <w:pStyle w:val="Podtytu"/>
        <w:numPr>
          <w:ilvl w:val="0"/>
          <w:numId w:val="4"/>
        </w:numPr>
        <w:spacing w:after="0" w:line="360" w:lineRule="auto"/>
        <w:jc w:val="both"/>
        <w:rPr>
          <w:rFonts w:eastAsia="Arial" w:cs="Arial"/>
          <w:i w:val="0"/>
          <w:color w:val="000000"/>
          <w:szCs w:val="24"/>
          <w:lang w:eastAsia="ar-SA"/>
        </w:rPr>
      </w:pPr>
      <w:r w:rsidRPr="00F4263D">
        <w:rPr>
          <w:rFonts w:eastAsia="Arial" w:cs="Arial"/>
          <w:i w:val="0"/>
          <w:color w:val="000000"/>
          <w:szCs w:val="24"/>
          <w:lang w:eastAsia="ar-SA"/>
        </w:rPr>
        <w:t>podkładka sprężysta gr.12mm</w:t>
      </w:r>
    </w:p>
    <w:p w:rsidR="00D11E4A" w:rsidRPr="00F4263D" w:rsidRDefault="00D11E4A" w:rsidP="00D11E4A">
      <w:pPr>
        <w:pStyle w:val="Podtytu"/>
        <w:numPr>
          <w:ilvl w:val="0"/>
          <w:numId w:val="4"/>
        </w:numPr>
        <w:spacing w:after="0" w:line="360" w:lineRule="auto"/>
        <w:jc w:val="both"/>
        <w:rPr>
          <w:rFonts w:eastAsia="Arial" w:cs="Arial"/>
          <w:i w:val="0"/>
          <w:color w:val="000000"/>
          <w:szCs w:val="24"/>
          <w:lang w:eastAsia="ar-SA"/>
        </w:rPr>
      </w:pPr>
      <w:r w:rsidRPr="00F4263D">
        <w:rPr>
          <w:rFonts w:eastAsia="Arial" w:cs="Arial"/>
          <w:i w:val="0"/>
          <w:color w:val="000000"/>
          <w:szCs w:val="24"/>
          <w:lang w:eastAsia="ar-SA"/>
        </w:rPr>
        <w:t xml:space="preserve">ruszt podłużny ze sklejki BFU 100 o wymiarach 15 x 85 mm, ułożony w rozstawie osiowym co 418 mm </w:t>
      </w:r>
    </w:p>
    <w:p w:rsidR="00D11E4A" w:rsidRPr="00F4263D" w:rsidRDefault="00D11E4A" w:rsidP="00D11E4A">
      <w:pPr>
        <w:pStyle w:val="Podtytu"/>
        <w:numPr>
          <w:ilvl w:val="0"/>
          <w:numId w:val="4"/>
        </w:numPr>
        <w:spacing w:after="0" w:line="360" w:lineRule="auto"/>
        <w:jc w:val="both"/>
        <w:rPr>
          <w:rFonts w:eastAsia="Arial" w:cs="Arial"/>
          <w:i w:val="0"/>
          <w:color w:val="000000"/>
          <w:szCs w:val="24"/>
          <w:lang w:eastAsia="ar-SA"/>
        </w:rPr>
      </w:pPr>
      <w:r w:rsidRPr="00F4263D">
        <w:rPr>
          <w:rFonts w:eastAsia="Arial" w:cs="Arial"/>
          <w:i w:val="0"/>
          <w:color w:val="000000"/>
          <w:szCs w:val="24"/>
          <w:lang w:eastAsia="ar-SA"/>
        </w:rPr>
        <w:t xml:space="preserve">ruszt poprzeczny ze sklejki BFU 100 o wymiarach 15 x 85 mm, ułożony w rozstawie osiowym co 138 mm </w:t>
      </w:r>
    </w:p>
    <w:p w:rsidR="00D11E4A" w:rsidRPr="00F4263D" w:rsidRDefault="00D11E4A" w:rsidP="00D11E4A">
      <w:pPr>
        <w:pStyle w:val="Podtytu"/>
        <w:numPr>
          <w:ilvl w:val="0"/>
          <w:numId w:val="4"/>
        </w:numPr>
        <w:spacing w:after="0" w:line="360" w:lineRule="auto"/>
        <w:jc w:val="both"/>
        <w:rPr>
          <w:rFonts w:eastAsia="Arial" w:cs="Arial"/>
          <w:i w:val="0"/>
          <w:color w:val="000000"/>
          <w:szCs w:val="24"/>
          <w:lang w:eastAsia="ar-SA"/>
        </w:rPr>
      </w:pPr>
      <w:r w:rsidRPr="00F4263D">
        <w:rPr>
          <w:rFonts w:eastAsia="Arial" w:cs="Arial"/>
          <w:i w:val="0"/>
          <w:color w:val="000000"/>
          <w:szCs w:val="24"/>
          <w:lang w:eastAsia="ar-SA"/>
        </w:rPr>
        <w:t xml:space="preserve">warstwa sklejki BFU 100 gr.12mm </w:t>
      </w:r>
    </w:p>
    <w:p w:rsidR="00D11E4A" w:rsidRPr="00F4263D" w:rsidRDefault="00D11E4A" w:rsidP="00D11E4A">
      <w:pPr>
        <w:pStyle w:val="Podtytu"/>
        <w:numPr>
          <w:ilvl w:val="0"/>
          <w:numId w:val="4"/>
        </w:numPr>
        <w:spacing w:after="0" w:line="360" w:lineRule="auto"/>
        <w:jc w:val="both"/>
        <w:rPr>
          <w:rFonts w:eastAsia="Arial" w:cs="Arial"/>
          <w:i w:val="0"/>
          <w:color w:val="000000"/>
          <w:szCs w:val="24"/>
          <w:lang w:eastAsia="ar-SA"/>
        </w:rPr>
      </w:pPr>
      <w:r w:rsidRPr="00F4263D">
        <w:rPr>
          <w:rFonts w:eastAsia="Arial" w:cs="Arial"/>
          <w:i w:val="0"/>
          <w:color w:val="000000"/>
          <w:szCs w:val="24"/>
          <w:lang w:eastAsia="ar-SA"/>
        </w:rPr>
        <w:t>nawierzchnia sportowa, wykładzina sportowa PVC gr. 7,5 mm</w:t>
      </w:r>
    </w:p>
    <w:p w:rsidR="00D11E4A" w:rsidRPr="00F4263D" w:rsidRDefault="00D11E4A" w:rsidP="00D11E4A">
      <w:pPr>
        <w:pStyle w:val="Podtytu"/>
        <w:numPr>
          <w:ilvl w:val="0"/>
          <w:numId w:val="4"/>
        </w:numPr>
        <w:spacing w:after="0" w:line="360" w:lineRule="auto"/>
        <w:jc w:val="both"/>
        <w:rPr>
          <w:rFonts w:eastAsia="Arial" w:cs="Arial"/>
          <w:i w:val="0"/>
          <w:color w:val="000000"/>
          <w:szCs w:val="24"/>
          <w:lang w:eastAsia="ar-SA"/>
        </w:rPr>
      </w:pPr>
      <w:r w:rsidRPr="00F4263D">
        <w:rPr>
          <w:rFonts w:eastAsia="Arial" w:cs="Arial"/>
          <w:i w:val="0"/>
          <w:color w:val="000000"/>
          <w:szCs w:val="24"/>
          <w:lang w:eastAsia="ar-SA"/>
        </w:rPr>
        <w:t>listwa wentylacyjna</w:t>
      </w:r>
    </w:p>
    <w:p w:rsidR="00D11E4A" w:rsidRPr="00471AE8" w:rsidRDefault="00D11E4A" w:rsidP="00D11E4A">
      <w:pPr>
        <w:pStyle w:val="Tekstpodstawowy2"/>
        <w:rPr>
          <w:rFonts w:ascii="Cambria" w:hAnsi="Cambria" w:cs="Tahoma"/>
          <w:b/>
          <w:u w:val="single"/>
        </w:rPr>
      </w:pPr>
    </w:p>
    <w:p w:rsidR="00D11E4A" w:rsidRPr="00471AE8" w:rsidRDefault="00D11E4A" w:rsidP="00D11E4A">
      <w:pPr>
        <w:pStyle w:val="Tekstpodstawowy2"/>
        <w:rPr>
          <w:rFonts w:ascii="Cambria" w:hAnsi="Cambria" w:cs="Tahoma"/>
          <w:b/>
          <w:u w:val="single"/>
        </w:rPr>
      </w:pPr>
    </w:p>
    <w:p w:rsidR="00D11E4A" w:rsidRPr="00471AE8" w:rsidRDefault="00D11E4A" w:rsidP="00D11E4A">
      <w:pPr>
        <w:pStyle w:val="Tekstpodstawowy2"/>
        <w:rPr>
          <w:rFonts w:ascii="Cambria" w:hAnsi="Cambria" w:cs="Tahoma"/>
          <w:u w:val="single"/>
        </w:rPr>
      </w:pPr>
      <w:r w:rsidRPr="00471AE8">
        <w:rPr>
          <w:rFonts w:ascii="Cambria" w:hAnsi="Cambria" w:cs="Tahoma"/>
          <w:b/>
          <w:u w:val="single"/>
        </w:rPr>
        <w:t>Opis wykładziny sportowej</w:t>
      </w:r>
      <w:r w:rsidRPr="00471AE8">
        <w:rPr>
          <w:rFonts w:ascii="Cambria" w:hAnsi="Cambria" w:cs="Tahoma"/>
          <w:u w:val="single"/>
        </w:rPr>
        <w:t>:</w:t>
      </w:r>
    </w:p>
    <w:p w:rsidR="00D11E4A" w:rsidRPr="00471AE8" w:rsidRDefault="00D11E4A" w:rsidP="00D11E4A">
      <w:pPr>
        <w:pStyle w:val="Tekstpodstawowy2"/>
        <w:rPr>
          <w:rFonts w:ascii="Cambria" w:hAnsi="Cambria" w:cs="Tahoma"/>
          <w:u w:val="single"/>
        </w:rPr>
      </w:pPr>
    </w:p>
    <w:p w:rsidR="00D11E4A" w:rsidRPr="00F4263D" w:rsidRDefault="00D11E4A" w:rsidP="00D11E4A">
      <w:p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- Wielowarstwowa nawierzchnia sportowa o grubości 7,5 ±5% mm,</w:t>
      </w:r>
    </w:p>
    <w:p w:rsidR="00D11E4A" w:rsidRPr="00F4263D" w:rsidRDefault="00D11E4A" w:rsidP="00D11E4A">
      <w:p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- Zabezpieczona powierzchniowo, fabrycznie systemem zabezpieczania powierzchni, nie wymagającym żadnych dodatkowych powłok ochronnych przez cały okres użytkowania, </w:t>
      </w:r>
      <w:r w:rsidRPr="00F4263D">
        <w:rPr>
          <w:rFonts w:ascii="Arial" w:hAnsi="Arial" w:cs="Arial"/>
        </w:rPr>
        <w:lastRenderedPageBreak/>
        <w:t>zabezpiecza przed zabrudzeniami, zmniejsza koszty czyszczenia oraz łagodzi skutki niszczenia. Dzięki swojej konstrukcji, przeciwdziała również poślizgom. Jest odporny na działanie bakterii i chemikaliów, łatwy w utrzymaniu czystości</w:t>
      </w:r>
    </w:p>
    <w:p w:rsidR="00D11E4A" w:rsidRPr="00F4263D" w:rsidRDefault="00D11E4A" w:rsidP="00D11E4A">
      <w:p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- Zawiera ochronę antybakteryjną i przeciwgrzybiczną </w:t>
      </w:r>
    </w:p>
    <w:p w:rsidR="00D11E4A" w:rsidRPr="00F4263D" w:rsidRDefault="00D11E4A" w:rsidP="00D11E4A">
      <w:p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- Z warstwą użytkową z kalandrowanego PCV o grubości min.2mm, </w:t>
      </w:r>
      <w:r>
        <w:rPr>
          <w:rFonts w:ascii="Arial" w:hAnsi="Arial" w:cs="Arial"/>
        </w:rPr>
        <w:t>w</w:t>
      </w:r>
      <w:r w:rsidRPr="00F4263D">
        <w:rPr>
          <w:rFonts w:ascii="Arial" w:hAnsi="Arial" w:cs="Arial"/>
        </w:rPr>
        <w:t xml:space="preserve"> środku wzmocniona / zbrojona podwójną siatką z włókna szklanego </w:t>
      </w:r>
    </w:p>
    <w:p w:rsidR="00D11E4A" w:rsidRPr="00471AE8" w:rsidRDefault="00D11E4A" w:rsidP="00D11E4A">
      <w:pPr>
        <w:rPr>
          <w:rFonts w:ascii="Cambria" w:hAnsi="Cambria" w:cs="Tahoma"/>
          <w:bCs/>
          <w:iCs/>
          <w:color w:val="0000FF"/>
        </w:rPr>
      </w:pPr>
      <w:r w:rsidRPr="00525F94">
        <w:rPr>
          <w:rFonts w:ascii="Cambria" w:hAnsi="Cambria" w:cs="Tahoma"/>
          <w:bCs/>
          <w:iCs/>
          <w:noProof/>
          <w:color w:val="0000FF"/>
          <w:lang w:val="x-none"/>
        </w:rPr>
        <w:drawing>
          <wp:inline distT="0" distB="0" distL="0" distR="0" wp14:anchorId="63064CFA" wp14:editId="03C40DB5">
            <wp:extent cx="2095500" cy="2095500"/>
            <wp:effectExtent l="0" t="0" r="0" b="0"/>
            <wp:docPr id="3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E4A" w:rsidRDefault="00D11E4A" w:rsidP="00D11E4A">
      <w:pPr>
        <w:rPr>
          <w:rFonts w:ascii="Cambria" w:hAnsi="Cambria" w:cs="Arial"/>
          <w:b/>
          <w:u w:val="single"/>
        </w:rPr>
      </w:pPr>
      <w:r w:rsidRPr="00471AE8">
        <w:rPr>
          <w:rFonts w:ascii="Cambria" w:hAnsi="Cambria" w:cs="Arial"/>
          <w:b/>
          <w:u w:val="single"/>
        </w:rPr>
        <w:t>Właściwości techniczne:</w:t>
      </w:r>
    </w:p>
    <w:p w:rsidR="00D11E4A" w:rsidRPr="00471AE8" w:rsidRDefault="00D11E4A" w:rsidP="00D11E4A">
      <w:pPr>
        <w:rPr>
          <w:rFonts w:ascii="Cambria" w:hAnsi="Cambria" w:cs="Tahoma"/>
          <w:bCs/>
          <w:iCs/>
          <w:color w:val="0000FF"/>
        </w:rPr>
      </w:pPr>
    </w:p>
    <w:p w:rsidR="00D11E4A" w:rsidRPr="00F4263D" w:rsidRDefault="00D11E4A" w:rsidP="00D11E4A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Grubość całkowita 7,5 mm ±5% </w:t>
      </w:r>
    </w:p>
    <w:p w:rsidR="00D11E4A" w:rsidRPr="00F4263D" w:rsidRDefault="00D11E4A" w:rsidP="00D11E4A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4263D">
        <w:rPr>
          <w:rFonts w:ascii="Arial" w:hAnsi="Arial" w:cs="Arial"/>
        </w:rPr>
        <w:t>Szerokość rolki 1,5m</w:t>
      </w:r>
    </w:p>
    <w:p w:rsidR="00D11E4A" w:rsidRPr="00F4263D" w:rsidRDefault="00D11E4A" w:rsidP="00D11E4A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Warstwa wierzchnia </w:t>
      </w:r>
      <w:proofErr w:type="gramStart"/>
      <w:r w:rsidRPr="00F4263D">
        <w:rPr>
          <w:rFonts w:ascii="Arial" w:hAnsi="Arial" w:cs="Arial"/>
        </w:rPr>
        <w:t>( PCV</w:t>
      </w:r>
      <w:proofErr w:type="gramEnd"/>
      <w:r w:rsidRPr="00F4263D">
        <w:rPr>
          <w:rFonts w:ascii="Arial" w:hAnsi="Arial" w:cs="Arial"/>
        </w:rPr>
        <w:t>) grubość min. 2 mm</w:t>
      </w:r>
    </w:p>
    <w:p w:rsidR="00D11E4A" w:rsidRPr="00F4263D" w:rsidRDefault="00D11E4A" w:rsidP="00D11E4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Klasyfikacja ogniowa- min. </w:t>
      </w:r>
      <w:proofErr w:type="spellStart"/>
      <w:r w:rsidRPr="00F4263D">
        <w:rPr>
          <w:rFonts w:ascii="Arial" w:hAnsi="Arial" w:cs="Arial"/>
        </w:rPr>
        <w:t>Cfl</w:t>
      </w:r>
      <w:proofErr w:type="spellEnd"/>
      <w:r w:rsidRPr="00F4263D">
        <w:rPr>
          <w:rFonts w:ascii="Arial" w:hAnsi="Arial" w:cs="Arial"/>
        </w:rPr>
        <w:t xml:space="preserve"> s1 (wg. EN 13 501-1)</w:t>
      </w:r>
    </w:p>
    <w:p w:rsidR="00D11E4A" w:rsidRPr="00F4263D" w:rsidRDefault="00D11E4A" w:rsidP="00D11E4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  <w:bCs/>
        </w:rPr>
        <w:t xml:space="preserve">System Zabezpieczający przed uderzeniami (IPI) min </w:t>
      </w:r>
      <w:r w:rsidRPr="00F4263D">
        <w:rPr>
          <w:rFonts w:ascii="Arial" w:hAnsi="Arial" w:cs="Arial"/>
        </w:rPr>
        <w:t>70%</w:t>
      </w:r>
    </w:p>
    <w:p w:rsidR="00D11E4A" w:rsidRPr="00F4263D" w:rsidRDefault="00D11E4A" w:rsidP="00D11E4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Łączona za pomocą sznura o gr. 5 mm (spawanie metodą obróbki termicznej)</w:t>
      </w:r>
    </w:p>
    <w:p w:rsidR="00D11E4A" w:rsidRPr="00471AE8" w:rsidRDefault="00D11E4A" w:rsidP="00D11E4A">
      <w:pPr>
        <w:jc w:val="both"/>
        <w:rPr>
          <w:rFonts w:ascii="Cambria" w:hAnsi="Cambria" w:cs="Arial"/>
        </w:rPr>
      </w:pPr>
    </w:p>
    <w:p w:rsidR="00D11E4A" w:rsidRPr="00471AE8" w:rsidRDefault="00D11E4A" w:rsidP="00D11E4A">
      <w:pPr>
        <w:jc w:val="both"/>
        <w:rPr>
          <w:rFonts w:ascii="Cambria" w:hAnsi="Cambria" w:cs="Arial"/>
          <w:b/>
        </w:rPr>
      </w:pPr>
      <w:r w:rsidRPr="00471AE8">
        <w:rPr>
          <w:rFonts w:ascii="Cambria" w:hAnsi="Cambria" w:cs="Arial"/>
          <w:b/>
        </w:rPr>
        <w:t>Dokumenty dotyczące wykładziny sportowej:</w:t>
      </w:r>
    </w:p>
    <w:p w:rsidR="00D11E4A" w:rsidRPr="00471AE8" w:rsidRDefault="00D11E4A" w:rsidP="00D11E4A">
      <w:pPr>
        <w:jc w:val="both"/>
        <w:rPr>
          <w:rFonts w:ascii="Cambria" w:hAnsi="Cambria" w:cs="Arial"/>
          <w:b/>
        </w:rPr>
      </w:pPr>
    </w:p>
    <w:p w:rsidR="00D11E4A" w:rsidRDefault="00D11E4A" w:rsidP="00D11E4A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Atest higieniczny PZH </w:t>
      </w:r>
    </w:p>
    <w:p w:rsidR="00D11E4A" w:rsidRDefault="00D11E4A" w:rsidP="00D11E4A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Deklaracja Właściwości Użytkowych </w:t>
      </w:r>
    </w:p>
    <w:p w:rsidR="00D11E4A" w:rsidRDefault="00D11E4A" w:rsidP="00D11E4A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 xml:space="preserve">Karta Techniczna </w:t>
      </w:r>
    </w:p>
    <w:p w:rsidR="00D11E4A" w:rsidRPr="00F4263D" w:rsidRDefault="00D11E4A" w:rsidP="00D11E4A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Wykładzina powinna posiadać certyfikaty podstawowych Federacji Sportowych halowych gier zespołowych:</w:t>
      </w:r>
    </w:p>
    <w:p w:rsidR="00D11E4A" w:rsidRPr="00F4263D" w:rsidRDefault="00D11E4A" w:rsidP="00D11E4A">
      <w:pPr>
        <w:spacing w:line="360" w:lineRule="auto"/>
        <w:ind w:left="1800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- IHF (Światowy Związek Piłki Ręcznej)</w:t>
      </w:r>
    </w:p>
    <w:p w:rsidR="00D11E4A" w:rsidRPr="00F4263D" w:rsidRDefault="00D11E4A" w:rsidP="00D11E4A">
      <w:pPr>
        <w:spacing w:line="360" w:lineRule="auto"/>
        <w:ind w:left="1800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- FIBA – (Międzynarodowego Związku Piłki Koszykowej)</w:t>
      </w:r>
    </w:p>
    <w:p w:rsidR="00D11E4A" w:rsidRPr="00F4263D" w:rsidRDefault="00D11E4A" w:rsidP="00D11E4A">
      <w:pPr>
        <w:spacing w:line="360" w:lineRule="auto"/>
        <w:ind w:left="1800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t>- FIVB – (Międzynarodowego Związku Piłki Siatkowej)</w:t>
      </w:r>
    </w:p>
    <w:p w:rsidR="00D11E4A" w:rsidRPr="00F4263D" w:rsidRDefault="00D11E4A" w:rsidP="00D11E4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4263D">
        <w:rPr>
          <w:rFonts w:ascii="Arial" w:hAnsi="Arial" w:cs="Arial"/>
        </w:rPr>
        <w:lastRenderedPageBreak/>
        <w:t xml:space="preserve">Autoryzacja producenta - dla zapewnienia dostawy nawierzchni wraz z gwarancją producenta, wymaga </w:t>
      </w:r>
      <w:proofErr w:type="gramStart"/>
      <w:r w:rsidRPr="00F4263D">
        <w:rPr>
          <w:rFonts w:ascii="Arial" w:hAnsi="Arial" w:cs="Arial"/>
        </w:rPr>
        <w:t>się</w:t>
      </w:r>
      <w:proofErr w:type="gramEnd"/>
      <w:r w:rsidRPr="00F4263D">
        <w:rPr>
          <w:rFonts w:ascii="Arial" w:hAnsi="Arial" w:cs="Arial"/>
        </w:rPr>
        <w:t xml:space="preserve"> aby Oferent do wniosku materiałowego dołączył autoryzację producenta oferowanej nawierzchni, wystawioną na przedmiotowy obiekt oraz imiennie na Oferenta.</w:t>
      </w:r>
    </w:p>
    <w:p w:rsidR="00D11E4A" w:rsidRPr="00471AE8" w:rsidRDefault="00D11E4A" w:rsidP="00D11E4A">
      <w:pPr>
        <w:ind w:left="1800"/>
        <w:jc w:val="both"/>
        <w:rPr>
          <w:rFonts w:ascii="Cambria" w:hAnsi="Cambria" w:cs="Arial"/>
          <w:b/>
          <w:u w:val="single"/>
        </w:rPr>
      </w:pPr>
    </w:p>
    <w:p w:rsidR="00D11E4A" w:rsidRDefault="00D11E4A" w:rsidP="00D11E4A">
      <w:pPr>
        <w:jc w:val="both"/>
        <w:rPr>
          <w:rFonts w:ascii="Cambria" w:hAnsi="Cambria" w:cs="Arial"/>
          <w:b/>
          <w:u w:val="single"/>
        </w:rPr>
      </w:pPr>
      <w:r w:rsidRPr="00471AE8">
        <w:rPr>
          <w:rFonts w:ascii="Cambria" w:hAnsi="Cambria" w:cs="Arial"/>
          <w:b/>
          <w:u w:val="single"/>
        </w:rPr>
        <w:t xml:space="preserve">Dokumenty, które należy złożyć </w:t>
      </w:r>
      <w:r>
        <w:rPr>
          <w:rFonts w:ascii="Cambria" w:hAnsi="Cambria" w:cs="Arial"/>
          <w:b/>
          <w:u w:val="single"/>
        </w:rPr>
        <w:t>zamawiającemu jako wniosek materiałowy</w:t>
      </w:r>
    </w:p>
    <w:p w:rsidR="00D11E4A" w:rsidRDefault="00D11E4A" w:rsidP="00D11E4A">
      <w:pPr>
        <w:ind w:left="1800"/>
        <w:jc w:val="both"/>
        <w:rPr>
          <w:rFonts w:ascii="Cambria" w:hAnsi="Cambria" w:cs="Arial"/>
          <w:b/>
          <w:u w:val="single"/>
        </w:rPr>
      </w:pPr>
    </w:p>
    <w:p w:rsidR="00D11E4A" w:rsidRPr="00471AE8" w:rsidRDefault="00D11E4A" w:rsidP="00D11E4A">
      <w:pPr>
        <w:ind w:left="1800"/>
        <w:jc w:val="both"/>
        <w:rPr>
          <w:rFonts w:ascii="Cambria" w:hAnsi="Cambria" w:cs="Arial"/>
          <w:b/>
          <w:u w:val="single"/>
        </w:rPr>
      </w:pPr>
    </w:p>
    <w:p w:rsidR="00D11E4A" w:rsidRPr="00471AE8" w:rsidRDefault="00D11E4A" w:rsidP="00D11E4A">
      <w:pPr>
        <w:pStyle w:val="Podtytu"/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</w:p>
    <w:p w:rsidR="00D11E4A" w:rsidRPr="00471AE8" w:rsidRDefault="00D11E4A" w:rsidP="00D11E4A">
      <w:pPr>
        <w:pStyle w:val="Podtytu"/>
        <w:spacing w:after="0"/>
        <w:jc w:val="both"/>
        <w:rPr>
          <w:rFonts w:ascii="Cambria" w:eastAsia="Arial" w:hAnsi="Cambria"/>
          <w:b/>
          <w:i w:val="0"/>
          <w:color w:val="000000"/>
          <w:szCs w:val="24"/>
          <w:lang w:eastAsia="ar-SA"/>
        </w:rPr>
      </w:pPr>
      <w:r w:rsidRPr="00471AE8">
        <w:rPr>
          <w:rFonts w:ascii="Cambria" w:eastAsia="Arial" w:hAnsi="Cambria"/>
          <w:b/>
          <w:i w:val="0"/>
          <w:color w:val="000000"/>
          <w:szCs w:val="24"/>
          <w:lang w:eastAsia="ar-SA"/>
        </w:rPr>
        <w:t>Dokumenty dotyczące całego systemu podłogi sportowej:</w:t>
      </w:r>
    </w:p>
    <w:p w:rsidR="00D11E4A" w:rsidRPr="00471AE8" w:rsidRDefault="00D11E4A" w:rsidP="00D11E4A">
      <w:pPr>
        <w:pStyle w:val="Podtytu"/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</w:p>
    <w:p w:rsidR="00D11E4A" w:rsidRDefault="00D11E4A" w:rsidP="00D11E4A">
      <w:pPr>
        <w:numPr>
          <w:ilvl w:val="0"/>
          <w:numId w:val="6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Podłoga sportowa (</w:t>
      </w:r>
      <w:proofErr w:type="spellStart"/>
      <w:r>
        <w:rPr>
          <w:rFonts w:ascii="Cambria" w:hAnsi="Cambria" w:cs="Arial"/>
        </w:rPr>
        <w:t>konstrukcja+nawierzchnia</w:t>
      </w:r>
      <w:proofErr w:type="spellEnd"/>
      <w:r>
        <w:rPr>
          <w:rFonts w:ascii="Cambria" w:hAnsi="Cambria" w:cs="Arial"/>
        </w:rPr>
        <w:t xml:space="preserve"> PCV) musi posiadać pełną zgodność z normą EN 14904 we wszystkich 13 parametrach </w:t>
      </w:r>
    </w:p>
    <w:p w:rsidR="00D11E4A" w:rsidRPr="001C4D2A" w:rsidRDefault="00D11E4A" w:rsidP="00D11E4A">
      <w:pPr>
        <w:numPr>
          <w:ilvl w:val="0"/>
          <w:numId w:val="6"/>
        </w:numPr>
        <w:jc w:val="both"/>
        <w:rPr>
          <w:rFonts w:ascii="Cambria" w:hAnsi="Cambria" w:cs="Arial"/>
        </w:rPr>
      </w:pPr>
      <w:r w:rsidRPr="001C4D2A">
        <w:rPr>
          <w:rFonts w:ascii="Cambria" w:hAnsi="Cambria" w:cs="Arial"/>
        </w:rPr>
        <w:t>Deklaracja właściwości użytkowych potwierdzających zgodność z normą EN 14 904 dla systemu sportowego wraz z oznakowaniem CE</w:t>
      </w:r>
    </w:p>
    <w:p w:rsidR="00D11E4A" w:rsidRPr="00471AE8" w:rsidRDefault="00D11E4A" w:rsidP="00D11E4A">
      <w:pPr>
        <w:ind w:left="1800"/>
        <w:jc w:val="both"/>
        <w:rPr>
          <w:rFonts w:ascii="Cambria" w:hAnsi="Cambria" w:cs="Arial"/>
        </w:rPr>
      </w:pPr>
    </w:p>
    <w:p w:rsidR="00D11E4A" w:rsidRDefault="00D11E4A" w:rsidP="00D11E4A">
      <w:pPr>
        <w:pStyle w:val="Podtytu"/>
        <w:spacing w:after="0"/>
        <w:jc w:val="both"/>
        <w:rPr>
          <w:rFonts w:ascii="Cambria" w:hAnsi="Cambria" w:cs="Tahoma"/>
          <w:bCs/>
          <w:i w:val="0"/>
          <w:iCs/>
          <w:color w:val="0000FF"/>
          <w:szCs w:val="24"/>
        </w:rPr>
      </w:pPr>
    </w:p>
    <w:p w:rsidR="00D11E4A" w:rsidRDefault="00D11E4A" w:rsidP="00D11E4A">
      <w:pPr>
        <w:pStyle w:val="Podtytu"/>
        <w:spacing w:after="0"/>
        <w:jc w:val="both"/>
        <w:rPr>
          <w:rFonts w:ascii="Cambria" w:hAnsi="Cambria" w:cs="Tahoma"/>
          <w:bCs/>
          <w:i w:val="0"/>
          <w:iCs/>
          <w:color w:val="0000FF"/>
          <w:szCs w:val="24"/>
        </w:rPr>
      </w:pPr>
    </w:p>
    <w:p w:rsidR="00D11E4A" w:rsidRPr="00471AE8" w:rsidRDefault="00D11E4A" w:rsidP="00D11E4A">
      <w:pPr>
        <w:pStyle w:val="Podtytu"/>
        <w:spacing w:after="0"/>
        <w:jc w:val="both"/>
        <w:rPr>
          <w:rFonts w:ascii="Cambria" w:hAnsi="Cambria" w:cs="Tahoma"/>
          <w:bCs/>
          <w:i w:val="0"/>
          <w:iCs/>
          <w:color w:val="0000FF"/>
          <w:szCs w:val="24"/>
        </w:rPr>
      </w:pPr>
      <w:r w:rsidRPr="00525F94">
        <w:rPr>
          <w:rFonts w:ascii="Cambria" w:hAnsi="Cambria" w:cs="Tahoma"/>
          <w:bCs/>
          <w:i w:val="0"/>
          <w:iCs/>
          <w:noProof/>
          <w:color w:val="0000FF"/>
          <w:szCs w:val="24"/>
        </w:rPr>
        <w:drawing>
          <wp:inline distT="0" distB="0" distL="0" distR="0" wp14:anchorId="134E8809" wp14:editId="46C58C59">
            <wp:extent cx="5753100" cy="3683000"/>
            <wp:effectExtent l="0" t="0" r="0" b="0"/>
            <wp:docPr id="4" name="Obraz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B16" w:rsidRDefault="00C93B16" w:rsidP="00D11E4A">
      <w:pPr>
        <w:pStyle w:val="Tekstpodstawowywcity3"/>
      </w:pPr>
    </w:p>
    <w:sectPr w:rsidR="00C93B16" w:rsidSect="00C93B16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270A" w:rsidRDefault="0018270A" w:rsidP="00D0580A">
      <w:r>
        <w:separator/>
      </w:r>
    </w:p>
  </w:endnote>
  <w:endnote w:type="continuationSeparator" w:id="0">
    <w:p w:rsidR="0018270A" w:rsidRDefault="0018270A" w:rsidP="00D0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580A" w:rsidRDefault="00D0580A" w:rsidP="00D0580A">
    <w:pPr>
      <w:pStyle w:val="Stopka"/>
      <w:pBdr>
        <w:top w:val="single" w:sz="4" w:space="1" w:color="auto"/>
      </w:pBdr>
    </w:pPr>
    <w:r>
      <w:rPr>
        <w:rFonts w:cs="Arial"/>
        <w:b/>
        <w:bCs/>
        <w:noProof/>
        <w:color w:val="3366FF"/>
        <w:szCs w:val="16"/>
      </w:rPr>
      <w:drawing>
        <wp:inline distT="0" distB="0" distL="0" distR="0" wp14:anchorId="5F279CE6" wp14:editId="0DBB1047">
          <wp:extent cx="596265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270A" w:rsidRDefault="0018270A" w:rsidP="00D0580A">
      <w:r>
        <w:separator/>
      </w:r>
    </w:p>
  </w:footnote>
  <w:footnote w:type="continuationSeparator" w:id="0">
    <w:p w:rsidR="0018270A" w:rsidRDefault="0018270A" w:rsidP="00D05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580A" w:rsidRPr="00D0580A" w:rsidRDefault="00D0580A" w:rsidP="00D0580A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D0580A">
      <w:rPr>
        <w:rFonts w:ascii="Arial" w:hAnsi="Arial" w:cs="Arial"/>
        <w:sz w:val="16"/>
        <w:szCs w:val="16"/>
      </w:rPr>
      <w:t>H</w:t>
    </w:r>
    <w:r w:rsidR="00F138F0">
      <w:rPr>
        <w:rFonts w:ascii="Arial" w:hAnsi="Arial" w:cs="Arial"/>
        <w:sz w:val="16"/>
        <w:szCs w:val="16"/>
      </w:rPr>
      <w:t>ALA SPORTOWO – WIDOWISKOWA 18 x 40</w:t>
    </w:r>
    <w:r w:rsidRPr="00D0580A">
      <w:rPr>
        <w:rFonts w:ascii="Arial" w:hAnsi="Arial" w:cs="Arial"/>
        <w:sz w:val="16"/>
        <w:szCs w:val="16"/>
      </w:rPr>
      <w:t xml:space="preserve"> m</w:t>
    </w:r>
    <w:r w:rsidRPr="00D0580A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              </w:t>
    </w:r>
    <w:r w:rsidRPr="00D0580A">
      <w:rPr>
        <w:rFonts w:ascii="Arial" w:hAnsi="Arial" w:cs="Arial"/>
        <w:sz w:val="16"/>
        <w:szCs w:val="16"/>
      </w:rPr>
      <w:t>PROJEKT ARCHITEKTONICZNO – BUDOWLANY – ARCHITEKTURA</w:t>
    </w:r>
  </w:p>
  <w:p w:rsidR="00D0580A" w:rsidRPr="00D0580A" w:rsidRDefault="00D0580A" w:rsidP="00D0580A">
    <w:pPr>
      <w:pStyle w:val="Nagwek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D0580A">
      <w:rPr>
        <w:rFonts w:ascii="Arial" w:hAnsi="Arial" w:cs="Arial"/>
        <w:sz w:val="16"/>
        <w:szCs w:val="16"/>
      </w:rPr>
      <w:t xml:space="preserve">str. </w:t>
    </w:r>
    <w:r w:rsidRPr="00D0580A">
      <w:rPr>
        <w:rFonts w:ascii="Arial" w:hAnsi="Arial" w:cs="Arial"/>
        <w:sz w:val="16"/>
        <w:szCs w:val="16"/>
      </w:rPr>
      <w:fldChar w:fldCharType="begin"/>
    </w:r>
    <w:r w:rsidRPr="00D0580A">
      <w:rPr>
        <w:rFonts w:ascii="Arial" w:hAnsi="Arial" w:cs="Arial"/>
        <w:sz w:val="16"/>
        <w:szCs w:val="16"/>
      </w:rPr>
      <w:instrText xml:space="preserve"> PAGE </w:instrText>
    </w:r>
    <w:r w:rsidRPr="00D0580A">
      <w:rPr>
        <w:rFonts w:ascii="Arial" w:hAnsi="Arial" w:cs="Arial"/>
        <w:sz w:val="16"/>
        <w:szCs w:val="16"/>
      </w:rPr>
      <w:fldChar w:fldCharType="separate"/>
    </w:r>
    <w:r w:rsidR="00F138F0">
      <w:rPr>
        <w:rFonts w:ascii="Arial" w:hAnsi="Arial" w:cs="Arial"/>
        <w:noProof/>
        <w:sz w:val="16"/>
        <w:szCs w:val="16"/>
      </w:rPr>
      <w:t>2</w:t>
    </w:r>
    <w:r w:rsidRPr="00D0580A">
      <w:rPr>
        <w:rFonts w:ascii="Arial" w:hAnsi="Arial" w:cs="Arial"/>
        <w:sz w:val="16"/>
        <w:szCs w:val="16"/>
      </w:rPr>
      <w:fldChar w:fldCharType="end"/>
    </w:r>
    <w:r w:rsidRPr="00D0580A">
      <w:rPr>
        <w:rFonts w:ascii="Arial" w:hAnsi="Arial" w:cs="Arial"/>
        <w:sz w:val="16"/>
        <w:szCs w:val="16"/>
      </w:rPr>
      <w:t xml:space="preserve"> </w:t>
    </w:r>
  </w:p>
  <w:p w:rsidR="00D0580A" w:rsidRDefault="00D058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93B16" w:rsidRDefault="00C93B1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64D224" wp14:editId="09DE93EF">
          <wp:simplePos x="0" y="0"/>
          <wp:positionH relativeFrom="column">
            <wp:posOffset>1537335</wp:posOffset>
          </wp:positionH>
          <wp:positionV relativeFrom="paragraph">
            <wp:posOffset>-311150</wp:posOffset>
          </wp:positionV>
          <wp:extent cx="3183890" cy="833755"/>
          <wp:effectExtent l="0" t="0" r="0" b="444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89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06547"/>
    <w:multiLevelType w:val="hybridMultilevel"/>
    <w:tmpl w:val="27240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73F35"/>
    <w:multiLevelType w:val="hybridMultilevel"/>
    <w:tmpl w:val="2180A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C7566"/>
    <w:multiLevelType w:val="hybridMultilevel"/>
    <w:tmpl w:val="3E9425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5663E"/>
    <w:multiLevelType w:val="hybridMultilevel"/>
    <w:tmpl w:val="69B234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05A4B"/>
    <w:multiLevelType w:val="hybridMultilevel"/>
    <w:tmpl w:val="1158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51662"/>
    <w:multiLevelType w:val="hybridMultilevel"/>
    <w:tmpl w:val="A3244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50B"/>
    <w:rsid w:val="000049FC"/>
    <w:rsid w:val="00015A9A"/>
    <w:rsid w:val="00053FD0"/>
    <w:rsid w:val="000777FF"/>
    <w:rsid w:val="00080884"/>
    <w:rsid w:val="00096613"/>
    <w:rsid w:val="000B19EC"/>
    <w:rsid w:val="000C0F76"/>
    <w:rsid w:val="000D07E5"/>
    <w:rsid w:val="000D132F"/>
    <w:rsid w:val="000D7BD1"/>
    <w:rsid w:val="000F3532"/>
    <w:rsid w:val="00116E89"/>
    <w:rsid w:val="00147C90"/>
    <w:rsid w:val="001524A5"/>
    <w:rsid w:val="0018270A"/>
    <w:rsid w:val="00207B01"/>
    <w:rsid w:val="0025650B"/>
    <w:rsid w:val="00374918"/>
    <w:rsid w:val="003A0A03"/>
    <w:rsid w:val="003A646A"/>
    <w:rsid w:val="003A7D24"/>
    <w:rsid w:val="003E77E9"/>
    <w:rsid w:val="00422ABC"/>
    <w:rsid w:val="004729F3"/>
    <w:rsid w:val="004A1CC5"/>
    <w:rsid w:val="004A2EE3"/>
    <w:rsid w:val="004B31BE"/>
    <w:rsid w:val="004F0E87"/>
    <w:rsid w:val="005600DD"/>
    <w:rsid w:val="005A1F86"/>
    <w:rsid w:val="00636385"/>
    <w:rsid w:val="006571C0"/>
    <w:rsid w:val="00695AAE"/>
    <w:rsid w:val="0070036D"/>
    <w:rsid w:val="00710965"/>
    <w:rsid w:val="00717E62"/>
    <w:rsid w:val="00752948"/>
    <w:rsid w:val="007655AA"/>
    <w:rsid w:val="00790423"/>
    <w:rsid w:val="007B77B2"/>
    <w:rsid w:val="007D37DD"/>
    <w:rsid w:val="00810A48"/>
    <w:rsid w:val="008133F4"/>
    <w:rsid w:val="00820399"/>
    <w:rsid w:val="008779C1"/>
    <w:rsid w:val="008C5543"/>
    <w:rsid w:val="008F276C"/>
    <w:rsid w:val="009552BB"/>
    <w:rsid w:val="009648D0"/>
    <w:rsid w:val="009B6AF9"/>
    <w:rsid w:val="009E7ABB"/>
    <w:rsid w:val="00A328B9"/>
    <w:rsid w:val="00A91D32"/>
    <w:rsid w:val="00AC7426"/>
    <w:rsid w:val="00B05AE0"/>
    <w:rsid w:val="00B15A6A"/>
    <w:rsid w:val="00B17E3B"/>
    <w:rsid w:val="00B93F74"/>
    <w:rsid w:val="00C24124"/>
    <w:rsid w:val="00C46AE8"/>
    <w:rsid w:val="00C93B16"/>
    <w:rsid w:val="00D0580A"/>
    <w:rsid w:val="00D11E4A"/>
    <w:rsid w:val="00D6275D"/>
    <w:rsid w:val="00D655C9"/>
    <w:rsid w:val="00D85B20"/>
    <w:rsid w:val="00D9140F"/>
    <w:rsid w:val="00E07CAD"/>
    <w:rsid w:val="00E71107"/>
    <w:rsid w:val="00F138F0"/>
    <w:rsid w:val="00F20A43"/>
    <w:rsid w:val="00F23AD7"/>
    <w:rsid w:val="00F44BC5"/>
    <w:rsid w:val="00F473DE"/>
    <w:rsid w:val="00F6396C"/>
    <w:rsid w:val="00F9039F"/>
    <w:rsid w:val="00F96E40"/>
    <w:rsid w:val="00FA0F17"/>
    <w:rsid w:val="00FB5D35"/>
    <w:rsid w:val="00F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40752C"/>
  <w15:docId w15:val="{A6FF8992-EA49-F846-AC4D-6430B13D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65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565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F20A43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8"/>
      <w:szCs w:val="28"/>
    </w:rPr>
  </w:style>
  <w:style w:type="paragraph" w:styleId="Adreszwrotnynakopercie">
    <w:name w:val="envelope return"/>
    <w:basedOn w:val="Normalny"/>
    <w:rsid w:val="00F20A43"/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25650B"/>
    <w:pPr>
      <w:ind w:firstLine="708"/>
      <w:jc w:val="both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D37DD"/>
    <w:pPr>
      <w:spacing w:line="360" w:lineRule="auto"/>
      <w:ind w:firstLine="360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1524A5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152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524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2AB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058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580A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05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80A"/>
    <w:rPr>
      <w:sz w:val="24"/>
      <w:szCs w:val="24"/>
    </w:rPr>
  </w:style>
  <w:style w:type="paragraph" w:customStyle="1" w:styleId="strTytuowa1">
    <w:name w:val="strTytułowa1"/>
    <w:basedOn w:val="Normalny"/>
    <w:rsid w:val="00C93B16"/>
    <w:pPr>
      <w:tabs>
        <w:tab w:val="left" w:pos="2835"/>
      </w:tabs>
      <w:spacing w:before="240" w:after="240"/>
      <w:ind w:left="2835" w:hanging="2835"/>
    </w:pPr>
    <w:rPr>
      <w:rFonts w:ascii="Arial" w:hAnsi="Arial"/>
      <w:szCs w:val="20"/>
    </w:rPr>
  </w:style>
  <w:style w:type="paragraph" w:customStyle="1" w:styleId="strTytuowa3">
    <w:name w:val="strTytułowa3"/>
    <w:basedOn w:val="strTytuowa1"/>
    <w:next w:val="Normalny"/>
    <w:rsid w:val="00C93B16"/>
    <w:pPr>
      <w:spacing w:before="0" w:after="0"/>
    </w:pPr>
    <w:rPr>
      <w:sz w:val="20"/>
      <w:lang w:val="de-DE"/>
    </w:rPr>
  </w:style>
  <w:style w:type="paragraph" w:customStyle="1" w:styleId="strTytuowa2">
    <w:name w:val="strTytułowa2"/>
    <w:basedOn w:val="strTytuowa1"/>
    <w:next w:val="strTytuowa3"/>
    <w:rsid w:val="00C93B16"/>
    <w:pPr>
      <w:spacing w:after="0"/>
    </w:pPr>
    <w:rPr>
      <w:lang w:val="de-DE"/>
    </w:rPr>
  </w:style>
  <w:style w:type="character" w:customStyle="1" w:styleId="Nagwek1Znak">
    <w:name w:val="Nagłówek 1 Znak"/>
    <w:basedOn w:val="Domylnaczcionkaakapitu"/>
    <w:link w:val="Nagwek1"/>
    <w:rsid w:val="00F138F0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138F0"/>
    <w:rPr>
      <w:rFonts w:ascii="Arial" w:hAnsi="Arial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138F0"/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D11E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11E4A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D11E4A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D11E4A"/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Posadzka areny sportowej</vt:lpstr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Posadzka areny sportowej</dc:title>
  <dc:creator>G</dc:creator>
  <cp:lastModifiedBy>Anna Dylewska</cp:lastModifiedBy>
  <cp:revision>11</cp:revision>
  <cp:lastPrinted>2021-02-23T11:02:00Z</cp:lastPrinted>
  <dcterms:created xsi:type="dcterms:W3CDTF">2016-02-12T05:22:00Z</dcterms:created>
  <dcterms:modified xsi:type="dcterms:W3CDTF">2021-02-23T11:03:00Z</dcterms:modified>
</cp:coreProperties>
</file>