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3A35" w14:textId="632A56B1" w:rsidR="006B120A" w:rsidRPr="00A134D1" w:rsidRDefault="006B120A" w:rsidP="006B120A">
      <w:pPr>
        <w:jc w:val="right"/>
        <w:rPr>
          <w:rFonts w:ascii="Arial" w:eastAsia="Calibri" w:hAnsi="Arial" w:cs="Arial"/>
        </w:rPr>
      </w:pPr>
      <w:bookmarkStart w:id="0" w:name="_Hlk70592692"/>
      <w:bookmarkStart w:id="1" w:name="_Hlk70593012"/>
      <w:r w:rsidRPr="00A134D1">
        <w:rPr>
          <w:rFonts w:ascii="Arial" w:eastAsia="Calibri" w:hAnsi="Arial" w:cs="Arial"/>
        </w:rPr>
        <w:t xml:space="preserve">Szczecin, dnia </w:t>
      </w:r>
      <w:r w:rsidR="00726D29">
        <w:rPr>
          <w:rFonts w:ascii="Arial" w:eastAsia="Calibri" w:hAnsi="Arial" w:cs="Arial"/>
        </w:rPr>
        <w:t>11 lipca</w:t>
      </w:r>
      <w:r w:rsidRPr="00A134D1">
        <w:rPr>
          <w:rFonts w:ascii="Arial" w:eastAsia="Calibri" w:hAnsi="Arial" w:cs="Arial"/>
        </w:rPr>
        <w:t xml:space="preserve"> 202</w:t>
      </w:r>
      <w:r w:rsidR="00A134D1">
        <w:rPr>
          <w:rFonts w:ascii="Arial" w:eastAsia="Calibri" w:hAnsi="Arial" w:cs="Arial"/>
        </w:rPr>
        <w:t>2</w:t>
      </w:r>
      <w:r w:rsidRPr="00A134D1">
        <w:rPr>
          <w:rFonts w:ascii="Arial" w:eastAsia="Calibri" w:hAnsi="Arial" w:cs="Arial"/>
        </w:rPr>
        <w:t xml:space="preserve"> r. </w:t>
      </w:r>
    </w:p>
    <w:p w14:paraId="073D0050" w14:textId="2C4C9E0A" w:rsidR="006B120A" w:rsidRPr="00A134D1" w:rsidRDefault="006B120A" w:rsidP="006B120A">
      <w:pPr>
        <w:spacing w:after="0"/>
        <w:rPr>
          <w:rFonts w:ascii="Arial" w:eastAsia="Calibri" w:hAnsi="Arial" w:cs="Arial"/>
        </w:rPr>
      </w:pPr>
      <w:r w:rsidRPr="00A134D1">
        <w:rPr>
          <w:rFonts w:ascii="Arial" w:eastAsia="Calibri" w:hAnsi="Arial" w:cs="Arial"/>
        </w:rPr>
        <w:t>15.WOG.SZP.2712.</w:t>
      </w:r>
      <w:r w:rsidR="00726D29">
        <w:rPr>
          <w:rFonts w:ascii="Arial" w:eastAsia="Calibri" w:hAnsi="Arial" w:cs="Arial"/>
        </w:rPr>
        <w:t>104</w:t>
      </w:r>
      <w:r w:rsidRPr="00A134D1">
        <w:rPr>
          <w:rFonts w:ascii="Arial" w:eastAsia="Calibri" w:hAnsi="Arial" w:cs="Arial"/>
        </w:rPr>
        <w:t>.202</w:t>
      </w:r>
      <w:r w:rsidR="008A1EB7">
        <w:rPr>
          <w:rFonts w:ascii="Arial" w:eastAsia="Calibri" w:hAnsi="Arial" w:cs="Arial"/>
        </w:rPr>
        <w:t>2</w:t>
      </w:r>
    </w:p>
    <w:p w14:paraId="1F904108" w14:textId="77777777" w:rsidR="00A369DB" w:rsidRPr="00A134D1" w:rsidRDefault="00A369DB" w:rsidP="000B0EC6">
      <w:pPr>
        <w:rPr>
          <w:rFonts w:ascii="Arial" w:eastAsia="Calibri" w:hAnsi="Arial" w:cs="Arial"/>
        </w:rPr>
      </w:pPr>
    </w:p>
    <w:p w14:paraId="1B371248" w14:textId="1E9C9B6D" w:rsidR="000B0EC6" w:rsidRPr="006F611D" w:rsidRDefault="006F611D" w:rsidP="000B0EC6">
      <w:pPr>
        <w:pStyle w:val="beckformolarz"/>
        <w:shd w:val="clear" w:color="auto" w:fill="D9E2F3" w:themeFill="accent1" w:themeFillTint="33"/>
        <w:spacing w:line="360" w:lineRule="auto"/>
        <w:ind w:left="0"/>
        <w:jc w:val="center"/>
        <w:rPr>
          <w:rFonts w:ascii="Arial" w:hAnsi="Arial" w:cs="Arial"/>
          <w:color w:val="auto"/>
          <w:sz w:val="22"/>
          <w:szCs w:val="22"/>
        </w:rPr>
      </w:pPr>
      <w:r w:rsidRPr="006F611D">
        <w:rPr>
          <w:rFonts w:ascii="Arial" w:hAnsi="Arial" w:cs="Arial"/>
          <w:b/>
          <w:bCs/>
          <w:sz w:val="22"/>
          <w:szCs w:val="22"/>
        </w:rPr>
        <w:t xml:space="preserve">WYJAŚNIENIA TREŚCI SPECYFIKACJI WARUNKÓW ZAMÓWIENIA </w:t>
      </w:r>
      <w:r w:rsidRPr="006F611D">
        <w:rPr>
          <w:rFonts w:ascii="Arial" w:hAnsi="Arial" w:cs="Arial"/>
          <w:b/>
          <w:color w:val="auto"/>
          <w:sz w:val="22"/>
          <w:szCs w:val="22"/>
          <w:lang w:val="x-none"/>
        </w:rPr>
        <w:t xml:space="preserve">DLA CZĘŚCI </w:t>
      </w:r>
      <w:r w:rsidRPr="006F611D">
        <w:rPr>
          <w:rFonts w:ascii="Arial" w:hAnsi="Arial" w:cs="Arial"/>
          <w:b/>
          <w:color w:val="auto"/>
          <w:sz w:val="22"/>
          <w:szCs w:val="22"/>
        </w:rPr>
        <w:t>3</w:t>
      </w:r>
    </w:p>
    <w:p w14:paraId="0105B950" w14:textId="77777777" w:rsidR="00E14AE7" w:rsidRPr="00A134D1" w:rsidRDefault="00E14AE7" w:rsidP="000B0EC6">
      <w:pPr>
        <w:suppressAutoHyphens/>
        <w:spacing w:line="360" w:lineRule="auto"/>
        <w:ind w:left="1134" w:hanging="1134"/>
        <w:jc w:val="both"/>
        <w:rPr>
          <w:rFonts w:ascii="Arial" w:eastAsiaTheme="minorEastAsia" w:hAnsi="Arial" w:cs="Arial"/>
          <w:b/>
          <w:lang w:eastAsia="pl-PL"/>
        </w:rPr>
      </w:pPr>
    </w:p>
    <w:p w14:paraId="125F2B18" w14:textId="7F948351" w:rsidR="006B120A" w:rsidRPr="00A134D1" w:rsidRDefault="006B120A" w:rsidP="00554EB7">
      <w:pPr>
        <w:ind w:left="993" w:hanging="1135"/>
        <w:jc w:val="both"/>
        <w:rPr>
          <w:rFonts w:ascii="Arial" w:eastAsia="Calibri" w:hAnsi="Arial" w:cs="Arial"/>
        </w:rPr>
      </w:pPr>
      <w:bookmarkStart w:id="2" w:name="_Hlk67909606"/>
      <w:bookmarkEnd w:id="0"/>
      <w:bookmarkEnd w:id="1"/>
      <w:r w:rsidRPr="00A134D1">
        <w:rPr>
          <w:rFonts w:ascii="Arial" w:eastAsiaTheme="minorEastAsia" w:hAnsi="Arial" w:cs="Arial"/>
          <w:b/>
          <w:lang w:eastAsia="pl-PL"/>
        </w:rPr>
        <w:t>Dotyczy:</w:t>
      </w:r>
      <w:r w:rsidRPr="00A134D1">
        <w:rPr>
          <w:rFonts w:ascii="Arial" w:eastAsiaTheme="minorEastAsia" w:hAnsi="Arial" w:cs="Arial"/>
          <w:b/>
          <w:lang w:eastAsia="pl-PL"/>
        </w:rPr>
        <w:tab/>
      </w:r>
      <w:r w:rsidRPr="00A134D1">
        <w:rPr>
          <w:rFonts w:ascii="Arial" w:eastAsiaTheme="minorEastAsia" w:hAnsi="Arial" w:cs="Arial"/>
          <w:lang w:eastAsia="pl-PL"/>
        </w:rPr>
        <w:t>postępowania o udzielenie zamówienia publicznego prowadzonego w trybie podstawowym z możliwością negocjacji pn. „</w:t>
      </w:r>
      <w:r w:rsidR="00726D29" w:rsidRPr="00726D29">
        <w:rPr>
          <w:rFonts w:ascii="Arial" w:hAnsi="Arial" w:cs="Arial"/>
        </w:rPr>
        <w:t xml:space="preserve">Remont pomieszczeń oraz pokrycia dachowego w budynkach, zlokalizowanych na terenie kompleksów wojskowych </w:t>
      </w:r>
      <w:r w:rsidR="00554EB7">
        <w:rPr>
          <w:rFonts w:ascii="Arial" w:hAnsi="Arial" w:cs="Arial"/>
        </w:rPr>
        <w:br/>
      </w:r>
      <w:r w:rsidR="00726D29" w:rsidRPr="00726D29">
        <w:rPr>
          <w:rFonts w:ascii="Arial" w:hAnsi="Arial" w:cs="Arial"/>
        </w:rPr>
        <w:t>w Szczecinie</w:t>
      </w:r>
      <w:r w:rsidRPr="00A134D1">
        <w:rPr>
          <w:rFonts w:ascii="Arial" w:eastAsiaTheme="minorEastAsia" w:hAnsi="Arial" w:cs="Arial"/>
          <w:lang w:eastAsia="ar-SA"/>
        </w:rPr>
        <w:t>”.</w:t>
      </w:r>
    </w:p>
    <w:p w14:paraId="6804F263" w14:textId="51ED0542" w:rsidR="006B120A" w:rsidRPr="00A134D1" w:rsidRDefault="006B120A" w:rsidP="006B120A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A134D1">
        <w:rPr>
          <w:rFonts w:ascii="Arial" w:eastAsia="Times New Roman" w:hAnsi="Arial" w:cs="Arial"/>
          <w:lang w:eastAsia="ar-SA"/>
        </w:rPr>
        <w:t xml:space="preserve">Nr referencyjny postępowania: </w:t>
      </w:r>
      <w:r w:rsidR="00ED7D1A" w:rsidRPr="00ED7D1A">
        <w:rPr>
          <w:rFonts w:ascii="Arial" w:eastAsia="Times New Roman" w:hAnsi="Arial" w:cs="Arial"/>
          <w:b/>
          <w:lang w:eastAsia="ar-SA"/>
        </w:rPr>
        <w:t>15-ZP-RB-06-22/104</w:t>
      </w:r>
    </w:p>
    <w:p w14:paraId="1D395345" w14:textId="77777777" w:rsidR="000B0EC6" w:rsidRPr="00A134D1" w:rsidRDefault="000B0EC6" w:rsidP="000B0EC6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bookmarkEnd w:id="2"/>
    <w:p w14:paraId="66E244EF" w14:textId="030BEF90" w:rsidR="000B0EC6" w:rsidRPr="00A134D1" w:rsidRDefault="000B0EC6" w:rsidP="000B0EC6">
      <w:pPr>
        <w:pStyle w:val="beckformolarz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611D">
        <w:rPr>
          <w:rFonts w:ascii="Arial" w:hAnsi="Arial" w:cs="Arial"/>
          <w:color w:val="auto"/>
          <w:sz w:val="22"/>
          <w:szCs w:val="22"/>
        </w:rPr>
        <w:t xml:space="preserve">Działając na podstawie art. 284 ust. </w:t>
      </w:r>
      <w:r w:rsidR="00AB180A" w:rsidRPr="006F611D">
        <w:rPr>
          <w:rFonts w:ascii="Arial" w:hAnsi="Arial" w:cs="Arial"/>
          <w:color w:val="auto"/>
          <w:sz w:val="22"/>
          <w:szCs w:val="22"/>
        </w:rPr>
        <w:t>4</w:t>
      </w:r>
      <w:r w:rsidRPr="006F611D">
        <w:rPr>
          <w:rFonts w:ascii="Arial" w:hAnsi="Arial" w:cs="Arial"/>
          <w:color w:val="auto"/>
          <w:sz w:val="22"/>
          <w:szCs w:val="22"/>
        </w:rPr>
        <w:t xml:space="preserve"> ustawy z dnia 11 września 2019 r. – Prawo zamówień publicznych (Dz.U. z </w:t>
      </w:r>
      <w:r w:rsidR="006B120A" w:rsidRPr="006F611D">
        <w:rPr>
          <w:rFonts w:ascii="Arial" w:hAnsi="Arial" w:cs="Arial"/>
          <w:color w:val="auto"/>
          <w:sz w:val="22"/>
          <w:szCs w:val="22"/>
        </w:rPr>
        <w:t>2021</w:t>
      </w:r>
      <w:r w:rsidRPr="006F611D">
        <w:rPr>
          <w:rFonts w:ascii="Arial" w:hAnsi="Arial" w:cs="Arial"/>
          <w:color w:val="auto"/>
          <w:sz w:val="22"/>
          <w:szCs w:val="22"/>
        </w:rPr>
        <w:t xml:space="preserve"> r. poz.</w:t>
      </w:r>
      <w:r w:rsidR="006B120A" w:rsidRPr="006F611D">
        <w:rPr>
          <w:rFonts w:ascii="Arial" w:hAnsi="Arial" w:cs="Arial"/>
          <w:color w:val="auto"/>
          <w:sz w:val="22"/>
          <w:szCs w:val="22"/>
        </w:rPr>
        <w:t>1129)</w:t>
      </w:r>
      <w:r w:rsidRPr="006F611D">
        <w:rPr>
          <w:rFonts w:ascii="Arial" w:hAnsi="Arial" w:cs="Arial"/>
          <w:color w:val="auto"/>
          <w:sz w:val="22"/>
          <w:szCs w:val="22"/>
        </w:rPr>
        <w:t>, Zamawiający przekazuje poniżej treść zapytań</w:t>
      </w:r>
      <w:r w:rsidR="006F611D" w:rsidRPr="006F611D">
        <w:rPr>
          <w:rFonts w:ascii="Arial" w:hAnsi="Arial" w:cs="Arial"/>
          <w:color w:val="auto"/>
          <w:sz w:val="22"/>
          <w:szCs w:val="22"/>
        </w:rPr>
        <w:t xml:space="preserve"> – dotyczących 3 części postepowania pn. </w:t>
      </w:r>
      <w:r w:rsidRPr="006F611D">
        <w:rPr>
          <w:rFonts w:ascii="Arial" w:hAnsi="Arial" w:cs="Arial"/>
          <w:color w:val="auto"/>
          <w:sz w:val="22"/>
          <w:szCs w:val="22"/>
        </w:rPr>
        <w:t xml:space="preserve"> </w:t>
      </w:r>
      <w:r w:rsidR="006F611D" w:rsidRPr="006F611D">
        <w:rPr>
          <w:rFonts w:ascii="Arial" w:eastAsia="Times New Roman" w:hAnsi="Arial" w:cs="Arial"/>
          <w:color w:val="auto"/>
          <w:sz w:val="22"/>
          <w:szCs w:val="22"/>
        </w:rPr>
        <w:t>Remont pomieszczeń w budynkach nr: 1, 6, 10, 16, 17, ul. Narutowicza 10A, Szczecin</w:t>
      </w:r>
      <w:r w:rsidR="006F611D" w:rsidRPr="006F611D">
        <w:rPr>
          <w:rFonts w:ascii="Arial" w:hAnsi="Arial" w:cs="Arial"/>
          <w:color w:val="auto"/>
          <w:sz w:val="22"/>
          <w:szCs w:val="22"/>
        </w:rPr>
        <w:t xml:space="preserve">, </w:t>
      </w:r>
      <w:r w:rsidRPr="006F611D">
        <w:rPr>
          <w:rFonts w:ascii="Arial" w:hAnsi="Arial" w:cs="Arial"/>
          <w:color w:val="auto"/>
          <w:sz w:val="22"/>
          <w:szCs w:val="22"/>
        </w:rPr>
        <w:t>które wpłynęły do Zamawiającego wraz z wyjaśnieniami</w:t>
      </w:r>
      <w:r w:rsidRPr="00A134D1">
        <w:rPr>
          <w:rFonts w:ascii="Arial" w:hAnsi="Arial" w:cs="Arial"/>
          <w:sz w:val="22"/>
          <w:szCs w:val="22"/>
        </w:rPr>
        <w:t>:</w:t>
      </w:r>
    </w:p>
    <w:p w14:paraId="404356FA" w14:textId="188AA6EB" w:rsidR="00DE10C4" w:rsidRDefault="00DE10C4" w:rsidP="002E6F39">
      <w:pPr>
        <w:pStyle w:val="Akapitzlist"/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bookmarkStart w:id="3" w:name="_Hlk94681431"/>
      <w:r w:rsidRPr="00A134D1">
        <w:rPr>
          <w:rFonts w:ascii="Arial" w:hAnsi="Arial" w:cs="Arial"/>
          <w:b/>
          <w:bCs/>
          <w:shd w:val="clear" w:color="auto" w:fill="FFFFFF"/>
        </w:rPr>
        <w:t>Pytanie nr 1:</w:t>
      </w:r>
      <w:r w:rsidR="00A41D72" w:rsidRPr="00A134D1">
        <w:rPr>
          <w:rFonts w:ascii="Arial" w:hAnsi="Arial" w:cs="Arial"/>
          <w:shd w:val="clear" w:color="auto" w:fill="FFFFFF"/>
        </w:rPr>
        <w:t xml:space="preserve"> </w:t>
      </w:r>
      <w:bookmarkStart w:id="4" w:name="_Hlk72325556"/>
    </w:p>
    <w:p w14:paraId="0A168F00" w14:textId="39B3CB3B" w:rsidR="00801113" w:rsidRPr="00341FF0" w:rsidRDefault="00801113" w:rsidP="00DE298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roszę o weryfikację zakresu robót dotyczących budynku nr 17. Na rysunku przedstawiającym zakres robót występuje zapis dotyczący pomieszczeń nr 1-10 orz powierzchnia malowania ścian to 365,95 m2 a w przedmiarze ujęto pomieszczenia 1-9 oraz obmiar dotyczący ścian to 130,04.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Czy na pewno </w:t>
      </w:r>
      <w:r w:rsidRPr="00341FF0">
        <w:rPr>
          <w:rFonts w:ascii="Helvetica" w:hAnsi="Helvetica" w:cs="Helvetica"/>
          <w:sz w:val="21"/>
          <w:szCs w:val="21"/>
          <w:shd w:val="clear" w:color="auto" w:fill="FFFFFF"/>
        </w:rPr>
        <w:t>pomieszczenia 1-4 budynku nr 17 wchodzą w skład remontu?</w:t>
      </w:r>
    </w:p>
    <w:p w14:paraId="181E2AE6" w14:textId="77777777" w:rsidR="00801113" w:rsidRPr="00341FF0" w:rsidRDefault="00801113" w:rsidP="00DE298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377CAD9A" w14:textId="58606610" w:rsidR="00DE10C4" w:rsidRPr="00341FF0" w:rsidRDefault="00DE10C4" w:rsidP="00DE2982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41FF0">
        <w:rPr>
          <w:rFonts w:ascii="Arial" w:hAnsi="Arial" w:cs="Arial"/>
          <w:b/>
          <w:bCs/>
        </w:rPr>
        <w:t>Wyjaśnienie w odpowiedzi na pytanie nr 1</w:t>
      </w:r>
      <w:r w:rsidR="0087453E" w:rsidRPr="00341FF0">
        <w:rPr>
          <w:rFonts w:ascii="Arial" w:hAnsi="Arial" w:cs="Arial"/>
        </w:rPr>
        <w:t xml:space="preserve">: </w:t>
      </w:r>
      <w:bookmarkEnd w:id="3"/>
      <w:bookmarkEnd w:id="4"/>
    </w:p>
    <w:p w14:paraId="17B49C93" w14:textId="4791BD83" w:rsidR="00D13294" w:rsidRPr="00341FF0" w:rsidRDefault="00D13294" w:rsidP="00DE2982">
      <w:pPr>
        <w:pStyle w:val="Akapitzlist"/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341FF0">
        <w:rPr>
          <w:rFonts w:ascii="Arial" w:hAnsi="Arial" w:cs="Arial"/>
        </w:rPr>
        <w:t>Zamawiający doko</w:t>
      </w:r>
      <w:r w:rsidR="00486A41" w:rsidRPr="00341FF0">
        <w:rPr>
          <w:rFonts w:ascii="Arial" w:hAnsi="Arial" w:cs="Arial"/>
        </w:rPr>
        <w:t>na</w:t>
      </w:r>
      <w:r w:rsidRPr="00341FF0">
        <w:rPr>
          <w:rFonts w:ascii="Arial" w:hAnsi="Arial" w:cs="Arial"/>
        </w:rPr>
        <w:t xml:space="preserve"> zmian </w:t>
      </w:r>
      <w:r w:rsidR="00801113" w:rsidRPr="00341FF0">
        <w:rPr>
          <w:rFonts w:ascii="Arial" w:hAnsi="Arial" w:cs="Arial"/>
        </w:rPr>
        <w:t xml:space="preserve">w przedmiarze robót </w:t>
      </w:r>
      <w:r w:rsidR="0067367B" w:rsidRPr="00341FF0">
        <w:rPr>
          <w:rFonts w:ascii="Arial" w:hAnsi="Arial" w:cs="Arial"/>
        </w:rPr>
        <w:t>branży</w:t>
      </w:r>
      <w:r w:rsidR="00801113" w:rsidRPr="00341FF0">
        <w:rPr>
          <w:rFonts w:ascii="Arial" w:hAnsi="Arial" w:cs="Arial"/>
        </w:rPr>
        <w:t xml:space="preserve"> budowlanej</w:t>
      </w:r>
      <w:r w:rsidR="0067367B" w:rsidRPr="00341FF0">
        <w:rPr>
          <w:rFonts w:ascii="Arial" w:hAnsi="Arial" w:cs="Arial"/>
        </w:rPr>
        <w:t xml:space="preserve"> w zakresie 3 części postepowania, polegającej na</w:t>
      </w:r>
      <w:r w:rsidR="00157EE8" w:rsidRPr="00341FF0">
        <w:rPr>
          <w:rFonts w:ascii="Arial" w:hAnsi="Arial" w:cs="Arial"/>
        </w:rPr>
        <w:t xml:space="preserve"> zmianie </w:t>
      </w:r>
      <w:r w:rsidR="00341FF0" w:rsidRPr="00341FF0">
        <w:rPr>
          <w:rFonts w:ascii="Arial" w:hAnsi="Arial" w:cs="Arial"/>
        </w:rPr>
        <w:t xml:space="preserve">ilości w </w:t>
      </w:r>
      <w:r w:rsidR="00157EE8" w:rsidRPr="00341FF0">
        <w:rPr>
          <w:rFonts w:ascii="Arial" w:hAnsi="Arial" w:cs="Arial"/>
        </w:rPr>
        <w:t xml:space="preserve">pozycji nr 60, 62 i 64 poprzez </w:t>
      </w:r>
      <w:r w:rsidR="00E21032" w:rsidRPr="00341FF0">
        <w:rPr>
          <w:rFonts w:ascii="Arial" w:hAnsi="Arial" w:cs="Arial"/>
        </w:rPr>
        <w:t xml:space="preserve">zwiększenie </w:t>
      </w:r>
      <w:r w:rsidR="00EC4F7C" w:rsidRPr="00341FF0">
        <w:rPr>
          <w:rFonts w:ascii="Arial" w:hAnsi="Arial" w:cs="Arial"/>
        </w:rPr>
        <w:t>powierzchni</w:t>
      </w:r>
      <w:r w:rsidR="00E21032" w:rsidRPr="00341FF0">
        <w:rPr>
          <w:rFonts w:ascii="Arial" w:hAnsi="Arial" w:cs="Arial"/>
        </w:rPr>
        <w:t xml:space="preserve"> ze 130,04 m</w:t>
      </w:r>
      <w:r w:rsidR="00E21032" w:rsidRPr="00341FF0">
        <w:rPr>
          <w:rFonts w:ascii="Arial" w:hAnsi="Arial" w:cs="Arial"/>
          <w:vertAlign w:val="superscript"/>
        </w:rPr>
        <w:t xml:space="preserve">2 </w:t>
      </w:r>
      <w:r w:rsidR="00EC4F7C" w:rsidRPr="00341FF0">
        <w:rPr>
          <w:rFonts w:ascii="Arial" w:hAnsi="Arial" w:cs="Arial"/>
        </w:rPr>
        <w:t>do</w:t>
      </w:r>
      <w:r w:rsidR="00E21032" w:rsidRPr="00341FF0">
        <w:rPr>
          <w:rFonts w:ascii="Arial" w:hAnsi="Arial" w:cs="Arial"/>
        </w:rPr>
        <w:t xml:space="preserve"> 365,95 m</w:t>
      </w:r>
      <w:r w:rsidR="00E21032" w:rsidRPr="00341FF0">
        <w:rPr>
          <w:rFonts w:ascii="Arial" w:hAnsi="Arial" w:cs="Arial"/>
          <w:vertAlign w:val="superscript"/>
        </w:rPr>
        <w:t>2</w:t>
      </w:r>
      <w:r w:rsidR="00EC4F7C" w:rsidRPr="00341FF0">
        <w:rPr>
          <w:rFonts w:ascii="Arial" w:hAnsi="Arial" w:cs="Arial"/>
        </w:rPr>
        <w:t xml:space="preserve">. W zakres remontu budynku nr 17 </w:t>
      </w:r>
      <w:r w:rsidR="00341FF0" w:rsidRPr="00341FF0">
        <w:rPr>
          <w:rFonts w:ascii="Arial" w:hAnsi="Arial" w:cs="Arial"/>
        </w:rPr>
        <w:t>w</w:t>
      </w:r>
      <w:r w:rsidR="00EC4F7C" w:rsidRPr="00341FF0">
        <w:rPr>
          <w:rFonts w:ascii="Arial" w:hAnsi="Arial" w:cs="Arial"/>
        </w:rPr>
        <w:t xml:space="preserve">chodzą pomieszczenia </w:t>
      </w:r>
      <w:r w:rsidR="00EB1801" w:rsidRPr="00341FF0">
        <w:rPr>
          <w:rFonts w:ascii="Arial" w:hAnsi="Arial" w:cs="Arial"/>
        </w:rPr>
        <w:t xml:space="preserve">numer </w:t>
      </w:r>
      <w:r w:rsidR="00EC4F7C" w:rsidRPr="00341FF0">
        <w:rPr>
          <w:rFonts w:ascii="Arial" w:hAnsi="Arial" w:cs="Arial"/>
        </w:rPr>
        <w:t>od 1 do 10.</w:t>
      </w:r>
    </w:p>
    <w:p w14:paraId="2C59D5B1" w14:textId="77777777" w:rsidR="00C04124" w:rsidRDefault="00C04124" w:rsidP="005B16B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4B623748" w14:textId="0D5AEC64" w:rsidR="00621059" w:rsidRDefault="00621059" w:rsidP="00621059">
      <w:pPr>
        <w:spacing w:after="0"/>
        <w:jc w:val="both"/>
        <w:rPr>
          <w:rFonts w:ascii="Arial" w:hAnsi="Arial" w:cs="Arial"/>
        </w:rPr>
      </w:pPr>
      <w:r w:rsidRPr="00FD4B92">
        <w:rPr>
          <w:rFonts w:ascii="Arial" w:hAnsi="Arial" w:cs="Arial"/>
          <w:b/>
        </w:rPr>
        <w:t xml:space="preserve">Zamawiający informuje, że do dnia </w:t>
      </w:r>
      <w:r>
        <w:rPr>
          <w:rFonts w:ascii="Arial" w:hAnsi="Arial" w:cs="Arial"/>
          <w:b/>
        </w:rPr>
        <w:t>12</w:t>
      </w:r>
      <w:r w:rsidRPr="00FD4B92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FD4B92">
        <w:rPr>
          <w:rFonts w:ascii="Arial" w:hAnsi="Arial" w:cs="Arial"/>
          <w:b/>
        </w:rPr>
        <w:t xml:space="preserve">.2022 r na stronie prowadzonego postępowania zostanie zamieszczona zmiana SWZ uwzględniająca </w:t>
      </w:r>
      <w:r>
        <w:rPr>
          <w:rFonts w:ascii="Arial" w:hAnsi="Arial" w:cs="Arial"/>
          <w:b/>
        </w:rPr>
        <w:t>powyższe</w:t>
      </w:r>
      <w:r w:rsidR="00EB1801">
        <w:rPr>
          <w:rFonts w:ascii="Arial" w:hAnsi="Arial" w:cs="Arial"/>
          <w:b/>
        </w:rPr>
        <w:t xml:space="preserve"> modyfikacje</w:t>
      </w:r>
      <w:r>
        <w:rPr>
          <w:rFonts w:ascii="Arial" w:hAnsi="Arial" w:cs="Arial"/>
        </w:rPr>
        <w:t>.</w:t>
      </w:r>
    </w:p>
    <w:p w14:paraId="3B1F2E15" w14:textId="073CD492" w:rsidR="00621059" w:rsidRPr="00D1547E" w:rsidRDefault="001A307D" w:rsidP="006210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</w:t>
      </w:r>
      <w:r w:rsidR="00621059">
        <w:rPr>
          <w:rFonts w:ascii="Arial" w:hAnsi="Arial" w:cs="Arial"/>
        </w:rPr>
        <w:t xml:space="preserve"> Zamawiający informuje, że zostanie przesunięty termin na składanie ofert</w:t>
      </w:r>
      <w:r>
        <w:rPr>
          <w:rFonts w:ascii="Arial" w:hAnsi="Arial" w:cs="Arial"/>
        </w:rPr>
        <w:t>.</w:t>
      </w:r>
    </w:p>
    <w:p w14:paraId="0281E6F2" w14:textId="77777777" w:rsidR="00C04124" w:rsidRDefault="00C04124" w:rsidP="000B0EC6">
      <w:pPr>
        <w:pStyle w:val="Akapitzlist"/>
        <w:spacing w:line="360" w:lineRule="auto"/>
        <w:ind w:left="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374B0D5B" w14:textId="77777777" w:rsidR="000B0EC6" w:rsidRPr="00A134D1" w:rsidRDefault="000B0EC6" w:rsidP="000B0EC6">
      <w:pPr>
        <w:spacing w:after="0" w:line="240" w:lineRule="auto"/>
        <w:ind w:left="4253"/>
        <w:jc w:val="center"/>
        <w:rPr>
          <w:rFonts w:ascii="Arial" w:hAnsi="Arial" w:cs="Arial"/>
          <w:b/>
        </w:rPr>
      </w:pPr>
    </w:p>
    <w:p w14:paraId="554C3B4B" w14:textId="77777777" w:rsidR="000B0EC6" w:rsidRPr="00A134D1" w:rsidRDefault="000B0EC6" w:rsidP="000B0EC6">
      <w:pPr>
        <w:spacing w:after="0" w:line="240" w:lineRule="auto"/>
        <w:ind w:left="4253"/>
        <w:jc w:val="center"/>
        <w:rPr>
          <w:rFonts w:ascii="Arial" w:hAnsi="Arial" w:cs="Arial"/>
          <w:b/>
        </w:rPr>
      </w:pPr>
    </w:p>
    <w:p w14:paraId="0A386C0B" w14:textId="77777777" w:rsidR="000B0EC6" w:rsidRPr="00A134D1" w:rsidRDefault="000B0EC6" w:rsidP="000B0EC6">
      <w:pPr>
        <w:spacing w:after="0" w:line="240" w:lineRule="auto"/>
        <w:ind w:left="4253"/>
        <w:jc w:val="center"/>
        <w:rPr>
          <w:rFonts w:ascii="Arial" w:hAnsi="Arial" w:cs="Arial"/>
          <w:b/>
        </w:rPr>
      </w:pPr>
    </w:p>
    <w:sectPr w:rsidR="000B0EC6" w:rsidRPr="00A134D1" w:rsidSect="00E14AE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5D9C" w14:textId="77777777" w:rsidR="008101CA" w:rsidRDefault="008101CA" w:rsidP="00726D29">
      <w:pPr>
        <w:spacing w:after="0" w:line="240" w:lineRule="auto"/>
      </w:pPr>
      <w:r>
        <w:separator/>
      </w:r>
    </w:p>
  </w:endnote>
  <w:endnote w:type="continuationSeparator" w:id="0">
    <w:p w14:paraId="1776F3F7" w14:textId="77777777" w:rsidR="008101CA" w:rsidRDefault="008101CA" w:rsidP="0072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3A91" w14:textId="77777777" w:rsidR="008101CA" w:rsidRDefault="008101CA" w:rsidP="00726D29">
      <w:pPr>
        <w:spacing w:after="0" w:line="240" w:lineRule="auto"/>
      </w:pPr>
      <w:r>
        <w:separator/>
      </w:r>
    </w:p>
  </w:footnote>
  <w:footnote w:type="continuationSeparator" w:id="0">
    <w:p w14:paraId="7BF43CDF" w14:textId="77777777" w:rsidR="008101CA" w:rsidRDefault="008101CA" w:rsidP="00726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6922"/>
    <w:multiLevelType w:val="hybridMultilevel"/>
    <w:tmpl w:val="100ABBE6"/>
    <w:lvl w:ilvl="0" w:tplc="B4B03CC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72"/>
    <w:rsid w:val="00020EA1"/>
    <w:rsid w:val="00086397"/>
    <w:rsid w:val="000B0EC6"/>
    <w:rsid w:val="00157EE8"/>
    <w:rsid w:val="001A307D"/>
    <w:rsid w:val="002B75B1"/>
    <w:rsid w:val="002E6F39"/>
    <w:rsid w:val="003035F3"/>
    <w:rsid w:val="00321EFD"/>
    <w:rsid w:val="00341FF0"/>
    <w:rsid w:val="00420F11"/>
    <w:rsid w:val="0042174A"/>
    <w:rsid w:val="00486A41"/>
    <w:rsid w:val="0055291E"/>
    <w:rsid w:val="00554EB7"/>
    <w:rsid w:val="005562F0"/>
    <w:rsid w:val="00562A1A"/>
    <w:rsid w:val="005B16B4"/>
    <w:rsid w:val="005D2069"/>
    <w:rsid w:val="00606994"/>
    <w:rsid w:val="00621059"/>
    <w:rsid w:val="00636B3F"/>
    <w:rsid w:val="0067367B"/>
    <w:rsid w:val="006B120A"/>
    <w:rsid w:val="006F611D"/>
    <w:rsid w:val="006F6CCF"/>
    <w:rsid w:val="00726D29"/>
    <w:rsid w:val="00750A9D"/>
    <w:rsid w:val="00801113"/>
    <w:rsid w:val="008101CA"/>
    <w:rsid w:val="0087453E"/>
    <w:rsid w:val="008A1EB7"/>
    <w:rsid w:val="0092178F"/>
    <w:rsid w:val="0097285B"/>
    <w:rsid w:val="009F5841"/>
    <w:rsid w:val="00A134D1"/>
    <w:rsid w:val="00A369DB"/>
    <w:rsid w:val="00A41D72"/>
    <w:rsid w:val="00A650F9"/>
    <w:rsid w:val="00A7056C"/>
    <w:rsid w:val="00AB180A"/>
    <w:rsid w:val="00B846BC"/>
    <w:rsid w:val="00BF4B71"/>
    <w:rsid w:val="00C04124"/>
    <w:rsid w:val="00CC24AD"/>
    <w:rsid w:val="00D13294"/>
    <w:rsid w:val="00D935A8"/>
    <w:rsid w:val="00DE10C4"/>
    <w:rsid w:val="00DE2982"/>
    <w:rsid w:val="00E14AE7"/>
    <w:rsid w:val="00E21032"/>
    <w:rsid w:val="00EB1801"/>
    <w:rsid w:val="00EC4F7C"/>
    <w:rsid w:val="00ED7D1A"/>
    <w:rsid w:val="00F341FD"/>
    <w:rsid w:val="00F4124E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B7CFE"/>
  <w15:chartTrackingRefBased/>
  <w15:docId w15:val="{8FF6C0DA-2EB4-4F37-806A-A783EB51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D72"/>
    <w:pPr>
      <w:ind w:left="720"/>
      <w:contextualSpacing/>
    </w:pPr>
  </w:style>
  <w:style w:type="paragraph" w:customStyle="1" w:styleId="beckformolarz">
    <w:name w:val=".beckformolarz"/>
    <w:uiPriority w:val="99"/>
    <w:rsid w:val="000B0EC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D29"/>
  </w:style>
  <w:style w:type="paragraph" w:styleId="Stopka">
    <w:name w:val="footer"/>
    <w:basedOn w:val="Normalny"/>
    <w:link w:val="StopkaZnak"/>
    <w:uiPriority w:val="99"/>
    <w:unhideWhenUsed/>
    <w:rsid w:val="0072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1C89F6-7571-447B-8F31-F6B282B393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cp:lastPrinted>2022-02-02T07:10:00Z</cp:lastPrinted>
  <dcterms:created xsi:type="dcterms:W3CDTF">2022-07-11T10:20:00Z</dcterms:created>
  <dcterms:modified xsi:type="dcterms:W3CDTF">2022-07-11T10:20:00Z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5d05c68c-c110-4d91-9387-1cb4ffb32a35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