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F3F5A" w14:textId="48F80D02" w:rsidR="009A17C1" w:rsidRPr="00012F1C" w:rsidRDefault="00843087" w:rsidP="00D377FA">
      <w:pPr>
        <w:pStyle w:val="Tekstpodstawowy"/>
        <w:spacing w:line="240" w:lineRule="auto"/>
        <w:ind w:right="-123"/>
        <w:rPr>
          <w:rFonts w:ascii="Verdana" w:hAnsi="Verdana"/>
          <w:b/>
          <w:sz w:val="20"/>
          <w:szCs w:val="20"/>
        </w:rPr>
      </w:pPr>
      <w:r w:rsidRPr="00012F1C">
        <w:rPr>
          <w:b/>
        </w:rPr>
        <w:tab/>
      </w:r>
      <w:r w:rsidRPr="00012F1C">
        <w:rPr>
          <w:b/>
        </w:rPr>
        <w:tab/>
      </w:r>
      <w:r w:rsidRPr="00012F1C">
        <w:rPr>
          <w:b/>
        </w:rPr>
        <w:tab/>
      </w:r>
      <w:r w:rsidRPr="00012F1C">
        <w:rPr>
          <w:b/>
        </w:rPr>
        <w:tab/>
      </w:r>
      <w:r w:rsidRPr="00012F1C">
        <w:rPr>
          <w:b/>
        </w:rPr>
        <w:tab/>
      </w:r>
      <w:r w:rsidRPr="00012F1C">
        <w:rPr>
          <w:b/>
        </w:rPr>
        <w:tab/>
      </w:r>
      <w:r w:rsidRPr="00012F1C">
        <w:rPr>
          <w:b/>
        </w:rPr>
        <w:tab/>
      </w:r>
      <w:r w:rsidRPr="00012F1C">
        <w:rPr>
          <w:b/>
        </w:rPr>
        <w:tab/>
      </w:r>
      <w:r w:rsidRPr="00012F1C">
        <w:rPr>
          <w:b/>
        </w:rPr>
        <w:tab/>
      </w:r>
      <w:r w:rsidRPr="00012F1C">
        <w:rPr>
          <w:b/>
        </w:rPr>
        <w:tab/>
      </w:r>
      <w:r w:rsidRPr="00012F1C">
        <w:rPr>
          <w:rFonts w:ascii="Verdana" w:hAnsi="Verdana"/>
          <w:b/>
          <w:sz w:val="20"/>
          <w:szCs w:val="20"/>
        </w:rPr>
        <w:t xml:space="preserve">Załącznik nr </w:t>
      </w:r>
      <w:r w:rsidR="00516DC8" w:rsidRPr="00012F1C">
        <w:rPr>
          <w:rFonts w:ascii="Verdana" w:hAnsi="Verdana"/>
          <w:b/>
          <w:sz w:val="20"/>
          <w:szCs w:val="20"/>
        </w:rPr>
        <w:t>…..</w:t>
      </w:r>
      <w:r w:rsidRPr="00012F1C">
        <w:rPr>
          <w:rFonts w:ascii="Verdana" w:hAnsi="Verdana"/>
          <w:b/>
          <w:sz w:val="20"/>
          <w:szCs w:val="20"/>
        </w:rPr>
        <w:t xml:space="preserve"> </w:t>
      </w:r>
      <w:r w:rsidR="00F4018E" w:rsidRPr="00012F1C">
        <w:rPr>
          <w:rFonts w:ascii="Verdana" w:hAnsi="Verdana"/>
          <w:b/>
          <w:sz w:val="20"/>
          <w:szCs w:val="20"/>
        </w:rPr>
        <w:t>Projektowane postanowienia umowy</w:t>
      </w:r>
    </w:p>
    <w:p w14:paraId="5F6E411A" w14:textId="77777777" w:rsidR="009A17C1" w:rsidRPr="00012F1C" w:rsidRDefault="009A17C1" w:rsidP="00D377FA">
      <w:pPr>
        <w:pStyle w:val="Nagwek2"/>
        <w:spacing w:before="0" w:line="240" w:lineRule="auto"/>
        <w:ind w:right="-123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UMOWA</w:t>
      </w:r>
    </w:p>
    <w:p w14:paraId="23C46162" w14:textId="77777777" w:rsidR="009A17C1" w:rsidRPr="00012F1C" w:rsidRDefault="009A17C1" w:rsidP="00D377FA">
      <w:pPr>
        <w:pStyle w:val="Nagwek2"/>
        <w:spacing w:before="0" w:line="240" w:lineRule="auto"/>
        <w:ind w:right="-123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NR …………………………………</w:t>
      </w:r>
    </w:p>
    <w:p w14:paraId="754E07C1" w14:textId="77777777" w:rsidR="009A17C1" w:rsidRPr="00012F1C" w:rsidRDefault="009A17C1" w:rsidP="00D377FA">
      <w:pPr>
        <w:spacing w:after="0" w:line="240" w:lineRule="auto"/>
        <w:ind w:right="-123"/>
        <w:jc w:val="center"/>
        <w:rPr>
          <w:rFonts w:ascii="Verdana" w:hAnsi="Verdana"/>
          <w:sz w:val="20"/>
          <w:szCs w:val="20"/>
        </w:rPr>
      </w:pPr>
    </w:p>
    <w:p w14:paraId="25A1FBDD" w14:textId="5248204E" w:rsidR="00F4018E" w:rsidRPr="00012F1C" w:rsidRDefault="009A17C1" w:rsidP="00D377FA">
      <w:pPr>
        <w:tabs>
          <w:tab w:val="left" w:leader="dot" w:pos="3504"/>
        </w:tabs>
        <w:spacing w:after="0" w:line="240" w:lineRule="auto"/>
        <w:ind w:left="360" w:right="-123" w:hanging="360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 xml:space="preserve">zawarta w </w:t>
      </w:r>
      <w:r w:rsidR="00F4018E" w:rsidRPr="00012F1C">
        <w:rPr>
          <w:rFonts w:ascii="Verdana" w:hAnsi="Verdana"/>
          <w:sz w:val="20"/>
          <w:szCs w:val="20"/>
        </w:rPr>
        <w:t>Gostyniu, w dniu ………………………2024 r.,</w:t>
      </w:r>
    </w:p>
    <w:p w14:paraId="1DBA6C2C" w14:textId="77777777" w:rsidR="00F4018E" w:rsidRPr="00012F1C" w:rsidRDefault="009A17C1" w:rsidP="00D377FA">
      <w:pPr>
        <w:tabs>
          <w:tab w:val="left" w:leader="dot" w:pos="3504"/>
        </w:tabs>
        <w:spacing w:after="0" w:line="240" w:lineRule="auto"/>
        <w:ind w:right="-12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pomiędzy</w:t>
      </w:r>
      <w:r w:rsidR="00F4018E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Powiatem </w:t>
      </w:r>
      <w:r w:rsidR="0031089C" w:rsidRPr="00012F1C">
        <w:rPr>
          <w:rFonts w:ascii="Verdana" w:hAnsi="Verdana"/>
          <w:sz w:val="20"/>
          <w:szCs w:val="20"/>
        </w:rPr>
        <w:t>Gostyńskim</w:t>
      </w:r>
      <w:r w:rsidRPr="00012F1C">
        <w:rPr>
          <w:rFonts w:ascii="Verdana" w:hAnsi="Verdana"/>
          <w:sz w:val="20"/>
          <w:szCs w:val="20"/>
        </w:rPr>
        <w:t xml:space="preserve"> z siedzibą w </w:t>
      </w:r>
      <w:r w:rsidR="0031089C" w:rsidRPr="00012F1C">
        <w:rPr>
          <w:rFonts w:ascii="Verdana" w:hAnsi="Verdana"/>
          <w:sz w:val="20"/>
          <w:szCs w:val="20"/>
        </w:rPr>
        <w:t>Gostyniu</w:t>
      </w:r>
      <w:r w:rsidRPr="00012F1C">
        <w:rPr>
          <w:rFonts w:ascii="Verdana" w:hAnsi="Verdana"/>
          <w:sz w:val="20"/>
          <w:szCs w:val="20"/>
        </w:rPr>
        <w:t xml:space="preserve"> przy ul. </w:t>
      </w:r>
      <w:r w:rsidR="0031089C" w:rsidRPr="00012F1C">
        <w:rPr>
          <w:rFonts w:ascii="Verdana" w:hAnsi="Verdana"/>
          <w:sz w:val="20"/>
          <w:szCs w:val="20"/>
        </w:rPr>
        <w:t>Wrocławskiej 256</w:t>
      </w:r>
      <w:r w:rsidRPr="00012F1C">
        <w:rPr>
          <w:rFonts w:ascii="Verdana" w:hAnsi="Verdana"/>
          <w:sz w:val="20"/>
          <w:szCs w:val="20"/>
        </w:rPr>
        <w:t xml:space="preserve">,  </w:t>
      </w:r>
      <w:r w:rsidR="0031089C" w:rsidRPr="00012F1C">
        <w:rPr>
          <w:rFonts w:ascii="Verdana" w:hAnsi="Verdana"/>
          <w:sz w:val="20"/>
          <w:szCs w:val="20"/>
        </w:rPr>
        <w:t>63-80</w:t>
      </w:r>
      <w:r w:rsidR="00F4018E" w:rsidRPr="00012F1C">
        <w:rPr>
          <w:rFonts w:ascii="Verdana" w:hAnsi="Verdana"/>
          <w:sz w:val="20"/>
          <w:szCs w:val="20"/>
        </w:rPr>
        <w:t xml:space="preserve">0 </w:t>
      </w:r>
      <w:r w:rsidR="0031089C" w:rsidRPr="00012F1C">
        <w:rPr>
          <w:rFonts w:ascii="Verdana" w:hAnsi="Verdana"/>
          <w:sz w:val="20"/>
          <w:szCs w:val="20"/>
        </w:rPr>
        <w:t>Gostyń</w:t>
      </w:r>
      <w:r w:rsidRPr="00012F1C">
        <w:rPr>
          <w:rFonts w:ascii="Verdana" w:hAnsi="Verdana"/>
          <w:sz w:val="20"/>
          <w:szCs w:val="20"/>
        </w:rPr>
        <w:t>, NIP</w:t>
      </w:r>
      <w:r w:rsidR="0031089C" w:rsidRPr="00012F1C">
        <w:rPr>
          <w:rFonts w:ascii="Verdana" w:hAnsi="Verdana"/>
          <w:sz w:val="20"/>
          <w:szCs w:val="20"/>
        </w:rPr>
        <w:t>………..</w:t>
      </w:r>
      <w:r w:rsidRPr="00012F1C">
        <w:rPr>
          <w:rFonts w:ascii="Verdana" w:hAnsi="Verdana"/>
          <w:sz w:val="20"/>
          <w:szCs w:val="20"/>
        </w:rPr>
        <w:t xml:space="preserve">; nr REGON: </w:t>
      </w:r>
      <w:r w:rsidR="00F4018E" w:rsidRPr="00012F1C">
        <w:rPr>
          <w:rFonts w:ascii="Verdana" w:hAnsi="Verdana"/>
          <w:sz w:val="20"/>
          <w:szCs w:val="20"/>
        </w:rPr>
        <w:t>…….</w:t>
      </w:r>
    </w:p>
    <w:p w14:paraId="1D1E3A64" w14:textId="13D49181" w:rsidR="009A17C1" w:rsidRPr="00012F1C" w:rsidRDefault="009A17C1" w:rsidP="00D377FA">
      <w:pPr>
        <w:tabs>
          <w:tab w:val="left" w:leader="dot" w:pos="3504"/>
        </w:tabs>
        <w:spacing w:after="0" w:line="240" w:lineRule="auto"/>
        <w:ind w:right="-12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reprezentowanym przez Zarząd w imieniu którego działają:</w:t>
      </w:r>
    </w:p>
    <w:p w14:paraId="3B9AB323" w14:textId="5D249484" w:rsidR="00F35FFB" w:rsidRPr="00012F1C" w:rsidRDefault="0031089C" w:rsidP="00D377FA">
      <w:pPr>
        <w:spacing w:after="0" w:line="240" w:lineRule="auto"/>
        <w:ind w:left="20" w:right="-12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………………………………………………..</w:t>
      </w:r>
    </w:p>
    <w:p w14:paraId="303733EB" w14:textId="627FF0B0" w:rsidR="00F35FFB" w:rsidRPr="00012F1C" w:rsidRDefault="0031089C" w:rsidP="00D377FA">
      <w:pPr>
        <w:spacing w:after="0" w:line="240" w:lineRule="auto"/>
        <w:ind w:left="20" w:right="-12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………………………………………………….</w:t>
      </w:r>
    </w:p>
    <w:p w14:paraId="2730352B" w14:textId="670F2517" w:rsidR="009A17C1" w:rsidRPr="00012F1C" w:rsidRDefault="009A17C1" w:rsidP="00D377FA">
      <w:pPr>
        <w:spacing w:after="0" w:line="240" w:lineRule="auto"/>
        <w:ind w:left="20" w:right="-12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 xml:space="preserve">przy kontrasygnacie Skarbnika Powiatu - </w:t>
      </w:r>
      <w:r w:rsidR="0031089C" w:rsidRPr="00012F1C">
        <w:rPr>
          <w:rFonts w:ascii="Verdana" w:hAnsi="Verdana"/>
          <w:sz w:val="20"/>
          <w:szCs w:val="20"/>
        </w:rPr>
        <w:t>……………………………..</w:t>
      </w:r>
    </w:p>
    <w:p w14:paraId="469F0655" w14:textId="53456A57" w:rsidR="00F35FFB" w:rsidRPr="00012F1C" w:rsidRDefault="00F4018E" w:rsidP="00D377FA">
      <w:pPr>
        <w:spacing w:after="0" w:line="240" w:lineRule="auto"/>
        <w:ind w:left="20" w:right="-12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zwanym dalej „Zamawiającym”</w:t>
      </w:r>
    </w:p>
    <w:p w14:paraId="7F747095" w14:textId="77777777" w:rsidR="009A17C1" w:rsidRPr="00012F1C" w:rsidRDefault="009A17C1" w:rsidP="00D377FA">
      <w:pPr>
        <w:spacing w:after="0" w:line="240" w:lineRule="auto"/>
        <w:ind w:left="20" w:right="-12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a</w:t>
      </w:r>
    </w:p>
    <w:p w14:paraId="2857D419" w14:textId="4C7092F5" w:rsidR="00F4018E" w:rsidRPr="00012F1C" w:rsidRDefault="009A17C1" w:rsidP="00D377FA">
      <w:pPr>
        <w:spacing w:after="0" w:line="240" w:lineRule="auto"/>
        <w:ind w:left="20" w:right="-12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…………………………………………………………………………………………………,</w:t>
      </w:r>
    </w:p>
    <w:p w14:paraId="31100CA6" w14:textId="00DFE4C4" w:rsidR="009A17C1" w:rsidRPr="00012F1C" w:rsidRDefault="009A17C1" w:rsidP="00D377FA">
      <w:pPr>
        <w:spacing w:after="0" w:line="240" w:lineRule="auto"/>
        <w:ind w:left="20" w:right="-123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 xml:space="preserve">zwanym dalej </w:t>
      </w:r>
      <w:r w:rsidRPr="00012F1C">
        <w:rPr>
          <w:rFonts w:ascii="Verdana" w:hAnsi="Verdana"/>
          <w:b/>
          <w:sz w:val="20"/>
          <w:szCs w:val="20"/>
        </w:rPr>
        <w:t>„Wykonawcą”</w:t>
      </w:r>
    </w:p>
    <w:p w14:paraId="4FC21458" w14:textId="77777777" w:rsidR="009A17C1" w:rsidRPr="00012F1C" w:rsidRDefault="009A17C1" w:rsidP="00D377FA">
      <w:pPr>
        <w:spacing w:after="0" w:line="240" w:lineRule="auto"/>
        <w:ind w:left="20" w:right="-123"/>
        <w:rPr>
          <w:rFonts w:ascii="Verdana" w:hAnsi="Verdana"/>
          <w:sz w:val="20"/>
          <w:szCs w:val="20"/>
        </w:rPr>
      </w:pPr>
    </w:p>
    <w:p w14:paraId="4135DB78" w14:textId="77777777" w:rsidR="006654DB" w:rsidRPr="00012F1C" w:rsidRDefault="006654DB" w:rsidP="006654DB">
      <w:pPr>
        <w:pStyle w:val="Standard0"/>
        <w:widowControl/>
        <w:spacing w:line="240" w:lineRule="auto"/>
        <w:jc w:val="left"/>
        <w:textAlignment w:val="auto"/>
        <w:rPr>
          <w:rFonts w:ascii="Verdana" w:hAnsi="Verdana"/>
          <w:sz w:val="20"/>
          <w:szCs w:val="20"/>
          <w:lang w:eastAsia="pl-PL"/>
        </w:rPr>
      </w:pPr>
      <w:r w:rsidRPr="00012F1C">
        <w:rPr>
          <w:rFonts w:ascii="Verdana" w:hAnsi="Verdana"/>
          <w:sz w:val="20"/>
          <w:szCs w:val="20"/>
          <w:lang w:eastAsia="pl-PL"/>
        </w:rPr>
        <w:t xml:space="preserve">w rezultacie wyboru Wykonawcy w zamówieniu </w:t>
      </w:r>
      <w:r w:rsidRPr="00012F1C">
        <w:rPr>
          <w:rFonts w:ascii="Verdana" w:hAnsi="Verdana"/>
          <w:sz w:val="20"/>
          <w:szCs w:val="20"/>
        </w:rPr>
        <w:t>publicznym w trybie podstawowym, o którym mowa w art. 275 ustawy z dnia 11 września 2019 r. Prawo zamówień publicznych (</w:t>
      </w:r>
      <w:proofErr w:type="spellStart"/>
      <w:r w:rsidRPr="00012F1C">
        <w:rPr>
          <w:rFonts w:ascii="Verdana" w:hAnsi="Verdana"/>
          <w:sz w:val="20"/>
          <w:szCs w:val="20"/>
        </w:rPr>
        <w:t>t.j</w:t>
      </w:r>
      <w:proofErr w:type="spellEnd"/>
      <w:r w:rsidRPr="00012F1C">
        <w:rPr>
          <w:rFonts w:ascii="Verdana" w:hAnsi="Verdana"/>
          <w:sz w:val="20"/>
          <w:szCs w:val="20"/>
        </w:rPr>
        <w:t xml:space="preserve">. Dz. U. z 2023 r. poz. 1605 z </w:t>
      </w:r>
      <w:proofErr w:type="spellStart"/>
      <w:r w:rsidRPr="00012F1C">
        <w:rPr>
          <w:rFonts w:ascii="Verdana" w:hAnsi="Verdana"/>
          <w:sz w:val="20"/>
          <w:szCs w:val="20"/>
        </w:rPr>
        <w:t>późn</w:t>
      </w:r>
      <w:proofErr w:type="spellEnd"/>
      <w:r w:rsidRPr="00012F1C">
        <w:rPr>
          <w:rFonts w:ascii="Verdana" w:hAnsi="Verdana"/>
          <w:sz w:val="20"/>
          <w:szCs w:val="20"/>
        </w:rPr>
        <w:t xml:space="preserve">. zm.) </w:t>
      </w:r>
      <w:r w:rsidRPr="00012F1C">
        <w:rPr>
          <w:rFonts w:ascii="Verdana" w:hAnsi="Verdana"/>
          <w:sz w:val="20"/>
          <w:szCs w:val="20"/>
          <w:lang w:eastAsia="pl-PL"/>
        </w:rPr>
        <w:t xml:space="preserve">została zawarta umowa </w:t>
      </w:r>
      <w:r w:rsidRPr="00012F1C">
        <w:rPr>
          <w:rFonts w:ascii="Verdana" w:hAnsi="Verdana"/>
          <w:sz w:val="20"/>
          <w:szCs w:val="20"/>
          <w:lang w:eastAsia="pl-PL"/>
        </w:rPr>
        <w:br/>
        <w:t>o następującej treści:</w:t>
      </w:r>
    </w:p>
    <w:p w14:paraId="03C58BF0" w14:textId="77777777" w:rsidR="00E12CE4" w:rsidRPr="00012F1C" w:rsidRDefault="00E12CE4" w:rsidP="00D377FA">
      <w:pPr>
        <w:spacing w:line="240" w:lineRule="auto"/>
        <w:rPr>
          <w:rFonts w:ascii="Verdana" w:hAnsi="Verdana"/>
          <w:strike/>
          <w:sz w:val="20"/>
          <w:szCs w:val="20"/>
        </w:rPr>
      </w:pPr>
    </w:p>
    <w:p w14:paraId="339C0D75" w14:textId="77777777" w:rsidR="009A17C1" w:rsidRPr="00012F1C" w:rsidRDefault="009A17C1" w:rsidP="00D377FA">
      <w:pPr>
        <w:pStyle w:val="Nagwek1"/>
        <w:spacing w:before="0" w:line="240" w:lineRule="auto"/>
        <w:ind w:right="-123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§ 1</w:t>
      </w:r>
    </w:p>
    <w:p w14:paraId="04BD150E" w14:textId="77777777" w:rsidR="009A17C1" w:rsidRPr="00012F1C" w:rsidRDefault="00F65229" w:rsidP="00D377FA">
      <w:pPr>
        <w:spacing w:after="0" w:line="240" w:lineRule="auto"/>
        <w:ind w:left="3476" w:right="-123" w:firstLine="64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PRZEDMIOT UMOWY</w:t>
      </w:r>
    </w:p>
    <w:p w14:paraId="39A203AF" w14:textId="4D483C7C" w:rsidR="008B4317" w:rsidRPr="00012F1C" w:rsidRDefault="008B4317" w:rsidP="008B4317">
      <w:pPr>
        <w:pStyle w:val="Nagwek2"/>
        <w:numPr>
          <w:ilvl w:val="0"/>
          <w:numId w:val="5"/>
        </w:numPr>
        <w:spacing w:line="240" w:lineRule="auto"/>
        <w:ind w:left="284" w:right="-123" w:hanging="284"/>
        <w:rPr>
          <w:rFonts w:ascii="Verdana" w:hAnsi="Verdana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Zamawiający zleca</w:t>
      </w:r>
      <w:r w:rsidRPr="00012F1C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 xml:space="preserve">,  a </w:t>
      </w:r>
      <w:r w:rsidR="00255C6C" w:rsidRPr="00012F1C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>W</w:t>
      </w:r>
      <w:r w:rsidRPr="00012F1C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 xml:space="preserve">ykonawca przyjmuje </w:t>
      </w:r>
      <w:r w:rsidR="00255C6C" w:rsidRPr="00012F1C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>do w</w:t>
      </w:r>
      <w:r w:rsidRPr="00012F1C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 xml:space="preserve">ykonania </w:t>
      </w:r>
      <w:r w:rsidR="00255C6C" w:rsidRPr="00012F1C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 xml:space="preserve">usługę </w:t>
      </w:r>
      <w:proofErr w:type="spellStart"/>
      <w:r w:rsidR="00255C6C" w:rsidRPr="00012F1C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>pn</w:t>
      </w:r>
      <w:proofErr w:type="spellEnd"/>
      <w:r w:rsidRPr="00012F1C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 xml:space="preserve"> „Usuwaniu wyrobów zawierających azbest z terenu Powiatu Gostyńskiego w roku 2024”, zwanego dalej przedmiotem umowy.</w:t>
      </w:r>
    </w:p>
    <w:p w14:paraId="157B8D29" w14:textId="5D6B076D" w:rsidR="00BC47B9" w:rsidRPr="00012F1C" w:rsidRDefault="00FD3B3F" w:rsidP="00D377FA">
      <w:pPr>
        <w:pStyle w:val="Nagwek2"/>
        <w:numPr>
          <w:ilvl w:val="0"/>
          <w:numId w:val="5"/>
        </w:numPr>
        <w:spacing w:line="240" w:lineRule="auto"/>
        <w:ind w:left="284" w:right="-123" w:hanging="284"/>
        <w:rPr>
          <w:rFonts w:ascii="Verdana" w:hAnsi="Verdana"/>
          <w:color w:val="auto"/>
          <w:sz w:val="20"/>
          <w:szCs w:val="20"/>
        </w:rPr>
      </w:pPr>
      <w:r w:rsidRPr="00012F1C">
        <w:rPr>
          <w:rFonts w:ascii="Verdana" w:hAnsi="Verdana"/>
          <w:color w:val="auto"/>
          <w:sz w:val="20"/>
          <w:szCs w:val="20"/>
        </w:rPr>
        <w:t>Przedmiotem umowy jest wykonanie prac związanych z pakowaniem, odpowiednim zabezpieczeniu, zważeniu i załadunku wcześniej zdemontowanych wyrobów zawierających azbest, transporcie na składowisko, rozładunku i unieszkodliwieniu</w:t>
      </w:r>
      <w:r w:rsidR="00BC47B9" w:rsidRPr="00012F1C">
        <w:rPr>
          <w:rFonts w:ascii="Verdana" w:hAnsi="Verdana"/>
          <w:color w:val="auto"/>
          <w:sz w:val="20"/>
          <w:szCs w:val="20"/>
        </w:rPr>
        <w:t xml:space="preserve"> wyrobów zawierających azbest</w:t>
      </w:r>
      <w:r w:rsidR="00F4018E" w:rsidRPr="00012F1C">
        <w:rPr>
          <w:rFonts w:ascii="Verdana" w:hAnsi="Verdana"/>
          <w:color w:val="auto"/>
          <w:sz w:val="20"/>
          <w:szCs w:val="20"/>
        </w:rPr>
        <w:t>, znajdujących się na terenach nieruchomości w 7 gminach Powiatu Gostyńskiego, objętych wnioskami składanymi przez zainteresowane osoby. Zakres prac obejmuje również usunięcie płyt azbestowych, które są rozdrobnione.</w:t>
      </w:r>
    </w:p>
    <w:p w14:paraId="353E3908" w14:textId="7F8E4CA2" w:rsidR="00E12CE4" w:rsidRPr="00012F1C" w:rsidRDefault="00F4018E" w:rsidP="00D377FA">
      <w:pPr>
        <w:pStyle w:val="Akapitzlist"/>
        <w:numPr>
          <w:ilvl w:val="0"/>
          <w:numId w:val="5"/>
        </w:numPr>
        <w:spacing w:line="240" w:lineRule="auto"/>
        <w:ind w:left="284" w:hanging="284"/>
        <w:rPr>
          <w:rFonts w:ascii="Verdana" w:eastAsiaTheme="majorEastAsia" w:hAnsi="Verdana"/>
          <w:sz w:val="20"/>
          <w:szCs w:val="20"/>
        </w:rPr>
      </w:pPr>
      <w:r w:rsidRPr="00012F1C">
        <w:rPr>
          <w:rFonts w:ascii="Verdana" w:eastAsiaTheme="majorEastAsia" w:hAnsi="Verdana"/>
          <w:sz w:val="20"/>
          <w:szCs w:val="20"/>
        </w:rPr>
        <w:t>Wykonawca zobowiązuje się w ramach umówionego wynagrodzenia do podjęcia wszelkich czynności niezbędnych do wykonania przedmiotu umowy, w tym wykonanie go zgodnie z zasadami Regulaminu określającego zasady likwidacji wyrobów zawierających azbest na terenie Powiatu Gostyńskiego na rok 2024, zatwierdzonego Uchwałą Nr …../2024 Zarządu Powiatu w Gostyniu w dniu …. czerwca 2024 roku.</w:t>
      </w:r>
    </w:p>
    <w:p w14:paraId="357BEAF1" w14:textId="77777777" w:rsidR="00E12CE4" w:rsidRPr="00012F1C" w:rsidRDefault="00E12CE4" w:rsidP="00D377FA">
      <w:pPr>
        <w:keepNext/>
        <w:keepLines/>
        <w:spacing w:after="0" w:line="240" w:lineRule="auto"/>
        <w:ind w:right="-123"/>
        <w:jc w:val="center"/>
        <w:outlineLvl w:val="0"/>
        <w:rPr>
          <w:rFonts w:ascii="Verdana" w:eastAsiaTheme="majorEastAsia" w:hAnsi="Verdana"/>
          <w:b/>
          <w:bCs/>
          <w:sz w:val="20"/>
          <w:szCs w:val="20"/>
        </w:rPr>
      </w:pPr>
    </w:p>
    <w:p w14:paraId="17AB03D2" w14:textId="4C961A4D" w:rsidR="00E12CE4" w:rsidRPr="00012F1C" w:rsidRDefault="00E12CE4" w:rsidP="00D377FA">
      <w:pPr>
        <w:keepNext/>
        <w:keepLines/>
        <w:spacing w:after="0" w:line="240" w:lineRule="auto"/>
        <w:ind w:right="-123"/>
        <w:jc w:val="center"/>
        <w:outlineLvl w:val="0"/>
        <w:rPr>
          <w:rFonts w:ascii="Verdana" w:eastAsiaTheme="majorEastAsia" w:hAnsi="Verdana"/>
          <w:b/>
          <w:bCs/>
          <w:sz w:val="20"/>
          <w:szCs w:val="20"/>
        </w:rPr>
      </w:pPr>
      <w:r w:rsidRPr="00012F1C">
        <w:rPr>
          <w:rFonts w:ascii="Verdana" w:eastAsiaTheme="majorEastAsia" w:hAnsi="Verdana"/>
          <w:b/>
          <w:bCs/>
          <w:sz w:val="20"/>
          <w:szCs w:val="20"/>
        </w:rPr>
        <w:t>§ 2</w:t>
      </w:r>
    </w:p>
    <w:p w14:paraId="16BE48B0" w14:textId="77777777" w:rsidR="00E12CE4" w:rsidRPr="00012F1C" w:rsidRDefault="00E12CE4" w:rsidP="00D377FA">
      <w:pPr>
        <w:spacing w:after="0" w:line="240" w:lineRule="auto"/>
        <w:ind w:left="1416" w:right="-123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TERMIN REALIZACJI PRZEDMIOTU ZAMÓWIENIA</w:t>
      </w:r>
    </w:p>
    <w:p w14:paraId="50AAA25A" w14:textId="3FA96DC0" w:rsidR="00E12CE4" w:rsidRPr="00012F1C" w:rsidRDefault="00F4018E" w:rsidP="00D377FA">
      <w:pPr>
        <w:spacing w:line="240" w:lineRule="auto"/>
        <w:rPr>
          <w:rFonts w:ascii="Verdana" w:eastAsiaTheme="majorEastAsia" w:hAnsi="Verdana" w:cstheme="majorBidi"/>
          <w:sz w:val="20"/>
          <w:szCs w:val="20"/>
        </w:rPr>
      </w:pPr>
      <w:r w:rsidRPr="00012F1C">
        <w:rPr>
          <w:rFonts w:ascii="Verdana" w:eastAsiaTheme="majorEastAsia" w:hAnsi="Verdana" w:cstheme="majorBidi"/>
          <w:sz w:val="20"/>
          <w:szCs w:val="20"/>
        </w:rPr>
        <w:t>Zamówienie będzie realizowane od dnia zawarcia umowy do momentu wykorzystania kwoty jaką Zamawiający zamierza przeznaczyć na wykonanie zamówienia, o której mowa w § 6 ust. 1 umowy, ale nie później niż do dnia 1</w:t>
      </w:r>
      <w:r w:rsidR="004168F9" w:rsidRPr="00012F1C">
        <w:rPr>
          <w:rFonts w:ascii="Verdana" w:eastAsiaTheme="majorEastAsia" w:hAnsi="Verdana" w:cstheme="majorBidi"/>
          <w:sz w:val="20"/>
          <w:szCs w:val="20"/>
        </w:rPr>
        <w:t>1</w:t>
      </w:r>
      <w:r w:rsidRPr="00012F1C">
        <w:rPr>
          <w:rFonts w:ascii="Verdana" w:eastAsiaTheme="majorEastAsia" w:hAnsi="Verdana" w:cstheme="majorBidi"/>
          <w:sz w:val="20"/>
          <w:szCs w:val="20"/>
        </w:rPr>
        <w:t xml:space="preserve"> października 2024 r.</w:t>
      </w:r>
      <w:r w:rsidR="00E12CE4" w:rsidRPr="00012F1C">
        <w:rPr>
          <w:rFonts w:ascii="Verdana" w:eastAsiaTheme="majorEastAsia" w:hAnsi="Verdana" w:cstheme="majorBidi"/>
          <w:sz w:val="20"/>
          <w:szCs w:val="20"/>
        </w:rPr>
        <w:tab/>
      </w:r>
      <w:r w:rsidR="00E12CE4" w:rsidRPr="00012F1C">
        <w:rPr>
          <w:rFonts w:ascii="Verdana" w:eastAsiaTheme="majorEastAsia" w:hAnsi="Verdana" w:cstheme="majorBidi"/>
          <w:sz w:val="20"/>
          <w:szCs w:val="20"/>
        </w:rPr>
        <w:tab/>
      </w:r>
      <w:r w:rsidR="00E12CE4" w:rsidRPr="00012F1C">
        <w:rPr>
          <w:rFonts w:ascii="Verdana" w:eastAsiaTheme="majorEastAsia" w:hAnsi="Verdana" w:cstheme="majorBidi"/>
          <w:sz w:val="20"/>
          <w:szCs w:val="20"/>
        </w:rPr>
        <w:tab/>
      </w:r>
      <w:r w:rsidR="00E12CE4" w:rsidRPr="00012F1C">
        <w:rPr>
          <w:rFonts w:ascii="Verdana" w:eastAsiaTheme="majorEastAsia" w:hAnsi="Verdana" w:cstheme="majorBidi"/>
          <w:sz w:val="20"/>
          <w:szCs w:val="20"/>
        </w:rPr>
        <w:tab/>
      </w:r>
      <w:r w:rsidR="00E12CE4" w:rsidRPr="00012F1C">
        <w:rPr>
          <w:rFonts w:ascii="Verdana" w:eastAsiaTheme="majorEastAsia" w:hAnsi="Verdana" w:cstheme="majorBidi"/>
          <w:sz w:val="20"/>
          <w:szCs w:val="20"/>
        </w:rPr>
        <w:tab/>
      </w:r>
      <w:r w:rsidR="00E12CE4" w:rsidRPr="00012F1C">
        <w:rPr>
          <w:rFonts w:ascii="Verdana" w:eastAsiaTheme="majorEastAsia" w:hAnsi="Verdana" w:cstheme="majorBidi"/>
          <w:sz w:val="20"/>
          <w:szCs w:val="20"/>
        </w:rPr>
        <w:tab/>
      </w:r>
    </w:p>
    <w:p w14:paraId="2B5ED40F" w14:textId="77777777" w:rsidR="00E12CE4" w:rsidRPr="00012F1C" w:rsidRDefault="00E12CE4" w:rsidP="00D377FA">
      <w:pPr>
        <w:pStyle w:val="Nagwek1"/>
        <w:tabs>
          <w:tab w:val="left" w:pos="4536"/>
        </w:tabs>
        <w:spacing w:before="0" w:line="240" w:lineRule="auto"/>
        <w:ind w:right="-123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§ 3</w:t>
      </w:r>
    </w:p>
    <w:p w14:paraId="5163E3C1" w14:textId="5441D02D" w:rsidR="00BC47B9" w:rsidRPr="00012F1C" w:rsidRDefault="00E12CE4" w:rsidP="00D377FA">
      <w:pPr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WARUNKI REALIZACJI</w:t>
      </w:r>
    </w:p>
    <w:p w14:paraId="36875C5D" w14:textId="3D87E060" w:rsidR="008B4510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otrzymywał będzie od Zamawiającego wykaz osób, które złożyły wniosek o udział w zadaniu, o których mowa w § 1 umowy oraz ich wartością sumaryczną.</w:t>
      </w:r>
    </w:p>
    <w:p w14:paraId="4CE8A6F0" w14:textId="55A3D6A6" w:rsidR="008B4510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Wartość sumaryczna prac ustalona jest z uwzględnieniem ich kosztu jednostkowego określonego na podstawie rozstrzygnięcia niniejszego postępowania przetargowego i ilości wyrobów azbestowych podlegających unieszkodliwieniu.</w:t>
      </w:r>
    </w:p>
    <w:p w14:paraId="1E68755A" w14:textId="6D106BF8" w:rsidR="0065145A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lastRenderedPageBreak/>
        <w:t xml:space="preserve">Prace wykonywane są z podziałem na poszczególne gminy, gdzie każda z nich ma określony limit środków, do poziomu którego należy realizować zadanie. Wysokość limitów </w:t>
      </w:r>
    </w:p>
    <w:p w14:paraId="46D44B0B" w14:textId="1AD5FD70" w:rsidR="008B4510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poszczególnych gminach Zamawiający przekaże Wykonawcy przed rozpoczęciem prac. Wykonawca prac zobowiązany jest do kontrolowania ilości środków pozostałych do wykorzystania w poszczególnych gminach oraz informowania Zamawiającego o fakcie zbliżania się do ich wyczerpania.</w:t>
      </w:r>
    </w:p>
    <w:p w14:paraId="08CFE471" w14:textId="1A8DDFC9" w:rsidR="008B4510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zobowiązuje się realizować przedmiotowe prace sukcesywnie, w kolejności zgodnej z otrzymanym wykazem.</w:t>
      </w:r>
    </w:p>
    <w:p w14:paraId="25E0ACB8" w14:textId="2EB3D182" w:rsidR="008B4510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zobowiązany jest wykonać usługę, po otrzymaniu wykazu o którym mowa w ust. 1, w terminie indywidualnie uzgodnionym z Wnioskodawcą, lecz nie później niż do 10 października 2024 r.</w:t>
      </w:r>
    </w:p>
    <w:p w14:paraId="4F0A3466" w14:textId="11AF6821" w:rsidR="008B4510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braku możliwości realizacji zadania według kolejności określonej w wykazie osób, o którym mowa w ust. 1 z przyczyn leżących po stronie wnioskodawcy, Wykonawca ma prawo do zmiany tejże kolejności, po uprzednim poinformowaniu Zamawiającego drogą mailową, z podaniem przyczyn dokonanych zmian.</w:t>
      </w:r>
    </w:p>
    <w:p w14:paraId="39206BC7" w14:textId="4BC1ADC8" w:rsidR="008B4510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="Verdana" w:eastAsiaTheme="majorEastAsia" w:hAnsi="Verdana" w:cstheme="majorBidi"/>
          <w:sz w:val="20"/>
          <w:szCs w:val="20"/>
        </w:rPr>
      </w:pPr>
      <w:r w:rsidRPr="00012F1C">
        <w:rPr>
          <w:rFonts w:ascii="Verdana" w:eastAsiaTheme="majorEastAsia" w:hAnsi="Verdana" w:cstheme="majorBidi"/>
          <w:sz w:val="20"/>
          <w:szCs w:val="20"/>
        </w:rPr>
        <w:t>Zamawiający przyjmuje szacunkową wielkość zamówienia w ilości 900,000 Mg  wyrobów zwierających azbest.</w:t>
      </w:r>
      <w:r w:rsidRPr="00012F1C">
        <w:rPr>
          <w:rFonts w:ascii="Verdana" w:eastAsiaTheme="majorEastAsia" w:hAnsi="Verdana" w:cstheme="majorBidi"/>
          <w:sz w:val="20"/>
          <w:szCs w:val="20"/>
        </w:rPr>
        <w:tab/>
      </w:r>
      <w:r w:rsidRPr="00012F1C">
        <w:rPr>
          <w:rFonts w:ascii="Verdana" w:eastAsiaTheme="majorEastAsia" w:hAnsi="Verdana" w:cstheme="majorBidi"/>
          <w:sz w:val="20"/>
          <w:szCs w:val="20"/>
        </w:rPr>
        <w:tab/>
      </w:r>
      <w:r w:rsidRPr="00012F1C">
        <w:rPr>
          <w:rFonts w:ascii="Verdana" w:eastAsiaTheme="majorEastAsia" w:hAnsi="Verdana" w:cstheme="majorBidi"/>
          <w:sz w:val="20"/>
          <w:szCs w:val="20"/>
        </w:rPr>
        <w:tab/>
      </w:r>
      <w:r w:rsidRPr="00012F1C">
        <w:rPr>
          <w:rFonts w:ascii="Verdana" w:eastAsiaTheme="majorEastAsia" w:hAnsi="Verdana" w:cstheme="majorBidi"/>
          <w:sz w:val="20"/>
          <w:szCs w:val="20"/>
        </w:rPr>
        <w:tab/>
      </w:r>
      <w:r w:rsidRPr="00012F1C">
        <w:rPr>
          <w:rFonts w:ascii="Verdana" w:eastAsiaTheme="majorEastAsia" w:hAnsi="Verdana" w:cstheme="majorBidi"/>
          <w:sz w:val="20"/>
          <w:szCs w:val="20"/>
        </w:rPr>
        <w:tab/>
      </w:r>
      <w:r w:rsidRPr="00012F1C">
        <w:rPr>
          <w:rFonts w:ascii="Verdana" w:eastAsiaTheme="majorEastAsia" w:hAnsi="Verdana" w:cstheme="majorBidi"/>
          <w:sz w:val="20"/>
          <w:szCs w:val="20"/>
        </w:rPr>
        <w:tab/>
      </w:r>
      <w:r w:rsidRPr="00012F1C">
        <w:rPr>
          <w:rFonts w:ascii="Verdana" w:eastAsiaTheme="majorEastAsia" w:hAnsi="Verdana" w:cstheme="majorBidi"/>
          <w:sz w:val="20"/>
          <w:szCs w:val="20"/>
        </w:rPr>
        <w:tab/>
      </w:r>
      <w:r w:rsidRPr="00012F1C">
        <w:rPr>
          <w:rFonts w:ascii="Verdana" w:eastAsiaTheme="majorEastAsia" w:hAnsi="Verdana" w:cstheme="majorBidi"/>
          <w:sz w:val="20"/>
          <w:szCs w:val="20"/>
        </w:rPr>
        <w:tab/>
      </w:r>
    </w:p>
    <w:p w14:paraId="22DA4A25" w14:textId="0782AE52" w:rsidR="008B4510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eastAsiaTheme="majorEastAsia" w:hAnsi="Verdana" w:cstheme="majorBidi"/>
          <w:sz w:val="20"/>
          <w:szCs w:val="20"/>
        </w:rPr>
        <w:t>Zamawiający zastrzega, że podana ilość odebranych odpadów azbestowych może ulec zmianie (w granicach środków przeznaczonych na ten cel), z uwagi na nie możliwą do przewidzenia liczbą wniosków, które zostaną złożone i ewentualnych rezygnacji składnych przez wnioskodawców.</w:t>
      </w:r>
    </w:p>
    <w:p w14:paraId="558916C7" w14:textId="2297841B" w:rsidR="008B4510" w:rsidRPr="00012F1C" w:rsidRDefault="008B4510" w:rsidP="00D377FA">
      <w:pPr>
        <w:pStyle w:val="Akapitzlist"/>
        <w:numPr>
          <w:ilvl w:val="0"/>
          <w:numId w:val="3"/>
        </w:numPr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Osobami wyznaczonymi do reprezentacji przy wykonywaniu niniejszej umowy są:</w:t>
      </w:r>
    </w:p>
    <w:p w14:paraId="073BB573" w14:textId="6D59EFC2" w:rsidR="008B4510" w:rsidRPr="00012F1C" w:rsidRDefault="008B4510" w:rsidP="00A5233D">
      <w:pPr>
        <w:pStyle w:val="Akapitzlist"/>
        <w:numPr>
          <w:ilvl w:val="0"/>
          <w:numId w:val="4"/>
        </w:numPr>
        <w:spacing w:after="0" w:line="240" w:lineRule="auto"/>
        <w:ind w:left="709" w:right="-123" w:hanging="401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ze strony Wykonawcy: ……………………………………………..</w:t>
      </w:r>
    </w:p>
    <w:p w14:paraId="18ACB87F" w14:textId="4DEB60D0" w:rsidR="008B4510" w:rsidRPr="00012F1C" w:rsidRDefault="008B4510" w:rsidP="00A5233D">
      <w:pPr>
        <w:pStyle w:val="Akapitzlist"/>
        <w:numPr>
          <w:ilvl w:val="0"/>
          <w:numId w:val="4"/>
        </w:numPr>
        <w:spacing w:after="0" w:line="240" w:lineRule="auto"/>
        <w:ind w:left="284" w:right="-123" w:firstLine="0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ze strony Zamawiającego: ………………………………………………</w:t>
      </w:r>
    </w:p>
    <w:p w14:paraId="65C4FAD3" w14:textId="648B8441" w:rsidR="008B4510" w:rsidRPr="00012F1C" w:rsidRDefault="008B4510" w:rsidP="00D377FA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Zmiana osób do kontaktu, ich adresów poczty elektronicznej lub numerów telefonu nie wymaga zmiany umowy w formie pisemnej, a jedynie pisemnej informacji o tym fakcie</w:t>
      </w:r>
      <w:r w:rsidR="0055168A" w:rsidRPr="00012F1C">
        <w:rPr>
          <w:rFonts w:ascii="Verdana" w:hAnsi="Verdana"/>
          <w:bCs/>
          <w:sz w:val="20"/>
          <w:szCs w:val="20"/>
        </w:rPr>
        <w:t>.</w:t>
      </w:r>
    </w:p>
    <w:p w14:paraId="35FBB483" w14:textId="4B9936AA" w:rsidR="0027713E" w:rsidRPr="00012F1C" w:rsidRDefault="0027713E" w:rsidP="00D377FA">
      <w:pPr>
        <w:pStyle w:val="Nagwek2"/>
        <w:spacing w:before="0" w:line="240" w:lineRule="auto"/>
        <w:ind w:left="284" w:right="-123" w:hanging="284"/>
        <w:jc w:val="both"/>
        <w:rPr>
          <w:rFonts w:ascii="Verdana" w:hAnsi="Verdana"/>
          <w:color w:val="auto"/>
          <w:sz w:val="20"/>
          <w:szCs w:val="20"/>
        </w:rPr>
      </w:pPr>
    </w:p>
    <w:p w14:paraId="1448DEFB" w14:textId="77777777" w:rsidR="0027713E" w:rsidRPr="00012F1C" w:rsidRDefault="0027713E" w:rsidP="00D377FA">
      <w:pPr>
        <w:spacing w:line="240" w:lineRule="auto"/>
        <w:rPr>
          <w:rFonts w:ascii="Verdana" w:hAnsi="Verdana"/>
          <w:sz w:val="20"/>
          <w:szCs w:val="20"/>
        </w:rPr>
      </w:pPr>
    </w:p>
    <w:p w14:paraId="4A9F1169" w14:textId="77777777" w:rsidR="0027713E" w:rsidRPr="00012F1C" w:rsidRDefault="0027713E" w:rsidP="00D377FA">
      <w:pPr>
        <w:spacing w:line="240" w:lineRule="auto"/>
        <w:rPr>
          <w:rFonts w:ascii="Verdana" w:hAnsi="Verdana"/>
          <w:sz w:val="20"/>
          <w:szCs w:val="20"/>
        </w:rPr>
      </w:pPr>
    </w:p>
    <w:p w14:paraId="101BA4C5" w14:textId="77777777" w:rsidR="009A17C1" w:rsidRPr="00012F1C" w:rsidRDefault="009A17C1" w:rsidP="00D377FA">
      <w:pPr>
        <w:pStyle w:val="Nagwek1"/>
        <w:spacing w:before="0" w:line="240" w:lineRule="auto"/>
        <w:ind w:right="-123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§ 4</w:t>
      </w:r>
    </w:p>
    <w:p w14:paraId="0F8CDDD4" w14:textId="0A864EED" w:rsidR="009A17C1" w:rsidRPr="00012F1C" w:rsidRDefault="008B4510" w:rsidP="00D377FA">
      <w:pPr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 xml:space="preserve">PODSTAWOWE </w:t>
      </w:r>
      <w:r w:rsidR="009A17C1" w:rsidRPr="00012F1C">
        <w:rPr>
          <w:rFonts w:ascii="Verdana" w:hAnsi="Verdana"/>
          <w:b/>
          <w:sz w:val="20"/>
          <w:szCs w:val="20"/>
        </w:rPr>
        <w:t>OBOWIĄ</w:t>
      </w:r>
      <w:r w:rsidR="00F65229" w:rsidRPr="00012F1C">
        <w:rPr>
          <w:rFonts w:ascii="Verdana" w:hAnsi="Verdana"/>
          <w:b/>
          <w:sz w:val="20"/>
          <w:szCs w:val="20"/>
        </w:rPr>
        <w:t xml:space="preserve">ZKI </w:t>
      </w:r>
      <w:r w:rsidRPr="00012F1C">
        <w:rPr>
          <w:rFonts w:ascii="Verdana" w:hAnsi="Verdana"/>
          <w:b/>
          <w:sz w:val="20"/>
          <w:szCs w:val="20"/>
        </w:rPr>
        <w:t>WYKONAWCY</w:t>
      </w:r>
    </w:p>
    <w:p w14:paraId="572A320E" w14:textId="77777777" w:rsidR="008B4510" w:rsidRPr="00012F1C" w:rsidRDefault="008B4510" w:rsidP="00D377FA">
      <w:pPr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</w:p>
    <w:p w14:paraId="59EBDF41" w14:textId="77777777" w:rsidR="008B2193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Wykonawca zobowiązany jest zapewnić personel posiadający wiedzę i przeszkolenia konieczne do wykonania przedmiotu umowy oraz wykonania przedmiotu umowy </w:t>
      </w:r>
    </w:p>
    <w:p w14:paraId="56C88B43" w14:textId="09DF6329" w:rsidR="008B4510" w:rsidRPr="00012F1C" w:rsidRDefault="008B4510" w:rsidP="00D377FA">
      <w:pPr>
        <w:pStyle w:val="Akapitzlist"/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z najwyższą starannością w terminie wykonania umowy. </w:t>
      </w:r>
    </w:p>
    <w:p w14:paraId="1905473A" w14:textId="21684716" w:rsidR="008B4510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zobowiązany jest do przedstawienia dokumentów potwierdzających prawidłowe</w:t>
      </w:r>
      <w:r w:rsidR="008B2193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dokonanie zgłoszenia przystąpienia do prac polegających na usunięciu wyrobów zawierających azbest właściwemu organowi nadzoru budowlanego, inspekcji pracy oraz inspekcji sanitarnej.</w:t>
      </w:r>
    </w:p>
    <w:p w14:paraId="7A8A4CEA" w14:textId="11DE2961" w:rsidR="008B4510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zobowiązany jest na bieżąco pisemnie informować Zamawiającego o wszelkich</w:t>
      </w:r>
    </w:p>
    <w:p w14:paraId="32BA3813" w14:textId="3802A4D9" w:rsidR="008B4510" w:rsidRPr="00012F1C" w:rsidRDefault="008B4510" w:rsidP="00D377FA">
      <w:pPr>
        <w:pStyle w:val="Akapitzlist"/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zagrożeniach, trudnościach lub przeszkodach związanych z wykonywaniem przedmiotu umowy, w tym także o okolicznościach leżących po stronie Zamawiającego, które mogłyby mieć wpływ na zakres lub jakość wykonania prac, jak również na dotrzymanie terminu wykonania umowy. Zamawiający jest zobowiązany niezwłocznie przedsięwziąć kroki w celu usunięcia przeszkód związanych z wykonywaniem umowy, za które odpowiedzialność ponosi Zamawiający,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a należycie zgłoszonych przez Wykonawcę.</w:t>
      </w:r>
    </w:p>
    <w:p w14:paraId="65B1BE59" w14:textId="654047DA" w:rsidR="004168F9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w trakcie realizacji zadania zobowiązany jest przekazywać Zamawiającemu szczegółowy harmonogram zaplanowanych prac w poszczególnych gminach. Dokument ten należy przesłać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najpóźniej w terminie 5 dni roboczych przed rozpoczęciem robót na adresy e-mail z § 3 </w:t>
      </w:r>
      <w:r w:rsidR="00A5233D" w:rsidRPr="00012F1C">
        <w:rPr>
          <w:rFonts w:ascii="Verdana" w:hAnsi="Verdana"/>
          <w:bCs/>
          <w:sz w:val="20"/>
          <w:szCs w:val="20"/>
        </w:rPr>
        <w:t xml:space="preserve">pkt 10 </w:t>
      </w:r>
      <w:proofErr w:type="spellStart"/>
      <w:r w:rsidR="00A5233D" w:rsidRPr="00012F1C">
        <w:rPr>
          <w:rFonts w:ascii="Verdana" w:hAnsi="Verdana"/>
          <w:bCs/>
          <w:sz w:val="20"/>
          <w:szCs w:val="20"/>
        </w:rPr>
        <w:t>ppkt</w:t>
      </w:r>
      <w:proofErr w:type="spellEnd"/>
      <w:r w:rsidR="00A5233D" w:rsidRPr="00012F1C">
        <w:rPr>
          <w:rFonts w:ascii="Verdana" w:hAnsi="Verdana"/>
          <w:bCs/>
          <w:sz w:val="20"/>
          <w:szCs w:val="20"/>
        </w:rPr>
        <w:t xml:space="preserve"> 2 </w:t>
      </w:r>
      <w:r w:rsidRPr="00012F1C">
        <w:rPr>
          <w:rFonts w:ascii="Verdana" w:hAnsi="Verdana"/>
          <w:bCs/>
          <w:sz w:val="20"/>
          <w:szCs w:val="20"/>
        </w:rPr>
        <w:t xml:space="preserve"> umowy. Jednocześnie w tym samym terminie harmonogram ten w częściach dotyczących jednej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gminy należy przesłać na adresy e-mail wskazanym przez Zamawiającego przedstawicielom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odpowiednich gmin. Wykaz przedstawicieli gmin wraz z numerami telefonu i adresami e-mail,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Zamawiający przekaże Wykonawcy w ciągu </w:t>
      </w:r>
    </w:p>
    <w:p w14:paraId="58CD61A5" w14:textId="7A929D84" w:rsidR="008B4510" w:rsidRPr="00012F1C" w:rsidRDefault="008B4510" w:rsidP="004168F9">
      <w:pPr>
        <w:pStyle w:val="Akapitzlist"/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7 dni, od dnia podpisania umowy.</w:t>
      </w:r>
    </w:p>
    <w:p w14:paraId="17383D78" w14:textId="77777777" w:rsidR="004168F9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Harmonogram zaplanowanych prac, o którym mowa w ust. 4 ma zawierać m.in. datę </w:t>
      </w:r>
    </w:p>
    <w:p w14:paraId="22EBC264" w14:textId="42321ABB" w:rsidR="008B4510" w:rsidRPr="00012F1C" w:rsidRDefault="008B4510" w:rsidP="004168F9">
      <w:pPr>
        <w:pStyle w:val="Akapitzlist"/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i orientacyjną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godzinę rozpoczęcia robót na terenie poszczególnych nieruchomości. Zakres danych zawarty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harmonogramie zostanie ustalony z Zamawiającym.</w:t>
      </w:r>
    </w:p>
    <w:p w14:paraId="498D4035" w14:textId="26D58FCA" w:rsidR="008B4510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zobowiązuje się do każdorazowego ważenia wyrobów zawierających azbest</w:t>
      </w:r>
    </w:p>
    <w:p w14:paraId="499BD6F7" w14:textId="77777777" w:rsidR="004168F9" w:rsidRPr="00012F1C" w:rsidRDefault="008B4510" w:rsidP="009256B1">
      <w:pPr>
        <w:pStyle w:val="Bezodstpw"/>
        <w:ind w:left="284"/>
        <w:rPr>
          <w:rFonts w:ascii="Verdana" w:hAnsi="Verdana" w:cs="Arial"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lastRenderedPageBreak/>
        <w:t>u poszczególnych wnioskodawców</w:t>
      </w:r>
      <w:r w:rsidR="009256B1" w:rsidRPr="00012F1C">
        <w:rPr>
          <w:rFonts w:ascii="Verdana" w:hAnsi="Verdana"/>
          <w:bCs/>
          <w:sz w:val="20"/>
          <w:szCs w:val="20"/>
        </w:rPr>
        <w:t>.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="009256B1" w:rsidRPr="00012F1C">
        <w:rPr>
          <w:rFonts w:ascii="Verdana" w:hAnsi="Verdana" w:cs="Arial"/>
          <w:sz w:val="20"/>
          <w:szCs w:val="20"/>
        </w:rPr>
        <w:t xml:space="preserve">Przedstawiciele Starostwa Powiatowego w Gostyniu </w:t>
      </w:r>
    </w:p>
    <w:p w14:paraId="507722EC" w14:textId="639AEDA6" w:rsidR="008B4510" w:rsidRPr="00012F1C" w:rsidRDefault="009256B1" w:rsidP="009256B1">
      <w:pPr>
        <w:pStyle w:val="Bezodstpw"/>
        <w:ind w:left="284"/>
        <w:rPr>
          <w:rFonts w:ascii="Verdana" w:hAnsi="Verdana" w:cs="Arial"/>
          <w:sz w:val="20"/>
          <w:szCs w:val="20"/>
        </w:rPr>
      </w:pPr>
      <w:r w:rsidRPr="00012F1C">
        <w:rPr>
          <w:rFonts w:ascii="Verdana" w:hAnsi="Verdana" w:cs="Arial"/>
          <w:sz w:val="20"/>
          <w:szCs w:val="20"/>
        </w:rPr>
        <w:t xml:space="preserve">i właściwego urzędu gminy, mają prawo do kontroli realizacji zadania przez swoich przedstawicieli na każdym etapie wykonywania prac związanych z usuwaniem odpadów zawierających azbest oraz w związku z kontrolą rozliczania i wykorzystania dotacji na ten cel uzyskanych przez Powiat Gostyński. </w:t>
      </w:r>
    </w:p>
    <w:p w14:paraId="0583A941" w14:textId="6C49EB71" w:rsidR="008B4510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zobowiązuje się do udokumentowania wykonania zadania u poszczególnych</w:t>
      </w:r>
    </w:p>
    <w:p w14:paraId="3A364488" w14:textId="4F361C32" w:rsidR="008B4510" w:rsidRPr="00012F1C" w:rsidRDefault="008B4510" w:rsidP="00D377FA">
      <w:pPr>
        <w:pStyle w:val="Akapitzlist"/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wnioskodawców poprzez sporządzenie protokołu odbioru prac wraz z oświadczeniem, że prace na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danej nieruchomości wykonane zostały z zachowaniem właściwych przepisów technicznych i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sanitarnych, a cały teren został prawidłowo oczyszczony z azbestu. Dokument podpisany przez</w:t>
      </w:r>
      <w:r w:rsidR="008B2193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przedstawiciela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Wykonawcy, wnioskodawcę każdorazowo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przedłożony zostanie Zamawiającemu.</w:t>
      </w:r>
    </w:p>
    <w:p w14:paraId="4EEFE069" w14:textId="29D85E68" w:rsidR="008B4510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jest odpowiedzialny za wszelkie szkody powstałe w wyniku jego prac lub prac</w:t>
      </w:r>
    </w:p>
    <w:p w14:paraId="6381062B" w14:textId="77777777" w:rsidR="008B4510" w:rsidRPr="00012F1C" w:rsidRDefault="008B4510" w:rsidP="00D377FA">
      <w:pPr>
        <w:pStyle w:val="Akapitzlist"/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Podwykonawcy oraz zobowiązuje się do ich naprawy na własny koszt.</w:t>
      </w:r>
    </w:p>
    <w:p w14:paraId="6BD739E7" w14:textId="6549AD4B" w:rsidR="00AC7966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Do obowiązków Wykonawcy należy zapewnienie wszystkich odpowiednich urządzeń </w:t>
      </w:r>
    </w:p>
    <w:p w14:paraId="5E0012D4" w14:textId="24D15EC9" w:rsidR="008B4510" w:rsidRPr="00012F1C" w:rsidRDefault="008B4510" w:rsidP="00D377FA">
      <w:pPr>
        <w:pStyle w:val="Akapitzlist"/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i sprzętu</w:t>
      </w:r>
      <w:r w:rsidR="00AC796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niezbędnych do realizacji przedmiotu umowy. </w:t>
      </w:r>
    </w:p>
    <w:p w14:paraId="70C52D3C" w14:textId="7B85F011" w:rsidR="008B4510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jest zobowiązany do ubezpieczenia się od odpowiedzialności cywilnej w związku</w:t>
      </w:r>
      <w:r w:rsidR="00AC796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z prowadzoną działalnością na kwotę </w:t>
      </w:r>
      <w:r w:rsidR="007B5353" w:rsidRPr="00012F1C">
        <w:rPr>
          <w:rFonts w:ascii="Verdana" w:hAnsi="Verdana"/>
          <w:sz w:val="20"/>
          <w:szCs w:val="20"/>
        </w:rPr>
        <w:t xml:space="preserve">na sumę gwarancyjną nie mniejszą niż </w:t>
      </w:r>
      <w:r w:rsidR="007B5353" w:rsidRPr="00012F1C">
        <w:rPr>
          <w:rFonts w:ascii="Verdana" w:hAnsi="Verdana"/>
          <w:sz w:val="20"/>
          <w:szCs w:val="20"/>
          <w:highlight w:val="yellow"/>
        </w:rPr>
        <w:t>100.000,00 zł</w:t>
      </w:r>
      <w:r w:rsidRPr="00012F1C">
        <w:rPr>
          <w:rFonts w:ascii="Verdana" w:hAnsi="Verdana"/>
          <w:bCs/>
          <w:sz w:val="20"/>
          <w:szCs w:val="20"/>
        </w:rPr>
        <w:t>, na cały okres</w:t>
      </w:r>
      <w:r w:rsidR="00AC796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obowiązywania umowy, z uwzględnieniem rozszerzenia odpowiedzialności o szkody w środowisku.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Wykonawca dostarczy Zamawiającemu kserokopię polisy oraz jej oryginał do wglądu, w terminie nie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później niż 7 dni po podpisaniu niniejszej umowy. W przypadku, gdy termin jej ważności mija w trakcie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realizacji przedmiotu zamówienia, Wykonawca jest zobowiązany do przedłożenia kolejnego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dokumentu nie później niż 7 dni po dacie terminu ważności przedstawionej polisy.</w:t>
      </w:r>
    </w:p>
    <w:p w14:paraId="67BE8969" w14:textId="77777777" w:rsidR="008B2193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zobowiązany jest wykorzystywać do realizacji zamówienia wagę posiadającą aktualny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dokument legalizacji na cały okres trwania umowy oraz w razie potrzeby wykazać legalizację używanej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wagi i jej ważność.</w:t>
      </w:r>
    </w:p>
    <w:p w14:paraId="60D08879" w14:textId="05CEC093" w:rsidR="0055168A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Wykonawca zobowiązany jest do spełnienia wymagań i obowiązków określonych </w:t>
      </w:r>
    </w:p>
    <w:p w14:paraId="1A3A0B3F" w14:textId="381D7FB8" w:rsidR="008B2193" w:rsidRPr="00012F1C" w:rsidRDefault="008B4510" w:rsidP="00D377FA">
      <w:pPr>
        <w:pStyle w:val="Akapitzlist"/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rozporządzeniu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Ministra Gospodarki z 13</w:t>
      </w:r>
      <w:r w:rsidR="00A5233D" w:rsidRPr="00012F1C">
        <w:rPr>
          <w:rFonts w:ascii="Verdana" w:hAnsi="Verdana"/>
          <w:bCs/>
          <w:sz w:val="20"/>
          <w:szCs w:val="20"/>
        </w:rPr>
        <w:t xml:space="preserve"> grudnia </w:t>
      </w:r>
      <w:r w:rsidRPr="00012F1C">
        <w:rPr>
          <w:rFonts w:ascii="Verdana" w:hAnsi="Verdana"/>
          <w:bCs/>
          <w:sz w:val="20"/>
          <w:szCs w:val="20"/>
        </w:rPr>
        <w:t>2010 r. w sprawie wymagań w zakresie wykorzystywania wyrobów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zawierających azbest oraz wykorzystywania i oczyszczania instalacji lub urządzeń, w których były lub są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wykorzystywane wyroby zawierające azbest (Dz. U. z 2011 r. Nr 8 poz. 31), rozporządzeniu Ministra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Gospodarki, Pracy i Polityki Społecznej z 2</w:t>
      </w:r>
      <w:r w:rsidR="00A5233D" w:rsidRPr="00012F1C">
        <w:rPr>
          <w:rFonts w:ascii="Verdana" w:hAnsi="Verdana"/>
          <w:bCs/>
          <w:sz w:val="20"/>
          <w:szCs w:val="20"/>
        </w:rPr>
        <w:t xml:space="preserve"> kw</w:t>
      </w:r>
      <w:r w:rsidR="00BE0FBF" w:rsidRPr="00012F1C">
        <w:rPr>
          <w:rFonts w:ascii="Verdana" w:hAnsi="Verdana"/>
          <w:bCs/>
          <w:sz w:val="20"/>
          <w:szCs w:val="20"/>
        </w:rPr>
        <w:t xml:space="preserve">ietnia </w:t>
      </w:r>
      <w:r w:rsidRPr="00012F1C">
        <w:rPr>
          <w:rFonts w:ascii="Verdana" w:hAnsi="Verdana"/>
          <w:bCs/>
          <w:sz w:val="20"/>
          <w:szCs w:val="20"/>
        </w:rPr>
        <w:t>2004 r. w sprawie sposobów i warunków bezpiecznego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użytkowania i usuwania wyrobów zawierających azbest (Dz. U. Nr 71 poz. 649 ze zm.) oraz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rozporządzeniu Ministra Gospodarki i Pracy z dnia 14</w:t>
      </w:r>
      <w:r w:rsidR="00BE0FBF" w:rsidRPr="00012F1C">
        <w:rPr>
          <w:rFonts w:ascii="Verdana" w:hAnsi="Verdana"/>
          <w:bCs/>
          <w:sz w:val="20"/>
          <w:szCs w:val="20"/>
        </w:rPr>
        <w:t xml:space="preserve"> października </w:t>
      </w:r>
      <w:r w:rsidRPr="00012F1C">
        <w:rPr>
          <w:rFonts w:ascii="Verdana" w:hAnsi="Verdana"/>
          <w:bCs/>
          <w:sz w:val="20"/>
          <w:szCs w:val="20"/>
        </w:rPr>
        <w:t>2005 r. w sprawie zasad bezpieczeństwa i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higieny pracy przy zabezpieczaniu i usuwaniu wyrobów zawierających azbest oraz programu szkolenia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zakresie bezpiecznego użytkowania takich wyrobów (Dz. U. Nr 216 poz. 1824).</w:t>
      </w:r>
    </w:p>
    <w:p w14:paraId="7181C123" w14:textId="77777777" w:rsidR="008B2193" w:rsidRPr="00012F1C" w:rsidRDefault="008B4510" w:rsidP="00D377FA">
      <w:pPr>
        <w:pStyle w:val="Akapitzlist"/>
        <w:numPr>
          <w:ilvl w:val="0"/>
          <w:numId w:val="7"/>
        </w:numPr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zobowiązany jest do przedstawienia nie rzadziej niż raz w miesiącu zestawienia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wykonanych prac zawierającego imię i nazwisko wnioskodawcy, adres, gdzie przeprowadzono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prace, datę ich wykonania oraz ilość usuniętych wyrobów zawierających azbest</w:t>
      </w:r>
      <w:r w:rsidR="0055168A" w:rsidRPr="00012F1C">
        <w:rPr>
          <w:rFonts w:ascii="Verdana" w:hAnsi="Verdana"/>
          <w:bCs/>
          <w:sz w:val="20"/>
          <w:szCs w:val="20"/>
        </w:rPr>
        <w:t>, dla każdej gminy osobno.</w:t>
      </w:r>
      <w:r w:rsidRPr="00012F1C">
        <w:rPr>
          <w:rFonts w:ascii="Verdana" w:hAnsi="Verdana"/>
          <w:bCs/>
          <w:sz w:val="20"/>
          <w:szCs w:val="20"/>
        </w:rPr>
        <w:t xml:space="preserve"> W przypadku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wnioskodawców objętych pomocą de </w:t>
      </w:r>
      <w:proofErr w:type="spellStart"/>
      <w:r w:rsidRPr="00012F1C">
        <w:rPr>
          <w:rFonts w:ascii="Verdana" w:hAnsi="Verdana"/>
          <w:bCs/>
          <w:sz w:val="20"/>
          <w:szCs w:val="20"/>
        </w:rPr>
        <w:t>minimis</w:t>
      </w:r>
      <w:proofErr w:type="spellEnd"/>
      <w:r w:rsidRPr="00012F1C">
        <w:rPr>
          <w:rFonts w:ascii="Verdana" w:hAnsi="Verdana"/>
          <w:bCs/>
          <w:sz w:val="20"/>
          <w:szCs w:val="20"/>
        </w:rPr>
        <w:t xml:space="preserve"> w rolnictwie, dane o których mowa powyżej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Wykonawca zobowiązany jest do przedstawienia najpóźniej w terminie 7 dni, od dnia podpisania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protokołu odbioru prac, </w:t>
      </w:r>
    </w:p>
    <w:p w14:paraId="5894E570" w14:textId="11FE0E42" w:rsidR="00AC7966" w:rsidRPr="00012F1C" w:rsidRDefault="008B4510" w:rsidP="00D377FA">
      <w:pPr>
        <w:pStyle w:val="Akapitzlist"/>
        <w:spacing w:after="0" w:line="240" w:lineRule="auto"/>
        <w:ind w:left="426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o którym mowa w ust. 7. Wnioskodawcy objęci pomocą de </w:t>
      </w:r>
      <w:proofErr w:type="spellStart"/>
      <w:r w:rsidRPr="00012F1C">
        <w:rPr>
          <w:rFonts w:ascii="Verdana" w:hAnsi="Verdana"/>
          <w:bCs/>
          <w:sz w:val="20"/>
          <w:szCs w:val="20"/>
        </w:rPr>
        <w:t>minimis</w:t>
      </w:r>
      <w:proofErr w:type="spellEnd"/>
      <w:r w:rsidRPr="00012F1C">
        <w:rPr>
          <w:rFonts w:ascii="Verdana" w:hAnsi="Verdana"/>
          <w:bCs/>
          <w:sz w:val="20"/>
          <w:szCs w:val="20"/>
        </w:rPr>
        <w:t xml:space="preserve"> w</w:t>
      </w:r>
      <w:r w:rsidR="0055168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rolnictwie będą oznaczeni w wykazie,</w:t>
      </w:r>
      <w:r w:rsidR="008B2193" w:rsidRPr="00012F1C">
        <w:rPr>
          <w:rFonts w:ascii="Verdana" w:hAnsi="Verdana"/>
          <w:bCs/>
          <w:sz w:val="20"/>
          <w:szCs w:val="20"/>
        </w:rPr>
        <w:t xml:space="preserve"> o </w:t>
      </w:r>
      <w:r w:rsidRPr="00012F1C">
        <w:rPr>
          <w:rFonts w:ascii="Verdana" w:hAnsi="Verdana"/>
          <w:bCs/>
          <w:sz w:val="20"/>
          <w:szCs w:val="20"/>
        </w:rPr>
        <w:t>którym mowa w § 3 ust. 1 umowy.</w:t>
      </w:r>
    </w:p>
    <w:p w14:paraId="3DDEFFDA" w14:textId="67952B54" w:rsidR="00A96142" w:rsidRPr="00012F1C" w:rsidRDefault="00A96142" w:rsidP="00A96142">
      <w:pPr>
        <w:pStyle w:val="Akapitzlist"/>
        <w:numPr>
          <w:ilvl w:val="0"/>
          <w:numId w:val="7"/>
        </w:numPr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zobowiązuje się do zatrudnia na umowę o pracę w rozumieniu przepisów ustawy z dnia 26 czerwca 1974 r. Kodeks pracy (</w:t>
      </w:r>
      <w:proofErr w:type="spellStart"/>
      <w:r w:rsidRPr="00012F1C">
        <w:rPr>
          <w:rFonts w:ascii="Verdana" w:hAnsi="Verdana"/>
          <w:bCs/>
          <w:sz w:val="20"/>
          <w:szCs w:val="20"/>
        </w:rPr>
        <w:t>t.j</w:t>
      </w:r>
      <w:proofErr w:type="spellEnd"/>
      <w:r w:rsidRPr="00012F1C">
        <w:rPr>
          <w:rFonts w:ascii="Verdana" w:hAnsi="Verdana"/>
          <w:bCs/>
          <w:sz w:val="20"/>
          <w:szCs w:val="20"/>
        </w:rPr>
        <w:t>. Dz.U. z 2023 r. poz. 1465</w:t>
      </w:r>
      <w:r w:rsidR="00BE0FBF" w:rsidRPr="00012F1C">
        <w:rPr>
          <w:rFonts w:ascii="Verdana" w:hAnsi="Verdana"/>
          <w:bCs/>
          <w:sz w:val="20"/>
          <w:szCs w:val="20"/>
        </w:rPr>
        <w:t xml:space="preserve">ze zm. </w:t>
      </w:r>
      <w:r w:rsidRPr="00012F1C">
        <w:rPr>
          <w:rFonts w:ascii="Verdana" w:hAnsi="Verdana"/>
          <w:bCs/>
          <w:sz w:val="20"/>
          <w:szCs w:val="20"/>
        </w:rPr>
        <w:t>) osoby wykonujące czynności określone w SWZ w zakresie</w:t>
      </w:r>
      <w:r w:rsidRPr="00012F1C">
        <w:rPr>
          <w:rFonts w:ascii="Verdana" w:hAnsi="Verdana"/>
          <w:bCs/>
          <w:iCs/>
          <w:sz w:val="20"/>
          <w:szCs w:val="20"/>
        </w:rPr>
        <w:t>:</w:t>
      </w:r>
      <w:bookmarkStart w:id="0" w:name="_Hlk72783549"/>
      <w:r w:rsidRPr="00012F1C">
        <w:t xml:space="preserve"> czynności związane załadunkiem i transportem odpadów</w:t>
      </w:r>
      <w:r w:rsidRPr="00012F1C">
        <w:rPr>
          <w:rFonts w:ascii="Verdana" w:hAnsi="Verdana"/>
          <w:bCs/>
          <w:sz w:val="20"/>
          <w:szCs w:val="20"/>
        </w:rPr>
        <w:t>.</w:t>
      </w:r>
      <w:bookmarkEnd w:id="0"/>
      <w:r w:rsidRPr="00012F1C">
        <w:rPr>
          <w:rFonts w:ascii="Verdana" w:hAnsi="Verdana"/>
          <w:bCs/>
          <w:sz w:val="20"/>
          <w:szCs w:val="20"/>
        </w:rPr>
        <w:t xml:space="preserve"> Obowiązek ten dotyczy także podwykonawców.</w:t>
      </w:r>
    </w:p>
    <w:p w14:paraId="2F0A3453" w14:textId="77777777" w:rsidR="00A96142" w:rsidRPr="00012F1C" w:rsidRDefault="00A96142" w:rsidP="00A96142">
      <w:pPr>
        <w:pStyle w:val="Akapitzlist"/>
        <w:numPr>
          <w:ilvl w:val="0"/>
          <w:numId w:val="7"/>
        </w:numPr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korzystający przy realizacji zamówienia z podwykonawców zobowiązany jest zawrzeć w umowie z danym podwykonawcą zapisy zobowiązujące podwykonawcę do zatrudniania przy wykonywaniu robót osób na podstawie umowy o pracę.</w:t>
      </w:r>
    </w:p>
    <w:p w14:paraId="452F76F7" w14:textId="2EC18686" w:rsidR="00173A3D" w:rsidRPr="00012F1C" w:rsidRDefault="00A96142" w:rsidP="00173A3D">
      <w:pPr>
        <w:pStyle w:val="Akapitzlist"/>
        <w:numPr>
          <w:ilvl w:val="0"/>
          <w:numId w:val="7"/>
        </w:numPr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trakcie realizacji zamówienia Zamawiający uprawniony jest</w:t>
      </w:r>
      <w:r w:rsidR="00173A3D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do wykonywania czynności kontrolnych wobec Wykonawcy odnośnie spełniania przez wykonawcę lub podwykonawcę wymogu określonego</w:t>
      </w:r>
      <w:r w:rsidR="00173A3D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ust. 3, w szczególności do:</w:t>
      </w:r>
    </w:p>
    <w:p w14:paraId="38F56D08" w14:textId="77703F0E" w:rsidR="00A96142" w:rsidRPr="00012F1C" w:rsidRDefault="00A96142" w:rsidP="00173A3D">
      <w:pPr>
        <w:pStyle w:val="Akapitzlist"/>
        <w:numPr>
          <w:ilvl w:val="0"/>
          <w:numId w:val="34"/>
        </w:numPr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żądania oświadczenia w zakresie potwierdzenia spełniania tego wymogu i dokonywania jego oceny. Każdorazowo na żądanie Zamawiającego, w terminie wskazanym przez niego nie dłuższym niż 7 dni, Wykonawca zobowiązany jest do </w:t>
      </w:r>
      <w:r w:rsidRPr="00012F1C">
        <w:rPr>
          <w:rFonts w:ascii="Verdana" w:hAnsi="Verdana"/>
          <w:bCs/>
          <w:sz w:val="20"/>
          <w:szCs w:val="20"/>
        </w:rPr>
        <w:lastRenderedPageBreak/>
        <w:t xml:space="preserve">przedłożenia oświadczenia Wykonawcy lub podwykonawcy o zatrudnieniu na podstawie umowy o pracę osób wykonujących czynności, określonych w ust. </w:t>
      </w:r>
      <w:r w:rsidR="00173A3D" w:rsidRPr="00012F1C">
        <w:rPr>
          <w:rFonts w:ascii="Verdana" w:hAnsi="Verdana"/>
          <w:bCs/>
          <w:sz w:val="20"/>
          <w:szCs w:val="20"/>
        </w:rPr>
        <w:t>14</w:t>
      </w:r>
      <w:r w:rsidRPr="00012F1C">
        <w:rPr>
          <w:rFonts w:ascii="Verdana" w:hAnsi="Verdana"/>
          <w:bCs/>
          <w:sz w:val="20"/>
          <w:szCs w:val="20"/>
        </w:rPr>
        <w:t>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 Zamawiający zastrzega sobie prawo żądania potwierdzonej za zgodność z oryginałem przez Wykonawcę kopii umów pracowników wskazanych w oświadczeniu zawierających tylko imiona i nazwiska osób zatrudnionych oraz stanowiska na jakich te osoby są zatrudnione. Pozostałe dane należy zanonimizować;</w:t>
      </w:r>
    </w:p>
    <w:p w14:paraId="3A649590" w14:textId="77777777" w:rsidR="00A96142" w:rsidRPr="00012F1C" w:rsidRDefault="00A96142" w:rsidP="00173A3D">
      <w:pPr>
        <w:pStyle w:val="Akapitzlist"/>
        <w:numPr>
          <w:ilvl w:val="0"/>
          <w:numId w:val="34"/>
        </w:numPr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żądania wyjaśnień w przypadku wątpliwości w zakresie potwierdzenia spełniania tego wymogu;</w:t>
      </w:r>
    </w:p>
    <w:p w14:paraId="3FCA7DFE" w14:textId="77777777" w:rsidR="00A96142" w:rsidRPr="00012F1C" w:rsidRDefault="00A96142" w:rsidP="00173A3D">
      <w:pPr>
        <w:pStyle w:val="Akapitzlist"/>
        <w:numPr>
          <w:ilvl w:val="0"/>
          <w:numId w:val="34"/>
        </w:numPr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przeprowadzania kontroli na miejscu wykonywania świadczenia.</w:t>
      </w:r>
    </w:p>
    <w:p w14:paraId="56505A74" w14:textId="026BBBCB" w:rsidR="00A96142" w:rsidRPr="00012F1C" w:rsidRDefault="00A96142" w:rsidP="00A96142">
      <w:pPr>
        <w:pStyle w:val="Akapitzlist"/>
        <w:numPr>
          <w:ilvl w:val="0"/>
          <w:numId w:val="7"/>
        </w:numPr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celu weryfikacji zatrudniania, osób wykonujących wskazane przez Zamawiającego czynności w zakresie realizacji zamówienia, wprowadza</w:t>
      </w:r>
      <w:r w:rsidR="00173A3D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się możliwość żądania przez Zamawiającego:</w:t>
      </w:r>
    </w:p>
    <w:p w14:paraId="63AB0488" w14:textId="77777777" w:rsidR="00A96142" w:rsidRPr="00012F1C" w:rsidRDefault="00A96142" w:rsidP="00173A3D">
      <w:pPr>
        <w:pStyle w:val="Akapitzlist"/>
        <w:numPr>
          <w:ilvl w:val="0"/>
          <w:numId w:val="35"/>
        </w:numPr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oświadczenia zatrudnionego pracownika;</w:t>
      </w:r>
    </w:p>
    <w:p w14:paraId="32D9C0EE" w14:textId="77777777" w:rsidR="00A96142" w:rsidRPr="00012F1C" w:rsidRDefault="00A96142" w:rsidP="00173A3D">
      <w:pPr>
        <w:pStyle w:val="Akapitzlist"/>
        <w:numPr>
          <w:ilvl w:val="0"/>
          <w:numId w:val="35"/>
        </w:numPr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oświadczenia Wykonawcy lub podwykonawcy o zatrudnieniu pracownika na podstawie umowy o pracę;</w:t>
      </w:r>
    </w:p>
    <w:p w14:paraId="66CB3709" w14:textId="77777777" w:rsidR="00A96142" w:rsidRPr="00012F1C" w:rsidRDefault="00A96142" w:rsidP="00173A3D">
      <w:pPr>
        <w:pStyle w:val="Akapitzlist"/>
        <w:numPr>
          <w:ilvl w:val="0"/>
          <w:numId w:val="35"/>
        </w:numPr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poświadczonej za zgodność z oryginałem kopii umowy o pracę zatrudnionego pracownika;</w:t>
      </w:r>
    </w:p>
    <w:p w14:paraId="1D0B468A" w14:textId="77777777" w:rsidR="00A96142" w:rsidRPr="00012F1C" w:rsidRDefault="00A96142" w:rsidP="00173A3D">
      <w:pPr>
        <w:pStyle w:val="Akapitzlist"/>
        <w:numPr>
          <w:ilvl w:val="0"/>
          <w:numId w:val="35"/>
        </w:numPr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innych dokumentów zawierających informacje, w tym dane osobowe niezbędne do weryfikacji zatrudnienia na podstawie umowy o pracę, w szczególności imię i nazwisko zatrudnionego pracownika, datę zawarcia umowy o pracę, rodzaj umowy o pracę i zakres obowiązków pracownika.</w:t>
      </w:r>
    </w:p>
    <w:p w14:paraId="549DCFAF" w14:textId="41F0F105" w:rsidR="00A96142" w:rsidRPr="00012F1C" w:rsidRDefault="00A96142" w:rsidP="00A96142">
      <w:pPr>
        <w:pStyle w:val="Akapitzlist"/>
        <w:numPr>
          <w:ilvl w:val="0"/>
          <w:numId w:val="7"/>
        </w:numPr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Nieprzedłożenie przez Wykonawcę dokumentów określonych w ust. </w:t>
      </w:r>
      <w:r w:rsidR="00173A3D" w:rsidRPr="00012F1C">
        <w:rPr>
          <w:rFonts w:ascii="Verdana" w:hAnsi="Verdana"/>
          <w:bCs/>
          <w:sz w:val="20"/>
          <w:szCs w:val="20"/>
        </w:rPr>
        <w:t>16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br/>
        <w:t xml:space="preserve">i </w:t>
      </w:r>
      <w:r w:rsidR="000E7975" w:rsidRPr="00012F1C">
        <w:rPr>
          <w:rFonts w:ascii="Verdana" w:hAnsi="Verdana"/>
          <w:bCs/>
          <w:sz w:val="20"/>
          <w:szCs w:val="20"/>
        </w:rPr>
        <w:t>1</w:t>
      </w:r>
      <w:r w:rsidRPr="00012F1C">
        <w:rPr>
          <w:rFonts w:ascii="Verdana" w:hAnsi="Verdana"/>
          <w:bCs/>
          <w:sz w:val="20"/>
          <w:szCs w:val="20"/>
        </w:rPr>
        <w:t xml:space="preserve">7 w terminie wskazanym przez Zamawiającego będzie traktowane jako niewypełnienie obowiązku zatrudnienia pracowników świadczących czynności na podstawie umowy o pracę, a Wykonawcy zostaną nałożone kary umowne za zatrudnianie osób nieupoważnionych, w wysokości o których mowa w § </w:t>
      </w:r>
      <w:r w:rsidR="00173A3D" w:rsidRPr="00012F1C">
        <w:rPr>
          <w:rFonts w:ascii="Verdana" w:hAnsi="Verdana"/>
          <w:bCs/>
          <w:sz w:val="20"/>
          <w:szCs w:val="20"/>
        </w:rPr>
        <w:t>9</w:t>
      </w:r>
      <w:r w:rsidRPr="00012F1C">
        <w:rPr>
          <w:rFonts w:ascii="Verdana" w:hAnsi="Verdana"/>
          <w:bCs/>
          <w:sz w:val="20"/>
          <w:szCs w:val="20"/>
        </w:rPr>
        <w:t xml:space="preserve"> ust.</w:t>
      </w:r>
      <w:r w:rsidR="00173A3D" w:rsidRPr="00012F1C">
        <w:rPr>
          <w:rFonts w:ascii="Verdana" w:hAnsi="Verdana"/>
          <w:bCs/>
          <w:sz w:val="20"/>
          <w:szCs w:val="20"/>
        </w:rPr>
        <w:t>16</w:t>
      </w:r>
      <w:r w:rsidRPr="00012F1C">
        <w:rPr>
          <w:rFonts w:ascii="Verdana" w:hAnsi="Verdana"/>
          <w:bCs/>
          <w:sz w:val="20"/>
          <w:szCs w:val="20"/>
        </w:rPr>
        <w:t xml:space="preserve"> niniejszej umowy. </w:t>
      </w:r>
    </w:p>
    <w:p w14:paraId="325697C8" w14:textId="77777777" w:rsidR="00AC7966" w:rsidRPr="00012F1C" w:rsidRDefault="00AC7966" w:rsidP="00173A3D">
      <w:pPr>
        <w:pStyle w:val="Akapitzlist"/>
        <w:spacing w:after="0" w:line="240" w:lineRule="auto"/>
        <w:ind w:left="426" w:right="-123"/>
        <w:rPr>
          <w:rFonts w:ascii="Verdana" w:hAnsi="Verdana"/>
          <w:bCs/>
          <w:sz w:val="20"/>
          <w:szCs w:val="20"/>
        </w:rPr>
      </w:pPr>
    </w:p>
    <w:p w14:paraId="0404089F" w14:textId="77777777" w:rsidR="00AC7966" w:rsidRPr="00012F1C" w:rsidRDefault="0055168A" w:rsidP="00D377FA">
      <w:pPr>
        <w:spacing w:after="0" w:line="240" w:lineRule="auto"/>
        <w:ind w:right="-123"/>
        <w:jc w:val="center"/>
        <w:rPr>
          <w:rFonts w:ascii="Verdana" w:hAnsi="Verdana"/>
          <w:b/>
          <w:bCs/>
          <w:sz w:val="20"/>
          <w:szCs w:val="20"/>
        </w:rPr>
      </w:pPr>
      <w:r w:rsidRPr="00012F1C">
        <w:rPr>
          <w:rFonts w:ascii="Verdana" w:hAnsi="Verdana"/>
          <w:b/>
          <w:bCs/>
          <w:sz w:val="20"/>
          <w:szCs w:val="20"/>
        </w:rPr>
        <w:t>§ 5</w:t>
      </w:r>
    </w:p>
    <w:p w14:paraId="2ED168E7" w14:textId="77777777" w:rsidR="009E7A74" w:rsidRPr="00012F1C" w:rsidRDefault="0055168A" w:rsidP="009E7A74">
      <w:pPr>
        <w:spacing w:after="0" w:line="240" w:lineRule="auto"/>
        <w:ind w:right="-123"/>
        <w:jc w:val="center"/>
        <w:rPr>
          <w:rFonts w:ascii="Verdana" w:hAnsi="Verdana"/>
          <w:b/>
          <w:bCs/>
          <w:sz w:val="20"/>
          <w:szCs w:val="20"/>
        </w:rPr>
      </w:pPr>
      <w:r w:rsidRPr="00012F1C">
        <w:rPr>
          <w:rFonts w:ascii="Verdana" w:hAnsi="Verdana"/>
          <w:b/>
          <w:bCs/>
          <w:sz w:val="20"/>
          <w:szCs w:val="20"/>
        </w:rPr>
        <w:t>PODWYKONAWCY</w:t>
      </w:r>
    </w:p>
    <w:p w14:paraId="77F7AD2B" w14:textId="77777777" w:rsidR="009E7A74" w:rsidRPr="00012F1C" w:rsidRDefault="009E7A74" w:rsidP="009E7A74">
      <w:pPr>
        <w:spacing w:after="0" w:line="240" w:lineRule="auto"/>
        <w:ind w:right="-123"/>
        <w:rPr>
          <w:rFonts w:ascii="Verdana" w:hAnsi="Verdana"/>
          <w:b/>
          <w:bCs/>
          <w:sz w:val="20"/>
          <w:szCs w:val="20"/>
        </w:rPr>
      </w:pPr>
    </w:p>
    <w:p w14:paraId="7E1BD20C" w14:textId="77777777" w:rsidR="009E7A74" w:rsidRPr="00012F1C" w:rsidRDefault="0055168A" w:rsidP="00A91322">
      <w:pPr>
        <w:pStyle w:val="Akapitzlist"/>
        <w:numPr>
          <w:ilvl w:val="0"/>
          <w:numId w:val="8"/>
        </w:numPr>
        <w:spacing w:after="0" w:line="240" w:lineRule="auto"/>
        <w:ind w:left="284" w:right="-123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Wykonawca jest uprawniony do powierzania prac Podwykonawcy będącemu podmiotem prowadzącym działalność o takim samym charakterze i spełniającym te same warunki co Wykonawca, w tym określone w § 4 ust. 1 umowy, przy czym zakres prac powierzonych do wykonania Podwykonawcy został określony w ofercie Wykonawcy.</w:t>
      </w:r>
    </w:p>
    <w:p w14:paraId="3FBB4EE5" w14:textId="77777777" w:rsidR="00F419CF" w:rsidRPr="00012F1C" w:rsidRDefault="0055168A" w:rsidP="008B1C77">
      <w:pPr>
        <w:pStyle w:val="Akapitzlist"/>
        <w:numPr>
          <w:ilvl w:val="0"/>
          <w:numId w:val="8"/>
        </w:numPr>
        <w:spacing w:after="0" w:line="240" w:lineRule="auto"/>
        <w:ind w:left="284" w:right="-123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Do zawarcia przez Wykonawcę umowy o podwykonawstwo z podwykonawcą przedmiotu umowy wymagane jest uzyskanie przez Wykonawcę pisemnej zgody Zamawiającego. Przed udzieleniem takiej zgody Wykonawca zobowiązany jest przedstawić Zamawiającemu projekt umowy z podwykonawcą.</w:t>
      </w:r>
      <w:r w:rsidR="00F419CF" w:rsidRPr="00012F1C">
        <w:rPr>
          <w:rFonts w:ascii="Verdana" w:hAnsi="Verdana"/>
          <w:sz w:val="20"/>
          <w:szCs w:val="20"/>
        </w:rPr>
        <w:t xml:space="preserve"> </w:t>
      </w:r>
    </w:p>
    <w:p w14:paraId="72E8F2F6" w14:textId="77777777" w:rsidR="00F419CF" w:rsidRPr="00012F1C" w:rsidRDefault="0055168A" w:rsidP="00F13CBD">
      <w:pPr>
        <w:pStyle w:val="Akapitzlist"/>
        <w:numPr>
          <w:ilvl w:val="0"/>
          <w:numId w:val="8"/>
        </w:numPr>
        <w:spacing w:after="0" w:line="240" w:lineRule="auto"/>
        <w:ind w:left="284" w:right="-123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 terminie 14 dni od dnia przedstawienia Zamawiającemu projektu umowy z podwykonawcą, o której mowa w ust. 2, Zamawiający może zgłosić do niej zastrzeżenia. Niezgłoszenie zastrzeżeń w powyższym terminie jest równoznaczne z akceptacją projektu umowy.</w:t>
      </w:r>
      <w:r w:rsidR="00F419CF" w:rsidRPr="00012F1C">
        <w:rPr>
          <w:rFonts w:ascii="Verdana" w:hAnsi="Verdana"/>
          <w:sz w:val="20"/>
          <w:szCs w:val="20"/>
        </w:rPr>
        <w:t xml:space="preserve"> </w:t>
      </w:r>
    </w:p>
    <w:p w14:paraId="54B7F59B" w14:textId="58634207" w:rsidR="0055168A" w:rsidRPr="00012F1C" w:rsidRDefault="0055168A" w:rsidP="00F13CBD">
      <w:pPr>
        <w:pStyle w:val="Akapitzlist"/>
        <w:numPr>
          <w:ilvl w:val="0"/>
          <w:numId w:val="8"/>
        </w:numPr>
        <w:spacing w:after="0" w:line="240" w:lineRule="auto"/>
        <w:ind w:left="284" w:right="-123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 terminie 7 dni od dnia zawarcia umowy o podwykonawstwo, o której mowa w ust. 2-3, Wykonawca doręczy Zamawiającemu poświadczoną za zgodność z oryginałem kopię tej umowy.</w:t>
      </w:r>
    </w:p>
    <w:p w14:paraId="440B8602" w14:textId="194EC0EF" w:rsidR="0055168A" w:rsidRPr="00012F1C" w:rsidRDefault="0055168A" w:rsidP="00D377FA">
      <w:pPr>
        <w:pStyle w:val="Nagwek1"/>
        <w:numPr>
          <w:ilvl w:val="0"/>
          <w:numId w:val="8"/>
        </w:numPr>
        <w:spacing w:before="0" w:line="240" w:lineRule="auto"/>
        <w:ind w:left="284" w:right="-123" w:hanging="284"/>
        <w:rPr>
          <w:rFonts w:ascii="Verdana" w:hAnsi="Verdana" w:cs="Times New Roman"/>
          <w:b w:val="0"/>
          <w:bCs w:val="0"/>
          <w:color w:val="auto"/>
          <w:sz w:val="20"/>
          <w:szCs w:val="20"/>
        </w:rPr>
      </w:pPr>
      <w:r w:rsidRPr="00012F1C">
        <w:rPr>
          <w:rFonts w:ascii="Verdana" w:hAnsi="Verdana" w:cs="Times New Roman"/>
          <w:b w:val="0"/>
          <w:bCs w:val="0"/>
          <w:color w:val="auto"/>
          <w:sz w:val="20"/>
          <w:szCs w:val="20"/>
        </w:rPr>
        <w:lastRenderedPageBreak/>
        <w:t>Zawarcie przez Wykonawcę umowy z podwykonawcą niniejszego zamówienia lub zawarcie umowy dalszego podwykonawstwa bez wymaganej zgody Zamawiającego jest w stosunku do Zamawiającego bezskuteczne, w szczególności Zamawiający nie dopuści takiego podwykonawcy do realizacji zamówienia.</w:t>
      </w:r>
    </w:p>
    <w:p w14:paraId="4A53FE2F" w14:textId="7D4C620B" w:rsidR="0055168A" w:rsidRPr="00012F1C" w:rsidRDefault="0055168A" w:rsidP="00D377FA">
      <w:pPr>
        <w:pStyle w:val="Nagwek1"/>
        <w:numPr>
          <w:ilvl w:val="0"/>
          <w:numId w:val="8"/>
        </w:numPr>
        <w:spacing w:before="0" w:line="240" w:lineRule="auto"/>
        <w:ind w:left="284" w:right="-123" w:hanging="284"/>
        <w:rPr>
          <w:rFonts w:ascii="Verdana" w:hAnsi="Verdana" w:cs="Times New Roman"/>
          <w:b w:val="0"/>
          <w:bCs w:val="0"/>
          <w:color w:val="auto"/>
          <w:sz w:val="20"/>
          <w:szCs w:val="20"/>
        </w:rPr>
      </w:pPr>
      <w:r w:rsidRPr="00012F1C">
        <w:rPr>
          <w:rFonts w:ascii="Verdana" w:hAnsi="Verdana" w:cs="Times New Roman"/>
          <w:b w:val="0"/>
          <w:bCs w:val="0"/>
          <w:color w:val="auto"/>
          <w:sz w:val="20"/>
          <w:szCs w:val="20"/>
        </w:rPr>
        <w:t>Wykonawca ponosi wobec Zamawiającego pełną odpowiedzialność za prace, które wykonuje przy pomocy Podwykonawcy.</w:t>
      </w:r>
    </w:p>
    <w:p w14:paraId="38053414" w14:textId="791DE3D6" w:rsidR="0055168A" w:rsidRPr="00012F1C" w:rsidRDefault="0055168A" w:rsidP="00D377FA">
      <w:pPr>
        <w:pStyle w:val="Nagwek1"/>
        <w:numPr>
          <w:ilvl w:val="0"/>
          <w:numId w:val="8"/>
        </w:numPr>
        <w:spacing w:before="0" w:line="240" w:lineRule="auto"/>
        <w:ind w:left="284" w:right="-123" w:hanging="284"/>
        <w:rPr>
          <w:rFonts w:ascii="Verdana" w:hAnsi="Verdana" w:cs="Times New Roman"/>
          <w:b w:val="0"/>
          <w:bCs w:val="0"/>
          <w:color w:val="auto"/>
          <w:sz w:val="20"/>
          <w:szCs w:val="20"/>
        </w:rPr>
      </w:pPr>
      <w:r w:rsidRPr="00012F1C">
        <w:rPr>
          <w:rFonts w:ascii="Verdana" w:hAnsi="Verdana" w:cs="Times New Roman"/>
          <w:b w:val="0"/>
          <w:bCs w:val="0"/>
          <w:color w:val="auto"/>
          <w:sz w:val="20"/>
          <w:szCs w:val="20"/>
        </w:rPr>
        <w:t>Powierzenie podwykonawcy prac nie zwalnia Wykonawcy z odpowiedzialności za wykonanie</w:t>
      </w:r>
      <w:r w:rsidR="008B2193" w:rsidRPr="00012F1C">
        <w:rPr>
          <w:rFonts w:ascii="Verdana" w:hAnsi="Verdana" w:cs="Times New Roman"/>
          <w:b w:val="0"/>
          <w:bCs w:val="0"/>
          <w:color w:val="auto"/>
          <w:sz w:val="20"/>
          <w:szCs w:val="20"/>
        </w:rPr>
        <w:t xml:space="preserve"> </w:t>
      </w:r>
      <w:r w:rsidRPr="00012F1C">
        <w:rPr>
          <w:rFonts w:ascii="Verdana" w:hAnsi="Verdana" w:cs="Times New Roman"/>
          <w:b w:val="0"/>
          <w:bCs w:val="0"/>
          <w:color w:val="auto"/>
          <w:sz w:val="20"/>
          <w:szCs w:val="20"/>
        </w:rPr>
        <w:t>jakichkolwiek obowiązków przewidzianych niniejszą umową lub przepisami prawa.</w:t>
      </w:r>
    </w:p>
    <w:p w14:paraId="4A7B0FC6" w14:textId="7EC83CFF" w:rsidR="00F65229" w:rsidRPr="00012F1C" w:rsidRDefault="0055168A" w:rsidP="00D377FA">
      <w:pPr>
        <w:pStyle w:val="Nagwek1"/>
        <w:numPr>
          <w:ilvl w:val="0"/>
          <w:numId w:val="8"/>
        </w:numPr>
        <w:spacing w:before="0" w:line="240" w:lineRule="auto"/>
        <w:ind w:left="284" w:right="-123" w:hanging="284"/>
        <w:rPr>
          <w:rFonts w:ascii="Verdana" w:hAnsi="Verdana" w:cs="Times New Roman"/>
          <w:b w:val="0"/>
          <w:bCs w:val="0"/>
          <w:color w:val="auto"/>
          <w:sz w:val="20"/>
          <w:szCs w:val="20"/>
        </w:rPr>
      </w:pPr>
      <w:r w:rsidRPr="00012F1C">
        <w:rPr>
          <w:rFonts w:ascii="Verdana" w:hAnsi="Verdana" w:cs="Times New Roman"/>
          <w:b w:val="0"/>
          <w:bCs w:val="0"/>
          <w:color w:val="auto"/>
          <w:sz w:val="20"/>
          <w:szCs w:val="20"/>
        </w:rPr>
        <w:t>Do umów w zakresie podwykonawstwa stosuje się odpowiednio zapisy ustawy z dnia 11 września 2019 r. Prawo zamówień publicznych</w:t>
      </w:r>
    </w:p>
    <w:p w14:paraId="6A3A5476" w14:textId="77777777" w:rsidR="000E7975" w:rsidRPr="00012F1C" w:rsidRDefault="000E7975" w:rsidP="000E7975"/>
    <w:p w14:paraId="70F1CC4A" w14:textId="77777777" w:rsidR="0055168A" w:rsidRPr="00012F1C" w:rsidRDefault="0055168A" w:rsidP="00D377FA">
      <w:pPr>
        <w:pStyle w:val="Nagwek1"/>
        <w:spacing w:before="0" w:line="240" w:lineRule="auto"/>
        <w:ind w:left="284" w:right="-123" w:hanging="284"/>
        <w:rPr>
          <w:rFonts w:ascii="Verdana" w:hAnsi="Verdana" w:cs="Times New Roman"/>
          <w:color w:val="auto"/>
          <w:sz w:val="20"/>
          <w:szCs w:val="20"/>
        </w:rPr>
      </w:pPr>
    </w:p>
    <w:p w14:paraId="6E18F4DF" w14:textId="6CD2E03F" w:rsidR="009A17C1" w:rsidRPr="00012F1C" w:rsidRDefault="009A17C1" w:rsidP="00D377FA">
      <w:pPr>
        <w:pStyle w:val="Nagwek1"/>
        <w:spacing w:before="0" w:line="240" w:lineRule="auto"/>
        <w:ind w:right="-123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 xml:space="preserve">§ </w:t>
      </w:r>
      <w:r w:rsidR="0055168A" w:rsidRPr="00012F1C">
        <w:rPr>
          <w:rFonts w:ascii="Verdana" w:hAnsi="Verdana" w:cs="Times New Roman"/>
          <w:color w:val="auto"/>
          <w:sz w:val="20"/>
          <w:szCs w:val="20"/>
        </w:rPr>
        <w:t>6</w:t>
      </w:r>
    </w:p>
    <w:p w14:paraId="4E76F5F6" w14:textId="77777777" w:rsidR="009A17C1" w:rsidRPr="00012F1C" w:rsidRDefault="009A17C1" w:rsidP="00D377FA">
      <w:pPr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WARTOŚĆ PRZEDMIOTU UMOWY</w:t>
      </w:r>
    </w:p>
    <w:p w14:paraId="2ACA303D" w14:textId="77777777" w:rsidR="00AC7966" w:rsidRPr="00012F1C" w:rsidRDefault="00AC7966" w:rsidP="00D377FA">
      <w:pPr>
        <w:spacing w:after="0" w:line="240" w:lineRule="auto"/>
        <w:ind w:right="-123"/>
        <w:rPr>
          <w:rFonts w:ascii="Verdana" w:hAnsi="Verdana"/>
          <w:b/>
          <w:sz w:val="20"/>
          <w:szCs w:val="20"/>
        </w:rPr>
      </w:pPr>
    </w:p>
    <w:p w14:paraId="2D6AF770" w14:textId="77C2905B" w:rsidR="00AC7966" w:rsidRPr="00012F1C" w:rsidRDefault="00AC7966" w:rsidP="00D377FA">
      <w:pPr>
        <w:pStyle w:val="Akapitzlist"/>
        <w:numPr>
          <w:ilvl w:val="0"/>
          <w:numId w:val="9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Całkowita wartość umowy wynosi </w:t>
      </w:r>
      <w:r w:rsidR="008B2193" w:rsidRPr="00012F1C">
        <w:rPr>
          <w:rFonts w:ascii="Verdana" w:hAnsi="Verdana"/>
          <w:bCs/>
          <w:sz w:val="20"/>
          <w:szCs w:val="20"/>
        </w:rPr>
        <w:t>630 000,00 (sześćset trzydzieści tysięcy</w:t>
      </w:r>
      <w:r w:rsidRPr="00012F1C">
        <w:rPr>
          <w:rFonts w:ascii="Verdana" w:hAnsi="Verdana"/>
          <w:bCs/>
          <w:sz w:val="20"/>
          <w:szCs w:val="20"/>
        </w:rPr>
        <w:t xml:space="preserve"> PLN brutto</w:t>
      </w:r>
      <w:r w:rsidR="008B2193" w:rsidRPr="00012F1C">
        <w:rPr>
          <w:rFonts w:ascii="Verdana" w:hAnsi="Verdana"/>
          <w:bCs/>
          <w:sz w:val="20"/>
          <w:szCs w:val="20"/>
        </w:rPr>
        <w:t>)</w:t>
      </w:r>
      <w:r w:rsidRPr="00012F1C">
        <w:rPr>
          <w:rFonts w:ascii="Verdana" w:hAnsi="Verdana"/>
          <w:bCs/>
          <w:sz w:val="20"/>
          <w:szCs w:val="20"/>
        </w:rPr>
        <w:t>, w tym obowiązująca stawka podatku VAT.</w:t>
      </w:r>
    </w:p>
    <w:p w14:paraId="7BA33D4E" w14:textId="5C5D1749" w:rsidR="00AC7966" w:rsidRPr="00012F1C" w:rsidRDefault="00AC7966" w:rsidP="00D377FA">
      <w:pPr>
        <w:pStyle w:val="Akapitzlist"/>
        <w:numPr>
          <w:ilvl w:val="0"/>
          <w:numId w:val="9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Zamawiający zastrzega sobie możliwość niewykorzystania w całości kwoty, o której mowa</w:t>
      </w:r>
    </w:p>
    <w:p w14:paraId="4073CD53" w14:textId="77777777" w:rsidR="00AC7966" w:rsidRPr="00012F1C" w:rsidRDefault="00AC7966" w:rsidP="00D377FA">
      <w:pPr>
        <w:pStyle w:val="Akapitzlist"/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ust. 1 w zależności od bieżących potrzeb.</w:t>
      </w:r>
    </w:p>
    <w:p w14:paraId="458B3A3F" w14:textId="41084130" w:rsidR="00AC7966" w:rsidRPr="00012F1C" w:rsidRDefault="00AC7966" w:rsidP="00D377FA">
      <w:pPr>
        <w:pStyle w:val="Akapitzlist"/>
        <w:numPr>
          <w:ilvl w:val="0"/>
          <w:numId w:val="9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zmniejszenia zakresu przedmiotu umowy, Wykonawca otrzyma wynagrodzenie za faktycznie wykonaną usługę według stawek określonych w ust. 4. W takim przypadku Wykonawcy nie będą przysługiwały żadne roszczenia wobec Zamawiającego.</w:t>
      </w:r>
    </w:p>
    <w:p w14:paraId="062BAA83" w14:textId="77777777" w:rsidR="008B2193" w:rsidRPr="00012F1C" w:rsidRDefault="008B2193" w:rsidP="00D377FA">
      <w:pPr>
        <w:pStyle w:val="Akapitzlist"/>
        <w:numPr>
          <w:ilvl w:val="0"/>
          <w:numId w:val="9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Za wykonanie przedmiotu umowy Zamawiający zapłaci wykonawcy wynagrodzenie obliczone jako iloczyn ilości faktycznej masy wyrobów zawierających azbest usuniętej zgodnie z warunkami niniejszej umowy oraz ceny jednostkowej, wynikającej ze złożonej oferty z dnia ………………. 2024 r.</w:t>
      </w:r>
    </w:p>
    <w:p w14:paraId="5439223B" w14:textId="480704C6" w:rsidR="008B2193" w:rsidRPr="00012F1C" w:rsidRDefault="008B2193" w:rsidP="00D377FA">
      <w:pPr>
        <w:pStyle w:val="Akapitzlist"/>
        <w:numPr>
          <w:ilvl w:val="0"/>
          <w:numId w:val="9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Cena jednostkowa za pakowanie, zważenie, załadunek, transport i unieszkodliwienie 1 Mg wyrobów zawierających azbest  wynosi …………………………………………….. zł brutto, słownie: ……………………………………………………………………………….. w tym podatek VAT w wysokości 8% w kwocie …………………………………… zł, słownie: ………………….. złotych.</w:t>
      </w:r>
    </w:p>
    <w:p w14:paraId="6F4BB515" w14:textId="31B51526" w:rsidR="00AC7966" w:rsidRPr="00012F1C" w:rsidRDefault="00AC7966" w:rsidP="00D377FA">
      <w:pPr>
        <w:pStyle w:val="Akapitzlist"/>
        <w:numPr>
          <w:ilvl w:val="0"/>
          <w:numId w:val="9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gwarantuje niezmienność cen zawartych w umowie przez cały okres, na który została zawarta.</w:t>
      </w:r>
    </w:p>
    <w:p w14:paraId="27E7E7B6" w14:textId="75A7C328" w:rsidR="00AC7966" w:rsidRPr="00012F1C" w:rsidRDefault="00AC7966" w:rsidP="00D377FA">
      <w:pPr>
        <w:pStyle w:val="Akapitzlist"/>
        <w:numPr>
          <w:ilvl w:val="0"/>
          <w:numId w:val="9"/>
        </w:numPr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Koszty jednostkowe określone w ust. </w:t>
      </w:r>
      <w:r w:rsidR="004B5637" w:rsidRPr="00012F1C">
        <w:rPr>
          <w:rFonts w:ascii="Verdana" w:hAnsi="Verdana"/>
          <w:bCs/>
          <w:sz w:val="20"/>
          <w:szCs w:val="20"/>
        </w:rPr>
        <w:t>5</w:t>
      </w:r>
      <w:r w:rsidRPr="00012F1C">
        <w:rPr>
          <w:rFonts w:ascii="Verdana" w:hAnsi="Verdana"/>
          <w:bCs/>
          <w:sz w:val="20"/>
          <w:szCs w:val="20"/>
        </w:rPr>
        <w:t xml:space="preserve"> obejmują wszelkie koszty związane z realizacją prac objętych umową. Wszelkie niedoszacowanie nie może być podstawą do żądania przez Wykonawcę podwyższenia</w:t>
      </w:r>
      <w:r w:rsidR="008B2193" w:rsidRPr="00012F1C">
        <w:rPr>
          <w:rFonts w:ascii="Verdana" w:hAnsi="Verdana"/>
          <w:bCs/>
          <w:sz w:val="20"/>
          <w:szCs w:val="20"/>
        </w:rPr>
        <w:t xml:space="preserve"> wynagrodzenia.</w:t>
      </w:r>
    </w:p>
    <w:p w14:paraId="3DD4BB76" w14:textId="77777777" w:rsidR="00AC7966" w:rsidRPr="00012F1C" w:rsidRDefault="00AC7966" w:rsidP="00D377FA">
      <w:pPr>
        <w:spacing w:after="0" w:line="240" w:lineRule="auto"/>
        <w:ind w:right="-123"/>
        <w:rPr>
          <w:rFonts w:ascii="Verdana" w:hAnsi="Verdana"/>
          <w:b/>
          <w:sz w:val="20"/>
          <w:szCs w:val="20"/>
        </w:rPr>
      </w:pPr>
    </w:p>
    <w:p w14:paraId="1C49CBAF" w14:textId="77777777" w:rsidR="009A17C1" w:rsidRPr="00012F1C" w:rsidRDefault="009A17C1" w:rsidP="00D377FA">
      <w:pPr>
        <w:tabs>
          <w:tab w:val="left" w:pos="540"/>
          <w:tab w:val="left" w:pos="541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§ 6</w:t>
      </w:r>
    </w:p>
    <w:p w14:paraId="5617C021" w14:textId="661A90E1" w:rsidR="009A17C1" w:rsidRPr="00012F1C" w:rsidRDefault="009A17C1" w:rsidP="00D377FA">
      <w:pPr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WARUNKI PŁATNOŚCI</w:t>
      </w:r>
    </w:p>
    <w:p w14:paraId="68329DBC" w14:textId="30ECB488" w:rsidR="009A17C1" w:rsidRPr="00012F1C" w:rsidRDefault="009A17C1" w:rsidP="00D377FA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284" w:right="-123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 xml:space="preserve">Zamawiający  zabezpiecza   finansowanie   </w:t>
      </w:r>
      <w:r w:rsidR="00AC7966" w:rsidRPr="00012F1C">
        <w:rPr>
          <w:rFonts w:ascii="Verdana" w:hAnsi="Verdana"/>
          <w:sz w:val="20"/>
          <w:szCs w:val="20"/>
        </w:rPr>
        <w:t>prac</w:t>
      </w:r>
      <w:r w:rsidRPr="00012F1C">
        <w:rPr>
          <w:rFonts w:ascii="Verdana" w:hAnsi="Verdana"/>
          <w:sz w:val="20"/>
          <w:szCs w:val="20"/>
        </w:rPr>
        <w:t xml:space="preserve">   będących   przedmiotem   niniejszej umowy ze środków</w:t>
      </w:r>
      <w:r w:rsidRPr="00012F1C">
        <w:rPr>
          <w:rFonts w:ascii="Verdana" w:hAnsi="Verdana"/>
          <w:spacing w:val="-3"/>
          <w:sz w:val="20"/>
          <w:szCs w:val="20"/>
        </w:rPr>
        <w:t xml:space="preserve"> Wojewódzkiego </w:t>
      </w:r>
      <w:r w:rsidRPr="00012F1C">
        <w:rPr>
          <w:rFonts w:ascii="Verdana" w:hAnsi="Verdana"/>
          <w:sz w:val="20"/>
          <w:szCs w:val="20"/>
        </w:rPr>
        <w:t xml:space="preserve">Funduszu Ochrony Środowiska i Gospodarki </w:t>
      </w:r>
      <w:r w:rsidRPr="00012F1C">
        <w:rPr>
          <w:rFonts w:ascii="Verdana" w:hAnsi="Verdana"/>
          <w:spacing w:val="-4"/>
          <w:sz w:val="20"/>
          <w:szCs w:val="20"/>
        </w:rPr>
        <w:t xml:space="preserve">Wodnej </w:t>
      </w:r>
      <w:r w:rsidRPr="00012F1C">
        <w:rPr>
          <w:rFonts w:ascii="Verdana" w:hAnsi="Verdana"/>
          <w:sz w:val="20"/>
          <w:szCs w:val="20"/>
        </w:rPr>
        <w:t>w Poznaniu</w:t>
      </w:r>
      <w:r w:rsidR="0031089C" w:rsidRPr="00012F1C">
        <w:rPr>
          <w:rFonts w:ascii="Verdana" w:hAnsi="Verdana"/>
          <w:sz w:val="20"/>
          <w:szCs w:val="20"/>
        </w:rPr>
        <w:t>.</w:t>
      </w:r>
    </w:p>
    <w:p w14:paraId="505BD14F" w14:textId="3FC7E8A5" w:rsidR="00AC7966" w:rsidRPr="00012F1C" w:rsidRDefault="0079686C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after="0" w:line="240" w:lineRule="auto"/>
        <w:ind w:left="284" w:hanging="284"/>
        <w:rPr>
          <w:rFonts w:ascii="Verdana" w:hAnsi="Verdana"/>
          <w:spacing w:val="2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Wykonawca wystawi Zamawiającemu faktur</w:t>
      </w:r>
      <w:r w:rsidR="00AC7966" w:rsidRPr="00012F1C">
        <w:rPr>
          <w:rFonts w:ascii="Verdana" w:hAnsi="Verdana"/>
          <w:sz w:val="20"/>
          <w:szCs w:val="20"/>
        </w:rPr>
        <w:t>ę</w:t>
      </w:r>
      <w:r w:rsidRPr="00012F1C">
        <w:rPr>
          <w:rFonts w:ascii="Verdana" w:hAnsi="Verdana"/>
          <w:sz w:val="20"/>
          <w:szCs w:val="20"/>
        </w:rPr>
        <w:t xml:space="preserve"> VAT</w:t>
      </w:r>
      <w:r w:rsidR="00BA5704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na kwotę odpowiadającą wartości wykonanych pra</w:t>
      </w:r>
      <w:r w:rsidR="008D7B92" w:rsidRPr="00012F1C">
        <w:rPr>
          <w:rFonts w:ascii="Verdana" w:hAnsi="Verdana"/>
          <w:sz w:val="20"/>
          <w:szCs w:val="20"/>
        </w:rPr>
        <w:t>c</w:t>
      </w:r>
      <w:r w:rsidRPr="00012F1C">
        <w:rPr>
          <w:rFonts w:ascii="Verdana" w:hAnsi="Verdana"/>
          <w:sz w:val="20"/>
          <w:szCs w:val="20"/>
        </w:rPr>
        <w:t>, po zrealizowaniu</w:t>
      </w:r>
      <w:r w:rsidR="008D7B92" w:rsidRPr="00012F1C">
        <w:rPr>
          <w:rFonts w:ascii="Verdana" w:hAnsi="Verdana"/>
          <w:sz w:val="20"/>
          <w:szCs w:val="20"/>
        </w:rPr>
        <w:t xml:space="preserve"> </w:t>
      </w:r>
      <w:r w:rsidR="008D7B92" w:rsidRPr="00012F1C">
        <w:rPr>
          <w:rFonts w:ascii="Verdana" w:hAnsi="Verdana"/>
          <w:spacing w:val="2"/>
          <w:sz w:val="20"/>
          <w:szCs w:val="20"/>
        </w:rPr>
        <w:t xml:space="preserve">prac objętych </w:t>
      </w:r>
      <w:r w:rsidR="008D7B92" w:rsidRPr="00012F1C">
        <w:rPr>
          <w:rFonts w:ascii="Verdana" w:hAnsi="Verdana"/>
          <w:spacing w:val="3"/>
          <w:sz w:val="20"/>
          <w:szCs w:val="20"/>
        </w:rPr>
        <w:t>wnioskami</w:t>
      </w:r>
      <w:r w:rsidR="008D7B92" w:rsidRPr="00012F1C">
        <w:rPr>
          <w:rFonts w:ascii="Verdana" w:hAnsi="Verdana"/>
          <w:spacing w:val="2"/>
          <w:sz w:val="20"/>
          <w:szCs w:val="20"/>
        </w:rPr>
        <w:t xml:space="preserve"> </w:t>
      </w:r>
      <w:r w:rsidR="008D7B92" w:rsidRPr="00012F1C">
        <w:rPr>
          <w:rFonts w:ascii="Verdana" w:hAnsi="Verdana"/>
          <w:spacing w:val="3"/>
          <w:sz w:val="20"/>
          <w:szCs w:val="20"/>
        </w:rPr>
        <w:t>o</w:t>
      </w:r>
      <w:r w:rsidR="008D7B92" w:rsidRPr="00012F1C">
        <w:rPr>
          <w:rFonts w:ascii="Verdana" w:hAnsi="Verdana"/>
          <w:spacing w:val="2"/>
          <w:sz w:val="20"/>
          <w:szCs w:val="20"/>
        </w:rPr>
        <w:t xml:space="preserve"> ich</w:t>
      </w:r>
      <w:r w:rsidR="00AC7966" w:rsidRPr="00012F1C">
        <w:rPr>
          <w:rFonts w:ascii="Verdana" w:hAnsi="Verdana"/>
          <w:spacing w:val="2"/>
          <w:sz w:val="20"/>
          <w:szCs w:val="20"/>
        </w:rPr>
        <w:t xml:space="preserve"> wykonanie wraz z zestawieniem określającym dane</w:t>
      </w:r>
      <w:r w:rsidR="004B5637" w:rsidRPr="00012F1C">
        <w:rPr>
          <w:rFonts w:ascii="Verdana" w:hAnsi="Verdana"/>
          <w:spacing w:val="2"/>
          <w:sz w:val="20"/>
          <w:szCs w:val="20"/>
        </w:rPr>
        <w:t xml:space="preserve"> </w:t>
      </w:r>
      <w:r w:rsidR="00AC7966" w:rsidRPr="00012F1C">
        <w:rPr>
          <w:rFonts w:ascii="Verdana" w:hAnsi="Verdana"/>
          <w:spacing w:val="2"/>
          <w:sz w:val="20"/>
          <w:szCs w:val="20"/>
        </w:rPr>
        <w:t>wykonanych pracach w zakresie uzgodnionym z Zamawiającym.</w:t>
      </w:r>
    </w:p>
    <w:p w14:paraId="4371F879" w14:textId="29043782" w:rsidR="00AC7966" w:rsidRPr="00012F1C" w:rsidRDefault="009A17C1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Rozliczenie nastąpi za całość wykonanych</w:t>
      </w:r>
      <w:r w:rsidRPr="00012F1C">
        <w:rPr>
          <w:rFonts w:ascii="Verdana" w:hAnsi="Verdana"/>
          <w:spacing w:val="-2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robót.</w:t>
      </w:r>
    </w:p>
    <w:p w14:paraId="1992397D" w14:textId="5C476DE9" w:rsidR="0065145A" w:rsidRPr="00012F1C" w:rsidRDefault="0065145A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Wynagrodzenie wynikające z faktury VAT płatne będzie na rachunek bankowy Wykonawcy po przedłożeniu następujących dokumentów:</w:t>
      </w:r>
    </w:p>
    <w:p w14:paraId="19B42B4E" w14:textId="5A5FAFC3" w:rsidR="0065145A" w:rsidRPr="00012F1C" w:rsidRDefault="0065145A" w:rsidP="009256B1">
      <w:pPr>
        <w:pStyle w:val="Akapitzlist"/>
        <w:numPr>
          <w:ilvl w:val="2"/>
          <w:numId w:val="10"/>
        </w:numPr>
        <w:tabs>
          <w:tab w:val="left" w:pos="284"/>
          <w:tab w:val="left" w:pos="1493"/>
        </w:tabs>
        <w:spacing w:after="0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wykazu prac, których dotyczy faktura,</w:t>
      </w:r>
    </w:p>
    <w:p w14:paraId="770BCE6E" w14:textId="6DC67BB2" w:rsidR="00D377FA" w:rsidRPr="00012F1C" w:rsidRDefault="00D377FA" w:rsidP="009256B1">
      <w:pPr>
        <w:pStyle w:val="Akapitzlist"/>
        <w:numPr>
          <w:ilvl w:val="2"/>
          <w:numId w:val="10"/>
        </w:numPr>
        <w:tabs>
          <w:tab w:val="left" w:pos="284"/>
          <w:tab w:val="left" w:pos="1493"/>
        </w:tabs>
        <w:spacing w:after="0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protokół odbioru odpadów z podaniem ich ilości oraz z podpisami właściciela posesji,</w:t>
      </w:r>
      <w:r w:rsidR="00661CA6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z której usuwane były odpady, jak również wykonawcy, który świadczy usługę usuwania</w:t>
      </w:r>
      <w:r w:rsidR="00661CA6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odpadów, (2 egzemplarze dla zamawiającego, 1 egzemplarz dla właściciela posesji);</w:t>
      </w:r>
    </w:p>
    <w:p w14:paraId="4AAF200D" w14:textId="77777777" w:rsidR="008B5782" w:rsidRPr="00012F1C" w:rsidRDefault="00D377FA" w:rsidP="009256B1">
      <w:pPr>
        <w:pStyle w:val="Akapitzlist"/>
        <w:numPr>
          <w:ilvl w:val="2"/>
          <w:numId w:val="10"/>
        </w:numPr>
        <w:tabs>
          <w:tab w:val="left" w:pos="284"/>
          <w:tab w:val="left" w:pos="1493"/>
        </w:tabs>
        <w:spacing w:after="0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 xml:space="preserve">karty przekazania odpadów z potwierdzonym przejęciem odpadów przez podmiot przejmujący odpady do unieszkodliwienia jako dokumenty potwierdzające przyjęcie odpadów na składowisko, którego prowadzący posiada zezwolenie na unieszkodliwienie </w:t>
      </w:r>
      <w:r w:rsidR="00B45B62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tego typu odpadów(2 egzemplarze dla zamawiającego)</w:t>
      </w:r>
      <w:r w:rsidR="00F5794C" w:rsidRPr="00012F1C">
        <w:rPr>
          <w:rFonts w:ascii="Verdana" w:hAnsi="Verdana"/>
          <w:sz w:val="20"/>
          <w:szCs w:val="20"/>
        </w:rPr>
        <w:t xml:space="preserve">- zgodnie z obowiązującymi </w:t>
      </w:r>
      <w:r w:rsidR="00B45B62" w:rsidRPr="00012F1C">
        <w:rPr>
          <w:rFonts w:ascii="Verdana" w:hAnsi="Verdana"/>
          <w:sz w:val="20"/>
          <w:szCs w:val="20"/>
        </w:rPr>
        <w:t xml:space="preserve"> </w:t>
      </w:r>
      <w:r w:rsidR="00F5794C" w:rsidRPr="00012F1C">
        <w:rPr>
          <w:rFonts w:ascii="Verdana" w:hAnsi="Verdana"/>
          <w:sz w:val="20"/>
          <w:szCs w:val="20"/>
        </w:rPr>
        <w:t xml:space="preserve">przepisami dotyczącymi sporządzania dokumentów na potrzeby ewidencji odpadów; </w:t>
      </w:r>
      <w:r w:rsidR="00B45B62" w:rsidRPr="00012F1C">
        <w:rPr>
          <w:rFonts w:ascii="Verdana" w:hAnsi="Verdana"/>
          <w:sz w:val="20"/>
          <w:szCs w:val="20"/>
        </w:rPr>
        <w:t xml:space="preserve"> </w:t>
      </w:r>
      <w:r w:rsidR="00F5794C" w:rsidRPr="00012F1C">
        <w:rPr>
          <w:rFonts w:ascii="Verdana" w:hAnsi="Verdana"/>
          <w:sz w:val="20"/>
          <w:szCs w:val="20"/>
        </w:rPr>
        <w:lastRenderedPageBreak/>
        <w:t xml:space="preserve">ostateczny termin przedłożenia kart przekazania odpadów usuniętych w ramach </w:t>
      </w:r>
      <w:r w:rsidR="00B45B62" w:rsidRPr="00012F1C">
        <w:rPr>
          <w:rFonts w:ascii="Verdana" w:hAnsi="Verdana"/>
          <w:sz w:val="20"/>
          <w:szCs w:val="20"/>
        </w:rPr>
        <w:t xml:space="preserve"> </w:t>
      </w:r>
      <w:r w:rsidR="00F5794C" w:rsidRPr="00012F1C">
        <w:rPr>
          <w:rFonts w:ascii="Verdana" w:hAnsi="Verdana"/>
          <w:sz w:val="20"/>
          <w:szCs w:val="20"/>
        </w:rPr>
        <w:t xml:space="preserve">realizacji niniejszej umowy upływa w dniu </w:t>
      </w:r>
      <w:r w:rsidR="004168F9" w:rsidRPr="00012F1C">
        <w:rPr>
          <w:rFonts w:ascii="Verdana" w:hAnsi="Verdana"/>
          <w:sz w:val="20"/>
          <w:szCs w:val="20"/>
        </w:rPr>
        <w:t>26.10.2024 r</w:t>
      </w:r>
      <w:r w:rsidR="00F5794C" w:rsidRPr="00012F1C">
        <w:rPr>
          <w:rFonts w:ascii="Verdana" w:hAnsi="Verdana"/>
          <w:sz w:val="20"/>
          <w:szCs w:val="20"/>
        </w:rPr>
        <w:t xml:space="preserve">.; </w:t>
      </w:r>
    </w:p>
    <w:p w14:paraId="6D8D16AC" w14:textId="77777777" w:rsidR="009C3763" w:rsidRPr="00012F1C" w:rsidRDefault="00F5794C" w:rsidP="009256B1">
      <w:pPr>
        <w:pStyle w:val="Akapitzlist"/>
        <w:numPr>
          <w:ilvl w:val="2"/>
          <w:numId w:val="10"/>
        </w:numPr>
        <w:tabs>
          <w:tab w:val="left" w:pos="284"/>
          <w:tab w:val="left" w:pos="1493"/>
        </w:tabs>
        <w:spacing w:after="0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 xml:space="preserve">na kartach przekazania </w:t>
      </w:r>
      <w:r w:rsidR="00B45B62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odpadów musi być określona nazwa gminy, z terenu której były usunięte odpady </w:t>
      </w:r>
      <w:r w:rsidR="00B45B62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zawierające azbest, a także muszą być one opatrzone oświadczeniem, z którego </w:t>
      </w:r>
      <w:r w:rsidR="00B45B62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będzie wynikać, że karty te dotyczą odpadów usuniętych w ramach realizacji </w:t>
      </w:r>
      <w:r w:rsidR="00B45B62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umowy zawartej z Zamawiającym;</w:t>
      </w:r>
      <w:r w:rsidR="00D377FA" w:rsidRPr="00012F1C">
        <w:rPr>
          <w:rFonts w:ascii="Verdana" w:hAnsi="Verdana"/>
          <w:sz w:val="20"/>
          <w:szCs w:val="20"/>
        </w:rPr>
        <w:t xml:space="preserve"> oświadczenia o prawidłowości wykonanych prac związanych z usunięciem odpadów</w:t>
      </w:r>
      <w:r w:rsidR="008B5782" w:rsidRPr="00012F1C">
        <w:rPr>
          <w:rFonts w:ascii="Verdana" w:hAnsi="Verdana"/>
          <w:sz w:val="20"/>
          <w:szCs w:val="20"/>
        </w:rPr>
        <w:t xml:space="preserve">  </w:t>
      </w:r>
      <w:r w:rsidR="00D377FA" w:rsidRPr="00012F1C">
        <w:rPr>
          <w:rFonts w:ascii="Verdana" w:hAnsi="Verdana"/>
          <w:sz w:val="20"/>
          <w:szCs w:val="20"/>
        </w:rPr>
        <w:t xml:space="preserve">zawierających azbest zgodne z § 8 ust. 3 </w:t>
      </w:r>
      <w:r w:rsidR="008B5782" w:rsidRPr="00012F1C">
        <w:rPr>
          <w:rFonts w:ascii="Verdana" w:hAnsi="Verdana"/>
          <w:sz w:val="20"/>
          <w:szCs w:val="20"/>
        </w:rPr>
        <w:t>r</w:t>
      </w:r>
      <w:r w:rsidR="00D377FA" w:rsidRPr="00012F1C">
        <w:rPr>
          <w:rFonts w:ascii="Verdana" w:hAnsi="Verdana"/>
          <w:sz w:val="20"/>
          <w:szCs w:val="20"/>
        </w:rPr>
        <w:t>ozporządzenia Ministra Gospodarki, Pracy</w:t>
      </w:r>
      <w:r w:rsidR="008B5782" w:rsidRPr="00012F1C">
        <w:rPr>
          <w:rFonts w:ascii="Verdana" w:hAnsi="Verdana"/>
          <w:sz w:val="20"/>
          <w:szCs w:val="20"/>
        </w:rPr>
        <w:t xml:space="preserve">  </w:t>
      </w:r>
      <w:r w:rsidR="00D377FA" w:rsidRPr="00012F1C">
        <w:rPr>
          <w:rFonts w:ascii="Verdana" w:hAnsi="Verdana"/>
          <w:sz w:val="20"/>
          <w:szCs w:val="20"/>
        </w:rPr>
        <w:t xml:space="preserve">i Polityki Społecznej z dnia 2 kwietnia 2004 r. w sprawie sposobów i warunków </w:t>
      </w:r>
      <w:r w:rsidR="008B5782" w:rsidRPr="00012F1C">
        <w:rPr>
          <w:rFonts w:ascii="Verdana" w:hAnsi="Verdana"/>
          <w:sz w:val="20"/>
          <w:szCs w:val="20"/>
        </w:rPr>
        <w:t xml:space="preserve"> </w:t>
      </w:r>
      <w:r w:rsidR="00D377FA" w:rsidRPr="00012F1C">
        <w:rPr>
          <w:rFonts w:ascii="Verdana" w:hAnsi="Verdana"/>
          <w:sz w:val="20"/>
          <w:szCs w:val="20"/>
        </w:rPr>
        <w:t xml:space="preserve">bezpiecznego użytkowania i usuwania wyrobów zawierających azbest </w:t>
      </w:r>
      <w:r w:rsidR="008B5782" w:rsidRPr="00012F1C">
        <w:rPr>
          <w:rFonts w:ascii="Verdana" w:hAnsi="Verdana"/>
          <w:sz w:val="20"/>
          <w:szCs w:val="20"/>
        </w:rPr>
        <w:t xml:space="preserve"> </w:t>
      </w:r>
      <w:r w:rsidR="00D377FA" w:rsidRPr="00012F1C">
        <w:rPr>
          <w:rFonts w:ascii="Verdana" w:hAnsi="Verdana"/>
          <w:sz w:val="20"/>
          <w:szCs w:val="20"/>
        </w:rPr>
        <w:t>(Dz. U. z 2004 r. Nr 71, poz. 649, ze zm.), (2 egzemplarze dla zamawiającego, 1 egzemplarz dla właściciela posesji);</w:t>
      </w:r>
    </w:p>
    <w:p w14:paraId="3ED8A6BE" w14:textId="77777777" w:rsidR="0053056A" w:rsidRPr="00012F1C" w:rsidRDefault="00D377FA" w:rsidP="009256B1">
      <w:pPr>
        <w:pStyle w:val="Akapitzlist"/>
        <w:numPr>
          <w:ilvl w:val="2"/>
          <w:numId w:val="10"/>
        </w:numPr>
        <w:tabs>
          <w:tab w:val="left" w:pos="284"/>
          <w:tab w:val="left" w:pos="1493"/>
        </w:tabs>
        <w:spacing w:after="0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 xml:space="preserve">dokumentację fotograficzną (na płycie CD lub DVD - tylko dla zamawiającego), </w:t>
      </w:r>
      <w:r w:rsidR="009C3763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z każdego miejsca, z którego usuwane będą odpady zawierające azbest – </w:t>
      </w:r>
      <w:r w:rsidR="009C3763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min. </w:t>
      </w:r>
      <w:r w:rsidR="00F5794C" w:rsidRPr="00012F1C">
        <w:rPr>
          <w:rFonts w:ascii="Verdana" w:hAnsi="Verdana"/>
          <w:sz w:val="20"/>
          <w:szCs w:val="20"/>
        </w:rPr>
        <w:t>2</w:t>
      </w:r>
      <w:r w:rsidRPr="00012F1C">
        <w:rPr>
          <w:rFonts w:ascii="Verdana" w:hAnsi="Verdana"/>
          <w:sz w:val="20"/>
          <w:szCs w:val="20"/>
        </w:rPr>
        <w:t xml:space="preserve"> fotografie z każdej posesji, tj. przed pakowaniem</w:t>
      </w:r>
      <w:r w:rsidR="009256B1" w:rsidRPr="00012F1C">
        <w:rPr>
          <w:rFonts w:ascii="Verdana" w:hAnsi="Verdana"/>
          <w:sz w:val="20"/>
          <w:szCs w:val="20"/>
        </w:rPr>
        <w:t xml:space="preserve"> oraz</w:t>
      </w:r>
      <w:r w:rsidRPr="00012F1C">
        <w:rPr>
          <w:rFonts w:ascii="Verdana" w:hAnsi="Verdana"/>
          <w:sz w:val="20"/>
          <w:szCs w:val="20"/>
        </w:rPr>
        <w:t xml:space="preserve"> po pakowaniu</w:t>
      </w:r>
      <w:r w:rsidR="009256B1" w:rsidRPr="00012F1C">
        <w:rPr>
          <w:rFonts w:ascii="Verdana" w:hAnsi="Verdana"/>
          <w:sz w:val="20"/>
          <w:szCs w:val="20"/>
        </w:rPr>
        <w:t>.</w:t>
      </w:r>
      <w:r w:rsidR="009C3763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Fotografie muszą zawierać oznaczenie rzeczywistej daty i godziny prowadzonych prac</w:t>
      </w:r>
      <w:r w:rsidR="0053056A" w:rsidRPr="00012F1C">
        <w:rPr>
          <w:rFonts w:ascii="Verdana" w:hAnsi="Verdana"/>
          <w:sz w:val="20"/>
          <w:szCs w:val="20"/>
        </w:rPr>
        <w:t>;</w:t>
      </w:r>
    </w:p>
    <w:p w14:paraId="176B09BF" w14:textId="272D6613" w:rsidR="00D377FA" w:rsidRPr="00012F1C" w:rsidRDefault="00D377FA" w:rsidP="009256B1">
      <w:pPr>
        <w:pStyle w:val="Akapitzlist"/>
        <w:numPr>
          <w:ilvl w:val="2"/>
          <w:numId w:val="10"/>
        </w:numPr>
        <w:tabs>
          <w:tab w:val="left" w:pos="284"/>
          <w:tab w:val="left" w:pos="1493"/>
        </w:tabs>
        <w:spacing w:after="0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 xml:space="preserve">tabelaryczne zestawienie wykonanych prac (na poszczególne gminy osobno: Gostyń, </w:t>
      </w:r>
      <w:r w:rsidR="0053056A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Piaski, Pępowo, Pogorzela, Borek Wielkopolski, Krobia i Poniec) zawierające: gminę, gminę, </w:t>
      </w:r>
      <w:r w:rsidR="0053056A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imię i nazwisko oraz adres wnioskodawcy, miejsce wykonania prac, datę odebrania </w:t>
      </w:r>
      <w:r w:rsidR="0053056A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azbestu, ilość w Mg odebranego i unieszkodliwionego azbestu, wartość odebranego </w:t>
      </w:r>
      <w:r w:rsidR="0053056A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i unieszkodliwionego azbestu. </w:t>
      </w:r>
    </w:p>
    <w:p w14:paraId="13C3B39D" w14:textId="04187D3D" w:rsidR="0065145A" w:rsidRPr="00012F1C" w:rsidRDefault="0065145A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 przypadku przedłożenia nieprawidłowo sporządzonych dokumentów, Zamawiający zawiadomi pisemnie Wykonawcę w ciągu 10 dni od otrzymania dokumentów o występujących w nich nieprawidłowościach i wezwie go do ich poprawienia w terminie 7 dni. Do czasu usunięcia nieprawidłowości płatność wynikająca z danej faktury ulega wstrzymaniu.</w:t>
      </w:r>
    </w:p>
    <w:p w14:paraId="5936EB6A" w14:textId="2F9B8481" w:rsidR="0065145A" w:rsidRPr="00012F1C" w:rsidRDefault="0065145A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Zapłata faktury nastąpi po przedstawieniu pisemnych oświadczeń podwykonawców o uregulowaniu wszystkich wierzytelności przysługujących Podwykonawcom. W przypadku braku podwykonawców, Wykonawca dołączy do faktury pisemne oświadczenie, że nie posiada podwykonawców i wszystkie prace wykonał samodzielnie.</w:t>
      </w:r>
    </w:p>
    <w:p w14:paraId="4E9A1B47" w14:textId="69C60C5C" w:rsidR="0065145A" w:rsidRPr="00012F1C" w:rsidRDefault="0065145A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Strony ustalają, że kwota należności wynikająca z faktury VAT zostanie przekazana na rachunek bankowy Wykonawcy w terminie 21 dni od dnia jej dostarczenia wraz z dokumentami określonymi w ust. 2- 5, pod warunkiem prawidłowo sporządzonych i załączonych do niej dokumentów.</w:t>
      </w:r>
    </w:p>
    <w:p w14:paraId="0025879B" w14:textId="65679202" w:rsidR="0065145A" w:rsidRPr="00012F1C" w:rsidRDefault="0065145A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Wykonawca oświadcza, że rachunek rozliczeniowy wskazany we wszystkich fakturach, które będą wystawione w jego imieniu, zgodnie z ust. 2, jest rachunkiem dla którego zgodnie z Rozdziałem 3a ustawy Prawo bankowe, prowadzony jest rachunek VAT.</w:t>
      </w:r>
    </w:p>
    <w:p w14:paraId="2CDF44AE" w14:textId="4E5272FB" w:rsidR="0065145A" w:rsidRPr="00012F1C" w:rsidRDefault="0065145A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284" w:hanging="284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Wykonawca oświadcza, że rachunek rozliczeniowy, o którym mowa w ust. 7, jest rachunkiem wskazanym dla Wykonawcy w wykazie informacji o podatnikach VAT, prowadzonym przez Szefa Krajowej Administracji Skarbowej, na tzw. białej liście.</w:t>
      </w:r>
    </w:p>
    <w:p w14:paraId="03923C13" w14:textId="50695DD1" w:rsidR="0065145A" w:rsidRPr="00012F1C" w:rsidRDefault="0065145A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426" w:hanging="426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Jeżeli na fakturze, o której mowa w ust. 2, podano rachunek rozliczeniowy, który nie jest rachunkiem Wykonawcy, o którym mowa w ust. 7, w przypadku braku korekty faktury w terminie 5 dni, Zamawiający dokona płatności na rachunek ujawniony, zgodnie z ust. 8 na tzw. białej liście.</w:t>
      </w:r>
    </w:p>
    <w:p w14:paraId="1C1747F9" w14:textId="4AFF1668" w:rsidR="0065145A" w:rsidRPr="00012F1C" w:rsidRDefault="0065145A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426" w:hanging="426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Skutki prawne i faktyczne wstrzymania wypłaty środków finansowych ponosi Wykonawca.</w:t>
      </w:r>
    </w:p>
    <w:p w14:paraId="3BF21C60" w14:textId="73A28D35" w:rsidR="0065145A" w:rsidRPr="00012F1C" w:rsidRDefault="0065145A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426" w:hanging="426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Zamawiający oświadcza, że jest płatnikiem podatku VAT.</w:t>
      </w:r>
    </w:p>
    <w:p w14:paraId="2786B8A4" w14:textId="748D68F3" w:rsidR="00681059" w:rsidRPr="00012F1C" w:rsidRDefault="009A17C1" w:rsidP="00D377FA">
      <w:pPr>
        <w:pStyle w:val="Akapitzlist"/>
        <w:numPr>
          <w:ilvl w:val="0"/>
          <w:numId w:val="10"/>
        </w:numPr>
        <w:tabs>
          <w:tab w:val="left" w:pos="284"/>
          <w:tab w:val="left" w:pos="1493"/>
        </w:tabs>
        <w:spacing w:before="25" w:line="240" w:lineRule="auto"/>
        <w:ind w:left="426" w:hanging="426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Płatnikiem jest</w:t>
      </w:r>
      <w:r w:rsidR="00CF7992" w:rsidRPr="00012F1C">
        <w:rPr>
          <w:rFonts w:ascii="Verdana" w:hAnsi="Verdana"/>
          <w:sz w:val="20"/>
          <w:szCs w:val="20"/>
        </w:rPr>
        <w:t xml:space="preserve">: </w:t>
      </w:r>
      <w:r w:rsidRPr="00012F1C">
        <w:rPr>
          <w:rFonts w:ascii="Verdana" w:hAnsi="Verdana"/>
          <w:spacing w:val="-2"/>
          <w:sz w:val="20"/>
          <w:szCs w:val="20"/>
        </w:rPr>
        <w:t xml:space="preserve">Powiat </w:t>
      </w:r>
      <w:r w:rsidR="0031089C" w:rsidRPr="00012F1C">
        <w:rPr>
          <w:rFonts w:ascii="Verdana" w:hAnsi="Verdana"/>
          <w:spacing w:val="-3"/>
          <w:sz w:val="20"/>
          <w:szCs w:val="20"/>
        </w:rPr>
        <w:t>Gostyński</w:t>
      </w:r>
      <w:r w:rsidRPr="00012F1C">
        <w:rPr>
          <w:rFonts w:ascii="Verdana" w:hAnsi="Verdana"/>
          <w:spacing w:val="-3"/>
          <w:sz w:val="20"/>
          <w:szCs w:val="20"/>
        </w:rPr>
        <w:t xml:space="preserve">, </w:t>
      </w:r>
      <w:r w:rsidRPr="00012F1C">
        <w:rPr>
          <w:rFonts w:ascii="Verdana" w:hAnsi="Verdana"/>
          <w:sz w:val="20"/>
          <w:szCs w:val="20"/>
        </w:rPr>
        <w:t xml:space="preserve">ul. </w:t>
      </w:r>
      <w:r w:rsidR="0031089C" w:rsidRPr="00012F1C">
        <w:rPr>
          <w:rFonts w:ascii="Verdana" w:hAnsi="Verdana"/>
          <w:sz w:val="20"/>
          <w:szCs w:val="20"/>
        </w:rPr>
        <w:t>Wrocławska 256</w:t>
      </w:r>
      <w:r w:rsidRPr="00012F1C">
        <w:rPr>
          <w:rFonts w:ascii="Verdana" w:hAnsi="Verdana"/>
          <w:sz w:val="20"/>
          <w:szCs w:val="20"/>
        </w:rPr>
        <w:t xml:space="preserve">, </w:t>
      </w:r>
      <w:r w:rsidR="0031089C" w:rsidRPr="00012F1C">
        <w:rPr>
          <w:rFonts w:ascii="Verdana" w:hAnsi="Verdana"/>
          <w:sz w:val="20"/>
          <w:szCs w:val="20"/>
        </w:rPr>
        <w:t>63-800 Gostyń</w:t>
      </w:r>
      <w:r w:rsidRPr="00012F1C">
        <w:rPr>
          <w:rFonts w:ascii="Verdana" w:hAnsi="Verdana"/>
          <w:spacing w:val="-3"/>
          <w:sz w:val="20"/>
          <w:szCs w:val="20"/>
        </w:rPr>
        <w:t xml:space="preserve">, </w:t>
      </w:r>
      <w:r w:rsidRPr="00012F1C">
        <w:rPr>
          <w:rFonts w:ascii="Verdana" w:hAnsi="Verdana"/>
          <w:sz w:val="20"/>
          <w:szCs w:val="20"/>
        </w:rPr>
        <w:t xml:space="preserve">NIP: </w:t>
      </w:r>
      <w:r w:rsidR="0031089C" w:rsidRPr="00012F1C">
        <w:rPr>
          <w:rFonts w:ascii="Verdana" w:hAnsi="Verdana"/>
          <w:sz w:val="20"/>
          <w:szCs w:val="20"/>
        </w:rPr>
        <w:t>……………</w:t>
      </w:r>
      <w:r w:rsidR="001471F1" w:rsidRPr="00012F1C">
        <w:rPr>
          <w:rFonts w:ascii="Verdana" w:hAnsi="Verdana"/>
          <w:sz w:val="20"/>
          <w:szCs w:val="20"/>
        </w:rPr>
        <w:tab/>
      </w:r>
      <w:r w:rsidR="001471F1" w:rsidRPr="00012F1C">
        <w:rPr>
          <w:rFonts w:ascii="Verdana" w:hAnsi="Verdana"/>
          <w:sz w:val="20"/>
          <w:szCs w:val="20"/>
        </w:rPr>
        <w:tab/>
      </w:r>
      <w:r w:rsidR="001471F1" w:rsidRPr="00012F1C">
        <w:rPr>
          <w:rFonts w:ascii="Verdana" w:hAnsi="Verdana"/>
          <w:sz w:val="20"/>
          <w:szCs w:val="20"/>
        </w:rPr>
        <w:tab/>
      </w:r>
      <w:r w:rsidR="001471F1" w:rsidRPr="00012F1C">
        <w:rPr>
          <w:rFonts w:ascii="Verdana" w:hAnsi="Verdana"/>
          <w:sz w:val="20"/>
          <w:szCs w:val="20"/>
        </w:rPr>
        <w:tab/>
        <w:t xml:space="preserve">                                      </w:t>
      </w:r>
      <w:r w:rsidR="004C773E" w:rsidRPr="00012F1C">
        <w:rPr>
          <w:rFonts w:ascii="Verdana" w:hAnsi="Verdana"/>
          <w:sz w:val="20"/>
          <w:szCs w:val="20"/>
        </w:rPr>
        <w:tab/>
      </w:r>
      <w:r w:rsidR="004C773E" w:rsidRPr="00012F1C">
        <w:rPr>
          <w:rFonts w:ascii="Verdana" w:hAnsi="Verdana"/>
          <w:sz w:val="20"/>
          <w:szCs w:val="20"/>
        </w:rPr>
        <w:tab/>
      </w:r>
      <w:r w:rsidR="004C773E" w:rsidRPr="00012F1C">
        <w:rPr>
          <w:rFonts w:ascii="Verdana" w:hAnsi="Verdana"/>
          <w:sz w:val="20"/>
          <w:szCs w:val="20"/>
        </w:rPr>
        <w:tab/>
      </w:r>
      <w:r w:rsidR="004C773E" w:rsidRPr="00012F1C">
        <w:rPr>
          <w:rFonts w:ascii="Verdana" w:hAnsi="Verdana"/>
          <w:sz w:val="20"/>
          <w:szCs w:val="20"/>
        </w:rPr>
        <w:tab/>
      </w:r>
      <w:r w:rsidR="004C773E" w:rsidRPr="00012F1C">
        <w:rPr>
          <w:rFonts w:ascii="Verdana" w:hAnsi="Verdana"/>
          <w:sz w:val="20"/>
          <w:szCs w:val="20"/>
        </w:rPr>
        <w:tab/>
      </w:r>
      <w:r w:rsidR="004C773E" w:rsidRPr="00012F1C">
        <w:rPr>
          <w:rFonts w:ascii="Verdana" w:hAnsi="Verdana"/>
          <w:sz w:val="20"/>
          <w:szCs w:val="20"/>
        </w:rPr>
        <w:tab/>
      </w:r>
      <w:r w:rsidR="004C773E" w:rsidRPr="00012F1C">
        <w:rPr>
          <w:rFonts w:ascii="Verdana" w:hAnsi="Verdana"/>
          <w:sz w:val="20"/>
          <w:szCs w:val="20"/>
        </w:rPr>
        <w:tab/>
      </w:r>
    </w:p>
    <w:p w14:paraId="76662259" w14:textId="77777777" w:rsidR="009A17C1" w:rsidRPr="00012F1C" w:rsidRDefault="009A17C1" w:rsidP="00D377FA">
      <w:pPr>
        <w:pStyle w:val="Nagwek1"/>
        <w:spacing w:before="0" w:line="240" w:lineRule="auto"/>
        <w:ind w:right="-123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§ 7</w:t>
      </w:r>
    </w:p>
    <w:p w14:paraId="4C809257" w14:textId="77777777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ODSTĄPIENIE OD UMOWY</w:t>
      </w:r>
    </w:p>
    <w:p w14:paraId="04684A13" w14:textId="5E52F0B9" w:rsidR="0065145A" w:rsidRPr="00012F1C" w:rsidRDefault="0065145A" w:rsidP="00D377FA">
      <w:pPr>
        <w:pStyle w:val="Akapitzlist"/>
        <w:numPr>
          <w:ilvl w:val="0"/>
          <w:numId w:val="11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Zamawiającemu przysługuje prawo do odstąpienia od umowy w razie zaistnienia sytuacji, o której mowa w art. 456 ust. 1 ustawy Prawo zamówień publicznych, Zamawiający może odstąpić od umowy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terminie 30 dni od dnia powzięcia wiadomości o tych okolicznościach; w takim przypadku,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Wykonawca może żądać wyłącznie wynagrodzenia należnego z tytułu wykonania części umowy.</w:t>
      </w:r>
    </w:p>
    <w:p w14:paraId="68B714CA" w14:textId="03AD0ECC" w:rsidR="0065145A" w:rsidRPr="00012F1C" w:rsidRDefault="0065145A" w:rsidP="00D377FA">
      <w:pPr>
        <w:pStyle w:val="Akapitzlist"/>
        <w:numPr>
          <w:ilvl w:val="0"/>
          <w:numId w:val="11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Zamawiającemu przysługuje prawo do odstąpienia od umowy ze skutkiem natychmiastowym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następujących sytuacjach:</w:t>
      </w:r>
    </w:p>
    <w:p w14:paraId="4BC11B16" w14:textId="300C4379" w:rsidR="0065145A" w:rsidRPr="00012F1C" w:rsidRDefault="0065145A" w:rsidP="00D377FA">
      <w:pPr>
        <w:pStyle w:val="Akapitzlist"/>
        <w:numPr>
          <w:ilvl w:val="0"/>
          <w:numId w:val="14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jeżeli Wykonawca nie przedłoży w terminie 7 dni od dnia zawarcia niniejszej umowy polisy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ubezpieczeniowej, o której mowa w § 4 ust. 14 umowy, a także w przypadku gdy Wykonawca, 7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dni po dacie upływu ważności przedłożonej polisy, nie dostarczy Zamawiającemu dokumentu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potwierdzającego przedłużenie polisy, jeżeli termin okazanej polisy mija w trakcie realizacji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przedmiotu zamówienia,</w:t>
      </w:r>
    </w:p>
    <w:p w14:paraId="03F624F6" w14:textId="66D460F6" w:rsidR="0065145A" w:rsidRPr="00012F1C" w:rsidRDefault="0065145A" w:rsidP="00D377FA">
      <w:pPr>
        <w:pStyle w:val="Akapitzlist"/>
        <w:numPr>
          <w:ilvl w:val="0"/>
          <w:numId w:val="14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jeżeli Wykonawca opóźnia się z rozpoczęciem lub zakończeniem prac tak bardzo, że nie jest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prawdopodobne aby zdołał je ukończyć w umówionym terminie,</w:t>
      </w:r>
    </w:p>
    <w:p w14:paraId="14F4A7FE" w14:textId="2543A249" w:rsidR="0065145A" w:rsidRPr="00012F1C" w:rsidRDefault="0065145A" w:rsidP="00D377FA">
      <w:pPr>
        <w:pStyle w:val="Akapitzlist"/>
        <w:numPr>
          <w:ilvl w:val="0"/>
          <w:numId w:val="14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jeżeli Wykonawca prowadzi prace w sposób wadliwy lub sprzeczny z umową i pomimo</w:t>
      </w:r>
    </w:p>
    <w:p w14:paraId="684A5C55" w14:textId="3DF96073" w:rsidR="0065145A" w:rsidRPr="00012F1C" w:rsidRDefault="004B5637" w:rsidP="00D377FA">
      <w:pPr>
        <w:tabs>
          <w:tab w:val="left" w:pos="709"/>
        </w:tabs>
        <w:spacing w:after="0" w:line="240" w:lineRule="auto"/>
        <w:ind w:left="709" w:right="-123" w:hanging="142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ab/>
      </w:r>
      <w:r w:rsidR="0065145A" w:rsidRPr="00012F1C">
        <w:rPr>
          <w:rFonts w:ascii="Verdana" w:hAnsi="Verdana"/>
          <w:bCs/>
          <w:sz w:val="20"/>
          <w:szCs w:val="20"/>
        </w:rPr>
        <w:t xml:space="preserve">bezskutecznego upływu terminu wyznaczonego Wykonawcy przez Zamawiającego na </w:t>
      </w:r>
      <w:r w:rsidRPr="00012F1C">
        <w:rPr>
          <w:rFonts w:ascii="Verdana" w:hAnsi="Verdana"/>
          <w:bCs/>
          <w:sz w:val="20"/>
          <w:szCs w:val="20"/>
        </w:rPr>
        <w:t xml:space="preserve">   </w:t>
      </w:r>
      <w:r w:rsidR="0065145A" w:rsidRPr="00012F1C">
        <w:rPr>
          <w:rFonts w:ascii="Verdana" w:hAnsi="Verdana"/>
          <w:bCs/>
          <w:sz w:val="20"/>
          <w:szCs w:val="20"/>
        </w:rPr>
        <w:t>zmianę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sposobu wykonywania prac, które były wykonywane niezgodnie z umową Wykonawca nie zmienia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sposobu realizowania prac,</w:t>
      </w:r>
    </w:p>
    <w:p w14:paraId="734627D3" w14:textId="38C4E87C" w:rsidR="0065145A" w:rsidRPr="00012F1C" w:rsidRDefault="0065145A" w:rsidP="00D377FA">
      <w:pPr>
        <w:pStyle w:val="Akapitzlist"/>
        <w:numPr>
          <w:ilvl w:val="0"/>
          <w:numId w:val="14"/>
        </w:numPr>
        <w:tabs>
          <w:tab w:val="left" w:pos="709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jeżeli Wykonawca wykona prace z istotnymi wadami, które nie nadają się do usunięcia lub jeżeli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 okoliczności wynika, że Wykonawca nie zdoła ich usunąć w odpowiednim terminie lub upłynął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już czas wyznaczony do ich usunięcia.</w:t>
      </w:r>
    </w:p>
    <w:p w14:paraId="7D5263EC" w14:textId="2E03F453" w:rsidR="0065145A" w:rsidRPr="00012F1C" w:rsidRDefault="0065145A" w:rsidP="00D377FA">
      <w:pPr>
        <w:pStyle w:val="Akapitzlist"/>
        <w:numPr>
          <w:ilvl w:val="0"/>
          <w:numId w:val="11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Bez uszczerbku dla uprawnień przewidzianych w ust. 1 i ust. 2 powyżej Zamawiającemu przysługuje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prawo do odstąpienia od umowy na zasadach opisanych w ust. 4 poniżej w następujących sytuacjach:</w:t>
      </w:r>
    </w:p>
    <w:p w14:paraId="55ED660A" w14:textId="605B0238" w:rsidR="0065145A" w:rsidRPr="00012F1C" w:rsidRDefault="0065145A" w:rsidP="00D377FA">
      <w:pPr>
        <w:pStyle w:val="Akapitzlist"/>
        <w:numPr>
          <w:ilvl w:val="1"/>
          <w:numId w:val="16"/>
        </w:numPr>
        <w:tabs>
          <w:tab w:val="left" w:pos="474"/>
        </w:tabs>
        <w:spacing w:after="0" w:line="240" w:lineRule="auto"/>
        <w:ind w:left="709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jeśli Wykonawca nie rozpoczął prac bez uzasadnionych przyczyn, albo też nie kontynuuje prac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 przyczyn leżących po jego stronie, pomimo wezwania Zamawiającego złożonego na piśmie i stan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ten trwa dłużej niż 15 dni,</w:t>
      </w:r>
    </w:p>
    <w:p w14:paraId="69F2F3F3" w14:textId="255E6FF6" w:rsidR="0065145A" w:rsidRPr="00012F1C" w:rsidRDefault="0065145A" w:rsidP="00D377FA">
      <w:pPr>
        <w:pStyle w:val="Akapitzlist"/>
        <w:tabs>
          <w:tab w:val="left" w:pos="474"/>
        </w:tabs>
        <w:spacing w:after="0" w:line="240" w:lineRule="auto"/>
        <w:ind w:left="709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gdy opóźnienie Wykonawcy w wykonaniu jakiegokolwiek etapu umowy ustalonego zgodnie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 harmonogramem przekroczy 4 (cztery) tygodnie,</w:t>
      </w:r>
    </w:p>
    <w:p w14:paraId="03B01741" w14:textId="2F72550C" w:rsidR="0065145A" w:rsidRPr="00012F1C" w:rsidRDefault="0065145A" w:rsidP="00D377FA">
      <w:pPr>
        <w:pStyle w:val="Akapitzlist"/>
        <w:numPr>
          <w:ilvl w:val="1"/>
          <w:numId w:val="16"/>
        </w:numPr>
        <w:tabs>
          <w:tab w:val="left" w:pos="474"/>
        </w:tabs>
        <w:spacing w:after="0" w:line="240" w:lineRule="auto"/>
        <w:ind w:left="709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jeżeli Wykonawca powierzy wykonanie prac podwykonawcy z naruszeniem § 5 ust. 1 i 2 umowy,</w:t>
      </w:r>
    </w:p>
    <w:p w14:paraId="587C2608" w14:textId="4BF810BB" w:rsidR="0065145A" w:rsidRPr="00012F1C" w:rsidRDefault="0065145A" w:rsidP="00D377FA">
      <w:pPr>
        <w:pStyle w:val="Akapitzlist"/>
        <w:numPr>
          <w:ilvl w:val="1"/>
          <w:numId w:val="16"/>
        </w:numPr>
        <w:tabs>
          <w:tab w:val="left" w:pos="474"/>
        </w:tabs>
        <w:spacing w:after="0" w:line="240" w:lineRule="auto"/>
        <w:ind w:left="709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jeżeli na wniosek osób trzecich lub Wykonawcy został złożony wniosek o ogłoszenie upadłości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Wykonawcy,</w:t>
      </w:r>
    </w:p>
    <w:p w14:paraId="2DCBE9F5" w14:textId="52213F37" w:rsidR="0065145A" w:rsidRPr="00012F1C" w:rsidRDefault="0065145A" w:rsidP="00D377FA">
      <w:pPr>
        <w:pStyle w:val="Akapitzlist"/>
        <w:numPr>
          <w:ilvl w:val="1"/>
          <w:numId w:val="16"/>
        </w:numPr>
        <w:tabs>
          <w:tab w:val="left" w:pos="474"/>
        </w:tabs>
        <w:spacing w:after="0" w:line="240" w:lineRule="auto"/>
        <w:ind w:left="709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jeżeli Wykonawca złoży wniosek o wszczęcie postępowania naprawczego,</w:t>
      </w:r>
    </w:p>
    <w:p w14:paraId="02DB28CF" w14:textId="4E0C69B0" w:rsidR="0065145A" w:rsidRPr="00012F1C" w:rsidRDefault="0065145A" w:rsidP="00D377FA">
      <w:pPr>
        <w:pStyle w:val="Akapitzlist"/>
        <w:numPr>
          <w:ilvl w:val="1"/>
          <w:numId w:val="16"/>
        </w:numPr>
        <w:tabs>
          <w:tab w:val="left" w:pos="474"/>
        </w:tabs>
        <w:spacing w:after="0" w:line="240" w:lineRule="auto"/>
        <w:ind w:left="709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jeżeli zostanie ogłoszona likwidacja Wykonawcy,</w:t>
      </w:r>
    </w:p>
    <w:p w14:paraId="2CB947A5" w14:textId="61194642" w:rsidR="0065145A" w:rsidRPr="00012F1C" w:rsidRDefault="00300C96" w:rsidP="00D377FA">
      <w:pPr>
        <w:pStyle w:val="Akapitzlist"/>
        <w:numPr>
          <w:ilvl w:val="1"/>
          <w:numId w:val="16"/>
        </w:numPr>
        <w:tabs>
          <w:tab w:val="left" w:pos="474"/>
        </w:tabs>
        <w:spacing w:after="0" w:line="240" w:lineRule="auto"/>
        <w:ind w:left="709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   </w:t>
      </w:r>
      <w:r w:rsidR="0065145A" w:rsidRPr="00012F1C">
        <w:rPr>
          <w:rFonts w:ascii="Verdana" w:hAnsi="Verdana"/>
          <w:bCs/>
          <w:sz w:val="20"/>
          <w:szCs w:val="20"/>
        </w:rPr>
        <w:t>jeżeli zostanie wydany nakaz zajęcia majątku Wykonawcy,</w:t>
      </w:r>
    </w:p>
    <w:p w14:paraId="69AF9C8A" w14:textId="1FC986B1" w:rsidR="0065145A" w:rsidRPr="00012F1C" w:rsidRDefault="0065145A" w:rsidP="00D377FA">
      <w:pPr>
        <w:pStyle w:val="Akapitzlist"/>
        <w:numPr>
          <w:ilvl w:val="1"/>
          <w:numId w:val="16"/>
        </w:numPr>
        <w:tabs>
          <w:tab w:val="left" w:pos="474"/>
        </w:tabs>
        <w:spacing w:after="0" w:line="240" w:lineRule="auto"/>
        <w:ind w:left="709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jeżeli rodzaj lub wartość zajętego majątku Wykonawcy mogą zagrozić terminowi realizacji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zamówienia lub mieć negatywny wpływ na jego realizację</w:t>
      </w:r>
      <w:r w:rsidR="00300C96" w:rsidRPr="00012F1C">
        <w:rPr>
          <w:rFonts w:ascii="Verdana" w:hAnsi="Verdana"/>
          <w:bCs/>
          <w:sz w:val="20"/>
          <w:szCs w:val="20"/>
        </w:rPr>
        <w:t>,</w:t>
      </w:r>
    </w:p>
    <w:p w14:paraId="7796F0AF" w14:textId="13243FB9" w:rsidR="0065145A" w:rsidRPr="00012F1C" w:rsidRDefault="0065145A" w:rsidP="00D377FA">
      <w:pPr>
        <w:pStyle w:val="Akapitzlist"/>
        <w:numPr>
          <w:ilvl w:val="1"/>
          <w:numId w:val="16"/>
        </w:numPr>
        <w:tabs>
          <w:tab w:val="left" w:pos="474"/>
        </w:tabs>
        <w:spacing w:after="0" w:line="240" w:lineRule="auto"/>
        <w:ind w:left="709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naruszenia przez Wykonawcę jakiegokolwiek istotnego postanowienia niniejszej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umowy oraz bezskutecznego upływu terminu wyznaczonego mu na usunięcie naruszenia,</w:t>
      </w:r>
    </w:p>
    <w:p w14:paraId="749C5DB6" w14:textId="6E232955" w:rsidR="0065145A" w:rsidRPr="00012F1C" w:rsidRDefault="00300C96" w:rsidP="00D377FA">
      <w:pPr>
        <w:pStyle w:val="Akapitzlist"/>
        <w:numPr>
          <w:ilvl w:val="1"/>
          <w:numId w:val="16"/>
        </w:numPr>
        <w:tabs>
          <w:tab w:val="left" w:pos="474"/>
        </w:tabs>
        <w:spacing w:after="0" w:line="240" w:lineRule="auto"/>
        <w:ind w:left="709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   </w:t>
      </w:r>
      <w:r w:rsidR="0065145A" w:rsidRPr="00012F1C">
        <w:rPr>
          <w:rFonts w:ascii="Verdana" w:hAnsi="Verdana"/>
          <w:bCs/>
          <w:sz w:val="20"/>
          <w:szCs w:val="20"/>
        </w:rPr>
        <w:t>w innych przypadkach wyraźnie wskazanych w umowie.</w:t>
      </w:r>
    </w:p>
    <w:p w14:paraId="50AD530D" w14:textId="2471FA30" w:rsidR="0065145A" w:rsidRPr="00012F1C" w:rsidRDefault="0065145A" w:rsidP="00D377FA">
      <w:pPr>
        <w:pStyle w:val="Akapitzlist"/>
        <w:numPr>
          <w:ilvl w:val="0"/>
          <w:numId w:val="11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Odstąpienie od umowy przez Zamawiającego lub Wykonawcę w razie zaistnienia którejkolwiek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 przesłanek opisanych w ust. 2 lub 3 powyżej będzie skuteczne z dniem doręczenia danej stronie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pisemnego oświadczenia o odstąpieniu. Oświadczenie musi zostać sporządzone w formie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pisemnej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i wskazywać podstawy odstąpienia.</w:t>
      </w:r>
    </w:p>
    <w:p w14:paraId="2457F13E" w14:textId="0B8C455B" w:rsidR="0065145A" w:rsidRPr="00012F1C" w:rsidRDefault="0065145A" w:rsidP="00D377FA">
      <w:pPr>
        <w:pStyle w:val="Akapitzlist"/>
        <w:numPr>
          <w:ilvl w:val="0"/>
          <w:numId w:val="11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odstąpienia od umowy, ustala się następujące zasady postępowania:</w:t>
      </w:r>
    </w:p>
    <w:p w14:paraId="5CCE90FE" w14:textId="5B1DCF01" w:rsidR="0065145A" w:rsidRPr="00012F1C" w:rsidRDefault="0065145A" w:rsidP="00D377FA">
      <w:pPr>
        <w:pStyle w:val="Akapitzlist"/>
        <w:numPr>
          <w:ilvl w:val="1"/>
          <w:numId w:val="17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Wykonawca powinien natychmiast wstrzymać i zabezpieczyć prace,</w:t>
      </w:r>
    </w:p>
    <w:p w14:paraId="7B9D4653" w14:textId="6797760A" w:rsidR="0065145A" w:rsidRPr="00012F1C" w:rsidRDefault="0065145A" w:rsidP="00D377FA">
      <w:pPr>
        <w:pStyle w:val="Akapitzlist"/>
        <w:numPr>
          <w:ilvl w:val="1"/>
          <w:numId w:val="17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strony dokonają komisyjnie inwentaryzacji prac wstrzymanych lub wykonanych,</w:t>
      </w:r>
    </w:p>
    <w:p w14:paraId="1BA702E6" w14:textId="4234D24C" w:rsidR="0065145A" w:rsidRPr="00012F1C" w:rsidRDefault="0065145A" w:rsidP="00D377FA">
      <w:pPr>
        <w:pStyle w:val="Akapitzlist"/>
        <w:numPr>
          <w:ilvl w:val="1"/>
          <w:numId w:val="17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wykonane prace, które zostały już opłacone przez Zamawiającego będą uważane za własność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Zamawiającego,</w:t>
      </w:r>
    </w:p>
    <w:p w14:paraId="7EE1F668" w14:textId="36402614" w:rsidR="0065145A" w:rsidRPr="00012F1C" w:rsidRDefault="0065145A" w:rsidP="00D377FA">
      <w:pPr>
        <w:pStyle w:val="Akapitzlist"/>
        <w:numPr>
          <w:ilvl w:val="0"/>
          <w:numId w:val="11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odstąpienia od umowy z przyczyn leżących po stronie Zamawiającego, Wykonawcy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przysługuje wyłącznie prawo do wynagrodzenia za prace zrealizowane zgodnie z umową</w:t>
      </w:r>
      <w:r w:rsidR="004B5637" w:rsidRPr="00012F1C">
        <w:rPr>
          <w:rFonts w:ascii="Verdana" w:hAnsi="Verdana"/>
          <w:bCs/>
          <w:sz w:val="20"/>
          <w:szCs w:val="20"/>
        </w:rPr>
        <w:t>.</w:t>
      </w:r>
    </w:p>
    <w:p w14:paraId="2F505592" w14:textId="2D9D68D7" w:rsidR="0065145A" w:rsidRPr="00012F1C" w:rsidRDefault="0065145A" w:rsidP="00D377FA">
      <w:pPr>
        <w:pStyle w:val="Akapitzlist"/>
        <w:numPr>
          <w:ilvl w:val="0"/>
          <w:numId w:val="11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odstąpienia od umowy z przyczyn leżących po stronie Wykonawcy, Zamawiający będzie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zobowiązany jedynie do zapłaty wynagrodzenia za prace zrealizowane zgodnie z umową</w:t>
      </w:r>
      <w:r w:rsidR="004B5637" w:rsidRPr="00012F1C">
        <w:rPr>
          <w:rFonts w:ascii="Verdana" w:hAnsi="Verdana"/>
          <w:bCs/>
          <w:sz w:val="20"/>
          <w:szCs w:val="20"/>
        </w:rPr>
        <w:t>.</w:t>
      </w:r>
    </w:p>
    <w:p w14:paraId="37EF8BEB" w14:textId="5E75A55E" w:rsidR="0065145A" w:rsidRPr="00012F1C" w:rsidRDefault="0065145A" w:rsidP="00D377FA">
      <w:pPr>
        <w:pStyle w:val="Akapitzlist"/>
        <w:numPr>
          <w:ilvl w:val="0"/>
          <w:numId w:val="11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odstąpienia od umowy z przyczyn za które nie odpowiada, żadna ze stron:</w:t>
      </w:r>
    </w:p>
    <w:p w14:paraId="1853F2D3" w14:textId="6FE8B606" w:rsidR="0065145A" w:rsidRPr="00012F1C" w:rsidRDefault="0065145A" w:rsidP="00D377FA">
      <w:pPr>
        <w:pStyle w:val="Akapitzlist"/>
        <w:numPr>
          <w:ilvl w:val="1"/>
          <w:numId w:val="18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Zamawiający będzie zobowiązany jedynie do zapłaty wynagrodzenia za prace zrealizowane zgodnie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 umową,</w:t>
      </w:r>
    </w:p>
    <w:p w14:paraId="3376E6CB" w14:textId="55E9C9BC" w:rsidR="0065145A" w:rsidRPr="00012F1C" w:rsidRDefault="0065145A" w:rsidP="00D377FA">
      <w:pPr>
        <w:pStyle w:val="Akapitzlist"/>
        <w:numPr>
          <w:ilvl w:val="1"/>
          <w:numId w:val="18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Zamawiający nie będzie zobowiązany do zapłaty za zamówione lub zakupione przez Wykonawcę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materiały lub urządzenia,</w:t>
      </w:r>
    </w:p>
    <w:p w14:paraId="7C8F70BD" w14:textId="77777777" w:rsidR="00300C96" w:rsidRPr="00012F1C" w:rsidRDefault="0065145A" w:rsidP="00D377FA">
      <w:pPr>
        <w:pStyle w:val="Akapitzlist"/>
        <w:numPr>
          <w:ilvl w:val="1"/>
          <w:numId w:val="18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żadna ze stron nie będzie uprawniona do zgłaszania roszczeń odszkodowawczych </w:t>
      </w:r>
    </w:p>
    <w:p w14:paraId="6727853D" w14:textId="6302C6BF" w:rsidR="0065145A" w:rsidRPr="00012F1C" w:rsidRDefault="0065145A" w:rsidP="00D377FA">
      <w:pPr>
        <w:pStyle w:val="Akapitzlist"/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 tego tytułu, przy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czym nie uchybia to prawu do zgłaszania roszczeń z innych tytułów wynikających z niniejszej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umowy,</w:t>
      </w:r>
    </w:p>
    <w:p w14:paraId="06721E58" w14:textId="77777777" w:rsidR="00300C96" w:rsidRPr="00012F1C" w:rsidRDefault="0065145A" w:rsidP="00D377FA">
      <w:pPr>
        <w:pStyle w:val="Akapitzlist"/>
        <w:numPr>
          <w:ilvl w:val="1"/>
          <w:numId w:val="18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Zamawiający pokryje uzasadnione i udokumentowane przez Wykonawcę koszty prac, materiałów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i sprzętu, jakie Wykonawca poniósł z tytułu zabezpieczenia dalszej realizacji prac. Zamawiający nie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pokryje jakichkolwiek dodatkowych kosztów, </w:t>
      </w:r>
    </w:p>
    <w:p w14:paraId="476C18E9" w14:textId="6F82C2A5" w:rsidR="0065145A" w:rsidRPr="00012F1C" w:rsidRDefault="0065145A" w:rsidP="00D377FA">
      <w:pPr>
        <w:pStyle w:val="Akapitzlist"/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szczególności kosztów finansowych, wypłaty kar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umownych na rzecz Podwykonawców za zerwanie zawartych z nimi umów czy wypłaconych tym</w:t>
      </w:r>
      <w:r w:rsidR="004B5637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podmiotom zaliczek.</w:t>
      </w:r>
    </w:p>
    <w:p w14:paraId="52990960" w14:textId="77777777" w:rsidR="004B5637" w:rsidRPr="00012F1C" w:rsidRDefault="004B5637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</w:p>
    <w:p w14:paraId="19047585" w14:textId="3368B29D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§ 9</w:t>
      </w:r>
    </w:p>
    <w:p w14:paraId="5B1D1EBF" w14:textId="77777777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KARY UMOWNE</w:t>
      </w:r>
    </w:p>
    <w:p w14:paraId="6025969D" w14:textId="00A57582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niewykonania do dnia 15 listopada 2024 r. części prac, o których mowa w §1 ust. 1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umowy z przyczyn leżących po stronie Wykonawcy, Wykonawca zapłaci Zamawiającemu karę umowną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wysokości 2% całkowitej wartości wykonanych dotąd prac.</w:t>
      </w:r>
    </w:p>
    <w:p w14:paraId="084A21FF" w14:textId="34E015E8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nieprzesłania zestawienia wykonanych prac, o którym mowa w § 4 ust. 18 umowy,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Wykonawca zapłaci Zamawiającemu karę umowną w wysokości 500 zł za każde zdarzenie.</w:t>
      </w:r>
    </w:p>
    <w:p w14:paraId="1F06D5BB" w14:textId="715267E5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zwłoki Wykonawcy w dostarczeniu kompletnych dokumentów świadczących</w:t>
      </w:r>
    </w:p>
    <w:p w14:paraId="319CB820" w14:textId="37475488" w:rsidR="0065145A" w:rsidRPr="00012F1C" w:rsidRDefault="00300C96" w:rsidP="00D377FA">
      <w:pPr>
        <w:pStyle w:val="Akapitzlist"/>
        <w:tabs>
          <w:tab w:val="left" w:pos="474"/>
        </w:tabs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o </w:t>
      </w:r>
      <w:r w:rsidR="0065145A" w:rsidRPr="00012F1C">
        <w:rPr>
          <w:rFonts w:ascii="Verdana" w:hAnsi="Verdana"/>
          <w:bCs/>
          <w:sz w:val="20"/>
          <w:szCs w:val="20"/>
        </w:rPr>
        <w:t>wykonaniu umowy, Wykonawca zapłaci Zamawiającemu karę umowną w wysokości 0,3% całkowitej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 xml:space="preserve">wartości wykonanych dotąd prac za każdy rozpoczęty dzień zwłoki, ponad termin </w:t>
      </w:r>
      <w:r w:rsidR="004168F9" w:rsidRPr="00012F1C">
        <w:rPr>
          <w:rFonts w:ascii="Verdana" w:hAnsi="Verdana"/>
          <w:bCs/>
          <w:sz w:val="20"/>
          <w:szCs w:val="20"/>
        </w:rPr>
        <w:t>11.10.2024 r.</w:t>
      </w:r>
    </w:p>
    <w:p w14:paraId="069DA14C" w14:textId="77777777" w:rsidR="004168F9" w:rsidRPr="00012F1C" w:rsidRDefault="0065145A" w:rsidP="00D377FA">
      <w:pPr>
        <w:pStyle w:val="Akapitzlist"/>
        <w:numPr>
          <w:ilvl w:val="0"/>
          <w:numId w:val="1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W przypadku uchybienia terminu w dostarczaniu harmonogramu zaplanowanych prac, </w:t>
      </w:r>
    </w:p>
    <w:p w14:paraId="728A063E" w14:textId="090B03CE" w:rsidR="0065145A" w:rsidRPr="00012F1C" w:rsidRDefault="0065145A" w:rsidP="004168F9">
      <w:pPr>
        <w:pStyle w:val="Akapitzlist"/>
        <w:tabs>
          <w:tab w:val="left" w:pos="474"/>
        </w:tabs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o którym mowa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§ 4 ust. 4 umowy, Wykonawca zapłaci Zamawiającemu karę umowną w wysokości 5% łącznej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wartości prac, co do których stwierdzono uchybienie.</w:t>
      </w:r>
    </w:p>
    <w:p w14:paraId="15CD614E" w14:textId="7D098733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niedostarczenia harmonogramu zaplanowanych prac, o którym mowa w § 4 ust. 4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umowy, Wykonawca zapłaci Zamawiającemu karę umowną w wysokości 20% łącznej wartości prac, co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do których stwierdzono uchybienie.</w:t>
      </w:r>
    </w:p>
    <w:p w14:paraId="317B0782" w14:textId="50F51EB3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niedostarczenia dokumentów, o którym mowa w § 4 ust. 12 umowy, Wykonawca zapłaci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Zamawiającemu karę umowną w wysokości 5% całkowitej wartości umowy.</w:t>
      </w:r>
    </w:p>
    <w:p w14:paraId="224804C2" w14:textId="239F9F2B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nienależytego wykonania któregokolwiek ze zobowiązań zawartych w § 4 ust. 14-16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umowy, Wykonawca zobowiązuje się zapłacić na rzecz Zamawiającego karę umowną w wysokości 0,5%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całkowitej wartości umowy, za każdorazowe naruszenie stwierdzone przez Zamawiającego.</w:t>
      </w:r>
    </w:p>
    <w:p w14:paraId="78AAF986" w14:textId="09A34B2C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zaistnienia sytuacji, o której mowa w ust. 3, Zamawiający ma prawo do wstrzymania</w:t>
      </w:r>
      <w:r w:rsidR="009256B1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wypłaty wynagrodzenia do czasu dostarczenia dokumentów lub udzielenia wyjaśnień. Skutki </w:t>
      </w:r>
      <w:r w:rsidR="009256B1" w:rsidRPr="00012F1C">
        <w:rPr>
          <w:rFonts w:ascii="Verdana" w:hAnsi="Verdana"/>
          <w:bCs/>
          <w:sz w:val="20"/>
          <w:szCs w:val="20"/>
        </w:rPr>
        <w:t>faktycznie</w:t>
      </w:r>
      <w:r w:rsidRPr="00012F1C">
        <w:rPr>
          <w:rFonts w:ascii="Verdana" w:hAnsi="Verdana"/>
          <w:bCs/>
          <w:sz w:val="20"/>
          <w:szCs w:val="20"/>
        </w:rPr>
        <w:t xml:space="preserve"> prawne wstrzymania wypłaty wynagrodzenia ponosi Wykonawca.</w:t>
      </w:r>
    </w:p>
    <w:p w14:paraId="52337893" w14:textId="15F29060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przypadku, gdy Wykonawca w okresie obowiązywania umowy nie spełnia wymagań</w:t>
      </w:r>
    </w:p>
    <w:p w14:paraId="38E04A63" w14:textId="77777777" w:rsidR="004168F9" w:rsidRPr="00012F1C" w:rsidRDefault="0065145A" w:rsidP="00D377FA">
      <w:pPr>
        <w:tabs>
          <w:tab w:val="left" w:pos="284"/>
        </w:tabs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i nie wywiązuje się z obowiązków określonych w rozporządzeniach: z dnia 13.12.2010 r.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</w:p>
    <w:p w14:paraId="42ED381F" w14:textId="77777777" w:rsidR="004168F9" w:rsidRPr="00012F1C" w:rsidRDefault="0065145A" w:rsidP="00D377FA">
      <w:pPr>
        <w:tabs>
          <w:tab w:val="left" w:pos="284"/>
        </w:tabs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sprawie wymagań w zakresie wykorzystywania wyrobów zawierających azbest oraz wykorzystywania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i oczyszczania instalacji lub urządzeń, w których były lub są wykorzystywane wyroby zawierające azbest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(Dz. U. z 2011 r. Nr 8 poz. 31), z dnia 2.04.2004 r. w sprawie sposobów i warunków bezpiecznego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użytkowania i usuwania wyrobów zawierających azbest (Dz. U. Nr 71 poz. 649 ze zm.) oraz z dnia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14.10.2005 r. </w:t>
      </w:r>
    </w:p>
    <w:p w14:paraId="1E3FAC5E" w14:textId="5C83AF69" w:rsidR="00300C96" w:rsidRPr="00012F1C" w:rsidRDefault="0065145A" w:rsidP="00D377FA">
      <w:pPr>
        <w:tabs>
          <w:tab w:val="left" w:pos="284"/>
        </w:tabs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sprawie zasad bezpieczeństwa i higieny pracy przy zabezpieczaniu i usuwaniu wyrobów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zawierających azbest oraz programu szkolenia w zakresie bezpiecznego użytkowania takich wyrobów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(Dz. U. Nr 216 poz. 1824)</w:t>
      </w:r>
      <w:r w:rsidR="00300C96" w:rsidRPr="00012F1C">
        <w:rPr>
          <w:rFonts w:ascii="Verdana" w:hAnsi="Verdana"/>
          <w:bCs/>
          <w:sz w:val="20"/>
          <w:szCs w:val="20"/>
        </w:rPr>
        <w:t>.</w:t>
      </w:r>
    </w:p>
    <w:p w14:paraId="670055F6" w14:textId="513E0B26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567" w:right="-123" w:hanging="567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stwierdzenia wad przedmiotu umowy, Zamawiający zastrzega sobie prawo - jeśli wady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nadają się do usunięcia – do odmówienia odbioru prac i wyznaczenia terminu 7 dni na ich usunięcie. Po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bezskutecznym upływie terminu Zamawiający może nie przyjąć naprawy i odstąpić od umowy,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a Wykonawca zobowiązany jest do zapłaty kary umownej w wysokości 10% łącznej wartości prac, co d</w:t>
      </w:r>
      <w:r w:rsidR="00300C96" w:rsidRPr="00012F1C">
        <w:rPr>
          <w:rFonts w:ascii="Verdana" w:hAnsi="Verdana"/>
          <w:bCs/>
          <w:sz w:val="20"/>
          <w:szCs w:val="20"/>
        </w:rPr>
        <w:t xml:space="preserve">o </w:t>
      </w:r>
      <w:r w:rsidRPr="00012F1C">
        <w:rPr>
          <w:rFonts w:ascii="Verdana" w:hAnsi="Verdana"/>
          <w:bCs/>
          <w:sz w:val="20"/>
          <w:szCs w:val="20"/>
        </w:rPr>
        <w:t>których stwierdzono uchybienie.</w:t>
      </w:r>
    </w:p>
    <w:p w14:paraId="328B2D18" w14:textId="78ECE6D6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nieterminowego usunięcia wad przedmiotu umowy, Wykonawca zobowiązany jest do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zapłaty Zamawiającemu kary umownej w wysokości 0,5% łącznej wartości prac, co do których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stwierdzono uchybienie, za każdy rozpoczęty dzień zwłoki.</w:t>
      </w:r>
    </w:p>
    <w:p w14:paraId="58DCA05C" w14:textId="76412E53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stwierdzenia wad przedmiotu umowy, Zamawiający zastrzega sobie prawo – jeśli wady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nie nadają się do usunięcia – do odmowy odbioru prac i odstąpienia od umowy bez wyznaczenia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terminu ich usunięcia, a Wykonawca zobowiązany jest do zapłaty kary umownej w wysokości 10%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całkowitej wartości umowy.</w:t>
      </w:r>
    </w:p>
    <w:p w14:paraId="2300CD61" w14:textId="11C91B46" w:rsidR="0065145A" w:rsidRPr="00012F1C" w:rsidRDefault="0065145A" w:rsidP="00D377FA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 przypadku odstąpienia przez Wykonawcę od umowy z powodu okoliczności, za które</w:t>
      </w:r>
    </w:p>
    <w:p w14:paraId="77DC753C" w14:textId="0CF088FC" w:rsidR="00300C96" w:rsidRPr="00012F1C" w:rsidRDefault="00300C96" w:rsidP="00D377FA">
      <w:pPr>
        <w:tabs>
          <w:tab w:val="left" w:pos="47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      </w:t>
      </w:r>
      <w:r w:rsidR="0065145A" w:rsidRPr="00012F1C">
        <w:rPr>
          <w:rFonts w:ascii="Verdana" w:hAnsi="Verdana"/>
          <w:bCs/>
          <w:sz w:val="20"/>
          <w:szCs w:val="20"/>
        </w:rPr>
        <w:t xml:space="preserve">odpowiedzialność ponosi Wykonawca, zobowiązany jest on do zapłaty kary umownej na </w:t>
      </w:r>
      <w:r w:rsidRPr="00012F1C">
        <w:rPr>
          <w:rFonts w:ascii="Verdana" w:hAnsi="Verdana"/>
          <w:bCs/>
          <w:sz w:val="20"/>
          <w:szCs w:val="20"/>
        </w:rPr>
        <w:t xml:space="preserve">  </w:t>
      </w:r>
      <w:r w:rsidR="0065145A" w:rsidRPr="00012F1C">
        <w:rPr>
          <w:rFonts w:ascii="Verdana" w:hAnsi="Verdana"/>
          <w:bCs/>
          <w:sz w:val="20"/>
          <w:szCs w:val="20"/>
        </w:rPr>
        <w:t>rzecz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Zamawiającego w wysokości 10% całkowitej wartości umowy.</w:t>
      </w:r>
    </w:p>
    <w:p w14:paraId="53354036" w14:textId="6D11B922" w:rsidR="0065145A" w:rsidRPr="00012F1C" w:rsidRDefault="00300C96" w:rsidP="00D377FA">
      <w:pPr>
        <w:tabs>
          <w:tab w:val="left" w:pos="47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14.</w:t>
      </w:r>
      <w:r w:rsidR="0065145A" w:rsidRPr="00012F1C">
        <w:rPr>
          <w:rFonts w:ascii="Verdana" w:hAnsi="Verdana"/>
          <w:bCs/>
          <w:sz w:val="20"/>
          <w:szCs w:val="20"/>
        </w:rPr>
        <w:t>W przypadku odstąpienia przez Zamawiającego od umowy z powodu okoliczności, za które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odpowiedzialność ponosi Wykonawca, Wykonawca zobowiązany jest do zapłaty na rzecz</w:t>
      </w:r>
    </w:p>
    <w:p w14:paraId="3CED368D" w14:textId="35DED1C3" w:rsidR="0065145A" w:rsidRPr="00012F1C" w:rsidRDefault="00300C96" w:rsidP="00D377FA">
      <w:p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      </w:t>
      </w:r>
      <w:r w:rsidR="0065145A" w:rsidRPr="00012F1C">
        <w:rPr>
          <w:rFonts w:ascii="Verdana" w:hAnsi="Verdana"/>
          <w:bCs/>
          <w:sz w:val="20"/>
          <w:szCs w:val="20"/>
        </w:rPr>
        <w:t>Zamawiającego kary umownej w wysokości 10% całkowitej wartości umowy.</w:t>
      </w:r>
    </w:p>
    <w:p w14:paraId="73529E61" w14:textId="0BF670A5" w:rsidR="0065145A" w:rsidRPr="00012F1C" w:rsidRDefault="00300C96" w:rsidP="00D377FA">
      <w:p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15.</w:t>
      </w:r>
      <w:r w:rsidR="0065145A" w:rsidRPr="00012F1C">
        <w:rPr>
          <w:rFonts w:ascii="Verdana" w:hAnsi="Verdana"/>
          <w:bCs/>
          <w:sz w:val="20"/>
          <w:szCs w:val="20"/>
        </w:rPr>
        <w:t>W przypadku odstąpienia przez Zamawiającego od umowy z powodu okoliczności, za które</w:t>
      </w:r>
    </w:p>
    <w:p w14:paraId="7526E8BF" w14:textId="4A60E5BE" w:rsidR="0065145A" w:rsidRPr="00012F1C" w:rsidRDefault="00300C96" w:rsidP="00D377FA">
      <w:p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     </w:t>
      </w:r>
      <w:r w:rsidR="0065145A" w:rsidRPr="00012F1C">
        <w:rPr>
          <w:rFonts w:ascii="Verdana" w:hAnsi="Verdana"/>
          <w:bCs/>
          <w:sz w:val="20"/>
          <w:szCs w:val="20"/>
        </w:rPr>
        <w:t xml:space="preserve">odpowiedzialność ponosi Zamawiający, zobowiązany jest on do zapłaty kary umownej na </w:t>
      </w:r>
      <w:r w:rsidRPr="00012F1C">
        <w:rPr>
          <w:rFonts w:ascii="Verdana" w:hAnsi="Verdana"/>
          <w:bCs/>
          <w:sz w:val="20"/>
          <w:szCs w:val="20"/>
        </w:rPr>
        <w:t xml:space="preserve">   </w:t>
      </w:r>
      <w:r w:rsidR="0065145A" w:rsidRPr="00012F1C">
        <w:rPr>
          <w:rFonts w:ascii="Verdana" w:hAnsi="Verdana"/>
          <w:bCs/>
          <w:sz w:val="20"/>
          <w:szCs w:val="20"/>
        </w:rPr>
        <w:t>rzecz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Wykonawcy w wysokości 10% całkowitej wartości umowy.</w:t>
      </w:r>
    </w:p>
    <w:p w14:paraId="16E3A41C" w14:textId="06E2D4FD" w:rsidR="00173A3D" w:rsidRPr="00012F1C" w:rsidRDefault="00173A3D" w:rsidP="00173A3D">
      <w:p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16. Za wykonywanie czynności określonych w § 3 ust.4 przez osobę nie zatrudnioną na podstawie umowy o pracę - wysokości </w:t>
      </w:r>
      <w:r w:rsidR="00F0008D" w:rsidRPr="00012F1C">
        <w:rPr>
          <w:rFonts w:ascii="Verdana" w:hAnsi="Verdana"/>
          <w:bCs/>
          <w:sz w:val="20"/>
          <w:szCs w:val="20"/>
        </w:rPr>
        <w:t xml:space="preserve">1 </w:t>
      </w:r>
      <w:r w:rsidRPr="00012F1C">
        <w:rPr>
          <w:rFonts w:ascii="Verdana" w:hAnsi="Verdana"/>
          <w:bCs/>
          <w:sz w:val="20"/>
          <w:szCs w:val="20"/>
        </w:rPr>
        <w:t>000 zł za każdy przypadek.</w:t>
      </w:r>
    </w:p>
    <w:p w14:paraId="7F073BD0" w14:textId="49ED22D0" w:rsidR="004168F9" w:rsidRPr="00012F1C" w:rsidRDefault="00300C96" w:rsidP="00D377FA">
      <w:p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</w:t>
      </w:r>
      <w:r w:rsidR="00173A3D" w:rsidRPr="00012F1C">
        <w:rPr>
          <w:rFonts w:ascii="Verdana" w:hAnsi="Verdana"/>
          <w:bCs/>
          <w:sz w:val="20"/>
          <w:szCs w:val="20"/>
        </w:rPr>
        <w:t>7</w:t>
      </w:r>
      <w:r w:rsidRPr="00012F1C">
        <w:rPr>
          <w:rFonts w:ascii="Verdana" w:hAnsi="Verdana"/>
          <w:bCs/>
          <w:sz w:val="20"/>
          <w:szCs w:val="20"/>
        </w:rPr>
        <w:t>.</w:t>
      </w:r>
      <w:r w:rsidR="0065145A" w:rsidRPr="00012F1C">
        <w:rPr>
          <w:rFonts w:ascii="Verdana" w:hAnsi="Verdana"/>
          <w:bCs/>
          <w:sz w:val="20"/>
          <w:szCs w:val="20"/>
        </w:rPr>
        <w:t xml:space="preserve">Wykonawca wyraża zgodę na potrącenia z wypłacanego wynagrodzenia lub jego części, </w:t>
      </w:r>
    </w:p>
    <w:p w14:paraId="79C44773" w14:textId="218ED17C" w:rsidR="0065145A" w:rsidRPr="00012F1C" w:rsidRDefault="0065145A" w:rsidP="00D377FA">
      <w:p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o którym mowa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§ 6 ust. 1 umowy, kar umownych w wysokości zgodnych z zapisami ust. 1-7 i ust. 9-14, a Zamawiający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jest upoważniony do tych potrąceń.</w:t>
      </w:r>
    </w:p>
    <w:p w14:paraId="6DA407FD" w14:textId="25EF6A83" w:rsidR="004168F9" w:rsidRPr="00012F1C" w:rsidRDefault="00300C96" w:rsidP="00D377FA">
      <w:p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</w:t>
      </w:r>
      <w:r w:rsidR="00173A3D" w:rsidRPr="00012F1C">
        <w:rPr>
          <w:rFonts w:ascii="Verdana" w:hAnsi="Verdana"/>
          <w:bCs/>
          <w:sz w:val="20"/>
          <w:szCs w:val="20"/>
        </w:rPr>
        <w:t>8</w:t>
      </w:r>
      <w:r w:rsidRPr="00012F1C">
        <w:rPr>
          <w:rFonts w:ascii="Verdana" w:hAnsi="Verdana"/>
          <w:bCs/>
          <w:sz w:val="20"/>
          <w:szCs w:val="20"/>
        </w:rPr>
        <w:t>.</w:t>
      </w:r>
      <w:r w:rsidR="0065145A" w:rsidRPr="00012F1C">
        <w:rPr>
          <w:rFonts w:ascii="Verdana" w:hAnsi="Verdana"/>
          <w:bCs/>
          <w:sz w:val="20"/>
          <w:szCs w:val="20"/>
        </w:rPr>
        <w:t>Łączna maksymalna wartość kar umownych, jaką Strony mogą dochodzić z tytułu kar umownych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 xml:space="preserve">określonych niniejszą umową, nie może przekroczyć 30% wynagrodzenia, </w:t>
      </w:r>
    </w:p>
    <w:p w14:paraId="7B209D53" w14:textId="584398A4" w:rsidR="0065145A" w:rsidRPr="00012F1C" w:rsidRDefault="004168F9" w:rsidP="00D377FA">
      <w:p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    </w:t>
      </w:r>
      <w:r w:rsidR="0065145A" w:rsidRPr="00012F1C">
        <w:rPr>
          <w:rFonts w:ascii="Verdana" w:hAnsi="Verdana"/>
          <w:bCs/>
          <w:sz w:val="20"/>
          <w:szCs w:val="20"/>
        </w:rPr>
        <w:t>o którym mowa w § 6 ust. 1</w:t>
      </w:r>
      <w:r w:rsidR="00300C96"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umowy.</w:t>
      </w:r>
    </w:p>
    <w:p w14:paraId="1A858BF3" w14:textId="66574E6D" w:rsidR="0065145A" w:rsidRPr="00012F1C" w:rsidRDefault="00300C96" w:rsidP="00D377FA">
      <w:p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</w:t>
      </w:r>
      <w:r w:rsidR="00173A3D" w:rsidRPr="00012F1C">
        <w:rPr>
          <w:rFonts w:ascii="Verdana" w:hAnsi="Verdana"/>
          <w:bCs/>
          <w:sz w:val="20"/>
          <w:szCs w:val="20"/>
        </w:rPr>
        <w:t>9</w:t>
      </w:r>
      <w:r w:rsidRPr="00012F1C">
        <w:rPr>
          <w:rFonts w:ascii="Verdana" w:hAnsi="Verdana"/>
          <w:bCs/>
          <w:sz w:val="20"/>
          <w:szCs w:val="20"/>
        </w:rPr>
        <w:t>.</w:t>
      </w:r>
      <w:r w:rsidR="0065145A" w:rsidRPr="00012F1C">
        <w:rPr>
          <w:rFonts w:ascii="Verdana" w:hAnsi="Verdana"/>
          <w:bCs/>
          <w:sz w:val="20"/>
          <w:szCs w:val="20"/>
        </w:rPr>
        <w:t>Zamawiający zastrzega sobie prawo do żądania odszkodowania uzupełniającego, gdyby wysokość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szkody przewyższała wysokość kar umownych.</w:t>
      </w:r>
    </w:p>
    <w:p w14:paraId="53A1BB34" w14:textId="77777777" w:rsidR="00516DC8" w:rsidRPr="00012F1C" w:rsidRDefault="00516DC8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</w:p>
    <w:p w14:paraId="1056B110" w14:textId="32572135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§ 10</w:t>
      </w:r>
    </w:p>
    <w:p w14:paraId="68D366BC" w14:textId="77777777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POWIERZENIE PRZETWARZANIA DANYCH OSOBOWYCH</w:t>
      </w:r>
    </w:p>
    <w:p w14:paraId="64FFEC43" w14:textId="4694B02C" w:rsidR="0065145A" w:rsidRPr="00012F1C" w:rsidRDefault="0065145A" w:rsidP="00D377FA">
      <w:pPr>
        <w:pStyle w:val="Akapitzlist"/>
        <w:numPr>
          <w:ilvl w:val="2"/>
          <w:numId w:val="29"/>
        </w:numPr>
        <w:tabs>
          <w:tab w:val="left" w:pos="474"/>
        </w:tabs>
        <w:spacing w:after="0" w:line="240" w:lineRule="auto"/>
        <w:ind w:left="142" w:right="-123" w:firstLine="0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Starosta </w:t>
      </w:r>
      <w:r w:rsidR="00516DC8" w:rsidRPr="00012F1C">
        <w:rPr>
          <w:rFonts w:ascii="Verdana" w:hAnsi="Verdana"/>
          <w:bCs/>
          <w:sz w:val="20"/>
          <w:szCs w:val="20"/>
        </w:rPr>
        <w:t>Gostyński</w:t>
      </w:r>
      <w:r w:rsidRPr="00012F1C">
        <w:rPr>
          <w:rFonts w:ascii="Verdana" w:hAnsi="Verdana"/>
          <w:bCs/>
          <w:sz w:val="20"/>
          <w:szCs w:val="20"/>
        </w:rPr>
        <w:t xml:space="preserve"> na potrzeby niniejszego paragrafu zwany „Administratorem danych” powierza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Wykonawcy zwanego „Podmiotem przetwarzającym” przetwarzanie danych osobowych w zakresie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wynikającym z umowy i na czas do 5 lat od realizacji zadania.</w:t>
      </w:r>
    </w:p>
    <w:p w14:paraId="2AE190F4" w14:textId="4323E3AF" w:rsidR="0065145A" w:rsidRPr="00012F1C" w:rsidRDefault="0065145A" w:rsidP="00D377FA">
      <w:pPr>
        <w:pStyle w:val="Akapitzlist"/>
        <w:numPr>
          <w:ilvl w:val="2"/>
          <w:numId w:val="29"/>
        </w:numPr>
        <w:tabs>
          <w:tab w:val="left" w:pos="142"/>
        </w:tabs>
        <w:spacing w:after="0" w:line="240" w:lineRule="auto"/>
        <w:ind w:left="142" w:right="-123" w:firstLine="0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Podmiot przetwarzający będzie przetwarzał, powierzone na podstawie niniejszej umowy, następujące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kategorie danych osobowych:</w:t>
      </w:r>
    </w:p>
    <w:p w14:paraId="2A82A667" w14:textId="77777777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a) imię i nazwisko,</w:t>
      </w:r>
    </w:p>
    <w:p w14:paraId="71367503" w14:textId="77777777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b) adres zamieszkania, numer telefonu kontaktowego i e-mail,</w:t>
      </w:r>
    </w:p>
    <w:p w14:paraId="0432EFFC" w14:textId="77777777" w:rsidR="00D377FA" w:rsidRPr="00012F1C" w:rsidRDefault="0065145A" w:rsidP="00D377FA">
      <w:p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c) adres lokalizacji wyrobów zawierających azbest (jeżeli jest inny niż zamieszkania).</w:t>
      </w:r>
    </w:p>
    <w:p w14:paraId="19955511" w14:textId="3D7F89C8" w:rsidR="0065145A" w:rsidRPr="00012F1C" w:rsidRDefault="00D377FA" w:rsidP="00D377FA">
      <w:p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3. </w:t>
      </w:r>
      <w:r w:rsidR="0065145A" w:rsidRPr="00012F1C">
        <w:rPr>
          <w:rFonts w:ascii="Verdana" w:hAnsi="Verdana"/>
          <w:bCs/>
          <w:sz w:val="20"/>
          <w:szCs w:val="20"/>
        </w:rPr>
        <w:t>Powierzone przez Administratora dane osobowe będą przetwarzane przez Podmiot przetwarzający</w:t>
      </w:r>
      <w:r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wyłącznie w celu realizacji umowy.</w:t>
      </w:r>
    </w:p>
    <w:p w14:paraId="5AF349C2" w14:textId="77777777" w:rsidR="00D377FA" w:rsidRPr="00012F1C" w:rsidRDefault="0065145A" w:rsidP="00D377FA">
      <w:p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4. Podmiot przetwarzający oświadcza, że zgodnie z RODO – Rozporządzenie Parlamentu Europejskiego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i Rady (UE) 2016/679 z dnia 27 kwietnia 2016 r. w sprawie ochrony osób fizycznych w związku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 przetwarzaniem danych osobowych i w sprawie swobodnego przepływu takich danych oraz uchylenia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dyrektywy 95/46/WE (ogólne rozporządzenie </w:t>
      </w:r>
    </w:p>
    <w:p w14:paraId="4A9B07A3" w14:textId="64DF05ED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o ochronie danych):</w:t>
      </w:r>
    </w:p>
    <w:p w14:paraId="098FBADE" w14:textId="77777777" w:rsidR="00744C48" w:rsidRPr="00012F1C" w:rsidRDefault="0065145A" w:rsidP="00F0008D">
      <w:pPr>
        <w:pStyle w:val="Akapitzlist"/>
        <w:numPr>
          <w:ilvl w:val="0"/>
          <w:numId w:val="37"/>
        </w:numPr>
        <w:tabs>
          <w:tab w:val="left" w:pos="474"/>
        </w:tabs>
        <w:spacing w:after="0" w:line="240" w:lineRule="auto"/>
        <w:ind w:left="567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prowadzi dokumentację opisującą sposób przetwarzania danych osobowych,</w:t>
      </w:r>
    </w:p>
    <w:p w14:paraId="329AF2F7" w14:textId="77777777" w:rsidR="00744C48" w:rsidRPr="00012F1C" w:rsidRDefault="00744C48" w:rsidP="00744C48">
      <w:pPr>
        <w:pStyle w:val="Akapitzlist"/>
        <w:numPr>
          <w:ilvl w:val="0"/>
          <w:numId w:val="37"/>
        </w:numPr>
        <w:tabs>
          <w:tab w:val="left" w:pos="474"/>
        </w:tabs>
        <w:spacing w:after="0" w:line="240" w:lineRule="auto"/>
        <w:ind w:left="567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</w:t>
      </w:r>
      <w:r w:rsidR="0065145A" w:rsidRPr="00012F1C">
        <w:rPr>
          <w:rFonts w:ascii="Verdana" w:hAnsi="Verdana"/>
          <w:bCs/>
          <w:sz w:val="20"/>
          <w:szCs w:val="20"/>
        </w:rPr>
        <w:t>najdujące się w jego posiadaniu urządzenia i systemy informatyczne służące do przetwarzania</w:t>
      </w:r>
      <w:r w:rsidR="00D377FA"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danych osobowych zapewniają określony poziom bezpieczeństwa</w:t>
      </w:r>
      <w:r w:rsidRPr="00012F1C">
        <w:rPr>
          <w:rFonts w:ascii="Verdana" w:hAnsi="Verdana"/>
          <w:bCs/>
          <w:sz w:val="20"/>
          <w:szCs w:val="20"/>
        </w:rPr>
        <w:t>,</w:t>
      </w:r>
    </w:p>
    <w:p w14:paraId="1D0BB302" w14:textId="5C7B2695" w:rsidR="00D377FA" w:rsidRPr="00012F1C" w:rsidRDefault="0065145A" w:rsidP="00553626">
      <w:pPr>
        <w:pStyle w:val="Akapitzlist"/>
        <w:numPr>
          <w:ilvl w:val="0"/>
          <w:numId w:val="37"/>
        </w:numPr>
        <w:tabs>
          <w:tab w:val="left" w:pos="284"/>
          <w:tab w:val="left" w:pos="474"/>
        </w:tabs>
        <w:spacing w:after="0" w:line="240" w:lineRule="auto"/>
        <w:ind w:left="284" w:right="-123" w:hanging="425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stosuje środki techniczne i organizacyjne zapewniające ochronę przetwarzanych danych</w:t>
      </w:r>
      <w:r w:rsidR="00744C4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osobowych, a w szczególności zabezpieczenia danych osobowych przed ich udostępnieniem</w:t>
      </w:r>
      <w:r w:rsidR="00744C48" w:rsidRPr="00012F1C">
        <w:rPr>
          <w:rFonts w:ascii="Verdana" w:hAnsi="Verdana"/>
          <w:bCs/>
          <w:sz w:val="20"/>
          <w:szCs w:val="20"/>
        </w:rPr>
        <w:t xml:space="preserve">  </w:t>
      </w:r>
      <w:r w:rsidRPr="00012F1C">
        <w:rPr>
          <w:rFonts w:ascii="Verdana" w:hAnsi="Verdana"/>
          <w:bCs/>
          <w:sz w:val="20"/>
          <w:szCs w:val="20"/>
        </w:rPr>
        <w:t>osobom nieupoważnionym, zabraniem przez osobę nieuprawnioną, przetwarzaniem z</w:t>
      </w:r>
      <w:r w:rsidR="00D377F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naruszeniem rozporządzenia (RODO) zmianą, utratą, uszkodzeniem lub zniszczeniem, </w:t>
      </w:r>
    </w:p>
    <w:p w14:paraId="7015528E" w14:textId="095BAD15" w:rsidR="0065145A" w:rsidRPr="00012F1C" w:rsidRDefault="0065145A" w:rsidP="00D377FA">
      <w:pPr>
        <w:tabs>
          <w:tab w:val="left" w:pos="284"/>
        </w:tabs>
        <w:spacing w:after="0" w:line="240" w:lineRule="auto"/>
        <w:ind w:left="284"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</w:t>
      </w:r>
      <w:r w:rsidR="00D377F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zakresie,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za który odpowiada Wykonawca.</w:t>
      </w:r>
    </w:p>
    <w:p w14:paraId="70E13445" w14:textId="22BA7E1A" w:rsidR="0065145A" w:rsidRPr="00012F1C" w:rsidRDefault="0065145A" w:rsidP="00D377FA">
      <w:pPr>
        <w:tabs>
          <w:tab w:val="left" w:pos="474"/>
        </w:tabs>
        <w:spacing w:after="0" w:line="240" w:lineRule="auto"/>
        <w:ind w:left="142" w:right="-123" w:hanging="142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5. Podmiot przetwarzający zobowiązuje się przetwarzać powierzone mu dane osobowe zgodnie art. 5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RODO, w zakresie opisanym w § 3 i § 4 ust. 4 niniejszej umowy oraz z innymi przepisami p</w:t>
      </w:r>
      <w:r w:rsidR="00112259" w:rsidRPr="00012F1C">
        <w:rPr>
          <w:rFonts w:ascii="Verdana" w:hAnsi="Verdana"/>
          <w:bCs/>
          <w:sz w:val="20"/>
          <w:szCs w:val="20"/>
        </w:rPr>
        <w:t>r</w:t>
      </w:r>
      <w:r w:rsidRPr="00012F1C">
        <w:rPr>
          <w:rFonts w:ascii="Verdana" w:hAnsi="Verdana"/>
          <w:bCs/>
          <w:sz w:val="20"/>
          <w:szCs w:val="20"/>
        </w:rPr>
        <w:t>awa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powszechnie obowiązującego, które chronią prawa osób, których dane dotyczą.</w:t>
      </w:r>
    </w:p>
    <w:p w14:paraId="196C9AEB" w14:textId="3A5E999B" w:rsidR="0065145A" w:rsidRPr="00012F1C" w:rsidRDefault="0065145A" w:rsidP="00D377FA">
      <w:pPr>
        <w:tabs>
          <w:tab w:val="left" w:pos="474"/>
        </w:tabs>
        <w:spacing w:after="0" w:line="240" w:lineRule="auto"/>
        <w:ind w:left="142" w:right="-123" w:hanging="142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6. Podmiot przetwarzający zobowiązuje się niezwłocznie zawiadomić Administratora danych w ciągu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24 godzin o:</w:t>
      </w:r>
    </w:p>
    <w:p w14:paraId="4AEB2079" w14:textId="77777777" w:rsidR="00112259" w:rsidRPr="00012F1C" w:rsidRDefault="0065145A" w:rsidP="00112259">
      <w:pPr>
        <w:pStyle w:val="Akapitzlist"/>
        <w:numPr>
          <w:ilvl w:val="3"/>
          <w:numId w:val="11"/>
        </w:numPr>
        <w:tabs>
          <w:tab w:val="left" w:pos="474"/>
        </w:tabs>
        <w:spacing w:after="0" w:line="240" w:lineRule="auto"/>
        <w:ind w:left="476" w:right="-123" w:hanging="26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każdym prawnie umocowanym żądaniu udostępnienia danych osobowych właściwemu organowi</w:t>
      </w:r>
      <w:r w:rsidR="00D377F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państwa, chyba, że zakaz zawiadomienia wynika z przepisów prawa, a szczególności przepisów</w:t>
      </w:r>
      <w:r w:rsidR="00D377FA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postępowania karnego, gdy zakaz ma na celu zapewnienia poufności wszczętego dochodzenia,</w:t>
      </w:r>
    </w:p>
    <w:p w14:paraId="2920D234" w14:textId="77777777" w:rsidR="00112259" w:rsidRPr="00012F1C" w:rsidRDefault="0065145A" w:rsidP="00112259">
      <w:pPr>
        <w:pStyle w:val="Akapitzlist"/>
        <w:numPr>
          <w:ilvl w:val="3"/>
          <w:numId w:val="11"/>
        </w:numPr>
        <w:tabs>
          <w:tab w:val="left" w:pos="474"/>
        </w:tabs>
        <w:spacing w:after="0" w:line="240" w:lineRule="auto"/>
        <w:ind w:left="476" w:right="-123" w:hanging="26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każdym nieupoważnionym dostępie do danych osobowych,</w:t>
      </w:r>
    </w:p>
    <w:p w14:paraId="1200E10B" w14:textId="77777777" w:rsidR="00112259" w:rsidRPr="00012F1C" w:rsidRDefault="0065145A" w:rsidP="00112259">
      <w:pPr>
        <w:pStyle w:val="Akapitzlist"/>
        <w:numPr>
          <w:ilvl w:val="3"/>
          <w:numId w:val="11"/>
        </w:numPr>
        <w:tabs>
          <w:tab w:val="left" w:pos="474"/>
        </w:tabs>
        <w:spacing w:after="0" w:line="240" w:lineRule="auto"/>
        <w:ind w:left="476" w:right="-123" w:hanging="26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każdym żądaniu otrzymanym od osoby, której dane przetwarza, powstrzymując się jednocześnie od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odpowiedzi na żądanie,</w:t>
      </w:r>
    </w:p>
    <w:p w14:paraId="49EE3AAA" w14:textId="76400B5D" w:rsidR="0065145A" w:rsidRPr="00012F1C" w:rsidRDefault="0065145A" w:rsidP="00112259">
      <w:pPr>
        <w:pStyle w:val="Akapitzlist"/>
        <w:numPr>
          <w:ilvl w:val="3"/>
          <w:numId w:val="11"/>
        </w:numPr>
        <w:tabs>
          <w:tab w:val="left" w:pos="474"/>
        </w:tabs>
        <w:spacing w:after="0" w:line="240" w:lineRule="auto"/>
        <w:ind w:left="476" w:right="-123" w:hanging="26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wykryciu zdarzenia naruszającego ochronę powierzonych danych osobowych w tym informacje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niezbędne do zgłoszenia naruszenia ochrony danych organowi nadzorczemu.</w:t>
      </w:r>
    </w:p>
    <w:p w14:paraId="474DFD2E" w14:textId="724D846E" w:rsidR="0065145A" w:rsidRPr="00012F1C" w:rsidRDefault="0065145A" w:rsidP="00D377FA">
      <w:p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7. Podmiot przetwarzający po zakończeniu świadczenia usług związanych z przetwarzaniem danych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osobowych w czasie, o którym mowa w ust. 1, zwraca Administratorowi danych wszelkie dane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osobowe lub je trwale niszczy oraz usuwa wszelkie istniejące kopie, chyba że obowiązujące przepisy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prawa nakazują przechowywanie danych osobowych lub ich części. Na żądanie Administratora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Podmiot przetwarzający zobowiązany jest do udokumentowania wykonania czynności, o których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mowa w zdaniu pierwszym.</w:t>
      </w:r>
    </w:p>
    <w:p w14:paraId="2C64BF35" w14:textId="3F68BD37" w:rsidR="0065145A" w:rsidRPr="00012F1C" w:rsidRDefault="0065145A" w:rsidP="00D377FA">
      <w:p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8. Podmiot przetwarzający zobowiązuje swoich pracowników oraz osoby działające na jego zlecenie lub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jego interesie do przestrzegania przepisów o ochronie danych osobowych oraz do zachowania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tajemnicy przetwarzania danych osobowych i środków ich zabezpieczenia.</w:t>
      </w:r>
    </w:p>
    <w:p w14:paraId="549112CC" w14:textId="2C34AD9F" w:rsidR="0065145A" w:rsidRPr="00012F1C" w:rsidRDefault="0065145A" w:rsidP="00D377FA">
      <w:p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9. Podmiot przetwarzający zobowiązuje się odpowiedzieć niezwłocznie i właściwie na każde pytanie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Administratora danych dotyczące przetwarzania powierzonych mu na podstawie umowy danych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osobowych.</w:t>
      </w:r>
    </w:p>
    <w:p w14:paraId="7D120403" w14:textId="2C8844D5" w:rsidR="0065145A" w:rsidRPr="00012F1C" w:rsidRDefault="0065145A" w:rsidP="00D377FA">
      <w:pPr>
        <w:tabs>
          <w:tab w:val="left" w:pos="47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10. Podmiot przetwarzający może powierzyć dane osobowe objęte niniejszą umową do dalszego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przetwarzania podwykonawcom jedynie w celu wykonania umowy, po uzyskaniu uprzednio pisemnej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zgody Administratora danych.</w:t>
      </w:r>
    </w:p>
    <w:p w14:paraId="6696C310" w14:textId="67C624B1" w:rsidR="0065145A" w:rsidRPr="00012F1C" w:rsidRDefault="0065145A" w:rsidP="00D377FA">
      <w:pPr>
        <w:tabs>
          <w:tab w:val="left" w:pos="47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11. Podwykonawca, o którym mowa w ust. 10 winien spełniać te same gwarancje i obowiązki jakie zostały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nałożone na Podmiot przetwarzający w niniejszej umowie.</w:t>
      </w:r>
    </w:p>
    <w:p w14:paraId="0CB2DB93" w14:textId="74F0B643" w:rsidR="0065145A" w:rsidRPr="00012F1C" w:rsidRDefault="0065145A" w:rsidP="00D377FA">
      <w:pPr>
        <w:tabs>
          <w:tab w:val="left" w:pos="47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12. Podmiot przetwarzający jest odpowiedzialny za udostępnienie lub wykorzystanie danych osobowych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niezgodnie z umową, a w szczególności za udostępnienie osobom nieupoważnionym.</w:t>
      </w:r>
    </w:p>
    <w:p w14:paraId="4ACDFE09" w14:textId="77777777" w:rsidR="00D377FA" w:rsidRPr="00012F1C" w:rsidRDefault="0065145A" w:rsidP="00D377FA">
      <w:pPr>
        <w:tabs>
          <w:tab w:val="left" w:pos="47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13. Administrator danych zgodnie z art. 28 ust. 3 lit. h Rozporządzenia ma prawo do kontroli, czy środki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 xml:space="preserve">zastosowane przez Podmiot przetwarzający przy przetwarzaniu </w:t>
      </w:r>
    </w:p>
    <w:p w14:paraId="6198236B" w14:textId="5B9783AC" w:rsidR="0065145A" w:rsidRPr="00012F1C" w:rsidRDefault="00D377FA" w:rsidP="00D377FA">
      <w:pPr>
        <w:tabs>
          <w:tab w:val="left" w:pos="47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ab/>
      </w:r>
      <w:r w:rsidR="0065145A" w:rsidRPr="00012F1C">
        <w:rPr>
          <w:rFonts w:ascii="Verdana" w:hAnsi="Verdana"/>
          <w:bCs/>
          <w:sz w:val="20"/>
          <w:szCs w:val="20"/>
        </w:rPr>
        <w:t>i zabezpieczaniu powierzonych danych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osobowych spełniają postanowienia umowy.</w:t>
      </w:r>
    </w:p>
    <w:p w14:paraId="1071E2A2" w14:textId="0CBE83E3" w:rsidR="0065145A" w:rsidRPr="00012F1C" w:rsidRDefault="0065145A" w:rsidP="00D377FA">
      <w:pPr>
        <w:tabs>
          <w:tab w:val="left" w:pos="47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14. W przypadku naruszenia przepisów rozporządzenia lub niniejszej umowy z przyczyn leżących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po stronie Podmiotu przetwarzającego, w następstwie czego Administrator danych osobowych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zostanie zobowiązany do wypłaty odszkodowania lub zostanie ukarany karą grzywny, Podmiot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przetwarzający zobowiązuje się pokryć Administratorowi danych poniesione z tego tytułu straty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i koszty.</w:t>
      </w:r>
    </w:p>
    <w:p w14:paraId="0FA68F2A" w14:textId="4EA2509A" w:rsidR="0065145A" w:rsidRPr="00012F1C" w:rsidRDefault="0065145A" w:rsidP="00D377FA">
      <w:pPr>
        <w:tabs>
          <w:tab w:val="left" w:pos="474"/>
        </w:tabs>
        <w:spacing w:after="0" w:line="240" w:lineRule="auto"/>
        <w:ind w:left="426" w:right="-123" w:hanging="426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15. Administrator danych ma prawo rozwiązać umowę bez zachowania terminu wypowiedzenia, gdy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Podmiot przetwarzający:</w:t>
      </w:r>
    </w:p>
    <w:p w14:paraId="03CF036C" w14:textId="77777777" w:rsidR="0065145A" w:rsidRPr="00012F1C" w:rsidRDefault="0065145A" w:rsidP="00D377FA">
      <w:pPr>
        <w:tabs>
          <w:tab w:val="left" w:pos="709"/>
        </w:tabs>
        <w:spacing w:after="0" w:line="240" w:lineRule="auto"/>
        <w:ind w:left="709" w:right="-123" w:hanging="28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a) wykorzystał dane osobowe w sposób niezgodny z niniejszą umową,</w:t>
      </w:r>
    </w:p>
    <w:p w14:paraId="37C2EC73" w14:textId="77777777" w:rsidR="0065145A" w:rsidRPr="00012F1C" w:rsidRDefault="0065145A" w:rsidP="00D377FA">
      <w:pPr>
        <w:tabs>
          <w:tab w:val="left" w:pos="709"/>
        </w:tabs>
        <w:spacing w:after="0" w:line="240" w:lineRule="auto"/>
        <w:ind w:left="709" w:right="-123" w:hanging="28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b) powierzył przetwarzanie danych osobowych podwykonawcom bez zgody Administratora danych,</w:t>
      </w:r>
    </w:p>
    <w:p w14:paraId="5150D844" w14:textId="77777777" w:rsidR="0065145A" w:rsidRPr="00012F1C" w:rsidRDefault="0065145A" w:rsidP="00D377FA">
      <w:pPr>
        <w:tabs>
          <w:tab w:val="left" w:pos="709"/>
        </w:tabs>
        <w:spacing w:after="0" w:line="240" w:lineRule="auto"/>
        <w:ind w:left="709" w:right="-123" w:hanging="28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c) nie zaprzestanie niewłaściwego przetwarzania danych osobowych,</w:t>
      </w:r>
    </w:p>
    <w:p w14:paraId="08037764" w14:textId="77777777" w:rsidR="00D377FA" w:rsidRPr="00012F1C" w:rsidRDefault="0065145A" w:rsidP="00D377FA">
      <w:pPr>
        <w:tabs>
          <w:tab w:val="left" w:pos="709"/>
        </w:tabs>
        <w:spacing w:after="0" w:line="240" w:lineRule="auto"/>
        <w:ind w:left="709" w:right="-123" w:hanging="28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d) zawiadomi o swojej niezdolności do dalszego wykonywania niniejszej Umowy, </w:t>
      </w:r>
    </w:p>
    <w:p w14:paraId="0D3E880F" w14:textId="4E7DD917" w:rsidR="0065145A" w:rsidRPr="00012F1C" w:rsidRDefault="00D377FA" w:rsidP="00D377FA">
      <w:pPr>
        <w:tabs>
          <w:tab w:val="left" w:pos="709"/>
        </w:tabs>
        <w:spacing w:after="0" w:line="240" w:lineRule="auto"/>
        <w:ind w:left="709" w:right="-123" w:hanging="283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 xml:space="preserve">    </w:t>
      </w:r>
      <w:r w:rsidR="0065145A" w:rsidRPr="00012F1C">
        <w:rPr>
          <w:rFonts w:ascii="Verdana" w:hAnsi="Verdana"/>
          <w:bCs/>
          <w:sz w:val="20"/>
          <w:szCs w:val="20"/>
        </w:rPr>
        <w:t>a w szczególności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="0065145A" w:rsidRPr="00012F1C">
        <w:rPr>
          <w:rFonts w:ascii="Verdana" w:hAnsi="Verdana"/>
          <w:bCs/>
          <w:sz w:val="20"/>
          <w:szCs w:val="20"/>
        </w:rPr>
        <w:t>niespełniania wymagań określonych w ust. 4.</w:t>
      </w:r>
    </w:p>
    <w:p w14:paraId="11707C78" w14:textId="77777777" w:rsidR="00516DC8" w:rsidRPr="00012F1C" w:rsidRDefault="00516DC8" w:rsidP="00D377FA">
      <w:pPr>
        <w:tabs>
          <w:tab w:val="left" w:pos="474"/>
        </w:tabs>
        <w:spacing w:after="0" w:line="240" w:lineRule="auto"/>
        <w:ind w:right="-123" w:hanging="426"/>
        <w:rPr>
          <w:rFonts w:ascii="Verdana" w:hAnsi="Verdana"/>
          <w:bCs/>
          <w:sz w:val="20"/>
          <w:szCs w:val="20"/>
        </w:rPr>
      </w:pPr>
    </w:p>
    <w:p w14:paraId="32F66FAE" w14:textId="43FB0EB8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§ 11</w:t>
      </w:r>
    </w:p>
    <w:p w14:paraId="332743F3" w14:textId="77777777" w:rsidR="0065145A" w:rsidRPr="00012F1C" w:rsidRDefault="0065145A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ZMIANA UMOWY</w:t>
      </w:r>
    </w:p>
    <w:p w14:paraId="73113E4B" w14:textId="77777777" w:rsidR="00516DC8" w:rsidRPr="00012F1C" w:rsidRDefault="00516DC8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</w:p>
    <w:p w14:paraId="296287B1" w14:textId="32FB0A79" w:rsidR="009D3D01" w:rsidRPr="00012F1C" w:rsidRDefault="00D413B6" w:rsidP="001303BD">
      <w:pPr>
        <w:numPr>
          <w:ilvl w:val="0"/>
          <w:numId w:val="39"/>
        </w:numPr>
        <w:spacing w:after="0" w:line="240" w:lineRule="auto"/>
        <w:ind w:left="426" w:hanging="426"/>
        <w:contextualSpacing/>
        <w:rPr>
          <w:rFonts w:ascii="Verdana" w:hAnsi="Verdana" w:cs="Arial"/>
          <w:sz w:val="20"/>
          <w:szCs w:val="20"/>
        </w:rPr>
      </w:pPr>
      <w:r w:rsidRPr="00012F1C">
        <w:rPr>
          <w:rFonts w:ascii="Verdana" w:eastAsia="ArialMT" w:hAnsi="Verdana" w:cs="Arial"/>
        </w:rPr>
        <w:t xml:space="preserve">Zamawiający działając zgodnie z art. 455 ust. 1 pkt 1 ustawy </w:t>
      </w:r>
      <w:proofErr w:type="spellStart"/>
      <w:r w:rsidRPr="00012F1C">
        <w:rPr>
          <w:rFonts w:ascii="Verdana" w:eastAsia="ArialMT" w:hAnsi="Verdana" w:cs="Arial"/>
        </w:rPr>
        <w:t>Pzp</w:t>
      </w:r>
      <w:proofErr w:type="spellEnd"/>
      <w:r w:rsidRPr="00012F1C">
        <w:rPr>
          <w:rFonts w:ascii="Verdana" w:eastAsia="ArialMT" w:hAnsi="Verdana" w:cs="Arial"/>
        </w:rPr>
        <w:t xml:space="preserve"> przewiduje </w:t>
      </w:r>
      <w:r w:rsidRPr="00012F1C">
        <w:rPr>
          <w:rFonts w:ascii="Verdana" w:eastAsia="ArialMT" w:hAnsi="Verdana" w:cs="Arial"/>
          <w:sz w:val="20"/>
          <w:szCs w:val="20"/>
        </w:rPr>
        <w:t>możliwość zmiany postanowień zawartej umowy w stosunku</w:t>
      </w:r>
      <w:r w:rsidRPr="00012F1C">
        <w:rPr>
          <w:rFonts w:ascii="Verdana" w:eastAsia="ArialMT" w:hAnsi="Verdana" w:cs="Arial"/>
          <w:sz w:val="20"/>
          <w:szCs w:val="20"/>
        </w:rPr>
        <w:br/>
        <w:t xml:space="preserve">do treści oferty, na podstawie  której dokonano wyboru wykonawcy </w:t>
      </w:r>
      <w:r w:rsidRPr="00012F1C">
        <w:rPr>
          <w:rFonts w:ascii="Verdana" w:eastAsia="ArialMT" w:hAnsi="Verdana" w:cs="Arial"/>
          <w:sz w:val="20"/>
          <w:szCs w:val="20"/>
        </w:rPr>
        <w:br/>
        <w:t>i określa następujące warunki zmiany:</w:t>
      </w:r>
    </w:p>
    <w:p w14:paraId="1CA98B06" w14:textId="2F472CAA" w:rsidR="006B4B1D" w:rsidRPr="00012F1C" w:rsidRDefault="009D3D01" w:rsidP="001303BD">
      <w:pPr>
        <w:pStyle w:val="Akapitzlist"/>
        <w:numPr>
          <w:ilvl w:val="0"/>
          <w:numId w:val="40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 xml:space="preserve">w przypadku zmiany: nazwy, adresu, statusu firmy; </w:t>
      </w:r>
    </w:p>
    <w:p w14:paraId="7D25F0E3" w14:textId="77777777" w:rsidR="006B4B1D" w:rsidRPr="00012F1C" w:rsidRDefault="009D3D01" w:rsidP="006B4B1D">
      <w:pPr>
        <w:pStyle w:val="Akapitzlist"/>
        <w:numPr>
          <w:ilvl w:val="0"/>
          <w:numId w:val="40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 xml:space="preserve">w przypadku zmiany podwykonawcy, przy pomocy którego Wykonawca realizuje przedmiot umowy, po uprzedniej akceptacji Zamawiającego; </w:t>
      </w:r>
    </w:p>
    <w:p w14:paraId="643B2806" w14:textId="015A3813" w:rsidR="009D3D01" w:rsidRPr="00012F1C" w:rsidRDefault="009D3D01" w:rsidP="006B4B1D">
      <w:pPr>
        <w:pStyle w:val="Akapitzlist"/>
        <w:numPr>
          <w:ilvl w:val="0"/>
          <w:numId w:val="40"/>
        </w:numPr>
        <w:tabs>
          <w:tab w:val="left" w:pos="474"/>
        </w:tabs>
        <w:spacing w:after="0" w:line="240" w:lineRule="auto"/>
        <w:ind w:right="-123"/>
        <w:rPr>
          <w:rFonts w:ascii="Verdana" w:hAnsi="Verdana"/>
          <w:bCs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 xml:space="preserve">wystąpi zmiana przepisów prawa istotnych dla realizacji przedmiotu umowy, mająca wpływ na zakres lub termin wykonania przedmiotu Umowy – zmianie może ulec zakres lub termin realizacji Umowy; </w:t>
      </w:r>
    </w:p>
    <w:p w14:paraId="354ABB3A" w14:textId="087DD244" w:rsidR="004C4E93" w:rsidRPr="00012F1C" w:rsidRDefault="004C4E93" w:rsidP="004C4E9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Verdana" w:eastAsiaTheme="minorHAnsi" w:hAnsi="Verdana"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 xml:space="preserve">wystąpią nieprzewidziane warunki fizyczne, uniemożliwiające lub wpływające istotnie na terminowe wykonanie przedmiotu umowy – zmianie może ulec zakres lub termin realizacji Umowy; </w:t>
      </w:r>
    </w:p>
    <w:p w14:paraId="0EFD6CBA" w14:textId="49A82466" w:rsidR="004C4E93" w:rsidRPr="00012F1C" w:rsidRDefault="004C4E93" w:rsidP="004C4E9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59" w:line="240" w:lineRule="auto"/>
        <w:rPr>
          <w:rFonts w:ascii="Verdana" w:eastAsiaTheme="minorHAnsi" w:hAnsi="Verdana"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 xml:space="preserve">zaistnieje inna, niemożliwa do przewidzenia w momencie zawarcia umowy okoliczność prawna, ekonomiczna lub techniczna, za którą żadna ze Stron nie ponosi odpowiedzialności, skutkująca brakiem możliwości należytego wykonania umowy – zmianie może ulec zakres lub termin realizacji Umowy; </w:t>
      </w:r>
    </w:p>
    <w:p w14:paraId="2B40C814" w14:textId="101377AA" w:rsidR="004C4E93" w:rsidRPr="00012F1C" w:rsidRDefault="004C4E93" w:rsidP="004C4E9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Verdana" w:eastAsiaTheme="minorHAnsi" w:hAnsi="Verdana"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 xml:space="preserve">wystąpią utrudnienia w dostępie do miejsca wykonania zamówienia z przyczyn nie leżących po stronie Wykonawcy – zmianie może ulec zakres lub termin realizacji Umowy </w:t>
      </w:r>
    </w:p>
    <w:p w14:paraId="2B910965" w14:textId="7BDD3ABC" w:rsidR="0065145A" w:rsidRPr="00012F1C" w:rsidRDefault="0065145A" w:rsidP="00F00E5B">
      <w:pPr>
        <w:pStyle w:val="Akapitzlist"/>
        <w:numPr>
          <w:ilvl w:val="0"/>
          <w:numId w:val="39"/>
        </w:numPr>
        <w:tabs>
          <w:tab w:val="left" w:pos="474"/>
        </w:tabs>
        <w:spacing w:after="0" w:line="240" w:lineRule="auto"/>
        <w:ind w:left="284" w:right="-123" w:hanging="284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Z wnioskiem o dokonanie zmiany Umowy w przypadkach, o których mowa w ust. 1, może wystąpić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każda ze Stron. We wniosku o dokonanie zmian, Strona winna uzasadnić ich konieczność.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 przypadku wystąpienia z wnioskiem przez Wykonawcę w sytuacji, o której mowa powyżej,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Wykonawca winien potwierdzić załączonymi do wniosku stosownymi oświadczeniami i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dokumentami wystąpienie okoliczności, na które powołał się we wniosku. W przypadku</w:t>
      </w:r>
      <w:r w:rsidR="00516DC8" w:rsidRPr="00012F1C">
        <w:rPr>
          <w:rFonts w:ascii="Verdana" w:hAnsi="Verdana"/>
          <w:bCs/>
          <w:sz w:val="20"/>
          <w:szCs w:val="20"/>
        </w:rPr>
        <w:t xml:space="preserve"> </w:t>
      </w:r>
      <w:r w:rsidRPr="00012F1C">
        <w:rPr>
          <w:rFonts w:ascii="Verdana" w:hAnsi="Verdana"/>
          <w:bCs/>
          <w:sz w:val="20"/>
          <w:szCs w:val="20"/>
        </w:rPr>
        <w:t>niewystarczającego uzasadnienia, Strony mają prawo nie wyrazić zgody na dokonanie zmian Umowy.</w:t>
      </w:r>
    </w:p>
    <w:p w14:paraId="4A99C4C3" w14:textId="2CD48624" w:rsidR="00570AAB" w:rsidRPr="00012F1C" w:rsidRDefault="0065145A" w:rsidP="00F00E5B">
      <w:pPr>
        <w:pStyle w:val="Akapitzlist"/>
        <w:numPr>
          <w:ilvl w:val="0"/>
          <w:numId w:val="39"/>
        </w:numPr>
        <w:tabs>
          <w:tab w:val="left" w:pos="284"/>
        </w:tabs>
        <w:spacing w:after="0" w:line="240" w:lineRule="auto"/>
        <w:ind w:left="0" w:right="-123" w:firstLine="0"/>
        <w:rPr>
          <w:rFonts w:ascii="Verdana" w:hAnsi="Verdana"/>
          <w:bCs/>
          <w:sz w:val="20"/>
          <w:szCs w:val="20"/>
        </w:rPr>
      </w:pPr>
      <w:r w:rsidRPr="00012F1C">
        <w:rPr>
          <w:rFonts w:ascii="Verdana" w:hAnsi="Verdana"/>
          <w:bCs/>
          <w:sz w:val="20"/>
          <w:szCs w:val="20"/>
        </w:rPr>
        <w:t>Wszelkie zmiany umowy pod rygorem nieważności wymagają formy pisemne</w:t>
      </w:r>
    </w:p>
    <w:p w14:paraId="770D445D" w14:textId="77777777" w:rsidR="00516DC8" w:rsidRPr="00012F1C" w:rsidRDefault="00516DC8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bCs/>
          <w:sz w:val="20"/>
          <w:szCs w:val="20"/>
        </w:rPr>
      </w:pPr>
    </w:p>
    <w:p w14:paraId="0C39D682" w14:textId="6A205FEF" w:rsidR="00570AAB" w:rsidRPr="00012F1C" w:rsidRDefault="00570AAB" w:rsidP="00D377FA">
      <w:pPr>
        <w:tabs>
          <w:tab w:val="left" w:pos="474"/>
        </w:tabs>
        <w:spacing w:after="0" w:line="240" w:lineRule="auto"/>
        <w:ind w:right="-123"/>
        <w:jc w:val="center"/>
        <w:rPr>
          <w:rFonts w:ascii="Verdana" w:hAnsi="Verdana"/>
          <w:b/>
          <w:bCs/>
          <w:sz w:val="20"/>
          <w:szCs w:val="20"/>
        </w:rPr>
      </w:pPr>
      <w:r w:rsidRPr="00012F1C">
        <w:rPr>
          <w:rFonts w:ascii="Verdana" w:hAnsi="Verdana"/>
          <w:b/>
          <w:bCs/>
          <w:sz w:val="20"/>
          <w:szCs w:val="20"/>
        </w:rPr>
        <w:t>§1</w:t>
      </w:r>
      <w:r w:rsidR="001A004A" w:rsidRPr="00012F1C">
        <w:rPr>
          <w:rFonts w:ascii="Verdana" w:hAnsi="Verdana"/>
          <w:b/>
          <w:bCs/>
          <w:sz w:val="20"/>
          <w:szCs w:val="20"/>
        </w:rPr>
        <w:t>1</w:t>
      </w:r>
    </w:p>
    <w:p w14:paraId="61AAADFF" w14:textId="77777777" w:rsidR="00570AAB" w:rsidRPr="00012F1C" w:rsidRDefault="00570AAB" w:rsidP="00D377FA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Theme="minorHAnsi" w:hAnsi="Verdana"/>
          <w:b/>
          <w:bCs/>
          <w:sz w:val="20"/>
          <w:szCs w:val="20"/>
        </w:rPr>
      </w:pPr>
      <w:r w:rsidRPr="00012F1C">
        <w:rPr>
          <w:rFonts w:ascii="Verdana" w:eastAsiaTheme="minorHAnsi" w:hAnsi="Verdana"/>
          <w:b/>
          <w:bCs/>
          <w:sz w:val="20"/>
          <w:szCs w:val="20"/>
        </w:rPr>
        <w:t>ODPOWIEDZIALNOŚĆ WYKONAWCY</w:t>
      </w:r>
    </w:p>
    <w:p w14:paraId="3FBF52E9" w14:textId="39F7407F" w:rsidR="00570AAB" w:rsidRPr="00012F1C" w:rsidRDefault="00570AAB" w:rsidP="00D377FA">
      <w:pPr>
        <w:pStyle w:val="Akapitzlist"/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Verdana" w:eastAsiaTheme="minorHAnsi" w:hAnsi="Verdana"/>
          <w:b/>
          <w:bCs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>Wykonawca odpowiada za dbałość i zabezpieczenie mienia przed zniszczeniem podczas wykonania prac.</w:t>
      </w:r>
      <w:r w:rsidR="00516DC8" w:rsidRPr="00012F1C">
        <w:rPr>
          <w:rFonts w:ascii="Verdana" w:eastAsiaTheme="minorHAnsi" w:hAnsi="Verdana"/>
          <w:sz w:val="20"/>
          <w:szCs w:val="20"/>
        </w:rPr>
        <w:t xml:space="preserve"> </w:t>
      </w:r>
      <w:r w:rsidRPr="00012F1C">
        <w:rPr>
          <w:rFonts w:ascii="Verdana" w:eastAsiaTheme="minorHAnsi" w:hAnsi="Verdana"/>
          <w:sz w:val="20"/>
          <w:szCs w:val="20"/>
        </w:rPr>
        <w:t>Wykonawca ponosi pełną odpowiedzialność odszkodowawczą za szkody spowodowane swoim działaniem</w:t>
      </w:r>
      <w:r w:rsidR="006A72DC" w:rsidRPr="00012F1C">
        <w:rPr>
          <w:rFonts w:ascii="Verdana" w:eastAsiaTheme="minorHAnsi" w:hAnsi="Verdana"/>
          <w:sz w:val="20"/>
          <w:szCs w:val="20"/>
        </w:rPr>
        <w:t xml:space="preserve"> </w:t>
      </w:r>
      <w:r w:rsidRPr="00012F1C">
        <w:rPr>
          <w:rFonts w:ascii="Verdana" w:eastAsiaTheme="minorHAnsi" w:hAnsi="Verdana"/>
          <w:sz w:val="20"/>
          <w:szCs w:val="20"/>
        </w:rPr>
        <w:t>lub niedopatrzeniem związanym z realizacją niniejszego zamówienia.</w:t>
      </w:r>
    </w:p>
    <w:p w14:paraId="6F30F6EC" w14:textId="27A346B7" w:rsidR="00ED0E09" w:rsidRPr="00012F1C" w:rsidRDefault="00570AAB" w:rsidP="00D377FA">
      <w:pPr>
        <w:pStyle w:val="Akapitzlist"/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Verdana" w:eastAsiaTheme="minorHAnsi" w:hAnsi="Verdana"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>Na wykonawcy spoczywa odpowiedzialność cywilna za następstwa nieszczęśliwych wypadków, dotyczące pracowników i osób trzecich, powstałe w związku z prowadzonymi robotami, w tym także ruchem pojazdów.</w:t>
      </w:r>
    </w:p>
    <w:p w14:paraId="45BCDA37" w14:textId="62406193" w:rsidR="00570AAB" w:rsidRPr="00012F1C" w:rsidRDefault="00570AAB" w:rsidP="00D377FA">
      <w:pPr>
        <w:pStyle w:val="Akapitzlist"/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Verdana" w:eastAsiaTheme="minorHAnsi" w:hAnsi="Verdana"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>Wykonawca zobowiązuje się własnym kosztem i staraniem zorganizować zaplecze dla wykonywanych prac oraz zabezpieczyć teren, na którym trwa usuwanie azbestu, zgodnie z obowiązującymi w tym zakresie przepisami prawa.</w:t>
      </w:r>
    </w:p>
    <w:p w14:paraId="20DDE3AD" w14:textId="66CED531" w:rsidR="00570AAB" w:rsidRPr="00012F1C" w:rsidRDefault="00570AAB" w:rsidP="00D377FA">
      <w:pPr>
        <w:pStyle w:val="Akapitzlist"/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Verdana" w:eastAsiaTheme="minorHAnsi" w:hAnsi="Verdana"/>
          <w:sz w:val="20"/>
          <w:szCs w:val="20"/>
        </w:rPr>
      </w:pPr>
      <w:r w:rsidRPr="00012F1C">
        <w:rPr>
          <w:rFonts w:ascii="Verdana" w:eastAsiaTheme="minorHAnsi" w:hAnsi="Verdana"/>
          <w:sz w:val="20"/>
          <w:szCs w:val="20"/>
        </w:rPr>
        <w:t>Po zakończeniu prac wykonawca zobowiązany jest uporządkować teren prowadzonych prac wraz z zapleczem.</w:t>
      </w:r>
    </w:p>
    <w:p w14:paraId="73062425" w14:textId="77777777" w:rsidR="00516DC8" w:rsidRPr="00012F1C" w:rsidRDefault="00516DC8" w:rsidP="00D377FA">
      <w:pPr>
        <w:pStyle w:val="Nagwek1"/>
        <w:spacing w:before="0" w:line="240" w:lineRule="auto"/>
        <w:ind w:right="-123"/>
        <w:rPr>
          <w:rFonts w:ascii="Verdana" w:hAnsi="Verdana" w:cs="Times New Roman"/>
          <w:color w:val="auto"/>
          <w:sz w:val="20"/>
          <w:szCs w:val="20"/>
        </w:rPr>
      </w:pPr>
    </w:p>
    <w:p w14:paraId="0C5C18A2" w14:textId="14A37992" w:rsidR="009A17C1" w:rsidRPr="00012F1C" w:rsidRDefault="009A17C1" w:rsidP="00D377FA">
      <w:pPr>
        <w:pStyle w:val="Nagwek1"/>
        <w:spacing w:before="0" w:line="240" w:lineRule="auto"/>
        <w:ind w:right="-123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§ 1</w:t>
      </w:r>
      <w:r w:rsidR="00A53B6F" w:rsidRPr="00012F1C">
        <w:rPr>
          <w:rFonts w:ascii="Verdana" w:hAnsi="Verdana" w:cs="Times New Roman"/>
          <w:color w:val="auto"/>
          <w:sz w:val="20"/>
          <w:szCs w:val="20"/>
        </w:rPr>
        <w:t>4</w:t>
      </w:r>
    </w:p>
    <w:p w14:paraId="4429AFA1" w14:textId="77777777" w:rsidR="009A17C1" w:rsidRPr="00012F1C" w:rsidRDefault="008D3E49" w:rsidP="00D377FA">
      <w:pPr>
        <w:spacing w:after="0" w:line="240" w:lineRule="auto"/>
        <w:ind w:right="-123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 xml:space="preserve">                                                  </w:t>
      </w:r>
      <w:r w:rsidR="009A17C1" w:rsidRPr="00012F1C">
        <w:rPr>
          <w:rFonts w:ascii="Verdana" w:hAnsi="Verdana"/>
          <w:b/>
          <w:sz w:val="20"/>
          <w:szCs w:val="20"/>
        </w:rPr>
        <w:t>POSTANOWIENIA KOŃCOWE</w:t>
      </w:r>
    </w:p>
    <w:p w14:paraId="0E4396D9" w14:textId="77777777" w:rsidR="009A17C1" w:rsidRPr="00012F1C" w:rsidRDefault="009A17C1" w:rsidP="00D377FA">
      <w:pPr>
        <w:tabs>
          <w:tab w:val="left" w:pos="474"/>
        </w:tabs>
        <w:spacing w:after="0" w:line="240" w:lineRule="auto"/>
        <w:ind w:right="-123"/>
        <w:jc w:val="both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1. Wszelkie zmiany umowy powinny zostać dokonane wyłącznie w formie pisemnej pod rygorem nieważności, z zastrzeżeniem wyjątków zawartych w</w:t>
      </w:r>
      <w:r w:rsidRPr="00012F1C">
        <w:rPr>
          <w:rFonts w:ascii="Verdana" w:hAnsi="Verdana"/>
          <w:spacing w:val="-2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umowie.</w:t>
      </w:r>
    </w:p>
    <w:p w14:paraId="51FEB0C3" w14:textId="7AE7ABEE" w:rsidR="009A17C1" w:rsidRPr="00012F1C" w:rsidRDefault="009A17C1" w:rsidP="00D377FA">
      <w:pPr>
        <w:tabs>
          <w:tab w:val="left" w:pos="474"/>
        </w:tabs>
        <w:spacing w:after="0" w:line="240" w:lineRule="auto"/>
        <w:ind w:right="-123"/>
        <w:jc w:val="both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pacing w:val="-3"/>
          <w:sz w:val="20"/>
          <w:szCs w:val="20"/>
        </w:rPr>
        <w:t xml:space="preserve">2. </w:t>
      </w:r>
      <w:r w:rsidR="007B2ABC" w:rsidRPr="00012F1C">
        <w:rPr>
          <w:rFonts w:ascii="Verdana" w:hAnsi="Verdana"/>
          <w:spacing w:val="-3"/>
          <w:sz w:val="20"/>
          <w:szCs w:val="20"/>
        </w:rPr>
        <w:t>W sprawach nieuregulowanych niniejszą umową mają zastosowanie przepisy Kodeksu cywilnego oraz ustawy z dnia 11 września 2019 r. Prawo zamówień publicznych oraz inne uregulowania ustaw szczególnych.</w:t>
      </w:r>
    </w:p>
    <w:p w14:paraId="3ACD70A2" w14:textId="633572E4" w:rsidR="007B2ABC" w:rsidRPr="00012F1C" w:rsidRDefault="007B2ABC" w:rsidP="00D377FA">
      <w:pPr>
        <w:tabs>
          <w:tab w:val="left" w:pos="474"/>
        </w:tabs>
        <w:spacing w:after="0" w:line="240" w:lineRule="auto"/>
        <w:ind w:right="-123"/>
        <w:jc w:val="both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3. Spory powstałe na tle stosowania niniejszej umowy, strony poddają pod rozstrzygniecie Sądu powszechnego właściwego dla Zamawiającego.</w:t>
      </w:r>
    </w:p>
    <w:p w14:paraId="7B82AD09" w14:textId="254FAAAC" w:rsidR="009A17C1" w:rsidRPr="00012F1C" w:rsidRDefault="009A17C1" w:rsidP="00D377FA">
      <w:pPr>
        <w:tabs>
          <w:tab w:val="left" w:pos="474"/>
        </w:tabs>
        <w:spacing w:after="0" w:line="240" w:lineRule="auto"/>
        <w:ind w:right="-123"/>
        <w:jc w:val="both"/>
        <w:rPr>
          <w:rFonts w:ascii="Verdana" w:hAnsi="Verdana"/>
          <w:spacing w:val="-4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 xml:space="preserve">6. Umowę    sporządzono    w    </w:t>
      </w:r>
      <w:r w:rsidR="0031089C" w:rsidRPr="00012F1C">
        <w:rPr>
          <w:rFonts w:ascii="Verdana" w:hAnsi="Verdana"/>
          <w:sz w:val="20"/>
          <w:szCs w:val="20"/>
        </w:rPr>
        <w:t>dwóch</w:t>
      </w:r>
      <w:r w:rsidRPr="00012F1C">
        <w:rPr>
          <w:rFonts w:ascii="Verdana" w:hAnsi="Verdana"/>
          <w:sz w:val="20"/>
          <w:szCs w:val="20"/>
        </w:rPr>
        <w:t xml:space="preserve">   jednobrzmiących    egzemplarzach,    dwa     egzemplarze dla Zamawiającego i jeden dla</w:t>
      </w:r>
      <w:r w:rsidRPr="00012F1C">
        <w:rPr>
          <w:rFonts w:ascii="Verdana" w:hAnsi="Verdana"/>
          <w:spacing w:val="-4"/>
          <w:sz w:val="20"/>
          <w:szCs w:val="20"/>
        </w:rPr>
        <w:t xml:space="preserve"> Wykonawcy.</w:t>
      </w:r>
    </w:p>
    <w:p w14:paraId="5F3528E1" w14:textId="77777777" w:rsidR="008D3E49" w:rsidRPr="00012F1C" w:rsidRDefault="008D3E49" w:rsidP="00D377FA">
      <w:pPr>
        <w:tabs>
          <w:tab w:val="left" w:pos="474"/>
        </w:tabs>
        <w:spacing w:after="0" w:line="240" w:lineRule="auto"/>
        <w:ind w:right="-123"/>
        <w:jc w:val="both"/>
        <w:rPr>
          <w:rFonts w:ascii="Verdana" w:hAnsi="Verdana"/>
          <w:sz w:val="20"/>
          <w:szCs w:val="20"/>
        </w:rPr>
      </w:pPr>
    </w:p>
    <w:p w14:paraId="156E2E43" w14:textId="60B687FA" w:rsidR="009A17C1" w:rsidRPr="00012F1C" w:rsidRDefault="009A17C1" w:rsidP="00D377FA">
      <w:pPr>
        <w:pStyle w:val="Nagwek1"/>
        <w:spacing w:before="0" w:line="240" w:lineRule="auto"/>
        <w:ind w:right="-123"/>
        <w:jc w:val="center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§ 1</w:t>
      </w:r>
      <w:r w:rsidR="007B2ABC" w:rsidRPr="00012F1C">
        <w:rPr>
          <w:rFonts w:ascii="Verdana" w:hAnsi="Verdana" w:cs="Times New Roman"/>
          <w:color w:val="auto"/>
          <w:sz w:val="20"/>
          <w:szCs w:val="20"/>
        </w:rPr>
        <w:t>5</w:t>
      </w:r>
    </w:p>
    <w:p w14:paraId="3EF170BE" w14:textId="77777777" w:rsidR="009A17C1" w:rsidRPr="00012F1C" w:rsidRDefault="009A17C1" w:rsidP="00D377FA">
      <w:pPr>
        <w:spacing w:after="0" w:line="240" w:lineRule="auto"/>
        <w:ind w:right="-123"/>
        <w:jc w:val="center"/>
        <w:rPr>
          <w:rFonts w:ascii="Verdana" w:hAnsi="Verdana"/>
          <w:b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ZAŁĄCZNIKI</w:t>
      </w:r>
    </w:p>
    <w:p w14:paraId="5891D374" w14:textId="68E9974F" w:rsidR="00776D71" w:rsidRPr="00012F1C" w:rsidRDefault="008D3E49" w:rsidP="00D377FA">
      <w:pPr>
        <w:pStyle w:val="Tekstpodstawowy"/>
        <w:spacing w:after="0" w:line="240" w:lineRule="auto"/>
        <w:ind w:left="113" w:right="-12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Integraln</w:t>
      </w:r>
      <w:r w:rsidR="009A17C1" w:rsidRPr="00012F1C">
        <w:rPr>
          <w:rFonts w:ascii="Verdana" w:hAnsi="Verdana"/>
          <w:sz w:val="20"/>
          <w:szCs w:val="20"/>
        </w:rPr>
        <w:t>ą część umowy stanowią załączniki:</w:t>
      </w:r>
    </w:p>
    <w:tbl>
      <w:tblPr>
        <w:tblStyle w:val="TableNormal"/>
        <w:tblW w:w="10016" w:type="dxa"/>
        <w:tblInd w:w="306" w:type="dxa"/>
        <w:tblLayout w:type="fixed"/>
        <w:tblLook w:val="01E0" w:firstRow="1" w:lastRow="1" w:firstColumn="1" w:lastColumn="1" w:noHBand="0" w:noVBand="0"/>
      </w:tblPr>
      <w:tblGrid>
        <w:gridCol w:w="2211"/>
        <w:gridCol w:w="7805"/>
      </w:tblGrid>
      <w:tr w:rsidR="00012F1C" w:rsidRPr="00012F1C" w14:paraId="249EF27B" w14:textId="77777777" w:rsidTr="00AB6FA0">
        <w:trPr>
          <w:trHeight w:val="310"/>
        </w:trPr>
        <w:tc>
          <w:tcPr>
            <w:tcW w:w="2211" w:type="dxa"/>
          </w:tcPr>
          <w:p w14:paraId="6D69EE5E" w14:textId="5866919C" w:rsidR="009A17C1" w:rsidRPr="00012F1C" w:rsidRDefault="00463A5B" w:rsidP="00D377FA">
            <w:pPr>
              <w:pStyle w:val="TableParagraph"/>
              <w:ind w:left="0" w:right="-123"/>
              <w:jc w:val="center"/>
              <w:rPr>
                <w:rFonts w:ascii="Verdana" w:hAnsi="Verdana"/>
                <w:sz w:val="20"/>
                <w:szCs w:val="20"/>
              </w:rPr>
            </w:pPr>
            <w:r w:rsidRPr="00012F1C">
              <w:rPr>
                <w:rFonts w:ascii="Verdana" w:hAnsi="Verdana"/>
                <w:sz w:val="20"/>
                <w:szCs w:val="20"/>
              </w:rPr>
              <w:t>2</w:t>
            </w:r>
            <w:r w:rsidR="00776D71" w:rsidRPr="00012F1C"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 w:rsidR="00776D71" w:rsidRPr="00012F1C">
              <w:rPr>
                <w:rFonts w:ascii="Verdana" w:hAnsi="Verdana"/>
                <w:sz w:val="20"/>
                <w:szCs w:val="20"/>
              </w:rPr>
              <w:t>Zał</w:t>
            </w:r>
            <w:r w:rsidR="006271B6" w:rsidRPr="00012F1C">
              <w:rPr>
                <w:rFonts w:ascii="Verdana" w:hAnsi="Verdana"/>
                <w:sz w:val="20"/>
                <w:szCs w:val="20"/>
              </w:rPr>
              <w:t>ą</w:t>
            </w:r>
            <w:r w:rsidR="00776D71" w:rsidRPr="00012F1C">
              <w:rPr>
                <w:rFonts w:ascii="Verdana" w:hAnsi="Verdana"/>
                <w:sz w:val="20"/>
                <w:szCs w:val="20"/>
              </w:rPr>
              <w:t>cznik</w:t>
            </w:r>
            <w:proofErr w:type="spellEnd"/>
            <w:r w:rsidR="00776D71" w:rsidRPr="00012F1C">
              <w:rPr>
                <w:rFonts w:ascii="Verdana" w:hAnsi="Verdana"/>
                <w:sz w:val="20"/>
                <w:szCs w:val="20"/>
              </w:rPr>
              <w:t xml:space="preserve"> nr</w:t>
            </w:r>
            <w:r w:rsidR="006271B6" w:rsidRPr="00012F1C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646029" w:rsidRPr="00012F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17C1" w:rsidRPr="00012F1C">
              <w:rPr>
                <w:rFonts w:ascii="Verdana" w:hAnsi="Verdana"/>
                <w:sz w:val="20"/>
                <w:szCs w:val="20"/>
              </w:rPr>
              <w:t xml:space="preserve"> -</w:t>
            </w:r>
          </w:p>
        </w:tc>
        <w:tc>
          <w:tcPr>
            <w:tcW w:w="7805" w:type="dxa"/>
          </w:tcPr>
          <w:p w14:paraId="13EA7533" w14:textId="77777777" w:rsidR="009A17C1" w:rsidRPr="00012F1C" w:rsidRDefault="009A17C1" w:rsidP="00D377FA">
            <w:pPr>
              <w:pStyle w:val="TableParagraph"/>
              <w:ind w:left="118" w:right="-12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12F1C">
              <w:rPr>
                <w:rFonts w:ascii="Verdana" w:hAnsi="Verdana"/>
                <w:sz w:val="20"/>
                <w:szCs w:val="20"/>
              </w:rPr>
              <w:t>Kserokopia</w:t>
            </w:r>
            <w:proofErr w:type="spellEnd"/>
            <w:r w:rsidRPr="00012F1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12F1C">
              <w:rPr>
                <w:rFonts w:ascii="Verdana" w:hAnsi="Verdana"/>
                <w:sz w:val="20"/>
                <w:szCs w:val="20"/>
              </w:rPr>
              <w:t>oferty</w:t>
            </w:r>
            <w:proofErr w:type="spellEnd"/>
            <w:r w:rsidRPr="00012F1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12F1C">
              <w:rPr>
                <w:rFonts w:ascii="Verdana" w:hAnsi="Verdana"/>
                <w:sz w:val="20"/>
                <w:szCs w:val="20"/>
              </w:rPr>
              <w:t>Wykonawcy</w:t>
            </w:r>
            <w:proofErr w:type="spellEnd"/>
            <w:r w:rsidRPr="00012F1C"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9A17C1" w:rsidRPr="00012F1C" w14:paraId="7590F46F" w14:textId="77777777" w:rsidTr="00AB6FA0">
        <w:trPr>
          <w:trHeight w:val="629"/>
        </w:trPr>
        <w:tc>
          <w:tcPr>
            <w:tcW w:w="2211" w:type="dxa"/>
          </w:tcPr>
          <w:p w14:paraId="00C92112" w14:textId="27D3A5C4" w:rsidR="009A17C1" w:rsidRPr="00012F1C" w:rsidRDefault="00463A5B" w:rsidP="00D377FA">
            <w:pPr>
              <w:pStyle w:val="TableParagraph"/>
              <w:ind w:left="0" w:right="-123"/>
              <w:jc w:val="center"/>
              <w:rPr>
                <w:rFonts w:ascii="Verdana" w:hAnsi="Verdana"/>
                <w:sz w:val="20"/>
                <w:szCs w:val="20"/>
              </w:rPr>
            </w:pPr>
            <w:r w:rsidRPr="00012F1C">
              <w:rPr>
                <w:rFonts w:ascii="Verdana" w:hAnsi="Verdana"/>
                <w:sz w:val="20"/>
                <w:szCs w:val="20"/>
              </w:rPr>
              <w:t>3</w:t>
            </w:r>
            <w:r w:rsidR="00776D71" w:rsidRPr="00012F1C"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 w:rsidR="00776D71" w:rsidRPr="00012F1C">
              <w:rPr>
                <w:rFonts w:ascii="Verdana" w:hAnsi="Verdana"/>
                <w:sz w:val="20"/>
                <w:szCs w:val="20"/>
              </w:rPr>
              <w:t>Załącznik</w:t>
            </w:r>
            <w:proofErr w:type="spellEnd"/>
            <w:r w:rsidR="00776D71" w:rsidRPr="00012F1C">
              <w:rPr>
                <w:rFonts w:ascii="Verdana" w:hAnsi="Verdana"/>
                <w:sz w:val="20"/>
                <w:szCs w:val="20"/>
              </w:rPr>
              <w:t xml:space="preserve"> nr </w:t>
            </w:r>
            <w:r w:rsidR="006271B6" w:rsidRPr="00012F1C">
              <w:rPr>
                <w:rFonts w:ascii="Verdana" w:hAnsi="Verdana"/>
                <w:sz w:val="20"/>
                <w:szCs w:val="20"/>
              </w:rPr>
              <w:t>2</w:t>
            </w:r>
            <w:r w:rsidR="009A17C1" w:rsidRPr="00012F1C">
              <w:rPr>
                <w:rFonts w:ascii="Verdana" w:hAnsi="Verdana"/>
                <w:sz w:val="20"/>
                <w:szCs w:val="20"/>
              </w:rPr>
              <w:t xml:space="preserve"> -</w:t>
            </w:r>
          </w:p>
        </w:tc>
        <w:tc>
          <w:tcPr>
            <w:tcW w:w="7805" w:type="dxa"/>
          </w:tcPr>
          <w:p w14:paraId="3F064E7C" w14:textId="0876661E" w:rsidR="00776D71" w:rsidRPr="00012F1C" w:rsidRDefault="008D1D69" w:rsidP="00D377FA">
            <w:pPr>
              <w:pStyle w:val="TableParagraph"/>
              <w:tabs>
                <w:tab w:val="left" w:pos="6658"/>
              </w:tabs>
              <w:ind w:left="118" w:right="-12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12F1C">
              <w:rPr>
                <w:rFonts w:ascii="Verdana" w:hAnsi="Verdana"/>
                <w:sz w:val="20"/>
                <w:szCs w:val="20"/>
              </w:rPr>
              <w:t>Protokół</w:t>
            </w:r>
            <w:proofErr w:type="spellEnd"/>
            <w:r w:rsidRPr="00012F1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12F1C">
              <w:rPr>
                <w:rFonts w:ascii="Verdana" w:hAnsi="Verdana"/>
                <w:sz w:val="20"/>
                <w:szCs w:val="20"/>
              </w:rPr>
              <w:t>odbioru</w:t>
            </w:r>
            <w:proofErr w:type="spellEnd"/>
            <w:r w:rsidRPr="00012F1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12F1C">
              <w:rPr>
                <w:rFonts w:ascii="Verdana" w:hAnsi="Verdana"/>
                <w:sz w:val="20"/>
                <w:szCs w:val="20"/>
              </w:rPr>
              <w:t>azbestu</w:t>
            </w:r>
            <w:proofErr w:type="spellEnd"/>
            <w:r w:rsidRPr="00012F1C">
              <w:rPr>
                <w:rFonts w:ascii="Verdana" w:hAnsi="Verdana"/>
                <w:sz w:val="20"/>
                <w:szCs w:val="20"/>
              </w:rPr>
              <w:t>;</w:t>
            </w:r>
          </w:p>
          <w:p w14:paraId="6FFDC58F" w14:textId="77777777" w:rsidR="00776D71" w:rsidRPr="00012F1C" w:rsidRDefault="00776D71" w:rsidP="00D377FA">
            <w:pPr>
              <w:pStyle w:val="TableParagraph"/>
              <w:tabs>
                <w:tab w:val="left" w:pos="6658"/>
              </w:tabs>
              <w:ind w:right="-123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D08735" w14:textId="77777777" w:rsidR="009A17C1" w:rsidRPr="00012F1C" w:rsidRDefault="009A17C1" w:rsidP="00D377FA">
      <w:pPr>
        <w:pStyle w:val="Tekstpodstawowy"/>
        <w:spacing w:after="0" w:line="240" w:lineRule="auto"/>
        <w:ind w:right="-123"/>
        <w:rPr>
          <w:rFonts w:ascii="Verdana" w:hAnsi="Verdana"/>
          <w:sz w:val="20"/>
          <w:szCs w:val="20"/>
        </w:rPr>
      </w:pPr>
    </w:p>
    <w:tbl>
      <w:tblPr>
        <w:tblStyle w:val="TableNormal"/>
        <w:tblW w:w="0" w:type="auto"/>
        <w:tblInd w:w="1080" w:type="dxa"/>
        <w:tblLayout w:type="fixed"/>
        <w:tblLook w:val="01E0" w:firstRow="1" w:lastRow="1" w:firstColumn="1" w:lastColumn="1" w:noHBand="0" w:noVBand="0"/>
      </w:tblPr>
      <w:tblGrid>
        <w:gridCol w:w="3843"/>
        <w:gridCol w:w="3971"/>
      </w:tblGrid>
      <w:tr w:rsidR="00012F1C" w:rsidRPr="00012F1C" w14:paraId="15A7C0B2" w14:textId="77777777" w:rsidTr="00AB6FA0">
        <w:trPr>
          <w:trHeight w:val="353"/>
        </w:trPr>
        <w:tc>
          <w:tcPr>
            <w:tcW w:w="3843" w:type="dxa"/>
          </w:tcPr>
          <w:p w14:paraId="32DFC23D" w14:textId="77777777" w:rsidR="009A17C1" w:rsidRPr="00012F1C" w:rsidRDefault="009A17C1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  <w:r w:rsidRPr="00012F1C">
              <w:rPr>
                <w:rFonts w:ascii="Verdana" w:hAnsi="Verdana"/>
                <w:b/>
                <w:sz w:val="20"/>
                <w:szCs w:val="20"/>
              </w:rPr>
              <w:t>WYKONAWCA:</w:t>
            </w:r>
          </w:p>
        </w:tc>
        <w:tc>
          <w:tcPr>
            <w:tcW w:w="3971" w:type="dxa"/>
          </w:tcPr>
          <w:p w14:paraId="4D2B6AA9" w14:textId="77777777" w:rsidR="009A17C1" w:rsidRPr="00012F1C" w:rsidRDefault="009A17C1" w:rsidP="00D377FA">
            <w:pPr>
              <w:pStyle w:val="TableParagraph"/>
              <w:ind w:left="1951" w:right="-123"/>
              <w:rPr>
                <w:rFonts w:ascii="Verdana" w:hAnsi="Verdana"/>
                <w:b/>
                <w:sz w:val="20"/>
                <w:szCs w:val="20"/>
              </w:rPr>
            </w:pPr>
            <w:r w:rsidRPr="00012F1C">
              <w:rPr>
                <w:rFonts w:ascii="Verdana" w:hAnsi="Verdana"/>
                <w:b/>
                <w:sz w:val="20"/>
                <w:szCs w:val="20"/>
              </w:rPr>
              <w:t>ZAMAWIAJĄCY:</w:t>
            </w:r>
          </w:p>
        </w:tc>
      </w:tr>
      <w:tr w:rsidR="00012F1C" w:rsidRPr="00012F1C" w14:paraId="66CFFE0F" w14:textId="77777777" w:rsidTr="00AB6FA0">
        <w:trPr>
          <w:trHeight w:val="353"/>
        </w:trPr>
        <w:tc>
          <w:tcPr>
            <w:tcW w:w="3843" w:type="dxa"/>
          </w:tcPr>
          <w:p w14:paraId="54527BC3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7B62BA68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15962E6E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3D7FF52C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70ED7033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5FF63ED9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04D60173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21023A7F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6D8AE9EF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053D60D3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1EB840D1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1D9B5451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6AFE585A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3A9065FD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50A566F6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746BD337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6792DBBD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0804DE1F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3DC9F36C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078C5DDD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2EF9A2C8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39E68EAD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  <w:p w14:paraId="744B05FA" w14:textId="77777777" w:rsidR="00B808FF" w:rsidRPr="00012F1C" w:rsidRDefault="00B808FF" w:rsidP="00D377FA">
            <w:pPr>
              <w:pStyle w:val="TableParagraph"/>
              <w:ind w:left="200" w:right="-123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971" w:type="dxa"/>
          </w:tcPr>
          <w:p w14:paraId="7D314925" w14:textId="77777777" w:rsidR="00B808FF" w:rsidRPr="00012F1C" w:rsidRDefault="00B808FF" w:rsidP="00D377FA">
            <w:pPr>
              <w:pStyle w:val="TableParagraph"/>
              <w:ind w:left="1951" w:right="-123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5F982456" w14:textId="5A5AED66" w:rsidR="009A17C1" w:rsidRPr="00012F1C" w:rsidRDefault="00EB0B01" w:rsidP="00D377FA">
      <w:pPr>
        <w:pStyle w:val="Nagwek1"/>
        <w:spacing w:before="81" w:line="240" w:lineRule="auto"/>
        <w:rPr>
          <w:rFonts w:ascii="Verdana" w:hAnsi="Verdana" w:cs="Times New Roman"/>
          <w:b w:val="0"/>
          <w:bCs w:val="0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color w:val="auto"/>
          <w:sz w:val="20"/>
          <w:szCs w:val="20"/>
        </w:rPr>
        <w:tab/>
      </w:r>
      <w:r w:rsidRPr="00012F1C">
        <w:rPr>
          <w:rFonts w:ascii="Verdana" w:hAnsi="Verdana" w:cs="Times New Roman"/>
          <w:b w:val="0"/>
          <w:bCs w:val="0"/>
          <w:color w:val="auto"/>
          <w:sz w:val="20"/>
          <w:szCs w:val="20"/>
        </w:rPr>
        <w:t xml:space="preserve">Załącznik nr </w:t>
      </w:r>
      <w:r w:rsidR="006271B6" w:rsidRPr="00012F1C">
        <w:rPr>
          <w:rFonts w:ascii="Verdana" w:hAnsi="Verdana" w:cs="Times New Roman"/>
          <w:b w:val="0"/>
          <w:bCs w:val="0"/>
          <w:color w:val="auto"/>
          <w:sz w:val="20"/>
          <w:szCs w:val="20"/>
        </w:rPr>
        <w:t>2</w:t>
      </w:r>
    </w:p>
    <w:p w14:paraId="6C6B389D" w14:textId="25775FC5" w:rsidR="008F023A" w:rsidRPr="00012F1C" w:rsidRDefault="009A17C1" w:rsidP="00D377FA">
      <w:pPr>
        <w:pStyle w:val="Nagwek1"/>
        <w:spacing w:before="81" w:line="240" w:lineRule="auto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 xml:space="preserve">     </w:t>
      </w:r>
    </w:p>
    <w:p w14:paraId="5AA9A4B5" w14:textId="77777777" w:rsidR="00B53736" w:rsidRPr="00012F1C" w:rsidRDefault="00B53736" w:rsidP="004168F9">
      <w:pPr>
        <w:pStyle w:val="Nagwek1"/>
        <w:spacing w:before="81" w:line="240" w:lineRule="auto"/>
        <w:rPr>
          <w:rFonts w:ascii="Verdana" w:hAnsi="Verdana" w:cs="Times New Roman"/>
          <w:color w:val="auto"/>
          <w:sz w:val="20"/>
          <w:szCs w:val="20"/>
        </w:rPr>
      </w:pPr>
    </w:p>
    <w:p w14:paraId="339C7298" w14:textId="77777777" w:rsidR="00B53736" w:rsidRPr="00012F1C" w:rsidRDefault="00B53736" w:rsidP="00D377FA">
      <w:pPr>
        <w:pStyle w:val="Nagwek1"/>
        <w:spacing w:before="81" w:line="240" w:lineRule="auto"/>
        <w:ind w:left="2832" w:firstLine="708"/>
        <w:rPr>
          <w:rFonts w:ascii="Verdana" w:hAnsi="Verdana" w:cs="Times New Roman"/>
          <w:color w:val="auto"/>
          <w:sz w:val="20"/>
          <w:szCs w:val="20"/>
        </w:rPr>
      </w:pPr>
    </w:p>
    <w:p w14:paraId="54DA90A3" w14:textId="77777777" w:rsidR="00B53736" w:rsidRPr="00012F1C" w:rsidRDefault="00B53736" w:rsidP="00D377FA">
      <w:pPr>
        <w:pStyle w:val="Nagwek1"/>
        <w:spacing w:before="81" w:line="240" w:lineRule="auto"/>
        <w:ind w:left="2832" w:firstLine="708"/>
        <w:rPr>
          <w:rFonts w:ascii="Verdana" w:hAnsi="Verdana" w:cs="Times New Roman"/>
          <w:color w:val="auto"/>
          <w:sz w:val="20"/>
          <w:szCs w:val="20"/>
        </w:rPr>
      </w:pPr>
    </w:p>
    <w:p w14:paraId="6E7BECB5" w14:textId="13E50AC3" w:rsidR="009A17C1" w:rsidRPr="00012F1C" w:rsidRDefault="009A17C1" w:rsidP="00D377FA">
      <w:pPr>
        <w:pStyle w:val="Nagwek1"/>
        <w:spacing w:before="81" w:line="240" w:lineRule="auto"/>
        <w:ind w:left="2832" w:firstLine="708"/>
        <w:rPr>
          <w:rFonts w:ascii="Verdana" w:hAnsi="Verdana" w:cs="Times New Roman"/>
          <w:color w:val="auto"/>
          <w:sz w:val="20"/>
          <w:szCs w:val="20"/>
        </w:rPr>
      </w:pPr>
      <w:r w:rsidRPr="00012F1C">
        <w:rPr>
          <w:rFonts w:ascii="Verdana" w:hAnsi="Verdana" w:cs="Times New Roman"/>
          <w:color w:val="auto"/>
          <w:sz w:val="20"/>
          <w:szCs w:val="20"/>
        </w:rPr>
        <w:t>PROTOKÓŁ ODBIORU</w:t>
      </w:r>
    </w:p>
    <w:p w14:paraId="2334BC7D" w14:textId="2E8BF792" w:rsidR="009A17C1" w:rsidRPr="00012F1C" w:rsidRDefault="009A17C1" w:rsidP="00D377FA">
      <w:pPr>
        <w:pStyle w:val="Tekstpodstawowy"/>
        <w:spacing w:before="8" w:line="240" w:lineRule="auto"/>
        <w:ind w:left="2061" w:right="2336"/>
        <w:jc w:val="center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(stwierdzenie usunięcia wyrobów zawierających</w:t>
      </w:r>
      <w:r w:rsidR="00AB6FA0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azbest)</w:t>
      </w:r>
    </w:p>
    <w:p w14:paraId="6776767D" w14:textId="46AC99E9" w:rsidR="00A53B6F" w:rsidRPr="00012F1C" w:rsidRDefault="00A53B6F" w:rsidP="00D377FA">
      <w:pPr>
        <w:pStyle w:val="Tekstpodstawowy"/>
        <w:spacing w:line="240" w:lineRule="auto"/>
        <w:rPr>
          <w:rFonts w:ascii="Verdana" w:hAnsi="Verdana"/>
          <w:sz w:val="20"/>
          <w:szCs w:val="20"/>
        </w:rPr>
      </w:pPr>
    </w:p>
    <w:p w14:paraId="66996D30" w14:textId="77777777" w:rsidR="00A53B6F" w:rsidRPr="00012F1C" w:rsidRDefault="00A53B6F" w:rsidP="00D377FA">
      <w:pPr>
        <w:pStyle w:val="Tekstpodstawowy"/>
        <w:spacing w:line="240" w:lineRule="auto"/>
        <w:rPr>
          <w:rFonts w:ascii="Verdana" w:hAnsi="Verdana"/>
          <w:sz w:val="20"/>
          <w:szCs w:val="20"/>
        </w:rPr>
      </w:pPr>
    </w:p>
    <w:p w14:paraId="1E0EC41E" w14:textId="21EB7FE7" w:rsidR="009A17C1" w:rsidRPr="00012F1C" w:rsidRDefault="009A17C1" w:rsidP="00D377FA">
      <w:pPr>
        <w:pStyle w:val="Akapitzlist"/>
        <w:widowControl w:val="0"/>
        <w:numPr>
          <w:ilvl w:val="1"/>
          <w:numId w:val="1"/>
        </w:numPr>
        <w:tabs>
          <w:tab w:val="left" w:pos="820"/>
        </w:tabs>
        <w:autoSpaceDE w:val="0"/>
        <w:autoSpaceDN w:val="0"/>
        <w:spacing w:after="0" w:line="240" w:lineRule="auto"/>
        <w:ind w:hanging="360"/>
        <w:contextualSpacing w:val="0"/>
        <w:jc w:val="both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Wnioskodawca (właściciel</w:t>
      </w:r>
      <w:r w:rsidRPr="00012F1C">
        <w:rPr>
          <w:rFonts w:ascii="Verdana" w:hAnsi="Verdana"/>
          <w:spacing w:val="3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nieruchomości</w:t>
      </w:r>
      <w:r w:rsidR="00840FFA" w:rsidRPr="00012F1C">
        <w:rPr>
          <w:rFonts w:ascii="Verdana" w:hAnsi="Verdana"/>
          <w:sz w:val="20"/>
          <w:szCs w:val="20"/>
        </w:rPr>
        <w:t>, użytkownik wieczysty, zarządca nieruchomości</w:t>
      </w:r>
      <w:r w:rsidRPr="00012F1C">
        <w:rPr>
          <w:rFonts w:ascii="Verdana" w:hAnsi="Verdana"/>
          <w:sz w:val="20"/>
          <w:szCs w:val="20"/>
        </w:rPr>
        <w:t>):</w:t>
      </w:r>
    </w:p>
    <w:p w14:paraId="629677D7" w14:textId="77777777" w:rsidR="00840FFA" w:rsidRPr="00012F1C" w:rsidRDefault="00840FFA" w:rsidP="00D377FA">
      <w:pPr>
        <w:pStyle w:val="Akapitzlist"/>
        <w:widowControl w:val="0"/>
        <w:tabs>
          <w:tab w:val="left" w:pos="820"/>
        </w:tabs>
        <w:autoSpaceDE w:val="0"/>
        <w:autoSpaceDN w:val="0"/>
        <w:spacing w:after="0" w:line="240" w:lineRule="auto"/>
        <w:ind w:left="828"/>
        <w:contextualSpacing w:val="0"/>
        <w:jc w:val="both"/>
        <w:rPr>
          <w:rFonts w:ascii="Verdana" w:hAnsi="Verdana"/>
          <w:sz w:val="20"/>
          <w:szCs w:val="20"/>
        </w:rPr>
      </w:pPr>
    </w:p>
    <w:p w14:paraId="37866E05" w14:textId="77777777" w:rsidR="009A17C1" w:rsidRPr="00012F1C" w:rsidRDefault="009A17C1" w:rsidP="00D377FA">
      <w:pPr>
        <w:pStyle w:val="Tekstpodstawowy"/>
        <w:spacing w:line="240" w:lineRule="auto"/>
        <w:ind w:left="819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…………………</w:t>
      </w:r>
      <w:r w:rsidR="00D465C9" w:rsidRPr="00012F1C"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012F1C">
        <w:rPr>
          <w:rFonts w:ascii="Verdana" w:hAnsi="Verdana"/>
          <w:sz w:val="20"/>
          <w:szCs w:val="20"/>
        </w:rPr>
        <w:t>………………………………………</w:t>
      </w:r>
    </w:p>
    <w:p w14:paraId="3B37755B" w14:textId="77777777" w:rsidR="009A17C1" w:rsidRPr="00012F1C" w:rsidRDefault="009A17C1" w:rsidP="00D377FA">
      <w:pPr>
        <w:pStyle w:val="Akapitzlist"/>
        <w:widowControl w:val="0"/>
        <w:numPr>
          <w:ilvl w:val="1"/>
          <w:numId w:val="1"/>
        </w:numPr>
        <w:tabs>
          <w:tab w:val="left" w:pos="820"/>
        </w:tabs>
        <w:autoSpaceDE w:val="0"/>
        <w:autoSpaceDN w:val="0"/>
        <w:spacing w:before="3" w:after="0" w:line="240" w:lineRule="auto"/>
        <w:ind w:left="819" w:hanging="346"/>
        <w:contextualSpacing w:val="0"/>
        <w:jc w:val="both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Miejsce odbioru odpadów zawierających</w:t>
      </w:r>
      <w:r w:rsidRPr="00012F1C">
        <w:rPr>
          <w:rFonts w:ascii="Verdana" w:hAnsi="Verdana"/>
          <w:spacing w:val="-8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azbest:</w:t>
      </w:r>
    </w:p>
    <w:p w14:paraId="599DFF18" w14:textId="77777777" w:rsidR="009A17C1" w:rsidRPr="00012F1C" w:rsidRDefault="009A17C1" w:rsidP="00D377FA">
      <w:pPr>
        <w:pStyle w:val="Tekstpodstawowy"/>
        <w:spacing w:before="5" w:line="240" w:lineRule="auto"/>
        <w:rPr>
          <w:rFonts w:ascii="Verdana" w:hAnsi="Verdana"/>
          <w:sz w:val="20"/>
          <w:szCs w:val="20"/>
        </w:rPr>
      </w:pPr>
    </w:p>
    <w:p w14:paraId="1D503029" w14:textId="77777777" w:rsidR="009A17C1" w:rsidRPr="00012F1C" w:rsidRDefault="009A17C1" w:rsidP="00D377FA">
      <w:pPr>
        <w:pStyle w:val="Tekstpodstawowy"/>
        <w:spacing w:line="240" w:lineRule="auto"/>
        <w:ind w:left="819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………………………………………………………</w:t>
      </w:r>
      <w:r w:rsidR="00D465C9" w:rsidRPr="00012F1C">
        <w:rPr>
          <w:rFonts w:ascii="Verdana" w:hAnsi="Verdana"/>
          <w:sz w:val="20"/>
          <w:szCs w:val="20"/>
        </w:rPr>
        <w:t>……………………………………………</w:t>
      </w:r>
      <w:r w:rsidRPr="00012F1C">
        <w:rPr>
          <w:rFonts w:ascii="Verdana" w:hAnsi="Verdana"/>
          <w:sz w:val="20"/>
          <w:szCs w:val="20"/>
        </w:rPr>
        <w:t>………………………………………</w:t>
      </w:r>
    </w:p>
    <w:p w14:paraId="285452B6" w14:textId="77777777" w:rsidR="009A17C1" w:rsidRPr="00012F1C" w:rsidRDefault="009A17C1" w:rsidP="00D377FA">
      <w:pPr>
        <w:pStyle w:val="Akapitzlist"/>
        <w:widowControl w:val="0"/>
        <w:numPr>
          <w:ilvl w:val="1"/>
          <w:numId w:val="1"/>
        </w:numPr>
        <w:tabs>
          <w:tab w:val="left" w:pos="820"/>
        </w:tabs>
        <w:autoSpaceDE w:val="0"/>
        <w:autoSpaceDN w:val="0"/>
        <w:spacing w:before="2" w:after="0" w:line="240" w:lineRule="auto"/>
        <w:ind w:left="819" w:hanging="346"/>
        <w:contextualSpacing w:val="0"/>
        <w:jc w:val="both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Rodzaj odpadów (płyty faliste/płaskie lub inny odpad zawierający</w:t>
      </w:r>
      <w:r w:rsidRPr="00012F1C">
        <w:rPr>
          <w:rFonts w:ascii="Verdana" w:hAnsi="Verdana"/>
          <w:spacing w:val="-35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azbest):</w:t>
      </w:r>
    </w:p>
    <w:p w14:paraId="45F5E456" w14:textId="77777777" w:rsidR="009A17C1" w:rsidRPr="00012F1C" w:rsidRDefault="009A17C1" w:rsidP="00D377FA">
      <w:pPr>
        <w:pStyle w:val="Tekstpodstawowy"/>
        <w:spacing w:before="5" w:line="240" w:lineRule="auto"/>
        <w:rPr>
          <w:rFonts w:ascii="Verdana" w:hAnsi="Verdana"/>
          <w:sz w:val="20"/>
          <w:szCs w:val="20"/>
        </w:rPr>
      </w:pPr>
    </w:p>
    <w:p w14:paraId="05459761" w14:textId="77777777" w:rsidR="009A17C1" w:rsidRPr="00012F1C" w:rsidRDefault="009A17C1" w:rsidP="00D377FA">
      <w:pPr>
        <w:pStyle w:val="Tekstpodstawowy"/>
        <w:spacing w:line="240" w:lineRule="auto"/>
        <w:ind w:left="819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…………………</w:t>
      </w:r>
      <w:r w:rsidR="00D465C9" w:rsidRPr="00012F1C"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012F1C">
        <w:rPr>
          <w:rFonts w:ascii="Verdana" w:hAnsi="Verdana"/>
          <w:sz w:val="20"/>
          <w:szCs w:val="20"/>
        </w:rPr>
        <w:t>………………………………………</w:t>
      </w:r>
    </w:p>
    <w:p w14:paraId="59CD1970" w14:textId="77777777" w:rsidR="009A17C1" w:rsidRPr="00012F1C" w:rsidRDefault="009A17C1" w:rsidP="00D377FA">
      <w:pPr>
        <w:pStyle w:val="Akapitzlist"/>
        <w:widowControl w:val="0"/>
        <w:numPr>
          <w:ilvl w:val="1"/>
          <w:numId w:val="1"/>
        </w:numPr>
        <w:tabs>
          <w:tab w:val="left" w:pos="820"/>
        </w:tabs>
        <w:autoSpaceDE w:val="0"/>
        <w:autoSpaceDN w:val="0"/>
        <w:spacing w:before="3" w:after="0" w:line="240" w:lineRule="auto"/>
        <w:ind w:left="819" w:hanging="346"/>
        <w:contextualSpacing w:val="0"/>
        <w:jc w:val="both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Ilość usuniętych odpadów (w</w:t>
      </w:r>
      <w:r w:rsidRPr="00012F1C">
        <w:rPr>
          <w:rFonts w:ascii="Verdana" w:hAnsi="Verdana"/>
          <w:spacing w:val="-22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Mg):</w:t>
      </w:r>
    </w:p>
    <w:p w14:paraId="2C55B62E" w14:textId="77777777" w:rsidR="009A17C1" w:rsidRPr="00012F1C" w:rsidRDefault="009A17C1" w:rsidP="00D377FA">
      <w:pPr>
        <w:pStyle w:val="Tekstpodstawowy"/>
        <w:spacing w:before="5" w:line="240" w:lineRule="auto"/>
        <w:rPr>
          <w:rFonts w:ascii="Verdana" w:hAnsi="Verdana"/>
          <w:sz w:val="20"/>
          <w:szCs w:val="20"/>
        </w:rPr>
      </w:pPr>
    </w:p>
    <w:p w14:paraId="6F3ACA0A" w14:textId="77777777" w:rsidR="009A17C1" w:rsidRPr="00012F1C" w:rsidRDefault="009A17C1" w:rsidP="00D377FA">
      <w:pPr>
        <w:pStyle w:val="Tekstpodstawowy"/>
        <w:spacing w:line="240" w:lineRule="auto"/>
        <w:ind w:left="819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…………………</w:t>
      </w:r>
      <w:r w:rsidR="00D465C9" w:rsidRPr="00012F1C"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012F1C">
        <w:rPr>
          <w:rFonts w:ascii="Verdana" w:hAnsi="Verdana"/>
          <w:sz w:val="20"/>
          <w:szCs w:val="20"/>
        </w:rPr>
        <w:t>………………………………………</w:t>
      </w:r>
    </w:p>
    <w:p w14:paraId="79E495B5" w14:textId="77777777" w:rsidR="00516DC8" w:rsidRPr="00012F1C" w:rsidRDefault="009A17C1" w:rsidP="00D377FA">
      <w:pPr>
        <w:pStyle w:val="Akapitzlist"/>
        <w:widowControl w:val="0"/>
        <w:numPr>
          <w:ilvl w:val="1"/>
          <w:numId w:val="1"/>
        </w:numPr>
        <w:tabs>
          <w:tab w:val="left" w:pos="820"/>
        </w:tabs>
        <w:autoSpaceDE w:val="0"/>
        <w:autoSpaceDN w:val="0"/>
        <w:spacing w:after="0" w:line="240" w:lineRule="auto"/>
        <w:ind w:right="389" w:hanging="360"/>
        <w:contextualSpacing w:val="0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Oświadczam</w:t>
      </w:r>
      <w:r w:rsidRPr="00012F1C">
        <w:rPr>
          <w:rFonts w:ascii="Verdana" w:hAnsi="Verdana"/>
          <w:sz w:val="20"/>
          <w:szCs w:val="20"/>
        </w:rPr>
        <w:t>, że prace związane z usunięciem wyrobów zawierających azbest  zostały wykonane z zachowaniem</w:t>
      </w:r>
      <w:r w:rsidR="00516DC8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właściwych</w:t>
      </w:r>
      <w:r w:rsidR="00516DC8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 xml:space="preserve">przepisów technicznych  </w:t>
      </w:r>
    </w:p>
    <w:p w14:paraId="3D65DED7" w14:textId="62874164" w:rsidR="009A17C1" w:rsidRPr="00012F1C" w:rsidRDefault="009A17C1" w:rsidP="00D377FA">
      <w:pPr>
        <w:pStyle w:val="Akapitzlist"/>
        <w:widowControl w:val="0"/>
        <w:tabs>
          <w:tab w:val="left" w:pos="820"/>
        </w:tabs>
        <w:autoSpaceDE w:val="0"/>
        <w:autoSpaceDN w:val="0"/>
        <w:spacing w:after="0" w:line="240" w:lineRule="auto"/>
        <w:ind w:left="828" w:right="389"/>
        <w:contextualSpacing w:val="0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i sanitarnych, a teren został prawidłowo oczyszczony z odpadów</w:t>
      </w:r>
      <w:r w:rsidRPr="00012F1C">
        <w:rPr>
          <w:rFonts w:ascii="Verdana" w:hAnsi="Verdana"/>
          <w:spacing w:val="-22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azbestowych.</w:t>
      </w:r>
    </w:p>
    <w:p w14:paraId="0822A5AA" w14:textId="5FF2FF03" w:rsidR="009A17C1" w:rsidRPr="00012F1C" w:rsidRDefault="009A17C1" w:rsidP="00D377FA">
      <w:pPr>
        <w:pStyle w:val="Akapitzlist"/>
        <w:widowControl w:val="0"/>
        <w:numPr>
          <w:ilvl w:val="1"/>
          <w:numId w:val="1"/>
        </w:numPr>
        <w:tabs>
          <w:tab w:val="left" w:pos="820"/>
        </w:tabs>
        <w:autoSpaceDE w:val="0"/>
        <w:autoSpaceDN w:val="0"/>
        <w:spacing w:after="0" w:line="240" w:lineRule="auto"/>
        <w:ind w:hanging="360"/>
        <w:contextualSpacing w:val="0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b/>
          <w:sz w:val="20"/>
          <w:szCs w:val="20"/>
        </w:rPr>
        <w:t>Oświadczam</w:t>
      </w:r>
      <w:r w:rsidRPr="00012F1C">
        <w:rPr>
          <w:rFonts w:ascii="Verdana" w:hAnsi="Verdana"/>
          <w:sz w:val="20"/>
          <w:szCs w:val="20"/>
        </w:rPr>
        <w:t>, że wszystkie dane zawarte w protokole są zgodne z</w:t>
      </w:r>
      <w:r w:rsidRPr="00012F1C">
        <w:rPr>
          <w:rFonts w:ascii="Verdana" w:hAnsi="Verdana"/>
          <w:spacing w:val="-13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prawdą.</w:t>
      </w:r>
    </w:p>
    <w:p w14:paraId="343A3024" w14:textId="77777777" w:rsidR="009A17C1" w:rsidRPr="00012F1C" w:rsidRDefault="009A17C1" w:rsidP="00D377FA">
      <w:pPr>
        <w:pStyle w:val="Akapitzlist"/>
        <w:widowControl w:val="0"/>
        <w:numPr>
          <w:ilvl w:val="1"/>
          <w:numId w:val="1"/>
        </w:numPr>
        <w:tabs>
          <w:tab w:val="left" w:pos="820"/>
        </w:tabs>
        <w:autoSpaceDE w:val="0"/>
        <w:autoSpaceDN w:val="0"/>
        <w:spacing w:before="44" w:after="0" w:line="240" w:lineRule="auto"/>
        <w:ind w:hanging="360"/>
        <w:contextualSpacing w:val="0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Protokół został sporządzony w trzech</w:t>
      </w:r>
      <w:r w:rsidRPr="00012F1C">
        <w:rPr>
          <w:rFonts w:ascii="Verdana" w:hAnsi="Verdana"/>
          <w:spacing w:val="-14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egzemplarzach:</w:t>
      </w:r>
    </w:p>
    <w:p w14:paraId="72A3F5B0" w14:textId="77777777" w:rsidR="00975EA4" w:rsidRPr="00012F1C" w:rsidRDefault="00975EA4" w:rsidP="00D377FA">
      <w:pPr>
        <w:pStyle w:val="Akapitzlist"/>
        <w:widowControl w:val="0"/>
        <w:numPr>
          <w:ilvl w:val="2"/>
          <w:numId w:val="1"/>
        </w:numPr>
        <w:tabs>
          <w:tab w:val="left" w:pos="1530"/>
        </w:tabs>
        <w:autoSpaceDE w:val="0"/>
        <w:autoSpaceDN w:val="0"/>
        <w:spacing w:before="46" w:after="0" w:line="240" w:lineRule="auto"/>
        <w:ind w:right="1494" w:hanging="360"/>
        <w:contextualSpacing w:val="0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jeden</w:t>
      </w:r>
      <w:r w:rsidR="009A17C1" w:rsidRPr="00012F1C">
        <w:rPr>
          <w:rFonts w:ascii="Verdana" w:hAnsi="Verdana"/>
          <w:sz w:val="20"/>
          <w:szCs w:val="20"/>
        </w:rPr>
        <w:t xml:space="preserve"> egzemplarz otrzymuje Wykonawca, </w:t>
      </w:r>
    </w:p>
    <w:p w14:paraId="3755B690" w14:textId="1A7A3033" w:rsidR="009A17C1" w:rsidRPr="00012F1C" w:rsidRDefault="009A17C1" w:rsidP="00D377FA">
      <w:pPr>
        <w:pStyle w:val="Akapitzlist"/>
        <w:widowControl w:val="0"/>
        <w:numPr>
          <w:ilvl w:val="2"/>
          <w:numId w:val="1"/>
        </w:numPr>
        <w:tabs>
          <w:tab w:val="left" w:pos="1530"/>
        </w:tabs>
        <w:autoSpaceDE w:val="0"/>
        <w:autoSpaceDN w:val="0"/>
        <w:spacing w:before="46" w:after="0" w:line="240" w:lineRule="auto"/>
        <w:ind w:right="1494" w:hanging="360"/>
        <w:contextualSpacing w:val="0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jednego  egzemplarz</w:t>
      </w:r>
      <w:r w:rsidR="00975EA4" w:rsidRPr="00012F1C">
        <w:rPr>
          <w:rFonts w:ascii="Verdana" w:hAnsi="Verdana"/>
          <w:sz w:val="20"/>
          <w:szCs w:val="20"/>
        </w:rPr>
        <w:t xml:space="preserve"> otrzymuje</w:t>
      </w:r>
      <w:r w:rsidRPr="00012F1C">
        <w:rPr>
          <w:rFonts w:ascii="Verdana" w:hAnsi="Verdana"/>
          <w:spacing w:val="-1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Zamawiają</w:t>
      </w:r>
      <w:r w:rsidR="00975EA4" w:rsidRPr="00012F1C">
        <w:rPr>
          <w:rFonts w:ascii="Verdana" w:hAnsi="Verdana"/>
          <w:sz w:val="20"/>
          <w:szCs w:val="20"/>
        </w:rPr>
        <w:t>cy</w:t>
      </w:r>
      <w:r w:rsidRPr="00012F1C">
        <w:rPr>
          <w:rFonts w:ascii="Verdana" w:hAnsi="Verdana"/>
          <w:sz w:val="20"/>
          <w:szCs w:val="20"/>
        </w:rPr>
        <w:t>,</w:t>
      </w:r>
    </w:p>
    <w:p w14:paraId="6E4971D9" w14:textId="77777777" w:rsidR="009A17C1" w:rsidRPr="00012F1C" w:rsidRDefault="009A17C1" w:rsidP="00D377FA">
      <w:pPr>
        <w:pStyle w:val="Akapitzlist"/>
        <w:widowControl w:val="0"/>
        <w:numPr>
          <w:ilvl w:val="2"/>
          <w:numId w:val="1"/>
        </w:numPr>
        <w:tabs>
          <w:tab w:val="left" w:pos="1530"/>
        </w:tabs>
        <w:autoSpaceDE w:val="0"/>
        <w:autoSpaceDN w:val="0"/>
        <w:spacing w:after="0" w:line="240" w:lineRule="auto"/>
        <w:ind w:hanging="360"/>
        <w:contextualSpacing w:val="0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jeden egzemplarz wnioskodawca (właściciel nieruchomości).</w:t>
      </w:r>
    </w:p>
    <w:p w14:paraId="71260CBA" w14:textId="77777777" w:rsidR="007763B9" w:rsidRPr="00012F1C" w:rsidRDefault="007763B9" w:rsidP="00D377FA">
      <w:pPr>
        <w:pStyle w:val="Tekstpodstawowy"/>
        <w:spacing w:line="240" w:lineRule="auto"/>
        <w:ind w:left="113"/>
        <w:rPr>
          <w:rFonts w:ascii="Verdana" w:hAnsi="Verdana"/>
          <w:sz w:val="20"/>
          <w:szCs w:val="20"/>
        </w:rPr>
      </w:pPr>
    </w:p>
    <w:p w14:paraId="6ADBF80E" w14:textId="77777777" w:rsidR="007763B9" w:rsidRPr="00012F1C" w:rsidRDefault="007763B9" w:rsidP="00D377FA">
      <w:pPr>
        <w:pStyle w:val="Tekstpodstawowy"/>
        <w:spacing w:line="240" w:lineRule="auto"/>
        <w:ind w:left="113"/>
        <w:rPr>
          <w:rFonts w:ascii="Verdana" w:hAnsi="Verdana"/>
          <w:sz w:val="20"/>
          <w:szCs w:val="20"/>
        </w:rPr>
      </w:pPr>
    </w:p>
    <w:p w14:paraId="7FECEEA9" w14:textId="77777777" w:rsidR="007763B9" w:rsidRPr="00012F1C" w:rsidRDefault="007763B9" w:rsidP="00D377FA">
      <w:pPr>
        <w:pStyle w:val="Tekstpodstawowy"/>
        <w:spacing w:line="240" w:lineRule="auto"/>
        <w:ind w:left="113"/>
        <w:rPr>
          <w:rFonts w:ascii="Verdana" w:hAnsi="Verdana"/>
          <w:sz w:val="20"/>
          <w:szCs w:val="20"/>
        </w:rPr>
      </w:pPr>
    </w:p>
    <w:p w14:paraId="5B9A32F2" w14:textId="6320D4F1" w:rsidR="009A17C1" w:rsidRPr="00012F1C" w:rsidRDefault="009A17C1" w:rsidP="00D377FA">
      <w:pPr>
        <w:pStyle w:val="Tekstpodstawowy"/>
        <w:spacing w:line="240" w:lineRule="auto"/>
        <w:ind w:left="113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……………………………………</w:t>
      </w:r>
      <w:r w:rsidR="007763B9" w:rsidRPr="00012F1C">
        <w:rPr>
          <w:rFonts w:ascii="Verdana" w:hAnsi="Verdana"/>
          <w:sz w:val="20"/>
          <w:szCs w:val="20"/>
        </w:rPr>
        <w:tab/>
      </w:r>
      <w:r w:rsidR="007763B9" w:rsidRPr="00012F1C">
        <w:rPr>
          <w:rFonts w:ascii="Verdana" w:hAnsi="Verdana"/>
          <w:sz w:val="20"/>
          <w:szCs w:val="20"/>
        </w:rPr>
        <w:tab/>
      </w:r>
      <w:r w:rsidR="007763B9" w:rsidRPr="00012F1C">
        <w:rPr>
          <w:rFonts w:ascii="Verdana" w:hAnsi="Verdana"/>
          <w:sz w:val="20"/>
          <w:szCs w:val="20"/>
        </w:rPr>
        <w:tab/>
        <w:t>…………………………………………..</w:t>
      </w:r>
    </w:p>
    <w:p w14:paraId="45A15910" w14:textId="773D4EFD" w:rsidR="009A17C1" w:rsidRPr="00012F1C" w:rsidRDefault="009A17C1" w:rsidP="00D377FA">
      <w:pPr>
        <w:pStyle w:val="Tekstpodstawowy"/>
        <w:tabs>
          <w:tab w:val="left" w:pos="4505"/>
        </w:tabs>
        <w:spacing w:before="3" w:line="240" w:lineRule="auto"/>
        <w:ind w:left="650"/>
        <w:rPr>
          <w:rFonts w:ascii="Verdana" w:hAnsi="Verdana"/>
          <w:sz w:val="20"/>
          <w:szCs w:val="20"/>
        </w:rPr>
      </w:pPr>
      <w:r w:rsidRPr="00012F1C">
        <w:rPr>
          <w:rFonts w:ascii="Verdana" w:hAnsi="Verdana"/>
          <w:sz w:val="20"/>
          <w:szCs w:val="20"/>
        </w:rPr>
        <w:t>(data i</w:t>
      </w:r>
      <w:r w:rsidRPr="00012F1C">
        <w:rPr>
          <w:rFonts w:ascii="Verdana" w:hAnsi="Verdana"/>
          <w:spacing w:val="-9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podpis</w:t>
      </w:r>
      <w:r w:rsidRPr="00012F1C">
        <w:rPr>
          <w:rFonts w:ascii="Verdana" w:hAnsi="Verdana"/>
          <w:spacing w:val="-4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właściciela</w:t>
      </w:r>
      <w:r w:rsidR="00B53736" w:rsidRPr="00012F1C">
        <w:rPr>
          <w:rFonts w:ascii="Verdana" w:hAnsi="Verdana"/>
          <w:sz w:val="20"/>
          <w:szCs w:val="20"/>
        </w:rPr>
        <w:t xml:space="preserve">)     </w:t>
      </w:r>
      <w:r w:rsidR="007763B9" w:rsidRPr="00012F1C">
        <w:rPr>
          <w:rFonts w:ascii="Verdana" w:hAnsi="Verdana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(data i podpis przedstawiciela</w:t>
      </w:r>
      <w:r w:rsidRPr="00012F1C">
        <w:rPr>
          <w:rFonts w:ascii="Verdana" w:hAnsi="Verdana"/>
          <w:spacing w:val="-13"/>
          <w:sz w:val="20"/>
          <w:szCs w:val="20"/>
        </w:rPr>
        <w:t xml:space="preserve"> </w:t>
      </w:r>
      <w:r w:rsidRPr="00012F1C">
        <w:rPr>
          <w:rFonts w:ascii="Verdana" w:hAnsi="Verdana"/>
          <w:sz w:val="20"/>
          <w:szCs w:val="20"/>
        </w:rPr>
        <w:t>Wykonawcy)</w:t>
      </w:r>
    </w:p>
    <w:p w14:paraId="59E28AE9" w14:textId="77777777" w:rsidR="009A17C1" w:rsidRPr="00012F1C" w:rsidRDefault="009A17C1" w:rsidP="00D377FA">
      <w:pPr>
        <w:pStyle w:val="Tekstpodstawowy"/>
        <w:spacing w:line="240" w:lineRule="auto"/>
        <w:rPr>
          <w:rFonts w:ascii="Verdana" w:hAnsi="Verdana"/>
          <w:sz w:val="20"/>
          <w:szCs w:val="20"/>
        </w:rPr>
      </w:pPr>
    </w:p>
    <w:p w14:paraId="308C0B5F" w14:textId="4519F175" w:rsidR="007763B9" w:rsidRPr="00012F1C" w:rsidRDefault="007763B9" w:rsidP="00D377FA">
      <w:pPr>
        <w:pStyle w:val="Tekstpodstawowy"/>
        <w:spacing w:line="240" w:lineRule="auto"/>
        <w:ind w:right="3418"/>
        <w:rPr>
          <w:rFonts w:ascii="Verdana" w:hAnsi="Verdana"/>
          <w:sz w:val="20"/>
          <w:szCs w:val="20"/>
        </w:rPr>
      </w:pPr>
    </w:p>
    <w:p w14:paraId="0F510201" w14:textId="77777777" w:rsidR="007763B9" w:rsidRPr="00012F1C" w:rsidRDefault="007763B9" w:rsidP="00D377FA">
      <w:pPr>
        <w:pStyle w:val="Tekstpodstawowy"/>
        <w:spacing w:line="240" w:lineRule="auto"/>
        <w:ind w:right="3418"/>
        <w:rPr>
          <w:rFonts w:ascii="Verdana" w:hAnsi="Verdana"/>
          <w:sz w:val="20"/>
          <w:szCs w:val="20"/>
        </w:rPr>
      </w:pPr>
    </w:p>
    <w:p w14:paraId="59F4A879" w14:textId="77777777" w:rsidR="00D465C9" w:rsidRPr="00012F1C" w:rsidRDefault="00D465C9" w:rsidP="00D377FA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D465C9" w:rsidRPr="00012F1C" w:rsidSect="002073A4">
      <w:headerReference w:type="default" r:id="rId8"/>
      <w:footerReference w:type="default" r:id="rId9"/>
      <w:pgSz w:w="11909" w:h="16838"/>
      <w:pgMar w:top="803" w:right="1255" w:bottom="1072" w:left="12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83E21" w14:textId="77777777" w:rsidR="007F1974" w:rsidRDefault="007F1974" w:rsidP="009C426A">
      <w:pPr>
        <w:spacing w:after="0" w:line="240" w:lineRule="auto"/>
      </w:pPr>
      <w:r>
        <w:separator/>
      </w:r>
    </w:p>
  </w:endnote>
  <w:endnote w:type="continuationSeparator" w:id="0">
    <w:p w14:paraId="43323348" w14:textId="77777777" w:rsidR="007F1974" w:rsidRDefault="007F1974" w:rsidP="009C4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D7A0B" w14:textId="661DDD30" w:rsidR="00FB6ED7" w:rsidRDefault="00FB6ED7" w:rsidP="00FB6ED7">
    <w:pPr>
      <w:pStyle w:val="Stopka"/>
      <w:jc w:val="center"/>
    </w:pPr>
  </w:p>
  <w:p w14:paraId="617FF8D2" w14:textId="77777777" w:rsidR="002A4A96" w:rsidRPr="00B83797" w:rsidRDefault="002A4A96" w:rsidP="00B83797">
    <w:pPr>
      <w:pStyle w:val="Stopka"/>
      <w:jc w:val="center"/>
      <w:rPr>
        <w:rFonts w:ascii="Times New Roman" w:hAnsi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FF289" w14:textId="77777777" w:rsidR="007F1974" w:rsidRDefault="007F1974" w:rsidP="009C426A">
      <w:pPr>
        <w:spacing w:after="0" w:line="240" w:lineRule="auto"/>
      </w:pPr>
      <w:r>
        <w:separator/>
      </w:r>
    </w:p>
  </w:footnote>
  <w:footnote w:type="continuationSeparator" w:id="0">
    <w:p w14:paraId="49EC0058" w14:textId="77777777" w:rsidR="007F1974" w:rsidRDefault="007F1974" w:rsidP="009C4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65DB5" w14:textId="0E14D19E" w:rsidR="00843087" w:rsidRDefault="00843087" w:rsidP="00843087">
    <w:pPr>
      <w:pStyle w:val="Nagwek"/>
      <w:jc w:val="center"/>
      <w:rPr>
        <w:rFonts w:ascii="Arial Narrow" w:eastAsia="Arial Narrow" w:hAnsi="Arial Narrow"/>
      </w:rPr>
    </w:pPr>
  </w:p>
  <w:p w14:paraId="2E64288A" w14:textId="77777777" w:rsidR="00843087" w:rsidRDefault="008430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D18"/>
    <w:multiLevelType w:val="hybridMultilevel"/>
    <w:tmpl w:val="7B5AA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E976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4B8A36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60745"/>
    <w:multiLevelType w:val="hybridMultilevel"/>
    <w:tmpl w:val="36C0E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B1949"/>
    <w:multiLevelType w:val="hybridMultilevel"/>
    <w:tmpl w:val="63040A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A13B3"/>
    <w:multiLevelType w:val="hybridMultilevel"/>
    <w:tmpl w:val="F0941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A1A50"/>
    <w:multiLevelType w:val="hybridMultilevel"/>
    <w:tmpl w:val="59F4572C"/>
    <w:lvl w:ilvl="0" w:tplc="9CE8E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4436B"/>
    <w:multiLevelType w:val="hybridMultilevel"/>
    <w:tmpl w:val="23107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921A9"/>
    <w:multiLevelType w:val="hybridMultilevel"/>
    <w:tmpl w:val="2F16B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97EFE"/>
    <w:multiLevelType w:val="hybridMultilevel"/>
    <w:tmpl w:val="CB32D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96F1E"/>
    <w:multiLevelType w:val="multilevel"/>
    <w:tmpl w:val="A6523452"/>
    <w:lvl w:ilvl="0">
      <w:start w:val="1"/>
      <w:numFmt w:val="decimal"/>
      <w:lvlText w:val="%1."/>
      <w:lvlJc w:val="left"/>
      <w:pPr>
        <w:ind w:left="0" w:firstLine="283"/>
      </w:pPr>
      <w:rPr>
        <w:rFonts w:hint="default"/>
        <w:b w:val="0"/>
        <w:bCs/>
        <w:color w:val="000000"/>
      </w:rPr>
    </w:lvl>
    <w:lvl w:ilvl="1">
      <w:start w:val="2"/>
      <w:numFmt w:val="decimal"/>
      <w:suff w:val="space"/>
      <w:lvlText w:val="%2."/>
      <w:lvlJc w:val="left"/>
      <w:pPr>
        <w:ind w:left="0" w:firstLine="283"/>
      </w:pPr>
    </w:lvl>
    <w:lvl w:ilvl="2">
      <w:start w:val="1"/>
      <w:numFmt w:val="decimal"/>
      <w:lvlText w:val="%3)"/>
      <w:lvlJc w:val="left"/>
      <w:pPr>
        <w:ind w:left="425" w:hanging="425"/>
      </w:pPr>
    </w:lvl>
    <w:lvl w:ilvl="3">
      <w:start w:val="1"/>
      <w:numFmt w:val="decimal"/>
      <w:lvlText w:val="%4)"/>
      <w:lvlJc w:val="left"/>
      <w:pPr>
        <w:ind w:left="737" w:hanging="312"/>
      </w:pPr>
      <w:rPr>
        <w:rFonts w:ascii="Arial" w:eastAsia="Arial" w:hAnsi="Arial" w:cs="Arial"/>
        <w:sz w:val="22"/>
        <w:szCs w:val="22"/>
      </w:rPr>
    </w:lvl>
    <w:lvl w:ilvl="4">
      <w:numFmt w:val="bullet"/>
      <w:lvlText w:val="−"/>
      <w:lvlJc w:val="left"/>
      <w:pPr>
        <w:ind w:left="964" w:hanging="227"/>
      </w:pPr>
      <w:rPr>
        <w:rFonts w:ascii="Tahoma" w:eastAsia="OpenSymbol" w:hAnsi="Tahoma" w:cs="OpenSymbol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74D2105"/>
    <w:multiLevelType w:val="hybridMultilevel"/>
    <w:tmpl w:val="EF10E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1AB4"/>
    <w:multiLevelType w:val="hybridMultilevel"/>
    <w:tmpl w:val="F2E274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C3B1A"/>
    <w:multiLevelType w:val="hybridMultilevel"/>
    <w:tmpl w:val="849A7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A56DE"/>
    <w:multiLevelType w:val="hybridMultilevel"/>
    <w:tmpl w:val="69BE1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FAF8AE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15DE1"/>
    <w:multiLevelType w:val="hybridMultilevel"/>
    <w:tmpl w:val="764CE1D0"/>
    <w:lvl w:ilvl="0" w:tplc="152EE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7661E"/>
    <w:multiLevelType w:val="hybridMultilevel"/>
    <w:tmpl w:val="383CCE06"/>
    <w:lvl w:ilvl="0" w:tplc="6554C686">
      <w:start w:val="1"/>
      <w:numFmt w:val="decimal"/>
      <w:lvlText w:val="%1)"/>
      <w:lvlJc w:val="left"/>
      <w:pPr>
        <w:ind w:left="1440" w:hanging="360"/>
      </w:pPr>
      <w:rPr>
        <w:rFonts w:ascii="Verdana" w:eastAsia="Calibri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1B6D39"/>
    <w:multiLevelType w:val="hybridMultilevel"/>
    <w:tmpl w:val="743C88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Verdana" w:eastAsia="Calibri" w:hAnsi="Verdana" w:cs="Times New Roman"/>
      </w:rPr>
    </w:lvl>
    <w:lvl w:ilvl="2" w:tplc="6AC0AF9C">
      <w:start w:val="1"/>
      <w:numFmt w:val="decimal"/>
      <w:lvlText w:val="%3."/>
      <w:lvlJc w:val="right"/>
      <w:pPr>
        <w:ind w:left="502" w:hanging="360"/>
      </w:pPr>
      <w:rPr>
        <w:rFonts w:ascii="Verdana" w:eastAsia="Calibri" w:hAnsi="Verdana" w:cs="Times New Roman"/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A40FA"/>
    <w:multiLevelType w:val="hybridMultilevel"/>
    <w:tmpl w:val="CECCD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675EF"/>
    <w:multiLevelType w:val="hybridMultilevel"/>
    <w:tmpl w:val="CB922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8D483A8">
      <w:start w:val="1"/>
      <w:numFmt w:val="lowerRoman"/>
      <w:lvlText w:val="%3."/>
      <w:lvlJc w:val="right"/>
      <w:pPr>
        <w:ind w:left="2160" w:hanging="180"/>
      </w:pPr>
      <w:rPr>
        <w:rFonts w:ascii="Verdana" w:eastAsia="Calibri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BA6D78"/>
    <w:multiLevelType w:val="hybridMultilevel"/>
    <w:tmpl w:val="D2D85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544FF"/>
    <w:multiLevelType w:val="hybridMultilevel"/>
    <w:tmpl w:val="6EC64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B25E1"/>
    <w:multiLevelType w:val="hybridMultilevel"/>
    <w:tmpl w:val="D6422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74F19"/>
    <w:multiLevelType w:val="hybridMultilevel"/>
    <w:tmpl w:val="EFE6E3C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1">
      <w:start w:val="1"/>
      <w:numFmt w:val="decimal"/>
      <w:lvlText w:val="%3)"/>
      <w:lvlJc w:val="lef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3AF16494"/>
    <w:multiLevelType w:val="hybridMultilevel"/>
    <w:tmpl w:val="80A4A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C4FFA"/>
    <w:multiLevelType w:val="hybridMultilevel"/>
    <w:tmpl w:val="5B80A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7897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D7787"/>
    <w:multiLevelType w:val="hybridMultilevel"/>
    <w:tmpl w:val="283E55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E24E1"/>
    <w:multiLevelType w:val="hybridMultilevel"/>
    <w:tmpl w:val="BB822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AEC7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8422E"/>
    <w:multiLevelType w:val="hybridMultilevel"/>
    <w:tmpl w:val="988237D0"/>
    <w:lvl w:ilvl="0" w:tplc="FDAEC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14DA670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0123E"/>
    <w:multiLevelType w:val="hybridMultilevel"/>
    <w:tmpl w:val="AF141F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right"/>
      <w:pPr>
        <w:ind w:left="2160" w:hanging="180"/>
      </w:pPr>
      <w:rPr>
        <w:rFonts w:ascii="Verdana" w:eastAsia="Calibri" w:hAnsi="Verdana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54C60"/>
    <w:multiLevelType w:val="hybridMultilevel"/>
    <w:tmpl w:val="A64C55A0"/>
    <w:lvl w:ilvl="0" w:tplc="8398EF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E8635BC"/>
    <w:multiLevelType w:val="hybridMultilevel"/>
    <w:tmpl w:val="2CD8B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F63FE"/>
    <w:multiLevelType w:val="hybridMultilevel"/>
    <w:tmpl w:val="CA300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CD407EA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86C0C"/>
    <w:multiLevelType w:val="hybridMultilevel"/>
    <w:tmpl w:val="FD6A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21EC172">
      <w:start w:val="1"/>
      <w:numFmt w:val="decimal"/>
      <w:lvlText w:val="%3."/>
      <w:lvlJc w:val="right"/>
      <w:pPr>
        <w:ind w:left="322" w:hanging="180"/>
      </w:pPr>
      <w:rPr>
        <w:rFonts w:ascii="Verdana" w:eastAsia="Calibri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22858"/>
    <w:multiLevelType w:val="hybridMultilevel"/>
    <w:tmpl w:val="3EE09E26"/>
    <w:lvl w:ilvl="0" w:tplc="745EA7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EDD0BC9"/>
    <w:multiLevelType w:val="hybridMultilevel"/>
    <w:tmpl w:val="57A8258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6712719A"/>
    <w:multiLevelType w:val="hybridMultilevel"/>
    <w:tmpl w:val="ACCA2F2A"/>
    <w:lvl w:ilvl="0" w:tplc="4D3A3BB0">
      <w:start w:val="1"/>
      <w:numFmt w:val="decimal"/>
      <w:lvlText w:val="%1.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spacing w:val="-30"/>
        <w:w w:val="99"/>
        <w:sz w:val="24"/>
        <w:szCs w:val="24"/>
        <w:lang w:val="pl-PL" w:eastAsia="pl-PL" w:bidi="pl-PL"/>
      </w:rPr>
    </w:lvl>
    <w:lvl w:ilvl="1" w:tplc="DB84F16C">
      <w:start w:val="1"/>
      <w:numFmt w:val="decimal"/>
      <w:lvlText w:val="%2."/>
      <w:lvlJc w:val="left"/>
      <w:pPr>
        <w:ind w:left="828" w:hanging="351"/>
      </w:pPr>
      <w:rPr>
        <w:rFonts w:ascii="Arial" w:eastAsia="Arial" w:hAnsi="Arial" w:cs="Arial" w:hint="default"/>
        <w:spacing w:val="-8"/>
        <w:w w:val="100"/>
        <w:sz w:val="20"/>
        <w:szCs w:val="20"/>
        <w:lang w:val="pl-PL" w:eastAsia="pl-PL" w:bidi="pl-PL"/>
      </w:rPr>
    </w:lvl>
    <w:lvl w:ilvl="2" w:tplc="582046C8">
      <w:start w:val="1"/>
      <w:numFmt w:val="lowerLetter"/>
      <w:lvlText w:val="%3."/>
      <w:lvlJc w:val="left"/>
      <w:pPr>
        <w:ind w:left="1553" w:hanging="336"/>
      </w:pPr>
      <w:rPr>
        <w:rFonts w:ascii="Arial" w:eastAsia="Arial" w:hAnsi="Arial" w:cs="Arial" w:hint="default"/>
        <w:spacing w:val="-8"/>
        <w:w w:val="99"/>
        <w:sz w:val="24"/>
        <w:szCs w:val="24"/>
        <w:lang w:val="pl-PL" w:eastAsia="pl-PL" w:bidi="pl-PL"/>
      </w:rPr>
    </w:lvl>
    <w:lvl w:ilvl="3" w:tplc="C7164D1E">
      <w:numFmt w:val="bullet"/>
      <w:lvlText w:val="•"/>
      <w:lvlJc w:val="left"/>
      <w:pPr>
        <w:ind w:left="2668" w:hanging="336"/>
      </w:pPr>
      <w:rPr>
        <w:rFonts w:hint="default"/>
        <w:lang w:val="pl-PL" w:eastAsia="pl-PL" w:bidi="pl-PL"/>
      </w:rPr>
    </w:lvl>
    <w:lvl w:ilvl="4" w:tplc="CDDABB08">
      <w:numFmt w:val="bullet"/>
      <w:lvlText w:val="•"/>
      <w:lvlJc w:val="left"/>
      <w:pPr>
        <w:ind w:left="3776" w:hanging="336"/>
      </w:pPr>
      <w:rPr>
        <w:rFonts w:hint="default"/>
        <w:lang w:val="pl-PL" w:eastAsia="pl-PL" w:bidi="pl-PL"/>
      </w:rPr>
    </w:lvl>
    <w:lvl w:ilvl="5" w:tplc="C59EB77A">
      <w:numFmt w:val="bullet"/>
      <w:lvlText w:val="•"/>
      <w:lvlJc w:val="left"/>
      <w:pPr>
        <w:ind w:left="4884" w:hanging="336"/>
      </w:pPr>
      <w:rPr>
        <w:rFonts w:hint="default"/>
        <w:lang w:val="pl-PL" w:eastAsia="pl-PL" w:bidi="pl-PL"/>
      </w:rPr>
    </w:lvl>
    <w:lvl w:ilvl="6" w:tplc="476EAEF0">
      <w:numFmt w:val="bullet"/>
      <w:lvlText w:val="•"/>
      <w:lvlJc w:val="left"/>
      <w:pPr>
        <w:ind w:left="5992" w:hanging="336"/>
      </w:pPr>
      <w:rPr>
        <w:rFonts w:hint="default"/>
        <w:lang w:val="pl-PL" w:eastAsia="pl-PL" w:bidi="pl-PL"/>
      </w:rPr>
    </w:lvl>
    <w:lvl w:ilvl="7" w:tplc="A0DC98B6">
      <w:numFmt w:val="bullet"/>
      <w:lvlText w:val="•"/>
      <w:lvlJc w:val="left"/>
      <w:pPr>
        <w:ind w:left="7100" w:hanging="336"/>
      </w:pPr>
      <w:rPr>
        <w:rFonts w:hint="default"/>
        <w:lang w:val="pl-PL" w:eastAsia="pl-PL" w:bidi="pl-PL"/>
      </w:rPr>
    </w:lvl>
    <w:lvl w:ilvl="8" w:tplc="266A225A">
      <w:numFmt w:val="bullet"/>
      <w:lvlText w:val="•"/>
      <w:lvlJc w:val="left"/>
      <w:pPr>
        <w:ind w:left="8208" w:hanging="336"/>
      </w:pPr>
      <w:rPr>
        <w:rFonts w:hint="default"/>
        <w:lang w:val="pl-PL" w:eastAsia="pl-PL" w:bidi="pl-PL"/>
      </w:rPr>
    </w:lvl>
  </w:abstractNum>
  <w:abstractNum w:abstractNumId="35" w15:restartNumberingAfterBreak="0">
    <w:nsid w:val="742C7E23"/>
    <w:multiLevelType w:val="hybridMultilevel"/>
    <w:tmpl w:val="9894EE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502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7209F"/>
    <w:multiLevelType w:val="hybridMultilevel"/>
    <w:tmpl w:val="AA18D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9428D60">
      <w:start w:val="18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0865FB"/>
    <w:multiLevelType w:val="hybridMultilevel"/>
    <w:tmpl w:val="A7B2FF02"/>
    <w:lvl w:ilvl="0" w:tplc="7DD6EE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17199"/>
    <w:multiLevelType w:val="hybridMultilevel"/>
    <w:tmpl w:val="01FEE398"/>
    <w:lvl w:ilvl="0" w:tplc="B21EC172">
      <w:start w:val="1"/>
      <w:numFmt w:val="decimal"/>
      <w:lvlText w:val="%1."/>
      <w:lvlJc w:val="right"/>
      <w:pPr>
        <w:ind w:left="72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75CA6C8">
      <w:start w:val="1"/>
      <w:numFmt w:val="decimal"/>
      <w:lvlText w:val="%3."/>
      <w:lvlJc w:val="right"/>
      <w:pPr>
        <w:ind w:left="2160" w:hanging="180"/>
      </w:pPr>
      <w:rPr>
        <w:rFonts w:ascii="Verdana" w:eastAsia="Calibri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C5AB2"/>
    <w:multiLevelType w:val="hybridMultilevel"/>
    <w:tmpl w:val="715C48B8"/>
    <w:lvl w:ilvl="0" w:tplc="754C4B1A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HAnsi" w:hAnsi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15101510">
    <w:abstractNumId w:val="34"/>
  </w:num>
  <w:num w:numId="2" w16cid:durableId="1669096738">
    <w:abstractNumId w:val="13"/>
  </w:num>
  <w:num w:numId="3" w16cid:durableId="232398683">
    <w:abstractNumId w:val="18"/>
  </w:num>
  <w:num w:numId="4" w16cid:durableId="425227592">
    <w:abstractNumId w:val="14"/>
  </w:num>
  <w:num w:numId="5" w16cid:durableId="1938248799">
    <w:abstractNumId w:val="1"/>
  </w:num>
  <w:num w:numId="6" w16cid:durableId="1980960103">
    <w:abstractNumId w:val="7"/>
  </w:num>
  <w:num w:numId="7" w16cid:durableId="178980206">
    <w:abstractNumId w:val="36"/>
  </w:num>
  <w:num w:numId="8" w16cid:durableId="360865955">
    <w:abstractNumId w:val="4"/>
  </w:num>
  <w:num w:numId="9" w16cid:durableId="415981712">
    <w:abstractNumId w:val="25"/>
  </w:num>
  <w:num w:numId="10" w16cid:durableId="4552463">
    <w:abstractNumId w:val="30"/>
  </w:num>
  <w:num w:numId="11" w16cid:durableId="1065762516">
    <w:abstractNumId w:val="0"/>
  </w:num>
  <w:num w:numId="12" w16cid:durableId="1891376035">
    <w:abstractNumId w:val="23"/>
  </w:num>
  <w:num w:numId="13" w16cid:durableId="1303467106">
    <w:abstractNumId w:val="2"/>
  </w:num>
  <w:num w:numId="14" w16cid:durableId="1103569034">
    <w:abstractNumId w:val="11"/>
  </w:num>
  <w:num w:numId="15" w16cid:durableId="34158975">
    <w:abstractNumId w:val="3"/>
  </w:num>
  <w:num w:numId="16" w16cid:durableId="1810897075">
    <w:abstractNumId w:val="26"/>
  </w:num>
  <w:num w:numId="17" w16cid:durableId="1083650954">
    <w:abstractNumId w:val="24"/>
  </w:num>
  <w:num w:numId="18" w16cid:durableId="323513914">
    <w:abstractNumId w:val="10"/>
  </w:num>
  <w:num w:numId="19" w16cid:durableId="1054155082">
    <w:abstractNumId w:val="29"/>
  </w:num>
  <w:num w:numId="20" w16cid:durableId="1388456555">
    <w:abstractNumId w:val="12"/>
  </w:num>
  <w:num w:numId="21" w16cid:durableId="52433274">
    <w:abstractNumId w:val="20"/>
  </w:num>
  <w:num w:numId="22" w16cid:durableId="1093863278">
    <w:abstractNumId w:val="19"/>
  </w:num>
  <w:num w:numId="23" w16cid:durableId="596014327">
    <w:abstractNumId w:val="6"/>
  </w:num>
  <w:num w:numId="24" w16cid:durableId="456876366">
    <w:abstractNumId w:val="17"/>
  </w:num>
  <w:num w:numId="25" w16cid:durableId="241765525">
    <w:abstractNumId w:val="27"/>
  </w:num>
  <w:num w:numId="26" w16cid:durableId="1742023671">
    <w:abstractNumId w:val="31"/>
  </w:num>
  <w:num w:numId="27" w16cid:durableId="1749813823">
    <w:abstractNumId w:val="35"/>
  </w:num>
  <w:num w:numId="28" w16cid:durableId="1663268677">
    <w:abstractNumId w:val="15"/>
  </w:num>
  <w:num w:numId="29" w16cid:durableId="242105367">
    <w:abstractNumId w:val="38"/>
  </w:num>
  <w:num w:numId="30" w16cid:durableId="414012971">
    <w:abstractNumId w:val="37"/>
  </w:num>
  <w:num w:numId="31" w16cid:durableId="1528132547">
    <w:abstractNumId w:val="8"/>
  </w:num>
  <w:num w:numId="32" w16cid:durableId="1851022080">
    <w:abstractNumId w:val="21"/>
  </w:num>
  <w:num w:numId="33" w16cid:durableId="1042905056">
    <w:abstractNumId w:val="16"/>
  </w:num>
  <w:num w:numId="34" w16cid:durableId="1619797062">
    <w:abstractNumId w:val="32"/>
  </w:num>
  <w:num w:numId="35" w16cid:durableId="485170289">
    <w:abstractNumId w:val="28"/>
  </w:num>
  <w:num w:numId="36" w16cid:durableId="1497768194">
    <w:abstractNumId w:val="9"/>
  </w:num>
  <w:num w:numId="37" w16cid:durableId="956254839">
    <w:abstractNumId w:val="5"/>
  </w:num>
  <w:num w:numId="38" w16cid:durableId="1651713728">
    <w:abstractNumId w:val="22"/>
  </w:num>
  <w:num w:numId="39" w16cid:durableId="1681853591">
    <w:abstractNumId w:val="33"/>
  </w:num>
  <w:num w:numId="40" w16cid:durableId="1022391024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97B"/>
    <w:rsid w:val="0000035D"/>
    <w:rsid w:val="00001D6D"/>
    <w:rsid w:val="000044F2"/>
    <w:rsid w:val="00012F1C"/>
    <w:rsid w:val="00016157"/>
    <w:rsid w:val="00017BD6"/>
    <w:rsid w:val="0003459B"/>
    <w:rsid w:val="00041EB2"/>
    <w:rsid w:val="00045365"/>
    <w:rsid w:val="00062C26"/>
    <w:rsid w:val="000641D6"/>
    <w:rsid w:val="0006605A"/>
    <w:rsid w:val="00074639"/>
    <w:rsid w:val="00074C62"/>
    <w:rsid w:val="00076170"/>
    <w:rsid w:val="00081F27"/>
    <w:rsid w:val="000858C2"/>
    <w:rsid w:val="00086EF6"/>
    <w:rsid w:val="00087A94"/>
    <w:rsid w:val="00093CEB"/>
    <w:rsid w:val="000A219C"/>
    <w:rsid w:val="000C1433"/>
    <w:rsid w:val="000C24FA"/>
    <w:rsid w:val="000D65DC"/>
    <w:rsid w:val="000E7975"/>
    <w:rsid w:val="000F1C4B"/>
    <w:rsid w:val="000F1F9A"/>
    <w:rsid w:val="000F2051"/>
    <w:rsid w:val="000F2D99"/>
    <w:rsid w:val="000F3B1A"/>
    <w:rsid w:val="00106EA2"/>
    <w:rsid w:val="00112259"/>
    <w:rsid w:val="00114520"/>
    <w:rsid w:val="001244BB"/>
    <w:rsid w:val="001303BD"/>
    <w:rsid w:val="00131B82"/>
    <w:rsid w:val="0013619F"/>
    <w:rsid w:val="00140509"/>
    <w:rsid w:val="0014110B"/>
    <w:rsid w:val="0014552D"/>
    <w:rsid w:val="001471F1"/>
    <w:rsid w:val="0015659E"/>
    <w:rsid w:val="00157593"/>
    <w:rsid w:val="00167014"/>
    <w:rsid w:val="001707B6"/>
    <w:rsid w:val="001714FC"/>
    <w:rsid w:val="00172111"/>
    <w:rsid w:val="00172C04"/>
    <w:rsid w:val="00173A3D"/>
    <w:rsid w:val="001766DB"/>
    <w:rsid w:val="00177C40"/>
    <w:rsid w:val="00180956"/>
    <w:rsid w:val="001912BA"/>
    <w:rsid w:val="00192872"/>
    <w:rsid w:val="00194691"/>
    <w:rsid w:val="001A004A"/>
    <w:rsid w:val="001A5501"/>
    <w:rsid w:val="001A646C"/>
    <w:rsid w:val="001A6F0A"/>
    <w:rsid w:val="001B25F6"/>
    <w:rsid w:val="001B2E8B"/>
    <w:rsid w:val="001C1505"/>
    <w:rsid w:val="001C1CD8"/>
    <w:rsid w:val="001C34E9"/>
    <w:rsid w:val="001C4596"/>
    <w:rsid w:val="001C4F0D"/>
    <w:rsid w:val="001C52E5"/>
    <w:rsid w:val="001D03B4"/>
    <w:rsid w:val="001D21E6"/>
    <w:rsid w:val="001D6F65"/>
    <w:rsid w:val="001E0011"/>
    <w:rsid w:val="001E037F"/>
    <w:rsid w:val="001E1670"/>
    <w:rsid w:val="001E386C"/>
    <w:rsid w:val="001E79A0"/>
    <w:rsid w:val="001F3BB5"/>
    <w:rsid w:val="001F47AB"/>
    <w:rsid w:val="00200DA4"/>
    <w:rsid w:val="00205B2C"/>
    <w:rsid w:val="00206393"/>
    <w:rsid w:val="002073A4"/>
    <w:rsid w:val="00214170"/>
    <w:rsid w:val="00231A07"/>
    <w:rsid w:val="002322D2"/>
    <w:rsid w:val="00245B3E"/>
    <w:rsid w:val="00246BB3"/>
    <w:rsid w:val="00255C6C"/>
    <w:rsid w:val="0026160E"/>
    <w:rsid w:val="002676C8"/>
    <w:rsid w:val="0027054B"/>
    <w:rsid w:val="00271407"/>
    <w:rsid w:val="002735B9"/>
    <w:rsid w:val="00273DA5"/>
    <w:rsid w:val="0027713E"/>
    <w:rsid w:val="00280CD2"/>
    <w:rsid w:val="00294875"/>
    <w:rsid w:val="002A10EC"/>
    <w:rsid w:val="002A4609"/>
    <w:rsid w:val="002A4A96"/>
    <w:rsid w:val="002A5D4D"/>
    <w:rsid w:val="002B02E9"/>
    <w:rsid w:val="002B5F1C"/>
    <w:rsid w:val="002C1130"/>
    <w:rsid w:val="002C14BA"/>
    <w:rsid w:val="002D5C63"/>
    <w:rsid w:val="002E3216"/>
    <w:rsid w:val="002F0E69"/>
    <w:rsid w:val="002F6B2C"/>
    <w:rsid w:val="00300C96"/>
    <w:rsid w:val="00302AD1"/>
    <w:rsid w:val="00304696"/>
    <w:rsid w:val="0030684F"/>
    <w:rsid w:val="0031089C"/>
    <w:rsid w:val="003125AA"/>
    <w:rsid w:val="003167F1"/>
    <w:rsid w:val="0033696F"/>
    <w:rsid w:val="00337D44"/>
    <w:rsid w:val="003523ED"/>
    <w:rsid w:val="00360708"/>
    <w:rsid w:val="00361405"/>
    <w:rsid w:val="003621BF"/>
    <w:rsid w:val="00363C76"/>
    <w:rsid w:val="00366745"/>
    <w:rsid w:val="00366EB5"/>
    <w:rsid w:val="0036765E"/>
    <w:rsid w:val="00370927"/>
    <w:rsid w:val="00373916"/>
    <w:rsid w:val="003815C5"/>
    <w:rsid w:val="003956D0"/>
    <w:rsid w:val="003959F2"/>
    <w:rsid w:val="00396D3A"/>
    <w:rsid w:val="003A2C80"/>
    <w:rsid w:val="003A36E9"/>
    <w:rsid w:val="003A479E"/>
    <w:rsid w:val="003B26E2"/>
    <w:rsid w:val="003B5E53"/>
    <w:rsid w:val="003C26E1"/>
    <w:rsid w:val="003C5D18"/>
    <w:rsid w:val="003D66FE"/>
    <w:rsid w:val="003E3E8E"/>
    <w:rsid w:val="003F1EB5"/>
    <w:rsid w:val="003F79A7"/>
    <w:rsid w:val="003F7D43"/>
    <w:rsid w:val="00400E78"/>
    <w:rsid w:val="00404C15"/>
    <w:rsid w:val="00404E39"/>
    <w:rsid w:val="00404FEF"/>
    <w:rsid w:val="00406C8C"/>
    <w:rsid w:val="00411A9B"/>
    <w:rsid w:val="00415E1C"/>
    <w:rsid w:val="004168F9"/>
    <w:rsid w:val="004176EF"/>
    <w:rsid w:val="004220C9"/>
    <w:rsid w:val="00422B5D"/>
    <w:rsid w:val="0042431C"/>
    <w:rsid w:val="00426DEE"/>
    <w:rsid w:val="004276FC"/>
    <w:rsid w:val="00427ECA"/>
    <w:rsid w:val="004317B4"/>
    <w:rsid w:val="00443322"/>
    <w:rsid w:val="00450CF9"/>
    <w:rsid w:val="004537AC"/>
    <w:rsid w:val="004547C0"/>
    <w:rsid w:val="004631E3"/>
    <w:rsid w:val="00463A5B"/>
    <w:rsid w:val="00464B8D"/>
    <w:rsid w:val="00466401"/>
    <w:rsid w:val="0048329B"/>
    <w:rsid w:val="00483F8A"/>
    <w:rsid w:val="004941C4"/>
    <w:rsid w:val="00495388"/>
    <w:rsid w:val="004A1DD2"/>
    <w:rsid w:val="004B0994"/>
    <w:rsid w:val="004B5637"/>
    <w:rsid w:val="004C3310"/>
    <w:rsid w:val="004C4E93"/>
    <w:rsid w:val="004C680D"/>
    <w:rsid w:val="004C773E"/>
    <w:rsid w:val="004D1543"/>
    <w:rsid w:val="004E34F6"/>
    <w:rsid w:val="004E7300"/>
    <w:rsid w:val="004F2371"/>
    <w:rsid w:val="004F3CBF"/>
    <w:rsid w:val="004F430B"/>
    <w:rsid w:val="004F797B"/>
    <w:rsid w:val="00502A55"/>
    <w:rsid w:val="00510438"/>
    <w:rsid w:val="00514862"/>
    <w:rsid w:val="00514A03"/>
    <w:rsid w:val="00516DC8"/>
    <w:rsid w:val="00517898"/>
    <w:rsid w:val="0053056A"/>
    <w:rsid w:val="00531AC3"/>
    <w:rsid w:val="0053253D"/>
    <w:rsid w:val="0053564A"/>
    <w:rsid w:val="00537D63"/>
    <w:rsid w:val="00540A44"/>
    <w:rsid w:val="0055168A"/>
    <w:rsid w:val="00555EAC"/>
    <w:rsid w:val="00564482"/>
    <w:rsid w:val="00564AB5"/>
    <w:rsid w:val="005660A2"/>
    <w:rsid w:val="0056628E"/>
    <w:rsid w:val="005668B7"/>
    <w:rsid w:val="005672E5"/>
    <w:rsid w:val="00570AAB"/>
    <w:rsid w:val="00574E2D"/>
    <w:rsid w:val="00575FC4"/>
    <w:rsid w:val="00585750"/>
    <w:rsid w:val="00595A7E"/>
    <w:rsid w:val="005A3145"/>
    <w:rsid w:val="005B1A49"/>
    <w:rsid w:val="005B6218"/>
    <w:rsid w:val="005B6EE2"/>
    <w:rsid w:val="005C38F1"/>
    <w:rsid w:val="005C4D5D"/>
    <w:rsid w:val="005C552E"/>
    <w:rsid w:val="005D3D54"/>
    <w:rsid w:val="005D518F"/>
    <w:rsid w:val="005E0472"/>
    <w:rsid w:val="005E48A5"/>
    <w:rsid w:val="005E5E60"/>
    <w:rsid w:val="005F6A96"/>
    <w:rsid w:val="00600A2B"/>
    <w:rsid w:val="00602EA0"/>
    <w:rsid w:val="00611DE0"/>
    <w:rsid w:val="006135AB"/>
    <w:rsid w:val="006173D2"/>
    <w:rsid w:val="0062164D"/>
    <w:rsid w:val="00624753"/>
    <w:rsid w:val="006271B6"/>
    <w:rsid w:val="00627802"/>
    <w:rsid w:val="00634099"/>
    <w:rsid w:val="00637A14"/>
    <w:rsid w:val="00637A92"/>
    <w:rsid w:val="006409FE"/>
    <w:rsid w:val="00643B1C"/>
    <w:rsid w:val="00646029"/>
    <w:rsid w:val="0065145A"/>
    <w:rsid w:val="00661CA6"/>
    <w:rsid w:val="00661F0E"/>
    <w:rsid w:val="00662D89"/>
    <w:rsid w:val="006654DB"/>
    <w:rsid w:val="00673228"/>
    <w:rsid w:val="00681059"/>
    <w:rsid w:val="006838C3"/>
    <w:rsid w:val="00685211"/>
    <w:rsid w:val="00687F41"/>
    <w:rsid w:val="006931C4"/>
    <w:rsid w:val="00697167"/>
    <w:rsid w:val="006A2679"/>
    <w:rsid w:val="006A72DC"/>
    <w:rsid w:val="006B1BB9"/>
    <w:rsid w:val="006B4B1D"/>
    <w:rsid w:val="006B710F"/>
    <w:rsid w:val="006C024B"/>
    <w:rsid w:val="006C301A"/>
    <w:rsid w:val="006D3BC1"/>
    <w:rsid w:val="006D524F"/>
    <w:rsid w:val="006D6100"/>
    <w:rsid w:val="006E4D10"/>
    <w:rsid w:val="006F0957"/>
    <w:rsid w:val="006F3394"/>
    <w:rsid w:val="006F3FAF"/>
    <w:rsid w:val="00700BFD"/>
    <w:rsid w:val="00703300"/>
    <w:rsid w:val="00710A51"/>
    <w:rsid w:val="00716FCA"/>
    <w:rsid w:val="00731612"/>
    <w:rsid w:val="00735EA7"/>
    <w:rsid w:val="007418F4"/>
    <w:rsid w:val="00741AFF"/>
    <w:rsid w:val="0074244B"/>
    <w:rsid w:val="00744C48"/>
    <w:rsid w:val="007469CF"/>
    <w:rsid w:val="00761A0E"/>
    <w:rsid w:val="007629B5"/>
    <w:rsid w:val="00762C50"/>
    <w:rsid w:val="007667A2"/>
    <w:rsid w:val="00766B44"/>
    <w:rsid w:val="00770C5C"/>
    <w:rsid w:val="00772364"/>
    <w:rsid w:val="00773CD3"/>
    <w:rsid w:val="0077510C"/>
    <w:rsid w:val="007763B9"/>
    <w:rsid w:val="00776D71"/>
    <w:rsid w:val="00777972"/>
    <w:rsid w:val="00777C77"/>
    <w:rsid w:val="0079686C"/>
    <w:rsid w:val="007A1E17"/>
    <w:rsid w:val="007A66A6"/>
    <w:rsid w:val="007B10B0"/>
    <w:rsid w:val="007B2336"/>
    <w:rsid w:val="007B2ABC"/>
    <w:rsid w:val="007B3D56"/>
    <w:rsid w:val="007B43EA"/>
    <w:rsid w:val="007B5353"/>
    <w:rsid w:val="007B558E"/>
    <w:rsid w:val="007C5AC2"/>
    <w:rsid w:val="007D1D02"/>
    <w:rsid w:val="007D1DAA"/>
    <w:rsid w:val="007D33B3"/>
    <w:rsid w:val="007D53FC"/>
    <w:rsid w:val="007F1882"/>
    <w:rsid w:val="007F1974"/>
    <w:rsid w:val="007F2416"/>
    <w:rsid w:val="00816895"/>
    <w:rsid w:val="00820449"/>
    <w:rsid w:val="008224AF"/>
    <w:rsid w:val="00823887"/>
    <w:rsid w:val="008337E4"/>
    <w:rsid w:val="00834F74"/>
    <w:rsid w:val="00835006"/>
    <w:rsid w:val="00840FFA"/>
    <w:rsid w:val="00843087"/>
    <w:rsid w:val="00844FA8"/>
    <w:rsid w:val="00852F37"/>
    <w:rsid w:val="00857ABF"/>
    <w:rsid w:val="008603BC"/>
    <w:rsid w:val="00873EA0"/>
    <w:rsid w:val="008918A2"/>
    <w:rsid w:val="00891B68"/>
    <w:rsid w:val="008928F2"/>
    <w:rsid w:val="00895F35"/>
    <w:rsid w:val="008A142F"/>
    <w:rsid w:val="008A340D"/>
    <w:rsid w:val="008A7E01"/>
    <w:rsid w:val="008B2193"/>
    <w:rsid w:val="008B2D50"/>
    <w:rsid w:val="008B34D6"/>
    <w:rsid w:val="008B4317"/>
    <w:rsid w:val="008B4510"/>
    <w:rsid w:val="008B5782"/>
    <w:rsid w:val="008C1433"/>
    <w:rsid w:val="008C2516"/>
    <w:rsid w:val="008D176B"/>
    <w:rsid w:val="008D1D69"/>
    <w:rsid w:val="008D2A05"/>
    <w:rsid w:val="008D3091"/>
    <w:rsid w:val="008D3DAB"/>
    <w:rsid w:val="008D3E49"/>
    <w:rsid w:val="008D4683"/>
    <w:rsid w:val="008D6E34"/>
    <w:rsid w:val="008D7B92"/>
    <w:rsid w:val="008E4D21"/>
    <w:rsid w:val="008F01B7"/>
    <w:rsid w:val="008F023A"/>
    <w:rsid w:val="008F3A41"/>
    <w:rsid w:val="008F3E21"/>
    <w:rsid w:val="008F7DEA"/>
    <w:rsid w:val="0090040E"/>
    <w:rsid w:val="00900654"/>
    <w:rsid w:val="00900D93"/>
    <w:rsid w:val="00905A1A"/>
    <w:rsid w:val="0091708D"/>
    <w:rsid w:val="00921D04"/>
    <w:rsid w:val="0092231E"/>
    <w:rsid w:val="00923812"/>
    <w:rsid w:val="009256B1"/>
    <w:rsid w:val="009340B9"/>
    <w:rsid w:val="00935DBB"/>
    <w:rsid w:val="00944229"/>
    <w:rsid w:val="009450F0"/>
    <w:rsid w:val="00946375"/>
    <w:rsid w:val="00952545"/>
    <w:rsid w:val="00957885"/>
    <w:rsid w:val="0096039F"/>
    <w:rsid w:val="0096263E"/>
    <w:rsid w:val="00975EA4"/>
    <w:rsid w:val="00984EE3"/>
    <w:rsid w:val="00992701"/>
    <w:rsid w:val="00994CB4"/>
    <w:rsid w:val="00997AF0"/>
    <w:rsid w:val="009A17C1"/>
    <w:rsid w:val="009C3763"/>
    <w:rsid w:val="009C426A"/>
    <w:rsid w:val="009D3D01"/>
    <w:rsid w:val="009D6D67"/>
    <w:rsid w:val="009E4E29"/>
    <w:rsid w:val="009E597F"/>
    <w:rsid w:val="009E5D84"/>
    <w:rsid w:val="009E7A74"/>
    <w:rsid w:val="009F24DB"/>
    <w:rsid w:val="009F3183"/>
    <w:rsid w:val="009F48AE"/>
    <w:rsid w:val="009F4D0A"/>
    <w:rsid w:val="00A06981"/>
    <w:rsid w:val="00A12339"/>
    <w:rsid w:val="00A13DE7"/>
    <w:rsid w:val="00A21881"/>
    <w:rsid w:val="00A2534D"/>
    <w:rsid w:val="00A345DD"/>
    <w:rsid w:val="00A36544"/>
    <w:rsid w:val="00A430BC"/>
    <w:rsid w:val="00A4619E"/>
    <w:rsid w:val="00A50A69"/>
    <w:rsid w:val="00A50BBE"/>
    <w:rsid w:val="00A5233D"/>
    <w:rsid w:val="00A53B6F"/>
    <w:rsid w:val="00A550B5"/>
    <w:rsid w:val="00A56295"/>
    <w:rsid w:val="00A6765E"/>
    <w:rsid w:val="00A7206E"/>
    <w:rsid w:val="00A80083"/>
    <w:rsid w:val="00A80E4D"/>
    <w:rsid w:val="00A952C4"/>
    <w:rsid w:val="00A96142"/>
    <w:rsid w:val="00AB15BF"/>
    <w:rsid w:val="00AB3D06"/>
    <w:rsid w:val="00AB5274"/>
    <w:rsid w:val="00AB5F80"/>
    <w:rsid w:val="00AB6FA0"/>
    <w:rsid w:val="00AC0613"/>
    <w:rsid w:val="00AC2F80"/>
    <w:rsid w:val="00AC67D1"/>
    <w:rsid w:val="00AC7262"/>
    <w:rsid w:val="00AC7966"/>
    <w:rsid w:val="00AD2A35"/>
    <w:rsid w:val="00AD64EF"/>
    <w:rsid w:val="00AE1812"/>
    <w:rsid w:val="00AE4856"/>
    <w:rsid w:val="00AE75BD"/>
    <w:rsid w:val="00AE7A44"/>
    <w:rsid w:val="00AE7CFC"/>
    <w:rsid w:val="00AF336D"/>
    <w:rsid w:val="00AF6B3F"/>
    <w:rsid w:val="00B05317"/>
    <w:rsid w:val="00B063CD"/>
    <w:rsid w:val="00B07D6B"/>
    <w:rsid w:val="00B35EA7"/>
    <w:rsid w:val="00B35F1E"/>
    <w:rsid w:val="00B36CE7"/>
    <w:rsid w:val="00B36D1C"/>
    <w:rsid w:val="00B41417"/>
    <w:rsid w:val="00B4159D"/>
    <w:rsid w:val="00B42A37"/>
    <w:rsid w:val="00B44303"/>
    <w:rsid w:val="00B445CD"/>
    <w:rsid w:val="00B45B62"/>
    <w:rsid w:val="00B53736"/>
    <w:rsid w:val="00B54345"/>
    <w:rsid w:val="00B5487C"/>
    <w:rsid w:val="00B70799"/>
    <w:rsid w:val="00B7165A"/>
    <w:rsid w:val="00B748F1"/>
    <w:rsid w:val="00B769E1"/>
    <w:rsid w:val="00B778D7"/>
    <w:rsid w:val="00B808FF"/>
    <w:rsid w:val="00B80EF7"/>
    <w:rsid w:val="00B829C2"/>
    <w:rsid w:val="00B83797"/>
    <w:rsid w:val="00B846E8"/>
    <w:rsid w:val="00B86B7E"/>
    <w:rsid w:val="00B86C2D"/>
    <w:rsid w:val="00B95B3C"/>
    <w:rsid w:val="00BA08AD"/>
    <w:rsid w:val="00BA22FE"/>
    <w:rsid w:val="00BA41E8"/>
    <w:rsid w:val="00BA5704"/>
    <w:rsid w:val="00BB3FB2"/>
    <w:rsid w:val="00BB531B"/>
    <w:rsid w:val="00BC0474"/>
    <w:rsid w:val="00BC41E5"/>
    <w:rsid w:val="00BC47B9"/>
    <w:rsid w:val="00BD0809"/>
    <w:rsid w:val="00BD0E55"/>
    <w:rsid w:val="00BD21CC"/>
    <w:rsid w:val="00BD6A39"/>
    <w:rsid w:val="00BD7D4D"/>
    <w:rsid w:val="00BE0FBF"/>
    <w:rsid w:val="00BE1327"/>
    <w:rsid w:val="00BF4450"/>
    <w:rsid w:val="00C00870"/>
    <w:rsid w:val="00C00B98"/>
    <w:rsid w:val="00C110A2"/>
    <w:rsid w:val="00C301AB"/>
    <w:rsid w:val="00C333F8"/>
    <w:rsid w:val="00C42F49"/>
    <w:rsid w:val="00C47655"/>
    <w:rsid w:val="00C542E1"/>
    <w:rsid w:val="00C5455E"/>
    <w:rsid w:val="00C57B02"/>
    <w:rsid w:val="00C66135"/>
    <w:rsid w:val="00C665B3"/>
    <w:rsid w:val="00C70E45"/>
    <w:rsid w:val="00C748DD"/>
    <w:rsid w:val="00C75498"/>
    <w:rsid w:val="00C86120"/>
    <w:rsid w:val="00C921E4"/>
    <w:rsid w:val="00C93900"/>
    <w:rsid w:val="00C95F54"/>
    <w:rsid w:val="00C96AA0"/>
    <w:rsid w:val="00C9721F"/>
    <w:rsid w:val="00C97DA1"/>
    <w:rsid w:val="00CA23B6"/>
    <w:rsid w:val="00CA26DD"/>
    <w:rsid w:val="00CA2A3C"/>
    <w:rsid w:val="00CA430D"/>
    <w:rsid w:val="00CA7968"/>
    <w:rsid w:val="00CC073F"/>
    <w:rsid w:val="00CD1975"/>
    <w:rsid w:val="00CD4229"/>
    <w:rsid w:val="00CD4287"/>
    <w:rsid w:val="00CD4831"/>
    <w:rsid w:val="00CE32E2"/>
    <w:rsid w:val="00CE6325"/>
    <w:rsid w:val="00CF0C61"/>
    <w:rsid w:val="00CF11F2"/>
    <w:rsid w:val="00CF7992"/>
    <w:rsid w:val="00D05B7B"/>
    <w:rsid w:val="00D0791A"/>
    <w:rsid w:val="00D12DD4"/>
    <w:rsid w:val="00D260F4"/>
    <w:rsid w:val="00D2764D"/>
    <w:rsid w:val="00D33F69"/>
    <w:rsid w:val="00D377FA"/>
    <w:rsid w:val="00D413B6"/>
    <w:rsid w:val="00D429F8"/>
    <w:rsid w:val="00D45792"/>
    <w:rsid w:val="00D465C9"/>
    <w:rsid w:val="00D54859"/>
    <w:rsid w:val="00D6013F"/>
    <w:rsid w:val="00D7071B"/>
    <w:rsid w:val="00D7108F"/>
    <w:rsid w:val="00D730E6"/>
    <w:rsid w:val="00D758DA"/>
    <w:rsid w:val="00D811CD"/>
    <w:rsid w:val="00D9037C"/>
    <w:rsid w:val="00D93413"/>
    <w:rsid w:val="00D96961"/>
    <w:rsid w:val="00DA42F2"/>
    <w:rsid w:val="00DB0DE9"/>
    <w:rsid w:val="00DB42DD"/>
    <w:rsid w:val="00DB504C"/>
    <w:rsid w:val="00DB74D2"/>
    <w:rsid w:val="00DC17DA"/>
    <w:rsid w:val="00DD25E2"/>
    <w:rsid w:val="00DD6F29"/>
    <w:rsid w:val="00DE0F54"/>
    <w:rsid w:val="00DE40BC"/>
    <w:rsid w:val="00DF309D"/>
    <w:rsid w:val="00E028E2"/>
    <w:rsid w:val="00E02C24"/>
    <w:rsid w:val="00E12CE4"/>
    <w:rsid w:val="00E15056"/>
    <w:rsid w:val="00E17F18"/>
    <w:rsid w:val="00E17F44"/>
    <w:rsid w:val="00E31427"/>
    <w:rsid w:val="00E317E7"/>
    <w:rsid w:val="00E33F19"/>
    <w:rsid w:val="00E35676"/>
    <w:rsid w:val="00E36010"/>
    <w:rsid w:val="00E36CB6"/>
    <w:rsid w:val="00E4602A"/>
    <w:rsid w:val="00E5139F"/>
    <w:rsid w:val="00E6220A"/>
    <w:rsid w:val="00E634BE"/>
    <w:rsid w:val="00E63E4F"/>
    <w:rsid w:val="00E654AB"/>
    <w:rsid w:val="00E66515"/>
    <w:rsid w:val="00E73C76"/>
    <w:rsid w:val="00E7408E"/>
    <w:rsid w:val="00E74B9B"/>
    <w:rsid w:val="00E750DE"/>
    <w:rsid w:val="00E911FC"/>
    <w:rsid w:val="00E91F1A"/>
    <w:rsid w:val="00EA33BF"/>
    <w:rsid w:val="00EA691F"/>
    <w:rsid w:val="00EB0B01"/>
    <w:rsid w:val="00EB5C32"/>
    <w:rsid w:val="00EB778F"/>
    <w:rsid w:val="00EC07E8"/>
    <w:rsid w:val="00EC12EE"/>
    <w:rsid w:val="00EC17BF"/>
    <w:rsid w:val="00EC2D7C"/>
    <w:rsid w:val="00EC2EB1"/>
    <w:rsid w:val="00EC3738"/>
    <w:rsid w:val="00ED0E09"/>
    <w:rsid w:val="00ED4B8E"/>
    <w:rsid w:val="00ED6857"/>
    <w:rsid w:val="00EF2565"/>
    <w:rsid w:val="00EF61DD"/>
    <w:rsid w:val="00F0008D"/>
    <w:rsid w:val="00F00E5B"/>
    <w:rsid w:val="00F01F3F"/>
    <w:rsid w:val="00F05FA8"/>
    <w:rsid w:val="00F0653A"/>
    <w:rsid w:val="00F07202"/>
    <w:rsid w:val="00F075E4"/>
    <w:rsid w:val="00F116A9"/>
    <w:rsid w:val="00F12457"/>
    <w:rsid w:val="00F3039C"/>
    <w:rsid w:val="00F339EA"/>
    <w:rsid w:val="00F34B50"/>
    <w:rsid w:val="00F35D60"/>
    <w:rsid w:val="00F35FFB"/>
    <w:rsid w:val="00F4018E"/>
    <w:rsid w:val="00F419CF"/>
    <w:rsid w:val="00F43927"/>
    <w:rsid w:val="00F453AF"/>
    <w:rsid w:val="00F453D1"/>
    <w:rsid w:val="00F52F89"/>
    <w:rsid w:val="00F5794C"/>
    <w:rsid w:val="00F649F0"/>
    <w:rsid w:val="00F6510D"/>
    <w:rsid w:val="00F65229"/>
    <w:rsid w:val="00F70033"/>
    <w:rsid w:val="00F71A41"/>
    <w:rsid w:val="00F725AB"/>
    <w:rsid w:val="00F77545"/>
    <w:rsid w:val="00F8138A"/>
    <w:rsid w:val="00F81608"/>
    <w:rsid w:val="00F8575D"/>
    <w:rsid w:val="00F93AC3"/>
    <w:rsid w:val="00F95900"/>
    <w:rsid w:val="00F96255"/>
    <w:rsid w:val="00F967A2"/>
    <w:rsid w:val="00FA06AC"/>
    <w:rsid w:val="00FA35A1"/>
    <w:rsid w:val="00FB6ED7"/>
    <w:rsid w:val="00FC29F6"/>
    <w:rsid w:val="00FC388F"/>
    <w:rsid w:val="00FC3C7E"/>
    <w:rsid w:val="00FC4435"/>
    <w:rsid w:val="00FC5102"/>
    <w:rsid w:val="00FD14C4"/>
    <w:rsid w:val="00FD3B3F"/>
    <w:rsid w:val="00FE1B86"/>
    <w:rsid w:val="00FE7EF3"/>
    <w:rsid w:val="00FF25CE"/>
    <w:rsid w:val="00F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1EE6409"/>
  <w15:docId w15:val="{D2B79A9B-25E8-4E27-B934-0874323B2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7B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6C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41417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4F797B"/>
    <w:pPr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31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81F27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8918A2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9C426A"/>
    <w:pPr>
      <w:spacing w:after="0" w:line="240" w:lineRule="auto"/>
    </w:pPr>
    <w:rPr>
      <w:rFonts w:ascii="Courier New" w:hAnsi="Courier New" w:cs="Courier New"/>
      <w:i/>
      <w:iCs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9C426A"/>
    <w:rPr>
      <w:rFonts w:ascii="Courier New" w:eastAsia="Calibri" w:hAnsi="Courier New" w:cs="Courier New"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C4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2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C4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26A"/>
    <w:rPr>
      <w:rFonts w:ascii="Calibri" w:eastAsia="Calibri" w:hAnsi="Calibri" w:cs="Times New Roman"/>
    </w:rPr>
  </w:style>
  <w:style w:type="paragraph" w:customStyle="1" w:styleId="p">
    <w:name w:val="p"/>
    <w:rsid w:val="00206393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06393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206393"/>
    <w:pPr>
      <w:spacing w:after="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206393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06393"/>
    <w:rPr>
      <w:b/>
    </w:rPr>
  </w:style>
  <w:style w:type="character" w:customStyle="1" w:styleId="h11">
    <w:name w:val="h11"/>
    <w:basedOn w:val="Domylnaczcionkaakapitu"/>
    <w:rsid w:val="00206393"/>
    <w:rPr>
      <w:rFonts w:ascii="Verdana" w:hAnsi="Verdana" w:cs="Times New Roman"/>
      <w:b/>
      <w:bCs/>
      <w:sz w:val="23"/>
      <w:szCs w:val="23"/>
    </w:rPr>
  </w:style>
  <w:style w:type="character" w:customStyle="1" w:styleId="h1">
    <w:name w:val="h1"/>
    <w:basedOn w:val="Domylnaczcionkaakapitu"/>
    <w:rsid w:val="00206393"/>
    <w:rPr>
      <w:rFonts w:cs="Times New Roman"/>
    </w:rPr>
  </w:style>
  <w:style w:type="paragraph" w:customStyle="1" w:styleId="pkt">
    <w:name w:val="pkt"/>
    <w:basedOn w:val="Normalny"/>
    <w:rsid w:val="0004536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ableCenter">
    <w:name w:val="tableCenter"/>
    <w:rsid w:val="00A80E4D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A80E4D"/>
    <w:pPr>
      <w:spacing w:after="200" w:line="276" w:lineRule="auto"/>
    </w:pPr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character" w:styleId="Pogrubienie">
    <w:name w:val="Strong"/>
    <w:basedOn w:val="Domylnaczcionkaakapitu"/>
    <w:uiPriority w:val="22"/>
    <w:qFormat/>
    <w:rsid w:val="00A80E4D"/>
    <w:rPr>
      <w:b/>
      <w:bCs/>
    </w:rPr>
  </w:style>
  <w:style w:type="character" w:customStyle="1" w:styleId="alb">
    <w:name w:val="a_lb"/>
    <w:basedOn w:val="Domylnaczcionkaakapitu"/>
    <w:rsid w:val="001E386C"/>
  </w:style>
  <w:style w:type="character" w:customStyle="1" w:styleId="Nagwek3Znak">
    <w:name w:val="Nagłówek 3 Znak"/>
    <w:basedOn w:val="Domylnaczcionkaakapitu"/>
    <w:link w:val="Nagwek3"/>
    <w:rsid w:val="00B4141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575FC4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7B02"/>
    <w:pPr>
      <w:spacing w:after="120"/>
    </w:pPr>
    <w:rPr>
      <w:rFonts w:ascii="Arial Narrow" w:eastAsia="Arial Narrow" w:hAnsi="Arial Narrow" w:cs="Arial Narrow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57B02"/>
    <w:rPr>
      <w:rFonts w:ascii="Arial Narrow" w:eastAsia="Arial Narrow" w:hAnsi="Arial Narrow" w:cs="Arial Narrow"/>
      <w:sz w:val="16"/>
      <w:szCs w:val="16"/>
      <w:lang w:eastAsia="pl-PL"/>
    </w:rPr>
  </w:style>
  <w:style w:type="table" w:customStyle="1" w:styleId="standard1">
    <w:name w:val="standard1"/>
    <w:uiPriority w:val="99"/>
    <w:rsid w:val="00C70E45"/>
    <w:pPr>
      <w:spacing w:after="200" w:line="276" w:lineRule="auto"/>
    </w:pPr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Default">
    <w:name w:val="Default"/>
    <w:rsid w:val="00246B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3A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3A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7003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574E2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4E2D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AC7262"/>
    <w:rPr>
      <w:i/>
      <w:iCs/>
    </w:rPr>
  </w:style>
  <w:style w:type="table" w:styleId="Tabela-Siatka">
    <w:name w:val="Table Grid"/>
    <w:basedOn w:val="Standardowy"/>
    <w:uiPriority w:val="39"/>
    <w:rsid w:val="00D81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6C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rsid w:val="00B36C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sid w:val="00B36CE7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0">
    <w:name w:val="Tekst treści"/>
    <w:basedOn w:val="Teksttreci"/>
    <w:rsid w:val="00B36C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B36CE7"/>
    <w:pPr>
      <w:widowControl w:val="0"/>
      <w:shd w:val="clear" w:color="auto" w:fill="FFFFFF"/>
      <w:spacing w:before="840" w:after="180" w:line="230" w:lineRule="exact"/>
      <w:jc w:val="both"/>
    </w:pPr>
    <w:rPr>
      <w:rFonts w:ascii="Times New Roman" w:eastAsia="Times New Roman" w:hAnsi="Times New Roman"/>
      <w:i/>
      <w:iCs/>
      <w:sz w:val="19"/>
      <w:szCs w:val="19"/>
    </w:rPr>
  </w:style>
  <w:style w:type="character" w:customStyle="1" w:styleId="Nagwek10">
    <w:name w:val="Nagłówek #1"/>
    <w:basedOn w:val="Domylnaczcionkaakapitu"/>
    <w:rsid w:val="00E622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3">
    <w:name w:val="Tekst treści (3)"/>
    <w:basedOn w:val="Domylnaczcionkaakapitu"/>
    <w:rsid w:val="00E622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20">
    <w:name w:val="Nagłówek #2"/>
    <w:basedOn w:val="Domylnaczcionkaakapitu"/>
    <w:rsid w:val="00E622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2DD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6971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17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17C1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9A1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A17C1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/>
      <w:lang w:eastAsia="pl-PL" w:bidi="pl-PL"/>
    </w:rPr>
  </w:style>
  <w:style w:type="paragraph" w:styleId="Bezodstpw">
    <w:name w:val="No Spacing"/>
    <w:uiPriority w:val="1"/>
    <w:qFormat/>
    <w:rsid w:val="004176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0">
    <w:name w:val="Standard"/>
    <w:rsid w:val="006654DB"/>
    <w:pPr>
      <w:widowControl w:val="0"/>
      <w:autoSpaceDN w:val="0"/>
      <w:spacing w:after="0" w:line="360" w:lineRule="auto"/>
      <w:jc w:val="both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9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6D670-55F0-4083-AEE4-C0770699E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5742</Words>
  <Characters>34454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Pocztowy</dc:creator>
  <cp:lastModifiedBy>Starostwo Powiatowe w Gostyniu</cp:lastModifiedBy>
  <cp:revision>42</cp:revision>
  <cp:lastPrinted>2022-06-27T12:01:00Z</cp:lastPrinted>
  <dcterms:created xsi:type="dcterms:W3CDTF">2024-06-30T16:46:00Z</dcterms:created>
  <dcterms:modified xsi:type="dcterms:W3CDTF">2024-07-12T11:22:00Z</dcterms:modified>
</cp:coreProperties>
</file>