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7A04C" w14:textId="08FF9773" w:rsidR="00280081" w:rsidRPr="00280081" w:rsidRDefault="00280081" w:rsidP="00280081">
      <w:pPr>
        <w:spacing w:before="120" w:line="276" w:lineRule="auto"/>
        <w:jc w:val="right"/>
        <w:rPr>
          <w:rFonts w:ascii="Arial" w:hAnsi="Arial" w:cs="Arial"/>
          <w:b/>
          <w:kern w:val="28"/>
          <w:sz w:val="22"/>
          <w:szCs w:val="22"/>
        </w:rPr>
      </w:pPr>
      <w:bookmarkStart w:id="0" w:name="_Hlk61010212"/>
      <w:r w:rsidRPr="00280081">
        <w:rPr>
          <w:rFonts w:ascii="Arial" w:hAnsi="Arial" w:cs="Arial"/>
          <w:b/>
          <w:kern w:val="28"/>
          <w:sz w:val="22"/>
          <w:szCs w:val="22"/>
        </w:rPr>
        <w:t>Załącznik nr 5</w:t>
      </w:r>
    </w:p>
    <w:p w14:paraId="467F0492" w14:textId="7399F01A" w:rsidR="00281E88" w:rsidRPr="00280081" w:rsidRDefault="000D5F19" w:rsidP="00280081">
      <w:pPr>
        <w:spacing w:before="120" w:line="276" w:lineRule="auto"/>
        <w:jc w:val="center"/>
        <w:rPr>
          <w:rFonts w:ascii="Arial" w:hAnsi="Arial" w:cs="Arial"/>
          <w:i/>
          <w:sz w:val="22"/>
          <w:szCs w:val="22"/>
        </w:rPr>
      </w:pPr>
      <w:r w:rsidRPr="00280081">
        <w:rPr>
          <w:rFonts w:ascii="Arial" w:hAnsi="Arial" w:cs="Arial"/>
          <w:b/>
          <w:kern w:val="28"/>
          <w:sz w:val="22"/>
          <w:szCs w:val="22"/>
        </w:rPr>
        <w:t xml:space="preserve">Umowa nr 272.1.2022 - </w:t>
      </w:r>
      <w:r w:rsidRPr="00280081">
        <w:rPr>
          <w:rFonts w:ascii="Arial" w:hAnsi="Arial" w:cs="Arial"/>
          <w:b/>
          <w:i/>
          <w:kern w:val="28"/>
          <w:sz w:val="22"/>
          <w:szCs w:val="22"/>
        </w:rPr>
        <w:t>wzór</w:t>
      </w:r>
    </w:p>
    <w:p w14:paraId="11DF2FEE" w14:textId="5732105A" w:rsidR="00281E88" w:rsidRPr="00280081" w:rsidRDefault="00281E88" w:rsidP="00280081">
      <w:pPr>
        <w:spacing w:line="276" w:lineRule="auto"/>
        <w:jc w:val="both"/>
        <w:rPr>
          <w:rFonts w:ascii="Arial" w:hAnsi="Arial" w:cs="Arial"/>
          <w:sz w:val="22"/>
          <w:szCs w:val="22"/>
        </w:rPr>
      </w:pPr>
      <w:r w:rsidRPr="00280081">
        <w:rPr>
          <w:rFonts w:ascii="Arial" w:hAnsi="Arial" w:cs="Arial"/>
          <w:sz w:val="22"/>
          <w:szCs w:val="22"/>
        </w:rPr>
        <w:t xml:space="preserve">zawarta w dniu ...................... w </w:t>
      </w:r>
      <w:r w:rsidR="007C23E5" w:rsidRPr="00280081">
        <w:rPr>
          <w:rFonts w:ascii="Arial" w:hAnsi="Arial" w:cs="Arial"/>
          <w:sz w:val="22"/>
          <w:szCs w:val="22"/>
        </w:rPr>
        <w:t>Krasocinie</w:t>
      </w:r>
      <w:r w:rsidRPr="00280081">
        <w:rPr>
          <w:rFonts w:ascii="Arial" w:hAnsi="Arial" w:cs="Arial"/>
          <w:sz w:val="22"/>
          <w:szCs w:val="22"/>
        </w:rPr>
        <w:t xml:space="preserve">, pomiędzy: </w:t>
      </w:r>
    </w:p>
    <w:p w14:paraId="3A3E7D9A" w14:textId="6F9FEA4A" w:rsidR="00281E88" w:rsidRPr="00280081" w:rsidRDefault="007C23E5" w:rsidP="00280081">
      <w:pPr>
        <w:spacing w:line="276" w:lineRule="auto"/>
        <w:jc w:val="both"/>
        <w:rPr>
          <w:rFonts w:ascii="Arial" w:hAnsi="Arial" w:cs="Arial"/>
          <w:b/>
          <w:sz w:val="22"/>
          <w:szCs w:val="22"/>
        </w:rPr>
      </w:pPr>
      <w:r w:rsidRPr="00280081">
        <w:rPr>
          <w:rFonts w:ascii="Arial" w:hAnsi="Arial" w:cs="Arial"/>
          <w:b/>
          <w:sz w:val="22"/>
          <w:szCs w:val="22"/>
        </w:rPr>
        <w:t xml:space="preserve">Gminą Krasocin </w:t>
      </w:r>
      <w:r w:rsidR="00281E88" w:rsidRPr="00280081">
        <w:rPr>
          <w:rFonts w:ascii="Arial" w:hAnsi="Arial" w:cs="Arial"/>
          <w:sz w:val="22"/>
          <w:szCs w:val="22"/>
        </w:rPr>
        <w:t xml:space="preserve">z siedzibą w </w:t>
      </w:r>
      <w:r w:rsidRPr="00280081">
        <w:rPr>
          <w:rFonts w:ascii="Arial" w:hAnsi="Arial" w:cs="Arial"/>
          <w:b/>
          <w:sz w:val="22"/>
          <w:szCs w:val="22"/>
        </w:rPr>
        <w:t>Krasocinie</w:t>
      </w:r>
      <w:r w:rsidRPr="00280081">
        <w:rPr>
          <w:rFonts w:ascii="Arial" w:hAnsi="Arial" w:cs="Arial"/>
          <w:sz w:val="22"/>
          <w:szCs w:val="22"/>
        </w:rPr>
        <w:t xml:space="preserve">  przy </w:t>
      </w:r>
      <w:r w:rsidR="003F0227" w:rsidRPr="00280081">
        <w:rPr>
          <w:rFonts w:ascii="Arial" w:hAnsi="Arial" w:cs="Arial"/>
          <w:b/>
          <w:sz w:val="22"/>
          <w:szCs w:val="22"/>
        </w:rPr>
        <w:t>ul. Macierzy Szkolnej 1, 29-105 Krasocin</w:t>
      </w:r>
    </w:p>
    <w:p w14:paraId="0A654302" w14:textId="7CEEEB63" w:rsidR="00281E88" w:rsidRPr="00280081" w:rsidRDefault="00281E88" w:rsidP="00280081">
      <w:pPr>
        <w:spacing w:line="276" w:lineRule="auto"/>
        <w:jc w:val="both"/>
        <w:rPr>
          <w:rFonts w:ascii="Arial" w:hAnsi="Arial" w:cs="Arial"/>
          <w:sz w:val="22"/>
          <w:szCs w:val="22"/>
        </w:rPr>
      </w:pPr>
      <w:r w:rsidRPr="00280081">
        <w:rPr>
          <w:rFonts w:ascii="Arial" w:hAnsi="Arial" w:cs="Arial"/>
          <w:sz w:val="22"/>
          <w:szCs w:val="22"/>
        </w:rPr>
        <w:t xml:space="preserve">NIP: </w:t>
      </w:r>
      <w:r w:rsidR="003F0227" w:rsidRPr="00280081">
        <w:rPr>
          <w:rFonts w:ascii="Arial" w:hAnsi="Arial" w:cs="Arial"/>
          <w:b/>
          <w:sz w:val="22"/>
          <w:szCs w:val="22"/>
        </w:rPr>
        <w:t>609-000-36-36</w:t>
      </w:r>
      <w:r w:rsidRPr="00280081">
        <w:rPr>
          <w:rFonts w:ascii="Arial" w:hAnsi="Arial" w:cs="Arial"/>
          <w:sz w:val="22"/>
          <w:szCs w:val="22"/>
        </w:rPr>
        <w:t xml:space="preserve">, REGON: </w:t>
      </w:r>
      <w:r w:rsidR="003F0227" w:rsidRPr="00280081">
        <w:rPr>
          <w:rFonts w:ascii="Arial" w:hAnsi="Arial" w:cs="Arial"/>
          <w:b/>
          <w:sz w:val="22"/>
          <w:szCs w:val="22"/>
        </w:rPr>
        <w:t>291010145</w:t>
      </w:r>
    </w:p>
    <w:p w14:paraId="69C850D5" w14:textId="77777777" w:rsidR="00281E88" w:rsidRPr="00280081" w:rsidRDefault="00281E88" w:rsidP="00280081">
      <w:pPr>
        <w:spacing w:line="276" w:lineRule="auto"/>
        <w:jc w:val="both"/>
        <w:rPr>
          <w:rFonts w:ascii="Arial" w:hAnsi="Arial" w:cs="Arial"/>
          <w:sz w:val="22"/>
          <w:szCs w:val="22"/>
        </w:rPr>
      </w:pPr>
      <w:r w:rsidRPr="00280081">
        <w:rPr>
          <w:rFonts w:ascii="Arial" w:hAnsi="Arial" w:cs="Arial"/>
          <w:sz w:val="22"/>
          <w:szCs w:val="22"/>
        </w:rPr>
        <w:t xml:space="preserve">zwaną dalej </w:t>
      </w:r>
      <w:r w:rsidRPr="00280081">
        <w:rPr>
          <w:rFonts w:ascii="Arial" w:hAnsi="Arial" w:cs="Arial"/>
          <w:b/>
          <w:bCs/>
          <w:sz w:val="22"/>
          <w:szCs w:val="22"/>
        </w:rPr>
        <w:t>„Zamawiającym”</w:t>
      </w:r>
      <w:r w:rsidRPr="00280081">
        <w:rPr>
          <w:rFonts w:ascii="Arial" w:hAnsi="Arial" w:cs="Arial"/>
          <w:sz w:val="22"/>
          <w:szCs w:val="22"/>
        </w:rPr>
        <w:t>, reprezentowaną przez:</w:t>
      </w:r>
    </w:p>
    <w:p w14:paraId="44D1E28E" w14:textId="00201A98" w:rsidR="00281E88" w:rsidRPr="00280081" w:rsidRDefault="003F0227" w:rsidP="00280081">
      <w:pPr>
        <w:spacing w:line="276" w:lineRule="auto"/>
        <w:jc w:val="both"/>
        <w:rPr>
          <w:rFonts w:ascii="Arial" w:hAnsi="Arial" w:cs="Arial"/>
          <w:sz w:val="22"/>
          <w:szCs w:val="22"/>
        </w:rPr>
      </w:pPr>
      <w:r w:rsidRPr="00280081">
        <w:rPr>
          <w:rFonts w:ascii="Arial" w:hAnsi="Arial" w:cs="Arial"/>
          <w:b/>
          <w:sz w:val="22"/>
          <w:szCs w:val="22"/>
        </w:rPr>
        <w:t xml:space="preserve">Ireneusza </w:t>
      </w:r>
      <w:proofErr w:type="spellStart"/>
      <w:r w:rsidRPr="00280081">
        <w:rPr>
          <w:rFonts w:ascii="Arial" w:hAnsi="Arial" w:cs="Arial"/>
          <w:b/>
          <w:sz w:val="22"/>
          <w:szCs w:val="22"/>
        </w:rPr>
        <w:t>Gli</w:t>
      </w:r>
      <w:r w:rsidR="00A81A18" w:rsidRPr="00280081">
        <w:rPr>
          <w:rFonts w:ascii="Arial" w:hAnsi="Arial" w:cs="Arial"/>
          <w:b/>
          <w:sz w:val="22"/>
          <w:szCs w:val="22"/>
        </w:rPr>
        <w:t>ścińskiego</w:t>
      </w:r>
      <w:proofErr w:type="spellEnd"/>
      <w:r w:rsidR="00281E88" w:rsidRPr="00280081">
        <w:rPr>
          <w:rFonts w:ascii="Arial" w:hAnsi="Arial" w:cs="Arial"/>
          <w:sz w:val="22"/>
          <w:szCs w:val="22"/>
        </w:rPr>
        <w:t xml:space="preserve"> – </w:t>
      </w:r>
      <w:r w:rsidR="00A81A18" w:rsidRPr="00280081">
        <w:rPr>
          <w:rFonts w:ascii="Arial" w:hAnsi="Arial" w:cs="Arial"/>
          <w:sz w:val="22"/>
          <w:szCs w:val="22"/>
        </w:rPr>
        <w:t>Wójta Gminy Krasocin przy kontrasygnacie</w:t>
      </w:r>
    </w:p>
    <w:p w14:paraId="5BA911E3" w14:textId="15CB45B1" w:rsidR="00A81A18" w:rsidRPr="00280081" w:rsidRDefault="00A81A18" w:rsidP="00280081">
      <w:pPr>
        <w:spacing w:line="276" w:lineRule="auto"/>
        <w:jc w:val="both"/>
        <w:rPr>
          <w:rFonts w:ascii="Arial" w:hAnsi="Arial" w:cs="Arial"/>
          <w:sz w:val="22"/>
          <w:szCs w:val="22"/>
        </w:rPr>
      </w:pPr>
      <w:r w:rsidRPr="00280081">
        <w:rPr>
          <w:rFonts w:ascii="Arial" w:hAnsi="Arial" w:cs="Arial"/>
          <w:b/>
          <w:sz w:val="22"/>
          <w:szCs w:val="22"/>
        </w:rPr>
        <w:t>Doroty Jackiewicz</w:t>
      </w:r>
      <w:r w:rsidRPr="00280081">
        <w:rPr>
          <w:rFonts w:ascii="Arial" w:hAnsi="Arial" w:cs="Arial"/>
          <w:sz w:val="22"/>
          <w:szCs w:val="22"/>
        </w:rPr>
        <w:t xml:space="preserve"> – Skarbnika Gminy</w:t>
      </w:r>
    </w:p>
    <w:p w14:paraId="42ED3FFF" w14:textId="77777777" w:rsidR="00281E88" w:rsidRPr="00280081" w:rsidRDefault="00281E88" w:rsidP="00280081">
      <w:pPr>
        <w:spacing w:line="276" w:lineRule="auto"/>
        <w:jc w:val="both"/>
        <w:rPr>
          <w:rFonts w:ascii="Arial" w:hAnsi="Arial" w:cs="Arial"/>
          <w:sz w:val="22"/>
          <w:szCs w:val="22"/>
        </w:rPr>
      </w:pPr>
      <w:r w:rsidRPr="00280081">
        <w:rPr>
          <w:rFonts w:ascii="Arial" w:hAnsi="Arial" w:cs="Arial"/>
          <w:sz w:val="22"/>
          <w:szCs w:val="22"/>
        </w:rPr>
        <w:t>a</w:t>
      </w:r>
    </w:p>
    <w:p w14:paraId="22BCEE62" w14:textId="43C9AFA3" w:rsidR="00281E88" w:rsidRPr="00280081" w:rsidRDefault="00281E88" w:rsidP="00280081">
      <w:pPr>
        <w:spacing w:line="276" w:lineRule="auto"/>
        <w:jc w:val="both"/>
        <w:rPr>
          <w:rFonts w:ascii="Arial" w:hAnsi="Arial" w:cs="Arial"/>
          <w:sz w:val="22"/>
          <w:szCs w:val="22"/>
        </w:rPr>
      </w:pPr>
      <w:r w:rsidRPr="00280081">
        <w:rPr>
          <w:rFonts w:ascii="Arial" w:hAnsi="Arial" w:cs="Arial"/>
          <w:sz w:val="22"/>
          <w:szCs w:val="22"/>
        </w:rPr>
        <w:t>.....................................................................................................................................................</w:t>
      </w:r>
      <w:r w:rsidRPr="00280081">
        <w:rPr>
          <w:rFonts w:ascii="Arial" w:hAnsi="Arial" w:cs="Arial"/>
          <w:sz w:val="22"/>
          <w:szCs w:val="22"/>
        </w:rPr>
        <w:br/>
        <w:t>z siedzibą w ........................................... przy ul.</w:t>
      </w:r>
      <w:r w:rsidR="00280081" w:rsidRPr="00280081">
        <w:rPr>
          <w:rFonts w:ascii="Arial" w:hAnsi="Arial" w:cs="Arial"/>
          <w:sz w:val="22"/>
          <w:szCs w:val="22"/>
        </w:rPr>
        <w:t>..............</w:t>
      </w:r>
      <w:r w:rsidRPr="00280081">
        <w:rPr>
          <w:rFonts w:ascii="Arial" w:hAnsi="Arial" w:cs="Arial"/>
          <w:sz w:val="22"/>
          <w:szCs w:val="22"/>
        </w:rPr>
        <w:t>...................................</w:t>
      </w:r>
      <w:r w:rsidR="00280081">
        <w:rPr>
          <w:rFonts w:ascii="Arial" w:hAnsi="Arial" w:cs="Arial"/>
          <w:sz w:val="22"/>
          <w:szCs w:val="22"/>
        </w:rPr>
        <w:t>...</w:t>
      </w:r>
      <w:r w:rsidRPr="00280081">
        <w:rPr>
          <w:rFonts w:ascii="Arial" w:hAnsi="Arial" w:cs="Arial"/>
          <w:sz w:val="22"/>
          <w:szCs w:val="22"/>
        </w:rPr>
        <w:t xml:space="preserve">.................... </w:t>
      </w:r>
    </w:p>
    <w:p w14:paraId="4511E9C9" w14:textId="2B63EB4A" w:rsidR="00281E88" w:rsidRPr="00280081" w:rsidRDefault="00281E88" w:rsidP="00280081">
      <w:pPr>
        <w:spacing w:line="276" w:lineRule="auto"/>
        <w:jc w:val="both"/>
        <w:rPr>
          <w:rFonts w:ascii="Arial" w:hAnsi="Arial" w:cs="Arial"/>
          <w:sz w:val="22"/>
          <w:szCs w:val="22"/>
        </w:rPr>
      </w:pPr>
      <w:r w:rsidRPr="00280081">
        <w:rPr>
          <w:rFonts w:ascii="Arial" w:hAnsi="Arial" w:cs="Arial"/>
          <w:sz w:val="22"/>
          <w:szCs w:val="22"/>
        </w:rPr>
        <w:t>NIP: ........................................, REGON: ........................................................................</w:t>
      </w:r>
      <w:r w:rsidR="00280081">
        <w:rPr>
          <w:rFonts w:ascii="Arial" w:hAnsi="Arial" w:cs="Arial"/>
          <w:sz w:val="22"/>
          <w:szCs w:val="22"/>
        </w:rPr>
        <w:t>....</w:t>
      </w:r>
      <w:r w:rsidRPr="00280081">
        <w:rPr>
          <w:rFonts w:ascii="Arial" w:hAnsi="Arial" w:cs="Arial"/>
          <w:sz w:val="22"/>
          <w:szCs w:val="22"/>
        </w:rPr>
        <w:t>...</w:t>
      </w:r>
    </w:p>
    <w:p w14:paraId="5B42A919" w14:textId="77777777" w:rsidR="00281E88" w:rsidRPr="00280081" w:rsidRDefault="00281E88" w:rsidP="00280081">
      <w:pPr>
        <w:spacing w:line="276" w:lineRule="auto"/>
        <w:jc w:val="both"/>
        <w:rPr>
          <w:rFonts w:ascii="Arial" w:hAnsi="Arial" w:cs="Arial"/>
          <w:sz w:val="22"/>
          <w:szCs w:val="22"/>
        </w:rPr>
      </w:pPr>
      <w:r w:rsidRPr="00280081">
        <w:rPr>
          <w:rFonts w:ascii="Arial" w:hAnsi="Arial" w:cs="Arial"/>
          <w:sz w:val="22"/>
          <w:szCs w:val="22"/>
        </w:rPr>
        <w:t xml:space="preserve">zwanym dalej </w:t>
      </w:r>
      <w:r w:rsidRPr="00280081">
        <w:rPr>
          <w:rFonts w:ascii="Arial" w:hAnsi="Arial" w:cs="Arial"/>
          <w:b/>
          <w:bCs/>
          <w:sz w:val="22"/>
          <w:szCs w:val="22"/>
        </w:rPr>
        <w:t>„Wykonawcą”</w:t>
      </w:r>
      <w:r w:rsidRPr="00280081">
        <w:rPr>
          <w:rFonts w:ascii="Arial" w:hAnsi="Arial" w:cs="Arial"/>
          <w:sz w:val="22"/>
          <w:szCs w:val="22"/>
        </w:rPr>
        <w:t>, reprezentowanym przez:</w:t>
      </w:r>
    </w:p>
    <w:p w14:paraId="275DFF32" w14:textId="77777777" w:rsidR="00281E88" w:rsidRPr="00280081" w:rsidRDefault="00281E88" w:rsidP="00280081">
      <w:pPr>
        <w:spacing w:line="276" w:lineRule="auto"/>
        <w:jc w:val="both"/>
        <w:rPr>
          <w:rFonts w:ascii="Arial" w:hAnsi="Arial" w:cs="Arial"/>
          <w:sz w:val="22"/>
          <w:szCs w:val="22"/>
        </w:rPr>
      </w:pPr>
      <w:r w:rsidRPr="00280081">
        <w:rPr>
          <w:rFonts w:ascii="Arial" w:hAnsi="Arial" w:cs="Arial"/>
          <w:sz w:val="22"/>
          <w:szCs w:val="22"/>
        </w:rPr>
        <w:t>................................................................ – ..................................................................................</w:t>
      </w:r>
    </w:p>
    <w:p w14:paraId="5C13F635" w14:textId="77777777" w:rsidR="00281E88" w:rsidRPr="00280081" w:rsidRDefault="00281E88" w:rsidP="00280081">
      <w:pPr>
        <w:spacing w:line="276" w:lineRule="auto"/>
        <w:jc w:val="both"/>
        <w:rPr>
          <w:rFonts w:ascii="Arial" w:hAnsi="Arial" w:cs="Arial"/>
          <w:sz w:val="22"/>
          <w:szCs w:val="22"/>
        </w:rPr>
      </w:pPr>
      <w:r w:rsidRPr="00280081">
        <w:rPr>
          <w:rFonts w:ascii="Arial" w:hAnsi="Arial" w:cs="Arial"/>
          <w:sz w:val="22"/>
          <w:szCs w:val="22"/>
        </w:rPr>
        <w:t>................................................................ – ..................................................................................</w:t>
      </w:r>
    </w:p>
    <w:p w14:paraId="3AAE6178" w14:textId="77777777" w:rsidR="000D11E1" w:rsidRPr="00280081" w:rsidRDefault="000D11E1" w:rsidP="00280081">
      <w:pPr>
        <w:spacing w:line="276" w:lineRule="auto"/>
        <w:jc w:val="both"/>
        <w:rPr>
          <w:rFonts w:ascii="Arial" w:hAnsi="Arial" w:cs="Arial"/>
          <w:sz w:val="22"/>
          <w:szCs w:val="22"/>
        </w:rPr>
      </w:pPr>
      <w:r w:rsidRPr="00280081">
        <w:rPr>
          <w:rFonts w:ascii="Arial" w:hAnsi="Arial" w:cs="Arial"/>
          <w:sz w:val="22"/>
          <w:szCs w:val="22"/>
        </w:rPr>
        <w:t>Strony zawierają umowę w ramach zamówienia publicznego udzielonego w trybie podstawowym zgodnie z art. 275 pkt. 1 ustawy z 11 września 2019 r. - Prawo zamówień publicznych (Dz. U. z 2021 r. poz. 1129 ze zm.) o następującej treści:</w:t>
      </w:r>
    </w:p>
    <w:p w14:paraId="4EDE14AE" w14:textId="77777777" w:rsidR="000D11E1" w:rsidRPr="00280081" w:rsidRDefault="000D11E1" w:rsidP="00280081">
      <w:pPr>
        <w:spacing w:before="120" w:line="276" w:lineRule="auto"/>
        <w:jc w:val="center"/>
        <w:rPr>
          <w:rFonts w:ascii="Arial" w:hAnsi="Arial" w:cs="Arial"/>
          <w:sz w:val="22"/>
          <w:szCs w:val="22"/>
        </w:rPr>
      </w:pPr>
      <w:r w:rsidRPr="00280081">
        <w:rPr>
          <w:rFonts w:ascii="Arial" w:hAnsi="Arial" w:cs="Arial"/>
          <w:sz w:val="22"/>
          <w:szCs w:val="22"/>
        </w:rPr>
        <w:t>§ 1</w:t>
      </w:r>
    </w:p>
    <w:p w14:paraId="38CC3A1E" w14:textId="77777777" w:rsidR="000D11E1" w:rsidRPr="00280081" w:rsidRDefault="000D11E1" w:rsidP="00280081">
      <w:pPr>
        <w:spacing w:line="276" w:lineRule="auto"/>
        <w:jc w:val="center"/>
        <w:rPr>
          <w:rFonts w:ascii="Arial" w:hAnsi="Arial" w:cs="Arial"/>
          <w:sz w:val="22"/>
          <w:szCs w:val="22"/>
        </w:rPr>
      </w:pPr>
      <w:r w:rsidRPr="00280081">
        <w:rPr>
          <w:rFonts w:ascii="Arial" w:hAnsi="Arial" w:cs="Arial"/>
          <w:sz w:val="22"/>
          <w:szCs w:val="22"/>
        </w:rPr>
        <w:t>PRZEDMIOT UMOWY</w:t>
      </w:r>
    </w:p>
    <w:p w14:paraId="0DDE61C0" w14:textId="77777777" w:rsidR="000D11E1" w:rsidRPr="00280081" w:rsidRDefault="000D11E1" w:rsidP="00280081">
      <w:pPr>
        <w:spacing w:line="276" w:lineRule="auto"/>
        <w:rPr>
          <w:rFonts w:ascii="Arial" w:hAnsi="Arial" w:cs="Arial"/>
          <w:sz w:val="22"/>
          <w:szCs w:val="22"/>
        </w:rPr>
      </w:pPr>
      <w:r w:rsidRPr="00280081">
        <w:rPr>
          <w:rStyle w:val="FontStyle127"/>
          <w:rFonts w:ascii="Arial" w:hAnsi="Arial" w:cs="Arial"/>
          <w:sz w:val="22"/>
          <w:szCs w:val="22"/>
        </w:rPr>
        <w:t xml:space="preserve">Przedmiotem zamówienia </w:t>
      </w:r>
      <w:r w:rsidRPr="00280081">
        <w:rPr>
          <w:rFonts w:ascii="Arial" w:hAnsi="Arial" w:cs="Arial"/>
          <w:sz w:val="22"/>
          <w:szCs w:val="22"/>
        </w:rPr>
        <w:t xml:space="preserve">jest realizacja zadania pn.: </w:t>
      </w:r>
    </w:p>
    <w:p w14:paraId="26E057C6" w14:textId="77777777" w:rsidR="002E1A1D" w:rsidRPr="00280081" w:rsidRDefault="000D11E1" w:rsidP="00280081">
      <w:pPr>
        <w:spacing w:line="276" w:lineRule="auto"/>
        <w:rPr>
          <w:rFonts w:ascii="Arial" w:hAnsi="Arial" w:cs="Arial"/>
          <w:b/>
          <w:sz w:val="22"/>
          <w:szCs w:val="22"/>
        </w:rPr>
      </w:pPr>
      <w:r w:rsidRPr="00280081">
        <w:rPr>
          <w:rFonts w:ascii="Arial" w:hAnsi="Arial" w:cs="Arial"/>
          <w:b/>
          <w:sz w:val="22"/>
          <w:szCs w:val="22"/>
        </w:rPr>
        <w:t>"</w:t>
      </w:r>
      <w:r w:rsidR="002E1A1D" w:rsidRPr="00280081">
        <w:rPr>
          <w:rFonts w:ascii="Arial" w:hAnsi="Arial" w:cs="Arial"/>
          <w:b/>
          <w:sz w:val="22"/>
          <w:szCs w:val="22"/>
        </w:rPr>
        <w:t>Rozbudowa, przebudowa, nadbudowa i remont budynku po byłej strażnicy OSP Krasocin w celu</w:t>
      </w:r>
    </w:p>
    <w:p w14:paraId="2758B5DA" w14:textId="079407D2" w:rsidR="000D11E1" w:rsidRPr="00280081" w:rsidRDefault="002E1A1D" w:rsidP="00280081">
      <w:pPr>
        <w:spacing w:line="276" w:lineRule="auto"/>
        <w:jc w:val="center"/>
        <w:rPr>
          <w:rFonts w:ascii="Arial" w:hAnsi="Arial" w:cs="Arial"/>
          <w:i/>
          <w:sz w:val="22"/>
          <w:szCs w:val="22"/>
        </w:rPr>
      </w:pPr>
      <w:r w:rsidRPr="00280081">
        <w:rPr>
          <w:rFonts w:ascii="Arial" w:hAnsi="Arial" w:cs="Arial"/>
          <w:b/>
          <w:sz w:val="22"/>
          <w:szCs w:val="22"/>
        </w:rPr>
        <w:t>prowadzenia działalności kulturalnej</w:t>
      </w:r>
      <w:r w:rsidR="000D11E1" w:rsidRPr="00280081">
        <w:rPr>
          <w:rFonts w:ascii="Arial" w:hAnsi="Arial" w:cs="Arial"/>
          <w:b/>
          <w:sz w:val="22"/>
          <w:szCs w:val="22"/>
        </w:rPr>
        <w:t>"</w:t>
      </w:r>
    </w:p>
    <w:p w14:paraId="11454164" w14:textId="73E69B72" w:rsidR="000D11E1" w:rsidRPr="00280081" w:rsidRDefault="000D11E1" w:rsidP="00280081">
      <w:pPr>
        <w:pStyle w:val="Style87"/>
        <w:widowControl/>
        <w:numPr>
          <w:ilvl w:val="0"/>
          <w:numId w:val="37"/>
        </w:numPr>
        <w:spacing w:line="276" w:lineRule="auto"/>
        <w:ind w:left="425" w:hanging="425"/>
        <w:jc w:val="both"/>
        <w:rPr>
          <w:rStyle w:val="FontStyle125"/>
          <w:rFonts w:ascii="Arial" w:hAnsi="Arial" w:cs="Arial"/>
          <w:sz w:val="22"/>
          <w:szCs w:val="22"/>
        </w:rPr>
      </w:pPr>
      <w:r w:rsidRPr="00280081">
        <w:rPr>
          <w:rStyle w:val="FontStyle125"/>
          <w:rFonts w:ascii="Arial" w:hAnsi="Arial" w:cs="Arial"/>
          <w:sz w:val="22"/>
          <w:szCs w:val="22"/>
        </w:rPr>
        <w:t xml:space="preserve">Opis przedmiotu zamówienia określają załączone do niniejszej umowy Projekt zagospodarowania terenu, Projekt </w:t>
      </w:r>
      <w:proofErr w:type="spellStart"/>
      <w:r w:rsidRPr="00280081">
        <w:rPr>
          <w:rStyle w:val="FontStyle125"/>
          <w:rFonts w:ascii="Arial" w:hAnsi="Arial" w:cs="Arial"/>
          <w:sz w:val="22"/>
          <w:szCs w:val="22"/>
        </w:rPr>
        <w:t>architektoniczno</w:t>
      </w:r>
      <w:proofErr w:type="spellEnd"/>
      <w:r w:rsidRPr="00280081">
        <w:rPr>
          <w:rStyle w:val="FontStyle125"/>
          <w:rFonts w:ascii="Arial" w:hAnsi="Arial" w:cs="Arial"/>
          <w:sz w:val="22"/>
          <w:szCs w:val="22"/>
        </w:rPr>
        <w:t xml:space="preserve"> – budowlane, Projekty techniczne i wykonawcze</w:t>
      </w:r>
      <w:r w:rsidR="001146D3" w:rsidRPr="00280081">
        <w:rPr>
          <w:rStyle w:val="FontStyle125"/>
          <w:rFonts w:ascii="Arial" w:hAnsi="Arial" w:cs="Arial"/>
          <w:sz w:val="22"/>
          <w:szCs w:val="22"/>
        </w:rPr>
        <w:t xml:space="preserve">, </w:t>
      </w:r>
      <w:r w:rsidRPr="00280081">
        <w:rPr>
          <w:rStyle w:val="FontStyle125"/>
          <w:rFonts w:ascii="Arial" w:hAnsi="Arial" w:cs="Arial"/>
          <w:sz w:val="22"/>
          <w:szCs w:val="22"/>
        </w:rPr>
        <w:t>specyfikacje techniczne wykonania i odbioru robót budowlanych</w:t>
      </w:r>
      <w:r w:rsidR="001146D3" w:rsidRPr="00280081">
        <w:rPr>
          <w:rStyle w:val="FontStyle125"/>
          <w:rFonts w:ascii="Arial" w:hAnsi="Arial" w:cs="Arial"/>
          <w:sz w:val="22"/>
          <w:szCs w:val="22"/>
        </w:rPr>
        <w:t xml:space="preserve"> oraz wykaz zamawianego wyposażenia zgodnie z załącznikiem nr do </w:t>
      </w:r>
      <w:r w:rsidR="005C4684">
        <w:rPr>
          <w:rStyle w:val="FontStyle125"/>
          <w:rFonts w:ascii="Arial" w:hAnsi="Arial" w:cs="Arial"/>
          <w:sz w:val="22"/>
          <w:szCs w:val="22"/>
        </w:rPr>
        <w:t xml:space="preserve">6 </w:t>
      </w:r>
      <w:bookmarkStart w:id="1" w:name="_GoBack"/>
      <w:bookmarkEnd w:id="1"/>
      <w:r w:rsidR="001146D3" w:rsidRPr="00280081">
        <w:rPr>
          <w:rStyle w:val="FontStyle125"/>
          <w:rFonts w:ascii="Arial" w:hAnsi="Arial" w:cs="Arial"/>
          <w:sz w:val="22"/>
          <w:szCs w:val="22"/>
        </w:rPr>
        <w:t xml:space="preserve">do </w:t>
      </w:r>
      <w:proofErr w:type="spellStart"/>
      <w:r w:rsidR="001146D3" w:rsidRPr="00280081">
        <w:rPr>
          <w:rStyle w:val="FontStyle125"/>
          <w:rFonts w:ascii="Arial" w:hAnsi="Arial" w:cs="Arial"/>
          <w:sz w:val="22"/>
          <w:szCs w:val="22"/>
        </w:rPr>
        <w:t>swz</w:t>
      </w:r>
      <w:proofErr w:type="spellEnd"/>
      <w:r w:rsidRPr="00280081">
        <w:rPr>
          <w:rStyle w:val="FontStyle125"/>
          <w:rFonts w:ascii="Arial" w:hAnsi="Arial" w:cs="Arial"/>
          <w:sz w:val="22"/>
          <w:szCs w:val="22"/>
        </w:rPr>
        <w:t>.</w:t>
      </w:r>
    </w:p>
    <w:p w14:paraId="28EA60F6" w14:textId="77777777" w:rsidR="000D11E1" w:rsidRPr="00280081" w:rsidRDefault="000D11E1" w:rsidP="00280081">
      <w:pPr>
        <w:pStyle w:val="Style87"/>
        <w:widowControl/>
        <w:numPr>
          <w:ilvl w:val="0"/>
          <w:numId w:val="37"/>
        </w:numPr>
        <w:spacing w:line="276" w:lineRule="auto"/>
        <w:ind w:left="425" w:hanging="425"/>
        <w:jc w:val="both"/>
        <w:rPr>
          <w:rStyle w:val="FontStyle125"/>
          <w:rFonts w:ascii="Arial" w:hAnsi="Arial" w:cs="Arial"/>
          <w:sz w:val="22"/>
          <w:szCs w:val="22"/>
        </w:rPr>
      </w:pPr>
      <w:r w:rsidRPr="00280081">
        <w:rPr>
          <w:rStyle w:val="FontStyle125"/>
          <w:rFonts w:ascii="Arial" w:hAnsi="Arial" w:cs="Arial"/>
          <w:sz w:val="22"/>
          <w:szCs w:val="22"/>
        </w:rPr>
        <w:t xml:space="preserve">Przedmiot umowy musi być wykonany zgodnie z załączoną do </w:t>
      </w:r>
      <w:proofErr w:type="spellStart"/>
      <w:r w:rsidRPr="00280081">
        <w:rPr>
          <w:rStyle w:val="FontStyle125"/>
          <w:rFonts w:ascii="Arial" w:hAnsi="Arial" w:cs="Arial"/>
          <w:sz w:val="22"/>
          <w:szCs w:val="22"/>
        </w:rPr>
        <w:t>swz</w:t>
      </w:r>
      <w:proofErr w:type="spellEnd"/>
      <w:r w:rsidRPr="00280081">
        <w:rPr>
          <w:rStyle w:val="FontStyle125"/>
          <w:rFonts w:ascii="Arial" w:hAnsi="Arial" w:cs="Arial"/>
          <w:sz w:val="22"/>
          <w:szCs w:val="22"/>
        </w:rPr>
        <w:t xml:space="preserve"> dokumentacją oraz zgodnie z obowiązującymi przepisami, normami i na ustalonych niniejszą umową warunkach.</w:t>
      </w:r>
    </w:p>
    <w:p w14:paraId="429689B8" w14:textId="0DCDFA5B" w:rsidR="000D11E1" w:rsidRPr="00280081" w:rsidRDefault="000D11E1" w:rsidP="00280081">
      <w:pPr>
        <w:pStyle w:val="Style87"/>
        <w:widowControl/>
        <w:spacing w:line="276" w:lineRule="auto"/>
        <w:ind w:left="425" w:firstLine="1"/>
        <w:jc w:val="both"/>
        <w:rPr>
          <w:rStyle w:val="FontStyle125"/>
          <w:rFonts w:ascii="Arial" w:hAnsi="Arial" w:cs="Arial"/>
          <w:sz w:val="22"/>
          <w:szCs w:val="22"/>
        </w:rPr>
      </w:pPr>
      <w:r w:rsidRPr="00280081">
        <w:rPr>
          <w:rStyle w:val="FontStyle125"/>
          <w:rFonts w:ascii="Arial" w:hAnsi="Arial" w:cs="Arial"/>
          <w:sz w:val="22"/>
          <w:szCs w:val="22"/>
        </w:rPr>
        <w:t xml:space="preserve">Dokumenty składające się na niniejszą umowę będą traktowane jako wzajemnie wyjaśniające się. Dla potrzeb interpretacji, w szczególności w razie ujawnienia niezgodności między treścią niniejszej umowy a dokumentem stanowiącym jej załącznik, pierwszeństwo będą miały postanowienia umowy, a w dalszej kolejności, Projekty budowlane tj. PZT, Projekt arch.-budowlany, projekty techniczne i wykonawcze, </w:t>
      </w:r>
      <w:proofErr w:type="spellStart"/>
      <w:r w:rsidRPr="00280081">
        <w:rPr>
          <w:rStyle w:val="FontStyle125"/>
          <w:rFonts w:ascii="Arial" w:hAnsi="Arial" w:cs="Arial"/>
          <w:sz w:val="22"/>
          <w:szCs w:val="22"/>
        </w:rPr>
        <w:t>stwior</w:t>
      </w:r>
      <w:proofErr w:type="spellEnd"/>
      <w:r w:rsidRPr="00280081">
        <w:rPr>
          <w:rStyle w:val="FontStyle125"/>
          <w:rFonts w:ascii="Arial" w:hAnsi="Arial" w:cs="Arial"/>
          <w:sz w:val="22"/>
          <w:szCs w:val="22"/>
        </w:rPr>
        <w:t xml:space="preserve">, oferta Wykonawcy. </w:t>
      </w:r>
      <w:r w:rsidRPr="00280081">
        <w:rPr>
          <w:rFonts w:ascii="Arial" w:hAnsi="Arial" w:cs="Arial"/>
          <w:sz w:val="22"/>
          <w:szCs w:val="22"/>
        </w:rPr>
        <w:t>Załącznik  do SWZ – przedmiary robót oraz kosztorysy ofertowe stanowią dokumenty pomocnicze do rozliczenia dofinansowania oraz do płatności faktur częściowych.</w:t>
      </w:r>
    </w:p>
    <w:p w14:paraId="242E3535" w14:textId="77777777" w:rsidR="000D11E1" w:rsidRPr="00280081" w:rsidRDefault="000D11E1" w:rsidP="00280081">
      <w:pPr>
        <w:pStyle w:val="Style15"/>
        <w:widowControl/>
        <w:numPr>
          <w:ilvl w:val="0"/>
          <w:numId w:val="37"/>
        </w:numPr>
        <w:spacing w:line="276" w:lineRule="auto"/>
        <w:ind w:left="425" w:hanging="425"/>
        <w:rPr>
          <w:rStyle w:val="FontStyle125"/>
          <w:rFonts w:ascii="Arial" w:hAnsi="Arial" w:cs="Arial"/>
          <w:sz w:val="22"/>
          <w:szCs w:val="22"/>
        </w:rPr>
      </w:pPr>
      <w:r w:rsidRPr="00280081">
        <w:rPr>
          <w:rStyle w:val="FontStyle125"/>
          <w:rFonts w:ascii="Arial" w:hAnsi="Arial" w:cs="Arial"/>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lub gdy ich wprowadzenie podniesie komfort użytkowania obiektów, poprawi ich ergonomię, itp.</w:t>
      </w:r>
    </w:p>
    <w:p w14:paraId="1BBBF22C" w14:textId="1EFD44E2" w:rsidR="000D11E1" w:rsidRPr="00280081" w:rsidRDefault="000D11E1" w:rsidP="00280081">
      <w:pPr>
        <w:pStyle w:val="Style15"/>
        <w:widowControl/>
        <w:numPr>
          <w:ilvl w:val="0"/>
          <w:numId w:val="37"/>
        </w:numPr>
        <w:spacing w:line="276" w:lineRule="auto"/>
        <w:ind w:left="425" w:hanging="425"/>
        <w:rPr>
          <w:rStyle w:val="FontStyle125"/>
          <w:rFonts w:ascii="Arial" w:hAnsi="Arial" w:cs="Arial"/>
          <w:sz w:val="22"/>
          <w:szCs w:val="22"/>
        </w:rPr>
      </w:pPr>
      <w:r w:rsidRPr="00280081">
        <w:rPr>
          <w:rStyle w:val="FontStyle125"/>
          <w:rFonts w:ascii="Arial" w:hAnsi="Arial" w:cs="Arial"/>
          <w:sz w:val="22"/>
          <w:szCs w:val="22"/>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w:t>
      </w:r>
      <w:r w:rsidRPr="00280081">
        <w:rPr>
          <w:rStyle w:val="FontStyle125"/>
          <w:rFonts w:ascii="Arial" w:hAnsi="Arial" w:cs="Arial"/>
          <w:sz w:val="22"/>
          <w:szCs w:val="22"/>
        </w:rPr>
        <w:lastRenderedPageBreak/>
        <w:t>dzień odbioru robót przepisami wykonania przedmiotu umowy określonego w ust. 1 niniejszego paragrafu. Roboty takie w dalszej części umowy nazywane są „robotami zaniechanymi". Sposób wyliczenia wartości tych robót określa § 10 ust. 4 niniejszej umowy.</w:t>
      </w:r>
    </w:p>
    <w:p w14:paraId="14463324" w14:textId="33463F04" w:rsidR="000D11E1" w:rsidRPr="00280081" w:rsidRDefault="000D11E1" w:rsidP="00280081">
      <w:pPr>
        <w:pStyle w:val="Style9"/>
        <w:widowControl/>
        <w:numPr>
          <w:ilvl w:val="0"/>
          <w:numId w:val="37"/>
        </w:numPr>
        <w:spacing w:line="276" w:lineRule="auto"/>
        <w:ind w:left="425" w:hanging="425"/>
        <w:rPr>
          <w:rStyle w:val="FontStyle125"/>
          <w:rFonts w:ascii="Arial" w:hAnsi="Arial" w:cs="Arial"/>
          <w:sz w:val="22"/>
          <w:szCs w:val="22"/>
        </w:rPr>
      </w:pPr>
      <w:r w:rsidRPr="00280081">
        <w:rPr>
          <w:rStyle w:val="FontStyle125"/>
          <w:rFonts w:ascii="Arial" w:hAnsi="Arial" w:cs="Arial"/>
          <w:sz w:val="22"/>
          <w:szCs w:val="22"/>
        </w:rPr>
        <w:t xml:space="preserve">Zamawiający dopuszcza wprowadzenie zamiany materiałów i urządzeń przedstawionych </w:t>
      </w:r>
      <w:r w:rsidR="00280081">
        <w:rPr>
          <w:rStyle w:val="FontStyle125"/>
          <w:rFonts w:ascii="Arial" w:hAnsi="Arial" w:cs="Arial"/>
          <w:sz w:val="22"/>
          <w:szCs w:val="22"/>
        </w:rPr>
        <w:br/>
      </w:r>
      <w:r w:rsidRPr="00280081">
        <w:rPr>
          <w:rStyle w:val="FontStyle125"/>
          <w:rFonts w:ascii="Arial" w:hAnsi="Arial" w:cs="Arial"/>
          <w:sz w:val="22"/>
          <w:szCs w:val="22"/>
        </w:rPr>
        <w:t>w ofercie przetargowej pod warunkiem, że zmiany te będą korzystne dla Zamawiającego. Będą to, przykładowo, okoliczności:</w:t>
      </w:r>
    </w:p>
    <w:p w14:paraId="6424A58C" w14:textId="77777777" w:rsidR="000D11E1" w:rsidRPr="00280081" w:rsidRDefault="000D11E1" w:rsidP="00280081">
      <w:pPr>
        <w:pStyle w:val="Style29"/>
        <w:widowControl/>
        <w:numPr>
          <w:ilvl w:val="0"/>
          <w:numId w:val="36"/>
        </w:numPr>
        <w:spacing w:line="276" w:lineRule="auto"/>
        <w:ind w:left="927" w:hanging="360"/>
        <w:rPr>
          <w:rStyle w:val="FontStyle127"/>
          <w:rFonts w:ascii="Arial" w:hAnsi="Arial" w:cs="Arial"/>
          <w:sz w:val="22"/>
          <w:szCs w:val="22"/>
        </w:rPr>
      </w:pPr>
      <w:r w:rsidRPr="00280081">
        <w:rPr>
          <w:rStyle w:val="FontStyle127"/>
          <w:rFonts w:ascii="Arial" w:hAnsi="Arial" w:cs="Arial"/>
          <w:sz w:val="22"/>
          <w:szCs w:val="22"/>
        </w:rPr>
        <w:t xml:space="preserve">powodujące obniżenie kosztu ponoszonego przez Zamawiającego na eksploatację </w:t>
      </w:r>
      <w:r w:rsidRPr="00280081">
        <w:rPr>
          <w:rStyle w:val="FontStyle127"/>
          <w:rFonts w:ascii="Arial" w:hAnsi="Arial" w:cs="Arial"/>
          <w:sz w:val="22"/>
          <w:szCs w:val="22"/>
        </w:rPr>
        <w:br/>
        <w:t>i konserwację wykonanego przedmiotu umowy;</w:t>
      </w:r>
    </w:p>
    <w:p w14:paraId="6CEFD1E9" w14:textId="77777777" w:rsidR="000D11E1" w:rsidRPr="00280081" w:rsidRDefault="000D11E1" w:rsidP="00280081">
      <w:pPr>
        <w:pStyle w:val="Style29"/>
        <w:widowControl/>
        <w:numPr>
          <w:ilvl w:val="0"/>
          <w:numId w:val="36"/>
        </w:numPr>
        <w:spacing w:line="276" w:lineRule="auto"/>
        <w:ind w:left="927" w:hanging="360"/>
        <w:jc w:val="left"/>
        <w:rPr>
          <w:rStyle w:val="FontStyle127"/>
          <w:rFonts w:ascii="Arial" w:hAnsi="Arial" w:cs="Arial"/>
          <w:sz w:val="22"/>
          <w:szCs w:val="22"/>
        </w:rPr>
      </w:pPr>
      <w:r w:rsidRPr="00280081">
        <w:rPr>
          <w:rStyle w:val="FontStyle127"/>
          <w:rFonts w:ascii="Arial" w:hAnsi="Arial" w:cs="Arial"/>
          <w:sz w:val="22"/>
          <w:szCs w:val="22"/>
        </w:rPr>
        <w:t>powodujące poprawienie parametrów technicznych;</w:t>
      </w:r>
    </w:p>
    <w:p w14:paraId="4754C09E" w14:textId="77777777" w:rsidR="000D11E1" w:rsidRPr="00280081" w:rsidRDefault="000D11E1" w:rsidP="00280081">
      <w:pPr>
        <w:pStyle w:val="Style29"/>
        <w:widowControl/>
        <w:numPr>
          <w:ilvl w:val="0"/>
          <w:numId w:val="36"/>
        </w:numPr>
        <w:spacing w:line="276" w:lineRule="auto"/>
        <w:ind w:left="927" w:hanging="360"/>
        <w:rPr>
          <w:rStyle w:val="FontStyle127"/>
          <w:rFonts w:ascii="Arial" w:hAnsi="Arial" w:cs="Arial"/>
          <w:sz w:val="22"/>
          <w:szCs w:val="22"/>
        </w:rPr>
      </w:pPr>
      <w:r w:rsidRPr="00280081">
        <w:rPr>
          <w:rStyle w:val="FontStyle127"/>
          <w:rFonts w:ascii="Arial" w:hAnsi="Arial" w:cs="Arial"/>
          <w:sz w:val="22"/>
          <w:szCs w:val="22"/>
        </w:rPr>
        <w:t>wynikające z aktualizacji rozwiązań z uwagi na postęp technologiczny lub zmiany obowiązujących przepisów.</w:t>
      </w:r>
    </w:p>
    <w:p w14:paraId="196E59AC" w14:textId="77777777" w:rsidR="000D11E1" w:rsidRPr="00280081" w:rsidRDefault="000D11E1" w:rsidP="00280081">
      <w:pPr>
        <w:pStyle w:val="Style30"/>
        <w:widowControl/>
        <w:spacing w:line="276" w:lineRule="auto"/>
        <w:ind w:left="426"/>
        <w:rPr>
          <w:rStyle w:val="FontStyle125"/>
          <w:rFonts w:ascii="Arial" w:hAnsi="Arial" w:cs="Arial"/>
          <w:sz w:val="22"/>
          <w:szCs w:val="22"/>
        </w:rPr>
      </w:pPr>
      <w:r w:rsidRPr="00280081">
        <w:rPr>
          <w:rStyle w:val="FontStyle125"/>
          <w:rFonts w:ascii="Arial" w:hAnsi="Arial" w:cs="Arial"/>
          <w:sz w:val="22"/>
          <w:szCs w:val="22"/>
        </w:rPr>
        <w:t>Dodatkowo możliwa jest zmiana producenta poszczególnych materiałów i urządzeń przedstawionych w ofercie przetargowej pod warunkiem, że zmiana ta nie spowoduje obniżenia parametrów technicznych i użytkowych tych materiałów lub urządzeń.</w:t>
      </w:r>
    </w:p>
    <w:p w14:paraId="3972E105" w14:textId="77777777" w:rsidR="000D11E1" w:rsidRPr="00280081" w:rsidRDefault="000D11E1" w:rsidP="00280081">
      <w:pPr>
        <w:pStyle w:val="Akapitzlist"/>
        <w:numPr>
          <w:ilvl w:val="0"/>
          <w:numId w:val="37"/>
        </w:numPr>
        <w:spacing w:after="0"/>
        <w:ind w:left="425" w:hanging="425"/>
        <w:jc w:val="both"/>
        <w:rPr>
          <w:rStyle w:val="FontStyle125"/>
          <w:rFonts w:ascii="Arial" w:hAnsi="Arial" w:cs="Arial"/>
          <w:color w:val="auto"/>
          <w:sz w:val="22"/>
          <w:szCs w:val="22"/>
        </w:rPr>
      </w:pPr>
      <w:r w:rsidRPr="00280081">
        <w:rPr>
          <w:rStyle w:val="FontStyle125"/>
          <w:rFonts w:ascii="Arial" w:hAnsi="Arial" w:cs="Arial"/>
          <w:sz w:val="22"/>
          <w:szCs w:val="22"/>
        </w:rPr>
        <w:t>Zmiany, o których mowa w ust. 3, 4 i 5 niniejszego paragrafu muszą być każdorazowo zatwierdzone przez Zamawiającego w porozumieniu z Projektantem.</w:t>
      </w:r>
    </w:p>
    <w:p w14:paraId="072F45E0" w14:textId="77777777" w:rsidR="000D11E1" w:rsidRPr="00280081" w:rsidRDefault="000D11E1" w:rsidP="00280081">
      <w:pPr>
        <w:pStyle w:val="Akapitzlist"/>
        <w:numPr>
          <w:ilvl w:val="0"/>
          <w:numId w:val="37"/>
        </w:numPr>
        <w:spacing w:after="0"/>
        <w:ind w:left="425" w:hanging="425"/>
        <w:jc w:val="both"/>
        <w:rPr>
          <w:rFonts w:ascii="Arial" w:hAnsi="Arial" w:cs="Arial"/>
        </w:rPr>
      </w:pPr>
      <w:r w:rsidRPr="00280081">
        <w:rPr>
          <w:rFonts w:ascii="Arial" w:hAnsi="Arial" w:cs="Arial"/>
        </w:rPr>
        <w:t xml:space="preserve">Realizując zadanie publiczne objęte niniejszą umową Wykonawca zobowiązany jest do zapewnienia dostępności architektonicznej, osobom ze szczególnymi potrzebami, co najmniej w zakresie określonym przez minimalne wymagania, o których mowa w art. 6 ustawy z dnia 19 lipca 2019 roku. o zapewnieniu dostępności osobom ze szczególnymi potrzebami (Dz. U. z 2020 r. poz. 1062).  </w:t>
      </w:r>
    </w:p>
    <w:p w14:paraId="5F7EFF76" w14:textId="1DD9D069" w:rsidR="000D11E1" w:rsidRPr="00280081" w:rsidRDefault="000D11E1" w:rsidP="00280081">
      <w:pPr>
        <w:pStyle w:val="Akapitzlist"/>
        <w:numPr>
          <w:ilvl w:val="0"/>
          <w:numId w:val="37"/>
        </w:numPr>
        <w:spacing w:after="0"/>
        <w:ind w:left="425" w:hanging="425"/>
        <w:jc w:val="both"/>
        <w:rPr>
          <w:rFonts w:ascii="Arial" w:hAnsi="Arial" w:cs="Arial"/>
        </w:rPr>
      </w:pPr>
      <w:r w:rsidRPr="00280081">
        <w:rPr>
          <w:rFonts w:ascii="Arial" w:hAnsi="Arial" w:cs="Arial"/>
        </w:rPr>
        <w:t>Wykonawca zobowiązuje się do zapewnienia dostępności osobom ze szczególnymi potrzebami w ramach niniejszej umowy, o ile jest to możliwe, z uwzględnieniem uniwersalnego projektowania, o którym mowa w art. 2 pkt 4 ustawy wskazanej w ust. 5.</w:t>
      </w:r>
    </w:p>
    <w:p w14:paraId="261B3333" w14:textId="77777777" w:rsidR="000D11E1" w:rsidRPr="00280081" w:rsidRDefault="000D11E1" w:rsidP="00280081">
      <w:pPr>
        <w:shd w:val="clear" w:color="auto" w:fill="FFFFFF"/>
        <w:spacing w:before="120" w:line="276" w:lineRule="auto"/>
        <w:jc w:val="center"/>
        <w:rPr>
          <w:rFonts w:ascii="Arial" w:hAnsi="Arial" w:cs="Arial"/>
          <w:sz w:val="22"/>
          <w:szCs w:val="22"/>
        </w:rPr>
      </w:pPr>
      <w:r w:rsidRPr="00280081">
        <w:rPr>
          <w:rFonts w:ascii="Arial" w:hAnsi="Arial" w:cs="Arial"/>
          <w:sz w:val="22"/>
          <w:szCs w:val="22"/>
        </w:rPr>
        <w:t>§ 2</w:t>
      </w:r>
    </w:p>
    <w:p w14:paraId="7C88037D" w14:textId="77777777" w:rsidR="000D11E1" w:rsidRPr="00280081" w:rsidRDefault="000D11E1" w:rsidP="00280081">
      <w:pPr>
        <w:spacing w:line="276" w:lineRule="auto"/>
        <w:jc w:val="center"/>
        <w:rPr>
          <w:rFonts w:ascii="Arial" w:hAnsi="Arial" w:cs="Arial"/>
          <w:sz w:val="22"/>
          <w:szCs w:val="22"/>
        </w:rPr>
      </w:pPr>
      <w:r w:rsidRPr="00280081">
        <w:rPr>
          <w:rFonts w:ascii="Arial" w:hAnsi="Arial" w:cs="Arial"/>
          <w:sz w:val="22"/>
          <w:szCs w:val="22"/>
        </w:rPr>
        <w:t xml:space="preserve">TERMIN REALIZACJI </w:t>
      </w:r>
    </w:p>
    <w:p w14:paraId="08FADC0F" w14:textId="09957C83" w:rsidR="000D11E1" w:rsidRPr="00280081" w:rsidRDefault="000D11E1" w:rsidP="00280081">
      <w:pPr>
        <w:numPr>
          <w:ilvl w:val="0"/>
          <w:numId w:val="20"/>
        </w:numPr>
        <w:spacing w:line="276" w:lineRule="auto"/>
        <w:ind w:left="426" w:hanging="426"/>
        <w:jc w:val="both"/>
        <w:rPr>
          <w:rFonts w:ascii="Arial" w:hAnsi="Arial" w:cs="Arial"/>
          <w:sz w:val="22"/>
          <w:szCs w:val="22"/>
        </w:rPr>
      </w:pPr>
      <w:r w:rsidRPr="00280081">
        <w:rPr>
          <w:rFonts w:ascii="Arial" w:hAnsi="Arial" w:cs="Arial"/>
          <w:sz w:val="22"/>
          <w:szCs w:val="22"/>
        </w:rPr>
        <w:t xml:space="preserve">Umowny termin zakończenia robót i wykonania wszystkich prac przez Wykonawcę nastąpi </w:t>
      </w:r>
      <w:r w:rsidR="00280081">
        <w:rPr>
          <w:rFonts w:ascii="Arial" w:hAnsi="Arial" w:cs="Arial"/>
          <w:sz w:val="22"/>
          <w:szCs w:val="22"/>
        </w:rPr>
        <w:br/>
      </w:r>
      <w:r w:rsidRPr="00280081">
        <w:rPr>
          <w:rFonts w:ascii="Arial" w:hAnsi="Arial" w:cs="Arial"/>
          <w:sz w:val="22"/>
          <w:szCs w:val="22"/>
        </w:rPr>
        <w:t>w okresie do:</w:t>
      </w:r>
      <w:r w:rsidRPr="00280081">
        <w:rPr>
          <w:rFonts w:ascii="Arial" w:hAnsi="Arial" w:cs="Arial"/>
          <w:b/>
          <w:sz w:val="22"/>
          <w:szCs w:val="22"/>
        </w:rPr>
        <w:t xml:space="preserve"> 16 miesięcy, </w:t>
      </w:r>
      <w:r w:rsidRPr="00280081">
        <w:rPr>
          <w:rFonts w:ascii="Arial" w:hAnsi="Arial" w:cs="Arial"/>
          <w:bCs/>
          <w:sz w:val="22"/>
          <w:szCs w:val="22"/>
        </w:rPr>
        <w:t>licząc od dnia zawarcia umowy.</w:t>
      </w:r>
      <w:r w:rsidRPr="00280081">
        <w:rPr>
          <w:rFonts w:ascii="Arial" w:hAnsi="Arial" w:cs="Arial"/>
          <w:b/>
          <w:sz w:val="22"/>
          <w:szCs w:val="22"/>
        </w:rPr>
        <w:t xml:space="preserve">  </w:t>
      </w:r>
    </w:p>
    <w:p w14:paraId="1AD8D27D" w14:textId="46D674FF" w:rsidR="000D11E1" w:rsidRPr="00280081" w:rsidRDefault="000D11E1" w:rsidP="00280081">
      <w:pPr>
        <w:numPr>
          <w:ilvl w:val="0"/>
          <w:numId w:val="20"/>
        </w:numPr>
        <w:spacing w:line="276" w:lineRule="auto"/>
        <w:ind w:left="426" w:hanging="426"/>
        <w:jc w:val="both"/>
        <w:rPr>
          <w:rFonts w:ascii="Arial" w:hAnsi="Arial" w:cs="Arial"/>
          <w:sz w:val="22"/>
          <w:szCs w:val="22"/>
        </w:rPr>
      </w:pPr>
      <w:r w:rsidRPr="00280081">
        <w:rPr>
          <w:rFonts w:ascii="Arial" w:hAnsi="Arial" w:cs="Arial"/>
          <w:sz w:val="22"/>
          <w:szCs w:val="22"/>
        </w:rPr>
        <w:t xml:space="preserve">Za dotrzymanie terminu określonego w ust. 1 strony uznają dzień otrzymania przez Zamawiającego zgłoszenia przez Wykonawcę zakończenia robót budowlanych i gotowości do odbioru końcowego. </w:t>
      </w:r>
      <w:r w:rsidRPr="00280081">
        <w:rPr>
          <w:rStyle w:val="FontStyle127"/>
          <w:rFonts w:ascii="Arial" w:hAnsi="Arial" w:cs="Arial"/>
          <w:sz w:val="22"/>
          <w:szCs w:val="22"/>
        </w:rPr>
        <w:t xml:space="preserve">Najpóźniej do dnia rozpoczęcia odbioru końcowego, Wykonawca uzyska w imieniu Zamawiającego, decyzję o pozwoleniu na użytkowanie. Nieuzyskanie decyzji o pozwoleniu na użytkowanie z przyczyn, za które odpowiada Wykonawca będzie powodem do odmowy odbioru końcowego zadania a Wykonawca pozostanie w zwłoce </w:t>
      </w:r>
      <w:r w:rsidR="00280081">
        <w:rPr>
          <w:rStyle w:val="FontStyle127"/>
          <w:rFonts w:ascii="Arial" w:hAnsi="Arial" w:cs="Arial"/>
          <w:sz w:val="22"/>
          <w:szCs w:val="22"/>
        </w:rPr>
        <w:br/>
      </w:r>
      <w:r w:rsidRPr="00280081">
        <w:rPr>
          <w:rStyle w:val="FontStyle127"/>
          <w:rFonts w:ascii="Arial" w:hAnsi="Arial" w:cs="Arial"/>
          <w:sz w:val="22"/>
          <w:szCs w:val="22"/>
        </w:rPr>
        <w:t>z wykonaniem zobowiązania wynikającego z umowy.</w:t>
      </w:r>
      <w:r w:rsidRPr="00280081">
        <w:rPr>
          <w:rFonts w:ascii="Arial" w:hAnsi="Arial" w:cs="Arial"/>
          <w:sz w:val="22"/>
          <w:szCs w:val="22"/>
        </w:rPr>
        <w:t>.</w:t>
      </w:r>
    </w:p>
    <w:p w14:paraId="0B0FD13E" w14:textId="77777777" w:rsidR="000D11E1" w:rsidRPr="00280081" w:rsidRDefault="000D11E1" w:rsidP="00280081">
      <w:pPr>
        <w:numPr>
          <w:ilvl w:val="0"/>
          <w:numId w:val="20"/>
        </w:numPr>
        <w:spacing w:line="276" w:lineRule="auto"/>
        <w:ind w:left="426" w:hanging="426"/>
        <w:jc w:val="both"/>
        <w:rPr>
          <w:rFonts w:ascii="Arial" w:hAnsi="Arial" w:cs="Arial"/>
          <w:sz w:val="22"/>
          <w:szCs w:val="22"/>
        </w:rPr>
      </w:pPr>
      <w:r w:rsidRPr="00280081">
        <w:rPr>
          <w:rFonts w:ascii="Arial" w:hAnsi="Arial" w:cs="Arial"/>
          <w:sz w:val="22"/>
          <w:szCs w:val="22"/>
        </w:rPr>
        <w:t>Szczegółowe terminy realizacji poszczególnych robót określa Harmonogram rzeczowo-finansowy stanowiący załącznik Nr 1 do Umowy.</w:t>
      </w:r>
    </w:p>
    <w:p w14:paraId="006DBC93" w14:textId="77777777" w:rsidR="000D11E1" w:rsidRPr="00280081" w:rsidRDefault="000D11E1" w:rsidP="00280081">
      <w:pPr>
        <w:shd w:val="clear" w:color="auto" w:fill="FFFFFF"/>
        <w:spacing w:before="120" w:line="276" w:lineRule="auto"/>
        <w:jc w:val="center"/>
        <w:rPr>
          <w:rFonts w:ascii="Arial" w:hAnsi="Arial" w:cs="Arial"/>
          <w:sz w:val="22"/>
          <w:szCs w:val="22"/>
        </w:rPr>
      </w:pPr>
      <w:r w:rsidRPr="00280081">
        <w:rPr>
          <w:rFonts w:ascii="Arial" w:hAnsi="Arial" w:cs="Arial"/>
          <w:sz w:val="22"/>
          <w:szCs w:val="22"/>
        </w:rPr>
        <w:t>§ 3</w:t>
      </w:r>
    </w:p>
    <w:p w14:paraId="0CE80216" w14:textId="77777777" w:rsidR="000D11E1" w:rsidRPr="00280081" w:rsidRDefault="000D11E1" w:rsidP="00280081">
      <w:pPr>
        <w:shd w:val="clear" w:color="auto" w:fill="FFFFFF"/>
        <w:spacing w:line="276" w:lineRule="auto"/>
        <w:ind w:left="426" w:hanging="426"/>
        <w:jc w:val="center"/>
        <w:rPr>
          <w:rFonts w:ascii="Arial" w:hAnsi="Arial" w:cs="Arial"/>
          <w:sz w:val="22"/>
          <w:szCs w:val="22"/>
        </w:rPr>
      </w:pPr>
      <w:r w:rsidRPr="00280081">
        <w:rPr>
          <w:rFonts w:ascii="Arial" w:hAnsi="Arial" w:cs="Arial"/>
          <w:sz w:val="22"/>
          <w:szCs w:val="22"/>
        </w:rPr>
        <w:t>OBOWIĄZKI WYKONAWCY</w:t>
      </w:r>
    </w:p>
    <w:p w14:paraId="3BA4BFB0" w14:textId="77777777" w:rsidR="000D11E1" w:rsidRPr="00280081" w:rsidRDefault="000D11E1" w:rsidP="00280081">
      <w:pPr>
        <w:pStyle w:val="Akapitzlist"/>
        <w:numPr>
          <w:ilvl w:val="0"/>
          <w:numId w:val="21"/>
        </w:numPr>
        <w:spacing w:after="0"/>
        <w:ind w:left="426" w:hanging="426"/>
        <w:rPr>
          <w:rFonts w:ascii="Arial" w:eastAsia="Times New Roman" w:hAnsi="Arial" w:cs="Arial"/>
          <w:lang w:eastAsia="pl-PL"/>
        </w:rPr>
      </w:pPr>
      <w:r w:rsidRPr="00280081">
        <w:rPr>
          <w:rFonts w:ascii="Arial" w:eastAsia="Times New Roman" w:hAnsi="Arial" w:cs="Arial"/>
          <w:lang w:eastAsia="pl-PL"/>
        </w:rPr>
        <w:t>Do obowiązków Wykonawcy należy:</w:t>
      </w:r>
    </w:p>
    <w:p w14:paraId="3A5AA309" w14:textId="5C272CBA" w:rsidR="000D11E1" w:rsidRPr="00280081" w:rsidRDefault="000D11E1" w:rsidP="00280081">
      <w:pPr>
        <w:pStyle w:val="Akapitzlist"/>
        <w:numPr>
          <w:ilvl w:val="0"/>
          <w:numId w:val="33"/>
        </w:numPr>
        <w:shd w:val="clear" w:color="auto" w:fill="FFFFFF"/>
        <w:spacing w:after="0"/>
        <w:ind w:left="511" w:hanging="369"/>
        <w:jc w:val="both"/>
        <w:rPr>
          <w:rFonts w:ascii="Arial" w:hAnsi="Arial" w:cs="Arial"/>
        </w:rPr>
      </w:pPr>
      <w:r w:rsidRPr="00280081">
        <w:rPr>
          <w:rFonts w:ascii="Arial" w:hAnsi="Arial" w:cs="Arial"/>
        </w:rPr>
        <w:t xml:space="preserve">realizacja robót zgodnie z postanowieniami Specyfikacji Technicznej Wykonania i Odbioru Robót i Dokumentacją Projektową oraz dostawa i montaż wyposażenia budynku w zakresie rzeczowym określonym w załącznikach nr </w:t>
      </w:r>
      <w:r w:rsidR="00280081">
        <w:rPr>
          <w:rFonts w:ascii="Arial" w:hAnsi="Arial" w:cs="Arial"/>
        </w:rPr>
        <w:t>6</w:t>
      </w:r>
      <w:r w:rsidRPr="00280081">
        <w:rPr>
          <w:rFonts w:ascii="Arial" w:hAnsi="Arial" w:cs="Arial"/>
        </w:rPr>
        <w:t xml:space="preserve"> do </w:t>
      </w:r>
      <w:r w:rsidR="00280081">
        <w:rPr>
          <w:rFonts w:ascii="Arial" w:hAnsi="Arial" w:cs="Arial"/>
        </w:rPr>
        <w:t>SWZ</w:t>
      </w:r>
      <w:r w:rsidRPr="00280081">
        <w:rPr>
          <w:rFonts w:ascii="Arial" w:hAnsi="Arial" w:cs="Arial"/>
        </w:rPr>
        <w:t xml:space="preserve"> zgodnie Harmonogramem rzeczowo-finansowym (załącznik nr 1 do umowy), </w:t>
      </w:r>
    </w:p>
    <w:p w14:paraId="422D5534" w14:textId="77777777" w:rsidR="000D11E1" w:rsidRPr="00280081" w:rsidRDefault="000D11E1" w:rsidP="00280081">
      <w:pPr>
        <w:pStyle w:val="Akapitzlist"/>
        <w:numPr>
          <w:ilvl w:val="0"/>
          <w:numId w:val="33"/>
        </w:numPr>
        <w:shd w:val="clear" w:color="auto" w:fill="FFFFFF"/>
        <w:spacing w:after="0"/>
        <w:ind w:left="511" w:hanging="369"/>
        <w:jc w:val="both"/>
        <w:rPr>
          <w:rFonts w:ascii="Arial" w:hAnsi="Arial" w:cs="Arial"/>
        </w:rPr>
      </w:pPr>
      <w:r w:rsidRPr="00280081">
        <w:rPr>
          <w:rFonts w:ascii="Arial" w:hAnsi="Arial" w:cs="Arial"/>
        </w:rPr>
        <w:t xml:space="preserve">wykonanie przedmiotu umowy zgodnie z opracowaną dokumentacją, zasadami wiedzy technicznej, przepisami prawa, zgodnie z obowiązującymi normami technicznymi i technologicznymi oraz obowiązującymi standardami zabezpieczenia i bezpieczeństwa, </w:t>
      </w:r>
    </w:p>
    <w:p w14:paraId="602A89ED" w14:textId="77777777" w:rsidR="000D11E1" w:rsidRPr="00280081" w:rsidRDefault="000D11E1" w:rsidP="00280081">
      <w:pPr>
        <w:pStyle w:val="Akapitzlist"/>
        <w:numPr>
          <w:ilvl w:val="0"/>
          <w:numId w:val="33"/>
        </w:numPr>
        <w:spacing w:after="0"/>
        <w:ind w:left="511" w:hanging="369"/>
        <w:jc w:val="both"/>
        <w:rPr>
          <w:rFonts w:ascii="Arial" w:hAnsi="Arial" w:cs="Arial"/>
        </w:rPr>
      </w:pPr>
      <w:r w:rsidRPr="00280081">
        <w:rPr>
          <w:rFonts w:ascii="Arial" w:hAnsi="Arial" w:cs="Arial"/>
        </w:rPr>
        <w:t xml:space="preserve">zakup i zarejestrowanie dziennika budowy, </w:t>
      </w:r>
    </w:p>
    <w:p w14:paraId="5AFA215D" w14:textId="77777777" w:rsidR="000D11E1" w:rsidRPr="00280081" w:rsidRDefault="000D11E1" w:rsidP="00280081">
      <w:pPr>
        <w:pStyle w:val="Akapitzlist"/>
        <w:numPr>
          <w:ilvl w:val="0"/>
          <w:numId w:val="33"/>
        </w:numPr>
        <w:spacing w:after="0"/>
        <w:ind w:left="511" w:hanging="369"/>
        <w:jc w:val="both"/>
        <w:rPr>
          <w:rFonts w:ascii="Arial" w:hAnsi="Arial" w:cs="Arial"/>
        </w:rPr>
      </w:pPr>
      <w:r w:rsidRPr="00280081">
        <w:rPr>
          <w:rFonts w:ascii="Arial" w:hAnsi="Arial" w:cs="Arial"/>
        </w:rPr>
        <w:t>przejęcie miejsca wykonywania robót budowlanych,</w:t>
      </w:r>
    </w:p>
    <w:p w14:paraId="48DEC593" w14:textId="77777777" w:rsidR="000D11E1" w:rsidRPr="00280081" w:rsidRDefault="000D11E1" w:rsidP="00280081">
      <w:pPr>
        <w:pStyle w:val="Akapitzlist"/>
        <w:numPr>
          <w:ilvl w:val="0"/>
          <w:numId w:val="33"/>
        </w:numPr>
        <w:spacing w:after="0"/>
        <w:ind w:left="511" w:hanging="369"/>
        <w:jc w:val="both"/>
        <w:rPr>
          <w:rFonts w:ascii="Arial" w:hAnsi="Arial" w:cs="Arial"/>
        </w:rPr>
      </w:pPr>
      <w:r w:rsidRPr="00280081">
        <w:rPr>
          <w:rFonts w:ascii="Arial" w:hAnsi="Arial" w:cs="Arial"/>
        </w:rPr>
        <w:lastRenderedPageBreak/>
        <w:t xml:space="preserve">zabezpieczenie miejsca wykonywania robót i prowadzenie ich zgodnie z przepisami BHP oraz </w:t>
      </w:r>
      <w:proofErr w:type="spellStart"/>
      <w:r w:rsidRPr="00280081">
        <w:rPr>
          <w:rFonts w:ascii="Arial" w:hAnsi="Arial" w:cs="Arial"/>
        </w:rPr>
        <w:t>ppoż</w:t>
      </w:r>
      <w:proofErr w:type="spellEnd"/>
      <w:r w:rsidRPr="00280081">
        <w:rPr>
          <w:rFonts w:ascii="Arial" w:hAnsi="Arial" w:cs="Arial"/>
        </w:rPr>
        <w:t>,</w:t>
      </w:r>
    </w:p>
    <w:p w14:paraId="254E7B9C" w14:textId="77777777" w:rsidR="000D11E1" w:rsidRPr="00280081" w:rsidRDefault="000D11E1" w:rsidP="00280081">
      <w:pPr>
        <w:pStyle w:val="Akapitzlist"/>
        <w:numPr>
          <w:ilvl w:val="0"/>
          <w:numId w:val="33"/>
        </w:numPr>
        <w:spacing w:after="0"/>
        <w:ind w:left="511" w:hanging="369"/>
        <w:jc w:val="both"/>
        <w:rPr>
          <w:rFonts w:ascii="Arial" w:hAnsi="Arial" w:cs="Arial"/>
        </w:rPr>
      </w:pPr>
      <w:r w:rsidRPr="00280081">
        <w:rPr>
          <w:rFonts w:ascii="Arial" w:hAnsi="Arial" w:cs="Arial"/>
        </w:rPr>
        <w:t>dozoru na swój koszt miejsca wykonywania robót,</w:t>
      </w:r>
    </w:p>
    <w:p w14:paraId="4EE8D607" w14:textId="77777777" w:rsidR="000D11E1" w:rsidRPr="00280081" w:rsidRDefault="000D11E1" w:rsidP="00280081">
      <w:pPr>
        <w:pStyle w:val="Akapitzlist"/>
        <w:numPr>
          <w:ilvl w:val="0"/>
          <w:numId w:val="33"/>
        </w:numPr>
        <w:spacing w:after="0"/>
        <w:ind w:left="511" w:hanging="369"/>
        <w:jc w:val="both"/>
        <w:rPr>
          <w:rFonts w:ascii="Arial" w:hAnsi="Arial" w:cs="Arial"/>
        </w:rPr>
      </w:pPr>
      <w:r w:rsidRPr="00280081">
        <w:rPr>
          <w:rFonts w:ascii="Arial" w:hAnsi="Arial" w:cs="Arial"/>
        </w:rPr>
        <w:t>zapewnienie kierownictwa na czas trwania robót,</w:t>
      </w:r>
    </w:p>
    <w:p w14:paraId="5567B9E3" w14:textId="77777777" w:rsidR="000D11E1" w:rsidRPr="00280081" w:rsidRDefault="000D11E1" w:rsidP="00280081">
      <w:pPr>
        <w:pStyle w:val="Akapitzlist"/>
        <w:numPr>
          <w:ilvl w:val="0"/>
          <w:numId w:val="33"/>
        </w:numPr>
        <w:spacing w:after="0"/>
        <w:ind w:left="511" w:hanging="369"/>
        <w:jc w:val="both"/>
        <w:rPr>
          <w:rFonts w:ascii="Arial" w:hAnsi="Arial" w:cs="Arial"/>
        </w:rPr>
      </w:pPr>
      <w:r w:rsidRPr="00280081">
        <w:rPr>
          <w:rFonts w:ascii="Arial" w:hAnsi="Arial" w:cs="Arial"/>
        </w:rPr>
        <w:t xml:space="preserve">zapewnienie obsługi geodezyjnej zadania i inwentaryzacji geodezyjnej powykonawczej,  </w:t>
      </w:r>
    </w:p>
    <w:p w14:paraId="07531029" w14:textId="77777777" w:rsidR="000D11E1" w:rsidRPr="00280081" w:rsidRDefault="000D11E1" w:rsidP="00280081">
      <w:pPr>
        <w:pStyle w:val="Akapitzlist"/>
        <w:widowControl w:val="0"/>
        <w:numPr>
          <w:ilvl w:val="0"/>
          <w:numId w:val="33"/>
        </w:numPr>
        <w:suppressAutoHyphens/>
        <w:spacing w:after="0"/>
        <w:ind w:left="511" w:hanging="369"/>
        <w:jc w:val="both"/>
        <w:rPr>
          <w:rFonts w:ascii="Arial" w:hAnsi="Arial" w:cs="Arial"/>
        </w:rPr>
      </w:pPr>
      <w:r w:rsidRPr="00280081">
        <w:rPr>
          <w:rFonts w:ascii="Arial" w:hAnsi="Arial" w:cs="Arial"/>
        </w:rPr>
        <w:t xml:space="preserve">dostarczanie niezbędnych dokumentów potwierdzających parametry techniczne oraz wymagane normy stosowanych materiałów do zatwierdzenia przez Inspektora nadzoru inwestorskiego,  </w:t>
      </w:r>
    </w:p>
    <w:p w14:paraId="189FAE71" w14:textId="77777777" w:rsidR="000D11E1" w:rsidRPr="00280081" w:rsidRDefault="000D11E1" w:rsidP="00280081">
      <w:pPr>
        <w:pStyle w:val="Akapitzlist"/>
        <w:widowControl w:val="0"/>
        <w:numPr>
          <w:ilvl w:val="0"/>
          <w:numId w:val="33"/>
        </w:numPr>
        <w:suppressAutoHyphens/>
        <w:spacing w:after="0"/>
        <w:ind w:left="511" w:hanging="369"/>
        <w:jc w:val="both"/>
        <w:rPr>
          <w:rFonts w:ascii="Arial" w:hAnsi="Arial" w:cs="Arial"/>
        </w:rPr>
      </w:pPr>
      <w:r w:rsidRPr="00280081">
        <w:rPr>
          <w:rFonts w:ascii="Arial" w:hAnsi="Arial" w:cs="Arial"/>
        </w:rPr>
        <w:t>kompletowanie w trakcie realizacji robót wszelkiej dokumentacji zgodnie z przepisami Prawa budowlanego oraz przygotowanie do odbioru końcowego kompletu dokumentów niezbędnych przy odbiorze,</w:t>
      </w:r>
    </w:p>
    <w:p w14:paraId="40F3EBB5" w14:textId="77777777" w:rsidR="000D11E1" w:rsidRPr="00280081" w:rsidRDefault="000D11E1" w:rsidP="00280081">
      <w:pPr>
        <w:pStyle w:val="Akapitzlist"/>
        <w:widowControl w:val="0"/>
        <w:numPr>
          <w:ilvl w:val="0"/>
          <w:numId w:val="33"/>
        </w:numPr>
        <w:suppressAutoHyphens/>
        <w:spacing w:after="0"/>
        <w:ind w:left="511" w:hanging="369"/>
        <w:jc w:val="both"/>
        <w:rPr>
          <w:rFonts w:ascii="Arial" w:hAnsi="Arial" w:cs="Arial"/>
        </w:rPr>
      </w:pPr>
      <w:r w:rsidRPr="00280081">
        <w:rPr>
          <w:rFonts w:ascii="Arial" w:hAnsi="Arial" w:cs="Arial"/>
        </w:rPr>
        <w:t>zapewnienie bezpiecznego korzystania z terenu przylegającego do miejsca wykonywania robót,</w:t>
      </w:r>
    </w:p>
    <w:p w14:paraId="68A6639B" w14:textId="77777777" w:rsidR="000D11E1" w:rsidRPr="00280081" w:rsidRDefault="000D11E1" w:rsidP="00280081">
      <w:pPr>
        <w:widowControl w:val="0"/>
        <w:numPr>
          <w:ilvl w:val="0"/>
          <w:numId w:val="33"/>
        </w:numPr>
        <w:suppressAutoHyphens/>
        <w:spacing w:line="276" w:lineRule="auto"/>
        <w:ind w:left="511" w:hanging="369"/>
        <w:jc w:val="both"/>
        <w:rPr>
          <w:rFonts w:ascii="Arial" w:hAnsi="Arial" w:cs="Arial"/>
          <w:sz w:val="22"/>
          <w:szCs w:val="22"/>
        </w:rPr>
      </w:pPr>
      <w:r w:rsidRPr="00280081">
        <w:rPr>
          <w:rFonts w:ascii="Arial" w:hAnsi="Arial" w:cs="Arial"/>
          <w:sz w:val="22"/>
          <w:szCs w:val="22"/>
        </w:rPr>
        <w:t>zabezpieczenie instalacji, urządzeń i obiektów na placu budowy i w jego bezpośrednim otoczeniu, przed ich zniszczeniem lub uszkodzeniem w trakcie wykonywania robót,</w:t>
      </w:r>
    </w:p>
    <w:p w14:paraId="52481DE1" w14:textId="77777777" w:rsidR="000D11E1" w:rsidRPr="00280081" w:rsidRDefault="000D11E1" w:rsidP="00280081">
      <w:pPr>
        <w:widowControl w:val="0"/>
        <w:numPr>
          <w:ilvl w:val="0"/>
          <w:numId w:val="33"/>
        </w:numPr>
        <w:suppressAutoHyphens/>
        <w:spacing w:line="276" w:lineRule="auto"/>
        <w:ind w:left="511" w:hanging="369"/>
        <w:jc w:val="both"/>
        <w:rPr>
          <w:rFonts w:ascii="Arial" w:hAnsi="Arial" w:cs="Arial"/>
          <w:sz w:val="22"/>
          <w:szCs w:val="22"/>
        </w:rPr>
      </w:pPr>
      <w:r w:rsidRPr="00280081">
        <w:rPr>
          <w:rFonts w:ascii="Arial" w:hAnsi="Arial" w:cs="Arial"/>
          <w:sz w:val="22"/>
          <w:szCs w:val="22"/>
        </w:rPr>
        <w:t>informowanie Zamawiającego oraz Inspektora nadzoru inwestorskiego o terminie zakrycia robót ulegających zakryciu,</w:t>
      </w:r>
    </w:p>
    <w:p w14:paraId="33AF2225" w14:textId="77777777" w:rsidR="000D11E1" w:rsidRPr="00280081" w:rsidRDefault="000D11E1" w:rsidP="00280081">
      <w:pPr>
        <w:pStyle w:val="Akapitzlist"/>
        <w:widowControl w:val="0"/>
        <w:numPr>
          <w:ilvl w:val="0"/>
          <w:numId w:val="33"/>
        </w:numPr>
        <w:suppressAutoHyphens/>
        <w:spacing w:after="0"/>
        <w:ind w:left="511" w:hanging="369"/>
        <w:jc w:val="both"/>
        <w:rPr>
          <w:rFonts w:ascii="Arial" w:hAnsi="Arial" w:cs="Arial"/>
        </w:rPr>
      </w:pPr>
      <w:r w:rsidRPr="00280081">
        <w:rPr>
          <w:rFonts w:ascii="Arial" w:hAnsi="Arial" w:cs="Arial"/>
        </w:rPr>
        <w:t>przerwanie robót na żądanie Zamawiającego oraz zabezpieczenia wykonania robót przed ich zniszczeniem,</w:t>
      </w:r>
    </w:p>
    <w:p w14:paraId="60BDC460" w14:textId="77777777" w:rsidR="000D11E1" w:rsidRPr="00280081" w:rsidRDefault="000D11E1" w:rsidP="00280081">
      <w:pPr>
        <w:widowControl w:val="0"/>
        <w:numPr>
          <w:ilvl w:val="0"/>
          <w:numId w:val="33"/>
        </w:numPr>
        <w:suppressAutoHyphens/>
        <w:spacing w:line="276" w:lineRule="auto"/>
        <w:ind w:left="511" w:hanging="369"/>
        <w:jc w:val="both"/>
        <w:rPr>
          <w:rFonts w:ascii="Arial" w:hAnsi="Arial" w:cs="Arial"/>
          <w:sz w:val="22"/>
          <w:szCs w:val="22"/>
        </w:rPr>
      </w:pPr>
      <w:r w:rsidRPr="00280081">
        <w:rPr>
          <w:rFonts w:ascii="Arial" w:hAnsi="Arial" w:cs="Arial"/>
          <w:sz w:val="22"/>
          <w:szCs w:val="22"/>
        </w:rPr>
        <w:t xml:space="preserve">niezwłoczne informowanie Zamawiającego lub Inspektora o problemach technicznych lub okolicznościach, które mogą wpłynąć na jakość robót lub termin zakończenia robót, </w:t>
      </w:r>
    </w:p>
    <w:p w14:paraId="6B237608" w14:textId="77777777" w:rsidR="000D11E1" w:rsidRPr="00280081" w:rsidRDefault="000D11E1" w:rsidP="00280081">
      <w:pPr>
        <w:widowControl w:val="0"/>
        <w:numPr>
          <w:ilvl w:val="0"/>
          <w:numId w:val="33"/>
        </w:numPr>
        <w:suppressAutoHyphens/>
        <w:spacing w:line="276" w:lineRule="auto"/>
        <w:ind w:left="511" w:hanging="369"/>
        <w:jc w:val="both"/>
        <w:rPr>
          <w:rFonts w:ascii="Arial" w:hAnsi="Arial" w:cs="Arial"/>
          <w:sz w:val="22"/>
          <w:szCs w:val="22"/>
        </w:rPr>
      </w:pPr>
      <w:r w:rsidRPr="00280081">
        <w:rPr>
          <w:rFonts w:ascii="Arial" w:hAnsi="Arial" w:cs="Arial"/>
          <w:sz w:val="22"/>
          <w:szCs w:val="22"/>
        </w:rPr>
        <w:t>powiadomienie Zamawiającego o wypadkach w miejscu wykonywania robót oraz o wystąpieniu zagrożeń dotyczących życia i zdrowia ludzkiego,</w:t>
      </w:r>
    </w:p>
    <w:p w14:paraId="4A7404F8" w14:textId="65EBD2EE" w:rsidR="000D11E1" w:rsidRPr="00280081" w:rsidRDefault="000D11E1" w:rsidP="00280081">
      <w:pPr>
        <w:pStyle w:val="Akapitzlist"/>
        <w:widowControl w:val="0"/>
        <w:numPr>
          <w:ilvl w:val="0"/>
          <w:numId w:val="33"/>
        </w:numPr>
        <w:suppressAutoHyphens/>
        <w:spacing w:after="0"/>
        <w:ind w:left="511" w:hanging="369"/>
        <w:jc w:val="both"/>
        <w:rPr>
          <w:rFonts w:ascii="Arial" w:hAnsi="Arial" w:cs="Arial"/>
        </w:rPr>
      </w:pPr>
      <w:r w:rsidRPr="00280081">
        <w:rPr>
          <w:rFonts w:ascii="Arial" w:hAnsi="Arial" w:cs="Arial"/>
        </w:rPr>
        <w:t xml:space="preserve">utrzymywanie ładu i porządku na terenie budowy, a po zakończeniu robót usunięcie wszelkich urządzeń tymczasowego zaplecza oraz pozostawienie uporządkowanego terenu budowy </w:t>
      </w:r>
      <w:r w:rsidR="00280081">
        <w:rPr>
          <w:rFonts w:ascii="Arial" w:hAnsi="Arial" w:cs="Arial"/>
        </w:rPr>
        <w:br/>
      </w:r>
      <w:r w:rsidRPr="00280081">
        <w:rPr>
          <w:rFonts w:ascii="Arial" w:hAnsi="Arial" w:cs="Arial"/>
        </w:rPr>
        <w:t xml:space="preserve">i robót, </w:t>
      </w:r>
    </w:p>
    <w:p w14:paraId="5FEF85DE" w14:textId="77777777" w:rsidR="000D11E1" w:rsidRPr="00280081" w:rsidRDefault="000D11E1" w:rsidP="00280081">
      <w:pPr>
        <w:pStyle w:val="Akapitzlist"/>
        <w:widowControl w:val="0"/>
        <w:numPr>
          <w:ilvl w:val="0"/>
          <w:numId w:val="33"/>
        </w:numPr>
        <w:suppressAutoHyphens/>
        <w:spacing w:after="0"/>
        <w:ind w:left="511" w:hanging="369"/>
        <w:jc w:val="both"/>
        <w:rPr>
          <w:rFonts w:ascii="Arial" w:hAnsi="Arial" w:cs="Arial"/>
        </w:rPr>
      </w:pPr>
      <w:r w:rsidRPr="00280081">
        <w:rPr>
          <w:rFonts w:ascii="Arial" w:hAnsi="Arial" w:cs="Arial"/>
        </w:rPr>
        <w:t>wykonanie i terminowe przekazanie Zamawiającemu przedmiotu niniejszej Umowy,</w:t>
      </w:r>
    </w:p>
    <w:p w14:paraId="02EF8572" w14:textId="77777777" w:rsidR="000D11E1" w:rsidRPr="00280081" w:rsidRDefault="000D11E1" w:rsidP="00280081">
      <w:pPr>
        <w:pStyle w:val="Akapitzlist"/>
        <w:widowControl w:val="0"/>
        <w:numPr>
          <w:ilvl w:val="0"/>
          <w:numId w:val="33"/>
        </w:numPr>
        <w:suppressAutoHyphens/>
        <w:spacing w:after="0"/>
        <w:ind w:left="511" w:hanging="369"/>
        <w:jc w:val="both"/>
        <w:rPr>
          <w:rFonts w:ascii="Arial" w:hAnsi="Arial" w:cs="Arial"/>
        </w:rPr>
      </w:pPr>
      <w:r w:rsidRPr="00280081">
        <w:rPr>
          <w:rFonts w:ascii="Arial" w:hAnsi="Arial" w:cs="Arial"/>
        </w:rPr>
        <w:t>zgłoszenie wykonanych robót budowlanych do odbioru oraz uczestniczenia w odbiorach,</w:t>
      </w:r>
    </w:p>
    <w:p w14:paraId="39DF1A31" w14:textId="2307DBDD" w:rsidR="000D11E1" w:rsidRPr="00280081" w:rsidRDefault="000D11E1" w:rsidP="00280081">
      <w:pPr>
        <w:pStyle w:val="Akapitzlist"/>
        <w:numPr>
          <w:ilvl w:val="0"/>
          <w:numId w:val="33"/>
        </w:numPr>
        <w:spacing w:after="0"/>
        <w:ind w:left="511" w:hanging="369"/>
        <w:jc w:val="both"/>
        <w:rPr>
          <w:rFonts w:ascii="Arial" w:hAnsi="Arial" w:cs="Arial"/>
        </w:rPr>
      </w:pPr>
      <w:r w:rsidRPr="00280081">
        <w:rPr>
          <w:rFonts w:ascii="Arial" w:hAnsi="Arial" w:cs="Arial"/>
        </w:rPr>
        <w:t xml:space="preserve">usunięcie stwierdzonych wad i usterek, ujawnionych w trakcie odbiorów oraz w okresie </w:t>
      </w:r>
      <w:r w:rsidR="00280081">
        <w:rPr>
          <w:rFonts w:ascii="Arial" w:hAnsi="Arial" w:cs="Arial"/>
        </w:rPr>
        <w:br/>
      </w:r>
      <w:r w:rsidRPr="00280081">
        <w:rPr>
          <w:rFonts w:ascii="Arial" w:hAnsi="Arial" w:cs="Arial"/>
        </w:rPr>
        <w:t>i w ramach gwarancji jakości lub rękojmi za wady,</w:t>
      </w:r>
    </w:p>
    <w:p w14:paraId="3EFC90FC" w14:textId="77777777" w:rsidR="000D11E1" w:rsidRPr="00280081" w:rsidRDefault="000D11E1" w:rsidP="00280081">
      <w:pPr>
        <w:pStyle w:val="Akapitzlist"/>
        <w:numPr>
          <w:ilvl w:val="0"/>
          <w:numId w:val="33"/>
        </w:numPr>
        <w:spacing w:after="0"/>
        <w:ind w:left="511" w:hanging="369"/>
        <w:jc w:val="both"/>
        <w:rPr>
          <w:rFonts w:ascii="Arial" w:hAnsi="Arial" w:cs="Arial"/>
        </w:rPr>
      </w:pPr>
      <w:r w:rsidRPr="00280081">
        <w:rPr>
          <w:rFonts w:ascii="Arial" w:hAnsi="Arial" w:cs="Arial"/>
        </w:rPr>
        <w:t xml:space="preserve">w razie natrafienia, w trakcie prac ziemnych, na przedmiot, co do którego istnieje przypuszczenie, iż jest on zabytkiem archeologicznym, Wykonawca zobowiązany jest niezwłocznie zgłosić ten fakt do Wojewódzkiego Urzędu Ochrony Zabytków w Kielcach. </w:t>
      </w:r>
    </w:p>
    <w:p w14:paraId="7A52F374" w14:textId="77777777" w:rsidR="000D11E1" w:rsidRPr="00280081" w:rsidRDefault="000D11E1" w:rsidP="00280081">
      <w:pPr>
        <w:pStyle w:val="Akapitzlist"/>
        <w:numPr>
          <w:ilvl w:val="0"/>
          <w:numId w:val="33"/>
        </w:numPr>
        <w:spacing w:after="0"/>
        <w:ind w:left="511" w:hanging="369"/>
        <w:jc w:val="both"/>
        <w:rPr>
          <w:rFonts w:ascii="Arial" w:hAnsi="Arial" w:cs="Arial"/>
        </w:rPr>
      </w:pPr>
      <w:r w:rsidRPr="00280081">
        <w:rPr>
          <w:rFonts w:ascii="Arial" w:hAnsi="Arial" w:cs="Arial"/>
        </w:rPr>
        <w:t>uzyskanie w imieniu zamawiającego decyzji o pozwoleniu na użytkowanie,</w:t>
      </w:r>
    </w:p>
    <w:p w14:paraId="5B529629" w14:textId="77777777" w:rsidR="000D11E1" w:rsidRPr="00280081" w:rsidRDefault="000D11E1" w:rsidP="00280081">
      <w:pPr>
        <w:pStyle w:val="Akapitzlist"/>
        <w:numPr>
          <w:ilvl w:val="0"/>
          <w:numId w:val="33"/>
        </w:numPr>
        <w:spacing w:after="0"/>
        <w:ind w:left="511" w:hanging="369"/>
        <w:jc w:val="both"/>
        <w:rPr>
          <w:rFonts w:ascii="Arial" w:hAnsi="Arial" w:cs="Arial"/>
        </w:rPr>
      </w:pPr>
      <w:r w:rsidRPr="00280081">
        <w:rPr>
          <w:rFonts w:ascii="Arial" w:hAnsi="Arial" w:cs="Arial"/>
        </w:rPr>
        <w:t>wykonywanie przez uprawnione osoby okresowych przeglądów budowlanych, o których mowa w ustawie Prawo budowlane.</w:t>
      </w:r>
    </w:p>
    <w:p w14:paraId="0A5787D4" w14:textId="77777777" w:rsidR="000D11E1" w:rsidRPr="00280081" w:rsidRDefault="000D11E1" w:rsidP="00280081">
      <w:pPr>
        <w:numPr>
          <w:ilvl w:val="0"/>
          <w:numId w:val="21"/>
        </w:numPr>
        <w:shd w:val="clear" w:color="auto" w:fill="FFFFFF"/>
        <w:spacing w:line="276" w:lineRule="auto"/>
        <w:ind w:left="426" w:hanging="426"/>
        <w:jc w:val="both"/>
        <w:rPr>
          <w:rFonts w:ascii="Arial" w:hAnsi="Arial" w:cs="Arial"/>
          <w:sz w:val="22"/>
          <w:szCs w:val="22"/>
        </w:rPr>
      </w:pPr>
      <w:r w:rsidRPr="00280081">
        <w:rPr>
          <w:rFonts w:ascii="Arial" w:hAnsi="Arial" w:cs="Arial"/>
          <w:sz w:val="22"/>
          <w:szCs w:val="22"/>
        </w:rPr>
        <w:t xml:space="preserve">Wykonawca ponosi pełną odpowiedzialność z tytułu ewentualnego uszkodzenia istniejących obiektów oraz wyrządzenia szkód lub ewentualnego naruszenia praw osób trzecich powstałych w trakcie i w związku z wykonaniem umowy oraz z tytułu należytego jej wykonania. Wykonawca </w:t>
      </w:r>
      <w:r w:rsidRPr="00280081">
        <w:rPr>
          <w:rFonts w:ascii="Arial" w:hAnsi="Arial" w:cs="Arial"/>
          <w:sz w:val="22"/>
          <w:szCs w:val="22"/>
          <w:lang w:eastAsia="zh-CN"/>
        </w:rPr>
        <w:t xml:space="preserve">zobowiązuje się do zaspokojenia roszczeń powstałych w wyniku swojej działalności. </w:t>
      </w:r>
    </w:p>
    <w:p w14:paraId="5B0276D4" w14:textId="77777777" w:rsidR="000D11E1" w:rsidRPr="00280081" w:rsidRDefault="000D11E1" w:rsidP="00280081">
      <w:pPr>
        <w:numPr>
          <w:ilvl w:val="0"/>
          <w:numId w:val="21"/>
        </w:numPr>
        <w:shd w:val="clear" w:color="auto" w:fill="FFFFFF"/>
        <w:spacing w:line="276" w:lineRule="auto"/>
        <w:ind w:left="426" w:hanging="426"/>
        <w:jc w:val="both"/>
        <w:rPr>
          <w:rFonts w:ascii="Arial" w:hAnsi="Arial" w:cs="Arial"/>
          <w:sz w:val="22"/>
          <w:szCs w:val="22"/>
        </w:rPr>
      </w:pPr>
      <w:r w:rsidRPr="00280081">
        <w:rPr>
          <w:rFonts w:ascii="Arial" w:hAnsi="Arial" w:cs="Arial"/>
          <w:sz w:val="22"/>
          <w:szCs w:val="22"/>
        </w:rPr>
        <w:t xml:space="preserve">Wykonawca bierze na siebie pełną odpowiedzialność za działania osób, którymi będzie się posługiwał przy wykonywaniu umowy. </w:t>
      </w:r>
    </w:p>
    <w:p w14:paraId="0895804E" w14:textId="77777777" w:rsidR="000D11E1" w:rsidRPr="00280081" w:rsidRDefault="000D11E1" w:rsidP="00280081">
      <w:pPr>
        <w:pStyle w:val="Akapitzlist"/>
        <w:numPr>
          <w:ilvl w:val="0"/>
          <w:numId w:val="21"/>
        </w:numPr>
        <w:spacing w:after="0"/>
        <w:ind w:left="426" w:hanging="426"/>
        <w:jc w:val="both"/>
        <w:rPr>
          <w:rFonts w:ascii="Arial" w:eastAsia="Times New Roman" w:hAnsi="Arial" w:cs="Arial"/>
          <w:lang w:eastAsia="pl-PL"/>
        </w:rPr>
      </w:pPr>
      <w:r w:rsidRPr="00280081">
        <w:rPr>
          <w:rFonts w:ascii="Arial" w:eastAsia="Times New Roman" w:hAnsi="Arial" w:cs="Arial"/>
          <w:lang w:eastAsia="pl-PL"/>
        </w:rPr>
        <w:t>Wymagania dotyczące zatrudnienia na podstawie umowy o pracę:</w:t>
      </w:r>
    </w:p>
    <w:p w14:paraId="6A67E947" w14:textId="77777777" w:rsidR="000D11E1" w:rsidRPr="00280081" w:rsidRDefault="000D11E1" w:rsidP="00280081">
      <w:pPr>
        <w:pStyle w:val="Akapitzlist"/>
        <w:numPr>
          <w:ilvl w:val="0"/>
          <w:numId w:val="48"/>
        </w:numPr>
        <w:spacing w:after="0"/>
        <w:jc w:val="both"/>
        <w:rPr>
          <w:rFonts w:ascii="Arial" w:eastAsia="Times New Roman" w:hAnsi="Arial" w:cs="Arial"/>
          <w:lang w:eastAsia="pl-PL"/>
        </w:rPr>
      </w:pPr>
      <w:r w:rsidRPr="00280081">
        <w:rPr>
          <w:rFonts w:ascii="Arial" w:eastAsia="Times New Roman" w:hAnsi="Arial" w:cs="Arial"/>
          <w:lang w:eastAsia="pl-PL"/>
        </w:rPr>
        <w:t xml:space="preserve">Zgodnie z art. 95 ustawy </w:t>
      </w:r>
      <w:proofErr w:type="spellStart"/>
      <w:r w:rsidRPr="00280081">
        <w:rPr>
          <w:rFonts w:ascii="Arial" w:eastAsia="Times New Roman" w:hAnsi="Arial" w:cs="Arial"/>
          <w:lang w:eastAsia="pl-PL"/>
        </w:rPr>
        <w:t>Pzp</w:t>
      </w:r>
      <w:proofErr w:type="spellEnd"/>
      <w:r w:rsidRPr="00280081">
        <w:rPr>
          <w:rFonts w:ascii="Arial" w:eastAsia="Times New Roman" w:hAnsi="Arial" w:cs="Arial"/>
          <w:lang w:eastAsia="pl-PL"/>
        </w:rPr>
        <w:t xml:space="preserve"> Zamawiający wymaga zatrudnienia przez Wykonawcę lub podwykonawcę na podstawie stosunku pracy osób wykonujących czynności związane z realizacją zamówienia wchodzące w tzw. koszty bezpośrednie, jeżeli wykonanie tych czynności polega na wykonywaniu pracy w sposób określony w art. 22 § 1 ustawy z dnia 26 czerwca 1974 r. Kodeks pracy (Dz. U. z 2020 r. poz. 1320), o ile czynności te nie będą wykonywane przez te osoby w ramach prowadzonej przez nie działalności gospodarczej. </w:t>
      </w:r>
    </w:p>
    <w:p w14:paraId="2F6D4ACB" w14:textId="77777777" w:rsidR="000D11E1" w:rsidRPr="00280081" w:rsidRDefault="000D11E1" w:rsidP="00280081">
      <w:pPr>
        <w:pStyle w:val="Akapitzlist"/>
        <w:numPr>
          <w:ilvl w:val="0"/>
          <w:numId w:val="48"/>
        </w:numPr>
        <w:spacing w:after="0"/>
        <w:jc w:val="both"/>
        <w:rPr>
          <w:rFonts w:ascii="Arial" w:eastAsia="Times New Roman" w:hAnsi="Arial" w:cs="Arial"/>
          <w:lang w:eastAsia="pl-PL"/>
        </w:rPr>
      </w:pPr>
      <w:r w:rsidRPr="00280081">
        <w:rPr>
          <w:rFonts w:ascii="Arial" w:eastAsia="Times New Roman" w:hAnsi="Arial" w:cs="Arial"/>
          <w:lang w:eastAsia="pl-PL"/>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w:t>
      </w:r>
    </w:p>
    <w:p w14:paraId="0EDB2D35" w14:textId="77777777" w:rsidR="000D11E1" w:rsidRPr="00280081" w:rsidRDefault="000D11E1" w:rsidP="00280081">
      <w:pPr>
        <w:pStyle w:val="Akapitzlist"/>
        <w:numPr>
          <w:ilvl w:val="0"/>
          <w:numId w:val="48"/>
        </w:numPr>
        <w:spacing w:after="0"/>
        <w:jc w:val="both"/>
        <w:rPr>
          <w:rFonts w:ascii="Arial" w:eastAsia="Times New Roman" w:hAnsi="Arial" w:cs="Arial"/>
          <w:lang w:eastAsia="pl-PL"/>
        </w:rPr>
      </w:pPr>
      <w:r w:rsidRPr="00280081">
        <w:rPr>
          <w:rFonts w:ascii="Arial" w:eastAsia="Times New Roman" w:hAnsi="Arial" w:cs="Arial"/>
          <w:lang w:eastAsia="pl-PL"/>
        </w:rPr>
        <w:t xml:space="preserve">W celu weryfikacji zatrudniania, przez wykonawcę lub podwykonawcę, na podstawie umowy </w:t>
      </w:r>
      <w:r w:rsidRPr="00280081">
        <w:rPr>
          <w:rFonts w:ascii="Arial" w:eastAsia="Times New Roman" w:hAnsi="Arial" w:cs="Arial"/>
          <w:lang w:eastAsia="pl-PL"/>
        </w:rPr>
        <w:br/>
        <w:t>o pracę, osób wykonujących wskazane przez zamawiającego czynności w zakresie realizacji zamówienia, Zamawiający przewiduje możliwość żądania w szczególności:</w:t>
      </w:r>
    </w:p>
    <w:p w14:paraId="09620D78" w14:textId="77777777" w:rsidR="000D11E1" w:rsidRPr="00280081" w:rsidRDefault="000D11E1" w:rsidP="00280081">
      <w:pPr>
        <w:pStyle w:val="Akapitzlist"/>
        <w:numPr>
          <w:ilvl w:val="0"/>
          <w:numId w:val="49"/>
        </w:numPr>
        <w:spacing w:after="0"/>
        <w:jc w:val="both"/>
        <w:rPr>
          <w:rFonts w:ascii="Arial" w:hAnsi="Arial" w:cs="Arial"/>
        </w:rPr>
      </w:pPr>
      <w:r w:rsidRPr="00280081">
        <w:rPr>
          <w:rFonts w:ascii="Arial" w:hAnsi="Arial" w:cs="Arial"/>
        </w:rPr>
        <w:t>oświadczenia zatrudnionego pracownika;</w:t>
      </w:r>
    </w:p>
    <w:p w14:paraId="11AB6573" w14:textId="3EDE2479" w:rsidR="000D11E1" w:rsidRPr="00280081" w:rsidRDefault="000D11E1" w:rsidP="00280081">
      <w:pPr>
        <w:pStyle w:val="Akapitzlist"/>
        <w:numPr>
          <w:ilvl w:val="0"/>
          <w:numId w:val="49"/>
        </w:numPr>
        <w:spacing w:after="0"/>
        <w:jc w:val="both"/>
        <w:rPr>
          <w:rFonts w:ascii="Arial" w:hAnsi="Arial" w:cs="Arial"/>
        </w:rPr>
      </w:pPr>
      <w:r w:rsidRPr="00280081">
        <w:rPr>
          <w:rFonts w:ascii="Arial" w:eastAsia="Times New Roman" w:hAnsi="Arial" w:cs="Arial"/>
          <w:lang w:eastAsia="pl-PL"/>
        </w:rPr>
        <w:t>oświadczenia wykonawcy lub podwykonawcy o zatrudnieniu pracownika na podstawie umowy o pracę;</w:t>
      </w:r>
    </w:p>
    <w:p w14:paraId="775FB0BC" w14:textId="77777777" w:rsidR="000D11E1" w:rsidRPr="00280081" w:rsidRDefault="000D11E1" w:rsidP="00280081">
      <w:pPr>
        <w:pStyle w:val="Akapitzlist"/>
        <w:numPr>
          <w:ilvl w:val="0"/>
          <w:numId w:val="49"/>
        </w:numPr>
        <w:spacing w:after="0"/>
        <w:jc w:val="both"/>
        <w:rPr>
          <w:rFonts w:ascii="Arial" w:hAnsi="Arial" w:cs="Arial"/>
        </w:rPr>
      </w:pPr>
      <w:r w:rsidRPr="00280081">
        <w:rPr>
          <w:rFonts w:ascii="Arial" w:eastAsia="Times New Roman" w:hAnsi="Arial" w:cs="Arial"/>
          <w:lang w:eastAsia="pl-PL"/>
        </w:rPr>
        <w:t>poświadczonej za zgodność z oryginałem kopii umowy o pracę zatrudnionego pracownika;</w:t>
      </w:r>
    </w:p>
    <w:p w14:paraId="2D0C12D6" w14:textId="77777777" w:rsidR="000D11E1" w:rsidRPr="00280081" w:rsidRDefault="000D11E1" w:rsidP="00280081">
      <w:pPr>
        <w:pStyle w:val="Akapitzlist"/>
        <w:numPr>
          <w:ilvl w:val="0"/>
          <w:numId w:val="49"/>
        </w:numPr>
        <w:spacing w:after="0"/>
        <w:jc w:val="both"/>
        <w:rPr>
          <w:rFonts w:ascii="Arial" w:hAnsi="Arial" w:cs="Arial"/>
        </w:rPr>
      </w:pPr>
      <w:r w:rsidRPr="00280081">
        <w:rPr>
          <w:rFonts w:ascii="Arial" w:eastAsia="Times New Roman" w:hAnsi="Arial" w:cs="Arial"/>
          <w:lang w:eastAsia="pl-PL"/>
        </w:rPr>
        <w:t>innych dokumentów;</w:t>
      </w:r>
    </w:p>
    <w:p w14:paraId="433B5D01" w14:textId="77777777" w:rsidR="000D11E1" w:rsidRPr="00280081" w:rsidRDefault="000D11E1" w:rsidP="00280081">
      <w:pPr>
        <w:pStyle w:val="Akapitzlist"/>
        <w:tabs>
          <w:tab w:val="left" w:pos="567"/>
        </w:tabs>
        <w:spacing w:after="0"/>
        <w:ind w:left="680"/>
        <w:jc w:val="both"/>
        <w:rPr>
          <w:rFonts w:ascii="Arial" w:eastAsia="Times New Roman" w:hAnsi="Arial" w:cs="Arial"/>
          <w:lang w:eastAsia="pl-PL"/>
        </w:rPr>
      </w:pPr>
      <w:r w:rsidRPr="0028008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76BD138" w14:textId="77777777" w:rsidR="000D11E1" w:rsidRPr="00280081" w:rsidRDefault="000D11E1" w:rsidP="00280081">
      <w:pPr>
        <w:pStyle w:val="Akapitzlist"/>
        <w:numPr>
          <w:ilvl w:val="0"/>
          <w:numId w:val="48"/>
        </w:numPr>
        <w:contextualSpacing/>
        <w:jc w:val="both"/>
        <w:rPr>
          <w:rFonts w:ascii="Arial" w:hAnsi="Arial" w:cs="Arial"/>
        </w:rPr>
      </w:pPr>
      <w:r w:rsidRPr="00280081">
        <w:rPr>
          <w:rFonts w:ascii="Arial" w:hAnsi="Arial" w:cs="Arial"/>
        </w:rPr>
        <w:t xml:space="preserve">Na żądanie Zamawiającego Wykonawca zobowiązany jest przedłożyć oświadczenie </w:t>
      </w:r>
      <w:r w:rsidRPr="00280081">
        <w:rPr>
          <w:rFonts w:ascii="Arial" w:hAnsi="Arial" w:cs="Arial"/>
        </w:rPr>
        <w:br/>
        <w:t xml:space="preserve">o zatrudnieniu na podstawie umowy o pracę osób wykonujących czynności, o których mowa </w:t>
      </w:r>
      <w:r w:rsidRPr="00280081">
        <w:rPr>
          <w:rFonts w:ascii="Arial" w:hAnsi="Arial" w:cs="Arial"/>
        </w:rPr>
        <w:br/>
        <w:t xml:space="preserve">w punkcie.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zakresu obowiązków pracownika i wymiaru etatu oraz podpis osoby uprawnionej do złożenia oświadczenia w imieniu Wykonawcy lub podwykonawcy. </w:t>
      </w:r>
    </w:p>
    <w:p w14:paraId="5E4633B9" w14:textId="2630A99B" w:rsidR="000D11E1" w:rsidRPr="00280081" w:rsidRDefault="000D11E1" w:rsidP="00280081">
      <w:pPr>
        <w:pStyle w:val="Akapitzlist"/>
        <w:numPr>
          <w:ilvl w:val="0"/>
          <w:numId w:val="48"/>
        </w:numPr>
        <w:contextualSpacing/>
        <w:jc w:val="both"/>
        <w:rPr>
          <w:rFonts w:ascii="Arial" w:hAnsi="Arial" w:cs="Arial"/>
        </w:rPr>
      </w:pPr>
      <w:r w:rsidRPr="00280081">
        <w:rPr>
          <w:rFonts w:ascii="Arial" w:eastAsia="Times New Roman" w:hAnsi="Arial" w:cs="Arial"/>
          <w:lang w:eastAsia="pl-PL"/>
        </w:rPr>
        <w:t xml:space="preserve">Z tytułu niespełnienia przez Wykonawcę lub podwykonawcę wymogu zatrudnienia na podstawie umowy o pracę osób wykonujących wskazane w </w:t>
      </w:r>
      <w:r w:rsidR="00D404AF" w:rsidRPr="00280081">
        <w:rPr>
          <w:rFonts w:ascii="Arial" w:eastAsia="Times New Roman" w:hAnsi="Arial" w:cs="Arial"/>
          <w:lang w:eastAsia="pl-PL"/>
        </w:rPr>
        <w:t>ust. 4, pkt 1</w:t>
      </w:r>
      <w:r w:rsidRPr="00280081">
        <w:rPr>
          <w:rFonts w:ascii="Arial" w:eastAsia="Times New Roman" w:hAnsi="Arial" w:cs="Arial"/>
          <w:lang w:eastAsia="pl-PL"/>
        </w:rPr>
        <w:t xml:space="preserve">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463B2D01" w14:textId="77777777" w:rsidR="000D11E1" w:rsidRPr="00280081" w:rsidRDefault="000D11E1" w:rsidP="00280081">
      <w:pPr>
        <w:pStyle w:val="Akapitzlist"/>
        <w:numPr>
          <w:ilvl w:val="0"/>
          <w:numId w:val="48"/>
        </w:numPr>
        <w:contextualSpacing/>
        <w:jc w:val="both"/>
        <w:rPr>
          <w:rFonts w:ascii="Arial" w:hAnsi="Arial" w:cs="Arial"/>
        </w:rPr>
      </w:pPr>
      <w:r w:rsidRPr="00280081">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673A4F4F" w14:textId="77777777" w:rsidR="000D11E1" w:rsidRPr="00280081" w:rsidRDefault="000D11E1" w:rsidP="00280081">
      <w:pPr>
        <w:pStyle w:val="Akapitzlist"/>
        <w:numPr>
          <w:ilvl w:val="0"/>
          <w:numId w:val="48"/>
        </w:numPr>
        <w:spacing w:after="0"/>
        <w:ind w:left="714" w:hanging="357"/>
        <w:contextualSpacing/>
        <w:jc w:val="both"/>
        <w:rPr>
          <w:rFonts w:ascii="Arial" w:hAnsi="Arial" w:cs="Arial"/>
        </w:rPr>
      </w:pPr>
      <w:r w:rsidRPr="00280081">
        <w:rPr>
          <w:rFonts w:ascii="Arial" w:eastAsia="Times New Roman" w:hAnsi="Arial" w:cs="Arial"/>
          <w:lang w:eastAsia="pl-PL"/>
        </w:rPr>
        <w:t>Niezastosowanie się do powyższego wymogu będzie skutkowało karami umownymi określonymi w umowie z Wykonawcą.</w:t>
      </w:r>
    </w:p>
    <w:p w14:paraId="430182A2" w14:textId="77777777" w:rsidR="000D11E1" w:rsidRPr="00280081" w:rsidRDefault="000D11E1" w:rsidP="00280081">
      <w:pPr>
        <w:shd w:val="clear" w:color="auto" w:fill="FFFFFF"/>
        <w:spacing w:before="120" w:line="276" w:lineRule="auto"/>
        <w:jc w:val="center"/>
        <w:rPr>
          <w:rFonts w:ascii="Arial" w:hAnsi="Arial" w:cs="Arial"/>
          <w:sz w:val="22"/>
          <w:szCs w:val="22"/>
        </w:rPr>
      </w:pPr>
      <w:r w:rsidRPr="00280081">
        <w:rPr>
          <w:rFonts w:ascii="Arial" w:hAnsi="Arial" w:cs="Arial"/>
          <w:sz w:val="22"/>
          <w:szCs w:val="22"/>
        </w:rPr>
        <w:t>§ 4</w:t>
      </w:r>
    </w:p>
    <w:p w14:paraId="2BFD6123" w14:textId="77777777" w:rsidR="000D11E1" w:rsidRPr="00280081" w:rsidRDefault="000D11E1" w:rsidP="00280081">
      <w:pPr>
        <w:shd w:val="clear" w:color="auto" w:fill="FFFFFF"/>
        <w:spacing w:line="276" w:lineRule="auto"/>
        <w:ind w:left="426" w:hanging="426"/>
        <w:jc w:val="center"/>
        <w:rPr>
          <w:rFonts w:ascii="Arial" w:hAnsi="Arial" w:cs="Arial"/>
          <w:sz w:val="22"/>
          <w:szCs w:val="22"/>
        </w:rPr>
      </w:pPr>
      <w:r w:rsidRPr="00280081">
        <w:rPr>
          <w:rFonts w:ascii="Arial" w:hAnsi="Arial" w:cs="Arial"/>
          <w:sz w:val="22"/>
          <w:szCs w:val="22"/>
        </w:rPr>
        <w:t>OBOWIĄZKI ZAMAWIAJĄCEGO</w:t>
      </w:r>
    </w:p>
    <w:p w14:paraId="32843EDA" w14:textId="77777777" w:rsidR="000D11E1" w:rsidRPr="00280081" w:rsidRDefault="000D11E1" w:rsidP="00280081">
      <w:pPr>
        <w:shd w:val="clear" w:color="auto" w:fill="FFFFFF"/>
        <w:spacing w:line="276" w:lineRule="auto"/>
        <w:ind w:left="426" w:hanging="426"/>
        <w:jc w:val="both"/>
        <w:rPr>
          <w:rFonts w:ascii="Arial" w:hAnsi="Arial" w:cs="Arial"/>
          <w:sz w:val="22"/>
          <w:szCs w:val="22"/>
        </w:rPr>
      </w:pPr>
      <w:r w:rsidRPr="00280081">
        <w:rPr>
          <w:rFonts w:ascii="Arial" w:hAnsi="Arial" w:cs="Arial"/>
          <w:sz w:val="22"/>
          <w:szCs w:val="22"/>
        </w:rPr>
        <w:t>Zamawiający zobowiązany jest w szczególności do:</w:t>
      </w:r>
    </w:p>
    <w:p w14:paraId="166C0172" w14:textId="77777777" w:rsidR="000D11E1" w:rsidRPr="00280081" w:rsidRDefault="000D11E1" w:rsidP="00280081">
      <w:pPr>
        <w:numPr>
          <w:ilvl w:val="0"/>
          <w:numId w:val="10"/>
        </w:numPr>
        <w:shd w:val="clear" w:color="auto" w:fill="FFFFFF"/>
        <w:tabs>
          <w:tab w:val="clear" w:pos="1800"/>
        </w:tabs>
        <w:spacing w:line="276" w:lineRule="auto"/>
        <w:ind w:left="374" w:hanging="374"/>
        <w:jc w:val="both"/>
        <w:rPr>
          <w:rFonts w:ascii="Arial" w:hAnsi="Arial" w:cs="Arial"/>
          <w:sz w:val="22"/>
          <w:szCs w:val="22"/>
        </w:rPr>
      </w:pPr>
      <w:r w:rsidRPr="00280081">
        <w:rPr>
          <w:rFonts w:ascii="Arial" w:hAnsi="Arial" w:cs="Arial"/>
          <w:sz w:val="22"/>
          <w:szCs w:val="22"/>
        </w:rPr>
        <w:t xml:space="preserve">przekazania Wykonawcy informacji niezbędnych do realizacji umowy, będących w posiadaniu Zamawiającego,  </w:t>
      </w:r>
    </w:p>
    <w:p w14:paraId="48803A7F" w14:textId="77777777" w:rsidR="000D11E1" w:rsidRPr="00280081" w:rsidRDefault="000D11E1" w:rsidP="00280081">
      <w:pPr>
        <w:numPr>
          <w:ilvl w:val="0"/>
          <w:numId w:val="10"/>
        </w:numPr>
        <w:shd w:val="clear" w:color="auto" w:fill="FFFFFF"/>
        <w:tabs>
          <w:tab w:val="clear" w:pos="1800"/>
        </w:tabs>
        <w:spacing w:line="276" w:lineRule="auto"/>
        <w:ind w:left="374" w:hanging="374"/>
        <w:jc w:val="both"/>
        <w:rPr>
          <w:rFonts w:ascii="Arial" w:hAnsi="Arial" w:cs="Arial"/>
          <w:sz w:val="22"/>
          <w:szCs w:val="22"/>
        </w:rPr>
      </w:pPr>
      <w:r w:rsidRPr="00280081">
        <w:rPr>
          <w:rFonts w:ascii="Arial" w:hAnsi="Arial" w:cs="Arial"/>
          <w:sz w:val="22"/>
          <w:szCs w:val="22"/>
        </w:rPr>
        <w:t xml:space="preserve">wprowadzenia i protokolarnego przekazania Wykonawcy placu budowy wraz z dokumentacją budowlaną w terminie nie później niż </w:t>
      </w:r>
      <w:r w:rsidRPr="00280081">
        <w:rPr>
          <w:rFonts w:ascii="Arial" w:hAnsi="Arial" w:cs="Arial"/>
          <w:b/>
          <w:bCs/>
          <w:sz w:val="22"/>
          <w:szCs w:val="22"/>
        </w:rPr>
        <w:t>14 dni</w:t>
      </w:r>
      <w:r w:rsidRPr="00280081">
        <w:rPr>
          <w:rFonts w:ascii="Arial" w:hAnsi="Arial" w:cs="Arial"/>
          <w:sz w:val="22"/>
          <w:szCs w:val="22"/>
        </w:rPr>
        <w:t xml:space="preserve"> od dnia zawarcia niniejszej umowy, </w:t>
      </w:r>
    </w:p>
    <w:p w14:paraId="7A50E9EF" w14:textId="77777777" w:rsidR="000D11E1" w:rsidRPr="00280081" w:rsidRDefault="000D11E1" w:rsidP="00280081">
      <w:pPr>
        <w:numPr>
          <w:ilvl w:val="0"/>
          <w:numId w:val="10"/>
        </w:numPr>
        <w:shd w:val="clear" w:color="auto" w:fill="FFFFFF"/>
        <w:tabs>
          <w:tab w:val="clear" w:pos="1800"/>
        </w:tabs>
        <w:spacing w:line="276" w:lineRule="auto"/>
        <w:ind w:left="374" w:hanging="374"/>
        <w:jc w:val="both"/>
        <w:rPr>
          <w:rFonts w:ascii="Arial" w:hAnsi="Arial" w:cs="Arial"/>
          <w:sz w:val="22"/>
          <w:szCs w:val="22"/>
        </w:rPr>
      </w:pPr>
      <w:r w:rsidRPr="00280081">
        <w:rPr>
          <w:rFonts w:ascii="Arial" w:hAnsi="Arial" w:cs="Arial"/>
          <w:sz w:val="22"/>
          <w:szCs w:val="22"/>
        </w:rPr>
        <w:t>zapewnienia nadzoru inwestorskiego nad realizacją robót,</w:t>
      </w:r>
    </w:p>
    <w:p w14:paraId="0D2B60D3" w14:textId="77777777" w:rsidR="000D11E1" w:rsidRPr="00280081" w:rsidRDefault="000D11E1" w:rsidP="00280081">
      <w:pPr>
        <w:numPr>
          <w:ilvl w:val="0"/>
          <w:numId w:val="10"/>
        </w:numPr>
        <w:shd w:val="clear" w:color="auto" w:fill="FFFFFF"/>
        <w:tabs>
          <w:tab w:val="clear" w:pos="1800"/>
        </w:tabs>
        <w:spacing w:line="276" w:lineRule="auto"/>
        <w:ind w:left="374" w:hanging="374"/>
        <w:jc w:val="both"/>
        <w:rPr>
          <w:rFonts w:ascii="Arial" w:hAnsi="Arial" w:cs="Arial"/>
          <w:sz w:val="22"/>
          <w:szCs w:val="22"/>
        </w:rPr>
      </w:pPr>
      <w:r w:rsidRPr="00280081">
        <w:rPr>
          <w:rFonts w:ascii="Arial" w:hAnsi="Arial" w:cs="Arial"/>
          <w:sz w:val="22"/>
          <w:szCs w:val="22"/>
        </w:rPr>
        <w:t>odbioru należycie wykonanych robót,</w:t>
      </w:r>
    </w:p>
    <w:p w14:paraId="542E40D0" w14:textId="77777777" w:rsidR="000D11E1" w:rsidRPr="00280081" w:rsidRDefault="000D11E1" w:rsidP="00280081">
      <w:pPr>
        <w:numPr>
          <w:ilvl w:val="0"/>
          <w:numId w:val="10"/>
        </w:numPr>
        <w:shd w:val="clear" w:color="auto" w:fill="FFFFFF"/>
        <w:tabs>
          <w:tab w:val="clear" w:pos="1800"/>
        </w:tabs>
        <w:spacing w:line="276" w:lineRule="auto"/>
        <w:ind w:left="374" w:hanging="374"/>
        <w:jc w:val="both"/>
        <w:rPr>
          <w:rFonts w:ascii="Arial" w:hAnsi="Arial" w:cs="Arial"/>
          <w:sz w:val="22"/>
          <w:szCs w:val="22"/>
        </w:rPr>
      </w:pPr>
      <w:r w:rsidRPr="00280081">
        <w:rPr>
          <w:rFonts w:ascii="Arial" w:hAnsi="Arial" w:cs="Arial"/>
          <w:sz w:val="22"/>
          <w:szCs w:val="22"/>
        </w:rPr>
        <w:t>zapłaty umówionego wynagrodzenia.</w:t>
      </w:r>
    </w:p>
    <w:p w14:paraId="7F8A7A3C" w14:textId="77777777" w:rsidR="00280081" w:rsidRDefault="00280081" w:rsidP="00280081">
      <w:pPr>
        <w:shd w:val="clear" w:color="auto" w:fill="FFFFFF"/>
        <w:spacing w:before="120" w:line="276" w:lineRule="auto"/>
        <w:jc w:val="center"/>
        <w:rPr>
          <w:rFonts w:ascii="Arial" w:hAnsi="Arial" w:cs="Arial"/>
          <w:sz w:val="22"/>
          <w:szCs w:val="22"/>
        </w:rPr>
      </w:pPr>
    </w:p>
    <w:p w14:paraId="0D795451" w14:textId="77777777" w:rsidR="000D11E1" w:rsidRPr="00280081" w:rsidRDefault="000D11E1" w:rsidP="00280081">
      <w:pPr>
        <w:shd w:val="clear" w:color="auto" w:fill="FFFFFF"/>
        <w:spacing w:before="120" w:line="276" w:lineRule="auto"/>
        <w:jc w:val="center"/>
        <w:rPr>
          <w:rFonts w:ascii="Arial" w:hAnsi="Arial" w:cs="Arial"/>
          <w:sz w:val="22"/>
          <w:szCs w:val="22"/>
        </w:rPr>
      </w:pPr>
      <w:r w:rsidRPr="00280081">
        <w:rPr>
          <w:rFonts w:ascii="Arial" w:hAnsi="Arial" w:cs="Arial"/>
          <w:sz w:val="22"/>
          <w:szCs w:val="22"/>
        </w:rPr>
        <w:lastRenderedPageBreak/>
        <w:t>§ 5</w:t>
      </w:r>
    </w:p>
    <w:p w14:paraId="02A4585C" w14:textId="77777777" w:rsidR="000D11E1" w:rsidRPr="00280081" w:rsidRDefault="000D11E1" w:rsidP="00280081">
      <w:pPr>
        <w:shd w:val="clear" w:color="auto" w:fill="FFFFFF"/>
        <w:spacing w:line="276" w:lineRule="auto"/>
        <w:jc w:val="center"/>
        <w:rPr>
          <w:rFonts w:ascii="Arial" w:hAnsi="Arial" w:cs="Arial"/>
          <w:sz w:val="22"/>
          <w:szCs w:val="22"/>
        </w:rPr>
      </w:pPr>
      <w:r w:rsidRPr="00280081">
        <w:rPr>
          <w:rFonts w:ascii="Arial" w:hAnsi="Arial" w:cs="Arial"/>
          <w:sz w:val="22"/>
          <w:szCs w:val="22"/>
        </w:rPr>
        <w:t>OŚWIADCZENIA STRON</w:t>
      </w:r>
    </w:p>
    <w:p w14:paraId="75DE65FC" w14:textId="77777777" w:rsidR="000D11E1" w:rsidRPr="00280081" w:rsidRDefault="000D11E1" w:rsidP="00280081">
      <w:pPr>
        <w:pStyle w:val="Style9"/>
        <w:widowControl/>
        <w:numPr>
          <w:ilvl w:val="0"/>
          <w:numId w:val="41"/>
        </w:numPr>
        <w:spacing w:line="276" w:lineRule="auto"/>
        <w:rPr>
          <w:rStyle w:val="FontStyle125"/>
          <w:rFonts w:ascii="Arial" w:hAnsi="Arial" w:cs="Arial"/>
          <w:sz w:val="22"/>
          <w:szCs w:val="22"/>
        </w:rPr>
      </w:pPr>
      <w:r w:rsidRPr="00280081">
        <w:rPr>
          <w:rStyle w:val="FontStyle125"/>
          <w:rFonts w:ascii="Arial" w:hAnsi="Arial" w:cs="Arial"/>
          <w:sz w:val="22"/>
          <w:szCs w:val="22"/>
        </w:rPr>
        <w:t>Zamawiający oświadcza, że:</w:t>
      </w:r>
    </w:p>
    <w:p w14:paraId="6FFB66F6" w14:textId="77777777" w:rsidR="000D11E1" w:rsidRPr="00280081" w:rsidRDefault="000D11E1" w:rsidP="00280081">
      <w:pPr>
        <w:pStyle w:val="Style9"/>
        <w:widowControl/>
        <w:numPr>
          <w:ilvl w:val="0"/>
          <w:numId w:val="45"/>
        </w:numPr>
        <w:spacing w:line="276" w:lineRule="auto"/>
        <w:ind w:left="425" w:firstLine="0"/>
        <w:rPr>
          <w:rStyle w:val="FontStyle125"/>
          <w:rFonts w:ascii="Arial" w:hAnsi="Arial" w:cs="Arial"/>
          <w:sz w:val="22"/>
          <w:szCs w:val="22"/>
        </w:rPr>
      </w:pPr>
      <w:r w:rsidRPr="00280081">
        <w:rPr>
          <w:rStyle w:val="FontStyle125"/>
          <w:rFonts w:ascii="Arial" w:hAnsi="Arial" w:cs="Arial"/>
          <w:sz w:val="22"/>
          <w:szCs w:val="22"/>
        </w:rPr>
        <w:t>dysponuje tytułem prawnym do nieruchomości na cele budowlane przewidującym uprawnienia do wykonywania robót budowlanych będących przedmiotem umowy,</w:t>
      </w:r>
    </w:p>
    <w:p w14:paraId="1AA9EA39" w14:textId="77777777" w:rsidR="000D11E1" w:rsidRPr="00280081" w:rsidRDefault="000D11E1" w:rsidP="00280081">
      <w:pPr>
        <w:pStyle w:val="Style9"/>
        <w:widowControl/>
        <w:numPr>
          <w:ilvl w:val="0"/>
          <w:numId w:val="45"/>
        </w:numPr>
        <w:spacing w:line="276" w:lineRule="auto"/>
        <w:ind w:left="425" w:firstLine="0"/>
        <w:rPr>
          <w:rStyle w:val="FontStyle125"/>
          <w:rFonts w:ascii="Arial" w:hAnsi="Arial" w:cs="Arial"/>
          <w:sz w:val="22"/>
          <w:szCs w:val="22"/>
        </w:rPr>
      </w:pPr>
      <w:r w:rsidRPr="00280081">
        <w:rPr>
          <w:rStyle w:val="FontStyle125"/>
          <w:rFonts w:ascii="Arial" w:hAnsi="Arial" w:cs="Arial"/>
          <w:sz w:val="22"/>
          <w:szCs w:val="22"/>
        </w:rPr>
        <w:t>uzyskał ostateczną decyzję o pozwoleniu na budowę lub inne wymagane prawem zezwolenia warunkujące rozpoczęcie i prowadzenie robót budowlanych będących przedmiotem umowy,</w:t>
      </w:r>
    </w:p>
    <w:p w14:paraId="038B541E" w14:textId="77777777" w:rsidR="000D11E1" w:rsidRPr="00280081" w:rsidRDefault="000D11E1" w:rsidP="00280081">
      <w:pPr>
        <w:pStyle w:val="Style9"/>
        <w:widowControl/>
        <w:numPr>
          <w:ilvl w:val="0"/>
          <w:numId w:val="45"/>
        </w:numPr>
        <w:spacing w:line="276" w:lineRule="auto"/>
        <w:ind w:left="425" w:firstLine="0"/>
        <w:rPr>
          <w:rStyle w:val="FontStyle125"/>
          <w:rFonts w:ascii="Arial" w:hAnsi="Arial" w:cs="Arial"/>
          <w:sz w:val="22"/>
          <w:szCs w:val="22"/>
        </w:rPr>
      </w:pPr>
      <w:r w:rsidRPr="00280081">
        <w:rPr>
          <w:rStyle w:val="FontStyle125"/>
          <w:rFonts w:ascii="Arial" w:hAnsi="Arial" w:cs="Arial"/>
          <w:sz w:val="22"/>
          <w:szCs w:val="22"/>
        </w:rPr>
        <w:t>zapewnia środki niezbędne do finansowania inwestycji, w skład której wchodzą roboty budowlane oraz dostawy będące przedmiotem umowy.</w:t>
      </w:r>
    </w:p>
    <w:p w14:paraId="1326BA59" w14:textId="77777777" w:rsidR="000D11E1" w:rsidRPr="00280081" w:rsidRDefault="000D11E1" w:rsidP="00280081">
      <w:pPr>
        <w:pStyle w:val="Style9"/>
        <w:widowControl/>
        <w:numPr>
          <w:ilvl w:val="0"/>
          <w:numId w:val="41"/>
        </w:numPr>
        <w:spacing w:line="276" w:lineRule="auto"/>
        <w:rPr>
          <w:rStyle w:val="FontStyle125"/>
          <w:rFonts w:ascii="Arial" w:hAnsi="Arial" w:cs="Arial"/>
          <w:sz w:val="22"/>
          <w:szCs w:val="22"/>
        </w:rPr>
      </w:pPr>
      <w:r w:rsidRPr="00280081">
        <w:rPr>
          <w:rStyle w:val="FontStyle125"/>
          <w:rFonts w:ascii="Arial" w:hAnsi="Arial" w:cs="Arial"/>
          <w:sz w:val="22"/>
          <w:szCs w:val="22"/>
        </w:rPr>
        <w:t>Wykonawca oświadcza, że:</w:t>
      </w:r>
    </w:p>
    <w:p w14:paraId="4FC7ABB1" w14:textId="77777777" w:rsidR="000D11E1" w:rsidRPr="00280081" w:rsidRDefault="000D11E1" w:rsidP="00280081">
      <w:pPr>
        <w:pStyle w:val="Style9"/>
        <w:widowControl/>
        <w:numPr>
          <w:ilvl w:val="0"/>
          <w:numId w:val="46"/>
        </w:numPr>
        <w:spacing w:line="276" w:lineRule="auto"/>
        <w:ind w:left="425" w:firstLine="0"/>
        <w:rPr>
          <w:rStyle w:val="FontStyle125"/>
          <w:rFonts w:ascii="Arial" w:hAnsi="Arial" w:cs="Arial"/>
          <w:sz w:val="22"/>
          <w:szCs w:val="22"/>
        </w:rPr>
      </w:pPr>
      <w:r w:rsidRPr="00280081">
        <w:rPr>
          <w:rStyle w:val="FontStyle125"/>
          <w:rFonts w:ascii="Arial" w:hAnsi="Arial" w:cs="Arial"/>
          <w:sz w:val="22"/>
          <w:szCs w:val="22"/>
        </w:rPr>
        <w:t>posiada wymagane obowiązującymi przepisami uprawnienia i kwalifikacje do wykonania robót budowlanych będących przedmiotem umowy, jak również dysponuje niezbędnym zapleczem technicznym i osobowym do ich przeprowadzenia,</w:t>
      </w:r>
    </w:p>
    <w:p w14:paraId="74566638" w14:textId="2739D1A6" w:rsidR="000D11E1" w:rsidRPr="00280081" w:rsidRDefault="000D11E1" w:rsidP="00280081">
      <w:pPr>
        <w:pStyle w:val="Akapitzlist"/>
        <w:numPr>
          <w:ilvl w:val="0"/>
          <w:numId w:val="46"/>
        </w:numPr>
        <w:shd w:val="clear" w:color="auto" w:fill="FFFFFF"/>
        <w:suppressAutoHyphens/>
        <w:ind w:left="425" w:firstLine="0"/>
        <w:jc w:val="both"/>
        <w:rPr>
          <w:rFonts w:ascii="Arial" w:hAnsi="Arial" w:cs="Arial"/>
          <w:color w:val="FF0000"/>
          <w:lang w:eastAsia="zh-CN"/>
        </w:rPr>
      </w:pPr>
      <w:r w:rsidRPr="00280081">
        <w:rPr>
          <w:rStyle w:val="FontStyle125"/>
          <w:rFonts w:ascii="Arial" w:hAnsi="Arial" w:cs="Arial"/>
          <w:sz w:val="22"/>
          <w:szCs w:val="22"/>
        </w:rPr>
        <w:t>dokonał z należytą starannością weryfikacji dostarczonej przez inwestora dokumentacji,</w:t>
      </w:r>
      <w:r w:rsidRPr="00280081">
        <w:rPr>
          <w:rStyle w:val="FontStyle125"/>
          <w:rFonts w:ascii="Arial" w:hAnsi="Arial" w:cs="Arial"/>
          <w:sz w:val="22"/>
          <w:szCs w:val="22"/>
        </w:rPr>
        <w:br/>
        <w:t xml:space="preserve">w tym dokumentacji projektowej oraz terenu budowy i nie wnosi do nich jakichkolwiek </w:t>
      </w:r>
      <w:r w:rsidRPr="00280081">
        <w:rPr>
          <w:rStyle w:val="FontStyle125"/>
          <w:rFonts w:ascii="Arial" w:hAnsi="Arial" w:cs="Arial"/>
          <w:color w:val="auto"/>
          <w:sz w:val="22"/>
          <w:szCs w:val="22"/>
        </w:rPr>
        <w:t>zastrzeżeń</w:t>
      </w:r>
      <w:r w:rsidRPr="00280081">
        <w:rPr>
          <w:rFonts w:ascii="Arial" w:hAnsi="Arial" w:cs="Arial"/>
          <w:lang w:eastAsia="zh-CN"/>
        </w:rPr>
        <w:t>.</w:t>
      </w:r>
    </w:p>
    <w:p w14:paraId="319C69A1" w14:textId="77777777" w:rsidR="000D11E1" w:rsidRPr="00280081" w:rsidRDefault="000D11E1" w:rsidP="00280081">
      <w:pPr>
        <w:shd w:val="clear" w:color="auto" w:fill="FFFFFF"/>
        <w:spacing w:before="120" w:line="276" w:lineRule="auto"/>
        <w:jc w:val="center"/>
        <w:rPr>
          <w:rFonts w:ascii="Arial" w:hAnsi="Arial" w:cs="Arial"/>
          <w:sz w:val="22"/>
          <w:szCs w:val="22"/>
        </w:rPr>
      </w:pPr>
      <w:r w:rsidRPr="00280081">
        <w:rPr>
          <w:rFonts w:ascii="Arial" w:hAnsi="Arial" w:cs="Arial"/>
          <w:sz w:val="22"/>
          <w:szCs w:val="22"/>
        </w:rPr>
        <w:t>§ 6</w:t>
      </w:r>
    </w:p>
    <w:p w14:paraId="588D25EB" w14:textId="77777777" w:rsidR="000D11E1" w:rsidRPr="00280081" w:rsidRDefault="000D11E1" w:rsidP="00280081">
      <w:pPr>
        <w:shd w:val="clear" w:color="auto" w:fill="FFFFFF"/>
        <w:spacing w:line="276" w:lineRule="auto"/>
        <w:ind w:left="426" w:hanging="426"/>
        <w:jc w:val="center"/>
        <w:rPr>
          <w:rFonts w:ascii="Arial" w:hAnsi="Arial" w:cs="Arial"/>
          <w:b/>
          <w:bCs/>
          <w:sz w:val="22"/>
          <w:szCs w:val="22"/>
        </w:rPr>
      </w:pPr>
      <w:r w:rsidRPr="00280081">
        <w:rPr>
          <w:rFonts w:ascii="Arial" w:hAnsi="Arial" w:cs="Arial"/>
          <w:sz w:val="22"/>
          <w:szCs w:val="22"/>
        </w:rPr>
        <w:t>ORGANIZACJA ROBÓT BUDOWLANYCH</w:t>
      </w:r>
    </w:p>
    <w:p w14:paraId="39F49FCF" w14:textId="43E48AD7" w:rsidR="000D11E1" w:rsidRPr="00280081" w:rsidRDefault="000D11E1" w:rsidP="00280081">
      <w:pPr>
        <w:shd w:val="clear" w:color="auto" w:fill="FFFFFF"/>
        <w:spacing w:line="276" w:lineRule="auto"/>
        <w:ind w:left="425" w:hanging="425"/>
        <w:jc w:val="both"/>
        <w:rPr>
          <w:rFonts w:ascii="Arial" w:hAnsi="Arial" w:cs="Arial"/>
          <w:sz w:val="22"/>
          <w:szCs w:val="22"/>
        </w:rPr>
      </w:pPr>
      <w:r w:rsidRPr="00280081">
        <w:rPr>
          <w:rFonts w:ascii="Arial" w:hAnsi="Arial" w:cs="Arial"/>
          <w:sz w:val="22"/>
          <w:szCs w:val="22"/>
        </w:rPr>
        <w:t>1</w:t>
      </w:r>
      <w:r w:rsidRPr="00280081">
        <w:rPr>
          <w:rFonts w:ascii="Arial" w:hAnsi="Arial" w:cs="Arial"/>
          <w:b/>
          <w:bCs/>
          <w:sz w:val="22"/>
          <w:szCs w:val="22"/>
        </w:rPr>
        <w:t>.</w:t>
      </w:r>
      <w:r w:rsidRPr="00280081">
        <w:rPr>
          <w:rFonts w:ascii="Arial" w:hAnsi="Arial" w:cs="Arial"/>
          <w:b/>
          <w:bCs/>
          <w:sz w:val="22"/>
          <w:szCs w:val="22"/>
        </w:rPr>
        <w:tab/>
      </w:r>
      <w:r w:rsidRPr="00280081">
        <w:rPr>
          <w:rFonts w:ascii="Arial" w:hAnsi="Arial" w:cs="Arial"/>
          <w:sz w:val="22"/>
          <w:szCs w:val="22"/>
        </w:rPr>
        <w:t>Przedstawicielem Zamawiającego na budowie będzie</w:t>
      </w:r>
      <w:r w:rsidR="001C3E06" w:rsidRPr="00280081">
        <w:rPr>
          <w:rFonts w:ascii="Arial" w:hAnsi="Arial" w:cs="Arial"/>
          <w:sz w:val="22"/>
          <w:szCs w:val="22"/>
        </w:rPr>
        <w:t xml:space="preserve"> Inspektor nadzoru inwestorskiego</w:t>
      </w:r>
      <w:r w:rsidRPr="00280081">
        <w:rPr>
          <w:rFonts w:ascii="Arial" w:hAnsi="Arial" w:cs="Arial"/>
          <w:sz w:val="22"/>
          <w:szCs w:val="22"/>
        </w:rPr>
        <w:t xml:space="preserve"> </w:t>
      </w:r>
      <w:r w:rsidR="001C3E06" w:rsidRPr="00280081">
        <w:rPr>
          <w:rFonts w:ascii="Arial" w:hAnsi="Arial" w:cs="Arial"/>
          <w:sz w:val="22"/>
          <w:szCs w:val="22"/>
        </w:rPr>
        <w:br/>
      </w:r>
      <w:r w:rsidRPr="00280081">
        <w:rPr>
          <w:rFonts w:ascii="Arial" w:hAnsi="Arial" w:cs="Arial"/>
          <w:sz w:val="22"/>
          <w:szCs w:val="22"/>
        </w:rPr>
        <w:t xml:space="preserve">o uprawnieniach budowlanych </w:t>
      </w:r>
      <w:r w:rsidR="001C3E06" w:rsidRPr="00280081">
        <w:rPr>
          <w:rFonts w:ascii="Arial" w:hAnsi="Arial" w:cs="Arial"/>
          <w:sz w:val="22"/>
          <w:szCs w:val="22"/>
        </w:rPr>
        <w:t xml:space="preserve">nr </w:t>
      </w:r>
      <w:r w:rsidRPr="00280081">
        <w:rPr>
          <w:rFonts w:ascii="Arial" w:hAnsi="Arial" w:cs="Arial"/>
          <w:sz w:val="22"/>
          <w:szCs w:val="22"/>
        </w:rPr>
        <w:t>.......................;</w:t>
      </w:r>
    </w:p>
    <w:p w14:paraId="78A39034" w14:textId="77777777" w:rsidR="000D11E1" w:rsidRPr="00280081" w:rsidRDefault="000D11E1" w:rsidP="00280081">
      <w:pPr>
        <w:spacing w:line="276" w:lineRule="auto"/>
        <w:ind w:left="425" w:firstLine="1"/>
        <w:jc w:val="both"/>
        <w:rPr>
          <w:rFonts w:ascii="Arial" w:hAnsi="Arial" w:cs="Arial"/>
          <w:sz w:val="22"/>
          <w:szCs w:val="22"/>
        </w:rPr>
      </w:pPr>
      <w:r w:rsidRPr="00280081">
        <w:rPr>
          <w:rFonts w:ascii="Arial" w:hAnsi="Arial" w:cs="Arial"/>
          <w:sz w:val="22"/>
          <w:szCs w:val="22"/>
        </w:rPr>
        <w:t>Inspektor nadzoru działa w granicach umocowania określonego przepisami ustawy z 7 lipca 1994 r. – Prawo budowlane (Dz. U. z 2021 r. poz. 2351 ze zm.). Osobą merytoryczną odpowiedzialną za realizację zadania ze strony Urzędu Gminy będzie ...........</w:t>
      </w:r>
    </w:p>
    <w:p w14:paraId="35E00A16" w14:textId="77777777" w:rsidR="000D11E1" w:rsidRPr="00280081" w:rsidRDefault="000D11E1" w:rsidP="00280081">
      <w:pPr>
        <w:numPr>
          <w:ilvl w:val="0"/>
          <w:numId w:val="2"/>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Inspektor nadzoru inwestorskiego uprawniony jest do wydawania Wykonawcy poleceń związanych z zapewnieniem prawidłowego wykonania robót.</w:t>
      </w:r>
    </w:p>
    <w:p w14:paraId="6EEFB6BF" w14:textId="77777777" w:rsidR="000D11E1" w:rsidRPr="00280081" w:rsidRDefault="000D11E1" w:rsidP="00280081">
      <w:pPr>
        <w:numPr>
          <w:ilvl w:val="0"/>
          <w:numId w:val="2"/>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Inspektor nadzoru oraz Wykonawca nie posiadają pełnomocnictwa do podejmowania w imieniu Zamawiającego decyzji niosących skutki finansowe, powodujących zwiększenie wynagrodzenia Wykonawcy ustalonego w § 10 ust 1 oraz decyzji zmieniających technologie robót przyjęte w dokumentacji technicznej.</w:t>
      </w:r>
    </w:p>
    <w:p w14:paraId="7D42A589" w14:textId="77777777" w:rsidR="000D11E1" w:rsidRPr="00280081" w:rsidRDefault="000D11E1" w:rsidP="00280081">
      <w:pPr>
        <w:numPr>
          <w:ilvl w:val="0"/>
          <w:numId w:val="2"/>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Zamawiający może odmówić zapłaty wynagrodzenia za roboty dodatkowe lub zamienne wykonane z naruszeniem § 6 ust. 3.</w:t>
      </w:r>
    </w:p>
    <w:p w14:paraId="09A9E054" w14:textId="67B80045" w:rsidR="000D11E1" w:rsidRPr="00280081" w:rsidRDefault="000D11E1" w:rsidP="00280081">
      <w:pPr>
        <w:numPr>
          <w:ilvl w:val="0"/>
          <w:numId w:val="2"/>
        </w:numPr>
        <w:shd w:val="clear" w:color="auto" w:fill="FFFFFF"/>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Przedstawicie</w:t>
      </w:r>
      <w:r w:rsidR="001C3E06" w:rsidRPr="00280081">
        <w:rPr>
          <w:rFonts w:ascii="Arial" w:hAnsi="Arial" w:cs="Arial"/>
          <w:sz w:val="22"/>
          <w:szCs w:val="22"/>
        </w:rPr>
        <w:t>lem Wykonawcy na budowie będzie kierownik budowy</w:t>
      </w:r>
      <w:r w:rsidRPr="00280081">
        <w:rPr>
          <w:rFonts w:ascii="Arial" w:hAnsi="Arial" w:cs="Arial"/>
          <w:sz w:val="22"/>
          <w:szCs w:val="22"/>
        </w:rPr>
        <w:t xml:space="preserve"> …….imię i nazwisko ....... o uprawnieniach budowlanych nr </w:t>
      </w:r>
      <w:r w:rsidR="001C3E06" w:rsidRPr="00280081">
        <w:rPr>
          <w:rFonts w:ascii="Arial" w:hAnsi="Arial" w:cs="Arial"/>
          <w:sz w:val="22"/>
          <w:szCs w:val="22"/>
        </w:rPr>
        <w:t>..........</w:t>
      </w:r>
      <w:r w:rsidRPr="00280081">
        <w:rPr>
          <w:rFonts w:ascii="Arial" w:hAnsi="Arial" w:cs="Arial"/>
          <w:sz w:val="22"/>
          <w:szCs w:val="22"/>
        </w:rPr>
        <w:t>.........</w:t>
      </w:r>
    </w:p>
    <w:p w14:paraId="550FB408" w14:textId="77777777" w:rsidR="000D11E1" w:rsidRPr="00280081" w:rsidRDefault="000D11E1" w:rsidP="00280081">
      <w:pPr>
        <w:numPr>
          <w:ilvl w:val="0"/>
          <w:numId w:val="2"/>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Kierownik budowy/ robót działa w granicach umocowania określonego przepisami ustawy z dnia 7 lipca 1994 r. Prawo budowlane (Dz. U. z 2021 r. poz. 2351 ze zm.).</w:t>
      </w:r>
    </w:p>
    <w:p w14:paraId="567A759D" w14:textId="77777777" w:rsidR="000D11E1" w:rsidRPr="00280081" w:rsidRDefault="000D11E1" w:rsidP="00280081">
      <w:pPr>
        <w:numPr>
          <w:ilvl w:val="0"/>
          <w:numId w:val="2"/>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Wykonawca jest zobowiązany do zapewnienia Zamawiającemu oraz osobom upoważnionym, dostępu na teren budowy oraz do wszystkich miejsc, gdzie są wykonywane roboty budowlane oraz gdzie przewiduje się ich wykonanie.</w:t>
      </w:r>
    </w:p>
    <w:p w14:paraId="32FEF8A7" w14:textId="77777777" w:rsidR="000D11E1" w:rsidRPr="00280081" w:rsidRDefault="000D11E1" w:rsidP="00280081">
      <w:pPr>
        <w:numPr>
          <w:ilvl w:val="0"/>
          <w:numId w:val="2"/>
        </w:numPr>
        <w:tabs>
          <w:tab w:val="clear" w:pos="720"/>
        </w:tabs>
        <w:spacing w:line="276" w:lineRule="auto"/>
        <w:ind w:left="425" w:hanging="425"/>
        <w:jc w:val="both"/>
        <w:rPr>
          <w:rFonts w:ascii="Arial" w:hAnsi="Arial" w:cs="Arial"/>
          <w:bCs/>
          <w:sz w:val="22"/>
          <w:szCs w:val="22"/>
        </w:rPr>
      </w:pPr>
      <w:r w:rsidRPr="00280081">
        <w:rPr>
          <w:rFonts w:ascii="Arial" w:hAnsi="Arial" w:cs="Arial"/>
          <w:bCs/>
          <w:sz w:val="22"/>
          <w:szCs w:val="22"/>
        </w:rPr>
        <w:t>Inspektor nadzoru inwestorskiego zwołuje narady koordynacyjne z udziałem przedstawicieli Wykonawcy i Zamawiającego. Przedstawiciel Wykonawcy zobowiązany jest uczestniczyć w naradach koordynacyjnych.</w:t>
      </w:r>
    </w:p>
    <w:p w14:paraId="7A95F8BB" w14:textId="77777777" w:rsidR="000D11E1" w:rsidRPr="00280081" w:rsidRDefault="000D11E1" w:rsidP="00280081">
      <w:pPr>
        <w:numPr>
          <w:ilvl w:val="0"/>
          <w:numId w:val="2"/>
        </w:numPr>
        <w:tabs>
          <w:tab w:val="clear" w:pos="720"/>
        </w:tabs>
        <w:spacing w:line="276" w:lineRule="auto"/>
        <w:ind w:left="425" w:hanging="425"/>
        <w:jc w:val="both"/>
        <w:rPr>
          <w:rFonts w:ascii="Arial" w:hAnsi="Arial" w:cs="Arial"/>
          <w:bCs/>
          <w:sz w:val="22"/>
          <w:szCs w:val="22"/>
        </w:rPr>
      </w:pPr>
      <w:r w:rsidRPr="00280081">
        <w:rPr>
          <w:rFonts w:ascii="Arial" w:hAnsi="Arial" w:cs="Arial"/>
          <w:bCs/>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7E803E8A" w14:textId="77777777" w:rsidR="00280081" w:rsidRDefault="00280081" w:rsidP="00280081">
      <w:pPr>
        <w:spacing w:before="120" w:line="276" w:lineRule="auto"/>
        <w:jc w:val="center"/>
        <w:rPr>
          <w:rFonts w:ascii="Arial" w:hAnsi="Arial" w:cs="Arial"/>
          <w:sz w:val="22"/>
          <w:szCs w:val="22"/>
        </w:rPr>
      </w:pPr>
      <w:bookmarkStart w:id="2" w:name="_Hlk61005390"/>
    </w:p>
    <w:p w14:paraId="18EC1FF5" w14:textId="77777777" w:rsidR="00280081" w:rsidRDefault="00280081" w:rsidP="00280081">
      <w:pPr>
        <w:spacing w:before="120" w:line="276" w:lineRule="auto"/>
        <w:jc w:val="center"/>
        <w:rPr>
          <w:rFonts w:ascii="Arial" w:hAnsi="Arial" w:cs="Arial"/>
          <w:sz w:val="22"/>
          <w:szCs w:val="22"/>
        </w:rPr>
      </w:pPr>
    </w:p>
    <w:p w14:paraId="3592BC2B" w14:textId="77777777" w:rsidR="00280081" w:rsidRDefault="00280081" w:rsidP="00280081">
      <w:pPr>
        <w:spacing w:before="120" w:line="276" w:lineRule="auto"/>
        <w:jc w:val="center"/>
        <w:rPr>
          <w:rFonts w:ascii="Arial" w:hAnsi="Arial" w:cs="Arial"/>
          <w:sz w:val="22"/>
          <w:szCs w:val="22"/>
        </w:rPr>
      </w:pPr>
    </w:p>
    <w:p w14:paraId="66740482" w14:textId="77777777" w:rsidR="000D11E1" w:rsidRPr="00280081" w:rsidRDefault="000D11E1" w:rsidP="00280081">
      <w:pPr>
        <w:spacing w:before="120" w:line="276" w:lineRule="auto"/>
        <w:jc w:val="center"/>
        <w:rPr>
          <w:rFonts w:ascii="Arial" w:hAnsi="Arial" w:cs="Arial"/>
          <w:sz w:val="22"/>
          <w:szCs w:val="22"/>
        </w:rPr>
      </w:pPr>
      <w:r w:rsidRPr="00280081">
        <w:rPr>
          <w:rFonts w:ascii="Arial" w:hAnsi="Arial" w:cs="Arial"/>
          <w:sz w:val="22"/>
          <w:szCs w:val="22"/>
        </w:rPr>
        <w:lastRenderedPageBreak/>
        <w:t>§ 7</w:t>
      </w:r>
    </w:p>
    <w:p w14:paraId="0BDDE2B2" w14:textId="77777777" w:rsidR="000D11E1" w:rsidRPr="00280081" w:rsidRDefault="000D11E1" w:rsidP="00280081">
      <w:pPr>
        <w:spacing w:line="276" w:lineRule="auto"/>
        <w:jc w:val="center"/>
        <w:rPr>
          <w:rFonts w:ascii="Arial" w:hAnsi="Arial" w:cs="Arial"/>
          <w:sz w:val="22"/>
          <w:szCs w:val="22"/>
        </w:rPr>
      </w:pPr>
      <w:r w:rsidRPr="00280081">
        <w:rPr>
          <w:rFonts w:ascii="Arial" w:hAnsi="Arial" w:cs="Arial"/>
          <w:sz w:val="22"/>
          <w:szCs w:val="22"/>
        </w:rPr>
        <w:t>PODWYKONAWCY I DALSI PODWYKONAWCY</w:t>
      </w:r>
    </w:p>
    <w:p w14:paraId="5A4E769E" w14:textId="77777777" w:rsidR="000D11E1" w:rsidRPr="00280081" w:rsidRDefault="000D11E1" w:rsidP="00280081">
      <w:pPr>
        <w:numPr>
          <w:ilvl w:val="0"/>
          <w:numId w:val="25"/>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Wykonawca może powierzyć podwykonawcom wykonanie części umowy na zasadach określonych w niniejszej umowie.</w:t>
      </w:r>
    </w:p>
    <w:p w14:paraId="0F296ED5" w14:textId="77777777" w:rsidR="000D11E1" w:rsidRPr="00280081" w:rsidRDefault="000D11E1" w:rsidP="00280081">
      <w:pPr>
        <w:numPr>
          <w:ilvl w:val="0"/>
          <w:numId w:val="25"/>
        </w:numPr>
        <w:tabs>
          <w:tab w:val="clear" w:pos="360"/>
        </w:tabs>
        <w:spacing w:line="276" w:lineRule="auto"/>
        <w:ind w:left="426" w:hanging="426"/>
        <w:jc w:val="both"/>
        <w:rPr>
          <w:rFonts w:ascii="Arial" w:hAnsi="Arial" w:cs="Arial"/>
          <w:sz w:val="22"/>
          <w:szCs w:val="22"/>
        </w:rPr>
      </w:pPr>
      <w:r w:rsidRPr="00280081">
        <w:rPr>
          <w:rFonts w:ascii="Arial" w:hAnsi="Arial" w:cs="Arial"/>
          <w:sz w:val="22"/>
          <w:szCs w:val="22"/>
        </w:rPr>
        <w:t xml:space="preserve">Powierzenie przez Wykonawcę wykonania części umowy podwykonawcy może nastąpić za zgodą Zamawiającego, na podstawie pisemnej umowy zawartej przez Wykonawcę </w:t>
      </w:r>
      <w:r w:rsidRPr="00280081">
        <w:rPr>
          <w:rFonts w:ascii="Arial" w:hAnsi="Arial" w:cs="Arial"/>
          <w:sz w:val="22"/>
          <w:szCs w:val="22"/>
        </w:rPr>
        <w:br/>
        <w:t>z podwykonawcą lub podwykonawcę z dalszym podwykonawcą.</w:t>
      </w:r>
    </w:p>
    <w:p w14:paraId="438D9647" w14:textId="77777777" w:rsidR="000D11E1" w:rsidRPr="00280081" w:rsidRDefault="000D11E1" w:rsidP="00280081">
      <w:pPr>
        <w:numPr>
          <w:ilvl w:val="0"/>
          <w:numId w:val="25"/>
        </w:numPr>
        <w:tabs>
          <w:tab w:val="clear" w:pos="360"/>
        </w:tabs>
        <w:spacing w:line="276" w:lineRule="auto"/>
        <w:ind w:left="426" w:hanging="426"/>
        <w:jc w:val="both"/>
        <w:rPr>
          <w:rFonts w:ascii="Arial" w:hAnsi="Arial" w:cs="Arial"/>
          <w:sz w:val="22"/>
          <w:szCs w:val="22"/>
        </w:rPr>
      </w:pPr>
      <w:r w:rsidRPr="00280081">
        <w:rPr>
          <w:rFonts w:ascii="Arial" w:hAnsi="Arial" w:cs="Arial"/>
          <w:sz w:val="22"/>
          <w:szCs w:val="22"/>
        </w:rPr>
        <w:t xml:space="preserve">Wykonawca niniejszego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w:t>
      </w:r>
      <w:r w:rsidRPr="00280081">
        <w:rPr>
          <w:rFonts w:ascii="Arial" w:hAnsi="Arial" w:cs="Arial"/>
          <w:sz w:val="22"/>
          <w:szCs w:val="22"/>
        </w:rPr>
        <w:br/>
        <w:t>o podwykonawstwo o treści zgodnej z projektem umowy.</w:t>
      </w:r>
    </w:p>
    <w:p w14:paraId="29CB04C6" w14:textId="59498002" w:rsidR="000D11E1" w:rsidRPr="00280081" w:rsidRDefault="000D11E1" w:rsidP="00280081">
      <w:pPr>
        <w:numPr>
          <w:ilvl w:val="0"/>
          <w:numId w:val="25"/>
        </w:numPr>
        <w:tabs>
          <w:tab w:val="clear" w:pos="360"/>
        </w:tabs>
        <w:spacing w:line="276" w:lineRule="auto"/>
        <w:ind w:left="426" w:hanging="426"/>
        <w:jc w:val="both"/>
        <w:rPr>
          <w:rFonts w:ascii="Arial" w:hAnsi="Arial" w:cs="Arial"/>
          <w:sz w:val="22"/>
          <w:szCs w:val="22"/>
        </w:rPr>
      </w:pPr>
      <w:r w:rsidRPr="00280081">
        <w:rPr>
          <w:rFonts w:ascii="Arial" w:hAnsi="Arial" w:cs="Arial"/>
          <w:sz w:val="22"/>
          <w:szCs w:val="22"/>
        </w:rPr>
        <w:t xml:space="preserve">Termin zapłaty wynagrodzenia podwykonawcy lub dalszemu podwykonawcy, przewidziany </w:t>
      </w:r>
      <w:r w:rsidR="00280081">
        <w:rPr>
          <w:rFonts w:ascii="Arial" w:hAnsi="Arial" w:cs="Arial"/>
          <w:sz w:val="22"/>
          <w:szCs w:val="22"/>
        </w:rPr>
        <w:br/>
      </w:r>
      <w:r w:rsidRPr="00280081">
        <w:rPr>
          <w:rFonts w:ascii="Arial" w:hAnsi="Arial" w:cs="Arial"/>
          <w:sz w:val="22"/>
          <w:szCs w:val="22"/>
        </w:rPr>
        <w:t xml:space="preserve">w umowie o podwykonawstwo, nie może być dłuższy niż </w:t>
      </w:r>
      <w:r w:rsidRPr="00280081">
        <w:rPr>
          <w:rFonts w:ascii="Arial" w:hAnsi="Arial" w:cs="Arial"/>
          <w:b/>
          <w:bCs/>
          <w:sz w:val="22"/>
          <w:szCs w:val="22"/>
        </w:rPr>
        <w:t>30</w:t>
      </w:r>
      <w:r w:rsidRPr="00280081">
        <w:rPr>
          <w:rFonts w:ascii="Arial" w:hAnsi="Arial" w:cs="Arial"/>
          <w:sz w:val="22"/>
          <w:szCs w:val="22"/>
        </w:rPr>
        <w:t xml:space="preserve"> dni od dnia doręczenia wykonawcy, podwykonawcy lub dalszemu podwykonawcy faktury lub rachunku. </w:t>
      </w:r>
    </w:p>
    <w:p w14:paraId="6C82F7BE" w14:textId="77777777" w:rsidR="000D11E1" w:rsidRPr="00280081" w:rsidRDefault="000D11E1" w:rsidP="00280081">
      <w:pPr>
        <w:numPr>
          <w:ilvl w:val="0"/>
          <w:numId w:val="25"/>
        </w:numPr>
        <w:tabs>
          <w:tab w:val="clear" w:pos="360"/>
        </w:tabs>
        <w:spacing w:line="276" w:lineRule="auto"/>
        <w:ind w:left="426" w:hanging="426"/>
        <w:jc w:val="both"/>
        <w:rPr>
          <w:rFonts w:ascii="Arial" w:hAnsi="Arial" w:cs="Arial"/>
          <w:sz w:val="22"/>
          <w:szCs w:val="22"/>
        </w:rPr>
      </w:pPr>
      <w:r w:rsidRPr="00280081">
        <w:rPr>
          <w:rFonts w:ascii="Arial" w:hAnsi="Arial" w:cs="Arial"/>
          <w:sz w:val="22"/>
          <w:szCs w:val="22"/>
        </w:rPr>
        <w:t>Wykonawca zobowiązany jest każdorazowo do przedkładania Zamawiającemu:</w:t>
      </w:r>
    </w:p>
    <w:p w14:paraId="77672FBA" w14:textId="73C0A404" w:rsidR="000D11E1" w:rsidRPr="00280081" w:rsidRDefault="000D11E1" w:rsidP="00280081">
      <w:pPr>
        <w:spacing w:line="276" w:lineRule="auto"/>
        <w:ind w:left="425"/>
        <w:jc w:val="both"/>
        <w:rPr>
          <w:rFonts w:ascii="Arial" w:hAnsi="Arial" w:cs="Arial"/>
          <w:sz w:val="22"/>
          <w:szCs w:val="22"/>
        </w:rPr>
      </w:pPr>
      <w:r w:rsidRPr="00280081">
        <w:rPr>
          <w:rFonts w:ascii="Arial" w:hAnsi="Arial" w:cs="Arial"/>
          <w:sz w:val="22"/>
          <w:szCs w:val="22"/>
        </w:rPr>
        <w:t xml:space="preserve">1)  projektu umowy o podwykonawstwo, której przedmiotem są roboty budowlane, a także projektu jej zmiany, co najmniej w terminie 14 dni przed planowanym dniem zawarcia umowy </w:t>
      </w:r>
      <w:r w:rsidR="00280081">
        <w:rPr>
          <w:rFonts w:ascii="Arial" w:hAnsi="Arial" w:cs="Arial"/>
          <w:sz w:val="22"/>
          <w:szCs w:val="22"/>
        </w:rPr>
        <w:br/>
      </w:r>
      <w:r w:rsidRPr="00280081">
        <w:rPr>
          <w:rFonts w:ascii="Arial" w:hAnsi="Arial" w:cs="Arial"/>
          <w:sz w:val="22"/>
          <w:szCs w:val="22"/>
        </w:rPr>
        <w:t xml:space="preserve">z podwykonawcą lub jej zmiany, </w:t>
      </w:r>
    </w:p>
    <w:p w14:paraId="4C9EEE94" w14:textId="77777777" w:rsidR="000D11E1" w:rsidRPr="00280081" w:rsidRDefault="000D11E1" w:rsidP="00280081">
      <w:pPr>
        <w:spacing w:line="276" w:lineRule="auto"/>
        <w:ind w:left="425"/>
        <w:jc w:val="both"/>
        <w:rPr>
          <w:rFonts w:ascii="Arial" w:hAnsi="Arial" w:cs="Arial"/>
          <w:sz w:val="22"/>
          <w:szCs w:val="22"/>
        </w:rPr>
      </w:pPr>
      <w:r w:rsidRPr="00280081">
        <w:rPr>
          <w:rFonts w:ascii="Arial" w:hAnsi="Arial" w:cs="Arial"/>
          <w:sz w:val="22"/>
          <w:szCs w:val="22"/>
        </w:rPr>
        <w:t xml:space="preserve">2) poświadczonej za zgodność z oryginałem kopii zawartej umowy o podwykonawstwo, której przedmiotem są roboty budowlane, i jej zmian, w terminie 7 dni od dnia zawarcia umowy lub jej zmiany; </w:t>
      </w:r>
    </w:p>
    <w:p w14:paraId="08336EEC" w14:textId="77777777" w:rsidR="000D11E1" w:rsidRPr="00280081" w:rsidRDefault="000D11E1" w:rsidP="00280081">
      <w:pPr>
        <w:spacing w:line="276" w:lineRule="auto"/>
        <w:ind w:left="425"/>
        <w:jc w:val="both"/>
        <w:rPr>
          <w:rFonts w:ascii="Arial" w:hAnsi="Arial" w:cs="Arial"/>
          <w:sz w:val="22"/>
          <w:szCs w:val="22"/>
        </w:rPr>
      </w:pPr>
      <w:r w:rsidRPr="00280081">
        <w:rPr>
          <w:rFonts w:ascii="Arial" w:hAnsi="Arial" w:cs="Arial"/>
          <w:sz w:val="22"/>
          <w:szCs w:val="22"/>
        </w:rPr>
        <w:t xml:space="preserve">3) poświadczonej za zgodność z oryginałem kopii zawartych umów o podwykonawstwo, których przedmiotem są dostawy lub usługi, oraz ich zmian, w terminie 7 dni od dnia zawarcia umowy lub jej zmiany. </w:t>
      </w:r>
    </w:p>
    <w:p w14:paraId="38330E54" w14:textId="77777777" w:rsidR="000D11E1" w:rsidRPr="00280081" w:rsidRDefault="000D11E1" w:rsidP="00280081">
      <w:pPr>
        <w:numPr>
          <w:ilvl w:val="0"/>
          <w:numId w:val="25"/>
        </w:numPr>
        <w:tabs>
          <w:tab w:val="clear" w:pos="360"/>
        </w:tabs>
        <w:spacing w:line="276" w:lineRule="auto"/>
        <w:jc w:val="both"/>
        <w:rPr>
          <w:rFonts w:ascii="Arial" w:hAnsi="Arial" w:cs="Arial"/>
          <w:sz w:val="22"/>
          <w:szCs w:val="22"/>
        </w:rPr>
      </w:pPr>
      <w:r w:rsidRPr="00280081">
        <w:rPr>
          <w:rFonts w:ascii="Arial" w:hAnsi="Arial" w:cs="Arial"/>
          <w:sz w:val="22"/>
          <w:szCs w:val="22"/>
        </w:rPr>
        <w:t>Zamawiający, w terminie 14 dni od dnia otrzymania projektu umowy o podwykonawstwo zgłasza w formie pisemnej zastrzeżenia do projektu umowy o podwykonawstwo, której przedmiotem są roboty budowlane, i do projektu jej zmiany</w:t>
      </w:r>
      <w:bookmarkStart w:id="3" w:name="_Hlk61008384"/>
      <w:r w:rsidRPr="00280081">
        <w:rPr>
          <w:rFonts w:ascii="Arial" w:hAnsi="Arial" w:cs="Arial"/>
          <w:sz w:val="22"/>
          <w:szCs w:val="22"/>
        </w:rPr>
        <w:t>, w przypadku gdy:</w:t>
      </w:r>
    </w:p>
    <w:p w14:paraId="19B98801" w14:textId="77777777" w:rsidR="000D11E1" w:rsidRPr="00280081" w:rsidRDefault="000D11E1" w:rsidP="00280081">
      <w:pPr>
        <w:numPr>
          <w:ilvl w:val="0"/>
          <w:numId w:val="26"/>
        </w:numPr>
        <w:spacing w:line="276" w:lineRule="auto"/>
        <w:ind w:left="425" w:firstLine="0"/>
        <w:jc w:val="both"/>
        <w:rPr>
          <w:rFonts w:ascii="Arial" w:hAnsi="Arial" w:cs="Arial"/>
          <w:sz w:val="22"/>
          <w:szCs w:val="22"/>
        </w:rPr>
      </w:pPr>
      <w:r w:rsidRPr="00280081">
        <w:rPr>
          <w:rFonts w:ascii="Arial" w:hAnsi="Arial" w:cs="Arial"/>
          <w:sz w:val="22"/>
          <w:szCs w:val="22"/>
        </w:rPr>
        <w:t xml:space="preserve">nie spełnia wymagań określonych w dokumentach zamówienia; </w:t>
      </w:r>
    </w:p>
    <w:p w14:paraId="7DA35FE2" w14:textId="77777777" w:rsidR="000D11E1" w:rsidRPr="00280081" w:rsidRDefault="000D11E1" w:rsidP="00280081">
      <w:pPr>
        <w:numPr>
          <w:ilvl w:val="0"/>
          <w:numId w:val="26"/>
        </w:numPr>
        <w:spacing w:line="276" w:lineRule="auto"/>
        <w:ind w:left="425" w:firstLine="0"/>
        <w:jc w:val="both"/>
        <w:rPr>
          <w:rFonts w:ascii="Arial" w:hAnsi="Arial" w:cs="Arial"/>
          <w:sz w:val="22"/>
          <w:szCs w:val="22"/>
        </w:rPr>
      </w:pPr>
      <w:r w:rsidRPr="00280081">
        <w:rPr>
          <w:rFonts w:ascii="Arial" w:hAnsi="Arial" w:cs="Arial"/>
          <w:sz w:val="22"/>
          <w:szCs w:val="22"/>
        </w:rPr>
        <w:t>przewiduje termin zapłaty wynagrodzenia dłuższy niż określony w ust. 4;</w:t>
      </w:r>
    </w:p>
    <w:p w14:paraId="7FA252EA" w14:textId="77777777" w:rsidR="000D11E1" w:rsidRPr="00280081" w:rsidRDefault="000D11E1" w:rsidP="00280081">
      <w:pPr>
        <w:numPr>
          <w:ilvl w:val="0"/>
          <w:numId w:val="26"/>
        </w:numPr>
        <w:spacing w:line="276" w:lineRule="auto"/>
        <w:ind w:left="425" w:firstLine="0"/>
        <w:jc w:val="both"/>
        <w:rPr>
          <w:rFonts w:ascii="Arial" w:hAnsi="Arial" w:cs="Arial"/>
          <w:sz w:val="22"/>
          <w:szCs w:val="22"/>
        </w:rPr>
      </w:pPr>
      <w:r w:rsidRPr="00280081">
        <w:rPr>
          <w:rFonts w:ascii="Arial" w:hAnsi="Arial" w:cs="Arial"/>
          <w:sz w:val="22"/>
          <w:szCs w:val="22"/>
        </w:rPr>
        <w:t xml:space="preserve">zawiera postanowienia niezgodne  z ust. 31 niniejszego paragrafu. </w:t>
      </w:r>
    </w:p>
    <w:bookmarkEnd w:id="3"/>
    <w:p w14:paraId="1153D7EB" w14:textId="77777777" w:rsidR="000D11E1" w:rsidRPr="00280081" w:rsidRDefault="000D11E1" w:rsidP="00280081">
      <w:pPr>
        <w:numPr>
          <w:ilvl w:val="0"/>
          <w:numId w:val="25"/>
        </w:numPr>
        <w:tabs>
          <w:tab w:val="clear" w:pos="360"/>
        </w:tabs>
        <w:spacing w:line="276" w:lineRule="auto"/>
        <w:jc w:val="both"/>
        <w:rPr>
          <w:rFonts w:ascii="Arial" w:eastAsia="Calibri" w:hAnsi="Arial" w:cs="Arial"/>
          <w:sz w:val="22"/>
          <w:szCs w:val="22"/>
          <w:lang w:eastAsia="en-US"/>
        </w:rPr>
      </w:pPr>
      <w:r w:rsidRPr="00280081">
        <w:rPr>
          <w:rFonts w:ascii="Arial" w:eastAsia="Calibri" w:hAnsi="Arial" w:cs="Arial"/>
          <w:sz w:val="22"/>
          <w:szCs w:val="22"/>
          <w:lang w:eastAsia="en-US"/>
        </w:rPr>
        <w:t xml:space="preserve">Niezgłoszenie zastrzeżeń do przedłożonego projektu umowy o podwykonawstwo, której przedmiotem są roboty budowlane, w terminie określonym w ust. 6, uważa się za akceptację projektu umowy przez zamawiającego. </w:t>
      </w:r>
    </w:p>
    <w:p w14:paraId="588EFE0E" w14:textId="40611EBF" w:rsidR="000D11E1" w:rsidRPr="00280081" w:rsidRDefault="000D11E1" w:rsidP="00280081">
      <w:pPr>
        <w:numPr>
          <w:ilvl w:val="0"/>
          <w:numId w:val="25"/>
        </w:numPr>
        <w:tabs>
          <w:tab w:val="clear" w:pos="360"/>
        </w:tabs>
        <w:spacing w:line="276" w:lineRule="auto"/>
        <w:jc w:val="both"/>
        <w:rPr>
          <w:rFonts w:ascii="Arial" w:hAnsi="Arial" w:cs="Arial"/>
          <w:sz w:val="22"/>
          <w:szCs w:val="22"/>
        </w:rPr>
      </w:pPr>
      <w:bookmarkStart w:id="4" w:name="_Hlk60919659"/>
      <w:r w:rsidRPr="00280081">
        <w:rPr>
          <w:rFonts w:ascii="Arial" w:eastAsia="Calibri" w:hAnsi="Arial" w:cs="Arial"/>
          <w:sz w:val="22"/>
          <w:szCs w:val="22"/>
          <w:lang w:eastAsia="en-US"/>
        </w:rPr>
        <w:t xml:space="preserve">Zamawiający, w terminie 14 dni od dnia otrzymania kopii umowy o podwykonawstwo zgłasza </w:t>
      </w:r>
      <w:r w:rsidR="00280081">
        <w:rPr>
          <w:rFonts w:ascii="Arial" w:eastAsia="Calibri" w:hAnsi="Arial" w:cs="Arial"/>
          <w:sz w:val="22"/>
          <w:szCs w:val="22"/>
          <w:lang w:eastAsia="en-US"/>
        </w:rPr>
        <w:br/>
      </w:r>
      <w:r w:rsidRPr="00280081">
        <w:rPr>
          <w:rFonts w:ascii="Arial" w:eastAsia="Calibri" w:hAnsi="Arial" w:cs="Arial"/>
          <w:sz w:val="22"/>
          <w:szCs w:val="22"/>
          <w:lang w:eastAsia="en-US"/>
        </w:rPr>
        <w:t>w formie pisemnej sprzeciw do umowy o podwykonawstwo, której przedmiotem są roboty budowlane, i do jej zmian,</w:t>
      </w:r>
      <w:r w:rsidRPr="00280081">
        <w:rPr>
          <w:rFonts w:ascii="Arial" w:hAnsi="Arial" w:cs="Arial"/>
          <w:sz w:val="22"/>
          <w:szCs w:val="22"/>
        </w:rPr>
        <w:t xml:space="preserve"> w przypadku gdy:</w:t>
      </w:r>
    </w:p>
    <w:p w14:paraId="00B534F5" w14:textId="77777777" w:rsidR="000D11E1" w:rsidRPr="00280081" w:rsidRDefault="000D11E1" w:rsidP="00280081">
      <w:pPr>
        <w:numPr>
          <w:ilvl w:val="0"/>
          <w:numId w:val="32"/>
        </w:numPr>
        <w:spacing w:line="276" w:lineRule="auto"/>
        <w:ind w:left="425" w:firstLine="0"/>
        <w:jc w:val="both"/>
        <w:rPr>
          <w:rFonts w:ascii="Arial" w:hAnsi="Arial" w:cs="Arial"/>
          <w:sz w:val="22"/>
          <w:szCs w:val="22"/>
        </w:rPr>
      </w:pPr>
      <w:r w:rsidRPr="00280081">
        <w:rPr>
          <w:rFonts w:ascii="Arial" w:hAnsi="Arial" w:cs="Arial"/>
          <w:sz w:val="22"/>
          <w:szCs w:val="22"/>
        </w:rPr>
        <w:t xml:space="preserve">nie spełnia wymagań określonych w dokumentach zamówienia; </w:t>
      </w:r>
    </w:p>
    <w:p w14:paraId="42BD54A0" w14:textId="77777777" w:rsidR="000D11E1" w:rsidRPr="00280081" w:rsidRDefault="000D11E1" w:rsidP="00280081">
      <w:pPr>
        <w:numPr>
          <w:ilvl w:val="0"/>
          <w:numId w:val="32"/>
        </w:numPr>
        <w:spacing w:line="276" w:lineRule="auto"/>
        <w:ind w:left="425" w:firstLine="0"/>
        <w:jc w:val="both"/>
        <w:rPr>
          <w:rFonts w:ascii="Arial" w:hAnsi="Arial" w:cs="Arial"/>
          <w:sz w:val="22"/>
          <w:szCs w:val="22"/>
        </w:rPr>
      </w:pPr>
      <w:r w:rsidRPr="00280081">
        <w:rPr>
          <w:rFonts w:ascii="Arial" w:hAnsi="Arial" w:cs="Arial"/>
          <w:sz w:val="22"/>
          <w:szCs w:val="22"/>
        </w:rPr>
        <w:t>przewiduje termin zapłaty wynagrodzenia dłuższy niż określony w ust. 4;</w:t>
      </w:r>
    </w:p>
    <w:p w14:paraId="74644BC0" w14:textId="77777777" w:rsidR="000D11E1" w:rsidRPr="00280081" w:rsidRDefault="000D11E1" w:rsidP="00280081">
      <w:pPr>
        <w:numPr>
          <w:ilvl w:val="0"/>
          <w:numId w:val="32"/>
        </w:numPr>
        <w:spacing w:line="276" w:lineRule="auto"/>
        <w:ind w:left="425" w:firstLine="0"/>
        <w:jc w:val="both"/>
        <w:rPr>
          <w:rFonts w:ascii="Arial" w:hAnsi="Arial" w:cs="Arial"/>
          <w:sz w:val="22"/>
          <w:szCs w:val="22"/>
        </w:rPr>
      </w:pPr>
      <w:r w:rsidRPr="00280081">
        <w:rPr>
          <w:rFonts w:ascii="Arial" w:hAnsi="Arial" w:cs="Arial"/>
          <w:sz w:val="22"/>
          <w:szCs w:val="22"/>
        </w:rPr>
        <w:t xml:space="preserve">zawiera postanowienia niezgodne  z ust. 31 niniejszego paragrafu. </w:t>
      </w:r>
      <w:r w:rsidRPr="00280081">
        <w:rPr>
          <w:rFonts w:ascii="Arial" w:eastAsia="Calibri" w:hAnsi="Arial" w:cs="Arial"/>
          <w:sz w:val="22"/>
          <w:szCs w:val="22"/>
          <w:lang w:eastAsia="en-US"/>
        </w:rPr>
        <w:t xml:space="preserve"> </w:t>
      </w:r>
    </w:p>
    <w:bookmarkEnd w:id="4"/>
    <w:p w14:paraId="46BAF0F2"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Niezgłoszenie sprzeciwu do przedłożonej umowy o podwykonawstwo, lub jej zmiany, której przedmiotem są roboty budowlane, w terminie określonym w ust. 8 uważa się za akceptację umowy przez zamawiającego.</w:t>
      </w:r>
    </w:p>
    <w:p w14:paraId="0CBA58D9"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Pr="00280081">
        <w:rPr>
          <w:rFonts w:ascii="Arial" w:hAnsi="Arial" w:cs="Arial"/>
          <w:sz w:val="22"/>
          <w:szCs w:val="22"/>
        </w:rPr>
        <w:t xml:space="preserve"> </w:t>
      </w:r>
      <w:r w:rsidRPr="00280081">
        <w:rPr>
          <w:rFonts w:ascii="Arial" w:eastAsia="Calibri" w:hAnsi="Arial" w:cs="Arial"/>
          <w:sz w:val="22"/>
          <w:szCs w:val="22"/>
          <w:lang w:eastAsia="en-US"/>
        </w:rPr>
        <w:t>Wyłączenie, o którym mowa w zdaniu pierwszym, nie dotyczy umów o podwykonawstwo o wartości większej niż 50 000 złotych.</w:t>
      </w:r>
    </w:p>
    <w:p w14:paraId="63EF23A5"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hAnsi="Arial" w:cs="Arial"/>
          <w:sz w:val="22"/>
          <w:szCs w:val="22"/>
        </w:rPr>
        <w:lastRenderedPageBreak/>
        <w:t xml:space="preserve">W przypadku, o którym mowa w ust. 10, podwykonawca lub dalszy podwykonawca, przedkłada poświadczoną za zgodność z oryginałem kopię umowy również Wykonawcy. </w:t>
      </w:r>
    </w:p>
    <w:p w14:paraId="68374E3A"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2CC0E661"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52F2DF" w14:textId="68E55170"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00280081">
        <w:rPr>
          <w:rFonts w:ascii="Arial" w:eastAsia="Calibri" w:hAnsi="Arial" w:cs="Arial"/>
          <w:sz w:val="22"/>
          <w:szCs w:val="22"/>
          <w:lang w:eastAsia="en-US"/>
        </w:rPr>
        <w:br/>
      </w:r>
      <w:r w:rsidRPr="00280081">
        <w:rPr>
          <w:rFonts w:ascii="Arial" w:eastAsia="Calibri" w:hAnsi="Arial" w:cs="Arial"/>
          <w:sz w:val="22"/>
          <w:szCs w:val="22"/>
          <w:lang w:eastAsia="en-US"/>
        </w:rPr>
        <w:t>z oryginałem kopii umowy o podwykonawstwo, której przedmiotem są dostawy lub usługi.</w:t>
      </w:r>
    </w:p>
    <w:p w14:paraId="2C3C5AD6"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Bezpośrednia zapłata obejmuje wyłącznie należne wynagrodzenie, bez odsetek, należnych podwykonawcy lub dalszemu podwykonawcy.</w:t>
      </w:r>
    </w:p>
    <w:p w14:paraId="2275871B"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 xml:space="preserve">Przed dokonaniem bezpośredniej zapłaty zamawiający umożliwia Wykonawcy zgłoszenie </w:t>
      </w:r>
      <w:r w:rsidRPr="00280081">
        <w:rPr>
          <w:rFonts w:ascii="Arial" w:eastAsia="Calibri" w:hAnsi="Arial" w:cs="Arial"/>
          <w:sz w:val="22"/>
          <w:szCs w:val="22"/>
          <w:lang w:eastAsia="en-US"/>
        </w:rPr>
        <w:br/>
        <w:t>w formie pisemnej uwag dotyczących zasadności bezpośredniej zapłaty wynagrodzenia podwykonawcy lub dalszemu podwykonawcy.</w:t>
      </w:r>
    </w:p>
    <w:p w14:paraId="11CCD59A"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 xml:space="preserve">Wykonawca zgłasza pisemnie uwagi dotyczące zasadności bezpośredniej zapłaty wynagrodzenia podwykonawcy w terminie 7 dni od dnia otrzymania informacji o możliwości zgłaszania uwag. </w:t>
      </w:r>
    </w:p>
    <w:p w14:paraId="7A2B30A9"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W przypadku zgłoszenia uwag, o których mowa w ust. 16, w terminie wskazanym przez zamawiającego, zamawiający może:</w:t>
      </w:r>
    </w:p>
    <w:p w14:paraId="65F6BAAE" w14:textId="77777777" w:rsidR="000D11E1" w:rsidRPr="00280081" w:rsidRDefault="000D11E1" w:rsidP="00280081">
      <w:pPr>
        <w:spacing w:line="276" w:lineRule="auto"/>
        <w:ind w:left="425"/>
        <w:jc w:val="both"/>
        <w:rPr>
          <w:rFonts w:ascii="Arial" w:hAnsi="Arial" w:cs="Arial"/>
          <w:sz w:val="22"/>
          <w:szCs w:val="22"/>
        </w:rPr>
      </w:pPr>
      <w:r w:rsidRPr="00280081">
        <w:rPr>
          <w:rFonts w:ascii="Arial" w:hAnsi="Arial" w:cs="Arial"/>
          <w:sz w:val="22"/>
          <w:szCs w:val="22"/>
        </w:rPr>
        <w:t>1) nie dokonać bezpośredniej zapłaty wynagrodzenia podwykonawcy lub dalszemu podwykonawcy, jeżeli wykonawca wykaże niezasadność takiej zapłaty albo</w:t>
      </w:r>
    </w:p>
    <w:p w14:paraId="456485A5" w14:textId="77777777" w:rsidR="000D11E1" w:rsidRPr="00280081" w:rsidRDefault="000D11E1" w:rsidP="00280081">
      <w:pPr>
        <w:spacing w:line="276" w:lineRule="auto"/>
        <w:ind w:left="426"/>
        <w:jc w:val="both"/>
        <w:rPr>
          <w:rFonts w:ascii="Arial" w:hAnsi="Arial" w:cs="Arial"/>
          <w:sz w:val="22"/>
          <w:szCs w:val="22"/>
        </w:rPr>
      </w:pPr>
      <w:r w:rsidRPr="00280081">
        <w:rPr>
          <w:rFonts w:ascii="Arial" w:hAnsi="Arial" w:cs="Arial"/>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67DC04" w14:textId="77777777" w:rsidR="000D11E1" w:rsidRPr="00280081" w:rsidRDefault="000D11E1" w:rsidP="00280081">
      <w:pPr>
        <w:spacing w:line="276" w:lineRule="auto"/>
        <w:ind w:left="426"/>
        <w:jc w:val="both"/>
        <w:rPr>
          <w:rFonts w:ascii="Arial" w:hAnsi="Arial" w:cs="Arial"/>
          <w:sz w:val="22"/>
          <w:szCs w:val="22"/>
        </w:rPr>
      </w:pPr>
      <w:r w:rsidRPr="00280081">
        <w:rPr>
          <w:rFonts w:ascii="Arial" w:hAnsi="Arial" w:cs="Arial"/>
          <w:sz w:val="22"/>
          <w:szCs w:val="22"/>
        </w:rPr>
        <w:t>3) dokonać bezpośredniej zapłaty wynagrodzenia podwykonawcy lub dalszemu podwykonawcy, jeżeli podwykonawca lub dalszy podwykonawca wykaże zasadność takiej zapłaty.</w:t>
      </w:r>
    </w:p>
    <w:p w14:paraId="77704D75"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W przypadku dokonania bezpośredniej zapłaty podwykonawcy lub dalszemu podwykonawcy, o których mowa w ust. 13, zamawiający potrąca kwotę wypłaconego wynagrodzenia z wynagrodzenia należnego wykonawcy.</w:t>
      </w:r>
    </w:p>
    <w:p w14:paraId="2A5870B3"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1DE84BC9"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Zmiana Podwykonawcy w trakcie realizacji Umowy może nastąpić wyłącznie za zgodą Zamawiającego.</w:t>
      </w:r>
    </w:p>
    <w:p w14:paraId="73B01FCE"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Do zawierania umów o podwykonawstwo z dalszymi podwykonawcami stosuje się zasady określone w ust. 1-21 niniejszego paragrafu.</w:t>
      </w:r>
    </w:p>
    <w:p w14:paraId="46C10E1B"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hAnsi="Arial" w:cs="Arial"/>
          <w:sz w:val="22"/>
          <w:szCs w:val="22"/>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280081">
        <w:rPr>
          <w:rFonts w:ascii="Arial" w:hAnsi="Arial" w:cs="Arial"/>
          <w:sz w:val="22"/>
          <w:szCs w:val="22"/>
        </w:rPr>
        <w:t>Pzp</w:t>
      </w:r>
      <w:proofErr w:type="spellEnd"/>
      <w:r w:rsidRPr="00280081">
        <w:rPr>
          <w:rFonts w:ascii="Arial" w:hAnsi="Arial" w:cs="Arial"/>
          <w:sz w:val="22"/>
          <w:szCs w:val="22"/>
        </w:rPr>
        <w:t xml:space="preserve"> nie stanowią inaczej. </w:t>
      </w:r>
    </w:p>
    <w:p w14:paraId="77470DC7"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Przepisy ust. 1 - 22 nie naruszają praw i obowiązków zamawiającego, wykonawcy,  podwykonawcy i dalszego podwykonawcy wynikających z przepisów art. 647</w:t>
      </w:r>
      <w:r w:rsidRPr="00280081">
        <w:rPr>
          <w:rFonts w:ascii="Arial" w:eastAsia="Calibri" w:hAnsi="Arial" w:cs="Arial"/>
          <w:sz w:val="22"/>
          <w:szCs w:val="22"/>
          <w:vertAlign w:val="superscript"/>
          <w:lang w:eastAsia="en-US"/>
        </w:rPr>
        <w:t>1</w:t>
      </w:r>
      <w:r w:rsidRPr="00280081">
        <w:rPr>
          <w:rFonts w:ascii="Arial" w:eastAsia="Calibri" w:hAnsi="Arial" w:cs="Arial"/>
          <w:sz w:val="22"/>
          <w:szCs w:val="22"/>
          <w:lang w:eastAsia="en-US"/>
        </w:rPr>
        <w:t xml:space="preserve"> ustawy z dnia 23 kwietnia 1964 r. - Kodeks cywilny.</w:t>
      </w:r>
    </w:p>
    <w:p w14:paraId="7BE881AD" w14:textId="77777777" w:rsidR="000D11E1" w:rsidRPr="00280081" w:rsidRDefault="000D11E1" w:rsidP="00280081">
      <w:pPr>
        <w:numPr>
          <w:ilvl w:val="0"/>
          <w:numId w:val="25"/>
        </w:numPr>
        <w:tabs>
          <w:tab w:val="clear" w:pos="360"/>
        </w:tabs>
        <w:spacing w:line="276" w:lineRule="auto"/>
        <w:ind w:left="425" w:hanging="425"/>
        <w:rPr>
          <w:rFonts w:ascii="Arial" w:eastAsia="Calibri" w:hAnsi="Arial" w:cs="Arial"/>
          <w:sz w:val="22"/>
          <w:szCs w:val="22"/>
          <w:lang w:eastAsia="en-US"/>
        </w:rPr>
      </w:pPr>
      <w:r w:rsidRPr="00280081">
        <w:rPr>
          <w:rFonts w:ascii="Arial" w:eastAsia="Calibri" w:hAnsi="Arial" w:cs="Arial"/>
          <w:sz w:val="22"/>
          <w:szCs w:val="22"/>
          <w:lang w:eastAsia="en-US"/>
        </w:rPr>
        <w:lastRenderedPageBreak/>
        <w:t>Zamawiający i Wykonawca ponoszą solidarną odpowiedzialność za zapłatę wynagrodzenia za roboty wykonane przez podwykonawcę lub dalszego podwykonawcę.</w:t>
      </w:r>
    </w:p>
    <w:p w14:paraId="21C3C9C1" w14:textId="77777777" w:rsidR="000D11E1" w:rsidRPr="00280081" w:rsidRDefault="000D11E1" w:rsidP="00280081">
      <w:pPr>
        <w:numPr>
          <w:ilvl w:val="0"/>
          <w:numId w:val="25"/>
        </w:numPr>
        <w:tabs>
          <w:tab w:val="clear" w:pos="360"/>
        </w:tabs>
        <w:spacing w:line="276" w:lineRule="auto"/>
        <w:ind w:left="425" w:hanging="425"/>
        <w:rPr>
          <w:rFonts w:ascii="Arial" w:eastAsia="Calibri" w:hAnsi="Arial" w:cs="Arial"/>
          <w:sz w:val="22"/>
          <w:szCs w:val="22"/>
          <w:lang w:eastAsia="en-US"/>
        </w:rPr>
      </w:pPr>
      <w:r w:rsidRPr="00280081">
        <w:rPr>
          <w:rFonts w:ascii="Arial" w:eastAsia="Calibri" w:hAnsi="Arial" w:cs="Arial"/>
          <w:sz w:val="22"/>
          <w:szCs w:val="22"/>
          <w:lang w:eastAsia="en-US"/>
        </w:rPr>
        <w:t>Wykonawca ponosi wobec Zamawiającego pełną odpowiedzialność za roboty, które wykonuje przy pomocy podwykonawców. Zlecenie wykonania części prac podwykonawcom nie zmienia zobowiązań Wykonawcy wobec Zamawiającego za wykonanie tej części prac.</w:t>
      </w:r>
    </w:p>
    <w:p w14:paraId="6F1FA6FC"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Wykonawca jest odpowiedzialny za działania, uchybienia i zaniedbania podwykonawców, dalszych podwykonawców i ich pracowników w takim samym stopniu, jakby to były działania Wykonawcy.</w:t>
      </w:r>
    </w:p>
    <w:p w14:paraId="2C560264" w14:textId="77777777" w:rsidR="000D11E1" w:rsidRPr="00280081" w:rsidRDefault="000D11E1" w:rsidP="00280081">
      <w:pPr>
        <w:numPr>
          <w:ilvl w:val="0"/>
          <w:numId w:val="25"/>
        </w:numPr>
        <w:tabs>
          <w:tab w:val="clear" w:pos="360"/>
        </w:tabs>
        <w:spacing w:line="276" w:lineRule="auto"/>
        <w:ind w:left="425" w:hanging="425"/>
        <w:rPr>
          <w:rFonts w:ascii="Arial" w:eastAsia="Calibri" w:hAnsi="Arial" w:cs="Arial"/>
          <w:sz w:val="22"/>
          <w:szCs w:val="22"/>
          <w:lang w:eastAsia="en-US"/>
        </w:rPr>
      </w:pPr>
      <w:r w:rsidRPr="00280081">
        <w:rPr>
          <w:rFonts w:ascii="Arial" w:eastAsia="Calibri" w:hAnsi="Arial" w:cs="Arial"/>
          <w:sz w:val="22"/>
          <w:szCs w:val="22"/>
          <w:lang w:eastAsia="en-US"/>
        </w:rPr>
        <w:t>Na roboty wykonane przez podwykonawców gwarancji i rękojmi udziela Wykonawca.</w:t>
      </w:r>
    </w:p>
    <w:p w14:paraId="7AA67F15"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06630C7" w14:textId="77777777" w:rsidR="000D11E1" w:rsidRPr="00280081" w:rsidRDefault="000D11E1" w:rsidP="00280081">
      <w:pPr>
        <w:numPr>
          <w:ilvl w:val="0"/>
          <w:numId w:val="25"/>
        </w:numPr>
        <w:tabs>
          <w:tab w:val="clear" w:pos="360"/>
        </w:tabs>
        <w:spacing w:line="276" w:lineRule="auto"/>
        <w:ind w:left="425" w:hanging="425"/>
        <w:jc w:val="both"/>
        <w:rPr>
          <w:rFonts w:ascii="Arial" w:eastAsia="Calibri" w:hAnsi="Arial" w:cs="Arial"/>
          <w:sz w:val="22"/>
          <w:szCs w:val="22"/>
          <w:lang w:eastAsia="en-US"/>
        </w:rPr>
      </w:pPr>
      <w:r w:rsidRPr="00280081">
        <w:rPr>
          <w:rFonts w:ascii="Arial" w:eastAsia="Calibri" w:hAnsi="Arial" w:cs="Arial"/>
          <w:sz w:val="22"/>
          <w:szCs w:val="22"/>
          <w:lang w:eastAsia="en-US"/>
        </w:rPr>
        <w:t xml:space="preserve">Zamawiający </w:t>
      </w:r>
      <w:r w:rsidRPr="00280081">
        <w:rPr>
          <w:rFonts w:ascii="Arial" w:eastAsia="Calibri" w:hAnsi="Arial" w:cs="Arial"/>
          <w:bCs/>
          <w:sz w:val="22"/>
          <w:szCs w:val="22"/>
          <w:lang w:eastAsia="en-US"/>
        </w:rPr>
        <w:t>ustala, że w umowie o podwykonawstwo na roboty budowlane powinny znaleźć się następujące warunki, których niespełnienie spowoduje zgłoszenie przez Zamawiającego zastrzeżeń do projektu umowy lub sprzeciwu do umowy:</w:t>
      </w:r>
    </w:p>
    <w:p w14:paraId="4B6A2EB7" w14:textId="77777777" w:rsidR="000D11E1" w:rsidRPr="00280081" w:rsidRDefault="000D11E1" w:rsidP="00280081">
      <w:pPr>
        <w:pStyle w:val="Tekstpodstawowy"/>
        <w:numPr>
          <w:ilvl w:val="0"/>
          <w:numId w:val="27"/>
        </w:numPr>
        <w:spacing w:after="0" w:line="276" w:lineRule="auto"/>
        <w:ind w:left="425" w:firstLine="0"/>
        <w:jc w:val="both"/>
        <w:rPr>
          <w:rFonts w:ascii="Arial" w:eastAsia="Calibri" w:hAnsi="Arial" w:cs="Arial"/>
          <w:sz w:val="22"/>
          <w:szCs w:val="22"/>
          <w:lang w:eastAsia="en-US"/>
        </w:rPr>
      </w:pPr>
      <w:r w:rsidRPr="00280081">
        <w:rPr>
          <w:rFonts w:ascii="Arial" w:eastAsia="Calibri" w:hAnsi="Arial" w:cs="Arial"/>
          <w:sz w:val="22"/>
          <w:szCs w:val="22"/>
          <w:lang w:eastAsia="en-US"/>
        </w:rPr>
        <w:t xml:space="preserve">określenie stron umowy; </w:t>
      </w:r>
    </w:p>
    <w:p w14:paraId="438EF5F3" w14:textId="77777777" w:rsidR="000D11E1" w:rsidRPr="00280081" w:rsidRDefault="000D11E1" w:rsidP="00280081">
      <w:pPr>
        <w:pStyle w:val="Tekstpodstawowy"/>
        <w:numPr>
          <w:ilvl w:val="0"/>
          <w:numId w:val="27"/>
        </w:numPr>
        <w:spacing w:after="0" w:line="276" w:lineRule="auto"/>
        <w:ind w:left="425" w:firstLine="0"/>
        <w:jc w:val="both"/>
        <w:rPr>
          <w:rFonts w:ascii="Arial" w:eastAsia="Calibri" w:hAnsi="Arial" w:cs="Arial"/>
          <w:sz w:val="22"/>
          <w:szCs w:val="22"/>
          <w:lang w:eastAsia="en-US"/>
        </w:rPr>
      </w:pPr>
      <w:r w:rsidRPr="00280081">
        <w:rPr>
          <w:rFonts w:ascii="Arial" w:eastAsia="Calibri" w:hAnsi="Arial" w:cs="Arial"/>
          <w:sz w:val="22"/>
          <w:szCs w:val="22"/>
          <w:lang w:eastAsia="en-US"/>
        </w:rPr>
        <w:t>nazwa zadania inwestycyjnego tożsama z nazwą w umowie zawartej pomiędzy Zamawiającym a Wykonawcą;</w:t>
      </w:r>
    </w:p>
    <w:p w14:paraId="5E7E5274" w14:textId="77777777" w:rsidR="000D11E1" w:rsidRPr="00280081" w:rsidRDefault="000D11E1" w:rsidP="00280081">
      <w:pPr>
        <w:pStyle w:val="Tekstpodstawowy"/>
        <w:numPr>
          <w:ilvl w:val="0"/>
          <w:numId w:val="27"/>
        </w:numPr>
        <w:spacing w:after="0" w:line="276" w:lineRule="auto"/>
        <w:ind w:left="425" w:firstLine="0"/>
        <w:jc w:val="both"/>
        <w:rPr>
          <w:rFonts w:ascii="Arial" w:eastAsia="Calibri" w:hAnsi="Arial" w:cs="Arial"/>
          <w:sz w:val="22"/>
          <w:szCs w:val="22"/>
          <w:lang w:eastAsia="en-US"/>
        </w:rPr>
      </w:pPr>
      <w:r w:rsidRPr="00280081">
        <w:rPr>
          <w:rFonts w:ascii="Arial" w:eastAsia="Calibri" w:hAnsi="Arial" w:cs="Arial"/>
          <w:sz w:val="22"/>
          <w:szCs w:val="22"/>
          <w:lang w:eastAsia="en-US"/>
        </w:rPr>
        <w:t>określenie zakresu prac, które mają być wykonywane przez Podwykonawcę;</w:t>
      </w:r>
    </w:p>
    <w:p w14:paraId="2F2E0A8D" w14:textId="77777777" w:rsidR="000D11E1" w:rsidRPr="00280081" w:rsidRDefault="000D11E1" w:rsidP="00280081">
      <w:pPr>
        <w:pStyle w:val="Tekstpodstawowy"/>
        <w:numPr>
          <w:ilvl w:val="0"/>
          <w:numId w:val="27"/>
        </w:numPr>
        <w:spacing w:after="0" w:line="276" w:lineRule="auto"/>
        <w:ind w:left="425" w:firstLine="0"/>
        <w:jc w:val="both"/>
        <w:rPr>
          <w:rFonts w:ascii="Arial" w:eastAsia="Calibri" w:hAnsi="Arial" w:cs="Arial"/>
          <w:sz w:val="22"/>
          <w:szCs w:val="22"/>
          <w:lang w:eastAsia="en-US"/>
        </w:rPr>
      </w:pPr>
      <w:r w:rsidRPr="00280081">
        <w:rPr>
          <w:rFonts w:ascii="Arial" w:eastAsia="Calibri" w:hAnsi="Arial" w:cs="Arial"/>
          <w:sz w:val="22"/>
          <w:szCs w:val="22"/>
          <w:lang w:eastAsia="en-US"/>
        </w:rPr>
        <w:t>wynagrodzenie podwykonawcy, przy czym wynagrodzenie należne podwykonawcy za określony zakres robót nie może być większe niż zapłata za tożsamy zakres robót Wykonawcy;</w:t>
      </w:r>
    </w:p>
    <w:p w14:paraId="145797F8" w14:textId="77777777" w:rsidR="000D11E1" w:rsidRPr="00280081" w:rsidRDefault="000D11E1" w:rsidP="00280081">
      <w:pPr>
        <w:pStyle w:val="Tekstpodstawowy"/>
        <w:numPr>
          <w:ilvl w:val="0"/>
          <w:numId w:val="27"/>
        </w:numPr>
        <w:spacing w:after="0" w:line="276" w:lineRule="auto"/>
        <w:ind w:left="425" w:firstLine="0"/>
        <w:jc w:val="both"/>
        <w:rPr>
          <w:rFonts w:ascii="Arial" w:eastAsia="Calibri" w:hAnsi="Arial" w:cs="Arial"/>
          <w:sz w:val="22"/>
          <w:szCs w:val="22"/>
          <w:lang w:eastAsia="en-US"/>
        </w:rPr>
      </w:pPr>
      <w:r w:rsidRPr="00280081">
        <w:rPr>
          <w:rFonts w:ascii="Arial" w:eastAsia="Calibri" w:hAnsi="Arial" w:cs="Arial"/>
          <w:sz w:val="22"/>
          <w:szCs w:val="22"/>
          <w:lang w:eastAsia="en-US"/>
        </w:rPr>
        <w:t>termin wykonania prac przez Podwykonawcę, przy czym termin ten nie może być dłuższy niż termin określony w umowie zawartej pomiędzy Zamawiającym a Wykonawcą;</w:t>
      </w:r>
    </w:p>
    <w:p w14:paraId="7F6DC946" w14:textId="3B7C29B3" w:rsidR="000D11E1" w:rsidRPr="00280081" w:rsidRDefault="000D11E1" w:rsidP="00280081">
      <w:pPr>
        <w:pStyle w:val="Tekstpodstawowy"/>
        <w:numPr>
          <w:ilvl w:val="0"/>
          <w:numId w:val="27"/>
        </w:numPr>
        <w:spacing w:after="0" w:line="276" w:lineRule="auto"/>
        <w:ind w:left="425" w:firstLine="0"/>
        <w:jc w:val="both"/>
        <w:rPr>
          <w:rFonts w:ascii="Arial" w:eastAsia="Calibri" w:hAnsi="Arial" w:cs="Arial"/>
          <w:sz w:val="22"/>
          <w:szCs w:val="22"/>
          <w:lang w:eastAsia="en-US"/>
        </w:rPr>
      </w:pPr>
      <w:bookmarkStart w:id="5" w:name="_Hlk60921265"/>
      <w:r w:rsidRPr="00280081">
        <w:rPr>
          <w:rFonts w:ascii="Arial" w:eastAsia="Calibri" w:hAnsi="Arial" w:cs="Arial"/>
          <w:sz w:val="22"/>
          <w:szCs w:val="22"/>
          <w:lang w:eastAsia="en-US"/>
        </w:rPr>
        <w:t xml:space="preserve">termin zapłaty wynagrodzenia podwykonawcy lub dalszemu podwykonawcy przewidziany </w:t>
      </w:r>
      <w:r w:rsidR="00280081">
        <w:rPr>
          <w:rFonts w:ascii="Arial" w:eastAsia="Calibri" w:hAnsi="Arial" w:cs="Arial"/>
          <w:sz w:val="22"/>
          <w:szCs w:val="22"/>
          <w:lang w:eastAsia="en-US"/>
        </w:rPr>
        <w:br/>
      </w:r>
      <w:r w:rsidRPr="00280081">
        <w:rPr>
          <w:rFonts w:ascii="Arial" w:eastAsia="Calibri" w:hAnsi="Arial" w:cs="Arial"/>
          <w:sz w:val="22"/>
          <w:szCs w:val="22"/>
          <w:lang w:eastAsia="en-US"/>
        </w:rPr>
        <w:t xml:space="preserve">w umowie o podwykonawstwie nie może być dłuższy niż </w:t>
      </w:r>
      <w:r w:rsidRPr="00280081">
        <w:rPr>
          <w:rFonts w:ascii="Arial" w:eastAsia="Calibri" w:hAnsi="Arial" w:cs="Arial"/>
          <w:b/>
          <w:bCs/>
          <w:sz w:val="22"/>
          <w:szCs w:val="22"/>
          <w:lang w:eastAsia="en-US"/>
        </w:rPr>
        <w:t>30 dni</w:t>
      </w:r>
      <w:bookmarkEnd w:id="5"/>
      <w:r w:rsidRPr="00280081">
        <w:rPr>
          <w:rFonts w:ascii="Arial" w:eastAsia="Calibri" w:hAnsi="Arial" w:cs="Arial"/>
          <w:sz w:val="22"/>
          <w:szCs w:val="22"/>
          <w:lang w:eastAsia="en-US"/>
        </w:rPr>
        <w:t xml:space="preserve"> od dnia doręczenia Wykonawcy, podwykonawcy lub dalszemu podwykonawcy faktury lub rachunku, potwierdzających wykonanie zleconej dostawy, usługi lub roboty budowlanej, przy czym termin ten nie może przypadać później niż termin określony w umowie zawartej pomiędzy Zamawiającym </w:t>
      </w:r>
      <w:r w:rsidR="00280081">
        <w:rPr>
          <w:rFonts w:ascii="Arial" w:eastAsia="Calibri" w:hAnsi="Arial" w:cs="Arial"/>
          <w:sz w:val="22"/>
          <w:szCs w:val="22"/>
          <w:lang w:eastAsia="en-US"/>
        </w:rPr>
        <w:br/>
      </w:r>
      <w:r w:rsidRPr="00280081">
        <w:rPr>
          <w:rFonts w:ascii="Arial" w:eastAsia="Calibri" w:hAnsi="Arial" w:cs="Arial"/>
          <w:sz w:val="22"/>
          <w:szCs w:val="22"/>
          <w:lang w:eastAsia="en-US"/>
        </w:rPr>
        <w:t>a Wykonawcą;</w:t>
      </w:r>
    </w:p>
    <w:p w14:paraId="31CF8DDF" w14:textId="77777777" w:rsidR="000D11E1" w:rsidRPr="00280081" w:rsidRDefault="000D11E1" w:rsidP="00280081">
      <w:pPr>
        <w:pStyle w:val="Tekstpodstawowy"/>
        <w:numPr>
          <w:ilvl w:val="0"/>
          <w:numId w:val="27"/>
        </w:numPr>
        <w:spacing w:after="0" w:line="276" w:lineRule="auto"/>
        <w:ind w:left="425" w:firstLine="0"/>
        <w:jc w:val="both"/>
        <w:rPr>
          <w:rFonts w:ascii="Arial" w:eastAsia="Calibri" w:hAnsi="Arial" w:cs="Arial"/>
          <w:sz w:val="22"/>
          <w:szCs w:val="22"/>
          <w:lang w:eastAsia="en-US"/>
        </w:rPr>
      </w:pPr>
      <w:r w:rsidRPr="00280081">
        <w:rPr>
          <w:rFonts w:ascii="Arial" w:eastAsia="Calibri" w:hAnsi="Arial" w:cs="Arial"/>
          <w:sz w:val="22"/>
          <w:szCs w:val="22"/>
          <w:lang w:eastAsia="en-US"/>
        </w:rPr>
        <w:t>wymagania dotyczące umów o podwykonawstwo, której przedmiotem są roboty budowlane zawierane z dalszymi podwykonawcami;</w:t>
      </w:r>
    </w:p>
    <w:p w14:paraId="02827F34" w14:textId="77777777" w:rsidR="000D11E1" w:rsidRPr="00280081" w:rsidRDefault="000D11E1" w:rsidP="00280081">
      <w:pPr>
        <w:pStyle w:val="Tekstpodstawowy"/>
        <w:numPr>
          <w:ilvl w:val="0"/>
          <w:numId w:val="27"/>
        </w:numPr>
        <w:spacing w:after="0" w:line="276" w:lineRule="auto"/>
        <w:ind w:left="425" w:firstLine="0"/>
        <w:jc w:val="both"/>
        <w:rPr>
          <w:rFonts w:ascii="Arial" w:eastAsia="Calibri" w:hAnsi="Arial" w:cs="Arial"/>
          <w:sz w:val="22"/>
          <w:szCs w:val="22"/>
          <w:lang w:eastAsia="en-US"/>
        </w:rPr>
      </w:pPr>
      <w:r w:rsidRPr="00280081">
        <w:rPr>
          <w:rFonts w:ascii="Arial" w:eastAsia="Calibri" w:hAnsi="Arial" w:cs="Arial"/>
          <w:sz w:val="22"/>
          <w:szCs w:val="22"/>
          <w:lang w:eastAsia="en-US"/>
        </w:rPr>
        <w:t>obowiązek niezwłocznego przedstawienia Zamawiającemu dowodów potwierdzających zapłatę wymagalnego wynagrodzenia za zrealizowane i odebrane roboty;</w:t>
      </w:r>
    </w:p>
    <w:p w14:paraId="6356A38A" w14:textId="77777777" w:rsidR="000D11E1" w:rsidRPr="00280081" w:rsidRDefault="000D11E1" w:rsidP="00280081">
      <w:pPr>
        <w:pStyle w:val="Tekstpodstawowy"/>
        <w:numPr>
          <w:ilvl w:val="0"/>
          <w:numId w:val="27"/>
        </w:numPr>
        <w:spacing w:after="0" w:line="276" w:lineRule="auto"/>
        <w:ind w:left="425" w:firstLine="0"/>
        <w:jc w:val="both"/>
        <w:rPr>
          <w:rFonts w:ascii="Arial" w:eastAsia="Calibri" w:hAnsi="Arial" w:cs="Arial"/>
          <w:sz w:val="22"/>
          <w:szCs w:val="22"/>
          <w:lang w:eastAsia="en-US"/>
        </w:rPr>
      </w:pPr>
      <w:r w:rsidRPr="00280081">
        <w:rPr>
          <w:rFonts w:ascii="Arial" w:eastAsia="Calibri" w:hAnsi="Arial" w:cs="Arial"/>
          <w:sz w:val="22"/>
          <w:szCs w:val="22"/>
          <w:lang w:eastAsia="en-US"/>
        </w:rPr>
        <w:t>zastrzeżenie spełnienia przez podwykonawcę wymagań związanych z gwarancją i rękojmią, aby zapewnić gwarancję i rękojmię na okres nie krótszy niż w zobowiązaniu Wykonawcy;</w:t>
      </w:r>
    </w:p>
    <w:p w14:paraId="0DCCC113" w14:textId="77777777" w:rsidR="000D11E1" w:rsidRPr="00280081" w:rsidRDefault="000D11E1" w:rsidP="00280081">
      <w:pPr>
        <w:pStyle w:val="Tekstpodstawowy"/>
        <w:numPr>
          <w:ilvl w:val="0"/>
          <w:numId w:val="27"/>
        </w:numPr>
        <w:tabs>
          <w:tab w:val="left" w:pos="851"/>
        </w:tabs>
        <w:spacing w:after="0" w:line="276" w:lineRule="auto"/>
        <w:ind w:left="425" w:firstLine="0"/>
        <w:jc w:val="both"/>
        <w:rPr>
          <w:rFonts w:ascii="Arial" w:hAnsi="Arial" w:cs="Arial"/>
          <w:sz w:val="22"/>
          <w:szCs w:val="22"/>
        </w:rPr>
      </w:pPr>
      <w:r w:rsidRPr="00280081">
        <w:rPr>
          <w:rFonts w:ascii="Arial" w:eastAsia="Calibri" w:hAnsi="Arial" w:cs="Arial"/>
          <w:sz w:val="22"/>
          <w:szCs w:val="22"/>
          <w:lang w:eastAsia="en-US"/>
        </w:rPr>
        <w:t>zapis, iż Zamawiający nie wyraża zgody na dokonywanie potrąceń, w szczególności z tytułu naliczonych kar z wynagrodzenia należnego podwykonawcy i dalszego podwykonawcy;</w:t>
      </w:r>
    </w:p>
    <w:p w14:paraId="0317BB84" w14:textId="77777777" w:rsidR="000D11E1" w:rsidRPr="00280081" w:rsidRDefault="000D11E1" w:rsidP="00280081">
      <w:pPr>
        <w:pStyle w:val="Tekstpodstawowy"/>
        <w:numPr>
          <w:ilvl w:val="0"/>
          <w:numId w:val="27"/>
        </w:numPr>
        <w:tabs>
          <w:tab w:val="left" w:pos="851"/>
        </w:tabs>
        <w:spacing w:after="0" w:line="276" w:lineRule="auto"/>
        <w:ind w:left="425" w:firstLine="0"/>
        <w:jc w:val="both"/>
        <w:rPr>
          <w:rFonts w:ascii="Arial" w:hAnsi="Arial" w:cs="Arial"/>
          <w:sz w:val="22"/>
          <w:szCs w:val="22"/>
        </w:rPr>
      </w:pPr>
      <w:r w:rsidRPr="00280081">
        <w:rPr>
          <w:rFonts w:ascii="Arial" w:eastAsia="Calibri" w:hAnsi="Arial" w:cs="Arial"/>
          <w:sz w:val="22"/>
          <w:szCs w:val="22"/>
          <w:lang w:eastAsia="en-US"/>
        </w:rPr>
        <w:t>wymagania zatrudnienia na podstawie umowy o pracę osób wykonujących czynności zastrzeżone przez Zamawiającego;</w:t>
      </w:r>
    </w:p>
    <w:p w14:paraId="4081609D" w14:textId="77777777" w:rsidR="000D11E1" w:rsidRPr="00280081" w:rsidRDefault="000D11E1" w:rsidP="00280081">
      <w:pPr>
        <w:pStyle w:val="Tekstpodstawowy"/>
        <w:numPr>
          <w:ilvl w:val="0"/>
          <w:numId w:val="27"/>
        </w:numPr>
        <w:tabs>
          <w:tab w:val="left" w:pos="851"/>
        </w:tabs>
        <w:spacing w:after="0" w:line="276" w:lineRule="auto"/>
        <w:ind w:left="425" w:firstLine="0"/>
        <w:jc w:val="both"/>
        <w:rPr>
          <w:rFonts w:ascii="Arial" w:hAnsi="Arial" w:cs="Arial"/>
          <w:sz w:val="22"/>
          <w:szCs w:val="22"/>
        </w:rPr>
      </w:pPr>
      <w:r w:rsidRPr="00280081">
        <w:rPr>
          <w:rFonts w:ascii="Arial" w:hAnsi="Arial" w:cs="Arial"/>
          <w:sz w:val="22"/>
          <w:szCs w:val="22"/>
        </w:rPr>
        <w:t>zapis dotyczący konieczności zmiany wynagrodzenia Podwykonawcy w przypadku zmiany wynagrodzenia Wykonawcy, którego wynagrodzenie zostało zmienione zgodnie z § 20 ust. 1 lit. 5, w zakresie odpowiadającym zmianom cen materiałów lub kosztów dotyczących zobowiązania podwykonawcy, jeżeli przedmiotem umowy są roboty budowlane lub usługi oraz okres obowiązywania umowy przekracza 12 miesięcy;</w:t>
      </w:r>
    </w:p>
    <w:p w14:paraId="3E644094" w14:textId="5170A85D" w:rsidR="000D11E1" w:rsidRPr="00280081" w:rsidRDefault="000D11E1" w:rsidP="00280081">
      <w:pPr>
        <w:pStyle w:val="Tekstpodstawowy"/>
        <w:numPr>
          <w:ilvl w:val="0"/>
          <w:numId w:val="27"/>
        </w:numPr>
        <w:tabs>
          <w:tab w:val="left" w:pos="851"/>
        </w:tabs>
        <w:spacing w:after="0" w:line="276" w:lineRule="auto"/>
        <w:ind w:left="425" w:firstLine="0"/>
        <w:jc w:val="both"/>
        <w:rPr>
          <w:rFonts w:ascii="Arial" w:hAnsi="Arial" w:cs="Arial"/>
          <w:sz w:val="22"/>
          <w:szCs w:val="22"/>
        </w:rPr>
      </w:pPr>
      <w:r w:rsidRPr="00280081">
        <w:rPr>
          <w:rFonts w:ascii="Arial" w:hAnsi="Arial" w:cs="Arial"/>
          <w:sz w:val="22"/>
          <w:szCs w:val="22"/>
        </w:rPr>
        <w:t xml:space="preserve">umowa o podwykonawstwo nie może zawierać postanowień kształtujących prawa </w:t>
      </w:r>
      <w:r w:rsidR="00280081">
        <w:rPr>
          <w:rFonts w:ascii="Arial" w:hAnsi="Arial" w:cs="Arial"/>
          <w:sz w:val="22"/>
          <w:szCs w:val="22"/>
        </w:rPr>
        <w:br/>
      </w:r>
      <w:r w:rsidRPr="00280081">
        <w:rPr>
          <w:rFonts w:ascii="Arial" w:hAnsi="Arial" w:cs="Arial"/>
          <w:sz w:val="22"/>
          <w:szCs w:val="22"/>
        </w:rPr>
        <w:t xml:space="preserve">i obowiązki podwykonawcy, w zakresie kar umownych oraz postanowień dotyczących warunków wypłaty wynagrodzenia, w sposób dla niego mniej korzystnych niż prawa i obowiązki wykonawcy, ukształtowane postanowieniami umowy zawartej między Zamawiającym </w:t>
      </w:r>
      <w:r w:rsidR="00280081">
        <w:rPr>
          <w:rFonts w:ascii="Arial" w:hAnsi="Arial" w:cs="Arial"/>
          <w:sz w:val="22"/>
          <w:szCs w:val="22"/>
        </w:rPr>
        <w:br/>
      </w:r>
      <w:r w:rsidRPr="00280081">
        <w:rPr>
          <w:rFonts w:ascii="Arial" w:hAnsi="Arial" w:cs="Arial"/>
          <w:sz w:val="22"/>
          <w:szCs w:val="22"/>
        </w:rPr>
        <w:t xml:space="preserve">a Wykonawcą. </w:t>
      </w:r>
    </w:p>
    <w:p w14:paraId="270E3A92" w14:textId="77777777" w:rsidR="000D11E1" w:rsidRPr="00280081" w:rsidRDefault="000D11E1" w:rsidP="00280081">
      <w:pPr>
        <w:pStyle w:val="Tekstpodstawowy"/>
        <w:numPr>
          <w:ilvl w:val="0"/>
          <w:numId w:val="25"/>
        </w:numPr>
        <w:tabs>
          <w:tab w:val="clear" w:pos="360"/>
        </w:tabs>
        <w:spacing w:after="0" w:line="276" w:lineRule="auto"/>
        <w:ind w:left="425" w:hanging="425"/>
        <w:jc w:val="both"/>
        <w:rPr>
          <w:rFonts w:ascii="Arial" w:hAnsi="Arial" w:cs="Arial"/>
          <w:sz w:val="22"/>
          <w:szCs w:val="22"/>
        </w:rPr>
      </w:pPr>
      <w:r w:rsidRPr="00280081">
        <w:rPr>
          <w:rFonts w:ascii="Arial" w:hAnsi="Arial" w:cs="Arial"/>
          <w:sz w:val="22"/>
          <w:szCs w:val="22"/>
        </w:rPr>
        <w:lastRenderedPageBreak/>
        <w:t xml:space="preserve">W uzasadnionych przypadkach Zamawiający może odstąpić od poszczególnych wymagań określonych w ust. 30 w umowie podwykonawczej. </w:t>
      </w:r>
    </w:p>
    <w:p w14:paraId="67E9AD7B" w14:textId="77777777" w:rsidR="000D11E1" w:rsidRPr="00280081" w:rsidRDefault="000D11E1" w:rsidP="00280081">
      <w:pPr>
        <w:spacing w:before="120" w:line="276" w:lineRule="auto"/>
        <w:jc w:val="center"/>
        <w:rPr>
          <w:rFonts w:ascii="Arial" w:hAnsi="Arial" w:cs="Arial"/>
          <w:sz w:val="22"/>
          <w:szCs w:val="22"/>
        </w:rPr>
      </w:pPr>
      <w:bookmarkStart w:id="6" w:name="_Hlk60993743"/>
      <w:bookmarkEnd w:id="2"/>
      <w:r w:rsidRPr="00280081">
        <w:rPr>
          <w:rFonts w:ascii="Arial" w:hAnsi="Arial" w:cs="Arial"/>
          <w:sz w:val="22"/>
          <w:szCs w:val="22"/>
        </w:rPr>
        <w:t>§ 8</w:t>
      </w:r>
    </w:p>
    <w:p w14:paraId="0AB13B9A" w14:textId="77777777" w:rsidR="000D11E1" w:rsidRPr="00280081" w:rsidRDefault="000D11E1" w:rsidP="00280081">
      <w:pPr>
        <w:pStyle w:val="Tekstpodstawowy"/>
        <w:spacing w:after="0" w:line="276" w:lineRule="auto"/>
        <w:jc w:val="center"/>
        <w:rPr>
          <w:rFonts w:ascii="Arial" w:hAnsi="Arial" w:cs="Arial"/>
          <w:sz w:val="22"/>
          <w:szCs w:val="22"/>
        </w:rPr>
      </w:pPr>
      <w:r w:rsidRPr="00280081">
        <w:rPr>
          <w:rFonts w:ascii="Arial" w:hAnsi="Arial" w:cs="Arial"/>
          <w:sz w:val="22"/>
          <w:szCs w:val="22"/>
        </w:rPr>
        <w:t>ZABEZPIECZENIE NALEŻYTEGO WYKONANIA UMOWY</w:t>
      </w:r>
    </w:p>
    <w:p w14:paraId="4C483658" w14:textId="77777777" w:rsidR="000D11E1" w:rsidRPr="00280081" w:rsidRDefault="000D11E1" w:rsidP="00280081">
      <w:pPr>
        <w:pStyle w:val="Tekstpodstawowy"/>
        <w:numPr>
          <w:ilvl w:val="0"/>
          <w:numId w:val="18"/>
        </w:numPr>
        <w:tabs>
          <w:tab w:val="clear" w:pos="720"/>
        </w:tabs>
        <w:spacing w:after="0" w:line="276" w:lineRule="auto"/>
        <w:ind w:left="374" w:hanging="374"/>
        <w:jc w:val="both"/>
        <w:rPr>
          <w:rFonts w:ascii="Arial" w:hAnsi="Arial" w:cs="Arial"/>
          <w:sz w:val="22"/>
          <w:szCs w:val="22"/>
        </w:rPr>
      </w:pPr>
      <w:r w:rsidRPr="00280081">
        <w:rPr>
          <w:rFonts w:ascii="Arial" w:hAnsi="Arial" w:cs="Arial"/>
          <w:sz w:val="22"/>
          <w:szCs w:val="22"/>
        </w:rPr>
        <w:t xml:space="preserve">Wykonawca wniósł zabezpieczenie należytego wykonania umowy w wysokości 5% całkowitego wynagrodzenia brutto tj. .............................. zł </w:t>
      </w:r>
      <w:r w:rsidRPr="00280081">
        <w:rPr>
          <w:rFonts w:ascii="Arial" w:hAnsi="Arial" w:cs="Arial"/>
          <w:i/>
          <w:iCs/>
          <w:sz w:val="22"/>
          <w:szCs w:val="22"/>
        </w:rPr>
        <w:t>(słownie : ...........................)</w:t>
      </w:r>
      <w:r w:rsidRPr="00280081">
        <w:rPr>
          <w:rFonts w:ascii="Arial" w:hAnsi="Arial" w:cs="Arial"/>
          <w:sz w:val="22"/>
          <w:szCs w:val="22"/>
        </w:rPr>
        <w:t xml:space="preserve"> w formie .......................................................... przed podpisaniem umowy.</w:t>
      </w:r>
    </w:p>
    <w:p w14:paraId="0959BF0A" w14:textId="77777777" w:rsidR="000D11E1" w:rsidRPr="00280081" w:rsidRDefault="000D11E1" w:rsidP="00280081">
      <w:pPr>
        <w:pStyle w:val="Tekstpodstawowy"/>
        <w:numPr>
          <w:ilvl w:val="0"/>
          <w:numId w:val="18"/>
        </w:numPr>
        <w:tabs>
          <w:tab w:val="clear" w:pos="720"/>
        </w:tabs>
        <w:spacing w:after="0" w:line="276" w:lineRule="auto"/>
        <w:ind w:left="374" w:hanging="374"/>
        <w:jc w:val="both"/>
        <w:rPr>
          <w:rFonts w:ascii="Arial" w:hAnsi="Arial" w:cs="Arial"/>
          <w:sz w:val="22"/>
          <w:szCs w:val="22"/>
        </w:rPr>
      </w:pPr>
      <w:r w:rsidRPr="00280081">
        <w:rPr>
          <w:rFonts w:ascii="Arial" w:hAnsi="Arial" w:cs="Arial"/>
          <w:sz w:val="22"/>
          <w:szCs w:val="22"/>
        </w:rPr>
        <w:t>Zabezpieczenie wniesiono w formie ...........................................</w:t>
      </w:r>
    </w:p>
    <w:p w14:paraId="530299C7" w14:textId="77777777" w:rsidR="000D11E1" w:rsidRPr="00280081" w:rsidRDefault="000D11E1" w:rsidP="00280081">
      <w:pPr>
        <w:pStyle w:val="Tekstpodstawowy"/>
        <w:numPr>
          <w:ilvl w:val="0"/>
          <w:numId w:val="18"/>
        </w:numPr>
        <w:tabs>
          <w:tab w:val="clear" w:pos="720"/>
        </w:tabs>
        <w:spacing w:after="0" w:line="276" w:lineRule="auto"/>
        <w:ind w:left="374" w:hanging="374"/>
        <w:jc w:val="both"/>
        <w:rPr>
          <w:rFonts w:ascii="Arial" w:hAnsi="Arial" w:cs="Arial"/>
          <w:sz w:val="22"/>
          <w:szCs w:val="22"/>
        </w:rPr>
      </w:pPr>
      <w:r w:rsidRPr="00280081">
        <w:rPr>
          <w:rFonts w:ascii="Arial" w:hAnsi="Arial" w:cs="Arial"/>
          <w:sz w:val="22"/>
          <w:szCs w:val="22"/>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25D25B82" w14:textId="77777777" w:rsidR="000D11E1" w:rsidRPr="00280081" w:rsidRDefault="000D11E1" w:rsidP="00280081">
      <w:pPr>
        <w:pStyle w:val="Tekstpodstawowy"/>
        <w:numPr>
          <w:ilvl w:val="0"/>
          <w:numId w:val="18"/>
        </w:numPr>
        <w:tabs>
          <w:tab w:val="clear" w:pos="720"/>
        </w:tabs>
        <w:spacing w:after="0" w:line="276" w:lineRule="auto"/>
        <w:ind w:left="374" w:hanging="374"/>
        <w:jc w:val="both"/>
        <w:rPr>
          <w:rFonts w:ascii="Arial" w:hAnsi="Arial" w:cs="Arial"/>
          <w:sz w:val="22"/>
          <w:szCs w:val="22"/>
        </w:rPr>
      </w:pPr>
      <w:r w:rsidRPr="00280081">
        <w:rPr>
          <w:rFonts w:ascii="Arial" w:hAnsi="Arial" w:cs="Arial"/>
          <w:sz w:val="22"/>
          <w:szCs w:val="22"/>
        </w:rPr>
        <w:t>W przypadku należytego wykonania umowy - 70% zabezpieczenia zostanie zwrócone lub zwolnione w ciągu 30 dni po odbiorze końcowym całego przedmiotu umowy potwierdzającym jego należyte wykonanie, o którym mowa w § 7 ust. 1 niniejszej umowy. Pozostała część tj. 30% zostanie zwrócona lub zwolniona w ciągu 15 dni po upływie okresu rękojmi liczonego od daty odbioru końcowego o których mowa w § 7 ust. 1 niniejszej umowy.</w:t>
      </w:r>
    </w:p>
    <w:p w14:paraId="120D5981" w14:textId="77777777" w:rsidR="000D11E1" w:rsidRPr="00280081" w:rsidRDefault="000D11E1" w:rsidP="00280081">
      <w:pPr>
        <w:pStyle w:val="Tekstpodstawowy"/>
        <w:numPr>
          <w:ilvl w:val="0"/>
          <w:numId w:val="18"/>
        </w:numPr>
        <w:tabs>
          <w:tab w:val="clear" w:pos="720"/>
        </w:tabs>
        <w:spacing w:after="0" w:line="276" w:lineRule="auto"/>
        <w:ind w:left="374" w:hanging="374"/>
        <w:jc w:val="both"/>
        <w:rPr>
          <w:rFonts w:ascii="Arial" w:hAnsi="Arial" w:cs="Arial"/>
          <w:sz w:val="22"/>
          <w:szCs w:val="22"/>
        </w:rPr>
      </w:pPr>
      <w:r w:rsidRPr="00280081">
        <w:rPr>
          <w:rFonts w:ascii="Arial" w:hAnsi="Arial" w:cs="Arial"/>
          <w:sz w:val="22"/>
          <w:szCs w:val="22"/>
        </w:rPr>
        <w:t>W sytuacji, gdy wskutek okoliczności, o których mowa w § 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 przedłużenie okresu gwarancji lub wniesienie nowej dotyczy również sytuacji określonej w § 9 pkt. 16.</w:t>
      </w:r>
    </w:p>
    <w:p w14:paraId="261F58A4" w14:textId="5CA2BF16" w:rsidR="000D11E1" w:rsidRPr="00280081" w:rsidRDefault="000D11E1" w:rsidP="00280081">
      <w:pPr>
        <w:pStyle w:val="Tekstpodstawowy"/>
        <w:numPr>
          <w:ilvl w:val="0"/>
          <w:numId w:val="18"/>
        </w:numPr>
        <w:tabs>
          <w:tab w:val="clear" w:pos="720"/>
        </w:tabs>
        <w:spacing w:after="0" w:line="276" w:lineRule="auto"/>
        <w:ind w:left="374" w:hanging="374"/>
        <w:jc w:val="both"/>
        <w:rPr>
          <w:rFonts w:ascii="Arial" w:hAnsi="Arial" w:cs="Arial"/>
          <w:sz w:val="22"/>
          <w:szCs w:val="22"/>
        </w:rPr>
      </w:pPr>
      <w:r w:rsidRPr="00280081">
        <w:rPr>
          <w:rFonts w:ascii="Arial" w:hAnsi="Arial" w:cs="Arial"/>
          <w:sz w:val="22"/>
          <w:szCs w:val="22"/>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1B984B58" w14:textId="77777777" w:rsidR="000D11E1" w:rsidRPr="00280081" w:rsidRDefault="000D11E1" w:rsidP="00280081">
      <w:pPr>
        <w:spacing w:before="120" w:line="276" w:lineRule="auto"/>
        <w:jc w:val="center"/>
        <w:rPr>
          <w:rFonts w:ascii="Arial" w:hAnsi="Arial" w:cs="Arial"/>
          <w:sz w:val="22"/>
          <w:szCs w:val="22"/>
        </w:rPr>
      </w:pPr>
      <w:r w:rsidRPr="00280081">
        <w:rPr>
          <w:rFonts w:ascii="Arial" w:hAnsi="Arial" w:cs="Arial"/>
          <w:sz w:val="22"/>
          <w:szCs w:val="22"/>
        </w:rPr>
        <w:t>§ 9</w:t>
      </w:r>
    </w:p>
    <w:bookmarkEnd w:id="6"/>
    <w:p w14:paraId="3C8F388D" w14:textId="77777777" w:rsidR="000D11E1" w:rsidRPr="00280081" w:rsidRDefault="000D11E1" w:rsidP="00280081">
      <w:pPr>
        <w:shd w:val="clear" w:color="auto" w:fill="FFFFFF"/>
        <w:spacing w:line="276" w:lineRule="auto"/>
        <w:jc w:val="center"/>
        <w:rPr>
          <w:rFonts w:ascii="Arial" w:hAnsi="Arial" w:cs="Arial"/>
          <w:b/>
          <w:bCs/>
          <w:sz w:val="22"/>
          <w:szCs w:val="22"/>
          <w:u w:val="single"/>
        </w:rPr>
      </w:pPr>
      <w:r w:rsidRPr="00280081">
        <w:rPr>
          <w:rFonts w:ascii="Arial" w:hAnsi="Arial" w:cs="Arial"/>
          <w:sz w:val="22"/>
          <w:szCs w:val="22"/>
        </w:rPr>
        <w:t>ODBIÓR WYKONANYCH ROBÓT BUDOWLANYCH I DOSTAW</w:t>
      </w:r>
    </w:p>
    <w:p w14:paraId="5D793AEF" w14:textId="77777777" w:rsidR="000D11E1" w:rsidRPr="00280081" w:rsidRDefault="000D11E1" w:rsidP="00280081">
      <w:pPr>
        <w:numPr>
          <w:ilvl w:val="0"/>
          <w:numId w:val="11"/>
        </w:numPr>
        <w:shd w:val="clear" w:color="auto" w:fill="FFFFFF"/>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Strony zgodnie postanawiają, że będą stosowane następujące rodzaje odbiorów robót:</w:t>
      </w:r>
    </w:p>
    <w:p w14:paraId="0ED6C821" w14:textId="77777777" w:rsidR="000D11E1" w:rsidRPr="00280081" w:rsidRDefault="000D11E1" w:rsidP="00280081">
      <w:pPr>
        <w:numPr>
          <w:ilvl w:val="1"/>
          <w:numId w:val="11"/>
        </w:numPr>
        <w:shd w:val="clear" w:color="auto" w:fill="FFFFFF"/>
        <w:tabs>
          <w:tab w:val="clear" w:pos="1080"/>
        </w:tabs>
        <w:spacing w:line="276" w:lineRule="auto"/>
        <w:ind w:left="374" w:firstLine="52"/>
        <w:jc w:val="both"/>
        <w:rPr>
          <w:rFonts w:ascii="Arial" w:hAnsi="Arial" w:cs="Arial"/>
          <w:sz w:val="22"/>
          <w:szCs w:val="22"/>
        </w:rPr>
      </w:pPr>
      <w:r w:rsidRPr="00280081">
        <w:rPr>
          <w:rFonts w:ascii="Arial" w:hAnsi="Arial" w:cs="Arial"/>
          <w:sz w:val="22"/>
          <w:szCs w:val="22"/>
        </w:rPr>
        <w:t>odbiór robót zanikających i ulegających zakryciu,</w:t>
      </w:r>
    </w:p>
    <w:p w14:paraId="60C863A4" w14:textId="77777777" w:rsidR="000D11E1" w:rsidRPr="00280081" w:rsidRDefault="000D11E1" w:rsidP="00280081">
      <w:pPr>
        <w:numPr>
          <w:ilvl w:val="1"/>
          <w:numId w:val="11"/>
        </w:numPr>
        <w:shd w:val="clear" w:color="auto" w:fill="FFFFFF"/>
        <w:tabs>
          <w:tab w:val="clear" w:pos="1080"/>
        </w:tabs>
        <w:spacing w:line="276" w:lineRule="auto"/>
        <w:ind w:left="374" w:firstLine="52"/>
        <w:jc w:val="both"/>
        <w:rPr>
          <w:rFonts w:ascii="Arial" w:hAnsi="Arial" w:cs="Arial"/>
          <w:sz w:val="22"/>
          <w:szCs w:val="22"/>
        </w:rPr>
      </w:pPr>
      <w:r w:rsidRPr="00280081">
        <w:rPr>
          <w:rFonts w:ascii="Arial" w:hAnsi="Arial" w:cs="Arial"/>
          <w:sz w:val="22"/>
          <w:szCs w:val="22"/>
        </w:rPr>
        <w:t xml:space="preserve">odbiór częściowy, </w:t>
      </w:r>
    </w:p>
    <w:p w14:paraId="02A379A0" w14:textId="77777777" w:rsidR="000D11E1" w:rsidRPr="00280081" w:rsidRDefault="000D11E1" w:rsidP="00280081">
      <w:pPr>
        <w:numPr>
          <w:ilvl w:val="1"/>
          <w:numId w:val="11"/>
        </w:numPr>
        <w:shd w:val="clear" w:color="auto" w:fill="FFFFFF"/>
        <w:tabs>
          <w:tab w:val="clear" w:pos="1080"/>
        </w:tabs>
        <w:spacing w:line="276" w:lineRule="auto"/>
        <w:ind w:left="374" w:firstLine="52"/>
        <w:jc w:val="both"/>
        <w:rPr>
          <w:rFonts w:ascii="Arial" w:hAnsi="Arial" w:cs="Arial"/>
          <w:sz w:val="22"/>
          <w:szCs w:val="22"/>
        </w:rPr>
      </w:pPr>
      <w:r w:rsidRPr="00280081">
        <w:rPr>
          <w:rFonts w:ascii="Arial" w:hAnsi="Arial" w:cs="Arial"/>
          <w:sz w:val="22"/>
          <w:szCs w:val="22"/>
        </w:rPr>
        <w:t xml:space="preserve">odbiór końcowy, </w:t>
      </w:r>
    </w:p>
    <w:p w14:paraId="547DA9F1" w14:textId="77777777" w:rsidR="000D11E1" w:rsidRPr="00280081" w:rsidRDefault="000D11E1" w:rsidP="00280081">
      <w:pPr>
        <w:numPr>
          <w:ilvl w:val="1"/>
          <w:numId w:val="11"/>
        </w:numPr>
        <w:shd w:val="clear" w:color="auto" w:fill="FFFFFF"/>
        <w:tabs>
          <w:tab w:val="clear" w:pos="1080"/>
        </w:tabs>
        <w:spacing w:line="276" w:lineRule="auto"/>
        <w:ind w:left="374" w:firstLine="52"/>
        <w:jc w:val="both"/>
        <w:rPr>
          <w:rFonts w:ascii="Arial" w:hAnsi="Arial" w:cs="Arial"/>
          <w:sz w:val="22"/>
          <w:szCs w:val="22"/>
        </w:rPr>
      </w:pPr>
      <w:r w:rsidRPr="00280081">
        <w:rPr>
          <w:rFonts w:ascii="Arial" w:hAnsi="Arial" w:cs="Arial"/>
          <w:sz w:val="22"/>
          <w:szCs w:val="22"/>
        </w:rPr>
        <w:t>odbiór przed upływem okresu gwarancji i  rękojmi.</w:t>
      </w:r>
    </w:p>
    <w:p w14:paraId="73ED72F1" w14:textId="77777777" w:rsidR="000D11E1" w:rsidRPr="00280081" w:rsidRDefault="000D11E1" w:rsidP="00280081">
      <w:pPr>
        <w:pStyle w:val="Akapitzlist"/>
        <w:numPr>
          <w:ilvl w:val="0"/>
          <w:numId w:val="11"/>
        </w:numPr>
        <w:tabs>
          <w:tab w:val="clear" w:pos="360"/>
        </w:tabs>
        <w:spacing w:after="0"/>
        <w:ind w:left="425" w:hanging="425"/>
        <w:jc w:val="both"/>
        <w:rPr>
          <w:rFonts w:ascii="Arial" w:eastAsia="Times New Roman" w:hAnsi="Arial" w:cs="Arial"/>
          <w:lang w:eastAsia="pl-PL"/>
        </w:rPr>
      </w:pPr>
      <w:r w:rsidRPr="00280081">
        <w:rPr>
          <w:rFonts w:ascii="Arial" w:eastAsia="Times New Roman" w:hAnsi="Arial" w:cs="Arial"/>
          <w:lang w:eastAsia="pl-PL"/>
        </w:rPr>
        <w:t xml:space="preserve">Odbiór częściowy prowadzi Inspektor nadzoru inwestorskiego przy udziale przedstawiciela Zamawiającego. Podstawą formalną odbioru częściowego jest protokół odbioru częściowego robót wraz z opracowanym przez Wykonawcę stanem zaawansowania prac, ujętych </w:t>
      </w:r>
      <w:r w:rsidRPr="00280081">
        <w:rPr>
          <w:rFonts w:ascii="Arial" w:eastAsia="Times New Roman" w:hAnsi="Arial" w:cs="Arial"/>
          <w:lang w:eastAsia="pl-PL"/>
        </w:rPr>
        <w:br/>
        <w:t>w harmonogramie rzeczowo–finansowym, podpisane przez upoważnionych przedstawicieli stron.</w:t>
      </w:r>
    </w:p>
    <w:p w14:paraId="775F8A13" w14:textId="77777777" w:rsidR="000D11E1" w:rsidRPr="00280081" w:rsidRDefault="000D11E1" w:rsidP="00280081">
      <w:pPr>
        <w:numPr>
          <w:ilvl w:val="0"/>
          <w:numId w:val="11"/>
        </w:numPr>
        <w:shd w:val="clear" w:color="auto" w:fill="FFFFFF"/>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Strony postanawiają, że przedmiotem odbioru końcowego będzie przedmiot umowy.</w:t>
      </w:r>
    </w:p>
    <w:p w14:paraId="2740E4ED" w14:textId="77777777" w:rsidR="000D11E1" w:rsidRPr="00280081" w:rsidRDefault="000D11E1" w:rsidP="00280081">
      <w:pPr>
        <w:numPr>
          <w:ilvl w:val="0"/>
          <w:numId w:val="11"/>
        </w:numPr>
        <w:shd w:val="clear" w:color="auto" w:fill="FFFFFF"/>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Odbiór końcowy dokonany będzie przez przedstawicieli Zamawiającego przy udziale Inspektora nadzoru inwestorskiego  przedstawiciela Wykonawcy.</w:t>
      </w:r>
    </w:p>
    <w:p w14:paraId="7F9B32D5" w14:textId="77777777" w:rsidR="000D11E1" w:rsidRPr="00280081" w:rsidRDefault="000D11E1" w:rsidP="00280081">
      <w:pPr>
        <w:numPr>
          <w:ilvl w:val="0"/>
          <w:numId w:val="11"/>
        </w:numPr>
        <w:shd w:val="clear" w:color="auto" w:fill="FFFFFF"/>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 xml:space="preserve">Wykonawca zgłasza Zamawiającemu wniosek o zakończeniu robót oraz zrealizowaniu dostaw i gotowości dokonania odbioru końcowego. </w:t>
      </w:r>
    </w:p>
    <w:p w14:paraId="7FFA144E" w14:textId="69F7D871" w:rsidR="000D11E1" w:rsidRPr="00280081" w:rsidRDefault="000D11E1" w:rsidP="00280081">
      <w:pPr>
        <w:numPr>
          <w:ilvl w:val="0"/>
          <w:numId w:val="11"/>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 xml:space="preserve">Zamawiający po pisemnym zgłoszeniu gotowości przez Wykonawcę do odbioru końcowego </w:t>
      </w:r>
      <w:r w:rsidR="00280081">
        <w:rPr>
          <w:rFonts w:ascii="Arial" w:hAnsi="Arial" w:cs="Arial"/>
          <w:sz w:val="22"/>
          <w:szCs w:val="22"/>
        </w:rPr>
        <w:br/>
      </w:r>
      <w:r w:rsidRPr="00280081">
        <w:rPr>
          <w:rFonts w:ascii="Arial" w:hAnsi="Arial" w:cs="Arial"/>
          <w:sz w:val="22"/>
          <w:szCs w:val="22"/>
        </w:rPr>
        <w:t xml:space="preserve">w ciągu </w:t>
      </w:r>
      <w:r w:rsidRPr="00280081">
        <w:rPr>
          <w:rFonts w:ascii="Arial" w:hAnsi="Arial" w:cs="Arial"/>
          <w:b/>
          <w:bCs/>
          <w:sz w:val="22"/>
          <w:szCs w:val="22"/>
        </w:rPr>
        <w:t>5</w:t>
      </w:r>
      <w:r w:rsidRPr="00280081">
        <w:rPr>
          <w:rFonts w:ascii="Arial" w:hAnsi="Arial" w:cs="Arial"/>
          <w:sz w:val="22"/>
          <w:szCs w:val="22"/>
        </w:rPr>
        <w:t xml:space="preserve"> dni powoła przedstawicieli Zamawiającego i wyznaczy termin rozpoczęcia czynności odbiorowych.</w:t>
      </w:r>
    </w:p>
    <w:p w14:paraId="37E9E926" w14:textId="66304C12" w:rsidR="000D11E1" w:rsidRPr="00280081" w:rsidRDefault="000D11E1" w:rsidP="00280081">
      <w:pPr>
        <w:numPr>
          <w:ilvl w:val="0"/>
          <w:numId w:val="11"/>
        </w:numPr>
        <w:shd w:val="clear" w:color="auto" w:fill="FFFFFF"/>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lastRenderedPageBreak/>
        <w:t xml:space="preserve">Zamawiający zobowiązany jest przystąpić do odbioru robót w ciągu </w:t>
      </w:r>
      <w:r w:rsidRPr="00280081">
        <w:rPr>
          <w:rFonts w:ascii="Arial" w:hAnsi="Arial" w:cs="Arial"/>
          <w:b/>
          <w:bCs/>
          <w:sz w:val="22"/>
          <w:szCs w:val="22"/>
        </w:rPr>
        <w:t>7 dni</w:t>
      </w:r>
      <w:r w:rsidRPr="00280081">
        <w:rPr>
          <w:rFonts w:ascii="Arial" w:hAnsi="Arial" w:cs="Arial"/>
          <w:sz w:val="22"/>
          <w:szCs w:val="22"/>
        </w:rPr>
        <w:t xml:space="preserve"> od dnia otrzymania zgłoszenia o zakończeniu robót</w:t>
      </w:r>
      <w:r w:rsidR="008D279F" w:rsidRPr="00280081">
        <w:rPr>
          <w:rFonts w:ascii="Arial" w:hAnsi="Arial" w:cs="Arial"/>
          <w:sz w:val="22"/>
          <w:szCs w:val="22"/>
        </w:rPr>
        <w:t xml:space="preserve"> i zrealizowaniu dostaw</w:t>
      </w:r>
      <w:r w:rsidRPr="00280081">
        <w:rPr>
          <w:rFonts w:ascii="Arial" w:hAnsi="Arial" w:cs="Arial"/>
          <w:sz w:val="22"/>
          <w:szCs w:val="22"/>
        </w:rPr>
        <w:t>.</w:t>
      </w:r>
    </w:p>
    <w:p w14:paraId="23A2378A" w14:textId="77777777" w:rsidR="000D11E1" w:rsidRPr="00280081" w:rsidRDefault="000D11E1" w:rsidP="00280081">
      <w:pPr>
        <w:numPr>
          <w:ilvl w:val="0"/>
          <w:numId w:val="11"/>
        </w:numPr>
        <w:shd w:val="clear" w:color="auto" w:fill="FFFFFF"/>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 xml:space="preserve">Czynności odbiorowe powinny zostać zakończone w ciągu </w:t>
      </w:r>
      <w:r w:rsidRPr="00280081">
        <w:rPr>
          <w:rFonts w:ascii="Arial" w:hAnsi="Arial" w:cs="Arial"/>
          <w:b/>
          <w:bCs/>
          <w:sz w:val="22"/>
          <w:szCs w:val="22"/>
        </w:rPr>
        <w:t>14</w:t>
      </w:r>
      <w:r w:rsidRPr="00280081">
        <w:rPr>
          <w:rFonts w:ascii="Arial" w:hAnsi="Arial" w:cs="Arial"/>
          <w:sz w:val="22"/>
          <w:szCs w:val="22"/>
        </w:rPr>
        <w:t xml:space="preserve"> dni od ich rozpoczęcia. </w:t>
      </w:r>
    </w:p>
    <w:p w14:paraId="21396FB8" w14:textId="5A11FE99" w:rsidR="000D11E1" w:rsidRPr="00280081" w:rsidRDefault="000D11E1" w:rsidP="00280081">
      <w:pPr>
        <w:numPr>
          <w:ilvl w:val="0"/>
          <w:numId w:val="11"/>
        </w:numPr>
        <w:shd w:val="clear" w:color="auto" w:fill="FFFFFF"/>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 xml:space="preserve">W ciągu </w:t>
      </w:r>
      <w:r w:rsidRPr="00280081">
        <w:rPr>
          <w:rFonts w:ascii="Arial" w:hAnsi="Arial" w:cs="Arial"/>
          <w:b/>
          <w:sz w:val="22"/>
          <w:szCs w:val="22"/>
        </w:rPr>
        <w:t>5 dni</w:t>
      </w:r>
      <w:r w:rsidRPr="00280081">
        <w:rPr>
          <w:rFonts w:ascii="Arial" w:hAnsi="Arial" w:cs="Arial"/>
          <w:sz w:val="22"/>
          <w:szCs w:val="22"/>
        </w:rPr>
        <w:t xml:space="preserve"> od dnia złożenia zawiadomienia o zakończeniu robót </w:t>
      </w:r>
      <w:r w:rsidR="008D279F" w:rsidRPr="00280081">
        <w:rPr>
          <w:rFonts w:ascii="Arial" w:hAnsi="Arial" w:cs="Arial"/>
          <w:sz w:val="22"/>
          <w:szCs w:val="22"/>
        </w:rPr>
        <w:t xml:space="preserve">i zrealizowaniu dostaw </w:t>
      </w:r>
      <w:r w:rsidRPr="00280081">
        <w:rPr>
          <w:rFonts w:ascii="Arial" w:hAnsi="Arial" w:cs="Arial"/>
          <w:sz w:val="22"/>
          <w:szCs w:val="22"/>
        </w:rPr>
        <w:t xml:space="preserve">Wykonawca przekaże Zamawiającemu dokumenty wymagane przy odbiorze robót określone w </w:t>
      </w:r>
      <w:proofErr w:type="spellStart"/>
      <w:r w:rsidRPr="00280081">
        <w:rPr>
          <w:rFonts w:ascii="Arial" w:hAnsi="Arial" w:cs="Arial"/>
          <w:sz w:val="22"/>
          <w:szCs w:val="22"/>
        </w:rPr>
        <w:t>STWiOR</w:t>
      </w:r>
      <w:proofErr w:type="spellEnd"/>
      <w:r w:rsidRPr="00280081">
        <w:rPr>
          <w:rFonts w:ascii="Arial" w:hAnsi="Arial" w:cs="Arial"/>
          <w:sz w:val="22"/>
          <w:szCs w:val="22"/>
        </w:rPr>
        <w:t xml:space="preserve"> oraz:</w:t>
      </w:r>
    </w:p>
    <w:p w14:paraId="337F9D5E" w14:textId="77777777" w:rsidR="000D11E1" w:rsidRPr="00280081" w:rsidRDefault="000D11E1" w:rsidP="00280081">
      <w:pPr>
        <w:numPr>
          <w:ilvl w:val="0"/>
          <w:numId w:val="17"/>
        </w:numPr>
        <w:shd w:val="clear" w:color="auto" w:fill="FFFFFF"/>
        <w:tabs>
          <w:tab w:val="clear" w:pos="2149"/>
        </w:tabs>
        <w:spacing w:line="276" w:lineRule="auto"/>
        <w:ind w:left="374" w:firstLine="52"/>
        <w:jc w:val="both"/>
        <w:rPr>
          <w:rFonts w:ascii="Arial" w:hAnsi="Arial" w:cs="Arial"/>
          <w:sz w:val="22"/>
          <w:szCs w:val="22"/>
        </w:rPr>
      </w:pPr>
      <w:r w:rsidRPr="00280081">
        <w:rPr>
          <w:rFonts w:ascii="Arial" w:hAnsi="Arial" w:cs="Arial"/>
          <w:sz w:val="22"/>
          <w:szCs w:val="22"/>
        </w:rPr>
        <w:t>oświadczenie kierownika budowy o zgodności wykonania obiektu budowlanego z projektem budowlanym oraz przepisami i obowiązującymi normami,</w:t>
      </w:r>
    </w:p>
    <w:p w14:paraId="41C4E97A" w14:textId="77777777" w:rsidR="000D11E1" w:rsidRPr="00280081" w:rsidRDefault="000D11E1" w:rsidP="00280081">
      <w:pPr>
        <w:numPr>
          <w:ilvl w:val="0"/>
          <w:numId w:val="17"/>
        </w:numPr>
        <w:shd w:val="clear" w:color="auto" w:fill="FFFFFF"/>
        <w:tabs>
          <w:tab w:val="clear" w:pos="2149"/>
        </w:tabs>
        <w:spacing w:line="276" w:lineRule="auto"/>
        <w:ind w:left="374" w:firstLine="52"/>
        <w:jc w:val="both"/>
        <w:rPr>
          <w:rFonts w:ascii="Arial" w:hAnsi="Arial" w:cs="Arial"/>
          <w:sz w:val="22"/>
          <w:szCs w:val="22"/>
        </w:rPr>
      </w:pPr>
      <w:r w:rsidRPr="00280081">
        <w:rPr>
          <w:rFonts w:ascii="Arial" w:hAnsi="Arial" w:cs="Arial"/>
          <w:sz w:val="22"/>
          <w:szCs w:val="22"/>
        </w:rPr>
        <w:t xml:space="preserve">dokumenty dotyczące wbudowanych materiałów i urządzeń, </w:t>
      </w:r>
    </w:p>
    <w:p w14:paraId="3A3DCE5A" w14:textId="77777777" w:rsidR="000D11E1" w:rsidRPr="00280081" w:rsidRDefault="000D11E1" w:rsidP="00280081">
      <w:pPr>
        <w:numPr>
          <w:ilvl w:val="0"/>
          <w:numId w:val="17"/>
        </w:numPr>
        <w:shd w:val="clear" w:color="auto" w:fill="FFFFFF"/>
        <w:tabs>
          <w:tab w:val="clear" w:pos="2149"/>
        </w:tabs>
        <w:spacing w:line="276" w:lineRule="auto"/>
        <w:ind w:left="374" w:firstLine="52"/>
        <w:jc w:val="both"/>
        <w:rPr>
          <w:rFonts w:ascii="Arial" w:hAnsi="Arial" w:cs="Arial"/>
          <w:sz w:val="22"/>
          <w:szCs w:val="22"/>
        </w:rPr>
      </w:pPr>
      <w:r w:rsidRPr="00280081">
        <w:rPr>
          <w:rFonts w:ascii="Arial" w:hAnsi="Arial" w:cs="Arial"/>
          <w:sz w:val="22"/>
          <w:szCs w:val="22"/>
        </w:rPr>
        <w:t>dokumentację powykonawczą,</w:t>
      </w:r>
    </w:p>
    <w:p w14:paraId="70223526" w14:textId="77777777" w:rsidR="000D11E1" w:rsidRPr="00280081" w:rsidRDefault="000D11E1" w:rsidP="00280081">
      <w:pPr>
        <w:numPr>
          <w:ilvl w:val="0"/>
          <w:numId w:val="17"/>
        </w:numPr>
        <w:shd w:val="clear" w:color="auto" w:fill="FFFFFF"/>
        <w:tabs>
          <w:tab w:val="clear" w:pos="2149"/>
        </w:tabs>
        <w:spacing w:line="276" w:lineRule="auto"/>
        <w:ind w:left="374" w:firstLine="52"/>
        <w:jc w:val="both"/>
        <w:rPr>
          <w:rFonts w:ascii="Arial" w:hAnsi="Arial" w:cs="Arial"/>
          <w:sz w:val="22"/>
          <w:szCs w:val="22"/>
        </w:rPr>
      </w:pPr>
      <w:r w:rsidRPr="00280081">
        <w:rPr>
          <w:rFonts w:ascii="Arial" w:hAnsi="Arial" w:cs="Arial"/>
          <w:sz w:val="22"/>
          <w:szCs w:val="22"/>
        </w:rPr>
        <w:t>decyzję o pozwoleniu na użytkowanie.</w:t>
      </w:r>
    </w:p>
    <w:p w14:paraId="6B5DE691" w14:textId="77777777" w:rsidR="000D11E1" w:rsidRPr="00280081" w:rsidRDefault="000D11E1" w:rsidP="00280081">
      <w:pPr>
        <w:numPr>
          <w:ilvl w:val="0"/>
          <w:numId w:val="11"/>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 xml:space="preserve">Ustalenia dokonane przez przedstawicieli stron powinny być stwierdzone na piśmie </w:t>
      </w:r>
      <w:r w:rsidRPr="00280081">
        <w:rPr>
          <w:rFonts w:ascii="Arial" w:hAnsi="Arial" w:cs="Arial"/>
          <w:sz w:val="22"/>
          <w:szCs w:val="22"/>
        </w:rPr>
        <w:br/>
        <w:t>i zawierać uzasadnienie.</w:t>
      </w:r>
    </w:p>
    <w:p w14:paraId="0C633AF2" w14:textId="77777777" w:rsidR="000D11E1" w:rsidRPr="00280081" w:rsidRDefault="000D11E1" w:rsidP="00280081">
      <w:pPr>
        <w:numPr>
          <w:ilvl w:val="0"/>
          <w:numId w:val="11"/>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Jeżeli w toku odbioru zostaną stwierdzone wady to Zamawiającemu przysługują następujące uprawnienia :</w:t>
      </w:r>
      <w:r w:rsidRPr="00280081">
        <w:rPr>
          <w:rFonts w:ascii="Arial" w:hAnsi="Arial" w:cs="Arial"/>
          <w:sz w:val="22"/>
          <w:szCs w:val="22"/>
        </w:rPr>
        <w:tab/>
      </w:r>
    </w:p>
    <w:p w14:paraId="55D9098A" w14:textId="77777777" w:rsidR="000D11E1" w:rsidRPr="00280081" w:rsidRDefault="000D11E1" w:rsidP="00280081">
      <w:pPr>
        <w:numPr>
          <w:ilvl w:val="1"/>
          <w:numId w:val="39"/>
        </w:numPr>
        <w:tabs>
          <w:tab w:val="clear" w:pos="1440"/>
        </w:tabs>
        <w:spacing w:line="276" w:lineRule="auto"/>
        <w:ind w:left="426" w:firstLine="0"/>
        <w:jc w:val="both"/>
        <w:rPr>
          <w:rFonts w:ascii="Arial" w:hAnsi="Arial" w:cs="Arial"/>
          <w:sz w:val="22"/>
          <w:szCs w:val="22"/>
        </w:rPr>
      </w:pPr>
      <w:r w:rsidRPr="00280081">
        <w:rPr>
          <w:rFonts w:ascii="Arial" w:hAnsi="Arial" w:cs="Arial"/>
          <w:sz w:val="22"/>
          <w:szCs w:val="22"/>
        </w:rPr>
        <w:t>gdy wady nadają się do usunięcia, wówczas czynności odbioru zostaną przerwane przez Zamawiającego i wyznaczy on Wykonawcy termin na usunięcie wad,</w:t>
      </w:r>
    </w:p>
    <w:p w14:paraId="024FD2BF" w14:textId="77777777" w:rsidR="000D11E1" w:rsidRPr="00280081" w:rsidRDefault="000D11E1" w:rsidP="00280081">
      <w:pPr>
        <w:numPr>
          <w:ilvl w:val="1"/>
          <w:numId w:val="39"/>
        </w:numPr>
        <w:tabs>
          <w:tab w:val="clear" w:pos="1440"/>
        </w:tabs>
        <w:spacing w:line="276" w:lineRule="auto"/>
        <w:ind w:left="426" w:firstLine="0"/>
        <w:jc w:val="both"/>
        <w:rPr>
          <w:rFonts w:ascii="Arial" w:hAnsi="Arial" w:cs="Arial"/>
          <w:sz w:val="22"/>
          <w:szCs w:val="22"/>
        </w:rPr>
      </w:pPr>
      <w:r w:rsidRPr="00280081">
        <w:rPr>
          <w:rFonts w:ascii="Arial" w:hAnsi="Arial" w:cs="Arial"/>
          <w:sz w:val="22"/>
          <w:szCs w:val="22"/>
        </w:rPr>
        <w:t>gdy wady nie nadają się do usunięcia, wówczas :</w:t>
      </w:r>
    </w:p>
    <w:p w14:paraId="4B54942C" w14:textId="77777777" w:rsidR="000D11E1" w:rsidRPr="00280081" w:rsidRDefault="000D11E1" w:rsidP="00280081">
      <w:pPr>
        <w:numPr>
          <w:ilvl w:val="0"/>
          <w:numId w:val="1"/>
        </w:numPr>
        <w:tabs>
          <w:tab w:val="clear" w:pos="927"/>
        </w:tabs>
        <w:spacing w:line="276" w:lineRule="auto"/>
        <w:ind w:left="425" w:firstLine="0"/>
        <w:jc w:val="both"/>
        <w:rPr>
          <w:rFonts w:ascii="Arial" w:hAnsi="Arial" w:cs="Arial"/>
          <w:sz w:val="22"/>
          <w:szCs w:val="22"/>
        </w:rPr>
      </w:pPr>
      <w:r w:rsidRPr="00280081">
        <w:rPr>
          <w:rFonts w:ascii="Arial" w:hAnsi="Arial" w:cs="Arial"/>
          <w:sz w:val="22"/>
          <w:szCs w:val="22"/>
        </w:rPr>
        <w:t xml:space="preserve"> jeżeli nie utrudniają użytkowania przedmiotu umowy zgodnie z przeznaczeniem Zamawiający może dokonać odbioru, obniżając odpowiednio wynagrodzenie Wykonawcy,</w:t>
      </w:r>
    </w:p>
    <w:p w14:paraId="06C52AF7" w14:textId="77777777" w:rsidR="000D11E1" w:rsidRPr="00280081" w:rsidRDefault="000D11E1" w:rsidP="00280081">
      <w:pPr>
        <w:numPr>
          <w:ilvl w:val="0"/>
          <w:numId w:val="1"/>
        </w:numPr>
        <w:tabs>
          <w:tab w:val="clear" w:pos="927"/>
        </w:tabs>
        <w:spacing w:line="276" w:lineRule="auto"/>
        <w:ind w:left="425" w:firstLine="0"/>
        <w:jc w:val="both"/>
        <w:rPr>
          <w:rFonts w:ascii="Arial" w:hAnsi="Arial" w:cs="Arial"/>
          <w:sz w:val="22"/>
          <w:szCs w:val="22"/>
        </w:rPr>
      </w:pPr>
      <w:r w:rsidRPr="00280081">
        <w:rPr>
          <w:rFonts w:ascii="Arial" w:hAnsi="Arial" w:cs="Arial"/>
          <w:sz w:val="22"/>
          <w:szCs w:val="22"/>
        </w:rPr>
        <w:t xml:space="preserve"> jeżeli uniemożliwiają użytkowanie przedmiotu umowy zgodnie z przeznaczeniem, Zamawiający może odmówić odbioru, żądając wykonania umowy po raz drugi lub odstąpić od umowy.</w:t>
      </w:r>
    </w:p>
    <w:p w14:paraId="550DFB14" w14:textId="77777777" w:rsidR="000D11E1" w:rsidRPr="00280081" w:rsidRDefault="000D11E1" w:rsidP="00280081">
      <w:pPr>
        <w:numPr>
          <w:ilvl w:val="0"/>
          <w:numId w:val="11"/>
        </w:numPr>
        <w:tabs>
          <w:tab w:val="clear" w:pos="360"/>
        </w:tabs>
        <w:spacing w:line="276" w:lineRule="auto"/>
        <w:ind w:left="425" w:hanging="425"/>
        <w:jc w:val="both"/>
        <w:rPr>
          <w:rFonts w:ascii="Arial" w:hAnsi="Arial" w:cs="Arial"/>
          <w:bCs/>
          <w:iCs/>
          <w:sz w:val="22"/>
          <w:szCs w:val="22"/>
        </w:rPr>
      </w:pPr>
      <w:r w:rsidRPr="00280081">
        <w:rPr>
          <w:rFonts w:ascii="Arial" w:hAnsi="Arial" w:cs="Arial"/>
          <w:sz w:val="22"/>
          <w:szCs w:val="22"/>
        </w:rPr>
        <w:t>Żądając usunięcia stwierdzonych wad lub wykonania umowy po raz drugi, Zamawiający wyznaczy Wykonawcy odpowiedni termin. Wykonawca nie może odmówić usunięcia wad lub wykonania umowy po raz drugi bez względu na wysokość związanych z tym kosztów.</w:t>
      </w:r>
    </w:p>
    <w:p w14:paraId="146614B2" w14:textId="77777777" w:rsidR="000D11E1" w:rsidRPr="00280081" w:rsidRDefault="000D11E1" w:rsidP="00280081">
      <w:pPr>
        <w:numPr>
          <w:ilvl w:val="0"/>
          <w:numId w:val="11"/>
        </w:numPr>
        <w:tabs>
          <w:tab w:val="clear" w:pos="360"/>
        </w:tabs>
        <w:spacing w:line="276" w:lineRule="auto"/>
        <w:ind w:left="425" w:hanging="425"/>
        <w:jc w:val="both"/>
        <w:rPr>
          <w:rFonts w:ascii="Arial" w:hAnsi="Arial" w:cs="Arial"/>
          <w:bCs/>
          <w:iCs/>
          <w:sz w:val="22"/>
          <w:szCs w:val="22"/>
        </w:rPr>
      </w:pPr>
      <w:r w:rsidRPr="00280081">
        <w:rPr>
          <w:rFonts w:ascii="Arial" w:hAnsi="Arial" w:cs="Arial"/>
          <w:sz w:val="22"/>
          <w:szCs w:val="22"/>
        </w:rPr>
        <w:t>W przypadku nie usunięcia przez Wykonawcę zgłoszonej wady lub niewykonania umowy po raz drugi w wyznaczonym terminie, Zamawiający może usunąć wadę w zastępstwie i na koszt Wykonawcy, po uprzednim pisemnym jego zawiadomieniu.</w:t>
      </w:r>
    </w:p>
    <w:p w14:paraId="2B34AFC1" w14:textId="77777777" w:rsidR="000D11E1" w:rsidRPr="00280081" w:rsidRDefault="000D11E1" w:rsidP="00280081">
      <w:pPr>
        <w:numPr>
          <w:ilvl w:val="0"/>
          <w:numId w:val="11"/>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 xml:space="preserve">Odbiór robót budowlanych oraz dostaw wraz wymaganymi dokumentami zostanie potwierdzony podpisaniem protokołu odbioru końcowego przynajmniej przez przedstawicieli stron, o których mowa w  §6. </w:t>
      </w:r>
    </w:p>
    <w:p w14:paraId="1F4756B5" w14:textId="77777777" w:rsidR="000D11E1" w:rsidRPr="00280081" w:rsidRDefault="000D11E1" w:rsidP="00280081">
      <w:pPr>
        <w:numPr>
          <w:ilvl w:val="0"/>
          <w:numId w:val="11"/>
        </w:numPr>
        <w:tabs>
          <w:tab w:val="clear" w:pos="360"/>
        </w:tabs>
        <w:spacing w:line="276" w:lineRule="auto"/>
        <w:ind w:left="425" w:hanging="425"/>
        <w:jc w:val="both"/>
        <w:rPr>
          <w:rFonts w:ascii="Arial" w:hAnsi="Arial" w:cs="Arial"/>
          <w:bCs/>
          <w:iCs/>
          <w:sz w:val="22"/>
          <w:szCs w:val="22"/>
        </w:rPr>
      </w:pPr>
      <w:r w:rsidRPr="00280081">
        <w:rPr>
          <w:rFonts w:ascii="Arial" w:hAnsi="Arial" w:cs="Arial"/>
          <w:sz w:val="22"/>
          <w:szCs w:val="22"/>
        </w:rPr>
        <w:t>Do czasu zakończenia odbioru końcowego Wykonawca ponosi pełną odpowiedzialność za wykonane roboty.</w:t>
      </w:r>
    </w:p>
    <w:p w14:paraId="0ED61E32" w14:textId="77777777" w:rsidR="000D11E1" w:rsidRPr="00280081" w:rsidRDefault="000D11E1" w:rsidP="00280081">
      <w:pPr>
        <w:numPr>
          <w:ilvl w:val="0"/>
          <w:numId w:val="11"/>
        </w:numPr>
        <w:tabs>
          <w:tab w:val="clear" w:pos="360"/>
        </w:tabs>
        <w:spacing w:line="276" w:lineRule="auto"/>
        <w:ind w:left="425" w:hanging="425"/>
        <w:jc w:val="both"/>
        <w:rPr>
          <w:rFonts w:ascii="Arial" w:hAnsi="Arial" w:cs="Arial"/>
          <w:b/>
          <w:i/>
          <w:sz w:val="22"/>
          <w:szCs w:val="22"/>
        </w:rPr>
      </w:pPr>
      <w:r w:rsidRPr="00280081">
        <w:rPr>
          <w:rFonts w:ascii="Arial" w:hAnsi="Arial" w:cs="Arial"/>
          <w:sz w:val="22"/>
          <w:szCs w:val="22"/>
        </w:rPr>
        <w:t>Odbiór przed upływem okresu rękojmi i gwarancji prowadzi Zamawiający przy udziale Inspektora nadzoru. Termin odbioru ustala Zamawiający przed upływem terminu zakończenia gwarancji i rękojmi.</w:t>
      </w:r>
      <w:r w:rsidRPr="00280081">
        <w:rPr>
          <w:rFonts w:ascii="Arial" w:hAnsi="Arial" w:cs="Arial"/>
          <w:b/>
          <w:i/>
          <w:sz w:val="22"/>
          <w:szCs w:val="22"/>
        </w:rPr>
        <w:t xml:space="preserve">  </w:t>
      </w:r>
      <w:r w:rsidRPr="00280081">
        <w:rPr>
          <w:rFonts w:ascii="Arial" w:hAnsi="Arial" w:cs="Arial"/>
          <w:b/>
          <w:i/>
          <w:sz w:val="22"/>
          <w:szCs w:val="22"/>
        </w:rPr>
        <w:tab/>
      </w:r>
    </w:p>
    <w:p w14:paraId="47511FBB" w14:textId="77777777" w:rsidR="000D11E1" w:rsidRPr="00280081" w:rsidRDefault="000D11E1" w:rsidP="00280081">
      <w:pPr>
        <w:pStyle w:val="Tekstpodstawowy"/>
        <w:shd w:val="clear" w:color="auto" w:fill="FFFFFF"/>
        <w:spacing w:before="120" w:after="0" w:line="276" w:lineRule="auto"/>
        <w:jc w:val="center"/>
        <w:rPr>
          <w:rFonts w:ascii="Arial" w:hAnsi="Arial" w:cs="Arial"/>
          <w:sz w:val="22"/>
          <w:szCs w:val="22"/>
        </w:rPr>
      </w:pPr>
      <w:r w:rsidRPr="00280081">
        <w:rPr>
          <w:rFonts w:ascii="Arial" w:hAnsi="Arial" w:cs="Arial"/>
          <w:sz w:val="22"/>
          <w:szCs w:val="22"/>
        </w:rPr>
        <w:t>§ 10</w:t>
      </w:r>
    </w:p>
    <w:p w14:paraId="0E3B3249" w14:textId="77777777" w:rsidR="000D11E1" w:rsidRPr="00280081" w:rsidRDefault="000D11E1" w:rsidP="00280081">
      <w:pPr>
        <w:pStyle w:val="Tekstpodstawowy"/>
        <w:shd w:val="clear" w:color="auto" w:fill="FFFFFF"/>
        <w:spacing w:after="0" w:line="276" w:lineRule="auto"/>
        <w:jc w:val="center"/>
        <w:rPr>
          <w:rFonts w:ascii="Arial" w:hAnsi="Arial" w:cs="Arial"/>
          <w:sz w:val="22"/>
          <w:szCs w:val="22"/>
        </w:rPr>
      </w:pPr>
      <w:r w:rsidRPr="00280081">
        <w:rPr>
          <w:rFonts w:ascii="Arial" w:hAnsi="Arial" w:cs="Arial"/>
          <w:sz w:val="22"/>
          <w:szCs w:val="22"/>
        </w:rPr>
        <w:t>WYNAGRODZENIE</w:t>
      </w:r>
    </w:p>
    <w:p w14:paraId="1004DCD6" w14:textId="64374D07" w:rsidR="000D11E1" w:rsidRPr="00280081" w:rsidRDefault="000D11E1" w:rsidP="00280081">
      <w:pPr>
        <w:pStyle w:val="Style9"/>
        <w:widowControl/>
        <w:numPr>
          <w:ilvl w:val="0"/>
          <w:numId w:val="47"/>
        </w:numPr>
        <w:spacing w:line="276" w:lineRule="auto"/>
        <w:ind w:left="425" w:right="14" w:hanging="425"/>
        <w:rPr>
          <w:rStyle w:val="FontStyle125"/>
          <w:rFonts w:ascii="Arial" w:hAnsi="Arial" w:cs="Arial"/>
          <w:sz w:val="22"/>
          <w:szCs w:val="22"/>
        </w:rPr>
      </w:pPr>
      <w:r w:rsidRPr="00280081">
        <w:rPr>
          <w:rStyle w:val="FontStyle125"/>
          <w:rFonts w:ascii="Arial" w:hAnsi="Arial" w:cs="Arial"/>
          <w:sz w:val="22"/>
          <w:szCs w:val="22"/>
        </w:rPr>
        <w:t xml:space="preserve">Za wykonanie przedmiotu umowy, określonego w § 1 ust. 1 niniejszej umowy, strony ustalają wynagrodzenie zasadniczo ryczałtowe, którego definicję określa art. 632 Kodeksu cywilnego, </w:t>
      </w:r>
      <w:r w:rsidR="00280081">
        <w:rPr>
          <w:rStyle w:val="FontStyle125"/>
          <w:rFonts w:ascii="Arial" w:hAnsi="Arial" w:cs="Arial"/>
          <w:sz w:val="22"/>
          <w:szCs w:val="22"/>
        </w:rPr>
        <w:br/>
      </w:r>
      <w:r w:rsidRPr="00280081">
        <w:rPr>
          <w:rStyle w:val="FontStyle125"/>
          <w:rFonts w:ascii="Arial" w:hAnsi="Arial" w:cs="Arial"/>
          <w:sz w:val="22"/>
          <w:szCs w:val="22"/>
        </w:rPr>
        <w:t>w wysokości:</w:t>
      </w:r>
    </w:p>
    <w:p w14:paraId="2598A7B4" w14:textId="77777777" w:rsidR="000D11E1" w:rsidRPr="00280081" w:rsidRDefault="000D11E1" w:rsidP="00280081">
      <w:pPr>
        <w:pStyle w:val="Style30"/>
        <w:widowControl/>
        <w:spacing w:line="276" w:lineRule="auto"/>
        <w:ind w:left="425"/>
        <w:rPr>
          <w:rStyle w:val="FontStyle125"/>
          <w:rFonts w:ascii="Arial" w:hAnsi="Arial" w:cs="Arial"/>
          <w:sz w:val="22"/>
          <w:szCs w:val="22"/>
        </w:rPr>
      </w:pPr>
      <w:r w:rsidRPr="00280081">
        <w:rPr>
          <w:rStyle w:val="FontStyle125"/>
          <w:rFonts w:ascii="Arial" w:hAnsi="Arial" w:cs="Arial"/>
          <w:b/>
          <w:sz w:val="22"/>
          <w:szCs w:val="22"/>
          <w:u w:val="single"/>
        </w:rPr>
        <w:t>....................... zł</w:t>
      </w:r>
      <w:r w:rsidRPr="00280081">
        <w:rPr>
          <w:rStyle w:val="FontStyle125"/>
          <w:rFonts w:ascii="Arial" w:hAnsi="Arial" w:cs="Arial"/>
          <w:sz w:val="22"/>
          <w:szCs w:val="22"/>
        </w:rPr>
        <w:t xml:space="preserve"> (słownie: ...................... złotych ../100)</w:t>
      </w:r>
      <w:r w:rsidRPr="00280081">
        <w:rPr>
          <w:rStyle w:val="FontStyle125"/>
          <w:rFonts w:ascii="Arial" w:hAnsi="Arial" w:cs="Arial"/>
          <w:sz w:val="22"/>
          <w:szCs w:val="22"/>
        </w:rPr>
        <w:tab/>
      </w:r>
    </w:p>
    <w:p w14:paraId="6C667370" w14:textId="77777777" w:rsidR="000D11E1" w:rsidRPr="00280081" w:rsidRDefault="000D11E1" w:rsidP="00280081">
      <w:pPr>
        <w:pStyle w:val="Style30"/>
        <w:widowControl/>
        <w:spacing w:line="276" w:lineRule="auto"/>
        <w:ind w:left="425"/>
        <w:jc w:val="left"/>
        <w:rPr>
          <w:rStyle w:val="FontStyle125"/>
          <w:rFonts w:ascii="Arial" w:hAnsi="Arial" w:cs="Arial"/>
          <w:sz w:val="22"/>
          <w:szCs w:val="22"/>
        </w:rPr>
      </w:pPr>
      <w:r w:rsidRPr="00280081">
        <w:rPr>
          <w:rStyle w:val="FontStyle125"/>
          <w:rFonts w:ascii="Arial" w:hAnsi="Arial" w:cs="Arial"/>
          <w:sz w:val="22"/>
          <w:szCs w:val="22"/>
        </w:rPr>
        <w:t xml:space="preserve">w tym podatek </w:t>
      </w:r>
      <w:r w:rsidRPr="00280081">
        <w:rPr>
          <w:rStyle w:val="FontStyle125"/>
          <w:rFonts w:ascii="Arial" w:hAnsi="Arial" w:cs="Arial"/>
          <w:spacing w:val="-20"/>
          <w:sz w:val="22"/>
          <w:szCs w:val="22"/>
        </w:rPr>
        <w:t>VAT</w:t>
      </w:r>
      <w:r w:rsidRPr="00280081">
        <w:rPr>
          <w:rStyle w:val="FontStyle125"/>
          <w:rFonts w:ascii="Arial" w:hAnsi="Arial" w:cs="Arial"/>
          <w:sz w:val="22"/>
          <w:szCs w:val="22"/>
        </w:rPr>
        <w:t xml:space="preserve"> w wysokości 23 % tj. ......... zł</w:t>
      </w:r>
    </w:p>
    <w:p w14:paraId="316781BB" w14:textId="77777777" w:rsidR="000D11E1" w:rsidRPr="00280081" w:rsidRDefault="000D11E1" w:rsidP="00280081">
      <w:pPr>
        <w:pStyle w:val="Style30"/>
        <w:widowControl/>
        <w:spacing w:line="276" w:lineRule="auto"/>
        <w:ind w:left="425"/>
        <w:jc w:val="left"/>
        <w:rPr>
          <w:rStyle w:val="FontStyle125"/>
          <w:rFonts w:ascii="Arial" w:hAnsi="Arial" w:cs="Arial"/>
          <w:b/>
          <w:strike/>
          <w:sz w:val="22"/>
          <w:szCs w:val="22"/>
        </w:rPr>
      </w:pPr>
      <w:r w:rsidRPr="00280081">
        <w:rPr>
          <w:rStyle w:val="FontStyle125"/>
          <w:rFonts w:ascii="Arial" w:hAnsi="Arial" w:cs="Arial"/>
          <w:sz w:val="22"/>
          <w:szCs w:val="22"/>
        </w:rPr>
        <w:t>wartość netto .............. zł</w:t>
      </w:r>
    </w:p>
    <w:p w14:paraId="6AE8A817" w14:textId="77777777" w:rsidR="000D11E1" w:rsidRPr="00280081" w:rsidRDefault="000D11E1" w:rsidP="00280081">
      <w:pPr>
        <w:pStyle w:val="Style9"/>
        <w:widowControl/>
        <w:numPr>
          <w:ilvl w:val="0"/>
          <w:numId w:val="47"/>
        </w:numPr>
        <w:spacing w:line="276" w:lineRule="auto"/>
        <w:ind w:left="425" w:hanging="425"/>
        <w:rPr>
          <w:rStyle w:val="FontStyle125"/>
          <w:rFonts w:ascii="Arial" w:hAnsi="Arial" w:cs="Arial"/>
          <w:sz w:val="22"/>
          <w:szCs w:val="22"/>
        </w:rPr>
      </w:pPr>
      <w:r w:rsidRPr="00280081">
        <w:rPr>
          <w:rStyle w:val="FontStyle127"/>
          <w:rFonts w:ascii="Arial" w:hAnsi="Arial" w:cs="Arial"/>
          <w:sz w:val="22"/>
          <w:szCs w:val="22"/>
        </w:rPr>
        <w:t xml:space="preserve">Wynagrodzenie, o którym mowa w ust. 1 obejmuje wszelkie koszty niezbędne do zrealizowania przedmiotu umowy wynikające z dokumentacji projektowej, jak również wprost w niej nie ujęte a wynikające z zasad wiedzy technicznej, bez których nie można wykonać przedmiotu umowy. </w:t>
      </w:r>
      <w:r w:rsidRPr="00280081">
        <w:rPr>
          <w:rStyle w:val="FontStyle125"/>
          <w:rFonts w:ascii="Arial" w:hAnsi="Arial" w:cs="Arial"/>
          <w:sz w:val="22"/>
          <w:szCs w:val="22"/>
        </w:rPr>
        <w:t xml:space="preserve">Wykonawca ponosi ryzyko z tytułu oszacowania wszelkich </w:t>
      </w:r>
      <w:r w:rsidRPr="00280081">
        <w:rPr>
          <w:rStyle w:val="FontStyle125"/>
          <w:rFonts w:ascii="Arial" w:hAnsi="Arial" w:cs="Arial"/>
          <w:sz w:val="22"/>
          <w:szCs w:val="22"/>
        </w:rPr>
        <w:lastRenderedPageBreak/>
        <w:t>kosztów związanych z realizacją przedmiotu umowy na zasadach określonych w Kodeksie cywilnym.</w:t>
      </w:r>
    </w:p>
    <w:p w14:paraId="7A856D4B" w14:textId="77777777" w:rsidR="000D11E1" w:rsidRPr="00280081" w:rsidRDefault="000D11E1" w:rsidP="00280081">
      <w:pPr>
        <w:pStyle w:val="Style9"/>
        <w:widowControl/>
        <w:numPr>
          <w:ilvl w:val="0"/>
          <w:numId w:val="47"/>
        </w:numPr>
        <w:spacing w:line="276" w:lineRule="auto"/>
        <w:ind w:left="425" w:right="10" w:hanging="425"/>
        <w:rPr>
          <w:rStyle w:val="FontStyle125"/>
          <w:rFonts w:ascii="Arial" w:hAnsi="Arial" w:cs="Arial"/>
          <w:color w:val="auto"/>
          <w:sz w:val="22"/>
          <w:szCs w:val="22"/>
        </w:rPr>
      </w:pPr>
      <w:r w:rsidRPr="00280081">
        <w:rPr>
          <w:rStyle w:val="FontStyle125"/>
          <w:rFonts w:ascii="Arial" w:hAnsi="Arial" w:cs="Arial"/>
          <w:color w:val="auto"/>
          <w:sz w:val="22"/>
          <w:szCs w:val="22"/>
        </w:rPr>
        <w:t xml:space="preserve">Wynagrodzenie określone w ust. 1 zostanie zmienione w przypadku urzędowych zmian </w:t>
      </w:r>
      <w:r w:rsidRPr="00280081">
        <w:rPr>
          <w:rStyle w:val="FontStyle125"/>
          <w:rFonts w:ascii="Arial" w:hAnsi="Arial" w:cs="Arial"/>
          <w:color w:val="auto"/>
          <w:sz w:val="22"/>
          <w:szCs w:val="22"/>
        </w:rPr>
        <w:br/>
        <w:t xml:space="preserve">w obowiązujących przepisach podatkowych, w tym zmiany podatku </w:t>
      </w:r>
      <w:r w:rsidRPr="00280081">
        <w:rPr>
          <w:rStyle w:val="FontStyle125"/>
          <w:rFonts w:ascii="Arial" w:hAnsi="Arial" w:cs="Arial"/>
          <w:color w:val="auto"/>
          <w:spacing w:val="-20"/>
          <w:sz w:val="22"/>
          <w:szCs w:val="22"/>
        </w:rPr>
        <w:t>VAT.</w:t>
      </w:r>
    </w:p>
    <w:p w14:paraId="6BBEC8A9" w14:textId="77777777" w:rsidR="000D11E1" w:rsidRPr="00280081" w:rsidRDefault="000D11E1" w:rsidP="00280081">
      <w:pPr>
        <w:pStyle w:val="Style9"/>
        <w:widowControl/>
        <w:numPr>
          <w:ilvl w:val="0"/>
          <w:numId w:val="47"/>
        </w:numPr>
        <w:spacing w:line="276" w:lineRule="auto"/>
        <w:ind w:left="425" w:right="5" w:hanging="425"/>
        <w:rPr>
          <w:rStyle w:val="FontStyle125"/>
          <w:rFonts w:ascii="Arial" w:hAnsi="Arial" w:cs="Arial"/>
          <w:sz w:val="22"/>
          <w:szCs w:val="22"/>
        </w:rPr>
      </w:pPr>
      <w:r w:rsidRPr="00280081">
        <w:rPr>
          <w:rStyle w:val="FontStyle125"/>
          <w:rFonts w:ascii="Arial" w:hAnsi="Arial" w:cs="Arial"/>
          <w:sz w:val="22"/>
          <w:szCs w:val="22"/>
        </w:rPr>
        <w:t>W przypadku rezygnacji z wykonywania pewnych robót przewidzianych w dokumentacji projektowej („robót zaniechanych”, o których mowa § 1 ust. 4 niniejszej umowy) sposób obliczenia wartości tych robót, która zostanie potrącona Wykonawcy, będzie następujący:</w:t>
      </w:r>
    </w:p>
    <w:p w14:paraId="1124E353" w14:textId="2BFB1C51" w:rsidR="000D11E1" w:rsidRPr="00280081" w:rsidRDefault="000D11E1" w:rsidP="00280081">
      <w:pPr>
        <w:pStyle w:val="Style9"/>
        <w:widowControl/>
        <w:numPr>
          <w:ilvl w:val="0"/>
          <w:numId w:val="40"/>
        </w:numPr>
        <w:spacing w:line="276" w:lineRule="auto"/>
        <w:ind w:left="720" w:hanging="360"/>
        <w:rPr>
          <w:rStyle w:val="FontStyle125"/>
          <w:rFonts w:ascii="Arial" w:hAnsi="Arial" w:cs="Arial"/>
          <w:sz w:val="22"/>
          <w:szCs w:val="22"/>
        </w:rPr>
      </w:pPr>
      <w:r w:rsidRPr="00280081">
        <w:rPr>
          <w:rStyle w:val="FontStyle125"/>
          <w:rFonts w:ascii="Arial" w:hAnsi="Arial" w:cs="Arial"/>
          <w:sz w:val="22"/>
          <w:szCs w:val="22"/>
        </w:rPr>
        <w:t>w przypadku odstąpienia od całego elementu robót określonego w harmonogramie rzeczowo-finansowym nastąpi odliczenie wartości tego elementu, określonej w tym harmonogramie, od ogólnej wartości przedmiotu umowy;</w:t>
      </w:r>
    </w:p>
    <w:p w14:paraId="4F31983B" w14:textId="3892E78D" w:rsidR="000D11E1" w:rsidRPr="00280081" w:rsidRDefault="000D11E1" w:rsidP="00280081">
      <w:pPr>
        <w:pStyle w:val="Style9"/>
        <w:widowControl/>
        <w:numPr>
          <w:ilvl w:val="0"/>
          <w:numId w:val="40"/>
        </w:numPr>
        <w:spacing w:line="276" w:lineRule="auto"/>
        <w:ind w:left="720" w:hanging="360"/>
        <w:rPr>
          <w:rStyle w:val="FontStyle125"/>
          <w:rFonts w:ascii="Arial" w:hAnsi="Arial" w:cs="Arial"/>
          <w:sz w:val="22"/>
          <w:szCs w:val="22"/>
        </w:rPr>
      </w:pPr>
      <w:r w:rsidRPr="00280081">
        <w:rPr>
          <w:rStyle w:val="FontStyle125"/>
          <w:rFonts w:ascii="Arial" w:hAnsi="Arial" w:cs="Arial"/>
          <w:sz w:val="22"/>
          <w:szCs w:val="22"/>
        </w:rPr>
        <w:t xml:space="preserve">w przypadku odstąpienia od części robót z danego elementu określonego w harmonogramie rzeczowo-finansowym obliczenie niewykonanej części tego elementu nastąpi w oparciu </w:t>
      </w:r>
      <w:r w:rsidR="00280081">
        <w:rPr>
          <w:rStyle w:val="FontStyle125"/>
          <w:rFonts w:ascii="Arial" w:hAnsi="Arial" w:cs="Arial"/>
          <w:sz w:val="22"/>
          <w:szCs w:val="22"/>
        </w:rPr>
        <w:br/>
      </w:r>
      <w:r w:rsidRPr="00280081">
        <w:rPr>
          <w:rStyle w:val="FontStyle125"/>
          <w:rFonts w:ascii="Arial" w:hAnsi="Arial" w:cs="Arial"/>
          <w:sz w:val="22"/>
          <w:szCs w:val="22"/>
        </w:rPr>
        <w:t>o kosztorys ofertowy.</w:t>
      </w:r>
    </w:p>
    <w:p w14:paraId="3CA9E84D" w14:textId="77777777" w:rsidR="000D11E1" w:rsidRPr="00280081" w:rsidRDefault="000D11E1" w:rsidP="00280081">
      <w:pPr>
        <w:pStyle w:val="Tekstpodstawowy"/>
        <w:shd w:val="clear" w:color="auto" w:fill="FFFFFF"/>
        <w:spacing w:before="120" w:after="0" w:line="276" w:lineRule="auto"/>
        <w:jc w:val="center"/>
        <w:rPr>
          <w:rFonts w:ascii="Arial" w:hAnsi="Arial" w:cs="Arial"/>
          <w:b/>
          <w:bCs/>
          <w:sz w:val="22"/>
          <w:szCs w:val="22"/>
        </w:rPr>
      </w:pPr>
      <w:r w:rsidRPr="00280081">
        <w:rPr>
          <w:rFonts w:ascii="Arial" w:hAnsi="Arial" w:cs="Arial"/>
          <w:sz w:val="22"/>
          <w:szCs w:val="22"/>
        </w:rPr>
        <w:t>§ 11</w:t>
      </w:r>
    </w:p>
    <w:p w14:paraId="5D4195C8" w14:textId="77777777" w:rsidR="000D11E1" w:rsidRPr="00280081" w:rsidRDefault="000D11E1" w:rsidP="00280081">
      <w:pPr>
        <w:pStyle w:val="Tekstpodstawowy"/>
        <w:spacing w:after="0" w:line="276" w:lineRule="auto"/>
        <w:jc w:val="center"/>
        <w:rPr>
          <w:rFonts w:ascii="Arial" w:hAnsi="Arial" w:cs="Arial"/>
          <w:sz w:val="22"/>
          <w:szCs w:val="22"/>
        </w:rPr>
      </w:pPr>
      <w:r w:rsidRPr="00280081">
        <w:rPr>
          <w:rFonts w:ascii="Arial" w:hAnsi="Arial" w:cs="Arial"/>
          <w:sz w:val="22"/>
          <w:szCs w:val="22"/>
        </w:rPr>
        <w:t>ZAPŁATA WYNAGRODZENIA</w:t>
      </w:r>
    </w:p>
    <w:p w14:paraId="5B82BA43" w14:textId="77777777" w:rsidR="00AB33DF" w:rsidRPr="00280081" w:rsidRDefault="00AB33DF" w:rsidP="00280081">
      <w:pPr>
        <w:numPr>
          <w:ilvl w:val="0"/>
          <w:numId w:val="30"/>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 xml:space="preserve">Rozliczenie między stronami za wykonane roboty nastąpi na podstawie </w:t>
      </w:r>
      <w:r w:rsidRPr="0029189A">
        <w:rPr>
          <w:rFonts w:ascii="Arial" w:hAnsi="Arial" w:cs="Arial"/>
          <w:b/>
          <w:sz w:val="22"/>
          <w:szCs w:val="22"/>
        </w:rPr>
        <w:t xml:space="preserve">trzech prawidłowo wystawionych faktur </w:t>
      </w:r>
      <w:r w:rsidRPr="00280081">
        <w:rPr>
          <w:rFonts w:ascii="Arial" w:hAnsi="Arial" w:cs="Arial"/>
          <w:sz w:val="22"/>
          <w:szCs w:val="22"/>
        </w:rPr>
        <w:t>przez Wykonawcę, na rachunek bankowy wskazany na fakturze, właściwy dla dokonania rozliczeń na zasadach mechanizmu podzielonej płatności, zgodnie z przepisami ustawy z dnia 11 marca 2004 r. o podatku od towarów i usług (Dz. U. z 2021 r. poz. 685 ze zm.).</w:t>
      </w:r>
    </w:p>
    <w:p w14:paraId="41307B20" w14:textId="5421B3C7" w:rsidR="00AB33DF" w:rsidRPr="00280081" w:rsidRDefault="00AB33DF" w:rsidP="00280081">
      <w:pPr>
        <w:numPr>
          <w:ilvl w:val="0"/>
          <w:numId w:val="30"/>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Zamawiający dopuszcza możliwość wystawienia dwóch faktur częściowych za wykonane prace – pierwsza w wysokości 10% (będąca wkładem własnym w projekcie), druga do wysokości 50,0% wartości brutto określonej w § 10 ust. 1 niniejszej umowy.</w:t>
      </w:r>
    </w:p>
    <w:p w14:paraId="097BFB0E" w14:textId="77777777" w:rsidR="000D11E1" w:rsidRPr="00280081" w:rsidRDefault="000D11E1" w:rsidP="00280081">
      <w:pPr>
        <w:numPr>
          <w:ilvl w:val="0"/>
          <w:numId w:val="30"/>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Podstawą formalną odbioru częściowego jest protokół odbioru częściowego robót lub/i dostaw za wydzielony etap prac i/lub dostaw  wraz z opracowanym przez Wykonawcę stanem zaawansowania prac i/lub dostaw, ujętych w harmonogramie rzeczowo–finansowym, podpisane przez upoważnionych przedstawicieli stron.</w:t>
      </w:r>
    </w:p>
    <w:p w14:paraId="745AED06" w14:textId="77777777" w:rsidR="000D11E1" w:rsidRPr="00280081" w:rsidRDefault="000D11E1" w:rsidP="00280081">
      <w:pPr>
        <w:numPr>
          <w:ilvl w:val="0"/>
          <w:numId w:val="30"/>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 xml:space="preserve">Podstawę do wystawienia faktury końcowej stanowi protokół odbioru końcowego, podpisany przez upoważnionych przedstawicieli stron. </w:t>
      </w:r>
    </w:p>
    <w:p w14:paraId="5F43EE12" w14:textId="77777777" w:rsidR="000D11E1" w:rsidRPr="00280081" w:rsidRDefault="000D11E1" w:rsidP="00280081">
      <w:pPr>
        <w:numPr>
          <w:ilvl w:val="0"/>
          <w:numId w:val="30"/>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Jeżeli Wykonawca przedstawia fakturę VAT za prace, przy których wykonywaniu brali udział podwykonawcy lub dalsi podwykonawcy, zobowiązany jest dołączyć:</w:t>
      </w:r>
    </w:p>
    <w:p w14:paraId="4C112226" w14:textId="77777777" w:rsidR="000D11E1" w:rsidRPr="00280081" w:rsidRDefault="000D11E1" w:rsidP="00280081">
      <w:pPr>
        <w:spacing w:line="276" w:lineRule="auto"/>
        <w:ind w:left="425"/>
        <w:jc w:val="both"/>
        <w:rPr>
          <w:rFonts w:ascii="Arial" w:hAnsi="Arial" w:cs="Arial"/>
          <w:sz w:val="22"/>
          <w:szCs w:val="22"/>
        </w:rPr>
      </w:pPr>
      <w:r w:rsidRPr="00280081">
        <w:rPr>
          <w:rFonts w:ascii="Arial" w:hAnsi="Arial" w:cs="Arial"/>
          <w:sz w:val="22"/>
          <w:szCs w:val="22"/>
        </w:rPr>
        <w:t xml:space="preserve">1) </w:t>
      </w:r>
      <w:r w:rsidRPr="00280081">
        <w:rPr>
          <w:rFonts w:ascii="Arial" w:hAnsi="Arial" w:cs="Arial"/>
          <w:sz w:val="22"/>
          <w:szCs w:val="22"/>
        </w:rPr>
        <w:tab/>
        <w:t>protokół odbioru zakończonego etapu robót, podpisany przez inspektora nadzoru i kierownika budowy, wskazujący wydzielone elementy robót wykonane przez podwykonawców lub dalszych podwykonawców,</w:t>
      </w:r>
    </w:p>
    <w:p w14:paraId="4857DE13" w14:textId="77777777" w:rsidR="000D11E1" w:rsidRPr="00280081" w:rsidRDefault="000D11E1" w:rsidP="00280081">
      <w:pPr>
        <w:spacing w:line="276" w:lineRule="auto"/>
        <w:ind w:left="425"/>
        <w:jc w:val="both"/>
        <w:rPr>
          <w:rFonts w:ascii="Arial" w:hAnsi="Arial" w:cs="Arial"/>
          <w:sz w:val="22"/>
          <w:szCs w:val="22"/>
        </w:rPr>
      </w:pPr>
      <w:r w:rsidRPr="00280081">
        <w:rPr>
          <w:rFonts w:ascii="Arial" w:hAnsi="Arial" w:cs="Arial"/>
          <w:sz w:val="22"/>
          <w:szCs w:val="22"/>
        </w:rPr>
        <w:t>2)</w:t>
      </w:r>
      <w:r w:rsidRPr="00280081">
        <w:rPr>
          <w:rFonts w:ascii="Arial" w:hAnsi="Arial" w:cs="Arial"/>
          <w:sz w:val="22"/>
          <w:szCs w:val="22"/>
        </w:rPr>
        <w:tab/>
        <w:t>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w:t>
      </w:r>
    </w:p>
    <w:p w14:paraId="6DEF69AC" w14:textId="77777777" w:rsidR="000D11E1" w:rsidRPr="00280081" w:rsidRDefault="000D11E1" w:rsidP="00280081">
      <w:pPr>
        <w:numPr>
          <w:ilvl w:val="0"/>
          <w:numId w:val="30"/>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Nie dołączenie dokumentów określonych w ust. 5 skutkuje wstrzymaniem wypłaty należnego  wynagrodzenia za odebrane usługi lub roboty w części równej sumie kwot wynikających z nieprzedstawionych dowodów zapłaty.</w:t>
      </w:r>
    </w:p>
    <w:p w14:paraId="14B5E578" w14:textId="77777777" w:rsidR="000D11E1" w:rsidRPr="00280081" w:rsidRDefault="000D11E1" w:rsidP="00280081">
      <w:pPr>
        <w:numPr>
          <w:ilvl w:val="0"/>
          <w:numId w:val="30"/>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Suma bezpośrednich płatności na rzecz podwykonawców i dalszych podwykonawców oraz płatności na rzecz Wykonawcy nie przekroczą łącznego wynagrodzenia wynikającego z rozliczeń określonych w § 10.</w:t>
      </w:r>
    </w:p>
    <w:p w14:paraId="2130FB58" w14:textId="7AED1D29" w:rsidR="000D11E1" w:rsidRPr="00280081" w:rsidRDefault="000D11E1" w:rsidP="00280081">
      <w:pPr>
        <w:numPr>
          <w:ilvl w:val="0"/>
          <w:numId w:val="30"/>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 xml:space="preserve">Zapłata wynagrodzenia nastąpi przelewem na rachunek bankowy Wykonawcy, </w:t>
      </w:r>
      <w:r w:rsidRPr="00280081">
        <w:rPr>
          <w:rFonts w:ascii="Arial" w:hAnsi="Arial" w:cs="Arial"/>
          <w:b/>
          <w:bCs/>
          <w:sz w:val="22"/>
          <w:szCs w:val="22"/>
        </w:rPr>
        <w:t xml:space="preserve">w ciągu </w:t>
      </w:r>
      <w:r w:rsidR="00AB33DF" w:rsidRPr="00280081">
        <w:rPr>
          <w:rFonts w:ascii="Arial" w:hAnsi="Arial" w:cs="Arial"/>
          <w:b/>
          <w:bCs/>
          <w:sz w:val="22"/>
          <w:szCs w:val="22"/>
        </w:rPr>
        <w:t>30</w:t>
      </w:r>
      <w:r w:rsidRPr="00280081">
        <w:rPr>
          <w:rFonts w:ascii="Arial" w:hAnsi="Arial" w:cs="Arial"/>
          <w:b/>
          <w:bCs/>
          <w:sz w:val="22"/>
          <w:szCs w:val="22"/>
        </w:rPr>
        <w:t xml:space="preserve"> dni licząc od dnia otrzymania prawidłowo wystawionej faktury</w:t>
      </w:r>
      <w:r w:rsidRPr="00280081">
        <w:rPr>
          <w:rFonts w:ascii="Arial" w:hAnsi="Arial" w:cs="Arial"/>
          <w:sz w:val="22"/>
          <w:szCs w:val="22"/>
        </w:rPr>
        <w:t xml:space="preserve"> wraz z protokołem odbioru robót  z zastrzeżeniem ust. 10 niniejszego paragrafu. </w:t>
      </w:r>
    </w:p>
    <w:p w14:paraId="6F273522" w14:textId="77777777" w:rsidR="000D11E1" w:rsidRPr="00280081" w:rsidRDefault="000D11E1" w:rsidP="00280081">
      <w:pPr>
        <w:numPr>
          <w:ilvl w:val="0"/>
          <w:numId w:val="30"/>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lastRenderedPageBreak/>
        <w:t>Za datę płatności uważa się za dzień obciążenia rachunku Zamawiającego.</w:t>
      </w:r>
      <w:r w:rsidRPr="00280081">
        <w:rPr>
          <w:rFonts w:ascii="Arial" w:hAnsi="Arial" w:cs="Arial"/>
          <w:sz w:val="22"/>
          <w:szCs w:val="22"/>
          <w:lang w:eastAsia="ar-SA"/>
        </w:rPr>
        <w:t xml:space="preserve"> </w:t>
      </w:r>
    </w:p>
    <w:p w14:paraId="4E2E5535" w14:textId="77777777" w:rsidR="000D11E1" w:rsidRPr="00280081" w:rsidRDefault="000D11E1" w:rsidP="00280081">
      <w:pPr>
        <w:numPr>
          <w:ilvl w:val="0"/>
          <w:numId w:val="30"/>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lang w:eastAsia="ar-SA"/>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w:t>
      </w:r>
      <w:r w:rsidRPr="00280081">
        <w:rPr>
          <w:rFonts w:ascii="Arial" w:hAnsi="Arial" w:cs="Arial"/>
          <w:b/>
          <w:bCs/>
          <w:sz w:val="22"/>
          <w:szCs w:val="22"/>
          <w:lang w:eastAsia="ar-SA"/>
        </w:rPr>
        <w:t>35 dni</w:t>
      </w:r>
      <w:r w:rsidRPr="00280081">
        <w:rPr>
          <w:rFonts w:ascii="Arial" w:hAnsi="Arial" w:cs="Arial"/>
          <w:sz w:val="22"/>
          <w:szCs w:val="22"/>
          <w:lang w:eastAsia="ar-SA"/>
        </w:rPr>
        <w:t xml:space="preserve"> od dnia dokonania odbioru robót przez Zamawiającego.</w:t>
      </w:r>
    </w:p>
    <w:p w14:paraId="6287B5D5" w14:textId="77777777" w:rsidR="000D11E1" w:rsidRPr="00280081" w:rsidRDefault="000D11E1" w:rsidP="00280081">
      <w:pPr>
        <w:numPr>
          <w:ilvl w:val="0"/>
          <w:numId w:val="31"/>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 w terminie wskazanym w ust. 8.</w:t>
      </w:r>
    </w:p>
    <w:p w14:paraId="0B579595" w14:textId="77777777" w:rsidR="000D11E1" w:rsidRPr="00280081" w:rsidRDefault="000D11E1" w:rsidP="00280081">
      <w:pPr>
        <w:numPr>
          <w:ilvl w:val="0"/>
          <w:numId w:val="31"/>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 xml:space="preserve">Fakturę należy wystawić na podstawie danych: </w:t>
      </w:r>
    </w:p>
    <w:p w14:paraId="3A122981" w14:textId="77777777" w:rsidR="000D11E1" w:rsidRPr="00280081" w:rsidRDefault="000D11E1" w:rsidP="00280081">
      <w:pPr>
        <w:spacing w:line="276" w:lineRule="auto"/>
        <w:ind w:left="425" w:firstLine="1"/>
        <w:jc w:val="both"/>
        <w:rPr>
          <w:rFonts w:ascii="Arial" w:hAnsi="Arial" w:cs="Arial"/>
          <w:sz w:val="22"/>
          <w:szCs w:val="22"/>
        </w:rPr>
      </w:pPr>
      <w:r w:rsidRPr="00280081">
        <w:rPr>
          <w:rFonts w:ascii="Arial" w:hAnsi="Arial" w:cs="Arial"/>
          <w:sz w:val="22"/>
          <w:szCs w:val="22"/>
        </w:rPr>
        <w:t>Gmina Krasocin, ul. Macierzy Szkolnej 1, 29-105 Krasocin, NIP: 609-000-36-36.</w:t>
      </w:r>
    </w:p>
    <w:p w14:paraId="5402D443" w14:textId="17F2D706" w:rsidR="000D11E1" w:rsidRPr="00280081" w:rsidRDefault="000D11E1" w:rsidP="00280081">
      <w:pPr>
        <w:numPr>
          <w:ilvl w:val="0"/>
          <w:numId w:val="30"/>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Wykonawca nie może bez zgody Zamawiającego, zbyć na rzecz osób trzecich, przysługującej wierzytelności z tytułu zapłaty wynagrodzenia.</w:t>
      </w:r>
    </w:p>
    <w:p w14:paraId="0B95E110" w14:textId="77777777" w:rsidR="000D11E1" w:rsidRPr="00280081" w:rsidRDefault="000D11E1" w:rsidP="00280081">
      <w:pPr>
        <w:spacing w:before="120" w:line="276" w:lineRule="auto"/>
        <w:jc w:val="center"/>
        <w:rPr>
          <w:rFonts w:ascii="Arial" w:hAnsi="Arial" w:cs="Arial"/>
          <w:sz w:val="22"/>
          <w:szCs w:val="22"/>
        </w:rPr>
      </w:pPr>
      <w:r w:rsidRPr="00280081">
        <w:rPr>
          <w:rFonts w:ascii="Arial" w:hAnsi="Arial" w:cs="Arial"/>
          <w:sz w:val="22"/>
          <w:szCs w:val="22"/>
        </w:rPr>
        <w:t>§ 12</w:t>
      </w:r>
    </w:p>
    <w:p w14:paraId="0FE7EAAC" w14:textId="77777777" w:rsidR="000D11E1" w:rsidRPr="00280081" w:rsidRDefault="000D11E1" w:rsidP="00280081">
      <w:pPr>
        <w:spacing w:line="276" w:lineRule="auto"/>
        <w:ind w:right="51"/>
        <w:jc w:val="center"/>
        <w:rPr>
          <w:rFonts w:ascii="Arial" w:hAnsi="Arial" w:cs="Arial"/>
          <w:sz w:val="22"/>
          <w:szCs w:val="22"/>
        </w:rPr>
      </w:pPr>
      <w:r w:rsidRPr="00280081">
        <w:rPr>
          <w:rFonts w:ascii="Arial" w:hAnsi="Arial" w:cs="Arial"/>
          <w:sz w:val="22"/>
          <w:szCs w:val="22"/>
        </w:rPr>
        <w:t>WYKONANIE ZASTĘPCZE</w:t>
      </w:r>
    </w:p>
    <w:p w14:paraId="4F228361" w14:textId="77777777" w:rsidR="000D11E1" w:rsidRPr="00280081" w:rsidRDefault="000D11E1" w:rsidP="00280081">
      <w:pPr>
        <w:numPr>
          <w:ilvl w:val="1"/>
          <w:numId w:val="2"/>
        </w:numPr>
        <w:tabs>
          <w:tab w:val="clear" w:pos="1440"/>
        </w:tabs>
        <w:spacing w:line="276" w:lineRule="auto"/>
        <w:ind w:left="425" w:hanging="425"/>
        <w:jc w:val="both"/>
        <w:rPr>
          <w:rFonts w:ascii="Arial" w:hAnsi="Arial" w:cs="Arial"/>
          <w:sz w:val="22"/>
          <w:szCs w:val="22"/>
        </w:rPr>
      </w:pPr>
      <w:r w:rsidRPr="00280081">
        <w:rPr>
          <w:rFonts w:ascii="Arial" w:hAnsi="Arial" w:cs="Arial"/>
          <w:sz w:val="22"/>
          <w:szCs w:val="22"/>
        </w:rPr>
        <w:t>W przypadku nie wykonania przez Wykonawcę całego zakresu zleconych prac Zamawiający może zlecić je do wykonania innemu Wykonawcy. Wówczas nastąpi obniżenie wynagrodzenia proporcjonalnie do wykonanego zakresu robót, co nie wyklucza naliczenia kar umownych.</w:t>
      </w:r>
    </w:p>
    <w:p w14:paraId="7A16F13C" w14:textId="77777777" w:rsidR="000D11E1" w:rsidRPr="00280081" w:rsidRDefault="000D11E1" w:rsidP="00280081">
      <w:pPr>
        <w:numPr>
          <w:ilvl w:val="1"/>
          <w:numId w:val="2"/>
        </w:numPr>
        <w:tabs>
          <w:tab w:val="clear" w:pos="1440"/>
        </w:tabs>
        <w:spacing w:line="276" w:lineRule="auto"/>
        <w:ind w:left="425" w:hanging="425"/>
        <w:jc w:val="both"/>
        <w:rPr>
          <w:rFonts w:ascii="Arial" w:hAnsi="Arial" w:cs="Arial"/>
          <w:sz w:val="22"/>
          <w:szCs w:val="22"/>
        </w:rPr>
      </w:pPr>
      <w:r w:rsidRPr="00280081">
        <w:rPr>
          <w:rFonts w:ascii="Arial" w:hAnsi="Arial" w:cs="Arial"/>
          <w:sz w:val="22"/>
          <w:szCs w:val="22"/>
        </w:rPr>
        <w:t>O zamiarze powierzenia innemu Wykonawcy wykonania brakującego zakresu robót, o którym mowa w ust. 1, Zamawiający powiadomi Wykonawcę co najmniej 14 dni przed ich powierzeniem.</w:t>
      </w:r>
    </w:p>
    <w:p w14:paraId="5D317232" w14:textId="77777777" w:rsidR="000D11E1" w:rsidRPr="00280081" w:rsidRDefault="000D11E1" w:rsidP="00280081">
      <w:pPr>
        <w:spacing w:before="120" w:line="276" w:lineRule="auto"/>
        <w:jc w:val="center"/>
        <w:rPr>
          <w:rFonts w:ascii="Arial" w:hAnsi="Arial" w:cs="Arial"/>
          <w:sz w:val="22"/>
          <w:szCs w:val="22"/>
        </w:rPr>
      </w:pPr>
      <w:r w:rsidRPr="00280081">
        <w:rPr>
          <w:rFonts w:ascii="Arial" w:hAnsi="Arial" w:cs="Arial"/>
          <w:sz w:val="22"/>
          <w:szCs w:val="22"/>
        </w:rPr>
        <w:t>§ 13</w:t>
      </w:r>
    </w:p>
    <w:p w14:paraId="4CF6DB7A" w14:textId="77777777" w:rsidR="000D11E1" w:rsidRPr="00280081" w:rsidRDefault="000D11E1" w:rsidP="00280081">
      <w:pPr>
        <w:spacing w:line="276" w:lineRule="auto"/>
        <w:ind w:right="51"/>
        <w:jc w:val="center"/>
        <w:rPr>
          <w:rFonts w:ascii="Arial" w:hAnsi="Arial" w:cs="Arial"/>
          <w:sz w:val="22"/>
          <w:szCs w:val="22"/>
        </w:rPr>
      </w:pPr>
      <w:r w:rsidRPr="00280081">
        <w:rPr>
          <w:rFonts w:ascii="Arial" w:hAnsi="Arial" w:cs="Arial"/>
          <w:sz w:val="22"/>
          <w:szCs w:val="22"/>
        </w:rPr>
        <w:t>KARY UMOWNE</w:t>
      </w:r>
    </w:p>
    <w:p w14:paraId="354EC611" w14:textId="77777777" w:rsidR="000D11E1" w:rsidRPr="00280081" w:rsidRDefault="000D11E1" w:rsidP="00280081">
      <w:pPr>
        <w:numPr>
          <w:ilvl w:val="0"/>
          <w:numId w:val="5"/>
        </w:numPr>
        <w:tabs>
          <w:tab w:val="clear" w:pos="720"/>
        </w:tabs>
        <w:spacing w:line="276" w:lineRule="auto"/>
        <w:ind w:left="374" w:hanging="374"/>
        <w:jc w:val="both"/>
        <w:rPr>
          <w:rFonts w:ascii="Arial" w:hAnsi="Arial" w:cs="Arial"/>
          <w:sz w:val="22"/>
          <w:szCs w:val="22"/>
        </w:rPr>
      </w:pPr>
      <w:r w:rsidRPr="00280081">
        <w:rPr>
          <w:rFonts w:ascii="Arial" w:hAnsi="Arial" w:cs="Arial"/>
          <w:sz w:val="22"/>
          <w:szCs w:val="22"/>
        </w:rPr>
        <w:t>Wykonawca będzie zobowiązany zapłacić Zamawiającemu kary umowne w następujących przypadkach:</w:t>
      </w:r>
    </w:p>
    <w:p w14:paraId="2A113F7C" w14:textId="77777777" w:rsidR="000D11E1" w:rsidRPr="00280081" w:rsidRDefault="000D11E1" w:rsidP="00280081">
      <w:pPr>
        <w:numPr>
          <w:ilvl w:val="0"/>
          <w:numId w:val="12"/>
        </w:numPr>
        <w:tabs>
          <w:tab w:val="clear" w:pos="2226"/>
        </w:tabs>
        <w:spacing w:line="276" w:lineRule="auto"/>
        <w:ind w:left="426" w:hanging="284"/>
        <w:jc w:val="both"/>
        <w:rPr>
          <w:rFonts w:ascii="Arial" w:hAnsi="Arial" w:cs="Arial"/>
          <w:sz w:val="22"/>
          <w:szCs w:val="22"/>
        </w:rPr>
      </w:pPr>
      <w:r w:rsidRPr="00280081">
        <w:rPr>
          <w:rFonts w:ascii="Arial" w:hAnsi="Arial" w:cs="Arial"/>
          <w:sz w:val="22"/>
          <w:szCs w:val="22"/>
        </w:rPr>
        <w:t xml:space="preserve">za odstąpienie od umowy z winy Wykonawcy w wysokości 10% wynagrodzenia brutto za wykonanie całego przedmiotu umowy, wskazanego w § 10 ust. 1, </w:t>
      </w:r>
    </w:p>
    <w:p w14:paraId="72BD528F" w14:textId="77777777" w:rsidR="000D11E1" w:rsidRPr="00280081" w:rsidRDefault="000D11E1" w:rsidP="00280081">
      <w:pPr>
        <w:numPr>
          <w:ilvl w:val="0"/>
          <w:numId w:val="12"/>
        </w:numPr>
        <w:tabs>
          <w:tab w:val="clear" w:pos="2226"/>
        </w:tabs>
        <w:spacing w:line="276" w:lineRule="auto"/>
        <w:ind w:left="426" w:hanging="284"/>
        <w:jc w:val="both"/>
        <w:rPr>
          <w:rFonts w:ascii="Arial" w:hAnsi="Arial" w:cs="Arial"/>
          <w:sz w:val="22"/>
          <w:szCs w:val="22"/>
        </w:rPr>
      </w:pPr>
      <w:r w:rsidRPr="00280081">
        <w:rPr>
          <w:rFonts w:ascii="Arial" w:hAnsi="Arial" w:cs="Arial"/>
          <w:sz w:val="22"/>
          <w:szCs w:val="22"/>
        </w:rPr>
        <w:t>za zwłokę w oddaniu przedmiotu umowy powstałą z winy Wykonawcy w wysokości 0,1% należnego wynagrodzenia brutto za wykonanie całego przedmiotu umowy, wskazanego w § 10 ust. 1, za każdy dzień zwłoki,</w:t>
      </w:r>
    </w:p>
    <w:p w14:paraId="641521F9" w14:textId="77777777" w:rsidR="000D11E1" w:rsidRPr="00280081" w:rsidRDefault="000D11E1" w:rsidP="00280081">
      <w:pPr>
        <w:numPr>
          <w:ilvl w:val="0"/>
          <w:numId w:val="12"/>
        </w:numPr>
        <w:tabs>
          <w:tab w:val="clear" w:pos="2226"/>
        </w:tabs>
        <w:spacing w:line="276" w:lineRule="auto"/>
        <w:ind w:left="426" w:hanging="284"/>
        <w:jc w:val="both"/>
        <w:rPr>
          <w:rFonts w:ascii="Arial" w:hAnsi="Arial" w:cs="Arial"/>
          <w:sz w:val="22"/>
          <w:szCs w:val="22"/>
        </w:rPr>
      </w:pPr>
      <w:r w:rsidRPr="00280081">
        <w:rPr>
          <w:rFonts w:ascii="Arial" w:hAnsi="Arial" w:cs="Arial"/>
          <w:sz w:val="22"/>
          <w:szCs w:val="22"/>
        </w:rPr>
        <w:t>za zwłokę w usunięciu wad lub usterek odkrytych po wykonaniu robót a przed upływem okresu rękojmi lub gwarancji jakości z winy Wykonawcy - w wysokości 0,05% wynagrodzenia brutto za wykonanie całego przedmiotu umowy, wskazanego w § 10 ust. 1, za każdy dzień zwłoki,</w:t>
      </w:r>
    </w:p>
    <w:p w14:paraId="19C52833" w14:textId="77777777" w:rsidR="000D11E1" w:rsidRPr="00280081" w:rsidRDefault="000D11E1" w:rsidP="00280081">
      <w:pPr>
        <w:numPr>
          <w:ilvl w:val="0"/>
          <w:numId w:val="12"/>
        </w:numPr>
        <w:tabs>
          <w:tab w:val="clear" w:pos="2226"/>
        </w:tabs>
        <w:spacing w:line="276" w:lineRule="auto"/>
        <w:ind w:left="426" w:hanging="284"/>
        <w:jc w:val="both"/>
        <w:rPr>
          <w:rFonts w:ascii="Arial" w:hAnsi="Arial" w:cs="Arial"/>
          <w:sz w:val="22"/>
          <w:szCs w:val="22"/>
        </w:rPr>
      </w:pPr>
      <w:r w:rsidRPr="00280081">
        <w:rPr>
          <w:rFonts w:ascii="Arial" w:hAnsi="Arial" w:cs="Arial"/>
          <w:sz w:val="22"/>
          <w:szCs w:val="22"/>
        </w:rPr>
        <w:t>za brak zapłaty lub nieterminową zapłatę wynagrodzenia należnego podwykonawcom lub dalszym podwykonawcom – za każdy dzień przekroczenia terminu zapłaty – w wysokości 0,1% wynagrodzenia brutto za wykonanie całego przedmiotu umowy, należnego podwykonawcy lub dalszemu podwykonawcy, jednakże nie więcej niż 5% tego wynagrodzenia,</w:t>
      </w:r>
    </w:p>
    <w:p w14:paraId="3BA3DEBB" w14:textId="77777777" w:rsidR="000D11E1" w:rsidRPr="00280081" w:rsidRDefault="000D11E1" w:rsidP="00280081">
      <w:pPr>
        <w:numPr>
          <w:ilvl w:val="0"/>
          <w:numId w:val="12"/>
        </w:numPr>
        <w:tabs>
          <w:tab w:val="clear" w:pos="2226"/>
        </w:tabs>
        <w:spacing w:line="276" w:lineRule="auto"/>
        <w:ind w:left="426" w:hanging="284"/>
        <w:jc w:val="both"/>
        <w:rPr>
          <w:rFonts w:ascii="Arial" w:hAnsi="Arial" w:cs="Arial"/>
          <w:sz w:val="22"/>
          <w:szCs w:val="22"/>
        </w:rPr>
      </w:pPr>
      <w:r w:rsidRPr="00280081">
        <w:rPr>
          <w:rFonts w:ascii="Arial" w:hAnsi="Arial" w:cs="Arial"/>
          <w:sz w:val="22"/>
          <w:szCs w:val="22"/>
        </w:rPr>
        <w:t>za brak zapłaty lub nieterminową zapłatę wynagrodzenia należnego podwykonawcom lub dalszym podwykonawcom z tytułu zmiany wysokości wynagrodzenia o którym mowa w § 20 ust. 1 pkt 5 – za każdy dzień przekroczenia terminu zapłaty – w wysokości 0,1% wynagrodzenia brutto za wykonanie całego przedmiotu umowy, należnego podwykonawcy lub dalszemu podwykonawcy, jednakże nie więcej niż 5% tego wynagrodzenia,</w:t>
      </w:r>
    </w:p>
    <w:p w14:paraId="18A47A3D" w14:textId="77777777" w:rsidR="000D11E1" w:rsidRPr="00280081" w:rsidRDefault="000D11E1" w:rsidP="00280081">
      <w:pPr>
        <w:numPr>
          <w:ilvl w:val="0"/>
          <w:numId w:val="12"/>
        </w:numPr>
        <w:tabs>
          <w:tab w:val="clear" w:pos="2226"/>
        </w:tabs>
        <w:spacing w:line="276" w:lineRule="auto"/>
        <w:ind w:left="426" w:hanging="284"/>
        <w:jc w:val="both"/>
        <w:rPr>
          <w:rFonts w:ascii="Arial" w:hAnsi="Arial" w:cs="Arial"/>
          <w:sz w:val="22"/>
          <w:szCs w:val="22"/>
        </w:rPr>
      </w:pPr>
      <w:r w:rsidRPr="00280081">
        <w:rPr>
          <w:rFonts w:ascii="Arial" w:hAnsi="Arial" w:cs="Arial"/>
          <w:sz w:val="22"/>
          <w:szCs w:val="22"/>
        </w:rPr>
        <w:t>za nieprzedłożenie do zaakceptowania projektu umowy o podwykonawstwo, której przedmiotem są roboty budowlane, lub projektu jej zmiany – za każde takie zdarzenie – w wysokości 5000 zł,</w:t>
      </w:r>
    </w:p>
    <w:p w14:paraId="78F22284" w14:textId="77777777" w:rsidR="000D11E1" w:rsidRPr="00280081" w:rsidRDefault="000D11E1" w:rsidP="00280081">
      <w:pPr>
        <w:numPr>
          <w:ilvl w:val="0"/>
          <w:numId w:val="12"/>
        </w:numPr>
        <w:tabs>
          <w:tab w:val="clear" w:pos="2226"/>
        </w:tabs>
        <w:spacing w:line="276" w:lineRule="auto"/>
        <w:ind w:left="426" w:hanging="284"/>
        <w:jc w:val="both"/>
        <w:rPr>
          <w:rFonts w:ascii="Arial" w:hAnsi="Arial" w:cs="Arial"/>
          <w:sz w:val="22"/>
          <w:szCs w:val="22"/>
        </w:rPr>
      </w:pPr>
      <w:r w:rsidRPr="00280081">
        <w:rPr>
          <w:rFonts w:ascii="Arial" w:hAnsi="Arial" w:cs="Arial"/>
          <w:sz w:val="22"/>
          <w:szCs w:val="22"/>
        </w:rPr>
        <w:t>za nieprzedłożenie poświadczonej za zgodność z oryginałem kopii umowy o podwykonawstwo  lub jej zmiany – za każde takie zdarzenie – w wysokości 5000 zł,</w:t>
      </w:r>
    </w:p>
    <w:p w14:paraId="7C23102B" w14:textId="77777777" w:rsidR="000D11E1" w:rsidRPr="00280081" w:rsidRDefault="000D11E1" w:rsidP="00280081">
      <w:pPr>
        <w:numPr>
          <w:ilvl w:val="0"/>
          <w:numId w:val="12"/>
        </w:numPr>
        <w:tabs>
          <w:tab w:val="clear" w:pos="2226"/>
        </w:tabs>
        <w:spacing w:line="276" w:lineRule="auto"/>
        <w:ind w:left="426" w:hanging="284"/>
        <w:jc w:val="both"/>
        <w:rPr>
          <w:rFonts w:ascii="Arial" w:hAnsi="Arial" w:cs="Arial"/>
          <w:sz w:val="22"/>
          <w:szCs w:val="22"/>
        </w:rPr>
      </w:pPr>
      <w:r w:rsidRPr="00280081">
        <w:rPr>
          <w:rFonts w:ascii="Arial" w:hAnsi="Arial" w:cs="Arial"/>
          <w:sz w:val="22"/>
          <w:szCs w:val="22"/>
        </w:rPr>
        <w:lastRenderedPageBreak/>
        <w:t>za brak zmiany umowy o podwykonawstwo w zakresie terminu zapłaty,  którym mowa w § 7 ust. 4 - za każdy dzień niewprowadzenia zmian – w wysokości 0,1% wynagrodzenia brutto Wykonawcy za wykonanie całego przedmiotu umowy, o którym mowa  w § 10 ust. 1, jednakże nie więcej niż 0,5% tego wynagrodzenia,</w:t>
      </w:r>
    </w:p>
    <w:p w14:paraId="68304950" w14:textId="77777777" w:rsidR="000D11E1" w:rsidRPr="00280081" w:rsidRDefault="000D11E1" w:rsidP="00280081">
      <w:pPr>
        <w:numPr>
          <w:ilvl w:val="0"/>
          <w:numId w:val="12"/>
        </w:numPr>
        <w:tabs>
          <w:tab w:val="clear" w:pos="2226"/>
        </w:tabs>
        <w:spacing w:line="276" w:lineRule="auto"/>
        <w:ind w:left="426" w:hanging="284"/>
        <w:jc w:val="both"/>
        <w:rPr>
          <w:rFonts w:ascii="Arial" w:hAnsi="Arial" w:cs="Arial"/>
          <w:sz w:val="22"/>
          <w:szCs w:val="22"/>
        </w:rPr>
      </w:pPr>
      <w:r w:rsidRPr="00280081">
        <w:rPr>
          <w:rFonts w:ascii="Arial" w:hAnsi="Arial" w:cs="Arial"/>
          <w:sz w:val="22"/>
          <w:szCs w:val="22"/>
        </w:rPr>
        <w:t>w przypadku niespełnienia przez Wykonawcę lub podwykonawcę wymogu zatrudnienia pracowników na podstawie umowy o pracę osób wykonujących czynności określone w § 4 niniejszej umowy w wysokości 5000 zł od każdej osoby zatrudnionej na innej podstawie niż umowa o pracę.</w:t>
      </w:r>
    </w:p>
    <w:p w14:paraId="1F798078" w14:textId="77777777" w:rsidR="000D11E1" w:rsidRPr="00280081" w:rsidRDefault="000D11E1" w:rsidP="00280081">
      <w:pPr>
        <w:numPr>
          <w:ilvl w:val="0"/>
          <w:numId w:val="5"/>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Zamawiający będzie zobowiązany zapłacić Wykonawcy kary umowne w następujących przypadkach:</w:t>
      </w:r>
    </w:p>
    <w:p w14:paraId="13423F7B" w14:textId="77777777" w:rsidR="000D11E1" w:rsidRPr="00280081" w:rsidRDefault="000D11E1" w:rsidP="00280081">
      <w:pPr>
        <w:numPr>
          <w:ilvl w:val="0"/>
          <w:numId w:val="13"/>
        </w:numPr>
        <w:tabs>
          <w:tab w:val="clear" w:pos="2160"/>
        </w:tabs>
        <w:spacing w:line="276" w:lineRule="auto"/>
        <w:ind w:left="426" w:hanging="284"/>
        <w:jc w:val="both"/>
        <w:rPr>
          <w:rFonts w:ascii="Arial" w:hAnsi="Arial" w:cs="Arial"/>
          <w:sz w:val="22"/>
          <w:szCs w:val="22"/>
        </w:rPr>
      </w:pPr>
      <w:r w:rsidRPr="00280081">
        <w:rPr>
          <w:rFonts w:ascii="Arial" w:hAnsi="Arial" w:cs="Arial"/>
          <w:sz w:val="22"/>
          <w:szCs w:val="22"/>
        </w:rPr>
        <w:t xml:space="preserve">za odstąpienie od umowy z winy Zamawiającego w wysokości 10% wynagrodzenia brutto za wykonanie całego przedmiotu umowy, wskazanego w § 10 ust. 1, </w:t>
      </w:r>
    </w:p>
    <w:p w14:paraId="6F8A1AE3" w14:textId="77777777" w:rsidR="000D11E1" w:rsidRPr="00280081" w:rsidRDefault="000D11E1" w:rsidP="00280081">
      <w:pPr>
        <w:numPr>
          <w:ilvl w:val="0"/>
          <w:numId w:val="13"/>
        </w:numPr>
        <w:tabs>
          <w:tab w:val="clear" w:pos="2160"/>
        </w:tabs>
        <w:spacing w:line="276" w:lineRule="auto"/>
        <w:ind w:left="426" w:hanging="284"/>
        <w:jc w:val="both"/>
        <w:rPr>
          <w:rFonts w:ascii="Arial" w:hAnsi="Arial" w:cs="Arial"/>
          <w:sz w:val="22"/>
          <w:szCs w:val="22"/>
        </w:rPr>
      </w:pPr>
      <w:r w:rsidRPr="00280081">
        <w:rPr>
          <w:rFonts w:ascii="Arial" w:hAnsi="Arial" w:cs="Arial"/>
          <w:sz w:val="22"/>
          <w:szCs w:val="22"/>
        </w:rPr>
        <w:t>za zwłokę w przekazaniu miejsca wykonywania robót z winy Zamawiającego w wysokości 0,1% wynagrodzenia brutto za wykonanie całego przedmiotu umowy, wskazanego w § 10 ust. 1 za każdy dzień zwłoki.</w:t>
      </w:r>
    </w:p>
    <w:p w14:paraId="20366210" w14:textId="77777777" w:rsidR="000D11E1" w:rsidRPr="00280081" w:rsidRDefault="000D11E1" w:rsidP="00280081">
      <w:pPr>
        <w:numPr>
          <w:ilvl w:val="0"/>
          <w:numId w:val="5"/>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Łączna maksymalna wysokość kar umownych, których mogą dochodzić strony wynosi 25% całkowitego wynagrodzenia brutto wskazanego w § 10 ust. 1.</w:t>
      </w:r>
    </w:p>
    <w:p w14:paraId="615CD35B" w14:textId="77777777" w:rsidR="000D11E1" w:rsidRPr="00280081" w:rsidRDefault="000D11E1" w:rsidP="00280081">
      <w:pPr>
        <w:numPr>
          <w:ilvl w:val="0"/>
          <w:numId w:val="5"/>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Wykonawca zobowiązany jest do pokrycia zobowiązania wynikającego z nałożenia kary umownej w terminie 14 dni od dnia nałożenia kary i wezwania do zapłaty.</w:t>
      </w:r>
    </w:p>
    <w:p w14:paraId="41253834" w14:textId="77777777" w:rsidR="000D11E1" w:rsidRPr="00280081" w:rsidRDefault="000D11E1" w:rsidP="00280081">
      <w:pPr>
        <w:numPr>
          <w:ilvl w:val="0"/>
          <w:numId w:val="5"/>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 xml:space="preserve">Jeżeli wartość wyrządzonej szkody przekracza wysokość naliczonych kar umownych, Stronom przysługuje prawo dochodzenia odszkodowania uzupełniającego na zasadach ogólnych. </w:t>
      </w:r>
    </w:p>
    <w:p w14:paraId="4BE9FD2E" w14:textId="77777777" w:rsidR="000D11E1" w:rsidRPr="00280081" w:rsidRDefault="000D11E1" w:rsidP="00280081">
      <w:pPr>
        <w:spacing w:line="276" w:lineRule="auto"/>
        <w:ind w:right="51"/>
        <w:jc w:val="center"/>
        <w:rPr>
          <w:rFonts w:ascii="Arial" w:hAnsi="Arial" w:cs="Arial"/>
          <w:sz w:val="22"/>
          <w:szCs w:val="22"/>
        </w:rPr>
      </w:pPr>
      <w:r w:rsidRPr="00280081">
        <w:rPr>
          <w:rFonts w:ascii="Arial" w:hAnsi="Arial" w:cs="Arial"/>
          <w:sz w:val="22"/>
          <w:szCs w:val="22"/>
        </w:rPr>
        <w:t>§ 14</w:t>
      </w:r>
    </w:p>
    <w:p w14:paraId="6AA2A2D4" w14:textId="77777777" w:rsidR="000D11E1" w:rsidRPr="00280081" w:rsidRDefault="000D11E1" w:rsidP="00280081">
      <w:pPr>
        <w:spacing w:line="276" w:lineRule="auto"/>
        <w:ind w:right="51"/>
        <w:jc w:val="center"/>
        <w:rPr>
          <w:rFonts w:ascii="Arial" w:hAnsi="Arial" w:cs="Arial"/>
          <w:sz w:val="22"/>
          <w:szCs w:val="22"/>
        </w:rPr>
      </w:pPr>
      <w:r w:rsidRPr="00280081">
        <w:rPr>
          <w:rFonts w:ascii="Arial" w:hAnsi="Arial" w:cs="Arial"/>
          <w:sz w:val="22"/>
          <w:szCs w:val="22"/>
        </w:rPr>
        <w:t>GWARANCJA i RĘKOJMIA</w:t>
      </w:r>
    </w:p>
    <w:p w14:paraId="7C4D860A" w14:textId="49467283" w:rsidR="000D11E1" w:rsidRPr="00280081" w:rsidRDefault="000D11E1" w:rsidP="00280081">
      <w:pPr>
        <w:numPr>
          <w:ilvl w:val="0"/>
          <w:numId w:val="9"/>
        </w:numPr>
        <w:tabs>
          <w:tab w:val="clear" w:pos="780"/>
        </w:tabs>
        <w:spacing w:line="276" w:lineRule="auto"/>
        <w:ind w:left="425" w:hanging="425"/>
        <w:jc w:val="both"/>
        <w:rPr>
          <w:rFonts w:ascii="Arial" w:hAnsi="Arial" w:cs="Arial"/>
          <w:sz w:val="22"/>
          <w:szCs w:val="22"/>
        </w:rPr>
      </w:pPr>
      <w:r w:rsidRPr="00280081">
        <w:rPr>
          <w:rFonts w:ascii="Arial" w:hAnsi="Arial" w:cs="Arial"/>
          <w:sz w:val="22"/>
          <w:szCs w:val="22"/>
        </w:rPr>
        <w:t xml:space="preserve">Wykonawca jest odpowiedzialny za wady powstałe w okresie gwarancji na zasadach określonych w przepisach kodeksu cywilnego. Wykonawca udzieli Zamawiającemu </w:t>
      </w:r>
      <w:r w:rsidR="003A1CA3" w:rsidRPr="00280081">
        <w:rPr>
          <w:rFonts w:ascii="Arial" w:hAnsi="Arial" w:cs="Arial"/>
          <w:sz w:val="22"/>
          <w:szCs w:val="22"/>
        </w:rPr>
        <w:t xml:space="preserve">pisemnej </w:t>
      </w:r>
      <w:r w:rsidRPr="00280081">
        <w:rPr>
          <w:rFonts w:ascii="Arial" w:hAnsi="Arial" w:cs="Arial"/>
          <w:sz w:val="22"/>
          <w:szCs w:val="22"/>
        </w:rPr>
        <w:t>rękojmi i gwarancji na wykonany przedmiot umowy</w:t>
      </w:r>
      <w:r w:rsidR="003A1CA3" w:rsidRPr="00280081">
        <w:rPr>
          <w:rFonts w:ascii="Arial" w:hAnsi="Arial" w:cs="Arial"/>
          <w:sz w:val="22"/>
          <w:szCs w:val="22"/>
        </w:rPr>
        <w:t xml:space="preserve"> na formularzu stanowiącym załącznik nr </w:t>
      </w:r>
      <w:r w:rsidR="003A1CA3" w:rsidRPr="0029189A">
        <w:rPr>
          <w:rFonts w:ascii="Arial" w:hAnsi="Arial" w:cs="Arial"/>
          <w:sz w:val="22"/>
          <w:szCs w:val="22"/>
        </w:rPr>
        <w:t xml:space="preserve"> </w:t>
      </w:r>
      <w:r w:rsidR="0029189A" w:rsidRPr="0029189A">
        <w:rPr>
          <w:rFonts w:ascii="Arial" w:hAnsi="Arial" w:cs="Arial"/>
          <w:sz w:val="22"/>
          <w:szCs w:val="22"/>
        </w:rPr>
        <w:t xml:space="preserve">1 </w:t>
      </w:r>
      <w:r w:rsidR="003A1CA3" w:rsidRPr="00280081">
        <w:rPr>
          <w:rFonts w:ascii="Arial" w:hAnsi="Arial" w:cs="Arial"/>
          <w:sz w:val="22"/>
          <w:szCs w:val="22"/>
        </w:rPr>
        <w:t xml:space="preserve">do </w:t>
      </w:r>
      <w:proofErr w:type="spellStart"/>
      <w:r w:rsidR="003A1CA3" w:rsidRPr="00280081">
        <w:rPr>
          <w:rFonts w:ascii="Arial" w:hAnsi="Arial" w:cs="Arial"/>
          <w:sz w:val="22"/>
          <w:szCs w:val="22"/>
        </w:rPr>
        <w:t>swz</w:t>
      </w:r>
      <w:proofErr w:type="spellEnd"/>
      <w:r w:rsidRPr="00280081">
        <w:rPr>
          <w:rFonts w:ascii="Arial" w:hAnsi="Arial" w:cs="Arial"/>
          <w:sz w:val="22"/>
          <w:szCs w:val="22"/>
        </w:rPr>
        <w:t>.</w:t>
      </w:r>
      <w:r w:rsidR="003A1CA3" w:rsidRPr="00280081">
        <w:rPr>
          <w:rFonts w:ascii="Arial" w:hAnsi="Arial" w:cs="Arial"/>
          <w:sz w:val="22"/>
          <w:szCs w:val="22"/>
        </w:rPr>
        <w:t xml:space="preserve"> Dokument udzielenia gwarancji zostanie przekazany Zamawiającemu najpóźniej w dniu odbioru końcowego. Brak udzielenia pisemnej gwarancji stanowi podstawę do odmowy odbioru końcowego.</w:t>
      </w:r>
    </w:p>
    <w:p w14:paraId="451C2478" w14:textId="1733B57C" w:rsidR="000D11E1" w:rsidRPr="00280081" w:rsidRDefault="000D11E1" w:rsidP="00280081">
      <w:pPr>
        <w:numPr>
          <w:ilvl w:val="0"/>
          <w:numId w:val="9"/>
        </w:numPr>
        <w:tabs>
          <w:tab w:val="clear" w:pos="780"/>
        </w:tabs>
        <w:spacing w:line="276" w:lineRule="auto"/>
        <w:ind w:left="425" w:hanging="425"/>
        <w:jc w:val="both"/>
        <w:rPr>
          <w:rFonts w:ascii="Arial" w:hAnsi="Arial" w:cs="Arial"/>
          <w:sz w:val="22"/>
          <w:szCs w:val="22"/>
        </w:rPr>
      </w:pPr>
      <w:r w:rsidRPr="00280081">
        <w:rPr>
          <w:rFonts w:ascii="Arial" w:hAnsi="Arial" w:cs="Arial"/>
          <w:sz w:val="22"/>
          <w:szCs w:val="22"/>
        </w:rPr>
        <w:t xml:space="preserve">Okres gwarancji i rękojmi ustala się na </w:t>
      </w:r>
      <w:r w:rsidRPr="00280081">
        <w:rPr>
          <w:rFonts w:ascii="Arial" w:hAnsi="Arial" w:cs="Arial"/>
          <w:b/>
          <w:bCs/>
          <w:sz w:val="22"/>
          <w:szCs w:val="22"/>
        </w:rPr>
        <w:t xml:space="preserve">……….. </w:t>
      </w:r>
      <w:r w:rsidR="0029189A">
        <w:rPr>
          <w:rFonts w:ascii="Arial" w:hAnsi="Arial" w:cs="Arial"/>
          <w:b/>
          <w:bCs/>
          <w:sz w:val="22"/>
          <w:szCs w:val="22"/>
        </w:rPr>
        <w:t>lat/a</w:t>
      </w:r>
      <w:r w:rsidRPr="00280081">
        <w:rPr>
          <w:rFonts w:ascii="Arial" w:hAnsi="Arial" w:cs="Arial"/>
          <w:b/>
          <w:bCs/>
          <w:sz w:val="22"/>
          <w:szCs w:val="22"/>
        </w:rPr>
        <w:t xml:space="preserve"> </w:t>
      </w:r>
      <w:r w:rsidRPr="00280081">
        <w:rPr>
          <w:rFonts w:ascii="Arial" w:hAnsi="Arial" w:cs="Arial"/>
          <w:sz w:val="22"/>
          <w:szCs w:val="22"/>
        </w:rPr>
        <w:t>licząc od dnia podpisania protokołu końcowego odbioru przedmiotu umowy.</w:t>
      </w:r>
    </w:p>
    <w:p w14:paraId="63AFECBA" w14:textId="77777777" w:rsidR="000D11E1" w:rsidRPr="00280081" w:rsidRDefault="000D11E1" w:rsidP="00280081">
      <w:pPr>
        <w:numPr>
          <w:ilvl w:val="0"/>
          <w:numId w:val="9"/>
        </w:numPr>
        <w:tabs>
          <w:tab w:val="clear" w:pos="780"/>
        </w:tabs>
        <w:spacing w:line="276" w:lineRule="auto"/>
        <w:ind w:left="425" w:hanging="425"/>
        <w:jc w:val="both"/>
        <w:rPr>
          <w:rFonts w:ascii="Arial" w:hAnsi="Arial" w:cs="Arial"/>
          <w:sz w:val="22"/>
          <w:szCs w:val="22"/>
        </w:rPr>
      </w:pPr>
      <w:r w:rsidRPr="00280081">
        <w:rPr>
          <w:rFonts w:ascii="Arial" w:hAnsi="Arial" w:cs="Arial"/>
          <w:sz w:val="22"/>
          <w:szCs w:val="22"/>
        </w:rPr>
        <w:t>Zamawiający zastrzega sobie prawo korzystania z uprawnień z tytułu rękojmi niezależnie od uprawnień wynikających z gwarancji. Do rękojmi za wady stosuje się odpowiednio przepisy o rękojmi przy sprzedaży.</w:t>
      </w:r>
    </w:p>
    <w:p w14:paraId="6F19934E" w14:textId="77777777" w:rsidR="000D11E1" w:rsidRPr="00280081" w:rsidRDefault="000D11E1" w:rsidP="00280081">
      <w:pPr>
        <w:numPr>
          <w:ilvl w:val="0"/>
          <w:numId w:val="9"/>
        </w:numPr>
        <w:tabs>
          <w:tab w:val="clear" w:pos="780"/>
        </w:tabs>
        <w:spacing w:line="276" w:lineRule="auto"/>
        <w:ind w:left="425" w:hanging="425"/>
        <w:jc w:val="both"/>
        <w:rPr>
          <w:rFonts w:ascii="Arial" w:hAnsi="Arial" w:cs="Arial"/>
          <w:b/>
          <w:bCs/>
          <w:sz w:val="22"/>
          <w:szCs w:val="22"/>
        </w:rPr>
      </w:pPr>
      <w:r w:rsidRPr="00280081">
        <w:rPr>
          <w:rFonts w:ascii="Arial" w:hAnsi="Arial" w:cs="Arial"/>
          <w:sz w:val="22"/>
          <w:szCs w:val="22"/>
        </w:rPr>
        <w:t xml:space="preserve">W okresie gwarancji i rękojmi Zamawiający jest zobowiązany powiadomić Wykonawcę o stwierdzonych wadach przedmiotu odbioru w ciągu </w:t>
      </w:r>
      <w:r w:rsidRPr="00280081">
        <w:rPr>
          <w:rFonts w:ascii="Arial" w:hAnsi="Arial" w:cs="Arial"/>
          <w:b/>
          <w:bCs/>
          <w:sz w:val="22"/>
          <w:szCs w:val="22"/>
        </w:rPr>
        <w:t>7</w:t>
      </w:r>
      <w:r w:rsidRPr="00280081">
        <w:rPr>
          <w:rFonts w:ascii="Arial" w:hAnsi="Arial" w:cs="Arial"/>
          <w:sz w:val="22"/>
          <w:szCs w:val="22"/>
        </w:rPr>
        <w:t xml:space="preserve"> dni od ich ujawnienia, natomiast Wykonawca jest zobowiązany do ich usunięcia w terminie wyznaczonym przez Zamawiającego. Usunięcie wad musi być potwierdzone stosownym protokołem podpisanym przez obie strony. </w:t>
      </w:r>
    </w:p>
    <w:p w14:paraId="4334FB37" w14:textId="77777777" w:rsidR="000D11E1" w:rsidRPr="00280081" w:rsidRDefault="000D11E1" w:rsidP="00280081">
      <w:pPr>
        <w:numPr>
          <w:ilvl w:val="0"/>
          <w:numId w:val="9"/>
        </w:numPr>
        <w:tabs>
          <w:tab w:val="clear" w:pos="780"/>
        </w:tabs>
        <w:spacing w:line="276" w:lineRule="auto"/>
        <w:ind w:left="425" w:hanging="425"/>
        <w:jc w:val="both"/>
        <w:rPr>
          <w:rFonts w:ascii="Arial" w:hAnsi="Arial" w:cs="Arial"/>
          <w:b/>
          <w:bCs/>
          <w:sz w:val="22"/>
          <w:szCs w:val="22"/>
        </w:rPr>
      </w:pPr>
      <w:r w:rsidRPr="00280081">
        <w:rPr>
          <w:rFonts w:ascii="Arial" w:hAnsi="Arial" w:cs="Arial"/>
          <w:sz w:val="22"/>
          <w:szCs w:val="22"/>
        </w:rPr>
        <w:t>Jeżeli, z powodu wad, które ujawnią się w okresie gwarancji, wystąpią szkody poniesione przez Zamawiającego lub osoby trzecie, Wykonawca  poniesie wszelkie koszty związane z naprawą tych szkód.</w:t>
      </w:r>
    </w:p>
    <w:p w14:paraId="62964BC3" w14:textId="77777777" w:rsidR="000D11E1" w:rsidRPr="00280081" w:rsidRDefault="000D11E1" w:rsidP="00280081">
      <w:pPr>
        <w:numPr>
          <w:ilvl w:val="0"/>
          <w:numId w:val="9"/>
        </w:numPr>
        <w:tabs>
          <w:tab w:val="clear" w:pos="780"/>
        </w:tabs>
        <w:spacing w:line="276" w:lineRule="auto"/>
        <w:ind w:left="425" w:hanging="425"/>
        <w:jc w:val="both"/>
        <w:rPr>
          <w:rFonts w:ascii="Arial" w:hAnsi="Arial" w:cs="Arial"/>
          <w:bCs/>
          <w:iCs/>
          <w:sz w:val="22"/>
          <w:szCs w:val="22"/>
        </w:rPr>
      </w:pPr>
      <w:r w:rsidRPr="00280081">
        <w:rPr>
          <w:rFonts w:ascii="Arial" w:hAnsi="Arial" w:cs="Arial"/>
          <w:sz w:val="22"/>
          <w:szCs w:val="22"/>
        </w:rPr>
        <w:t>W przypadku nie usunięcia przez Wykonawcę zgłoszonej wady w wyznaczonym terminie, Zamawiający może usunąć wadę w zastępstwie i na koszt Wykonawcy, po uprzednim pisemnym jego zawiadomieniu, co nie wyklucza naliczenia kar umownych.</w:t>
      </w:r>
    </w:p>
    <w:p w14:paraId="3AE56F6D" w14:textId="77777777" w:rsidR="000D11E1" w:rsidRPr="00280081" w:rsidRDefault="000D11E1" w:rsidP="00280081">
      <w:pPr>
        <w:pStyle w:val="Style9"/>
        <w:widowControl/>
        <w:numPr>
          <w:ilvl w:val="0"/>
          <w:numId w:val="9"/>
        </w:numPr>
        <w:spacing w:line="276" w:lineRule="auto"/>
        <w:ind w:left="425" w:hanging="425"/>
        <w:rPr>
          <w:rStyle w:val="FontStyle125"/>
          <w:rFonts w:ascii="Arial" w:hAnsi="Arial" w:cs="Arial"/>
          <w:sz w:val="22"/>
          <w:szCs w:val="22"/>
        </w:rPr>
      </w:pPr>
      <w:r w:rsidRPr="00280081">
        <w:rPr>
          <w:rStyle w:val="FontStyle125"/>
          <w:rFonts w:ascii="Arial" w:hAnsi="Arial" w:cs="Arial"/>
          <w:sz w:val="22"/>
          <w:szCs w:val="22"/>
        </w:rPr>
        <w:t>Gwarancja obejmuje:</w:t>
      </w:r>
    </w:p>
    <w:p w14:paraId="0EF07E8B" w14:textId="77777777" w:rsidR="000D11E1" w:rsidRPr="00280081" w:rsidRDefault="000D11E1" w:rsidP="00280081">
      <w:pPr>
        <w:pStyle w:val="Style30"/>
        <w:widowControl/>
        <w:numPr>
          <w:ilvl w:val="0"/>
          <w:numId w:val="44"/>
        </w:numPr>
        <w:spacing w:line="276" w:lineRule="auto"/>
        <w:ind w:left="426" w:hanging="284"/>
        <w:jc w:val="left"/>
        <w:rPr>
          <w:rStyle w:val="FontStyle125"/>
          <w:rFonts w:ascii="Arial" w:hAnsi="Arial" w:cs="Arial"/>
          <w:sz w:val="22"/>
          <w:szCs w:val="22"/>
        </w:rPr>
      </w:pPr>
      <w:r w:rsidRPr="00280081">
        <w:rPr>
          <w:rStyle w:val="FontStyle125"/>
          <w:rFonts w:ascii="Arial" w:hAnsi="Arial" w:cs="Arial"/>
          <w:sz w:val="22"/>
          <w:szCs w:val="22"/>
        </w:rPr>
        <w:t>przeglądy gwarancyjne (w tym okresowe przeglądy budowlane) zapewniające bezusterkową eksploatację w okresach udzielonej gwarancji, usuwanie wszelkich wad i usterek tkwiących w przedmiocie rzeczy w momencie sprzedaży jak i powstałych w okresie gwarancji;</w:t>
      </w:r>
    </w:p>
    <w:p w14:paraId="3B335B16" w14:textId="77777777" w:rsidR="000D11E1" w:rsidRPr="00280081" w:rsidRDefault="000D11E1" w:rsidP="00280081">
      <w:pPr>
        <w:pStyle w:val="Akapitzlist"/>
        <w:numPr>
          <w:ilvl w:val="0"/>
          <w:numId w:val="44"/>
        </w:numPr>
        <w:spacing w:after="0"/>
        <w:ind w:left="426" w:hanging="284"/>
        <w:jc w:val="both"/>
        <w:rPr>
          <w:rFonts w:ascii="Arial" w:hAnsi="Arial" w:cs="Arial"/>
          <w:bCs/>
          <w:iCs/>
        </w:rPr>
      </w:pPr>
      <w:r w:rsidRPr="00280081">
        <w:rPr>
          <w:rStyle w:val="FontStyle125"/>
          <w:rFonts w:ascii="Arial" w:hAnsi="Arial" w:cs="Arial"/>
          <w:sz w:val="22"/>
          <w:szCs w:val="22"/>
        </w:rPr>
        <w:t>koszty przeglądów gwarancyjnych oraz koszty materiałów eksploatacyjnych niezbędnych do prawidłowego funkcjonowania zamontowanych urządzeń (rzeczy) ponosi Wykonawca.</w:t>
      </w:r>
    </w:p>
    <w:p w14:paraId="3C3A247F" w14:textId="77777777" w:rsidR="000D11E1" w:rsidRPr="00280081" w:rsidRDefault="000D11E1" w:rsidP="00280081">
      <w:pPr>
        <w:spacing w:before="120" w:line="276" w:lineRule="auto"/>
        <w:jc w:val="center"/>
        <w:rPr>
          <w:rFonts w:ascii="Arial" w:hAnsi="Arial" w:cs="Arial"/>
          <w:sz w:val="22"/>
          <w:szCs w:val="22"/>
        </w:rPr>
      </w:pPr>
      <w:r w:rsidRPr="00280081">
        <w:rPr>
          <w:rFonts w:ascii="Arial" w:hAnsi="Arial" w:cs="Arial"/>
          <w:sz w:val="22"/>
          <w:szCs w:val="22"/>
        </w:rPr>
        <w:lastRenderedPageBreak/>
        <w:t>§ 15</w:t>
      </w:r>
    </w:p>
    <w:p w14:paraId="1D96FD3F" w14:textId="77777777" w:rsidR="000D11E1" w:rsidRPr="00280081" w:rsidRDefault="000D11E1" w:rsidP="00280081">
      <w:pPr>
        <w:spacing w:line="276" w:lineRule="auto"/>
        <w:ind w:right="51"/>
        <w:jc w:val="center"/>
        <w:rPr>
          <w:rFonts w:ascii="Arial" w:hAnsi="Arial" w:cs="Arial"/>
          <w:sz w:val="22"/>
          <w:szCs w:val="22"/>
        </w:rPr>
      </w:pPr>
      <w:r w:rsidRPr="00280081">
        <w:rPr>
          <w:rFonts w:ascii="Arial" w:hAnsi="Arial" w:cs="Arial"/>
          <w:sz w:val="22"/>
          <w:szCs w:val="22"/>
        </w:rPr>
        <w:t>ZAWIESZENIE WYKONANIA UMOWY</w:t>
      </w:r>
    </w:p>
    <w:p w14:paraId="447E1CF3" w14:textId="77777777" w:rsidR="000D11E1" w:rsidRPr="00280081" w:rsidRDefault="000D11E1" w:rsidP="00280081">
      <w:pPr>
        <w:numPr>
          <w:ilvl w:val="2"/>
          <w:numId w:val="3"/>
        </w:numPr>
        <w:tabs>
          <w:tab w:val="clear" w:pos="2057"/>
        </w:tabs>
        <w:spacing w:line="276" w:lineRule="auto"/>
        <w:ind w:left="425" w:hanging="425"/>
        <w:jc w:val="both"/>
        <w:rPr>
          <w:rFonts w:ascii="Arial" w:hAnsi="Arial" w:cs="Arial"/>
          <w:sz w:val="22"/>
          <w:szCs w:val="22"/>
        </w:rPr>
      </w:pPr>
      <w:r w:rsidRPr="00280081">
        <w:rPr>
          <w:rFonts w:ascii="Arial" w:hAnsi="Arial" w:cs="Arial"/>
          <w:sz w:val="22"/>
          <w:szCs w:val="22"/>
        </w:rPr>
        <w:t>Zamawiający ma prawo zawiesić wykonanie umowy w przypadku przejściowego braku środków na sfinansowanie robót do czasu ich uzyskania. W takim przypadku Wykonawcy nie przysługuje roszczenie o zapłatę wynagrodzenia za niewykonaną część przedmiotu umowy. Wykonawca może żądać jedynie wynagrodzenia należnego mu z tytułu wykonanej części umowy.</w:t>
      </w:r>
      <w:r w:rsidRPr="00280081">
        <w:rPr>
          <w:rFonts w:ascii="Arial" w:hAnsi="Arial" w:cs="Arial"/>
          <w:sz w:val="22"/>
          <w:szCs w:val="22"/>
        </w:rPr>
        <w:tab/>
      </w:r>
    </w:p>
    <w:p w14:paraId="35295F8F" w14:textId="77777777" w:rsidR="000D11E1" w:rsidRPr="00280081" w:rsidRDefault="000D11E1" w:rsidP="00280081">
      <w:pPr>
        <w:numPr>
          <w:ilvl w:val="2"/>
          <w:numId w:val="3"/>
        </w:numPr>
        <w:tabs>
          <w:tab w:val="clear" w:pos="2057"/>
        </w:tabs>
        <w:spacing w:line="276" w:lineRule="auto"/>
        <w:ind w:left="425" w:hanging="425"/>
        <w:jc w:val="both"/>
        <w:rPr>
          <w:rFonts w:ascii="Arial" w:hAnsi="Arial" w:cs="Arial"/>
          <w:sz w:val="22"/>
          <w:szCs w:val="22"/>
        </w:rPr>
      </w:pPr>
      <w:r w:rsidRPr="00280081">
        <w:rPr>
          <w:rFonts w:ascii="Arial" w:hAnsi="Arial" w:cs="Arial"/>
          <w:sz w:val="22"/>
          <w:szCs w:val="22"/>
        </w:rPr>
        <w:t>W przypadku zawieszenia wykonywania umowy:</w:t>
      </w:r>
    </w:p>
    <w:p w14:paraId="0F43BD28" w14:textId="77777777" w:rsidR="000D11E1" w:rsidRPr="00280081" w:rsidRDefault="000D11E1" w:rsidP="00280081">
      <w:pPr>
        <w:numPr>
          <w:ilvl w:val="0"/>
          <w:numId w:val="14"/>
        </w:numPr>
        <w:tabs>
          <w:tab w:val="clear" w:pos="2225"/>
        </w:tabs>
        <w:spacing w:line="276" w:lineRule="auto"/>
        <w:ind w:left="426" w:hanging="284"/>
        <w:jc w:val="both"/>
        <w:rPr>
          <w:rFonts w:ascii="Arial" w:hAnsi="Arial" w:cs="Arial"/>
          <w:sz w:val="22"/>
          <w:szCs w:val="22"/>
        </w:rPr>
      </w:pPr>
      <w:r w:rsidRPr="00280081">
        <w:rPr>
          <w:rFonts w:ascii="Arial" w:hAnsi="Arial" w:cs="Arial"/>
          <w:sz w:val="22"/>
          <w:szCs w:val="22"/>
        </w:rPr>
        <w:t>w terminie 14 dni strony sporządzą sprawozdanie ustalające zakres zrealizowanej umowy według stanu na dzień zawieszenia,</w:t>
      </w:r>
    </w:p>
    <w:p w14:paraId="34BC5098" w14:textId="77777777" w:rsidR="000D11E1" w:rsidRPr="00280081" w:rsidRDefault="000D11E1" w:rsidP="00280081">
      <w:pPr>
        <w:numPr>
          <w:ilvl w:val="0"/>
          <w:numId w:val="14"/>
        </w:numPr>
        <w:tabs>
          <w:tab w:val="clear" w:pos="2225"/>
        </w:tabs>
        <w:spacing w:line="276" w:lineRule="auto"/>
        <w:ind w:left="426" w:hanging="284"/>
        <w:jc w:val="both"/>
        <w:rPr>
          <w:rFonts w:ascii="Arial" w:hAnsi="Arial" w:cs="Arial"/>
          <w:sz w:val="22"/>
          <w:szCs w:val="22"/>
        </w:rPr>
      </w:pPr>
      <w:r w:rsidRPr="00280081">
        <w:rPr>
          <w:rFonts w:ascii="Arial" w:hAnsi="Arial" w:cs="Arial"/>
          <w:sz w:val="22"/>
          <w:szCs w:val="22"/>
        </w:rPr>
        <w:t>wynagrodzenie za wykonaną część umowy będzie zapłacone według zasad ustalonych w § 11.</w:t>
      </w:r>
    </w:p>
    <w:p w14:paraId="376C9F60" w14:textId="77777777" w:rsidR="000D11E1" w:rsidRPr="00280081" w:rsidRDefault="000D11E1" w:rsidP="00280081">
      <w:pPr>
        <w:numPr>
          <w:ilvl w:val="2"/>
          <w:numId w:val="3"/>
        </w:numPr>
        <w:tabs>
          <w:tab w:val="clear" w:pos="2057"/>
        </w:tabs>
        <w:spacing w:line="276" w:lineRule="auto"/>
        <w:ind w:left="425" w:hanging="425"/>
        <w:jc w:val="both"/>
        <w:rPr>
          <w:rFonts w:ascii="Arial" w:hAnsi="Arial" w:cs="Arial"/>
          <w:sz w:val="22"/>
          <w:szCs w:val="22"/>
        </w:rPr>
      </w:pPr>
      <w:r w:rsidRPr="00280081">
        <w:rPr>
          <w:rFonts w:ascii="Arial" w:hAnsi="Arial" w:cs="Arial"/>
          <w:sz w:val="22"/>
          <w:szCs w:val="22"/>
        </w:rPr>
        <w:t xml:space="preserve">Zawieszenie i wznowienie wykonania umowy powinno być każdorazowo potwierdzone zmianą umowy. </w:t>
      </w:r>
    </w:p>
    <w:p w14:paraId="5D2AFCA4" w14:textId="77777777" w:rsidR="000D11E1" w:rsidRPr="00280081" w:rsidRDefault="000D11E1" w:rsidP="00280081">
      <w:pPr>
        <w:spacing w:before="120" w:line="276" w:lineRule="auto"/>
        <w:ind w:right="51"/>
        <w:jc w:val="center"/>
        <w:rPr>
          <w:rFonts w:ascii="Arial" w:hAnsi="Arial" w:cs="Arial"/>
          <w:sz w:val="22"/>
          <w:szCs w:val="22"/>
        </w:rPr>
      </w:pPr>
      <w:r w:rsidRPr="00280081">
        <w:rPr>
          <w:rFonts w:ascii="Arial" w:hAnsi="Arial" w:cs="Arial"/>
          <w:sz w:val="22"/>
          <w:szCs w:val="22"/>
        </w:rPr>
        <w:t>§ 16</w:t>
      </w:r>
    </w:p>
    <w:p w14:paraId="552B0674" w14:textId="77777777" w:rsidR="000D11E1" w:rsidRPr="00280081" w:rsidRDefault="000D11E1" w:rsidP="00280081">
      <w:pPr>
        <w:shd w:val="clear" w:color="auto" w:fill="FFFFFF"/>
        <w:spacing w:line="276" w:lineRule="auto"/>
        <w:ind w:left="426" w:hanging="426"/>
        <w:jc w:val="center"/>
        <w:rPr>
          <w:rFonts w:ascii="Arial" w:hAnsi="Arial" w:cs="Arial"/>
          <w:sz w:val="22"/>
          <w:szCs w:val="22"/>
        </w:rPr>
      </w:pPr>
      <w:r w:rsidRPr="00280081">
        <w:rPr>
          <w:rFonts w:ascii="Arial" w:hAnsi="Arial" w:cs="Arial"/>
          <w:sz w:val="22"/>
          <w:szCs w:val="22"/>
        </w:rPr>
        <w:t>ODSTĄPIENIE OD UMOWY</w:t>
      </w:r>
    </w:p>
    <w:p w14:paraId="6EA3790A" w14:textId="77777777" w:rsidR="000D11E1" w:rsidRPr="00280081" w:rsidRDefault="000D11E1" w:rsidP="00280081">
      <w:pPr>
        <w:numPr>
          <w:ilvl w:val="0"/>
          <w:numId w:val="8"/>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14:paraId="106759DD" w14:textId="77777777" w:rsidR="000D11E1" w:rsidRPr="00280081" w:rsidRDefault="000D11E1" w:rsidP="00280081">
      <w:pPr>
        <w:numPr>
          <w:ilvl w:val="0"/>
          <w:numId w:val="8"/>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67EF360B" w14:textId="77777777" w:rsidR="000D11E1" w:rsidRPr="00280081" w:rsidRDefault="000D11E1" w:rsidP="00280081">
      <w:pPr>
        <w:numPr>
          <w:ilvl w:val="0"/>
          <w:numId w:val="8"/>
        </w:numPr>
        <w:tabs>
          <w:tab w:val="clear" w:pos="360"/>
        </w:tabs>
        <w:spacing w:line="276" w:lineRule="auto"/>
        <w:ind w:left="425" w:hanging="425"/>
        <w:jc w:val="both"/>
        <w:rPr>
          <w:rFonts w:ascii="Arial" w:hAnsi="Arial" w:cs="Arial"/>
          <w:sz w:val="22"/>
          <w:szCs w:val="22"/>
        </w:rPr>
      </w:pPr>
      <w:r w:rsidRPr="00280081">
        <w:rPr>
          <w:rFonts w:ascii="Arial" w:hAnsi="Arial" w:cs="Arial"/>
          <w:sz w:val="22"/>
          <w:szCs w:val="22"/>
        </w:rPr>
        <w:t>Zamawiającemu przysługuje prawo odstąpienia od umowy również w sytuacji :</w:t>
      </w:r>
    </w:p>
    <w:p w14:paraId="5EF93E21" w14:textId="77777777" w:rsidR="000D11E1" w:rsidRPr="00280081" w:rsidRDefault="000D11E1" w:rsidP="00280081">
      <w:pPr>
        <w:numPr>
          <w:ilvl w:val="0"/>
          <w:numId w:val="24"/>
        </w:numPr>
        <w:tabs>
          <w:tab w:val="clear" w:pos="720"/>
        </w:tabs>
        <w:spacing w:line="276" w:lineRule="auto"/>
        <w:jc w:val="both"/>
        <w:rPr>
          <w:rFonts w:ascii="Arial" w:hAnsi="Arial" w:cs="Arial"/>
          <w:sz w:val="22"/>
          <w:szCs w:val="22"/>
        </w:rPr>
      </w:pPr>
      <w:r w:rsidRPr="00280081">
        <w:rPr>
          <w:rFonts w:ascii="Arial" w:hAnsi="Arial" w:cs="Arial"/>
          <w:sz w:val="22"/>
          <w:szCs w:val="22"/>
        </w:rPr>
        <w:t>gdy zostanie ogłoszone rozwiązanie firmy Wykonawcy;</w:t>
      </w:r>
    </w:p>
    <w:p w14:paraId="1AD154AD" w14:textId="77777777" w:rsidR="000D11E1" w:rsidRPr="00280081" w:rsidRDefault="000D11E1" w:rsidP="00280081">
      <w:pPr>
        <w:numPr>
          <w:ilvl w:val="0"/>
          <w:numId w:val="24"/>
        </w:numPr>
        <w:tabs>
          <w:tab w:val="clear" w:pos="720"/>
        </w:tabs>
        <w:spacing w:line="276" w:lineRule="auto"/>
        <w:jc w:val="both"/>
        <w:rPr>
          <w:rFonts w:ascii="Arial" w:hAnsi="Arial" w:cs="Arial"/>
          <w:sz w:val="22"/>
          <w:szCs w:val="22"/>
        </w:rPr>
      </w:pPr>
      <w:r w:rsidRPr="00280081">
        <w:rPr>
          <w:rFonts w:ascii="Arial" w:hAnsi="Arial" w:cs="Arial"/>
          <w:sz w:val="22"/>
          <w:szCs w:val="22"/>
        </w:rPr>
        <w:t>gdy zostanie wydany nakaz zajęcia majątku Wykonawcy;</w:t>
      </w:r>
    </w:p>
    <w:p w14:paraId="6BAA3EC5" w14:textId="77777777" w:rsidR="000D11E1" w:rsidRPr="00280081" w:rsidRDefault="000D11E1" w:rsidP="00280081">
      <w:pPr>
        <w:numPr>
          <w:ilvl w:val="0"/>
          <w:numId w:val="24"/>
        </w:numPr>
        <w:tabs>
          <w:tab w:val="clear" w:pos="720"/>
        </w:tabs>
        <w:spacing w:line="276" w:lineRule="auto"/>
        <w:jc w:val="both"/>
        <w:rPr>
          <w:rFonts w:ascii="Arial" w:hAnsi="Arial" w:cs="Arial"/>
          <w:sz w:val="22"/>
          <w:szCs w:val="22"/>
        </w:rPr>
      </w:pPr>
      <w:r w:rsidRPr="00280081">
        <w:rPr>
          <w:rFonts w:ascii="Arial" w:hAnsi="Arial" w:cs="Arial"/>
          <w:sz w:val="22"/>
          <w:szCs w:val="22"/>
        </w:rPr>
        <w:t>gdy Wykonawca nie przystąpił do realizacji przedmiotu umowy bez uzasadnionych przyczyn lub nie kontynuuje ich pomimo pisemnego wezwania Zamawiającego;</w:t>
      </w:r>
    </w:p>
    <w:p w14:paraId="7D37082B" w14:textId="77777777" w:rsidR="000D11E1" w:rsidRPr="00280081" w:rsidRDefault="000D11E1" w:rsidP="00280081">
      <w:pPr>
        <w:numPr>
          <w:ilvl w:val="0"/>
          <w:numId w:val="24"/>
        </w:numPr>
        <w:tabs>
          <w:tab w:val="clear" w:pos="720"/>
        </w:tabs>
        <w:spacing w:line="276" w:lineRule="auto"/>
        <w:jc w:val="both"/>
        <w:rPr>
          <w:rFonts w:ascii="Arial" w:hAnsi="Arial" w:cs="Arial"/>
          <w:sz w:val="22"/>
          <w:szCs w:val="22"/>
        </w:rPr>
      </w:pPr>
      <w:r w:rsidRPr="00280081">
        <w:rPr>
          <w:rFonts w:ascii="Arial" w:hAnsi="Arial" w:cs="Arial"/>
          <w:sz w:val="22"/>
          <w:szCs w:val="22"/>
        </w:rPr>
        <w:t xml:space="preserve">gdy Wykonawca pomimo pisemnego wezwania wykonuje roboty w sposób sprzeczny z umową; </w:t>
      </w:r>
    </w:p>
    <w:p w14:paraId="43415C85" w14:textId="77777777" w:rsidR="000D11E1" w:rsidRPr="00280081" w:rsidRDefault="000D11E1" w:rsidP="00280081">
      <w:pPr>
        <w:numPr>
          <w:ilvl w:val="0"/>
          <w:numId w:val="24"/>
        </w:numPr>
        <w:tabs>
          <w:tab w:val="clear" w:pos="720"/>
        </w:tabs>
        <w:spacing w:line="276" w:lineRule="auto"/>
        <w:jc w:val="both"/>
        <w:rPr>
          <w:rFonts w:ascii="Arial" w:hAnsi="Arial" w:cs="Arial"/>
          <w:sz w:val="22"/>
          <w:szCs w:val="22"/>
        </w:rPr>
      </w:pPr>
      <w:r w:rsidRPr="00280081">
        <w:rPr>
          <w:rFonts w:ascii="Arial" w:hAnsi="Arial" w:cs="Arial"/>
          <w:sz w:val="22"/>
          <w:szCs w:val="22"/>
        </w:rPr>
        <w:t>gdy Wykonawca powierzy realizację robót lub ich części podwykonawcy:</w:t>
      </w:r>
    </w:p>
    <w:p w14:paraId="3D8740BE" w14:textId="77777777" w:rsidR="000D11E1" w:rsidRPr="00280081" w:rsidRDefault="000D11E1" w:rsidP="00280081">
      <w:pPr>
        <w:spacing w:line="276" w:lineRule="auto"/>
        <w:ind w:left="720"/>
        <w:jc w:val="both"/>
        <w:rPr>
          <w:rFonts w:ascii="Arial" w:hAnsi="Arial" w:cs="Arial"/>
          <w:sz w:val="22"/>
          <w:szCs w:val="22"/>
        </w:rPr>
      </w:pPr>
      <w:r w:rsidRPr="00280081">
        <w:rPr>
          <w:rFonts w:ascii="Arial" w:hAnsi="Arial" w:cs="Arial"/>
          <w:sz w:val="22"/>
          <w:szCs w:val="22"/>
        </w:rPr>
        <w:t>- bez pisemnego zawiadomienia o tym fakcie Zamawiającego zgodnie z § 7 umowy,</w:t>
      </w:r>
    </w:p>
    <w:p w14:paraId="08CB9E7B" w14:textId="77777777" w:rsidR="000D11E1" w:rsidRPr="00280081" w:rsidRDefault="000D11E1" w:rsidP="00280081">
      <w:pPr>
        <w:spacing w:line="276" w:lineRule="auto"/>
        <w:ind w:left="720"/>
        <w:jc w:val="both"/>
        <w:rPr>
          <w:rFonts w:ascii="Arial" w:hAnsi="Arial" w:cs="Arial"/>
          <w:sz w:val="22"/>
          <w:szCs w:val="22"/>
        </w:rPr>
      </w:pPr>
      <w:r w:rsidRPr="00280081">
        <w:rPr>
          <w:rFonts w:ascii="Arial" w:hAnsi="Arial" w:cs="Arial"/>
          <w:sz w:val="22"/>
          <w:szCs w:val="22"/>
        </w:rPr>
        <w:t>- przed upływem terminu do zgłoszenia na piśmie sprzeciwu lub zastrzeżeń zgodnie z § 7 umowy,</w:t>
      </w:r>
    </w:p>
    <w:p w14:paraId="068B85EA" w14:textId="77777777" w:rsidR="000D11E1" w:rsidRPr="00280081" w:rsidRDefault="000D11E1" w:rsidP="00280081">
      <w:pPr>
        <w:spacing w:line="276" w:lineRule="auto"/>
        <w:ind w:left="720"/>
        <w:jc w:val="both"/>
        <w:rPr>
          <w:rFonts w:ascii="Arial" w:hAnsi="Arial" w:cs="Arial"/>
          <w:sz w:val="22"/>
          <w:szCs w:val="22"/>
        </w:rPr>
      </w:pPr>
      <w:r w:rsidRPr="00280081">
        <w:rPr>
          <w:rFonts w:ascii="Arial" w:hAnsi="Arial" w:cs="Arial"/>
          <w:sz w:val="22"/>
          <w:szCs w:val="22"/>
        </w:rPr>
        <w:t>- w sytuacji zgłoszenia na piśmie sprzeciwu lub zastrzeżeń i nie uwzględnieniem ich przez Wykonawcę;</w:t>
      </w:r>
    </w:p>
    <w:p w14:paraId="319D2273" w14:textId="77777777" w:rsidR="000D11E1" w:rsidRPr="00280081" w:rsidRDefault="000D11E1" w:rsidP="00280081">
      <w:pPr>
        <w:numPr>
          <w:ilvl w:val="0"/>
          <w:numId w:val="24"/>
        </w:numPr>
        <w:tabs>
          <w:tab w:val="clear" w:pos="720"/>
        </w:tabs>
        <w:spacing w:line="276" w:lineRule="auto"/>
        <w:jc w:val="both"/>
        <w:rPr>
          <w:rFonts w:ascii="Arial" w:hAnsi="Arial" w:cs="Arial"/>
          <w:sz w:val="22"/>
          <w:szCs w:val="22"/>
        </w:rPr>
      </w:pPr>
      <w:r w:rsidRPr="00280081">
        <w:rPr>
          <w:rFonts w:ascii="Arial" w:hAnsi="Arial" w:cs="Arial"/>
          <w:sz w:val="22"/>
          <w:szCs w:val="22"/>
        </w:rPr>
        <w:t xml:space="preserve">gdy Zamawiający zobowiązany będzie do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lub zobowiązany będzie do dokonania bezpośrednich zapłat na sumę większą niż 5% wartości umowy w sprawie zamówienia publicznego.  </w:t>
      </w:r>
    </w:p>
    <w:p w14:paraId="743F5158" w14:textId="77777777" w:rsidR="000D11E1" w:rsidRPr="00280081" w:rsidRDefault="000D11E1" w:rsidP="00280081">
      <w:pPr>
        <w:pStyle w:val="Akapitzlist"/>
        <w:numPr>
          <w:ilvl w:val="0"/>
          <w:numId w:val="8"/>
        </w:numPr>
        <w:tabs>
          <w:tab w:val="clear" w:pos="360"/>
        </w:tabs>
        <w:spacing w:after="100" w:afterAutospacing="1"/>
        <w:ind w:left="425" w:hanging="425"/>
        <w:jc w:val="both"/>
        <w:rPr>
          <w:rFonts w:ascii="Arial" w:hAnsi="Arial" w:cs="Arial"/>
        </w:rPr>
      </w:pPr>
      <w:r w:rsidRPr="00280081">
        <w:rPr>
          <w:rFonts w:ascii="Arial" w:hAnsi="Arial" w:cs="Arial"/>
        </w:rPr>
        <w:t xml:space="preserve">Odstąpienie od umowy przez Zamawiającego z przyczyn określonych w ust. 3 stanowi odstąpienie z winy Wykonawcy, który jest zobowiązany do zapłaty kary umownej określonej w § 13 ust. 1 </w:t>
      </w:r>
      <w:proofErr w:type="spellStart"/>
      <w:r w:rsidRPr="00280081">
        <w:rPr>
          <w:rFonts w:ascii="Arial" w:hAnsi="Arial" w:cs="Arial"/>
        </w:rPr>
        <w:t>tiret</w:t>
      </w:r>
      <w:proofErr w:type="spellEnd"/>
      <w:r w:rsidRPr="00280081">
        <w:rPr>
          <w:rFonts w:ascii="Arial" w:hAnsi="Arial" w:cs="Arial"/>
        </w:rPr>
        <w:t xml:space="preserve"> pierwsze niniejszej umowy.</w:t>
      </w:r>
    </w:p>
    <w:p w14:paraId="3C208652" w14:textId="77777777" w:rsidR="000D11E1" w:rsidRPr="00280081" w:rsidRDefault="000D11E1" w:rsidP="00280081">
      <w:pPr>
        <w:pStyle w:val="Akapitzlist"/>
        <w:numPr>
          <w:ilvl w:val="0"/>
          <w:numId w:val="8"/>
        </w:numPr>
        <w:tabs>
          <w:tab w:val="clear" w:pos="360"/>
        </w:tabs>
        <w:spacing w:after="0"/>
        <w:ind w:left="425" w:hanging="425"/>
        <w:jc w:val="both"/>
        <w:rPr>
          <w:rFonts w:ascii="Arial" w:hAnsi="Arial" w:cs="Arial"/>
        </w:rPr>
      </w:pPr>
      <w:r w:rsidRPr="00280081">
        <w:rPr>
          <w:rFonts w:ascii="Arial" w:hAnsi="Arial" w:cs="Arial"/>
        </w:rPr>
        <w:t xml:space="preserve">Wykonawcy przysługuje prawo odstąpienia od umowy w terminie 30 dni licząc od dnia rozpoczęcia czynności odbiorowych, gdy Zamawiający bez uzasadnionej przyczyny odmawia odbioru robót lub podpisania protokołu odbioru. Odstąpienie od umowy przez Wykonawcę </w:t>
      </w:r>
      <w:r w:rsidRPr="00280081">
        <w:rPr>
          <w:rFonts w:ascii="Arial" w:hAnsi="Arial" w:cs="Arial"/>
        </w:rPr>
        <w:lastRenderedPageBreak/>
        <w:t>stanowi odstąpienie z winy Zamawiającego, który jest zobowiązany do zapłaty kary umownej określonej w § 13</w:t>
      </w:r>
      <w:r w:rsidRPr="00280081">
        <w:rPr>
          <w:rFonts w:ascii="Arial" w:eastAsia="Times New Roman" w:hAnsi="Arial" w:cs="Arial"/>
          <w:lang w:eastAsia="pl-PL"/>
        </w:rPr>
        <w:t xml:space="preserve"> </w:t>
      </w:r>
      <w:r w:rsidRPr="00280081">
        <w:rPr>
          <w:rFonts w:ascii="Arial" w:hAnsi="Arial" w:cs="Arial"/>
        </w:rPr>
        <w:t xml:space="preserve">ust. 2 </w:t>
      </w:r>
      <w:proofErr w:type="spellStart"/>
      <w:r w:rsidRPr="00280081">
        <w:rPr>
          <w:rFonts w:ascii="Arial" w:hAnsi="Arial" w:cs="Arial"/>
        </w:rPr>
        <w:t>tiret</w:t>
      </w:r>
      <w:proofErr w:type="spellEnd"/>
      <w:r w:rsidRPr="00280081">
        <w:rPr>
          <w:rFonts w:ascii="Arial" w:hAnsi="Arial" w:cs="Arial"/>
        </w:rPr>
        <w:t xml:space="preserve"> pierwsze niniejszej umowy.</w:t>
      </w:r>
    </w:p>
    <w:p w14:paraId="46CDBA40" w14:textId="77777777" w:rsidR="000D11E1" w:rsidRPr="00280081" w:rsidRDefault="000D11E1" w:rsidP="00280081">
      <w:pPr>
        <w:spacing w:before="120" w:line="276" w:lineRule="auto"/>
        <w:ind w:right="51"/>
        <w:jc w:val="center"/>
        <w:rPr>
          <w:rFonts w:ascii="Arial" w:hAnsi="Arial" w:cs="Arial"/>
          <w:sz w:val="22"/>
          <w:szCs w:val="22"/>
        </w:rPr>
      </w:pPr>
      <w:r w:rsidRPr="00280081">
        <w:rPr>
          <w:rFonts w:ascii="Arial" w:hAnsi="Arial" w:cs="Arial"/>
          <w:sz w:val="22"/>
          <w:szCs w:val="22"/>
        </w:rPr>
        <w:t>§ 17</w:t>
      </w:r>
    </w:p>
    <w:p w14:paraId="5D6F0782" w14:textId="77777777" w:rsidR="000D11E1" w:rsidRPr="00280081" w:rsidRDefault="000D11E1" w:rsidP="00280081">
      <w:pPr>
        <w:spacing w:line="276" w:lineRule="auto"/>
        <w:ind w:right="51"/>
        <w:jc w:val="center"/>
        <w:rPr>
          <w:rFonts w:ascii="Arial" w:hAnsi="Arial" w:cs="Arial"/>
          <w:sz w:val="22"/>
          <w:szCs w:val="22"/>
        </w:rPr>
      </w:pPr>
      <w:r w:rsidRPr="00280081">
        <w:rPr>
          <w:rFonts w:ascii="Arial" w:hAnsi="Arial" w:cs="Arial"/>
          <w:sz w:val="22"/>
          <w:szCs w:val="22"/>
        </w:rPr>
        <w:t>UBEZPIECZENIA</w:t>
      </w:r>
    </w:p>
    <w:p w14:paraId="077FF367" w14:textId="77777777" w:rsidR="000D11E1" w:rsidRPr="00280081" w:rsidRDefault="000D11E1" w:rsidP="00280081">
      <w:pPr>
        <w:numPr>
          <w:ilvl w:val="0"/>
          <w:numId w:val="15"/>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Wykonawca oświadcza, że posiada polisę ubezpieczeniową odpowiedzialności cywilnej z tytułu prowadzonej działalności gospodarczej, obejmującej swym zakresem co najmniej szkody powstałe w związku z wykonywaniem robót budowlanych i innych prac objętych przedmiotem umowy.</w:t>
      </w:r>
    </w:p>
    <w:p w14:paraId="52A95C7B" w14:textId="77777777" w:rsidR="000D11E1" w:rsidRPr="00280081" w:rsidRDefault="000D11E1" w:rsidP="00280081">
      <w:pPr>
        <w:numPr>
          <w:ilvl w:val="0"/>
          <w:numId w:val="15"/>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Wyżej opisane ubezpieczenie musi pozostawać w mocy przez cały okres wykonywania umowy oraz w okresie obowiązywania gwarancji i rękojmi.</w:t>
      </w:r>
    </w:p>
    <w:p w14:paraId="464DBF03" w14:textId="77777777" w:rsidR="000D11E1" w:rsidRPr="00280081" w:rsidRDefault="000D11E1" w:rsidP="00280081">
      <w:pPr>
        <w:numPr>
          <w:ilvl w:val="0"/>
          <w:numId w:val="15"/>
        </w:numPr>
        <w:tabs>
          <w:tab w:val="clear" w:pos="720"/>
        </w:tabs>
        <w:spacing w:line="276" w:lineRule="auto"/>
        <w:ind w:left="425" w:hanging="425"/>
        <w:jc w:val="both"/>
        <w:rPr>
          <w:rFonts w:ascii="Arial" w:hAnsi="Arial" w:cs="Arial"/>
          <w:sz w:val="22"/>
          <w:szCs w:val="22"/>
        </w:rPr>
      </w:pPr>
      <w:r w:rsidRPr="00280081">
        <w:rPr>
          <w:rFonts w:ascii="Arial" w:hAnsi="Arial" w:cs="Arial"/>
          <w:sz w:val="22"/>
          <w:szCs w:val="22"/>
        </w:rPr>
        <w:t>Wykonawca na żądanie Zamawiającego zobowiązany jest przedłożyć uwierzytelnioną kopię aktualnej polisy ubezpieczeniowej oraz dowody opłacania składek ubezpieczeniowych na ww. ubezpieczenie.</w:t>
      </w:r>
    </w:p>
    <w:p w14:paraId="2FA5B83F" w14:textId="77777777" w:rsidR="000D11E1" w:rsidRPr="00280081" w:rsidRDefault="000D11E1" w:rsidP="00280081">
      <w:pPr>
        <w:spacing w:line="276" w:lineRule="auto"/>
        <w:ind w:right="51"/>
        <w:jc w:val="center"/>
        <w:rPr>
          <w:rFonts w:ascii="Arial" w:hAnsi="Arial" w:cs="Arial"/>
          <w:sz w:val="22"/>
          <w:szCs w:val="22"/>
        </w:rPr>
      </w:pPr>
      <w:r w:rsidRPr="00280081">
        <w:rPr>
          <w:rFonts w:ascii="Arial" w:hAnsi="Arial" w:cs="Arial"/>
          <w:sz w:val="22"/>
          <w:szCs w:val="22"/>
        </w:rPr>
        <w:t>18</w:t>
      </w:r>
    </w:p>
    <w:p w14:paraId="039A20C8" w14:textId="77777777" w:rsidR="000D11E1" w:rsidRPr="00280081" w:rsidRDefault="000D11E1" w:rsidP="00280081">
      <w:pPr>
        <w:shd w:val="clear" w:color="auto" w:fill="FFFFFF"/>
        <w:spacing w:line="276" w:lineRule="auto"/>
        <w:ind w:left="426" w:hanging="426"/>
        <w:jc w:val="center"/>
        <w:rPr>
          <w:rFonts w:ascii="Arial" w:hAnsi="Arial" w:cs="Arial"/>
          <w:sz w:val="22"/>
          <w:szCs w:val="22"/>
        </w:rPr>
      </w:pPr>
      <w:r w:rsidRPr="00280081">
        <w:rPr>
          <w:rFonts w:ascii="Arial" w:hAnsi="Arial" w:cs="Arial"/>
          <w:sz w:val="22"/>
          <w:szCs w:val="22"/>
        </w:rPr>
        <w:t>SIŁA WYŻSZA</w:t>
      </w:r>
    </w:p>
    <w:p w14:paraId="4AE84E9B" w14:textId="77777777" w:rsidR="000D11E1" w:rsidRPr="00280081" w:rsidRDefault="000D11E1" w:rsidP="00280081">
      <w:pPr>
        <w:numPr>
          <w:ilvl w:val="0"/>
          <w:numId w:val="7"/>
        </w:numPr>
        <w:tabs>
          <w:tab w:val="clear" w:pos="420"/>
        </w:tabs>
        <w:spacing w:line="276" w:lineRule="auto"/>
        <w:ind w:left="425" w:hanging="425"/>
        <w:jc w:val="both"/>
        <w:rPr>
          <w:rFonts w:ascii="Arial" w:hAnsi="Arial" w:cs="Arial"/>
          <w:bCs/>
          <w:iCs/>
          <w:sz w:val="22"/>
          <w:szCs w:val="22"/>
        </w:rPr>
      </w:pPr>
      <w:r w:rsidRPr="00280081">
        <w:rPr>
          <w:rFonts w:ascii="Arial" w:hAnsi="Arial" w:cs="Arial"/>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14:paraId="4D1C61C1" w14:textId="77777777" w:rsidR="000D11E1" w:rsidRPr="00280081" w:rsidRDefault="000D11E1" w:rsidP="00280081">
      <w:pPr>
        <w:numPr>
          <w:ilvl w:val="0"/>
          <w:numId w:val="7"/>
        </w:numPr>
        <w:tabs>
          <w:tab w:val="clear" w:pos="420"/>
        </w:tabs>
        <w:spacing w:line="276" w:lineRule="auto"/>
        <w:ind w:left="425" w:hanging="425"/>
        <w:jc w:val="both"/>
        <w:rPr>
          <w:rFonts w:ascii="Arial" w:hAnsi="Arial" w:cs="Arial"/>
          <w:sz w:val="22"/>
          <w:szCs w:val="22"/>
        </w:rPr>
      </w:pPr>
      <w:r w:rsidRPr="00280081">
        <w:rPr>
          <w:rFonts w:ascii="Arial" w:hAnsi="Arial" w:cs="Arial"/>
          <w:sz w:val="22"/>
          <w:szCs w:val="22"/>
        </w:rPr>
        <w:t xml:space="preserve">Opóźnienie lub wadliwe wykonanie całości lub części umowy z powodu siły wyższej, </w:t>
      </w:r>
      <w:r w:rsidRPr="00280081">
        <w:rPr>
          <w:rFonts w:ascii="Arial" w:hAnsi="Arial" w:cs="Arial"/>
          <w:sz w:val="22"/>
          <w:szCs w:val="22"/>
        </w:rPr>
        <w:br/>
        <w:t>nie stanowi dla Strony dotkniętej siłą wyższą, naruszenia postanowień umowy.</w:t>
      </w:r>
    </w:p>
    <w:p w14:paraId="54DF13F6" w14:textId="77777777" w:rsidR="000D11E1" w:rsidRPr="00280081" w:rsidRDefault="000D11E1" w:rsidP="00280081">
      <w:pPr>
        <w:shd w:val="clear" w:color="auto" w:fill="FFFFFF"/>
        <w:spacing w:before="120" w:line="276" w:lineRule="auto"/>
        <w:jc w:val="center"/>
        <w:rPr>
          <w:rFonts w:ascii="Arial" w:hAnsi="Arial" w:cs="Arial"/>
          <w:sz w:val="22"/>
          <w:szCs w:val="22"/>
        </w:rPr>
      </w:pPr>
      <w:r w:rsidRPr="00280081">
        <w:rPr>
          <w:rFonts w:ascii="Arial" w:hAnsi="Arial" w:cs="Arial"/>
          <w:sz w:val="22"/>
          <w:szCs w:val="22"/>
        </w:rPr>
        <w:t>§ 19</w:t>
      </w:r>
    </w:p>
    <w:p w14:paraId="0D0D9EF5" w14:textId="77777777" w:rsidR="000D11E1" w:rsidRPr="00280081" w:rsidRDefault="000D11E1" w:rsidP="00280081">
      <w:pPr>
        <w:shd w:val="clear" w:color="auto" w:fill="FFFFFF"/>
        <w:spacing w:line="276" w:lineRule="auto"/>
        <w:ind w:left="426" w:hanging="426"/>
        <w:jc w:val="center"/>
        <w:rPr>
          <w:rFonts w:ascii="Arial" w:hAnsi="Arial" w:cs="Arial"/>
          <w:b/>
          <w:bCs/>
          <w:sz w:val="22"/>
          <w:szCs w:val="22"/>
        </w:rPr>
      </w:pPr>
      <w:r w:rsidRPr="00280081">
        <w:rPr>
          <w:rFonts w:ascii="Arial" w:hAnsi="Arial" w:cs="Arial"/>
          <w:sz w:val="22"/>
          <w:szCs w:val="22"/>
        </w:rPr>
        <w:t>ZMIANY W UMOWIE</w:t>
      </w:r>
    </w:p>
    <w:p w14:paraId="5E97E7A2" w14:textId="77777777" w:rsidR="000D11E1" w:rsidRPr="00280081" w:rsidRDefault="000D11E1" w:rsidP="00280081">
      <w:pPr>
        <w:numPr>
          <w:ilvl w:val="0"/>
          <w:numId w:val="23"/>
        </w:numPr>
        <w:autoSpaceDE w:val="0"/>
        <w:autoSpaceDN w:val="0"/>
        <w:adjustRightInd w:val="0"/>
        <w:spacing w:line="276" w:lineRule="auto"/>
        <w:ind w:left="425" w:hanging="425"/>
        <w:jc w:val="both"/>
        <w:rPr>
          <w:rFonts w:ascii="Arial" w:hAnsi="Arial" w:cs="Arial"/>
          <w:sz w:val="22"/>
          <w:szCs w:val="22"/>
        </w:rPr>
      </w:pPr>
      <w:r w:rsidRPr="00280081">
        <w:rPr>
          <w:rFonts w:ascii="Arial" w:hAnsi="Arial" w:cs="Arial"/>
          <w:sz w:val="22"/>
          <w:szCs w:val="22"/>
        </w:rPr>
        <w:t>Zakazana jest zmiana istotnych postanowień zawartej umowy w stosunku do treści oferty, na podstawie której dokonano wyboru Wykonawcy, z zastrzeżeniem ust. 2.</w:t>
      </w:r>
    </w:p>
    <w:p w14:paraId="049E0866" w14:textId="77777777" w:rsidR="000D11E1" w:rsidRPr="00280081" w:rsidRDefault="000D11E1" w:rsidP="00280081">
      <w:pPr>
        <w:numPr>
          <w:ilvl w:val="0"/>
          <w:numId w:val="23"/>
        </w:numPr>
        <w:autoSpaceDE w:val="0"/>
        <w:autoSpaceDN w:val="0"/>
        <w:adjustRightInd w:val="0"/>
        <w:spacing w:line="276" w:lineRule="auto"/>
        <w:ind w:left="425" w:hanging="425"/>
        <w:jc w:val="both"/>
        <w:rPr>
          <w:rFonts w:ascii="Arial" w:hAnsi="Arial" w:cs="Arial"/>
          <w:sz w:val="22"/>
          <w:szCs w:val="22"/>
        </w:rPr>
      </w:pPr>
      <w:r w:rsidRPr="00280081">
        <w:rPr>
          <w:rFonts w:ascii="Arial" w:hAnsi="Arial" w:cs="Arial"/>
          <w:sz w:val="22"/>
          <w:szCs w:val="22"/>
        </w:rPr>
        <w:t>Zamawiający dopuszcza możliwość dokonania zmiany Umowy w trybie przewidzianym w art. 455 ust. 1 pkt. 1 Ustawy z dnia z dnia 11 września 2019 r, Prawo zamówień publicznych (Dz.U. z 2021 r. poz. 1129 ze zm.) w poniższym zakresie oraz po spełnieniu warunków:</w:t>
      </w:r>
    </w:p>
    <w:p w14:paraId="3DB4DCAA" w14:textId="77777777" w:rsidR="000D11E1" w:rsidRPr="00280081" w:rsidRDefault="000D11E1" w:rsidP="00280081">
      <w:pPr>
        <w:pStyle w:val="Akapitzlist"/>
        <w:numPr>
          <w:ilvl w:val="0"/>
          <w:numId w:val="50"/>
        </w:numPr>
        <w:autoSpaceDE w:val="0"/>
        <w:autoSpaceDN w:val="0"/>
        <w:adjustRightInd w:val="0"/>
        <w:spacing w:after="0"/>
        <w:ind w:hanging="294"/>
        <w:jc w:val="both"/>
        <w:rPr>
          <w:rFonts w:ascii="Arial" w:hAnsi="Arial" w:cs="Arial"/>
        </w:rPr>
      </w:pPr>
      <w:r w:rsidRPr="00280081">
        <w:rPr>
          <w:rFonts w:ascii="Arial" w:hAnsi="Arial" w:cs="Arial"/>
        </w:rPr>
        <w:t>zmiana terminu realizacji przedmiotu zamówienia, o okres występowania tych okoliczności powodujących brak możliwości wykonywania robót, w przypadkach określonych niżej:</w:t>
      </w:r>
    </w:p>
    <w:p w14:paraId="5E8234A8" w14:textId="77777777" w:rsidR="000D11E1" w:rsidRPr="00280081" w:rsidRDefault="000D11E1" w:rsidP="00280081">
      <w:pPr>
        <w:pStyle w:val="Akapitzlist"/>
        <w:numPr>
          <w:ilvl w:val="3"/>
          <w:numId w:val="39"/>
        </w:numPr>
        <w:autoSpaceDE w:val="0"/>
        <w:autoSpaceDN w:val="0"/>
        <w:adjustRightInd w:val="0"/>
        <w:spacing w:after="0"/>
        <w:ind w:left="851" w:hanging="284"/>
        <w:jc w:val="both"/>
        <w:rPr>
          <w:rFonts w:ascii="Arial" w:hAnsi="Arial" w:cs="Arial"/>
        </w:rPr>
      </w:pPr>
      <w:r w:rsidRPr="00280081">
        <w:rPr>
          <w:rFonts w:ascii="Arial" w:hAnsi="Arial" w:cs="Arial"/>
        </w:rPr>
        <w:t xml:space="preserve">zaistnienia niesprzyjających warunków atmosferycznych, geologicznych, archeologicznych, terenowych uniemożliwiających wykonywanie prac lub spełnienie wymogów technologicznych, w szczególności: klęsk żywiołowych, wykopalisk archeologicznych, odmiennych niż określone w dokumentacji warunki terenowe, istnienie nie zinwentaryzowanych podziemnych sieci, instalacji,  urządzeń  lub obiektów budowlanych; </w:t>
      </w:r>
    </w:p>
    <w:p w14:paraId="442AF523" w14:textId="77777777" w:rsidR="000D11E1" w:rsidRPr="00280081" w:rsidRDefault="000D11E1" w:rsidP="00280081">
      <w:pPr>
        <w:pStyle w:val="Akapitzlist"/>
        <w:numPr>
          <w:ilvl w:val="3"/>
          <w:numId w:val="39"/>
        </w:numPr>
        <w:autoSpaceDE w:val="0"/>
        <w:autoSpaceDN w:val="0"/>
        <w:adjustRightInd w:val="0"/>
        <w:spacing w:after="0"/>
        <w:ind w:left="851" w:hanging="284"/>
        <w:jc w:val="both"/>
        <w:rPr>
          <w:rFonts w:ascii="Arial" w:hAnsi="Arial" w:cs="Arial"/>
        </w:rPr>
      </w:pPr>
      <w:r w:rsidRPr="00280081">
        <w:rPr>
          <w:rFonts w:ascii="Arial" w:hAnsi="Arial" w:cs="Arial"/>
        </w:rPr>
        <w:t>zlecenia robót dodatkowych lub zamiennych, jeżeli terminy ich zlecenia, rodzaj lub zakres mają wpływ na pierwotny termin umowy;</w:t>
      </w:r>
    </w:p>
    <w:p w14:paraId="3F0B0CF7" w14:textId="77777777" w:rsidR="000D11E1" w:rsidRPr="00280081" w:rsidRDefault="000D11E1" w:rsidP="00280081">
      <w:pPr>
        <w:pStyle w:val="Akapitzlist"/>
        <w:numPr>
          <w:ilvl w:val="3"/>
          <w:numId w:val="39"/>
        </w:numPr>
        <w:autoSpaceDE w:val="0"/>
        <w:autoSpaceDN w:val="0"/>
        <w:adjustRightInd w:val="0"/>
        <w:spacing w:after="0"/>
        <w:ind w:left="851" w:hanging="284"/>
        <w:jc w:val="both"/>
        <w:rPr>
          <w:rFonts w:ascii="Arial" w:hAnsi="Arial" w:cs="Arial"/>
        </w:rPr>
      </w:pPr>
      <w:r w:rsidRPr="00280081">
        <w:rPr>
          <w:rFonts w:ascii="Arial" w:hAnsi="Arial" w:cs="Arial"/>
        </w:rPr>
        <w:t>stwierdzenia wad w dokumentacji projektowej uniemożliwiającej prawidłową realizację przedmiotu umowy termin zakończenia robót może zostać przedłużony o czas potrzebny na dokonanie zmian w dokumentacji;</w:t>
      </w:r>
    </w:p>
    <w:p w14:paraId="25FD43FD" w14:textId="77777777" w:rsidR="000D11E1" w:rsidRPr="00280081" w:rsidRDefault="000D11E1" w:rsidP="00280081">
      <w:pPr>
        <w:pStyle w:val="Akapitzlist"/>
        <w:numPr>
          <w:ilvl w:val="3"/>
          <w:numId w:val="39"/>
        </w:numPr>
        <w:autoSpaceDE w:val="0"/>
        <w:autoSpaceDN w:val="0"/>
        <w:adjustRightInd w:val="0"/>
        <w:spacing w:after="0"/>
        <w:ind w:left="851" w:hanging="284"/>
        <w:jc w:val="both"/>
        <w:rPr>
          <w:rFonts w:ascii="Arial" w:hAnsi="Arial" w:cs="Arial"/>
        </w:rPr>
      </w:pPr>
      <w:r w:rsidRPr="00280081">
        <w:rPr>
          <w:rFonts w:ascii="Arial" w:hAnsi="Arial" w:cs="Arial"/>
        </w:rPr>
        <w:t xml:space="preserve">opóźnienia działań organów, w szczególności przekroczenia wyznaczonych przez prawo terminów wydania przez te organy decyzji, zezwoleń, uzgodnień itp. lub odmowy ich wydania z przyczyn niezależnych od Wykonawcy; </w:t>
      </w:r>
    </w:p>
    <w:p w14:paraId="0025F5BD" w14:textId="77777777" w:rsidR="000D11E1" w:rsidRPr="00280081" w:rsidRDefault="000D11E1" w:rsidP="00280081">
      <w:pPr>
        <w:pStyle w:val="Akapitzlist"/>
        <w:numPr>
          <w:ilvl w:val="3"/>
          <w:numId w:val="39"/>
        </w:numPr>
        <w:autoSpaceDE w:val="0"/>
        <w:autoSpaceDN w:val="0"/>
        <w:adjustRightInd w:val="0"/>
        <w:spacing w:after="0"/>
        <w:ind w:left="851" w:hanging="284"/>
        <w:jc w:val="both"/>
        <w:rPr>
          <w:rFonts w:ascii="Arial" w:hAnsi="Arial" w:cs="Arial"/>
        </w:rPr>
      </w:pPr>
      <w:r w:rsidRPr="00280081">
        <w:rPr>
          <w:rFonts w:ascii="Arial" w:hAnsi="Arial" w:cs="Arial"/>
        </w:rPr>
        <w:lastRenderedPageBreak/>
        <w:t>wstrzymania robót przez Zamawiającego spowodowanych okolicznościami, których nie mógł przewidzieć w chwili zawarcia umowy, mających wpływ na prowadzenie i realizację robót;</w:t>
      </w:r>
    </w:p>
    <w:p w14:paraId="4B51094F" w14:textId="77777777" w:rsidR="000D11E1" w:rsidRPr="00280081" w:rsidRDefault="000D11E1" w:rsidP="00280081">
      <w:pPr>
        <w:pStyle w:val="Akapitzlist"/>
        <w:numPr>
          <w:ilvl w:val="3"/>
          <w:numId w:val="39"/>
        </w:numPr>
        <w:autoSpaceDE w:val="0"/>
        <w:autoSpaceDN w:val="0"/>
        <w:adjustRightInd w:val="0"/>
        <w:spacing w:after="0"/>
        <w:ind w:left="851" w:hanging="284"/>
        <w:jc w:val="both"/>
        <w:rPr>
          <w:rFonts w:ascii="Arial" w:hAnsi="Arial" w:cs="Arial"/>
        </w:rPr>
      </w:pPr>
      <w:r w:rsidRPr="00280081">
        <w:rPr>
          <w:rFonts w:ascii="Arial" w:hAnsi="Arial" w:cs="Arial"/>
        </w:rPr>
        <w:t xml:space="preserve">pisemnego żądania wstrzymania robót lub wydania zakazu prowadzenia robót przez organ administracji publicznej o ile żądanie lub wydanie zakazu nie nastąpiło z przyczyn, za które ponosi odpowiedzialność Wykonawca;  </w:t>
      </w:r>
    </w:p>
    <w:p w14:paraId="7EDEF7A2" w14:textId="77777777" w:rsidR="000D11E1" w:rsidRPr="00280081" w:rsidRDefault="000D11E1" w:rsidP="00280081">
      <w:pPr>
        <w:pStyle w:val="Akapitzlist"/>
        <w:numPr>
          <w:ilvl w:val="3"/>
          <w:numId w:val="39"/>
        </w:numPr>
        <w:autoSpaceDE w:val="0"/>
        <w:autoSpaceDN w:val="0"/>
        <w:adjustRightInd w:val="0"/>
        <w:spacing w:after="0"/>
        <w:ind w:left="851" w:hanging="284"/>
        <w:jc w:val="both"/>
        <w:rPr>
          <w:rFonts w:ascii="Arial" w:hAnsi="Arial" w:cs="Arial"/>
        </w:rPr>
      </w:pPr>
      <w:r w:rsidRPr="00280081">
        <w:rPr>
          <w:rFonts w:ascii="Arial" w:hAnsi="Arial" w:cs="Arial"/>
        </w:rPr>
        <w:t xml:space="preserve">zaistnienia innej, niemożliwej do przewidzenia w momencie zawarcia Umowy okoliczności prawnej, ekonomicznej lub technicznej, za którą żadna ze Stron nie ponosi odpowiedzialności, skutkująca brakiem możliwości należytego wykonania Umowy, zgodnie ze specyfikacją warunków zamówienia, </w:t>
      </w:r>
    </w:p>
    <w:p w14:paraId="4ACF0B92" w14:textId="77777777" w:rsidR="000D11E1" w:rsidRPr="00280081" w:rsidRDefault="000D11E1" w:rsidP="00280081">
      <w:pPr>
        <w:pStyle w:val="Akapitzlist"/>
        <w:numPr>
          <w:ilvl w:val="3"/>
          <w:numId w:val="39"/>
        </w:numPr>
        <w:autoSpaceDE w:val="0"/>
        <w:autoSpaceDN w:val="0"/>
        <w:adjustRightInd w:val="0"/>
        <w:spacing w:after="0"/>
        <w:ind w:left="851" w:hanging="284"/>
        <w:jc w:val="both"/>
        <w:rPr>
          <w:rFonts w:ascii="Arial" w:hAnsi="Arial" w:cs="Arial"/>
        </w:rPr>
      </w:pPr>
      <w:r w:rsidRPr="00280081">
        <w:rPr>
          <w:rFonts w:ascii="Arial" w:hAnsi="Arial" w:cs="Arial"/>
        </w:rPr>
        <w:t xml:space="preserve">zmiany terminu związane z wystąpieniem wirusa SARS-CoV-2 lub choroby wywołanej tym wirusem (COVID-19), dotyczące w szczególności: </w:t>
      </w:r>
    </w:p>
    <w:p w14:paraId="03FBB47D" w14:textId="77777777" w:rsidR="000D11E1" w:rsidRPr="00280081" w:rsidRDefault="000D11E1" w:rsidP="00280081">
      <w:pPr>
        <w:numPr>
          <w:ilvl w:val="0"/>
          <w:numId w:val="19"/>
        </w:numPr>
        <w:autoSpaceDE w:val="0"/>
        <w:autoSpaceDN w:val="0"/>
        <w:adjustRightInd w:val="0"/>
        <w:spacing w:line="276" w:lineRule="auto"/>
        <w:ind w:left="851" w:hanging="284"/>
        <w:jc w:val="both"/>
        <w:rPr>
          <w:rFonts w:ascii="Arial" w:hAnsi="Arial" w:cs="Arial"/>
          <w:sz w:val="22"/>
          <w:szCs w:val="22"/>
        </w:rPr>
      </w:pPr>
      <w:r w:rsidRPr="00280081">
        <w:rPr>
          <w:rFonts w:ascii="Arial" w:hAnsi="Arial" w:cs="Arial"/>
          <w:sz w:val="22"/>
          <w:szCs w:val="22"/>
        </w:rPr>
        <w:t xml:space="preserve">nieobecności pracowników lub osób świadczących pracę za wynagrodzeniem na innej podstawie niż stosunek pracy, które uczestniczą lub mogłyby uczestniczyć w realizacji przedmiotu umowy; </w:t>
      </w:r>
    </w:p>
    <w:p w14:paraId="6A47C7B8" w14:textId="77777777" w:rsidR="000D11E1" w:rsidRPr="00280081" w:rsidRDefault="000D11E1" w:rsidP="00280081">
      <w:pPr>
        <w:numPr>
          <w:ilvl w:val="0"/>
          <w:numId w:val="19"/>
        </w:numPr>
        <w:autoSpaceDE w:val="0"/>
        <w:autoSpaceDN w:val="0"/>
        <w:adjustRightInd w:val="0"/>
        <w:spacing w:line="276" w:lineRule="auto"/>
        <w:ind w:left="851" w:hanging="284"/>
        <w:jc w:val="both"/>
        <w:rPr>
          <w:rFonts w:ascii="Arial" w:hAnsi="Arial" w:cs="Arial"/>
          <w:sz w:val="22"/>
          <w:szCs w:val="22"/>
        </w:rPr>
      </w:pPr>
      <w:r w:rsidRPr="00280081">
        <w:rPr>
          <w:rFonts w:ascii="Arial" w:hAnsi="Arial" w:cs="Arial"/>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EC5D368" w14:textId="77777777" w:rsidR="000D11E1" w:rsidRPr="00280081" w:rsidRDefault="000D11E1" w:rsidP="00280081">
      <w:pPr>
        <w:numPr>
          <w:ilvl w:val="0"/>
          <w:numId w:val="19"/>
        </w:numPr>
        <w:autoSpaceDE w:val="0"/>
        <w:autoSpaceDN w:val="0"/>
        <w:adjustRightInd w:val="0"/>
        <w:spacing w:line="276" w:lineRule="auto"/>
        <w:ind w:left="851" w:hanging="284"/>
        <w:jc w:val="both"/>
        <w:rPr>
          <w:rFonts w:ascii="Arial" w:hAnsi="Arial" w:cs="Arial"/>
          <w:sz w:val="22"/>
          <w:szCs w:val="22"/>
        </w:rPr>
      </w:pPr>
      <w:r w:rsidRPr="00280081">
        <w:rPr>
          <w:rFonts w:ascii="Arial" w:hAnsi="Arial" w:cs="Arial"/>
          <w:sz w:val="22"/>
          <w:szCs w:val="22"/>
        </w:rPr>
        <w:t xml:space="preserve">poleceń wydanych przez wojewodów ministra właściwego do spraw zdrowia i Prezesa Rady Ministrów w  związku z przeciwdziałaniem COVID-19, o których mowa w art. 11h ustawy z dnia 2 marca 2020 r. o szczególnych rozwiązaniach związanych z zapobieganiem, przeciwdziałaniem i zwalczaniem COVID–19, innych chorób zakaźnych oraz wywołanych nimi sytuacji kryzysowych (Dz.U. z 2020, poz. 1842); </w:t>
      </w:r>
    </w:p>
    <w:p w14:paraId="664C1665" w14:textId="77777777" w:rsidR="000D11E1" w:rsidRPr="00280081" w:rsidRDefault="000D11E1" w:rsidP="00280081">
      <w:pPr>
        <w:numPr>
          <w:ilvl w:val="0"/>
          <w:numId w:val="19"/>
        </w:numPr>
        <w:autoSpaceDE w:val="0"/>
        <w:autoSpaceDN w:val="0"/>
        <w:adjustRightInd w:val="0"/>
        <w:spacing w:line="276" w:lineRule="auto"/>
        <w:ind w:left="851" w:hanging="284"/>
        <w:jc w:val="both"/>
        <w:rPr>
          <w:rFonts w:ascii="Arial" w:hAnsi="Arial" w:cs="Arial"/>
          <w:sz w:val="22"/>
          <w:szCs w:val="22"/>
        </w:rPr>
      </w:pPr>
      <w:r w:rsidRPr="00280081">
        <w:rPr>
          <w:rFonts w:ascii="Arial" w:hAnsi="Arial" w:cs="Arial"/>
          <w:sz w:val="22"/>
          <w:szCs w:val="22"/>
        </w:rPr>
        <w:t xml:space="preserve">wstrzymania dostaw produktów, komponentów produktu lub materiałów, trudności w dostępie do sprzętu lub trudności w realizacji usług transportowych, </w:t>
      </w:r>
    </w:p>
    <w:p w14:paraId="100403D3" w14:textId="77777777" w:rsidR="000D11E1" w:rsidRPr="00280081" w:rsidRDefault="000D11E1" w:rsidP="00280081">
      <w:pPr>
        <w:pStyle w:val="Akapitzlist"/>
        <w:numPr>
          <w:ilvl w:val="0"/>
          <w:numId w:val="50"/>
        </w:numPr>
        <w:autoSpaceDE w:val="0"/>
        <w:autoSpaceDN w:val="0"/>
        <w:adjustRightInd w:val="0"/>
        <w:spacing w:after="0"/>
        <w:ind w:left="709" w:hanging="283"/>
        <w:jc w:val="both"/>
        <w:rPr>
          <w:rFonts w:ascii="Arial" w:hAnsi="Arial" w:cs="Arial"/>
        </w:rPr>
      </w:pPr>
      <w:r w:rsidRPr="00280081">
        <w:rPr>
          <w:rFonts w:ascii="Arial" w:hAnsi="Arial" w:cs="Arial"/>
        </w:rPr>
        <w:t>zmiana postanowień umowy w przypadku:</w:t>
      </w:r>
    </w:p>
    <w:p w14:paraId="0513750C" w14:textId="77777777" w:rsidR="000D11E1" w:rsidRPr="00280081" w:rsidRDefault="000D11E1" w:rsidP="00280081">
      <w:pPr>
        <w:pStyle w:val="Akapitzlist"/>
        <w:numPr>
          <w:ilvl w:val="0"/>
          <w:numId w:val="51"/>
        </w:numPr>
        <w:autoSpaceDE w:val="0"/>
        <w:autoSpaceDN w:val="0"/>
        <w:adjustRightInd w:val="0"/>
        <w:spacing w:after="0"/>
        <w:ind w:left="851" w:hanging="284"/>
        <w:jc w:val="both"/>
        <w:rPr>
          <w:rFonts w:ascii="Arial" w:hAnsi="Arial" w:cs="Arial"/>
        </w:rPr>
      </w:pPr>
      <w:r w:rsidRPr="00280081">
        <w:rPr>
          <w:rFonts w:ascii="Arial" w:hAnsi="Arial" w:cs="Arial"/>
        </w:rPr>
        <w:t>zmiany w harmonogramie rzeczowo-finansowym z powodu zmiany terminu realizacji przedmiotu umowy lub zmiany terminów realizacji poszczególnych zakresów rzeczowych,</w:t>
      </w:r>
    </w:p>
    <w:p w14:paraId="567DF419" w14:textId="77777777" w:rsidR="000D11E1" w:rsidRPr="00280081" w:rsidRDefault="000D11E1" w:rsidP="00280081">
      <w:pPr>
        <w:pStyle w:val="Akapitzlist"/>
        <w:numPr>
          <w:ilvl w:val="0"/>
          <w:numId w:val="51"/>
        </w:numPr>
        <w:autoSpaceDE w:val="0"/>
        <w:autoSpaceDN w:val="0"/>
        <w:adjustRightInd w:val="0"/>
        <w:spacing w:after="0"/>
        <w:ind w:left="851" w:hanging="284"/>
        <w:jc w:val="both"/>
        <w:rPr>
          <w:rFonts w:ascii="Arial" w:hAnsi="Arial" w:cs="Arial"/>
        </w:rPr>
      </w:pPr>
      <w:r w:rsidRPr="00280081">
        <w:rPr>
          <w:rFonts w:ascii="Arial" w:hAnsi="Arial" w:cs="Arial"/>
        </w:rPr>
        <w:t>zmiany terminów oraz zasad płatności na skutek wystąpienia przyczyn zewnętrznych niezależnych od Zamawiającego oraz Wykonawcy, których nie można było przewidzieć w chwili zawarcia umowy,</w:t>
      </w:r>
    </w:p>
    <w:p w14:paraId="390A3966" w14:textId="77777777" w:rsidR="000D11E1" w:rsidRPr="00280081" w:rsidRDefault="000D11E1" w:rsidP="00280081">
      <w:pPr>
        <w:pStyle w:val="Akapitzlist"/>
        <w:numPr>
          <w:ilvl w:val="0"/>
          <w:numId w:val="51"/>
        </w:numPr>
        <w:autoSpaceDE w:val="0"/>
        <w:autoSpaceDN w:val="0"/>
        <w:adjustRightInd w:val="0"/>
        <w:spacing w:after="0"/>
        <w:ind w:left="851" w:hanging="284"/>
        <w:jc w:val="both"/>
        <w:rPr>
          <w:rFonts w:ascii="Arial" w:hAnsi="Arial" w:cs="Arial"/>
        </w:rPr>
      </w:pPr>
      <w:r w:rsidRPr="00280081">
        <w:rPr>
          <w:rFonts w:ascii="Arial" w:hAnsi="Arial" w:cs="Arial"/>
        </w:rPr>
        <w:t xml:space="preserve">zmiany kierownika budowy/robót przy czym Wykonawca jest zobowiązany udokumentować Zamawiającemu, że osoba ta posiada uprawnienia budowlane do wykonywania samodzielnych funkcji w budownictwie, w zakresie konstrukcyjnym: do kierowania robotami,  </w:t>
      </w:r>
    </w:p>
    <w:p w14:paraId="5848E17C" w14:textId="77777777" w:rsidR="000D11E1" w:rsidRPr="00280081" w:rsidRDefault="000D11E1" w:rsidP="00280081">
      <w:pPr>
        <w:pStyle w:val="Akapitzlist"/>
        <w:numPr>
          <w:ilvl w:val="0"/>
          <w:numId w:val="51"/>
        </w:numPr>
        <w:autoSpaceDE w:val="0"/>
        <w:autoSpaceDN w:val="0"/>
        <w:adjustRightInd w:val="0"/>
        <w:spacing w:after="0"/>
        <w:ind w:left="851" w:hanging="284"/>
        <w:jc w:val="both"/>
        <w:rPr>
          <w:rFonts w:ascii="Arial" w:hAnsi="Arial" w:cs="Arial"/>
        </w:rPr>
      </w:pPr>
      <w:r w:rsidRPr="00280081">
        <w:rPr>
          <w:rFonts w:ascii="Arial" w:hAnsi="Arial" w:cs="Arial"/>
        </w:rPr>
        <w:t xml:space="preserve">zmiany lub rezygnacji z podwykonawcy, na którego zasoby Wykonawca powoływał się, na zasadach określonych w art. 118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 na czas (data) wnioskowania o zmianę / rezygnację, </w:t>
      </w:r>
    </w:p>
    <w:p w14:paraId="7EFF2D4E" w14:textId="77777777" w:rsidR="000D11E1" w:rsidRPr="00280081" w:rsidRDefault="000D11E1" w:rsidP="00280081">
      <w:pPr>
        <w:pStyle w:val="Akapitzlist"/>
        <w:numPr>
          <w:ilvl w:val="0"/>
          <w:numId w:val="51"/>
        </w:numPr>
        <w:autoSpaceDE w:val="0"/>
        <w:autoSpaceDN w:val="0"/>
        <w:adjustRightInd w:val="0"/>
        <w:spacing w:after="0"/>
        <w:ind w:left="851" w:hanging="284"/>
        <w:jc w:val="both"/>
        <w:rPr>
          <w:rFonts w:ascii="Arial" w:hAnsi="Arial" w:cs="Arial"/>
        </w:rPr>
      </w:pPr>
      <w:r w:rsidRPr="00280081">
        <w:rPr>
          <w:rFonts w:ascii="Arial" w:hAnsi="Arial" w:cs="Arial"/>
        </w:rPr>
        <w:t>zmiany dotyczące wprowadzenia podwykonawcy lub zakresu robót wykonywanych przez podwykonawców,</w:t>
      </w:r>
    </w:p>
    <w:p w14:paraId="1E7A12AF" w14:textId="77777777" w:rsidR="000D11E1" w:rsidRPr="00280081" w:rsidRDefault="000D11E1" w:rsidP="00280081">
      <w:pPr>
        <w:pStyle w:val="Akapitzlist"/>
        <w:numPr>
          <w:ilvl w:val="0"/>
          <w:numId w:val="50"/>
        </w:numPr>
        <w:autoSpaceDE w:val="0"/>
        <w:autoSpaceDN w:val="0"/>
        <w:adjustRightInd w:val="0"/>
        <w:spacing w:after="0"/>
        <w:ind w:left="714" w:hanging="357"/>
        <w:jc w:val="both"/>
        <w:rPr>
          <w:rFonts w:ascii="Arial" w:hAnsi="Arial" w:cs="Arial"/>
        </w:rPr>
      </w:pPr>
      <w:r w:rsidRPr="00280081">
        <w:rPr>
          <w:rFonts w:ascii="Arial" w:hAnsi="Arial" w:cs="Arial"/>
        </w:rPr>
        <w:t>realizacja robót zamiennych w stosunku do tych, które są objęte zamówieniem podstawowym powstałych z przyczyn technologicznych (np. wycofanie określonego materiału z produkcji), co wpłynie na zakres robót koniecznych do wykonania i/lub użycia materiałów zamiennych, zwiększających właściwości użytkowe wykonanych robót</w:t>
      </w:r>
      <w:bookmarkStart w:id="7" w:name="_Hlk88815728"/>
      <w:r w:rsidRPr="00280081">
        <w:rPr>
          <w:rFonts w:ascii="Arial" w:hAnsi="Arial" w:cs="Arial"/>
        </w:rPr>
        <w:t>;</w:t>
      </w:r>
    </w:p>
    <w:p w14:paraId="4C2B751A" w14:textId="77777777" w:rsidR="000D11E1" w:rsidRPr="00280081" w:rsidRDefault="000D11E1" w:rsidP="00280081">
      <w:pPr>
        <w:pStyle w:val="Akapitzlist"/>
        <w:numPr>
          <w:ilvl w:val="0"/>
          <w:numId w:val="50"/>
        </w:numPr>
        <w:autoSpaceDE w:val="0"/>
        <w:autoSpaceDN w:val="0"/>
        <w:adjustRightInd w:val="0"/>
        <w:spacing w:after="0"/>
        <w:ind w:left="714" w:hanging="357"/>
        <w:jc w:val="both"/>
        <w:rPr>
          <w:rFonts w:ascii="Arial" w:hAnsi="Arial" w:cs="Arial"/>
        </w:rPr>
      </w:pPr>
      <w:r w:rsidRPr="00280081">
        <w:rPr>
          <w:rFonts w:ascii="Arial" w:hAnsi="Arial" w:cs="Arial"/>
        </w:rPr>
        <w:t>zmiany zapisów umowy, które nie są istotne.</w:t>
      </w:r>
    </w:p>
    <w:bookmarkEnd w:id="7"/>
    <w:p w14:paraId="3A3842C2" w14:textId="77777777" w:rsidR="000D11E1" w:rsidRPr="00280081" w:rsidRDefault="000D11E1" w:rsidP="00280081">
      <w:pPr>
        <w:pStyle w:val="Akapitzlist"/>
        <w:numPr>
          <w:ilvl w:val="1"/>
          <w:numId w:val="2"/>
        </w:numPr>
        <w:tabs>
          <w:tab w:val="clear" w:pos="1440"/>
        </w:tabs>
        <w:autoSpaceDE w:val="0"/>
        <w:autoSpaceDN w:val="0"/>
        <w:adjustRightInd w:val="0"/>
        <w:spacing w:after="0"/>
        <w:ind w:left="425" w:hanging="425"/>
        <w:jc w:val="both"/>
        <w:rPr>
          <w:rFonts w:ascii="Arial" w:hAnsi="Arial" w:cs="Arial"/>
        </w:rPr>
      </w:pPr>
      <w:r w:rsidRPr="00280081">
        <w:rPr>
          <w:rFonts w:ascii="Arial" w:hAnsi="Arial" w:cs="Arial"/>
        </w:rPr>
        <w:lastRenderedPageBreak/>
        <w:t>Niezależnie od postanowień wyżej wymienionych zmiana umowy jest dopuszczalna również w innych przypadkach i na zasadach, o których mowa w art. 455 ust 1 pkt. 2-4 i ust. 2 ustawy PZP.</w:t>
      </w:r>
    </w:p>
    <w:p w14:paraId="1B65DDED" w14:textId="77777777" w:rsidR="000D11E1" w:rsidRPr="00280081" w:rsidRDefault="000D11E1" w:rsidP="00280081">
      <w:pPr>
        <w:pStyle w:val="Akapitzlist"/>
        <w:numPr>
          <w:ilvl w:val="1"/>
          <w:numId w:val="2"/>
        </w:numPr>
        <w:tabs>
          <w:tab w:val="clear" w:pos="1440"/>
        </w:tabs>
        <w:autoSpaceDE w:val="0"/>
        <w:autoSpaceDN w:val="0"/>
        <w:adjustRightInd w:val="0"/>
        <w:spacing w:after="0"/>
        <w:ind w:left="425" w:hanging="425"/>
        <w:jc w:val="both"/>
        <w:rPr>
          <w:rFonts w:ascii="Arial" w:hAnsi="Arial" w:cs="Arial"/>
        </w:rPr>
      </w:pPr>
      <w:r w:rsidRPr="00280081">
        <w:rPr>
          <w:rFonts w:ascii="Arial" w:hAnsi="Arial" w:cs="Arial"/>
        </w:rPr>
        <w:t>Zmiana postanowień zawartej umowy może nastąpić wyłącznie za zgodą obu stron wyrażoną w formie pisemnego aneksu pod rygorem nieważności.</w:t>
      </w:r>
    </w:p>
    <w:p w14:paraId="2DFF9195" w14:textId="77777777" w:rsidR="000D11E1" w:rsidRPr="00280081" w:rsidRDefault="000D11E1" w:rsidP="00280081">
      <w:pPr>
        <w:pStyle w:val="Akapitzlist"/>
        <w:spacing w:before="120" w:after="0"/>
        <w:ind w:left="0" w:right="51"/>
        <w:jc w:val="center"/>
        <w:rPr>
          <w:rFonts w:ascii="Arial" w:hAnsi="Arial" w:cs="Arial"/>
        </w:rPr>
      </w:pPr>
      <w:r w:rsidRPr="00280081">
        <w:rPr>
          <w:rFonts w:ascii="Arial" w:hAnsi="Arial" w:cs="Arial"/>
        </w:rPr>
        <w:t>§ 20</w:t>
      </w:r>
    </w:p>
    <w:p w14:paraId="4080DBB8" w14:textId="77777777" w:rsidR="000D11E1" w:rsidRPr="00280081" w:rsidRDefault="000D11E1" w:rsidP="00280081">
      <w:pPr>
        <w:autoSpaceDE w:val="0"/>
        <w:autoSpaceDN w:val="0"/>
        <w:adjustRightInd w:val="0"/>
        <w:spacing w:line="276" w:lineRule="auto"/>
        <w:jc w:val="center"/>
        <w:rPr>
          <w:rFonts w:ascii="Arial" w:hAnsi="Arial" w:cs="Arial"/>
          <w:color w:val="000000"/>
          <w:sz w:val="22"/>
          <w:szCs w:val="22"/>
        </w:rPr>
      </w:pPr>
      <w:r w:rsidRPr="00280081">
        <w:rPr>
          <w:rFonts w:ascii="Arial" w:hAnsi="Arial" w:cs="Arial"/>
          <w:color w:val="000000"/>
          <w:sz w:val="22"/>
          <w:szCs w:val="22"/>
        </w:rPr>
        <w:t>KLAUZULE WALORYZACYJNE</w:t>
      </w:r>
    </w:p>
    <w:p w14:paraId="2A79EC79" w14:textId="77777777" w:rsidR="000D11E1" w:rsidRPr="00280081" w:rsidRDefault="000D11E1" w:rsidP="00280081">
      <w:pPr>
        <w:pStyle w:val="Akapitzlist"/>
        <w:numPr>
          <w:ilvl w:val="3"/>
          <w:numId w:val="35"/>
        </w:numPr>
        <w:autoSpaceDE w:val="0"/>
        <w:autoSpaceDN w:val="0"/>
        <w:adjustRightInd w:val="0"/>
        <w:spacing w:after="48"/>
        <w:ind w:left="425" w:hanging="425"/>
        <w:jc w:val="both"/>
        <w:rPr>
          <w:rFonts w:ascii="Arial" w:hAnsi="Arial" w:cs="Arial"/>
          <w:color w:val="000000"/>
        </w:rPr>
      </w:pPr>
      <w:r w:rsidRPr="00280081">
        <w:rPr>
          <w:rFonts w:ascii="Arial" w:hAnsi="Arial" w:cs="Arial"/>
          <w:color w:val="000000"/>
        </w:rPr>
        <w:t xml:space="preserve">Zamawiający przewiduje możliwość zmiany wysokości całkowitego wynagrodzenia określonego w § 10 ust. 1 Umowy w następujących przypadkach: </w:t>
      </w:r>
    </w:p>
    <w:p w14:paraId="2271B480" w14:textId="77777777" w:rsidR="000D11E1" w:rsidRPr="00280081" w:rsidRDefault="000D11E1" w:rsidP="00280081">
      <w:pPr>
        <w:pStyle w:val="Akapitzlist"/>
        <w:numPr>
          <w:ilvl w:val="0"/>
          <w:numId w:val="42"/>
        </w:numPr>
        <w:autoSpaceDE w:val="0"/>
        <w:autoSpaceDN w:val="0"/>
        <w:adjustRightInd w:val="0"/>
        <w:spacing w:after="48"/>
        <w:ind w:left="653" w:hanging="369"/>
        <w:jc w:val="both"/>
        <w:rPr>
          <w:rFonts w:ascii="Arial" w:hAnsi="Arial" w:cs="Arial"/>
          <w:color w:val="000000"/>
        </w:rPr>
      </w:pPr>
      <w:r w:rsidRPr="00280081">
        <w:rPr>
          <w:rFonts w:ascii="Arial" w:hAnsi="Arial" w:cs="Arial"/>
          <w:color w:val="000000"/>
        </w:rPr>
        <w:t xml:space="preserve">zmiany stawki podatku od towarów i usług oraz podatku akcyzowego, </w:t>
      </w:r>
    </w:p>
    <w:p w14:paraId="7F266478" w14:textId="77777777" w:rsidR="000D11E1" w:rsidRPr="00280081" w:rsidRDefault="000D11E1" w:rsidP="00280081">
      <w:pPr>
        <w:pStyle w:val="Akapitzlist"/>
        <w:numPr>
          <w:ilvl w:val="0"/>
          <w:numId w:val="42"/>
        </w:numPr>
        <w:autoSpaceDE w:val="0"/>
        <w:autoSpaceDN w:val="0"/>
        <w:adjustRightInd w:val="0"/>
        <w:spacing w:after="48"/>
        <w:ind w:left="653" w:hanging="369"/>
        <w:jc w:val="both"/>
        <w:rPr>
          <w:rFonts w:ascii="Arial" w:hAnsi="Arial" w:cs="Arial"/>
          <w:color w:val="000000"/>
        </w:rPr>
      </w:pPr>
      <w:bookmarkStart w:id="8" w:name="_Hlk88816040"/>
      <w:r w:rsidRPr="00280081">
        <w:rPr>
          <w:rFonts w:ascii="Arial" w:hAnsi="Arial" w:cs="Arial"/>
          <w:color w:val="000000"/>
        </w:rPr>
        <w:t>zmiany</w:t>
      </w:r>
      <w:bookmarkEnd w:id="8"/>
      <w:r w:rsidRPr="00280081">
        <w:rPr>
          <w:rFonts w:ascii="Arial" w:hAnsi="Arial" w:cs="Arial"/>
          <w:color w:val="000000"/>
        </w:rPr>
        <w:t xml:space="preserve"> wysokości minimalnego wynagrodzenia za pracę albo wysokości minimalnej stawki godzinowej, ustalonych na podstawie ustawy z dnia 10 października 2002 r. o minimalnym wy-nagrodzeniu za pracę, </w:t>
      </w:r>
    </w:p>
    <w:p w14:paraId="7EE944DA" w14:textId="77777777" w:rsidR="000D11E1" w:rsidRPr="00280081" w:rsidRDefault="000D11E1" w:rsidP="00280081">
      <w:pPr>
        <w:pStyle w:val="Akapitzlist"/>
        <w:numPr>
          <w:ilvl w:val="0"/>
          <w:numId w:val="42"/>
        </w:numPr>
        <w:autoSpaceDE w:val="0"/>
        <w:autoSpaceDN w:val="0"/>
        <w:adjustRightInd w:val="0"/>
        <w:spacing w:after="48"/>
        <w:ind w:left="653" w:hanging="369"/>
        <w:jc w:val="both"/>
        <w:rPr>
          <w:rFonts w:ascii="Arial" w:hAnsi="Arial" w:cs="Arial"/>
          <w:color w:val="000000"/>
        </w:rPr>
      </w:pPr>
      <w:r w:rsidRPr="00280081">
        <w:rPr>
          <w:rFonts w:ascii="Arial" w:hAnsi="Arial" w:cs="Arial"/>
          <w:color w:val="000000"/>
        </w:rPr>
        <w:t xml:space="preserve">zmiany zasad podlegania ubezpieczeniom społecznym lub ubezpieczeniu zdrowotnemu lub wysokości stawki składki na ubezpieczenia społeczne lub ubezpieczenie zdrowotne, </w:t>
      </w:r>
    </w:p>
    <w:p w14:paraId="560369BD" w14:textId="77777777" w:rsidR="000D11E1" w:rsidRPr="00280081" w:rsidRDefault="000D11E1" w:rsidP="00280081">
      <w:pPr>
        <w:pStyle w:val="Akapitzlist"/>
        <w:numPr>
          <w:ilvl w:val="0"/>
          <w:numId w:val="42"/>
        </w:numPr>
        <w:autoSpaceDE w:val="0"/>
        <w:autoSpaceDN w:val="0"/>
        <w:adjustRightInd w:val="0"/>
        <w:spacing w:after="0"/>
        <w:ind w:left="653" w:hanging="369"/>
        <w:jc w:val="both"/>
        <w:rPr>
          <w:rFonts w:ascii="Arial" w:hAnsi="Arial" w:cs="Arial"/>
          <w:color w:val="000000"/>
        </w:rPr>
      </w:pPr>
      <w:r w:rsidRPr="00280081">
        <w:rPr>
          <w:rFonts w:ascii="Arial" w:hAnsi="Arial" w:cs="Arial"/>
          <w:color w:val="000000"/>
        </w:rPr>
        <w:t xml:space="preserve">zmiany zasad gromadzenia i wysokości wpłat do pracowniczych planów kapitałowych, o których mowa w ustawie z dnia 4 października 2018 r. o pracowniczych planach kapitałowych (Dz. U. poz. 2215 oraz z 2019 r. poz. 1074 i 1572), </w:t>
      </w:r>
    </w:p>
    <w:p w14:paraId="5BFC4BF4" w14:textId="77777777" w:rsidR="000D11E1" w:rsidRPr="00280081" w:rsidRDefault="000D11E1" w:rsidP="00280081">
      <w:pPr>
        <w:pStyle w:val="Akapitzlist"/>
        <w:numPr>
          <w:ilvl w:val="0"/>
          <w:numId w:val="42"/>
        </w:numPr>
        <w:autoSpaceDE w:val="0"/>
        <w:autoSpaceDN w:val="0"/>
        <w:adjustRightInd w:val="0"/>
        <w:spacing w:after="0"/>
        <w:ind w:left="653" w:hanging="369"/>
        <w:jc w:val="both"/>
        <w:rPr>
          <w:rFonts w:ascii="Arial" w:hAnsi="Arial" w:cs="Arial"/>
          <w:color w:val="000000"/>
        </w:rPr>
      </w:pPr>
      <w:r w:rsidRPr="00280081">
        <w:rPr>
          <w:rFonts w:ascii="Arial" w:hAnsi="Arial" w:cs="Arial"/>
        </w:rPr>
        <w:t>zmiana umownego wynagrodzenia – o nie więcej niż 5% całkowitego wynagrodzenia umownego określonego w § 10 ust. 1 niniejszej umowy w przypadku zmiany ceny materiałów lub kosztów związanych z realizacją zamówienia, przy uwzględnieniu jednocześnie warunków:</w:t>
      </w:r>
    </w:p>
    <w:p w14:paraId="78FAB6BD" w14:textId="77777777" w:rsidR="000D11E1" w:rsidRPr="00280081" w:rsidRDefault="000D11E1" w:rsidP="00280081">
      <w:pPr>
        <w:pStyle w:val="Akapitzlist"/>
        <w:numPr>
          <w:ilvl w:val="0"/>
          <w:numId w:val="34"/>
        </w:numPr>
        <w:autoSpaceDE w:val="0"/>
        <w:autoSpaceDN w:val="0"/>
        <w:adjustRightInd w:val="0"/>
        <w:spacing w:after="0"/>
        <w:jc w:val="both"/>
        <w:rPr>
          <w:rFonts w:ascii="Arial" w:hAnsi="Arial" w:cs="Arial"/>
        </w:rPr>
      </w:pPr>
      <w:r w:rsidRPr="00280081">
        <w:rPr>
          <w:rFonts w:ascii="Arial" w:hAnsi="Arial" w:cs="Arial"/>
        </w:rPr>
        <w:t>początkowym terminem ustalenia zmiany wynagrodzenia jest dzień zawarcia niniejszej  umowy,</w:t>
      </w:r>
    </w:p>
    <w:p w14:paraId="45416E77" w14:textId="77777777" w:rsidR="000D11E1" w:rsidRPr="00280081" w:rsidRDefault="000D11E1" w:rsidP="00280081">
      <w:pPr>
        <w:pStyle w:val="Akapitzlist"/>
        <w:numPr>
          <w:ilvl w:val="0"/>
          <w:numId w:val="34"/>
        </w:numPr>
        <w:autoSpaceDE w:val="0"/>
        <w:autoSpaceDN w:val="0"/>
        <w:adjustRightInd w:val="0"/>
        <w:spacing w:after="0"/>
        <w:jc w:val="both"/>
        <w:rPr>
          <w:rFonts w:ascii="Arial" w:hAnsi="Arial" w:cs="Arial"/>
        </w:rPr>
      </w:pPr>
      <w:r w:rsidRPr="00280081">
        <w:rPr>
          <w:rFonts w:ascii="Arial" w:hAnsi="Arial" w:cs="Arial"/>
        </w:rPr>
        <w:t xml:space="preserve">zmiana wynagrodzenia nastąpi procentowo </w:t>
      </w:r>
      <w:r w:rsidRPr="00280081">
        <w:rPr>
          <w:rFonts w:ascii="Arial" w:hAnsi="Arial" w:cs="Arial"/>
          <w:color w:val="000000"/>
        </w:rPr>
        <w:t xml:space="preserve">o wartość procentową ustaloną na podstawie zmiany </w:t>
      </w:r>
      <w:r w:rsidRPr="00280081">
        <w:rPr>
          <w:rFonts w:ascii="Arial" w:hAnsi="Arial" w:cs="Arial"/>
        </w:rPr>
        <w:t xml:space="preserve">średniej ceny publikowanej w wydawnictwie </w:t>
      </w:r>
      <w:proofErr w:type="spellStart"/>
      <w:r w:rsidRPr="00280081">
        <w:rPr>
          <w:rFonts w:ascii="Arial" w:hAnsi="Arial" w:cs="Arial"/>
        </w:rPr>
        <w:t>Sekocenbud</w:t>
      </w:r>
      <w:proofErr w:type="spellEnd"/>
      <w:r w:rsidRPr="00280081">
        <w:rPr>
          <w:rFonts w:ascii="Arial" w:hAnsi="Arial" w:cs="Arial"/>
        </w:rPr>
        <w:t xml:space="preserve"> na czas wnioskowania o zmianę</w:t>
      </w:r>
      <w:r w:rsidRPr="00280081">
        <w:rPr>
          <w:rFonts w:ascii="Arial" w:hAnsi="Arial" w:cs="Arial"/>
          <w:color w:val="000000"/>
        </w:rPr>
        <w:t xml:space="preserve"> w stosunku do średniej ceny publikowanej </w:t>
      </w:r>
      <w:r w:rsidRPr="00280081">
        <w:rPr>
          <w:rFonts w:ascii="Arial" w:hAnsi="Arial" w:cs="Arial"/>
        </w:rPr>
        <w:t xml:space="preserve">w wydawnictwie </w:t>
      </w:r>
      <w:proofErr w:type="spellStart"/>
      <w:r w:rsidRPr="00280081">
        <w:rPr>
          <w:rFonts w:ascii="Arial" w:hAnsi="Arial" w:cs="Arial"/>
        </w:rPr>
        <w:t>Sekocenbud</w:t>
      </w:r>
      <w:proofErr w:type="spellEnd"/>
      <w:r w:rsidRPr="00280081">
        <w:rPr>
          <w:rFonts w:ascii="Arial" w:hAnsi="Arial" w:cs="Arial"/>
        </w:rPr>
        <w:t xml:space="preserve"> w kwartale, w którym zawarta została niniejsza umowa, </w:t>
      </w:r>
    </w:p>
    <w:p w14:paraId="7A37A42B" w14:textId="77777777" w:rsidR="000D11E1" w:rsidRPr="00280081" w:rsidRDefault="000D11E1" w:rsidP="00280081">
      <w:pPr>
        <w:pStyle w:val="Akapitzlist"/>
        <w:numPr>
          <w:ilvl w:val="0"/>
          <w:numId w:val="34"/>
        </w:numPr>
        <w:autoSpaceDE w:val="0"/>
        <w:autoSpaceDN w:val="0"/>
        <w:adjustRightInd w:val="0"/>
        <w:spacing w:after="0"/>
        <w:jc w:val="both"/>
        <w:rPr>
          <w:rFonts w:ascii="Arial" w:hAnsi="Arial" w:cs="Arial"/>
        </w:rPr>
      </w:pPr>
      <w:r w:rsidRPr="00280081">
        <w:rPr>
          <w:rFonts w:ascii="Arial" w:hAnsi="Arial" w:cs="Arial"/>
        </w:rPr>
        <w:t xml:space="preserve">gdy wahania cen materiałów lub kosztów przekroczą 20%,  </w:t>
      </w:r>
    </w:p>
    <w:p w14:paraId="43A1F6C3" w14:textId="77777777" w:rsidR="000D11E1" w:rsidRPr="00280081" w:rsidRDefault="000D11E1" w:rsidP="00280081">
      <w:pPr>
        <w:pStyle w:val="Akapitzlist"/>
        <w:numPr>
          <w:ilvl w:val="0"/>
          <w:numId w:val="34"/>
        </w:numPr>
        <w:autoSpaceDE w:val="0"/>
        <w:autoSpaceDN w:val="0"/>
        <w:adjustRightInd w:val="0"/>
        <w:spacing w:after="0"/>
        <w:jc w:val="both"/>
        <w:rPr>
          <w:rFonts w:ascii="Arial" w:hAnsi="Arial" w:cs="Arial"/>
        </w:rPr>
      </w:pPr>
      <w:r w:rsidRPr="00280081">
        <w:rPr>
          <w:rFonts w:ascii="Arial" w:hAnsi="Arial" w:cs="Arial"/>
        </w:rPr>
        <w:t>dokonywana maksymalnie jeden raz w półroczu,</w:t>
      </w:r>
    </w:p>
    <w:p w14:paraId="37847B78" w14:textId="77777777" w:rsidR="000D11E1" w:rsidRPr="00280081" w:rsidRDefault="000D11E1" w:rsidP="00280081">
      <w:pPr>
        <w:pStyle w:val="Akapitzlist"/>
        <w:numPr>
          <w:ilvl w:val="0"/>
          <w:numId w:val="34"/>
        </w:numPr>
        <w:autoSpaceDE w:val="0"/>
        <w:autoSpaceDN w:val="0"/>
        <w:adjustRightInd w:val="0"/>
        <w:spacing w:after="0"/>
        <w:jc w:val="both"/>
        <w:rPr>
          <w:rFonts w:ascii="Arial" w:hAnsi="Arial" w:cs="Arial"/>
        </w:rPr>
      </w:pPr>
      <w:r w:rsidRPr="00280081">
        <w:rPr>
          <w:rFonts w:ascii="Arial" w:hAnsi="Arial" w:cs="Arial"/>
        </w:rPr>
        <w:t>zmiana ceny materiałów lub kosztów wpływa na koszt wykonania zamówienia,</w:t>
      </w:r>
    </w:p>
    <w:p w14:paraId="70818242" w14:textId="77777777" w:rsidR="000D11E1" w:rsidRPr="00280081" w:rsidRDefault="000D11E1" w:rsidP="00280081">
      <w:pPr>
        <w:pStyle w:val="Akapitzlist"/>
        <w:numPr>
          <w:ilvl w:val="0"/>
          <w:numId w:val="42"/>
        </w:numPr>
        <w:autoSpaceDE w:val="0"/>
        <w:autoSpaceDN w:val="0"/>
        <w:adjustRightInd w:val="0"/>
        <w:spacing w:after="0"/>
        <w:ind w:left="653" w:hanging="369"/>
        <w:jc w:val="both"/>
        <w:rPr>
          <w:rFonts w:ascii="Arial" w:hAnsi="Arial" w:cs="Arial"/>
        </w:rPr>
      </w:pPr>
      <w:r w:rsidRPr="00280081">
        <w:rPr>
          <w:rFonts w:ascii="Arial" w:hAnsi="Arial" w:cs="Arial"/>
        </w:rPr>
        <w:t>zmiana należnego wynagrodzenia w przypadku rezygnacji z części robót lub wykonanie robót zamiennych.</w:t>
      </w:r>
      <w:r w:rsidRPr="00280081">
        <w:rPr>
          <w:rFonts w:ascii="Arial" w:hAnsi="Arial" w:cs="Arial"/>
          <w:color w:val="000000"/>
        </w:rPr>
        <w:t xml:space="preserve"> </w:t>
      </w:r>
    </w:p>
    <w:p w14:paraId="336F0BBF" w14:textId="77777777" w:rsidR="000D11E1" w:rsidRPr="00280081" w:rsidRDefault="000D11E1" w:rsidP="00280081">
      <w:pPr>
        <w:pStyle w:val="Akapitzlist"/>
        <w:numPr>
          <w:ilvl w:val="3"/>
          <w:numId w:val="35"/>
        </w:numPr>
        <w:autoSpaceDE w:val="0"/>
        <w:autoSpaceDN w:val="0"/>
        <w:adjustRightInd w:val="0"/>
        <w:spacing w:after="0"/>
        <w:ind w:left="425" w:hanging="425"/>
        <w:jc w:val="both"/>
        <w:rPr>
          <w:rFonts w:ascii="Arial" w:hAnsi="Arial" w:cs="Arial"/>
          <w:color w:val="000000"/>
        </w:rPr>
      </w:pPr>
      <w:r w:rsidRPr="00280081">
        <w:rPr>
          <w:rFonts w:ascii="Arial" w:hAnsi="Arial" w:cs="Arial"/>
          <w:color w:val="000000"/>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46227C46" w14:textId="77777777" w:rsidR="000D11E1" w:rsidRPr="00280081" w:rsidRDefault="000D11E1" w:rsidP="00280081">
      <w:pPr>
        <w:pStyle w:val="Akapitzlist"/>
        <w:numPr>
          <w:ilvl w:val="3"/>
          <w:numId w:val="35"/>
        </w:numPr>
        <w:autoSpaceDE w:val="0"/>
        <w:autoSpaceDN w:val="0"/>
        <w:adjustRightInd w:val="0"/>
        <w:spacing w:after="0"/>
        <w:ind w:left="425" w:hanging="425"/>
        <w:jc w:val="both"/>
        <w:rPr>
          <w:rFonts w:ascii="Arial" w:hAnsi="Arial" w:cs="Arial"/>
          <w:color w:val="000000"/>
        </w:rPr>
      </w:pPr>
      <w:r w:rsidRPr="00280081">
        <w:rPr>
          <w:rFonts w:ascii="Arial" w:hAnsi="Arial" w:cs="Arial"/>
          <w:color w:val="000000"/>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w:t>
      </w:r>
      <w:r w:rsidRPr="00280081">
        <w:rPr>
          <w:rFonts w:ascii="Arial" w:hAnsi="Arial" w:cs="Arial"/>
          <w:color w:val="000000"/>
        </w:rPr>
        <w:lastRenderedPageBreak/>
        <w:t xml:space="preserve">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40653C2" w14:textId="77777777" w:rsidR="000D11E1" w:rsidRPr="00280081" w:rsidRDefault="000D11E1" w:rsidP="00280081">
      <w:pPr>
        <w:pStyle w:val="Akapitzlist"/>
        <w:numPr>
          <w:ilvl w:val="3"/>
          <w:numId w:val="35"/>
        </w:numPr>
        <w:autoSpaceDE w:val="0"/>
        <w:autoSpaceDN w:val="0"/>
        <w:adjustRightInd w:val="0"/>
        <w:spacing w:after="0"/>
        <w:ind w:left="425" w:hanging="425"/>
        <w:jc w:val="both"/>
        <w:rPr>
          <w:rFonts w:ascii="Arial" w:hAnsi="Arial" w:cs="Arial"/>
          <w:color w:val="000000"/>
        </w:rPr>
      </w:pPr>
      <w:bookmarkStart w:id="9" w:name="_Hlk89075552"/>
      <w:r w:rsidRPr="00280081">
        <w:rPr>
          <w:rFonts w:ascii="Arial" w:hAnsi="Arial" w:cs="Arial"/>
          <w:color w:val="000000"/>
        </w:rPr>
        <w:t>W sytuacji wystąpienia okoliczności wskazanych w ust. 1 pkt 3 lub 4 niniejszego paragrafu</w:t>
      </w:r>
      <w:bookmarkEnd w:id="9"/>
      <w:r w:rsidRPr="00280081">
        <w:rPr>
          <w:rFonts w:ascii="Arial" w:hAnsi="Arial" w:cs="Arial"/>
          <w:color w:val="00000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 </w:t>
      </w:r>
      <w:bookmarkStart w:id="10" w:name="_Hlk89075625"/>
    </w:p>
    <w:p w14:paraId="71C81A82" w14:textId="77777777" w:rsidR="000D11E1" w:rsidRPr="00280081" w:rsidRDefault="000D11E1" w:rsidP="00280081">
      <w:pPr>
        <w:pStyle w:val="Akapitzlist"/>
        <w:numPr>
          <w:ilvl w:val="3"/>
          <w:numId w:val="35"/>
        </w:numPr>
        <w:autoSpaceDE w:val="0"/>
        <w:autoSpaceDN w:val="0"/>
        <w:adjustRightInd w:val="0"/>
        <w:spacing w:after="0"/>
        <w:ind w:left="425" w:hanging="425"/>
        <w:jc w:val="both"/>
        <w:rPr>
          <w:rFonts w:ascii="Arial" w:hAnsi="Arial" w:cs="Arial"/>
          <w:color w:val="000000"/>
        </w:rPr>
      </w:pPr>
      <w:r w:rsidRPr="00280081">
        <w:rPr>
          <w:rFonts w:ascii="Arial" w:hAnsi="Arial" w:cs="Arial"/>
          <w:color w:val="000000"/>
        </w:rPr>
        <w:t>Maksymalna łączna wartość zmian wynagrodzenia o których mowa w ust. 1 pkt 1-4 jaką dopuszcza Zamawiający wynosi 5% wartości umownej brutto.</w:t>
      </w:r>
    </w:p>
    <w:p w14:paraId="24ADCFAF" w14:textId="77777777" w:rsidR="000D11E1" w:rsidRPr="00280081" w:rsidRDefault="000D11E1" w:rsidP="00280081">
      <w:pPr>
        <w:pStyle w:val="Akapitzlist"/>
        <w:numPr>
          <w:ilvl w:val="3"/>
          <w:numId w:val="35"/>
        </w:numPr>
        <w:autoSpaceDE w:val="0"/>
        <w:autoSpaceDN w:val="0"/>
        <w:adjustRightInd w:val="0"/>
        <w:spacing w:after="0"/>
        <w:ind w:left="425" w:hanging="425"/>
        <w:jc w:val="both"/>
        <w:rPr>
          <w:rFonts w:ascii="Arial" w:hAnsi="Arial" w:cs="Arial"/>
          <w:color w:val="000000"/>
        </w:rPr>
      </w:pPr>
      <w:r w:rsidRPr="00280081">
        <w:rPr>
          <w:rFonts w:ascii="Arial" w:hAnsi="Arial" w:cs="Arial"/>
          <w:color w:val="000000"/>
        </w:rPr>
        <w:t xml:space="preserve">W sytuacji wystąpienia okoliczności wskazanych w ust. 1 pkt 5 niniejszego paragrafu </w:t>
      </w:r>
      <w:bookmarkEnd w:id="10"/>
      <w:r w:rsidRPr="00280081">
        <w:rPr>
          <w:rFonts w:ascii="Arial" w:hAnsi="Arial" w:cs="Arial"/>
          <w:color w:val="000000"/>
        </w:rPr>
        <w:t xml:space="preserve">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3B053A20" w14:textId="77777777" w:rsidR="000D11E1" w:rsidRPr="00280081" w:rsidRDefault="000D11E1" w:rsidP="00280081">
      <w:pPr>
        <w:pStyle w:val="Akapitzlist"/>
        <w:numPr>
          <w:ilvl w:val="3"/>
          <w:numId w:val="35"/>
        </w:numPr>
        <w:autoSpaceDE w:val="0"/>
        <w:autoSpaceDN w:val="0"/>
        <w:adjustRightInd w:val="0"/>
        <w:spacing w:after="0"/>
        <w:ind w:left="425" w:hanging="425"/>
        <w:jc w:val="both"/>
        <w:rPr>
          <w:rFonts w:ascii="Arial" w:hAnsi="Arial" w:cs="Arial"/>
          <w:color w:val="000000"/>
        </w:rPr>
      </w:pPr>
      <w:r w:rsidRPr="00280081">
        <w:rPr>
          <w:rFonts w:ascii="Arial" w:hAnsi="Arial" w:cs="Arial"/>
          <w:color w:val="000000"/>
        </w:rPr>
        <w:t>W sytuacji wystąpienia okoliczności wskazanych w ust. 1 niniejszego paragrafu Zamawiający jest uprawniony złożyć Wykonawcy pisemną informację o zmianę Umowy w zakresie płatności wynikających z faktur wystawionych po wystąpieniu okoliczności będących podstawą zmiany wynagrodzenia związanych z realizacją zamówienia. Informacja powinna zawierać wyczerpujące uzasadnienie faktyczne i wskazanie podstaw prawnych oraz dokładne wyliczenie kwoty wynagrodzenia Wykonawcy po zmianie Umowy. Zamawiający może żądać dokumentów niezbędnych do dokonania obliczeń zmiany wynagrodzenia.</w:t>
      </w:r>
    </w:p>
    <w:p w14:paraId="5293B763" w14:textId="77777777" w:rsidR="000D11E1" w:rsidRPr="00280081" w:rsidRDefault="000D11E1" w:rsidP="00280081">
      <w:pPr>
        <w:pStyle w:val="Akapitzlist"/>
        <w:numPr>
          <w:ilvl w:val="3"/>
          <w:numId w:val="35"/>
        </w:numPr>
        <w:autoSpaceDE w:val="0"/>
        <w:autoSpaceDN w:val="0"/>
        <w:adjustRightInd w:val="0"/>
        <w:spacing w:after="0"/>
        <w:ind w:left="425" w:hanging="425"/>
        <w:jc w:val="both"/>
        <w:rPr>
          <w:rFonts w:ascii="Arial" w:hAnsi="Arial" w:cs="Arial"/>
          <w:color w:val="000000"/>
        </w:rPr>
      </w:pPr>
      <w:r w:rsidRPr="00280081">
        <w:rPr>
          <w:rFonts w:ascii="Arial" w:hAnsi="Arial" w:cs="Arial"/>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jeżeli przedmiotem umowy są roboty budowlane lub usługi i okres obowiązywania umowy przekracza 12 miesięcy. </w:t>
      </w:r>
    </w:p>
    <w:p w14:paraId="07EF4209" w14:textId="77777777" w:rsidR="000D11E1" w:rsidRPr="00280081" w:rsidRDefault="000D11E1" w:rsidP="00280081">
      <w:pPr>
        <w:pStyle w:val="Akapitzlist"/>
        <w:numPr>
          <w:ilvl w:val="3"/>
          <w:numId w:val="35"/>
        </w:numPr>
        <w:autoSpaceDE w:val="0"/>
        <w:autoSpaceDN w:val="0"/>
        <w:adjustRightInd w:val="0"/>
        <w:spacing w:after="0"/>
        <w:ind w:left="425" w:hanging="425"/>
        <w:jc w:val="both"/>
        <w:rPr>
          <w:rFonts w:ascii="Arial" w:hAnsi="Arial" w:cs="Arial"/>
          <w:color w:val="000000"/>
        </w:rPr>
      </w:pPr>
      <w:r w:rsidRPr="00280081">
        <w:rPr>
          <w:rFonts w:ascii="Arial" w:hAnsi="Arial" w:cs="Arial"/>
          <w:color w:val="000000"/>
        </w:rPr>
        <w:t xml:space="preserve">Zmiana Umowy w zakresie zmiany wynagrodzenia z przyczyn określonych w ust. 1 obejmować będzie wyłącznie płatności za prace, których w dniu złożenia wniosku o zmianę jeszcze nie wykonano. </w:t>
      </w:r>
    </w:p>
    <w:p w14:paraId="00C50A6C" w14:textId="77777777" w:rsidR="000D11E1" w:rsidRPr="00280081" w:rsidRDefault="000D11E1" w:rsidP="00280081">
      <w:pPr>
        <w:pStyle w:val="Akapitzlist"/>
        <w:numPr>
          <w:ilvl w:val="3"/>
          <w:numId w:val="35"/>
        </w:numPr>
        <w:autoSpaceDE w:val="0"/>
        <w:autoSpaceDN w:val="0"/>
        <w:adjustRightInd w:val="0"/>
        <w:spacing w:after="0"/>
        <w:ind w:left="425" w:hanging="425"/>
        <w:jc w:val="both"/>
        <w:rPr>
          <w:rFonts w:ascii="Arial" w:hAnsi="Arial" w:cs="Arial"/>
          <w:color w:val="000000"/>
        </w:rPr>
      </w:pPr>
      <w:r w:rsidRPr="00280081">
        <w:rPr>
          <w:rFonts w:ascii="Arial" w:hAnsi="Arial" w:cs="Arial"/>
        </w:rPr>
        <w:t xml:space="preserve">Obowiązek wykazania wpływu zmian, o których mowa w ust. 1 niniejszego paragrafu na zmianę wynagrodzenia należy do Wykonawcy pod rygorem odmowy dokonania zmiany Umowy przez Zamawiającego. </w:t>
      </w:r>
    </w:p>
    <w:p w14:paraId="222D78B9" w14:textId="77777777" w:rsidR="000D11E1" w:rsidRPr="00280081" w:rsidRDefault="000D11E1" w:rsidP="00280081">
      <w:pPr>
        <w:pStyle w:val="Akapitzlist"/>
        <w:numPr>
          <w:ilvl w:val="3"/>
          <w:numId w:val="35"/>
        </w:numPr>
        <w:autoSpaceDE w:val="0"/>
        <w:autoSpaceDN w:val="0"/>
        <w:adjustRightInd w:val="0"/>
        <w:spacing w:after="0"/>
        <w:ind w:left="425" w:hanging="425"/>
        <w:jc w:val="both"/>
        <w:rPr>
          <w:rFonts w:ascii="Arial" w:hAnsi="Arial" w:cs="Arial"/>
          <w:color w:val="000000"/>
        </w:rPr>
      </w:pPr>
      <w:r w:rsidRPr="00280081">
        <w:rPr>
          <w:rFonts w:ascii="Arial" w:hAnsi="Arial" w:cs="Arial"/>
        </w:rPr>
        <w:t xml:space="preserve">Przez maksymalną wartość zmiany, o której mowa w ust. 5 i ust. 1 pkt. 5 niniejszego paragrafu należy rozumieć wartość wzrostu lub spadku wynagrodzenia Wykonawcy wynikającą z waloryzacji. </w:t>
      </w:r>
    </w:p>
    <w:p w14:paraId="35C61789" w14:textId="77777777" w:rsidR="0029189A" w:rsidRDefault="0029189A" w:rsidP="00280081">
      <w:pPr>
        <w:spacing w:before="120" w:line="276" w:lineRule="auto"/>
        <w:jc w:val="center"/>
        <w:rPr>
          <w:rFonts w:ascii="Arial" w:hAnsi="Arial" w:cs="Arial"/>
          <w:sz w:val="22"/>
          <w:szCs w:val="22"/>
        </w:rPr>
      </w:pPr>
    </w:p>
    <w:p w14:paraId="0B81B32C" w14:textId="77777777" w:rsidR="0029189A" w:rsidRDefault="0029189A" w:rsidP="00280081">
      <w:pPr>
        <w:spacing w:before="120" w:line="276" w:lineRule="auto"/>
        <w:jc w:val="center"/>
        <w:rPr>
          <w:rFonts w:ascii="Arial" w:hAnsi="Arial" w:cs="Arial"/>
          <w:sz w:val="22"/>
          <w:szCs w:val="22"/>
        </w:rPr>
      </w:pPr>
    </w:p>
    <w:p w14:paraId="457D207B" w14:textId="77777777" w:rsidR="000D11E1" w:rsidRPr="00280081" w:rsidRDefault="000D11E1" w:rsidP="00280081">
      <w:pPr>
        <w:spacing w:before="120" w:line="276" w:lineRule="auto"/>
        <w:jc w:val="center"/>
        <w:rPr>
          <w:rFonts w:ascii="Arial" w:hAnsi="Arial" w:cs="Arial"/>
          <w:sz w:val="22"/>
          <w:szCs w:val="22"/>
        </w:rPr>
      </w:pPr>
      <w:r w:rsidRPr="00280081">
        <w:rPr>
          <w:rFonts w:ascii="Arial" w:hAnsi="Arial" w:cs="Arial"/>
          <w:sz w:val="22"/>
          <w:szCs w:val="22"/>
        </w:rPr>
        <w:lastRenderedPageBreak/>
        <w:t>§ 21</w:t>
      </w:r>
    </w:p>
    <w:p w14:paraId="6C53FAC4" w14:textId="77777777" w:rsidR="000D11E1" w:rsidRPr="00280081" w:rsidRDefault="000D11E1" w:rsidP="00280081">
      <w:pPr>
        <w:shd w:val="clear" w:color="auto" w:fill="FFFFFF"/>
        <w:spacing w:line="276" w:lineRule="auto"/>
        <w:ind w:left="426" w:hanging="426"/>
        <w:jc w:val="center"/>
        <w:rPr>
          <w:rFonts w:ascii="Arial" w:hAnsi="Arial" w:cs="Arial"/>
          <w:sz w:val="22"/>
          <w:szCs w:val="22"/>
        </w:rPr>
      </w:pPr>
      <w:r w:rsidRPr="00280081">
        <w:rPr>
          <w:rFonts w:ascii="Arial" w:hAnsi="Arial" w:cs="Arial"/>
          <w:sz w:val="22"/>
          <w:szCs w:val="22"/>
        </w:rPr>
        <w:t>DORĘCZENIA</w:t>
      </w:r>
    </w:p>
    <w:p w14:paraId="6CC81EE5" w14:textId="77777777" w:rsidR="000D11E1" w:rsidRPr="00280081" w:rsidRDefault="000D11E1" w:rsidP="00280081">
      <w:pPr>
        <w:numPr>
          <w:ilvl w:val="0"/>
          <w:numId w:val="6"/>
        </w:numPr>
        <w:shd w:val="clear" w:color="auto" w:fill="FFFFFF"/>
        <w:tabs>
          <w:tab w:val="clear" w:pos="1785"/>
        </w:tabs>
        <w:spacing w:line="276" w:lineRule="auto"/>
        <w:ind w:left="425" w:hanging="425"/>
        <w:jc w:val="both"/>
        <w:rPr>
          <w:rFonts w:ascii="Arial" w:hAnsi="Arial" w:cs="Arial"/>
          <w:sz w:val="22"/>
          <w:szCs w:val="22"/>
        </w:rPr>
      </w:pPr>
      <w:r w:rsidRPr="00280081">
        <w:rPr>
          <w:rFonts w:ascii="Arial" w:hAnsi="Arial" w:cs="Arial"/>
          <w:sz w:val="22"/>
          <w:szCs w:val="22"/>
        </w:rPr>
        <w:t>Oświadczenia stron w związku z wykonywaniem umowy kierowane będą na adresy:</w:t>
      </w:r>
    </w:p>
    <w:p w14:paraId="54563465" w14:textId="77777777" w:rsidR="000D11E1" w:rsidRPr="00280081" w:rsidRDefault="000D11E1" w:rsidP="00280081">
      <w:pPr>
        <w:numPr>
          <w:ilvl w:val="0"/>
          <w:numId w:val="16"/>
        </w:numPr>
        <w:shd w:val="clear" w:color="auto" w:fill="FFFFFF"/>
        <w:tabs>
          <w:tab w:val="clear" w:pos="2506"/>
        </w:tabs>
        <w:spacing w:line="276" w:lineRule="auto"/>
        <w:ind w:left="426" w:hanging="284"/>
        <w:jc w:val="both"/>
        <w:rPr>
          <w:rFonts w:ascii="Arial" w:hAnsi="Arial" w:cs="Arial"/>
          <w:sz w:val="22"/>
          <w:szCs w:val="22"/>
        </w:rPr>
      </w:pPr>
      <w:r w:rsidRPr="00280081">
        <w:rPr>
          <w:rFonts w:ascii="Arial" w:hAnsi="Arial" w:cs="Arial"/>
          <w:sz w:val="22"/>
          <w:szCs w:val="22"/>
          <w:u w:val="single"/>
        </w:rPr>
        <w:t>Zamawiającego</w:t>
      </w:r>
      <w:r w:rsidRPr="00280081">
        <w:rPr>
          <w:rFonts w:ascii="Arial" w:hAnsi="Arial" w:cs="Arial"/>
          <w:sz w:val="22"/>
          <w:szCs w:val="22"/>
        </w:rPr>
        <w:t xml:space="preserve">     Gmina Krasocin, ul. Macierzy Szkolnej 1, 29-105 Krasocin.</w:t>
      </w:r>
    </w:p>
    <w:p w14:paraId="0A24F49D" w14:textId="77777777" w:rsidR="000D11E1" w:rsidRPr="00280081" w:rsidRDefault="000D11E1" w:rsidP="00280081">
      <w:pPr>
        <w:numPr>
          <w:ilvl w:val="0"/>
          <w:numId w:val="16"/>
        </w:numPr>
        <w:shd w:val="clear" w:color="auto" w:fill="FFFFFF"/>
        <w:tabs>
          <w:tab w:val="clear" w:pos="2506"/>
        </w:tabs>
        <w:spacing w:line="276" w:lineRule="auto"/>
        <w:ind w:left="426" w:hanging="284"/>
        <w:jc w:val="both"/>
        <w:rPr>
          <w:rFonts w:ascii="Arial" w:hAnsi="Arial" w:cs="Arial"/>
          <w:sz w:val="22"/>
          <w:szCs w:val="22"/>
          <w:u w:val="single"/>
        </w:rPr>
      </w:pPr>
      <w:r w:rsidRPr="00280081">
        <w:rPr>
          <w:rFonts w:ascii="Arial" w:hAnsi="Arial" w:cs="Arial"/>
          <w:sz w:val="22"/>
          <w:szCs w:val="22"/>
          <w:u w:val="single"/>
        </w:rPr>
        <w:t>Wykonawcy</w:t>
      </w:r>
      <w:r w:rsidRPr="00280081">
        <w:rPr>
          <w:rFonts w:ascii="Arial" w:hAnsi="Arial" w:cs="Arial"/>
          <w:sz w:val="22"/>
          <w:szCs w:val="22"/>
        </w:rPr>
        <w:t xml:space="preserve">      ...............................................................</w:t>
      </w:r>
    </w:p>
    <w:p w14:paraId="46C8F06B" w14:textId="77777777" w:rsidR="000D11E1" w:rsidRPr="00280081" w:rsidRDefault="000D11E1" w:rsidP="00280081">
      <w:pPr>
        <w:numPr>
          <w:ilvl w:val="0"/>
          <w:numId w:val="6"/>
        </w:numPr>
        <w:shd w:val="clear" w:color="auto" w:fill="FFFFFF"/>
        <w:tabs>
          <w:tab w:val="clear" w:pos="1785"/>
        </w:tabs>
        <w:spacing w:line="276" w:lineRule="auto"/>
        <w:ind w:left="425" w:hanging="425"/>
        <w:jc w:val="both"/>
        <w:rPr>
          <w:rFonts w:ascii="Arial" w:hAnsi="Arial" w:cs="Arial"/>
          <w:sz w:val="22"/>
          <w:szCs w:val="22"/>
        </w:rPr>
      </w:pPr>
      <w:r w:rsidRPr="00280081">
        <w:rPr>
          <w:rFonts w:ascii="Arial" w:hAnsi="Arial" w:cs="Arial"/>
          <w:sz w:val="22"/>
          <w:szCs w:val="22"/>
        </w:rPr>
        <w:t>Korespondencję uważa się za doręczoną po awizowaniu listu poleconego.</w:t>
      </w:r>
    </w:p>
    <w:p w14:paraId="25BC1A5B" w14:textId="77777777" w:rsidR="000D11E1" w:rsidRPr="00280081" w:rsidRDefault="000D11E1" w:rsidP="00280081">
      <w:pPr>
        <w:spacing w:before="120" w:line="276" w:lineRule="auto"/>
        <w:jc w:val="center"/>
        <w:rPr>
          <w:rFonts w:ascii="Arial" w:hAnsi="Arial" w:cs="Arial"/>
          <w:sz w:val="22"/>
          <w:szCs w:val="22"/>
        </w:rPr>
      </w:pPr>
      <w:r w:rsidRPr="00280081">
        <w:rPr>
          <w:rFonts w:ascii="Arial" w:hAnsi="Arial" w:cs="Arial"/>
          <w:sz w:val="22"/>
          <w:szCs w:val="22"/>
        </w:rPr>
        <w:t>§ 22</w:t>
      </w:r>
    </w:p>
    <w:p w14:paraId="3C4BD499" w14:textId="77777777" w:rsidR="000D11E1" w:rsidRPr="00280081" w:rsidRDefault="000D11E1" w:rsidP="00280081">
      <w:pPr>
        <w:spacing w:line="276" w:lineRule="auto"/>
        <w:jc w:val="center"/>
        <w:rPr>
          <w:rFonts w:ascii="Arial" w:hAnsi="Arial" w:cs="Arial"/>
          <w:sz w:val="22"/>
          <w:szCs w:val="22"/>
        </w:rPr>
      </w:pPr>
      <w:r w:rsidRPr="00280081">
        <w:rPr>
          <w:rFonts w:ascii="Arial" w:hAnsi="Arial" w:cs="Arial"/>
          <w:sz w:val="22"/>
          <w:szCs w:val="22"/>
        </w:rPr>
        <w:t xml:space="preserve">INTERPRETACJA UMOWY </w:t>
      </w:r>
    </w:p>
    <w:p w14:paraId="4427CC9F" w14:textId="77777777" w:rsidR="000D11E1" w:rsidRPr="00280081" w:rsidRDefault="000D11E1" w:rsidP="00280081">
      <w:pPr>
        <w:numPr>
          <w:ilvl w:val="3"/>
          <w:numId w:val="4"/>
        </w:numPr>
        <w:tabs>
          <w:tab w:val="clear" w:pos="2880"/>
        </w:tabs>
        <w:spacing w:line="276" w:lineRule="auto"/>
        <w:ind w:left="426" w:hanging="426"/>
        <w:jc w:val="both"/>
        <w:rPr>
          <w:rFonts w:ascii="Arial" w:hAnsi="Arial" w:cs="Arial"/>
          <w:bCs/>
          <w:iCs/>
          <w:sz w:val="22"/>
          <w:szCs w:val="22"/>
        </w:rPr>
      </w:pPr>
      <w:r w:rsidRPr="00280081">
        <w:rPr>
          <w:rFonts w:ascii="Arial" w:hAnsi="Arial" w:cs="Arial"/>
          <w:sz w:val="22"/>
          <w:szCs w:val="22"/>
        </w:rPr>
        <w:t xml:space="preserve">W przypadku wystąpienia trudności z interpretacją umowy Zamawiający i Wykonawca będą się posiłkować postanowieniami oferty i Specyfikacji Warunków Zamówienia. </w:t>
      </w:r>
    </w:p>
    <w:p w14:paraId="45E1BDD6" w14:textId="77777777" w:rsidR="000D11E1" w:rsidRPr="00280081" w:rsidRDefault="000D11E1" w:rsidP="00280081">
      <w:pPr>
        <w:numPr>
          <w:ilvl w:val="3"/>
          <w:numId w:val="4"/>
        </w:numPr>
        <w:tabs>
          <w:tab w:val="clear" w:pos="2880"/>
        </w:tabs>
        <w:spacing w:line="276" w:lineRule="auto"/>
        <w:ind w:left="426" w:hanging="426"/>
        <w:jc w:val="both"/>
        <w:rPr>
          <w:rFonts w:ascii="Arial" w:hAnsi="Arial" w:cs="Arial"/>
          <w:bCs/>
          <w:iCs/>
          <w:sz w:val="22"/>
          <w:szCs w:val="22"/>
        </w:rPr>
      </w:pPr>
      <w:r w:rsidRPr="00280081">
        <w:rPr>
          <w:rFonts w:ascii="Arial" w:hAnsi="Arial" w:cs="Arial"/>
          <w:sz w:val="22"/>
          <w:szCs w:val="22"/>
        </w:rPr>
        <w:t>W sprawach nieuregulowanych w umowie zastosowanie mają przepisy Kodeksu cywilnego, ustawy o prawie autorskim i prawach pokrewnych, ustawy – Prawo budowlane oraz ustawy – Prawo zamówień publicznych.</w:t>
      </w:r>
    </w:p>
    <w:p w14:paraId="003C9EED" w14:textId="77777777" w:rsidR="000D11E1" w:rsidRPr="00280081" w:rsidRDefault="000D11E1" w:rsidP="00280081">
      <w:pPr>
        <w:numPr>
          <w:ilvl w:val="3"/>
          <w:numId w:val="4"/>
        </w:numPr>
        <w:tabs>
          <w:tab w:val="clear" w:pos="2880"/>
        </w:tabs>
        <w:spacing w:line="276" w:lineRule="auto"/>
        <w:ind w:left="426" w:hanging="426"/>
        <w:jc w:val="both"/>
        <w:rPr>
          <w:rFonts w:ascii="Arial" w:hAnsi="Arial" w:cs="Arial"/>
          <w:bCs/>
          <w:iCs/>
          <w:sz w:val="22"/>
          <w:szCs w:val="22"/>
        </w:rPr>
      </w:pPr>
      <w:r w:rsidRPr="00280081">
        <w:rPr>
          <w:rFonts w:ascii="Arial" w:hAnsi="Arial" w:cs="Arial"/>
          <w:sz w:val="22"/>
          <w:szCs w:val="22"/>
        </w:rPr>
        <w:t xml:space="preserve">W przypadku zaistnienia pomiędzy stronami sporu wynikającego z umowy lub pozostającego </w:t>
      </w:r>
      <w:r w:rsidRPr="00280081">
        <w:rPr>
          <w:rFonts w:ascii="Arial" w:hAnsi="Arial" w:cs="Arial"/>
          <w:sz w:val="22"/>
          <w:szCs w:val="22"/>
        </w:rPr>
        <w:br/>
        <w:t xml:space="preserve">w związku z umową pomiędzy Stronami o roszczenia cywilnoprawne, w których zawarcie ugody jest dopuszczalne, Strony zobowiązują się do jego rozwiązania w drodze mediacji lub innemu polubownemu rozwiązaniu sporu przed Sądem Polubownym przy Prokuratorii Generalnej Rzeczypospolitej Polskiej, wybranym mediatorem albo osobą prowadzącą inne polubowne rozwiązanie sporu. </w:t>
      </w:r>
    </w:p>
    <w:p w14:paraId="30A997F4" w14:textId="77777777" w:rsidR="000D11E1" w:rsidRPr="00280081" w:rsidRDefault="000D11E1" w:rsidP="00280081">
      <w:pPr>
        <w:numPr>
          <w:ilvl w:val="3"/>
          <w:numId w:val="4"/>
        </w:numPr>
        <w:tabs>
          <w:tab w:val="clear" w:pos="2880"/>
        </w:tabs>
        <w:spacing w:line="276" w:lineRule="auto"/>
        <w:ind w:left="426" w:hanging="426"/>
        <w:jc w:val="both"/>
        <w:rPr>
          <w:rFonts w:ascii="Arial" w:hAnsi="Arial" w:cs="Arial"/>
          <w:bCs/>
          <w:iCs/>
          <w:sz w:val="22"/>
          <w:szCs w:val="22"/>
        </w:rPr>
      </w:pPr>
      <w:r w:rsidRPr="00280081">
        <w:rPr>
          <w:rFonts w:ascii="Arial" w:hAnsi="Arial" w:cs="Arial"/>
          <w:sz w:val="22"/>
          <w:szCs w:val="22"/>
        </w:rPr>
        <w:t>Gdy niemożliwe jest polubowne rozwiązanie sporu na podstawie ust. 3  powstałe w związku z  realizacją niniejszej umowy spory będą rozstrzygane przez sąd powszechny właściwy dla siedziby Zamawiającego.</w:t>
      </w:r>
    </w:p>
    <w:p w14:paraId="6562D4E0" w14:textId="1A150929" w:rsidR="000D11E1" w:rsidRPr="00280081" w:rsidRDefault="000D11E1" w:rsidP="00280081">
      <w:pPr>
        <w:numPr>
          <w:ilvl w:val="3"/>
          <w:numId w:val="4"/>
        </w:numPr>
        <w:tabs>
          <w:tab w:val="clear" w:pos="2880"/>
        </w:tabs>
        <w:spacing w:line="276" w:lineRule="auto"/>
        <w:ind w:left="426" w:hanging="426"/>
        <w:jc w:val="both"/>
        <w:rPr>
          <w:rFonts w:ascii="Arial" w:hAnsi="Arial" w:cs="Arial"/>
          <w:bCs/>
          <w:iCs/>
          <w:sz w:val="22"/>
          <w:szCs w:val="22"/>
        </w:rPr>
      </w:pPr>
      <w:r w:rsidRPr="00280081">
        <w:rPr>
          <w:rFonts w:ascii="Arial" w:hAnsi="Arial" w:cs="Arial"/>
          <w:bCs/>
          <w:iCs/>
          <w:sz w:val="22"/>
          <w:szCs w:val="22"/>
        </w:rPr>
        <w:t>Integralną część niniejszej Umowy stanowi Specyfikacja Warunków Zamówienia</w:t>
      </w:r>
      <w:r w:rsidR="0029189A">
        <w:rPr>
          <w:rFonts w:ascii="Arial" w:hAnsi="Arial" w:cs="Arial"/>
          <w:bCs/>
          <w:iCs/>
          <w:sz w:val="22"/>
          <w:szCs w:val="22"/>
        </w:rPr>
        <w:t xml:space="preserve"> </w:t>
      </w:r>
      <w:r w:rsidR="00BF3360">
        <w:rPr>
          <w:rFonts w:ascii="Arial" w:hAnsi="Arial" w:cs="Arial"/>
          <w:bCs/>
          <w:iCs/>
          <w:sz w:val="22"/>
          <w:szCs w:val="22"/>
        </w:rPr>
        <w:br/>
      </w:r>
      <w:r w:rsidR="0029189A">
        <w:rPr>
          <w:rFonts w:ascii="Arial" w:hAnsi="Arial" w:cs="Arial"/>
          <w:bCs/>
          <w:iCs/>
          <w:sz w:val="22"/>
          <w:szCs w:val="22"/>
        </w:rPr>
        <w:t>z załącznikami</w:t>
      </w:r>
      <w:r w:rsidRPr="00280081">
        <w:rPr>
          <w:rFonts w:ascii="Arial" w:hAnsi="Arial" w:cs="Arial"/>
          <w:bCs/>
          <w:iCs/>
          <w:sz w:val="22"/>
          <w:szCs w:val="22"/>
        </w:rPr>
        <w:t>, Oferta Wykonawcy, Projekty budowlane</w:t>
      </w:r>
      <w:r w:rsidRPr="00280081">
        <w:rPr>
          <w:rFonts w:ascii="Arial" w:hAnsi="Arial" w:cs="Arial"/>
          <w:bCs/>
          <w:iCs/>
          <w:sz w:val="22"/>
          <w:szCs w:val="22"/>
        </w:rPr>
        <w:tab/>
      </w:r>
      <w:r w:rsidRPr="00280081">
        <w:rPr>
          <w:rFonts w:ascii="Arial" w:hAnsi="Arial" w:cs="Arial"/>
          <w:bCs/>
          <w:iCs/>
          <w:sz w:val="22"/>
          <w:szCs w:val="22"/>
        </w:rPr>
        <w:tab/>
      </w:r>
      <w:r w:rsidRPr="00280081">
        <w:rPr>
          <w:rFonts w:ascii="Arial" w:hAnsi="Arial" w:cs="Arial"/>
          <w:bCs/>
          <w:iCs/>
          <w:sz w:val="22"/>
          <w:szCs w:val="22"/>
        </w:rPr>
        <w:tab/>
      </w:r>
    </w:p>
    <w:p w14:paraId="1B8D8F96" w14:textId="77777777" w:rsidR="000D11E1" w:rsidRPr="00280081" w:rsidRDefault="000D11E1" w:rsidP="00280081">
      <w:pPr>
        <w:shd w:val="clear" w:color="auto" w:fill="FFFFFF"/>
        <w:spacing w:before="120" w:line="276" w:lineRule="auto"/>
        <w:jc w:val="center"/>
        <w:rPr>
          <w:rFonts w:ascii="Arial" w:hAnsi="Arial" w:cs="Arial"/>
          <w:sz w:val="22"/>
          <w:szCs w:val="22"/>
        </w:rPr>
      </w:pPr>
      <w:r w:rsidRPr="00280081">
        <w:rPr>
          <w:rFonts w:ascii="Arial" w:hAnsi="Arial" w:cs="Arial"/>
          <w:sz w:val="22"/>
          <w:szCs w:val="22"/>
        </w:rPr>
        <w:t>§ 23</w:t>
      </w:r>
    </w:p>
    <w:p w14:paraId="20CA2AC9" w14:textId="77777777" w:rsidR="000D11E1" w:rsidRPr="00280081" w:rsidRDefault="000D11E1" w:rsidP="00280081">
      <w:pPr>
        <w:shd w:val="clear" w:color="auto" w:fill="FFFFFF"/>
        <w:spacing w:line="276" w:lineRule="auto"/>
        <w:ind w:left="426" w:hanging="426"/>
        <w:jc w:val="center"/>
        <w:rPr>
          <w:rFonts w:ascii="Arial" w:hAnsi="Arial" w:cs="Arial"/>
          <w:sz w:val="22"/>
          <w:szCs w:val="22"/>
        </w:rPr>
      </w:pPr>
      <w:r w:rsidRPr="00280081">
        <w:rPr>
          <w:rFonts w:ascii="Arial" w:hAnsi="Arial" w:cs="Arial"/>
          <w:sz w:val="22"/>
          <w:szCs w:val="22"/>
        </w:rPr>
        <w:t>POSTANOWIENIA KOŃCOWE</w:t>
      </w:r>
    </w:p>
    <w:p w14:paraId="06D82AD4" w14:textId="77777777" w:rsidR="000D11E1" w:rsidRPr="00280081" w:rsidRDefault="000D11E1" w:rsidP="00280081">
      <w:pPr>
        <w:shd w:val="clear" w:color="auto" w:fill="FFFFFF"/>
        <w:spacing w:line="276" w:lineRule="auto"/>
        <w:jc w:val="both"/>
        <w:rPr>
          <w:rFonts w:ascii="Arial" w:hAnsi="Arial" w:cs="Arial"/>
          <w:sz w:val="22"/>
          <w:szCs w:val="22"/>
        </w:rPr>
      </w:pPr>
      <w:r w:rsidRPr="00280081">
        <w:rPr>
          <w:rFonts w:ascii="Arial" w:hAnsi="Arial" w:cs="Arial"/>
          <w:sz w:val="22"/>
          <w:szCs w:val="22"/>
        </w:rPr>
        <w:t xml:space="preserve">Umowę sporządzono w dwóch jednobrzmiących egzemplarzach, po jednym egzemplarzu </w:t>
      </w:r>
      <w:r w:rsidRPr="00280081">
        <w:rPr>
          <w:rFonts w:ascii="Arial" w:hAnsi="Arial" w:cs="Arial"/>
          <w:sz w:val="22"/>
          <w:szCs w:val="22"/>
        </w:rPr>
        <w:br/>
        <w:t xml:space="preserve">dla każdej ze stron.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D11E1" w:rsidRPr="00280081" w14:paraId="1596D758" w14:textId="77777777" w:rsidTr="00377C54">
        <w:trPr>
          <w:trHeight w:val="1397"/>
        </w:trPr>
        <w:tc>
          <w:tcPr>
            <w:tcW w:w="3020" w:type="dxa"/>
            <w:vAlign w:val="bottom"/>
          </w:tcPr>
          <w:p w14:paraId="2DEFB745" w14:textId="77777777" w:rsidR="000D11E1" w:rsidRPr="00280081" w:rsidRDefault="000D11E1" w:rsidP="00280081">
            <w:pPr>
              <w:spacing w:line="276" w:lineRule="auto"/>
              <w:jc w:val="center"/>
              <w:rPr>
                <w:rFonts w:ascii="Arial" w:hAnsi="Arial" w:cs="Arial"/>
                <w:sz w:val="22"/>
                <w:szCs w:val="22"/>
              </w:rPr>
            </w:pPr>
            <w:r w:rsidRPr="00280081">
              <w:rPr>
                <w:rFonts w:ascii="Arial" w:hAnsi="Arial" w:cs="Arial"/>
                <w:sz w:val="22"/>
                <w:szCs w:val="22"/>
              </w:rPr>
              <w:t>............................................</w:t>
            </w:r>
          </w:p>
        </w:tc>
        <w:tc>
          <w:tcPr>
            <w:tcW w:w="3021" w:type="dxa"/>
            <w:vAlign w:val="bottom"/>
          </w:tcPr>
          <w:p w14:paraId="6056AB01" w14:textId="77777777" w:rsidR="000D11E1" w:rsidRPr="00280081" w:rsidRDefault="000D11E1" w:rsidP="00280081">
            <w:pPr>
              <w:spacing w:line="276" w:lineRule="auto"/>
              <w:jc w:val="center"/>
              <w:rPr>
                <w:rFonts w:ascii="Arial" w:hAnsi="Arial" w:cs="Arial"/>
                <w:sz w:val="22"/>
                <w:szCs w:val="22"/>
              </w:rPr>
            </w:pPr>
          </w:p>
        </w:tc>
        <w:tc>
          <w:tcPr>
            <w:tcW w:w="3021" w:type="dxa"/>
            <w:vAlign w:val="bottom"/>
          </w:tcPr>
          <w:p w14:paraId="77EB3680" w14:textId="77777777" w:rsidR="000D11E1" w:rsidRPr="00280081" w:rsidRDefault="000D11E1" w:rsidP="00280081">
            <w:pPr>
              <w:spacing w:line="276" w:lineRule="auto"/>
              <w:jc w:val="center"/>
              <w:rPr>
                <w:rFonts w:ascii="Arial" w:hAnsi="Arial" w:cs="Arial"/>
                <w:sz w:val="22"/>
                <w:szCs w:val="22"/>
              </w:rPr>
            </w:pPr>
            <w:r w:rsidRPr="00280081">
              <w:rPr>
                <w:rFonts w:ascii="Arial" w:hAnsi="Arial" w:cs="Arial"/>
                <w:sz w:val="22"/>
                <w:szCs w:val="22"/>
              </w:rPr>
              <w:t>............................................</w:t>
            </w:r>
          </w:p>
        </w:tc>
      </w:tr>
      <w:tr w:rsidR="000D11E1" w:rsidRPr="00280081" w14:paraId="6DD1A040" w14:textId="77777777" w:rsidTr="00377C54">
        <w:tc>
          <w:tcPr>
            <w:tcW w:w="3020" w:type="dxa"/>
          </w:tcPr>
          <w:p w14:paraId="56D014C6" w14:textId="77777777" w:rsidR="000D11E1" w:rsidRPr="00280081" w:rsidRDefault="000D11E1" w:rsidP="00280081">
            <w:pPr>
              <w:spacing w:line="276" w:lineRule="auto"/>
              <w:jc w:val="center"/>
              <w:rPr>
                <w:rFonts w:ascii="Arial" w:hAnsi="Arial" w:cs="Arial"/>
                <w:sz w:val="22"/>
                <w:szCs w:val="22"/>
              </w:rPr>
            </w:pPr>
            <w:r w:rsidRPr="00280081">
              <w:rPr>
                <w:rFonts w:ascii="Arial" w:hAnsi="Arial" w:cs="Arial"/>
                <w:sz w:val="22"/>
                <w:szCs w:val="22"/>
              </w:rPr>
              <w:t>ZAMAWIAJĄCY</w:t>
            </w:r>
          </w:p>
        </w:tc>
        <w:tc>
          <w:tcPr>
            <w:tcW w:w="3021" w:type="dxa"/>
          </w:tcPr>
          <w:p w14:paraId="07B9C68D" w14:textId="77777777" w:rsidR="000D11E1" w:rsidRPr="00280081" w:rsidRDefault="000D11E1" w:rsidP="00280081">
            <w:pPr>
              <w:spacing w:line="276" w:lineRule="auto"/>
              <w:jc w:val="center"/>
              <w:rPr>
                <w:rFonts w:ascii="Arial" w:hAnsi="Arial" w:cs="Arial"/>
                <w:sz w:val="22"/>
                <w:szCs w:val="22"/>
              </w:rPr>
            </w:pPr>
          </w:p>
        </w:tc>
        <w:tc>
          <w:tcPr>
            <w:tcW w:w="3021" w:type="dxa"/>
          </w:tcPr>
          <w:p w14:paraId="7D02C1CC" w14:textId="77777777" w:rsidR="000D11E1" w:rsidRPr="00280081" w:rsidRDefault="000D11E1" w:rsidP="00280081">
            <w:pPr>
              <w:spacing w:line="276" w:lineRule="auto"/>
              <w:jc w:val="center"/>
              <w:rPr>
                <w:rFonts w:ascii="Arial" w:hAnsi="Arial" w:cs="Arial"/>
                <w:sz w:val="22"/>
                <w:szCs w:val="22"/>
              </w:rPr>
            </w:pPr>
            <w:r w:rsidRPr="00280081">
              <w:rPr>
                <w:rFonts w:ascii="Arial" w:hAnsi="Arial" w:cs="Arial"/>
                <w:sz w:val="22"/>
                <w:szCs w:val="22"/>
              </w:rPr>
              <w:t>WYKONAWCA</w:t>
            </w:r>
          </w:p>
        </w:tc>
      </w:tr>
    </w:tbl>
    <w:p w14:paraId="1DFD9BE2" w14:textId="77777777" w:rsidR="000D11E1" w:rsidRPr="00280081" w:rsidRDefault="000D11E1" w:rsidP="00280081">
      <w:pPr>
        <w:shd w:val="clear" w:color="auto" w:fill="FFFFFF"/>
        <w:spacing w:line="276" w:lineRule="auto"/>
        <w:jc w:val="both"/>
        <w:rPr>
          <w:rFonts w:ascii="Arial" w:hAnsi="Arial" w:cs="Arial"/>
          <w:sz w:val="22"/>
          <w:szCs w:val="22"/>
        </w:rPr>
      </w:pPr>
    </w:p>
    <w:p w14:paraId="2551DE7B" w14:textId="77777777" w:rsidR="000D11E1" w:rsidRPr="00280081" w:rsidRDefault="000D11E1" w:rsidP="00280081">
      <w:pPr>
        <w:shd w:val="clear" w:color="auto" w:fill="FFFFFF"/>
        <w:spacing w:line="276" w:lineRule="auto"/>
        <w:jc w:val="both"/>
        <w:rPr>
          <w:rFonts w:ascii="Arial" w:hAnsi="Arial" w:cs="Arial"/>
          <w:sz w:val="22"/>
          <w:szCs w:val="22"/>
        </w:rPr>
      </w:pPr>
    </w:p>
    <w:p w14:paraId="50D0E30F" w14:textId="77777777" w:rsidR="000D11E1" w:rsidRPr="00280081" w:rsidRDefault="000D11E1" w:rsidP="00280081">
      <w:pPr>
        <w:spacing w:line="276" w:lineRule="auto"/>
        <w:jc w:val="center"/>
        <w:rPr>
          <w:rFonts w:ascii="Arial" w:hAnsi="Arial" w:cs="Arial"/>
          <w:sz w:val="22"/>
          <w:szCs w:val="22"/>
        </w:rPr>
      </w:pPr>
      <w:r w:rsidRPr="00280081">
        <w:rPr>
          <w:rFonts w:ascii="Arial" w:hAnsi="Arial" w:cs="Arial"/>
          <w:sz w:val="22"/>
          <w:szCs w:val="22"/>
        </w:rPr>
        <w:t xml:space="preserve">           </w:t>
      </w:r>
      <w:r w:rsidRPr="00280081">
        <w:rPr>
          <w:rFonts w:ascii="Arial" w:hAnsi="Arial" w:cs="Arial"/>
          <w:sz w:val="22"/>
          <w:szCs w:val="22"/>
        </w:rPr>
        <w:tab/>
        <w:t xml:space="preserve">                         </w:t>
      </w:r>
    </w:p>
    <w:p w14:paraId="78A39023" w14:textId="77777777" w:rsidR="000D11E1" w:rsidRPr="00280081" w:rsidRDefault="000D11E1" w:rsidP="00280081">
      <w:pPr>
        <w:spacing w:line="276" w:lineRule="auto"/>
        <w:jc w:val="center"/>
        <w:rPr>
          <w:rFonts w:ascii="Arial" w:hAnsi="Arial" w:cs="Arial"/>
          <w:sz w:val="22"/>
          <w:szCs w:val="22"/>
        </w:rPr>
      </w:pPr>
    </w:p>
    <w:p w14:paraId="35DD78D0" w14:textId="77777777" w:rsidR="000D11E1" w:rsidRPr="00280081" w:rsidRDefault="000D11E1" w:rsidP="00280081">
      <w:pPr>
        <w:spacing w:line="276" w:lineRule="auto"/>
        <w:jc w:val="center"/>
        <w:rPr>
          <w:rFonts w:ascii="Arial" w:hAnsi="Arial" w:cs="Arial"/>
          <w:sz w:val="22"/>
          <w:szCs w:val="22"/>
        </w:rPr>
      </w:pPr>
    </w:p>
    <w:p w14:paraId="0C70A533" w14:textId="77777777" w:rsidR="000D11E1" w:rsidRPr="00280081" w:rsidRDefault="000D11E1" w:rsidP="00280081">
      <w:pPr>
        <w:spacing w:line="276" w:lineRule="auto"/>
        <w:rPr>
          <w:rFonts w:ascii="Arial" w:hAnsi="Arial" w:cs="Arial"/>
          <w:sz w:val="22"/>
          <w:szCs w:val="22"/>
        </w:rPr>
      </w:pPr>
      <w:r w:rsidRPr="00280081">
        <w:rPr>
          <w:rFonts w:ascii="Arial" w:hAnsi="Arial" w:cs="Arial"/>
          <w:sz w:val="22"/>
          <w:szCs w:val="22"/>
        </w:rPr>
        <w:t>Załączniki:</w:t>
      </w:r>
      <w:r w:rsidRPr="00280081">
        <w:rPr>
          <w:rFonts w:ascii="Arial" w:hAnsi="Arial" w:cs="Arial"/>
          <w:sz w:val="22"/>
          <w:szCs w:val="22"/>
        </w:rPr>
        <w:tab/>
      </w:r>
      <w:r w:rsidRPr="00280081">
        <w:rPr>
          <w:rFonts w:ascii="Arial" w:hAnsi="Arial" w:cs="Arial"/>
          <w:sz w:val="22"/>
          <w:szCs w:val="22"/>
        </w:rPr>
        <w:tab/>
      </w:r>
    </w:p>
    <w:p w14:paraId="587E3CA4" w14:textId="77777777" w:rsidR="000D11E1" w:rsidRPr="00280081" w:rsidRDefault="000D11E1" w:rsidP="00280081">
      <w:pPr>
        <w:spacing w:line="276" w:lineRule="auto"/>
        <w:rPr>
          <w:rFonts w:ascii="Arial" w:hAnsi="Arial" w:cs="Arial"/>
          <w:iCs/>
          <w:sz w:val="22"/>
          <w:szCs w:val="22"/>
        </w:rPr>
      </w:pPr>
      <w:r w:rsidRPr="00280081">
        <w:rPr>
          <w:rFonts w:ascii="Arial" w:hAnsi="Arial" w:cs="Arial"/>
          <w:sz w:val="22"/>
          <w:szCs w:val="22"/>
        </w:rPr>
        <w:t>Załącznik nr 1 - Harmonogram rzeczowo-finansowy robót</w:t>
      </w:r>
      <w:r w:rsidRPr="00280081">
        <w:rPr>
          <w:rFonts w:ascii="Arial" w:hAnsi="Arial" w:cs="Arial"/>
          <w:i/>
          <w:iCs/>
          <w:sz w:val="22"/>
          <w:szCs w:val="22"/>
        </w:rPr>
        <w:t xml:space="preserve"> </w:t>
      </w:r>
    </w:p>
    <w:bookmarkEnd w:id="0"/>
    <w:p w14:paraId="04D92F51" w14:textId="77777777" w:rsidR="00281E88" w:rsidRPr="00280081" w:rsidRDefault="00281E88" w:rsidP="00280081">
      <w:pPr>
        <w:spacing w:line="276" w:lineRule="auto"/>
        <w:jc w:val="both"/>
        <w:rPr>
          <w:rFonts w:ascii="Arial" w:hAnsi="Arial" w:cs="Arial"/>
          <w:sz w:val="22"/>
          <w:szCs w:val="22"/>
        </w:rPr>
      </w:pPr>
    </w:p>
    <w:sectPr w:rsidR="00281E88" w:rsidRPr="00280081" w:rsidSect="00912B2A">
      <w:headerReference w:type="first" r:id="rId8"/>
      <w:footerReference w:type="first" r:id="rId9"/>
      <w:pgSz w:w="11906" w:h="16838" w:code="9"/>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61848" w14:textId="77777777" w:rsidR="00EC17D3" w:rsidRDefault="00EC17D3">
      <w:r>
        <w:separator/>
      </w:r>
    </w:p>
  </w:endnote>
  <w:endnote w:type="continuationSeparator" w:id="0">
    <w:p w14:paraId="162D1A9F" w14:textId="77777777" w:rsidR="00EC17D3" w:rsidRDefault="00EC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065050"/>
      <w:docPartObj>
        <w:docPartGallery w:val="Page Numbers (Bottom of Page)"/>
        <w:docPartUnique/>
      </w:docPartObj>
    </w:sdtPr>
    <w:sdtEndPr/>
    <w:sdtContent>
      <w:p w14:paraId="31E3A132" w14:textId="77777777" w:rsidR="00631ECA" w:rsidRDefault="00631ECA">
        <w:pPr>
          <w:pStyle w:val="Stopka"/>
          <w:jc w:val="right"/>
        </w:pPr>
        <w:r>
          <w:fldChar w:fldCharType="begin"/>
        </w:r>
        <w:r>
          <w:instrText xml:space="preserve"> PAGE   \* MERGEFORMAT </w:instrText>
        </w:r>
        <w:r>
          <w:fldChar w:fldCharType="separate"/>
        </w:r>
        <w:r w:rsidR="005C4684">
          <w:rPr>
            <w:noProof/>
          </w:rPr>
          <w:t>1</w:t>
        </w:r>
        <w:r>
          <w:rPr>
            <w:noProof/>
          </w:rPr>
          <w:fldChar w:fldCharType="end"/>
        </w:r>
      </w:p>
    </w:sdtContent>
  </w:sdt>
  <w:p w14:paraId="04ABC4F9" w14:textId="77777777" w:rsidR="00631ECA" w:rsidRDefault="00631E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D5F38" w14:textId="77777777" w:rsidR="00EC17D3" w:rsidRDefault="00EC17D3">
      <w:r>
        <w:separator/>
      </w:r>
    </w:p>
  </w:footnote>
  <w:footnote w:type="continuationSeparator" w:id="0">
    <w:p w14:paraId="6CADA4BD" w14:textId="77777777" w:rsidR="00EC17D3" w:rsidRDefault="00EC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single" w:sz="12" w:space="0" w:color="000000"/>
        <w:right w:val="none" w:sz="0" w:space="0" w:color="auto"/>
        <w:insideH w:val="none" w:sz="0" w:space="0" w:color="auto"/>
        <w:insideV w:val="none" w:sz="0" w:space="0" w:color="auto"/>
      </w:tblBorders>
      <w:tblLook w:val="04A0" w:firstRow="1" w:lastRow="0" w:firstColumn="1" w:lastColumn="0" w:noHBand="0" w:noVBand="1"/>
    </w:tblPr>
    <w:tblGrid>
      <w:gridCol w:w="6799"/>
      <w:gridCol w:w="2829"/>
    </w:tblGrid>
    <w:tr w:rsidR="007C23E5" w14:paraId="34368B2D" w14:textId="77777777" w:rsidTr="007C23E5">
      <w:tc>
        <w:tcPr>
          <w:tcW w:w="6799" w:type="dxa"/>
          <w:vAlign w:val="center"/>
        </w:tcPr>
        <w:p w14:paraId="64042F4A" w14:textId="71D04B21" w:rsidR="007C23E5" w:rsidRDefault="007C23E5" w:rsidP="007C23E5">
          <w:pPr>
            <w:pStyle w:val="Nagwek"/>
            <w:jc w:val="center"/>
            <w:rPr>
              <w:rFonts w:asciiTheme="minorHAnsi" w:hAnsiTheme="minorHAnsi" w:cstheme="minorHAnsi"/>
              <w:i/>
              <w:sz w:val="22"/>
              <w:szCs w:val="22"/>
              <w:u w:val="single"/>
            </w:rPr>
          </w:pPr>
          <w:r w:rsidRPr="00647801">
            <w:rPr>
              <w:rFonts w:asciiTheme="minorHAnsi" w:hAnsiTheme="minorHAnsi" w:cstheme="minorHAnsi"/>
              <w:i/>
              <w:sz w:val="22"/>
              <w:szCs w:val="22"/>
              <w:u w:val="single"/>
            </w:rPr>
            <w:t>inwestycja dofinansowana z programu Rządowy Fundusz Polski Ład: Program Inwestycji Strategicznych</w:t>
          </w:r>
        </w:p>
      </w:tc>
      <w:tc>
        <w:tcPr>
          <w:tcW w:w="2829" w:type="dxa"/>
        </w:tcPr>
        <w:p w14:paraId="0F97236B" w14:textId="2B0B8946" w:rsidR="007C23E5" w:rsidRPr="007C23E5" w:rsidRDefault="007C23E5">
          <w:pPr>
            <w:pStyle w:val="Nagwek"/>
            <w:rPr>
              <w:rFonts w:asciiTheme="minorHAnsi" w:hAnsiTheme="minorHAnsi" w:cstheme="minorHAnsi"/>
              <w:i/>
              <w:sz w:val="2"/>
              <w:szCs w:val="2"/>
              <w:u w:val="single"/>
            </w:rPr>
          </w:pPr>
          <w:r w:rsidRPr="007C23E5">
            <w:rPr>
              <w:rFonts w:asciiTheme="minorHAnsi" w:hAnsiTheme="minorHAnsi" w:cstheme="minorHAnsi"/>
              <w:i/>
              <w:noProof/>
              <w:sz w:val="2"/>
              <w:szCs w:val="2"/>
              <w:u w:val="single"/>
            </w:rPr>
            <w:drawing>
              <wp:anchor distT="0" distB="0" distL="114300" distR="114300" simplePos="0" relativeHeight="251659264" behindDoc="0" locked="0" layoutInCell="1" allowOverlap="1" wp14:anchorId="749E014B" wp14:editId="7DC92CB7">
                <wp:simplePos x="0" y="0"/>
                <wp:positionH relativeFrom="column">
                  <wp:posOffset>-1905</wp:posOffset>
                </wp:positionH>
                <wp:positionV relativeFrom="paragraph">
                  <wp:posOffset>348</wp:posOffset>
                </wp:positionV>
                <wp:extent cx="1000125" cy="563880"/>
                <wp:effectExtent l="0" t="0" r="9525" b="7620"/>
                <wp:wrapThrough wrapText="bothSides">
                  <wp:wrapPolygon edited="0">
                    <wp:start x="0" y="0"/>
                    <wp:lineTo x="0" y="21162"/>
                    <wp:lineTo x="21394" y="21162"/>
                    <wp:lineTo x="21394"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563880"/>
                        </a:xfrm>
                        <a:prstGeom prst="rect">
                          <a:avLst/>
                        </a:prstGeom>
                        <a:noFill/>
                        <a:ln>
                          <a:noFill/>
                        </a:ln>
                      </pic:spPr>
                    </pic:pic>
                  </a:graphicData>
                </a:graphic>
              </wp:anchor>
            </w:drawing>
          </w:r>
          <w:r w:rsidRPr="007C23E5">
            <w:rPr>
              <w:rFonts w:asciiTheme="minorHAnsi" w:hAnsiTheme="minorHAnsi" w:cstheme="minorHAnsi"/>
              <w:i/>
              <w:noProof/>
              <w:sz w:val="2"/>
              <w:szCs w:val="2"/>
              <w:u w:val="single"/>
            </w:rPr>
            <w:drawing>
              <wp:anchor distT="0" distB="0" distL="114300" distR="114300" simplePos="0" relativeHeight="251660288" behindDoc="0" locked="0" layoutInCell="1" allowOverlap="1" wp14:anchorId="7E4DC78F" wp14:editId="08EDA7C6">
                <wp:simplePos x="0" y="0"/>
                <wp:positionH relativeFrom="column">
                  <wp:posOffset>998220</wp:posOffset>
                </wp:positionH>
                <wp:positionV relativeFrom="paragraph">
                  <wp:posOffset>52070</wp:posOffset>
                </wp:positionV>
                <wp:extent cx="619125" cy="480695"/>
                <wp:effectExtent l="0" t="0" r="9525" b="0"/>
                <wp:wrapThrough wrapText="bothSides">
                  <wp:wrapPolygon edited="0">
                    <wp:start x="0" y="0"/>
                    <wp:lineTo x="0" y="20544"/>
                    <wp:lineTo x="21268" y="20544"/>
                    <wp:lineTo x="21268" y="0"/>
                    <wp:lineTo x="0" y="0"/>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890EDC" w14:textId="1BBB0C37" w:rsidR="00912B2A" w:rsidRPr="000D11E1" w:rsidRDefault="00912B2A">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94D2CE38"/>
    <w:name w:val="WW8Num13"/>
    <w:lvl w:ilvl="0">
      <w:start w:val="1"/>
      <w:numFmt w:val="decimal"/>
      <w:lvlText w:val="%1."/>
      <w:lvlJc w:val="left"/>
      <w:pPr>
        <w:tabs>
          <w:tab w:val="num" w:pos="144"/>
        </w:tabs>
        <w:ind w:left="144" w:hanging="510"/>
      </w:pPr>
      <w:rPr>
        <w:rFonts w:ascii="Times New Roman" w:eastAsia="Times New Roman" w:hAnsi="Times New Roman" w:cs="Times New Roman"/>
        <w:b w:val="0"/>
      </w:rPr>
    </w:lvl>
    <w:lvl w:ilvl="1">
      <w:start w:val="1"/>
      <w:numFmt w:val="bullet"/>
      <w:lvlText w:val="-"/>
      <w:lvlJc w:val="left"/>
      <w:pPr>
        <w:tabs>
          <w:tab w:val="num" w:pos="1017"/>
        </w:tabs>
        <w:ind w:left="1017" w:hanging="360"/>
      </w:pPr>
      <w:rPr>
        <w:rFonts w:ascii="Times New Roman" w:hAnsi="Times New Roman" w:cs="Times New Roman"/>
      </w:rPr>
    </w:lvl>
    <w:lvl w:ilvl="2">
      <w:start w:val="1"/>
      <w:numFmt w:val="lowerRoman"/>
      <w:lvlText w:val="%3."/>
      <w:lvlJc w:val="left"/>
      <w:pPr>
        <w:tabs>
          <w:tab w:val="num" w:pos="1737"/>
        </w:tabs>
        <w:ind w:left="1737" w:hanging="180"/>
      </w:pPr>
    </w:lvl>
    <w:lvl w:ilvl="3">
      <w:start w:val="1"/>
      <w:numFmt w:val="decimal"/>
      <w:lvlText w:val="%4."/>
      <w:lvlJc w:val="left"/>
      <w:pPr>
        <w:tabs>
          <w:tab w:val="num" w:pos="2457"/>
        </w:tabs>
        <w:ind w:left="2457" w:hanging="360"/>
      </w:pPr>
    </w:lvl>
    <w:lvl w:ilvl="4">
      <w:start w:val="1"/>
      <w:numFmt w:val="lowerLetter"/>
      <w:lvlText w:val="%5."/>
      <w:lvlJc w:val="left"/>
      <w:pPr>
        <w:tabs>
          <w:tab w:val="num" w:pos="3177"/>
        </w:tabs>
        <w:ind w:left="3177" w:hanging="360"/>
      </w:pPr>
    </w:lvl>
    <w:lvl w:ilvl="5">
      <w:start w:val="1"/>
      <w:numFmt w:val="lowerRoman"/>
      <w:lvlText w:val="%6."/>
      <w:lvlJc w:val="left"/>
      <w:pPr>
        <w:tabs>
          <w:tab w:val="num" w:pos="3897"/>
        </w:tabs>
        <w:ind w:left="3897" w:hanging="180"/>
      </w:pPr>
    </w:lvl>
    <w:lvl w:ilvl="6">
      <w:start w:val="1"/>
      <w:numFmt w:val="decimal"/>
      <w:lvlText w:val="%7."/>
      <w:lvlJc w:val="left"/>
      <w:pPr>
        <w:tabs>
          <w:tab w:val="num" w:pos="4617"/>
        </w:tabs>
        <w:ind w:left="4617" w:hanging="360"/>
      </w:pPr>
    </w:lvl>
    <w:lvl w:ilvl="7">
      <w:start w:val="1"/>
      <w:numFmt w:val="lowerLetter"/>
      <w:lvlText w:val="%8."/>
      <w:lvlJc w:val="left"/>
      <w:pPr>
        <w:tabs>
          <w:tab w:val="num" w:pos="5337"/>
        </w:tabs>
        <w:ind w:left="5337" w:hanging="360"/>
      </w:pPr>
    </w:lvl>
    <w:lvl w:ilvl="8">
      <w:start w:val="1"/>
      <w:numFmt w:val="lowerRoman"/>
      <w:lvlText w:val="%9."/>
      <w:lvlJc w:val="left"/>
      <w:pPr>
        <w:tabs>
          <w:tab w:val="num" w:pos="6057"/>
        </w:tabs>
        <w:ind w:left="6057" w:hanging="180"/>
      </w:pPr>
    </w:lvl>
  </w:abstractNum>
  <w:abstractNum w:abstractNumId="1" w15:restartNumberingAfterBreak="0">
    <w:nsid w:val="086A7C58"/>
    <w:multiLevelType w:val="hybridMultilevel"/>
    <w:tmpl w:val="02480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F6092"/>
    <w:multiLevelType w:val="hybridMultilevel"/>
    <w:tmpl w:val="7AA6A7FE"/>
    <w:lvl w:ilvl="0" w:tplc="0415000F">
      <w:start w:val="1"/>
      <w:numFmt w:val="decimal"/>
      <w:lvlText w:val="%1."/>
      <w:lvlJc w:val="left"/>
      <w:pPr>
        <w:ind w:left="720" w:hanging="360"/>
      </w:pPr>
    </w:lvl>
    <w:lvl w:ilvl="1" w:tplc="30BAE0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35D2E"/>
    <w:multiLevelType w:val="hybridMultilevel"/>
    <w:tmpl w:val="09BA680A"/>
    <w:lvl w:ilvl="0" w:tplc="8F926EFC">
      <w:start w:val="1"/>
      <w:numFmt w:val="bullet"/>
      <w:lvlText w:val=""/>
      <w:lvlJc w:val="left"/>
      <w:pPr>
        <w:tabs>
          <w:tab w:val="num" w:pos="2160"/>
        </w:tabs>
        <w:ind w:left="2160" w:hanging="360"/>
      </w:pPr>
      <w:rPr>
        <w:rFonts w:ascii="Symbol" w:hAnsi="Symbol" w:hint="default"/>
      </w:rPr>
    </w:lvl>
    <w:lvl w:ilvl="1" w:tplc="7FA07ECE">
      <w:start w:val="1"/>
      <w:numFmt w:val="decimal"/>
      <w:lvlText w:val="%2."/>
      <w:lvlJc w:val="left"/>
      <w:pPr>
        <w:tabs>
          <w:tab w:val="num" w:pos="1950"/>
        </w:tabs>
        <w:ind w:left="1950" w:hanging="510"/>
      </w:pPr>
      <w:rPr>
        <w:rFonts w:hint="default"/>
        <w:sz w:val="24"/>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00C02"/>
    <w:multiLevelType w:val="hybridMultilevel"/>
    <w:tmpl w:val="2756610E"/>
    <w:lvl w:ilvl="0" w:tplc="CB88ACF0">
      <w:start w:val="2"/>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68647C"/>
    <w:multiLevelType w:val="hybridMultilevel"/>
    <w:tmpl w:val="5E3A3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E145B"/>
    <w:multiLevelType w:val="singleLevel"/>
    <w:tmpl w:val="91840DC8"/>
    <w:lvl w:ilvl="0">
      <w:start w:val="1"/>
      <w:numFmt w:val="decimal"/>
      <w:lvlText w:val="%1."/>
      <w:lvlJc w:val="left"/>
      <w:pPr>
        <w:tabs>
          <w:tab w:val="num" w:pos="360"/>
        </w:tabs>
        <w:ind w:left="360" w:hanging="360"/>
      </w:pPr>
      <w:rPr>
        <w:rFonts w:hint="default"/>
      </w:rPr>
    </w:lvl>
  </w:abstractNum>
  <w:abstractNum w:abstractNumId="7" w15:restartNumberingAfterBreak="0">
    <w:nsid w:val="134E47DB"/>
    <w:multiLevelType w:val="hybridMultilevel"/>
    <w:tmpl w:val="BC2C7EB0"/>
    <w:lvl w:ilvl="0" w:tplc="0415000F">
      <w:start w:val="7"/>
      <w:numFmt w:val="decimal"/>
      <w:lvlText w:val="%1."/>
      <w:lvlJc w:val="left"/>
      <w:pPr>
        <w:tabs>
          <w:tab w:val="num" w:pos="2567"/>
        </w:tabs>
        <w:ind w:left="2567" w:hanging="360"/>
      </w:pPr>
      <w:rPr>
        <w:rFonts w:hint="default"/>
      </w:rPr>
    </w:lvl>
    <w:lvl w:ilvl="1" w:tplc="D6C6E7B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9"/>
      <w:numFmt w:val="decimal"/>
      <w:lvlText w:val="%3."/>
      <w:lvlJc w:val="left"/>
      <w:pPr>
        <w:tabs>
          <w:tab w:val="num" w:pos="2340"/>
        </w:tabs>
        <w:ind w:left="2340" w:hanging="360"/>
      </w:pPr>
      <w:rPr>
        <w:rFonts w:hint="default"/>
      </w:rPr>
    </w:lvl>
    <w:lvl w:ilvl="3" w:tplc="FAE4897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B23E18"/>
    <w:multiLevelType w:val="hybridMultilevel"/>
    <w:tmpl w:val="2C120BCE"/>
    <w:lvl w:ilvl="0" w:tplc="421C781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D77447"/>
    <w:multiLevelType w:val="hybridMultilevel"/>
    <w:tmpl w:val="126AEC7A"/>
    <w:lvl w:ilvl="0" w:tplc="04150005">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F000B"/>
    <w:multiLevelType w:val="hybridMultilevel"/>
    <w:tmpl w:val="B4129A78"/>
    <w:lvl w:ilvl="0" w:tplc="3F4C94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7674C"/>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C022E09"/>
    <w:multiLevelType w:val="hybridMultilevel"/>
    <w:tmpl w:val="613CC8C0"/>
    <w:lvl w:ilvl="0" w:tplc="DF3A62FC">
      <w:start w:val="1"/>
      <w:numFmt w:val="decimal"/>
      <w:lvlText w:val="%1."/>
      <w:lvlJc w:val="left"/>
      <w:pPr>
        <w:tabs>
          <w:tab w:val="num" w:pos="360"/>
        </w:tabs>
        <w:ind w:left="360" w:hanging="360"/>
      </w:pPr>
      <w:rPr>
        <w:b w:val="0"/>
        <w:i w:val="0"/>
      </w:rPr>
    </w:lvl>
    <w:lvl w:ilvl="1" w:tplc="EA740CDC">
      <w:start w:val="1"/>
      <w:numFmt w:val="bullet"/>
      <w:lvlText w:val=""/>
      <w:lvlJc w:val="left"/>
      <w:pPr>
        <w:tabs>
          <w:tab w:val="num" w:pos="1080"/>
        </w:tabs>
        <w:ind w:left="1080" w:hanging="360"/>
      </w:pPr>
      <w:rPr>
        <w:rFonts w:ascii="Symbol" w:hAnsi="Symbol" w:hint="default"/>
      </w:rPr>
    </w:lvl>
    <w:lvl w:ilvl="2" w:tplc="D6C6E7B8">
      <w:numFmt w:val="bullet"/>
      <w:lvlText w:val="-"/>
      <w:lvlJc w:val="left"/>
      <w:pPr>
        <w:tabs>
          <w:tab w:val="num" w:pos="1980"/>
        </w:tabs>
        <w:ind w:left="1980" w:hanging="360"/>
      </w:pPr>
      <w:rPr>
        <w:rFonts w:ascii="Times New Roman" w:eastAsia="Times New Roman" w:hAnsi="Times New Roman" w:cs="Times New Roman" w:hint="default"/>
      </w:rPr>
    </w:lvl>
    <w:lvl w:ilvl="3" w:tplc="3FBC6112" w:tentative="1">
      <w:start w:val="1"/>
      <w:numFmt w:val="decimal"/>
      <w:lvlText w:val="%4."/>
      <w:lvlJc w:val="left"/>
      <w:pPr>
        <w:tabs>
          <w:tab w:val="num" w:pos="2520"/>
        </w:tabs>
        <w:ind w:left="2520" w:hanging="360"/>
      </w:pPr>
    </w:lvl>
    <w:lvl w:ilvl="4" w:tplc="860614A2" w:tentative="1">
      <w:start w:val="1"/>
      <w:numFmt w:val="lowerLetter"/>
      <w:lvlText w:val="%5."/>
      <w:lvlJc w:val="left"/>
      <w:pPr>
        <w:tabs>
          <w:tab w:val="num" w:pos="3240"/>
        </w:tabs>
        <w:ind w:left="3240" w:hanging="360"/>
      </w:pPr>
    </w:lvl>
    <w:lvl w:ilvl="5" w:tplc="0AAE0A88" w:tentative="1">
      <w:start w:val="1"/>
      <w:numFmt w:val="lowerRoman"/>
      <w:lvlText w:val="%6."/>
      <w:lvlJc w:val="right"/>
      <w:pPr>
        <w:tabs>
          <w:tab w:val="num" w:pos="3960"/>
        </w:tabs>
        <w:ind w:left="3960" w:hanging="180"/>
      </w:pPr>
    </w:lvl>
    <w:lvl w:ilvl="6" w:tplc="3EB4FBF6" w:tentative="1">
      <w:start w:val="1"/>
      <w:numFmt w:val="decimal"/>
      <w:lvlText w:val="%7."/>
      <w:lvlJc w:val="left"/>
      <w:pPr>
        <w:tabs>
          <w:tab w:val="num" w:pos="4680"/>
        </w:tabs>
        <w:ind w:left="4680" w:hanging="360"/>
      </w:pPr>
    </w:lvl>
    <w:lvl w:ilvl="7" w:tplc="AB3CA1C8" w:tentative="1">
      <w:start w:val="1"/>
      <w:numFmt w:val="lowerLetter"/>
      <w:lvlText w:val="%8."/>
      <w:lvlJc w:val="left"/>
      <w:pPr>
        <w:tabs>
          <w:tab w:val="num" w:pos="5400"/>
        </w:tabs>
        <w:ind w:left="5400" w:hanging="360"/>
      </w:pPr>
    </w:lvl>
    <w:lvl w:ilvl="8" w:tplc="01625AA2" w:tentative="1">
      <w:start w:val="1"/>
      <w:numFmt w:val="lowerRoman"/>
      <w:lvlText w:val="%9."/>
      <w:lvlJc w:val="right"/>
      <w:pPr>
        <w:tabs>
          <w:tab w:val="num" w:pos="6120"/>
        </w:tabs>
        <w:ind w:left="6120" w:hanging="180"/>
      </w:pPr>
    </w:lvl>
  </w:abstractNum>
  <w:abstractNum w:abstractNumId="14" w15:restartNumberingAfterBreak="0">
    <w:nsid w:val="1D8A705D"/>
    <w:multiLevelType w:val="hybridMultilevel"/>
    <w:tmpl w:val="CEC27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6E45A1"/>
    <w:multiLevelType w:val="hybridMultilevel"/>
    <w:tmpl w:val="35D6A4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7" w15:restartNumberingAfterBreak="0">
    <w:nsid w:val="25DE7DF5"/>
    <w:multiLevelType w:val="hybridMultilevel"/>
    <w:tmpl w:val="020A7620"/>
    <w:lvl w:ilvl="0" w:tplc="3AE8668E">
      <w:start w:val="1"/>
      <w:numFmt w:val="bullet"/>
      <w:lvlText w:val=""/>
      <w:lvlJc w:val="left"/>
      <w:pPr>
        <w:tabs>
          <w:tab w:val="num" w:pos="2226"/>
        </w:tabs>
        <w:ind w:left="2226" w:hanging="360"/>
      </w:pPr>
      <w:rPr>
        <w:rFonts w:ascii="Symbol" w:hAnsi="Symbol" w:hint="default"/>
      </w:rPr>
    </w:lvl>
    <w:lvl w:ilvl="1" w:tplc="B022B994">
      <w:start w:val="1"/>
      <w:numFmt w:val="lowerLetter"/>
      <w:lvlText w:val="%2."/>
      <w:lvlJc w:val="left"/>
      <w:pPr>
        <w:tabs>
          <w:tab w:val="num" w:pos="1866"/>
        </w:tabs>
        <w:ind w:left="1866" w:hanging="360"/>
      </w:pPr>
      <w:rPr>
        <w:rFonts w:hint="default"/>
      </w:rPr>
    </w:lvl>
    <w:lvl w:ilvl="2" w:tplc="E1BC822A" w:tentative="1">
      <w:start w:val="1"/>
      <w:numFmt w:val="bullet"/>
      <w:lvlText w:val=""/>
      <w:lvlJc w:val="left"/>
      <w:pPr>
        <w:tabs>
          <w:tab w:val="num" w:pos="2586"/>
        </w:tabs>
        <w:ind w:left="2586" w:hanging="360"/>
      </w:pPr>
      <w:rPr>
        <w:rFonts w:ascii="Wingdings" w:hAnsi="Wingdings" w:hint="default"/>
      </w:rPr>
    </w:lvl>
    <w:lvl w:ilvl="3" w:tplc="EDD0D65C" w:tentative="1">
      <w:start w:val="1"/>
      <w:numFmt w:val="bullet"/>
      <w:lvlText w:val=""/>
      <w:lvlJc w:val="left"/>
      <w:pPr>
        <w:tabs>
          <w:tab w:val="num" w:pos="3306"/>
        </w:tabs>
        <w:ind w:left="3306" w:hanging="360"/>
      </w:pPr>
      <w:rPr>
        <w:rFonts w:ascii="Symbol" w:hAnsi="Symbol" w:hint="default"/>
      </w:rPr>
    </w:lvl>
    <w:lvl w:ilvl="4" w:tplc="22F8C970" w:tentative="1">
      <w:start w:val="1"/>
      <w:numFmt w:val="bullet"/>
      <w:lvlText w:val="o"/>
      <w:lvlJc w:val="left"/>
      <w:pPr>
        <w:tabs>
          <w:tab w:val="num" w:pos="4026"/>
        </w:tabs>
        <w:ind w:left="4026" w:hanging="360"/>
      </w:pPr>
      <w:rPr>
        <w:rFonts w:ascii="Courier New" w:hAnsi="Courier New" w:hint="default"/>
      </w:rPr>
    </w:lvl>
    <w:lvl w:ilvl="5" w:tplc="61764F22" w:tentative="1">
      <w:start w:val="1"/>
      <w:numFmt w:val="bullet"/>
      <w:lvlText w:val=""/>
      <w:lvlJc w:val="left"/>
      <w:pPr>
        <w:tabs>
          <w:tab w:val="num" w:pos="4746"/>
        </w:tabs>
        <w:ind w:left="4746" w:hanging="360"/>
      </w:pPr>
      <w:rPr>
        <w:rFonts w:ascii="Wingdings" w:hAnsi="Wingdings" w:hint="default"/>
      </w:rPr>
    </w:lvl>
    <w:lvl w:ilvl="6" w:tplc="5114F630" w:tentative="1">
      <w:start w:val="1"/>
      <w:numFmt w:val="bullet"/>
      <w:lvlText w:val=""/>
      <w:lvlJc w:val="left"/>
      <w:pPr>
        <w:tabs>
          <w:tab w:val="num" w:pos="5466"/>
        </w:tabs>
        <w:ind w:left="5466" w:hanging="360"/>
      </w:pPr>
      <w:rPr>
        <w:rFonts w:ascii="Symbol" w:hAnsi="Symbol" w:hint="default"/>
      </w:rPr>
    </w:lvl>
    <w:lvl w:ilvl="7" w:tplc="260CE2B8" w:tentative="1">
      <w:start w:val="1"/>
      <w:numFmt w:val="bullet"/>
      <w:lvlText w:val="o"/>
      <w:lvlJc w:val="left"/>
      <w:pPr>
        <w:tabs>
          <w:tab w:val="num" w:pos="6186"/>
        </w:tabs>
        <w:ind w:left="6186" w:hanging="360"/>
      </w:pPr>
      <w:rPr>
        <w:rFonts w:ascii="Courier New" w:hAnsi="Courier New" w:hint="default"/>
      </w:rPr>
    </w:lvl>
    <w:lvl w:ilvl="8" w:tplc="5E44C18C"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2DB24678"/>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9654AA"/>
    <w:multiLevelType w:val="hybridMultilevel"/>
    <w:tmpl w:val="7D9420BE"/>
    <w:lvl w:ilvl="0" w:tplc="C5A621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943B7"/>
    <w:multiLevelType w:val="singleLevel"/>
    <w:tmpl w:val="67EEB04A"/>
    <w:lvl w:ilvl="0">
      <w:start w:val="1"/>
      <w:numFmt w:val="decimal"/>
      <w:lvlText w:val="%1."/>
      <w:lvlJc w:val="left"/>
      <w:pPr>
        <w:tabs>
          <w:tab w:val="num" w:pos="360"/>
        </w:tabs>
        <w:ind w:left="360" w:hanging="360"/>
      </w:pPr>
      <w:rPr>
        <w:rFonts w:ascii="Arial" w:hAnsi="Arial" w:cs="Arial" w:hint="default"/>
        <w:b w:val="0"/>
        <w:i w:val="0"/>
        <w:sz w:val="24"/>
        <w:szCs w:val="24"/>
      </w:rPr>
    </w:lvl>
  </w:abstractNum>
  <w:abstractNum w:abstractNumId="21" w15:restartNumberingAfterBreak="0">
    <w:nsid w:val="32E00759"/>
    <w:multiLevelType w:val="singleLevel"/>
    <w:tmpl w:val="2EE6BC3C"/>
    <w:lvl w:ilvl="0">
      <w:start w:val="1"/>
      <w:numFmt w:val="lowerLetter"/>
      <w:lvlText w:val="%1)"/>
      <w:lvlJc w:val="left"/>
      <w:pPr>
        <w:tabs>
          <w:tab w:val="num" w:pos="927"/>
        </w:tabs>
        <w:ind w:left="927" w:hanging="360"/>
      </w:pPr>
      <w:rPr>
        <w:rFonts w:hint="default"/>
      </w:rPr>
    </w:lvl>
  </w:abstractNum>
  <w:abstractNum w:abstractNumId="22" w15:restartNumberingAfterBreak="0">
    <w:nsid w:val="32FC2A50"/>
    <w:multiLevelType w:val="multilevel"/>
    <w:tmpl w:val="3E4A20AA"/>
    <w:lvl w:ilvl="0">
      <w:start w:val="1"/>
      <w:numFmt w:val="decimal"/>
      <w:lvlText w:val="%1."/>
      <w:lvlJc w:val="left"/>
      <w:pPr>
        <w:tabs>
          <w:tab w:val="num" w:pos="360"/>
        </w:tabs>
        <w:ind w:left="360" w:hanging="360"/>
      </w:pPr>
      <w:rPr>
        <w:rFonts w:ascii="Arial" w:hAnsi="Arial" w:cs="Arial" w:hint="default"/>
        <w:sz w:val="22"/>
        <w:szCs w:val="24"/>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23" w15:restartNumberingAfterBreak="0">
    <w:nsid w:val="339B0896"/>
    <w:multiLevelType w:val="hybridMultilevel"/>
    <w:tmpl w:val="67A48BAE"/>
    <w:lvl w:ilvl="0" w:tplc="FCC827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456098C"/>
    <w:multiLevelType w:val="hybridMultilevel"/>
    <w:tmpl w:val="2DFA55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BA0586"/>
    <w:multiLevelType w:val="multilevel"/>
    <w:tmpl w:val="AEA8F0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95A7C52"/>
    <w:multiLevelType w:val="hybridMultilevel"/>
    <w:tmpl w:val="915E2FDC"/>
    <w:lvl w:ilvl="0" w:tplc="87B47A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06793"/>
    <w:multiLevelType w:val="hybridMultilevel"/>
    <w:tmpl w:val="0FFEE70E"/>
    <w:lvl w:ilvl="0" w:tplc="8ED4EC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12BB0"/>
    <w:multiLevelType w:val="singleLevel"/>
    <w:tmpl w:val="9A681DBC"/>
    <w:lvl w:ilvl="0">
      <w:start w:val="1"/>
      <w:numFmt w:val="lowerLetter"/>
      <w:lvlText w:val="%1)"/>
      <w:legacy w:legacy="1" w:legacySpace="0" w:legacyIndent="264"/>
      <w:lvlJc w:val="left"/>
      <w:rPr>
        <w:rFonts w:ascii="Times New Roman" w:hAnsi="Times New Roman" w:cs="Times New Roman" w:hint="default"/>
      </w:rPr>
    </w:lvl>
  </w:abstractNum>
  <w:abstractNum w:abstractNumId="29" w15:restartNumberingAfterBreak="0">
    <w:nsid w:val="3D4B311A"/>
    <w:multiLevelType w:val="hybridMultilevel"/>
    <w:tmpl w:val="F260E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B7119"/>
    <w:multiLevelType w:val="hybridMultilevel"/>
    <w:tmpl w:val="B65C9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622C9D"/>
    <w:multiLevelType w:val="hybridMultilevel"/>
    <w:tmpl w:val="BC0EE276"/>
    <w:lvl w:ilvl="0" w:tplc="5EFC41FC">
      <w:start w:val="1"/>
      <w:numFmt w:val="decimal"/>
      <w:lvlText w:val="%1."/>
      <w:lvlJc w:val="left"/>
      <w:pPr>
        <w:tabs>
          <w:tab w:val="num" w:pos="420"/>
        </w:tabs>
        <w:ind w:left="420" w:hanging="360"/>
      </w:pPr>
      <w:rPr>
        <w:rFonts w:asciiTheme="minorHAnsi" w:hAnsiTheme="minorHAnsi" w:cstheme="minorHAnsi" w:hint="default"/>
        <w:b w:val="0"/>
        <w:i w:val="0"/>
        <w:sz w:val="24"/>
        <w:szCs w:val="24"/>
      </w:rPr>
    </w:lvl>
    <w:lvl w:ilvl="1" w:tplc="719AB73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3EA7F5E"/>
    <w:multiLevelType w:val="hybridMultilevel"/>
    <w:tmpl w:val="43EAF982"/>
    <w:lvl w:ilvl="0" w:tplc="73668634">
      <w:start w:val="1"/>
      <w:numFmt w:val="bullet"/>
      <w:lvlText w:val="-"/>
      <w:lvlJc w:val="left"/>
      <w:pPr>
        <w:tabs>
          <w:tab w:val="num" w:pos="2506"/>
        </w:tabs>
        <w:ind w:left="2506" w:hanging="360"/>
      </w:pPr>
      <w:rPr>
        <w:rFonts w:ascii="Times New Roman" w:eastAsia="Times New Roman" w:hAnsi="Times New Roman" w:cs="Times New Roman" w:hint="default"/>
        <w:b/>
      </w:rPr>
    </w:lvl>
    <w:lvl w:ilvl="1" w:tplc="0415000F">
      <w:start w:val="1"/>
      <w:numFmt w:val="decimal"/>
      <w:lvlText w:val="%2."/>
      <w:lvlJc w:val="left"/>
      <w:pPr>
        <w:tabs>
          <w:tab w:val="num" w:pos="1797"/>
        </w:tabs>
        <w:ind w:left="1797" w:hanging="360"/>
      </w:p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54F03DB4"/>
    <w:multiLevelType w:val="hybridMultilevel"/>
    <w:tmpl w:val="F07C6A10"/>
    <w:lvl w:ilvl="0" w:tplc="BCAEFC54">
      <w:start w:val="1"/>
      <w:numFmt w:val="decimal"/>
      <w:lvlText w:val="%1."/>
      <w:lvlJc w:val="left"/>
      <w:pPr>
        <w:tabs>
          <w:tab w:val="num" w:pos="780"/>
        </w:tabs>
        <w:ind w:left="780" w:hanging="42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56111DCC"/>
    <w:multiLevelType w:val="hybridMultilevel"/>
    <w:tmpl w:val="2B920590"/>
    <w:lvl w:ilvl="0" w:tplc="E470238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6D86B43"/>
    <w:multiLevelType w:val="hybridMultilevel"/>
    <w:tmpl w:val="6EAC5624"/>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1901934"/>
    <w:multiLevelType w:val="hybridMultilevel"/>
    <w:tmpl w:val="EDF6B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CA4382"/>
    <w:multiLevelType w:val="hybridMultilevel"/>
    <w:tmpl w:val="38F0BC02"/>
    <w:lvl w:ilvl="0" w:tplc="FFFFFFFF">
      <w:start w:val="63"/>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66231E58"/>
    <w:multiLevelType w:val="hybridMultilevel"/>
    <w:tmpl w:val="91285096"/>
    <w:lvl w:ilvl="0" w:tplc="0415000F">
      <w:start w:val="1"/>
      <w:numFmt w:val="decimal"/>
      <w:lvlText w:val="%1."/>
      <w:lvlJc w:val="left"/>
      <w:pPr>
        <w:tabs>
          <w:tab w:val="num" w:pos="720"/>
        </w:tabs>
        <w:ind w:left="720" w:hanging="360"/>
      </w:pPr>
    </w:lvl>
    <w:lvl w:ilvl="1" w:tplc="3466BB0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8305F6"/>
    <w:multiLevelType w:val="hybridMultilevel"/>
    <w:tmpl w:val="192AE360"/>
    <w:lvl w:ilvl="0" w:tplc="0415000F">
      <w:start w:val="1"/>
      <w:numFmt w:val="decimal"/>
      <w:lvlText w:val="%1."/>
      <w:lvlJc w:val="left"/>
      <w:pPr>
        <w:tabs>
          <w:tab w:val="num" w:pos="720"/>
        </w:tabs>
        <w:ind w:left="720" w:hanging="360"/>
      </w:pPr>
    </w:lvl>
    <w:lvl w:ilvl="1" w:tplc="20D272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3D3FAF"/>
    <w:multiLevelType w:val="singleLevel"/>
    <w:tmpl w:val="FFF64ACA"/>
    <w:lvl w:ilvl="0">
      <w:start w:val="1"/>
      <w:numFmt w:val="lowerLetter"/>
      <w:lvlText w:val="%1)"/>
      <w:legacy w:legacy="1" w:legacySpace="0" w:legacyIndent="312"/>
      <w:lvlJc w:val="left"/>
      <w:rPr>
        <w:rFonts w:asciiTheme="minorHAnsi" w:hAnsiTheme="minorHAnsi" w:cs="Times New Roman" w:hint="default"/>
      </w:rPr>
    </w:lvl>
  </w:abstractNum>
  <w:abstractNum w:abstractNumId="41" w15:restartNumberingAfterBreak="0">
    <w:nsid w:val="6D0771E6"/>
    <w:multiLevelType w:val="hybridMultilevel"/>
    <w:tmpl w:val="ABE02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3E1E48"/>
    <w:multiLevelType w:val="hybridMultilevel"/>
    <w:tmpl w:val="906ABC12"/>
    <w:lvl w:ilvl="0" w:tplc="71E02EC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8E38D9"/>
    <w:multiLevelType w:val="hybridMultilevel"/>
    <w:tmpl w:val="5ECACCFE"/>
    <w:lvl w:ilvl="0" w:tplc="FFFFFFF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44" w15:restartNumberingAfterBreak="0">
    <w:nsid w:val="7099704E"/>
    <w:multiLevelType w:val="hybridMultilevel"/>
    <w:tmpl w:val="719E3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5354F7"/>
    <w:multiLevelType w:val="hybridMultilevel"/>
    <w:tmpl w:val="A33A7FE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6" w15:restartNumberingAfterBreak="0">
    <w:nsid w:val="747E6998"/>
    <w:multiLevelType w:val="hybridMultilevel"/>
    <w:tmpl w:val="51ACC2AE"/>
    <w:lvl w:ilvl="0" w:tplc="86445340">
      <w:start w:val="1"/>
      <w:numFmt w:val="bullet"/>
      <w:lvlText w:val=""/>
      <w:lvlJc w:val="left"/>
      <w:pPr>
        <w:tabs>
          <w:tab w:val="num" w:pos="2225"/>
        </w:tabs>
        <w:ind w:left="2225" w:hanging="360"/>
      </w:pPr>
      <w:rPr>
        <w:rFonts w:ascii="Symbol" w:hAnsi="Symbol" w:hint="default"/>
      </w:rPr>
    </w:lvl>
    <w:lvl w:ilvl="1" w:tplc="12826F68" w:tentative="1">
      <w:start w:val="1"/>
      <w:numFmt w:val="bullet"/>
      <w:lvlText w:val="o"/>
      <w:lvlJc w:val="left"/>
      <w:pPr>
        <w:tabs>
          <w:tab w:val="num" w:pos="1865"/>
        </w:tabs>
        <w:ind w:left="1865" w:hanging="360"/>
      </w:pPr>
      <w:rPr>
        <w:rFonts w:ascii="Courier New" w:hAnsi="Courier New" w:hint="default"/>
      </w:rPr>
    </w:lvl>
    <w:lvl w:ilvl="2" w:tplc="600AE54E" w:tentative="1">
      <w:start w:val="1"/>
      <w:numFmt w:val="bullet"/>
      <w:lvlText w:val=""/>
      <w:lvlJc w:val="left"/>
      <w:pPr>
        <w:tabs>
          <w:tab w:val="num" w:pos="2585"/>
        </w:tabs>
        <w:ind w:left="2585" w:hanging="360"/>
      </w:pPr>
      <w:rPr>
        <w:rFonts w:ascii="Wingdings" w:hAnsi="Wingdings" w:hint="default"/>
      </w:rPr>
    </w:lvl>
    <w:lvl w:ilvl="3" w:tplc="8C3084AE" w:tentative="1">
      <w:start w:val="1"/>
      <w:numFmt w:val="bullet"/>
      <w:lvlText w:val=""/>
      <w:lvlJc w:val="left"/>
      <w:pPr>
        <w:tabs>
          <w:tab w:val="num" w:pos="3305"/>
        </w:tabs>
        <w:ind w:left="3305" w:hanging="360"/>
      </w:pPr>
      <w:rPr>
        <w:rFonts w:ascii="Symbol" w:hAnsi="Symbol" w:hint="default"/>
      </w:rPr>
    </w:lvl>
    <w:lvl w:ilvl="4" w:tplc="9384B77E" w:tentative="1">
      <w:start w:val="1"/>
      <w:numFmt w:val="bullet"/>
      <w:lvlText w:val="o"/>
      <w:lvlJc w:val="left"/>
      <w:pPr>
        <w:tabs>
          <w:tab w:val="num" w:pos="4025"/>
        </w:tabs>
        <w:ind w:left="4025" w:hanging="360"/>
      </w:pPr>
      <w:rPr>
        <w:rFonts w:ascii="Courier New" w:hAnsi="Courier New" w:hint="default"/>
      </w:rPr>
    </w:lvl>
    <w:lvl w:ilvl="5" w:tplc="0606892E" w:tentative="1">
      <w:start w:val="1"/>
      <w:numFmt w:val="bullet"/>
      <w:lvlText w:val=""/>
      <w:lvlJc w:val="left"/>
      <w:pPr>
        <w:tabs>
          <w:tab w:val="num" w:pos="4745"/>
        </w:tabs>
        <w:ind w:left="4745" w:hanging="360"/>
      </w:pPr>
      <w:rPr>
        <w:rFonts w:ascii="Wingdings" w:hAnsi="Wingdings" w:hint="default"/>
      </w:rPr>
    </w:lvl>
    <w:lvl w:ilvl="6" w:tplc="232A53EE" w:tentative="1">
      <w:start w:val="1"/>
      <w:numFmt w:val="bullet"/>
      <w:lvlText w:val=""/>
      <w:lvlJc w:val="left"/>
      <w:pPr>
        <w:tabs>
          <w:tab w:val="num" w:pos="5465"/>
        </w:tabs>
        <w:ind w:left="5465" w:hanging="360"/>
      </w:pPr>
      <w:rPr>
        <w:rFonts w:ascii="Symbol" w:hAnsi="Symbol" w:hint="default"/>
      </w:rPr>
    </w:lvl>
    <w:lvl w:ilvl="7" w:tplc="5FEC73DC" w:tentative="1">
      <w:start w:val="1"/>
      <w:numFmt w:val="bullet"/>
      <w:lvlText w:val="o"/>
      <w:lvlJc w:val="left"/>
      <w:pPr>
        <w:tabs>
          <w:tab w:val="num" w:pos="6185"/>
        </w:tabs>
        <w:ind w:left="6185" w:hanging="360"/>
      </w:pPr>
      <w:rPr>
        <w:rFonts w:ascii="Courier New" w:hAnsi="Courier New" w:hint="default"/>
      </w:rPr>
    </w:lvl>
    <w:lvl w:ilvl="8" w:tplc="55EEDED6" w:tentative="1">
      <w:start w:val="1"/>
      <w:numFmt w:val="bullet"/>
      <w:lvlText w:val=""/>
      <w:lvlJc w:val="left"/>
      <w:pPr>
        <w:tabs>
          <w:tab w:val="num" w:pos="6905"/>
        </w:tabs>
        <w:ind w:left="6905" w:hanging="360"/>
      </w:pPr>
      <w:rPr>
        <w:rFonts w:ascii="Wingdings" w:hAnsi="Wingdings" w:hint="default"/>
      </w:rPr>
    </w:lvl>
  </w:abstractNum>
  <w:abstractNum w:abstractNumId="47" w15:restartNumberingAfterBreak="0">
    <w:nsid w:val="75A620C7"/>
    <w:multiLevelType w:val="hybridMultilevel"/>
    <w:tmpl w:val="60FE7ADA"/>
    <w:lvl w:ilvl="0" w:tplc="8F926EF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8" w15:restartNumberingAfterBreak="0">
    <w:nsid w:val="763C2309"/>
    <w:multiLevelType w:val="singleLevel"/>
    <w:tmpl w:val="A8D0B866"/>
    <w:lvl w:ilvl="0">
      <w:start w:val="1"/>
      <w:numFmt w:val="decimal"/>
      <w:lvlText w:val="%1."/>
      <w:lvlJc w:val="left"/>
      <w:pPr>
        <w:tabs>
          <w:tab w:val="num" w:pos="720"/>
        </w:tabs>
        <w:ind w:left="720" w:hanging="360"/>
      </w:pPr>
    </w:lvl>
  </w:abstractNum>
  <w:abstractNum w:abstractNumId="49" w15:restartNumberingAfterBreak="0">
    <w:nsid w:val="7A556175"/>
    <w:multiLevelType w:val="hybridMultilevel"/>
    <w:tmpl w:val="0A70B8E8"/>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50" w15:restartNumberingAfterBreak="0">
    <w:nsid w:val="7E914E45"/>
    <w:multiLevelType w:val="hybridMultilevel"/>
    <w:tmpl w:val="D5969024"/>
    <w:lvl w:ilvl="0" w:tplc="20D272EA">
      <w:start w:val="1"/>
      <w:numFmt w:val="bullet"/>
      <w:lvlText w:val="-"/>
      <w:lvlJc w:val="left"/>
      <w:pPr>
        <w:tabs>
          <w:tab w:val="num" w:pos="2149"/>
        </w:tabs>
        <w:ind w:left="214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6"/>
  </w:num>
  <w:num w:numId="4">
    <w:abstractNumId w:val="25"/>
  </w:num>
  <w:num w:numId="5">
    <w:abstractNumId w:val="48"/>
  </w:num>
  <w:num w:numId="6">
    <w:abstractNumId w:val="12"/>
  </w:num>
  <w:num w:numId="7">
    <w:abstractNumId w:val="31"/>
  </w:num>
  <w:num w:numId="8">
    <w:abstractNumId w:val="6"/>
  </w:num>
  <w:num w:numId="9">
    <w:abstractNumId w:val="33"/>
  </w:num>
  <w:num w:numId="10">
    <w:abstractNumId w:val="9"/>
  </w:num>
  <w:num w:numId="11">
    <w:abstractNumId w:val="13"/>
  </w:num>
  <w:num w:numId="12">
    <w:abstractNumId w:val="17"/>
  </w:num>
  <w:num w:numId="13">
    <w:abstractNumId w:val="3"/>
  </w:num>
  <w:num w:numId="14">
    <w:abstractNumId w:val="46"/>
  </w:num>
  <w:num w:numId="15">
    <w:abstractNumId w:val="38"/>
  </w:num>
  <w:num w:numId="16">
    <w:abstractNumId w:val="32"/>
  </w:num>
  <w:num w:numId="17">
    <w:abstractNumId w:val="50"/>
  </w:num>
  <w:num w:numId="18">
    <w:abstractNumId w:val="39"/>
  </w:num>
  <w:num w:numId="19">
    <w:abstractNumId w:val="47"/>
  </w:num>
  <w:num w:numId="20">
    <w:abstractNumId w:val="43"/>
  </w:num>
  <w:num w:numId="21">
    <w:abstractNumId w:val="10"/>
  </w:num>
  <w:num w:numId="22">
    <w:abstractNumId w:val="36"/>
  </w:num>
  <w:num w:numId="23">
    <w:abstractNumId w:val="49"/>
  </w:num>
  <w:num w:numId="24">
    <w:abstractNumId w:val="34"/>
  </w:num>
  <w:num w:numId="25">
    <w:abstractNumId w:val="22"/>
  </w:num>
  <w:num w:numId="26">
    <w:abstractNumId w:val="11"/>
  </w:num>
  <w:num w:numId="27">
    <w:abstractNumId w:val="30"/>
  </w:num>
  <w:num w:numId="28">
    <w:abstractNumId w:val="42"/>
  </w:num>
  <w:num w:numId="29">
    <w:abstractNumId w:val="24"/>
  </w:num>
  <w:num w:numId="30">
    <w:abstractNumId w:val="20"/>
    <w:lvlOverride w:ilvl="0">
      <w:startOverride w:val="1"/>
    </w:lvlOverride>
  </w:num>
  <w:num w:numId="31">
    <w:abstractNumId w:val="20"/>
  </w:num>
  <w:num w:numId="32">
    <w:abstractNumId w:val="18"/>
  </w:num>
  <w:num w:numId="33">
    <w:abstractNumId w:val="35"/>
  </w:num>
  <w:num w:numId="34">
    <w:abstractNumId w:val="37"/>
  </w:num>
  <w:num w:numId="35">
    <w:abstractNumId w:val="1"/>
  </w:num>
  <w:num w:numId="36">
    <w:abstractNumId w:val="40"/>
  </w:num>
  <w:num w:numId="37">
    <w:abstractNumId w:val="2"/>
  </w:num>
  <w:num w:numId="38">
    <w:abstractNumId w:val="44"/>
  </w:num>
  <w:num w:numId="39">
    <w:abstractNumId w:val="7"/>
  </w:num>
  <w:num w:numId="40">
    <w:abstractNumId w:val="28"/>
  </w:num>
  <w:num w:numId="41">
    <w:abstractNumId w:val="15"/>
  </w:num>
  <w:num w:numId="42">
    <w:abstractNumId w:val="45"/>
  </w:num>
  <w:num w:numId="43">
    <w:abstractNumId w:val="14"/>
  </w:num>
  <w:num w:numId="44">
    <w:abstractNumId w:val="8"/>
  </w:num>
  <w:num w:numId="45">
    <w:abstractNumId w:val="26"/>
  </w:num>
  <w:num w:numId="46">
    <w:abstractNumId w:val="27"/>
  </w:num>
  <w:num w:numId="47">
    <w:abstractNumId w:val="41"/>
  </w:num>
  <w:num w:numId="48">
    <w:abstractNumId w:val="19"/>
  </w:num>
  <w:num w:numId="49">
    <w:abstractNumId w:val="29"/>
  </w:num>
  <w:num w:numId="50">
    <w:abstractNumId w:val="5"/>
  </w:num>
  <w:num w:numId="51">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78"/>
    <w:rsid w:val="00000307"/>
    <w:rsid w:val="000007A4"/>
    <w:rsid w:val="000025C9"/>
    <w:rsid w:val="00004190"/>
    <w:rsid w:val="000052CF"/>
    <w:rsid w:val="00006589"/>
    <w:rsid w:val="00007581"/>
    <w:rsid w:val="0001261D"/>
    <w:rsid w:val="000149F6"/>
    <w:rsid w:val="000151B0"/>
    <w:rsid w:val="0001788E"/>
    <w:rsid w:val="000209C1"/>
    <w:rsid w:val="0002149C"/>
    <w:rsid w:val="00022D72"/>
    <w:rsid w:val="000234AE"/>
    <w:rsid w:val="00026148"/>
    <w:rsid w:val="00026C28"/>
    <w:rsid w:val="00027A6F"/>
    <w:rsid w:val="00030333"/>
    <w:rsid w:val="00030432"/>
    <w:rsid w:val="000304DA"/>
    <w:rsid w:val="00030B78"/>
    <w:rsid w:val="00030D2A"/>
    <w:rsid w:val="00031E81"/>
    <w:rsid w:val="00034075"/>
    <w:rsid w:val="00035311"/>
    <w:rsid w:val="00036054"/>
    <w:rsid w:val="000364F5"/>
    <w:rsid w:val="0003704E"/>
    <w:rsid w:val="000370D0"/>
    <w:rsid w:val="000403DC"/>
    <w:rsid w:val="0004046F"/>
    <w:rsid w:val="000418F3"/>
    <w:rsid w:val="00043D39"/>
    <w:rsid w:val="00044536"/>
    <w:rsid w:val="00044AA1"/>
    <w:rsid w:val="0004556F"/>
    <w:rsid w:val="0004576E"/>
    <w:rsid w:val="00045BC4"/>
    <w:rsid w:val="00046E85"/>
    <w:rsid w:val="00050BD1"/>
    <w:rsid w:val="0005279A"/>
    <w:rsid w:val="000528A6"/>
    <w:rsid w:val="000528F1"/>
    <w:rsid w:val="000542ED"/>
    <w:rsid w:val="0005472E"/>
    <w:rsid w:val="0005507D"/>
    <w:rsid w:val="00055F3D"/>
    <w:rsid w:val="00056B49"/>
    <w:rsid w:val="00056D7F"/>
    <w:rsid w:val="0006087C"/>
    <w:rsid w:val="000608D9"/>
    <w:rsid w:val="000608DB"/>
    <w:rsid w:val="00060F0B"/>
    <w:rsid w:val="000613CD"/>
    <w:rsid w:val="00061D33"/>
    <w:rsid w:val="00061FC1"/>
    <w:rsid w:val="00067875"/>
    <w:rsid w:val="00067D13"/>
    <w:rsid w:val="000723E7"/>
    <w:rsid w:val="000745DA"/>
    <w:rsid w:val="000747F3"/>
    <w:rsid w:val="00075823"/>
    <w:rsid w:val="00075ED7"/>
    <w:rsid w:val="00075F21"/>
    <w:rsid w:val="00080106"/>
    <w:rsid w:val="0008157A"/>
    <w:rsid w:val="0008218C"/>
    <w:rsid w:val="00083331"/>
    <w:rsid w:val="000839CE"/>
    <w:rsid w:val="00086B85"/>
    <w:rsid w:val="000900A6"/>
    <w:rsid w:val="000901EA"/>
    <w:rsid w:val="000905F8"/>
    <w:rsid w:val="00092C8E"/>
    <w:rsid w:val="000930C8"/>
    <w:rsid w:val="00093375"/>
    <w:rsid w:val="00093CBC"/>
    <w:rsid w:val="000941E5"/>
    <w:rsid w:val="0009423F"/>
    <w:rsid w:val="000971B8"/>
    <w:rsid w:val="000A22C4"/>
    <w:rsid w:val="000A5103"/>
    <w:rsid w:val="000A6FEE"/>
    <w:rsid w:val="000A7949"/>
    <w:rsid w:val="000B033E"/>
    <w:rsid w:val="000B037C"/>
    <w:rsid w:val="000B2BB9"/>
    <w:rsid w:val="000B357B"/>
    <w:rsid w:val="000B3632"/>
    <w:rsid w:val="000B3CDE"/>
    <w:rsid w:val="000B549C"/>
    <w:rsid w:val="000B5CEC"/>
    <w:rsid w:val="000B639C"/>
    <w:rsid w:val="000B6A05"/>
    <w:rsid w:val="000B6E08"/>
    <w:rsid w:val="000B7C63"/>
    <w:rsid w:val="000C0F45"/>
    <w:rsid w:val="000C2554"/>
    <w:rsid w:val="000C344D"/>
    <w:rsid w:val="000C347F"/>
    <w:rsid w:val="000C3718"/>
    <w:rsid w:val="000C3947"/>
    <w:rsid w:val="000C400E"/>
    <w:rsid w:val="000C6AF6"/>
    <w:rsid w:val="000C6DCA"/>
    <w:rsid w:val="000D10BD"/>
    <w:rsid w:val="000D11E1"/>
    <w:rsid w:val="000D1379"/>
    <w:rsid w:val="000D22C8"/>
    <w:rsid w:val="000D27DA"/>
    <w:rsid w:val="000D355F"/>
    <w:rsid w:val="000D454F"/>
    <w:rsid w:val="000D5F19"/>
    <w:rsid w:val="000D62F5"/>
    <w:rsid w:val="000E032D"/>
    <w:rsid w:val="000E034E"/>
    <w:rsid w:val="000E1CE5"/>
    <w:rsid w:val="000E2487"/>
    <w:rsid w:val="000E250B"/>
    <w:rsid w:val="000E283E"/>
    <w:rsid w:val="000E2AAC"/>
    <w:rsid w:val="000E3702"/>
    <w:rsid w:val="000E3B3E"/>
    <w:rsid w:val="000E6A4A"/>
    <w:rsid w:val="000E6BEA"/>
    <w:rsid w:val="000E70CD"/>
    <w:rsid w:val="000F03E4"/>
    <w:rsid w:val="000F4F6F"/>
    <w:rsid w:val="000F7915"/>
    <w:rsid w:val="000F7E33"/>
    <w:rsid w:val="000F7EDD"/>
    <w:rsid w:val="00100512"/>
    <w:rsid w:val="00101DDE"/>
    <w:rsid w:val="00102FD2"/>
    <w:rsid w:val="00105208"/>
    <w:rsid w:val="001056E1"/>
    <w:rsid w:val="0010571B"/>
    <w:rsid w:val="00110C75"/>
    <w:rsid w:val="001123A4"/>
    <w:rsid w:val="00112846"/>
    <w:rsid w:val="001146D3"/>
    <w:rsid w:val="0011614A"/>
    <w:rsid w:val="00116752"/>
    <w:rsid w:val="00116964"/>
    <w:rsid w:val="00117884"/>
    <w:rsid w:val="001205A2"/>
    <w:rsid w:val="001210E8"/>
    <w:rsid w:val="0012164C"/>
    <w:rsid w:val="00122895"/>
    <w:rsid w:val="00124367"/>
    <w:rsid w:val="001245AD"/>
    <w:rsid w:val="00124E3B"/>
    <w:rsid w:val="00126288"/>
    <w:rsid w:val="001314A2"/>
    <w:rsid w:val="00132A5A"/>
    <w:rsid w:val="00132FA5"/>
    <w:rsid w:val="00133D64"/>
    <w:rsid w:val="001343D3"/>
    <w:rsid w:val="00135956"/>
    <w:rsid w:val="00135F06"/>
    <w:rsid w:val="00140BF6"/>
    <w:rsid w:val="0014194B"/>
    <w:rsid w:val="0014311C"/>
    <w:rsid w:val="00145909"/>
    <w:rsid w:val="001462E8"/>
    <w:rsid w:val="001463FE"/>
    <w:rsid w:val="00146986"/>
    <w:rsid w:val="00146A5A"/>
    <w:rsid w:val="001500EC"/>
    <w:rsid w:val="00151618"/>
    <w:rsid w:val="00151B23"/>
    <w:rsid w:val="0015274D"/>
    <w:rsid w:val="00157051"/>
    <w:rsid w:val="00160D24"/>
    <w:rsid w:val="0016153C"/>
    <w:rsid w:val="0016206C"/>
    <w:rsid w:val="001620E9"/>
    <w:rsid w:val="001626F9"/>
    <w:rsid w:val="00165ADC"/>
    <w:rsid w:val="001661CC"/>
    <w:rsid w:val="00166B51"/>
    <w:rsid w:val="00167139"/>
    <w:rsid w:val="001708FD"/>
    <w:rsid w:val="00170D64"/>
    <w:rsid w:val="001766C4"/>
    <w:rsid w:val="001771C3"/>
    <w:rsid w:val="001800C5"/>
    <w:rsid w:val="00180242"/>
    <w:rsid w:val="00180CDB"/>
    <w:rsid w:val="00181194"/>
    <w:rsid w:val="001852F5"/>
    <w:rsid w:val="00187117"/>
    <w:rsid w:val="00187DB2"/>
    <w:rsid w:val="001903B3"/>
    <w:rsid w:val="00191966"/>
    <w:rsid w:val="00191C6F"/>
    <w:rsid w:val="00191E8B"/>
    <w:rsid w:val="00194F14"/>
    <w:rsid w:val="00194F24"/>
    <w:rsid w:val="00195254"/>
    <w:rsid w:val="00196F5C"/>
    <w:rsid w:val="001A0379"/>
    <w:rsid w:val="001A32BA"/>
    <w:rsid w:val="001A4212"/>
    <w:rsid w:val="001A45D8"/>
    <w:rsid w:val="001A4C11"/>
    <w:rsid w:val="001A5B77"/>
    <w:rsid w:val="001A6340"/>
    <w:rsid w:val="001B0FB3"/>
    <w:rsid w:val="001B12EA"/>
    <w:rsid w:val="001B2DE8"/>
    <w:rsid w:val="001B2F93"/>
    <w:rsid w:val="001B382A"/>
    <w:rsid w:val="001B41BB"/>
    <w:rsid w:val="001B4668"/>
    <w:rsid w:val="001B46D1"/>
    <w:rsid w:val="001B51D5"/>
    <w:rsid w:val="001B5CA8"/>
    <w:rsid w:val="001B69B5"/>
    <w:rsid w:val="001C0290"/>
    <w:rsid w:val="001C04CC"/>
    <w:rsid w:val="001C3CC9"/>
    <w:rsid w:val="001C3E06"/>
    <w:rsid w:val="001C54C3"/>
    <w:rsid w:val="001C6268"/>
    <w:rsid w:val="001D1A7D"/>
    <w:rsid w:val="001D1B2F"/>
    <w:rsid w:val="001D2C3C"/>
    <w:rsid w:val="001D2F38"/>
    <w:rsid w:val="001D3167"/>
    <w:rsid w:val="001D367E"/>
    <w:rsid w:val="001D39BF"/>
    <w:rsid w:val="001D6CA3"/>
    <w:rsid w:val="001D7A09"/>
    <w:rsid w:val="001D7ECD"/>
    <w:rsid w:val="001E0492"/>
    <w:rsid w:val="001E0EAF"/>
    <w:rsid w:val="001E11DE"/>
    <w:rsid w:val="001E1F71"/>
    <w:rsid w:val="001E4671"/>
    <w:rsid w:val="001E499C"/>
    <w:rsid w:val="001E5A0B"/>
    <w:rsid w:val="001E6C2A"/>
    <w:rsid w:val="001E7F4E"/>
    <w:rsid w:val="001F04A6"/>
    <w:rsid w:val="001F1829"/>
    <w:rsid w:val="001F3E6C"/>
    <w:rsid w:val="001F4525"/>
    <w:rsid w:val="001F5C94"/>
    <w:rsid w:val="001F73C1"/>
    <w:rsid w:val="001F7BC3"/>
    <w:rsid w:val="0020053B"/>
    <w:rsid w:val="002008F9"/>
    <w:rsid w:val="00200918"/>
    <w:rsid w:val="00203B5E"/>
    <w:rsid w:val="00205178"/>
    <w:rsid w:val="00205CD0"/>
    <w:rsid w:val="0020623A"/>
    <w:rsid w:val="0020678A"/>
    <w:rsid w:val="00207257"/>
    <w:rsid w:val="0020753C"/>
    <w:rsid w:val="00207EC8"/>
    <w:rsid w:val="002110B5"/>
    <w:rsid w:val="00211299"/>
    <w:rsid w:val="002118E4"/>
    <w:rsid w:val="002127BA"/>
    <w:rsid w:val="00213674"/>
    <w:rsid w:val="002139E2"/>
    <w:rsid w:val="00213C28"/>
    <w:rsid w:val="00214310"/>
    <w:rsid w:val="0021661A"/>
    <w:rsid w:val="00221572"/>
    <w:rsid w:val="002215E5"/>
    <w:rsid w:val="00224F04"/>
    <w:rsid w:val="00225CF5"/>
    <w:rsid w:val="00230253"/>
    <w:rsid w:val="0023209C"/>
    <w:rsid w:val="002321B3"/>
    <w:rsid w:val="002330D1"/>
    <w:rsid w:val="002331B3"/>
    <w:rsid w:val="002336FF"/>
    <w:rsid w:val="00234A54"/>
    <w:rsid w:val="002351A5"/>
    <w:rsid w:val="0023722D"/>
    <w:rsid w:val="00237455"/>
    <w:rsid w:val="002400F8"/>
    <w:rsid w:val="002420D3"/>
    <w:rsid w:val="00242354"/>
    <w:rsid w:val="0024241B"/>
    <w:rsid w:val="00242E3D"/>
    <w:rsid w:val="00243BAD"/>
    <w:rsid w:val="00244BF5"/>
    <w:rsid w:val="0024543A"/>
    <w:rsid w:val="0024622C"/>
    <w:rsid w:val="00246D29"/>
    <w:rsid w:val="00251F98"/>
    <w:rsid w:val="00253279"/>
    <w:rsid w:val="0025368D"/>
    <w:rsid w:val="00254AFC"/>
    <w:rsid w:val="00254DF5"/>
    <w:rsid w:val="00254EAE"/>
    <w:rsid w:val="00256C23"/>
    <w:rsid w:val="00257E77"/>
    <w:rsid w:val="00260919"/>
    <w:rsid w:val="0026141C"/>
    <w:rsid w:val="00263011"/>
    <w:rsid w:val="00264768"/>
    <w:rsid w:val="00267DE1"/>
    <w:rsid w:val="00267F5C"/>
    <w:rsid w:val="00270A31"/>
    <w:rsid w:val="002710E1"/>
    <w:rsid w:val="00274C4F"/>
    <w:rsid w:val="00275B35"/>
    <w:rsid w:val="00276CDC"/>
    <w:rsid w:val="00277984"/>
    <w:rsid w:val="00280081"/>
    <w:rsid w:val="002801EA"/>
    <w:rsid w:val="0028025F"/>
    <w:rsid w:val="00281E88"/>
    <w:rsid w:val="00282173"/>
    <w:rsid w:val="00283B56"/>
    <w:rsid w:val="00285F73"/>
    <w:rsid w:val="00286986"/>
    <w:rsid w:val="00287316"/>
    <w:rsid w:val="0029000F"/>
    <w:rsid w:val="0029189A"/>
    <w:rsid w:val="002928AD"/>
    <w:rsid w:val="00292B2B"/>
    <w:rsid w:val="00294A65"/>
    <w:rsid w:val="002969FE"/>
    <w:rsid w:val="00297AF3"/>
    <w:rsid w:val="002A0261"/>
    <w:rsid w:val="002A14E3"/>
    <w:rsid w:val="002A1CD6"/>
    <w:rsid w:val="002A4AF1"/>
    <w:rsid w:val="002A681C"/>
    <w:rsid w:val="002B1460"/>
    <w:rsid w:val="002B1506"/>
    <w:rsid w:val="002B202A"/>
    <w:rsid w:val="002B2931"/>
    <w:rsid w:val="002B2E4D"/>
    <w:rsid w:val="002B3BC0"/>
    <w:rsid w:val="002B44B9"/>
    <w:rsid w:val="002B55DC"/>
    <w:rsid w:val="002B6124"/>
    <w:rsid w:val="002B6A6D"/>
    <w:rsid w:val="002B756F"/>
    <w:rsid w:val="002C0EC6"/>
    <w:rsid w:val="002C0EC7"/>
    <w:rsid w:val="002C13E3"/>
    <w:rsid w:val="002C1850"/>
    <w:rsid w:val="002C2B58"/>
    <w:rsid w:val="002C4589"/>
    <w:rsid w:val="002C5BE0"/>
    <w:rsid w:val="002C71BB"/>
    <w:rsid w:val="002C74AB"/>
    <w:rsid w:val="002D01DB"/>
    <w:rsid w:val="002D11B7"/>
    <w:rsid w:val="002D163C"/>
    <w:rsid w:val="002D254A"/>
    <w:rsid w:val="002D2DF6"/>
    <w:rsid w:val="002D39E2"/>
    <w:rsid w:val="002D3DA9"/>
    <w:rsid w:val="002D3EA8"/>
    <w:rsid w:val="002D429E"/>
    <w:rsid w:val="002D570D"/>
    <w:rsid w:val="002D5903"/>
    <w:rsid w:val="002D5D8F"/>
    <w:rsid w:val="002D5F38"/>
    <w:rsid w:val="002D6114"/>
    <w:rsid w:val="002D6312"/>
    <w:rsid w:val="002D6A7E"/>
    <w:rsid w:val="002E1A1D"/>
    <w:rsid w:val="002E2492"/>
    <w:rsid w:val="002E292B"/>
    <w:rsid w:val="002E4246"/>
    <w:rsid w:val="002E42B9"/>
    <w:rsid w:val="002E62BF"/>
    <w:rsid w:val="002E6EB1"/>
    <w:rsid w:val="002E6FFF"/>
    <w:rsid w:val="002F08FC"/>
    <w:rsid w:val="002F4200"/>
    <w:rsid w:val="002F5F47"/>
    <w:rsid w:val="002F7FBE"/>
    <w:rsid w:val="00300557"/>
    <w:rsid w:val="00301AF3"/>
    <w:rsid w:val="00304430"/>
    <w:rsid w:val="00304F0C"/>
    <w:rsid w:val="00305773"/>
    <w:rsid w:val="00306115"/>
    <w:rsid w:val="00306438"/>
    <w:rsid w:val="0030666B"/>
    <w:rsid w:val="00310D47"/>
    <w:rsid w:val="00311185"/>
    <w:rsid w:val="003173FC"/>
    <w:rsid w:val="003177E4"/>
    <w:rsid w:val="00317923"/>
    <w:rsid w:val="00317EBD"/>
    <w:rsid w:val="0032012F"/>
    <w:rsid w:val="00320828"/>
    <w:rsid w:val="00320888"/>
    <w:rsid w:val="00320ABF"/>
    <w:rsid w:val="00320C2C"/>
    <w:rsid w:val="00321201"/>
    <w:rsid w:val="0032130A"/>
    <w:rsid w:val="0032236D"/>
    <w:rsid w:val="00322AE9"/>
    <w:rsid w:val="00323236"/>
    <w:rsid w:val="00324A6F"/>
    <w:rsid w:val="00325D52"/>
    <w:rsid w:val="003266A0"/>
    <w:rsid w:val="00327664"/>
    <w:rsid w:val="00327BF6"/>
    <w:rsid w:val="00332502"/>
    <w:rsid w:val="0033281A"/>
    <w:rsid w:val="003350E3"/>
    <w:rsid w:val="00335D2B"/>
    <w:rsid w:val="00337B0D"/>
    <w:rsid w:val="00341FE0"/>
    <w:rsid w:val="003421DD"/>
    <w:rsid w:val="00342B5F"/>
    <w:rsid w:val="00342E49"/>
    <w:rsid w:val="003441CA"/>
    <w:rsid w:val="00346B0F"/>
    <w:rsid w:val="00350CE0"/>
    <w:rsid w:val="00350F8B"/>
    <w:rsid w:val="00351742"/>
    <w:rsid w:val="00351D1A"/>
    <w:rsid w:val="003521CC"/>
    <w:rsid w:val="0035318B"/>
    <w:rsid w:val="003533FD"/>
    <w:rsid w:val="0035352D"/>
    <w:rsid w:val="00353777"/>
    <w:rsid w:val="00355467"/>
    <w:rsid w:val="0035558D"/>
    <w:rsid w:val="00356788"/>
    <w:rsid w:val="00356C0F"/>
    <w:rsid w:val="0035716D"/>
    <w:rsid w:val="00357457"/>
    <w:rsid w:val="00360D80"/>
    <w:rsid w:val="00364825"/>
    <w:rsid w:val="00366D1F"/>
    <w:rsid w:val="00367376"/>
    <w:rsid w:val="003706DD"/>
    <w:rsid w:val="00370F08"/>
    <w:rsid w:val="00374D59"/>
    <w:rsid w:val="003769B5"/>
    <w:rsid w:val="00377D21"/>
    <w:rsid w:val="003800E1"/>
    <w:rsid w:val="0038100D"/>
    <w:rsid w:val="003810BA"/>
    <w:rsid w:val="00381935"/>
    <w:rsid w:val="00381CCE"/>
    <w:rsid w:val="00382240"/>
    <w:rsid w:val="00384EF7"/>
    <w:rsid w:val="00387E91"/>
    <w:rsid w:val="003914CD"/>
    <w:rsid w:val="00392A2A"/>
    <w:rsid w:val="003951E2"/>
    <w:rsid w:val="00395E51"/>
    <w:rsid w:val="00396AD9"/>
    <w:rsid w:val="00396E23"/>
    <w:rsid w:val="003A1CA3"/>
    <w:rsid w:val="003A23E4"/>
    <w:rsid w:val="003A2611"/>
    <w:rsid w:val="003A5D94"/>
    <w:rsid w:val="003A757C"/>
    <w:rsid w:val="003A7727"/>
    <w:rsid w:val="003A7730"/>
    <w:rsid w:val="003B0C52"/>
    <w:rsid w:val="003B0D99"/>
    <w:rsid w:val="003B19E2"/>
    <w:rsid w:val="003B1E3C"/>
    <w:rsid w:val="003B3042"/>
    <w:rsid w:val="003B3227"/>
    <w:rsid w:val="003B4168"/>
    <w:rsid w:val="003B5093"/>
    <w:rsid w:val="003B63DA"/>
    <w:rsid w:val="003B6F48"/>
    <w:rsid w:val="003B7216"/>
    <w:rsid w:val="003B73E3"/>
    <w:rsid w:val="003C07B7"/>
    <w:rsid w:val="003C11E9"/>
    <w:rsid w:val="003C3A65"/>
    <w:rsid w:val="003C4829"/>
    <w:rsid w:val="003C50EE"/>
    <w:rsid w:val="003C611D"/>
    <w:rsid w:val="003C6202"/>
    <w:rsid w:val="003C6374"/>
    <w:rsid w:val="003C6536"/>
    <w:rsid w:val="003D0D93"/>
    <w:rsid w:val="003D1004"/>
    <w:rsid w:val="003D199E"/>
    <w:rsid w:val="003D33BB"/>
    <w:rsid w:val="003D3C12"/>
    <w:rsid w:val="003D4640"/>
    <w:rsid w:val="003D6BA4"/>
    <w:rsid w:val="003D6FE8"/>
    <w:rsid w:val="003D7518"/>
    <w:rsid w:val="003D7EA9"/>
    <w:rsid w:val="003E6831"/>
    <w:rsid w:val="003E7CCA"/>
    <w:rsid w:val="003F0227"/>
    <w:rsid w:val="003F102C"/>
    <w:rsid w:val="003F1285"/>
    <w:rsid w:val="003F2316"/>
    <w:rsid w:val="003F2CC2"/>
    <w:rsid w:val="003F3719"/>
    <w:rsid w:val="003F39F3"/>
    <w:rsid w:val="003F48BD"/>
    <w:rsid w:val="003F7D81"/>
    <w:rsid w:val="00400018"/>
    <w:rsid w:val="00400DC5"/>
    <w:rsid w:val="004012C1"/>
    <w:rsid w:val="00402B6C"/>
    <w:rsid w:val="004039C1"/>
    <w:rsid w:val="00403DDD"/>
    <w:rsid w:val="0040582A"/>
    <w:rsid w:val="00406495"/>
    <w:rsid w:val="00412076"/>
    <w:rsid w:val="004128BC"/>
    <w:rsid w:val="00412B22"/>
    <w:rsid w:val="004133DD"/>
    <w:rsid w:val="00415718"/>
    <w:rsid w:val="00416C97"/>
    <w:rsid w:val="004171C0"/>
    <w:rsid w:val="00417996"/>
    <w:rsid w:val="004207F3"/>
    <w:rsid w:val="00420A53"/>
    <w:rsid w:val="00420CE8"/>
    <w:rsid w:val="00420DA2"/>
    <w:rsid w:val="00422EFA"/>
    <w:rsid w:val="0042322C"/>
    <w:rsid w:val="00423BA7"/>
    <w:rsid w:val="00423D55"/>
    <w:rsid w:val="004271E6"/>
    <w:rsid w:val="00427AE5"/>
    <w:rsid w:val="00427CA6"/>
    <w:rsid w:val="00430415"/>
    <w:rsid w:val="00430D31"/>
    <w:rsid w:val="004317DC"/>
    <w:rsid w:val="00433336"/>
    <w:rsid w:val="00433A4C"/>
    <w:rsid w:val="00434D5E"/>
    <w:rsid w:val="00435EAD"/>
    <w:rsid w:val="00437010"/>
    <w:rsid w:val="0043771F"/>
    <w:rsid w:val="00437BF0"/>
    <w:rsid w:val="00437FA1"/>
    <w:rsid w:val="00440879"/>
    <w:rsid w:val="00440B8A"/>
    <w:rsid w:val="00440C69"/>
    <w:rsid w:val="004422AD"/>
    <w:rsid w:val="004427C9"/>
    <w:rsid w:val="00442C58"/>
    <w:rsid w:val="00444F66"/>
    <w:rsid w:val="004455C1"/>
    <w:rsid w:val="00446008"/>
    <w:rsid w:val="004476C7"/>
    <w:rsid w:val="0045013F"/>
    <w:rsid w:val="00451B30"/>
    <w:rsid w:val="00455C21"/>
    <w:rsid w:val="00456074"/>
    <w:rsid w:val="0046011D"/>
    <w:rsid w:val="00462465"/>
    <w:rsid w:val="004659A2"/>
    <w:rsid w:val="00465C46"/>
    <w:rsid w:val="0046623E"/>
    <w:rsid w:val="00466B30"/>
    <w:rsid w:val="00467C3B"/>
    <w:rsid w:val="00470618"/>
    <w:rsid w:val="00472436"/>
    <w:rsid w:val="00472671"/>
    <w:rsid w:val="004756D4"/>
    <w:rsid w:val="00476342"/>
    <w:rsid w:val="00476664"/>
    <w:rsid w:val="00476B00"/>
    <w:rsid w:val="00476FEE"/>
    <w:rsid w:val="0047746C"/>
    <w:rsid w:val="00477DC3"/>
    <w:rsid w:val="00477F14"/>
    <w:rsid w:val="00480771"/>
    <w:rsid w:val="004809F2"/>
    <w:rsid w:val="00482395"/>
    <w:rsid w:val="00483D15"/>
    <w:rsid w:val="00485553"/>
    <w:rsid w:val="004865A3"/>
    <w:rsid w:val="00486A25"/>
    <w:rsid w:val="00486F26"/>
    <w:rsid w:val="0048733A"/>
    <w:rsid w:val="00490A03"/>
    <w:rsid w:val="00490BDF"/>
    <w:rsid w:val="00491B9F"/>
    <w:rsid w:val="00492571"/>
    <w:rsid w:val="00492A4D"/>
    <w:rsid w:val="004938E2"/>
    <w:rsid w:val="00493B15"/>
    <w:rsid w:val="00495BB2"/>
    <w:rsid w:val="0049601E"/>
    <w:rsid w:val="00496330"/>
    <w:rsid w:val="00497BCE"/>
    <w:rsid w:val="004A17A9"/>
    <w:rsid w:val="004A1956"/>
    <w:rsid w:val="004A278E"/>
    <w:rsid w:val="004A2A82"/>
    <w:rsid w:val="004A4140"/>
    <w:rsid w:val="004A6175"/>
    <w:rsid w:val="004A65CB"/>
    <w:rsid w:val="004A680A"/>
    <w:rsid w:val="004A77B5"/>
    <w:rsid w:val="004B00DD"/>
    <w:rsid w:val="004B021A"/>
    <w:rsid w:val="004B1843"/>
    <w:rsid w:val="004B2185"/>
    <w:rsid w:val="004B4076"/>
    <w:rsid w:val="004B6D27"/>
    <w:rsid w:val="004B6E52"/>
    <w:rsid w:val="004B72ED"/>
    <w:rsid w:val="004B7765"/>
    <w:rsid w:val="004C0BDE"/>
    <w:rsid w:val="004C0E8B"/>
    <w:rsid w:val="004C1911"/>
    <w:rsid w:val="004C1DCF"/>
    <w:rsid w:val="004C295C"/>
    <w:rsid w:val="004C39B7"/>
    <w:rsid w:val="004C3C58"/>
    <w:rsid w:val="004C4CAB"/>
    <w:rsid w:val="004C591C"/>
    <w:rsid w:val="004C666B"/>
    <w:rsid w:val="004C6BA3"/>
    <w:rsid w:val="004C70F5"/>
    <w:rsid w:val="004C72E4"/>
    <w:rsid w:val="004D0257"/>
    <w:rsid w:val="004D0362"/>
    <w:rsid w:val="004D072C"/>
    <w:rsid w:val="004D0EA3"/>
    <w:rsid w:val="004D1764"/>
    <w:rsid w:val="004D4AFE"/>
    <w:rsid w:val="004D4F35"/>
    <w:rsid w:val="004D7A9C"/>
    <w:rsid w:val="004E1D95"/>
    <w:rsid w:val="004E1DF4"/>
    <w:rsid w:val="004E2320"/>
    <w:rsid w:val="004E2353"/>
    <w:rsid w:val="004E3F52"/>
    <w:rsid w:val="004E3F85"/>
    <w:rsid w:val="004F083D"/>
    <w:rsid w:val="004F0E95"/>
    <w:rsid w:val="004F6076"/>
    <w:rsid w:val="004F64CD"/>
    <w:rsid w:val="004F7D62"/>
    <w:rsid w:val="0050196B"/>
    <w:rsid w:val="005057FF"/>
    <w:rsid w:val="00506423"/>
    <w:rsid w:val="00507D18"/>
    <w:rsid w:val="00514514"/>
    <w:rsid w:val="00514ECA"/>
    <w:rsid w:val="00515AFF"/>
    <w:rsid w:val="005237EA"/>
    <w:rsid w:val="0052535B"/>
    <w:rsid w:val="00526248"/>
    <w:rsid w:val="0052763A"/>
    <w:rsid w:val="005309EC"/>
    <w:rsid w:val="0053108E"/>
    <w:rsid w:val="00531223"/>
    <w:rsid w:val="00531585"/>
    <w:rsid w:val="00532832"/>
    <w:rsid w:val="005373E4"/>
    <w:rsid w:val="00543F61"/>
    <w:rsid w:val="0054668B"/>
    <w:rsid w:val="005469D3"/>
    <w:rsid w:val="00547602"/>
    <w:rsid w:val="005478B0"/>
    <w:rsid w:val="005514E2"/>
    <w:rsid w:val="0055371A"/>
    <w:rsid w:val="00553761"/>
    <w:rsid w:val="0055467A"/>
    <w:rsid w:val="00554D21"/>
    <w:rsid w:val="00555B14"/>
    <w:rsid w:val="005564D6"/>
    <w:rsid w:val="00557C48"/>
    <w:rsid w:val="00557C87"/>
    <w:rsid w:val="00557CF9"/>
    <w:rsid w:val="00560306"/>
    <w:rsid w:val="00560505"/>
    <w:rsid w:val="00560591"/>
    <w:rsid w:val="005607F2"/>
    <w:rsid w:val="00560A46"/>
    <w:rsid w:val="00561865"/>
    <w:rsid w:val="005641E3"/>
    <w:rsid w:val="005653F9"/>
    <w:rsid w:val="00566201"/>
    <w:rsid w:val="00566AAC"/>
    <w:rsid w:val="005670B2"/>
    <w:rsid w:val="00567AE3"/>
    <w:rsid w:val="0057059D"/>
    <w:rsid w:val="0057263B"/>
    <w:rsid w:val="00573952"/>
    <w:rsid w:val="00573FDE"/>
    <w:rsid w:val="005778C1"/>
    <w:rsid w:val="00577C63"/>
    <w:rsid w:val="00577F44"/>
    <w:rsid w:val="005801BE"/>
    <w:rsid w:val="0058027B"/>
    <w:rsid w:val="00580787"/>
    <w:rsid w:val="00583769"/>
    <w:rsid w:val="00583AB5"/>
    <w:rsid w:val="00583E2C"/>
    <w:rsid w:val="00584177"/>
    <w:rsid w:val="00584FED"/>
    <w:rsid w:val="005860BF"/>
    <w:rsid w:val="00587472"/>
    <w:rsid w:val="00590257"/>
    <w:rsid w:val="005904E0"/>
    <w:rsid w:val="00591D41"/>
    <w:rsid w:val="00591E65"/>
    <w:rsid w:val="0059517F"/>
    <w:rsid w:val="005959EF"/>
    <w:rsid w:val="00595EB1"/>
    <w:rsid w:val="005965F9"/>
    <w:rsid w:val="00596F36"/>
    <w:rsid w:val="005A1F1A"/>
    <w:rsid w:val="005A3EE6"/>
    <w:rsid w:val="005A44A2"/>
    <w:rsid w:val="005A4656"/>
    <w:rsid w:val="005A4DAC"/>
    <w:rsid w:val="005A5DBE"/>
    <w:rsid w:val="005A6D00"/>
    <w:rsid w:val="005A796B"/>
    <w:rsid w:val="005B1927"/>
    <w:rsid w:val="005B34E2"/>
    <w:rsid w:val="005B4B04"/>
    <w:rsid w:val="005B623B"/>
    <w:rsid w:val="005C0223"/>
    <w:rsid w:val="005C43BB"/>
    <w:rsid w:val="005C4684"/>
    <w:rsid w:val="005C783A"/>
    <w:rsid w:val="005D46A8"/>
    <w:rsid w:val="005D46C0"/>
    <w:rsid w:val="005D6D30"/>
    <w:rsid w:val="005D79DA"/>
    <w:rsid w:val="005E1F18"/>
    <w:rsid w:val="005E3E6B"/>
    <w:rsid w:val="005E4452"/>
    <w:rsid w:val="005E6894"/>
    <w:rsid w:val="005E6F1B"/>
    <w:rsid w:val="005E7644"/>
    <w:rsid w:val="005F147E"/>
    <w:rsid w:val="005F1BBE"/>
    <w:rsid w:val="005F24C0"/>
    <w:rsid w:val="005F3FC5"/>
    <w:rsid w:val="005F5A46"/>
    <w:rsid w:val="005F5C37"/>
    <w:rsid w:val="005F6DAF"/>
    <w:rsid w:val="00601DDC"/>
    <w:rsid w:val="006021AE"/>
    <w:rsid w:val="00604299"/>
    <w:rsid w:val="00610566"/>
    <w:rsid w:val="00610F34"/>
    <w:rsid w:val="006126D0"/>
    <w:rsid w:val="006155C8"/>
    <w:rsid w:val="00615A8B"/>
    <w:rsid w:val="0061649E"/>
    <w:rsid w:val="00616825"/>
    <w:rsid w:val="00620A59"/>
    <w:rsid w:val="00620E00"/>
    <w:rsid w:val="00621FC8"/>
    <w:rsid w:val="0063026D"/>
    <w:rsid w:val="00630A7B"/>
    <w:rsid w:val="00631034"/>
    <w:rsid w:val="00631ECA"/>
    <w:rsid w:val="0063245D"/>
    <w:rsid w:val="00634CD4"/>
    <w:rsid w:val="006357BE"/>
    <w:rsid w:val="00640048"/>
    <w:rsid w:val="00640267"/>
    <w:rsid w:val="006403E6"/>
    <w:rsid w:val="006425A6"/>
    <w:rsid w:val="0064298E"/>
    <w:rsid w:val="0064392A"/>
    <w:rsid w:val="00644A23"/>
    <w:rsid w:val="006452AC"/>
    <w:rsid w:val="006508BD"/>
    <w:rsid w:val="00652C0F"/>
    <w:rsid w:val="00653C6F"/>
    <w:rsid w:val="006569D2"/>
    <w:rsid w:val="00657687"/>
    <w:rsid w:val="0066157E"/>
    <w:rsid w:val="00664516"/>
    <w:rsid w:val="0066524B"/>
    <w:rsid w:val="0066555F"/>
    <w:rsid w:val="00665E33"/>
    <w:rsid w:val="006660BD"/>
    <w:rsid w:val="00667156"/>
    <w:rsid w:val="0066771B"/>
    <w:rsid w:val="00667C13"/>
    <w:rsid w:val="00667F42"/>
    <w:rsid w:val="00670270"/>
    <w:rsid w:val="0067210C"/>
    <w:rsid w:val="0067289B"/>
    <w:rsid w:val="00674025"/>
    <w:rsid w:val="00674556"/>
    <w:rsid w:val="0067490F"/>
    <w:rsid w:val="00675DCB"/>
    <w:rsid w:val="006779FE"/>
    <w:rsid w:val="006819B4"/>
    <w:rsid w:val="00682D12"/>
    <w:rsid w:val="00682D98"/>
    <w:rsid w:val="006840BB"/>
    <w:rsid w:val="006840D1"/>
    <w:rsid w:val="006844D4"/>
    <w:rsid w:val="00684C5F"/>
    <w:rsid w:val="006855B2"/>
    <w:rsid w:val="00685F12"/>
    <w:rsid w:val="00693125"/>
    <w:rsid w:val="0069374B"/>
    <w:rsid w:val="006951B1"/>
    <w:rsid w:val="006968D1"/>
    <w:rsid w:val="006969B4"/>
    <w:rsid w:val="006A3F22"/>
    <w:rsid w:val="006A4A60"/>
    <w:rsid w:val="006A58D6"/>
    <w:rsid w:val="006A669D"/>
    <w:rsid w:val="006A7C6C"/>
    <w:rsid w:val="006B011A"/>
    <w:rsid w:val="006B0180"/>
    <w:rsid w:val="006B05AF"/>
    <w:rsid w:val="006B22DB"/>
    <w:rsid w:val="006B3878"/>
    <w:rsid w:val="006B418B"/>
    <w:rsid w:val="006B6539"/>
    <w:rsid w:val="006B719C"/>
    <w:rsid w:val="006C0D00"/>
    <w:rsid w:val="006C4D38"/>
    <w:rsid w:val="006C6C30"/>
    <w:rsid w:val="006D1E4B"/>
    <w:rsid w:val="006D260C"/>
    <w:rsid w:val="006D2D4A"/>
    <w:rsid w:val="006D2EFB"/>
    <w:rsid w:val="006D50A6"/>
    <w:rsid w:val="006D5157"/>
    <w:rsid w:val="006D58E4"/>
    <w:rsid w:val="006D5B48"/>
    <w:rsid w:val="006D6F20"/>
    <w:rsid w:val="006D7EDD"/>
    <w:rsid w:val="006E02DB"/>
    <w:rsid w:val="006E1F5A"/>
    <w:rsid w:val="006E35B4"/>
    <w:rsid w:val="006E3752"/>
    <w:rsid w:val="006E414E"/>
    <w:rsid w:val="006E4D66"/>
    <w:rsid w:val="006E6BA4"/>
    <w:rsid w:val="006F00BB"/>
    <w:rsid w:val="006F1416"/>
    <w:rsid w:val="006F17B3"/>
    <w:rsid w:val="006F1C16"/>
    <w:rsid w:val="006F22F0"/>
    <w:rsid w:val="006F2419"/>
    <w:rsid w:val="006F3547"/>
    <w:rsid w:val="006F484C"/>
    <w:rsid w:val="006F6324"/>
    <w:rsid w:val="006F7DFC"/>
    <w:rsid w:val="007002A5"/>
    <w:rsid w:val="0070031F"/>
    <w:rsid w:val="00702098"/>
    <w:rsid w:val="007035E9"/>
    <w:rsid w:val="00704443"/>
    <w:rsid w:val="00705A30"/>
    <w:rsid w:val="007111F8"/>
    <w:rsid w:val="00712165"/>
    <w:rsid w:val="00713730"/>
    <w:rsid w:val="00714CDD"/>
    <w:rsid w:val="00714D47"/>
    <w:rsid w:val="00720A96"/>
    <w:rsid w:val="0072124F"/>
    <w:rsid w:val="00721A8B"/>
    <w:rsid w:val="00721D3D"/>
    <w:rsid w:val="00723ACF"/>
    <w:rsid w:val="0072531E"/>
    <w:rsid w:val="00725DE7"/>
    <w:rsid w:val="0073013B"/>
    <w:rsid w:val="00730834"/>
    <w:rsid w:val="0073145C"/>
    <w:rsid w:val="00733092"/>
    <w:rsid w:val="007331C7"/>
    <w:rsid w:val="00735D74"/>
    <w:rsid w:val="00737834"/>
    <w:rsid w:val="00740923"/>
    <w:rsid w:val="00742B21"/>
    <w:rsid w:val="00743B37"/>
    <w:rsid w:val="00744C45"/>
    <w:rsid w:val="0074661B"/>
    <w:rsid w:val="007466F2"/>
    <w:rsid w:val="00747ADD"/>
    <w:rsid w:val="0075025A"/>
    <w:rsid w:val="007542E7"/>
    <w:rsid w:val="00754534"/>
    <w:rsid w:val="00756FF4"/>
    <w:rsid w:val="00757E58"/>
    <w:rsid w:val="007641F8"/>
    <w:rsid w:val="007646EF"/>
    <w:rsid w:val="007663CE"/>
    <w:rsid w:val="00766F3D"/>
    <w:rsid w:val="007675F2"/>
    <w:rsid w:val="00770534"/>
    <w:rsid w:val="00771B34"/>
    <w:rsid w:val="0077237C"/>
    <w:rsid w:val="00772E34"/>
    <w:rsid w:val="007733CE"/>
    <w:rsid w:val="00775867"/>
    <w:rsid w:val="007764D3"/>
    <w:rsid w:val="00776BA0"/>
    <w:rsid w:val="00780416"/>
    <w:rsid w:val="00782A15"/>
    <w:rsid w:val="00785056"/>
    <w:rsid w:val="00785C26"/>
    <w:rsid w:val="007870A8"/>
    <w:rsid w:val="007923F6"/>
    <w:rsid w:val="00793725"/>
    <w:rsid w:val="00793BAF"/>
    <w:rsid w:val="0079534B"/>
    <w:rsid w:val="00795D2C"/>
    <w:rsid w:val="00795F6E"/>
    <w:rsid w:val="00796B0E"/>
    <w:rsid w:val="007A0BB5"/>
    <w:rsid w:val="007A12A4"/>
    <w:rsid w:val="007A2EFA"/>
    <w:rsid w:val="007A56D2"/>
    <w:rsid w:val="007A6571"/>
    <w:rsid w:val="007A682B"/>
    <w:rsid w:val="007A6DAB"/>
    <w:rsid w:val="007A7A61"/>
    <w:rsid w:val="007B1FEA"/>
    <w:rsid w:val="007B35FA"/>
    <w:rsid w:val="007B37B4"/>
    <w:rsid w:val="007B42F4"/>
    <w:rsid w:val="007B7223"/>
    <w:rsid w:val="007B74B1"/>
    <w:rsid w:val="007C23E5"/>
    <w:rsid w:val="007C23FB"/>
    <w:rsid w:val="007C37B8"/>
    <w:rsid w:val="007C3FCF"/>
    <w:rsid w:val="007C7379"/>
    <w:rsid w:val="007C76B1"/>
    <w:rsid w:val="007C7AE4"/>
    <w:rsid w:val="007D0531"/>
    <w:rsid w:val="007D12E8"/>
    <w:rsid w:val="007D2AD3"/>
    <w:rsid w:val="007D2F14"/>
    <w:rsid w:val="007D39D0"/>
    <w:rsid w:val="007D3CE6"/>
    <w:rsid w:val="007D3F66"/>
    <w:rsid w:val="007D4948"/>
    <w:rsid w:val="007D4B30"/>
    <w:rsid w:val="007D5E75"/>
    <w:rsid w:val="007E0286"/>
    <w:rsid w:val="007E2176"/>
    <w:rsid w:val="007E421F"/>
    <w:rsid w:val="007E4228"/>
    <w:rsid w:val="007F00F0"/>
    <w:rsid w:val="007F08CA"/>
    <w:rsid w:val="007F1D7E"/>
    <w:rsid w:val="007F3C96"/>
    <w:rsid w:val="007F46CE"/>
    <w:rsid w:val="007F4E83"/>
    <w:rsid w:val="007F540E"/>
    <w:rsid w:val="007F554A"/>
    <w:rsid w:val="007F6178"/>
    <w:rsid w:val="007F7ADF"/>
    <w:rsid w:val="008014F7"/>
    <w:rsid w:val="008016E2"/>
    <w:rsid w:val="0080387A"/>
    <w:rsid w:val="00804EFD"/>
    <w:rsid w:val="008070A2"/>
    <w:rsid w:val="00807E29"/>
    <w:rsid w:val="00813710"/>
    <w:rsid w:val="008137F7"/>
    <w:rsid w:val="00813BDE"/>
    <w:rsid w:val="00813E31"/>
    <w:rsid w:val="008143FE"/>
    <w:rsid w:val="008178E3"/>
    <w:rsid w:val="00820A6B"/>
    <w:rsid w:val="0082140E"/>
    <w:rsid w:val="00821CCF"/>
    <w:rsid w:val="0082558B"/>
    <w:rsid w:val="00827324"/>
    <w:rsid w:val="00827E69"/>
    <w:rsid w:val="00830169"/>
    <w:rsid w:val="0083297B"/>
    <w:rsid w:val="00832FBF"/>
    <w:rsid w:val="00833C05"/>
    <w:rsid w:val="008341E8"/>
    <w:rsid w:val="00834C82"/>
    <w:rsid w:val="0083709F"/>
    <w:rsid w:val="008409D1"/>
    <w:rsid w:val="00840B95"/>
    <w:rsid w:val="00840FAA"/>
    <w:rsid w:val="00843BF6"/>
    <w:rsid w:val="00845412"/>
    <w:rsid w:val="00845E3D"/>
    <w:rsid w:val="00852599"/>
    <w:rsid w:val="00852709"/>
    <w:rsid w:val="00854238"/>
    <w:rsid w:val="0085573F"/>
    <w:rsid w:val="0085686B"/>
    <w:rsid w:val="00856E06"/>
    <w:rsid w:val="00857F73"/>
    <w:rsid w:val="00860B2E"/>
    <w:rsid w:val="0086127E"/>
    <w:rsid w:val="008629F5"/>
    <w:rsid w:val="00863005"/>
    <w:rsid w:val="00863FEB"/>
    <w:rsid w:val="00864BC7"/>
    <w:rsid w:val="00865686"/>
    <w:rsid w:val="0086731E"/>
    <w:rsid w:val="0086735D"/>
    <w:rsid w:val="00873B20"/>
    <w:rsid w:val="008747BA"/>
    <w:rsid w:val="00876431"/>
    <w:rsid w:val="008773AC"/>
    <w:rsid w:val="008778C6"/>
    <w:rsid w:val="00877B0F"/>
    <w:rsid w:val="00881878"/>
    <w:rsid w:val="00881BE2"/>
    <w:rsid w:val="008826FE"/>
    <w:rsid w:val="00882857"/>
    <w:rsid w:val="00884384"/>
    <w:rsid w:val="008848F7"/>
    <w:rsid w:val="00884966"/>
    <w:rsid w:val="00884F0C"/>
    <w:rsid w:val="00885680"/>
    <w:rsid w:val="008867DD"/>
    <w:rsid w:val="00891BB4"/>
    <w:rsid w:val="00892123"/>
    <w:rsid w:val="00892841"/>
    <w:rsid w:val="008928C6"/>
    <w:rsid w:val="00895C82"/>
    <w:rsid w:val="00896372"/>
    <w:rsid w:val="0089702B"/>
    <w:rsid w:val="00897245"/>
    <w:rsid w:val="008975E3"/>
    <w:rsid w:val="008A41D3"/>
    <w:rsid w:val="008A4F65"/>
    <w:rsid w:val="008A5273"/>
    <w:rsid w:val="008A53B6"/>
    <w:rsid w:val="008A5475"/>
    <w:rsid w:val="008A69DC"/>
    <w:rsid w:val="008A745C"/>
    <w:rsid w:val="008B0458"/>
    <w:rsid w:val="008B0850"/>
    <w:rsid w:val="008B276B"/>
    <w:rsid w:val="008B2ABF"/>
    <w:rsid w:val="008B2DDF"/>
    <w:rsid w:val="008B3B8D"/>
    <w:rsid w:val="008B50F0"/>
    <w:rsid w:val="008B5F8B"/>
    <w:rsid w:val="008B7F46"/>
    <w:rsid w:val="008C1F1E"/>
    <w:rsid w:val="008C3304"/>
    <w:rsid w:val="008C42D8"/>
    <w:rsid w:val="008C464D"/>
    <w:rsid w:val="008C4A9E"/>
    <w:rsid w:val="008C571E"/>
    <w:rsid w:val="008C63AC"/>
    <w:rsid w:val="008C6C08"/>
    <w:rsid w:val="008C6E25"/>
    <w:rsid w:val="008D05F3"/>
    <w:rsid w:val="008D08E6"/>
    <w:rsid w:val="008D0A33"/>
    <w:rsid w:val="008D10E2"/>
    <w:rsid w:val="008D134D"/>
    <w:rsid w:val="008D1833"/>
    <w:rsid w:val="008D1D33"/>
    <w:rsid w:val="008D2333"/>
    <w:rsid w:val="008D279F"/>
    <w:rsid w:val="008D53AC"/>
    <w:rsid w:val="008E1235"/>
    <w:rsid w:val="008E1E85"/>
    <w:rsid w:val="008E25E8"/>
    <w:rsid w:val="008E25F9"/>
    <w:rsid w:val="008E32FC"/>
    <w:rsid w:val="008E4D39"/>
    <w:rsid w:val="008E7D3A"/>
    <w:rsid w:val="008F0289"/>
    <w:rsid w:val="008F09DA"/>
    <w:rsid w:val="008F1625"/>
    <w:rsid w:val="008F200B"/>
    <w:rsid w:val="008F28FB"/>
    <w:rsid w:val="008F3303"/>
    <w:rsid w:val="008F41AB"/>
    <w:rsid w:val="008F466A"/>
    <w:rsid w:val="008F5340"/>
    <w:rsid w:val="008F5E36"/>
    <w:rsid w:val="008F6761"/>
    <w:rsid w:val="008F6BEB"/>
    <w:rsid w:val="008F6F14"/>
    <w:rsid w:val="00900571"/>
    <w:rsid w:val="00903069"/>
    <w:rsid w:val="00903B3E"/>
    <w:rsid w:val="009066D5"/>
    <w:rsid w:val="00907D22"/>
    <w:rsid w:val="00912168"/>
    <w:rsid w:val="00912B2A"/>
    <w:rsid w:val="009143CB"/>
    <w:rsid w:val="009158B7"/>
    <w:rsid w:val="00922B84"/>
    <w:rsid w:val="0092309B"/>
    <w:rsid w:val="00933133"/>
    <w:rsid w:val="00933956"/>
    <w:rsid w:val="00935110"/>
    <w:rsid w:val="00944427"/>
    <w:rsid w:val="0094613A"/>
    <w:rsid w:val="009466B7"/>
    <w:rsid w:val="00950EF4"/>
    <w:rsid w:val="00952DF6"/>
    <w:rsid w:val="009531C0"/>
    <w:rsid w:val="00953523"/>
    <w:rsid w:val="0095434B"/>
    <w:rsid w:val="009560B3"/>
    <w:rsid w:val="00960203"/>
    <w:rsid w:val="00961DB2"/>
    <w:rsid w:val="00963AD0"/>
    <w:rsid w:val="00963F45"/>
    <w:rsid w:val="00964A45"/>
    <w:rsid w:val="0096515F"/>
    <w:rsid w:val="00965A9D"/>
    <w:rsid w:val="00967194"/>
    <w:rsid w:val="00970CDE"/>
    <w:rsid w:val="00970D54"/>
    <w:rsid w:val="0097151F"/>
    <w:rsid w:val="009722E3"/>
    <w:rsid w:val="0097294F"/>
    <w:rsid w:val="009843DD"/>
    <w:rsid w:val="00985962"/>
    <w:rsid w:val="0098757B"/>
    <w:rsid w:val="009877DE"/>
    <w:rsid w:val="00987D58"/>
    <w:rsid w:val="00991712"/>
    <w:rsid w:val="00991D0D"/>
    <w:rsid w:val="00992801"/>
    <w:rsid w:val="0099332C"/>
    <w:rsid w:val="00993797"/>
    <w:rsid w:val="00993D7B"/>
    <w:rsid w:val="009941BF"/>
    <w:rsid w:val="00995277"/>
    <w:rsid w:val="00995992"/>
    <w:rsid w:val="00995EE8"/>
    <w:rsid w:val="00997032"/>
    <w:rsid w:val="009974B6"/>
    <w:rsid w:val="009975FF"/>
    <w:rsid w:val="00997A43"/>
    <w:rsid w:val="009A32B5"/>
    <w:rsid w:val="009A4E0B"/>
    <w:rsid w:val="009A5864"/>
    <w:rsid w:val="009B0016"/>
    <w:rsid w:val="009B09F9"/>
    <w:rsid w:val="009B0DF1"/>
    <w:rsid w:val="009B1999"/>
    <w:rsid w:val="009B6D37"/>
    <w:rsid w:val="009C0BF8"/>
    <w:rsid w:val="009C0D98"/>
    <w:rsid w:val="009C7DF1"/>
    <w:rsid w:val="009D0ACA"/>
    <w:rsid w:val="009D16CA"/>
    <w:rsid w:val="009D1BE8"/>
    <w:rsid w:val="009D203E"/>
    <w:rsid w:val="009D391A"/>
    <w:rsid w:val="009D5C6D"/>
    <w:rsid w:val="009D7216"/>
    <w:rsid w:val="009D76EB"/>
    <w:rsid w:val="009D76ED"/>
    <w:rsid w:val="009E2DEA"/>
    <w:rsid w:val="009E4AB8"/>
    <w:rsid w:val="009E5487"/>
    <w:rsid w:val="009E54FC"/>
    <w:rsid w:val="009E6D0D"/>
    <w:rsid w:val="009E7F21"/>
    <w:rsid w:val="009F0F48"/>
    <w:rsid w:val="009F1152"/>
    <w:rsid w:val="009F16EA"/>
    <w:rsid w:val="009F2628"/>
    <w:rsid w:val="009F3ABD"/>
    <w:rsid w:val="009F4131"/>
    <w:rsid w:val="009F4864"/>
    <w:rsid w:val="009F660C"/>
    <w:rsid w:val="009F7E66"/>
    <w:rsid w:val="00A002B4"/>
    <w:rsid w:val="00A00465"/>
    <w:rsid w:val="00A004EF"/>
    <w:rsid w:val="00A02CD5"/>
    <w:rsid w:val="00A030B3"/>
    <w:rsid w:val="00A04C44"/>
    <w:rsid w:val="00A05826"/>
    <w:rsid w:val="00A06C74"/>
    <w:rsid w:val="00A06DB7"/>
    <w:rsid w:val="00A13C4C"/>
    <w:rsid w:val="00A14143"/>
    <w:rsid w:val="00A15DE7"/>
    <w:rsid w:val="00A1640D"/>
    <w:rsid w:val="00A17307"/>
    <w:rsid w:val="00A2015A"/>
    <w:rsid w:val="00A247EE"/>
    <w:rsid w:val="00A256FC"/>
    <w:rsid w:val="00A25AF9"/>
    <w:rsid w:val="00A26131"/>
    <w:rsid w:val="00A27003"/>
    <w:rsid w:val="00A276B9"/>
    <w:rsid w:val="00A3028F"/>
    <w:rsid w:val="00A307DE"/>
    <w:rsid w:val="00A321D7"/>
    <w:rsid w:val="00A33057"/>
    <w:rsid w:val="00A33502"/>
    <w:rsid w:val="00A36524"/>
    <w:rsid w:val="00A372D8"/>
    <w:rsid w:val="00A378A0"/>
    <w:rsid w:val="00A37E89"/>
    <w:rsid w:val="00A40E3E"/>
    <w:rsid w:val="00A44576"/>
    <w:rsid w:val="00A44D92"/>
    <w:rsid w:val="00A46C78"/>
    <w:rsid w:val="00A47A87"/>
    <w:rsid w:val="00A5133A"/>
    <w:rsid w:val="00A527E4"/>
    <w:rsid w:val="00A52B97"/>
    <w:rsid w:val="00A53719"/>
    <w:rsid w:val="00A5510D"/>
    <w:rsid w:val="00A55802"/>
    <w:rsid w:val="00A57D58"/>
    <w:rsid w:val="00A603D4"/>
    <w:rsid w:val="00A6057F"/>
    <w:rsid w:val="00A60715"/>
    <w:rsid w:val="00A60E57"/>
    <w:rsid w:val="00A61C00"/>
    <w:rsid w:val="00A62E8A"/>
    <w:rsid w:val="00A64416"/>
    <w:rsid w:val="00A655B0"/>
    <w:rsid w:val="00A65D94"/>
    <w:rsid w:val="00A67A28"/>
    <w:rsid w:val="00A753B4"/>
    <w:rsid w:val="00A76E89"/>
    <w:rsid w:val="00A77859"/>
    <w:rsid w:val="00A7795B"/>
    <w:rsid w:val="00A80349"/>
    <w:rsid w:val="00A8116C"/>
    <w:rsid w:val="00A81A18"/>
    <w:rsid w:val="00A81BB5"/>
    <w:rsid w:val="00A82F2B"/>
    <w:rsid w:val="00A8301A"/>
    <w:rsid w:val="00A83E7D"/>
    <w:rsid w:val="00A84198"/>
    <w:rsid w:val="00A84A6B"/>
    <w:rsid w:val="00A84EF4"/>
    <w:rsid w:val="00A85FF9"/>
    <w:rsid w:val="00A91151"/>
    <w:rsid w:val="00A91DDB"/>
    <w:rsid w:val="00A94675"/>
    <w:rsid w:val="00A94885"/>
    <w:rsid w:val="00A9552E"/>
    <w:rsid w:val="00A95C4A"/>
    <w:rsid w:val="00A965C2"/>
    <w:rsid w:val="00A97445"/>
    <w:rsid w:val="00A97C6F"/>
    <w:rsid w:val="00AA2249"/>
    <w:rsid w:val="00AA22B9"/>
    <w:rsid w:val="00AA264C"/>
    <w:rsid w:val="00AA2E94"/>
    <w:rsid w:val="00AA3A3F"/>
    <w:rsid w:val="00AA63D0"/>
    <w:rsid w:val="00AB0ED0"/>
    <w:rsid w:val="00AB33DF"/>
    <w:rsid w:val="00AB3807"/>
    <w:rsid w:val="00AB477F"/>
    <w:rsid w:val="00AB4914"/>
    <w:rsid w:val="00AB7763"/>
    <w:rsid w:val="00AB7A79"/>
    <w:rsid w:val="00AC12D5"/>
    <w:rsid w:val="00AC2D32"/>
    <w:rsid w:val="00AC405B"/>
    <w:rsid w:val="00AC4C07"/>
    <w:rsid w:val="00AC4EFD"/>
    <w:rsid w:val="00AC7174"/>
    <w:rsid w:val="00AD20D4"/>
    <w:rsid w:val="00AD23A1"/>
    <w:rsid w:val="00AD2998"/>
    <w:rsid w:val="00AD3140"/>
    <w:rsid w:val="00AD445D"/>
    <w:rsid w:val="00AD4B95"/>
    <w:rsid w:val="00AD58E3"/>
    <w:rsid w:val="00AD7900"/>
    <w:rsid w:val="00AE087D"/>
    <w:rsid w:val="00AE2BD9"/>
    <w:rsid w:val="00AE5B80"/>
    <w:rsid w:val="00AE644E"/>
    <w:rsid w:val="00AF0CE0"/>
    <w:rsid w:val="00AF0E6F"/>
    <w:rsid w:val="00AF2F7D"/>
    <w:rsid w:val="00AF503B"/>
    <w:rsid w:val="00AF504E"/>
    <w:rsid w:val="00AF7964"/>
    <w:rsid w:val="00B001B6"/>
    <w:rsid w:val="00B00939"/>
    <w:rsid w:val="00B01077"/>
    <w:rsid w:val="00B02A4B"/>
    <w:rsid w:val="00B0394B"/>
    <w:rsid w:val="00B061FC"/>
    <w:rsid w:val="00B06200"/>
    <w:rsid w:val="00B11F52"/>
    <w:rsid w:val="00B12BF6"/>
    <w:rsid w:val="00B1303D"/>
    <w:rsid w:val="00B1340D"/>
    <w:rsid w:val="00B16842"/>
    <w:rsid w:val="00B1692A"/>
    <w:rsid w:val="00B170F4"/>
    <w:rsid w:val="00B20925"/>
    <w:rsid w:val="00B218FA"/>
    <w:rsid w:val="00B226BE"/>
    <w:rsid w:val="00B24647"/>
    <w:rsid w:val="00B25D6D"/>
    <w:rsid w:val="00B25F58"/>
    <w:rsid w:val="00B26D0C"/>
    <w:rsid w:val="00B2767F"/>
    <w:rsid w:val="00B316BA"/>
    <w:rsid w:val="00B322CF"/>
    <w:rsid w:val="00B32579"/>
    <w:rsid w:val="00B331BF"/>
    <w:rsid w:val="00B375D4"/>
    <w:rsid w:val="00B4139A"/>
    <w:rsid w:val="00B41F50"/>
    <w:rsid w:val="00B42974"/>
    <w:rsid w:val="00B44F98"/>
    <w:rsid w:val="00B45166"/>
    <w:rsid w:val="00B4561F"/>
    <w:rsid w:val="00B45A9F"/>
    <w:rsid w:val="00B468C4"/>
    <w:rsid w:val="00B46C96"/>
    <w:rsid w:val="00B47AB9"/>
    <w:rsid w:val="00B511DB"/>
    <w:rsid w:val="00B533D8"/>
    <w:rsid w:val="00B54DD3"/>
    <w:rsid w:val="00B557B1"/>
    <w:rsid w:val="00B6192F"/>
    <w:rsid w:val="00B634D0"/>
    <w:rsid w:val="00B6376E"/>
    <w:rsid w:val="00B65AF8"/>
    <w:rsid w:val="00B66CCF"/>
    <w:rsid w:val="00B67922"/>
    <w:rsid w:val="00B67CD9"/>
    <w:rsid w:val="00B7012E"/>
    <w:rsid w:val="00B723C8"/>
    <w:rsid w:val="00B733C4"/>
    <w:rsid w:val="00B74455"/>
    <w:rsid w:val="00B74A3C"/>
    <w:rsid w:val="00B75F02"/>
    <w:rsid w:val="00B77188"/>
    <w:rsid w:val="00B77A8E"/>
    <w:rsid w:val="00B82522"/>
    <w:rsid w:val="00B830E0"/>
    <w:rsid w:val="00B83153"/>
    <w:rsid w:val="00B83322"/>
    <w:rsid w:val="00B84549"/>
    <w:rsid w:val="00B87E13"/>
    <w:rsid w:val="00B87ED2"/>
    <w:rsid w:val="00B90ED7"/>
    <w:rsid w:val="00B912CA"/>
    <w:rsid w:val="00B91578"/>
    <w:rsid w:val="00B9181A"/>
    <w:rsid w:val="00B91A2B"/>
    <w:rsid w:val="00B92139"/>
    <w:rsid w:val="00B924ED"/>
    <w:rsid w:val="00B93658"/>
    <w:rsid w:val="00B939B0"/>
    <w:rsid w:val="00B94BDD"/>
    <w:rsid w:val="00B96817"/>
    <w:rsid w:val="00B975DF"/>
    <w:rsid w:val="00B97FB5"/>
    <w:rsid w:val="00BA117B"/>
    <w:rsid w:val="00BA2310"/>
    <w:rsid w:val="00BA3262"/>
    <w:rsid w:val="00BA5035"/>
    <w:rsid w:val="00BA51A9"/>
    <w:rsid w:val="00BA6437"/>
    <w:rsid w:val="00BA6E11"/>
    <w:rsid w:val="00BA6E3D"/>
    <w:rsid w:val="00BA7519"/>
    <w:rsid w:val="00BB2115"/>
    <w:rsid w:val="00BB2595"/>
    <w:rsid w:val="00BB2F03"/>
    <w:rsid w:val="00BB2FB1"/>
    <w:rsid w:val="00BB3313"/>
    <w:rsid w:val="00BB4337"/>
    <w:rsid w:val="00BC07BD"/>
    <w:rsid w:val="00BC0EE3"/>
    <w:rsid w:val="00BC1BA5"/>
    <w:rsid w:val="00BC2E75"/>
    <w:rsid w:val="00BC3984"/>
    <w:rsid w:val="00BC4B22"/>
    <w:rsid w:val="00BC66C8"/>
    <w:rsid w:val="00BC76AB"/>
    <w:rsid w:val="00BD14AD"/>
    <w:rsid w:val="00BD16F8"/>
    <w:rsid w:val="00BD207D"/>
    <w:rsid w:val="00BD6BAF"/>
    <w:rsid w:val="00BD6D78"/>
    <w:rsid w:val="00BE0948"/>
    <w:rsid w:val="00BE16DD"/>
    <w:rsid w:val="00BE1CEC"/>
    <w:rsid w:val="00BE2705"/>
    <w:rsid w:val="00BE29D7"/>
    <w:rsid w:val="00BE46CD"/>
    <w:rsid w:val="00BE4747"/>
    <w:rsid w:val="00BE4D1E"/>
    <w:rsid w:val="00BE52F4"/>
    <w:rsid w:val="00BF3360"/>
    <w:rsid w:val="00BF3694"/>
    <w:rsid w:val="00BF36F3"/>
    <w:rsid w:val="00BF5296"/>
    <w:rsid w:val="00BF57B8"/>
    <w:rsid w:val="00BF5A02"/>
    <w:rsid w:val="00BF67F8"/>
    <w:rsid w:val="00BF6BEB"/>
    <w:rsid w:val="00BF6C74"/>
    <w:rsid w:val="00C01DF0"/>
    <w:rsid w:val="00C03F3E"/>
    <w:rsid w:val="00C0513B"/>
    <w:rsid w:val="00C071D5"/>
    <w:rsid w:val="00C103E4"/>
    <w:rsid w:val="00C112E5"/>
    <w:rsid w:val="00C121DD"/>
    <w:rsid w:val="00C12FF2"/>
    <w:rsid w:val="00C1476F"/>
    <w:rsid w:val="00C15E06"/>
    <w:rsid w:val="00C16816"/>
    <w:rsid w:val="00C206BF"/>
    <w:rsid w:val="00C20E9E"/>
    <w:rsid w:val="00C22907"/>
    <w:rsid w:val="00C22936"/>
    <w:rsid w:val="00C22C04"/>
    <w:rsid w:val="00C23E3B"/>
    <w:rsid w:val="00C2407B"/>
    <w:rsid w:val="00C25C78"/>
    <w:rsid w:val="00C27893"/>
    <w:rsid w:val="00C30567"/>
    <w:rsid w:val="00C320ED"/>
    <w:rsid w:val="00C329D7"/>
    <w:rsid w:val="00C32A7C"/>
    <w:rsid w:val="00C3352D"/>
    <w:rsid w:val="00C33686"/>
    <w:rsid w:val="00C34C0D"/>
    <w:rsid w:val="00C34EA7"/>
    <w:rsid w:val="00C367DB"/>
    <w:rsid w:val="00C377FF"/>
    <w:rsid w:val="00C37A6D"/>
    <w:rsid w:val="00C37F92"/>
    <w:rsid w:val="00C4057D"/>
    <w:rsid w:val="00C43471"/>
    <w:rsid w:val="00C434AD"/>
    <w:rsid w:val="00C44BF7"/>
    <w:rsid w:val="00C457E8"/>
    <w:rsid w:val="00C45B98"/>
    <w:rsid w:val="00C4647B"/>
    <w:rsid w:val="00C479D6"/>
    <w:rsid w:val="00C50D97"/>
    <w:rsid w:val="00C51280"/>
    <w:rsid w:val="00C51AC9"/>
    <w:rsid w:val="00C52826"/>
    <w:rsid w:val="00C53EE1"/>
    <w:rsid w:val="00C54EF2"/>
    <w:rsid w:val="00C5620B"/>
    <w:rsid w:val="00C563F6"/>
    <w:rsid w:val="00C576BA"/>
    <w:rsid w:val="00C57C95"/>
    <w:rsid w:val="00C60F62"/>
    <w:rsid w:val="00C61DCC"/>
    <w:rsid w:val="00C62633"/>
    <w:rsid w:val="00C62CC7"/>
    <w:rsid w:val="00C630BB"/>
    <w:rsid w:val="00C63276"/>
    <w:rsid w:val="00C63D95"/>
    <w:rsid w:val="00C644BF"/>
    <w:rsid w:val="00C66875"/>
    <w:rsid w:val="00C705BB"/>
    <w:rsid w:val="00C76F91"/>
    <w:rsid w:val="00C77DCB"/>
    <w:rsid w:val="00C805EA"/>
    <w:rsid w:val="00C808D0"/>
    <w:rsid w:val="00C811EC"/>
    <w:rsid w:val="00C81A0D"/>
    <w:rsid w:val="00C81F19"/>
    <w:rsid w:val="00C823EF"/>
    <w:rsid w:val="00C82BC6"/>
    <w:rsid w:val="00C8317F"/>
    <w:rsid w:val="00C83E7B"/>
    <w:rsid w:val="00C90B9E"/>
    <w:rsid w:val="00C91B13"/>
    <w:rsid w:val="00C9236A"/>
    <w:rsid w:val="00C9274E"/>
    <w:rsid w:val="00C931D6"/>
    <w:rsid w:val="00C94BA4"/>
    <w:rsid w:val="00C955B0"/>
    <w:rsid w:val="00C95D08"/>
    <w:rsid w:val="00C964C5"/>
    <w:rsid w:val="00C9656C"/>
    <w:rsid w:val="00C978A2"/>
    <w:rsid w:val="00CA0837"/>
    <w:rsid w:val="00CA15D9"/>
    <w:rsid w:val="00CA1D25"/>
    <w:rsid w:val="00CA2CCD"/>
    <w:rsid w:val="00CA4A21"/>
    <w:rsid w:val="00CA663B"/>
    <w:rsid w:val="00CA6A55"/>
    <w:rsid w:val="00CA7C55"/>
    <w:rsid w:val="00CB0EF6"/>
    <w:rsid w:val="00CB17A5"/>
    <w:rsid w:val="00CB1B45"/>
    <w:rsid w:val="00CB3841"/>
    <w:rsid w:val="00CB3BB3"/>
    <w:rsid w:val="00CB3DB9"/>
    <w:rsid w:val="00CB3FFB"/>
    <w:rsid w:val="00CB4840"/>
    <w:rsid w:val="00CB4C9F"/>
    <w:rsid w:val="00CB5FEA"/>
    <w:rsid w:val="00CB6710"/>
    <w:rsid w:val="00CB70BC"/>
    <w:rsid w:val="00CB76CB"/>
    <w:rsid w:val="00CC0D98"/>
    <w:rsid w:val="00CC3C2A"/>
    <w:rsid w:val="00CC7E79"/>
    <w:rsid w:val="00CD10C1"/>
    <w:rsid w:val="00CD1797"/>
    <w:rsid w:val="00CD245F"/>
    <w:rsid w:val="00CD2572"/>
    <w:rsid w:val="00CD4F69"/>
    <w:rsid w:val="00CD52E6"/>
    <w:rsid w:val="00CD531C"/>
    <w:rsid w:val="00CD5A40"/>
    <w:rsid w:val="00CE57CD"/>
    <w:rsid w:val="00CE65D2"/>
    <w:rsid w:val="00CF0675"/>
    <w:rsid w:val="00CF22B2"/>
    <w:rsid w:val="00CF4ED3"/>
    <w:rsid w:val="00CF5B25"/>
    <w:rsid w:val="00D01992"/>
    <w:rsid w:val="00D02412"/>
    <w:rsid w:val="00D02745"/>
    <w:rsid w:val="00D02F9C"/>
    <w:rsid w:val="00D054F0"/>
    <w:rsid w:val="00D076DC"/>
    <w:rsid w:val="00D07A83"/>
    <w:rsid w:val="00D10530"/>
    <w:rsid w:val="00D107A8"/>
    <w:rsid w:val="00D11393"/>
    <w:rsid w:val="00D12047"/>
    <w:rsid w:val="00D13B2F"/>
    <w:rsid w:val="00D15673"/>
    <w:rsid w:val="00D15C6A"/>
    <w:rsid w:val="00D16C85"/>
    <w:rsid w:val="00D175CB"/>
    <w:rsid w:val="00D22DD1"/>
    <w:rsid w:val="00D25AD0"/>
    <w:rsid w:val="00D264A5"/>
    <w:rsid w:val="00D2697C"/>
    <w:rsid w:val="00D31786"/>
    <w:rsid w:val="00D3216B"/>
    <w:rsid w:val="00D3327E"/>
    <w:rsid w:val="00D3362F"/>
    <w:rsid w:val="00D343A5"/>
    <w:rsid w:val="00D34F24"/>
    <w:rsid w:val="00D379FF"/>
    <w:rsid w:val="00D404AF"/>
    <w:rsid w:val="00D41B49"/>
    <w:rsid w:val="00D4244D"/>
    <w:rsid w:val="00D42755"/>
    <w:rsid w:val="00D42E4D"/>
    <w:rsid w:val="00D42FB9"/>
    <w:rsid w:val="00D4351F"/>
    <w:rsid w:val="00D44095"/>
    <w:rsid w:val="00D447FF"/>
    <w:rsid w:val="00D45382"/>
    <w:rsid w:val="00D45AD5"/>
    <w:rsid w:val="00D4628E"/>
    <w:rsid w:val="00D47307"/>
    <w:rsid w:val="00D47F5A"/>
    <w:rsid w:val="00D50C5C"/>
    <w:rsid w:val="00D50C8A"/>
    <w:rsid w:val="00D51599"/>
    <w:rsid w:val="00D51D44"/>
    <w:rsid w:val="00D53BCB"/>
    <w:rsid w:val="00D55C7D"/>
    <w:rsid w:val="00D56250"/>
    <w:rsid w:val="00D56EEC"/>
    <w:rsid w:val="00D579A3"/>
    <w:rsid w:val="00D57E28"/>
    <w:rsid w:val="00D60793"/>
    <w:rsid w:val="00D60BC9"/>
    <w:rsid w:val="00D61C5E"/>
    <w:rsid w:val="00D62790"/>
    <w:rsid w:val="00D65290"/>
    <w:rsid w:val="00D653B4"/>
    <w:rsid w:val="00D6653E"/>
    <w:rsid w:val="00D67B58"/>
    <w:rsid w:val="00D70091"/>
    <w:rsid w:val="00D70297"/>
    <w:rsid w:val="00D708BD"/>
    <w:rsid w:val="00D70967"/>
    <w:rsid w:val="00D726C4"/>
    <w:rsid w:val="00D73CE0"/>
    <w:rsid w:val="00D749EF"/>
    <w:rsid w:val="00D75F1C"/>
    <w:rsid w:val="00D76064"/>
    <w:rsid w:val="00D8147A"/>
    <w:rsid w:val="00D81619"/>
    <w:rsid w:val="00D826DD"/>
    <w:rsid w:val="00D82F9B"/>
    <w:rsid w:val="00D848BD"/>
    <w:rsid w:val="00D87D8B"/>
    <w:rsid w:val="00D909BE"/>
    <w:rsid w:val="00D913F9"/>
    <w:rsid w:val="00D91D93"/>
    <w:rsid w:val="00D92595"/>
    <w:rsid w:val="00D95943"/>
    <w:rsid w:val="00D95FAC"/>
    <w:rsid w:val="00D963D1"/>
    <w:rsid w:val="00D96581"/>
    <w:rsid w:val="00D97B60"/>
    <w:rsid w:val="00D97C6F"/>
    <w:rsid w:val="00DA04A3"/>
    <w:rsid w:val="00DA062A"/>
    <w:rsid w:val="00DA111E"/>
    <w:rsid w:val="00DA20E3"/>
    <w:rsid w:val="00DA31D6"/>
    <w:rsid w:val="00DA32E5"/>
    <w:rsid w:val="00DA4211"/>
    <w:rsid w:val="00DA4346"/>
    <w:rsid w:val="00DA556E"/>
    <w:rsid w:val="00DA5598"/>
    <w:rsid w:val="00DA657F"/>
    <w:rsid w:val="00DA6FCB"/>
    <w:rsid w:val="00DB02F5"/>
    <w:rsid w:val="00DB3699"/>
    <w:rsid w:val="00DB54E0"/>
    <w:rsid w:val="00DB56E4"/>
    <w:rsid w:val="00DB7384"/>
    <w:rsid w:val="00DB7CD8"/>
    <w:rsid w:val="00DC0750"/>
    <w:rsid w:val="00DC0D42"/>
    <w:rsid w:val="00DC1A7D"/>
    <w:rsid w:val="00DC30AB"/>
    <w:rsid w:val="00DC57CB"/>
    <w:rsid w:val="00DC638C"/>
    <w:rsid w:val="00DC73F4"/>
    <w:rsid w:val="00DD159E"/>
    <w:rsid w:val="00DD3007"/>
    <w:rsid w:val="00DD33D9"/>
    <w:rsid w:val="00DD38BE"/>
    <w:rsid w:val="00DD532A"/>
    <w:rsid w:val="00DE03F1"/>
    <w:rsid w:val="00DE18DC"/>
    <w:rsid w:val="00DE1AB3"/>
    <w:rsid w:val="00DE2208"/>
    <w:rsid w:val="00DE28FA"/>
    <w:rsid w:val="00DE2BD4"/>
    <w:rsid w:val="00DE30EA"/>
    <w:rsid w:val="00DE5C0A"/>
    <w:rsid w:val="00DE61D8"/>
    <w:rsid w:val="00DE654F"/>
    <w:rsid w:val="00DF1E76"/>
    <w:rsid w:val="00DF25A5"/>
    <w:rsid w:val="00DF2694"/>
    <w:rsid w:val="00DF3868"/>
    <w:rsid w:val="00DF3B70"/>
    <w:rsid w:val="00DF424D"/>
    <w:rsid w:val="00DF5C1D"/>
    <w:rsid w:val="00E000D3"/>
    <w:rsid w:val="00E03D64"/>
    <w:rsid w:val="00E042DF"/>
    <w:rsid w:val="00E04640"/>
    <w:rsid w:val="00E06234"/>
    <w:rsid w:val="00E07317"/>
    <w:rsid w:val="00E07E91"/>
    <w:rsid w:val="00E11815"/>
    <w:rsid w:val="00E12F78"/>
    <w:rsid w:val="00E14D4F"/>
    <w:rsid w:val="00E16D13"/>
    <w:rsid w:val="00E1794E"/>
    <w:rsid w:val="00E17F29"/>
    <w:rsid w:val="00E2061C"/>
    <w:rsid w:val="00E20CEB"/>
    <w:rsid w:val="00E21396"/>
    <w:rsid w:val="00E23516"/>
    <w:rsid w:val="00E23C1B"/>
    <w:rsid w:val="00E23CB9"/>
    <w:rsid w:val="00E24926"/>
    <w:rsid w:val="00E24FF0"/>
    <w:rsid w:val="00E258C3"/>
    <w:rsid w:val="00E25A70"/>
    <w:rsid w:val="00E26596"/>
    <w:rsid w:val="00E30755"/>
    <w:rsid w:val="00E30C3B"/>
    <w:rsid w:val="00E30DE7"/>
    <w:rsid w:val="00E31390"/>
    <w:rsid w:val="00E31B45"/>
    <w:rsid w:val="00E32D84"/>
    <w:rsid w:val="00E333C7"/>
    <w:rsid w:val="00E336B2"/>
    <w:rsid w:val="00E33D1D"/>
    <w:rsid w:val="00E346FF"/>
    <w:rsid w:val="00E3538C"/>
    <w:rsid w:val="00E35630"/>
    <w:rsid w:val="00E35C28"/>
    <w:rsid w:val="00E36F3B"/>
    <w:rsid w:val="00E37A18"/>
    <w:rsid w:val="00E40CEA"/>
    <w:rsid w:val="00E42E3F"/>
    <w:rsid w:val="00E435E1"/>
    <w:rsid w:val="00E43DDC"/>
    <w:rsid w:val="00E515EB"/>
    <w:rsid w:val="00E51661"/>
    <w:rsid w:val="00E52171"/>
    <w:rsid w:val="00E527DB"/>
    <w:rsid w:val="00E54B0E"/>
    <w:rsid w:val="00E54F38"/>
    <w:rsid w:val="00E57C58"/>
    <w:rsid w:val="00E57CCF"/>
    <w:rsid w:val="00E57E75"/>
    <w:rsid w:val="00E603BB"/>
    <w:rsid w:val="00E61487"/>
    <w:rsid w:val="00E6191E"/>
    <w:rsid w:val="00E62021"/>
    <w:rsid w:val="00E62BFF"/>
    <w:rsid w:val="00E63887"/>
    <w:rsid w:val="00E6392B"/>
    <w:rsid w:val="00E640E2"/>
    <w:rsid w:val="00E64CEA"/>
    <w:rsid w:val="00E6590E"/>
    <w:rsid w:val="00E65AE5"/>
    <w:rsid w:val="00E66233"/>
    <w:rsid w:val="00E66421"/>
    <w:rsid w:val="00E6688F"/>
    <w:rsid w:val="00E67865"/>
    <w:rsid w:val="00E71BA4"/>
    <w:rsid w:val="00E74288"/>
    <w:rsid w:val="00E74C38"/>
    <w:rsid w:val="00E74F0C"/>
    <w:rsid w:val="00E758F9"/>
    <w:rsid w:val="00E77001"/>
    <w:rsid w:val="00E81E07"/>
    <w:rsid w:val="00E82176"/>
    <w:rsid w:val="00E84B87"/>
    <w:rsid w:val="00E878C9"/>
    <w:rsid w:val="00E879AE"/>
    <w:rsid w:val="00E87E10"/>
    <w:rsid w:val="00E90454"/>
    <w:rsid w:val="00E90CE1"/>
    <w:rsid w:val="00E911C4"/>
    <w:rsid w:val="00E914CA"/>
    <w:rsid w:val="00E91DC3"/>
    <w:rsid w:val="00E92C2B"/>
    <w:rsid w:val="00E93E57"/>
    <w:rsid w:val="00E962F2"/>
    <w:rsid w:val="00E96352"/>
    <w:rsid w:val="00E967BC"/>
    <w:rsid w:val="00E9748D"/>
    <w:rsid w:val="00E97501"/>
    <w:rsid w:val="00E978DF"/>
    <w:rsid w:val="00EA131E"/>
    <w:rsid w:val="00EA2548"/>
    <w:rsid w:val="00EA4AF4"/>
    <w:rsid w:val="00EA4B94"/>
    <w:rsid w:val="00EA5044"/>
    <w:rsid w:val="00EA5562"/>
    <w:rsid w:val="00EA5E8D"/>
    <w:rsid w:val="00EA5EE8"/>
    <w:rsid w:val="00EA6D33"/>
    <w:rsid w:val="00EA71D6"/>
    <w:rsid w:val="00EB1C81"/>
    <w:rsid w:val="00EB2079"/>
    <w:rsid w:val="00EB23FF"/>
    <w:rsid w:val="00EB2776"/>
    <w:rsid w:val="00EB4270"/>
    <w:rsid w:val="00EB56D7"/>
    <w:rsid w:val="00EB6E6D"/>
    <w:rsid w:val="00EB711D"/>
    <w:rsid w:val="00EB7714"/>
    <w:rsid w:val="00EC17D3"/>
    <w:rsid w:val="00EC21FD"/>
    <w:rsid w:val="00EC35BC"/>
    <w:rsid w:val="00EC4165"/>
    <w:rsid w:val="00EC464F"/>
    <w:rsid w:val="00EC4D45"/>
    <w:rsid w:val="00EC548E"/>
    <w:rsid w:val="00EC7B36"/>
    <w:rsid w:val="00ED0EB9"/>
    <w:rsid w:val="00ED2951"/>
    <w:rsid w:val="00ED3641"/>
    <w:rsid w:val="00ED3775"/>
    <w:rsid w:val="00ED4055"/>
    <w:rsid w:val="00ED5630"/>
    <w:rsid w:val="00ED6BD2"/>
    <w:rsid w:val="00ED6ECF"/>
    <w:rsid w:val="00ED7F8F"/>
    <w:rsid w:val="00EE11ED"/>
    <w:rsid w:val="00EE17B9"/>
    <w:rsid w:val="00EE1D6F"/>
    <w:rsid w:val="00EE20C5"/>
    <w:rsid w:val="00EE2BDB"/>
    <w:rsid w:val="00EE3171"/>
    <w:rsid w:val="00EE3721"/>
    <w:rsid w:val="00EE5E83"/>
    <w:rsid w:val="00EE5F5F"/>
    <w:rsid w:val="00EE64B4"/>
    <w:rsid w:val="00EE74C9"/>
    <w:rsid w:val="00EF110A"/>
    <w:rsid w:val="00EF20AA"/>
    <w:rsid w:val="00EF48B2"/>
    <w:rsid w:val="00EF67ED"/>
    <w:rsid w:val="00EF76F7"/>
    <w:rsid w:val="00EF78C4"/>
    <w:rsid w:val="00EF79DA"/>
    <w:rsid w:val="00EF7A37"/>
    <w:rsid w:val="00F006BB"/>
    <w:rsid w:val="00F00ADE"/>
    <w:rsid w:val="00F010D9"/>
    <w:rsid w:val="00F0251D"/>
    <w:rsid w:val="00F03D51"/>
    <w:rsid w:val="00F0516F"/>
    <w:rsid w:val="00F051A4"/>
    <w:rsid w:val="00F058BC"/>
    <w:rsid w:val="00F0639E"/>
    <w:rsid w:val="00F06C2F"/>
    <w:rsid w:val="00F07165"/>
    <w:rsid w:val="00F07373"/>
    <w:rsid w:val="00F10545"/>
    <w:rsid w:val="00F12034"/>
    <w:rsid w:val="00F12E82"/>
    <w:rsid w:val="00F13B3D"/>
    <w:rsid w:val="00F142D3"/>
    <w:rsid w:val="00F14728"/>
    <w:rsid w:val="00F15E48"/>
    <w:rsid w:val="00F172DC"/>
    <w:rsid w:val="00F2102B"/>
    <w:rsid w:val="00F22FD5"/>
    <w:rsid w:val="00F23B8B"/>
    <w:rsid w:val="00F2400A"/>
    <w:rsid w:val="00F24540"/>
    <w:rsid w:val="00F24F4E"/>
    <w:rsid w:val="00F25B0F"/>
    <w:rsid w:val="00F26AD5"/>
    <w:rsid w:val="00F27A33"/>
    <w:rsid w:val="00F300E6"/>
    <w:rsid w:val="00F3087D"/>
    <w:rsid w:val="00F316D0"/>
    <w:rsid w:val="00F3189E"/>
    <w:rsid w:val="00F31D8B"/>
    <w:rsid w:val="00F34302"/>
    <w:rsid w:val="00F34E83"/>
    <w:rsid w:val="00F356DA"/>
    <w:rsid w:val="00F366A8"/>
    <w:rsid w:val="00F37A54"/>
    <w:rsid w:val="00F37CC9"/>
    <w:rsid w:val="00F37FA0"/>
    <w:rsid w:val="00F412E8"/>
    <w:rsid w:val="00F41303"/>
    <w:rsid w:val="00F424FA"/>
    <w:rsid w:val="00F42D55"/>
    <w:rsid w:val="00F4349E"/>
    <w:rsid w:val="00F44423"/>
    <w:rsid w:val="00F45E56"/>
    <w:rsid w:val="00F45E9C"/>
    <w:rsid w:val="00F47B2B"/>
    <w:rsid w:val="00F50812"/>
    <w:rsid w:val="00F517B8"/>
    <w:rsid w:val="00F537F8"/>
    <w:rsid w:val="00F54A3E"/>
    <w:rsid w:val="00F55372"/>
    <w:rsid w:val="00F561C9"/>
    <w:rsid w:val="00F57B9A"/>
    <w:rsid w:val="00F60800"/>
    <w:rsid w:val="00F60854"/>
    <w:rsid w:val="00F60E2F"/>
    <w:rsid w:val="00F610BB"/>
    <w:rsid w:val="00F61B15"/>
    <w:rsid w:val="00F61BAB"/>
    <w:rsid w:val="00F66D12"/>
    <w:rsid w:val="00F670C4"/>
    <w:rsid w:val="00F70828"/>
    <w:rsid w:val="00F70F3B"/>
    <w:rsid w:val="00F71998"/>
    <w:rsid w:val="00F71F81"/>
    <w:rsid w:val="00F73314"/>
    <w:rsid w:val="00F7442B"/>
    <w:rsid w:val="00F744CA"/>
    <w:rsid w:val="00F75A98"/>
    <w:rsid w:val="00F76050"/>
    <w:rsid w:val="00F765E4"/>
    <w:rsid w:val="00F76A91"/>
    <w:rsid w:val="00F772AA"/>
    <w:rsid w:val="00F8012C"/>
    <w:rsid w:val="00F80BEC"/>
    <w:rsid w:val="00F80F4C"/>
    <w:rsid w:val="00F84840"/>
    <w:rsid w:val="00F868B2"/>
    <w:rsid w:val="00F87F11"/>
    <w:rsid w:val="00F907FA"/>
    <w:rsid w:val="00F91E75"/>
    <w:rsid w:val="00F94C91"/>
    <w:rsid w:val="00FA1DDA"/>
    <w:rsid w:val="00FA3F67"/>
    <w:rsid w:val="00FA4E26"/>
    <w:rsid w:val="00FA74A6"/>
    <w:rsid w:val="00FA7638"/>
    <w:rsid w:val="00FB1348"/>
    <w:rsid w:val="00FB2972"/>
    <w:rsid w:val="00FB38D3"/>
    <w:rsid w:val="00FB3DF4"/>
    <w:rsid w:val="00FB4A02"/>
    <w:rsid w:val="00FB5C5B"/>
    <w:rsid w:val="00FB74B8"/>
    <w:rsid w:val="00FB74F8"/>
    <w:rsid w:val="00FB7F34"/>
    <w:rsid w:val="00FC0022"/>
    <w:rsid w:val="00FC00BF"/>
    <w:rsid w:val="00FC17DB"/>
    <w:rsid w:val="00FC407D"/>
    <w:rsid w:val="00FC4192"/>
    <w:rsid w:val="00FC4F30"/>
    <w:rsid w:val="00FC5545"/>
    <w:rsid w:val="00FC6939"/>
    <w:rsid w:val="00FD1524"/>
    <w:rsid w:val="00FD2367"/>
    <w:rsid w:val="00FD31A1"/>
    <w:rsid w:val="00FD3523"/>
    <w:rsid w:val="00FD4A8A"/>
    <w:rsid w:val="00FD6A49"/>
    <w:rsid w:val="00FE0061"/>
    <w:rsid w:val="00FE11B6"/>
    <w:rsid w:val="00FE153E"/>
    <w:rsid w:val="00FE2062"/>
    <w:rsid w:val="00FE206A"/>
    <w:rsid w:val="00FE245E"/>
    <w:rsid w:val="00FE2E91"/>
    <w:rsid w:val="00FE3996"/>
    <w:rsid w:val="00FE5223"/>
    <w:rsid w:val="00FE6348"/>
    <w:rsid w:val="00FF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18B4B"/>
  <w15:docId w15:val="{98099901-24F1-4502-B727-3D885BB4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718"/>
    <w:rPr>
      <w:sz w:val="24"/>
    </w:rPr>
  </w:style>
  <w:style w:type="paragraph" w:styleId="Nagwek1">
    <w:name w:val="heading 1"/>
    <w:basedOn w:val="Normalny"/>
    <w:next w:val="Tekstpodstawowy"/>
    <w:link w:val="Nagwek1Znak"/>
    <w:qFormat/>
    <w:rsid w:val="00B9181A"/>
    <w:pPr>
      <w:keepNext/>
      <w:spacing w:before="240" w:after="120"/>
      <w:outlineLvl w:val="0"/>
    </w:pPr>
    <w:rPr>
      <w:rFonts w:ascii="Arial" w:hAnsi="Arial"/>
      <w:b/>
      <w:kern w:val="28"/>
      <w:sz w:val="36"/>
    </w:rPr>
  </w:style>
  <w:style w:type="paragraph" w:styleId="Nagwek2">
    <w:name w:val="heading 2"/>
    <w:basedOn w:val="Normalny"/>
    <w:next w:val="Tekstpodstawowy"/>
    <w:qFormat/>
    <w:rsid w:val="00B9181A"/>
    <w:pPr>
      <w:keepNext/>
      <w:spacing w:before="160" w:after="120"/>
      <w:outlineLvl w:val="1"/>
    </w:pPr>
    <w:rPr>
      <w:rFonts w:ascii="Arial" w:hAnsi="Arial"/>
      <w:b/>
      <w:i/>
      <w:kern w:val="28"/>
      <w:sz w:val="28"/>
    </w:rPr>
  </w:style>
  <w:style w:type="paragraph" w:styleId="Nagwek3">
    <w:name w:val="heading 3"/>
    <w:basedOn w:val="Normalny"/>
    <w:next w:val="Tekstpodstawowy"/>
    <w:qFormat/>
    <w:rsid w:val="00B9181A"/>
    <w:pPr>
      <w:keepNext/>
      <w:spacing w:before="120" w:after="80"/>
      <w:outlineLvl w:val="2"/>
    </w:pPr>
    <w:rPr>
      <w:b/>
      <w:kern w:val="28"/>
    </w:rPr>
  </w:style>
  <w:style w:type="paragraph" w:styleId="Nagwek4">
    <w:name w:val="heading 4"/>
    <w:basedOn w:val="Normalny"/>
    <w:next w:val="Tekstpodstawowy"/>
    <w:link w:val="Nagwek4Znak"/>
    <w:qFormat/>
    <w:rsid w:val="00B9181A"/>
    <w:pPr>
      <w:keepNext/>
      <w:spacing w:before="120" w:after="80"/>
      <w:outlineLvl w:val="3"/>
    </w:pPr>
    <w:rPr>
      <w:b/>
      <w:i/>
      <w:kern w:val="28"/>
    </w:rPr>
  </w:style>
  <w:style w:type="paragraph" w:styleId="Nagwek5">
    <w:name w:val="heading 5"/>
    <w:basedOn w:val="Normalny"/>
    <w:next w:val="Tekstpodstawowy"/>
    <w:qFormat/>
    <w:rsid w:val="00B9181A"/>
    <w:pPr>
      <w:keepNext/>
      <w:spacing w:before="120" w:after="80"/>
      <w:outlineLvl w:val="4"/>
    </w:pPr>
    <w:rPr>
      <w:rFonts w:ascii="Arial" w:hAnsi="Arial"/>
      <w:b/>
      <w:kern w:val="28"/>
    </w:rPr>
  </w:style>
  <w:style w:type="paragraph" w:styleId="Nagwek6">
    <w:name w:val="heading 6"/>
    <w:basedOn w:val="Normalny"/>
    <w:next w:val="Tekstpodstawowy"/>
    <w:qFormat/>
    <w:rsid w:val="00B9181A"/>
    <w:pPr>
      <w:keepNext/>
      <w:spacing w:before="120" w:after="80"/>
      <w:outlineLvl w:val="5"/>
    </w:pPr>
    <w:rPr>
      <w:rFonts w:ascii="Arial" w:hAnsi="Arial"/>
      <w:b/>
      <w:i/>
      <w:kern w:val="28"/>
    </w:rPr>
  </w:style>
  <w:style w:type="paragraph" w:styleId="Nagwek7">
    <w:name w:val="heading 7"/>
    <w:basedOn w:val="Normalny"/>
    <w:next w:val="Tekstpodstawowy"/>
    <w:qFormat/>
    <w:rsid w:val="00B9181A"/>
    <w:pPr>
      <w:keepNext/>
      <w:spacing w:before="80" w:after="60"/>
      <w:outlineLvl w:val="6"/>
    </w:pPr>
    <w:rPr>
      <w:b/>
      <w:kern w:val="28"/>
    </w:rPr>
  </w:style>
  <w:style w:type="paragraph" w:styleId="Nagwek8">
    <w:name w:val="heading 8"/>
    <w:basedOn w:val="Normalny"/>
    <w:next w:val="Tekstpodstawowy"/>
    <w:qFormat/>
    <w:rsid w:val="00B9181A"/>
    <w:pPr>
      <w:keepNext/>
      <w:spacing w:before="80" w:after="60"/>
      <w:outlineLvl w:val="7"/>
    </w:pPr>
    <w:rPr>
      <w:b/>
      <w:i/>
      <w:kern w:val="28"/>
    </w:rPr>
  </w:style>
  <w:style w:type="paragraph" w:styleId="Nagwek9">
    <w:name w:val="heading 9"/>
    <w:basedOn w:val="Normalny"/>
    <w:next w:val="Tekstpodstawowy"/>
    <w:qFormat/>
    <w:rsid w:val="00B9181A"/>
    <w:pPr>
      <w:keepNext/>
      <w:spacing w:before="80" w:after="60"/>
      <w:outlineLvl w:val="8"/>
    </w:pPr>
    <w:rPr>
      <w:b/>
      <w:i/>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181A"/>
    <w:pPr>
      <w:spacing w:after="160"/>
    </w:pPr>
  </w:style>
  <w:style w:type="paragraph" w:customStyle="1" w:styleId="Adres">
    <w:name w:val="Adres"/>
    <w:basedOn w:val="Tekstpodstawowy"/>
    <w:rsid w:val="00B9181A"/>
    <w:pPr>
      <w:keepLines/>
      <w:spacing w:after="0"/>
    </w:pPr>
  </w:style>
  <w:style w:type="paragraph" w:styleId="Adresnakopercie">
    <w:name w:val="envelope address"/>
    <w:basedOn w:val="Normalny"/>
    <w:rsid w:val="00B9181A"/>
    <w:pPr>
      <w:framePr w:w="7920" w:h="1980" w:hRule="exact" w:hSpace="141" w:wrap="auto" w:hAnchor="page" w:xAlign="center" w:yAlign="bottom"/>
      <w:ind w:left="2880"/>
    </w:pPr>
  </w:style>
  <w:style w:type="paragraph" w:styleId="Adreszwrotnynakopercie">
    <w:name w:val="envelope return"/>
    <w:basedOn w:val="Normalny"/>
    <w:rsid w:val="00B9181A"/>
  </w:style>
  <w:style w:type="paragraph" w:styleId="Data">
    <w:name w:val="Date"/>
    <w:basedOn w:val="Tekstpodstawowy"/>
    <w:rsid w:val="00B9181A"/>
    <w:pPr>
      <w:spacing w:before="720" w:after="0"/>
      <w:jc w:val="center"/>
    </w:pPr>
    <w:rPr>
      <w:b/>
      <w:sz w:val="36"/>
    </w:rPr>
  </w:style>
  <w:style w:type="paragraph" w:customStyle="1" w:styleId="Etykietadokumentu">
    <w:name w:val="Etykieta dokumentu"/>
    <w:basedOn w:val="Normalny"/>
    <w:rsid w:val="00B9181A"/>
    <w:pPr>
      <w:keepNext/>
      <w:spacing w:before="240" w:after="360"/>
    </w:pPr>
    <w:rPr>
      <w:b/>
      <w:kern w:val="28"/>
      <w:sz w:val="36"/>
    </w:rPr>
  </w:style>
  <w:style w:type="character" w:customStyle="1" w:styleId="Indeksgrny">
    <w:name w:val="Indeks górny"/>
    <w:rsid w:val="00B9181A"/>
    <w:rPr>
      <w:noProof w:val="0"/>
      <w:vertAlign w:val="superscript"/>
      <w:lang w:val="pl-PL"/>
    </w:rPr>
  </w:style>
  <w:style w:type="paragraph" w:styleId="Lista">
    <w:name w:val="List"/>
    <w:basedOn w:val="Tekstpodstawowy"/>
    <w:rsid w:val="00B9181A"/>
    <w:pPr>
      <w:tabs>
        <w:tab w:val="left" w:pos="720"/>
      </w:tabs>
      <w:spacing w:after="80"/>
      <w:ind w:left="720" w:hanging="360"/>
    </w:pPr>
  </w:style>
  <w:style w:type="paragraph" w:styleId="Lista-kontynuacja">
    <w:name w:val="List Continue"/>
    <w:basedOn w:val="Lista"/>
    <w:rsid w:val="00B9181A"/>
    <w:pPr>
      <w:tabs>
        <w:tab w:val="clear" w:pos="720"/>
      </w:tabs>
      <w:spacing w:after="160"/>
    </w:pPr>
  </w:style>
  <w:style w:type="paragraph" w:styleId="Lista-kontynuacja2">
    <w:name w:val="List Continue 2"/>
    <w:basedOn w:val="Lista-kontynuacja"/>
    <w:rsid w:val="00B9181A"/>
    <w:pPr>
      <w:ind w:left="1080"/>
    </w:pPr>
  </w:style>
  <w:style w:type="paragraph" w:styleId="Lista-kontynuacja3">
    <w:name w:val="List Continue 3"/>
    <w:basedOn w:val="Lista-kontynuacja"/>
    <w:rsid w:val="00B9181A"/>
    <w:pPr>
      <w:ind w:left="1440"/>
    </w:pPr>
  </w:style>
  <w:style w:type="paragraph" w:styleId="Lista-kontynuacja4">
    <w:name w:val="List Continue 4"/>
    <w:basedOn w:val="Lista-kontynuacja"/>
    <w:rsid w:val="00B9181A"/>
    <w:pPr>
      <w:ind w:left="1800"/>
    </w:pPr>
  </w:style>
  <w:style w:type="paragraph" w:styleId="Lista-kontynuacja5">
    <w:name w:val="List Continue 5"/>
    <w:basedOn w:val="Lista-kontynuacja"/>
    <w:rsid w:val="00B9181A"/>
    <w:pPr>
      <w:ind w:left="2160"/>
    </w:pPr>
  </w:style>
  <w:style w:type="paragraph" w:styleId="Lista2">
    <w:name w:val="List 2"/>
    <w:basedOn w:val="Lista"/>
    <w:rsid w:val="00B9181A"/>
    <w:pPr>
      <w:tabs>
        <w:tab w:val="clear" w:pos="720"/>
        <w:tab w:val="left" w:pos="1080"/>
      </w:tabs>
      <w:ind w:left="1080"/>
    </w:pPr>
  </w:style>
  <w:style w:type="paragraph" w:styleId="Lista3">
    <w:name w:val="List 3"/>
    <w:basedOn w:val="Lista"/>
    <w:rsid w:val="00B9181A"/>
    <w:pPr>
      <w:tabs>
        <w:tab w:val="clear" w:pos="720"/>
        <w:tab w:val="left" w:pos="1440"/>
      </w:tabs>
      <w:ind w:left="1440"/>
    </w:pPr>
  </w:style>
  <w:style w:type="paragraph" w:styleId="Lista4">
    <w:name w:val="List 4"/>
    <w:basedOn w:val="Lista"/>
    <w:rsid w:val="00B9181A"/>
    <w:pPr>
      <w:tabs>
        <w:tab w:val="clear" w:pos="720"/>
        <w:tab w:val="left" w:pos="1800"/>
      </w:tabs>
      <w:ind w:left="1800"/>
    </w:pPr>
  </w:style>
  <w:style w:type="paragraph" w:styleId="Lista5">
    <w:name w:val="List 5"/>
    <w:basedOn w:val="Lista"/>
    <w:rsid w:val="00B9181A"/>
    <w:pPr>
      <w:tabs>
        <w:tab w:val="clear" w:pos="720"/>
        <w:tab w:val="left" w:pos="2160"/>
      </w:tabs>
      <w:ind w:left="2160"/>
    </w:pPr>
  </w:style>
  <w:style w:type="paragraph" w:styleId="Listanumerowana">
    <w:name w:val="List Number"/>
    <w:basedOn w:val="Lista"/>
    <w:rsid w:val="00B9181A"/>
    <w:pPr>
      <w:tabs>
        <w:tab w:val="clear" w:pos="720"/>
      </w:tabs>
      <w:spacing w:after="160"/>
    </w:pPr>
  </w:style>
  <w:style w:type="paragraph" w:styleId="Listanumerowana2">
    <w:name w:val="List Number 2"/>
    <w:basedOn w:val="Listanumerowana"/>
    <w:rsid w:val="00B9181A"/>
    <w:pPr>
      <w:ind w:left="1080"/>
    </w:pPr>
  </w:style>
  <w:style w:type="paragraph" w:styleId="Listanumerowana3">
    <w:name w:val="List Number 3"/>
    <w:basedOn w:val="Listanumerowana"/>
    <w:rsid w:val="00B9181A"/>
    <w:pPr>
      <w:ind w:left="1440"/>
    </w:pPr>
  </w:style>
  <w:style w:type="paragraph" w:styleId="Listanumerowana4">
    <w:name w:val="List Number 4"/>
    <w:basedOn w:val="Listanumerowana"/>
    <w:rsid w:val="00B9181A"/>
    <w:pPr>
      <w:ind w:left="1800"/>
    </w:pPr>
  </w:style>
  <w:style w:type="paragraph" w:styleId="Listanumerowana5">
    <w:name w:val="List Number 5"/>
    <w:basedOn w:val="Listanumerowana"/>
    <w:rsid w:val="00B9181A"/>
    <w:pPr>
      <w:ind w:left="2160"/>
    </w:pPr>
  </w:style>
  <w:style w:type="paragraph" w:customStyle="1" w:styleId="Listanumerowanaostatni">
    <w:name w:val="Lista numerowana ostatni"/>
    <w:basedOn w:val="Listanumerowana"/>
    <w:next w:val="Tekstpodstawowy"/>
    <w:rsid w:val="00B9181A"/>
    <w:pPr>
      <w:spacing w:after="240"/>
    </w:pPr>
  </w:style>
  <w:style w:type="paragraph" w:customStyle="1" w:styleId="Listanumerowanapierwszy">
    <w:name w:val="Lista numerowana pierwszy"/>
    <w:basedOn w:val="Listanumerowana"/>
    <w:next w:val="Listanumerowana"/>
    <w:rsid w:val="00B9181A"/>
    <w:pPr>
      <w:spacing w:before="80"/>
    </w:pPr>
  </w:style>
  <w:style w:type="paragraph" w:customStyle="1" w:styleId="Listaostatni">
    <w:name w:val="Lista ostatni"/>
    <w:basedOn w:val="Lista"/>
    <w:next w:val="Tekstpodstawowy"/>
    <w:rsid w:val="00B9181A"/>
    <w:pPr>
      <w:spacing w:after="240"/>
    </w:pPr>
  </w:style>
  <w:style w:type="paragraph" w:customStyle="1" w:styleId="Listapierwszy">
    <w:name w:val="Lista pierwszy"/>
    <w:basedOn w:val="Lista"/>
    <w:next w:val="Lista"/>
    <w:rsid w:val="00B9181A"/>
    <w:pPr>
      <w:spacing w:before="80"/>
    </w:pPr>
  </w:style>
  <w:style w:type="paragraph" w:styleId="Wykazrde">
    <w:name w:val="table of authorities"/>
    <w:basedOn w:val="Normalny"/>
    <w:next w:val="Normalny"/>
    <w:semiHidden/>
    <w:rsid w:val="00B9181A"/>
    <w:pPr>
      <w:tabs>
        <w:tab w:val="right" w:leader="dot" w:pos="9406"/>
      </w:tabs>
      <w:ind w:left="200" w:hanging="200"/>
    </w:pPr>
  </w:style>
  <w:style w:type="paragraph" w:customStyle="1" w:styleId="Nagwekbazowy">
    <w:name w:val="Nagłówek bazowy"/>
    <w:basedOn w:val="Normalny"/>
    <w:next w:val="Tekstpodstawowy"/>
    <w:rsid w:val="00B9181A"/>
    <w:pPr>
      <w:keepNext/>
      <w:keepLines/>
      <w:spacing w:before="240" w:after="120"/>
    </w:pPr>
    <w:rPr>
      <w:rFonts w:ascii="Arial" w:hAnsi="Arial"/>
      <w:b/>
      <w:kern w:val="28"/>
      <w:sz w:val="36"/>
    </w:rPr>
  </w:style>
  <w:style w:type="paragraph" w:styleId="Nagwekwiadomoci">
    <w:name w:val="Message Header"/>
    <w:basedOn w:val="Normalny"/>
    <w:rsid w:val="00B9181A"/>
    <w:pPr>
      <w:ind w:left="1134" w:hanging="1134"/>
    </w:pPr>
    <w:rPr>
      <w:rFonts w:ascii="Arial" w:hAnsi="Arial"/>
    </w:rPr>
  </w:style>
  <w:style w:type="paragraph" w:customStyle="1" w:styleId="Nagwekpierwszejstrony">
    <w:name w:val="Nagłówek pierwszej strony"/>
    <w:basedOn w:val="Nagwek"/>
    <w:rsid w:val="00B9181A"/>
    <w:pPr>
      <w:jc w:val="center"/>
    </w:pPr>
  </w:style>
  <w:style w:type="paragraph" w:styleId="Nagwek">
    <w:name w:val="header"/>
    <w:basedOn w:val="Normalny"/>
    <w:link w:val="NagwekZnak"/>
    <w:rsid w:val="00B9181A"/>
    <w:pPr>
      <w:keepLines/>
      <w:tabs>
        <w:tab w:val="center" w:pos="4320"/>
        <w:tab w:val="right" w:pos="8640"/>
      </w:tabs>
    </w:pPr>
  </w:style>
  <w:style w:type="character" w:customStyle="1" w:styleId="NagwekZnak">
    <w:name w:val="Nagłówek Znak"/>
    <w:basedOn w:val="Domylnaczcionkaakapitu"/>
    <w:link w:val="Nagwek"/>
    <w:rsid w:val="003A23E4"/>
    <w:rPr>
      <w:sz w:val="24"/>
    </w:rPr>
  </w:style>
  <w:style w:type="paragraph" w:customStyle="1" w:styleId="Nagweksekcji">
    <w:name w:val="Nagłówek sekcji"/>
    <w:basedOn w:val="Nagwekbazowy"/>
    <w:next w:val="Tekstpodstawowy"/>
    <w:rsid w:val="00B9181A"/>
    <w:pPr>
      <w:spacing w:after="0"/>
    </w:pPr>
    <w:rPr>
      <w:rFonts w:ascii="Times New Roman" w:hAnsi="Times New Roman"/>
      <w:sz w:val="28"/>
    </w:rPr>
  </w:style>
  <w:style w:type="paragraph" w:styleId="Indeks1">
    <w:name w:val="index 1"/>
    <w:basedOn w:val="Normalny"/>
    <w:next w:val="Normalny"/>
    <w:semiHidden/>
    <w:rsid w:val="00B9181A"/>
    <w:pPr>
      <w:tabs>
        <w:tab w:val="right" w:leader="dot" w:pos="9406"/>
      </w:tabs>
      <w:ind w:left="200" w:hanging="200"/>
    </w:pPr>
  </w:style>
  <w:style w:type="paragraph" w:styleId="Nagwekindeksu">
    <w:name w:val="index heading"/>
    <w:basedOn w:val="Normalny"/>
    <w:next w:val="Indeks1"/>
    <w:semiHidden/>
    <w:rsid w:val="00B9181A"/>
  </w:style>
  <w:style w:type="paragraph" w:styleId="Nagwekwykazurde">
    <w:name w:val="toa heading"/>
    <w:basedOn w:val="Normalny"/>
    <w:next w:val="Normalny"/>
    <w:semiHidden/>
    <w:rsid w:val="00B9181A"/>
    <w:pPr>
      <w:spacing w:before="120"/>
    </w:pPr>
    <w:rPr>
      <w:rFonts w:ascii="Arial" w:hAnsi="Arial"/>
      <w:b/>
    </w:rPr>
  </w:style>
  <w:style w:type="paragraph" w:customStyle="1" w:styleId="Nagwekstronnieparzystych">
    <w:name w:val="Nagłówek stron nieparzystych"/>
    <w:basedOn w:val="Nagwek"/>
    <w:rsid w:val="00B9181A"/>
    <w:pPr>
      <w:tabs>
        <w:tab w:val="right" w:pos="0"/>
      </w:tabs>
      <w:jc w:val="right"/>
    </w:pPr>
  </w:style>
  <w:style w:type="paragraph" w:customStyle="1" w:styleId="Nagwekstronparzystych">
    <w:name w:val="Nagłówek stron parzystych"/>
    <w:basedOn w:val="Nagwek"/>
    <w:rsid w:val="00B9181A"/>
  </w:style>
  <w:style w:type="paragraph" w:customStyle="1" w:styleId="Nagwekstronybazowy">
    <w:name w:val="Nagłówek strony bazowy"/>
    <w:basedOn w:val="Normalny"/>
    <w:rsid w:val="00B9181A"/>
    <w:pPr>
      <w:keepLines/>
      <w:tabs>
        <w:tab w:val="center" w:pos="4320"/>
        <w:tab w:val="right" w:pos="8640"/>
      </w:tabs>
    </w:pPr>
  </w:style>
  <w:style w:type="paragraph" w:customStyle="1" w:styleId="Nazwafirmy">
    <w:name w:val="Nazwa firmy"/>
    <w:basedOn w:val="Tekstpodstawowy"/>
    <w:rsid w:val="00B9181A"/>
    <w:pPr>
      <w:spacing w:after="0"/>
    </w:pPr>
    <w:rPr>
      <w:caps/>
    </w:rPr>
  </w:style>
  <w:style w:type="paragraph" w:customStyle="1" w:styleId="Nazwisko">
    <w:name w:val="Nazwisko"/>
    <w:basedOn w:val="Tekstpodstawowy"/>
    <w:rsid w:val="00B9181A"/>
    <w:pPr>
      <w:keepNext/>
      <w:tabs>
        <w:tab w:val="right" w:pos="3960"/>
      </w:tabs>
      <w:spacing w:before="120" w:after="0"/>
    </w:pPr>
    <w:rPr>
      <w:rFonts w:ascii="Arial" w:hAnsi="Arial"/>
      <w:b/>
    </w:rPr>
  </w:style>
  <w:style w:type="character" w:styleId="Numerstrony">
    <w:name w:val="page number"/>
    <w:rsid w:val="00B9181A"/>
    <w:rPr>
      <w:b/>
      <w:noProof w:val="0"/>
      <w:lang w:val="pl-PL"/>
    </w:rPr>
  </w:style>
  <w:style w:type="paragraph" w:customStyle="1" w:styleId="Numertelefonu">
    <w:name w:val="Numer telefonu"/>
    <w:basedOn w:val="Tekstpodstawowy"/>
    <w:rsid w:val="00B9181A"/>
    <w:rPr>
      <w:b/>
    </w:rPr>
  </w:style>
  <w:style w:type="character" w:styleId="Numerwiersza">
    <w:name w:val="line number"/>
    <w:basedOn w:val="Domylnaczcionkaakapitu"/>
    <w:rsid w:val="00B9181A"/>
    <w:rPr>
      <w:noProof w:val="0"/>
      <w:lang w:val="pl-PL"/>
    </w:rPr>
  </w:style>
  <w:style w:type="character" w:styleId="Odwoaniedokomentarza">
    <w:name w:val="annotation reference"/>
    <w:semiHidden/>
    <w:rsid w:val="00B9181A"/>
    <w:rPr>
      <w:noProof w:val="0"/>
      <w:sz w:val="16"/>
      <w:lang w:val="pl-PL"/>
    </w:rPr>
  </w:style>
  <w:style w:type="character" w:styleId="Odwoanieprzypisudolnego">
    <w:name w:val="footnote reference"/>
    <w:basedOn w:val="Domylnaczcionkaakapitu"/>
    <w:semiHidden/>
    <w:rsid w:val="00B9181A"/>
    <w:rPr>
      <w:noProof w:val="0"/>
      <w:vertAlign w:val="superscript"/>
      <w:lang w:val="pl-PL"/>
    </w:rPr>
  </w:style>
  <w:style w:type="character" w:styleId="Odwoanieprzypisukocowego">
    <w:name w:val="endnote reference"/>
    <w:basedOn w:val="Domylnaczcionkaakapitu"/>
    <w:semiHidden/>
    <w:rsid w:val="00B9181A"/>
    <w:rPr>
      <w:noProof w:val="0"/>
      <w:vertAlign w:val="superscript"/>
      <w:lang w:val="pl-PL"/>
    </w:rPr>
  </w:style>
  <w:style w:type="paragraph" w:customStyle="1" w:styleId="Okadkadlatytuu">
    <w:name w:val="Okładka dla tytułu"/>
    <w:basedOn w:val="Nagwekbazowy"/>
    <w:next w:val="Normalny"/>
    <w:rsid w:val="00B9181A"/>
    <w:pPr>
      <w:spacing w:before="720" w:after="160"/>
      <w:jc w:val="center"/>
    </w:pPr>
    <w:rPr>
      <w:sz w:val="48"/>
    </w:rPr>
  </w:style>
  <w:style w:type="paragraph" w:customStyle="1" w:styleId="Okadkadlatytuupodrzdnego">
    <w:name w:val="Okładka dla tytułu podrzędnego"/>
    <w:basedOn w:val="Normalny"/>
    <w:next w:val="Tekstpodstawowy"/>
    <w:rsid w:val="00B9181A"/>
    <w:pPr>
      <w:keepNext/>
      <w:spacing w:before="240" w:after="160"/>
      <w:jc w:val="center"/>
    </w:pPr>
    <w:rPr>
      <w:rFonts w:ascii="Arial" w:hAnsi="Arial"/>
      <w:i/>
      <w:kern w:val="28"/>
      <w:sz w:val="36"/>
    </w:rPr>
  </w:style>
  <w:style w:type="paragraph" w:styleId="Podpis">
    <w:name w:val="Signature"/>
    <w:basedOn w:val="Normalny"/>
    <w:rsid w:val="00B9181A"/>
    <w:pPr>
      <w:ind w:left="4252"/>
    </w:pPr>
  </w:style>
  <w:style w:type="paragraph" w:styleId="Legenda">
    <w:name w:val="caption"/>
    <w:basedOn w:val="Normalny"/>
    <w:next w:val="Normalny"/>
    <w:qFormat/>
    <w:rsid w:val="00B9181A"/>
    <w:pPr>
      <w:spacing w:before="120" w:after="120"/>
    </w:pPr>
    <w:rPr>
      <w:b/>
    </w:rPr>
  </w:style>
  <w:style w:type="paragraph" w:styleId="Podtytu">
    <w:name w:val="Subtitle"/>
    <w:basedOn w:val="Tytu"/>
    <w:next w:val="Tekstpodstawowy"/>
    <w:qFormat/>
    <w:rsid w:val="00B9181A"/>
    <w:pPr>
      <w:spacing w:before="0" w:after="240"/>
    </w:pPr>
    <w:rPr>
      <w:b w:val="0"/>
      <w:i/>
      <w:sz w:val="28"/>
    </w:rPr>
  </w:style>
  <w:style w:type="paragraph" w:styleId="Tytu">
    <w:name w:val="Title"/>
    <w:basedOn w:val="Nagwekbazowy"/>
    <w:next w:val="Podtytu"/>
    <w:qFormat/>
    <w:rsid w:val="00B9181A"/>
    <w:pPr>
      <w:spacing w:before="360" w:after="160"/>
      <w:jc w:val="center"/>
    </w:pPr>
    <w:rPr>
      <w:sz w:val="40"/>
    </w:rPr>
  </w:style>
  <w:style w:type="paragraph" w:customStyle="1" w:styleId="Przypisbazowy">
    <w:name w:val="Przypis bazowy"/>
    <w:basedOn w:val="Normalny"/>
    <w:rsid w:val="00B9181A"/>
    <w:pPr>
      <w:tabs>
        <w:tab w:val="left" w:pos="187"/>
      </w:tabs>
      <w:spacing w:line="220" w:lineRule="exact"/>
      <w:ind w:left="187" w:hanging="187"/>
    </w:pPr>
    <w:rPr>
      <w:sz w:val="18"/>
    </w:rPr>
  </w:style>
  <w:style w:type="paragraph" w:customStyle="1" w:styleId="Rysunek">
    <w:name w:val="Rysunek"/>
    <w:basedOn w:val="Tekstpodstawowy"/>
    <w:rsid w:val="00B9181A"/>
    <w:pPr>
      <w:keepNext/>
      <w:jc w:val="center"/>
    </w:pPr>
  </w:style>
  <w:style w:type="paragraph" w:styleId="Indeks2">
    <w:name w:val="index 2"/>
    <w:basedOn w:val="Normalny"/>
    <w:next w:val="Normalny"/>
    <w:semiHidden/>
    <w:rsid w:val="00B9181A"/>
    <w:pPr>
      <w:tabs>
        <w:tab w:val="right" w:leader="dot" w:pos="9406"/>
      </w:tabs>
      <w:ind w:left="400" w:hanging="200"/>
    </w:pPr>
  </w:style>
  <w:style w:type="paragraph" w:styleId="Indeks3">
    <w:name w:val="index 3"/>
    <w:basedOn w:val="Normalny"/>
    <w:next w:val="Normalny"/>
    <w:semiHidden/>
    <w:rsid w:val="00B9181A"/>
    <w:pPr>
      <w:tabs>
        <w:tab w:val="right" w:leader="dot" w:pos="9406"/>
      </w:tabs>
      <w:ind w:left="600" w:hanging="200"/>
    </w:pPr>
  </w:style>
  <w:style w:type="paragraph" w:styleId="Indeks4">
    <w:name w:val="index 4"/>
    <w:basedOn w:val="Normalny"/>
    <w:next w:val="Normalny"/>
    <w:semiHidden/>
    <w:rsid w:val="00B9181A"/>
    <w:pPr>
      <w:tabs>
        <w:tab w:val="right" w:leader="dot" w:pos="9406"/>
      </w:tabs>
      <w:ind w:left="800" w:hanging="200"/>
    </w:pPr>
  </w:style>
  <w:style w:type="paragraph" w:styleId="Indeks5">
    <w:name w:val="index 5"/>
    <w:basedOn w:val="Normalny"/>
    <w:next w:val="Normalny"/>
    <w:semiHidden/>
    <w:rsid w:val="00B9181A"/>
    <w:pPr>
      <w:tabs>
        <w:tab w:val="right" w:leader="dot" w:pos="9406"/>
      </w:tabs>
      <w:ind w:left="1000" w:hanging="200"/>
    </w:pPr>
  </w:style>
  <w:style w:type="paragraph" w:styleId="Indeks6">
    <w:name w:val="index 6"/>
    <w:basedOn w:val="Normalny"/>
    <w:next w:val="Normalny"/>
    <w:semiHidden/>
    <w:rsid w:val="00B9181A"/>
    <w:pPr>
      <w:tabs>
        <w:tab w:val="right" w:leader="dot" w:pos="9406"/>
      </w:tabs>
      <w:ind w:left="1200" w:hanging="200"/>
    </w:pPr>
  </w:style>
  <w:style w:type="paragraph" w:styleId="Indeks7">
    <w:name w:val="index 7"/>
    <w:basedOn w:val="Normalny"/>
    <w:next w:val="Normalny"/>
    <w:semiHidden/>
    <w:rsid w:val="00B9181A"/>
    <w:pPr>
      <w:tabs>
        <w:tab w:val="right" w:leader="dot" w:pos="9406"/>
      </w:tabs>
      <w:ind w:left="1400" w:hanging="200"/>
    </w:pPr>
  </w:style>
  <w:style w:type="paragraph" w:styleId="Indeks8">
    <w:name w:val="index 8"/>
    <w:basedOn w:val="Normalny"/>
    <w:next w:val="Normalny"/>
    <w:semiHidden/>
    <w:rsid w:val="00B9181A"/>
    <w:pPr>
      <w:tabs>
        <w:tab w:val="right" w:leader="dot" w:pos="9406"/>
      </w:tabs>
      <w:ind w:left="1600" w:hanging="200"/>
    </w:pPr>
  </w:style>
  <w:style w:type="paragraph" w:styleId="Indeks9">
    <w:name w:val="index 9"/>
    <w:basedOn w:val="Normalny"/>
    <w:next w:val="Normalny"/>
    <w:semiHidden/>
    <w:rsid w:val="00B9181A"/>
    <w:pPr>
      <w:tabs>
        <w:tab w:val="right" w:leader="dot" w:pos="9406"/>
      </w:tabs>
      <w:ind w:left="1800" w:hanging="200"/>
    </w:pPr>
  </w:style>
  <w:style w:type="paragraph" w:styleId="Spisilustracji">
    <w:name w:val="table of figures"/>
    <w:basedOn w:val="Normalny"/>
    <w:next w:val="Normalny"/>
    <w:semiHidden/>
    <w:rsid w:val="00B9181A"/>
    <w:pPr>
      <w:tabs>
        <w:tab w:val="right" w:leader="dot" w:pos="9406"/>
      </w:tabs>
      <w:ind w:left="400" w:hanging="400"/>
    </w:pPr>
  </w:style>
  <w:style w:type="paragraph" w:styleId="Spistreci1">
    <w:name w:val="toc 1"/>
    <w:basedOn w:val="Normalny"/>
    <w:next w:val="Normalny"/>
    <w:semiHidden/>
    <w:rsid w:val="00B9181A"/>
    <w:pPr>
      <w:tabs>
        <w:tab w:val="right" w:leader="dot" w:pos="9406"/>
      </w:tabs>
    </w:pPr>
  </w:style>
  <w:style w:type="paragraph" w:styleId="Spistreci2">
    <w:name w:val="toc 2"/>
    <w:basedOn w:val="Normalny"/>
    <w:next w:val="Normalny"/>
    <w:semiHidden/>
    <w:rsid w:val="00B9181A"/>
    <w:pPr>
      <w:tabs>
        <w:tab w:val="right" w:leader="dot" w:pos="9406"/>
      </w:tabs>
      <w:ind w:left="200"/>
    </w:pPr>
  </w:style>
  <w:style w:type="paragraph" w:styleId="Spistreci3">
    <w:name w:val="toc 3"/>
    <w:basedOn w:val="Normalny"/>
    <w:next w:val="Normalny"/>
    <w:semiHidden/>
    <w:rsid w:val="00B9181A"/>
    <w:pPr>
      <w:tabs>
        <w:tab w:val="right" w:leader="dot" w:pos="9406"/>
      </w:tabs>
      <w:ind w:left="400"/>
    </w:pPr>
  </w:style>
  <w:style w:type="paragraph" w:styleId="Spistreci4">
    <w:name w:val="toc 4"/>
    <w:basedOn w:val="Normalny"/>
    <w:next w:val="Normalny"/>
    <w:semiHidden/>
    <w:rsid w:val="00B9181A"/>
    <w:pPr>
      <w:tabs>
        <w:tab w:val="right" w:leader="dot" w:pos="9406"/>
      </w:tabs>
      <w:ind w:left="600"/>
    </w:pPr>
  </w:style>
  <w:style w:type="paragraph" w:styleId="Spistreci5">
    <w:name w:val="toc 5"/>
    <w:basedOn w:val="Normalny"/>
    <w:next w:val="Normalny"/>
    <w:semiHidden/>
    <w:rsid w:val="00B9181A"/>
    <w:pPr>
      <w:tabs>
        <w:tab w:val="right" w:leader="dot" w:pos="9406"/>
      </w:tabs>
      <w:ind w:left="800"/>
    </w:pPr>
  </w:style>
  <w:style w:type="paragraph" w:styleId="Spistreci6">
    <w:name w:val="toc 6"/>
    <w:basedOn w:val="Normalny"/>
    <w:next w:val="Normalny"/>
    <w:semiHidden/>
    <w:rsid w:val="00B9181A"/>
    <w:pPr>
      <w:tabs>
        <w:tab w:val="right" w:leader="dot" w:pos="9406"/>
      </w:tabs>
      <w:ind w:left="1000"/>
    </w:pPr>
  </w:style>
  <w:style w:type="paragraph" w:styleId="Spistreci7">
    <w:name w:val="toc 7"/>
    <w:basedOn w:val="Normalny"/>
    <w:next w:val="Normalny"/>
    <w:semiHidden/>
    <w:rsid w:val="00B9181A"/>
    <w:pPr>
      <w:tabs>
        <w:tab w:val="right" w:leader="dot" w:pos="9406"/>
      </w:tabs>
      <w:ind w:left="1200"/>
    </w:pPr>
  </w:style>
  <w:style w:type="paragraph" w:styleId="Spistreci8">
    <w:name w:val="toc 8"/>
    <w:basedOn w:val="Normalny"/>
    <w:next w:val="Normalny"/>
    <w:semiHidden/>
    <w:rsid w:val="00B9181A"/>
    <w:pPr>
      <w:tabs>
        <w:tab w:val="right" w:leader="dot" w:pos="9406"/>
      </w:tabs>
      <w:ind w:left="1400"/>
    </w:pPr>
  </w:style>
  <w:style w:type="paragraph" w:styleId="Spistreci9">
    <w:name w:val="toc 9"/>
    <w:basedOn w:val="Normalny"/>
    <w:next w:val="Normalny"/>
    <w:semiHidden/>
    <w:rsid w:val="00B9181A"/>
    <w:pPr>
      <w:tabs>
        <w:tab w:val="right" w:leader="dot" w:pos="9406"/>
      </w:tabs>
      <w:ind w:left="1600"/>
    </w:pPr>
  </w:style>
  <w:style w:type="paragraph" w:styleId="Wcicienormalne">
    <w:name w:val="Normal Indent"/>
    <w:basedOn w:val="Normalny"/>
    <w:rsid w:val="00B9181A"/>
    <w:pPr>
      <w:ind w:left="720"/>
    </w:pPr>
  </w:style>
  <w:style w:type="paragraph" w:customStyle="1" w:styleId="Stanowisko">
    <w:name w:val="Stanowisko"/>
    <w:basedOn w:val="Tekstpodstawowy"/>
    <w:rsid w:val="00B9181A"/>
    <w:pPr>
      <w:keepLines/>
      <w:spacing w:after="0"/>
      <w:ind w:left="187"/>
    </w:pPr>
    <w:rPr>
      <w:i/>
    </w:rPr>
  </w:style>
  <w:style w:type="paragraph" w:styleId="Stopka">
    <w:name w:val="footer"/>
    <w:basedOn w:val="Normalny"/>
    <w:link w:val="StopkaZnak"/>
    <w:uiPriority w:val="99"/>
    <w:rsid w:val="00B9181A"/>
    <w:pPr>
      <w:keepLines/>
      <w:tabs>
        <w:tab w:val="center" w:pos="4320"/>
        <w:tab w:val="right" w:pos="8640"/>
      </w:tabs>
    </w:pPr>
  </w:style>
  <w:style w:type="paragraph" w:customStyle="1" w:styleId="Stopkapierszejstrony">
    <w:name w:val="Stopka pierszej strony"/>
    <w:basedOn w:val="Stopka"/>
    <w:rsid w:val="00B9181A"/>
    <w:pPr>
      <w:tabs>
        <w:tab w:val="clear" w:pos="8640"/>
      </w:tabs>
      <w:jc w:val="center"/>
    </w:pPr>
  </w:style>
  <w:style w:type="paragraph" w:customStyle="1" w:styleId="Stopkastronnieparzystych">
    <w:name w:val="Stopka stron nieparzystych"/>
    <w:basedOn w:val="Stopka"/>
    <w:rsid w:val="00B9181A"/>
    <w:pPr>
      <w:tabs>
        <w:tab w:val="right" w:pos="0"/>
      </w:tabs>
      <w:jc w:val="right"/>
    </w:pPr>
  </w:style>
  <w:style w:type="paragraph" w:customStyle="1" w:styleId="Stopkastronparzystych">
    <w:name w:val="Stopka stron parzystych"/>
    <w:basedOn w:val="Stopka"/>
    <w:rsid w:val="00B9181A"/>
  </w:style>
  <w:style w:type="paragraph" w:styleId="Tekstkomentarza">
    <w:name w:val="annotation text"/>
    <w:basedOn w:val="Normalny"/>
    <w:link w:val="TekstkomentarzaZnak"/>
    <w:semiHidden/>
    <w:rsid w:val="00B9181A"/>
    <w:pPr>
      <w:tabs>
        <w:tab w:val="left" w:pos="187"/>
      </w:tabs>
      <w:spacing w:after="120" w:line="220" w:lineRule="exact"/>
      <w:ind w:left="187" w:hanging="187"/>
    </w:pPr>
  </w:style>
  <w:style w:type="paragraph" w:styleId="Tekstmakra">
    <w:name w:val="macro"/>
    <w:basedOn w:val="Tekstpodstawowy"/>
    <w:semiHidden/>
    <w:rsid w:val="00B9181A"/>
    <w:rPr>
      <w:rFonts w:ascii="Courier New" w:hAnsi="Courier New"/>
    </w:rPr>
  </w:style>
  <w:style w:type="paragraph" w:styleId="Tekstpodstawowywcity">
    <w:name w:val="Body Text Indent"/>
    <w:basedOn w:val="Tekstpodstawowy"/>
    <w:rsid w:val="00B9181A"/>
    <w:pPr>
      <w:ind w:left="360"/>
    </w:pPr>
  </w:style>
  <w:style w:type="paragraph" w:styleId="Tekstprzypisudolnego">
    <w:name w:val="footnote text"/>
    <w:basedOn w:val="Normalny"/>
    <w:semiHidden/>
    <w:rsid w:val="00B9181A"/>
  </w:style>
  <w:style w:type="paragraph" w:styleId="Tekstprzypisukocowego">
    <w:name w:val="endnote text"/>
    <w:basedOn w:val="Normalny"/>
    <w:semiHidden/>
    <w:rsid w:val="00B9181A"/>
  </w:style>
  <w:style w:type="character" w:styleId="Uwydatnienie">
    <w:name w:val="Emphasis"/>
    <w:qFormat/>
    <w:rsid w:val="00B9181A"/>
    <w:rPr>
      <w:i/>
      <w:noProof w:val="0"/>
      <w:lang w:val="pl-PL"/>
    </w:rPr>
  </w:style>
  <w:style w:type="character" w:customStyle="1" w:styleId="Uwydatnieniewprowadzajce">
    <w:name w:val="Uwydatnienie wprowadzające"/>
    <w:rsid w:val="00B9181A"/>
    <w:rPr>
      <w:b/>
      <w:i/>
      <w:noProof w:val="0"/>
      <w:lang w:val="pl-PL"/>
    </w:rPr>
  </w:style>
  <w:style w:type="paragraph" w:styleId="Listapunktowana">
    <w:name w:val="List Bullet"/>
    <w:basedOn w:val="Lista"/>
    <w:rsid w:val="00B9181A"/>
    <w:pPr>
      <w:tabs>
        <w:tab w:val="clear" w:pos="720"/>
      </w:tabs>
      <w:spacing w:after="160"/>
    </w:pPr>
  </w:style>
  <w:style w:type="paragraph" w:styleId="Listapunktowana2">
    <w:name w:val="List Bullet 2"/>
    <w:basedOn w:val="Listapunktowana"/>
    <w:rsid w:val="00B9181A"/>
    <w:pPr>
      <w:ind w:left="1080"/>
    </w:pPr>
  </w:style>
  <w:style w:type="paragraph" w:styleId="Listapunktowana3">
    <w:name w:val="List Bullet 3"/>
    <w:basedOn w:val="Listapunktowana"/>
    <w:rsid w:val="00B9181A"/>
    <w:pPr>
      <w:ind w:left="1440"/>
    </w:pPr>
  </w:style>
  <w:style w:type="paragraph" w:styleId="Listapunktowana4">
    <w:name w:val="List Bullet 4"/>
    <w:basedOn w:val="Listapunktowana"/>
    <w:rsid w:val="00B9181A"/>
    <w:pPr>
      <w:ind w:left="1800"/>
    </w:pPr>
  </w:style>
  <w:style w:type="paragraph" w:styleId="Listapunktowana5">
    <w:name w:val="List Bullet 5"/>
    <w:basedOn w:val="Listapunktowana"/>
    <w:rsid w:val="00B9181A"/>
    <w:pPr>
      <w:ind w:left="2160"/>
    </w:pPr>
  </w:style>
  <w:style w:type="paragraph" w:customStyle="1" w:styleId="Wyliczenieostatni">
    <w:name w:val="Wyliczenie ostatni"/>
    <w:basedOn w:val="Listapunktowana"/>
    <w:next w:val="Tekstpodstawowy"/>
    <w:rsid w:val="00B9181A"/>
    <w:pPr>
      <w:spacing w:after="240"/>
    </w:pPr>
  </w:style>
  <w:style w:type="paragraph" w:customStyle="1" w:styleId="Wyliczeniepierwszy">
    <w:name w:val="Wyliczenie pierwszy"/>
    <w:basedOn w:val="Listapunktowana"/>
    <w:next w:val="Listapunktowana"/>
    <w:rsid w:val="00B9181A"/>
    <w:pPr>
      <w:spacing w:before="80"/>
    </w:pPr>
  </w:style>
  <w:style w:type="paragraph" w:styleId="Zwrotpoegnalny">
    <w:name w:val="Closing"/>
    <w:basedOn w:val="Normalny"/>
    <w:rsid w:val="00B9181A"/>
    <w:pPr>
      <w:ind w:left="4252"/>
    </w:pPr>
  </w:style>
  <w:style w:type="paragraph" w:styleId="Tekstpodstawowy2">
    <w:name w:val="Body Text 2"/>
    <w:basedOn w:val="Normalny"/>
    <w:link w:val="Tekstpodstawowy2Znak"/>
    <w:rsid w:val="00B9181A"/>
    <w:rPr>
      <w:b/>
      <w:i/>
    </w:rPr>
  </w:style>
  <w:style w:type="character" w:customStyle="1" w:styleId="Tekstpodstawowy2Znak">
    <w:name w:val="Tekst podstawowy 2 Znak"/>
    <w:basedOn w:val="Domylnaczcionkaakapitu"/>
    <w:link w:val="Tekstpodstawowy2"/>
    <w:rsid w:val="00961DB2"/>
    <w:rPr>
      <w:b/>
      <w:i/>
      <w:sz w:val="24"/>
    </w:rPr>
  </w:style>
  <w:style w:type="paragraph" w:styleId="Tekstpodstawowy3">
    <w:name w:val="Body Text 3"/>
    <w:basedOn w:val="Normalny"/>
    <w:link w:val="Tekstpodstawowy3Znak"/>
    <w:rsid w:val="00B9181A"/>
    <w:pPr>
      <w:jc w:val="both"/>
    </w:pPr>
    <w:rPr>
      <w:b/>
      <w:i/>
      <w:sz w:val="28"/>
    </w:rPr>
  </w:style>
  <w:style w:type="paragraph" w:styleId="Tekstpodstawowywcity2">
    <w:name w:val="Body Text Indent 2"/>
    <w:basedOn w:val="Normalny"/>
    <w:link w:val="Tekstpodstawowywcity2Znak"/>
    <w:rsid w:val="00B9181A"/>
    <w:pPr>
      <w:ind w:left="708"/>
    </w:pPr>
  </w:style>
  <w:style w:type="paragraph" w:styleId="Tekstpodstawowywcity3">
    <w:name w:val="Body Text Indent 3"/>
    <w:basedOn w:val="Normalny"/>
    <w:link w:val="Tekstpodstawowywcity3Znak"/>
    <w:rsid w:val="00B9181A"/>
    <w:pPr>
      <w:ind w:left="915"/>
    </w:pPr>
  </w:style>
  <w:style w:type="paragraph" w:styleId="NormalnyWeb">
    <w:name w:val="Normal (Web)"/>
    <w:basedOn w:val="Normalny"/>
    <w:uiPriority w:val="99"/>
    <w:rsid w:val="00B9181A"/>
    <w:pPr>
      <w:spacing w:before="100" w:beforeAutospacing="1" w:after="100" w:afterAutospacing="1"/>
    </w:pPr>
    <w:rPr>
      <w:rFonts w:ascii="Arial" w:hAnsi="Arial" w:cs="Arial"/>
      <w:sz w:val="21"/>
      <w:szCs w:val="21"/>
    </w:rPr>
  </w:style>
  <w:style w:type="character" w:styleId="Pogrubienie">
    <w:name w:val="Strong"/>
    <w:basedOn w:val="Domylnaczcionkaakapitu"/>
    <w:qFormat/>
    <w:rsid w:val="00B9181A"/>
    <w:rPr>
      <w:b/>
      <w:bCs/>
    </w:rPr>
  </w:style>
  <w:style w:type="character" w:styleId="Hipercze">
    <w:name w:val="Hyperlink"/>
    <w:basedOn w:val="Domylnaczcionkaakapitu"/>
    <w:rsid w:val="00B9181A"/>
    <w:rPr>
      <w:color w:val="0000FF"/>
      <w:u w:val="single"/>
    </w:rPr>
  </w:style>
  <w:style w:type="character" w:styleId="UyteHipercze">
    <w:name w:val="FollowedHyperlink"/>
    <w:basedOn w:val="Domylnaczcionkaakapitu"/>
    <w:rsid w:val="00B9181A"/>
    <w:rPr>
      <w:color w:val="800080"/>
      <w:u w:val="single"/>
    </w:rPr>
  </w:style>
  <w:style w:type="paragraph" w:styleId="Zwykytekst">
    <w:name w:val="Plain Text"/>
    <w:basedOn w:val="Normalny"/>
    <w:link w:val="ZwykytekstZnak"/>
    <w:uiPriority w:val="99"/>
    <w:rsid w:val="00961DB2"/>
    <w:rPr>
      <w:rFonts w:ascii="Courier New" w:hAnsi="Courier New" w:cs="Courier New"/>
      <w:sz w:val="20"/>
    </w:rPr>
  </w:style>
  <w:style w:type="character" w:customStyle="1" w:styleId="ZwykytekstZnak">
    <w:name w:val="Zwykły tekst Znak"/>
    <w:basedOn w:val="Domylnaczcionkaakapitu"/>
    <w:link w:val="Zwykytekst"/>
    <w:uiPriority w:val="99"/>
    <w:rsid w:val="00961DB2"/>
    <w:rPr>
      <w:rFonts w:ascii="Courier New" w:hAnsi="Courier New" w:cs="Courier New"/>
    </w:rPr>
  </w:style>
  <w:style w:type="paragraph" w:styleId="Tekstblokowy">
    <w:name w:val="Block Text"/>
    <w:basedOn w:val="Normalny"/>
    <w:rsid w:val="00961DB2"/>
    <w:pPr>
      <w:spacing w:line="360" w:lineRule="auto"/>
      <w:ind w:left="360" w:right="51" w:hanging="360"/>
      <w:jc w:val="both"/>
    </w:pPr>
    <w:rPr>
      <w:szCs w:val="24"/>
    </w:rPr>
  </w:style>
  <w:style w:type="paragraph" w:customStyle="1" w:styleId="WW-Zwykytekst">
    <w:name w:val="WW-Zwykły tekst"/>
    <w:basedOn w:val="Normalny"/>
    <w:rsid w:val="00961DB2"/>
    <w:pPr>
      <w:widowControl w:val="0"/>
      <w:autoSpaceDE w:val="0"/>
      <w:autoSpaceDN w:val="0"/>
    </w:pPr>
    <w:rPr>
      <w:sz w:val="20"/>
      <w:szCs w:val="24"/>
      <w:lang w:val="de-DE"/>
    </w:rPr>
  </w:style>
  <w:style w:type="paragraph" w:customStyle="1" w:styleId="xl22">
    <w:name w:val="xl22"/>
    <w:basedOn w:val="Normalny"/>
    <w:rsid w:val="00961DB2"/>
    <w:pPr>
      <w:pBdr>
        <w:bottom w:val="single" w:sz="4" w:space="0" w:color="auto"/>
      </w:pBdr>
      <w:spacing w:before="100" w:beforeAutospacing="1" w:after="100" w:afterAutospacing="1"/>
    </w:pPr>
    <w:rPr>
      <w:szCs w:val="24"/>
    </w:rPr>
  </w:style>
  <w:style w:type="paragraph" w:styleId="Akapitzlist">
    <w:name w:val="List Paragraph"/>
    <w:aliases w:val="Numerowanie,List Paragraph,Akapit z listą BS,Kolorowa lista — akcent 11,Akapit z listą1,Wypunktowanie"/>
    <w:basedOn w:val="Normalny"/>
    <w:link w:val="AkapitzlistZnak"/>
    <w:uiPriority w:val="34"/>
    <w:qFormat/>
    <w:rsid w:val="00961DB2"/>
    <w:pPr>
      <w:spacing w:after="200" w:line="276" w:lineRule="auto"/>
      <w:ind w:left="720"/>
    </w:pPr>
    <w:rPr>
      <w:rFonts w:ascii="Calibri" w:eastAsia="Calibri" w:hAnsi="Calibri"/>
      <w:sz w:val="22"/>
      <w:szCs w:val="22"/>
      <w:lang w:eastAsia="en-US"/>
    </w:rPr>
  </w:style>
  <w:style w:type="character" w:customStyle="1" w:styleId="Nagwek2Znak">
    <w:name w:val="Nagłówek 2 Znak"/>
    <w:basedOn w:val="Domylnaczcionkaakapitu"/>
    <w:rsid w:val="00961DB2"/>
    <w:rPr>
      <w:b/>
      <w:bCs/>
      <w:sz w:val="26"/>
      <w:lang w:val="pl-PL" w:eastAsia="pl-PL" w:bidi="ar-SA"/>
    </w:rPr>
  </w:style>
  <w:style w:type="character" w:customStyle="1" w:styleId="Nagwek8Znak">
    <w:name w:val="Nagłówek 8 Znak"/>
    <w:basedOn w:val="Domylnaczcionkaakapitu"/>
    <w:rsid w:val="00961DB2"/>
    <w:rPr>
      <w:rFonts w:ascii="Calibri" w:eastAsia="Times New Roman" w:hAnsi="Calibri" w:cs="Times New Roman"/>
      <w:i/>
      <w:iCs/>
      <w:sz w:val="24"/>
      <w:szCs w:val="24"/>
      <w:lang w:eastAsia="pl-PL"/>
    </w:rPr>
  </w:style>
  <w:style w:type="character" w:customStyle="1" w:styleId="StopkaZnak">
    <w:name w:val="Stopka Znak"/>
    <w:basedOn w:val="Domylnaczcionkaakapitu"/>
    <w:link w:val="Stopka"/>
    <w:uiPriority w:val="99"/>
    <w:rsid w:val="00C32A7C"/>
    <w:rPr>
      <w:sz w:val="24"/>
    </w:rPr>
  </w:style>
  <w:style w:type="paragraph" w:styleId="Tekstdymka">
    <w:name w:val="Balloon Text"/>
    <w:basedOn w:val="Normalny"/>
    <w:link w:val="TekstdymkaZnak"/>
    <w:rsid w:val="00A44D92"/>
    <w:rPr>
      <w:rFonts w:ascii="Tahoma" w:hAnsi="Tahoma" w:cs="Tahoma"/>
      <w:sz w:val="16"/>
      <w:szCs w:val="16"/>
    </w:rPr>
  </w:style>
  <w:style w:type="character" w:customStyle="1" w:styleId="TekstdymkaZnak">
    <w:name w:val="Tekst dymka Znak"/>
    <w:basedOn w:val="Domylnaczcionkaakapitu"/>
    <w:link w:val="Tekstdymka"/>
    <w:rsid w:val="00A44D92"/>
    <w:rPr>
      <w:rFonts w:ascii="Tahoma" w:hAnsi="Tahoma" w:cs="Tahoma"/>
      <w:sz w:val="16"/>
      <w:szCs w:val="16"/>
    </w:rPr>
  </w:style>
  <w:style w:type="paragraph" w:styleId="Tematkomentarza">
    <w:name w:val="annotation subject"/>
    <w:basedOn w:val="Tekstkomentarza"/>
    <w:next w:val="Tekstkomentarza"/>
    <w:link w:val="TematkomentarzaZnak"/>
    <w:rsid w:val="00E81E07"/>
    <w:pPr>
      <w:tabs>
        <w:tab w:val="clear" w:pos="187"/>
      </w:tabs>
      <w:spacing w:after="0" w:line="240" w:lineRule="auto"/>
      <w:ind w:left="0" w:firstLine="0"/>
    </w:pPr>
    <w:rPr>
      <w:b/>
      <w:bCs/>
      <w:sz w:val="20"/>
    </w:rPr>
  </w:style>
  <w:style w:type="character" w:customStyle="1" w:styleId="TekstkomentarzaZnak">
    <w:name w:val="Tekst komentarza Znak"/>
    <w:basedOn w:val="Domylnaczcionkaakapitu"/>
    <w:link w:val="Tekstkomentarza"/>
    <w:semiHidden/>
    <w:rsid w:val="00E81E07"/>
    <w:rPr>
      <w:sz w:val="24"/>
    </w:rPr>
  </w:style>
  <w:style w:type="character" w:customStyle="1" w:styleId="TematkomentarzaZnak">
    <w:name w:val="Temat komentarza Znak"/>
    <w:basedOn w:val="TekstkomentarzaZnak"/>
    <w:link w:val="Tematkomentarza"/>
    <w:rsid w:val="00E81E07"/>
    <w:rPr>
      <w:sz w:val="24"/>
    </w:rPr>
  </w:style>
  <w:style w:type="character" w:customStyle="1" w:styleId="Tekstpodstawowywcity3Znak">
    <w:name w:val="Tekst podstawowy wcięty 3 Znak"/>
    <w:basedOn w:val="Domylnaczcionkaakapitu"/>
    <w:link w:val="Tekstpodstawowywcity3"/>
    <w:rsid w:val="00631034"/>
    <w:rPr>
      <w:sz w:val="24"/>
    </w:rPr>
  </w:style>
  <w:style w:type="table" w:styleId="Tabela-Siatka">
    <w:name w:val="Table Grid"/>
    <w:basedOn w:val="Standardowy"/>
    <w:uiPriority w:val="59"/>
    <w:rsid w:val="002075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stawowy">
    <w:name w:val="Podstawowy"/>
    <w:basedOn w:val="Normalny"/>
    <w:rsid w:val="00356C0F"/>
    <w:pPr>
      <w:suppressAutoHyphens/>
      <w:spacing w:before="120"/>
      <w:jc w:val="both"/>
    </w:pPr>
    <w:rPr>
      <w:rFonts w:ascii="Arial" w:hAnsi="Arial"/>
      <w:sz w:val="22"/>
      <w:lang w:eastAsia="ar-SA"/>
    </w:rPr>
  </w:style>
  <w:style w:type="paragraph" w:customStyle="1" w:styleId="Podstawowywciety">
    <w:name w:val="Podstawowy wciety"/>
    <w:basedOn w:val="Normalny"/>
    <w:rsid w:val="00356C0F"/>
    <w:pPr>
      <w:suppressAutoHyphens/>
      <w:spacing w:before="120" w:line="120" w:lineRule="atLeast"/>
      <w:ind w:left="357"/>
      <w:jc w:val="both"/>
    </w:pPr>
    <w:rPr>
      <w:rFonts w:ascii="Arial" w:hAnsi="Arial" w:cs="Arial"/>
      <w:bCs/>
      <w:sz w:val="22"/>
      <w:szCs w:val="22"/>
      <w:lang w:eastAsia="ar-SA"/>
    </w:rPr>
  </w:style>
  <w:style w:type="character" w:customStyle="1" w:styleId="Tekstpodstawowywcity2Znak">
    <w:name w:val="Tekst podstawowy wcięty 2 Znak"/>
    <w:basedOn w:val="Domylnaczcionkaakapitu"/>
    <w:link w:val="Tekstpodstawowywcity2"/>
    <w:rsid w:val="00FB74F8"/>
    <w:rPr>
      <w:sz w:val="24"/>
    </w:rPr>
  </w:style>
  <w:style w:type="character" w:customStyle="1" w:styleId="Nagwek1Znak">
    <w:name w:val="Nagłówek 1 Znak"/>
    <w:basedOn w:val="Domylnaczcionkaakapitu"/>
    <w:link w:val="Nagwek1"/>
    <w:rsid w:val="00133D64"/>
    <w:rPr>
      <w:rFonts w:ascii="Arial" w:hAnsi="Arial"/>
      <w:b/>
      <w:kern w:val="28"/>
      <w:sz w:val="36"/>
    </w:rPr>
  </w:style>
  <w:style w:type="paragraph" w:customStyle="1" w:styleId="Default">
    <w:name w:val="Default"/>
    <w:rsid w:val="00C563F6"/>
    <w:pPr>
      <w:autoSpaceDE w:val="0"/>
      <w:autoSpaceDN w:val="0"/>
      <w:adjustRightInd w:val="0"/>
    </w:pPr>
    <w:rPr>
      <w:rFonts w:ascii="Arial" w:hAnsi="Arial" w:cs="Arial"/>
      <w:color w:val="000000"/>
      <w:sz w:val="24"/>
      <w:szCs w:val="24"/>
    </w:rPr>
  </w:style>
  <w:style w:type="character" w:customStyle="1" w:styleId="TekstpodstawowyZnak">
    <w:name w:val="Tekst podstawowy Znak"/>
    <w:basedOn w:val="Domylnaczcionkaakapitu"/>
    <w:link w:val="Tekstpodstawowy"/>
    <w:rsid w:val="0040582A"/>
    <w:rPr>
      <w:sz w:val="24"/>
    </w:rPr>
  </w:style>
  <w:style w:type="paragraph" w:styleId="Bezodstpw">
    <w:name w:val="No Spacing"/>
    <w:uiPriority w:val="1"/>
    <w:qFormat/>
    <w:rsid w:val="00DB02F5"/>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87316"/>
    <w:rPr>
      <w:b/>
      <w:i/>
      <w:kern w:val="28"/>
      <w:sz w:val="24"/>
    </w:rPr>
  </w:style>
  <w:style w:type="paragraph" w:customStyle="1" w:styleId="Tekstpodstawowy21">
    <w:name w:val="Tekst podstawowy 21"/>
    <w:basedOn w:val="Normalny"/>
    <w:rsid w:val="00D447FF"/>
    <w:pPr>
      <w:suppressAutoHyphens/>
      <w:jc w:val="both"/>
    </w:pPr>
    <w:rPr>
      <w:szCs w:val="24"/>
      <w:lang w:eastAsia="zh-CN"/>
    </w:rPr>
  </w:style>
  <w:style w:type="character" w:customStyle="1" w:styleId="DeltaViewInsertion">
    <w:name w:val="DeltaView Insertion"/>
    <w:rsid w:val="000E70CD"/>
    <w:rPr>
      <w:b/>
      <w:i/>
      <w:spacing w:val="0"/>
    </w:rPr>
  </w:style>
  <w:style w:type="character" w:customStyle="1" w:styleId="Tekstpodstawowy3Znak">
    <w:name w:val="Tekst podstawowy 3 Znak"/>
    <w:basedOn w:val="Domylnaczcionkaakapitu"/>
    <w:link w:val="Tekstpodstawowy3"/>
    <w:rsid w:val="00AD58E3"/>
    <w:rPr>
      <w:b/>
      <w:i/>
      <w:sz w:val="28"/>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rsid w:val="00D45AD5"/>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F07165"/>
    <w:rPr>
      <w:color w:val="605E5C"/>
      <w:shd w:val="clear" w:color="auto" w:fill="E1DFDD"/>
    </w:rPr>
  </w:style>
  <w:style w:type="paragraph" w:customStyle="1" w:styleId="Standard">
    <w:name w:val="Standard"/>
    <w:rsid w:val="00CA663B"/>
    <w:pPr>
      <w:widowControl w:val="0"/>
      <w:suppressAutoHyphens/>
      <w:autoSpaceDN w:val="0"/>
      <w:textAlignment w:val="baseline"/>
    </w:pPr>
    <w:rPr>
      <w:rFonts w:eastAsia="SimSun" w:cs="Mangal"/>
      <w:kern w:val="3"/>
      <w:sz w:val="24"/>
      <w:szCs w:val="24"/>
      <w:lang w:eastAsia="zh-CN" w:bidi="hi-IN"/>
    </w:rPr>
  </w:style>
  <w:style w:type="table" w:customStyle="1" w:styleId="Tabela-Siatka1">
    <w:name w:val="Tabela - Siatka1"/>
    <w:basedOn w:val="Standardowy"/>
    <w:next w:val="Tabela-Siatka"/>
    <w:uiPriority w:val="59"/>
    <w:rsid w:val="00BF3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uiPriority w:val="99"/>
    <w:rsid w:val="00C9274E"/>
    <w:pPr>
      <w:widowControl w:val="0"/>
      <w:autoSpaceDE w:val="0"/>
      <w:autoSpaceDN w:val="0"/>
      <w:adjustRightInd w:val="0"/>
      <w:spacing w:line="250" w:lineRule="exact"/>
      <w:ind w:hanging="221"/>
      <w:jc w:val="both"/>
    </w:pPr>
    <w:rPr>
      <w:rFonts w:eastAsiaTheme="minorEastAsia"/>
      <w:szCs w:val="24"/>
    </w:rPr>
  </w:style>
  <w:style w:type="paragraph" w:customStyle="1" w:styleId="Style15">
    <w:name w:val="Style15"/>
    <w:basedOn w:val="Normalny"/>
    <w:uiPriority w:val="99"/>
    <w:rsid w:val="00C9274E"/>
    <w:pPr>
      <w:widowControl w:val="0"/>
      <w:autoSpaceDE w:val="0"/>
      <w:autoSpaceDN w:val="0"/>
      <w:adjustRightInd w:val="0"/>
      <w:spacing w:line="250" w:lineRule="exact"/>
      <w:ind w:hanging="302"/>
      <w:jc w:val="both"/>
    </w:pPr>
    <w:rPr>
      <w:rFonts w:eastAsiaTheme="minorEastAsia"/>
      <w:szCs w:val="24"/>
    </w:rPr>
  </w:style>
  <w:style w:type="paragraph" w:customStyle="1" w:styleId="Style29">
    <w:name w:val="Style29"/>
    <w:basedOn w:val="Normalny"/>
    <w:uiPriority w:val="99"/>
    <w:rsid w:val="00C9274E"/>
    <w:pPr>
      <w:widowControl w:val="0"/>
      <w:autoSpaceDE w:val="0"/>
      <w:autoSpaceDN w:val="0"/>
      <w:adjustRightInd w:val="0"/>
      <w:spacing w:line="252" w:lineRule="exact"/>
      <w:ind w:hanging="250"/>
      <w:jc w:val="both"/>
    </w:pPr>
    <w:rPr>
      <w:rFonts w:eastAsiaTheme="minorEastAsia"/>
      <w:szCs w:val="24"/>
    </w:rPr>
  </w:style>
  <w:style w:type="paragraph" w:customStyle="1" w:styleId="Style30">
    <w:name w:val="Style30"/>
    <w:basedOn w:val="Normalny"/>
    <w:uiPriority w:val="99"/>
    <w:rsid w:val="00C9274E"/>
    <w:pPr>
      <w:widowControl w:val="0"/>
      <w:autoSpaceDE w:val="0"/>
      <w:autoSpaceDN w:val="0"/>
      <w:adjustRightInd w:val="0"/>
      <w:spacing w:line="250" w:lineRule="exact"/>
      <w:jc w:val="both"/>
    </w:pPr>
    <w:rPr>
      <w:rFonts w:eastAsiaTheme="minorEastAsia"/>
      <w:szCs w:val="24"/>
    </w:rPr>
  </w:style>
  <w:style w:type="paragraph" w:customStyle="1" w:styleId="Style87">
    <w:name w:val="Style87"/>
    <w:basedOn w:val="Normalny"/>
    <w:uiPriority w:val="99"/>
    <w:rsid w:val="00C9274E"/>
    <w:pPr>
      <w:widowControl w:val="0"/>
      <w:autoSpaceDE w:val="0"/>
      <w:autoSpaceDN w:val="0"/>
      <w:adjustRightInd w:val="0"/>
      <w:spacing w:line="254" w:lineRule="exact"/>
      <w:ind w:hanging="288"/>
    </w:pPr>
    <w:rPr>
      <w:rFonts w:eastAsiaTheme="minorEastAsia"/>
      <w:szCs w:val="24"/>
    </w:rPr>
  </w:style>
  <w:style w:type="character" w:customStyle="1" w:styleId="FontStyle125">
    <w:name w:val="Font Style125"/>
    <w:basedOn w:val="Domylnaczcionkaakapitu"/>
    <w:uiPriority w:val="99"/>
    <w:rsid w:val="00C9274E"/>
    <w:rPr>
      <w:rFonts w:ascii="Times New Roman" w:hAnsi="Times New Roman" w:cs="Times New Roman"/>
      <w:color w:val="000000"/>
      <w:sz w:val="20"/>
      <w:szCs w:val="20"/>
    </w:rPr>
  </w:style>
  <w:style w:type="character" w:customStyle="1" w:styleId="FontStyle127">
    <w:name w:val="Font Style127"/>
    <w:basedOn w:val="Domylnaczcionkaakapitu"/>
    <w:uiPriority w:val="99"/>
    <w:rsid w:val="00C9274E"/>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104">
      <w:bodyDiv w:val="1"/>
      <w:marLeft w:val="0"/>
      <w:marRight w:val="0"/>
      <w:marTop w:val="0"/>
      <w:marBottom w:val="0"/>
      <w:divBdr>
        <w:top w:val="none" w:sz="0" w:space="0" w:color="auto"/>
        <w:left w:val="none" w:sz="0" w:space="0" w:color="auto"/>
        <w:bottom w:val="none" w:sz="0" w:space="0" w:color="auto"/>
        <w:right w:val="none" w:sz="0" w:space="0" w:color="auto"/>
      </w:divBdr>
    </w:div>
    <w:div w:id="179634257">
      <w:bodyDiv w:val="1"/>
      <w:marLeft w:val="0"/>
      <w:marRight w:val="0"/>
      <w:marTop w:val="0"/>
      <w:marBottom w:val="0"/>
      <w:divBdr>
        <w:top w:val="none" w:sz="0" w:space="0" w:color="auto"/>
        <w:left w:val="none" w:sz="0" w:space="0" w:color="auto"/>
        <w:bottom w:val="none" w:sz="0" w:space="0" w:color="auto"/>
        <w:right w:val="none" w:sz="0" w:space="0" w:color="auto"/>
      </w:divBdr>
    </w:div>
    <w:div w:id="561604779">
      <w:bodyDiv w:val="1"/>
      <w:marLeft w:val="0"/>
      <w:marRight w:val="0"/>
      <w:marTop w:val="0"/>
      <w:marBottom w:val="0"/>
      <w:divBdr>
        <w:top w:val="none" w:sz="0" w:space="0" w:color="auto"/>
        <w:left w:val="none" w:sz="0" w:space="0" w:color="auto"/>
        <w:bottom w:val="none" w:sz="0" w:space="0" w:color="auto"/>
        <w:right w:val="none" w:sz="0" w:space="0" w:color="auto"/>
      </w:divBdr>
    </w:div>
    <w:div w:id="681050662">
      <w:bodyDiv w:val="1"/>
      <w:marLeft w:val="0"/>
      <w:marRight w:val="0"/>
      <w:marTop w:val="0"/>
      <w:marBottom w:val="0"/>
      <w:divBdr>
        <w:top w:val="none" w:sz="0" w:space="0" w:color="auto"/>
        <w:left w:val="none" w:sz="0" w:space="0" w:color="auto"/>
        <w:bottom w:val="none" w:sz="0" w:space="0" w:color="auto"/>
        <w:right w:val="none" w:sz="0" w:space="0" w:color="auto"/>
      </w:divBdr>
    </w:div>
    <w:div w:id="1031107203">
      <w:bodyDiv w:val="1"/>
      <w:marLeft w:val="0"/>
      <w:marRight w:val="0"/>
      <w:marTop w:val="0"/>
      <w:marBottom w:val="0"/>
      <w:divBdr>
        <w:top w:val="none" w:sz="0" w:space="0" w:color="auto"/>
        <w:left w:val="none" w:sz="0" w:space="0" w:color="auto"/>
        <w:bottom w:val="none" w:sz="0" w:space="0" w:color="auto"/>
        <w:right w:val="none" w:sz="0" w:space="0" w:color="auto"/>
      </w:divBdr>
    </w:div>
    <w:div w:id="1274049893">
      <w:bodyDiv w:val="1"/>
      <w:marLeft w:val="0"/>
      <w:marRight w:val="0"/>
      <w:marTop w:val="0"/>
      <w:marBottom w:val="0"/>
      <w:divBdr>
        <w:top w:val="none" w:sz="0" w:space="0" w:color="auto"/>
        <w:left w:val="none" w:sz="0" w:space="0" w:color="auto"/>
        <w:bottom w:val="none" w:sz="0" w:space="0" w:color="auto"/>
        <w:right w:val="none" w:sz="0" w:space="0" w:color="auto"/>
      </w:divBdr>
      <w:divsChild>
        <w:div w:id="56979386">
          <w:marLeft w:val="0"/>
          <w:marRight w:val="0"/>
          <w:marTop w:val="0"/>
          <w:marBottom w:val="0"/>
          <w:divBdr>
            <w:top w:val="none" w:sz="0" w:space="0" w:color="auto"/>
            <w:left w:val="none" w:sz="0" w:space="0" w:color="auto"/>
            <w:bottom w:val="none" w:sz="0" w:space="0" w:color="auto"/>
            <w:right w:val="none" w:sz="0" w:space="0" w:color="auto"/>
          </w:divBdr>
        </w:div>
        <w:div w:id="272566057">
          <w:marLeft w:val="0"/>
          <w:marRight w:val="0"/>
          <w:marTop w:val="0"/>
          <w:marBottom w:val="0"/>
          <w:divBdr>
            <w:top w:val="none" w:sz="0" w:space="0" w:color="auto"/>
            <w:left w:val="none" w:sz="0" w:space="0" w:color="auto"/>
            <w:bottom w:val="none" w:sz="0" w:space="0" w:color="auto"/>
            <w:right w:val="none" w:sz="0" w:space="0" w:color="auto"/>
          </w:divBdr>
        </w:div>
        <w:div w:id="331032769">
          <w:marLeft w:val="0"/>
          <w:marRight w:val="0"/>
          <w:marTop w:val="0"/>
          <w:marBottom w:val="0"/>
          <w:divBdr>
            <w:top w:val="none" w:sz="0" w:space="0" w:color="auto"/>
            <w:left w:val="none" w:sz="0" w:space="0" w:color="auto"/>
            <w:bottom w:val="none" w:sz="0" w:space="0" w:color="auto"/>
            <w:right w:val="none" w:sz="0" w:space="0" w:color="auto"/>
          </w:divBdr>
        </w:div>
        <w:div w:id="348067306">
          <w:marLeft w:val="0"/>
          <w:marRight w:val="0"/>
          <w:marTop w:val="0"/>
          <w:marBottom w:val="0"/>
          <w:divBdr>
            <w:top w:val="none" w:sz="0" w:space="0" w:color="auto"/>
            <w:left w:val="none" w:sz="0" w:space="0" w:color="auto"/>
            <w:bottom w:val="none" w:sz="0" w:space="0" w:color="auto"/>
            <w:right w:val="none" w:sz="0" w:space="0" w:color="auto"/>
          </w:divBdr>
        </w:div>
        <w:div w:id="517348944">
          <w:marLeft w:val="0"/>
          <w:marRight w:val="0"/>
          <w:marTop w:val="0"/>
          <w:marBottom w:val="0"/>
          <w:divBdr>
            <w:top w:val="none" w:sz="0" w:space="0" w:color="auto"/>
            <w:left w:val="none" w:sz="0" w:space="0" w:color="auto"/>
            <w:bottom w:val="none" w:sz="0" w:space="0" w:color="auto"/>
            <w:right w:val="none" w:sz="0" w:space="0" w:color="auto"/>
          </w:divBdr>
        </w:div>
        <w:div w:id="670909414">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719669201">
          <w:marLeft w:val="0"/>
          <w:marRight w:val="0"/>
          <w:marTop w:val="0"/>
          <w:marBottom w:val="0"/>
          <w:divBdr>
            <w:top w:val="none" w:sz="0" w:space="0" w:color="auto"/>
            <w:left w:val="none" w:sz="0" w:space="0" w:color="auto"/>
            <w:bottom w:val="none" w:sz="0" w:space="0" w:color="auto"/>
            <w:right w:val="none" w:sz="0" w:space="0" w:color="auto"/>
          </w:divBdr>
        </w:div>
        <w:div w:id="864445601">
          <w:marLeft w:val="0"/>
          <w:marRight w:val="0"/>
          <w:marTop w:val="0"/>
          <w:marBottom w:val="0"/>
          <w:divBdr>
            <w:top w:val="none" w:sz="0" w:space="0" w:color="auto"/>
            <w:left w:val="none" w:sz="0" w:space="0" w:color="auto"/>
            <w:bottom w:val="none" w:sz="0" w:space="0" w:color="auto"/>
            <w:right w:val="none" w:sz="0" w:space="0" w:color="auto"/>
          </w:divBdr>
        </w:div>
        <w:div w:id="1202282434">
          <w:marLeft w:val="0"/>
          <w:marRight w:val="0"/>
          <w:marTop w:val="0"/>
          <w:marBottom w:val="0"/>
          <w:divBdr>
            <w:top w:val="none" w:sz="0" w:space="0" w:color="auto"/>
            <w:left w:val="none" w:sz="0" w:space="0" w:color="auto"/>
            <w:bottom w:val="none" w:sz="0" w:space="0" w:color="auto"/>
            <w:right w:val="none" w:sz="0" w:space="0" w:color="auto"/>
          </w:divBdr>
        </w:div>
        <w:div w:id="1442796507">
          <w:marLeft w:val="0"/>
          <w:marRight w:val="0"/>
          <w:marTop w:val="0"/>
          <w:marBottom w:val="0"/>
          <w:divBdr>
            <w:top w:val="none" w:sz="0" w:space="0" w:color="auto"/>
            <w:left w:val="none" w:sz="0" w:space="0" w:color="auto"/>
            <w:bottom w:val="none" w:sz="0" w:space="0" w:color="auto"/>
            <w:right w:val="none" w:sz="0" w:space="0" w:color="auto"/>
          </w:divBdr>
        </w:div>
        <w:div w:id="1597446952">
          <w:marLeft w:val="0"/>
          <w:marRight w:val="0"/>
          <w:marTop w:val="0"/>
          <w:marBottom w:val="0"/>
          <w:divBdr>
            <w:top w:val="none" w:sz="0" w:space="0" w:color="auto"/>
            <w:left w:val="none" w:sz="0" w:space="0" w:color="auto"/>
            <w:bottom w:val="none" w:sz="0" w:space="0" w:color="auto"/>
            <w:right w:val="none" w:sz="0" w:space="0" w:color="auto"/>
          </w:divBdr>
        </w:div>
        <w:div w:id="1647733791">
          <w:marLeft w:val="0"/>
          <w:marRight w:val="0"/>
          <w:marTop w:val="0"/>
          <w:marBottom w:val="0"/>
          <w:divBdr>
            <w:top w:val="none" w:sz="0" w:space="0" w:color="auto"/>
            <w:left w:val="none" w:sz="0" w:space="0" w:color="auto"/>
            <w:bottom w:val="none" w:sz="0" w:space="0" w:color="auto"/>
            <w:right w:val="none" w:sz="0" w:space="0" w:color="auto"/>
          </w:divBdr>
        </w:div>
        <w:div w:id="1818910761">
          <w:marLeft w:val="0"/>
          <w:marRight w:val="0"/>
          <w:marTop w:val="0"/>
          <w:marBottom w:val="0"/>
          <w:divBdr>
            <w:top w:val="none" w:sz="0" w:space="0" w:color="auto"/>
            <w:left w:val="none" w:sz="0" w:space="0" w:color="auto"/>
            <w:bottom w:val="none" w:sz="0" w:space="0" w:color="auto"/>
            <w:right w:val="none" w:sz="0" w:space="0" w:color="auto"/>
          </w:divBdr>
        </w:div>
        <w:div w:id="1935161560">
          <w:marLeft w:val="0"/>
          <w:marRight w:val="0"/>
          <w:marTop w:val="0"/>
          <w:marBottom w:val="0"/>
          <w:divBdr>
            <w:top w:val="none" w:sz="0" w:space="0" w:color="auto"/>
            <w:left w:val="none" w:sz="0" w:space="0" w:color="auto"/>
            <w:bottom w:val="none" w:sz="0" w:space="0" w:color="auto"/>
            <w:right w:val="none" w:sz="0" w:space="0" w:color="auto"/>
          </w:divBdr>
        </w:div>
      </w:divsChild>
    </w:div>
    <w:div w:id="1287154865">
      <w:bodyDiv w:val="1"/>
      <w:marLeft w:val="0"/>
      <w:marRight w:val="0"/>
      <w:marTop w:val="0"/>
      <w:marBottom w:val="0"/>
      <w:divBdr>
        <w:top w:val="none" w:sz="0" w:space="0" w:color="auto"/>
        <w:left w:val="none" w:sz="0" w:space="0" w:color="auto"/>
        <w:bottom w:val="none" w:sz="0" w:space="0" w:color="auto"/>
        <w:right w:val="none" w:sz="0" w:space="0" w:color="auto"/>
      </w:divBdr>
    </w:div>
    <w:div w:id="1365910455">
      <w:bodyDiv w:val="1"/>
      <w:marLeft w:val="0"/>
      <w:marRight w:val="0"/>
      <w:marTop w:val="0"/>
      <w:marBottom w:val="0"/>
      <w:divBdr>
        <w:top w:val="none" w:sz="0" w:space="0" w:color="auto"/>
        <w:left w:val="none" w:sz="0" w:space="0" w:color="auto"/>
        <w:bottom w:val="none" w:sz="0" w:space="0" w:color="auto"/>
        <w:right w:val="none" w:sz="0" w:space="0" w:color="auto"/>
      </w:divBdr>
    </w:div>
    <w:div w:id="1380007933">
      <w:bodyDiv w:val="1"/>
      <w:marLeft w:val="0"/>
      <w:marRight w:val="0"/>
      <w:marTop w:val="0"/>
      <w:marBottom w:val="0"/>
      <w:divBdr>
        <w:top w:val="none" w:sz="0" w:space="0" w:color="auto"/>
        <w:left w:val="none" w:sz="0" w:space="0" w:color="auto"/>
        <w:bottom w:val="none" w:sz="0" w:space="0" w:color="auto"/>
        <w:right w:val="none" w:sz="0" w:space="0" w:color="auto"/>
      </w:divBdr>
    </w:div>
    <w:div w:id="2114279983">
      <w:bodyDiv w:val="1"/>
      <w:marLeft w:val="0"/>
      <w:marRight w:val="0"/>
      <w:marTop w:val="0"/>
      <w:marBottom w:val="0"/>
      <w:divBdr>
        <w:top w:val="none" w:sz="0" w:space="0" w:color="auto"/>
        <w:left w:val="none" w:sz="0" w:space="0" w:color="auto"/>
        <w:bottom w:val="none" w:sz="0" w:space="0" w:color="auto"/>
        <w:right w:val="none" w:sz="0" w:space="0" w:color="auto"/>
      </w:divBdr>
      <w:divsChild>
        <w:div w:id="1632637161">
          <w:marLeft w:val="0"/>
          <w:marRight w:val="0"/>
          <w:marTop w:val="0"/>
          <w:marBottom w:val="0"/>
          <w:divBdr>
            <w:top w:val="none" w:sz="0" w:space="0" w:color="auto"/>
            <w:left w:val="none" w:sz="0" w:space="0" w:color="auto"/>
            <w:bottom w:val="none" w:sz="0" w:space="0" w:color="auto"/>
            <w:right w:val="none" w:sz="0" w:space="0" w:color="auto"/>
          </w:divBdr>
        </w:div>
        <w:div w:id="906184957">
          <w:marLeft w:val="0"/>
          <w:marRight w:val="0"/>
          <w:marTop w:val="0"/>
          <w:marBottom w:val="0"/>
          <w:divBdr>
            <w:top w:val="none" w:sz="0" w:space="0" w:color="auto"/>
            <w:left w:val="none" w:sz="0" w:space="0" w:color="auto"/>
            <w:bottom w:val="none" w:sz="0" w:space="0" w:color="auto"/>
            <w:right w:val="none" w:sz="0" w:space="0" w:color="auto"/>
          </w:divBdr>
        </w:div>
        <w:div w:id="58572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N-PRZY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E0C5-2E01-4409-924C-A30B76A3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N-PRZYG.DOT</Template>
  <TotalTime>505</TotalTime>
  <Pages>19</Pages>
  <Words>8799</Words>
  <Characters>52798</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Are You suprised ?</vt:lpstr>
    </vt:vector>
  </TitlesOfParts>
  <Company>UG Przygodzice</Company>
  <LinksUpToDate>false</LinksUpToDate>
  <CharactersWithSpaces>61475</CharactersWithSpaces>
  <SharedDoc>false</SharedDoc>
  <HLinks>
    <vt:vector size="48" baseType="variant">
      <vt:variant>
        <vt:i4>1966138</vt:i4>
      </vt:variant>
      <vt:variant>
        <vt:i4>21</vt:i4>
      </vt:variant>
      <vt:variant>
        <vt:i4>0</vt:i4>
      </vt:variant>
      <vt:variant>
        <vt:i4>5</vt:i4>
      </vt:variant>
      <vt:variant>
        <vt:lpwstr>mailto:zampubliczne@przygodzice.pl</vt:lpwstr>
      </vt:variant>
      <vt:variant>
        <vt:lpwstr/>
      </vt:variant>
      <vt:variant>
        <vt:i4>1179710</vt:i4>
      </vt:variant>
      <vt:variant>
        <vt:i4>18</vt:i4>
      </vt:variant>
      <vt:variant>
        <vt:i4>0</vt:i4>
      </vt:variant>
      <vt:variant>
        <vt:i4>5</vt:i4>
      </vt:variant>
      <vt:variant>
        <vt:lpwstr>mailto:ugp@przygodzice.pl</vt:lpwstr>
      </vt:variant>
      <vt:variant>
        <vt:lpwstr/>
      </vt:variant>
      <vt:variant>
        <vt:i4>7405679</vt:i4>
      </vt:variant>
      <vt:variant>
        <vt:i4>15</vt:i4>
      </vt:variant>
      <vt:variant>
        <vt:i4>0</vt:i4>
      </vt:variant>
      <vt:variant>
        <vt:i4>5</vt:i4>
      </vt:variant>
      <vt:variant>
        <vt:lpwstr>http://www.przygodzice.pl/</vt:lpwstr>
      </vt:variant>
      <vt:variant>
        <vt:lpwstr/>
      </vt:variant>
      <vt:variant>
        <vt:i4>1179710</vt:i4>
      </vt:variant>
      <vt:variant>
        <vt:i4>12</vt:i4>
      </vt:variant>
      <vt:variant>
        <vt:i4>0</vt:i4>
      </vt:variant>
      <vt:variant>
        <vt:i4>5</vt:i4>
      </vt:variant>
      <vt:variant>
        <vt:lpwstr>mailto:ugp@przygodzice.pl</vt:lpwstr>
      </vt:variant>
      <vt:variant>
        <vt:lpwstr/>
      </vt:variant>
      <vt:variant>
        <vt:i4>7405679</vt:i4>
      </vt:variant>
      <vt:variant>
        <vt:i4>9</vt:i4>
      </vt:variant>
      <vt:variant>
        <vt:i4>0</vt:i4>
      </vt:variant>
      <vt:variant>
        <vt:i4>5</vt:i4>
      </vt:variant>
      <vt:variant>
        <vt:lpwstr>http://www.przygodzice.pl/</vt:lpwstr>
      </vt:variant>
      <vt:variant>
        <vt:lpwstr/>
      </vt:variant>
      <vt:variant>
        <vt:i4>1179710</vt:i4>
      </vt:variant>
      <vt:variant>
        <vt:i4>6</vt:i4>
      </vt:variant>
      <vt:variant>
        <vt:i4>0</vt:i4>
      </vt:variant>
      <vt:variant>
        <vt:i4>5</vt:i4>
      </vt:variant>
      <vt:variant>
        <vt:lpwstr>mailto:ugp@przygodzice.pl</vt:lpwstr>
      </vt:variant>
      <vt:variant>
        <vt:lpwstr/>
      </vt:variant>
      <vt:variant>
        <vt:i4>7405679</vt:i4>
      </vt:variant>
      <vt:variant>
        <vt:i4>3</vt:i4>
      </vt:variant>
      <vt:variant>
        <vt:i4>0</vt:i4>
      </vt:variant>
      <vt:variant>
        <vt:i4>5</vt:i4>
      </vt:variant>
      <vt:variant>
        <vt:lpwstr>http://www.przygodzice.pl/</vt:lpwstr>
      </vt:variant>
      <vt:variant>
        <vt:lpwstr/>
      </vt:variant>
      <vt:variant>
        <vt:i4>1179710</vt:i4>
      </vt:variant>
      <vt:variant>
        <vt:i4>0</vt:i4>
      </vt:variant>
      <vt:variant>
        <vt:i4>0</vt:i4>
      </vt:variant>
      <vt:variant>
        <vt:i4>5</vt:i4>
      </vt:variant>
      <vt:variant>
        <vt:lpwstr>mailto:ugp@przygodzice.pl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Marta Wytrych</cp:lastModifiedBy>
  <cp:revision>15</cp:revision>
  <cp:lastPrinted>2021-12-31T09:27:00Z</cp:lastPrinted>
  <dcterms:created xsi:type="dcterms:W3CDTF">2022-01-17T08:57:00Z</dcterms:created>
  <dcterms:modified xsi:type="dcterms:W3CDTF">2022-01-31T10:23:00Z</dcterms:modified>
</cp:coreProperties>
</file>