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7428" w14:textId="77777777"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B7775E">
        <w:rPr>
          <w:rFonts w:asciiTheme="majorHAnsi" w:hAnsiTheme="majorHAnsi"/>
          <w:b/>
          <w:sz w:val="20"/>
          <w:szCs w:val="20"/>
        </w:rPr>
        <w:t>6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14:paraId="0A33D004" w14:textId="77777777"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320"/>
        <w:gridCol w:w="5702"/>
      </w:tblGrid>
      <w:tr w:rsidR="004427EB" w:rsidRPr="003A020A" w14:paraId="7C2EE96A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E6C0" w14:textId="77777777"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F731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05F13EC0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9247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14:paraId="39A1708E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CB5C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104E0CF6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F351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25CE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396CBCBE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FD1B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B014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577B8FAB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97D2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221D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557FC265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8ADB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D770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14:paraId="21518D50" w14:textId="77777777"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0A6E9C3" w14:textId="77777777"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E62C46B" w14:textId="77777777"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E1609E6" w14:textId="77777777"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14:paraId="4E868BE7" w14:textId="77777777" w:rsidR="00E06730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  <w:r w:rsidR="00267A4A"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14:paraId="1AB20479" w14:textId="77777777"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3A624A7C" w14:textId="77777777"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67D0372F" w14:textId="77777777"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14:paraId="39E1F27F" w14:textId="77777777"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C20C59C" w14:textId="77777777"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14:paraId="0049B27D" w14:textId="77777777"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14:paraId="26511D75" w14:textId="77777777"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ubiegając się o zamówienie publiczne na:</w:t>
      </w:r>
    </w:p>
    <w:p w14:paraId="2A5B3F0C" w14:textId="15CD3883" w:rsidR="00DA7ACE" w:rsidRPr="00DA7ACE" w:rsidRDefault="00DA7ACE" w:rsidP="00DA7ACE">
      <w:pPr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  <w:u w:val="single"/>
        </w:rPr>
      </w:pPr>
      <w:bookmarkStart w:id="3" w:name="_Hlk115692720"/>
      <w:r w:rsidRPr="00DA7ACE">
        <w:rPr>
          <w:rFonts w:asciiTheme="majorHAnsi" w:hAnsiTheme="majorHAnsi"/>
          <w:b/>
          <w:bCs/>
          <w:sz w:val="20"/>
          <w:szCs w:val="20"/>
          <w:u w:val="single"/>
        </w:rPr>
        <w:t xml:space="preserve">Poprawa bezpieczeństwa pieszych poprzez budowę chodników przy drogach wojewódzkich na terenie Gminy </w:t>
      </w:r>
      <w:r w:rsidRPr="00DA7ACE">
        <w:rPr>
          <w:rFonts w:asciiTheme="majorHAnsi" w:hAnsiTheme="majorHAnsi"/>
          <w:b/>
          <w:bCs/>
          <w:sz w:val="20"/>
          <w:szCs w:val="20"/>
          <w:u w:val="single"/>
        </w:rPr>
        <w:t>Wiśniowa</w:t>
      </w:r>
    </w:p>
    <w:bookmarkEnd w:id="3"/>
    <w:p w14:paraId="63A41392" w14:textId="77777777"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2020 r., poz. 1913) informacje zawarte w ofercie w następującym zakresie:</w:t>
      </w:r>
    </w:p>
    <w:p w14:paraId="288FB18A" w14:textId="77777777"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14:paraId="2B9ACB62" w14:textId="77777777"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C7936AE" w14:textId="77777777"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133A761" w14:textId="77777777"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14:paraId="35A8D296" w14:textId="77777777"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8A38DA0" w14:textId="77777777"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57CFCDB" w14:textId="77777777"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14:paraId="46FD2D35" w14:textId="77777777"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14:paraId="79BC2750" w14:textId="77777777"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(Dz. U. z 2020 r. poz. 1913)</w:t>
      </w:r>
    </w:p>
    <w:p w14:paraId="423D18D4" w14:textId="77777777"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14:paraId="3CEE6517" w14:textId="77777777"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14:paraId="20A908A9" w14:textId="77777777"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03"/>
        <w:gridCol w:w="3959"/>
      </w:tblGrid>
      <w:tr w:rsidR="002E7FC0" w:rsidRPr="001E6C15" w14:paraId="001B2C9B" w14:textId="77777777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050D" w14:textId="77777777"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8C68" w14:textId="77777777"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D41831">
              <w:rPr>
                <w:rFonts w:asciiTheme="majorHAnsi" w:hAnsiTheme="majorHAnsi"/>
                <w:color w:val="FF0000"/>
              </w:rPr>
              <w:t>Kwalifikowany podpis elektroniczny/podpis osobisty/podpis zaufany złożony zgodnie z pkt 4.3.2. SWZ przez osobę(osoby) uprawnioną(-e)</w:t>
            </w:r>
          </w:p>
        </w:tc>
      </w:tr>
    </w:tbl>
    <w:p w14:paraId="2D8AD9FA" w14:textId="77777777" w:rsidR="002E7FC0" w:rsidRP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F1B5" w14:textId="77777777" w:rsidR="004C50FB" w:rsidRDefault="004C50FB" w:rsidP="004427EB">
      <w:pPr>
        <w:spacing w:after="0" w:line="240" w:lineRule="auto"/>
      </w:pPr>
      <w:r>
        <w:separator/>
      </w:r>
    </w:p>
  </w:endnote>
  <w:endnote w:type="continuationSeparator" w:id="0">
    <w:p w14:paraId="1E12AEA8" w14:textId="77777777" w:rsidR="004C50FB" w:rsidRDefault="004C50FB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1ABC" w14:textId="77777777" w:rsidR="004C50FB" w:rsidRDefault="004C50FB" w:rsidP="004427EB">
      <w:pPr>
        <w:spacing w:after="0" w:line="240" w:lineRule="auto"/>
      </w:pPr>
      <w:r>
        <w:separator/>
      </w:r>
    </w:p>
  </w:footnote>
  <w:footnote w:type="continuationSeparator" w:id="0">
    <w:p w14:paraId="6B5A1EC3" w14:textId="77777777" w:rsidR="004C50FB" w:rsidRDefault="004C50FB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5DDC" w14:textId="059367E2" w:rsidR="00A711A1" w:rsidRDefault="00A711A1">
    <w:pPr>
      <w:pStyle w:val="Nagwek"/>
    </w:pPr>
    <w:r>
      <w:rPr>
        <w:noProof/>
      </w:rPr>
      <w:drawing>
        <wp:inline distT="0" distB="0" distL="0" distR="0" wp14:anchorId="2D54052B" wp14:editId="656C44AC">
          <wp:extent cx="585279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8894317">
    <w:abstractNumId w:val="2"/>
  </w:num>
  <w:num w:numId="2" w16cid:durableId="16787724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6093492">
    <w:abstractNumId w:val="7"/>
  </w:num>
  <w:num w:numId="4" w16cid:durableId="7575611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4293694">
    <w:abstractNumId w:val="0"/>
  </w:num>
  <w:num w:numId="6" w16cid:durableId="899710513">
    <w:abstractNumId w:val="1"/>
  </w:num>
  <w:num w:numId="7" w16cid:durableId="692922740">
    <w:abstractNumId w:val="5"/>
  </w:num>
  <w:num w:numId="8" w16cid:durableId="110980939">
    <w:abstractNumId w:val="4"/>
  </w:num>
  <w:num w:numId="9" w16cid:durableId="679357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EB"/>
    <w:rsid w:val="00040D35"/>
    <w:rsid w:val="001823D1"/>
    <w:rsid w:val="001E6C15"/>
    <w:rsid w:val="0022452D"/>
    <w:rsid w:val="00267A4A"/>
    <w:rsid w:val="002E7FC0"/>
    <w:rsid w:val="00384C97"/>
    <w:rsid w:val="003A020A"/>
    <w:rsid w:val="003F592C"/>
    <w:rsid w:val="00431556"/>
    <w:rsid w:val="004427EB"/>
    <w:rsid w:val="004608B4"/>
    <w:rsid w:val="004C50FB"/>
    <w:rsid w:val="00563048"/>
    <w:rsid w:val="006A4A05"/>
    <w:rsid w:val="006D48F9"/>
    <w:rsid w:val="006F693A"/>
    <w:rsid w:val="007711CA"/>
    <w:rsid w:val="007E6376"/>
    <w:rsid w:val="0091606B"/>
    <w:rsid w:val="009459CD"/>
    <w:rsid w:val="009B6D92"/>
    <w:rsid w:val="00A46C45"/>
    <w:rsid w:val="00A711A1"/>
    <w:rsid w:val="00B76954"/>
    <w:rsid w:val="00B7775E"/>
    <w:rsid w:val="00BC6C5B"/>
    <w:rsid w:val="00BF02BA"/>
    <w:rsid w:val="00D41831"/>
    <w:rsid w:val="00D6126A"/>
    <w:rsid w:val="00DA7ACE"/>
    <w:rsid w:val="00DD7526"/>
    <w:rsid w:val="00E06730"/>
    <w:rsid w:val="00E4652E"/>
    <w:rsid w:val="00E72D73"/>
    <w:rsid w:val="00E93C70"/>
    <w:rsid w:val="00F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88DBD"/>
  <w15:docId w15:val="{97E0F856-48C8-468F-9BA0-D4C367C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1A1"/>
  </w:style>
  <w:style w:type="paragraph" w:styleId="Stopka">
    <w:name w:val="footer"/>
    <w:basedOn w:val="Normalny"/>
    <w:link w:val="StopkaZnak"/>
    <w:uiPriority w:val="99"/>
    <w:unhideWhenUsed/>
    <w:rsid w:val="00A7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2006-1A7B-4E22-8A53-8191C611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Angelika Bujak</cp:lastModifiedBy>
  <cp:revision>6</cp:revision>
  <cp:lastPrinted>2022-10-27T10:23:00Z</cp:lastPrinted>
  <dcterms:created xsi:type="dcterms:W3CDTF">2021-04-23T11:51:00Z</dcterms:created>
  <dcterms:modified xsi:type="dcterms:W3CDTF">2023-01-11T07:38:00Z</dcterms:modified>
</cp:coreProperties>
</file>