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DF96" w14:textId="30F30DD7" w:rsidR="00F232CF" w:rsidRDefault="000C4306" w:rsidP="00F232CF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F232CF">
        <w:rPr>
          <w:rFonts w:eastAsia="SimSun" w:cs="Calibri"/>
          <w:b/>
          <w:bCs/>
          <w:kern w:val="2"/>
          <w:lang w:eastAsia="zh-CN" w:bidi="hi-IN"/>
        </w:rPr>
        <w:t>GG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A24059">
        <w:rPr>
          <w:rFonts w:eastAsia="SimSun" w:cs="Calibri"/>
          <w:b/>
          <w:bCs/>
          <w:kern w:val="2"/>
          <w:lang w:eastAsia="zh-CN" w:bidi="hi-IN"/>
        </w:rPr>
        <w:t>10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84401F">
        <w:rPr>
          <w:rFonts w:cstheme="minorHAnsi"/>
          <w:b/>
        </w:rPr>
        <w:t>/S</w:t>
      </w:r>
      <w:r w:rsidRPr="00547461">
        <w:rPr>
          <w:rFonts w:cstheme="minorHAnsi"/>
          <w:b/>
          <w:color w:val="000000" w:themeColor="text1"/>
        </w:rPr>
        <w:tab/>
      </w:r>
      <w:r w:rsidR="00F232CF">
        <w:rPr>
          <w:rFonts w:cstheme="minorHAnsi"/>
          <w:b/>
          <w:color w:val="000000" w:themeColor="text1"/>
        </w:rPr>
        <w:tab/>
      </w:r>
      <w:r w:rsidR="00F232CF">
        <w:rPr>
          <w:rFonts w:cstheme="minorHAnsi"/>
          <w:b/>
          <w:color w:val="000000" w:themeColor="text1"/>
        </w:rPr>
        <w:tab/>
      </w:r>
      <w:r w:rsidR="00F232CF">
        <w:rPr>
          <w:rFonts w:cstheme="minorHAnsi"/>
          <w:b/>
          <w:color w:val="000000" w:themeColor="text1"/>
        </w:rPr>
        <w:tab/>
      </w:r>
      <w:r w:rsidR="00F232CF" w:rsidRPr="00547461">
        <w:rPr>
          <w:rFonts w:cstheme="minorHAnsi"/>
          <w:b/>
          <w:color w:val="000000" w:themeColor="text1"/>
        </w:rPr>
        <w:t xml:space="preserve">Załącznik nr </w:t>
      </w:r>
      <w:r w:rsidR="00F232CF">
        <w:rPr>
          <w:rFonts w:cstheme="minorHAnsi"/>
          <w:b/>
          <w:color w:val="000000" w:themeColor="text1"/>
        </w:rPr>
        <w:t>3</w:t>
      </w:r>
      <w:r w:rsidR="00F232CF" w:rsidRPr="00547461">
        <w:rPr>
          <w:rFonts w:cstheme="minorHAnsi"/>
          <w:b/>
          <w:color w:val="000000" w:themeColor="text1"/>
        </w:rPr>
        <w:t xml:space="preserve"> do </w:t>
      </w:r>
      <w:r w:rsidR="00F232CF">
        <w:rPr>
          <w:rFonts w:cstheme="minorHAnsi"/>
          <w:b/>
          <w:color w:val="000000" w:themeColor="text1"/>
        </w:rPr>
        <w:t>SWZ</w:t>
      </w:r>
    </w:p>
    <w:p w14:paraId="3C1EF2A1" w14:textId="0EEFF8A1" w:rsidR="000C4306" w:rsidRPr="000C4306" w:rsidRDefault="000C4306" w:rsidP="00A53D16">
      <w:pPr>
        <w:spacing w:after="0" w:line="276" w:lineRule="auto"/>
        <w:rPr>
          <w:rFonts w:cs="Arial"/>
          <w:b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ab/>
      </w:r>
      <w:r w:rsidRPr="000C4306">
        <w:rPr>
          <w:rFonts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5F1795C1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896B3C" w14:textId="6017981D" w:rsidR="00F232CF" w:rsidRDefault="006E7912" w:rsidP="00F232CF">
      <w:pPr>
        <w:spacing w:after="0" w:line="360" w:lineRule="auto"/>
        <w:jc w:val="center"/>
        <w:rPr>
          <w:rFonts w:cs="Calibri"/>
        </w:rPr>
      </w:pPr>
      <w:r w:rsidRPr="007B1252">
        <w:rPr>
          <w:rFonts w:cs="Calibri"/>
          <w:b/>
          <w:bCs/>
          <w:color w:val="000000" w:themeColor="text1"/>
        </w:rPr>
        <w:t>Przystępując do zamówienia</w:t>
      </w:r>
      <w:r w:rsidR="00F232CF">
        <w:rPr>
          <w:rFonts w:cs="Calibri"/>
          <w:b/>
          <w:bCs/>
          <w:color w:val="000000" w:themeColor="text1"/>
        </w:rPr>
        <w:t xml:space="preserve"> prowadzonego w trybie przetargu nieograniczonego zgodnie z przepisami ustawy z dnia 11 września 2019</w:t>
      </w:r>
      <w:r w:rsidR="00AE72F5">
        <w:rPr>
          <w:rFonts w:cs="Calibri"/>
          <w:b/>
          <w:bCs/>
          <w:color w:val="000000" w:themeColor="text1"/>
        </w:rPr>
        <w:t xml:space="preserve"> </w:t>
      </w:r>
      <w:r w:rsidR="00F232CF">
        <w:rPr>
          <w:rFonts w:cs="Calibri"/>
          <w:b/>
          <w:bCs/>
          <w:color w:val="000000" w:themeColor="text1"/>
        </w:rPr>
        <w:t xml:space="preserve">r. Prawo zamówień publicznych (Dz.U. z 2023 r. poz. 1605 z </w:t>
      </w:r>
      <w:proofErr w:type="spellStart"/>
      <w:r w:rsidR="00F232CF">
        <w:rPr>
          <w:rFonts w:cs="Calibri"/>
          <w:b/>
          <w:bCs/>
          <w:color w:val="000000" w:themeColor="text1"/>
        </w:rPr>
        <w:t>późn</w:t>
      </w:r>
      <w:proofErr w:type="spellEnd"/>
      <w:r w:rsidR="00F232CF">
        <w:rPr>
          <w:rFonts w:cs="Calibri"/>
          <w:b/>
          <w:bCs/>
          <w:color w:val="000000" w:themeColor="text1"/>
        </w:rPr>
        <w:t xml:space="preserve">. Zm.), którego przedmiotem jest </w:t>
      </w:r>
      <w:r w:rsidR="00AE72F5">
        <w:rPr>
          <w:rFonts w:cs="Calibri"/>
          <w:b/>
          <w:bCs/>
          <w:color w:val="000000" w:themeColor="text1"/>
        </w:rPr>
        <w:br/>
      </w:r>
      <w:r w:rsidR="00F232CF" w:rsidRPr="00524761">
        <w:rPr>
          <w:rFonts w:cs="Calibri"/>
          <w:b/>
          <w:color w:val="000000" w:themeColor="text1"/>
        </w:rPr>
        <w:t>„</w:t>
      </w:r>
      <w:r w:rsidR="00A24059">
        <w:rPr>
          <w:rFonts w:cs="Calibri"/>
          <w:b/>
          <w:color w:val="000000" w:themeColor="text1"/>
        </w:rPr>
        <w:t>Przeprowadzenie i realizacja spotkań sieciujących dla podmiotów ekonomii społecznej - 3 części</w:t>
      </w:r>
      <w:r w:rsidR="00F232CF">
        <w:rPr>
          <w:rFonts w:cs="Calibri"/>
          <w:b/>
          <w:color w:val="000000" w:themeColor="text1"/>
        </w:rPr>
        <w:t>”</w:t>
      </w:r>
      <w:r w:rsidR="00F232CF">
        <w:rPr>
          <w:rFonts w:cs="Calibri"/>
          <w:b/>
          <w:bCs/>
          <w:color w:val="000000" w:themeColor="text1"/>
        </w:rPr>
        <w:t xml:space="preserve"> </w:t>
      </w:r>
      <w:r w:rsidR="00AE72F5">
        <w:rPr>
          <w:rFonts w:cs="Calibri"/>
          <w:b/>
          <w:bCs/>
          <w:color w:val="000000" w:themeColor="text1"/>
        </w:rPr>
        <w:br/>
      </w:r>
      <w:r w:rsidR="00F232CF">
        <w:rPr>
          <w:rFonts w:cs="Calibri"/>
          <w:b/>
          <w:bCs/>
          <w:color w:val="000000" w:themeColor="text1"/>
        </w:rPr>
        <w:t xml:space="preserve">- </w:t>
      </w:r>
      <w:r w:rsidRPr="007B1252">
        <w:rPr>
          <w:rFonts w:cs="Calibri"/>
          <w:b/>
          <w:bCs/>
          <w:color w:val="000000" w:themeColor="text1"/>
        </w:rPr>
        <w:t xml:space="preserve">znak sprawy 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F232CF">
        <w:rPr>
          <w:rFonts w:eastAsia="SimSun" w:cs="Calibri"/>
          <w:b/>
          <w:bCs/>
          <w:kern w:val="2"/>
          <w:lang w:eastAsia="zh-CN" w:bidi="hi-IN"/>
        </w:rPr>
        <w:t>GG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A24059">
        <w:rPr>
          <w:rFonts w:eastAsia="SimSun" w:cs="Calibri"/>
          <w:b/>
          <w:bCs/>
          <w:kern w:val="2"/>
          <w:lang w:eastAsia="zh-CN" w:bidi="hi-IN"/>
        </w:rPr>
        <w:t>10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F232CF">
        <w:rPr>
          <w:rFonts w:cstheme="minorHAnsi"/>
          <w:b/>
        </w:rPr>
        <w:t>/S</w:t>
      </w:r>
      <w:r w:rsidR="00DE5B9E" w:rsidRPr="003514C9">
        <w:rPr>
          <w:rFonts w:cs="Calibri"/>
          <w:b/>
        </w:rPr>
        <w:tab/>
      </w:r>
      <w:r w:rsidRPr="007B1252">
        <w:rPr>
          <w:rFonts w:cs="Calibri"/>
          <w:b/>
          <w:color w:val="FF0000"/>
        </w:rPr>
        <w:br/>
      </w:r>
    </w:p>
    <w:p w14:paraId="6D21AE5D" w14:textId="20D14C9C" w:rsidR="00AE72F5" w:rsidRPr="00A53D16" w:rsidRDefault="00AE72F5" w:rsidP="00F232CF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Oferujemy realizację przedmiotu zamówienia na warunkach określonych w ofercie i Specyfikacji Warunków Zamówienia. </w:t>
      </w:r>
    </w:p>
    <w:p w14:paraId="3862BA70" w14:textId="60D52CB9" w:rsidR="006E7912" w:rsidRPr="00A53D16" w:rsidRDefault="006E7912" w:rsidP="00F232CF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Oświadczam</w:t>
      </w:r>
      <w:r w:rsidR="007200DB" w:rsidRPr="00A53D16">
        <w:rPr>
          <w:rFonts w:ascii="Calibri" w:eastAsia="Calibri" w:hAnsi="Calibri"/>
          <w:sz w:val="22"/>
          <w:szCs w:val="22"/>
          <w:lang w:eastAsia="en-US"/>
        </w:rPr>
        <w:t>(-y)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, że zapoznaliśmy się z wymaganiami Zamawiającego, dotyczącymi przedmiotu zamówienia, zamieszczonymi w dokumencie 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Specyfikacja Warunków Zamówienia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WZ) oraz wzorze umowy i nie wnosimy do nich żadnych zastrzeżeń. </w:t>
      </w:r>
    </w:p>
    <w:p w14:paraId="3E971E6C" w14:textId="69F7B7BE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iż dane zawarte w ofercie nie naruszają praw osób </w:t>
      </w:r>
      <w:r w:rsidR="00AE72F5">
        <w:rPr>
          <w:rFonts w:cs="Calibri"/>
        </w:rPr>
        <w:t>w</w:t>
      </w:r>
      <w:r w:rsidR="00FC5DEA">
        <w:rPr>
          <w:rFonts w:cs="Calibri"/>
        </w:rPr>
        <w:t>yszczególnionych</w:t>
      </w:r>
      <w:r w:rsidRPr="007B1252">
        <w:rPr>
          <w:rFonts w:cs="Calibri"/>
        </w:rPr>
        <w:t xml:space="preserve"> w ofercie.</w:t>
      </w:r>
    </w:p>
    <w:p w14:paraId="4676F6DE" w14:textId="444AA452" w:rsidR="007218D0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0433735F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="00A24059">
        <w:rPr>
          <w:rFonts w:cs="Calibri"/>
        </w:rPr>
        <w:t xml:space="preserve"> </w:t>
      </w:r>
      <w:r w:rsidRPr="007B1252">
        <w:rPr>
          <w:rFonts w:cs="Calibri"/>
        </w:rPr>
        <w:t xml:space="preserve">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54F9B195" w:rsidR="006E7912" w:rsidRDefault="006E7912" w:rsidP="00A53D16">
      <w:pPr>
        <w:numPr>
          <w:ilvl w:val="0"/>
          <w:numId w:val="55"/>
        </w:numPr>
        <w:spacing w:after="0" w:line="360" w:lineRule="auto"/>
        <w:ind w:left="851"/>
        <w:jc w:val="both"/>
        <w:rPr>
          <w:rFonts w:cs="Calibri"/>
        </w:rPr>
      </w:pPr>
      <w:r w:rsidRPr="007B1252">
        <w:rPr>
          <w:rFonts w:cs="Calibri"/>
        </w:rPr>
        <w:lastRenderedPageBreak/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0A1E92E0" w14:textId="65ACE172" w:rsidR="00ED5EA0" w:rsidRPr="007B1252" w:rsidRDefault="00ED5EA0" w:rsidP="00A53D16">
      <w:pPr>
        <w:numPr>
          <w:ilvl w:val="0"/>
          <w:numId w:val="55"/>
        </w:numPr>
        <w:spacing w:after="0" w:line="360" w:lineRule="auto"/>
        <w:ind w:left="851"/>
        <w:jc w:val="both"/>
        <w:rPr>
          <w:rFonts w:cs="Calibri"/>
        </w:rPr>
      </w:pPr>
      <w:r>
        <w:rPr>
          <w:rFonts w:cs="Calibri"/>
        </w:rPr>
        <w:t>Wykonawca sporządzając ofertę oraz kalkulując jej cenę winien założyć, że wszyscy uczestnicy szkolenia w danej części będą korzystać z noclegu.</w:t>
      </w:r>
    </w:p>
    <w:p w14:paraId="399C0DAD" w14:textId="5718BA95" w:rsidR="00ED5EA0" w:rsidRPr="00ED5EA0" w:rsidRDefault="006E7912" w:rsidP="00ED5EA0">
      <w:pPr>
        <w:numPr>
          <w:ilvl w:val="0"/>
          <w:numId w:val="55"/>
        </w:numPr>
        <w:spacing w:after="0" w:line="360" w:lineRule="auto"/>
        <w:ind w:left="851"/>
        <w:jc w:val="both"/>
        <w:rPr>
          <w:rFonts w:cs="Calibri"/>
        </w:rPr>
      </w:pPr>
      <w:r w:rsidRPr="007B1252">
        <w:rPr>
          <w:rFonts w:cs="Calibri"/>
        </w:rPr>
        <w:t>Oferujemy realizację przedmiotu zamówienia w części (-ach) …………</w:t>
      </w:r>
      <w:bookmarkStart w:id="0" w:name="_GoBack"/>
      <w:bookmarkEnd w:id="0"/>
      <w:r w:rsidRPr="007B1252">
        <w:rPr>
          <w:rFonts w:cs="Calibri"/>
        </w:rPr>
        <w:t>……………</w:t>
      </w:r>
      <w:r w:rsidRPr="007B1252">
        <w:rPr>
          <w:rFonts w:cs="Calibri"/>
          <w:vertAlign w:val="superscript"/>
        </w:rPr>
        <w:footnoteReference w:id="1"/>
      </w:r>
      <w:r w:rsidRPr="007B1252">
        <w:rPr>
          <w:rFonts w:cs="Calibri"/>
        </w:rPr>
        <w:t xml:space="preserve">zgodnie  </w:t>
      </w:r>
      <w:r w:rsidRPr="007B1252">
        <w:rPr>
          <w:rFonts w:cs="Calibri"/>
        </w:rPr>
        <w:br/>
        <w:t>z wymogami Zamawiającego za cenę określoną poniż</w:t>
      </w:r>
      <w:r w:rsidR="00AE72F5">
        <w:rPr>
          <w:rFonts w:cs="Calibri"/>
        </w:rPr>
        <w:t>szej tabeli/poniższych tabelach</w:t>
      </w:r>
      <w:r w:rsidRPr="007B1252">
        <w:rPr>
          <w:rFonts w:cs="Calibri"/>
        </w:rPr>
        <w:t>:</w:t>
      </w:r>
    </w:p>
    <w:p w14:paraId="035CB85C" w14:textId="7827496E" w:rsidR="00577782" w:rsidRDefault="00577782">
      <w:pPr>
        <w:spacing w:after="0" w:line="240" w:lineRule="auto"/>
        <w:rPr>
          <w:rFonts w:cs="Calibri"/>
        </w:rPr>
      </w:pPr>
    </w:p>
    <w:p w14:paraId="63A6B2B4" w14:textId="77777777" w:rsidR="00577782" w:rsidRDefault="00577782" w:rsidP="001D7D03">
      <w:pPr>
        <w:spacing w:after="0" w:line="360" w:lineRule="auto"/>
        <w:ind w:left="360"/>
        <w:jc w:val="both"/>
        <w:rPr>
          <w:rFonts w:cs="Calibri"/>
        </w:rPr>
        <w:sectPr w:rsidR="00577782" w:rsidSect="005C52E9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907" w:bottom="1701" w:left="1418" w:header="0" w:footer="113" w:gutter="0"/>
          <w:cols w:space="708"/>
          <w:titlePg/>
          <w:docGrid w:linePitch="360"/>
        </w:sectPr>
      </w:pPr>
    </w:p>
    <w:p w14:paraId="58186221" w14:textId="58878FDB" w:rsidR="001D7D03" w:rsidRPr="00A04C51" w:rsidRDefault="001D7D03" w:rsidP="001D7D03">
      <w:pPr>
        <w:spacing w:after="0" w:line="360" w:lineRule="auto"/>
        <w:ind w:left="360"/>
        <w:jc w:val="both"/>
        <w:rPr>
          <w:rFonts w:cs="Calibri"/>
        </w:rPr>
      </w:pPr>
    </w:p>
    <w:tbl>
      <w:tblPr>
        <w:tblpPr w:leftFromText="141" w:rightFromText="141" w:vertAnchor="text" w:horzAnchor="margin" w:tblpXSpec="center" w:tblpY="731"/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234"/>
        <w:gridCol w:w="801"/>
        <w:gridCol w:w="1249"/>
        <w:gridCol w:w="1371"/>
        <w:gridCol w:w="1370"/>
        <w:gridCol w:w="960"/>
        <w:gridCol w:w="1233"/>
        <w:gridCol w:w="1097"/>
        <w:gridCol w:w="1097"/>
        <w:gridCol w:w="1097"/>
        <w:gridCol w:w="1097"/>
        <w:gridCol w:w="1097"/>
      </w:tblGrid>
      <w:tr w:rsidR="00894719" w:rsidRPr="002C7075" w14:paraId="2318A157" w14:textId="77777777" w:rsidTr="00846069">
        <w:trPr>
          <w:trHeight w:val="20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5AE1" w14:textId="77777777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582F" w14:textId="77777777" w:rsidR="00894719" w:rsidRPr="00EE1727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1385D307" w14:textId="77777777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5FC1" w14:textId="3208D314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Stawka podatku VAT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2909" w14:textId="77777777" w:rsidR="00894719" w:rsidRPr="00EE1727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25E60168" w14:textId="77777777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C309" w14:textId="77777777" w:rsidR="00894719" w:rsidRPr="00EE1727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7AD6D1FC" w14:textId="77777777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A6B6" w14:textId="77777777" w:rsidR="00894719" w:rsidRPr="00EE1727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7E0258D3" w14:textId="77777777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8625" w14:textId="004F958F" w:rsidR="00894719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 uczestników</w:t>
            </w:r>
          </w:p>
          <w:p w14:paraId="6A251E11" w14:textId="77777777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- 100 osób</w:t>
            </w:r>
          </w:p>
          <w:p w14:paraId="2CFF7035" w14:textId="77777777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40CC" w14:textId="4F3AC229" w:rsidR="00894719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</w:t>
            </w:r>
          </w:p>
          <w:p w14:paraId="5E8068A9" w14:textId="0E25440C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ena</w:t>
            </w:r>
          </w:p>
          <w:p w14:paraId="7F3BF934" w14:textId="77777777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3AD4299D" w14:textId="0D8A8A39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82B" w14:textId="77777777" w:rsidR="00894719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</w:t>
            </w:r>
          </w:p>
          <w:p w14:paraId="4996D09B" w14:textId="77777777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ena</w:t>
            </w:r>
          </w:p>
          <w:p w14:paraId="39CDB53B" w14:textId="7E0D976E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 w:rsidR="000117A5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2CD7F56E" w14:textId="5855926F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                         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1528" w14:textId="2681BACA" w:rsidR="00894719" w:rsidRDefault="00894719" w:rsidP="0089471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zapewnienie dostępności o której mowa w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  <w:r w:rsidRPr="005740B6">
              <w:rPr>
                <w:b/>
                <w:bCs/>
                <w:sz w:val="16"/>
                <w:szCs w:val="16"/>
              </w:rPr>
              <w:t>§ 10 umowy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</w:p>
          <w:p w14:paraId="6B4BF517" w14:textId="292D8A61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(netto)</w:t>
            </w:r>
            <w:r w:rsidRPr="005740B6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E2A0" w14:textId="7DF80592" w:rsidR="00894719" w:rsidRDefault="00894719" w:rsidP="0089471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zapewnienie dostępności o której mowa w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  <w:r w:rsidRPr="005740B6">
              <w:rPr>
                <w:b/>
                <w:bCs/>
                <w:sz w:val="16"/>
                <w:szCs w:val="16"/>
              </w:rPr>
              <w:t>§ 10 umowy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</w:p>
          <w:p w14:paraId="5305A947" w14:textId="1BCAF6BC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(brutto)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AB42" w14:textId="77777777" w:rsidR="00894719" w:rsidRPr="003B34C0" w:rsidRDefault="00894719" w:rsidP="0089471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3588B3E8" w14:textId="77777777" w:rsidR="00894719" w:rsidRPr="003B34C0" w:rsidRDefault="00894719" w:rsidP="0089471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netto</w:t>
            </w:r>
            <w:r>
              <w:rPr>
                <w:b/>
                <w:sz w:val="16"/>
                <w:szCs w:val="16"/>
              </w:rPr>
              <w:t xml:space="preserve"> za realizację zamówienia wraz z dostępnością </w:t>
            </w:r>
          </w:p>
          <w:p w14:paraId="1B3BF78A" w14:textId="586A9635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(suma kol. 8 i kol.10)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EA7C" w14:textId="77777777" w:rsidR="00894719" w:rsidRPr="003B34C0" w:rsidRDefault="00894719" w:rsidP="0089471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5FBA6499" w14:textId="77777777" w:rsidR="00894719" w:rsidRPr="003B34C0" w:rsidRDefault="00894719" w:rsidP="0089471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brutto</w:t>
            </w:r>
            <w:r>
              <w:rPr>
                <w:b/>
                <w:sz w:val="16"/>
                <w:szCs w:val="16"/>
              </w:rPr>
              <w:t xml:space="preserve">  za realizację zamówienia wraz z dostępnością </w:t>
            </w:r>
            <w:r w:rsidRPr="003B34C0">
              <w:rPr>
                <w:b/>
                <w:sz w:val="16"/>
                <w:szCs w:val="16"/>
              </w:rPr>
              <w:t xml:space="preserve"> </w:t>
            </w:r>
          </w:p>
          <w:p w14:paraId="66942E71" w14:textId="0CB21B59" w:rsidR="00894719" w:rsidRPr="008F4040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(suma kol.9 i kol.11)</w:t>
            </w:r>
          </w:p>
        </w:tc>
      </w:tr>
      <w:tr w:rsidR="00894719" w:rsidRPr="002C7075" w14:paraId="5ECC85AE" w14:textId="77777777" w:rsidTr="00846069">
        <w:trPr>
          <w:trHeight w:val="28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3AE9" w14:textId="77777777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A7E1" w14:textId="77777777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3529" w14:textId="77777777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4F3F" w14:textId="77777777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65A" w14:textId="77777777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C298" w14:textId="77777777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0807" w14:textId="77777777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C0F8" w14:textId="77777777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C9D" w14:textId="71EDDC2D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F3F5" w14:textId="74645CCE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CE6C" w14:textId="2C18DE99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E777" w14:textId="225A1D70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9F17" w14:textId="025107C5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</w:tr>
      <w:tr w:rsidR="00894719" w:rsidRPr="002C7075" w14:paraId="61069659" w14:textId="77777777" w:rsidTr="00846069">
        <w:trPr>
          <w:trHeight w:val="5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4B89" w14:textId="77777777" w:rsidR="00894719" w:rsidRPr="008A65AB" w:rsidRDefault="00894719" w:rsidP="00894719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3293">
              <w:rPr>
                <w:rFonts w:asciiTheme="minorHAnsi" w:hAnsiTheme="minorHAnsi" w:cstheme="minorHAnsi"/>
                <w:b/>
                <w:sz w:val="16"/>
                <w:szCs w:val="16"/>
              </w:rPr>
              <w:t>Przygotowanie i przeprowadzenie dwudniowego spotkania sieciującego dla kadr mazowieckich podmiotów ekonomii społecznej (PES) i jego otoczenia. Przedmiot zamówienia obejmuje kompleksową obsługę edukacyjną, hotelarską i gastronomiczną</w:t>
            </w:r>
          </w:p>
          <w:p w14:paraId="692BB31D" w14:textId="77777777" w:rsidR="00894719" w:rsidRPr="00BF1BAD" w:rsidRDefault="00894719" w:rsidP="00894719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>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ksimum</w:t>
            </w: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 xml:space="preserve">0 osób,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minimum</w:t>
            </w: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>0 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5266" w14:textId="77777777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FE5A" w14:textId="7C3170CB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0BB" w14:textId="77777777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FE32" w14:textId="77777777" w:rsidR="00894719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351" w14:textId="77777777" w:rsidR="00894719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DDB4" w14:textId="77777777" w:rsidR="00894719" w:rsidRPr="00BF1BAD" w:rsidRDefault="00894719" w:rsidP="0089471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615" w14:textId="77777777" w:rsidR="00894719" w:rsidRPr="00BF1BAD" w:rsidRDefault="00894719" w:rsidP="0089471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BC6D" w14:textId="77777777" w:rsidR="00894719" w:rsidRPr="00BF1BAD" w:rsidRDefault="00894719" w:rsidP="0089471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852" w14:textId="77777777" w:rsidR="00894719" w:rsidRPr="00BF1BAD" w:rsidRDefault="00894719" w:rsidP="0089471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887E" w14:textId="18A4F54B" w:rsidR="00894719" w:rsidRPr="00BF1BAD" w:rsidRDefault="00894719" w:rsidP="0089471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FA7B" w14:textId="77777777" w:rsidR="00894719" w:rsidRPr="00BF1BAD" w:rsidRDefault="00894719" w:rsidP="0089471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F6B6" w14:textId="77777777" w:rsidR="00894719" w:rsidRPr="00BF1BAD" w:rsidRDefault="00894719" w:rsidP="0089471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C7E82DE" w14:textId="03B611B8" w:rsidR="006E7912" w:rsidRPr="002F58A5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  <w:b/>
        </w:rPr>
        <w:t>Część 1 zamówienia:</w:t>
      </w:r>
      <w:r w:rsidR="001D7D03" w:rsidRPr="001D7D03">
        <w:rPr>
          <w:rFonts w:asciiTheme="minorHAnsi" w:hAnsiTheme="minorHAnsi" w:cstheme="minorHAnsi"/>
        </w:rPr>
        <w:t xml:space="preserve"> </w:t>
      </w:r>
      <w:r w:rsidR="00BB3293" w:rsidRPr="00BB3293">
        <w:rPr>
          <w:rFonts w:asciiTheme="minorHAnsi" w:hAnsiTheme="minorHAnsi" w:cstheme="minorHAnsi"/>
        </w:rPr>
        <w:t>Przygotowanie i przeprowadzenie dwudniowego spotkania sieciującego dla kadr mazowieckich podmiotów ekonomii społecznej (PES) i jego otoczenia. Przedmiot zamówienia obejmuje kompleksową obsługę edukacyjną, hotelarską i gastronomiczną</w:t>
      </w:r>
      <w:r w:rsidR="002F58A5">
        <w:rPr>
          <w:rFonts w:asciiTheme="minorHAnsi" w:hAnsiTheme="minorHAnsi" w:cstheme="minorHAnsi"/>
        </w:rPr>
        <w:t>.</w:t>
      </w:r>
      <w:r w:rsidR="001D7D03">
        <w:rPr>
          <w:rFonts w:asciiTheme="minorHAnsi" w:hAnsiTheme="minorHAnsi" w:cstheme="minorHAnsi"/>
        </w:rPr>
        <w:t xml:space="preserve"> </w:t>
      </w:r>
    </w:p>
    <w:p w14:paraId="3344F543" w14:textId="17FFE73D" w:rsidR="00577782" w:rsidRDefault="00577782" w:rsidP="006E7912">
      <w:pPr>
        <w:spacing w:after="0" w:line="360" w:lineRule="auto"/>
        <w:jc w:val="both"/>
        <w:rPr>
          <w:rFonts w:cs="Calibri"/>
          <w:b/>
        </w:rPr>
      </w:pPr>
    </w:p>
    <w:p w14:paraId="4F56D6B7" w14:textId="50146FC5" w:rsidR="00577782" w:rsidRDefault="0057778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479DAE2C" w14:textId="52DD3ABE" w:rsidR="00A04C51" w:rsidRDefault="006E7912" w:rsidP="006E7912">
      <w:pPr>
        <w:spacing w:after="0" w:line="360" w:lineRule="auto"/>
        <w:jc w:val="both"/>
        <w:rPr>
          <w:rFonts w:cs="Calibri"/>
          <w:b/>
        </w:rPr>
      </w:pPr>
      <w:r w:rsidRPr="00BF1BAD">
        <w:rPr>
          <w:rFonts w:cs="Calibri"/>
          <w:b/>
        </w:rPr>
        <w:lastRenderedPageBreak/>
        <w:t>Część 2 zamówienia:</w:t>
      </w:r>
      <w:r w:rsidR="00253CF7">
        <w:rPr>
          <w:rFonts w:cs="Calibri"/>
          <w:b/>
        </w:rPr>
        <w:t xml:space="preserve"> </w:t>
      </w:r>
      <w:r w:rsidR="00846069">
        <w:rPr>
          <w:rFonts w:asciiTheme="minorHAnsi" w:hAnsiTheme="minorHAnsi" w:cstheme="minorHAnsi"/>
        </w:rPr>
        <w:t>Przygotowanie i przeprowadzenie jednodniowego spotkania sieciującego dla kadr mazowieckich warsztatów terapii zajęciowej (WTZ) oraz zakładów aktywności zawodowej (ZAZ) Przedmiot zamówienia obejmuje kompleksową obsługę edukacyjną, hotelarską i gastronomiczną</w:t>
      </w:r>
      <w:r w:rsidR="00BB3293">
        <w:rPr>
          <w:rFonts w:cs="Calibri"/>
        </w:rPr>
        <w:t xml:space="preserve"> </w:t>
      </w:r>
      <w:r w:rsidR="00253CF7" w:rsidRPr="00253CF7">
        <w:rPr>
          <w:rFonts w:cs="Calibri"/>
        </w:rPr>
        <w:t>.</w:t>
      </w:r>
    </w:p>
    <w:tbl>
      <w:tblPr>
        <w:tblpPr w:leftFromText="141" w:rightFromText="141" w:vertAnchor="text" w:horzAnchor="margin" w:tblpY="-47"/>
        <w:tblW w:w="1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234"/>
        <w:gridCol w:w="801"/>
        <w:gridCol w:w="1249"/>
        <w:gridCol w:w="960"/>
        <w:gridCol w:w="1233"/>
        <w:gridCol w:w="1097"/>
        <w:gridCol w:w="1097"/>
        <w:gridCol w:w="1097"/>
        <w:gridCol w:w="1097"/>
        <w:gridCol w:w="1097"/>
      </w:tblGrid>
      <w:tr w:rsidR="008E57C0" w:rsidRPr="002C7075" w14:paraId="65B6D2DE" w14:textId="77777777" w:rsidTr="008E57C0">
        <w:trPr>
          <w:trHeight w:val="20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EBFE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3421" w14:textId="77777777" w:rsidR="008E57C0" w:rsidRPr="00EE1727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</w:p>
          <w:p w14:paraId="76C5D36A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8C69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Stawka podatku VAT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5834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CEB4" w14:textId="77777777" w:rsidR="008E57C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 uczestników</w:t>
            </w:r>
          </w:p>
          <w:p w14:paraId="2745CD7F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- 65 osób</w:t>
            </w:r>
          </w:p>
          <w:p w14:paraId="3BE94F96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0E27" w14:textId="77777777" w:rsidR="008E57C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</w:t>
            </w:r>
          </w:p>
          <w:p w14:paraId="70EEADC8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ena</w:t>
            </w:r>
          </w:p>
          <w:p w14:paraId="0F8DB3AB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4A325640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8C2" w14:textId="77777777" w:rsidR="008E57C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</w:t>
            </w:r>
          </w:p>
          <w:p w14:paraId="5D73A658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ena</w:t>
            </w:r>
          </w:p>
          <w:p w14:paraId="38C15CD4" w14:textId="1300D8D2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 w:rsidR="000117A5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6D130934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                         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0814" w14:textId="77777777" w:rsidR="008E57C0" w:rsidRDefault="008E57C0" w:rsidP="008E57C0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zapewnienie dostępności o której mowa w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  <w:r w:rsidRPr="005740B6">
              <w:rPr>
                <w:b/>
                <w:bCs/>
                <w:sz w:val="16"/>
                <w:szCs w:val="16"/>
              </w:rPr>
              <w:t>§ 10 umowy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</w:p>
          <w:p w14:paraId="6F23A83A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(netto)</w:t>
            </w:r>
            <w:r w:rsidRPr="005740B6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A56B" w14:textId="77777777" w:rsidR="008E57C0" w:rsidRDefault="008E57C0" w:rsidP="008E57C0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zapewnienie dostępności o której mowa w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  <w:r w:rsidRPr="005740B6">
              <w:rPr>
                <w:b/>
                <w:bCs/>
                <w:sz w:val="16"/>
                <w:szCs w:val="16"/>
              </w:rPr>
              <w:t>§ 10 umowy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</w:p>
          <w:p w14:paraId="154BC687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(brutto)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58E" w14:textId="77777777" w:rsidR="008E57C0" w:rsidRPr="003B34C0" w:rsidRDefault="008E57C0" w:rsidP="008E57C0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3C0C5804" w14:textId="77777777" w:rsidR="008E57C0" w:rsidRPr="003B34C0" w:rsidRDefault="008E57C0" w:rsidP="008E57C0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netto</w:t>
            </w:r>
            <w:r>
              <w:rPr>
                <w:b/>
                <w:sz w:val="16"/>
                <w:szCs w:val="16"/>
              </w:rPr>
              <w:t xml:space="preserve"> za realizację zamówienia wraz z dostępnością </w:t>
            </w:r>
          </w:p>
          <w:p w14:paraId="40996A78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(suma kol. 8 i kol.10)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F57" w14:textId="77777777" w:rsidR="008E57C0" w:rsidRPr="003B34C0" w:rsidRDefault="008E57C0" w:rsidP="008E57C0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196E9CF7" w14:textId="77777777" w:rsidR="008E57C0" w:rsidRPr="003B34C0" w:rsidRDefault="008E57C0" w:rsidP="008E57C0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brutto</w:t>
            </w:r>
            <w:r>
              <w:rPr>
                <w:b/>
                <w:sz w:val="16"/>
                <w:szCs w:val="16"/>
              </w:rPr>
              <w:t xml:space="preserve">  za realizację zamówienia wraz z dostępnością </w:t>
            </w:r>
            <w:r w:rsidRPr="003B34C0">
              <w:rPr>
                <w:b/>
                <w:sz w:val="16"/>
                <w:szCs w:val="16"/>
              </w:rPr>
              <w:t xml:space="preserve"> </w:t>
            </w:r>
          </w:p>
          <w:p w14:paraId="438879D6" w14:textId="77777777" w:rsidR="008E57C0" w:rsidRPr="008F4040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(suma kol.9 i kol.11)</w:t>
            </w:r>
          </w:p>
        </w:tc>
      </w:tr>
      <w:tr w:rsidR="008E57C0" w:rsidRPr="002C7075" w14:paraId="05585542" w14:textId="77777777" w:rsidTr="008E57C0">
        <w:trPr>
          <w:trHeight w:val="28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D78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30DF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B167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A6D1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7712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AA88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7B4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7520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4A6F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36D4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26D3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</w:tr>
      <w:tr w:rsidR="008E57C0" w:rsidRPr="002C7075" w14:paraId="1ABCB3F2" w14:textId="77777777" w:rsidTr="008E57C0">
        <w:trPr>
          <w:trHeight w:val="5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7382" w14:textId="77777777" w:rsidR="008E57C0" w:rsidRPr="008A65AB" w:rsidRDefault="008E57C0" w:rsidP="008E57C0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6069">
              <w:rPr>
                <w:rFonts w:asciiTheme="minorHAnsi" w:hAnsiTheme="minorHAnsi" w:cstheme="minorHAnsi"/>
                <w:b/>
                <w:sz w:val="16"/>
                <w:szCs w:val="16"/>
              </w:rPr>
              <w:t>Przygotowanie i przeprowadzenie jednodniowego spotkania sieciującego dla kadr mazowieckich warsztatów terapii zajęciowej (WTZ) oraz zakładów aktywności zawodowej (ZAZ) Przedmiot zamówienia obejmuje kompleksową obsługę edukacyjną, hotelarską i gastronomiczną</w:t>
            </w:r>
          </w:p>
          <w:p w14:paraId="201B145A" w14:textId="77777777" w:rsidR="008E57C0" w:rsidRPr="00BF1BAD" w:rsidRDefault="008E57C0" w:rsidP="008E57C0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>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ksimum</w:t>
            </w: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 xml:space="preserve"> osób,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minimum</w:t>
            </w: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 xml:space="preserve"> 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72B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887B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B0C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68A5" w14:textId="77777777" w:rsidR="008E57C0" w:rsidRPr="00BF1BAD" w:rsidRDefault="008E57C0" w:rsidP="008E5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6140" w14:textId="77777777" w:rsidR="008E57C0" w:rsidRPr="00BF1BAD" w:rsidRDefault="008E57C0" w:rsidP="008E57C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AFE3" w14:textId="77777777" w:rsidR="008E57C0" w:rsidRPr="00BF1BAD" w:rsidRDefault="008E57C0" w:rsidP="008E57C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76EC" w14:textId="77777777" w:rsidR="008E57C0" w:rsidRPr="00BF1BAD" w:rsidRDefault="008E57C0" w:rsidP="008E57C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2550" w14:textId="77777777" w:rsidR="008E57C0" w:rsidRPr="00BF1BAD" w:rsidRDefault="008E57C0" w:rsidP="008E57C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1EFD" w14:textId="77777777" w:rsidR="008E57C0" w:rsidRPr="00BF1BAD" w:rsidRDefault="008E57C0" w:rsidP="008E57C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C134" w14:textId="77777777" w:rsidR="008E57C0" w:rsidRPr="00BF1BAD" w:rsidRDefault="008E57C0" w:rsidP="008E57C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96F05EB" w14:textId="45D0F7DF" w:rsidR="008E57C0" w:rsidRDefault="008E57C0">
      <w:p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br w:type="page"/>
      </w:r>
    </w:p>
    <w:p w14:paraId="7CC1F3DC" w14:textId="77777777" w:rsidR="00253CF7" w:rsidRDefault="00253CF7" w:rsidP="00253CF7">
      <w:pPr>
        <w:spacing w:after="0" w:line="360" w:lineRule="auto"/>
        <w:rPr>
          <w:rFonts w:cs="Calibri"/>
          <w:szCs w:val="20"/>
        </w:rPr>
      </w:pPr>
    </w:p>
    <w:p w14:paraId="467638D1" w14:textId="31AF4D16" w:rsidR="0084401F" w:rsidRPr="00253CF7" w:rsidRDefault="0084401F" w:rsidP="00253CF7">
      <w:pPr>
        <w:spacing w:after="0" w:line="360" w:lineRule="auto"/>
        <w:rPr>
          <w:rFonts w:cs="Calibri"/>
        </w:rPr>
      </w:pPr>
      <w:r>
        <w:rPr>
          <w:rFonts w:cs="Calibri"/>
          <w:b/>
        </w:rPr>
        <w:t>Część 3 zamówienia:</w:t>
      </w:r>
      <w:r w:rsidR="00253CF7">
        <w:rPr>
          <w:rFonts w:cs="Calibri"/>
          <w:b/>
        </w:rPr>
        <w:t xml:space="preserve"> </w:t>
      </w:r>
      <w:r w:rsidR="00846069" w:rsidRPr="00846069">
        <w:rPr>
          <w:rFonts w:cs="Calibri"/>
        </w:rPr>
        <w:t>Przygotowanie, organizacja i przeprowadzenie spotkania sieciującego w formie jednej, dwudniowej wizyty studyjnej dla 18 przedstawicieli kadry zarządzającej Centrami Integracji Społecznej (CIS) z województwa mazowieckiego w wybranym CIS prowadzącym działalność w jednym z pozostałych województw w Polsce. Przedmiot zamówienia obejmuje kompleksową obsługę edukacyjną, hotelarską i gastronomiczną</w:t>
      </w:r>
      <w:r w:rsidR="00253CF7" w:rsidRPr="00253CF7">
        <w:rPr>
          <w:rFonts w:cs="Calibri"/>
        </w:rPr>
        <w:t>.</w:t>
      </w:r>
    </w:p>
    <w:tbl>
      <w:tblPr>
        <w:tblpPr w:leftFromText="141" w:rightFromText="141" w:vertAnchor="text" w:horzAnchor="margin" w:tblpXSpec="center" w:tblpY="-43"/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84"/>
        <w:gridCol w:w="801"/>
        <w:gridCol w:w="1249"/>
        <w:gridCol w:w="1371"/>
        <w:gridCol w:w="1370"/>
        <w:gridCol w:w="960"/>
        <w:gridCol w:w="1233"/>
        <w:gridCol w:w="1097"/>
        <w:gridCol w:w="1097"/>
        <w:gridCol w:w="1097"/>
        <w:gridCol w:w="1097"/>
        <w:gridCol w:w="1097"/>
      </w:tblGrid>
      <w:tr w:rsidR="00846069" w:rsidRPr="002C7075" w14:paraId="625DCF3E" w14:textId="77777777" w:rsidTr="008E57C0">
        <w:trPr>
          <w:trHeight w:val="2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D6D7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F809" w14:textId="77777777" w:rsidR="00846069" w:rsidRPr="00EE1727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7209238B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8720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Stawka podatku VAT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CBBC" w14:textId="77777777" w:rsidR="00846069" w:rsidRPr="00EE1727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3DBDE7D4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8582" w14:textId="77777777" w:rsidR="00846069" w:rsidRPr="00EE1727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1FD5AFBC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B2A" w14:textId="77777777" w:rsidR="00846069" w:rsidRPr="00EE1727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5D58D91E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2C17" w14:textId="77777777" w:rsidR="00846069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 uczestników</w:t>
            </w:r>
          </w:p>
          <w:p w14:paraId="4D3E402D" w14:textId="0943ADD5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- 20 osób</w:t>
            </w:r>
          </w:p>
          <w:p w14:paraId="6830E5AC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3D5" w14:textId="77777777" w:rsidR="00846069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</w:t>
            </w:r>
          </w:p>
          <w:p w14:paraId="791C2EE1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ena</w:t>
            </w:r>
          </w:p>
          <w:p w14:paraId="493F5909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1E478C4F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649A" w14:textId="77777777" w:rsidR="00846069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</w:t>
            </w:r>
          </w:p>
          <w:p w14:paraId="23C640BD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ena</w:t>
            </w:r>
          </w:p>
          <w:p w14:paraId="07AE4F81" w14:textId="3F3D1DBB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 w:rsidR="000117A5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452CCE39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                         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9AF" w14:textId="77777777" w:rsidR="00846069" w:rsidRDefault="00846069" w:rsidP="0084606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zapewnienie dostępności o której mowa w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  <w:r w:rsidRPr="005740B6">
              <w:rPr>
                <w:b/>
                <w:bCs/>
                <w:sz w:val="16"/>
                <w:szCs w:val="16"/>
              </w:rPr>
              <w:t>§ 10 umowy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</w:p>
          <w:p w14:paraId="327C1BA1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(netto)</w:t>
            </w:r>
            <w:r w:rsidRPr="005740B6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CF65" w14:textId="77777777" w:rsidR="00846069" w:rsidRDefault="00846069" w:rsidP="0084606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zapewnienie dostępności o której mowa w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  <w:r w:rsidRPr="005740B6">
              <w:rPr>
                <w:b/>
                <w:bCs/>
                <w:sz w:val="16"/>
                <w:szCs w:val="16"/>
              </w:rPr>
              <w:t>§ 10 umowy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</w:p>
          <w:p w14:paraId="5DED42B6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(brutto)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24F8" w14:textId="77777777" w:rsidR="00846069" w:rsidRPr="003B34C0" w:rsidRDefault="00846069" w:rsidP="0084606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16082AAB" w14:textId="77777777" w:rsidR="00846069" w:rsidRPr="003B34C0" w:rsidRDefault="00846069" w:rsidP="0084606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netto</w:t>
            </w:r>
            <w:r>
              <w:rPr>
                <w:b/>
                <w:sz w:val="16"/>
                <w:szCs w:val="16"/>
              </w:rPr>
              <w:t xml:space="preserve"> za realizację zamówienia wraz z dostępnością </w:t>
            </w:r>
          </w:p>
          <w:p w14:paraId="52599D3D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(suma kol. 8 i kol.10)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310" w14:textId="77777777" w:rsidR="00846069" w:rsidRPr="003B34C0" w:rsidRDefault="00846069" w:rsidP="0084606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2BD227DA" w14:textId="77777777" w:rsidR="00846069" w:rsidRPr="003B34C0" w:rsidRDefault="00846069" w:rsidP="00846069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brutto</w:t>
            </w:r>
            <w:r>
              <w:rPr>
                <w:b/>
                <w:sz w:val="16"/>
                <w:szCs w:val="16"/>
              </w:rPr>
              <w:t xml:space="preserve">  za realizację zamówienia wraz z dostępnością </w:t>
            </w:r>
            <w:r w:rsidRPr="003B34C0">
              <w:rPr>
                <w:b/>
                <w:sz w:val="16"/>
                <w:szCs w:val="16"/>
              </w:rPr>
              <w:t xml:space="preserve"> </w:t>
            </w:r>
          </w:p>
          <w:p w14:paraId="384FA445" w14:textId="77777777" w:rsidR="00846069" w:rsidRPr="008F4040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(suma kol.9 i kol.11)</w:t>
            </w:r>
          </w:p>
        </w:tc>
      </w:tr>
      <w:tr w:rsidR="00846069" w:rsidRPr="002C7075" w14:paraId="7CD52EBA" w14:textId="77777777" w:rsidTr="008E57C0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781B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83F1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901C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8107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B0F4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3816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8DB7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8AB6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2ACF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EDA3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6706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1EBC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C5B3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</w:tr>
      <w:tr w:rsidR="00846069" w:rsidRPr="002C7075" w14:paraId="06D65BFB" w14:textId="77777777" w:rsidTr="008E57C0">
        <w:trPr>
          <w:trHeight w:val="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9972" w14:textId="5F79E5C7" w:rsidR="00846069" w:rsidRPr="008A65AB" w:rsidRDefault="008E57C0" w:rsidP="00846069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7C0">
              <w:rPr>
                <w:rFonts w:asciiTheme="minorHAnsi" w:hAnsiTheme="minorHAnsi" w:cstheme="minorHAnsi"/>
                <w:b/>
                <w:sz w:val="16"/>
                <w:szCs w:val="16"/>
              </w:rPr>
              <w:t>Przygotowanie, organizacja i przeprowadzenie spotkania sieciującego w formie jednej, dwudniowej wizyty studyjnej dla 18 przedstawicieli kadry zarządzającej Centrami Integracji Społecznej (CIS) z województwa mazowieckiego w wybranym CIS prowadzącym działalność w jednym z pozostałych województw w Polsce. Przedmiot zamówienia obejmuje kompleksową obsługę edukacyjną, hotelarską i gastronomiczną</w:t>
            </w:r>
          </w:p>
          <w:p w14:paraId="43017844" w14:textId="0F1E7F58" w:rsidR="00846069" w:rsidRPr="00BF1BAD" w:rsidRDefault="00846069" w:rsidP="008E57C0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>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ksimum</w:t>
            </w: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E57C0">
              <w:rPr>
                <w:rFonts w:asciiTheme="minorHAnsi" w:hAnsiTheme="minorHAnsi" w:cstheme="minorHAnsi"/>
                <w:sz w:val="16"/>
                <w:szCs w:val="16"/>
              </w:rPr>
              <w:t>20 osób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97FB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3268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786D" w14:textId="77777777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D3BA" w14:textId="77777777" w:rsidR="00846069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5027" w14:textId="77777777" w:rsidR="00846069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A9E2" w14:textId="463EDCFA" w:rsidR="00846069" w:rsidRPr="00BF1BAD" w:rsidRDefault="00846069" w:rsidP="00846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020A" w14:textId="77777777" w:rsidR="00846069" w:rsidRPr="00BF1BAD" w:rsidRDefault="00846069" w:rsidP="0084606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29A6" w14:textId="77777777" w:rsidR="00846069" w:rsidRPr="00BF1BAD" w:rsidRDefault="00846069" w:rsidP="0084606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46D" w14:textId="77777777" w:rsidR="00846069" w:rsidRPr="00BF1BAD" w:rsidRDefault="00846069" w:rsidP="0084606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7B76" w14:textId="77777777" w:rsidR="00846069" w:rsidRPr="00BF1BAD" w:rsidRDefault="00846069" w:rsidP="0084606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2ABE" w14:textId="77777777" w:rsidR="00846069" w:rsidRPr="00BF1BAD" w:rsidRDefault="00846069" w:rsidP="0084606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A2CD" w14:textId="77777777" w:rsidR="00846069" w:rsidRPr="00BF1BAD" w:rsidRDefault="00846069" w:rsidP="0084606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CA55D2" w14:textId="77777777" w:rsidR="00846069" w:rsidRDefault="00846069" w:rsidP="00253CF7">
      <w:pPr>
        <w:spacing w:after="0" w:line="360" w:lineRule="auto"/>
        <w:rPr>
          <w:rFonts w:cs="Calibri"/>
          <w:szCs w:val="20"/>
        </w:rPr>
        <w:sectPr w:rsidR="00846069" w:rsidSect="00577782">
          <w:pgSz w:w="16838" w:h="11906" w:orient="landscape"/>
          <w:pgMar w:top="1418" w:right="1134" w:bottom="907" w:left="1701" w:header="0" w:footer="113" w:gutter="0"/>
          <w:cols w:space="708"/>
          <w:docGrid w:linePitch="360"/>
        </w:sectPr>
      </w:pPr>
    </w:p>
    <w:p w14:paraId="4894A585" w14:textId="1F454ADE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4C84F799" w:rsid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0CDA4EC5" w14:textId="77777777" w:rsidR="00FC5DEA" w:rsidRDefault="00FC5DEA" w:rsidP="006E79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58BE0533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8E57C0">
      <w:pgSz w:w="11906" w:h="16838"/>
      <w:pgMar w:top="1134" w:right="907" w:bottom="1701" w:left="1418" w:header="0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C9E9" w14:textId="77777777" w:rsidR="000443C4" w:rsidRDefault="000443C4" w:rsidP="00474F8A">
      <w:pPr>
        <w:spacing w:after="0" w:line="240" w:lineRule="auto"/>
      </w:pPr>
      <w:r>
        <w:separator/>
      </w:r>
    </w:p>
  </w:endnote>
  <w:endnote w:type="continuationSeparator" w:id="0">
    <w:p w14:paraId="4EA8D76E" w14:textId="77777777" w:rsidR="000443C4" w:rsidRDefault="000443C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0053" w14:textId="77777777" w:rsidR="007218D0" w:rsidRPr="000D27E5" w:rsidRDefault="007218D0" w:rsidP="007218D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39E53B4E" w14:textId="77777777" w:rsidR="007218D0" w:rsidRPr="000D6580" w:rsidRDefault="007218D0" w:rsidP="007218D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2A21004B" w14:textId="4E8ACD6C" w:rsidR="007218D0" w:rsidRDefault="007218D0" w:rsidP="007218D0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77782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77782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F6A5" w14:textId="76E55B10" w:rsidR="007218D0" w:rsidRPr="000D6580" w:rsidRDefault="00AD6938" w:rsidP="007218D0">
    <w:pPr>
      <w:pStyle w:val="Stopka"/>
      <w:spacing w:line="360" w:lineRule="auto"/>
      <w:jc w:val="center"/>
      <w:rPr>
        <w:sz w:val="10"/>
        <w:szCs w:val="12"/>
      </w:rPr>
    </w:pPr>
    <w:r w:rsidRPr="00B01D30">
      <w:rPr>
        <w:rFonts w:asciiTheme="majorHAnsi" w:hAnsiTheme="majorHAnsi" w:cstheme="majorHAnsi"/>
        <w:szCs w:val="24"/>
      </w:rPr>
      <w:t>Projekt pt. „Dla Ciebie, dla mnie, dla nas - rozwój usług społecznych na Mazowszu”</w:t>
    </w:r>
  </w:p>
  <w:p w14:paraId="08F314DA" w14:textId="7F4A5AAE" w:rsidR="007218D0" w:rsidRDefault="007218D0" w:rsidP="007218D0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D69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D6938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250D" w14:textId="77777777" w:rsidR="00AB646A" w:rsidRDefault="00AB646A" w:rsidP="00AB646A">
    <w:pPr>
      <w:pStyle w:val="Stopka"/>
      <w:tabs>
        <w:tab w:val="left" w:pos="345"/>
        <w:tab w:val="right" w:pos="9581"/>
      </w:tabs>
      <w:spacing w:line="360" w:lineRule="auto"/>
    </w:pPr>
    <w:r>
      <w:tab/>
    </w:r>
    <w:r>
      <w:tab/>
    </w:r>
    <w:r>
      <w:rPr>
        <w:noProof/>
        <w:lang w:eastAsia="pl-PL"/>
      </w:rPr>
      <w:drawing>
        <wp:inline distT="0" distB="0" distL="0" distR="0" wp14:anchorId="5B358880" wp14:editId="2FC2700A">
          <wp:extent cx="4993011" cy="883285"/>
          <wp:effectExtent l="0" t="0" r="0" b="0"/>
          <wp:docPr id="2" name="Obraz 2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86" cy="90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5BD4C" w14:textId="03B9ABAD" w:rsidR="007218D0" w:rsidRDefault="00AB646A" w:rsidP="00AB646A">
    <w:pPr>
      <w:pStyle w:val="Stopka"/>
      <w:tabs>
        <w:tab w:val="left" w:pos="345"/>
        <w:tab w:val="right" w:pos="9581"/>
      </w:tabs>
      <w:spacing w:line="360" w:lineRule="auto"/>
    </w:pPr>
    <w:r>
      <w:rPr>
        <w:rFonts w:cs="Calibri"/>
      </w:rPr>
      <w:tab/>
    </w:r>
    <w:r>
      <w:rPr>
        <w:rFonts w:cs="Calibri"/>
      </w:rPr>
      <w:tab/>
      <w:t>Projekt „</w:t>
    </w:r>
    <w:r>
      <w:rPr>
        <w:rFonts w:eastAsia="Times New Roman" w:cs="Calibri"/>
        <w:lang w:eastAsia="pl-PL"/>
      </w:rPr>
      <w:t>Dla Ciebie, dla mnie, dla nas – rozwój usług społecznych na Mazowszu</w:t>
    </w:r>
    <w:r>
      <w:rPr>
        <w:rFonts w:eastAsia="Times New Roman" w:cs="Calibri"/>
        <w:lang w:val="en-US" w:eastAsia="pl-PL"/>
      </w:rPr>
      <w:t xml:space="preserve">”       </w:t>
    </w:r>
    <w:r>
      <w:t xml:space="preserve"> </w:t>
    </w:r>
    <w:r>
      <w:tab/>
    </w:r>
    <w:r w:rsidR="007218D0">
      <w:t xml:space="preserve">Strona </w:t>
    </w:r>
    <w:r w:rsidR="007218D0">
      <w:rPr>
        <w:b/>
        <w:bCs/>
        <w:sz w:val="24"/>
        <w:szCs w:val="24"/>
      </w:rPr>
      <w:fldChar w:fldCharType="begin"/>
    </w:r>
    <w:r w:rsidR="007218D0">
      <w:rPr>
        <w:b/>
        <w:bCs/>
      </w:rPr>
      <w:instrText>PAGE</w:instrText>
    </w:r>
    <w:r w:rsidR="007218D0">
      <w:rPr>
        <w:b/>
        <w:bCs/>
        <w:sz w:val="24"/>
        <w:szCs w:val="24"/>
      </w:rPr>
      <w:fldChar w:fldCharType="separate"/>
    </w:r>
    <w:r w:rsidR="00AD6938">
      <w:rPr>
        <w:b/>
        <w:bCs/>
        <w:noProof/>
      </w:rPr>
      <w:t>1</w:t>
    </w:r>
    <w:r w:rsidR="007218D0">
      <w:rPr>
        <w:b/>
        <w:bCs/>
        <w:sz w:val="24"/>
        <w:szCs w:val="24"/>
      </w:rPr>
      <w:fldChar w:fldCharType="end"/>
    </w:r>
    <w:r w:rsidR="007218D0">
      <w:t xml:space="preserve"> z </w:t>
    </w:r>
    <w:r w:rsidR="007218D0">
      <w:rPr>
        <w:b/>
        <w:bCs/>
        <w:sz w:val="24"/>
        <w:szCs w:val="24"/>
      </w:rPr>
      <w:fldChar w:fldCharType="begin"/>
    </w:r>
    <w:r w:rsidR="007218D0">
      <w:rPr>
        <w:b/>
        <w:bCs/>
      </w:rPr>
      <w:instrText>NUMPAGES</w:instrText>
    </w:r>
    <w:r w:rsidR="007218D0">
      <w:rPr>
        <w:b/>
        <w:bCs/>
        <w:sz w:val="24"/>
        <w:szCs w:val="24"/>
      </w:rPr>
      <w:fldChar w:fldCharType="separate"/>
    </w:r>
    <w:r w:rsidR="00AD6938">
      <w:rPr>
        <w:b/>
        <w:bCs/>
        <w:noProof/>
      </w:rPr>
      <w:t>6</w:t>
    </w:r>
    <w:r w:rsidR="007218D0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0A01C" w14:textId="77777777" w:rsidR="000443C4" w:rsidRDefault="000443C4" w:rsidP="00474F8A">
      <w:pPr>
        <w:spacing w:after="0" w:line="240" w:lineRule="auto"/>
      </w:pPr>
      <w:r>
        <w:separator/>
      </w:r>
    </w:p>
  </w:footnote>
  <w:footnote w:type="continuationSeparator" w:id="0">
    <w:p w14:paraId="47CD05BC" w14:textId="77777777" w:rsidR="000443C4" w:rsidRDefault="000443C4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1C67" w14:textId="6C480916" w:rsidR="00AB646A" w:rsidRDefault="00AB646A">
    <w:pPr>
      <w:pStyle w:val="Nagwek"/>
    </w:pPr>
    <w:r w:rsidRPr="00865E39">
      <w:rPr>
        <w:rFonts w:cs="Calibri"/>
        <w:noProof/>
        <w:spacing w:val="2"/>
        <w:sz w:val="26"/>
        <w:szCs w:val="26"/>
        <w:lang w:eastAsia="pl-PL"/>
      </w:rPr>
      <w:drawing>
        <wp:inline distT="0" distB="0" distL="0" distR="0" wp14:anchorId="22916FB4" wp14:editId="407716A5">
          <wp:extent cx="5759450" cy="739612"/>
          <wp:effectExtent l="0" t="0" r="0" b="0"/>
          <wp:docPr id="1" name="Obraz 1" descr="Jubileuszowy MCPS, 25 lat Mazowsze " title="Logotyp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3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25C79"/>
    <w:multiLevelType w:val="hybridMultilevel"/>
    <w:tmpl w:val="BBD2D78C"/>
    <w:lvl w:ilvl="0" w:tplc="7422DB1E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3"/>
  </w:num>
  <w:num w:numId="6">
    <w:abstractNumId w:val="41"/>
  </w:num>
  <w:num w:numId="7">
    <w:abstractNumId w:val="37"/>
  </w:num>
  <w:num w:numId="8">
    <w:abstractNumId w:val="55"/>
  </w:num>
  <w:num w:numId="9">
    <w:abstractNumId w:val="39"/>
  </w:num>
  <w:num w:numId="10">
    <w:abstractNumId w:val="64"/>
  </w:num>
  <w:num w:numId="11">
    <w:abstractNumId w:val="1"/>
  </w:num>
  <w:num w:numId="12">
    <w:abstractNumId w:val="75"/>
  </w:num>
  <w:num w:numId="13">
    <w:abstractNumId w:val="57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1"/>
  </w:num>
  <w:num w:numId="25">
    <w:abstractNumId w:val="67"/>
  </w:num>
  <w:num w:numId="26">
    <w:abstractNumId w:val="10"/>
  </w:num>
  <w:num w:numId="27">
    <w:abstractNumId w:val="47"/>
  </w:num>
  <w:num w:numId="28">
    <w:abstractNumId w:val="32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3"/>
  </w:num>
  <w:num w:numId="34">
    <w:abstractNumId w:val="74"/>
  </w:num>
  <w:num w:numId="35">
    <w:abstractNumId w:val="80"/>
  </w:num>
  <w:num w:numId="36">
    <w:abstractNumId w:val="62"/>
  </w:num>
  <w:num w:numId="37">
    <w:abstractNumId w:val="77"/>
  </w:num>
  <w:num w:numId="38">
    <w:abstractNumId w:val="51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9"/>
  </w:num>
  <w:num w:numId="48">
    <w:abstractNumId w:val="49"/>
  </w:num>
  <w:num w:numId="49">
    <w:abstractNumId w:val="35"/>
  </w:num>
  <w:num w:numId="50">
    <w:abstractNumId w:val="23"/>
  </w:num>
  <w:num w:numId="51">
    <w:abstractNumId w:val="2"/>
  </w:num>
  <w:num w:numId="52">
    <w:abstractNumId w:val="73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8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1"/>
  </w:num>
  <w:num w:numId="67">
    <w:abstractNumId w:val="70"/>
  </w:num>
  <w:num w:numId="68">
    <w:abstractNumId w:val="8"/>
  </w:num>
  <w:num w:numId="69">
    <w:abstractNumId w:val="54"/>
  </w:num>
  <w:num w:numId="70">
    <w:abstractNumId w:val="82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79"/>
  </w:num>
  <w:num w:numId="76">
    <w:abstractNumId w:val="52"/>
  </w:num>
  <w:num w:numId="77">
    <w:abstractNumId w:val="69"/>
  </w:num>
  <w:num w:numId="78">
    <w:abstractNumId w:val="78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1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17A5"/>
    <w:rsid w:val="0001377E"/>
    <w:rsid w:val="000250BF"/>
    <w:rsid w:val="000359DD"/>
    <w:rsid w:val="000443C4"/>
    <w:rsid w:val="00073651"/>
    <w:rsid w:val="00083310"/>
    <w:rsid w:val="000A0827"/>
    <w:rsid w:val="000A5540"/>
    <w:rsid w:val="000B5857"/>
    <w:rsid w:val="000C2122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4674"/>
    <w:rsid w:val="001757AC"/>
    <w:rsid w:val="00186871"/>
    <w:rsid w:val="001876E2"/>
    <w:rsid w:val="001A6274"/>
    <w:rsid w:val="001B0418"/>
    <w:rsid w:val="001B4A99"/>
    <w:rsid w:val="001D506A"/>
    <w:rsid w:val="001D7D03"/>
    <w:rsid w:val="001F1683"/>
    <w:rsid w:val="001F6BBA"/>
    <w:rsid w:val="0020100F"/>
    <w:rsid w:val="00223FE0"/>
    <w:rsid w:val="002248B2"/>
    <w:rsid w:val="00242D67"/>
    <w:rsid w:val="00253CF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58A5"/>
    <w:rsid w:val="002F6A6E"/>
    <w:rsid w:val="003012EE"/>
    <w:rsid w:val="0030637E"/>
    <w:rsid w:val="00317D8C"/>
    <w:rsid w:val="0032522E"/>
    <w:rsid w:val="003448A7"/>
    <w:rsid w:val="003514C9"/>
    <w:rsid w:val="00352675"/>
    <w:rsid w:val="00362D08"/>
    <w:rsid w:val="00373190"/>
    <w:rsid w:val="00376B9F"/>
    <w:rsid w:val="00394505"/>
    <w:rsid w:val="003A20E3"/>
    <w:rsid w:val="003A324D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5F0"/>
    <w:rsid w:val="004D7CAF"/>
    <w:rsid w:val="004E16B3"/>
    <w:rsid w:val="004E4309"/>
    <w:rsid w:val="004E57D3"/>
    <w:rsid w:val="004F1E3A"/>
    <w:rsid w:val="004F29AB"/>
    <w:rsid w:val="00502736"/>
    <w:rsid w:val="0050698F"/>
    <w:rsid w:val="0051217E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77782"/>
    <w:rsid w:val="005853D5"/>
    <w:rsid w:val="00585501"/>
    <w:rsid w:val="005913DD"/>
    <w:rsid w:val="005C4315"/>
    <w:rsid w:val="005C52E9"/>
    <w:rsid w:val="005C7C1E"/>
    <w:rsid w:val="005D0299"/>
    <w:rsid w:val="005D3FA6"/>
    <w:rsid w:val="005D4997"/>
    <w:rsid w:val="005F5B2B"/>
    <w:rsid w:val="005F6770"/>
    <w:rsid w:val="00602F8B"/>
    <w:rsid w:val="00607A83"/>
    <w:rsid w:val="00607E78"/>
    <w:rsid w:val="00630372"/>
    <w:rsid w:val="00647C56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18D0"/>
    <w:rsid w:val="00724B29"/>
    <w:rsid w:val="00731014"/>
    <w:rsid w:val="00732984"/>
    <w:rsid w:val="00736CF1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17706"/>
    <w:rsid w:val="00827A8A"/>
    <w:rsid w:val="00831E18"/>
    <w:rsid w:val="00834327"/>
    <w:rsid w:val="008437AD"/>
    <w:rsid w:val="0084401F"/>
    <w:rsid w:val="00846069"/>
    <w:rsid w:val="008511DA"/>
    <w:rsid w:val="008513D4"/>
    <w:rsid w:val="0085195A"/>
    <w:rsid w:val="00857614"/>
    <w:rsid w:val="00857BCF"/>
    <w:rsid w:val="00864C05"/>
    <w:rsid w:val="00864D05"/>
    <w:rsid w:val="00874795"/>
    <w:rsid w:val="00874AAD"/>
    <w:rsid w:val="0087775B"/>
    <w:rsid w:val="00881430"/>
    <w:rsid w:val="00882A36"/>
    <w:rsid w:val="00894719"/>
    <w:rsid w:val="008A65AB"/>
    <w:rsid w:val="008B0E93"/>
    <w:rsid w:val="008B3B57"/>
    <w:rsid w:val="008B757D"/>
    <w:rsid w:val="008D6EDD"/>
    <w:rsid w:val="008E57C0"/>
    <w:rsid w:val="008F4040"/>
    <w:rsid w:val="00900601"/>
    <w:rsid w:val="00905A0F"/>
    <w:rsid w:val="009214DC"/>
    <w:rsid w:val="00924DA1"/>
    <w:rsid w:val="00942C29"/>
    <w:rsid w:val="00952C31"/>
    <w:rsid w:val="0097118D"/>
    <w:rsid w:val="00974586"/>
    <w:rsid w:val="00975BDF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6CCD"/>
    <w:rsid w:val="009F7D9B"/>
    <w:rsid w:val="00A04C51"/>
    <w:rsid w:val="00A059DA"/>
    <w:rsid w:val="00A10CF4"/>
    <w:rsid w:val="00A20876"/>
    <w:rsid w:val="00A24059"/>
    <w:rsid w:val="00A2526C"/>
    <w:rsid w:val="00A2723C"/>
    <w:rsid w:val="00A4726B"/>
    <w:rsid w:val="00A53D16"/>
    <w:rsid w:val="00A60140"/>
    <w:rsid w:val="00A744A1"/>
    <w:rsid w:val="00A77AFD"/>
    <w:rsid w:val="00A822F9"/>
    <w:rsid w:val="00A82B8C"/>
    <w:rsid w:val="00A83ADD"/>
    <w:rsid w:val="00A90C70"/>
    <w:rsid w:val="00A90E13"/>
    <w:rsid w:val="00AA3E10"/>
    <w:rsid w:val="00AA473F"/>
    <w:rsid w:val="00AB4B08"/>
    <w:rsid w:val="00AB5E3F"/>
    <w:rsid w:val="00AB646A"/>
    <w:rsid w:val="00AC055C"/>
    <w:rsid w:val="00AC3036"/>
    <w:rsid w:val="00AD6938"/>
    <w:rsid w:val="00AE0FE2"/>
    <w:rsid w:val="00AE72F5"/>
    <w:rsid w:val="00AF2CAA"/>
    <w:rsid w:val="00B0278C"/>
    <w:rsid w:val="00B35180"/>
    <w:rsid w:val="00B406DE"/>
    <w:rsid w:val="00B430C0"/>
    <w:rsid w:val="00B6335D"/>
    <w:rsid w:val="00B639D1"/>
    <w:rsid w:val="00B70E27"/>
    <w:rsid w:val="00B749D3"/>
    <w:rsid w:val="00B850EF"/>
    <w:rsid w:val="00B903FA"/>
    <w:rsid w:val="00B93411"/>
    <w:rsid w:val="00B93F28"/>
    <w:rsid w:val="00BB3293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17874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168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34C77"/>
    <w:rsid w:val="00E52010"/>
    <w:rsid w:val="00E543B1"/>
    <w:rsid w:val="00E54791"/>
    <w:rsid w:val="00E553EF"/>
    <w:rsid w:val="00E5644F"/>
    <w:rsid w:val="00E61CEB"/>
    <w:rsid w:val="00E759FE"/>
    <w:rsid w:val="00E777FB"/>
    <w:rsid w:val="00E878E8"/>
    <w:rsid w:val="00EA126C"/>
    <w:rsid w:val="00EA16EA"/>
    <w:rsid w:val="00EB69FA"/>
    <w:rsid w:val="00EC0B7E"/>
    <w:rsid w:val="00EC6EEB"/>
    <w:rsid w:val="00ED4793"/>
    <w:rsid w:val="00ED5EA0"/>
    <w:rsid w:val="00EE1727"/>
    <w:rsid w:val="00EE50AC"/>
    <w:rsid w:val="00EF1DCD"/>
    <w:rsid w:val="00F06426"/>
    <w:rsid w:val="00F17E38"/>
    <w:rsid w:val="00F2015F"/>
    <w:rsid w:val="00F21FBC"/>
    <w:rsid w:val="00F232CF"/>
    <w:rsid w:val="00F304B4"/>
    <w:rsid w:val="00F33EFD"/>
    <w:rsid w:val="00F54D77"/>
    <w:rsid w:val="00F67707"/>
    <w:rsid w:val="00F72AFA"/>
    <w:rsid w:val="00F776D7"/>
    <w:rsid w:val="00F818F7"/>
    <w:rsid w:val="00F85712"/>
    <w:rsid w:val="00F86FD5"/>
    <w:rsid w:val="00FA16D9"/>
    <w:rsid w:val="00FA19E5"/>
    <w:rsid w:val="00FA31A5"/>
    <w:rsid w:val="00FA3430"/>
    <w:rsid w:val="00FC2627"/>
    <w:rsid w:val="00FC5DEA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F56B-9D30-472E-9EA8-64048489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276</TotalTime>
  <Pages>6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Grzegorz Gębicki</cp:lastModifiedBy>
  <cp:revision>18</cp:revision>
  <cp:lastPrinted>2024-02-08T14:37:00Z</cp:lastPrinted>
  <dcterms:created xsi:type="dcterms:W3CDTF">2024-02-08T12:29:00Z</dcterms:created>
  <dcterms:modified xsi:type="dcterms:W3CDTF">2024-04-26T07:06:00Z</dcterms:modified>
</cp:coreProperties>
</file>