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52" w:rsidRPr="00654E52" w:rsidRDefault="00654E52" w:rsidP="00654E52">
      <w:pPr>
        <w:widowControl w:val="0"/>
        <w:suppressAutoHyphens/>
        <w:overflowPunct w:val="0"/>
        <w:autoSpaceDE w:val="0"/>
        <w:autoSpaceDN w:val="0"/>
        <w:adjustRightInd w:val="0"/>
        <w:spacing w:before="120" w:after="0" w:line="240" w:lineRule="auto"/>
        <w:jc w:val="both"/>
        <w:textAlignment w:val="baseline"/>
        <w:rPr>
          <w:rFonts w:ascii="Times New Roman" w:eastAsia="Calibri" w:hAnsi="Times New Roman" w:cs="Times New Roman"/>
          <w:b/>
        </w:rPr>
      </w:pPr>
      <w:r w:rsidRPr="00654E52">
        <w:rPr>
          <w:rFonts w:ascii="Times New Roman" w:eastAsia="Times New Roman" w:hAnsi="Times New Roman" w:cs="Times New Roman"/>
          <w:i/>
          <w:kern w:val="1"/>
          <w:lang w:val="fr-FR" w:eastAsia="pl-PL"/>
        </w:rPr>
        <w:t>Załącznik nr 1 do SWZ</w:t>
      </w:r>
      <w:r w:rsidRPr="00654E52">
        <w:rPr>
          <w:rFonts w:ascii="Times New Roman" w:eastAsia="Calibri" w:hAnsi="Times New Roman" w:cs="Times New Roman"/>
          <w:b/>
        </w:rPr>
        <w:t xml:space="preserve">    </w:t>
      </w:r>
    </w:p>
    <w:p w:rsidR="00654E52" w:rsidRPr="00654E52" w:rsidRDefault="00654E52" w:rsidP="00654E52">
      <w:pPr>
        <w:widowControl w:val="0"/>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i/>
          <w:kern w:val="1"/>
          <w:lang w:val="fr-FR" w:eastAsia="pl-PL"/>
        </w:rPr>
      </w:pPr>
      <w:r w:rsidRPr="00654E52">
        <w:rPr>
          <w:rFonts w:ascii="Times New Roman" w:eastAsia="Calibri" w:hAnsi="Times New Roman" w:cs="Times New Roman"/>
          <w:b/>
        </w:rPr>
        <w:t xml:space="preserve">                                                    </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654E52">
        <w:rPr>
          <w:rFonts w:ascii="Times New Roman" w:eastAsia="Times New Roman" w:hAnsi="Times New Roman" w:cs="Times New Roman"/>
          <w:b/>
          <w:kern w:val="1"/>
          <w:lang w:val="fr-FR" w:eastAsia="pl-PL"/>
        </w:rPr>
        <w:t>Pakiet nr 1</w:t>
      </w:r>
      <w:r w:rsidRPr="00654E52">
        <w:rPr>
          <w:rFonts w:ascii="Times New Roman" w:eastAsia="Times New Roman" w:hAnsi="Times New Roman" w:cs="Times New Roman"/>
          <w:kern w:val="1"/>
          <w:lang w:val="fr-FR" w:eastAsia="pl-PL"/>
        </w:rPr>
        <w:t xml:space="preserve"> – </w:t>
      </w:r>
      <w:r w:rsidRPr="00654E52">
        <w:rPr>
          <w:rFonts w:ascii="Times New Roman" w:eastAsia="Times New Roman" w:hAnsi="Times New Roman" w:cs="Times New Roman"/>
          <w:b/>
          <w:bCs/>
          <w:kern w:val="1"/>
          <w:lang w:val="fr-FR" w:eastAsia="pl-PL"/>
        </w:rPr>
        <w:t>Skaner (lokalizator) żył, naczyń krwionośnych ( 1 szt).</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tbl>
      <w:tblPr>
        <w:tblW w:w="10653" w:type="dxa"/>
        <w:tblInd w:w="-744" w:type="dxa"/>
        <w:tblLayout w:type="fixed"/>
        <w:tblCellMar>
          <w:left w:w="70" w:type="dxa"/>
          <w:right w:w="70" w:type="dxa"/>
        </w:tblCellMar>
        <w:tblLook w:val="0000" w:firstRow="0" w:lastRow="0" w:firstColumn="0" w:lastColumn="0" w:noHBand="0" w:noVBand="0"/>
      </w:tblPr>
      <w:tblGrid>
        <w:gridCol w:w="417"/>
        <w:gridCol w:w="3306"/>
        <w:gridCol w:w="702"/>
        <w:gridCol w:w="709"/>
        <w:gridCol w:w="850"/>
        <w:gridCol w:w="992"/>
        <w:gridCol w:w="1172"/>
        <w:gridCol w:w="1054"/>
        <w:gridCol w:w="1451"/>
      </w:tblGrid>
      <w:tr w:rsidR="00654E52" w:rsidRPr="00654E52" w:rsidTr="00DD4E27">
        <w:trPr>
          <w:cantSplit/>
          <w:trHeight w:val="748"/>
        </w:trPr>
        <w:tc>
          <w:tcPr>
            <w:tcW w:w="417"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L.P.</w:t>
            </w:r>
          </w:p>
        </w:tc>
        <w:tc>
          <w:tcPr>
            <w:tcW w:w="3306"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ASORTYMENT</w:t>
            </w: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SZCZEGÓŁOWY</w:t>
            </w:r>
          </w:p>
        </w:tc>
        <w:tc>
          <w:tcPr>
            <w:tcW w:w="702"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JEDN. MIARY</w:t>
            </w:r>
          </w:p>
        </w:tc>
        <w:tc>
          <w:tcPr>
            <w:tcW w:w="709"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ILOŚĆ</w:t>
            </w: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szt.</w:t>
            </w:r>
          </w:p>
        </w:tc>
        <w:tc>
          <w:tcPr>
            <w:tcW w:w="850"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CENA  NETTO</w:t>
            </w:r>
          </w:p>
        </w:tc>
        <w:tc>
          <w:tcPr>
            <w:tcW w:w="992"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CENA  BRUTTO</w:t>
            </w:r>
          </w:p>
        </w:tc>
        <w:tc>
          <w:tcPr>
            <w:tcW w:w="1172"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WARTOŚĆ NETTO</w:t>
            </w:r>
          </w:p>
        </w:tc>
        <w:tc>
          <w:tcPr>
            <w:tcW w:w="1054"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WARTOŚĆ BRUTTO</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PRODUCENT WRAZ Z NUMEREM KATALOGOWYM</w:t>
            </w: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tc>
      </w:tr>
      <w:tr w:rsidR="00654E52" w:rsidRPr="00654E52" w:rsidTr="00DD4E27">
        <w:trPr>
          <w:cantSplit/>
          <w:trHeight w:val="748"/>
        </w:trPr>
        <w:tc>
          <w:tcPr>
            <w:tcW w:w="417"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1.</w:t>
            </w:r>
          </w:p>
        </w:tc>
        <w:tc>
          <w:tcPr>
            <w:tcW w:w="3306"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Times New Roman" w:eastAsia="Times New Roman" w:hAnsi="Times New Roman" w:cs="Times New Roman"/>
                <w:b/>
                <w:bCs/>
                <w:kern w:val="1"/>
                <w:lang w:val="fr-FR" w:eastAsia="pl-PL"/>
              </w:rPr>
              <w:t>Skaner (lokalizator) żył, naczyń krwionośnych</w:t>
            </w:r>
          </w:p>
        </w:tc>
        <w:tc>
          <w:tcPr>
            <w:tcW w:w="702"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bCs/>
                <w:kern w:val="1"/>
                <w:lang w:val="fr-FR" w:eastAsia="pl-PL"/>
              </w:rPr>
            </w:pPr>
            <w:r w:rsidRPr="00654E52">
              <w:rPr>
                <w:rFonts w:ascii="Times New Roman" w:eastAsia="Times New Roman" w:hAnsi="Times New Roman" w:cs="Times New Roman"/>
                <w:b/>
                <w:bCs/>
                <w:kern w:val="1"/>
                <w:lang w:val="fr-FR" w:eastAsia="pl-PL"/>
              </w:rPr>
              <w:t>szt.</w:t>
            </w:r>
          </w:p>
        </w:tc>
        <w:tc>
          <w:tcPr>
            <w:tcW w:w="709"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bCs/>
                <w:kern w:val="1"/>
                <w:lang w:val="fr-FR" w:eastAsia="pl-PL"/>
              </w:rPr>
            </w:pPr>
            <w:r w:rsidRPr="00654E52">
              <w:rPr>
                <w:rFonts w:ascii="Times New Roman" w:eastAsia="Times New Roman" w:hAnsi="Times New Roman" w:cs="Times New Roman"/>
                <w:b/>
                <w:bCs/>
                <w:kern w:val="1"/>
                <w:lang w:val="fr-FR" w:eastAsia="pl-PL"/>
              </w:rPr>
              <w:t>1</w:t>
            </w:r>
          </w:p>
        </w:tc>
        <w:tc>
          <w:tcPr>
            <w:tcW w:w="850"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tc>
        <w:tc>
          <w:tcPr>
            <w:tcW w:w="992"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tc>
        <w:tc>
          <w:tcPr>
            <w:tcW w:w="1172"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tc>
        <w:tc>
          <w:tcPr>
            <w:tcW w:w="1054"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tc>
      </w:tr>
    </w:tbl>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tabs>
          <w:tab w:val="left" w:pos="5220"/>
        </w:tabs>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r w:rsidRPr="00654E52">
        <w:rPr>
          <w:rFonts w:ascii="Arial" w:eastAsia="Calibri" w:hAnsi="Arial" w:cs="Arial"/>
          <w:b/>
          <w:color w:val="FF0000"/>
          <w:kern w:val="1"/>
          <w:sz w:val="18"/>
          <w:szCs w:val="20"/>
          <w:lang w:eastAsia="pl-PL"/>
        </w:rPr>
        <w:tab/>
      </w:r>
    </w:p>
    <w:tbl>
      <w:tblPr>
        <w:tblStyle w:val="Tabela-Siatka1"/>
        <w:tblW w:w="0" w:type="auto"/>
        <w:tblLook w:val="04A0" w:firstRow="1" w:lastRow="0" w:firstColumn="1" w:lastColumn="0" w:noHBand="0" w:noVBand="1"/>
      </w:tblPr>
      <w:tblGrid>
        <w:gridCol w:w="704"/>
        <w:gridCol w:w="3802"/>
        <w:gridCol w:w="1585"/>
        <w:gridCol w:w="1417"/>
      </w:tblGrid>
      <w:tr w:rsidR="00654E52" w:rsidRPr="00654E52" w:rsidTr="00DD4E27">
        <w:trPr>
          <w:trHeight w:val="609"/>
        </w:trPr>
        <w:tc>
          <w:tcPr>
            <w:tcW w:w="704"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L.p.</w:t>
            </w:r>
          </w:p>
        </w:tc>
        <w:tc>
          <w:tcPr>
            <w:tcW w:w="3802"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Parametr</w:t>
            </w:r>
          </w:p>
        </w:tc>
        <w:tc>
          <w:tcPr>
            <w:tcW w:w="1585"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Wymagane</w:t>
            </w:r>
          </w:p>
        </w:tc>
        <w:tc>
          <w:tcPr>
            <w:tcW w:w="1417" w:type="dxa"/>
          </w:tcPr>
          <w:p w:rsidR="00654E52" w:rsidRPr="00654E52" w:rsidRDefault="00654E52" w:rsidP="00654E52">
            <w:pPr>
              <w:widowControl w:val="0"/>
              <w:suppressAutoHyphens/>
              <w:overflowPunct w:val="0"/>
              <w:autoSpaceDE w:val="0"/>
              <w:autoSpaceDN w:val="0"/>
              <w:adjustRightInd w:val="0"/>
              <w:spacing w:before="407" w:after="204"/>
              <w:jc w:val="center"/>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bCs/>
                <w:color w:val="000000"/>
                <w:kern w:val="36"/>
                <w:sz w:val="24"/>
                <w:szCs w:val="24"/>
                <w:lang w:val="fr-FR" w:eastAsia="pl-PL"/>
              </w:rPr>
              <w:t>Odpowiedź Oferenta</w:t>
            </w:r>
          </w:p>
        </w:tc>
      </w:tr>
      <w:tr w:rsidR="00654E52" w:rsidRPr="00654E52" w:rsidTr="00DD4E27">
        <w:trPr>
          <w:trHeight w:val="2406"/>
        </w:trPr>
        <w:tc>
          <w:tcPr>
            <w:tcW w:w="704"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r w:rsidRPr="00654E52">
              <w:rPr>
                <w:rFonts w:ascii="Times New Roman" w:eastAsia="Times New Roman" w:hAnsi="Times New Roman" w:cs="Times New Roman"/>
                <w:color w:val="000000"/>
                <w:kern w:val="36"/>
                <w:sz w:val="24"/>
                <w:szCs w:val="24"/>
                <w:lang w:val="fr-FR" w:eastAsia="pl-PL"/>
              </w:rPr>
              <w:t>1.</w:t>
            </w:r>
          </w:p>
        </w:tc>
        <w:tc>
          <w:tcPr>
            <w:tcW w:w="3802"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1"/>
                <w:sz w:val="24"/>
                <w:szCs w:val="24"/>
                <w:lang w:val="fr-FR" w:eastAsia="pl-PL"/>
              </w:rPr>
            </w:pPr>
            <w:r w:rsidRPr="00654E52">
              <w:rPr>
                <w:rFonts w:ascii="Times New Roman" w:eastAsia="Times New Roman" w:hAnsi="Times New Roman" w:cs="Times New Roman"/>
                <w:color w:val="000000"/>
                <w:kern w:val="1"/>
                <w:sz w:val="24"/>
                <w:szCs w:val="24"/>
                <w:lang w:val="fr-FR" w:eastAsia="pl-PL"/>
              </w:rPr>
              <w:t>Bezkontaktowy iluminator naczyniowy, bezpieczne, przenośne i podręczne urządzenie (trzymane w ręce z możliwością umieszczenia na statywie nabiurkowym lub statywie mobilnym) do iluminacji naczyniowej, umożliwiające zlokalizowanie żył z zastosowaniem bliskiej podczerwieni (NIR)</w:t>
            </w:r>
          </w:p>
        </w:tc>
        <w:tc>
          <w:tcPr>
            <w:tcW w:w="1585" w:type="dxa"/>
          </w:tcPr>
          <w:p w:rsidR="00654E52" w:rsidRPr="00654E52" w:rsidRDefault="00654E52" w:rsidP="00654E52">
            <w:pPr>
              <w:widowControl w:val="0"/>
              <w:suppressAutoHyphens/>
              <w:overflowPunct w:val="0"/>
              <w:autoSpaceDE w:val="0"/>
              <w:autoSpaceDN w:val="0"/>
              <w:adjustRightInd w:val="0"/>
              <w:spacing w:before="407" w:after="204"/>
              <w:jc w:val="center"/>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TAK</w:t>
            </w:r>
          </w:p>
        </w:tc>
        <w:tc>
          <w:tcPr>
            <w:tcW w:w="1417"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p>
        </w:tc>
      </w:tr>
      <w:tr w:rsidR="00654E52" w:rsidRPr="00654E52" w:rsidTr="00DD4E27">
        <w:trPr>
          <w:trHeight w:val="3393"/>
        </w:trPr>
        <w:tc>
          <w:tcPr>
            <w:tcW w:w="704"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r w:rsidRPr="00654E52">
              <w:rPr>
                <w:rFonts w:ascii="Times New Roman" w:eastAsia="Times New Roman" w:hAnsi="Times New Roman" w:cs="Times New Roman"/>
                <w:color w:val="000000"/>
                <w:kern w:val="36"/>
                <w:sz w:val="24"/>
                <w:szCs w:val="24"/>
                <w:lang w:val="fr-FR" w:eastAsia="pl-PL"/>
              </w:rPr>
              <w:t>2.</w:t>
            </w:r>
          </w:p>
        </w:tc>
        <w:tc>
          <w:tcPr>
            <w:tcW w:w="3802" w:type="dxa"/>
          </w:tcPr>
          <w:p w:rsidR="00654E52" w:rsidRPr="00654E52" w:rsidRDefault="00654E52" w:rsidP="00654E52">
            <w:pPr>
              <w:widowControl w:val="0"/>
              <w:suppressAutoHyphens/>
              <w:overflowPunct w:val="0"/>
              <w:autoSpaceDE w:val="0"/>
              <w:autoSpaceDN w:val="0"/>
              <w:adjustRightInd w:val="0"/>
              <w:spacing w:after="240"/>
              <w:textAlignment w:val="baseline"/>
              <w:rPr>
                <w:rFonts w:ascii="Times New Roman" w:eastAsia="Times New Roman" w:hAnsi="Times New Roman" w:cs="Times New Roman"/>
                <w:color w:val="000000"/>
                <w:kern w:val="1"/>
                <w:sz w:val="24"/>
                <w:szCs w:val="24"/>
                <w:lang w:val="fr-FR" w:eastAsia="pl-PL"/>
              </w:rPr>
            </w:pPr>
            <w:r w:rsidRPr="00654E52">
              <w:rPr>
                <w:rFonts w:ascii="Times New Roman" w:eastAsia="Times New Roman" w:hAnsi="Times New Roman" w:cs="Times New Roman"/>
                <w:color w:val="000000"/>
                <w:kern w:val="1"/>
                <w:sz w:val="24"/>
                <w:szCs w:val="24"/>
                <w:lang w:val="fr-FR" w:eastAsia="pl-PL"/>
              </w:rPr>
              <w:t>Urządzenie emituje światło podczerwone oraz widzialne i niewidzialne promieniowanie laserowe, które wykorzystane jest do lokalizacji żył podskórnych oraz podświetlenia ich pozycji na skórze bezpośrednio nad żyłami. Wizualizacja żył dokonuje się dzięki wchłanianiu promieniowania podczerwonego przez hemoglobinę we krwi.</w:t>
            </w:r>
          </w:p>
        </w:tc>
        <w:tc>
          <w:tcPr>
            <w:tcW w:w="1585" w:type="dxa"/>
          </w:tcPr>
          <w:p w:rsidR="00654E52" w:rsidRPr="00654E52" w:rsidRDefault="00654E52" w:rsidP="00654E52">
            <w:pPr>
              <w:widowControl w:val="0"/>
              <w:suppressAutoHyphens/>
              <w:overflowPunct w:val="0"/>
              <w:autoSpaceDE w:val="0"/>
              <w:autoSpaceDN w:val="0"/>
              <w:adjustRightInd w:val="0"/>
              <w:spacing w:before="407" w:after="204"/>
              <w:jc w:val="center"/>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TAK</w:t>
            </w:r>
          </w:p>
        </w:tc>
        <w:tc>
          <w:tcPr>
            <w:tcW w:w="1417"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p>
        </w:tc>
      </w:tr>
      <w:tr w:rsidR="00654E52" w:rsidRPr="00654E52" w:rsidTr="00DD4E27">
        <w:trPr>
          <w:trHeight w:val="406"/>
        </w:trPr>
        <w:tc>
          <w:tcPr>
            <w:tcW w:w="704"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r w:rsidRPr="00654E52">
              <w:rPr>
                <w:rFonts w:ascii="Times New Roman" w:eastAsia="Times New Roman" w:hAnsi="Times New Roman" w:cs="Times New Roman"/>
                <w:color w:val="000000"/>
                <w:kern w:val="36"/>
                <w:sz w:val="24"/>
                <w:szCs w:val="24"/>
                <w:lang w:val="fr-FR" w:eastAsia="pl-PL"/>
              </w:rPr>
              <w:t>3.</w:t>
            </w:r>
          </w:p>
        </w:tc>
        <w:tc>
          <w:tcPr>
            <w:tcW w:w="3802" w:type="dxa"/>
          </w:tcPr>
          <w:p w:rsidR="00654E52" w:rsidRPr="00654E52" w:rsidRDefault="00654E52" w:rsidP="00654E52">
            <w:pPr>
              <w:widowControl w:val="0"/>
              <w:suppressAutoHyphens/>
              <w:overflowPunct w:val="0"/>
              <w:autoSpaceDE w:val="0"/>
              <w:autoSpaceDN w:val="0"/>
              <w:adjustRightInd w:val="0"/>
              <w:spacing w:after="240"/>
              <w:textAlignment w:val="baseline"/>
              <w:rPr>
                <w:rFonts w:ascii="Times New Roman" w:eastAsia="Times New Roman" w:hAnsi="Times New Roman" w:cs="Times New Roman"/>
                <w:color w:val="000000"/>
                <w:kern w:val="1"/>
                <w:sz w:val="24"/>
                <w:szCs w:val="24"/>
                <w:lang w:val="fr-FR" w:eastAsia="pl-PL"/>
              </w:rPr>
            </w:pPr>
            <w:r w:rsidRPr="00654E52">
              <w:rPr>
                <w:rFonts w:ascii="Times New Roman" w:eastAsia="Times New Roman" w:hAnsi="Times New Roman" w:cs="Times New Roman"/>
                <w:color w:val="000000"/>
                <w:kern w:val="1"/>
                <w:sz w:val="24"/>
                <w:szCs w:val="24"/>
                <w:lang w:val="fr-FR" w:eastAsia="pl-PL"/>
              </w:rPr>
              <w:t>Długość fali światła podczerwonego ca. 850 mm</w:t>
            </w:r>
          </w:p>
        </w:tc>
        <w:tc>
          <w:tcPr>
            <w:tcW w:w="1585" w:type="dxa"/>
          </w:tcPr>
          <w:p w:rsidR="00654E52" w:rsidRPr="00654E52" w:rsidRDefault="00654E52" w:rsidP="00654E52">
            <w:pPr>
              <w:widowControl w:val="0"/>
              <w:suppressAutoHyphens/>
              <w:overflowPunct w:val="0"/>
              <w:autoSpaceDE w:val="0"/>
              <w:autoSpaceDN w:val="0"/>
              <w:adjustRightInd w:val="0"/>
              <w:spacing w:before="407" w:after="204"/>
              <w:jc w:val="center"/>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TAK</w:t>
            </w:r>
          </w:p>
        </w:tc>
        <w:tc>
          <w:tcPr>
            <w:tcW w:w="1417"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p>
        </w:tc>
      </w:tr>
      <w:tr w:rsidR="00654E52" w:rsidRPr="00654E52" w:rsidTr="00DD4E27">
        <w:trPr>
          <w:trHeight w:val="406"/>
        </w:trPr>
        <w:tc>
          <w:tcPr>
            <w:tcW w:w="704"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r w:rsidRPr="00654E52">
              <w:rPr>
                <w:rFonts w:ascii="Times New Roman" w:eastAsia="Times New Roman" w:hAnsi="Times New Roman" w:cs="Times New Roman"/>
                <w:color w:val="000000"/>
                <w:kern w:val="36"/>
                <w:sz w:val="24"/>
                <w:szCs w:val="24"/>
                <w:lang w:val="fr-FR" w:eastAsia="pl-PL"/>
              </w:rPr>
              <w:lastRenderedPageBreak/>
              <w:t>4.</w:t>
            </w:r>
          </w:p>
        </w:tc>
        <w:tc>
          <w:tcPr>
            <w:tcW w:w="3802" w:type="dxa"/>
          </w:tcPr>
          <w:p w:rsidR="00654E52" w:rsidRPr="00654E52" w:rsidRDefault="00654E52" w:rsidP="00654E52">
            <w:pPr>
              <w:widowControl w:val="0"/>
              <w:suppressAutoHyphens/>
              <w:overflowPunct w:val="0"/>
              <w:autoSpaceDE w:val="0"/>
              <w:autoSpaceDN w:val="0"/>
              <w:adjustRightInd w:val="0"/>
              <w:spacing w:before="100" w:beforeAutospacing="1" w:after="100" w:afterAutospacing="1"/>
              <w:textAlignment w:val="baseline"/>
              <w:rPr>
                <w:rFonts w:ascii="Times New Roman" w:eastAsia="Times New Roman" w:hAnsi="Times New Roman" w:cs="Times New Roman"/>
                <w:color w:val="000000"/>
                <w:kern w:val="1"/>
                <w:sz w:val="24"/>
                <w:szCs w:val="24"/>
                <w:lang w:val="fr-FR" w:eastAsia="pl-PL"/>
              </w:rPr>
            </w:pPr>
            <w:r w:rsidRPr="00654E52">
              <w:rPr>
                <w:rFonts w:ascii="Times New Roman" w:eastAsia="Times New Roman" w:hAnsi="Times New Roman" w:cs="Times New Roman"/>
                <w:color w:val="000000"/>
                <w:kern w:val="1"/>
                <w:sz w:val="24"/>
                <w:szCs w:val="24"/>
                <w:lang w:val="fr-FR" w:eastAsia="pl-PL"/>
              </w:rPr>
              <w:t>Widoczna długość fali światła         530 mm</w:t>
            </w:r>
          </w:p>
        </w:tc>
        <w:tc>
          <w:tcPr>
            <w:tcW w:w="1585" w:type="dxa"/>
          </w:tcPr>
          <w:p w:rsidR="00654E52" w:rsidRPr="00654E52" w:rsidRDefault="00654E52" w:rsidP="00654E52">
            <w:pPr>
              <w:widowControl w:val="0"/>
              <w:suppressAutoHyphens/>
              <w:overflowPunct w:val="0"/>
              <w:autoSpaceDE w:val="0"/>
              <w:autoSpaceDN w:val="0"/>
              <w:adjustRightInd w:val="0"/>
              <w:spacing w:before="407" w:after="204"/>
              <w:jc w:val="center"/>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TAK</w:t>
            </w:r>
          </w:p>
        </w:tc>
        <w:tc>
          <w:tcPr>
            <w:tcW w:w="1417"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p>
        </w:tc>
      </w:tr>
      <w:tr w:rsidR="00654E52" w:rsidRPr="00654E52" w:rsidTr="00DD4E27">
        <w:trPr>
          <w:trHeight w:val="411"/>
        </w:trPr>
        <w:tc>
          <w:tcPr>
            <w:tcW w:w="704"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r w:rsidRPr="00654E52">
              <w:rPr>
                <w:rFonts w:ascii="Times New Roman" w:eastAsia="Times New Roman" w:hAnsi="Times New Roman" w:cs="Times New Roman"/>
                <w:color w:val="000000"/>
                <w:kern w:val="36"/>
                <w:sz w:val="24"/>
                <w:szCs w:val="24"/>
                <w:lang w:val="fr-FR" w:eastAsia="pl-PL"/>
              </w:rPr>
              <w:t>5.</w:t>
            </w:r>
          </w:p>
        </w:tc>
        <w:tc>
          <w:tcPr>
            <w:tcW w:w="3802" w:type="dxa"/>
          </w:tcPr>
          <w:p w:rsidR="00654E52" w:rsidRPr="00654E52" w:rsidRDefault="00654E52" w:rsidP="00654E52">
            <w:pPr>
              <w:widowControl w:val="0"/>
              <w:suppressAutoHyphens/>
              <w:overflowPunct w:val="0"/>
              <w:autoSpaceDE w:val="0"/>
              <w:autoSpaceDN w:val="0"/>
              <w:adjustRightInd w:val="0"/>
              <w:spacing w:before="100" w:beforeAutospacing="1" w:after="100" w:afterAutospacing="1"/>
              <w:textAlignment w:val="baseline"/>
              <w:rPr>
                <w:rFonts w:ascii="Times New Roman" w:eastAsia="Times New Roman" w:hAnsi="Times New Roman" w:cs="Times New Roman"/>
                <w:color w:val="000000"/>
                <w:kern w:val="1"/>
                <w:sz w:val="24"/>
                <w:szCs w:val="24"/>
                <w:lang w:val="fr-FR" w:eastAsia="pl-PL"/>
              </w:rPr>
            </w:pPr>
            <w:r w:rsidRPr="00654E52">
              <w:rPr>
                <w:rFonts w:ascii="Times New Roman" w:eastAsia="Times New Roman" w:hAnsi="Times New Roman" w:cs="Times New Roman"/>
                <w:color w:val="000000"/>
                <w:kern w:val="1"/>
                <w:sz w:val="24"/>
                <w:szCs w:val="24"/>
                <w:lang w:val="fr-FR" w:eastAsia="pl-PL"/>
              </w:rPr>
              <w:t>Rozmiar wyświetlania                 min. 3 rozmiary</w:t>
            </w:r>
          </w:p>
        </w:tc>
        <w:tc>
          <w:tcPr>
            <w:tcW w:w="1585" w:type="dxa"/>
          </w:tcPr>
          <w:p w:rsidR="00654E52" w:rsidRPr="00654E52" w:rsidRDefault="00654E52" w:rsidP="00654E52">
            <w:pPr>
              <w:widowControl w:val="0"/>
              <w:suppressAutoHyphens/>
              <w:overflowPunct w:val="0"/>
              <w:autoSpaceDE w:val="0"/>
              <w:autoSpaceDN w:val="0"/>
              <w:adjustRightInd w:val="0"/>
              <w:spacing w:before="407" w:after="204"/>
              <w:jc w:val="center"/>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TAK</w:t>
            </w:r>
          </w:p>
        </w:tc>
        <w:tc>
          <w:tcPr>
            <w:tcW w:w="1417"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p>
        </w:tc>
      </w:tr>
      <w:tr w:rsidR="00654E52" w:rsidRPr="00654E52" w:rsidTr="00DD4E27">
        <w:trPr>
          <w:trHeight w:val="411"/>
        </w:trPr>
        <w:tc>
          <w:tcPr>
            <w:tcW w:w="704"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r w:rsidRPr="00654E52">
              <w:rPr>
                <w:rFonts w:ascii="Times New Roman" w:eastAsia="Times New Roman" w:hAnsi="Times New Roman" w:cs="Times New Roman"/>
                <w:color w:val="000000"/>
                <w:kern w:val="36"/>
                <w:sz w:val="24"/>
                <w:szCs w:val="24"/>
                <w:lang w:val="fr-FR" w:eastAsia="pl-PL"/>
              </w:rPr>
              <w:t>6.</w:t>
            </w:r>
          </w:p>
        </w:tc>
        <w:tc>
          <w:tcPr>
            <w:tcW w:w="3802" w:type="dxa"/>
          </w:tcPr>
          <w:p w:rsidR="00654E52" w:rsidRPr="00654E52" w:rsidRDefault="00654E52" w:rsidP="00654E52">
            <w:pPr>
              <w:widowControl w:val="0"/>
              <w:suppressAutoHyphens/>
              <w:overflowPunct w:val="0"/>
              <w:autoSpaceDE w:val="0"/>
              <w:autoSpaceDN w:val="0"/>
              <w:adjustRightInd w:val="0"/>
              <w:spacing w:before="100" w:beforeAutospacing="1" w:after="100" w:afterAutospacing="1"/>
              <w:textAlignment w:val="baseline"/>
              <w:rPr>
                <w:rFonts w:ascii="Times New Roman" w:eastAsia="Times New Roman" w:hAnsi="Times New Roman" w:cs="Times New Roman"/>
                <w:color w:val="000000"/>
                <w:kern w:val="1"/>
                <w:sz w:val="24"/>
                <w:szCs w:val="24"/>
                <w:lang w:val="fr-FR" w:eastAsia="pl-PL"/>
              </w:rPr>
            </w:pPr>
            <w:r w:rsidRPr="00654E52">
              <w:rPr>
                <w:rFonts w:ascii="Times New Roman" w:eastAsia="Times New Roman" w:hAnsi="Times New Roman" w:cs="Times New Roman"/>
                <w:color w:val="000000"/>
                <w:kern w:val="1"/>
                <w:sz w:val="24"/>
                <w:szCs w:val="24"/>
                <w:lang w:val="fr-FR" w:eastAsia="pl-PL"/>
              </w:rPr>
              <w:t>Stopień jasności min. 3 stopnie</w:t>
            </w:r>
          </w:p>
        </w:tc>
        <w:tc>
          <w:tcPr>
            <w:tcW w:w="1585" w:type="dxa"/>
          </w:tcPr>
          <w:p w:rsidR="00654E52" w:rsidRPr="00654E52" w:rsidRDefault="00654E52" w:rsidP="00654E52">
            <w:pPr>
              <w:widowControl w:val="0"/>
              <w:suppressAutoHyphens/>
              <w:overflowPunct w:val="0"/>
              <w:autoSpaceDE w:val="0"/>
              <w:autoSpaceDN w:val="0"/>
              <w:adjustRightInd w:val="0"/>
              <w:spacing w:before="407" w:after="204"/>
              <w:jc w:val="center"/>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TAK</w:t>
            </w:r>
          </w:p>
        </w:tc>
        <w:tc>
          <w:tcPr>
            <w:tcW w:w="1417"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p>
        </w:tc>
      </w:tr>
      <w:tr w:rsidR="00654E52" w:rsidRPr="00654E52" w:rsidTr="00DD4E27">
        <w:trPr>
          <w:trHeight w:val="411"/>
        </w:trPr>
        <w:tc>
          <w:tcPr>
            <w:tcW w:w="704"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r w:rsidRPr="00654E52">
              <w:rPr>
                <w:rFonts w:ascii="Times New Roman" w:eastAsia="Times New Roman" w:hAnsi="Times New Roman" w:cs="Times New Roman"/>
                <w:color w:val="000000"/>
                <w:kern w:val="36"/>
                <w:sz w:val="24"/>
                <w:szCs w:val="24"/>
                <w:lang w:val="fr-FR" w:eastAsia="pl-PL"/>
              </w:rPr>
              <w:t>7.</w:t>
            </w:r>
          </w:p>
        </w:tc>
        <w:tc>
          <w:tcPr>
            <w:tcW w:w="3802" w:type="dxa"/>
          </w:tcPr>
          <w:p w:rsidR="00654E52" w:rsidRPr="00654E52" w:rsidRDefault="00654E52" w:rsidP="00654E52">
            <w:pPr>
              <w:widowControl w:val="0"/>
              <w:suppressAutoHyphens/>
              <w:overflowPunct w:val="0"/>
              <w:autoSpaceDE w:val="0"/>
              <w:autoSpaceDN w:val="0"/>
              <w:adjustRightInd w:val="0"/>
              <w:spacing w:before="100" w:beforeAutospacing="1" w:after="100" w:afterAutospacing="1"/>
              <w:textAlignment w:val="baseline"/>
              <w:rPr>
                <w:rFonts w:ascii="Times New Roman" w:eastAsia="Times New Roman" w:hAnsi="Times New Roman" w:cs="Times New Roman"/>
                <w:color w:val="000000"/>
                <w:kern w:val="1"/>
                <w:sz w:val="24"/>
                <w:szCs w:val="24"/>
                <w:lang w:val="fr-FR" w:eastAsia="pl-PL"/>
              </w:rPr>
            </w:pPr>
            <w:r w:rsidRPr="00654E52">
              <w:rPr>
                <w:rFonts w:ascii="Times New Roman" w:eastAsia="Times New Roman" w:hAnsi="Times New Roman" w:cs="Times New Roman"/>
                <w:color w:val="3F3F3F"/>
                <w:kern w:val="1"/>
                <w:sz w:val="24"/>
                <w:szCs w:val="24"/>
                <w:lang w:val="fr-FR" w:eastAsia="pl-PL"/>
              </w:rPr>
              <w:t>Tryb inwersji (pozytyw/negatyw)</w:t>
            </w:r>
          </w:p>
        </w:tc>
        <w:tc>
          <w:tcPr>
            <w:tcW w:w="1585" w:type="dxa"/>
          </w:tcPr>
          <w:p w:rsidR="00654E52" w:rsidRPr="00654E52" w:rsidRDefault="00654E52" w:rsidP="00654E52">
            <w:pPr>
              <w:widowControl w:val="0"/>
              <w:suppressAutoHyphens/>
              <w:overflowPunct w:val="0"/>
              <w:autoSpaceDE w:val="0"/>
              <w:autoSpaceDN w:val="0"/>
              <w:adjustRightInd w:val="0"/>
              <w:spacing w:before="407" w:after="204"/>
              <w:jc w:val="center"/>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TAK</w:t>
            </w:r>
          </w:p>
        </w:tc>
        <w:tc>
          <w:tcPr>
            <w:tcW w:w="1417"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p>
        </w:tc>
      </w:tr>
      <w:tr w:rsidR="00654E52" w:rsidRPr="00654E52" w:rsidTr="00DD4E27">
        <w:trPr>
          <w:trHeight w:val="411"/>
        </w:trPr>
        <w:tc>
          <w:tcPr>
            <w:tcW w:w="704"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r w:rsidRPr="00654E52">
              <w:rPr>
                <w:rFonts w:ascii="Times New Roman" w:eastAsia="Times New Roman" w:hAnsi="Times New Roman" w:cs="Times New Roman"/>
                <w:color w:val="000000"/>
                <w:kern w:val="36"/>
                <w:sz w:val="24"/>
                <w:szCs w:val="24"/>
                <w:lang w:val="fr-FR" w:eastAsia="pl-PL"/>
              </w:rPr>
              <w:t>8.</w:t>
            </w:r>
          </w:p>
        </w:tc>
        <w:tc>
          <w:tcPr>
            <w:tcW w:w="3802" w:type="dxa"/>
          </w:tcPr>
          <w:p w:rsidR="00654E52" w:rsidRPr="00654E52" w:rsidRDefault="00654E52" w:rsidP="00654E52">
            <w:pPr>
              <w:widowControl w:val="0"/>
              <w:suppressAutoHyphens/>
              <w:overflowPunct w:val="0"/>
              <w:autoSpaceDE w:val="0"/>
              <w:autoSpaceDN w:val="0"/>
              <w:adjustRightInd w:val="0"/>
              <w:spacing w:before="100" w:beforeAutospacing="1" w:after="100" w:afterAutospacing="1"/>
              <w:textAlignment w:val="baseline"/>
              <w:rPr>
                <w:rFonts w:ascii="Times New Roman" w:eastAsia="Times New Roman" w:hAnsi="Times New Roman" w:cs="Times New Roman"/>
                <w:color w:val="000000"/>
                <w:kern w:val="1"/>
                <w:sz w:val="24"/>
                <w:szCs w:val="24"/>
                <w:lang w:val="fr-FR" w:eastAsia="pl-PL"/>
              </w:rPr>
            </w:pPr>
            <w:r w:rsidRPr="00654E52">
              <w:rPr>
                <w:rFonts w:ascii="Times New Roman" w:eastAsia="Times New Roman" w:hAnsi="Times New Roman" w:cs="Times New Roman"/>
                <w:color w:val="3F3F3F"/>
                <w:kern w:val="1"/>
                <w:sz w:val="24"/>
                <w:szCs w:val="24"/>
                <w:lang w:val="fr-FR" w:eastAsia="pl-PL"/>
              </w:rPr>
              <w:t>Tryb Fine Mode do obrazowania żył położonych głębiej</w:t>
            </w:r>
          </w:p>
        </w:tc>
        <w:tc>
          <w:tcPr>
            <w:tcW w:w="1585" w:type="dxa"/>
          </w:tcPr>
          <w:p w:rsidR="00654E52" w:rsidRPr="00654E52" w:rsidRDefault="00654E52" w:rsidP="00654E52">
            <w:pPr>
              <w:widowControl w:val="0"/>
              <w:suppressAutoHyphens/>
              <w:overflowPunct w:val="0"/>
              <w:autoSpaceDE w:val="0"/>
              <w:autoSpaceDN w:val="0"/>
              <w:adjustRightInd w:val="0"/>
              <w:spacing w:before="407" w:after="204"/>
              <w:jc w:val="center"/>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TAK</w:t>
            </w:r>
          </w:p>
        </w:tc>
        <w:tc>
          <w:tcPr>
            <w:tcW w:w="1417"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p>
        </w:tc>
      </w:tr>
      <w:tr w:rsidR="00654E52" w:rsidRPr="00654E52" w:rsidTr="00DD4E27">
        <w:trPr>
          <w:trHeight w:val="411"/>
        </w:trPr>
        <w:tc>
          <w:tcPr>
            <w:tcW w:w="704"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r w:rsidRPr="00654E52">
              <w:rPr>
                <w:rFonts w:ascii="Times New Roman" w:eastAsia="Times New Roman" w:hAnsi="Times New Roman" w:cs="Times New Roman"/>
                <w:color w:val="000000"/>
                <w:kern w:val="36"/>
                <w:sz w:val="24"/>
                <w:szCs w:val="24"/>
                <w:lang w:val="fr-FR" w:eastAsia="pl-PL"/>
              </w:rPr>
              <w:t>9.</w:t>
            </w:r>
          </w:p>
        </w:tc>
        <w:tc>
          <w:tcPr>
            <w:tcW w:w="3802" w:type="dxa"/>
          </w:tcPr>
          <w:p w:rsidR="00654E52" w:rsidRPr="00654E52" w:rsidRDefault="00654E52" w:rsidP="00654E52">
            <w:pPr>
              <w:widowControl w:val="0"/>
              <w:suppressAutoHyphens/>
              <w:overflowPunct w:val="0"/>
              <w:autoSpaceDE w:val="0"/>
              <w:autoSpaceDN w:val="0"/>
              <w:adjustRightInd w:val="0"/>
              <w:spacing w:before="100" w:beforeAutospacing="1" w:after="100" w:afterAutospacing="1"/>
              <w:textAlignment w:val="baseline"/>
              <w:rPr>
                <w:rFonts w:ascii="Times New Roman" w:eastAsia="Times New Roman" w:hAnsi="Times New Roman" w:cs="Times New Roman"/>
                <w:color w:val="3F3F3F"/>
                <w:kern w:val="1"/>
                <w:sz w:val="24"/>
                <w:szCs w:val="24"/>
                <w:lang w:val="fr-FR" w:eastAsia="pl-PL"/>
              </w:rPr>
            </w:pPr>
            <w:r w:rsidRPr="00654E52">
              <w:rPr>
                <w:rFonts w:ascii="Times New Roman" w:eastAsia="Times New Roman" w:hAnsi="Times New Roman" w:cs="Times New Roman"/>
                <w:color w:val="3F3F3F"/>
                <w:kern w:val="1"/>
                <w:sz w:val="24"/>
                <w:szCs w:val="24"/>
                <w:lang w:val="fr-FR" w:eastAsia="pl-PL"/>
              </w:rPr>
              <w:t>Tryb czuwania</w:t>
            </w:r>
          </w:p>
        </w:tc>
        <w:tc>
          <w:tcPr>
            <w:tcW w:w="1585" w:type="dxa"/>
          </w:tcPr>
          <w:p w:rsidR="00654E52" w:rsidRPr="00654E52" w:rsidRDefault="00654E52" w:rsidP="00654E52">
            <w:pPr>
              <w:widowControl w:val="0"/>
              <w:suppressAutoHyphens/>
              <w:overflowPunct w:val="0"/>
              <w:autoSpaceDE w:val="0"/>
              <w:autoSpaceDN w:val="0"/>
              <w:adjustRightInd w:val="0"/>
              <w:spacing w:before="407" w:after="204"/>
              <w:jc w:val="center"/>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TAK</w:t>
            </w:r>
          </w:p>
        </w:tc>
        <w:tc>
          <w:tcPr>
            <w:tcW w:w="1417"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p>
        </w:tc>
      </w:tr>
      <w:tr w:rsidR="00654E52" w:rsidRPr="00654E52" w:rsidTr="00DD4E27">
        <w:trPr>
          <w:trHeight w:val="411"/>
        </w:trPr>
        <w:tc>
          <w:tcPr>
            <w:tcW w:w="704"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r w:rsidRPr="00654E52">
              <w:rPr>
                <w:rFonts w:ascii="Times New Roman" w:eastAsia="Times New Roman" w:hAnsi="Times New Roman" w:cs="Times New Roman"/>
                <w:color w:val="000000"/>
                <w:kern w:val="36"/>
                <w:sz w:val="24"/>
                <w:szCs w:val="24"/>
                <w:lang w:val="fr-FR" w:eastAsia="pl-PL"/>
              </w:rPr>
              <w:t>10.</w:t>
            </w:r>
          </w:p>
        </w:tc>
        <w:tc>
          <w:tcPr>
            <w:tcW w:w="3802" w:type="dxa"/>
          </w:tcPr>
          <w:p w:rsidR="00654E52" w:rsidRPr="00654E52" w:rsidRDefault="00654E52" w:rsidP="00654E52">
            <w:pPr>
              <w:widowControl w:val="0"/>
              <w:suppressAutoHyphens/>
              <w:overflowPunct w:val="0"/>
              <w:autoSpaceDE w:val="0"/>
              <w:autoSpaceDN w:val="0"/>
              <w:adjustRightInd w:val="0"/>
              <w:spacing w:before="100" w:beforeAutospacing="1" w:after="100" w:afterAutospacing="1"/>
              <w:textAlignment w:val="baseline"/>
              <w:rPr>
                <w:rFonts w:ascii="Times New Roman" w:eastAsia="Times New Roman" w:hAnsi="Times New Roman" w:cs="Times New Roman"/>
                <w:color w:val="3F3F3F"/>
                <w:kern w:val="1"/>
                <w:sz w:val="24"/>
                <w:szCs w:val="24"/>
                <w:lang w:val="fr-FR" w:eastAsia="pl-PL"/>
              </w:rPr>
            </w:pPr>
            <w:r w:rsidRPr="00654E52">
              <w:rPr>
                <w:rFonts w:ascii="Times New Roman" w:eastAsia="Times New Roman" w:hAnsi="Times New Roman" w:cs="Times New Roman"/>
                <w:color w:val="3F3F3F"/>
                <w:kern w:val="1"/>
                <w:sz w:val="24"/>
                <w:szCs w:val="24"/>
                <w:lang w:val="fr-FR" w:eastAsia="pl-PL"/>
              </w:rPr>
              <w:t>Alarm niskiego poziomu baterii</w:t>
            </w:r>
          </w:p>
        </w:tc>
        <w:tc>
          <w:tcPr>
            <w:tcW w:w="1585" w:type="dxa"/>
          </w:tcPr>
          <w:p w:rsidR="00654E52" w:rsidRPr="00654E52" w:rsidRDefault="00654E52" w:rsidP="00654E52">
            <w:pPr>
              <w:widowControl w:val="0"/>
              <w:suppressAutoHyphens/>
              <w:overflowPunct w:val="0"/>
              <w:autoSpaceDE w:val="0"/>
              <w:autoSpaceDN w:val="0"/>
              <w:adjustRightInd w:val="0"/>
              <w:spacing w:before="407" w:after="204"/>
              <w:jc w:val="center"/>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TAK</w:t>
            </w:r>
          </w:p>
        </w:tc>
        <w:tc>
          <w:tcPr>
            <w:tcW w:w="1417"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p>
        </w:tc>
      </w:tr>
      <w:tr w:rsidR="00654E52" w:rsidRPr="00654E52" w:rsidTr="00DD4E27">
        <w:trPr>
          <w:trHeight w:val="411"/>
        </w:trPr>
        <w:tc>
          <w:tcPr>
            <w:tcW w:w="704"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r w:rsidRPr="00654E52">
              <w:rPr>
                <w:rFonts w:ascii="Times New Roman" w:eastAsia="Times New Roman" w:hAnsi="Times New Roman" w:cs="Times New Roman"/>
                <w:color w:val="000000"/>
                <w:kern w:val="36"/>
                <w:sz w:val="24"/>
                <w:szCs w:val="24"/>
                <w:lang w:val="fr-FR" w:eastAsia="pl-PL"/>
              </w:rPr>
              <w:t>11.</w:t>
            </w:r>
          </w:p>
        </w:tc>
        <w:tc>
          <w:tcPr>
            <w:tcW w:w="3802" w:type="dxa"/>
          </w:tcPr>
          <w:p w:rsidR="00654E52" w:rsidRPr="00654E52" w:rsidRDefault="00654E52" w:rsidP="00654E52">
            <w:pPr>
              <w:widowControl w:val="0"/>
              <w:suppressAutoHyphens/>
              <w:overflowPunct w:val="0"/>
              <w:autoSpaceDE w:val="0"/>
              <w:autoSpaceDN w:val="0"/>
              <w:adjustRightInd w:val="0"/>
              <w:spacing w:before="100" w:beforeAutospacing="1" w:after="100" w:afterAutospacing="1"/>
              <w:textAlignment w:val="baseline"/>
              <w:rPr>
                <w:rFonts w:ascii="Times New Roman" w:eastAsia="Times New Roman" w:hAnsi="Times New Roman" w:cs="Times New Roman"/>
                <w:color w:val="3F3F3F"/>
                <w:kern w:val="1"/>
                <w:sz w:val="24"/>
                <w:szCs w:val="24"/>
                <w:lang w:val="fr-FR" w:eastAsia="pl-PL"/>
              </w:rPr>
            </w:pPr>
            <w:r w:rsidRPr="00654E52">
              <w:rPr>
                <w:rFonts w:ascii="Times New Roman" w:eastAsia="Times New Roman" w:hAnsi="Times New Roman" w:cs="Times New Roman"/>
                <w:color w:val="3F3F3F"/>
                <w:kern w:val="1"/>
                <w:sz w:val="24"/>
                <w:szCs w:val="24"/>
                <w:lang w:val="fr-FR" w:eastAsia="pl-PL"/>
              </w:rPr>
              <w:t>Podstawa jezdna do skanera żył z wysięgnikiem</w:t>
            </w:r>
          </w:p>
        </w:tc>
        <w:tc>
          <w:tcPr>
            <w:tcW w:w="1585" w:type="dxa"/>
          </w:tcPr>
          <w:p w:rsidR="00654E52" w:rsidRPr="00654E52" w:rsidRDefault="00654E52" w:rsidP="00654E52">
            <w:pPr>
              <w:widowControl w:val="0"/>
              <w:suppressAutoHyphens/>
              <w:overflowPunct w:val="0"/>
              <w:autoSpaceDE w:val="0"/>
              <w:autoSpaceDN w:val="0"/>
              <w:adjustRightInd w:val="0"/>
              <w:spacing w:before="407" w:after="204"/>
              <w:jc w:val="center"/>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TAK</w:t>
            </w:r>
          </w:p>
        </w:tc>
        <w:tc>
          <w:tcPr>
            <w:tcW w:w="1417"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p>
        </w:tc>
      </w:tr>
      <w:tr w:rsidR="00654E52" w:rsidRPr="00654E52" w:rsidTr="00DD4E27">
        <w:trPr>
          <w:trHeight w:val="406"/>
        </w:trPr>
        <w:tc>
          <w:tcPr>
            <w:tcW w:w="704"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r w:rsidRPr="00654E52">
              <w:rPr>
                <w:rFonts w:ascii="Times New Roman" w:eastAsia="Times New Roman" w:hAnsi="Times New Roman" w:cs="Times New Roman"/>
                <w:color w:val="000000"/>
                <w:kern w:val="36"/>
                <w:sz w:val="24"/>
                <w:szCs w:val="24"/>
                <w:lang w:val="fr-FR" w:eastAsia="pl-PL"/>
              </w:rPr>
              <w:t>6.</w:t>
            </w:r>
          </w:p>
        </w:tc>
        <w:tc>
          <w:tcPr>
            <w:tcW w:w="3802" w:type="dxa"/>
          </w:tcPr>
          <w:p w:rsidR="00654E52" w:rsidRPr="00654E52" w:rsidRDefault="00654E52" w:rsidP="00654E52">
            <w:pPr>
              <w:widowControl w:val="0"/>
              <w:suppressAutoHyphens/>
              <w:overflowPunct w:val="0"/>
              <w:autoSpaceDE w:val="0"/>
              <w:autoSpaceDN w:val="0"/>
              <w:adjustRightInd w:val="0"/>
              <w:spacing w:before="100" w:beforeAutospacing="1" w:after="100" w:afterAutospacing="1"/>
              <w:textAlignment w:val="baseline"/>
              <w:rPr>
                <w:rFonts w:ascii="Times New Roman" w:eastAsia="Times New Roman" w:hAnsi="Times New Roman" w:cs="Times New Roman"/>
                <w:color w:val="000000"/>
                <w:kern w:val="1"/>
                <w:sz w:val="24"/>
                <w:szCs w:val="24"/>
                <w:lang w:val="fr-FR" w:eastAsia="pl-PL"/>
              </w:rPr>
            </w:pPr>
            <w:r w:rsidRPr="00654E52">
              <w:rPr>
                <w:rFonts w:ascii="Times New Roman" w:eastAsia="Times New Roman" w:hAnsi="Times New Roman" w:cs="Times New Roman"/>
                <w:color w:val="000000"/>
                <w:kern w:val="1"/>
                <w:sz w:val="24"/>
                <w:szCs w:val="24"/>
                <w:lang w:val="fr-FR" w:eastAsia="pl-PL"/>
              </w:rPr>
              <w:t xml:space="preserve">Urządzenie zasilane akumulatorem  litowo – jonowym , 3,6 V, 4300 mAh </w:t>
            </w:r>
          </w:p>
        </w:tc>
        <w:tc>
          <w:tcPr>
            <w:tcW w:w="1585" w:type="dxa"/>
          </w:tcPr>
          <w:p w:rsidR="00654E52" w:rsidRPr="00654E52" w:rsidRDefault="00654E52" w:rsidP="00654E52">
            <w:pPr>
              <w:widowControl w:val="0"/>
              <w:suppressAutoHyphens/>
              <w:overflowPunct w:val="0"/>
              <w:autoSpaceDE w:val="0"/>
              <w:autoSpaceDN w:val="0"/>
              <w:adjustRightInd w:val="0"/>
              <w:spacing w:before="407" w:after="204"/>
              <w:jc w:val="center"/>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TAK</w:t>
            </w:r>
          </w:p>
        </w:tc>
        <w:tc>
          <w:tcPr>
            <w:tcW w:w="1417"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p>
        </w:tc>
      </w:tr>
      <w:tr w:rsidR="00654E52" w:rsidRPr="00654E52" w:rsidTr="00DD4E27">
        <w:trPr>
          <w:trHeight w:val="406"/>
        </w:trPr>
        <w:tc>
          <w:tcPr>
            <w:tcW w:w="704"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r w:rsidRPr="00654E52">
              <w:rPr>
                <w:rFonts w:ascii="Times New Roman" w:eastAsia="Times New Roman" w:hAnsi="Times New Roman" w:cs="Times New Roman"/>
                <w:color w:val="000000"/>
                <w:kern w:val="36"/>
                <w:sz w:val="24"/>
                <w:szCs w:val="24"/>
                <w:lang w:val="fr-FR" w:eastAsia="pl-PL"/>
              </w:rPr>
              <w:t>7.</w:t>
            </w:r>
          </w:p>
        </w:tc>
        <w:tc>
          <w:tcPr>
            <w:tcW w:w="3802" w:type="dxa"/>
          </w:tcPr>
          <w:p w:rsidR="00654E52" w:rsidRPr="00654E52" w:rsidRDefault="00654E52" w:rsidP="00654E52">
            <w:pPr>
              <w:widowControl w:val="0"/>
              <w:suppressAutoHyphens/>
              <w:overflowPunct w:val="0"/>
              <w:autoSpaceDE w:val="0"/>
              <w:autoSpaceDN w:val="0"/>
              <w:adjustRightInd w:val="0"/>
              <w:spacing w:before="100" w:beforeAutospacing="1" w:after="100" w:afterAutospacing="1"/>
              <w:textAlignment w:val="baseline"/>
              <w:rPr>
                <w:rFonts w:ascii="Times New Roman" w:eastAsia="Times New Roman" w:hAnsi="Times New Roman" w:cs="Times New Roman"/>
                <w:color w:val="000000"/>
                <w:kern w:val="1"/>
                <w:sz w:val="24"/>
                <w:szCs w:val="24"/>
                <w:lang w:val="fr-FR" w:eastAsia="pl-PL"/>
              </w:rPr>
            </w:pPr>
            <w:r w:rsidRPr="00654E52">
              <w:rPr>
                <w:rFonts w:ascii="Times New Roman" w:eastAsia="Times New Roman" w:hAnsi="Times New Roman" w:cs="Times New Roman"/>
                <w:color w:val="000000"/>
                <w:kern w:val="1"/>
                <w:sz w:val="24"/>
                <w:szCs w:val="24"/>
                <w:lang w:val="fr-FR" w:eastAsia="pl-PL"/>
              </w:rPr>
              <w:t>Ciągły czas pracy przy pełnym naładowaniu z włączonym światłem do podświetlania żył: do 5 godzin</w:t>
            </w:r>
          </w:p>
        </w:tc>
        <w:tc>
          <w:tcPr>
            <w:tcW w:w="1585" w:type="dxa"/>
          </w:tcPr>
          <w:p w:rsidR="00654E52" w:rsidRPr="00654E52" w:rsidRDefault="00654E52" w:rsidP="00654E52">
            <w:pPr>
              <w:widowControl w:val="0"/>
              <w:suppressAutoHyphens/>
              <w:overflowPunct w:val="0"/>
              <w:autoSpaceDE w:val="0"/>
              <w:autoSpaceDN w:val="0"/>
              <w:adjustRightInd w:val="0"/>
              <w:spacing w:before="407" w:after="204"/>
              <w:jc w:val="center"/>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TAK</w:t>
            </w:r>
          </w:p>
        </w:tc>
        <w:tc>
          <w:tcPr>
            <w:tcW w:w="1417"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p>
        </w:tc>
      </w:tr>
      <w:tr w:rsidR="00654E52" w:rsidRPr="00654E52" w:rsidTr="00DD4E27">
        <w:trPr>
          <w:trHeight w:val="406"/>
        </w:trPr>
        <w:tc>
          <w:tcPr>
            <w:tcW w:w="704"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r w:rsidRPr="00654E52">
              <w:rPr>
                <w:rFonts w:ascii="Times New Roman" w:eastAsia="Times New Roman" w:hAnsi="Times New Roman" w:cs="Times New Roman"/>
                <w:color w:val="000000"/>
                <w:kern w:val="36"/>
                <w:sz w:val="24"/>
                <w:szCs w:val="24"/>
                <w:lang w:val="fr-FR" w:eastAsia="pl-PL"/>
              </w:rPr>
              <w:t>8.</w:t>
            </w:r>
          </w:p>
        </w:tc>
        <w:tc>
          <w:tcPr>
            <w:tcW w:w="3802" w:type="dxa"/>
          </w:tcPr>
          <w:p w:rsidR="00654E52" w:rsidRPr="00654E52" w:rsidRDefault="00654E52" w:rsidP="00654E52">
            <w:pPr>
              <w:widowControl w:val="0"/>
              <w:suppressAutoHyphens/>
              <w:overflowPunct w:val="0"/>
              <w:autoSpaceDE w:val="0"/>
              <w:autoSpaceDN w:val="0"/>
              <w:adjustRightInd w:val="0"/>
              <w:spacing w:before="100" w:beforeAutospacing="1" w:after="100" w:afterAutospacing="1"/>
              <w:textAlignment w:val="baseline"/>
              <w:rPr>
                <w:rFonts w:ascii="Times New Roman" w:eastAsia="Times New Roman" w:hAnsi="Times New Roman" w:cs="Times New Roman"/>
                <w:color w:val="000000"/>
                <w:kern w:val="1"/>
                <w:sz w:val="24"/>
                <w:szCs w:val="24"/>
                <w:lang w:val="fr-FR" w:eastAsia="pl-PL"/>
              </w:rPr>
            </w:pPr>
            <w:r w:rsidRPr="00654E52">
              <w:rPr>
                <w:rFonts w:ascii="Times New Roman" w:eastAsia="Times New Roman" w:hAnsi="Times New Roman" w:cs="Times New Roman"/>
                <w:color w:val="000000"/>
                <w:kern w:val="1"/>
                <w:sz w:val="24"/>
                <w:szCs w:val="24"/>
                <w:lang w:val="fr-FR" w:eastAsia="pl-PL"/>
              </w:rPr>
              <w:t>Czas ładowania baterii (do pełna) – maks. 3 h</w:t>
            </w:r>
          </w:p>
        </w:tc>
        <w:tc>
          <w:tcPr>
            <w:tcW w:w="1585" w:type="dxa"/>
          </w:tcPr>
          <w:p w:rsidR="00654E52" w:rsidRPr="00654E52" w:rsidRDefault="00654E52" w:rsidP="00654E52">
            <w:pPr>
              <w:widowControl w:val="0"/>
              <w:suppressAutoHyphens/>
              <w:overflowPunct w:val="0"/>
              <w:autoSpaceDE w:val="0"/>
              <w:autoSpaceDN w:val="0"/>
              <w:adjustRightInd w:val="0"/>
              <w:spacing w:before="407" w:after="204"/>
              <w:jc w:val="center"/>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TAK</w:t>
            </w:r>
          </w:p>
        </w:tc>
        <w:tc>
          <w:tcPr>
            <w:tcW w:w="1417"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p>
        </w:tc>
      </w:tr>
      <w:tr w:rsidR="00654E52" w:rsidRPr="00654E52" w:rsidTr="00DD4E27">
        <w:trPr>
          <w:trHeight w:val="406"/>
        </w:trPr>
        <w:tc>
          <w:tcPr>
            <w:tcW w:w="704"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r w:rsidRPr="00654E52">
              <w:rPr>
                <w:rFonts w:ascii="Times New Roman" w:eastAsia="Times New Roman" w:hAnsi="Times New Roman" w:cs="Times New Roman"/>
                <w:color w:val="000000"/>
                <w:kern w:val="36"/>
                <w:sz w:val="24"/>
                <w:szCs w:val="24"/>
                <w:lang w:val="fr-FR" w:eastAsia="pl-PL"/>
              </w:rPr>
              <w:t>9.</w:t>
            </w:r>
          </w:p>
        </w:tc>
        <w:tc>
          <w:tcPr>
            <w:tcW w:w="3802" w:type="dxa"/>
          </w:tcPr>
          <w:p w:rsidR="00654E52" w:rsidRPr="00654E52" w:rsidRDefault="00654E52" w:rsidP="00654E52">
            <w:pPr>
              <w:widowControl w:val="0"/>
              <w:suppressAutoHyphens/>
              <w:overflowPunct w:val="0"/>
              <w:autoSpaceDE w:val="0"/>
              <w:autoSpaceDN w:val="0"/>
              <w:adjustRightInd w:val="0"/>
              <w:spacing w:before="100" w:beforeAutospacing="1" w:after="100" w:afterAutospacing="1"/>
              <w:textAlignment w:val="baseline"/>
              <w:rPr>
                <w:rFonts w:ascii="Times New Roman" w:eastAsia="Times New Roman" w:hAnsi="Times New Roman" w:cs="Times New Roman"/>
                <w:color w:val="000000"/>
                <w:kern w:val="1"/>
                <w:sz w:val="24"/>
                <w:szCs w:val="24"/>
                <w:lang w:val="fr-FR" w:eastAsia="pl-PL"/>
              </w:rPr>
            </w:pPr>
            <w:r w:rsidRPr="00654E52">
              <w:rPr>
                <w:rFonts w:ascii="Times New Roman" w:eastAsia="Times New Roman" w:hAnsi="Times New Roman" w:cs="Times New Roman"/>
                <w:color w:val="000000"/>
                <w:kern w:val="1"/>
                <w:sz w:val="24"/>
                <w:szCs w:val="24"/>
                <w:lang w:val="fr-FR" w:eastAsia="pl-PL"/>
              </w:rPr>
              <w:t>Zasilanie sieciowe 100-240 VAV, 50-60Hz</w:t>
            </w:r>
          </w:p>
        </w:tc>
        <w:tc>
          <w:tcPr>
            <w:tcW w:w="1585" w:type="dxa"/>
          </w:tcPr>
          <w:p w:rsidR="00654E52" w:rsidRPr="00654E52" w:rsidRDefault="00654E52" w:rsidP="00654E52">
            <w:pPr>
              <w:widowControl w:val="0"/>
              <w:suppressAutoHyphens/>
              <w:overflowPunct w:val="0"/>
              <w:autoSpaceDE w:val="0"/>
              <w:autoSpaceDN w:val="0"/>
              <w:adjustRightInd w:val="0"/>
              <w:spacing w:before="407" w:after="204"/>
              <w:jc w:val="center"/>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TAK</w:t>
            </w:r>
          </w:p>
        </w:tc>
        <w:tc>
          <w:tcPr>
            <w:tcW w:w="1417"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p>
        </w:tc>
      </w:tr>
      <w:tr w:rsidR="00654E52" w:rsidRPr="00654E52" w:rsidTr="00DD4E27">
        <w:trPr>
          <w:trHeight w:val="411"/>
        </w:trPr>
        <w:tc>
          <w:tcPr>
            <w:tcW w:w="704"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r w:rsidRPr="00654E52">
              <w:rPr>
                <w:rFonts w:ascii="Times New Roman" w:eastAsia="Times New Roman" w:hAnsi="Times New Roman" w:cs="Times New Roman"/>
                <w:color w:val="000000"/>
                <w:kern w:val="36"/>
                <w:sz w:val="24"/>
                <w:szCs w:val="24"/>
                <w:lang w:val="fr-FR" w:eastAsia="pl-PL"/>
              </w:rPr>
              <w:t>9.</w:t>
            </w:r>
          </w:p>
        </w:tc>
        <w:tc>
          <w:tcPr>
            <w:tcW w:w="3802" w:type="dxa"/>
          </w:tcPr>
          <w:p w:rsidR="00654E52" w:rsidRPr="00654E52" w:rsidRDefault="00654E52" w:rsidP="00654E52">
            <w:pPr>
              <w:widowControl w:val="0"/>
              <w:suppressAutoHyphens/>
              <w:overflowPunct w:val="0"/>
              <w:autoSpaceDE w:val="0"/>
              <w:autoSpaceDN w:val="0"/>
              <w:adjustRightInd w:val="0"/>
              <w:spacing w:before="100" w:beforeAutospacing="1" w:after="100" w:afterAutospacing="1"/>
              <w:textAlignment w:val="baseline"/>
              <w:rPr>
                <w:rFonts w:ascii="Times New Roman" w:eastAsia="Times New Roman" w:hAnsi="Times New Roman" w:cs="Times New Roman"/>
                <w:color w:val="000000"/>
                <w:kern w:val="1"/>
                <w:sz w:val="24"/>
                <w:szCs w:val="24"/>
                <w:lang w:val="fr-FR" w:eastAsia="pl-PL"/>
              </w:rPr>
            </w:pPr>
            <w:r w:rsidRPr="00654E52">
              <w:rPr>
                <w:rFonts w:ascii="Times New Roman" w:eastAsia="Times New Roman" w:hAnsi="Times New Roman" w:cs="Times New Roman"/>
                <w:color w:val="000000"/>
                <w:kern w:val="1"/>
                <w:sz w:val="24"/>
                <w:szCs w:val="24"/>
                <w:lang w:val="fr-FR" w:eastAsia="pl-PL"/>
              </w:rPr>
              <w:t>Zasilanie akumulatorowe 5VDC, 2A</w:t>
            </w:r>
          </w:p>
        </w:tc>
        <w:tc>
          <w:tcPr>
            <w:tcW w:w="1585" w:type="dxa"/>
          </w:tcPr>
          <w:p w:rsidR="00654E52" w:rsidRPr="00654E52" w:rsidRDefault="00654E52" w:rsidP="00654E52">
            <w:pPr>
              <w:widowControl w:val="0"/>
              <w:suppressAutoHyphens/>
              <w:overflowPunct w:val="0"/>
              <w:autoSpaceDE w:val="0"/>
              <w:autoSpaceDN w:val="0"/>
              <w:adjustRightInd w:val="0"/>
              <w:spacing w:before="407" w:after="204"/>
              <w:jc w:val="center"/>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TAK</w:t>
            </w:r>
          </w:p>
        </w:tc>
        <w:tc>
          <w:tcPr>
            <w:tcW w:w="1417"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p>
        </w:tc>
      </w:tr>
      <w:tr w:rsidR="00654E52" w:rsidRPr="00654E52" w:rsidTr="00DD4E27">
        <w:trPr>
          <w:trHeight w:val="406"/>
        </w:trPr>
        <w:tc>
          <w:tcPr>
            <w:tcW w:w="704"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r w:rsidRPr="00654E52">
              <w:rPr>
                <w:rFonts w:ascii="Times New Roman" w:eastAsia="Times New Roman" w:hAnsi="Times New Roman" w:cs="Times New Roman"/>
                <w:color w:val="000000"/>
                <w:kern w:val="36"/>
                <w:sz w:val="24"/>
                <w:szCs w:val="24"/>
                <w:lang w:val="fr-FR" w:eastAsia="pl-PL"/>
              </w:rPr>
              <w:t>10.</w:t>
            </w:r>
          </w:p>
        </w:tc>
        <w:tc>
          <w:tcPr>
            <w:tcW w:w="3802" w:type="dxa"/>
          </w:tcPr>
          <w:p w:rsidR="00654E52" w:rsidRPr="00654E52" w:rsidRDefault="00654E52" w:rsidP="00654E52">
            <w:pPr>
              <w:widowControl w:val="0"/>
              <w:suppressAutoHyphens/>
              <w:overflowPunct w:val="0"/>
              <w:autoSpaceDE w:val="0"/>
              <w:autoSpaceDN w:val="0"/>
              <w:adjustRightInd w:val="0"/>
              <w:spacing w:before="100" w:beforeAutospacing="1" w:after="100" w:afterAutospacing="1"/>
              <w:textAlignment w:val="baseline"/>
              <w:rPr>
                <w:rFonts w:ascii="Times New Roman" w:eastAsia="Times New Roman" w:hAnsi="Times New Roman" w:cs="Times New Roman"/>
                <w:color w:val="000000"/>
                <w:kern w:val="1"/>
                <w:sz w:val="24"/>
                <w:szCs w:val="24"/>
                <w:lang w:val="fr-FR" w:eastAsia="pl-PL"/>
              </w:rPr>
            </w:pPr>
            <w:r w:rsidRPr="00654E52">
              <w:rPr>
                <w:rFonts w:ascii="Times New Roman" w:eastAsia="Times New Roman" w:hAnsi="Times New Roman" w:cs="Times New Roman"/>
                <w:color w:val="000000"/>
                <w:kern w:val="1"/>
                <w:sz w:val="24"/>
                <w:szCs w:val="24"/>
                <w:lang w:val="fr-FR" w:eastAsia="pl-PL"/>
              </w:rPr>
              <w:t>Odległość ogniskowa ca. 20 cm</w:t>
            </w:r>
          </w:p>
        </w:tc>
        <w:tc>
          <w:tcPr>
            <w:tcW w:w="1585" w:type="dxa"/>
          </w:tcPr>
          <w:p w:rsidR="00654E52" w:rsidRPr="00654E52" w:rsidRDefault="00654E52" w:rsidP="00654E52">
            <w:pPr>
              <w:widowControl w:val="0"/>
              <w:suppressAutoHyphens/>
              <w:overflowPunct w:val="0"/>
              <w:autoSpaceDE w:val="0"/>
              <w:autoSpaceDN w:val="0"/>
              <w:adjustRightInd w:val="0"/>
              <w:spacing w:before="407" w:after="204"/>
              <w:jc w:val="center"/>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TAK</w:t>
            </w:r>
          </w:p>
        </w:tc>
        <w:tc>
          <w:tcPr>
            <w:tcW w:w="1417"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p>
        </w:tc>
      </w:tr>
      <w:tr w:rsidR="00654E52" w:rsidRPr="00654E52" w:rsidTr="00DD4E27">
        <w:trPr>
          <w:trHeight w:val="411"/>
        </w:trPr>
        <w:tc>
          <w:tcPr>
            <w:tcW w:w="704"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r w:rsidRPr="00654E52">
              <w:rPr>
                <w:rFonts w:ascii="Times New Roman" w:eastAsia="Times New Roman" w:hAnsi="Times New Roman" w:cs="Times New Roman"/>
                <w:color w:val="000000"/>
                <w:kern w:val="36"/>
                <w:sz w:val="24"/>
                <w:szCs w:val="24"/>
                <w:lang w:val="fr-FR" w:eastAsia="pl-PL"/>
              </w:rPr>
              <w:t>12.</w:t>
            </w:r>
          </w:p>
        </w:tc>
        <w:tc>
          <w:tcPr>
            <w:tcW w:w="3802" w:type="dxa"/>
          </w:tcPr>
          <w:p w:rsidR="00654E52" w:rsidRPr="00654E52" w:rsidRDefault="00654E52" w:rsidP="00654E52">
            <w:pPr>
              <w:widowControl w:val="0"/>
              <w:suppressAutoHyphens/>
              <w:overflowPunct w:val="0"/>
              <w:autoSpaceDE w:val="0"/>
              <w:autoSpaceDN w:val="0"/>
              <w:adjustRightInd w:val="0"/>
              <w:spacing w:before="100" w:beforeAutospacing="1" w:after="100" w:afterAutospacing="1"/>
              <w:textAlignment w:val="baseline"/>
              <w:rPr>
                <w:rFonts w:ascii="Times New Roman" w:eastAsia="Times New Roman" w:hAnsi="Times New Roman" w:cs="Times New Roman"/>
                <w:color w:val="000000"/>
                <w:kern w:val="1"/>
                <w:sz w:val="24"/>
                <w:szCs w:val="24"/>
                <w:lang w:val="fr-FR" w:eastAsia="pl-PL"/>
              </w:rPr>
            </w:pPr>
            <w:r w:rsidRPr="00654E52">
              <w:rPr>
                <w:rFonts w:ascii="Times New Roman" w:eastAsia="Times New Roman" w:hAnsi="Times New Roman" w:cs="Times New Roman"/>
                <w:color w:val="000000"/>
                <w:kern w:val="1"/>
                <w:sz w:val="24"/>
                <w:szCs w:val="24"/>
                <w:lang w:val="fr-FR" w:eastAsia="pl-PL"/>
              </w:rPr>
              <w:t>Urządzenie laserowe , w pełni zgodne z Dyrektywą Europejską 2002/364/EC</w:t>
            </w:r>
          </w:p>
        </w:tc>
        <w:tc>
          <w:tcPr>
            <w:tcW w:w="1585" w:type="dxa"/>
          </w:tcPr>
          <w:p w:rsidR="00654E52" w:rsidRPr="00654E52" w:rsidRDefault="00654E52" w:rsidP="00654E52">
            <w:pPr>
              <w:widowControl w:val="0"/>
              <w:suppressAutoHyphens/>
              <w:overflowPunct w:val="0"/>
              <w:autoSpaceDE w:val="0"/>
              <w:autoSpaceDN w:val="0"/>
              <w:adjustRightInd w:val="0"/>
              <w:spacing w:before="407" w:after="204"/>
              <w:jc w:val="center"/>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TAK</w:t>
            </w:r>
          </w:p>
        </w:tc>
        <w:tc>
          <w:tcPr>
            <w:tcW w:w="1417"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p>
        </w:tc>
      </w:tr>
      <w:tr w:rsidR="00654E52" w:rsidRPr="00654E52" w:rsidTr="00DD4E27">
        <w:trPr>
          <w:trHeight w:val="406"/>
        </w:trPr>
        <w:tc>
          <w:tcPr>
            <w:tcW w:w="704"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r w:rsidRPr="00654E52">
              <w:rPr>
                <w:rFonts w:ascii="Times New Roman" w:eastAsia="Times New Roman" w:hAnsi="Times New Roman" w:cs="Times New Roman"/>
                <w:color w:val="000000"/>
                <w:kern w:val="36"/>
                <w:sz w:val="24"/>
                <w:szCs w:val="24"/>
                <w:lang w:val="fr-FR" w:eastAsia="pl-PL"/>
              </w:rPr>
              <w:t>13.</w:t>
            </w:r>
          </w:p>
        </w:tc>
        <w:tc>
          <w:tcPr>
            <w:tcW w:w="3802" w:type="dxa"/>
          </w:tcPr>
          <w:p w:rsidR="00654E52" w:rsidRPr="00654E52" w:rsidRDefault="00654E52" w:rsidP="00654E52">
            <w:pPr>
              <w:widowControl w:val="0"/>
              <w:suppressAutoHyphens/>
              <w:overflowPunct w:val="0"/>
              <w:autoSpaceDE w:val="0"/>
              <w:autoSpaceDN w:val="0"/>
              <w:adjustRightInd w:val="0"/>
              <w:spacing w:before="100" w:beforeAutospacing="1" w:after="100" w:afterAutospacing="1"/>
              <w:textAlignment w:val="baseline"/>
              <w:rPr>
                <w:rFonts w:ascii="Times New Roman" w:eastAsia="Times New Roman" w:hAnsi="Times New Roman" w:cs="Times New Roman"/>
                <w:color w:val="000000"/>
                <w:kern w:val="1"/>
                <w:sz w:val="24"/>
                <w:szCs w:val="24"/>
                <w:lang w:val="fr-FR" w:eastAsia="pl-PL"/>
              </w:rPr>
            </w:pPr>
            <w:r w:rsidRPr="00654E52">
              <w:rPr>
                <w:rFonts w:ascii="Times New Roman" w:eastAsia="Times New Roman" w:hAnsi="Times New Roman" w:cs="Times New Roman"/>
                <w:color w:val="000000"/>
                <w:kern w:val="1"/>
                <w:sz w:val="24"/>
                <w:szCs w:val="24"/>
                <w:lang w:val="fr-FR" w:eastAsia="pl-PL"/>
              </w:rPr>
              <w:t>Bezpieczna procedura iluminacji naczyń – brak bezpośredniego kontaktu urządzenia z pacjentem (w zestawie nakładki zabezpieczające urządzenie)</w:t>
            </w:r>
          </w:p>
        </w:tc>
        <w:tc>
          <w:tcPr>
            <w:tcW w:w="1585" w:type="dxa"/>
          </w:tcPr>
          <w:p w:rsidR="00654E52" w:rsidRPr="00654E52" w:rsidRDefault="00654E52" w:rsidP="00654E52">
            <w:pPr>
              <w:widowControl w:val="0"/>
              <w:suppressAutoHyphens/>
              <w:overflowPunct w:val="0"/>
              <w:autoSpaceDE w:val="0"/>
              <w:autoSpaceDN w:val="0"/>
              <w:adjustRightInd w:val="0"/>
              <w:spacing w:before="407" w:after="204"/>
              <w:jc w:val="center"/>
              <w:textAlignment w:val="baseline"/>
              <w:outlineLvl w:val="0"/>
              <w:rPr>
                <w:rFonts w:ascii="Times New Roman" w:eastAsia="Times New Roman" w:hAnsi="Times New Roman" w:cs="Times New Roman"/>
                <w:b/>
                <w:color w:val="000000"/>
                <w:kern w:val="36"/>
                <w:sz w:val="24"/>
                <w:szCs w:val="24"/>
                <w:lang w:val="fr-FR" w:eastAsia="pl-PL"/>
              </w:rPr>
            </w:pPr>
            <w:r w:rsidRPr="00654E52">
              <w:rPr>
                <w:rFonts w:ascii="Times New Roman" w:eastAsia="Times New Roman" w:hAnsi="Times New Roman" w:cs="Times New Roman"/>
                <w:b/>
                <w:color w:val="000000"/>
                <w:kern w:val="36"/>
                <w:sz w:val="24"/>
                <w:szCs w:val="24"/>
                <w:lang w:val="fr-FR" w:eastAsia="pl-PL"/>
              </w:rPr>
              <w:t>TAK</w:t>
            </w:r>
          </w:p>
        </w:tc>
        <w:tc>
          <w:tcPr>
            <w:tcW w:w="1417" w:type="dxa"/>
          </w:tcPr>
          <w:p w:rsidR="00654E52" w:rsidRPr="00654E52" w:rsidRDefault="00654E52" w:rsidP="00654E52">
            <w:pPr>
              <w:widowControl w:val="0"/>
              <w:suppressAutoHyphens/>
              <w:overflowPunct w:val="0"/>
              <w:autoSpaceDE w:val="0"/>
              <w:autoSpaceDN w:val="0"/>
              <w:adjustRightInd w:val="0"/>
              <w:spacing w:before="407" w:after="204"/>
              <w:textAlignment w:val="baseline"/>
              <w:outlineLvl w:val="0"/>
              <w:rPr>
                <w:rFonts w:ascii="Times New Roman" w:eastAsia="Times New Roman" w:hAnsi="Times New Roman" w:cs="Times New Roman"/>
                <w:color w:val="000000"/>
                <w:kern w:val="36"/>
                <w:sz w:val="24"/>
                <w:szCs w:val="24"/>
                <w:lang w:val="fr-FR" w:eastAsia="pl-PL"/>
              </w:rPr>
            </w:pPr>
          </w:p>
        </w:tc>
      </w:tr>
    </w:tbl>
    <w:tbl>
      <w:tblPr>
        <w:tblW w:w="0" w:type="auto"/>
        <w:shd w:val="clear" w:color="auto" w:fill="FFFFFF"/>
        <w:tblCellMar>
          <w:left w:w="0" w:type="dxa"/>
          <w:right w:w="0" w:type="dxa"/>
        </w:tblCellMar>
        <w:tblLook w:val="04A0" w:firstRow="1" w:lastRow="0" w:firstColumn="1" w:lastColumn="0" w:noHBand="0" w:noVBand="1"/>
      </w:tblPr>
      <w:tblGrid>
        <w:gridCol w:w="4673"/>
      </w:tblGrid>
      <w:tr w:rsidR="00654E52" w:rsidRPr="00654E52" w:rsidTr="00DD4E27">
        <w:tc>
          <w:tcPr>
            <w:tcW w:w="46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4E52" w:rsidRPr="00654E52" w:rsidRDefault="00654E52" w:rsidP="00654E52">
            <w:pPr>
              <w:widowControl w:val="0"/>
              <w:suppressAutoHyphens/>
              <w:overflowPunct w:val="0"/>
              <w:autoSpaceDE w:val="0"/>
              <w:autoSpaceDN w:val="0"/>
              <w:adjustRightInd w:val="0"/>
              <w:spacing w:before="150" w:after="0" w:line="240" w:lineRule="auto"/>
              <w:textAlignment w:val="baseline"/>
              <w:rPr>
                <w:rFonts w:ascii="Times New Roman" w:eastAsia="Times New Roman" w:hAnsi="Times New Roman" w:cs="Times New Roman"/>
                <w:color w:val="222222"/>
                <w:kern w:val="1"/>
                <w:sz w:val="24"/>
                <w:szCs w:val="24"/>
                <w:lang w:val="fr-FR" w:eastAsia="pl-PL"/>
              </w:rPr>
            </w:pPr>
          </w:p>
        </w:tc>
      </w:tr>
    </w:tbl>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4"/>
          <w:szCs w:val="14"/>
          <w:lang w:val="fr-FR" w:eastAsia="pl-PL"/>
        </w:rPr>
      </w:pPr>
      <w:r w:rsidRPr="00654E52">
        <w:rPr>
          <w:rFonts w:ascii="Times New Roman" w:eastAsia="Calibri" w:hAnsi="Times New Roman" w:cs="Times New Roman"/>
          <w:b/>
          <w:bCs/>
          <w:kern w:val="1"/>
          <w:lang w:val="fr-FR"/>
        </w:rPr>
        <w:t xml:space="preserve">UWAGA: </w:t>
      </w:r>
      <w:r w:rsidRPr="00654E52">
        <w:rPr>
          <w:rFonts w:ascii="Times New Roman" w:eastAsia="Calibri" w:hAnsi="Times New Roman" w:cs="Times New Roman"/>
          <w:kern w:val="1"/>
          <w:lang w:val="fr-FR"/>
        </w:rPr>
        <w:t xml:space="preserve">W tabelach należy wpisać „TAK” lub „NIE” w zależności od tego, czy proponowany sprzęt spełnia wskazany parametr. Parametry określone jako </w:t>
      </w:r>
      <w:r w:rsidRPr="00654E52">
        <w:rPr>
          <w:rFonts w:ascii="Times New Roman" w:eastAsia="Calibri" w:hAnsi="Times New Roman" w:cs="Times New Roman"/>
          <w:b/>
          <w:kern w:val="1"/>
          <w:lang w:val="fr-FR"/>
        </w:rPr>
        <w:t>„TAK”</w:t>
      </w:r>
      <w:r w:rsidRPr="00654E52">
        <w:rPr>
          <w:rFonts w:ascii="Times New Roman" w:eastAsia="Calibri" w:hAnsi="Times New Roman" w:cs="Times New Roman"/>
          <w:kern w:val="1"/>
          <w:lang w:val="fr-FR"/>
        </w:rPr>
        <w:t xml:space="preserve"> są parametrami granicznymi  </w:t>
      </w:r>
      <w:r w:rsidRPr="00654E52">
        <w:rPr>
          <w:rFonts w:ascii="Times New Roman" w:eastAsia="Calibri" w:hAnsi="Times New Roman" w:cs="Times New Roman"/>
          <w:b/>
          <w:kern w:val="1"/>
          <w:lang w:val="fr-FR"/>
        </w:rPr>
        <w:t>wymaganymi przez Zamawiającego</w:t>
      </w:r>
      <w:r w:rsidRPr="00654E52">
        <w:rPr>
          <w:rFonts w:ascii="Times New Roman" w:eastAsia="Calibri" w:hAnsi="Times New Roman" w:cs="Times New Roman"/>
          <w:kern w:val="1"/>
          <w:lang w:val="fr-FR"/>
        </w:rPr>
        <w:t>, oferta nie spełniająca wymogów granicznych podlega odrzuceniu bez dalszego rozpatrywania.</w:t>
      </w: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654E52">
        <w:rPr>
          <w:rFonts w:ascii="Times New Roman" w:eastAsia="Times New Roman" w:hAnsi="Times New Roman" w:cs="Times New Roman"/>
          <w:b/>
          <w:kern w:val="1"/>
          <w:lang w:val="fr-FR" w:eastAsia="pl-PL"/>
        </w:rPr>
        <w:t>Pakiet nr 2</w:t>
      </w:r>
      <w:r w:rsidRPr="00654E52">
        <w:rPr>
          <w:rFonts w:ascii="Times New Roman" w:eastAsia="Times New Roman" w:hAnsi="Times New Roman" w:cs="Times New Roman"/>
          <w:kern w:val="1"/>
          <w:lang w:val="fr-FR" w:eastAsia="pl-PL"/>
        </w:rPr>
        <w:t xml:space="preserve"> – </w:t>
      </w:r>
      <w:r w:rsidRPr="00654E52">
        <w:rPr>
          <w:rFonts w:ascii="Times New Roman" w:eastAsia="Times New Roman" w:hAnsi="Times New Roman" w:cs="Times New Roman"/>
          <w:b/>
          <w:bCs/>
          <w:kern w:val="1"/>
          <w:lang w:val="fr-FR" w:eastAsia="pl-PL"/>
        </w:rPr>
        <w:t>USG Doppler, przezczaszkowy system doplerowski (1 szt).</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tbl>
      <w:tblPr>
        <w:tblW w:w="10653" w:type="dxa"/>
        <w:tblInd w:w="-744" w:type="dxa"/>
        <w:tblLayout w:type="fixed"/>
        <w:tblCellMar>
          <w:left w:w="70" w:type="dxa"/>
          <w:right w:w="70" w:type="dxa"/>
        </w:tblCellMar>
        <w:tblLook w:val="0000" w:firstRow="0" w:lastRow="0" w:firstColumn="0" w:lastColumn="0" w:noHBand="0" w:noVBand="0"/>
      </w:tblPr>
      <w:tblGrid>
        <w:gridCol w:w="417"/>
        <w:gridCol w:w="3306"/>
        <w:gridCol w:w="702"/>
        <w:gridCol w:w="709"/>
        <w:gridCol w:w="850"/>
        <w:gridCol w:w="992"/>
        <w:gridCol w:w="1172"/>
        <w:gridCol w:w="1054"/>
        <w:gridCol w:w="1451"/>
      </w:tblGrid>
      <w:tr w:rsidR="00654E52" w:rsidRPr="00654E52" w:rsidTr="00DD4E27">
        <w:trPr>
          <w:cantSplit/>
          <w:trHeight w:val="748"/>
        </w:trPr>
        <w:tc>
          <w:tcPr>
            <w:tcW w:w="417"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L.P.</w:t>
            </w:r>
          </w:p>
        </w:tc>
        <w:tc>
          <w:tcPr>
            <w:tcW w:w="3306"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ASORTYMENT</w:t>
            </w: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SZCZEGÓŁOWY</w:t>
            </w:r>
          </w:p>
        </w:tc>
        <w:tc>
          <w:tcPr>
            <w:tcW w:w="702"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JEDN. MIARY</w:t>
            </w:r>
          </w:p>
        </w:tc>
        <w:tc>
          <w:tcPr>
            <w:tcW w:w="709"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ILOŚĆ</w:t>
            </w: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szt.</w:t>
            </w:r>
          </w:p>
        </w:tc>
        <w:tc>
          <w:tcPr>
            <w:tcW w:w="850"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CENA  NETTO</w:t>
            </w:r>
          </w:p>
        </w:tc>
        <w:tc>
          <w:tcPr>
            <w:tcW w:w="992"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CENA  BRUTTO</w:t>
            </w:r>
          </w:p>
        </w:tc>
        <w:tc>
          <w:tcPr>
            <w:tcW w:w="1172"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WARTOŚĆ NETTO</w:t>
            </w:r>
          </w:p>
        </w:tc>
        <w:tc>
          <w:tcPr>
            <w:tcW w:w="1054"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WARTOŚĆ BRUTTO</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PRODUCENT WRAZ Z NUMEREM KATALOGOWYM</w:t>
            </w: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tc>
      </w:tr>
      <w:tr w:rsidR="00654E52" w:rsidRPr="00654E52" w:rsidTr="00DD4E27">
        <w:trPr>
          <w:cantSplit/>
          <w:trHeight w:val="748"/>
        </w:trPr>
        <w:tc>
          <w:tcPr>
            <w:tcW w:w="417"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1.</w:t>
            </w:r>
          </w:p>
        </w:tc>
        <w:tc>
          <w:tcPr>
            <w:tcW w:w="3306"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Times New Roman" w:eastAsia="Times New Roman" w:hAnsi="Times New Roman" w:cs="Times New Roman"/>
                <w:b/>
                <w:bCs/>
                <w:kern w:val="1"/>
                <w:lang w:val="fr-FR" w:eastAsia="pl-PL"/>
              </w:rPr>
              <w:t>USG Doppler, przezczaszkowy system doplerowski</w:t>
            </w:r>
          </w:p>
        </w:tc>
        <w:tc>
          <w:tcPr>
            <w:tcW w:w="702"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bCs/>
                <w:kern w:val="1"/>
                <w:lang w:val="fr-FR" w:eastAsia="pl-PL"/>
              </w:rPr>
            </w:pPr>
            <w:r w:rsidRPr="00654E52">
              <w:rPr>
                <w:rFonts w:ascii="Times New Roman" w:eastAsia="Times New Roman" w:hAnsi="Times New Roman" w:cs="Times New Roman"/>
                <w:b/>
                <w:bCs/>
                <w:kern w:val="1"/>
                <w:lang w:val="fr-FR" w:eastAsia="pl-PL"/>
              </w:rPr>
              <w:t>szt.</w:t>
            </w:r>
          </w:p>
        </w:tc>
        <w:tc>
          <w:tcPr>
            <w:tcW w:w="709"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bCs/>
                <w:kern w:val="1"/>
                <w:lang w:val="fr-FR" w:eastAsia="pl-PL"/>
              </w:rPr>
            </w:pPr>
            <w:r w:rsidRPr="00654E52">
              <w:rPr>
                <w:rFonts w:ascii="Times New Roman" w:eastAsia="Times New Roman" w:hAnsi="Times New Roman" w:cs="Times New Roman"/>
                <w:b/>
                <w:bCs/>
                <w:kern w:val="1"/>
                <w:lang w:val="fr-FR" w:eastAsia="pl-PL"/>
              </w:rPr>
              <w:t>1</w:t>
            </w:r>
          </w:p>
        </w:tc>
        <w:tc>
          <w:tcPr>
            <w:tcW w:w="850"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tc>
        <w:tc>
          <w:tcPr>
            <w:tcW w:w="992"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tc>
        <w:tc>
          <w:tcPr>
            <w:tcW w:w="1172"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tc>
        <w:tc>
          <w:tcPr>
            <w:tcW w:w="1054"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tc>
      </w:tr>
    </w:tbl>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4500"/>
        <w:gridCol w:w="1440"/>
        <w:gridCol w:w="2244"/>
      </w:tblGrid>
      <w:tr w:rsidR="00654E52" w:rsidRPr="00654E52" w:rsidTr="00DD4E27">
        <w:trPr>
          <w:trHeight w:val="472"/>
        </w:trPr>
        <w:tc>
          <w:tcPr>
            <w:tcW w:w="790"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b/>
                <w:bCs/>
                <w:kern w:val="1"/>
                <w:sz w:val="20"/>
                <w:szCs w:val="20"/>
                <w:lang w:val="en-US" w:eastAsia="pl-PL"/>
              </w:rPr>
            </w:pPr>
            <w:r w:rsidRPr="00654E52">
              <w:rPr>
                <w:rFonts w:ascii="Arial" w:eastAsia="Times New Roman" w:hAnsi="Arial" w:cs="Arial"/>
                <w:b/>
                <w:bCs/>
                <w:kern w:val="1"/>
                <w:sz w:val="20"/>
                <w:szCs w:val="20"/>
                <w:lang w:val="en-US" w:eastAsia="pl-PL"/>
              </w:rPr>
              <w:t>l.p.</w:t>
            </w:r>
          </w:p>
        </w:tc>
        <w:tc>
          <w:tcPr>
            <w:tcW w:w="4500" w:type="dxa"/>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bCs/>
                <w:kern w:val="1"/>
                <w:sz w:val="20"/>
                <w:szCs w:val="20"/>
                <w:lang w:val="fr-FR" w:eastAsia="pl-PL"/>
              </w:rPr>
            </w:pPr>
            <w:r w:rsidRPr="00654E52">
              <w:rPr>
                <w:rFonts w:ascii="Arial" w:eastAsia="Times New Roman" w:hAnsi="Arial" w:cs="Arial"/>
                <w:b/>
                <w:bCs/>
                <w:kern w:val="1"/>
                <w:sz w:val="20"/>
                <w:szCs w:val="20"/>
                <w:lang w:val="fr-FR" w:eastAsia="pl-PL"/>
              </w:rPr>
              <w:t>Parametry</w:t>
            </w:r>
          </w:p>
        </w:tc>
        <w:tc>
          <w:tcPr>
            <w:tcW w:w="1440" w:type="dxa"/>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bCs/>
                <w:kern w:val="1"/>
                <w:sz w:val="20"/>
                <w:szCs w:val="20"/>
                <w:lang w:val="fr-FR" w:eastAsia="pl-PL"/>
              </w:rPr>
            </w:pPr>
            <w:r w:rsidRPr="00654E52">
              <w:rPr>
                <w:rFonts w:ascii="Arial" w:eastAsia="Times New Roman" w:hAnsi="Arial" w:cs="Arial"/>
                <w:b/>
                <w:bCs/>
                <w:kern w:val="1"/>
                <w:sz w:val="20"/>
                <w:szCs w:val="20"/>
                <w:lang w:val="fr-FR" w:eastAsia="pl-PL"/>
              </w:rPr>
              <w:t>Wymagane</w:t>
            </w:r>
          </w:p>
        </w:tc>
        <w:tc>
          <w:tcPr>
            <w:tcW w:w="2244"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b/>
                <w:bCs/>
                <w:kern w:val="1"/>
                <w:sz w:val="20"/>
                <w:szCs w:val="20"/>
                <w:lang w:val="fr-FR" w:eastAsia="pl-PL"/>
              </w:rPr>
            </w:pPr>
            <w:r w:rsidRPr="00654E52">
              <w:rPr>
                <w:rFonts w:ascii="Arial" w:eastAsia="Times New Roman" w:hAnsi="Arial" w:cs="Arial"/>
                <w:b/>
                <w:bCs/>
                <w:kern w:val="1"/>
                <w:sz w:val="20"/>
                <w:szCs w:val="20"/>
                <w:lang w:val="fr-FR" w:eastAsia="pl-PL"/>
              </w:rPr>
              <w:t>Odpowiedź Oferenta</w:t>
            </w:r>
          </w:p>
        </w:tc>
      </w:tr>
      <w:tr w:rsidR="00654E52" w:rsidRPr="00654E52" w:rsidTr="00DD4E27">
        <w:tc>
          <w:tcPr>
            <w:tcW w:w="790" w:type="dxa"/>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b/>
                <w:kern w:val="1"/>
                <w:sz w:val="20"/>
                <w:szCs w:val="20"/>
                <w:lang w:val="fr-FR" w:eastAsia="pl-PL"/>
              </w:rPr>
              <w:t>1.1</w:t>
            </w:r>
            <w:r w:rsidRPr="00654E52">
              <w:rPr>
                <w:rFonts w:ascii="Arial" w:eastAsia="Times New Roman" w:hAnsi="Arial" w:cs="Arial"/>
                <w:kern w:val="1"/>
                <w:sz w:val="20"/>
                <w:szCs w:val="20"/>
                <w:lang w:val="fr-FR" w:eastAsia="pl-PL"/>
              </w:rPr>
              <w:t xml:space="preserve"> Cyfrowy przenośny aparat dopplerowski w zwartej kompaktowej (jednobryłowej – All-In-One) obudowie z wbudowanymi głośnikami i wbudowanym kolorowym wyświetlaczem LCD (min.18” ; ekran dotykowy) do diagnostyki przepływu krwi w tętnicach wewnątrz - i zewnątrzczaszkowych, (system operacyjny posiadający pełne wsparcie producenta  w wersji Professional.);</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W obudowie zintegrowany LCD (technologia LED) i PC o następujących parametrach minimalnych:</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 min. 4 GB RAM;</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 min. 1 TB HDD;</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 min. 4 porty USB ( w tym min. 1 w stand. 3.0);</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 min. 1 port VGA;</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 min. 1 gniazdo RJ45;</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b/>
                <w:kern w:val="1"/>
                <w:sz w:val="20"/>
                <w:szCs w:val="20"/>
                <w:lang w:val="fr-FR" w:eastAsia="pl-PL"/>
              </w:rPr>
              <w:t>1.2</w:t>
            </w:r>
            <w:r w:rsidRPr="00654E52">
              <w:rPr>
                <w:rFonts w:ascii="Arial" w:eastAsia="Times New Roman" w:hAnsi="Arial" w:cs="Arial"/>
                <w:kern w:val="1"/>
                <w:sz w:val="20"/>
                <w:szCs w:val="20"/>
                <w:lang w:val="fr-FR" w:eastAsia="pl-PL"/>
              </w:rPr>
              <w:t xml:space="preserve"> Aparat zasilany elektryczne (230 V, 50 Hz).</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b/>
                <w:kern w:val="1"/>
                <w:sz w:val="20"/>
                <w:szCs w:val="20"/>
                <w:lang w:val="fr-FR" w:eastAsia="pl-PL"/>
              </w:rPr>
              <w:t>1.3</w:t>
            </w:r>
            <w:r w:rsidRPr="00654E52">
              <w:rPr>
                <w:rFonts w:ascii="Arial" w:eastAsia="Times New Roman" w:hAnsi="Arial" w:cs="Arial"/>
                <w:kern w:val="1"/>
                <w:sz w:val="20"/>
                <w:szCs w:val="20"/>
                <w:lang w:val="fr-FR" w:eastAsia="pl-PL"/>
              </w:rPr>
              <w:t xml:space="preserve"> Wymagana masa aparatu &lt; 7 kg.</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b/>
                <w:kern w:val="1"/>
                <w:sz w:val="20"/>
                <w:szCs w:val="20"/>
                <w:lang w:val="fr-FR" w:eastAsia="pl-PL"/>
              </w:rPr>
              <w:t>1.4</w:t>
            </w:r>
            <w:r w:rsidRPr="00654E52">
              <w:rPr>
                <w:rFonts w:ascii="Arial" w:eastAsia="Times New Roman" w:hAnsi="Arial" w:cs="Arial"/>
                <w:kern w:val="1"/>
                <w:sz w:val="20"/>
                <w:szCs w:val="20"/>
                <w:lang w:val="fr-FR" w:eastAsia="pl-PL"/>
              </w:rPr>
              <w:t xml:space="preserve"> Aparat powinien być wyposażony w gniazda, umożliwiające jednoczesne podłączenie sond:</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- 1,6 MHz (1 szt.) lub zamiennie 2 MHz (1 szt.);</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- 2 MHz (1 szt.);</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- 4 MHz (1 szt.);</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- 8 MHz (1 szt.);</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- 16 MHz (1 szt.);</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b/>
                <w:kern w:val="1"/>
                <w:sz w:val="20"/>
                <w:szCs w:val="20"/>
                <w:lang w:val="fr-FR" w:eastAsia="pl-PL"/>
              </w:rPr>
              <w:t>1. 5</w:t>
            </w:r>
            <w:r w:rsidRPr="00654E52">
              <w:rPr>
                <w:rFonts w:ascii="Arial" w:eastAsia="Times New Roman" w:hAnsi="Arial" w:cs="Arial"/>
                <w:kern w:val="1"/>
                <w:sz w:val="20"/>
                <w:szCs w:val="20"/>
                <w:lang w:val="fr-FR" w:eastAsia="pl-PL"/>
              </w:rPr>
              <w:t xml:space="preserve"> Aparat powinien być wyposażony w gniazdo, umożliwiające wprowadzanie sygnałów zewnętrznych i wyprowadzanie sygnałów na zewnątrz:</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 min. 8 wejść/wyjść analogowo-cyfrowych w dowolnej konfiguracji;</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b/>
                <w:kern w:val="1"/>
                <w:sz w:val="20"/>
                <w:szCs w:val="20"/>
                <w:lang w:val="fr-FR" w:eastAsia="pl-PL"/>
              </w:rPr>
              <w:t>1.6</w:t>
            </w:r>
            <w:r w:rsidRPr="00654E52">
              <w:rPr>
                <w:rFonts w:ascii="Arial" w:eastAsia="Times New Roman" w:hAnsi="Arial" w:cs="Arial"/>
                <w:kern w:val="1"/>
                <w:sz w:val="20"/>
                <w:szCs w:val="20"/>
                <w:lang w:val="fr-FR" w:eastAsia="pl-PL"/>
              </w:rPr>
              <w:t xml:space="preserve"> Aparat powinien być przystosowany do montażu na wysięgniku / ramieniu wychylnym  lub na ścianie zgodnie ze standardem VESA.</w:t>
            </w:r>
          </w:p>
        </w:tc>
        <w:tc>
          <w:tcPr>
            <w:tcW w:w="1440" w:type="dxa"/>
            <w:vAlign w:val="center"/>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r w:rsidR="00654E52" w:rsidRPr="00654E52" w:rsidTr="00DD4E27">
        <w:tc>
          <w:tcPr>
            <w:tcW w:w="790" w:type="dxa"/>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W zestawie drukarka umożliwiająca wydruk w kolorze.</w:t>
            </w:r>
          </w:p>
        </w:tc>
        <w:tc>
          <w:tcPr>
            <w:tcW w:w="1440" w:type="dxa"/>
            <w:vAlign w:val="center"/>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r w:rsidR="00654E52" w:rsidRPr="00654E52" w:rsidTr="00DD4E27">
        <w:tc>
          <w:tcPr>
            <w:tcW w:w="790" w:type="dxa"/>
            <w:tcBorders>
              <w:bottom w:val="single" w:sz="4" w:space="0" w:color="auto"/>
            </w:tcBorders>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Borders>
              <w:bottom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ind w:left="110" w:hanging="110"/>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Sterowanie:</w:t>
            </w:r>
          </w:p>
          <w:p w:rsidR="00654E52" w:rsidRPr="00654E52" w:rsidRDefault="00654E52" w:rsidP="00654E52">
            <w:pPr>
              <w:widowControl w:val="0"/>
              <w:suppressAutoHyphens/>
              <w:overflowPunct w:val="0"/>
              <w:autoSpaceDE w:val="0"/>
              <w:autoSpaceDN w:val="0"/>
              <w:adjustRightInd w:val="0"/>
              <w:spacing w:after="0" w:line="240" w:lineRule="auto"/>
              <w:ind w:left="110" w:hanging="110"/>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 touchscreen (dotykowe);</w:t>
            </w:r>
          </w:p>
          <w:p w:rsidR="00654E52" w:rsidRPr="00654E52" w:rsidRDefault="00654E52" w:rsidP="00654E52">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0"/>
                <w:szCs w:val="20"/>
                <w:lang w:eastAsia="pl-PL"/>
              </w:rPr>
            </w:pPr>
            <w:r w:rsidRPr="00654E52">
              <w:rPr>
                <w:rFonts w:ascii="Times New Roman" w:eastAsia="Times New Roman" w:hAnsi="Times New Roman" w:cs="Times New Roman"/>
                <w:kern w:val="1"/>
                <w:sz w:val="20"/>
                <w:szCs w:val="20"/>
                <w:lang w:eastAsia="pl-PL"/>
              </w:rPr>
              <w:t xml:space="preserve">- ręczne z pulpitu operatora (bezprzewodowy oraz przewodowy moduł zdalnego  sterowania) </w:t>
            </w:r>
          </w:p>
          <w:p w:rsidR="00654E52" w:rsidRPr="00654E52" w:rsidRDefault="00654E52" w:rsidP="00654E52">
            <w:pPr>
              <w:widowControl w:val="0"/>
              <w:suppressAutoHyphens/>
              <w:overflowPunct w:val="0"/>
              <w:autoSpaceDE w:val="0"/>
              <w:autoSpaceDN w:val="0"/>
              <w:adjustRightInd w:val="0"/>
              <w:spacing w:after="0" w:line="240" w:lineRule="auto"/>
              <w:ind w:left="110" w:hanging="110"/>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 przy pomocy myszki i klawiatury komputerowej;</w:t>
            </w:r>
          </w:p>
          <w:p w:rsidR="00654E52" w:rsidRPr="00654E52" w:rsidRDefault="00654E52" w:rsidP="00654E52">
            <w:pPr>
              <w:widowControl w:val="0"/>
              <w:suppressAutoHyphens/>
              <w:overflowPunct w:val="0"/>
              <w:autoSpaceDE w:val="0"/>
              <w:autoSpaceDN w:val="0"/>
              <w:adjustRightInd w:val="0"/>
              <w:spacing w:after="0" w:line="240" w:lineRule="auto"/>
              <w:ind w:left="110" w:hanging="110"/>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 za pomocą 3-funkcyjnego sterownika/pedału nożnego;</w:t>
            </w:r>
          </w:p>
        </w:tc>
        <w:tc>
          <w:tcPr>
            <w:tcW w:w="1440" w:type="dxa"/>
            <w:tcBorders>
              <w:bottom w:val="single" w:sz="4" w:space="0" w:color="auto"/>
            </w:tcBorders>
            <w:vAlign w:val="center"/>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Borders>
              <w:bottom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r w:rsidR="00654E52" w:rsidRPr="00654E52" w:rsidTr="00DD4E27">
        <w:tc>
          <w:tcPr>
            <w:tcW w:w="790" w:type="dxa"/>
            <w:tcBorders>
              <w:bottom w:val="single" w:sz="4" w:space="0" w:color="auto"/>
            </w:tcBorders>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Borders>
              <w:bottom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Pełna diagnostyka dopplerowska przepływów w naczyniach wewnątrzczaszkowych,  szyjnych i peryferyjnych.</w:t>
            </w:r>
          </w:p>
        </w:tc>
        <w:tc>
          <w:tcPr>
            <w:tcW w:w="1440" w:type="dxa"/>
            <w:tcBorders>
              <w:bottom w:val="single" w:sz="4" w:space="0" w:color="auto"/>
            </w:tcBorders>
            <w:vAlign w:val="center"/>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Borders>
              <w:bottom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r w:rsidR="00654E52" w:rsidRPr="00654E52" w:rsidTr="00DD4E27">
        <w:tc>
          <w:tcPr>
            <w:tcW w:w="790" w:type="dxa"/>
            <w:tcBorders>
              <w:bottom w:val="single" w:sz="4" w:space="0" w:color="auto"/>
            </w:tcBorders>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Borders>
              <w:bottom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Automatyczne wyznaczanie podstawowych parametrów prędkości przepływu (prędkości przepływu – skurczowa, średnia, ratio; indeksy RI i PI; rytm/puls serca - Heart Rate, VMR, EtCO2, CO2R). Wymagana prezentacja współczynnika Lindegaarda.</w:t>
            </w:r>
          </w:p>
        </w:tc>
        <w:tc>
          <w:tcPr>
            <w:tcW w:w="1440" w:type="dxa"/>
            <w:tcBorders>
              <w:bottom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Borders>
              <w:bottom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r w:rsidR="00654E52" w:rsidRPr="00654E52" w:rsidTr="00DD4E27">
        <w:tc>
          <w:tcPr>
            <w:tcW w:w="790" w:type="dxa"/>
            <w:tcBorders>
              <w:bottom w:val="single" w:sz="4" w:space="0" w:color="auto"/>
            </w:tcBorders>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Borders>
              <w:bottom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Analiza spektralna sygnałów dopplerowskich (min. 256-punktowa analiza FFT).</w:t>
            </w:r>
          </w:p>
        </w:tc>
        <w:tc>
          <w:tcPr>
            <w:tcW w:w="1440" w:type="dxa"/>
            <w:tcBorders>
              <w:bottom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Borders>
              <w:bottom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r w:rsidR="00654E52" w:rsidRPr="00654E52" w:rsidTr="00DD4E27">
        <w:tc>
          <w:tcPr>
            <w:tcW w:w="790" w:type="dxa"/>
            <w:tcBorders>
              <w:bottom w:val="single" w:sz="4" w:space="0" w:color="auto"/>
            </w:tcBorders>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Borders>
              <w:bottom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Głowica 2 MHz PW diagnostyczna (1 szt.).</w:t>
            </w:r>
          </w:p>
        </w:tc>
        <w:tc>
          <w:tcPr>
            <w:tcW w:w="1440" w:type="dxa"/>
            <w:tcBorders>
              <w:bottom w:val="single" w:sz="4" w:space="0" w:color="auto"/>
            </w:tcBorders>
            <w:vAlign w:val="center"/>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Borders>
              <w:bottom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r w:rsidR="00654E52" w:rsidRPr="00654E52" w:rsidTr="00DD4E27">
        <w:tc>
          <w:tcPr>
            <w:tcW w:w="790" w:type="dxa"/>
            <w:tcBorders>
              <w:top w:val="single" w:sz="4" w:space="0" w:color="auto"/>
              <w:left w:val="single" w:sz="4" w:space="0" w:color="auto"/>
              <w:bottom w:val="single" w:sz="4" w:space="0" w:color="auto"/>
              <w:right w:val="single" w:sz="4" w:space="0" w:color="auto"/>
            </w:tcBorders>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Borders>
              <w:top w:val="single" w:sz="4" w:space="0" w:color="auto"/>
              <w:left w:val="single" w:sz="4" w:space="0" w:color="auto"/>
              <w:bottom w:val="single" w:sz="4" w:space="0" w:color="auto"/>
              <w:right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Głowica 4 MHz CW/PW 1 szt.).</w:t>
            </w:r>
          </w:p>
        </w:tc>
        <w:tc>
          <w:tcPr>
            <w:tcW w:w="1440" w:type="dxa"/>
            <w:tcBorders>
              <w:top w:val="single" w:sz="4" w:space="0" w:color="auto"/>
              <w:left w:val="single" w:sz="4" w:space="0" w:color="auto"/>
              <w:bottom w:val="single" w:sz="4" w:space="0" w:color="auto"/>
              <w:right w:val="single" w:sz="4" w:space="0" w:color="auto"/>
            </w:tcBorders>
            <w:vAlign w:val="center"/>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Borders>
              <w:top w:val="single" w:sz="4" w:space="0" w:color="auto"/>
              <w:left w:val="single" w:sz="4" w:space="0" w:color="auto"/>
              <w:bottom w:val="single" w:sz="4" w:space="0" w:color="auto"/>
              <w:right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r w:rsidR="00654E52" w:rsidRPr="00654E52" w:rsidTr="00DD4E27">
        <w:tc>
          <w:tcPr>
            <w:tcW w:w="790" w:type="dxa"/>
            <w:tcBorders>
              <w:top w:val="single" w:sz="4" w:space="0" w:color="auto"/>
              <w:left w:val="single" w:sz="4" w:space="0" w:color="auto"/>
              <w:bottom w:val="single" w:sz="4" w:space="0" w:color="auto"/>
              <w:right w:val="single" w:sz="4" w:space="0" w:color="auto"/>
            </w:tcBorders>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Borders>
              <w:top w:val="single" w:sz="4" w:space="0" w:color="auto"/>
              <w:left w:val="single" w:sz="4" w:space="0" w:color="auto"/>
              <w:bottom w:val="single" w:sz="4" w:space="0" w:color="auto"/>
              <w:right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Głowica monitorująca 2 MHz  PW (2 szt.).</w:t>
            </w:r>
          </w:p>
        </w:tc>
        <w:tc>
          <w:tcPr>
            <w:tcW w:w="1440" w:type="dxa"/>
            <w:tcBorders>
              <w:top w:val="single" w:sz="4" w:space="0" w:color="auto"/>
              <w:left w:val="single" w:sz="4" w:space="0" w:color="auto"/>
              <w:bottom w:val="single" w:sz="4" w:space="0" w:color="auto"/>
              <w:right w:val="single" w:sz="4" w:space="0" w:color="auto"/>
            </w:tcBorders>
            <w:vAlign w:val="center"/>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Borders>
              <w:top w:val="single" w:sz="4" w:space="0" w:color="auto"/>
              <w:left w:val="single" w:sz="4" w:space="0" w:color="auto"/>
              <w:bottom w:val="single" w:sz="4" w:space="0" w:color="auto"/>
              <w:right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r w:rsidR="00654E52" w:rsidRPr="00654E52" w:rsidTr="00DD4E27">
        <w:tc>
          <w:tcPr>
            <w:tcW w:w="790" w:type="dxa"/>
            <w:tcBorders>
              <w:top w:val="single" w:sz="4" w:space="0" w:color="auto"/>
              <w:left w:val="single" w:sz="4" w:space="0" w:color="auto"/>
              <w:bottom w:val="single" w:sz="4" w:space="0" w:color="auto"/>
              <w:right w:val="single" w:sz="4" w:space="0" w:color="auto"/>
            </w:tcBorders>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Borders>
              <w:top w:val="single" w:sz="4" w:space="0" w:color="auto"/>
              <w:left w:val="single" w:sz="4" w:space="0" w:color="auto"/>
              <w:bottom w:val="single" w:sz="4" w:space="0" w:color="auto"/>
              <w:right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Mocowanie do sond monitorujących bilateralne</w:t>
            </w:r>
          </w:p>
        </w:tc>
        <w:tc>
          <w:tcPr>
            <w:tcW w:w="1440" w:type="dxa"/>
            <w:tcBorders>
              <w:top w:val="single" w:sz="4" w:space="0" w:color="auto"/>
              <w:left w:val="single" w:sz="4" w:space="0" w:color="auto"/>
              <w:bottom w:val="single" w:sz="4" w:space="0" w:color="auto"/>
              <w:right w:val="single" w:sz="4" w:space="0" w:color="auto"/>
            </w:tcBorders>
            <w:vAlign w:val="center"/>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Borders>
              <w:top w:val="single" w:sz="4" w:space="0" w:color="auto"/>
              <w:left w:val="single" w:sz="4" w:space="0" w:color="auto"/>
              <w:bottom w:val="single" w:sz="4" w:space="0" w:color="auto"/>
              <w:right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r w:rsidR="00654E52" w:rsidRPr="00654E52" w:rsidTr="00DD4E27">
        <w:tc>
          <w:tcPr>
            <w:tcW w:w="790" w:type="dxa"/>
            <w:tcBorders>
              <w:top w:val="single" w:sz="4" w:space="0" w:color="auto"/>
              <w:left w:val="single" w:sz="4" w:space="0" w:color="auto"/>
              <w:bottom w:val="single" w:sz="4" w:space="0" w:color="auto"/>
              <w:right w:val="single" w:sz="4" w:space="0" w:color="auto"/>
            </w:tcBorders>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Borders>
              <w:top w:val="single" w:sz="4" w:space="0" w:color="auto"/>
              <w:left w:val="single" w:sz="4" w:space="0" w:color="auto"/>
              <w:bottom w:val="single" w:sz="4" w:space="0" w:color="auto"/>
              <w:right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Wymagane oprogramowanie do monitorowania  bilateralnego (dwustronnego - jednoczasowo) z automatyczną detekcją zatorów (HITS) oraz z jednoczesną prezentacją rejestrowanego sygnału z różnych głębokości w min. 8 oknach na jednym ekranie. Wymagana analiza HITS w dużej rozdzielczości (min. 125 mikrosekund).</w:t>
            </w:r>
          </w:p>
        </w:tc>
        <w:tc>
          <w:tcPr>
            <w:tcW w:w="1440" w:type="dxa"/>
            <w:tcBorders>
              <w:top w:val="single" w:sz="4" w:space="0" w:color="auto"/>
              <w:left w:val="single" w:sz="4" w:space="0" w:color="auto"/>
              <w:bottom w:val="single" w:sz="4" w:space="0" w:color="auto"/>
              <w:right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Borders>
              <w:top w:val="single" w:sz="4" w:space="0" w:color="auto"/>
              <w:left w:val="single" w:sz="4" w:space="0" w:color="auto"/>
              <w:bottom w:val="single" w:sz="4" w:space="0" w:color="auto"/>
              <w:right w:val="single" w:sz="4" w:space="0" w:color="auto"/>
            </w:tcBorders>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r w:rsidR="00654E52" w:rsidRPr="00654E52" w:rsidTr="00DD4E27">
        <w:tc>
          <w:tcPr>
            <w:tcW w:w="790" w:type="dxa"/>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Wymaqana możliwość obróbki (reanalizy) zamrożonych (freeze) wcześniej danych surowych spektrum (w tym m.in. zmiana głębokości, „Sample Volume”, „Scale”, etc);</w:t>
            </w:r>
          </w:p>
        </w:tc>
        <w:tc>
          <w:tcPr>
            <w:tcW w:w="1440" w:type="dxa"/>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r w:rsidR="00654E52" w:rsidRPr="00654E52" w:rsidTr="00DD4E27">
        <w:tc>
          <w:tcPr>
            <w:tcW w:w="790" w:type="dxa"/>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Wymagana prezentacja trybu M-Mode w czasie rzeczywistym (ilość bramek w trybie M-Mode - min. 250 – co oznacza pomiar FFT w min. 250 głębokościach).</w:t>
            </w:r>
          </w:p>
        </w:tc>
        <w:tc>
          <w:tcPr>
            <w:tcW w:w="1440" w:type="dxa"/>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r w:rsidR="00654E52" w:rsidRPr="00654E52" w:rsidTr="00DD4E27">
        <w:tc>
          <w:tcPr>
            <w:tcW w:w="790" w:type="dxa"/>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Wymagana prezentacja „Velocity Profiles” (umożliwiająca w czasie rzeczywistym prezentację rozkładu i mocy/natężenia prędkości oraz dostęp do danych spektrum uzyskanych na wszystkich min. 250 głębokościach M-Mode).</w:t>
            </w:r>
          </w:p>
        </w:tc>
        <w:tc>
          <w:tcPr>
            <w:tcW w:w="1440" w:type="dxa"/>
            <w:vAlign w:val="center"/>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r w:rsidR="00654E52" w:rsidRPr="00654E52" w:rsidTr="00DD4E27">
        <w:tc>
          <w:tcPr>
            <w:tcW w:w="790" w:type="dxa"/>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Możliwość układania dowolnych protokołów badań zgodnych z wymogami/standardami użytkownika.</w:t>
            </w:r>
          </w:p>
        </w:tc>
        <w:tc>
          <w:tcPr>
            <w:tcW w:w="1440" w:type="dxa"/>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r w:rsidR="00654E52" w:rsidRPr="00654E52" w:rsidTr="00DD4E27">
        <w:tc>
          <w:tcPr>
            <w:tcW w:w="790" w:type="dxa"/>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Możliwość ustawienia, definiowanych przez użytkownika, alarmów dla  parametrów w trybie monitorowania.</w:t>
            </w:r>
          </w:p>
        </w:tc>
        <w:tc>
          <w:tcPr>
            <w:tcW w:w="1440" w:type="dxa"/>
            <w:vAlign w:val="center"/>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r w:rsidR="00654E52" w:rsidRPr="00654E52" w:rsidTr="00DD4E27">
        <w:tc>
          <w:tcPr>
            <w:tcW w:w="790" w:type="dxa"/>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Trendy- oprogramowanie umożliwiające określenie trendów parametrów uzyskanych podczas kolejnych badań pacjenta. Wymagana prezentacja statystyki badań z możliwością eksportu do arkusza Excell.</w:t>
            </w:r>
          </w:p>
        </w:tc>
        <w:tc>
          <w:tcPr>
            <w:tcW w:w="1440" w:type="dxa"/>
            <w:vAlign w:val="center"/>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r w:rsidR="00654E52" w:rsidRPr="00654E52" w:rsidTr="00DD4E27">
        <w:tc>
          <w:tcPr>
            <w:tcW w:w="790" w:type="dxa"/>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Wymagana kompatybilność ze standardem DICOM i opcjonalnie z HL7; możliwość rozwinięcia o te opcje w przyszłości</w:t>
            </w:r>
          </w:p>
        </w:tc>
        <w:tc>
          <w:tcPr>
            <w:tcW w:w="1440" w:type="dxa"/>
            <w:vAlign w:val="center"/>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r w:rsidR="00654E52" w:rsidRPr="00654E52" w:rsidTr="00DD4E27">
        <w:tc>
          <w:tcPr>
            <w:tcW w:w="790" w:type="dxa"/>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Interaktywny tryb generowania podsumowań i raportów.</w:t>
            </w:r>
          </w:p>
        </w:tc>
        <w:tc>
          <w:tcPr>
            <w:tcW w:w="1440" w:type="dxa"/>
            <w:vAlign w:val="center"/>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r w:rsidR="00654E52" w:rsidRPr="00654E52" w:rsidTr="00DD4E27">
        <w:tc>
          <w:tcPr>
            <w:tcW w:w="790" w:type="dxa"/>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W zestawie:</w:t>
            </w:r>
          </w:p>
          <w:p w:rsidR="00654E52" w:rsidRPr="00654E52" w:rsidRDefault="00654E52" w:rsidP="00654E52">
            <w:pPr>
              <w:widowControl w:val="0"/>
              <w:suppressAutoHyphens/>
              <w:overflowPunct w:val="0"/>
              <w:autoSpaceDE w:val="0"/>
              <w:autoSpaceDN w:val="0"/>
              <w:adjustRightInd w:val="0"/>
              <w:spacing w:after="0" w:line="240" w:lineRule="auto"/>
              <w:ind w:left="110" w:hanging="110"/>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 platforma jezdna do wygodnego  transportu aparatu w obrębie budynku szpitalnego (solidna metalowa konstrukcja z ogumionymi kołami o średnicy min. 8 cm – w tym dwa z hamulcami);</w:t>
            </w:r>
          </w:p>
        </w:tc>
        <w:tc>
          <w:tcPr>
            <w:tcW w:w="1440" w:type="dxa"/>
            <w:vAlign w:val="center"/>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r w:rsidR="00654E52" w:rsidRPr="00654E52" w:rsidTr="00DD4E27">
        <w:tc>
          <w:tcPr>
            <w:tcW w:w="790" w:type="dxa"/>
            <w:vAlign w:val="center"/>
          </w:tcPr>
          <w:p w:rsidR="00654E52" w:rsidRPr="00654E52" w:rsidRDefault="00654E52" w:rsidP="00654E52">
            <w:pPr>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val="fr-FR" w:eastAsia="pl-PL"/>
              </w:rPr>
            </w:pPr>
          </w:p>
        </w:tc>
        <w:tc>
          <w:tcPr>
            <w:tcW w:w="4500"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Możliwość doposażenia aparatu w zrobotyzowane (sterowane robotem) głowice monitorujące 2 MHz PW, które automatycznie podążają za najlepszym sygnałem.</w:t>
            </w:r>
          </w:p>
        </w:tc>
        <w:tc>
          <w:tcPr>
            <w:tcW w:w="1440" w:type="dxa"/>
            <w:vAlign w:val="center"/>
          </w:tcPr>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20"/>
                <w:szCs w:val="20"/>
                <w:lang w:val="fr-FR" w:eastAsia="pl-PL"/>
              </w:rPr>
            </w:pPr>
            <w:r w:rsidRPr="00654E52">
              <w:rPr>
                <w:rFonts w:ascii="Arial" w:eastAsia="Times New Roman" w:hAnsi="Arial" w:cs="Arial"/>
                <w:kern w:val="1"/>
                <w:sz w:val="20"/>
                <w:szCs w:val="20"/>
                <w:lang w:val="fr-FR" w:eastAsia="pl-PL"/>
              </w:rPr>
              <w:t>TAK</w:t>
            </w:r>
          </w:p>
        </w:tc>
        <w:tc>
          <w:tcPr>
            <w:tcW w:w="2244"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20"/>
                <w:szCs w:val="20"/>
                <w:lang w:val="fr-FR" w:eastAsia="pl-PL"/>
              </w:rPr>
            </w:pPr>
          </w:p>
        </w:tc>
      </w:tr>
    </w:tbl>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4"/>
          <w:szCs w:val="14"/>
          <w:lang w:val="fr-FR" w:eastAsia="pl-PL"/>
        </w:rPr>
      </w:pPr>
      <w:r w:rsidRPr="00654E52">
        <w:rPr>
          <w:rFonts w:ascii="Times New Roman" w:eastAsia="Calibri" w:hAnsi="Times New Roman" w:cs="Times New Roman"/>
          <w:b/>
          <w:bCs/>
          <w:kern w:val="1"/>
          <w:lang w:val="fr-FR"/>
        </w:rPr>
        <w:t xml:space="preserve">UWAGA: </w:t>
      </w:r>
      <w:r w:rsidRPr="00654E52">
        <w:rPr>
          <w:rFonts w:ascii="Times New Roman" w:eastAsia="Calibri" w:hAnsi="Times New Roman" w:cs="Times New Roman"/>
          <w:kern w:val="1"/>
          <w:lang w:val="fr-FR"/>
        </w:rPr>
        <w:t xml:space="preserve">W tabelach należy wpisać „TAK” lub „NIE” w zależności od tego, czy proponowany sprzęt spełnia wskazany parametr. Parametry określone jako </w:t>
      </w:r>
      <w:r w:rsidRPr="00654E52">
        <w:rPr>
          <w:rFonts w:ascii="Times New Roman" w:eastAsia="Calibri" w:hAnsi="Times New Roman" w:cs="Times New Roman"/>
          <w:b/>
          <w:kern w:val="1"/>
          <w:lang w:val="fr-FR"/>
        </w:rPr>
        <w:t>„TAK”</w:t>
      </w:r>
      <w:r w:rsidRPr="00654E52">
        <w:rPr>
          <w:rFonts w:ascii="Times New Roman" w:eastAsia="Calibri" w:hAnsi="Times New Roman" w:cs="Times New Roman"/>
          <w:kern w:val="1"/>
          <w:lang w:val="fr-FR"/>
        </w:rPr>
        <w:t xml:space="preserve"> są parametrami granicznymi  </w:t>
      </w:r>
      <w:r w:rsidRPr="00654E52">
        <w:rPr>
          <w:rFonts w:ascii="Times New Roman" w:eastAsia="Calibri" w:hAnsi="Times New Roman" w:cs="Times New Roman"/>
          <w:b/>
          <w:kern w:val="1"/>
          <w:lang w:val="fr-FR"/>
        </w:rPr>
        <w:t>wymaganymi przez Zamawiającego</w:t>
      </w:r>
      <w:r w:rsidRPr="00654E52">
        <w:rPr>
          <w:rFonts w:ascii="Times New Roman" w:eastAsia="Calibri" w:hAnsi="Times New Roman" w:cs="Times New Roman"/>
          <w:kern w:val="1"/>
          <w:lang w:val="fr-FR"/>
        </w:rPr>
        <w:t>, oferta nie spełniająca wymogów granicznych podlega odrzuceniu bez dalszego rozpatrywania.</w:t>
      </w: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Calibri" w:hAnsi="Arial" w:cs="Arial"/>
          <w:b/>
          <w:color w:val="FF0000"/>
          <w:kern w:val="1"/>
          <w:sz w:val="18"/>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r w:rsidRPr="00654E52">
        <w:rPr>
          <w:rFonts w:ascii="Times New Roman" w:eastAsia="Times New Roman" w:hAnsi="Times New Roman" w:cs="Times New Roman"/>
          <w:b/>
          <w:kern w:val="1"/>
          <w:lang w:val="fr-FR" w:eastAsia="pl-PL"/>
        </w:rPr>
        <w:t>Pakiet nr 3</w:t>
      </w:r>
      <w:r w:rsidRPr="00654E52">
        <w:rPr>
          <w:rFonts w:ascii="Times New Roman" w:eastAsia="Times New Roman" w:hAnsi="Times New Roman" w:cs="Times New Roman"/>
          <w:kern w:val="1"/>
          <w:lang w:val="fr-FR" w:eastAsia="pl-PL"/>
        </w:rPr>
        <w:t xml:space="preserve"> – </w:t>
      </w:r>
      <w:r w:rsidRPr="00654E52">
        <w:rPr>
          <w:rFonts w:ascii="Times New Roman" w:eastAsia="Times New Roman" w:hAnsi="Times New Roman" w:cs="Times New Roman"/>
          <w:b/>
          <w:bCs/>
          <w:kern w:val="1"/>
          <w:lang w:val="fr-FR" w:eastAsia="pl-PL"/>
        </w:rPr>
        <w:t>Rejestrator EKG ( 4 szt.) wraz z oprogramowaniem do analizy zapisów holterowskich.</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tbl>
      <w:tblPr>
        <w:tblW w:w="10653" w:type="dxa"/>
        <w:tblInd w:w="-744" w:type="dxa"/>
        <w:tblLayout w:type="fixed"/>
        <w:tblCellMar>
          <w:left w:w="70" w:type="dxa"/>
          <w:right w:w="70" w:type="dxa"/>
        </w:tblCellMar>
        <w:tblLook w:val="0000" w:firstRow="0" w:lastRow="0" w:firstColumn="0" w:lastColumn="0" w:noHBand="0" w:noVBand="0"/>
      </w:tblPr>
      <w:tblGrid>
        <w:gridCol w:w="417"/>
        <w:gridCol w:w="3306"/>
        <w:gridCol w:w="702"/>
        <w:gridCol w:w="709"/>
        <w:gridCol w:w="850"/>
        <w:gridCol w:w="992"/>
        <w:gridCol w:w="1172"/>
        <w:gridCol w:w="1054"/>
        <w:gridCol w:w="1451"/>
      </w:tblGrid>
      <w:tr w:rsidR="00654E52" w:rsidRPr="00654E52" w:rsidTr="00DD4E27">
        <w:trPr>
          <w:cantSplit/>
          <w:trHeight w:val="748"/>
        </w:trPr>
        <w:tc>
          <w:tcPr>
            <w:tcW w:w="417"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L.P.</w:t>
            </w:r>
          </w:p>
        </w:tc>
        <w:tc>
          <w:tcPr>
            <w:tcW w:w="3306"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ASORTYMENT</w:t>
            </w: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SZCZEGÓŁOWY</w:t>
            </w:r>
          </w:p>
        </w:tc>
        <w:tc>
          <w:tcPr>
            <w:tcW w:w="702"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JEDN. MIARY</w:t>
            </w:r>
          </w:p>
        </w:tc>
        <w:tc>
          <w:tcPr>
            <w:tcW w:w="709"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ILOŚĆ</w:t>
            </w: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szt.</w:t>
            </w:r>
          </w:p>
        </w:tc>
        <w:tc>
          <w:tcPr>
            <w:tcW w:w="850"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CENA  NETTO</w:t>
            </w:r>
          </w:p>
        </w:tc>
        <w:tc>
          <w:tcPr>
            <w:tcW w:w="992"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CENA  BRUTTO</w:t>
            </w:r>
          </w:p>
        </w:tc>
        <w:tc>
          <w:tcPr>
            <w:tcW w:w="1172"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WARTOŚĆ NETTO</w:t>
            </w:r>
          </w:p>
        </w:tc>
        <w:tc>
          <w:tcPr>
            <w:tcW w:w="1054" w:type="dxa"/>
            <w:tcBorders>
              <w:top w:val="single" w:sz="4" w:space="0" w:color="000000"/>
              <w:left w:val="single" w:sz="4" w:space="0" w:color="000000"/>
              <w:bottom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WARTOŚĆ BRUTTO</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PRODUCENT WRAZ Z NUMEREM KATALOGOWYM</w:t>
            </w:r>
          </w:p>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tc>
      </w:tr>
      <w:tr w:rsidR="00654E52" w:rsidRPr="00654E52" w:rsidTr="00DD4E27">
        <w:trPr>
          <w:cantSplit/>
          <w:trHeight w:val="748"/>
        </w:trPr>
        <w:tc>
          <w:tcPr>
            <w:tcW w:w="417"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Arial" w:eastAsia="Times New Roman" w:hAnsi="Arial" w:cs="Times New Roman"/>
                <w:b/>
                <w:i/>
                <w:kern w:val="1"/>
                <w:sz w:val="14"/>
                <w:szCs w:val="20"/>
                <w:lang w:val="fr-FR" w:eastAsia="pl-PL"/>
              </w:rPr>
              <w:t>1.</w:t>
            </w:r>
          </w:p>
        </w:tc>
        <w:tc>
          <w:tcPr>
            <w:tcW w:w="3306"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r w:rsidRPr="00654E52">
              <w:rPr>
                <w:rFonts w:ascii="Times New Roman" w:eastAsia="Times New Roman" w:hAnsi="Times New Roman" w:cs="Times New Roman"/>
                <w:b/>
                <w:bCs/>
                <w:kern w:val="1"/>
                <w:lang w:val="fr-FR" w:eastAsia="pl-PL"/>
              </w:rPr>
              <w:t>Rejestrator EKG ( 4 szt.) wraz z oprogramowaniem do analizy zapisów holterowskich.</w:t>
            </w:r>
          </w:p>
        </w:tc>
        <w:tc>
          <w:tcPr>
            <w:tcW w:w="702"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bCs/>
                <w:kern w:val="1"/>
                <w:lang w:val="fr-FR" w:eastAsia="pl-PL"/>
              </w:rPr>
            </w:pPr>
            <w:r w:rsidRPr="00654E52">
              <w:rPr>
                <w:rFonts w:ascii="Times New Roman" w:eastAsia="Times New Roman" w:hAnsi="Times New Roman" w:cs="Times New Roman"/>
                <w:b/>
                <w:bCs/>
                <w:kern w:val="1"/>
                <w:lang w:val="fr-FR" w:eastAsia="pl-PL"/>
              </w:rPr>
              <w:t>szt.</w:t>
            </w:r>
          </w:p>
        </w:tc>
        <w:tc>
          <w:tcPr>
            <w:tcW w:w="709"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bCs/>
                <w:kern w:val="1"/>
                <w:lang w:val="fr-FR" w:eastAsia="pl-PL"/>
              </w:rPr>
            </w:pPr>
            <w:r w:rsidRPr="00654E52">
              <w:rPr>
                <w:rFonts w:ascii="Times New Roman" w:eastAsia="Times New Roman" w:hAnsi="Times New Roman" w:cs="Times New Roman"/>
                <w:b/>
                <w:bCs/>
                <w:kern w:val="1"/>
                <w:lang w:val="fr-FR" w:eastAsia="pl-PL"/>
              </w:rPr>
              <w:t>4</w:t>
            </w:r>
          </w:p>
        </w:tc>
        <w:tc>
          <w:tcPr>
            <w:tcW w:w="850"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tc>
        <w:tc>
          <w:tcPr>
            <w:tcW w:w="992"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tc>
        <w:tc>
          <w:tcPr>
            <w:tcW w:w="1172"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tc>
        <w:tc>
          <w:tcPr>
            <w:tcW w:w="1054" w:type="dxa"/>
            <w:tcBorders>
              <w:top w:val="single" w:sz="4" w:space="0" w:color="000000"/>
              <w:left w:val="single" w:sz="4" w:space="0" w:color="000000"/>
              <w:bottom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E52" w:rsidRPr="00654E52" w:rsidRDefault="00654E52" w:rsidP="00654E52">
            <w:pPr>
              <w:suppressAutoHyphens/>
              <w:overflowPunct w:val="0"/>
              <w:autoSpaceDE w:val="0"/>
              <w:autoSpaceDN w:val="0"/>
              <w:adjustRightInd w:val="0"/>
              <w:spacing w:after="0" w:line="276" w:lineRule="auto"/>
              <w:textAlignment w:val="baseline"/>
              <w:rPr>
                <w:rFonts w:ascii="Arial" w:eastAsia="Times New Roman" w:hAnsi="Arial" w:cs="Times New Roman"/>
                <w:b/>
                <w:i/>
                <w:kern w:val="1"/>
                <w:sz w:val="14"/>
                <w:szCs w:val="20"/>
                <w:lang w:val="fr-FR" w:eastAsia="pl-PL"/>
              </w:rPr>
            </w:pPr>
          </w:p>
        </w:tc>
      </w:tr>
    </w:tbl>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tbl>
      <w:tblPr>
        <w:tblW w:w="5000" w:type="pct"/>
        <w:tblInd w:w="-5" w:type="dxa"/>
        <w:tblLayout w:type="fixed"/>
        <w:tblCellMar>
          <w:top w:w="55" w:type="dxa"/>
          <w:left w:w="55" w:type="dxa"/>
          <w:bottom w:w="55" w:type="dxa"/>
          <w:right w:w="55" w:type="dxa"/>
        </w:tblCellMar>
        <w:tblLook w:val="0000" w:firstRow="0" w:lastRow="0" w:firstColumn="0" w:lastColumn="0" w:noHBand="0" w:noVBand="0"/>
      </w:tblPr>
      <w:tblGrid>
        <w:gridCol w:w="426"/>
        <w:gridCol w:w="5478"/>
        <w:gridCol w:w="1860"/>
        <w:gridCol w:w="1298"/>
      </w:tblGrid>
      <w:tr w:rsidR="00654E52" w:rsidRPr="00654E52" w:rsidTr="00DD4E27">
        <w:tc>
          <w:tcPr>
            <w:tcW w:w="426" w:type="dxa"/>
            <w:tcBorders>
              <w:top w:val="single" w:sz="4" w:space="0" w:color="000000"/>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b/>
                <w:color w:val="000000"/>
                <w:kern w:val="1"/>
                <w:lang w:eastAsia="ar-SA"/>
              </w:rPr>
            </w:pPr>
            <w:r w:rsidRPr="00654E52">
              <w:rPr>
                <w:rFonts w:ascii="Calibri" w:eastAsia="MS Mincho" w:hAnsi="Calibri" w:cs="Tahoma"/>
                <w:b/>
                <w:color w:val="000000"/>
                <w:kern w:val="1"/>
                <w:lang w:eastAsia="ar-SA"/>
              </w:rPr>
              <w:t>I</w:t>
            </w:r>
          </w:p>
        </w:tc>
        <w:tc>
          <w:tcPr>
            <w:tcW w:w="5478" w:type="dxa"/>
            <w:tcBorders>
              <w:top w:val="single" w:sz="4" w:space="0" w:color="000000"/>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b/>
                <w:bCs/>
                <w:kern w:val="1"/>
                <w:lang w:eastAsia="ar-SA"/>
              </w:rPr>
            </w:pPr>
            <w:r w:rsidRPr="00654E52">
              <w:rPr>
                <w:rFonts w:ascii="Calibri" w:eastAsia="MS Mincho" w:hAnsi="Calibri" w:cs="Tahoma"/>
                <w:b/>
                <w:bCs/>
                <w:color w:val="000000"/>
                <w:kern w:val="1"/>
                <w:lang w:eastAsia="ar-SA"/>
              </w:rPr>
              <w:t>Oprogramowanie do analizy zapisów holterowskich EKG 3 oraz 12 kanałowych – funkcje systemu</w:t>
            </w:r>
          </w:p>
        </w:tc>
        <w:tc>
          <w:tcPr>
            <w:tcW w:w="1860" w:type="dxa"/>
            <w:tcBorders>
              <w:top w:val="single" w:sz="4" w:space="0" w:color="000000"/>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r w:rsidRPr="00654E52">
              <w:rPr>
                <w:rFonts w:ascii="Arial" w:eastAsia="MS Mincho" w:hAnsi="Arial" w:cs="Arial"/>
                <w:b/>
                <w:bCs/>
                <w:kern w:val="1"/>
                <w:sz w:val="20"/>
                <w:szCs w:val="20"/>
                <w:lang w:eastAsia="ar-SA"/>
              </w:rPr>
              <w:t>Wymagane</w:t>
            </w:r>
          </w:p>
        </w:tc>
        <w:tc>
          <w:tcPr>
            <w:tcW w:w="1298" w:type="dxa"/>
            <w:tcBorders>
              <w:top w:val="single" w:sz="4" w:space="0" w:color="000000"/>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r w:rsidRPr="00654E52">
              <w:rPr>
                <w:rFonts w:ascii="Calibri" w:eastAsia="MS Mincho" w:hAnsi="Calibri" w:cs="Tahoma"/>
                <w:b/>
                <w:bCs/>
                <w:color w:val="000000"/>
                <w:kern w:val="1"/>
                <w:lang w:val="fr-FR" w:eastAsia="ar-SA"/>
              </w:rPr>
              <w:t>Odpowiedź Oferenta</w:t>
            </w: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1</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 xml:space="preserve">Oprogramowanie i raporty w języku polskim, </w:t>
            </w:r>
          </w:p>
        </w:tc>
        <w:tc>
          <w:tcPr>
            <w:tcW w:w="1860"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jc w:val="center"/>
              <w:rPr>
                <w:rFonts w:ascii="Times New Roman" w:eastAsia="MS Mincho" w:hAnsi="Times New Roman" w:cs="Tahoma"/>
                <w:kern w:val="1"/>
                <w:lang w:eastAsia="ar-SA"/>
              </w:rPr>
            </w:pPr>
            <w:r w:rsidRPr="00654E52">
              <w:rPr>
                <w:rFonts w:ascii="Calibri" w:eastAsia="MS Mincho" w:hAnsi="Calibri" w:cs="Tahoma"/>
                <w:color w:val="000000"/>
                <w:kern w:val="1"/>
                <w:lang w:eastAsia="ar-SA"/>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2</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Baza danych pacjentów wraz z ich badaniami.</w:t>
            </w:r>
          </w:p>
        </w:tc>
        <w:tc>
          <w:tcPr>
            <w:tcW w:w="1860"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jc w:val="center"/>
              <w:rPr>
                <w:rFonts w:ascii="Times New Roman" w:eastAsia="MS Mincho" w:hAnsi="Times New Roman" w:cs="Tahoma"/>
                <w:kern w:val="1"/>
                <w:lang w:eastAsia="ar-SA"/>
              </w:rPr>
            </w:pPr>
            <w:r w:rsidRPr="00654E52">
              <w:rPr>
                <w:rFonts w:ascii="Calibri" w:eastAsia="MS Mincho" w:hAnsi="Calibri" w:cs="Tahoma"/>
                <w:color w:val="000000"/>
                <w:kern w:val="1"/>
                <w:lang w:eastAsia="ar-SA"/>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3</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Identyfikacja poprzez programowanie rejestratorów przed badaniem – nazwisko i ID pacjenta</w:t>
            </w:r>
          </w:p>
        </w:tc>
        <w:tc>
          <w:tcPr>
            <w:tcW w:w="1860"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jc w:val="center"/>
              <w:rPr>
                <w:rFonts w:ascii="Times New Roman" w:eastAsia="MS Mincho" w:hAnsi="Times New Roman" w:cs="Tahoma"/>
                <w:kern w:val="1"/>
                <w:lang w:eastAsia="ar-SA"/>
              </w:rPr>
            </w:pPr>
            <w:r w:rsidRPr="00654E52">
              <w:rPr>
                <w:rFonts w:ascii="Calibri" w:eastAsia="MS Mincho" w:hAnsi="Calibri" w:cs="Tahoma"/>
                <w:color w:val="000000"/>
                <w:kern w:val="1"/>
                <w:lang w:eastAsia="ar-SA"/>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4</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Możliwość edycji i tworzenia własnego panelu zakładek z kolejnymi krokami analizy zapisu</w:t>
            </w:r>
          </w:p>
        </w:tc>
        <w:tc>
          <w:tcPr>
            <w:tcW w:w="1860"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jc w:val="center"/>
              <w:rPr>
                <w:rFonts w:ascii="Times New Roman" w:eastAsia="MS Mincho" w:hAnsi="Times New Roman" w:cs="Tahoma"/>
                <w:kern w:val="1"/>
                <w:lang w:eastAsia="ar-SA"/>
              </w:rPr>
            </w:pPr>
            <w:r w:rsidRPr="00654E52">
              <w:rPr>
                <w:rFonts w:ascii="Calibri" w:eastAsia="MS Mincho" w:hAnsi="Calibri" w:cs="Tahoma"/>
                <w:color w:val="000000"/>
                <w:kern w:val="1"/>
                <w:lang w:eastAsia="ar-SA"/>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5</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Automatyczne wykrywanie artefaktów.</w:t>
            </w:r>
          </w:p>
        </w:tc>
        <w:tc>
          <w:tcPr>
            <w:tcW w:w="1860"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jc w:val="center"/>
              <w:rPr>
                <w:rFonts w:ascii="Times New Roman" w:eastAsia="MS Mincho" w:hAnsi="Times New Roman" w:cs="Tahoma"/>
                <w:kern w:val="1"/>
                <w:lang w:eastAsia="ar-SA"/>
              </w:rPr>
            </w:pPr>
            <w:r w:rsidRPr="00654E52">
              <w:rPr>
                <w:rFonts w:ascii="Calibri" w:eastAsia="MS Mincho" w:hAnsi="Calibri" w:cs="Tahoma"/>
                <w:color w:val="000000"/>
                <w:kern w:val="1"/>
                <w:lang w:eastAsia="ar-SA"/>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6</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Analiza zapisów wielodniowych do 30 dni, 3 kanałowe – pliki do 7 dni lub wielokrotność, 12 kanałowe – pliki do 3 dni lub wielokrotność.</w:t>
            </w:r>
          </w:p>
        </w:tc>
        <w:tc>
          <w:tcPr>
            <w:tcW w:w="1860"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jc w:val="center"/>
              <w:rPr>
                <w:rFonts w:ascii="Times New Roman" w:eastAsia="MS Mincho" w:hAnsi="Times New Roman" w:cs="Tahoma"/>
                <w:kern w:val="1"/>
                <w:lang w:eastAsia="ar-SA"/>
              </w:rPr>
            </w:pPr>
            <w:r w:rsidRPr="00654E52">
              <w:rPr>
                <w:rFonts w:ascii="Calibri" w:eastAsia="MS Mincho" w:hAnsi="Calibri" w:cs="Tahoma"/>
                <w:color w:val="000000"/>
                <w:kern w:val="1"/>
                <w:lang w:eastAsia="ar-SA"/>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7</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Analiza zapisu w oparciu o tworzenie klas wzorców pobudzeń.</w:t>
            </w:r>
          </w:p>
        </w:tc>
        <w:tc>
          <w:tcPr>
            <w:tcW w:w="1860"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jc w:val="center"/>
              <w:rPr>
                <w:rFonts w:ascii="Times New Roman" w:eastAsia="MS Mincho" w:hAnsi="Times New Roman" w:cs="Tahoma"/>
                <w:kern w:val="1"/>
                <w:lang w:eastAsia="ar-SA"/>
              </w:rPr>
            </w:pPr>
            <w:r w:rsidRPr="00654E52">
              <w:rPr>
                <w:rFonts w:ascii="Calibri" w:eastAsia="MS Mincho" w:hAnsi="Calibri" w:cs="Tahoma"/>
                <w:color w:val="000000"/>
                <w:kern w:val="1"/>
                <w:lang w:eastAsia="ar-SA"/>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8</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Analiza prospektywna i retrospektywna.</w:t>
            </w:r>
          </w:p>
        </w:tc>
        <w:tc>
          <w:tcPr>
            <w:tcW w:w="1860"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jc w:val="center"/>
              <w:rPr>
                <w:rFonts w:ascii="Times New Roman" w:eastAsia="MS Mincho" w:hAnsi="Times New Roman" w:cs="Tahoma"/>
                <w:kern w:val="1"/>
                <w:lang w:eastAsia="ar-SA"/>
              </w:rPr>
            </w:pPr>
            <w:r w:rsidRPr="00654E52">
              <w:rPr>
                <w:rFonts w:ascii="Calibri" w:eastAsia="MS Mincho" w:hAnsi="Calibri" w:cs="Tahoma"/>
                <w:color w:val="000000"/>
                <w:kern w:val="1"/>
                <w:lang w:eastAsia="ar-SA"/>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9</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Możliwość wyborów kanałów do analizy arytmii i ST</w:t>
            </w:r>
          </w:p>
        </w:tc>
        <w:tc>
          <w:tcPr>
            <w:tcW w:w="1860"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jc w:val="center"/>
              <w:rPr>
                <w:rFonts w:ascii="Times New Roman" w:eastAsia="MS Mincho" w:hAnsi="Times New Roman" w:cs="Tahoma"/>
                <w:kern w:val="1"/>
                <w:lang w:eastAsia="ar-SA"/>
              </w:rPr>
            </w:pPr>
            <w:r w:rsidRPr="00654E52">
              <w:rPr>
                <w:rFonts w:ascii="Calibri" w:eastAsia="MS Mincho" w:hAnsi="Calibri" w:cs="Tahoma"/>
                <w:color w:val="000000"/>
                <w:kern w:val="1"/>
                <w:lang w:eastAsia="ar-SA"/>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10</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Możliwość pominięcia wykrywania pobudzeń na początku i końcu zapisu poprzez ręczne zaznaczenie fragmentu zapisu</w:t>
            </w:r>
          </w:p>
        </w:tc>
        <w:tc>
          <w:tcPr>
            <w:tcW w:w="1860"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jc w:val="center"/>
              <w:rPr>
                <w:rFonts w:ascii="Times New Roman" w:eastAsia="MS Mincho" w:hAnsi="Times New Roman" w:cs="Tahoma"/>
                <w:kern w:val="1"/>
                <w:lang w:eastAsia="ar-SA"/>
              </w:rPr>
            </w:pPr>
            <w:r w:rsidRPr="00654E52">
              <w:rPr>
                <w:rFonts w:ascii="Calibri" w:eastAsia="MS Mincho" w:hAnsi="Calibri" w:cs="Tahoma"/>
                <w:color w:val="000000"/>
                <w:kern w:val="1"/>
                <w:lang w:eastAsia="ar-SA"/>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11</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Możliwość przeklasyfikowania grupy i wybranego pobudzenia, ręczne usuwanie i dodawanie pobudzeń</w:t>
            </w:r>
          </w:p>
        </w:tc>
        <w:tc>
          <w:tcPr>
            <w:tcW w:w="1860"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jc w:val="center"/>
              <w:rPr>
                <w:rFonts w:ascii="Times New Roman" w:eastAsia="MS Mincho" w:hAnsi="Times New Roman" w:cs="Tahoma"/>
                <w:kern w:val="1"/>
                <w:lang w:eastAsia="ar-SA"/>
              </w:rPr>
            </w:pPr>
            <w:r w:rsidRPr="00654E52">
              <w:rPr>
                <w:rFonts w:ascii="Calibri" w:eastAsia="MS Mincho" w:hAnsi="Calibri" w:cs="Tahoma"/>
                <w:color w:val="000000"/>
                <w:kern w:val="1"/>
                <w:lang w:eastAsia="ar-SA"/>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12</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Możliwość automatycznego wyszukania pobudzeń podobnych do wskazanego przez lekarza w obrębie danej klasy</w:t>
            </w:r>
          </w:p>
        </w:tc>
        <w:tc>
          <w:tcPr>
            <w:tcW w:w="1860"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jc w:val="center"/>
              <w:rPr>
                <w:rFonts w:ascii="Times New Roman" w:eastAsia="MS Mincho" w:hAnsi="Times New Roman" w:cs="Tahoma"/>
                <w:kern w:val="1"/>
                <w:lang w:eastAsia="ar-SA"/>
              </w:rPr>
            </w:pPr>
            <w:r w:rsidRPr="00654E52">
              <w:rPr>
                <w:rFonts w:ascii="Calibri" w:eastAsia="MS Mincho" w:hAnsi="Calibri" w:cs="Tahoma"/>
                <w:color w:val="000000"/>
                <w:kern w:val="1"/>
                <w:lang w:eastAsia="ar-SA"/>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kern w:val="1"/>
                <w:lang w:eastAsia="ar-SA"/>
              </w:rPr>
            </w:pPr>
            <w:r w:rsidRPr="00654E52">
              <w:rPr>
                <w:rFonts w:ascii="Calibri" w:eastAsia="MS Mincho" w:hAnsi="Calibri" w:cs="Tahoma"/>
                <w:kern w:val="1"/>
                <w:lang w:eastAsia="ar-SA"/>
              </w:rPr>
              <w:t>13</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kern w:val="1"/>
                <w:lang w:eastAsia="ar-SA"/>
              </w:rPr>
              <w:t>Oznaczenie na zapisie EKG aktywności pacjenta (przy zastosowaniu rejestratorów z akcelerometrem 3D)</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kern w:val="1"/>
                <w:lang w:val="fr-FR" w:eastAsia="pl-PL"/>
              </w:rPr>
              <w:t>TAK</w:t>
            </w:r>
          </w:p>
          <w:p w:rsidR="00654E52" w:rsidRPr="00654E52" w:rsidRDefault="00654E52" w:rsidP="00654E52">
            <w:pPr>
              <w:widowControl w:val="0"/>
              <w:suppressAutoHyphens/>
              <w:overflowPunct w:val="0"/>
              <w:autoSpaceDE w:val="0"/>
              <w:autoSpaceDN w:val="0"/>
              <w:adjustRightInd w:val="0"/>
              <w:snapToGrid w:val="0"/>
              <w:spacing w:after="0" w:line="240" w:lineRule="auto"/>
              <w:ind w:left="57"/>
              <w:jc w:val="center"/>
              <w:textAlignment w:val="baseline"/>
              <w:rPr>
                <w:rFonts w:ascii="Times New Roman" w:eastAsia="Times New Roman" w:hAnsi="Times New Roman" w:cs="Times New Roman"/>
                <w:kern w:val="1"/>
                <w:lang w:val="fr-FR" w:eastAsia="pl-PL"/>
              </w:rPr>
            </w:pP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14</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Wykrywanie i analiza migotania przedsionków.</w:t>
            </w:r>
          </w:p>
        </w:tc>
        <w:tc>
          <w:tcPr>
            <w:tcW w:w="1860"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jc w:val="center"/>
              <w:rPr>
                <w:rFonts w:ascii="Times New Roman" w:eastAsia="MS Mincho" w:hAnsi="Times New Roman" w:cs="Tahoma"/>
                <w:kern w:val="1"/>
                <w:lang w:eastAsia="ar-SA"/>
              </w:rPr>
            </w:pPr>
            <w:r w:rsidRPr="00654E52">
              <w:rPr>
                <w:rFonts w:ascii="Calibri" w:eastAsia="MS Mincho" w:hAnsi="Calibri" w:cs="Tahoma"/>
                <w:color w:val="000000"/>
                <w:kern w:val="1"/>
                <w:lang w:eastAsia="ar-SA"/>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15</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Analiza dobowa częstości rytmu serca HR</w:t>
            </w:r>
          </w:p>
        </w:tc>
        <w:tc>
          <w:tcPr>
            <w:tcW w:w="1860"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jc w:val="center"/>
              <w:rPr>
                <w:rFonts w:ascii="Times New Roman" w:eastAsia="MS Mincho" w:hAnsi="Times New Roman" w:cs="Tahoma"/>
                <w:kern w:val="1"/>
                <w:lang w:eastAsia="ar-SA"/>
              </w:rPr>
            </w:pPr>
            <w:r w:rsidRPr="00654E52">
              <w:rPr>
                <w:rFonts w:ascii="Calibri" w:eastAsia="MS Mincho" w:hAnsi="Calibri" w:cs="Tahoma"/>
                <w:color w:val="000000"/>
                <w:kern w:val="1"/>
                <w:lang w:eastAsia="ar-SA"/>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rPr>
          <w:trHeight w:val="792"/>
        </w:trPr>
        <w:tc>
          <w:tcPr>
            <w:tcW w:w="426" w:type="dxa"/>
            <w:tcBorders>
              <w:left w:val="single" w:sz="4" w:space="0" w:color="000000"/>
              <w:bottom w:val="single" w:sz="4" w:space="0" w:color="auto"/>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16</w:t>
            </w:r>
          </w:p>
        </w:tc>
        <w:tc>
          <w:tcPr>
            <w:tcW w:w="5478" w:type="dxa"/>
            <w:tcBorders>
              <w:left w:val="single" w:sz="4" w:space="0" w:color="000000"/>
              <w:bottom w:val="single" w:sz="4" w:space="0" w:color="auto"/>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Analiza ST, obniżenie/uniesienie dla wszystkich rejestrowanych kanałów EKG</w:t>
            </w:r>
          </w:p>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Analiza odcinka QT</w:t>
            </w:r>
          </w:p>
        </w:tc>
        <w:tc>
          <w:tcPr>
            <w:tcW w:w="1860" w:type="dxa"/>
            <w:tcBorders>
              <w:left w:val="single" w:sz="4" w:space="0" w:color="000000"/>
              <w:bottom w:val="single" w:sz="4" w:space="0" w:color="auto"/>
            </w:tcBorders>
          </w:tcPr>
          <w:p w:rsidR="00654E52" w:rsidRPr="00654E52" w:rsidRDefault="00654E52" w:rsidP="00654E52">
            <w:pPr>
              <w:widowControl w:val="0"/>
              <w:suppressLineNumbers/>
              <w:suppressAutoHyphens/>
              <w:spacing w:after="0" w:line="240" w:lineRule="auto"/>
              <w:jc w:val="center"/>
              <w:rPr>
                <w:rFonts w:ascii="Times New Roman" w:eastAsia="MS Mincho" w:hAnsi="Times New Roman" w:cs="Tahoma"/>
                <w:kern w:val="1"/>
                <w:lang w:eastAsia="ar-SA"/>
              </w:rPr>
            </w:pPr>
            <w:r w:rsidRPr="00654E52">
              <w:rPr>
                <w:rFonts w:ascii="Calibri" w:eastAsia="MS Mincho" w:hAnsi="Calibri" w:cs="Tahoma"/>
                <w:color w:val="000000"/>
                <w:kern w:val="1"/>
                <w:lang w:eastAsia="ar-SA"/>
              </w:rPr>
              <w:t>TAK</w:t>
            </w:r>
          </w:p>
        </w:tc>
        <w:tc>
          <w:tcPr>
            <w:tcW w:w="1298" w:type="dxa"/>
            <w:tcBorders>
              <w:left w:val="single" w:sz="4" w:space="0" w:color="000000"/>
              <w:bottom w:val="single" w:sz="4" w:space="0" w:color="auto"/>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top w:val="single" w:sz="4" w:space="0" w:color="auto"/>
              <w:left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17</w:t>
            </w:r>
          </w:p>
        </w:tc>
        <w:tc>
          <w:tcPr>
            <w:tcW w:w="5478" w:type="dxa"/>
            <w:tcBorders>
              <w:top w:val="single" w:sz="4" w:space="0" w:color="auto"/>
              <w:left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p>
        </w:tc>
        <w:tc>
          <w:tcPr>
            <w:tcW w:w="1860" w:type="dxa"/>
            <w:tcBorders>
              <w:top w:val="single" w:sz="4" w:space="0" w:color="auto"/>
              <w:lef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c>
          <w:tcPr>
            <w:tcW w:w="1298" w:type="dxa"/>
            <w:tcBorders>
              <w:top w:val="single" w:sz="4" w:space="0" w:color="auto"/>
              <w:left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Analiza HRV w dziedzinie czasu i częstotliwości</w:t>
            </w:r>
          </w:p>
        </w:tc>
        <w:tc>
          <w:tcPr>
            <w:tcW w:w="1860"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jc w:val="center"/>
              <w:rPr>
                <w:rFonts w:ascii="Times New Roman" w:eastAsia="MS Mincho" w:hAnsi="Times New Roman" w:cs="Tahoma"/>
                <w:kern w:val="1"/>
                <w:lang w:eastAsia="ar-SA"/>
              </w:rPr>
            </w:pPr>
            <w:r w:rsidRPr="00654E52">
              <w:rPr>
                <w:rFonts w:ascii="Calibri" w:eastAsia="MS Mincho" w:hAnsi="Calibri" w:cs="Tahoma"/>
                <w:color w:val="000000"/>
                <w:kern w:val="1"/>
                <w:lang w:eastAsia="ar-SA"/>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18</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Analiza HRT (Heart Rate Turbulence)</w:t>
            </w:r>
          </w:p>
        </w:tc>
        <w:tc>
          <w:tcPr>
            <w:tcW w:w="1860"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jc w:val="center"/>
              <w:rPr>
                <w:rFonts w:ascii="Times New Roman" w:eastAsia="MS Mincho" w:hAnsi="Times New Roman" w:cs="Tahoma"/>
                <w:kern w:val="1"/>
                <w:lang w:eastAsia="ar-SA"/>
              </w:rPr>
            </w:pPr>
            <w:r w:rsidRPr="00654E52">
              <w:rPr>
                <w:rFonts w:ascii="Calibri" w:eastAsia="MS Mincho" w:hAnsi="Calibri" w:cs="Tahoma"/>
                <w:color w:val="000000"/>
                <w:kern w:val="1"/>
                <w:lang w:eastAsia="ar-SA"/>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kern w:val="1"/>
                <w:lang w:eastAsia="ar-SA"/>
              </w:rPr>
            </w:pPr>
            <w:r w:rsidRPr="00654E52">
              <w:rPr>
                <w:rFonts w:ascii="Calibri" w:eastAsia="MS Mincho" w:hAnsi="Calibri" w:cs="Tahoma"/>
                <w:kern w:val="1"/>
                <w:lang w:eastAsia="ar-SA"/>
              </w:rPr>
              <w:t>19</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kern w:val="1"/>
                <w:lang w:eastAsia="ar-SA"/>
              </w:rPr>
              <w:t>Analiza w oparciu o graficzną prezentację korelacji pomiędzy kolejnymi interwałami RR</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kern w:val="1"/>
                <w:lang w:val="fr-FR" w:eastAsia="pl-PL"/>
              </w:rPr>
              <w:t>TAK</w:t>
            </w:r>
          </w:p>
          <w:p w:rsidR="00654E52" w:rsidRPr="00654E52" w:rsidRDefault="00654E52" w:rsidP="00654E52">
            <w:pPr>
              <w:widowControl w:val="0"/>
              <w:suppressAutoHyphens/>
              <w:overflowPunct w:val="0"/>
              <w:autoSpaceDE w:val="0"/>
              <w:autoSpaceDN w:val="0"/>
              <w:adjustRightInd w:val="0"/>
              <w:snapToGrid w:val="0"/>
              <w:spacing w:after="0" w:line="240" w:lineRule="auto"/>
              <w:ind w:left="57"/>
              <w:jc w:val="center"/>
              <w:textAlignment w:val="baseline"/>
              <w:rPr>
                <w:rFonts w:ascii="Times New Roman" w:eastAsia="Times New Roman" w:hAnsi="Times New Roman" w:cs="Times New Roman"/>
                <w:kern w:val="1"/>
                <w:lang w:val="fr-FR" w:eastAsia="pl-PL"/>
              </w:rPr>
            </w:pP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kern w:val="1"/>
                <w:lang w:eastAsia="ar-SA"/>
              </w:rPr>
            </w:pPr>
            <w:r w:rsidRPr="00654E52">
              <w:rPr>
                <w:rFonts w:ascii="Calibri" w:eastAsia="MS Mincho" w:hAnsi="Calibri" w:cs="Tahoma"/>
                <w:kern w:val="1"/>
                <w:lang w:eastAsia="ar-SA"/>
              </w:rPr>
              <w:t>20</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kern w:val="1"/>
                <w:lang w:eastAsia="ar-SA"/>
              </w:rPr>
              <w:t>Przesiewowa analiza bezdechu sennego</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kern w:val="1"/>
                <w:lang w:val="fr-FR" w:eastAsia="pl-PL"/>
              </w:rPr>
              <w:t>TAK</w:t>
            </w:r>
          </w:p>
          <w:p w:rsidR="00654E52" w:rsidRPr="00654E52" w:rsidRDefault="00654E52" w:rsidP="00654E52">
            <w:pPr>
              <w:widowControl w:val="0"/>
              <w:suppressAutoHyphens/>
              <w:overflowPunct w:val="0"/>
              <w:autoSpaceDE w:val="0"/>
              <w:autoSpaceDN w:val="0"/>
              <w:adjustRightInd w:val="0"/>
              <w:snapToGrid w:val="0"/>
              <w:spacing w:after="0" w:line="240" w:lineRule="auto"/>
              <w:ind w:left="57"/>
              <w:jc w:val="center"/>
              <w:textAlignment w:val="baseline"/>
              <w:rPr>
                <w:rFonts w:ascii="Times New Roman" w:eastAsia="Times New Roman" w:hAnsi="Times New Roman" w:cs="Times New Roman"/>
                <w:kern w:val="1"/>
                <w:lang w:val="fr-FR" w:eastAsia="pl-PL"/>
              </w:rPr>
            </w:pP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21</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Detekcja i analiza skuteczności pracy rozruszników serca</w:t>
            </w:r>
          </w:p>
        </w:tc>
        <w:tc>
          <w:tcPr>
            <w:tcW w:w="1860"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jc w:val="center"/>
              <w:rPr>
                <w:rFonts w:ascii="Times New Roman" w:eastAsia="MS Mincho" w:hAnsi="Times New Roman" w:cs="Tahoma"/>
                <w:kern w:val="1"/>
                <w:lang w:eastAsia="ar-SA"/>
              </w:rPr>
            </w:pPr>
            <w:r w:rsidRPr="00654E52">
              <w:rPr>
                <w:rFonts w:ascii="Calibri" w:eastAsia="MS Mincho" w:hAnsi="Calibri" w:cs="Tahoma"/>
                <w:color w:val="000000"/>
                <w:kern w:val="1"/>
                <w:lang w:eastAsia="ar-SA"/>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22</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Możliwość przeglądania i wydruku markerów pacjenta</w:t>
            </w:r>
          </w:p>
        </w:tc>
        <w:tc>
          <w:tcPr>
            <w:tcW w:w="1860"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jc w:val="center"/>
              <w:rPr>
                <w:rFonts w:ascii="Times New Roman" w:eastAsia="MS Mincho" w:hAnsi="Times New Roman" w:cs="Tahoma"/>
                <w:kern w:val="1"/>
                <w:lang w:eastAsia="ar-SA"/>
              </w:rPr>
            </w:pPr>
            <w:r w:rsidRPr="00654E52">
              <w:rPr>
                <w:rFonts w:ascii="Calibri" w:eastAsia="MS Mincho" w:hAnsi="Calibri" w:cs="Tahoma"/>
                <w:color w:val="000000"/>
                <w:kern w:val="1"/>
                <w:lang w:eastAsia="ar-SA"/>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23</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Edycja fragmentów zapisu EKG, które mają znaleźć się w raporcie</w:t>
            </w:r>
          </w:p>
        </w:tc>
        <w:tc>
          <w:tcPr>
            <w:tcW w:w="1860"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jc w:val="center"/>
              <w:rPr>
                <w:rFonts w:ascii="Times New Roman" w:eastAsia="MS Mincho" w:hAnsi="Times New Roman" w:cs="Tahoma"/>
                <w:kern w:val="1"/>
                <w:lang w:eastAsia="ar-SA"/>
              </w:rPr>
            </w:pPr>
            <w:r w:rsidRPr="00654E52">
              <w:rPr>
                <w:rFonts w:ascii="Calibri" w:eastAsia="MS Mincho" w:hAnsi="Calibri" w:cs="Tahoma"/>
                <w:color w:val="000000"/>
                <w:kern w:val="1"/>
                <w:lang w:eastAsia="ar-SA"/>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kern w:val="1"/>
                <w:lang w:eastAsia="ar-SA"/>
              </w:rPr>
            </w:pPr>
            <w:r w:rsidRPr="00654E52">
              <w:rPr>
                <w:rFonts w:ascii="Calibri" w:eastAsia="MS Mincho" w:hAnsi="Calibri" w:cs="Tahoma"/>
                <w:kern w:val="1"/>
                <w:lang w:eastAsia="ar-SA"/>
              </w:rPr>
              <w:t>24</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kern w:val="1"/>
                <w:lang w:eastAsia="ar-SA"/>
              </w:rPr>
              <w:t>Możliwość przygotowania szablonu opisu badania, edytor zdań diagnostycznych, zapisywanie wielu szablonów opisów badań</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kern w:val="1"/>
                <w:lang w:val="fr-FR" w:eastAsia="pl-PL"/>
              </w:rPr>
              <w:t>TAK</w:t>
            </w:r>
          </w:p>
          <w:p w:rsidR="00654E52" w:rsidRPr="00654E52" w:rsidRDefault="00654E52" w:rsidP="00654E52">
            <w:pPr>
              <w:widowControl w:val="0"/>
              <w:suppressAutoHyphens/>
              <w:overflowPunct w:val="0"/>
              <w:autoSpaceDE w:val="0"/>
              <w:autoSpaceDN w:val="0"/>
              <w:adjustRightInd w:val="0"/>
              <w:snapToGrid w:val="0"/>
              <w:spacing w:after="0" w:line="240" w:lineRule="auto"/>
              <w:ind w:left="57"/>
              <w:jc w:val="center"/>
              <w:textAlignment w:val="baseline"/>
              <w:rPr>
                <w:rFonts w:ascii="Times New Roman" w:eastAsia="Times New Roman" w:hAnsi="Times New Roman" w:cs="Times New Roman"/>
                <w:kern w:val="1"/>
                <w:lang w:val="fr-FR" w:eastAsia="pl-PL"/>
              </w:rPr>
            </w:pP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kern w:val="1"/>
                <w:lang w:eastAsia="ar-SA"/>
              </w:rPr>
            </w:pPr>
            <w:r w:rsidRPr="00654E52">
              <w:rPr>
                <w:rFonts w:ascii="Calibri" w:eastAsia="MS Mincho" w:hAnsi="Calibri" w:cs="Tahoma"/>
                <w:kern w:val="1"/>
                <w:lang w:eastAsia="ar-SA"/>
              </w:rPr>
              <w:t>25</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kern w:val="1"/>
                <w:lang w:eastAsia="ar-SA"/>
              </w:rPr>
              <w:t>Współpraca oprogramowania z posiadanym przez Szpital systemem sieciowym Cardio Network Platform</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kern w:val="1"/>
                <w:lang w:val="fr-FR" w:eastAsia="pl-PL"/>
              </w:rPr>
              <w:t>TAK</w:t>
            </w:r>
          </w:p>
          <w:p w:rsidR="00654E52" w:rsidRPr="00654E52" w:rsidRDefault="00654E52" w:rsidP="00654E52">
            <w:pPr>
              <w:widowControl w:val="0"/>
              <w:suppressAutoHyphens/>
              <w:overflowPunct w:val="0"/>
              <w:autoSpaceDE w:val="0"/>
              <w:autoSpaceDN w:val="0"/>
              <w:adjustRightInd w:val="0"/>
              <w:snapToGrid w:val="0"/>
              <w:spacing w:after="0" w:line="240" w:lineRule="auto"/>
              <w:ind w:left="57"/>
              <w:jc w:val="center"/>
              <w:textAlignment w:val="baseline"/>
              <w:rPr>
                <w:rFonts w:ascii="Times New Roman" w:eastAsia="Times New Roman" w:hAnsi="Times New Roman" w:cs="Times New Roman"/>
                <w:kern w:val="1"/>
                <w:lang w:val="fr-FR" w:eastAsia="pl-PL"/>
              </w:rPr>
            </w:pP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kern w:val="1"/>
                <w:lang w:eastAsia="ar-SA"/>
              </w:rPr>
            </w:pPr>
            <w:r w:rsidRPr="00654E52">
              <w:rPr>
                <w:rFonts w:ascii="Calibri" w:eastAsia="MS Mincho" w:hAnsi="Calibri" w:cs="Tahoma"/>
                <w:kern w:val="1"/>
                <w:lang w:eastAsia="ar-SA"/>
              </w:rPr>
              <w:t>26</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kern w:val="1"/>
                <w:lang w:eastAsia="ar-SA"/>
              </w:rPr>
            </w:pPr>
            <w:r w:rsidRPr="00654E52">
              <w:rPr>
                <w:rFonts w:ascii="Calibri" w:eastAsia="MS Mincho" w:hAnsi="Calibri" w:cs="Tahoma"/>
                <w:kern w:val="1"/>
                <w:lang w:eastAsia="ar-SA"/>
              </w:rPr>
              <w:t>Opcje dodatkowe:</w:t>
            </w:r>
          </w:p>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kern w:val="1"/>
                <w:lang w:eastAsia="ar-SA"/>
              </w:rPr>
              <w:t>Możliwość rozszerzenia funkcjonalności systemu analizującego o analizy: SAECG, VCG, TWA.</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kern w:val="1"/>
                <w:lang w:val="fr-FR" w:eastAsia="pl-PL"/>
              </w:rPr>
              <w:t>TAK</w:t>
            </w:r>
          </w:p>
          <w:p w:rsidR="00654E52" w:rsidRPr="00654E52" w:rsidRDefault="00654E52" w:rsidP="00654E52">
            <w:pPr>
              <w:widowControl w:val="0"/>
              <w:suppressAutoHyphens/>
              <w:overflowPunct w:val="0"/>
              <w:autoSpaceDE w:val="0"/>
              <w:autoSpaceDN w:val="0"/>
              <w:adjustRightInd w:val="0"/>
              <w:snapToGrid w:val="0"/>
              <w:spacing w:after="0" w:line="240" w:lineRule="auto"/>
              <w:ind w:left="57"/>
              <w:jc w:val="center"/>
              <w:textAlignment w:val="baseline"/>
              <w:rPr>
                <w:rFonts w:ascii="Times New Roman" w:eastAsia="Times New Roman" w:hAnsi="Times New Roman" w:cs="Times New Roman"/>
                <w:kern w:val="1"/>
                <w:lang w:val="fr-FR" w:eastAsia="pl-PL"/>
              </w:rPr>
            </w:pP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b/>
                <w:bCs/>
                <w:color w:val="000000"/>
                <w:kern w:val="1"/>
                <w:lang w:eastAsia="ar-SA"/>
              </w:rPr>
            </w:pPr>
            <w:r w:rsidRPr="00654E52">
              <w:rPr>
                <w:rFonts w:ascii="Calibri" w:eastAsia="MS Mincho" w:hAnsi="Calibri" w:cs="Tahoma"/>
                <w:b/>
                <w:bCs/>
                <w:color w:val="000000"/>
                <w:kern w:val="1"/>
                <w:lang w:eastAsia="ar-SA"/>
              </w:rPr>
              <w:t>II</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b/>
                <w:bCs/>
                <w:color w:val="000000"/>
                <w:kern w:val="1"/>
                <w:lang w:eastAsia="ar-SA"/>
              </w:rPr>
              <w:t>Uniwersalny rejestrator 12 i 3 kanałowy – parametry</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Calibri" w:eastAsia="Times New Roman" w:hAnsi="Calibri" w:cs="Times New Roman"/>
                <w:b/>
                <w:bCs/>
                <w:color w:val="000000"/>
                <w:kern w:val="1"/>
                <w:lang w:val="fr-FR" w:eastAsia="pl-PL"/>
              </w:rPr>
            </w:pP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b/>
                <w:bCs/>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bCs/>
                <w:color w:val="000000"/>
                <w:kern w:val="1"/>
                <w:lang w:eastAsia="ar-SA"/>
              </w:rPr>
            </w:pPr>
            <w:r w:rsidRPr="00654E52">
              <w:rPr>
                <w:rFonts w:ascii="Calibri" w:eastAsia="MS Mincho" w:hAnsi="Calibri" w:cs="Tahoma"/>
                <w:bCs/>
                <w:color w:val="000000"/>
                <w:kern w:val="1"/>
                <w:lang w:eastAsia="ar-SA"/>
              </w:rPr>
              <w:t>27</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bCs/>
                <w:color w:val="000000"/>
                <w:kern w:val="1"/>
                <w:lang w:eastAsia="ar-SA"/>
              </w:rPr>
            </w:pPr>
            <w:r w:rsidRPr="00654E52">
              <w:rPr>
                <w:rFonts w:ascii="Calibri" w:eastAsia="MS Mincho" w:hAnsi="Calibri" w:cs="Tahoma"/>
                <w:bCs/>
                <w:color w:val="000000"/>
                <w:kern w:val="1"/>
                <w:lang w:val="fr-FR" w:eastAsia="ar-SA"/>
              </w:rPr>
              <w:t>Uniwersalny rejestrator 12 i 3 kanałowy – parametry</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Calibri" w:eastAsia="Times New Roman" w:hAnsi="Calibri" w:cs="Times New Roman"/>
                <w:bCs/>
                <w:color w:val="000000"/>
                <w:kern w:val="1"/>
                <w:lang w:val="fr-FR" w:eastAsia="pl-PL"/>
              </w:rPr>
            </w:pPr>
            <w:r w:rsidRPr="00654E52">
              <w:rPr>
                <w:rFonts w:ascii="Calibri" w:eastAsia="Times New Roman" w:hAnsi="Calibri" w:cs="Times New Roman"/>
                <w:bCs/>
                <w:color w:val="000000"/>
                <w:kern w:val="1"/>
                <w:lang w:val="fr-FR" w:eastAsia="pl-PL"/>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b/>
                <w:bCs/>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kern w:val="1"/>
                <w:lang w:eastAsia="ar-SA"/>
              </w:rPr>
            </w:pPr>
            <w:r w:rsidRPr="00654E52">
              <w:rPr>
                <w:rFonts w:ascii="Calibri" w:eastAsia="MS Mincho" w:hAnsi="Calibri" w:cs="Tahoma"/>
                <w:kern w:val="1"/>
                <w:lang w:eastAsia="ar-SA"/>
              </w:rPr>
              <w:t>28</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kern w:val="1"/>
                <w:lang w:eastAsia="ar-SA"/>
              </w:rPr>
              <w:t>Rejestrator do zapisów: 12 kanałowych oraz 3 kanałowych</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kern w:val="1"/>
                <w:lang w:val="fr-FR" w:eastAsia="pl-PL"/>
              </w:rPr>
              <w:t>TAK</w:t>
            </w:r>
          </w:p>
          <w:p w:rsidR="00654E52" w:rsidRPr="00654E52" w:rsidRDefault="00654E52" w:rsidP="00654E52">
            <w:pPr>
              <w:widowControl w:val="0"/>
              <w:suppressAutoHyphens/>
              <w:overflowPunct w:val="0"/>
              <w:autoSpaceDE w:val="0"/>
              <w:autoSpaceDN w:val="0"/>
              <w:adjustRightInd w:val="0"/>
              <w:snapToGrid w:val="0"/>
              <w:spacing w:after="0" w:line="240" w:lineRule="auto"/>
              <w:ind w:left="57"/>
              <w:jc w:val="center"/>
              <w:textAlignment w:val="baseline"/>
              <w:rPr>
                <w:rFonts w:ascii="Times New Roman" w:eastAsia="Times New Roman" w:hAnsi="Times New Roman" w:cs="Times New Roman"/>
                <w:kern w:val="1"/>
                <w:lang w:val="fr-FR" w:eastAsia="pl-PL"/>
              </w:rPr>
            </w:pP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FF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29</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 xml:space="preserve">Automatyczne wykrywanie podłączanego kabla i trybu pracy 3 lub 12 kanałowego. </w:t>
            </w:r>
            <w:r w:rsidRPr="00654E52">
              <w:rPr>
                <w:rFonts w:ascii="Calibri" w:eastAsia="MS Mincho" w:hAnsi="Calibri" w:cs="Tahoma"/>
                <w:color w:val="000000"/>
                <w:kern w:val="1"/>
                <w:lang w:eastAsia="ar-SA"/>
              </w:rPr>
              <w:br/>
              <w:t>Współpraca z kablem EKG 10 odprowadzeń dla zapisów 12 kanałowych oraz z kablem 5 odprowadzeń dla zapisów 3 kanałowych</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color w:val="000000"/>
                <w:kern w:val="1"/>
                <w:lang w:val="fr-FR" w:eastAsia="pl-PL"/>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rPr>
          <w:trHeight w:val="722"/>
        </w:trPr>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30</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Zapis na karcie pamięci typu SD, możliwość wymiany kart pamięci.</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color w:val="000000"/>
                <w:kern w:val="1"/>
                <w:lang w:val="fr-FR" w:eastAsia="pl-PL"/>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kern w:val="1"/>
                <w:lang w:eastAsia="ar-SA"/>
              </w:rPr>
            </w:pPr>
            <w:r w:rsidRPr="00654E52">
              <w:rPr>
                <w:rFonts w:ascii="Calibri" w:eastAsia="MS Mincho" w:hAnsi="Calibri" w:cs="Tahoma"/>
                <w:kern w:val="1"/>
                <w:lang w:eastAsia="ar-SA"/>
              </w:rPr>
              <w:t>31</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kern w:val="1"/>
                <w:lang w:eastAsia="ar-SA"/>
              </w:rPr>
              <w:t>Czas rejestracji do 30 dni w trybie 3 i 12 kanałowym</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kern w:val="1"/>
                <w:lang w:val="fr-FR" w:eastAsia="pl-PL"/>
              </w:rPr>
              <w:t>TAK</w:t>
            </w:r>
          </w:p>
          <w:p w:rsidR="00654E52" w:rsidRPr="00654E52" w:rsidRDefault="00654E52" w:rsidP="00654E52">
            <w:pPr>
              <w:widowControl w:val="0"/>
              <w:suppressAutoHyphens/>
              <w:overflowPunct w:val="0"/>
              <w:autoSpaceDE w:val="0"/>
              <w:autoSpaceDN w:val="0"/>
              <w:adjustRightInd w:val="0"/>
              <w:snapToGrid w:val="0"/>
              <w:spacing w:after="0" w:line="240" w:lineRule="auto"/>
              <w:ind w:left="57"/>
              <w:jc w:val="center"/>
              <w:textAlignment w:val="baseline"/>
              <w:rPr>
                <w:rFonts w:ascii="Times New Roman" w:eastAsia="Times New Roman" w:hAnsi="Times New Roman" w:cs="Times New Roman"/>
                <w:kern w:val="1"/>
                <w:lang w:val="fr-FR" w:eastAsia="pl-PL"/>
              </w:rPr>
            </w:pP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FF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32</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Wysoka jakość sygnału EKG – przetwornik A/C: 24 bit</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color w:val="000000"/>
                <w:kern w:val="1"/>
                <w:lang w:val="fr-FR" w:eastAsia="pl-PL"/>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kern w:val="1"/>
                <w:lang w:eastAsia="ar-SA"/>
              </w:rPr>
            </w:pPr>
            <w:r w:rsidRPr="00654E52">
              <w:rPr>
                <w:rFonts w:ascii="Calibri" w:eastAsia="MS Mincho" w:hAnsi="Calibri" w:cs="Tahoma"/>
                <w:kern w:val="1"/>
                <w:lang w:eastAsia="ar-SA"/>
              </w:rPr>
              <w:t>33</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kern w:val="1"/>
                <w:lang w:eastAsia="ar-SA"/>
              </w:rPr>
              <w:t>Archiwizacja sygnału EKG z częstotliwością 250 próbek/kanał, 500 próbek/kanał, 1000 próbek/kanał – parametr ustawiany w rejestratorze przed zapisem</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kern w:val="1"/>
                <w:lang w:val="fr-FR" w:eastAsia="pl-PL"/>
              </w:rPr>
              <w:t>TAK</w:t>
            </w:r>
          </w:p>
          <w:p w:rsidR="00654E52" w:rsidRPr="00654E52" w:rsidRDefault="00654E52" w:rsidP="00654E52">
            <w:pPr>
              <w:widowControl w:val="0"/>
              <w:suppressAutoHyphens/>
              <w:overflowPunct w:val="0"/>
              <w:autoSpaceDE w:val="0"/>
              <w:autoSpaceDN w:val="0"/>
              <w:adjustRightInd w:val="0"/>
              <w:snapToGrid w:val="0"/>
              <w:spacing w:after="0" w:line="240" w:lineRule="auto"/>
              <w:ind w:left="57"/>
              <w:jc w:val="center"/>
              <w:textAlignment w:val="baseline"/>
              <w:rPr>
                <w:rFonts w:ascii="Times New Roman" w:eastAsia="Times New Roman" w:hAnsi="Times New Roman" w:cs="Times New Roman"/>
                <w:kern w:val="1"/>
                <w:lang w:val="fr-FR" w:eastAsia="pl-PL"/>
              </w:rPr>
            </w:pP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kern w:val="1"/>
                <w:lang w:eastAsia="ar-SA"/>
              </w:rPr>
            </w:pPr>
            <w:r w:rsidRPr="00654E52">
              <w:rPr>
                <w:rFonts w:ascii="Calibri" w:eastAsia="MS Mincho" w:hAnsi="Calibri" w:cs="Tahoma"/>
                <w:kern w:val="1"/>
                <w:lang w:eastAsia="ar-SA"/>
              </w:rPr>
              <w:t>34</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kern w:val="1"/>
                <w:lang w:eastAsia="ar-SA"/>
              </w:rPr>
            </w:pPr>
            <w:r w:rsidRPr="00654E52">
              <w:rPr>
                <w:rFonts w:ascii="Calibri" w:eastAsia="MS Mincho" w:hAnsi="Calibri" w:cs="Tahoma"/>
                <w:kern w:val="1"/>
                <w:lang w:eastAsia="ar-SA"/>
              </w:rPr>
              <w:t>Kable pacjenta w całości ekranowane</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Calibri" w:eastAsia="Times New Roman" w:hAnsi="Calibri" w:cs="Times New Roman"/>
                <w:kern w:val="1"/>
                <w:lang w:val="fr-FR" w:eastAsia="pl-PL"/>
              </w:rPr>
            </w:pPr>
            <w:r w:rsidRPr="00654E52">
              <w:rPr>
                <w:rFonts w:ascii="Calibri" w:eastAsia="Times New Roman" w:hAnsi="Calibri" w:cs="Times New Roman"/>
                <w:kern w:val="1"/>
                <w:lang w:val="fr-FR" w:eastAsia="pl-PL"/>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kern w:val="1"/>
                <w:lang w:eastAsia="ar-SA"/>
              </w:rPr>
            </w:pPr>
          </w:p>
        </w:tc>
      </w:tr>
      <w:tr w:rsidR="00654E52" w:rsidRPr="00654E52" w:rsidTr="00DD4E27">
        <w:tc>
          <w:tcPr>
            <w:tcW w:w="426" w:type="dxa"/>
            <w:tcBorders>
              <w:top w:val="single" w:sz="4" w:space="0" w:color="auto"/>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kern w:val="1"/>
                <w:lang w:eastAsia="ar-SA"/>
              </w:rPr>
            </w:pPr>
            <w:r w:rsidRPr="00654E52">
              <w:rPr>
                <w:rFonts w:ascii="Calibri" w:eastAsia="MS Mincho" w:hAnsi="Calibri" w:cs="Tahoma"/>
                <w:kern w:val="1"/>
                <w:lang w:eastAsia="ar-SA"/>
              </w:rPr>
              <w:t>35</w:t>
            </w:r>
          </w:p>
        </w:tc>
        <w:tc>
          <w:tcPr>
            <w:tcW w:w="5478" w:type="dxa"/>
            <w:tcBorders>
              <w:top w:val="single" w:sz="4" w:space="0" w:color="auto"/>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kern w:val="1"/>
                <w:lang w:eastAsia="ar-SA"/>
              </w:rPr>
            </w:pPr>
            <w:r w:rsidRPr="00654E52">
              <w:rPr>
                <w:rFonts w:ascii="Calibri" w:eastAsia="MS Mincho" w:hAnsi="Calibri" w:cs="Tahoma"/>
                <w:kern w:val="1"/>
                <w:lang w:eastAsia="ar-SA"/>
              </w:rPr>
              <w:t>Wykrywanie pozycji i aktywności dobowej pacjenta: rejestrator wyposażony w czujnik – aktywność pacjenta prezentowana pod krzywymi EKG w oprogramowaniu analizującym.</w:t>
            </w:r>
          </w:p>
          <w:p w:rsidR="00654E52" w:rsidRPr="00654E52" w:rsidRDefault="00654E52" w:rsidP="00654E52">
            <w:pPr>
              <w:widowControl w:val="0"/>
              <w:suppressLineNumbers/>
              <w:suppressAutoHyphens/>
              <w:spacing w:after="0" w:line="240" w:lineRule="auto"/>
              <w:rPr>
                <w:rFonts w:ascii="Calibri" w:eastAsia="MS Mincho" w:hAnsi="Calibri" w:cs="Tahoma"/>
                <w:kern w:val="1"/>
                <w:lang w:eastAsia="ar-SA"/>
              </w:rPr>
            </w:pPr>
          </w:p>
        </w:tc>
        <w:tc>
          <w:tcPr>
            <w:tcW w:w="1860" w:type="dxa"/>
            <w:tcBorders>
              <w:top w:val="single" w:sz="4" w:space="0" w:color="auto"/>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kern w:val="1"/>
                <w:lang w:val="fr-FR" w:eastAsia="pl-PL"/>
              </w:rPr>
              <w:t>TAK</w:t>
            </w:r>
          </w:p>
          <w:p w:rsidR="00654E52" w:rsidRPr="00654E52" w:rsidRDefault="00654E52" w:rsidP="00654E52">
            <w:pPr>
              <w:widowControl w:val="0"/>
              <w:suppressAutoHyphens/>
              <w:overflowPunct w:val="0"/>
              <w:autoSpaceDE w:val="0"/>
              <w:autoSpaceDN w:val="0"/>
              <w:adjustRightInd w:val="0"/>
              <w:snapToGrid w:val="0"/>
              <w:spacing w:after="0" w:line="240" w:lineRule="auto"/>
              <w:ind w:left="57"/>
              <w:jc w:val="center"/>
              <w:textAlignment w:val="baseline"/>
              <w:rPr>
                <w:rFonts w:ascii="Times New Roman" w:eastAsia="Times New Roman" w:hAnsi="Times New Roman" w:cs="Times New Roman"/>
                <w:kern w:val="1"/>
                <w:lang w:val="fr-FR" w:eastAsia="pl-PL"/>
              </w:rPr>
            </w:pPr>
          </w:p>
        </w:tc>
        <w:tc>
          <w:tcPr>
            <w:tcW w:w="1298" w:type="dxa"/>
            <w:tcBorders>
              <w:top w:val="single" w:sz="4" w:space="0" w:color="auto"/>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FF0000"/>
                <w:kern w:val="1"/>
                <w:lang w:eastAsia="ar-SA"/>
              </w:rPr>
            </w:pPr>
          </w:p>
        </w:tc>
      </w:tr>
      <w:tr w:rsidR="00654E52" w:rsidRPr="00654E52" w:rsidTr="00DD4E27">
        <w:tc>
          <w:tcPr>
            <w:tcW w:w="426" w:type="dxa"/>
            <w:tcBorders>
              <w:top w:val="single" w:sz="4" w:space="0" w:color="auto"/>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36</w:t>
            </w:r>
          </w:p>
        </w:tc>
        <w:tc>
          <w:tcPr>
            <w:tcW w:w="5478" w:type="dxa"/>
            <w:tcBorders>
              <w:top w:val="single" w:sz="4" w:space="0" w:color="auto"/>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Dokładna detekcja stymulatorów serca, częstotliwość próbkowania minimum 32000Hz/kanał</w:t>
            </w:r>
          </w:p>
        </w:tc>
        <w:tc>
          <w:tcPr>
            <w:tcW w:w="1860" w:type="dxa"/>
            <w:tcBorders>
              <w:top w:val="single" w:sz="4" w:space="0" w:color="auto"/>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color w:val="000000"/>
                <w:kern w:val="1"/>
                <w:lang w:val="fr-FR" w:eastAsia="pl-PL"/>
              </w:rPr>
              <w:t>TAK</w:t>
            </w:r>
          </w:p>
        </w:tc>
        <w:tc>
          <w:tcPr>
            <w:tcW w:w="1298" w:type="dxa"/>
            <w:tcBorders>
              <w:top w:val="single" w:sz="4" w:space="0" w:color="auto"/>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37</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 xml:space="preserve">Zasilanie z jednej baterii lub akumulatora, możliwość jej wymiany w czasie badania z kontynuacją rozpoczętego zapisu. </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color w:val="000000"/>
                <w:kern w:val="1"/>
                <w:lang w:val="fr-FR" w:eastAsia="pl-PL"/>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38</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 xml:space="preserve">Odporność rejestratora na zniszczenie pod wpływem zalania wodą, zmoczenia deszczem itp. – min. klasa wodoszczelności IPX6. </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color w:val="000000"/>
                <w:kern w:val="1"/>
                <w:lang w:val="fr-FR" w:eastAsia="pl-PL"/>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kern w:val="1"/>
                <w:lang w:eastAsia="ar-SA"/>
              </w:rPr>
            </w:pPr>
            <w:r w:rsidRPr="00654E52">
              <w:rPr>
                <w:rFonts w:ascii="Calibri" w:eastAsia="MS Mincho" w:hAnsi="Calibri" w:cs="Tahoma"/>
                <w:kern w:val="1"/>
                <w:lang w:eastAsia="ar-SA"/>
              </w:rPr>
              <w:t>39</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kern w:val="1"/>
                <w:lang w:eastAsia="ar-SA"/>
              </w:rPr>
              <w:t>Rejestrator wyposażony w wyświetlacz graficzny, nawigacja przy pomocy klawiszy nawigacyjnych</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kern w:val="1"/>
                <w:lang w:val="fr-FR" w:eastAsia="pl-PL"/>
              </w:rPr>
              <w:t>TAK</w:t>
            </w:r>
          </w:p>
          <w:p w:rsidR="00654E52" w:rsidRPr="00654E52" w:rsidRDefault="00654E52" w:rsidP="00654E52">
            <w:pPr>
              <w:widowControl w:val="0"/>
              <w:suppressAutoHyphens/>
              <w:overflowPunct w:val="0"/>
              <w:autoSpaceDE w:val="0"/>
              <w:autoSpaceDN w:val="0"/>
              <w:adjustRightInd w:val="0"/>
              <w:snapToGrid w:val="0"/>
              <w:spacing w:after="0" w:line="240" w:lineRule="auto"/>
              <w:ind w:left="57"/>
              <w:jc w:val="center"/>
              <w:textAlignment w:val="baseline"/>
              <w:rPr>
                <w:rFonts w:ascii="Times New Roman" w:eastAsia="Times New Roman" w:hAnsi="Times New Roman" w:cs="Times New Roman"/>
                <w:kern w:val="1"/>
                <w:lang w:val="fr-FR" w:eastAsia="pl-PL"/>
              </w:rPr>
            </w:pP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FF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kern w:val="1"/>
                <w:lang w:eastAsia="ar-SA"/>
              </w:rPr>
            </w:pPr>
            <w:r w:rsidRPr="00654E52">
              <w:rPr>
                <w:rFonts w:ascii="Calibri" w:eastAsia="MS Mincho" w:hAnsi="Calibri" w:cs="Tahoma"/>
                <w:kern w:val="1"/>
                <w:lang w:eastAsia="ar-SA"/>
              </w:rPr>
              <w:t>40</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kern w:val="1"/>
                <w:lang w:eastAsia="ar-SA"/>
              </w:rPr>
              <w:t>Podgląd zapisu EKG przed rozpoczęciem i w czasie badania na wyświetlaczu rejestratora 3 kanałów EKG jednocześnie, wizualne potwierdzenie prawidłowego podłączenia elektrod i sygnalizacja złego kontaktu elektrod</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kern w:val="1"/>
                <w:lang w:val="fr-FR" w:eastAsia="pl-PL"/>
              </w:rPr>
              <w:t>TAK</w:t>
            </w:r>
          </w:p>
          <w:p w:rsidR="00654E52" w:rsidRPr="00654E52" w:rsidRDefault="00654E52" w:rsidP="00654E52">
            <w:pPr>
              <w:widowControl w:val="0"/>
              <w:suppressAutoHyphens/>
              <w:overflowPunct w:val="0"/>
              <w:autoSpaceDE w:val="0"/>
              <w:autoSpaceDN w:val="0"/>
              <w:adjustRightInd w:val="0"/>
              <w:snapToGrid w:val="0"/>
              <w:spacing w:after="0" w:line="240" w:lineRule="auto"/>
              <w:ind w:left="57"/>
              <w:jc w:val="center"/>
              <w:textAlignment w:val="baseline"/>
              <w:rPr>
                <w:rFonts w:ascii="Times New Roman" w:eastAsia="Times New Roman" w:hAnsi="Times New Roman" w:cs="Times New Roman"/>
                <w:kern w:val="1"/>
                <w:lang w:val="fr-FR" w:eastAsia="pl-PL"/>
              </w:rPr>
            </w:pP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FF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kern w:val="1"/>
                <w:lang w:eastAsia="ar-SA"/>
              </w:rPr>
            </w:pPr>
            <w:r w:rsidRPr="00654E52">
              <w:rPr>
                <w:rFonts w:ascii="Calibri" w:eastAsia="MS Mincho" w:hAnsi="Calibri" w:cs="Tahoma"/>
                <w:kern w:val="1"/>
                <w:lang w:eastAsia="ar-SA"/>
              </w:rPr>
              <w:t>41</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kern w:val="1"/>
                <w:lang w:eastAsia="ar-SA"/>
              </w:rPr>
              <w:t>Opcja komunikacji Bluetooth rejestratora z komputerem, możliwość podglądu zapisu EKG przed badaniem</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kern w:val="1"/>
                <w:lang w:val="fr-FR" w:eastAsia="pl-PL"/>
              </w:rPr>
              <w:t>TAK</w:t>
            </w:r>
          </w:p>
          <w:p w:rsidR="00654E52" w:rsidRPr="00654E52" w:rsidRDefault="00654E52" w:rsidP="00654E52">
            <w:pPr>
              <w:widowControl w:val="0"/>
              <w:suppressAutoHyphens/>
              <w:overflowPunct w:val="0"/>
              <w:autoSpaceDE w:val="0"/>
              <w:autoSpaceDN w:val="0"/>
              <w:adjustRightInd w:val="0"/>
              <w:snapToGrid w:val="0"/>
              <w:spacing w:after="0" w:line="240" w:lineRule="auto"/>
              <w:ind w:left="57"/>
              <w:jc w:val="center"/>
              <w:textAlignment w:val="baseline"/>
              <w:rPr>
                <w:rFonts w:ascii="Times New Roman" w:eastAsia="Times New Roman" w:hAnsi="Times New Roman" w:cs="Times New Roman"/>
                <w:kern w:val="1"/>
                <w:lang w:val="fr-FR" w:eastAsia="pl-PL"/>
              </w:rPr>
            </w:pP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FF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42</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Programowanie parametrów rejestratora przed rozpoczęciem zapisu przy pomocy klawiszy funkcyjnych i wyświetlacza.</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color w:val="000000"/>
                <w:kern w:val="1"/>
                <w:lang w:val="fr-FR" w:eastAsia="pl-PL"/>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43</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Ręczny i automatyczny start w przypadku nie uruchomienia ręcznie</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color w:val="000000"/>
                <w:kern w:val="1"/>
                <w:lang w:val="fr-FR" w:eastAsia="pl-PL"/>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44</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Wygaszacz ekranu w celu oszczędzania baterii z jednoczesną sygnalizacją stanu pracy poprzez diodę sygnalizacyjną</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color w:val="000000"/>
                <w:kern w:val="1"/>
                <w:lang w:val="fr-FR" w:eastAsia="pl-PL"/>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45</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Klawisz markera zdarzeń pacjenta</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color w:val="000000"/>
                <w:kern w:val="1"/>
                <w:lang w:val="fr-FR" w:eastAsia="pl-PL"/>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46</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 xml:space="preserve">Kompaktowe wymiary rejestratora: maksymalnie 85 x 60 x 20 mm </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color w:val="000000"/>
                <w:kern w:val="1"/>
                <w:lang w:val="fr-FR" w:eastAsia="pl-PL"/>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47</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Niewielka waga rejestratora: bez kabla z baterią poniżej 80g</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color w:val="000000"/>
                <w:kern w:val="1"/>
                <w:lang w:val="fr-FR" w:eastAsia="pl-PL"/>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48</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 xml:space="preserve">Szybki transfer danych do komputera przez interfejs USB lub wyjęcie karty pamięci z rejestratora i użycie czytnika kart pamięci </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color w:val="000000"/>
                <w:kern w:val="1"/>
                <w:lang w:val="fr-FR" w:eastAsia="pl-PL"/>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49</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 xml:space="preserve">Zabezpieczenie przed przypadkowym skasowaniem nie odczytanego zapisu </w:t>
            </w: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color w:val="000000"/>
                <w:kern w:val="1"/>
                <w:lang w:val="fr-FR" w:eastAsia="pl-PL"/>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50</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 xml:space="preserve">Identyfikacja badań przed rozpoczęciem zapisu: możliwość wprowadzenia numeru identyfikacyjnego za pomocą klawiatury funkcyjnej i wyświetlacza lub numeru identyfikacyjnego i nazwiska za pomocą oprogramowania PC. </w:t>
            </w:r>
          </w:p>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color w:val="000000"/>
                <w:kern w:val="1"/>
                <w:lang w:val="fr-FR" w:eastAsia="pl-PL"/>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top w:val="single" w:sz="4" w:space="0" w:color="auto"/>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51</w:t>
            </w:r>
          </w:p>
        </w:tc>
        <w:tc>
          <w:tcPr>
            <w:tcW w:w="5478" w:type="dxa"/>
            <w:tcBorders>
              <w:top w:val="single" w:sz="4" w:space="0" w:color="auto"/>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color w:val="000000"/>
                <w:kern w:val="1"/>
                <w:lang w:eastAsia="ar-SA"/>
              </w:rPr>
              <w:t>Pokrowiec na rejestrator w pełni ochraniający urządzenie przed uszkodzeniem z możliwością mocowania na pasie biodrowym lub naramiennym.</w:t>
            </w:r>
          </w:p>
        </w:tc>
        <w:tc>
          <w:tcPr>
            <w:tcW w:w="1860" w:type="dxa"/>
            <w:tcBorders>
              <w:top w:val="single" w:sz="4" w:space="0" w:color="auto"/>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color w:val="000000"/>
                <w:kern w:val="1"/>
                <w:lang w:val="fr-FR" w:eastAsia="pl-PL"/>
              </w:rPr>
              <w:t>TAK</w:t>
            </w:r>
          </w:p>
        </w:tc>
        <w:tc>
          <w:tcPr>
            <w:tcW w:w="1298" w:type="dxa"/>
            <w:tcBorders>
              <w:top w:val="single" w:sz="4" w:space="0" w:color="auto"/>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52</w:t>
            </w:r>
          </w:p>
        </w:tc>
        <w:tc>
          <w:tcPr>
            <w:tcW w:w="5478" w:type="dxa"/>
            <w:tcBorders>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color w:val="000000"/>
                <w:kern w:val="1"/>
                <w:lang w:eastAsia="ar-SA"/>
              </w:rPr>
            </w:pPr>
            <w:r w:rsidRPr="00654E52">
              <w:rPr>
                <w:rFonts w:ascii="Calibri" w:eastAsia="MS Mincho" w:hAnsi="Calibri" w:cs="Tahoma"/>
                <w:color w:val="000000"/>
                <w:kern w:val="1"/>
                <w:lang w:eastAsia="ar-SA"/>
              </w:rPr>
              <w:t>Współpraca z oprogramowaniem do analizy zapisów holterowskich EKG dobowych i wielodobowych</w:t>
            </w:r>
          </w:p>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p>
        </w:tc>
        <w:tc>
          <w:tcPr>
            <w:tcW w:w="1860" w:type="dxa"/>
            <w:tcBorders>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color w:val="000000"/>
                <w:kern w:val="1"/>
                <w:lang w:val="fr-FR" w:eastAsia="pl-PL"/>
              </w:rPr>
              <w:t>TAK</w:t>
            </w:r>
          </w:p>
        </w:tc>
        <w:tc>
          <w:tcPr>
            <w:tcW w:w="1298" w:type="dxa"/>
            <w:tcBorders>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color w:val="000000"/>
                <w:kern w:val="1"/>
                <w:lang w:eastAsia="ar-SA"/>
              </w:rPr>
            </w:pPr>
          </w:p>
        </w:tc>
      </w:tr>
      <w:tr w:rsidR="00654E52" w:rsidRPr="00654E52" w:rsidTr="00DD4E27">
        <w:tc>
          <w:tcPr>
            <w:tcW w:w="426" w:type="dxa"/>
            <w:tcBorders>
              <w:top w:val="single" w:sz="4" w:space="0" w:color="auto"/>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kern w:val="1"/>
                <w:lang w:eastAsia="ar-SA"/>
              </w:rPr>
            </w:pPr>
            <w:r w:rsidRPr="00654E52">
              <w:rPr>
                <w:rFonts w:ascii="Calibri" w:eastAsia="MS Mincho" w:hAnsi="Calibri" w:cs="Tahoma"/>
                <w:kern w:val="1"/>
                <w:lang w:eastAsia="ar-SA"/>
              </w:rPr>
              <w:t>53</w:t>
            </w:r>
          </w:p>
        </w:tc>
        <w:tc>
          <w:tcPr>
            <w:tcW w:w="5478" w:type="dxa"/>
            <w:tcBorders>
              <w:top w:val="single" w:sz="4" w:space="0" w:color="auto"/>
              <w:left w:val="single" w:sz="4" w:space="0" w:color="000000"/>
              <w:bottom w:val="single" w:sz="4" w:space="0" w:color="000000"/>
            </w:tcBorders>
          </w:tcPr>
          <w:p w:rsidR="00654E52" w:rsidRPr="00654E52" w:rsidRDefault="00654E52" w:rsidP="00654E52">
            <w:pPr>
              <w:widowControl w:val="0"/>
              <w:suppressLineNumbers/>
              <w:suppressAutoHyphens/>
              <w:spacing w:after="0" w:line="240" w:lineRule="auto"/>
              <w:rPr>
                <w:rFonts w:ascii="Calibri" w:eastAsia="MS Mincho" w:hAnsi="Calibri" w:cs="Tahoma"/>
                <w:kern w:val="1"/>
                <w:lang w:eastAsia="ar-SA"/>
              </w:rPr>
            </w:pPr>
            <w:r w:rsidRPr="00654E52">
              <w:rPr>
                <w:rFonts w:ascii="Calibri" w:eastAsia="MS Mincho" w:hAnsi="Calibri" w:cs="Tahoma"/>
                <w:kern w:val="1"/>
                <w:lang w:eastAsia="ar-SA"/>
              </w:rPr>
              <w:t>Współpraca rejestratora z posiadanym przez Szpital systemem sieciowym Cardio Network Platform.</w:t>
            </w:r>
          </w:p>
          <w:p w:rsidR="00654E52" w:rsidRPr="00654E52" w:rsidRDefault="00654E52" w:rsidP="00654E52">
            <w:pPr>
              <w:widowControl w:val="0"/>
              <w:suppressLineNumbers/>
              <w:suppressAutoHyphens/>
              <w:spacing w:after="0" w:line="240" w:lineRule="auto"/>
              <w:rPr>
                <w:rFonts w:ascii="Times New Roman" w:eastAsia="MS Mincho" w:hAnsi="Times New Roman" w:cs="Tahoma"/>
                <w:kern w:val="1"/>
                <w:lang w:eastAsia="ar-SA"/>
              </w:rPr>
            </w:pPr>
            <w:r w:rsidRPr="00654E52">
              <w:rPr>
                <w:rFonts w:ascii="Calibri" w:eastAsia="MS Mincho" w:hAnsi="Calibri" w:cs="Tahoma"/>
                <w:kern w:val="1"/>
                <w:lang w:eastAsia="ar-SA"/>
              </w:rPr>
              <w:t>Menu rejestratora w j. Polskim</w:t>
            </w:r>
          </w:p>
        </w:tc>
        <w:tc>
          <w:tcPr>
            <w:tcW w:w="1860" w:type="dxa"/>
            <w:tcBorders>
              <w:top w:val="single" w:sz="4" w:space="0" w:color="auto"/>
              <w:left w:val="single" w:sz="4" w:space="0" w:color="000000"/>
              <w:bottom w:val="single" w:sz="4" w:space="0" w:color="000000"/>
            </w:tcBorders>
          </w:tcPr>
          <w:p w:rsidR="00654E52" w:rsidRPr="00654E52" w:rsidRDefault="00654E52" w:rsidP="00654E52">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lang w:val="fr-FR" w:eastAsia="pl-PL"/>
              </w:rPr>
            </w:pPr>
            <w:r w:rsidRPr="00654E52">
              <w:rPr>
                <w:rFonts w:ascii="Calibri" w:eastAsia="Times New Roman" w:hAnsi="Calibri" w:cs="Times New Roman"/>
                <w:kern w:val="1"/>
                <w:lang w:val="fr-FR" w:eastAsia="pl-PL"/>
              </w:rPr>
              <w:t>TAK</w:t>
            </w:r>
          </w:p>
          <w:p w:rsidR="00654E52" w:rsidRPr="00654E52" w:rsidRDefault="00654E52" w:rsidP="00654E52">
            <w:pPr>
              <w:widowControl w:val="0"/>
              <w:suppressAutoHyphens/>
              <w:overflowPunct w:val="0"/>
              <w:autoSpaceDE w:val="0"/>
              <w:autoSpaceDN w:val="0"/>
              <w:adjustRightInd w:val="0"/>
              <w:snapToGrid w:val="0"/>
              <w:spacing w:after="0" w:line="240" w:lineRule="auto"/>
              <w:ind w:left="57"/>
              <w:jc w:val="center"/>
              <w:textAlignment w:val="baseline"/>
              <w:rPr>
                <w:rFonts w:ascii="Times New Roman" w:eastAsia="Times New Roman" w:hAnsi="Times New Roman" w:cs="Times New Roman"/>
                <w:kern w:val="1"/>
                <w:lang w:val="fr-FR" w:eastAsia="pl-PL"/>
              </w:rPr>
            </w:pPr>
          </w:p>
        </w:tc>
        <w:tc>
          <w:tcPr>
            <w:tcW w:w="1298" w:type="dxa"/>
            <w:tcBorders>
              <w:top w:val="single" w:sz="4" w:space="0" w:color="auto"/>
              <w:left w:val="single" w:sz="4" w:space="0" w:color="000000"/>
              <w:bottom w:val="single" w:sz="4" w:space="0" w:color="000000"/>
              <w:right w:val="single" w:sz="4" w:space="0" w:color="000000"/>
            </w:tcBorders>
          </w:tcPr>
          <w:p w:rsidR="00654E52" w:rsidRPr="00654E52" w:rsidRDefault="00654E52" w:rsidP="00654E52">
            <w:pPr>
              <w:widowControl w:val="0"/>
              <w:suppressLineNumbers/>
              <w:suppressAutoHyphens/>
              <w:spacing w:after="0" w:line="240" w:lineRule="auto"/>
              <w:jc w:val="center"/>
              <w:rPr>
                <w:rFonts w:ascii="Calibri" w:eastAsia="MS Mincho" w:hAnsi="Calibri" w:cs="Tahoma"/>
                <w:kern w:val="1"/>
                <w:lang w:eastAsia="ar-SA"/>
              </w:rPr>
            </w:pPr>
          </w:p>
        </w:tc>
      </w:tr>
    </w:tbl>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4"/>
          <w:szCs w:val="14"/>
          <w:lang w:val="fr-FR" w:eastAsia="pl-PL"/>
        </w:rPr>
      </w:pPr>
      <w:r w:rsidRPr="00654E52">
        <w:rPr>
          <w:rFonts w:ascii="Times New Roman" w:eastAsia="Calibri" w:hAnsi="Times New Roman" w:cs="Times New Roman"/>
          <w:b/>
          <w:bCs/>
          <w:kern w:val="1"/>
          <w:lang w:val="fr-FR"/>
        </w:rPr>
        <w:t xml:space="preserve">UWAGA: </w:t>
      </w:r>
      <w:r w:rsidRPr="00654E52">
        <w:rPr>
          <w:rFonts w:ascii="Times New Roman" w:eastAsia="Calibri" w:hAnsi="Times New Roman" w:cs="Times New Roman"/>
          <w:kern w:val="1"/>
          <w:lang w:val="fr-FR"/>
        </w:rPr>
        <w:t xml:space="preserve">W tabelach należy wpisać „TAK” lub „NIE” w zależności od tego, czy proponowany sprzęt spełnia wskazany parametr. Parametry określone jako </w:t>
      </w:r>
      <w:r w:rsidRPr="00654E52">
        <w:rPr>
          <w:rFonts w:ascii="Times New Roman" w:eastAsia="Calibri" w:hAnsi="Times New Roman" w:cs="Times New Roman"/>
          <w:b/>
          <w:kern w:val="1"/>
          <w:lang w:val="fr-FR"/>
        </w:rPr>
        <w:t>„TAK”</w:t>
      </w:r>
      <w:r w:rsidRPr="00654E52">
        <w:rPr>
          <w:rFonts w:ascii="Times New Roman" w:eastAsia="Calibri" w:hAnsi="Times New Roman" w:cs="Times New Roman"/>
          <w:kern w:val="1"/>
          <w:lang w:val="fr-FR"/>
        </w:rPr>
        <w:t xml:space="preserve"> są parametrami granicznymi  </w:t>
      </w:r>
      <w:r w:rsidRPr="00654E52">
        <w:rPr>
          <w:rFonts w:ascii="Times New Roman" w:eastAsia="Calibri" w:hAnsi="Times New Roman" w:cs="Times New Roman"/>
          <w:b/>
          <w:kern w:val="1"/>
          <w:lang w:val="fr-FR"/>
        </w:rPr>
        <w:t>wymaganymi przez Zamawiającego</w:t>
      </w:r>
      <w:r w:rsidRPr="00654E52">
        <w:rPr>
          <w:rFonts w:ascii="Times New Roman" w:eastAsia="Calibri" w:hAnsi="Times New Roman" w:cs="Times New Roman"/>
          <w:kern w:val="1"/>
          <w:lang w:val="fr-FR"/>
        </w:rPr>
        <w:t>, oferta nie spełniająca wymogów granicznych podlega odrzuceniu bez dalszego rozpatrywania.</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654E52">
        <w:rPr>
          <w:rFonts w:ascii="Times New Roman" w:eastAsia="Times New Roman" w:hAnsi="Times New Roman" w:cs="Times New Roman"/>
          <w:i/>
          <w:kern w:val="1"/>
          <w:szCs w:val="20"/>
          <w:lang w:eastAsia="pl-PL"/>
        </w:rPr>
        <w:t>Załącznik nr 2 do SWZ</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654E52">
        <w:rPr>
          <w:rFonts w:ascii="Arial" w:eastAsia="Times New Roman" w:hAnsi="Arial" w:cs="Times New Roman"/>
          <w:kern w:val="1"/>
          <w:sz w:val="24"/>
          <w:szCs w:val="20"/>
          <w:lang w:eastAsia="pl-PL"/>
        </w:rPr>
        <w:t>.......................................                                                         .......................................</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654E52">
        <w:rPr>
          <w:rFonts w:ascii="Times New Roman" w:eastAsia="Times New Roman" w:hAnsi="Times New Roman" w:cs="Times New Roman"/>
          <w:kern w:val="1"/>
          <w:sz w:val="24"/>
          <w:szCs w:val="20"/>
          <w:lang w:eastAsia="pl-PL"/>
        </w:rPr>
        <w:t xml:space="preserve">      </w:t>
      </w:r>
      <w:r w:rsidRPr="00654E52">
        <w:rPr>
          <w:rFonts w:ascii="Times New Roman" w:eastAsia="Times New Roman" w:hAnsi="Times New Roman" w:cs="Times New Roman"/>
          <w:kern w:val="1"/>
          <w:sz w:val="16"/>
          <w:szCs w:val="20"/>
          <w:lang w:eastAsia="pl-PL"/>
        </w:rPr>
        <w:t xml:space="preserve">    (Wykonawca)                                                                                                                                          (Miejscowość i data)</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654E52" w:rsidRPr="00654E52" w:rsidRDefault="00654E52" w:rsidP="00654E52">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654E52" w:rsidRPr="00654E52" w:rsidRDefault="00654E52" w:rsidP="00654E52">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654E52">
        <w:rPr>
          <w:rFonts w:ascii="Times New Roman" w:eastAsia="Times New Roman" w:hAnsi="Times New Roman" w:cs="Times New Roman"/>
          <w:b/>
          <w:kern w:val="1"/>
          <w:sz w:val="28"/>
          <w:szCs w:val="20"/>
          <w:lang w:eastAsia="pl-PL"/>
        </w:rPr>
        <w:t>O F E R T A</w:t>
      </w:r>
    </w:p>
    <w:p w:rsidR="00654E52" w:rsidRPr="00654E52" w:rsidRDefault="00654E52" w:rsidP="00654E52">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654E52">
        <w:rPr>
          <w:rFonts w:ascii="Times New Roman" w:eastAsia="Times New Roman" w:hAnsi="Times New Roman" w:cs="Times New Roman"/>
          <w:b/>
          <w:kern w:val="1"/>
          <w:sz w:val="28"/>
          <w:szCs w:val="20"/>
          <w:lang w:eastAsia="pl-PL"/>
        </w:rPr>
        <w:t>DLA</w:t>
      </w:r>
    </w:p>
    <w:p w:rsidR="00654E52" w:rsidRPr="00654E52" w:rsidRDefault="00654E52" w:rsidP="00654E52">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654E52">
        <w:rPr>
          <w:rFonts w:ascii="Times New Roman" w:eastAsia="Times New Roman" w:hAnsi="Times New Roman" w:cs="Times New Roman"/>
          <w:b/>
          <w:kern w:val="1"/>
          <w:sz w:val="28"/>
          <w:szCs w:val="20"/>
          <w:lang w:eastAsia="pl-PL"/>
        </w:rPr>
        <w:t>SPECJALISTYCZNEGO SZPITALA im. DRA</w:t>
      </w:r>
    </w:p>
    <w:p w:rsidR="00654E52" w:rsidRPr="00654E52" w:rsidRDefault="00654E52" w:rsidP="00654E52">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654E52">
        <w:rPr>
          <w:rFonts w:ascii="Times New Roman" w:eastAsia="Times New Roman" w:hAnsi="Times New Roman" w:cs="Times New Roman"/>
          <w:b/>
          <w:kern w:val="1"/>
          <w:sz w:val="28"/>
          <w:szCs w:val="20"/>
          <w:lang w:eastAsia="pl-PL"/>
        </w:rPr>
        <w:t>ALFREDA SOKOŁOWSKIEGO w WAŁBRZYCHU</w:t>
      </w:r>
    </w:p>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654E52" w:rsidRPr="00654E52" w:rsidRDefault="00654E52" w:rsidP="00654E52">
      <w:pPr>
        <w:widowControl w:val="0"/>
        <w:suppressAutoHyphens/>
        <w:spacing w:after="0" w:line="240" w:lineRule="auto"/>
        <w:jc w:val="both"/>
        <w:rPr>
          <w:rFonts w:ascii="Times New Roman" w:eastAsia="Times New Roman" w:hAnsi="Times New Roman" w:cs="Times New Roman"/>
          <w:kern w:val="1"/>
          <w:lang w:val="fr-FR" w:eastAsia="pl-PL"/>
        </w:rPr>
      </w:pPr>
      <w:r w:rsidRPr="00654E52">
        <w:rPr>
          <w:rFonts w:ascii="Times New Roman" w:eastAsia="Times New Roman" w:hAnsi="Times New Roman" w:cs="Times New Roman"/>
          <w:kern w:val="1"/>
          <w:lang w:val="fr-FR" w:eastAsia="pl-PL"/>
        </w:rPr>
        <w:t>Nawiązując do ogłoszenia w sprawie trybu podstawowego bez przeprowadzenia negocjacji na</w:t>
      </w:r>
      <w:bookmarkStart w:id="0" w:name="_Hlk495993729"/>
      <w:r w:rsidRPr="00654E52">
        <w:rPr>
          <w:rFonts w:ascii="Times New Roman" w:eastAsia="Times New Roman" w:hAnsi="Times New Roman" w:cs="Times New Roman"/>
          <w:kern w:val="1"/>
          <w:lang w:val="fr-FR" w:eastAsia="pl-PL"/>
        </w:rPr>
        <w:t>:</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r w:rsidRPr="00654E52">
        <w:rPr>
          <w:rFonts w:ascii="Times New Roman" w:eastAsia="Times New Roman" w:hAnsi="Times New Roman" w:cs="Times New Roman"/>
          <w:b/>
          <w:bCs/>
          <w:kern w:val="1"/>
          <w:lang w:val="fr-FR" w:eastAsia="pl-PL"/>
        </w:rPr>
        <w:t>„</w:t>
      </w:r>
      <w:r w:rsidRPr="00654E52">
        <w:rPr>
          <w:rFonts w:ascii="Times New Roman" w:eastAsia="Lucida Sans Unicode" w:hAnsi="Times New Roman" w:cs="Times New Roman"/>
          <w:b/>
          <w:bCs/>
          <w:kern w:val="1"/>
          <w:lang w:val="fr-FR" w:eastAsia="ar-SA"/>
        </w:rPr>
        <w:t xml:space="preserve"> </w:t>
      </w:r>
      <w:r w:rsidRPr="00654E52">
        <w:rPr>
          <w:rFonts w:ascii="Times New Roman" w:eastAsia="Times New Roman" w:hAnsi="Times New Roman" w:cs="Times New Roman"/>
          <w:b/>
          <w:bCs/>
          <w:kern w:val="1"/>
          <w:lang w:val="fr-FR" w:eastAsia="pl-PL"/>
        </w:rPr>
        <w:t>Dostawa sprzętów medycznych dla Oddziału Neurologicznego - zamówienie w ramach dotacji na realizację zadania pn.: Poprawa bazy leczniczej ”</w:t>
      </w:r>
      <w:r w:rsidRPr="00654E52">
        <w:rPr>
          <w:rFonts w:ascii="Times New Roman" w:eastAsia="Times New Roman" w:hAnsi="Times New Roman" w:cs="Times New Roman"/>
          <w:b/>
          <w:kern w:val="1"/>
          <w:lang w:val="fr-FR" w:eastAsia="pl-PL"/>
        </w:rPr>
        <w:t xml:space="preserve">- Zp/47/TP/23 </w:t>
      </w:r>
      <w:bookmarkEnd w:id="0"/>
      <w:r w:rsidRPr="00654E52">
        <w:rPr>
          <w:rFonts w:ascii="Times New Roman" w:eastAsia="Times New Roman" w:hAnsi="Times New Roman" w:cs="Times New Roman"/>
          <w:kern w:val="1"/>
          <w:lang w:eastAsia="pl-PL"/>
        </w:rPr>
        <w:t>informujemy, że składamy ofertę w przedmiotowym postępowaniu.</w:t>
      </w:r>
    </w:p>
    <w:p w:rsidR="00654E52" w:rsidRPr="00654E52" w:rsidRDefault="00654E52" w:rsidP="00654E52">
      <w:pPr>
        <w:widowControl w:val="0"/>
        <w:suppressAutoHyphens/>
        <w:spacing w:after="0" w:line="240" w:lineRule="auto"/>
        <w:jc w:val="both"/>
        <w:rPr>
          <w:rFonts w:ascii="Times New Roman" w:eastAsia="Times New Roman" w:hAnsi="Times New Roman" w:cs="Times New Roman"/>
          <w:kern w:val="1"/>
          <w:lang w:eastAsia="pl-PL"/>
        </w:rPr>
      </w:pPr>
    </w:p>
    <w:p w:rsidR="00654E52" w:rsidRPr="00654E52" w:rsidRDefault="00654E52" w:rsidP="00654E52">
      <w:pPr>
        <w:widowControl w:val="0"/>
        <w:numPr>
          <w:ilvl w:val="0"/>
          <w:numId w:val="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 xml:space="preserve"> Zarejestrowana nazwa Przedsiębiorstwa:</w:t>
      </w:r>
    </w:p>
    <w:p w:rsidR="00654E52" w:rsidRPr="00654E52" w:rsidRDefault="00654E52" w:rsidP="00654E5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54E52" w:rsidRPr="00654E52" w:rsidRDefault="00654E52" w:rsidP="00654E52">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w:t>
      </w:r>
    </w:p>
    <w:p w:rsidR="00654E52" w:rsidRPr="00654E52" w:rsidRDefault="00654E52" w:rsidP="00654E52">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654E52" w:rsidRPr="00654E52" w:rsidRDefault="00654E52" w:rsidP="00654E52">
      <w:pPr>
        <w:widowControl w:val="0"/>
        <w:numPr>
          <w:ilvl w:val="0"/>
          <w:numId w:val="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 xml:space="preserve"> Zarejestrowany adres Przedsiębiorstwa:</w:t>
      </w:r>
    </w:p>
    <w:p w:rsidR="00654E52" w:rsidRPr="00654E52" w:rsidRDefault="00654E52" w:rsidP="00654E5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54E52" w:rsidRPr="00654E52" w:rsidRDefault="00654E52" w:rsidP="00654E52">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w:t>
      </w:r>
    </w:p>
    <w:p w:rsidR="00654E52" w:rsidRPr="00654E52" w:rsidRDefault="00654E52" w:rsidP="00654E52">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654E52" w:rsidRPr="00654E52" w:rsidRDefault="00654E52" w:rsidP="00654E5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REGON: .............................  NIP: ............................ WOJEWÓDZTWO: ………………..</w:t>
      </w:r>
    </w:p>
    <w:p w:rsidR="00654E52" w:rsidRPr="00654E52" w:rsidRDefault="00654E52" w:rsidP="00654E5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54E52" w:rsidRPr="00654E52" w:rsidRDefault="00654E52" w:rsidP="00654E5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Numer telefonu .....................................               e-mail .......................................................</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654E52">
        <w:rPr>
          <w:rFonts w:ascii="Times New Roman" w:eastAsia="Times New Roman" w:hAnsi="Times New Roman" w:cs="Times New Roman"/>
          <w:kern w:val="1"/>
          <w:lang w:val="fr-FR" w:eastAsia="pl-PL"/>
        </w:rPr>
        <w:t>Numer telefonu ………………….........               e-mail ........................................................</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654E52">
        <w:rPr>
          <w:rFonts w:ascii="Times New Roman" w:eastAsia="Times New Roman" w:hAnsi="Times New Roman" w:cs="Times New Roman"/>
          <w:kern w:val="1"/>
          <w:sz w:val="20"/>
          <w:szCs w:val="20"/>
          <w:lang w:val="fr-FR" w:eastAsia="pl-PL"/>
        </w:rPr>
        <w:t>(</w:t>
      </w:r>
      <w:r w:rsidRPr="00654E52">
        <w:rPr>
          <w:rFonts w:ascii="Times New Roman" w:eastAsia="Times New Roman" w:hAnsi="Times New Roman" w:cs="Times New Roman"/>
          <w:kern w:val="1"/>
          <w:sz w:val="20"/>
          <w:szCs w:val="20"/>
          <w:u w:val="single"/>
          <w:lang w:val="fr-FR" w:eastAsia="pl-PL"/>
        </w:rPr>
        <w:t>do zamówień składanych przez Zamawiajacego</w:t>
      </w:r>
      <w:r w:rsidRPr="00654E52">
        <w:rPr>
          <w:rFonts w:ascii="Times New Roman" w:eastAsia="Times New Roman" w:hAnsi="Times New Roman" w:cs="Times New Roman"/>
          <w:kern w:val="1"/>
          <w:sz w:val="20"/>
          <w:szCs w:val="20"/>
          <w:lang w:val="fr-FR" w:eastAsia="pl-PL"/>
        </w:rPr>
        <w:t xml:space="preserve">) </w:t>
      </w:r>
    </w:p>
    <w:p w:rsidR="00654E52" w:rsidRPr="00654E52" w:rsidRDefault="00654E52" w:rsidP="00654E5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54E52" w:rsidRPr="00654E52" w:rsidRDefault="00654E52" w:rsidP="00654E52">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654E52">
        <w:rPr>
          <w:rFonts w:ascii="Times New Roman" w:eastAsia="Times New Roman" w:hAnsi="Times New Roman" w:cs="Times New Roman"/>
          <w:kern w:val="1"/>
          <w:lang w:val="fr-FR" w:eastAsia="pl-PL"/>
        </w:rPr>
        <w:t xml:space="preserve">3. Czy </w:t>
      </w:r>
      <w:r w:rsidRPr="00654E52">
        <w:rPr>
          <w:rFonts w:ascii="Times New Roman" w:eastAsia="Times New Roman" w:hAnsi="Times New Roman" w:cs="Times New Roman"/>
          <w:b/>
          <w:bCs/>
          <w:kern w:val="1"/>
          <w:lang w:val="fr-FR" w:eastAsia="pl-PL"/>
        </w:rPr>
        <w:t>Wykonawca jest:</w:t>
      </w:r>
    </w:p>
    <w:p w:rsidR="00654E52" w:rsidRPr="00654E52" w:rsidRDefault="00654E52" w:rsidP="00654E52">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654E52">
        <w:rPr>
          <w:rFonts w:ascii="Times New Roman" w:eastAsia="Arial" w:hAnsi="Times New Roman" w:cs="Times New Roman"/>
          <w:kern w:val="1"/>
          <w:lang w:val="fr-FR" w:eastAsia="pl-PL"/>
        </w:rPr>
        <w:t xml:space="preserve">□ </w:t>
      </w:r>
      <w:r w:rsidRPr="00654E52">
        <w:rPr>
          <w:rFonts w:ascii="Times New Roman" w:eastAsia="Times New Roman" w:hAnsi="Times New Roman" w:cs="Times New Roman"/>
          <w:kern w:val="1"/>
          <w:lang w:val="fr-FR" w:eastAsia="pl-PL"/>
        </w:rPr>
        <w:t>mikroprzedsiębiorstwem</w:t>
      </w:r>
    </w:p>
    <w:p w:rsidR="00654E52" w:rsidRPr="00654E52" w:rsidRDefault="00654E52" w:rsidP="00654E52">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654E52">
        <w:rPr>
          <w:rFonts w:ascii="Times New Roman" w:eastAsia="Arial" w:hAnsi="Times New Roman" w:cs="Times New Roman"/>
          <w:kern w:val="1"/>
          <w:lang w:val="fr-FR" w:eastAsia="pl-PL"/>
        </w:rPr>
        <w:t xml:space="preserve">□ </w:t>
      </w:r>
      <w:r w:rsidRPr="00654E52">
        <w:rPr>
          <w:rFonts w:ascii="Times New Roman" w:eastAsia="Times New Roman" w:hAnsi="Times New Roman" w:cs="Times New Roman"/>
          <w:kern w:val="1"/>
          <w:lang w:val="fr-FR" w:eastAsia="pl-PL"/>
        </w:rPr>
        <w:t>małym przedsiębiorstwem</w:t>
      </w:r>
    </w:p>
    <w:p w:rsidR="00654E52" w:rsidRPr="00654E52" w:rsidRDefault="00654E52" w:rsidP="00654E52">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654E52">
        <w:rPr>
          <w:rFonts w:ascii="Times New Roman" w:eastAsia="Arial" w:hAnsi="Times New Roman" w:cs="Times New Roman"/>
          <w:kern w:val="1"/>
          <w:lang w:val="fr-FR" w:eastAsia="pl-PL"/>
        </w:rPr>
        <w:t xml:space="preserve">□ </w:t>
      </w:r>
      <w:r w:rsidRPr="00654E52">
        <w:rPr>
          <w:rFonts w:ascii="Times New Roman" w:eastAsia="Times New Roman" w:hAnsi="Times New Roman" w:cs="Times New Roman"/>
          <w:kern w:val="1"/>
          <w:lang w:val="fr-FR" w:eastAsia="pl-PL"/>
        </w:rPr>
        <w:t>średnim przedsiębiorstwem</w:t>
      </w:r>
    </w:p>
    <w:p w:rsidR="00654E52" w:rsidRPr="00654E52" w:rsidRDefault="00654E52" w:rsidP="00654E52">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654E52">
        <w:rPr>
          <w:rFonts w:ascii="Times New Roman" w:eastAsia="Arial" w:hAnsi="Times New Roman" w:cs="Times New Roman"/>
          <w:kern w:val="1"/>
          <w:lang w:val="fr-FR" w:eastAsia="pl-PL"/>
        </w:rPr>
        <w:t xml:space="preserve">□ </w:t>
      </w:r>
      <w:r w:rsidRPr="00654E52">
        <w:rPr>
          <w:rFonts w:ascii="Times New Roman" w:eastAsia="Times New Roman" w:hAnsi="Times New Roman" w:cs="Times New Roman"/>
          <w:kern w:val="1"/>
          <w:lang w:val="fr-FR" w:eastAsia="pl-PL"/>
        </w:rPr>
        <w:t>jednosobowa działalność gospodarcza</w:t>
      </w:r>
    </w:p>
    <w:p w:rsidR="00654E52" w:rsidRPr="00654E52" w:rsidRDefault="00654E52" w:rsidP="00654E52">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654E52">
        <w:rPr>
          <w:rFonts w:ascii="Times New Roman" w:eastAsia="Arial" w:hAnsi="Times New Roman" w:cs="Times New Roman"/>
          <w:kern w:val="1"/>
          <w:lang w:val="fr-FR" w:eastAsia="pl-PL"/>
        </w:rPr>
        <w:t xml:space="preserve">□ </w:t>
      </w:r>
      <w:r w:rsidRPr="00654E52">
        <w:rPr>
          <w:rFonts w:ascii="Times New Roman" w:eastAsia="Times New Roman" w:hAnsi="Times New Roman" w:cs="Times New Roman"/>
          <w:kern w:val="1"/>
          <w:lang w:val="fr-FR" w:eastAsia="pl-PL"/>
        </w:rPr>
        <w:t>osobą fizyczną nieprowadzącą działalności gospodarczej</w:t>
      </w:r>
    </w:p>
    <w:p w:rsidR="00654E52" w:rsidRPr="00654E52" w:rsidRDefault="00654E52" w:rsidP="00654E52">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654E52">
        <w:rPr>
          <w:rFonts w:ascii="Times New Roman" w:eastAsia="Arial" w:hAnsi="Times New Roman" w:cs="Times New Roman"/>
          <w:kern w:val="1"/>
          <w:lang w:val="fr-FR" w:eastAsia="pl-PL"/>
        </w:rPr>
        <w:t xml:space="preserve">□ </w:t>
      </w:r>
      <w:r w:rsidRPr="00654E52">
        <w:rPr>
          <w:rFonts w:ascii="Times New Roman" w:eastAsia="Times New Roman" w:hAnsi="Times New Roman" w:cs="Times New Roman"/>
          <w:kern w:val="1"/>
          <w:lang w:val="fr-FR" w:eastAsia="pl-PL"/>
        </w:rPr>
        <w:t xml:space="preserve">inny rodzaj: ……………………… </w:t>
      </w: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vertAlign w:val="superscript"/>
          <w:lang w:eastAsia="pl-PL"/>
        </w:rPr>
        <w:t xml:space="preserve">     1) </w:t>
      </w:r>
      <w:r w:rsidRPr="00654E52">
        <w:rPr>
          <w:rFonts w:ascii="Times New Roman" w:eastAsia="Times New Roman" w:hAnsi="Times New Roman" w:cs="Times New Roman"/>
          <w:b/>
          <w:kern w:val="1"/>
          <w:lang w:eastAsia="pl-PL"/>
        </w:rPr>
        <w:t>proszę wskazać właściwe</w:t>
      </w:r>
      <w:r w:rsidRPr="00654E52">
        <w:rPr>
          <w:rFonts w:ascii="Times New Roman" w:eastAsia="Times New Roman" w:hAnsi="Times New Roman" w:cs="Times New Roman"/>
          <w:kern w:val="1"/>
          <w:lang w:eastAsia="pl-PL"/>
        </w:rPr>
        <w:t xml:space="preserve"> </w:t>
      </w: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p>
    <w:p w:rsidR="00654E52" w:rsidRPr="00654E52" w:rsidRDefault="00654E52" w:rsidP="00654E52">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val="fr-FR" w:eastAsia="pl-PL"/>
        </w:rPr>
      </w:pPr>
      <w:r w:rsidRPr="00654E52">
        <w:rPr>
          <w:rFonts w:ascii="Times New Roman" w:eastAsia="Times New Roman" w:hAnsi="Times New Roman" w:cs="Times New Roman"/>
          <w:bCs/>
          <w:kern w:val="1"/>
          <w:lang w:val="fr-FR" w:eastAsia="pl-PL"/>
        </w:rPr>
        <w:t>4.</w:t>
      </w:r>
      <w:r w:rsidRPr="00654E52">
        <w:rPr>
          <w:rFonts w:ascii="Times New Roman" w:eastAsia="Times New Roman" w:hAnsi="Times New Roman" w:cs="Times New Roman"/>
          <w:b/>
          <w:bCs/>
          <w:kern w:val="1"/>
          <w:lang w:val="fr-FR" w:eastAsia="pl-PL"/>
        </w:rPr>
        <w:t xml:space="preserve">OŚWIADCZAMY, </w:t>
      </w:r>
      <w:r w:rsidRPr="00654E52">
        <w:rPr>
          <w:rFonts w:ascii="Times New Roman" w:eastAsia="Times New Roman" w:hAnsi="Times New Roman" w:cs="Times New Roman"/>
          <w:kern w:val="1"/>
          <w:lang w:val="fr-FR" w:eastAsia="pl-PL"/>
        </w:rPr>
        <w:t>że zapoznaliśmy się i akceptujemy projekt umowy, stanowiący Załącznik nr 3 do Specyfikacji Warunków Zamówienia.</w:t>
      </w:r>
    </w:p>
    <w:p w:rsidR="00654E52" w:rsidRPr="00654E52" w:rsidRDefault="00654E52" w:rsidP="00654E52">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val="fr-FR" w:eastAsia="pl-PL"/>
        </w:rPr>
      </w:pPr>
    </w:p>
    <w:p w:rsidR="00654E52" w:rsidRPr="00654E52" w:rsidRDefault="00654E52" w:rsidP="00654E52">
      <w:pPr>
        <w:spacing w:after="0" w:line="240" w:lineRule="auto"/>
        <w:jc w:val="both"/>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 xml:space="preserve">5. </w:t>
      </w:r>
      <w:r w:rsidRPr="00654E52">
        <w:rPr>
          <w:rFonts w:ascii="Times New Roman" w:eastAsia="Times New Roman" w:hAnsi="Times New Roman" w:cs="Times New Roman"/>
          <w:kern w:val="1"/>
          <w:lang w:val="fr-FR" w:eastAsia="pl-PL"/>
        </w:rPr>
        <w:t>Oferujemy dostawę towaru o parametrach określonych w załączniku nr 1 do SWZ, zgodnie z formularzem cenowym stanowiącym załącznik do oferty za wynagrodzeniem w kwocie:</w:t>
      </w:r>
      <w:r w:rsidRPr="00654E52">
        <w:rPr>
          <w:rFonts w:ascii="Times New Roman" w:eastAsia="Times New Roman" w:hAnsi="Times New Roman" w:cs="Times New Roman"/>
          <w:kern w:val="1"/>
          <w:lang w:eastAsia="pl-PL"/>
        </w:rPr>
        <w:t xml:space="preserve"> </w:t>
      </w:r>
    </w:p>
    <w:p w:rsidR="00654E52" w:rsidRPr="00654E52" w:rsidRDefault="00654E52" w:rsidP="00654E52">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eastAsia="pl-PL"/>
        </w:rPr>
      </w:pPr>
    </w:p>
    <w:p w:rsidR="00654E52" w:rsidRPr="00654E52" w:rsidRDefault="00654E52" w:rsidP="00654E5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u w:val="single"/>
          <w:lang w:eastAsia="pl-PL"/>
        </w:rPr>
        <w:t xml:space="preserve">dla pakietu nr …….. </w:t>
      </w:r>
      <w:r w:rsidRPr="00654E52">
        <w:rPr>
          <w:rFonts w:ascii="Times New Roman" w:eastAsia="Times New Roman" w:hAnsi="Times New Roman" w:cs="Times New Roman"/>
          <w:i/>
          <w:kern w:val="1"/>
          <w:u w:val="single"/>
          <w:lang w:eastAsia="pl-PL"/>
        </w:rPr>
        <w:t xml:space="preserve">(należy kolejno wymienić wszystkie pakiety, na które Wykonawca składa ofertę) </w:t>
      </w:r>
    </w:p>
    <w:p w:rsidR="00654E52" w:rsidRPr="00654E52" w:rsidRDefault="00654E52" w:rsidP="00654E5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54E52" w:rsidRPr="00654E52" w:rsidRDefault="00654E52" w:rsidP="00654E5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„netto” ...................... PLN, (słownie: .....................................................................................................</w:t>
      </w:r>
    </w:p>
    <w:p w:rsidR="00654E52" w:rsidRPr="00654E52" w:rsidRDefault="00654E52" w:rsidP="00654E52">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654E52" w:rsidRPr="00654E52" w:rsidRDefault="00654E52" w:rsidP="00654E5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 złotych),</w:t>
      </w:r>
    </w:p>
    <w:p w:rsidR="00654E52" w:rsidRPr="00654E52" w:rsidRDefault="00654E52" w:rsidP="00654E52">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654E52" w:rsidRPr="00654E52" w:rsidRDefault="00654E52" w:rsidP="00654E5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podatek VAT – …….. %: .................. PLN, (słownie: …………………………………………………</w:t>
      </w:r>
    </w:p>
    <w:p w:rsidR="00654E52" w:rsidRPr="00654E52" w:rsidRDefault="00654E52" w:rsidP="00654E5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54E52" w:rsidRPr="00654E52" w:rsidRDefault="00654E52" w:rsidP="00654E5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 złotych),</w:t>
      </w:r>
    </w:p>
    <w:p w:rsidR="00654E52" w:rsidRPr="00654E52" w:rsidRDefault="00654E52" w:rsidP="00654E52">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654E52" w:rsidRPr="00654E52" w:rsidRDefault="00654E52" w:rsidP="00654E5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„brutto” ........................ PLN, (słownie: ...................................................................................................</w:t>
      </w:r>
    </w:p>
    <w:p w:rsidR="00654E52" w:rsidRPr="00654E52" w:rsidRDefault="00654E52" w:rsidP="00654E52">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654E52" w:rsidRPr="00654E52" w:rsidRDefault="00654E52" w:rsidP="00654E5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 złotych).</w:t>
      </w:r>
    </w:p>
    <w:p w:rsidR="00654E52" w:rsidRPr="00654E52" w:rsidRDefault="00654E52" w:rsidP="00654E5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54E52" w:rsidRPr="00654E52" w:rsidRDefault="00654E52" w:rsidP="00654E52">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i/>
          <w:kern w:val="1"/>
          <w:lang w:eastAsia="pl-PL"/>
        </w:rPr>
      </w:pPr>
      <w:r w:rsidRPr="00654E52">
        <w:rPr>
          <w:rFonts w:ascii="Times New Roman" w:eastAsia="Times New Roman" w:hAnsi="Times New Roman" w:cs="Times New Roman"/>
          <w:kern w:val="1"/>
          <w:lang w:eastAsia="pl-PL"/>
        </w:rPr>
        <w:t xml:space="preserve">6.       Udzielamy ………. </w:t>
      </w:r>
      <w:r w:rsidRPr="00654E52">
        <w:rPr>
          <w:rFonts w:ascii="Times New Roman" w:eastAsia="Times New Roman" w:hAnsi="Times New Roman" w:cs="Times New Roman"/>
          <w:b/>
          <w:kern w:val="1"/>
          <w:lang w:eastAsia="pl-PL"/>
        </w:rPr>
        <w:t>miesięcy gwarancji</w:t>
      </w:r>
      <w:r w:rsidRPr="00654E52">
        <w:rPr>
          <w:rFonts w:ascii="Times New Roman" w:eastAsia="Times New Roman" w:hAnsi="Times New Roman" w:cs="Times New Roman"/>
          <w:i/>
          <w:kern w:val="1"/>
          <w:lang w:eastAsia="pl-PL"/>
        </w:rPr>
        <w:t>*</w:t>
      </w:r>
    </w:p>
    <w:p w:rsidR="00654E52" w:rsidRPr="00654E52" w:rsidRDefault="00654E52" w:rsidP="00654E52">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i/>
          <w:kern w:val="1"/>
          <w:lang w:eastAsia="pl-PL"/>
        </w:rPr>
      </w:pPr>
    </w:p>
    <w:p w:rsidR="00654E52" w:rsidRPr="00654E52" w:rsidRDefault="00654E52" w:rsidP="00654E52">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kern w:val="1"/>
          <w:lang w:val="fr-FR" w:eastAsia="pl-PL"/>
        </w:rPr>
      </w:pPr>
    </w:p>
    <w:p w:rsidR="00654E52" w:rsidRPr="00654E52" w:rsidRDefault="00654E52" w:rsidP="00654E52">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Załączniki do oferty (zgodnie z SWZ dla Wykonawców):</w:t>
      </w:r>
    </w:p>
    <w:p w:rsidR="00654E52" w:rsidRPr="00654E52" w:rsidRDefault="00654E52" w:rsidP="00654E52">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w:t>
      </w:r>
    </w:p>
    <w:p w:rsidR="00654E52" w:rsidRPr="00654E52" w:rsidRDefault="00654E52" w:rsidP="00654E52">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w:t>
      </w:r>
    </w:p>
    <w:p w:rsidR="00654E52" w:rsidRPr="00654E52" w:rsidRDefault="00654E52" w:rsidP="00654E52">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w:t>
      </w:r>
    </w:p>
    <w:p w:rsidR="00654E52" w:rsidRPr="00654E52" w:rsidRDefault="00654E52" w:rsidP="00654E52">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r w:rsidRPr="00654E52">
        <w:rPr>
          <w:rFonts w:ascii="Times New Roman" w:eastAsia="Times New Roman" w:hAnsi="Times New Roman" w:cs="Times New Roman"/>
          <w:kern w:val="1"/>
          <w:lang w:eastAsia="pl-PL"/>
        </w:rPr>
        <w:t xml:space="preserve"> </w:t>
      </w:r>
      <w:r w:rsidRPr="00654E52">
        <w:rPr>
          <w:rFonts w:ascii="Times New Roman" w:eastAsia="Times New Roman" w:hAnsi="Times New Roman" w:cs="Times New Roman"/>
          <w:i/>
          <w:kern w:val="1"/>
          <w:sz w:val="20"/>
          <w:szCs w:val="20"/>
          <w:lang w:eastAsia="pl-PL"/>
        </w:rPr>
        <w:t>(rozszerzyć zgodnie z wymaganiami)</w:t>
      </w:r>
      <w:r w:rsidRPr="00654E52">
        <w:rPr>
          <w:rFonts w:ascii="Times New Roman" w:eastAsia="Times New Roman" w:hAnsi="Times New Roman" w:cs="Times New Roman"/>
          <w:i/>
          <w:kern w:val="1"/>
          <w:sz w:val="20"/>
          <w:szCs w:val="20"/>
          <w:lang w:eastAsia="pl-PL"/>
        </w:rPr>
        <w:tab/>
      </w:r>
    </w:p>
    <w:p w:rsidR="00654E52" w:rsidRPr="00654E52" w:rsidRDefault="00654E52" w:rsidP="00654E52">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p>
    <w:p w:rsidR="00654E52" w:rsidRPr="00654E52" w:rsidRDefault="00654E52" w:rsidP="00654E52">
      <w:pPr>
        <w:tabs>
          <w:tab w:val="left" w:pos="3705"/>
        </w:tabs>
        <w:overflowPunct w:val="0"/>
        <w:autoSpaceDE w:val="0"/>
        <w:autoSpaceDN w:val="0"/>
        <w:adjustRightInd w:val="0"/>
        <w:spacing w:after="120" w:line="240" w:lineRule="auto"/>
        <w:textAlignment w:val="baseline"/>
        <w:rPr>
          <w:rFonts w:ascii="Times New Roman" w:eastAsia="Times New Roman" w:hAnsi="Times New Roman" w:cs="Times New Roman"/>
          <w:i/>
          <w:kern w:val="1"/>
          <w:sz w:val="20"/>
          <w:szCs w:val="20"/>
          <w:lang w:eastAsia="pl-PL"/>
        </w:rPr>
      </w:pPr>
    </w:p>
    <w:p w:rsidR="00654E52" w:rsidRPr="00654E52" w:rsidRDefault="00654E52" w:rsidP="00654E52">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654E52">
        <w:rPr>
          <w:rFonts w:ascii="Times New Roman" w:eastAsia="Times New Roman" w:hAnsi="Times New Roman" w:cs="Times New Roman"/>
          <w:kern w:val="1"/>
          <w:lang w:eastAsia="pl-PL"/>
        </w:rPr>
        <w:t xml:space="preserve">.................................................................                            </w:t>
      </w:r>
      <w:r w:rsidRPr="00654E52">
        <w:rPr>
          <w:rFonts w:ascii="Times New Roman" w:eastAsia="Times New Roman" w:hAnsi="Times New Roman" w:cs="Times New Roman"/>
          <w:kern w:val="1"/>
          <w:sz w:val="20"/>
          <w:szCs w:val="20"/>
          <w:lang w:eastAsia="pl-PL"/>
        </w:rPr>
        <w:t>(Podpis Wykonawcy lub osób                          upoważnionych przez Wykonawcę)</w:t>
      </w:r>
    </w:p>
    <w:p w:rsidR="00654E52" w:rsidRPr="00654E52" w:rsidRDefault="00654E52" w:rsidP="00654E52">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654E52" w:rsidRPr="00654E52" w:rsidRDefault="00654E52" w:rsidP="00654E52">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654E52" w:rsidRPr="00654E52" w:rsidRDefault="00654E52" w:rsidP="00654E52">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654E52" w:rsidRPr="00654E52" w:rsidRDefault="00654E52" w:rsidP="00654E52">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654E52">
        <w:rPr>
          <w:rFonts w:ascii="Times New Roman" w:eastAsia="Calibri" w:hAnsi="Times New Roman" w:cs="Times New Roman"/>
          <w:i/>
          <w:sz w:val="18"/>
          <w:szCs w:val="18"/>
          <w:vertAlign w:val="superscript"/>
        </w:rPr>
        <w:t xml:space="preserve">) </w:t>
      </w:r>
      <w:r w:rsidRPr="00654E52">
        <w:rPr>
          <w:rFonts w:ascii="Times New Roman" w:eastAsia="Calibri" w:hAnsi="Times New Roman" w:cs="Times New Roman"/>
          <w:b/>
          <w:i/>
          <w:sz w:val="18"/>
          <w:szCs w:val="18"/>
        </w:rPr>
        <w:t xml:space="preserve">Mikroprzedsiębiorstwo </w:t>
      </w:r>
      <w:r w:rsidRPr="00654E52">
        <w:rPr>
          <w:rFonts w:ascii="Times New Roman" w:eastAsia="Calibri" w:hAnsi="Times New Roman" w:cs="Times New Roman"/>
          <w:i/>
          <w:sz w:val="18"/>
          <w:szCs w:val="18"/>
        </w:rPr>
        <w:t xml:space="preserve">– przedsiębiorstwo, które zatrudnia </w:t>
      </w:r>
      <w:r w:rsidRPr="00654E52">
        <w:rPr>
          <w:rFonts w:ascii="Times New Roman" w:eastAsia="Calibri" w:hAnsi="Times New Roman" w:cs="Times New Roman"/>
          <w:b/>
          <w:i/>
          <w:sz w:val="18"/>
          <w:szCs w:val="18"/>
        </w:rPr>
        <w:t>mniej niż 10 osób</w:t>
      </w:r>
      <w:r w:rsidRPr="00654E52">
        <w:rPr>
          <w:rFonts w:ascii="Times New Roman" w:eastAsia="Calibri" w:hAnsi="Times New Roman" w:cs="Times New Roman"/>
          <w:i/>
          <w:sz w:val="18"/>
          <w:szCs w:val="18"/>
        </w:rPr>
        <w:t xml:space="preserve"> i którego roczny obrót lub roczna suma bilansowa </w:t>
      </w:r>
      <w:r w:rsidRPr="00654E52">
        <w:rPr>
          <w:rFonts w:ascii="Times New Roman" w:eastAsia="Calibri" w:hAnsi="Times New Roman" w:cs="Times New Roman"/>
          <w:b/>
          <w:i/>
          <w:sz w:val="18"/>
          <w:szCs w:val="18"/>
        </w:rPr>
        <w:t>nie przekracza 2 milionów EUR.</w:t>
      </w:r>
    </w:p>
    <w:p w:rsidR="00654E52" w:rsidRPr="00654E52" w:rsidRDefault="00654E52" w:rsidP="00654E52">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654E52">
        <w:rPr>
          <w:rFonts w:ascii="Times New Roman" w:eastAsia="Calibri" w:hAnsi="Times New Roman" w:cs="Times New Roman"/>
          <w:b/>
          <w:i/>
          <w:sz w:val="18"/>
          <w:szCs w:val="18"/>
        </w:rPr>
        <w:t xml:space="preserve">Małe przedsiębiorstwo </w:t>
      </w:r>
      <w:r w:rsidRPr="00654E52">
        <w:rPr>
          <w:rFonts w:ascii="Times New Roman" w:eastAsia="Calibri" w:hAnsi="Times New Roman" w:cs="Times New Roman"/>
          <w:i/>
          <w:sz w:val="18"/>
          <w:szCs w:val="18"/>
        </w:rPr>
        <w:t xml:space="preserve">- przedsiębiorstwo, które zatrudnia </w:t>
      </w:r>
      <w:r w:rsidRPr="00654E52">
        <w:rPr>
          <w:rFonts w:ascii="Times New Roman" w:eastAsia="Calibri" w:hAnsi="Times New Roman" w:cs="Times New Roman"/>
          <w:b/>
          <w:i/>
          <w:sz w:val="18"/>
          <w:szCs w:val="18"/>
        </w:rPr>
        <w:t>mniej niż 50 osób</w:t>
      </w:r>
      <w:r w:rsidRPr="00654E52">
        <w:rPr>
          <w:rFonts w:ascii="Times New Roman" w:eastAsia="Calibri" w:hAnsi="Times New Roman" w:cs="Times New Roman"/>
          <w:i/>
          <w:sz w:val="18"/>
          <w:szCs w:val="18"/>
        </w:rPr>
        <w:t xml:space="preserve"> i którego roczny obrót lub roczna suma bilansowa </w:t>
      </w:r>
      <w:r w:rsidRPr="00654E52">
        <w:rPr>
          <w:rFonts w:ascii="Times New Roman" w:eastAsia="Calibri" w:hAnsi="Times New Roman" w:cs="Times New Roman"/>
          <w:b/>
          <w:i/>
          <w:sz w:val="18"/>
          <w:szCs w:val="18"/>
        </w:rPr>
        <w:t>nie przekracza 10 milionów EUR.</w:t>
      </w:r>
    </w:p>
    <w:p w:rsidR="00654E52" w:rsidRPr="00654E52" w:rsidRDefault="00654E52" w:rsidP="00654E52">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654E52">
        <w:rPr>
          <w:rFonts w:ascii="Times New Roman" w:eastAsia="Calibri" w:hAnsi="Times New Roman" w:cs="Times New Roman"/>
          <w:b/>
          <w:i/>
          <w:sz w:val="18"/>
          <w:szCs w:val="18"/>
        </w:rPr>
        <w:t xml:space="preserve">Średnie przedsiębiorstwo – </w:t>
      </w:r>
      <w:r w:rsidRPr="00654E52">
        <w:rPr>
          <w:rFonts w:ascii="Times New Roman" w:eastAsia="Calibri" w:hAnsi="Times New Roman" w:cs="Times New Roman"/>
          <w:i/>
          <w:sz w:val="18"/>
          <w:szCs w:val="18"/>
        </w:rPr>
        <w:t xml:space="preserve">przedsiębiorstwa, które nie są mikroprzedsiębiorstwami ani małymi przedsiębiorstwami i które zatrudniają </w:t>
      </w:r>
      <w:r w:rsidRPr="00654E52">
        <w:rPr>
          <w:rFonts w:ascii="Times New Roman" w:eastAsia="Calibri" w:hAnsi="Times New Roman" w:cs="Times New Roman"/>
          <w:b/>
          <w:i/>
          <w:sz w:val="18"/>
          <w:szCs w:val="18"/>
        </w:rPr>
        <w:t>mniej niż 250 osób</w:t>
      </w:r>
      <w:r w:rsidRPr="00654E52">
        <w:rPr>
          <w:rFonts w:ascii="Times New Roman" w:eastAsia="Calibri" w:hAnsi="Times New Roman" w:cs="Times New Roman"/>
          <w:i/>
          <w:sz w:val="18"/>
          <w:szCs w:val="18"/>
        </w:rPr>
        <w:t xml:space="preserve"> i których roczny obrót </w:t>
      </w:r>
      <w:r w:rsidRPr="00654E52">
        <w:rPr>
          <w:rFonts w:ascii="Times New Roman" w:eastAsia="Calibri" w:hAnsi="Times New Roman" w:cs="Times New Roman"/>
          <w:b/>
          <w:i/>
          <w:sz w:val="18"/>
          <w:szCs w:val="18"/>
        </w:rPr>
        <w:t xml:space="preserve">nie przekracza 50 milionów EUR </w:t>
      </w:r>
      <w:r w:rsidRPr="00654E52">
        <w:rPr>
          <w:rFonts w:ascii="Times New Roman" w:eastAsia="Calibri" w:hAnsi="Times New Roman" w:cs="Times New Roman"/>
          <w:i/>
          <w:sz w:val="18"/>
          <w:szCs w:val="18"/>
        </w:rPr>
        <w:t>lub roczna suma bilansowa</w:t>
      </w:r>
      <w:r w:rsidRPr="00654E52">
        <w:rPr>
          <w:rFonts w:ascii="Times New Roman" w:eastAsia="Calibri" w:hAnsi="Times New Roman" w:cs="Times New Roman"/>
          <w:b/>
          <w:i/>
          <w:sz w:val="18"/>
          <w:szCs w:val="18"/>
        </w:rPr>
        <w:t xml:space="preserve"> nie przekracza 43 milionów EUR.</w:t>
      </w:r>
    </w:p>
    <w:p w:rsidR="00654E52" w:rsidRPr="00654E52" w:rsidRDefault="00654E52" w:rsidP="00654E52">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p>
    <w:p w:rsidR="00654E52" w:rsidRPr="00654E52" w:rsidRDefault="00654E52" w:rsidP="00654E5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sz w:val="20"/>
          <w:szCs w:val="20"/>
          <w:lang w:eastAsia="pl-PL"/>
        </w:rPr>
      </w:pPr>
      <w:r w:rsidRPr="00654E52">
        <w:rPr>
          <w:rFonts w:ascii="Times New Roman" w:eastAsia="Times New Roman" w:hAnsi="Times New Roman" w:cs="Times New Roman"/>
          <w:i/>
          <w:kern w:val="1"/>
          <w:sz w:val="20"/>
          <w:szCs w:val="20"/>
          <w:lang w:eastAsia="pl-PL"/>
        </w:rPr>
        <w:t xml:space="preserve"> </w:t>
      </w:r>
      <w:r w:rsidRPr="00654E52">
        <w:rPr>
          <w:rFonts w:ascii="Times New Roman" w:eastAsia="Times New Roman" w:hAnsi="Times New Roman" w:cs="Times New Roman"/>
          <w:i/>
          <w:kern w:val="1"/>
          <w:sz w:val="20"/>
          <w:szCs w:val="20"/>
          <w:lang w:val="fr-FR" w:eastAsia="pl-PL"/>
        </w:rPr>
        <w:t>*</w:t>
      </w:r>
      <w:r w:rsidRPr="00654E52">
        <w:rPr>
          <w:rFonts w:ascii="Times New Roman" w:eastAsia="Times New Roman" w:hAnsi="Times New Roman" w:cs="Times New Roman"/>
          <w:i/>
          <w:kern w:val="1"/>
          <w:sz w:val="20"/>
          <w:szCs w:val="20"/>
          <w:lang w:eastAsia="pl-PL"/>
        </w:rPr>
        <w:t xml:space="preserve"> Minimalny termin gwarancji 24 miesiące</w:t>
      </w:r>
    </w:p>
    <w:p w:rsidR="00AB1A0F" w:rsidRDefault="00AB1A0F"/>
    <w:p w:rsidR="00654E52" w:rsidRDefault="00654E52"/>
    <w:p w:rsidR="00654E52" w:rsidRDefault="00654E52"/>
    <w:p w:rsidR="00654E52" w:rsidRDefault="00654E52">
      <w:pPr>
        <w:sectPr w:rsidR="00654E52">
          <w:pgSz w:w="11906" w:h="16838"/>
          <w:pgMar w:top="1417" w:right="1417" w:bottom="1417" w:left="1417" w:header="708" w:footer="708" w:gutter="0"/>
          <w:cols w:space="708"/>
          <w:docGrid w:linePitch="360"/>
        </w:sect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2"/>
          <w:szCs w:val="20"/>
          <w:lang w:eastAsia="pl-PL"/>
        </w:rPr>
      </w:pPr>
      <w:r w:rsidRPr="00654E52">
        <w:rPr>
          <w:rFonts w:ascii="Times New Roman" w:eastAsia="Times New Roman" w:hAnsi="Times New Roman" w:cs="Times New Roman"/>
          <w:i/>
          <w:kern w:val="1"/>
          <w:szCs w:val="20"/>
          <w:lang w:eastAsia="pl-PL"/>
        </w:rPr>
        <w:t xml:space="preserve">Załącznik nr 4  do SWZ </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654E52">
        <w:rPr>
          <w:rFonts w:ascii="Times New Roman" w:eastAsia="Times New Roman" w:hAnsi="Times New Roman" w:cs="Times New Roman"/>
          <w:b/>
          <w:kern w:val="1"/>
          <w:sz w:val="24"/>
          <w:szCs w:val="20"/>
          <w:u w:val="single"/>
          <w:lang w:val="fr-FR" w:eastAsia="pl-PL"/>
        </w:rPr>
        <w:t>Zamawiający:</w:t>
      </w:r>
    </w:p>
    <w:p w:rsidR="00654E52" w:rsidRPr="00654E52" w:rsidRDefault="00654E52" w:rsidP="00654E52">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654E52">
        <w:rPr>
          <w:rFonts w:ascii="Times New Roman" w:eastAsia="Times New Roman" w:hAnsi="Times New Roman" w:cs="Times New Roman"/>
          <w:b/>
          <w:kern w:val="1"/>
          <w:szCs w:val="20"/>
          <w:lang w:val="fr-FR" w:eastAsia="pl-PL"/>
        </w:rPr>
        <w:t>Specjalistyczny Szpital im. dra Alfreda Sokołowskiego</w:t>
      </w:r>
    </w:p>
    <w:p w:rsidR="00654E52" w:rsidRPr="00654E52" w:rsidRDefault="00654E52" w:rsidP="00654E52">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654E52">
        <w:rPr>
          <w:rFonts w:ascii="Times New Roman" w:eastAsia="Times New Roman" w:hAnsi="Times New Roman" w:cs="Times New Roman"/>
          <w:b/>
          <w:kern w:val="1"/>
          <w:sz w:val="24"/>
          <w:szCs w:val="20"/>
          <w:lang w:val="fr-FR" w:eastAsia="pl-PL"/>
        </w:rPr>
        <w:t>ul. Sokołowskiego 4</w:t>
      </w:r>
    </w:p>
    <w:p w:rsidR="00654E52" w:rsidRPr="00654E52" w:rsidRDefault="00654E52" w:rsidP="00654E52">
      <w:pPr>
        <w:widowControl w:val="0"/>
        <w:suppressAutoHyphens/>
        <w:overflowPunct w:val="0"/>
        <w:autoSpaceDE w:val="0"/>
        <w:autoSpaceDN w:val="0"/>
        <w:adjustRightInd w:val="0"/>
        <w:spacing w:after="0" w:line="240" w:lineRule="auto"/>
        <w:ind w:left="5953"/>
        <w:textAlignment w:val="baseline"/>
        <w:rPr>
          <w:rFonts w:ascii="Arial" w:eastAsia="Times New Roman" w:hAnsi="Arial" w:cs="Times New Roman"/>
          <w:kern w:val="1"/>
          <w:sz w:val="20"/>
          <w:szCs w:val="20"/>
          <w:lang w:val="fr-FR" w:eastAsia="pl-PL"/>
        </w:rPr>
      </w:pPr>
      <w:r w:rsidRPr="00654E52">
        <w:rPr>
          <w:rFonts w:ascii="Times New Roman" w:eastAsia="Times New Roman" w:hAnsi="Times New Roman" w:cs="Times New Roman"/>
          <w:b/>
          <w:kern w:val="1"/>
          <w:sz w:val="24"/>
          <w:szCs w:val="20"/>
          <w:lang w:val="fr-FR" w:eastAsia="pl-PL"/>
        </w:rPr>
        <w:t>58-309 Wałbrzych</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654E52">
        <w:rPr>
          <w:rFonts w:ascii="Times New Roman" w:eastAsia="Times New Roman" w:hAnsi="Times New Roman" w:cs="Times New Roman"/>
          <w:b/>
          <w:kern w:val="1"/>
          <w:sz w:val="24"/>
          <w:szCs w:val="20"/>
          <w:lang w:val="fr-FR" w:eastAsia="pl-PL"/>
        </w:rPr>
        <w:t>Wykonawca:</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654E52" w:rsidRPr="00654E52" w:rsidRDefault="00654E52" w:rsidP="00654E52">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654E52">
        <w:rPr>
          <w:rFonts w:ascii="Times New Roman" w:eastAsia="Times New Roman" w:hAnsi="Times New Roman" w:cs="Times New Roman"/>
          <w:kern w:val="1"/>
          <w:sz w:val="20"/>
          <w:szCs w:val="20"/>
          <w:lang w:val="fr-FR" w:eastAsia="pl-PL"/>
        </w:rPr>
        <w:t>……………………</w:t>
      </w:r>
    </w:p>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szCs w:val="24"/>
          <w:u w:val="single"/>
          <w:lang w:val="fr-FR" w:eastAsia="pl-PL"/>
        </w:rPr>
      </w:pPr>
      <w:r w:rsidRPr="00654E52">
        <w:rPr>
          <w:rFonts w:ascii="Times New Roman" w:eastAsia="Times New Roman" w:hAnsi="Times New Roman" w:cs="Times New Roman"/>
          <w:b/>
          <w:kern w:val="1"/>
          <w:sz w:val="24"/>
          <w:szCs w:val="24"/>
          <w:u w:val="single"/>
          <w:lang w:val="fr-FR" w:eastAsia="pl-PL"/>
        </w:rPr>
        <w:t>Oświadczenie wykonawcy / wykonawcy wspólnie ubiegajacego sie o udzielenie zamówienia</w:t>
      </w:r>
    </w:p>
    <w:p w:rsidR="00654E52" w:rsidRPr="00654E52" w:rsidRDefault="00654E52" w:rsidP="00654E52">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654E52">
        <w:rPr>
          <w:rFonts w:ascii="Times New Roman" w:eastAsia="Times New Roman" w:hAnsi="Times New Roman" w:cs="Times New Roman"/>
          <w:b/>
          <w:kern w:val="1"/>
          <w:szCs w:val="20"/>
          <w:lang w:val="fr-FR" w:eastAsia="pl-PL"/>
        </w:rPr>
        <w:t xml:space="preserve">składane na podstawie art. </w:t>
      </w:r>
      <w:r w:rsidRPr="00654E52">
        <w:rPr>
          <w:rFonts w:ascii="TrebuchetMS-Bold" w:eastAsia="Times New Roman" w:hAnsi="TrebuchetMS-Bold" w:cs="Times New Roman"/>
          <w:b/>
          <w:bCs/>
          <w:kern w:val="1"/>
          <w:lang w:val="fr-FR" w:eastAsia="pl-PL"/>
        </w:rPr>
        <w:t>125 ust. 1 ustawy z dnia 11 września 2019r.</w:t>
      </w:r>
      <w:r w:rsidRPr="00654E52">
        <w:rPr>
          <w:rFonts w:ascii="Times New Roman" w:eastAsia="Times New Roman" w:hAnsi="Times New Roman" w:cs="Times New Roman"/>
          <w:kern w:val="1"/>
          <w:sz w:val="24"/>
          <w:szCs w:val="20"/>
          <w:lang w:val="fr-FR" w:eastAsia="pl-PL"/>
        </w:rPr>
        <w:t xml:space="preserve"> </w:t>
      </w:r>
      <w:r w:rsidRPr="00654E52">
        <w:rPr>
          <w:rFonts w:ascii="Times New Roman" w:eastAsia="Times New Roman" w:hAnsi="Times New Roman" w:cs="Times New Roman"/>
          <w:b/>
          <w:kern w:val="1"/>
          <w:szCs w:val="20"/>
          <w:lang w:val="fr-FR" w:eastAsia="pl-PL"/>
        </w:rPr>
        <w:t xml:space="preserve"> </w:t>
      </w:r>
    </w:p>
    <w:p w:rsidR="00654E52" w:rsidRPr="00654E52" w:rsidRDefault="00654E52" w:rsidP="00654E52">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654E52">
        <w:rPr>
          <w:rFonts w:ascii="Times New Roman" w:eastAsia="Times New Roman" w:hAnsi="Times New Roman" w:cs="Times New Roman"/>
          <w:b/>
          <w:kern w:val="1"/>
          <w:szCs w:val="20"/>
          <w:lang w:val="fr-FR" w:eastAsia="pl-PL"/>
        </w:rPr>
        <w:t xml:space="preserve">Prawo zamówień publicznych (dalej jako: ustawa Pzp), </w:t>
      </w: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654E52">
        <w:rPr>
          <w:rFonts w:ascii="Times New Roman" w:eastAsia="Times New Roman" w:hAnsi="Times New Roman" w:cs="Times New Roman"/>
          <w:kern w:val="1"/>
          <w:szCs w:val="20"/>
          <w:lang w:val="fr-FR" w:eastAsia="pl-PL"/>
        </w:rPr>
        <w:t xml:space="preserve">Na potrzeby postępowania o </w:t>
      </w:r>
      <w:r w:rsidRPr="00654E52">
        <w:rPr>
          <w:rFonts w:ascii="Times New Roman" w:eastAsia="Times New Roman" w:hAnsi="Times New Roman" w:cs="Times New Roman"/>
          <w:kern w:val="1"/>
          <w:lang w:val="fr-FR" w:eastAsia="pl-PL"/>
        </w:rPr>
        <w:t>udzielenie zamówienia publicznego pn.</w:t>
      </w:r>
      <w:r w:rsidRPr="00654E52">
        <w:rPr>
          <w:rFonts w:ascii="Times New Roman" w:eastAsia="Times New Roman" w:hAnsi="Times New Roman" w:cs="Times New Roman"/>
          <w:b/>
          <w:bCs/>
          <w:kern w:val="1"/>
          <w:lang w:val="fr-FR" w:eastAsia="pl-PL"/>
        </w:rPr>
        <w:t xml:space="preserve"> </w:t>
      </w:r>
      <w:r w:rsidRPr="00654E52">
        <w:rPr>
          <w:rFonts w:ascii="Times New Roman" w:eastAsia="Times New Roman" w:hAnsi="Times New Roman" w:cs="Times New Roman"/>
          <w:b/>
          <w:bCs/>
          <w:i/>
          <w:iCs/>
          <w:kern w:val="1"/>
          <w:lang w:val="fr-FR" w:eastAsia="pl-PL"/>
        </w:rPr>
        <w:t xml:space="preserve">na </w:t>
      </w:r>
      <w:r w:rsidRPr="00654E52">
        <w:rPr>
          <w:rFonts w:ascii="Times New Roman" w:eastAsia="Times New Roman" w:hAnsi="Times New Roman" w:cs="Times New Roman"/>
          <w:b/>
          <w:bCs/>
          <w:kern w:val="1"/>
          <w:lang w:val="fr-FR" w:eastAsia="pl-PL"/>
        </w:rPr>
        <w:t>„ Dostawa sprzętów medycznych dla Oddziału Neurologicznego - zamówienie w ramach dotacji na realizację zadania pn.: Poprawa bazy leczniczej” - Zp/66/TP/23</w:t>
      </w:r>
      <w:r w:rsidRPr="00654E52">
        <w:rPr>
          <w:rFonts w:ascii="Times New Roman" w:eastAsia="Times New Roman" w:hAnsi="Times New Roman" w:cs="Times New Roman"/>
          <w:kern w:val="1"/>
          <w:lang w:val="fr-FR" w:eastAsia="pl-PL"/>
        </w:rPr>
        <w:t xml:space="preserve">, prowadzonego przez </w:t>
      </w:r>
      <w:r w:rsidRPr="00654E52">
        <w:rPr>
          <w:rFonts w:ascii="Times New Roman" w:eastAsia="Times New Roman" w:hAnsi="Times New Roman" w:cs="Times New Roman"/>
          <w:b/>
          <w:kern w:val="1"/>
          <w:lang w:val="fr-FR" w:eastAsia="pl-PL"/>
        </w:rPr>
        <w:t>Specjalistyczny Szpital im. dra Alfreda Sokołowskiego w Wałbrzychu</w:t>
      </w:r>
      <w:r w:rsidRPr="00654E52">
        <w:rPr>
          <w:rFonts w:ascii="Times New Roman" w:eastAsia="Times New Roman" w:hAnsi="Times New Roman" w:cs="Times New Roman"/>
          <w:kern w:val="1"/>
          <w:lang w:val="fr-FR" w:eastAsia="pl-PL"/>
        </w:rPr>
        <w:t xml:space="preserve"> oświadczam</w:t>
      </w:r>
      <w:r w:rsidRPr="00654E52">
        <w:rPr>
          <w:rFonts w:ascii="Times New Roman" w:eastAsia="Times New Roman" w:hAnsi="Times New Roman" w:cs="Times New Roman"/>
          <w:kern w:val="1"/>
          <w:szCs w:val="20"/>
          <w:lang w:val="fr-FR" w:eastAsia="pl-PL"/>
        </w:rPr>
        <w:t>, co następuje:</w:t>
      </w:r>
    </w:p>
    <w:p w:rsidR="00654E52" w:rsidRPr="00654E52" w:rsidRDefault="00654E52" w:rsidP="00654E52">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654E52" w:rsidRPr="00654E52" w:rsidRDefault="00654E52" w:rsidP="00654E52">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654E52">
        <w:rPr>
          <w:rFonts w:ascii="Times New Roman" w:eastAsia="Times New Roman" w:hAnsi="Times New Roman" w:cs="Times New Roman"/>
          <w:b/>
          <w:kern w:val="1"/>
          <w:sz w:val="20"/>
          <w:szCs w:val="20"/>
          <w:lang w:val="fr-FR" w:eastAsia="pl-PL"/>
        </w:rPr>
        <w:t>OŚWIADCZENIA DOTYCZĄCE WYKONAWCY:</w:t>
      </w:r>
    </w:p>
    <w:p w:rsidR="00654E52" w:rsidRPr="00654E52" w:rsidRDefault="00654E52" w:rsidP="00654E52">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654E52">
        <w:rPr>
          <w:rFonts w:ascii="Times New Roman" w:eastAsia="Times New Roman" w:hAnsi="Times New Roman" w:cs="Times New Roman"/>
          <w:b/>
          <w:kern w:val="1"/>
          <w:sz w:val="20"/>
          <w:szCs w:val="20"/>
          <w:lang w:eastAsia="pl-PL"/>
        </w:rPr>
        <w:t xml:space="preserve">Oświadczam, że nie podlegam wykluczeniu z postępowania na podstawie art. </w:t>
      </w:r>
      <w:r w:rsidRPr="00654E52">
        <w:rPr>
          <w:rFonts w:ascii="Times New Roman" w:eastAsia="Times New Roman" w:hAnsi="Times New Roman" w:cs="Times New Roman"/>
          <w:b/>
          <w:kern w:val="1"/>
          <w:sz w:val="20"/>
          <w:szCs w:val="20"/>
          <w:lang w:val="fr-FR" w:eastAsia="pl-PL"/>
        </w:rPr>
        <w:t xml:space="preserve">108 ust. 1 </w:t>
      </w:r>
      <w:r w:rsidRPr="00654E52">
        <w:rPr>
          <w:rFonts w:ascii="Times New Roman" w:eastAsia="Times New Roman" w:hAnsi="Times New Roman" w:cs="Times New Roman"/>
          <w:b/>
          <w:kern w:val="1"/>
          <w:sz w:val="20"/>
          <w:szCs w:val="20"/>
          <w:lang w:eastAsia="pl-PL"/>
        </w:rPr>
        <w:t>ustawy Pzp.</w:t>
      </w: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654E52">
        <w:rPr>
          <w:rFonts w:ascii="Times New Roman" w:eastAsia="Times New Roman" w:hAnsi="Times New Roman" w:cs="Times New Roman"/>
          <w:b/>
          <w:kern w:val="1"/>
          <w:sz w:val="20"/>
          <w:szCs w:val="20"/>
          <w:lang w:eastAsia="pl-PL"/>
        </w:rPr>
        <w:t xml:space="preserve">Oświadczam, że nie podlegam wykluczeniu z postępowania na podstawie </w:t>
      </w:r>
      <w:r w:rsidRPr="00654E52">
        <w:rPr>
          <w:rFonts w:ascii="Times New Roman" w:eastAsia="Times New Roman" w:hAnsi="Times New Roman" w:cs="Times New Roman"/>
          <w:b/>
          <w:kern w:val="1"/>
          <w:sz w:val="20"/>
          <w:szCs w:val="20"/>
          <w:lang w:val="fr-FR" w:eastAsia="pl-PL"/>
        </w:rPr>
        <w:t>art. 109 ust. 1 pkt 4</w:t>
      </w:r>
      <w:r w:rsidRPr="00654E52">
        <w:rPr>
          <w:rFonts w:ascii="Times New Roman" w:eastAsia="Times New Roman" w:hAnsi="Times New Roman" w:cs="Times New Roman"/>
          <w:b/>
          <w:kern w:val="1"/>
          <w:sz w:val="20"/>
          <w:szCs w:val="20"/>
          <w:lang w:eastAsia="pl-PL"/>
        </w:rPr>
        <w:t xml:space="preserve"> ustawy Pzp.</w:t>
      </w: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654E52">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654E52" w:rsidRPr="00654E52" w:rsidRDefault="00654E52" w:rsidP="00654E52">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p>
    <w:p w:rsidR="00654E52" w:rsidRPr="00654E52" w:rsidRDefault="00654E52" w:rsidP="00654E52">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654E52">
        <w:rPr>
          <w:rFonts w:ascii="Times New Roman" w:eastAsia="Times New Roman" w:hAnsi="Times New Roman" w:cs="Times New Roman"/>
          <w:kern w:val="1"/>
          <w:sz w:val="20"/>
          <w:szCs w:val="20"/>
          <w:lang w:val="fr-FR" w:eastAsia="pl-PL"/>
        </w:rPr>
        <w:t xml:space="preserve">                …………………………………………</w:t>
      </w:r>
    </w:p>
    <w:p w:rsidR="00654E52" w:rsidRPr="00654E52" w:rsidRDefault="00654E52" w:rsidP="00654E52">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18"/>
          <w:szCs w:val="18"/>
          <w:lang w:val="fr-FR" w:eastAsia="pl-PL"/>
        </w:rPr>
      </w:pPr>
      <w:r w:rsidRPr="00654E52">
        <w:rPr>
          <w:rFonts w:ascii="Times New Roman" w:eastAsia="Times New Roman" w:hAnsi="Times New Roman" w:cs="Times New Roman"/>
          <w:i/>
          <w:kern w:val="1"/>
          <w:sz w:val="18"/>
          <w:szCs w:val="18"/>
          <w:lang w:val="fr-FR" w:eastAsia="pl-PL"/>
        </w:rPr>
        <w:t xml:space="preserve">                                                                                                              (podpis)</w:t>
      </w: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val="fr-FR" w:eastAsia="pl-PL"/>
        </w:rPr>
      </w:pPr>
      <w:r w:rsidRPr="00654E52">
        <w:rPr>
          <w:rFonts w:ascii="Times New Roman" w:eastAsia="Times New Roman" w:hAnsi="Times New Roman" w:cs="Times New Roman"/>
          <w:kern w:val="1"/>
          <w:sz w:val="20"/>
          <w:szCs w:val="20"/>
          <w:lang w:val="fr-FR" w:eastAsia="pl-PL"/>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654E52" w:rsidRPr="00654E52" w:rsidRDefault="00654E52" w:rsidP="00654E52">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654E52">
        <w:rPr>
          <w:rFonts w:ascii="Times New Roman" w:eastAsia="Times New Roman" w:hAnsi="Times New Roman" w:cs="Times New Roman"/>
          <w:kern w:val="1"/>
          <w:sz w:val="18"/>
          <w:szCs w:val="18"/>
          <w:lang w:eastAsia="pl-PL"/>
        </w:rPr>
        <w:t>………………………………………………………………………………………………………………....................</w:t>
      </w:r>
      <w:r w:rsidRPr="00654E52">
        <w:rPr>
          <w:rFonts w:ascii="Times New Roman" w:eastAsia="Times New Roman" w:hAnsi="Times New Roman" w:cs="Times New Roman"/>
          <w:kern w:val="1"/>
          <w:sz w:val="18"/>
          <w:szCs w:val="18"/>
          <w:lang w:eastAsia="pl-PL"/>
        </w:rPr>
        <w:tab/>
      </w:r>
    </w:p>
    <w:p w:rsidR="00654E52" w:rsidRPr="00654E52" w:rsidRDefault="00654E52" w:rsidP="00654E52">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i/>
          <w:kern w:val="1"/>
          <w:sz w:val="18"/>
          <w:szCs w:val="18"/>
          <w:lang w:eastAsia="pl-PL"/>
        </w:rPr>
      </w:pPr>
      <w:r w:rsidRPr="00654E52">
        <w:rPr>
          <w:rFonts w:ascii="Times New Roman" w:eastAsia="Times New Roman" w:hAnsi="Times New Roman" w:cs="Times New Roman"/>
          <w:kern w:val="1"/>
          <w:sz w:val="18"/>
          <w:szCs w:val="18"/>
          <w:lang w:eastAsia="pl-PL"/>
        </w:rPr>
        <w:t xml:space="preserve">…………………………………………                                                                                             </w:t>
      </w:r>
      <w:r w:rsidRPr="00654E52">
        <w:rPr>
          <w:rFonts w:ascii="Times New Roman" w:eastAsia="Times New Roman" w:hAnsi="Times New Roman" w:cs="Times New Roman"/>
          <w:i/>
          <w:kern w:val="1"/>
          <w:sz w:val="18"/>
          <w:szCs w:val="18"/>
          <w:lang w:eastAsia="pl-PL"/>
        </w:rPr>
        <w:t>(podpis)</w:t>
      </w: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654E52">
        <w:rPr>
          <w:rFonts w:ascii="Times New Roman" w:eastAsia="Times New Roman" w:hAnsi="Times New Roman" w:cs="Times New Roman"/>
          <w:kern w:val="1"/>
          <w:sz w:val="20"/>
          <w:szCs w:val="20"/>
          <w:lang w:val="fr-FR" w:eastAsia="pl-PL"/>
        </w:rPr>
        <w:t>Oświadczam, że nie zachodzą w stosunku do mnie przesłanki wykluczenia z postępowania na podstawie art.  7 ust. 1 ustawy z dnia 13 kwietnia 2022 r.</w:t>
      </w:r>
      <w:r w:rsidRPr="00654E52">
        <w:rPr>
          <w:rFonts w:ascii="Times New Roman" w:eastAsia="Times New Roman" w:hAnsi="Times New Roman" w:cs="Times New Roman"/>
          <w:iCs/>
          <w:kern w:val="1"/>
          <w:sz w:val="20"/>
          <w:szCs w:val="20"/>
          <w:lang w:val="fr-FR" w:eastAsia="pl-PL"/>
        </w:rPr>
        <w:t xml:space="preserve"> o szczególnych rozwiązaniach w zakresie przeciwdziałania wspieraniu agresji na Ukrainę oraz służących ochronie bezpieczeństwa narodowego (Dz. U. poz. 835)</w:t>
      </w:r>
    </w:p>
    <w:p w:rsidR="00654E52" w:rsidRPr="00654E52" w:rsidRDefault="00654E52" w:rsidP="00654E52">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val="fr-FR" w:eastAsia="pl-PL"/>
        </w:rPr>
      </w:pPr>
    </w:p>
    <w:p w:rsidR="00654E52" w:rsidRPr="00654E52" w:rsidRDefault="00654E52" w:rsidP="00654E52">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654E52">
        <w:rPr>
          <w:rFonts w:ascii="Times New Roman" w:eastAsia="Times New Roman" w:hAnsi="Times New Roman" w:cs="Times New Roman"/>
          <w:kern w:val="1"/>
          <w:sz w:val="20"/>
          <w:szCs w:val="20"/>
          <w:lang w:val="fr-FR" w:eastAsia="pl-PL"/>
        </w:rPr>
        <w:t xml:space="preserve">                …………………………………………</w:t>
      </w:r>
    </w:p>
    <w:p w:rsidR="00654E52" w:rsidRPr="00654E52" w:rsidRDefault="00654E52" w:rsidP="00654E52">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20"/>
          <w:szCs w:val="20"/>
          <w:lang w:val="fr-FR" w:eastAsia="pl-PL"/>
        </w:rPr>
      </w:pPr>
      <w:r w:rsidRPr="00654E52">
        <w:rPr>
          <w:rFonts w:ascii="Times New Roman" w:eastAsia="Times New Roman" w:hAnsi="Times New Roman" w:cs="Times New Roman"/>
          <w:i/>
          <w:kern w:val="1"/>
          <w:sz w:val="20"/>
          <w:szCs w:val="20"/>
          <w:lang w:val="fr-FR" w:eastAsia="pl-PL"/>
        </w:rPr>
        <w:t xml:space="preserve">                                                                                                     (podpis)</w:t>
      </w:r>
    </w:p>
    <w:p w:rsidR="00654E52" w:rsidRPr="00654E52" w:rsidRDefault="00654E52" w:rsidP="00654E52">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654E52" w:rsidRPr="00654E52" w:rsidRDefault="00654E52" w:rsidP="00654E52">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654E52">
        <w:rPr>
          <w:rFonts w:ascii="Times New Roman" w:eastAsia="Times New Roman" w:hAnsi="Times New Roman" w:cs="Times New Roman"/>
          <w:kern w:val="1"/>
          <w:sz w:val="18"/>
          <w:szCs w:val="18"/>
          <w:lang w:eastAsia="pl-PL"/>
        </w:rPr>
        <w:t>OŚWIADCZENIE DOTYCZĄCE PODANYCH INFORMACJI:</w:t>
      </w:r>
    </w:p>
    <w:p w:rsidR="00654E52" w:rsidRPr="00654E52" w:rsidRDefault="00654E52" w:rsidP="00654E52">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654E52">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654E52" w:rsidRPr="00654E52" w:rsidRDefault="00654E52" w:rsidP="00654E52">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18"/>
          <w:szCs w:val="18"/>
          <w:lang w:eastAsia="pl-PL"/>
        </w:rPr>
      </w:pPr>
      <w:r w:rsidRPr="00654E52">
        <w:rPr>
          <w:rFonts w:ascii="Times New Roman" w:eastAsia="Times New Roman" w:hAnsi="Times New Roman" w:cs="Times New Roman"/>
          <w:kern w:val="1"/>
          <w:sz w:val="18"/>
          <w:szCs w:val="18"/>
          <w:lang w:eastAsia="pl-PL"/>
        </w:rPr>
        <w:tab/>
      </w:r>
      <w:r w:rsidRPr="00654E52">
        <w:rPr>
          <w:rFonts w:ascii="Times New Roman" w:eastAsia="Times New Roman" w:hAnsi="Times New Roman" w:cs="Times New Roman"/>
          <w:kern w:val="1"/>
          <w:sz w:val="18"/>
          <w:szCs w:val="18"/>
          <w:lang w:eastAsia="pl-PL"/>
        </w:rPr>
        <w:tab/>
      </w:r>
      <w:r w:rsidRPr="00654E52">
        <w:rPr>
          <w:rFonts w:ascii="Times New Roman" w:eastAsia="Times New Roman" w:hAnsi="Times New Roman" w:cs="Times New Roman"/>
          <w:kern w:val="1"/>
          <w:sz w:val="18"/>
          <w:szCs w:val="18"/>
          <w:lang w:eastAsia="pl-PL"/>
        </w:rPr>
        <w:tab/>
      </w:r>
      <w:r w:rsidRPr="00654E52">
        <w:rPr>
          <w:rFonts w:ascii="Times New Roman" w:eastAsia="Times New Roman" w:hAnsi="Times New Roman" w:cs="Times New Roman"/>
          <w:kern w:val="1"/>
          <w:sz w:val="18"/>
          <w:szCs w:val="18"/>
          <w:lang w:eastAsia="pl-PL"/>
        </w:rPr>
        <w:tab/>
      </w:r>
      <w:r w:rsidRPr="00654E52">
        <w:rPr>
          <w:rFonts w:ascii="Times New Roman" w:eastAsia="Times New Roman" w:hAnsi="Times New Roman" w:cs="Times New Roman"/>
          <w:kern w:val="1"/>
          <w:sz w:val="18"/>
          <w:szCs w:val="18"/>
          <w:lang w:eastAsia="pl-PL"/>
        </w:rPr>
        <w:tab/>
      </w:r>
      <w:r w:rsidRPr="00654E52">
        <w:rPr>
          <w:rFonts w:ascii="Times New Roman" w:eastAsia="Times New Roman" w:hAnsi="Times New Roman" w:cs="Times New Roman"/>
          <w:kern w:val="1"/>
          <w:sz w:val="18"/>
          <w:szCs w:val="18"/>
          <w:lang w:eastAsia="pl-PL"/>
        </w:rPr>
        <w:tab/>
        <w:t xml:space="preserve">                </w:t>
      </w:r>
      <w:r w:rsidRPr="00654E52">
        <w:rPr>
          <w:rFonts w:ascii="Times New Roman" w:eastAsia="Times New Roman" w:hAnsi="Times New Roman" w:cs="Times New Roman"/>
          <w:kern w:val="1"/>
          <w:sz w:val="18"/>
          <w:szCs w:val="18"/>
          <w:lang w:eastAsia="pl-PL"/>
        </w:rPr>
        <w:tab/>
        <w:t>…………………………………………</w:t>
      </w: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18"/>
          <w:szCs w:val="18"/>
          <w:lang w:eastAsia="pl-PL"/>
        </w:rPr>
      </w:pPr>
      <w:r w:rsidRPr="00654E52">
        <w:rPr>
          <w:rFonts w:ascii="Times New Roman" w:eastAsia="Times New Roman" w:hAnsi="Times New Roman" w:cs="Times New Roman"/>
          <w:i/>
          <w:kern w:val="1"/>
          <w:sz w:val="18"/>
          <w:szCs w:val="18"/>
          <w:lang w:eastAsia="pl-PL"/>
        </w:rPr>
        <w:t xml:space="preserve">                                                                                                                               (podpis)</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654E52">
        <w:rPr>
          <w:rFonts w:ascii="Times New Roman" w:eastAsia="Times New Roman" w:hAnsi="Times New Roman" w:cs="Times New Roman"/>
          <w:i/>
          <w:kern w:val="1"/>
          <w:szCs w:val="20"/>
          <w:lang w:eastAsia="pl-PL"/>
        </w:rPr>
        <w:t>Załącznik nr 4a  do SWZ</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654E52">
        <w:rPr>
          <w:rFonts w:ascii="Times New Roman" w:eastAsia="Times New Roman" w:hAnsi="Times New Roman" w:cs="Times New Roman"/>
          <w:i/>
          <w:kern w:val="1"/>
          <w:szCs w:val="20"/>
          <w:lang w:eastAsia="pl-PL"/>
        </w:rPr>
        <w:t xml:space="preserve">(jeśli dotyczy) </w:t>
      </w:r>
    </w:p>
    <w:p w:rsidR="00654E52" w:rsidRPr="00654E52" w:rsidRDefault="00654E52" w:rsidP="00654E52">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654E52">
        <w:rPr>
          <w:rFonts w:ascii="Times New Roman" w:eastAsia="Times New Roman" w:hAnsi="Times New Roman" w:cs="Times New Roman"/>
          <w:b/>
          <w:kern w:val="1"/>
          <w:sz w:val="24"/>
          <w:szCs w:val="20"/>
          <w:u w:val="single"/>
          <w:lang w:val="fr-FR" w:eastAsia="pl-PL"/>
        </w:rPr>
        <w:t>Zamawiający:</w:t>
      </w:r>
    </w:p>
    <w:p w:rsidR="00654E52" w:rsidRPr="00654E52" w:rsidRDefault="00654E52" w:rsidP="00654E52">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654E52">
        <w:rPr>
          <w:rFonts w:ascii="Times New Roman" w:eastAsia="Times New Roman" w:hAnsi="Times New Roman" w:cs="Times New Roman"/>
          <w:b/>
          <w:kern w:val="1"/>
          <w:szCs w:val="20"/>
          <w:lang w:val="fr-FR" w:eastAsia="pl-PL"/>
        </w:rPr>
        <w:t>Specjalistyczny Szpital im. dra Alfreda Sokołowskiego</w:t>
      </w:r>
    </w:p>
    <w:p w:rsidR="00654E52" w:rsidRPr="00654E52" w:rsidRDefault="00654E52" w:rsidP="00654E52">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654E52">
        <w:rPr>
          <w:rFonts w:ascii="Times New Roman" w:eastAsia="Times New Roman" w:hAnsi="Times New Roman" w:cs="Times New Roman"/>
          <w:b/>
          <w:kern w:val="1"/>
          <w:sz w:val="24"/>
          <w:szCs w:val="20"/>
          <w:lang w:val="fr-FR" w:eastAsia="pl-PL"/>
        </w:rPr>
        <w:t>ul. Sokołowskiego 4</w:t>
      </w:r>
    </w:p>
    <w:p w:rsidR="00654E52" w:rsidRPr="00654E52" w:rsidRDefault="00654E52" w:rsidP="00654E52">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654E52">
        <w:rPr>
          <w:rFonts w:ascii="Times New Roman" w:eastAsia="Times New Roman" w:hAnsi="Times New Roman" w:cs="Times New Roman"/>
          <w:b/>
          <w:kern w:val="1"/>
          <w:sz w:val="24"/>
          <w:szCs w:val="20"/>
          <w:lang w:val="fr-FR" w:eastAsia="pl-PL"/>
        </w:rPr>
        <w:t>58-309 Wałbrzych</w:t>
      </w:r>
      <w:r w:rsidRPr="00654E52">
        <w:rPr>
          <w:rFonts w:ascii="Arial" w:eastAsia="Times New Roman" w:hAnsi="Arial" w:cs="Times New Roman"/>
          <w:kern w:val="1"/>
          <w:sz w:val="20"/>
          <w:szCs w:val="20"/>
          <w:lang w:val="fr-FR" w:eastAsia="pl-PL"/>
        </w:rPr>
        <w:t xml:space="preserve">                                                                       </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654E52">
        <w:rPr>
          <w:rFonts w:ascii="Times New Roman" w:eastAsia="Times New Roman" w:hAnsi="Times New Roman" w:cs="Times New Roman"/>
          <w:b/>
          <w:kern w:val="1"/>
          <w:sz w:val="24"/>
          <w:szCs w:val="20"/>
          <w:lang w:val="fr-FR" w:eastAsia="pl-PL"/>
        </w:rPr>
        <w:t>Wykonawca:</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654E52" w:rsidRPr="00654E52" w:rsidRDefault="00654E52" w:rsidP="00654E52">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654E52">
        <w:rPr>
          <w:rFonts w:ascii="Times New Roman" w:eastAsia="Times New Roman" w:hAnsi="Times New Roman" w:cs="Times New Roman"/>
          <w:kern w:val="1"/>
          <w:sz w:val="20"/>
          <w:szCs w:val="20"/>
          <w:lang w:val="fr-FR" w:eastAsia="pl-PL"/>
        </w:rPr>
        <w:t>…………………</w:t>
      </w:r>
    </w:p>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szCs w:val="24"/>
          <w:u w:val="single"/>
          <w:lang w:val="fr-FR" w:eastAsia="pl-PL"/>
        </w:rPr>
      </w:pPr>
      <w:r w:rsidRPr="00654E52">
        <w:rPr>
          <w:rFonts w:ascii="Times New Roman" w:eastAsia="Times New Roman" w:hAnsi="Times New Roman" w:cs="Times New Roman"/>
          <w:b/>
          <w:kern w:val="1"/>
          <w:sz w:val="24"/>
          <w:szCs w:val="24"/>
          <w:u w:val="single"/>
          <w:lang w:val="fr-FR" w:eastAsia="pl-PL"/>
        </w:rPr>
        <w:t>Oświadczenie podmiotu udostępniającego zasoby</w:t>
      </w:r>
    </w:p>
    <w:p w:rsidR="00654E52" w:rsidRPr="00654E52" w:rsidRDefault="00654E52" w:rsidP="00654E52">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654E52">
        <w:rPr>
          <w:rFonts w:ascii="Times New Roman" w:eastAsia="Times New Roman" w:hAnsi="Times New Roman" w:cs="Times New Roman"/>
          <w:b/>
          <w:kern w:val="1"/>
          <w:szCs w:val="20"/>
          <w:lang w:val="fr-FR" w:eastAsia="pl-PL"/>
        </w:rPr>
        <w:t xml:space="preserve">składane na podstawie art. </w:t>
      </w:r>
      <w:r w:rsidRPr="00654E52">
        <w:rPr>
          <w:rFonts w:ascii="TrebuchetMS-Bold" w:eastAsia="Times New Roman" w:hAnsi="TrebuchetMS-Bold" w:cs="Times New Roman"/>
          <w:b/>
          <w:bCs/>
          <w:kern w:val="1"/>
          <w:lang w:val="fr-FR" w:eastAsia="pl-PL"/>
        </w:rPr>
        <w:t>125 ust. 1 ustawy z dnia 11 września 2019r.</w:t>
      </w:r>
      <w:r w:rsidRPr="00654E52">
        <w:rPr>
          <w:rFonts w:ascii="Times New Roman" w:eastAsia="Times New Roman" w:hAnsi="Times New Roman" w:cs="Times New Roman"/>
          <w:kern w:val="1"/>
          <w:sz w:val="24"/>
          <w:szCs w:val="20"/>
          <w:lang w:val="fr-FR" w:eastAsia="pl-PL"/>
        </w:rPr>
        <w:t xml:space="preserve"> </w:t>
      </w:r>
      <w:r w:rsidRPr="00654E52">
        <w:rPr>
          <w:rFonts w:ascii="Times New Roman" w:eastAsia="Times New Roman" w:hAnsi="Times New Roman" w:cs="Times New Roman"/>
          <w:b/>
          <w:kern w:val="1"/>
          <w:szCs w:val="20"/>
          <w:lang w:val="fr-FR" w:eastAsia="pl-PL"/>
        </w:rPr>
        <w:t xml:space="preserve"> </w:t>
      </w:r>
    </w:p>
    <w:p w:rsidR="00654E52" w:rsidRPr="00654E52" w:rsidRDefault="00654E52" w:rsidP="00654E52">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654E52">
        <w:rPr>
          <w:rFonts w:ascii="Times New Roman" w:eastAsia="Times New Roman" w:hAnsi="Times New Roman" w:cs="Times New Roman"/>
          <w:b/>
          <w:kern w:val="1"/>
          <w:szCs w:val="20"/>
          <w:lang w:val="fr-FR" w:eastAsia="pl-PL"/>
        </w:rPr>
        <w:t xml:space="preserve">Prawo zamówień publicznych (dalej jako: ustawa Pzp), </w:t>
      </w: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654E52">
        <w:rPr>
          <w:rFonts w:ascii="Times New Roman" w:eastAsia="Times New Roman" w:hAnsi="Times New Roman" w:cs="Times New Roman"/>
          <w:kern w:val="1"/>
          <w:szCs w:val="20"/>
          <w:lang w:val="fr-FR" w:eastAsia="pl-PL"/>
        </w:rPr>
        <w:t xml:space="preserve">Na potrzeby postępowania o udzielenie </w:t>
      </w:r>
      <w:r w:rsidRPr="00654E52">
        <w:rPr>
          <w:rFonts w:ascii="Times New Roman" w:eastAsia="Times New Roman" w:hAnsi="Times New Roman" w:cs="Times New Roman"/>
          <w:kern w:val="1"/>
          <w:lang w:val="fr-FR" w:eastAsia="pl-PL"/>
        </w:rPr>
        <w:t>zamówienia publicznego pn.</w:t>
      </w:r>
      <w:r w:rsidRPr="00654E52">
        <w:rPr>
          <w:rFonts w:ascii="Times New Roman" w:eastAsia="Times New Roman" w:hAnsi="Times New Roman" w:cs="Times New Roman"/>
          <w:b/>
          <w:bCs/>
          <w:kern w:val="1"/>
          <w:lang w:val="fr-FR" w:eastAsia="pl-PL"/>
        </w:rPr>
        <w:t xml:space="preserve"> - „ Dostawa sprzętów medycznych dla Oddziału Neurologicznego - zamówienie w ramach dotacji na realizację zadania pn.: Poprawa bazy leczniczej” - Zp/66/TP/23</w:t>
      </w:r>
      <w:r w:rsidRPr="00654E52">
        <w:rPr>
          <w:rFonts w:ascii="Times New Roman" w:eastAsia="Times New Roman" w:hAnsi="Times New Roman" w:cs="Times New Roman"/>
          <w:kern w:val="1"/>
          <w:lang w:val="fr-FR" w:eastAsia="pl-PL"/>
        </w:rPr>
        <w:t>, prowadzonego</w:t>
      </w:r>
      <w:r w:rsidRPr="00654E52">
        <w:rPr>
          <w:rFonts w:ascii="Times New Roman" w:eastAsia="Times New Roman" w:hAnsi="Times New Roman" w:cs="Times New Roman"/>
          <w:kern w:val="1"/>
          <w:szCs w:val="20"/>
          <w:lang w:val="fr-FR" w:eastAsia="pl-PL"/>
        </w:rPr>
        <w:t xml:space="preserve"> przez </w:t>
      </w:r>
      <w:r w:rsidRPr="00654E52">
        <w:rPr>
          <w:rFonts w:ascii="Times New Roman" w:eastAsia="Times New Roman" w:hAnsi="Times New Roman" w:cs="Times New Roman"/>
          <w:b/>
          <w:kern w:val="1"/>
          <w:szCs w:val="20"/>
          <w:lang w:val="fr-FR" w:eastAsia="pl-PL"/>
        </w:rPr>
        <w:t>Specjalistyczny Szpital im. dra Alfreda Sokołowskiego w Wałbrzychu</w:t>
      </w:r>
      <w:r w:rsidRPr="00654E52">
        <w:rPr>
          <w:rFonts w:ascii="Times New Roman" w:eastAsia="Times New Roman" w:hAnsi="Times New Roman" w:cs="Times New Roman"/>
          <w:kern w:val="1"/>
          <w:szCs w:val="20"/>
          <w:lang w:val="fr-FR" w:eastAsia="pl-PL"/>
        </w:rPr>
        <w:t xml:space="preserve"> oświadczam, co następuje:</w:t>
      </w:r>
    </w:p>
    <w:p w:rsidR="00654E52" w:rsidRPr="00654E52" w:rsidRDefault="00654E52" w:rsidP="00654E52">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654E52" w:rsidRPr="00654E52" w:rsidRDefault="00654E52" w:rsidP="00654E52">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654E52">
        <w:rPr>
          <w:rFonts w:ascii="Times New Roman" w:eastAsia="Times New Roman" w:hAnsi="Times New Roman" w:cs="Times New Roman"/>
          <w:b/>
          <w:kern w:val="1"/>
          <w:sz w:val="20"/>
          <w:szCs w:val="20"/>
          <w:lang w:val="fr-FR" w:eastAsia="pl-PL"/>
        </w:rPr>
        <w:t>OŚWIADCZENIE DOTYCZĄCE PODMIOTU UDOSTĘPNIAJĄCEGO ZASOBY:</w:t>
      </w:r>
    </w:p>
    <w:p w:rsidR="00654E52" w:rsidRPr="00654E52" w:rsidRDefault="00654E52" w:rsidP="00654E52">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654E52">
        <w:rPr>
          <w:rFonts w:ascii="Times New Roman" w:eastAsia="Times New Roman" w:hAnsi="Times New Roman" w:cs="Times New Roman"/>
          <w:b/>
          <w:kern w:val="1"/>
          <w:sz w:val="20"/>
          <w:szCs w:val="20"/>
          <w:lang w:eastAsia="pl-PL"/>
        </w:rPr>
        <w:t xml:space="preserve">Oświadczam, że nie podlegam wykluczeniu z postępowania na podstawie art. </w:t>
      </w:r>
      <w:r w:rsidRPr="00654E52">
        <w:rPr>
          <w:rFonts w:ascii="Times New Roman" w:eastAsia="Times New Roman" w:hAnsi="Times New Roman" w:cs="Times New Roman"/>
          <w:b/>
          <w:kern w:val="1"/>
          <w:sz w:val="20"/>
          <w:szCs w:val="20"/>
          <w:lang w:val="fr-FR" w:eastAsia="pl-PL"/>
        </w:rPr>
        <w:t xml:space="preserve">108 ust. 1 </w:t>
      </w:r>
      <w:r w:rsidRPr="00654E52">
        <w:rPr>
          <w:rFonts w:ascii="Times New Roman" w:eastAsia="Times New Roman" w:hAnsi="Times New Roman" w:cs="Times New Roman"/>
          <w:b/>
          <w:kern w:val="1"/>
          <w:sz w:val="20"/>
          <w:szCs w:val="20"/>
          <w:lang w:eastAsia="pl-PL"/>
        </w:rPr>
        <w:t>ustawy Pzp.</w:t>
      </w: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654E52">
        <w:rPr>
          <w:rFonts w:ascii="Times New Roman" w:eastAsia="Times New Roman" w:hAnsi="Times New Roman" w:cs="Times New Roman"/>
          <w:b/>
          <w:kern w:val="1"/>
          <w:sz w:val="20"/>
          <w:szCs w:val="20"/>
          <w:lang w:eastAsia="pl-PL"/>
        </w:rPr>
        <w:t xml:space="preserve">Oświadczam, że nie podlegam wykluczeniu z postępowania na podstawie </w:t>
      </w:r>
      <w:r w:rsidRPr="00654E52">
        <w:rPr>
          <w:rFonts w:ascii="Times New Roman" w:eastAsia="Times New Roman" w:hAnsi="Times New Roman" w:cs="Times New Roman"/>
          <w:b/>
          <w:kern w:val="1"/>
          <w:sz w:val="20"/>
          <w:szCs w:val="20"/>
          <w:lang w:val="fr-FR" w:eastAsia="pl-PL"/>
        </w:rPr>
        <w:t>art. 109 ust. 1 pkt 4</w:t>
      </w:r>
      <w:r w:rsidRPr="00654E52">
        <w:rPr>
          <w:rFonts w:ascii="Times New Roman" w:eastAsia="Times New Roman" w:hAnsi="Times New Roman" w:cs="Times New Roman"/>
          <w:b/>
          <w:kern w:val="1"/>
          <w:sz w:val="20"/>
          <w:szCs w:val="20"/>
          <w:lang w:eastAsia="pl-PL"/>
        </w:rPr>
        <w:t xml:space="preserve"> ustawy Pzp.</w:t>
      </w: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654E52">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654E52" w:rsidRPr="00654E52" w:rsidRDefault="00654E52" w:rsidP="00654E52">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p>
    <w:p w:rsidR="00654E52" w:rsidRPr="00654E52" w:rsidRDefault="00654E52" w:rsidP="00654E52">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654E52">
        <w:rPr>
          <w:rFonts w:ascii="Times New Roman" w:eastAsia="Times New Roman" w:hAnsi="Times New Roman" w:cs="Times New Roman"/>
          <w:kern w:val="1"/>
          <w:sz w:val="20"/>
          <w:szCs w:val="20"/>
          <w:lang w:val="fr-FR" w:eastAsia="pl-PL"/>
        </w:rPr>
        <w:t xml:space="preserve">                …………………………………………</w:t>
      </w:r>
    </w:p>
    <w:p w:rsidR="00654E52" w:rsidRPr="00654E52" w:rsidRDefault="00654E52" w:rsidP="00654E52">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18"/>
          <w:szCs w:val="18"/>
          <w:lang w:val="fr-FR" w:eastAsia="pl-PL"/>
        </w:rPr>
      </w:pPr>
      <w:r w:rsidRPr="00654E52">
        <w:rPr>
          <w:rFonts w:ascii="Times New Roman" w:eastAsia="Times New Roman" w:hAnsi="Times New Roman" w:cs="Times New Roman"/>
          <w:i/>
          <w:kern w:val="1"/>
          <w:sz w:val="18"/>
          <w:szCs w:val="18"/>
          <w:lang w:val="fr-FR" w:eastAsia="pl-PL"/>
        </w:rPr>
        <w:t xml:space="preserve">                                                                                                              (podpis)</w:t>
      </w: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654E52">
        <w:rPr>
          <w:rFonts w:ascii="Times New Roman" w:eastAsia="Times New Roman" w:hAnsi="Times New Roman" w:cs="Times New Roman"/>
          <w:kern w:val="1"/>
          <w:sz w:val="20"/>
          <w:szCs w:val="20"/>
          <w:lang w:val="fr-FR" w:eastAsia="pl-PL"/>
        </w:rPr>
        <w:t>Oświadczam, że nie zachodzą w stosunku do mnie przesłanki wykluczenia z postępowania na podstawie art.  7 ust. 1 ustawy z dnia 13 kwietnia 2022 r.</w:t>
      </w:r>
      <w:r w:rsidRPr="00654E52">
        <w:rPr>
          <w:rFonts w:ascii="Times New Roman" w:eastAsia="Times New Roman" w:hAnsi="Times New Roman" w:cs="Times New Roman"/>
          <w:iCs/>
          <w:kern w:val="1"/>
          <w:sz w:val="20"/>
          <w:szCs w:val="20"/>
          <w:lang w:val="fr-FR" w:eastAsia="pl-PL"/>
        </w:rPr>
        <w:t xml:space="preserve"> o szczególnych rozwiązaniach w zakresie przeciwdziałania wspieraniu agresji na Ukrainę oraz służących ochronie bezpieczeństwa narodowego (Dz. U. poz. 835)</w:t>
      </w:r>
    </w:p>
    <w:p w:rsidR="00654E52" w:rsidRPr="00654E52" w:rsidRDefault="00654E52" w:rsidP="00654E52">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val="fr-FR" w:eastAsia="pl-PL"/>
        </w:rPr>
      </w:pPr>
    </w:p>
    <w:p w:rsidR="00654E52" w:rsidRPr="00654E52" w:rsidRDefault="00654E52" w:rsidP="00654E52">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654E52">
        <w:rPr>
          <w:rFonts w:ascii="Times New Roman" w:eastAsia="Times New Roman" w:hAnsi="Times New Roman" w:cs="Times New Roman"/>
          <w:kern w:val="1"/>
          <w:sz w:val="20"/>
          <w:szCs w:val="20"/>
          <w:lang w:val="fr-FR" w:eastAsia="pl-PL"/>
        </w:rPr>
        <w:t xml:space="preserve">                …………………………………………</w:t>
      </w:r>
    </w:p>
    <w:p w:rsidR="00654E52" w:rsidRPr="00654E52" w:rsidRDefault="00654E52" w:rsidP="00654E52">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20"/>
          <w:szCs w:val="20"/>
          <w:lang w:val="fr-FR" w:eastAsia="pl-PL"/>
        </w:rPr>
      </w:pPr>
      <w:r w:rsidRPr="00654E52">
        <w:rPr>
          <w:rFonts w:ascii="Times New Roman" w:eastAsia="Times New Roman" w:hAnsi="Times New Roman" w:cs="Times New Roman"/>
          <w:i/>
          <w:kern w:val="1"/>
          <w:sz w:val="20"/>
          <w:szCs w:val="20"/>
          <w:lang w:val="fr-FR" w:eastAsia="pl-PL"/>
        </w:rPr>
        <w:t xml:space="preserve">                                                                                                     (podpis)</w:t>
      </w:r>
    </w:p>
    <w:p w:rsidR="00654E52" w:rsidRPr="00654E52" w:rsidRDefault="00654E52" w:rsidP="00654E52">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654E52" w:rsidRPr="00654E52" w:rsidRDefault="00654E52" w:rsidP="00654E52">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654E52" w:rsidRPr="00654E52" w:rsidRDefault="00654E52" w:rsidP="00654E52">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654E52">
        <w:rPr>
          <w:rFonts w:ascii="Times New Roman" w:eastAsia="Times New Roman" w:hAnsi="Times New Roman" w:cs="Times New Roman"/>
          <w:kern w:val="1"/>
          <w:sz w:val="18"/>
          <w:szCs w:val="18"/>
          <w:lang w:eastAsia="pl-PL"/>
        </w:rPr>
        <w:t>OŚWIADCZENIE DOTYCZĄCE PODANYCH INFORMACJI:</w:t>
      </w:r>
    </w:p>
    <w:p w:rsidR="00654E52" w:rsidRPr="00654E52" w:rsidRDefault="00654E52" w:rsidP="00654E52">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654E52">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654E52" w:rsidRPr="00654E52" w:rsidRDefault="00654E52" w:rsidP="00654E52">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18"/>
          <w:szCs w:val="18"/>
          <w:lang w:eastAsia="pl-PL"/>
        </w:rPr>
      </w:pPr>
      <w:r w:rsidRPr="00654E52">
        <w:rPr>
          <w:rFonts w:ascii="Times New Roman" w:eastAsia="Times New Roman" w:hAnsi="Times New Roman" w:cs="Times New Roman"/>
          <w:kern w:val="1"/>
          <w:sz w:val="18"/>
          <w:szCs w:val="18"/>
          <w:lang w:eastAsia="pl-PL"/>
        </w:rPr>
        <w:tab/>
      </w:r>
      <w:r w:rsidRPr="00654E52">
        <w:rPr>
          <w:rFonts w:ascii="Times New Roman" w:eastAsia="Times New Roman" w:hAnsi="Times New Roman" w:cs="Times New Roman"/>
          <w:kern w:val="1"/>
          <w:sz w:val="18"/>
          <w:szCs w:val="18"/>
          <w:lang w:eastAsia="pl-PL"/>
        </w:rPr>
        <w:tab/>
      </w:r>
      <w:r w:rsidRPr="00654E52">
        <w:rPr>
          <w:rFonts w:ascii="Times New Roman" w:eastAsia="Times New Roman" w:hAnsi="Times New Roman" w:cs="Times New Roman"/>
          <w:kern w:val="1"/>
          <w:sz w:val="18"/>
          <w:szCs w:val="18"/>
          <w:lang w:eastAsia="pl-PL"/>
        </w:rPr>
        <w:tab/>
      </w:r>
      <w:r w:rsidRPr="00654E52">
        <w:rPr>
          <w:rFonts w:ascii="Times New Roman" w:eastAsia="Times New Roman" w:hAnsi="Times New Roman" w:cs="Times New Roman"/>
          <w:kern w:val="1"/>
          <w:sz w:val="18"/>
          <w:szCs w:val="18"/>
          <w:lang w:eastAsia="pl-PL"/>
        </w:rPr>
        <w:tab/>
      </w:r>
      <w:r w:rsidRPr="00654E52">
        <w:rPr>
          <w:rFonts w:ascii="Times New Roman" w:eastAsia="Times New Roman" w:hAnsi="Times New Roman" w:cs="Times New Roman"/>
          <w:kern w:val="1"/>
          <w:sz w:val="18"/>
          <w:szCs w:val="18"/>
          <w:lang w:eastAsia="pl-PL"/>
        </w:rPr>
        <w:tab/>
      </w:r>
      <w:r w:rsidRPr="00654E52">
        <w:rPr>
          <w:rFonts w:ascii="Times New Roman" w:eastAsia="Times New Roman" w:hAnsi="Times New Roman" w:cs="Times New Roman"/>
          <w:kern w:val="1"/>
          <w:sz w:val="18"/>
          <w:szCs w:val="18"/>
          <w:lang w:eastAsia="pl-PL"/>
        </w:rPr>
        <w:tab/>
        <w:t xml:space="preserve">                </w:t>
      </w:r>
      <w:r w:rsidRPr="00654E52">
        <w:rPr>
          <w:rFonts w:ascii="Times New Roman" w:eastAsia="Times New Roman" w:hAnsi="Times New Roman" w:cs="Times New Roman"/>
          <w:kern w:val="1"/>
          <w:sz w:val="18"/>
          <w:szCs w:val="18"/>
          <w:lang w:eastAsia="pl-PL"/>
        </w:rPr>
        <w:tab/>
        <w:t>…………………………………………</w:t>
      </w: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18"/>
          <w:szCs w:val="18"/>
          <w:lang w:eastAsia="pl-PL"/>
        </w:rPr>
      </w:pPr>
      <w:r w:rsidRPr="00654E52">
        <w:rPr>
          <w:rFonts w:ascii="Times New Roman" w:eastAsia="Times New Roman" w:hAnsi="Times New Roman" w:cs="Times New Roman"/>
          <w:i/>
          <w:kern w:val="1"/>
          <w:sz w:val="18"/>
          <w:szCs w:val="18"/>
          <w:lang w:eastAsia="pl-PL"/>
        </w:rPr>
        <w:t xml:space="preserve">                                                                                                                               (podpis)</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654E52">
        <w:rPr>
          <w:rFonts w:ascii="Times New Roman" w:eastAsia="Times New Roman" w:hAnsi="Times New Roman" w:cs="Times New Roman"/>
          <w:i/>
          <w:kern w:val="1"/>
          <w:szCs w:val="20"/>
          <w:lang w:eastAsia="pl-PL"/>
        </w:rPr>
        <w:t>Załącznik nr 5 do SWZ</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654E52">
        <w:rPr>
          <w:rFonts w:ascii="Times New Roman" w:eastAsia="Times New Roman" w:hAnsi="Times New Roman" w:cs="Times New Roman"/>
          <w:i/>
          <w:kern w:val="1"/>
          <w:szCs w:val="20"/>
          <w:lang w:eastAsia="pl-PL"/>
        </w:rPr>
        <w:t xml:space="preserve">(jeśli dotyczy) </w:t>
      </w:r>
    </w:p>
    <w:p w:rsidR="00654E52" w:rsidRPr="00654E52" w:rsidRDefault="00654E52" w:rsidP="00654E5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654E52" w:rsidRPr="00654E52" w:rsidRDefault="00654E52" w:rsidP="00654E52">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654E52">
        <w:rPr>
          <w:rFonts w:ascii="Times New Roman" w:eastAsia="Times New Roman" w:hAnsi="Times New Roman" w:cs="Times New Roman"/>
          <w:b/>
          <w:bCs/>
          <w:kern w:val="1"/>
          <w:lang w:val="fr-FR" w:eastAsia="pl-PL"/>
        </w:rPr>
        <w:t>Wykonawcy wspólnie ubiegający się o udzielenie zamówienia:</w:t>
      </w:r>
    </w:p>
    <w:p w:rsidR="00654E52" w:rsidRPr="00654E52" w:rsidRDefault="00654E52" w:rsidP="00654E52">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654E52">
        <w:rPr>
          <w:rFonts w:ascii="Times New Roman" w:eastAsia="Times New Roman" w:hAnsi="Times New Roman" w:cs="Times New Roman"/>
          <w:kern w:val="1"/>
          <w:sz w:val="24"/>
          <w:szCs w:val="20"/>
          <w:lang w:val="fr-FR" w:eastAsia="pl-PL"/>
        </w:rPr>
        <w:t>……………………………………</w:t>
      </w:r>
      <w:r w:rsidRPr="00654E52">
        <w:rPr>
          <w:rFonts w:ascii="Times New Roman" w:eastAsia="Times New Roman" w:hAnsi="Times New Roman" w:cs="Times New Roman"/>
          <w:kern w:val="1"/>
          <w:lang w:val="fr-FR" w:eastAsia="pl-PL"/>
        </w:rPr>
        <w:t>.</w:t>
      </w:r>
    </w:p>
    <w:p w:rsidR="00654E52" w:rsidRPr="00654E52" w:rsidRDefault="00654E52" w:rsidP="00654E52">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654E52">
        <w:rPr>
          <w:rFonts w:ascii="Times New Roman" w:eastAsia="Times New Roman" w:hAnsi="Times New Roman" w:cs="Times New Roman"/>
          <w:kern w:val="1"/>
          <w:sz w:val="24"/>
          <w:szCs w:val="20"/>
          <w:lang w:val="fr-FR" w:eastAsia="pl-PL"/>
        </w:rPr>
        <w:t>……………………………………</w:t>
      </w:r>
      <w:r w:rsidRPr="00654E52">
        <w:rPr>
          <w:rFonts w:ascii="Times New Roman" w:eastAsia="Times New Roman" w:hAnsi="Times New Roman" w:cs="Times New Roman"/>
          <w:kern w:val="1"/>
          <w:sz w:val="20"/>
          <w:szCs w:val="20"/>
          <w:lang w:val="fr-FR" w:eastAsia="pl-PL"/>
        </w:rPr>
        <w:t>.</w:t>
      </w:r>
    </w:p>
    <w:p w:rsidR="00654E52" w:rsidRPr="00654E52" w:rsidRDefault="00654E52" w:rsidP="00654E52">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654E52">
        <w:rPr>
          <w:rFonts w:ascii="Times New Roman" w:eastAsia="Times New Roman" w:hAnsi="Times New Roman" w:cs="Times New Roman"/>
          <w:i/>
          <w:iCs/>
          <w:kern w:val="1"/>
          <w:sz w:val="20"/>
          <w:szCs w:val="20"/>
          <w:lang w:val="fr-FR" w:eastAsia="pl-PL"/>
        </w:rPr>
        <w:t>(pełna nazwa/firma,adres, w zalezności od podmiotu NIP/PESEL, KRS/CEiDG)</w:t>
      </w:r>
    </w:p>
    <w:p w:rsidR="00654E52" w:rsidRPr="00654E52" w:rsidRDefault="00654E52" w:rsidP="00654E52">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654E52" w:rsidRPr="00654E52" w:rsidRDefault="00654E52" w:rsidP="00654E52">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654E52">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654E52" w:rsidRPr="00654E52" w:rsidRDefault="00654E52" w:rsidP="00654E52">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654E52">
        <w:rPr>
          <w:rFonts w:ascii="Times New Roman" w:eastAsia="Times New Roman" w:hAnsi="Times New Roman" w:cs="Times New Roman"/>
          <w:b/>
          <w:bCs/>
          <w:kern w:val="1"/>
          <w:sz w:val="24"/>
          <w:szCs w:val="24"/>
          <w:lang w:val="fr-FR" w:eastAsia="pl-PL"/>
        </w:rPr>
        <w:t>składane na podstawie</w:t>
      </w:r>
    </w:p>
    <w:p w:rsidR="00654E52" w:rsidRPr="00654E52" w:rsidRDefault="00654E52" w:rsidP="00654E52">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654E52">
        <w:rPr>
          <w:rFonts w:ascii="Times New Roman" w:eastAsia="Times New Roman" w:hAnsi="Times New Roman" w:cs="Times New Roman"/>
          <w:b/>
          <w:bCs/>
          <w:kern w:val="1"/>
          <w:sz w:val="24"/>
          <w:szCs w:val="24"/>
          <w:lang w:val="fr-FR" w:eastAsia="pl-PL"/>
        </w:rPr>
        <w:t>art. 117 ust. 4 ustawy z dnia 11 września 2019 r.</w:t>
      </w:r>
    </w:p>
    <w:p w:rsidR="00654E52" w:rsidRPr="00654E52" w:rsidRDefault="00654E52" w:rsidP="00654E52">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654E52">
        <w:rPr>
          <w:rFonts w:ascii="Times New Roman" w:eastAsia="Times New Roman" w:hAnsi="Times New Roman" w:cs="Times New Roman"/>
          <w:b/>
          <w:bCs/>
          <w:kern w:val="1"/>
          <w:sz w:val="24"/>
          <w:szCs w:val="24"/>
          <w:lang w:val="fr-FR" w:eastAsia="pl-PL"/>
        </w:rPr>
        <w:t>Prawo zamówień publicznych (dalej jako: pzp)</w:t>
      </w:r>
    </w:p>
    <w:p w:rsidR="00654E52" w:rsidRPr="00654E52" w:rsidRDefault="00654E52" w:rsidP="00654E52">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654E52">
        <w:rPr>
          <w:rFonts w:ascii="Times New Roman" w:eastAsia="Times New Roman" w:hAnsi="Times New Roman" w:cs="Times New Roman"/>
          <w:b/>
          <w:bCs/>
          <w:kern w:val="1"/>
          <w:lang w:val="fr-FR" w:eastAsia="pl-PL"/>
        </w:rPr>
        <w:t>DOTYCZĄCE DOSTAW, USŁUG LUB ROBÓT BUDOWLANYCH,</w:t>
      </w:r>
    </w:p>
    <w:p w:rsidR="00654E52" w:rsidRPr="00654E52" w:rsidRDefault="00654E52" w:rsidP="00654E52">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654E52">
        <w:rPr>
          <w:rFonts w:ascii="Times New Roman" w:eastAsia="Times New Roman" w:hAnsi="Times New Roman" w:cs="Times New Roman"/>
          <w:b/>
          <w:bCs/>
          <w:iCs/>
          <w:kern w:val="1"/>
          <w:lang w:val="fr-FR" w:eastAsia="pl-PL"/>
        </w:rPr>
        <w:t>KTÓRE WYKONAJĄ POSZCZEGÓLNI WYKONAWCY</w:t>
      </w:r>
    </w:p>
    <w:p w:rsidR="00654E52" w:rsidRPr="00654E52" w:rsidRDefault="00654E52" w:rsidP="00654E52">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654E52">
        <w:rPr>
          <w:rFonts w:ascii="Times New Roman" w:eastAsia="Times New Roman" w:hAnsi="Times New Roman" w:cs="Times New Roman"/>
          <w:kern w:val="1"/>
          <w:lang w:val="fr-FR" w:eastAsia="pl-PL"/>
        </w:rPr>
        <w:t>Na potrzeby postępowania o udzielenie zamówienia publicznego pn. </w:t>
      </w:r>
      <w:r w:rsidRPr="00654E52">
        <w:rPr>
          <w:rFonts w:ascii="Times New Roman" w:eastAsia="Times New Roman" w:hAnsi="Times New Roman" w:cs="Times New Roman"/>
          <w:bCs/>
          <w:kern w:val="1"/>
          <w:lang w:val="fr-FR" w:eastAsia="pl-PL"/>
        </w:rPr>
        <w:t>:</w:t>
      </w:r>
      <w:r w:rsidRPr="00654E52">
        <w:rPr>
          <w:rFonts w:ascii="Times New Roman" w:eastAsia="Times New Roman" w:hAnsi="Times New Roman" w:cs="Times New Roman"/>
          <w:b/>
          <w:bCs/>
          <w:i/>
          <w:iCs/>
          <w:kern w:val="1"/>
          <w:lang w:val="fr-FR" w:eastAsia="pl-PL"/>
        </w:rPr>
        <w:t xml:space="preserve"> </w:t>
      </w:r>
      <w:r w:rsidRPr="00654E52">
        <w:rPr>
          <w:rFonts w:ascii="Times New Roman" w:eastAsia="Times New Roman" w:hAnsi="Times New Roman" w:cs="Times New Roman"/>
          <w:b/>
          <w:bCs/>
          <w:kern w:val="1"/>
          <w:lang w:val="fr-FR" w:eastAsia="pl-PL"/>
        </w:rPr>
        <w:t>„ Dostawa sprzętów medycznych dla Oddziału Neurologicznego - zamówienie w ramach dotacji na realizację zadania pn.: Poprawa bazy leczniczej” - Zp/66/TP/23</w:t>
      </w:r>
      <w:r w:rsidRPr="00654E52">
        <w:rPr>
          <w:rFonts w:ascii="Times New Roman" w:eastAsia="Times New Roman" w:hAnsi="Times New Roman" w:cs="Times New Roman"/>
          <w:kern w:val="1"/>
          <w:lang w:val="fr-FR" w:eastAsia="pl-PL"/>
        </w:rPr>
        <w:t>,</w:t>
      </w:r>
      <w:r w:rsidRPr="00654E52">
        <w:rPr>
          <w:rFonts w:ascii="Times New Roman" w:eastAsia="Times New Roman" w:hAnsi="Times New Roman" w:cs="Times New Roman"/>
          <w:kern w:val="1"/>
          <w:lang w:eastAsia="pl-PL"/>
        </w:rPr>
        <w:t xml:space="preserve"> oświadczam, że:</w:t>
      </w:r>
    </w:p>
    <w:p w:rsidR="00654E52" w:rsidRPr="00654E52" w:rsidRDefault="00654E52" w:rsidP="00654E5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654E52" w:rsidRPr="00654E52" w:rsidRDefault="00654E52" w:rsidP="00654E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654E52">
        <w:rPr>
          <w:rFonts w:ascii="Times New Roman" w:eastAsia="Times New Roman" w:hAnsi="Times New Roman" w:cs="Times New Roman"/>
          <w:kern w:val="1"/>
          <w:sz w:val="24"/>
          <w:szCs w:val="20"/>
          <w:lang w:val="fr-FR" w:eastAsia="pl-PL"/>
        </w:rPr>
        <w:t>•</w:t>
      </w:r>
      <w:r w:rsidRPr="00654E52">
        <w:rPr>
          <w:rFonts w:ascii="Times New Roman" w:eastAsia="Times New Roman" w:hAnsi="Times New Roman" w:cs="Times New Roman"/>
          <w:kern w:val="1"/>
          <w:lang w:val="fr-FR" w:eastAsia="pl-PL"/>
        </w:rPr>
        <w:t>Wykonawca………………………………………………………………………………………….......</w:t>
      </w:r>
      <w:r w:rsidRPr="00654E52">
        <w:rPr>
          <w:rFonts w:ascii="Times New Roman" w:eastAsia="Times New Roman" w:hAnsi="Times New Roman" w:cs="Times New Roman"/>
          <w:i/>
          <w:iCs/>
          <w:kern w:val="1"/>
          <w:sz w:val="20"/>
          <w:szCs w:val="20"/>
          <w:lang w:val="fr-FR" w:eastAsia="pl-PL"/>
        </w:rPr>
        <w:t>(nazwa i adres Wykonawcy)</w:t>
      </w:r>
    </w:p>
    <w:p w:rsidR="00654E52" w:rsidRPr="00654E52" w:rsidRDefault="00654E52" w:rsidP="00654E52">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654E52">
        <w:rPr>
          <w:rFonts w:ascii="Times New Roman" w:eastAsia="Times New Roman" w:hAnsi="Times New Roman" w:cs="Times New Roman"/>
          <w:kern w:val="1"/>
          <w:lang w:val="fr-FR" w:eastAsia="pl-PL"/>
        </w:rPr>
        <w:t>zrealizuje następujące dostawy, usługi lub roboty budowlane:</w:t>
      </w:r>
    </w:p>
    <w:p w:rsidR="00654E52" w:rsidRPr="00654E52" w:rsidRDefault="00654E52" w:rsidP="00654E52">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654E52">
        <w:rPr>
          <w:rFonts w:ascii="Times New Roman" w:eastAsia="Times New Roman" w:hAnsi="Times New Roman" w:cs="Times New Roman"/>
          <w:kern w:val="1"/>
          <w:sz w:val="24"/>
          <w:szCs w:val="20"/>
          <w:lang w:val="fr-FR" w:eastAsia="pl-PL"/>
        </w:rPr>
        <w:t>……………………………………………………………………………………………...........</w:t>
      </w:r>
    </w:p>
    <w:p w:rsidR="00654E52" w:rsidRPr="00654E52" w:rsidRDefault="00654E52" w:rsidP="00654E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654E52" w:rsidRPr="00654E52" w:rsidRDefault="00654E52" w:rsidP="00654E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654E52">
        <w:rPr>
          <w:rFonts w:ascii="Times New Roman" w:eastAsia="Times New Roman" w:hAnsi="Times New Roman" w:cs="Times New Roman"/>
          <w:kern w:val="1"/>
          <w:sz w:val="24"/>
          <w:szCs w:val="20"/>
          <w:lang w:val="fr-FR" w:eastAsia="pl-PL"/>
        </w:rPr>
        <w:t>•</w:t>
      </w:r>
      <w:r w:rsidRPr="00654E52">
        <w:rPr>
          <w:rFonts w:ascii="Times New Roman" w:eastAsia="Times New Roman" w:hAnsi="Times New Roman" w:cs="Times New Roman"/>
          <w:kern w:val="1"/>
          <w:lang w:val="fr-FR" w:eastAsia="pl-PL"/>
        </w:rPr>
        <w:t>Wykonawca………………………………………………………………………………………….......</w:t>
      </w:r>
      <w:r w:rsidRPr="00654E52">
        <w:rPr>
          <w:rFonts w:ascii="Times New Roman" w:eastAsia="Times New Roman" w:hAnsi="Times New Roman" w:cs="Times New Roman"/>
          <w:i/>
          <w:iCs/>
          <w:kern w:val="1"/>
          <w:sz w:val="20"/>
          <w:szCs w:val="20"/>
          <w:lang w:val="fr-FR" w:eastAsia="pl-PL"/>
        </w:rPr>
        <w:t>(nazwa i adres Wykonawcy)</w:t>
      </w:r>
    </w:p>
    <w:p w:rsidR="00654E52" w:rsidRPr="00654E52" w:rsidRDefault="00654E52" w:rsidP="00654E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654E52" w:rsidRPr="00654E52" w:rsidRDefault="00654E52" w:rsidP="00654E52">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654E52">
        <w:rPr>
          <w:rFonts w:ascii="Times New Roman" w:eastAsia="Times New Roman" w:hAnsi="Times New Roman" w:cs="Times New Roman"/>
          <w:kern w:val="1"/>
          <w:lang w:val="fr-FR" w:eastAsia="pl-PL"/>
        </w:rPr>
        <w:t>zrealizuje następujące dostawy, usługi lub roboty budowlane:</w:t>
      </w:r>
    </w:p>
    <w:p w:rsidR="00654E52" w:rsidRPr="00654E52" w:rsidRDefault="00654E52" w:rsidP="00654E52">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654E52">
        <w:rPr>
          <w:rFonts w:ascii="Times New Roman" w:eastAsia="Times New Roman" w:hAnsi="Times New Roman" w:cs="Times New Roman"/>
          <w:kern w:val="1"/>
          <w:sz w:val="24"/>
          <w:szCs w:val="20"/>
          <w:lang w:val="fr-FR" w:eastAsia="pl-PL"/>
        </w:rPr>
        <w:t>……………………………………………………………………………………………..........</w:t>
      </w:r>
    </w:p>
    <w:p w:rsidR="00654E52" w:rsidRPr="00654E52" w:rsidRDefault="00654E52" w:rsidP="00654E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654E52">
        <w:rPr>
          <w:rFonts w:ascii="Times New Roman" w:eastAsia="Times New Roman" w:hAnsi="Times New Roman" w:cs="Times New Roman"/>
          <w:kern w:val="1"/>
          <w:sz w:val="24"/>
          <w:szCs w:val="20"/>
          <w:lang w:val="fr-FR" w:eastAsia="pl-PL"/>
        </w:rPr>
        <w:t>•</w:t>
      </w:r>
      <w:r w:rsidRPr="00654E52">
        <w:rPr>
          <w:rFonts w:ascii="Times New Roman" w:eastAsia="Times New Roman" w:hAnsi="Times New Roman" w:cs="Times New Roman"/>
          <w:kern w:val="1"/>
          <w:lang w:val="fr-FR" w:eastAsia="pl-PL"/>
        </w:rPr>
        <w:t>Wykonawca………………………………………………………………………………………….......</w:t>
      </w:r>
      <w:r w:rsidRPr="00654E52">
        <w:rPr>
          <w:rFonts w:ascii="Times New Roman" w:eastAsia="Times New Roman" w:hAnsi="Times New Roman" w:cs="Times New Roman"/>
          <w:i/>
          <w:iCs/>
          <w:kern w:val="1"/>
          <w:sz w:val="20"/>
          <w:szCs w:val="20"/>
          <w:lang w:val="fr-FR" w:eastAsia="pl-PL"/>
        </w:rPr>
        <w:t>(nazwa i adres Wykonawcy)</w:t>
      </w:r>
    </w:p>
    <w:p w:rsidR="00654E52" w:rsidRPr="00654E52" w:rsidRDefault="00654E52" w:rsidP="00654E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654E52" w:rsidRPr="00654E52" w:rsidRDefault="00654E52" w:rsidP="00654E52">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654E52">
        <w:rPr>
          <w:rFonts w:ascii="Times New Roman" w:eastAsia="Times New Roman" w:hAnsi="Times New Roman" w:cs="Times New Roman"/>
          <w:kern w:val="1"/>
          <w:lang w:val="fr-FR" w:eastAsia="pl-PL"/>
        </w:rPr>
        <w:t>zrealizuje następujące dostawy, usługi lub roboty budowlane:</w:t>
      </w:r>
    </w:p>
    <w:p w:rsidR="00654E52" w:rsidRPr="00654E52" w:rsidRDefault="00654E52" w:rsidP="00654E52">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654E52">
        <w:rPr>
          <w:rFonts w:ascii="Times New Roman" w:eastAsia="Times New Roman" w:hAnsi="Times New Roman" w:cs="Times New Roman"/>
          <w:kern w:val="1"/>
          <w:sz w:val="24"/>
          <w:szCs w:val="20"/>
          <w:lang w:val="fr-FR" w:eastAsia="pl-PL"/>
        </w:rPr>
        <w:t>……………………………………………………………………………………………..........</w:t>
      </w:r>
    </w:p>
    <w:p w:rsidR="00654E52" w:rsidRPr="00654E52" w:rsidRDefault="00654E52" w:rsidP="00654E52">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654E52" w:rsidRPr="00654E52" w:rsidRDefault="00654E52" w:rsidP="00654E52">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654E52" w:rsidRPr="00654E52" w:rsidRDefault="00654E52" w:rsidP="00654E52">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654E52" w:rsidRPr="00654E52" w:rsidRDefault="00654E52" w:rsidP="00654E52">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654E52">
        <w:rPr>
          <w:rFonts w:ascii="Times New Roman" w:eastAsia="Times New Roman" w:hAnsi="Times New Roman" w:cs="Times New Roman"/>
          <w:kern w:val="1"/>
          <w:sz w:val="24"/>
          <w:szCs w:val="20"/>
          <w:lang w:val="fr-FR" w:eastAsia="pl-PL"/>
        </w:rPr>
        <w:t>……………</w:t>
      </w:r>
      <w:r w:rsidRPr="00654E52">
        <w:rPr>
          <w:rFonts w:ascii="Times New Roman" w:eastAsia="Times New Roman" w:hAnsi="Times New Roman" w:cs="Times New Roman"/>
          <w:kern w:val="1"/>
          <w:lang w:val="fr-FR" w:eastAsia="pl-PL"/>
        </w:rPr>
        <w:t>.…….</w:t>
      </w:r>
      <w:r w:rsidRPr="00654E52">
        <w:rPr>
          <w:rFonts w:ascii="Times New Roman" w:eastAsia="Times New Roman" w:hAnsi="Times New Roman" w:cs="Times New Roman"/>
          <w:i/>
          <w:iCs/>
          <w:kern w:val="1"/>
          <w:lang w:val="fr-FR" w:eastAsia="pl-PL"/>
        </w:rPr>
        <w:t>(miejscowość),</w:t>
      </w:r>
      <w:r w:rsidRPr="00654E52">
        <w:rPr>
          <w:rFonts w:ascii="Times New Roman" w:eastAsia="Times New Roman" w:hAnsi="Times New Roman" w:cs="Times New Roman"/>
          <w:kern w:val="1"/>
          <w:lang w:val="fr-FR" w:eastAsia="pl-PL"/>
        </w:rPr>
        <w:t>dnia………….…….r.</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654E52" w:rsidRPr="00654E52" w:rsidRDefault="00654E52" w:rsidP="00654E52">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FF0000"/>
          <w:kern w:val="1"/>
          <w:sz w:val="24"/>
          <w:szCs w:val="20"/>
          <w:lang w:val="fr-FR" w:eastAsia="pl-PL"/>
        </w:rPr>
      </w:pPr>
    </w:p>
    <w:p w:rsidR="00654E52" w:rsidRPr="00654E52" w:rsidRDefault="00654E52" w:rsidP="00654E52">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FF0000"/>
          <w:kern w:val="1"/>
          <w:sz w:val="24"/>
          <w:szCs w:val="20"/>
          <w:lang w:val="fr-FR" w:eastAsia="pl-PL"/>
        </w:rPr>
      </w:pPr>
    </w:p>
    <w:p w:rsidR="00654E52" w:rsidRPr="00654E52" w:rsidRDefault="00654E52" w:rsidP="00654E52">
      <w:pPr>
        <w:contextualSpacing/>
        <w:rPr>
          <w:rFonts w:ascii="Times New Roman" w:eastAsia="Times New Roman" w:hAnsi="Times New Roman" w:cs="Times New Roman"/>
          <w:i/>
          <w:color w:val="FF0000"/>
          <w:kern w:val="1"/>
          <w:szCs w:val="20"/>
          <w:lang w:eastAsia="pl-PL"/>
        </w:rPr>
      </w:pPr>
    </w:p>
    <w:p w:rsidR="00654E52" w:rsidRPr="00654E52" w:rsidRDefault="00654E52" w:rsidP="00654E52">
      <w:pPr>
        <w:contextualSpacing/>
        <w:rPr>
          <w:rFonts w:ascii="Times New Roman" w:eastAsia="Times New Roman" w:hAnsi="Times New Roman" w:cs="Times New Roman"/>
          <w:i/>
          <w:kern w:val="1"/>
          <w:szCs w:val="20"/>
          <w:lang w:eastAsia="pl-PL"/>
        </w:rPr>
      </w:pPr>
      <w:r w:rsidRPr="00654E52">
        <w:rPr>
          <w:rFonts w:ascii="Times New Roman" w:eastAsia="Times New Roman" w:hAnsi="Times New Roman" w:cs="Times New Roman"/>
          <w:i/>
          <w:kern w:val="1"/>
          <w:szCs w:val="20"/>
          <w:lang w:eastAsia="pl-PL"/>
        </w:rPr>
        <w:t>Załącznik nr 6 do SWZ</w:t>
      </w:r>
    </w:p>
    <w:p w:rsidR="00654E52" w:rsidRPr="00654E52" w:rsidRDefault="00654E52" w:rsidP="00654E52">
      <w:pPr>
        <w:ind w:left="-567"/>
        <w:contextualSpacing/>
        <w:rPr>
          <w:rFonts w:ascii="Times New Roman" w:eastAsia="Times New Roman" w:hAnsi="Times New Roman" w:cs="Times New Roman"/>
          <w:i/>
          <w:kern w:val="1"/>
          <w:szCs w:val="20"/>
          <w:lang w:eastAsia="pl-PL"/>
        </w:rPr>
      </w:pPr>
    </w:p>
    <w:p w:rsidR="00654E52" w:rsidRPr="00654E52" w:rsidRDefault="00654E52" w:rsidP="00654E52">
      <w:pPr>
        <w:spacing w:before="120"/>
        <w:contextualSpacing/>
        <w:jc w:val="both"/>
        <w:rPr>
          <w:rFonts w:ascii="Times New Roman" w:eastAsia="Calibri" w:hAnsi="Times New Roman" w:cs="Times New Roman"/>
          <w:sz w:val="20"/>
          <w:szCs w:val="20"/>
        </w:rPr>
      </w:pPr>
      <w:r w:rsidRPr="00654E52">
        <w:rPr>
          <w:rFonts w:ascii="Times New Roman" w:eastAsia="Calibri" w:hAnsi="Times New Roman" w:cs="Times New Roman"/>
          <w:sz w:val="20"/>
          <w:szCs w:val="20"/>
        </w:rPr>
        <w:t xml:space="preserve">Wykonawca udostępniający zasoby </w:t>
      </w:r>
      <w:r w:rsidRPr="00654E52">
        <w:rPr>
          <w:rFonts w:ascii="Times New Roman" w:eastAsia="Calibri" w:hAnsi="Times New Roman" w:cs="Times New Roman"/>
          <w:i/>
          <w:sz w:val="20"/>
          <w:szCs w:val="20"/>
        </w:rPr>
        <w:t>(jeżeli dotyczy)</w:t>
      </w:r>
    </w:p>
    <w:p w:rsidR="00654E52" w:rsidRPr="00654E52" w:rsidRDefault="00654E52" w:rsidP="00654E52">
      <w:pPr>
        <w:rPr>
          <w:rFonts w:ascii="Times New Roman" w:eastAsia="Calibri" w:hAnsi="Times New Roman" w:cs="Times New Roman"/>
          <w:sz w:val="20"/>
          <w:szCs w:val="20"/>
        </w:rPr>
      </w:pPr>
      <w:r w:rsidRPr="00654E52">
        <w:rPr>
          <w:rFonts w:ascii="Times New Roman" w:eastAsia="Calibri" w:hAnsi="Times New Roman" w:cs="Times New Roman"/>
          <w:sz w:val="20"/>
          <w:szCs w:val="20"/>
        </w:rPr>
        <w:t>………………………………………………….</w:t>
      </w:r>
    </w:p>
    <w:p w:rsidR="00654E52" w:rsidRPr="00654E52" w:rsidRDefault="00654E52" w:rsidP="00654E52">
      <w:pPr>
        <w:rPr>
          <w:rFonts w:ascii="Times New Roman" w:eastAsia="Calibri" w:hAnsi="Times New Roman" w:cs="Times New Roman"/>
          <w:sz w:val="20"/>
          <w:szCs w:val="20"/>
        </w:rPr>
      </w:pPr>
      <w:r w:rsidRPr="00654E52">
        <w:rPr>
          <w:rFonts w:ascii="Times New Roman" w:eastAsia="Calibri" w:hAnsi="Times New Roman" w:cs="Times New Roman"/>
          <w:sz w:val="20"/>
          <w:szCs w:val="20"/>
        </w:rPr>
        <w:t>………………………………………………….</w:t>
      </w:r>
    </w:p>
    <w:p w:rsidR="00654E52" w:rsidRPr="00654E52" w:rsidRDefault="00654E52" w:rsidP="00654E52">
      <w:pPr>
        <w:rPr>
          <w:rFonts w:ascii="Times New Roman" w:eastAsia="Calibri" w:hAnsi="Times New Roman" w:cs="Times New Roman"/>
          <w:sz w:val="20"/>
          <w:szCs w:val="20"/>
        </w:rPr>
      </w:pPr>
      <w:r w:rsidRPr="00654E52">
        <w:rPr>
          <w:rFonts w:ascii="Times New Roman" w:eastAsia="Calibri" w:hAnsi="Times New Roman" w:cs="Times New Roman"/>
          <w:sz w:val="20"/>
          <w:szCs w:val="20"/>
        </w:rPr>
        <w:t>………………………………………………….</w:t>
      </w:r>
    </w:p>
    <w:p w:rsidR="00654E52" w:rsidRPr="00654E52" w:rsidRDefault="00654E52" w:rsidP="00654E52">
      <w:pPr>
        <w:ind w:left="57"/>
        <w:contextualSpacing/>
        <w:rPr>
          <w:rFonts w:ascii="Times New Roman" w:eastAsia="Calibri" w:hAnsi="Times New Roman" w:cs="Times New Roman"/>
          <w:i/>
          <w:sz w:val="18"/>
          <w:szCs w:val="18"/>
        </w:rPr>
      </w:pPr>
      <w:r w:rsidRPr="00654E52">
        <w:rPr>
          <w:rFonts w:ascii="Times New Roman" w:eastAsia="Calibri" w:hAnsi="Times New Roman" w:cs="Times New Roman"/>
          <w:i/>
          <w:sz w:val="18"/>
          <w:szCs w:val="18"/>
        </w:rPr>
        <w:t>(pełna nazwa/firma, adres,</w:t>
      </w:r>
    </w:p>
    <w:p w:rsidR="00654E52" w:rsidRPr="00654E52" w:rsidRDefault="00654E52" w:rsidP="00654E52">
      <w:pPr>
        <w:ind w:left="57"/>
        <w:contextualSpacing/>
        <w:rPr>
          <w:rFonts w:ascii="Times New Roman" w:eastAsia="Calibri" w:hAnsi="Times New Roman" w:cs="Times New Roman"/>
          <w:sz w:val="18"/>
          <w:szCs w:val="18"/>
        </w:rPr>
      </w:pPr>
      <w:r w:rsidRPr="00654E52">
        <w:rPr>
          <w:rFonts w:ascii="Times New Roman" w:eastAsia="Calibri" w:hAnsi="Times New Roman" w:cs="Times New Roman"/>
          <w:i/>
          <w:sz w:val="18"/>
          <w:szCs w:val="18"/>
        </w:rPr>
        <w:t>NIP, Nr KRS/CEIDG</w:t>
      </w:r>
      <w:r w:rsidRPr="00654E52">
        <w:rPr>
          <w:rFonts w:ascii="Times New Roman" w:eastAsia="Calibri" w:hAnsi="Times New Roman" w:cs="Times New Roman"/>
          <w:sz w:val="18"/>
          <w:szCs w:val="18"/>
        </w:rPr>
        <w:t>)</w:t>
      </w:r>
    </w:p>
    <w:p w:rsidR="00654E52" w:rsidRPr="00654E52" w:rsidRDefault="00654E52" w:rsidP="00654E52">
      <w:pPr>
        <w:ind w:left="57"/>
        <w:contextualSpacing/>
        <w:rPr>
          <w:rFonts w:ascii="Times New Roman" w:eastAsia="Calibri" w:hAnsi="Times New Roman" w:cs="Times New Roman"/>
          <w:sz w:val="20"/>
          <w:szCs w:val="20"/>
        </w:rPr>
      </w:pPr>
    </w:p>
    <w:p w:rsidR="00654E52" w:rsidRPr="00654E52" w:rsidRDefault="00654E52" w:rsidP="00654E52">
      <w:pPr>
        <w:ind w:left="57"/>
        <w:contextualSpacing/>
        <w:rPr>
          <w:rFonts w:ascii="Times New Roman" w:eastAsia="Calibri" w:hAnsi="Times New Roman" w:cs="Times New Roman"/>
          <w:sz w:val="20"/>
          <w:szCs w:val="20"/>
          <w:u w:val="single"/>
        </w:rPr>
      </w:pPr>
      <w:r w:rsidRPr="00654E52">
        <w:rPr>
          <w:rFonts w:ascii="Times New Roman" w:eastAsia="Calibri" w:hAnsi="Times New Roman" w:cs="Times New Roman"/>
          <w:sz w:val="20"/>
          <w:szCs w:val="20"/>
          <w:u w:val="single"/>
        </w:rPr>
        <w:t>reprezentowany przez:</w:t>
      </w:r>
    </w:p>
    <w:p w:rsidR="00654E52" w:rsidRPr="00654E52" w:rsidRDefault="00654E52" w:rsidP="00654E52">
      <w:pPr>
        <w:rPr>
          <w:rFonts w:ascii="Times New Roman" w:eastAsia="Calibri" w:hAnsi="Times New Roman" w:cs="Times New Roman"/>
          <w:sz w:val="20"/>
          <w:szCs w:val="20"/>
        </w:rPr>
      </w:pPr>
      <w:r w:rsidRPr="00654E52">
        <w:rPr>
          <w:rFonts w:ascii="Times New Roman" w:eastAsia="Calibri" w:hAnsi="Times New Roman" w:cs="Times New Roman"/>
          <w:sz w:val="20"/>
          <w:szCs w:val="20"/>
        </w:rPr>
        <w:t xml:space="preserve"> ..............................................................................</w:t>
      </w:r>
    </w:p>
    <w:p w:rsidR="00654E52" w:rsidRPr="00654E52" w:rsidRDefault="00654E52" w:rsidP="00654E52">
      <w:pPr>
        <w:ind w:left="57"/>
        <w:contextualSpacing/>
        <w:rPr>
          <w:rFonts w:ascii="Times New Roman" w:eastAsia="Calibri" w:hAnsi="Times New Roman" w:cs="Times New Roman"/>
          <w:sz w:val="20"/>
          <w:szCs w:val="20"/>
        </w:rPr>
      </w:pPr>
      <w:r w:rsidRPr="00654E52">
        <w:rPr>
          <w:rFonts w:ascii="Times New Roman" w:eastAsia="Calibri" w:hAnsi="Times New Roman" w:cs="Times New Roman"/>
          <w:sz w:val="20"/>
          <w:szCs w:val="20"/>
        </w:rPr>
        <w:t>…………………………………………………..</w:t>
      </w:r>
    </w:p>
    <w:p w:rsidR="00654E52" w:rsidRPr="00654E52" w:rsidRDefault="00654E52" w:rsidP="00654E52">
      <w:pPr>
        <w:ind w:left="57"/>
        <w:contextualSpacing/>
        <w:rPr>
          <w:rFonts w:ascii="Times New Roman" w:eastAsia="Calibri" w:hAnsi="Times New Roman" w:cs="Times New Roman"/>
          <w:sz w:val="20"/>
          <w:szCs w:val="20"/>
        </w:rPr>
      </w:pPr>
      <w:r w:rsidRPr="00654E52">
        <w:rPr>
          <w:rFonts w:ascii="Times New Roman" w:eastAsia="Calibri" w:hAnsi="Times New Roman" w:cs="Times New Roman"/>
          <w:sz w:val="20"/>
          <w:szCs w:val="20"/>
        </w:rPr>
        <w:t>…………………………………………………..</w:t>
      </w:r>
    </w:p>
    <w:p w:rsidR="00654E52" w:rsidRPr="00654E52" w:rsidRDefault="00654E52" w:rsidP="00654E52">
      <w:pPr>
        <w:ind w:left="57"/>
        <w:contextualSpacing/>
        <w:rPr>
          <w:rFonts w:ascii="Times New Roman" w:eastAsia="Calibri" w:hAnsi="Times New Roman" w:cs="Times New Roman"/>
          <w:i/>
          <w:sz w:val="18"/>
          <w:szCs w:val="18"/>
        </w:rPr>
      </w:pPr>
      <w:r w:rsidRPr="00654E52">
        <w:rPr>
          <w:rFonts w:ascii="Times New Roman" w:eastAsia="Calibri" w:hAnsi="Times New Roman" w:cs="Times New Roman"/>
          <w:sz w:val="20"/>
          <w:szCs w:val="20"/>
        </w:rPr>
        <w:t xml:space="preserve">                   </w:t>
      </w:r>
      <w:r w:rsidRPr="00654E52">
        <w:rPr>
          <w:rFonts w:ascii="Times New Roman" w:eastAsia="Calibri" w:hAnsi="Times New Roman" w:cs="Times New Roman"/>
          <w:i/>
          <w:sz w:val="18"/>
          <w:szCs w:val="18"/>
        </w:rPr>
        <w:t>(imię i nazwisko,</w:t>
      </w:r>
    </w:p>
    <w:p w:rsidR="00654E52" w:rsidRPr="00654E52" w:rsidRDefault="00654E52" w:rsidP="00654E52">
      <w:pPr>
        <w:ind w:left="57"/>
        <w:contextualSpacing/>
        <w:rPr>
          <w:rFonts w:ascii="Times New Roman" w:eastAsia="Calibri" w:hAnsi="Times New Roman" w:cs="Times New Roman"/>
          <w:i/>
          <w:sz w:val="20"/>
          <w:szCs w:val="20"/>
        </w:rPr>
      </w:pPr>
      <w:r w:rsidRPr="00654E52">
        <w:rPr>
          <w:rFonts w:ascii="Times New Roman" w:eastAsia="Calibri" w:hAnsi="Times New Roman" w:cs="Times New Roman"/>
          <w:i/>
          <w:sz w:val="18"/>
          <w:szCs w:val="18"/>
        </w:rPr>
        <w:t>stanowisko/podstawa do reprezentacji</w:t>
      </w:r>
      <w:r w:rsidRPr="00654E52">
        <w:rPr>
          <w:rFonts w:ascii="Times New Roman" w:eastAsia="Calibri" w:hAnsi="Times New Roman" w:cs="Times New Roman"/>
          <w:i/>
          <w:sz w:val="20"/>
          <w:szCs w:val="20"/>
        </w:rPr>
        <w:t>)</w:t>
      </w:r>
    </w:p>
    <w:p w:rsidR="00654E52" w:rsidRPr="00654E52" w:rsidRDefault="00654E52" w:rsidP="00654E52">
      <w:pPr>
        <w:spacing w:before="120"/>
        <w:contextualSpacing/>
        <w:jc w:val="center"/>
        <w:rPr>
          <w:rFonts w:ascii="Times New Roman" w:eastAsia="Calibri" w:hAnsi="Times New Roman" w:cs="Times New Roman"/>
          <w:sz w:val="20"/>
          <w:szCs w:val="20"/>
        </w:rPr>
      </w:pPr>
    </w:p>
    <w:p w:rsidR="00654E52" w:rsidRPr="00654E52" w:rsidRDefault="00654E52" w:rsidP="00654E52">
      <w:pPr>
        <w:spacing w:before="120"/>
        <w:contextualSpacing/>
        <w:jc w:val="center"/>
        <w:rPr>
          <w:rFonts w:ascii="Times New Roman" w:eastAsia="Calibri" w:hAnsi="Times New Roman" w:cs="Times New Roman"/>
          <w:b/>
          <w:sz w:val="24"/>
          <w:szCs w:val="24"/>
          <w:u w:val="single"/>
        </w:rPr>
      </w:pPr>
    </w:p>
    <w:p w:rsidR="00654E52" w:rsidRPr="00654E52" w:rsidRDefault="00654E52" w:rsidP="00654E52">
      <w:pPr>
        <w:spacing w:before="120"/>
        <w:contextualSpacing/>
        <w:jc w:val="center"/>
        <w:rPr>
          <w:rFonts w:ascii="Times New Roman" w:eastAsia="Calibri" w:hAnsi="Times New Roman" w:cs="Times New Roman"/>
          <w:b/>
          <w:sz w:val="24"/>
          <w:szCs w:val="24"/>
          <w:u w:val="single"/>
        </w:rPr>
      </w:pPr>
      <w:r w:rsidRPr="00654E52">
        <w:rPr>
          <w:rFonts w:ascii="Times New Roman" w:eastAsia="Calibri" w:hAnsi="Times New Roman" w:cs="Times New Roman"/>
          <w:b/>
          <w:sz w:val="24"/>
          <w:szCs w:val="24"/>
          <w:u w:val="single"/>
        </w:rPr>
        <w:t>ZOBOWIĄZANIE PODMIOTU UDOSTĘPNIAJĄCEGO ZASOBY WYKONAWCY</w:t>
      </w:r>
    </w:p>
    <w:p w:rsidR="00654E52" w:rsidRPr="00654E52" w:rsidRDefault="00654E52" w:rsidP="00654E52">
      <w:pPr>
        <w:spacing w:before="120"/>
        <w:contextualSpacing/>
        <w:jc w:val="center"/>
        <w:rPr>
          <w:rFonts w:ascii="Times New Roman" w:eastAsia="Calibri" w:hAnsi="Times New Roman" w:cs="Times New Roman"/>
          <w:b/>
        </w:rPr>
      </w:pPr>
      <w:r w:rsidRPr="00654E52">
        <w:rPr>
          <w:rFonts w:ascii="Times New Roman" w:eastAsia="Calibri" w:hAnsi="Times New Roman" w:cs="Times New Roman"/>
          <w:b/>
        </w:rPr>
        <w:t>Na podstawie art. 118 ust.3 Ustawy z dnia 11 września 2019 roku –</w:t>
      </w:r>
    </w:p>
    <w:p w:rsidR="00654E52" w:rsidRPr="00654E52" w:rsidRDefault="00654E52" w:rsidP="00654E52">
      <w:pPr>
        <w:spacing w:before="120"/>
        <w:contextualSpacing/>
        <w:jc w:val="center"/>
        <w:rPr>
          <w:rFonts w:ascii="Times New Roman" w:eastAsia="Calibri" w:hAnsi="Times New Roman" w:cs="Times New Roman"/>
          <w:b/>
        </w:rPr>
      </w:pPr>
      <w:r w:rsidRPr="00654E52">
        <w:rPr>
          <w:rFonts w:ascii="Times New Roman" w:eastAsia="Calibri" w:hAnsi="Times New Roman" w:cs="Times New Roman"/>
          <w:b/>
        </w:rPr>
        <w:t xml:space="preserve">Prawo zamówień publicznych (Dz. U. z </w:t>
      </w:r>
      <w:r w:rsidRPr="00654E52">
        <w:rPr>
          <w:rFonts w:ascii="Times New Roman" w:eastAsia="Calibri" w:hAnsi="Times New Roman" w:cs="Times New Roman"/>
          <w:b/>
          <w:lang w:val="fr-FR"/>
        </w:rPr>
        <w:t>2023r. poz. 1605</w:t>
      </w:r>
      <w:r w:rsidRPr="00654E52">
        <w:rPr>
          <w:rFonts w:ascii="Times New Roman" w:eastAsia="Calibri" w:hAnsi="Times New Roman" w:cs="Times New Roman"/>
          <w:b/>
        </w:rPr>
        <w:t>)</w:t>
      </w:r>
    </w:p>
    <w:p w:rsidR="00654E52" w:rsidRPr="00654E52" w:rsidRDefault="00654E52" w:rsidP="00654E52">
      <w:pPr>
        <w:spacing w:before="120"/>
        <w:contextualSpacing/>
        <w:jc w:val="center"/>
        <w:rPr>
          <w:rFonts w:ascii="Times New Roman" w:eastAsia="Calibri" w:hAnsi="Times New Roman" w:cs="Times New Roman"/>
          <w:b/>
        </w:rPr>
      </w:pPr>
    </w:p>
    <w:p w:rsidR="00654E52" w:rsidRPr="00654E52" w:rsidRDefault="00654E52" w:rsidP="00654E52">
      <w:pPr>
        <w:spacing w:before="120"/>
        <w:contextualSpacing/>
        <w:rPr>
          <w:rFonts w:ascii="Times New Roman" w:eastAsia="Calibri" w:hAnsi="Times New Roman" w:cs="Times New Roman"/>
        </w:rPr>
      </w:pPr>
      <w:r w:rsidRPr="00654E52">
        <w:rPr>
          <w:rFonts w:ascii="Times New Roman" w:eastAsia="Calibri" w:hAnsi="Times New Roman" w:cs="Times New Roman"/>
        </w:rPr>
        <w:t>Oświadczam, że udostępniam swoje zasoby Wykonawcy:……………………………………………</w:t>
      </w:r>
    </w:p>
    <w:p w:rsidR="00654E52" w:rsidRPr="00654E52" w:rsidRDefault="00654E52" w:rsidP="00654E52">
      <w:pPr>
        <w:spacing w:before="120"/>
        <w:contextualSpacing/>
        <w:rPr>
          <w:rFonts w:ascii="Times New Roman" w:eastAsia="Calibri" w:hAnsi="Times New Roman" w:cs="Times New Roman"/>
        </w:rPr>
      </w:pPr>
      <w:r w:rsidRPr="00654E52">
        <w:rPr>
          <w:rFonts w:ascii="Times New Roman" w:eastAsia="Calibri" w:hAnsi="Times New Roman" w:cs="Times New Roman"/>
        </w:rPr>
        <w:t>…………………………………………………………………………………………………………</w:t>
      </w: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654E52">
        <w:rPr>
          <w:rFonts w:ascii="Times New Roman" w:eastAsia="Calibri" w:hAnsi="Times New Roman" w:cs="Times New Roman"/>
        </w:rPr>
        <w:t>przystępującemu do postepowania o udzielenie zamówienia publicznego pod nazwą:</w:t>
      </w:r>
      <w:r w:rsidRPr="00654E52">
        <w:rPr>
          <w:rFonts w:ascii="Times New Roman" w:eastAsia="Times New Roman" w:hAnsi="Times New Roman" w:cs="Times New Roman"/>
          <w:b/>
          <w:bCs/>
          <w:i/>
          <w:iCs/>
          <w:kern w:val="1"/>
          <w:lang w:val="fr-FR" w:eastAsia="pl-PL"/>
        </w:rPr>
        <w:t xml:space="preserve"> </w:t>
      </w:r>
      <w:r w:rsidRPr="00654E52">
        <w:rPr>
          <w:rFonts w:ascii="Times New Roman" w:eastAsia="Times New Roman" w:hAnsi="Times New Roman" w:cs="Times New Roman"/>
          <w:b/>
          <w:bCs/>
          <w:kern w:val="1"/>
          <w:lang w:val="fr-FR" w:eastAsia="pl-PL"/>
        </w:rPr>
        <w:t xml:space="preserve">„ Dostawa sprzętów medycznych dla Oddziału Neurologicznego - zamówienie w ramach dotacji na realizację zadania pn.: Poprawa bazy leczniczej” - Zp/66/TP/23 </w:t>
      </w:r>
      <w:r w:rsidRPr="00654E52">
        <w:rPr>
          <w:rFonts w:ascii="Times New Roman" w:eastAsia="Times New Roman" w:hAnsi="Times New Roman" w:cs="Times New Roman"/>
          <w:kern w:val="1"/>
          <w:lang w:eastAsia="pl-PL"/>
        </w:rPr>
        <w:t>w zakresie</w:t>
      </w:r>
    </w:p>
    <w:p w:rsidR="00654E52" w:rsidRPr="00654E52" w:rsidRDefault="00654E52" w:rsidP="00654E52">
      <w:pPr>
        <w:widowControl w:val="0"/>
        <w:suppressAutoHyphens/>
        <w:spacing w:after="0" w:line="240" w:lineRule="auto"/>
        <w:jc w:val="both"/>
        <w:textAlignment w:val="baseline"/>
        <w:rPr>
          <w:rFonts w:ascii="Times New Roman" w:eastAsia="Lucida Sans Unicode" w:hAnsi="Times New Roman" w:cs="Times New Roman"/>
          <w:b/>
          <w:kern w:val="1"/>
          <w:lang w:eastAsia="ar-SA"/>
        </w:rPr>
      </w:pPr>
      <w:r w:rsidRPr="00654E52">
        <w:rPr>
          <w:rFonts w:ascii="Times New Roman" w:eastAsia="Calibri" w:hAnsi="Times New Roman" w:cs="Times New Roman"/>
        </w:rPr>
        <w:t>…………………………………………………………………………………………………………………………………………………………………………………………………………………………</w:t>
      </w:r>
      <w:r w:rsidRPr="00654E52">
        <w:rPr>
          <w:rFonts w:ascii="Times New Roman" w:eastAsia="Calibri" w:hAnsi="Times New Roman" w:cs="Times New Roman"/>
          <w:sz w:val="18"/>
          <w:szCs w:val="18"/>
        </w:rPr>
        <w:t>(podać zakres udostępnianych zasobów).</w:t>
      </w:r>
    </w:p>
    <w:p w:rsidR="00654E52" w:rsidRPr="00654E52" w:rsidRDefault="00654E52" w:rsidP="00654E52">
      <w:pPr>
        <w:rPr>
          <w:rFonts w:ascii="Times New Roman" w:eastAsia="Calibri" w:hAnsi="Times New Roman" w:cs="Times New Roman"/>
          <w:sz w:val="18"/>
          <w:szCs w:val="18"/>
        </w:rPr>
      </w:pPr>
    </w:p>
    <w:p w:rsidR="00654E52" w:rsidRPr="00654E52" w:rsidRDefault="00654E52" w:rsidP="00654E52">
      <w:pPr>
        <w:rPr>
          <w:rFonts w:ascii="Times New Roman" w:eastAsia="Calibri" w:hAnsi="Times New Roman" w:cs="Times New Roman"/>
          <w:sz w:val="20"/>
          <w:szCs w:val="20"/>
        </w:rPr>
      </w:pPr>
      <w:r w:rsidRPr="00654E52">
        <w:rPr>
          <w:rFonts w:ascii="Times New Roman" w:eastAsia="Calibri" w:hAnsi="Times New Roman" w:cs="Times New Roman"/>
          <w:sz w:val="20"/>
          <w:szCs w:val="20"/>
        </w:rPr>
        <w:t>Jednocześnie oświadczam, iż:</w:t>
      </w:r>
    </w:p>
    <w:p w:rsidR="00654E52" w:rsidRPr="00654E52" w:rsidRDefault="00654E52" w:rsidP="00654E52">
      <w:pPr>
        <w:widowControl w:val="0"/>
        <w:numPr>
          <w:ilvl w:val="0"/>
          <w:numId w:val="17"/>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654E52">
        <w:rPr>
          <w:rFonts w:ascii="Times New Roman" w:eastAsia="Calibri" w:hAnsi="Times New Roman" w:cs="Times New Roman"/>
          <w:sz w:val="20"/>
          <w:szCs w:val="20"/>
        </w:rPr>
        <w:t>Udostępnione przeze mnie zasoby zostaną wykorzystane przy wykonywaniu zamówienia</w:t>
      </w:r>
    </w:p>
    <w:p w:rsidR="00654E52" w:rsidRPr="00654E52" w:rsidRDefault="00654E52" w:rsidP="00654E52">
      <w:pPr>
        <w:ind w:left="720"/>
        <w:contextualSpacing/>
        <w:rPr>
          <w:rFonts w:ascii="Times New Roman" w:eastAsia="Calibri" w:hAnsi="Times New Roman" w:cs="Times New Roman"/>
          <w:sz w:val="20"/>
          <w:szCs w:val="20"/>
        </w:rPr>
      </w:pPr>
      <w:r w:rsidRPr="00654E52">
        <w:rPr>
          <w:rFonts w:ascii="Times New Roman" w:eastAsia="Calibri" w:hAnsi="Times New Roman" w:cs="Times New Roman"/>
          <w:sz w:val="20"/>
          <w:szCs w:val="20"/>
        </w:rPr>
        <w:t>………………………………………………………………………………………………………  (podać sposób udostępniania i wykorzystania zasobów) w okresie……………………………………….</w:t>
      </w:r>
    </w:p>
    <w:p w:rsidR="00654E52" w:rsidRPr="00654E52" w:rsidRDefault="00654E52" w:rsidP="00654E52">
      <w:pPr>
        <w:widowControl w:val="0"/>
        <w:numPr>
          <w:ilvl w:val="0"/>
          <w:numId w:val="17"/>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654E52">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654E52" w:rsidRPr="00654E52" w:rsidRDefault="00654E52" w:rsidP="00654E52">
      <w:pPr>
        <w:ind w:left="-567"/>
        <w:jc w:val="right"/>
        <w:rPr>
          <w:rFonts w:ascii="Times New Roman" w:eastAsia="Calibri" w:hAnsi="Times New Roman" w:cs="Times New Roman"/>
          <w:sz w:val="16"/>
          <w:szCs w:val="16"/>
        </w:rPr>
      </w:pPr>
    </w:p>
    <w:p w:rsidR="00654E52" w:rsidRPr="00654E52" w:rsidRDefault="00654E52" w:rsidP="00654E52">
      <w:pPr>
        <w:ind w:left="-567"/>
        <w:jc w:val="right"/>
        <w:rPr>
          <w:rFonts w:ascii="Times New Roman" w:eastAsia="Calibri" w:hAnsi="Times New Roman" w:cs="Times New Roman"/>
          <w:sz w:val="16"/>
          <w:szCs w:val="16"/>
        </w:rPr>
      </w:pPr>
    </w:p>
    <w:p w:rsidR="00654E52" w:rsidRPr="00654E52" w:rsidRDefault="00654E52" w:rsidP="00654E52">
      <w:pPr>
        <w:ind w:left="1080"/>
        <w:contextualSpacing/>
        <w:jc w:val="right"/>
        <w:rPr>
          <w:rFonts w:ascii="Times New Roman" w:eastAsia="Calibri" w:hAnsi="Times New Roman" w:cs="Times New Roman"/>
        </w:rPr>
      </w:pPr>
      <w:r w:rsidRPr="00654E52">
        <w:rPr>
          <w:rFonts w:ascii="Times New Roman" w:eastAsia="Calibri" w:hAnsi="Times New Roman" w:cs="Times New Roman"/>
        </w:rPr>
        <w:t>…………………………………………………………………………</w:t>
      </w:r>
    </w:p>
    <w:p w:rsidR="00654E52" w:rsidRPr="00654E52" w:rsidRDefault="00654E52" w:rsidP="00654E52">
      <w:pPr>
        <w:ind w:left="1080"/>
        <w:contextualSpacing/>
        <w:jc w:val="right"/>
        <w:rPr>
          <w:rFonts w:ascii="Times New Roman" w:eastAsia="Calibri" w:hAnsi="Times New Roman" w:cs="Times New Roman"/>
          <w:sz w:val="18"/>
          <w:szCs w:val="18"/>
        </w:rPr>
      </w:pPr>
      <w:r w:rsidRPr="00654E52">
        <w:rPr>
          <w:rFonts w:ascii="Times New Roman" w:eastAsia="Calibri" w:hAnsi="Times New Roman" w:cs="Times New Roman"/>
          <w:sz w:val="18"/>
          <w:szCs w:val="18"/>
        </w:rPr>
        <w:t>(podpis upełnomocnionych przedstawicieli Wykonawcy)</w:t>
      </w:r>
    </w:p>
    <w:p w:rsidR="00654E52" w:rsidRPr="00654E52" w:rsidRDefault="00654E52" w:rsidP="00654E52">
      <w:pPr>
        <w:ind w:left="1080"/>
        <w:contextualSpacing/>
        <w:jc w:val="right"/>
        <w:rPr>
          <w:rFonts w:ascii="Times New Roman" w:eastAsia="Calibri" w:hAnsi="Times New Roman" w:cs="Times New Roman"/>
          <w:sz w:val="18"/>
          <w:szCs w:val="18"/>
        </w:rPr>
      </w:pPr>
    </w:p>
    <w:p w:rsidR="00654E52" w:rsidRPr="00654E52" w:rsidRDefault="00654E52" w:rsidP="00654E52">
      <w:pPr>
        <w:ind w:left="1080"/>
        <w:contextualSpacing/>
        <w:jc w:val="right"/>
        <w:rPr>
          <w:rFonts w:ascii="Times New Roman" w:eastAsia="Calibri" w:hAnsi="Times New Roman" w:cs="Times New Roman"/>
          <w:sz w:val="18"/>
          <w:szCs w:val="18"/>
        </w:rPr>
      </w:pPr>
    </w:p>
    <w:p w:rsidR="00654E52" w:rsidRPr="00654E52" w:rsidRDefault="00654E52" w:rsidP="00654E52">
      <w:pPr>
        <w:ind w:left="1080"/>
        <w:contextualSpacing/>
        <w:rPr>
          <w:rFonts w:ascii="Times New Roman" w:eastAsia="Calibri" w:hAnsi="Times New Roman" w:cs="Times New Roman"/>
          <w:sz w:val="18"/>
          <w:szCs w:val="18"/>
        </w:rPr>
      </w:pPr>
      <w:r w:rsidRPr="00654E52">
        <w:rPr>
          <w:rFonts w:ascii="Times New Roman" w:eastAsia="Calibri" w:hAnsi="Times New Roman" w:cs="Times New Roman"/>
          <w:sz w:val="18"/>
          <w:szCs w:val="18"/>
        </w:rPr>
        <w:t>……………………</w:t>
      </w:r>
    </w:p>
    <w:p w:rsidR="00654E52" w:rsidRPr="00654E52" w:rsidRDefault="00654E52" w:rsidP="00654E52">
      <w:pPr>
        <w:ind w:left="1080"/>
        <w:contextualSpacing/>
        <w:rPr>
          <w:rFonts w:ascii="Times New Roman" w:eastAsia="Calibri" w:hAnsi="Times New Roman" w:cs="Times New Roman"/>
          <w:sz w:val="18"/>
          <w:szCs w:val="18"/>
        </w:rPr>
      </w:pPr>
      <w:r w:rsidRPr="00654E52">
        <w:rPr>
          <w:rFonts w:ascii="Times New Roman" w:eastAsia="Calibri" w:hAnsi="Times New Roman" w:cs="Times New Roman"/>
          <w:sz w:val="18"/>
          <w:szCs w:val="18"/>
        </w:rPr>
        <w:t>(Data)</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654E52" w:rsidRPr="00654E52" w:rsidRDefault="00654E52" w:rsidP="00654E52">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654E52">
        <w:rPr>
          <w:rFonts w:ascii="Times New Roman" w:eastAsia="Times New Roman" w:hAnsi="Times New Roman" w:cs="Times New Roman"/>
          <w:kern w:val="1"/>
          <w:sz w:val="24"/>
          <w:szCs w:val="20"/>
          <w:lang w:eastAsia="pl-PL"/>
        </w:rPr>
        <w:t xml:space="preserve">                                                                             .................................................................</w:t>
      </w:r>
    </w:p>
    <w:p w:rsidR="00654E52" w:rsidRPr="00654E52" w:rsidRDefault="00654E52" w:rsidP="00654E52">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654E52">
        <w:rPr>
          <w:rFonts w:ascii="Times New Roman" w:eastAsia="Times New Roman" w:hAnsi="Times New Roman" w:cs="Times New Roman"/>
          <w:kern w:val="1"/>
          <w:sz w:val="18"/>
          <w:szCs w:val="18"/>
          <w:lang w:eastAsia="pl-PL"/>
        </w:rPr>
        <w:t xml:space="preserve">                                                                                              ( podpis Wykonawcy lub osób uprawnionych przez niego)</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654E52">
        <w:rPr>
          <w:rFonts w:ascii="Times New Roman" w:eastAsia="Times New Roman" w:hAnsi="Times New Roman" w:cs="Times New Roman"/>
          <w:i/>
          <w:kern w:val="1"/>
          <w:szCs w:val="20"/>
          <w:lang w:eastAsia="pl-PL"/>
        </w:rPr>
        <w:t>Załącznik nr 7 do SWZ ( jeżeli dotyczy)</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654E52">
        <w:rPr>
          <w:rFonts w:ascii="Arial" w:eastAsia="Times New Roman" w:hAnsi="Arial" w:cs="Times New Roman"/>
          <w:i/>
          <w:kern w:val="1"/>
          <w:sz w:val="16"/>
          <w:szCs w:val="20"/>
          <w:lang w:val="fr-FR" w:eastAsia="pl-PL"/>
        </w:rPr>
        <w:t xml:space="preserve">                                                                                                    </w:t>
      </w:r>
      <w:r w:rsidRPr="00654E52">
        <w:rPr>
          <w:rFonts w:ascii="Times New Roman" w:eastAsia="Times New Roman" w:hAnsi="Times New Roman" w:cs="Times New Roman"/>
          <w:b/>
          <w:kern w:val="1"/>
          <w:sz w:val="24"/>
          <w:szCs w:val="20"/>
          <w:u w:val="single"/>
          <w:lang w:val="fr-FR" w:eastAsia="pl-PL"/>
        </w:rPr>
        <w:t>Zamawiający:</w:t>
      </w:r>
    </w:p>
    <w:p w:rsidR="00654E52" w:rsidRPr="00654E52" w:rsidRDefault="00654E52" w:rsidP="00654E52">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654E52">
        <w:rPr>
          <w:rFonts w:ascii="Times New Roman" w:eastAsia="Times New Roman" w:hAnsi="Times New Roman" w:cs="Times New Roman"/>
          <w:b/>
          <w:kern w:val="1"/>
          <w:szCs w:val="20"/>
          <w:lang w:val="fr-FR" w:eastAsia="pl-PL"/>
        </w:rPr>
        <w:t>Specjalistyczny Szpital im. dra Alfreda Sokołowskiego</w:t>
      </w:r>
    </w:p>
    <w:p w:rsidR="00654E52" w:rsidRPr="00654E52" w:rsidRDefault="00654E52" w:rsidP="00654E52">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654E52">
        <w:rPr>
          <w:rFonts w:ascii="Times New Roman" w:eastAsia="Times New Roman" w:hAnsi="Times New Roman" w:cs="Times New Roman"/>
          <w:b/>
          <w:kern w:val="1"/>
          <w:sz w:val="24"/>
          <w:szCs w:val="20"/>
          <w:lang w:val="fr-FR" w:eastAsia="pl-PL"/>
        </w:rPr>
        <w:t>ul. Sokołowskiego 4</w:t>
      </w:r>
    </w:p>
    <w:p w:rsidR="00654E52" w:rsidRPr="00654E52" w:rsidRDefault="00654E52" w:rsidP="00654E52">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sz w:val="16"/>
          <w:szCs w:val="20"/>
          <w:lang w:val="fr-FR" w:eastAsia="pl-PL"/>
        </w:rPr>
      </w:pPr>
      <w:r w:rsidRPr="00654E52">
        <w:rPr>
          <w:rFonts w:ascii="Times New Roman" w:eastAsia="Times New Roman" w:hAnsi="Times New Roman" w:cs="Times New Roman"/>
          <w:b/>
          <w:kern w:val="1"/>
          <w:sz w:val="24"/>
          <w:szCs w:val="20"/>
          <w:lang w:val="fr-FR" w:eastAsia="pl-PL"/>
        </w:rPr>
        <w:t>58-309 Wałbrzych</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654E52">
        <w:rPr>
          <w:rFonts w:ascii="Times New Roman" w:eastAsia="Times New Roman" w:hAnsi="Times New Roman" w:cs="Times New Roman"/>
          <w:kern w:val="1"/>
          <w:sz w:val="16"/>
          <w:szCs w:val="20"/>
          <w:lang w:val="fr-FR" w:eastAsia="pl-PL"/>
        </w:rPr>
        <w:t xml:space="preserve"> </w:t>
      </w:r>
      <w:r w:rsidRPr="00654E52">
        <w:rPr>
          <w:rFonts w:ascii="Times New Roman" w:eastAsia="Times New Roman" w:hAnsi="Times New Roman" w:cs="Times New Roman"/>
          <w:b/>
          <w:kern w:val="1"/>
          <w:lang w:val="fr-FR" w:eastAsia="pl-PL"/>
        </w:rPr>
        <w:t>Wykonawca:</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654E52">
        <w:rPr>
          <w:rFonts w:ascii="Arial" w:eastAsia="Times New Roman" w:hAnsi="Arial" w:cs="Times New Roman"/>
          <w:i/>
          <w:kern w:val="1"/>
          <w:sz w:val="16"/>
          <w:szCs w:val="20"/>
          <w:lang w:val="fr-FR" w:eastAsia="pl-PL"/>
        </w:rPr>
        <w:t>................................................................</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654E52">
        <w:rPr>
          <w:rFonts w:ascii="Times New Roman" w:eastAsia="Times New Roman" w:hAnsi="Times New Roman" w:cs="Times New Roman"/>
          <w:b/>
          <w:kern w:val="1"/>
          <w:sz w:val="28"/>
          <w:szCs w:val="28"/>
          <w:lang w:val="fr-FR" w:eastAsia="pl-PL"/>
        </w:rPr>
        <w:t>TABELA – PODWYKONAWCY</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654E52" w:rsidRPr="00654E52" w:rsidRDefault="00654E52" w:rsidP="00654E52">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Nazwa Wykonawcy:</w:t>
      </w:r>
    </w:p>
    <w:p w:rsidR="00654E52" w:rsidRPr="00654E52" w:rsidRDefault="00654E52" w:rsidP="00654E52">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w:t>
      </w:r>
    </w:p>
    <w:p w:rsidR="00654E52" w:rsidRPr="00654E52" w:rsidRDefault="00654E52" w:rsidP="00654E52">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Adres Wykonawcy:</w:t>
      </w:r>
    </w:p>
    <w:p w:rsidR="00654E52" w:rsidRPr="00654E52" w:rsidRDefault="00654E52" w:rsidP="00654E52">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eastAsia="pl-PL"/>
        </w:rPr>
        <w:t>..................................................................................................................................</w:t>
      </w:r>
    </w:p>
    <w:p w:rsidR="00654E52" w:rsidRPr="00654E52" w:rsidRDefault="00654E52" w:rsidP="00654E52">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654E52" w:rsidRPr="00654E52" w:rsidTr="00DD4E27">
        <w:trPr>
          <w:trHeight w:val="746"/>
        </w:trPr>
        <w:tc>
          <w:tcPr>
            <w:tcW w:w="1077"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654E52">
              <w:rPr>
                <w:rFonts w:ascii="Times New Roman" w:eastAsia="Times New Roman" w:hAnsi="Times New Roman" w:cs="Times New Roman"/>
                <w:kern w:val="1"/>
                <w:sz w:val="24"/>
                <w:szCs w:val="20"/>
                <w:lang w:val="fr-FR" w:eastAsia="pl-PL"/>
              </w:rPr>
              <w:t>Lp.</w:t>
            </w:r>
          </w:p>
        </w:tc>
        <w:tc>
          <w:tcPr>
            <w:tcW w:w="3813"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654E52">
              <w:rPr>
                <w:rFonts w:ascii="Times New Roman" w:eastAsia="Times New Roman" w:hAnsi="Times New Roman" w:cs="Times New Roman"/>
                <w:kern w:val="1"/>
                <w:sz w:val="24"/>
                <w:szCs w:val="20"/>
                <w:lang w:val="fr-FR" w:eastAsia="pl-PL"/>
              </w:rPr>
              <w:t>Nazwa podwykonawcy</w:t>
            </w:r>
          </w:p>
        </w:tc>
        <w:tc>
          <w:tcPr>
            <w:tcW w:w="3969"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654E52">
              <w:rPr>
                <w:rFonts w:ascii="Times New Roman" w:eastAsia="Times New Roman" w:hAnsi="Times New Roman" w:cs="Times New Roman"/>
                <w:kern w:val="1"/>
                <w:sz w:val="24"/>
                <w:szCs w:val="20"/>
                <w:lang w:val="fr-FR" w:eastAsia="pl-PL"/>
              </w:rPr>
              <w:t>Zakres zlecony podwykonawcy</w:t>
            </w:r>
          </w:p>
        </w:tc>
      </w:tr>
      <w:tr w:rsidR="00654E52" w:rsidRPr="00654E52" w:rsidTr="00DD4E27">
        <w:trPr>
          <w:trHeight w:val="575"/>
        </w:trPr>
        <w:tc>
          <w:tcPr>
            <w:tcW w:w="1077"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654E52" w:rsidRPr="00654E52" w:rsidTr="00DD4E27">
        <w:trPr>
          <w:trHeight w:val="571"/>
        </w:trPr>
        <w:tc>
          <w:tcPr>
            <w:tcW w:w="1077"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r w:rsidRPr="00654E52">
        <w:rPr>
          <w:rFonts w:ascii="Times New Roman" w:eastAsia="Times New Roman" w:hAnsi="Times New Roman" w:cs="Times New Roman"/>
          <w:kern w:val="1"/>
          <w:lang w:val="fr-FR" w:eastAsia="pl-PL"/>
        </w:rPr>
        <w:t xml:space="preserve">Przedmiot Zamówienia </w:t>
      </w:r>
      <w:r w:rsidRPr="00654E52">
        <w:rPr>
          <w:rFonts w:ascii="Times New Roman" w:eastAsia="Times New Roman" w:hAnsi="Times New Roman" w:cs="Times New Roman"/>
          <w:b/>
          <w:bCs/>
          <w:kern w:val="1"/>
          <w:lang w:val="fr-FR" w:eastAsia="pl-PL"/>
        </w:rPr>
        <w:t>„ Dostawa sprzętów medycznych dla Oddziału Neurologicznego - zamówienie w ramach dotacji na realizację zadania pn.: Poprawa bazy leczniczej” - Zp/66/TP/23</w:t>
      </w:r>
    </w:p>
    <w:p w:rsidR="00654E52" w:rsidRPr="00654E52" w:rsidRDefault="00654E52" w:rsidP="00654E52">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r w:rsidRPr="00654E52">
        <w:rPr>
          <w:rFonts w:ascii="Times New Roman" w:eastAsia="Times New Roman" w:hAnsi="Times New Roman" w:cs="Times New Roman"/>
          <w:kern w:val="1"/>
          <w:sz w:val="24"/>
          <w:szCs w:val="20"/>
          <w:lang w:val="fr-FR" w:eastAsia="pl-PL"/>
        </w:rPr>
        <w:t>..................................................................</w:t>
      </w:r>
    </w:p>
    <w:p w:rsidR="00654E52" w:rsidRPr="00654E52" w:rsidRDefault="00654E52" w:rsidP="00654E52">
      <w:pPr>
        <w:widowControl w:val="0"/>
        <w:suppressAutoHyphens/>
        <w:overflowPunct w:val="0"/>
        <w:autoSpaceDE w:val="0"/>
        <w:autoSpaceDN w:val="0"/>
        <w:adjustRightInd w:val="0"/>
        <w:spacing w:after="0" w:line="240" w:lineRule="auto"/>
        <w:ind w:left="4956" w:firstLine="708"/>
        <w:jc w:val="center"/>
        <w:textAlignment w:val="baseline"/>
        <w:rPr>
          <w:rFonts w:ascii="Arial" w:eastAsia="Times New Roman" w:hAnsi="Arial" w:cs="Times New Roman"/>
          <w:i/>
          <w:kern w:val="1"/>
          <w:sz w:val="16"/>
          <w:szCs w:val="20"/>
          <w:lang w:val="fr-FR" w:eastAsia="pl-PL"/>
        </w:rPr>
      </w:pPr>
      <w:r w:rsidRPr="00654E52">
        <w:rPr>
          <w:rFonts w:ascii="Arial" w:eastAsia="Times New Roman" w:hAnsi="Arial" w:cs="Times New Roman"/>
          <w:i/>
          <w:kern w:val="1"/>
          <w:sz w:val="16"/>
          <w:szCs w:val="20"/>
          <w:lang w:val="fr-FR" w:eastAsia="pl-PL"/>
        </w:rPr>
        <w:t>(data i podpis Wykonawcy)</w:t>
      </w:r>
    </w:p>
    <w:p w:rsidR="00654E52" w:rsidRPr="00654E52" w:rsidRDefault="00654E52" w:rsidP="00654E52">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kern w:val="1"/>
          <w:sz w:val="16"/>
          <w:szCs w:val="16"/>
          <w:lang w:val="fr-FR" w:eastAsia="pl-PL"/>
        </w:rPr>
      </w:pPr>
    </w:p>
    <w:p w:rsidR="00654E52" w:rsidRPr="00654E52" w:rsidRDefault="00654E52" w:rsidP="00654E52">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i/>
          <w:kern w:val="1"/>
          <w:sz w:val="16"/>
          <w:szCs w:val="16"/>
          <w:lang w:val="fr-FR" w:eastAsia="pl-PL"/>
        </w:rPr>
      </w:pPr>
    </w:p>
    <w:p w:rsidR="00654E52" w:rsidRPr="00654E52" w:rsidRDefault="00654E52" w:rsidP="00654E52">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kern w:val="1"/>
          <w:sz w:val="16"/>
          <w:szCs w:val="16"/>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654E52" w:rsidRPr="00654E52" w:rsidRDefault="00654E52" w:rsidP="00654E52">
      <w:pPr>
        <w:contextualSpacing/>
        <w:rPr>
          <w:rFonts w:ascii="Times New Roman" w:eastAsia="Times New Roman" w:hAnsi="Times New Roman" w:cs="Times New Roman"/>
          <w:i/>
          <w:kern w:val="1"/>
          <w:szCs w:val="20"/>
          <w:lang w:eastAsia="pl-PL"/>
        </w:rPr>
      </w:pPr>
      <w:r w:rsidRPr="00654E52">
        <w:rPr>
          <w:rFonts w:ascii="Times New Roman" w:eastAsia="Times New Roman" w:hAnsi="Times New Roman" w:cs="Times New Roman"/>
          <w:i/>
          <w:kern w:val="1"/>
          <w:szCs w:val="20"/>
          <w:lang w:eastAsia="pl-PL"/>
        </w:rPr>
        <w:t>Załącznik nr 8 do SWZ</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654E52">
        <w:rPr>
          <w:rFonts w:ascii="Arial" w:eastAsia="Times New Roman" w:hAnsi="Arial" w:cs="Times New Roman"/>
          <w:kern w:val="1"/>
          <w:sz w:val="24"/>
          <w:szCs w:val="20"/>
          <w:lang w:val="fr-FR" w:eastAsia="pl-PL"/>
        </w:rPr>
        <w:t>..................................................</w:t>
      </w:r>
      <w:r w:rsidRPr="00654E52">
        <w:rPr>
          <w:rFonts w:ascii="Arial" w:eastAsia="Times New Roman" w:hAnsi="Arial" w:cs="Times New Roman"/>
          <w:kern w:val="1"/>
          <w:sz w:val="24"/>
          <w:szCs w:val="20"/>
          <w:lang w:val="fr-FR" w:eastAsia="pl-PL"/>
        </w:rPr>
        <w:tab/>
      </w:r>
      <w:r w:rsidRPr="00654E52">
        <w:rPr>
          <w:rFonts w:ascii="Arial" w:eastAsia="Times New Roman" w:hAnsi="Arial" w:cs="Times New Roman"/>
          <w:kern w:val="1"/>
          <w:sz w:val="24"/>
          <w:szCs w:val="20"/>
          <w:lang w:val="fr-FR" w:eastAsia="pl-PL"/>
        </w:rPr>
        <w:tab/>
      </w:r>
      <w:r w:rsidRPr="00654E52">
        <w:rPr>
          <w:rFonts w:ascii="Arial" w:eastAsia="Times New Roman" w:hAnsi="Arial" w:cs="Times New Roman"/>
          <w:kern w:val="1"/>
          <w:sz w:val="24"/>
          <w:szCs w:val="20"/>
          <w:lang w:val="fr-FR" w:eastAsia="pl-PL"/>
        </w:rPr>
        <w:tab/>
      </w:r>
      <w:r w:rsidRPr="00654E52">
        <w:rPr>
          <w:rFonts w:ascii="Arial" w:eastAsia="Times New Roman" w:hAnsi="Arial" w:cs="Times New Roman"/>
          <w:kern w:val="1"/>
          <w:sz w:val="24"/>
          <w:szCs w:val="20"/>
          <w:lang w:val="fr-FR" w:eastAsia="pl-PL"/>
        </w:rPr>
        <w:tab/>
        <w:t xml:space="preserve">             ................................</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654E52">
        <w:rPr>
          <w:rFonts w:ascii="Arial" w:eastAsia="Times New Roman" w:hAnsi="Arial" w:cs="Times New Roman"/>
          <w:kern w:val="1"/>
          <w:sz w:val="16"/>
          <w:szCs w:val="20"/>
          <w:lang w:val="fr-FR" w:eastAsia="pl-PL"/>
        </w:rPr>
        <w:t xml:space="preserve">                      </w:t>
      </w:r>
      <w:r w:rsidRPr="00654E52">
        <w:rPr>
          <w:rFonts w:ascii="Times New Roman" w:eastAsia="Times New Roman" w:hAnsi="Times New Roman" w:cs="Times New Roman"/>
          <w:kern w:val="1"/>
          <w:sz w:val="18"/>
          <w:szCs w:val="18"/>
          <w:lang w:val="fr-FR" w:eastAsia="pl-PL"/>
        </w:rPr>
        <w:t>(Wykonawca)                                                                                                            (miejscowość i data)</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kern w:val="1"/>
          <w:sz w:val="24"/>
          <w:szCs w:val="24"/>
          <w:lang w:val="fr-FR" w:eastAsia="pl-PL"/>
        </w:rPr>
      </w:pPr>
    </w:p>
    <w:p w:rsidR="00654E52" w:rsidRPr="00654E52" w:rsidRDefault="00654E52" w:rsidP="00654E52">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654E52" w:rsidRPr="00654E52" w:rsidRDefault="00654E52" w:rsidP="00654E52">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sz w:val="28"/>
          <w:szCs w:val="28"/>
          <w:lang w:val="fr-FR" w:eastAsia="pl-PL"/>
        </w:rPr>
      </w:pPr>
      <w:r w:rsidRPr="00654E52">
        <w:rPr>
          <w:rFonts w:ascii="Times New Roman" w:eastAsia="Times New Roman" w:hAnsi="Times New Roman" w:cs="Times New Roman"/>
          <w:kern w:val="1"/>
          <w:sz w:val="28"/>
          <w:szCs w:val="28"/>
          <w:lang w:val="fr-FR" w:eastAsia="pl-PL"/>
        </w:rPr>
        <w:t xml:space="preserve">                                      </w:t>
      </w:r>
    </w:p>
    <w:p w:rsidR="00654E52" w:rsidRPr="00654E52" w:rsidRDefault="00654E52" w:rsidP="00654E52">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kern w:val="1"/>
          <w:sz w:val="32"/>
          <w:szCs w:val="32"/>
          <w:lang w:eastAsia="pl-PL"/>
        </w:rPr>
      </w:pPr>
      <w:r w:rsidRPr="00654E52">
        <w:rPr>
          <w:rFonts w:ascii="Times New Roman" w:eastAsia="Times New Roman" w:hAnsi="Times New Roman" w:cs="Times New Roman"/>
          <w:kern w:val="1"/>
          <w:sz w:val="28"/>
          <w:szCs w:val="28"/>
          <w:lang w:val="fr-FR" w:eastAsia="pl-PL"/>
        </w:rPr>
        <w:t xml:space="preserve">           </w:t>
      </w:r>
      <w:r w:rsidRPr="00654E52">
        <w:rPr>
          <w:rFonts w:ascii="Times New Roman" w:eastAsia="Times New Roman" w:hAnsi="Times New Roman" w:cs="Times New Roman"/>
          <w:kern w:val="1"/>
          <w:sz w:val="32"/>
          <w:szCs w:val="32"/>
          <w:lang w:val="fr-FR" w:eastAsia="pl-PL"/>
        </w:rPr>
        <w:t>Oświadczenie</w:t>
      </w:r>
    </w:p>
    <w:p w:rsidR="00654E52" w:rsidRPr="00654E52" w:rsidRDefault="00654E52" w:rsidP="00654E52">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kern w:val="1"/>
          <w:lang w:eastAsia="pl-PL"/>
        </w:rPr>
      </w:pPr>
      <w:r w:rsidRPr="00654E52">
        <w:rPr>
          <w:rFonts w:ascii="Times New Roman" w:eastAsia="Times New Roman" w:hAnsi="Times New Roman" w:cs="Times New Roman"/>
          <w:kern w:val="1"/>
          <w:lang w:val="fr-FR" w:eastAsia="pl-PL"/>
        </w:rPr>
        <w:t>Oświadczamy, że oferowany przez naszą firmę przedmiot zamówienia posiada aktualne i ważne przez cały okres trwania umowy dokumenty dopuszczające do obrotu i stosowania na terytorium RP, zgodnie z ustawą z dnia 7 kwietnia 2022r. o wyrobach medycznych (tj. Dz. U. z 2022r., poz. 974 z późn. zm.). Na każde żądanie Zamawiającego jesteśmy w stanie przedstawić stosowne dokumenty.</w:t>
      </w:r>
    </w:p>
    <w:p w:rsidR="00654E52" w:rsidRPr="00654E52" w:rsidRDefault="00654E52" w:rsidP="00654E52">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654E52" w:rsidRPr="00654E52" w:rsidRDefault="00654E52" w:rsidP="00654E52">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654E52">
        <w:rPr>
          <w:rFonts w:ascii="Times New Roman" w:eastAsia="Times New Roman" w:hAnsi="Times New Roman" w:cs="Times New Roman"/>
          <w:kern w:val="1"/>
          <w:sz w:val="24"/>
          <w:szCs w:val="20"/>
          <w:lang w:eastAsia="pl-PL"/>
        </w:rPr>
        <w:t xml:space="preserve">                                                                             .................................................................</w:t>
      </w:r>
    </w:p>
    <w:p w:rsidR="00654E52" w:rsidRPr="00654E52" w:rsidRDefault="00654E52" w:rsidP="00654E52">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654E52">
        <w:rPr>
          <w:rFonts w:ascii="Times New Roman" w:eastAsia="Times New Roman" w:hAnsi="Times New Roman" w:cs="Times New Roman"/>
          <w:kern w:val="1"/>
          <w:sz w:val="18"/>
          <w:szCs w:val="18"/>
          <w:lang w:eastAsia="pl-PL"/>
        </w:rPr>
        <w:t xml:space="preserve">                                                                                                    ( podpis Wykonawcy lub osób uprawnionych przez niego)</w:t>
      </w: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0"/>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654E52" w:rsidRPr="00654E52" w:rsidRDefault="00654E52" w:rsidP="00654E52">
      <w:pPr>
        <w:contextualSpacing/>
        <w:rPr>
          <w:rFonts w:ascii="Times New Roman" w:eastAsia="Times New Roman" w:hAnsi="Times New Roman" w:cs="Times New Roman"/>
          <w:i/>
          <w:kern w:val="1"/>
          <w:szCs w:val="20"/>
          <w:lang w:eastAsia="pl-PL"/>
        </w:rPr>
      </w:pPr>
      <w:r w:rsidRPr="00654E52">
        <w:rPr>
          <w:rFonts w:ascii="Times New Roman" w:eastAsia="Times New Roman" w:hAnsi="Times New Roman" w:cs="Times New Roman"/>
          <w:i/>
          <w:kern w:val="1"/>
          <w:szCs w:val="20"/>
          <w:lang w:eastAsia="pl-PL"/>
        </w:rPr>
        <w:t xml:space="preserve">  </w:t>
      </w:r>
    </w:p>
    <w:p w:rsidR="00654E52" w:rsidRPr="00654E52" w:rsidRDefault="00654E52" w:rsidP="00654E52">
      <w:pPr>
        <w:contextualSpacing/>
        <w:rPr>
          <w:rFonts w:ascii="Times New Roman" w:eastAsia="Times New Roman" w:hAnsi="Times New Roman" w:cs="Times New Roman"/>
          <w:i/>
          <w:kern w:val="1"/>
          <w:szCs w:val="20"/>
          <w:lang w:eastAsia="pl-PL"/>
        </w:rPr>
      </w:pPr>
    </w:p>
    <w:p w:rsidR="00654E52" w:rsidRPr="00654E52" w:rsidRDefault="00654E52" w:rsidP="00654E52">
      <w:pPr>
        <w:contextualSpacing/>
        <w:rPr>
          <w:rFonts w:ascii="Times New Roman" w:eastAsia="Times New Roman" w:hAnsi="Times New Roman" w:cs="Times New Roman"/>
          <w:i/>
          <w:kern w:val="1"/>
          <w:szCs w:val="20"/>
          <w:lang w:eastAsia="pl-PL"/>
        </w:rPr>
      </w:pPr>
    </w:p>
    <w:p w:rsidR="00654E52" w:rsidRPr="00654E52" w:rsidRDefault="00654E52" w:rsidP="00654E52">
      <w:pPr>
        <w:contextualSpacing/>
        <w:rPr>
          <w:rFonts w:ascii="Times New Roman" w:eastAsia="Times New Roman" w:hAnsi="Times New Roman" w:cs="Times New Roman"/>
          <w:i/>
          <w:kern w:val="1"/>
          <w:szCs w:val="20"/>
          <w:lang w:eastAsia="pl-PL"/>
        </w:rPr>
      </w:pPr>
    </w:p>
    <w:p w:rsidR="00654E52" w:rsidRPr="00654E52" w:rsidRDefault="00654E52" w:rsidP="00654E52">
      <w:pPr>
        <w:contextualSpacing/>
        <w:rPr>
          <w:rFonts w:ascii="Times New Roman" w:eastAsia="Times New Roman" w:hAnsi="Times New Roman" w:cs="Times New Roman"/>
          <w:i/>
          <w:kern w:val="1"/>
          <w:szCs w:val="20"/>
          <w:lang w:eastAsia="pl-PL"/>
        </w:rPr>
      </w:pPr>
    </w:p>
    <w:p w:rsidR="00654E52" w:rsidRPr="00654E52" w:rsidRDefault="00654E52" w:rsidP="00654E52">
      <w:pPr>
        <w:contextualSpacing/>
        <w:rPr>
          <w:rFonts w:ascii="Times New Roman" w:eastAsia="Times New Roman" w:hAnsi="Times New Roman" w:cs="Times New Roman"/>
          <w:i/>
          <w:kern w:val="1"/>
          <w:szCs w:val="20"/>
          <w:lang w:eastAsia="pl-PL"/>
        </w:rPr>
      </w:pPr>
    </w:p>
    <w:p w:rsidR="00654E52" w:rsidRPr="00654E52" w:rsidRDefault="00654E52" w:rsidP="00654E52">
      <w:pPr>
        <w:contextualSpacing/>
        <w:rPr>
          <w:rFonts w:ascii="Times New Roman" w:eastAsia="Times New Roman" w:hAnsi="Times New Roman" w:cs="Times New Roman"/>
          <w:i/>
          <w:kern w:val="1"/>
          <w:szCs w:val="20"/>
          <w:lang w:eastAsia="pl-PL"/>
        </w:rPr>
      </w:pPr>
    </w:p>
    <w:p w:rsidR="00654E52" w:rsidRPr="00654E52" w:rsidRDefault="00654E52" w:rsidP="00654E52">
      <w:pPr>
        <w:contextualSpacing/>
        <w:rPr>
          <w:rFonts w:ascii="Times New Roman" w:eastAsia="Times New Roman" w:hAnsi="Times New Roman" w:cs="Times New Roman"/>
          <w:i/>
          <w:kern w:val="1"/>
          <w:szCs w:val="20"/>
          <w:lang w:eastAsia="pl-PL"/>
        </w:rPr>
      </w:pPr>
    </w:p>
    <w:p w:rsidR="00654E52" w:rsidRPr="00654E52" w:rsidRDefault="00654E52" w:rsidP="00654E52">
      <w:pPr>
        <w:contextualSpacing/>
        <w:rPr>
          <w:rFonts w:ascii="Times New Roman" w:eastAsia="Times New Roman" w:hAnsi="Times New Roman" w:cs="Times New Roman"/>
          <w:i/>
          <w:kern w:val="1"/>
          <w:szCs w:val="20"/>
          <w:lang w:eastAsia="pl-PL"/>
        </w:rPr>
      </w:pPr>
    </w:p>
    <w:p w:rsidR="00654E52" w:rsidRPr="00654E52" w:rsidRDefault="00654E52" w:rsidP="00654E52">
      <w:pPr>
        <w:contextualSpacing/>
        <w:rPr>
          <w:rFonts w:ascii="Times New Roman" w:eastAsia="Times New Roman" w:hAnsi="Times New Roman" w:cs="Times New Roman"/>
          <w:i/>
          <w:kern w:val="1"/>
          <w:szCs w:val="20"/>
          <w:lang w:eastAsia="pl-PL"/>
        </w:rPr>
      </w:pPr>
    </w:p>
    <w:p w:rsidR="00654E52" w:rsidRPr="00654E52" w:rsidRDefault="00654E52" w:rsidP="00654E52">
      <w:pPr>
        <w:contextualSpacing/>
        <w:rPr>
          <w:rFonts w:ascii="Times New Roman" w:eastAsia="Times New Roman" w:hAnsi="Times New Roman" w:cs="Times New Roman"/>
          <w:i/>
          <w:kern w:val="1"/>
          <w:szCs w:val="20"/>
          <w:lang w:eastAsia="pl-PL"/>
        </w:rPr>
        <w:sectPr w:rsidR="00654E52" w:rsidRPr="00654E52" w:rsidSect="008C1759">
          <w:headerReference w:type="default" r:id="rId5"/>
          <w:footerReference w:type="default" r:id="rId6"/>
          <w:footnotePr>
            <w:pos w:val="beneathText"/>
          </w:footnotePr>
          <w:pgSz w:w="11906" w:h="16838"/>
          <w:pgMar w:top="1417" w:right="1417" w:bottom="1417" w:left="1417" w:header="709" w:footer="709" w:gutter="0"/>
          <w:cols w:space="708"/>
          <w:docGrid w:linePitch="326"/>
        </w:sectPr>
      </w:pP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654E52">
        <w:rPr>
          <w:rFonts w:ascii="Times New Roman" w:eastAsia="Times New Roman" w:hAnsi="Times New Roman" w:cs="Times New Roman"/>
          <w:i/>
          <w:kern w:val="1"/>
          <w:szCs w:val="20"/>
          <w:lang w:eastAsia="pl-PL"/>
        </w:rPr>
        <w:t>Załącznik nr 9 do SWZ ( dotyczy pakietu nr 2,3)</w:t>
      </w:r>
    </w:p>
    <w:p w:rsidR="00654E52" w:rsidRPr="00654E52" w:rsidRDefault="00654E52" w:rsidP="00654E5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654E52" w:rsidRPr="00654E52" w:rsidRDefault="00654E52" w:rsidP="00654E52">
      <w:pPr>
        <w:rPr>
          <w:rFonts w:ascii="Calibri" w:eastAsia="Calibri" w:hAnsi="Calibri" w:cs="Times New Roman"/>
          <w:sz w:val="24"/>
          <w:szCs w:val="24"/>
        </w:rPr>
      </w:pPr>
      <w:r w:rsidRPr="00654E52">
        <w:rPr>
          <w:rFonts w:ascii="Calibri" w:eastAsia="Calibri" w:hAnsi="Calibri" w:cs="Times New Roman"/>
          <w:b/>
          <w:bCs/>
          <w:sz w:val="24"/>
          <w:szCs w:val="24"/>
        </w:rPr>
        <w:t>NAZWA ADMINISTRATORA</w:t>
      </w:r>
      <w:r w:rsidRPr="00654E52">
        <w:rPr>
          <w:rFonts w:ascii="Calibri" w:eastAsia="Calibri" w:hAnsi="Calibri" w:cs="Times New Roman"/>
          <w:sz w:val="24"/>
          <w:szCs w:val="24"/>
        </w:rPr>
        <w:t>:</w:t>
      </w:r>
    </w:p>
    <w:p w:rsidR="00654E52" w:rsidRPr="00654E52" w:rsidRDefault="00654E52" w:rsidP="00654E52">
      <w:pPr>
        <w:rPr>
          <w:rFonts w:ascii="Calibri" w:eastAsia="Calibri" w:hAnsi="Calibri" w:cs="Times New Roman"/>
          <w:sz w:val="24"/>
          <w:szCs w:val="24"/>
        </w:rPr>
      </w:pPr>
      <w:r w:rsidRPr="00654E52">
        <w:rPr>
          <w:rFonts w:ascii="Calibri" w:eastAsia="Calibri" w:hAnsi="Calibri" w:cs="Times New Roman"/>
          <w:sz w:val="24"/>
          <w:szCs w:val="24"/>
        </w:rPr>
        <w:t>SPECJALISTYCZNY SZPITAL im. dra ALFREDA SOKOŁOWSKIEGO w WAŁBRZYCHU</w:t>
      </w:r>
    </w:p>
    <w:p w:rsidR="00654E52" w:rsidRPr="00654E52" w:rsidRDefault="00654E52" w:rsidP="00654E52">
      <w:pPr>
        <w:jc w:val="center"/>
        <w:rPr>
          <w:rFonts w:ascii="Calibri" w:eastAsia="Calibri" w:hAnsi="Calibri" w:cs="Times New Roman"/>
          <w:sz w:val="28"/>
          <w:szCs w:val="28"/>
        </w:rPr>
      </w:pPr>
    </w:p>
    <w:p w:rsidR="00654E52" w:rsidRPr="00654E52" w:rsidRDefault="00654E52" w:rsidP="00654E52">
      <w:pPr>
        <w:jc w:val="center"/>
        <w:rPr>
          <w:rFonts w:ascii="Calibri" w:eastAsia="Calibri" w:hAnsi="Calibri" w:cs="Times New Roman"/>
          <w:b/>
          <w:sz w:val="28"/>
          <w:szCs w:val="28"/>
        </w:rPr>
      </w:pPr>
      <w:r w:rsidRPr="00654E52">
        <w:rPr>
          <w:rFonts w:ascii="Calibri" w:eastAsia="Calibri" w:hAnsi="Calibri" w:cs="Times New Roman"/>
          <w:b/>
          <w:sz w:val="28"/>
          <w:szCs w:val="28"/>
        </w:rPr>
        <w:t>KWESTIONARIUSZ  OCENY  PODMIOTU  PRZETWARZAJĄCEGO  DANE  W  IMIENIU  ADMINISTARTORA</w:t>
      </w:r>
    </w:p>
    <w:p w:rsidR="00654E52" w:rsidRPr="00654E52" w:rsidRDefault="00654E52" w:rsidP="00654E52">
      <w:pPr>
        <w:jc w:val="center"/>
        <w:rPr>
          <w:rFonts w:ascii="Calibri" w:eastAsia="Calibri" w:hAnsi="Calibri" w:cs="Times New Roman"/>
          <w:sz w:val="24"/>
          <w:szCs w:val="24"/>
        </w:rPr>
      </w:pPr>
      <w:r w:rsidRPr="00654E52">
        <w:rPr>
          <w:rFonts w:ascii="Calibri" w:eastAsia="Calibri" w:hAnsi="Calibri" w:cs="Times New Roman"/>
          <w:sz w:val="24"/>
          <w:szCs w:val="24"/>
        </w:rPr>
        <w:t>(potencjalnego Podmiotu Przetwarzającego na podstawie art. 28 ust. 1 RODO)</w:t>
      </w:r>
    </w:p>
    <w:p w:rsidR="00654E52" w:rsidRPr="00654E52" w:rsidRDefault="00654E52" w:rsidP="00654E52">
      <w:pPr>
        <w:widowControl w:val="0"/>
        <w:numPr>
          <w:ilvl w:val="0"/>
          <w:numId w:val="49"/>
        </w:numPr>
        <w:suppressAutoHyphens/>
        <w:overflowPunct w:val="0"/>
        <w:autoSpaceDE w:val="0"/>
        <w:autoSpaceDN w:val="0"/>
        <w:adjustRightInd w:val="0"/>
        <w:spacing w:after="0" w:line="240" w:lineRule="auto"/>
        <w:contextualSpacing/>
        <w:jc w:val="center"/>
        <w:textAlignment w:val="baseline"/>
        <w:rPr>
          <w:rFonts w:ascii="Calibri" w:eastAsia="Calibri" w:hAnsi="Calibri" w:cs="Times New Roman"/>
          <w:b/>
          <w:sz w:val="24"/>
          <w:szCs w:val="24"/>
        </w:rPr>
      </w:pPr>
      <w:r w:rsidRPr="00654E52">
        <w:rPr>
          <w:rFonts w:ascii="Calibri" w:eastAsia="Calibri" w:hAnsi="Calibri" w:cs="Times New Roman"/>
          <w:b/>
          <w:sz w:val="24"/>
          <w:szCs w:val="24"/>
        </w:rPr>
        <w:t>DANE   INFORMACYJNE</w:t>
      </w:r>
    </w:p>
    <w:tbl>
      <w:tblPr>
        <w:tblStyle w:val="Tabela-Siatka4"/>
        <w:tblW w:w="13887" w:type="dxa"/>
        <w:tblLook w:val="04A0" w:firstRow="1" w:lastRow="0" w:firstColumn="1" w:lastColumn="0" w:noHBand="0" w:noVBand="1"/>
      </w:tblPr>
      <w:tblGrid>
        <w:gridCol w:w="2584"/>
        <w:gridCol w:w="11303"/>
      </w:tblGrid>
      <w:tr w:rsidR="00654E52" w:rsidRPr="00654E52" w:rsidTr="00DD4E27">
        <w:trPr>
          <w:trHeight w:val="454"/>
        </w:trPr>
        <w:tc>
          <w:tcPr>
            <w:tcW w:w="2584" w:type="dxa"/>
            <w:vAlign w:val="center"/>
          </w:tcPr>
          <w:p w:rsidR="00654E52" w:rsidRPr="00654E52" w:rsidRDefault="00654E52" w:rsidP="00654E52">
            <w:pPr>
              <w:rPr>
                <w:sz w:val="24"/>
                <w:szCs w:val="24"/>
              </w:rPr>
            </w:pPr>
            <w:r w:rsidRPr="00654E52">
              <w:rPr>
                <w:sz w:val="24"/>
                <w:szCs w:val="24"/>
              </w:rPr>
              <w:t>NAZWA PODMIOTU</w:t>
            </w:r>
          </w:p>
        </w:tc>
        <w:tc>
          <w:tcPr>
            <w:tcW w:w="11303" w:type="dxa"/>
          </w:tcPr>
          <w:p w:rsidR="00654E52" w:rsidRPr="00654E52" w:rsidRDefault="00654E52" w:rsidP="00654E52"/>
        </w:tc>
      </w:tr>
      <w:tr w:rsidR="00654E52" w:rsidRPr="00654E52" w:rsidTr="00DD4E27">
        <w:trPr>
          <w:trHeight w:val="454"/>
        </w:trPr>
        <w:tc>
          <w:tcPr>
            <w:tcW w:w="2584" w:type="dxa"/>
            <w:vAlign w:val="center"/>
          </w:tcPr>
          <w:p w:rsidR="00654E52" w:rsidRPr="00654E52" w:rsidRDefault="00654E52" w:rsidP="00654E52">
            <w:pPr>
              <w:rPr>
                <w:sz w:val="24"/>
                <w:szCs w:val="24"/>
              </w:rPr>
            </w:pPr>
            <w:r w:rsidRPr="00654E52">
              <w:rPr>
                <w:sz w:val="24"/>
                <w:szCs w:val="24"/>
              </w:rPr>
              <w:t>ADRES/SIEDZIBA</w:t>
            </w:r>
          </w:p>
        </w:tc>
        <w:tc>
          <w:tcPr>
            <w:tcW w:w="11303" w:type="dxa"/>
          </w:tcPr>
          <w:p w:rsidR="00654E52" w:rsidRPr="00654E52" w:rsidRDefault="00654E52" w:rsidP="00654E52"/>
        </w:tc>
      </w:tr>
      <w:tr w:rsidR="00654E52" w:rsidRPr="00654E52" w:rsidTr="00DD4E27">
        <w:trPr>
          <w:trHeight w:val="512"/>
        </w:trPr>
        <w:tc>
          <w:tcPr>
            <w:tcW w:w="2584" w:type="dxa"/>
            <w:vAlign w:val="center"/>
          </w:tcPr>
          <w:p w:rsidR="00654E52" w:rsidRPr="00654E52" w:rsidRDefault="00654E52" w:rsidP="00654E52">
            <w:pPr>
              <w:rPr>
                <w:sz w:val="24"/>
                <w:szCs w:val="24"/>
              </w:rPr>
            </w:pPr>
            <w:r w:rsidRPr="00654E52">
              <w:rPr>
                <w:sz w:val="24"/>
                <w:szCs w:val="24"/>
              </w:rPr>
              <w:t>NIP</w:t>
            </w:r>
          </w:p>
        </w:tc>
        <w:tc>
          <w:tcPr>
            <w:tcW w:w="11303" w:type="dxa"/>
          </w:tcPr>
          <w:p w:rsidR="00654E52" w:rsidRPr="00654E52" w:rsidRDefault="00654E52" w:rsidP="00654E52"/>
        </w:tc>
      </w:tr>
      <w:tr w:rsidR="00654E52" w:rsidRPr="00654E52" w:rsidTr="00DD4E27">
        <w:trPr>
          <w:trHeight w:val="518"/>
        </w:trPr>
        <w:tc>
          <w:tcPr>
            <w:tcW w:w="2584" w:type="dxa"/>
            <w:vAlign w:val="center"/>
          </w:tcPr>
          <w:p w:rsidR="00654E52" w:rsidRPr="00654E52" w:rsidRDefault="00654E52" w:rsidP="00654E52">
            <w:pPr>
              <w:rPr>
                <w:sz w:val="24"/>
                <w:szCs w:val="24"/>
              </w:rPr>
            </w:pPr>
            <w:r w:rsidRPr="00654E52">
              <w:rPr>
                <w:sz w:val="24"/>
                <w:szCs w:val="24"/>
              </w:rPr>
              <w:t>REGON</w:t>
            </w:r>
          </w:p>
        </w:tc>
        <w:tc>
          <w:tcPr>
            <w:tcW w:w="11303" w:type="dxa"/>
          </w:tcPr>
          <w:p w:rsidR="00654E52" w:rsidRPr="00654E52" w:rsidRDefault="00654E52" w:rsidP="00654E52"/>
        </w:tc>
      </w:tr>
      <w:tr w:rsidR="00654E52" w:rsidRPr="00654E52" w:rsidTr="00DD4E27">
        <w:trPr>
          <w:trHeight w:val="454"/>
        </w:trPr>
        <w:tc>
          <w:tcPr>
            <w:tcW w:w="2584" w:type="dxa"/>
            <w:vAlign w:val="center"/>
          </w:tcPr>
          <w:p w:rsidR="00654E52" w:rsidRPr="00654E52" w:rsidRDefault="00654E52" w:rsidP="00654E52">
            <w:pPr>
              <w:rPr>
                <w:sz w:val="24"/>
                <w:szCs w:val="24"/>
              </w:rPr>
            </w:pPr>
            <w:r w:rsidRPr="00654E52">
              <w:rPr>
                <w:sz w:val="24"/>
                <w:szCs w:val="24"/>
              </w:rPr>
              <w:t>KRS</w:t>
            </w:r>
          </w:p>
        </w:tc>
        <w:tc>
          <w:tcPr>
            <w:tcW w:w="11303" w:type="dxa"/>
          </w:tcPr>
          <w:p w:rsidR="00654E52" w:rsidRPr="00654E52" w:rsidRDefault="00654E52" w:rsidP="00654E52"/>
        </w:tc>
      </w:tr>
    </w:tbl>
    <w:p w:rsidR="00654E52" w:rsidRPr="00654E52" w:rsidRDefault="00654E52" w:rsidP="00654E52">
      <w:pPr>
        <w:rPr>
          <w:rFonts w:ascii="Calibri" w:eastAsia="Calibri" w:hAnsi="Calibri" w:cs="Times New Roman"/>
        </w:rPr>
      </w:pPr>
    </w:p>
    <w:p w:rsidR="00654E52" w:rsidRPr="00654E52" w:rsidRDefault="00654E52" w:rsidP="00654E52">
      <w:pPr>
        <w:widowControl w:val="0"/>
        <w:numPr>
          <w:ilvl w:val="0"/>
          <w:numId w:val="49"/>
        </w:numPr>
        <w:suppressAutoHyphens/>
        <w:overflowPunct w:val="0"/>
        <w:autoSpaceDE w:val="0"/>
        <w:autoSpaceDN w:val="0"/>
        <w:adjustRightInd w:val="0"/>
        <w:spacing w:after="0" w:line="240" w:lineRule="auto"/>
        <w:contextualSpacing/>
        <w:jc w:val="center"/>
        <w:textAlignment w:val="baseline"/>
        <w:rPr>
          <w:rFonts w:ascii="Calibri" w:eastAsia="Calibri" w:hAnsi="Calibri" w:cs="Times New Roman"/>
          <w:b/>
          <w:sz w:val="24"/>
          <w:szCs w:val="24"/>
        </w:rPr>
      </w:pPr>
      <w:r w:rsidRPr="00654E52">
        <w:rPr>
          <w:rFonts w:ascii="Calibri" w:eastAsia="Calibri" w:hAnsi="Calibri" w:cs="Times New Roman"/>
          <w:b/>
          <w:sz w:val="24"/>
          <w:szCs w:val="24"/>
        </w:rPr>
        <w:t>KWESTIONARIUSZ</w:t>
      </w:r>
    </w:p>
    <w:tbl>
      <w:tblPr>
        <w:tblStyle w:val="Tabela-Siatka4"/>
        <w:tblW w:w="13887" w:type="dxa"/>
        <w:tblLayout w:type="fixed"/>
        <w:tblLook w:val="04A0" w:firstRow="1" w:lastRow="0" w:firstColumn="1" w:lastColumn="0" w:noHBand="0" w:noVBand="1"/>
      </w:tblPr>
      <w:tblGrid>
        <w:gridCol w:w="564"/>
        <w:gridCol w:w="4529"/>
        <w:gridCol w:w="855"/>
        <w:gridCol w:w="855"/>
        <w:gridCol w:w="1134"/>
        <w:gridCol w:w="3073"/>
        <w:gridCol w:w="2877"/>
      </w:tblGrid>
      <w:tr w:rsidR="00654E52" w:rsidRPr="00654E52" w:rsidTr="00DD4E27">
        <w:trPr>
          <w:trHeight w:val="495"/>
        </w:trPr>
        <w:tc>
          <w:tcPr>
            <w:tcW w:w="564" w:type="dxa"/>
            <w:vMerge w:val="restart"/>
            <w:vAlign w:val="center"/>
          </w:tcPr>
          <w:p w:rsidR="00654E52" w:rsidRPr="00654E52" w:rsidRDefault="00654E52" w:rsidP="00654E52">
            <w:pPr>
              <w:contextualSpacing/>
              <w:jc w:val="center"/>
              <w:rPr>
                <w:sz w:val="24"/>
                <w:szCs w:val="24"/>
              </w:rPr>
            </w:pPr>
            <w:r w:rsidRPr="00654E52">
              <w:rPr>
                <w:sz w:val="24"/>
                <w:szCs w:val="24"/>
              </w:rPr>
              <w:t>LP</w:t>
            </w:r>
          </w:p>
        </w:tc>
        <w:tc>
          <w:tcPr>
            <w:tcW w:w="4529" w:type="dxa"/>
            <w:vMerge w:val="restart"/>
            <w:vAlign w:val="center"/>
          </w:tcPr>
          <w:p w:rsidR="00654E52" w:rsidRPr="00654E52" w:rsidRDefault="00654E52" w:rsidP="00654E52">
            <w:pPr>
              <w:contextualSpacing/>
              <w:jc w:val="center"/>
              <w:rPr>
                <w:sz w:val="24"/>
                <w:szCs w:val="24"/>
              </w:rPr>
            </w:pPr>
            <w:r w:rsidRPr="00654E52">
              <w:rPr>
                <w:sz w:val="24"/>
                <w:szCs w:val="24"/>
              </w:rPr>
              <w:t>PYTANIE</w:t>
            </w:r>
          </w:p>
          <w:p w:rsidR="00654E52" w:rsidRPr="00654E52" w:rsidRDefault="00654E52" w:rsidP="00654E52">
            <w:pPr>
              <w:contextualSpacing/>
              <w:jc w:val="center"/>
              <w:rPr>
                <w:sz w:val="24"/>
                <w:szCs w:val="24"/>
              </w:rPr>
            </w:pPr>
            <w:r w:rsidRPr="00654E52">
              <w:rPr>
                <w:sz w:val="24"/>
                <w:szCs w:val="24"/>
              </w:rPr>
              <w:t>PODSTAWA PRAWNA RODO</w:t>
            </w:r>
          </w:p>
        </w:tc>
        <w:tc>
          <w:tcPr>
            <w:tcW w:w="2844" w:type="dxa"/>
            <w:gridSpan w:val="3"/>
            <w:vAlign w:val="center"/>
          </w:tcPr>
          <w:p w:rsidR="00654E52" w:rsidRPr="00654E52" w:rsidRDefault="00654E52" w:rsidP="00654E52">
            <w:pPr>
              <w:contextualSpacing/>
              <w:jc w:val="center"/>
              <w:rPr>
                <w:sz w:val="24"/>
                <w:szCs w:val="24"/>
              </w:rPr>
            </w:pPr>
            <w:r w:rsidRPr="00654E52">
              <w:rPr>
                <w:sz w:val="24"/>
                <w:szCs w:val="24"/>
              </w:rPr>
              <w:t>ODPOWIEDŹ</w:t>
            </w:r>
          </w:p>
        </w:tc>
        <w:tc>
          <w:tcPr>
            <w:tcW w:w="3073" w:type="dxa"/>
            <w:vMerge w:val="restart"/>
            <w:vAlign w:val="center"/>
          </w:tcPr>
          <w:p w:rsidR="00654E52" w:rsidRPr="00654E52" w:rsidRDefault="00654E52" w:rsidP="00654E52">
            <w:pPr>
              <w:contextualSpacing/>
              <w:jc w:val="center"/>
              <w:rPr>
                <w:sz w:val="24"/>
                <w:szCs w:val="24"/>
              </w:rPr>
            </w:pPr>
            <w:r w:rsidRPr="00654E52">
              <w:rPr>
                <w:sz w:val="24"/>
                <w:szCs w:val="24"/>
              </w:rPr>
              <w:t>INFORMACJE DODATKOWE,</w:t>
            </w:r>
          </w:p>
          <w:p w:rsidR="00654E52" w:rsidRPr="00654E52" w:rsidRDefault="00654E52" w:rsidP="00654E52">
            <w:pPr>
              <w:contextualSpacing/>
              <w:jc w:val="center"/>
              <w:rPr>
                <w:sz w:val="24"/>
                <w:szCs w:val="24"/>
              </w:rPr>
            </w:pPr>
            <w:r w:rsidRPr="00654E52">
              <w:rPr>
                <w:sz w:val="24"/>
                <w:szCs w:val="24"/>
              </w:rPr>
              <w:t>UWAGI PODMIOTU PRZETWARZAJĄCEGO</w:t>
            </w:r>
          </w:p>
        </w:tc>
        <w:tc>
          <w:tcPr>
            <w:tcW w:w="2877" w:type="dxa"/>
            <w:vMerge w:val="restart"/>
            <w:vAlign w:val="center"/>
          </w:tcPr>
          <w:p w:rsidR="00654E52" w:rsidRPr="00654E52" w:rsidRDefault="00654E52" w:rsidP="00654E52">
            <w:pPr>
              <w:contextualSpacing/>
              <w:jc w:val="center"/>
              <w:rPr>
                <w:sz w:val="24"/>
                <w:szCs w:val="24"/>
              </w:rPr>
            </w:pPr>
            <w:r w:rsidRPr="00654E52">
              <w:rPr>
                <w:sz w:val="24"/>
                <w:szCs w:val="24"/>
              </w:rPr>
              <w:t>UWAGI   ADO</w:t>
            </w:r>
          </w:p>
        </w:tc>
      </w:tr>
      <w:tr w:rsidR="00654E52" w:rsidRPr="00654E52" w:rsidTr="00DD4E27">
        <w:trPr>
          <w:trHeight w:val="383"/>
        </w:trPr>
        <w:tc>
          <w:tcPr>
            <w:tcW w:w="564" w:type="dxa"/>
            <w:vMerge/>
          </w:tcPr>
          <w:p w:rsidR="00654E52" w:rsidRPr="00654E52" w:rsidRDefault="00654E52" w:rsidP="00654E52">
            <w:pPr>
              <w:contextualSpacing/>
              <w:rPr>
                <w:sz w:val="24"/>
                <w:szCs w:val="24"/>
              </w:rPr>
            </w:pPr>
          </w:p>
        </w:tc>
        <w:tc>
          <w:tcPr>
            <w:tcW w:w="4529" w:type="dxa"/>
            <w:vMerge/>
          </w:tcPr>
          <w:p w:rsidR="00654E52" w:rsidRPr="00654E52" w:rsidRDefault="00654E52" w:rsidP="00654E52">
            <w:pPr>
              <w:contextualSpacing/>
              <w:rPr>
                <w:sz w:val="24"/>
                <w:szCs w:val="24"/>
              </w:rPr>
            </w:pPr>
          </w:p>
        </w:tc>
        <w:tc>
          <w:tcPr>
            <w:tcW w:w="855" w:type="dxa"/>
            <w:vAlign w:val="center"/>
          </w:tcPr>
          <w:p w:rsidR="00654E52" w:rsidRPr="00654E52" w:rsidRDefault="00654E52" w:rsidP="00654E52">
            <w:pPr>
              <w:contextualSpacing/>
              <w:jc w:val="center"/>
              <w:rPr>
                <w:sz w:val="24"/>
                <w:szCs w:val="24"/>
              </w:rPr>
            </w:pPr>
            <w:r w:rsidRPr="00654E52">
              <w:rPr>
                <w:sz w:val="24"/>
                <w:szCs w:val="24"/>
              </w:rPr>
              <w:t>TAK</w:t>
            </w:r>
          </w:p>
        </w:tc>
        <w:tc>
          <w:tcPr>
            <w:tcW w:w="855" w:type="dxa"/>
            <w:vAlign w:val="center"/>
          </w:tcPr>
          <w:p w:rsidR="00654E52" w:rsidRPr="00654E52" w:rsidRDefault="00654E52" w:rsidP="00654E52">
            <w:pPr>
              <w:contextualSpacing/>
              <w:jc w:val="center"/>
              <w:rPr>
                <w:sz w:val="24"/>
                <w:szCs w:val="24"/>
              </w:rPr>
            </w:pPr>
            <w:r w:rsidRPr="00654E52">
              <w:rPr>
                <w:sz w:val="24"/>
                <w:szCs w:val="24"/>
              </w:rPr>
              <w:t>NIE</w:t>
            </w:r>
          </w:p>
        </w:tc>
        <w:tc>
          <w:tcPr>
            <w:tcW w:w="1134" w:type="dxa"/>
            <w:vAlign w:val="center"/>
          </w:tcPr>
          <w:p w:rsidR="00654E52" w:rsidRPr="00654E52" w:rsidRDefault="00654E52" w:rsidP="00654E52">
            <w:pPr>
              <w:contextualSpacing/>
              <w:jc w:val="center"/>
              <w:rPr>
                <w:sz w:val="24"/>
                <w:szCs w:val="24"/>
              </w:rPr>
            </w:pPr>
            <w:r w:rsidRPr="00654E52">
              <w:rPr>
                <w:sz w:val="24"/>
                <w:szCs w:val="24"/>
              </w:rPr>
              <w:t>NIE DOTYCZY</w:t>
            </w:r>
          </w:p>
        </w:tc>
        <w:tc>
          <w:tcPr>
            <w:tcW w:w="3073" w:type="dxa"/>
            <w:vMerge/>
          </w:tcPr>
          <w:p w:rsidR="00654E52" w:rsidRPr="00654E52" w:rsidRDefault="00654E52" w:rsidP="00654E52">
            <w:pPr>
              <w:contextualSpacing/>
              <w:rPr>
                <w:sz w:val="24"/>
                <w:szCs w:val="24"/>
              </w:rPr>
            </w:pPr>
          </w:p>
        </w:tc>
        <w:tc>
          <w:tcPr>
            <w:tcW w:w="2877" w:type="dxa"/>
            <w:vMerge/>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1.</w:t>
            </w:r>
          </w:p>
        </w:tc>
        <w:tc>
          <w:tcPr>
            <w:tcW w:w="4529" w:type="dxa"/>
          </w:tcPr>
          <w:p w:rsidR="00654E52" w:rsidRPr="00654E52" w:rsidRDefault="00654E52" w:rsidP="00654E52">
            <w:pPr>
              <w:contextualSpacing/>
              <w:rPr>
                <w:sz w:val="24"/>
                <w:szCs w:val="24"/>
              </w:rPr>
            </w:pPr>
            <w:r w:rsidRPr="00654E52">
              <w:rPr>
                <w:sz w:val="24"/>
                <w:szCs w:val="24"/>
              </w:rPr>
              <w:t>Czy przepisy prawa wymagają, aby Podmiot przetwarzający wyznaczył inspektora ochrony danych?  ( art. 37 )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2.</w:t>
            </w:r>
          </w:p>
        </w:tc>
        <w:tc>
          <w:tcPr>
            <w:tcW w:w="4529" w:type="dxa"/>
          </w:tcPr>
          <w:p w:rsidR="00654E52" w:rsidRPr="00654E52" w:rsidRDefault="00654E52" w:rsidP="00654E52">
            <w:pPr>
              <w:contextualSpacing/>
              <w:rPr>
                <w:sz w:val="24"/>
                <w:szCs w:val="24"/>
              </w:rPr>
            </w:pPr>
            <w:r w:rsidRPr="00654E52">
              <w:rPr>
                <w:sz w:val="24"/>
                <w:szCs w:val="24"/>
              </w:rPr>
              <w:t>Czy Podmiot przetwarzający wyznaczył inspektora ochrony danych? ( art. 37 )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3.</w:t>
            </w:r>
          </w:p>
        </w:tc>
        <w:tc>
          <w:tcPr>
            <w:tcW w:w="4529" w:type="dxa"/>
          </w:tcPr>
          <w:p w:rsidR="00654E52" w:rsidRPr="00654E52" w:rsidRDefault="00654E52" w:rsidP="00654E52">
            <w:pPr>
              <w:contextualSpacing/>
              <w:rPr>
                <w:sz w:val="24"/>
                <w:szCs w:val="24"/>
              </w:rPr>
            </w:pPr>
            <w:r w:rsidRPr="00654E52">
              <w:rPr>
                <w:sz w:val="24"/>
                <w:szCs w:val="24"/>
              </w:rPr>
              <w:t>Czy Podmiot przetwarzający wyznaczył inną osobę lub zespół osób odpowiedzialny za nadzór nad ochroną danych osobowych w organizacji? ( art. 24 )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16"/>
                <w:szCs w:val="16"/>
              </w:rPr>
            </w:pPr>
            <w:r w:rsidRPr="00654E52">
              <w:rPr>
                <w:sz w:val="16"/>
                <w:szCs w:val="16"/>
              </w:rPr>
              <w:t>Proszę wypełnić jeśli odpowiedzi na pytania 1 i 2 są negatywne.</w:t>
            </w:r>
          </w:p>
        </w:tc>
      </w:tr>
      <w:tr w:rsidR="00654E52" w:rsidRPr="00654E52" w:rsidTr="00DD4E27">
        <w:trPr>
          <w:trHeight w:val="451"/>
        </w:trPr>
        <w:tc>
          <w:tcPr>
            <w:tcW w:w="564" w:type="dxa"/>
            <w:vAlign w:val="center"/>
          </w:tcPr>
          <w:p w:rsidR="00654E52" w:rsidRPr="00654E52" w:rsidRDefault="00654E52" w:rsidP="00654E52">
            <w:pPr>
              <w:contextualSpacing/>
              <w:rPr>
                <w:sz w:val="24"/>
                <w:szCs w:val="24"/>
              </w:rPr>
            </w:pPr>
            <w:r w:rsidRPr="00654E52">
              <w:rPr>
                <w:sz w:val="24"/>
                <w:szCs w:val="24"/>
              </w:rPr>
              <w:t>4.</w:t>
            </w:r>
          </w:p>
        </w:tc>
        <w:tc>
          <w:tcPr>
            <w:tcW w:w="4529" w:type="dxa"/>
          </w:tcPr>
          <w:p w:rsidR="00654E52" w:rsidRPr="00654E52" w:rsidRDefault="00654E52" w:rsidP="00654E52">
            <w:pPr>
              <w:contextualSpacing/>
              <w:rPr>
                <w:sz w:val="24"/>
                <w:szCs w:val="24"/>
              </w:rPr>
            </w:pPr>
            <w:r w:rsidRPr="00654E52">
              <w:rPr>
                <w:sz w:val="24"/>
                <w:szCs w:val="24"/>
              </w:rPr>
              <w:t>Czy personel Podmiotu przetwarzającego dedykowany do obsługi administratora został przeszkolony z zakresu przepisów o ochronie danych osobowych? ( art. 24.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5.</w:t>
            </w:r>
          </w:p>
        </w:tc>
        <w:tc>
          <w:tcPr>
            <w:tcW w:w="4529" w:type="dxa"/>
          </w:tcPr>
          <w:p w:rsidR="00654E52" w:rsidRPr="00654E52" w:rsidRDefault="00654E52" w:rsidP="00654E52">
            <w:pPr>
              <w:contextualSpacing/>
              <w:rPr>
                <w:sz w:val="24"/>
                <w:szCs w:val="24"/>
              </w:rPr>
            </w:pPr>
            <w:r w:rsidRPr="00654E52">
              <w:rPr>
                <w:sz w:val="24"/>
                <w:szCs w:val="24"/>
              </w:rPr>
              <w:t>Czy fakt przeszkolenia personelu (pkt. 4) jest udokumentowany? ( art. 24 )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6.</w:t>
            </w:r>
          </w:p>
        </w:tc>
        <w:tc>
          <w:tcPr>
            <w:tcW w:w="4529" w:type="dxa"/>
          </w:tcPr>
          <w:p w:rsidR="00654E52" w:rsidRPr="00654E52" w:rsidRDefault="00654E52" w:rsidP="00654E52">
            <w:pPr>
              <w:contextualSpacing/>
              <w:rPr>
                <w:sz w:val="24"/>
                <w:szCs w:val="24"/>
              </w:rPr>
            </w:pPr>
            <w:r w:rsidRPr="00654E52">
              <w:rPr>
                <w:sz w:val="24"/>
                <w:szCs w:val="24"/>
              </w:rPr>
              <w:t>Czy personel Podmiotu przetwarzającego został przeszkolony w zakresie  bezpieczeństwa informatycznego? ( art. 24 )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7.</w:t>
            </w:r>
          </w:p>
        </w:tc>
        <w:tc>
          <w:tcPr>
            <w:tcW w:w="4529" w:type="dxa"/>
          </w:tcPr>
          <w:p w:rsidR="00654E52" w:rsidRPr="00654E52" w:rsidRDefault="00654E52" w:rsidP="00654E52">
            <w:pPr>
              <w:contextualSpacing/>
              <w:rPr>
                <w:sz w:val="24"/>
                <w:szCs w:val="24"/>
              </w:rPr>
            </w:pPr>
            <w:r w:rsidRPr="00654E52">
              <w:rPr>
                <w:sz w:val="24"/>
                <w:szCs w:val="24"/>
              </w:rPr>
              <w:t>Czy personelowi Podmiotu przetwarzającego wydawane są upoważnienia do przetwarzania danych osobowych? ( art. 24,29 )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8.</w:t>
            </w:r>
          </w:p>
        </w:tc>
        <w:tc>
          <w:tcPr>
            <w:tcW w:w="4529" w:type="dxa"/>
          </w:tcPr>
          <w:p w:rsidR="00654E52" w:rsidRPr="00654E52" w:rsidRDefault="00654E52" w:rsidP="00654E52">
            <w:pPr>
              <w:contextualSpacing/>
              <w:rPr>
                <w:sz w:val="24"/>
                <w:szCs w:val="24"/>
              </w:rPr>
            </w:pPr>
            <w:r w:rsidRPr="00654E52">
              <w:rPr>
                <w:sz w:val="24"/>
                <w:szCs w:val="24"/>
              </w:rPr>
              <w:t>Czy personel Podmiotu przetwarzającego został zobowiązany do zachowaniu w poufności danych osobowych? ( art. 24,28 )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51"/>
        </w:trPr>
        <w:tc>
          <w:tcPr>
            <w:tcW w:w="564" w:type="dxa"/>
            <w:vAlign w:val="center"/>
          </w:tcPr>
          <w:p w:rsidR="00654E52" w:rsidRPr="00654E52" w:rsidRDefault="00654E52" w:rsidP="00654E52">
            <w:pPr>
              <w:contextualSpacing/>
              <w:rPr>
                <w:sz w:val="24"/>
                <w:szCs w:val="24"/>
              </w:rPr>
            </w:pPr>
            <w:r w:rsidRPr="00654E52">
              <w:rPr>
                <w:sz w:val="24"/>
                <w:szCs w:val="24"/>
              </w:rPr>
              <w:t>9.</w:t>
            </w:r>
          </w:p>
        </w:tc>
        <w:tc>
          <w:tcPr>
            <w:tcW w:w="4529" w:type="dxa"/>
          </w:tcPr>
          <w:p w:rsidR="00654E52" w:rsidRPr="00654E52" w:rsidRDefault="00654E52" w:rsidP="00654E52">
            <w:pPr>
              <w:contextualSpacing/>
              <w:rPr>
                <w:sz w:val="24"/>
                <w:szCs w:val="24"/>
              </w:rPr>
            </w:pPr>
            <w:r w:rsidRPr="00654E52">
              <w:rPr>
                <w:sz w:val="24"/>
                <w:szCs w:val="24"/>
              </w:rPr>
              <w:t>Czy w odniesieniu do Podmiotu przetwarzającego została wydana prawomocna decyzja organu nadzorczego lub wyrok sądu stwierdzający naruszenie zasad ochrony danych osobowych? Czy naruszenie zostało usunięte? ( art. 24 )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10.</w:t>
            </w:r>
          </w:p>
        </w:tc>
        <w:tc>
          <w:tcPr>
            <w:tcW w:w="4529" w:type="dxa"/>
          </w:tcPr>
          <w:p w:rsidR="00654E52" w:rsidRPr="00654E52" w:rsidRDefault="00654E52" w:rsidP="00654E52">
            <w:pPr>
              <w:contextualSpacing/>
              <w:rPr>
                <w:sz w:val="24"/>
                <w:szCs w:val="24"/>
              </w:rPr>
            </w:pPr>
            <w:r w:rsidRPr="00654E52">
              <w:rPr>
                <w:sz w:val="24"/>
                <w:szCs w:val="24"/>
              </w:rPr>
              <w:t>Czy Podmiot przetwarzający stosuje się do przyjętych przez organ nadzorczy kodeksów postępowania? Proszę je  wymienić.</w:t>
            </w:r>
          </w:p>
          <w:p w:rsidR="00654E52" w:rsidRPr="00654E52" w:rsidRDefault="00654E52" w:rsidP="00654E52">
            <w:pPr>
              <w:contextualSpacing/>
              <w:rPr>
                <w:sz w:val="24"/>
                <w:szCs w:val="24"/>
              </w:rPr>
            </w:pPr>
            <w:r w:rsidRPr="00654E52">
              <w:rPr>
                <w:sz w:val="24"/>
                <w:szCs w:val="24"/>
              </w:rPr>
              <w:t>( art. 40 )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11.</w:t>
            </w:r>
          </w:p>
        </w:tc>
        <w:tc>
          <w:tcPr>
            <w:tcW w:w="4529" w:type="dxa"/>
          </w:tcPr>
          <w:p w:rsidR="00654E52" w:rsidRPr="00654E52" w:rsidRDefault="00654E52" w:rsidP="00654E52">
            <w:pPr>
              <w:contextualSpacing/>
              <w:rPr>
                <w:sz w:val="24"/>
                <w:szCs w:val="24"/>
              </w:rPr>
            </w:pPr>
            <w:r w:rsidRPr="00654E52">
              <w:rPr>
                <w:sz w:val="24"/>
                <w:szCs w:val="24"/>
              </w:rPr>
              <w:t>Czy Podmiot przetwarzający objęty jest monitorowaniem przestrzegania kodeksu postępowania przez akredytowany podmiot monitorujący? ( art. 41 )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12.</w:t>
            </w:r>
          </w:p>
        </w:tc>
        <w:tc>
          <w:tcPr>
            <w:tcW w:w="4529" w:type="dxa"/>
          </w:tcPr>
          <w:p w:rsidR="00654E52" w:rsidRPr="00654E52" w:rsidRDefault="00654E52" w:rsidP="00654E52">
            <w:pPr>
              <w:contextualSpacing/>
              <w:rPr>
                <w:sz w:val="24"/>
                <w:szCs w:val="24"/>
              </w:rPr>
            </w:pPr>
            <w:r w:rsidRPr="00654E52">
              <w:rPr>
                <w:sz w:val="24"/>
                <w:szCs w:val="24"/>
              </w:rPr>
              <w:t>Czy Podmiot przetwarzający otrzymał certyfikat zgodności z RODO? ( art. 42 )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13.</w:t>
            </w:r>
          </w:p>
        </w:tc>
        <w:tc>
          <w:tcPr>
            <w:tcW w:w="4529" w:type="dxa"/>
          </w:tcPr>
          <w:p w:rsidR="00654E52" w:rsidRPr="00654E52" w:rsidRDefault="00654E52" w:rsidP="00654E52">
            <w:pPr>
              <w:contextualSpacing/>
              <w:rPr>
                <w:sz w:val="24"/>
                <w:szCs w:val="24"/>
              </w:rPr>
            </w:pPr>
            <w:r w:rsidRPr="00654E52">
              <w:rPr>
                <w:sz w:val="24"/>
                <w:szCs w:val="24"/>
              </w:rPr>
              <w:t>Czy Podmiot przetwarzający posiada inny certyfikat bezpieczeństwa (np. ISO 27001)? Proszę wymienić wraz z nr certyfikacji i terminem ważności. ( art. 24 )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51"/>
        </w:trPr>
        <w:tc>
          <w:tcPr>
            <w:tcW w:w="564" w:type="dxa"/>
            <w:vAlign w:val="center"/>
          </w:tcPr>
          <w:p w:rsidR="00654E52" w:rsidRPr="00654E52" w:rsidRDefault="00654E52" w:rsidP="00654E52">
            <w:pPr>
              <w:contextualSpacing/>
              <w:rPr>
                <w:sz w:val="24"/>
                <w:szCs w:val="24"/>
              </w:rPr>
            </w:pPr>
            <w:r w:rsidRPr="00654E52">
              <w:rPr>
                <w:sz w:val="24"/>
                <w:szCs w:val="24"/>
              </w:rPr>
              <w:t>14.</w:t>
            </w:r>
          </w:p>
        </w:tc>
        <w:tc>
          <w:tcPr>
            <w:tcW w:w="4529" w:type="dxa"/>
          </w:tcPr>
          <w:p w:rsidR="00654E52" w:rsidRPr="00654E52" w:rsidRDefault="00654E52" w:rsidP="00654E52">
            <w:pPr>
              <w:contextualSpacing/>
              <w:rPr>
                <w:sz w:val="24"/>
                <w:szCs w:val="24"/>
              </w:rPr>
            </w:pPr>
            <w:r w:rsidRPr="00654E52">
              <w:rPr>
                <w:sz w:val="24"/>
                <w:szCs w:val="24"/>
              </w:rPr>
              <w:t>Czy Podmiot przetwarzający wdrożył Politykę bezpieczeństwa danych osobowych lub inny dokument opisujący system ochrony danych osobowych oraz procedury postępowania w związku z realizacją wymogów RODO? ( art. 24 ust. 2 )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15.</w:t>
            </w:r>
          </w:p>
        </w:tc>
        <w:tc>
          <w:tcPr>
            <w:tcW w:w="4529" w:type="dxa"/>
          </w:tcPr>
          <w:p w:rsidR="00654E52" w:rsidRPr="00654E52" w:rsidRDefault="00654E52" w:rsidP="00654E52">
            <w:pPr>
              <w:contextualSpacing/>
              <w:rPr>
                <w:sz w:val="24"/>
                <w:szCs w:val="24"/>
              </w:rPr>
            </w:pPr>
            <w:r w:rsidRPr="00654E52">
              <w:rPr>
                <w:sz w:val="24"/>
                <w:szCs w:val="24"/>
              </w:rPr>
              <w:t>Czy wdrożona instrukcja/procedura postępowania w sytuacji naruszenia ochrony danych osobowych zawiera postanowienia o obowiązku poinformowania Administratora o naruszeniu i o sposobie realizacji tego obowiązku? ( art. 24, 33 ust. 2 )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16.</w:t>
            </w:r>
          </w:p>
        </w:tc>
        <w:tc>
          <w:tcPr>
            <w:tcW w:w="4529" w:type="dxa"/>
          </w:tcPr>
          <w:p w:rsidR="00654E52" w:rsidRPr="00654E52" w:rsidRDefault="00654E52" w:rsidP="00654E52">
            <w:pPr>
              <w:contextualSpacing/>
              <w:rPr>
                <w:sz w:val="24"/>
                <w:szCs w:val="24"/>
              </w:rPr>
            </w:pPr>
            <w:r w:rsidRPr="00654E52">
              <w:rPr>
                <w:sz w:val="24"/>
                <w:szCs w:val="24"/>
              </w:rPr>
              <w:t>Czy wdrożona instrukcja/procedura postępowania w sytuacji naruszenia ochrony danych osobowych zawiera zapisy dotyczące obowiązku podjęcia środków w celu zaradzenia naruszeniu (w tym minimalizowania skutków)? ( art. 24, 33 ust. 3 lit. d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17.</w:t>
            </w:r>
          </w:p>
        </w:tc>
        <w:tc>
          <w:tcPr>
            <w:tcW w:w="4529" w:type="dxa"/>
          </w:tcPr>
          <w:p w:rsidR="00654E52" w:rsidRPr="00654E52" w:rsidRDefault="00654E52" w:rsidP="00654E52">
            <w:pPr>
              <w:contextualSpacing/>
              <w:rPr>
                <w:sz w:val="24"/>
                <w:szCs w:val="24"/>
              </w:rPr>
            </w:pPr>
            <w:r w:rsidRPr="00654E52">
              <w:rPr>
                <w:sz w:val="24"/>
                <w:szCs w:val="24"/>
              </w:rPr>
              <w:t>Czy Podmiot przetwarzający prowadzi ewidencję naruszeń ochrony danych osobowych? ( art. 24, 33 ust. 5 )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18.</w:t>
            </w:r>
          </w:p>
        </w:tc>
        <w:tc>
          <w:tcPr>
            <w:tcW w:w="4529" w:type="dxa"/>
          </w:tcPr>
          <w:p w:rsidR="00654E52" w:rsidRPr="00654E52" w:rsidRDefault="00654E52" w:rsidP="00654E52">
            <w:pPr>
              <w:contextualSpacing/>
              <w:rPr>
                <w:sz w:val="24"/>
                <w:szCs w:val="24"/>
              </w:rPr>
            </w:pPr>
            <w:r w:rsidRPr="00654E52">
              <w:rPr>
                <w:sz w:val="24"/>
                <w:szCs w:val="24"/>
              </w:rPr>
              <w:t>Czy Podmiot przetwarzający prowadzi rejestr czynności przetwarzania danych osobowych (jako ADO) oraz rejestr kategorii czynności przetwarzania danych jako podmiot przetwarzający? ( art. 30 )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51"/>
        </w:trPr>
        <w:tc>
          <w:tcPr>
            <w:tcW w:w="564" w:type="dxa"/>
            <w:vAlign w:val="center"/>
          </w:tcPr>
          <w:p w:rsidR="00654E52" w:rsidRPr="00654E52" w:rsidRDefault="00654E52" w:rsidP="00654E52">
            <w:pPr>
              <w:contextualSpacing/>
              <w:rPr>
                <w:sz w:val="24"/>
                <w:szCs w:val="24"/>
              </w:rPr>
            </w:pPr>
            <w:r w:rsidRPr="00654E52">
              <w:rPr>
                <w:sz w:val="24"/>
                <w:szCs w:val="24"/>
              </w:rPr>
              <w:t>19.</w:t>
            </w:r>
          </w:p>
        </w:tc>
        <w:tc>
          <w:tcPr>
            <w:tcW w:w="4529" w:type="dxa"/>
          </w:tcPr>
          <w:p w:rsidR="00654E52" w:rsidRPr="00654E52" w:rsidRDefault="00654E52" w:rsidP="00654E52">
            <w:pPr>
              <w:contextualSpacing/>
              <w:rPr>
                <w:sz w:val="24"/>
                <w:szCs w:val="24"/>
              </w:rPr>
            </w:pPr>
            <w:r w:rsidRPr="00654E52">
              <w:rPr>
                <w:sz w:val="24"/>
                <w:szCs w:val="24"/>
              </w:rPr>
              <w:t>Czy Podmiot przetwarzający wdrożył odpowiednie środki organizacyjne i techniczne (np. instrukcja, procedura, zakres odpowiedzialności pracowników, funkcjonalność systemu IT) przeznaczone do pomocy Administratorowi w realizacji praw osób, których dane dotyczą? ( art. 15-22, 28 ust.3 lit. e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20.</w:t>
            </w:r>
          </w:p>
        </w:tc>
        <w:tc>
          <w:tcPr>
            <w:tcW w:w="4529" w:type="dxa"/>
          </w:tcPr>
          <w:p w:rsidR="00654E52" w:rsidRPr="00654E52" w:rsidRDefault="00654E52" w:rsidP="00654E52">
            <w:pPr>
              <w:contextualSpacing/>
              <w:rPr>
                <w:sz w:val="24"/>
                <w:szCs w:val="24"/>
              </w:rPr>
            </w:pPr>
            <w:r w:rsidRPr="00654E52">
              <w:rPr>
                <w:sz w:val="24"/>
                <w:szCs w:val="24"/>
              </w:rPr>
              <w:t>Czy Podmiot przetwarzający realizuje proces analizy ryzyka oraz analizy naruszenia praw lub wolności osób fizycznych (DPiA)? ( art. 24, 32, 35 )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21.</w:t>
            </w:r>
          </w:p>
        </w:tc>
        <w:tc>
          <w:tcPr>
            <w:tcW w:w="4529" w:type="dxa"/>
          </w:tcPr>
          <w:p w:rsidR="00654E52" w:rsidRPr="00654E52" w:rsidRDefault="00654E52" w:rsidP="00654E52">
            <w:pPr>
              <w:contextualSpacing/>
              <w:rPr>
                <w:sz w:val="24"/>
                <w:szCs w:val="24"/>
              </w:rPr>
            </w:pPr>
            <w:r w:rsidRPr="00654E52">
              <w:rPr>
                <w:sz w:val="24"/>
                <w:szCs w:val="24"/>
              </w:rPr>
              <w:t>Czy Podmiot przetwarzający wdrożył zabezpieczenia we własnym systemie informatycznym adekwatne do wyników szacowania ryzyka oraz DPiA? ( art. 24, 32 )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22.</w:t>
            </w:r>
          </w:p>
        </w:tc>
        <w:tc>
          <w:tcPr>
            <w:tcW w:w="4529" w:type="dxa"/>
          </w:tcPr>
          <w:p w:rsidR="00654E52" w:rsidRPr="00654E52" w:rsidRDefault="00654E52" w:rsidP="00654E52">
            <w:pPr>
              <w:contextualSpacing/>
              <w:rPr>
                <w:sz w:val="24"/>
                <w:szCs w:val="24"/>
              </w:rPr>
            </w:pPr>
            <w:r w:rsidRPr="00654E52">
              <w:rPr>
                <w:sz w:val="24"/>
                <w:szCs w:val="24"/>
              </w:rPr>
              <w:t xml:space="preserve">Czy system informatyczny Podmiotu przetwarzającego zapewnia pełną rozliczalność działań jego użytkowników? </w:t>
            </w:r>
          </w:p>
          <w:p w:rsidR="00654E52" w:rsidRPr="00654E52" w:rsidRDefault="00654E52" w:rsidP="00654E52">
            <w:pPr>
              <w:contextualSpacing/>
              <w:rPr>
                <w:sz w:val="24"/>
                <w:szCs w:val="24"/>
              </w:rPr>
            </w:pPr>
            <w:r w:rsidRPr="00654E52">
              <w:rPr>
                <w:sz w:val="24"/>
                <w:szCs w:val="24"/>
              </w:rPr>
              <w:t>( art. 24, 32 )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23.</w:t>
            </w:r>
          </w:p>
        </w:tc>
        <w:tc>
          <w:tcPr>
            <w:tcW w:w="4529" w:type="dxa"/>
          </w:tcPr>
          <w:p w:rsidR="00654E52" w:rsidRPr="00654E52" w:rsidRDefault="00654E52" w:rsidP="00654E52">
            <w:pPr>
              <w:contextualSpacing/>
              <w:rPr>
                <w:sz w:val="24"/>
                <w:szCs w:val="24"/>
              </w:rPr>
            </w:pPr>
            <w:r w:rsidRPr="00654E52">
              <w:rPr>
                <w:sz w:val="24"/>
                <w:szCs w:val="24"/>
              </w:rPr>
              <w:t>Czy Podmiot przetwarzający przekazuje dane osobowe do państwa trzeciego, na zasadach określonych w rozdziale V RODO? Proszę  wskazać na jakich zasadach ( art. 44 – 49, Decyzja Wykonawcza Komisji (UE) 2021/914 z dnia 04.062021r.)</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51"/>
        </w:trPr>
        <w:tc>
          <w:tcPr>
            <w:tcW w:w="564" w:type="dxa"/>
            <w:vAlign w:val="center"/>
          </w:tcPr>
          <w:p w:rsidR="00654E52" w:rsidRPr="00654E52" w:rsidRDefault="00654E52" w:rsidP="00654E52">
            <w:pPr>
              <w:contextualSpacing/>
              <w:rPr>
                <w:sz w:val="24"/>
                <w:szCs w:val="24"/>
              </w:rPr>
            </w:pPr>
            <w:r w:rsidRPr="00654E52">
              <w:rPr>
                <w:sz w:val="24"/>
                <w:szCs w:val="24"/>
              </w:rPr>
              <w:t>24.</w:t>
            </w:r>
          </w:p>
        </w:tc>
        <w:tc>
          <w:tcPr>
            <w:tcW w:w="4529" w:type="dxa"/>
          </w:tcPr>
          <w:p w:rsidR="00654E52" w:rsidRPr="00654E52" w:rsidRDefault="00654E52" w:rsidP="00654E52">
            <w:pPr>
              <w:contextualSpacing/>
              <w:rPr>
                <w:sz w:val="24"/>
                <w:szCs w:val="24"/>
              </w:rPr>
            </w:pPr>
            <w:r w:rsidRPr="00654E52">
              <w:rPr>
                <w:sz w:val="24"/>
                <w:szCs w:val="24"/>
              </w:rPr>
              <w:t>Czy Podmiot przetwarzający wdrożył „Plan Ciągłości Działania” ? ( art. 24, 32 )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25.</w:t>
            </w:r>
          </w:p>
        </w:tc>
        <w:tc>
          <w:tcPr>
            <w:tcW w:w="4529" w:type="dxa"/>
          </w:tcPr>
          <w:p w:rsidR="00654E52" w:rsidRPr="00654E52" w:rsidRDefault="00654E52" w:rsidP="00654E52">
            <w:pPr>
              <w:contextualSpacing/>
              <w:rPr>
                <w:sz w:val="24"/>
                <w:szCs w:val="24"/>
              </w:rPr>
            </w:pPr>
            <w:r w:rsidRPr="00654E52">
              <w:rPr>
                <w:sz w:val="24"/>
                <w:szCs w:val="24"/>
              </w:rPr>
              <w:t>Czy Podmiot przetwarzający stosuje regularne testowanie, mierzenie i ocenianie skuteczności wdrożonych środków technicznych i organizacyjnych ? W jakiej formie są dokumentowane? ( art. 32 )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51"/>
        </w:trPr>
        <w:tc>
          <w:tcPr>
            <w:tcW w:w="564" w:type="dxa"/>
            <w:vAlign w:val="center"/>
          </w:tcPr>
          <w:p w:rsidR="00654E52" w:rsidRPr="00654E52" w:rsidRDefault="00654E52" w:rsidP="00654E52">
            <w:pPr>
              <w:contextualSpacing/>
              <w:rPr>
                <w:sz w:val="24"/>
                <w:szCs w:val="24"/>
              </w:rPr>
            </w:pPr>
            <w:r w:rsidRPr="00654E52">
              <w:rPr>
                <w:sz w:val="24"/>
                <w:szCs w:val="24"/>
              </w:rPr>
              <w:t>26.</w:t>
            </w:r>
          </w:p>
        </w:tc>
        <w:tc>
          <w:tcPr>
            <w:tcW w:w="4529" w:type="dxa"/>
          </w:tcPr>
          <w:p w:rsidR="00654E52" w:rsidRPr="00654E52" w:rsidRDefault="00654E52" w:rsidP="00654E52">
            <w:pPr>
              <w:contextualSpacing/>
              <w:rPr>
                <w:sz w:val="24"/>
                <w:szCs w:val="24"/>
              </w:rPr>
            </w:pPr>
            <w:r w:rsidRPr="00654E52">
              <w:rPr>
                <w:sz w:val="24"/>
                <w:szCs w:val="24"/>
              </w:rPr>
              <w:t xml:space="preserve">Czy Podmiot przetwarzający  korzysta w ramach powierzenia lub ma zamiar korzystać z usług innych podmiotów (tzw. „pod-powierzających” lub dalszych podmiotów przetwarzających)? ( art. 24, 28)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16"/>
                <w:szCs w:val="16"/>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27.</w:t>
            </w:r>
          </w:p>
        </w:tc>
        <w:tc>
          <w:tcPr>
            <w:tcW w:w="4529" w:type="dxa"/>
          </w:tcPr>
          <w:p w:rsidR="00654E52" w:rsidRPr="00654E52" w:rsidRDefault="00654E52" w:rsidP="00654E52">
            <w:pPr>
              <w:contextualSpacing/>
              <w:rPr>
                <w:sz w:val="24"/>
                <w:szCs w:val="24"/>
              </w:rPr>
            </w:pPr>
            <w:r w:rsidRPr="00654E52">
              <w:rPr>
                <w:sz w:val="24"/>
                <w:szCs w:val="24"/>
              </w:rPr>
              <w:t>Czy Podmiot przetwarzający przed nawiązaniem współpracy z tzw. „pod-powierzającymi” dokonuje jego weryfikacji pod kątem zdolności do zapewnienia ochrony danych osobowych ? ( art. 28 )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24"/>
                <w:szCs w:val="24"/>
              </w:rPr>
            </w:pPr>
          </w:p>
        </w:tc>
      </w:tr>
      <w:tr w:rsidR="00654E52" w:rsidRPr="00654E52" w:rsidTr="00DD4E27">
        <w:trPr>
          <w:trHeight w:val="429"/>
        </w:trPr>
        <w:tc>
          <w:tcPr>
            <w:tcW w:w="564" w:type="dxa"/>
            <w:vAlign w:val="center"/>
          </w:tcPr>
          <w:p w:rsidR="00654E52" w:rsidRPr="00654E52" w:rsidRDefault="00654E52" w:rsidP="00654E52">
            <w:pPr>
              <w:contextualSpacing/>
              <w:rPr>
                <w:sz w:val="24"/>
                <w:szCs w:val="24"/>
              </w:rPr>
            </w:pPr>
            <w:r w:rsidRPr="00654E52">
              <w:rPr>
                <w:sz w:val="24"/>
                <w:szCs w:val="24"/>
              </w:rPr>
              <w:t>28.</w:t>
            </w:r>
          </w:p>
        </w:tc>
        <w:tc>
          <w:tcPr>
            <w:tcW w:w="4529" w:type="dxa"/>
          </w:tcPr>
          <w:p w:rsidR="00654E52" w:rsidRPr="00654E52" w:rsidRDefault="00654E52" w:rsidP="00654E52">
            <w:pPr>
              <w:contextualSpacing/>
              <w:rPr>
                <w:sz w:val="24"/>
                <w:szCs w:val="24"/>
              </w:rPr>
            </w:pPr>
            <w:r w:rsidRPr="00654E52">
              <w:rPr>
                <w:sz w:val="24"/>
                <w:szCs w:val="24"/>
              </w:rPr>
              <w:t>Czy Podmiot przetwarzający z pod-powierzającymi  ma zawarte stosowne umowy lub inne formy udokumentowanego przetwarzania w jego imieniu ?</w:t>
            </w:r>
          </w:p>
          <w:p w:rsidR="00654E52" w:rsidRPr="00654E52" w:rsidRDefault="00654E52" w:rsidP="00654E52">
            <w:pPr>
              <w:contextualSpacing/>
              <w:rPr>
                <w:sz w:val="24"/>
                <w:szCs w:val="24"/>
              </w:rPr>
            </w:pPr>
            <w:r w:rsidRPr="00654E52">
              <w:rPr>
                <w:sz w:val="24"/>
                <w:szCs w:val="24"/>
              </w:rPr>
              <w:t xml:space="preserve">( art. 28 )  </w:t>
            </w:r>
          </w:p>
        </w:tc>
        <w:tc>
          <w:tcPr>
            <w:tcW w:w="855" w:type="dxa"/>
          </w:tcPr>
          <w:p w:rsidR="00654E52" w:rsidRPr="00654E52" w:rsidRDefault="00654E52" w:rsidP="00654E52">
            <w:pPr>
              <w:contextualSpacing/>
              <w:rPr>
                <w:sz w:val="24"/>
                <w:szCs w:val="24"/>
              </w:rPr>
            </w:pPr>
          </w:p>
        </w:tc>
        <w:tc>
          <w:tcPr>
            <w:tcW w:w="855" w:type="dxa"/>
          </w:tcPr>
          <w:p w:rsidR="00654E52" w:rsidRPr="00654E52" w:rsidRDefault="00654E52" w:rsidP="00654E52">
            <w:pPr>
              <w:contextualSpacing/>
              <w:rPr>
                <w:sz w:val="24"/>
                <w:szCs w:val="24"/>
              </w:rPr>
            </w:pPr>
          </w:p>
        </w:tc>
        <w:tc>
          <w:tcPr>
            <w:tcW w:w="1134" w:type="dxa"/>
          </w:tcPr>
          <w:p w:rsidR="00654E52" w:rsidRPr="00654E52" w:rsidRDefault="00654E52" w:rsidP="00654E52">
            <w:pPr>
              <w:contextualSpacing/>
              <w:rPr>
                <w:sz w:val="24"/>
                <w:szCs w:val="24"/>
              </w:rPr>
            </w:pPr>
          </w:p>
        </w:tc>
        <w:tc>
          <w:tcPr>
            <w:tcW w:w="3073" w:type="dxa"/>
          </w:tcPr>
          <w:p w:rsidR="00654E52" w:rsidRPr="00654E52" w:rsidRDefault="00654E52" w:rsidP="00654E52">
            <w:pPr>
              <w:contextualSpacing/>
              <w:rPr>
                <w:sz w:val="24"/>
                <w:szCs w:val="24"/>
              </w:rPr>
            </w:pPr>
          </w:p>
        </w:tc>
        <w:tc>
          <w:tcPr>
            <w:tcW w:w="2877" w:type="dxa"/>
          </w:tcPr>
          <w:p w:rsidR="00654E52" w:rsidRPr="00654E52" w:rsidRDefault="00654E52" w:rsidP="00654E52">
            <w:pPr>
              <w:contextualSpacing/>
              <w:rPr>
                <w:sz w:val="16"/>
                <w:szCs w:val="16"/>
              </w:rPr>
            </w:pPr>
            <w:r w:rsidRPr="00654E52">
              <w:rPr>
                <w:sz w:val="16"/>
                <w:szCs w:val="16"/>
              </w:rPr>
              <w:t>Proszę wypełnić w przypadku odpowiedzi twierdzącej w pkt. 26</w:t>
            </w:r>
          </w:p>
        </w:tc>
      </w:tr>
    </w:tbl>
    <w:p w:rsidR="00654E52" w:rsidRPr="00654E52" w:rsidRDefault="00654E52" w:rsidP="00654E52">
      <w:pPr>
        <w:contextualSpacing/>
        <w:rPr>
          <w:rFonts w:ascii="Calibri" w:eastAsia="Calibri" w:hAnsi="Calibri" w:cs="Times New Roman"/>
          <w:sz w:val="24"/>
          <w:szCs w:val="24"/>
        </w:rPr>
      </w:pPr>
    </w:p>
    <w:p w:rsidR="00654E52" w:rsidRPr="00654E52" w:rsidRDefault="00654E52" w:rsidP="00654E52">
      <w:pPr>
        <w:contextualSpacing/>
        <w:rPr>
          <w:rFonts w:ascii="Calibri" w:eastAsia="Calibri" w:hAnsi="Calibri" w:cs="Times New Roman"/>
          <w:sz w:val="24"/>
          <w:szCs w:val="24"/>
        </w:rPr>
      </w:pPr>
    </w:p>
    <w:p w:rsidR="00654E52" w:rsidRPr="00654E52" w:rsidRDefault="00654E52" w:rsidP="00654E52">
      <w:pPr>
        <w:contextualSpacing/>
        <w:rPr>
          <w:rFonts w:ascii="Calibri" w:eastAsia="Calibri" w:hAnsi="Calibri" w:cs="Times New Roman"/>
          <w:sz w:val="24"/>
          <w:szCs w:val="24"/>
        </w:rPr>
      </w:pPr>
    </w:p>
    <w:p w:rsidR="00654E52" w:rsidRPr="00654E52" w:rsidRDefault="00654E52" w:rsidP="00654E52">
      <w:pPr>
        <w:contextualSpacing/>
        <w:rPr>
          <w:rFonts w:ascii="Calibri" w:eastAsia="Calibri" w:hAnsi="Calibri" w:cs="Times New Roman"/>
          <w:sz w:val="24"/>
          <w:szCs w:val="24"/>
        </w:rPr>
      </w:pPr>
    </w:p>
    <w:p w:rsidR="00654E52" w:rsidRPr="00654E52" w:rsidRDefault="00654E52" w:rsidP="00654E52">
      <w:pPr>
        <w:widowControl w:val="0"/>
        <w:numPr>
          <w:ilvl w:val="0"/>
          <w:numId w:val="49"/>
        </w:numPr>
        <w:suppressAutoHyphens/>
        <w:overflowPunct w:val="0"/>
        <w:autoSpaceDE w:val="0"/>
        <w:autoSpaceDN w:val="0"/>
        <w:adjustRightInd w:val="0"/>
        <w:spacing w:after="0" w:line="240" w:lineRule="auto"/>
        <w:contextualSpacing/>
        <w:jc w:val="center"/>
        <w:textAlignment w:val="baseline"/>
        <w:rPr>
          <w:rFonts w:ascii="Calibri" w:eastAsia="Calibri" w:hAnsi="Calibri" w:cs="Times New Roman"/>
          <w:b/>
          <w:sz w:val="24"/>
          <w:szCs w:val="24"/>
        </w:rPr>
      </w:pPr>
      <w:r w:rsidRPr="00654E52">
        <w:rPr>
          <w:rFonts w:ascii="Calibri" w:eastAsia="Calibri" w:hAnsi="Calibri" w:cs="Times New Roman"/>
          <w:b/>
          <w:sz w:val="24"/>
          <w:szCs w:val="24"/>
        </w:rPr>
        <w:t>INFORMACJE  KOŃCOWE</w:t>
      </w:r>
    </w:p>
    <w:p w:rsidR="00654E52" w:rsidRPr="00654E52" w:rsidRDefault="00654E52" w:rsidP="00654E52">
      <w:pPr>
        <w:ind w:left="720"/>
        <w:contextualSpacing/>
        <w:rPr>
          <w:rFonts w:ascii="Calibri" w:eastAsia="Calibri" w:hAnsi="Calibri" w:cs="Times New Roman"/>
          <w:b/>
          <w:sz w:val="24"/>
          <w:szCs w:val="24"/>
        </w:rPr>
      </w:pPr>
    </w:p>
    <w:tbl>
      <w:tblPr>
        <w:tblStyle w:val="Tabela-Siatka4"/>
        <w:tblW w:w="0" w:type="auto"/>
        <w:tblLook w:val="04A0" w:firstRow="1" w:lastRow="0" w:firstColumn="1" w:lastColumn="0" w:noHBand="0" w:noVBand="1"/>
      </w:tblPr>
      <w:tblGrid>
        <w:gridCol w:w="5949"/>
        <w:gridCol w:w="7954"/>
      </w:tblGrid>
      <w:tr w:rsidR="00654E52" w:rsidRPr="00654E52" w:rsidTr="00DD4E27">
        <w:trPr>
          <w:trHeight w:val="731"/>
        </w:trPr>
        <w:tc>
          <w:tcPr>
            <w:tcW w:w="5949" w:type="dxa"/>
            <w:vAlign w:val="center"/>
          </w:tcPr>
          <w:p w:rsidR="00654E52" w:rsidRPr="00654E52" w:rsidRDefault="00654E52" w:rsidP="00654E52">
            <w:pPr>
              <w:contextualSpacing/>
              <w:rPr>
                <w:sz w:val="24"/>
                <w:szCs w:val="24"/>
              </w:rPr>
            </w:pPr>
            <w:r w:rsidRPr="00654E52">
              <w:rPr>
                <w:sz w:val="24"/>
                <w:szCs w:val="24"/>
              </w:rPr>
              <w:t>DATA  WYPEŁNIENIA</w:t>
            </w:r>
          </w:p>
        </w:tc>
        <w:tc>
          <w:tcPr>
            <w:tcW w:w="7954" w:type="dxa"/>
          </w:tcPr>
          <w:p w:rsidR="00654E52" w:rsidRPr="00654E52" w:rsidRDefault="00654E52" w:rsidP="00654E52">
            <w:pPr>
              <w:contextualSpacing/>
              <w:rPr>
                <w:sz w:val="24"/>
                <w:szCs w:val="24"/>
              </w:rPr>
            </w:pPr>
          </w:p>
        </w:tc>
      </w:tr>
      <w:tr w:rsidR="00654E52" w:rsidRPr="00654E52" w:rsidTr="00DD4E27">
        <w:trPr>
          <w:trHeight w:val="731"/>
        </w:trPr>
        <w:tc>
          <w:tcPr>
            <w:tcW w:w="5949" w:type="dxa"/>
            <w:vAlign w:val="center"/>
          </w:tcPr>
          <w:p w:rsidR="00654E52" w:rsidRPr="00654E52" w:rsidRDefault="00654E52" w:rsidP="00654E52">
            <w:pPr>
              <w:contextualSpacing/>
              <w:rPr>
                <w:sz w:val="24"/>
                <w:szCs w:val="24"/>
              </w:rPr>
            </w:pPr>
            <w:r w:rsidRPr="00654E52">
              <w:rPr>
                <w:sz w:val="24"/>
                <w:szCs w:val="24"/>
              </w:rPr>
              <w:t>IMIĘ I NAZWISKO OSOBY AUTORYZUJĄCEJ</w:t>
            </w:r>
          </w:p>
          <w:p w:rsidR="00654E52" w:rsidRPr="00654E52" w:rsidRDefault="00654E52" w:rsidP="00654E52">
            <w:pPr>
              <w:contextualSpacing/>
              <w:rPr>
                <w:sz w:val="24"/>
                <w:szCs w:val="24"/>
              </w:rPr>
            </w:pPr>
            <w:r w:rsidRPr="00654E52">
              <w:rPr>
                <w:sz w:val="24"/>
                <w:szCs w:val="24"/>
              </w:rPr>
              <w:t>DOKUMENT W IMIENIU PODMIOTU PRZETWARZAJĄCEGO</w:t>
            </w:r>
          </w:p>
          <w:p w:rsidR="00654E52" w:rsidRPr="00654E52" w:rsidRDefault="00654E52" w:rsidP="00654E52">
            <w:pPr>
              <w:contextualSpacing/>
              <w:rPr>
                <w:sz w:val="24"/>
                <w:szCs w:val="24"/>
              </w:rPr>
            </w:pPr>
            <w:r w:rsidRPr="00654E52">
              <w:rPr>
                <w:sz w:val="24"/>
                <w:szCs w:val="24"/>
              </w:rPr>
              <w:t>PEŁNIONA FUNKCJA/STANOWISKO</w:t>
            </w:r>
          </w:p>
        </w:tc>
        <w:tc>
          <w:tcPr>
            <w:tcW w:w="7954" w:type="dxa"/>
          </w:tcPr>
          <w:p w:rsidR="00654E52" w:rsidRPr="00654E52" w:rsidRDefault="00654E52" w:rsidP="00654E52">
            <w:pPr>
              <w:contextualSpacing/>
              <w:rPr>
                <w:sz w:val="24"/>
                <w:szCs w:val="24"/>
              </w:rPr>
            </w:pPr>
          </w:p>
        </w:tc>
      </w:tr>
      <w:tr w:rsidR="00654E52" w:rsidRPr="00654E52" w:rsidTr="00DD4E27">
        <w:trPr>
          <w:trHeight w:val="731"/>
        </w:trPr>
        <w:tc>
          <w:tcPr>
            <w:tcW w:w="5949" w:type="dxa"/>
            <w:vAlign w:val="center"/>
          </w:tcPr>
          <w:p w:rsidR="00654E52" w:rsidRPr="00654E52" w:rsidRDefault="00654E52" w:rsidP="00654E52">
            <w:pPr>
              <w:contextualSpacing/>
              <w:rPr>
                <w:sz w:val="24"/>
                <w:szCs w:val="24"/>
              </w:rPr>
            </w:pPr>
            <w:r w:rsidRPr="00654E52">
              <w:rPr>
                <w:sz w:val="24"/>
                <w:szCs w:val="24"/>
              </w:rPr>
              <w:t>LICZBA   STRON  KWESTIONARIUSZA</w:t>
            </w:r>
          </w:p>
        </w:tc>
        <w:tc>
          <w:tcPr>
            <w:tcW w:w="7954" w:type="dxa"/>
          </w:tcPr>
          <w:p w:rsidR="00654E52" w:rsidRPr="00654E52" w:rsidRDefault="00654E52" w:rsidP="00654E52">
            <w:pPr>
              <w:contextualSpacing/>
              <w:rPr>
                <w:sz w:val="24"/>
                <w:szCs w:val="24"/>
              </w:rPr>
            </w:pPr>
          </w:p>
        </w:tc>
      </w:tr>
    </w:tbl>
    <w:p w:rsidR="00654E52" w:rsidRPr="00654E52" w:rsidRDefault="00654E52" w:rsidP="00654E52">
      <w:pPr>
        <w:contextualSpacing/>
        <w:rPr>
          <w:rFonts w:ascii="Calibri" w:eastAsia="Calibri" w:hAnsi="Calibri" w:cs="Times New Roman"/>
          <w:sz w:val="24"/>
          <w:szCs w:val="24"/>
        </w:rPr>
      </w:pPr>
    </w:p>
    <w:p w:rsidR="00654E52" w:rsidRPr="00654E52" w:rsidRDefault="00654E52" w:rsidP="00654E52">
      <w:pPr>
        <w:widowControl w:val="0"/>
        <w:numPr>
          <w:ilvl w:val="0"/>
          <w:numId w:val="49"/>
        </w:numPr>
        <w:suppressAutoHyphens/>
        <w:overflowPunct w:val="0"/>
        <w:autoSpaceDE w:val="0"/>
        <w:autoSpaceDN w:val="0"/>
        <w:adjustRightInd w:val="0"/>
        <w:spacing w:after="0" w:line="240" w:lineRule="auto"/>
        <w:contextualSpacing/>
        <w:jc w:val="center"/>
        <w:textAlignment w:val="baseline"/>
        <w:rPr>
          <w:rFonts w:ascii="Calibri" w:eastAsia="Calibri" w:hAnsi="Calibri" w:cs="Times New Roman"/>
          <w:b/>
          <w:sz w:val="24"/>
          <w:szCs w:val="24"/>
        </w:rPr>
      </w:pPr>
      <w:r w:rsidRPr="00654E52">
        <w:rPr>
          <w:rFonts w:ascii="Calibri" w:eastAsia="Calibri" w:hAnsi="Calibri" w:cs="Times New Roman"/>
          <w:b/>
          <w:sz w:val="24"/>
          <w:szCs w:val="24"/>
        </w:rPr>
        <w:t>OCENA  ADMINISTRATORA</w:t>
      </w:r>
    </w:p>
    <w:tbl>
      <w:tblPr>
        <w:tblStyle w:val="Tabela-Siatka4"/>
        <w:tblW w:w="0" w:type="auto"/>
        <w:tblLook w:val="04A0" w:firstRow="1" w:lastRow="0" w:firstColumn="1" w:lastColumn="0" w:noHBand="0" w:noVBand="1"/>
      </w:tblPr>
      <w:tblGrid>
        <w:gridCol w:w="5949"/>
        <w:gridCol w:w="8045"/>
      </w:tblGrid>
      <w:tr w:rsidR="00654E52" w:rsidRPr="00654E52" w:rsidTr="00DD4E27">
        <w:trPr>
          <w:trHeight w:val="1081"/>
        </w:trPr>
        <w:tc>
          <w:tcPr>
            <w:tcW w:w="5949" w:type="dxa"/>
            <w:vAlign w:val="center"/>
          </w:tcPr>
          <w:p w:rsidR="00654E52" w:rsidRPr="00654E52" w:rsidRDefault="00654E52" w:rsidP="00654E52">
            <w:pPr>
              <w:contextualSpacing/>
              <w:rPr>
                <w:sz w:val="24"/>
                <w:szCs w:val="24"/>
              </w:rPr>
            </w:pPr>
            <w:r w:rsidRPr="00654E52">
              <w:rPr>
                <w:sz w:val="24"/>
                <w:szCs w:val="24"/>
              </w:rPr>
              <w:t>IMIĘ  I NAZWISKO  OSOBY WERYFIKUJĄCEJ DOKUMENT</w:t>
            </w:r>
          </w:p>
          <w:p w:rsidR="00654E52" w:rsidRPr="00654E52" w:rsidRDefault="00654E52" w:rsidP="00654E52">
            <w:pPr>
              <w:contextualSpacing/>
              <w:rPr>
                <w:sz w:val="24"/>
                <w:szCs w:val="24"/>
              </w:rPr>
            </w:pPr>
            <w:r w:rsidRPr="00654E52">
              <w:rPr>
                <w:sz w:val="24"/>
                <w:szCs w:val="24"/>
              </w:rPr>
              <w:t>W IMIENIU ADMINISTARTORA DANYCH  OSOBOWYCH</w:t>
            </w:r>
          </w:p>
        </w:tc>
        <w:tc>
          <w:tcPr>
            <w:tcW w:w="8045" w:type="dxa"/>
          </w:tcPr>
          <w:p w:rsidR="00654E52" w:rsidRPr="00654E52" w:rsidRDefault="00654E52" w:rsidP="00654E52">
            <w:pPr>
              <w:contextualSpacing/>
              <w:rPr>
                <w:b/>
                <w:sz w:val="24"/>
                <w:szCs w:val="24"/>
              </w:rPr>
            </w:pPr>
          </w:p>
        </w:tc>
      </w:tr>
      <w:tr w:rsidR="00654E52" w:rsidRPr="00654E52" w:rsidTr="00DD4E27">
        <w:trPr>
          <w:trHeight w:val="527"/>
        </w:trPr>
        <w:tc>
          <w:tcPr>
            <w:tcW w:w="5949" w:type="dxa"/>
            <w:vAlign w:val="center"/>
          </w:tcPr>
          <w:p w:rsidR="00654E52" w:rsidRPr="00654E52" w:rsidRDefault="00654E52" w:rsidP="00654E52">
            <w:pPr>
              <w:contextualSpacing/>
              <w:rPr>
                <w:sz w:val="24"/>
                <w:szCs w:val="24"/>
              </w:rPr>
            </w:pPr>
            <w:r w:rsidRPr="00654E52">
              <w:rPr>
                <w:sz w:val="24"/>
                <w:szCs w:val="24"/>
              </w:rPr>
              <w:t>DATA ANALIZY/OCENY</w:t>
            </w:r>
          </w:p>
        </w:tc>
        <w:tc>
          <w:tcPr>
            <w:tcW w:w="8045" w:type="dxa"/>
          </w:tcPr>
          <w:p w:rsidR="00654E52" w:rsidRPr="00654E52" w:rsidRDefault="00654E52" w:rsidP="00654E52">
            <w:pPr>
              <w:contextualSpacing/>
              <w:rPr>
                <w:b/>
                <w:sz w:val="24"/>
                <w:szCs w:val="24"/>
              </w:rPr>
            </w:pPr>
          </w:p>
        </w:tc>
      </w:tr>
      <w:tr w:rsidR="00654E52" w:rsidRPr="00654E52" w:rsidTr="00DD4E27">
        <w:trPr>
          <w:trHeight w:val="527"/>
        </w:trPr>
        <w:tc>
          <w:tcPr>
            <w:tcW w:w="5949" w:type="dxa"/>
            <w:vAlign w:val="center"/>
          </w:tcPr>
          <w:p w:rsidR="00654E52" w:rsidRPr="00654E52" w:rsidRDefault="00654E52" w:rsidP="00654E52">
            <w:pPr>
              <w:contextualSpacing/>
              <w:rPr>
                <w:sz w:val="24"/>
                <w:szCs w:val="24"/>
              </w:rPr>
            </w:pPr>
            <w:r w:rsidRPr="00654E52">
              <w:rPr>
                <w:sz w:val="24"/>
                <w:szCs w:val="24"/>
              </w:rPr>
              <w:t xml:space="preserve">REKOMENDOWANA  DECYZJA </w:t>
            </w:r>
          </w:p>
        </w:tc>
        <w:tc>
          <w:tcPr>
            <w:tcW w:w="8045" w:type="dxa"/>
          </w:tcPr>
          <w:p w:rsidR="00654E52" w:rsidRPr="00654E52" w:rsidRDefault="00654E52" w:rsidP="00654E52">
            <w:pPr>
              <w:contextualSpacing/>
              <w:rPr>
                <w:b/>
                <w:sz w:val="24"/>
                <w:szCs w:val="24"/>
              </w:rPr>
            </w:pPr>
          </w:p>
        </w:tc>
      </w:tr>
    </w:tbl>
    <w:p w:rsidR="00654E52" w:rsidRPr="00654E52" w:rsidRDefault="00654E52" w:rsidP="00654E52">
      <w:pPr>
        <w:contextualSpacing/>
        <w:rPr>
          <w:rFonts w:ascii="Calibri" w:eastAsia="Calibri" w:hAnsi="Calibri" w:cs="Times New Roman"/>
          <w:b/>
          <w:sz w:val="24"/>
          <w:szCs w:val="24"/>
        </w:rPr>
      </w:pPr>
    </w:p>
    <w:p w:rsidR="00654E52" w:rsidRPr="00654E52" w:rsidRDefault="00654E52" w:rsidP="00654E52">
      <w:pPr>
        <w:contextualSpacing/>
        <w:rPr>
          <w:rFonts w:ascii="Calibri" w:eastAsia="Calibri" w:hAnsi="Calibri" w:cs="Times New Roman"/>
          <w:sz w:val="16"/>
          <w:szCs w:val="16"/>
        </w:rPr>
      </w:pPr>
      <w:r w:rsidRPr="00654E52">
        <w:rPr>
          <w:rFonts w:ascii="Calibri" w:eastAsia="Calibri" w:hAnsi="Calibri" w:cs="Times New Roman"/>
          <w:bCs/>
          <w:sz w:val="16"/>
          <w:szCs w:val="16"/>
        </w:rPr>
        <w:t>© Robert Wodejko</w:t>
      </w:r>
    </w:p>
    <w:p w:rsidR="00654E52" w:rsidRDefault="00654E52">
      <w:bookmarkStart w:id="1" w:name="_GoBack"/>
      <w:bookmarkEnd w:id="1"/>
    </w:p>
    <w:sectPr w:rsidR="00654E52" w:rsidSect="00654E5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434016"/>
      <w:docPartObj>
        <w:docPartGallery w:val="Page Numbers (Bottom of Page)"/>
        <w:docPartUnique/>
      </w:docPartObj>
    </w:sdtPr>
    <w:sdtEndPr>
      <w:rPr>
        <w:sz w:val="20"/>
      </w:rPr>
    </w:sdtEndPr>
    <w:sdtContent>
      <w:p w:rsidR="00654E52" w:rsidRPr="003D1CD6" w:rsidRDefault="00654E52">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Pr="00654E52">
          <w:rPr>
            <w:noProof/>
            <w:sz w:val="20"/>
            <w:lang w:val="pl-PL"/>
          </w:rPr>
          <w:t>24</w:t>
        </w:r>
        <w:r w:rsidRPr="003D1CD6">
          <w:rPr>
            <w:sz w:val="20"/>
          </w:rPr>
          <w:fldChar w:fldCharType="end"/>
        </w:r>
      </w:p>
    </w:sdtContent>
  </w:sdt>
  <w:p w:rsidR="00654E52" w:rsidRDefault="00654E52">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52" w:rsidRPr="0056339D" w:rsidRDefault="00654E52" w:rsidP="00B8433B">
    <w:pPr>
      <w:pStyle w:val="Nagwek0"/>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Zp/66/TP/23</w:t>
    </w:r>
  </w:p>
  <w:p w:rsidR="00654E52" w:rsidRPr="00556AEE" w:rsidRDefault="00654E52">
    <w:pPr>
      <w:pStyle w:val="Nagwek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11BC3"/>
    <w:multiLevelType w:val="hybridMultilevel"/>
    <w:tmpl w:val="AE36F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6B3A4C"/>
    <w:multiLevelType w:val="hybridMultilevel"/>
    <w:tmpl w:val="5124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0B54A7"/>
    <w:multiLevelType w:val="hybridMultilevel"/>
    <w:tmpl w:val="FD5E9D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2"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88575D3"/>
    <w:multiLevelType w:val="hybridMultilevel"/>
    <w:tmpl w:val="E17E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1"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7"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8"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32" w15:restartNumberingAfterBreak="0">
    <w:nsid w:val="4FF52E19"/>
    <w:multiLevelType w:val="hybridMultilevel"/>
    <w:tmpl w:val="9C307A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0"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20"/>
  </w:num>
  <w:num w:numId="8">
    <w:abstractNumId w:val="26"/>
  </w:num>
  <w:num w:numId="9">
    <w:abstractNumId w:val="44"/>
  </w:num>
  <w:num w:numId="10">
    <w:abstractNumId w:val="29"/>
  </w:num>
  <w:num w:numId="11">
    <w:abstractNumId w:val="28"/>
  </w:num>
  <w:num w:numId="12">
    <w:abstractNumId w:val="12"/>
  </w:num>
  <w:num w:numId="13">
    <w:abstractNumId w:val="33"/>
  </w:num>
  <w:num w:numId="14">
    <w:abstractNumId w:val="37"/>
  </w:num>
  <w:num w:numId="15">
    <w:abstractNumId w:val="16"/>
  </w:num>
  <w:num w:numId="16">
    <w:abstractNumId w:val="42"/>
  </w:num>
  <w:num w:numId="17">
    <w:abstractNumId w:val="7"/>
  </w:num>
  <w:num w:numId="18">
    <w:abstractNumId w:val="39"/>
  </w:num>
  <w:num w:numId="19">
    <w:abstractNumId w:val="11"/>
  </w:num>
  <w:num w:numId="20">
    <w:abstractNumId w:val="38"/>
  </w:num>
  <w:num w:numId="21">
    <w:abstractNumId w:val="35"/>
  </w:num>
  <w:num w:numId="22">
    <w:abstractNumId w:val="14"/>
  </w:num>
  <w:num w:numId="23">
    <w:abstractNumId w:val="43"/>
  </w:num>
  <w:num w:numId="24">
    <w:abstractNumId w:val="18"/>
  </w:num>
  <w:num w:numId="25">
    <w:abstractNumId w:val="23"/>
  </w:num>
  <w:num w:numId="26">
    <w:abstractNumId w:val="40"/>
  </w:num>
  <w:num w:numId="27">
    <w:abstractNumId w:val="5"/>
  </w:num>
  <w:num w:numId="28">
    <w:abstractNumId w:val="41"/>
  </w:num>
  <w:num w:numId="29">
    <w:abstractNumId w:val="24"/>
  </w:num>
  <w:num w:numId="30">
    <w:abstractNumId w:val="36"/>
  </w:num>
  <w:num w:numId="31">
    <w:abstractNumId w:val="2"/>
  </w:num>
  <w:num w:numId="32">
    <w:abstractNumId w:val="31"/>
  </w:num>
  <w:num w:numId="33">
    <w:abstractNumId w:val="13"/>
  </w:num>
  <w:num w:numId="34">
    <w:abstractNumId w:val="15"/>
  </w:num>
  <w:num w:numId="35">
    <w:abstractNumId w:val="3"/>
  </w:num>
  <w:num w:numId="36">
    <w:abstractNumId w:val="30"/>
  </w:num>
  <w:num w:numId="37">
    <w:abstractNumId w:val="27"/>
  </w:num>
  <w:num w:numId="38">
    <w:abstractNumId w:val="19"/>
  </w:num>
  <w:num w:numId="39">
    <w:abstractNumId w:val="22"/>
  </w:num>
  <w:num w:numId="40">
    <w:abstractNumId w:val="34"/>
  </w:num>
  <w:num w:numId="41">
    <w:abstractNumId w:val="21"/>
  </w:num>
  <w:num w:numId="42">
    <w:abstractNumId w:val="25"/>
  </w:num>
  <w:num w:numId="43">
    <w:abstractNumId w:val="10"/>
  </w:num>
  <w:num w:numId="44">
    <w:abstractNumId w:val="4"/>
  </w:num>
  <w:num w:numId="45">
    <w:abstractNumId w:val="6"/>
  </w:num>
  <w:num w:numId="46">
    <w:abstractNumId w:val="17"/>
  </w:num>
  <w:num w:numId="47">
    <w:abstractNumId w:val="9"/>
  </w:num>
  <w:num w:numId="48">
    <w:abstractNumId w:val="8"/>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52"/>
    <w:rsid w:val="00654E52"/>
    <w:rsid w:val="00AB1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E5801-82CF-44B6-B45C-0FC0A2CC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54E52"/>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654E52"/>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654E52"/>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654E52"/>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654E52"/>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654E52"/>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654E52"/>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4E52"/>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654E52"/>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654E52"/>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654E52"/>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654E52"/>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654E52"/>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654E52"/>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654E52"/>
  </w:style>
  <w:style w:type="character" w:customStyle="1" w:styleId="WW8Num1z0">
    <w:name w:val="WW8Num1z0"/>
    <w:rsid w:val="00654E52"/>
    <w:rPr>
      <w:rFonts w:ascii="Times New Roman" w:hAnsi="Times New Roman"/>
      <w:bCs w:val="0"/>
      <w:sz w:val="24"/>
    </w:rPr>
  </w:style>
  <w:style w:type="character" w:customStyle="1" w:styleId="WW8Num2z0">
    <w:name w:val="WW8Num2z0"/>
    <w:rsid w:val="00654E52"/>
    <w:rPr>
      <w:rFonts w:ascii="Wingdings" w:hAnsi="Wingdings"/>
      <w:bCs w:val="0"/>
    </w:rPr>
  </w:style>
  <w:style w:type="character" w:customStyle="1" w:styleId="WW8Num3z0">
    <w:name w:val="WW8Num3z0"/>
    <w:rsid w:val="00654E52"/>
    <w:rPr>
      <w:rFonts w:ascii="Symbol" w:hAnsi="Symbol"/>
      <w:bCs w:val="0"/>
    </w:rPr>
  </w:style>
  <w:style w:type="character" w:customStyle="1" w:styleId="WW8Num4z0">
    <w:name w:val="WW8Num4z0"/>
    <w:rsid w:val="00654E52"/>
    <w:rPr>
      <w:rFonts w:ascii="Wingdings" w:hAnsi="Wingdings"/>
      <w:bCs w:val="0"/>
    </w:rPr>
  </w:style>
  <w:style w:type="character" w:customStyle="1" w:styleId="WW8Num5z0">
    <w:name w:val="WW8Num5z0"/>
    <w:rsid w:val="00654E52"/>
    <w:rPr>
      <w:noProof w:val="0"/>
      <w:position w:val="0"/>
      <w:sz w:val="24"/>
      <w:vertAlign w:val="baseline"/>
      <w:lang w:val="pl-PL"/>
    </w:rPr>
  </w:style>
  <w:style w:type="character" w:customStyle="1" w:styleId="WW8Num5z1">
    <w:name w:val="WW8Num5z1"/>
    <w:rsid w:val="00654E52"/>
  </w:style>
  <w:style w:type="character" w:customStyle="1" w:styleId="WW8Num5z2">
    <w:name w:val="WW8Num5z2"/>
    <w:rsid w:val="00654E52"/>
  </w:style>
  <w:style w:type="character" w:customStyle="1" w:styleId="WW8Num5z3">
    <w:name w:val="WW8Num5z3"/>
    <w:rsid w:val="00654E52"/>
  </w:style>
  <w:style w:type="character" w:customStyle="1" w:styleId="WW8Num5z4">
    <w:name w:val="WW8Num5z4"/>
    <w:rsid w:val="00654E52"/>
  </w:style>
  <w:style w:type="character" w:customStyle="1" w:styleId="WW8Num5z5">
    <w:name w:val="WW8Num5z5"/>
    <w:rsid w:val="00654E52"/>
  </w:style>
  <w:style w:type="character" w:customStyle="1" w:styleId="WW8Num5z6">
    <w:name w:val="WW8Num5z6"/>
    <w:rsid w:val="00654E52"/>
  </w:style>
  <w:style w:type="character" w:customStyle="1" w:styleId="WW8Num5z7">
    <w:name w:val="WW8Num5z7"/>
    <w:rsid w:val="00654E52"/>
  </w:style>
  <w:style w:type="character" w:customStyle="1" w:styleId="WW8Num5z8">
    <w:name w:val="WW8Num5z8"/>
    <w:rsid w:val="00654E52"/>
  </w:style>
  <w:style w:type="character" w:customStyle="1" w:styleId="WW8Num6z0">
    <w:name w:val="WW8Num6z0"/>
    <w:rsid w:val="00654E52"/>
    <w:rPr>
      <w:rFonts w:ascii="Times New Roman" w:hAnsi="Times New Roman"/>
      <w:bCs w:val="0"/>
      <w:noProof w:val="0"/>
      <w:sz w:val="20"/>
      <w:lang w:val="pl-PL"/>
    </w:rPr>
  </w:style>
  <w:style w:type="character" w:customStyle="1" w:styleId="WW8Num6z1">
    <w:name w:val="WW8Num6z1"/>
    <w:rsid w:val="00654E52"/>
    <w:rPr>
      <w:rFonts w:ascii="Courier New" w:hAnsi="Courier New"/>
      <w:bCs w:val="0"/>
    </w:rPr>
  </w:style>
  <w:style w:type="character" w:customStyle="1" w:styleId="WW8Num6z2">
    <w:name w:val="WW8Num6z2"/>
    <w:rsid w:val="00654E52"/>
    <w:rPr>
      <w:rFonts w:ascii="Wingdings" w:hAnsi="Wingdings"/>
      <w:bCs w:val="0"/>
    </w:rPr>
  </w:style>
  <w:style w:type="character" w:customStyle="1" w:styleId="WW8Num7z0">
    <w:name w:val="WW8Num7z0"/>
    <w:rsid w:val="00654E52"/>
    <w:rPr>
      <w:rFonts w:ascii="Wingdings" w:hAnsi="Wingdings"/>
      <w:bCs w:val="0"/>
      <w:sz w:val="22"/>
    </w:rPr>
  </w:style>
  <w:style w:type="character" w:customStyle="1" w:styleId="WW8Num7z1">
    <w:name w:val="WW8Num7z1"/>
    <w:rsid w:val="00654E52"/>
  </w:style>
  <w:style w:type="character" w:customStyle="1" w:styleId="WW8Num7z2">
    <w:name w:val="WW8Num7z2"/>
    <w:rsid w:val="00654E52"/>
  </w:style>
  <w:style w:type="character" w:customStyle="1" w:styleId="WW8Num7z3">
    <w:name w:val="WW8Num7z3"/>
    <w:rsid w:val="00654E52"/>
  </w:style>
  <w:style w:type="character" w:customStyle="1" w:styleId="WW8Num7z4">
    <w:name w:val="WW8Num7z4"/>
    <w:rsid w:val="00654E52"/>
  </w:style>
  <w:style w:type="character" w:customStyle="1" w:styleId="WW8Num7z5">
    <w:name w:val="WW8Num7z5"/>
    <w:rsid w:val="00654E52"/>
  </w:style>
  <w:style w:type="character" w:customStyle="1" w:styleId="WW8Num7z6">
    <w:name w:val="WW8Num7z6"/>
    <w:rsid w:val="00654E52"/>
  </w:style>
  <w:style w:type="character" w:customStyle="1" w:styleId="WW8Num7z7">
    <w:name w:val="WW8Num7z7"/>
    <w:rsid w:val="00654E52"/>
  </w:style>
  <w:style w:type="character" w:customStyle="1" w:styleId="WW8Num7z8">
    <w:name w:val="WW8Num7z8"/>
    <w:rsid w:val="00654E52"/>
  </w:style>
  <w:style w:type="character" w:customStyle="1" w:styleId="WW8Num8z0">
    <w:name w:val="WW8Num8z0"/>
    <w:rsid w:val="00654E52"/>
    <w:rPr>
      <w:rFonts w:ascii="Wingdings" w:hAnsi="Wingdings"/>
      <w:bCs w:val="0"/>
      <w:sz w:val="22"/>
    </w:rPr>
  </w:style>
  <w:style w:type="character" w:customStyle="1" w:styleId="WW8Num8z1">
    <w:name w:val="WW8Num8z1"/>
    <w:rsid w:val="00654E52"/>
    <w:rPr>
      <w:rFonts w:ascii="Courier New" w:hAnsi="Courier New"/>
      <w:bCs w:val="0"/>
    </w:rPr>
  </w:style>
  <w:style w:type="character" w:customStyle="1" w:styleId="WW8Num8z2">
    <w:name w:val="WW8Num8z2"/>
    <w:rsid w:val="00654E52"/>
  </w:style>
  <w:style w:type="character" w:customStyle="1" w:styleId="WW8Num8z3">
    <w:name w:val="WW8Num8z3"/>
    <w:rsid w:val="00654E52"/>
    <w:rPr>
      <w:rFonts w:ascii="Symbol" w:hAnsi="Symbol"/>
      <w:bCs w:val="0"/>
    </w:rPr>
  </w:style>
  <w:style w:type="character" w:customStyle="1" w:styleId="WW8Num8z4">
    <w:name w:val="WW8Num8z4"/>
    <w:rsid w:val="00654E52"/>
  </w:style>
  <w:style w:type="character" w:customStyle="1" w:styleId="WW8Num8z5">
    <w:name w:val="WW8Num8z5"/>
    <w:rsid w:val="00654E52"/>
  </w:style>
  <w:style w:type="character" w:customStyle="1" w:styleId="WW8Num8z6">
    <w:name w:val="WW8Num8z6"/>
    <w:rsid w:val="00654E52"/>
  </w:style>
  <w:style w:type="character" w:customStyle="1" w:styleId="WW8Num8z7">
    <w:name w:val="WW8Num8z7"/>
    <w:rsid w:val="00654E52"/>
  </w:style>
  <w:style w:type="character" w:customStyle="1" w:styleId="WW8Num8z8">
    <w:name w:val="WW8Num8z8"/>
    <w:rsid w:val="00654E52"/>
  </w:style>
  <w:style w:type="character" w:customStyle="1" w:styleId="WW8Num9z0">
    <w:name w:val="WW8Num9z0"/>
    <w:rsid w:val="00654E52"/>
    <w:rPr>
      <w:rFonts w:ascii="Wingdings" w:hAnsi="Wingdings"/>
      <w:bCs w:val="0"/>
    </w:rPr>
  </w:style>
  <w:style w:type="character" w:customStyle="1" w:styleId="WW8Num10z0">
    <w:name w:val="WW8Num10z0"/>
    <w:rsid w:val="00654E52"/>
    <w:rPr>
      <w:rFonts w:ascii="Wingdings" w:hAnsi="Wingdings"/>
      <w:bCs w:val="0"/>
    </w:rPr>
  </w:style>
  <w:style w:type="character" w:customStyle="1" w:styleId="WW8Num11z0">
    <w:name w:val="WW8Num11z0"/>
    <w:rsid w:val="00654E52"/>
    <w:rPr>
      <w:rFonts w:ascii="Symbol" w:hAnsi="Symbol"/>
      <w:bCs w:val="0"/>
      <w:sz w:val="20"/>
    </w:rPr>
  </w:style>
  <w:style w:type="character" w:customStyle="1" w:styleId="WW8Num11z1">
    <w:name w:val="WW8Num11z1"/>
    <w:rsid w:val="00654E52"/>
    <w:rPr>
      <w:rFonts w:ascii="Courier New" w:hAnsi="Courier New"/>
      <w:bCs w:val="0"/>
    </w:rPr>
  </w:style>
  <w:style w:type="character" w:customStyle="1" w:styleId="WW8Num11z2">
    <w:name w:val="WW8Num11z2"/>
    <w:rsid w:val="00654E52"/>
    <w:rPr>
      <w:rFonts w:ascii="Wingdings" w:hAnsi="Wingdings"/>
      <w:bCs w:val="0"/>
    </w:rPr>
  </w:style>
  <w:style w:type="character" w:customStyle="1" w:styleId="WW8Num12z0">
    <w:name w:val="WW8Num12z0"/>
    <w:rsid w:val="00654E52"/>
    <w:rPr>
      <w:rFonts w:ascii="Symbol" w:hAnsi="Symbol"/>
      <w:bCs w:val="0"/>
    </w:rPr>
  </w:style>
  <w:style w:type="character" w:customStyle="1" w:styleId="WW8Num13z0">
    <w:name w:val="WW8Num13z0"/>
    <w:rsid w:val="00654E52"/>
    <w:rPr>
      <w:sz w:val="24"/>
    </w:rPr>
  </w:style>
  <w:style w:type="character" w:customStyle="1" w:styleId="WW8Num13z1">
    <w:name w:val="WW8Num13z1"/>
    <w:rsid w:val="00654E52"/>
    <w:rPr>
      <w:rFonts w:ascii="Courier New" w:hAnsi="Courier New"/>
      <w:bCs w:val="0"/>
    </w:rPr>
  </w:style>
  <w:style w:type="character" w:customStyle="1" w:styleId="WW8Num13z2">
    <w:name w:val="WW8Num13z2"/>
    <w:rsid w:val="00654E52"/>
    <w:rPr>
      <w:rFonts w:ascii="Wingdings" w:hAnsi="Wingdings"/>
      <w:bCs w:val="0"/>
    </w:rPr>
  </w:style>
  <w:style w:type="character" w:customStyle="1" w:styleId="WW8Num14z0">
    <w:name w:val="WW8Num14z0"/>
    <w:rsid w:val="00654E52"/>
    <w:rPr>
      <w:rFonts w:ascii="Wingdings" w:hAnsi="Wingdings"/>
      <w:bCs w:val="0"/>
      <w:noProof w:val="0"/>
      <w:color w:val="000000"/>
      <w:sz w:val="20"/>
      <w:lang w:val="pl-PL"/>
    </w:rPr>
  </w:style>
  <w:style w:type="character" w:customStyle="1" w:styleId="WW8Num14z1">
    <w:name w:val="WW8Num14z1"/>
    <w:rsid w:val="00654E52"/>
  </w:style>
  <w:style w:type="character" w:customStyle="1" w:styleId="WW8Num14z2">
    <w:name w:val="WW8Num14z2"/>
    <w:rsid w:val="00654E52"/>
  </w:style>
  <w:style w:type="character" w:customStyle="1" w:styleId="WW8Num14z3">
    <w:name w:val="WW8Num14z3"/>
    <w:rsid w:val="00654E52"/>
  </w:style>
  <w:style w:type="character" w:customStyle="1" w:styleId="WW8Num14z4">
    <w:name w:val="WW8Num14z4"/>
    <w:rsid w:val="00654E52"/>
  </w:style>
  <w:style w:type="character" w:customStyle="1" w:styleId="WW8Num14z5">
    <w:name w:val="WW8Num14z5"/>
    <w:rsid w:val="00654E52"/>
  </w:style>
  <w:style w:type="character" w:customStyle="1" w:styleId="WW8Num14z6">
    <w:name w:val="WW8Num14z6"/>
    <w:rsid w:val="00654E52"/>
  </w:style>
  <w:style w:type="character" w:customStyle="1" w:styleId="WW8Num14z7">
    <w:name w:val="WW8Num14z7"/>
    <w:rsid w:val="00654E52"/>
  </w:style>
  <w:style w:type="character" w:customStyle="1" w:styleId="WW8Num14z8">
    <w:name w:val="WW8Num14z8"/>
    <w:rsid w:val="00654E52"/>
  </w:style>
  <w:style w:type="character" w:customStyle="1" w:styleId="WW8Num15z0">
    <w:name w:val="WW8Num15z0"/>
    <w:rsid w:val="00654E52"/>
    <w:rPr>
      <w:rFonts w:ascii="Times New Roman" w:hAnsi="Times New Roman"/>
      <w:bCs w:val="0"/>
      <w:noProof w:val="0"/>
      <w:color w:val="000000"/>
      <w:position w:val="0"/>
      <w:sz w:val="22"/>
      <w:vertAlign w:val="baseline"/>
      <w:lang w:val="pl-PL"/>
    </w:rPr>
  </w:style>
  <w:style w:type="character" w:customStyle="1" w:styleId="WW8Num16z0">
    <w:name w:val="WW8Num16z0"/>
    <w:rsid w:val="00654E52"/>
    <w:rPr>
      <w:rFonts w:ascii="Wingdings" w:hAnsi="Wingdings"/>
      <w:bCs w:val="0"/>
      <w:noProof w:val="0"/>
      <w:color w:val="FF0000"/>
      <w:sz w:val="22"/>
      <w:lang w:val="pl-PL"/>
    </w:rPr>
  </w:style>
  <w:style w:type="character" w:customStyle="1" w:styleId="WW8Num16z1">
    <w:name w:val="WW8Num16z1"/>
    <w:rsid w:val="00654E52"/>
  </w:style>
  <w:style w:type="character" w:customStyle="1" w:styleId="WW8Num16z2">
    <w:name w:val="WW8Num16z2"/>
    <w:rsid w:val="00654E52"/>
  </w:style>
  <w:style w:type="character" w:customStyle="1" w:styleId="WW8Num16z3">
    <w:name w:val="WW8Num16z3"/>
    <w:rsid w:val="00654E52"/>
  </w:style>
  <w:style w:type="character" w:customStyle="1" w:styleId="WW8Num16z4">
    <w:name w:val="WW8Num16z4"/>
    <w:rsid w:val="00654E52"/>
  </w:style>
  <w:style w:type="character" w:customStyle="1" w:styleId="WW8Num16z5">
    <w:name w:val="WW8Num16z5"/>
    <w:rsid w:val="00654E52"/>
  </w:style>
  <w:style w:type="character" w:customStyle="1" w:styleId="WW8Num16z6">
    <w:name w:val="WW8Num16z6"/>
    <w:rsid w:val="00654E52"/>
  </w:style>
  <w:style w:type="character" w:customStyle="1" w:styleId="WW8Num16z7">
    <w:name w:val="WW8Num16z7"/>
    <w:rsid w:val="00654E52"/>
  </w:style>
  <w:style w:type="character" w:customStyle="1" w:styleId="WW8Num16z8">
    <w:name w:val="WW8Num16z8"/>
    <w:rsid w:val="00654E52"/>
  </w:style>
  <w:style w:type="character" w:customStyle="1" w:styleId="WW8Num17z0">
    <w:name w:val="WW8Num17z0"/>
    <w:rsid w:val="00654E52"/>
    <w:rPr>
      <w:rFonts w:ascii="Wingdings" w:hAnsi="Wingdings"/>
      <w:bCs w:val="0"/>
      <w:noProof w:val="0"/>
      <w:color w:val="000000"/>
      <w:sz w:val="22"/>
      <w:lang w:val="pl-PL"/>
    </w:rPr>
  </w:style>
  <w:style w:type="character" w:customStyle="1" w:styleId="WW8Num18z0">
    <w:name w:val="WW8Num18z0"/>
    <w:rsid w:val="00654E52"/>
    <w:rPr>
      <w:rFonts w:ascii="Times New Roman" w:hAnsi="Times New Roman"/>
      <w:bCs w:val="0"/>
    </w:rPr>
  </w:style>
  <w:style w:type="character" w:customStyle="1" w:styleId="WW8Num19z0">
    <w:name w:val="WW8Num19z0"/>
    <w:rsid w:val="00654E52"/>
  </w:style>
  <w:style w:type="character" w:customStyle="1" w:styleId="WW8Num20z0">
    <w:name w:val="WW8Num20z0"/>
    <w:rsid w:val="00654E52"/>
    <w:rPr>
      <w:i/>
    </w:rPr>
  </w:style>
  <w:style w:type="character" w:customStyle="1" w:styleId="WW8Num21z0">
    <w:name w:val="WW8Num21z0"/>
    <w:rsid w:val="00654E52"/>
    <w:rPr>
      <w:rFonts w:ascii="Times New Roman" w:hAnsi="Times New Roman"/>
      <w:bCs w:val="0"/>
      <w:noProof w:val="0"/>
      <w:sz w:val="20"/>
      <w:lang w:val="pl-PL"/>
    </w:rPr>
  </w:style>
  <w:style w:type="character" w:customStyle="1" w:styleId="WW8Num21z1">
    <w:name w:val="WW8Num21z1"/>
    <w:rsid w:val="00654E52"/>
    <w:rPr>
      <w:rFonts w:ascii="Courier New" w:hAnsi="Courier New"/>
      <w:bCs w:val="0"/>
    </w:rPr>
  </w:style>
  <w:style w:type="character" w:customStyle="1" w:styleId="WW8Num21z2">
    <w:name w:val="WW8Num21z2"/>
    <w:rsid w:val="00654E52"/>
    <w:rPr>
      <w:rFonts w:ascii="Wingdings" w:hAnsi="Wingdings"/>
      <w:bCs w:val="0"/>
    </w:rPr>
  </w:style>
  <w:style w:type="character" w:customStyle="1" w:styleId="WW8Num22z0">
    <w:name w:val="WW8Num22z0"/>
    <w:rsid w:val="00654E52"/>
    <w:rPr>
      <w:rFonts w:ascii="Symbol" w:hAnsi="Symbol"/>
      <w:noProof w:val="0"/>
      <w:sz w:val="20"/>
      <w:lang w:val="pl-PL"/>
    </w:rPr>
  </w:style>
  <w:style w:type="character" w:customStyle="1" w:styleId="WW8Num22z1">
    <w:name w:val="WW8Num22z1"/>
    <w:rsid w:val="00654E52"/>
    <w:rPr>
      <w:rFonts w:ascii="Courier New" w:hAnsi="Courier New"/>
    </w:rPr>
  </w:style>
  <w:style w:type="character" w:customStyle="1" w:styleId="WW8Num22z2">
    <w:name w:val="WW8Num22z2"/>
    <w:rsid w:val="00654E52"/>
    <w:rPr>
      <w:rFonts w:ascii="Wingdings" w:hAnsi="Wingdings"/>
    </w:rPr>
  </w:style>
  <w:style w:type="character" w:customStyle="1" w:styleId="WW8Num23z0">
    <w:name w:val="WW8Num23z0"/>
    <w:rsid w:val="00654E52"/>
    <w:rPr>
      <w:rFonts w:ascii="Symbol" w:hAnsi="Symbol"/>
      <w:noProof w:val="0"/>
      <w:color w:val="000000"/>
      <w:sz w:val="20"/>
      <w:lang w:val="pl-PL"/>
    </w:rPr>
  </w:style>
  <w:style w:type="character" w:customStyle="1" w:styleId="WW8Num23z1">
    <w:name w:val="WW8Num23z1"/>
    <w:rsid w:val="00654E52"/>
  </w:style>
  <w:style w:type="character" w:customStyle="1" w:styleId="WW8Num23z2">
    <w:name w:val="WW8Num23z2"/>
    <w:rsid w:val="00654E52"/>
  </w:style>
  <w:style w:type="character" w:customStyle="1" w:styleId="WW8Num23z3">
    <w:name w:val="WW8Num23z3"/>
    <w:rsid w:val="00654E52"/>
  </w:style>
  <w:style w:type="character" w:customStyle="1" w:styleId="WW8Num23z4">
    <w:name w:val="WW8Num23z4"/>
    <w:rsid w:val="00654E52"/>
  </w:style>
  <w:style w:type="character" w:customStyle="1" w:styleId="WW8Num23z5">
    <w:name w:val="WW8Num23z5"/>
    <w:rsid w:val="00654E52"/>
  </w:style>
  <w:style w:type="character" w:customStyle="1" w:styleId="WW8Num23z6">
    <w:name w:val="WW8Num23z6"/>
    <w:rsid w:val="00654E52"/>
  </w:style>
  <w:style w:type="character" w:customStyle="1" w:styleId="WW8Num23z7">
    <w:name w:val="WW8Num23z7"/>
    <w:rsid w:val="00654E52"/>
  </w:style>
  <w:style w:type="character" w:customStyle="1" w:styleId="WW8Num23z8">
    <w:name w:val="WW8Num23z8"/>
    <w:rsid w:val="00654E52"/>
  </w:style>
  <w:style w:type="character" w:customStyle="1" w:styleId="WW8Num24z0">
    <w:name w:val="WW8Num24z0"/>
    <w:rsid w:val="00654E52"/>
  </w:style>
  <w:style w:type="character" w:customStyle="1" w:styleId="Domylnaczcionkaakapitu0">
    <w:name w:val="Domy?lna czcionka akapitu"/>
    <w:rsid w:val="00654E52"/>
  </w:style>
  <w:style w:type="character" w:customStyle="1" w:styleId="Nagwek1Znak0">
    <w:name w:val="Nag?ówek 1 Znak"/>
    <w:basedOn w:val="Domylnaczcionkaakapitu0"/>
    <w:rsid w:val="00654E52"/>
    <w:rPr>
      <w:rFonts w:ascii="Times New Roman" w:hAnsi="Times New Roman"/>
      <w:sz w:val="28"/>
    </w:rPr>
  </w:style>
  <w:style w:type="character" w:customStyle="1" w:styleId="TekstpodstawowyZnak">
    <w:name w:val="Tekst podstawowy Znak"/>
    <w:basedOn w:val="Domylnaczcionkaakapitu0"/>
    <w:uiPriority w:val="99"/>
    <w:rsid w:val="00654E52"/>
    <w:rPr>
      <w:rFonts w:ascii="Times New Roman" w:hAnsi="Times New Roman"/>
      <w:noProof w:val="0"/>
      <w:kern w:val="1"/>
      <w:sz w:val="24"/>
      <w:lang w:val="fr-FR"/>
    </w:rPr>
  </w:style>
  <w:style w:type="character" w:customStyle="1" w:styleId="Nagwek2Znak0">
    <w:name w:val="Nag?ówek 2 Znak"/>
    <w:basedOn w:val="Domylnaczcionkaakapitu0"/>
    <w:rsid w:val="00654E52"/>
    <w:rPr>
      <w:rFonts w:ascii="Times New Roman" w:hAnsi="Times New Roman"/>
      <w:b/>
      <w:noProof w:val="0"/>
      <w:kern w:val="1"/>
      <w:sz w:val="36"/>
      <w:lang w:val="fr-FR"/>
    </w:rPr>
  </w:style>
  <w:style w:type="character" w:customStyle="1" w:styleId="Nagwek4Znak0">
    <w:name w:val="Nag?ówek 4 Znak"/>
    <w:basedOn w:val="Domylnaczcionkaakapitu0"/>
    <w:rsid w:val="00654E52"/>
    <w:rPr>
      <w:rFonts w:ascii="Times New Roman" w:hAnsi="Times New Roman"/>
      <w:b/>
      <w:sz w:val="28"/>
    </w:rPr>
  </w:style>
  <w:style w:type="character" w:customStyle="1" w:styleId="Nagwek3Znak0">
    <w:name w:val="Nag?ówek 3 Znak"/>
    <w:basedOn w:val="Domylnaczcionkaakapitu0"/>
    <w:rsid w:val="00654E52"/>
    <w:rPr>
      <w:rFonts w:ascii="Arial" w:hAnsi="Arial"/>
      <w:b/>
      <w:noProof w:val="0"/>
      <w:kern w:val="1"/>
      <w:sz w:val="26"/>
      <w:lang w:val="fr-FR"/>
    </w:rPr>
  </w:style>
  <w:style w:type="character" w:customStyle="1" w:styleId="Nagwek5Znak0">
    <w:name w:val="Nag?ówek 5 Znak"/>
    <w:basedOn w:val="Domylnaczcionkaakapitu0"/>
    <w:rsid w:val="00654E52"/>
    <w:rPr>
      <w:rFonts w:ascii="Times New Roman" w:hAnsi="Times New Roman"/>
      <w:b/>
      <w:i/>
      <w:noProof w:val="0"/>
      <w:kern w:val="1"/>
      <w:sz w:val="26"/>
      <w:lang w:val="fr-FR"/>
    </w:rPr>
  </w:style>
  <w:style w:type="character" w:customStyle="1" w:styleId="Nagwek6Znak0">
    <w:name w:val="Nag?ówek 6 Znak"/>
    <w:basedOn w:val="Domylnaczcionkaakapitu0"/>
    <w:rsid w:val="00654E52"/>
    <w:rPr>
      <w:rFonts w:ascii="Times New Roman" w:hAnsi="Times New Roman"/>
      <w:b/>
      <w:noProof w:val="0"/>
      <w:kern w:val="1"/>
      <w:lang w:val="fr-FR"/>
    </w:rPr>
  </w:style>
  <w:style w:type="character" w:customStyle="1" w:styleId="Nagwek7Znak0">
    <w:name w:val="Nag?ówek 7 Znak"/>
    <w:basedOn w:val="Domylnaczcionkaakapitu0"/>
    <w:rsid w:val="00654E52"/>
    <w:rPr>
      <w:rFonts w:ascii="Cambria" w:hAnsi="Cambria"/>
      <w:i/>
      <w:noProof w:val="0"/>
      <w:color w:val="808080"/>
      <w:kern w:val="1"/>
      <w:sz w:val="24"/>
      <w:lang w:val="fr-FR"/>
    </w:rPr>
  </w:style>
  <w:style w:type="character" w:styleId="Hipercze">
    <w:name w:val="Hyperlink"/>
    <w:basedOn w:val="Domylnaczcionkaakapitu0"/>
    <w:uiPriority w:val="99"/>
    <w:rsid w:val="00654E52"/>
    <w:rPr>
      <w:color w:val="0000FF"/>
      <w:u w:val="single"/>
    </w:rPr>
  </w:style>
  <w:style w:type="character" w:styleId="Uwydatnienie">
    <w:name w:val="Emphasis"/>
    <w:basedOn w:val="Domylnaczcionkaakapitu0"/>
    <w:qFormat/>
    <w:rsid w:val="00654E52"/>
    <w:rPr>
      <w:b/>
      <w:i w:val="0"/>
    </w:rPr>
  </w:style>
  <w:style w:type="character" w:customStyle="1" w:styleId="NagwekZnak">
    <w:name w:val="Nag?ówek Znak"/>
    <w:basedOn w:val="Domylnaczcionkaakapitu0"/>
    <w:rsid w:val="00654E52"/>
    <w:rPr>
      <w:rFonts w:ascii="Times New Roman" w:hAnsi="Times New Roman"/>
      <w:noProof w:val="0"/>
      <w:kern w:val="1"/>
      <w:sz w:val="24"/>
      <w:lang w:val="fr-FR"/>
    </w:rPr>
  </w:style>
  <w:style w:type="character" w:customStyle="1" w:styleId="TytuZnak">
    <w:name w:val="Tytu? Znak"/>
    <w:basedOn w:val="Domylnaczcionkaakapitu0"/>
    <w:rsid w:val="00654E5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654E5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654E52"/>
    <w:rPr>
      <w:rFonts w:ascii="Times New Roman" w:hAnsi="Times New Roman"/>
      <w:sz w:val="24"/>
    </w:rPr>
  </w:style>
  <w:style w:type="character" w:customStyle="1" w:styleId="StopkaZnak">
    <w:name w:val="Stopka Znak"/>
    <w:basedOn w:val="Domylnaczcionkaakapitu0"/>
    <w:uiPriority w:val="99"/>
    <w:qFormat/>
    <w:rsid w:val="00654E5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654E5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654E52"/>
    <w:rPr>
      <w:rFonts w:ascii="Times New Roman" w:hAnsi="Times New Roman"/>
      <w:sz w:val="24"/>
    </w:rPr>
  </w:style>
  <w:style w:type="character" w:customStyle="1" w:styleId="TekstdymkaZnak">
    <w:name w:val="Tekst dymka Znak"/>
    <w:basedOn w:val="Domylnaczcionkaakapitu0"/>
    <w:rsid w:val="00654E52"/>
    <w:rPr>
      <w:rFonts w:ascii="Tahoma" w:hAnsi="Tahoma"/>
      <w:noProof w:val="0"/>
      <w:kern w:val="1"/>
      <w:sz w:val="16"/>
      <w:lang w:val="fr-FR"/>
    </w:rPr>
  </w:style>
  <w:style w:type="character" w:customStyle="1" w:styleId="Absatz-Standardschriftart">
    <w:name w:val="Absatz-Standardschriftart"/>
    <w:rsid w:val="00654E52"/>
  </w:style>
  <w:style w:type="character" w:customStyle="1" w:styleId="WW8Num28z0">
    <w:name w:val="WW8Num28z0"/>
    <w:rsid w:val="00654E52"/>
    <w:rPr>
      <w:sz w:val="24"/>
    </w:rPr>
  </w:style>
  <w:style w:type="character" w:customStyle="1" w:styleId="WW8Num29z0">
    <w:name w:val="WW8Num29z0"/>
    <w:rsid w:val="00654E52"/>
    <w:rPr>
      <w:rFonts w:ascii="Times New Roman" w:hAnsi="Times New Roman"/>
      <w:bCs w:val="0"/>
      <w:sz w:val="24"/>
    </w:rPr>
  </w:style>
  <w:style w:type="character" w:customStyle="1" w:styleId="Domylnaczcionkaakapitu2">
    <w:name w:val="Domy?lna czcionka akapitu2"/>
    <w:rsid w:val="00654E52"/>
  </w:style>
  <w:style w:type="character" w:customStyle="1" w:styleId="WW8Num3z1">
    <w:name w:val="WW8Num3z1"/>
    <w:rsid w:val="00654E52"/>
    <w:rPr>
      <w:rFonts w:ascii="Times New Roman" w:hAnsi="Times New Roman"/>
      <w:bCs w:val="0"/>
    </w:rPr>
  </w:style>
  <w:style w:type="character" w:customStyle="1" w:styleId="WW8Num3z2">
    <w:name w:val="WW8Num3z2"/>
    <w:rsid w:val="00654E52"/>
    <w:rPr>
      <w:rFonts w:ascii="Wingdings" w:hAnsi="Wingdings"/>
      <w:bCs w:val="0"/>
    </w:rPr>
  </w:style>
  <w:style w:type="character" w:customStyle="1" w:styleId="WW8Num3z4">
    <w:name w:val="WW8Num3z4"/>
    <w:rsid w:val="00654E52"/>
    <w:rPr>
      <w:rFonts w:ascii="Courier New" w:hAnsi="Courier New"/>
      <w:bCs w:val="0"/>
    </w:rPr>
  </w:style>
  <w:style w:type="character" w:customStyle="1" w:styleId="WW8Num6z3">
    <w:name w:val="WW8Num6z3"/>
    <w:rsid w:val="00654E52"/>
    <w:rPr>
      <w:rFonts w:ascii="Symbol" w:hAnsi="Symbol"/>
      <w:bCs w:val="0"/>
    </w:rPr>
  </w:style>
  <w:style w:type="character" w:customStyle="1" w:styleId="WW8Num17z1">
    <w:name w:val="WW8Num17z1"/>
    <w:rsid w:val="00654E52"/>
    <w:rPr>
      <w:rFonts w:ascii="Courier New" w:hAnsi="Courier New"/>
      <w:bCs w:val="0"/>
    </w:rPr>
  </w:style>
  <w:style w:type="character" w:customStyle="1" w:styleId="WW8Num17z3">
    <w:name w:val="WW8Num17z3"/>
    <w:rsid w:val="00654E52"/>
    <w:rPr>
      <w:rFonts w:ascii="Symbol" w:hAnsi="Symbol"/>
      <w:bCs w:val="0"/>
    </w:rPr>
  </w:style>
  <w:style w:type="character" w:customStyle="1" w:styleId="WW8Num18z1">
    <w:name w:val="WW8Num18z1"/>
    <w:rsid w:val="00654E52"/>
    <w:rPr>
      <w:rFonts w:ascii="Symbol" w:hAnsi="Symbol"/>
      <w:bCs w:val="0"/>
    </w:rPr>
  </w:style>
  <w:style w:type="character" w:customStyle="1" w:styleId="WW8Num18z2">
    <w:name w:val="WW8Num18z2"/>
    <w:rsid w:val="00654E52"/>
    <w:rPr>
      <w:rFonts w:ascii="Wingdings" w:hAnsi="Wingdings"/>
      <w:bCs w:val="0"/>
    </w:rPr>
  </w:style>
  <w:style w:type="character" w:customStyle="1" w:styleId="WW8Num18z4">
    <w:name w:val="WW8Num18z4"/>
    <w:rsid w:val="00654E52"/>
    <w:rPr>
      <w:rFonts w:ascii="Courier New" w:hAnsi="Courier New"/>
      <w:bCs w:val="0"/>
    </w:rPr>
  </w:style>
  <w:style w:type="character" w:customStyle="1" w:styleId="WW8Num21z3">
    <w:name w:val="WW8Num21z3"/>
    <w:rsid w:val="00654E52"/>
    <w:rPr>
      <w:rFonts w:ascii="Symbol" w:hAnsi="Symbol"/>
      <w:bCs w:val="0"/>
    </w:rPr>
  </w:style>
  <w:style w:type="character" w:customStyle="1" w:styleId="Domylnaczcionkaakapitu1">
    <w:name w:val="Domy?lna czcionka akapitu1"/>
    <w:rsid w:val="00654E52"/>
  </w:style>
  <w:style w:type="character" w:customStyle="1" w:styleId="ZnakZnak1">
    <w:name w:val="Znak Znak1"/>
    <w:basedOn w:val="Domylnaczcionkaakapitu2"/>
    <w:rsid w:val="00654E52"/>
    <w:rPr>
      <w:rFonts w:ascii="Tahoma" w:hAnsi="Tahoma"/>
      <w:bCs w:val="0"/>
      <w:sz w:val="16"/>
    </w:rPr>
  </w:style>
  <w:style w:type="character" w:customStyle="1" w:styleId="ZnakZnak">
    <w:name w:val="Znak Znak"/>
    <w:basedOn w:val="Domylnaczcionkaakapitu2"/>
    <w:rsid w:val="00654E52"/>
    <w:rPr>
      <w:rFonts w:ascii="Tahoma" w:hAnsi="Tahoma"/>
      <w:bCs w:val="0"/>
      <w:sz w:val="16"/>
    </w:rPr>
  </w:style>
  <w:style w:type="character" w:customStyle="1" w:styleId="PodtytuZnak">
    <w:name w:val="Podtytu? Znak"/>
    <w:basedOn w:val="Domylnaczcionkaakapitu0"/>
    <w:rsid w:val="00654E52"/>
    <w:rPr>
      <w:rFonts w:ascii="Cambria" w:hAnsi="Cambria"/>
      <w:i/>
      <w:noProof w:val="0"/>
      <w:color w:val="808080"/>
      <w:spacing w:val="15"/>
      <w:kern w:val="1"/>
      <w:sz w:val="24"/>
      <w:lang w:val="fr-FR"/>
    </w:rPr>
  </w:style>
  <w:style w:type="character" w:customStyle="1" w:styleId="st">
    <w:name w:val="st"/>
    <w:basedOn w:val="Domylnaczcionkaakapitu0"/>
    <w:rsid w:val="00654E52"/>
  </w:style>
  <w:style w:type="character" w:customStyle="1" w:styleId="AkapitzlistZnak">
    <w:name w:val="Akapit z list? Znak"/>
    <w:rsid w:val="00654E52"/>
    <w:rPr>
      <w:rFonts w:ascii="Times New Roman" w:hAnsi="Times New Roman"/>
      <w:b/>
      <w:sz w:val="24"/>
      <w:vertAlign w:val="subscript"/>
    </w:rPr>
  </w:style>
  <w:style w:type="character" w:styleId="Pogrubienie">
    <w:name w:val="Strong"/>
    <w:basedOn w:val="Domylnaczcionkaakapitu0"/>
    <w:uiPriority w:val="22"/>
    <w:qFormat/>
    <w:rsid w:val="00654E52"/>
    <w:rPr>
      <w:b/>
    </w:rPr>
  </w:style>
  <w:style w:type="character" w:customStyle="1" w:styleId="Znakinumeracji">
    <w:name w:val="Znaki numeracji"/>
    <w:rsid w:val="00654E52"/>
  </w:style>
  <w:style w:type="paragraph" w:customStyle="1" w:styleId="Nagwek">
    <w:name w:val="Nag?ówek"/>
    <w:basedOn w:val="Normalny"/>
    <w:next w:val="Tekstpodstawowy"/>
    <w:rsid w:val="00654E52"/>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basedOn w:val="Standard"/>
    <w:link w:val="TekstpodstawowyZnak1"/>
    <w:uiPriority w:val="99"/>
    <w:rsid w:val="00654E52"/>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654E52"/>
    <w:rPr>
      <w:rFonts w:ascii="Times New Roman" w:eastAsia="Times New Roman" w:hAnsi="Times New Roman" w:cs="Times New Roman"/>
      <w:kern w:val="1"/>
      <w:sz w:val="24"/>
      <w:szCs w:val="20"/>
      <w:lang w:val="fr-FR" w:eastAsia="pl-PL"/>
    </w:rPr>
  </w:style>
  <w:style w:type="paragraph" w:styleId="Lista">
    <w:name w:val="List"/>
    <w:basedOn w:val="Tekstpodstawowy"/>
    <w:rsid w:val="00654E52"/>
    <w:pPr>
      <w:widowControl/>
      <w:spacing w:after="0"/>
      <w:jc w:val="center"/>
    </w:pPr>
    <w:rPr>
      <w:b/>
      <w:sz w:val="56"/>
      <w:lang w:val="pl-PL"/>
    </w:rPr>
  </w:style>
  <w:style w:type="paragraph" w:styleId="Podpis">
    <w:name w:val="Signature"/>
    <w:basedOn w:val="Normalny"/>
    <w:link w:val="PodpisZnak"/>
    <w:rsid w:val="00654E52"/>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654E52"/>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654E5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654E52"/>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654E5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654E52"/>
    <w:pPr>
      <w:suppressAutoHyphens w:val="0"/>
      <w:ind w:left="720"/>
    </w:pPr>
    <w:rPr>
      <w:lang w:val="pl-PL"/>
    </w:rPr>
  </w:style>
  <w:style w:type="paragraph" w:customStyle="1" w:styleId="Nagwek20">
    <w:name w:val="Nag?ówek2"/>
    <w:basedOn w:val="Standard"/>
    <w:next w:val="Tekstpodstawowy"/>
    <w:rsid w:val="00654E5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654E5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654E5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654E5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654E5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654E5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654E52"/>
    <w:pPr>
      <w:spacing w:after="120" w:line="480" w:lineRule="auto"/>
    </w:pPr>
    <w:rPr>
      <w:rFonts w:ascii="Times New Roman" w:hAnsi="Times New Roman"/>
      <w:sz w:val="24"/>
      <w:lang w:val="pl-PL"/>
    </w:rPr>
  </w:style>
  <w:style w:type="paragraph" w:customStyle="1" w:styleId="Zawartotabeli">
    <w:name w:val="Zawarto?? tabeli"/>
    <w:basedOn w:val="Standard"/>
    <w:rsid w:val="00654E5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654E52"/>
    <w:pPr>
      <w:jc w:val="center"/>
    </w:pPr>
    <w:rPr>
      <w:b/>
    </w:rPr>
  </w:style>
  <w:style w:type="paragraph" w:customStyle="1" w:styleId="Plandokumentu1">
    <w:name w:val="Plan dokumentu1"/>
    <w:basedOn w:val="Standard"/>
    <w:uiPriority w:val="99"/>
    <w:rsid w:val="00654E52"/>
    <w:pPr>
      <w:spacing w:after="0" w:line="240" w:lineRule="auto"/>
    </w:pPr>
    <w:rPr>
      <w:rFonts w:ascii="Tahoma" w:hAnsi="Tahoma"/>
      <w:sz w:val="16"/>
      <w:lang w:val="pl-PL"/>
    </w:rPr>
  </w:style>
  <w:style w:type="paragraph" w:customStyle="1" w:styleId="Zawartoramki">
    <w:name w:val="Zawarto?? ramki"/>
    <w:basedOn w:val="Tekstpodstawowy"/>
    <w:rsid w:val="00654E52"/>
    <w:pPr>
      <w:widowControl/>
      <w:spacing w:after="0"/>
      <w:jc w:val="center"/>
    </w:pPr>
    <w:rPr>
      <w:b/>
      <w:sz w:val="56"/>
      <w:lang w:val="pl-PL"/>
    </w:rPr>
  </w:style>
  <w:style w:type="paragraph" w:customStyle="1" w:styleId="TableContents">
    <w:name w:val="Table Contents"/>
    <w:basedOn w:val="Standard"/>
    <w:uiPriority w:val="99"/>
    <w:rsid w:val="00654E5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654E52"/>
    <w:pPr>
      <w:keepNext/>
      <w:widowControl w:val="0"/>
      <w:spacing w:after="0" w:line="240" w:lineRule="auto"/>
    </w:pPr>
    <w:rPr>
      <w:rFonts w:ascii="Times New Roman" w:hAnsi="Times New Roman"/>
      <w:b/>
      <w:sz w:val="24"/>
      <w:lang w:val="pl-PL"/>
    </w:rPr>
  </w:style>
  <w:style w:type="paragraph" w:customStyle="1" w:styleId="Bezodstpw1">
    <w:name w:val="Bez odst?pów1"/>
    <w:rsid w:val="00654E5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654E5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NagwekZnak0">
    <w:name w:val="Nagłówek Znak"/>
    <w:basedOn w:val="Domylnaczcionkaakapitu"/>
    <w:link w:val="Nagwek0"/>
    <w:rsid w:val="00654E52"/>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654E52"/>
    <w:pPr>
      <w:suppressAutoHyphens w:val="0"/>
      <w:spacing w:after="0" w:line="240" w:lineRule="auto"/>
    </w:pPr>
    <w:rPr>
      <w:rFonts w:ascii="Times New Roman" w:hAnsi="Times New Roman"/>
      <w:sz w:val="20"/>
      <w:lang w:val="pl-PL"/>
    </w:rPr>
  </w:style>
  <w:style w:type="paragraph" w:customStyle="1" w:styleId="Normalny1">
    <w:name w:val="Normalny1"/>
    <w:uiPriority w:val="99"/>
    <w:rsid w:val="00654E52"/>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654E52"/>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654E52"/>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654E52"/>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654E52"/>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654E52"/>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654E52"/>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654E5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654E5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StopkaZnak1">
    <w:name w:val="Stopka Znak1"/>
    <w:basedOn w:val="Domylnaczcionkaakapitu"/>
    <w:link w:val="Stopka"/>
    <w:uiPriority w:val="99"/>
    <w:qFormat/>
    <w:rsid w:val="00654E52"/>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654E52"/>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654E52"/>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654E52"/>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654E52"/>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654E52"/>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rsid w:val="00654E52"/>
    <w:rPr>
      <w:rFonts w:ascii="Tahoma" w:eastAsia="Times New Roman" w:hAnsi="Tahoma" w:cs="Times New Roman"/>
      <w:kern w:val="1"/>
      <w:sz w:val="16"/>
      <w:szCs w:val="20"/>
      <w:lang w:val="fr-FR" w:eastAsia="pl-PL"/>
    </w:rPr>
  </w:style>
  <w:style w:type="paragraph" w:customStyle="1" w:styleId="Akapitzlist">
    <w:name w:val="Akapit z list?"/>
    <w:basedOn w:val="Standard"/>
    <w:rsid w:val="00654E5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654E5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654E5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654E5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654E5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654E52"/>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654E52"/>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654E52"/>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654E52"/>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iPriority w:val="99"/>
    <w:unhideWhenUsed/>
    <w:rsid w:val="0065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uiPriority w:val="99"/>
    <w:rsid w:val="00654E52"/>
    <w:rPr>
      <w:rFonts w:ascii="Courier New" w:eastAsia="Times New Roman" w:hAnsi="Courier New" w:cs="Courier New"/>
    </w:rPr>
  </w:style>
  <w:style w:type="table" w:customStyle="1" w:styleId="Tabela-Siatka1">
    <w:name w:val="Tabela - Siatka1"/>
    <w:basedOn w:val="Standardowy"/>
    <w:next w:val="Tabela-Siatka"/>
    <w:uiPriority w:val="39"/>
    <w:rsid w:val="00654E5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654E52"/>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654E52"/>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654E52"/>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654E52"/>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654E52"/>
    <w:rPr>
      <w:rFonts w:ascii="Times-Italic" w:hAnsi="Times-Italic" w:hint="default"/>
      <w:b w:val="0"/>
      <w:bCs w:val="0"/>
      <w:i/>
      <w:iCs/>
      <w:color w:val="000000"/>
      <w:sz w:val="22"/>
      <w:szCs w:val="22"/>
    </w:rPr>
  </w:style>
  <w:style w:type="paragraph" w:customStyle="1" w:styleId="Default">
    <w:name w:val="Default"/>
    <w:rsid w:val="00654E5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654E52"/>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654E52"/>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654E52"/>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65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5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5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locked/>
    <w:rsid w:val="00654E52"/>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654E52"/>
    <w:rPr>
      <w:color w:val="0000FF"/>
      <w:u w:val="single"/>
    </w:rPr>
  </w:style>
  <w:style w:type="character" w:customStyle="1" w:styleId="fontstyle31">
    <w:name w:val="fontstyle31"/>
    <w:basedOn w:val="Domylnaczcionkaakapitu"/>
    <w:qFormat/>
    <w:rsid w:val="00654E52"/>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654E52"/>
    <w:rPr>
      <w:rFonts w:ascii="Times-Bold" w:hAnsi="Times-Bold"/>
      <w:b/>
      <w:bCs/>
      <w:i w:val="0"/>
      <w:iCs w:val="0"/>
      <w:color w:val="000000"/>
      <w:sz w:val="24"/>
      <w:szCs w:val="24"/>
    </w:rPr>
  </w:style>
  <w:style w:type="character" w:customStyle="1" w:styleId="fontstyle21">
    <w:name w:val="fontstyle21"/>
    <w:basedOn w:val="Domylnaczcionkaakapitu"/>
    <w:rsid w:val="00654E52"/>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54E52"/>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654E52"/>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654E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54E52"/>
    <w:rPr>
      <w:sz w:val="16"/>
      <w:szCs w:val="16"/>
    </w:rPr>
  </w:style>
  <w:style w:type="paragraph" w:customStyle="1" w:styleId="default0">
    <w:name w:val="default"/>
    <w:basedOn w:val="Normalny"/>
    <w:rsid w:val="00654E52"/>
    <w:pPr>
      <w:autoSpaceDE w:val="0"/>
      <w:autoSpaceDN w:val="0"/>
      <w:spacing w:after="0" w:line="240" w:lineRule="auto"/>
    </w:pPr>
    <w:rPr>
      <w:rFonts w:ascii="Calibri" w:eastAsia="Calibri" w:hAnsi="Calibri" w:cs="Times New Roman"/>
      <w:color w:val="000000"/>
      <w:sz w:val="24"/>
      <w:szCs w:val="24"/>
      <w:lang w:eastAsia="pl-PL"/>
    </w:rPr>
  </w:style>
  <w:style w:type="paragraph" w:customStyle="1" w:styleId="listparagraph">
    <w:name w:val="listparagraph"/>
    <w:basedOn w:val="Normalny"/>
    <w:rsid w:val="00654E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654E52"/>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654E52"/>
    <w:pPr>
      <w:suppressAutoHyphens/>
      <w:spacing w:before="60" w:after="60" w:line="252" w:lineRule="auto"/>
      <w:ind w:left="851" w:hanging="295"/>
      <w:jc w:val="both"/>
    </w:pPr>
    <w:rPr>
      <w:rFonts w:ascii="Times New Roman" w:eastAsia="Times New Roman" w:hAnsi="Times New Roman" w:cs="Times New Roman"/>
      <w:color w:val="00000A"/>
      <w:sz w:val="24"/>
      <w:szCs w:val="20"/>
      <w:lang w:eastAsia="zh-CN"/>
    </w:rPr>
  </w:style>
  <w:style w:type="character" w:customStyle="1" w:styleId="Wyrnienie">
    <w:name w:val="Wyróżnienie"/>
    <w:basedOn w:val="Domylnaczcionkaakapitu"/>
    <w:uiPriority w:val="20"/>
    <w:qFormat/>
    <w:rsid w:val="00654E52"/>
    <w:rPr>
      <w:i/>
      <w:iCs/>
    </w:rPr>
  </w:style>
  <w:style w:type="numbering" w:customStyle="1" w:styleId="Bezlisty11">
    <w:name w:val="Bez listy11"/>
    <w:next w:val="Bezlisty"/>
    <w:uiPriority w:val="99"/>
    <w:semiHidden/>
    <w:unhideWhenUsed/>
    <w:rsid w:val="00654E52"/>
  </w:style>
  <w:style w:type="paragraph" w:customStyle="1" w:styleId="Akapitzlist10">
    <w:name w:val="Akapit z listą1"/>
    <w:basedOn w:val="Standard"/>
    <w:uiPriority w:val="99"/>
    <w:rsid w:val="00654E52"/>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654E52"/>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654E52"/>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654E52"/>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654E52"/>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654E52"/>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654E52"/>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semiHidden/>
    <w:rsid w:val="00654E52"/>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654E52"/>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654E52"/>
    <w:rPr>
      <w:rFonts w:ascii="Times New Roman" w:eastAsia="Times New Roman" w:hAnsi="Times New Roman" w:cs="Times New Roman"/>
      <w:sz w:val="24"/>
      <w:szCs w:val="24"/>
      <w:lang w:eastAsia="pl-PL"/>
    </w:rPr>
  </w:style>
  <w:style w:type="character" w:customStyle="1" w:styleId="Domylnaczcionkaakapitu20">
    <w:name w:val="Domyślna czcionka akapitu2"/>
    <w:rsid w:val="00654E52"/>
  </w:style>
  <w:style w:type="character" w:customStyle="1" w:styleId="Domylnaczcionkaakapitu10">
    <w:name w:val="Domyślna czcionka akapitu1"/>
    <w:uiPriority w:val="99"/>
    <w:rsid w:val="00654E52"/>
  </w:style>
  <w:style w:type="paragraph" w:customStyle="1" w:styleId="Akapitzlist2">
    <w:name w:val="Akapit z listą2"/>
    <w:basedOn w:val="Normalny"/>
    <w:rsid w:val="00654E52"/>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UyteHipercze1">
    <w:name w:val="UżyteHiperłącze1"/>
    <w:basedOn w:val="Domylnaczcionkaakapitu"/>
    <w:uiPriority w:val="99"/>
    <w:semiHidden/>
    <w:unhideWhenUsed/>
    <w:rsid w:val="00654E52"/>
    <w:rPr>
      <w:color w:val="800080"/>
      <w:u w:val="single"/>
    </w:rPr>
  </w:style>
  <w:style w:type="paragraph" w:customStyle="1" w:styleId="Teksttreci">
    <w:name w:val="Tekst treści"/>
    <w:basedOn w:val="Normalny"/>
    <w:rsid w:val="00654E52"/>
    <w:pPr>
      <w:shd w:val="clear" w:color="auto" w:fill="FFFFFF"/>
      <w:suppressAutoHyphens/>
      <w:spacing w:after="0" w:line="0" w:lineRule="atLeast"/>
      <w:ind w:hanging="1700"/>
    </w:pPr>
    <w:rPr>
      <w:rFonts w:ascii="Verdana" w:eastAsia="Verdana" w:hAnsi="Verdana" w:cs="Verdana"/>
      <w:color w:val="00000A"/>
      <w:sz w:val="19"/>
      <w:szCs w:val="19"/>
      <w:lang w:val="cs-CZ" w:eastAsia="zh-CN"/>
    </w:rPr>
  </w:style>
  <w:style w:type="character" w:customStyle="1" w:styleId="apple-converted-space">
    <w:name w:val="apple-converted-space"/>
    <w:rsid w:val="00654E52"/>
  </w:style>
  <w:style w:type="character" w:customStyle="1" w:styleId="Nagwek3Znak1">
    <w:name w:val="Nagłówek 3 Znak1"/>
    <w:aliases w:val="Nagłówek 1.2 Znak1,numer strony + Tahoma pogrubione Znak1"/>
    <w:basedOn w:val="Domylnaczcionkaakapitu"/>
    <w:uiPriority w:val="99"/>
    <w:semiHidden/>
    <w:rsid w:val="00654E52"/>
    <w:rPr>
      <w:rFonts w:ascii="Cambria" w:eastAsia="Times New Roman" w:hAnsi="Cambria" w:cs="Mangal"/>
      <w:color w:val="243F60"/>
      <w:kern w:val="2"/>
      <w:sz w:val="24"/>
      <w:szCs w:val="21"/>
      <w:lang w:eastAsia="hi-IN" w:bidi="hi-IN"/>
    </w:rPr>
  </w:style>
  <w:style w:type="paragraph" w:styleId="Tekstkomentarza">
    <w:name w:val="annotation text"/>
    <w:basedOn w:val="Normalny"/>
    <w:link w:val="TekstkomentarzaZnak"/>
    <w:semiHidden/>
    <w:unhideWhenUsed/>
    <w:rsid w:val="00654E5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654E5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54E5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54E52"/>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654E52"/>
    <w:pPr>
      <w:widowControl w:val="0"/>
      <w:suppressAutoHyphens/>
      <w:spacing w:after="0" w:line="240" w:lineRule="auto"/>
      <w:ind w:left="566" w:hanging="283"/>
      <w:contextualSpacing/>
    </w:pPr>
    <w:rPr>
      <w:rFonts w:ascii="Times New Roman" w:eastAsia="Arial Unicode MS" w:hAnsi="Times New Roman" w:cs="Mangal"/>
      <w:kern w:val="2"/>
      <w:sz w:val="24"/>
      <w:szCs w:val="21"/>
      <w:lang w:eastAsia="hi-IN" w:bidi="hi-IN"/>
    </w:rPr>
  </w:style>
  <w:style w:type="paragraph" w:styleId="Zwykytekst">
    <w:name w:val="Plain Text"/>
    <w:basedOn w:val="Normalny"/>
    <w:link w:val="ZwykytekstZnak"/>
    <w:semiHidden/>
    <w:unhideWhenUsed/>
    <w:rsid w:val="00654E52"/>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654E52"/>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654E52"/>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654E52"/>
    <w:rPr>
      <w:rFonts w:ascii="Times New Roman" w:eastAsia="Arial Unicode MS" w:hAnsi="Times New Roman" w:cs="Mangal"/>
      <w:b/>
      <w:bCs/>
      <w:kern w:val="2"/>
      <w:sz w:val="20"/>
      <w:szCs w:val="18"/>
      <w:lang w:eastAsia="hi-IN" w:bidi="hi-IN"/>
    </w:rPr>
  </w:style>
  <w:style w:type="character" w:customStyle="1" w:styleId="NormalBoldChar">
    <w:name w:val="NormalBold Char"/>
    <w:link w:val="NormalBold"/>
    <w:locked/>
    <w:rsid w:val="00654E52"/>
    <w:rPr>
      <w:b/>
      <w:sz w:val="24"/>
      <w:lang w:eastAsia="en-GB"/>
    </w:rPr>
  </w:style>
  <w:style w:type="paragraph" w:customStyle="1" w:styleId="NormalBold">
    <w:name w:val="NormalBold"/>
    <w:basedOn w:val="Normalny"/>
    <w:link w:val="NormalBoldChar"/>
    <w:rsid w:val="00654E52"/>
    <w:pPr>
      <w:widowControl w:val="0"/>
      <w:spacing w:after="0" w:line="240" w:lineRule="auto"/>
    </w:pPr>
    <w:rPr>
      <w:b/>
      <w:sz w:val="24"/>
      <w:lang w:eastAsia="en-GB"/>
    </w:rPr>
  </w:style>
  <w:style w:type="paragraph" w:customStyle="1" w:styleId="Text1">
    <w:name w:val="Text 1"/>
    <w:basedOn w:val="Normalny"/>
    <w:rsid w:val="00654E52"/>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654E52"/>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654E52"/>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Tiret1">
    <w:name w:val="Tiret 1"/>
    <w:basedOn w:val="Normalny"/>
    <w:rsid w:val="00654E52"/>
    <w:pPr>
      <w:tabs>
        <w:tab w:val="num" w:pos="1417"/>
      </w:tabs>
      <w:spacing w:before="120" w:after="120" w:line="240" w:lineRule="auto"/>
      <w:ind w:left="1417" w:hanging="567"/>
      <w:jc w:val="both"/>
    </w:pPr>
    <w:rPr>
      <w:rFonts w:ascii="Times New Roman" w:eastAsia="Calibri" w:hAnsi="Times New Roman" w:cs="Times New Roman"/>
      <w:sz w:val="24"/>
      <w:lang w:eastAsia="en-GB"/>
    </w:rPr>
  </w:style>
  <w:style w:type="paragraph" w:customStyle="1" w:styleId="NumPar1">
    <w:name w:val="NumPar 1"/>
    <w:basedOn w:val="Normalny"/>
    <w:next w:val="Text1"/>
    <w:rsid w:val="00654E52"/>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2">
    <w:name w:val="NumPar 2"/>
    <w:basedOn w:val="Normalny"/>
    <w:next w:val="Text1"/>
    <w:rsid w:val="00654E52"/>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rsid w:val="00654E52"/>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rsid w:val="00654E52"/>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654E52"/>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654E5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654E52"/>
    <w:pPr>
      <w:spacing w:before="120" w:after="120" w:line="240" w:lineRule="auto"/>
      <w:jc w:val="center"/>
    </w:pPr>
    <w:rPr>
      <w:rFonts w:ascii="Times New Roman" w:eastAsia="Calibri" w:hAnsi="Times New Roman" w:cs="Times New Roman"/>
      <w:b/>
      <w:sz w:val="24"/>
      <w:u w:val="single"/>
      <w:lang w:eastAsia="en-GB"/>
    </w:rPr>
  </w:style>
  <w:style w:type="paragraph" w:customStyle="1" w:styleId="Heading21">
    <w:name w:val="Heading 21"/>
    <w:basedOn w:val="Standard"/>
    <w:next w:val="Standard"/>
    <w:uiPriority w:val="99"/>
    <w:rsid w:val="00654E52"/>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654E52"/>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654E52"/>
    <w:rPr>
      <w:b/>
    </w:rPr>
  </w:style>
  <w:style w:type="paragraph" w:customStyle="1" w:styleId="Normalny12">
    <w:name w:val="Normalny +12"/>
    <w:basedOn w:val="Normalny"/>
    <w:link w:val="Normalny12Znak"/>
    <w:rsid w:val="00654E52"/>
    <w:pPr>
      <w:spacing w:after="0" w:line="240" w:lineRule="auto"/>
    </w:pPr>
    <w:rPr>
      <w:b/>
    </w:rPr>
  </w:style>
  <w:style w:type="character" w:styleId="Odwoanieprzypisudolnego">
    <w:name w:val="footnote reference"/>
    <w:uiPriority w:val="99"/>
    <w:semiHidden/>
    <w:unhideWhenUsed/>
    <w:rsid w:val="00654E52"/>
    <w:rPr>
      <w:vertAlign w:val="superscript"/>
    </w:rPr>
  </w:style>
  <w:style w:type="character" w:customStyle="1" w:styleId="DeltaViewInsertion">
    <w:name w:val="DeltaView Insertion"/>
    <w:rsid w:val="00654E52"/>
    <w:rPr>
      <w:b/>
      <w:bCs w:val="0"/>
      <w:i/>
      <w:iCs w:val="0"/>
      <w:spacing w:val="0"/>
    </w:rPr>
  </w:style>
  <w:style w:type="character" w:customStyle="1" w:styleId="h1">
    <w:name w:val="h1"/>
    <w:basedOn w:val="Domylnaczcionkaakapitu"/>
    <w:rsid w:val="00654E52"/>
  </w:style>
  <w:style w:type="character" w:customStyle="1" w:styleId="Nierozpoznanawzmianka1">
    <w:name w:val="Nierozpoznana wzmianka1"/>
    <w:basedOn w:val="Domylnaczcionkaakapitu"/>
    <w:uiPriority w:val="99"/>
    <w:semiHidden/>
    <w:rsid w:val="00654E52"/>
    <w:rPr>
      <w:color w:val="808080"/>
      <w:shd w:val="clear" w:color="auto" w:fill="E6E6E6"/>
    </w:rPr>
  </w:style>
  <w:style w:type="character" w:customStyle="1" w:styleId="ZwykytekstZnak1">
    <w:name w:val="Zwykły tekst Znak1"/>
    <w:basedOn w:val="Domylnaczcionkaakapitu"/>
    <w:uiPriority w:val="99"/>
    <w:semiHidden/>
    <w:rsid w:val="00654E52"/>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654E52"/>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654E52"/>
  </w:style>
  <w:style w:type="character" w:customStyle="1" w:styleId="conversation-mail">
    <w:name w:val="conversation-mail"/>
    <w:basedOn w:val="Domylnaczcionkaakapitu"/>
    <w:rsid w:val="00654E52"/>
  </w:style>
  <w:style w:type="character" w:customStyle="1" w:styleId="conversation-time">
    <w:name w:val="conversation-time"/>
    <w:basedOn w:val="Domylnaczcionkaakapitu"/>
    <w:rsid w:val="00654E52"/>
  </w:style>
  <w:style w:type="numbering" w:customStyle="1" w:styleId="Bezlisty2">
    <w:name w:val="Bez listy2"/>
    <w:next w:val="Bezlisty"/>
    <w:uiPriority w:val="99"/>
    <w:semiHidden/>
    <w:unhideWhenUsed/>
    <w:rsid w:val="00654E52"/>
  </w:style>
  <w:style w:type="numbering" w:customStyle="1" w:styleId="Bezlisty3">
    <w:name w:val="Bez listy3"/>
    <w:next w:val="Bezlisty"/>
    <w:uiPriority w:val="99"/>
    <w:semiHidden/>
    <w:unhideWhenUsed/>
    <w:rsid w:val="00654E52"/>
  </w:style>
  <w:style w:type="numbering" w:customStyle="1" w:styleId="Bezlisty4">
    <w:name w:val="Bez listy4"/>
    <w:next w:val="Bezlisty"/>
    <w:uiPriority w:val="99"/>
    <w:semiHidden/>
    <w:unhideWhenUsed/>
    <w:rsid w:val="00654E52"/>
  </w:style>
  <w:style w:type="table" w:customStyle="1" w:styleId="Tabela-Siatka4">
    <w:name w:val="Tabela - Siatka4"/>
    <w:basedOn w:val="Standardowy"/>
    <w:next w:val="Tabela-Siatka"/>
    <w:uiPriority w:val="39"/>
    <w:rsid w:val="00654E5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1"/>
    <w:uiPriority w:val="99"/>
    <w:semiHidden/>
    <w:unhideWhenUsed/>
    <w:rsid w:val="00654E52"/>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654E52"/>
    <w:rPr>
      <w:rFonts w:ascii="Consolas" w:hAnsi="Consolas"/>
      <w:sz w:val="20"/>
      <w:szCs w:val="20"/>
    </w:rPr>
  </w:style>
  <w:style w:type="table" w:styleId="Tabela-Siatka">
    <w:name w:val="Table Grid"/>
    <w:basedOn w:val="Standardowy"/>
    <w:uiPriority w:val="39"/>
    <w:rsid w:val="0065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654E52"/>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654E52"/>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654E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4693</Words>
  <Characters>28164</Characters>
  <Application>Microsoft Office Word</Application>
  <DocSecurity>0</DocSecurity>
  <Lines>234</Lines>
  <Paragraphs>65</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32792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2023-10-18T10:27:00Z</dcterms:created>
  <dcterms:modified xsi:type="dcterms:W3CDTF">2023-10-18T10:29:00Z</dcterms:modified>
</cp:coreProperties>
</file>