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585F16" w14:paraId="67F2F3CF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A35B195" w14:textId="77777777" w:rsidR="00585F16" w:rsidRDefault="00B70EE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28EA9BB7" w14:textId="77777777" w:rsidR="00585F16" w:rsidRDefault="00B70EE5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B647540" w14:textId="77777777" w:rsidR="00585F16" w:rsidRDefault="00B70EE5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E804B0D" w14:textId="77777777" w:rsidR="00585F16" w:rsidRDefault="00B70EE5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DBF7CCB" wp14:editId="662378EC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1F6B" w14:textId="77777777" w:rsidR="00585F16" w:rsidRDefault="00585F16">
      <w:pPr>
        <w:jc w:val="center"/>
        <w:rPr>
          <w:rFonts w:ascii="Cambria" w:hAnsi="Cambria"/>
          <w:b/>
          <w:i/>
          <w:color w:val="000000" w:themeColor="text1"/>
        </w:rPr>
      </w:pPr>
    </w:p>
    <w:p w14:paraId="13DE22B7" w14:textId="77777777" w:rsidR="00585F16" w:rsidRDefault="00585F16">
      <w:pPr>
        <w:jc w:val="center"/>
        <w:rPr>
          <w:rFonts w:ascii="Cambria" w:hAnsi="Cambria"/>
          <w:b/>
          <w:i/>
          <w:color w:val="000000" w:themeColor="text1"/>
        </w:rPr>
      </w:pPr>
    </w:p>
    <w:p w14:paraId="4BE68DF6" w14:textId="77777777" w:rsidR="00585F16" w:rsidRDefault="00B70EE5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6E0FB25" w14:textId="77777777" w:rsidR="00585F16" w:rsidRDefault="00585F16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00FA00B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527BAB86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D70123D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7F7890D6" w14:textId="77777777" w:rsidR="00585F16" w:rsidRDefault="00B70EE5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4F596A7C" w14:textId="77777777" w:rsidR="00585F16" w:rsidRDefault="00585F16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345703EB" w14:textId="77777777" w:rsidR="00585F16" w:rsidRDefault="00B70EE5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093E254B" w14:textId="77777777" w:rsidR="00585F16" w:rsidRDefault="00B70EE5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167873348"/>
      <w:r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30295656" w14:textId="5717AC7E" w:rsidR="00585F16" w:rsidRDefault="003A2F7F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przebudowy części budynku Aleja Wojska Polskiego 5</w:t>
      </w:r>
      <w:r w:rsidR="00B70EE5">
        <w:rPr>
          <w:rFonts w:ascii="Cambria" w:hAnsi="Cambria"/>
          <w:color w:val="000000" w:themeColor="text1"/>
          <w:sz w:val="24"/>
          <w:szCs w:val="24"/>
        </w:rPr>
        <w:t xml:space="preserve"> w Lubawce</w:t>
      </w:r>
      <w:bookmarkEnd w:id="0"/>
      <w:r w:rsidR="00E259DC">
        <w:rPr>
          <w:rFonts w:ascii="Cambria" w:hAnsi="Cambria"/>
          <w:color w:val="000000" w:themeColor="text1"/>
          <w:sz w:val="24"/>
          <w:szCs w:val="24"/>
        </w:rPr>
        <w:t xml:space="preserve"> – I</w:t>
      </w:r>
      <w:r w:rsidR="00C85874">
        <w:rPr>
          <w:rFonts w:ascii="Cambria" w:hAnsi="Cambria"/>
          <w:color w:val="000000" w:themeColor="text1"/>
          <w:sz w:val="24"/>
          <w:szCs w:val="24"/>
        </w:rPr>
        <w:t>I</w:t>
      </w:r>
      <w:r w:rsidR="00E259DC">
        <w:rPr>
          <w:rFonts w:ascii="Cambria" w:hAnsi="Cambria"/>
          <w:color w:val="000000" w:themeColor="text1"/>
          <w:sz w:val="24"/>
          <w:szCs w:val="24"/>
        </w:rPr>
        <w:t>I postępowanie</w:t>
      </w:r>
      <w:r w:rsidR="00B70EE5">
        <w:rPr>
          <w:rFonts w:ascii="Cambria" w:hAnsi="Cambria"/>
          <w:color w:val="000000" w:themeColor="text1"/>
          <w:sz w:val="24"/>
          <w:szCs w:val="24"/>
        </w:rPr>
        <w:t>”</w:t>
      </w:r>
    </w:p>
    <w:p w14:paraId="3CE1DB89" w14:textId="77777777" w:rsidR="00585F16" w:rsidRDefault="00585F16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FAFFCBF" w14:textId="77777777" w:rsidR="00585F16" w:rsidRDefault="00585F16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5D800D64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48EA5A6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2023 r, poz. 1605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3F758F7F" w14:textId="77777777" w:rsidR="00585F16" w:rsidRDefault="00585F1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C0ECBD6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7EAE9C44" w14:textId="0E2DC8FE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bookmarkStart w:id="1" w:name="_Hlk86069188"/>
      <w:r>
        <w:rPr>
          <w:rFonts w:ascii="Cambria" w:hAnsi="Cambria"/>
          <w:snapToGrid w:val="0"/>
          <w:color w:val="000000" w:themeColor="text1"/>
        </w:rPr>
        <w:t xml:space="preserve">dokumentacji projektowo-kosztorysowej </w:t>
      </w:r>
      <w:r>
        <w:rPr>
          <w:rFonts w:asciiTheme="majorHAnsi" w:hAnsiTheme="majorHAnsi"/>
          <w:snapToGrid w:val="0"/>
          <w:color w:val="000000" w:themeColor="text1"/>
        </w:rPr>
        <w:t xml:space="preserve">przebudowy części </w:t>
      </w:r>
      <w:r>
        <w:rPr>
          <w:rFonts w:ascii="Cambria" w:hAnsi="Cambria"/>
          <w:snapToGrid w:val="0"/>
          <w:color w:val="000000" w:themeColor="text1"/>
        </w:rPr>
        <w:t xml:space="preserve">budynku mieszkalnego wielorodzinnego położonego </w:t>
      </w:r>
      <w:bookmarkEnd w:id="1"/>
      <w:r>
        <w:rPr>
          <w:rFonts w:ascii="Cambria" w:hAnsi="Cambria"/>
          <w:snapToGrid w:val="0"/>
          <w:color w:val="000000" w:themeColor="text1"/>
        </w:rPr>
        <w:t>przy Aleja Wojska Polskiego 5 w Lubawce.</w:t>
      </w:r>
    </w:p>
    <w:p w14:paraId="50C06A2E" w14:textId="57B53F93" w:rsidR="00667670" w:rsidRDefault="0066767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Dokumentacja powinna obejmować następujący zakres prac:</w:t>
      </w:r>
    </w:p>
    <w:p w14:paraId="068F79BF" w14:textId="37A1CAE9" w:rsidR="00667670" w:rsidRDefault="00667670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przebudowa 1-kondygnacyjnej dobudówki na tyłach budynku mieszkalnego: wymiana więźby dachowej, stropu i pokrycia dachowego dobudówki, wzmocnienie lub odbudowa ścian zewnętrznych w poziomie parteru dobudówki, remont elewacji dobudówki, rozebranie „wiatrołapu” dobudówki i likwidacja toalety wspólnej w ww. wiatrołapie, rozebranie lub odbudowa części przyległych pomieszczeń gospodarczych,</w:t>
      </w:r>
    </w:p>
    <w:p w14:paraId="56D3170D" w14:textId="77777777" w:rsidR="00667670" w:rsidRDefault="00667670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likwidacja zbiornika bezodpływowego typu szambo i wykonanie przyłącza kanalizacji sanitarnej do sieci miejskiej,</w:t>
      </w:r>
    </w:p>
    <w:p w14:paraId="1F7C81E2" w14:textId="5E289B1A" w:rsidR="00667670" w:rsidRPr="00667670" w:rsidRDefault="00667670" w:rsidP="00667670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 w:rsidRPr="00667670">
        <w:rPr>
          <w:rFonts w:ascii="Cambria" w:hAnsi="Cambria" w:cs="Arial"/>
          <w:color w:val="000000" w:themeColor="text1"/>
        </w:rPr>
        <w:t>kompleksowy remont elewacji głównej bryły budynku mieszkalnego.</w:t>
      </w:r>
    </w:p>
    <w:p w14:paraId="5D0B7730" w14:textId="17C7E890" w:rsidR="003A2F7F" w:rsidRPr="00667670" w:rsidRDefault="003A2F7F" w:rsidP="003A2F7F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</w:t>
      </w:r>
      <w:r>
        <w:rPr>
          <w:rFonts w:ascii="Cambria" w:hAnsi="Cambria" w:cs="Arial"/>
          <w:b/>
          <w:bCs/>
          <w:color w:val="000000" w:themeColor="text1"/>
        </w:rPr>
        <w:t>ekspertyzę stanu technicznego części budynku</w:t>
      </w:r>
      <w:r>
        <w:rPr>
          <w:rFonts w:ascii="Cambria" w:hAnsi="Cambria" w:cs="Arial"/>
          <w:color w:val="000000" w:themeColor="text1"/>
        </w:rPr>
        <w:t xml:space="preserve">, który stanowi </w:t>
      </w:r>
      <w:r>
        <w:rPr>
          <w:rFonts w:ascii="Cambria" w:hAnsi="Cambria" w:cs="Arial"/>
          <w:b/>
          <w:bCs/>
          <w:color w:val="000000" w:themeColor="text1"/>
        </w:rPr>
        <w:t>Załącznik nr 4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43ED46C4" w14:textId="3D3E19F9" w:rsidR="007B1AC1" w:rsidRDefault="007B1AC1" w:rsidP="003A2F7F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Inwentaryzacja szkicowa obiektu stanowi </w:t>
      </w:r>
      <w:r>
        <w:rPr>
          <w:rFonts w:ascii="Cambria" w:hAnsi="Cambria" w:cs="Arial"/>
          <w:b/>
          <w:bCs/>
          <w:color w:val="000000" w:themeColor="text1"/>
        </w:rPr>
        <w:t xml:space="preserve">Załącznik nr </w:t>
      </w:r>
      <w:r w:rsidR="008963DE">
        <w:rPr>
          <w:rFonts w:ascii="Cambria" w:hAnsi="Cambria" w:cs="Arial"/>
          <w:b/>
          <w:bCs/>
          <w:color w:val="000000" w:themeColor="text1"/>
        </w:rPr>
        <w:t>5</w:t>
      </w:r>
      <w:r>
        <w:rPr>
          <w:rFonts w:ascii="Cambria" w:hAnsi="Cambria" w:cs="Arial"/>
          <w:color w:val="000000" w:themeColor="text1"/>
        </w:rPr>
        <w:t xml:space="preserve"> do niniejszego zapytania</w:t>
      </w:r>
      <w:r w:rsidR="009034B5">
        <w:rPr>
          <w:rFonts w:ascii="Cambria" w:hAnsi="Cambria" w:cs="Arial"/>
          <w:color w:val="000000" w:themeColor="text1"/>
        </w:rPr>
        <w:t>.</w:t>
      </w:r>
    </w:p>
    <w:p w14:paraId="288A7BD2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Przedmiot zamówienia obejmuje w szczególności:</w:t>
      </w:r>
    </w:p>
    <w:p w14:paraId="63BD01A7" w14:textId="2A36F61D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bookmarkStart w:id="2" w:name="_Hlk86069277"/>
      <w:bookmarkStart w:id="3" w:name="_Hlk86069242"/>
      <w:r>
        <w:rPr>
          <w:rFonts w:ascii="Cambria" w:hAnsi="Cambria" w:cs="Arial"/>
          <w:color w:val="000000" w:themeColor="text1"/>
        </w:rPr>
        <w:t>wykonanie</w:t>
      </w:r>
      <w:r>
        <w:rPr>
          <w:rFonts w:asciiTheme="majorHAnsi" w:hAnsiTheme="majorHAnsi"/>
          <w:snapToGrid w:val="0"/>
          <w:color w:val="000000" w:themeColor="text1"/>
        </w:rPr>
        <w:t xml:space="preserve"> projektu zagospodarowania działki lub terenu oraz projektu architektoniczno-budowlanego</w:t>
      </w:r>
      <w:r w:rsidR="00A052E5"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 xml:space="preserve">– </w:t>
      </w:r>
      <w:r w:rsidR="00667670">
        <w:rPr>
          <w:rFonts w:ascii="Cambria" w:hAnsi="Cambria" w:cs="Arial"/>
          <w:color w:val="000000" w:themeColor="text1"/>
        </w:rPr>
        <w:t>5</w:t>
      </w:r>
      <w:r>
        <w:rPr>
          <w:rFonts w:ascii="Cambria" w:hAnsi="Cambria" w:cs="Arial"/>
          <w:color w:val="000000" w:themeColor="text1"/>
        </w:rPr>
        <w:t xml:space="preserve"> egz. (wersja papierowa) oraz 1 egz. (na nośniku elektronicznym),</w:t>
      </w:r>
    </w:p>
    <w:p w14:paraId="64F53FC1" w14:textId="3474DF64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wykonanie projektu </w:t>
      </w:r>
      <w:r>
        <w:rPr>
          <w:rFonts w:asciiTheme="majorHAnsi" w:hAnsiTheme="majorHAnsi"/>
          <w:color w:val="000000" w:themeColor="text1"/>
        </w:rPr>
        <w:t>technicznego</w:t>
      </w:r>
      <w:r>
        <w:rPr>
          <w:rFonts w:asciiTheme="majorHAnsi" w:hAnsiTheme="majorHAnsi" w:cs="Arial"/>
          <w:color w:val="000000" w:themeColor="text1"/>
        </w:rPr>
        <w:t xml:space="preserve"> – </w:t>
      </w:r>
      <w:r w:rsidR="00667670">
        <w:rPr>
          <w:rFonts w:asciiTheme="majorHAnsi" w:hAnsiTheme="majorHAnsi" w:cs="Arial"/>
          <w:color w:val="000000" w:themeColor="text1"/>
        </w:rPr>
        <w:t>5</w:t>
      </w:r>
      <w:r>
        <w:rPr>
          <w:rFonts w:asciiTheme="majorHAnsi" w:hAnsiTheme="majorHAnsi" w:cs="Arial"/>
          <w:color w:val="000000" w:themeColor="text1"/>
        </w:rPr>
        <w:t xml:space="preserve"> egz. (wersja papierowa) oraz 1 egz. (wersja na nośniku elektronicznym),</w:t>
      </w:r>
    </w:p>
    <w:p w14:paraId="2F9BB205" w14:textId="77777777" w:rsidR="00585F16" w:rsidRDefault="00B70EE5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lastRenderedPageBreak/>
        <w:t>wykonanie kosztorysu inwestorskiego – 1 egz. (wersja papierowa) oraz 1 egz. (na nośniku elektronicznym),</w:t>
      </w:r>
    </w:p>
    <w:bookmarkEnd w:id="2"/>
    <w:p w14:paraId="03093AAB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uzgodnienie projektu z Dolnośląskim Wojewódzkim Konserwatorem Zabytków,</w:t>
      </w:r>
    </w:p>
    <w:p w14:paraId="141C653A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206410E8" w14:textId="77777777" w:rsidR="00585F16" w:rsidRDefault="00B70EE5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wykonaną dokumentację projektową.</w:t>
      </w:r>
    </w:p>
    <w:bookmarkEnd w:id="3"/>
    <w:p w14:paraId="39E94C8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Opracowana dokumentacja stanowić będzie podstawę do ogłoszenia przez Zamawiającego zamówienia publicznego na roboty budowlane.</w:t>
      </w:r>
    </w:p>
    <w:p w14:paraId="462AA6DF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Wykonawca </w:t>
      </w:r>
      <w:r>
        <w:rPr>
          <w:rFonts w:ascii="Cambria" w:hAnsi="Cambria" w:cs="Arial"/>
          <w:color w:val="000000" w:themeColor="text1"/>
          <w:u w:val="single"/>
        </w:rPr>
        <w:t>nie będzie zobowiązany</w:t>
      </w:r>
      <w:r>
        <w:rPr>
          <w:rFonts w:ascii="Cambria" w:hAnsi="Cambria" w:cs="Arial"/>
          <w:color w:val="000000" w:themeColor="text1"/>
        </w:rPr>
        <w:t xml:space="preserve"> do uzyskania decyzji pozwolenia na budowę w imieniu Zamawiającego.</w:t>
      </w:r>
    </w:p>
    <w:p w14:paraId="6D509732" w14:textId="77777777" w:rsidR="00585F16" w:rsidRDefault="00B70EE5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Wykonawca </w:t>
      </w:r>
      <w:r>
        <w:rPr>
          <w:rFonts w:ascii="Cambria" w:hAnsi="Cambria" w:cs="Arial"/>
          <w:color w:val="000000" w:themeColor="text1"/>
          <w:u w:val="single"/>
        </w:rPr>
        <w:t>będzie zobowiązany</w:t>
      </w:r>
      <w:r>
        <w:rPr>
          <w:rFonts w:ascii="Cambria" w:hAnsi="Cambria" w:cs="Arial"/>
          <w:color w:val="000000" w:themeColor="text1"/>
        </w:rPr>
        <w:t xml:space="preserve"> do uzupełnienia projektu/dokonania zmian w projekcie w przypadku, gdy zażąda tego organ administracji architektoniczno-budowlanej lub DWKZ.</w:t>
      </w:r>
    </w:p>
    <w:p w14:paraId="47C53F5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14:paraId="751CC9B2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Dokumentacja projektowa musi być wykonana przez osobę (osoby) posiadającą uprawnienia budowlane w odpowiedniej specjalności i odpowiednim zakresie.</w:t>
      </w:r>
    </w:p>
    <w:p w14:paraId="6C72959E" w14:textId="77777777" w:rsidR="00585F16" w:rsidRDefault="00B70EE5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 złożeniem oferty Zamawiający zaleca przeprowadzenie wizji lokalnej na budynku objętym przedmiotem zamówienia.</w:t>
      </w:r>
    </w:p>
    <w:p w14:paraId="02E2B43B" w14:textId="77777777" w:rsidR="00585F16" w:rsidRDefault="00585F16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4E28E937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1287BC27" w14:textId="77777777" w:rsidR="00585F16" w:rsidRDefault="00B70EE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</w:p>
    <w:p w14:paraId="7C49CE20" w14:textId="737397F6" w:rsidR="00585F16" w:rsidRDefault="00B70EE5">
      <w:pPr>
        <w:pStyle w:val="Akapitzlist"/>
        <w:widowControl w:val="0"/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złożenie w siedzibie Zamawiającego wykonanej dokumentacji: </w:t>
      </w:r>
      <w:r w:rsidR="00C85874">
        <w:rPr>
          <w:rFonts w:ascii="Cambria" w:hAnsi="Cambria"/>
          <w:b/>
          <w:snapToGrid w:val="0"/>
          <w:color w:val="000000" w:themeColor="text1"/>
        </w:rPr>
        <w:t>12</w:t>
      </w:r>
      <w:r w:rsidR="00667670">
        <w:rPr>
          <w:rFonts w:ascii="Cambria" w:hAnsi="Cambria"/>
          <w:b/>
          <w:snapToGrid w:val="0"/>
          <w:color w:val="000000" w:themeColor="text1"/>
        </w:rPr>
        <w:t>0 dni od dnia podpisania umowy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3675970A" w14:textId="77777777" w:rsidR="00585F16" w:rsidRDefault="00B70EE5">
      <w:pPr>
        <w:pStyle w:val="Akapitzlist"/>
        <w:widowControl w:val="0"/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sprawowanie nadzoru autorskiego: do czasu zakończenia robót budowlanych objętych wykonaną dokumentacją projektową wraz z procedurami odbiorowymi.</w:t>
      </w:r>
    </w:p>
    <w:p w14:paraId="58302662" w14:textId="77777777" w:rsidR="00585F16" w:rsidRDefault="00B70EE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4A3D6FF1" w14:textId="77777777" w:rsidR="00585F16" w:rsidRDefault="00585F16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31FC516F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37CCE3D8" w14:textId="77777777" w:rsidR="00585F16" w:rsidRDefault="00B70EE5"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4A4DAB1D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0AA429E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ECA5B06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7412D4C9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Zamawiający może żądać, w wyznaczonym przez siebie terminie, uzupełnienia lub złożenia wyjaśnień dotyczących dokumentów potwierdzających spełnienie warunków.</w:t>
      </w:r>
    </w:p>
    <w:p w14:paraId="117A1A89" w14:textId="77777777" w:rsidR="00585F16" w:rsidRDefault="00B70EE5">
      <w:pPr>
        <w:numPr>
          <w:ilvl w:val="0"/>
          <w:numId w:val="5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1458A275" w14:textId="77777777" w:rsidR="00585F16" w:rsidRDefault="00B70EE5">
      <w:pPr>
        <w:pStyle w:val="Style14"/>
        <w:widowControl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275D2E2F" w14:textId="77777777" w:rsidR="00585F16" w:rsidRDefault="00585F1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3CC18615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6741B8A1" w14:textId="77777777" w:rsidR="00585F16" w:rsidRDefault="00B70EE5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 udzielenie zamówienia mogą się ubiegać Wykonawcy, którzy:</w:t>
      </w:r>
    </w:p>
    <w:p w14:paraId="5F54F2FF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58FAF9CD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2F4E0D28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605B8FA5" w14:textId="77777777" w:rsidR="00585F16" w:rsidRDefault="00B70EE5">
      <w:pPr>
        <w:pStyle w:val="Akapitzlist"/>
        <w:numPr>
          <w:ilvl w:val="0"/>
          <w:numId w:val="6"/>
        </w:numPr>
        <w:spacing w:line="276" w:lineRule="auto"/>
        <w:ind w:left="426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33A29E29" w14:textId="77777777" w:rsidR="00585F16" w:rsidRDefault="00585F1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009A4FFC" w14:textId="77777777" w:rsidR="00585F16" w:rsidRDefault="00B70E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3AFB15CB" w14:textId="77777777" w:rsidR="00585F16" w:rsidRDefault="00B70EE5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4D7FDCC5" w14:textId="77777777" w:rsidR="00585F16" w:rsidRDefault="00C85874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 w:rsidR="00B70EE5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3D455692" w14:textId="03FF569B" w:rsidR="00585F16" w:rsidRDefault="00B70EE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C85874">
        <w:rPr>
          <w:rFonts w:ascii="Cambria" w:hAnsi="Cambria"/>
          <w:b/>
          <w:color w:val="000000" w:themeColor="text1"/>
        </w:rPr>
        <w:t>12.07</w:t>
      </w:r>
      <w:r>
        <w:rPr>
          <w:rFonts w:ascii="Cambria" w:hAnsi="Cambria"/>
          <w:b/>
          <w:color w:val="000000" w:themeColor="text1"/>
        </w:rPr>
        <w:t>.2024 r,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2816F32F" w14:textId="77777777" w:rsidR="00585F16" w:rsidRDefault="00B70EE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137C2B3E" w14:textId="77777777" w:rsidR="00585F16" w:rsidRDefault="00B70EE5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1D93A2D9" w14:textId="77777777" w:rsidR="00585F16" w:rsidRDefault="00B70EE5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43DB1096" w14:textId="77777777" w:rsidR="00585F16" w:rsidRDefault="00585F16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46181558" w14:textId="77777777" w:rsidR="00585F16" w:rsidRDefault="00B70EE5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24F7BC6B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4F041A7B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6B78B0B4" w14:textId="77777777" w:rsidR="00585F16" w:rsidRDefault="00B70EE5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101FE94C" w14:textId="77777777" w:rsidR="00585F16" w:rsidRDefault="00B70EE5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15A96587" w14:textId="77777777" w:rsidR="00585F16" w:rsidRDefault="00585F16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1F89084F" w14:textId="77777777" w:rsidR="00B70EE5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D0FF8FB" w14:textId="77777777" w:rsidR="00B70EE5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042C202E" w14:textId="77777777" w:rsidR="00B70EE5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1EA8B4A7" w14:textId="77777777" w:rsidR="00585F16" w:rsidRDefault="00B70EE5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lastRenderedPageBreak/>
        <w:t>Załączniki:</w:t>
      </w:r>
    </w:p>
    <w:p w14:paraId="49271E85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oświadczenia o spełnianiu warunków udziału w postępowaniu,</w:t>
      </w:r>
    </w:p>
    <w:p w14:paraId="7CCAA277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04C79A62" w14:textId="77777777" w:rsidR="00585F16" w:rsidRDefault="00B70EE5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787A4B7C" w14:textId="4A93EF3B" w:rsidR="00585F16" w:rsidRDefault="003A2F7F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ekspertyza techniczna</w:t>
      </w:r>
      <w:r w:rsidR="00667670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3EECB937" w14:textId="3F969356" w:rsidR="00667670" w:rsidRDefault="008963D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inwentaryzacj</w:t>
      </w:r>
      <w:r w:rsidR="00667670">
        <w:rPr>
          <w:rFonts w:ascii="Cambria" w:hAnsi="Cambria"/>
          <w:b/>
          <w:i/>
          <w:snapToGrid w:val="0"/>
          <w:color w:val="000000" w:themeColor="text1"/>
        </w:rPr>
        <w:t>a obiektu</w:t>
      </w:r>
    </w:p>
    <w:p w14:paraId="06AEC27F" w14:textId="77777777" w:rsidR="00585F16" w:rsidRDefault="00585F16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79682BB8" w14:textId="2971235D" w:rsidR="00585F16" w:rsidRDefault="00B70EE5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C85874">
        <w:rPr>
          <w:rFonts w:ascii="Cambria" w:hAnsi="Cambria"/>
          <w:snapToGrid w:val="0"/>
          <w:color w:val="000000" w:themeColor="text1"/>
        </w:rPr>
        <w:t>01.07</w:t>
      </w:r>
      <w:r>
        <w:rPr>
          <w:rFonts w:ascii="Cambria" w:hAnsi="Cambria"/>
          <w:snapToGrid w:val="0"/>
          <w:color w:val="000000" w:themeColor="text1"/>
        </w:rPr>
        <w:t>.2024 r</w:t>
      </w:r>
    </w:p>
    <w:p w14:paraId="2C622AC8" w14:textId="77777777" w:rsidR="00585F16" w:rsidRDefault="00585F16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85F16" w14:paraId="3685CC24" w14:textId="77777777">
        <w:tc>
          <w:tcPr>
            <w:tcW w:w="4889" w:type="dxa"/>
          </w:tcPr>
          <w:p w14:paraId="4D0FF4BA" w14:textId="77777777" w:rsidR="00585F16" w:rsidRDefault="00585F1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782C54A4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57B805F2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49C9042F" w14:textId="77777777" w:rsidR="00585F16" w:rsidRDefault="00585F16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3FB24ECC" w14:textId="77777777" w:rsidR="00585F16" w:rsidRDefault="00B70EE5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45F5475C" w14:textId="77777777" w:rsidR="00585F16" w:rsidRDefault="00585F1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585F1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5122" w14:textId="77777777" w:rsidR="00B70EE5" w:rsidRDefault="00B70EE5">
      <w:r>
        <w:separator/>
      </w:r>
    </w:p>
  </w:endnote>
  <w:endnote w:type="continuationSeparator" w:id="0">
    <w:p w14:paraId="0C260DD8" w14:textId="77777777" w:rsidR="00B70EE5" w:rsidRDefault="00B7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7DDA8B3D" w14:textId="77777777" w:rsidR="00585F16" w:rsidRDefault="00B70EE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1CAF80" w14:textId="77777777" w:rsidR="00585F16" w:rsidRDefault="00585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8240" w14:textId="77777777" w:rsidR="00B70EE5" w:rsidRDefault="00B70EE5">
      <w:r>
        <w:separator/>
      </w:r>
    </w:p>
  </w:footnote>
  <w:footnote w:type="continuationSeparator" w:id="0">
    <w:p w14:paraId="5E9CB09F" w14:textId="77777777" w:rsidR="00B70EE5" w:rsidRDefault="00B7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69CC"/>
    <w:multiLevelType w:val="multilevel"/>
    <w:tmpl w:val="753D69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B2391E"/>
    <w:multiLevelType w:val="multilevel"/>
    <w:tmpl w:val="77B23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27627361">
    <w:abstractNumId w:val="0"/>
  </w:num>
  <w:num w:numId="2" w16cid:durableId="1084305011">
    <w:abstractNumId w:val="5"/>
  </w:num>
  <w:num w:numId="3" w16cid:durableId="235240116">
    <w:abstractNumId w:val="4"/>
  </w:num>
  <w:num w:numId="4" w16cid:durableId="1854802704">
    <w:abstractNumId w:val="6"/>
  </w:num>
  <w:num w:numId="5" w16cid:durableId="192696563">
    <w:abstractNumId w:val="2"/>
  </w:num>
  <w:num w:numId="6" w16cid:durableId="875850285">
    <w:abstractNumId w:val="7"/>
  </w:num>
  <w:num w:numId="7" w16cid:durableId="1117219187">
    <w:abstractNumId w:val="1"/>
  </w:num>
  <w:num w:numId="8" w16cid:durableId="1064766071">
    <w:abstractNumId w:val="3"/>
  </w:num>
  <w:num w:numId="9" w16cid:durableId="209802793">
    <w:abstractNumId w:val="8"/>
  </w:num>
  <w:num w:numId="10" w16cid:durableId="556161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85B6A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1CD6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A78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82B87"/>
    <w:rsid w:val="00390B44"/>
    <w:rsid w:val="003948E2"/>
    <w:rsid w:val="00397F00"/>
    <w:rsid w:val="003A0C76"/>
    <w:rsid w:val="003A2F7F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5F16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4BE5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670"/>
    <w:rsid w:val="00667D18"/>
    <w:rsid w:val="006720C6"/>
    <w:rsid w:val="006757DF"/>
    <w:rsid w:val="00676B49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092F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1AC1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63DE"/>
    <w:rsid w:val="008B20DA"/>
    <w:rsid w:val="008B3ED6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034B5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25BE"/>
    <w:rsid w:val="009C6D72"/>
    <w:rsid w:val="009D658F"/>
    <w:rsid w:val="009E0E04"/>
    <w:rsid w:val="009E38F6"/>
    <w:rsid w:val="009E672D"/>
    <w:rsid w:val="009E6EE9"/>
    <w:rsid w:val="009F04B8"/>
    <w:rsid w:val="009F26BA"/>
    <w:rsid w:val="009F5989"/>
    <w:rsid w:val="00A052E5"/>
    <w:rsid w:val="00A1017B"/>
    <w:rsid w:val="00A131AD"/>
    <w:rsid w:val="00A2323A"/>
    <w:rsid w:val="00A2774E"/>
    <w:rsid w:val="00A3318A"/>
    <w:rsid w:val="00A420C7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2783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0EE5"/>
    <w:rsid w:val="00B72375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45FB6"/>
    <w:rsid w:val="00C5257C"/>
    <w:rsid w:val="00C5687F"/>
    <w:rsid w:val="00C6551E"/>
    <w:rsid w:val="00C7220C"/>
    <w:rsid w:val="00C771B7"/>
    <w:rsid w:val="00C772D0"/>
    <w:rsid w:val="00C85874"/>
    <w:rsid w:val="00C92304"/>
    <w:rsid w:val="00CA0497"/>
    <w:rsid w:val="00CA41E8"/>
    <w:rsid w:val="00CA56C2"/>
    <w:rsid w:val="00CA677A"/>
    <w:rsid w:val="00CA6D1C"/>
    <w:rsid w:val="00CC19F5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1810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CE5"/>
    <w:rsid w:val="00D8581F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259DC"/>
    <w:rsid w:val="00E31583"/>
    <w:rsid w:val="00E33276"/>
    <w:rsid w:val="00E3592C"/>
    <w:rsid w:val="00E448B9"/>
    <w:rsid w:val="00E4754A"/>
    <w:rsid w:val="00E5002B"/>
    <w:rsid w:val="00E528BF"/>
    <w:rsid w:val="00E81FBD"/>
    <w:rsid w:val="00E924D1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37614CD"/>
    <w:rsid w:val="085D307E"/>
    <w:rsid w:val="0D482F3D"/>
    <w:rsid w:val="163C59F4"/>
    <w:rsid w:val="27A24E02"/>
    <w:rsid w:val="2CDA026E"/>
    <w:rsid w:val="34385CDD"/>
    <w:rsid w:val="522651DE"/>
    <w:rsid w:val="53F17124"/>
    <w:rsid w:val="5DA15CA9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4B2AE"/>
  <w15:docId w15:val="{187319C7-74D2-4FD4-B09F-BCAEA88E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284</cp:revision>
  <cp:lastPrinted>2019-02-14T08:39:00Z</cp:lastPrinted>
  <dcterms:created xsi:type="dcterms:W3CDTF">2019-02-11T19:01:00Z</dcterms:created>
  <dcterms:modified xsi:type="dcterms:W3CDTF">2024-07-01T13:52:00Z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