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Spec="right" w:tblpY="1"/>
        <w:tblOverlap w:val="never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692"/>
      </w:tblGrid>
      <w:tr w:rsidR="00852702" w:rsidRPr="00F740BE" w14:paraId="7A33BAA4" w14:textId="77777777" w:rsidTr="00D46762">
        <w:tc>
          <w:tcPr>
            <w:tcW w:w="846" w:type="dxa"/>
          </w:tcPr>
          <w:p w14:paraId="5E77A2D3" w14:textId="77777777" w:rsidR="00852702" w:rsidRPr="00B3260C" w:rsidRDefault="00852702" w:rsidP="0085270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2EAE6F0A" w14:textId="77777777" w:rsidR="00852702" w:rsidRPr="00235DC0" w:rsidRDefault="00852702" w:rsidP="00D4676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Miejsce i termin składania ofert</w:t>
            </w:r>
            <w:r w:rsidRPr="008E55C5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74E6AC2B" w14:textId="77777777" w:rsidR="00852702" w:rsidRPr="00B3260C" w:rsidRDefault="00852702" w:rsidP="00D46762">
            <w:pPr>
              <w:ind w:right="110"/>
              <w:rPr>
                <w:rFonts w:ascii="Arial" w:hAnsi="Arial" w:cs="Arial"/>
              </w:rPr>
            </w:pPr>
          </w:p>
          <w:p w14:paraId="5067F025" w14:textId="77777777" w:rsidR="00852702" w:rsidRDefault="00852702" w:rsidP="00852702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ofert:</w:t>
            </w:r>
          </w:p>
          <w:p w14:paraId="3E74A577" w14:textId="77777777" w:rsidR="00852702" w:rsidRDefault="00852702" w:rsidP="00852702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został skrócony</w:t>
            </w:r>
          </w:p>
          <w:p w14:paraId="1BFCA0E5" w14:textId="77777777" w:rsidR="00852702" w:rsidRDefault="00852702" w:rsidP="00852702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 skrócony z powodu…………………………………....................................................</w:t>
            </w:r>
          </w:p>
          <w:p w14:paraId="45B542CA" w14:textId="77777777" w:rsidR="00852702" w:rsidRDefault="00852702" w:rsidP="00D46762">
            <w:pPr>
              <w:ind w:left="108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D011CE" w14:textId="77777777" w:rsidR="00852702" w:rsidRPr="00952D78" w:rsidRDefault="00852702" w:rsidP="00852702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Miejsce składania ofert </w:t>
            </w:r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Kancelaria Ogólna Szpitala Wojewódzkiego </w:t>
            </w:r>
            <w:proofErr w:type="spellStart"/>
            <w:r w:rsidRPr="00952D78">
              <w:rPr>
                <w:rFonts w:ascii="Arial" w:hAnsi="Arial" w:cs="Arial"/>
                <w:b/>
                <w:sz w:val="18"/>
                <w:szCs w:val="18"/>
              </w:rPr>
              <w:t>im.Św.Łukasza</w:t>
            </w:r>
            <w:proofErr w:type="spellEnd"/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2D78">
              <w:rPr>
                <w:rFonts w:ascii="Arial" w:hAnsi="Arial" w:cs="Arial"/>
                <w:b/>
                <w:sz w:val="18"/>
                <w:szCs w:val="18"/>
              </w:rPr>
              <w:t>Sp</w:t>
            </w:r>
            <w:proofErr w:type="spellEnd"/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 ZOZ w Tarnowie </w:t>
            </w:r>
          </w:p>
          <w:p w14:paraId="2A47DE2F" w14:textId="77777777" w:rsidR="00852702" w:rsidRPr="00B3260C" w:rsidRDefault="00852702" w:rsidP="00D4676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237C74" w14:textId="7AD848D6" w:rsidR="00852702" w:rsidRPr="00B3260C" w:rsidRDefault="00852702" w:rsidP="00852702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="005A68D1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2.2021</w:t>
            </w:r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r.   o godz.  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952D78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  <w:p w14:paraId="466A3DA4" w14:textId="77777777" w:rsidR="00852702" w:rsidRPr="00B3260C" w:rsidRDefault="00852702" w:rsidP="00D46762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74CB8BB3" w14:textId="77777777" w:rsidR="00852702" w:rsidRPr="00F55F4F" w:rsidRDefault="00852702" w:rsidP="00D46762">
            <w:pPr>
              <w:ind w:left="720"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F4F">
              <w:rPr>
                <w:rFonts w:ascii="Arial" w:hAnsi="Arial" w:cs="Arial"/>
                <w:b/>
                <w:bCs/>
                <w:sz w:val="18"/>
                <w:szCs w:val="18"/>
              </w:rPr>
              <w:t>x  Przedłużono termin składania ofert do dnia 22.02.2021 godz.09.15</w:t>
            </w:r>
          </w:p>
          <w:p w14:paraId="3FBB4B09" w14:textId="77777777" w:rsidR="00852702" w:rsidRPr="00B3260C" w:rsidRDefault="00852702" w:rsidP="00D46762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3A7F99" w14:textId="77777777" w:rsidR="00852702" w:rsidRPr="00B3260C" w:rsidRDefault="00852702" w:rsidP="00852702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Powody </w:t>
            </w:r>
            <w:r>
              <w:rPr>
                <w:rFonts w:ascii="Arial" w:hAnsi="Arial" w:cs="Arial"/>
                <w:sz w:val="18"/>
                <w:szCs w:val="18"/>
              </w:rPr>
              <w:t xml:space="preserve">odstąpienia od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wymogu użycia </w:t>
            </w:r>
            <w:r>
              <w:rPr>
                <w:rFonts w:ascii="Arial" w:hAnsi="Arial" w:cs="Arial"/>
                <w:sz w:val="18"/>
                <w:szCs w:val="18"/>
              </w:rPr>
              <w:t xml:space="preserve">środków komunikacji elektronicznej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przy składaniu ofert </w:t>
            </w:r>
            <w:r w:rsidRPr="00B3260C">
              <w:rPr>
                <w:rFonts w:ascii="Arial" w:hAnsi="Arial" w:cs="Arial"/>
                <w:i/>
                <w:sz w:val="16"/>
                <w:szCs w:val="16"/>
              </w:rPr>
              <w:t>(w przypadkach, o których mowa w art. 10c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ust. 1</w:t>
            </w:r>
            <w:r w:rsidRPr="00B3260C">
              <w:rPr>
                <w:rFonts w:ascii="Arial" w:hAnsi="Arial" w:cs="Arial"/>
                <w:i/>
                <w:sz w:val="16"/>
                <w:szCs w:val="16"/>
              </w:rPr>
              <w:t xml:space="preserve"> ustawy z dnia 29 stycznia 2004 r. – Prawo zamówień publicznych)</w:t>
            </w:r>
            <w:r w:rsidRPr="006373B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523DD690" w14:textId="77777777" w:rsidR="00852702" w:rsidRPr="00495772" w:rsidRDefault="00852702" w:rsidP="00D46762">
            <w:pPr>
              <w:ind w:left="540" w:hanging="54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</w:t>
            </w:r>
          </w:p>
          <w:p w14:paraId="295D452E" w14:textId="77777777" w:rsidR="00852702" w:rsidRPr="00F740BE" w:rsidRDefault="00852702" w:rsidP="00D46762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702" w:rsidRPr="00D42690" w14:paraId="070F99CE" w14:textId="77777777" w:rsidTr="00D46762">
        <w:trPr>
          <w:trHeight w:val="50"/>
        </w:trPr>
        <w:tc>
          <w:tcPr>
            <w:tcW w:w="846" w:type="dxa"/>
          </w:tcPr>
          <w:p w14:paraId="2D8C29FA" w14:textId="77777777" w:rsidR="00852702" w:rsidRPr="00B3260C" w:rsidRDefault="00852702" w:rsidP="0085270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5333428" w14:textId="77777777" w:rsidR="00852702" w:rsidRPr="00B3260C" w:rsidRDefault="00852702" w:rsidP="00D4676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864E8A7" w14:textId="77777777" w:rsidR="00852702" w:rsidRPr="00B3260C" w:rsidRDefault="00852702" w:rsidP="00D4676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623E2DE6" w14:textId="77777777" w:rsidR="00852702" w:rsidRPr="00235DC0" w:rsidRDefault="00852702" w:rsidP="00D4676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</w:p>
          <w:p w14:paraId="0673CB97" w14:textId="77777777" w:rsidR="00852702" w:rsidRPr="00B3260C" w:rsidRDefault="00852702" w:rsidP="00D46762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61D13" w14:textId="77777777" w:rsidR="00852702" w:rsidRDefault="00852702" w:rsidP="00852702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>
              <w:rPr>
                <w:rFonts w:ascii="Arial" w:hAnsi="Arial" w:cs="Arial"/>
                <w:b/>
                <w:sz w:val="18"/>
                <w:szCs w:val="18"/>
              </w:rPr>
              <w:t>22.02.2021</w:t>
            </w:r>
            <w:r w:rsidRPr="003109A4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o godz. 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3109A4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>
              <w:rPr>
                <w:rFonts w:ascii="Arial" w:hAnsi="Arial" w:cs="Arial"/>
                <w:sz w:val="18"/>
                <w:szCs w:val="18"/>
              </w:rPr>
              <w:t xml:space="preserve"> Szpitalu Wojewódzkim im.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Łukasza SP ZOZ w Tarnowie sala konferencyjna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adres: </w:t>
            </w:r>
            <w:r>
              <w:rPr>
                <w:rFonts w:ascii="Arial" w:hAnsi="Arial" w:cs="Arial"/>
                <w:sz w:val="18"/>
                <w:szCs w:val="18"/>
              </w:rPr>
              <w:t>ul. Lwowska 178a, 33-100 Tarnów</w:t>
            </w:r>
          </w:p>
          <w:p w14:paraId="39A624BD" w14:textId="77777777" w:rsidR="00852702" w:rsidRDefault="00852702" w:rsidP="00D4676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DC4166" w14:textId="77777777" w:rsidR="00852702" w:rsidRPr="00D11AB5" w:rsidRDefault="00852702" w:rsidP="00852702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14:paraId="5DC5BE9E" w14:textId="77777777" w:rsidR="00852702" w:rsidRDefault="00852702" w:rsidP="00D46762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2EA811" w14:textId="77777777" w:rsidR="00852702" w:rsidRDefault="00852702" w:rsidP="00D46762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09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4.940.000,00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E15">
              <w:rPr>
                <w:rFonts w:ascii="Arial" w:hAnsi="Arial" w:cs="Arial"/>
                <w:b/>
                <w:sz w:val="18"/>
                <w:szCs w:val="18"/>
              </w:rPr>
              <w:t>zł,</w:t>
            </w:r>
            <w:r>
              <w:rPr>
                <w:rFonts w:ascii="Arial" w:hAnsi="Arial" w:cs="Arial"/>
                <w:sz w:val="18"/>
                <w:szCs w:val="18"/>
              </w:rPr>
              <w:t xml:space="preserve"> w tym w przypadku dopuszczenia możliwości składania ofert częściowych, kwotę na sfinansowanie:</w:t>
            </w:r>
          </w:p>
          <w:tbl>
            <w:tblPr>
              <w:tblW w:w="6794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9"/>
              <w:gridCol w:w="3743"/>
              <w:gridCol w:w="1702"/>
            </w:tblGrid>
            <w:tr w:rsidR="00852702" w:rsidRPr="00E81F53" w14:paraId="01A512FD" w14:textId="77777777" w:rsidTr="00D46762">
              <w:trPr>
                <w:trHeight w:val="300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F24089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AutoHyphens/>
                    <w:snapToGrid w:val="0"/>
                    <w:suppressOverlap/>
                    <w:jc w:val="center"/>
                    <w:rPr>
                      <w:rFonts w:ascii="Arial" w:hAnsi="Arial" w:cs="Arial"/>
                      <w:b/>
                      <w:smallCaps/>
                      <w:lang w:eastAsia="ar-SA"/>
                    </w:rPr>
                  </w:pPr>
                  <w:r w:rsidRPr="0036303E">
                    <w:rPr>
                      <w:rFonts w:ascii="Arial" w:hAnsi="Arial" w:cs="Arial"/>
                      <w:b/>
                      <w:smallCaps/>
                      <w:lang w:eastAsia="ar-SA"/>
                    </w:rPr>
                    <w:t>ZAKRES</w:t>
                  </w: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A28FA0" w14:textId="77777777" w:rsidR="00852702" w:rsidRPr="0036303E" w:rsidRDefault="00852702" w:rsidP="00D46762">
                  <w:pPr>
                    <w:keepNext/>
                    <w:framePr w:hSpace="141" w:wrap="around" w:vAnchor="text" w:hAnchor="text" w:xAlign="right" w:y="1"/>
                    <w:suppressAutoHyphens/>
                    <w:snapToGrid w:val="0"/>
                    <w:suppressOverlap/>
                    <w:jc w:val="center"/>
                    <w:outlineLvl w:val="1"/>
                    <w:rPr>
                      <w:rFonts w:ascii="Arial" w:hAnsi="Arial" w:cs="Arial"/>
                      <w:b/>
                      <w:smallCaps/>
                      <w:lang w:eastAsia="ar-SA"/>
                    </w:rPr>
                  </w:pPr>
                  <w:r w:rsidRPr="0036303E">
                    <w:rPr>
                      <w:rFonts w:ascii="Arial" w:hAnsi="Arial" w:cs="Arial"/>
                      <w:b/>
                      <w:smallCaps/>
                      <w:lang w:eastAsia="ar-SA"/>
                    </w:rPr>
                    <w:t>NAZWA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CCE62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AutoHyphens/>
                    <w:snapToGrid w:val="0"/>
                    <w:suppressOverlap/>
                    <w:jc w:val="center"/>
                    <w:rPr>
                      <w:rFonts w:ascii="Arial" w:hAnsi="Arial" w:cs="Arial"/>
                      <w:b/>
                      <w:smallCaps/>
                      <w:lang w:eastAsia="ar-SA"/>
                    </w:rPr>
                  </w:pPr>
                  <w:r w:rsidRPr="0036303E">
                    <w:rPr>
                      <w:rFonts w:ascii="Arial" w:hAnsi="Arial" w:cs="Arial"/>
                      <w:b/>
                      <w:smallCaps/>
                      <w:lang w:eastAsia="ar-SA"/>
                    </w:rPr>
                    <w:t>Wartość Brutto</w:t>
                  </w:r>
                </w:p>
                <w:p w14:paraId="2A36569A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AutoHyphens/>
                    <w:snapToGrid w:val="0"/>
                    <w:suppressOverlap/>
                    <w:jc w:val="center"/>
                    <w:rPr>
                      <w:rFonts w:ascii="Arial" w:hAnsi="Arial" w:cs="Arial"/>
                      <w:b/>
                      <w:smallCaps/>
                      <w:lang w:eastAsia="ar-SA"/>
                    </w:rPr>
                  </w:pPr>
                  <w:r w:rsidRPr="0036303E">
                    <w:rPr>
                      <w:rFonts w:ascii="Arial" w:hAnsi="Arial" w:cs="Arial"/>
                      <w:b/>
                      <w:smallCaps/>
                      <w:lang w:eastAsia="ar-SA"/>
                    </w:rPr>
                    <w:t>PLN</w:t>
                  </w:r>
                </w:p>
              </w:tc>
            </w:tr>
            <w:tr w:rsidR="00852702" w:rsidRPr="00E81F53" w14:paraId="122DB1CF" w14:textId="77777777" w:rsidTr="00D46762">
              <w:trPr>
                <w:trHeight w:val="255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D61A80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AutoHyphens/>
                    <w:snapToGrid w:val="0"/>
                    <w:suppressOverlap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6303E">
                    <w:rPr>
                      <w:rFonts w:ascii="Arial" w:hAnsi="Arial" w:cs="Arial"/>
                      <w:lang w:eastAsia="ar-SA"/>
                    </w:rPr>
                    <w:t>1</w:t>
                  </w:r>
                </w:p>
              </w:tc>
              <w:tc>
                <w:tcPr>
                  <w:tcW w:w="37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368E3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6303E">
                    <w:rPr>
                      <w:rFonts w:ascii="Arial" w:hAnsi="Arial" w:cs="Arial"/>
                      <w:b/>
                    </w:rPr>
                    <w:t>biochemia i immunochemia wraz z dzierżawą analizatorów do wykonywania badan i sortera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B76EA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6303E">
                    <w:rPr>
                      <w:rFonts w:ascii="Arial" w:hAnsi="Arial" w:cs="Arial"/>
                    </w:rPr>
                    <w:t>4.900.000,00</w:t>
                  </w:r>
                </w:p>
              </w:tc>
            </w:tr>
            <w:tr w:rsidR="00852702" w:rsidRPr="00E81F53" w14:paraId="2E0A1944" w14:textId="77777777" w:rsidTr="00D46762">
              <w:trPr>
                <w:trHeight w:val="300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0B1645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AutoHyphens/>
                    <w:snapToGrid w:val="0"/>
                    <w:suppressOverlap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6303E">
                    <w:rPr>
                      <w:rFonts w:ascii="Arial" w:hAnsi="Arial" w:cs="Arial"/>
                      <w:lang w:eastAsia="ar-SA"/>
                    </w:rPr>
                    <w:t>2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242E1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36303E">
                    <w:rPr>
                      <w:rFonts w:ascii="Arial" w:hAnsi="Arial" w:cs="Arial"/>
                      <w:b/>
                    </w:rPr>
                    <w:t>odczynniki do barwienia preparatów metodą Grama wraz z dzierżawą aparatu.</w:t>
                  </w:r>
                </w:p>
                <w:p w14:paraId="76AC5986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AutoHyphens/>
                    <w:suppressOverlap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354D4" w14:textId="77777777" w:rsidR="00852702" w:rsidRPr="0036303E" w:rsidRDefault="00852702" w:rsidP="00D46762">
                  <w:pPr>
                    <w:framePr w:hSpace="141" w:wrap="around" w:vAnchor="text" w:hAnchor="text" w:xAlign="right" w:y="1"/>
                    <w:suppressAutoHyphens/>
                    <w:suppressOverlap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6303E">
                    <w:rPr>
                      <w:rFonts w:ascii="Arial" w:hAnsi="Arial" w:cs="Arial"/>
                      <w:lang w:eastAsia="ar-SA"/>
                    </w:rPr>
                    <w:t>40.000,00</w:t>
                  </w:r>
                </w:p>
              </w:tc>
            </w:tr>
          </w:tbl>
          <w:p w14:paraId="54780DC9" w14:textId="77777777" w:rsidR="00852702" w:rsidRPr="00D11AB5" w:rsidRDefault="00852702" w:rsidP="00D4676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B5A7D2" w14:textId="77777777" w:rsidR="00852702" w:rsidRPr="00DE0AC0" w:rsidRDefault="00852702" w:rsidP="00852702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14:paraId="7FF3E7EB" w14:textId="77777777" w:rsidR="00852702" w:rsidRPr="00DE0AC0" w:rsidRDefault="00852702" w:rsidP="00852702">
            <w:pPr>
              <w:numPr>
                <w:ilvl w:val="1"/>
                <w:numId w:val="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14:paraId="4B153142" w14:textId="77777777" w:rsidR="00852702" w:rsidRPr="00D42690" w:rsidRDefault="00852702" w:rsidP="00D46762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8727FB">
              <w:rPr>
                <w:rFonts w:ascii="Arial" w:hAnsi="Arial" w:cs="Arial"/>
                <w:b/>
                <w:sz w:val="18"/>
                <w:szCs w:val="18"/>
              </w:rPr>
              <w:t>X wpłynęły oferty</w:t>
            </w:r>
          </w:p>
        </w:tc>
      </w:tr>
      <w:tr w:rsidR="00852702" w:rsidRPr="00B13B12" w14:paraId="2DFE9D97" w14:textId="77777777" w:rsidTr="00D46762">
        <w:trPr>
          <w:trHeight w:val="291"/>
        </w:trPr>
        <w:tc>
          <w:tcPr>
            <w:tcW w:w="846" w:type="dxa"/>
            <w:tcBorders>
              <w:bottom w:val="single" w:sz="4" w:space="0" w:color="auto"/>
            </w:tcBorders>
          </w:tcPr>
          <w:p w14:paraId="7C8C2BBB" w14:textId="77777777" w:rsidR="00852702" w:rsidRPr="00B3260C" w:rsidRDefault="00852702" w:rsidP="0085270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2876921B" w14:textId="77777777" w:rsidR="00852702" w:rsidRPr="00B13B12" w:rsidRDefault="00852702" w:rsidP="00D46762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B13B12"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14:paraId="67CFE24F" w14:textId="77777777" w:rsidR="00852702" w:rsidRPr="00B13B12" w:rsidRDefault="00852702" w:rsidP="00D4676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29DBFF" w14:textId="77777777" w:rsidR="00852702" w:rsidRPr="00B13B12" w:rsidRDefault="00852702" w:rsidP="00D4676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B12">
              <w:rPr>
                <w:rFonts w:ascii="Arial" w:hAnsi="Arial" w:cs="Arial"/>
                <w:sz w:val="18"/>
                <w:szCs w:val="18"/>
              </w:rPr>
              <w:t xml:space="preserve">1. Do upływu terminu składania ofert złożone zostały następujące oferty: </w:t>
            </w:r>
          </w:p>
          <w:p w14:paraId="39E9A3AC" w14:textId="77777777" w:rsidR="00852702" w:rsidRPr="00B13B12" w:rsidRDefault="00852702" w:rsidP="00D46762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13B12">
              <w:rPr>
                <w:rFonts w:ascii="Arial" w:hAnsi="Arial" w:cs="Arial"/>
                <w:i/>
                <w:sz w:val="18"/>
                <w:szCs w:val="18"/>
              </w:rPr>
              <w:t>(podać nazwę (firmę) albo imię i nazwisko wykonawcy, znak identyfikacyjny w przypadku zastosowania aukcji elektronicznej – jeżeli dotyczy, adres siedziby lub miejsca zamieszkania, cenę lub koszt)</w:t>
            </w:r>
          </w:p>
          <w:p w14:paraId="5338D5C0" w14:textId="77777777" w:rsidR="00852702" w:rsidRDefault="00852702" w:rsidP="00D46762">
            <w:pPr>
              <w:pStyle w:val="Akapitzlist"/>
              <w:ind w:left="360" w:righ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Hlk502738441"/>
          </w:p>
          <w:p w14:paraId="466CFF8A" w14:textId="77777777" w:rsidR="00852702" w:rsidRPr="00FD7C82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E943456" w14:textId="77777777" w:rsidR="00852702" w:rsidRPr="0036303E" w:rsidRDefault="00852702" w:rsidP="00D467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6303E">
              <w:rPr>
                <w:rFonts w:ascii="Arial" w:hAnsi="Arial" w:cs="Arial"/>
                <w:b/>
                <w:bCs/>
                <w:color w:val="000000"/>
              </w:rPr>
              <w:t xml:space="preserve">1) </w:t>
            </w:r>
            <w:r w:rsidRPr="0036303E">
              <w:rPr>
                <w:rFonts w:ascii="Arial" w:hAnsi="Arial" w:cs="Arial"/>
                <w:b/>
                <w:bCs/>
                <w:color w:val="000000"/>
              </w:rPr>
              <w:t>GRASO Zenon Sobiecki</w:t>
            </w:r>
            <w:r w:rsidRPr="003630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6303E">
              <w:rPr>
                <w:rFonts w:ascii="Arial" w:hAnsi="Arial" w:cs="Arial"/>
                <w:b/>
                <w:bCs/>
                <w:color w:val="000000"/>
              </w:rPr>
              <w:t>83-200 Starogard Gdański- Krąg 4a</w:t>
            </w:r>
            <w:r w:rsidRPr="0036303E">
              <w:rPr>
                <w:rFonts w:ascii="Arial" w:hAnsi="Arial" w:cs="Arial"/>
                <w:b/>
                <w:bCs/>
                <w:color w:val="000000"/>
              </w:rPr>
              <w:t xml:space="preserve"> email: </w:t>
            </w:r>
            <w:hyperlink r:id="rId5" w:history="1">
              <w:r w:rsidRPr="0036303E">
                <w:rPr>
                  <w:rStyle w:val="Hipercze"/>
                  <w:rFonts w:ascii="Arial" w:hAnsi="Arial" w:cs="Arial"/>
                  <w:b/>
                  <w:bCs/>
                </w:rPr>
                <w:t>przetargi@graso.com.pl</w:t>
              </w:r>
            </w:hyperlink>
            <w:r w:rsidRPr="003630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6A8B3F6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 xml:space="preserve">Zakres 2 – 31.946,40  PLN </w:t>
            </w:r>
          </w:p>
          <w:p w14:paraId="410CD3B6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>Termin dostawy odczynników: 5 dni roboczych</w:t>
            </w:r>
          </w:p>
          <w:p w14:paraId="2422C3F6" w14:textId="77777777" w:rsidR="00852702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 xml:space="preserve">Jakość – zgodnie z </w:t>
            </w:r>
            <w:proofErr w:type="spellStart"/>
            <w:r w:rsidRPr="0036303E">
              <w:rPr>
                <w:rFonts w:ascii="Arial" w:eastAsiaTheme="minorHAnsi" w:hAnsi="Arial" w:cs="Arial"/>
                <w:lang w:eastAsia="en-US"/>
              </w:rPr>
              <w:t>zął</w:t>
            </w:r>
            <w:proofErr w:type="spellEnd"/>
            <w:r w:rsidRPr="0036303E">
              <w:rPr>
                <w:rFonts w:ascii="Arial" w:eastAsiaTheme="minorHAnsi" w:hAnsi="Arial" w:cs="Arial"/>
                <w:lang w:eastAsia="en-US"/>
              </w:rPr>
              <w:t>. 1C</w:t>
            </w:r>
          </w:p>
          <w:p w14:paraId="64C47BD9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bookmarkEnd w:id="0"/>
          <w:p w14:paraId="60D0189C" w14:textId="77777777" w:rsidR="00852702" w:rsidRPr="0036303E" w:rsidRDefault="00852702" w:rsidP="00D467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6303E">
              <w:rPr>
                <w:rFonts w:ascii="Arial" w:hAnsi="Arial" w:cs="Arial"/>
              </w:rPr>
              <w:t xml:space="preserve">2) </w:t>
            </w:r>
            <w:r w:rsidRPr="003630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6303E">
              <w:rPr>
                <w:rFonts w:ascii="Arial" w:hAnsi="Arial" w:cs="Arial"/>
                <w:b/>
                <w:bCs/>
              </w:rPr>
              <w:t>BestMI</w:t>
            </w:r>
            <w:proofErr w:type="spellEnd"/>
            <w:r w:rsidRPr="0036303E">
              <w:rPr>
                <w:rFonts w:ascii="Arial" w:hAnsi="Arial" w:cs="Arial"/>
                <w:b/>
                <w:bCs/>
              </w:rPr>
              <w:t xml:space="preserve"> - Best </w:t>
            </w:r>
            <w:proofErr w:type="spellStart"/>
            <w:r w:rsidRPr="0036303E">
              <w:rPr>
                <w:rFonts w:ascii="Arial" w:hAnsi="Arial" w:cs="Arial"/>
                <w:b/>
                <w:bCs/>
              </w:rPr>
              <w:t>Medical</w:t>
            </w:r>
            <w:proofErr w:type="spellEnd"/>
            <w:r w:rsidRPr="003630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6303E">
              <w:rPr>
                <w:rFonts w:ascii="Arial" w:hAnsi="Arial" w:cs="Arial"/>
                <w:b/>
                <w:bCs/>
              </w:rPr>
              <w:t>Innovations</w:t>
            </w:r>
            <w:proofErr w:type="spellEnd"/>
            <w:r w:rsidRPr="0036303E">
              <w:rPr>
                <w:rFonts w:ascii="Arial" w:hAnsi="Arial" w:cs="Arial"/>
                <w:b/>
                <w:bCs/>
              </w:rPr>
              <w:t xml:space="preserve"> Sp. z o.o.</w:t>
            </w:r>
            <w:r w:rsidRPr="0036303E">
              <w:rPr>
                <w:rFonts w:ascii="Arial" w:hAnsi="Arial" w:cs="Arial"/>
                <w:b/>
                <w:bCs/>
              </w:rPr>
              <w:t xml:space="preserve"> </w:t>
            </w:r>
            <w:r w:rsidRPr="0036303E">
              <w:rPr>
                <w:rFonts w:ascii="Arial" w:hAnsi="Arial" w:cs="Arial"/>
                <w:b/>
                <w:bCs/>
              </w:rPr>
              <w:t>ul. Długa 29/118, 00-238 Warszawa</w:t>
            </w:r>
            <w:r w:rsidRPr="0036303E">
              <w:rPr>
                <w:rFonts w:ascii="Arial" w:hAnsi="Arial" w:cs="Arial"/>
                <w:b/>
                <w:bCs/>
              </w:rPr>
              <w:t xml:space="preserve"> email: </w:t>
            </w:r>
            <w:r>
              <w:rPr>
                <w:rFonts w:ascii="Arial" w:hAnsi="Arial" w:cs="Arial"/>
                <w:b/>
                <w:bCs/>
              </w:rPr>
              <w:t>info@bestmi.pl</w:t>
            </w:r>
          </w:p>
          <w:p w14:paraId="2A4CFE47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>Zakres 2 – 3</w:t>
            </w:r>
            <w:r>
              <w:rPr>
                <w:rFonts w:ascii="Arial" w:eastAsiaTheme="minorHAnsi" w:hAnsi="Arial" w:cs="Arial"/>
                <w:lang w:eastAsia="en-US"/>
              </w:rPr>
              <w:t>7.026,00</w:t>
            </w:r>
            <w:r w:rsidRPr="0036303E">
              <w:rPr>
                <w:rFonts w:ascii="Arial" w:eastAsiaTheme="minorHAnsi" w:hAnsi="Arial" w:cs="Arial"/>
                <w:lang w:eastAsia="en-US"/>
              </w:rPr>
              <w:t xml:space="preserve">  PLN </w:t>
            </w:r>
          </w:p>
          <w:p w14:paraId="66C3A8F5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 xml:space="preserve">Termin dostawy odczynników: </w:t>
            </w:r>
            <w:r>
              <w:rPr>
                <w:rFonts w:ascii="Arial" w:eastAsiaTheme="minorHAnsi" w:hAnsi="Arial" w:cs="Arial"/>
                <w:lang w:eastAsia="en-US"/>
              </w:rPr>
              <w:t>4</w:t>
            </w:r>
            <w:r w:rsidRPr="0036303E">
              <w:rPr>
                <w:rFonts w:ascii="Arial" w:eastAsiaTheme="minorHAnsi" w:hAnsi="Arial" w:cs="Arial"/>
                <w:lang w:eastAsia="en-US"/>
              </w:rPr>
              <w:t xml:space="preserve"> dni roboczych</w:t>
            </w:r>
          </w:p>
          <w:p w14:paraId="7B359D8F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 xml:space="preserve">Jakość – zgodnie z </w:t>
            </w:r>
            <w:proofErr w:type="spellStart"/>
            <w:r w:rsidRPr="0036303E">
              <w:rPr>
                <w:rFonts w:ascii="Arial" w:eastAsiaTheme="minorHAnsi" w:hAnsi="Arial" w:cs="Arial"/>
                <w:lang w:eastAsia="en-US"/>
              </w:rPr>
              <w:t>zął</w:t>
            </w:r>
            <w:proofErr w:type="spellEnd"/>
            <w:r w:rsidRPr="0036303E">
              <w:rPr>
                <w:rFonts w:ascii="Arial" w:eastAsiaTheme="minorHAnsi" w:hAnsi="Arial" w:cs="Arial"/>
                <w:lang w:eastAsia="en-US"/>
              </w:rPr>
              <w:t>. 1C</w:t>
            </w:r>
          </w:p>
          <w:p w14:paraId="52EA7FFE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14:paraId="093D15A8" w14:textId="77777777" w:rsidR="00852702" w:rsidRPr="0036303E" w:rsidRDefault="00852702" w:rsidP="00D467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6303E">
              <w:rPr>
                <w:rFonts w:ascii="Arial" w:hAnsi="Arial" w:cs="Arial"/>
                <w:b/>
                <w:bCs/>
                <w:color w:val="000000"/>
              </w:rPr>
              <w:t>3)</w:t>
            </w:r>
            <w:proofErr w:type="spellStart"/>
            <w:r w:rsidRPr="0036303E">
              <w:rPr>
                <w:rFonts w:ascii="Arial" w:hAnsi="Arial" w:cs="Arial"/>
                <w:b/>
                <w:bCs/>
                <w:color w:val="000000"/>
              </w:rPr>
              <w:t>bioMérieux</w:t>
            </w:r>
            <w:proofErr w:type="spellEnd"/>
            <w:r w:rsidRPr="0036303E">
              <w:rPr>
                <w:rFonts w:ascii="Arial" w:hAnsi="Arial" w:cs="Arial"/>
                <w:b/>
                <w:bCs/>
                <w:color w:val="000000"/>
              </w:rPr>
              <w:t xml:space="preserve"> Polska Sp. z o.o.</w:t>
            </w:r>
            <w:r w:rsidRPr="0036303E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36303E">
              <w:rPr>
                <w:rFonts w:ascii="Arial" w:hAnsi="Arial" w:cs="Arial"/>
                <w:b/>
                <w:bCs/>
                <w:color w:val="000000"/>
              </w:rPr>
              <w:t>ul. Gen. Józefa Zajączka 9; 01-518 Warszaw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email: dzp@biomerieux.com</w:t>
            </w:r>
          </w:p>
          <w:p w14:paraId="07749478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lastRenderedPageBreak/>
              <w:t xml:space="preserve">Zakres 2 – </w:t>
            </w:r>
            <w:r>
              <w:rPr>
                <w:rFonts w:ascii="Arial" w:eastAsiaTheme="minorHAnsi" w:hAnsi="Arial" w:cs="Arial"/>
                <w:lang w:eastAsia="en-US"/>
              </w:rPr>
              <w:t>36.298,97</w:t>
            </w:r>
            <w:r w:rsidRPr="0036303E">
              <w:rPr>
                <w:rFonts w:ascii="Arial" w:eastAsiaTheme="minorHAnsi" w:hAnsi="Arial" w:cs="Arial"/>
                <w:lang w:eastAsia="en-US"/>
              </w:rPr>
              <w:t xml:space="preserve">  PLN </w:t>
            </w:r>
          </w:p>
          <w:p w14:paraId="1E70692E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>Termin dostawy odczynników: 5 dni roboczych</w:t>
            </w:r>
          </w:p>
          <w:p w14:paraId="597FDC48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 xml:space="preserve">Jakość – zgodnie z </w:t>
            </w:r>
            <w:proofErr w:type="spellStart"/>
            <w:r w:rsidRPr="0036303E">
              <w:rPr>
                <w:rFonts w:ascii="Arial" w:eastAsiaTheme="minorHAnsi" w:hAnsi="Arial" w:cs="Arial"/>
                <w:lang w:eastAsia="en-US"/>
              </w:rPr>
              <w:t>zął</w:t>
            </w:r>
            <w:proofErr w:type="spellEnd"/>
            <w:r w:rsidRPr="0036303E">
              <w:rPr>
                <w:rFonts w:ascii="Arial" w:eastAsiaTheme="minorHAnsi" w:hAnsi="Arial" w:cs="Arial"/>
                <w:lang w:eastAsia="en-US"/>
              </w:rPr>
              <w:t>. 1C</w:t>
            </w:r>
          </w:p>
          <w:p w14:paraId="19329671" w14:textId="77777777" w:rsidR="00852702" w:rsidRPr="0036303E" w:rsidRDefault="00852702" w:rsidP="00D467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4C23030" w14:textId="77777777" w:rsidR="00852702" w:rsidRPr="00287ADB" w:rsidRDefault="00852702" w:rsidP="00D46762">
            <w:pPr>
              <w:ind w:right="110"/>
              <w:rPr>
                <w:rFonts w:ascii="Arial" w:hAnsi="Arial" w:cs="Arial"/>
                <w:b/>
                <w:bCs/>
              </w:rPr>
            </w:pPr>
            <w:r w:rsidRPr="0036303E">
              <w:rPr>
                <w:rFonts w:ascii="Arial" w:hAnsi="Arial" w:cs="Arial"/>
                <w:b/>
                <w:bCs/>
                <w:color w:val="000000"/>
              </w:rPr>
              <w:t xml:space="preserve">4) </w:t>
            </w:r>
            <w:r w:rsidRPr="0036303E">
              <w:rPr>
                <w:rFonts w:ascii="Arial" w:hAnsi="Arial" w:cs="Arial"/>
                <w:b/>
                <w:bCs/>
              </w:rPr>
              <w:t>Roche Diagnostics Polska Sp. z o. o.</w:t>
            </w:r>
            <w:r w:rsidRPr="003630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6303E">
              <w:rPr>
                <w:rFonts w:ascii="Arial" w:hAnsi="Arial" w:cs="Arial"/>
                <w:b/>
                <w:bCs/>
              </w:rPr>
              <w:t>Bobrowiecka</w:t>
            </w:r>
            <w:proofErr w:type="spellEnd"/>
            <w:r w:rsidRPr="0036303E">
              <w:rPr>
                <w:rFonts w:ascii="Arial" w:hAnsi="Arial" w:cs="Arial"/>
                <w:b/>
                <w:bCs/>
              </w:rPr>
              <w:t xml:space="preserve"> 8, 00-728 Warszawa</w:t>
            </w:r>
          </w:p>
          <w:p w14:paraId="68BF71AF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 xml:space="preserve">Zakres </w:t>
            </w:r>
            <w:r>
              <w:rPr>
                <w:rFonts w:ascii="Arial" w:eastAsiaTheme="minorHAnsi" w:hAnsi="Arial" w:cs="Arial"/>
                <w:lang w:eastAsia="en-US"/>
              </w:rPr>
              <w:t>1</w:t>
            </w:r>
            <w:r w:rsidRPr="0036303E">
              <w:rPr>
                <w:rFonts w:ascii="Arial" w:eastAsiaTheme="minorHAnsi" w:hAnsi="Arial" w:cs="Arial"/>
                <w:lang w:eastAsia="en-US"/>
              </w:rPr>
              <w:t xml:space="preserve"> –</w:t>
            </w:r>
            <w:r>
              <w:rPr>
                <w:rFonts w:ascii="Arial" w:eastAsiaTheme="minorHAnsi" w:hAnsi="Arial" w:cs="Arial"/>
                <w:lang w:eastAsia="en-US"/>
              </w:rPr>
              <w:t xml:space="preserve">4.632.578,02 </w:t>
            </w:r>
            <w:r w:rsidRPr="0036303E">
              <w:rPr>
                <w:rFonts w:ascii="Arial" w:eastAsiaTheme="minorHAnsi" w:hAnsi="Arial" w:cs="Arial"/>
                <w:lang w:eastAsia="en-US"/>
              </w:rPr>
              <w:t xml:space="preserve">PLN </w:t>
            </w:r>
          </w:p>
          <w:p w14:paraId="13793506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>Termin dostawy odczynników: 5 dni roboczych</w:t>
            </w:r>
          </w:p>
          <w:p w14:paraId="2BF3D09E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6303E">
              <w:rPr>
                <w:rFonts w:ascii="Arial" w:eastAsiaTheme="minorHAnsi" w:hAnsi="Arial" w:cs="Arial"/>
                <w:lang w:eastAsia="en-US"/>
              </w:rPr>
              <w:t xml:space="preserve">Jakość – zgodnie z </w:t>
            </w:r>
            <w:proofErr w:type="spellStart"/>
            <w:r w:rsidRPr="0036303E">
              <w:rPr>
                <w:rFonts w:ascii="Arial" w:eastAsiaTheme="minorHAnsi" w:hAnsi="Arial" w:cs="Arial"/>
                <w:lang w:eastAsia="en-US"/>
              </w:rPr>
              <w:t>zął</w:t>
            </w:r>
            <w:proofErr w:type="spellEnd"/>
            <w:r w:rsidRPr="0036303E">
              <w:rPr>
                <w:rFonts w:ascii="Arial" w:eastAsiaTheme="minorHAnsi" w:hAnsi="Arial" w:cs="Arial"/>
                <w:lang w:eastAsia="en-US"/>
              </w:rPr>
              <w:t>. 1C</w:t>
            </w:r>
          </w:p>
          <w:p w14:paraId="43970208" w14:textId="77777777" w:rsidR="00852702" w:rsidRPr="00BE03A9" w:rsidRDefault="00852702" w:rsidP="00D4676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335D56F" w14:textId="77777777" w:rsidR="00852702" w:rsidRPr="00C73D67" w:rsidRDefault="00852702" w:rsidP="00D467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1349C5B7" w14:textId="77777777" w:rsidR="00852702" w:rsidRPr="0036303E" w:rsidRDefault="00852702" w:rsidP="00D4676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5"/>
            </w:tblGrid>
            <w:tr w:rsidR="00852702" w:rsidRPr="00C73D67" w14:paraId="0359BD14" w14:textId="77777777" w:rsidTr="00D46762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6035" w:type="dxa"/>
                </w:tcPr>
                <w:p w14:paraId="1032AE69" w14:textId="77777777" w:rsidR="00852702" w:rsidRPr="00C73D67" w:rsidRDefault="00852702" w:rsidP="00D46762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852702" w:rsidRPr="00C73D67" w14:paraId="6EACBF2B" w14:textId="77777777" w:rsidTr="00D46762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6035" w:type="dxa"/>
                </w:tcPr>
                <w:p w14:paraId="24B74DF5" w14:textId="77777777" w:rsidR="00852702" w:rsidRDefault="00852702" w:rsidP="00D46762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color w:val="000000"/>
                    </w:rPr>
                  </w:pPr>
                </w:p>
                <w:p w14:paraId="2736717E" w14:textId="77777777" w:rsidR="00852702" w:rsidRPr="00C73D67" w:rsidRDefault="00852702" w:rsidP="00D46762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5E3B8F8B" w14:textId="77777777" w:rsidR="00852702" w:rsidRPr="00B13B12" w:rsidRDefault="00852702" w:rsidP="0085270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FE9565" w14:textId="3A12E190" w:rsidR="00852702" w:rsidRDefault="005A68D1">
      <w:r>
        <w:lastRenderedPageBreak/>
        <w:t xml:space="preserve">Sporządziła: Katarzyna </w:t>
      </w:r>
      <w:proofErr w:type="spellStart"/>
      <w:r>
        <w:t>Krikiel</w:t>
      </w:r>
      <w:proofErr w:type="spellEnd"/>
    </w:p>
    <w:sectPr w:rsidR="0085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77CB7868"/>
    <w:multiLevelType w:val="hybridMultilevel"/>
    <w:tmpl w:val="DF7C3D3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02"/>
    <w:rsid w:val="005A68D1"/>
    <w:rsid w:val="0085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63DB"/>
  <w15:chartTrackingRefBased/>
  <w15:docId w15:val="{8112C90D-DFEF-4B26-BBF3-42259579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702"/>
    <w:pPr>
      <w:ind w:left="708"/>
    </w:pPr>
  </w:style>
  <w:style w:type="character" w:styleId="Hipercze">
    <w:name w:val="Hyperlink"/>
    <w:rsid w:val="00852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gras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2</cp:revision>
  <dcterms:created xsi:type="dcterms:W3CDTF">2021-02-22T12:40:00Z</dcterms:created>
  <dcterms:modified xsi:type="dcterms:W3CDTF">2021-02-22T12:42:00Z</dcterms:modified>
</cp:coreProperties>
</file>