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4A4A6" w14:textId="41A23AE5" w:rsidR="00917230" w:rsidRPr="00B936F5" w:rsidRDefault="00917230" w:rsidP="00B936F5">
      <w:pPr>
        <w:pStyle w:val="Standard"/>
        <w:pageBreakBefore/>
        <w:tabs>
          <w:tab w:val="left" w:pos="9453"/>
        </w:tabs>
        <w:autoSpaceDE w:val="0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                                                </w:t>
      </w:r>
      <w:r w:rsidRPr="00B936F5">
        <w:rPr>
          <w:rFonts w:ascii="Tahoma" w:hAnsi="Tahoma" w:cs="Tahoma"/>
          <w:sz w:val="18"/>
          <w:szCs w:val="18"/>
        </w:rPr>
        <w:t>Załącznik nr 5 do SIWZ</w:t>
      </w:r>
    </w:p>
    <w:p w14:paraId="789D5D5A" w14:textId="15C2CD25" w:rsidR="00917230" w:rsidRDefault="00917230" w:rsidP="00917230">
      <w:pPr>
        <w:pStyle w:val="Standard"/>
        <w:tabs>
          <w:tab w:val="left" w:pos="6090"/>
        </w:tabs>
        <w:rPr>
          <w:rFonts w:ascii="Tahoma" w:hAnsi="Tahoma" w:cs="Tahoma"/>
          <w:iCs/>
          <w:sz w:val="18"/>
          <w:szCs w:val="18"/>
        </w:rPr>
      </w:pPr>
      <w:bookmarkStart w:id="0" w:name="_Hlk94779571"/>
      <w:r>
        <w:rPr>
          <w:rFonts w:ascii="Tahoma" w:hAnsi="Tahoma" w:cs="Tahoma"/>
          <w:iCs/>
          <w:sz w:val="18"/>
          <w:szCs w:val="18"/>
        </w:rPr>
        <w:t>Nr postępowania: ZP-</w:t>
      </w:r>
      <w:r w:rsidR="00460689">
        <w:rPr>
          <w:rFonts w:ascii="Tahoma" w:hAnsi="Tahoma" w:cs="Tahoma"/>
          <w:iCs/>
          <w:sz w:val="18"/>
          <w:szCs w:val="18"/>
        </w:rPr>
        <w:t>4</w:t>
      </w:r>
      <w:r w:rsidR="003D3017">
        <w:rPr>
          <w:rFonts w:ascii="Tahoma" w:hAnsi="Tahoma" w:cs="Tahoma"/>
          <w:iCs/>
          <w:sz w:val="18"/>
          <w:szCs w:val="18"/>
        </w:rPr>
        <w:t>/24</w:t>
      </w:r>
    </w:p>
    <w:bookmarkEnd w:id="0"/>
    <w:p w14:paraId="481338DC" w14:textId="77777777" w:rsidR="00917230" w:rsidRDefault="00917230" w:rsidP="00917230">
      <w:pPr>
        <w:pStyle w:val="Standard"/>
        <w:ind w:left="5246" w:firstLine="708"/>
        <w:rPr>
          <w:rFonts w:ascii="Tahoma" w:hAnsi="Tahoma" w:cs="Tahoma"/>
          <w:b/>
          <w:bCs/>
          <w:sz w:val="22"/>
          <w:szCs w:val="22"/>
        </w:rPr>
      </w:pPr>
    </w:p>
    <w:p w14:paraId="247930CE" w14:textId="77777777" w:rsidR="00917230" w:rsidRDefault="00917230" w:rsidP="00917230">
      <w:pPr>
        <w:pStyle w:val="Standard"/>
        <w:rPr>
          <w:rFonts w:ascii="Tahoma" w:hAnsi="Tahoma" w:cs="Tahoma"/>
          <w:b/>
          <w:sz w:val="22"/>
          <w:szCs w:val="22"/>
        </w:rPr>
      </w:pPr>
    </w:p>
    <w:p w14:paraId="5852235B" w14:textId="77777777" w:rsidR="00917230" w:rsidRDefault="00917230" w:rsidP="00917230">
      <w:pPr>
        <w:pStyle w:val="Standard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62232FB3" w14:textId="77777777" w:rsidR="00917230" w:rsidRDefault="00917230" w:rsidP="00917230">
      <w:pPr>
        <w:pStyle w:val="Standarduser"/>
        <w:jc w:val="center"/>
        <w:rPr>
          <w:rFonts w:ascii="Tahoma" w:eastAsia="Times New Roman" w:hAnsi="Tahoma" w:cs="Tahoma"/>
          <w:b/>
          <w:sz w:val="22"/>
          <w:szCs w:val="22"/>
        </w:rPr>
      </w:pPr>
      <w:r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174963D1" w14:textId="65F0C2F4" w:rsidR="00917230" w:rsidRDefault="002A4F50" w:rsidP="00917230">
      <w:pPr>
        <w:pStyle w:val="Standard"/>
        <w:ind w:right="595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</w:t>
      </w:r>
    </w:p>
    <w:p w14:paraId="7586FAC0" w14:textId="77777777" w:rsidR="00917230" w:rsidRDefault="00917230" w:rsidP="00917230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(pełna nazwa/firma, adres)</w:t>
      </w:r>
    </w:p>
    <w:p w14:paraId="564E8FEF" w14:textId="77777777" w:rsidR="00917230" w:rsidRDefault="00917230" w:rsidP="00917230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1EF4AB27" w14:textId="77777777" w:rsidR="00917230" w:rsidRDefault="00917230" w:rsidP="00917230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b/>
          <w:sz w:val="22"/>
          <w:szCs w:val="22"/>
          <w:u w:val="single"/>
        </w:rPr>
        <w:t>Zamawiający:</w:t>
      </w:r>
    </w:p>
    <w:p w14:paraId="2B56BD27" w14:textId="77777777" w:rsidR="00917230" w:rsidRDefault="00917230" w:rsidP="00917230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Spółka Komunalna „Dorzecze Białej”  Sp. z o.o.</w:t>
      </w:r>
    </w:p>
    <w:p w14:paraId="39A34DAC" w14:textId="77777777" w:rsidR="00917230" w:rsidRDefault="00917230" w:rsidP="00917230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33-170 Tuchów, ul. Jana III Sobieskiego 69C</w:t>
      </w:r>
    </w:p>
    <w:p w14:paraId="2F9E3839" w14:textId="31930C88" w:rsidR="00A66DC6" w:rsidRDefault="00A66DC6" w:rsidP="00843F32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i/>
          <w:iCs/>
          <w:kern w:val="1"/>
          <w:sz w:val="22"/>
          <w:lang w:eastAsia="ar-SA"/>
        </w:rPr>
      </w:pPr>
    </w:p>
    <w:p w14:paraId="715493A5" w14:textId="77777777" w:rsidR="00B936F5" w:rsidRPr="00843F32" w:rsidRDefault="00B936F5" w:rsidP="00843F32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i/>
          <w:iCs/>
          <w:kern w:val="1"/>
          <w:sz w:val="22"/>
          <w:lang w:eastAsia="ar-SA"/>
        </w:rPr>
      </w:pPr>
    </w:p>
    <w:p w14:paraId="70D9707B" w14:textId="286610F3" w:rsidR="00A66DC6" w:rsidRPr="00917230" w:rsidRDefault="00A66DC6" w:rsidP="00843F32">
      <w:pPr>
        <w:spacing w:line="276" w:lineRule="auto"/>
        <w:ind w:left="0" w:firstLine="0"/>
        <w:jc w:val="center"/>
        <w:rPr>
          <w:rFonts w:ascii="Tahoma" w:eastAsia="Times New Roman" w:hAnsi="Tahoma" w:cs="Tahoma"/>
          <w:b/>
          <w:kern w:val="1"/>
          <w:sz w:val="24"/>
          <w:szCs w:val="24"/>
          <w:lang w:eastAsia="ar-SA"/>
        </w:rPr>
      </w:pPr>
      <w:r w:rsidRPr="00917230">
        <w:rPr>
          <w:rFonts w:ascii="Tahoma" w:eastAsia="Times New Roman" w:hAnsi="Tahoma" w:cs="Tahoma"/>
          <w:b/>
          <w:kern w:val="1"/>
          <w:sz w:val="24"/>
          <w:szCs w:val="24"/>
          <w:lang w:eastAsia="ar-SA"/>
        </w:rPr>
        <w:t>OŚWIADCZENIE O GRUPIE KAPITAŁOWEJ</w:t>
      </w:r>
    </w:p>
    <w:p w14:paraId="60BCFFCA" w14:textId="13AF64AE" w:rsidR="002C42D2" w:rsidRPr="00917230" w:rsidRDefault="002D090D" w:rsidP="002C42D2">
      <w:pPr>
        <w:pStyle w:val="Style25"/>
        <w:spacing w:line="240" w:lineRule="auto"/>
        <w:rPr>
          <w:rFonts w:ascii="Tahoma" w:hAnsi="Tahoma" w:cs="Tahoma"/>
          <w:b/>
          <w:sz w:val="20"/>
          <w:szCs w:val="20"/>
        </w:rPr>
      </w:pPr>
      <w:r w:rsidRPr="00917230">
        <w:rPr>
          <w:rFonts w:ascii="Tahoma" w:eastAsia="Times New Roman" w:hAnsi="Tahoma" w:cs="Tahoma"/>
          <w:sz w:val="20"/>
          <w:szCs w:val="20"/>
        </w:rPr>
        <w:t xml:space="preserve">dot. postępowania o udzielenie zamówienia </w:t>
      </w:r>
      <w:r w:rsidR="00917230" w:rsidRPr="00647A68">
        <w:rPr>
          <w:rFonts w:ascii="Tahoma" w:eastAsia="Times New Roman" w:hAnsi="Tahoma" w:cs="Tahoma"/>
          <w:sz w:val="20"/>
          <w:szCs w:val="20"/>
        </w:rPr>
        <w:t>sektorowego</w:t>
      </w:r>
      <w:r w:rsidRPr="00647A68">
        <w:rPr>
          <w:rFonts w:ascii="Tahoma" w:eastAsia="Times New Roman" w:hAnsi="Tahoma" w:cs="Tahoma"/>
          <w:sz w:val="20"/>
          <w:szCs w:val="20"/>
        </w:rPr>
        <w:t xml:space="preserve"> </w:t>
      </w:r>
      <w:r w:rsidR="007F0DF3" w:rsidRPr="00647A68">
        <w:rPr>
          <w:rFonts w:ascii="Tahoma" w:eastAsia="Times New Roman" w:hAnsi="Tahoma" w:cs="Tahoma"/>
          <w:bCs/>
          <w:kern w:val="1"/>
          <w:sz w:val="20"/>
          <w:szCs w:val="20"/>
          <w:lang w:eastAsia="ar-SA"/>
        </w:rPr>
        <w:t xml:space="preserve">na </w:t>
      </w:r>
      <w:r w:rsidR="003D3017" w:rsidRPr="003D3017">
        <w:rPr>
          <w:rFonts w:ascii="Tahoma" w:hAnsi="Tahoma" w:cs="Tahoma"/>
          <w:b/>
          <w:sz w:val="20"/>
          <w:szCs w:val="16"/>
        </w:rPr>
        <w:t>dostawę, montaż i uruchomienie napowietrznej stacji transformatorowej typu STNK14-20/250/II3 wraz z niezbędną infrastrukturą</w:t>
      </w:r>
      <w:r w:rsidR="00647A68" w:rsidRPr="00647A68">
        <w:rPr>
          <w:rFonts w:ascii="Tahoma" w:hAnsi="Tahoma" w:cs="Tahoma"/>
          <w:b/>
          <w:bCs/>
          <w:sz w:val="20"/>
          <w:szCs w:val="20"/>
        </w:rPr>
        <w:t>.</w:t>
      </w:r>
    </w:p>
    <w:p w14:paraId="2056BB7B" w14:textId="77777777" w:rsidR="00843F32" w:rsidRPr="00917230" w:rsidRDefault="00843F32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</w:p>
    <w:p w14:paraId="094AB8E4" w14:textId="70ACC3D6" w:rsidR="00A66DC6" w:rsidRPr="00917230" w:rsidRDefault="00A66DC6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 w:rsidRPr="00917230">
        <w:rPr>
          <w:rFonts w:ascii="Tahoma" w:eastAsia="Times New Roman" w:hAnsi="Tahoma" w:cs="Tahoma"/>
          <w:kern w:val="1"/>
          <w:szCs w:val="20"/>
          <w:lang w:eastAsia="ar-SA"/>
        </w:rPr>
        <w:t>Informuję, że*:</w:t>
      </w:r>
    </w:p>
    <w:p w14:paraId="30AEFC51" w14:textId="0B19C89B" w:rsidR="00A66DC6" w:rsidRPr="005146C1" w:rsidRDefault="00A66DC6" w:rsidP="005146C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 w:rsidRPr="005146C1">
        <w:rPr>
          <w:rFonts w:ascii="Tahoma" w:eastAsiaTheme="minorHAnsi" w:hAnsi="Tahoma" w:cs="Tahoma"/>
          <w:b/>
          <w:bCs/>
          <w:szCs w:val="20"/>
          <w:u w:val="single"/>
          <w:lang w:bidi="en-US"/>
        </w:rPr>
        <w:t>nie należę</w:t>
      </w:r>
      <w:r w:rsidRPr="00917230">
        <w:rPr>
          <w:rFonts w:ascii="Tahoma" w:eastAsiaTheme="minorHAnsi" w:hAnsi="Tahoma" w:cs="Tahoma"/>
          <w:szCs w:val="20"/>
          <w:lang w:bidi="en-US"/>
        </w:rPr>
        <w:t xml:space="preserve"> do grupy kapitałowej w rozumieniu ust</w:t>
      </w:r>
      <w:r w:rsidRPr="00B53839">
        <w:rPr>
          <w:rFonts w:ascii="Tahoma" w:eastAsiaTheme="minorHAnsi" w:hAnsi="Tahoma" w:cs="Tahoma"/>
          <w:szCs w:val="20"/>
          <w:lang w:bidi="en-US"/>
        </w:rPr>
        <w:t xml:space="preserve">awy z dnia 16 lutego 2007 r. o ochronie konkurencji i konsumentów </w:t>
      </w:r>
      <w:r w:rsidR="00946914" w:rsidRPr="00B53839">
        <w:rPr>
          <w:rFonts w:ascii="Tahoma" w:eastAsiaTheme="minorHAnsi" w:hAnsi="Tahoma" w:cs="Tahoma"/>
          <w:szCs w:val="20"/>
          <w:lang w:bidi="en-US"/>
        </w:rPr>
        <w:t>(Dz. U. z 2015</w:t>
      </w:r>
      <w:r w:rsidR="00BF3B6E" w:rsidRPr="00B53839">
        <w:rPr>
          <w:rFonts w:ascii="Tahoma" w:eastAsiaTheme="minorHAnsi" w:hAnsi="Tahoma" w:cs="Tahoma"/>
          <w:szCs w:val="20"/>
          <w:lang w:bidi="en-US"/>
        </w:rPr>
        <w:t>r. poz. 184</w:t>
      </w:r>
      <w:r w:rsidR="00BF3B6E" w:rsidRPr="00B53839">
        <w:rPr>
          <w:rFonts w:ascii="Tahoma" w:eastAsia="Times New Roman" w:hAnsi="Tahoma" w:cs="Tahoma"/>
          <w:kern w:val="1"/>
          <w:szCs w:val="20"/>
          <w:lang w:eastAsia="ar-SA"/>
        </w:rPr>
        <w:t xml:space="preserve">, 1618, 1634) </w:t>
      </w:r>
      <w:r w:rsidRPr="00B53839">
        <w:rPr>
          <w:rFonts w:ascii="Tahoma" w:eastAsia="Times New Roman" w:hAnsi="Tahoma" w:cs="Tahoma"/>
          <w:kern w:val="1"/>
          <w:szCs w:val="20"/>
          <w:lang w:eastAsia="ar-SA"/>
        </w:rPr>
        <w:t xml:space="preserve">z wykonawcami, którzy złożyli oferty w postępowaniu </w:t>
      </w:r>
      <w:r w:rsidR="007F0DF3" w:rsidRPr="00B53839">
        <w:rPr>
          <w:rFonts w:ascii="Tahoma" w:eastAsia="Times New Roman" w:hAnsi="Tahoma" w:cs="Tahoma"/>
          <w:kern w:val="1"/>
          <w:szCs w:val="20"/>
          <w:lang w:eastAsia="ar-SA"/>
        </w:rPr>
        <w:t xml:space="preserve">na </w:t>
      </w:r>
      <w:r w:rsidR="003D3017" w:rsidRPr="003D3017">
        <w:rPr>
          <w:rFonts w:ascii="Tahoma" w:hAnsi="Tahoma" w:cs="Tahoma"/>
          <w:b/>
          <w:szCs w:val="16"/>
        </w:rPr>
        <w:t>dostawę, montaż i uruchomienie napowietrznej stacji transformatorowej typu STNK14-20/250/II3 wraz z niezbędną infrastrukturą</w:t>
      </w:r>
      <w:r w:rsidR="00647A68" w:rsidRPr="003D3017">
        <w:rPr>
          <w:rFonts w:ascii="Tahoma" w:hAnsi="Tahoma" w:cs="Tahoma"/>
          <w:b/>
          <w:bCs/>
          <w:szCs w:val="20"/>
        </w:rPr>
        <w:t xml:space="preserve"> </w:t>
      </w:r>
      <w:r w:rsidRPr="00917230">
        <w:rPr>
          <w:rFonts w:ascii="Tahoma" w:eastAsia="Times New Roman" w:hAnsi="Tahoma" w:cs="Tahoma"/>
          <w:kern w:val="1"/>
          <w:szCs w:val="20"/>
          <w:lang w:eastAsia="ar-SA"/>
        </w:rPr>
        <w:t xml:space="preserve">prowadzonym przez </w:t>
      </w:r>
      <w:r w:rsidR="00843F32" w:rsidRPr="00917230">
        <w:rPr>
          <w:rFonts w:ascii="Tahoma" w:eastAsia="Times New Roman" w:hAnsi="Tahoma" w:cs="Tahoma"/>
          <w:kern w:val="1"/>
          <w:szCs w:val="20"/>
          <w:lang w:eastAsia="ar-SA"/>
        </w:rPr>
        <w:t>Spółkę Komunalną „Dorzecze Białej „ Sp. z o.o.</w:t>
      </w:r>
      <w:r w:rsidRPr="00917230">
        <w:rPr>
          <w:rFonts w:ascii="Tahoma" w:eastAsia="Times New Roman" w:hAnsi="Tahoma" w:cs="Tahoma"/>
          <w:kern w:val="1"/>
          <w:szCs w:val="20"/>
          <w:lang w:eastAsia="ar-SA"/>
        </w:rPr>
        <w:t xml:space="preserve"> </w:t>
      </w:r>
    </w:p>
    <w:p w14:paraId="125D3317" w14:textId="3AA96C6B" w:rsidR="00370C08" w:rsidRPr="00B936F5" w:rsidRDefault="00A66DC6" w:rsidP="00B936F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 w:rsidRPr="005146C1">
        <w:rPr>
          <w:rFonts w:ascii="Tahoma" w:eastAsia="Times New Roman" w:hAnsi="Tahoma" w:cs="Tahoma"/>
          <w:b/>
          <w:bCs/>
          <w:kern w:val="1"/>
          <w:szCs w:val="20"/>
          <w:u w:val="single"/>
          <w:lang w:eastAsia="ar-SA"/>
        </w:rPr>
        <w:t>należę</w:t>
      </w:r>
      <w:r w:rsidRPr="00917230">
        <w:rPr>
          <w:rFonts w:ascii="Tahoma" w:eastAsia="Times New Roman" w:hAnsi="Tahoma" w:cs="Tahoma"/>
          <w:kern w:val="1"/>
          <w:szCs w:val="20"/>
          <w:lang w:eastAsia="ar-SA"/>
        </w:rPr>
        <w:t xml:space="preserve"> do grupy kapitałowej w rozumieniu ustawy z dnia 16 lutego 2007 r. o ochronie konkurenc</w:t>
      </w:r>
      <w:r w:rsidR="00946914" w:rsidRPr="00917230">
        <w:rPr>
          <w:rFonts w:ascii="Tahoma" w:eastAsia="Times New Roman" w:hAnsi="Tahoma" w:cs="Tahoma"/>
          <w:kern w:val="1"/>
          <w:szCs w:val="20"/>
          <w:lang w:eastAsia="ar-SA"/>
        </w:rPr>
        <w:t>ji i konsumentów (Dz. U. z 2015</w:t>
      </w:r>
      <w:r w:rsidRPr="00917230">
        <w:rPr>
          <w:rFonts w:ascii="Tahoma" w:eastAsia="Times New Roman" w:hAnsi="Tahoma" w:cs="Tahoma"/>
          <w:kern w:val="1"/>
          <w:szCs w:val="20"/>
          <w:lang w:eastAsia="ar-SA"/>
        </w:rPr>
        <w:t>r. poz. 184, 1618, 1634) z następującymi wykonawcami, którzy złożyli oferty w pos</w:t>
      </w:r>
      <w:r w:rsidRPr="00647A68">
        <w:rPr>
          <w:rFonts w:ascii="Tahoma" w:eastAsia="Times New Roman" w:hAnsi="Tahoma" w:cs="Tahoma"/>
          <w:kern w:val="1"/>
          <w:szCs w:val="20"/>
          <w:lang w:eastAsia="ar-SA"/>
        </w:rPr>
        <w:t xml:space="preserve">tępowaniu </w:t>
      </w:r>
      <w:r w:rsidR="007F0DF3" w:rsidRPr="00647A68">
        <w:rPr>
          <w:rFonts w:ascii="Tahoma" w:eastAsia="Times New Roman" w:hAnsi="Tahoma" w:cs="Tahoma"/>
          <w:kern w:val="1"/>
          <w:szCs w:val="20"/>
          <w:lang w:eastAsia="ar-SA"/>
        </w:rPr>
        <w:t xml:space="preserve">na </w:t>
      </w:r>
      <w:r w:rsidR="003D3017" w:rsidRPr="003D3017">
        <w:rPr>
          <w:rFonts w:ascii="Tahoma" w:hAnsi="Tahoma" w:cs="Tahoma"/>
          <w:b/>
          <w:szCs w:val="16"/>
        </w:rPr>
        <w:t>dostawę, montaż i uruchomienie napowietrznej stacji transformatorowej typu STNK14-20/250/II3 wraz z niezbędną infrastrukturą</w:t>
      </w:r>
      <w:r w:rsidR="00917230" w:rsidRPr="003D3017">
        <w:rPr>
          <w:rFonts w:ascii="Tahoma" w:hAnsi="Tahoma" w:cs="Tahoma"/>
          <w:b/>
          <w:bCs/>
          <w:sz w:val="18"/>
          <w:szCs w:val="18"/>
        </w:rPr>
        <w:t xml:space="preserve"> </w:t>
      </w:r>
      <w:r w:rsidR="007F0DF3" w:rsidRPr="00917230">
        <w:rPr>
          <w:rFonts w:ascii="Tahoma" w:eastAsia="Times New Roman" w:hAnsi="Tahoma" w:cs="Tahoma"/>
          <w:kern w:val="1"/>
          <w:szCs w:val="20"/>
          <w:lang w:eastAsia="ar-SA"/>
        </w:rPr>
        <w:t>prowadzonym przez Spółkę Komunalną „Dorzecze Białej „ Sp. z o.</w:t>
      </w:r>
      <w:r w:rsidR="00B936F5">
        <w:rPr>
          <w:rFonts w:ascii="Tahoma" w:eastAsia="Times New Roman" w:hAnsi="Tahoma" w:cs="Tahoma"/>
          <w:kern w:val="1"/>
          <w:szCs w:val="20"/>
          <w:lang w:eastAsia="ar-SA"/>
        </w:rPr>
        <w:t xml:space="preserve"> </w:t>
      </w:r>
      <w:r w:rsidR="007F0DF3" w:rsidRPr="00917230">
        <w:rPr>
          <w:rFonts w:ascii="Tahoma" w:eastAsia="Times New Roman" w:hAnsi="Tahoma" w:cs="Tahoma"/>
          <w:kern w:val="1"/>
          <w:szCs w:val="20"/>
          <w:lang w:eastAsia="ar-SA"/>
        </w:rPr>
        <w:t>o</w:t>
      </w:r>
      <w:r w:rsidR="00B936F5">
        <w:rPr>
          <w:rFonts w:ascii="Tahoma" w:eastAsia="Times New Roman" w:hAnsi="Tahoma" w:cs="Tahoma"/>
          <w:kern w:val="1"/>
          <w:szCs w:val="20"/>
          <w:lang w:eastAsia="ar-SA"/>
        </w:rPr>
        <w:t>:</w:t>
      </w:r>
    </w:p>
    <w:p w14:paraId="1C7DB839" w14:textId="7C881FDC" w:rsidR="00A66DC6" w:rsidRDefault="00A66DC6" w:rsidP="00B936F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 w:rsidRPr="00B936F5">
        <w:rPr>
          <w:rFonts w:ascii="Tahoma" w:eastAsia="Times New Roman" w:hAnsi="Tahoma" w:cs="Tahoma"/>
          <w:kern w:val="1"/>
          <w:szCs w:val="20"/>
          <w:lang w:eastAsia="ar-SA"/>
        </w:rPr>
        <w:t>nazwa podmiotu</w:t>
      </w:r>
      <w:r w:rsidR="002A4F50">
        <w:rPr>
          <w:rFonts w:ascii="Tahoma" w:eastAsia="Times New Roman" w:hAnsi="Tahoma" w:cs="Tahoma"/>
          <w:kern w:val="1"/>
          <w:szCs w:val="20"/>
          <w:lang w:eastAsia="ar-SA"/>
        </w:rPr>
        <w:t>: ___</w:t>
      </w:r>
    </w:p>
    <w:p w14:paraId="1E112565" w14:textId="345485BF" w:rsidR="00A66DC6" w:rsidRPr="00B936F5" w:rsidRDefault="00A66DC6" w:rsidP="00B936F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 w:rsidRPr="00B936F5">
        <w:rPr>
          <w:rFonts w:ascii="Tahoma" w:eastAsia="Times New Roman" w:hAnsi="Tahoma" w:cs="Tahoma"/>
          <w:kern w:val="1"/>
          <w:szCs w:val="20"/>
          <w:lang w:eastAsia="ar-SA"/>
        </w:rPr>
        <w:t>nazwa podmiotu</w:t>
      </w:r>
      <w:r w:rsidR="002A4F50">
        <w:rPr>
          <w:rFonts w:ascii="Tahoma" w:eastAsia="Times New Roman" w:hAnsi="Tahoma" w:cs="Tahoma"/>
          <w:kern w:val="1"/>
          <w:szCs w:val="20"/>
          <w:lang w:eastAsia="ar-SA"/>
        </w:rPr>
        <w:t>: ___</w:t>
      </w:r>
    </w:p>
    <w:p w14:paraId="73F76C67" w14:textId="77777777" w:rsidR="00CF6282" w:rsidRPr="00917230" w:rsidRDefault="00CF6282" w:rsidP="00370C08">
      <w:pPr>
        <w:ind w:left="0" w:firstLine="0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</w:p>
    <w:p w14:paraId="57F5FB53" w14:textId="77777777" w:rsidR="00C14278" w:rsidRDefault="00C14278" w:rsidP="00370C08">
      <w:pPr>
        <w:ind w:left="0" w:firstLine="0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>
        <w:rPr>
          <w:rFonts w:ascii="Tahoma" w:eastAsia="Times New Roman" w:hAnsi="Tahoma" w:cs="Tahoma"/>
          <w:kern w:val="1"/>
          <w:szCs w:val="20"/>
          <w:lang w:eastAsia="ar-SA"/>
        </w:rPr>
        <w:t xml:space="preserve">           </w:t>
      </w:r>
      <w:r w:rsidR="00A66DC6" w:rsidRPr="00917230">
        <w:rPr>
          <w:rFonts w:ascii="Tahoma" w:eastAsia="Times New Roman" w:hAnsi="Tahoma" w:cs="Tahoma"/>
          <w:kern w:val="1"/>
          <w:szCs w:val="20"/>
          <w:lang w:eastAsia="ar-SA"/>
        </w:rPr>
        <w:t>Jednocześnie przedstawiam dowody, że powiązania z tymi wykonawcami nie prowadzą do</w:t>
      </w:r>
      <w:r w:rsidR="00370C08" w:rsidRPr="00917230">
        <w:rPr>
          <w:rFonts w:ascii="Tahoma" w:eastAsia="Times New Roman" w:hAnsi="Tahoma" w:cs="Tahoma"/>
          <w:kern w:val="1"/>
          <w:szCs w:val="20"/>
          <w:lang w:eastAsia="ar-SA"/>
        </w:rPr>
        <w:t xml:space="preserve"> </w:t>
      </w:r>
      <w:r>
        <w:rPr>
          <w:rFonts w:ascii="Tahoma" w:eastAsia="Times New Roman" w:hAnsi="Tahoma" w:cs="Tahoma"/>
          <w:kern w:val="1"/>
          <w:szCs w:val="20"/>
          <w:lang w:eastAsia="ar-SA"/>
        </w:rPr>
        <w:t xml:space="preserve">      </w:t>
      </w:r>
    </w:p>
    <w:p w14:paraId="6017FBAE" w14:textId="66A1624A" w:rsidR="00A66DC6" w:rsidRPr="00917230" w:rsidRDefault="00C14278" w:rsidP="002A4F50">
      <w:pPr>
        <w:ind w:left="0" w:firstLine="0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>
        <w:rPr>
          <w:rFonts w:ascii="Tahoma" w:eastAsia="Times New Roman" w:hAnsi="Tahoma" w:cs="Tahoma"/>
          <w:kern w:val="1"/>
          <w:szCs w:val="20"/>
          <w:lang w:eastAsia="ar-SA"/>
        </w:rPr>
        <w:t xml:space="preserve">           </w:t>
      </w:r>
      <w:r w:rsidR="00A66DC6" w:rsidRPr="00917230">
        <w:rPr>
          <w:rFonts w:ascii="Tahoma" w:eastAsia="Times New Roman" w:hAnsi="Tahoma" w:cs="Tahoma"/>
          <w:kern w:val="1"/>
          <w:szCs w:val="20"/>
          <w:lang w:eastAsia="ar-SA"/>
        </w:rPr>
        <w:t>zakłócenia konkurencji w postępowaniu o udzielenie zamówienia:</w:t>
      </w:r>
      <w:r w:rsidR="00B936F5">
        <w:rPr>
          <w:rFonts w:ascii="Tahoma" w:eastAsia="Times New Roman" w:hAnsi="Tahoma" w:cs="Tahoma"/>
          <w:kern w:val="1"/>
          <w:szCs w:val="20"/>
          <w:lang w:eastAsia="ar-SA"/>
        </w:rPr>
        <w:t xml:space="preserve"> </w:t>
      </w:r>
      <w:r>
        <w:rPr>
          <w:rFonts w:ascii="Tahoma" w:eastAsia="Times New Roman" w:hAnsi="Tahoma" w:cs="Tahoma"/>
          <w:kern w:val="1"/>
          <w:szCs w:val="20"/>
          <w:lang w:eastAsia="ar-SA"/>
        </w:rPr>
        <w:t xml:space="preserve"> </w:t>
      </w:r>
      <w:r w:rsidR="002A4F50">
        <w:rPr>
          <w:rFonts w:ascii="Tahoma" w:eastAsia="Times New Roman" w:hAnsi="Tahoma" w:cs="Tahoma"/>
          <w:kern w:val="1"/>
          <w:szCs w:val="20"/>
          <w:lang w:eastAsia="ar-SA"/>
        </w:rPr>
        <w:t>___</w:t>
      </w:r>
    </w:p>
    <w:p w14:paraId="131F1C0E" w14:textId="77777777" w:rsidR="00A66DC6" w:rsidRPr="00917230" w:rsidRDefault="00A66DC6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</w:p>
    <w:p w14:paraId="4798790A" w14:textId="77777777" w:rsidR="00843F32" w:rsidRPr="00843F32" w:rsidRDefault="00843F32" w:rsidP="00843F32">
      <w:pPr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kern w:val="1"/>
          <w:sz w:val="22"/>
          <w:lang w:eastAsia="ar-SA"/>
        </w:rPr>
      </w:pPr>
    </w:p>
    <w:p w14:paraId="11B70286" w14:textId="77777777" w:rsidR="00890534" w:rsidRPr="00A30AEC" w:rsidRDefault="002A4F50" w:rsidP="00890534">
      <w:pPr>
        <w:ind w:left="5670" w:firstLine="0"/>
        <w:jc w:val="center"/>
        <w:rPr>
          <w:rFonts w:ascii="Tahoma" w:hAnsi="Tahoma" w:cs="Tahoma"/>
          <w:sz w:val="24"/>
          <w:szCs w:val="24"/>
        </w:rPr>
      </w:pPr>
      <w:r w:rsidRPr="005857A7">
        <w:rPr>
          <w:rFonts w:ascii="Tahoma" w:hAnsi="Tahoma" w:cs="Tahoma"/>
          <w:i/>
          <w:sz w:val="18"/>
          <w:szCs w:val="18"/>
        </w:rPr>
        <w:t>Podpisane kwalifikowanym podpisem elektronicznym</w:t>
      </w:r>
      <w:r w:rsidR="00890534" w:rsidRPr="005857A7">
        <w:rPr>
          <w:rFonts w:ascii="Tahoma" w:hAnsi="Tahoma" w:cs="Tahoma"/>
          <w:i/>
          <w:sz w:val="18"/>
          <w:szCs w:val="18"/>
        </w:rPr>
        <w:t>, osobistym lub elektronicznym podpisem zaufanym przez osobę upoważnioną / osoby upoważnione</w:t>
      </w:r>
      <w:r w:rsidR="00890534" w:rsidRPr="005857A7">
        <w:rPr>
          <w:rFonts w:ascii="Tahoma" w:hAnsi="Tahoma" w:cs="Tahoma"/>
          <w:i/>
          <w:sz w:val="18"/>
          <w:szCs w:val="18"/>
        </w:rPr>
        <w:br/>
        <w:t>do reprezentowania Wykonawcy / Wykonawców</w:t>
      </w:r>
    </w:p>
    <w:p w14:paraId="584493F0" w14:textId="34E88C0C" w:rsidR="002A4F50" w:rsidRPr="00A30AEC" w:rsidRDefault="002A4F50" w:rsidP="002A4F50">
      <w:pPr>
        <w:ind w:left="4820" w:firstLine="0"/>
        <w:jc w:val="center"/>
        <w:rPr>
          <w:rFonts w:ascii="Tahoma" w:hAnsi="Tahoma" w:cs="Tahoma"/>
          <w:i/>
          <w:sz w:val="18"/>
          <w:szCs w:val="18"/>
          <w:lang w:eastAsia="ar-SA"/>
        </w:rPr>
      </w:pPr>
    </w:p>
    <w:p w14:paraId="52AB2093" w14:textId="77777777" w:rsidR="00CF6282" w:rsidRPr="00C0695A" w:rsidRDefault="00CF6282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</w:p>
    <w:p w14:paraId="42971F88" w14:textId="77777777" w:rsidR="00CF6282" w:rsidRPr="00C0695A" w:rsidRDefault="00CF6282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</w:p>
    <w:p w14:paraId="145EDF51" w14:textId="77777777" w:rsidR="00C0695A" w:rsidRPr="00C0695A" w:rsidRDefault="00CE023A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  <w:r w:rsidRPr="00C0695A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UWAGA </w:t>
      </w:r>
    </w:p>
    <w:p w14:paraId="7A5E4ABB" w14:textId="1FDDA064" w:rsidR="00A66DC6" w:rsidRPr="00C0695A" w:rsidRDefault="00A66DC6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  <w:r w:rsidRPr="00C0695A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Oświadczenie Wykonawca składa w terminie 3 dni od dnia zamieszczenia na stronie internetowej informacji z otwarcia ofert</w:t>
      </w:r>
      <w:r w:rsidR="00B936F5" w:rsidRPr="00C0695A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 - </w:t>
      </w:r>
      <w:r w:rsidRPr="00C0695A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samodzielnie (bez odrębnego wezwania ze strony Zamawiającego).</w:t>
      </w:r>
    </w:p>
    <w:sectPr w:rsidR="00A66DC6" w:rsidRPr="00C0695A" w:rsidSect="00A032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64AD5" w14:textId="77777777" w:rsidR="00AA2C85" w:rsidRDefault="00AA2C85" w:rsidP="00A66DC6">
      <w:r>
        <w:separator/>
      </w:r>
    </w:p>
  </w:endnote>
  <w:endnote w:type="continuationSeparator" w:id="0">
    <w:p w14:paraId="3B02EB5D" w14:textId="77777777" w:rsidR="00AA2C85" w:rsidRDefault="00AA2C85" w:rsidP="00A66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22F58" w14:textId="77777777" w:rsidR="00AA2C85" w:rsidRDefault="00AA2C85" w:rsidP="00A66DC6">
      <w:r>
        <w:separator/>
      </w:r>
    </w:p>
  </w:footnote>
  <w:footnote w:type="continuationSeparator" w:id="0">
    <w:p w14:paraId="5FA5FB84" w14:textId="77777777" w:rsidR="00AA2C85" w:rsidRDefault="00AA2C85" w:rsidP="00A66D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922E2"/>
    <w:multiLevelType w:val="hybridMultilevel"/>
    <w:tmpl w:val="30208B4E"/>
    <w:lvl w:ilvl="0" w:tplc="9B3245F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E778F4"/>
    <w:multiLevelType w:val="hybridMultilevel"/>
    <w:tmpl w:val="DF8CBF9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92B0A60"/>
    <w:multiLevelType w:val="hybridMultilevel"/>
    <w:tmpl w:val="7C30B7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81149">
    <w:abstractNumId w:val="0"/>
  </w:num>
  <w:num w:numId="2" w16cid:durableId="590623561">
    <w:abstractNumId w:val="2"/>
  </w:num>
  <w:num w:numId="3" w16cid:durableId="11271647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6DC6"/>
    <w:rsid w:val="00043B75"/>
    <w:rsid w:val="000A12DB"/>
    <w:rsid w:val="001331EE"/>
    <w:rsid w:val="001B3A49"/>
    <w:rsid w:val="002102E6"/>
    <w:rsid w:val="002372C6"/>
    <w:rsid w:val="002940F7"/>
    <w:rsid w:val="002A4F50"/>
    <w:rsid w:val="002C42D2"/>
    <w:rsid w:val="002D090D"/>
    <w:rsid w:val="00331B1E"/>
    <w:rsid w:val="00370C08"/>
    <w:rsid w:val="003C0186"/>
    <w:rsid w:val="003D3017"/>
    <w:rsid w:val="00460689"/>
    <w:rsid w:val="005146C1"/>
    <w:rsid w:val="00515156"/>
    <w:rsid w:val="00517666"/>
    <w:rsid w:val="00583A7C"/>
    <w:rsid w:val="005857A7"/>
    <w:rsid w:val="005F1FE3"/>
    <w:rsid w:val="006363EF"/>
    <w:rsid w:val="00647A68"/>
    <w:rsid w:val="00663481"/>
    <w:rsid w:val="006A6A71"/>
    <w:rsid w:val="006E035B"/>
    <w:rsid w:val="00716A33"/>
    <w:rsid w:val="007E3BA9"/>
    <w:rsid w:val="007F0DF3"/>
    <w:rsid w:val="007F24FD"/>
    <w:rsid w:val="00843F32"/>
    <w:rsid w:val="00890534"/>
    <w:rsid w:val="008E257C"/>
    <w:rsid w:val="00917230"/>
    <w:rsid w:val="00946914"/>
    <w:rsid w:val="00977B67"/>
    <w:rsid w:val="00994E89"/>
    <w:rsid w:val="00A032CB"/>
    <w:rsid w:val="00A66DC6"/>
    <w:rsid w:val="00AA2C85"/>
    <w:rsid w:val="00B53839"/>
    <w:rsid w:val="00B6726A"/>
    <w:rsid w:val="00B936F5"/>
    <w:rsid w:val="00BC0E6E"/>
    <w:rsid w:val="00BF3B6E"/>
    <w:rsid w:val="00C0695A"/>
    <w:rsid w:val="00C14278"/>
    <w:rsid w:val="00C651A4"/>
    <w:rsid w:val="00CE023A"/>
    <w:rsid w:val="00CF6282"/>
    <w:rsid w:val="00E128E3"/>
    <w:rsid w:val="00EC28D8"/>
    <w:rsid w:val="00F63894"/>
    <w:rsid w:val="00FB2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BE3366"/>
  <w15:docId w15:val="{503F83F4-4251-410A-B98F-8D34CC0E5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6DC6"/>
    <w:pPr>
      <w:spacing w:after="0" w:line="240" w:lineRule="auto"/>
      <w:ind w:left="782" w:hanging="357"/>
    </w:pPr>
    <w:rPr>
      <w:rFonts w:ascii="Times New Roman" w:eastAsia="Calibri" w:hAnsi="Times New Roman" w:cs="Times New Roman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66D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66DC6"/>
    <w:rPr>
      <w:rFonts w:ascii="Times New Roman" w:eastAsia="Calibri" w:hAnsi="Times New Roman" w:cs="Times New Roman"/>
      <w:sz w:val="20"/>
    </w:rPr>
  </w:style>
  <w:style w:type="paragraph" w:styleId="Stopka">
    <w:name w:val="footer"/>
    <w:basedOn w:val="Normalny"/>
    <w:link w:val="StopkaZnak"/>
    <w:uiPriority w:val="99"/>
    <w:unhideWhenUsed/>
    <w:rsid w:val="00A66D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6DC6"/>
    <w:rPr>
      <w:rFonts w:ascii="Times New Roman" w:eastAsia="Calibri" w:hAnsi="Times New Roman" w:cs="Times New Roman"/>
      <w:sz w:val="20"/>
    </w:rPr>
  </w:style>
  <w:style w:type="character" w:customStyle="1" w:styleId="FontStyle23">
    <w:name w:val="Font Style23"/>
    <w:uiPriority w:val="99"/>
    <w:rsid w:val="00843F32"/>
    <w:rPr>
      <w:rFonts w:ascii="Times New Roman" w:hAnsi="Times New Roman" w:cs="Times New Roman"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843F32"/>
    <w:pPr>
      <w:ind w:left="720"/>
      <w:contextualSpacing/>
    </w:pPr>
  </w:style>
  <w:style w:type="paragraph" w:customStyle="1" w:styleId="Style25">
    <w:name w:val="Style25"/>
    <w:basedOn w:val="Normalny"/>
    <w:uiPriority w:val="99"/>
    <w:rsid w:val="002C42D2"/>
    <w:pPr>
      <w:widowControl w:val="0"/>
      <w:autoSpaceDE w:val="0"/>
      <w:autoSpaceDN w:val="0"/>
      <w:adjustRightInd w:val="0"/>
      <w:spacing w:line="278" w:lineRule="exact"/>
      <w:ind w:left="0" w:firstLine="0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42D2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42D2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42D2"/>
    <w:rPr>
      <w:vertAlign w:val="superscript"/>
    </w:rPr>
  </w:style>
  <w:style w:type="character" w:styleId="Numerstrony">
    <w:name w:val="page number"/>
    <w:uiPriority w:val="99"/>
    <w:unhideWhenUsed/>
    <w:rsid w:val="00CF6282"/>
  </w:style>
  <w:style w:type="paragraph" w:customStyle="1" w:styleId="Standard">
    <w:name w:val="Standard"/>
    <w:uiPriority w:val="99"/>
    <w:rsid w:val="00917230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917230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98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679C13-5F2C-4C42-9CD8-DF032015F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320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Zajac</dc:creator>
  <cp:keywords/>
  <dc:description/>
  <cp:lastModifiedBy>Piotr Zając</cp:lastModifiedBy>
  <cp:revision>33</cp:revision>
  <cp:lastPrinted>2018-10-16T10:10:00Z</cp:lastPrinted>
  <dcterms:created xsi:type="dcterms:W3CDTF">2016-12-14T16:45:00Z</dcterms:created>
  <dcterms:modified xsi:type="dcterms:W3CDTF">2024-03-15T09:43:00Z</dcterms:modified>
</cp:coreProperties>
</file>