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403E9" w14:textId="77777777" w:rsidR="002B7ABF" w:rsidRPr="002B7ABF" w:rsidRDefault="002B7ABF" w:rsidP="002B7ABF">
      <w:pPr>
        <w:tabs>
          <w:tab w:val="left" w:pos="3960"/>
        </w:tabs>
        <w:spacing w:after="0" w:line="240" w:lineRule="auto"/>
        <w:jc w:val="center"/>
        <w:rPr>
          <w:rFonts w:ascii="Times New Roman" w:eastAsia="Times New Roman" w:hAnsi="Times New Roman" w:cs="Times New Roman"/>
          <w:b/>
          <w:bCs/>
          <w:sz w:val="24"/>
          <w:szCs w:val="24"/>
          <w:lang w:eastAsia="pl-PL"/>
        </w:rPr>
      </w:pPr>
      <w:bookmarkStart w:id="0" w:name="_Hlk154683495"/>
      <w:r w:rsidRPr="002B7ABF">
        <w:rPr>
          <w:rFonts w:ascii="Times New Roman" w:eastAsia="Times New Roman" w:hAnsi="Times New Roman" w:cs="Times New Roman"/>
          <w:b/>
          <w:bCs/>
          <w:sz w:val="24"/>
          <w:szCs w:val="24"/>
          <w:lang w:eastAsia="pl-PL"/>
        </w:rPr>
        <w:t>PROJEKT WIATY PRZYSTANKOWEJ I ROWEROWEJ</w:t>
      </w:r>
    </w:p>
    <w:p w14:paraId="47016DF4" w14:textId="2DB6CAB3" w:rsidR="00724BBE" w:rsidRDefault="002B7ABF" w:rsidP="002B7ABF">
      <w:pPr>
        <w:tabs>
          <w:tab w:val="left" w:pos="3960"/>
        </w:tabs>
        <w:spacing w:after="0" w:line="240" w:lineRule="auto"/>
        <w:jc w:val="center"/>
        <w:rPr>
          <w:rFonts w:ascii="Times New Roman" w:eastAsia="Times New Roman" w:hAnsi="Times New Roman" w:cs="Times New Roman"/>
          <w:b/>
          <w:sz w:val="24"/>
          <w:szCs w:val="24"/>
          <w:lang w:eastAsia="pl-PL"/>
        </w:rPr>
      </w:pPr>
      <w:r w:rsidRPr="002B7ABF">
        <w:rPr>
          <w:rFonts w:ascii="Times New Roman" w:eastAsia="Times New Roman" w:hAnsi="Times New Roman" w:cs="Times New Roman"/>
          <w:b/>
          <w:bCs/>
          <w:sz w:val="24"/>
          <w:szCs w:val="24"/>
          <w:lang w:eastAsia="pl-PL"/>
        </w:rPr>
        <w:t>Z URZĄDZENIAMI I MAŁĄ ARCHITEKTURĄ</w:t>
      </w:r>
      <w:bookmarkEnd w:id="0"/>
    </w:p>
    <w:p w14:paraId="1CE3FB77" w14:textId="77777777" w:rsidR="00607D2B" w:rsidRDefault="00607D2B"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7132C531" w14:textId="77777777" w:rsidR="00607D2B" w:rsidRDefault="00607D2B"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06413BA8" w14:textId="77777777" w:rsidR="002B7ABF" w:rsidRDefault="002B7ABF"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43C3D526" w14:textId="77777777" w:rsidR="00607D2B" w:rsidRPr="00CF4950" w:rsidRDefault="00607D2B"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4AD4DF75" w14:textId="3C0E8EFD" w:rsidR="00724BBE" w:rsidRPr="00CF4950"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r w:rsidRPr="00CF4950">
        <w:rPr>
          <w:rFonts w:ascii="Times New Roman" w:eastAsia="Times New Roman" w:hAnsi="Times New Roman" w:cs="Times New Roman"/>
          <w:b/>
          <w:sz w:val="24"/>
          <w:szCs w:val="24"/>
          <w:lang w:eastAsia="pl-PL"/>
        </w:rPr>
        <w:t xml:space="preserve"> - ROBOTY BUDOWLANE</w:t>
      </w:r>
    </w:p>
    <w:p w14:paraId="638D5E5F" w14:textId="77777777" w:rsidR="00724BBE" w:rsidRDefault="00724BBE" w:rsidP="00724BBE">
      <w:pPr>
        <w:spacing w:after="0" w:line="240" w:lineRule="auto"/>
        <w:jc w:val="center"/>
        <w:rPr>
          <w:rFonts w:ascii="Times New Roman" w:eastAsia="Times New Roman" w:hAnsi="Times New Roman" w:cs="Times New Roman"/>
          <w:b/>
          <w:sz w:val="24"/>
          <w:szCs w:val="24"/>
          <w:lang w:eastAsia="pl-PL"/>
        </w:rPr>
      </w:pPr>
    </w:p>
    <w:p w14:paraId="30DA1E04" w14:textId="77777777" w:rsidR="002B7ABF" w:rsidRPr="00CF4950" w:rsidRDefault="002B7ABF" w:rsidP="00724BBE">
      <w:pPr>
        <w:spacing w:after="0" w:line="240" w:lineRule="auto"/>
        <w:jc w:val="center"/>
        <w:rPr>
          <w:rFonts w:ascii="Times New Roman" w:eastAsia="Times New Roman" w:hAnsi="Times New Roman" w:cs="Times New Roman"/>
          <w:b/>
          <w:sz w:val="24"/>
          <w:szCs w:val="24"/>
          <w:lang w:eastAsia="pl-PL"/>
        </w:rPr>
      </w:pPr>
    </w:p>
    <w:p w14:paraId="416A5EAB" w14:textId="77777777" w:rsidR="00724BBE" w:rsidRPr="00CF4950"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CF4950">
        <w:rPr>
          <w:rFonts w:ascii="Times New Roman" w:eastAsia="Times New Roman" w:hAnsi="Times New Roman" w:cs="Times New Roman"/>
          <w:sz w:val="24"/>
          <w:szCs w:val="24"/>
          <w:lang w:eastAsia="pl-PL"/>
        </w:rPr>
        <w:t>KODY CPV</w:t>
      </w:r>
    </w:p>
    <w:p w14:paraId="28BE9F23" w14:textId="77777777" w:rsidR="00724BBE" w:rsidRPr="00CF4950" w:rsidRDefault="00CF4950" w:rsidP="00724BBE">
      <w:pPr>
        <w:tabs>
          <w:tab w:val="left" w:pos="3544"/>
        </w:tabs>
        <w:spacing w:after="0" w:line="240" w:lineRule="auto"/>
        <w:rPr>
          <w:rFonts w:ascii="Times New Roman" w:eastAsia="Times New Roman" w:hAnsi="Times New Roman" w:cs="Times New Roman"/>
          <w:b/>
          <w:sz w:val="24"/>
          <w:szCs w:val="24"/>
          <w:lang w:eastAsia="pl-PL"/>
        </w:rPr>
      </w:pPr>
      <w:r w:rsidRPr="00CF4950">
        <w:rPr>
          <w:rFonts w:ascii="Times New Roman" w:eastAsia="Times New Roman" w:hAnsi="Times New Roman" w:cs="Times New Roman"/>
          <w:b/>
          <w:sz w:val="24"/>
          <w:szCs w:val="24"/>
          <w:lang w:eastAsia="pl-PL"/>
        </w:rPr>
        <w:t>45320000-6</w:t>
      </w:r>
      <w:r w:rsidR="00724BBE" w:rsidRPr="00CF4950">
        <w:rPr>
          <w:rFonts w:ascii="Times New Roman" w:eastAsia="Times New Roman" w:hAnsi="Times New Roman" w:cs="Times New Roman"/>
          <w:b/>
          <w:sz w:val="24"/>
          <w:szCs w:val="24"/>
          <w:lang w:eastAsia="pl-PL"/>
        </w:rPr>
        <w:tab/>
      </w:r>
      <w:r w:rsidR="00724BBE" w:rsidRPr="00CF4950">
        <w:rPr>
          <w:rFonts w:ascii="Times New Roman" w:eastAsia="Times New Roman" w:hAnsi="Times New Roman" w:cs="Times New Roman"/>
          <w:b/>
          <w:sz w:val="24"/>
          <w:szCs w:val="24"/>
          <w:lang w:eastAsia="pl-PL"/>
        </w:rPr>
        <w:tab/>
      </w:r>
      <w:r w:rsidRPr="00CF4950">
        <w:rPr>
          <w:rFonts w:ascii="Times New Roman" w:eastAsia="Times New Roman" w:hAnsi="Times New Roman" w:cs="Times New Roman"/>
          <w:b/>
          <w:sz w:val="24"/>
          <w:szCs w:val="24"/>
          <w:lang w:eastAsia="pl-PL"/>
        </w:rPr>
        <w:t>Roboty izolacyjne</w:t>
      </w:r>
    </w:p>
    <w:p w14:paraId="33EBD376" w14:textId="77777777" w:rsidR="00724BBE" w:rsidRPr="00CF4950" w:rsidRDefault="00724BBE" w:rsidP="00724BBE">
      <w:pPr>
        <w:spacing w:after="0" w:line="240" w:lineRule="auto"/>
        <w:jc w:val="center"/>
        <w:rPr>
          <w:rFonts w:ascii="Times New Roman" w:eastAsia="Times New Roman" w:hAnsi="Times New Roman" w:cs="Times New Roman"/>
          <w:b/>
          <w:i/>
          <w:sz w:val="24"/>
          <w:szCs w:val="24"/>
          <w:lang w:eastAsia="pl-PL"/>
        </w:rPr>
      </w:pPr>
    </w:p>
    <w:p w14:paraId="791C3639" w14:textId="77777777" w:rsidR="00724BBE" w:rsidRPr="00CF4950" w:rsidRDefault="00724BBE" w:rsidP="00724BBE">
      <w:pPr>
        <w:spacing w:after="0" w:line="240" w:lineRule="auto"/>
        <w:jc w:val="center"/>
        <w:rPr>
          <w:rFonts w:ascii="Times New Roman" w:eastAsia="Times New Roman" w:hAnsi="Times New Roman" w:cs="Times New Roman"/>
          <w:b/>
          <w:sz w:val="24"/>
          <w:szCs w:val="24"/>
          <w:lang w:eastAsia="pl-PL"/>
        </w:rPr>
      </w:pPr>
    </w:p>
    <w:p w14:paraId="4A59192D" w14:textId="77777777" w:rsidR="00724BBE" w:rsidRPr="00CF4950" w:rsidRDefault="00724BBE" w:rsidP="00724BBE">
      <w:pPr>
        <w:spacing w:after="0" w:line="240" w:lineRule="auto"/>
        <w:jc w:val="center"/>
        <w:rPr>
          <w:rFonts w:ascii="Times New Roman" w:eastAsia="Times New Roman" w:hAnsi="Times New Roman" w:cs="Times New Roman"/>
          <w:b/>
          <w:sz w:val="24"/>
          <w:szCs w:val="24"/>
          <w:lang w:eastAsia="pl-PL"/>
        </w:rPr>
      </w:pPr>
    </w:p>
    <w:p w14:paraId="57279F8C" w14:textId="77777777" w:rsidR="00724BBE" w:rsidRPr="00CF4950" w:rsidRDefault="00724BBE" w:rsidP="00724BBE">
      <w:pPr>
        <w:spacing w:after="0" w:line="240" w:lineRule="auto"/>
        <w:jc w:val="center"/>
        <w:rPr>
          <w:rFonts w:ascii="Times New Roman" w:eastAsia="Times New Roman" w:hAnsi="Times New Roman" w:cs="Times New Roman"/>
          <w:sz w:val="24"/>
          <w:szCs w:val="24"/>
          <w:lang w:eastAsia="pl-PL"/>
        </w:rPr>
      </w:pPr>
    </w:p>
    <w:p w14:paraId="2620B3A6" w14:textId="2E00AEED" w:rsidR="00724BBE" w:rsidRPr="00CF4950" w:rsidRDefault="00724BBE" w:rsidP="00874A4A">
      <w:pPr>
        <w:spacing w:after="0" w:line="240" w:lineRule="auto"/>
        <w:ind w:left="3544" w:hanging="3544"/>
        <w:rPr>
          <w:rFonts w:ascii="Times New Roman" w:eastAsia="Times New Roman" w:hAnsi="Times New Roman" w:cs="Times New Roman"/>
          <w:b/>
          <w:sz w:val="24"/>
          <w:szCs w:val="24"/>
          <w:lang w:eastAsia="pl-PL"/>
        </w:rPr>
      </w:pPr>
      <w:r w:rsidRPr="00CF4950">
        <w:rPr>
          <w:rFonts w:ascii="Times New Roman" w:eastAsia="Times New Roman" w:hAnsi="Times New Roman" w:cs="Times New Roman"/>
          <w:sz w:val="24"/>
          <w:szCs w:val="24"/>
          <w:lang w:eastAsia="pl-PL"/>
        </w:rPr>
        <w:t>STADIUM DOKUMENTACJI</w:t>
      </w:r>
      <w:r w:rsidRPr="00CF4950">
        <w:rPr>
          <w:rFonts w:ascii="Times New Roman" w:eastAsia="Times New Roman" w:hAnsi="Times New Roman" w:cs="Times New Roman"/>
          <w:sz w:val="24"/>
          <w:szCs w:val="24"/>
          <w:lang w:eastAsia="pl-PL"/>
        </w:rPr>
        <w:tab/>
      </w:r>
      <w:r w:rsidR="00435E53" w:rsidRPr="00CF4950">
        <w:rPr>
          <w:rFonts w:ascii="Times New Roman" w:eastAsia="Times New Roman" w:hAnsi="Times New Roman" w:cs="Times New Roman"/>
          <w:b/>
          <w:sz w:val="24"/>
          <w:szCs w:val="24"/>
          <w:lang w:eastAsia="pl-PL"/>
        </w:rPr>
        <w:t>SPECYFIKACJA TECHNICZNA WYKONANIA I ODBIORU ROBÓT BUDOWLANYCH</w:t>
      </w:r>
    </w:p>
    <w:p w14:paraId="4F98AF76" w14:textId="77777777" w:rsidR="00724BBE" w:rsidRPr="00CF4950" w:rsidRDefault="00724BBE" w:rsidP="00874A4A">
      <w:pPr>
        <w:spacing w:after="0" w:line="240" w:lineRule="auto"/>
        <w:ind w:left="3544" w:hanging="3544"/>
        <w:rPr>
          <w:rFonts w:ascii="Times New Roman" w:eastAsia="Times New Roman" w:hAnsi="Times New Roman" w:cs="Times New Roman"/>
          <w:b/>
          <w:sz w:val="24"/>
          <w:szCs w:val="24"/>
          <w:lang w:eastAsia="pl-PL"/>
        </w:rPr>
      </w:pPr>
    </w:p>
    <w:p w14:paraId="249955D3"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eastAsia="pl-PL"/>
        </w:rPr>
      </w:pPr>
    </w:p>
    <w:p w14:paraId="297E4257"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eastAsia="pl-PL"/>
        </w:rPr>
      </w:pPr>
    </w:p>
    <w:p w14:paraId="6BC3D068"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eastAsia="pl-PL"/>
        </w:rPr>
      </w:pPr>
    </w:p>
    <w:p w14:paraId="521F0696"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eastAsia="pl-PL"/>
        </w:rPr>
      </w:pPr>
    </w:p>
    <w:p w14:paraId="0B4C9C69"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eastAsia="pl-PL"/>
        </w:rPr>
      </w:pPr>
    </w:p>
    <w:p w14:paraId="15191B8C" w14:textId="1590479F"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eastAsia="pl-PL"/>
        </w:rPr>
      </w:pPr>
      <w:r w:rsidRPr="00CF4950">
        <w:rPr>
          <w:rFonts w:ascii="Times New Roman" w:eastAsia="Times New Roman" w:hAnsi="Times New Roman" w:cs="Times New Roman"/>
          <w:sz w:val="24"/>
          <w:szCs w:val="24"/>
          <w:lang w:eastAsia="pl-PL"/>
        </w:rPr>
        <w:t>ROBOTY</w:t>
      </w:r>
      <w:r w:rsidRPr="00CF4950">
        <w:rPr>
          <w:rFonts w:ascii="Times New Roman" w:eastAsia="Times New Roman" w:hAnsi="Times New Roman" w:cs="Times New Roman"/>
          <w:sz w:val="24"/>
          <w:szCs w:val="24"/>
          <w:lang w:eastAsia="pl-PL"/>
        </w:rPr>
        <w:tab/>
      </w:r>
      <w:proofErr w:type="spellStart"/>
      <w:r w:rsidRPr="00CF4950">
        <w:rPr>
          <w:rFonts w:ascii="Times New Roman" w:eastAsia="Times New Roman" w:hAnsi="Times New Roman" w:cs="Times New Roman"/>
          <w:b/>
          <w:sz w:val="24"/>
          <w:szCs w:val="24"/>
          <w:lang w:eastAsia="pl-PL"/>
        </w:rPr>
        <w:t>ROBOTY</w:t>
      </w:r>
      <w:proofErr w:type="spellEnd"/>
      <w:r w:rsidRPr="00CF4950">
        <w:rPr>
          <w:rFonts w:ascii="Times New Roman" w:eastAsia="Times New Roman" w:hAnsi="Times New Roman" w:cs="Times New Roman"/>
          <w:b/>
          <w:sz w:val="24"/>
          <w:szCs w:val="24"/>
          <w:lang w:eastAsia="pl-PL"/>
        </w:rPr>
        <w:t xml:space="preserve"> BUDOWLANE</w:t>
      </w:r>
    </w:p>
    <w:p w14:paraId="7F42948F"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sz w:val="24"/>
          <w:szCs w:val="24"/>
          <w:lang w:eastAsia="pl-PL"/>
        </w:rPr>
      </w:pPr>
    </w:p>
    <w:p w14:paraId="39958FF0" w14:textId="77777777" w:rsidR="002B7ABF" w:rsidRPr="002B7ABF" w:rsidRDefault="00724BBE" w:rsidP="002B7ABF">
      <w:pPr>
        <w:tabs>
          <w:tab w:val="left" w:pos="3960"/>
        </w:tabs>
        <w:spacing w:after="0" w:line="240" w:lineRule="auto"/>
        <w:ind w:left="3544" w:hanging="3544"/>
        <w:rPr>
          <w:rFonts w:ascii="Times New Roman" w:eastAsia="Times New Roman" w:hAnsi="Times New Roman" w:cs="Times New Roman"/>
          <w:b/>
          <w:bCs/>
          <w:sz w:val="24"/>
          <w:szCs w:val="24"/>
          <w:lang w:eastAsia="pl-PL"/>
        </w:rPr>
      </w:pPr>
      <w:r w:rsidRPr="00CF4950">
        <w:rPr>
          <w:rFonts w:ascii="Times New Roman" w:eastAsia="Times New Roman" w:hAnsi="Times New Roman" w:cs="Times New Roman"/>
          <w:sz w:val="24"/>
          <w:szCs w:val="24"/>
          <w:lang w:eastAsia="pl-PL"/>
        </w:rPr>
        <w:t>ADRES</w:t>
      </w:r>
      <w:r w:rsidRPr="00CF4950">
        <w:rPr>
          <w:rFonts w:ascii="Times New Roman" w:eastAsia="Times New Roman" w:hAnsi="Times New Roman" w:cs="Times New Roman"/>
          <w:sz w:val="24"/>
          <w:szCs w:val="24"/>
          <w:lang w:eastAsia="pl-PL"/>
        </w:rPr>
        <w:tab/>
      </w:r>
      <w:r w:rsidR="002B7ABF" w:rsidRPr="002B7ABF">
        <w:rPr>
          <w:rFonts w:ascii="Times New Roman" w:eastAsia="Times New Roman" w:hAnsi="Times New Roman" w:cs="Times New Roman"/>
          <w:b/>
          <w:bCs/>
          <w:sz w:val="24"/>
          <w:szCs w:val="24"/>
          <w:lang w:eastAsia="pl-PL"/>
        </w:rPr>
        <w:t xml:space="preserve">PLAC WOLNOŚCI, 95-050 </w:t>
      </w:r>
    </w:p>
    <w:p w14:paraId="11FFAD82" w14:textId="39BFAE26" w:rsidR="00724BBE" w:rsidRPr="00CF4950" w:rsidRDefault="002B7ABF" w:rsidP="002B7ABF">
      <w:pPr>
        <w:tabs>
          <w:tab w:val="left" w:pos="3960"/>
        </w:tabs>
        <w:spacing w:after="0" w:line="240" w:lineRule="auto"/>
        <w:ind w:left="3544" w:hanging="3544"/>
        <w:rPr>
          <w:rFonts w:ascii="Times New Roman" w:eastAsia="Times New Roman" w:hAnsi="Times New Roman" w:cs="Times New Roman"/>
          <w:b/>
          <w:sz w:val="24"/>
          <w:szCs w:val="24"/>
          <w:lang w:val="de-DE" w:eastAsia="pl-PL"/>
        </w:rPr>
      </w:pPr>
      <w:r w:rsidRPr="002B7ABF">
        <w:rPr>
          <w:rFonts w:ascii="Times New Roman" w:eastAsia="Times New Roman" w:hAnsi="Times New Roman" w:cs="Times New Roman"/>
          <w:b/>
          <w:sz w:val="24"/>
          <w:szCs w:val="24"/>
          <w:lang w:eastAsia="pl-PL"/>
        </w:rPr>
        <w:tab/>
      </w:r>
      <w:r w:rsidRPr="002B7ABF">
        <w:rPr>
          <w:rFonts w:ascii="Times New Roman" w:eastAsia="Times New Roman" w:hAnsi="Times New Roman" w:cs="Times New Roman"/>
          <w:b/>
          <w:bCs/>
          <w:sz w:val="24"/>
          <w:szCs w:val="24"/>
          <w:lang w:eastAsia="pl-PL"/>
        </w:rPr>
        <w:t>KONSTANTYNÓW ŁÓDZKI</w:t>
      </w:r>
    </w:p>
    <w:p w14:paraId="18AFFD24"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val="de-DE" w:eastAsia="pl-PL"/>
        </w:rPr>
      </w:pPr>
    </w:p>
    <w:p w14:paraId="328F084C" w14:textId="77777777" w:rsidR="00724BBE"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val="de-DE" w:eastAsia="pl-PL"/>
        </w:rPr>
      </w:pPr>
    </w:p>
    <w:p w14:paraId="328E6E44" w14:textId="77777777" w:rsidR="002B7ABF" w:rsidRPr="00CF4950" w:rsidRDefault="002B7ABF" w:rsidP="00874A4A">
      <w:pPr>
        <w:tabs>
          <w:tab w:val="left" w:pos="3960"/>
        </w:tabs>
        <w:spacing w:after="0" w:line="240" w:lineRule="auto"/>
        <w:ind w:left="3544" w:hanging="3544"/>
        <w:rPr>
          <w:rFonts w:ascii="Times New Roman" w:eastAsia="Times New Roman" w:hAnsi="Times New Roman" w:cs="Times New Roman"/>
          <w:b/>
          <w:sz w:val="24"/>
          <w:szCs w:val="24"/>
          <w:lang w:val="de-DE" w:eastAsia="pl-PL"/>
        </w:rPr>
      </w:pPr>
    </w:p>
    <w:p w14:paraId="343E2A9F"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val="de-DE" w:eastAsia="pl-PL"/>
        </w:rPr>
      </w:pPr>
    </w:p>
    <w:p w14:paraId="4FF5D586" w14:textId="77777777" w:rsidR="00724BBE" w:rsidRPr="00CF4950" w:rsidRDefault="00724BBE" w:rsidP="00874A4A">
      <w:pPr>
        <w:tabs>
          <w:tab w:val="left" w:pos="3960"/>
        </w:tabs>
        <w:spacing w:after="0" w:line="240" w:lineRule="auto"/>
        <w:ind w:left="3544" w:hanging="3544"/>
        <w:rPr>
          <w:rFonts w:ascii="Times New Roman" w:eastAsia="Times New Roman" w:hAnsi="Times New Roman" w:cs="Times New Roman"/>
          <w:b/>
          <w:sz w:val="24"/>
          <w:szCs w:val="24"/>
          <w:lang w:val="de-DE" w:eastAsia="pl-PL"/>
        </w:rPr>
      </w:pPr>
    </w:p>
    <w:p w14:paraId="3612772F" w14:textId="77777777" w:rsidR="002B7ABF" w:rsidRPr="002B7ABF" w:rsidRDefault="002B7ABF" w:rsidP="002B7ABF">
      <w:pPr>
        <w:tabs>
          <w:tab w:val="left" w:pos="3960"/>
        </w:tabs>
        <w:spacing w:after="0" w:line="240" w:lineRule="auto"/>
        <w:ind w:left="3544" w:hanging="3544"/>
        <w:rPr>
          <w:rFonts w:ascii="Times New Roman" w:eastAsia="Times New Roman" w:hAnsi="Times New Roman" w:cs="Times New Roman"/>
          <w:b/>
          <w:sz w:val="24"/>
          <w:szCs w:val="24"/>
          <w:lang w:eastAsia="pl-PL"/>
        </w:rPr>
      </w:pPr>
      <w:r w:rsidRPr="002B7ABF">
        <w:rPr>
          <w:rFonts w:ascii="Times New Roman" w:eastAsia="Times New Roman" w:hAnsi="Times New Roman" w:cs="Times New Roman"/>
          <w:sz w:val="24"/>
          <w:szCs w:val="24"/>
          <w:lang w:eastAsia="pl-PL"/>
        </w:rPr>
        <w:t>INWESTOR</w:t>
      </w:r>
      <w:r w:rsidRPr="002B7ABF">
        <w:rPr>
          <w:rFonts w:ascii="Times New Roman" w:eastAsia="Times New Roman" w:hAnsi="Times New Roman" w:cs="Times New Roman"/>
          <w:sz w:val="24"/>
          <w:szCs w:val="24"/>
          <w:lang w:eastAsia="pl-PL"/>
        </w:rPr>
        <w:tab/>
      </w:r>
      <w:r w:rsidRPr="002B7ABF">
        <w:rPr>
          <w:rFonts w:ascii="Times New Roman" w:eastAsia="Times New Roman" w:hAnsi="Times New Roman" w:cs="Times New Roman"/>
          <w:b/>
          <w:bCs/>
          <w:sz w:val="24"/>
          <w:szCs w:val="24"/>
          <w:lang w:eastAsia="pl-PL"/>
        </w:rPr>
        <w:t>GMINA KONSTANTYNÓW ŁÓDZKI</w:t>
      </w:r>
    </w:p>
    <w:p w14:paraId="7D731E56" w14:textId="77777777" w:rsidR="002B7ABF" w:rsidRPr="002B7ABF" w:rsidRDefault="002B7ABF" w:rsidP="002B7ABF">
      <w:pPr>
        <w:tabs>
          <w:tab w:val="left" w:pos="3960"/>
        </w:tabs>
        <w:spacing w:after="0" w:line="240" w:lineRule="auto"/>
        <w:ind w:left="3544" w:hanging="3544"/>
        <w:rPr>
          <w:rFonts w:ascii="Times New Roman" w:eastAsia="Times New Roman" w:hAnsi="Times New Roman" w:cs="Times New Roman"/>
          <w:sz w:val="24"/>
          <w:szCs w:val="24"/>
          <w:lang w:eastAsia="pl-PL"/>
        </w:rPr>
      </w:pPr>
    </w:p>
    <w:p w14:paraId="445FC865" w14:textId="77777777" w:rsidR="002B7ABF" w:rsidRPr="002B7ABF" w:rsidRDefault="002B7ABF" w:rsidP="002B7ABF">
      <w:pPr>
        <w:tabs>
          <w:tab w:val="left" w:pos="3960"/>
        </w:tabs>
        <w:spacing w:after="0" w:line="240" w:lineRule="auto"/>
        <w:ind w:left="3544" w:hanging="3544"/>
        <w:rPr>
          <w:rFonts w:ascii="Times New Roman" w:eastAsia="Times New Roman" w:hAnsi="Times New Roman" w:cs="Times New Roman"/>
          <w:b/>
          <w:bCs/>
          <w:sz w:val="24"/>
          <w:szCs w:val="24"/>
          <w:lang w:eastAsia="pl-PL"/>
        </w:rPr>
      </w:pPr>
      <w:r w:rsidRPr="002B7ABF">
        <w:rPr>
          <w:rFonts w:ascii="Times New Roman" w:eastAsia="Times New Roman" w:hAnsi="Times New Roman" w:cs="Times New Roman"/>
          <w:sz w:val="24"/>
          <w:szCs w:val="24"/>
          <w:lang w:eastAsia="pl-PL"/>
        </w:rPr>
        <w:t>ADRES</w:t>
      </w:r>
      <w:r w:rsidRPr="002B7ABF">
        <w:rPr>
          <w:rFonts w:ascii="Times New Roman" w:eastAsia="Times New Roman" w:hAnsi="Times New Roman" w:cs="Times New Roman"/>
          <w:sz w:val="24"/>
          <w:szCs w:val="24"/>
          <w:lang w:eastAsia="pl-PL"/>
        </w:rPr>
        <w:tab/>
      </w:r>
      <w:r w:rsidRPr="002B7ABF">
        <w:rPr>
          <w:rFonts w:ascii="Times New Roman" w:eastAsia="Times New Roman" w:hAnsi="Times New Roman" w:cs="Times New Roman"/>
          <w:b/>
          <w:bCs/>
          <w:sz w:val="24"/>
          <w:szCs w:val="24"/>
          <w:lang w:eastAsia="pl-PL"/>
        </w:rPr>
        <w:t>95-050 KONSTANTYNÓW ŁÓDZKI</w:t>
      </w:r>
    </w:p>
    <w:p w14:paraId="415C330C" w14:textId="2997ADF9" w:rsidR="00724BBE" w:rsidRPr="00CF4950" w:rsidRDefault="002B7ABF" w:rsidP="002B7ABF">
      <w:pPr>
        <w:tabs>
          <w:tab w:val="left" w:pos="3960"/>
        </w:tabs>
        <w:spacing w:after="0" w:line="240" w:lineRule="auto"/>
        <w:ind w:left="3544" w:hanging="3544"/>
        <w:rPr>
          <w:rFonts w:ascii="Times New Roman" w:eastAsia="Times New Roman" w:hAnsi="Times New Roman" w:cs="Times New Roman"/>
          <w:b/>
          <w:sz w:val="24"/>
          <w:szCs w:val="24"/>
          <w:lang w:eastAsia="pl-PL"/>
        </w:rPr>
      </w:pPr>
      <w:r w:rsidRPr="002B7ABF">
        <w:rPr>
          <w:rFonts w:ascii="Times New Roman" w:eastAsia="Times New Roman" w:hAnsi="Times New Roman" w:cs="Times New Roman"/>
          <w:b/>
          <w:bCs/>
          <w:sz w:val="24"/>
          <w:szCs w:val="24"/>
          <w:lang w:eastAsia="pl-PL"/>
        </w:rPr>
        <w:tab/>
        <w:t>UL. ZGIERSKA 2</w:t>
      </w:r>
    </w:p>
    <w:p w14:paraId="091F1D04" w14:textId="77777777" w:rsidR="00724BBE" w:rsidRPr="00CF4950"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09A8EB23" w14:textId="77777777" w:rsidR="00724BBE" w:rsidRPr="00CF4950"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3BBE49CD" w14:textId="77777777"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469F81D8" w14:textId="77777777" w:rsidR="002B7ABF" w:rsidRPr="00CF4950" w:rsidRDefault="002B7ABF" w:rsidP="00724BBE">
      <w:pPr>
        <w:tabs>
          <w:tab w:val="left" w:pos="3960"/>
        </w:tabs>
        <w:spacing w:after="0" w:line="240" w:lineRule="auto"/>
        <w:rPr>
          <w:rFonts w:ascii="Times New Roman" w:eastAsia="Times New Roman" w:hAnsi="Times New Roman" w:cs="Times New Roman"/>
          <w:b/>
          <w:sz w:val="24"/>
          <w:szCs w:val="24"/>
          <w:lang w:eastAsia="pl-PL"/>
        </w:rPr>
      </w:pPr>
    </w:p>
    <w:p w14:paraId="0E2202A3" w14:textId="77777777" w:rsidR="00724BBE" w:rsidRPr="00CF4950"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49CBCD6E" w14:textId="77777777" w:rsidR="00724BBE" w:rsidRPr="00CF4950"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2A94C0DD" w14:textId="357BFB1A"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r w:rsidRPr="00CF4950">
        <w:rPr>
          <w:rFonts w:ascii="Times New Roman" w:eastAsia="Times New Roman" w:hAnsi="Times New Roman" w:cs="Times New Roman"/>
          <w:sz w:val="24"/>
          <w:szCs w:val="24"/>
          <w:lang w:eastAsia="pl-PL"/>
        </w:rPr>
        <w:t>OPRACOWAŁ</w:t>
      </w:r>
      <w:r w:rsidRPr="00CF4950">
        <w:rPr>
          <w:rFonts w:ascii="Times New Roman" w:eastAsia="Times New Roman" w:hAnsi="Times New Roman" w:cs="Times New Roman"/>
          <w:sz w:val="24"/>
          <w:szCs w:val="24"/>
          <w:lang w:eastAsia="pl-PL"/>
        </w:rPr>
        <w:tab/>
      </w:r>
      <w:r w:rsidRPr="00CF4950">
        <w:rPr>
          <w:rFonts w:ascii="Times New Roman" w:eastAsia="Times New Roman" w:hAnsi="Times New Roman" w:cs="Times New Roman"/>
          <w:sz w:val="24"/>
          <w:szCs w:val="24"/>
          <w:lang w:eastAsia="pl-PL"/>
        </w:rPr>
        <w:tab/>
      </w:r>
      <w:r w:rsidRPr="00CF4950">
        <w:rPr>
          <w:rFonts w:ascii="Times New Roman" w:eastAsia="Times New Roman" w:hAnsi="Times New Roman" w:cs="Times New Roman"/>
          <w:b/>
          <w:sz w:val="24"/>
          <w:szCs w:val="24"/>
          <w:lang w:eastAsia="pl-PL"/>
        </w:rPr>
        <w:t>Jarosław Kębłowski</w:t>
      </w:r>
    </w:p>
    <w:p w14:paraId="705CDC60" w14:textId="77777777" w:rsidR="003F5866" w:rsidRPr="00CF4950" w:rsidRDefault="003F5866" w:rsidP="00724BBE">
      <w:pPr>
        <w:tabs>
          <w:tab w:val="left" w:pos="3960"/>
        </w:tabs>
        <w:spacing w:after="0" w:line="240" w:lineRule="auto"/>
        <w:rPr>
          <w:rFonts w:ascii="Times New Roman" w:eastAsia="Times New Roman" w:hAnsi="Times New Roman" w:cs="Times New Roman"/>
          <w:b/>
          <w:sz w:val="24"/>
          <w:szCs w:val="24"/>
          <w:lang w:eastAsia="pl-PL"/>
        </w:rPr>
      </w:pPr>
    </w:p>
    <w:p w14:paraId="27B7B833" w14:textId="3FDD7DA7" w:rsidR="00724BBE" w:rsidRPr="00CF4950"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CF4950">
        <w:rPr>
          <w:rFonts w:ascii="Times New Roman" w:eastAsia="Times New Roman" w:hAnsi="Times New Roman" w:cs="Times New Roman"/>
          <w:sz w:val="24"/>
          <w:szCs w:val="24"/>
          <w:lang w:eastAsia="pl-PL"/>
        </w:rPr>
        <w:tab/>
      </w:r>
      <w:r w:rsidRPr="00CF4950">
        <w:rPr>
          <w:rFonts w:ascii="Times New Roman" w:eastAsia="Times New Roman" w:hAnsi="Times New Roman" w:cs="Times New Roman"/>
          <w:sz w:val="24"/>
          <w:szCs w:val="24"/>
          <w:lang w:eastAsia="pl-PL"/>
        </w:rPr>
        <w:tab/>
      </w:r>
      <w:r w:rsidR="00817AFD" w:rsidRPr="00817AFD">
        <w:rPr>
          <w:rFonts w:ascii="Times New Roman" w:eastAsia="Times New Roman" w:hAnsi="Times New Roman" w:cs="Times New Roman"/>
          <w:sz w:val="24"/>
          <w:szCs w:val="24"/>
          <w:lang w:eastAsia="pl-PL"/>
        </w:rPr>
        <w:t xml:space="preserve">Łódź </w:t>
      </w:r>
      <w:r w:rsidR="002B7ABF">
        <w:rPr>
          <w:rFonts w:ascii="Times New Roman" w:eastAsia="Times New Roman" w:hAnsi="Times New Roman" w:cs="Times New Roman"/>
          <w:bCs/>
          <w:sz w:val="24"/>
          <w:szCs w:val="24"/>
          <w:lang w:eastAsia="pl-PL"/>
        </w:rPr>
        <w:t>grudzień</w:t>
      </w:r>
      <w:r w:rsidR="00874A4A" w:rsidRPr="00874A4A">
        <w:rPr>
          <w:rFonts w:ascii="Times New Roman" w:eastAsia="Times New Roman" w:hAnsi="Times New Roman" w:cs="Times New Roman"/>
          <w:bCs/>
          <w:sz w:val="24"/>
          <w:szCs w:val="24"/>
          <w:lang w:eastAsia="pl-PL"/>
        </w:rPr>
        <w:t xml:space="preserve"> 2023</w:t>
      </w:r>
      <w:r w:rsidR="003F5866" w:rsidRPr="003F5866">
        <w:rPr>
          <w:rFonts w:ascii="Times New Roman" w:eastAsia="Times New Roman" w:hAnsi="Times New Roman" w:cs="Times New Roman"/>
          <w:sz w:val="24"/>
          <w:szCs w:val="24"/>
          <w:lang w:eastAsia="pl-PL"/>
        </w:rPr>
        <w:t>r</w:t>
      </w:r>
      <w:r w:rsidR="00817AFD" w:rsidRPr="00817AFD">
        <w:rPr>
          <w:rFonts w:ascii="Times New Roman" w:eastAsia="Times New Roman" w:hAnsi="Times New Roman" w:cs="Times New Roman"/>
          <w:sz w:val="24"/>
          <w:szCs w:val="24"/>
          <w:lang w:eastAsia="pl-PL"/>
        </w:rPr>
        <w:t>.</w:t>
      </w:r>
    </w:p>
    <w:p w14:paraId="4E22552B" w14:textId="77777777" w:rsidR="00724B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252CCAED" w14:textId="77777777" w:rsidR="002B7ABF" w:rsidRPr="00CF4950" w:rsidRDefault="002B7ABF"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162A27E4" w14:textId="77777777" w:rsidR="00724BBE" w:rsidRPr="00CF4950"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6A49246D" w14:textId="77777777" w:rsidR="00724BBE" w:rsidRPr="00CF4950" w:rsidRDefault="00724BBE" w:rsidP="00435E53">
      <w:pPr>
        <w:tabs>
          <w:tab w:val="left" w:pos="3960"/>
        </w:tabs>
        <w:spacing w:after="0" w:line="240" w:lineRule="auto"/>
        <w:rPr>
          <w:rFonts w:ascii="Times New Roman" w:eastAsia="Times New Roman" w:hAnsi="Times New Roman" w:cs="Times New Roman"/>
          <w:b/>
          <w:sz w:val="24"/>
          <w:szCs w:val="24"/>
          <w:lang w:eastAsia="pl-PL"/>
        </w:rPr>
      </w:pPr>
      <w:r w:rsidRPr="00CF4950">
        <w:rPr>
          <w:rFonts w:ascii="Times New Roman" w:eastAsia="Times New Roman" w:hAnsi="Times New Roman" w:cs="Times New Roman"/>
          <w:sz w:val="24"/>
          <w:szCs w:val="24"/>
          <w:lang w:eastAsia="pl-PL"/>
        </w:rPr>
        <w:t>STB 1.</w:t>
      </w:r>
      <w:r w:rsidR="00435E53" w:rsidRPr="00CF4950">
        <w:rPr>
          <w:rFonts w:ascii="Times New Roman" w:eastAsia="Times New Roman" w:hAnsi="Times New Roman" w:cs="Times New Roman"/>
          <w:sz w:val="24"/>
          <w:szCs w:val="24"/>
          <w:lang w:eastAsia="pl-PL"/>
        </w:rPr>
        <w:t>3</w:t>
      </w:r>
      <w:r w:rsidRPr="00CF4950">
        <w:rPr>
          <w:rFonts w:ascii="Times New Roman" w:eastAsia="Times New Roman" w:hAnsi="Times New Roman" w:cs="Times New Roman"/>
          <w:sz w:val="24"/>
          <w:szCs w:val="24"/>
          <w:lang w:eastAsia="pl-PL"/>
        </w:rPr>
        <w:t>.</w:t>
      </w:r>
      <w:r w:rsidRPr="00CF4950">
        <w:rPr>
          <w:rFonts w:ascii="Times New Roman" w:eastAsia="Times New Roman" w:hAnsi="Times New Roman" w:cs="Times New Roman"/>
          <w:sz w:val="24"/>
          <w:szCs w:val="24"/>
          <w:lang w:eastAsia="pl-PL"/>
        </w:rPr>
        <w:tab/>
      </w:r>
      <w:r w:rsidRPr="00CF4950">
        <w:rPr>
          <w:rFonts w:ascii="Times New Roman" w:eastAsia="Times New Roman" w:hAnsi="Times New Roman" w:cs="Times New Roman"/>
          <w:sz w:val="24"/>
          <w:szCs w:val="24"/>
          <w:lang w:eastAsia="pl-PL"/>
        </w:rPr>
        <w:tab/>
      </w:r>
      <w:r w:rsidR="008859E4" w:rsidRPr="00CF4950">
        <w:rPr>
          <w:rFonts w:ascii="Times New Roman" w:eastAsia="Times New Roman" w:hAnsi="Times New Roman" w:cs="Times New Roman"/>
          <w:b/>
          <w:sz w:val="24"/>
          <w:szCs w:val="24"/>
          <w:lang w:eastAsia="pl-PL"/>
        </w:rPr>
        <w:t>Hydroizolacje</w:t>
      </w:r>
    </w:p>
    <w:p w14:paraId="1BCF2D8A" w14:textId="77777777" w:rsidR="00607D2B" w:rsidRDefault="00607D2B" w:rsidP="00724BBE">
      <w:pPr>
        <w:jc w:val="center"/>
        <w:rPr>
          <w:rFonts w:ascii="Times New Roman" w:hAnsi="Times New Roman" w:cs="Times New Roman"/>
          <w:b/>
          <w:sz w:val="16"/>
          <w:szCs w:val="16"/>
        </w:rPr>
      </w:pPr>
    </w:p>
    <w:p w14:paraId="7612C386" w14:textId="77777777" w:rsidR="00724BBE" w:rsidRPr="00CF4950" w:rsidRDefault="00724BBE" w:rsidP="00724BBE">
      <w:pPr>
        <w:jc w:val="center"/>
        <w:rPr>
          <w:rFonts w:ascii="Times New Roman" w:hAnsi="Times New Roman" w:cs="Times New Roman"/>
          <w:b/>
          <w:sz w:val="16"/>
          <w:szCs w:val="16"/>
        </w:rPr>
      </w:pPr>
      <w:r w:rsidRPr="00CF4950">
        <w:rPr>
          <w:rFonts w:ascii="Times New Roman" w:hAnsi="Times New Roman" w:cs="Times New Roman"/>
          <w:b/>
          <w:sz w:val="16"/>
          <w:szCs w:val="16"/>
        </w:rPr>
        <w:lastRenderedPageBreak/>
        <w:t>UWAGA</w:t>
      </w:r>
    </w:p>
    <w:p w14:paraId="48E3D4F4" w14:textId="77777777" w:rsidR="00724BBE" w:rsidRPr="00CF4950" w:rsidRDefault="00724BBE" w:rsidP="00724BBE">
      <w:pPr>
        <w:ind w:firstLine="708"/>
        <w:rPr>
          <w:rFonts w:ascii="Times New Roman" w:hAnsi="Times New Roman" w:cs="Times New Roman"/>
          <w:sz w:val="16"/>
          <w:szCs w:val="16"/>
        </w:rPr>
      </w:pPr>
      <w:r w:rsidRPr="00CF4950">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676D766C" w14:textId="77777777" w:rsidR="00724BBE" w:rsidRPr="00CF4950" w:rsidRDefault="00724BBE" w:rsidP="00724BBE">
      <w:pPr>
        <w:rPr>
          <w:rFonts w:ascii="Times New Roman" w:hAnsi="Times New Roman" w:cs="Times New Roman"/>
          <w:sz w:val="16"/>
          <w:szCs w:val="16"/>
        </w:rPr>
      </w:pPr>
      <w:r w:rsidRPr="00CF4950">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6D64E8A5" w14:textId="77777777" w:rsidR="00724BBE" w:rsidRPr="00CF4950" w:rsidRDefault="00724BBE" w:rsidP="00724BBE">
      <w:pPr>
        <w:rPr>
          <w:rFonts w:ascii="Times New Roman" w:hAnsi="Times New Roman" w:cs="Times New Roman"/>
          <w:sz w:val="16"/>
          <w:szCs w:val="16"/>
        </w:rPr>
      </w:pPr>
      <w:r w:rsidRPr="00CF4950">
        <w:rPr>
          <w:rFonts w:ascii="Times New Roman" w:hAnsi="Times New Roman" w:cs="Times New Roman"/>
          <w:sz w:val="16"/>
          <w:szCs w:val="16"/>
        </w:rP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rsidRPr="00CF4950">
        <w:rPr>
          <w:rFonts w:ascii="Times New Roman" w:hAnsi="Times New Roman" w:cs="Times New Roman"/>
          <w:sz w:val="16"/>
          <w:szCs w:val="16"/>
        </w:rPr>
        <w:t>nierównoważności</w:t>
      </w:r>
      <w:proofErr w:type="spellEnd"/>
      <w:r w:rsidRPr="00CF4950">
        <w:rPr>
          <w:rFonts w:ascii="Times New Roman" w:hAnsi="Times New Roman" w:cs="Times New Roman"/>
          <w:sz w:val="16"/>
          <w:szCs w:val="16"/>
        </w:rPr>
        <w:t>.</w:t>
      </w:r>
    </w:p>
    <w:p w14:paraId="533DF2DC" w14:textId="77777777" w:rsidR="00724BBE" w:rsidRPr="00CF4950" w:rsidRDefault="00724BBE" w:rsidP="00724BBE">
      <w:pPr>
        <w:rPr>
          <w:rFonts w:ascii="Times New Roman" w:hAnsi="Times New Roman" w:cs="Times New Roman"/>
          <w:sz w:val="16"/>
          <w:szCs w:val="16"/>
        </w:rPr>
      </w:pPr>
      <w:r w:rsidRPr="00CF4950">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6B9B0B19" w14:textId="77777777" w:rsidR="00724BBE" w:rsidRPr="00CF4950" w:rsidRDefault="00724BBE" w:rsidP="00724BBE">
      <w:pPr>
        <w:jc w:val="center"/>
        <w:rPr>
          <w:rFonts w:ascii="Times New Roman" w:hAnsi="Times New Roman" w:cs="Times New Roman"/>
          <w:b/>
          <w:bCs/>
          <w:sz w:val="16"/>
          <w:szCs w:val="16"/>
        </w:rPr>
      </w:pPr>
      <w:r w:rsidRPr="00CF4950">
        <w:rPr>
          <w:rFonts w:ascii="Times New Roman" w:hAnsi="Times New Roman" w:cs="Times New Roman"/>
          <w:b/>
          <w:bCs/>
          <w:sz w:val="16"/>
          <w:szCs w:val="16"/>
        </w:rPr>
        <w:t>SPIS TREŚCI</w:t>
      </w:r>
    </w:p>
    <w:p w14:paraId="1311A2E9" w14:textId="4F6EA23B"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CZĘŚĆ OGÓLNA</w:t>
      </w:r>
    </w:p>
    <w:p w14:paraId="26A38396" w14:textId="5087B027"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MATERIAŁY</w:t>
      </w:r>
    </w:p>
    <w:p w14:paraId="69FBDB25" w14:textId="2E4924C3"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SPRZĘT</w:t>
      </w:r>
    </w:p>
    <w:p w14:paraId="7E13097B" w14:textId="77001549"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TRANSPORT</w:t>
      </w:r>
    </w:p>
    <w:p w14:paraId="3B5FBB3B" w14:textId="179D540F"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WYKONANIE ROBÓT</w:t>
      </w:r>
    </w:p>
    <w:p w14:paraId="629E9089" w14:textId="358F4FF5"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KONTROLA JAKOŚCI ROBÓT</w:t>
      </w:r>
    </w:p>
    <w:p w14:paraId="781BCA42" w14:textId="6B37E1C5"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OBMIAR ROBÓT</w:t>
      </w:r>
    </w:p>
    <w:p w14:paraId="5D2B34CB" w14:textId="21AB51D8"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ODBIÓR ROBÓT</w:t>
      </w:r>
    </w:p>
    <w:p w14:paraId="5D954276" w14:textId="21C9CF10"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PODSTAWA PŁATNOŚCI</w:t>
      </w:r>
    </w:p>
    <w:p w14:paraId="4223863A" w14:textId="7F0D52F2" w:rsidR="00724BBE" w:rsidRPr="002B7ABF" w:rsidRDefault="00724BBE">
      <w:pPr>
        <w:pStyle w:val="Akapitzlist"/>
        <w:numPr>
          <w:ilvl w:val="0"/>
          <w:numId w:val="18"/>
        </w:numPr>
        <w:rPr>
          <w:rFonts w:ascii="Times New Roman" w:hAnsi="Times New Roman" w:cs="Times New Roman"/>
          <w:b/>
          <w:sz w:val="16"/>
          <w:szCs w:val="16"/>
        </w:rPr>
      </w:pPr>
      <w:r w:rsidRPr="002B7ABF">
        <w:rPr>
          <w:rFonts w:ascii="Times New Roman" w:hAnsi="Times New Roman" w:cs="Times New Roman"/>
          <w:b/>
          <w:sz w:val="16"/>
          <w:szCs w:val="16"/>
        </w:rPr>
        <w:t>PRZEPISY ZWIĄZANE</w:t>
      </w:r>
    </w:p>
    <w:p w14:paraId="482E3ED9" w14:textId="77777777" w:rsidR="00132A7E" w:rsidRPr="00CF4950" w:rsidRDefault="00132A7E" w:rsidP="00132A7E">
      <w:pPr>
        <w:rPr>
          <w:rFonts w:ascii="Times New Roman" w:hAnsi="Times New Roman" w:cs="Times New Roman"/>
          <w:sz w:val="16"/>
          <w:szCs w:val="16"/>
        </w:rPr>
      </w:pPr>
      <w:r w:rsidRPr="00CF4950">
        <w:rPr>
          <w:rFonts w:ascii="Times New Roman" w:hAnsi="Times New Roman" w:cs="Times New Roman"/>
          <w:sz w:val="16"/>
          <w:szCs w:val="16"/>
        </w:rPr>
        <w:t>1. CZĘŚĆ OGÓLNA</w:t>
      </w:r>
    </w:p>
    <w:p w14:paraId="312DEAAB" w14:textId="77777777" w:rsidR="00132A7E" w:rsidRPr="00CF4950" w:rsidRDefault="00132A7E" w:rsidP="00132A7E">
      <w:pPr>
        <w:rPr>
          <w:rFonts w:ascii="Times New Roman" w:hAnsi="Times New Roman" w:cs="Times New Roman"/>
          <w:sz w:val="16"/>
          <w:szCs w:val="16"/>
        </w:rPr>
      </w:pPr>
      <w:r w:rsidRPr="00CF4950">
        <w:rPr>
          <w:rFonts w:ascii="Times New Roman" w:hAnsi="Times New Roman" w:cs="Times New Roman"/>
          <w:sz w:val="16"/>
          <w:szCs w:val="16"/>
        </w:rPr>
        <w:t>1.1. Nazwa nadana zamówieniu przez zamawiającego.</w:t>
      </w:r>
    </w:p>
    <w:p w14:paraId="48DE9F91" w14:textId="3F83A29C" w:rsidR="003F5866" w:rsidRPr="003F5866" w:rsidRDefault="002B7ABF" w:rsidP="003F5866">
      <w:pPr>
        <w:rPr>
          <w:rFonts w:ascii="Times New Roman" w:hAnsi="Times New Roman" w:cs="Times New Roman"/>
          <w:b/>
          <w:i/>
          <w:iCs/>
          <w:sz w:val="16"/>
          <w:szCs w:val="16"/>
        </w:rPr>
      </w:pPr>
      <w:r w:rsidRPr="002B7ABF">
        <w:rPr>
          <w:rFonts w:ascii="Times New Roman" w:hAnsi="Times New Roman" w:cs="Times New Roman"/>
          <w:b/>
          <w:bCs/>
          <w:i/>
          <w:iCs/>
          <w:sz w:val="16"/>
          <w:szCs w:val="16"/>
        </w:rPr>
        <w:t>PROJEKT WIATY PRZYSTANKOWEJ I ROWEROWEJ Z URZĄDZENIAMI I MAŁĄ ARCHITEKTURĄ.</w:t>
      </w:r>
    </w:p>
    <w:p w14:paraId="43052B2D" w14:textId="612EEB1D" w:rsidR="00132A7E" w:rsidRPr="00CF4950" w:rsidRDefault="00132A7E" w:rsidP="00132A7E">
      <w:pPr>
        <w:rPr>
          <w:rFonts w:ascii="Times New Roman" w:hAnsi="Times New Roman" w:cs="Times New Roman"/>
          <w:sz w:val="16"/>
          <w:szCs w:val="16"/>
        </w:rPr>
      </w:pPr>
      <w:r w:rsidRPr="00CF4950">
        <w:rPr>
          <w:rFonts w:ascii="Times New Roman" w:hAnsi="Times New Roman" w:cs="Times New Roman"/>
          <w:sz w:val="16"/>
          <w:szCs w:val="16"/>
        </w:rPr>
        <w:t>1.</w:t>
      </w:r>
      <w:r w:rsidR="00874A4A">
        <w:rPr>
          <w:rFonts w:ascii="Times New Roman" w:hAnsi="Times New Roman" w:cs="Times New Roman"/>
          <w:sz w:val="16"/>
          <w:szCs w:val="16"/>
        </w:rPr>
        <w:t>1</w:t>
      </w:r>
      <w:r w:rsidRPr="00CF4950">
        <w:rPr>
          <w:rFonts w:ascii="Times New Roman" w:hAnsi="Times New Roman" w:cs="Times New Roman"/>
          <w:sz w:val="16"/>
          <w:szCs w:val="16"/>
        </w:rPr>
        <w:t xml:space="preserve">.1. Przedmiot Specyfikacji Technicznej </w:t>
      </w:r>
    </w:p>
    <w:p w14:paraId="3856232E" w14:textId="7BB689D0" w:rsidR="00132A7E" w:rsidRPr="00CF4950" w:rsidRDefault="008859E4" w:rsidP="00132A7E">
      <w:pPr>
        <w:rPr>
          <w:rFonts w:ascii="Times New Roman" w:hAnsi="Times New Roman" w:cs="Times New Roman"/>
          <w:sz w:val="16"/>
          <w:szCs w:val="16"/>
        </w:rPr>
      </w:pPr>
      <w:r w:rsidRPr="00CF4950">
        <w:rPr>
          <w:rFonts w:ascii="Times New Roman" w:hAnsi="Times New Roman" w:cs="Times New Roman"/>
          <w:sz w:val="16"/>
          <w:szCs w:val="16"/>
        </w:rPr>
        <w:t xml:space="preserve">Przedmiotem niniejszej Specyfikacji Technicznej są wymagania dotyczące wykonania i odbioru izolacji przeciwwilgociowych i wodochronnych w ramach </w:t>
      </w:r>
      <w:r w:rsidR="002B7ABF" w:rsidRPr="002B7ABF">
        <w:rPr>
          <w:rFonts w:ascii="Times New Roman" w:hAnsi="Times New Roman" w:cs="Times New Roman"/>
          <w:b/>
          <w:bCs/>
          <w:i/>
          <w:iCs/>
          <w:sz w:val="16"/>
          <w:szCs w:val="16"/>
        </w:rPr>
        <w:t>budowy</w:t>
      </w:r>
      <w:r w:rsidR="002B7ABF" w:rsidRPr="002B7ABF">
        <w:rPr>
          <w:rFonts w:ascii="Times New Roman" w:hAnsi="Times New Roman" w:cs="Times New Roman"/>
          <w:b/>
          <w:bCs/>
          <w:sz w:val="16"/>
          <w:szCs w:val="16"/>
        </w:rPr>
        <w:t xml:space="preserve"> </w:t>
      </w:r>
      <w:r w:rsidR="002B7ABF" w:rsidRPr="002B7ABF">
        <w:rPr>
          <w:rFonts w:ascii="Times New Roman" w:hAnsi="Times New Roman" w:cs="Times New Roman"/>
          <w:b/>
          <w:bCs/>
          <w:i/>
          <w:iCs/>
          <w:sz w:val="16"/>
          <w:szCs w:val="16"/>
        </w:rPr>
        <w:t>wiaty przystankowej i rowerowej z urządzeniami i małą architekturą na Placu Wolności w Konstantynowie Łódzkim dz. nr 103/2, obręb ew. K-10.</w:t>
      </w:r>
    </w:p>
    <w:p w14:paraId="5B9080A3" w14:textId="4574D207" w:rsidR="00132A7E" w:rsidRPr="00CF4950" w:rsidRDefault="00132A7E" w:rsidP="00132A7E">
      <w:pPr>
        <w:rPr>
          <w:rFonts w:ascii="Times New Roman" w:hAnsi="Times New Roman" w:cs="Times New Roman"/>
          <w:sz w:val="16"/>
          <w:szCs w:val="16"/>
        </w:rPr>
      </w:pPr>
      <w:r w:rsidRPr="00CF4950">
        <w:rPr>
          <w:rFonts w:ascii="Times New Roman" w:hAnsi="Times New Roman" w:cs="Times New Roman"/>
          <w:sz w:val="16"/>
          <w:szCs w:val="16"/>
        </w:rPr>
        <w:t>1.2. Zakres stosowania</w:t>
      </w:r>
    </w:p>
    <w:p w14:paraId="51A3E0C1" w14:textId="77777777" w:rsidR="00132A7E" w:rsidRPr="00CF4950" w:rsidRDefault="00132A7E" w:rsidP="00132A7E">
      <w:pPr>
        <w:rPr>
          <w:rFonts w:ascii="Times New Roman" w:hAnsi="Times New Roman" w:cs="Times New Roman"/>
          <w:sz w:val="16"/>
          <w:szCs w:val="16"/>
        </w:rPr>
      </w:pPr>
      <w:r w:rsidRPr="00CF4950">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16F22967" w14:textId="759EAACE"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1.2.</w:t>
      </w:r>
      <w:r w:rsidR="00874A4A">
        <w:rPr>
          <w:rFonts w:ascii="Times New Roman" w:hAnsi="Times New Roman" w:cs="Times New Roman"/>
          <w:bCs/>
          <w:sz w:val="16"/>
          <w:szCs w:val="16"/>
        </w:rPr>
        <w:t>1</w:t>
      </w:r>
      <w:r w:rsidRPr="00CF4950">
        <w:rPr>
          <w:rFonts w:ascii="Times New Roman" w:hAnsi="Times New Roman" w:cs="Times New Roman"/>
          <w:bCs/>
          <w:sz w:val="16"/>
          <w:szCs w:val="16"/>
        </w:rPr>
        <w:t xml:space="preserve">. Zakres Robót objętych </w:t>
      </w:r>
    </w:p>
    <w:p w14:paraId="632B0D5D" w14:textId="7F405FA2"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Ustalenia zawarte w niniejszej szczegółowej specyfikacji technicznej obejmują wszystkie czynności umożliwiające i mające na celu wykonanie hydroizolacji przegród zewnętrznych i wewnętrznych, poziomych i pionowych obiektu, przy użyciu materiałów odpowiadających wymaganiom norm lub aprobat technicznych.</w:t>
      </w:r>
      <w:r w:rsidR="0007051B">
        <w:rPr>
          <w:rFonts w:ascii="Times New Roman" w:hAnsi="Times New Roman" w:cs="Times New Roman"/>
          <w:sz w:val="16"/>
          <w:szCs w:val="16"/>
        </w:rPr>
        <w:t xml:space="preserve"> W opracowaniu ujęto prace związane z wykonaniem izolacji z folii polietylenowych, </w:t>
      </w:r>
      <w:r w:rsidR="003B3C4A">
        <w:rPr>
          <w:rFonts w:ascii="Times New Roman" w:hAnsi="Times New Roman" w:cs="Times New Roman"/>
          <w:sz w:val="16"/>
          <w:szCs w:val="16"/>
        </w:rPr>
        <w:t xml:space="preserve">izolacji powłokowych z </w:t>
      </w:r>
      <w:r w:rsidR="0007051B">
        <w:rPr>
          <w:rFonts w:ascii="Times New Roman" w:hAnsi="Times New Roman" w:cs="Times New Roman"/>
          <w:sz w:val="16"/>
          <w:szCs w:val="16"/>
        </w:rPr>
        <w:t xml:space="preserve">folii </w:t>
      </w:r>
      <w:r w:rsidR="003B3C4A">
        <w:rPr>
          <w:rFonts w:ascii="Times New Roman" w:hAnsi="Times New Roman" w:cs="Times New Roman"/>
          <w:sz w:val="16"/>
          <w:szCs w:val="16"/>
        </w:rPr>
        <w:t>w płynie oraz izolacji powłokowych bitumicznych</w:t>
      </w:r>
    </w:p>
    <w:p w14:paraId="05AC846D"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Wszelkie roboty, prace dodatkowe, czynności, materiały, rozwiązania, etc. nieopisane lub nie wymienione w poniższej Specyfikacji, a konieczne do przeprowadzenia, z punktu widzenia Prawa, sztuki i praktyki budowlanej, kompletnych prac budowlanych muszą być przewidziane przez Wykonawcę na podstawie analizy dokumentacji Projektu Wykonawczego.</w:t>
      </w:r>
    </w:p>
    <w:p w14:paraId="466102B1"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1.3. Wyszczególnienie i opis prac towarzyszących i robót tymczasowych</w:t>
      </w:r>
    </w:p>
    <w:p w14:paraId="12B129E1"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Prace tymczasowe i towarzyszące:</w:t>
      </w:r>
    </w:p>
    <w:p w14:paraId="31A04D98"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wykonanie pomocniczych konstrukcji montażowych</w:t>
      </w:r>
    </w:p>
    <w:p w14:paraId="6DCD842D"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wykonanie pomocniczych konstrukcji montażowych</w:t>
      </w:r>
    </w:p>
    <w:p w14:paraId="0054A8E3"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inwentaryzacja powykonawcza</w:t>
      </w:r>
    </w:p>
    <w:p w14:paraId="4ADFCDBA"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lastRenderedPageBreak/>
        <w:t>wykonanie tymczasowych przyłączy wody, energii elektrycznej, kanalizacji, telekomunikacji i innych mediów potrzebnych Wykonawcy</w:t>
      </w:r>
    </w:p>
    <w:p w14:paraId="06E43A6F"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obsługę sprzętu drobnego oraz tych jednostek sprzętu podstawowego, dla którego nie przewiduje się żadnej obsługi,</w:t>
      </w:r>
    </w:p>
    <w:p w14:paraId="7CA2585D"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załadunek i wyładunek narzędzi i pomocniczego sprzętu na środki transportowe - ręcznie</w:t>
      </w:r>
    </w:p>
    <w:p w14:paraId="7B24CFC8"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utrzymanie urządzeń placu budowy</w:t>
      </w:r>
    </w:p>
    <w:p w14:paraId="4E44305B"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pomiary do rozliczenia robót</w:t>
      </w:r>
    </w:p>
    <w:p w14:paraId="28FFE0E9"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działanie ochronne zgodnie z warunkami bhp</w:t>
      </w:r>
    </w:p>
    <w:p w14:paraId="7B6419EA"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utrzymanie drobnych narzędzi</w:t>
      </w:r>
    </w:p>
    <w:p w14:paraId="4A432CF4"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usuwanie z obszaru budowy odpadów i zanieczyszczeń</w:t>
      </w:r>
    </w:p>
    <w:p w14:paraId="0E206BBA" w14:textId="77777777" w:rsidR="008859E4" w:rsidRPr="00874A4A" w:rsidRDefault="008859E4">
      <w:pPr>
        <w:pStyle w:val="Akapitzlist"/>
        <w:numPr>
          <w:ilvl w:val="0"/>
          <w:numId w:val="1"/>
        </w:numPr>
        <w:rPr>
          <w:rFonts w:ascii="Times New Roman" w:hAnsi="Times New Roman" w:cs="Times New Roman"/>
          <w:sz w:val="16"/>
          <w:szCs w:val="16"/>
        </w:rPr>
      </w:pPr>
      <w:r w:rsidRPr="00874A4A">
        <w:rPr>
          <w:rFonts w:ascii="Times New Roman" w:hAnsi="Times New Roman" w:cs="Times New Roman"/>
          <w:sz w:val="16"/>
          <w:szCs w:val="16"/>
        </w:rPr>
        <w:t>opłata za wjazd samochodów ciężarowych do miasta, których obciążenie na oś przekracza obowiązujące przepisy</w:t>
      </w:r>
    </w:p>
    <w:p w14:paraId="0CD1854E"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Wykonawca ponosi odpowiedzialność za dokładne wytyczenie w planie i wyznaczenie wysokości wszystkich elementów robót zgodnie z wymiarami i rzędnymi określonymi w dokumentacji projektowej. Wytyczenie charakterystycznych punktów budowli w terenie i ustawienie reperów roboczych powinno być wykonane w nawiązaniu do geodezyjnie wyznaczonych punktów sytuacyjnych i wysokościowych oraz pod nadzorem uprawnionego geodety. Robót pomiarowych Zamawiający nie będzie opłacał odrębnie. 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5CF3C6CB"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1.4. Informacje o terenie budowy</w:t>
      </w:r>
    </w:p>
    <w:p w14:paraId="0F1E4233"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Ogólne informacje dotycz</w:t>
      </w:r>
      <w:r w:rsidRPr="00CF4950">
        <w:rPr>
          <w:rFonts w:ascii="Times New Roman" w:hAnsi="Times New Roman" w:cs="Times New Roman"/>
          <w:sz w:val="16"/>
          <w:szCs w:val="16"/>
        </w:rPr>
        <w:t>ą</w:t>
      </w:r>
      <w:r w:rsidRPr="00CF4950">
        <w:rPr>
          <w:rFonts w:ascii="Times New Roman" w:hAnsi="Times New Roman" w:cs="Times New Roman"/>
          <w:bCs/>
          <w:sz w:val="16"/>
          <w:szCs w:val="16"/>
        </w:rPr>
        <w:t>ce terenu budowy podano w STB 0.0 „Wymagania ogólne” pkt 1.4.</w:t>
      </w:r>
    </w:p>
    <w:p w14:paraId="16DE59F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6B2D745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49D48512"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oraz  ponosząc ich koszt. Podczas realizacji robót Wykonawca będzie przestrzegał przepisów dotyczących bezpieczeństwa i higieny pracy. </w:t>
      </w:r>
    </w:p>
    <w:p w14:paraId="7901D32F"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1.5 Nazwy i kody robót obj</w:t>
      </w:r>
      <w:r w:rsidRPr="00CF4950">
        <w:rPr>
          <w:rFonts w:ascii="Times New Roman" w:hAnsi="Times New Roman" w:cs="Times New Roman"/>
          <w:sz w:val="16"/>
          <w:szCs w:val="16"/>
        </w:rPr>
        <w:t>ę</w:t>
      </w:r>
      <w:r w:rsidRPr="00CF4950">
        <w:rPr>
          <w:rFonts w:ascii="Times New Roman" w:hAnsi="Times New Roman" w:cs="Times New Roman"/>
          <w:bCs/>
          <w:sz w:val="16"/>
          <w:szCs w:val="16"/>
        </w:rPr>
        <w:t>tych zamówieniem</w:t>
      </w:r>
    </w:p>
    <w:p w14:paraId="560FB57F"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Główny przedmiot : 45000000-7 Roboty budowlane</w:t>
      </w:r>
    </w:p>
    <w:p w14:paraId="33B2BA0E"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1.6. Definicje określeń podstawowych.</w:t>
      </w:r>
    </w:p>
    <w:p w14:paraId="6A987AA8"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76A67B7C"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2. WYMAGANIA DOTYCZĄCE WŁAŚCIWOŚCI WYROBÓW BUDOWLANYCH</w:t>
      </w:r>
    </w:p>
    <w:p w14:paraId="6BDC38EF"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Wymagania ogólne dotyczące materiałów podano w STB 0.0 „Wymagania ogólne”.</w:t>
      </w:r>
    </w:p>
    <w:p w14:paraId="7A811072"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2.1. Wymagania ogólne</w:t>
      </w:r>
    </w:p>
    <w:p w14:paraId="4460EDB5"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Zastosowane materiały powinny spełniać ogólne wymagania  podanie poniżej :</w:t>
      </w:r>
    </w:p>
    <w:p w14:paraId="558C222D" w14:textId="77777777" w:rsidR="008859E4" w:rsidRPr="00874A4A" w:rsidRDefault="008859E4">
      <w:pPr>
        <w:pStyle w:val="Akapitzlist"/>
        <w:numPr>
          <w:ilvl w:val="0"/>
          <w:numId w:val="2"/>
        </w:numPr>
        <w:rPr>
          <w:rFonts w:ascii="Times New Roman" w:hAnsi="Times New Roman" w:cs="Times New Roman"/>
          <w:sz w:val="16"/>
          <w:szCs w:val="16"/>
        </w:rPr>
      </w:pPr>
      <w:r w:rsidRPr="00874A4A">
        <w:rPr>
          <w:rFonts w:ascii="Times New Roman" w:hAnsi="Times New Roman" w:cs="Times New Roman"/>
          <w:sz w:val="16"/>
          <w:szCs w:val="16"/>
        </w:rPr>
        <w:t>Proponowane technologie powinny być odpowiednie do stanu projektowanego, zastosowanych technologii prac, a dobór materiałów powinien być wykonany według kryterium kompatybilności.</w:t>
      </w:r>
    </w:p>
    <w:p w14:paraId="7C0807FD" w14:textId="77777777" w:rsidR="008859E4" w:rsidRPr="00874A4A" w:rsidRDefault="008859E4">
      <w:pPr>
        <w:pStyle w:val="Akapitzlist"/>
        <w:numPr>
          <w:ilvl w:val="0"/>
          <w:numId w:val="2"/>
        </w:numPr>
        <w:rPr>
          <w:rFonts w:ascii="Times New Roman" w:hAnsi="Times New Roman" w:cs="Times New Roman"/>
          <w:sz w:val="16"/>
          <w:szCs w:val="16"/>
        </w:rPr>
      </w:pPr>
      <w:r w:rsidRPr="00874A4A">
        <w:rPr>
          <w:rFonts w:ascii="Times New Roman" w:hAnsi="Times New Roman" w:cs="Times New Roman"/>
          <w:sz w:val="16"/>
          <w:szCs w:val="16"/>
        </w:rPr>
        <w:t>Stosowane materiały muszą posiadać udokumentowane parametry nie gorsze od wyspecyfikowanych.</w:t>
      </w:r>
    </w:p>
    <w:p w14:paraId="5B276779" w14:textId="77777777" w:rsidR="008859E4" w:rsidRPr="00874A4A" w:rsidRDefault="008859E4">
      <w:pPr>
        <w:pStyle w:val="Akapitzlist"/>
        <w:numPr>
          <w:ilvl w:val="0"/>
          <w:numId w:val="2"/>
        </w:numPr>
        <w:rPr>
          <w:rFonts w:ascii="Times New Roman" w:hAnsi="Times New Roman" w:cs="Times New Roman"/>
          <w:sz w:val="16"/>
          <w:szCs w:val="16"/>
        </w:rPr>
      </w:pPr>
      <w:r w:rsidRPr="00874A4A">
        <w:rPr>
          <w:rFonts w:ascii="Times New Roman" w:hAnsi="Times New Roman" w:cs="Times New Roman"/>
          <w:sz w:val="16"/>
          <w:szCs w:val="16"/>
        </w:rPr>
        <w:t xml:space="preserve">Wszystkie materiały, elementy, rozwiązania, systemy muszą być stosowane, wykonywane, montowane ściśle według </w:t>
      </w:r>
      <w:r w:rsidRPr="00942380">
        <w:rPr>
          <w:rFonts w:ascii="Times New Roman" w:hAnsi="Times New Roman" w:cs="Times New Roman"/>
          <w:sz w:val="16"/>
          <w:szCs w:val="16"/>
        </w:rPr>
        <w:t>udokumentowanych</w:t>
      </w:r>
      <w:r w:rsidRPr="00874A4A">
        <w:rPr>
          <w:rFonts w:ascii="Times New Roman" w:hAnsi="Times New Roman" w:cs="Times New Roman"/>
          <w:sz w:val="16"/>
          <w:szCs w:val="16"/>
        </w:rPr>
        <w:t xml:space="preserve"> wytycznych producenta, w sposób i w warunkach określonych w posiadanych przez element dokumentach odniesienia jak aktualne aprobaty techniczne, certyfikat lub deklarację zgodności, atesty – wymagane przez polskie prawo. Oferent jest zobowiązany do wykazania, że dany materiał, system, zestaw, etc. wprowadzony legalnie na polski rynek, spełnia, określone polskim prawem, warunki techniczne dla projektowanego obiektu.</w:t>
      </w:r>
    </w:p>
    <w:p w14:paraId="11B982D3" w14:textId="77777777" w:rsidR="008859E4" w:rsidRPr="00874A4A" w:rsidRDefault="008859E4">
      <w:pPr>
        <w:pStyle w:val="Akapitzlist"/>
        <w:numPr>
          <w:ilvl w:val="0"/>
          <w:numId w:val="2"/>
        </w:numPr>
        <w:rPr>
          <w:rFonts w:ascii="Times New Roman" w:hAnsi="Times New Roman" w:cs="Times New Roman"/>
          <w:sz w:val="16"/>
          <w:szCs w:val="16"/>
        </w:rPr>
      </w:pPr>
      <w:r w:rsidRPr="00874A4A">
        <w:rPr>
          <w:rFonts w:ascii="Times New Roman" w:hAnsi="Times New Roman" w:cs="Times New Roman"/>
          <w:sz w:val="16"/>
          <w:szCs w:val="16"/>
        </w:rPr>
        <w:lastRenderedPageBreak/>
        <w:t>Wykonawca jest zobowiązany do zrealizowania wszystkich brakujących i pominiętych w niniejszym opracowaniu elementów wraz z dostarczeniem koniecznych materiałów i urządzeń dla kompletnego wykonania, montażu i zapewnienia pełnej funkcjonalności specyfikowanych robót</w:t>
      </w:r>
    </w:p>
    <w:p w14:paraId="14DC816B" w14:textId="77777777" w:rsidR="008859E4" w:rsidRDefault="008859E4" w:rsidP="0084561D">
      <w:pPr>
        <w:rPr>
          <w:rFonts w:ascii="Times New Roman" w:hAnsi="Times New Roman" w:cs="Times New Roman"/>
          <w:bCs/>
          <w:sz w:val="16"/>
          <w:szCs w:val="16"/>
        </w:rPr>
      </w:pPr>
      <w:r w:rsidRPr="00CF4950">
        <w:rPr>
          <w:rFonts w:ascii="Times New Roman" w:hAnsi="Times New Roman" w:cs="Times New Roman"/>
          <w:bCs/>
          <w:sz w:val="16"/>
          <w:szCs w:val="16"/>
        </w:rPr>
        <w:t>2.2.</w:t>
      </w:r>
      <w:r w:rsidR="0084561D">
        <w:rPr>
          <w:rFonts w:ascii="Times New Roman" w:hAnsi="Times New Roman" w:cs="Times New Roman"/>
          <w:bCs/>
          <w:sz w:val="16"/>
          <w:szCs w:val="16"/>
        </w:rPr>
        <w:t xml:space="preserve"> </w:t>
      </w:r>
      <w:r w:rsidR="00873C65">
        <w:rPr>
          <w:rFonts w:ascii="Times New Roman" w:hAnsi="Times New Roman" w:cs="Times New Roman"/>
          <w:bCs/>
          <w:sz w:val="16"/>
          <w:szCs w:val="16"/>
        </w:rPr>
        <w:t>Charakterystyczne materiały</w:t>
      </w:r>
    </w:p>
    <w:p w14:paraId="66C586C5" w14:textId="551846AF" w:rsidR="00F8749B" w:rsidRPr="003B3C4A" w:rsidRDefault="00942380">
      <w:pPr>
        <w:pStyle w:val="Akapitzlist"/>
        <w:numPr>
          <w:ilvl w:val="0"/>
          <w:numId w:val="4"/>
        </w:numPr>
        <w:tabs>
          <w:tab w:val="num" w:pos="709"/>
        </w:tabs>
        <w:rPr>
          <w:rFonts w:ascii="Times New Roman" w:hAnsi="Times New Roman" w:cs="Times New Roman"/>
          <w:sz w:val="16"/>
          <w:szCs w:val="16"/>
        </w:rPr>
      </w:pPr>
      <w:r w:rsidRPr="00942380">
        <w:rPr>
          <w:rFonts w:ascii="Times New Roman" w:hAnsi="Times New Roman" w:cs="Times New Roman"/>
          <w:sz w:val="16"/>
          <w:szCs w:val="16"/>
        </w:rPr>
        <w:t>Roztwór asfaltowy do gruntowania</w:t>
      </w:r>
    </w:p>
    <w:p w14:paraId="142E5C36" w14:textId="339DA756" w:rsidR="003B3C4A" w:rsidRDefault="00942380">
      <w:pPr>
        <w:pStyle w:val="Akapitzlist"/>
        <w:numPr>
          <w:ilvl w:val="0"/>
          <w:numId w:val="4"/>
        </w:numPr>
        <w:rPr>
          <w:rFonts w:ascii="Times New Roman" w:hAnsi="Times New Roman" w:cs="Times New Roman"/>
          <w:sz w:val="16"/>
          <w:szCs w:val="16"/>
        </w:rPr>
      </w:pPr>
      <w:r w:rsidRPr="00942380">
        <w:rPr>
          <w:rFonts w:ascii="Times New Roman" w:hAnsi="Times New Roman" w:cs="Times New Roman"/>
          <w:sz w:val="16"/>
          <w:szCs w:val="16"/>
        </w:rPr>
        <w:t>Lepik asfaltowy stosowany na zimno</w:t>
      </w:r>
    </w:p>
    <w:p w14:paraId="48880AF1" w14:textId="54D59FE5" w:rsidR="00942380" w:rsidRPr="003B3C4A" w:rsidRDefault="00942380">
      <w:pPr>
        <w:pStyle w:val="Akapitzlist"/>
        <w:numPr>
          <w:ilvl w:val="0"/>
          <w:numId w:val="4"/>
        </w:numPr>
        <w:rPr>
          <w:rFonts w:ascii="Times New Roman" w:hAnsi="Times New Roman" w:cs="Times New Roman"/>
          <w:sz w:val="16"/>
          <w:szCs w:val="16"/>
        </w:rPr>
      </w:pPr>
      <w:r w:rsidRPr="00942380">
        <w:rPr>
          <w:rFonts w:ascii="Times New Roman" w:hAnsi="Times New Roman" w:cs="Times New Roman"/>
          <w:sz w:val="16"/>
          <w:szCs w:val="16"/>
        </w:rPr>
        <w:t>Papa asfaltowa zgrzewalna z dodatkiem SBS podkładowa na włókninie poliestrowej</w:t>
      </w:r>
    </w:p>
    <w:p w14:paraId="20877C7E" w14:textId="77777777" w:rsidR="00743131" w:rsidRPr="00873C65" w:rsidRDefault="00743131" w:rsidP="00743131">
      <w:pPr>
        <w:ind w:firstLine="720"/>
        <w:rPr>
          <w:rFonts w:ascii="Times New Roman" w:hAnsi="Times New Roman" w:cs="Times New Roman"/>
          <w:sz w:val="16"/>
          <w:szCs w:val="16"/>
        </w:rPr>
      </w:pPr>
      <w:r w:rsidRPr="00743131">
        <w:rPr>
          <w:rFonts w:ascii="Times New Roman" w:hAnsi="Times New Roman" w:cs="Times New Roman"/>
          <w:sz w:val="16"/>
          <w:szCs w:val="16"/>
        </w:rPr>
        <w:t>Dopuszcza się zastosowanie rozwiązań równoważnych polegających na zastosowaniu innych materiałów, niż określone w specyfikacji pod warunkiem wykazania przez Wykonawcę spełnienia co najmniej identycznych parametrów użytkowych proponowanych rozwiązań, przytoczonych przez Zamawiającego w specyfikacji jako istotne dla przedmiotu zamówienia. Zmiany te są możliwe po pisemnym uzgodnieniu z Zamawiającym i Projektantem</w:t>
      </w:r>
    </w:p>
    <w:p w14:paraId="08BFAAB2"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2.</w:t>
      </w:r>
      <w:r w:rsidR="004D0F8D">
        <w:rPr>
          <w:rFonts w:ascii="Times New Roman" w:hAnsi="Times New Roman" w:cs="Times New Roman"/>
          <w:bCs/>
          <w:sz w:val="16"/>
          <w:szCs w:val="16"/>
        </w:rPr>
        <w:t>3</w:t>
      </w:r>
      <w:r w:rsidRPr="00CF4950">
        <w:rPr>
          <w:rFonts w:ascii="Times New Roman" w:hAnsi="Times New Roman" w:cs="Times New Roman"/>
          <w:bCs/>
          <w:sz w:val="16"/>
          <w:szCs w:val="16"/>
        </w:rPr>
        <w:t>. Warunki przyjęcia na budowę materiałów</w:t>
      </w:r>
    </w:p>
    <w:p w14:paraId="3C0415A1"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Materiały i wyroby mogą być przyjęte na budowę, jeśli spełniają następujące warunki:</w:t>
      </w:r>
    </w:p>
    <w:p w14:paraId="03BE865A" w14:textId="77777777" w:rsidR="008859E4" w:rsidRPr="0047550B" w:rsidRDefault="008859E4">
      <w:pPr>
        <w:pStyle w:val="Akapitzlist"/>
        <w:numPr>
          <w:ilvl w:val="0"/>
          <w:numId w:val="5"/>
        </w:numPr>
        <w:rPr>
          <w:rFonts w:ascii="Times New Roman" w:hAnsi="Times New Roman" w:cs="Times New Roman"/>
          <w:sz w:val="16"/>
          <w:szCs w:val="16"/>
        </w:rPr>
      </w:pPr>
      <w:r w:rsidRPr="0047550B">
        <w:rPr>
          <w:rFonts w:ascii="Times New Roman" w:hAnsi="Times New Roman" w:cs="Times New Roman"/>
          <w:sz w:val="16"/>
          <w:szCs w:val="16"/>
        </w:rPr>
        <w:t>są zgodne z ich wyszczególnieniem i charakterystyką podaną w dokumentacji projektowej i specyfikacji technicznej,</w:t>
      </w:r>
    </w:p>
    <w:p w14:paraId="3F34DB66" w14:textId="77777777" w:rsidR="008859E4" w:rsidRPr="0047550B" w:rsidRDefault="008859E4">
      <w:pPr>
        <w:pStyle w:val="Akapitzlist"/>
        <w:numPr>
          <w:ilvl w:val="0"/>
          <w:numId w:val="5"/>
        </w:numPr>
        <w:rPr>
          <w:rFonts w:ascii="Times New Roman" w:hAnsi="Times New Roman" w:cs="Times New Roman"/>
          <w:sz w:val="16"/>
          <w:szCs w:val="16"/>
        </w:rPr>
      </w:pPr>
      <w:r w:rsidRPr="0047550B">
        <w:rPr>
          <w:rFonts w:ascii="Times New Roman" w:hAnsi="Times New Roman" w:cs="Times New Roman"/>
          <w:sz w:val="16"/>
          <w:szCs w:val="16"/>
        </w:rPr>
        <w:t>są właściwie opakowane, firmowo zamknięte (bez oznak naruszenia zamknięć) i oznakowane (pełna nazwa wyrobu, ewentualnie nazwa handlowa oraz symbol handlowy wyrobu),</w:t>
      </w:r>
    </w:p>
    <w:p w14:paraId="69D1B470" w14:textId="77777777" w:rsidR="008859E4" w:rsidRPr="0047550B" w:rsidRDefault="008859E4">
      <w:pPr>
        <w:pStyle w:val="Akapitzlist"/>
        <w:numPr>
          <w:ilvl w:val="0"/>
          <w:numId w:val="5"/>
        </w:numPr>
        <w:rPr>
          <w:rFonts w:ascii="Times New Roman" w:hAnsi="Times New Roman" w:cs="Times New Roman"/>
          <w:sz w:val="16"/>
          <w:szCs w:val="16"/>
        </w:rPr>
      </w:pPr>
      <w:r w:rsidRPr="0047550B">
        <w:rPr>
          <w:rFonts w:ascii="Times New Roman" w:hAnsi="Times New Roman" w:cs="Times New Roman"/>
          <w:sz w:val="16"/>
          <w:szCs w:val="16"/>
        </w:rPr>
        <w:t>spełniają wymagane właściwości wskazane odpowiednimi dokumentami odniesienia,</w:t>
      </w:r>
    </w:p>
    <w:p w14:paraId="2D042B78" w14:textId="77777777" w:rsidR="008859E4" w:rsidRPr="0047550B" w:rsidRDefault="008859E4">
      <w:pPr>
        <w:pStyle w:val="Akapitzlist"/>
        <w:numPr>
          <w:ilvl w:val="0"/>
          <w:numId w:val="5"/>
        </w:numPr>
        <w:rPr>
          <w:rFonts w:ascii="Times New Roman" w:hAnsi="Times New Roman" w:cs="Times New Roman"/>
          <w:sz w:val="16"/>
          <w:szCs w:val="16"/>
        </w:rPr>
      </w:pPr>
      <w:r w:rsidRPr="0047550B">
        <w:rPr>
          <w:rFonts w:ascii="Times New Roman" w:hAnsi="Times New Roman" w:cs="Times New Roman"/>
          <w:sz w:val="16"/>
          <w:szCs w:val="16"/>
        </w:rPr>
        <w:t>producent dostarczył dokumenty świadczące o dopuszczeniu do obrotu i powszechnego lub jednostkowego zastosowania wyrobów oraz karty techniczne (katalogowe) wyrobów lub firmowe wytyczne (zalecenia) stosowania wyrobów,</w:t>
      </w:r>
    </w:p>
    <w:p w14:paraId="14045AF6" w14:textId="77777777" w:rsidR="008859E4" w:rsidRPr="0047550B" w:rsidRDefault="008859E4">
      <w:pPr>
        <w:pStyle w:val="Akapitzlist"/>
        <w:numPr>
          <w:ilvl w:val="0"/>
          <w:numId w:val="5"/>
        </w:numPr>
        <w:rPr>
          <w:rFonts w:ascii="Times New Roman" w:hAnsi="Times New Roman" w:cs="Times New Roman"/>
          <w:sz w:val="16"/>
          <w:szCs w:val="16"/>
        </w:rPr>
      </w:pPr>
      <w:r w:rsidRPr="0047550B">
        <w:rPr>
          <w:rFonts w:ascii="Times New Roman" w:hAnsi="Times New Roman" w:cs="Times New Roman"/>
          <w:sz w:val="16"/>
          <w:szCs w:val="16"/>
        </w:rPr>
        <w:t xml:space="preserve">niebezpieczne wyroby </w:t>
      </w:r>
      <w:proofErr w:type="spellStart"/>
      <w:r w:rsidRPr="0047550B">
        <w:rPr>
          <w:rFonts w:ascii="Times New Roman" w:hAnsi="Times New Roman" w:cs="Times New Roman"/>
          <w:sz w:val="16"/>
          <w:szCs w:val="16"/>
        </w:rPr>
        <w:t>hydroizolacyjne</w:t>
      </w:r>
      <w:proofErr w:type="spellEnd"/>
      <w:r w:rsidRPr="0047550B">
        <w:rPr>
          <w:rFonts w:ascii="Times New Roman" w:hAnsi="Times New Roman" w:cs="Times New Roman"/>
          <w:sz w:val="16"/>
          <w:szCs w:val="16"/>
        </w:rPr>
        <w:t xml:space="preserve"> i materiały pomocnicze, posiadają karty charakterystyki substancji niebezpiecznej,</w:t>
      </w:r>
    </w:p>
    <w:p w14:paraId="062243F9" w14:textId="77777777" w:rsidR="008859E4" w:rsidRPr="0047550B" w:rsidRDefault="008859E4">
      <w:pPr>
        <w:pStyle w:val="Akapitzlist"/>
        <w:numPr>
          <w:ilvl w:val="0"/>
          <w:numId w:val="5"/>
        </w:numPr>
        <w:rPr>
          <w:rFonts w:ascii="Times New Roman" w:hAnsi="Times New Roman" w:cs="Times New Roman"/>
          <w:sz w:val="16"/>
          <w:szCs w:val="16"/>
        </w:rPr>
      </w:pPr>
      <w:r w:rsidRPr="0047550B">
        <w:rPr>
          <w:rFonts w:ascii="Times New Roman" w:hAnsi="Times New Roman" w:cs="Times New Roman"/>
          <w:sz w:val="16"/>
          <w:szCs w:val="16"/>
        </w:rPr>
        <w:t>spełniają wymagania wynikające z ich terminu przydatności do użycia (termin zakończenia robot izolacyjnych powinien się kończyć przed zakończeniem podanych na opakowaniach terminów przydatności do stosowania odpowiednich wyrobów),</w:t>
      </w:r>
    </w:p>
    <w:p w14:paraId="6B96483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Przyjęcie materiałów i wyrobów na budowę powinno być potwierdzone wpisem do Dziennika Budowy i protokołem przyjęcia materiałów.</w:t>
      </w:r>
    </w:p>
    <w:p w14:paraId="7F5CB4D3"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2.</w:t>
      </w:r>
      <w:r w:rsidR="004D0F8D">
        <w:rPr>
          <w:rFonts w:ascii="Times New Roman" w:hAnsi="Times New Roman" w:cs="Times New Roman"/>
          <w:bCs/>
          <w:sz w:val="16"/>
          <w:szCs w:val="16"/>
        </w:rPr>
        <w:t>4</w:t>
      </w:r>
      <w:r w:rsidRPr="00CF4950">
        <w:rPr>
          <w:rFonts w:ascii="Times New Roman" w:hAnsi="Times New Roman" w:cs="Times New Roman"/>
          <w:bCs/>
          <w:sz w:val="16"/>
          <w:szCs w:val="16"/>
        </w:rPr>
        <w:t xml:space="preserve">. Warunki przechowywania materiałów i wyrobów </w:t>
      </w:r>
    </w:p>
    <w:p w14:paraId="2291FCDD"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Wszystkie wyroby do robót </w:t>
      </w:r>
      <w:proofErr w:type="spellStart"/>
      <w:r w:rsidRPr="00CF4950">
        <w:rPr>
          <w:rFonts w:ascii="Times New Roman" w:hAnsi="Times New Roman" w:cs="Times New Roman"/>
          <w:sz w:val="16"/>
          <w:szCs w:val="16"/>
        </w:rPr>
        <w:t>hydroizolacyjnych</w:t>
      </w:r>
      <w:proofErr w:type="spellEnd"/>
      <w:r w:rsidRPr="00CF4950">
        <w:rPr>
          <w:rFonts w:ascii="Times New Roman" w:hAnsi="Times New Roman" w:cs="Times New Roman"/>
          <w:sz w:val="16"/>
          <w:szCs w:val="16"/>
        </w:rPr>
        <w:t xml:space="preserve"> powinny być przechowywane i magazynowane zgodnie z instrukcją producenta oraz wymaganiami odpowiednich dokumentów odniesienia tj. norm bądź aprobat technicznych.</w:t>
      </w:r>
    </w:p>
    <w:p w14:paraId="559E67A7"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Pomieszczenie magazynowe do przechowywania wyrobów opakowanych powinno być kryte, suche oraz zabezpieczone przed zawilgoceniem, opadami atmosferycznymi, przemarznięciem i przed działaniem promieni słonecznych.</w:t>
      </w:r>
    </w:p>
    <w:p w14:paraId="38FB4271"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Wyroby </w:t>
      </w:r>
      <w:proofErr w:type="spellStart"/>
      <w:r w:rsidRPr="00CF4950">
        <w:rPr>
          <w:rFonts w:ascii="Times New Roman" w:hAnsi="Times New Roman" w:cs="Times New Roman"/>
          <w:sz w:val="16"/>
          <w:szCs w:val="16"/>
        </w:rPr>
        <w:t>hydroizolacyjne</w:t>
      </w:r>
      <w:proofErr w:type="spellEnd"/>
      <w:r w:rsidRPr="00CF4950">
        <w:rPr>
          <w:rFonts w:ascii="Times New Roman" w:hAnsi="Times New Roman" w:cs="Times New Roman"/>
          <w:sz w:val="16"/>
          <w:szCs w:val="16"/>
        </w:rPr>
        <w:t xml:space="preserve"> konfekcjonowane powinny być przechowywane w oryginalnych, zamkniętych opakowaniach w temperaturze powyżej +5°C a </w:t>
      </w:r>
      <w:proofErr w:type="spellStart"/>
      <w:r w:rsidRPr="00CF4950">
        <w:rPr>
          <w:rFonts w:ascii="Times New Roman" w:hAnsi="Times New Roman" w:cs="Times New Roman"/>
          <w:sz w:val="16"/>
          <w:szCs w:val="16"/>
        </w:rPr>
        <w:t>poni</w:t>
      </w:r>
      <w:proofErr w:type="spellEnd"/>
      <w:r w:rsidRPr="00CF4950">
        <w:rPr>
          <w:rFonts w:ascii="Times New Roman" w:hAnsi="Times New Roman" w:cs="Times New Roman"/>
          <w:sz w:val="16"/>
          <w:szCs w:val="16"/>
        </w:rPr>
        <w:t xml:space="preserve"> </w:t>
      </w:r>
      <w:proofErr w:type="spellStart"/>
      <w:r w:rsidRPr="00CF4950">
        <w:rPr>
          <w:rFonts w:ascii="Times New Roman" w:hAnsi="Times New Roman" w:cs="Times New Roman"/>
          <w:sz w:val="16"/>
          <w:szCs w:val="16"/>
        </w:rPr>
        <w:t>żej</w:t>
      </w:r>
      <w:proofErr w:type="spellEnd"/>
      <w:r w:rsidRPr="00CF4950">
        <w:rPr>
          <w:rFonts w:ascii="Times New Roman" w:hAnsi="Times New Roman" w:cs="Times New Roman"/>
          <w:sz w:val="16"/>
          <w:szCs w:val="16"/>
        </w:rPr>
        <w:t xml:space="preserve"> +35°C. Wyroby pakowane w worki powinny by ć układane na paletach lub drewnianej</w:t>
      </w:r>
    </w:p>
    <w:p w14:paraId="1A30BB8D"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wentylowanej podłodze, w ilości warstw nie większej niż 10. Rolki papy powinny być ustawione pionowo, a nie poziomo.</w:t>
      </w:r>
    </w:p>
    <w:p w14:paraId="5A97C32C"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Przy składowaniu i przechowywaniu wyrobów zawierających łatwopalne rozpuszczalniki należy zachować przepisy ochrony przeciwpożarowej. 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14:paraId="0B275C9C"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3. WYMAGANIA DOTYCZĄCE SPRZĘTU I MASZYN</w:t>
      </w:r>
    </w:p>
    <w:p w14:paraId="00187630"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Wymagania ogólne dotyczące sprzętu podano w STB 0.0 „Wymagania ogólne”.</w:t>
      </w:r>
    </w:p>
    <w:p w14:paraId="457AB4AD"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w:t>
      </w:r>
    </w:p>
    <w:p w14:paraId="0F723542"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Wykonawca przystępujący do prac powinien posiadać następujący sprzęt i narzędzia: </w:t>
      </w:r>
    </w:p>
    <w:p w14:paraId="2B71CF03" w14:textId="77777777" w:rsidR="008859E4" w:rsidRPr="00040EF1" w:rsidRDefault="008859E4">
      <w:pPr>
        <w:pStyle w:val="Akapitzlist"/>
        <w:numPr>
          <w:ilvl w:val="0"/>
          <w:numId w:val="15"/>
        </w:numPr>
        <w:rPr>
          <w:rFonts w:ascii="Times New Roman" w:hAnsi="Times New Roman" w:cs="Times New Roman"/>
          <w:sz w:val="16"/>
          <w:szCs w:val="16"/>
        </w:rPr>
      </w:pPr>
      <w:r w:rsidRPr="00040EF1">
        <w:rPr>
          <w:rFonts w:ascii="Times New Roman" w:hAnsi="Times New Roman" w:cs="Times New Roman"/>
          <w:sz w:val="16"/>
          <w:szCs w:val="16"/>
        </w:rPr>
        <w:t xml:space="preserve">do przygotowania podłoża – młotki, szczotki druciane, szczotki do zmiatania, narzędzia murarskie do </w:t>
      </w:r>
    </w:p>
    <w:p w14:paraId="481F7C1B" w14:textId="77777777" w:rsidR="008859E4" w:rsidRPr="00040EF1" w:rsidRDefault="008859E4">
      <w:pPr>
        <w:pStyle w:val="Akapitzlist"/>
        <w:numPr>
          <w:ilvl w:val="0"/>
          <w:numId w:val="15"/>
        </w:numPr>
        <w:rPr>
          <w:rFonts w:ascii="Times New Roman" w:hAnsi="Times New Roman" w:cs="Times New Roman"/>
          <w:sz w:val="16"/>
          <w:szCs w:val="16"/>
        </w:rPr>
      </w:pPr>
      <w:r w:rsidRPr="00040EF1">
        <w:rPr>
          <w:rFonts w:ascii="Times New Roman" w:hAnsi="Times New Roman" w:cs="Times New Roman"/>
          <w:sz w:val="16"/>
          <w:szCs w:val="16"/>
        </w:rPr>
        <w:t xml:space="preserve">napraw podłoża </w:t>
      </w:r>
    </w:p>
    <w:p w14:paraId="7AE905BA" w14:textId="77777777" w:rsidR="008859E4" w:rsidRPr="00040EF1" w:rsidRDefault="008859E4">
      <w:pPr>
        <w:pStyle w:val="Akapitzlist"/>
        <w:numPr>
          <w:ilvl w:val="0"/>
          <w:numId w:val="15"/>
        </w:numPr>
        <w:rPr>
          <w:rFonts w:ascii="Times New Roman" w:hAnsi="Times New Roman" w:cs="Times New Roman"/>
          <w:sz w:val="16"/>
          <w:szCs w:val="16"/>
        </w:rPr>
      </w:pPr>
      <w:r w:rsidRPr="00040EF1">
        <w:rPr>
          <w:rFonts w:ascii="Times New Roman" w:hAnsi="Times New Roman" w:cs="Times New Roman"/>
          <w:sz w:val="16"/>
          <w:szCs w:val="16"/>
        </w:rPr>
        <w:t xml:space="preserve">do układania izolacji – noże, miarki, listwy, wałki dociskowe </w:t>
      </w:r>
    </w:p>
    <w:p w14:paraId="588D9C51" w14:textId="77777777" w:rsidR="008859E4" w:rsidRPr="00040EF1" w:rsidRDefault="008859E4">
      <w:pPr>
        <w:pStyle w:val="Akapitzlist"/>
        <w:numPr>
          <w:ilvl w:val="0"/>
          <w:numId w:val="15"/>
        </w:numPr>
        <w:rPr>
          <w:rFonts w:ascii="Times New Roman" w:hAnsi="Times New Roman" w:cs="Times New Roman"/>
          <w:sz w:val="16"/>
          <w:szCs w:val="16"/>
        </w:rPr>
      </w:pPr>
      <w:r w:rsidRPr="00040EF1">
        <w:rPr>
          <w:rFonts w:ascii="Times New Roman" w:hAnsi="Times New Roman" w:cs="Times New Roman"/>
          <w:sz w:val="16"/>
          <w:szCs w:val="16"/>
        </w:rPr>
        <w:t xml:space="preserve">do przygotowania masy uszczelniającej - naczynia i mieszadło wolnoobrotowe, </w:t>
      </w:r>
    </w:p>
    <w:p w14:paraId="4BB2B10F" w14:textId="77777777" w:rsidR="008859E4" w:rsidRPr="00040EF1" w:rsidRDefault="008859E4">
      <w:pPr>
        <w:pStyle w:val="Akapitzlist"/>
        <w:numPr>
          <w:ilvl w:val="0"/>
          <w:numId w:val="15"/>
        </w:numPr>
        <w:rPr>
          <w:rFonts w:ascii="Times New Roman" w:hAnsi="Times New Roman" w:cs="Times New Roman"/>
          <w:sz w:val="16"/>
          <w:szCs w:val="16"/>
        </w:rPr>
      </w:pPr>
      <w:r w:rsidRPr="00040EF1">
        <w:rPr>
          <w:rFonts w:ascii="Times New Roman" w:hAnsi="Times New Roman" w:cs="Times New Roman"/>
          <w:sz w:val="16"/>
          <w:szCs w:val="16"/>
        </w:rPr>
        <w:t xml:space="preserve">do nakładania – paca, kielnia. </w:t>
      </w:r>
    </w:p>
    <w:p w14:paraId="213F59ED"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lastRenderedPageBreak/>
        <w:t>Narzędzia i sprzęt natychmiast po wykonaniu pracy powinny być czyszczone za pomocą rozpuszczalnika. Związane materiały można usunąć jedynie mechanicznie.</w:t>
      </w:r>
    </w:p>
    <w:p w14:paraId="1669ABE5"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Wykonawca przy doborze sprzętu przeanalizuje okoliczności wynikające z lokalizacji budowy i mogące mieć wpływ na ograniczenia dla jego zastosowania. </w:t>
      </w:r>
    </w:p>
    <w:p w14:paraId="6EF43F0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4. WYMAGANIA DOTYCZĄCE ŚRODKÓW TRANSPORTU</w:t>
      </w:r>
    </w:p>
    <w:p w14:paraId="2B225997"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Wymagania ogólne dotyczące środków transportu podano w STB 0.0 „Wymagania ogólne”.</w:t>
      </w:r>
    </w:p>
    <w:p w14:paraId="5FD3C74D" w14:textId="77777777" w:rsidR="008859E4" w:rsidRPr="00CF4950" w:rsidRDefault="008859E4" w:rsidP="008859E4">
      <w:pPr>
        <w:rPr>
          <w:rFonts w:ascii="Times New Roman" w:hAnsi="Times New Roman" w:cs="Times New Roman"/>
          <w:iCs/>
          <w:sz w:val="16"/>
          <w:szCs w:val="16"/>
        </w:rPr>
      </w:pPr>
      <w:r w:rsidRPr="00CF4950">
        <w:rPr>
          <w:rFonts w:ascii="Times New Roman" w:hAnsi="Times New Roman" w:cs="Times New Roman"/>
          <w:iCs/>
          <w:sz w:val="16"/>
          <w:szCs w:val="16"/>
        </w:rPr>
        <w:t>Wykonawca jest zobowi</w:t>
      </w:r>
      <w:r w:rsidRPr="00CF4950">
        <w:rPr>
          <w:rFonts w:ascii="Times New Roman" w:hAnsi="Times New Roman" w:cs="Times New Roman"/>
          <w:sz w:val="16"/>
          <w:szCs w:val="16"/>
        </w:rPr>
        <w:t>ą</w:t>
      </w:r>
      <w:r w:rsidRPr="00CF4950">
        <w:rPr>
          <w:rFonts w:ascii="Times New Roman" w:hAnsi="Times New Roman" w:cs="Times New Roman"/>
          <w:iCs/>
          <w:sz w:val="16"/>
          <w:szCs w:val="16"/>
        </w:rPr>
        <w:t xml:space="preserve">zany do stosowania jedynie takich </w:t>
      </w:r>
      <w:r w:rsidRPr="00CF4950">
        <w:rPr>
          <w:rFonts w:ascii="Times New Roman" w:hAnsi="Times New Roman" w:cs="Times New Roman"/>
          <w:sz w:val="16"/>
          <w:szCs w:val="16"/>
        </w:rPr>
        <w:t>ś</w:t>
      </w:r>
      <w:r w:rsidRPr="00CF4950">
        <w:rPr>
          <w:rFonts w:ascii="Times New Roman" w:hAnsi="Times New Roman" w:cs="Times New Roman"/>
          <w:iCs/>
          <w:sz w:val="16"/>
          <w:szCs w:val="16"/>
        </w:rPr>
        <w:t>rodków transportu, które nie wpłyn</w:t>
      </w:r>
      <w:r w:rsidRPr="00CF4950">
        <w:rPr>
          <w:rFonts w:ascii="Times New Roman" w:hAnsi="Times New Roman" w:cs="Times New Roman"/>
          <w:sz w:val="16"/>
          <w:szCs w:val="16"/>
        </w:rPr>
        <w:t xml:space="preserve">ą </w:t>
      </w:r>
      <w:r w:rsidRPr="00CF4950">
        <w:rPr>
          <w:rFonts w:ascii="Times New Roman" w:hAnsi="Times New Roman" w:cs="Times New Roman"/>
          <w:iCs/>
          <w:sz w:val="16"/>
          <w:szCs w:val="16"/>
        </w:rPr>
        <w:t>niekorzystnie na jako</w:t>
      </w:r>
      <w:r w:rsidRPr="00CF4950">
        <w:rPr>
          <w:rFonts w:ascii="Times New Roman" w:hAnsi="Times New Roman" w:cs="Times New Roman"/>
          <w:sz w:val="16"/>
          <w:szCs w:val="16"/>
        </w:rPr>
        <w:t xml:space="preserve">ść </w:t>
      </w:r>
      <w:r w:rsidRPr="00CF4950">
        <w:rPr>
          <w:rFonts w:ascii="Times New Roman" w:hAnsi="Times New Roman" w:cs="Times New Roman"/>
          <w:iCs/>
          <w:sz w:val="16"/>
          <w:szCs w:val="16"/>
        </w:rPr>
        <w:t>wykonywanych robót i wła</w:t>
      </w:r>
      <w:r w:rsidRPr="00CF4950">
        <w:rPr>
          <w:rFonts w:ascii="Times New Roman" w:hAnsi="Times New Roman" w:cs="Times New Roman"/>
          <w:sz w:val="16"/>
          <w:szCs w:val="16"/>
        </w:rPr>
        <w:t>ś</w:t>
      </w:r>
      <w:r w:rsidRPr="00CF4950">
        <w:rPr>
          <w:rFonts w:ascii="Times New Roman" w:hAnsi="Times New Roman" w:cs="Times New Roman"/>
          <w:iCs/>
          <w:sz w:val="16"/>
          <w:szCs w:val="16"/>
        </w:rPr>
        <w:t>ciwo</w:t>
      </w:r>
      <w:r w:rsidRPr="00CF4950">
        <w:rPr>
          <w:rFonts w:ascii="Times New Roman" w:hAnsi="Times New Roman" w:cs="Times New Roman"/>
          <w:sz w:val="16"/>
          <w:szCs w:val="16"/>
        </w:rPr>
        <w:t>ś</w:t>
      </w:r>
      <w:r w:rsidRPr="00CF4950">
        <w:rPr>
          <w:rFonts w:ascii="Times New Roman" w:hAnsi="Times New Roman" w:cs="Times New Roman"/>
          <w:iCs/>
          <w:sz w:val="16"/>
          <w:szCs w:val="16"/>
        </w:rPr>
        <w:t>ci przewo</w:t>
      </w:r>
      <w:r w:rsidRPr="00CF4950">
        <w:rPr>
          <w:rFonts w:ascii="Times New Roman" w:hAnsi="Times New Roman" w:cs="Times New Roman"/>
          <w:sz w:val="16"/>
          <w:szCs w:val="16"/>
        </w:rPr>
        <w:t>ż</w:t>
      </w:r>
      <w:r w:rsidRPr="00CF4950">
        <w:rPr>
          <w:rFonts w:ascii="Times New Roman" w:hAnsi="Times New Roman" w:cs="Times New Roman"/>
          <w:iCs/>
          <w:sz w:val="16"/>
          <w:szCs w:val="16"/>
        </w:rPr>
        <w:t>onych materiałów. Wykonawca b</w:t>
      </w:r>
      <w:r w:rsidRPr="00CF4950">
        <w:rPr>
          <w:rFonts w:ascii="Times New Roman" w:hAnsi="Times New Roman" w:cs="Times New Roman"/>
          <w:sz w:val="16"/>
          <w:szCs w:val="16"/>
        </w:rPr>
        <w:t>ę</w:t>
      </w:r>
      <w:r w:rsidRPr="00CF4950">
        <w:rPr>
          <w:rFonts w:ascii="Times New Roman" w:hAnsi="Times New Roman" w:cs="Times New Roman"/>
          <w:iCs/>
          <w:sz w:val="16"/>
          <w:szCs w:val="16"/>
        </w:rPr>
        <w:t>dzie usuwa</w:t>
      </w:r>
      <w:r w:rsidRPr="00CF4950">
        <w:rPr>
          <w:rFonts w:ascii="Times New Roman" w:hAnsi="Times New Roman" w:cs="Times New Roman"/>
          <w:sz w:val="16"/>
          <w:szCs w:val="16"/>
        </w:rPr>
        <w:t xml:space="preserve">ć </w:t>
      </w:r>
      <w:r w:rsidRPr="00CF4950">
        <w:rPr>
          <w:rFonts w:ascii="Times New Roman" w:hAnsi="Times New Roman" w:cs="Times New Roman"/>
          <w:iCs/>
          <w:sz w:val="16"/>
          <w:szCs w:val="16"/>
        </w:rPr>
        <w:t>na bie</w:t>
      </w:r>
      <w:r w:rsidRPr="00CF4950">
        <w:rPr>
          <w:rFonts w:ascii="Times New Roman" w:hAnsi="Times New Roman" w:cs="Times New Roman"/>
          <w:sz w:val="16"/>
          <w:szCs w:val="16"/>
        </w:rPr>
        <w:t>żą</w:t>
      </w:r>
      <w:r w:rsidRPr="00CF4950">
        <w:rPr>
          <w:rFonts w:ascii="Times New Roman" w:hAnsi="Times New Roman" w:cs="Times New Roman"/>
          <w:iCs/>
          <w:sz w:val="16"/>
          <w:szCs w:val="16"/>
        </w:rPr>
        <w:t>co, na własny koszt, wszelkie zanieczyszczenia spowodowane jego pojazdami na drogach publicznych oraz dojazdach do placu budowy.</w:t>
      </w:r>
    </w:p>
    <w:p w14:paraId="5A91BFD2"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Rolki pap należy przechowywać w pomieszczeniach krytych, chroniących je przed zmiennymi warunkami atmosferycznymi, a przede wszystkim przed działaniem promieni słonecznych i zbyt mocnym nagrzewaniem, w odległości, co najmniej 120 cm od grzejników. Rolki powinny być magazynowane w pozycji stojącej w jednej warstwie. Rolki pap należy przewozić krytymi środkami transportowymi, układane w jednej warstwie, w pozycji stojącej, zabezpieczone przed przewracaniem się i uszkodzeniem. Rolki pap mogą być przewożone w kontenerach lub na paletach. Inne materiały izolacyjne powinny być pakowane w sposób zabezpieczający je przed uszkodzeniem i zniszczeniem określony przez producenta. Instrukcja winna być dostarczona odbiorcom w języku polskim. Emulsja dostarczana w pojemnikach zamkniętych fabrycznie można przechowywać w suchym i zabezpieczonym przed mrozem miejscu przez okres przynajmniej 12 miesięcy. Masy bitumiczne dostarczane są w pojemnikach np. typu kombi, które zawierają masę bitumiczną i proszek reaktywny. W suchym pomieszczeniu, w temperaturze dodatniej, w pojemniku oryginalnie zamkniętym można przechowywać co najmniej 6 miesięcy. Na każdym opakowaniu powinna znajdować się etykieta zawierająca:</w:t>
      </w:r>
    </w:p>
    <w:p w14:paraId="2478B5E1" w14:textId="77777777" w:rsidR="008859E4" w:rsidRPr="00040EF1" w:rsidRDefault="008859E4">
      <w:pPr>
        <w:pStyle w:val="Akapitzlist"/>
        <w:numPr>
          <w:ilvl w:val="0"/>
          <w:numId w:val="14"/>
        </w:numPr>
        <w:rPr>
          <w:rFonts w:ascii="Times New Roman" w:hAnsi="Times New Roman" w:cs="Times New Roman"/>
          <w:sz w:val="16"/>
          <w:szCs w:val="16"/>
        </w:rPr>
      </w:pPr>
      <w:r w:rsidRPr="00040EF1">
        <w:rPr>
          <w:rFonts w:ascii="Times New Roman" w:hAnsi="Times New Roman" w:cs="Times New Roman"/>
          <w:sz w:val="16"/>
          <w:szCs w:val="16"/>
        </w:rPr>
        <w:t>nazwę i adres producenta,</w:t>
      </w:r>
    </w:p>
    <w:p w14:paraId="45E6435E" w14:textId="77777777" w:rsidR="008859E4" w:rsidRPr="00040EF1" w:rsidRDefault="008859E4">
      <w:pPr>
        <w:pStyle w:val="Akapitzlist"/>
        <w:numPr>
          <w:ilvl w:val="0"/>
          <w:numId w:val="14"/>
        </w:numPr>
        <w:rPr>
          <w:rFonts w:ascii="Times New Roman" w:hAnsi="Times New Roman" w:cs="Times New Roman"/>
          <w:sz w:val="16"/>
          <w:szCs w:val="16"/>
        </w:rPr>
      </w:pPr>
      <w:r w:rsidRPr="00040EF1">
        <w:rPr>
          <w:rFonts w:ascii="Times New Roman" w:hAnsi="Times New Roman" w:cs="Times New Roman"/>
          <w:sz w:val="16"/>
          <w:szCs w:val="16"/>
        </w:rPr>
        <w:t>nazwę wyrobu wg aprobaty technicznej jaką wyrób uzyskał,</w:t>
      </w:r>
    </w:p>
    <w:p w14:paraId="2DB343B1" w14:textId="77777777" w:rsidR="008859E4" w:rsidRPr="00040EF1" w:rsidRDefault="008859E4">
      <w:pPr>
        <w:pStyle w:val="Akapitzlist"/>
        <w:numPr>
          <w:ilvl w:val="0"/>
          <w:numId w:val="14"/>
        </w:numPr>
        <w:rPr>
          <w:rFonts w:ascii="Times New Roman" w:hAnsi="Times New Roman" w:cs="Times New Roman"/>
          <w:sz w:val="16"/>
          <w:szCs w:val="16"/>
        </w:rPr>
      </w:pPr>
      <w:r w:rsidRPr="00040EF1">
        <w:rPr>
          <w:rFonts w:ascii="Times New Roman" w:hAnsi="Times New Roman" w:cs="Times New Roman"/>
          <w:sz w:val="16"/>
          <w:szCs w:val="16"/>
        </w:rPr>
        <w:t>datę produkcji i nr partii,</w:t>
      </w:r>
    </w:p>
    <w:p w14:paraId="5138AF46" w14:textId="77777777" w:rsidR="008859E4" w:rsidRPr="00040EF1" w:rsidRDefault="008859E4">
      <w:pPr>
        <w:pStyle w:val="Akapitzlist"/>
        <w:numPr>
          <w:ilvl w:val="0"/>
          <w:numId w:val="14"/>
        </w:numPr>
        <w:rPr>
          <w:rFonts w:ascii="Times New Roman" w:hAnsi="Times New Roman" w:cs="Times New Roman"/>
          <w:sz w:val="16"/>
          <w:szCs w:val="16"/>
        </w:rPr>
      </w:pPr>
      <w:r w:rsidRPr="00040EF1">
        <w:rPr>
          <w:rFonts w:ascii="Times New Roman" w:hAnsi="Times New Roman" w:cs="Times New Roman"/>
          <w:sz w:val="16"/>
          <w:szCs w:val="16"/>
        </w:rPr>
        <w:t>wymiary,</w:t>
      </w:r>
    </w:p>
    <w:p w14:paraId="06A8DF55" w14:textId="77777777" w:rsidR="008859E4" w:rsidRPr="00040EF1" w:rsidRDefault="008859E4">
      <w:pPr>
        <w:pStyle w:val="Akapitzlist"/>
        <w:numPr>
          <w:ilvl w:val="0"/>
          <w:numId w:val="14"/>
        </w:numPr>
        <w:rPr>
          <w:rFonts w:ascii="Times New Roman" w:hAnsi="Times New Roman" w:cs="Times New Roman"/>
          <w:sz w:val="16"/>
          <w:szCs w:val="16"/>
        </w:rPr>
      </w:pPr>
      <w:r w:rsidRPr="00040EF1">
        <w:rPr>
          <w:rFonts w:ascii="Times New Roman" w:hAnsi="Times New Roman" w:cs="Times New Roman"/>
          <w:sz w:val="16"/>
          <w:szCs w:val="16"/>
        </w:rPr>
        <w:t>numer aprobaty technicznej,</w:t>
      </w:r>
    </w:p>
    <w:p w14:paraId="178C7D9F" w14:textId="77777777" w:rsidR="008859E4" w:rsidRPr="00040EF1" w:rsidRDefault="008859E4">
      <w:pPr>
        <w:pStyle w:val="Akapitzlist"/>
        <w:numPr>
          <w:ilvl w:val="0"/>
          <w:numId w:val="14"/>
        </w:numPr>
        <w:rPr>
          <w:rFonts w:ascii="Times New Roman" w:hAnsi="Times New Roman" w:cs="Times New Roman"/>
          <w:sz w:val="16"/>
          <w:szCs w:val="16"/>
        </w:rPr>
      </w:pPr>
      <w:r w:rsidRPr="00040EF1">
        <w:rPr>
          <w:rFonts w:ascii="Times New Roman" w:hAnsi="Times New Roman" w:cs="Times New Roman"/>
          <w:sz w:val="16"/>
          <w:szCs w:val="16"/>
        </w:rPr>
        <w:t>nr certyfikatu na znak bezpieczeństwa,</w:t>
      </w:r>
    </w:p>
    <w:p w14:paraId="03BC0A04" w14:textId="77777777" w:rsidR="008859E4" w:rsidRPr="00040EF1" w:rsidRDefault="008859E4">
      <w:pPr>
        <w:pStyle w:val="Akapitzlist"/>
        <w:numPr>
          <w:ilvl w:val="0"/>
          <w:numId w:val="14"/>
        </w:numPr>
        <w:rPr>
          <w:rFonts w:ascii="Times New Roman" w:hAnsi="Times New Roman" w:cs="Times New Roman"/>
          <w:sz w:val="16"/>
          <w:szCs w:val="16"/>
        </w:rPr>
      </w:pPr>
      <w:r w:rsidRPr="00040EF1">
        <w:rPr>
          <w:rFonts w:ascii="Times New Roman" w:hAnsi="Times New Roman" w:cs="Times New Roman"/>
          <w:sz w:val="16"/>
          <w:szCs w:val="16"/>
        </w:rPr>
        <w:t>znak budowlany.</w:t>
      </w:r>
    </w:p>
    <w:p w14:paraId="5FD8F958"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Wykonawca przy doborze środków transportu przeanalizuje okoliczności wynikające z lokalizacji budowy mogące mieć wpływ na ograniczenia dla jego zastosowania. </w:t>
      </w:r>
    </w:p>
    <w:p w14:paraId="21E28029"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5. WYMAGANIA DOTYCZĄCE WYKONANIA ROBÓT BUDOWLANYCH</w:t>
      </w:r>
    </w:p>
    <w:p w14:paraId="095B5A8C"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Wymagania ogólne dotyczące wykonania robót podano w STB 0.0 „Wymagania ogólne”.</w:t>
      </w:r>
    </w:p>
    <w:p w14:paraId="10AD6270"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5.1. Warunki przyst</w:t>
      </w:r>
      <w:r w:rsidRPr="00CF4950">
        <w:rPr>
          <w:rFonts w:ascii="Times New Roman" w:hAnsi="Times New Roman" w:cs="Times New Roman"/>
          <w:sz w:val="16"/>
          <w:szCs w:val="16"/>
        </w:rPr>
        <w:t>ą</w:t>
      </w:r>
      <w:r w:rsidRPr="00CF4950">
        <w:rPr>
          <w:rFonts w:ascii="Times New Roman" w:hAnsi="Times New Roman" w:cs="Times New Roman"/>
          <w:bCs/>
          <w:sz w:val="16"/>
          <w:szCs w:val="16"/>
        </w:rPr>
        <w:t xml:space="preserve">pienia do robót </w:t>
      </w:r>
      <w:proofErr w:type="spellStart"/>
      <w:r w:rsidRPr="00CF4950">
        <w:rPr>
          <w:rFonts w:ascii="Times New Roman" w:hAnsi="Times New Roman" w:cs="Times New Roman"/>
          <w:bCs/>
          <w:sz w:val="16"/>
          <w:szCs w:val="16"/>
        </w:rPr>
        <w:t>hydroizolacyjnych</w:t>
      </w:r>
      <w:proofErr w:type="spellEnd"/>
    </w:p>
    <w:p w14:paraId="66A6114A"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Do wykonywania robót </w:t>
      </w:r>
      <w:proofErr w:type="spellStart"/>
      <w:r w:rsidRPr="00CF4950">
        <w:rPr>
          <w:rFonts w:ascii="Times New Roman" w:hAnsi="Times New Roman" w:cs="Times New Roman"/>
          <w:sz w:val="16"/>
          <w:szCs w:val="16"/>
        </w:rPr>
        <w:t>hydroizolacyjnych</w:t>
      </w:r>
      <w:proofErr w:type="spellEnd"/>
      <w:r w:rsidRPr="00CF4950">
        <w:rPr>
          <w:rFonts w:ascii="Times New Roman" w:hAnsi="Times New Roman" w:cs="Times New Roman"/>
          <w:sz w:val="16"/>
          <w:szCs w:val="16"/>
        </w:rPr>
        <w:t xml:space="preserve"> w części podziemnej i przyziemiu budynku można przystąpić po zakończeniu poprzedzających robót budowlanych i robót mogących stanowić przyczynę uszkodzenia warstw </w:t>
      </w:r>
      <w:proofErr w:type="spellStart"/>
      <w:r w:rsidRPr="00CF4950">
        <w:rPr>
          <w:rFonts w:ascii="Times New Roman" w:hAnsi="Times New Roman" w:cs="Times New Roman"/>
          <w:sz w:val="16"/>
          <w:szCs w:val="16"/>
        </w:rPr>
        <w:t>hydroizolacyjnych</w:t>
      </w:r>
      <w:proofErr w:type="spellEnd"/>
      <w:r w:rsidRPr="00CF4950">
        <w:rPr>
          <w:rFonts w:ascii="Times New Roman" w:hAnsi="Times New Roman" w:cs="Times New Roman"/>
          <w:sz w:val="16"/>
          <w:szCs w:val="16"/>
        </w:rPr>
        <w:t xml:space="preserve"> oraz po przygotowaniu i kontroli podłoży pod roboty izolacyjne a także kontroli materiałów.</w:t>
      </w:r>
    </w:p>
    <w:p w14:paraId="0BF24357"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 xml:space="preserve">5.2. Warunki prowadzenia robót </w:t>
      </w:r>
      <w:proofErr w:type="spellStart"/>
      <w:r w:rsidRPr="00CF4950">
        <w:rPr>
          <w:rFonts w:ascii="Times New Roman" w:hAnsi="Times New Roman" w:cs="Times New Roman"/>
          <w:bCs/>
          <w:sz w:val="16"/>
          <w:szCs w:val="16"/>
        </w:rPr>
        <w:t>hydroizolacyjnych</w:t>
      </w:r>
      <w:proofErr w:type="spellEnd"/>
    </w:p>
    <w:p w14:paraId="680E12F5"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Roboty </w:t>
      </w:r>
      <w:proofErr w:type="spellStart"/>
      <w:r w:rsidRPr="00CF4950">
        <w:rPr>
          <w:rFonts w:ascii="Times New Roman" w:hAnsi="Times New Roman" w:cs="Times New Roman"/>
          <w:sz w:val="16"/>
          <w:szCs w:val="16"/>
        </w:rPr>
        <w:t>hydroizolacyjne</w:t>
      </w:r>
      <w:proofErr w:type="spellEnd"/>
      <w:r w:rsidRPr="00CF4950">
        <w:rPr>
          <w:rFonts w:ascii="Times New Roman" w:hAnsi="Times New Roman" w:cs="Times New Roman"/>
          <w:sz w:val="16"/>
          <w:szCs w:val="16"/>
        </w:rPr>
        <w:t xml:space="preserve"> należy wykonywać w temperaturze otoczenia nie niższej niż podano w instrukcji producenta materiałów izolacyjnych wykorzystywanych w robotach. Najczęściej temperatury powietrza i podłoża w czasie układania izolacji powinny być nie niższe niż +5°C i nie wyższe od +35°C. Jednocześnie temperatury otoczenia i podłoża powinny być co najmniej o 3°C wyższe od panującej temperatury punktu rosy. Zabronione jest wykonywanie robot poza granicznymi temperaturami określonymi przez producenta stosowanych preparatów, w czasie deszczu, mżawki, przy silnym nasłonecznieniu i wilgotności powietrza przekraczającej 85%. W przypadku konieczności wykonywania hydroizolacji w czasie niesprzyjających warunków atmosferycznych takich jak za niska temperatura lub zbyt wysoka wilgotność powietrza roboty należy przeprowadzać pod namiotem, stosując elektryczne dmuchawy powietrza. W przypadku silnego wiatru dopuszczalne jest układanie izolacji tylko na osłoniętej powierzchni.</w:t>
      </w:r>
    </w:p>
    <w:p w14:paraId="7EFA1D3D"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5.3. Wymagania dotycz</w:t>
      </w:r>
      <w:r w:rsidRPr="00CF4950">
        <w:rPr>
          <w:rFonts w:ascii="Times New Roman" w:hAnsi="Times New Roman" w:cs="Times New Roman"/>
          <w:sz w:val="16"/>
          <w:szCs w:val="16"/>
        </w:rPr>
        <w:t>ą</w:t>
      </w:r>
      <w:r w:rsidRPr="00CF4950">
        <w:rPr>
          <w:rFonts w:ascii="Times New Roman" w:hAnsi="Times New Roman" w:cs="Times New Roman"/>
          <w:bCs/>
          <w:sz w:val="16"/>
          <w:szCs w:val="16"/>
        </w:rPr>
        <w:t>ce podło</w:t>
      </w:r>
      <w:r w:rsidRPr="00CF4950">
        <w:rPr>
          <w:rFonts w:ascii="Times New Roman" w:hAnsi="Times New Roman" w:cs="Times New Roman"/>
          <w:sz w:val="16"/>
          <w:szCs w:val="16"/>
        </w:rPr>
        <w:t>ż</w:t>
      </w:r>
      <w:r w:rsidRPr="00CF4950">
        <w:rPr>
          <w:rFonts w:ascii="Times New Roman" w:hAnsi="Times New Roman" w:cs="Times New Roman"/>
          <w:bCs/>
          <w:sz w:val="16"/>
          <w:szCs w:val="16"/>
        </w:rPr>
        <w:t xml:space="preserve">y pod hydroizolacje </w:t>
      </w:r>
    </w:p>
    <w:p w14:paraId="5C409E00"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Izolacje przeciwwilgociowe i wodochronne wykonywane na podłożach: betonowych lub żelbetowych monolitycznych, murowanych z bloczków betonowych, z gładzią cementową lub otynkowanych tynkiem cementowym, powinny być:</w:t>
      </w:r>
    </w:p>
    <w:p w14:paraId="35FA551F" w14:textId="77777777" w:rsidR="008859E4" w:rsidRPr="00040EF1" w:rsidRDefault="008859E4">
      <w:pPr>
        <w:pStyle w:val="Akapitzlist"/>
        <w:numPr>
          <w:ilvl w:val="0"/>
          <w:numId w:val="13"/>
        </w:numPr>
        <w:ind w:left="567" w:hanging="425"/>
        <w:rPr>
          <w:rFonts w:ascii="Times New Roman" w:hAnsi="Times New Roman" w:cs="Times New Roman"/>
          <w:sz w:val="16"/>
          <w:szCs w:val="16"/>
        </w:rPr>
      </w:pPr>
      <w:r w:rsidRPr="00040EF1">
        <w:rPr>
          <w:rFonts w:ascii="Times New Roman" w:hAnsi="Times New Roman" w:cs="Times New Roman"/>
          <w:sz w:val="16"/>
          <w:szCs w:val="16"/>
        </w:rPr>
        <w:t>nośne i nieodkształcalne,</w:t>
      </w:r>
    </w:p>
    <w:p w14:paraId="5FA0480C" w14:textId="77777777" w:rsidR="008859E4" w:rsidRPr="00040EF1" w:rsidRDefault="008859E4">
      <w:pPr>
        <w:pStyle w:val="Akapitzlist"/>
        <w:numPr>
          <w:ilvl w:val="0"/>
          <w:numId w:val="13"/>
        </w:numPr>
        <w:ind w:left="567" w:hanging="425"/>
        <w:rPr>
          <w:rFonts w:ascii="Times New Roman" w:hAnsi="Times New Roman" w:cs="Times New Roman"/>
          <w:sz w:val="16"/>
          <w:szCs w:val="16"/>
        </w:rPr>
      </w:pPr>
      <w:r w:rsidRPr="00040EF1">
        <w:rPr>
          <w:rFonts w:ascii="Times New Roman" w:hAnsi="Times New Roman" w:cs="Times New Roman"/>
          <w:sz w:val="16"/>
          <w:szCs w:val="16"/>
        </w:rPr>
        <w:t xml:space="preserve">powierzchnia powinna być czysta, odtłuszczona, odpylona, równa, wolna od mleczka cementowego, bez kawern, ubytków, wypukłości, pęknięć (luźne części należy usunąć, wypukłości powyżej 2 mm zlikwidować przez skuwanie, piaskowanie lub </w:t>
      </w:r>
      <w:proofErr w:type="spellStart"/>
      <w:r w:rsidRPr="00040EF1">
        <w:rPr>
          <w:rFonts w:ascii="Times New Roman" w:hAnsi="Times New Roman" w:cs="Times New Roman"/>
          <w:sz w:val="16"/>
          <w:szCs w:val="16"/>
        </w:rPr>
        <w:lastRenderedPageBreak/>
        <w:t>hydropiaskowanie</w:t>
      </w:r>
      <w:proofErr w:type="spellEnd"/>
      <w:r w:rsidRPr="00040EF1">
        <w:rPr>
          <w:rFonts w:ascii="Times New Roman" w:hAnsi="Times New Roman" w:cs="Times New Roman"/>
          <w:sz w:val="16"/>
          <w:szCs w:val="16"/>
        </w:rPr>
        <w:t xml:space="preserve">, a ubytki i zagłębienia o głębokości powyżej 2 mm i rysy o szerokości większej niż 2 mm wypełnić zaprawą naprawczą zalecaną przez producenta wyrobów </w:t>
      </w:r>
      <w:proofErr w:type="spellStart"/>
      <w:r w:rsidRPr="00040EF1">
        <w:rPr>
          <w:rFonts w:ascii="Times New Roman" w:hAnsi="Times New Roman" w:cs="Times New Roman"/>
          <w:sz w:val="16"/>
          <w:szCs w:val="16"/>
        </w:rPr>
        <w:t>hydroizolacyjnych</w:t>
      </w:r>
      <w:proofErr w:type="spellEnd"/>
      <w:r w:rsidRPr="00040EF1">
        <w:rPr>
          <w:rFonts w:ascii="Times New Roman" w:hAnsi="Times New Roman" w:cs="Times New Roman"/>
          <w:sz w:val="16"/>
          <w:szCs w:val="16"/>
        </w:rPr>
        <w:t>,</w:t>
      </w:r>
    </w:p>
    <w:p w14:paraId="22F8E0A2" w14:textId="77777777" w:rsidR="008859E4" w:rsidRPr="00040EF1" w:rsidRDefault="008859E4">
      <w:pPr>
        <w:pStyle w:val="Akapitzlist"/>
        <w:numPr>
          <w:ilvl w:val="0"/>
          <w:numId w:val="13"/>
        </w:numPr>
        <w:ind w:left="567" w:hanging="425"/>
        <w:rPr>
          <w:rFonts w:ascii="Times New Roman" w:hAnsi="Times New Roman" w:cs="Times New Roman"/>
          <w:sz w:val="16"/>
          <w:szCs w:val="16"/>
        </w:rPr>
      </w:pPr>
      <w:r w:rsidRPr="00040EF1">
        <w:rPr>
          <w:rFonts w:ascii="Times New Roman" w:hAnsi="Times New Roman" w:cs="Times New Roman"/>
          <w:sz w:val="16"/>
          <w:szCs w:val="16"/>
        </w:rPr>
        <w:t xml:space="preserve">połączenia izolowanych powierzchni poziomych i pionowych powinny mieć wykonane fasety o promieniu nie mniejszym niż 3 cm lub powinny być sfazowane pod kątem 45° na szerokości i wysokości co najmniej 5 cm od krawędzi (sposób ich wykonania powinien być zgodny z wymaganiami producenta podanymi w aprobacie technicznej lub karcie technicznej przewidywanych do stosowania wyrobów </w:t>
      </w:r>
      <w:proofErr w:type="spellStart"/>
      <w:r w:rsidRPr="00040EF1">
        <w:rPr>
          <w:rFonts w:ascii="Times New Roman" w:hAnsi="Times New Roman" w:cs="Times New Roman"/>
          <w:sz w:val="16"/>
          <w:szCs w:val="16"/>
        </w:rPr>
        <w:t>hydroizolacyjnych</w:t>
      </w:r>
      <w:proofErr w:type="spellEnd"/>
      <w:r w:rsidRPr="00040EF1">
        <w:rPr>
          <w:rFonts w:ascii="Times New Roman" w:hAnsi="Times New Roman" w:cs="Times New Roman"/>
          <w:sz w:val="16"/>
          <w:szCs w:val="16"/>
        </w:rPr>
        <w:t xml:space="preserve">), podłoże powinno być suche (wilgotność nie przekraczająca 5%) lub wilgotne odpowiednio do wymagań producenta wyrobów </w:t>
      </w:r>
      <w:proofErr w:type="spellStart"/>
      <w:r w:rsidRPr="00040EF1">
        <w:rPr>
          <w:rFonts w:ascii="Times New Roman" w:hAnsi="Times New Roman" w:cs="Times New Roman"/>
          <w:sz w:val="16"/>
          <w:szCs w:val="16"/>
        </w:rPr>
        <w:t>hydroizolacyjnych</w:t>
      </w:r>
      <w:proofErr w:type="spellEnd"/>
      <w:r w:rsidRPr="00040EF1">
        <w:rPr>
          <w:rFonts w:ascii="Times New Roman" w:hAnsi="Times New Roman" w:cs="Times New Roman"/>
          <w:sz w:val="16"/>
          <w:szCs w:val="16"/>
        </w:rPr>
        <w:t xml:space="preserve"> podanych w aprobacie technicznej lub karcie technicznej (katalogowej), odpowiednio do wymagań producenta wyrobów </w:t>
      </w:r>
      <w:proofErr w:type="spellStart"/>
      <w:r w:rsidRPr="00040EF1">
        <w:rPr>
          <w:rFonts w:ascii="Times New Roman" w:hAnsi="Times New Roman" w:cs="Times New Roman"/>
          <w:sz w:val="16"/>
          <w:szCs w:val="16"/>
        </w:rPr>
        <w:t>hydroizolacyjnych</w:t>
      </w:r>
      <w:proofErr w:type="spellEnd"/>
      <w:r w:rsidRPr="00040EF1">
        <w:rPr>
          <w:rFonts w:ascii="Times New Roman" w:hAnsi="Times New Roman" w:cs="Times New Roman"/>
          <w:sz w:val="16"/>
          <w:szCs w:val="16"/>
        </w:rPr>
        <w:t xml:space="preserve"> określonych w aprobacie technicznej lub karcie technicznej podłoże należy zagruntować roztworem do gruntowania właściwym dla rodzaju nakładanej warstwy izolacyjnej. Powierzchnia zagruntowana przed ułożeniem izolacji powinna być całkowicie wyschnięta, a powłoka gruntująca powinna być równomiernie rozłożona (ciągła) i wykazywać dobrą przyczepność do podłoża,</w:t>
      </w:r>
    </w:p>
    <w:p w14:paraId="40CE6C63" w14:textId="77777777" w:rsidR="008859E4" w:rsidRPr="00040EF1" w:rsidRDefault="008859E4">
      <w:pPr>
        <w:pStyle w:val="Akapitzlist"/>
        <w:numPr>
          <w:ilvl w:val="0"/>
          <w:numId w:val="13"/>
        </w:numPr>
        <w:ind w:left="567" w:hanging="425"/>
        <w:rPr>
          <w:rFonts w:ascii="Times New Roman" w:hAnsi="Times New Roman" w:cs="Times New Roman"/>
          <w:sz w:val="16"/>
          <w:szCs w:val="16"/>
        </w:rPr>
      </w:pPr>
      <w:r w:rsidRPr="00040EF1">
        <w:rPr>
          <w:rFonts w:ascii="Times New Roman" w:hAnsi="Times New Roman" w:cs="Times New Roman"/>
          <w:sz w:val="16"/>
          <w:szCs w:val="16"/>
        </w:rPr>
        <w:t>warunkiem wykonania szczelnej izolacji jest właściwe przygotowanie podłoża. Podłoże pod izolację powinno posiadać odpowiednie spadki, być równe, gładkie, nieodkształcone i czyste. Musi być ono równe i gładkie, bez przerw i nierówności przekraczających 12mm. Jako podłoże mogą służyć monolityczny beton lub dobrze zagęszczona podsypka piaskowa na nasypie z gruntu niespoistego. Powierzchnia nie może posiadać luźnych ziaren kruszywa oraz ostrych występów. Powierzchnia nie musi być sucha, ale należy usunąć wolnostojącą wodę. Pionowe ścianki szczelne muszą być wykonane z wykorzystaniem jako deskowania i ich podparcia lub sklejki grubości co najmniej 19mm. Elementy ścianki szczelnej muszą do siebie dobrze przylegać.</w:t>
      </w:r>
    </w:p>
    <w:p w14:paraId="4A20DB05" w14:textId="77777777" w:rsidR="008859E4" w:rsidRPr="00040EF1" w:rsidRDefault="008859E4">
      <w:pPr>
        <w:pStyle w:val="Akapitzlist"/>
        <w:numPr>
          <w:ilvl w:val="0"/>
          <w:numId w:val="13"/>
        </w:numPr>
        <w:ind w:left="567" w:hanging="425"/>
        <w:rPr>
          <w:rFonts w:ascii="Times New Roman" w:hAnsi="Times New Roman" w:cs="Times New Roman"/>
          <w:sz w:val="16"/>
          <w:szCs w:val="16"/>
        </w:rPr>
      </w:pPr>
      <w:r w:rsidRPr="00040EF1">
        <w:rPr>
          <w:rFonts w:ascii="Times New Roman" w:hAnsi="Times New Roman" w:cs="Times New Roman"/>
          <w:sz w:val="16"/>
          <w:szCs w:val="16"/>
        </w:rPr>
        <w:t>gładkość powierzchni powinna cechować się brakiem lokalnych progów, raków, wgłębień i wybrzuszeń, wystających ziaren kruszywa itp. Dopuszczalne są lokalne nierówności lub wgłębienia do 12mm</w:t>
      </w:r>
    </w:p>
    <w:p w14:paraId="697F2C79" w14:textId="77777777" w:rsidR="008859E4" w:rsidRPr="00040EF1" w:rsidRDefault="008859E4">
      <w:pPr>
        <w:pStyle w:val="Akapitzlist"/>
        <w:numPr>
          <w:ilvl w:val="0"/>
          <w:numId w:val="13"/>
        </w:numPr>
        <w:ind w:left="567" w:hanging="425"/>
        <w:rPr>
          <w:rFonts w:ascii="Times New Roman" w:hAnsi="Times New Roman" w:cs="Times New Roman"/>
          <w:sz w:val="16"/>
          <w:szCs w:val="16"/>
        </w:rPr>
      </w:pPr>
      <w:r w:rsidRPr="00040EF1">
        <w:rPr>
          <w:rFonts w:ascii="Times New Roman" w:hAnsi="Times New Roman" w:cs="Times New Roman"/>
          <w:sz w:val="16"/>
          <w:szCs w:val="16"/>
        </w:rPr>
        <w:t xml:space="preserve">podłoże nieodkształcalne. Powierzchnia stabilna w zakresie temperatur 30-200st C tzn. że co najmniej w tym zakresie temperatur powinna wskazywać właściwości ciała stałego w stanie sprężystym. </w:t>
      </w:r>
    </w:p>
    <w:p w14:paraId="4EDA201B" w14:textId="77777777" w:rsidR="008859E4" w:rsidRPr="00040EF1" w:rsidRDefault="008859E4">
      <w:pPr>
        <w:pStyle w:val="Akapitzlist"/>
        <w:numPr>
          <w:ilvl w:val="0"/>
          <w:numId w:val="13"/>
        </w:numPr>
        <w:ind w:left="567" w:hanging="425"/>
        <w:rPr>
          <w:rFonts w:ascii="Times New Roman" w:hAnsi="Times New Roman" w:cs="Times New Roman"/>
          <w:sz w:val="16"/>
          <w:szCs w:val="16"/>
        </w:rPr>
      </w:pPr>
      <w:r w:rsidRPr="00040EF1">
        <w:rPr>
          <w:rFonts w:ascii="Times New Roman" w:hAnsi="Times New Roman" w:cs="Times New Roman"/>
          <w:sz w:val="16"/>
          <w:szCs w:val="16"/>
        </w:rPr>
        <w:t>powierzchnia pod izolację powinna być oczyszczona. Oczyszczenie powierzchni wykonać należy przez przedmuchanie sprężonym powietrzem lub przez zmycie strumieniem wody pod ciśnieniem. Po zmyciu, powierzchnia powinna zostać osuszona.</w:t>
      </w:r>
    </w:p>
    <w:p w14:paraId="210E9935" w14:textId="77777777" w:rsidR="008859E4" w:rsidRPr="00040EF1" w:rsidRDefault="008859E4">
      <w:pPr>
        <w:pStyle w:val="Akapitzlist"/>
        <w:numPr>
          <w:ilvl w:val="0"/>
          <w:numId w:val="13"/>
        </w:numPr>
        <w:ind w:left="567" w:hanging="425"/>
        <w:rPr>
          <w:rFonts w:ascii="Times New Roman" w:hAnsi="Times New Roman" w:cs="Times New Roman"/>
          <w:sz w:val="16"/>
          <w:szCs w:val="16"/>
        </w:rPr>
      </w:pPr>
      <w:r w:rsidRPr="00040EF1">
        <w:rPr>
          <w:rFonts w:ascii="Times New Roman" w:hAnsi="Times New Roman" w:cs="Times New Roman"/>
          <w:sz w:val="16"/>
          <w:szCs w:val="16"/>
        </w:rPr>
        <w:t xml:space="preserve">wszystkie uszkodzenia powierzchni powinny być naprawione. Części wystające powinny być skute lub zeszlifowane, a zagłębienie uzupełnione betonem. </w:t>
      </w:r>
    </w:p>
    <w:p w14:paraId="48184139"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5.4. Izolacje z folii</w:t>
      </w:r>
    </w:p>
    <w:p w14:paraId="658AFFAC"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Folia paroizolacyjna i przeciwwilgociowa pełni funkcję zabezpieczenia izolacji termicznej i warstw przegród budowlanych przed przenikaniem pary wodnej i wilgoci z podłoża. Folia paroprzepuszczalna pełni funkcję zabezpieczenia izolacji termicznej przed zawilgoceniem, zanieczyszczeniem kurzem. Zapobiega skraplaniu się pary wodnej w przestrzeni izolacyjnej, utrzymuje optymalną wilgotność wewnątrz przegród budowlanych. Izolacje przeciwwilgociowe, </w:t>
      </w:r>
      <w:proofErr w:type="spellStart"/>
      <w:r w:rsidRPr="00CF4950">
        <w:rPr>
          <w:rFonts w:ascii="Times New Roman" w:hAnsi="Times New Roman" w:cs="Times New Roman"/>
          <w:sz w:val="16"/>
          <w:szCs w:val="16"/>
        </w:rPr>
        <w:t>paroizolacje</w:t>
      </w:r>
      <w:proofErr w:type="spellEnd"/>
      <w:r w:rsidRPr="00CF4950">
        <w:rPr>
          <w:rFonts w:ascii="Times New Roman" w:hAnsi="Times New Roman" w:cs="Times New Roman"/>
          <w:sz w:val="16"/>
          <w:szCs w:val="16"/>
        </w:rPr>
        <w:t xml:space="preserve"> i </w:t>
      </w:r>
      <w:proofErr w:type="spellStart"/>
      <w:r w:rsidRPr="00CF4950">
        <w:rPr>
          <w:rFonts w:ascii="Times New Roman" w:hAnsi="Times New Roman" w:cs="Times New Roman"/>
          <w:sz w:val="16"/>
          <w:szCs w:val="16"/>
        </w:rPr>
        <w:t>wiatroizolacje</w:t>
      </w:r>
      <w:proofErr w:type="spellEnd"/>
      <w:r w:rsidRPr="00CF4950">
        <w:rPr>
          <w:rFonts w:ascii="Times New Roman" w:hAnsi="Times New Roman" w:cs="Times New Roman"/>
          <w:sz w:val="16"/>
          <w:szCs w:val="16"/>
        </w:rPr>
        <w:t xml:space="preserve"> zaprojektowane zostały jako jednowarstwowe. Folia układana jest bez klejenia, na sucho. Arkusze folii winny być wstępnie naprężone do uzyskania powierzchni bez pofalowań i załamań. Arkusze na powierzchniach ze spadkiem układa się zgodnie z kierunkiem spływu wód. Szczelność układów zapewnia się poprzez klejenie zakładów sąsiednich arkuszy folii taśmą uszczelniającą i obustronnie klejącą. Zakład arkuszy winien wynosić min. 15 cm. Wolne krawędzie arkuszy folii powinny być szczelnie mocowane do elementów okalających taśmą klejącą aluminiową. Uszkodzenia folii można naprawiać stosując łaty z zastosowanej folii klejone taśmą dwustronną.</w:t>
      </w:r>
    </w:p>
    <w:p w14:paraId="207F4CC4"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5.5 Izolacje z papy</w:t>
      </w:r>
    </w:p>
    <w:p w14:paraId="4EB0C887"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Grubość warstwy lepiku między podkładem i pierwszą warstwą izolacji oraz pomiędzy poszczególnymi warstwami izolacji powinna wynosić 1,0-1,5 mm. Przy układaniu izolacji podłoży szerokość zakładów papy zarówno podłużnych jak i poprzecznych w każdej warstwie powinna być nie mniejsza niż 10 cm. Zakłady arkuszy kolejnych warstw papy powinny być przesunięte względem siebie. Izolacja przeciwwilgociowa powinna być szczelna, ciągła i dobrze przylegająca do podłoża lub podkładu. Na powierzchni izolacji nie powinny występować pęcherze, fałdy, dziury, odpryski oraz inne podobne uszkodzenia. Izolacje z materiałów bitumicznych należy wykonywać w temperaturze nie niższej niż 5</w:t>
      </w:r>
      <w:r w:rsidRPr="00CF4950">
        <w:rPr>
          <w:rFonts w:ascii="Times New Roman" w:hAnsi="Times New Roman" w:cs="Times New Roman"/>
          <w:sz w:val="16"/>
          <w:szCs w:val="16"/>
          <w:vertAlign w:val="superscript"/>
        </w:rPr>
        <w:t>o</w:t>
      </w:r>
      <w:r w:rsidRPr="00CF4950">
        <w:rPr>
          <w:rFonts w:ascii="Times New Roman" w:hAnsi="Times New Roman" w:cs="Times New Roman"/>
          <w:sz w:val="16"/>
          <w:szCs w:val="16"/>
        </w:rPr>
        <w:t>C.</w:t>
      </w:r>
    </w:p>
    <w:p w14:paraId="6F09CE43"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5.6 Gruntowanie podłoży</w:t>
      </w:r>
    </w:p>
    <w:p w14:paraId="663ADDC5" w14:textId="77777777" w:rsidR="008859E4" w:rsidRPr="00CF4950" w:rsidRDefault="008859E4" w:rsidP="008859E4">
      <w:pPr>
        <w:rPr>
          <w:rFonts w:ascii="Times New Roman" w:hAnsi="Times New Roman" w:cs="Times New Roman"/>
          <w:bCs/>
          <w:iCs/>
          <w:sz w:val="16"/>
          <w:szCs w:val="16"/>
        </w:rPr>
      </w:pPr>
      <w:r w:rsidRPr="00CF4950">
        <w:rPr>
          <w:rFonts w:ascii="Times New Roman" w:hAnsi="Times New Roman" w:cs="Times New Roman"/>
          <w:bCs/>
          <w:iCs/>
          <w:sz w:val="16"/>
          <w:szCs w:val="16"/>
        </w:rPr>
        <w:t>Przygotowanie podłoża</w:t>
      </w:r>
    </w:p>
    <w:p w14:paraId="7B5AAB19"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Podłoże nie może być zmrożone, oszronione oraz musi być pozbawione zastoin wody. Usunąć stare, kruche i łuszczące się warstwy, luźne elementy, ostre krawędzie,  zanieczyszczenia, środki antyadhezyjne i pył. Części metalowe odrdzewić. Ubytki uzupełnić  odpowiednimi zaprawami. Nowe tynki i betony powinny być związane i </w:t>
      </w:r>
      <w:proofErr w:type="spellStart"/>
      <w:r w:rsidRPr="00CF4950">
        <w:rPr>
          <w:rFonts w:ascii="Times New Roman" w:hAnsi="Times New Roman" w:cs="Times New Roman"/>
          <w:sz w:val="16"/>
          <w:szCs w:val="16"/>
        </w:rPr>
        <w:t>wysezonowane</w:t>
      </w:r>
      <w:proofErr w:type="spellEnd"/>
      <w:r w:rsidRPr="00CF4950">
        <w:rPr>
          <w:rFonts w:ascii="Times New Roman" w:hAnsi="Times New Roman" w:cs="Times New Roman"/>
          <w:sz w:val="16"/>
          <w:szCs w:val="16"/>
        </w:rPr>
        <w:t>. W  czasie upałów, przed rozpoczęciem prac, podłoże należy zwilżyć.</w:t>
      </w:r>
    </w:p>
    <w:p w14:paraId="6062EACC" w14:textId="77777777" w:rsidR="008859E4" w:rsidRPr="00CF4950" w:rsidRDefault="008859E4" w:rsidP="008859E4">
      <w:pPr>
        <w:rPr>
          <w:rFonts w:ascii="Times New Roman" w:hAnsi="Times New Roman" w:cs="Times New Roman"/>
          <w:bCs/>
          <w:iCs/>
          <w:sz w:val="16"/>
          <w:szCs w:val="16"/>
        </w:rPr>
      </w:pPr>
      <w:r w:rsidRPr="00CF4950">
        <w:rPr>
          <w:rFonts w:ascii="Times New Roman" w:hAnsi="Times New Roman" w:cs="Times New Roman"/>
          <w:bCs/>
          <w:iCs/>
          <w:sz w:val="16"/>
          <w:szCs w:val="16"/>
        </w:rPr>
        <w:t>Aplikacja</w:t>
      </w:r>
    </w:p>
    <w:p w14:paraId="4DD672BE" w14:textId="6E0649B6"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Stosować na zimno. Nakładać szczotką dekarską lub pędzlem. </w:t>
      </w:r>
      <w:r w:rsidRPr="00CF4950">
        <w:rPr>
          <w:rFonts w:ascii="Times New Roman" w:hAnsi="Times New Roman" w:cs="Times New Roman"/>
          <w:iCs/>
          <w:sz w:val="16"/>
          <w:szCs w:val="16"/>
        </w:rPr>
        <w:t>Gruntowanie  podłoża  pod  masy  bitumiczne</w:t>
      </w:r>
      <w:r w:rsidRPr="00CF4950">
        <w:rPr>
          <w:rFonts w:ascii="Times New Roman" w:hAnsi="Times New Roman" w:cs="Times New Roman"/>
          <w:sz w:val="16"/>
          <w:szCs w:val="16"/>
        </w:rPr>
        <w:t xml:space="preserve">:  nakładać  jedną  warstwę  gruntu  </w:t>
      </w:r>
      <w:r w:rsidR="0047550B">
        <w:rPr>
          <w:rFonts w:ascii="Times New Roman" w:hAnsi="Times New Roman" w:cs="Times New Roman"/>
          <w:sz w:val="16"/>
          <w:szCs w:val="16"/>
        </w:rPr>
        <w:t>na oczyszczone podłoże.</w:t>
      </w:r>
    </w:p>
    <w:p w14:paraId="36FCCCAC"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5.7 Izolacja masą asfaltowo - kauczukową</w:t>
      </w:r>
    </w:p>
    <w:p w14:paraId="1B44C0AC" w14:textId="3B99074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Przygotowanie podłoża:</w:t>
      </w:r>
      <w:r w:rsidRPr="00CF4950">
        <w:rPr>
          <w:rFonts w:ascii="Times New Roman" w:hAnsi="Times New Roman" w:cs="Times New Roman"/>
          <w:sz w:val="16"/>
          <w:szCs w:val="16"/>
        </w:rPr>
        <w:cr/>
        <w:t>wszystkie miejsca uszkodzone (wyrwy, wyłomy pęknięcia itp.) naprawić, fragmenty porowate należy zaszpachlować zaprawą mineralną do tego celu przeznaczoną</w:t>
      </w:r>
      <w:r w:rsidR="0047550B">
        <w:rPr>
          <w:rFonts w:ascii="Times New Roman" w:hAnsi="Times New Roman" w:cs="Times New Roman"/>
          <w:sz w:val="16"/>
          <w:szCs w:val="16"/>
        </w:rPr>
        <w:t>.</w:t>
      </w:r>
    </w:p>
    <w:p w14:paraId="37A0465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lastRenderedPageBreak/>
        <w:t>Wykonanie hydroizolacji:</w:t>
      </w:r>
    </w:p>
    <w:p w14:paraId="1AB6AEB4"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Po przygotowaniu podłoża i wyschnięciu roztworu gruntującego masę nakładamy pacą lub kielnią starając zachować jednakową grubość nakładanej powłoki.</w:t>
      </w:r>
    </w:p>
    <w:p w14:paraId="1BCC088C"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bCs/>
          <w:sz w:val="16"/>
          <w:szCs w:val="16"/>
        </w:rPr>
        <w:t xml:space="preserve">6. </w:t>
      </w:r>
      <w:r w:rsidRPr="00CF4950">
        <w:rPr>
          <w:rFonts w:ascii="Times New Roman" w:hAnsi="Times New Roman" w:cs="Times New Roman"/>
          <w:sz w:val="16"/>
          <w:szCs w:val="16"/>
        </w:rPr>
        <w:t>OPIS DZIAŁAŃ ZWIĄZANYCH Z KONTROLĄ, BADANIAMI ORAZ ODBIOREM WYROBÓW I ROBÓT BUDOWLANYCH W NAWIĄZANIU DO DOKUMENTÓW ODNIESIENIA</w:t>
      </w:r>
    </w:p>
    <w:p w14:paraId="7D70AA56"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Ogólne zasady kontroli jakości robót podano w STB 0.0 „Wymagania ogólne”.</w:t>
      </w:r>
    </w:p>
    <w:p w14:paraId="6643B062"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6.1. Zasady ogólne</w:t>
      </w:r>
    </w:p>
    <w:p w14:paraId="4DD28547"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Roboty kontrolne powinny być wykonywane zgodnie z postanowieniami STB oraz poleceniami Inspektora. Kontrola jakości jest prowadzona przez Wykonawcę w oparciu o opracowany przez niego i zatwierdzony przez Inspektora program. Wykonawca powinien posiadać na budowie wszystkie aktualne dokumenty. Zakres badań prowadzonych przez Wykonawcę na budowie:</w:t>
      </w:r>
    </w:p>
    <w:p w14:paraId="204FE14B" w14:textId="77777777" w:rsidR="008859E4" w:rsidRPr="00040EF1" w:rsidRDefault="008859E4">
      <w:pPr>
        <w:pStyle w:val="Akapitzlist"/>
        <w:numPr>
          <w:ilvl w:val="0"/>
          <w:numId w:val="12"/>
        </w:numPr>
        <w:ind w:left="709" w:hanging="283"/>
        <w:rPr>
          <w:rFonts w:ascii="Times New Roman" w:hAnsi="Times New Roman" w:cs="Times New Roman"/>
          <w:sz w:val="16"/>
          <w:szCs w:val="16"/>
        </w:rPr>
      </w:pPr>
      <w:r w:rsidRPr="00040EF1">
        <w:rPr>
          <w:rFonts w:ascii="Times New Roman" w:hAnsi="Times New Roman" w:cs="Times New Roman"/>
          <w:sz w:val="16"/>
          <w:szCs w:val="16"/>
        </w:rPr>
        <w:t>badania przed rozpoczęciem robót,</w:t>
      </w:r>
    </w:p>
    <w:p w14:paraId="3382AE53" w14:textId="77777777" w:rsidR="008859E4" w:rsidRPr="00040EF1" w:rsidRDefault="008859E4">
      <w:pPr>
        <w:pStyle w:val="Akapitzlist"/>
        <w:numPr>
          <w:ilvl w:val="0"/>
          <w:numId w:val="12"/>
        </w:numPr>
        <w:ind w:left="709" w:hanging="283"/>
        <w:rPr>
          <w:rFonts w:ascii="Times New Roman" w:hAnsi="Times New Roman" w:cs="Times New Roman"/>
          <w:sz w:val="16"/>
          <w:szCs w:val="16"/>
        </w:rPr>
      </w:pPr>
      <w:r w:rsidRPr="00040EF1">
        <w:rPr>
          <w:rFonts w:ascii="Times New Roman" w:hAnsi="Times New Roman" w:cs="Times New Roman"/>
          <w:sz w:val="16"/>
          <w:szCs w:val="16"/>
        </w:rPr>
        <w:t>badania w trakcie wykonywania robót,</w:t>
      </w:r>
    </w:p>
    <w:p w14:paraId="376662D8" w14:textId="77777777" w:rsidR="008859E4" w:rsidRPr="00040EF1" w:rsidRDefault="008859E4">
      <w:pPr>
        <w:pStyle w:val="Akapitzlist"/>
        <w:numPr>
          <w:ilvl w:val="0"/>
          <w:numId w:val="12"/>
        </w:numPr>
        <w:ind w:left="709" w:hanging="283"/>
        <w:rPr>
          <w:rFonts w:ascii="Times New Roman" w:hAnsi="Times New Roman" w:cs="Times New Roman"/>
          <w:sz w:val="16"/>
          <w:szCs w:val="16"/>
        </w:rPr>
      </w:pPr>
      <w:r w:rsidRPr="00040EF1">
        <w:rPr>
          <w:rFonts w:ascii="Times New Roman" w:hAnsi="Times New Roman" w:cs="Times New Roman"/>
          <w:sz w:val="16"/>
          <w:szCs w:val="16"/>
        </w:rPr>
        <w:t>badania odbiorcze po wykonaniu robót.</w:t>
      </w:r>
    </w:p>
    <w:p w14:paraId="6DEAD740"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6.2. Zakres kontroli jakości</w:t>
      </w:r>
    </w:p>
    <w:p w14:paraId="6550A9D5"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Zakres kontroli jakości sprawdzany jest za pomocą poniższych badań laboratoryjnych :</w:t>
      </w:r>
    </w:p>
    <w:p w14:paraId="62904CAF" w14:textId="77777777" w:rsidR="008859E4" w:rsidRPr="00040EF1" w:rsidRDefault="008859E4">
      <w:pPr>
        <w:pStyle w:val="Akapitzlist"/>
        <w:numPr>
          <w:ilvl w:val="0"/>
          <w:numId w:val="16"/>
        </w:numPr>
        <w:rPr>
          <w:rFonts w:ascii="Times New Roman" w:hAnsi="Times New Roman" w:cs="Times New Roman"/>
          <w:sz w:val="16"/>
          <w:szCs w:val="16"/>
        </w:rPr>
      </w:pPr>
      <w:r w:rsidRPr="00040EF1">
        <w:rPr>
          <w:rFonts w:ascii="Times New Roman" w:hAnsi="Times New Roman" w:cs="Times New Roman"/>
          <w:sz w:val="16"/>
          <w:szCs w:val="16"/>
        </w:rPr>
        <w:t>jakość betonu podłoża wg wymagań wobec betonu konstrukcyjnego,</w:t>
      </w:r>
    </w:p>
    <w:p w14:paraId="54DABC86" w14:textId="77777777" w:rsidR="008859E4" w:rsidRPr="00040EF1" w:rsidRDefault="008859E4">
      <w:pPr>
        <w:pStyle w:val="Akapitzlist"/>
        <w:numPr>
          <w:ilvl w:val="0"/>
          <w:numId w:val="16"/>
        </w:numPr>
        <w:rPr>
          <w:rFonts w:ascii="Times New Roman" w:hAnsi="Times New Roman" w:cs="Times New Roman"/>
          <w:sz w:val="16"/>
          <w:szCs w:val="16"/>
        </w:rPr>
      </w:pPr>
      <w:r w:rsidRPr="00040EF1">
        <w:rPr>
          <w:rFonts w:ascii="Times New Roman" w:hAnsi="Times New Roman" w:cs="Times New Roman"/>
          <w:sz w:val="16"/>
          <w:szCs w:val="16"/>
        </w:rPr>
        <w:t>jakość materiałów do napraw uszkodzeń izolowanej nawierzchni betonowej wg wymagań określonych w odpowiednich normach</w:t>
      </w:r>
    </w:p>
    <w:p w14:paraId="667F508C" w14:textId="77777777" w:rsidR="008859E4" w:rsidRPr="00040EF1" w:rsidRDefault="008859E4">
      <w:pPr>
        <w:pStyle w:val="Akapitzlist"/>
        <w:numPr>
          <w:ilvl w:val="0"/>
          <w:numId w:val="16"/>
        </w:numPr>
        <w:rPr>
          <w:rFonts w:ascii="Times New Roman" w:hAnsi="Times New Roman" w:cs="Times New Roman"/>
          <w:sz w:val="16"/>
          <w:szCs w:val="16"/>
        </w:rPr>
      </w:pPr>
      <w:r w:rsidRPr="00040EF1">
        <w:rPr>
          <w:rFonts w:ascii="Times New Roman" w:hAnsi="Times New Roman" w:cs="Times New Roman"/>
          <w:sz w:val="16"/>
          <w:szCs w:val="16"/>
        </w:rPr>
        <w:t xml:space="preserve">jakość materiałów </w:t>
      </w:r>
      <w:proofErr w:type="spellStart"/>
      <w:r w:rsidRPr="00040EF1">
        <w:rPr>
          <w:rFonts w:ascii="Times New Roman" w:hAnsi="Times New Roman" w:cs="Times New Roman"/>
          <w:sz w:val="16"/>
          <w:szCs w:val="16"/>
        </w:rPr>
        <w:t>hydroizolacyjnych</w:t>
      </w:r>
      <w:proofErr w:type="spellEnd"/>
      <w:r w:rsidRPr="00040EF1">
        <w:rPr>
          <w:rFonts w:ascii="Times New Roman" w:hAnsi="Times New Roman" w:cs="Times New Roman"/>
          <w:sz w:val="16"/>
          <w:szCs w:val="16"/>
        </w:rPr>
        <w:t>.</w:t>
      </w:r>
    </w:p>
    <w:p w14:paraId="3D41EBF8"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Należy również sprawdzić zgodność rzeczywistych warunków wykonania robót </w:t>
      </w:r>
      <w:proofErr w:type="spellStart"/>
      <w:r w:rsidRPr="00CF4950">
        <w:rPr>
          <w:rFonts w:ascii="Times New Roman" w:hAnsi="Times New Roman" w:cs="Times New Roman"/>
          <w:sz w:val="16"/>
          <w:szCs w:val="16"/>
        </w:rPr>
        <w:t>hydroizolacyjnych</w:t>
      </w:r>
      <w:proofErr w:type="spellEnd"/>
      <w:r w:rsidRPr="00CF4950">
        <w:rPr>
          <w:rFonts w:ascii="Times New Roman" w:hAnsi="Times New Roman" w:cs="Times New Roman"/>
          <w:sz w:val="16"/>
          <w:szCs w:val="16"/>
        </w:rPr>
        <w:t xml:space="preserve"> z warunkami określonymi w Specyfikacji Technicznej z potwierdzeniem ich w formie wpisu do dziennika budowy. Przy każdym odbiorze robót zanikających (odbiory międzyoperacyjne) należy potwierdzić ich jakość w formie protokołu odbioru robót lub wpisów do dziennika budowy.</w:t>
      </w:r>
    </w:p>
    <w:p w14:paraId="25064C28"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 xml:space="preserve">6.3. Badania materiałów </w:t>
      </w:r>
      <w:proofErr w:type="spellStart"/>
      <w:r w:rsidRPr="00CF4950">
        <w:rPr>
          <w:rFonts w:ascii="Times New Roman" w:hAnsi="Times New Roman" w:cs="Times New Roman"/>
          <w:bCs/>
          <w:sz w:val="16"/>
          <w:szCs w:val="16"/>
        </w:rPr>
        <w:t>hydroizolacyjnych</w:t>
      </w:r>
      <w:proofErr w:type="spellEnd"/>
    </w:p>
    <w:p w14:paraId="7DA463CF"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Badania te mają na celu sprawdzenie zgodności właściwości używanych materiałów </w:t>
      </w:r>
      <w:proofErr w:type="spellStart"/>
      <w:r w:rsidRPr="00CF4950">
        <w:rPr>
          <w:rFonts w:ascii="Times New Roman" w:hAnsi="Times New Roman" w:cs="Times New Roman"/>
          <w:sz w:val="16"/>
          <w:szCs w:val="16"/>
        </w:rPr>
        <w:t>hydroizolacyjnych</w:t>
      </w:r>
      <w:proofErr w:type="spellEnd"/>
      <w:r w:rsidRPr="00CF4950">
        <w:rPr>
          <w:rFonts w:ascii="Times New Roman" w:hAnsi="Times New Roman" w:cs="Times New Roman"/>
          <w:sz w:val="16"/>
          <w:szCs w:val="16"/>
        </w:rPr>
        <w:t xml:space="preserve"> z wymaganiami podanymi w świadectwach dopuszczenia do stosowania w budownictwie oraz zgodność z wymaganiami p.2. niniejszej Specyfikacji Technicznej. Należy sprawdzić:</w:t>
      </w:r>
    </w:p>
    <w:p w14:paraId="2695EEC4" w14:textId="77777777" w:rsidR="008859E4" w:rsidRPr="00040EF1" w:rsidRDefault="008859E4">
      <w:pPr>
        <w:pStyle w:val="Akapitzlist"/>
        <w:numPr>
          <w:ilvl w:val="0"/>
          <w:numId w:val="11"/>
        </w:numPr>
        <w:rPr>
          <w:rFonts w:ascii="Times New Roman" w:hAnsi="Times New Roman" w:cs="Times New Roman"/>
          <w:sz w:val="16"/>
          <w:szCs w:val="16"/>
        </w:rPr>
      </w:pPr>
      <w:r w:rsidRPr="00040EF1">
        <w:rPr>
          <w:rFonts w:ascii="Times New Roman" w:hAnsi="Times New Roman" w:cs="Times New Roman"/>
          <w:sz w:val="16"/>
          <w:szCs w:val="16"/>
        </w:rPr>
        <w:t>gramaturę materiału oraz zawartość masy izolacyjnej,</w:t>
      </w:r>
    </w:p>
    <w:p w14:paraId="60F5A4B3" w14:textId="77777777" w:rsidR="008859E4" w:rsidRPr="00040EF1" w:rsidRDefault="008859E4">
      <w:pPr>
        <w:pStyle w:val="Akapitzlist"/>
        <w:numPr>
          <w:ilvl w:val="0"/>
          <w:numId w:val="11"/>
        </w:numPr>
        <w:rPr>
          <w:rFonts w:ascii="Times New Roman" w:hAnsi="Times New Roman" w:cs="Times New Roman"/>
          <w:sz w:val="16"/>
          <w:szCs w:val="16"/>
        </w:rPr>
      </w:pPr>
      <w:r w:rsidRPr="00040EF1">
        <w:rPr>
          <w:rFonts w:ascii="Times New Roman" w:hAnsi="Times New Roman" w:cs="Times New Roman"/>
          <w:sz w:val="16"/>
          <w:szCs w:val="16"/>
        </w:rPr>
        <w:t>grubość materiału,</w:t>
      </w:r>
    </w:p>
    <w:p w14:paraId="4ABC5C84" w14:textId="77777777" w:rsidR="008859E4" w:rsidRPr="00040EF1" w:rsidRDefault="008859E4">
      <w:pPr>
        <w:pStyle w:val="Akapitzlist"/>
        <w:numPr>
          <w:ilvl w:val="0"/>
          <w:numId w:val="11"/>
        </w:numPr>
        <w:rPr>
          <w:rFonts w:ascii="Times New Roman" w:hAnsi="Times New Roman" w:cs="Times New Roman"/>
          <w:sz w:val="16"/>
          <w:szCs w:val="16"/>
        </w:rPr>
      </w:pPr>
      <w:r w:rsidRPr="00040EF1">
        <w:rPr>
          <w:rFonts w:ascii="Times New Roman" w:hAnsi="Times New Roman" w:cs="Times New Roman"/>
          <w:sz w:val="16"/>
          <w:szCs w:val="16"/>
        </w:rPr>
        <w:t>wytrzymałość na zerwanie,</w:t>
      </w:r>
    </w:p>
    <w:p w14:paraId="3736069A" w14:textId="77777777" w:rsidR="008859E4" w:rsidRPr="00040EF1" w:rsidRDefault="008859E4">
      <w:pPr>
        <w:pStyle w:val="Akapitzlist"/>
        <w:numPr>
          <w:ilvl w:val="0"/>
          <w:numId w:val="11"/>
        </w:numPr>
        <w:rPr>
          <w:rFonts w:ascii="Times New Roman" w:hAnsi="Times New Roman" w:cs="Times New Roman"/>
          <w:sz w:val="16"/>
          <w:szCs w:val="16"/>
        </w:rPr>
      </w:pPr>
      <w:r w:rsidRPr="00040EF1">
        <w:rPr>
          <w:rFonts w:ascii="Times New Roman" w:hAnsi="Times New Roman" w:cs="Times New Roman"/>
          <w:sz w:val="16"/>
          <w:szCs w:val="16"/>
        </w:rPr>
        <w:t>wydłużenie przy zerwaniu,</w:t>
      </w:r>
    </w:p>
    <w:p w14:paraId="2EA802D6" w14:textId="77777777" w:rsidR="008859E4" w:rsidRPr="00040EF1" w:rsidRDefault="008859E4">
      <w:pPr>
        <w:pStyle w:val="Akapitzlist"/>
        <w:numPr>
          <w:ilvl w:val="0"/>
          <w:numId w:val="11"/>
        </w:numPr>
        <w:rPr>
          <w:rFonts w:ascii="Times New Roman" w:hAnsi="Times New Roman" w:cs="Times New Roman"/>
          <w:sz w:val="16"/>
          <w:szCs w:val="16"/>
        </w:rPr>
      </w:pPr>
      <w:r w:rsidRPr="00040EF1">
        <w:rPr>
          <w:rFonts w:ascii="Times New Roman" w:hAnsi="Times New Roman" w:cs="Times New Roman"/>
          <w:sz w:val="16"/>
          <w:szCs w:val="16"/>
        </w:rPr>
        <w:t>nasiąkliwość,</w:t>
      </w:r>
    </w:p>
    <w:p w14:paraId="7E818AC1" w14:textId="77777777" w:rsidR="008859E4" w:rsidRPr="00040EF1" w:rsidRDefault="008859E4">
      <w:pPr>
        <w:pStyle w:val="Akapitzlist"/>
        <w:numPr>
          <w:ilvl w:val="0"/>
          <w:numId w:val="11"/>
        </w:numPr>
        <w:rPr>
          <w:rFonts w:ascii="Times New Roman" w:hAnsi="Times New Roman" w:cs="Times New Roman"/>
          <w:sz w:val="16"/>
          <w:szCs w:val="16"/>
        </w:rPr>
      </w:pPr>
      <w:r w:rsidRPr="00040EF1">
        <w:rPr>
          <w:rFonts w:ascii="Times New Roman" w:hAnsi="Times New Roman" w:cs="Times New Roman"/>
          <w:sz w:val="16"/>
          <w:szCs w:val="16"/>
        </w:rPr>
        <w:t>przesiąkliwość dla wody pod ciśnieniem,</w:t>
      </w:r>
    </w:p>
    <w:p w14:paraId="4AB50519" w14:textId="77777777" w:rsidR="008859E4" w:rsidRPr="00040EF1" w:rsidRDefault="008859E4">
      <w:pPr>
        <w:pStyle w:val="Akapitzlist"/>
        <w:numPr>
          <w:ilvl w:val="0"/>
          <w:numId w:val="11"/>
        </w:numPr>
        <w:rPr>
          <w:rFonts w:ascii="Times New Roman" w:hAnsi="Times New Roman" w:cs="Times New Roman"/>
          <w:sz w:val="16"/>
          <w:szCs w:val="16"/>
        </w:rPr>
      </w:pPr>
      <w:r w:rsidRPr="00040EF1">
        <w:rPr>
          <w:rFonts w:ascii="Times New Roman" w:hAnsi="Times New Roman" w:cs="Times New Roman"/>
          <w:sz w:val="16"/>
          <w:szCs w:val="16"/>
        </w:rPr>
        <w:t>odporność na przeginanie w temperaturach ujemnych,</w:t>
      </w:r>
    </w:p>
    <w:p w14:paraId="1D917B02" w14:textId="77777777" w:rsidR="008859E4" w:rsidRPr="00040EF1" w:rsidRDefault="008859E4">
      <w:pPr>
        <w:pStyle w:val="Akapitzlist"/>
        <w:numPr>
          <w:ilvl w:val="0"/>
          <w:numId w:val="11"/>
        </w:numPr>
        <w:rPr>
          <w:rFonts w:ascii="Times New Roman" w:hAnsi="Times New Roman" w:cs="Times New Roman"/>
          <w:sz w:val="16"/>
          <w:szCs w:val="16"/>
        </w:rPr>
      </w:pPr>
      <w:r w:rsidRPr="00040EF1">
        <w:rPr>
          <w:rFonts w:ascii="Times New Roman" w:hAnsi="Times New Roman" w:cs="Times New Roman"/>
          <w:sz w:val="16"/>
          <w:szCs w:val="16"/>
        </w:rPr>
        <w:t xml:space="preserve">temperaturę mięknienia wg </w:t>
      </w:r>
      <w:proofErr w:type="spellStart"/>
      <w:r w:rsidRPr="00040EF1">
        <w:rPr>
          <w:rFonts w:ascii="Times New Roman" w:hAnsi="Times New Roman" w:cs="Times New Roman"/>
          <w:sz w:val="16"/>
          <w:szCs w:val="16"/>
        </w:rPr>
        <w:t>PiK</w:t>
      </w:r>
      <w:proofErr w:type="spellEnd"/>
      <w:r w:rsidRPr="00040EF1">
        <w:rPr>
          <w:rFonts w:ascii="Times New Roman" w:hAnsi="Times New Roman" w:cs="Times New Roman"/>
          <w:sz w:val="16"/>
          <w:szCs w:val="16"/>
        </w:rPr>
        <w:t xml:space="preserve"> i temperaturę łamliwości wg </w:t>
      </w:r>
      <w:proofErr w:type="spellStart"/>
      <w:r w:rsidRPr="00040EF1">
        <w:rPr>
          <w:rFonts w:ascii="Times New Roman" w:hAnsi="Times New Roman" w:cs="Times New Roman"/>
          <w:sz w:val="16"/>
          <w:szCs w:val="16"/>
        </w:rPr>
        <w:t>Fraassa</w:t>
      </w:r>
      <w:proofErr w:type="spellEnd"/>
      <w:r w:rsidRPr="00040EF1">
        <w:rPr>
          <w:rFonts w:ascii="Times New Roman" w:hAnsi="Times New Roman" w:cs="Times New Roman"/>
          <w:sz w:val="16"/>
          <w:szCs w:val="16"/>
        </w:rPr>
        <w:t>.</w:t>
      </w:r>
    </w:p>
    <w:p w14:paraId="7128B6EB"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6.4. Odbiory międzyoperacyjne robót ulegających zakryciu</w:t>
      </w:r>
    </w:p>
    <w:p w14:paraId="41FE423E"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Odbiorom międzyoperacyjnym podlegają prace:</w:t>
      </w:r>
    </w:p>
    <w:p w14:paraId="52401B84" w14:textId="77777777" w:rsidR="008859E4" w:rsidRPr="00040EF1" w:rsidRDefault="008859E4">
      <w:pPr>
        <w:pStyle w:val="Akapitzlist"/>
        <w:numPr>
          <w:ilvl w:val="0"/>
          <w:numId w:val="10"/>
        </w:numPr>
        <w:rPr>
          <w:rFonts w:ascii="Times New Roman" w:hAnsi="Times New Roman" w:cs="Times New Roman"/>
          <w:sz w:val="16"/>
          <w:szCs w:val="16"/>
        </w:rPr>
      </w:pPr>
      <w:r w:rsidRPr="00040EF1">
        <w:rPr>
          <w:rFonts w:ascii="Times New Roman" w:hAnsi="Times New Roman" w:cs="Times New Roman"/>
          <w:sz w:val="16"/>
          <w:szCs w:val="16"/>
        </w:rPr>
        <w:t>przygotowanie powierzchni do ułożenia izolacji przeciwwodnej,</w:t>
      </w:r>
    </w:p>
    <w:p w14:paraId="006C6C60" w14:textId="77777777" w:rsidR="008859E4" w:rsidRPr="00040EF1" w:rsidRDefault="008859E4">
      <w:pPr>
        <w:pStyle w:val="Akapitzlist"/>
        <w:numPr>
          <w:ilvl w:val="0"/>
          <w:numId w:val="10"/>
        </w:numPr>
        <w:rPr>
          <w:rFonts w:ascii="Times New Roman" w:hAnsi="Times New Roman" w:cs="Times New Roman"/>
          <w:sz w:val="16"/>
          <w:szCs w:val="16"/>
        </w:rPr>
      </w:pPr>
      <w:r w:rsidRPr="00040EF1">
        <w:rPr>
          <w:rFonts w:ascii="Times New Roman" w:hAnsi="Times New Roman" w:cs="Times New Roman"/>
          <w:sz w:val="16"/>
          <w:szCs w:val="16"/>
        </w:rPr>
        <w:t>zagruntowanie podłoża,</w:t>
      </w:r>
    </w:p>
    <w:p w14:paraId="5A86550C" w14:textId="77777777" w:rsidR="008859E4" w:rsidRPr="00040EF1" w:rsidRDefault="008859E4">
      <w:pPr>
        <w:pStyle w:val="Akapitzlist"/>
        <w:numPr>
          <w:ilvl w:val="0"/>
          <w:numId w:val="10"/>
        </w:numPr>
        <w:rPr>
          <w:rFonts w:ascii="Times New Roman" w:hAnsi="Times New Roman" w:cs="Times New Roman"/>
          <w:sz w:val="16"/>
          <w:szCs w:val="16"/>
        </w:rPr>
      </w:pPr>
      <w:r w:rsidRPr="00040EF1">
        <w:rPr>
          <w:rFonts w:ascii="Times New Roman" w:hAnsi="Times New Roman" w:cs="Times New Roman"/>
          <w:sz w:val="16"/>
          <w:szCs w:val="16"/>
        </w:rPr>
        <w:t>wykonanie warstwy hydroizolacji, zwłaszcza zakończenia na krawędziach, dokładność sklejenia zakładów i przyklejenia do podłoża lub poprzedniej warstwy</w:t>
      </w:r>
    </w:p>
    <w:p w14:paraId="6E7993B6" w14:textId="77777777" w:rsidR="008859E4" w:rsidRPr="00040EF1" w:rsidRDefault="008859E4">
      <w:pPr>
        <w:pStyle w:val="Akapitzlist"/>
        <w:numPr>
          <w:ilvl w:val="0"/>
          <w:numId w:val="10"/>
        </w:numPr>
        <w:rPr>
          <w:rFonts w:ascii="Times New Roman" w:hAnsi="Times New Roman" w:cs="Times New Roman"/>
          <w:sz w:val="16"/>
          <w:szCs w:val="16"/>
        </w:rPr>
      </w:pPr>
      <w:r w:rsidRPr="00040EF1">
        <w:rPr>
          <w:rFonts w:ascii="Times New Roman" w:hAnsi="Times New Roman" w:cs="Times New Roman"/>
          <w:sz w:val="16"/>
          <w:szCs w:val="16"/>
        </w:rPr>
        <w:t>wykonanie warstwy ochronnej izolacji.</w:t>
      </w:r>
    </w:p>
    <w:p w14:paraId="49249711"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Odbiór każdego etapu powinien być potwierdzony wpisem do dziennika budowy.</w:t>
      </w:r>
    </w:p>
    <w:p w14:paraId="1BC43B06"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6.4.1. Przygotowanie podłoża betonowego przed ułożeniem hydroizolacji</w:t>
      </w:r>
    </w:p>
    <w:p w14:paraId="52191278"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Sprawdzenie powierzchni podłoża należy przeprowadzić za pomocą łaty o długości 4,0 m, przyłożonej w 3 dowolnie wybranych miejscach na każde 20 m2 powierzchni, lecz nie mniej niż w 5-ciu punktach i przez pomiar jego odchylenia od łaty z dokładnością do 1mm.</w:t>
      </w:r>
    </w:p>
    <w:p w14:paraId="26E675C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lastRenderedPageBreak/>
        <w:t>Wykonawca powinien określić, czy wilgotność podłoża betonowego, na którym ma być układana hydroizolacja jest zgodna z zaleceniami producenta. Jeżeli wilgotność jest wyższa od wymaganej, Wykonawca powinien, przed przystąpieniem do dalszych prac, osuszyć podłoże do wymaganej wilgotności stosując odpowiednią i zaakceptowaną przez Inspektora metodę.</w:t>
      </w:r>
    </w:p>
    <w:p w14:paraId="72409074"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6.4.2. Sprawdzenie prawidłowości ułożenia powłok izolacyjnych</w:t>
      </w:r>
    </w:p>
    <w:p w14:paraId="31F2B172"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Wykonanie poszczególnych warstw izolacji należy starannie kontrolować, a zwłaszcza jej zakończeń na krawędziach, dokładność sklejenia z podłożem.</w:t>
      </w:r>
    </w:p>
    <w:p w14:paraId="468E2D44"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6.4.3. Sprawdzenie poprawności wykonania izolacji</w:t>
      </w:r>
    </w:p>
    <w:p w14:paraId="576B7526"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Sprawdzenie przylegania izolacji do podłoża należy przeprowadzić wzrokowo i za pomocą młotka drewnianego przez lekkie opukiwanie warstwy izolacji w 3 dowolnie wybranych miejscach na każde 10 ÷ 20 m2 powierzchni zaizolowanej. Charakterystyczny głuchy dźwięk świadczy o nieprzyleganiu i niezwiązaniu izolacji z podłożem. Naprawę uszkodzonych podczas badania miejsc należy wykonać wg zaleceń Inspektora.</w:t>
      </w:r>
    </w:p>
    <w:p w14:paraId="507A1EC7"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7. WYMAGANIA DOTYCZĄCE PRZEDMIARU I OBMIARU ROBÓT</w:t>
      </w:r>
    </w:p>
    <w:p w14:paraId="77FB8850"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Wymagania ogólne dotyczące przedmiaru podano w STB 0.0 „Wymagania ogólne”.</w:t>
      </w:r>
    </w:p>
    <w:p w14:paraId="07A964F8"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Jednostką obmiarową jest m2 hydroizolacji.</w:t>
      </w:r>
    </w:p>
    <w:p w14:paraId="089333F9"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8. OPIS SPOSOBU ODBIORU ROBÓT BUDOWLANYCH</w:t>
      </w:r>
    </w:p>
    <w:p w14:paraId="123D7B9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Wymagania ogólne dotyczące odbioru robót podano w STB 0.0 „Wymagania ogólne”.</w:t>
      </w:r>
    </w:p>
    <w:p w14:paraId="5BBA7F02"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8.1. Zgodność robót z projektem i Specyfikacją.</w:t>
      </w:r>
    </w:p>
    <w:p w14:paraId="1CA749F1"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Roboty powinny być wykonane zgodnie z dokumentacją projektową, STB oraz pisemnymi decyzjami Inspektora</w:t>
      </w:r>
    </w:p>
    <w:p w14:paraId="58CC70B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8.2.Odbiór robót zanikających lub ulegających zakryciu.</w:t>
      </w:r>
    </w:p>
    <w:p w14:paraId="360C6E2D"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STB.</w:t>
      </w:r>
    </w:p>
    <w:p w14:paraId="15EB847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Zakres robot zanikających lub ulegających zakryciu określają pisemne stwierdzenia Inspektora lub inne dokumenty potwierdzone przez Inspektora.</w:t>
      </w:r>
    </w:p>
    <w:p w14:paraId="0744E9ED"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8.3. Odbiór częściowy</w:t>
      </w:r>
    </w:p>
    <w:p w14:paraId="79CEDAC6"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robot jest dokonywany przez inspektora nadzoru w obecności kierownika budowy.</w:t>
      </w:r>
    </w:p>
    <w:p w14:paraId="0FABC82E"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Odbiór powinien polegać na:</w:t>
      </w:r>
    </w:p>
    <w:p w14:paraId="4C2B5611" w14:textId="77777777" w:rsidR="008859E4" w:rsidRPr="00040EF1" w:rsidRDefault="008859E4">
      <w:pPr>
        <w:pStyle w:val="Akapitzlist"/>
        <w:numPr>
          <w:ilvl w:val="0"/>
          <w:numId w:val="8"/>
        </w:numPr>
        <w:rPr>
          <w:rFonts w:ascii="Times New Roman" w:hAnsi="Times New Roman" w:cs="Times New Roman"/>
          <w:sz w:val="16"/>
          <w:szCs w:val="16"/>
        </w:rPr>
      </w:pPr>
      <w:r w:rsidRPr="00040EF1">
        <w:rPr>
          <w:rFonts w:ascii="Times New Roman" w:hAnsi="Times New Roman" w:cs="Times New Roman"/>
          <w:sz w:val="16"/>
          <w:szCs w:val="16"/>
        </w:rPr>
        <w:t>sprawdzeniu wyników kontroli jakości materiałów, przeprowadzonej po ich dostarczeniu na budowę,</w:t>
      </w:r>
    </w:p>
    <w:p w14:paraId="35919D59" w14:textId="77777777" w:rsidR="008859E4" w:rsidRPr="00040EF1" w:rsidRDefault="008859E4">
      <w:pPr>
        <w:pStyle w:val="Akapitzlist"/>
        <w:numPr>
          <w:ilvl w:val="0"/>
          <w:numId w:val="8"/>
        </w:numPr>
        <w:rPr>
          <w:rFonts w:ascii="Times New Roman" w:hAnsi="Times New Roman" w:cs="Times New Roman"/>
          <w:sz w:val="16"/>
          <w:szCs w:val="16"/>
        </w:rPr>
      </w:pPr>
      <w:r w:rsidRPr="00040EF1">
        <w:rPr>
          <w:rFonts w:ascii="Times New Roman" w:hAnsi="Times New Roman" w:cs="Times New Roman"/>
          <w:sz w:val="16"/>
          <w:szCs w:val="16"/>
        </w:rPr>
        <w:t>odbiorze przygotowania podłoża,</w:t>
      </w:r>
    </w:p>
    <w:p w14:paraId="2E4E2AA3" w14:textId="77777777" w:rsidR="008859E4" w:rsidRPr="00040EF1" w:rsidRDefault="008859E4">
      <w:pPr>
        <w:pStyle w:val="Akapitzlist"/>
        <w:numPr>
          <w:ilvl w:val="0"/>
          <w:numId w:val="8"/>
        </w:numPr>
        <w:rPr>
          <w:rFonts w:ascii="Times New Roman" w:hAnsi="Times New Roman" w:cs="Times New Roman"/>
          <w:sz w:val="16"/>
          <w:szCs w:val="16"/>
        </w:rPr>
      </w:pPr>
      <w:r w:rsidRPr="00040EF1">
        <w:rPr>
          <w:rFonts w:ascii="Times New Roman" w:hAnsi="Times New Roman" w:cs="Times New Roman"/>
          <w:sz w:val="16"/>
          <w:szCs w:val="16"/>
        </w:rPr>
        <w:t>odbiorze po ułożeniu warstwy izolacyjnej, ale przed ułożeniem warstwy gładzi cementowej.</w:t>
      </w:r>
    </w:p>
    <w:p w14:paraId="07C677C0"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Przy odbiorze materiałów należy sprawdzić zaświadczenie o jakości dostarczone przez producenta, oraz zgodność materiałów z normami, lub świadectwami dopuszczenia do stosowania w budownictwie.</w:t>
      </w:r>
    </w:p>
    <w:p w14:paraId="63ECADA1"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Odbiór podłoża powinien obejmować sprawdzenie:</w:t>
      </w:r>
    </w:p>
    <w:p w14:paraId="09CDF220" w14:textId="77777777" w:rsidR="008859E4" w:rsidRPr="00040EF1" w:rsidRDefault="008859E4">
      <w:pPr>
        <w:pStyle w:val="Akapitzlist"/>
        <w:numPr>
          <w:ilvl w:val="0"/>
          <w:numId w:val="9"/>
        </w:numPr>
        <w:rPr>
          <w:rFonts w:ascii="Times New Roman" w:hAnsi="Times New Roman" w:cs="Times New Roman"/>
          <w:sz w:val="16"/>
          <w:szCs w:val="16"/>
        </w:rPr>
      </w:pPr>
      <w:r w:rsidRPr="00040EF1">
        <w:rPr>
          <w:rFonts w:ascii="Times New Roman" w:hAnsi="Times New Roman" w:cs="Times New Roman"/>
          <w:sz w:val="16"/>
          <w:szCs w:val="16"/>
        </w:rPr>
        <w:t>założonych spadków, równości, czystości i suchości podłoża,</w:t>
      </w:r>
    </w:p>
    <w:p w14:paraId="3CCE7A09" w14:textId="77777777" w:rsidR="008859E4" w:rsidRPr="00040EF1" w:rsidRDefault="008859E4">
      <w:pPr>
        <w:pStyle w:val="Akapitzlist"/>
        <w:numPr>
          <w:ilvl w:val="0"/>
          <w:numId w:val="9"/>
        </w:numPr>
        <w:rPr>
          <w:rFonts w:ascii="Times New Roman" w:hAnsi="Times New Roman" w:cs="Times New Roman"/>
          <w:sz w:val="16"/>
          <w:szCs w:val="16"/>
        </w:rPr>
      </w:pPr>
      <w:r w:rsidRPr="00040EF1">
        <w:rPr>
          <w:rFonts w:ascii="Times New Roman" w:hAnsi="Times New Roman" w:cs="Times New Roman"/>
          <w:sz w:val="16"/>
          <w:szCs w:val="16"/>
        </w:rPr>
        <w:t>jakości wykonania izolacji.</w:t>
      </w:r>
    </w:p>
    <w:p w14:paraId="582C7EE3"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Odbiór końcowy powinien polegać na sprawdzeniu wyników odbiorów międzyfazowych, oraz sprawdzeniu zabezpieczenia warstwy ocieplającej przed opadami. Odbiór powinien być zakończony sporządzeniem protokołu, do którego należy dołączyć wszystkie dokumenty.</w:t>
      </w:r>
    </w:p>
    <w:p w14:paraId="3E0CBF94" w14:textId="77777777" w:rsidR="008859E4"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lastRenderedPageBreak/>
        <w:t>9. OPIS SPOSOBU ROZLICZENIA ROBÓT</w:t>
      </w:r>
    </w:p>
    <w:p w14:paraId="0A1E66F0" w14:textId="77777777" w:rsidR="00BB1AEE" w:rsidRPr="00BB1AEE" w:rsidRDefault="00BB1AEE" w:rsidP="00BB1AEE">
      <w:pPr>
        <w:rPr>
          <w:rFonts w:ascii="Times New Roman" w:hAnsi="Times New Roman" w:cs="Times New Roman"/>
          <w:bCs/>
          <w:sz w:val="16"/>
          <w:szCs w:val="16"/>
        </w:rPr>
      </w:pPr>
      <w:r w:rsidRPr="00BB1AEE">
        <w:rPr>
          <w:rFonts w:ascii="Times New Roman" w:hAnsi="Times New Roman" w:cs="Times New Roman"/>
          <w:bCs/>
          <w:sz w:val="16"/>
          <w:szCs w:val="16"/>
        </w:rPr>
        <w:t>9.1. Podstawą płatności jest cena ryczałtowa wyliczona na podstawie dokumentacji projektowej, przedmiaru jako opracowania pomocniczego, stosownie do wymogów zawartych w Specyfikacjach Technicznych Wykonania i Odbioru Robót.</w:t>
      </w:r>
    </w:p>
    <w:p w14:paraId="4B5FB451" w14:textId="77777777" w:rsidR="00BB1AEE" w:rsidRPr="00BB1AEE" w:rsidRDefault="00BB1AEE" w:rsidP="00BB1AEE">
      <w:pPr>
        <w:rPr>
          <w:rFonts w:ascii="Times New Roman" w:hAnsi="Times New Roman" w:cs="Times New Roman"/>
          <w:bCs/>
          <w:sz w:val="16"/>
          <w:szCs w:val="16"/>
        </w:rPr>
      </w:pPr>
      <w:r w:rsidRPr="00BB1AEE">
        <w:rPr>
          <w:rFonts w:ascii="Times New Roman" w:hAnsi="Times New Roman" w:cs="Times New Roman"/>
          <w:bCs/>
          <w:sz w:val="16"/>
          <w:szCs w:val="16"/>
        </w:rPr>
        <w:t xml:space="preserve">9.2.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31956AEF" w14:textId="77777777" w:rsidR="00BB1AEE" w:rsidRPr="00BB1AEE" w:rsidRDefault="00BB1AEE" w:rsidP="00BB1AEE">
      <w:pPr>
        <w:rPr>
          <w:rFonts w:ascii="Times New Roman" w:hAnsi="Times New Roman" w:cs="Times New Roman"/>
          <w:bCs/>
          <w:sz w:val="16"/>
          <w:szCs w:val="16"/>
        </w:rPr>
      </w:pPr>
      <w:r w:rsidRPr="00BB1AEE">
        <w:rPr>
          <w:rFonts w:ascii="Times New Roman" w:hAnsi="Times New Roman" w:cs="Times New Roman"/>
          <w:bCs/>
          <w:sz w:val="16"/>
          <w:szCs w:val="16"/>
        </w:rPr>
        <w:t>9.3. Koszty zajęcia pasa drogowego nie podlegają odrębnej zapłacie i ponosi je Wykonawca. Uznaje się, że ww. koszty Wykonawca uwzględnił w kosztach pośrednich kosztorysu ofertowego.</w:t>
      </w:r>
    </w:p>
    <w:p w14:paraId="4C340EB1" w14:textId="77777777" w:rsidR="00BB1AEE" w:rsidRPr="00BB1AEE" w:rsidRDefault="00BB1AEE" w:rsidP="00BB1AEE">
      <w:pPr>
        <w:rPr>
          <w:rFonts w:ascii="Times New Roman" w:hAnsi="Times New Roman" w:cs="Times New Roman"/>
          <w:bCs/>
          <w:sz w:val="16"/>
          <w:szCs w:val="16"/>
        </w:rPr>
      </w:pPr>
      <w:r w:rsidRPr="00BB1AEE">
        <w:rPr>
          <w:rFonts w:ascii="Times New Roman" w:hAnsi="Times New Roman" w:cs="Times New Roman"/>
          <w:bCs/>
          <w:sz w:val="16"/>
          <w:szCs w:val="16"/>
        </w:rPr>
        <w:t>9.4.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04247B2A" w14:textId="77777777" w:rsidR="00BB1AEE" w:rsidRPr="00BB1AEE" w:rsidRDefault="00BB1AEE" w:rsidP="00BB1AEE">
      <w:pPr>
        <w:rPr>
          <w:rFonts w:ascii="Times New Roman" w:hAnsi="Times New Roman" w:cs="Times New Roman"/>
          <w:bCs/>
          <w:sz w:val="16"/>
          <w:szCs w:val="16"/>
        </w:rPr>
      </w:pPr>
      <w:r w:rsidRPr="00BB1AEE">
        <w:rPr>
          <w:rFonts w:ascii="Times New Roman" w:hAnsi="Times New Roman" w:cs="Times New Roman"/>
          <w:bCs/>
          <w:sz w:val="16"/>
          <w:szCs w:val="16"/>
        </w:rPr>
        <w:t>9.5.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0695AC17" w14:textId="77777777" w:rsidR="00BB1AEE" w:rsidRPr="00BB1AEE" w:rsidRDefault="00BB1AEE" w:rsidP="00BB1AEE">
      <w:pPr>
        <w:rPr>
          <w:rFonts w:ascii="Times New Roman" w:hAnsi="Times New Roman" w:cs="Times New Roman"/>
          <w:bCs/>
          <w:sz w:val="16"/>
          <w:szCs w:val="16"/>
        </w:rPr>
      </w:pPr>
      <w:r w:rsidRPr="00BB1AEE">
        <w:rPr>
          <w:rFonts w:ascii="Times New Roman" w:hAnsi="Times New Roman" w:cs="Times New Roman"/>
          <w:bCs/>
          <w:sz w:val="16"/>
          <w:szCs w:val="16"/>
        </w:rPr>
        <w:t>9.6. W przypadku wystąpienia robót uzupełniających,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36F799D1" w14:textId="77777777" w:rsidR="00BB1AEE" w:rsidRDefault="00BB1AEE" w:rsidP="00BB1AEE">
      <w:pPr>
        <w:rPr>
          <w:rFonts w:ascii="Times New Roman" w:hAnsi="Times New Roman" w:cs="Times New Roman"/>
          <w:bCs/>
          <w:sz w:val="16"/>
          <w:szCs w:val="16"/>
        </w:rPr>
      </w:pPr>
      <w:r w:rsidRPr="00BB1AEE">
        <w:rPr>
          <w:rFonts w:ascii="Times New Roman" w:hAnsi="Times New Roman" w:cs="Times New Roman"/>
          <w:bCs/>
          <w:sz w:val="16"/>
          <w:szCs w:val="16"/>
        </w:rPr>
        <w:t>9.7. Roboty zamienne lub uzupełniające wyceniane będą na podstawie cen jednostkowych robót podstawowych określonych w kosztorysie ofertowym Wykonawcy</w:t>
      </w:r>
      <w:r>
        <w:rPr>
          <w:rFonts w:ascii="Times New Roman" w:hAnsi="Times New Roman" w:cs="Times New Roman"/>
          <w:bCs/>
          <w:sz w:val="16"/>
          <w:szCs w:val="16"/>
        </w:rPr>
        <w:t>.</w:t>
      </w:r>
    </w:p>
    <w:p w14:paraId="53D4A7E3" w14:textId="77777777" w:rsidR="008859E4" w:rsidRPr="00CF4950" w:rsidRDefault="008859E4" w:rsidP="00BB1AEE">
      <w:pPr>
        <w:rPr>
          <w:rFonts w:ascii="Times New Roman" w:hAnsi="Times New Roman" w:cs="Times New Roman"/>
          <w:sz w:val="16"/>
          <w:szCs w:val="16"/>
        </w:rPr>
      </w:pPr>
      <w:r w:rsidRPr="00CF4950">
        <w:rPr>
          <w:rFonts w:ascii="Times New Roman" w:hAnsi="Times New Roman" w:cs="Times New Roman"/>
          <w:sz w:val="16"/>
          <w:szCs w:val="16"/>
        </w:rPr>
        <w:t>Ogólne ustalenia dotyczące podstaw płatności podano w pkt. 9 „Wymagania ogólne” ogólnej specyfikacji technicznej.</w:t>
      </w:r>
    </w:p>
    <w:p w14:paraId="20399BD0"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Rozliczenie robót będzie dokonane jednorazowo, lub etapami określonymi w umowie, po dokonaniu odbiorów częściowych robót. Podstawę rozliczenia oraz płatności wykonanego i odebranego zakresu robót stanowi wartość tych robót obliczona na podstawie:</w:t>
      </w:r>
    </w:p>
    <w:p w14:paraId="5D1B4710" w14:textId="77777777" w:rsidR="008859E4" w:rsidRPr="00874A4A" w:rsidRDefault="003B5D0A">
      <w:pPr>
        <w:pStyle w:val="Akapitzlist"/>
        <w:numPr>
          <w:ilvl w:val="0"/>
          <w:numId w:val="3"/>
        </w:numPr>
        <w:rPr>
          <w:rFonts w:ascii="Times New Roman" w:hAnsi="Times New Roman" w:cs="Times New Roman"/>
          <w:sz w:val="16"/>
          <w:szCs w:val="16"/>
        </w:rPr>
      </w:pPr>
      <w:r w:rsidRPr="00874A4A">
        <w:rPr>
          <w:rFonts w:ascii="Times New Roman" w:hAnsi="Times New Roman" w:cs="Times New Roman"/>
          <w:sz w:val="16"/>
          <w:szCs w:val="16"/>
        </w:rPr>
        <w:t>określonych w dokumentach umownych (ofercie) cen i ilości ryczałtowej robót zaakceptowanych przez Zamawiającego</w:t>
      </w:r>
    </w:p>
    <w:p w14:paraId="7A821C1B"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 xml:space="preserve">Płaci się za ustaloną ilość hydroizolacji wg ceny </w:t>
      </w:r>
      <w:r w:rsidR="000F1F0A" w:rsidRPr="000F1F0A">
        <w:rPr>
          <w:rFonts w:ascii="Times New Roman" w:hAnsi="Times New Roman" w:cs="Times New Roman"/>
          <w:sz w:val="16"/>
          <w:szCs w:val="16"/>
        </w:rPr>
        <w:t>ryczałtowej</w:t>
      </w:r>
      <w:r w:rsidRPr="00CF4950">
        <w:rPr>
          <w:rFonts w:ascii="Times New Roman" w:hAnsi="Times New Roman" w:cs="Times New Roman"/>
          <w:sz w:val="16"/>
          <w:szCs w:val="16"/>
        </w:rPr>
        <w:t>, która obejmuje:</w:t>
      </w:r>
    </w:p>
    <w:p w14:paraId="6C7D3C34" w14:textId="77777777" w:rsidR="008859E4" w:rsidRPr="00040EF1" w:rsidRDefault="008859E4">
      <w:pPr>
        <w:pStyle w:val="Akapitzlist"/>
        <w:numPr>
          <w:ilvl w:val="0"/>
          <w:numId w:val="17"/>
        </w:numPr>
        <w:rPr>
          <w:rFonts w:ascii="Times New Roman" w:hAnsi="Times New Roman" w:cs="Times New Roman"/>
          <w:sz w:val="16"/>
          <w:szCs w:val="16"/>
        </w:rPr>
      </w:pPr>
      <w:r w:rsidRPr="00040EF1">
        <w:rPr>
          <w:rFonts w:ascii="Times New Roman" w:hAnsi="Times New Roman" w:cs="Times New Roman"/>
          <w:sz w:val="16"/>
          <w:szCs w:val="16"/>
        </w:rPr>
        <w:t>przygotowanie stanowiska roboczego</w:t>
      </w:r>
    </w:p>
    <w:p w14:paraId="1B7B9599" w14:textId="77777777" w:rsidR="008859E4" w:rsidRPr="00040EF1" w:rsidRDefault="008859E4">
      <w:pPr>
        <w:pStyle w:val="Akapitzlist"/>
        <w:numPr>
          <w:ilvl w:val="0"/>
          <w:numId w:val="17"/>
        </w:numPr>
        <w:rPr>
          <w:rFonts w:ascii="Times New Roman" w:hAnsi="Times New Roman" w:cs="Times New Roman"/>
          <w:sz w:val="16"/>
          <w:szCs w:val="16"/>
        </w:rPr>
      </w:pPr>
      <w:r w:rsidRPr="00040EF1">
        <w:rPr>
          <w:rFonts w:ascii="Times New Roman" w:hAnsi="Times New Roman" w:cs="Times New Roman"/>
          <w:sz w:val="16"/>
          <w:szCs w:val="16"/>
        </w:rPr>
        <w:t>dostarczenie materiałów, narzędzi i sprzętu,</w:t>
      </w:r>
    </w:p>
    <w:p w14:paraId="6F26C80D" w14:textId="77777777" w:rsidR="008859E4" w:rsidRPr="00040EF1" w:rsidRDefault="008859E4">
      <w:pPr>
        <w:pStyle w:val="Akapitzlist"/>
        <w:numPr>
          <w:ilvl w:val="0"/>
          <w:numId w:val="17"/>
        </w:numPr>
        <w:rPr>
          <w:rFonts w:ascii="Times New Roman" w:hAnsi="Times New Roman" w:cs="Times New Roman"/>
          <w:sz w:val="16"/>
          <w:szCs w:val="16"/>
        </w:rPr>
      </w:pPr>
      <w:r w:rsidRPr="00040EF1">
        <w:rPr>
          <w:rFonts w:ascii="Times New Roman" w:hAnsi="Times New Roman" w:cs="Times New Roman"/>
          <w:sz w:val="16"/>
          <w:szCs w:val="16"/>
        </w:rPr>
        <w:t>wykonanie pomocniczych konstrukcji montażowych</w:t>
      </w:r>
    </w:p>
    <w:p w14:paraId="3DD580C7" w14:textId="77777777" w:rsidR="008859E4" w:rsidRPr="00040EF1" w:rsidRDefault="008859E4">
      <w:pPr>
        <w:pStyle w:val="Akapitzlist"/>
        <w:numPr>
          <w:ilvl w:val="0"/>
          <w:numId w:val="17"/>
        </w:numPr>
        <w:rPr>
          <w:rFonts w:ascii="Times New Roman" w:hAnsi="Times New Roman" w:cs="Times New Roman"/>
          <w:sz w:val="16"/>
          <w:szCs w:val="16"/>
        </w:rPr>
      </w:pPr>
      <w:r w:rsidRPr="00040EF1">
        <w:rPr>
          <w:rFonts w:ascii="Times New Roman" w:hAnsi="Times New Roman" w:cs="Times New Roman"/>
          <w:sz w:val="16"/>
          <w:szCs w:val="16"/>
        </w:rPr>
        <w:t>wykonanie hydroizolacji, zgodnie z instrukcją montażu wybranego Producenta</w:t>
      </w:r>
    </w:p>
    <w:p w14:paraId="42BA150E" w14:textId="77777777" w:rsidR="008859E4" w:rsidRPr="00040EF1" w:rsidRDefault="008859E4">
      <w:pPr>
        <w:pStyle w:val="Akapitzlist"/>
        <w:numPr>
          <w:ilvl w:val="0"/>
          <w:numId w:val="17"/>
        </w:numPr>
        <w:rPr>
          <w:rFonts w:ascii="Times New Roman" w:hAnsi="Times New Roman" w:cs="Times New Roman"/>
          <w:sz w:val="16"/>
          <w:szCs w:val="16"/>
        </w:rPr>
      </w:pPr>
      <w:r w:rsidRPr="00040EF1">
        <w:rPr>
          <w:rFonts w:ascii="Times New Roman" w:hAnsi="Times New Roman" w:cs="Times New Roman"/>
          <w:sz w:val="16"/>
          <w:szCs w:val="16"/>
        </w:rPr>
        <w:t>wykonanie badań i testów zgodnie ze Specyfikacją</w:t>
      </w:r>
    </w:p>
    <w:p w14:paraId="77C68DDA" w14:textId="77777777" w:rsidR="008859E4" w:rsidRPr="00040EF1" w:rsidRDefault="008859E4">
      <w:pPr>
        <w:pStyle w:val="Akapitzlist"/>
        <w:numPr>
          <w:ilvl w:val="0"/>
          <w:numId w:val="17"/>
        </w:numPr>
        <w:rPr>
          <w:rFonts w:ascii="Times New Roman" w:hAnsi="Times New Roman" w:cs="Times New Roman"/>
          <w:sz w:val="16"/>
          <w:szCs w:val="16"/>
        </w:rPr>
      </w:pPr>
      <w:r w:rsidRPr="00040EF1">
        <w:rPr>
          <w:rFonts w:ascii="Times New Roman" w:hAnsi="Times New Roman" w:cs="Times New Roman"/>
          <w:sz w:val="16"/>
          <w:szCs w:val="16"/>
        </w:rPr>
        <w:t>uporządkowanie stanowiska po robotach</w:t>
      </w:r>
    </w:p>
    <w:p w14:paraId="173CE73F" w14:textId="77777777" w:rsidR="008859E4" w:rsidRPr="00CF4950" w:rsidRDefault="008859E4" w:rsidP="008859E4">
      <w:pPr>
        <w:rPr>
          <w:rFonts w:ascii="Times New Roman" w:hAnsi="Times New Roman" w:cs="Times New Roman"/>
          <w:bCs/>
          <w:sz w:val="16"/>
          <w:szCs w:val="16"/>
        </w:rPr>
      </w:pPr>
      <w:r w:rsidRPr="00CF4950">
        <w:rPr>
          <w:rFonts w:ascii="Times New Roman" w:hAnsi="Times New Roman" w:cs="Times New Roman"/>
          <w:bCs/>
          <w:sz w:val="16"/>
          <w:szCs w:val="16"/>
        </w:rPr>
        <w:t>10. DOKUMENTY ODNIESIENIA</w:t>
      </w:r>
    </w:p>
    <w:p w14:paraId="168029E4"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4DD3C6AD"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10.1. Normy</w:t>
      </w:r>
    </w:p>
    <w:p w14:paraId="5079B330"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PN-EN ISO 527-3:1998P Tworzywa sztuczne. Oznaczanie właściwości mechanicznych przy statycznym rozciąganiu, warunki badań folii i płyt.</w:t>
      </w:r>
    </w:p>
    <w:p w14:paraId="67DC1832"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PN-ISO 4593:1999P Tworzywa sztuczne. Folie i płyty. Oznaczenia grubości metodą skaningu mechanicznego</w:t>
      </w:r>
    </w:p>
    <w:p w14:paraId="01991541"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PN-EN 1848-1:2002P Elastyczne wyroby wodochronne -- Określanie długości, szerokości i prostoliniowości -- Część 1: Wyroby asfaltowe do izolacji wodochronnej dachów</w:t>
      </w:r>
    </w:p>
    <w:p w14:paraId="68D0FEFB"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Norma ISO Seria 9000, 9001, 9002, 9003, 9004 Normy dotyczące systemów zapewnienia jakości i zarządzania systemami zapewnienia jakości.</w:t>
      </w:r>
    </w:p>
    <w:p w14:paraId="34D2CF02"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PN-B-10260:1969P Izolacje bitumiczne. Wymagania i badania przy odbiorze</w:t>
      </w:r>
    </w:p>
    <w:p w14:paraId="165C4D48"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PN-B-24620:1998/Az1:2004P Lepiki, masy i roztwory asfaltowe stosowane na zimno.</w:t>
      </w:r>
    </w:p>
    <w:p w14:paraId="6E0D768E"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PN-EN 14967:2007P Elastyczne wyroby wodochronne. Wyroby asfaltowe do poziomej izolacji przeciwwilgociowej. Definicje i właściwości</w:t>
      </w:r>
    </w:p>
    <w:p w14:paraId="158A16A8"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PN-EN 13969:2006/A1:2007P Elastyczne wyroby wodochronne. Wyroby asfaltowe do izolacji przeciwwilgociowej łącznie z wyrobami asfaltowymi do izolacji przeciwwodnej części podziemnych. Definicje i właściwości</w:t>
      </w:r>
    </w:p>
    <w:p w14:paraId="6D93E240"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PN-B-27617/A1:1997 Papa asfaltowa na tekturze budowlanej – (Zmiana A1).</w:t>
      </w:r>
    </w:p>
    <w:p w14:paraId="5D5BAC6E"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lastRenderedPageBreak/>
        <w:t xml:space="preserve">PN-EN ISO 12956:2011P </w:t>
      </w:r>
      <w:proofErr w:type="spellStart"/>
      <w:r w:rsidRPr="00040EF1">
        <w:rPr>
          <w:rFonts w:ascii="Times New Roman" w:hAnsi="Times New Roman" w:cs="Times New Roman"/>
          <w:sz w:val="16"/>
          <w:szCs w:val="16"/>
        </w:rPr>
        <w:t>Geotekstylia</w:t>
      </w:r>
      <w:proofErr w:type="spellEnd"/>
      <w:r w:rsidRPr="00040EF1">
        <w:rPr>
          <w:rFonts w:ascii="Times New Roman" w:hAnsi="Times New Roman" w:cs="Times New Roman"/>
          <w:sz w:val="16"/>
          <w:szCs w:val="16"/>
        </w:rPr>
        <w:t xml:space="preserve"> i wyroby pokrewne – Wyznaczanie charakterystycznej wielkości porów.</w:t>
      </w:r>
    </w:p>
    <w:p w14:paraId="20F2E97B"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ISO 11058:2011P</w:t>
      </w:r>
      <w:r w:rsidRPr="00040EF1">
        <w:rPr>
          <w:rFonts w:ascii="Times New Roman" w:hAnsi="Times New Roman" w:cs="Times New Roman"/>
          <w:b/>
          <w:bCs/>
          <w:sz w:val="16"/>
          <w:szCs w:val="16"/>
        </w:rPr>
        <w:t xml:space="preserve"> </w:t>
      </w:r>
      <w:proofErr w:type="spellStart"/>
      <w:r w:rsidRPr="00040EF1">
        <w:rPr>
          <w:rFonts w:ascii="Times New Roman" w:hAnsi="Times New Roman" w:cs="Times New Roman"/>
          <w:sz w:val="16"/>
          <w:szCs w:val="16"/>
        </w:rPr>
        <w:t>Geotekstylia</w:t>
      </w:r>
      <w:proofErr w:type="spellEnd"/>
      <w:r w:rsidRPr="00040EF1">
        <w:rPr>
          <w:rFonts w:ascii="Times New Roman" w:hAnsi="Times New Roman" w:cs="Times New Roman"/>
          <w:sz w:val="16"/>
          <w:szCs w:val="16"/>
        </w:rPr>
        <w:t xml:space="preserve"> i wyroby pokrewne – Wyznaczanie wodoprzepuszczalności w kierunku prostopadłym do powierzchni wyrobu, bez obciążenia</w:t>
      </w:r>
    </w:p>
    <w:p w14:paraId="21F3CE48"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 xml:space="preserve">PN-EN 13967:2012E Elastyczne wyroby wodochronne. Wyroby z tworzyw sztucznych i kauczuku do izolacji przeciwwilgociowej łącznie z wyrobami z tworzyw sztucznych i kauczuku do izolacji przeciwwodnej części podziemnych. Definicje i właściwości. </w:t>
      </w:r>
    </w:p>
    <w:p w14:paraId="213D5548"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13967:2012E</w:t>
      </w:r>
      <w:r w:rsidRPr="00040EF1">
        <w:rPr>
          <w:rFonts w:ascii="Times New Roman" w:hAnsi="Times New Roman" w:cs="Times New Roman"/>
          <w:sz w:val="16"/>
          <w:szCs w:val="16"/>
        </w:rPr>
        <w:t xml:space="preserve"> Elastyczne wyroby wodochronne – Wyroby z tworzyw sztucznych i kauczuku do izolacji przeciwwilgociowej łącznie z wyrobami z tworzyw sztucznych i kauczuku do izolacji przeciwwodnej części podziemnych – Definicje i właściwości.</w:t>
      </w:r>
    </w:p>
    <w:p w14:paraId="48FD7CAE"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sz w:val="16"/>
          <w:szCs w:val="16"/>
        </w:rPr>
        <w:t xml:space="preserve">PN-EN 1931:2002P Elastyczne wyroby wodochronne. Wyroby asfaltowe z tworzyw sztucznych i kauczuku do izolacji wodochronnej dachów. Określanie przenikania pary wodnej. </w:t>
      </w:r>
    </w:p>
    <w:p w14:paraId="3FA4EAAA"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PN-ISO 37:2007P</w:t>
      </w:r>
      <w:r w:rsidRPr="00040EF1">
        <w:rPr>
          <w:rFonts w:ascii="Times New Roman" w:hAnsi="Times New Roman" w:cs="Times New Roman"/>
          <w:b/>
          <w:bCs/>
          <w:sz w:val="16"/>
          <w:szCs w:val="16"/>
        </w:rPr>
        <w:t xml:space="preserve"> </w:t>
      </w:r>
      <w:r w:rsidRPr="00040EF1">
        <w:rPr>
          <w:rFonts w:ascii="Times New Roman" w:hAnsi="Times New Roman" w:cs="Times New Roman"/>
          <w:sz w:val="16"/>
          <w:szCs w:val="16"/>
        </w:rPr>
        <w:t xml:space="preserve">Guma i kauczuk termoplastyczny. Oznaczanie właściwości wytrzymałościowych przy rozciąganiu. </w:t>
      </w:r>
    </w:p>
    <w:p w14:paraId="34CB523A"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1931:2002</w:t>
      </w:r>
      <w:r w:rsidRPr="00040EF1">
        <w:rPr>
          <w:rFonts w:ascii="Times New Roman" w:hAnsi="Times New Roman" w:cs="Times New Roman"/>
          <w:sz w:val="16"/>
          <w:szCs w:val="16"/>
        </w:rPr>
        <w:t xml:space="preserve"> Elastyczne wyroby wodochronne -- Wyroby asfaltowe, z tworzyw sztucznych i kauczuku do izolacji wodochronnej dachów -- Określanie przenikania pary wodnej</w:t>
      </w:r>
    </w:p>
    <w:p w14:paraId="771E4612"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1062-3:2008</w:t>
      </w:r>
      <w:r w:rsidRPr="00040EF1">
        <w:rPr>
          <w:rFonts w:ascii="Times New Roman" w:hAnsi="Times New Roman" w:cs="Times New Roman"/>
          <w:sz w:val="16"/>
          <w:szCs w:val="16"/>
        </w:rPr>
        <w:t xml:space="preserve"> Farby i lakiery -- Wyroby lakierowe i systemy powłokowe stosowane na zewnątrz na mury i beton -- Część 3: Oznaczanie przepuszczalności wody</w:t>
      </w:r>
    </w:p>
    <w:p w14:paraId="5F7319EC"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12189:2000</w:t>
      </w:r>
      <w:r w:rsidRPr="00040EF1">
        <w:rPr>
          <w:rFonts w:ascii="Times New Roman" w:hAnsi="Times New Roman" w:cs="Times New Roman"/>
          <w:sz w:val="16"/>
          <w:szCs w:val="16"/>
        </w:rPr>
        <w:t xml:space="preserve"> Wyroby i systemy do ochrony i napraw konstrukcji betonowych -- Metody badań -- Oznaczanie czasu przydatności do użycia</w:t>
      </w:r>
    </w:p>
    <w:p w14:paraId="5DB65676"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12350-10:2012</w:t>
      </w:r>
      <w:r w:rsidRPr="00040EF1">
        <w:rPr>
          <w:rFonts w:ascii="Times New Roman" w:hAnsi="Times New Roman" w:cs="Times New Roman"/>
          <w:sz w:val="16"/>
          <w:szCs w:val="16"/>
        </w:rPr>
        <w:t xml:space="preserve"> Badania mieszanki betonowej -- Część 10: Beton </w:t>
      </w:r>
      <w:proofErr w:type="spellStart"/>
      <w:r w:rsidRPr="00040EF1">
        <w:rPr>
          <w:rFonts w:ascii="Times New Roman" w:hAnsi="Times New Roman" w:cs="Times New Roman"/>
          <w:sz w:val="16"/>
          <w:szCs w:val="16"/>
        </w:rPr>
        <w:t>samozagęszczalny</w:t>
      </w:r>
      <w:proofErr w:type="spellEnd"/>
      <w:r w:rsidRPr="00040EF1">
        <w:rPr>
          <w:rFonts w:ascii="Times New Roman" w:hAnsi="Times New Roman" w:cs="Times New Roman"/>
          <w:sz w:val="16"/>
          <w:szCs w:val="16"/>
        </w:rPr>
        <w:t xml:space="preserve"> -- Badanie metodą L-pojemnika</w:t>
      </w:r>
    </w:p>
    <w:p w14:paraId="371FE401"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12350-1:2011</w:t>
      </w:r>
      <w:r w:rsidRPr="00040EF1">
        <w:rPr>
          <w:rFonts w:ascii="Times New Roman" w:hAnsi="Times New Roman" w:cs="Times New Roman"/>
          <w:sz w:val="16"/>
          <w:szCs w:val="16"/>
        </w:rPr>
        <w:t xml:space="preserve"> Badania mieszanki betonowej -- Część 1: Pobieranie próbek</w:t>
      </w:r>
    </w:p>
    <w:p w14:paraId="5D7ACCDC"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 xml:space="preserve">PN-EN 495-5:2013-07 </w:t>
      </w:r>
      <w:r w:rsidRPr="00040EF1">
        <w:rPr>
          <w:rFonts w:ascii="Times New Roman" w:hAnsi="Times New Roman" w:cs="Times New Roman"/>
          <w:sz w:val="16"/>
          <w:szCs w:val="16"/>
        </w:rPr>
        <w:t>Elastyczne wyroby wodochronne -- Określanie odporności na zginanie w niskiej temperaturze -- Część 5: Wyroby z tworzyw sztucznych i kauczuku do izolacji wodochronnej dachów</w:t>
      </w:r>
    </w:p>
    <w:p w14:paraId="4B11ED3C"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12311-2:2013-07</w:t>
      </w:r>
      <w:r w:rsidRPr="00040EF1">
        <w:rPr>
          <w:rFonts w:ascii="Times New Roman" w:hAnsi="Times New Roman" w:cs="Times New Roman"/>
          <w:sz w:val="16"/>
          <w:szCs w:val="16"/>
        </w:rPr>
        <w:t xml:space="preserve"> Elastyczne wyroby wodochronne -- Określanie właściwości mechanicznych przy rozciąganiu -- Część 2: Wyroby z tworzyw sztucznych i kauczuku do izolacji wodochronnej dachów</w:t>
      </w:r>
    </w:p>
    <w:p w14:paraId="09C7046C"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1931:2002</w:t>
      </w:r>
      <w:r w:rsidRPr="00040EF1">
        <w:rPr>
          <w:rFonts w:ascii="Times New Roman" w:hAnsi="Times New Roman" w:cs="Times New Roman"/>
          <w:sz w:val="16"/>
          <w:szCs w:val="16"/>
        </w:rPr>
        <w:t xml:space="preserve"> Elastyczne wyroby wodochronne -- Wyroby asfaltowe, z tworzyw sztucznych i kauczuku do izolacji wodochronnej dachów -- Określanie przenikania pary wodnej</w:t>
      </w:r>
    </w:p>
    <w:p w14:paraId="33014CBF"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12730:2015-06</w:t>
      </w:r>
      <w:r w:rsidRPr="00040EF1">
        <w:rPr>
          <w:rFonts w:ascii="Times New Roman" w:hAnsi="Times New Roman" w:cs="Times New Roman"/>
          <w:sz w:val="16"/>
          <w:szCs w:val="16"/>
        </w:rPr>
        <w:t xml:space="preserve"> Elastyczne wyroby wodochronne -- Wyroby asfaltowe, z tworzyw sztucznych i kauczuku do izolacji wodochronnej dachów -- Określanie odporności na obciążenie statyczne</w:t>
      </w:r>
    </w:p>
    <w:p w14:paraId="53EA06FD" w14:textId="77777777" w:rsidR="008859E4" w:rsidRPr="00040EF1" w:rsidRDefault="008859E4">
      <w:pPr>
        <w:pStyle w:val="Akapitzlist"/>
        <w:numPr>
          <w:ilvl w:val="0"/>
          <w:numId w:val="6"/>
        </w:numPr>
        <w:rPr>
          <w:rFonts w:ascii="Times New Roman" w:hAnsi="Times New Roman" w:cs="Times New Roman"/>
          <w:sz w:val="16"/>
          <w:szCs w:val="16"/>
        </w:rPr>
      </w:pPr>
      <w:r w:rsidRPr="00040EF1">
        <w:rPr>
          <w:rFonts w:ascii="Times New Roman" w:hAnsi="Times New Roman" w:cs="Times New Roman"/>
          <w:bCs/>
          <w:sz w:val="16"/>
          <w:szCs w:val="16"/>
        </w:rPr>
        <w:t>PN-EN 12691:2007</w:t>
      </w:r>
      <w:r w:rsidRPr="00040EF1">
        <w:rPr>
          <w:rFonts w:ascii="Times New Roman" w:hAnsi="Times New Roman" w:cs="Times New Roman"/>
          <w:sz w:val="16"/>
          <w:szCs w:val="16"/>
        </w:rPr>
        <w:t xml:space="preserve"> Elastyczne wyroby wodochronne -- Wyroby asfaltowe, z tworzyw sztucznych i kauczuku do pokryć dachowych -- Określanie odporności na uderzenie</w:t>
      </w:r>
    </w:p>
    <w:p w14:paraId="541AFC50"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10.2. Przepisy związane</w:t>
      </w:r>
    </w:p>
    <w:p w14:paraId="2A4E7230"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iCs/>
          <w:sz w:val="16"/>
          <w:szCs w:val="16"/>
        </w:rPr>
        <w:t xml:space="preserve">Ustawa z dnia 16 kwietnia 2004 r. o wyrobach budowlanych </w:t>
      </w:r>
      <w:r w:rsidRPr="00040EF1">
        <w:rPr>
          <w:rFonts w:ascii="Times New Roman" w:hAnsi="Times New Roman" w:cs="Times New Roman"/>
          <w:sz w:val="16"/>
          <w:szCs w:val="16"/>
        </w:rPr>
        <w:t>(Dz. U. z 2014 r.  poz.883 j.t.).</w:t>
      </w:r>
    </w:p>
    <w:p w14:paraId="1E7F6F36" w14:textId="77777777" w:rsidR="008859E4" w:rsidRPr="00040EF1" w:rsidRDefault="008859E4">
      <w:pPr>
        <w:pStyle w:val="Akapitzlist"/>
        <w:numPr>
          <w:ilvl w:val="0"/>
          <w:numId w:val="7"/>
        </w:numPr>
        <w:rPr>
          <w:rFonts w:ascii="Times New Roman" w:hAnsi="Times New Roman" w:cs="Times New Roman"/>
          <w:iCs/>
          <w:sz w:val="16"/>
          <w:szCs w:val="16"/>
        </w:rPr>
      </w:pPr>
      <w:r w:rsidRPr="00040EF1">
        <w:rPr>
          <w:rFonts w:ascii="Times New Roman" w:hAnsi="Times New Roman" w:cs="Times New Roman"/>
          <w:iCs/>
          <w:sz w:val="16"/>
          <w:szCs w:val="16"/>
        </w:rPr>
        <w:t>Ustawa z dnia 30 sierpnia 2002 r. o systemach oceny zgodno</w:t>
      </w:r>
      <w:r w:rsidRPr="00040EF1">
        <w:rPr>
          <w:rFonts w:ascii="Times New Roman" w:hAnsi="Times New Roman" w:cs="Times New Roman"/>
          <w:sz w:val="16"/>
          <w:szCs w:val="16"/>
        </w:rPr>
        <w:t>ś</w:t>
      </w:r>
      <w:r w:rsidRPr="00040EF1">
        <w:rPr>
          <w:rFonts w:ascii="Times New Roman" w:hAnsi="Times New Roman" w:cs="Times New Roman"/>
          <w:iCs/>
          <w:sz w:val="16"/>
          <w:szCs w:val="16"/>
        </w:rPr>
        <w:t>ci (Dz. U. z 2014 r. poz. 1645 j.t.).</w:t>
      </w:r>
    </w:p>
    <w:p w14:paraId="19DA20F1" w14:textId="77777777" w:rsidR="008859E4" w:rsidRPr="00040EF1" w:rsidRDefault="008859E4">
      <w:pPr>
        <w:pStyle w:val="Akapitzlist"/>
        <w:numPr>
          <w:ilvl w:val="0"/>
          <w:numId w:val="7"/>
        </w:numPr>
        <w:rPr>
          <w:rFonts w:ascii="Times New Roman" w:hAnsi="Times New Roman" w:cs="Times New Roman"/>
          <w:iCs/>
          <w:sz w:val="16"/>
          <w:szCs w:val="16"/>
        </w:rPr>
      </w:pPr>
      <w:r w:rsidRPr="00040EF1">
        <w:rPr>
          <w:rFonts w:ascii="Times New Roman" w:hAnsi="Times New Roman" w:cs="Times New Roman"/>
          <w:iCs/>
          <w:sz w:val="16"/>
          <w:szCs w:val="16"/>
        </w:rPr>
        <w:t>Ustawa z dnia 12 grudnia 2003 r. o ogólnym bezpiecze</w:t>
      </w:r>
      <w:r w:rsidRPr="00040EF1">
        <w:rPr>
          <w:rFonts w:ascii="Times New Roman" w:hAnsi="Times New Roman" w:cs="Times New Roman"/>
          <w:sz w:val="16"/>
          <w:szCs w:val="16"/>
        </w:rPr>
        <w:t>ń</w:t>
      </w:r>
      <w:r w:rsidRPr="00040EF1">
        <w:rPr>
          <w:rFonts w:ascii="Times New Roman" w:hAnsi="Times New Roman" w:cs="Times New Roman"/>
          <w:iCs/>
          <w:sz w:val="16"/>
          <w:szCs w:val="16"/>
        </w:rPr>
        <w:t>stwie produktów (Dz. U. z 2015 r. poz. 322 j.t.).</w:t>
      </w:r>
    </w:p>
    <w:p w14:paraId="602E8B79"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iCs/>
          <w:sz w:val="16"/>
          <w:szCs w:val="16"/>
        </w:rPr>
        <w:t>Ustawa z dnia 7 lipca 1994 r., Prawo budowlane (</w:t>
      </w:r>
      <w:r w:rsidRPr="00040EF1">
        <w:rPr>
          <w:rFonts w:ascii="Times New Roman" w:hAnsi="Times New Roman" w:cs="Times New Roman"/>
          <w:sz w:val="16"/>
          <w:szCs w:val="16"/>
        </w:rPr>
        <w:t>Dz. U. z 2013 r. poz. 1409 j.t.)</w:t>
      </w:r>
    </w:p>
    <w:p w14:paraId="74A99D8F"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sz w:val="16"/>
          <w:szCs w:val="16"/>
        </w:rPr>
        <w:t>Ustawa z dnia 27 kwietnia 2001 r. Prawo ochrony środowiska (Dz. U. z 2013 r., poz. 1232 j.t.) i z przepisami wykonawczymi.</w:t>
      </w:r>
    </w:p>
    <w:p w14:paraId="2A0E79C7"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sz w:val="16"/>
          <w:szCs w:val="16"/>
        </w:rPr>
        <w:t>Ustawa z dnia 21 grudnia 2004 r. – o dozorze technicznym (Dz. U. z 2015 r. poz. 1125 j.t.).</w:t>
      </w:r>
    </w:p>
    <w:p w14:paraId="08628078"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sz w:val="16"/>
          <w:szCs w:val="16"/>
        </w:rPr>
        <w:t>Rozporządzenie Ministra Infrastruktury z dnia 6 lutego 2003 roku w sprawie bezpieczeństwa i higieny pracy podczas wykonywania robót budowlanych (Dz. U. z 2003 r. Nr 47, poz. 401).</w:t>
      </w:r>
    </w:p>
    <w:p w14:paraId="45E71F69"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4EACD23D"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sz w:val="16"/>
          <w:szCs w:val="16"/>
        </w:rPr>
        <w:t>Rozporządzenie Ministra Gospodarki, Pracy i Polityki Społecznej z dnia 30 września 2003 roku zmieniające rozporządzenie w sprawie minimalnych wymagań dotyczących bezpieczeństwa i higieny pracy w zakresie użytkowania maszyn przez pracowników podczas pracy (Dz. U. z 2003 r. Nr 178 poz.1745)</w:t>
      </w:r>
    </w:p>
    <w:p w14:paraId="570A58DB"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sz w:val="16"/>
          <w:szCs w:val="16"/>
        </w:rPr>
        <w:t xml:space="preserve">Rozporządzenie Ministra Pracy i Polityki Społecznej z dnia 28 września 1997 roku w sprawie ogólnych przepisów bezpieczeństwa i higieny pracy (Dz. U. z 2003 r. Nr 169, poz. 1650 </w:t>
      </w:r>
      <w:proofErr w:type="spellStart"/>
      <w:r w:rsidRPr="00040EF1">
        <w:rPr>
          <w:rFonts w:ascii="Times New Roman" w:hAnsi="Times New Roman" w:cs="Times New Roman"/>
          <w:sz w:val="16"/>
          <w:szCs w:val="16"/>
        </w:rPr>
        <w:t>jt</w:t>
      </w:r>
      <w:proofErr w:type="spellEnd"/>
      <w:r w:rsidRPr="00040EF1">
        <w:rPr>
          <w:rFonts w:ascii="Times New Roman" w:hAnsi="Times New Roman" w:cs="Times New Roman"/>
          <w:sz w:val="16"/>
          <w:szCs w:val="16"/>
        </w:rPr>
        <w:t xml:space="preserve">). </w:t>
      </w:r>
    </w:p>
    <w:p w14:paraId="42FFBC93"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sz w:val="16"/>
          <w:szCs w:val="16"/>
        </w:rPr>
        <w:t xml:space="preserve">Rozporządzenie Ministra Infrastruktury z dnia 12 kwietnia 2002 roku w sprawie warunków technicznych jakim powinny odpowiadać budynki i ich usytuowanie (Dz. U z 2002 r. Nr 75 poz. 690) </w:t>
      </w:r>
    </w:p>
    <w:p w14:paraId="67F22645" w14:textId="77777777" w:rsidR="008859E4" w:rsidRPr="00040EF1" w:rsidRDefault="008859E4">
      <w:pPr>
        <w:pStyle w:val="Akapitzlist"/>
        <w:numPr>
          <w:ilvl w:val="0"/>
          <w:numId w:val="7"/>
        </w:numPr>
        <w:rPr>
          <w:rFonts w:ascii="Times New Roman" w:hAnsi="Times New Roman" w:cs="Times New Roman"/>
          <w:sz w:val="16"/>
          <w:szCs w:val="16"/>
        </w:rPr>
      </w:pPr>
      <w:r w:rsidRPr="00040EF1">
        <w:rPr>
          <w:rFonts w:ascii="Times New Roman" w:hAnsi="Times New Roman" w:cs="Times New Roman"/>
          <w:sz w:val="16"/>
          <w:szCs w:val="16"/>
        </w:rPr>
        <w:t>Dokumentacja warsztatowa</w:t>
      </w:r>
    </w:p>
    <w:p w14:paraId="4FB32139" w14:textId="77777777" w:rsidR="008859E4" w:rsidRPr="00CF4950" w:rsidRDefault="008859E4" w:rsidP="008859E4">
      <w:pPr>
        <w:rPr>
          <w:rFonts w:ascii="Times New Roman" w:hAnsi="Times New Roman" w:cs="Times New Roman"/>
          <w:sz w:val="16"/>
          <w:szCs w:val="16"/>
        </w:rPr>
      </w:pPr>
      <w:r w:rsidRPr="00CF4950">
        <w:rPr>
          <w:rFonts w:ascii="Times New Roman" w:hAnsi="Times New Roman" w:cs="Times New Roman"/>
          <w:sz w:val="16"/>
          <w:szCs w:val="16"/>
        </w:rPr>
        <w:t>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14:paraId="260E60B9" w14:textId="77777777" w:rsidR="008859E4" w:rsidRPr="00CF4950" w:rsidRDefault="008859E4" w:rsidP="00132A7E">
      <w:pPr>
        <w:rPr>
          <w:rFonts w:ascii="Times New Roman" w:hAnsi="Times New Roman" w:cs="Times New Roman"/>
          <w:sz w:val="16"/>
          <w:szCs w:val="16"/>
        </w:rPr>
      </w:pPr>
    </w:p>
    <w:sectPr w:rsidR="008859E4" w:rsidRPr="00CF495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A18DC" w14:textId="77777777" w:rsidR="00605E6E" w:rsidRDefault="00605E6E" w:rsidP="00CF4950">
      <w:pPr>
        <w:spacing w:after="0" w:line="240" w:lineRule="auto"/>
      </w:pPr>
      <w:r>
        <w:separator/>
      </w:r>
    </w:p>
  </w:endnote>
  <w:endnote w:type="continuationSeparator" w:id="0">
    <w:p w14:paraId="48976C05" w14:textId="77777777" w:rsidR="00605E6E" w:rsidRDefault="00605E6E" w:rsidP="00CF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EE"/>
    <w:family w:val="auto"/>
    <w:pitch w:val="default"/>
  </w:font>
  <w:font w:name="OpenSymbol">
    <w:altName w:val="Calibri"/>
    <w:charset w:val="EE"/>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ffra Light">
    <w:altName w:val="Calibri"/>
    <w:panose1 w:val="00000000000000000000"/>
    <w:charset w:val="00"/>
    <w:family w:val="swiss"/>
    <w:notTrueType/>
    <w:pitch w:val="default"/>
    <w:sig w:usb0="00000007" w:usb1="00000000" w:usb2="00000000" w:usb3="00000000" w:csb0="00000003" w:csb1="00000000"/>
  </w:font>
  <w:font w:name="Futura T CE Book">
    <w:altName w:val="Futura T CE Book"/>
    <w:panose1 w:val="00000000000000000000"/>
    <w:charset w:val="80"/>
    <w:family w:val="swiss"/>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463817"/>
      <w:docPartObj>
        <w:docPartGallery w:val="Page Numbers (Bottom of Page)"/>
        <w:docPartUnique/>
      </w:docPartObj>
    </w:sdtPr>
    <w:sdtContent>
      <w:p w14:paraId="640849E5" w14:textId="77777777" w:rsidR="006D450F" w:rsidRDefault="006D450F">
        <w:pPr>
          <w:pStyle w:val="Stopka"/>
          <w:jc w:val="center"/>
        </w:pPr>
        <w:r>
          <w:fldChar w:fldCharType="begin"/>
        </w:r>
        <w:r>
          <w:instrText>PAGE   \* MERGEFORMAT</w:instrText>
        </w:r>
        <w:r>
          <w:fldChar w:fldCharType="separate"/>
        </w:r>
        <w:r>
          <w:rPr>
            <w:noProof/>
          </w:rPr>
          <w:t>11</w:t>
        </w:r>
        <w:r>
          <w:fldChar w:fldCharType="end"/>
        </w:r>
      </w:p>
    </w:sdtContent>
  </w:sdt>
  <w:p w14:paraId="2D07B49A" w14:textId="77777777" w:rsidR="006D450F" w:rsidRDefault="006D45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F1987" w14:textId="77777777" w:rsidR="00605E6E" w:rsidRDefault="00605E6E" w:rsidP="00CF4950">
      <w:pPr>
        <w:spacing w:after="0" w:line="240" w:lineRule="auto"/>
      </w:pPr>
      <w:r>
        <w:separator/>
      </w:r>
    </w:p>
  </w:footnote>
  <w:footnote w:type="continuationSeparator" w:id="0">
    <w:p w14:paraId="168A0C2C" w14:textId="77777777" w:rsidR="00605E6E" w:rsidRDefault="00605E6E" w:rsidP="00CF49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4CCE" w14:textId="77777777" w:rsidR="006D450F" w:rsidRPr="00CF4950" w:rsidRDefault="006D450F" w:rsidP="00CF4950">
    <w:pPr>
      <w:pStyle w:val="Nagwek"/>
      <w:rPr>
        <w:b/>
      </w:rPr>
    </w:pPr>
    <w:r w:rsidRPr="00CF4950">
      <w:t>STB 1.3.</w:t>
    </w:r>
    <w:r>
      <w:t xml:space="preserve"> - </w:t>
    </w:r>
    <w:r w:rsidRPr="00CF4950">
      <w:rPr>
        <w:b/>
      </w:rPr>
      <w:t>Hydroizolacje</w:t>
    </w:r>
  </w:p>
  <w:p w14:paraId="6F0C5E30" w14:textId="77777777" w:rsidR="006D450F" w:rsidRDefault="006D45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F"/>
    <w:multiLevelType w:val="multilevel"/>
    <w:tmpl w:val="0000000F"/>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4"/>
    <w:multiLevelType w:val="multilevel"/>
    <w:tmpl w:val="00000014"/>
    <w:name w:val="WW8Num21"/>
    <w:lvl w:ilvl="0">
      <w:start w:val="1"/>
      <w:numFmt w:val="bullet"/>
      <w:lvlText w:val=""/>
      <w:lvlJc w:val="left"/>
      <w:pPr>
        <w:tabs>
          <w:tab w:val="num" w:pos="720"/>
        </w:tabs>
        <w:ind w:left="720" w:hanging="360"/>
      </w:pPr>
      <w:rPr>
        <w:rFonts w:ascii="Symbol" w:hAnsi="Symbol" w:cs="Arial Narrow"/>
        <w:b/>
        <w:i w:val="0"/>
        <w:sz w:val="22"/>
      </w:rPr>
    </w:lvl>
    <w:lvl w:ilvl="1">
      <w:start w:val="1"/>
      <w:numFmt w:val="bullet"/>
      <w:lvlText w:val="◦"/>
      <w:lvlJc w:val="left"/>
      <w:pPr>
        <w:tabs>
          <w:tab w:val="num" w:pos="1080"/>
        </w:tabs>
        <w:ind w:left="1080" w:hanging="360"/>
      </w:pPr>
      <w:rPr>
        <w:rFonts w:ascii="OpenSymbol" w:hAnsi="OpenSymbol" w:cs="Arial"/>
        <w:b/>
        <w:i w:val="0"/>
        <w:sz w:val="22"/>
      </w:rPr>
    </w:lvl>
    <w:lvl w:ilvl="2">
      <w:start w:val="1"/>
      <w:numFmt w:val="bullet"/>
      <w:lvlText w:val="▪"/>
      <w:lvlJc w:val="left"/>
      <w:pPr>
        <w:tabs>
          <w:tab w:val="num" w:pos="1440"/>
        </w:tabs>
        <w:ind w:left="1440" w:hanging="360"/>
      </w:pPr>
      <w:rPr>
        <w:rFonts w:ascii="OpenSymbol" w:hAnsi="OpenSymbol" w:cs="Arial"/>
        <w:b/>
        <w:i w:val="0"/>
        <w:sz w:val="22"/>
      </w:rPr>
    </w:lvl>
    <w:lvl w:ilvl="3">
      <w:start w:val="1"/>
      <w:numFmt w:val="bullet"/>
      <w:lvlText w:val=""/>
      <w:lvlJc w:val="left"/>
      <w:pPr>
        <w:tabs>
          <w:tab w:val="num" w:pos="1800"/>
        </w:tabs>
        <w:ind w:left="1800" w:hanging="360"/>
      </w:pPr>
      <w:rPr>
        <w:rFonts w:ascii="Symbol" w:hAnsi="Symbol" w:cs="Arial Narrow"/>
        <w:b/>
        <w:i w:val="0"/>
        <w:sz w:val="22"/>
      </w:rPr>
    </w:lvl>
    <w:lvl w:ilvl="4">
      <w:start w:val="1"/>
      <w:numFmt w:val="bullet"/>
      <w:lvlText w:val="◦"/>
      <w:lvlJc w:val="left"/>
      <w:pPr>
        <w:tabs>
          <w:tab w:val="num" w:pos="2160"/>
        </w:tabs>
        <w:ind w:left="2160" w:hanging="360"/>
      </w:pPr>
      <w:rPr>
        <w:rFonts w:ascii="OpenSymbol" w:hAnsi="OpenSymbol" w:cs="Arial"/>
        <w:b/>
        <w:i w:val="0"/>
        <w:sz w:val="22"/>
      </w:rPr>
    </w:lvl>
    <w:lvl w:ilvl="5">
      <w:start w:val="1"/>
      <w:numFmt w:val="bullet"/>
      <w:lvlText w:val="▪"/>
      <w:lvlJc w:val="left"/>
      <w:pPr>
        <w:tabs>
          <w:tab w:val="num" w:pos="2520"/>
        </w:tabs>
        <w:ind w:left="2520" w:hanging="360"/>
      </w:pPr>
      <w:rPr>
        <w:rFonts w:ascii="OpenSymbol" w:hAnsi="OpenSymbol" w:cs="Arial"/>
        <w:b/>
        <w:i w:val="0"/>
        <w:sz w:val="22"/>
      </w:rPr>
    </w:lvl>
    <w:lvl w:ilvl="6">
      <w:start w:val="1"/>
      <w:numFmt w:val="bullet"/>
      <w:lvlText w:val=""/>
      <w:lvlJc w:val="left"/>
      <w:pPr>
        <w:tabs>
          <w:tab w:val="num" w:pos="2880"/>
        </w:tabs>
        <w:ind w:left="2880" w:hanging="360"/>
      </w:pPr>
      <w:rPr>
        <w:rFonts w:ascii="Symbol" w:hAnsi="Symbol" w:cs="Arial Narrow"/>
        <w:b/>
        <w:i w:val="0"/>
        <w:sz w:val="22"/>
      </w:rPr>
    </w:lvl>
    <w:lvl w:ilvl="7">
      <w:start w:val="1"/>
      <w:numFmt w:val="bullet"/>
      <w:lvlText w:val="◦"/>
      <w:lvlJc w:val="left"/>
      <w:pPr>
        <w:tabs>
          <w:tab w:val="num" w:pos="3240"/>
        </w:tabs>
        <w:ind w:left="3240" w:hanging="360"/>
      </w:pPr>
      <w:rPr>
        <w:rFonts w:ascii="OpenSymbol" w:hAnsi="OpenSymbol" w:cs="Arial"/>
        <w:b/>
        <w:i w:val="0"/>
        <w:sz w:val="22"/>
      </w:rPr>
    </w:lvl>
    <w:lvl w:ilvl="8">
      <w:start w:val="1"/>
      <w:numFmt w:val="bullet"/>
      <w:lvlText w:val="▪"/>
      <w:lvlJc w:val="left"/>
      <w:pPr>
        <w:tabs>
          <w:tab w:val="num" w:pos="3600"/>
        </w:tabs>
        <w:ind w:left="3600" w:hanging="360"/>
      </w:pPr>
      <w:rPr>
        <w:rFonts w:ascii="OpenSymbol" w:hAnsi="OpenSymbol" w:cs="Arial"/>
        <w:b/>
        <w:i w:val="0"/>
        <w:sz w:val="22"/>
      </w:rPr>
    </w:lvl>
  </w:abstractNum>
  <w:abstractNum w:abstractNumId="16"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9"/>
    <w:multiLevelType w:val="multilevel"/>
    <w:tmpl w:val="00000019"/>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9" w15:restartNumberingAfterBreak="0">
    <w:nsid w:val="0000001A"/>
    <w:multiLevelType w:val="multilevel"/>
    <w:tmpl w:val="0000001A"/>
    <w:name w:val="WW8Num2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B"/>
    <w:multiLevelType w:val="multilevel"/>
    <w:tmpl w:val="0000001B"/>
    <w:name w:val="WW8Num2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1" w15:restartNumberingAfterBreak="0">
    <w:nsid w:val="0000001C"/>
    <w:multiLevelType w:val="multilevel"/>
    <w:tmpl w:val="0000001C"/>
    <w:name w:val="WW8Num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3"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cs="Symbol"/>
      </w:rPr>
    </w:lvl>
  </w:abstractNum>
  <w:abstractNum w:abstractNumId="24" w15:restartNumberingAfterBreak="0">
    <w:nsid w:val="10606114"/>
    <w:multiLevelType w:val="hybridMultilevel"/>
    <w:tmpl w:val="1A3A63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1BA83AF0"/>
    <w:multiLevelType w:val="hybridMultilevel"/>
    <w:tmpl w:val="7D720B9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EB96824"/>
    <w:multiLevelType w:val="hybridMultilevel"/>
    <w:tmpl w:val="E7ECC99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AF817E5"/>
    <w:multiLevelType w:val="hybridMultilevel"/>
    <w:tmpl w:val="D532A1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006160C"/>
    <w:multiLevelType w:val="hybridMultilevel"/>
    <w:tmpl w:val="0C101F5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0155381"/>
    <w:multiLevelType w:val="hybridMultilevel"/>
    <w:tmpl w:val="678CED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10F504F"/>
    <w:multiLevelType w:val="multilevel"/>
    <w:tmpl w:val="E8A0C6E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32786980"/>
    <w:multiLevelType w:val="hybridMultilevel"/>
    <w:tmpl w:val="33AE1B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3507165E"/>
    <w:multiLevelType w:val="hybridMultilevel"/>
    <w:tmpl w:val="9A08AC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43D16E0B"/>
    <w:multiLevelType w:val="hybridMultilevel"/>
    <w:tmpl w:val="C2FCC6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465B6684"/>
    <w:multiLevelType w:val="hybridMultilevel"/>
    <w:tmpl w:val="69C89EA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489360E5"/>
    <w:multiLevelType w:val="hybridMultilevel"/>
    <w:tmpl w:val="16F4D2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4BF70BD1"/>
    <w:multiLevelType w:val="hybridMultilevel"/>
    <w:tmpl w:val="163683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5B2E3960"/>
    <w:multiLevelType w:val="hybridMultilevel"/>
    <w:tmpl w:val="82187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DB2F0F"/>
    <w:multiLevelType w:val="hybridMultilevel"/>
    <w:tmpl w:val="37B80E6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8C037D0"/>
    <w:multiLevelType w:val="hybridMultilevel"/>
    <w:tmpl w:val="A4D2BB5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2738D8"/>
    <w:multiLevelType w:val="hybridMultilevel"/>
    <w:tmpl w:val="F7120A6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DA61B2C"/>
    <w:multiLevelType w:val="hybridMultilevel"/>
    <w:tmpl w:val="172E828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769621117">
    <w:abstractNumId w:val="24"/>
  </w:num>
  <w:num w:numId="2" w16cid:durableId="1522741087">
    <w:abstractNumId w:val="25"/>
  </w:num>
  <w:num w:numId="3" w16cid:durableId="709039339">
    <w:abstractNumId w:val="30"/>
  </w:num>
  <w:num w:numId="4" w16cid:durableId="537278515">
    <w:abstractNumId w:val="29"/>
  </w:num>
  <w:num w:numId="5" w16cid:durableId="1967421289">
    <w:abstractNumId w:val="34"/>
  </w:num>
  <w:num w:numId="6" w16cid:durableId="1151869304">
    <w:abstractNumId w:val="28"/>
  </w:num>
  <w:num w:numId="7" w16cid:durableId="1760368820">
    <w:abstractNumId w:val="39"/>
  </w:num>
  <w:num w:numId="8" w16cid:durableId="1977367132">
    <w:abstractNumId w:val="26"/>
  </w:num>
  <w:num w:numId="9" w16cid:durableId="839546188">
    <w:abstractNumId w:val="31"/>
  </w:num>
  <w:num w:numId="10" w16cid:durableId="298730303">
    <w:abstractNumId w:val="40"/>
  </w:num>
  <w:num w:numId="11" w16cid:durableId="876434842">
    <w:abstractNumId w:val="36"/>
  </w:num>
  <w:num w:numId="12" w16cid:durableId="327751030">
    <w:abstractNumId w:val="41"/>
  </w:num>
  <w:num w:numId="13" w16cid:durableId="1154030282">
    <w:abstractNumId w:val="38"/>
  </w:num>
  <w:num w:numId="14" w16cid:durableId="1017122944">
    <w:abstractNumId w:val="32"/>
  </w:num>
  <w:num w:numId="15" w16cid:durableId="2123958230">
    <w:abstractNumId w:val="33"/>
  </w:num>
  <w:num w:numId="16" w16cid:durableId="1495031441">
    <w:abstractNumId w:val="27"/>
  </w:num>
  <w:num w:numId="17" w16cid:durableId="1252351260">
    <w:abstractNumId w:val="35"/>
  </w:num>
  <w:num w:numId="18" w16cid:durableId="1042435862">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18E"/>
    <w:rsid w:val="000075B8"/>
    <w:rsid w:val="000364CC"/>
    <w:rsid w:val="00040EF1"/>
    <w:rsid w:val="00055F5B"/>
    <w:rsid w:val="00062A51"/>
    <w:rsid w:val="0006486F"/>
    <w:rsid w:val="0007051B"/>
    <w:rsid w:val="00071673"/>
    <w:rsid w:val="000811A8"/>
    <w:rsid w:val="000F1F0A"/>
    <w:rsid w:val="00132A7E"/>
    <w:rsid w:val="0014785D"/>
    <w:rsid w:val="00154E75"/>
    <w:rsid w:val="00183852"/>
    <w:rsid w:val="00193CCE"/>
    <w:rsid w:val="00197A1E"/>
    <w:rsid w:val="001B29F1"/>
    <w:rsid w:val="001B39EE"/>
    <w:rsid w:val="001F0E7F"/>
    <w:rsid w:val="001F7D33"/>
    <w:rsid w:val="00200F01"/>
    <w:rsid w:val="00201A87"/>
    <w:rsid w:val="002933F0"/>
    <w:rsid w:val="002B7ABF"/>
    <w:rsid w:val="002C511D"/>
    <w:rsid w:val="00313AAB"/>
    <w:rsid w:val="0032108B"/>
    <w:rsid w:val="00371012"/>
    <w:rsid w:val="003A29AF"/>
    <w:rsid w:val="003B3C4A"/>
    <w:rsid w:val="003B5D0A"/>
    <w:rsid w:val="003C030C"/>
    <w:rsid w:val="003C4EF0"/>
    <w:rsid w:val="003C5341"/>
    <w:rsid w:val="003F0BEB"/>
    <w:rsid w:val="003F5866"/>
    <w:rsid w:val="004032F3"/>
    <w:rsid w:val="00435E53"/>
    <w:rsid w:val="00474378"/>
    <w:rsid w:val="0047550B"/>
    <w:rsid w:val="00475B01"/>
    <w:rsid w:val="00493CF1"/>
    <w:rsid w:val="004A0988"/>
    <w:rsid w:val="004A3E5B"/>
    <w:rsid w:val="004B7A9E"/>
    <w:rsid w:val="004D0F8D"/>
    <w:rsid w:val="004D6E54"/>
    <w:rsid w:val="00514152"/>
    <w:rsid w:val="00552DD4"/>
    <w:rsid w:val="00605E6E"/>
    <w:rsid w:val="00607539"/>
    <w:rsid w:val="00607D2B"/>
    <w:rsid w:val="00646731"/>
    <w:rsid w:val="006575C1"/>
    <w:rsid w:val="00660A48"/>
    <w:rsid w:val="00676594"/>
    <w:rsid w:val="00682445"/>
    <w:rsid w:val="006A431C"/>
    <w:rsid w:val="006C74FA"/>
    <w:rsid w:val="006D450F"/>
    <w:rsid w:val="006E70D1"/>
    <w:rsid w:val="00724BBE"/>
    <w:rsid w:val="00743131"/>
    <w:rsid w:val="00744F4B"/>
    <w:rsid w:val="007453B7"/>
    <w:rsid w:val="00764EF2"/>
    <w:rsid w:val="00783C67"/>
    <w:rsid w:val="007A01BE"/>
    <w:rsid w:val="007C1323"/>
    <w:rsid w:val="007C4EFE"/>
    <w:rsid w:val="007E4000"/>
    <w:rsid w:val="00800FFF"/>
    <w:rsid w:val="00817AFD"/>
    <w:rsid w:val="0084561D"/>
    <w:rsid w:val="00851FD6"/>
    <w:rsid w:val="00872650"/>
    <w:rsid w:val="00873C65"/>
    <w:rsid w:val="00874A4A"/>
    <w:rsid w:val="008859E4"/>
    <w:rsid w:val="008C2746"/>
    <w:rsid w:val="00922C90"/>
    <w:rsid w:val="00935B96"/>
    <w:rsid w:val="00942380"/>
    <w:rsid w:val="009561F1"/>
    <w:rsid w:val="009574DD"/>
    <w:rsid w:val="00972C99"/>
    <w:rsid w:val="00A453EC"/>
    <w:rsid w:val="00A515EE"/>
    <w:rsid w:val="00A65A2E"/>
    <w:rsid w:val="00A967D6"/>
    <w:rsid w:val="00AF09EE"/>
    <w:rsid w:val="00B76FA8"/>
    <w:rsid w:val="00B85AC9"/>
    <w:rsid w:val="00BA1B9E"/>
    <w:rsid w:val="00BB1AEE"/>
    <w:rsid w:val="00BE7D99"/>
    <w:rsid w:val="00C0018F"/>
    <w:rsid w:val="00C17135"/>
    <w:rsid w:val="00C17D24"/>
    <w:rsid w:val="00C21E1B"/>
    <w:rsid w:val="00C22F4B"/>
    <w:rsid w:val="00CC4536"/>
    <w:rsid w:val="00CD778C"/>
    <w:rsid w:val="00CF07D6"/>
    <w:rsid w:val="00CF3C44"/>
    <w:rsid w:val="00CF4950"/>
    <w:rsid w:val="00D54DED"/>
    <w:rsid w:val="00DF2211"/>
    <w:rsid w:val="00DF4CE7"/>
    <w:rsid w:val="00E9518E"/>
    <w:rsid w:val="00EA7496"/>
    <w:rsid w:val="00EC2182"/>
    <w:rsid w:val="00EF3268"/>
    <w:rsid w:val="00F41D41"/>
    <w:rsid w:val="00F521D7"/>
    <w:rsid w:val="00F8749B"/>
    <w:rsid w:val="00FA592B"/>
    <w:rsid w:val="00FF5D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8EBD"/>
  <w15:docId w15:val="{5D3AFB72-4987-4FD8-9381-FCE4DA130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521D7"/>
    <w:rPr>
      <w:color w:val="0000FF" w:themeColor="hyperlink"/>
      <w:u w:val="single"/>
    </w:rPr>
  </w:style>
  <w:style w:type="paragraph" w:styleId="Tekstdymka">
    <w:name w:val="Balloon Text"/>
    <w:basedOn w:val="Normalny"/>
    <w:link w:val="TekstdymkaZnak"/>
    <w:uiPriority w:val="99"/>
    <w:semiHidden/>
    <w:unhideWhenUsed/>
    <w:rsid w:val="00F521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21D7"/>
    <w:rPr>
      <w:rFonts w:ascii="Tahoma" w:hAnsi="Tahoma" w:cs="Tahoma"/>
      <w:sz w:val="16"/>
      <w:szCs w:val="16"/>
    </w:rPr>
  </w:style>
  <w:style w:type="paragraph" w:styleId="Nagwek">
    <w:name w:val="header"/>
    <w:basedOn w:val="Normalny"/>
    <w:link w:val="NagwekZnak"/>
    <w:uiPriority w:val="99"/>
    <w:unhideWhenUsed/>
    <w:rsid w:val="00CF49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4950"/>
  </w:style>
  <w:style w:type="paragraph" w:styleId="Stopka">
    <w:name w:val="footer"/>
    <w:basedOn w:val="Normalny"/>
    <w:link w:val="StopkaZnak"/>
    <w:uiPriority w:val="99"/>
    <w:unhideWhenUsed/>
    <w:rsid w:val="00CF49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4950"/>
  </w:style>
  <w:style w:type="paragraph" w:customStyle="1" w:styleId="Default">
    <w:name w:val="Default"/>
    <w:rsid w:val="00055F5B"/>
    <w:pPr>
      <w:autoSpaceDE w:val="0"/>
      <w:autoSpaceDN w:val="0"/>
      <w:adjustRightInd w:val="0"/>
      <w:spacing w:after="0" w:line="240" w:lineRule="auto"/>
    </w:pPr>
    <w:rPr>
      <w:rFonts w:ascii="Effra Light" w:hAnsi="Effra Light" w:cs="Effra Light"/>
      <w:color w:val="000000"/>
      <w:sz w:val="24"/>
      <w:szCs w:val="24"/>
    </w:rPr>
  </w:style>
  <w:style w:type="paragraph" w:customStyle="1" w:styleId="Pa3">
    <w:name w:val="Pa3"/>
    <w:basedOn w:val="Default"/>
    <w:next w:val="Default"/>
    <w:uiPriority w:val="99"/>
    <w:rsid w:val="00055F5B"/>
    <w:pPr>
      <w:spacing w:line="141" w:lineRule="atLeast"/>
    </w:pPr>
    <w:rPr>
      <w:rFonts w:cstheme="minorBidi"/>
      <w:color w:val="auto"/>
    </w:rPr>
  </w:style>
  <w:style w:type="paragraph" w:styleId="Akapitzlist">
    <w:name w:val="List Paragraph"/>
    <w:basedOn w:val="Normalny"/>
    <w:uiPriority w:val="34"/>
    <w:qFormat/>
    <w:rsid w:val="00783C67"/>
    <w:pPr>
      <w:ind w:left="720"/>
      <w:contextualSpacing/>
    </w:pPr>
  </w:style>
  <w:style w:type="paragraph" w:customStyle="1" w:styleId="Pa0">
    <w:name w:val="Pa0"/>
    <w:basedOn w:val="Default"/>
    <w:next w:val="Default"/>
    <w:uiPriority w:val="99"/>
    <w:rsid w:val="00F8749B"/>
    <w:pPr>
      <w:spacing w:line="241" w:lineRule="atLeast"/>
    </w:pPr>
    <w:rPr>
      <w:rFonts w:ascii="Futura T CE Book" w:eastAsia="Futura T CE Book" w:hAnsiTheme="minorHAnsi" w:cstheme="minorBidi"/>
      <w:color w:val="auto"/>
    </w:rPr>
  </w:style>
  <w:style w:type="character" w:customStyle="1" w:styleId="A10">
    <w:name w:val="A10"/>
    <w:uiPriority w:val="99"/>
    <w:rsid w:val="00F8749B"/>
    <w:rPr>
      <w:rFonts w:cs="Futura T CE Book"/>
      <w:color w:val="000000"/>
      <w:sz w:val="15"/>
      <w:szCs w:val="15"/>
    </w:rPr>
  </w:style>
  <w:style w:type="paragraph" w:customStyle="1" w:styleId="Pa10">
    <w:name w:val="Pa10"/>
    <w:basedOn w:val="Default"/>
    <w:next w:val="Default"/>
    <w:uiPriority w:val="99"/>
    <w:rsid w:val="00F8749B"/>
    <w:pPr>
      <w:spacing w:line="151" w:lineRule="atLeast"/>
    </w:pPr>
    <w:rPr>
      <w:rFonts w:ascii="Futura T CE Book" w:eastAsia="Futura T CE Book" w:hAnsiTheme="minorHAnsi" w:cstheme="minorBidi"/>
      <w:color w:val="auto"/>
    </w:rPr>
  </w:style>
  <w:style w:type="character" w:customStyle="1" w:styleId="A11">
    <w:name w:val="A11"/>
    <w:uiPriority w:val="99"/>
    <w:rsid w:val="00F8749B"/>
    <w:rPr>
      <w:rFonts w:cs="Futura T CE Book"/>
      <w:color w:val="000000"/>
      <w:sz w:val="8"/>
      <w:szCs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81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1</Pages>
  <Words>5441</Words>
  <Characters>32649</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Kosztorysowanie</dc:creator>
  <cp:keywords/>
  <dc:description/>
  <cp:lastModifiedBy>Jarek Kębłowski</cp:lastModifiedBy>
  <cp:revision>65</cp:revision>
  <dcterms:created xsi:type="dcterms:W3CDTF">2016-07-28T07:31:00Z</dcterms:created>
  <dcterms:modified xsi:type="dcterms:W3CDTF">2024-01-26T17:48:00Z</dcterms:modified>
</cp:coreProperties>
</file>