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EEA" w:rsidRDefault="00163EEA" w:rsidP="008F2231">
      <w:pPr>
        <w:pStyle w:val="Tytu"/>
        <w:rPr>
          <w:rFonts w:ascii="Arial Narrow" w:hAnsi="Arial Narrow" w:cs="Arial Narrow"/>
        </w:rPr>
      </w:pPr>
    </w:p>
    <w:p w:rsidR="00163EEA" w:rsidRPr="00A6212D" w:rsidRDefault="00163EEA" w:rsidP="00A92AAE">
      <w:pPr>
        <w:jc w:val="center"/>
        <w:rPr>
          <w:rFonts w:ascii="Tahoma" w:hAnsi="Tahoma" w:cs="Tahoma"/>
          <w:sz w:val="22"/>
          <w:szCs w:val="22"/>
        </w:rPr>
      </w:pPr>
      <w:r w:rsidRPr="00A6212D">
        <w:rPr>
          <w:rFonts w:ascii="Tahoma" w:hAnsi="Tahoma" w:cs="Tahoma"/>
          <w:b/>
          <w:bCs/>
          <w:sz w:val="28"/>
          <w:szCs w:val="28"/>
        </w:rPr>
        <w:t xml:space="preserve">Umowa Nr </w:t>
      </w:r>
      <w:r>
        <w:rPr>
          <w:rFonts w:ascii="Tahoma" w:hAnsi="Tahoma" w:cs="Tahoma"/>
          <w:b/>
          <w:bCs/>
          <w:sz w:val="28"/>
          <w:szCs w:val="28"/>
        </w:rPr>
        <w:t>DZ</w:t>
      </w:r>
      <w:r w:rsidRPr="00A6212D">
        <w:rPr>
          <w:rFonts w:ascii="Tahoma" w:hAnsi="Tahoma" w:cs="Tahoma"/>
          <w:b/>
          <w:bCs/>
          <w:sz w:val="28"/>
          <w:szCs w:val="28"/>
        </w:rPr>
        <w:t>D/U</w:t>
      </w:r>
      <w:r>
        <w:rPr>
          <w:rFonts w:ascii="Tahoma" w:hAnsi="Tahoma" w:cs="Tahoma"/>
          <w:b/>
          <w:bCs/>
          <w:sz w:val="28"/>
          <w:szCs w:val="28"/>
        </w:rPr>
        <w:t>D-……</w:t>
      </w:r>
      <w:r w:rsidRPr="00A6212D">
        <w:rPr>
          <w:rFonts w:ascii="Tahoma" w:hAnsi="Tahoma" w:cs="Tahoma"/>
          <w:b/>
          <w:bCs/>
          <w:sz w:val="28"/>
          <w:szCs w:val="28"/>
        </w:rPr>
        <w:t>/20</w:t>
      </w:r>
      <w:r>
        <w:rPr>
          <w:rFonts w:ascii="Tahoma" w:hAnsi="Tahoma" w:cs="Tahoma"/>
          <w:b/>
          <w:bCs/>
          <w:sz w:val="28"/>
          <w:szCs w:val="28"/>
        </w:rPr>
        <w:t>18</w:t>
      </w:r>
    </w:p>
    <w:p w:rsidR="00163EEA" w:rsidRPr="00A6212D" w:rsidRDefault="00163EEA">
      <w:pPr>
        <w:rPr>
          <w:rFonts w:ascii="Tahoma" w:hAnsi="Tahoma" w:cs="Tahoma"/>
          <w:sz w:val="22"/>
          <w:szCs w:val="22"/>
        </w:rPr>
      </w:pPr>
    </w:p>
    <w:p w:rsidR="00163EEA" w:rsidRPr="00A6212D" w:rsidRDefault="00163EEA">
      <w:pPr>
        <w:rPr>
          <w:rFonts w:ascii="Tahoma" w:hAnsi="Tahoma" w:cs="Tahoma"/>
          <w:sz w:val="22"/>
          <w:szCs w:val="22"/>
        </w:rPr>
      </w:pPr>
    </w:p>
    <w:p w:rsidR="00163EEA" w:rsidRPr="009244AF" w:rsidRDefault="00163EEA" w:rsidP="00F451F4">
      <w:pPr>
        <w:rPr>
          <w:rFonts w:ascii="Tahoma" w:hAnsi="Tahoma" w:cs="Tahoma"/>
          <w:sz w:val="20"/>
          <w:szCs w:val="20"/>
        </w:rPr>
      </w:pPr>
      <w:r w:rsidRPr="009244AF">
        <w:rPr>
          <w:rFonts w:ascii="Tahoma" w:hAnsi="Tahoma" w:cs="Tahoma"/>
          <w:sz w:val="20"/>
          <w:szCs w:val="20"/>
        </w:rPr>
        <w:t>zawarta w</w:t>
      </w:r>
      <w:r>
        <w:rPr>
          <w:rFonts w:ascii="Tahoma" w:hAnsi="Tahoma" w:cs="Tahoma"/>
          <w:sz w:val="20"/>
          <w:szCs w:val="20"/>
        </w:rPr>
        <w:t xml:space="preserve"> Elblągu, dnia  …………………………………..2018r. </w:t>
      </w:r>
      <w:r w:rsidRPr="009244AF">
        <w:rPr>
          <w:rFonts w:ascii="Tahoma" w:hAnsi="Tahoma" w:cs="Tahoma"/>
          <w:sz w:val="20"/>
          <w:szCs w:val="20"/>
        </w:rPr>
        <w:t xml:space="preserve">pomiędzy: </w:t>
      </w:r>
    </w:p>
    <w:p w:rsidR="00163EEA" w:rsidRPr="009244AF" w:rsidRDefault="00163EEA" w:rsidP="00F451F4">
      <w:pPr>
        <w:rPr>
          <w:rFonts w:ascii="Tahoma" w:hAnsi="Tahoma" w:cs="Tahoma"/>
          <w:sz w:val="20"/>
          <w:szCs w:val="20"/>
        </w:rPr>
      </w:pPr>
    </w:p>
    <w:p w:rsidR="00163EEA" w:rsidRPr="009244AF" w:rsidRDefault="00163EEA" w:rsidP="00F451F4">
      <w:pPr>
        <w:jc w:val="both"/>
        <w:rPr>
          <w:rFonts w:ascii="Tahoma" w:hAnsi="Tahoma" w:cs="Tahoma"/>
          <w:sz w:val="20"/>
          <w:szCs w:val="20"/>
        </w:rPr>
      </w:pPr>
      <w:r w:rsidRPr="009244AF">
        <w:rPr>
          <w:rFonts w:ascii="Tahoma" w:hAnsi="Tahoma" w:cs="Tahoma"/>
          <w:b/>
          <w:bCs/>
          <w:sz w:val="20"/>
          <w:szCs w:val="20"/>
        </w:rPr>
        <w:t xml:space="preserve">Gminą Miasto Elbląg </w:t>
      </w:r>
      <w:r w:rsidRPr="009244AF">
        <w:rPr>
          <w:rFonts w:ascii="Tahoma" w:hAnsi="Tahoma" w:cs="Tahoma"/>
          <w:sz w:val="20"/>
          <w:szCs w:val="20"/>
        </w:rPr>
        <w:t>z siedzibą w Elblągu, ul. Łączności 1, reprezentowaną przez</w:t>
      </w:r>
      <w:r>
        <w:rPr>
          <w:rFonts w:ascii="Tahoma" w:hAnsi="Tahoma" w:cs="Tahoma"/>
          <w:b/>
          <w:bCs/>
          <w:sz w:val="20"/>
          <w:szCs w:val="20"/>
        </w:rPr>
        <w:t xml:space="preserve"> P</w:t>
      </w:r>
      <w:r w:rsidRPr="009244AF">
        <w:rPr>
          <w:rFonts w:ascii="Tahoma" w:hAnsi="Tahoma" w:cs="Tahoma"/>
          <w:b/>
          <w:bCs/>
          <w:sz w:val="20"/>
          <w:szCs w:val="20"/>
        </w:rPr>
        <w:t xml:space="preserve">rezydenta Miasta Elbląga </w:t>
      </w:r>
      <w:r w:rsidRPr="009244AF">
        <w:rPr>
          <w:rFonts w:ascii="Tahoma" w:hAnsi="Tahoma" w:cs="Tahoma"/>
          <w:sz w:val="20"/>
          <w:szCs w:val="20"/>
        </w:rPr>
        <w:t xml:space="preserve">w osobie </w:t>
      </w:r>
      <w:r>
        <w:rPr>
          <w:rFonts w:ascii="Tahoma" w:hAnsi="Tahoma" w:cs="Tahoma"/>
          <w:b/>
          <w:bCs/>
          <w:sz w:val="20"/>
          <w:szCs w:val="20"/>
        </w:rPr>
        <w:t>Witolda Wróblewskiego</w:t>
      </w:r>
      <w:r w:rsidRPr="009244AF">
        <w:rPr>
          <w:rFonts w:ascii="Tahoma" w:hAnsi="Tahoma" w:cs="Tahoma"/>
          <w:b/>
          <w:bCs/>
          <w:sz w:val="20"/>
          <w:szCs w:val="20"/>
        </w:rPr>
        <w:t>,</w:t>
      </w:r>
      <w:r w:rsidRPr="009244AF">
        <w:rPr>
          <w:rFonts w:ascii="Tahoma" w:hAnsi="Tahoma" w:cs="Tahoma"/>
          <w:sz w:val="20"/>
          <w:szCs w:val="20"/>
        </w:rPr>
        <w:t xml:space="preserve"> zwaną w dalszej</w:t>
      </w:r>
      <w:r w:rsidRPr="009244AF">
        <w:rPr>
          <w:rFonts w:ascii="Tahoma" w:hAnsi="Tahoma" w:cs="Tahoma"/>
          <w:b/>
          <w:bCs/>
          <w:sz w:val="20"/>
          <w:szCs w:val="20"/>
        </w:rPr>
        <w:t xml:space="preserve"> </w:t>
      </w:r>
      <w:r w:rsidRPr="009244AF">
        <w:rPr>
          <w:rFonts w:ascii="Tahoma" w:hAnsi="Tahoma" w:cs="Tahoma"/>
          <w:sz w:val="20"/>
          <w:szCs w:val="20"/>
        </w:rPr>
        <w:t>części umowy</w:t>
      </w:r>
      <w:r w:rsidRPr="009244AF">
        <w:rPr>
          <w:rFonts w:ascii="Tahoma" w:hAnsi="Tahoma" w:cs="Tahoma"/>
          <w:b/>
          <w:bCs/>
          <w:sz w:val="20"/>
          <w:szCs w:val="20"/>
        </w:rPr>
        <w:t xml:space="preserve"> Zamawiającym,</w:t>
      </w:r>
    </w:p>
    <w:p w:rsidR="00163EEA" w:rsidRPr="009244AF" w:rsidRDefault="00163EEA" w:rsidP="00F451F4">
      <w:pPr>
        <w:jc w:val="both"/>
        <w:rPr>
          <w:rFonts w:ascii="Tahoma" w:hAnsi="Tahoma" w:cs="Tahoma"/>
          <w:sz w:val="20"/>
          <w:szCs w:val="20"/>
        </w:rPr>
      </w:pPr>
      <w:r w:rsidRPr="009244AF">
        <w:rPr>
          <w:rFonts w:ascii="Tahoma" w:hAnsi="Tahoma" w:cs="Tahoma"/>
          <w:sz w:val="20"/>
          <w:szCs w:val="20"/>
        </w:rPr>
        <w:t>REGON: 170 747 715              NIP: 578-305-14-46</w:t>
      </w:r>
    </w:p>
    <w:p w:rsidR="00163EEA" w:rsidRDefault="00163EEA" w:rsidP="004A5702">
      <w:pPr>
        <w:jc w:val="both"/>
        <w:rPr>
          <w:rFonts w:ascii="Tahoma" w:hAnsi="Tahoma" w:cs="Tahoma"/>
          <w:sz w:val="20"/>
          <w:szCs w:val="20"/>
        </w:rPr>
      </w:pPr>
      <w:r>
        <w:rPr>
          <w:rFonts w:ascii="Tahoma" w:hAnsi="Tahoma" w:cs="Tahoma"/>
          <w:sz w:val="20"/>
          <w:szCs w:val="20"/>
        </w:rPr>
        <w:t xml:space="preserve">a </w:t>
      </w:r>
    </w:p>
    <w:p w:rsidR="00163EEA" w:rsidRDefault="00163EEA" w:rsidP="00AF0D6D">
      <w:pPr>
        <w:tabs>
          <w:tab w:val="left" w:pos="4111"/>
        </w:tabs>
        <w:jc w:val="both"/>
        <w:rPr>
          <w:rFonts w:ascii="Tahoma" w:hAnsi="Tahoma" w:cs="Tahoma"/>
          <w:b/>
          <w:bCs/>
          <w:sz w:val="20"/>
          <w:szCs w:val="20"/>
        </w:rPr>
      </w:pPr>
      <w:r>
        <w:rPr>
          <w:rFonts w:ascii="Tahoma" w:hAnsi="Tahoma" w:cs="Tahoma"/>
          <w:sz w:val="20"/>
          <w:szCs w:val="20"/>
        </w:rPr>
        <w:t>……………………………………………………………………………………………………………………………………………………………………………………………………………………………………………………………………………………………………………………………..</w:t>
      </w:r>
      <w:r w:rsidRPr="009244AF">
        <w:rPr>
          <w:rFonts w:ascii="Tahoma" w:hAnsi="Tahoma" w:cs="Tahoma"/>
          <w:sz w:val="20"/>
          <w:szCs w:val="20"/>
        </w:rPr>
        <w:t>zwanym w dalszej</w:t>
      </w:r>
      <w:r w:rsidRPr="009244AF">
        <w:rPr>
          <w:rFonts w:ascii="Tahoma" w:hAnsi="Tahoma" w:cs="Tahoma"/>
          <w:b/>
          <w:bCs/>
          <w:sz w:val="20"/>
          <w:szCs w:val="20"/>
        </w:rPr>
        <w:t xml:space="preserve"> </w:t>
      </w:r>
      <w:r w:rsidRPr="009244AF">
        <w:rPr>
          <w:rFonts w:ascii="Tahoma" w:hAnsi="Tahoma" w:cs="Tahoma"/>
          <w:sz w:val="20"/>
          <w:szCs w:val="20"/>
        </w:rPr>
        <w:t xml:space="preserve">części umowy  </w:t>
      </w:r>
      <w:r w:rsidRPr="009244AF">
        <w:rPr>
          <w:rFonts w:ascii="Tahoma" w:hAnsi="Tahoma" w:cs="Tahoma"/>
          <w:b/>
          <w:bCs/>
          <w:sz w:val="20"/>
          <w:szCs w:val="20"/>
        </w:rPr>
        <w:t>Wykonawcą</w:t>
      </w:r>
    </w:p>
    <w:p w:rsidR="00163EEA" w:rsidRPr="00504352" w:rsidRDefault="00163EEA" w:rsidP="00F60B44">
      <w:pPr>
        <w:tabs>
          <w:tab w:val="left" w:pos="4111"/>
        </w:tabs>
        <w:ind w:left="360" w:hanging="360"/>
        <w:jc w:val="both"/>
        <w:rPr>
          <w:rFonts w:ascii="Tahoma" w:hAnsi="Tahoma" w:cs="Tahoma"/>
          <w:sz w:val="20"/>
          <w:szCs w:val="20"/>
        </w:rPr>
      </w:pPr>
      <w:r>
        <w:rPr>
          <w:rFonts w:ascii="Tahoma" w:hAnsi="Tahoma" w:cs="Tahoma"/>
          <w:sz w:val="20"/>
          <w:szCs w:val="20"/>
        </w:rPr>
        <w:t>REGON: ………………</w:t>
      </w:r>
      <w:r w:rsidRPr="00504352">
        <w:rPr>
          <w:rFonts w:ascii="Tahoma" w:hAnsi="Tahoma" w:cs="Tahoma"/>
          <w:sz w:val="20"/>
          <w:szCs w:val="20"/>
        </w:rPr>
        <w:t xml:space="preserve">    </w:t>
      </w:r>
      <w:r>
        <w:rPr>
          <w:rFonts w:ascii="Tahoma" w:hAnsi="Tahoma" w:cs="Tahoma"/>
          <w:sz w:val="20"/>
          <w:szCs w:val="20"/>
        </w:rPr>
        <w:t xml:space="preserve">           NIP: ………………………</w:t>
      </w:r>
    </w:p>
    <w:p w:rsidR="00163EEA" w:rsidRPr="009244AF" w:rsidRDefault="00163EEA" w:rsidP="00F60B44">
      <w:pPr>
        <w:jc w:val="both"/>
        <w:rPr>
          <w:rFonts w:ascii="Tahoma" w:hAnsi="Tahoma" w:cs="Tahoma"/>
          <w:sz w:val="20"/>
          <w:szCs w:val="20"/>
        </w:rPr>
      </w:pPr>
      <w:r w:rsidRPr="009244AF">
        <w:rPr>
          <w:rFonts w:ascii="Tahoma" w:hAnsi="Tahoma" w:cs="Tahoma"/>
          <w:sz w:val="20"/>
          <w:szCs w:val="20"/>
        </w:rPr>
        <w:t>o następującej treści:</w:t>
      </w:r>
    </w:p>
    <w:p w:rsidR="00163EEA" w:rsidRPr="009244AF" w:rsidRDefault="00163EEA" w:rsidP="00F60B44">
      <w:pPr>
        <w:rPr>
          <w:rFonts w:ascii="Tahoma" w:hAnsi="Tahoma" w:cs="Tahoma"/>
          <w:sz w:val="20"/>
          <w:szCs w:val="20"/>
        </w:rPr>
      </w:pPr>
      <w:r w:rsidRPr="009244AF">
        <w:rPr>
          <w:rFonts w:ascii="Tahoma" w:hAnsi="Tahoma" w:cs="Tahoma"/>
          <w:sz w:val="20"/>
          <w:szCs w:val="20"/>
        </w:rPr>
        <w:t xml:space="preserve">            </w:t>
      </w:r>
    </w:p>
    <w:p w:rsidR="00163EEA" w:rsidRPr="00FB6AE2" w:rsidRDefault="00163EEA" w:rsidP="00F60B44">
      <w:pPr>
        <w:jc w:val="both"/>
        <w:rPr>
          <w:rFonts w:ascii="Tahoma" w:hAnsi="Tahoma" w:cs="Tahoma"/>
          <w:b/>
          <w:sz w:val="20"/>
          <w:szCs w:val="20"/>
        </w:rPr>
      </w:pPr>
      <w:r>
        <w:rPr>
          <w:rFonts w:ascii="Tahoma" w:hAnsi="Tahoma" w:cs="Tahoma"/>
          <w:sz w:val="20"/>
          <w:szCs w:val="20"/>
        </w:rPr>
        <w:t>„Umowa zawarta z wykonawcą w postępowaniu o udzielenie zamówienia publicznego</w:t>
      </w:r>
      <w:r w:rsidR="00FB6AE2">
        <w:rPr>
          <w:rFonts w:ascii="Tahoma" w:hAnsi="Tahoma" w:cs="Tahoma"/>
          <w:sz w:val="20"/>
          <w:szCs w:val="20"/>
        </w:rPr>
        <w:t xml:space="preserve">, </w:t>
      </w:r>
      <w:r w:rsidR="00FB6AE2" w:rsidRPr="00FB6AE2">
        <w:rPr>
          <w:rFonts w:ascii="Tahoma" w:hAnsi="Tahoma" w:cs="Tahoma"/>
          <w:sz w:val="20"/>
          <w:szCs w:val="20"/>
        </w:rPr>
        <w:t xml:space="preserve">którego wartość nie przekracza wyrażonej w złotych równowartości kwoty 30 000 EUR”  Nr </w:t>
      </w:r>
      <w:r w:rsidR="00FB6AE2" w:rsidRPr="00FB6AE2">
        <w:rPr>
          <w:rFonts w:ascii="Tahoma" w:hAnsi="Tahoma" w:cs="Tahoma"/>
          <w:b/>
          <w:sz w:val="20"/>
          <w:szCs w:val="20"/>
        </w:rPr>
        <w:t>ZP-……./201</w:t>
      </w:r>
      <w:r w:rsidR="00FB6AE2">
        <w:rPr>
          <w:rFonts w:ascii="Tahoma" w:hAnsi="Tahoma" w:cs="Tahoma"/>
          <w:b/>
          <w:sz w:val="20"/>
          <w:szCs w:val="20"/>
        </w:rPr>
        <w:t>8</w:t>
      </w:r>
    </w:p>
    <w:p w:rsidR="00163EEA" w:rsidRPr="009244AF" w:rsidRDefault="00163EEA" w:rsidP="00F60B44">
      <w:pPr>
        <w:jc w:val="both"/>
        <w:rPr>
          <w:rFonts w:ascii="Tahoma" w:hAnsi="Tahoma" w:cs="Tahoma"/>
          <w:b/>
          <w:bCs/>
          <w:sz w:val="20"/>
          <w:szCs w:val="20"/>
        </w:rPr>
      </w:pPr>
    </w:p>
    <w:p w:rsidR="00163EEA" w:rsidRPr="009244AF" w:rsidRDefault="00163EEA" w:rsidP="004A5702">
      <w:pPr>
        <w:jc w:val="both"/>
        <w:rPr>
          <w:rFonts w:ascii="Tahoma" w:hAnsi="Tahoma" w:cs="Tahoma"/>
          <w:b/>
          <w:bCs/>
          <w:sz w:val="20"/>
          <w:szCs w:val="20"/>
        </w:rPr>
      </w:pPr>
    </w:p>
    <w:p w:rsidR="00163EEA" w:rsidRPr="009244AF" w:rsidRDefault="00163EEA" w:rsidP="00F451F4">
      <w:pPr>
        <w:jc w:val="center"/>
        <w:rPr>
          <w:rFonts w:ascii="Tahoma" w:hAnsi="Tahoma" w:cs="Tahoma"/>
          <w:b/>
          <w:bCs/>
          <w:sz w:val="20"/>
          <w:szCs w:val="20"/>
        </w:rPr>
      </w:pPr>
    </w:p>
    <w:p w:rsidR="00163EEA" w:rsidRPr="009244AF" w:rsidRDefault="00163EEA" w:rsidP="00F451F4">
      <w:pPr>
        <w:jc w:val="center"/>
        <w:rPr>
          <w:rFonts w:ascii="Tahoma" w:hAnsi="Tahoma" w:cs="Tahoma"/>
          <w:b/>
          <w:bCs/>
          <w:sz w:val="20"/>
          <w:szCs w:val="20"/>
        </w:rPr>
      </w:pPr>
      <w:r w:rsidRPr="009244AF">
        <w:rPr>
          <w:rFonts w:ascii="Tahoma" w:hAnsi="Tahoma" w:cs="Tahoma"/>
          <w:b/>
          <w:bCs/>
          <w:sz w:val="20"/>
          <w:szCs w:val="20"/>
        </w:rPr>
        <w:sym w:font="Arial Narrow" w:char="00A7"/>
      </w:r>
      <w:r w:rsidRPr="009244AF">
        <w:rPr>
          <w:rFonts w:ascii="Tahoma" w:hAnsi="Tahoma" w:cs="Tahoma"/>
          <w:b/>
          <w:bCs/>
          <w:sz w:val="20"/>
          <w:szCs w:val="20"/>
        </w:rPr>
        <w:t xml:space="preserve"> 1</w:t>
      </w:r>
    </w:p>
    <w:p w:rsidR="00163EEA" w:rsidRDefault="00163EEA" w:rsidP="00F451F4">
      <w:pPr>
        <w:numPr>
          <w:ilvl w:val="0"/>
          <w:numId w:val="2"/>
        </w:numPr>
        <w:tabs>
          <w:tab w:val="clear" w:pos="720"/>
          <w:tab w:val="num" w:pos="360"/>
        </w:tabs>
        <w:ind w:left="357" w:hanging="357"/>
        <w:jc w:val="both"/>
        <w:rPr>
          <w:rFonts w:ascii="Tahoma" w:hAnsi="Tahoma" w:cs="Tahoma"/>
          <w:sz w:val="20"/>
          <w:szCs w:val="20"/>
        </w:rPr>
      </w:pPr>
      <w:r w:rsidRPr="009244AF">
        <w:rPr>
          <w:rFonts w:ascii="Tahoma" w:hAnsi="Tahoma" w:cs="Tahoma"/>
          <w:sz w:val="20"/>
          <w:szCs w:val="20"/>
        </w:rPr>
        <w:t>Zamawiający zleca, a Wykonawca przyjmuje do wykonania roboty budowlane, związane z realizacją zadania pod nazwą:</w:t>
      </w:r>
    </w:p>
    <w:p w:rsidR="00FB6AE2" w:rsidRPr="00FB6AE2" w:rsidRDefault="00FB6AE2" w:rsidP="00FB6AE2">
      <w:pPr>
        <w:pStyle w:val="Akapitzlist"/>
        <w:spacing w:after="0" w:line="240" w:lineRule="auto"/>
        <w:ind w:left="750"/>
        <w:contextualSpacing/>
        <w:jc w:val="both"/>
        <w:rPr>
          <w:rFonts w:ascii="Arial Narrow" w:eastAsia="Calibri" w:hAnsi="Arial Narrow"/>
          <w:b/>
        </w:rPr>
      </w:pPr>
      <w:r>
        <w:rPr>
          <w:rFonts w:ascii="Arial Narrow" w:eastAsia="Calibri" w:hAnsi="Arial Narrow"/>
          <w:b/>
        </w:rPr>
        <w:t>„</w:t>
      </w:r>
      <w:r w:rsidRPr="00FB6AE2">
        <w:rPr>
          <w:rFonts w:ascii="Arial Narrow" w:eastAsia="Calibri" w:hAnsi="Arial Narrow"/>
          <w:b/>
        </w:rPr>
        <w:t>Remont drogowych obiektów inżynierskich administrowanych przez Departament Zarząd Dróg (dalej DZD) pełniący funkcje techniczne zarządcy dróg publicznych w granicach administracyjnych miasta Elbląg”</w:t>
      </w:r>
    </w:p>
    <w:p w:rsidR="00163EEA" w:rsidRPr="0056250D" w:rsidRDefault="00163EEA" w:rsidP="002C4D1A">
      <w:pPr>
        <w:rPr>
          <w:b/>
          <w:bCs/>
        </w:rPr>
      </w:pPr>
    </w:p>
    <w:p w:rsidR="00163EEA" w:rsidRPr="00FB6AE2" w:rsidRDefault="00163EEA" w:rsidP="004E5271">
      <w:pPr>
        <w:numPr>
          <w:ilvl w:val="4"/>
          <w:numId w:val="9"/>
        </w:numPr>
        <w:tabs>
          <w:tab w:val="clear" w:pos="4140"/>
          <w:tab w:val="num" w:pos="360"/>
        </w:tabs>
        <w:ind w:left="360"/>
        <w:jc w:val="both"/>
        <w:rPr>
          <w:rFonts w:ascii="Tahoma" w:hAnsi="Tahoma" w:cs="Tahoma"/>
          <w:color w:val="FF0000"/>
          <w:sz w:val="20"/>
          <w:szCs w:val="20"/>
        </w:rPr>
      </w:pPr>
      <w:r w:rsidRPr="00FB6AE2">
        <w:rPr>
          <w:rFonts w:ascii="Tahoma" w:hAnsi="Tahoma" w:cs="Tahoma"/>
          <w:sz w:val="20"/>
          <w:szCs w:val="20"/>
        </w:rPr>
        <w:t>Zakres robót, będących przedmiotem niniejszej umowy</w:t>
      </w:r>
      <w:r w:rsidR="00FB6AE2" w:rsidRPr="00FB6AE2">
        <w:rPr>
          <w:rFonts w:ascii="Tahoma" w:hAnsi="Tahoma" w:cs="Tahoma"/>
          <w:sz w:val="20"/>
          <w:szCs w:val="20"/>
        </w:rPr>
        <w:t xml:space="preserve"> określa załącznik nr 1 do niniejszej umowy „</w:t>
      </w:r>
      <w:r w:rsidR="00FB6AE2">
        <w:rPr>
          <w:rFonts w:ascii="Tahoma" w:hAnsi="Tahoma" w:cs="Tahoma"/>
          <w:sz w:val="20"/>
          <w:szCs w:val="20"/>
        </w:rPr>
        <w:t>Wycena robót</w:t>
      </w:r>
      <w:r w:rsidR="00FB6AE2" w:rsidRPr="00FB6AE2">
        <w:rPr>
          <w:rFonts w:ascii="Tahoma" w:hAnsi="Tahoma" w:cs="Tahoma"/>
          <w:sz w:val="20"/>
          <w:szCs w:val="20"/>
        </w:rPr>
        <w:t>” sporządzony przez Wykonawcę i złożony wraz z ofertą na wykonanie robót.</w:t>
      </w:r>
    </w:p>
    <w:p w:rsidR="00163EEA" w:rsidRPr="00FB6AE2" w:rsidRDefault="00163EEA" w:rsidP="004E5271">
      <w:pPr>
        <w:jc w:val="both"/>
        <w:rPr>
          <w:rFonts w:ascii="Tahoma" w:hAnsi="Tahoma" w:cs="Tahoma"/>
          <w:color w:val="FF0000"/>
          <w:sz w:val="20"/>
          <w:szCs w:val="20"/>
        </w:rPr>
      </w:pPr>
    </w:p>
    <w:p w:rsidR="00163EEA" w:rsidRPr="009244AF" w:rsidRDefault="00163EEA" w:rsidP="00F451F4">
      <w:pPr>
        <w:pStyle w:val="Tekstpodstawowy"/>
        <w:jc w:val="both"/>
        <w:rPr>
          <w:rFonts w:ascii="Tahoma" w:hAnsi="Tahoma" w:cs="Tahoma"/>
          <w:sz w:val="20"/>
          <w:szCs w:val="20"/>
        </w:rPr>
      </w:pPr>
    </w:p>
    <w:p w:rsidR="00163EEA" w:rsidRPr="009244AF" w:rsidRDefault="00163EEA" w:rsidP="00F451F4">
      <w:pPr>
        <w:jc w:val="center"/>
        <w:rPr>
          <w:rFonts w:ascii="Tahoma" w:hAnsi="Tahoma" w:cs="Tahoma"/>
          <w:b/>
          <w:bCs/>
          <w:sz w:val="20"/>
          <w:szCs w:val="20"/>
        </w:rPr>
      </w:pPr>
      <w:r w:rsidRPr="009244AF">
        <w:rPr>
          <w:rFonts w:ascii="Tahoma" w:hAnsi="Tahoma" w:cs="Tahoma"/>
          <w:b/>
          <w:bCs/>
          <w:sz w:val="20"/>
          <w:szCs w:val="20"/>
        </w:rPr>
        <w:sym w:font="Arial Narrow" w:char="00A7"/>
      </w:r>
      <w:r w:rsidRPr="009244AF">
        <w:rPr>
          <w:rFonts w:ascii="Tahoma" w:hAnsi="Tahoma" w:cs="Tahoma"/>
          <w:b/>
          <w:bCs/>
          <w:sz w:val="20"/>
          <w:szCs w:val="20"/>
        </w:rPr>
        <w:t xml:space="preserve"> 2</w:t>
      </w:r>
    </w:p>
    <w:p w:rsidR="00163EEA" w:rsidRPr="009244AF" w:rsidRDefault="00163EEA" w:rsidP="00F451F4">
      <w:pPr>
        <w:jc w:val="center"/>
        <w:rPr>
          <w:rFonts w:ascii="Tahoma" w:hAnsi="Tahoma" w:cs="Tahoma"/>
          <w:b/>
          <w:bCs/>
          <w:sz w:val="20"/>
          <w:szCs w:val="20"/>
          <w:u w:val="single"/>
        </w:rPr>
      </w:pPr>
      <w:r w:rsidRPr="009244AF">
        <w:rPr>
          <w:rFonts w:ascii="Tahoma" w:hAnsi="Tahoma" w:cs="Tahoma"/>
          <w:b/>
          <w:bCs/>
          <w:sz w:val="20"/>
          <w:szCs w:val="20"/>
          <w:u w:val="single"/>
        </w:rPr>
        <w:t>Wynagrodzenie</w:t>
      </w:r>
    </w:p>
    <w:p w:rsidR="00163EEA" w:rsidRPr="009244AF" w:rsidRDefault="00163EEA" w:rsidP="00F451F4">
      <w:pPr>
        <w:numPr>
          <w:ilvl w:val="0"/>
          <w:numId w:val="5"/>
        </w:numPr>
        <w:tabs>
          <w:tab w:val="clear" w:pos="1500"/>
          <w:tab w:val="num" w:pos="360"/>
        </w:tabs>
        <w:ind w:left="357" w:hanging="357"/>
        <w:jc w:val="both"/>
        <w:rPr>
          <w:rFonts w:ascii="Tahoma" w:hAnsi="Tahoma" w:cs="Tahoma"/>
          <w:sz w:val="20"/>
          <w:szCs w:val="20"/>
        </w:rPr>
      </w:pPr>
      <w:r w:rsidRPr="009244AF">
        <w:rPr>
          <w:rFonts w:ascii="Tahoma" w:hAnsi="Tahoma" w:cs="Tahoma"/>
          <w:sz w:val="20"/>
          <w:szCs w:val="20"/>
        </w:rPr>
        <w:t xml:space="preserve">Za wykonanie przedmiotu umowy określonego w § 1 umowy, strony uzgadniają zgodnie z ofertą Wykonawcy, następujące szacunkowe  wynagrodzenie: </w:t>
      </w:r>
    </w:p>
    <w:p w:rsidR="00163EEA" w:rsidRDefault="00163EEA" w:rsidP="00480052">
      <w:pPr>
        <w:ind w:firstLine="284"/>
        <w:rPr>
          <w:rFonts w:ascii="Tahoma" w:hAnsi="Tahoma" w:cs="Tahoma"/>
          <w:sz w:val="20"/>
          <w:szCs w:val="20"/>
        </w:rPr>
      </w:pPr>
    </w:p>
    <w:p w:rsidR="00163EEA" w:rsidRPr="009244AF" w:rsidRDefault="00163EEA" w:rsidP="00480052">
      <w:pPr>
        <w:ind w:firstLine="284"/>
        <w:rPr>
          <w:rFonts w:ascii="Tahoma" w:hAnsi="Tahoma" w:cs="Tahoma"/>
          <w:sz w:val="20"/>
          <w:szCs w:val="20"/>
        </w:rPr>
      </w:pPr>
      <w:r w:rsidRPr="009244AF">
        <w:rPr>
          <w:rFonts w:ascii="Tahoma" w:hAnsi="Tahoma" w:cs="Tahoma"/>
          <w:sz w:val="20"/>
          <w:szCs w:val="20"/>
        </w:rPr>
        <w:t>k</w:t>
      </w:r>
      <w:r>
        <w:rPr>
          <w:rFonts w:ascii="Tahoma" w:hAnsi="Tahoma" w:cs="Tahoma"/>
          <w:sz w:val="20"/>
          <w:szCs w:val="20"/>
        </w:rPr>
        <w:t xml:space="preserve">wota netto: </w:t>
      </w:r>
      <w:r>
        <w:rPr>
          <w:rFonts w:ascii="Tahoma" w:hAnsi="Tahoma" w:cs="Tahoma"/>
          <w:b/>
          <w:bCs/>
          <w:sz w:val="20"/>
          <w:szCs w:val="20"/>
        </w:rPr>
        <w:t>……………………………</w:t>
      </w:r>
      <w:r w:rsidRPr="002814B6">
        <w:rPr>
          <w:rFonts w:ascii="Tahoma" w:hAnsi="Tahoma" w:cs="Tahoma"/>
          <w:b/>
          <w:bCs/>
          <w:sz w:val="20"/>
          <w:szCs w:val="20"/>
        </w:rPr>
        <w:t>zł</w:t>
      </w:r>
      <w:r w:rsidRPr="009244AF">
        <w:rPr>
          <w:rFonts w:ascii="Tahoma" w:hAnsi="Tahoma" w:cs="Tahoma"/>
          <w:sz w:val="20"/>
          <w:szCs w:val="20"/>
        </w:rPr>
        <w:t xml:space="preserve"> +  podatek VAT  23 % </w:t>
      </w:r>
      <w:r>
        <w:rPr>
          <w:rFonts w:ascii="Tahoma" w:hAnsi="Tahoma" w:cs="Tahoma"/>
          <w:b/>
          <w:bCs/>
          <w:sz w:val="20"/>
          <w:szCs w:val="20"/>
        </w:rPr>
        <w:t>……………………………</w:t>
      </w:r>
      <w:r w:rsidRPr="009244AF">
        <w:rPr>
          <w:rFonts w:ascii="Tahoma" w:hAnsi="Tahoma" w:cs="Tahoma"/>
          <w:sz w:val="20"/>
          <w:szCs w:val="20"/>
        </w:rPr>
        <w:t xml:space="preserve"> </w:t>
      </w:r>
      <w:r w:rsidRPr="002814B6">
        <w:rPr>
          <w:rFonts w:ascii="Tahoma" w:hAnsi="Tahoma" w:cs="Tahoma"/>
          <w:b/>
          <w:bCs/>
          <w:sz w:val="20"/>
          <w:szCs w:val="20"/>
        </w:rPr>
        <w:t xml:space="preserve">zł </w:t>
      </w:r>
    </w:p>
    <w:p w:rsidR="00163EEA" w:rsidRPr="009244AF" w:rsidRDefault="00163EEA" w:rsidP="00480052">
      <w:pPr>
        <w:ind w:firstLine="284"/>
        <w:rPr>
          <w:rFonts w:ascii="Tahoma" w:hAnsi="Tahoma" w:cs="Tahoma"/>
          <w:sz w:val="20"/>
          <w:szCs w:val="20"/>
        </w:rPr>
      </w:pPr>
      <w:r>
        <w:rPr>
          <w:rFonts w:ascii="Tahoma" w:hAnsi="Tahoma" w:cs="Tahoma"/>
          <w:sz w:val="20"/>
          <w:szCs w:val="20"/>
        </w:rPr>
        <w:t>kwota brutto:</w:t>
      </w:r>
      <w:r w:rsidRPr="00480052">
        <w:rPr>
          <w:rFonts w:ascii="Arial Narrow" w:hAnsi="Arial Narrow" w:cs="Arial Narrow"/>
          <w:b/>
          <w:bCs/>
          <w:sz w:val="22"/>
          <w:szCs w:val="22"/>
        </w:rPr>
        <w:t xml:space="preserve"> </w:t>
      </w:r>
      <w:r>
        <w:rPr>
          <w:rFonts w:ascii="Tahoma" w:hAnsi="Tahoma" w:cs="Tahoma"/>
          <w:b/>
          <w:bCs/>
          <w:sz w:val="20"/>
          <w:szCs w:val="20"/>
        </w:rPr>
        <w:t>…………………………..</w:t>
      </w:r>
      <w:r w:rsidRPr="00504352">
        <w:rPr>
          <w:rFonts w:ascii="Tahoma" w:hAnsi="Tahoma" w:cs="Tahoma"/>
          <w:b/>
          <w:bCs/>
          <w:sz w:val="20"/>
          <w:szCs w:val="20"/>
        </w:rPr>
        <w:t>zł</w:t>
      </w:r>
    </w:p>
    <w:p w:rsidR="00163EEA" w:rsidRDefault="00163EEA" w:rsidP="00B56112">
      <w:pPr>
        <w:ind w:firstLine="284"/>
        <w:rPr>
          <w:rFonts w:ascii="Tahoma" w:hAnsi="Tahoma" w:cs="Tahoma"/>
          <w:sz w:val="20"/>
          <w:szCs w:val="20"/>
        </w:rPr>
      </w:pPr>
      <w:r w:rsidRPr="009244AF">
        <w:rPr>
          <w:rFonts w:ascii="Tahoma" w:hAnsi="Tahoma" w:cs="Tahoma"/>
          <w:sz w:val="20"/>
          <w:szCs w:val="20"/>
        </w:rPr>
        <w:t>słownie brutto:</w:t>
      </w:r>
      <w:r>
        <w:rPr>
          <w:rFonts w:ascii="Tahoma" w:hAnsi="Tahoma" w:cs="Tahoma"/>
          <w:sz w:val="20"/>
          <w:szCs w:val="20"/>
        </w:rPr>
        <w:t xml:space="preserve"> </w:t>
      </w:r>
      <w:r>
        <w:rPr>
          <w:rFonts w:ascii="Tahoma" w:hAnsi="Tahoma" w:cs="Tahoma"/>
          <w:b/>
          <w:bCs/>
          <w:sz w:val="20"/>
          <w:szCs w:val="20"/>
        </w:rPr>
        <w:t>………………………………………………………………………złotych</w:t>
      </w:r>
      <w:r w:rsidRPr="002814B6">
        <w:rPr>
          <w:rFonts w:ascii="Tahoma" w:hAnsi="Tahoma" w:cs="Tahoma"/>
          <w:b/>
          <w:bCs/>
          <w:sz w:val="20"/>
          <w:szCs w:val="20"/>
        </w:rPr>
        <w:t xml:space="preserve"> </w:t>
      </w:r>
      <w:r>
        <w:rPr>
          <w:rFonts w:ascii="Tahoma" w:hAnsi="Tahoma" w:cs="Tahoma"/>
          <w:b/>
          <w:bCs/>
          <w:sz w:val="20"/>
          <w:szCs w:val="20"/>
        </w:rPr>
        <w:t>…</w:t>
      </w:r>
      <w:r w:rsidRPr="002814B6">
        <w:rPr>
          <w:rFonts w:ascii="Tahoma" w:hAnsi="Tahoma" w:cs="Tahoma"/>
          <w:b/>
          <w:bCs/>
          <w:sz w:val="20"/>
          <w:szCs w:val="20"/>
        </w:rPr>
        <w:t>/100</w:t>
      </w:r>
    </w:p>
    <w:p w:rsidR="00163EEA" w:rsidRPr="009244AF" w:rsidRDefault="00163EEA" w:rsidP="00B56112">
      <w:pPr>
        <w:ind w:firstLine="284"/>
        <w:rPr>
          <w:rFonts w:ascii="Tahoma" w:hAnsi="Tahoma" w:cs="Tahoma"/>
          <w:sz w:val="20"/>
          <w:szCs w:val="20"/>
        </w:rPr>
      </w:pPr>
    </w:p>
    <w:p w:rsidR="00163EEA" w:rsidRPr="009244AF" w:rsidRDefault="00163EEA" w:rsidP="00F451F4">
      <w:pPr>
        <w:numPr>
          <w:ilvl w:val="0"/>
          <w:numId w:val="5"/>
        </w:numPr>
        <w:tabs>
          <w:tab w:val="clear" w:pos="1500"/>
          <w:tab w:val="num" w:pos="360"/>
        </w:tabs>
        <w:ind w:left="357" w:hanging="357"/>
        <w:jc w:val="both"/>
        <w:rPr>
          <w:rFonts w:ascii="Tahoma" w:hAnsi="Tahoma" w:cs="Tahoma"/>
          <w:sz w:val="20"/>
          <w:szCs w:val="20"/>
        </w:rPr>
      </w:pPr>
      <w:r w:rsidRPr="009244AF">
        <w:rPr>
          <w:rFonts w:ascii="Tahoma" w:hAnsi="Tahoma" w:cs="Tahoma"/>
          <w:sz w:val="20"/>
          <w:szCs w:val="20"/>
        </w:rPr>
        <w:t>Kwota określona w ust. 1 niniejszej umowy zawiera:</w:t>
      </w:r>
    </w:p>
    <w:p w:rsidR="00163EEA" w:rsidRPr="009244AF" w:rsidRDefault="00163EEA" w:rsidP="00D27EE1">
      <w:pPr>
        <w:numPr>
          <w:ilvl w:val="1"/>
          <w:numId w:val="13"/>
        </w:numPr>
        <w:tabs>
          <w:tab w:val="clear" w:pos="331"/>
          <w:tab w:val="num" w:pos="720"/>
        </w:tabs>
        <w:ind w:left="720" w:hanging="357"/>
        <w:jc w:val="both"/>
        <w:rPr>
          <w:rFonts w:ascii="Tahoma" w:hAnsi="Tahoma" w:cs="Tahoma"/>
          <w:sz w:val="20"/>
          <w:szCs w:val="20"/>
        </w:rPr>
      </w:pPr>
      <w:r w:rsidRPr="009244AF">
        <w:rPr>
          <w:rFonts w:ascii="Tahoma" w:hAnsi="Tahoma" w:cs="Tahoma"/>
          <w:sz w:val="20"/>
          <w:szCs w:val="20"/>
        </w:rPr>
        <w:t xml:space="preserve">realizację czynności związanych z utrzymaniem ruchu drogowego, w tym realizację tymczasowych przejazdów i przejść dla ruchu pieszego oraz zabezpieczenie objazdów, </w:t>
      </w:r>
    </w:p>
    <w:p w:rsidR="00163EEA" w:rsidRPr="009244AF" w:rsidRDefault="00163EEA" w:rsidP="00D27EE1">
      <w:pPr>
        <w:numPr>
          <w:ilvl w:val="1"/>
          <w:numId w:val="13"/>
        </w:numPr>
        <w:tabs>
          <w:tab w:val="clear" w:pos="331"/>
          <w:tab w:val="num" w:pos="720"/>
        </w:tabs>
        <w:ind w:left="720" w:hanging="357"/>
        <w:jc w:val="both"/>
        <w:rPr>
          <w:rFonts w:ascii="Tahoma" w:hAnsi="Tahoma" w:cs="Tahoma"/>
          <w:sz w:val="20"/>
          <w:szCs w:val="20"/>
        </w:rPr>
      </w:pPr>
      <w:r w:rsidRPr="009244AF">
        <w:rPr>
          <w:rFonts w:ascii="Tahoma" w:hAnsi="Tahoma" w:cs="Tahoma"/>
          <w:sz w:val="20"/>
          <w:szCs w:val="20"/>
        </w:rPr>
        <w:t>wszelkie koszty związane z realizacją zadania tj. między innymi: roboty przygotowawcze, porządkowe, zagospodarowanie placu budowy, utrzymanie zaplecza, placu budowy w tym również doprowadzenie wody, energii elektrycznej do placu budowy, niezbędne zabezpieczenia, dopuszczenie do czynnych urządzeń (włączenia i wyłączenia) oraz wyposażenie obiektów w instalacje i urządzenia techniczne zapewniające możliwość korzystania z nich zgodnie z ich przeznaczeniem,</w:t>
      </w:r>
    </w:p>
    <w:p w:rsidR="00163EEA" w:rsidRPr="004E5271" w:rsidRDefault="00163EEA" w:rsidP="004E5271">
      <w:pPr>
        <w:numPr>
          <w:ilvl w:val="1"/>
          <w:numId w:val="13"/>
        </w:numPr>
        <w:tabs>
          <w:tab w:val="clear" w:pos="331"/>
          <w:tab w:val="num" w:pos="720"/>
        </w:tabs>
        <w:spacing w:before="60"/>
        <w:ind w:left="720" w:hanging="357"/>
        <w:jc w:val="both"/>
        <w:rPr>
          <w:rFonts w:ascii="Tahoma" w:hAnsi="Tahoma" w:cs="Tahoma"/>
          <w:sz w:val="20"/>
          <w:szCs w:val="20"/>
        </w:rPr>
      </w:pPr>
      <w:r w:rsidRPr="009244AF">
        <w:rPr>
          <w:rFonts w:ascii="Tahoma" w:hAnsi="Tahoma" w:cs="Tahoma"/>
          <w:sz w:val="20"/>
          <w:szCs w:val="20"/>
        </w:rPr>
        <w:t>koszty odtworzenia konstrukcji chodników, zjazdów, jezdni i innych utwardzonych nawierzchni  drogowych oraz koszty przywrócenia pozostałych terenów do stanu pierwotnego,</w:t>
      </w:r>
      <w:r>
        <w:rPr>
          <w:rFonts w:ascii="Tahoma" w:hAnsi="Tahoma" w:cs="Tahoma"/>
          <w:sz w:val="20"/>
          <w:szCs w:val="20"/>
        </w:rPr>
        <w:t xml:space="preserve"> </w:t>
      </w:r>
      <w:r w:rsidRPr="00E52976">
        <w:rPr>
          <w:rFonts w:ascii="Tahoma" w:hAnsi="Tahoma" w:cs="Tahoma"/>
          <w:sz w:val="20"/>
          <w:szCs w:val="20"/>
        </w:rPr>
        <w:t xml:space="preserve">transport pełnowartościowych materiałów uzyskanych z rozbiórki, nie przewidzianych do ponownego wbudowania do magazynu Zamawiającego, mieszczącego się na terenie bazy Przedsiębiorstwa Dróg i Mostów Sp. z o.o. w Nowinie k/Elbląga lub w inne wskazane miejsce w granicach administracyjnych miasta Elbląg. </w:t>
      </w:r>
    </w:p>
    <w:p w:rsidR="00163EEA" w:rsidRDefault="00163EEA" w:rsidP="004E5271">
      <w:pPr>
        <w:numPr>
          <w:ilvl w:val="1"/>
          <w:numId w:val="13"/>
        </w:numPr>
        <w:tabs>
          <w:tab w:val="clear" w:pos="331"/>
          <w:tab w:val="num" w:pos="720"/>
        </w:tabs>
        <w:spacing w:before="60"/>
        <w:ind w:left="720" w:hanging="357"/>
        <w:jc w:val="both"/>
        <w:rPr>
          <w:rFonts w:ascii="Tahoma" w:hAnsi="Tahoma" w:cs="Tahoma"/>
          <w:sz w:val="20"/>
          <w:szCs w:val="20"/>
        </w:rPr>
      </w:pPr>
      <w:r>
        <w:rPr>
          <w:rFonts w:ascii="Tahoma" w:hAnsi="Tahoma" w:cs="Tahoma"/>
          <w:sz w:val="20"/>
          <w:szCs w:val="20"/>
        </w:rPr>
        <w:t>Koszt wykonania tymczasowego projektu organizacji ruchu na czas trwania robót.</w:t>
      </w:r>
    </w:p>
    <w:p w:rsidR="00624622" w:rsidRPr="004E5271" w:rsidRDefault="00624622" w:rsidP="00624622">
      <w:pPr>
        <w:spacing w:before="60"/>
        <w:ind w:left="720"/>
        <w:jc w:val="both"/>
        <w:rPr>
          <w:rFonts w:ascii="Tahoma" w:hAnsi="Tahoma" w:cs="Tahoma"/>
          <w:sz w:val="20"/>
          <w:szCs w:val="20"/>
        </w:rPr>
      </w:pPr>
    </w:p>
    <w:p w:rsidR="00163EEA" w:rsidRPr="009244AF" w:rsidRDefault="00163EEA" w:rsidP="00F451F4">
      <w:pPr>
        <w:numPr>
          <w:ilvl w:val="0"/>
          <w:numId w:val="5"/>
        </w:numPr>
        <w:tabs>
          <w:tab w:val="clear" w:pos="1500"/>
          <w:tab w:val="num" w:pos="360"/>
        </w:tabs>
        <w:ind w:left="357" w:hanging="357"/>
        <w:jc w:val="both"/>
        <w:rPr>
          <w:rFonts w:ascii="Tahoma" w:hAnsi="Tahoma" w:cs="Tahoma"/>
          <w:sz w:val="20"/>
          <w:szCs w:val="20"/>
        </w:rPr>
      </w:pPr>
      <w:r w:rsidRPr="009244AF">
        <w:rPr>
          <w:rFonts w:ascii="Tahoma" w:hAnsi="Tahoma" w:cs="Tahoma"/>
          <w:sz w:val="20"/>
          <w:szCs w:val="20"/>
        </w:rPr>
        <w:lastRenderedPageBreak/>
        <w:t xml:space="preserve">Ceny jednostkowe każdej pozycji „Wyceny robót”  muszą uwzględniać pełny zakres technologii oraz wszelkie materiały i sprzęt potrzebny do zrealizowania zakresu robót tej pozycji wynikające z obowiązujących norm i przepisów,. </w:t>
      </w:r>
    </w:p>
    <w:p w:rsidR="00163EEA" w:rsidRPr="009244AF" w:rsidRDefault="00163EEA" w:rsidP="00F451F4">
      <w:pPr>
        <w:numPr>
          <w:ilvl w:val="0"/>
          <w:numId w:val="5"/>
        </w:numPr>
        <w:tabs>
          <w:tab w:val="clear" w:pos="1500"/>
          <w:tab w:val="num" w:pos="360"/>
        </w:tabs>
        <w:ind w:left="357" w:hanging="357"/>
        <w:jc w:val="both"/>
        <w:rPr>
          <w:rFonts w:ascii="Tahoma" w:hAnsi="Tahoma" w:cs="Tahoma"/>
          <w:sz w:val="20"/>
          <w:szCs w:val="20"/>
        </w:rPr>
      </w:pPr>
      <w:r w:rsidRPr="009244AF">
        <w:rPr>
          <w:rFonts w:ascii="Tahoma" w:hAnsi="Tahoma" w:cs="Tahoma"/>
          <w:sz w:val="20"/>
          <w:szCs w:val="20"/>
        </w:rPr>
        <w:t>Cena kosztorysowa i cena jednostkowa każdej pozycji przedmiarowej podana przez Wykonawcę w „Wycenie robót” musi uwzględniać wymagania ust. 3. Podane ceny jednostkowe z narzutami muszą obejmować wszelkie koszty związane z realizacją zadania, będącego przedmiotem zamówienia tj. wynikające wprost z, obowiązujących norm i przepisów.</w:t>
      </w:r>
    </w:p>
    <w:p w:rsidR="00163EEA" w:rsidRDefault="00163EEA" w:rsidP="00F451F4">
      <w:pPr>
        <w:numPr>
          <w:ilvl w:val="0"/>
          <w:numId w:val="5"/>
        </w:numPr>
        <w:tabs>
          <w:tab w:val="clear" w:pos="1500"/>
          <w:tab w:val="num" w:pos="360"/>
        </w:tabs>
        <w:ind w:left="357" w:hanging="357"/>
        <w:jc w:val="both"/>
        <w:rPr>
          <w:rFonts w:ascii="Tahoma" w:hAnsi="Tahoma" w:cs="Tahoma"/>
          <w:sz w:val="20"/>
          <w:szCs w:val="20"/>
        </w:rPr>
      </w:pPr>
      <w:r w:rsidRPr="009244AF">
        <w:rPr>
          <w:rFonts w:ascii="Tahoma" w:hAnsi="Tahoma" w:cs="Tahoma"/>
          <w:sz w:val="20"/>
          <w:szCs w:val="20"/>
        </w:rPr>
        <w:t xml:space="preserve">Ceny wykonywanych robót nie będą waloryzowane. </w:t>
      </w:r>
    </w:p>
    <w:p w:rsidR="00163EEA" w:rsidRDefault="00163EEA" w:rsidP="00B56112">
      <w:pPr>
        <w:jc w:val="both"/>
        <w:rPr>
          <w:rFonts w:ascii="Tahoma" w:hAnsi="Tahoma" w:cs="Tahoma"/>
          <w:sz w:val="20"/>
          <w:szCs w:val="20"/>
        </w:rPr>
      </w:pPr>
      <w:r w:rsidRPr="009244AF">
        <w:rPr>
          <w:rFonts w:ascii="Tahoma" w:hAnsi="Tahoma" w:cs="Tahoma"/>
          <w:b/>
          <w:bCs/>
          <w:sz w:val="20"/>
          <w:szCs w:val="20"/>
        </w:rPr>
        <w:t xml:space="preserve"> </w:t>
      </w:r>
    </w:p>
    <w:p w:rsidR="00163EEA" w:rsidRPr="00B56112" w:rsidRDefault="00163EEA" w:rsidP="00B56112">
      <w:pPr>
        <w:jc w:val="both"/>
        <w:rPr>
          <w:rFonts w:ascii="Tahoma" w:hAnsi="Tahoma" w:cs="Tahoma"/>
          <w:sz w:val="20"/>
          <w:szCs w:val="20"/>
        </w:rPr>
      </w:pPr>
    </w:p>
    <w:p w:rsidR="00163EEA" w:rsidRPr="009244AF" w:rsidRDefault="00163EEA" w:rsidP="00F451F4">
      <w:pPr>
        <w:ind w:left="284" w:hanging="284"/>
        <w:jc w:val="center"/>
        <w:rPr>
          <w:rFonts w:ascii="Tahoma" w:hAnsi="Tahoma" w:cs="Tahoma"/>
          <w:b/>
          <w:bCs/>
          <w:sz w:val="20"/>
          <w:szCs w:val="20"/>
        </w:rPr>
      </w:pPr>
      <w:r w:rsidRPr="009244AF">
        <w:rPr>
          <w:rFonts w:ascii="Tahoma" w:hAnsi="Tahoma" w:cs="Tahoma"/>
          <w:b/>
          <w:bCs/>
          <w:sz w:val="20"/>
          <w:szCs w:val="20"/>
        </w:rPr>
        <w:t>§ 3</w:t>
      </w:r>
    </w:p>
    <w:p w:rsidR="00163EEA" w:rsidRPr="009244AF" w:rsidRDefault="00163EEA" w:rsidP="00F451F4">
      <w:pPr>
        <w:ind w:left="284" w:hanging="284"/>
        <w:jc w:val="center"/>
        <w:rPr>
          <w:rFonts w:ascii="Tahoma" w:hAnsi="Tahoma" w:cs="Tahoma"/>
          <w:b/>
          <w:bCs/>
          <w:sz w:val="20"/>
          <w:szCs w:val="20"/>
          <w:u w:val="single"/>
        </w:rPr>
      </w:pPr>
      <w:r w:rsidRPr="009244AF">
        <w:rPr>
          <w:rFonts w:ascii="Tahoma" w:hAnsi="Tahoma" w:cs="Tahoma"/>
          <w:b/>
          <w:bCs/>
          <w:sz w:val="20"/>
          <w:szCs w:val="20"/>
          <w:u w:val="single"/>
        </w:rPr>
        <w:t>Termin</w:t>
      </w:r>
    </w:p>
    <w:p w:rsidR="00163EEA" w:rsidRPr="009244AF" w:rsidRDefault="00163EEA" w:rsidP="00D27EE1">
      <w:pPr>
        <w:numPr>
          <w:ilvl w:val="0"/>
          <w:numId w:val="23"/>
        </w:numPr>
        <w:tabs>
          <w:tab w:val="clear" w:pos="1500"/>
          <w:tab w:val="num" w:pos="360"/>
        </w:tabs>
        <w:ind w:left="357" w:hanging="357"/>
        <w:jc w:val="both"/>
        <w:rPr>
          <w:rFonts w:ascii="Tahoma" w:hAnsi="Tahoma" w:cs="Tahoma"/>
          <w:sz w:val="20"/>
          <w:szCs w:val="20"/>
        </w:rPr>
      </w:pPr>
      <w:r w:rsidRPr="009244AF">
        <w:rPr>
          <w:rFonts w:ascii="Tahoma" w:hAnsi="Tahoma" w:cs="Tahoma"/>
          <w:sz w:val="20"/>
          <w:szCs w:val="20"/>
        </w:rPr>
        <w:t xml:space="preserve">Ustala się  następujący termin wykonania przedmiotu umowy:  </w:t>
      </w:r>
    </w:p>
    <w:p w:rsidR="00163EEA" w:rsidRPr="009244AF" w:rsidRDefault="00163EEA" w:rsidP="00D27EE1">
      <w:pPr>
        <w:numPr>
          <w:ilvl w:val="1"/>
          <w:numId w:val="11"/>
        </w:numPr>
        <w:tabs>
          <w:tab w:val="clear" w:pos="1440"/>
          <w:tab w:val="num" w:pos="720"/>
          <w:tab w:val="left" w:pos="3960"/>
        </w:tabs>
        <w:ind w:left="714" w:hanging="357"/>
        <w:jc w:val="both"/>
        <w:rPr>
          <w:rFonts w:ascii="Tahoma" w:hAnsi="Tahoma" w:cs="Tahoma"/>
          <w:sz w:val="20"/>
          <w:szCs w:val="20"/>
        </w:rPr>
      </w:pPr>
      <w:r w:rsidRPr="009244AF">
        <w:rPr>
          <w:rFonts w:ascii="Tahoma" w:hAnsi="Tahoma" w:cs="Tahoma"/>
          <w:sz w:val="20"/>
          <w:szCs w:val="20"/>
        </w:rPr>
        <w:t xml:space="preserve">Rozpoczęcie robót: </w:t>
      </w:r>
      <w:r w:rsidRPr="009244AF">
        <w:rPr>
          <w:rFonts w:ascii="Tahoma" w:hAnsi="Tahoma" w:cs="Tahoma"/>
          <w:sz w:val="20"/>
          <w:szCs w:val="20"/>
        </w:rPr>
        <w:tab/>
        <w:t>po protokólarnym przekazaniu terenu budowy,</w:t>
      </w:r>
    </w:p>
    <w:p w:rsidR="00163EEA" w:rsidRPr="009244AF" w:rsidRDefault="00163EEA" w:rsidP="00D27EE1">
      <w:pPr>
        <w:numPr>
          <w:ilvl w:val="1"/>
          <w:numId w:val="11"/>
        </w:numPr>
        <w:tabs>
          <w:tab w:val="clear" w:pos="1440"/>
          <w:tab w:val="num" w:pos="720"/>
          <w:tab w:val="left" w:pos="3960"/>
        </w:tabs>
        <w:ind w:left="714" w:hanging="357"/>
        <w:jc w:val="both"/>
        <w:rPr>
          <w:rFonts w:ascii="Tahoma" w:hAnsi="Tahoma" w:cs="Tahoma"/>
          <w:sz w:val="20"/>
          <w:szCs w:val="20"/>
        </w:rPr>
      </w:pPr>
      <w:r w:rsidRPr="009244AF">
        <w:rPr>
          <w:rFonts w:ascii="Tahoma" w:hAnsi="Tahoma" w:cs="Tahoma"/>
          <w:sz w:val="20"/>
          <w:szCs w:val="20"/>
        </w:rPr>
        <w:t>Okr</w:t>
      </w:r>
      <w:r>
        <w:rPr>
          <w:rFonts w:ascii="Tahoma" w:hAnsi="Tahoma" w:cs="Tahoma"/>
          <w:sz w:val="20"/>
          <w:szCs w:val="20"/>
        </w:rPr>
        <w:t>es realizacji robót :</w:t>
      </w:r>
      <w:r>
        <w:rPr>
          <w:rFonts w:ascii="Tahoma" w:hAnsi="Tahoma" w:cs="Tahoma"/>
          <w:sz w:val="20"/>
          <w:szCs w:val="20"/>
        </w:rPr>
        <w:tab/>
        <w:t>do ………</w:t>
      </w:r>
      <w:r w:rsidR="00797548">
        <w:rPr>
          <w:rFonts w:ascii="Tahoma" w:hAnsi="Tahoma" w:cs="Tahoma"/>
          <w:sz w:val="20"/>
          <w:szCs w:val="20"/>
        </w:rPr>
        <w:t xml:space="preserve"> </w:t>
      </w:r>
      <w:r w:rsidR="00E704B1">
        <w:rPr>
          <w:rFonts w:ascii="Tahoma" w:hAnsi="Tahoma" w:cs="Tahoma"/>
          <w:sz w:val="20"/>
          <w:szCs w:val="20"/>
        </w:rPr>
        <w:t xml:space="preserve">kalendarzowych </w:t>
      </w:r>
      <w:r w:rsidR="00C90EC3">
        <w:rPr>
          <w:rFonts w:ascii="Tahoma" w:hAnsi="Tahoma" w:cs="Tahoma"/>
          <w:sz w:val="20"/>
          <w:szCs w:val="20"/>
        </w:rPr>
        <w:t>od dnia podpisania umowy</w:t>
      </w:r>
      <w:bookmarkStart w:id="0" w:name="_GoBack"/>
      <w:bookmarkEnd w:id="0"/>
    </w:p>
    <w:p w:rsidR="00372E02" w:rsidRDefault="00163EEA" w:rsidP="00541B7C">
      <w:pPr>
        <w:numPr>
          <w:ilvl w:val="1"/>
          <w:numId w:val="11"/>
        </w:numPr>
        <w:tabs>
          <w:tab w:val="clear" w:pos="1440"/>
          <w:tab w:val="num" w:pos="540"/>
          <w:tab w:val="num" w:pos="720"/>
          <w:tab w:val="left" w:pos="3960"/>
        </w:tabs>
        <w:ind w:left="714" w:hanging="357"/>
        <w:jc w:val="both"/>
        <w:rPr>
          <w:rFonts w:ascii="Tahoma" w:hAnsi="Tahoma" w:cs="Tahoma"/>
          <w:sz w:val="20"/>
          <w:szCs w:val="20"/>
        </w:rPr>
      </w:pPr>
      <w:r w:rsidRPr="009244AF">
        <w:rPr>
          <w:rFonts w:ascii="Tahoma" w:hAnsi="Tahoma" w:cs="Tahoma"/>
          <w:sz w:val="20"/>
          <w:szCs w:val="20"/>
        </w:rPr>
        <w:t>Termin rozliczenia zadania:</w:t>
      </w:r>
      <w:r w:rsidRPr="009244AF">
        <w:rPr>
          <w:rFonts w:ascii="Tahoma" w:hAnsi="Tahoma" w:cs="Tahoma"/>
          <w:sz w:val="20"/>
          <w:szCs w:val="20"/>
        </w:rPr>
        <w:tab/>
        <w:t>do 7 dni kalendarzowych od podpisania protokołu odbioru robót.</w:t>
      </w:r>
      <w:r>
        <w:rPr>
          <w:rFonts w:ascii="Tahoma" w:hAnsi="Tahoma" w:cs="Tahoma"/>
          <w:sz w:val="20"/>
          <w:szCs w:val="20"/>
        </w:rPr>
        <w:t xml:space="preserve"> </w:t>
      </w:r>
    </w:p>
    <w:p w:rsidR="00163EEA" w:rsidRPr="00372E02" w:rsidRDefault="00163EEA" w:rsidP="00372E02">
      <w:pPr>
        <w:pStyle w:val="Akapitzlist"/>
        <w:numPr>
          <w:ilvl w:val="0"/>
          <w:numId w:val="11"/>
        </w:numPr>
        <w:tabs>
          <w:tab w:val="left" w:pos="3960"/>
        </w:tabs>
        <w:ind w:left="417"/>
        <w:jc w:val="both"/>
        <w:rPr>
          <w:sz w:val="20"/>
          <w:szCs w:val="20"/>
        </w:rPr>
      </w:pPr>
      <w:r w:rsidRPr="00372E02">
        <w:rPr>
          <w:sz w:val="20"/>
          <w:szCs w:val="20"/>
        </w:rPr>
        <w:t>Teren budowy zostanie przekazany Wykonawcy w terminie siedmiu dni od daty zawarcia niniejszej umowy.</w:t>
      </w:r>
    </w:p>
    <w:p w:rsidR="00163EEA" w:rsidRPr="009244AF" w:rsidRDefault="00163EEA" w:rsidP="00F451F4">
      <w:pPr>
        <w:jc w:val="center"/>
        <w:rPr>
          <w:rFonts w:ascii="Tahoma" w:hAnsi="Tahoma" w:cs="Tahoma"/>
          <w:b/>
          <w:bCs/>
          <w:sz w:val="20"/>
          <w:szCs w:val="20"/>
        </w:rPr>
      </w:pPr>
    </w:p>
    <w:p w:rsidR="00163EEA" w:rsidRPr="009244AF" w:rsidRDefault="00163EEA" w:rsidP="00F451F4">
      <w:pPr>
        <w:jc w:val="center"/>
        <w:rPr>
          <w:rFonts w:ascii="Tahoma" w:hAnsi="Tahoma" w:cs="Tahoma"/>
          <w:b/>
          <w:bCs/>
          <w:sz w:val="20"/>
          <w:szCs w:val="20"/>
        </w:rPr>
      </w:pPr>
      <w:r w:rsidRPr="009244AF">
        <w:rPr>
          <w:rFonts w:ascii="Tahoma" w:hAnsi="Tahoma" w:cs="Tahoma"/>
          <w:b/>
          <w:bCs/>
          <w:sz w:val="20"/>
          <w:szCs w:val="20"/>
        </w:rPr>
        <w:t>§ 4</w:t>
      </w:r>
    </w:p>
    <w:p w:rsidR="00163EEA" w:rsidRPr="009244AF" w:rsidRDefault="00163EEA" w:rsidP="00F451F4">
      <w:pPr>
        <w:jc w:val="center"/>
        <w:rPr>
          <w:rFonts w:ascii="Tahoma" w:hAnsi="Tahoma" w:cs="Tahoma"/>
          <w:b/>
          <w:bCs/>
          <w:sz w:val="20"/>
          <w:szCs w:val="20"/>
          <w:u w:val="single"/>
        </w:rPr>
      </w:pPr>
      <w:r w:rsidRPr="009244AF">
        <w:rPr>
          <w:rFonts w:ascii="Tahoma" w:hAnsi="Tahoma" w:cs="Tahoma"/>
          <w:b/>
          <w:bCs/>
          <w:sz w:val="20"/>
          <w:szCs w:val="20"/>
          <w:u w:val="single"/>
        </w:rPr>
        <w:t>Obowiązki Zamawiającego</w:t>
      </w:r>
    </w:p>
    <w:p w:rsidR="00163EEA" w:rsidRDefault="00163EEA" w:rsidP="00F451F4">
      <w:pPr>
        <w:pStyle w:val="Tekstpodstawowy"/>
        <w:numPr>
          <w:ilvl w:val="0"/>
          <w:numId w:val="6"/>
        </w:numPr>
        <w:tabs>
          <w:tab w:val="left" w:pos="360"/>
          <w:tab w:val="left" w:pos="567"/>
        </w:tabs>
        <w:ind w:hanging="357"/>
        <w:jc w:val="both"/>
        <w:rPr>
          <w:rFonts w:ascii="Tahoma" w:hAnsi="Tahoma" w:cs="Tahoma"/>
          <w:sz w:val="20"/>
          <w:szCs w:val="20"/>
        </w:rPr>
      </w:pPr>
      <w:r w:rsidRPr="009244AF">
        <w:rPr>
          <w:rFonts w:ascii="Tahoma" w:hAnsi="Tahoma" w:cs="Tahoma"/>
          <w:sz w:val="20"/>
          <w:szCs w:val="20"/>
        </w:rPr>
        <w:t>Zamawiający  przekaże Wykonawcy teren budowy w</w:t>
      </w:r>
      <w:r>
        <w:rPr>
          <w:rFonts w:ascii="Tahoma" w:hAnsi="Tahoma" w:cs="Tahoma"/>
          <w:sz w:val="20"/>
          <w:szCs w:val="20"/>
        </w:rPr>
        <w:t xml:space="preserve"> terminie siedmiu dni  od daty</w:t>
      </w:r>
      <w:r w:rsidRPr="009244AF">
        <w:rPr>
          <w:rFonts w:ascii="Tahoma" w:hAnsi="Tahoma" w:cs="Tahoma"/>
          <w:sz w:val="20"/>
          <w:szCs w:val="20"/>
        </w:rPr>
        <w:t xml:space="preserve"> zawarcia </w:t>
      </w:r>
      <w:r>
        <w:rPr>
          <w:rFonts w:ascii="Tahoma" w:hAnsi="Tahoma" w:cs="Tahoma"/>
          <w:sz w:val="20"/>
          <w:szCs w:val="20"/>
        </w:rPr>
        <w:t>niniejszej umowy.</w:t>
      </w:r>
    </w:p>
    <w:p w:rsidR="00163EEA" w:rsidRPr="00F42EBF" w:rsidRDefault="00163EEA" w:rsidP="00F451F4">
      <w:pPr>
        <w:pStyle w:val="Tekstpodstawowy"/>
        <w:numPr>
          <w:ilvl w:val="0"/>
          <w:numId w:val="6"/>
        </w:numPr>
        <w:tabs>
          <w:tab w:val="left" w:pos="360"/>
          <w:tab w:val="left" w:pos="567"/>
        </w:tabs>
        <w:ind w:hanging="357"/>
        <w:jc w:val="both"/>
        <w:rPr>
          <w:rFonts w:ascii="Tahoma" w:hAnsi="Tahoma" w:cs="Tahoma"/>
          <w:b/>
          <w:bCs/>
          <w:sz w:val="20"/>
          <w:szCs w:val="20"/>
        </w:rPr>
      </w:pPr>
      <w:r>
        <w:rPr>
          <w:rFonts w:ascii="Tahoma" w:hAnsi="Tahoma" w:cs="Tahoma"/>
          <w:sz w:val="20"/>
          <w:szCs w:val="20"/>
        </w:rPr>
        <w:t>Osobą odpowiedzialną za nadzór nad robotami ze strony Zamawiającego będzie inspektor nadzoru</w:t>
      </w:r>
      <w:r w:rsidR="001E16BB">
        <w:rPr>
          <w:rFonts w:ascii="Tahoma" w:hAnsi="Tahoma" w:cs="Tahoma"/>
          <w:sz w:val="20"/>
          <w:szCs w:val="20"/>
        </w:rPr>
        <w:t xml:space="preserve"> Grzegorz Walczak.</w:t>
      </w:r>
    </w:p>
    <w:p w:rsidR="00163EEA" w:rsidRPr="009244AF" w:rsidRDefault="00163EEA" w:rsidP="00F451F4">
      <w:pPr>
        <w:jc w:val="center"/>
        <w:rPr>
          <w:rFonts w:ascii="Tahoma" w:hAnsi="Tahoma" w:cs="Tahoma"/>
          <w:b/>
          <w:bCs/>
          <w:sz w:val="20"/>
          <w:szCs w:val="20"/>
        </w:rPr>
      </w:pPr>
    </w:p>
    <w:p w:rsidR="00163EEA" w:rsidRPr="009244AF" w:rsidRDefault="00163EEA" w:rsidP="00F451F4">
      <w:pPr>
        <w:jc w:val="center"/>
        <w:rPr>
          <w:rFonts w:ascii="Tahoma" w:hAnsi="Tahoma" w:cs="Tahoma"/>
          <w:b/>
          <w:bCs/>
          <w:sz w:val="20"/>
          <w:szCs w:val="20"/>
        </w:rPr>
      </w:pPr>
      <w:r w:rsidRPr="009244AF">
        <w:rPr>
          <w:rFonts w:ascii="Tahoma" w:hAnsi="Tahoma" w:cs="Tahoma"/>
          <w:b/>
          <w:bCs/>
          <w:sz w:val="20"/>
          <w:szCs w:val="20"/>
        </w:rPr>
        <w:t>§ 5</w:t>
      </w:r>
    </w:p>
    <w:p w:rsidR="00163EEA" w:rsidRPr="009244AF" w:rsidRDefault="00163EEA" w:rsidP="00F451F4">
      <w:pPr>
        <w:jc w:val="center"/>
        <w:rPr>
          <w:rFonts w:ascii="Tahoma" w:hAnsi="Tahoma" w:cs="Tahoma"/>
          <w:b/>
          <w:bCs/>
          <w:sz w:val="20"/>
          <w:szCs w:val="20"/>
          <w:u w:val="single"/>
        </w:rPr>
      </w:pPr>
      <w:r w:rsidRPr="009244AF">
        <w:rPr>
          <w:rFonts w:ascii="Tahoma" w:hAnsi="Tahoma" w:cs="Tahoma"/>
          <w:b/>
          <w:bCs/>
          <w:sz w:val="20"/>
          <w:szCs w:val="20"/>
          <w:u w:val="single"/>
        </w:rPr>
        <w:t>Obowiązki Wykonawcy</w:t>
      </w:r>
    </w:p>
    <w:p w:rsidR="00163EEA" w:rsidRPr="0062155F" w:rsidRDefault="00163EEA" w:rsidP="0062155F">
      <w:pPr>
        <w:jc w:val="both"/>
        <w:rPr>
          <w:rFonts w:ascii="Tahoma" w:hAnsi="Tahoma" w:cs="Tahoma"/>
          <w:sz w:val="20"/>
          <w:szCs w:val="20"/>
        </w:rPr>
      </w:pPr>
      <w:r>
        <w:rPr>
          <w:rFonts w:ascii="Tahoma" w:hAnsi="Tahoma" w:cs="Tahoma"/>
          <w:sz w:val="20"/>
          <w:szCs w:val="20"/>
        </w:rPr>
        <w:t xml:space="preserve">1.  </w:t>
      </w:r>
      <w:r w:rsidRPr="009244AF">
        <w:rPr>
          <w:rFonts w:ascii="Tahoma" w:hAnsi="Tahoma" w:cs="Tahoma"/>
          <w:sz w:val="20"/>
          <w:szCs w:val="20"/>
        </w:rPr>
        <w:t xml:space="preserve">Wykonawca ustanawia Kierownika Budowy - Kierownik robót </w:t>
      </w:r>
      <w:r w:rsidR="0062155F" w:rsidRPr="0062155F">
        <w:rPr>
          <w:rFonts w:ascii="Tahoma" w:hAnsi="Tahoma" w:cs="Tahoma"/>
          <w:sz w:val="20"/>
          <w:szCs w:val="20"/>
        </w:rPr>
        <w:t>branży mostowej lub konstrukcyjno-budowlanej,</w:t>
      </w:r>
      <w:r w:rsidRPr="009244AF">
        <w:rPr>
          <w:rFonts w:ascii="Tahoma" w:hAnsi="Tahoma" w:cs="Tahoma"/>
          <w:sz w:val="20"/>
          <w:szCs w:val="20"/>
        </w:rPr>
        <w:t>, w osobie</w:t>
      </w:r>
      <w:r w:rsidR="0062155F">
        <w:rPr>
          <w:rFonts w:ascii="Tahoma" w:hAnsi="Tahoma" w:cs="Tahoma"/>
          <w:sz w:val="20"/>
          <w:szCs w:val="20"/>
        </w:rPr>
        <w:t xml:space="preserve"> </w:t>
      </w:r>
      <w:r>
        <w:rPr>
          <w:rFonts w:ascii="Tahoma" w:hAnsi="Tahoma" w:cs="Tahoma"/>
          <w:b/>
          <w:bCs/>
          <w:sz w:val="20"/>
          <w:szCs w:val="20"/>
        </w:rPr>
        <w:t>……………………………………</w:t>
      </w:r>
    </w:p>
    <w:p w:rsidR="00163EEA" w:rsidRPr="009B0C69" w:rsidRDefault="00163EEA" w:rsidP="009B0C69">
      <w:pPr>
        <w:ind w:firstLine="60"/>
        <w:jc w:val="both"/>
        <w:rPr>
          <w:rFonts w:ascii="Tahoma" w:hAnsi="Tahoma" w:cs="Tahoma"/>
          <w:b/>
          <w:bCs/>
          <w:sz w:val="20"/>
          <w:szCs w:val="20"/>
        </w:rPr>
      </w:pPr>
      <w:r w:rsidRPr="009B0C69">
        <w:rPr>
          <w:rFonts w:ascii="Tahoma" w:hAnsi="Tahoma" w:cs="Tahoma"/>
          <w:sz w:val="20"/>
          <w:szCs w:val="20"/>
        </w:rPr>
        <w:t>2.</w:t>
      </w:r>
      <w:r>
        <w:rPr>
          <w:b/>
          <w:bCs/>
        </w:rPr>
        <w:t xml:space="preserve"> </w:t>
      </w:r>
      <w:r w:rsidRPr="009B0C69">
        <w:rPr>
          <w:rFonts w:ascii="Tahoma" w:hAnsi="Tahoma" w:cs="Tahoma"/>
          <w:sz w:val="20"/>
          <w:szCs w:val="20"/>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rsidR="00163EEA" w:rsidRPr="009244AF" w:rsidRDefault="00163EEA" w:rsidP="00F451F4">
      <w:pPr>
        <w:pStyle w:val="Tekstpodstawowy"/>
        <w:numPr>
          <w:ilvl w:val="0"/>
          <w:numId w:val="6"/>
        </w:numPr>
        <w:tabs>
          <w:tab w:val="left" w:pos="360"/>
          <w:tab w:val="left" w:pos="567"/>
        </w:tabs>
        <w:jc w:val="both"/>
        <w:rPr>
          <w:rFonts w:ascii="Tahoma" w:hAnsi="Tahoma" w:cs="Tahoma"/>
          <w:sz w:val="20"/>
          <w:szCs w:val="20"/>
        </w:rPr>
      </w:pPr>
      <w:r w:rsidRPr="009244AF">
        <w:rPr>
          <w:rFonts w:ascii="Tahoma" w:hAnsi="Tahoma" w:cs="Tahoma"/>
          <w:sz w:val="20"/>
          <w:szCs w:val="20"/>
        </w:rPr>
        <w:t>Wykonawca zobowiązuje się do:</w:t>
      </w:r>
    </w:p>
    <w:p w:rsidR="00163EEA" w:rsidRPr="009244AF" w:rsidRDefault="00163EEA" w:rsidP="00D27EE1">
      <w:pPr>
        <w:pStyle w:val="Tekstpodstawowy"/>
        <w:numPr>
          <w:ilvl w:val="0"/>
          <w:numId w:val="24"/>
        </w:numPr>
        <w:tabs>
          <w:tab w:val="clear" w:pos="1560"/>
          <w:tab w:val="num" w:pos="720"/>
        </w:tabs>
        <w:ind w:left="714" w:hanging="357"/>
        <w:jc w:val="both"/>
        <w:rPr>
          <w:rFonts w:ascii="Tahoma" w:hAnsi="Tahoma" w:cs="Tahoma"/>
          <w:sz w:val="20"/>
          <w:szCs w:val="20"/>
        </w:rPr>
      </w:pPr>
      <w:r w:rsidRPr="009244AF">
        <w:rPr>
          <w:rFonts w:ascii="Tahoma" w:hAnsi="Tahoma" w:cs="Tahoma"/>
          <w:sz w:val="20"/>
          <w:szCs w:val="20"/>
        </w:rPr>
        <w:t>wykonania całego zakresu zleconych robót siłami własnymi lub siłami własnymi i podwykonawców</w:t>
      </w:r>
    </w:p>
    <w:p w:rsidR="00163EEA" w:rsidRPr="009244AF" w:rsidRDefault="00163EEA" w:rsidP="00D27EE1">
      <w:pPr>
        <w:pStyle w:val="Tekstpodstawowy"/>
        <w:numPr>
          <w:ilvl w:val="0"/>
          <w:numId w:val="24"/>
        </w:numPr>
        <w:tabs>
          <w:tab w:val="clear" w:pos="1560"/>
          <w:tab w:val="num" w:pos="720"/>
        </w:tabs>
        <w:ind w:left="714" w:hanging="357"/>
        <w:jc w:val="both"/>
        <w:rPr>
          <w:rFonts w:ascii="Tahoma" w:hAnsi="Tahoma" w:cs="Tahoma"/>
          <w:sz w:val="20"/>
          <w:szCs w:val="20"/>
        </w:rPr>
      </w:pPr>
      <w:r w:rsidRPr="009244AF">
        <w:rPr>
          <w:rFonts w:ascii="Tahoma" w:hAnsi="Tahoma" w:cs="Tahoma"/>
          <w:sz w:val="20"/>
          <w:szCs w:val="20"/>
        </w:rPr>
        <w:t>ochrony urządzeń podziemnych zlokalizowanych na obszarze realizacji inwestycji i odpowiada za ich uszkodzenie,</w:t>
      </w:r>
    </w:p>
    <w:p w:rsidR="00163EEA" w:rsidRPr="009244AF" w:rsidRDefault="00163EEA" w:rsidP="00D27EE1">
      <w:pPr>
        <w:pStyle w:val="Tekstpodstawowy"/>
        <w:numPr>
          <w:ilvl w:val="0"/>
          <w:numId w:val="24"/>
        </w:numPr>
        <w:tabs>
          <w:tab w:val="clear" w:pos="1560"/>
          <w:tab w:val="num" w:pos="720"/>
        </w:tabs>
        <w:ind w:left="714" w:hanging="357"/>
        <w:jc w:val="both"/>
        <w:rPr>
          <w:rFonts w:ascii="Tahoma" w:hAnsi="Tahoma" w:cs="Tahoma"/>
          <w:sz w:val="20"/>
          <w:szCs w:val="20"/>
        </w:rPr>
      </w:pPr>
      <w:r w:rsidRPr="009244AF">
        <w:rPr>
          <w:rFonts w:ascii="Tahoma" w:hAnsi="Tahoma" w:cs="Tahoma"/>
          <w:sz w:val="20"/>
          <w:szCs w:val="20"/>
        </w:rPr>
        <w:t>zawarcia umowy z podwykonawcami, zgodnie z postanowieniami § 10 umowy - w przypadku powierzenia części zakresu robót podwykonawcom.</w:t>
      </w:r>
    </w:p>
    <w:p w:rsidR="00163EEA" w:rsidRPr="009244AF" w:rsidRDefault="00163EEA" w:rsidP="00F451F4">
      <w:pPr>
        <w:pStyle w:val="Tekstpodstawowy"/>
        <w:numPr>
          <w:ilvl w:val="0"/>
          <w:numId w:val="6"/>
        </w:numPr>
        <w:tabs>
          <w:tab w:val="left" w:pos="360"/>
          <w:tab w:val="left" w:pos="567"/>
        </w:tabs>
        <w:jc w:val="both"/>
        <w:rPr>
          <w:rFonts w:ascii="Tahoma" w:hAnsi="Tahoma" w:cs="Tahoma"/>
          <w:sz w:val="20"/>
          <w:szCs w:val="20"/>
        </w:rPr>
      </w:pPr>
      <w:r w:rsidRPr="009244AF">
        <w:rPr>
          <w:rFonts w:ascii="Tahoma" w:hAnsi="Tahoma" w:cs="Tahoma"/>
          <w:sz w:val="20"/>
          <w:szCs w:val="20"/>
        </w:rPr>
        <w:t>Wykonawca zobowiązuje się do ubezpieczenia budowy realizowanej w ramach niniejszej umowy w obrębie  przejętego terenu budowy, od mogących wystąpić szkód, nagłych zdarzeń losowych i od odpowiedzialności cywilnej oraz ponosi odpowiedzialność w stosunku do osób trzecich za wypadki i awarie spowodowane nienależytym wykonaniem obowiązków umowy, z sumą ubezpieczenia nie niższą niż cena ofertowa brutto.</w:t>
      </w:r>
    </w:p>
    <w:p w:rsidR="00163EEA" w:rsidRPr="009244AF" w:rsidRDefault="00163EEA" w:rsidP="00F451F4">
      <w:pPr>
        <w:pStyle w:val="Tekstpodstawowy"/>
        <w:numPr>
          <w:ilvl w:val="0"/>
          <w:numId w:val="6"/>
        </w:numPr>
        <w:tabs>
          <w:tab w:val="left" w:pos="360"/>
          <w:tab w:val="left" w:pos="567"/>
        </w:tabs>
        <w:jc w:val="both"/>
        <w:rPr>
          <w:rFonts w:ascii="Tahoma" w:hAnsi="Tahoma" w:cs="Tahoma"/>
          <w:sz w:val="20"/>
          <w:szCs w:val="20"/>
        </w:rPr>
      </w:pPr>
      <w:r w:rsidRPr="009244AF">
        <w:rPr>
          <w:rFonts w:ascii="Tahoma" w:hAnsi="Tahoma" w:cs="Tahoma"/>
          <w:sz w:val="20"/>
          <w:szCs w:val="20"/>
        </w:rPr>
        <w:t xml:space="preserve">Wykonawca ponosi pełną odpowiedzialność za oznakowanie i zabezpieczenie robót prowadzonych w pasie drogowym pod ruchem. </w:t>
      </w:r>
    </w:p>
    <w:p w:rsidR="00163EEA" w:rsidRPr="009244AF" w:rsidRDefault="00163EEA" w:rsidP="00F451F4">
      <w:pPr>
        <w:pStyle w:val="Tekstpodstawowy"/>
        <w:numPr>
          <w:ilvl w:val="0"/>
          <w:numId w:val="6"/>
        </w:numPr>
        <w:tabs>
          <w:tab w:val="left" w:pos="360"/>
          <w:tab w:val="left" w:pos="567"/>
        </w:tabs>
        <w:jc w:val="both"/>
        <w:rPr>
          <w:rFonts w:ascii="Tahoma" w:hAnsi="Tahoma" w:cs="Tahoma"/>
          <w:sz w:val="20"/>
          <w:szCs w:val="20"/>
        </w:rPr>
      </w:pPr>
      <w:r w:rsidRPr="009244AF">
        <w:rPr>
          <w:rFonts w:ascii="Tahoma" w:hAnsi="Tahoma" w:cs="Tahoma"/>
          <w:sz w:val="20"/>
          <w:szCs w:val="20"/>
        </w:rPr>
        <w:t>Wykonawca robót zobowiązany jest w czasie prowadzonych robót zapewnić przejezdność ulic, dojazdów i dojść do posesji.</w:t>
      </w:r>
    </w:p>
    <w:p w:rsidR="00163EEA" w:rsidRPr="009244AF" w:rsidRDefault="00163EEA" w:rsidP="00F451F4">
      <w:pPr>
        <w:pStyle w:val="Tekstpodstawowy"/>
        <w:numPr>
          <w:ilvl w:val="0"/>
          <w:numId w:val="6"/>
        </w:numPr>
        <w:tabs>
          <w:tab w:val="left" w:pos="360"/>
          <w:tab w:val="left" w:pos="567"/>
        </w:tabs>
        <w:jc w:val="both"/>
        <w:rPr>
          <w:rFonts w:ascii="Tahoma" w:hAnsi="Tahoma" w:cs="Tahoma"/>
          <w:sz w:val="20"/>
          <w:szCs w:val="20"/>
        </w:rPr>
      </w:pPr>
      <w:r w:rsidRPr="009244AF">
        <w:rPr>
          <w:rFonts w:ascii="Tahoma" w:hAnsi="Tahoma" w:cs="Tahoma"/>
          <w:sz w:val="20"/>
          <w:szCs w:val="20"/>
        </w:rPr>
        <w:t>Wykonawca zobowiązuje się wykonać przedmiot umowy z materiałów, które będą spełniać wszelkie wymogi Ustawy Prawo Budowlane (Art.10) tj. będą zgodne z kryteriami technicznymi określonymi w Polskich Normach, w zharmonizowanych lub europejskich aprobatach, posiadać będą odpowiednie certyfikaty i znaki CE lub B.</w:t>
      </w:r>
    </w:p>
    <w:p w:rsidR="00163EEA" w:rsidRPr="009244AF" w:rsidRDefault="00163EEA" w:rsidP="00F451F4">
      <w:pPr>
        <w:pStyle w:val="Tekstpodstawowy"/>
        <w:numPr>
          <w:ilvl w:val="0"/>
          <w:numId w:val="6"/>
        </w:numPr>
        <w:tabs>
          <w:tab w:val="left" w:pos="360"/>
          <w:tab w:val="left" w:pos="567"/>
        </w:tabs>
        <w:jc w:val="both"/>
        <w:rPr>
          <w:rFonts w:ascii="Tahoma" w:hAnsi="Tahoma" w:cs="Tahoma"/>
          <w:sz w:val="20"/>
          <w:szCs w:val="20"/>
        </w:rPr>
      </w:pPr>
      <w:r w:rsidRPr="009244AF">
        <w:rPr>
          <w:rFonts w:ascii="Tahoma" w:hAnsi="Tahoma" w:cs="Tahoma"/>
          <w:sz w:val="20"/>
          <w:szCs w:val="20"/>
        </w:rPr>
        <w:t>Roboty należy prowadzić w taki sposób, aby:</w:t>
      </w:r>
    </w:p>
    <w:p w:rsidR="00163EEA" w:rsidRPr="009244AF" w:rsidRDefault="00163EEA" w:rsidP="00D27EE1">
      <w:pPr>
        <w:pStyle w:val="Tekstpodstawowy"/>
        <w:numPr>
          <w:ilvl w:val="0"/>
          <w:numId w:val="14"/>
        </w:numPr>
        <w:tabs>
          <w:tab w:val="left" w:pos="709"/>
        </w:tabs>
        <w:ind w:left="709" w:hanging="284"/>
        <w:jc w:val="both"/>
        <w:rPr>
          <w:rFonts w:ascii="Tahoma" w:hAnsi="Tahoma" w:cs="Tahoma"/>
          <w:sz w:val="20"/>
          <w:szCs w:val="20"/>
        </w:rPr>
      </w:pPr>
      <w:r w:rsidRPr="009244AF">
        <w:rPr>
          <w:rFonts w:ascii="Tahoma" w:hAnsi="Tahoma" w:cs="Tahoma"/>
          <w:sz w:val="20"/>
          <w:szCs w:val="20"/>
        </w:rPr>
        <w:t xml:space="preserve">zminimalizować utrudnienia w ruchu drogowym, </w:t>
      </w:r>
    </w:p>
    <w:p w:rsidR="00163EEA" w:rsidRPr="009244AF" w:rsidRDefault="00163EEA" w:rsidP="00D27EE1">
      <w:pPr>
        <w:pStyle w:val="Tekstpodstawowy"/>
        <w:numPr>
          <w:ilvl w:val="0"/>
          <w:numId w:val="14"/>
        </w:numPr>
        <w:tabs>
          <w:tab w:val="left" w:pos="709"/>
        </w:tabs>
        <w:ind w:left="709" w:hanging="284"/>
        <w:jc w:val="both"/>
        <w:rPr>
          <w:rFonts w:ascii="Tahoma" w:hAnsi="Tahoma" w:cs="Tahoma"/>
          <w:sz w:val="20"/>
          <w:szCs w:val="20"/>
        </w:rPr>
      </w:pPr>
      <w:r w:rsidRPr="009244AF">
        <w:rPr>
          <w:rFonts w:ascii="Tahoma" w:hAnsi="Tahoma" w:cs="Tahoma"/>
          <w:sz w:val="20"/>
          <w:szCs w:val="20"/>
        </w:rPr>
        <w:t xml:space="preserve">zapewnić dojazdy </w:t>
      </w:r>
      <w:r>
        <w:rPr>
          <w:rFonts w:ascii="Tahoma" w:hAnsi="Tahoma" w:cs="Tahoma"/>
          <w:sz w:val="20"/>
          <w:szCs w:val="20"/>
        </w:rPr>
        <w:t>i dojścia</w:t>
      </w:r>
      <w:r w:rsidRPr="009244AF">
        <w:rPr>
          <w:rFonts w:ascii="Tahoma" w:hAnsi="Tahoma" w:cs="Tahoma"/>
          <w:sz w:val="20"/>
          <w:szCs w:val="20"/>
        </w:rPr>
        <w:t xml:space="preserve"> do  przylegających nieruchomości</w:t>
      </w:r>
    </w:p>
    <w:p w:rsidR="00163EEA" w:rsidRPr="009244AF" w:rsidRDefault="00163EEA" w:rsidP="00F451F4">
      <w:pPr>
        <w:pStyle w:val="Tekstpodstawowy"/>
        <w:numPr>
          <w:ilvl w:val="0"/>
          <w:numId w:val="6"/>
        </w:numPr>
        <w:tabs>
          <w:tab w:val="left" w:pos="360"/>
          <w:tab w:val="left" w:pos="567"/>
        </w:tabs>
        <w:jc w:val="both"/>
        <w:rPr>
          <w:rFonts w:ascii="Tahoma" w:hAnsi="Tahoma" w:cs="Tahoma"/>
          <w:sz w:val="20"/>
          <w:szCs w:val="20"/>
        </w:rPr>
      </w:pPr>
      <w:r w:rsidRPr="009244AF">
        <w:rPr>
          <w:rFonts w:ascii="Tahoma" w:hAnsi="Tahoma" w:cs="Tahoma"/>
          <w:sz w:val="20"/>
          <w:szCs w:val="20"/>
        </w:rPr>
        <w:t xml:space="preserve">Podczas realizacji robót stanowiących przedmiot niniejszej umowy, Wykonawca jest zobowiązany do wykonywania zaleceń i uwag </w:t>
      </w:r>
      <w:r>
        <w:rPr>
          <w:rFonts w:ascii="Tahoma" w:hAnsi="Tahoma" w:cs="Tahoma"/>
          <w:sz w:val="20"/>
          <w:szCs w:val="20"/>
        </w:rPr>
        <w:t xml:space="preserve"> firm branżow</w:t>
      </w:r>
      <w:r w:rsidR="00600F9F">
        <w:rPr>
          <w:rFonts w:ascii="Tahoma" w:hAnsi="Tahoma" w:cs="Tahoma"/>
          <w:sz w:val="20"/>
          <w:szCs w:val="20"/>
        </w:rPr>
        <w:t>ych</w:t>
      </w:r>
      <w:r w:rsidRPr="009244AF">
        <w:rPr>
          <w:rFonts w:ascii="Tahoma" w:hAnsi="Tahoma" w:cs="Tahoma"/>
          <w:sz w:val="20"/>
          <w:szCs w:val="20"/>
        </w:rPr>
        <w:t xml:space="preserve">. </w:t>
      </w:r>
    </w:p>
    <w:p w:rsidR="00163EEA" w:rsidRPr="009244AF" w:rsidRDefault="00163EEA" w:rsidP="00F451F4">
      <w:pPr>
        <w:pStyle w:val="Tekstpodstawowy"/>
        <w:numPr>
          <w:ilvl w:val="0"/>
          <w:numId w:val="6"/>
        </w:numPr>
        <w:tabs>
          <w:tab w:val="left" w:pos="360"/>
          <w:tab w:val="left" w:pos="567"/>
        </w:tabs>
        <w:jc w:val="both"/>
        <w:rPr>
          <w:rFonts w:ascii="Tahoma" w:hAnsi="Tahoma" w:cs="Tahoma"/>
          <w:sz w:val="20"/>
          <w:szCs w:val="20"/>
        </w:rPr>
      </w:pPr>
      <w:r w:rsidRPr="009244AF">
        <w:rPr>
          <w:rFonts w:ascii="Tahoma" w:hAnsi="Tahoma" w:cs="Tahoma"/>
          <w:sz w:val="20"/>
          <w:szCs w:val="20"/>
        </w:rPr>
        <w:lastRenderedPageBreak/>
        <w:t>Wykonawca zobowiązany jest do wykonywania poleceń inspektora nadzoru związanych z nadzorem nad realizacją robót w zakresie okr</w:t>
      </w:r>
      <w:r>
        <w:rPr>
          <w:rFonts w:ascii="Tahoma" w:hAnsi="Tahoma" w:cs="Tahoma"/>
          <w:sz w:val="20"/>
          <w:szCs w:val="20"/>
        </w:rPr>
        <w:t>eślonym</w:t>
      </w:r>
      <w:r w:rsidRPr="009244AF">
        <w:rPr>
          <w:rFonts w:ascii="Tahoma" w:hAnsi="Tahoma" w:cs="Tahoma"/>
          <w:sz w:val="20"/>
          <w:szCs w:val="20"/>
        </w:rPr>
        <w:t xml:space="preserve"> obowiązującymi przepisami i procedurami, warunkami umownymi oraz przestrzegania terminów wyznaczonych przez inspektora nadzoru na realizację tych poleceń. W przypadku nie wykonania polecenia lub przekroczenia wskazanego terminu, inspektor nadzoru ma prawo złożenia wniosku do Zamawiającego o naliczenie kar zgodnie z § 11 ust.1 pkt. </w:t>
      </w:r>
      <w:r>
        <w:rPr>
          <w:rFonts w:ascii="Tahoma" w:hAnsi="Tahoma" w:cs="Tahoma"/>
          <w:sz w:val="20"/>
          <w:szCs w:val="20"/>
        </w:rPr>
        <w:t>1 litera k</w:t>
      </w:r>
      <w:r w:rsidRPr="009244AF">
        <w:rPr>
          <w:rFonts w:ascii="Tahoma" w:hAnsi="Tahoma" w:cs="Tahoma"/>
          <w:sz w:val="20"/>
          <w:szCs w:val="20"/>
        </w:rPr>
        <w:t>.</w:t>
      </w:r>
    </w:p>
    <w:p w:rsidR="00163EEA" w:rsidRPr="009244AF" w:rsidRDefault="00163EEA" w:rsidP="00F451F4">
      <w:pPr>
        <w:pStyle w:val="Tekstpodstawowy"/>
        <w:numPr>
          <w:ilvl w:val="0"/>
          <w:numId w:val="6"/>
        </w:numPr>
        <w:tabs>
          <w:tab w:val="left" w:pos="360"/>
          <w:tab w:val="left" w:pos="567"/>
        </w:tabs>
        <w:jc w:val="both"/>
        <w:rPr>
          <w:rFonts w:ascii="Tahoma" w:hAnsi="Tahoma" w:cs="Tahoma"/>
          <w:sz w:val="20"/>
          <w:szCs w:val="20"/>
        </w:rPr>
      </w:pPr>
      <w:r w:rsidRPr="009244AF">
        <w:rPr>
          <w:rFonts w:ascii="Tahoma" w:hAnsi="Tahoma" w:cs="Tahoma"/>
          <w:sz w:val="20"/>
          <w:szCs w:val="20"/>
        </w:rPr>
        <w:t>W</w:t>
      </w:r>
      <w:r>
        <w:rPr>
          <w:rFonts w:ascii="Tahoma" w:hAnsi="Tahoma" w:cs="Tahoma"/>
          <w:sz w:val="20"/>
          <w:szCs w:val="20"/>
        </w:rPr>
        <w:t>ykonawca zobowiązany jest do zdania</w:t>
      </w:r>
      <w:r w:rsidRPr="009244AF">
        <w:rPr>
          <w:rFonts w:ascii="Tahoma" w:hAnsi="Tahoma" w:cs="Tahoma"/>
          <w:sz w:val="20"/>
          <w:szCs w:val="20"/>
        </w:rPr>
        <w:t xml:space="preserve"> materiały drogowe pochodzące z rozbiórek, a nadające się do ponownego wbudowani</w:t>
      </w:r>
      <w:r>
        <w:rPr>
          <w:rFonts w:ascii="Tahoma" w:hAnsi="Tahoma" w:cs="Tahoma"/>
          <w:sz w:val="20"/>
          <w:szCs w:val="20"/>
        </w:rPr>
        <w:t>a wg oceny Zamawiającego na magazyn</w:t>
      </w:r>
      <w:r w:rsidRPr="009244AF">
        <w:rPr>
          <w:rFonts w:ascii="Tahoma" w:hAnsi="Tahoma" w:cs="Tahoma"/>
          <w:sz w:val="20"/>
          <w:szCs w:val="20"/>
        </w:rPr>
        <w:t xml:space="preserve"> (w miejscowości. Nowina k/ Elbląga, przy drodze krajowej nr 7 w odległości ok. 2 km od granic administracyjnych m. Elbląga). </w:t>
      </w:r>
      <w:r>
        <w:rPr>
          <w:rFonts w:ascii="Tahoma" w:hAnsi="Tahoma" w:cs="Tahoma"/>
          <w:sz w:val="20"/>
          <w:szCs w:val="20"/>
        </w:rPr>
        <w:t>Załadunek i rozładunek materiału jest po stronie Wykonawcy robót.</w:t>
      </w:r>
    </w:p>
    <w:p w:rsidR="00163EEA" w:rsidRDefault="00163EEA" w:rsidP="00F451F4">
      <w:pPr>
        <w:pStyle w:val="Tekstpodstawowy"/>
        <w:numPr>
          <w:ilvl w:val="0"/>
          <w:numId w:val="6"/>
        </w:numPr>
        <w:tabs>
          <w:tab w:val="left" w:pos="360"/>
          <w:tab w:val="left" w:pos="567"/>
        </w:tabs>
        <w:ind w:left="0" w:firstLine="0"/>
        <w:jc w:val="both"/>
        <w:rPr>
          <w:rFonts w:ascii="Tahoma" w:hAnsi="Tahoma" w:cs="Tahoma"/>
          <w:sz w:val="20"/>
          <w:szCs w:val="20"/>
        </w:rPr>
      </w:pPr>
      <w:r w:rsidRPr="009244AF">
        <w:rPr>
          <w:rFonts w:ascii="Tahoma" w:hAnsi="Tahoma" w:cs="Tahoma"/>
          <w:sz w:val="20"/>
          <w:szCs w:val="20"/>
        </w:rPr>
        <w:t>Po upływie okresu gwarancji Wykonawca jest zobowiązany zgłosić roboty do odbioru ostatecznego.</w:t>
      </w:r>
    </w:p>
    <w:p w:rsidR="00163EEA" w:rsidRPr="0082007D" w:rsidRDefault="00163EEA" w:rsidP="0082007D">
      <w:pPr>
        <w:pStyle w:val="Tekstpodstawowy"/>
        <w:numPr>
          <w:ilvl w:val="0"/>
          <w:numId w:val="6"/>
        </w:numPr>
        <w:tabs>
          <w:tab w:val="left" w:pos="360"/>
          <w:tab w:val="left" w:pos="567"/>
        </w:tabs>
        <w:ind w:left="426" w:hanging="426"/>
        <w:jc w:val="both"/>
        <w:rPr>
          <w:rFonts w:ascii="Tahoma" w:hAnsi="Tahoma" w:cs="Tahoma"/>
          <w:sz w:val="20"/>
          <w:szCs w:val="20"/>
        </w:rPr>
      </w:pPr>
      <w:r w:rsidRPr="0082007D">
        <w:rPr>
          <w:rFonts w:ascii="Tahoma" w:hAnsi="Tahoma" w:cs="Tahoma"/>
          <w:sz w:val="20"/>
          <w:szCs w:val="20"/>
        </w:rPr>
        <w:t>Zamawiający określa wymagania zatrudnienia przez wykonawcę lub podwykonawcę na podstawie umowy o pracę osób wykonujących wskazane przez zamawiającego czynności w zakresie realizacji zamówienia</w:t>
      </w:r>
      <w:r w:rsidR="005005F6">
        <w:rPr>
          <w:rFonts w:ascii="Tahoma" w:hAnsi="Tahoma" w:cs="Tahoma"/>
          <w:sz w:val="20"/>
          <w:szCs w:val="20"/>
        </w:rPr>
        <w:t>:</w:t>
      </w:r>
    </w:p>
    <w:p w:rsidR="005B7B38" w:rsidRDefault="005B7B38" w:rsidP="005B7B38">
      <w:pPr>
        <w:pStyle w:val="Tekstpodstawowy"/>
        <w:spacing w:before="60"/>
        <w:jc w:val="both"/>
        <w:rPr>
          <w:rFonts w:ascii="Tahoma" w:hAnsi="Tahoma" w:cs="Tahoma"/>
          <w:sz w:val="20"/>
          <w:szCs w:val="20"/>
        </w:rPr>
      </w:pPr>
    </w:p>
    <w:p w:rsidR="005B7B38" w:rsidRPr="000C5FAB" w:rsidRDefault="005B7B38" w:rsidP="005B7B38">
      <w:pPr>
        <w:pStyle w:val="ZTIRLITwPKTzmlitwpkttiret"/>
        <w:numPr>
          <w:ilvl w:val="0"/>
          <w:numId w:val="37"/>
        </w:numPr>
        <w:spacing w:line="240" w:lineRule="auto"/>
        <w:ind w:left="757"/>
        <w:rPr>
          <w:rFonts w:ascii="Tahoma" w:hAnsi="Tahoma" w:cs="Tahoma"/>
          <w:bCs w:val="0"/>
          <w:sz w:val="20"/>
        </w:rPr>
      </w:pPr>
      <w:r w:rsidRPr="000C5FAB">
        <w:rPr>
          <w:rFonts w:ascii="Tahoma" w:hAnsi="Tahoma" w:cs="Tahoma"/>
          <w:bCs w:val="0"/>
          <w:sz w:val="20"/>
        </w:rPr>
        <w:t>Wykonawca wraz z fakturą będzie składał Zamawiającemu oświadczenia swoje i podwykonawców o zatrudnieniu na podstawie umowy o pracę osób wykonujących przy realizacji przedmiotowego zamówienia czynności wskazane przez Zamawiającego.</w:t>
      </w:r>
    </w:p>
    <w:p w:rsidR="005B7B38" w:rsidRDefault="005B7B38" w:rsidP="005B7B38">
      <w:pPr>
        <w:pStyle w:val="ZTIRLITwPKTzmlitwpkttiret"/>
        <w:spacing w:line="240" w:lineRule="auto"/>
        <w:ind w:left="709" w:firstLine="0"/>
        <w:rPr>
          <w:rFonts w:ascii="Tahoma" w:hAnsi="Tahoma" w:cs="Tahoma"/>
          <w:bCs w:val="0"/>
          <w:sz w:val="20"/>
        </w:rPr>
      </w:pPr>
      <w:r w:rsidRPr="000C5FAB">
        <w:rPr>
          <w:rFonts w:ascii="Tahoma" w:hAnsi="Tahoma" w:cs="Tahoma"/>
          <w:bCs w:val="0"/>
          <w:sz w:val="20"/>
        </w:rPr>
        <w:t>Oświadczenie to powinno zawierać w szczególności: dokładne określenie podmiotu składającego oświadczenie, datę złożenia oświadczenia, wskazanie, że czynności wskazane przez Zamawiającego wykonują osoby zatrudnione na podstawie umowy o pracę wraz ze wskazaniem liczby tych osób, imion i nazwisk tych osób, rodzaju umowy o pracę i wymiaru etatu oraz podpis osoby uprawnionej do złożenia oświadczenia w imieniu Wykonawcy lub podwykonawcy.</w:t>
      </w:r>
    </w:p>
    <w:p w:rsidR="00404B48" w:rsidRPr="005B7B38" w:rsidRDefault="00404B48" w:rsidP="005B7B38">
      <w:pPr>
        <w:pStyle w:val="ZTIRLITwPKTzmlitwpkttiret"/>
        <w:numPr>
          <w:ilvl w:val="0"/>
          <w:numId w:val="37"/>
        </w:numPr>
        <w:spacing w:line="240" w:lineRule="auto"/>
        <w:ind w:left="757"/>
        <w:rPr>
          <w:rFonts w:ascii="Tahoma" w:hAnsi="Tahoma" w:cs="Tahoma"/>
          <w:bCs w:val="0"/>
          <w:sz w:val="20"/>
        </w:rPr>
      </w:pPr>
      <w:r w:rsidRPr="005B7B38">
        <w:rPr>
          <w:rFonts w:ascii="Tahoma" w:eastAsia="Calibri Light" w:hAnsi="Tahoma" w:cs="Tahoma"/>
          <w:sz w:val="20"/>
        </w:rPr>
        <w:t>Wykonawca na żądanie Zamawiającego w ciągu 2 dni przedkłada Zamawiającemu do wglądu zanonimizowane dokumenty potwierdzające zatrudnienie przez Wykonawcę lub podwykonawców na podstawie umowy o pracę osób wykonujących przy realizacji przedmiotowego zamówienia czynności wskazane przez Zamawiającego. Przedmiotowymi dokumentami w szczególności mogą być:</w:t>
      </w:r>
    </w:p>
    <w:p w:rsidR="00404B48" w:rsidRPr="00404B48" w:rsidRDefault="00404B48" w:rsidP="00404B48">
      <w:pPr>
        <w:numPr>
          <w:ilvl w:val="0"/>
          <w:numId w:val="36"/>
        </w:numPr>
        <w:tabs>
          <w:tab w:val="left" w:pos="1276"/>
        </w:tabs>
        <w:autoSpaceDE w:val="0"/>
        <w:autoSpaceDN w:val="0"/>
        <w:adjustRightInd w:val="0"/>
        <w:ind w:left="1276" w:hanging="283"/>
        <w:contextualSpacing/>
        <w:jc w:val="both"/>
        <w:rPr>
          <w:rFonts w:ascii="Tahoma" w:eastAsia="Calibri Light" w:hAnsi="Tahoma" w:cs="Tahoma"/>
          <w:sz w:val="20"/>
          <w:szCs w:val="20"/>
          <w:lang w:val="x-none" w:eastAsia="x-none"/>
        </w:rPr>
      </w:pPr>
      <w:r w:rsidRPr="00404B48">
        <w:rPr>
          <w:rFonts w:ascii="Tahoma" w:eastAsia="Calibri Light" w:hAnsi="Tahoma" w:cs="Tahoma"/>
          <w:sz w:val="20"/>
          <w:szCs w:val="20"/>
          <w:lang w:val="x-none" w:eastAsia="x-none"/>
        </w:rPr>
        <w:t xml:space="preserve">poświadczona za zgodność z oryginałem odpowiednio przez Wykonawcę lub podwykonawcę kopia umowy/umów o pracę osób wykonujących w trakcie realizacji zamówienia czynności, których dotyczy składane wraz z fakturą oświadczenie Wykonawcy lub podwykonawcy (wraz z dokumentem regulującym zakres obowiązków, jeżeli został sporządzony). Kopia umowy/umów powinna zostać zanonimizowana w sposób zapewniający ochronę danych osobowych pracowników, zgodnie z przepisami </w:t>
      </w:r>
      <w:r w:rsidR="002204A8">
        <w:rPr>
          <w:rFonts w:ascii="Tahoma" w:eastAsia="Calibri Light" w:hAnsi="Tahoma" w:cs="Tahoma"/>
          <w:sz w:val="20"/>
          <w:szCs w:val="20"/>
          <w:lang w:eastAsia="x-none"/>
        </w:rPr>
        <w:t>dotyczącymi o</w:t>
      </w:r>
      <w:r w:rsidRPr="00404B48">
        <w:rPr>
          <w:rFonts w:ascii="Tahoma" w:eastAsia="Calibri Light" w:hAnsi="Tahoma" w:cs="Tahoma"/>
          <w:sz w:val="20"/>
          <w:szCs w:val="20"/>
          <w:lang w:val="x-none" w:eastAsia="x-none"/>
        </w:rPr>
        <w:t>chron</w:t>
      </w:r>
      <w:r w:rsidR="002204A8">
        <w:rPr>
          <w:rFonts w:ascii="Tahoma" w:eastAsia="Calibri Light" w:hAnsi="Tahoma" w:cs="Tahoma"/>
          <w:sz w:val="20"/>
          <w:szCs w:val="20"/>
          <w:lang w:eastAsia="x-none"/>
        </w:rPr>
        <w:t>y</w:t>
      </w:r>
      <w:r w:rsidRPr="00404B48">
        <w:rPr>
          <w:rFonts w:ascii="Tahoma" w:eastAsia="Calibri Light" w:hAnsi="Tahoma" w:cs="Tahoma"/>
          <w:sz w:val="20"/>
          <w:szCs w:val="20"/>
          <w:lang w:val="x-none" w:eastAsia="x-none"/>
        </w:rPr>
        <w:t xml:space="preserve"> danych osobowych (tj. w szczególności  bez adresów, numerów PESEL pracowników); imię i nazwisko pracownika nie podlega anonimizacji; informacje takie jak: data zawarcia umowy, rodzaj umowy o pracę i wymiar etatu powinny być możliwe do zidentyfikowania;</w:t>
      </w:r>
    </w:p>
    <w:p w:rsidR="00404B48" w:rsidRPr="00404B48" w:rsidRDefault="00404B48" w:rsidP="00404B48">
      <w:pPr>
        <w:autoSpaceDE w:val="0"/>
        <w:autoSpaceDN w:val="0"/>
        <w:adjustRightInd w:val="0"/>
        <w:ind w:left="1276"/>
        <w:jc w:val="both"/>
        <w:rPr>
          <w:rFonts w:ascii="Tahoma" w:eastAsia="Calibri Light" w:hAnsi="Tahoma" w:cs="Tahoma"/>
          <w:sz w:val="20"/>
          <w:szCs w:val="20"/>
          <w:lang w:val="x-none" w:eastAsia="x-none"/>
        </w:rPr>
      </w:pPr>
      <w:r w:rsidRPr="00404B48">
        <w:rPr>
          <w:rFonts w:ascii="Tahoma" w:eastAsia="Calibri Light" w:hAnsi="Tahoma" w:cs="Tahoma"/>
          <w:sz w:val="20"/>
          <w:szCs w:val="20"/>
          <w:lang w:val="x-none" w:eastAsia="x-none"/>
        </w:rPr>
        <w:t xml:space="preserve">Uwaga: Umowa o pracę może zawierać również inne dane, które podlegają anonimizacji. Każda umowa powinna zostać przeanalizowana przez składającego pod kątem przepisów ustawy </w:t>
      </w:r>
      <w:r w:rsidR="00DF34F3">
        <w:rPr>
          <w:rFonts w:ascii="Tahoma" w:eastAsia="Calibri Light" w:hAnsi="Tahoma" w:cs="Tahoma"/>
          <w:sz w:val="20"/>
          <w:szCs w:val="20"/>
          <w:lang w:eastAsia="x-none"/>
        </w:rPr>
        <w:t>dotyczącymi</w:t>
      </w:r>
      <w:r w:rsidRPr="00404B48">
        <w:rPr>
          <w:rFonts w:ascii="Tahoma" w:eastAsia="Calibri Light" w:hAnsi="Tahoma" w:cs="Tahoma"/>
          <w:sz w:val="20"/>
          <w:szCs w:val="20"/>
          <w:lang w:val="x-none" w:eastAsia="x-none"/>
        </w:rPr>
        <w:t xml:space="preserve"> ochron</w:t>
      </w:r>
      <w:r w:rsidR="00DF34F3">
        <w:rPr>
          <w:rFonts w:ascii="Tahoma" w:eastAsia="Calibri Light" w:hAnsi="Tahoma" w:cs="Tahoma"/>
          <w:sz w:val="20"/>
          <w:szCs w:val="20"/>
          <w:lang w:eastAsia="x-none"/>
        </w:rPr>
        <w:t>y</w:t>
      </w:r>
      <w:r w:rsidRPr="00404B48">
        <w:rPr>
          <w:rFonts w:ascii="Tahoma" w:eastAsia="Calibri Light" w:hAnsi="Tahoma" w:cs="Tahoma"/>
          <w:sz w:val="20"/>
          <w:szCs w:val="20"/>
          <w:lang w:val="x-none" w:eastAsia="x-none"/>
        </w:rPr>
        <w:t xml:space="preserve"> danych osobowych; zakres anonimizacji umowy musi być zgodny z przepisami ww. ustawy;</w:t>
      </w:r>
    </w:p>
    <w:p w:rsidR="00404B48" w:rsidRPr="00404B48" w:rsidRDefault="00404B48" w:rsidP="00404B48">
      <w:pPr>
        <w:numPr>
          <w:ilvl w:val="0"/>
          <w:numId w:val="36"/>
        </w:numPr>
        <w:autoSpaceDE w:val="0"/>
        <w:autoSpaceDN w:val="0"/>
        <w:adjustRightInd w:val="0"/>
        <w:ind w:left="1276" w:hanging="283"/>
        <w:contextualSpacing/>
        <w:jc w:val="both"/>
        <w:rPr>
          <w:rFonts w:ascii="Tahoma" w:eastAsia="Calibri Light" w:hAnsi="Tahoma" w:cs="Tahoma"/>
          <w:sz w:val="20"/>
          <w:szCs w:val="20"/>
          <w:lang w:val="x-none" w:eastAsia="x-none"/>
        </w:rPr>
      </w:pPr>
      <w:r w:rsidRPr="00404B48">
        <w:rPr>
          <w:rFonts w:ascii="Tahoma" w:eastAsia="Calibri Light" w:hAnsi="Tahoma" w:cs="Tahoma"/>
          <w:sz w:val="20"/>
          <w:szCs w:val="20"/>
          <w:lang w:val="x-none" w:eastAsia="x-none"/>
        </w:rPr>
        <w:t>zaświadczenie właściwego oddziału ZUS, potwierdzające opłacanie przez Wykonawcę lub podwykonawcę składek na ubezpieczenia społeczne i zdrowotne z tytułu zatrudnienia na podstawie umów o pracę za ostatni okres rozliczeniowy;</w:t>
      </w:r>
    </w:p>
    <w:p w:rsidR="00163EEA" w:rsidRDefault="00404B48" w:rsidP="00404B48">
      <w:pPr>
        <w:numPr>
          <w:ilvl w:val="0"/>
          <w:numId w:val="36"/>
        </w:numPr>
        <w:autoSpaceDE w:val="0"/>
        <w:autoSpaceDN w:val="0"/>
        <w:adjustRightInd w:val="0"/>
        <w:ind w:left="1276" w:hanging="283"/>
        <w:contextualSpacing/>
        <w:jc w:val="both"/>
        <w:rPr>
          <w:rFonts w:ascii="Tahoma" w:eastAsia="Calibri Light" w:hAnsi="Tahoma" w:cs="Tahoma"/>
          <w:sz w:val="20"/>
          <w:szCs w:val="20"/>
          <w:lang w:val="x-none" w:eastAsia="x-none"/>
        </w:rPr>
      </w:pPr>
      <w:r w:rsidRPr="00404B48">
        <w:rPr>
          <w:rFonts w:ascii="Tahoma" w:eastAsia="Calibri Light" w:hAnsi="Tahoma" w:cs="Tahoma"/>
          <w:sz w:val="20"/>
          <w:szCs w:val="20"/>
          <w:lang w:val="x-none" w:eastAsia="x-none"/>
        </w:rPr>
        <w:t xml:space="preserve">poświadczona za zgodność z oryginałem odpowiednio przez Wykonawcę lub podwykonawcę kopia dowodu potwierdzającego zgłoszenie pracownika przez pracodawcę do ubezpieczeń, zanonimizowana w sposób zapewniający ochronę danych osobowych pracowników, zgodnie z przepisami </w:t>
      </w:r>
      <w:r w:rsidR="00902A90">
        <w:rPr>
          <w:rFonts w:ascii="Tahoma" w:eastAsia="Calibri Light" w:hAnsi="Tahoma" w:cs="Tahoma"/>
          <w:sz w:val="20"/>
          <w:szCs w:val="20"/>
          <w:lang w:eastAsia="x-none"/>
        </w:rPr>
        <w:t>dotyczącymi</w:t>
      </w:r>
      <w:r w:rsidRPr="00404B48">
        <w:rPr>
          <w:rFonts w:ascii="Tahoma" w:eastAsia="Calibri Light" w:hAnsi="Tahoma" w:cs="Tahoma"/>
          <w:sz w:val="20"/>
          <w:szCs w:val="20"/>
          <w:lang w:val="x-none" w:eastAsia="x-none"/>
        </w:rPr>
        <w:t xml:space="preserve"> ochron</w:t>
      </w:r>
      <w:r w:rsidR="00902A90">
        <w:rPr>
          <w:rFonts w:ascii="Tahoma" w:eastAsia="Calibri Light" w:hAnsi="Tahoma" w:cs="Tahoma"/>
          <w:sz w:val="20"/>
          <w:szCs w:val="20"/>
          <w:lang w:eastAsia="x-none"/>
        </w:rPr>
        <w:t>y</w:t>
      </w:r>
      <w:r w:rsidRPr="00404B48">
        <w:rPr>
          <w:rFonts w:ascii="Tahoma" w:eastAsia="Calibri Light" w:hAnsi="Tahoma" w:cs="Tahoma"/>
          <w:sz w:val="20"/>
          <w:szCs w:val="20"/>
          <w:lang w:val="x-none" w:eastAsia="x-none"/>
        </w:rPr>
        <w:t xml:space="preserve"> danych osobowych; imię i nazwisko pracownika nie podlega anonimizacji;</w:t>
      </w:r>
    </w:p>
    <w:p w:rsidR="00163EEA" w:rsidRPr="005B7B38" w:rsidRDefault="00163EEA" w:rsidP="005B7B38">
      <w:pPr>
        <w:pStyle w:val="Akapitzlist"/>
        <w:numPr>
          <w:ilvl w:val="0"/>
          <w:numId w:val="37"/>
        </w:numPr>
        <w:autoSpaceDE w:val="0"/>
        <w:autoSpaceDN w:val="0"/>
        <w:adjustRightInd w:val="0"/>
        <w:ind w:left="757"/>
        <w:contextualSpacing/>
        <w:jc w:val="both"/>
        <w:rPr>
          <w:rFonts w:eastAsia="Calibri Light"/>
          <w:sz w:val="20"/>
          <w:szCs w:val="20"/>
          <w:lang w:val="x-none" w:eastAsia="x-none"/>
        </w:rPr>
      </w:pPr>
      <w:r w:rsidRPr="005B7B38">
        <w:rPr>
          <w:sz w:val="20"/>
          <w:szCs w:val="20"/>
        </w:rPr>
        <w:t>Zamawiający wymaga zatrudnienia przez wykonawcę lub podwykonawcę na podstawie umowy o pracę osób wykonujących wskazane poniżej czynności w zakresie realizacji zamówienia, których wykonanie polega na wykonywaniu pracy w sposób określony w art. 22   § 1 ustawy z dnia 26 czerwca 1974 r. – Kodeks pracy:</w:t>
      </w:r>
    </w:p>
    <w:p w:rsidR="00163EEA" w:rsidRPr="0082007D" w:rsidRDefault="00163EEA" w:rsidP="0082007D">
      <w:pPr>
        <w:pStyle w:val="Tekstpodstawowy"/>
        <w:numPr>
          <w:ilvl w:val="0"/>
          <w:numId w:val="33"/>
        </w:numPr>
        <w:tabs>
          <w:tab w:val="clear" w:pos="1440"/>
          <w:tab w:val="left" w:pos="720"/>
          <w:tab w:val="num" w:pos="1080"/>
        </w:tabs>
        <w:spacing w:before="120"/>
        <w:ind w:left="1080" w:hanging="360"/>
        <w:jc w:val="both"/>
        <w:rPr>
          <w:rFonts w:ascii="Tahoma" w:hAnsi="Tahoma" w:cs="Tahoma"/>
          <w:sz w:val="20"/>
          <w:szCs w:val="20"/>
        </w:rPr>
      </w:pPr>
      <w:r w:rsidRPr="0082007D">
        <w:rPr>
          <w:rFonts w:ascii="Tahoma" w:hAnsi="Tahoma" w:cs="Tahoma"/>
          <w:sz w:val="20"/>
          <w:szCs w:val="20"/>
        </w:rPr>
        <w:t>obsługa urządzeń, maszyn i sprzętu budowlanego,</w:t>
      </w:r>
    </w:p>
    <w:p w:rsidR="00163EEA" w:rsidRDefault="00163EEA" w:rsidP="009B0C69">
      <w:pPr>
        <w:pStyle w:val="Tekstpodstawowy"/>
        <w:numPr>
          <w:ilvl w:val="0"/>
          <w:numId w:val="33"/>
        </w:numPr>
        <w:tabs>
          <w:tab w:val="clear" w:pos="1440"/>
          <w:tab w:val="left" w:pos="720"/>
          <w:tab w:val="num" w:pos="1080"/>
        </w:tabs>
        <w:spacing w:before="120"/>
        <w:ind w:left="1080" w:hanging="360"/>
        <w:jc w:val="both"/>
        <w:rPr>
          <w:rFonts w:ascii="Tahoma" w:hAnsi="Tahoma" w:cs="Tahoma"/>
          <w:sz w:val="20"/>
          <w:szCs w:val="20"/>
        </w:rPr>
      </w:pPr>
      <w:r w:rsidRPr="009B0C69">
        <w:rPr>
          <w:rFonts w:ascii="Tahoma" w:hAnsi="Tahoma" w:cs="Tahoma"/>
          <w:sz w:val="20"/>
          <w:szCs w:val="20"/>
        </w:rPr>
        <w:t>wykonywanie pozostałych prac budowlanych niezbędnych do realizacji przedmiotu zamówienia zgodnie</w:t>
      </w:r>
      <w:r w:rsidR="00A3373B">
        <w:rPr>
          <w:rFonts w:ascii="Tahoma" w:hAnsi="Tahoma" w:cs="Tahoma"/>
          <w:sz w:val="20"/>
          <w:szCs w:val="20"/>
        </w:rPr>
        <w:t xml:space="preserve"> ze</w:t>
      </w:r>
      <w:r>
        <w:rPr>
          <w:rFonts w:ascii="Tahoma" w:hAnsi="Tahoma" w:cs="Tahoma"/>
          <w:sz w:val="20"/>
          <w:szCs w:val="20"/>
        </w:rPr>
        <w:t xml:space="preserve"> specyfikacjami technicznymi wykonania i odbioru robót</w:t>
      </w:r>
      <w:r w:rsidRPr="0082007D">
        <w:rPr>
          <w:rFonts w:ascii="Tahoma" w:hAnsi="Tahoma" w:cs="Tahoma"/>
          <w:sz w:val="20"/>
          <w:szCs w:val="20"/>
        </w:rPr>
        <w:t xml:space="preserve"> </w:t>
      </w:r>
    </w:p>
    <w:p w:rsidR="00163EEA" w:rsidRPr="0082007D" w:rsidRDefault="00163EEA" w:rsidP="009B0C69">
      <w:pPr>
        <w:pStyle w:val="Tekstpodstawowy"/>
        <w:tabs>
          <w:tab w:val="left" w:pos="720"/>
        </w:tabs>
        <w:spacing w:before="120"/>
        <w:ind w:left="720"/>
        <w:jc w:val="both"/>
        <w:rPr>
          <w:rFonts w:ascii="Tahoma" w:hAnsi="Tahoma" w:cs="Tahoma"/>
          <w:sz w:val="20"/>
          <w:szCs w:val="20"/>
        </w:rPr>
      </w:pPr>
      <w:r w:rsidRPr="0082007D">
        <w:rPr>
          <w:rFonts w:ascii="Tahoma" w:hAnsi="Tahoma" w:cs="Tahoma"/>
          <w:sz w:val="20"/>
          <w:szCs w:val="20"/>
        </w:rPr>
        <w:t>przez cały okres wykonywania tych czynności w ramach zamówienia.</w:t>
      </w:r>
    </w:p>
    <w:p w:rsidR="00163EEA" w:rsidRDefault="00163EEA" w:rsidP="009B0C69">
      <w:pPr>
        <w:rPr>
          <w:rFonts w:ascii="Tahoma" w:hAnsi="Tahoma" w:cs="Tahoma"/>
          <w:b/>
          <w:bCs/>
          <w:sz w:val="20"/>
          <w:szCs w:val="20"/>
        </w:rPr>
      </w:pPr>
    </w:p>
    <w:p w:rsidR="00163EEA" w:rsidRPr="009244AF" w:rsidRDefault="00163EEA" w:rsidP="00F451F4">
      <w:pPr>
        <w:jc w:val="center"/>
        <w:rPr>
          <w:rFonts w:ascii="Tahoma" w:hAnsi="Tahoma" w:cs="Tahoma"/>
          <w:b/>
          <w:bCs/>
          <w:sz w:val="20"/>
          <w:szCs w:val="20"/>
        </w:rPr>
      </w:pPr>
      <w:r w:rsidRPr="009244AF">
        <w:rPr>
          <w:rFonts w:ascii="Tahoma" w:hAnsi="Tahoma" w:cs="Tahoma"/>
          <w:b/>
          <w:bCs/>
          <w:sz w:val="20"/>
          <w:szCs w:val="20"/>
        </w:rPr>
        <w:lastRenderedPageBreak/>
        <w:t>§ 6</w:t>
      </w:r>
    </w:p>
    <w:p w:rsidR="00163EEA" w:rsidRPr="009244AF" w:rsidRDefault="00163EEA" w:rsidP="00F451F4">
      <w:pPr>
        <w:jc w:val="center"/>
        <w:rPr>
          <w:rFonts w:ascii="Tahoma" w:hAnsi="Tahoma" w:cs="Tahoma"/>
          <w:b/>
          <w:bCs/>
          <w:sz w:val="20"/>
          <w:szCs w:val="20"/>
          <w:u w:val="single"/>
        </w:rPr>
      </w:pPr>
      <w:r w:rsidRPr="009244AF">
        <w:rPr>
          <w:rFonts w:ascii="Tahoma" w:hAnsi="Tahoma" w:cs="Tahoma"/>
          <w:b/>
          <w:bCs/>
          <w:sz w:val="20"/>
          <w:szCs w:val="20"/>
          <w:u w:val="single"/>
        </w:rPr>
        <w:t>Rozliczenie robót</w:t>
      </w:r>
    </w:p>
    <w:p w:rsidR="00163EEA" w:rsidRPr="009244AF" w:rsidRDefault="00163EEA" w:rsidP="00F451F4">
      <w:pPr>
        <w:numPr>
          <w:ilvl w:val="0"/>
          <w:numId w:val="1"/>
        </w:numPr>
        <w:ind w:left="357" w:hanging="357"/>
        <w:jc w:val="both"/>
        <w:rPr>
          <w:rFonts w:ascii="Tahoma" w:hAnsi="Tahoma" w:cs="Tahoma"/>
          <w:sz w:val="20"/>
          <w:szCs w:val="20"/>
        </w:rPr>
      </w:pPr>
      <w:r w:rsidRPr="009244AF">
        <w:rPr>
          <w:rFonts w:ascii="Tahoma" w:hAnsi="Tahoma" w:cs="Tahoma"/>
          <w:sz w:val="20"/>
          <w:szCs w:val="20"/>
        </w:rPr>
        <w:t>Wynagrodzenie za wykonanie przedmiotu umowy ma charakter kosztorysowy.</w:t>
      </w:r>
    </w:p>
    <w:p w:rsidR="00163EEA" w:rsidRPr="009244AF" w:rsidRDefault="00163EEA" w:rsidP="00F451F4">
      <w:pPr>
        <w:numPr>
          <w:ilvl w:val="0"/>
          <w:numId w:val="1"/>
        </w:numPr>
        <w:ind w:left="357" w:hanging="357"/>
        <w:jc w:val="both"/>
        <w:rPr>
          <w:rFonts w:ascii="Tahoma" w:hAnsi="Tahoma" w:cs="Tahoma"/>
          <w:sz w:val="20"/>
          <w:szCs w:val="20"/>
        </w:rPr>
      </w:pPr>
      <w:r w:rsidRPr="009244AF">
        <w:rPr>
          <w:rFonts w:ascii="Tahoma" w:hAnsi="Tahoma" w:cs="Tahoma"/>
          <w:sz w:val="20"/>
          <w:szCs w:val="20"/>
        </w:rPr>
        <w:t>Dla robót objętych zakresem umowy, o którym mowa w § 1, Wykonawca sporządził „Wycenę robot”, podając dla każdej jednostki przedmiarowej cenę jednostkową,.</w:t>
      </w:r>
    </w:p>
    <w:p w:rsidR="00163EEA" w:rsidRPr="009244AF" w:rsidRDefault="00163EEA" w:rsidP="00F451F4">
      <w:pPr>
        <w:numPr>
          <w:ilvl w:val="0"/>
          <w:numId w:val="1"/>
        </w:numPr>
        <w:ind w:left="357" w:hanging="357"/>
        <w:jc w:val="both"/>
        <w:rPr>
          <w:rFonts w:ascii="Tahoma" w:hAnsi="Tahoma" w:cs="Tahoma"/>
          <w:sz w:val="20"/>
          <w:szCs w:val="20"/>
        </w:rPr>
      </w:pPr>
      <w:r w:rsidRPr="009244AF">
        <w:rPr>
          <w:rFonts w:ascii="Tahoma" w:hAnsi="Tahoma" w:cs="Tahoma"/>
          <w:sz w:val="20"/>
          <w:szCs w:val="20"/>
        </w:rPr>
        <w:t xml:space="preserve">Zamawiający zapłaci Wykonawcy umówione wynagrodzenie wyliczone zgodnie z zasadami określonymi umową. </w:t>
      </w:r>
    </w:p>
    <w:p w:rsidR="00163EEA" w:rsidRPr="009244AF" w:rsidRDefault="00163EEA" w:rsidP="00F451F4">
      <w:pPr>
        <w:numPr>
          <w:ilvl w:val="0"/>
          <w:numId w:val="1"/>
        </w:numPr>
        <w:ind w:left="357" w:hanging="357"/>
        <w:jc w:val="both"/>
        <w:rPr>
          <w:rFonts w:ascii="Tahoma" w:hAnsi="Tahoma" w:cs="Tahoma"/>
          <w:sz w:val="20"/>
          <w:szCs w:val="20"/>
        </w:rPr>
      </w:pPr>
      <w:r w:rsidRPr="009244AF">
        <w:rPr>
          <w:rFonts w:ascii="Tahoma" w:hAnsi="Tahoma" w:cs="Tahoma"/>
          <w:sz w:val="20"/>
          <w:szCs w:val="20"/>
        </w:rPr>
        <w:t xml:space="preserve">Za wartość wykonanych robót budowlanych Strony uznają iloczyn ilości i odebranych robót budowlanych, ustalonych na podstawie sprawdzonych i zatwierdzonych przez inspektora nadzoru obmiarów i odpowiadających im określonych Umową i  „Wyceną robot” cen jednostkowych.  </w:t>
      </w:r>
    </w:p>
    <w:p w:rsidR="00163EEA" w:rsidRDefault="00163EEA" w:rsidP="00F451F4">
      <w:pPr>
        <w:numPr>
          <w:ilvl w:val="0"/>
          <w:numId w:val="1"/>
        </w:numPr>
        <w:ind w:left="357" w:hanging="357"/>
        <w:jc w:val="both"/>
        <w:rPr>
          <w:rFonts w:ascii="Tahoma" w:hAnsi="Tahoma" w:cs="Tahoma"/>
          <w:sz w:val="20"/>
          <w:szCs w:val="20"/>
        </w:rPr>
      </w:pPr>
      <w:r w:rsidRPr="009244AF">
        <w:rPr>
          <w:rFonts w:ascii="Tahoma" w:hAnsi="Tahoma" w:cs="Tahoma"/>
          <w:sz w:val="20"/>
          <w:szCs w:val="20"/>
        </w:rPr>
        <w:t>Strony uzgadniają, że wykonane roboty będą rozliczane obmiarem powykonawczym, tj. za wykonane roboty Wykonawca otrzyma wynagrodzenie ustalone w następujący sposób:</w:t>
      </w:r>
    </w:p>
    <w:p w:rsidR="00163EEA" w:rsidRPr="000C6410" w:rsidRDefault="00163EEA" w:rsidP="00D27EE1">
      <w:pPr>
        <w:numPr>
          <w:ilvl w:val="0"/>
          <w:numId w:val="30"/>
        </w:numPr>
        <w:ind w:left="709" w:hanging="283"/>
        <w:jc w:val="both"/>
        <w:rPr>
          <w:rFonts w:ascii="Tahoma" w:hAnsi="Tahoma" w:cs="Tahoma"/>
          <w:sz w:val="20"/>
          <w:szCs w:val="20"/>
        </w:rPr>
      </w:pPr>
      <w:r w:rsidRPr="000C6410">
        <w:rPr>
          <w:rFonts w:ascii="Tahoma" w:hAnsi="Tahoma" w:cs="Tahoma"/>
          <w:sz w:val="20"/>
          <w:szCs w:val="20"/>
        </w:rPr>
        <w:t>dla pozycji ujętych w „Wycenie robót”, dla których ilość wykonanych jednostek przedmiarowych nie uległa zmianie w stosunku do pierwotnie ujętych w „Wycenie robót” – zgodnie z „Wycenią robót”,</w:t>
      </w:r>
    </w:p>
    <w:p w:rsidR="00163EEA" w:rsidRPr="000C6410" w:rsidRDefault="00163EEA" w:rsidP="00D27EE1">
      <w:pPr>
        <w:numPr>
          <w:ilvl w:val="0"/>
          <w:numId w:val="30"/>
        </w:numPr>
        <w:ind w:left="709" w:hanging="283"/>
        <w:jc w:val="both"/>
        <w:rPr>
          <w:rFonts w:ascii="Tahoma" w:hAnsi="Tahoma" w:cs="Tahoma"/>
          <w:sz w:val="20"/>
          <w:szCs w:val="20"/>
        </w:rPr>
      </w:pPr>
      <w:r w:rsidRPr="000C6410">
        <w:rPr>
          <w:rFonts w:ascii="Tahoma" w:hAnsi="Tahoma" w:cs="Tahoma"/>
          <w:sz w:val="20"/>
          <w:szCs w:val="20"/>
        </w:rPr>
        <w:t>dla pozycji ujętych w „Wycenie robót”, dla których ilość wykonanych jednostek przedmiarowych zmniejszyła się w stosunku do pierwotnie ujętych w „Wycenie robót” – zgodnie z obmiarem, z zastosowaniem cen jednostkowych z „Wyceny robót”,</w:t>
      </w:r>
    </w:p>
    <w:p w:rsidR="00163EEA" w:rsidRDefault="00163EEA" w:rsidP="00D27EE1">
      <w:pPr>
        <w:numPr>
          <w:ilvl w:val="0"/>
          <w:numId w:val="30"/>
        </w:numPr>
        <w:ind w:left="709" w:hanging="283"/>
        <w:jc w:val="both"/>
        <w:rPr>
          <w:rFonts w:ascii="Tahoma" w:hAnsi="Tahoma" w:cs="Tahoma"/>
          <w:sz w:val="20"/>
          <w:szCs w:val="20"/>
        </w:rPr>
      </w:pPr>
      <w:r w:rsidRPr="000C6410">
        <w:rPr>
          <w:rFonts w:ascii="Tahoma" w:hAnsi="Tahoma" w:cs="Tahoma"/>
          <w:sz w:val="20"/>
          <w:szCs w:val="20"/>
        </w:rPr>
        <w:t>dla pozycji ujętych w</w:t>
      </w:r>
      <w:r>
        <w:rPr>
          <w:rFonts w:ascii="Tahoma" w:hAnsi="Tahoma" w:cs="Tahoma"/>
          <w:sz w:val="20"/>
          <w:szCs w:val="20"/>
        </w:rPr>
        <w:t xml:space="preserve"> </w:t>
      </w:r>
      <w:r w:rsidRPr="000C6410">
        <w:rPr>
          <w:rFonts w:ascii="Tahoma" w:hAnsi="Tahoma" w:cs="Tahoma"/>
          <w:sz w:val="20"/>
          <w:szCs w:val="20"/>
        </w:rPr>
        <w:t>„Wycenie robót” , dla których ilość wykonanych jednostek przedmiarowych zwiększyła się w stosunku do pierwotnie ujętych w „Wycenie robót” – zgodnie z obmiarem, z zastosowaniem cen jednostkowych z „Wyceną robót”, z zastrzeżeniem, że Wykonawca może przystąpić do wykonania zwiększonej ponad  „Wycenę  robót” ilości robót po uzyskaniu pisemnego polecenia inspektora nadzoru uzgodnionego z Zamawiającym – po zatwierdzeniu stosownego protokołu konieczności wykonania robót ponad ilość wskazaną w „Wycenie robót”</w:t>
      </w:r>
    </w:p>
    <w:p w:rsidR="00163EEA" w:rsidRPr="009D17A4" w:rsidRDefault="00163EEA" w:rsidP="009D17A4">
      <w:pPr>
        <w:numPr>
          <w:ilvl w:val="0"/>
          <w:numId w:val="30"/>
        </w:numPr>
        <w:ind w:left="709" w:hanging="283"/>
        <w:jc w:val="both"/>
        <w:rPr>
          <w:rFonts w:ascii="Tahoma" w:hAnsi="Tahoma" w:cs="Tahoma"/>
          <w:sz w:val="20"/>
          <w:szCs w:val="20"/>
        </w:rPr>
      </w:pPr>
      <w:r w:rsidRPr="009D17A4">
        <w:rPr>
          <w:rFonts w:ascii="Tahoma" w:hAnsi="Tahoma" w:cs="Tahoma"/>
          <w:sz w:val="20"/>
          <w:szCs w:val="20"/>
        </w:rPr>
        <w:t>za roboty nie wykonane, objęte  „Wyceną robót” wynagrodzenie nie przysługuje.</w:t>
      </w:r>
    </w:p>
    <w:p w:rsidR="00163EEA" w:rsidRPr="009244AF" w:rsidRDefault="00163EEA" w:rsidP="00F451F4">
      <w:pPr>
        <w:numPr>
          <w:ilvl w:val="0"/>
          <w:numId w:val="1"/>
        </w:numPr>
        <w:ind w:left="357" w:hanging="357"/>
        <w:jc w:val="both"/>
        <w:rPr>
          <w:rFonts w:ascii="Tahoma" w:hAnsi="Tahoma" w:cs="Tahoma"/>
          <w:sz w:val="20"/>
          <w:szCs w:val="20"/>
        </w:rPr>
      </w:pPr>
      <w:r w:rsidRPr="009244AF">
        <w:rPr>
          <w:rFonts w:ascii="Tahoma" w:hAnsi="Tahoma" w:cs="Tahoma"/>
          <w:sz w:val="20"/>
          <w:szCs w:val="20"/>
        </w:rPr>
        <w:t xml:space="preserve">Wykonawca zobowiązuje się wykonać roboty budowlane, które nie zostały wyszczególnione w „Wycenie robót”, a są konieczne do realizacji przedmiotu umowy.  </w:t>
      </w:r>
    </w:p>
    <w:p w:rsidR="00163EEA" w:rsidRPr="009244AF" w:rsidRDefault="00163EEA" w:rsidP="00F451F4">
      <w:pPr>
        <w:numPr>
          <w:ilvl w:val="0"/>
          <w:numId w:val="1"/>
        </w:numPr>
        <w:ind w:left="357" w:hanging="357"/>
        <w:jc w:val="both"/>
        <w:rPr>
          <w:rFonts w:ascii="Tahoma" w:hAnsi="Tahoma" w:cs="Tahoma"/>
          <w:sz w:val="20"/>
          <w:szCs w:val="20"/>
        </w:rPr>
      </w:pPr>
      <w:r w:rsidRPr="009244AF">
        <w:rPr>
          <w:rFonts w:ascii="Tahoma" w:hAnsi="Tahoma" w:cs="Tahoma"/>
          <w:sz w:val="20"/>
          <w:szCs w:val="20"/>
        </w:rPr>
        <w:t>Wynagrodzenie Wykonawcy za wykonanie robót budowlanych, o których mowa w ust. 6 zostanie ustalone  zgodnie z poniższymi zasadami:</w:t>
      </w:r>
    </w:p>
    <w:p w:rsidR="00163EEA" w:rsidRPr="009244AF" w:rsidRDefault="00163EEA" w:rsidP="00D27EE1">
      <w:pPr>
        <w:pStyle w:val="Tekstpodstawowy"/>
        <w:numPr>
          <w:ilvl w:val="0"/>
          <w:numId w:val="25"/>
        </w:numPr>
        <w:tabs>
          <w:tab w:val="clear" w:pos="1560"/>
          <w:tab w:val="num" w:pos="720"/>
        </w:tabs>
        <w:ind w:left="714" w:hanging="357"/>
        <w:jc w:val="both"/>
        <w:rPr>
          <w:rFonts w:ascii="Tahoma" w:hAnsi="Tahoma" w:cs="Tahoma"/>
          <w:sz w:val="20"/>
          <w:szCs w:val="20"/>
        </w:rPr>
      </w:pPr>
      <w:r w:rsidRPr="009244AF">
        <w:rPr>
          <w:rFonts w:ascii="Tahoma" w:hAnsi="Tahoma" w:cs="Tahoma"/>
          <w:sz w:val="20"/>
          <w:szCs w:val="20"/>
        </w:rPr>
        <w:t>jeżeli roboty n</w:t>
      </w:r>
      <w:r>
        <w:rPr>
          <w:rFonts w:ascii="Tahoma" w:hAnsi="Tahoma" w:cs="Tahoma"/>
          <w:sz w:val="20"/>
          <w:szCs w:val="20"/>
        </w:rPr>
        <w:t>ie odpowiadają opisowi pozycji z „Wyceny</w:t>
      </w:r>
      <w:r w:rsidRPr="009244AF">
        <w:rPr>
          <w:rFonts w:ascii="Tahoma" w:hAnsi="Tahoma" w:cs="Tahoma"/>
          <w:sz w:val="20"/>
          <w:szCs w:val="20"/>
        </w:rPr>
        <w:t xml:space="preserve"> robót”, ale jest możliwe ustalenie ceny na podst</w:t>
      </w:r>
      <w:r>
        <w:rPr>
          <w:rFonts w:ascii="Tahoma" w:hAnsi="Tahoma" w:cs="Tahoma"/>
          <w:sz w:val="20"/>
          <w:szCs w:val="20"/>
        </w:rPr>
        <w:t>awie ceny jednostkowej z „Wyceny</w:t>
      </w:r>
      <w:r w:rsidRPr="009244AF">
        <w:rPr>
          <w:rFonts w:ascii="Tahoma" w:hAnsi="Tahoma" w:cs="Tahoma"/>
          <w:sz w:val="20"/>
          <w:szCs w:val="20"/>
        </w:rPr>
        <w:t xml:space="preserve"> robót” to zostaną wyliczone poprzez analogiczne – proporcjonalne zależności. Wykonawca jest zobowiązany do wyliczenia ceny taką metodą i przedłożenia wyliczenia inspektorowi nadzoru,</w:t>
      </w:r>
    </w:p>
    <w:p w:rsidR="00163EEA" w:rsidRPr="009244AF" w:rsidRDefault="00163EEA" w:rsidP="00D27EE1">
      <w:pPr>
        <w:pStyle w:val="Tekstpodstawowy"/>
        <w:numPr>
          <w:ilvl w:val="0"/>
          <w:numId w:val="25"/>
        </w:numPr>
        <w:tabs>
          <w:tab w:val="clear" w:pos="1560"/>
        </w:tabs>
        <w:ind w:left="714" w:hanging="357"/>
        <w:jc w:val="both"/>
        <w:rPr>
          <w:rFonts w:ascii="Tahoma" w:hAnsi="Tahoma" w:cs="Tahoma"/>
          <w:sz w:val="20"/>
          <w:szCs w:val="20"/>
        </w:rPr>
      </w:pPr>
      <w:r w:rsidRPr="009244AF">
        <w:rPr>
          <w:rFonts w:ascii="Tahoma" w:hAnsi="Tahoma" w:cs="Tahoma"/>
          <w:sz w:val="20"/>
          <w:szCs w:val="20"/>
        </w:rPr>
        <w:t>jeżeli nie można wycenić robót z zastosowaniem metody, o której mowa w ust. 7</w:t>
      </w:r>
      <w:r>
        <w:rPr>
          <w:rFonts w:ascii="Tahoma" w:hAnsi="Tahoma" w:cs="Tahoma"/>
          <w:sz w:val="20"/>
          <w:szCs w:val="20"/>
        </w:rPr>
        <w:t xml:space="preserve"> p</w:t>
      </w:r>
      <w:r w:rsidRPr="009244AF">
        <w:rPr>
          <w:rFonts w:ascii="Tahoma" w:hAnsi="Tahoma" w:cs="Tahoma"/>
          <w:sz w:val="20"/>
          <w:szCs w:val="20"/>
        </w:rPr>
        <w:t xml:space="preserve">kt </w:t>
      </w:r>
      <w:r>
        <w:rPr>
          <w:rFonts w:ascii="Tahoma" w:hAnsi="Tahoma" w:cs="Tahoma"/>
          <w:sz w:val="20"/>
          <w:szCs w:val="20"/>
        </w:rPr>
        <w:t>1</w:t>
      </w:r>
      <w:r w:rsidRPr="009244AF">
        <w:rPr>
          <w:rFonts w:ascii="Tahoma" w:hAnsi="Tahoma" w:cs="Tahoma"/>
          <w:sz w:val="20"/>
          <w:szCs w:val="20"/>
        </w:rPr>
        <w:t>, Wykonawca powinien przedłożyć do akceptacji inspektorowi nadzoru kalkulację ceny jednostkowej tych robót wykonanej w oparciu o dostępne Katalogi Nakładów Rzeczowych z uwzględnieniem danych wyjściowych do kosztorysowania oraz cen materiałów i sprzętu ujętych w danych wyjściowych do kosztorysowania na podstawie, których sporządził „Wycenie robót”.</w:t>
      </w:r>
    </w:p>
    <w:p w:rsidR="00163EEA" w:rsidRPr="009244AF" w:rsidRDefault="00163EEA" w:rsidP="00D27EE1">
      <w:pPr>
        <w:pStyle w:val="Tekstpodstawowy"/>
        <w:numPr>
          <w:ilvl w:val="0"/>
          <w:numId w:val="25"/>
        </w:numPr>
        <w:tabs>
          <w:tab w:val="clear" w:pos="1560"/>
          <w:tab w:val="num" w:pos="720"/>
        </w:tabs>
        <w:ind w:left="714" w:hanging="357"/>
        <w:jc w:val="both"/>
        <w:rPr>
          <w:rFonts w:ascii="Tahoma" w:hAnsi="Tahoma" w:cs="Tahoma"/>
          <w:sz w:val="20"/>
          <w:szCs w:val="20"/>
        </w:rPr>
      </w:pPr>
      <w:r w:rsidRPr="009244AF">
        <w:rPr>
          <w:rFonts w:ascii="Tahoma" w:hAnsi="Tahoma" w:cs="Tahoma"/>
          <w:sz w:val="20"/>
          <w:szCs w:val="20"/>
        </w:rPr>
        <w:t>jeżeli nie można wycenić robót wynikających z ust. 6 z zastosowaniem metod, o których mowa w ust. 7</w:t>
      </w:r>
      <w:r>
        <w:rPr>
          <w:rFonts w:ascii="Tahoma" w:hAnsi="Tahoma" w:cs="Tahoma"/>
          <w:sz w:val="20"/>
          <w:szCs w:val="20"/>
        </w:rPr>
        <w:t xml:space="preserve"> pkt 1</w:t>
      </w:r>
      <w:r w:rsidRPr="009244AF">
        <w:rPr>
          <w:rFonts w:ascii="Tahoma" w:hAnsi="Tahoma" w:cs="Tahoma"/>
          <w:sz w:val="20"/>
          <w:szCs w:val="20"/>
        </w:rPr>
        <w:t xml:space="preserve"> i pkt </w:t>
      </w:r>
      <w:r>
        <w:rPr>
          <w:rFonts w:ascii="Tahoma" w:hAnsi="Tahoma" w:cs="Tahoma"/>
          <w:sz w:val="20"/>
          <w:szCs w:val="20"/>
        </w:rPr>
        <w:t>2</w:t>
      </w:r>
      <w:r w:rsidRPr="009244AF">
        <w:rPr>
          <w:rFonts w:ascii="Tahoma" w:hAnsi="Tahoma" w:cs="Tahoma"/>
          <w:sz w:val="20"/>
          <w:szCs w:val="20"/>
        </w:rPr>
        <w:t>, Wykonawca sporządzi kalkulację indywidualną w oparciu o ceny materiałów oraz sprzętu ujęte w danych wyjściowych do kosztorysowania, na podstawie których sporządził „Wycenę robót”. Ceny materiałów i sprzętu nie ujęte w danych wyjściowych zostaną przyjęte w oparciu o średnie ceny wg Wydawnictw ORGBUD/SEKOCENBUD  dla województwa Warmińsko - Mazurskiego,</w:t>
      </w:r>
    </w:p>
    <w:p w:rsidR="00163EEA" w:rsidRPr="009244AF" w:rsidRDefault="00163EEA" w:rsidP="00D27EE1">
      <w:pPr>
        <w:pStyle w:val="Tekstpodstawowy"/>
        <w:numPr>
          <w:ilvl w:val="0"/>
          <w:numId w:val="25"/>
        </w:numPr>
        <w:tabs>
          <w:tab w:val="clear" w:pos="1560"/>
          <w:tab w:val="num" w:pos="720"/>
        </w:tabs>
        <w:ind w:left="714" w:hanging="357"/>
        <w:jc w:val="both"/>
        <w:rPr>
          <w:rFonts w:ascii="Tahoma" w:hAnsi="Tahoma" w:cs="Tahoma"/>
          <w:sz w:val="20"/>
          <w:szCs w:val="20"/>
        </w:rPr>
      </w:pPr>
      <w:r w:rsidRPr="009244AF">
        <w:rPr>
          <w:rFonts w:ascii="Tahoma" w:hAnsi="Tahoma" w:cs="Tahoma"/>
          <w:sz w:val="20"/>
          <w:szCs w:val="20"/>
        </w:rPr>
        <w:t>Wykonawca dokona wyliczeń, o których mowa w ust. 7 oraz przedstawi Zamawiającemu do zatwierdzenia wysokość wynagrodzenia za roboty przed rozpoczęciem tych robót.</w:t>
      </w:r>
    </w:p>
    <w:p w:rsidR="00163EEA" w:rsidRPr="009244AF" w:rsidRDefault="00163EEA" w:rsidP="00D27EE1">
      <w:pPr>
        <w:pStyle w:val="Tekstpodstawowy"/>
        <w:numPr>
          <w:ilvl w:val="0"/>
          <w:numId w:val="25"/>
        </w:numPr>
        <w:tabs>
          <w:tab w:val="clear" w:pos="1560"/>
          <w:tab w:val="num" w:pos="720"/>
        </w:tabs>
        <w:ind w:left="714" w:hanging="357"/>
        <w:jc w:val="both"/>
        <w:rPr>
          <w:rFonts w:ascii="Tahoma" w:hAnsi="Tahoma" w:cs="Tahoma"/>
          <w:sz w:val="20"/>
          <w:szCs w:val="20"/>
        </w:rPr>
      </w:pPr>
      <w:r w:rsidRPr="009244AF">
        <w:rPr>
          <w:rFonts w:ascii="Tahoma" w:hAnsi="Tahoma" w:cs="Tahoma"/>
          <w:sz w:val="20"/>
          <w:szCs w:val="20"/>
        </w:rPr>
        <w:t xml:space="preserve">jeżeli kalkulacja przedłożona przez Wykonawcę do zatwierdzenia Zamawiającemu będzie wykonana niezgodnie z zasadami określonymi w ust. 6, Zamawiający wprowadzi korektę kalkulacji, stosując zasady określone w ust. 7. </w:t>
      </w:r>
    </w:p>
    <w:p w:rsidR="00163EEA" w:rsidRPr="009244AF" w:rsidRDefault="00163EEA" w:rsidP="00F451F4">
      <w:pPr>
        <w:numPr>
          <w:ilvl w:val="0"/>
          <w:numId w:val="1"/>
        </w:numPr>
        <w:ind w:left="426" w:hanging="426"/>
        <w:jc w:val="both"/>
        <w:rPr>
          <w:rFonts w:ascii="Tahoma" w:hAnsi="Tahoma" w:cs="Tahoma"/>
          <w:sz w:val="20"/>
          <w:szCs w:val="20"/>
        </w:rPr>
      </w:pPr>
      <w:r w:rsidRPr="009244AF">
        <w:rPr>
          <w:rFonts w:ascii="Tahoma" w:hAnsi="Tahoma" w:cs="Tahoma"/>
          <w:sz w:val="20"/>
          <w:szCs w:val="20"/>
        </w:rPr>
        <w:t>Rozliczenie zakresu robót, o którym mowa w ust. 6 nastąpi na podstawie protokołu konieczności.</w:t>
      </w:r>
    </w:p>
    <w:p w:rsidR="00163EEA" w:rsidRPr="009244AF" w:rsidRDefault="00163EEA" w:rsidP="00F451F4">
      <w:pPr>
        <w:numPr>
          <w:ilvl w:val="0"/>
          <w:numId w:val="1"/>
        </w:numPr>
        <w:ind w:left="357" w:hanging="357"/>
        <w:jc w:val="both"/>
        <w:rPr>
          <w:rFonts w:ascii="Tahoma" w:hAnsi="Tahoma" w:cs="Tahoma"/>
          <w:sz w:val="20"/>
          <w:szCs w:val="20"/>
        </w:rPr>
      </w:pPr>
      <w:r w:rsidRPr="009244AF">
        <w:rPr>
          <w:rFonts w:ascii="Tahoma" w:hAnsi="Tahoma" w:cs="Tahoma"/>
          <w:sz w:val="20"/>
          <w:szCs w:val="20"/>
        </w:rPr>
        <w:t>Protokół konieczności jest sporządzany przez kierownika budowy podpisywany przez niego i Inspektora nadzoru oraz akceptowany przez Zamawiającego. Załącznikiem do protokołu konieczności, stanowiącym jego integralną część, jest protokół z negocjacji dotyczących wyceny robót z Wykonawcą zatwierdzony przez kierownika budowy i zaakceptowany przez inspektora nadzoru.</w:t>
      </w:r>
    </w:p>
    <w:p w:rsidR="00163EEA" w:rsidRDefault="00163EEA" w:rsidP="00F451F4">
      <w:pPr>
        <w:numPr>
          <w:ilvl w:val="0"/>
          <w:numId w:val="1"/>
        </w:numPr>
        <w:ind w:left="357" w:hanging="357"/>
        <w:jc w:val="both"/>
        <w:rPr>
          <w:rFonts w:ascii="Tahoma" w:hAnsi="Tahoma" w:cs="Tahoma"/>
          <w:sz w:val="20"/>
          <w:szCs w:val="20"/>
        </w:rPr>
      </w:pPr>
      <w:r w:rsidRPr="009244AF">
        <w:rPr>
          <w:rFonts w:ascii="Tahoma" w:hAnsi="Tahoma" w:cs="Tahoma"/>
          <w:sz w:val="20"/>
          <w:szCs w:val="20"/>
        </w:rPr>
        <w:t xml:space="preserve">Wykonawca zobowiązuje się wykonać roboty budowlane nie objęte niniejszą umową,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w:t>
      </w:r>
      <w:r w:rsidRPr="009244AF">
        <w:rPr>
          <w:rFonts w:ascii="Tahoma" w:hAnsi="Tahoma" w:cs="Tahoma"/>
          <w:sz w:val="20"/>
          <w:szCs w:val="20"/>
        </w:rPr>
        <w:lastRenderedPageBreak/>
        <w:t>Roboty te będą r</w:t>
      </w:r>
      <w:r>
        <w:rPr>
          <w:rFonts w:ascii="Tahoma" w:hAnsi="Tahoma" w:cs="Tahoma"/>
          <w:sz w:val="20"/>
          <w:szCs w:val="20"/>
        </w:rPr>
        <w:t>ealizowane na podstawie aneksu do</w:t>
      </w:r>
      <w:r w:rsidRPr="009244AF">
        <w:rPr>
          <w:rFonts w:ascii="Tahoma" w:hAnsi="Tahoma" w:cs="Tahoma"/>
          <w:sz w:val="20"/>
          <w:szCs w:val="20"/>
        </w:rPr>
        <w:t xml:space="preserve"> umowy, pop</w:t>
      </w:r>
      <w:r>
        <w:rPr>
          <w:rFonts w:ascii="Tahoma" w:hAnsi="Tahoma" w:cs="Tahoma"/>
          <w:sz w:val="20"/>
          <w:szCs w:val="20"/>
        </w:rPr>
        <w:t>rzedzonego</w:t>
      </w:r>
      <w:r w:rsidRPr="009244AF">
        <w:rPr>
          <w:rFonts w:ascii="Tahoma" w:hAnsi="Tahoma" w:cs="Tahoma"/>
          <w:sz w:val="20"/>
          <w:szCs w:val="20"/>
        </w:rPr>
        <w:t xml:space="preserve"> sporządzeniem protokołu konieczności wykonania tych robót. Protokół taki sporządzany i przekazywany będzie na zasadach określonych w ust. 9. </w:t>
      </w:r>
    </w:p>
    <w:p w:rsidR="00163EEA" w:rsidRPr="009244AF" w:rsidRDefault="00163EEA" w:rsidP="00F451F4">
      <w:pPr>
        <w:numPr>
          <w:ilvl w:val="0"/>
          <w:numId w:val="1"/>
        </w:numPr>
        <w:ind w:left="357" w:hanging="357"/>
        <w:jc w:val="both"/>
        <w:rPr>
          <w:rFonts w:ascii="Tahoma" w:hAnsi="Tahoma" w:cs="Tahoma"/>
          <w:sz w:val="20"/>
          <w:szCs w:val="20"/>
        </w:rPr>
      </w:pPr>
      <w:r w:rsidRPr="009244AF">
        <w:rPr>
          <w:rFonts w:ascii="Tahoma" w:hAnsi="Tahoma" w:cs="Tahoma"/>
          <w:sz w:val="20"/>
          <w:szCs w:val="20"/>
        </w:rPr>
        <w:t>Wartość robót o których mowa w ust. 10 będzie wyliczana w oparciu o ceny jednostkowe z</w:t>
      </w:r>
      <w:r>
        <w:rPr>
          <w:rFonts w:ascii="Tahoma" w:hAnsi="Tahoma" w:cs="Tahoma"/>
          <w:sz w:val="20"/>
          <w:szCs w:val="20"/>
        </w:rPr>
        <w:t xml:space="preserve"> </w:t>
      </w:r>
      <w:r w:rsidRPr="009244AF">
        <w:rPr>
          <w:rFonts w:ascii="Tahoma" w:hAnsi="Tahoma" w:cs="Tahoma"/>
          <w:sz w:val="20"/>
          <w:szCs w:val="20"/>
        </w:rPr>
        <w:t>„Wyceny robót” ,</w:t>
      </w:r>
      <w:r>
        <w:rPr>
          <w:rFonts w:ascii="Tahoma" w:hAnsi="Tahoma" w:cs="Tahoma"/>
          <w:sz w:val="20"/>
          <w:szCs w:val="20"/>
        </w:rPr>
        <w:t xml:space="preserve"> </w:t>
      </w:r>
      <w:r w:rsidRPr="009244AF">
        <w:rPr>
          <w:rFonts w:ascii="Tahoma" w:hAnsi="Tahoma" w:cs="Tahoma"/>
          <w:sz w:val="20"/>
          <w:szCs w:val="20"/>
        </w:rPr>
        <w:t xml:space="preserve">a w przypadku braku ustalonej ceny jednostkowej zostanie sporządzona kalkulacja w oparciu o ust. 7. pkt </w:t>
      </w:r>
      <w:r>
        <w:rPr>
          <w:rFonts w:ascii="Tahoma" w:hAnsi="Tahoma" w:cs="Tahoma"/>
          <w:sz w:val="20"/>
          <w:szCs w:val="20"/>
        </w:rPr>
        <w:t>1</w:t>
      </w:r>
      <w:r w:rsidRPr="009244AF">
        <w:rPr>
          <w:rFonts w:ascii="Tahoma" w:hAnsi="Tahoma" w:cs="Tahoma"/>
          <w:sz w:val="20"/>
          <w:szCs w:val="20"/>
        </w:rPr>
        <w:t xml:space="preserve"> – </w:t>
      </w:r>
      <w:r>
        <w:rPr>
          <w:rFonts w:ascii="Tahoma" w:hAnsi="Tahoma" w:cs="Tahoma"/>
          <w:sz w:val="20"/>
          <w:szCs w:val="20"/>
        </w:rPr>
        <w:t>5</w:t>
      </w:r>
      <w:r w:rsidRPr="009244AF">
        <w:rPr>
          <w:rFonts w:ascii="Tahoma" w:hAnsi="Tahoma" w:cs="Tahoma"/>
          <w:sz w:val="20"/>
          <w:szCs w:val="20"/>
        </w:rPr>
        <w:t>.</w:t>
      </w:r>
    </w:p>
    <w:p w:rsidR="00163EEA" w:rsidRPr="009244AF" w:rsidRDefault="00163EEA" w:rsidP="00F451F4">
      <w:pPr>
        <w:numPr>
          <w:ilvl w:val="0"/>
          <w:numId w:val="1"/>
        </w:numPr>
        <w:ind w:left="357" w:hanging="357"/>
        <w:jc w:val="both"/>
        <w:rPr>
          <w:rFonts w:ascii="Tahoma" w:hAnsi="Tahoma" w:cs="Tahoma"/>
          <w:sz w:val="20"/>
          <w:szCs w:val="20"/>
        </w:rPr>
      </w:pPr>
      <w:r w:rsidRPr="009244AF">
        <w:rPr>
          <w:rFonts w:ascii="Tahoma" w:hAnsi="Tahoma" w:cs="Tahoma"/>
          <w:sz w:val="20"/>
          <w:szCs w:val="20"/>
        </w:rPr>
        <w:t xml:space="preserve">Wykonawca zobowiązuje się do realizacji robót zamiennych w stosunku do robót budowlanych opisanych „Wycenie robót”, jeżeli ich wykonanie jest konieczne dla realizacji umowy zgodnie z zasadami wiedzy technicznej. Rozliczenie robót nastąpi na podstawie protokołu robót zamiennych sporządzany </w:t>
      </w:r>
      <w:r>
        <w:rPr>
          <w:rFonts w:ascii="Tahoma" w:hAnsi="Tahoma" w:cs="Tahoma"/>
          <w:sz w:val="20"/>
          <w:szCs w:val="20"/>
        </w:rPr>
        <w:t xml:space="preserve">                   </w:t>
      </w:r>
      <w:r w:rsidRPr="009244AF">
        <w:rPr>
          <w:rFonts w:ascii="Tahoma" w:hAnsi="Tahoma" w:cs="Tahoma"/>
          <w:sz w:val="20"/>
          <w:szCs w:val="20"/>
        </w:rPr>
        <w:t>i przekazywany na zasadach określonych w ust. 9.</w:t>
      </w:r>
    </w:p>
    <w:p w:rsidR="00163EEA" w:rsidRPr="009244AF" w:rsidRDefault="00163EEA" w:rsidP="00F451F4">
      <w:pPr>
        <w:numPr>
          <w:ilvl w:val="0"/>
          <w:numId w:val="1"/>
        </w:numPr>
        <w:ind w:left="357" w:hanging="357"/>
        <w:jc w:val="both"/>
        <w:rPr>
          <w:rFonts w:ascii="Tahoma" w:hAnsi="Tahoma" w:cs="Tahoma"/>
          <w:sz w:val="20"/>
          <w:szCs w:val="20"/>
        </w:rPr>
      </w:pPr>
      <w:r w:rsidRPr="009244AF">
        <w:rPr>
          <w:rFonts w:ascii="Tahoma" w:hAnsi="Tahoma" w:cs="Tahoma"/>
          <w:sz w:val="20"/>
          <w:szCs w:val="20"/>
        </w:rPr>
        <w:t>Wartość robót o których mowa w ust. 12 będzie wyliczana w oparciu o ceny jed</w:t>
      </w:r>
      <w:r>
        <w:rPr>
          <w:rFonts w:ascii="Tahoma" w:hAnsi="Tahoma" w:cs="Tahoma"/>
          <w:sz w:val="20"/>
          <w:szCs w:val="20"/>
        </w:rPr>
        <w:t>nostkowe z „Wyceny robót”</w:t>
      </w:r>
      <w:r w:rsidRPr="009244AF">
        <w:rPr>
          <w:rFonts w:ascii="Tahoma" w:hAnsi="Tahoma" w:cs="Tahoma"/>
          <w:sz w:val="20"/>
          <w:szCs w:val="20"/>
        </w:rPr>
        <w:t xml:space="preserve">, a w przypadku braku ustalonej ceny jednostkowej zostanie sporządzona kalkulacja w oparciu o ust. 7 pkt </w:t>
      </w:r>
      <w:r>
        <w:rPr>
          <w:rFonts w:ascii="Tahoma" w:hAnsi="Tahoma" w:cs="Tahoma"/>
          <w:sz w:val="20"/>
          <w:szCs w:val="20"/>
        </w:rPr>
        <w:t>1</w:t>
      </w:r>
      <w:r w:rsidRPr="009244AF">
        <w:rPr>
          <w:rFonts w:ascii="Tahoma" w:hAnsi="Tahoma" w:cs="Tahoma"/>
          <w:sz w:val="20"/>
          <w:szCs w:val="20"/>
        </w:rPr>
        <w:t xml:space="preserve"> – </w:t>
      </w:r>
      <w:r>
        <w:rPr>
          <w:rFonts w:ascii="Tahoma" w:hAnsi="Tahoma" w:cs="Tahoma"/>
          <w:sz w:val="20"/>
          <w:szCs w:val="20"/>
        </w:rPr>
        <w:t>5</w:t>
      </w:r>
      <w:r w:rsidRPr="009244AF">
        <w:rPr>
          <w:rFonts w:ascii="Tahoma" w:hAnsi="Tahoma" w:cs="Tahoma"/>
          <w:sz w:val="20"/>
          <w:szCs w:val="20"/>
        </w:rPr>
        <w:t>.</w:t>
      </w:r>
    </w:p>
    <w:p w:rsidR="00163EEA" w:rsidRPr="009244AF" w:rsidRDefault="00163EEA" w:rsidP="00F451F4">
      <w:pPr>
        <w:rPr>
          <w:rFonts w:ascii="Tahoma" w:hAnsi="Tahoma" w:cs="Tahoma"/>
          <w:b/>
          <w:bCs/>
          <w:sz w:val="20"/>
          <w:szCs w:val="20"/>
        </w:rPr>
      </w:pPr>
    </w:p>
    <w:p w:rsidR="00163EEA" w:rsidRPr="009244AF" w:rsidRDefault="00163EEA" w:rsidP="00F451F4">
      <w:pPr>
        <w:jc w:val="center"/>
        <w:rPr>
          <w:rFonts w:ascii="Tahoma" w:hAnsi="Tahoma" w:cs="Tahoma"/>
          <w:b/>
          <w:bCs/>
          <w:sz w:val="20"/>
          <w:szCs w:val="20"/>
        </w:rPr>
      </w:pPr>
      <w:r w:rsidRPr="009244AF">
        <w:rPr>
          <w:rFonts w:ascii="Tahoma" w:hAnsi="Tahoma" w:cs="Tahoma"/>
          <w:b/>
          <w:bCs/>
          <w:sz w:val="20"/>
          <w:szCs w:val="20"/>
        </w:rPr>
        <w:t>§ 7</w:t>
      </w:r>
    </w:p>
    <w:p w:rsidR="00163EEA" w:rsidRPr="009244AF" w:rsidRDefault="00163EEA" w:rsidP="00F451F4">
      <w:pPr>
        <w:jc w:val="center"/>
        <w:rPr>
          <w:rFonts w:ascii="Tahoma" w:hAnsi="Tahoma" w:cs="Tahoma"/>
          <w:b/>
          <w:bCs/>
          <w:sz w:val="20"/>
          <w:szCs w:val="20"/>
          <w:u w:val="single"/>
        </w:rPr>
      </w:pPr>
      <w:r w:rsidRPr="009244AF">
        <w:rPr>
          <w:rFonts w:ascii="Tahoma" w:hAnsi="Tahoma" w:cs="Tahoma"/>
          <w:b/>
          <w:bCs/>
          <w:sz w:val="20"/>
          <w:szCs w:val="20"/>
          <w:u w:val="single"/>
        </w:rPr>
        <w:t xml:space="preserve">Gwarancja </w:t>
      </w:r>
    </w:p>
    <w:p w:rsidR="00163EEA" w:rsidRPr="009244AF" w:rsidRDefault="00163EEA" w:rsidP="00D27EE1">
      <w:pPr>
        <w:numPr>
          <w:ilvl w:val="0"/>
          <w:numId w:val="8"/>
        </w:numPr>
        <w:tabs>
          <w:tab w:val="clear" w:pos="720"/>
          <w:tab w:val="num" w:pos="360"/>
        </w:tabs>
        <w:ind w:left="357" w:hanging="357"/>
        <w:jc w:val="both"/>
        <w:rPr>
          <w:rFonts w:ascii="Tahoma" w:hAnsi="Tahoma" w:cs="Tahoma"/>
          <w:sz w:val="20"/>
          <w:szCs w:val="20"/>
        </w:rPr>
      </w:pPr>
      <w:r w:rsidRPr="009244AF">
        <w:rPr>
          <w:rFonts w:ascii="Tahoma" w:hAnsi="Tahoma" w:cs="Tahoma"/>
          <w:sz w:val="20"/>
          <w:szCs w:val="20"/>
        </w:rPr>
        <w:t>Wykonawca udziela Zamawiającemu na wykonane roboty budowlane, stanowiące przedmiot umow</w:t>
      </w:r>
      <w:r>
        <w:rPr>
          <w:rFonts w:ascii="Tahoma" w:hAnsi="Tahoma" w:cs="Tahoma"/>
          <w:sz w:val="20"/>
          <w:szCs w:val="20"/>
        </w:rPr>
        <w:t xml:space="preserve">y, gwarancji jakości na okres </w:t>
      </w:r>
      <w:r w:rsidR="00C97318">
        <w:rPr>
          <w:rFonts w:ascii="Tahoma" w:hAnsi="Tahoma" w:cs="Tahoma"/>
          <w:sz w:val="20"/>
          <w:szCs w:val="20"/>
        </w:rPr>
        <w:t xml:space="preserve">36 </w:t>
      </w:r>
      <w:r w:rsidRPr="009244AF">
        <w:rPr>
          <w:rFonts w:ascii="Tahoma" w:hAnsi="Tahoma" w:cs="Tahoma"/>
          <w:sz w:val="20"/>
          <w:szCs w:val="20"/>
        </w:rPr>
        <w:t>miesięcy, licząc od daty odbioru końcowego robót, na zasadach określonych w Kodeksie cywilnym.</w:t>
      </w:r>
    </w:p>
    <w:p w:rsidR="00163EEA" w:rsidRPr="009244AF" w:rsidRDefault="00163EEA" w:rsidP="00D27EE1">
      <w:pPr>
        <w:numPr>
          <w:ilvl w:val="0"/>
          <w:numId w:val="8"/>
        </w:numPr>
        <w:tabs>
          <w:tab w:val="clear" w:pos="720"/>
          <w:tab w:val="num" w:pos="360"/>
        </w:tabs>
        <w:ind w:left="357" w:hanging="357"/>
        <w:jc w:val="both"/>
        <w:rPr>
          <w:rFonts w:ascii="Tahoma" w:hAnsi="Tahoma" w:cs="Tahoma"/>
          <w:sz w:val="20"/>
          <w:szCs w:val="20"/>
        </w:rPr>
      </w:pPr>
      <w:r w:rsidRPr="009244AF">
        <w:rPr>
          <w:rFonts w:ascii="Tahoma" w:hAnsi="Tahoma" w:cs="Tahoma"/>
          <w:sz w:val="20"/>
          <w:szCs w:val="20"/>
        </w:rPr>
        <w:t xml:space="preserve">W okresie gwarancji  Wykonawca przejmuje na siebie wszelkie obowiązki wynikające z serwisowania i konserwacji zabudowanych urządzeń, instalacji i wyposażenia mające wpływ na trwałość gwarancji producenta. </w:t>
      </w:r>
    </w:p>
    <w:p w:rsidR="00163EEA" w:rsidRPr="009244AF" w:rsidRDefault="00163EEA" w:rsidP="00D27EE1">
      <w:pPr>
        <w:numPr>
          <w:ilvl w:val="0"/>
          <w:numId w:val="8"/>
        </w:numPr>
        <w:tabs>
          <w:tab w:val="clear" w:pos="720"/>
          <w:tab w:val="num" w:pos="360"/>
        </w:tabs>
        <w:ind w:left="357" w:hanging="357"/>
        <w:jc w:val="both"/>
        <w:rPr>
          <w:rFonts w:ascii="Tahoma" w:hAnsi="Tahoma" w:cs="Tahoma"/>
          <w:sz w:val="20"/>
          <w:szCs w:val="20"/>
        </w:rPr>
      </w:pPr>
      <w:r w:rsidRPr="009244AF">
        <w:rPr>
          <w:rFonts w:ascii="Tahoma" w:hAnsi="Tahoma" w:cs="Tahoma"/>
          <w:sz w:val="20"/>
          <w:szCs w:val="20"/>
        </w:rPr>
        <w:t>W przypadku, gdy Wykonawca nie przystępuje do usuwania wad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w:t>
      </w:r>
    </w:p>
    <w:p w:rsidR="00163EEA" w:rsidRPr="009244AF" w:rsidRDefault="00163EEA" w:rsidP="00D27EE1">
      <w:pPr>
        <w:numPr>
          <w:ilvl w:val="0"/>
          <w:numId w:val="8"/>
        </w:numPr>
        <w:tabs>
          <w:tab w:val="clear" w:pos="720"/>
          <w:tab w:val="num" w:pos="360"/>
        </w:tabs>
        <w:ind w:left="357" w:hanging="357"/>
        <w:jc w:val="both"/>
        <w:rPr>
          <w:rFonts w:ascii="Tahoma" w:hAnsi="Tahoma" w:cs="Tahoma"/>
          <w:sz w:val="20"/>
          <w:szCs w:val="20"/>
        </w:rPr>
      </w:pPr>
      <w:r w:rsidRPr="009244AF">
        <w:rPr>
          <w:rFonts w:ascii="Tahoma" w:hAnsi="Tahoma" w:cs="Tahoma"/>
          <w:sz w:val="20"/>
          <w:szCs w:val="20"/>
        </w:rPr>
        <w:t>Usunięcie wad następuje na koszt i ryzyko Wykonawcy.</w:t>
      </w:r>
    </w:p>
    <w:p w:rsidR="00163EEA" w:rsidRPr="009244AF" w:rsidRDefault="00163EEA" w:rsidP="00D27EE1">
      <w:pPr>
        <w:numPr>
          <w:ilvl w:val="0"/>
          <w:numId w:val="8"/>
        </w:numPr>
        <w:tabs>
          <w:tab w:val="clear" w:pos="720"/>
          <w:tab w:val="num" w:pos="360"/>
        </w:tabs>
        <w:ind w:left="357" w:hanging="357"/>
        <w:jc w:val="both"/>
        <w:rPr>
          <w:rFonts w:ascii="Tahoma" w:hAnsi="Tahoma" w:cs="Tahoma"/>
          <w:sz w:val="20"/>
          <w:szCs w:val="20"/>
        </w:rPr>
      </w:pPr>
      <w:r w:rsidRPr="009244AF">
        <w:rPr>
          <w:rFonts w:ascii="Tahoma" w:hAnsi="Tahoma" w:cs="Tahoma"/>
          <w:sz w:val="20"/>
          <w:szCs w:val="20"/>
        </w:rPr>
        <w:t>Udzielona  gwarancja nie narusza prawa Zamawiającego do dochodzenia roszczeń o naprawienie szkody w pełnej wysokości na zasadach określonych w Kodeksie cywilnym.</w:t>
      </w:r>
    </w:p>
    <w:p w:rsidR="00163EEA" w:rsidRPr="009244AF" w:rsidRDefault="00163EEA" w:rsidP="00D27EE1">
      <w:pPr>
        <w:numPr>
          <w:ilvl w:val="0"/>
          <w:numId w:val="8"/>
        </w:numPr>
        <w:tabs>
          <w:tab w:val="clear" w:pos="720"/>
          <w:tab w:val="num" w:pos="360"/>
        </w:tabs>
        <w:ind w:left="357" w:hanging="357"/>
        <w:jc w:val="both"/>
        <w:rPr>
          <w:rFonts w:ascii="Tahoma" w:hAnsi="Tahoma" w:cs="Tahoma"/>
          <w:sz w:val="20"/>
          <w:szCs w:val="20"/>
        </w:rPr>
      </w:pPr>
      <w:r w:rsidRPr="009244AF">
        <w:rPr>
          <w:rFonts w:ascii="Tahoma" w:hAnsi="Tahoma" w:cs="Tahoma"/>
          <w:sz w:val="20"/>
          <w:szCs w:val="20"/>
        </w:rPr>
        <w:t xml:space="preserve"> Niniejsza umowa stanowi dokument gwarancji jakości w rozumieniu przepisów Kodeksu cywilnego.</w:t>
      </w:r>
    </w:p>
    <w:p w:rsidR="00163EEA" w:rsidRDefault="00163EEA" w:rsidP="00F451F4">
      <w:pPr>
        <w:jc w:val="both"/>
        <w:rPr>
          <w:rFonts w:ascii="Tahoma" w:hAnsi="Tahoma" w:cs="Tahoma"/>
          <w:b/>
          <w:bCs/>
          <w:sz w:val="20"/>
          <w:szCs w:val="20"/>
          <w:u w:val="single"/>
        </w:rPr>
      </w:pPr>
    </w:p>
    <w:p w:rsidR="00163EEA" w:rsidRPr="009244AF" w:rsidRDefault="00163EEA" w:rsidP="00F451F4">
      <w:pPr>
        <w:jc w:val="both"/>
        <w:rPr>
          <w:rFonts w:ascii="Tahoma" w:hAnsi="Tahoma" w:cs="Tahoma"/>
          <w:b/>
          <w:bCs/>
          <w:sz w:val="20"/>
          <w:szCs w:val="20"/>
          <w:u w:val="single"/>
        </w:rPr>
      </w:pPr>
    </w:p>
    <w:p w:rsidR="00163EEA" w:rsidRPr="009244AF" w:rsidRDefault="00163EEA" w:rsidP="00F451F4">
      <w:pPr>
        <w:jc w:val="center"/>
        <w:rPr>
          <w:rFonts w:ascii="Tahoma" w:hAnsi="Tahoma" w:cs="Tahoma"/>
          <w:b/>
          <w:bCs/>
          <w:sz w:val="20"/>
          <w:szCs w:val="20"/>
        </w:rPr>
      </w:pPr>
      <w:r w:rsidRPr="009244AF">
        <w:rPr>
          <w:rFonts w:ascii="Tahoma" w:hAnsi="Tahoma" w:cs="Tahoma"/>
          <w:b/>
          <w:bCs/>
          <w:sz w:val="20"/>
          <w:szCs w:val="20"/>
        </w:rPr>
        <w:t>§ 8</w:t>
      </w:r>
    </w:p>
    <w:p w:rsidR="00163EEA" w:rsidRPr="009244AF" w:rsidRDefault="00163EEA" w:rsidP="00F451F4">
      <w:pPr>
        <w:jc w:val="center"/>
        <w:rPr>
          <w:rFonts w:ascii="Tahoma" w:hAnsi="Tahoma" w:cs="Tahoma"/>
          <w:b/>
          <w:bCs/>
          <w:sz w:val="20"/>
          <w:szCs w:val="20"/>
          <w:u w:val="single"/>
        </w:rPr>
      </w:pPr>
      <w:r w:rsidRPr="009244AF">
        <w:rPr>
          <w:rFonts w:ascii="Tahoma" w:hAnsi="Tahoma" w:cs="Tahoma"/>
          <w:b/>
          <w:bCs/>
          <w:sz w:val="20"/>
          <w:szCs w:val="20"/>
          <w:u w:val="single"/>
        </w:rPr>
        <w:t>Płatności</w:t>
      </w:r>
    </w:p>
    <w:p w:rsidR="00D90185" w:rsidRPr="00307F46" w:rsidRDefault="00D90185" w:rsidP="00307F46">
      <w:pPr>
        <w:pStyle w:val="Tekstpodstawowy"/>
        <w:numPr>
          <w:ilvl w:val="0"/>
          <w:numId w:val="3"/>
        </w:numPr>
        <w:tabs>
          <w:tab w:val="clear" w:pos="720"/>
          <w:tab w:val="num" w:pos="284"/>
        </w:tabs>
        <w:ind w:left="284" w:hanging="284"/>
        <w:jc w:val="both"/>
        <w:rPr>
          <w:rFonts w:ascii="Tahoma" w:hAnsi="Tahoma" w:cs="Tahoma"/>
          <w:sz w:val="20"/>
          <w:szCs w:val="20"/>
        </w:rPr>
      </w:pPr>
      <w:r w:rsidRPr="00307F46">
        <w:rPr>
          <w:rFonts w:ascii="Tahoma" w:hAnsi="Tahoma" w:cs="Tahoma"/>
          <w:sz w:val="20"/>
          <w:szCs w:val="20"/>
        </w:rPr>
        <w:t>Wszystkie płatności za wykonane na podstawie umowy roboty budowlane są dokonywane powykonawczo, na podstawie protokołów odbioru, w terminach określonych umową na podstawie wystawionych rachunków lub faktur VAT, na kwoty potwierdzone przez I</w:t>
      </w:r>
      <w:r w:rsidR="00307F46">
        <w:rPr>
          <w:rFonts w:ascii="Tahoma" w:hAnsi="Tahoma" w:cs="Tahoma"/>
          <w:sz w:val="20"/>
          <w:szCs w:val="20"/>
        </w:rPr>
        <w:t xml:space="preserve">nspektora </w:t>
      </w:r>
      <w:r w:rsidR="00E3727D">
        <w:rPr>
          <w:rFonts w:ascii="Tahoma" w:hAnsi="Tahoma" w:cs="Tahoma"/>
          <w:sz w:val="20"/>
          <w:szCs w:val="20"/>
        </w:rPr>
        <w:t>N</w:t>
      </w:r>
      <w:r w:rsidR="00307F46">
        <w:rPr>
          <w:rFonts w:ascii="Tahoma" w:hAnsi="Tahoma" w:cs="Tahoma"/>
          <w:sz w:val="20"/>
          <w:szCs w:val="20"/>
        </w:rPr>
        <w:t>adzoru</w:t>
      </w:r>
      <w:r w:rsidRPr="00307F46">
        <w:rPr>
          <w:rFonts w:ascii="Tahoma" w:hAnsi="Tahoma" w:cs="Tahoma"/>
          <w:sz w:val="20"/>
          <w:szCs w:val="20"/>
        </w:rPr>
        <w:t>, zgodnie z protokołami odbioru robót.</w:t>
      </w:r>
    </w:p>
    <w:p w:rsidR="00D90185" w:rsidRPr="00307F46" w:rsidRDefault="00D90185" w:rsidP="00307F46">
      <w:pPr>
        <w:numPr>
          <w:ilvl w:val="0"/>
          <w:numId w:val="3"/>
        </w:numPr>
        <w:tabs>
          <w:tab w:val="clear" w:pos="720"/>
          <w:tab w:val="num" w:pos="284"/>
        </w:tabs>
        <w:ind w:left="284" w:hanging="284"/>
        <w:rPr>
          <w:rFonts w:ascii="Tahoma" w:hAnsi="Tahoma" w:cs="Tahoma"/>
          <w:sz w:val="20"/>
          <w:szCs w:val="20"/>
        </w:rPr>
      </w:pPr>
      <w:r w:rsidRPr="00D90185">
        <w:rPr>
          <w:rFonts w:ascii="Tahoma" w:hAnsi="Tahoma" w:cs="Tahoma"/>
          <w:sz w:val="20"/>
          <w:szCs w:val="20"/>
        </w:rPr>
        <w:t>Rozliczanie wykonanych robót realizowane będzie na podstawie wystawianych przez Wykonawcę faktur częściowych – wystawianych raz w miesiącu i faktury końcowej.</w:t>
      </w:r>
    </w:p>
    <w:p w:rsidR="00D90185" w:rsidRPr="00D90185" w:rsidRDefault="00D90185" w:rsidP="00D90185">
      <w:pPr>
        <w:numPr>
          <w:ilvl w:val="0"/>
          <w:numId w:val="3"/>
        </w:numPr>
        <w:tabs>
          <w:tab w:val="clear" w:pos="720"/>
          <w:tab w:val="num" w:pos="284"/>
        </w:tabs>
        <w:ind w:left="284" w:hanging="284"/>
        <w:rPr>
          <w:rFonts w:ascii="Tahoma" w:hAnsi="Tahoma" w:cs="Tahoma"/>
          <w:sz w:val="20"/>
          <w:szCs w:val="20"/>
        </w:rPr>
      </w:pPr>
      <w:r w:rsidRPr="00D90185">
        <w:rPr>
          <w:rFonts w:ascii="Tahoma" w:hAnsi="Tahoma" w:cs="Tahoma"/>
          <w:sz w:val="20"/>
          <w:szCs w:val="20"/>
        </w:rPr>
        <w:t xml:space="preserve">Dokumentem rozliczeniowym, stanowiącym podstawę do wystawienia faktury VAT: </w:t>
      </w:r>
    </w:p>
    <w:p w:rsidR="00E3727D" w:rsidRDefault="00D90185" w:rsidP="00307F46">
      <w:pPr>
        <w:pStyle w:val="Akapitzlist"/>
        <w:numPr>
          <w:ilvl w:val="0"/>
          <w:numId w:val="42"/>
        </w:numPr>
        <w:rPr>
          <w:sz w:val="20"/>
          <w:szCs w:val="20"/>
        </w:rPr>
      </w:pPr>
      <w:r w:rsidRPr="00E3727D">
        <w:rPr>
          <w:sz w:val="20"/>
          <w:szCs w:val="20"/>
        </w:rPr>
        <w:t>częściowej – będzie protokół odbioru podpisany przez Kierownika Budowy oraz potwierdzony przez In</w:t>
      </w:r>
      <w:r w:rsidR="00E3727D" w:rsidRPr="00E3727D">
        <w:rPr>
          <w:sz w:val="20"/>
          <w:szCs w:val="20"/>
        </w:rPr>
        <w:t xml:space="preserve">spektora </w:t>
      </w:r>
      <w:r w:rsidR="00E3727D">
        <w:rPr>
          <w:sz w:val="20"/>
          <w:szCs w:val="20"/>
        </w:rPr>
        <w:t>N</w:t>
      </w:r>
      <w:r w:rsidR="00E3727D" w:rsidRPr="00E3727D">
        <w:rPr>
          <w:sz w:val="20"/>
          <w:szCs w:val="20"/>
        </w:rPr>
        <w:t>adzoru</w:t>
      </w:r>
      <w:r w:rsidRPr="00E3727D">
        <w:rPr>
          <w:sz w:val="20"/>
          <w:szCs w:val="20"/>
        </w:rPr>
        <w:t>,</w:t>
      </w:r>
    </w:p>
    <w:p w:rsidR="00163EEA" w:rsidRPr="00E3727D" w:rsidRDefault="00D90185" w:rsidP="00307F46">
      <w:pPr>
        <w:pStyle w:val="Akapitzlist"/>
        <w:numPr>
          <w:ilvl w:val="0"/>
          <w:numId w:val="42"/>
        </w:numPr>
        <w:rPr>
          <w:sz w:val="20"/>
          <w:szCs w:val="20"/>
        </w:rPr>
      </w:pPr>
      <w:r w:rsidRPr="00E3727D">
        <w:rPr>
          <w:sz w:val="20"/>
          <w:szCs w:val="20"/>
        </w:rPr>
        <w:t>końcowej – będzie protokół odbioru całości wykonanych robót objętych umową podpisany przez Kierownika Budowy oraz potwierdzony przez In</w:t>
      </w:r>
      <w:r w:rsidR="00E3727D">
        <w:rPr>
          <w:sz w:val="20"/>
          <w:szCs w:val="20"/>
        </w:rPr>
        <w:t>spektora Nadzoru</w:t>
      </w:r>
      <w:r w:rsidRPr="00E3727D">
        <w:rPr>
          <w:sz w:val="20"/>
          <w:szCs w:val="20"/>
        </w:rPr>
        <w:t xml:space="preserve"> i Zamawiającego.</w:t>
      </w:r>
    </w:p>
    <w:p w:rsidR="00163EEA" w:rsidRPr="009244AF" w:rsidRDefault="00163EEA" w:rsidP="00F451F4">
      <w:pPr>
        <w:numPr>
          <w:ilvl w:val="0"/>
          <w:numId w:val="3"/>
        </w:numPr>
        <w:tabs>
          <w:tab w:val="clear" w:pos="720"/>
          <w:tab w:val="num" w:pos="284"/>
        </w:tabs>
        <w:ind w:left="284" w:hanging="284"/>
        <w:jc w:val="both"/>
        <w:rPr>
          <w:rFonts w:ascii="Tahoma" w:hAnsi="Tahoma" w:cs="Tahoma"/>
          <w:sz w:val="20"/>
          <w:szCs w:val="20"/>
        </w:rPr>
      </w:pPr>
      <w:r w:rsidRPr="009244AF">
        <w:rPr>
          <w:rFonts w:ascii="Tahoma" w:hAnsi="Tahoma" w:cs="Tahoma"/>
          <w:sz w:val="20"/>
          <w:szCs w:val="20"/>
        </w:rPr>
        <w:t>Wynagrodzenie Wykonawcy będzie płatne z konta Zamawiającego na rachunek bankowy Wykonawcy określony na fakturze.</w:t>
      </w:r>
    </w:p>
    <w:p w:rsidR="00163EEA" w:rsidRPr="009244AF" w:rsidRDefault="00163EEA" w:rsidP="00F451F4">
      <w:pPr>
        <w:numPr>
          <w:ilvl w:val="0"/>
          <w:numId w:val="3"/>
        </w:numPr>
        <w:tabs>
          <w:tab w:val="clear" w:pos="720"/>
          <w:tab w:val="num" w:pos="284"/>
        </w:tabs>
        <w:ind w:left="284" w:hanging="284"/>
        <w:jc w:val="both"/>
        <w:rPr>
          <w:rFonts w:ascii="Tahoma" w:hAnsi="Tahoma" w:cs="Tahoma"/>
          <w:sz w:val="20"/>
          <w:szCs w:val="20"/>
        </w:rPr>
      </w:pPr>
      <w:r w:rsidRPr="009244AF">
        <w:rPr>
          <w:rFonts w:ascii="Tahoma" w:hAnsi="Tahoma" w:cs="Tahoma"/>
          <w:sz w:val="20"/>
          <w:szCs w:val="20"/>
        </w:rPr>
        <w:t>Zapłata faktury za wykonane roboty nastąpi w ciągu 30 dni od daty wpływu faktury wraz z dokumentami rozliczeniowymi do Zamawiającego.</w:t>
      </w:r>
    </w:p>
    <w:p w:rsidR="00163EEA" w:rsidRPr="009244AF" w:rsidRDefault="00163EEA" w:rsidP="00F451F4">
      <w:pPr>
        <w:pStyle w:val="Tekstpodstawowy"/>
        <w:numPr>
          <w:ilvl w:val="0"/>
          <w:numId w:val="3"/>
        </w:numPr>
        <w:tabs>
          <w:tab w:val="clear" w:pos="720"/>
          <w:tab w:val="num" w:pos="284"/>
        </w:tabs>
        <w:ind w:left="284" w:hanging="284"/>
        <w:jc w:val="both"/>
        <w:rPr>
          <w:rFonts w:ascii="Tahoma" w:hAnsi="Tahoma" w:cs="Tahoma"/>
          <w:sz w:val="20"/>
          <w:szCs w:val="20"/>
        </w:rPr>
      </w:pPr>
      <w:r w:rsidRPr="009244AF">
        <w:rPr>
          <w:rFonts w:ascii="Tahoma" w:hAnsi="Tahoma" w:cs="Tahoma"/>
          <w:sz w:val="20"/>
          <w:szCs w:val="20"/>
        </w:rPr>
        <w:t>Za datę zapłaty przyjmuje się datę złożenia przelewu w banku Zamawiającego.</w:t>
      </w:r>
    </w:p>
    <w:p w:rsidR="00163EEA" w:rsidRPr="009244AF" w:rsidRDefault="00163EEA" w:rsidP="00F451F4">
      <w:pPr>
        <w:pStyle w:val="Tekstpodstawowy"/>
        <w:numPr>
          <w:ilvl w:val="0"/>
          <w:numId w:val="3"/>
        </w:numPr>
        <w:tabs>
          <w:tab w:val="clear" w:pos="720"/>
          <w:tab w:val="num" w:pos="284"/>
        </w:tabs>
        <w:ind w:left="284" w:hanging="284"/>
        <w:jc w:val="both"/>
        <w:rPr>
          <w:rFonts w:ascii="Tahoma" w:hAnsi="Tahoma" w:cs="Tahoma"/>
          <w:sz w:val="20"/>
          <w:szCs w:val="20"/>
        </w:rPr>
      </w:pPr>
      <w:r w:rsidRPr="009244AF">
        <w:rPr>
          <w:rFonts w:ascii="Tahoma" w:hAnsi="Tahoma" w:cs="Tahoma"/>
          <w:sz w:val="20"/>
          <w:szCs w:val="20"/>
        </w:rPr>
        <w:t>Faktury będą wystawiane na:</w:t>
      </w:r>
    </w:p>
    <w:p w:rsidR="00163EEA" w:rsidRPr="009244AF" w:rsidRDefault="00163EEA" w:rsidP="00F451F4">
      <w:pPr>
        <w:pStyle w:val="Tekstpodstawowy"/>
        <w:ind w:left="284"/>
        <w:jc w:val="both"/>
        <w:rPr>
          <w:rFonts w:ascii="Tahoma" w:hAnsi="Tahoma" w:cs="Tahoma"/>
          <w:sz w:val="20"/>
          <w:szCs w:val="20"/>
        </w:rPr>
      </w:pPr>
      <w:r w:rsidRPr="009244AF">
        <w:rPr>
          <w:rFonts w:ascii="Tahoma" w:hAnsi="Tahoma" w:cs="Tahoma"/>
          <w:sz w:val="20"/>
          <w:szCs w:val="20"/>
        </w:rPr>
        <w:t>Gmina Miasto Elbląg, 82-300 Elbląg ul. Łączności 1,</w:t>
      </w:r>
    </w:p>
    <w:p w:rsidR="00163EEA" w:rsidRPr="009244AF" w:rsidRDefault="00163EEA" w:rsidP="00F451F4">
      <w:pPr>
        <w:pStyle w:val="Tekstpodstawowy"/>
        <w:ind w:left="284"/>
        <w:jc w:val="both"/>
        <w:rPr>
          <w:rFonts w:ascii="Tahoma" w:hAnsi="Tahoma" w:cs="Tahoma"/>
          <w:sz w:val="20"/>
          <w:szCs w:val="20"/>
        </w:rPr>
      </w:pPr>
      <w:r w:rsidRPr="009244AF">
        <w:rPr>
          <w:rFonts w:ascii="Tahoma" w:hAnsi="Tahoma" w:cs="Tahoma"/>
          <w:sz w:val="20"/>
          <w:szCs w:val="20"/>
        </w:rPr>
        <w:t>NIP: 578-305-14-46, REGON: 170 747 715.</w:t>
      </w:r>
    </w:p>
    <w:p w:rsidR="00163EEA" w:rsidRPr="009244AF" w:rsidRDefault="00163EEA" w:rsidP="00F451F4">
      <w:pPr>
        <w:pStyle w:val="Tekstpodstawowy"/>
        <w:numPr>
          <w:ilvl w:val="0"/>
          <w:numId w:val="3"/>
        </w:numPr>
        <w:tabs>
          <w:tab w:val="clear" w:pos="720"/>
          <w:tab w:val="num" w:pos="284"/>
        </w:tabs>
        <w:ind w:left="284" w:hanging="284"/>
        <w:jc w:val="both"/>
        <w:rPr>
          <w:rFonts w:ascii="Tahoma" w:hAnsi="Tahoma" w:cs="Tahoma"/>
          <w:sz w:val="20"/>
          <w:szCs w:val="20"/>
        </w:rPr>
      </w:pPr>
      <w:r w:rsidRPr="009244AF">
        <w:rPr>
          <w:rFonts w:ascii="Tahoma" w:hAnsi="Tahoma" w:cs="Tahoma"/>
          <w:sz w:val="20"/>
          <w:szCs w:val="20"/>
        </w:rPr>
        <w:t xml:space="preserve">W przypadku powierzenia przez Wykonawcę wykonania robót podwykonawcy, Wykonawca jest zobowiązany do dokonania </w:t>
      </w:r>
      <w:r>
        <w:rPr>
          <w:rFonts w:ascii="Tahoma" w:hAnsi="Tahoma" w:cs="Tahoma"/>
          <w:sz w:val="20"/>
          <w:szCs w:val="20"/>
        </w:rPr>
        <w:t xml:space="preserve">zapłaty </w:t>
      </w:r>
      <w:r w:rsidRPr="009244AF">
        <w:rPr>
          <w:rFonts w:ascii="Tahoma" w:hAnsi="Tahoma" w:cs="Tahoma"/>
          <w:sz w:val="20"/>
          <w:szCs w:val="20"/>
        </w:rPr>
        <w:t>należnego wynagrodzenia na rzecz podwykonawcy. Dla potwierdzenia dokonanej zapłaty Wykonawca przedłoży Zamawiającemu fakturę obejmującą wynagrodzenie za zakres robót wykonanych przez podwykonawcę oraz dołączy:</w:t>
      </w:r>
    </w:p>
    <w:p w:rsidR="00163EEA" w:rsidRPr="009244AF" w:rsidRDefault="00163EEA" w:rsidP="00D27EE1">
      <w:pPr>
        <w:pStyle w:val="Tekstpodstawowy"/>
        <w:numPr>
          <w:ilvl w:val="0"/>
          <w:numId w:val="28"/>
        </w:numPr>
        <w:tabs>
          <w:tab w:val="clear" w:pos="1560"/>
          <w:tab w:val="num" w:pos="720"/>
        </w:tabs>
        <w:ind w:left="714" w:hanging="357"/>
        <w:jc w:val="both"/>
        <w:rPr>
          <w:rFonts w:ascii="Tahoma" w:hAnsi="Tahoma" w:cs="Tahoma"/>
          <w:sz w:val="20"/>
          <w:szCs w:val="20"/>
        </w:rPr>
      </w:pPr>
      <w:r w:rsidRPr="009244AF">
        <w:rPr>
          <w:rFonts w:ascii="Tahoma" w:hAnsi="Tahoma" w:cs="Tahoma"/>
          <w:sz w:val="20"/>
          <w:szCs w:val="20"/>
        </w:rPr>
        <w:lastRenderedPageBreak/>
        <w:t>Pisemne oświadczenie wszystkich podwykonawców, że wymagalne płatności na ich rzecz zostały dokonane,</w:t>
      </w:r>
    </w:p>
    <w:p w:rsidR="00163EEA" w:rsidRPr="009244AF" w:rsidRDefault="00163EEA" w:rsidP="00D27EE1">
      <w:pPr>
        <w:pStyle w:val="Tekstpodstawowy"/>
        <w:numPr>
          <w:ilvl w:val="0"/>
          <w:numId w:val="28"/>
        </w:numPr>
        <w:tabs>
          <w:tab w:val="clear" w:pos="1560"/>
          <w:tab w:val="num" w:pos="720"/>
        </w:tabs>
        <w:ind w:left="714" w:hanging="357"/>
        <w:jc w:val="both"/>
        <w:rPr>
          <w:rFonts w:ascii="Tahoma" w:hAnsi="Tahoma" w:cs="Tahoma"/>
          <w:sz w:val="20"/>
          <w:szCs w:val="20"/>
        </w:rPr>
      </w:pPr>
      <w:r w:rsidRPr="009244AF">
        <w:rPr>
          <w:rFonts w:ascii="Tahoma" w:hAnsi="Tahoma" w:cs="Tahoma"/>
          <w:sz w:val="20"/>
          <w:szCs w:val="20"/>
        </w:rPr>
        <w:t>Pisemne oświadczenie, że dokonał wszystkich wymagalnych płatności na rzecz podwykonawców oraz podwykonawców na rzecz dalszych podwykonawców,</w:t>
      </w:r>
    </w:p>
    <w:p w:rsidR="00163EEA" w:rsidRPr="009244AF" w:rsidRDefault="00163EEA" w:rsidP="00D27EE1">
      <w:pPr>
        <w:pStyle w:val="Tekstpodstawowy"/>
        <w:numPr>
          <w:ilvl w:val="0"/>
          <w:numId w:val="28"/>
        </w:numPr>
        <w:tabs>
          <w:tab w:val="clear" w:pos="1560"/>
          <w:tab w:val="num" w:pos="720"/>
        </w:tabs>
        <w:ind w:left="714" w:hanging="357"/>
        <w:jc w:val="both"/>
        <w:rPr>
          <w:rFonts w:ascii="Tahoma" w:hAnsi="Tahoma" w:cs="Tahoma"/>
          <w:sz w:val="20"/>
          <w:szCs w:val="20"/>
        </w:rPr>
      </w:pPr>
      <w:r w:rsidRPr="009244AF">
        <w:rPr>
          <w:rFonts w:ascii="Tahoma" w:hAnsi="Tahoma" w:cs="Tahoma"/>
          <w:sz w:val="20"/>
          <w:szCs w:val="20"/>
        </w:rPr>
        <w:t>Potwierdzenie dokonania wszystkich wymagalnych płatności na rzecz podwykonawców oraz podwykonawców na rzecz dalszych podwykonawców.</w:t>
      </w:r>
    </w:p>
    <w:p w:rsidR="00163EEA" w:rsidRPr="009244AF" w:rsidRDefault="00163EEA" w:rsidP="00F451F4">
      <w:pPr>
        <w:pStyle w:val="Tekstpodstawowy"/>
        <w:numPr>
          <w:ilvl w:val="0"/>
          <w:numId w:val="3"/>
        </w:numPr>
        <w:tabs>
          <w:tab w:val="clear" w:pos="720"/>
          <w:tab w:val="num" w:pos="284"/>
        </w:tabs>
        <w:ind w:left="284" w:hanging="284"/>
        <w:jc w:val="both"/>
        <w:rPr>
          <w:rFonts w:ascii="Tahoma" w:hAnsi="Tahoma" w:cs="Tahoma"/>
          <w:sz w:val="20"/>
          <w:szCs w:val="20"/>
        </w:rPr>
      </w:pPr>
      <w:r w:rsidRPr="009244AF">
        <w:rPr>
          <w:rFonts w:ascii="Tahoma" w:hAnsi="Tahoma" w:cs="Tahoma"/>
          <w:sz w:val="20"/>
          <w:szCs w:val="20"/>
        </w:rPr>
        <w:t>Zamawiający może powstrzymać się z zapłatą wynagrodzenia na rzecz Wykonawcy do czasu przedstawienia przez niego wszystkich dowodów potwierdzających zapłatę wymagalnego wynagrodzenia podwykonawcom lub dalszym podwykonawcom.</w:t>
      </w:r>
    </w:p>
    <w:p w:rsidR="00163EEA" w:rsidRPr="009244AF" w:rsidRDefault="00163EEA" w:rsidP="00F451F4">
      <w:pPr>
        <w:rPr>
          <w:rFonts w:ascii="Tahoma" w:hAnsi="Tahoma" w:cs="Tahoma"/>
          <w:b/>
          <w:bCs/>
          <w:sz w:val="20"/>
          <w:szCs w:val="20"/>
        </w:rPr>
      </w:pPr>
    </w:p>
    <w:p w:rsidR="00163EEA" w:rsidRPr="009244AF" w:rsidRDefault="00163EEA" w:rsidP="00F451F4">
      <w:pPr>
        <w:jc w:val="center"/>
        <w:rPr>
          <w:rFonts w:ascii="Tahoma" w:hAnsi="Tahoma" w:cs="Tahoma"/>
          <w:b/>
          <w:bCs/>
          <w:sz w:val="20"/>
          <w:szCs w:val="20"/>
        </w:rPr>
      </w:pPr>
      <w:r w:rsidRPr="009244AF">
        <w:rPr>
          <w:rFonts w:ascii="Tahoma" w:hAnsi="Tahoma" w:cs="Tahoma"/>
          <w:b/>
          <w:bCs/>
          <w:sz w:val="20"/>
          <w:szCs w:val="20"/>
        </w:rPr>
        <w:t>§ 9</w:t>
      </w:r>
    </w:p>
    <w:p w:rsidR="00163EEA" w:rsidRPr="009244AF" w:rsidRDefault="00163EEA" w:rsidP="00F451F4">
      <w:pPr>
        <w:jc w:val="center"/>
        <w:rPr>
          <w:rFonts w:ascii="Tahoma" w:hAnsi="Tahoma" w:cs="Tahoma"/>
          <w:b/>
          <w:bCs/>
          <w:sz w:val="20"/>
          <w:szCs w:val="20"/>
          <w:u w:val="single"/>
        </w:rPr>
      </w:pPr>
      <w:r w:rsidRPr="009244AF">
        <w:rPr>
          <w:rFonts w:ascii="Tahoma" w:hAnsi="Tahoma" w:cs="Tahoma"/>
          <w:b/>
          <w:bCs/>
          <w:sz w:val="20"/>
          <w:szCs w:val="20"/>
          <w:u w:val="single"/>
        </w:rPr>
        <w:t>Odbiory robót</w:t>
      </w:r>
    </w:p>
    <w:p w:rsidR="00163EEA" w:rsidRPr="009244AF" w:rsidRDefault="00163EEA" w:rsidP="00D27EE1">
      <w:pPr>
        <w:pStyle w:val="Nagwek"/>
        <w:numPr>
          <w:ilvl w:val="0"/>
          <w:numId w:val="12"/>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Wykonawca zobowiązuje się do zgłaszania inspektorowi nadzoru  terminu zakończenia robót podlegających zakryciu oraz robót zanikających. O ile Wykonawca nie dopełni tego obowiązku jest zobowiązany odkryć roboty lub wykonać odpowiednie odkucia bądź otwory niezbędne do zbadania wykonywanych robót, a następnie przywrócić je do stanu pierwotnego na własny koszt.</w:t>
      </w:r>
    </w:p>
    <w:p w:rsidR="00163EEA" w:rsidRPr="009244AF" w:rsidRDefault="00163EEA" w:rsidP="00D27EE1">
      <w:pPr>
        <w:pStyle w:val="Nagwek"/>
        <w:numPr>
          <w:ilvl w:val="0"/>
          <w:numId w:val="12"/>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Strony ustalają następujące zasady odbioru przedmiotu umowy:</w:t>
      </w:r>
    </w:p>
    <w:p w:rsidR="00163EEA" w:rsidRPr="009244AF" w:rsidRDefault="00163EEA" w:rsidP="00D27EE1">
      <w:pPr>
        <w:numPr>
          <w:ilvl w:val="1"/>
          <w:numId w:val="12"/>
        </w:numPr>
        <w:tabs>
          <w:tab w:val="clear" w:pos="1440"/>
          <w:tab w:val="num" w:pos="720"/>
        </w:tabs>
        <w:ind w:left="709" w:hanging="283"/>
        <w:jc w:val="both"/>
        <w:rPr>
          <w:rFonts w:ascii="Tahoma" w:hAnsi="Tahoma" w:cs="Tahoma"/>
          <w:sz w:val="20"/>
          <w:szCs w:val="20"/>
        </w:rPr>
      </w:pPr>
      <w:r w:rsidRPr="009244AF">
        <w:rPr>
          <w:rFonts w:ascii="Tahoma" w:hAnsi="Tahoma" w:cs="Tahoma"/>
          <w:sz w:val="20"/>
          <w:szCs w:val="20"/>
        </w:rPr>
        <w:t>Wykonawca zawiadomi Zamawiającego pisemnie o gotowości do odbioru, po potwierdzeniu zakończenia robót przez inspektor</w:t>
      </w:r>
      <w:r w:rsidR="00817FDC">
        <w:rPr>
          <w:rFonts w:ascii="Tahoma" w:hAnsi="Tahoma" w:cs="Tahoma"/>
          <w:sz w:val="20"/>
          <w:szCs w:val="20"/>
        </w:rPr>
        <w:t>a</w:t>
      </w:r>
      <w:r w:rsidRPr="009244AF">
        <w:rPr>
          <w:rFonts w:ascii="Tahoma" w:hAnsi="Tahoma" w:cs="Tahoma"/>
          <w:sz w:val="20"/>
          <w:szCs w:val="20"/>
        </w:rPr>
        <w:t xml:space="preserve"> nadzoru  na w/w piśmie zgłoszeniowym. </w:t>
      </w:r>
    </w:p>
    <w:p w:rsidR="00163EEA" w:rsidRPr="009244AF" w:rsidRDefault="00163EEA" w:rsidP="00D27EE1">
      <w:pPr>
        <w:numPr>
          <w:ilvl w:val="1"/>
          <w:numId w:val="12"/>
        </w:numPr>
        <w:tabs>
          <w:tab w:val="clear" w:pos="1440"/>
          <w:tab w:val="num" w:pos="720"/>
        </w:tabs>
        <w:ind w:left="709" w:hanging="283"/>
        <w:jc w:val="both"/>
        <w:rPr>
          <w:rFonts w:ascii="Tahoma" w:hAnsi="Tahoma" w:cs="Tahoma"/>
          <w:sz w:val="20"/>
          <w:szCs w:val="20"/>
        </w:rPr>
      </w:pPr>
      <w:r w:rsidRPr="009244AF">
        <w:rPr>
          <w:rFonts w:ascii="Tahoma" w:hAnsi="Tahoma" w:cs="Tahoma"/>
          <w:sz w:val="20"/>
          <w:szCs w:val="20"/>
        </w:rPr>
        <w:t>W celu dokonania odbioru końcowego Wykonawca przedstawia Zamawiającemu komplet dokumentów pozwalających na ocenę prawidłowego wykonania przedmiotu odbioru, zaświadczenia właściwych jednostek i organów, protokoły odbiorów technicznych i odbiorów częściowych, świadectwa kontroli jakości, certyfikaty i aprobaty techniczne.</w:t>
      </w:r>
    </w:p>
    <w:p w:rsidR="00163EEA" w:rsidRPr="009244AF" w:rsidRDefault="00163EEA" w:rsidP="00D27EE1">
      <w:pPr>
        <w:numPr>
          <w:ilvl w:val="1"/>
          <w:numId w:val="12"/>
        </w:numPr>
        <w:tabs>
          <w:tab w:val="clear" w:pos="1440"/>
          <w:tab w:val="num" w:pos="720"/>
        </w:tabs>
        <w:ind w:left="709" w:hanging="283"/>
        <w:jc w:val="both"/>
        <w:rPr>
          <w:rFonts w:ascii="Tahoma" w:hAnsi="Tahoma" w:cs="Tahoma"/>
          <w:sz w:val="20"/>
          <w:szCs w:val="20"/>
        </w:rPr>
      </w:pPr>
      <w:r w:rsidRPr="009244AF">
        <w:rPr>
          <w:rFonts w:ascii="Tahoma" w:hAnsi="Tahoma" w:cs="Tahoma"/>
          <w:sz w:val="20"/>
          <w:szCs w:val="20"/>
        </w:rPr>
        <w:t xml:space="preserve">Odbiór końcowy jest przeprowadzany komisyjnie przy udziale przedstawicieli Zamawiającego, w tym inspektora nadzoru i przedstawicieli Wykonawcy. </w:t>
      </w:r>
    </w:p>
    <w:p w:rsidR="00163EEA" w:rsidRPr="009244AF" w:rsidRDefault="00163EEA" w:rsidP="00D27EE1">
      <w:pPr>
        <w:numPr>
          <w:ilvl w:val="1"/>
          <w:numId w:val="12"/>
        </w:numPr>
        <w:tabs>
          <w:tab w:val="clear" w:pos="1440"/>
          <w:tab w:val="num" w:pos="720"/>
        </w:tabs>
        <w:ind w:left="709" w:hanging="283"/>
        <w:jc w:val="both"/>
        <w:rPr>
          <w:rFonts w:ascii="Tahoma" w:hAnsi="Tahoma" w:cs="Tahoma"/>
          <w:sz w:val="20"/>
          <w:szCs w:val="20"/>
        </w:rPr>
      </w:pPr>
      <w:r w:rsidRPr="009244AF">
        <w:rPr>
          <w:rFonts w:ascii="Tahoma" w:hAnsi="Tahoma" w:cs="Tahoma"/>
          <w:sz w:val="20"/>
          <w:szCs w:val="20"/>
        </w:rPr>
        <w:t>O terminie odbioru Wykonawca ma obowiązek poinformowania Podwykonawców, przy udziale których wykonał przedmiot Umowy.</w:t>
      </w:r>
    </w:p>
    <w:p w:rsidR="00163EEA" w:rsidRPr="009244AF" w:rsidRDefault="00163EEA" w:rsidP="00D27EE1">
      <w:pPr>
        <w:numPr>
          <w:ilvl w:val="1"/>
          <w:numId w:val="12"/>
        </w:numPr>
        <w:tabs>
          <w:tab w:val="clear" w:pos="1440"/>
          <w:tab w:val="num" w:pos="720"/>
        </w:tabs>
        <w:ind w:left="709" w:hanging="283"/>
        <w:jc w:val="both"/>
        <w:rPr>
          <w:rFonts w:ascii="Tahoma" w:hAnsi="Tahoma" w:cs="Tahoma"/>
          <w:sz w:val="20"/>
          <w:szCs w:val="20"/>
        </w:rPr>
      </w:pPr>
      <w:r w:rsidRPr="009244AF">
        <w:rPr>
          <w:rFonts w:ascii="Tahoma" w:hAnsi="Tahoma" w:cs="Tahoma"/>
          <w:sz w:val="20"/>
          <w:szCs w:val="20"/>
        </w:rPr>
        <w:t>Zamawiający rozpocznie czynności odbiorowe w ciągu 3 dni od daty otrzymania zawiadomienia,</w:t>
      </w:r>
    </w:p>
    <w:p w:rsidR="00163EEA" w:rsidRPr="009244AF" w:rsidRDefault="00163EEA" w:rsidP="00D27EE1">
      <w:pPr>
        <w:numPr>
          <w:ilvl w:val="1"/>
          <w:numId w:val="12"/>
        </w:numPr>
        <w:tabs>
          <w:tab w:val="clear" w:pos="1440"/>
          <w:tab w:val="num" w:pos="720"/>
        </w:tabs>
        <w:ind w:left="709" w:hanging="283"/>
        <w:jc w:val="both"/>
        <w:rPr>
          <w:rFonts w:ascii="Tahoma" w:hAnsi="Tahoma" w:cs="Tahoma"/>
          <w:sz w:val="20"/>
          <w:szCs w:val="20"/>
        </w:rPr>
      </w:pPr>
      <w:r w:rsidRPr="009244AF">
        <w:rPr>
          <w:rFonts w:ascii="Tahoma" w:hAnsi="Tahoma" w:cs="Tahoma"/>
          <w:sz w:val="20"/>
          <w:szCs w:val="20"/>
        </w:rPr>
        <w:t xml:space="preserve">Jeżeli w toku czynności Odbioru końcowego zostanie stwierdzone, że roboty budowlane będące jego przedmiotem nie są gotowe do odbioru z powodu ich niezakończenia, z powodu wystąpienia Wad, uniemożliwiających korzystanie z przedmiotu Umowy, z powodu nieprzeprowadzenia wymaganych prób i sprawdzeń ,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163EEA" w:rsidRPr="009244AF" w:rsidRDefault="00163EEA" w:rsidP="00D27EE1">
      <w:pPr>
        <w:numPr>
          <w:ilvl w:val="1"/>
          <w:numId w:val="12"/>
        </w:numPr>
        <w:tabs>
          <w:tab w:val="clear" w:pos="1440"/>
          <w:tab w:val="num" w:pos="720"/>
        </w:tabs>
        <w:ind w:left="709" w:hanging="283"/>
        <w:jc w:val="both"/>
        <w:rPr>
          <w:rFonts w:ascii="Tahoma" w:hAnsi="Tahoma" w:cs="Tahoma"/>
          <w:sz w:val="20"/>
          <w:szCs w:val="20"/>
        </w:rPr>
      </w:pPr>
      <w:r w:rsidRPr="009244AF">
        <w:rPr>
          <w:rFonts w:ascii="Tahoma" w:hAnsi="Tahoma" w:cs="Tahoma"/>
          <w:sz w:val="20"/>
          <w:szCs w:val="20"/>
        </w:rPr>
        <w:t>Jeżeli Wykonawca nie usunie Wad w terminie lub w sposób ustalony w Protokole odbioru końcowego, Zamawiający, po uprzednim powiadomieniu Wykonawcy, jest uprawniony do zlecenia usunięcia Wad podmiotowi trzeciemu na koszt i ryzyko Wykonawcy.</w:t>
      </w:r>
    </w:p>
    <w:p w:rsidR="00163EEA" w:rsidRPr="009244AF" w:rsidRDefault="00163EEA" w:rsidP="00D27EE1">
      <w:pPr>
        <w:numPr>
          <w:ilvl w:val="1"/>
          <w:numId w:val="12"/>
        </w:numPr>
        <w:tabs>
          <w:tab w:val="clear" w:pos="1440"/>
          <w:tab w:val="num" w:pos="720"/>
        </w:tabs>
        <w:ind w:left="720"/>
        <w:jc w:val="both"/>
        <w:rPr>
          <w:rFonts w:ascii="Tahoma" w:hAnsi="Tahoma" w:cs="Tahoma"/>
          <w:sz w:val="20"/>
          <w:szCs w:val="20"/>
        </w:rPr>
      </w:pPr>
      <w:r w:rsidRPr="009244AF">
        <w:rPr>
          <w:rFonts w:ascii="Tahoma" w:hAnsi="Tahoma" w:cs="Tahoma"/>
          <w:sz w:val="20"/>
          <w:szCs w:val="20"/>
        </w:rPr>
        <w:t>O fakcie usunięcia wad Wykonawca zawiadomi pisemnie Zamawiającego, żądając jednocześnie wyznaczenia terminu odbioru robót,</w:t>
      </w:r>
    </w:p>
    <w:p w:rsidR="00163EEA" w:rsidRPr="009244AF" w:rsidRDefault="00163EEA" w:rsidP="00D27EE1">
      <w:pPr>
        <w:numPr>
          <w:ilvl w:val="1"/>
          <w:numId w:val="12"/>
        </w:numPr>
        <w:tabs>
          <w:tab w:val="clear" w:pos="1440"/>
          <w:tab w:val="num" w:pos="720"/>
        </w:tabs>
        <w:ind w:left="709" w:hanging="283"/>
        <w:jc w:val="both"/>
        <w:rPr>
          <w:rFonts w:ascii="Tahoma" w:hAnsi="Tahoma" w:cs="Tahoma"/>
          <w:sz w:val="20"/>
          <w:szCs w:val="20"/>
        </w:rPr>
      </w:pPr>
      <w:r w:rsidRPr="009244AF">
        <w:rPr>
          <w:rFonts w:ascii="Tahoma" w:hAnsi="Tahoma" w:cs="Tahoma"/>
          <w:sz w:val="20"/>
          <w:szCs w:val="20"/>
        </w:rPr>
        <w:t>Komisja sporządza Protokół Odbioru końcowego robót. Podpisany Protokół odbioru końcowego robót jest podstawą do dokonania końcowych rozliczeń Stron.</w:t>
      </w:r>
    </w:p>
    <w:p w:rsidR="00163EEA" w:rsidRPr="009244AF" w:rsidRDefault="00163EEA" w:rsidP="00D27EE1">
      <w:pPr>
        <w:numPr>
          <w:ilvl w:val="1"/>
          <w:numId w:val="12"/>
        </w:numPr>
        <w:tabs>
          <w:tab w:val="clear" w:pos="1440"/>
          <w:tab w:val="num" w:pos="720"/>
        </w:tabs>
        <w:ind w:left="720"/>
        <w:jc w:val="both"/>
        <w:rPr>
          <w:rFonts w:ascii="Tahoma" w:hAnsi="Tahoma" w:cs="Tahoma"/>
          <w:sz w:val="20"/>
          <w:szCs w:val="20"/>
        </w:rPr>
      </w:pPr>
      <w:r w:rsidRPr="009244AF">
        <w:rPr>
          <w:rFonts w:ascii="Tahoma" w:hAnsi="Tahoma" w:cs="Tahoma"/>
          <w:sz w:val="20"/>
          <w:szCs w:val="20"/>
        </w:rPr>
        <w:t>Zamawiający wyznacza terminy przeglądów w okresie gwarancji, a w razie stwierdzenia wad wyznacza termin ich usunięcia. Z przeglądów sporządza się protokoły podpisane przez obydwie strony,</w:t>
      </w:r>
    </w:p>
    <w:p w:rsidR="00163EEA" w:rsidRPr="009244AF" w:rsidRDefault="00163EEA" w:rsidP="00D27EE1">
      <w:pPr>
        <w:numPr>
          <w:ilvl w:val="1"/>
          <w:numId w:val="12"/>
        </w:numPr>
        <w:tabs>
          <w:tab w:val="clear" w:pos="1440"/>
          <w:tab w:val="num" w:pos="720"/>
        </w:tabs>
        <w:ind w:left="720"/>
        <w:jc w:val="both"/>
        <w:rPr>
          <w:rFonts w:ascii="Tahoma" w:hAnsi="Tahoma" w:cs="Tahoma"/>
          <w:sz w:val="20"/>
          <w:szCs w:val="20"/>
        </w:rPr>
      </w:pPr>
      <w:r w:rsidRPr="009244AF">
        <w:rPr>
          <w:rFonts w:ascii="Tahoma" w:hAnsi="Tahoma" w:cs="Tahoma"/>
          <w:sz w:val="20"/>
          <w:szCs w:val="20"/>
        </w:rPr>
        <w:t>Niezależnie od wyznaczonych terminów przeglądów, Wykonawca na każde żądanie Zamawiającego usunie wady zgłoszone przez niego w czasie eksploatacji w okresie gwarancji.</w:t>
      </w:r>
    </w:p>
    <w:p w:rsidR="00163EEA" w:rsidRPr="009244AF" w:rsidRDefault="00163EEA" w:rsidP="00D27EE1">
      <w:pPr>
        <w:numPr>
          <w:ilvl w:val="1"/>
          <w:numId w:val="12"/>
        </w:numPr>
        <w:tabs>
          <w:tab w:val="clear" w:pos="1440"/>
          <w:tab w:val="num" w:pos="720"/>
        </w:tabs>
        <w:ind w:left="720"/>
        <w:jc w:val="both"/>
        <w:rPr>
          <w:rFonts w:ascii="Tahoma" w:hAnsi="Tahoma" w:cs="Tahoma"/>
          <w:sz w:val="20"/>
          <w:szCs w:val="20"/>
        </w:rPr>
      </w:pPr>
      <w:r w:rsidRPr="009244AF">
        <w:rPr>
          <w:rFonts w:ascii="Tahoma" w:hAnsi="Tahoma" w:cs="Tahoma"/>
          <w:sz w:val="20"/>
          <w:szCs w:val="20"/>
        </w:rPr>
        <w:t>Przeglądy gwarancyjne przeprowadzane są komisyjnie przy udziale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163EEA" w:rsidRPr="009244AF" w:rsidRDefault="00163EEA" w:rsidP="00D27EE1">
      <w:pPr>
        <w:numPr>
          <w:ilvl w:val="1"/>
          <w:numId w:val="12"/>
        </w:numPr>
        <w:tabs>
          <w:tab w:val="clear" w:pos="1440"/>
          <w:tab w:val="num" w:pos="720"/>
        </w:tabs>
        <w:ind w:left="720"/>
        <w:jc w:val="both"/>
        <w:rPr>
          <w:rFonts w:ascii="Tahoma" w:hAnsi="Tahoma" w:cs="Tahoma"/>
          <w:sz w:val="20"/>
          <w:szCs w:val="20"/>
        </w:rPr>
      </w:pPr>
      <w:r w:rsidRPr="009244AF">
        <w:rPr>
          <w:rFonts w:ascii="Tahoma" w:hAnsi="Tahoma" w:cs="Tahoma"/>
          <w:sz w:val="20"/>
          <w:szCs w:val="20"/>
        </w:rPr>
        <w:t>Jeżeli Wykonawca nie usunie Wad ujawnionych w okresie gwarancji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163EEA" w:rsidRPr="009244AF" w:rsidRDefault="00163EEA" w:rsidP="00D27EE1">
      <w:pPr>
        <w:numPr>
          <w:ilvl w:val="1"/>
          <w:numId w:val="12"/>
        </w:numPr>
        <w:tabs>
          <w:tab w:val="clear" w:pos="1440"/>
          <w:tab w:val="num" w:pos="720"/>
        </w:tabs>
        <w:ind w:left="720"/>
        <w:jc w:val="both"/>
        <w:rPr>
          <w:rFonts w:ascii="Tahoma" w:hAnsi="Tahoma" w:cs="Tahoma"/>
          <w:sz w:val="20"/>
          <w:szCs w:val="20"/>
        </w:rPr>
      </w:pPr>
      <w:r w:rsidRPr="009244AF">
        <w:rPr>
          <w:rFonts w:ascii="Tahoma" w:hAnsi="Tahoma" w:cs="Tahoma"/>
          <w:sz w:val="20"/>
          <w:szCs w:val="20"/>
        </w:rPr>
        <w:t xml:space="preserve">W przypadku stwierdzenia podczas odbioru wystąpienia wad nie nadających się do usunięcia Zamawiający może  obniżyć wynagrodzenie o wartość odpowiadającą kosztom usunięcia tej wady, jeżeli wady te nie uniemożliwiają użytkowania obiektu, </w:t>
      </w:r>
    </w:p>
    <w:p w:rsidR="00163EEA" w:rsidRPr="009244AF" w:rsidRDefault="00163EEA" w:rsidP="00D27EE1">
      <w:pPr>
        <w:numPr>
          <w:ilvl w:val="1"/>
          <w:numId w:val="7"/>
        </w:numPr>
        <w:tabs>
          <w:tab w:val="clear" w:pos="1800"/>
          <w:tab w:val="num" w:pos="360"/>
        </w:tabs>
        <w:ind w:left="360"/>
        <w:jc w:val="both"/>
        <w:rPr>
          <w:rFonts w:ascii="Tahoma" w:hAnsi="Tahoma" w:cs="Tahoma"/>
          <w:sz w:val="20"/>
          <w:szCs w:val="20"/>
        </w:rPr>
      </w:pPr>
      <w:r w:rsidRPr="009244AF">
        <w:rPr>
          <w:rFonts w:ascii="Tahoma" w:hAnsi="Tahoma" w:cs="Tahoma"/>
          <w:sz w:val="20"/>
          <w:szCs w:val="20"/>
        </w:rPr>
        <w:t xml:space="preserve">Odbiór ostateczny służy potwierdzeniu usunięcia wszystkich Wad ujawnionych w okresie </w:t>
      </w:r>
      <w:r>
        <w:rPr>
          <w:rFonts w:ascii="Tahoma" w:hAnsi="Tahoma" w:cs="Tahoma"/>
          <w:sz w:val="20"/>
          <w:szCs w:val="20"/>
        </w:rPr>
        <w:t xml:space="preserve"> gwarancji</w:t>
      </w:r>
      <w:r w:rsidRPr="009244AF">
        <w:rPr>
          <w:rFonts w:ascii="Tahoma" w:hAnsi="Tahoma" w:cs="Tahoma"/>
          <w:sz w:val="20"/>
          <w:szCs w:val="20"/>
        </w:rPr>
        <w:t xml:space="preserve"> i potwierdzenia wypełnienia przez Wykonawcę wszystkich obowiązków wynikających z Umowy. </w:t>
      </w:r>
    </w:p>
    <w:p w:rsidR="00163EEA" w:rsidRPr="009244AF" w:rsidRDefault="00163EEA" w:rsidP="00D27EE1">
      <w:pPr>
        <w:numPr>
          <w:ilvl w:val="1"/>
          <w:numId w:val="7"/>
        </w:numPr>
        <w:tabs>
          <w:tab w:val="clear" w:pos="1800"/>
          <w:tab w:val="num" w:pos="360"/>
        </w:tabs>
        <w:ind w:left="360"/>
        <w:jc w:val="both"/>
        <w:rPr>
          <w:rFonts w:ascii="Tahoma" w:hAnsi="Tahoma" w:cs="Tahoma"/>
          <w:sz w:val="20"/>
          <w:szCs w:val="20"/>
        </w:rPr>
      </w:pPr>
      <w:r w:rsidRPr="009244AF">
        <w:rPr>
          <w:rFonts w:ascii="Tahoma" w:hAnsi="Tahoma" w:cs="Tahoma"/>
          <w:sz w:val="20"/>
          <w:szCs w:val="20"/>
        </w:rPr>
        <w:lastRenderedPageBreak/>
        <w:t>Przed zakończeniem okresu gwarancji Wykonawca zgłosi Zamawiającemu inwestycję do odbioru ostatecznego</w:t>
      </w:r>
      <w:r w:rsidRPr="009244AF">
        <w:rPr>
          <w:rFonts w:ascii="Tahoma" w:hAnsi="Tahoma" w:cs="Tahoma"/>
          <w:color w:val="000000"/>
          <w:sz w:val="20"/>
          <w:szCs w:val="20"/>
        </w:rPr>
        <w:t xml:space="preserve">, </w:t>
      </w:r>
      <w:r w:rsidRPr="009244AF">
        <w:rPr>
          <w:rFonts w:ascii="Tahoma" w:hAnsi="Tahoma" w:cs="Tahoma"/>
          <w:sz w:val="20"/>
          <w:szCs w:val="20"/>
        </w:rPr>
        <w:t>stanowiącego skwitowanie wykonania przez Wykonawcę obowiązków z tytułu gwarancji jakości z której sporządza się protokół odbioru ostatecznego.</w:t>
      </w:r>
    </w:p>
    <w:p w:rsidR="00163EEA" w:rsidRPr="009244AF" w:rsidRDefault="00163EEA" w:rsidP="00D27EE1">
      <w:pPr>
        <w:numPr>
          <w:ilvl w:val="1"/>
          <w:numId w:val="7"/>
        </w:numPr>
        <w:tabs>
          <w:tab w:val="clear" w:pos="1800"/>
          <w:tab w:val="num" w:pos="360"/>
        </w:tabs>
        <w:ind w:left="360"/>
        <w:jc w:val="both"/>
        <w:rPr>
          <w:rFonts w:ascii="Tahoma" w:hAnsi="Tahoma" w:cs="Tahoma"/>
          <w:sz w:val="20"/>
          <w:szCs w:val="20"/>
        </w:rPr>
      </w:pPr>
      <w:r w:rsidRPr="009244AF">
        <w:rPr>
          <w:rFonts w:ascii="Tahoma" w:hAnsi="Tahoma" w:cs="Tahoma"/>
          <w:sz w:val="20"/>
          <w:szCs w:val="20"/>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rsidR="00163EEA" w:rsidRDefault="00163EEA" w:rsidP="00F451F4">
      <w:pPr>
        <w:jc w:val="center"/>
        <w:rPr>
          <w:rFonts w:ascii="Tahoma" w:hAnsi="Tahoma" w:cs="Tahoma"/>
          <w:b/>
          <w:bCs/>
          <w:sz w:val="20"/>
          <w:szCs w:val="20"/>
        </w:rPr>
      </w:pPr>
    </w:p>
    <w:p w:rsidR="00FA5737" w:rsidRDefault="00FA5737" w:rsidP="00F451F4">
      <w:pPr>
        <w:jc w:val="center"/>
        <w:rPr>
          <w:rFonts w:ascii="Tahoma" w:hAnsi="Tahoma" w:cs="Tahoma"/>
          <w:b/>
          <w:bCs/>
          <w:sz w:val="20"/>
          <w:szCs w:val="20"/>
        </w:rPr>
      </w:pPr>
    </w:p>
    <w:p w:rsidR="00FA5737" w:rsidRDefault="00FA5737" w:rsidP="00F451F4">
      <w:pPr>
        <w:jc w:val="center"/>
        <w:rPr>
          <w:rFonts w:ascii="Tahoma" w:hAnsi="Tahoma" w:cs="Tahoma"/>
          <w:b/>
          <w:bCs/>
          <w:sz w:val="20"/>
          <w:szCs w:val="20"/>
        </w:rPr>
      </w:pPr>
    </w:p>
    <w:p w:rsidR="00FA5737" w:rsidRDefault="00FA5737" w:rsidP="00F451F4">
      <w:pPr>
        <w:jc w:val="center"/>
        <w:rPr>
          <w:rFonts w:ascii="Tahoma" w:hAnsi="Tahoma" w:cs="Tahoma"/>
          <w:b/>
          <w:bCs/>
          <w:sz w:val="20"/>
          <w:szCs w:val="20"/>
        </w:rPr>
      </w:pPr>
    </w:p>
    <w:p w:rsidR="00163EEA" w:rsidRPr="009244AF" w:rsidRDefault="00163EEA" w:rsidP="00F451F4">
      <w:pPr>
        <w:jc w:val="center"/>
        <w:rPr>
          <w:rFonts w:ascii="Tahoma" w:hAnsi="Tahoma" w:cs="Tahoma"/>
          <w:sz w:val="20"/>
          <w:szCs w:val="20"/>
        </w:rPr>
      </w:pPr>
      <w:r w:rsidRPr="009244AF">
        <w:rPr>
          <w:rFonts w:ascii="Tahoma" w:hAnsi="Tahoma" w:cs="Tahoma"/>
          <w:b/>
          <w:bCs/>
          <w:sz w:val="20"/>
          <w:szCs w:val="20"/>
        </w:rPr>
        <w:t>§ 10</w:t>
      </w:r>
    </w:p>
    <w:p w:rsidR="00163EEA" w:rsidRPr="009244AF" w:rsidRDefault="00163EEA" w:rsidP="00F451F4">
      <w:pPr>
        <w:jc w:val="center"/>
        <w:rPr>
          <w:rFonts w:ascii="Tahoma" w:hAnsi="Tahoma" w:cs="Tahoma"/>
          <w:b/>
          <w:bCs/>
          <w:sz w:val="20"/>
          <w:szCs w:val="20"/>
          <w:u w:val="single"/>
        </w:rPr>
      </w:pPr>
      <w:r w:rsidRPr="009244AF">
        <w:rPr>
          <w:rFonts w:ascii="Tahoma" w:hAnsi="Tahoma" w:cs="Tahoma"/>
          <w:b/>
          <w:bCs/>
          <w:sz w:val="20"/>
          <w:szCs w:val="20"/>
          <w:u w:val="single"/>
        </w:rPr>
        <w:t>Podwykonawcy</w:t>
      </w:r>
    </w:p>
    <w:p w:rsidR="00163EEA" w:rsidRPr="009244AF" w:rsidRDefault="00163EEA" w:rsidP="00D27EE1">
      <w:pPr>
        <w:pStyle w:val="Nagwek"/>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163EEA" w:rsidRPr="009244AF" w:rsidRDefault="00163EEA" w:rsidP="00D27EE1">
      <w:pPr>
        <w:pStyle w:val="Nagwek"/>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 xml:space="preserve">Zamawiający, w terminie 7 dni, zgłasza </w:t>
      </w:r>
      <w:r>
        <w:rPr>
          <w:rFonts w:ascii="Tahoma" w:hAnsi="Tahoma" w:cs="Tahoma"/>
          <w:sz w:val="20"/>
          <w:szCs w:val="20"/>
        </w:rPr>
        <w:t xml:space="preserve">w formie </w:t>
      </w:r>
      <w:r w:rsidRPr="009244AF">
        <w:rPr>
          <w:rFonts w:ascii="Tahoma" w:hAnsi="Tahoma" w:cs="Tahoma"/>
          <w:sz w:val="20"/>
          <w:szCs w:val="20"/>
        </w:rPr>
        <w:t>pisemne</w:t>
      </w:r>
      <w:r>
        <w:rPr>
          <w:rFonts w:ascii="Tahoma" w:hAnsi="Tahoma" w:cs="Tahoma"/>
          <w:sz w:val="20"/>
          <w:szCs w:val="20"/>
        </w:rPr>
        <w:t>j</w:t>
      </w:r>
      <w:r w:rsidRPr="009244AF">
        <w:rPr>
          <w:rFonts w:ascii="Tahoma" w:hAnsi="Tahoma" w:cs="Tahoma"/>
          <w:sz w:val="20"/>
          <w:szCs w:val="20"/>
        </w:rPr>
        <w:t xml:space="preserve"> zastrzeżenia do projektu umowy o podwykonawstwo, której przedmiotem są roboty budowlane:</w:t>
      </w:r>
    </w:p>
    <w:p w:rsidR="00163EEA" w:rsidRPr="009244AF" w:rsidRDefault="00163EEA" w:rsidP="00D27EE1">
      <w:pPr>
        <w:numPr>
          <w:ilvl w:val="0"/>
          <w:numId w:val="18"/>
        </w:numPr>
        <w:tabs>
          <w:tab w:val="clear" w:pos="1440"/>
          <w:tab w:val="num" w:pos="720"/>
        </w:tabs>
        <w:ind w:left="709"/>
        <w:jc w:val="both"/>
        <w:rPr>
          <w:rFonts w:ascii="Tahoma" w:hAnsi="Tahoma" w:cs="Tahoma"/>
          <w:sz w:val="20"/>
          <w:szCs w:val="20"/>
        </w:rPr>
      </w:pPr>
      <w:r w:rsidRPr="009244AF">
        <w:rPr>
          <w:rFonts w:ascii="Tahoma" w:hAnsi="Tahoma" w:cs="Tahoma"/>
          <w:sz w:val="20"/>
          <w:szCs w:val="20"/>
        </w:rPr>
        <w:t>niespełniającej wymagań zamówienia określonych w niniejszej umowie,</w:t>
      </w:r>
    </w:p>
    <w:p w:rsidR="00163EEA" w:rsidRPr="009244AF" w:rsidRDefault="00163EEA" w:rsidP="00D27EE1">
      <w:pPr>
        <w:numPr>
          <w:ilvl w:val="0"/>
          <w:numId w:val="18"/>
        </w:numPr>
        <w:tabs>
          <w:tab w:val="clear" w:pos="1440"/>
          <w:tab w:val="num" w:pos="720"/>
          <w:tab w:val="num" w:pos="1276"/>
        </w:tabs>
        <w:ind w:left="709"/>
        <w:jc w:val="both"/>
        <w:rPr>
          <w:rFonts w:ascii="Tahoma" w:hAnsi="Tahoma" w:cs="Tahoma"/>
          <w:sz w:val="20"/>
          <w:szCs w:val="20"/>
        </w:rPr>
      </w:pPr>
      <w:r w:rsidRPr="009244AF">
        <w:rPr>
          <w:rFonts w:ascii="Tahoma" w:hAnsi="Tahoma" w:cs="Tahoma"/>
          <w:sz w:val="20"/>
          <w:szCs w:val="20"/>
        </w:rPr>
        <w:t>gdy przewiduje termin zapłaty wynagrodzenia dłuższy niż 30 dni od dnia doręczenia Wykonawcy, podwykonawcy lub dalszemu podwykonawcy faktury lub rachunku, potwierdzających wykonanie zleconej podwykonawcy lub dalszemu podwykonawcy dostawy, usługi lub roboty budowlanej,</w:t>
      </w:r>
    </w:p>
    <w:p w:rsidR="00163EEA" w:rsidRPr="009244AF" w:rsidRDefault="00163EEA" w:rsidP="00D27EE1">
      <w:pPr>
        <w:pStyle w:val="Nagwek"/>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 xml:space="preserve">Niezgłoszenie </w:t>
      </w:r>
      <w:r>
        <w:rPr>
          <w:rFonts w:ascii="Tahoma" w:hAnsi="Tahoma" w:cs="Tahoma"/>
          <w:sz w:val="20"/>
          <w:szCs w:val="20"/>
        </w:rPr>
        <w:t>w formie pisemnej</w:t>
      </w:r>
      <w:r w:rsidRPr="009244AF">
        <w:rPr>
          <w:rFonts w:ascii="Tahoma" w:hAnsi="Tahoma" w:cs="Tahoma"/>
          <w:sz w:val="20"/>
          <w:szCs w:val="20"/>
        </w:rPr>
        <w:t xml:space="preserve"> zastrzeżeń do przedłożonego projektu umowy o podwykonawstwo, której przedmiotem </w:t>
      </w:r>
      <w:r w:rsidRPr="009244AF">
        <w:rPr>
          <w:rFonts w:ascii="Tahoma" w:hAnsi="Tahoma" w:cs="Tahoma"/>
          <w:sz w:val="20"/>
          <w:szCs w:val="20"/>
        </w:rPr>
        <w:br/>
        <w:t>są roboty budowlane w terminie określonym w ust. 2 uważa się za akceptację projektu umowy przez zamawiającego.</w:t>
      </w:r>
    </w:p>
    <w:p w:rsidR="00163EEA" w:rsidRPr="009244AF" w:rsidRDefault="00163EEA" w:rsidP="00D27EE1">
      <w:pPr>
        <w:pStyle w:val="Nagwek"/>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63EEA" w:rsidRPr="009244AF" w:rsidRDefault="00163EEA" w:rsidP="00D27EE1">
      <w:pPr>
        <w:pStyle w:val="Nagwek"/>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 xml:space="preserve">Zamawiający, w terminie 7 dni zgłasza </w:t>
      </w:r>
      <w:r>
        <w:rPr>
          <w:rFonts w:ascii="Tahoma" w:hAnsi="Tahoma" w:cs="Tahoma"/>
          <w:sz w:val="20"/>
          <w:szCs w:val="20"/>
        </w:rPr>
        <w:t>w formie pisemnej</w:t>
      </w:r>
      <w:r w:rsidRPr="009244AF">
        <w:rPr>
          <w:rFonts w:ascii="Tahoma" w:hAnsi="Tahoma" w:cs="Tahoma"/>
          <w:sz w:val="20"/>
          <w:szCs w:val="20"/>
        </w:rPr>
        <w:t xml:space="preserve"> sprzeciw do umowy o podw</w:t>
      </w:r>
      <w:r>
        <w:rPr>
          <w:rFonts w:ascii="Tahoma" w:hAnsi="Tahoma" w:cs="Tahoma"/>
          <w:sz w:val="20"/>
          <w:szCs w:val="20"/>
        </w:rPr>
        <w:t xml:space="preserve">ykonawstwo, której przedmiotem </w:t>
      </w:r>
      <w:r w:rsidRPr="009244AF">
        <w:rPr>
          <w:rFonts w:ascii="Tahoma" w:hAnsi="Tahoma" w:cs="Tahoma"/>
          <w:sz w:val="20"/>
          <w:szCs w:val="20"/>
        </w:rPr>
        <w:t>są roboty budowlane, w przypadkach, o których mowa w ust. 2.</w:t>
      </w:r>
    </w:p>
    <w:p w:rsidR="00163EEA" w:rsidRPr="009244AF" w:rsidRDefault="00163EEA" w:rsidP="00D27EE1">
      <w:pPr>
        <w:pStyle w:val="Nagwek"/>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 xml:space="preserve">Niezgłoszenie </w:t>
      </w:r>
      <w:r>
        <w:rPr>
          <w:rFonts w:ascii="Tahoma" w:hAnsi="Tahoma" w:cs="Tahoma"/>
          <w:sz w:val="20"/>
          <w:szCs w:val="20"/>
        </w:rPr>
        <w:t>w formie pisemnej</w:t>
      </w:r>
      <w:r w:rsidRPr="009244AF">
        <w:rPr>
          <w:rFonts w:ascii="Tahoma" w:hAnsi="Tahoma" w:cs="Tahoma"/>
          <w:sz w:val="20"/>
          <w:szCs w:val="20"/>
        </w:rPr>
        <w:t xml:space="preserve"> sprzeciwu do przedłożonej umowy o podwykonawstwo, której przedmiotem są roboty budowlane, w terminie określonym w ust. 5, uważa się za akceptację umowy przez Zamawiającego.</w:t>
      </w:r>
    </w:p>
    <w:p w:rsidR="00163EEA" w:rsidRPr="009244AF" w:rsidRDefault="00163EEA" w:rsidP="00D27EE1">
      <w:pPr>
        <w:pStyle w:val="Nagwek"/>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rsidR="00163EEA" w:rsidRPr="009244AF" w:rsidRDefault="00163EEA" w:rsidP="00D27EE1">
      <w:pPr>
        <w:pStyle w:val="Nagwek"/>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 xml:space="preserve">W przypadku, o którym mowa w ust. 7, jeżeli termin zapłaty wynagrodzenia jest dłuższy niż określony w ust. 2 pkt </w:t>
      </w:r>
      <w:r>
        <w:rPr>
          <w:rFonts w:ascii="Tahoma" w:hAnsi="Tahoma" w:cs="Tahoma"/>
          <w:sz w:val="20"/>
          <w:szCs w:val="20"/>
        </w:rPr>
        <w:t>2</w:t>
      </w:r>
      <w:r w:rsidRPr="009244AF">
        <w:rPr>
          <w:rFonts w:ascii="Tahoma" w:hAnsi="Tahoma" w:cs="Tahoma"/>
          <w:sz w:val="20"/>
          <w:szCs w:val="20"/>
        </w:rPr>
        <w:t>, Zamawiający poinformuje o tym Wykonawcę i wezwie go do doprowadzenia do zmiany tej umowy w zakreślonym terminie nie dłuższym niż 3 dni, pod rygorem wystąpienia o zapłatę kary umownej.</w:t>
      </w:r>
    </w:p>
    <w:p w:rsidR="00163EEA" w:rsidRPr="009244AF" w:rsidRDefault="00163EEA" w:rsidP="00D27EE1">
      <w:pPr>
        <w:pStyle w:val="Nagwek"/>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Postanowienia ust. 1-8 stosuje się odpowiednio do zmian tej umowy o podwykonawstwo.</w:t>
      </w:r>
    </w:p>
    <w:p w:rsidR="00163EEA" w:rsidRPr="009244AF" w:rsidRDefault="00163EEA" w:rsidP="00D27EE1">
      <w:pPr>
        <w:pStyle w:val="Nagwek"/>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 xml:space="preserve">Zamawiający dokona bezpośredniej zapłaty wymagalnego wynagrodzenia przysługującego podwykonawcy </w:t>
      </w:r>
      <w:r w:rsidRPr="009244AF">
        <w:rPr>
          <w:rFonts w:ascii="Tahoma" w:hAnsi="Tahoma" w:cs="Tahoma"/>
          <w:sz w:val="20"/>
          <w:szCs w:val="20"/>
        </w:rPr>
        <w:br/>
        <w:t>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63EEA" w:rsidRPr="009244AF" w:rsidRDefault="00163EEA" w:rsidP="00D27EE1">
      <w:pPr>
        <w:pStyle w:val="Nagwek"/>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63EEA" w:rsidRPr="009244AF" w:rsidRDefault="00163EEA" w:rsidP="00D27EE1">
      <w:pPr>
        <w:pStyle w:val="Nagwek"/>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 xml:space="preserve">Bezpośrednia zapłata obejmuje wyłącznie należne wynagrodzenie, bez odsetek, należnych podwykonawcy </w:t>
      </w:r>
      <w:r w:rsidRPr="009244AF">
        <w:rPr>
          <w:rFonts w:ascii="Tahoma" w:hAnsi="Tahoma" w:cs="Tahoma"/>
          <w:sz w:val="20"/>
          <w:szCs w:val="20"/>
        </w:rPr>
        <w:br/>
        <w:t>lub dalszemu podwykonawcy.</w:t>
      </w:r>
    </w:p>
    <w:p w:rsidR="00163EEA" w:rsidRPr="009244AF" w:rsidRDefault="00163EEA" w:rsidP="00D27EE1">
      <w:pPr>
        <w:pStyle w:val="Nagwek"/>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lastRenderedPageBreak/>
        <w:t>Przed dokonaniem bezpośredniej zapłaty Zamawiający jest obowiązany umożliwić Wykonawcy zgłoszenie pisemnych uwag dotyczących zasadności bezpośredniej zapłaty wynagrodzenia podwykonawcy lub dalszemu podwykonawcy, o których mowa w ust. 10. Zamawiający informuje o terminie zgłaszania uwag, nie krótszym niż 7 dni od dnia doręczenia tej informacji.</w:t>
      </w:r>
    </w:p>
    <w:p w:rsidR="00163EEA" w:rsidRPr="009244AF" w:rsidRDefault="00163EEA" w:rsidP="00D27EE1">
      <w:pPr>
        <w:pStyle w:val="Nagwek"/>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W przypadku zgłoszenia uwag, o których mowa w ust. 13, w terminie wskazanym przez Zamawiającego, Zamawiający może:</w:t>
      </w:r>
    </w:p>
    <w:p w:rsidR="00163EEA" w:rsidRPr="009244AF" w:rsidRDefault="00163EEA" w:rsidP="00D27EE1">
      <w:pPr>
        <w:numPr>
          <w:ilvl w:val="0"/>
          <w:numId w:val="17"/>
        </w:numPr>
        <w:tabs>
          <w:tab w:val="clear" w:pos="1440"/>
          <w:tab w:val="num" w:pos="993"/>
        </w:tabs>
        <w:ind w:left="993" w:hanging="284"/>
        <w:jc w:val="both"/>
        <w:rPr>
          <w:rFonts w:ascii="Tahoma" w:hAnsi="Tahoma" w:cs="Tahoma"/>
          <w:sz w:val="20"/>
          <w:szCs w:val="20"/>
        </w:rPr>
      </w:pPr>
      <w:r w:rsidRPr="009244AF">
        <w:rPr>
          <w:rFonts w:ascii="Tahoma" w:hAnsi="Tahoma" w:cs="Tahoma"/>
          <w:sz w:val="20"/>
          <w:szCs w:val="20"/>
        </w:rPr>
        <w:t>nie dokonać bezpośredniej zapłaty wynagrodzenia podwykonawcy lub dalszemu podwykonawcy, jeżeli wykonawca wykaże niezasadność takiej zapłaty albo</w:t>
      </w:r>
    </w:p>
    <w:p w:rsidR="00163EEA" w:rsidRPr="009244AF" w:rsidRDefault="00163EEA" w:rsidP="00D27EE1">
      <w:pPr>
        <w:numPr>
          <w:ilvl w:val="0"/>
          <w:numId w:val="17"/>
        </w:numPr>
        <w:tabs>
          <w:tab w:val="clear" w:pos="1440"/>
          <w:tab w:val="num" w:pos="993"/>
        </w:tabs>
        <w:ind w:left="993" w:hanging="284"/>
        <w:jc w:val="both"/>
        <w:rPr>
          <w:rFonts w:ascii="Tahoma" w:hAnsi="Tahoma" w:cs="Tahoma"/>
          <w:sz w:val="20"/>
          <w:szCs w:val="20"/>
        </w:rPr>
      </w:pPr>
      <w:r w:rsidRPr="009244AF">
        <w:rPr>
          <w:rFonts w:ascii="Tahoma" w:hAnsi="Tahoma" w:cs="Tahoma"/>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63EEA" w:rsidRPr="009244AF" w:rsidRDefault="00163EEA" w:rsidP="00D27EE1">
      <w:pPr>
        <w:numPr>
          <w:ilvl w:val="0"/>
          <w:numId w:val="17"/>
        </w:numPr>
        <w:tabs>
          <w:tab w:val="clear" w:pos="1440"/>
          <w:tab w:val="num" w:pos="993"/>
        </w:tabs>
        <w:ind w:left="993" w:hanging="284"/>
        <w:jc w:val="both"/>
        <w:rPr>
          <w:rFonts w:ascii="Tahoma" w:hAnsi="Tahoma" w:cs="Tahoma"/>
          <w:sz w:val="20"/>
          <w:szCs w:val="20"/>
        </w:rPr>
      </w:pPr>
      <w:r w:rsidRPr="009244AF">
        <w:rPr>
          <w:rFonts w:ascii="Tahoma" w:hAnsi="Tahoma" w:cs="Tahoma"/>
          <w:sz w:val="20"/>
          <w:szCs w:val="20"/>
        </w:rPr>
        <w:t>dokonać bezpośredniej zapłaty wynagrodzenia podwykonawcy lub dalszemu podwykonawcy, jeżeli podwykonawca lub dalszy podwykonawca wykaże zasadność takiej zapłaty.</w:t>
      </w:r>
    </w:p>
    <w:p w:rsidR="00163EEA" w:rsidRPr="009244AF" w:rsidRDefault="00163EEA" w:rsidP="00D27EE1">
      <w:pPr>
        <w:pStyle w:val="Nagwek"/>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W przypadku dokonania bezpośredniej zapłaty podwykonawcy lub dalszemu podwykonawcy, o których mowa w ust. 10, Zamawiający potrąca kwotę wypłaconego wynagrodzenia z wynagrodzenia należnego Wykonawcy.</w:t>
      </w:r>
    </w:p>
    <w:p w:rsidR="00163EEA" w:rsidRDefault="00163EEA" w:rsidP="00F50B89">
      <w:pPr>
        <w:rPr>
          <w:rFonts w:ascii="Tahoma" w:hAnsi="Tahoma" w:cs="Tahoma"/>
          <w:b/>
          <w:bCs/>
          <w:sz w:val="20"/>
          <w:szCs w:val="20"/>
        </w:rPr>
      </w:pPr>
    </w:p>
    <w:p w:rsidR="00163EEA" w:rsidRDefault="00163EEA" w:rsidP="00F451F4">
      <w:pPr>
        <w:jc w:val="center"/>
        <w:rPr>
          <w:rFonts w:ascii="Tahoma" w:hAnsi="Tahoma" w:cs="Tahoma"/>
          <w:b/>
          <w:bCs/>
          <w:sz w:val="20"/>
          <w:szCs w:val="20"/>
        </w:rPr>
      </w:pPr>
    </w:p>
    <w:p w:rsidR="00163EEA" w:rsidRPr="009244AF" w:rsidRDefault="00163EEA" w:rsidP="00F451F4">
      <w:pPr>
        <w:jc w:val="center"/>
        <w:rPr>
          <w:rFonts w:ascii="Tahoma" w:hAnsi="Tahoma" w:cs="Tahoma"/>
          <w:b/>
          <w:bCs/>
          <w:sz w:val="20"/>
          <w:szCs w:val="20"/>
        </w:rPr>
      </w:pPr>
      <w:r w:rsidRPr="009244AF">
        <w:rPr>
          <w:rFonts w:ascii="Tahoma" w:hAnsi="Tahoma" w:cs="Tahoma"/>
          <w:b/>
          <w:bCs/>
          <w:sz w:val="20"/>
          <w:szCs w:val="20"/>
        </w:rPr>
        <w:t>§ 11</w:t>
      </w:r>
    </w:p>
    <w:p w:rsidR="00163EEA" w:rsidRPr="009244AF" w:rsidRDefault="00163EEA" w:rsidP="00F451F4">
      <w:pPr>
        <w:jc w:val="center"/>
        <w:rPr>
          <w:rFonts w:ascii="Tahoma" w:hAnsi="Tahoma" w:cs="Tahoma"/>
          <w:b/>
          <w:bCs/>
          <w:sz w:val="20"/>
          <w:szCs w:val="20"/>
          <w:u w:val="single"/>
        </w:rPr>
      </w:pPr>
      <w:r w:rsidRPr="009244AF">
        <w:rPr>
          <w:rFonts w:ascii="Tahoma" w:hAnsi="Tahoma" w:cs="Tahoma"/>
          <w:b/>
          <w:bCs/>
          <w:sz w:val="20"/>
          <w:szCs w:val="20"/>
          <w:u w:val="single"/>
        </w:rPr>
        <w:t>Kary</w:t>
      </w:r>
    </w:p>
    <w:p w:rsidR="00163EEA" w:rsidRPr="009244AF" w:rsidRDefault="00163EEA" w:rsidP="00F451F4">
      <w:pPr>
        <w:numPr>
          <w:ilvl w:val="0"/>
          <w:numId w:val="4"/>
        </w:numPr>
        <w:tabs>
          <w:tab w:val="num" w:pos="284"/>
        </w:tabs>
        <w:ind w:left="284" w:hanging="284"/>
        <w:jc w:val="both"/>
        <w:rPr>
          <w:rFonts w:ascii="Tahoma" w:hAnsi="Tahoma" w:cs="Tahoma"/>
          <w:sz w:val="20"/>
          <w:szCs w:val="20"/>
        </w:rPr>
      </w:pPr>
      <w:r w:rsidRPr="009244AF">
        <w:rPr>
          <w:rFonts w:ascii="Tahoma" w:hAnsi="Tahoma" w:cs="Tahoma"/>
          <w:sz w:val="20"/>
          <w:szCs w:val="20"/>
        </w:rPr>
        <w:t>Strony ustalają odpowiedzialność za niewykonanie lub nienależyte wykonanie r</w:t>
      </w:r>
      <w:r>
        <w:rPr>
          <w:rFonts w:ascii="Tahoma" w:hAnsi="Tahoma" w:cs="Tahoma"/>
          <w:sz w:val="20"/>
          <w:szCs w:val="20"/>
        </w:rPr>
        <w:t xml:space="preserve">obót w formie kar umownych </w:t>
      </w:r>
      <w:r w:rsidRPr="009244AF">
        <w:rPr>
          <w:rFonts w:ascii="Tahoma" w:hAnsi="Tahoma" w:cs="Tahoma"/>
          <w:sz w:val="20"/>
          <w:szCs w:val="20"/>
        </w:rPr>
        <w:t>w następujących wypadkach i wysokościach:</w:t>
      </w:r>
    </w:p>
    <w:p w:rsidR="00163EEA" w:rsidRPr="009244AF" w:rsidRDefault="00163EEA" w:rsidP="00D27EE1">
      <w:pPr>
        <w:numPr>
          <w:ilvl w:val="2"/>
          <w:numId w:val="16"/>
        </w:numPr>
        <w:tabs>
          <w:tab w:val="left" w:pos="284"/>
        </w:tabs>
        <w:ind w:left="709" w:hanging="425"/>
        <w:jc w:val="both"/>
        <w:rPr>
          <w:rFonts w:ascii="Tahoma" w:hAnsi="Tahoma" w:cs="Tahoma"/>
          <w:sz w:val="20"/>
          <w:szCs w:val="20"/>
        </w:rPr>
      </w:pPr>
      <w:r w:rsidRPr="009244AF">
        <w:rPr>
          <w:rFonts w:ascii="Tahoma" w:hAnsi="Tahoma" w:cs="Tahoma"/>
          <w:sz w:val="20"/>
          <w:szCs w:val="20"/>
        </w:rPr>
        <w:t xml:space="preserve">Wykonawca zapłaci Zamawiającemu kary umowne w przypadku: </w:t>
      </w:r>
    </w:p>
    <w:p w:rsidR="00163EEA" w:rsidRPr="009244AF" w:rsidRDefault="00163EEA" w:rsidP="00F451F4">
      <w:pPr>
        <w:pStyle w:val="Tekstpodstawowy"/>
        <w:numPr>
          <w:ilvl w:val="1"/>
          <w:numId w:val="4"/>
        </w:numPr>
        <w:tabs>
          <w:tab w:val="clear" w:pos="1440"/>
          <w:tab w:val="left" w:pos="284"/>
        </w:tabs>
        <w:ind w:left="993" w:hanging="284"/>
        <w:jc w:val="both"/>
        <w:rPr>
          <w:rFonts w:ascii="Tahoma" w:hAnsi="Tahoma" w:cs="Tahoma"/>
          <w:sz w:val="20"/>
          <w:szCs w:val="20"/>
        </w:rPr>
      </w:pPr>
      <w:r w:rsidRPr="009244AF">
        <w:rPr>
          <w:rFonts w:ascii="Tahoma" w:hAnsi="Tahoma" w:cs="Tahoma"/>
          <w:sz w:val="20"/>
          <w:szCs w:val="20"/>
        </w:rPr>
        <w:t xml:space="preserve">Opóźnienia  w wykonaniu przedmiotu umowy określonego w §1 ust. 1-2 w stosunku do terminu wskazanego w § </w:t>
      </w:r>
      <w:r>
        <w:rPr>
          <w:rFonts w:ascii="Tahoma" w:hAnsi="Tahoma" w:cs="Tahoma"/>
          <w:sz w:val="20"/>
          <w:szCs w:val="20"/>
        </w:rPr>
        <w:t xml:space="preserve">3, ust. 1 pkt. 2. w wysokości </w:t>
      </w:r>
      <w:r w:rsidRPr="009244AF">
        <w:rPr>
          <w:rFonts w:ascii="Tahoma" w:hAnsi="Tahoma" w:cs="Tahoma"/>
          <w:sz w:val="20"/>
          <w:szCs w:val="20"/>
        </w:rPr>
        <w:t xml:space="preserve">2 % wartości wynagrodzenia brutto określonego w § 2 ust.1 – za każdy dzień opóźnienia , </w:t>
      </w:r>
    </w:p>
    <w:p w:rsidR="00163EEA" w:rsidRPr="009244AF" w:rsidRDefault="00163EEA" w:rsidP="00F451F4">
      <w:pPr>
        <w:numPr>
          <w:ilvl w:val="1"/>
          <w:numId w:val="4"/>
        </w:numPr>
        <w:tabs>
          <w:tab w:val="clear" w:pos="1440"/>
          <w:tab w:val="left" w:pos="284"/>
        </w:tabs>
        <w:ind w:left="993" w:hanging="284"/>
        <w:jc w:val="both"/>
        <w:rPr>
          <w:rFonts w:ascii="Tahoma" w:hAnsi="Tahoma" w:cs="Tahoma"/>
          <w:sz w:val="20"/>
          <w:szCs w:val="20"/>
        </w:rPr>
      </w:pPr>
      <w:r w:rsidRPr="009244AF">
        <w:rPr>
          <w:rFonts w:ascii="Tahoma" w:hAnsi="Tahoma" w:cs="Tahoma"/>
          <w:sz w:val="20"/>
          <w:szCs w:val="20"/>
        </w:rPr>
        <w:t>opóźnienia</w:t>
      </w:r>
      <w:r>
        <w:rPr>
          <w:rFonts w:ascii="Tahoma" w:hAnsi="Tahoma" w:cs="Tahoma"/>
          <w:sz w:val="20"/>
          <w:szCs w:val="20"/>
        </w:rPr>
        <w:t xml:space="preserve"> w usunięciu wad w wysokości </w:t>
      </w:r>
      <w:r w:rsidRPr="009244AF">
        <w:rPr>
          <w:rFonts w:ascii="Tahoma" w:hAnsi="Tahoma" w:cs="Tahoma"/>
          <w:sz w:val="20"/>
          <w:szCs w:val="20"/>
        </w:rPr>
        <w:t>1 % wynagrodzenia brutto, określonego w § 2  ust.1 umowy za każdy dzień opóźnienia liczonej od dnia wyznaczonego na usunięcie wad,</w:t>
      </w:r>
    </w:p>
    <w:p w:rsidR="00163EEA" w:rsidRPr="009244AF" w:rsidRDefault="00163EEA" w:rsidP="00F451F4">
      <w:pPr>
        <w:numPr>
          <w:ilvl w:val="1"/>
          <w:numId w:val="4"/>
        </w:numPr>
        <w:tabs>
          <w:tab w:val="clear" w:pos="1440"/>
        </w:tabs>
        <w:ind w:left="993" w:hanging="284"/>
        <w:jc w:val="both"/>
        <w:rPr>
          <w:rFonts w:ascii="Tahoma" w:hAnsi="Tahoma" w:cs="Tahoma"/>
          <w:sz w:val="20"/>
          <w:szCs w:val="20"/>
        </w:rPr>
      </w:pPr>
      <w:r w:rsidRPr="009244AF">
        <w:rPr>
          <w:rFonts w:ascii="Tahoma" w:hAnsi="Tahoma" w:cs="Tahoma"/>
          <w:sz w:val="20"/>
          <w:szCs w:val="20"/>
        </w:rPr>
        <w:t>odstąpienia od umowy z przyczyn leżących po stronie Wykonawcy w wysokości 10% wynagrodzenia brutto, określonego w § 2 ust. 1 umowy,</w:t>
      </w:r>
    </w:p>
    <w:p w:rsidR="00163EEA" w:rsidRPr="009244AF" w:rsidRDefault="00163EEA" w:rsidP="00F451F4">
      <w:pPr>
        <w:numPr>
          <w:ilvl w:val="1"/>
          <w:numId w:val="4"/>
        </w:numPr>
        <w:tabs>
          <w:tab w:val="clear" w:pos="1440"/>
          <w:tab w:val="left" w:pos="284"/>
          <w:tab w:val="num" w:pos="993"/>
        </w:tabs>
        <w:ind w:left="993" w:hanging="284"/>
        <w:jc w:val="both"/>
        <w:rPr>
          <w:rFonts w:ascii="Tahoma" w:hAnsi="Tahoma" w:cs="Tahoma"/>
          <w:sz w:val="20"/>
          <w:szCs w:val="20"/>
        </w:rPr>
      </w:pPr>
      <w:r w:rsidRPr="009244AF">
        <w:rPr>
          <w:rFonts w:ascii="Tahoma" w:hAnsi="Tahoma" w:cs="Tahoma"/>
          <w:sz w:val="20"/>
          <w:szCs w:val="20"/>
        </w:rPr>
        <w:t xml:space="preserve">braku lub nieterminowej zapłaty wynagrodzenia należnego podwykonawcom lub dalszym podwykonawcom </w:t>
      </w:r>
      <w:r>
        <w:rPr>
          <w:rFonts w:ascii="Tahoma" w:hAnsi="Tahoma" w:cs="Tahoma"/>
          <w:sz w:val="20"/>
          <w:szCs w:val="20"/>
        </w:rPr>
        <w:t xml:space="preserve">w wysokości </w:t>
      </w:r>
      <w:r w:rsidRPr="009244AF">
        <w:rPr>
          <w:rFonts w:ascii="Tahoma" w:hAnsi="Tahoma" w:cs="Tahoma"/>
          <w:sz w:val="20"/>
          <w:szCs w:val="20"/>
        </w:rPr>
        <w:t>3% wynagrodzenia brutto, określonego w § 2 ust. 1 umowy za każdy dzień opóźnienia,</w:t>
      </w:r>
    </w:p>
    <w:p w:rsidR="00163EEA" w:rsidRPr="009244AF" w:rsidRDefault="00163EEA" w:rsidP="00F451F4">
      <w:pPr>
        <w:numPr>
          <w:ilvl w:val="1"/>
          <w:numId w:val="4"/>
        </w:numPr>
        <w:tabs>
          <w:tab w:val="clear" w:pos="1440"/>
          <w:tab w:val="left" w:pos="284"/>
          <w:tab w:val="num" w:pos="993"/>
        </w:tabs>
        <w:ind w:left="993" w:hanging="284"/>
        <w:jc w:val="both"/>
        <w:rPr>
          <w:rFonts w:ascii="Tahoma" w:hAnsi="Tahoma" w:cs="Tahoma"/>
          <w:sz w:val="20"/>
          <w:szCs w:val="20"/>
        </w:rPr>
      </w:pPr>
      <w:r w:rsidRPr="009244AF">
        <w:rPr>
          <w:rFonts w:ascii="Tahoma" w:hAnsi="Tahoma" w:cs="Tahoma"/>
          <w:sz w:val="20"/>
          <w:szCs w:val="20"/>
        </w:rPr>
        <w:t>nieprzedłożenia do zaakceptowania projektu umowy o podwykonawstwo, o której mowa w § 10 ust.1 umowy, wysokość kary wyniesie 5% wartości wynagrodzenia brutto określonego w § 2 ust.1,</w:t>
      </w:r>
    </w:p>
    <w:p w:rsidR="00163EEA" w:rsidRPr="009244AF" w:rsidRDefault="00163EEA" w:rsidP="00F451F4">
      <w:pPr>
        <w:numPr>
          <w:ilvl w:val="1"/>
          <w:numId w:val="4"/>
        </w:numPr>
        <w:tabs>
          <w:tab w:val="clear" w:pos="1440"/>
          <w:tab w:val="left" w:pos="284"/>
          <w:tab w:val="num" w:pos="993"/>
        </w:tabs>
        <w:ind w:left="993" w:hanging="284"/>
        <w:jc w:val="both"/>
        <w:rPr>
          <w:rFonts w:ascii="Tahoma" w:hAnsi="Tahoma" w:cs="Tahoma"/>
          <w:sz w:val="20"/>
          <w:szCs w:val="20"/>
        </w:rPr>
      </w:pPr>
      <w:r w:rsidRPr="009244AF">
        <w:rPr>
          <w:rFonts w:ascii="Tahoma" w:hAnsi="Tahoma" w:cs="Tahoma"/>
          <w:sz w:val="20"/>
          <w:szCs w:val="20"/>
        </w:rPr>
        <w:t>nieprzedłożenia poświadczonej za zgodność z oryginałem kopii umowy o podwykonawstwo lub jej zmiany, o której mowa w § 10 ust.4 umowy, wysokość kary wyniesie 5% wartości wynagrodzenia brutto określonego w § 2 ust.1,</w:t>
      </w:r>
    </w:p>
    <w:p w:rsidR="00163EEA" w:rsidRDefault="00163EEA" w:rsidP="00F451F4">
      <w:pPr>
        <w:numPr>
          <w:ilvl w:val="1"/>
          <w:numId w:val="4"/>
        </w:numPr>
        <w:tabs>
          <w:tab w:val="clear" w:pos="1440"/>
          <w:tab w:val="left" w:pos="284"/>
          <w:tab w:val="num" w:pos="993"/>
        </w:tabs>
        <w:ind w:left="993" w:hanging="284"/>
        <w:jc w:val="both"/>
        <w:rPr>
          <w:rFonts w:ascii="Tahoma" w:hAnsi="Tahoma" w:cs="Tahoma"/>
          <w:sz w:val="20"/>
          <w:szCs w:val="20"/>
        </w:rPr>
      </w:pPr>
      <w:r w:rsidRPr="009244AF">
        <w:rPr>
          <w:rFonts w:ascii="Tahoma" w:hAnsi="Tahoma" w:cs="Tahoma"/>
          <w:sz w:val="20"/>
          <w:szCs w:val="20"/>
        </w:rPr>
        <w:t>braku zmiany umowy o podwykonawstwo w zakresie</w:t>
      </w:r>
      <w:r>
        <w:rPr>
          <w:rFonts w:ascii="Tahoma" w:hAnsi="Tahoma" w:cs="Tahoma"/>
          <w:sz w:val="20"/>
          <w:szCs w:val="20"/>
        </w:rPr>
        <w:t xml:space="preserve"> terminu zapłaty, w wysokości </w:t>
      </w:r>
      <w:r w:rsidRPr="009244AF">
        <w:rPr>
          <w:rFonts w:ascii="Tahoma" w:hAnsi="Tahoma" w:cs="Tahoma"/>
          <w:sz w:val="20"/>
          <w:szCs w:val="20"/>
        </w:rPr>
        <w:t xml:space="preserve">3% za każdy dzień zwłoki od dnia wskazanego w informacji, o której mowa w § 10 ust. 8. </w:t>
      </w:r>
    </w:p>
    <w:p w:rsidR="00163EEA" w:rsidRPr="0082007D" w:rsidRDefault="00163EEA" w:rsidP="0082007D">
      <w:pPr>
        <w:numPr>
          <w:ilvl w:val="1"/>
          <w:numId w:val="4"/>
        </w:numPr>
        <w:tabs>
          <w:tab w:val="clear" w:pos="1440"/>
          <w:tab w:val="left" w:pos="284"/>
          <w:tab w:val="num" w:pos="993"/>
        </w:tabs>
        <w:ind w:left="993" w:hanging="284"/>
        <w:jc w:val="both"/>
        <w:rPr>
          <w:rFonts w:ascii="Tahoma" w:hAnsi="Tahoma" w:cs="Tahoma"/>
          <w:sz w:val="20"/>
          <w:szCs w:val="20"/>
        </w:rPr>
      </w:pPr>
      <w:r w:rsidRPr="0082007D">
        <w:rPr>
          <w:rFonts w:ascii="Tahoma" w:hAnsi="Tahoma" w:cs="Tahoma"/>
          <w:sz w:val="20"/>
          <w:szCs w:val="20"/>
        </w:rPr>
        <w:t>10% minimalnego wynagrodzenia brutto za każdą osobę, która wykonuje określone   czynności o których m</w:t>
      </w:r>
      <w:r>
        <w:rPr>
          <w:rFonts w:ascii="Tahoma" w:hAnsi="Tahoma" w:cs="Tahoma"/>
          <w:sz w:val="20"/>
          <w:szCs w:val="20"/>
        </w:rPr>
        <w:t>owa w § 5</w:t>
      </w:r>
      <w:r w:rsidRPr="0082007D">
        <w:rPr>
          <w:rFonts w:ascii="Tahoma" w:hAnsi="Tahoma" w:cs="Tahoma"/>
          <w:sz w:val="20"/>
          <w:szCs w:val="20"/>
        </w:rPr>
        <w:t xml:space="preserve"> ust. 1</w:t>
      </w:r>
      <w:r w:rsidR="00FA5737">
        <w:rPr>
          <w:rFonts w:ascii="Tahoma" w:hAnsi="Tahoma" w:cs="Tahoma"/>
          <w:sz w:val="20"/>
          <w:szCs w:val="20"/>
        </w:rPr>
        <w:t>3</w:t>
      </w:r>
      <w:r w:rsidRPr="0082007D">
        <w:rPr>
          <w:rFonts w:ascii="Tahoma" w:hAnsi="Tahoma" w:cs="Tahoma"/>
          <w:sz w:val="20"/>
          <w:szCs w:val="20"/>
        </w:rPr>
        <w:t xml:space="preserve"> pkt 3, a nie jest zatrudniona na podstawie umowy o pracę przez Wykonawcę lub Podwykonawcę,</w:t>
      </w:r>
    </w:p>
    <w:p w:rsidR="00163EEA" w:rsidRPr="0082007D" w:rsidRDefault="00163EEA" w:rsidP="0082007D">
      <w:pPr>
        <w:numPr>
          <w:ilvl w:val="1"/>
          <w:numId w:val="4"/>
        </w:numPr>
        <w:tabs>
          <w:tab w:val="clear" w:pos="1440"/>
          <w:tab w:val="left" w:pos="284"/>
          <w:tab w:val="num" w:pos="993"/>
        </w:tabs>
        <w:ind w:left="993" w:hanging="284"/>
        <w:jc w:val="both"/>
        <w:rPr>
          <w:rFonts w:ascii="Tahoma" w:hAnsi="Tahoma" w:cs="Tahoma"/>
          <w:sz w:val="20"/>
          <w:szCs w:val="20"/>
        </w:rPr>
      </w:pPr>
      <w:r w:rsidRPr="0082007D">
        <w:rPr>
          <w:rFonts w:ascii="Tahoma" w:hAnsi="Tahoma" w:cs="Tahoma"/>
          <w:sz w:val="20"/>
          <w:szCs w:val="20"/>
        </w:rPr>
        <w:t xml:space="preserve">500,00 zł za każdy dzień opóźnienia w złożeniu oświadczenia, o którym mowa w § </w:t>
      </w:r>
      <w:r>
        <w:rPr>
          <w:rFonts w:ascii="Tahoma" w:hAnsi="Tahoma" w:cs="Tahoma"/>
          <w:sz w:val="20"/>
          <w:szCs w:val="20"/>
        </w:rPr>
        <w:t>5</w:t>
      </w:r>
      <w:r w:rsidRPr="0082007D">
        <w:rPr>
          <w:rFonts w:ascii="Tahoma" w:hAnsi="Tahoma" w:cs="Tahoma"/>
          <w:sz w:val="20"/>
          <w:szCs w:val="20"/>
        </w:rPr>
        <w:t xml:space="preserve"> ust. 1</w:t>
      </w:r>
      <w:r w:rsidR="00FA5737">
        <w:rPr>
          <w:rFonts w:ascii="Tahoma" w:hAnsi="Tahoma" w:cs="Tahoma"/>
          <w:sz w:val="20"/>
          <w:szCs w:val="20"/>
        </w:rPr>
        <w:t>3</w:t>
      </w:r>
      <w:r w:rsidRPr="0082007D">
        <w:rPr>
          <w:rFonts w:ascii="Tahoma" w:hAnsi="Tahoma" w:cs="Tahoma"/>
          <w:sz w:val="20"/>
          <w:szCs w:val="20"/>
        </w:rPr>
        <w:t xml:space="preserve"> pkt 1</w:t>
      </w:r>
    </w:p>
    <w:p w:rsidR="00163EEA" w:rsidRDefault="00163EEA" w:rsidP="0082007D">
      <w:pPr>
        <w:numPr>
          <w:ilvl w:val="1"/>
          <w:numId w:val="4"/>
        </w:numPr>
        <w:tabs>
          <w:tab w:val="clear" w:pos="1440"/>
          <w:tab w:val="left" w:pos="284"/>
          <w:tab w:val="num" w:pos="993"/>
        </w:tabs>
        <w:ind w:left="993" w:hanging="284"/>
        <w:jc w:val="both"/>
        <w:rPr>
          <w:rFonts w:ascii="Tahoma" w:hAnsi="Tahoma" w:cs="Tahoma"/>
          <w:sz w:val="20"/>
          <w:szCs w:val="20"/>
        </w:rPr>
      </w:pPr>
      <w:r w:rsidRPr="0082007D">
        <w:rPr>
          <w:rFonts w:ascii="Tahoma" w:hAnsi="Tahoma" w:cs="Tahoma"/>
          <w:sz w:val="20"/>
          <w:szCs w:val="20"/>
        </w:rPr>
        <w:t xml:space="preserve">500,00 zł za każdy dzień opóźnienia w przedstawieniu Zamawiającemu na żądanie zanonimizowanych </w:t>
      </w:r>
      <w:r>
        <w:rPr>
          <w:rFonts w:ascii="Tahoma" w:hAnsi="Tahoma" w:cs="Tahoma"/>
          <w:sz w:val="20"/>
          <w:szCs w:val="20"/>
        </w:rPr>
        <w:t xml:space="preserve">dokumentów </w:t>
      </w:r>
      <w:r w:rsidRPr="0082007D">
        <w:rPr>
          <w:rFonts w:ascii="Tahoma" w:hAnsi="Tahoma" w:cs="Tahoma"/>
          <w:sz w:val="20"/>
          <w:szCs w:val="20"/>
        </w:rPr>
        <w:t>potwierdzających zatrudnienie przez Wykonawcę lub podwykonawców na podstawie umowy o pracę osób</w:t>
      </w:r>
      <w:r>
        <w:rPr>
          <w:rFonts w:ascii="Tahoma" w:hAnsi="Tahoma" w:cs="Tahoma"/>
          <w:sz w:val="20"/>
          <w:szCs w:val="20"/>
        </w:rPr>
        <w:t xml:space="preserve"> wykonujących przy realizacji przedmiotowego zamówienia czynności wskazane przez Zamawiającego</w:t>
      </w:r>
      <w:r w:rsidRPr="0082007D">
        <w:rPr>
          <w:rFonts w:ascii="Tahoma" w:hAnsi="Tahoma" w:cs="Tahoma"/>
          <w:sz w:val="20"/>
          <w:szCs w:val="20"/>
        </w:rPr>
        <w:t>.</w:t>
      </w:r>
    </w:p>
    <w:p w:rsidR="00163EEA" w:rsidRPr="0082007D" w:rsidRDefault="00163EEA" w:rsidP="0003540F">
      <w:pPr>
        <w:numPr>
          <w:ilvl w:val="1"/>
          <w:numId w:val="4"/>
        </w:numPr>
        <w:tabs>
          <w:tab w:val="clear" w:pos="1440"/>
          <w:tab w:val="left" w:pos="284"/>
          <w:tab w:val="num" w:pos="993"/>
        </w:tabs>
        <w:ind w:left="993" w:hanging="284"/>
        <w:jc w:val="both"/>
        <w:rPr>
          <w:rFonts w:ascii="Tahoma" w:hAnsi="Tahoma" w:cs="Tahoma"/>
          <w:sz w:val="20"/>
          <w:szCs w:val="20"/>
        </w:rPr>
      </w:pPr>
      <w:r w:rsidRPr="0082007D">
        <w:rPr>
          <w:rFonts w:ascii="Tahoma" w:hAnsi="Tahoma" w:cs="Tahoma"/>
          <w:sz w:val="20"/>
          <w:szCs w:val="20"/>
        </w:rPr>
        <w:t>500,00 zł za każdy dzień opóźnienia</w:t>
      </w:r>
      <w:r w:rsidRPr="0003209B">
        <w:rPr>
          <w:rFonts w:ascii="Tahoma" w:hAnsi="Tahoma" w:cs="Tahoma"/>
          <w:sz w:val="20"/>
          <w:szCs w:val="20"/>
        </w:rPr>
        <w:t xml:space="preserve"> </w:t>
      </w:r>
      <w:r w:rsidRPr="009244AF">
        <w:rPr>
          <w:rFonts w:ascii="Tahoma" w:hAnsi="Tahoma" w:cs="Tahoma"/>
          <w:sz w:val="20"/>
          <w:szCs w:val="20"/>
        </w:rPr>
        <w:t>nie wykonania polecenia lub p</w:t>
      </w:r>
      <w:r>
        <w:rPr>
          <w:rFonts w:ascii="Tahoma" w:hAnsi="Tahoma" w:cs="Tahoma"/>
          <w:sz w:val="20"/>
          <w:szCs w:val="20"/>
        </w:rPr>
        <w:t>rzekroczenia wskazanego terminu przez</w:t>
      </w:r>
      <w:r w:rsidRPr="009244AF">
        <w:rPr>
          <w:rFonts w:ascii="Tahoma" w:hAnsi="Tahoma" w:cs="Tahoma"/>
          <w:sz w:val="20"/>
          <w:szCs w:val="20"/>
        </w:rPr>
        <w:t xml:space="preserve"> inspektor nadzoru</w:t>
      </w:r>
      <w:r>
        <w:rPr>
          <w:rFonts w:ascii="Tahoma" w:hAnsi="Tahoma" w:cs="Tahoma"/>
          <w:sz w:val="20"/>
          <w:szCs w:val="20"/>
        </w:rPr>
        <w:t xml:space="preserve">, o którym mowa </w:t>
      </w:r>
      <w:r w:rsidRPr="0082007D">
        <w:rPr>
          <w:rFonts w:ascii="Tahoma" w:hAnsi="Tahoma" w:cs="Tahoma"/>
          <w:sz w:val="20"/>
          <w:szCs w:val="20"/>
        </w:rPr>
        <w:t xml:space="preserve">w § </w:t>
      </w:r>
      <w:r>
        <w:rPr>
          <w:rFonts w:ascii="Tahoma" w:hAnsi="Tahoma" w:cs="Tahoma"/>
          <w:sz w:val="20"/>
          <w:szCs w:val="20"/>
        </w:rPr>
        <w:t>5</w:t>
      </w:r>
      <w:r w:rsidRPr="0082007D">
        <w:rPr>
          <w:rFonts w:ascii="Tahoma" w:hAnsi="Tahoma" w:cs="Tahoma"/>
          <w:sz w:val="20"/>
          <w:szCs w:val="20"/>
        </w:rPr>
        <w:t xml:space="preserve"> ust. 1</w:t>
      </w:r>
      <w:r>
        <w:rPr>
          <w:rFonts w:ascii="Tahoma" w:hAnsi="Tahoma" w:cs="Tahoma"/>
          <w:sz w:val="20"/>
          <w:szCs w:val="20"/>
        </w:rPr>
        <w:t>0.</w:t>
      </w:r>
    </w:p>
    <w:p w:rsidR="00163EEA" w:rsidRPr="0082007D" w:rsidRDefault="00163EEA" w:rsidP="0082007D">
      <w:pPr>
        <w:tabs>
          <w:tab w:val="left" w:pos="284"/>
        </w:tabs>
        <w:ind w:left="993"/>
        <w:jc w:val="both"/>
        <w:rPr>
          <w:rFonts w:ascii="Tahoma" w:hAnsi="Tahoma" w:cs="Tahoma"/>
          <w:sz w:val="20"/>
          <w:szCs w:val="20"/>
        </w:rPr>
      </w:pPr>
    </w:p>
    <w:p w:rsidR="00163EEA" w:rsidRPr="009244AF" w:rsidRDefault="00163EEA" w:rsidP="00D27EE1">
      <w:pPr>
        <w:numPr>
          <w:ilvl w:val="2"/>
          <w:numId w:val="16"/>
        </w:numPr>
        <w:tabs>
          <w:tab w:val="left" w:pos="284"/>
        </w:tabs>
        <w:ind w:left="709" w:hanging="425"/>
        <w:jc w:val="both"/>
        <w:rPr>
          <w:rFonts w:ascii="Tahoma" w:hAnsi="Tahoma" w:cs="Tahoma"/>
          <w:sz w:val="20"/>
          <w:szCs w:val="20"/>
        </w:rPr>
      </w:pPr>
      <w:r w:rsidRPr="009244AF">
        <w:rPr>
          <w:rFonts w:ascii="Tahoma" w:hAnsi="Tahoma" w:cs="Tahoma"/>
          <w:sz w:val="20"/>
          <w:szCs w:val="20"/>
        </w:rPr>
        <w:t>Zamawiający zapłaci Wykonawcy kary umowne w przypadku odstąpienia od umowy z przyczyn leżących po stronie Zamawiającego w wysokości 10 % wynagrodzenia brutto za niezrealizowaną część robót, z wyjątkiem odstąpienia od umowy z powodu braku środków finansowych na realizację inwestycji oraz w przypadku określonym w § 13 ust. 2.</w:t>
      </w:r>
    </w:p>
    <w:p w:rsidR="00163EEA" w:rsidRPr="009244AF" w:rsidRDefault="00163EEA" w:rsidP="00F451F4">
      <w:pPr>
        <w:numPr>
          <w:ilvl w:val="0"/>
          <w:numId w:val="4"/>
        </w:numPr>
        <w:tabs>
          <w:tab w:val="num" w:pos="426"/>
        </w:tabs>
        <w:ind w:left="426" w:hanging="426"/>
        <w:jc w:val="both"/>
        <w:rPr>
          <w:rFonts w:ascii="Tahoma" w:hAnsi="Tahoma" w:cs="Tahoma"/>
          <w:sz w:val="20"/>
          <w:szCs w:val="20"/>
        </w:rPr>
      </w:pPr>
      <w:r w:rsidRPr="009244AF">
        <w:rPr>
          <w:rFonts w:ascii="Tahoma" w:hAnsi="Tahoma" w:cs="Tahoma"/>
          <w:sz w:val="20"/>
          <w:szCs w:val="20"/>
        </w:rPr>
        <w:t>W razie opóźnienia w zapłacie swoich należności strony zobowiązują się do zapłaty  odsetek ustawowych za czas opóźnienia.</w:t>
      </w:r>
    </w:p>
    <w:p w:rsidR="00163EEA" w:rsidRPr="009244AF" w:rsidRDefault="00163EEA" w:rsidP="00F451F4">
      <w:pPr>
        <w:numPr>
          <w:ilvl w:val="0"/>
          <w:numId w:val="4"/>
        </w:numPr>
        <w:tabs>
          <w:tab w:val="num" w:pos="426"/>
        </w:tabs>
        <w:ind w:left="426" w:hanging="426"/>
        <w:jc w:val="both"/>
        <w:rPr>
          <w:rFonts w:ascii="Tahoma" w:hAnsi="Tahoma" w:cs="Tahoma"/>
          <w:sz w:val="20"/>
          <w:szCs w:val="20"/>
        </w:rPr>
      </w:pPr>
      <w:r w:rsidRPr="009244AF">
        <w:rPr>
          <w:rFonts w:ascii="Tahoma" w:hAnsi="Tahoma" w:cs="Tahoma"/>
          <w:sz w:val="20"/>
          <w:szCs w:val="20"/>
        </w:rPr>
        <w:lastRenderedPageBreak/>
        <w:t>Zamawiający może odstąpić od umowy w trybie natychmiastowym bez odszkodowania w przypadku nie zachowania przez Wykonawcę właściwej jakości robót, bądź prowadzenie robót w sposób niestaranny.</w:t>
      </w:r>
    </w:p>
    <w:p w:rsidR="00163EEA" w:rsidRPr="009244AF" w:rsidRDefault="00163EEA" w:rsidP="00F451F4">
      <w:pPr>
        <w:numPr>
          <w:ilvl w:val="0"/>
          <w:numId w:val="4"/>
        </w:numPr>
        <w:tabs>
          <w:tab w:val="num" w:pos="426"/>
        </w:tabs>
        <w:ind w:left="426" w:hanging="426"/>
        <w:jc w:val="both"/>
        <w:rPr>
          <w:rFonts w:ascii="Tahoma" w:hAnsi="Tahoma" w:cs="Tahoma"/>
          <w:sz w:val="20"/>
          <w:szCs w:val="20"/>
        </w:rPr>
      </w:pPr>
      <w:r w:rsidRPr="009244AF">
        <w:rPr>
          <w:rFonts w:ascii="Tahoma" w:hAnsi="Tahoma" w:cs="Tahoma"/>
          <w:sz w:val="20"/>
          <w:szCs w:val="20"/>
        </w:rPr>
        <w:t xml:space="preserve">Wykonawca oświadcza, że zezwala na potrącenia naliczonych mu przez Zamawiającego kar </w:t>
      </w:r>
      <w:r>
        <w:rPr>
          <w:rFonts w:ascii="Tahoma" w:hAnsi="Tahoma" w:cs="Tahoma"/>
          <w:sz w:val="20"/>
          <w:szCs w:val="20"/>
        </w:rPr>
        <w:t>umownych</w:t>
      </w:r>
      <w:r w:rsidRPr="009244AF">
        <w:rPr>
          <w:rFonts w:ascii="Tahoma" w:hAnsi="Tahoma" w:cs="Tahoma"/>
          <w:sz w:val="20"/>
          <w:szCs w:val="20"/>
        </w:rPr>
        <w:t xml:space="preserve"> z należnego Wykonawcy wynagrodzenia określonego w § 2 ust.1.</w:t>
      </w:r>
    </w:p>
    <w:p w:rsidR="00163EEA" w:rsidRPr="009244AF" w:rsidRDefault="00163EEA" w:rsidP="00F451F4">
      <w:pPr>
        <w:numPr>
          <w:ilvl w:val="0"/>
          <w:numId w:val="4"/>
        </w:numPr>
        <w:tabs>
          <w:tab w:val="num" w:pos="426"/>
        </w:tabs>
        <w:ind w:left="426" w:hanging="426"/>
        <w:jc w:val="both"/>
        <w:rPr>
          <w:rFonts w:ascii="Tahoma" w:hAnsi="Tahoma" w:cs="Tahoma"/>
          <w:sz w:val="20"/>
          <w:szCs w:val="20"/>
        </w:rPr>
      </w:pPr>
      <w:r w:rsidRPr="009244AF">
        <w:rPr>
          <w:rFonts w:ascii="Tahoma" w:hAnsi="Tahoma" w:cs="Tahoma"/>
          <w:sz w:val="20"/>
          <w:szCs w:val="20"/>
        </w:rPr>
        <w:t>Jeżeli kary umowne nie pokrywają szkody doznanej przez Zamawiającego, może on dochodzić odszkodowania uzupełniającego do pełnej wysokości na zasadach ogólnych.</w:t>
      </w:r>
    </w:p>
    <w:p w:rsidR="00163EEA" w:rsidRPr="009244AF" w:rsidRDefault="00163EEA" w:rsidP="00F451F4">
      <w:pPr>
        <w:rPr>
          <w:rFonts w:ascii="Tahoma" w:hAnsi="Tahoma" w:cs="Tahoma"/>
          <w:b/>
          <w:bCs/>
          <w:sz w:val="20"/>
          <w:szCs w:val="20"/>
        </w:rPr>
      </w:pPr>
    </w:p>
    <w:p w:rsidR="00163EEA" w:rsidRDefault="00163EEA" w:rsidP="00F451F4">
      <w:pPr>
        <w:jc w:val="center"/>
        <w:rPr>
          <w:rFonts w:ascii="Tahoma" w:hAnsi="Tahoma" w:cs="Tahoma"/>
          <w:b/>
          <w:bCs/>
          <w:sz w:val="20"/>
          <w:szCs w:val="20"/>
        </w:rPr>
      </w:pPr>
    </w:p>
    <w:p w:rsidR="00163EEA" w:rsidRDefault="00163EEA" w:rsidP="00F451F4">
      <w:pPr>
        <w:jc w:val="center"/>
        <w:rPr>
          <w:rFonts w:ascii="Tahoma" w:hAnsi="Tahoma" w:cs="Tahoma"/>
          <w:b/>
          <w:bCs/>
          <w:sz w:val="20"/>
          <w:szCs w:val="20"/>
        </w:rPr>
      </w:pPr>
    </w:p>
    <w:p w:rsidR="00163EEA" w:rsidRDefault="00163EEA" w:rsidP="00F451F4">
      <w:pPr>
        <w:jc w:val="center"/>
        <w:rPr>
          <w:rFonts w:ascii="Tahoma" w:hAnsi="Tahoma" w:cs="Tahoma"/>
          <w:b/>
          <w:bCs/>
          <w:sz w:val="20"/>
          <w:szCs w:val="20"/>
        </w:rPr>
      </w:pPr>
    </w:p>
    <w:p w:rsidR="00163EEA" w:rsidRPr="009244AF" w:rsidRDefault="00163EEA" w:rsidP="00F451F4">
      <w:pPr>
        <w:jc w:val="center"/>
        <w:rPr>
          <w:rFonts w:ascii="Tahoma" w:hAnsi="Tahoma" w:cs="Tahoma"/>
          <w:b/>
          <w:bCs/>
          <w:sz w:val="20"/>
          <w:szCs w:val="20"/>
        </w:rPr>
      </w:pPr>
      <w:r w:rsidRPr="009244AF">
        <w:rPr>
          <w:rFonts w:ascii="Tahoma" w:hAnsi="Tahoma" w:cs="Tahoma"/>
          <w:b/>
          <w:bCs/>
          <w:sz w:val="20"/>
          <w:szCs w:val="20"/>
        </w:rPr>
        <w:t>§ 12</w:t>
      </w:r>
    </w:p>
    <w:p w:rsidR="00163EEA" w:rsidRPr="009244AF" w:rsidRDefault="00163EEA" w:rsidP="00F451F4">
      <w:pPr>
        <w:jc w:val="center"/>
        <w:rPr>
          <w:rFonts w:ascii="Tahoma" w:hAnsi="Tahoma" w:cs="Tahoma"/>
          <w:b/>
          <w:bCs/>
          <w:sz w:val="20"/>
          <w:szCs w:val="20"/>
          <w:u w:val="single"/>
        </w:rPr>
      </w:pPr>
      <w:r w:rsidRPr="009244AF">
        <w:rPr>
          <w:rFonts w:ascii="Tahoma" w:hAnsi="Tahoma" w:cs="Tahoma"/>
          <w:b/>
          <w:bCs/>
          <w:sz w:val="20"/>
          <w:szCs w:val="20"/>
          <w:u w:val="single"/>
        </w:rPr>
        <w:t xml:space="preserve">Postanowienia szczegółowe </w:t>
      </w:r>
    </w:p>
    <w:p w:rsidR="00163EEA" w:rsidRPr="009244AF" w:rsidRDefault="00163EEA" w:rsidP="00D27EE1">
      <w:pPr>
        <w:numPr>
          <w:ilvl w:val="0"/>
          <w:numId w:val="19"/>
        </w:numPr>
        <w:jc w:val="both"/>
        <w:rPr>
          <w:rFonts w:ascii="Tahoma" w:hAnsi="Tahoma" w:cs="Tahoma"/>
          <w:sz w:val="20"/>
          <w:szCs w:val="20"/>
        </w:rPr>
      </w:pPr>
      <w:r w:rsidRPr="009244AF">
        <w:rPr>
          <w:rFonts w:ascii="Tahoma" w:hAnsi="Tahoma" w:cs="Tahoma"/>
          <w:sz w:val="20"/>
          <w:szCs w:val="20"/>
        </w:rPr>
        <w:t xml:space="preserve">Strony uzgadniają, że w trakcie realizacji niniejszej umowy poniższe dokumenty będą uważane za jej elementy (tworzące niniejszą umowę) oraz że będą interpretowane jako część umowy, w następującej kolejności ich ważności: </w:t>
      </w:r>
    </w:p>
    <w:p w:rsidR="00163EEA" w:rsidRPr="009244AF" w:rsidRDefault="00163EEA" w:rsidP="0003540F">
      <w:pPr>
        <w:numPr>
          <w:ilvl w:val="0"/>
          <w:numId w:val="20"/>
        </w:numPr>
        <w:tabs>
          <w:tab w:val="left" w:pos="284"/>
        </w:tabs>
        <w:ind w:left="1276" w:hanging="357"/>
        <w:jc w:val="both"/>
        <w:rPr>
          <w:rFonts w:ascii="Tahoma" w:hAnsi="Tahoma" w:cs="Tahoma"/>
          <w:sz w:val="20"/>
          <w:szCs w:val="20"/>
        </w:rPr>
      </w:pPr>
      <w:r w:rsidRPr="009244AF">
        <w:rPr>
          <w:rFonts w:ascii="Tahoma" w:hAnsi="Tahoma" w:cs="Tahoma"/>
          <w:sz w:val="20"/>
          <w:szCs w:val="20"/>
        </w:rPr>
        <w:t>Umowa,</w:t>
      </w:r>
    </w:p>
    <w:p w:rsidR="00163EEA" w:rsidRPr="00440624" w:rsidRDefault="00163EEA" w:rsidP="00440624">
      <w:pPr>
        <w:numPr>
          <w:ilvl w:val="0"/>
          <w:numId w:val="20"/>
        </w:numPr>
        <w:tabs>
          <w:tab w:val="left" w:pos="284"/>
        </w:tabs>
        <w:ind w:left="1276" w:hanging="357"/>
        <w:jc w:val="both"/>
        <w:rPr>
          <w:rFonts w:ascii="Tahoma" w:hAnsi="Tahoma" w:cs="Tahoma"/>
          <w:sz w:val="20"/>
          <w:szCs w:val="20"/>
        </w:rPr>
      </w:pPr>
      <w:r>
        <w:rPr>
          <w:rFonts w:ascii="Tahoma" w:hAnsi="Tahoma" w:cs="Tahoma"/>
          <w:sz w:val="20"/>
          <w:szCs w:val="20"/>
        </w:rPr>
        <w:t>„Wycena robót”</w:t>
      </w:r>
    </w:p>
    <w:p w:rsidR="00163EEA" w:rsidRPr="009244AF" w:rsidRDefault="00163EEA" w:rsidP="00D27EE1">
      <w:pPr>
        <w:numPr>
          <w:ilvl w:val="0"/>
          <w:numId w:val="19"/>
        </w:numPr>
        <w:tabs>
          <w:tab w:val="num" w:pos="426"/>
        </w:tabs>
        <w:ind w:left="426" w:hanging="426"/>
        <w:jc w:val="both"/>
        <w:rPr>
          <w:rFonts w:ascii="Tahoma" w:hAnsi="Tahoma" w:cs="Tahoma"/>
          <w:sz w:val="20"/>
          <w:szCs w:val="20"/>
        </w:rPr>
      </w:pPr>
      <w:r w:rsidRPr="009244AF">
        <w:rPr>
          <w:rFonts w:ascii="Tahoma" w:hAnsi="Tahoma" w:cs="Tahoma"/>
          <w:sz w:val="20"/>
          <w:szCs w:val="20"/>
        </w:rPr>
        <w:t xml:space="preserve">Zamawiający określa </w:t>
      </w:r>
      <w:r w:rsidR="00353EB7">
        <w:rPr>
          <w:rFonts w:ascii="Tahoma" w:hAnsi="Tahoma" w:cs="Tahoma"/>
          <w:sz w:val="20"/>
          <w:szCs w:val="20"/>
        </w:rPr>
        <w:t>zakres przewidywanych zmian umowy i charakter oraz</w:t>
      </w:r>
      <w:r w:rsidRPr="009244AF">
        <w:rPr>
          <w:rFonts w:ascii="Tahoma" w:hAnsi="Tahoma" w:cs="Tahoma"/>
          <w:sz w:val="20"/>
          <w:szCs w:val="20"/>
        </w:rPr>
        <w:t xml:space="preserve"> warunki</w:t>
      </w:r>
      <w:r w:rsidR="00353EB7">
        <w:rPr>
          <w:rFonts w:ascii="Tahoma" w:hAnsi="Tahoma" w:cs="Tahoma"/>
          <w:sz w:val="20"/>
          <w:szCs w:val="20"/>
        </w:rPr>
        <w:t xml:space="preserve"> wprowadzenia</w:t>
      </w:r>
      <w:r w:rsidRPr="009244AF">
        <w:rPr>
          <w:rFonts w:ascii="Tahoma" w:hAnsi="Tahoma" w:cs="Tahoma"/>
          <w:sz w:val="20"/>
          <w:szCs w:val="20"/>
        </w:rPr>
        <w:t xml:space="preserve"> zmian :</w:t>
      </w:r>
    </w:p>
    <w:p w:rsidR="004134E6" w:rsidRPr="004134E6" w:rsidRDefault="004134E6" w:rsidP="004134E6">
      <w:pPr>
        <w:numPr>
          <w:ilvl w:val="0"/>
          <w:numId w:val="21"/>
        </w:numPr>
        <w:tabs>
          <w:tab w:val="left" w:pos="284"/>
        </w:tabs>
        <w:ind w:left="1276" w:hanging="357"/>
        <w:jc w:val="both"/>
        <w:rPr>
          <w:rFonts w:ascii="Tahoma" w:hAnsi="Tahoma" w:cs="Tahoma"/>
          <w:sz w:val="20"/>
          <w:szCs w:val="20"/>
        </w:rPr>
      </w:pPr>
      <w:r w:rsidRPr="004134E6">
        <w:rPr>
          <w:rFonts w:ascii="Tahoma" w:hAnsi="Tahoma" w:cs="Tahoma"/>
          <w:snapToGrid w:val="0"/>
          <w:sz w:val="20"/>
          <w:szCs w:val="20"/>
        </w:rPr>
        <w:t>w przypadku zmiany stawki podatku od  towarów i usług:</w:t>
      </w:r>
    </w:p>
    <w:p w:rsidR="004134E6" w:rsidRPr="00AB41A9" w:rsidRDefault="004134E6" w:rsidP="004134E6">
      <w:pPr>
        <w:ind w:left="1843" w:hanging="142"/>
        <w:jc w:val="both"/>
        <w:rPr>
          <w:rFonts w:ascii="Tahoma" w:hAnsi="Tahoma" w:cs="Tahoma"/>
          <w:sz w:val="20"/>
          <w:szCs w:val="20"/>
        </w:rPr>
      </w:pPr>
      <w:r w:rsidRPr="00AB41A9">
        <w:rPr>
          <w:rFonts w:ascii="Tahoma" w:hAnsi="Tahoma" w:cs="Tahoma"/>
          <w:sz w:val="20"/>
          <w:szCs w:val="20"/>
        </w:rPr>
        <w:t>- zmianie ulegnie kwota wynagrodzenia brutto określona w § 2 ust. 1. umowy,</w:t>
      </w:r>
    </w:p>
    <w:p w:rsidR="004134E6" w:rsidRPr="00AB41A9" w:rsidRDefault="004134E6" w:rsidP="004134E6">
      <w:pPr>
        <w:ind w:left="1843" w:hanging="142"/>
        <w:jc w:val="both"/>
        <w:rPr>
          <w:rFonts w:ascii="Tahoma" w:hAnsi="Tahoma" w:cs="Tahoma"/>
          <w:sz w:val="20"/>
          <w:szCs w:val="20"/>
        </w:rPr>
      </w:pPr>
      <w:r w:rsidRPr="00AB41A9">
        <w:rPr>
          <w:rFonts w:ascii="Tahoma" w:hAnsi="Tahoma" w:cs="Tahoma"/>
          <w:sz w:val="20"/>
          <w:szCs w:val="20"/>
        </w:rPr>
        <w:t>-</w:t>
      </w:r>
      <w:r w:rsidRPr="00AB41A9">
        <w:rPr>
          <w:rFonts w:ascii="Tahoma" w:hAnsi="Tahoma" w:cs="Tahoma"/>
          <w:sz w:val="20"/>
          <w:szCs w:val="20"/>
        </w:rPr>
        <w:tab/>
        <w:t>zmiana wynagrodzenia nastąpi wyłącznie w stosunku do niezrealizowanej w dniu zmiany stawki podatku od towarów i usług części zamówienia,</w:t>
      </w:r>
    </w:p>
    <w:p w:rsidR="004134E6" w:rsidRPr="00AB41A9" w:rsidRDefault="004134E6" w:rsidP="004134E6">
      <w:pPr>
        <w:ind w:left="1843" w:hanging="142"/>
        <w:jc w:val="both"/>
        <w:rPr>
          <w:rFonts w:ascii="Tahoma" w:hAnsi="Tahoma" w:cs="Tahoma"/>
          <w:sz w:val="20"/>
          <w:szCs w:val="20"/>
        </w:rPr>
      </w:pPr>
      <w:r w:rsidRPr="00AB41A9">
        <w:rPr>
          <w:rFonts w:ascii="Tahoma" w:hAnsi="Tahoma" w:cs="Tahoma"/>
          <w:sz w:val="20"/>
          <w:szCs w:val="20"/>
        </w:rPr>
        <w:t>-</w:t>
      </w:r>
      <w:r w:rsidRPr="00AB41A9">
        <w:rPr>
          <w:rFonts w:ascii="Tahoma" w:hAnsi="Tahoma" w:cs="Tahoma"/>
          <w:sz w:val="20"/>
          <w:szCs w:val="20"/>
        </w:rPr>
        <w:tab/>
        <w:t>do określonego w ofercie wynagrodzenia w odniesieniu do niezrealizowanej części zamówienia zostanie zastosowana obowiązującą na dzień dokonania zmiany stawka podatku od towarów i usług,</w:t>
      </w:r>
    </w:p>
    <w:p w:rsidR="004134E6" w:rsidRPr="00AB41A9" w:rsidRDefault="004134E6" w:rsidP="004134E6">
      <w:pPr>
        <w:ind w:left="1843" w:hanging="142"/>
        <w:jc w:val="both"/>
        <w:rPr>
          <w:rFonts w:ascii="Tahoma" w:hAnsi="Tahoma" w:cs="Tahoma"/>
          <w:sz w:val="20"/>
          <w:szCs w:val="20"/>
        </w:rPr>
      </w:pPr>
      <w:r w:rsidRPr="00AB41A9">
        <w:rPr>
          <w:rFonts w:ascii="Tahoma" w:hAnsi="Tahoma" w:cs="Tahoma"/>
          <w:sz w:val="20"/>
          <w:szCs w:val="20"/>
        </w:rPr>
        <w:t>- zmiana wynagrodzenia nastąpi o kwotę wynikającą z różnicy między dotychczasową a nową stawką podatku od towarów i usług,</w:t>
      </w:r>
    </w:p>
    <w:p w:rsidR="00372E02" w:rsidRPr="00372E02" w:rsidRDefault="00372E02" w:rsidP="00372E02">
      <w:pPr>
        <w:numPr>
          <w:ilvl w:val="0"/>
          <w:numId w:val="21"/>
        </w:numPr>
        <w:tabs>
          <w:tab w:val="left" w:pos="284"/>
        </w:tabs>
        <w:ind w:left="1276" w:hanging="357"/>
        <w:jc w:val="both"/>
        <w:rPr>
          <w:rFonts w:ascii="Tahoma" w:hAnsi="Tahoma" w:cs="Tahoma"/>
          <w:sz w:val="20"/>
          <w:szCs w:val="20"/>
        </w:rPr>
      </w:pPr>
      <w:r w:rsidRPr="00372E02">
        <w:rPr>
          <w:rFonts w:ascii="Tahoma" w:hAnsi="Tahoma" w:cs="Tahoma"/>
          <w:sz w:val="20"/>
          <w:szCs w:val="20"/>
        </w:rPr>
        <w:t>zmiana terminu realizacji inwestycji na roboty budowlane w następujących sytuacjach:</w:t>
      </w:r>
    </w:p>
    <w:p w:rsidR="00372E02" w:rsidRPr="00372E02" w:rsidRDefault="00372E02" w:rsidP="00372E02">
      <w:pPr>
        <w:numPr>
          <w:ilvl w:val="0"/>
          <w:numId w:val="40"/>
        </w:numPr>
        <w:tabs>
          <w:tab w:val="num" w:pos="567"/>
          <w:tab w:val="left" w:pos="720"/>
        </w:tabs>
        <w:spacing w:after="160" w:line="259" w:lineRule="auto"/>
        <w:ind w:left="1701" w:hanging="283"/>
        <w:jc w:val="both"/>
        <w:rPr>
          <w:rFonts w:ascii="Tahoma" w:hAnsi="Tahoma" w:cs="Tahoma"/>
          <w:sz w:val="20"/>
          <w:szCs w:val="20"/>
        </w:rPr>
      </w:pPr>
      <w:r w:rsidRPr="00372E02">
        <w:rPr>
          <w:rFonts w:ascii="Tahoma" w:hAnsi="Tahoma" w:cs="Tahoma"/>
          <w:snapToGrid w:val="0"/>
          <w:sz w:val="20"/>
          <w:szCs w:val="20"/>
        </w:rPr>
        <w:t xml:space="preserve">działania „Siły Wyższej”, tj. wyjątkowego zdarzenia lub okoliczności; nie uważa się za czynnik zakłócający wpływ czynników atmosferycznych w czasie realizacji robót, który przy składaniu ofert musi być normalnie brany pod uwagę (wyjątek stanowią przeszkody atmosferyczne o charakterze katastrof), - wystąpienie tych zdarzeń lub okoliczności uniemożliwia wykonanie robót w sposób zgodny z dokumentacją projektową i specyfikacjami technicznymi wykonania i odbioru robót w terminie zaplanowanym w </w:t>
      </w:r>
      <w:r>
        <w:rPr>
          <w:rFonts w:ascii="Tahoma" w:hAnsi="Tahoma" w:cs="Tahoma"/>
          <w:snapToGrid w:val="0"/>
          <w:sz w:val="20"/>
          <w:szCs w:val="20"/>
        </w:rPr>
        <w:t>terminie</w:t>
      </w:r>
      <w:r w:rsidRPr="00372E02">
        <w:rPr>
          <w:rFonts w:ascii="Tahoma" w:hAnsi="Tahoma" w:cs="Tahoma"/>
          <w:snapToGrid w:val="0"/>
          <w:sz w:val="20"/>
          <w:szCs w:val="20"/>
        </w:rPr>
        <w:t xml:space="preserve"> wykonania robót, o którym mowa w § </w:t>
      </w:r>
      <w:r w:rsidR="00FE5076">
        <w:rPr>
          <w:rFonts w:ascii="Tahoma" w:hAnsi="Tahoma" w:cs="Tahoma"/>
          <w:snapToGrid w:val="0"/>
          <w:sz w:val="20"/>
          <w:szCs w:val="20"/>
        </w:rPr>
        <w:t>3</w:t>
      </w:r>
      <w:r w:rsidRPr="00372E02">
        <w:rPr>
          <w:rFonts w:ascii="Tahoma" w:hAnsi="Tahoma" w:cs="Tahoma"/>
          <w:snapToGrid w:val="0"/>
          <w:sz w:val="20"/>
          <w:szCs w:val="20"/>
        </w:rPr>
        <w:t>. Umowy oraz jednocześnie ich niewykonanie w zaplanowanym terminie uniemożliwia wykonanie całego przedmiotu zamówienia w terminie lub powoduje konieczność wstrzymania innych robót, co uniemożliwia wykonanie całego przedmiotu zamówienia w terminie:</w:t>
      </w:r>
    </w:p>
    <w:p w:rsidR="00372E02" w:rsidRPr="00372E02" w:rsidRDefault="00372E02" w:rsidP="00372E02">
      <w:pPr>
        <w:ind w:left="1843" w:hanging="142"/>
        <w:jc w:val="both"/>
        <w:rPr>
          <w:rFonts w:ascii="Tahoma" w:hAnsi="Tahoma" w:cs="Tahoma"/>
          <w:sz w:val="20"/>
          <w:szCs w:val="20"/>
        </w:rPr>
      </w:pPr>
      <w:r w:rsidRPr="00372E02">
        <w:rPr>
          <w:rFonts w:ascii="Tahoma" w:hAnsi="Tahoma" w:cs="Tahoma"/>
          <w:sz w:val="20"/>
          <w:szCs w:val="20"/>
        </w:rPr>
        <w:t>-</w:t>
      </w:r>
      <w:r w:rsidRPr="00372E02">
        <w:rPr>
          <w:rFonts w:ascii="Tahoma" w:hAnsi="Tahoma" w:cs="Tahoma"/>
          <w:sz w:val="20"/>
          <w:szCs w:val="20"/>
        </w:rPr>
        <w:tab/>
        <w:t>udowodnienie spoczywa na stronie, która wnioskuje o zmianę terminu wykonania zamówienia,</w:t>
      </w:r>
    </w:p>
    <w:p w:rsidR="00372E02" w:rsidRPr="00372E02" w:rsidRDefault="00372E02" w:rsidP="00372E02">
      <w:pPr>
        <w:ind w:left="1843" w:hanging="142"/>
        <w:jc w:val="both"/>
        <w:rPr>
          <w:rFonts w:ascii="Tahoma" w:hAnsi="Tahoma" w:cs="Tahoma"/>
          <w:sz w:val="20"/>
          <w:szCs w:val="20"/>
        </w:rPr>
      </w:pPr>
      <w:r w:rsidRPr="00372E02">
        <w:rPr>
          <w:rFonts w:ascii="Tahoma" w:hAnsi="Tahoma" w:cs="Tahoma"/>
          <w:sz w:val="20"/>
          <w:szCs w:val="20"/>
        </w:rPr>
        <w:t>-</w:t>
      </w:r>
      <w:r w:rsidRPr="00372E02">
        <w:rPr>
          <w:rFonts w:ascii="Tahoma" w:hAnsi="Tahoma" w:cs="Tahoma"/>
          <w:sz w:val="20"/>
          <w:szCs w:val="20"/>
        </w:rPr>
        <w:tab/>
        <w:t>przedłużenie terminu nastąpi o czas występowania tych zdarzeń lub okoliczności, a w uzasadnionych przypadkach również o czas niezbędny na usunięcie skutków tych zdarzeń lub okoliczności, ale nie dłuższy niż 20% terminu wykonania zamówienia, określonego w § 3 umowy,</w:t>
      </w:r>
    </w:p>
    <w:p w:rsidR="00372E02" w:rsidRPr="00372E02" w:rsidRDefault="00372E02" w:rsidP="00372E02">
      <w:pPr>
        <w:numPr>
          <w:ilvl w:val="0"/>
          <w:numId w:val="40"/>
        </w:numPr>
        <w:tabs>
          <w:tab w:val="num" w:pos="567"/>
          <w:tab w:val="left" w:pos="720"/>
        </w:tabs>
        <w:spacing w:after="160" w:line="259" w:lineRule="auto"/>
        <w:ind w:left="1701" w:hanging="283"/>
        <w:jc w:val="both"/>
        <w:rPr>
          <w:rFonts w:ascii="Tahoma" w:hAnsi="Tahoma" w:cs="Tahoma"/>
          <w:snapToGrid w:val="0"/>
          <w:sz w:val="20"/>
          <w:szCs w:val="20"/>
        </w:rPr>
      </w:pPr>
      <w:r w:rsidRPr="00372E02">
        <w:rPr>
          <w:rFonts w:ascii="Tahoma" w:hAnsi="Tahoma" w:cs="Tahoma"/>
          <w:snapToGrid w:val="0"/>
          <w:sz w:val="20"/>
          <w:szCs w:val="20"/>
        </w:rPr>
        <w:t xml:space="preserve">wystąpienia przeszkód atmosferycznych stanowiących anomalie pogodowe, które uniemożliwiają wykonanie robót w terminie zaplanowanym w harmonogramie wykonania robót, o którym mowa w § </w:t>
      </w:r>
      <w:r w:rsidR="00FE5076">
        <w:rPr>
          <w:rFonts w:ascii="Tahoma" w:hAnsi="Tahoma" w:cs="Tahoma"/>
          <w:snapToGrid w:val="0"/>
          <w:sz w:val="20"/>
          <w:szCs w:val="20"/>
        </w:rPr>
        <w:t>3</w:t>
      </w:r>
      <w:r w:rsidRPr="00372E02">
        <w:rPr>
          <w:rFonts w:ascii="Tahoma" w:hAnsi="Tahoma" w:cs="Tahoma"/>
          <w:snapToGrid w:val="0"/>
          <w:sz w:val="20"/>
          <w:szCs w:val="20"/>
        </w:rPr>
        <w:t>. umowy - wystąpienie tych przeszkód uniemożliwia wykonanie robót w sposób zgodny z</w:t>
      </w:r>
      <w:r w:rsidR="001932F5">
        <w:rPr>
          <w:rFonts w:ascii="Tahoma" w:hAnsi="Tahoma" w:cs="Tahoma"/>
          <w:snapToGrid w:val="0"/>
          <w:sz w:val="20"/>
          <w:szCs w:val="20"/>
        </w:rPr>
        <w:t>e</w:t>
      </w:r>
      <w:r w:rsidRPr="00372E02">
        <w:rPr>
          <w:rFonts w:ascii="Tahoma" w:hAnsi="Tahoma" w:cs="Tahoma"/>
          <w:snapToGrid w:val="0"/>
          <w:sz w:val="20"/>
          <w:szCs w:val="20"/>
        </w:rPr>
        <w:t xml:space="preserve"> specyfikacjami technicznymi wykonania i odbioru robót oraz jednocześnie ich niewykonanie w zaplanowanym terminie uniemożliwia wykonanie całego przedmiotu zamówienia w terminie lub powoduje konieczność wstrzymania innych robót, co uniemożliwia wykonanie całego przedmiotu zamówienia w terminie:</w:t>
      </w:r>
    </w:p>
    <w:p w:rsidR="00372E02" w:rsidRPr="00372E02" w:rsidRDefault="00372E02" w:rsidP="00372E02">
      <w:pPr>
        <w:ind w:left="1843" w:hanging="142"/>
        <w:jc w:val="both"/>
        <w:rPr>
          <w:rFonts w:ascii="Tahoma" w:hAnsi="Tahoma" w:cs="Tahoma"/>
          <w:sz w:val="20"/>
          <w:szCs w:val="20"/>
        </w:rPr>
      </w:pPr>
      <w:r w:rsidRPr="00372E02">
        <w:rPr>
          <w:rFonts w:ascii="Tahoma" w:hAnsi="Tahoma" w:cs="Tahoma"/>
          <w:sz w:val="20"/>
          <w:szCs w:val="20"/>
        </w:rPr>
        <w:t>-</w:t>
      </w:r>
      <w:r w:rsidRPr="00372E02">
        <w:rPr>
          <w:rFonts w:ascii="Tahoma" w:hAnsi="Tahoma" w:cs="Tahoma"/>
          <w:sz w:val="20"/>
          <w:szCs w:val="20"/>
        </w:rPr>
        <w:tab/>
        <w:t>udowodnienie spoczywa na stronie, która wnioskuje o zmianę terminu wykonania zamówienia,</w:t>
      </w:r>
    </w:p>
    <w:p w:rsidR="00EE2633" w:rsidRDefault="00372E02" w:rsidP="00700772">
      <w:pPr>
        <w:tabs>
          <w:tab w:val="left" w:pos="284"/>
        </w:tabs>
        <w:ind w:left="1701"/>
        <w:jc w:val="both"/>
        <w:rPr>
          <w:rFonts w:ascii="Tahoma" w:hAnsi="Tahoma" w:cs="Tahoma"/>
          <w:sz w:val="20"/>
          <w:szCs w:val="20"/>
        </w:rPr>
      </w:pPr>
      <w:r w:rsidRPr="00372E02">
        <w:rPr>
          <w:rFonts w:ascii="Tahoma" w:hAnsi="Tahoma" w:cs="Tahoma"/>
          <w:sz w:val="20"/>
          <w:szCs w:val="20"/>
        </w:rPr>
        <w:t>-</w:t>
      </w:r>
      <w:r w:rsidR="00700772">
        <w:rPr>
          <w:rFonts w:ascii="Tahoma" w:hAnsi="Tahoma" w:cs="Tahoma"/>
          <w:sz w:val="20"/>
          <w:szCs w:val="20"/>
        </w:rPr>
        <w:t xml:space="preserve"> </w:t>
      </w:r>
      <w:r w:rsidRPr="00372E02">
        <w:rPr>
          <w:rFonts w:ascii="Tahoma" w:hAnsi="Tahoma" w:cs="Tahoma"/>
          <w:sz w:val="20"/>
          <w:szCs w:val="20"/>
        </w:rPr>
        <w:t>przedłużenie terminu nastąpi o czas występowania przeszkód atmosferycznych, a w uzasadnionych przypadkach również o czas niezbędny na usunięcie skutków tych przeszkód, ale nie dłuższy niż 20% terminu wykonania zamówienia</w:t>
      </w:r>
    </w:p>
    <w:p w:rsidR="004134E6" w:rsidRPr="00EE2633" w:rsidRDefault="004134E6" w:rsidP="00EE2633">
      <w:pPr>
        <w:pStyle w:val="Akapitzlist"/>
        <w:numPr>
          <w:ilvl w:val="0"/>
          <w:numId w:val="21"/>
        </w:numPr>
        <w:tabs>
          <w:tab w:val="left" w:pos="284"/>
        </w:tabs>
        <w:ind w:left="1278"/>
        <w:jc w:val="both"/>
        <w:rPr>
          <w:sz w:val="20"/>
          <w:szCs w:val="20"/>
        </w:rPr>
      </w:pPr>
      <w:r w:rsidRPr="00EE2633">
        <w:rPr>
          <w:snapToGrid w:val="0"/>
          <w:sz w:val="20"/>
          <w:szCs w:val="20"/>
        </w:rPr>
        <w:lastRenderedPageBreak/>
        <w:t>na skutek konieczności zwiększenia ilości jednostek przedmiarowych ujętych w kosztorysie ofertowym, zgodnie z opisem § 6 ust. 5. pkt 3) umowy:</w:t>
      </w:r>
    </w:p>
    <w:p w:rsidR="004134E6" w:rsidRPr="00AB41A9" w:rsidRDefault="004134E6" w:rsidP="004134E6">
      <w:pPr>
        <w:ind w:left="1843" w:hanging="142"/>
        <w:jc w:val="both"/>
        <w:rPr>
          <w:rFonts w:ascii="Tahoma" w:hAnsi="Tahoma" w:cs="Tahoma"/>
          <w:sz w:val="20"/>
          <w:szCs w:val="20"/>
        </w:rPr>
      </w:pPr>
      <w:r w:rsidRPr="00AB41A9">
        <w:rPr>
          <w:rFonts w:ascii="Tahoma" w:hAnsi="Tahoma" w:cs="Tahoma"/>
          <w:sz w:val="20"/>
          <w:szCs w:val="20"/>
        </w:rPr>
        <w:t>- zwiększeniu ulegnie kwota wynagrodzenia brutto, kwota netto i wartość podatku od towarów i usług, określone w § 2 ust. 1. umowy,</w:t>
      </w:r>
    </w:p>
    <w:p w:rsidR="004134E6" w:rsidRPr="00AB41A9" w:rsidRDefault="004134E6" w:rsidP="004134E6">
      <w:pPr>
        <w:ind w:left="1843" w:hanging="142"/>
        <w:jc w:val="both"/>
        <w:rPr>
          <w:rFonts w:ascii="Tahoma" w:hAnsi="Tahoma" w:cs="Tahoma"/>
          <w:sz w:val="20"/>
          <w:szCs w:val="20"/>
        </w:rPr>
      </w:pPr>
      <w:r w:rsidRPr="00AB41A9">
        <w:rPr>
          <w:rFonts w:ascii="Tahoma" w:hAnsi="Tahoma" w:cs="Tahoma"/>
          <w:sz w:val="20"/>
          <w:szCs w:val="20"/>
        </w:rPr>
        <w:t xml:space="preserve">- zmiana nastąpi o kwotę wyliczoną w sposób określony w § 6 ust. </w:t>
      </w:r>
      <w:r w:rsidR="00EE2633">
        <w:rPr>
          <w:rFonts w:ascii="Tahoma" w:hAnsi="Tahoma" w:cs="Tahoma"/>
          <w:sz w:val="20"/>
          <w:szCs w:val="20"/>
        </w:rPr>
        <w:t>5</w:t>
      </w:r>
      <w:r w:rsidRPr="00AB41A9">
        <w:rPr>
          <w:rFonts w:ascii="Tahoma" w:hAnsi="Tahoma" w:cs="Tahoma"/>
          <w:sz w:val="20"/>
          <w:szCs w:val="20"/>
        </w:rPr>
        <w:t>. pkt. 3) umowy, tj.: dla pozycji ujętych w kosztorysie ofertowym, dla których ilość wykonanych jednostek przedmiarowych zwiększyła się w stosunku do pierwotnie ujętych w kosztorysie ofertowym - zgodnie z obmiarem, z zastosowaniem cen jednostkowych z kosztorysu ofertowego, z zastrzeżeniem, że Wykonawca może przystąpić do wykonania zwiększonej ponad kosztorys ofertowy ilości robót po wystąpieniu Wykonawcy z wnioskiem popartym wyliczeniem i uzasadnieniem potrzeby wykonania robót ujętych w dokumentacji projektowej, ale w ilościach ponad ilości określone w przedmiarze i po uzyskaniu pisemnego polecenia inspektora nadzoru zatwierdzonego przez Zamawiającego,</w:t>
      </w:r>
    </w:p>
    <w:p w:rsidR="004134E6" w:rsidRPr="009244AF" w:rsidRDefault="004134E6" w:rsidP="00700772">
      <w:pPr>
        <w:tabs>
          <w:tab w:val="left" w:pos="284"/>
        </w:tabs>
        <w:ind w:left="1276"/>
        <w:jc w:val="both"/>
        <w:rPr>
          <w:rFonts w:ascii="Tahoma" w:hAnsi="Tahoma" w:cs="Tahoma"/>
          <w:sz w:val="20"/>
          <w:szCs w:val="20"/>
        </w:rPr>
      </w:pPr>
    </w:p>
    <w:p w:rsidR="00163EEA" w:rsidRPr="009244AF" w:rsidRDefault="00163EEA" w:rsidP="00D27EE1">
      <w:pPr>
        <w:numPr>
          <w:ilvl w:val="0"/>
          <w:numId w:val="19"/>
        </w:numPr>
        <w:tabs>
          <w:tab w:val="num" w:pos="426"/>
        </w:tabs>
        <w:ind w:left="426" w:hanging="426"/>
        <w:jc w:val="both"/>
        <w:rPr>
          <w:rFonts w:ascii="Tahoma" w:hAnsi="Tahoma" w:cs="Tahoma"/>
          <w:sz w:val="20"/>
          <w:szCs w:val="20"/>
        </w:rPr>
      </w:pPr>
      <w:r w:rsidRPr="009244AF">
        <w:rPr>
          <w:rFonts w:ascii="Tahoma" w:hAnsi="Tahoma" w:cs="Tahoma"/>
          <w:sz w:val="20"/>
          <w:szCs w:val="20"/>
        </w:rPr>
        <w:t>Okoliczności zaistnienia siły wyższej muszą zostać udowodnione przez stronę, która się na nie powołuje.</w:t>
      </w:r>
    </w:p>
    <w:p w:rsidR="00163EEA" w:rsidRPr="009244AF" w:rsidRDefault="00163EEA" w:rsidP="00D27EE1">
      <w:pPr>
        <w:numPr>
          <w:ilvl w:val="0"/>
          <w:numId w:val="19"/>
        </w:numPr>
        <w:tabs>
          <w:tab w:val="num" w:pos="426"/>
        </w:tabs>
        <w:ind w:left="426" w:hanging="426"/>
        <w:jc w:val="both"/>
        <w:rPr>
          <w:rFonts w:ascii="Tahoma" w:hAnsi="Tahoma" w:cs="Tahoma"/>
          <w:sz w:val="20"/>
          <w:szCs w:val="20"/>
        </w:rPr>
      </w:pPr>
      <w:r w:rsidRPr="009244AF">
        <w:rPr>
          <w:rFonts w:ascii="Tahoma" w:hAnsi="Tahoma" w:cs="Tahoma"/>
          <w:sz w:val="20"/>
          <w:szCs w:val="20"/>
        </w:rPr>
        <w:t xml:space="preserve">W przypadku zmiany terminu umowy na skutek zaistnienia warunków i okoliczności określonych w ust. 2 pkt </w:t>
      </w:r>
      <w:r w:rsidR="00700772">
        <w:rPr>
          <w:rFonts w:ascii="Tahoma" w:hAnsi="Tahoma" w:cs="Tahoma"/>
          <w:sz w:val="20"/>
          <w:szCs w:val="20"/>
        </w:rPr>
        <w:t>2</w:t>
      </w:r>
      <w:r w:rsidRPr="009244AF">
        <w:rPr>
          <w:rFonts w:ascii="Tahoma" w:hAnsi="Tahoma" w:cs="Tahoma"/>
          <w:sz w:val="20"/>
          <w:szCs w:val="20"/>
        </w:rPr>
        <w:t>., Zamawiający nie będzie domagał się kar z tytułu niedotrzymania terminu przez Wykonawcę, a Wykonawca nie będzie ubiegał się od Zamawiającego zwrotu kosztów ogólnych poniesionych przez Wykonawcę, a wynikających z przedłużenia terminu.</w:t>
      </w:r>
    </w:p>
    <w:p w:rsidR="00163EEA" w:rsidRPr="009244AF" w:rsidRDefault="00163EEA" w:rsidP="00D27EE1">
      <w:pPr>
        <w:numPr>
          <w:ilvl w:val="0"/>
          <w:numId w:val="19"/>
        </w:numPr>
        <w:tabs>
          <w:tab w:val="num" w:pos="426"/>
        </w:tabs>
        <w:ind w:left="426" w:hanging="426"/>
        <w:jc w:val="both"/>
        <w:rPr>
          <w:rFonts w:ascii="Tahoma" w:hAnsi="Tahoma" w:cs="Tahoma"/>
          <w:sz w:val="20"/>
          <w:szCs w:val="20"/>
        </w:rPr>
      </w:pPr>
      <w:r w:rsidRPr="009244AF">
        <w:rPr>
          <w:rFonts w:ascii="Tahoma" w:hAnsi="Tahoma" w:cs="Tahoma"/>
          <w:sz w:val="20"/>
          <w:szCs w:val="20"/>
        </w:rPr>
        <w:t>W przypadku żądania zmian umowy o których mowa w ust. 2 ustala się następujący sposób postępowania:</w:t>
      </w:r>
    </w:p>
    <w:p w:rsidR="00163EEA" w:rsidRDefault="00163EEA" w:rsidP="00D27EE1">
      <w:pPr>
        <w:pStyle w:val="Akapitzlist"/>
        <w:numPr>
          <w:ilvl w:val="0"/>
          <w:numId w:val="31"/>
        </w:numPr>
        <w:ind w:left="1276" w:hanging="283"/>
        <w:jc w:val="both"/>
        <w:rPr>
          <w:sz w:val="20"/>
          <w:szCs w:val="20"/>
        </w:rPr>
      </w:pPr>
      <w:r w:rsidRPr="00CB75D4">
        <w:rPr>
          <w:sz w:val="20"/>
          <w:szCs w:val="20"/>
        </w:rPr>
        <w:t>Strona wnioskująca o zmianę jest zobowiązana przesłać projekt zmian do umowy (aneks) w terminie co najmniej 14 dni przed datą upływu terminu zakończenia umowy wraz z pisemnym uzasadnieniem.</w:t>
      </w:r>
    </w:p>
    <w:p w:rsidR="00163EEA" w:rsidRPr="00CB75D4" w:rsidRDefault="00163EEA" w:rsidP="00D27EE1">
      <w:pPr>
        <w:pStyle w:val="Akapitzlist"/>
        <w:numPr>
          <w:ilvl w:val="0"/>
          <w:numId w:val="31"/>
        </w:numPr>
        <w:ind w:left="1276" w:hanging="283"/>
        <w:jc w:val="both"/>
        <w:rPr>
          <w:sz w:val="20"/>
          <w:szCs w:val="20"/>
        </w:rPr>
      </w:pPr>
      <w:r w:rsidRPr="00CB75D4">
        <w:rPr>
          <w:sz w:val="20"/>
          <w:szCs w:val="20"/>
        </w:rPr>
        <w:t>druga ze Stron jest zobowiązana do udzielenia pisemnej odpowiedzi lub odesłania podpisanego aneksu do umowy przed terminem wykonania umowy.</w:t>
      </w:r>
    </w:p>
    <w:p w:rsidR="00163EEA" w:rsidRPr="009244AF" w:rsidRDefault="00163EEA" w:rsidP="00D27EE1">
      <w:pPr>
        <w:numPr>
          <w:ilvl w:val="0"/>
          <w:numId w:val="19"/>
        </w:numPr>
        <w:tabs>
          <w:tab w:val="num" w:pos="426"/>
        </w:tabs>
        <w:ind w:left="426" w:hanging="426"/>
        <w:jc w:val="both"/>
        <w:rPr>
          <w:rFonts w:ascii="Tahoma" w:hAnsi="Tahoma" w:cs="Tahoma"/>
          <w:sz w:val="20"/>
          <w:szCs w:val="20"/>
        </w:rPr>
      </w:pPr>
      <w:r w:rsidRPr="009244AF">
        <w:rPr>
          <w:rFonts w:ascii="Tahoma" w:hAnsi="Tahoma" w:cs="Tahoma"/>
          <w:sz w:val="20"/>
          <w:szCs w:val="20"/>
        </w:rPr>
        <w:t>Zmiana kierownika budowy Wykonawcy nie wymaga zmiany umowy, lecz tylko powiadomienia o nich Zamawiającego</w:t>
      </w:r>
    </w:p>
    <w:p w:rsidR="00163EEA" w:rsidRDefault="00163EEA" w:rsidP="00D27EE1">
      <w:pPr>
        <w:numPr>
          <w:ilvl w:val="0"/>
          <w:numId w:val="19"/>
        </w:numPr>
        <w:tabs>
          <w:tab w:val="num" w:pos="426"/>
        </w:tabs>
        <w:ind w:left="426" w:hanging="426"/>
        <w:jc w:val="both"/>
        <w:rPr>
          <w:rFonts w:ascii="Tahoma" w:hAnsi="Tahoma" w:cs="Tahoma"/>
          <w:sz w:val="20"/>
          <w:szCs w:val="20"/>
        </w:rPr>
      </w:pPr>
      <w:r w:rsidRPr="009244AF">
        <w:rPr>
          <w:rFonts w:ascii="Tahoma" w:hAnsi="Tahoma" w:cs="Tahoma"/>
          <w:sz w:val="20"/>
          <w:szCs w:val="20"/>
        </w:rPr>
        <w:t>Strony zobowiązują się do niezwłocznego, wzajemnego, pisemnego powiadamiania się o zmianach dotyczących określonych w umowie adresów, bez konieczności sporządzania aneksu do niniejszej umowy. Korespondencję doręczoną na adresy do korespondencji wskazane w ust. 8, każda ze stron uzna za prawidłowo doręczoną w przypadku nie powiadomienia drugiej Strony o zmianie swego adresu. Każda ze stron przyjmuje na siebie odpowiedzialność za wszelkie negatywne skutki wynikłe z powodu nie wskazania drugiej Stronie aktualnego adresu.</w:t>
      </w:r>
    </w:p>
    <w:p w:rsidR="00163EEA" w:rsidRDefault="00163EEA" w:rsidP="00261D1B">
      <w:pPr>
        <w:tabs>
          <w:tab w:val="num" w:pos="426"/>
        </w:tabs>
        <w:jc w:val="both"/>
        <w:rPr>
          <w:rFonts w:ascii="Tahoma" w:hAnsi="Tahoma" w:cs="Tahoma"/>
          <w:sz w:val="20"/>
          <w:szCs w:val="20"/>
        </w:rPr>
      </w:pPr>
    </w:p>
    <w:p w:rsidR="00163EEA" w:rsidRPr="009244AF" w:rsidRDefault="00163EEA" w:rsidP="00261D1B">
      <w:pPr>
        <w:tabs>
          <w:tab w:val="num" w:pos="426"/>
        </w:tabs>
        <w:jc w:val="both"/>
        <w:rPr>
          <w:rFonts w:ascii="Tahoma" w:hAnsi="Tahoma" w:cs="Tahoma"/>
          <w:sz w:val="20"/>
          <w:szCs w:val="20"/>
        </w:rPr>
      </w:pPr>
    </w:p>
    <w:p w:rsidR="00163EEA" w:rsidRPr="009244AF" w:rsidRDefault="00163EEA" w:rsidP="00D27EE1">
      <w:pPr>
        <w:numPr>
          <w:ilvl w:val="0"/>
          <w:numId w:val="19"/>
        </w:numPr>
        <w:tabs>
          <w:tab w:val="num" w:pos="426"/>
        </w:tabs>
        <w:ind w:left="426" w:hanging="426"/>
        <w:jc w:val="both"/>
        <w:rPr>
          <w:rFonts w:ascii="Tahoma" w:hAnsi="Tahoma" w:cs="Tahoma"/>
          <w:sz w:val="20"/>
          <w:szCs w:val="20"/>
        </w:rPr>
      </w:pPr>
      <w:r w:rsidRPr="009244AF">
        <w:rPr>
          <w:rFonts w:ascii="Tahoma" w:hAnsi="Tahoma" w:cs="Tahoma"/>
          <w:sz w:val="20"/>
          <w:szCs w:val="20"/>
        </w:rPr>
        <w:t>Strony ustalają, że ich aktualne adresy do korespondencji są następujące:</w:t>
      </w:r>
    </w:p>
    <w:p w:rsidR="00163EEA" w:rsidRPr="009244AF" w:rsidRDefault="00163EEA" w:rsidP="00F451F4">
      <w:pPr>
        <w:pStyle w:val="Tekstpodstawowy"/>
        <w:ind w:left="360"/>
        <w:jc w:val="both"/>
        <w:rPr>
          <w:rFonts w:ascii="Tahoma" w:hAnsi="Tahoma" w:cs="Tahoma"/>
          <w:sz w:val="20"/>
          <w:szCs w:val="20"/>
        </w:rPr>
      </w:pPr>
      <w:r w:rsidRPr="009244AF">
        <w:rPr>
          <w:rFonts w:ascii="Tahoma" w:hAnsi="Tahoma" w:cs="Tahoma"/>
          <w:sz w:val="20"/>
          <w:szCs w:val="20"/>
        </w:rPr>
        <w:t>Zamawiający:</w:t>
      </w:r>
    </w:p>
    <w:p w:rsidR="00163EEA" w:rsidRPr="009244AF" w:rsidRDefault="00163EEA" w:rsidP="00F451F4">
      <w:pPr>
        <w:pStyle w:val="Tekstpodstawowy"/>
        <w:ind w:left="360"/>
        <w:jc w:val="both"/>
        <w:rPr>
          <w:rFonts w:ascii="Tahoma" w:hAnsi="Tahoma" w:cs="Tahoma"/>
          <w:sz w:val="20"/>
          <w:szCs w:val="20"/>
        </w:rPr>
      </w:pPr>
      <w:r w:rsidRPr="009244AF">
        <w:rPr>
          <w:rFonts w:ascii="Tahoma" w:hAnsi="Tahoma" w:cs="Tahoma"/>
          <w:sz w:val="20"/>
          <w:szCs w:val="20"/>
        </w:rPr>
        <w:t>Urząd Miejski w Elblągu, ul. Łączności 1, 82-300 Elbląg</w:t>
      </w:r>
    </w:p>
    <w:p w:rsidR="00163EEA" w:rsidRPr="007840DB" w:rsidRDefault="00163EEA" w:rsidP="00F451F4">
      <w:pPr>
        <w:pStyle w:val="Tekstpodstawowy"/>
        <w:ind w:left="360"/>
        <w:jc w:val="both"/>
        <w:rPr>
          <w:rFonts w:ascii="Tahoma" w:hAnsi="Tahoma" w:cs="Tahoma"/>
          <w:sz w:val="20"/>
          <w:szCs w:val="20"/>
          <w:lang w:val="de-DE"/>
        </w:rPr>
      </w:pPr>
      <w:r w:rsidRPr="007840DB">
        <w:rPr>
          <w:rFonts w:ascii="Tahoma" w:hAnsi="Tahoma" w:cs="Tahoma"/>
          <w:sz w:val="20"/>
          <w:szCs w:val="20"/>
          <w:lang w:val="de-DE"/>
        </w:rPr>
        <w:t xml:space="preserve">e-mail: </w:t>
      </w:r>
      <w:hyperlink r:id="rId7" w:history="1">
        <w:r w:rsidRPr="007840DB">
          <w:rPr>
            <w:rStyle w:val="Hipercze"/>
            <w:rFonts w:ascii="Tahoma" w:hAnsi="Tahoma" w:cs="Tahoma"/>
            <w:sz w:val="20"/>
            <w:szCs w:val="20"/>
            <w:lang w:val="de-DE"/>
          </w:rPr>
          <w:t>dzd@umelblag.pl</w:t>
        </w:r>
      </w:hyperlink>
      <w:r w:rsidRPr="007840DB">
        <w:rPr>
          <w:rFonts w:ascii="Tahoma" w:hAnsi="Tahoma" w:cs="Tahoma"/>
          <w:sz w:val="20"/>
          <w:szCs w:val="20"/>
          <w:lang w:val="de-DE"/>
        </w:rPr>
        <w:t xml:space="preserve">  nr tel. 55 239 32 43</w:t>
      </w:r>
    </w:p>
    <w:p w:rsidR="00163EEA" w:rsidRDefault="00163EEA" w:rsidP="00F451F4">
      <w:pPr>
        <w:pStyle w:val="Tekstpodstawowy"/>
        <w:ind w:left="360"/>
        <w:jc w:val="both"/>
        <w:rPr>
          <w:rFonts w:ascii="Tahoma" w:hAnsi="Tahoma" w:cs="Tahoma"/>
          <w:sz w:val="20"/>
          <w:szCs w:val="20"/>
        </w:rPr>
      </w:pPr>
      <w:r w:rsidRPr="009244AF">
        <w:rPr>
          <w:rFonts w:ascii="Tahoma" w:hAnsi="Tahoma" w:cs="Tahoma"/>
          <w:sz w:val="20"/>
          <w:szCs w:val="20"/>
        </w:rPr>
        <w:t>Wykonawca:</w:t>
      </w:r>
    </w:p>
    <w:p w:rsidR="00163EEA" w:rsidRPr="005669A2" w:rsidRDefault="00163EEA" w:rsidP="00F451F4">
      <w:pPr>
        <w:pStyle w:val="Tekstpodstawowy"/>
        <w:ind w:left="360"/>
        <w:jc w:val="both"/>
        <w:rPr>
          <w:rFonts w:ascii="Tahoma" w:hAnsi="Tahoma" w:cs="Tahoma"/>
          <w:sz w:val="20"/>
          <w:szCs w:val="20"/>
        </w:rPr>
      </w:pPr>
      <w:r>
        <w:rPr>
          <w:rFonts w:ascii="Tahoma" w:hAnsi="Tahoma" w:cs="Tahoma"/>
          <w:sz w:val="20"/>
          <w:szCs w:val="20"/>
        </w:rPr>
        <w:t>………………………………………………………………………………………………………………………………………………………………………………………………………………………….</w:t>
      </w:r>
    </w:p>
    <w:p w:rsidR="00163EEA" w:rsidRPr="005669A2" w:rsidRDefault="00163EEA" w:rsidP="00F451F4">
      <w:pPr>
        <w:jc w:val="center"/>
        <w:rPr>
          <w:rFonts w:ascii="Tahoma" w:hAnsi="Tahoma" w:cs="Tahoma"/>
          <w:b/>
          <w:bCs/>
          <w:sz w:val="20"/>
          <w:szCs w:val="20"/>
        </w:rPr>
      </w:pPr>
    </w:p>
    <w:p w:rsidR="00163EEA" w:rsidRPr="009244AF" w:rsidRDefault="00163EEA" w:rsidP="00F451F4">
      <w:pPr>
        <w:jc w:val="center"/>
        <w:rPr>
          <w:rFonts w:ascii="Tahoma" w:hAnsi="Tahoma" w:cs="Tahoma"/>
          <w:b/>
          <w:bCs/>
          <w:sz w:val="20"/>
          <w:szCs w:val="20"/>
        </w:rPr>
      </w:pPr>
      <w:r w:rsidRPr="009244AF">
        <w:rPr>
          <w:rFonts w:ascii="Tahoma" w:hAnsi="Tahoma" w:cs="Tahoma"/>
          <w:b/>
          <w:bCs/>
          <w:sz w:val="20"/>
          <w:szCs w:val="20"/>
        </w:rPr>
        <w:t>§ 13</w:t>
      </w:r>
    </w:p>
    <w:p w:rsidR="00163EEA" w:rsidRPr="009244AF" w:rsidRDefault="00163EEA" w:rsidP="00F451F4">
      <w:pPr>
        <w:jc w:val="center"/>
        <w:rPr>
          <w:rFonts w:ascii="Tahoma" w:hAnsi="Tahoma" w:cs="Tahoma"/>
          <w:b/>
          <w:bCs/>
          <w:sz w:val="20"/>
          <w:szCs w:val="20"/>
          <w:u w:val="single"/>
        </w:rPr>
      </w:pPr>
      <w:r w:rsidRPr="009244AF">
        <w:rPr>
          <w:rFonts w:ascii="Tahoma" w:hAnsi="Tahoma" w:cs="Tahoma"/>
          <w:b/>
          <w:bCs/>
          <w:sz w:val="20"/>
          <w:szCs w:val="20"/>
          <w:u w:val="single"/>
        </w:rPr>
        <w:t>Postanowienia ogólne</w:t>
      </w:r>
    </w:p>
    <w:p w:rsidR="00163EEA" w:rsidRPr="009244AF" w:rsidRDefault="00163EEA" w:rsidP="00D27EE1">
      <w:pPr>
        <w:numPr>
          <w:ilvl w:val="0"/>
          <w:numId w:val="10"/>
        </w:numPr>
        <w:ind w:left="357" w:hanging="357"/>
        <w:jc w:val="both"/>
        <w:rPr>
          <w:rFonts w:ascii="Tahoma" w:hAnsi="Tahoma" w:cs="Tahoma"/>
          <w:sz w:val="20"/>
          <w:szCs w:val="20"/>
          <w:u w:val="single"/>
        </w:rPr>
      </w:pPr>
      <w:r w:rsidRPr="009244AF">
        <w:rPr>
          <w:rFonts w:ascii="Tahoma" w:hAnsi="Tahoma" w:cs="Tahoma"/>
          <w:sz w:val="20"/>
          <w:szCs w:val="20"/>
        </w:rPr>
        <w:t xml:space="preserve">Zamawiającemu przysługuje prawo odstąpienia od umowy </w:t>
      </w:r>
      <w:r>
        <w:rPr>
          <w:rFonts w:ascii="Tahoma" w:hAnsi="Tahoma" w:cs="Tahoma"/>
          <w:sz w:val="20"/>
          <w:szCs w:val="20"/>
        </w:rPr>
        <w:t xml:space="preserve">lub jej niezrealizowanej części </w:t>
      </w:r>
      <w:r w:rsidRPr="009244AF">
        <w:rPr>
          <w:rFonts w:ascii="Tahoma" w:hAnsi="Tahoma" w:cs="Tahoma"/>
          <w:sz w:val="20"/>
          <w:szCs w:val="20"/>
        </w:rPr>
        <w:t>w następujących przypadkach :</w:t>
      </w:r>
    </w:p>
    <w:p w:rsidR="00163EEA" w:rsidRPr="009244AF" w:rsidRDefault="00163EEA" w:rsidP="00D27EE1">
      <w:pPr>
        <w:numPr>
          <w:ilvl w:val="0"/>
          <w:numId w:val="22"/>
        </w:numPr>
        <w:tabs>
          <w:tab w:val="left" w:pos="284"/>
        </w:tabs>
        <w:ind w:left="1276" w:hanging="357"/>
        <w:jc w:val="both"/>
        <w:rPr>
          <w:rFonts w:ascii="Tahoma" w:hAnsi="Tahoma" w:cs="Tahoma"/>
          <w:sz w:val="20"/>
          <w:szCs w:val="20"/>
        </w:rPr>
      </w:pPr>
      <w:r w:rsidRPr="009244AF">
        <w:rPr>
          <w:rFonts w:ascii="Tahoma"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 art. 145 ustawy Prawo zamówień publicznych.</w:t>
      </w:r>
    </w:p>
    <w:p w:rsidR="00163EEA" w:rsidRPr="009244AF" w:rsidRDefault="00163EEA" w:rsidP="00D27EE1">
      <w:pPr>
        <w:numPr>
          <w:ilvl w:val="0"/>
          <w:numId w:val="22"/>
        </w:numPr>
        <w:tabs>
          <w:tab w:val="left" w:pos="284"/>
        </w:tabs>
        <w:ind w:left="1276" w:hanging="357"/>
        <w:jc w:val="both"/>
        <w:rPr>
          <w:rFonts w:ascii="Tahoma" w:hAnsi="Tahoma" w:cs="Tahoma"/>
          <w:sz w:val="20"/>
          <w:szCs w:val="20"/>
        </w:rPr>
      </w:pPr>
      <w:r w:rsidRPr="009244AF">
        <w:rPr>
          <w:rFonts w:ascii="Tahoma" w:hAnsi="Tahoma" w:cs="Tahoma"/>
          <w:sz w:val="20"/>
          <w:szCs w:val="20"/>
        </w:rPr>
        <w:t>Wykonawc</w:t>
      </w:r>
      <w:r>
        <w:rPr>
          <w:rFonts w:ascii="Tahoma" w:hAnsi="Tahoma" w:cs="Tahoma"/>
          <w:sz w:val="20"/>
          <w:szCs w:val="20"/>
        </w:rPr>
        <w:t>a nie rozpoczął robót w ciągu 10</w:t>
      </w:r>
      <w:r w:rsidRPr="009244AF">
        <w:rPr>
          <w:rFonts w:ascii="Tahoma" w:hAnsi="Tahoma" w:cs="Tahoma"/>
          <w:sz w:val="20"/>
          <w:szCs w:val="20"/>
        </w:rPr>
        <w:t xml:space="preserve"> dni od daty przekazania terenu budowy,</w:t>
      </w:r>
    </w:p>
    <w:p w:rsidR="00163EEA" w:rsidRPr="009244AF" w:rsidRDefault="00163EEA" w:rsidP="00D27EE1">
      <w:pPr>
        <w:numPr>
          <w:ilvl w:val="0"/>
          <w:numId w:val="22"/>
        </w:numPr>
        <w:tabs>
          <w:tab w:val="left" w:pos="284"/>
        </w:tabs>
        <w:ind w:left="1276" w:hanging="357"/>
        <w:jc w:val="both"/>
        <w:rPr>
          <w:rFonts w:ascii="Tahoma" w:hAnsi="Tahoma" w:cs="Tahoma"/>
          <w:sz w:val="20"/>
          <w:szCs w:val="20"/>
        </w:rPr>
      </w:pPr>
      <w:r w:rsidRPr="009244AF">
        <w:rPr>
          <w:rFonts w:ascii="Tahoma" w:hAnsi="Tahoma" w:cs="Tahoma"/>
          <w:sz w:val="20"/>
          <w:szCs w:val="20"/>
        </w:rPr>
        <w:t xml:space="preserve"> rozwiązania firmy Wykonawcy, bądź wydania nakazu zajęcia majątku Wykonawcy,</w:t>
      </w:r>
    </w:p>
    <w:p w:rsidR="00163EEA" w:rsidRPr="009244AF" w:rsidRDefault="00163EEA" w:rsidP="00D27EE1">
      <w:pPr>
        <w:numPr>
          <w:ilvl w:val="0"/>
          <w:numId w:val="10"/>
        </w:numPr>
        <w:ind w:left="357" w:hanging="357"/>
        <w:jc w:val="both"/>
        <w:rPr>
          <w:rFonts w:ascii="Tahoma" w:hAnsi="Tahoma" w:cs="Tahoma"/>
          <w:sz w:val="20"/>
          <w:szCs w:val="20"/>
        </w:rPr>
      </w:pPr>
      <w:r w:rsidRPr="009244AF">
        <w:rPr>
          <w:rFonts w:ascii="Tahoma" w:hAnsi="Tahoma" w:cs="Tahoma"/>
          <w:sz w:val="20"/>
          <w:szCs w:val="20"/>
        </w:rPr>
        <w:lastRenderedPageBreak/>
        <w:t>W przypadk</w:t>
      </w:r>
      <w:r>
        <w:rPr>
          <w:rFonts w:ascii="Tahoma" w:hAnsi="Tahoma" w:cs="Tahoma"/>
          <w:sz w:val="20"/>
          <w:szCs w:val="20"/>
        </w:rPr>
        <w:t>u, o którym mowa w ust. 2. pkt 1</w:t>
      </w:r>
      <w:r w:rsidRPr="009244AF">
        <w:rPr>
          <w:rFonts w:ascii="Tahoma" w:hAnsi="Tahoma" w:cs="Tahoma"/>
          <w:sz w:val="20"/>
          <w:szCs w:val="20"/>
        </w:rPr>
        <w:t xml:space="preserve"> Wykonawcy należy się wyłącznie wynagrodzenie z tytułu wykonanej części umowy.</w:t>
      </w:r>
    </w:p>
    <w:p w:rsidR="00163EEA" w:rsidRPr="009244AF" w:rsidRDefault="00163EEA" w:rsidP="00D27EE1">
      <w:pPr>
        <w:numPr>
          <w:ilvl w:val="0"/>
          <w:numId w:val="10"/>
        </w:numPr>
        <w:ind w:left="357" w:hanging="357"/>
        <w:jc w:val="both"/>
        <w:rPr>
          <w:rFonts w:ascii="Tahoma" w:hAnsi="Tahoma" w:cs="Tahoma"/>
          <w:sz w:val="20"/>
          <w:szCs w:val="20"/>
        </w:rPr>
      </w:pPr>
      <w:r w:rsidRPr="009244AF">
        <w:rPr>
          <w:rFonts w:ascii="Tahoma" w:hAnsi="Tahoma" w:cs="Tahoma"/>
          <w:sz w:val="20"/>
          <w:szCs w:val="20"/>
        </w:rPr>
        <w:t xml:space="preserve">W przypadkach wymienionych w ust. 2. pkt </w:t>
      </w:r>
      <w:r>
        <w:rPr>
          <w:rFonts w:ascii="Tahoma" w:hAnsi="Tahoma" w:cs="Tahoma"/>
          <w:sz w:val="20"/>
          <w:szCs w:val="20"/>
        </w:rPr>
        <w:t>2</w:t>
      </w:r>
      <w:r w:rsidRPr="009244AF">
        <w:rPr>
          <w:rFonts w:ascii="Tahoma" w:hAnsi="Tahoma" w:cs="Tahoma"/>
          <w:sz w:val="20"/>
          <w:szCs w:val="20"/>
        </w:rPr>
        <w:t xml:space="preserve"> - </w:t>
      </w:r>
      <w:r>
        <w:rPr>
          <w:rFonts w:ascii="Tahoma" w:hAnsi="Tahoma" w:cs="Tahoma"/>
          <w:sz w:val="20"/>
          <w:szCs w:val="20"/>
        </w:rPr>
        <w:t>3</w:t>
      </w:r>
      <w:r w:rsidRPr="009244AF">
        <w:rPr>
          <w:rFonts w:ascii="Tahoma" w:hAnsi="Tahoma" w:cs="Tahoma"/>
          <w:sz w:val="20"/>
          <w:szCs w:val="20"/>
        </w:rPr>
        <w:t>, Wykonawca zapłaci Zamawiającemu karę umowną z tytułu odstąpienia od umowy z przyczyn leżących po stronie Wykonawcy, o której mowa w § 11</w:t>
      </w:r>
      <w:r>
        <w:rPr>
          <w:rFonts w:ascii="Tahoma" w:hAnsi="Tahoma" w:cs="Tahoma"/>
          <w:sz w:val="20"/>
          <w:szCs w:val="20"/>
        </w:rPr>
        <w:t xml:space="preserve"> ust. 1. pkt 1</w:t>
      </w:r>
      <w:r w:rsidRPr="009244AF">
        <w:rPr>
          <w:rFonts w:ascii="Tahoma" w:hAnsi="Tahoma" w:cs="Tahoma"/>
          <w:sz w:val="20"/>
          <w:szCs w:val="20"/>
        </w:rPr>
        <w:t xml:space="preserve"> </w:t>
      </w:r>
      <w:r>
        <w:rPr>
          <w:rFonts w:ascii="Tahoma" w:hAnsi="Tahoma" w:cs="Tahoma"/>
          <w:sz w:val="20"/>
          <w:szCs w:val="20"/>
        </w:rPr>
        <w:t>litera c</w:t>
      </w:r>
      <w:r w:rsidRPr="009244AF">
        <w:rPr>
          <w:rFonts w:ascii="Tahoma" w:hAnsi="Tahoma" w:cs="Tahoma"/>
          <w:sz w:val="20"/>
          <w:szCs w:val="20"/>
        </w:rPr>
        <w:t>.</w:t>
      </w:r>
    </w:p>
    <w:p w:rsidR="00163EEA" w:rsidRPr="009244AF" w:rsidRDefault="00163EEA" w:rsidP="00D27EE1">
      <w:pPr>
        <w:numPr>
          <w:ilvl w:val="0"/>
          <w:numId w:val="10"/>
        </w:numPr>
        <w:ind w:left="357" w:hanging="357"/>
        <w:jc w:val="both"/>
        <w:rPr>
          <w:rFonts w:ascii="Tahoma" w:hAnsi="Tahoma" w:cs="Tahoma"/>
          <w:sz w:val="20"/>
          <w:szCs w:val="20"/>
        </w:rPr>
      </w:pPr>
      <w:r w:rsidRPr="009244AF">
        <w:rPr>
          <w:rFonts w:ascii="Tahoma" w:hAnsi="Tahoma" w:cs="Tahoma"/>
          <w:sz w:val="20"/>
          <w:szCs w:val="20"/>
        </w:rPr>
        <w:t>Zamawiający może odstąpić od umowy w trybie natychmiastowym bez odszkodowania w przypadku nie zachowania przez Wykonawcę właściwej jakości robót. W takim przypadku Zamawiający wezwie Wykonawcę w formie pisemnej do zachowania właściwej jakości robót. W przypadku nie zastosowania się przez Wykonawcę w trybie natychmiastowym, lecz nie później niż w terminie 3 dni roboczych, do uwag Zamawiającego wówczas Zamawiającemu przysługuje prawo odstąpienia od umowy w trybie natychmiastowym z przyczyn leżących po stronie Wykonawcy.</w:t>
      </w:r>
    </w:p>
    <w:p w:rsidR="00163EEA" w:rsidRPr="009244AF" w:rsidRDefault="00163EEA" w:rsidP="00D27EE1">
      <w:pPr>
        <w:numPr>
          <w:ilvl w:val="0"/>
          <w:numId w:val="10"/>
        </w:numPr>
        <w:ind w:left="357" w:hanging="357"/>
        <w:jc w:val="both"/>
        <w:rPr>
          <w:rFonts w:ascii="Tahoma" w:hAnsi="Tahoma" w:cs="Tahoma"/>
          <w:sz w:val="20"/>
          <w:szCs w:val="20"/>
        </w:rPr>
      </w:pPr>
      <w:r w:rsidRPr="009244AF">
        <w:rPr>
          <w:rFonts w:ascii="Tahoma" w:hAnsi="Tahoma" w:cs="Tahoma"/>
          <w:sz w:val="20"/>
          <w:szCs w:val="20"/>
        </w:rPr>
        <w:t xml:space="preserve">W przypadku wymienionym w ust. 5 Wykonawca zapłaci Zamawiającemu karę umowną z tytułu odstąpienia od umowy z przyczyn leżących po stronie Wykonawcy, o której mowa w § 11 ust. 1. pkt </w:t>
      </w:r>
      <w:r>
        <w:rPr>
          <w:rFonts w:ascii="Tahoma" w:hAnsi="Tahoma" w:cs="Tahoma"/>
          <w:sz w:val="20"/>
          <w:szCs w:val="20"/>
        </w:rPr>
        <w:t>1 litera</w:t>
      </w:r>
      <w:r w:rsidRPr="009244AF">
        <w:rPr>
          <w:rFonts w:ascii="Tahoma" w:hAnsi="Tahoma" w:cs="Tahoma"/>
          <w:sz w:val="20"/>
          <w:szCs w:val="20"/>
        </w:rPr>
        <w:t xml:space="preserve"> c.</w:t>
      </w:r>
    </w:p>
    <w:p w:rsidR="00163EEA" w:rsidRPr="009244AF" w:rsidRDefault="00163EEA" w:rsidP="00D27EE1">
      <w:pPr>
        <w:numPr>
          <w:ilvl w:val="0"/>
          <w:numId w:val="10"/>
        </w:numPr>
        <w:ind w:left="357" w:hanging="357"/>
        <w:jc w:val="both"/>
        <w:rPr>
          <w:rFonts w:ascii="Tahoma" w:hAnsi="Tahoma" w:cs="Tahoma"/>
          <w:sz w:val="20"/>
          <w:szCs w:val="20"/>
        </w:rPr>
      </w:pPr>
      <w:r w:rsidRPr="009244AF">
        <w:rPr>
          <w:rFonts w:ascii="Tahoma" w:hAnsi="Tahoma" w:cs="Tahoma"/>
          <w:sz w:val="20"/>
          <w:szCs w:val="20"/>
        </w:rPr>
        <w:t>Wszelkie zmiany umowy wymagają formy pisemnej pod rygorem nieważności.</w:t>
      </w:r>
    </w:p>
    <w:p w:rsidR="00163EEA" w:rsidRPr="009244AF" w:rsidRDefault="00163EEA" w:rsidP="00D27EE1">
      <w:pPr>
        <w:numPr>
          <w:ilvl w:val="0"/>
          <w:numId w:val="10"/>
        </w:numPr>
        <w:ind w:left="357" w:hanging="357"/>
        <w:jc w:val="both"/>
        <w:rPr>
          <w:rFonts w:ascii="Tahoma" w:hAnsi="Tahoma" w:cs="Tahoma"/>
          <w:sz w:val="20"/>
          <w:szCs w:val="20"/>
        </w:rPr>
      </w:pPr>
      <w:r w:rsidRPr="009244AF">
        <w:rPr>
          <w:rFonts w:ascii="Tahoma" w:hAnsi="Tahoma" w:cs="Tahoma"/>
          <w:sz w:val="20"/>
          <w:szCs w:val="20"/>
        </w:rPr>
        <w:t>Odstąpienie od umowy wymaga formy pisemnej pod rygorem nieważności. Strona odstępująca zobowiązana jest podać pisemne uzasadnienie swojej decyzji.</w:t>
      </w:r>
    </w:p>
    <w:p w:rsidR="00163EEA" w:rsidRPr="009244AF" w:rsidRDefault="00163EEA" w:rsidP="00D27EE1">
      <w:pPr>
        <w:numPr>
          <w:ilvl w:val="0"/>
          <w:numId w:val="10"/>
        </w:numPr>
        <w:ind w:left="357" w:hanging="357"/>
        <w:jc w:val="both"/>
        <w:rPr>
          <w:rFonts w:ascii="Tahoma" w:hAnsi="Tahoma" w:cs="Tahoma"/>
          <w:sz w:val="20"/>
          <w:szCs w:val="20"/>
        </w:rPr>
      </w:pPr>
      <w:r w:rsidRPr="009244AF">
        <w:rPr>
          <w:rFonts w:ascii="Tahoma" w:hAnsi="Tahoma" w:cs="Tahoma"/>
          <w:sz w:val="20"/>
          <w:szCs w:val="20"/>
        </w:rPr>
        <w:t>W przypadku odstąpienia od umowy strony zobowiązane są do następujących czynności :</w:t>
      </w:r>
    </w:p>
    <w:p w:rsidR="00163EEA" w:rsidRPr="009244AF" w:rsidRDefault="00163EEA" w:rsidP="00D27EE1">
      <w:pPr>
        <w:numPr>
          <w:ilvl w:val="0"/>
          <w:numId w:val="26"/>
        </w:numPr>
        <w:tabs>
          <w:tab w:val="left" w:pos="284"/>
        </w:tabs>
        <w:ind w:left="1276" w:hanging="357"/>
        <w:jc w:val="both"/>
        <w:rPr>
          <w:rFonts w:ascii="Tahoma" w:hAnsi="Tahoma" w:cs="Tahoma"/>
          <w:sz w:val="20"/>
          <w:szCs w:val="20"/>
        </w:rPr>
      </w:pPr>
      <w:r w:rsidRPr="009244AF">
        <w:rPr>
          <w:rFonts w:ascii="Tahoma" w:hAnsi="Tahoma" w:cs="Tahoma"/>
          <w:sz w:val="20"/>
          <w:szCs w:val="20"/>
        </w:rPr>
        <w:t xml:space="preserve">Wykonawca zgłosi do odbioru roboty wykonane do czasu odstąpienia od umowy. </w:t>
      </w:r>
    </w:p>
    <w:p w:rsidR="00163EEA" w:rsidRPr="009244AF" w:rsidRDefault="00163EEA" w:rsidP="00D27EE1">
      <w:pPr>
        <w:numPr>
          <w:ilvl w:val="0"/>
          <w:numId w:val="26"/>
        </w:numPr>
        <w:tabs>
          <w:tab w:val="left" w:pos="284"/>
        </w:tabs>
        <w:ind w:left="1276" w:hanging="357"/>
        <w:jc w:val="both"/>
        <w:rPr>
          <w:rFonts w:ascii="Tahoma" w:hAnsi="Tahoma" w:cs="Tahoma"/>
          <w:sz w:val="20"/>
          <w:szCs w:val="20"/>
        </w:rPr>
      </w:pPr>
      <w:r w:rsidRPr="009244AF">
        <w:rPr>
          <w:rFonts w:ascii="Tahoma" w:hAnsi="Tahoma" w:cs="Tahoma"/>
          <w:sz w:val="20"/>
          <w:szCs w:val="20"/>
        </w:rPr>
        <w:t>Wykonawca wspólnie z Zamawiającym sporządzą protokół inwentaryzacji wykonanych robót wg stanu na dzień odstąpienia.</w:t>
      </w:r>
    </w:p>
    <w:p w:rsidR="00163EEA" w:rsidRPr="009244AF" w:rsidRDefault="00163EEA" w:rsidP="00D27EE1">
      <w:pPr>
        <w:numPr>
          <w:ilvl w:val="0"/>
          <w:numId w:val="26"/>
        </w:numPr>
        <w:tabs>
          <w:tab w:val="left" w:pos="284"/>
          <w:tab w:val="num" w:pos="720"/>
        </w:tabs>
        <w:ind w:left="1276" w:hanging="357"/>
        <w:jc w:val="both"/>
        <w:rPr>
          <w:rFonts w:ascii="Tahoma" w:hAnsi="Tahoma" w:cs="Tahoma"/>
          <w:sz w:val="20"/>
          <w:szCs w:val="20"/>
        </w:rPr>
      </w:pPr>
      <w:r w:rsidRPr="009244AF">
        <w:rPr>
          <w:rFonts w:ascii="Tahoma" w:hAnsi="Tahoma" w:cs="Tahoma"/>
          <w:sz w:val="20"/>
          <w:szCs w:val="20"/>
        </w:rPr>
        <w:t xml:space="preserve">Wykonawca zabezpieczy przerwane roboty w zakresie obustronnie uzgodnionym i zgłosi do odbioru roboty zabezpieczające. </w:t>
      </w:r>
    </w:p>
    <w:p w:rsidR="00163EEA" w:rsidRPr="009244AF" w:rsidRDefault="00163EEA" w:rsidP="00D27EE1">
      <w:pPr>
        <w:numPr>
          <w:ilvl w:val="0"/>
          <w:numId w:val="26"/>
        </w:numPr>
        <w:tabs>
          <w:tab w:val="left" w:pos="284"/>
        </w:tabs>
        <w:ind w:left="1276" w:hanging="357"/>
        <w:jc w:val="both"/>
        <w:rPr>
          <w:rFonts w:ascii="Tahoma" w:hAnsi="Tahoma" w:cs="Tahoma"/>
          <w:sz w:val="20"/>
          <w:szCs w:val="20"/>
        </w:rPr>
      </w:pPr>
      <w:r w:rsidRPr="009244AF">
        <w:rPr>
          <w:rFonts w:ascii="Tahoma" w:hAnsi="Tahoma" w:cs="Tahoma"/>
          <w:sz w:val="20"/>
          <w:szCs w:val="20"/>
        </w:rPr>
        <w:t>Koszty robót i czynności zabezpieczających poniesie strona, po której leży przyczyna odstąpienia od umowy.</w:t>
      </w:r>
    </w:p>
    <w:p w:rsidR="00163EEA" w:rsidRPr="009244AF" w:rsidRDefault="00163EEA" w:rsidP="00D27EE1">
      <w:pPr>
        <w:numPr>
          <w:ilvl w:val="0"/>
          <w:numId w:val="26"/>
        </w:numPr>
        <w:tabs>
          <w:tab w:val="left" w:pos="284"/>
          <w:tab w:val="num" w:pos="720"/>
        </w:tabs>
        <w:ind w:left="1276" w:hanging="357"/>
        <w:jc w:val="both"/>
        <w:rPr>
          <w:rFonts w:ascii="Tahoma" w:hAnsi="Tahoma" w:cs="Tahoma"/>
          <w:sz w:val="20"/>
          <w:szCs w:val="20"/>
        </w:rPr>
      </w:pPr>
      <w:r w:rsidRPr="009244AF">
        <w:rPr>
          <w:rFonts w:ascii="Tahoma" w:hAnsi="Tahoma" w:cs="Tahoma"/>
          <w:sz w:val="20"/>
          <w:szCs w:val="20"/>
        </w:rPr>
        <w:t>Wykonawca usunie z terenu budowy obiekty, urządzenia zaplecza budowy oraz materiały i konstrukcje stanowiące jego własność.</w:t>
      </w:r>
    </w:p>
    <w:p w:rsidR="00163EEA" w:rsidRPr="009244AF" w:rsidRDefault="00163EEA" w:rsidP="00D27EE1">
      <w:pPr>
        <w:numPr>
          <w:ilvl w:val="0"/>
          <w:numId w:val="26"/>
        </w:numPr>
        <w:tabs>
          <w:tab w:val="left" w:pos="284"/>
          <w:tab w:val="num" w:pos="720"/>
        </w:tabs>
        <w:ind w:left="1276" w:hanging="357"/>
        <w:jc w:val="both"/>
        <w:rPr>
          <w:rFonts w:ascii="Tahoma" w:hAnsi="Tahoma" w:cs="Tahoma"/>
          <w:sz w:val="20"/>
          <w:szCs w:val="20"/>
        </w:rPr>
      </w:pPr>
      <w:r w:rsidRPr="009244AF">
        <w:rPr>
          <w:rFonts w:ascii="Tahoma" w:hAnsi="Tahoma" w:cs="Tahoma"/>
          <w:sz w:val="20"/>
          <w:szCs w:val="20"/>
        </w:rPr>
        <w:t>Zamawiający dokona odbioru wykonanych robót.</w:t>
      </w:r>
    </w:p>
    <w:p w:rsidR="00163EEA" w:rsidRPr="009244AF" w:rsidRDefault="00163EEA" w:rsidP="00D27EE1">
      <w:pPr>
        <w:numPr>
          <w:ilvl w:val="0"/>
          <w:numId w:val="26"/>
        </w:numPr>
        <w:tabs>
          <w:tab w:val="left" w:pos="284"/>
          <w:tab w:val="num" w:pos="720"/>
        </w:tabs>
        <w:ind w:left="1276" w:hanging="357"/>
        <w:jc w:val="both"/>
        <w:rPr>
          <w:rFonts w:ascii="Tahoma" w:hAnsi="Tahoma" w:cs="Tahoma"/>
          <w:sz w:val="20"/>
          <w:szCs w:val="20"/>
        </w:rPr>
      </w:pPr>
      <w:r w:rsidRPr="009244AF">
        <w:rPr>
          <w:rFonts w:ascii="Tahoma" w:hAnsi="Tahoma" w:cs="Tahoma"/>
          <w:sz w:val="20"/>
          <w:szCs w:val="20"/>
        </w:rPr>
        <w:t>Zamawiający przejmie od Wykonawcy teren budowy pod swój dozór.</w:t>
      </w:r>
    </w:p>
    <w:p w:rsidR="00163EEA" w:rsidRPr="009244AF" w:rsidRDefault="00163EEA" w:rsidP="00D27EE1">
      <w:pPr>
        <w:numPr>
          <w:ilvl w:val="0"/>
          <w:numId w:val="10"/>
        </w:numPr>
        <w:ind w:left="357" w:hanging="357"/>
        <w:jc w:val="both"/>
        <w:rPr>
          <w:rFonts w:ascii="Tahoma" w:hAnsi="Tahoma" w:cs="Tahoma"/>
          <w:sz w:val="20"/>
          <w:szCs w:val="20"/>
        </w:rPr>
      </w:pPr>
      <w:r w:rsidRPr="009244AF">
        <w:rPr>
          <w:rFonts w:ascii="Tahoma" w:hAnsi="Tahoma" w:cs="Tahoma"/>
          <w:sz w:val="20"/>
          <w:szCs w:val="20"/>
        </w:rPr>
        <w:t>Przeniesienie wierzytelności przysługujących Wykonawcy z tytułu wynagrodzenia należnego mu na podstawie niniejszej Umowy wymaga zgody Zamawiającego wyrażonej na piśmie pod rygorem nieważności. Ponadto bez zgody Zamawiającego wyrażonej na piśmie pod rygorem nieważności wierzytelności z niniejszej Umowy nie mogą stanowić przedmiotu poręczenia ani jakiejkolwiek innej umowy zmieniającej Strony stosunku zobowiązaniowego wynikającego z realizacji niniejszej Umowy.</w:t>
      </w:r>
    </w:p>
    <w:p w:rsidR="00163EEA" w:rsidRDefault="00163EEA" w:rsidP="00F451F4">
      <w:pPr>
        <w:rPr>
          <w:rFonts w:ascii="Tahoma" w:hAnsi="Tahoma" w:cs="Tahoma"/>
          <w:b/>
          <w:bCs/>
          <w:sz w:val="20"/>
          <w:szCs w:val="20"/>
        </w:rPr>
      </w:pPr>
    </w:p>
    <w:p w:rsidR="00163EEA" w:rsidRPr="009244AF" w:rsidRDefault="00163EEA" w:rsidP="00F451F4">
      <w:pPr>
        <w:rPr>
          <w:rFonts w:ascii="Tahoma" w:hAnsi="Tahoma" w:cs="Tahoma"/>
          <w:b/>
          <w:bCs/>
          <w:sz w:val="20"/>
          <w:szCs w:val="20"/>
        </w:rPr>
      </w:pPr>
    </w:p>
    <w:p w:rsidR="00163EEA" w:rsidRPr="009244AF" w:rsidRDefault="00163EEA" w:rsidP="00F451F4">
      <w:pPr>
        <w:jc w:val="center"/>
        <w:rPr>
          <w:rFonts w:ascii="Tahoma" w:hAnsi="Tahoma" w:cs="Tahoma"/>
          <w:b/>
          <w:bCs/>
          <w:sz w:val="20"/>
          <w:szCs w:val="20"/>
        </w:rPr>
      </w:pPr>
      <w:r w:rsidRPr="009244AF">
        <w:rPr>
          <w:rFonts w:ascii="Tahoma" w:hAnsi="Tahoma" w:cs="Tahoma"/>
          <w:b/>
          <w:bCs/>
          <w:sz w:val="20"/>
          <w:szCs w:val="20"/>
        </w:rPr>
        <w:t>§ 14</w:t>
      </w:r>
    </w:p>
    <w:p w:rsidR="00163EEA" w:rsidRPr="009244AF" w:rsidRDefault="00163EEA" w:rsidP="00F451F4">
      <w:pPr>
        <w:jc w:val="center"/>
        <w:rPr>
          <w:rFonts w:ascii="Tahoma" w:hAnsi="Tahoma" w:cs="Tahoma"/>
          <w:b/>
          <w:bCs/>
          <w:sz w:val="20"/>
          <w:szCs w:val="20"/>
        </w:rPr>
      </w:pPr>
      <w:r w:rsidRPr="009244AF">
        <w:rPr>
          <w:rFonts w:ascii="Tahoma" w:hAnsi="Tahoma" w:cs="Tahoma"/>
          <w:b/>
          <w:bCs/>
          <w:sz w:val="20"/>
          <w:szCs w:val="20"/>
          <w:u w:val="single"/>
        </w:rPr>
        <w:t>Postanowienia końcowe</w:t>
      </w:r>
    </w:p>
    <w:p w:rsidR="00163EEA" w:rsidRPr="009244AF" w:rsidRDefault="00163EEA" w:rsidP="00D27EE1">
      <w:pPr>
        <w:numPr>
          <w:ilvl w:val="0"/>
          <w:numId w:val="27"/>
        </w:numPr>
        <w:tabs>
          <w:tab w:val="num" w:pos="360"/>
        </w:tabs>
        <w:ind w:left="357" w:hanging="357"/>
        <w:jc w:val="both"/>
        <w:rPr>
          <w:rFonts w:ascii="Tahoma" w:hAnsi="Tahoma" w:cs="Tahoma"/>
          <w:sz w:val="20"/>
          <w:szCs w:val="20"/>
        </w:rPr>
      </w:pPr>
      <w:r w:rsidRPr="009244AF">
        <w:rPr>
          <w:rFonts w:ascii="Tahoma" w:hAnsi="Tahoma" w:cs="Tahoma"/>
          <w:sz w:val="20"/>
          <w:szCs w:val="20"/>
        </w:rPr>
        <w:t>Niedopuszczalna jest pod rygorem nieważności zmiana postanowień zawartej umowy z zastrzeżeniem</w:t>
      </w:r>
      <w:r>
        <w:rPr>
          <w:rFonts w:ascii="Tahoma" w:hAnsi="Tahoma" w:cs="Tahoma"/>
          <w:sz w:val="20"/>
          <w:szCs w:val="20"/>
        </w:rPr>
        <w:t xml:space="preserve"> </w:t>
      </w:r>
      <w:r w:rsidRPr="009244AF">
        <w:rPr>
          <w:rFonts w:ascii="Tahoma" w:hAnsi="Tahoma" w:cs="Tahoma"/>
          <w:sz w:val="20"/>
          <w:szCs w:val="20"/>
        </w:rPr>
        <w:t xml:space="preserve">§ 12 ust. 2. </w:t>
      </w:r>
    </w:p>
    <w:p w:rsidR="00163EEA" w:rsidRPr="009244AF" w:rsidRDefault="00163EEA" w:rsidP="00D27EE1">
      <w:pPr>
        <w:numPr>
          <w:ilvl w:val="0"/>
          <w:numId w:val="27"/>
        </w:numPr>
        <w:tabs>
          <w:tab w:val="num" w:pos="360"/>
        </w:tabs>
        <w:ind w:left="357" w:hanging="357"/>
        <w:jc w:val="both"/>
        <w:rPr>
          <w:rFonts w:ascii="Tahoma" w:hAnsi="Tahoma" w:cs="Tahoma"/>
          <w:sz w:val="20"/>
          <w:szCs w:val="20"/>
        </w:rPr>
      </w:pPr>
      <w:r w:rsidRPr="009244AF">
        <w:rPr>
          <w:rFonts w:ascii="Tahoma" w:hAnsi="Tahoma" w:cs="Tahoma"/>
          <w:sz w:val="20"/>
          <w:szCs w:val="20"/>
        </w:rPr>
        <w:t>Wynikające z niniejszej umowy prawa i obowiązki Wykonawcy nie mogą być przeniesione na rzecz osób trzecich bez uzyskania pisemnej zgody Zamawiającego.</w:t>
      </w:r>
    </w:p>
    <w:p w:rsidR="00163EEA" w:rsidRPr="009244AF" w:rsidRDefault="00163EEA" w:rsidP="00D27EE1">
      <w:pPr>
        <w:numPr>
          <w:ilvl w:val="0"/>
          <w:numId w:val="27"/>
        </w:numPr>
        <w:tabs>
          <w:tab w:val="num" w:pos="360"/>
        </w:tabs>
        <w:ind w:left="357" w:hanging="357"/>
        <w:jc w:val="both"/>
        <w:rPr>
          <w:rFonts w:ascii="Tahoma" w:hAnsi="Tahoma" w:cs="Tahoma"/>
          <w:sz w:val="20"/>
          <w:szCs w:val="20"/>
        </w:rPr>
      </w:pPr>
      <w:r>
        <w:rPr>
          <w:rFonts w:ascii="Tahoma" w:hAnsi="Tahoma" w:cs="Tahoma"/>
          <w:sz w:val="20"/>
          <w:szCs w:val="20"/>
        </w:rPr>
        <w:t xml:space="preserve">W sprawach </w:t>
      </w:r>
      <w:r w:rsidRPr="009244AF">
        <w:rPr>
          <w:rFonts w:ascii="Tahoma" w:hAnsi="Tahoma" w:cs="Tahoma"/>
          <w:sz w:val="20"/>
          <w:szCs w:val="20"/>
        </w:rPr>
        <w:t xml:space="preserve">nie uregulowanych niniejszą umową mają zastosowanie przepisy Kodeksu Cywilnego. </w:t>
      </w:r>
    </w:p>
    <w:p w:rsidR="00163EEA" w:rsidRPr="009244AF" w:rsidRDefault="00163EEA" w:rsidP="00D27EE1">
      <w:pPr>
        <w:numPr>
          <w:ilvl w:val="0"/>
          <w:numId w:val="27"/>
        </w:numPr>
        <w:tabs>
          <w:tab w:val="num" w:pos="360"/>
        </w:tabs>
        <w:ind w:left="357" w:hanging="357"/>
        <w:jc w:val="both"/>
        <w:rPr>
          <w:rFonts w:ascii="Tahoma" w:hAnsi="Tahoma" w:cs="Tahoma"/>
          <w:sz w:val="20"/>
          <w:szCs w:val="20"/>
        </w:rPr>
      </w:pPr>
      <w:r w:rsidRPr="009244AF">
        <w:rPr>
          <w:rFonts w:ascii="Tahoma" w:hAnsi="Tahoma" w:cs="Tahoma"/>
          <w:sz w:val="20"/>
          <w:szCs w:val="20"/>
        </w:rPr>
        <w:t>Spory powstałe na tle wykonywania niniejszej umowy rozstrzygać będzie sąd powszechny właściwy dla siedziby Zamawiającego.</w:t>
      </w:r>
    </w:p>
    <w:p w:rsidR="00163EEA" w:rsidRPr="009244AF" w:rsidRDefault="00163EEA" w:rsidP="00D27EE1">
      <w:pPr>
        <w:numPr>
          <w:ilvl w:val="0"/>
          <w:numId w:val="27"/>
        </w:numPr>
        <w:tabs>
          <w:tab w:val="num" w:pos="360"/>
        </w:tabs>
        <w:ind w:left="357" w:hanging="357"/>
        <w:jc w:val="both"/>
        <w:rPr>
          <w:rFonts w:ascii="Tahoma" w:hAnsi="Tahoma" w:cs="Tahoma"/>
          <w:sz w:val="20"/>
          <w:szCs w:val="20"/>
        </w:rPr>
      </w:pPr>
      <w:r w:rsidRPr="009244AF">
        <w:rPr>
          <w:rFonts w:ascii="Tahoma" w:hAnsi="Tahoma" w:cs="Tahoma"/>
          <w:sz w:val="20"/>
          <w:szCs w:val="20"/>
        </w:rPr>
        <w:t>Umowa została sporządzo</w:t>
      </w:r>
      <w:r>
        <w:rPr>
          <w:rFonts w:ascii="Tahoma" w:hAnsi="Tahoma" w:cs="Tahoma"/>
          <w:sz w:val="20"/>
          <w:szCs w:val="20"/>
        </w:rPr>
        <w:t xml:space="preserve">na </w:t>
      </w:r>
      <w:r w:rsidRPr="009244AF">
        <w:rPr>
          <w:rFonts w:ascii="Tahoma" w:hAnsi="Tahoma" w:cs="Tahoma"/>
          <w:sz w:val="20"/>
          <w:szCs w:val="20"/>
        </w:rPr>
        <w:t>w czterech jednobrzmiących egzemplarzach, jeden egzemplarz dla Wykonawcy i trzy egzemplarze dla Zamawiającego.</w:t>
      </w:r>
    </w:p>
    <w:p w:rsidR="00163EEA" w:rsidRPr="00AE3624" w:rsidRDefault="00163EEA" w:rsidP="00AE3624">
      <w:pPr>
        <w:numPr>
          <w:ilvl w:val="0"/>
          <w:numId w:val="27"/>
        </w:numPr>
        <w:tabs>
          <w:tab w:val="num" w:pos="360"/>
        </w:tabs>
        <w:ind w:left="357" w:hanging="357"/>
        <w:jc w:val="both"/>
        <w:rPr>
          <w:rFonts w:ascii="Tahoma" w:hAnsi="Tahoma" w:cs="Tahoma"/>
          <w:sz w:val="20"/>
          <w:szCs w:val="20"/>
        </w:rPr>
      </w:pPr>
      <w:r w:rsidRPr="009244AF">
        <w:rPr>
          <w:rFonts w:ascii="Tahoma" w:hAnsi="Tahoma" w:cs="Tahoma"/>
          <w:sz w:val="20"/>
          <w:szCs w:val="20"/>
        </w:rPr>
        <w:t>„Wycena robót” stanowi załącznik Nr 1</w:t>
      </w:r>
      <w:r>
        <w:rPr>
          <w:rFonts w:ascii="Tahoma" w:hAnsi="Tahoma" w:cs="Tahoma"/>
          <w:sz w:val="20"/>
          <w:szCs w:val="20"/>
        </w:rPr>
        <w:t xml:space="preserve"> </w:t>
      </w:r>
      <w:r w:rsidRPr="009244AF">
        <w:rPr>
          <w:rFonts w:ascii="Tahoma" w:hAnsi="Tahoma" w:cs="Tahoma"/>
          <w:sz w:val="20"/>
          <w:szCs w:val="20"/>
        </w:rPr>
        <w:t>do niniejszej umowy.</w:t>
      </w:r>
    </w:p>
    <w:p w:rsidR="00163EEA" w:rsidRDefault="00163EEA" w:rsidP="00F451F4">
      <w:pPr>
        <w:rPr>
          <w:rFonts w:ascii="Tahoma" w:hAnsi="Tahoma" w:cs="Tahoma"/>
          <w:sz w:val="20"/>
          <w:szCs w:val="20"/>
        </w:rPr>
      </w:pPr>
    </w:p>
    <w:p w:rsidR="00163EEA" w:rsidRPr="009244AF" w:rsidRDefault="00163EEA" w:rsidP="00F451F4">
      <w:pPr>
        <w:rPr>
          <w:rFonts w:ascii="Tahoma" w:hAnsi="Tahoma" w:cs="Tahoma"/>
          <w:sz w:val="20"/>
          <w:szCs w:val="20"/>
        </w:rPr>
      </w:pPr>
    </w:p>
    <w:p w:rsidR="00163EEA" w:rsidRPr="009244AF" w:rsidRDefault="00163EEA" w:rsidP="00F451F4">
      <w:pPr>
        <w:rPr>
          <w:rFonts w:ascii="Tahoma" w:hAnsi="Tahoma" w:cs="Tahoma"/>
          <w:sz w:val="20"/>
          <w:szCs w:val="20"/>
        </w:rPr>
      </w:pPr>
    </w:p>
    <w:p w:rsidR="00163EEA" w:rsidRPr="009244AF" w:rsidRDefault="00163EEA" w:rsidP="00F451F4">
      <w:pPr>
        <w:rPr>
          <w:rFonts w:ascii="Tahoma" w:hAnsi="Tahoma" w:cs="Tahoma"/>
          <w:b/>
          <w:bCs/>
          <w:sz w:val="20"/>
          <w:szCs w:val="20"/>
        </w:rPr>
      </w:pPr>
      <w:r>
        <w:rPr>
          <w:rFonts w:ascii="Tahoma" w:hAnsi="Tahoma" w:cs="Tahoma"/>
          <w:b/>
          <w:bCs/>
          <w:sz w:val="20"/>
          <w:szCs w:val="20"/>
        </w:rPr>
        <w:t xml:space="preserve">             </w:t>
      </w:r>
      <w:r w:rsidRPr="009244AF">
        <w:rPr>
          <w:rFonts w:ascii="Tahoma" w:hAnsi="Tahoma" w:cs="Tahoma"/>
          <w:b/>
          <w:bCs/>
          <w:sz w:val="20"/>
          <w:szCs w:val="20"/>
        </w:rPr>
        <w:t>WYKONAWCA</w:t>
      </w:r>
      <w:r w:rsidRPr="009244AF">
        <w:rPr>
          <w:rFonts w:ascii="Tahoma" w:hAnsi="Tahoma" w:cs="Tahoma"/>
          <w:b/>
          <w:bCs/>
          <w:sz w:val="20"/>
          <w:szCs w:val="20"/>
        </w:rPr>
        <w:tab/>
      </w:r>
      <w:r w:rsidRPr="009244AF">
        <w:rPr>
          <w:rFonts w:ascii="Tahoma" w:hAnsi="Tahoma" w:cs="Tahoma"/>
          <w:b/>
          <w:bCs/>
          <w:sz w:val="20"/>
          <w:szCs w:val="20"/>
        </w:rPr>
        <w:tab/>
        <w:t xml:space="preserve">                                                 </w:t>
      </w:r>
      <w:r>
        <w:rPr>
          <w:rFonts w:ascii="Tahoma" w:hAnsi="Tahoma" w:cs="Tahoma"/>
          <w:b/>
          <w:bCs/>
          <w:sz w:val="20"/>
          <w:szCs w:val="20"/>
        </w:rPr>
        <w:t xml:space="preserve">           </w:t>
      </w:r>
      <w:r w:rsidRPr="009244AF">
        <w:rPr>
          <w:rFonts w:ascii="Tahoma" w:hAnsi="Tahoma" w:cs="Tahoma"/>
          <w:b/>
          <w:bCs/>
          <w:sz w:val="20"/>
          <w:szCs w:val="20"/>
        </w:rPr>
        <w:t>ZAMAWIAJĄCY</w:t>
      </w:r>
    </w:p>
    <w:p w:rsidR="00163EEA" w:rsidRPr="009244AF" w:rsidRDefault="00163EEA" w:rsidP="00F451F4">
      <w:pPr>
        <w:rPr>
          <w:rFonts w:ascii="Tahoma" w:hAnsi="Tahoma" w:cs="Tahoma"/>
          <w:b/>
          <w:bCs/>
          <w:sz w:val="20"/>
          <w:szCs w:val="20"/>
        </w:rPr>
      </w:pPr>
    </w:p>
    <w:p w:rsidR="00163EEA" w:rsidRPr="009244AF" w:rsidRDefault="00163EEA" w:rsidP="00F451F4">
      <w:pPr>
        <w:rPr>
          <w:rFonts w:ascii="Tahoma" w:hAnsi="Tahoma" w:cs="Tahoma"/>
          <w:b/>
          <w:bCs/>
          <w:sz w:val="20"/>
          <w:szCs w:val="20"/>
        </w:rPr>
      </w:pPr>
    </w:p>
    <w:p w:rsidR="00163EEA" w:rsidRPr="009244AF" w:rsidRDefault="00163EEA" w:rsidP="00F451F4">
      <w:pPr>
        <w:rPr>
          <w:rFonts w:ascii="Tahoma" w:hAnsi="Tahoma" w:cs="Tahoma"/>
          <w:b/>
          <w:bCs/>
          <w:sz w:val="20"/>
          <w:szCs w:val="20"/>
        </w:rPr>
      </w:pPr>
    </w:p>
    <w:p w:rsidR="00163EEA" w:rsidRPr="009244AF" w:rsidRDefault="00163EEA" w:rsidP="00F451F4">
      <w:pPr>
        <w:rPr>
          <w:rFonts w:ascii="Tahoma" w:hAnsi="Tahoma" w:cs="Tahoma"/>
          <w:b/>
          <w:bCs/>
          <w:sz w:val="20"/>
          <w:szCs w:val="20"/>
        </w:rPr>
      </w:pPr>
      <w:r w:rsidRPr="009244AF">
        <w:rPr>
          <w:rFonts w:ascii="Tahoma" w:hAnsi="Tahoma" w:cs="Tahoma"/>
          <w:b/>
          <w:bCs/>
          <w:sz w:val="20"/>
          <w:szCs w:val="20"/>
        </w:rPr>
        <w:tab/>
      </w:r>
      <w:r w:rsidRPr="009244AF">
        <w:rPr>
          <w:rFonts w:ascii="Tahoma" w:hAnsi="Tahoma" w:cs="Tahoma"/>
          <w:b/>
          <w:bCs/>
          <w:sz w:val="20"/>
          <w:szCs w:val="20"/>
        </w:rPr>
        <w:tab/>
      </w:r>
      <w:r w:rsidRPr="009244AF">
        <w:rPr>
          <w:rFonts w:ascii="Tahoma" w:hAnsi="Tahoma" w:cs="Tahoma"/>
          <w:b/>
          <w:bCs/>
          <w:sz w:val="20"/>
          <w:szCs w:val="20"/>
        </w:rPr>
        <w:tab/>
      </w:r>
      <w:r w:rsidRPr="009244AF">
        <w:rPr>
          <w:rFonts w:ascii="Tahoma" w:hAnsi="Tahoma" w:cs="Tahoma"/>
          <w:b/>
          <w:bCs/>
          <w:sz w:val="20"/>
          <w:szCs w:val="20"/>
        </w:rPr>
        <w:tab/>
        <w:t>Kontrasygnata Skarbnika Miasta</w:t>
      </w:r>
    </w:p>
    <w:p w:rsidR="00163EEA" w:rsidRPr="009244AF" w:rsidRDefault="00163EEA" w:rsidP="00F451F4">
      <w:pPr>
        <w:rPr>
          <w:rFonts w:ascii="Tahoma" w:hAnsi="Tahoma" w:cs="Tahoma"/>
          <w:b/>
          <w:bCs/>
          <w:sz w:val="20"/>
          <w:szCs w:val="20"/>
        </w:rPr>
      </w:pPr>
    </w:p>
    <w:p w:rsidR="00163EEA" w:rsidRPr="009244AF" w:rsidRDefault="00163EEA" w:rsidP="00F451F4">
      <w:pPr>
        <w:pStyle w:val="Tekstpodstawowy"/>
        <w:tabs>
          <w:tab w:val="left" w:pos="360"/>
          <w:tab w:val="left" w:pos="567"/>
        </w:tabs>
        <w:jc w:val="both"/>
        <w:rPr>
          <w:rFonts w:ascii="Tahoma" w:hAnsi="Tahoma" w:cs="Tahoma"/>
          <w:sz w:val="20"/>
          <w:szCs w:val="20"/>
        </w:rPr>
      </w:pPr>
    </w:p>
    <w:sectPr w:rsidR="00163EEA" w:rsidRPr="009244AF" w:rsidSect="002B43ED">
      <w:headerReference w:type="default" r:id="rId8"/>
      <w:footerReference w:type="default" r:id="rId9"/>
      <w:pgSz w:w="11906" w:h="16838" w:code="9"/>
      <w:pgMar w:top="1418" w:right="849" w:bottom="1259"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452" w:rsidRDefault="007A4452">
      <w:r>
        <w:separator/>
      </w:r>
    </w:p>
  </w:endnote>
  <w:endnote w:type="continuationSeparator" w:id="0">
    <w:p w:rsidR="007A4452" w:rsidRDefault="007A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EEA" w:rsidRDefault="00163EEA">
    <w:pPr>
      <w:pStyle w:val="Stopka"/>
      <w:pBdr>
        <w:bottom w:val="single" w:sz="12" w:space="1" w:color="auto"/>
      </w:pBdr>
      <w:rPr>
        <w:sz w:val="16"/>
        <w:szCs w:val="16"/>
      </w:rPr>
    </w:pPr>
  </w:p>
  <w:p w:rsidR="00163EEA" w:rsidRPr="00F06BF1" w:rsidRDefault="00163EEA">
    <w:pPr>
      <w:pStyle w:val="Stopka"/>
      <w:jc w:val="center"/>
      <w:rPr>
        <w:rFonts w:ascii="Arial" w:hAnsi="Arial" w:cs="Arial"/>
        <w:i/>
        <w:iCs/>
        <w:sz w:val="16"/>
        <w:szCs w:val="16"/>
      </w:rPr>
    </w:pPr>
    <w:r w:rsidRPr="00F06BF1">
      <w:rPr>
        <w:rStyle w:val="Numerstrony"/>
        <w:rFonts w:ascii="Arial" w:hAnsi="Arial" w:cs="Arial"/>
        <w:i/>
        <w:iCs/>
        <w:sz w:val="16"/>
        <w:szCs w:val="16"/>
      </w:rPr>
      <w:fldChar w:fldCharType="begin"/>
    </w:r>
    <w:r w:rsidRPr="00F06BF1">
      <w:rPr>
        <w:rStyle w:val="Numerstrony"/>
        <w:rFonts w:ascii="Arial" w:hAnsi="Arial" w:cs="Arial"/>
        <w:i/>
        <w:iCs/>
        <w:sz w:val="16"/>
        <w:szCs w:val="16"/>
      </w:rPr>
      <w:instrText xml:space="preserve"> PAGE </w:instrText>
    </w:r>
    <w:r w:rsidRPr="00F06BF1">
      <w:rPr>
        <w:rStyle w:val="Numerstrony"/>
        <w:rFonts w:ascii="Arial" w:hAnsi="Arial" w:cs="Arial"/>
        <w:i/>
        <w:iCs/>
        <w:sz w:val="16"/>
        <w:szCs w:val="16"/>
      </w:rPr>
      <w:fldChar w:fldCharType="separate"/>
    </w:r>
    <w:r>
      <w:rPr>
        <w:rStyle w:val="Numerstrony"/>
        <w:rFonts w:ascii="Arial" w:hAnsi="Arial" w:cs="Arial"/>
        <w:i/>
        <w:iCs/>
        <w:noProof/>
        <w:sz w:val="16"/>
        <w:szCs w:val="16"/>
      </w:rPr>
      <w:t>9</w:t>
    </w:r>
    <w:r w:rsidRPr="00F06BF1">
      <w:rPr>
        <w:rStyle w:val="Numerstrony"/>
        <w:rFonts w:ascii="Arial" w:hAnsi="Arial" w:cs="Arial"/>
        <w:i/>
        <w:iCs/>
        <w:sz w:val="16"/>
        <w:szCs w:val="16"/>
      </w:rPr>
      <w:fldChar w:fldCharType="end"/>
    </w:r>
    <w:r w:rsidRPr="00F06BF1">
      <w:rPr>
        <w:rStyle w:val="Numerstrony"/>
        <w:rFonts w:ascii="Arial" w:hAnsi="Arial" w:cs="Arial"/>
        <w:i/>
        <w:iCs/>
        <w:sz w:val="16"/>
        <w:szCs w:val="16"/>
      </w:rPr>
      <w:t xml:space="preserve"> z </w:t>
    </w:r>
    <w:r w:rsidRPr="00F06BF1">
      <w:rPr>
        <w:rStyle w:val="Numerstrony"/>
        <w:rFonts w:ascii="Arial" w:hAnsi="Arial" w:cs="Arial"/>
        <w:i/>
        <w:iCs/>
        <w:sz w:val="16"/>
        <w:szCs w:val="16"/>
      </w:rPr>
      <w:fldChar w:fldCharType="begin"/>
    </w:r>
    <w:r w:rsidRPr="00F06BF1">
      <w:rPr>
        <w:rStyle w:val="Numerstrony"/>
        <w:rFonts w:ascii="Arial" w:hAnsi="Arial" w:cs="Arial"/>
        <w:i/>
        <w:iCs/>
        <w:sz w:val="16"/>
        <w:szCs w:val="16"/>
      </w:rPr>
      <w:instrText xml:space="preserve"> NUMPAGES </w:instrText>
    </w:r>
    <w:r w:rsidRPr="00F06BF1">
      <w:rPr>
        <w:rStyle w:val="Numerstrony"/>
        <w:rFonts w:ascii="Arial" w:hAnsi="Arial" w:cs="Arial"/>
        <w:i/>
        <w:iCs/>
        <w:sz w:val="16"/>
        <w:szCs w:val="16"/>
      </w:rPr>
      <w:fldChar w:fldCharType="separate"/>
    </w:r>
    <w:r>
      <w:rPr>
        <w:rStyle w:val="Numerstrony"/>
        <w:rFonts w:ascii="Arial" w:hAnsi="Arial" w:cs="Arial"/>
        <w:i/>
        <w:iCs/>
        <w:noProof/>
        <w:sz w:val="16"/>
        <w:szCs w:val="16"/>
      </w:rPr>
      <w:t>10</w:t>
    </w:r>
    <w:r w:rsidRPr="00F06BF1">
      <w:rPr>
        <w:rStyle w:val="Numerstrony"/>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452" w:rsidRDefault="007A4452">
      <w:r>
        <w:separator/>
      </w:r>
    </w:p>
  </w:footnote>
  <w:footnote w:type="continuationSeparator" w:id="0">
    <w:p w:rsidR="007A4452" w:rsidRDefault="007A4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EEA" w:rsidRPr="00136329" w:rsidRDefault="00163EEA" w:rsidP="00136329">
    <w:pPr>
      <w:pStyle w:val="Nagwek"/>
      <w:tabs>
        <w:tab w:val="clear" w:pos="4536"/>
        <w:tab w:val="clear" w:pos="9072"/>
        <w:tab w:val="center" w:pos="2410"/>
        <w:tab w:val="right" w:pos="9781"/>
      </w:tabs>
      <w:rPr>
        <w:rFonts w:ascii="Arial" w:hAnsi="Arial" w:cs="Arial"/>
        <w:i/>
        <w:iCs/>
      </w:rPr>
    </w:pPr>
    <w:r>
      <w:rPr>
        <w:rFonts w:ascii="Arial" w:hAnsi="Arial" w:cs="Arial"/>
        <w:i/>
        <w:iCs/>
        <w:sz w:val="16"/>
        <w:szCs w:val="16"/>
      </w:rPr>
      <w:t>Departament Zarząd</w:t>
    </w:r>
    <w:r w:rsidRPr="00136329">
      <w:rPr>
        <w:rFonts w:ascii="Arial" w:hAnsi="Arial" w:cs="Arial"/>
        <w:i/>
        <w:iCs/>
        <w:sz w:val="16"/>
        <w:szCs w:val="16"/>
      </w:rPr>
      <w:t xml:space="preserve"> Dróg Urzędu Miejskiego w Elblągu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D3B"/>
    <w:multiLevelType w:val="hybridMultilevel"/>
    <w:tmpl w:val="C2526324"/>
    <w:lvl w:ilvl="0" w:tplc="04150011">
      <w:start w:val="1"/>
      <w:numFmt w:val="decimal"/>
      <w:lvlText w:val="%1)"/>
      <w:lvlJc w:val="left"/>
      <w:pPr>
        <w:tabs>
          <w:tab w:val="num" w:pos="1560"/>
        </w:tabs>
        <w:ind w:left="1560" w:hanging="360"/>
      </w:pPr>
      <w:rPr>
        <w:rFonts w:hint="default"/>
        <w:b w:val="0"/>
        <w:bCs w:val="0"/>
        <w:i w:val="0"/>
        <w:iCs w:val="0"/>
      </w:rPr>
    </w:lvl>
    <w:lvl w:ilvl="1" w:tplc="A634C1B6">
      <w:start w:val="4"/>
      <w:numFmt w:val="decimal"/>
      <w:lvlText w:val="%2."/>
      <w:lvlJc w:val="left"/>
      <w:pPr>
        <w:tabs>
          <w:tab w:val="num" w:pos="1560"/>
        </w:tabs>
        <w:ind w:left="1560" w:hanging="360"/>
      </w:pPr>
      <w:rPr>
        <w:rFonts w:hint="default"/>
        <w:b w:val="0"/>
        <w:bCs w:val="0"/>
        <w:i w:val="0"/>
        <w:iCs w:val="0"/>
      </w:r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1" w15:restartNumberingAfterBreak="0">
    <w:nsid w:val="03544990"/>
    <w:multiLevelType w:val="hybridMultilevel"/>
    <w:tmpl w:val="179AE5B2"/>
    <w:lvl w:ilvl="0" w:tplc="04150011">
      <w:start w:val="1"/>
      <w:numFmt w:val="decimal"/>
      <w:lvlText w:val="%1)"/>
      <w:lvlJc w:val="left"/>
      <w:pPr>
        <w:tabs>
          <w:tab w:val="num" w:pos="1440"/>
        </w:tabs>
        <w:ind w:left="1440" w:hanging="360"/>
      </w:pPr>
      <w:rPr>
        <w:rFonts w:hint="default"/>
        <w:b w:val="0"/>
        <w:bCs w:val="0"/>
        <w:i w:val="0"/>
        <w:iCs w:val="0"/>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2" w15:restartNumberingAfterBreak="0">
    <w:nsid w:val="061A3610"/>
    <w:multiLevelType w:val="hybridMultilevel"/>
    <w:tmpl w:val="BD481DE4"/>
    <w:lvl w:ilvl="0" w:tplc="04150011">
      <w:start w:val="1"/>
      <w:numFmt w:val="decimal"/>
      <w:lvlText w:val="%1)"/>
      <w:lvlJc w:val="left"/>
      <w:pPr>
        <w:tabs>
          <w:tab w:val="num" w:pos="1560"/>
        </w:tabs>
        <w:ind w:left="1560" w:hanging="360"/>
      </w:pPr>
      <w:rPr>
        <w:rFonts w:hint="default"/>
        <w:b w:val="0"/>
        <w:bCs w:val="0"/>
        <w:i w:val="0"/>
        <w:iCs w:val="0"/>
      </w:rPr>
    </w:lvl>
    <w:lvl w:ilvl="1" w:tplc="A634C1B6">
      <w:start w:val="4"/>
      <w:numFmt w:val="decimal"/>
      <w:lvlText w:val="%2."/>
      <w:lvlJc w:val="left"/>
      <w:pPr>
        <w:tabs>
          <w:tab w:val="num" w:pos="1560"/>
        </w:tabs>
        <w:ind w:left="1560" w:hanging="360"/>
      </w:pPr>
      <w:rPr>
        <w:rFonts w:hint="default"/>
        <w:b w:val="0"/>
        <w:bCs w:val="0"/>
        <w:i w:val="0"/>
        <w:iCs w:val="0"/>
      </w:r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3" w15:restartNumberingAfterBreak="0">
    <w:nsid w:val="08387EB9"/>
    <w:multiLevelType w:val="hybridMultilevel"/>
    <w:tmpl w:val="CD90CBA4"/>
    <w:lvl w:ilvl="0" w:tplc="82662AA6">
      <w:start w:val="1"/>
      <w:numFmt w:val="decimal"/>
      <w:lvlText w:val="%1."/>
      <w:lvlJc w:val="left"/>
      <w:pPr>
        <w:tabs>
          <w:tab w:val="num" w:pos="1500"/>
        </w:tabs>
        <w:ind w:left="1500" w:hanging="360"/>
      </w:pPr>
      <w:rPr>
        <w:rFonts w:hint="default"/>
      </w:rPr>
    </w:lvl>
    <w:lvl w:ilvl="1" w:tplc="77EC0CB4">
      <w:start w:val="1"/>
      <w:numFmt w:val="lowerLetter"/>
      <w:lvlText w:val="%2)"/>
      <w:lvlJc w:val="left"/>
      <w:pPr>
        <w:tabs>
          <w:tab w:val="num" w:pos="1440"/>
        </w:tabs>
        <w:ind w:left="1440" w:hanging="360"/>
      </w:pPr>
      <w:rPr>
        <w:rFonts w:hint="default"/>
        <w:b w:val="0"/>
        <w:bCs w:val="0"/>
        <w:i w:val="0"/>
        <w:i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9A7E1C"/>
    <w:multiLevelType w:val="hybridMultilevel"/>
    <w:tmpl w:val="2910A060"/>
    <w:name w:val="WW8Num842222"/>
    <w:lvl w:ilvl="0" w:tplc="1D943144">
      <w:start w:val="1"/>
      <w:numFmt w:val="decimal"/>
      <w:lvlText w:val="%1."/>
      <w:lvlJc w:val="left"/>
      <w:pPr>
        <w:tabs>
          <w:tab w:val="num" w:pos="1440"/>
        </w:tabs>
        <w:ind w:left="1440" w:hanging="363"/>
      </w:pPr>
      <w:rPr>
        <w:rFonts w:cs="Times New Roman" w:hint="default"/>
        <w:b w:val="0"/>
        <w:i w:val="0"/>
        <w:strike w:val="0"/>
        <w:dstrike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C2058AB"/>
    <w:multiLevelType w:val="hybridMultilevel"/>
    <w:tmpl w:val="C69E3532"/>
    <w:lvl w:ilvl="0" w:tplc="0415000F">
      <w:start w:val="1"/>
      <w:numFmt w:val="decimal"/>
      <w:lvlText w:val="%1."/>
      <w:lvlJc w:val="left"/>
      <w:pPr>
        <w:tabs>
          <w:tab w:val="num" w:pos="720"/>
        </w:tabs>
        <w:ind w:left="720" w:hanging="360"/>
      </w:pPr>
      <w:rPr>
        <w:rFonts w:hint="default"/>
      </w:rPr>
    </w:lvl>
    <w:lvl w:ilvl="1" w:tplc="65E0DA3E">
      <w:start w:val="1"/>
      <w:numFmt w:val="lowerLetter"/>
      <w:lvlText w:val="%2)"/>
      <w:lvlJc w:val="left"/>
      <w:pPr>
        <w:tabs>
          <w:tab w:val="num" w:pos="454"/>
        </w:tabs>
        <w:ind w:left="454" w:hanging="397"/>
      </w:pPr>
      <w:rPr>
        <w:rFonts w:hint="default"/>
        <w:b w:val="0"/>
        <w:bCs w:val="0"/>
        <w:i w:val="0"/>
        <w:iCs w:val="0"/>
      </w:rPr>
    </w:lvl>
    <w:lvl w:ilvl="2" w:tplc="9CFCE05E">
      <w:start w:val="3"/>
      <w:numFmt w:val="decimal"/>
      <w:lvlText w:val="%3."/>
      <w:lvlJc w:val="left"/>
      <w:pPr>
        <w:tabs>
          <w:tab w:val="num" w:pos="2340"/>
        </w:tabs>
        <w:ind w:left="2340" w:hanging="360"/>
      </w:pPr>
      <w:rPr>
        <w:rFonts w:hint="default"/>
      </w:rPr>
    </w:lvl>
    <w:lvl w:ilvl="3" w:tplc="1D4081EC">
      <w:start w:val="1"/>
      <w:numFmt w:val="bullet"/>
      <w:lvlText w:val=""/>
      <w:lvlJc w:val="left"/>
      <w:pPr>
        <w:tabs>
          <w:tab w:val="num" w:pos="2880"/>
        </w:tabs>
        <w:ind w:left="2880" w:hanging="360"/>
      </w:pPr>
      <w:rPr>
        <w:rFonts w:ascii="Symbol" w:hAnsi="Symbol" w:cs="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1B45347"/>
    <w:multiLevelType w:val="hybridMultilevel"/>
    <w:tmpl w:val="00226D42"/>
    <w:lvl w:ilvl="0" w:tplc="D8827DC2">
      <w:start w:val="1"/>
      <w:numFmt w:val="bullet"/>
      <w:lvlText w:val=""/>
      <w:lvlJc w:val="left"/>
      <w:pPr>
        <w:tabs>
          <w:tab w:val="num" w:pos="1127"/>
        </w:tabs>
        <w:ind w:left="1127" w:hanging="170"/>
      </w:pPr>
      <w:rPr>
        <w:rFonts w:ascii="Symbol" w:hAnsi="Symbol" w:cs="Symbol" w:hint="default"/>
      </w:rPr>
    </w:lvl>
    <w:lvl w:ilvl="1" w:tplc="50A65EAC">
      <w:start w:val="1"/>
      <w:numFmt w:val="decimal"/>
      <w:lvlText w:val="%2)"/>
      <w:lvlJc w:val="left"/>
      <w:pPr>
        <w:tabs>
          <w:tab w:val="num" w:pos="1980"/>
        </w:tabs>
        <w:ind w:left="1980" w:hanging="360"/>
      </w:pPr>
      <w:rPr>
        <w:rFonts w:ascii="Arial Narrow" w:eastAsia="Times New Roman" w:hAnsi="Arial Narrow"/>
      </w:rPr>
    </w:lvl>
    <w:lvl w:ilvl="2" w:tplc="C360B136">
      <w:start w:val="1"/>
      <w:numFmt w:val="decimal"/>
      <w:lvlText w:val="%3)"/>
      <w:lvlJc w:val="left"/>
      <w:pPr>
        <w:tabs>
          <w:tab w:val="num" w:pos="2700"/>
        </w:tabs>
        <w:ind w:left="2700" w:hanging="360"/>
      </w:pPr>
      <w:rPr>
        <w:rFonts w:ascii="Arial Narrow" w:eastAsia="Times New Roman" w:hAnsi="Arial Narrow"/>
        <w:b w:val="0"/>
        <w:bCs w:val="0"/>
        <w:i w:val="0"/>
        <w:iCs w:val="0"/>
      </w:rPr>
    </w:lvl>
    <w:lvl w:ilvl="3" w:tplc="0944C2FE">
      <w:start w:val="1"/>
      <w:numFmt w:val="bullet"/>
      <w:lvlText w:val="o"/>
      <w:lvlJc w:val="left"/>
      <w:pPr>
        <w:tabs>
          <w:tab w:val="num" w:pos="3420"/>
        </w:tabs>
        <w:ind w:left="3420" w:hanging="360"/>
      </w:pPr>
      <w:rPr>
        <w:rFonts w:ascii="Courier New" w:hAnsi="Courier New" w:cs="Courier New" w:hint="default"/>
      </w:rPr>
    </w:lvl>
    <w:lvl w:ilvl="4" w:tplc="E0048FA0">
      <w:start w:val="2"/>
      <w:numFmt w:val="decimal"/>
      <w:lvlText w:val="%5."/>
      <w:lvlJc w:val="left"/>
      <w:pPr>
        <w:tabs>
          <w:tab w:val="num" w:pos="4140"/>
        </w:tabs>
        <w:ind w:left="4140" w:hanging="360"/>
      </w:pPr>
      <w:rPr>
        <w:rFonts w:hint="default"/>
        <w:color w:val="auto"/>
      </w:rPr>
    </w:lvl>
    <w:lvl w:ilvl="5" w:tplc="7D8280F2">
      <w:start w:val="1"/>
      <w:numFmt w:val="lowerLetter"/>
      <w:lvlText w:val="%6)"/>
      <w:lvlJc w:val="left"/>
      <w:pPr>
        <w:tabs>
          <w:tab w:val="num" w:pos="4860"/>
        </w:tabs>
        <w:ind w:left="4860" w:hanging="360"/>
      </w:pPr>
      <w:rPr>
        <w:rFonts w:hint="default"/>
        <w:b w:val="0"/>
        <w:bCs w:val="0"/>
        <w:i w:val="0"/>
        <w:iCs w:val="0"/>
      </w:rPr>
    </w:lvl>
    <w:lvl w:ilvl="6" w:tplc="61E28E8C">
      <w:start w:val="1"/>
      <w:numFmt w:val="upperLetter"/>
      <w:lvlText w:val="%7."/>
      <w:lvlJc w:val="left"/>
      <w:pPr>
        <w:ind w:left="5580" w:hanging="360"/>
      </w:pPr>
      <w:rPr>
        <w:rFonts w:hint="default"/>
      </w:rPr>
    </w:lvl>
    <w:lvl w:ilvl="7" w:tplc="F894C9F8">
      <w:start w:val="1"/>
      <w:numFmt w:val="lowerLetter"/>
      <w:lvlText w:val="%8)"/>
      <w:lvlJc w:val="left"/>
      <w:pPr>
        <w:ind w:left="6300" w:hanging="360"/>
      </w:pPr>
      <w:rPr>
        <w:rFonts w:ascii="Arial Narrow" w:eastAsia="Times New Roman" w:hAnsi="Arial Narrow"/>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7" w15:restartNumberingAfterBreak="0">
    <w:nsid w:val="13763B20"/>
    <w:multiLevelType w:val="hybridMultilevel"/>
    <w:tmpl w:val="1422AA98"/>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8" w15:restartNumberingAfterBreak="0">
    <w:nsid w:val="144E3251"/>
    <w:multiLevelType w:val="hybridMultilevel"/>
    <w:tmpl w:val="26D0550A"/>
    <w:lvl w:ilvl="0" w:tplc="04150011">
      <w:start w:val="1"/>
      <w:numFmt w:val="decimal"/>
      <w:lvlText w:val="%1)"/>
      <w:lvlJc w:val="left"/>
      <w:pPr>
        <w:tabs>
          <w:tab w:val="num" w:pos="1560"/>
        </w:tabs>
        <w:ind w:left="1560" w:hanging="360"/>
      </w:pPr>
      <w:rPr>
        <w:rFonts w:hint="default"/>
        <w:b w:val="0"/>
        <w:bCs w:val="0"/>
        <w:i w:val="0"/>
        <w:iCs w:val="0"/>
      </w:rPr>
    </w:lvl>
    <w:lvl w:ilvl="1" w:tplc="A634C1B6">
      <w:start w:val="4"/>
      <w:numFmt w:val="decimal"/>
      <w:lvlText w:val="%2."/>
      <w:lvlJc w:val="left"/>
      <w:pPr>
        <w:tabs>
          <w:tab w:val="num" w:pos="1560"/>
        </w:tabs>
        <w:ind w:left="1560" w:hanging="360"/>
      </w:pPr>
      <w:rPr>
        <w:rFonts w:hint="default"/>
        <w:b w:val="0"/>
        <w:bCs w:val="0"/>
        <w:i w:val="0"/>
        <w:iCs w:val="0"/>
      </w:r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9" w15:restartNumberingAfterBreak="0">
    <w:nsid w:val="175E34E1"/>
    <w:multiLevelType w:val="hybridMultilevel"/>
    <w:tmpl w:val="0D6C38A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0" w15:restartNumberingAfterBreak="0">
    <w:nsid w:val="19F2006E"/>
    <w:multiLevelType w:val="hybridMultilevel"/>
    <w:tmpl w:val="CD90CBA4"/>
    <w:lvl w:ilvl="0" w:tplc="82662AA6">
      <w:start w:val="1"/>
      <w:numFmt w:val="decimal"/>
      <w:lvlText w:val="%1."/>
      <w:lvlJc w:val="left"/>
      <w:pPr>
        <w:tabs>
          <w:tab w:val="num" w:pos="1500"/>
        </w:tabs>
        <w:ind w:left="1500" w:hanging="360"/>
      </w:pPr>
      <w:rPr>
        <w:rFonts w:hint="default"/>
      </w:rPr>
    </w:lvl>
    <w:lvl w:ilvl="1" w:tplc="77EC0CB4">
      <w:start w:val="1"/>
      <w:numFmt w:val="lowerLetter"/>
      <w:lvlText w:val="%2)"/>
      <w:lvlJc w:val="left"/>
      <w:pPr>
        <w:tabs>
          <w:tab w:val="num" w:pos="1440"/>
        </w:tabs>
        <w:ind w:left="1440" w:hanging="360"/>
      </w:pPr>
      <w:rPr>
        <w:rFonts w:hint="default"/>
        <w:b w:val="0"/>
        <w:bCs w:val="0"/>
        <w:i w:val="0"/>
        <w:i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FA076E4"/>
    <w:multiLevelType w:val="hybridMultilevel"/>
    <w:tmpl w:val="4EF0DD74"/>
    <w:lvl w:ilvl="0" w:tplc="B8CACA9C">
      <w:start w:val="1"/>
      <w:numFmt w:val="decimal"/>
      <w:lvlText w:val="%1)"/>
      <w:lvlJc w:val="left"/>
      <w:pPr>
        <w:tabs>
          <w:tab w:val="num" w:pos="1560"/>
        </w:tabs>
        <w:ind w:left="1560" w:hanging="360"/>
      </w:pPr>
      <w:rPr>
        <w:rFonts w:ascii="Arial Narrow" w:eastAsia="Times New Roman" w:hAnsi="Arial Narrow" w:hint="default"/>
        <w:b w:val="0"/>
        <w:bCs w:val="0"/>
        <w:i w:val="0"/>
        <w:iCs w:val="0"/>
      </w:rPr>
    </w:lvl>
    <w:lvl w:ilvl="1" w:tplc="5AD87006">
      <w:start w:val="12"/>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1120A9"/>
    <w:multiLevelType w:val="multilevel"/>
    <w:tmpl w:val="6CAA21C4"/>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ascii="Times New Roman" w:eastAsia="Times New Roman" w:hAnsi="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322BD1"/>
    <w:multiLevelType w:val="hybridMultilevel"/>
    <w:tmpl w:val="23365698"/>
    <w:lvl w:ilvl="0" w:tplc="8C12FD6E">
      <w:start w:val="1"/>
      <w:numFmt w:val="decimal"/>
      <w:lvlText w:val="%1)"/>
      <w:lvlJc w:val="left"/>
      <w:pPr>
        <w:tabs>
          <w:tab w:val="num" w:pos="1560"/>
        </w:tabs>
        <w:ind w:left="1560" w:hanging="360"/>
      </w:pPr>
      <w:rPr>
        <w:rFonts w:ascii="Times New Roman" w:eastAsia="Times New Roman" w:hAnsi="Times New Roman" w:cs="Times New Roman"/>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4" w15:restartNumberingAfterBreak="0">
    <w:nsid w:val="2823744B"/>
    <w:multiLevelType w:val="hybridMultilevel"/>
    <w:tmpl w:val="60BECD5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b w:val="0"/>
        <w:bCs w:val="0"/>
        <w:i w:val="0"/>
        <w:iCs w:val="0"/>
      </w:rPr>
    </w:lvl>
    <w:lvl w:ilvl="2" w:tplc="438A5108">
      <w:start w:val="1"/>
      <w:numFmt w:val="upp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4112DA3"/>
    <w:multiLevelType w:val="hybridMultilevel"/>
    <w:tmpl w:val="7FFC69C2"/>
    <w:lvl w:ilvl="0" w:tplc="04150011">
      <w:start w:val="1"/>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5D56445"/>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6B202D6"/>
    <w:multiLevelType w:val="hybridMultilevel"/>
    <w:tmpl w:val="225C71C2"/>
    <w:lvl w:ilvl="0" w:tplc="B994F4FA">
      <w:start w:val="1"/>
      <w:numFmt w:val="decimal"/>
      <w:lvlText w:val="%1)"/>
      <w:lvlJc w:val="left"/>
      <w:pPr>
        <w:tabs>
          <w:tab w:val="num" w:pos="1440"/>
        </w:tabs>
        <w:ind w:left="1440" w:hanging="360"/>
      </w:pPr>
      <w:rPr>
        <w:rFonts w:ascii="Tahoma" w:eastAsia="Times New Roman" w:hAnsi="Tahoma" w:cs="Tahoma"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26B4C16"/>
    <w:multiLevelType w:val="hybridMultilevel"/>
    <w:tmpl w:val="59FEF5EC"/>
    <w:lvl w:ilvl="0" w:tplc="179862BA">
      <w:start w:val="1"/>
      <w:numFmt w:val="decimal"/>
      <w:lvlText w:val="%1."/>
      <w:lvlJc w:val="left"/>
      <w:pPr>
        <w:tabs>
          <w:tab w:val="num" w:pos="360"/>
        </w:tabs>
        <w:ind w:left="360" w:hanging="360"/>
      </w:pPr>
      <w:rPr>
        <w:rFonts w:ascii="Arial Narrow" w:hAnsi="Arial Narrow" w:cs="Arial Narrow" w:hint="default"/>
      </w:rPr>
    </w:lvl>
    <w:lvl w:ilvl="1" w:tplc="6DD6289C">
      <w:start w:val="1"/>
      <w:numFmt w:val="upp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58F4834"/>
    <w:multiLevelType w:val="hybridMultilevel"/>
    <w:tmpl w:val="6CCC4BB4"/>
    <w:lvl w:ilvl="0" w:tplc="04150011">
      <w:start w:val="1"/>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8221156"/>
    <w:multiLevelType w:val="hybridMultilevel"/>
    <w:tmpl w:val="5D4A571C"/>
    <w:lvl w:ilvl="0" w:tplc="F718E1DC">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Letter"/>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Wingdings" w:hAnsi="Wingdings" w:cs="Wingdings" w:hint="default"/>
        <w:sz w:val="16"/>
        <w:szCs w:val="16"/>
      </w:rPr>
    </w:lvl>
    <w:lvl w:ilvl="4" w:tplc="FFFFFFFF">
      <w:start w:val="1"/>
      <w:numFmt w:val="bullet"/>
      <w:lvlText w:val=""/>
      <w:lvlJc w:val="left"/>
      <w:pPr>
        <w:tabs>
          <w:tab w:val="num" w:pos="3600"/>
        </w:tabs>
        <w:ind w:left="3600" w:hanging="360"/>
      </w:pPr>
      <w:rPr>
        <w:rFonts w:ascii="Wingdings" w:hAnsi="Wingdings" w:cs="Wingding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4C675518"/>
    <w:multiLevelType w:val="hybridMultilevel"/>
    <w:tmpl w:val="CCD8FF1E"/>
    <w:lvl w:ilvl="0" w:tplc="DAE8A9E4">
      <w:start w:val="1"/>
      <w:numFmt w:val="decimal"/>
      <w:lvlText w:val="%1."/>
      <w:lvlJc w:val="left"/>
      <w:pPr>
        <w:tabs>
          <w:tab w:val="num" w:pos="750"/>
        </w:tabs>
        <w:ind w:left="750" w:hanging="390"/>
      </w:pPr>
      <w:rPr>
        <w:rFonts w:ascii="Tahoma" w:hAnsi="Tahoma" w:cs="Tahoma" w:hint="default"/>
        <w:color w:val="auto"/>
        <w:sz w:val="20"/>
        <w:szCs w:val="20"/>
      </w:rPr>
    </w:lvl>
    <w:lvl w:ilvl="1" w:tplc="B4FCCC82">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E3877D7"/>
    <w:multiLevelType w:val="hybridMultilevel"/>
    <w:tmpl w:val="5936DE54"/>
    <w:lvl w:ilvl="0" w:tplc="50485282">
      <w:start w:val="1"/>
      <w:numFmt w:val="decimal"/>
      <w:lvlText w:val="%1."/>
      <w:lvlJc w:val="left"/>
      <w:pPr>
        <w:tabs>
          <w:tab w:val="num" w:pos="2089"/>
        </w:tabs>
        <w:ind w:left="2148" w:hanging="360"/>
      </w:pPr>
      <w:rPr>
        <w:rFonts w:hint="default"/>
        <w:effect w:val="none"/>
      </w:rPr>
    </w:lvl>
    <w:lvl w:ilvl="1" w:tplc="04150011">
      <w:start w:val="1"/>
      <w:numFmt w:val="decimal"/>
      <w:lvlText w:val="%2)"/>
      <w:lvlJc w:val="left"/>
      <w:pPr>
        <w:tabs>
          <w:tab w:val="num" w:pos="1440"/>
        </w:tabs>
        <w:ind w:left="1440" w:hanging="360"/>
      </w:pPr>
      <w:rPr>
        <w:rFonts w:hint="default"/>
        <w:b w:val="0"/>
        <w:bCs w:val="0"/>
        <w:i w:val="0"/>
        <w:iCs w:val="0"/>
        <w:effect w:val="none"/>
      </w:rPr>
    </w:lvl>
    <w:lvl w:ilvl="2" w:tplc="223233AA">
      <w:start w:val="1"/>
      <w:numFmt w:val="lowerLetter"/>
      <w:lvlText w:val="%3)"/>
      <w:lvlJc w:val="left"/>
      <w:pPr>
        <w:tabs>
          <w:tab w:val="num" w:pos="2340"/>
        </w:tabs>
        <w:ind w:left="2340" w:hanging="360"/>
      </w:pPr>
      <w:rPr>
        <w:rFonts w:hint="default"/>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EF012B8"/>
    <w:multiLevelType w:val="hybridMultilevel"/>
    <w:tmpl w:val="29C23AD0"/>
    <w:name w:val="WW8Num84222"/>
    <w:lvl w:ilvl="0" w:tplc="CEB0CA54">
      <w:start w:val="1"/>
      <w:numFmt w:val="decimal"/>
      <w:lvlText w:val="%1."/>
      <w:lvlJc w:val="left"/>
      <w:pPr>
        <w:tabs>
          <w:tab w:val="num" w:pos="1440"/>
        </w:tabs>
        <w:ind w:left="1440" w:hanging="363"/>
      </w:pPr>
      <w:rPr>
        <w:rFonts w:cs="Times New Roman" w:hint="default"/>
        <w:b w:val="0"/>
        <w:i w:val="0"/>
        <w:strike w:val="0"/>
        <w:dstrike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27356C4"/>
    <w:multiLevelType w:val="hybridMultilevel"/>
    <w:tmpl w:val="C51C701A"/>
    <w:lvl w:ilvl="0" w:tplc="04150001">
      <w:start w:val="1"/>
      <w:numFmt w:val="bullet"/>
      <w:lvlText w:val=""/>
      <w:lvlJc w:val="left"/>
      <w:pPr>
        <w:tabs>
          <w:tab w:val="num" w:pos="1080"/>
        </w:tabs>
        <w:ind w:left="1080" w:hanging="360"/>
      </w:pPr>
      <w:rPr>
        <w:rFonts w:ascii="Symbol" w:hAnsi="Symbol" w:cs="Symbol" w:hint="default"/>
      </w:rPr>
    </w:lvl>
    <w:lvl w:ilvl="1" w:tplc="0356545C">
      <w:start w:val="3"/>
      <w:numFmt w:val="decimal"/>
      <w:lvlText w:val="%2."/>
      <w:lvlJc w:val="left"/>
      <w:pPr>
        <w:tabs>
          <w:tab w:val="num" w:pos="1800"/>
        </w:tabs>
        <w:ind w:left="1800" w:hanging="360"/>
      </w:pPr>
      <w:rPr>
        <w:rFonts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52EF657A"/>
    <w:multiLevelType w:val="hybridMultilevel"/>
    <w:tmpl w:val="AC70E7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6194295"/>
    <w:multiLevelType w:val="hybridMultilevel"/>
    <w:tmpl w:val="6D6A11B0"/>
    <w:lvl w:ilvl="0" w:tplc="04150011">
      <w:start w:val="1"/>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8B13609"/>
    <w:multiLevelType w:val="hybridMultilevel"/>
    <w:tmpl w:val="B3E4B910"/>
    <w:lvl w:ilvl="0" w:tplc="981CDC6A">
      <w:start w:val="1"/>
      <w:numFmt w:val="decimal"/>
      <w:lvlText w:val="%1."/>
      <w:lvlJc w:val="left"/>
      <w:pPr>
        <w:tabs>
          <w:tab w:val="num" w:pos="360"/>
        </w:tabs>
        <w:ind w:left="360" w:hanging="360"/>
      </w:pPr>
      <w:rPr>
        <w:rFonts w:hint="default"/>
      </w:rPr>
    </w:lvl>
    <w:lvl w:ilvl="1" w:tplc="676AE794">
      <w:start w:val="1"/>
      <w:numFmt w:val="lowerLetter"/>
      <w:lvlText w:val="%2)"/>
      <w:lvlJc w:val="left"/>
      <w:pPr>
        <w:tabs>
          <w:tab w:val="num" w:pos="1440"/>
        </w:tabs>
        <w:ind w:left="1440" w:hanging="360"/>
      </w:pPr>
      <w:rPr>
        <w:rFonts w:hint="default"/>
      </w:rPr>
    </w:lvl>
    <w:lvl w:ilvl="2" w:tplc="BE36C87A">
      <w:start w:val="1"/>
      <w:numFmt w:val="decimal"/>
      <w:lvlText w:val="%3."/>
      <w:lvlJc w:val="left"/>
      <w:pPr>
        <w:tabs>
          <w:tab w:val="num" w:pos="2340"/>
        </w:tabs>
        <w:ind w:left="2340" w:hanging="360"/>
      </w:pPr>
    </w:lvl>
    <w:lvl w:ilvl="3" w:tplc="714CEDEE">
      <w:start w:val="1"/>
      <w:numFmt w:val="decimal"/>
      <w:lvlText w:val="%4."/>
      <w:lvlJc w:val="left"/>
      <w:pPr>
        <w:tabs>
          <w:tab w:val="num" w:pos="2880"/>
        </w:tabs>
        <w:ind w:left="2880" w:hanging="360"/>
      </w:pPr>
    </w:lvl>
    <w:lvl w:ilvl="4" w:tplc="7BB68C02">
      <w:start w:val="1"/>
      <w:numFmt w:val="lowerLetter"/>
      <w:lvlText w:val="%5."/>
      <w:lvlJc w:val="left"/>
      <w:pPr>
        <w:tabs>
          <w:tab w:val="num" w:pos="3600"/>
        </w:tabs>
        <w:ind w:left="3600" w:hanging="360"/>
      </w:pPr>
    </w:lvl>
    <w:lvl w:ilvl="5" w:tplc="CE680188">
      <w:start w:val="1"/>
      <w:numFmt w:val="lowerRoman"/>
      <w:lvlText w:val="%6."/>
      <w:lvlJc w:val="right"/>
      <w:pPr>
        <w:tabs>
          <w:tab w:val="num" w:pos="4320"/>
        </w:tabs>
        <w:ind w:left="4320" w:hanging="180"/>
      </w:pPr>
    </w:lvl>
    <w:lvl w:ilvl="6" w:tplc="3B2A3660">
      <w:start w:val="1"/>
      <w:numFmt w:val="decimal"/>
      <w:lvlText w:val="%7."/>
      <w:lvlJc w:val="left"/>
      <w:pPr>
        <w:tabs>
          <w:tab w:val="num" w:pos="5040"/>
        </w:tabs>
        <w:ind w:left="5040" w:hanging="360"/>
      </w:pPr>
    </w:lvl>
    <w:lvl w:ilvl="7" w:tplc="848C4E98">
      <w:start w:val="1"/>
      <w:numFmt w:val="lowerLetter"/>
      <w:lvlText w:val="%8."/>
      <w:lvlJc w:val="left"/>
      <w:pPr>
        <w:tabs>
          <w:tab w:val="num" w:pos="5760"/>
        </w:tabs>
        <w:ind w:left="5760" w:hanging="360"/>
      </w:pPr>
    </w:lvl>
    <w:lvl w:ilvl="8" w:tplc="AFDAE882">
      <w:start w:val="1"/>
      <w:numFmt w:val="lowerRoman"/>
      <w:lvlText w:val="%9."/>
      <w:lvlJc w:val="right"/>
      <w:pPr>
        <w:tabs>
          <w:tab w:val="num" w:pos="6480"/>
        </w:tabs>
        <w:ind w:left="6480" w:hanging="180"/>
      </w:pPr>
    </w:lvl>
  </w:abstractNum>
  <w:abstractNum w:abstractNumId="28" w15:restartNumberingAfterBreak="0">
    <w:nsid w:val="59054DE9"/>
    <w:multiLevelType w:val="hybridMultilevel"/>
    <w:tmpl w:val="B3E4B910"/>
    <w:lvl w:ilvl="0" w:tplc="981CDC6A">
      <w:start w:val="1"/>
      <w:numFmt w:val="decimal"/>
      <w:lvlText w:val="%1."/>
      <w:lvlJc w:val="left"/>
      <w:pPr>
        <w:tabs>
          <w:tab w:val="num" w:pos="360"/>
        </w:tabs>
        <w:ind w:left="360" w:hanging="360"/>
      </w:pPr>
      <w:rPr>
        <w:rFonts w:hint="default"/>
      </w:rPr>
    </w:lvl>
    <w:lvl w:ilvl="1" w:tplc="676AE794">
      <w:start w:val="1"/>
      <w:numFmt w:val="lowerLetter"/>
      <w:lvlText w:val="%2)"/>
      <w:lvlJc w:val="left"/>
      <w:pPr>
        <w:tabs>
          <w:tab w:val="num" w:pos="1440"/>
        </w:tabs>
        <w:ind w:left="1440" w:hanging="360"/>
      </w:pPr>
      <w:rPr>
        <w:rFonts w:hint="default"/>
      </w:rPr>
    </w:lvl>
    <w:lvl w:ilvl="2" w:tplc="BE36C87A">
      <w:start w:val="1"/>
      <w:numFmt w:val="decimal"/>
      <w:lvlText w:val="%3."/>
      <w:lvlJc w:val="left"/>
      <w:pPr>
        <w:tabs>
          <w:tab w:val="num" w:pos="2340"/>
        </w:tabs>
        <w:ind w:left="2340" w:hanging="360"/>
      </w:pPr>
    </w:lvl>
    <w:lvl w:ilvl="3" w:tplc="714CEDEE">
      <w:start w:val="1"/>
      <w:numFmt w:val="decimal"/>
      <w:lvlText w:val="%4."/>
      <w:lvlJc w:val="left"/>
      <w:pPr>
        <w:tabs>
          <w:tab w:val="num" w:pos="2880"/>
        </w:tabs>
        <w:ind w:left="2880" w:hanging="360"/>
      </w:pPr>
    </w:lvl>
    <w:lvl w:ilvl="4" w:tplc="7BB68C02">
      <w:start w:val="1"/>
      <w:numFmt w:val="lowerLetter"/>
      <w:lvlText w:val="%5."/>
      <w:lvlJc w:val="left"/>
      <w:pPr>
        <w:tabs>
          <w:tab w:val="num" w:pos="3600"/>
        </w:tabs>
        <w:ind w:left="3600" w:hanging="360"/>
      </w:pPr>
    </w:lvl>
    <w:lvl w:ilvl="5" w:tplc="CE680188">
      <w:start w:val="1"/>
      <w:numFmt w:val="lowerRoman"/>
      <w:lvlText w:val="%6."/>
      <w:lvlJc w:val="right"/>
      <w:pPr>
        <w:tabs>
          <w:tab w:val="num" w:pos="4320"/>
        </w:tabs>
        <w:ind w:left="4320" w:hanging="180"/>
      </w:pPr>
    </w:lvl>
    <w:lvl w:ilvl="6" w:tplc="3B2A3660">
      <w:start w:val="1"/>
      <w:numFmt w:val="decimal"/>
      <w:lvlText w:val="%7."/>
      <w:lvlJc w:val="left"/>
      <w:pPr>
        <w:tabs>
          <w:tab w:val="num" w:pos="5040"/>
        </w:tabs>
        <w:ind w:left="5040" w:hanging="360"/>
      </w:pPr>
    </w:lvl>
    <w:lvl w:ilvl="7" w:tplc="848C4E98">
      <w:start w:val="1"/>
      <w:numFmt w:val="lowerLetter"/>
      <w:lvlText w:val="%8."/>
      <w:lvlJc w:val="left"/>
      <w:pPr>
        <w:tabs>
          <w:tab w:val="num" w:pos="5760"/>
        </w:tabs>
        <w:ind w:left="5760" w:hanging="360"/>
      </w:pPr>
    </w:lvl>
    <w:lvl w:ilvl="8" w:tplc="AFDAE882">
      <w:start w:val="1"/>
      <w:numFmt w:val="lowerRoman"/>
      <w:lvlText w:val="%9."/>
      <w:lvlJc w:val="right"/>
      <w:pPr>
        <w:tabs>
          <w:tab w:val="num" w:pos="6480"/>
        </w:tabs>
        <w:ind w:left="6480" w:hanging="180"/>
      </w:pPr>
    </w:lvl>
  </w:abstractNum>
  <w:abstractNum w:abstractNumId="29" w15:restartNumberingAfterBreak="0">
    <w:nsid w:val="5DE269FC"/>
    <w:multiLevelType w:val="hybridMultilevel"/>
    <w:tmpl w:val="159AF1F0"/>
    <w:lvl w:ilvl="0" w:tplc="95FEB02C">
      <w:start w:val="1"/>
      <w:numFmt w:val="decimal"/>
      <w:lvlText w:val="%1."/>
      <w:lvlJc w:val="left"/>
      <w:pPr>
        <w:tabs>
          <w:tab w:val="num" w:pos="420"/>
        </w:tabs>
        <w:ind w:left="420" w:hanging="360"/>
      </w:pPr>
      <w:rPr>
        <w:rFonts w:hint="default"/>
      </w:rPr>
    </w:lvl>
    <w:lvl w:ilvl="1" w:tplc="C10A3BA4">
      <w:start w:val="1"/>
      <w:numFmt w:val="lowerLetter"/>
      <w:lvlText w:val="%2)"/>
      <w:lvlJc w:val="left"/>
      <w:pPr>
        <w:tabs>
          <w:tab w:val="num" w:pos="1440"/>
        </w:tabs>
        <w:ind w:left="1440" w:hanging="360"/>
      </w:pPr>
      <w:rPr>
        <w:rFonts w:hint="default"/>
        <w:b w:val="0"/>
        <w:bCs w:val="0"/>
        <w:i w:val="0"/>
        <w:iCs w:val="0"/>
      </w:rPr>
    </w:lvl>
    <w:lvl w:ilvl="2" w:tplc="A3429DEE">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4CAA6806">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1E43FEB"/>
    <w:multiLevelType w:val="hybridMultilevel"/>
    <w:tmpl w:val="74A6A45E"/>
    <w:lvl w:ilvl="0" w:tplc="04150011">
      <w:start w:val="1"/>
      <w:numFmt w:val="decimal"/>
      <w:lvlText w:val="%1)"/>
      <w:lvlJc w:val="left"/>
      <w:pPr>
        <w:tabs>
          <w:tab w:val="num" w:pos="1440"/>
        </w:tabs>
        <w:ind w:left="1440" w:hanging="360"/>
      </w:pPr>
      <w:rPr>
        <w:rFonts w:hint="default"/>
        <w:b w:val="0"/>
        <w:bCs w:val="0"/>
        <w:i w:val="0"/>
        <w:iCs w:val="0"/>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31" w15:restartNumberingAfterBreak="0">
    <w:nsid w:val="647C2B81"/>
    <w:multiLevelType w:val="hybridMultilevel"/>
    <w:tmpl w:val="1FBA7002"/>
    <w:lvl w:ilvl="0" w:tplc="0415000F">
      <w:start w:val="1"/>
      <w:numFmt w:val="decimal"/>
      <w:lvlText w:val="%1."/>
      <w:lvlJc w:val="left"/>
      <w:pPr>
        <w:tabs>
          <w:tab w:val="num" w:pos="720"/>
        </w:tabs>
        <w:ind w:left="720" w:hanging="360"/>
      </w:pPr>
    </w:lvl>
    <w:lvl w:ilvl="1" w:tplc="8F32106C">
      <w:start w:val="1"/>
      <w:numFmt w:val="upperLetter"/>
      <w:lvlText w:val="%2."/>
      <w:lvlJc w:val="left"/>
      <w:pPr>
        <w:tabs>
          <w:tab w:val="num" w:pos="1440"/>
        </w:tabs>
        <w:ind w:left="1440" w:hanging="360"/>
      </w:pPr>
      <w:rPr>
        <w:rFonts w:ascii="Arial Narrow" w:eastAsia="Times New Roman" w:hAnsi="Arial Narrow" w:hint="default"/>
        <w:b w:val="0"/>
        <w:bCs w:val="0"/>
        <w:i w:val="0"/>
        <w:iCs w:val="0"/>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76B3310"/>
    <w:multiLevelType w:val="hybridMultilevel"/>
    <w:tmpl w:val="40FA423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69A76F3F"/>
    <w:multiLevelType w:val="hybridMultilevel"/>
    <w:tmpl w:val="AFCA477E"/>
    <w:lvl w:ilvl="0" w:tplc="04150011">
      <w:start w:val="1"/>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B0D304B"/>
    <w:multiLevelType w:val="hybridMultilevel"/>
    <w:tmpl w:val="EB42D88C"/>
    <w:lvl w:ilvl="0" w:tplc="EF646140">
      <w:start w:val="1"/>
      <w:numFmt w:val="decimal"/>
      <w:lvlText w:val="%1."/>
      <w:lvlJc w:val="left"/>
      <w:pPr>
        <w:tabs>
          <w:tab w:val="num" w:pos="720"/>
        </w:tabs>
        <w:ind w:left="720" w:hanging="360"/>
      </w:pPr>
      <w:rPr>
        <w:rFonts w:hint="default"/>
      </w:rPr>
    </w:lvl>
    <w:lvl w:ilvl="1" w:tplc="689ED176">
      <w:start w:val="1"/>
      <w:numFmt w:val="lowerLetter"/>
      <w:lvlText w:val="%2."/>
      <w:lvlJc w:val="left"/>
      <w:pPr>
        <w:tabs>
          <w:tab w:val="num" w:pos="1440"/>
        </w:tabs>
        <w:ind w:left="1440" w:hanging="360"/>
      </w:pPr>
    </w:lvl>
    <w:lvl w:ilvl="2" w:tplc="3D52DF7A">
      <w:start w:val="1"/>
      <w:numFmt w:val="lowerRoman"/>
      <w:lvlText w:val="%3."/>
      <w:lvlJc w:val="right"/>
      <w:pPr>
        <w:tabs>
          <w:tab w:val="num" w:pos="2160"/>
        </w:tabs>
        <w:ind w:left="2160" w:hanging="180"/>
      </w:pPr>
    </w:lvl>
    <w:lvl w:ilvl="3" w:tplc="06625DEC">
      <w:start w:val="1"/>
      <w:numFmt w:val="decimal"/>
      <w:lvlText w:val="%4."/>
      <w:lvlJc w:val="left"/>
      <w:pPr>
        <w:tabs>
          <w:tab w:val="num" w:pos="2880"/>
        </w:tabs>
        <w:ind w:left="2880" w:hanging="360"/>
      </w:pPr>
    </w:lvl>
    <w:lvl w:ilvl="4" w:tplc="BB228CEE">
      <w:start w:val="1"/>
      <w:numFmt w:val="lowerLetter"/>
      <w:lvlText w:val="%5."/>
      <w:lvlJc w:val="left"/>
      <w:pPr>
        <w:tabs>
          <w:tab w:val="num" w:pos="3600"/>
        </w:tabs>
        <w:ind w:left="3600" w:hanging="360"/>
      </w:pPr>
    </w:lvl>
    <w:lvl w:ilvl="5" w:tplc="1E7A9CCA">
      <w:start w:val="1"/>
      <w:numFmt w:val="lowerRoman"/>
      <w:lvlText w:val="%6."/>
      <w:lvlJc w:val="right"/>
      <w:pPr>
        <w:tabs>
          <w:tab w:val="num" w:pos="4320"/>
        </w:tabs>
        <w:ind w:left="4320" w:hanging="180"/>
      </w:pPr>
    </w:lvl>
    <w:lvl w:ilvl="6" w:tplc="96604BB0">
      <w:start w:val="1"/>
      <w:numFmt w:val="decimal"/>
      <w:lvlText w:val="%7."/>
      <w:lvlJc w:val="left"/>
      <w:pPr>
        <w:tabs>
          <w:tab w:val="num" w:pos="5040"/>
        </w:tabs>
        <w:ind w:left="5040" w:hanging="360"/>
      </w:pPr>
    </w:lvl>
    <w:lvl w:ilvl="7" w:tplc="F3B02A5E">
      <w:start w:val="1"/>
      <w:numFmt w:val="lowerLetter"/>
      <w:lvlText w:val="%8."/>
      <w:lvlJc w:val="left"/>
      <w:pPr>
        <w:tabs>
          <w:tab w:val="num" w:pos="5760"/>
        </w:tabs>
        <w:ind w:left="5760" w:hanging="360"/>
      </w:pPr>
    </w:lvl>
    <w:lvl w:ilvl="8" w:tplc="A4C6DC10">
      <w:start w:val="1"/>
      <w:numFmt w:val="lowerRoman"/>
      <w:lvlText w:val="%9."/>
      <w:lvlJc w:val="right"/>
      <w:pPr>
        <w:tabs>
          <w:tab w:val="num" w:pos="6480"/>
        </w:tabs>
        <w:ind w:left="6480" w:hanging="180"/>
      </w:pPr>
    </w:lvl>
  </w:abstractNum>
  <w:abstractNum w:abstractNumId="35" w15:restartNumberingAfterBreak="0">
    <w:nsid w:val="713833B6"/>
    <w:multiLevelType w:val="hybridMultilevel"/>
    <w:tmpl w:val="7EDE9914"/>
    <w:lvl w:ilvl="0" w:tplc="04150017">
      <w:start w:val="1"/>
      <w:numFmt w:val="lowerLetter"/>
      <w:lvlText w:val="%1)"/>
      <w:lvlJc w:val="left"/>
      <w:pPr>
        <w:ind w:left="1571" w:hanging="360"/>
      </w:pPr>
      <w:rPr>
        <w:rFonts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cs="Wingdings" w:hint="default"/>
      </w:rPr>
    </w:lvl>
    <w:lvl w:ilvl="3" w:tplc="04150001">
      <w:start w:val="1"/>
      <w:numFmt w:val="bullet"/>
      <w:lvlText w:val=""/>
      <w:lvlJc w:val="left"/>
      <w:pPr>
        <w:ind w:left="3731" w:hanging="360"/>
      </w:pPr>
      <w:rPr>
        <w:rFonts w:ascii="Symbol" w:hAnsi="Symbol" w:cs="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cs="Wingdings" w:hint="default"/>
      </w:rPr>
    </w:lvl>
    <w:lvl w:ilvl="6" w:tplc="04150001">
      <w:start w:val="1"/>
      <w:numFmt w:val="bullet"/>
      <w:lvlText w:val=""/>
      <w:lvlJc w:val="left"/>
      <w:pPr>
        <w:ind w:left="5891" w:hanging="360"/>
      </w:pPr>
      <w:rPr>
        <w:rFonts w:ascii="Symbol" w:hAnsi="Symbol" w:cs="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cs="Wingdings" w:hint="default"/>
      </w:rPr>
    </w:lvl>
  </w:abstractNum>
  <w:abstractNum w:abstractNumId="36" w15:restartNumberingAfterBreak="0">
    <w:nsid w:val="72B422D4"/>
    <w:multiLevelType w:val="hybridMultilevel"/>
    <w:tmpl w:val="504E38FC"/>
    <w:lvl w:ilvl="0" w:tplc="B72235C8">
      <w:start w:val="1"/>
      <w:numFmt w:val="bullet"/>
      <w:lvlText w:val="o"/>
      <w:lvlJc w:val="left"/>
      <w:pPr>
        <w:tabs>
          <w:tab w:val="num" w:pos="360"/>
        </w:tabs>
        <w:ind w:left="360" w:hanging="360"/>
      </w:pPr>
      <w:rPr>
        <w:rFonts w:ascii="Courier New" w:hAnsi="Courier New" w:cs="Courier New" w:hint="default"/>
        <w:b w:val="0"/>
        <w:bCs w:val="0"/>
        <w:i w:val="0"/>
        <w:iCs w:val="0"/>
      </w:rPr>
    </w:lvl>
    <w:lvl w:ilvl="1" w:tplc="04150011">
      <w:start w:val="1"/>
      <w:numFmt w:val="decimal"/>
      <w:lvlText w:val="%2)"/>
      <w:lvlJc w:val="left"/>
      <w:pPr>
        <w:tabs>
          <w:tab w:val="num" w:pos="331"/>
        </w:tabs>
        <w:ind w:left="331" w:hanging="360"/>
      </w:pPr>
      <w:rPr>
        <w:rFonts w:hint="default"/>
        <w:b w:val="0"/>
        <w:bCs w:val="0"/>
        <w:i w:val="0"/>
        <w:iCs w:val="0"/>
      </w:rPr>
    </w:lvl>
    <w:lvl w:ilvl="2" w:tplc="9006C56C">
      <w:start w:val="1"/>
      <w:numFmt w:val="decimal"/>
      <w:lvlText w:val="%3)"/>
      <w:lvlJc w:val="left"/>
      <w:pPr>
        <w:ind w:left="1051" w:hanging="360"/>
      </w:pPr>
      <w:rPr>
        <w:rFonts w:hint="default"/>
      </w:rPr>
    </w:lvl>
    <w:lvl w:ilvl="3" w:tplc="04150001">
      <w:start w:val="1"/>
      <w:numFmt w:val="bullet"/>
      <w:lvlText w:val=""/>
      <w:lvlJc w:val="left"/>
      <w:pPr>
        <w:tabs>
          <w:tab w:val="num" w:pos="1771"/>
        </w:tabs>
        <w:ind w:left="1771" w:hanging="360"/>
      </w:pPr>
      <w:rPr>
        <w:rFonts w:ascii="Symbol" w:hAnsi="Symbol" w:cs="Symbol" w:hint="default"/>
      </w:rPr>
    </w:lvl>
    <w:lvl w:ilvl="4" w:tplc="04150003">
      <w:start w:val="1"/>
      <w:numFmt w:val="bullet"/>
      <w:lvlText w:val="o"/>
      <w:lvlJc w:val="left"/>
      <w:pPr>
        <w:tabs>
          <w:tab w:val="num" w:pos="2491"/>
        </w:tabs>
        <w:ind w:left="2491" w:hanging="360"/>
      </w:pPr>
      <w:rPr>
        <w:rFonts w:ascii="Courier New" w:hAnsi="Courier New" w:cs="Courier New" w:hint="default"/>
      </w:rPr>
    </w:lvl>
    <w:lvl w:ilvl="5" w:tplc="04150005">
      <w:start w:val="1"/>
      <w:numFmt w:val="bullet"/>
      <w:lvlText w:val=""/>
      <w:lvlJc w:val="left"/>
      <w:pPr>
        <w:tabs>
          <w:tab w:val="num" w:pos="3211"/>
        </w:tabs>
        <w:ind w:left="3211" w:hanging="360"/>
      </w:pPr>
      <w:rPr>
        <w:rFonts w:ascii="Wingdings" w:hAnsi="Wingdings" w:cs="Wingdings" w:hint="default"/>
      </w:rPr>
    </w:lvl>
    <w:lvl w:ilvl="6" w:tplc="04150001">
      <w:start w:val="1"/>
      <w:numFmt w:val="bullet"/>
      <w:lvlText w:val=""/>
      <w:lvlJc w:val="left"/>
      <w:pPr>
        <w:tabs>
          <w:tab w:val="num" w:pos="3931"/>
        </w:tabs>
        <w:ind w:left="3931" w:hanging="360"/>
      </w:pPr>
      <w:rPr>
        <w:rFonts w:ascii="Symbol" w:hAnsi="Symbol" w:cs="Symbol" w:hint="default"/>
      </w:rPr>
    </w:lvl>
    <w:lvl w:ilvl="7" w:tplc="04150003">
      <w:start w:val="1"/>
      <w:numFmt w:val="bullet"/>
      <w:lvlText w:val="o"/>
      <w:lvlJc w:val="left"/>
      <w:pPr>
        <w:tabs>
          <w:tab w:val="num" w:pos="4651"/>
        </w:tabs>
        <w:ind w:left="4651" w:hanging="360"/>
      </w:pPr>
      <w:rPr>
        <w:rFonts w:ascii="Courier New" w:hAnsi="Courier New" w:cs="Courier New" w:hint="default"/>
      </w:rPr>
    </w:lvl>
    <w:lvl w:ilvl="8" w:tplc="04150005">
      <w:start w:val="1"/>
      <w:numFmt w:val="bullet"/>
      <w:lvlText w:val=""/>
      <w:lvlJc w:val="left"/>
      <w:pPr>
        <w:tabs>
          <w:tab w:val="num" w:pos="5371"/>
        </w:tabs>
        <w:ind w:left="5371" w:hanging="360"/>
      </w:pPr>
      <w:rPr>
        <w:rFonts w:ascii="Wingdings" w:hAnsi="Wingdings" w:cs="Wingdings" w:hint="default"/>
      </w:rPr>
    </w:lvl>
  </w:abstractNum>
  <w:abstractNum w:abstractNumId="37" w15:restartNumberingAfterBreak="0">
    <w:nsid w:val="762834DB"/>
    <w:multiLevelType w:val="hybridMultilevel"/>
    <w:tmpl w:val="A07066DC"/>
    <w:lvl w:ilvl="0" w:tplc="708657EA">
      <w:start w:val="1"/>
      <w:numFmt w:val="decimal"/>
      <w:lvlText w:val="%1."/>
      <w:lvlJc w:val="left"/>
      <w:pPr>
        <w:tabs>
          <w:tab w:val="num" w:pos="1495"/>
        </w:tabs>
        <w:ind w:left="1495" w:hanging="360"/>
      </w:pPr>
      <w:rPr>
        <w:rFonts w:hint="default"/>
      </w:rPr>
    </w:lvl>
    <w:lvl w:ilvl="1" w:tplc="6DD6289C">
      <w:start w:val="1"/>
      <w:numFmt w:val="upp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7053CCC"/>
    <w:multiLevelType w:val="hybridMultilevel"/>
    <w:tmpl w:val="D862B5D6"/>
    <w:lvl w:ilvl="0" w:tplc="03CA9966">
      <w:start w:val="1"/>
      <w:numFmt w:val="bullet"/>
      <w:lvlText w:val="-"/>
      <w:lvlJc w:val="left"/>
      <w:pPr>
        <w:ind w:left="1146" w:hanging="360"/>
      </w:pPr>
      <w:rPr>
        <w:rFonts w:ascii="Times New Roman" w:hAnsi="Times New Roman"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9" w15:restartNumberingAfterBreak="0">
    <w:nsid w:val="77083B33"/>
    <w:multiLevelType w:val="hybridMultilevel"/>
    <w:tmpl w:val="A6F0F436"/>
    <w:lvl w:ilvl="0" w:tplc="04150011">
      <w:start w:val="1"/>
      <w:numFmt w:val="decimal"/>
      <w:lvlText w:val="%1)"/>
      <w:lvlJc w:val="left"/>
      <w:pPr>
        <w:ind w:left="2563" w:hanging="360"/>
      </w:pPr>
    </w:lvl>
    <w:lvl w:ilvl="1" w:tplc="04150019">
      <w:start w:val="1"/>
      <w:numFmt w:val="lowerLetter"/>
      <w:lvlText w:val="%2."/>
      <w:lvlJc w:val="left"/>
      <w:pPr>
        <w:ind w:left="3283" w:hanging="360"/>
      </w:pPr>
    </w:lvl>
    <w:lvl w:ilvl="2" w:tplc="0415001B">
      <w:start w:val="1"/>
      <w:numFmt w:val="lowerRoman"/>
      <w:lvlText w:val="%3."/>
      <w:lvlJc w:val="right"/>
      <w:pPr>
        <w:ind w:left="4003" w:hanging="180"/>
      </w:pPr>
    </w:lvl>
    <w:lvl w:ilvl="3" w:tplc="0415000F">
      <w:start w:val="1"/>
      <w:numFmt w:val="decimal"/>
      <w:lvlText w:val="%4."/>
      <w:lvlJc w:val="left"/>
      <w:pPr>
        <w:ind w:left="4723" w:hanging="360"/>
      </w:pPr>
    </w:lvl>
    <w:lvl w:ilvl="4" w:tplc="04150019">
      <w:start w:val="1"/>
      <w:numFmt w:val="lowerLetter"/>
      <w:lvlText w:val="%5."/>
      <w:lvlJc w:val="left"/>
      <w:pPr>
        <w:ind w:left="5443" w:hanging="360"/>
      </w:pPr>
    </w:lvl>
    <w:lvl w:ilvl="5" w:tplc="0415001B">
      <w:start w:val="1"/>
      <w:numFmt w:val="lowerRoman"/>
      <w:lvlText w:val="%6."/>
      <w:lvlJc w:val="right"/>
      <w:pPr>
        <w:ind w:left="6163" w:hanging="180"/>
      </w:pPr>
    </w:lvl>
    <w:lvl w:ilvl="6" w:tplc="0415000F">
      <w:start w:val="1"/>
      <w:numFmt w:val="decimal"/>
      <w:lvlText w:val="%7."/>
      <w:lvlJc w:val="left"/>
      <w:pPr>
        <w:ind w:left="6883" w:hanging="360"/>
      </w:pPr>
    </w:lvl>
    <w:lvl w:ilvl="7" w:tplc="04150019">
      <w:start w:val="1"/>
      <w:numFmt w:val="lowerLetter"/>
      <w:lvlText w:val="%8."/>
      <w:lvlJc w:val="left"/>
      <w:pPr>
        <w:ind w:left="7603" w:hanging="360"/>
      </w:pPr>
    </w:lvl>
    <w:lvl w:ilvl="8" w:tplc="0415001B">
      <w:start w:val="1"/>
      <w:numFmt w:val="lowerRoman"/>
      <w:lvlText w:val="%9."/>
      <w:lvlJc w:val="right"/>
      <w:pPr>
        <w:ind w:left="8323" w:hanging="180"/>
      </w:pPr>
    </w:lvl>
  </w:abstractNum>
  <w:abstractNum w:abstractNumId="40" w15:restartNumberingAfterBreak="0">
    <w:nsid w:val="78DE2345"/>
    <w:multiLevelType w:val="multilevel"/>
    <w:tmpl w:val="459E4498"/>
    <w:lvl w:ilvl="0">
      <w:start w:val="1"/>
      <w:numFmt w:val="decimal"/>
      <w:lvlText w:val="%1."/>
      <w:lvlJc w:val="left"/>
      <w:pPr>
        <w:tabs>
          <w:tab w:val="num" w:pos="720"/>
        </w:tabs>
        <w:ind w:left="720" w:hanging="360"/>
      </w:pPr>
      <w:rPr>
        <w:rFonts w:hint="default"/>
      </w:rPr>
    </w:lvl>
    <w:lvl w:ilvl="1">
      <w:start w:val="1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D644914"/>
    <w:multiLevelType w:val="hybridMultilevel"/>
    <w:tmpl w:val="F98E4F2C"/>
    <w:name w:val="WW8Num842"/>
    <w:lvl w:ilvl="0" w:tplc="FFFFFFFF">
      <w:start w:val="1"/>
      <w:numFmt w:val="lowerLetter"/>
      <w:lvlText w:val="%1."/>
      <w:lvlJc w:val="left"/>
      <w:pPr>
        <w:tabs>
          <w:tab w:val="num" w:pos="1440"/>
        </w:tabs>
        <w:ind w:left="1440" w:hanging="363"/>
      </w:pPr>
      <w:rPr>
        <w:rFonts w:hint="default"/>
        <w:b w:val="0"/>
        <w:bCs w:val="0"/>
        <w:i w:val="0"/>
        <w:iCs w:val="0"/>
        <w:strike w:val="0"/>
        <w:dstrike w:val="0"/>
        <w:color w:val="auto"/>
        <w:sz w:val="20"/>
        <w:szCs w:val="20"/>
      </w:rPr>
    </w:lvl>
    <w:lvl w:ilvl="1" w:tplc="C6486942">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6"/>
  </w:num>
  <w:num w:numId="2">
    <w:abstractNumId w:val="20"/>
  </w:num>
  <w:num w:numId="3">
    <w:abstractNumId w:val="34"/>
  </w:num>
  <w:num w:numId="4">
    <w:abstractNumId w:val="27"/>
  </w:num>
  <w:num w:numId="5">
    <w:abstractNumId w:val="3"/>
  </w:num>
  <w:num w:numId="6">
    <w:abstractNumId w:val="29"/>
  </w:num>
  <w:num w:numId="7">
    <w:abstractNumId w:val="24"/>
  </w:num>
  <w:num w:numId="8">
    <w:abstractNumId w:val="5"/>
  </w:num>
  <w:num w:numId="9">
    <w:abstractNumId w:val="6"/>
  </w:num>
  <w:num w:numId="10">
    <w:abstractNumId w:val="18"/>
  </w:num>
  <w:num w:numId="11">
    <w:abstractNumId w:val="22"/>
  </w:num>
  <w:num w:numId="12">
    <w:abstractNumId w:val="14"/>
  </w:num>
  <w:num w:numId="13">
    <w:abstractNumId w:val="36"/>
  </w:num>
  <w:num w:numId="14">
    <w:abstractNumId w:val="38"/>
  </w:num>
  <w:num w:numId="15">
    <w:abstractNumId w:val="35"/>
  </w:num>
  <w:num w:numId="16">
    <w:abstractNumId w:val="31"/>
  </w:num>
  <w:num w:numId="17">
    <w:abstractNumId w:val="30"/>
  </w:num>
  <w:num w:numId="18">
    <w:abstractNumId w:val="1"/>
  </w:num>
  <w:num w:numId="19">
    <w:abstractNumId w:val="28"/>
  </w:num>
  <w:num w:numId="20">
    <w:abstractNumId w:val="15"/>
  </w:num>
  <w:num w:numId="21">
    <w:abstractNumId w:val="26"/>
  </w:num>
  <w:num w:numId="22">
    <w:abstractNumId w:val="33"/>
  </w:num>
  <w:num w:numId="23">
    <w:abstractNumId w:val="10"/>
  </w:num>
  <w:num w:numId="24">
    <w:abstractNumId w:val="2"/>
  </w:num>
  <w:num w:numId="25">
    <w:abstractNumId w:val="0"/>
  </w:num>
  <w:num w:numId="26">
    <w:abstractNumId w:val="19"/>
  </w:num>
  <w:num w:numId="27">
    <w:abstractNumId w:val="37"/>
  </w:num>
  <w:num w:numId="28">
    <w:abstractNumId w:val="8"/>
  </w:num>
  <w:num w:numId="29">
    <w:abstractNumId w:val="21"/>
  </w:num>
  <w:num w:numId="30">
    <w:abstractNumId w:val="9"/>
  </w:num>
  <w:num w:numId="31">
    <w:abstractNumId w:val="39"/>
  </w:num>
  <w:num w:numId="32">
    <w:abstractNumId w:val="12"/>
  </w:num>
  <w:num w:numId="33">
    <w:abstractNumId w:val="41"/>
  </w:num>
  <w:num w:numId="34">
    <w:abstractNumId w:val="11"/>
  </w:num>
  <w:num w:numId="35">
    <w:abstractNumId w:val="40"/>
  </w:num>
  <w:num w:numId="36">
    <w:abstractNumId w:val="7"/>
  </w:num>
  <w:num w:numId="37">
    <w:abstractNumId w:val="32"/>
  </w:num>
  <w:num w:numId="38">
    <w:abstractNumId w:val="23"/>
  </w:num>
  <w:num w:numId="39">
    <w:abstractNumId w:val="17"/>
  </w:num>
  <w:num w:numId="40">
    <w:abstractNumId w:val="4"/>
  </w:num>
  <w:num w:numId="41">
    <w:abstractNumId w:val="13"/>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82B"/>
    <w:rsid w:val="00000BF1"/>
    <w:rsid w:val="00002BB2"/>
    <w:rsid w:val="000045EB"/>
    <w:rsid w:val="00016E0D"/>
    <w:rsid w:val="0002323B"/>
    <w:rsid w:val="00024A97"/>
    <w:rsid w:val="000277E2"/>
    <w:rsid w:val="000300B2"/>
    <w:rsid w:val="0003209B"/>
    <w:rsid w:val="00032B27"/>
    <w:rsid w:val="0003540F"/>
    <w:rsid w:val="000373B0"/>
    <w:rsid w:val="000411C9"/>
    <w:rsid w:val="00041975"/>
    <w:rsid w:val="00041C5B"/>
    <w:rsid w:val="00047AAD"/>
    <w:rsid w:val="00047C0E"/>
    <w:rsid w:val="00051787"/>
    <w:rsid w:val="00056DF8"/>
    <w:rsid w:val="0006583D"/>
    <w:rsid w:val="00067C45"/>
    <w:rsid w:val="0007016C"/>
    <w:rsid w:val="00070DE0"/>
    <w:rsid w:val="0007137D"/>
    <w:rsid w:val="00072F80"/>
    <w:rsid w:val="000731EF"/>
    <w:rsid w:val="00076EA8"/>
    <w:rsid w:val="0008287B"/>
    <w:rsid w:val="00083A5E"/>
    <w:rsid w:val="0009007C"/>
    <w:rsid w:val="000955EB"/>
    <w:rsid w:val="000A06CE"/>
    <w:rsid w:val="000A3455"/>
    <w:rsid w:val="000A3801"/>
    <w:rsid w:val="000A4B1E"/>
    <w:rsid w:val="000A4D27"/>
    <w:rsid w:val="000A6D76"/>
    <w:rsid w:val="000B137A"/>
    <w:rsid w:val="000B4038"/>
    <w:rsid w:val="000B4F17"/>
    <w:rsid w:val="000B7BD1"/>
    <w:rsid w:val="000C4352"/>
    <w:rsid w:val="000C6410"/>
    <w:rsid w:val="000C646B"/>
    <w:rsid w:val="000C67ED"/>
    <w:rsid w:val="000C6CD1"/>
    <w:rsid w:val="000C6FE2"/>
    <w:rsid w:val="000C7236"/>
    <w:rsid w:val="000C733B"/>
    <w:rsid w:val="000D1023"/>
    <w:rsid w:val="000D1970"/>
    <w:rsid w:val="000D4B31"/>
    <w:rsid w:val="000E0CE1"/>
    <w:rsid w:val="000E64CC"/>
    <w:rsid w:val="000E7D16"/>
    <w:rsid w:val="000F0BD2"/>
    <w:rsid w:val="000F2542"/>
    <w:rsid w:val="000F7103"/>
    <w:rsid w:val="0010309B"/>
    <w:rsid w:val="0010719E"/>
    <w:rsid w:val="00110EE7"/>
    <w:rsid w:val="00112D22"/>
    <w:rsid w:val="00114F28"/>
    <w:rsid w:val="00115610"/>
    <w:rsid w:val="00115B80"/>
    <w:rsid w:val="00122F6F"/>
    <w:rsid w:val="00126981"/>
    <w:rsid w:val="00130F8C"/>
    <w:rsid w:val="001319CB"/>
    <w:rsid w:val="00131E25"/>
    <w:rsid w:val="00132865"/>
    <w:rsid w:val="0013433D"/>
    <w:rsid w:val="00134F88"/>
    <w:rsid w:val="0013528B"/>
    <w:rsid w:val="00135BB6"/>
    <w:rsid w:val="00136329"/>
    <w:rsid w:val="00136436"/>
    <w:rsid w:val="00137010"/>
    <w:rsid w:val="0013795C"/>
    <w:rsid w:val="00141172"/>
    <w:rsid w:val="00141B42"/>
    <w:rsid w:val="001464A1"/>
    <w:rsid w:val="00147842"/>
    <w:rsid w:val="001506B6"/>
    <w:rsid w:val="00155A96"/>
    <w:rsid w:val="00162518"/>
    <w:rsid w:val="00163EEA"/>
    <w:rsid w:val="00176C75"/>
    <w:rsid w:val="001800A1"/>
    <w:rsid w:val="00180308"/>
    <w:rsid w:val="0018437D"/>
    <w:rsid w:val="00187A28"/>
    <w:rsid w:val="00191386"/>
    <w:rsid w:val="00193070"/>
    <w:rsid w:val="0019310E"/>
    <w:rsid w:val="001932F5"/>
    <w:rsid w:val="001945EB"/>
    <w:rsid w:val="001A0025"/>
    <w:rsid w:val="001A2099"/>
    <w:rsid w:val="001A30BD"/>
    <w:rsid w:val="001A41C4"/>
    <w:rsid w:val="001A4989"/>
    <w:rsid w:val="001A5FE1"/>
    <w:rsid w:val="001A68D6"/>
    <w:rsid w:val="001A7DBF"/>
    <w:rsid w:val="001B0131"/>
    <w:rsid w:val="001B08E7"/>
    <w:rsid w:val="001B0B9A"/>
    <w:rsid w:val="001B13F3"/>
    <w:rsid w:val="001B1560"/>
    <w:rsid w:val="001B1C40"/>
    <w:rsid w:val="001B2AF3"/>
    <w:rsid w:val="001B2F02"/>
    <w:rsid w:val="001B50DF"/>
    <w:rsid w:val="001C014C"/>
    <w:rsid w:val="001C47CE"/>
    <w:rsid w:val="001C71D9"/>
    <w:rsid w:val="001D17F0"/>
    <w:rsid w:val="001D704B"/>
    <w:rsid w:val="001D740D"/>
    <w:rsid w:val="001E1047"/>
    <w:rsid w:val="001E1049"/>
    <w:rsid w:val="001E14C4"/>
    <w:rsid w:val="001E16BB"/>
    <w:rsid w:val="001E21BF"/>
    <w:rsid w:val="001E28D4"/>
    <w:rsid w:val="001E3A24"/>
    <w:rsid w:val="001E3D9C"/>
    <w:rsid w:val="001E493A"/>
    <w:rsid w:val="001E4C8A"/>
    <w:rsid w:val="001E7D45"/>
    <w:rsid w:val="001F0E40"/>
    <w:rsid w:val="001F2E50"/>
    <w:rsid w:val="001F754E"/>
    <w:rsid w:val="001F7E6D"/>
    <w:rsid w:val="0020308D"/>
    <w:rsid w:val="00203778"/>
    <w:rsid w:val="00203CE6"/>
    <w:rsid w:val="00205F3D"/>
    <w:rsid w:val="002204A8"/>
    <w:rsid w:val="00221484"/>
    <w:rsid w:val="002224F6"/>
    <w:rsid w:val="00225006"/>
    <w:rsid w:val="00233B54"/>
    <w:rsid w:val="002406C7"/>
    <w:rsid w:val="002412D9"/>
    <w:rsid w:val="00242B31"/>
    <w:rsid w:val="00243929"/>
    <w:rsid w:val="0024434D"/>
    <w:rsid w:val="00245664"/>
    <w:rsid w:val="00250BC4"/>
    <w:rsid w:val="00253654"/>
    <w:rsid w:val="002553AF"/>
    <w:rsid w:val="002606CE"/>
    <w:rsid w:val="00261D1B"/>
    <w:rsid w:val="00263D73"/>
    <w:rsid w:val="00266ED3"/>
    <w:rsid w:val="00267C62"/>
    <w:rsid w:val="00267E34"/>
    <w:rsid w:val="002700AB"/>
    <w:rsid w:val="00270509"/>
    <w:rsid w:val="00271013"/>
    <w:rsid w:val="002716B2"/>
    <w:rsid w:val="00273561"/>
    <w:rsid w:val="00273C86"/>
    <w:rsid w:val="002813B8"/>
    <w:rsid w:val="002814B6"/>
    <w:rsid w:val="00283A25"/>
    <w:rsid w:val="00285ADC"/>
    <w:rsid w:val="002867CE"/>
    <w:rsid w:val="0028714B"/>
    <w:rsid w:val="002916B5"/>
    <w:rsid w:val="002921C8"/>
    <w:rsid w:val="002925EA"/>
    <w:rsid w:val="00293D79"/>
    <w:rsid w:val="00297F54"/>
    <w:rsid w:val="002A4DBA"/>
    <w:rsid w:val="002A6F98"/>
    <w:rsid w:val="002B23C6"/>
    <w:rsid w:val="002B24E9"/>
    <w:rsid w:val="002B31FD"/>
    <w:rsid w:val="002B43ED"/>
    <w:rsid w:val="002B65D7"/>
    <w:rsid w:val="002C0C6C"/>
    <w:rsid w:val="002C4D1A"/>
    <w:rsid w:val="002C762B"/>
    <w:rsid w:val="002D5549"/>
    <w:rsid w:val="002E0A24"/>
    <w:rsid w:val="002E5A00"/>
    <w:rsid w:val="002E661C"/>
    <w:rsid w:val="002E6C9C"/>
    <w:rsid w:val="002E7233"/>
    <w:rsid w:val="002E75BE"/>
    <w:rsid w:val="002E796F"/>
    <w:rsid w:val="002F0FA2"/>
    <w:rsid w:val="002F2CC8"/>
    <w:rsid w:val="002F30C2"/>
    <w:rsid w:val="002F5A33"/>
    <w:rsid w:val="002F72AE"/>
    <w:rsid w:val="002F796A"/>
    <w:rsid w:val="0030014F"/>
    <w:rsid w:val="00301BC6"/>
    <w:rsid w:val="003029F1"/>
    <w:rsid w:val="00302CE1"/>
    <w:rsid w:val="00302FC0"/>
    <w:rsid w:val="003033CC"/>
    <w:rsid w:val="00307F46"/>
    <w:rsid w:val="003109B9"/>
    <w:rsid w:val="003122C1"/>
    <w:rsid w:val="00316B09"/>
    <w:rsid w:val="003172F0"/>
    <w:rsid w:val="00317E6D"/>
    <w:rsid w:val="00330B1B"/>
    <w:rsid w:val="0033186F"/>
    <w:rsid w:val="003331A5"/>
    <w:rsid w:val="00333264"/>
    <w:rsid w:val="00335D3F"/>
    <w:rsid w:val="003360F5"/>
    <w:rsid w:val="0034109B"/>
    <w:rsid w:val="00342DDE"/>
    <w:rsid w:val="00347608"/>
    <w:rsid w:val="0035131B"/>
    <w:rsid w:val="0035156F"/>
    <w:rsid w:val="00351BC9"/>
    <w:rsid w:val="00352816"/>
    <w:rsid w:val="00353EB7"/>
    <w:rsid w:val="00356E6C"/>
    <w:rsid w:val="00357DBD"/>
    <w:rsid w:val="0036286F"/>
    <w:rsid w:val="00362B7B"/>
    <w:rsid w:val="00365182"/>
    <w:rsid w:val="00367891"/>
    <w:rsid w:val="00370607"/>
    <w:rsid w:val="00372E02"/>
    <w:rsid w:val="0037320D"/>
    <w:rsid w:val="00374436"/>
    <w:rsid w:val="003750D4"/>
    <w:rsid w:val="00384E30"/>
    <w:rsid w:val="00390659"/>
    <w:rsid w:val="00390F5B"/>
    <w:rsid w:val="00395FD4"/>
    <w:rsid w:val="003A2928"/>
    <w:rsid w:val="003A6EB1"/>
    <w:rsid w:val="003B1270"/>
    <w:rsid w:val="003B14A2"/>
    <w:rsid w:val="003B30DA"/>
    <w:rsid w:val="003B32A1"/>
    <w:rsid w:val="003B4306"/>
    <w:rsid w:val="003B486D"/>
    <w:rsid w:val="003B4BF9"/>
    <w:rsid w:val="003B577F"/>
    <w:rsid w:val="003B7452"/>
    <w:rsid w:val="003B7AC9"/>
    <w:rsid w:val="003C063B"/>
    <w:rsid w:val="003C377F"/>
    <w:rsid w:val="003C3ABC"/>
    <w:rsid w:val="003D3213"/>
    <w:rsid w:val="003D5E78"/>
    <w:rsid w:val="003E04F4"/>
    <w:rsid w:val="003E16A7"/>
    <w:rsid w:val="003E2246"/>
    <w:rsid w:val="003E47FD"/>
    <w:rsid w:val="003E5E9D"/>
    <w:rsid w:val="003E6453"/>
    <w:rsid w:val="003E6CCD"/>
    <w:rsid w:val="003E6ED2"/>
    <w:rsid w:val="003F11F3"/>
    <w:rsid w:val="003F1F9B"/>
    <w:rsid w:val="003F32B4"/>
    <w:rsid w:val="003F3A42"/>
    <w:rsid w:val="003F623F"/>
    <w:rsid w:val="003F7379"/>
    <w:rsid w:val="004001DB"/>
    <w:rsid w:val="00400FA5"/>
    <w:rsid w:val="00401310"/>
    <w:rsid w:val="00402E9C"/>
    <w:rsid w:val="0040380D"/>
    <w:rsid w:val="0040442A"/>
    <w:rsid w:val="004046CB"/>
    <w:rsid w:val="00404789"/>
    <w:rsid w:val="00404B48"/>
    <w:rsid w:val="00406427"/>
    <w:rsid w:val="00406BDA"/>
    <w:rsid w:val="0041186D"/>
    <w:rsid w:val="004134E6"/>
    <w:rsid w:val="00413AEF"/>
    <w:rsid w:val="004164F0"/>
    <w:rsid w:val="004226B3"/>
    <w:rsid w:val="004236FF"/>
    <w:rsid w:val="00423F9F"/>
    <w:rsid w:val="00426C52"/>
    <w:rsid w:val="00430E13"/>
    <w:rsid w:val="00433675"/>
    <w:rsid w:val="0043394D"/>
    <w:rsid w:val="00434F2E"/>
    <w:rsid w:val="0043507C"/>
    <w:rsid w:val="00435393"/>
    <w:rsid w:val="00440624"/>
    <w:rsid w:val="004424C1"/>
    <w:rsid w:val="0044392C"/>
    <w:rsid w:val="00446D13"/>
    <w:rsid w:val="004473B7"/>
    <w:rsid w:val="00453DA2"/>
    <w:rsid w:val="00454DBB"/>
    <w:rsid w:val="00461FF3"/>
    <w:rsid w:val="00462228"/>
    <w:rsid w:val="00462879"/>
    <w:rsid w:val="00462AF9"/>
    <w:rsid w:val="004646AA"/>
    <w:rsid w:val="00464938"/>
    <w:rsid w:val="004666A1"/>
    <w:rsid w:val="0047335B"/>
    <w:rsid w:val="004775A4"/>
    <w:rsid w:val="0047789E"/>
    <w:rsid w:val="00477C90"/>
    <w:rsid w:val="00480052"/>
    <w:rsid w:val="0048084C"/>
    <w:rsid w:val="004815ED"/>
    <w:rsid w:val="0048593C"/>
    <w:rsid w:val="00487695"/>
    <w:rsid w:val="0049038E"/>
    <w:rsid w:val="0049324F"/>
    <w:rsid w:val="0049393F"/>
    <w:rsid w:val="00495ED0"/>
    <w:rsid w:val="004A0BBF"/>
    <w:rsid w:val="004A2701"/>
    <w:rsid w:val="004A4B41"/>
    <w:rsid w:val="004A4C45"/>
    <w:rsid w:val="004A5702"/>
    <w:rsid w:val="004A5DEC"/>
    <w:rsid w:val="004A6DE2"/>
    <w:rsid w:val="004A799E"/>
    <w:rsid w:val="004B2980"/>
    <w:rsid w:val="004B2C8B"/>
    <w:rsid w:val="004B3174"/>
    <w:rsid w:val="004B3727"/>
    <w:rsid w:val="004B3D37"/>
    <w:rsid w:val="004B6F8D"/>
    <w:rsid w:val="004B72F7"/>
    <w:rsid w:val="004B7C6A"/>
    <w:rsid w:val="004C298C"/>
    <w:rsid w:val="004C4441"/>
    <w:rsid w:val="004C4B2F"/>
    <w:rsid w:val="004C65D5"/>
    <w:rsid w:val="004D0DFF"/>
    <w:rsid w:val="004D461F"/>
    <w:rsid w:val="004D4EB3"/>
    <w:rsid w:val="004E16CD"/>
    <w:rsid w:val="004E3EC7"/>
    <w:rsid w:val="004E5271"/>
    <w:rsid w:val="004F0F4D"/>
    <w:rsid w:val="004F1E20"/>
    <w:rsid w:val="004F3457"/>
    <w:rsid w:val="004F5A0E"/>
    <w:rsid w:val="005005F6"/>
    <w:rsid w:val="00501663"/>
    <w:rsid w:val="0050330A"/>
    <w:rsid w:val="00504352"/>
    <w:rsid w:val="00505E62"/>
    <w:rsid w:val="00507A76"/>
    <w:rsid w:val="005121AF"/>
    <w:rsid w:val="005135AC"/>
    <w:rsid w:val="00516392"/>
    <w:rsid w:val="005164E7"/>
    <w:rsid w:val="00517D29"/>
    <w:rsid w:val="00520174"/>
    <w:rsid w:val="005242EA"/>
    <w:rsid w:val="0052532A"/>
    <w:rsid w:val="00525F1B"/>
    <w:rsid w:val="005265D9"/>
    <w:rsid w:val="00532391"/>
    <w:rsid w:val="00532570"/>
    <w:rsid w:val="00534DC6"/>
    <w:rsid w:val="00535BFE"/>
    <w:rsid w:val="00535C1C"/>
    <w:rsid w:val="005363CD"/>
    <w:rsid w:val="005379AA"/>
    <w:rsid w:val="00540572"/>
    <w:rsid w:val="0054112F"/>
    <w:rsid w:val="00541B7C"/>
    <w:rsid w:val="00546732"/>
    <w:rsid w:val="0054748F"/>
    <w:rsid w:val="005532CC"/>
    <w:rsid w:val="005603C0"/>
    <w:rsid w:val="00560558"/>
    <w:rsid w:val="0056250D"/>
    <w:rsid w:val="005669A2"/>
    <w:rsid w:val="00570636"/>
    <w:rsid w:val="00573A0B"/>
    <w:rsid w:val="0057640B"/>
    <w:rsid w:val="00576F12"/>
    <w:rsid w:val="0058077E"/>
    <w:rsid w:val="005825B9"/>
    <w:rsid w:val="00583289"/>
    <w:rsid w:val="00583D6D"/>
    <w:rsid w:val="00584FCB"/>
    <w:rsid w:val="00591E0C"/>
    <w:rsid w:val="00591FB1"/>
    <w:rsid w:val="005A0B89"/>
    <w:rsid w:val="005A21FD"/>
    <w:rsid w:val="005A2D32"/>
    <w:rsid w:val="005A4001"/>
    <w:rsid w:val="005A74D7"/>
    <w:rsid w:val="005B1774"/>
    <w:rsid w:val="005B4390"/>
    <w:rsid w:val="005B52C3"/>
    <w:rsid w:val="005B58B1"/>
    <w:rsid w:val="005B6156"/>
    <w:rsid w:val="005B72F9"/>
    <w:rsid w:val="005B7A0D"/>
    <w:rsid w:val="005B7B38"/>
    <w:rsid w:val="005C273D"/>
    <w:rsid w:val="005C51A8"/>
    <w:rsid w:val="005D1D98"/>
    <w:rsid w:val="005D3524"/>
    <w:rsid w:val="005D3F85"/>
    <w:rsid w:val="005D4AD3"/>
    <w:rsid w:val="005E27C6"/>
    <w:rsid w:val="005E298B"/>
    <w:rsid w:val="005E2C2B"/>
    <w:rsid w:val="005E45BB"/>
    <w:rsid w:val="005E46CA"/>
    <w:rsid w:val="005E5086"/>
    <w:rsid w:val="005E71AB"/>
    <w:rsid w:val="005E78A3"/>
    <w:rsid w:val="005E79E2"/>
    <w:rsid w:val="005F4B7A"/>
    <w:rsid w:val="005F5440"/>
    <w:rsid w:val="00600F9F"/>
    <w:rsid w:val="00601C29"/>
    <w:rsid w:val="00605FD3"/>
    <w:rsid w:val="00606310"/>
    <w:rsid w:val="00606626"/>
    <w:rsid w:val="0060728F"/>
    <w:rsid w:val="006075DC"/>
    <w:rsid w:val="00607AF1"/>
    <w:rsid w:val="00607F58"/>
    <w:rsid w:val="0061128A"/>
    <w:rsid w:val="006151BD"/>
    <w:rsid w:val="00615373"/>
    <w:rsid w:val="006204FD"/>
    <w:rsid w:val="006211B0"/>
    <w:rsid w:val="0062155F"/>
    <w:rsid w:val="00622869"/>
    <w:rsid w:val="0062367E"/>
    <w:rsid w:val="00624622"/>
    <w:rsid w:val="0062642D"/>
    <w:rsid w:val="006309EF"/>
    <w:rsid w:val="0063266E"/>
    <w:rsid w:val="006336E6"/>
    <w:rsid w:val="00633FE9"/>
    <w:rsid w:val="00634FDC"/>
    <w:rsid w:val="00640E16"/>
    <w:rsid w:val="006416F2"/>
    <w:rsid w:val="00642043"/>
    <w:rsid w:val="0064382B"/>
    <w:rsid w:val="00644AD9"/>
    <w:rsid w:val="0065196D"/>
    <w:rsid w:val="00660592"/>
    <w:rsid w:val="0066127E"/>
    <w:rsid w:val="0066447A"/>
    <w:rsid w:val="00664B97"/>
    <w:rsid w:val="00664D0F"/>
    <w:rsid w:val="00666B28"/>
    <w:rsid w:val="0066753D"/>
    <w:rsid w:val="006738D0"/>
    <w:rsid w:val="00673F4A"/>
    <w:rsid w:val="0067728C"/>
    <w:rsid w:val="00677A13"/>
    <w:rsid w:val="00680DE1"/>
    <w:rsid w:val="0068242F"/>
    <w:rsid w:val="006827DE"/>
    <w:rsid w:val="00682FA6"/>
    <w:rsid w:val="006852EC"/>
    <w:rsid w:val="00685450"/>
    <w:rsid w:val="00686E7D"/>
    <w:rsid w:val="00690007"/>
    <w:rsid w:val="006911CB"/>
    <w:rsid w:val="00692E94"/>
    <w:rsid w:val="006949AD"/>
    <w:rsid w:val="006952CA"/>
    <w:rsid w:val="006A2242"/>
    <w:rsid w:val="006A57E1"/>
    <w:rsid w:val="006A6166"/>
    <w:rsid w:val="006A7EA3"/>
    <w:rsid w:val="006B0303"/>
    <w:rsid w:val="006B059C"/>
    <w:rsid w:val="006B0E90"/>
    <w:rsid w:val="006B1D87"/>
    <w:rsid w:val="006B3717"/>
    <w:rsid w:val="006B380C"/>
    <w:rsid w:val="006C43D2"/>
    <w:rsid w:val="006C5042"/>
    <w:rsid w:val="006D19CE"/>
    <w:rsid w:val="006D2FC0"/>
    <w:rsid w:val="006E1310"/>
    <w:rsid w:val="006E745B"/>
    <w:rsid w:val="006F058B"/>
    <w:rsid w:val="006F3E24"/>
    <w:rsid w:val="006F5806"/>
    <w:rsid w:val="006F5FC2"/>
    <w:rsid w:val="006F6A8B"/>
    <w:rsid w:val="0070030E"/>
    <w:rsid w:val="00700772"/>
    <w:rsid w:val="007018C4"/>
    <w:rsid w:val="00701C72"/>
    <w:rsid w:val="00701E4D"/>
    <w:rsid w:val="00702CE6"/>
    <w:rsid w:val="007042C2"/>
    <w:rsid w:val="00705E9A"/>
    <w:rsid w:val="007111CA"/>
    <w:rsid w:val="0071270B"/>
    <w:rsid w:val="00716075"/>
    <w:rsid w:val="00716B30"/>
    <w:rsid w:val="00720E11"/>
    <w:rsid w:val="00721752"/>
    <w:rsid w:val="00725CA5"/>
    <w:rsid w:val="00734271"/>
    <w:rsid w:val="007354E5"/>
    <w:rsid w:val="00737918"/>
    <w:rsid w:val="00740E8E"/>
    <w:rsid w:val="0074162C"/>
    <w:rsid w:val="0074296F"/>
    <w:rsid w:val="00743F60"/>
    <w:rsid w:val="00750F09"/>
    <w:rsid w:val="00755347"/>
    <w:rsid w:val="0075590B"/>
    <w:rsid w:val="0076006D"/>
    <w:rsid w:val="007622FC"/>
    <w:rsid w:val="00762ED9"/>
    <w:rsid w:val="007656A8"/>
    <w:rsid w:val="007669D5"/>
    <w:rsid w:val="0076730D"/>
    <w:rsid w:val="00767933"/>
    <w:rsid w:val="007679B8"/>
    <w:rsid w:val="0077037B"/>
    <w:rsid w:val="00770C28"/>
    <w:rsid w:val="0078045E"/>
    <w:rsid w:val="007840DB"/>
    <w:rsid w:val="00786489"/>
    <w:rsid w:val="00787EA0"/>
    <w:rsid w:val="00791DA0"/>
    <w:rsid w:val="007930FF"/>
    <w:rsid w:val="00797548"/>
    <w:rsid w:val="00797CF2"/>
    <w:rsid w:val="007A051F"/>
    <w:rsid w:val="007A4452"/>
    <w:rsid w:val="007A69F5"/>
    <w:rsid w:val="007A76A9"/>
    <w:rsid w:val="007B1630"/>
    <w:rsid w:val="007B3360"/>
    <w:rsid w:val="007B46CF"/>
    <w:rsid w:val="007B57D6"/>
    <w:rsid w:val="007B59D8"/>
    <w:rsid w:val="007B7E5E"/>
    <w:rsid w:val="007B7EC4"/>
    <w:rsid w:val="007C48EF"/>
    <w:rsid w:val="007C49DF"/>
    <w:rsid w:val="007C4AAE"/>
    <w:rsid w:val="007C4DFC"/>
    <w:rsid w:val="007C7163"/>
    <w:rsid w:val="007D2291"/>
    <w:rsid w:val="007D248E"/>
    <w:rsid w:val="007D344A"/>
    <w:rsid w:val="007D3F26"/>
    <w:rsid w:val="007D650D"/>
    <w:rsid w:val="007D777E"/>
    <w:rsid w:val="007E105A"/>
    <w:rsid w:val="007E2B0A"/>
    <w:rsid w:val="007E5714"/>
    <w:rsid w:val="007E7293"/>
    <w:rsid w:val="007E78B7"/>
    <w:rsid w:val="007F29D8"/>
    <w:rsid w:val="007F3DE2"/>
    <w:rsid w:val="007F5028"/>
    <w:rsid w:val="007F553F"/>
    <w:rsid w:val="007F69BF"/>
    <w:rsid w:val="00800A07"/>
    <w:rsid w:val="00803092"/>
    <w:rsid w:val="008047AC"/>
    <w:rsid w:val="00806EAA"/>
    <w:rsid w:val="00810414"/>
    <w:rsid w:val="0081539B"/>
    <w:rsid w:val="00817FDC"/>
    <w:rsid w:val="0082007D"/>
    <w:rsid w:val="0082023E"/>
    <w:rsid w:val="0082056C"/>
    <w:rsid w:val="0082129B"/>
    <w:rsid w:val="00822196"/>
    <w:rsid w:val="00822BE3"/>
    <w:rsid w:val="0082425D"/>
    <w:rsid w:val="00824BE7"/>
    <w:rsid w:val="0082589C"/>
    <w:rsid w:val="00826A06"/>
    <w:rsid w:val="00827C7C"/>
    <w:rsid w:val="00830405"/>
    <w:rsid w:val="00833037"/>
    <w:rsid w:val="00834607"/>
    <w:rsid w:val="00834852"/>
    <w:rsid w:val="0083765E"/>
    <w:rsid w:val="00845FA9"/>
    <w:rsid w:val="008541C2"/>
    <w:rsid w:val="0085497F"/>
    <w:rsid w:val="00855543"/>
    <w:rsid w:val="00857F66"/>
    <w:rsid w:val="00861C23"/>
    <w:rsid w:val="008623D6"/>
    <w:rsid w:val="00865717"/>
    <w:rsid w:val="00866984"/>
    <w:rsid w:val="00876767"/>
    <w:rsid w:val="00881E3D"/>
    <w:rsid w:val="00882185"/>
    <w:rsid w:val="00882A20"/>
    <w:rsid w:val="00883334"/>
    <w:rsid w:val="0088506E"/>
    <w:rsid w:val="00887B08"/>
    <w:rsid w:val="00890EFD"/>
    <w:rsid w:val="00891087"/>
    <w:rsid w:val="00891734"/>
    <w:rsid w:val="00895732"/>
    <w:rsid w:val="00895DE3"/>
    <w:rsid w:val="0089750E"/>
    <w:rsid w:val="00897892"/>
    <w:rsid w:val="008A06B1"/>
    <w:rsid w:val="008A0A0F"/>
    <w:rsid w:val="008A43BE"/>
    <w:rsid w:val="008A5C4E"/>
    <w:rsid w:val="008A64D2"/>
    <w:rsid w:val="008B2237"/>
    <w:rsid w:val="008B488B"/>
    <w:rsid w:val="008B50D1"/>
    <w:rsid w:val="008B603D"/>
    <w:rsid w:val="008B7673"/>
    <w:rsid w:val="008C14FA"/>
    <w:rsid w:val="008C24CF"/>
    <w:rsid w:val="008C2B50"/>
    <w:rsid w:val="008D3A04"/>
    <w:rsid w:val="008D5451"/>
    <w:rsid w:val="008D73E9"/>
    <w:rsid w:val="008D74D5"/>
    <w:rsid w:val="008E0122"/>
    <w:rsid w:val="008E0997"/>
    <w:rsid w:val="008E606A"/>
    <w:rsid w:val="008F2231"/>
    <w:rsid w:val="008F39FF"/>
    <w:rsid w:val="008F3E72"/>
    <w:rsid w:val="008F4065"/>
    <w:rsid w:val="008F43C1"/>
    <w:rsid w:val="008F51CC"/>
    <w:rsid w:val="008F6710"/>
    <w:rsid w:val="0090125B"/>
    <w:rsid w:val="00902848"/>
    <w:rsid w:val="00902A90"/>
    <w:rsid w:val="0090409C"/>
    <w:rsid w:val="009044E4"/>
    <w:rsid w:val="00905590"/>
    <w:rsid w:val="009057B1"/>
    <w:rsid w:val="00906A78"/>
    <w:rsid w:val="00906D55"/>
    <w:rsid w:val="00911FA8"/>
    <w:rsid w:val="009124AA"/>
    <w:rsid w:val="009143C8"/>
    <w:rsid w:val="009144F5"/>
    <w:rsid w:val="009161E6"/>
    <w:rsid w:val="009211FA"/>
    <w:rsid w:val="009219F4"/>
    <w:rsid w:val="00924197"/>
    <w:rsid w:val="009244AF"/>
    <w:rsid w:val="00924C52"/>
    <w:rsid w:val="00927D6C"/>
    <w:rsid w:val="00931F5F"/>
    <w:rsid w:val="00935F0E"/>
    <w:rsid w:val="00940E26"/>
    <w:rsid w:val="00943B3E"/>
    <w:rsid w:val="00947E88"/>
    <w:rsid w:val="009504BB"/>
    <w:rsid w:val="0095371F"/>
    <w:rsid w:val="00955C7F"/>
    <w:rsid w:val="00955F20"/>
    <w:rsid w:val="0096005D"/>
    <w:rsid w:val="00961D8A"/>
    <w:rsid w:val="00962AD8"/>
    <w:rsid w:val="009645B7"/>
    <w:rsid w:val="00964A28"/>
    <w:rsid w:val="00965584"/>
    <w:rsid w:val="00965C8C"/>
    <w:rsid w:val="00965EC1"/>
    <w:rsid w:val="00966504"/>
    <w:rsid w:val="00966E7A"/>
    <w:rsid w:val="00967D2D"/>
    <w:rsid w:val="00973A85"/>
    <w:rsid w:val="00975D00"/>
    <w:rsid w:val="0098081A"/>
    <w:rsid w:val="00980E24"/>
    <w:rsid w:val="00984191"/>
    <w:rsid w:val="0099096D"/>
    <w:rsid w:val="00990FD5"/>
    <w:rsid w:val="0099392C"/>
    <w:rsid w:val="00993F57"/>
    <w:rsid w:val="0099499E"/>
    <w:rsid w:val="0099605F"/>
    <w:rsid w:val="009A1672"/>
    <w:rsid w:val="009A2119"/>
    <w:rsid w:val="009A420F"/>
    <w:rsid w:val="009A55D6"/>
    <w:rsid w:val="009A5E9D"/>
    <w:rsid w:val="009A6857"/>
    <w:rsid w:val="009A76F5"/>
    <w:rsid w:val="009A787E"/>
    <w:rsid w:val="009A7F53"/>
    <w:rsid w:val="009B0C69"/>
    <w:rsid w:val="009B1CE6"/>
    <w:rsid w:val="009B2214"/>
    <w:rsid w:val="009B39AB"/>
    <w:rsid w:val="009B4BD4"/>
    <w:rsid w:val="009B505F"/>
    <w:rsid w:val="009B56CF"/>
    <w:rsid w:val="009B6270"/>
    <w:rsid w:val="009B7F2F"/>
    <w:rsid w:val="009C1279"/>
    <w:rsid w:val="009C1B12"/>
    <w:rsid w:val="009C549E"/>
    <w:rsid w:val="009D0E0C"/>
    <w:rsid w:val="009D17A4"/>
    <w:rsid w:val="009D2738"/>
    <w:rsid w:val="009D6323"/>
    <w:rsid w:val="009D6AFC"/>
    <w:rsid w:val="009D74C1"/>
    <w:rsid w:val="009E01F1"/>
    <w:rsid w:val="009E2635"/>
    <w:rsid w:val="009E6195"/>
    <w:rsid w:val="009F0058"/>
    <w:rsid w:val="009F2095"/>
    <w:rsid w:val="009F29F0"/>
    <w:rsid w:val="009F3750"/>
    <w:rsid w:val="009F3C9B"/>
    <w:rsid w:val="009F4936"/>
    <w:rsid w:val="009F4B9E"/>
    <w:rsid w:val="009F59D6"/>
    <w:rsid w:val="009F654D"/>
    <w:rsid w:val="00A0305C"/>
    <w:rsid w:val="00A0461A"/>
    <w:rsid w:val="00A05DE2"/>
    <w:rsid w:val="00A1196E"/>
    <w:rsid w:val="00A20455"/>
    <w:rsid w:val="00A21831"/>
    <w:rsid w:val="00A26316"/>
    <w:rsid w:val="00A2717E"/>
    <w:rsid w:val="00A27D66"/>
    <w:rsid w:val="00A30226"/>
    <w:rsid w:val="00A31AAC"/>
    <w:rsid w:val="00A3373B"/>
    <w:rsid w:val="00A33EDD"/>
    <w:rsid w:val="00A40099"/>
    <w:rsid w:val="00A4082F"/>
    <w:rsid w:val="00A475D8"/>
    <w:rsid w:val="00A51B3C"/>
    <w:rsid w:val="00A526A0"/>
    <w:rsid w:val="00A5312D"/>
    <w:rsid w:val="00A6042C"/>
    <w:rsid w:val="00A6080F"/>
    <w:rsid w:val="00A6212D"/>
    <w:rsid w:val="00A6396E"/>
    <w:rsid w:val="00A65215"/>
    <w:rsid w:val="00A661DE"/>
    <w:rsid w:val="00A66ED8"/>
    <w:rsid w:val="00A75503"/>
    <w:rsid w:val="00A755C7"/>
    <w:rsid w:val="00A75B7F"/>
    <w:rsid w:val="00A76F0F"/>
    <w:rsid w:val="00A77F16"/>
    <w:rsid w:val="00A80F47"/>
    <w:rsid w:val="00A83074"/>
    <w:rsid w:val="00A854E8"/>
    <w:rsid w:val="00A87311"/>
    <w:rsid w:val="00A8734C"/>
    <w:rsid w:val="00A91312"/>
    <w:rsid w:val="00A92AAE"/>
    <w:rsid w:val="00A953BC"/>
    <w:rsid w:val="00A95A7A"/>
    <w:rsid w:val="00A95C42"/>
    <w:rsid w:val="00A96368"/>
    <w:rsid w:val="00A966CA"/>
    <w:rsid w:val="00A967AB"/>
    <w:rsid w:val="00A9691E"/>
    <w:rsid w:val="00AA41F3"/>
    <w:rsid w:val="00AA69DE"/>
    <w:rsid w:val="00AB04E5"/>
    <w:rsid w:val="00AB0C51"/>
    <w:rsid w:val="00AB239D"/>
    <w:rsid w:val="00AB58A3"/>
    <w:rsid w:val="00AB6304"/>
    <w:rsid w:val="00AC1053"/>
    <w:rsid w:val="00AC3BD3"/>
    <w:rsid w:val="00AC5F75"/>
    <w:rsid w:val="00AC7A45"/>
    <w:rsid w:val="00AD0026"/>
    <w:rsid w:val="00AD1F7F"/>
    <w:rsid w:val="00AD3C26"/>
    <w:rsid w:val="00AD4D93"/>
    <w:rsid w:val="00AD7C96"/>
    <w:rsid w:val="00AE0A0E"/>
    <w:rsid w:val="00AE2071"/>
    <w:rsid w:val="00AE3624"/>
    <w:rsid w:val="00AF0D6D"/>
    <w:rsid w:val="00AF23F5"/>
    <w:rsid w:val="00AF55E0"/>
    <w:rsid w:val="00AF673B"/>
    <w:rsid w:val="00B01DC0"/>
    <w:rsid w:val="00B023FF"/>
    <w:rsid w:val="00B024F1"/>
    <w:rsid w:val="00B03A92"/>
    <w:rsid w:val="00B04BE0"/>
    <w:rsid w:val="00B07459"/>
    <w:rsid w:val="00B148BC"/>
    <w:rsid w:val="00B20A6A"/>
    <w:rsid w:val="00B20F06"/>
    <w:rsid w:val="00B233D0"/>
    <w:rsid w:val="00B23DD8"/>
    <w:rsid w:val="00B258F0"/>
    <w:rsid w:val="00B31915"/>
    <w:rsid w:val="00B338FA"/>
    <w:rsid w:val="00B33A0E"/>
    <w:rsid w:val="00B33B3D"/>
    <w:rsid w:val="00B33C76"/>
    <w:rsid w:val="00B41F79"/>
    <w:rsid w:val="00B4599B"/>
    <w:rsid w:val="00B47375"/>
    <w:rsid w:val="00B474EE"/>
    <w:rsid w:val="00B47EAC"/>
    <w:rsid w:val="00B525D7"/>
    <w:rsid w:val="00B5375F"/>
    <w:rsid w:val="00B550D2"/>
    <w:rsid w:val="00B56112"/>
    <w:rsid w:val="00B57AEE"/>
    <w:rsid w:val="00B57C26"/>
    <w:rsid w:val="00B602D3"/>
    <w:rsid w:val="00B61009"/>
    <w:rsid w:val="00B63FDA"/>
    <w:rsid w:val="00B673F0"/>
    <w:rsid w:val="00B7154F"/>
    <w:rsid w:val="00B71F6E"/>
    <w:rsid w:val="00B74344"/>
    <w:rsid w:val="00B75A2C"/>
    <w:rsid w:val="00B7623F"/>
    <w:rsid w:val="00B76D56"/>
    <w:rsid w:val="00B80053"/>
    <w:rsid w:val="00B80D53"/>
    <w:rsid w:val="00B825E7"/>
    <w:rsid w:val="00B836A3"/>
    <w:rsid w:val="00B85318"/>
    <w:rsid w:val="00B86BB5"/>
    <w:rsid w:val="00B91BE5"/>
    <w:rsid w:val="00B92ADA"/>
    <w:rsid w:val="00B93514"/>
    <w:rsid w:val="00B94715"/>
    <w:rsid w:val="00BA09B5"/>
    <w:rsid w:val="00BA0E5D"/>
    <w:rsid w:val="00BA1693"/>
    <w:rsid w:val="00BA5FDC"/>
    <w:rsid w:val="00BA6099"/>
    <w:rsid w:val="00BA6A23"/>
    <w:rsid w:val="00BB0BDD"/>
    <w:rsid w:val="00BB4589"/>
    <w:rsid w:val="00BB4C32"/>
    <w:rsid w:val="00BB4D56"/>
    <w:rsid w:val="00BB7F90"/>
    <w:rsid w:val="00BC151A"/>
    <w:rsid w:val="00BC26ED"/>
    <w:rsid w:val="00BC4DE4"/>
    <w:rsid w:val="00BC65FB"/>
    <w:rsid w:val="00BC7C90"/>
    <w:rsid w:val="00BC7FA8"/>
    <w:rsid w:val="00BD0456"/>
    <w:rsid w:val="00BD0726"/>
    <w:rsid w:val="00BD3070"/>
    <w:rsid w:val="00BD3B62"/>
    <w:rsid w:val="00BE0089"/>
    <w:rsid w:val="00BE24F2"/>
    <w:rsid w:val="00BE4587"/>
    <w:rsid w:val="00BE504C"/>
    <w:rsid w:val="00BE65B3"/>
    <w:rsid w:val="00BE66DB"/>
    <w:rsid w:val="00BE6927"/>
    <w:rsid w:val="00BE6F83"/>
    <w:rsid w:val="00BE7321"/>
    <w:rsid w:val="00BE7C47"/>
    <w:rsid w:val="00BE7D44"/>
    <w:rsid w:val="00BF0395"/>
    <w:rsid w:val="00BF26D4"/>
    <w:rsid w:val="00BF44A9"/>
    <w:rsid w:val="00BF48BF"/>
    <w:rsid w:val="00BF4BBA"/>
    <w:rsid w:val="00BF5811"/>
    <w:rsid w:val="00C03457"/>
    <w:rsid w:val="00C03856"/>
    <w:rsid w:val="00C04625"/>
    <w:rsid w:val="00C046D6"/>
    <w:rsid w:val="00C046DD"/>
    <w:rsid w:val="00C05984"/>
    <w:rsid w:val="00C05BD3"/>
    <w:rsid w:val="00C100F6"/>
    <w:rsid w:val="00C1195C"/>
    <w:rsid w:val="00C11FF7"/>
    <w:rsid w:val="00C12C93"/>
    <w:rsid w:val="00C14F4F"/>
    <w:rsid w:val="00C15075"/>
    <w:rsid w:val="00C1595B"/>
    <w:rsid w:val="00C23C34"/>
    <w:rsid w:val="00C309E6"/>
    <w:rsid w:val="00C3316E"/>
    <w:rsid w:val="00C33F0D"/>
    <w:rsid w:val="00C341E6"/>
    <w:rsid w:val="00C35C4F"/>
    <w:rsid w:val="00C4040B"/>
    <w:rsid w:val="00C40EE7"/>
    <w:rsid w:val="00C414DD"/>
    <w:rsid w:val="00C42396"/>
    <w:rsid w:val="00C4526E"/>
    <w:rsid w:val="00C4542F"/>
    <w:rsid w:val="00C4742D"/>
    <w:rsid w:val="00C52953"/>
    <w:rsid w:val="00C5407F"/>
    <w:rsid w:val="00C55E03"/>
    <w:rsid w:val="00C57D79"/>
    <w:rsid w:val="00C57D89"/>
    <w:rsid w:val="00C60C1D"/>
    <w:rsid w:val="00C633CE"/>
    <w:rsid w:val="00C64882"/>
    <w:rsid w:val="00C658DD"/>
    <w:rsid w:val="00C669F3"/>
    <w:rsid w:val="00C733D6"/>
    <w:rsid w:val="00C74B2E"/>
    <w:rsid w:val="00C75D91"/>
    <w:rsid w:val="00C772A7"/>
    <w:rsid w:val="00C77CB5"/>
    <w:rsid w:val="00C85619"/>
    <w:rsid w:val="00C87752"/>
    <w:rsid w:val="00C90EC3"/>
    <w:rsid w:val="00C91309"/>
    <w:rsid w:val="00C94F49"/>
    <w:rsid w:val="00C959DA"/>
    <w:rsid w:val="00C97318"/>
    <w:rsid w:val="00C97C8C"/>
    <w:rsid w:val="00CA0AA2"/>
    <w:rsid w:val="00CA0E62"/>
    <w:rsid w:val="00CA4540"/>
    <w:rsid w:val="00CA67C8"/>
    <w:rsid w:val="00CA704A"/>
    <w:rsid w:val="00CA7AFB"/>
    <w:rsid w:val="00CB0DC5"/>
    <w:rsid w:val="00CB68E6"/>
    <w:rsid w:val="00CB75D4"/>
    <w:rsid w:val="00CC01FB"/>
    <w:rsid w:val="00CC08F2"/>
    <w:rsid w:val="00CC08FA"/>
    <w:rsid w:val="00CC187C"/>
    <w:rsid w:val="00CC28B8"/>
    <w:rsid w:val="00CC584B"/>
    <w:rsid w:val="00CC5ED5"/>
    <w:rsid w:val="00CC65CD"/>
    <w:rsid w:val="00CD53FF"/>
    <w:rsid w:val="00CD5BFA"/>
    <w:rsid w:val="00CD5FF1"/>
    <w:rsid w:val="00CE04E4"/>
    <w:rsid w:val="00CE132B"/>
    <w:rsid w:val="00CE2F9F"/>
    <w:rsid w:val="00CE663C"/>
    <w:rsid w:val="00CF0B7D"/>
    <w:rsid w:val="00CF15C1"/>
    <w:rsid w:val="00CF3D60"/>
    <w:rsid w:val="00CF48E1"/>
    <w:rsid w:val="00CF6276"/>
    <w:rsid w:val="00CF6552"/>
    <w:rsid w:val="00D001CD"/>
    <w:rsid w:val="00D01C5F"/>
    <w:rsid w:val="00D03CAC"/>
    <w:rsid w:val="00D0411F"/>
    <w:rsid w:val="00D06069"/>
    <w:rsid w:val="00D12251"/>
    <w:rsid w:val="00D148F2"/>
    <w:rsid w:val="00D245C2"/>
    <w:rsid w:val="00D268B1"/>
    <w:rsid w:val="00D26E16"/>
    <w:rsid w:val="00D277E1"/>
    <w:rsid w:val="00D27EE1"/>
    <w:rsid w:val="00D33396"/>
    <w:rsid w:val="00D35582"/>
    <w:rsid w:val="00D36B39"/>
    <w:rsid w:val="00D36C5A"/>
    <w:rsid w:val="00D40EC8"/>
    <w:rsid w:val="00D42B47"/>
    <w:rsid w:val="00D43E74"/>
    <w:rsid w:val="00D456A5"/>
    <w:rsid w:val="00D4652F"/>
    <w:rsid w:val="00D474A0"/>
    <w:rsid w:val="00D525F8"/>
    <w:rsid w:val="00D536B7"/>
    <w:rsid w:val="00D54B1D"/>
    <w:rsid w:val="00D568A3"/>
    <w:rsid w:val="00D56F07"/>
    <w:rsid w:val="00D57C65"/>
    <w:rsid w:val="00D6010D"/>
    <w:rsid w:val="00D6126D"/>
    <w:rsid w:val="00D64BD3"/>
    <w:rsid w:val="00D66C81"/>
    <w:rsid w:val="00D67553"/>
    <w:rsid w:val="00D67E5F"/>
    <w:rsid w:val="00D7152E"/>
    <w:rsid w:val="00D720D4"/>
    <w:rsid w:val="00D73CCD"/>
    <w:rsid w:val="00D7580C"/>
    <w:rsid w:val="00D8071A"/>
    <w:rsid w:val="00D81E7E"/>
    <w:rsid w:val="00D81FD2"/>
    <w:rsid w:val="00D83A57"/>
    <w:rsid w:val="00D8517B"/>
    <w:rsid w:val="00D85997"/>
    <w:rsid w:val="00D86788"/>
    <w:rsid w:val="00D87195"/>
    <w:rsid w:val="00D87C9B"/>
    <w:rsid w:val="00D90185"/>
    <w:rsid w:val="00D9101C"/>
    <w:rsid w:val="00D92415"/>
    <w:rsid w:val="00D93616"/>
    <w:rsid w:val="00D94329"/>
    <w:rsid w:val="00D96D86"/>
    <w:rsid w:val="00DA0231"/>
    <w:rsid w:val="00DA168C"/>
    <w:rsid w:val="00DA1EE9"/>
    <w:rsid w:val="00DA26B5"/>
    <w:rsid w:val="00DA2E19"/>
    <w:rsid w:val="00DA4204"/>
    <w:rsid w:val="00DA44B9"/>
    <w:rsid w:val="00DA6B71"/>
    <w:rsid w:val="00DB0A41"/>
    <w:rsid w:val="00DB3B2A"/>
    <w:rsid w:val="00DB41BE"/>
    <w:rsid w:val="00DC2537"/>
    <w:rsid w:val="00DC2B18"/>
    <w:rsid w:val="00DC36AF"/>
    <w:rsid w:val="00DC5188"/>
    <w:rsid w:val="00DD0C8F"/>
    <w:rsid w:val="00DD4931"/>
    <w:rsid w:val="00DE117F"/>
    <w:rsid w:val="00DE16D8"/>
    <w:rsid w:val="00DE26BC"/>
    <w:rsid w:val="00DE442F"/>
    <w:rsid w:val="00DE56DD"/>
    <w:rsid w:val="00DE618D"/>
    <w:rsid w:val="00DF14ED"/>
    <w:rsid w:val="00DF2D3B"/>
    <w:rsid w:val="00DF34F3"/>
    <w:rsid w:val="00DF41FD"/>
    <w:rsid w:val="00DF4E75"/>
    <w:rsid w:val="00DF761B"/>
    <w:rsid w:val="00DF78DB"/>
    <w:rsid w:val="00DF7E7E"/>
    <w:rsid w:val="00E00A64"/>
    <w:rsid w:val="00E05335"/>
    <w:rsid w:val="00E109CD"/>
    <w:rsid w:val="00E121A0"/>
    <w:rsid w:val="00E148F8"/>
    <w:rsid w:val="00E16D6D"/>
    <w:rsid w:val="00E21172"/>
    <w:rsid w:val="00E22944"/>
    <w:rsid w:val="00E243A8"/>
    <w:rsid w:val="00E27D7D"/>
    <w:rsid w:val="00E30823"/>
    <w:rsid w:val="00E316F0"/>
    <w:rsid w:val="00E32099"/>
    <w:rsid w:val="00E3289F"/>
    <w:rsid w:val="00E3412C"/>
    <w:rsid w:val="00E36C36"/>
    <w:rsid w:val="00E3727D"/>
    <w:rsid w:val="00E40C25"/>
    <w:rsid w:val="00E420B7"/>
    <w:rsid w:val="00E46C36"/>
    <w:rsid w:val="00E476DD"/>
    <w:rsid w:val="00E51CF2"/>
    <w:rsid w:val="00E52976"/>
    <w:rsid w:val="00E5401F"/>
    <w:rsid w:val="00E568AC"/>
    <w:rsid w:val="00E56C89"/>
    <w:rsid w:val="00E606CA"/>
    <w:rsid w:val="00E63FC8"/>
    <w:rsid w:val="00E641ED"/>
    <w:rsid w:val="00E66779"/>
    <w:rsid w:val="00E704B1"/>
    <w:rsid w:val="00E72D1C"/>
    <w:rsid w:val="00E7637F"/>
    <w:rsid w:val="00E76877"/>
    <w:rsid w:val="00E774F3"/>
    <w:rsid w:val="00E77676"/>
    <w:rsid w:val="00E803D3"/>
    <w:rsid w:val="00E80964"/>
    <w:rsid w:val="00E8197F"/>
    <w:rsid w:val="00E81F8C"/>
    <w:rsid w:val="00E8204F"/>
    <w:rsid w:val="00E83A67"/>
    <w:rsid w:val="00E83B92"/>
    <w:rsid w:val="00E83C0A"/>
    <w:rsid w:val="00E87949"/>
    <w:rsid w:val="00E94358"/>
    <w:rsid w:val="00E956DD"/>
    <w:rsid w:val="00E96524"/>
    <w:rsid w:val="00E969D4"/>
    <w:rsid w:val="00EB1E01"/>
    <w:rsid w:val="00EB335B"/>
    <w:rsid w:val="00EB3E0B"/>
    <w:rsid w:val="00EB6636"/>
    <w:rsid w:val="00EB688E"/>
    <w:rsid w:val="00EC4085"/>
    <w:rsid w:val="00EC79F1"/>
    <w:rsid w:val="00EC7F6A"/>
    <w:rsid w:val="00ED00D5"/>
    <w:rsid w:val="00ED056D"/>
    <w:rsid w:val="00ED150A"/>
    <w:rsid w:val="00ED184D"/>
    <w:rsid w:val="00ED21A5"/>
    <w:rsid w:val="00ED2429"/>
    <w:rsid w:val="00ED271F"/>
    <w:rsid w:val="00ED6F5A"/>
    <w:rsid w:val="00EE03BC"/>
    <w:rsid w:val="00EE1B1C"/>
    <w:rsid w:val="00EE2633"/>
    <w:rsid w:val="00EE4BC1"/>
    <w:rsid w:val="00EF134D"/>
    <w:rsid w:val="00EF2337"/>
    <w:rsid w:val="00EF33CE"/>
    <w:rsid w:val="00EF66BA"/>
    <w:rsid w:val="00EF78F6"/>
    <w:rsid w:val="00EF7F67"/>
    <w:rsid w:val="00F0003E"/>
    <w:rsid w:val="00F011D8"/>
    <w:rsid w:val="00F0154B"/>
    <w:rsid w:val="00F019DF"/>
    <w:rsid w:val="00F06BF1"/>
    <w:rsid w:val="00F06C86"/>
    <w:rsid w:val="00F230FF"/>
    <w:rsid w:val="00F27AAC"/>
    <w:rsid w:val="00F30912"/>
    <w:rsid w:val="00F30B4D"/>
    <w:rsid w:val="00F30C3B"/>
    <w:rsid w:val="00F41043"/>
    <w:rsid w:val="00F416C1"/>
    <w:rsid w:val="00F42EBF"/>
    <w:rsid w:val="00F43043"/>
    <w:rsid w:val="00F4344A"/>
    <w:rsid w:val="00F43970"/>
    <w:rsid w:val="00F451F4"/>
    <w:rsid w:val="00F47736"/>
    <w:rsid w:val="00F477D3"/>
    <w:rsid w:val="00F50B89"/>
    <w:rsid w:val="00F52C59"/>
    <w:rsid w:val="00F54EB9"/>
    <w:rsid w:val="00F60B44"/>
    <w:rsid w:val="00F613C4"/>
    <w:rsid w:val="00F61FD5"/>
    <w:rsid w:val="00F636D9"/>
    <w:rsid w:val="00F64442"/>
    <w:rsid w:val="00F65366"/>
    <w:rsid w:val="00F66C86"/>
    <w:rsid w:val="00F67A63"/>
    <w:rsid w:val="00F71F32"/>
    <w:rsid w:val="00F72399"/>
    <w:rsid w:val="00F74791"/>
    <w:rsid w:val="00F76703"/>
    <w:rsid w:val="00F7703D"/>
    <w:rsid w:val="00F77D08"/>
    <w:rsid w:val="00F81162"/>
    <w:rsid w:val="00F829AF"/>
    <w:rsid w:val="00F83917"/>
    <w:rsid w:val="00F85367"/>
    <w:rsid w:val="00F86EFC"/>
    <w:rsid w:val="00F877EA"/>
    <w:rsid w:val="00F9030A"/>
    <w:rsid w:val="00F90CF2"/>
    <w:rsid w:val="00F90FAE"/>
    <w:rsid w:val="00F925D1"/>
    <w:rsid w:val="00F933F5"/>
    <w:rsid w:val="00F934E2"/>
    <w:rsid w:val="00F938A6"/>
    <w:rsid w:val="00F973B1"/>
    <w:rsid w:val="00FA0002"/>
    <w:rsid w:val="00FA17A9"/>
    <w:rsid w:val="00FA408C"/>
    <w:rsid w:val="00FA5737"/>
    <w:rsid w:val="00FA6FAC"/>
    <w:rsid w:val="00FA74DD"/>
    <w:rsid w:val="00FA7D68"/>
    <w:rsid w:val="00FB35AF"/>
    <w:rsid w:val="00FB6AE2"/>
    <w:rsid w:val="00FB754C"/>
    <w:rsid w:val="00FC0568"/>
    <w:rsid w:val="00FC05C8"/>
    <w:rsid w:val="00FC080B"/>
    <w:rsid w:val="00FD32AF"/>
    <w:rsid w:val="00FD59DF"/>
    <w:rsid w:val="00FD7263"/>
    <w:rsid w:val="00FD7684"/>
    <w:rsid w:val="00FE12AE"/>
    <w:rsid w:val="00FE1F6C"/>
    <w:rsid w:val="00FE32BF"/>
    <w:rsid w:val="00FE387D"/>
    <w:rsid w:val="00FE5076"/>
    <w:rsid w:val="00FF56EE"/>
    <w:rsid w:val="00FF6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A24699"/>
  <w15:docId w15:val="{8D8FB2E3-A276-4B55-ADCD-7EFF62BC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Standardowy11"/>
    <w:qFormat/>
    <w:rsid w:val="00966E7A"/>
    <w:rPr>
      <w:sz w:val="24"/>
      <w:szCs w:val="24"/>
    </w:rPr>
  </w:style>
  <w:style w:type="paragraph" w:styleId="Nagwek1">
    <w:name w:val="heading 1"/>
    <w:basedOn w:val="Normalny"/>
    <w:next w:val="Normalny"/>
    <w:link w:val="Nagwek1Znak"/>
    <w:uiPriority w:val="99"/>
    <w:qFormat/>
    <w:rsid w:val="00966E7A"/>
    <w:pPr>
      <w:keepNext/>
      <w:ind w:left="540"/>
      <w:outlineLvl w:val="0"/>
    </w:pPr>
    <w:rPr>
      <w:b/>
      <w:bCs/>
    </w:rPr>
  </w:style>
  <w:style w:type="paragraph" w:styleId="Nagwek2">
    <w:name w:val="heading 2"/>
    <w:basedOn w:val="Normalny"/>
    <w:next w:val="Normalny"/>
    <w:link w:val="Nagwek2Znak"/>
    <w:uiPriority w:val="99"/>
    <w:qFormat/>
    <w:rsid w:val="00966E7A"/>
    <w:pPr>
      <w:keepNext/>
      <w:outlineLvl w:val="1"/>
    </w:pPr>
    <w:rPr>
      <w:b/>
      <w:bCs/>
      <w:sz w:val="20"/>
      <w:szCs w:val="20"/>
    </w:rPr>
  </w:style>
  <w:style w:type="paragraph" w:styleId="Nagwek3">
    <w:name w:val="heading 3"/>
    <w:basedOn w:val="Normalny"/>
    <w:next w:val="Normalny"/>
    <w:link w:val="Nagwek3Znak"/>
    <w:uiPriority w:val="99"/>
    <w:qFormat/>
    <w:rsid w:val="00966E7A"/>
    <w:pPr>
      <w:keepNext/>
      <w:outlineLvl w:val="2"/>
    </w:pPr>
    <w:rPr>
      <w:rFonts w:ascii="Arial" w:hAnsi="Arial" w:cs="Arial"/>
      <w:b/>
      <w:bCs/>
    </w:rPr>
  </w:style>
  <w:style w:type="paragraph" w:styleId="Nagwek4">
    <w:name w:val="heading 4"/>
    <w:basedOn w:val="Normalny"/>
    <w:next w:val="Normalny"/>
    <w:link w:val="Nagwek4Znak"/>
    <w:uiPriority w:val="99"/>
    <w:qFormat/>
    <w:rsid w:val="00966E7A"/>
    <w:pPr>
      <w:keepNext/>
      <w:jc w:val="center"/>
      <w:outlineLvl w:val="3"/>
    </w:pPr>
    <w:rPr>
      <w:rFonts w:ascii="Arial" w:hAnsi="Arial" w:cs="Arial"/>
      <w:b/>
      <w:bCs/>
    </w:rPr>
  </w:style>
  <w:style w:type="paragraph" w:styleId="Nagwek5">
    <w:name w:val="heading 5"/>
    <w:basedOn w:val="Normalny"/>
    <w:next w:val="Normalny"/>
    <w:link w:val="Nagwek5Znak"/>
    <w:uiPriority w:val="99"/>
    <w:qFormat/>
    <w:rsid w:val="00966E7A"/>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E65B3"/>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rsid w:val="00BE65B3"/>
    <w:rPr>
      <w:rFonts w:ascii="Cambria" w:hAnsi="Cambria" w:cs="Cambria"/>
      <w:b/>
      <w:bCs/>
      <w:i/>
      <w:iCs/>
      <w:sz w:val="28"/>
      <w:szCs w:val="28"/>
    </w:rPr>
  </w:style>
  <w:style w:type="character" w:customStyle="1" w:styleId="Nagwek3Znak">
    <w:name w:val="Nagłówek 3 Znak"/>
    <w:basedOn w:val="Domylnaczcionkaakapitu"/>
    <w:link w:val="Nagwek3"/>
    <w:uiPriority w:val="99"/>
    <w:semiHidden/>
    <w:rsid w:val="00BE65B3"/>
    <w:rPr>
      <w:rFonts w:ascii="Cambria" w:hAnsi="Cambria" w:cs="Cambria"/>
      <w:b/>
      <w:bCs/>
      <w:sz w:val="26"/>
      <w:szCs w:val="26"/>
    </w:rPr>
  </w:style>
  <w:style w:type="character" w:customStyle="1" w:styleId="Nagwek4Znak">
    <w:name w:val="Nagłówek 4 Znak"/>
    <w:basedOn w:val="Domylnaczcionkaakapitu"/>
    <w:link w:val="Nagwek4"/>
    <w:uiPriority w:val="99"/>
    <w:semiHidden/>
    <w:rsid w:val="00BE65B3"/>
    <w:rPr>
      <w:rFonts w:ascii="Calibri" w:hAnsi="Calibri" w:cs="Calibri"/>
      <w:b/>
      <w:bCs/>
      <w:sz w:val="28"/>
      <w:szCs w:val="28"/>
    </w:rPr>
  </w:style>
  <w:style w:type="character" w:customStyle="1" w:styleId="Nagwek5Znak">
    <w:name w:val="Nagłówek 5 Znak"/>
    <w:basedOn w:val="Domylnaczcionkaakapitu"/>
    <w:link w:val="Nagwek5"/>
    <w:uiPriority w:val="99"/>
    <w:semiHidden/>
    <w:rsid w:val="00BE65B3"/>
    <w:rPr>
      <w:rFonts w:ascii="Calibri" w:hAnsi="Calibri" w:cs="Calibri"/>
      <w:b/>
      <w:bCs/>
      <w:i/>
      <w:iCs/>
      <w:sz w:val="26"/>
      <w:szCs w:val="26"/>
    </w:rPr>
  </w:style>
  <w:style w:type="paragraph" w:styleId="Tytu">
    <w:name w:val="Title"/>
    <w:basedOn w:val="Normalny"/>
    <w:link w:val="TytuZnak"/>
    <w:uiPriority w:val="99"/>
    <w:qFormat/>
    <w:rsid w:val="00966E7A"/>
    <w:pPr>
      <w:jc w:val="center"/>
    </w:pPr>
    <w:rPr>
      <w:b/>
      <w:bCs/>
      <w:sz w:val="28"/>
      <w:szCs w:val="28"/>
    </w:rPr>
  </w:style>
  <w:style w:type="character" w:customStyle="1" w:styleId="TytuZnak">
    <w:name w:val="Tytuł Znak"/>
    <w:basedOn w:val="Domylnaczcionkaakapitu"/>
    <w:link w:val="Tytu"/>
    <w:uiPriority w:val="99"/>
    <w:rsid w:val="00BE65B3"/>
    <w:rPr>
      <w:rFonts w:ascii="Cambria" w:hAnsi="Cambria" w:cs="Cambria"/>
      <w:b/>
      <w:bCs/>
      <w:kern w:val="28"/>
      <w:sz w:val="32"/>
      <w:szCs w:val="32"/>
    </w:rPr>
  </w:style>
  <w:style w:type="paragraph" w:styleId="Tekstpodstawowy">
    <w:name w:val="Body Text"/>
    <w:aliases w:val="Body Text Char"/>
    <w:basedOn w:val="Normalny"/>
    <w:link w:val="TekstpodstawowyZnak"/>
    <w:uiPriority w:val="99"/>
    <w:rsid w:val="00966E7A"/>
  </w:style>
  <w:style w:type="character" w:customStyle="1" w:styleId="BodyTextChar1">
    <w:name w:val="Body Text Char1"/>
    <w:aliases w:val="Body Text Char Char"/>
    <w:basedOn w:val="Domylnaczcionkaakapitu"/>
    <w:uiPriority w:val="99"/>
    <w:semiHidden/>
    <w:rsid w:val="00E76877"/>
    <w:rPr>
      <w:sz w:val="24"/>
      <w:szCs w:val="24"/>
    </w:rPr>
  </w:style>
  <w:style w:type="character" w:customStyle="1" w:styleId="TekstpodstawowyZnak">
    <w:name w:val="Tekst podstawowy Znak"/>
    <w:aliases w:val="Body Text Char Znak"/>
    <w:basedOn w:val="Domylnaczcionkaakapitu"/>
    <w:link w:val="Tekstpodstawowy"/>
    <w:uiPriority w:val="99"/>
    <w:rsid w:val="00E96524"/>
    <w:rPr>
      <w:snapToGrid w:val="0"/>
      <w:sz w:val="24"/>
      <w:szCs w:val="24"/>
      <w:lang w:val="pl-PL" w:eastAsia="pl-PL"/>
    </w:rPr>
  </w:style>
  <w:style w:type="paragraph" w:styleId="Tekstpodstawowywcity3">
    <w:name w:val="Body Text Indent 3"/>
    <w:basedOn w:val="Normalny"/>
    <w:link w:val="Tekstpodstawowywcity3Znak"/>
    <w:uiPriority w:val="99"/>
    <w:rsid w:val="00966E7A"/>
    <w:pPr>
      <w:ind w:left="1560" w:hanging="150"/>
    </w:pPr>
    <w:rPr>
      <w:sz w:val="20"/>
      <w:szCs w:val="20"/>
    </w:rPr>
  </w:style>
  <w:style w:type="character" w:customStyle="1" w:styleId="Tekstpodstawowywcity3Znak">
    <w:name w:val="Tekst podstawowy wcięty 3 Znak"/>
    <w:basedOn w:val="Domylnaczcionkaakapitu"/>
    <w:link w:val="Tekstpodstawowywcity3"/>
    <w:uiPriority w:val="99"/>
    <w:semiHidden/>
    <w:rsid w:val="00BE65B3"/>
    <w:rPr>
      <w:sz w:val="16"/>
      <w:szCs w:val="16"/>
    </w:rPr>
  </w:style>
  <w:style w:type="paragraph" w:styleId="Tekstpodstawowywcity2">
    <w:name w:val="Body Text Indent 2"/>
    <w:basedOn w:val="Normalny"/>
    <w:link w:val="Tekstpodstawowywcity2Znak"/>
    <w:uiPriority w:val="99"/>
    <w:rsid w:val="00966E7A"/>
    <w:pPr>
      <w:ind w:left="702" w:hanging="702"/>
    </w:pPr>
    <w:rPr>
      <w:sz w:val="20"/>
      <w:szCs w:val="20"/>
    </w:rPr>
  </w:style>
  <w:style w:type="character" w:customStyle="1" w:styleId="Tekstpodstawowywcity2Znak">
    <w:name w:val="Tekst podstawowy wcięty 2 Znak"/>
    <w:basedOn w:val="Domylnaczcionkaakapitu"/>
    <w:link w:val="Tekstpodstawowywcity2"/>
    <w:uiPriority w:val="99"/>
    <w:semiHidden/>
    <w:rsid w:val="00BE65B3"/>
    <w:rPr>
      <w:sz w:val="24"/>
      <w:szCs w:val="24"/>
    </w:rPr>
  </w:style>
  <w:style w:type="paragraph" w:styleId="Nagwek">
    <w:name w:val="header"/>
    <w:basedOn w:val="Normalny"/>
    <w:link w:val="NagwekZnak"/>
    <w:uiPriority w:val="99"/>
    <w:rsid w:val="00966E7A"/>
    <w:pPr>
      <w:tabs>
        <w:tab w:val="center" w:pos="4536"/>
        <w:tab w:val="right" w:pos="9072"/>
      </w:tabs>
    </w:pPr>
  </w:style>
  <w:style w:type="character" w:customStyle="1" w:styleId="NagwekZnak">
    <w:name w:val="Nagłówek Znak"/>
    <w:basedOn w:val="Domylnaczcionkaakapitu"/>
    <w:link w:val="Nagwek"/>
    <w:uiPriority w:val="99"/>
    <w:rsid w:val="008C2B50"/>
    <w:rPr>
      <w:sz w:val="24"/>
      <w:szCs w:val="24"/>
    </w:rPr>
  </w:style>
  <w:style w:type="paragraph" w:styleId="Stopka">
    <w:name w:val="footer"/>
    <w:basedOn w:val="Normalny"/>
    <w:link w:val="StopkaZnak"/>
    <w:uiPriority w:val="99"/>
    <w:rsid w:val="00966E7A"/>
    <w:pPr>
      <w:tabs>
        <w:tab w:val="center" w:pos="4536"/>
        <w:tab w:val="right" w:pos="9072"/>
      </w:tabs>
    </w:pPr>
  </w:style>
  <w:style w:type="character" w:customStyle="1" w:styleId="StopkaZnak">
    <w:name w:val="Stopka Znak"/>
    <w:basedOn w:val="Domylnaczcionkaakapitu"/>
    <w:link w:val="Stopka"/>
    <w:uiPriority w:val="99"/>
    <w:semiHidden/>
    <w:rsid w:val="00BE65B3"/>
    <w:rPr>
      <w:sz w:val="24"/>
      <w:szCs w:val="24"/>
    </w:rPr>
  </w:style>
  <w:style w:type="character" w:styleId="Numerstrony">
    <w:name w:val="page number"/>
    <w:basedOn w:val="Domylnaczcionkaakapitu"/>
    <w:uiPriority w:val="99"/>
    <w:rsid w:val="00966E7A"/>
  </w:style>
  <w:style w:type="paragraph" w:customStyle="1" w:styleId="Tekstpodstawowywcity1">
    <w:name w:val="Tekst podstawowy wcięty1"/>
    <w:basedOn w:val="Normalny"/>
    <w:uiPriority w:val="99"/>
    <w:rsid w:val="00966E7A"/>
    <w:pPr>
      <w:ind w:left="540"/>
    </w:pPr>
    <w:rPr>
      <w:b/>
      <w:bCs/>
      <w:sz w:val="20"/>
      <w:szCs w:val="20"/>
    </w:rPr>
  </w:style>
  <w:style w:type="paragraph" w:styleId="Tekstpodstawowywcity">
    <w:name w:val="Body Text Indent"/>
    <w:basedOn w:val="Normalny"/>
    <w:link w:val="TekstpodstawowywcityZnak"/>
    <w:uiPriority w:val="99"/>
    <w:rsid w:val="00966E7A"/>
    <w:rPr>
      <w:b/>
      <w:bCs/>
      <w:u w:val="single"/>
    </w:rPr>
  </w:style>
  <w:style w:type="character" w:customStyle="1" w:styleId="TekstpodstawowywcityZnak">
    <w:name w:val="Tekst podstawowy wcięty Znak"/>
    <w:basedOn w:val="Domylnaczcionkaakapitu"/>
    <w:link w:val="Tekstpodstawowywcity"/>
    <w:uiPriority w:val="99"/>
    <w:semiHidden/>
    <w:rsid w:val="00BE65B3"/>
    <w:rPr>
      <w:sz w:val="24"/>
      <w:szCs w:val="24"/>
    </w:rPr>
  </w:style>
  <w:style w:type="paragraph" w:styleId="Tekstpodstawowy3">
    <w:name w:val="Body Text 3"/>
    <w:basedOn w:val="Normalny"/>
    <w:link w:val="Tekstpodstawowy3Znak"/>
    <w:uiPriority w:val="99"/>
    <w:rsid w:val="00966E7A"/>
    <w:pPr>
      <w:jc w:val="both"/>
    </w:pPr>
    <w:rPr>
      <w:rFonts w:ascii="Arial" w:hAnsi="Arial" w:cs="Arial"/>
    </w:rPr>
  </w:style>
  <w:style w:type="character" w:customStyle="1" w:styleId="Tekstpodstawowy3Znak">
    <w:name w:val="Tekst podstawowy 3 Znak"/>
    <w:basedOn w:val="Domylnaczcionkaakapitu"/>
    <w:link w:val="Tekstpodstawowy3"/>
    <w:uiPriority w:val="99"/>
    <w:semiHidden/>
    <w:rsid w:val="00BE65B3"/>
    <w:rPr>
      <w:sz w:val="16"/>
      <w:szCs w:val="16"/>
    </w:rPr>
  </w:style>
  <w:style w:type="paragraph" w:styleId="Tekstdymka">
    <w:name w:val="Balloon Text"/>
    <w:basedOn w:val="Normalny"/>
    <w:link w:val="TekstdymkaZnak"/>
    <w:uiPriority w:val="99"/>
    <w:semiHidden/>
    <w:rsid w:val="00966E7A"/>
    <w:rPr>
      <w:rFonts w:ascii="Tahoma" w:hAnsi="Tahoma" w:cs="Tahoma"/>
      <w:sz w:val="16"/>
      <w:szCs w:val="16"/>
    </w:rPr>
  </w:style>
  <w:style w:type="character" w:customStyle="1" w:styleId="TekstdymkaZnak">
    <w:name w:val="Tekst dymka Znak"/>
    <w:basedOn w:val="Domylnaczcionkaakapitu"/>
    <w:link w:val="Tekstdymka"/>
    <w:uiPriority w:val="99"/>
    <w:semiHidden/>
    <w:rsid w:val="00BE65B3"/>
    <w:rPr>
      <w:sz w:val="2"/>
      <w:szCs w:val="2"/>
    </w:rPr>
  </w:style>
  <w:style w:type="paragraph" w:styleId="Tekstkomentarza">
    <w:name w:val="annotation text"/>
    <w:basedOn w:val="Normalny"/>
    <w:link w:val="TekstkomentarzaZnak"/>
    <w:uiPriority w:val="99"/>
    <w:semiHidden/>
    <w:rsid w:val="00A661DE"/>
    <w:rPr>
      <w:sz w:val="20"/>
      <w:szCs w:val="20"/>
    </w:rPr>
  </w:style>
  <w:style w:type="character" w:customStyle="1" w:styleId="TekstkomentarzaZnak">
    <w:name w:val="Tekst komentarza Znak"/>
    <w:basedOn w:val="Domylnaczcionkaakapitu"/>
    <w:link w:val="Tekstkomentarza"/>
    <w:uiPriority w:val="99"/>
    <w:rsid w:val="00A661DE"/>
  </w:style>
  <w:style w:type="paragraph" w:customStyle="1" w:styleId="Akapitzlist1">
    <w:name w:val="Akapit z listą1"/>
    <w:basedOn w:val="Normalny"/>
    <w:uiPriority w:val="99"/>
    <w:rsid w:val="001B0B9A"/>
    <w:pPr>
      <w:ind w:left="708"/>
    </w:pPr>
  </w:style>
  <w:style w:type="character" w:styleId="Hipercze">
    <w:name w:val="Hyperlink"/>
    <w:basedOn w:val="Domylnaczcionkaakapitu"/>
    <w:uiPriority w:val="99"/>
    <w:rsid w:val="00B63FDA"/>
    <w:rPr>
      <w:color w:val="0000FF"/>
      <w:u w:val="single"/>
    </w:rPr>
  </w:style>
  <w:style w:type="paragraph" w:customStyle="1" w:styleId="ZnakZnakZnakZnakZnakZnakZnak">
    <w:name w:val="Znak Znak Znak Znak Znak Znak Znak"/>
    <w:basedOn w:val="Normalny"/>
    <w:uiPriority w:val="99"/>
    <w:rsid w:val="00136329"/>
  </w:style>
  <w:style w:type="paragraph" w:customStyle="1" w:styleId="ZnakZnakZnakZnakZnakZnak">
    <w:name w:val="Znak Znak Znak Znak Znak Znak"/>
    <w:basedOn w:val="Normalny"/>
    <w:uiPriority w:val="99"/>
    <w:rsid w:val="00EF33CE"/>
  </w:style>
  <w:style w:type="paragraph" w:styleId="Akapitzlist">
    <w:name w:val="List Paragraph"/>
    <w:basedOn w:val="Normalny"/>
    <w:uiPriority w:val="99"/>
    <w:qFormat/>
    <w:rsid w:val="00C14F4F"/>
    <w:pPr>
      <w:spacing w:after="200" w:line="276" w:lineRule="auto"/>
      <w:ind w:left="720"/>
    </w:pPr>
    <w:rPr>
      <w:rFonts w:ascii="Tahoma" w:hAnsi="Tahoma" w:cs="Tahoma"/>
      <w:sz w:val="22"/>
      <w:szCs w:val="22"/>
      <w:lang w:eastAsia="en-US"/>
    </w:rPr>
  </w:style>
  <w:style w:type="paragraph" w:customStyle="1" w:styleId="ZnakZnak">
    <w:name w:val="Znak Znak"/>
    <w:basedOn w:val="Normalny"/>
    <w:uiPriority w:val="99"/>
    <w:rsid w:val="0082007D"/>
  </w:style>
  <w:style w:type="paragraph" w:customStyle="1" w:styleId="ZnakZnakZnakZnakZnakZnak1">
    <w:name w:val="Znak Znak Znak Znak Znak Znak1"/>
    <w:basedOn w:val="Normalny"/>
    <w:uiPriority w:val="99"/>
    <w:rsid w:val="00F60B44"/>
  </w:style>
  <w:style w:type="paragraph" w:customStyle="1" w:styleId="ZTIRLITwPKTzmlitwpkttiret">
    <w:name w:val="Z_TIR/LIT_w_PKT – zm. lit. w pkt tiret"/>
    <w:basedOn w:val="Normalny"/>
    <w:uiPriority w:val="57"/>
    <w:qFormat/>
    <w:rsid w:val="005B7B38"/>
    <w:pPr>
      <w:spacing w:line="360" w:lineRule="auto"/>
      <w:ind w:left="2336" w:hanging="476"/>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zd@umelbla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5986</Words>
  <Characters>35920</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Umowa  Nr</vt:lpstr>
    </vt:vector>
  </TitlesOfParts>
  <Company>Wydział Inżynierii Miasta UM w Elblągu</Company>
  <LinksUpToDate>false</LinksUpToDate>
  <CharactersWithSpaces>41823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edkla</dc:creator>
  <cp:keywords/>
  <dc:description/>
  <cp:lastModifiedBy>Tomasz Stemporzecki</cp:lastModifiedBy>
  <cp:revision>18</cp:revision>
  <cp:lastPrinted>2018-05-09T12:49:00Z</cp:lastPrinted>
  <dcterms:created xsi:type="dcterms:W3CDTF">2018-05-24T09:29:00Z</dcterms:created>
  <dcterms:modified xsi:type="dcterms:W3CDTF">2018-06-08T08:27:00Z</dcterms:modified>
</cp:coreProperties>
</file>