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34620252" w:rsidR="00A710D3" w:rsidRDefault="00A710D3" w:rsidP="00AE03E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Modernizacj</w:t>
      </w:r>
      <w:r w:rsidR="00AE03E6">
        <w:rPr>
          <w:rFonts w:ascii="Arial" w:hAnsi="Arial" w:cs="Arial"/>
          <w:b/>
          <w:bCs/>
          <w:sz w:val="21"/>
          <w:szCs w:val="21"/>
        </w:rPr>
        <w:t>a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 xml:space="preserve"> pomieszczeń sanitarnych i biurowych oraz korytarza w budynku</w:t>
      </w:r>
      <w:r w:rsidR="00AE03E6">
        <w:rPr>
          <w:rFonts w:ascii="Arial" w:hAnsi="Arial" w:cs="Arial"/>
          <w:b/>
          <w:bCs/>
          <w:sz w:val="21"/>
          <w:szCs w:val="21"/>
        </w:rPr>
        <w:t xml:space="preserve"> 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przy ul. Oleskiej 127 w Opolu w części użytkowanej przez</w:t>
      </w:r>
      <w:r w:rsidR="00AE03E6">
        <w:rPr>
          <w:rFonts w:ascii="Arial" w:hAnsi="Arial" w:cs="Arial"/>
          <w:b/>
          <w:bCs/>
          <w:sz w:val="21"/>
          <w:szCs w:val="21"/>
        </w:rPr>
        <w:t xml:space="preserve"> 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Zarząd Dróg Wojewódzkich w Opolu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7A511A"/>
    <w:rsid w:val="007E7EC5"/>
    <w:rsid w:val="00911EAC"/>
    <w:rsid w:val="00A710D3"/>
    <w:rsid w:val="00AB3538"/>
    <w:rsid w:val="00AE03E6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24</cp:revision>
  <dcterms:created xsi:type="dcterms:W3CDTF">2021-02-17T08:44:00Z</dcterms:created>
  <dcterms:modified xsi:type="dcterms:W3CDTF">2023-09-04T10:50:00Z</dcterms:modified>
</cp:coreProperties>
</file>