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5B28750B" w:rsidR="00045189" w:rsidRPr="009B4AA9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27409982"/>
      <w:bookmarkStart w:id="1" w:name="_Hlk17187945"/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822128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4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40307BEF" w14:textId="5A397A98" w:rsidR="00045189" w:rsidRPr="00F26B32" w:rsidRDefault="00052942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>
        <w:rPr>
          <w:rFonts w:eastAsia="Times New Roman" w:cs="Arial"/>
          <w:b/>
          <w:color w:val="000000"/>
          <w:spacing w:val="0"/>
          <w:szCs w:val="20"/>
          <w:lang w:eastAsia="pl-PL"/>
        </w:rPr>
        <w:t>Opis przedmiotu zamówienia</w:t>
      </w:r>
    </w:p>
    <w:bookmarkEnd w:id="0"/>
    <w:p w14:paraId="1F0F4CC7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 w:val="14"/>
          <w:szCs w:val="14"/>
          <w:lang w:eastAsia="pl-PL"/>
        </w:rPr>
      </w:pPr>
    </w:p>
    <w:p w14:paraId="3E483590" w14:textId="77777777" w:rsidR="002B02C5" w:rsidRDefault="00830EC0" w:rsidP="002B02C5">
      <w:pPr>
        <w:spacing w:after="80"/>
        <w:rPr>
          <w:rFonts w:ascii="Verdana" w:hAnsi="Verdana" w:cs="Arial"/>
          <w:bCs/>
          <w:i/>
          <w:iCs/>
          <w:sz w:val="18"/>
          <w:szCs w:val="18"/>
        </w:rPr>
      </w:pPr>
      <w:r w:rsidRPr="009B4AA9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bookmarkEnd w:id="1"/>
      <w:r w:rsidR="00CE4968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="00CE4968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CE4968" w:rsidRPr="00CE4968">
        <w:rPr>
          <w:rFonts w:ascii="Verdana" w:hAnsi="Verdana" w:cs="Tahoma"/>
          <w:sz w:val="18"/>
          <w:szCs w:val="18"/>
        </w:rPr>
        <w:t xml:space="preserve">postępowania </w:t>
      </w:r>
      <w:r w:rsidR="00CE4968" w:rsidRPr="00CE4968">
        <w:rPr>
          <w:rFonts w:ascii="Verdana" w:hAnsi="Verdana" w:cs="Arial"/>
          <w:sz w:val="18"/>
          <w:szCs w:val="18"/>
        </w:rPr>
        <w:t xml:space="preserve">na </w:t>
      </w:r>
      <w:r w:rsidR="002B02C5" w:rsidRPr="002B02C5">
        <w:rPr>
          <w:rFonts w:ascii="Verdana" w:hAnsi="Verdana" w:cs="Arial"/>
          <w:bCs/>
          <w:i/>
          <w:iCs/>
          <w:sz w:val="18"/>
          <w:szCs w:val="18"/>
        </w:rPr>
        <w:t>usługę przeprowadzenia warsztatów organizowanych dla wybranych menadżerów Sieci Badawczej Łukasiewicz z tematyki „Kooperacja vs Konkurencja”, nr sprawy: 2/PZP/DR/2021/BZN</w:t>
      </w:r>
    </w:p>
    <w:p w14:paraId="25BDEED0" w14:textId="19E71A26" w:rsidR="00752191" w:rsidRPr="00A43AE3" w:rsidRDefault="00752191" w:rsidP="00A43AE3">
      <w:pPr>
        <w:spacing w:after="0" w:line="360" w:lineRule="auto"/>
        <w:rPr>
          <w:rFonts w:cs="Arial"/>
          <w:sz w:val="18"/>
          <w:szCs w:val="18"/>
        </w:rPr>
      </w:pPr>
    </w:p>
    <w:p w14:paraId="41DBF0B3" w14:textId="06760107" w:rsidR="00A43AE3" w:rsidRPr="00A43AE3" w:rsidRDefault="00A43AE3" w:rsidP="00FE13DE">
      <w:pPr>
        <w:pStyle w:val="Akapitzlist"/>
        <w:numPr>
          <w:ilvl w:val="3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>Cykl warsztatów zamkniętych, dedykowanych wybranym menedżerom Sieci Badawczej Łukasiewicz w zależności od sytuacji pandemicznej będzie przeprowadzony w jednej ze wskazanych poniżej form</w:t>
      </w:r>
      <w:r w:rsidR="00497F81">
        <w:rPr>
          <w:rFonts w:cs="Arial"/>
          <w:b/>
          <w:bCs/>
          <w:sz w:val="18"/>
          <w:szCs w:val="18"/>
        </w:rPr>
        <w:t xml:space="preserve"> </w:t>
      </w:r>
      <w:r w:rsidR="00497F81" w:rsidRPr="007442AE">
        <w:rPr>
          <w:rFonts w:cs="Arial"/>
          <w:color w:val="auto"/>
          <w:sz w:val="18"/>
          <w:szCs w:val="18"/>
        </w:rPr>
        <w:t>(wybór formy danego warsztatu zostanie dokonany na co najmniej 5 dni roboczych przed jego rozpoczęciem)</w:t>
      </w:r>
      <w:r w:rsidRPr="00A43AE3">
        <w:rPr>
          <w:rFonts w:cs="Arial"/>
          <w:sz w:val="18"/>
          <w:szCs w:val="18"/>
        </w:rPr>
        <w:t>:</w:t>
      </w:r>
    </w:p>
    <w:p w14:paraId="2DADE689" w14:textId="77777777" w:rsidR="00A43AE3" w:rsidRPr="00A43AE3" w:rsidRDefault="00A43AE3" w:rsidP="00A43AE3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371D1A4" w14:textId="77777777" w:rsidR="00A43AE3" w:rsidRPr="00A43AE3" w:rsidRDefault="00A43AE3" w:rsidP="00FE13DE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warsztatów w formie zdalnej.</w:t>
      </w:r>
    </w:p>
    <w:p w14:paraId="40843913" w14:textId="3C615138" w:rsidR="00A43AE3" w:rsidRPr="00A43AE3" w:rsidRDefault="00A43AE3" w:rsidP="00FE13DE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Forma hybrydowa (część przedsięwzięcia zostanie zrealizowana w formie on-line a część w formie stacjonarnej). Wykonawca zapewnia  platformę internetową do realizacji części warsztatów w formie zdalnej oraz salę szkoleniową do realizacji warsztatów stacjonarnych. W tym przypadku wykonawca zapewnia również </w:t>
      </w:r>
      <w:r w:rsidR="00C138FC">
        <w:rPr>
          <w:rFonts w:cs="Arial"/>
          <w:sz w:val="18"/>
          <w:szCs w:val="18"/>
        </w:rPr>
        <w:t>c</w:t>
      </w:r>
      <w:r w:rsidRPr="00A43AE3">
        <w:rPr>
          <w:rFonts w:cs="Arial"/>
          <w:sz w:val="18"/>
          <w:szCs w:val="18"/>
        </w:rPr>
        <w:t>atering dla uczestników warsztatów )</w:t>
      </w:r>
    </w:p>
    <w:p w14:paraId="2B8E6618" w14:textId="7C759D3E" w:rsidR="00A43AE3" w:rsidRPr="00A43AE3" w:rsidRDefault="00A43AE3" w:rsidP="00FE13DE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Forma stacjonarna (całość przedsięwzięcia zostanie zrealizowana stacjonarnie). Wykonawca zapewnia salę szkoleniową do realizacji warsztatów stacjonarnych oraz </w:t>
      </w:r>
      <w:r w:rsidR="00C138FC">
        <w:rPr>
          <w:rFonts w:cs="Arial"/>
          <w:sz w:val="18"/>
          <w:szCs w:val="18"/>
        </w:rPr>
        <w:t>c</w:t>
      </w:r>
      <w:r w:rsidRPr="00A43AE3">
        <w:rPr>
          <w:rFonts w:cs="Arial"/>
          <w:sz w:val="18"/>
          <w:szCs w:val="18"/>
        </w:rPr>
        <w:t>atering dla uczestników warsztatów.</w:t>
      </w:r>
    </w:p>
    <w:p w14:paraId="10EF788B" w14:textId="77777777" w:rsidR="00A43AE3" w:rsidRPr="00A43AE3" w:rsidRDefault="00A43AE3" w:rsidP="00A43AE3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</w:p>
    <w:p w14:paraId="4DF02D75" w14:textId="37A767E4" w:rsidR="00A43AE3" w:rsidRDefault="00A43AE3" w:rsidP="00FE13DE">
      <w:pPr>
        <w:pStyle w:val="Akapitzlist"/>
        <w:numPr>
          <w:ilvl w:val="3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>Czas trwania przedsięwzięcia łącznie</w:t>
      </w:r>
      <w:r w:rsidRPr="00A43AE3">
        <w:rPr>
          <w:rFonts w:cs="Arial"/>
          <w:sz w:val="18"/>
          <w:szCs w:val="18"/>
        </w:rPr>
        <w:t xml:space="preserve">: 3,5 dnia roboczego (21 h zegarowych </w:t>
      </w:r>
      <w:r w:rsidR="009733E0">
        <w:rPr>
          <w:rFonts w:cs="Arial"/>
          <w:sz w:val="18"/>
          <w:szCs w:val="18"/>
        </w:rPr>
        <w:br/>
      </w:r>
      <w:r w:rsidRPr="00A43AE3">
        <w:rPr>
          <w:rFonts w:cs="Arial"/>
          <w:sz w:val="18"/>
          <w:szCs w:val="18"/>
        </w:rPr>
        <w:t>z uwzględnieniem przerw)</w:t>
      </w:r>
    </w:p>
    <w:p w14:paraId="1041F0B3" w14:textId="3E7947A4" w:rsidR="00A43AE3" w:rsidRPr="00AA66FF" w:rsidRDefault="00AA66FF" w:rsidP="00FE13DE">
      <w:pPr>
        <w:pStyle w:val="Akapitzlist"/>
        <w:numPr>
          <w:ilvl w:val="3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A43AE3" w:rsidRPr="00AA66FF">
        <w:rPr>
          <w:rFonts w:cs="Arial"/>
          <w:b/>
          <w:bCs/>
          <w:sz w:val="18"/>
          <w:szCs w:val="18"/>
        </w:rPr>
        <w:t xml:space="preserve">Czas trwania poszczególnych warsztatów: </w:t>
      </w:r>
    </w:p>
    <w:p w14:paraId="4CBBC7F6" w14:textId="55CBB424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624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K</w:t>
      </w:r>
      <w:r w:rsidR="00C138FC">
        <w:rPr>
          <w:rFonts w:cs="Arial"/>
          <w:sz w:val="18"/>
          <w:szCs w:val="18"/>
        </w:rPr>
        <w:t>i</w:t>
      </w:r>
      <w:r w:rsidRPr="00A43AE3">
        <w:rPr>
          <w:rFonts w:cs="Arial"/>
          <w:sz w:val="18"/>
          <w:szCs w:val="18"/>
        </w:rPr>
        <w:t>ck-off przedsięwzięcia – otwarcie programu szkoleniowego: łącznie ½ dnia roboczego (3 h zegarowe z uwzględnieniem przerw)</w:t>
      </w:r>
    </w:p>
    <w:p w14:paraId="5AF30667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624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Warsztat nr 1: 1 dzień roboczy (6 h zegarowych z uwzględnieniem przerw)</w:t>
      </w:r>
    </w:p>
    <w:p w14:paraId="384975AF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624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Warsztat nr 2: 1 dzień roboczy (6 h zegarowych z uwzględnieniem przerw)</w:t>
      </w:r>
    </w:p>
    <w:p w14:paraId="7534935C" w14:textId="47F67D8A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624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Warsztat nr 3: 1 dzień roboczy (6 h zegarowych z uwzględnieniem</w:t>
      </w:r>
      <w:r w:rsidR="00AA66FF">
        <w:rPr>
          <w:rFonts w:cs="Arial"/>
          <w:sz w:val="18"/>
          <w:szCs w:val="18"/>
        </w:rPr>
        <w:t xml:space="preserve"> </w:t>
      </w:r>
      <w:r w:rsidRPr="00A43AE3">
        <w:rPr>
          <w:rFonts w:cs="Arial"/>
          <w:sz w:val="18"/>
          <w:szCs w:val="18"/>
        </w:rPr>
        <w:t>przerw)</w:t>
      </w:r>
    </w:p>
    <w:p w14:paraId="7D0639FD" w14:textId="77777777" w:rsidR="00A43AE3" w:rsidRPr="00A43AE3" w:rsidRDefault="00A43AE3" w:rsidP="00A43AE3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</w:p>
    <w:p w14:paraId="51588EE8" w14:textId="4B3A0AC4" w:rsidR="00A43AE3" w:rsidRDefault="00A43AE3" w:rsidP="00AA66FF">
      <w:pPr>
        <w:spacing w:after="0" w:line="360" w:lineRule="auto"/>
        <w:rPr>
          <w:rFonts w:cs="Arial"/>
          <w:sz w:val="18"/>
          <w:szCs w:val="18"/>
        </w:rPr>
      </w:pPr>
      <w:r w:rsidRPr="00AA66FF">
        <w:rPr>
          <w:rFonts w:cs="Arial"/>
          <w:sz w:val="18"/>
          <w:szCs w:val="18"/>
        </w:rPr>
        <w:t>Poszczególne warsztaty mogą być realizowane rozdzielnie a nie ciągiem 3 dniowym.</w:t>
      </w:r>
    </w:p>
    <w:p w14:paraId="0CBBD50D" w14:textId="77777777" w:rsidR="00AA66FF" w:rsidRPr="00AA66FF" w:rsidRDefault="00AA66FF" w:rsidP="00AA66FF">
      <w:pPr>
        <w:spacing w:after="0" w:line="360" w:lineRule="auto"/>
        <w:rPr>
          <w:rFonts w:cs="Arial"/>
          <w:sz w:val="18"/>
          <w:szCs w:val="18"/>
        </w:rPr>
      </w:pPr>
    </w:p>
    <w:p w14:paraId="4D6F3804" w14:textId="77777777" w:rsidR="00A43AE3" w:rsidRPr="00A43AE3" w:rsidRDefault="00A43AE3" w:rsidP="00FE13DE">
      <w:pPr>
        <w:pStyle w:val="Akapitzlist"/>
        <w:numPr>
          <w:ilvl w:val="3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 xml:space="preserve"> Termin realizacji całego programu szkoleniowego: </w:t>
      </w:r>
      <w:r w:rsidRPr="00A43AE3">
        <w:rPr>
          <w:rFonts w:cs="Arial"/>
          <w:sz w:val="18"/>
          <w:szCs w:val="18"/>
        </w:rPr>
        <w:t>do</w:t>
      </w:r>
      <w:r w:rsidRPr="00A43AE3">
        <w:rPr>
          <w:rFonts w:cs="Arial"/>
          <w:b/>
          <w:bCs/>
          <w:sz w:val="18"/>
          <w:szCs w:val="18"/>
        </w:rPr>
        <w:t xml:space="preserve"> </w:t>
      </w:r>
      <w:r w:rsidRPr="00A43AE3">
        <w:rPr>
          <w:rFonts w:cs="Arial"/>
          <w:sz w:val="18"/>
          <w:szCs w:val="18"/>
        </w:rPr>
        <w:t>6 miesięcy od daty</w:t>
      </w:r>
      <w:r w:rsidRPr="00A43AE3">
        <w:rPr>
          <w:rFonts w:cs="Arial"/>
          <w:b/>
          <w:bCs/>
          <w:sz w:val="18"/>
          <w:szCs w:val="18"/>
        </w:rPr>
        <w:t xml:space="preserve"> </w:t>
      </w:r>
      <w:r w:rsidRPr="00A43AE3">
        <w:rPr>
          <w:rFonts w:cs="Arial"/>
          <w:sz w:val="18"/>
          <w:szCs w:val="18"/>
        </w:rPr>
        <w:t xml:space="preserve">zawarcia umowy </w:t>
      </w:r>
    </w:p>
    <w:p w14:paraId="3EC4D436" w14:textId="77777777" w:rsidR="00A43AE3" w:rsidRPr="00A43AE3" w:rsidRDefault="00A43AE3" w:rsidP="00AA66FF">
      <w:pPr>
        <w:pStyle w:val="Akapitzlist"/>
        <w:spacing w:after="0" w:line="360" w:lineRule="auto"/>
        <w:ind w:left="397" w:hanging="397"/>
        <w:rPr>
          <w:rFonts w:cs="Arial"/>
          <w:sz w:val="18"/>
          <w:szCs w:val="18"/>
        </w:rPr>
      </w:pPr>
    </w:p>
    <w:p w14:paraId="200DDE88" w14:textId="77777777" w:rsidR="00A43AE3" w:rsidRPr="00A43AE3" w:rsidRDefault="00A43AE3" w:rsidP="00FE13DE">
      <w:pPr>
        <w:pStyle w:val="Akapitzlist"/>
        <w:numPr>
          <w:ilvl w:val="3"/>
          <w:numId w:val="2"/>
        </w:numPr>
        <w:spacing w:after="0" w:line="360" w:lineRule="auto"/>
        <w:ind w:left="397" w:hanging="397"/>
        <w:rPr>
          <w:rFonts w:cs="Arial"/>
          <w:b/>
          <w:bCs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>Preferowane terminy realizacji poszczególnych warsztatów:</w:t>
      </w:r>
    </w:p>
    <w:p w14:paraId="4F1EC2C0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Kick-off przedsięwzięcia – otwarcie programu szkoleniowego: wrzesień 2021             ( 2 tygodnie przed pierwszym warsztatem)</w:t>
      </w:r>
    </w:p>
    <w:p w14:paraId="6A221431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Warsztat nr 1: wrzesień/październik 2021</w:t>
      </w:r>
    </w:p>
    <w:p w14:paraId="386D90D7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lastRenderedPageBreak/>
        <w:t>Warsztat nr 2: październik 2021</w:t>
      </w:r>
    </w:p>
    <w:p w14:paraId="5E5A574E" w14:textId="77777777" w:rsidR="00A43AE3" w:rsidRPr="00A43AE3" w:rsidRDefault="00A43AE3" w:rsidP="00FE13DE">
      <w:pPr>
        <w:pStyle w:val="Akapitzlist"/>
        <w:numPr>
          <w:ilvl w:val="4"/>
          <w:numId w:val="2"/>
        </w:numPr>
        <w:spacing w:after="0" w:line="360" w:lineRule="auto"/>
        <w:ind w:left="397" w:hanging="397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Warsztat nr 3: listopad 2021</w:t>
      </w:r>
    </w:p>
    <w:p w14:paraId="4AD424F3" w14:textId="77777777" w:rsidR="00A43AE3" w:rsidRPr="00A43AE3" w:rsidRDefault="00A43AE3" w:rsidP="00A43AE3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</w:p>
    <w:p w14:paraId="479A6168" w14:textId="7C86DC16" w:rsidR="00A43AE3" w:rsidRPr="007247B2" w:rsidRDefault="00A43AE3" w:rsidP="00FE13DE">
      <w:pPr>
        <w:pStyle w:val="Akapitzlist"/>
        <w:numPr>
          <w:ilvl w:val="3"/>
          <w:numId w:val="2"/>
        </w:numPr>
        <w:spacing w:after="0" w:line="360" w:lineRule="auto"/>
        <w:ind w:left="1276"/>
        <w:rPr>
          <w:rFonts w:cs="Arial"/>
          <w:b/>
          <w:bCs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 xml:space="preserve">Liczba uczestników całego programu szkoleniowego: </w:t>
      </w:r>
      <w:r w:rsidRPr="00A43AE3">
        <w:rPr>
          <w:rFonts w:cs="Arial"/>
          <w:sz w:val="18"/>
          <w:szCs w:val="18"/>
        </w:rPr>
        <w:t>min 20 os.</w:t>
      </w:r>
      <w:r w:rsidRPr="00A43AE3">
        <w:rPr>
          <w:rFonts w:cs="Arial"/>
          <w:b/>
          <w:bCs/>
          <w:sz w:val="18"/>
          <w:szCs w:val="18"/>
        </w:rPr>
        <w:t xml:space="preserve"> </w:t>
      </w:r>
      <w:r w:rsidRPr="00A43AE3">
        <w:rPr>
          <w:rFonts w:cs="Arial"/>
          <w:sz w:val="18"/>
          <w:szCs w:val="18"/>
        </w:rPr>
        <w:t>max 37 os.</w:t>
      </w:r>
    </w:p>
    <w:p w14:paraId="26638AE9" w14:textId="77777777" w:rsidR="007247B2" w:rsidRPr="007247B2" w:rsidRDefault="007247B2" w:rsidP="007247B2">
      <w:pPr>
        <w:pStyle w:val="Akapitzlist"/>
        <w:numPr>
          <w:ilvl w:val="3"/>
          <w:numId w:val="2"/>
        </w:numPr>
        <w:spacing w:after="0" w:line="360" w:lineRule="auto"/>
        <w:ind w:left="1276"/>
        <w:rPr>
          <w:rFonts w:cs="Arial"/>
          <w:b/>
          <w:bCs/>
          <w:sz w:val="18"/>
          <w:szCs w:val="18"/>
        </w:rPr>
      </w:pPr>
      <w:r w:rsidRPr="007247B2">
        <w:rPr>
          <w:rFonts w:cs="Arial"/>
          <w:b/>
          <w:bCs/>
          <w:sz w:val="18"/>
          <w:szCs w:val="18"/>
        </w:rPr>
        <w:t>Tematyka poszczególnych warsztatów:</w:t>
      </w:r>
    </w:p>
    <w:p w14:paraId="53D4D759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b/>
          <w:bCs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>Kick-off przedsięwzięcia:</w:t>
      </w:r>
    </w:p>
    <w:p w14:paraId="27564ED8" w14:textId="77777777" w:rsidR="007247B2" w:rsidRPr="00A43AE3" w:rsidRDefault="007247B2" w:rsidP="007247B2">
      <w:pPr>
        <w:pStyle w:val="Akapitzlist"/>
        <w:numPr>
          <w:ilvl w:val="4"/>
          <w:numId w:val="2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Otwarcie programu  przez przedstawiciela top managementu Sieci Badawczej Łukasiewicz – przedstawienie celów przedsięwzięcia i wskazanie korzyści z kooperacji pomiędzy Instytutami.  </w:t>
      </w:r>
    </w:p>
    <w:p w14:paraId="351B8252" w14:textId="77777777" w:rsidR="007247B2" w:rsidRPr="00A43AE3" w:rsidRDefault="007247B2" w:rsidP="007247B2">
      <w:pPr>
        <w:pStyle w:val="Akapitzlist"/>
        <w:numPr>
          <w:ilvl w:val="4"/>
          <w:numId w:val="2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Przedstawienie przez przedstawiciela realizatora warsztatów  struktury przedsięwzięcia (poszczególne zadania i warsztaty), przedstawienie trenerów, prowadzących warsztaty. </w:t>
      </w:r>
    </w:p>
    <w:p w14:paraId="7B63530F" w14:textId="77777777" w:rsidR="007247B2" w:rsidRPr="00A43AE3" w:rsidRDefault="007247B2" w:rsidP="007247B2">
      <w:pPr>
        <w:pStyle w:val="Akapitzlist"/>
        <w:numPr>
          <w:ilvl w:val="4"/>
          <w:numId w:val="2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Wyjaśnienie przez trenerów zakresu poszczególnych warsztatów, zachęcenie do wykonywania zadań pomiędzy warsztatami (wskazując na ich znaczenie nie tylko z punktu widzenia współpracy pomiędzy Instytutami ale także ze względu na rozwój umiejętności osobistych). Ustalenie zasad pracy w trakcie warsztatów oraz zadań do wykonania pomiędzy poszczególnymi warsztatami.</w:t>
      </w:r>
    </w:p>
    <w:p w14:paraId="2C766D66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</w:p>
    <w:p w14:paraId="564F9AC6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  <w:u w:val="single"/>
        </w:rPr>
      </w:pPr>
      <w:r w:rsidRPr="00A43AE3">
        <w:rPr>
          <w:rFonts w:cs="Arial"/>
          <w:b/>
          <w:bCs/>
          <w:sz w:val="18"/>
          <w:szCs w:val="18"/>
        </w:rPr>
        <w:t>Warsztat nr 1 nt.: „Konkurowanie a kooperacja”.</w:t>
      </w:r>
      <w:r w:rsidRPr="00A43AE3">
        <w:rPr>
          <w:rFonts w:cs="Arial"/>
          <w:sz w:val="18"/>
          <w:szCs w:val="18"/>
        </w:rPr>
        <w:t xml:space="preserve">                                             </w:t>
      </w:r>
      <w:r w:rsidRPr="00A43AE3">
        <w:rPr>
          <w:rFonts w:cs="Arial"/>
          <w:sz w:val="18"/>
          <w:szCs w:val="18"/>
          <w:u w:val="single"/>
        </w:rPr>
        <w:t>Tematyka warsztatu powinna uwzględniać m.in.:</w:t>
      </w:r>
    </w:p>
    <w:p w14:paraId="46F18B06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•Typy zadań a efekty uzyskiwane przez podejście indywidualistyczne lub zespołowe </w:t>
      </w:r>
    </w:p>
    <w:p w14:paraId="3B6F5101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 Perspektywa czasowa a konkurowanie/kooperacja </w:t>
      </w:r>
    </w:p>
    <w:p w14:paraId="38835573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 Wykorzystanie teorii gier w budowaniu kooperacji </w:t>
      </w:r>
    </w:p>
    <w:p w14:paraId="2171FE90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 Równowaga pomiędzy podejściem konkurencyjnym a próbą kooperacji </w:t>
      </w:r>
    </w:p>
    <w:p w14:paraId="2D3F8F5D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Inspiracja do rozwoju postaw kooperujących</w:t>
      </w:r>
    </w:p>
    <w:p w14:paraId="7A6BAD56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Inspiracja do współtworzenia wspólnej rzeczywistości poprzez uwzględnienie różnych perspektyw postrzegania sytuacji.</w:t>
      </w:r>
    </w:p>
    <w:p w14:paraId="0FE5B22F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</w:p>
    <w:p w14:paraId="79F164F3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b/>
          <w:bCs/>
          <w:sz w:val="18"/>
          <w:szCs w:val="18"/>
        </w:rPr>
        <w:t>Warsztat nr 2 nt.: „Zespołowość jako fundament współpracy – efektywna praca</w:t>
      </w:r>
      <w:r w:rsidRPr="00A43AE3">
        <w:rPr>
          <w:rFonts w:cs="Arial"/>
          <w:sz w:val="18"/>
          <w:szCs w:val="18"/>
        </w:rPr>
        <w:t xml:space="preserve"> </w:t>
      </w:r>
      <w:r w:rsidRPr="00A43AE3">
        <w:rPr>
          <w:rFonts w:cs="Arial"/>
          <w:b/>
          <w:bCs/>
          <w:sz w:val="18"/>
          <w:szCs w:val="18"/>
        </w:rPr>
        <w:t>zespołowa”.</w:t>
      </w:r>
      <w:r w:rsidRPr="00A43AE3">
        <w:rPr>
          <w:rFonts w:cs="Arial"/>
          <w:sz w:val="18"/>
          <w:szCs w:val="18"/>
        </w:rPr>
        <w:t xml:space="preserve">                                                                                       </w:t>
      </w:r>
    </w:p>
    <w:p w14:paraId="3CBAC11A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  <w:u w:val="single"/>
        </w:rPr>
      </w:pPr>
      <w:r w:rsidRPr="00A43AE3">
        <w:rPr>
          <w:rFonts w:cs="Arial"/>
          <w:sz w:val="18"/>
          <w:szCs w:val="18"/>
        </w:rPr>
        <w:t xml:space="preserve"> </w:t>
      </w:r>
      <w:r w:rsidRPr="00A43AE3">
        <w:rPr>
          <w:rFonts w:cs="Arial"/>
          <w:sz w:val="18"/>
          <w:szCs w:val="18"/>
          <w:u w:val="single"/>
        </w:rPr>
        <w:t>Tematyka warsztatu powinna uwzględniać m.in.:</w:t>
      </w:r>
    </w:p>
    <w:p w14:paraId="638EE1FA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Sformułowanie/ wypracowanie misji zespołu zarządzającego - „Motto zespołu”, które będzie  punktem odniesienia w podejmowaniu decyzji i wypracowywaniu sposobów działania.</w:t>
      </w:r>
    </w:p>
    <w:p w14:paraId="7B80245C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 Sformułowanie listy wartości kluczowych (max 5 wartości) w realizacji misji zespołu zarządzającego oraz ich operacjonalizacja (opisanie ich na poziomie konkretnych </w:t>
      </w:r>
      <w:proofErr w:type="spellStart"/>
      <w:r w:rsidRPr="00A43AE3">
        <w:rPr>
          <w:rFonts w:cs="Arial"/>
          <w:sz w:val="18"/>
          <w:szCs w:val="18"/>
        </w:rPr>
        <w:t>zachowań</w:t>
      </w:r>
      <w:proofErr w:type="spellEnd"/>
      <w:r w:rsidRPr="00A43AE3">
        <w:rPr>
          <w:rFonts w:cs="Arial"/>
          <w:sz w:val="18"/>
          <w:szCs w:val="18"/>
        </w:rPr>
        <w:t>, w których te wartości będą się ujawniać (wypracowany wspólnie „Kontrakt Zespołu wybranych menedżerów Sieci Badawczej Łukasiewicz”, wskazujący najważniejsze zachowania, które budują zespół i pomagają im oddziaływać na całą organizację.</w:t>
      </w:r>
    </w:p>
    <w:p w14:paraId="7DFFD6E1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lastRenderedPageBreak/>
        <w:t>• Czynniki kształtujące efektywność pracy zespołowej</w:t>
      </w:r>
    </w:p>
    <w:p w14:paraId="5AE36083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Zdefiniowanie metod współpracy, które wspierają efektywność działania</w:t>
      </w:r>
    </w:p>
    <w:p w14:paraId="5FFA5548" w14:textId="77777777" w:rsidR="007247B2" w:rsidRPr="00A43AE3" w:rsidRDefault="007247B2" w:rsidP="007247B2">
      <w:pPr>
        <w:spacing w:after="0" w:line="360" w:lineRule="auto"/>
        <w:ind w:left="1276"/>
        <w:rPr>
          <w:rFonts w:cs="Arial"/>
          <w:sz w:val="18"/>
          <w:szCs w:val="18"/>
          <w:u w:val="single"/>
        </w:rPr>
      </w:pPr>
      <w:r w:rsidRPr="00A43AE3">
        <w:rPr>
          <w:rFonts w:cs="Arial"/>
          <w:b/>
          <w:bCs/>
          <w:sz w:val="18"/>
          <w:szCs w:val="18"/>
        </w:rPr>
        <w:t xml:space="preserve">Warsztat nr 3 nt.: „Komunikacja nastawiona na współpracę”.                      </w:t>
      </w:r>
      <w:r w:rsidRPr="00A43AE3">
        <w:rPr>
          <w:rFonts w:cs="Arial"/>
          <w:sz w:val="18"/>
          <w:szCs w:val="18"/>
          <w:u w:val="single"/>
        </w:rPr>
        <w:t>Tematyka warsztatu powinna uwzględniać m.in.:</w:t>
      </w:r>
    </w:p>
    <w:p w14:paraId="21A6A73D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Style i kanały komunikacji</w:t>
      </w:r>
    </w:p>
    <w:p w14:paraId="116AA136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Tworzenie postaw nastawionych na budowanie współpracy</w:t>
      </w:r>
    </w:p>
    <w:p w14:paraId="42B7441F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• Bariery/nieporozumienia i trudności w komunikacji -  jak sobie z nimi radzić, przegląd narzędzi negocjacyjnych i mediacyjnych</w:t>
      </w:r>
    </w:p>
    <w:p w14:paraId="0BBD3940" w14:textId="77777777" w:rsidR="007247B2" w:rsidRPr="00A43AE3" w:rsidRDefault="007247B2" w:rsidP="007247B2">
      <w:pPr>
        <w:pStyle w:val="Akapitzlist"/>
        <w:spacing w:after="0" w:line="360" w:lineRule="auto"/>
        <w:ind w:left="1276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• Wybór modelu feedbacku, który będzie wykorzystywany jako standard w komunikowaniu się między wybranymi menedżerami Sieci Badawczej Łukasiewicz w sprawie działania zgodnego lub niezgodnego </w:t>
      </w:r>
      <w:r>
        <w:rPr>
          <w:rFonts w:cs="Arial"/>
          <w:sz w:val="18"/>
          <w:szCs w:val="18"/>
        </w:rPr>
        <w:br/>
      </w:r>
      <w:r w:rsidRPr="00A43AE3">
        <w:rPr>
          <w:rFonts w:cs="Arial"/>
          <w:sz w:val="18"/>
          <w:szCs w:val="18"/>
        </w:rPr>
        <w:t>z wypracowanym „kontraktem”</w:t>
      </w:r>
      <w:bookmarkStart w:id="2" w:name="_Hlk70434215"/>
      <w:r w:rsidRPr="00A43AE3">
        <w:rPr>
          <w:rFonts w:cs="Arial"/>
          <w:sz w:val="18"/>
          <w:szCs w:val="18"/>
        </w:rPr>
        <w:t xml:space="preserve"> w trakcie warsztatu nr 2.</w:t>
      </w:r>
      <w:bookmarkEnd w:id="2"/>
    </w:p>
    <w:p w14:paraId="7549F382" w14:textId="77777777" w:rsidR="007247B2" w:rsidRPr="00A43AE3" w:rsidRDefault="007247B2" w:rsidP="007247B2">
      <w:pPr>
        <w:spacing w:after="0" w:line="360" w:lineRule="auto"/>
        <w:ind w:left="284"/>
        <w:rPr>
          <w:rFonts w:cs="Arial"/>
          <w:sz w:val="18"/>
          <w:szCs w:val="18"/>
          <w:u w:val="single"/>
        </w:rPr>
      </w:pPr>
      <w:r w:rsidRPr="00A43AE3">
        <w:rPr>
          <w:rFonts w:cs="Arial"/>
          <w:b/>
          <w:bCs/>
          <w:sz w:val="18"/>
          <w:szCs w:val="18"/>
          <w:u w:val="single"/>
        </w:rPr>
        <w:t>Preferowana metodologia prowadzenia warsztatów:</w:t>
      </w:r>
      <w:r w:rsidRPr="00A43AE3">
        <w:rPr>
          <w:rFonts w:cs="Arial"/>
          <w:sz w:val="18"/>
          <w:szCs w:val="18"/>
          <w:u w:val="single"/>
        </w:rPr>
        <w:t xml:space="preserve"> wykład wprowadzający – pigułki wiedzy przed każdym warsztatem oraz część praktyczna z wykorzystaniem narzędzi aktywizujących uczestników</w:t>
      </w:r>
    </w:p>
    <w:p w14:paraId="6DFA7148" w14:textId="330648DE" w:rsidR="00A43AE3" w:rsidRPr="007247B2" w:rsidRDefault="00A43AE3" w:rsidP="007247B2">
      <w:pPr>
        <w:pStyle w:val="Akapitzlist"/>
        <w:numPr>
          <w:ilvl w:val="3"/>
          <w:numId w:val="2"/>
        </w:numPr>
        <w:spacing w:after="0" w:line="360" w:lineRule="auto"/>
        <w:ind w:left="1276"/>
        <w:rPr>
          <w:rFonts w:cs="Arial"/>
          <w:b/>
          <w:bCs/>
          <w:sz w:val="18"/>
          <w:szCs w:val="18"/>
        </w:rPr>
      </w:pPr>
      <w:r w:rsidRPr="007247B2">
        <w:rPr>
          <w:rFonts w:cs="Arial"/>
          <w:b/>
          <w:bCs/>
          <w:sz w:val="18"/>
          <w:szCs w:val="18"/>
        </w:rPr>
        <w:t>Wymagan</w:t>
      </w:r>
      <w:r w:rsidR="003C2933" w:rsidRPr="007247B2">
        <w:rPr>
          <w:rFonts w:cs="Arial"/>
          <w:b/>
          <w:bCs/>
          <w:sz w:val="18"/>
          <w:szCs w:val="18"/>
        </w:rPr>
        <w:t>ia</w:t>
      </w:r>
      <w:r w:rsidR="007247B2">
        <w:rPr>
          <w:rFonts w:cs="Arial"/>
          <w:b/>
          <w:bCs/>
          <w:sz w:val="18"/>
          <w:szCs w:val="18"/>
        </w:rPr>
        <w:t xml:space="preserve"> programowe</w:t>
      </w:r>
      <w:r w:rsidRPr="007247B2">
        <w:rPr>
          <w:rFonts w:cs="Arial"/>
          <w:b/>
          <w:bCs/>
          <w:sz w:val="18"/>
          <w:szCs w:val="18"/>
        </w:rPr>
        <w:t xml:space="preserve">: </w:t>
      </w:r>
    </w:p>
    <w:p w14:paraId="37379F6E" w14:textId="05BB1C9C" w:rsidR="00B448C5" w:rsidRDefault="00DF71BD" w:rsidP="00FE13DE">
      <w:pPr>
        <w:pStyle w:val="Akapitzlist"/>
        <w:numPr>
          <w:ilvl w:val="0"/>
          <w:numId w:val="3"/>
        </w:numPr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Wykonawca </w:t>
      </w:r>
      <w:r w:rsidR="00B448C5" w:rsidRPr="00411E74">
        <w:rPr>
          <w:rFonts w:cs="Arial"/>
          <w:b/>
          <w:bCs/>
          <w:sz w:val="18"/>
          <w:szCs w:val="18"/>
        </w:rPr>
        <w:t>w ciągu 10 dni roboczych od daty zawarcia umowy</w:t>
      </w:r>
      <w:r w:rsidR="00B448C5">
        <w:rPr>
          <w:rFonts w:cs="Arial"/>
          <w:sz w:val="18"/>
          <w:szCs w:val="18"/>
        </w:rPr>
        <w:t xml:space="preserve"> będzie zobowiązany do przedstawienia</w:t>
      </w:r>
      <w:r w:rsidR="00C138FC">
        <w:rPr>
          <w:rFonts w:cs="Arial"/>
          <w:sz w:val="18"/>
          <w:szCs w:val="18"/>
        </w:rPr>
        <w:t xml:space="preserve"> następujących elementów</w:t>
      </w:r>
      <w:r w:rsidR="00B448C5">
        <w:rPr>
          <w:rFonts w:cs="Arial"/>
          <w:sz w:val="18"/>
          <w:szCs w:val="18"/>
        </w:rPr>
        <w:t>:</w:t>
      </w:r>
    </w:p>
    <w:p w14:paraId="3BD8C9DF" w14:textId="66BB36F1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Ramowy program warsztatów z opisem zadań do wykonania przez uczestników pomiędzy kolejnymi warsztatami (</w:t>
      </w:r>
      <w:proofErr w:type="spellStart"/>
      <w:r w:rsidRPr="00A43AE3">
        <w:rPr>
          <w:rFonts w:cs="Arial"/>
          <w:b/>
          <w:bCs/>
          <w:sz w:val="18"/>
          <w:szCs w:val="18"/>
        </w:rPr>
        <w:t>pre-work</w:t>
      </w:r>
      <w:proofErr w:type="spellEnd"/>
      <w:r w:rsidRPr="00A43AE3">
        <w:rPr>
          <w:rFonts w:cs="Arial"/>
          <w:sz w:val="18"/>
          <w:szCs w:val="18"/>
        </w:rPr>
        <w:t xml:space="preserve"> – </w:t>
      </w:r>
      <w:r w:rsidRPr="00A43AE3">
        <w:rPr>
          <w:rFonts w:cs="Arial"/>
          <w:sz w:val="18"/>
          <w:szCs w:val="18"/>
          <w:u w:val="single"/>
        </w:rPr>
        <w:t>praca indywidualna</w:t>
      </w:r>
      <w:r w:rsidRPr="00A43AE3">
        <w:rPr>
          <w:rFonts w:cs="Arial"/>
          <w:sz w:val="18"/>
          <w:szCs w:val="18"/>
        </w:rPr>
        <w:t xml:space="preserve"> uczestników przed poszczególnymi warsztatami oraz </w:t>
      </w:r>
      <w:r w:rsidRPr="00A43AE3">
        <w:rPr>
          <w:rFonts w:cs="Arial"/>
          <w:b/>
          <w:bCs/>
          <w:sz w:val="18"/>
          <w:szCs w:val="18"/>
        </w:rPr>
        <w:t>post-</w:t>
      </w:r>
      <w:proofErr w:type="spellStart"/>
      <w:r w:rsidRPr="00A43AE3">
        <w:rPr>
          <w:rFonts w:cs="Arial"/>
          <w:b/>
          <w:bCs/>
          <w:sz w:val="18"/>
          <w:szCs w:val="18"/>
        </w:rPr>
        <w:t>work</w:t>
      </w:r>
      <w:proofErr w:type="spellEnd"/>
      <w:r w:rsidRPr="00A43AE3">
        <w:rPr>
          <w:rFonts w:cs="Arial"/>
          <w:sz w:val="18"/>
          <w:szCs w:val="18"/>
        </w:rPr>
        <w:t xml:space="preserve"> – </w:t>
      </w:r>
      <w:r w:rsidRPr="00A43AE3">
        <w:rPr>
          <w:rFonts w:cs="Arial"/>
          <w:sz w:val="18"/>
          <w:szCs w:val="18"/>
          <w:u w:val="single"/>
        </w:rPr>
        <w:t>praca zespołowa</w:t>
      </w:r>
      <w:r w:rsidRPr="00A43AE3">
        <w:rPr>
          <w:rFonts w:cs="Arial"/>
          <w:sz w:val="18"/>
          <w:szCs w:val="18"/>
        </w:rPr>
        <w:t xml:space="preserve"> uczestników pomiędzy poszczególnymi warsztatami).</w:t>
      </w:r>
    </w:p>
    <w:p w14:paraId="06C54D73" w14:textId="77777777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Opis sposobu realizacji przedsięwzięcia </w:t>
      </w:r>
    </w:p>
    <w:p w14:paraId="5A38FBA9" w14:textId="77777777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Propozycję działań komunikacyjnych dot. programu szkoleniowego oraz jego poszczególnych części wraz z harmonogramem komunikacji mailowej do uczestników</w:t>
      </w:r>
    </w:p>
    <w:p w14:paraId="571B55CA" w14:textId="77777777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Propozycję harmonogramu realizacji projektu z uwzględnieniem terminów wskazanych w pkt V.</w:t>
      </w:r>
    </w:p>
    <w:p w14:paraId="4EB70697" w14:textId="7F4ED39E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 xml:space="preserve">Opis metodologii i narzędzi dydaktycznych, które zostaną wykorzystane </w:t>
      </w:r>
      <w:r w:rsidR="00FE13DE">
        <w:rPr>
          <w:rFonts w:cs="Arial"/>
          <w:sz w:val="18"/>
          <w:szCs w:val="18"/>
        </w:rPr>
        <w:br/>
      </w:r>
      <w:r w:rsidRPr="00A43AE3">
        <w:rPr>
          <w:rFonts w:cs="Arial"/>
          <w:sz w:val="18"/>
          <w:szCs w:val="18"/>
        </w:rPr>
        <w:t xml:space="preserve">w trakcie warsztatów </w:t>
      </w:r>
    </w:p>
    <w:p w14:paraId="5E84B162" w14:textId="77777777" w:rsidR="00A43AE3" w:rsidRP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Opis narzędzi wspomagających pracę indywidualną oraz zespołową.</w:t>
      </w:r>
    </w:p>
    <w:p w14:paraId="4B3E65F3" w14:textId="0E196217" w:rsidR="00A43AE3" w:rsidRDefault="00A43AE3" w:rsidP="00B448C5">
      <w:pPr>
        <w:pStyle w:val="Akapitzlist"/>
        <w:numPr>
          <w:ilvl w:val="0"/>
          <w:numId w:val="5"/>
        </w:numPr>
        <w:spacing w:after="0" w:line="360" w:lineRule="auto"/>
        <w:rPr>
          <w:rFonts w:cs="Arial"/>
          <w:sz w:val="18"/>
          <w:szCs w:val="18"/>
        </w:rPr>
      </w:pPr>
      <w:r w:rsidRPr="00A43AE3">
        <w:rPr>
          <w:rFonts w:cs="Arial"/>
          <w:sz w:val="18"/>
          <w:szCs w:val="18"/>
        </w:rPr>
        <w:t>Propozycję ankiety oceniającej warsztaty oraz propozycję raportu końcowego ze wskazaniem obszarów do dalszego rozwoju.</w:t>
      </w:r>
    </w:p>
    <w:p w14:paraId="5CFD1D4B" w14:textId="07497091" w:rsidR="004F5F8E" w:rsidRPr="00385087" w:rsidRDefault="004F5F8E" w:rsidP="00385087">
      <w:pPr>
        <w:pStyle w:val="Akapitzlist"/>
        <w:numPr>
          <w:ilvl w:val="0"/>
          <w:numId w:val="3"/>
        </w:numPr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Wykonawca będzie zobowiązany do u</w:t>
      </w:r>
      <w:r w:rsidRPr="004F5F8E">
        <w:rPr>
          <w:rFonts w:cs="Arial"/>
          <w:sz w:val="18"/>
          <w:szCs w:val="18"/>
        </w:rPr>
        <w:t>dostępnieni</w:t>
      </w:r>
      <w:r>
        <w:rPr>
          <w:rFonts w:cs="Arial"/>
          <w:sz w:val="18"/>
          <w:szCs w:val="18"/>
        </w:rPr>
        <w:t>a</w:t>
      </w:r>
      <w:r w:rsidRPr="004F5F8E">
        <w:rPr>
          <w:rFonts w:cs="Arial"/>
          <w:sz w:val="18"/>
          <w:szCs w:val="18"/>
        </w:rPr>
        <w:t xml:space="preserve"> uczestnikom warsztatów przestrzeni online (chmura), w której zostaną umieszczone materiały szkoleniowe, dydaktyczne czy też ćwiczenia</w:t>
      </w:r>
      <w:r w:rsidR="00411E74">
        <w:rPr>
          <w:rFonts w:cs="Arial"/>
          <w:sz w:val="18"/>
          <w:szCs w:val="18"/>
        </w:rPr>
        <w:t xml:space="preserve"> </w:t>
      </w:r>
      <w:r w:rsidR="00411E74" w:rsidRPr="00411E74">
        <w:rPr>
          <w:rFonts w:cs="Arial"/>
          <w:b/>
          <w:bCs/>
          <w:sz w:val="18"/>
          <w:szCs w:val="18"/>
        </w:rPr>
        <w:t>na co najmniej 3 dni robocze przed danym warsztatem</w:t>
      </w:r>
      <w:r w:rsidRPr="004F5F8E">
        <w:rPr>
          <w:rFonts w:cs="Arial"/>
          <w:sz w:val="18"/>
          <w:szCs w:val="18"/>
        </w:rPr>
        <w:t>.</w:t>
      </w:r>
    </w:p>
    <w:p w14:paraId="73612AF0" w14:textId="73B40A54" w:rsidR="00A43AE3" w:rsidRDefault="00B448C5" w:rsidP="00FE13DE">
      <w:pPr>
        <w:pStyle w:val="Akapitzlist"/>
        <w:numPr>
          <w:ilvl w:val="0"/>
          <w:numId w:val="3"/>
        </w:numPr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A43AE3" w:rsidRPr="00FE13DE">
        <w:rPr>
          <w:rFonts w:cs="Arial"/>
          <w:sz w:val="18"/>
          <w:szCs w:val="18"/>
        </w:rPr>
        <w:t>ymagane jest przekazanie materiałów warsztatowych, co najmniej w wersji elektronicznej (PDF lub prezentacja POWER POINT lub inne formy).</w:t>
      </w:r>
    </w:p>
    <w:p w14:paraId="68FB4D29" w14:textId="5C5B6536" w:rsidR="00A43AE3" w:rsidRDefault="00A43AE3" w:rsidP="00FE13DE">
      <w:pPr>
        <w:pStyle w:val="Akapitzlist"/>
        <w:numPr>
          <w:ilvl w:val="0"/>
          <w:numId w:val="3"/>
        </w:numPr>
        <w:spacing w:after="0" w:line="360" w:lineRule="auto"/>
        <w:rPr>
          <w:rFonts w:cs="Arial"/>
          <w:sz w:val="18"/>
          <w:szCs w:val="18"/>
        </w:rPr>
      </w:pPr>
      <w:r w:rsidRPr="00FE13DE">
        <w:rPr>
          <w:rFonts w:cs="Arial"/>
          <w:sz w:val="18"/>
          <w:szCs w:val="18"/>
        </w:rPr>
        <w:t xml:space="preserve">Dodatkowo, należy przekazać zaświadczenia imienne dla wszystkich uczestników warsztatów wg listy obecności przekazanej Zamawiającemu przez realizatora po odbyciu się warsztatów.  </w:t>
      </w:r>
    </w:p>
    <w:p w14:paraId="012EC628" w14:textId="20D8D951" w:rsidR="00BF4AFB" w:rsidRPr="00AA69B7" w:rsidRDefault="00A43AE3" w:rsidP="00AA69B7">
      <w:pPr>
        <w:pStyle w:val="Akapitzlist"/>
        <w:numPr>
          <w:ilvl w:val="0"/>
          <w:numId w:val="3"/>
        </w:numPr>
        <w:spacing w:after="0" w:line="360" w:lineRule="auto"/>
        <w:rPr>
          <w:rFonts w:cs="Arial"/>
          <w:sz w:val="18"/>
          <w:szCs w:val="18"/>
        </w:rPr>
      </w:pPr>
      <w:r w:rsidRPr="00FE13DE">
        <w:rPr>
          <w:rFonts w:cs="Arial"/>
          <w:sz w:val="18"/>
          <w:szCs w:val="18"/>
        </w:rPr>
        <w:lastRenderedPageBreak/>
        <w:t>Na zakończenie każdy z uczestników powinien otrzymać certyfikat/dyplom ukończenia programu.</w:t>
      </w:r>
    </w:p>
    <w:sectPr w:rsidR="00BF4AFB" w:rsidRPr="00AA69B7" w:rsidSect="00CC6694">
      <w:footerReference w:type="default" r:id="rId8"/>
      <w:headerReference w:type="first" r:id="rId9"/>
      <w:footerReference w:type="first" r:id="rId10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0D41" w14:textId="77777777" w:rsidR="00AF33DC" w:rsidRDefault="00AF33DC" w:rsidP="006747BD">
      <w:pPr>
        <w:spacing w:after="0" w:line="240" w:lineRule="auto"/>
      </w:pPr>
      <w:r>
        <w:separator/>
      </w:r>
    </w:p>
  </w:endnote>
  <w:endnote w:type="continuationSeparator" w:id="0">
    <w:p w14:paraId="70DFDC20" w14:textId="77777777" w:rsidR="00AF33DC" w:rsidRDefault="00AF33DC" w:rsidP="006747BD">
      <w:pPr>
        <w:spacing w:after="0" w:line="240" w:lineRule="auto"/>
      </w:pPr>
      <w:r>
        <w:continuationSeparator/>
      </w:r>
    </w:p>
  </w:endnote>
  <w:endnote w:type="continuationNotice" w:id="1">
    <w:p w14:paraId="194387D3" w14:textId="77777777" w:rsidR="00AF33DC" w:rsidRDefault="00AF3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8516" w14:textId="77777777" w:rsidR="00AF33DC" w:rsidRDefault="00AF33DC" w:rsidP="006747BD">
      <w:pPr>
        <w:spacing w:after="0" w:line="240" w:lineRule="auto"/>
      </w:pPr>
      <w:r>
        <w:separator/>
      </w:r>
    </w:p>
  </w:footnote>
  <w:footnote w:type="continuationSeparator" w:id="0">
    <w:p w14:paraId="73EA516C" w14:textId="77777777" w:rsidR="00AF33DC" w:rsidRDefault="00AF33DC" w:rsidP="006747BD">
      <w:pPr>
        <w:spacing w:after="0" w:line="240" w:lineRule="auto"/>
      </w:pPr>
      <w:r>
        <w:continuationSeparator/>
      </w:r>
    </w:p>
  </w:footnote>
  <w:footnote w:type="continuationNotice" w:id="1">
    <w:p w14:paraId="3702C2AF" w14:textId="77777777" w:rsidR="00AF33DC" w:rsidRDefault="00AF3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36CC1"/>
    <w:multiLevelType w:val="hybridMultilevel"/>
    <w:tmpl w:val="34C2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1265"/>
    <w:multiLevelType w:val="multilevel"/>
    <w:tmpl w:val="913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C3566"/>
    <w:multiLevelType w:val="hybridMultilevel"/>
    <w:tmpl w:val="88A0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04CF"/>
    <w:multiLevelType w:val="hybridMultilevel"/>
    <w:tmpl w:val="259C1532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2942"/>
    <w:rsid w:val="00055595"/>
    <w:rsid w:val="00064B19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5E26"/>
    <w:rsid w:val="000C6E78"/>
    <w:rsid w:val="000D0C96"/>
    <w:rsid w:val="000D2404"/>
    <w:rsid w:val="000D2B14"/>
    <w:rsid w:val="000D4B42"/>
    <w:rsid w:val="000E29FF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65F0"/>
    <w:rsid w:val="001A05C4"/>
    <w:rsid w:val="001A4699"/>
    <w:rsid w:val="001A769B"/>
    <w:rsid w:val="001B779E"/>
    <w:rsid w:val="001C0FC0"/>
    <w:rsid w:val="001C2F16"/>
    <w:rsid w:val="001C51AF"/>
    <w:rsid w:val="001D616D"/>
    <w:rsid w:val="001D7604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804DE"/>
    <w:rsid w:val="00290385"/>
    <w:rsid w:val="00296544"/>
    <w:rsid w:val="002A255E"/>
    <w:rsid w:val="002A279A"/>
    <w:rsid w:val="002A730E"/>
    <w:rsid w:val="002B02C5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85087"/>
    <w:rsid w:val="00395886"/>
    <w:rsid w:val="003A0B0C"/>
    <w:rsid w:val="003B265D"/>
    <w:rsid w:val="003C2933"/>
    <w:rsid w:val="003C34E4"/>
    <w:rsid w:val="003D0058"/>
    <w:rsid w:val="003F48C3"/>
    <w:rsid w:val="003F4BA3"/>
    <w:rsid w:val="00403691"/>
    <w:rsid w:val="00411E74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7632"/>
    <w:rsid w:val="00473A26"/>
    <w:rsid w:val="00474106"/>
    <w:rsid w:val="00483086"/>
    <w:rsid w:val="00483E1D"/>
    <w:rsid w:val="00496E0F"/>
    <w:rsid w:val="00497F81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5F8E"/>
    <w:rsid w:val="004F6764"/>
    <w:rsid w:val="005221CB"/>
    <w:rsid w:val="00522CE0"/>
    <w:rsid w:val="00526CDD"/>
    <w:rsid w:val="005324A0"/>
    <w:rsid w:val="005345B8"/>
    <w:rsid w:val="00542462"/>
    <w:rsid w:val="00542A34"/>
    <w:rsid w:val="00547BC5"/>
    <w:rsid w:val="00553BBE"/>
    <w:rsid w:val="00587545"/>
    <w:rsid w:val="00587D96"/>
    <w:rsid w:val="00595F11"/>
    <w:rsid w:val="005C0139"/>
    <w:rsid w:val="005C2176"/>
    <w:rsid w:val="005C5A2C"/>
    <w:rsid w:val="005D1495"/>
    <w:rsid w:val="005D57B8"/>
    <w:rsid w:val="005D62FB"/>
    <w:rsid w:val="005D664D"/>
    <w:rsid w:val="005F6A6F"/>
    <w:rsid w:val="005F7D39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747BD"/>
    <w:rsid w:val="006B0583"/>
    <w:rsid w:val="006B2477"/>
    <w:rsid w:val="006B7428"/>
    <w:rsid w:val="006D1AC6"/>
    <w:rsid w:val="006D6DE5"/>
    <w:rsid w:val="006E5990"/>
    <w:rsid w:val="006F54AE"/>
    <w:rsid w:val="006F7A5C"/>
    <w:rsid w:val="007042E5"/>
    <w:rsid w:val="00705917"/>
    <w:rsid w:val="007071AC"/>
    <w:rsid w:val="0071129E"/>
    <w:rsid w:val="007173D7"/>
    <w:rsid w:val="0072276B"/>
    <w:rsid w:val="007247B2"/>
    <w:rsid w:val="007412B1"/>
    <w:rsid w:val="00743DB4"/>
    <w:rsid w:val="0074744A"/>
    <w:rsid w:val="0075057D"/>
    <w:rsid w:val="00752191"/>
    <w:rsid w:val="00777BCE"/>
    <w:rsid w:val="00781363"/>
    <w:rsid w:val="007B1D91"/>
    <w:rsid w:val="007D00A1"/>
    <w:rsid w:val="007D4DAD"/>
    <w:rsid w:val="007E6761"/>
    <w:rsid w:val="007F41B3"/>
    <w:rsid w:val="007F4C1B"/>
    <w:rsid w:val="007F73FE"/>
    <w:rsid w:val="00805DF6"/>
    <w:rsid w:val="00805F23"/>
    <w:rsid w:val="008062E1"/>
    <w:rsid w:val="008179ED"/>
    <w:rsid w:val="00821132"/>
    <w:rsid w:val="00821F16"/>
    <w:rsid w:val="00822128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55F54"/>
    <w:rsid w:val="0096161C"/>
    <w:rsid w:val="00961DF1"/>
    <w:rsid w:val="009640A2"/>
    <w:rsid w:val="009733E0"/>
    <w:rsid w:val="00975840"/>
    <w:rsid w:val="00983A0F"/>
    <w:rsid w:val="00985F51"/>
    <w:rsid w:val="009B470F"/>
    <w:rsid w:val="009B4AA9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AE3"/>
    <w:rsid w:val="00A43BBC"/>
    <w:rsid w:val="00A5613C"/>
    <w:rsid w:val="00A62B46"/>
    <w:rsid w:val="00A63B0D"/>
    <w:rsid w:val="00A6456C"/>
    <w:rsid w:val="00A82F1C"/>
    <w:rsid w:val="00A83199"/>
    <w:rsid w:val="00A8320A"/>
    <w:rsid w:val="00A92C79"/>
    <w:rsid w:val="00AA66FF"/>
    <w:rsid w:val="00AA69B7"/>
    <w:rsid w:val="00AA73E0"/>
    <w:rsid w:val="00AB2148"/>
    <w:rsid w:val="00AB346F"/>
    <w:rsid w:val="00AC31C7"/>
    <w:rsid w:val="00AE20FA"/>
    <w:rsid w:val="00AE372A"/>
    <w:rsid w:val="00AE7137"/>
    <w:rsid w:val="00AF33DC"/>
    <w:rsid w:val="00AF562A"/>
    <w:rsid w:val="00B02FC2"/>
    <w:rsid w:val="00B05198"/>
    <w:rsid w:val="00B05E6D"/>
    <w:rsid w:val="00B10889"/>
    <w:rsid w:val="00B246EA"/>
    <w:rsid w:val="00B25C8C"/>
    <w:rsid w:val="00B358A2"/>
    <w:rsid w:val="00B448C5"/>
    <w:rsid w:val="00B57AE8"/>
    <w:rsid w:val="00B609CC"/>
    <w:rsid w:val="00B61F2A"/>
    <w:rsid w:val="00B61F8A"/>
    <w:rsid w:val="00B75AA1"/>
    <w:rsid w:val="00B77C60"/>
    <w:rsid w:val="00B84FD0"/>
    <w:rsid w:val="00B86F6D"/>
    <w:rsid w:val="00BA12B3"/>
    <w:rsid w:val="00BB467A"/>
    <w:rsid w:val="00BC51F7"/>
    <w:rsid w:val="00BD211D"/>
    <w:rsid w:val="00BD79CB"/>
    <w:rsid w:val="00BF0B42"/>
    <w:rsid w:val="00BF3DE4"/>
    <w:rsid w:val="00BF4AFB"/>
    <w:rsid w:val="00BF5AD9"/>
    <w:rsid w:val="00BF773B"/>
    <w:rsid w:val="00C138FC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81A63"/>
    <w:rsid w:val="00C83054"/>
    <w:rsid w:val="00C9790D"/>
    <w:rsid w:val="00CA22D6"/>
    <w:rsid w:val="00CA31A0"/>
    <w:rsid w:val="00CA559F"/>
    <w:rsid w:val="00CB24BD"/>
    <w:rsid w:val="00CB518E"/>
    <w:rsid w:val="00CC6694"/>
    <w:rsid w:val="00CD3CCF"/>
    <w:rsid w:val="00CE4968"/>
    <w:rsid w:val="00CE5C08"/>
    <w:rsid w:val="00D004BC"/>
    <w:rsid w:val="00D005B3"/>
    <w:rsid w:val="00D05A8F"/>
    <w:rsid w:val="00D06D36"/>
    <w:rsid w:val="00D15D73"/>
    <w:rsid w:val="00D1674E"/>
    <w:rsid w:val="00D26860"/>
    <w:rsid w:val="00D32BA8"/>
    <w:rsid w:val="00D40409"/>
    <w:rsid w:val="00D40690"/>
    <w:rsid w:val="00D615A5"/>
    <w:rsid w:val="00D73661"/>
    <w:rsid w:val="00D7566A"/>
    <w:rsid w:val="00D839C7"/>
    <w:rsid w:val="00D83FE1"/>
    <w:rsid w:val="00D9085A"/>
    <w:rsid w:val="00D97300"/>
    <w:rsid w:val="00DA1098"/>
    <w:rsid w:val="00DA32E5"/>
    <w:rsid w:val="00DB36BB"/>
    <w:rsid w:val="00DC5B5F"/>
    <w:rsid w:val="00DC70A1"/>
    <w:rsid w:val="00DE0795"/>
    <w:rsid w:val="00DE61AE"/>
    <w:rsid w:val="00DE7004"/>
    <w:rsid w:val="00DE79D8"/>
    <w:rsid w:val="00DF4E3C"/>
    <w:rsid w:val="00DF71BD"/>
    <w:rsid w:val="00E04B88"/>
    <w:rsid w:val="00E07EC6"/>
    <w:rsid w:val="00E2543D"/>
    <w:rsid w:val="00E3117A"/>
    <w:rsid w:val="00E34E63"/>
    <w:rsid w:val="00E44A51"/>
    <w:rsid w:val="00E76251"/>
    <w:rsid w:val="00E774F4"/>
    <w:rsid w:val="00EB60D7"/>
    <w:rsid w:val="00EC302A"/>
    <w:rsid w:val="00ED689B"/>
    <w:rsid w:val="00EE493C"/>
    <w:rsid w:val="00EF000C"/>
    <w:rsid w:val="00EF2656"/>
    <w:rsid w:val="00F1170D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63A7"/>
    <w:rsid w:val="00FB6AB3"/>
    <w:rsid w:val="00FB6B4D"/>
    <w:rsid w:val="00FC62D0"/>
    <w:rsid w:val="00FD26BD"/>
    <w:rsid w:val="00FE13DE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8F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8F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8FC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F65-0145-401C-B543-BC7CC15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53</cp:revision>
  <cp:lastPrinted>2020-10-14T12:43:00Z</cp:lastPrinted>
  <dcterms:created xsi:type="dcterms:W3CDTF">2020-10-14T14:04:00Z</dcterms:created>
  <dcterms:modified xsi:type="dcterms:W3CDTF">2021-05-24T08:40:00Z</dcterms:modified>
</cp:coreProperties>
</file>