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D19B" w14:textId="77777777" w:rsidR="00226F28" w:rsidRDefault="00226F28" w:rsidP="005360E3">
      <w:pPr>
        <w:jc w:val="center"/>
        <w:rPr>
          <w:sz w:val="32"/>
          <w:szCs w:val="32"/>
        </w:rPr>
      </w:pPr>
    </w:p>
    <w:p w14:paraId="4F32DA69" w14:textId="77777777" w:rsidR="00226F28" w:rsidRDefault="00226F28" w:rsidP="005360E3">
      <w:pPr>
        <w:jc w:val="center"/>
        <w:rPr>
          <w:sz w:val="32"/>
          <w:szCs w:val="32"/>
        </w:rPr>
      </w:pPr>
    </w:p>
    <w:p w14:paraId="6CF1C357" w14:textId="77777777" w:rsidR="00226F28" w:rsidRDefault="00226F28" w:rsidP="005360E3">
      <w:pPr>
        <w:jc w:val="center"/>
        <w:rPr>
          <w:sz w:val="32"/>
          <w:szCs w:val="32"/>
        </w:rPr>
      </w:pPr>
    </w:p>
    <w:p w14:paraId="11DFBF3E" w14:textId="77777777" w:rsidR="00226F28" w:rsidRDefault="00226F28" w:rsidP="005360E3">
      <w:pPr>
        <w:jc w:val="center"/>
        <w:rPr>
          <w:sz w:val="32"/>
          <w:szCs w:val="32"/>
        </w:rPr>
      </w:pPr>
    </w:p>
    <w:p w14:paraId="4FB870E2" w14:textId="77777777" w:rsidR="00FE2777" w:rsidRDefault="00546D6B" w:rsidP="005360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Opis przedmiotu zamówienia</w:t>
      </w:r>
    </w:p>
    <w:p w14:paraId="71CF7341" w14:textId="77777777" w:rsidR="00202669" w:rsidRPr="0087719B" w:rsidRDefault="00202669" w:rsidP="005360E3">
      <w:pPr>
        <w:jc w:val="center"/>
        <w:rPr>
          <w:b/>
          <w:i/>
          <w:sz w:val="32"/>
          <w:szCs w:val="32"/>
        </w:rPr>
      </w:pPr>
    </w:p>
    <w:p w14:paraId="3E8566B2" w14:textId="77777777" w:rsidR="00043845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</w:t>
      </w:r>
      <w:r w:rsidR="00573119">
        <w:rPr>
          <w:sz w:val="32"/>
          <w:szCs w:val="32"/>
        </w:rPr>
        <w:t xml:space="preserve"> inwestycyjne pn.: </w:t>
      </w:r>
    </w:p>
    <w:p w14:paraId="1EC18BAA" w14:textId="77777777" w:rsidR="00202669" w:rsidRDefault="00202669" w:rsidP="005360E3">
      <w:pPr>
        <w:jc w:val="center"/>
        <w:rPr>
          <w:sz w:val="32"/>
          <w:szCs w:val="32"/>
        </w:rPr>
      </w:pPr>
    </w:p>
    <w:p w14:paraId="0217B9CD" w14:textId="44098EF8" w:rsidR="005360E3" w:rsidRDefault="00202669" w:rsidP="005360E3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533EFF" w:rsidRPr="00533EFF">
        <w:rPr>
          <w:sz w:val="32"/>
          <w:szCs w:val="32"/>
        </w:rPr>
        <w:t>Budowa kanalizacji oraz modernizacja oczyszczalni ścieków na terenie agl. Aleksandrów Kujawski - etap II część 2</w:t>
      </w:r>
      <w:r>
        <w:rPr>
          <w:sz w:val="32"/>
          <w:szCs w:val="32"/>
        </w:rPr>
        <w:t>”.</w:t>
      </w:r>
    </w:p>
    <w:p w14:paraId="633F940F" w14:textId="77777777" w:rsidR="005360E3" w:rsidRDefault="005360E3" w:rsidP="005360E3">
      <w:pPr>
        <w:jc w:val="center"/>
        <w:rPr>
          <w:sz w:val="32"/>
          <w:szCs w:val="32"/>
        </w:rPr>
      </w:pPr>
    </w:p>
    <w:p w14:paraId="191FF233" w14:textId="77777777" w:rsidR="005360E3" w:rsidRDefault="005360E3" w:rsidP="005360E3">
      <w:pPr>
        <w:jc w:val="center"/>
        <w:rPr>
          <w:sz w:val="32"/>
          <w:szCs w:val="32"/>
        </w:rPr>
      </w:pPr>
    </w:p>
    <w:p w14:paraId="799B4479" w14:textId="77777777" w:rsidR="005360E3" w:rsidRDefault="005360E3" w:rsidP="005360E3">
      <w:pPr>
        <w:jc w:val="center"/>
        <w:rPr>
          <w:sz w:val="32"/>
          <w:szCs w:val="32"/>
        </w:rPr>
      </w:pPr>
    </w:p>
    <w:p w14:paraId="549ECDC4" w14:textId="77777777" w:rsidR="00202669" w:rsidRDefault="00202669" w:rsidP="005360E3">
      <w:pPr>
        <w:jc w:val="center"/>
        <w:rPr>
          <w:sz w:val="32"/>
          <w:szCs w:val="32"/>
        </w:rPr>
      </w:pPr>
    </w:p>
    <w:p w14:paraId="6B48C320" w14:textId="77777777" w:rsidR="005360E3" w:rsidRDefault="005360E3" w:rsidP="005360E3">
      <w:pPr>
        <w:jc w:val="center"/>
        <w:rPr>
          <w:sz w:val="32"/>
          <w:szCs w:val="32"/>
        </w:rPr>
      </w:pPr>
    </w:p>
    <w:p w14:paraId="6172842E" w14:textId="77777777" w:rsidR="00202669" w:rsidRDefault="00202669" w:rsidP="005360E3">
      <w:pPr>
        <w:jc w:val="center"/>
        <w:rPr>
          <w:sz w:val="32"/>
          <w:szCs w:val="32"/>
        </w:rPr>
      </w:pPr>
    </w:p>
    <w:p w14:paraId="0145C5BC" w14:textId="77777777" w:rsidR="005360E3" w:rsidRDefault="005360E3" w:rsidP="005360E3">
      <w:pPr>
        <w:rPr>
          <w:sz w:val="28"/>
          <w:szCs w:val="28"/>
        </w:rPr>
      </w:pPr>
      <w:r>
        <w:rPr>
          <w:sz w:val="28"/>
          <w:szCs w:val="28"/>
        </w:rPr>
        <w:t>Inwestor: Przedsiębiorstwo Gospodarki Komunalnej i Wodociągowej Sp. z o.o., ul. Kościelna 14, 87-700 Aleksandrów Kujawski</w:t>
      </w:r>
    </w:p>
    <w:p w14:paraId="6CBF7BC9" w14:textId="77777777" w:rsidR="00610274" w:rsidRDefault="00610274" w:rsidP="005360E3">
      <w:pPr>
        <w:rPr>
          <w:sz w:val="28"/>
          <w:szCs w:val="28"/>
        </w:rPr>
      </w:pPr>
    </w:p>
    <w:p w14:paraId="08FCBA98" w14:textId="77777777" w:rsidR="00C133D1" w:rsidRPr="00546D6B" w:rsidRDefault="00546D6B" w:rsidP="00610274">
      <w:pPr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546D6B">
        <w:rPr>
          <w:sz w:val="24"/>
          <w:szCs w:val="24"/>
        </w:rPr>
        <w:t xml:space="preserve">Opracował: </w:t>
      </w:r>
      <w:r>
        <w:rPr>
          <w:sz w:val="24"/>
          <w:szCs w:val="24"/>
        </w:rPr>
        <w:t>Tymon Kokot.</w:t>
      </w:r>
    </w:p>
    <w:p w14:paraId="628F1FE0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27C6B93B" w14:textId="77777777" w:rsidR="00610274" w:rsidRDefault="00610274" w:rsidP="00610274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</w:p>
    <w:p w14:paraId="0DBCD2A5" w14:textId="77777777" w:rsidR="00546D6B" w:rsidRDefault="00546D6B">
      <w:pP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b w:val="0"/>
          <w:sz w:val="28"/>
          <w:szCs w:val="28"/>
          <w:shd w:val="clear" w:color="auto" w:fill="FFFFFF"/>
        </w:rPr>
        <w:br w:type="page"/>
      </w:r>
    </w:p>
    <w:p w14:paraId="6550A87B" w14:textId="77777777" w:rsidR="00151DE1" w:rsidRPr="00673E72" w:rsidRDefault="008D326F" w:rsidP="006A085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Krótki opis z</w:t>
      </w:r>
      <w:r w:rsidR="00151DE1" w:rsidRPr="00673E72">
        <w:rPr>
          <w:rFonts w:cstheme="minorHAnsi"/>
          <w:b/>
          <w:sz w:val="28"/>
          <w:szCs w:val="28"/>
          <w:u w:val="single"/>
        </w:rPr>
        <w:t>akres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151DE1" w:rsidRPr="00673E72">
        <w:rPr>
          <w:rFonts w:cstheme="minorHAnsi"/>
          <w:b/>
          <w:sz w:val="28"/>
          <w:szCs w:val="28"/>
          <w:u w:val="single"/>
        </w:rPr>
        <w:t xml:space="preserve"> projektu</w:t>
      </w:r>
      <w:r w:rsidR="00BE6BCD">
        <w:rPr>
          <w:rFonts w:cstheme="minorHAnsi"/>
          <w:b/>
          <w:sz w:val="28"/>
          <w:szCs w:val="28"/>
          <w:u w:val="single"/>
        </w:rPr>
        <w:t xml:space="preserve"> do przetargu</w:t>
      </w:r>
    </w:p>
    <w:p w14:paraId="625C55D7" w14:textId="77777777" w:rsidR="007941AA" w:rsidRPr="007941AA" w:rsidRDefault="00202669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Przedmiotowy projekt </w:t>
      </w:r>
      <w:r w:rsidR="00AF282B" w:rsidRPr="007941AA">
        <w:rPr>
          <w:rFonts w:cstheme="minorHAnsi"/>
          <w:sz w:val="24"/>
          <w:szCs w:val="24"/>
        </w:rPr>
        <w:t xml:space="preserve">jest kontynuacją realizowanego od 2013 roku projektu polegającego na kompleksowym uporządkowaniu gospodarki wodno-ściekowej na terenie </w:t>
      </w:r>
      <w:r w:rsidR="007941AA" w:rsidRPr="007941AA">
        <w:rPr>
          <w:rFonts w:cstheme="minorHAnsi"/>
          <w:sz w:val="24"/>
          <w:szCs w:val="24"/>
        </w:rPr>
        <w:t xml:space="preserve">aglomeracji Aleksandrów Kujawski z koncentracją działań na terenie miasta Aleksandrów Kujawski. </w:t>
      </w:r>
    </w:p>
    <w:p w14:paraId="0B560D2C" w14:textId="77777777" w:rsidR="00151DE1" w:rsidRPr="007941AA" w:rsidRDefault="00151DE1" w:rsidP="0048642E">
      <w:p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 ramach </w:t>
      </w:r>
      <w:r w:rsidR="007941AA" w:rsidRPr="007941AA">
        <w:rPr>
          <w:rFonts w:cstheme="minorHAnsi"/>
          <w:sz w:val="24"/>
          <w:szCs w:val="24"/>
        </w:rPr>
        <w:t>niniejszego zakresu inwestycji zamówienie na roboty budowlane obejmować będzie poniższy zakres</w:t>
      </w:r>
      <w:r w:rsidRPr="007941AA">
        <w:rPr>
          <w:rFonts w:cstheme="minorHAnsi"/>
          <w:sz w:val="24"/>
          <w:szCs w:val="24"/>
        </w:rPr>
        <w:t>:</w:t>
      </w:r>
    </w:p>
    <w:p w14:paraId="7F441251" w14:textId="77777777" w:rsidR="00822A2A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Wspólna</w:t>
      </w:r>
      <w:r w:rsidR="00673E72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673E72" w:rsidRPr="007941AA">
        <w:rPr>
          <w:sz w:val="24"/>
          <w:szCs w:val="24"/>
        </w:rPr>
        <w:t xml:space="preserve"> kanalizacji sanitarnej i kanalizacji deszczowej</w:t>
      </w:r>
      <w:r w:rsidRPr="007941AA">
        <w:rPr>
          <w:sz w:val="24"/>
          <w:szCs w:val="24"/>
        </w:rPr>
        <w:t>.</w:t>
      </w:r>
    </w:p>
    <w:p w14:paraId="717FBC9C" w14:textId="0E4EBAC2" w:rsidR="00673E72" w:rsidRPr="007941AA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905AA7" w:rsidRPr="007941AA">
        <w:rPr>
          <w:sz w:val="24"/>
          <w:szCs w:val="24"/>
        </w:rPr>
        <w:t>Wyspiańskiego - sie</w:t>
      </w:r>
      <w:r w:rsidR="001F1B91" w:rsidRPr="007941AA">
        <w:rPr>
          <w:sz w:val="24"/>
          <w:szCs w:val="24"/>
        </w:rPr>
        <w:t>ć</w:t>
      </w:r>
      <w:r w:rsidR="00905AA7" w:rsidRPr="007941AA">
        <w:rPr>
          <w:sz w:val="24"/>
          <w:szCs w:val="24"/>
        </w:rPr>
        <w:t xml:space="preserve"> kanalizacji sanitarnej wraz z budową tłoczni ścieków sanitarnych</w:t>
      </w:r>
      <w:r w:rsidR="009E79FA" w:rsidRPr="007941AA">
        <w:rPr>
          <w:sz w:val="24"/>
          <w:szCs w:val="24"/>
        </w:rPr>
        <w:t xml:space="preserve"> </w:t>
      </w:r>
      <w:r w:rsidR="00916D3A">
        <w:rPr>
          <w:sz w:val="24"/>
          <w:szCs w:val="24"/>
        </w:rPr>
        <w:t>oraz</w:t>
      </w:r>
      <w:r w:rsidR="00916D3A" w:rsidRPr="007941AA">
        <w:rPr>
          <w:sz w:val="24"/>
          <w:szCs w:val="24"/>
        </w:rPr>
        <w:t xml:space="preserve"> kanalizacji deszczowej </w:t>
      </w:r>
      <w:r w:rsidR="009E79FA" w:rsidRPr="007941AA">
        <w:rPr>
          <w:sz w:val="24"/>
          <w:szCs w:val="24"/>
        </w:rPr>
        <w:t>z budową</w:t>
      </w:r>
      <w:r w:rsidR="00916D3A">
        <w:rPr>
          <w:sz w:val="24"/>
          <w:szCs w:val="24"/>
        </w:rPr>
        <w:t xml:space="preserve"> separatora i</w:t>
      </w:r>
      <w:r w:rsidR="009E79FA" w:rsidRPr="007941AA">
        <w:rPr>
          <w:sz w:val="24"/>
          <w:szCs w:val="24"/>
        </w:rPr>
        <w:t xml:space="preserve"> osadnika ścieków deszczowych</w:t>
      </w:r>
      <w:r w:rsidR="00916D3A">
        <w:rPr>
          <w:sz w:val="24"/>
          <w:szCs w:val="24"/>
        </w:rPr>
        <w:t xml:space="preserve"> w ul. Krasińskiego</w:t>
      </w:r>
      <w:r w:rsidR="00416132" w:rsidRPr="007941AA">
        <w:rPr>
          <w:sz w:val="24"/>
          <w:szCs w:val="24"/>
        </w:rPr>
        <w:t>.</w:t>
      </w:r>
    </w:p>
    <w:p w14:paraId="4C73B15F" w14:textId="52990BCF" w:rsidR="00673E72" w:rsidRPr="00643C6B" w:rsidRDefault="007941AA" w:rsidP="0048642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941AA">
        <w:rPr>
          <w:sz w:val="24"/>
          <w:szCs w:val="24"/>
        </w:rPr>
        <w:t xml:space="preserve">Ulica </w:t>
      </w:r>
      <w:r w:rsidR="00521651" w:rsidRPr="007941AA">
        <w:rPr>
          <w:sz w:val="24"/>
          <w:szCs w:val="24"/>
        </w:rPr>
        <w:t>Słowackiego</w:t>
      </w:r>
      <w:r w:rsidR="00822A2A" w:rsidRPr="007941AA">
        <w:rPr>
          <w:sz w:val="24"/>
          <w:szCs w:val="24"/>
        </w:rPr>
        <w:t xml:space="preserve"> - sie</w:t>
      </w:r>
      <w:r w:rsidR="001F1B91" w:rsidRPr="007941AA">
        <w:rPr>
          <w:sz w:val="24"/>
          <w:szCs w:val="24"/>
        </w:rPr>
        <w:t>ć</w:t>
      </w:r>
      <w:r w:rsidR="00822A2A" w:rsidRPr="007941AA">
        <w:rPr>
          <w:sz w:val="24"/>
          <w:szCs w:val="24"/>
        </w:rPr>
        <w:t xml:space="preserve"> kanalizacji sanitarnej i kanalizacji deszczowej</w:t>
      </w:r>
      <w:r w:rsidR="00905AA7" w:rsidRPr="007941AA">
        <w:rPr>
          <w:sz w:val="24"/>
          <w:szCs w:val="24"/>
        </w:rPr>
        <w:t>.</w:t>
      </w:r>
    </w:p>
    <w:p w14:paraId="0D68575E" w14:textId="0CEA6E92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Budowa tłoczni </w:t>
      </w:r>
      <w:r w:rsidR="009E79FA" w:rsidRPr="007941AA">
        <w:rPr>
          <w:rFonts w:cstheme="minorHAnsi"/>
          <w:sz w:val="24"/>
          <w:szCs w:val="24"/>
        </w:rPr>
        <w:t xml:space="preserve">ścieków sanitarnych </w:t>
      </w:r>
      <w:r w:rsidRPr="007941AA">
        <w:rPr>
          <w:rFonts w:cstheme="minorHAnsi"/>
          <w:sz w:val="24"/>
          <w:szCs w:val="24"/>
        </w:rPr>
        <w:t>na ul.</w:t>
      </w:r>
      <w:r w:rsidR="00E83F2F">
        <w:rPr>
          <w:rFonts w:cstheme="minorHAnsi"/>
          <w:sz w:val="24"/>
          <w:szCs w:val="24"/>
        </w:rPr>
        <w:t xml:space="preserve"> </w:t>
      </w:r>
      <w:r w:rsidRPr="007941AA">
        <w:rPr>
          <w:rFonts w:cstheme="minorHAnsi"/>
          <w:sz w:val="24"/>
          <w:szCs w:val="24"/>
        </w:rPr>
        <w:t>Granicznej.</w:t>
      </w:r>
    </w:p>
    <w:p w14:paraId="76EC5A0E" w14:textId="77777777" w:rsidR="00660F4F" w:rsidRPr="007941AA" w:rsidRDefault="00660F4F" w:rsidP="0048642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941AA">
        <w:rPr>
          <w:rFonts w:cstheme="minorHAnsi"/>
          <w:sz w:val="24"/>
          <w:szCs w:val="24"/>
        </w:rPr>
        <w:t xml:space="preserve">Wpięcia kanałów ogólnospławnych </w:t>
      </w:r>
      <w:r w:rsidR="00FF3196" w:rsidRPr="007941AA">
        <w:rPr>
          <w:rFonts w:cstheme="minorHAnsi"/>
          <w:sz w:val="24"/>
          <w:szCs w:val="24"/>
        </w:rPr>
        <w:t>z 8 ulic w nowo</w:t>
      </w:r>
      <w:r w:rsidR="00BE6CBC">
        <w:rPr>
          <w:rFonts w:cstheme="minorHAnsi"/>
          <w:sz w:val="24"/>
          <w:szCs w:val="24"/>
        </w:rPr>
        <w:t xml:space="preserve"> </w:t>
      </w:r>
      <w:r w:rsidR="00FF3196" w:rsidRPr="007941AA">
        <w:rPr>
          <w:rFonts w:cstheme="minorHAnsi"/>
          <w:sz w:val="24"/>
          <w:szCs w:val="24"/>
        </w:rPr>
        <w:t xml:space="preserve">zbudowany kanał sanitarny </w:t>
      </w:r>
      <w:r w:rsidRPr="007941AA">
        <w:rPr>
          <w:rFonts w:cstheme="minorHAnsi"/>
          <w:sz w:val="24"/>
          <w:szCs w:val="24"/>
        </w:rPr>
        <w:t xml:space="preserve">w ul. </w:t>
      </w:r>
      <w:r w:rsidR="009E79FA" w:rsidRPr="007941AA">
        <w:rPr>
          <w:rFonts w:cstheme="minorHAnsi"/>
          <w:sz w:val="24"/>
          <w:szCs w:val="24"/>
        </w:rPr>
        <w:t>Chopina</w:t>
      </w:r>
      <w:r w:rsidRPr="007941AA">
        <w:rPr>
          <w:rFonts w:cstheme="minorHAnsi"/>
          <w:sz w:val="24"/>
          <w:szCs w:val="24"/>
        </w:rPr>
        <w:t>.</w:t>
      </w:r>
    </w:p>
    <w:p w14:paraId="6447D208" w14:textId="77777777" w:rsidR="0048642E" w:rsidRPr="00225540" w:rsidRDefault="0048642E" w:rsidP="007B5044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Zakres przedmiotowego </w:t>
      </w:r>
      <w:r w:rsidR="00F74300" w:rsidRPr="00225540">
        <w:rPr>
          <w:rFonts w:eastAsia="Times New Roman"/>
          <w:sz w:val="24"/>
          <w:szCs w:val="24"/>
        </w:rPr>
        <w:t>zadania inwestycyjnego</w:t>
      </w:r>
      <w:r w:rsidRPr="00225540">
        <w:rPr>
          <w:rFonts w:eastAsia="Times New Roman"/>
          <w:sz w:val="24"/>
          <w:szCs w:val="24"/>
        </w:rPr>
        <w:t xml:space="preserve"> jest częścią (</w:t>
      </w:r>
      <w:r w:rsidR="00F74300" w:rsidRPr="00225540">
        <w:rPr>
          <w:rFonts w:eastAsia="Times New Roman"/>
          <w:sz w:val="24"/>
          <w:szCs w:val="24"/>
        </w:rPr>
        <w:t>kolejnym</w:t>
      </w:r>
      <w:r w:rsidRPr="00225540">
        <w:rPr>
          <w:rFonts w:eastAsia="Times New Roman"/>
          <w:sz w:val="24"/>
          <w:szCs w:val="24"/>
        </w:rPr>
        <w:t xml:space="preserve"> etapem) większej całości, projektu zdefiniowanego w dokumentacji aplikacyjnej, która uzyska</w:t>
      </w:r>
      <w:r w:rsidR="00F74300" w:rsidRPr="00225540">
        <w:rPr>
          <w:rFonts w:eastAsia="Times New Roman"/>
          <w:sz w:val="24"/>
          <w:szCs w:val="24"/>
        </w:rPr>
        <w:t>ła</w:t>
      </w:r>
      <w:r w:rsidRPr="00225540">
        <w:rPr>
          <w:rFonts w:eastAsia="Times New Roman"/>
          <w:sz w:val="24"/>
          <w:szCs w:val="24"/>
        </w:rPr>
        <w:t xml:space="preserve"> dotacj</w:t>
      </w:r>
      <w:r w:rsidR="00F74300" w:rsidRPr="00225540">
        <w:rPr>
          <w:rFonts w:eastAsia="Times New Roman"/>
          <w:sz w:val="24"/>
          <w:szCs w:val="24"/>
        </w:rPr>
        <w:t>ę</w:t>
      </w:r>
      <w:r w:rsidRPr="00225540">
        <w:rPr>
          <w:rFonts w:eastAsia="Times New Roman"/>
          <w:sz w:val="24"/>
          <w:szCs w:val="24"/>
        </w:rPr>
        <w:t xml:space="preserve"> w ramach Działania 2.3. Programu Operacyjnego Infrastruktura i Środowisko. W praktyce sprowadza się to do tego, że podmiotem wybierającym i zawierającym umowy z wykonawcami i dostawcami a także ponoszącym wydatki </w:t>
      </w:r>
      <w:r w:rsidR="00F74300" w:rsidRPr="00225540">
        <w:rPr>
          <w:rFonts w:eastAsia="Times New Roman"/>
          <w:sz w:val="24"/>
          <w:szCs w:val="24"/>
        </w:rPr>
        <w:t>jest</w:t>
      </w:r>
      <w:r w:rsidRPr="00225540">
        <w:rPr>
          <w:rFonts w:eastAsia="Times New Roman"/>
          <w:sz w:val="24"/>
          <w:szCs w:val="24"/>
        </w:rPr>
        <w:t xml:space="preserve"> spółka PGKiW, jako podmiot w</w:t>
      </w:r>
      <w:r w:rsidR="00BE6CBC">
        <w:rPr>
          <w:rFonts w:eastAsia="Times New Roman"/>
          <w:sz w:val="24"/>
          <w:szCs w:val="24"/>
        </w:rPr>
        <w:t>nioskujący w ramach środków PO</w:t>
      </w:r>
      <w:r w:rsidRPr="00225540">
        <w:rPr>
          <w:rFonts w:eastAsia="Times New Roman"/>
          <w:sz w:val="24"/>
          <w:szCs w:val="24"/>
        </w:rPr>
        <w:t xml:space="preserve">IiŚ, będący stroną umowy o dofinansowanie i podmiotem odpowiadającym za trwałość zadania. </w:t>
      </w:r>
    </w:p>
    <w:p w14:paraId="32515BFE" w14:textId="53FC5C73" w:rsidR="00235C5D" w:rsidRDefault="0048642E" w:rsidP="007B5044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25540">
        <w:rPr>
          <w:rFonts w:eastAsia="Times New Roman"/>
          <w:sz w:val="24"/>
          <w:szCs w:val="24"/>
        </w:rPr>
        <w:t xml:space="preserve">Ulice planowane do skanalizowania objęte zakresem dla przedmiotowego </w:t>
      </w:r>
      <w:r w:rsidR="00225540" w:rsidRPr="00225540">
        <w:rPr>
          <w:rFonts w:eastAsia="Times New Roman"/>
          <w:sz w:val="24"/>
          <w:szCs w:val="24"/>
        </w:rPr>
        <w:t xml:space="preserve">zadania inwestycyjnego, stanowią dopełnienie wykonanego wcześniej zakresu ulic (zakończonego w 2019r.). W poprzednim etapie skoncentrowano się na wybudowaniu kolektorów ściekowych na obszarze ulic </w:t>
      </w:r>
      <w:r w:rsidRPr="00225540">
        <w:rPr>
          <w:rFonts w:eastAsia="Times New Roman"/>
          <w:sz w:val="24"/>
          <w:szCs w:val="24"/>
        </w:rPr>
        <w:t>znajdują</w:t>
      </w:r>
      <w:r w:rsidR="00225540" w:rsidRPr="00225540">
        <w:rPr>
          <w:rFonts w:eastAsia="Times New Roman"/>
          <w:sz w:val="24"/>
          <w:szCs w:val="24"/>
        </w:rPr>
        <w:t>cych</w:t>
      </w:r>
      <w:r w:rsidRPr="00225540">
        <w:rPr>
          <w:rFonts w:eastAsia="Times New Roman"/>
          <w:sz w:val="24"/>
          <w:szCs w:val="24"/>
        </w:rPr>
        <w:t xml:space="preserve"> się najbliżej odbiornika (oczyszczalni)</w:t>
      </w:r>
      <w:r w:rsidR="00225540" w:rsidRPr="00225540">
        <w:rPr>
          <w:rFonts w:eastAsia="Times New Roman"/>
          <w:sz w:val="24"/>
          <w:szCs w:val="24"/>
        </w:rPr>
        <w:t xml:space="preserve"> a jednocześnie na styku kluczowych skrzyżowań arterii miejskich. </w:t>
      </w:r>
      <w:r w:rsidRPr="00225540">
        <w:rPr>
          <w:rFonts w:eastAsia="Times New Roman"/>
          <w:sz w:val="24"/>
          <w:szCs w:val="24"/>
        </w:rPr>
        <w:t xml:space="preserve">Wykonanie </w:t>
      </w:r>
      <w:r w:rsidR="00225540" w:rsidRPr="00225540">
        <w:rPr>
          <w:rFonts w:eastAsia="Times New Roman"/>
          <w:sz w:val="24"/>
          <w:szCs w:val="24"/>
        </w:rPr>
        <w:t>przedmiotowego</w:t>
      </w:r>
      <w:r w:rsidRPr="00225540">
        <w:rPr>
          <w:rFonts w:eastAsia="Times New Roman"/>
          <w:sz w:val="24"/>
          <w:szCs w:val="24"/>
        </w:rPr>
        <w:t xml:space="preserve"> zakresu rzeczowego jest istotne, </w:t>
      </w:r>
      <w:r w:rsidR="00225540" w:rsidRPr="00225540">
        <w:rPr>
          <w:rFonts w:eastAsia="Times New Roman"/>
          <w:sz w:val="24"/>
          <w:szCs w:val="24"/>
        </w:rPr>
        <w:t xml:space="preserve">gdyż po pierwsze dopełnia skanalizowanie perspektywicznej terenu wzdłuż ulicy Wyspiańskiego w kontekście atrakcyjnych terenów pod zabudowę mieszkaniową jak i pozwoli na skanalizowanie najbardziej reprezentatywnej i zabudowanej ulicy w mieście Aleksandrowie Kujawskim – ulicy Słowackiego </w:t>
      </w:r>
      <w:r w:rsidRPr="00225540">
        <w:rPr>
          <w:rFonts w:eastAsia="Times New Roman"/>
          <w:sz w:val="24"/>
          <w:szCs w:val="24"/>
        </w:rPr>
        <w:t>.</w:t>
      </w:r>
    </w:p>
    <w:p w14:paraId="137393FA" w14:textId="76EF6DE1" w:rsidR="00A74013" w:rsidRPr="00855D00" w:rsidRDefault="00A74013" w:rsidP="000E41A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855D00">
        <w:rPr>
          <w:rFonts w:eastAsia="Times New Roman"/>
          <w:sz w:val="24"/>
          <w:szCs w:val="24"/>
        </w:rPr>
        <w:t xml:space="preserve">Poniżej prezentowana jest oczekiwana przez Zamawiającego kolejność budowy poszczególnych składowych zakresu projektu:  </w:t>
      </w:r>
    </w:p>
    <w:tbl>
      <w:tblPr>
        <w:tblW w:w="729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0"/>
        <w:gridCol w:w="3111"/>
      </w:tblGrid>
      <w:tr w:rsidR="007B5044" w14:paraId="6960A014" w14:textId="77777777" w:rsidTr="007B5044">
        <w:trPr>
          <w:trHeight w:val="43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E9A4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2419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C606" w14:textId="77777777" w:rsidR="007B5044" w:rsidRDefault="007B5044" w:rsidP="00AC3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Oczekiwany termin zakończenia</w:t>
            </w:r>
          </w:p>
        </w:tc>
      </w:tr>
      <w:tr w:rsidR="007B5044" w14:paraId="7889E925" w14:textId="77777777" w:rsidTr="007B5044">
        <w:trPr>
          <w:trHeight w:val="1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1F8B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F023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Wspólna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143FC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2020-08-31</w:t>
            </w:r>
          </w:p>
        </w:tc>
      </w:tr>
      <w:tr w:rsidR="007B5044" w14:paraId="2DEA7753" w14:textId="77777777" w:rsidTr="007B5044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1F09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7A00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Słowackiego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AE5B1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5D3F07C0" w14:textId="77777777" w:rsidTr="007B5044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746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9287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Tłocznia ul. Graniczna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51477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2020-10-31</w:t>
            </w:r>
          </w:p>
        </w:tc>
      </w:tr>
      <w:tr w:rsidR="007B5044" w14:paraId="552D303C" w14:textId="77777777" w:rsidTr="007B5044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2784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D9D5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Wyspiańskiego - Krasińskiego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A82EB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232292F3" w14:textId="77777777" w:rsidTr="007B5044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6D9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8FA2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Tłocznia ul. Wyspiańskiego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031AA9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  <w:tr w:rsidR="007B5044" w14:paraId="241F85A2" w14:textId="77777777" w:rsidTr="007B5044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27AF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3B08EA" w14:textId="77777777" w:rsidR="007B5044" w:rsidRDefault="007B5044" w:rsidP="00AC3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Przepięcia kanałów ogólnospławnych do kan. sanitarnej  w ul. Chopina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1D686" w14:textId="77777777" w:rsidR="007B5044" w:rsidRDefault="007B5044" w:rsidP="00AC3E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dacie końca umowy z wykonawcą</w:t>
            </w:r>
          </w:p>
        </w:tc>
      </w:tr>
    </w:tbl>
    <w:p w14:paraId="5A574912" w14:textId="05E16F77" w:rsidR="009C44F7" w:rsidRPr="00225540" w:rsidRDefault="009C44F7" w:rsidP="00F74300">
      <w:pPr>
        <w:jc w:val="both"/>
        <w:rPr>
          <w:rFonts w:cstheme="minorHAnsi"/>
          <w:sz w:val="24"/>
          <w:szCs w:val="24"/>
        </w:rPr>
      </w:pPr>
    </w:p>
    <w:p w14:paraId="7642E601" w14:textId="77777777" w:rsidR="0048642E" w:rsidRDefault="0048642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7F7EA02E" w14:textId="77777777" w:rsidR="00832911" w:rsidRDefault="008D326F" w:rsidP="006102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II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. </w:t>
      </w:r>
      <w:r w:rsidR="00BE6BCD">
        <w:rPr>
          <w:rFonts w:cstheme="minorHAnsi"/>
          <w:b/>
          <w:sz w:val="28"/>
          <w:szCs w:val="28"/>
          <w:u w:val="single"/>
        </w:rPr>
        <w:t>Szczegółowy opis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zakres</w:t>
      </w:r>
      <w:r w:rsidR="00BE6BCD">
        <w:rPr>
          <w:rFonts w:cstheme="minorHAnsi"/>
          <w:b/>
          <w:sz w:val="28"/>
          <w:szCs w:val="28"/>
          <w:u w:val="single"/>
        </w:rPr>
        <w:t>u</w:t>
      </w:r>
      <w:r w:rsidR="00832911" w:rsidRPr="00832911">
        <w:rPr>
          <w:rFonts w:cstheme="minorHAnsi"/>
          <w:b/>
          <w:sz w:val="28"/>
          <w:szCs w:val="28"/>
          <w:u w:val="single"/>
        </w:rPr>
        <w:t xml:space="preserve"> inwestycji.</w:t>
      </w:r>
    </w:p>
    <w:p w14:paraId="37D4139A" w14:textId="77777777" w:rsidR="00832911" w:rsidRPr="008D326F" w:rsidRDefault="008D326F" w:rsidP="00905AA7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 U</w:t>
      </w:r>
      <w:r w:rsidR="00832911" w:rsidRPr="008D326F">
        <w:rPr>
          <w:rFonts w:cstheme="minorHAnsi"/>
          <w:sz w:val="28"/>
          <w:szCs w:val="28"/>
          <w:u w:val="single"/>
        </w:rPr>
        <w:t>l. Wspólna</w:t>
      </w:r>
    </w:p>
    <w:p w14:paraId="5E00BD68" w14:textId="77777777" w:rsidR="008D326F" w:rsidRPr="009E2828" w:rsidRDefault="008D326F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 w:rsidRPr="007941AA">
        <w:rPr>
          <w:rFonts w:cstheme="minorHAnsi"/>
          <w:b/>
          <w:bCs/>
          <w:sz w:val="24"/>
          <w:szCs w:val="24"/>
        </w:rPr>
        <w:t>do wybudowania</w:t>
      </w:r>
      <w:r w:rsidRPr="007941AA">
        <w:rPr>
          <w:rFonts w:cstheme="minorHAnsi"/>
          <w:b/>
          <w:bCs/>
          <w:sz w:val="24"/>
          <w:szCs w:val="24"/>
        </w:rPr>
        <w:t>:</w:t>
      </w:r>
    </w:p>
    <w:p w14:paraId="5D6F1D0A" w14:textId="77777777" w:rsidR="008D326F" w:rsidRDefault="008D326F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kolektor główn</w:t>
      </w:r>
      <w:r w:rsidR="0048642E">
        <w:rPr>
          <w:rFonts w:cstheme="minorHAnsi"/>
          <w:bCs/>
          <w:sz w:val="24"/>
          <w:szCs w:val="24"/>
        </w:rPr>
        <w:t>y</w:t>
      </w:r>
      <w:r w:rsidR="009E2828" w:rsidRPr="00105D72">
        <w:rPr>
          <w:rFonts w:cstheme="minorHAnsi"/>
          <w:bCs/>
          <w:sz w:val="24"/>
          <w:szCs w:val="24"/>
        </w:rPr>
        <w:t xml:space="preserve"> sanitarn</w:t>
      </w:r>
      <w:r w:rsidR="0048642E">
        <w:rPr>
          <w:rFonts w:cstheme="minorHAnsi"/>
          <w:bCs/>
          <w:sz w:val="24"/>
          <w:szCs w:val="24"/>
        </w:rPr>
        <w:t>y</w:t>
      </w:r>
      <w:r w:rsidR="00482A06">
        <w:rPr>
          <w:rFonts w:cstheme="minorHAnsi"/>
          <w:bCs/>
          <w:sz w:val="24"/>
          <w:szCs w:val="24"/>
        </w:rPr>
        <w:t>, z czego</w:t>
      </w:r>
    </w:p>
    <w:p w14:paraId="0AB9F5CF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- 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01689B">
        <w:rPr>
          <w:rFonts w:cstheme="minorHAnsi"/>
          <w:bCs/>
          <w:color w:val="000000"/>
          <w:sz w:val="24"/>
          <w:szCs w:val="24"/>
        </w:rPr>
        <w:t>Ø 200 – 5</w:t>
      </w:r>
      <w:r>
        <w:rPr>
          <w:rFonts w:cstheme="minorHAnsi"/>
          <w:bCs/>
          <w:color w:val="000000"/>
          <w:sz w:val="24"/>
          <w:szCs w:val="24"/>
        </w:rPr>
        <w:t>13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1B17AC44" w14:textId="77777777" w:rsid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 -   Ø 250 – 254 m</w:t>
      </w:r>
    </w:p>
    <w:p w14:paraId="76386AAA" w14:textId="77777777" w:rsidR="0048642E" w:rsidRDefault="0048642E" w:rsidP="00905AA7">
      <w:pPr>
        <w:pStyle w:val="Akapitzlist"/>
        <w:spacing w:after="0"/>
        <w:rPr>
          <w:rFonts w:cstheme="minorHAnsi"/>
          <w:b/>
          <w:bCs/>
          <w:sz w:val="24"/>
          <w:szCs w:val="24"/>
        </w:rPr>
      </w:pPr>
      <w:r w:rsidRPr="0095272A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AZEM kolektor sanitarny</w:t>
      </w:r>
      <w:r w:rsidRPr="0095272A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767</w:t>
      </w:r>
      <w:r w:rsidRPr="0095272A">
        <w:rPr>
          <w:rFonts w:cstheme="minorHAnsi"/>
          <w:b/>
          <w:bCs/>
          <w:sz w:val="24"/>
          <w:szCs w:val="24"/>
        </w:rPr>
        <w:t>,00 m</w:t>
      </w:r>
    </w:p>
    <w:p w14:paraId="6D610446" w14:textId="77777777" w:rsidR="0048642E" w:rsidRPr="0001689B" w:rsidRDefault="0048642E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</w:p>
    <w:p w14:paraId="3DEDEFD6" w14:textId="77777777" w:rsidR="00533DAA" w:rsidRPr="00482A06" w:rsidRDefault="008D326F" w:rsidP="00482A06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482A06">
        <w:rPr>
          <w:rFonts w:cstheme="minorHAnsi"/>
          <w:bCs/>
          <w:sz w:val="24"/>
          <w:szCs w:val="24"/>
        </w:rPr>
        <w:t xml:space="preserve">Przepięcia </w:t>
      </w:r>
      <w:r w:rsidR="00034A3C" w:rsidRPr="00482A06">
        <w:rPr>
          <w:rFonts w:cstheme="minorHAnsi"/>
          <w:bCs/>
          <w:sz w:val="24"/>
          <w:szCs w:val="24"/>
        </w:rPr>
        <w:t>istniejące do</w:t>
      </w:r>
      <w:r w:rsidR="00533DAA" w:rsidRPr="00482A06">
        <w:rPr>
          <w:rFonts w:cstheme="minorHAnsi"/>
          <w:bCs/>
          <w:sz w:val="24"/>
          <w:szCs w:val="24"/>
        </w:rPr>
        <w:t xml:space="preserve"> dz. nr 19,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533DAA" w:rsidRPr="00482A06">
        <w:rPr>
          <w:rFonts w:cstheme="minorHAnsi"/>
          <w:bCs/>
          <w:sz w:val="24"/>
          <w:szCs w:val="24"/>
        </w:rPr>
        <w:t>14</w:t>
      </w:r>
      <w:r w:rsidR="00900466" w:rsidRPr="00482A06">
        <w:rPr>
          <w:rFonts w:cstheme="minorHAnsi"/>
          <w:bCs/>
          <w:sz w:val="24"/>
          <w:szCs w:val="24"/>
        </w:rPr>
        <w:t>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1045/9,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1045/6,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1042/2,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1045/13,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11/5,</w:t>
      </w:r>
      <w:r w:rsidR="00482A06">
        <w:rPr>
          <w:rFonts w:cstheme="minorHAnsi"/>
          <w:bCs/>
          <w:sz w:val="24"/>
          <w:szCs w:val="24"/>
        </w:rPr>
        <w:t xml:space="preserve"> </w:t>
      </w:r>
      <w:r w:rsidR="00900466" w:rsidRPr="00482A06">
        <w:rPr>
          <w:rFonts w:cstheme="minorHAnsi"/>
          <w:bCs/>
          <w:sz w:val="24"/>
          <w:szCs w:val="24"/>
        </w:rPr>
        <w:t>11/8</w:t>
      </w:r>
      <w:r w:rsidR="00533DAA" w:rsidRPr="00482A06">
        <w:rPr>
          <w:rFonts w:cstheme="minorHAnsi"/>
          <w:bCs/>
          <w:sz w:val="24"/>
          <w:szCs w:val="24"/>
        </w:rPr>
        <w:t xml:space="preserve"> – </w:t>
      </w:r>
      <w:r w:rsidR="00482A06" w:rsidRPr="00A5218C">
        <w:rPr>
          <w:rFonts w:cstheme="minorHAnsi"/>
          <w:b/>
          <w:sz w:val="24"/>
          <w:szCs w:val="24"/>
        </w:rPr>
        <w:t xml:space="preserve">łącznie </w:t>
      </w:r>
      <w:r w:rsidR="00900466" w:rsidRPr="00A5218C">
        <w:rPr>
          <w:rFonts w:cstheme="minorHAnsi"/>
          <w:b/>
          <w:sz w:val="24"/>
          <w:szCs w:val="24"/>
        </w:rPr>
        <w:t>8</w:t>
      </w:r>
      <w:r w:rsidR="00533DAA" w:rsidRPr="00A5218C">
        <w:rPr>
          <w:rFonts w:cstheme="minorHAnsi"/>
          <w:b/>
          <w:sz w:val="24"/>
          <w:szCs w:val="24"/>
        </w:rPr>
        <w:t xml:space="preserve"> szt</w:t>
      </w:r>
      <w:r w:rsidR="00533DAA" w:rsidRPr="00482A06">
        <w:rPr>
          <w:rFonts w:cstheme="minorHAnsi"/>
          <w:b/>
          <w:sz w:val="24"/>
          <w:szCs w:val="24"/>
        </w:rPr>
        <w:t>.</w:t>
      </w:r>
    </w:p>
    <w:p w14:paraId="6C16A8B3" w14:textId="77777777" w:rsidR="00533DAA" w:rsidRDefault="00533DAA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="00900466" w:rsidRPr="00A5218C">
        <w:rPr>
          <w:rFonts w:cstheme="minorHAnsi"/>
          <w:b/>
          <w:sz w:val="24"/>
          <w:szCs w:val="24"/>
          <w:u w:val="single"/>
        </w:rPr>
        <w:t>24</w:t>
      </w:r>
      <w:r w:rsidRPr="00A5218C">
        <w:rPr>
          <w:rFonts w:cstheme="minorHAnsi"/>
          <w:b/>
          <w:sz w:val="24"/>
          <w:szCs w:val="24"/>
          <w:u w:val="single"/>
        </w:rPr>
        <w:t xml:space="preserve"> m</w:t>
      </w:r>
    </w:p>
    <w:p w14:paraId="3C52D191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503E68F0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034A3C" w:rsidRPr="00A5218C">
        <w:rPr>
          <w:rFonts w:cstheme="minorHAnsi"/>
          <w:bCs/>
          <w:sz w:val="24"/>
          <w:szCs w:val="24"/>
        </w:rPr>
        <w:t xml:space="preserve">sanitarne z dokumentacji </w:t>
      </w:r>
      <w:r w:rsidRPr="00A5218C">
        <w:rPr>
          <w:rFonts w:cstheme="minorHAnsi"/>
          <w:bCs/>
          <w:sz w:val="24"/>
          <w:szCs w:val="24"/>
        </w:rPr>
        <w:t>projektow</w:t>
      </w:r>
      <w:r w:rsidR="00034A3C" w:rsidRPr="00A5218C">
        <w:rPr>
          <w:rFonts w:cstheme="minorHAnsi"/>
          <w:bCs/>
          <w:sz w:val="24"/>
          <w:szCs w:val="24"/>
        </w:rPr>
        <w:t>ej</w:t>
      </w:r>
      <w:r w:rsidRPr="00A5218C">
        <w:rPr>
          <w:rFonts w:cstheme="minorHAnsi"/>
          <w:bCs/>
          <w:sz w:val="24"/>
          <w:szCs w:val="24"/>
        </w:rPr>
        <w:t>:</w:t>
      </w:r>
    </w:p>
    <w:p w14:paraId="054CA10C" w14:textId="77777777" w:rsidR="00900466" w:rsidRDefault="00900466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</w:t>
      </w:r>
      <w:r w:rsidR="009E2828">
        <w:rPr>
          <w:rFonts w:cstheme="minorHAnsi"/>
          <w:bCs/>
          <w:sz w:val="24"/>
          <w:szCs w:val="24"/>
        </w:rPr>
        <w:t xml:space="preserve"> nr </w:t>
      </w:r>
      <w:r>
        <w:rPr>
          <w:rFonts w:cstheme="minorHAnsi"/>
          <w:bCs/>
          <w:sz w:val="24"/>
          <w:szCs w:val="24"/>
        </w:rPr>
        <w:t>15/1,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18/1,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17/2,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17/3,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15/4,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1045/9,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1045/15,</w:t>
      </w:r>
      <w:r w:rsidR="00A5218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11/7 – </w:t>
      </w:r>
      <w:r w:rsidRPr="00034A3C">
        <w:rPr>
          <w:rFonts w:cstheme="minorHAnsi"/>
          <w:b/>
          <w:sz w:val="24"/>
          <w:szCs w:val="24"/>
        </w:rPr>
        <w:t>12 szt.</w:t>
      </w:r>
    </w:p>
    <w:p w14:paraId="67CB0560" w14:textId="77777777" w:rsidR="00F47538" w:rsidRDefault="00F4753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533DAA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533DAA" w:rsidRPr="00A5218C">
        <w:rPr>
          <w:rFonts w:cstheme="minorHAnsi"/>
          <w:b/>
          <w:sz w:val="24"/>
          <w:szCs w:val="24"/>
          <w:u w:val="single"/>
        </w:rPr>
        <w:t xml:space="preserve">50,0 </w:t>
      </w:r>
      <w:r w:rsidRPr="00A5218C">
        <w:rPr>
          <w:rFonts w:cstheme="minorHAnsi"/>
          <w:b/>
          <w:sz w:val="24"/>
          <w:szCs w:val="24"/>
          <w:u w:val="single"/>
        </w:rPr>
        <w:t>m</w:t>
      </w:r>
      <w:r w:rsidR="00A5218C" w:rsidRPr="00A5218C">
        <w:rPr>
          <w:rFonts w:cstheme="minorHAnsi"/>
          <w:b/>
          <w:sz w:val="24"/>
          <w:szCs w:val="24"/>
          <w:u w:val="single"/>
        </w:rPr>
        <w:t>.</w:t>
      </w:r>
    </w:p>
    <w:p w14:paraId="729A20AB" w14:textId="77777777" w:rsidR="0048642E" w:rsidRPr="00A5218C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DE4366F" w14:textId="77777777" w:rsidR="008D326F" w:rsidRPr="00A5218C" w:rsidRDefault="00105D72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</w:t>
      </w:r>
      <w:r w:rsidR="00034A3C" w:rsidRPr="00A5218C">
        <w:rPr>
          <w:rFonts w:cstheme="minorHAnsi"/>
          <w:bCs/>
          <w:sz w:val="24"/>
          <w:szCs w:val="24"/>
        </w:rPr>
        <w:t xml:space="preserve"> dodatkowe (nie ujęte w dokumentacji)</w:t>
      </w:r>
      <w:r w:rsidRPr="00A5218C">
        <w:rPr>
          <w:rFonts w:cstheme="minorHAnsi"/>
          <w:bCs/>
          <w:sz w:val="24"/>
          <w:szCs w:val="24"/>
        </w:rPr>
        <w:t>,</w:t>
      </w:r>
      <w:r w:rsidR="009E2828" w:rsidRPr="00A5218C">
        <w:rPr>
          <w:rFonts w:cstheme="minorHAnsi"/>
          <w:bCs/>
          <w:sz w:val="24"/>
          <w:szCs w:val="24"/>
        </w:rPr>
        <w:t xml:space="preserve"> które należy wybudować</w:t>
      </w:r>
      <w:r w:rsidR="00521651" w:rsidRPr="00A5218C">
        <w:rPr>
          <w:rFonts w:cstheme="minorHAnsi"/>
          <w:bCs/>
          <w:sz w:val="24"/>
          <w:szCs w:val="24"/>
        </w:rPr>
        <w:t xml:space="preserve">, adresy: </w:t>
      </w:r>
      <w:r w:rsidR="009E2828" w:rsidRPr="00A5218C">
        <w:rPr>
          <w:rFonts w:cstheme="minorHAnsi"/>
          <w:bCs/>
          <w:sz w:val="24"/>
          <w:szCs w:val="24"/>
        </w:rPr>
        <w:t xml:space="preserve">Wspólna </w:t>
      </w:r>
      <w:r w:rsidR="00900466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>15/3,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Cs/>
          <w:sz w:val="24"/>
          <w:szCs w:val="24"/>
        </w:rPr>
        <w:t xml:space="preserve">1045/7 </w:t>
      </w:r>
      <w:r w:rsidRPr="00A5218C">
        <w:rPr>
          <w:rFonts w:cstheme="minorHAnsi"/>
          <w:bCs/>
          <w:sz w:val="24"/>
          <w:szCs w:val="24"/>
        </w:rPr>
        <w:t>–</w:t>
      </w:r>
      <w:r w:rsidR="00900466" w:rsidRPr="00A5218C">
        <w:rPr>
          <w:rFonts w:cstheme="minorHAnsi"/>
          <w:bCs/>
          <w:sz w:val="24"/>
          <w:szCs w:val="24"/>
        </w:rPr>
        <w:t xml:space="preserve"> </w:t>
      </w:r>
      <w:r w:rsidR="00900466" w:rsidRPr="00A5218C">
        <w:rPr>
          <w:rFonts w:cstheme="minorHAnsi"/>
          <w:b/>
          <w:sz w:val="24"/>
          <w:szCs w:val="24"/>
        </w:rPr>
        <w:t>3</w:t>
      </w:r>
      <w:r w:rsidRPr="00A5218C">
        <w:rPr>
          <w:rFonts w:cstheme="minorHAnsi"/>
          <w:b/>
          <w:sz w:val="24"/>
          <w:szCs w:val="24"/>
        </w:rPr>
        <w:t xml:space="preserve"> szt.</w:t>
      </w:r>
    </w:p>
    <w:p w14:paraId="570912F8" w14:textId="77777777" w:rsidR="00F47538" w:rsidRPr="00A5218C" w:rsidRDefault="00F47538" w:rsidP="00905AA7">
      <w:pPr>
        <w:spacing w:after="0"/>
        <w:rPr>
          <w:rFonts w:cstheme="minorHAnsi"/>
          <w:bCs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034A3C" w:rsidRPr="00A5218C">
        <w:rPr>
          <w:rFonts w:cstheme="minorHAnsi"/>
          <w:bCs/>
          <w:sz w:val="24"/>
          <w:szCs w:val="24"/>
          <w:u w:val="single"/>
        </w:rPr>
        <w:t>dodatkowych</w:t>
      </w:r>
      <w:r w:rsidRPr="00A5218C">
        <w:rPr>
          <w:rFonts w:cstheme="minorHAnsi"/>
          <w:bCs/>
          <w:sz w:val="24"/>
          <w:szCs w:val="24"/>
          <w:u w:val="single"/>
        </w:rPr>
        <w:t xml:space="preserve"> przyłączy </w:t>
      </w:r>
      <w:r w:rsidR="00F25F61" w:rsidRPr="00A5218C">
        <w:rPr>
          <w:rFonts w:cstheme="minorHAnsi"/>
          <w:bCs/>
          <w:sz w:val="24"/>
          <w:szCs w:val="24"/>
          <w:u w:val="single"/>
        </w:rPr>
        <w:t>–</w:t>
      </w:r>
      <w:r w:rsidRPr="00A5218C">
        <w:rPr>
          <w:rFonts w:cstheme="minorHAnsi"/>
          <w:bCs/>
          <w:sz w:val="24"/>
          <w:szCs w:val="24"/>
          <w:u w:val="single"/>
        </w:rPr>
        <w:t xml:space="preserve"> </w:t>
      </w:r>
      <w:r w:rsidR="00900466" w:rsidRPr="00A5218C">
        <w:rPr>
          <w:rFonts w:cstheme="minorHAnsi"/>
          <w:bCs/>
          <w:sz w:val="24"/>
          <w:szCs w:val="24"/>
          <w:u w:val="single"/>
        </w:rPr>
        <w:t>1</w:t>
      </w:r>
      <w:r w:rsidR="00F25F61" w:rsidRPr="00A5218C">
        <w:rPr>
          <w:rFonts w:cstheme="minorHAnsi"/>
          <w:bCs/>
          <w:sz w:val="24"/>
          <w:szCs w:val="24"/>
          <w:u w:val="single"/>
        </w:rPr>
        <w:t xml:space="preserve">4 </w:t>
      </w:r>
      <w:r w:rsidRPr="00A5218C">
        <w:rPr>
          <w:rFonts w:cstheme="minorHAnsi"/>
          <w:bCs/>
          <w:sz w:val="24"/>
          <w:szCs w:val="24"/>
          <w:u w:val="single"/>
        </w:rPr>
        <w:t>m</w:t>
      </w:r>
      <w:r w:rsidR="00A5218C" w:rsidRPr="00A5218C">
        <w:rPr>
          <w:rFonts w:cstheme="minorHAnsi"/>
          <w:bCs/>
          <w:sz w:val="24"/>
          <w:szCs w:val="24"/>
          <w:u w:val="single"/>
        </w:rPr>
        <w:t>.</w:t>
      </w:r>
    </w:p>
    <w:p w14:paraId="12299B59" w14:textId="77777777" w:rsidR="009E2828" w:rsidRDefault="009E2828" w:rsidP="00905AA7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105D72">
        <w:rPr>
          <w:rFonts w:cstheme="minorHAnsi"/>
          <w:bCs/>
          <w:sz w:val="24"/>
          <w:szCs w:val="24"/>
        </w:rPr>
        <w:t>Długość głównego kolektora deszczowego – 506 m</w:t>
      </w:r>
    </w:p>
    <w:p w14:paraId="61396458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 xml:space="preserve">- Ø 200 </w:t>
      </w:r>
      <w:r>
        <w:rPr>
          <w:rFonts w:cstheme="minorHAnsi"/>
          <w:bCs/>
          <w:color w:val="000000"/>
          <w:sz w:val="24"/>
          <w:szCs w:val="24"/>
        </w:rPr>
        <w:t>- 195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 m</w:t>
      </w:r>
    </w:p>
    <w:p w14:paraId="71CB7AF4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250 - 172 m</w:t>
      </w:r>
    </w:p>
    <w:p w14:paraId="2638CD91" w14:textId="77777777" w:rsidR="0001689B" w:rsidRPr="0001689B" w:rsidRDefault="0001689B" w:rsidP="00905AA7">
      <w:pPr>
        <w:pStyle w:val="Akapitzlist"/>
        <w:spacing w:after="0"/>
        <w:rPr>
          <w:rFonts w:cstheme="minorHAnsi"/>
          <w:bCs/>
          <w:color w:val="000000"/>
          <w:sz w:val="24"/>
          <w:szCs w:val="24"/>
        </w:rPr>
      </w:pPr>
      <w:r w:rsidRPr="0001689B">
        <w:rPr>
          <w:rFonts w:cstheme="minorHAnsi"/>
          <w:bCs/>
          <w:color w:val="000000"/>
          <w:sz w:val="24"/>
          <w:szCs w:val="24"/>
        </w:rPr>
        <w:t>- Ø 400 – 139 m</w:t>
      </w:r>
    </w:p>
    <w:p w14:paraId="6C32EEF1" w14:textId="77777777" w:rsidR="009E2828" w:rsidRPr="00A5218C" w:rsidRDefault="009E2828" w:rsidP="00A5218C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Wpusty deszczowe – 11 szt.</w:t>
      </w:r>
    </w:p>
    <w:p w14:paraId="79058763" w14:textId="77777777" w:rsidR="009E2828" w:rsidRDefault="009E282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</w:t>
      </w:r>
      <w:r w:rsidR="00F47538">
        <w:rPr>
          <w:rFonts w:cstheme="minorHAnsi"/>
          <w:bCs/>
          <w:sz w:val="24"/>
          <w:szCs w:val="24"/>
        </w:rPr>
        <w:t>kanałów wpustów</w:t>
      </w:r>
      <w:r>
        <w:rPr>
          <w:rFonts w:cstheme="minorHAnsi"/>
          <w:bCs/>
          <w:sz w:val="24"/>
          <w:szCs w:val="24"/>
        </w:rPr>
        <w:t xml:space="preserve"> deszczowych </w:t>
      </w:r>
      <w:r w:rsidR="00900466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900466">
        <w:rPr>
          <w:rFonts w:cstheme="minorHAnsi"/>
          <w:bCs/>
          <w:sz w:val="24"/>
          <w:szCs w:val="24"/>
        </w:rPr>
        <w:t>68 m</w:t>
      </w:r>
    </w:p>
    <w:p w14:paraId="6427DA46" w14:textId="77777777" w:rsidR="00105D72" w:rsidRDefault="00105D72" w:rsidP="00905AA7">
      <w:pPr>
        <w:spacing w:after="0"/>
        <w:rPr>
          <w:rFonts w:cstheme="minorHAnsi"/>
          <w:bCs/>
          <w:sz w:val="24"/>
          <w:szCs w:val="24"/>
        </w:rPr>
      </w:pPr>
    </w:p>
    <w:p w14:paraId="67ED8C44" w14:textId="77777777" w:rsidR="00F47538" w:rsidRDefault="00F4753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</w:t>
      </w:r>
      <w:r w:rsidR="00034A3C">
        <w:rPr>
          <w:rFonts w:cstheme="minorHAnsi"/>
          <w:bCs/>
          <w:sz w:val="24"/>
          <w:szCs w:val="24"/>
        </w:rPr>
        <w:t>wagi</w:t>
      </w:r>
      <w:r w:rsidR="00521651">
        <w:rPr>
          <w:rFonts w:cstheme="minorHAnsi"/>
          <w:bCs/>
          <w:sz w:val="24"/>
          <w:szCs w:val="24"/>
        </w:rPr>
        <w:t xml:space="preserve"> </w:t>
      </w:r>
      <w:r w:rsidR="00034A3C">
        <w:rPr>
          <w:rFonts w:cstheme="minorHAnsi"/>
          <w:bCs/>
          <w:sz w:val="24"/>
          <w:szCs w:val="24"/>
        </w:rPr>
        <w:t>techniczne</w:t>
      </w:r>
      <w:r>
        <w:rPr>
          <w:rFonts w:cstheme="minorHAnsi"/>
          <w:bCs/>
          <w:sz w:val="24"/>
          <w:szCs w:val="24"/>
        </w:rPr>
        <w:t>:</w:t>
      </w:r>
    </w:p>
    <w:p w14:paraId="1F2AE891" w14:textId="77777777" w:rsidR="00580833" w:rsidRPr="00900466" w:rsidRDefault="00F47538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900466">
        <w:rPr>
          <w:rFonts w:cstheme="minorHAnsi"/>
          <w:bCs/>
          <w:sz w:val="24"/>
          <w:szCs w:val="24"/>
        </w:rPr>
        <w:t xml:space="preserve">Droga o nawierzchni gruntowej o szerokości od 5,0 do 5,5 m co powoduje zamknięcia odcinkowe na czas </w:t>
      </w:r>
      <w:r w:rsidR="00B40188" w:rsidRPr="00900466">
        <w:rPr>
          <w:rFonts w:cstheme="minorHAnsi"/>
          <w:bCs/>
          <w:sz w:val="24"/>
          <w:szCs w:val="24"/>
        </w:rPr>
        <w:t>prowadzonych robót</w:t>
      </w:r>
      <w:r w:rsidR="00580833" w:rsidRPr="00900466">
        <w:rPr>
          <w:rFonts w:cstheme="minorHAnsi"/>
          <w:bCs/>
          <w:sz w:val="24"/>
          <w:szCs w:val="24"/>
        </w:rPr>
        <w:t>.</w:t>
      </w:r>
    </w:p>
    <w:p w14:paraId="4C28D0AD" w14:textId="77777777" w:rsidR="00900466" w:rsidRDefault="00900466" w:rsidP="00905AA7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dokumentacji przewidziano </w:t>
      </w:r>
      <w:r w:rsidR="006C4EDA">
        <w:rPr>
          <w:rFonts w:cstheme="minorHAnsi"/>
          <w:bCs/>
          <w:sz w:val="24"/>
          <w:szCs w:val="24"/>
        </w:rPr>
        <w:t>rozbiórkę</w:t>
      </w:r>
      <w:r>
        <w:rPr>
          <w:rFonts w:cstheme="minorHAnsi"/>
          <w:bCs/>
          <w:sz w:val="24"/>
          <w:szCs w:val="24"/>
        </w:rPr>
        <w:t xml:space="preserve"> </w:t>
      </w:r>
      <w:r w:rsidR="00105D72">
        <w:rPr>
          <w:rFonts w:cstheme="minorHAnsi"/>
          <w:bCs/>
          <w:sz w:val="24"/>
          <w:szCs w:val="24"/>
        </w:rPr>
        <w:t xml:space="preserve"> części istniejącego kanału ogólnospławnego w odcinku 184 m. Należy to uwzględnić ze względu na kolizję z nowobudowanym kanałem deszczowym.</w:t>
      </w:r>
      <w:r w:rsidR="006C4EDA">
        <w:rPr>
          <w:rFonts w:cstheme="minorHAnsi"/>
          <w:bCs/>
          <w:sz w:val="24"/>
          <w:szCs w:val="24"/>
        </w:rPr>
        <w:t xml:space="preserve"> Pozostała część zostaje wykorzystana jako kanał deszczowy.</w:t>
      </w:r>
    </w:p>
    <w:p w14:paraId="54DA5A0F" w14:textId="1CBC2318" w:rsidR="00105D72" w:rsidRPr="006C4EDA" w:rsidRDefault="00654728" w:rsidP="00905AA7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8F22FE">
        <w:rPr>
          <w:rFonts w:cstheme="minorHAnsi"/>
          <w:bCs/>
          <w:sz w:val="24"/>
          <w:szCs w:val="24"/>
        </w:rPr>
        <w:t xml:space="preserve">Badania </w:t>
      </w:r>
      <w:r w:rsidR="001376EA" w:rsidRPr="008F22FE">
        <w:rPr>
          <w:rFonts w:cstheme="minorHAnsi"/>
          <w:bCs/>
          <w:sz w:val="24"/>
          <w:szCs w:val="24"/>
        </w:rPr>
        <w:t>podłoża gruntowego w przebiegu projektowanej budowy sieci</w:t>
      </w:r>
      <w:r w:rsidRPr="008F22FE">
        <w:rPr>
          <w:rFonts w:cstheme="minorHAnsi"/>
          <w:bCs/>
          <w:sz w:val="24"/>
          <w:szCs w:val="24"/>
        </w:rPr>
        <w:t xml:space="preserve"> </w:t>
      </w:r>
      <w:r w:rsidR="001376EA" w:rsidRPr="008F22FE">
        <w:rPr>
          <w:rFonts w:cstheme="minorHAnsi"/>
          <w:bCs/>
          <w:sz w:val="24"/>
          <w:szCs w:val="24"/>
        </w:rPr>
        <w:t>stanowią załącznik do OPZ</w:t>
      </w:r>
      <w:r w:rsidRPr="008F22FE">
        <w:rPr>
          <w:rFonts w:cstheme="minorHAnsi"/>
          <w:bCs/>
          <w:sz w:val="24"/>
          <w:szCs w:val="24"/>
        </w:rPr>
        <w:t xml:space="preserve">. </w:t>
      </w:r>
      <w:r w:rsidR="00E83F2F" w:rsidRPr="008F22FE">
        <w:rPr>
          <w:rFonts w:cstheme="minorHAnsi"/>
          <w:bCs/>
          <w:sz w:val="24"/>
          <w:szCs w:val="24"/>
        </w:rPr>
        <w:t>Badania geologiczne składają się z bazowych wykonanych podczas tworzenia projektu budowlanego (</w:t>
      </w:r>
      <w:r w:rsidR="008F22FE" w:rsidRPr="008F22FE">
        <w:rPr>
          <w:rFonts w:cstheme="minorHAnsi"/>
          <w:bCs/>
          <w:sz w:val="24"/>
          <w:szCs w:val="24"/>
        </w:rPr>
        <w:t>listopad 2004</w:t>
      </w:r>
      <w:r w:rsidR="001376EA" w:rsidRPr="008F22FE">
        <w:rPr>
          <w:rFonts w:cstheme="minorHAnsi"/>
          <w:bCs/>
          <w:sz w:val="24"/>
          <w:szCs w:val="24"/>
        </w:rPr>
        <w:t xml:space="preserve">) </w:t>
      </w:r>
      <w:r w:rsidR="00E83F2F" w:rsidRPr="008F22FE">
        <w:rPr>
          <w:rFonts w:cstheme="minorHAnsi"/>
          <w:bCs/>
          <w:sz w:val="24"/>
          <w:szCs w:val="24"/>
        </w:rPr>
        <w:t xml:space="preserve">oraz </w:t>
      </w:r>
      <w:r w:rsidR="001376EA" w:rsidRPr="008F22FE">
        <w:rPr>
          <w:rFonts w:cstheme="minorHAnsi"/>
          <w:bCs/>
          <w:sz w:val="24"/>
          <w:szCs w:val="24"/>
        </w:rPr>
        <w:t>badań uzupełniających wykonanych w styczniu 2020r.</w:t>
      </w:r>
    </w:p>
    <w:p w14:paraId="3B57CDDF" w14:textId="77777777" w:rsidR="006C7FF5" w:rsidRDefault="006C7FF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59A48629" w14:textId="2C25D6CA" w:rsidR="00661748" w:rsidRPr="008D326F" w:rsidRDefault="00521651" w:rsidP="0066174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2</w:t>
      </w:r>
      <w:r w:rsidR="00661748">
        <w:rPr>
          <w:rFonts w:cstheme="minorHAnsi"/>
          <w:sz w:val="28"/>
          <w:szCs w:val="28"/>
          <w:u w:val="single"/>
        </w:rPr>
        <w:t>. U</w:t>
      </w:r>
      <w:r w:rsidR="00661748" w:rsidRPr="008D326F">
        <w:rPr>
          <w:rFonts w:cstheme="minorHAnsi"/>
          <w:sz w:val="28"/>
          <w:szCs w:val="28"/>
          <w:u w:val="single"/>
        </w:rPr>
        <w:t xml:space="preserve">l. </w:t>
      </w:r>
      <w:r w:rsidR="00661748">
        <w:rPr>
          <w:rFonts w:cstheme="minorHAnsi"/>
          <w:sz w:val="28"/>
          <w:szCs w:val="28"/>
          <w:u w:val="single"/>
        </w:rPr>
        <w:t>Wyspiańskiego</w:t>
      </w:r>
      <w:r w:rsidR="00792929">
        <w:rPr>
          <w:rFonts w:cstheme="minorHAnsi"/>
          <w:sz w:val="28"/>
          <w:szCs w:val="28"/>
          <w:u w:val="single"/>
        </w:rPr>
        <w:t xml:space="preserve"> </w:t>
      </w:r>
      <w:r w:rsidR="006C7FF5">
        <w:rPr>
          <w:rFonts w:cstheme="minorHAnsi"/>
          <w:sz w:val="28"/>
          <w:szCs w:val="28"/>
          <w:u w:val="single"/>
        </w:rPr>
        <w:t xml:space="preserve"> (z odnogami w ul. Krasińskiego)</w:t>
      </w:r>
    </w:p>
    <w:p w14:paraId="17BBBFFE" w14:textId="77777777" w:rsidR="00661748" w:rsidRPr="009E2828" w:rsidRDefault="00661748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 xml:space="preserve">Zakres </w:t>
      </w:r>
      <w:r w:rsidR="0048642E">
        <w:rPr>
          <w:rFonts w:cstheme="minorHAnsi"/>
          <w:b/>
          <w:bCs/>
          <w:sz w:val="24"/>
          <w:szCs w:val="24"/>
        </w:rPr>
        <w:t xml:space="preserve">inwestycji </w:t>
      </w:r>
      <w:r w:rsidR="00905AA7">
        <w:rPr>
          <w:rFonts w:cstheme="minorHAnsi"/>
          <w:b/>
          <w:bCs/>
          <w:sz w:val="24"/>
          <w:szCs w:val="24"/>
        </w:rPr>
        <w:t>do wybudow</w:t>
      </w:r>
      <w:r w:rsidR="006E0B97">
        <w:rPr>
          <w:rFonts w:cstheme="minorHAnsi"/>
          <w:b/>
          <w:bCs/>
          <w:sz w:val="24"/>
          <w:szCs w:val="24"/>
        </w:rPr>
        <w:t>a</w:t>
      </w:r>
      <w:r w:rsidR="00905AA7">
        <w:rPr>
          <w:rFonts w:cstheme="minorHAnsi"/>
          <w:b/>
          <w:bCs/>
          <w:sz w:val="24"/>
          <w:szCs w:val="24"/>
        </w:rPr>
        <w:t>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18C138BC" w14:textId="77777777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</w:p>
    <w:p w14:paraId="47AA4662" w14:textId="1B16D879" w:rsidR="00661748" w:rsidRPr="00855D00" w:rsidRDefault="007B0F7F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12</w:t>
      </w:r>
      <w:r w:rsidR="00F65D44" w:rsidRPr="00855D00">
        <w:rPr>
          <w:rFonts w:cstheme="minorHAnsi"/>
          <w:bCs/>
          <w:sz w:val="24"/>
          <w:szCs w:val="24"/>
        </w:rPr>
        <w:t>7</w:t>
      </w:r>
      <w:r w:rsidRPr="00855D00">
        <w:rPr>
          <w:rFonts w:cstheme="minorHAnsi"/>
          <w:bCs/>
          <w:sz w:val="24"/>
          <w:szCs w:val="24"/>
        </w:rPr>
        <w:t>0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95272A" w:rsidRPr="00855D00">
        <w:rPr>
          <w:rFonts w:cstheme="minorHAnsi"/>
          <w:bCs/>
          <w:sz w:val="24"/>
          <w:szCs w:val="24"/>
        </w:rPr>
        <w:t xml:space="preserve"> kanał grawitacyjny</w:t>
      </w:r>
      <w:r w:rsidR="007D245B" w:rsidRPr="00855D00">
        <w:rPr>
          <w:rFonts w:cstheme="minorHAnsi"/>
          <w:bCs/>
          <w:sz w:val="24"/>
          <w:szCs w:val="24"/>
        </w:rPr>
        <w:t>, z czego</w:t>
      </w:r>
    </w:p>
    <w:p w14:paraId="6A5AFF61" w14:textId="1269F1E8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200 – </w:t>
      </w:r>
      <w:r w:rsidR="007B0F7F" w:rsidRPr="00855D00">
        <w:rPr>
          <w:rFonts w:cstheme="minorHAnsi"/>
          <w:bCs/>
          <w:sz w:val="24"/>
          <w:szCs w:val="24"/>
        </w:rPr>
        <w:t>346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0042E04" w14:textId="73FA925B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250 – </w:t>
      </w:r>
      <w:r w:rsidR="007B0F7F" w:rsidRPr="00855D00">
        <w:rPr>
          <w:rFonts w:cstheme="minorHAnsi"/>
          <w:bCs/>
          <w:sz w:val="24"/>
          <w:szCs w:val="24"/>
        </w:rPr>
        <w:t>313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7B661A01" w14:textId="37CF3AC4" w:rsidR="009A095E" w:rsidRPr="00855D00" w:rsidRDefault="009A095E" w:rsidP="00905AA7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7B0F7F" w:rsidRPr="00855D00">
        <w:rPr>
          <w:rFonts w:cstheme="minorHAnsi"/>
          <w:bCs/>
          <w:sz w:val="24"/>
          <w:szCs w:val="24"/>
        </w:rPr>
        <w:t>262</w:t>
      </w:r>
      <w:r w:rsidRPr="00855D00">
        <w:rPr>
          <w:rFonts w:cstheme="minorHAnsi"/>
          <w:bCs/>
          <w:sz w:val="24"/>
          <w:szCs w:val="24"/>
        </w:rPr>
        <w:t xml:space="preserve"> m </w:t>
      </w:r>
    </w:p>
    <w:p w14:paraId="17008E4E" w14:textId="54C626A1" w:rsidR="009A095E" w:rsidRPr="00855D00" w:rsidRDefault="009A095E" w:rsidP="00905AA7">
      <w:pPr>
        <w:spacing w:after="0"/>
        <w:ind w:firstLine="360"/>
      </w:pPr>
      <w:r w:rsidRPr="00855D00">
        <w:rPr>
          <w:rFonts w:cstheme="minorHAnsi"/>
          <w:bCs/>
          <w:sz w:val="24"/>
          <w:szCs w:val="24"/>
        </w:rPr>
        <w:t>Ø 400 – 2</w:t>
      </w:r>
      <w:r w:rsidR="007B0F7F" w:rsidRPr="00855D00">
        <w:rPr>
          <w:rFonts w:cstheme="minorHAnsi"/>
          <w:bCs/>
          <w:sz w:val="24"/>
          <w:szCs w:val="24"/>
        </w:rPr>
        <w:t>4</w:t>
      </w:r>
      <w:r w:rsidRPr="00855D00">
        <w:rPr>
          <w:rFonts w:cstheme="minorHAnsi"/>
          <w:bCs/>
          <w:sz w:val="24"/>
          <w:szCs w:val="24"/>
        </w:rPr>
        <w:t>1 m</w:t>
      </w:r>
      <w:r w:rsidR="007D245B" w:rsidRPr="00855D00">
        <w:rPr>
          <w:rFonts w:cstheme="minorHAnsi"/>
          <w:bCs/>
          <w:sz w:val="24"/>
          <w:szCs w:val="24"/>
        </w:rPr>
        <w:t>, oraz:</w:t>
      </w:r>
      <w:r w:rsidR="00F65D44" w:rsidRPr="00855D00">
        <w:rPr>
          <w:rFonts w:cstheme="minorHAnsi"/>
          <w:bCs/>
          <w:sz w:val="24"/>
          <w:szCs w:val="24"/>
        </w:rPr>
        <w:tab/>
      </w:r>
    </w:p>
    <w:p w14:paraId="0B5FF638" w14:textId="50C4E1F4" w:rsidR="009A095E" w:rsidRPr="00855D00" w:rsidRDefault="00F65D44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108 m wymiana </w:t>
      </w:r>
      <w:r w:rsidR="00905DAC" w:rsidRPr="00855D00">
        <w:rPr>
          <w:rFonts w:cstheme="minorHAnsi"/>
          <w:bCs/>
          <w:sz w:val="24"/>
          <w:szCs w:val="24"/>
        </w:rPr>
        <w:t xml:space="preserve">istniejącego </w:t>
      </w:r>
      <w:r w:rsidRPr="00855D00">
        <w:rPr>
          <w:rFonts w:cstheme="minorHAnsi"/>
          <w:bCs/>
          <w:sz w:val="24"/>
          <w:szCs w:val="24"/>
        </w:rPr>
        <w:t>kanału</w:t>
      </w:r>
      <w:r w:rsidR="00905DAC" w:rsidRPr="00855D00">
        <w:rPr>
          <w:rFonts w:cstheme="minorHAnsi"/>
          <w:bCs/>
          <w:sz w:val="24"/>
          <w:szCs w:val="24"/>
        </w:rPr>
        <w:t xml:space="preserve"> </w:t>
      </w:r>
      <w:r w:rsidRPr="00855D00">
        <w:rPr>
          <w:rFonts w:cstheme="minorHAnsi"/>
          <w:bCs/>
          <w:sz w:val="24"/>
          <w:szCs w:val="24"/>
        </w:rPr>
        <w:t xml:space="preserve">na </w:t>
      </w:r>
      <w:r w:rsidR="00905DAC" w:rsidRPr="00855D00">
        <w:rPr>
          <w:rFonts w:cstheme="minorHAnsi"/>
          <w:bCs/>
          <w:sz w:val="24"/>
          <w:szCs w:val="24"/>
        </w:rPr>
        <w:t>Ø</w:t>
      </w:r>
      <w:r w:rsidRPr="00855D00">
        <w:rPr>
          <w:rFonts w:cstheme="minorHAnsi"/>
          <w:bCs/>
          <w:sz w:val="24"/>
          <w:szCs w:val="24"/>
        </w:rPr>
        <w:t xml:space="preserve"> 200</w:t>
      </w:r>
      <w:r w:rsidR="0095272A" w:rsidRPr="00855D00">
        <w:rPr>
          <w:rFonts w:cstheme="minorHAnsi"/>
          <w:bCs/>
          <w:sz w:val="24"/>
          <w:szCs w:val="24"/>
        </w:rPr>
        <w:tab/>
      </w:r>
    </w:p>
    <w:p w14:paraId="7B757870" w14:textId="74F9516E" w:rsidR="009A095E" w:rsidRPr="00855D00" w:rsidRDefault="0095272A" w:rsidP="00A5218C">
      <w:pPr>
        <w:spacing w:after="0"/>
        <w:ind w:firstLine="36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310 m </w:t>
      </w:r>
      <w:r w:rsidR="00905DAC" w:rsidRPr="00855D00">
        <w:rPr>
          <w:rFonts w:cstheme="minorHAnsi"/>
          <w:bCs/>
          <w:sz w:val="24"/>
          <w:szCs w:val="24"/>
        </w:rPr>
        <w:t xml:space="preserve">wymiana istniejącego kanału na </w:t>
      </w:r>
      <w:r w:rsidRPr="00855D00">
        <w:rPr>
          <w:rFonts w:cstheme="minorHAnsi"/>
          <w:bCs/>
          <w:sz w:val="24"/>
          <w:szCs w:val="24"/>
        </w:rPr>
        <w:t>kanał tłoczny</w:t>
      </w:r>
      <w:r w:rsidR="009A095E" w:rsidRPr="00855D00">
        <w:rPr>
          <w:rFonts w:cstheme="minorHAnsi"/>
          <w:bCs/>
          <w:sz w:val="24"/>
          <w:szCs w:val="24"/>
        </w:rPr>
        <w:t xml:space="preserve"> Ø 110</w:t>
      </w:r>
      <w:r w:rsidRPr="00855D00">
        <w:rPr>
          <w:rFonts w:cstheme="minorHAnsi"/>
          <w:bCs/>
          <w:sz w:val="24"/>
          <w:szCs w:val="24"/>
        </w:rPr>
        <w:tab/>
      </w:r>
      <w:r w:rsidRPr="00855D00">
        <w:rPr>
          <w:rFonts w:cstheme="minorHAnsi"/>
          <w:bCs/>
          <w:sz w:val="24"/>
          <w:szCs w:val="24"/>
        </w:rPr>
        <w:tab/>
      </w:r>
      <w:r w:rsidR="00792929" w:rsidRPr="00855D00">
        <w:rPr>
          <w:rFonts w:cstheme="minorHAnsi"/>
          <w:bCs/>
          <w:sz w:val="24"/>
          <w:szCs w:val="24"/>
        </w:rPr>
        <w:tab/>
      </w:r>
    </w:p>
    <w:p w14:paraId="649A666F" w14:textId="5D3978CF" w:rsidR="0095272A" w:rsidRPr="00855D00" w:rsidRDefault="0095272A" w:rsidP="00905AA7">
      <w:pPr>
        <w:spacing w:after="0"/>
        <w:rPr>
          <w:rFonts w:cstheme="minorHAnsi"/>
          <w:b/>
          <w:bCs/>
          <w:sz w:val="24"/>
          <w:szCs w:val="24"/>
        </w:rPr>
      </w:pPr>
      <w:r w:rsidRPr="00855D00">
        <w:rPr>
          <w:rFonts w:cstheme="minorHAnsi"/>
          <w:b/>
          <w:bCs/>
          <w:sz w:val="24"/>
          <w:szCs w:val="24"/>
        </w:rPr>
        <w:t>R</w:t>
      </w:r>
      <w:r w:rsidR="0048642E" w:rsidRPr="00855D00">
        <w:rPr>
          <w:rFonts w:cstheme="minorHAnsi"/>
          <w:b/>
          <w:bCs/>
          <w:sz w:val="24"/>
          <w:szCs w:val="24"/>
        </w:rPr>
        <w:t>AZEM</w:t>
      </w:r>
      <w:r w:rsidR="00A5218C" w:rsidRPr="00855D00">
        <w:rPr>
          <w:rFonts w:cstheme="minorHAnsi"/>
          <w:b/>
          <w:bCs/>
          <w:sz w:val="24"/>
          <w:szCs w:val="24"/>
        </w:rPr>
        <w:t xml:space="preserve"> kolektor sanitarny</w:t>
      </w:r>
      <w:r w:rsidRPr="00855D00">
        <w:rPr>
          <w:rFonts w:cstheme="minorHAnsi"/>
          <w:b/>
          <w:bCs/>
          <w:sz w:val="24"/>
          <w:szCs w:val="24"/>
        </w:rPr>
        <w:t>: 1</w:t>
      </w:r>
      <w:r w:rsidR="005A4410" w:rsidRPr="00855D00">
        <w:rPr>
          <w:rFonts w:cstheme="minorHAnsi"/>
          <w:b/>
          <w:bCs/>
          <w:sz w:val="24"/>
          <w:szCs w:val="24"/>
        </w:rPr>
        <w:t>5</w:t>
      </w:r>
      <w:r w:rsidR="00F65D44" w:rsidRPr="00855D00">
        <w:rPr>
          <w:rFonts w:cstheme="minorHAnsi"/>
          <w:b/>
          <w:bCs/>
          <w:sz w:val="24"/>
          <w:szCs w:val="24"/>
        </w:rPr>
        <w:t>8</w:t>
      </w:r>
      <w:r w:rsidR="00855D00">
        <w:rPr>
          <w:rFonts w:cstheme="minorHAnsi"/>
          <w:b/>
          <w:bCs/>
          <w:sz w:val="24"/>
          <w:szCs w:val="24"/>
        </w:rPr>
        <w:t>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12589302" w14:textId="77777777" w:rsidR="007D245B" w:rsidRPr="0095272A" w:rsidRDefault="007D245B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6B0C6FAB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Przepięcia</w:t>
      </w:r>
      <w:r w:rsidR="00A5218C">
        <w:rPr>
          <w:rFonts w:cstheme="minorHAnsi"/>
          <w:bCs/>
          <w:sz w:val="24"/>
          <w:szCs w:val="24"/>
        </w:rPr>
        <w:t xml:space="preserve"> istniejące</w:t>
      </w:r>
      <w:r w:rsidRPr="00A5218C">
        <w:rPr>
          <w:rFonts w:cstheme="minorHAnsi"/>
          <w:bCs/>
          <w:sz w:val="24"/>
          <w:szCs w:val="24"/>
        </w:rPr>
        <w:t xml:space="preserve"> </w:t>
      </w:r>
      <w:r w:rsidR="007D245B">
        <w:rPr>
          <w:rFonts w:cstheme="minorHAnsi"/>
          <w:bCs/>
          <w:sz w:val="24"/>
          <w:szCs w:val="24"/>
        </w:rPr>
        <w:t xml:space="preserve">do działek </w:t>
      </w:r>
      <w:r w:rsidR="00A5218C" w:rsidRPr="00A5218C">
        <w:rPr>
          <w:rFonts w:cstheme="minorHAnsi"/>
          <w:bCs/>
          <w:sz w:val="24"/>
          <w:szCs w:val="24"/>
        </w:rPr>
        <w:t>(dz. nr 14/10,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9/5,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18/4,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18/3,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18/2,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Cs/>
          <w:sz w:val="24"/>
          <w:szCs w:val="24"/>
        </w:rPr>
        <w:t>18/7)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Pr="00A5218C">
        <w:rPr>
          <w:rFonts w:cstheme="minorHAnsi"/>
          <w:bCs/>
          <w:sz w:val="24"/>
          <w:szCs w:val="24"/>
        </w:rPr>
        <w:t>–</w:t>
      </w:r>
      <w:r w:rsidR="00A5218C">
        <w:rPr>
          <w:rFonts w:cstheme="minorHAnsi"/>
          <w:bCs/>
          <w:sz w:val="24"/>
          <w:szCs w:val="24"/>
        </w:rPr>
        <w:t xml:space="preserve"> </w:t>
      </w:r>
      <w:r w:rsidR="00A5218C" w:rsidRPr="00A5218C">
        <w:rPr>
          <w:rFonts w:cstheme="minorHAnsi"/>
          <w:b/>
          <w:sz w:val="24"/>
          <w:szCs w:val="24"/>
        </w:rPr>
        <w:t xml:space="preserve">łącznie </w:t>
      </w:r>
      <w:r w:rsidR="00F65D44" w:rsidRPr="00A5218C">
        <w:rPr>
          <w:rFonts w:cstheme="minorHAnsi"/>
          <w:b/>
          <w:sz w:val="24"/>
          <w:szCs w:val="24"/>
        </w:rPr>
        <w:t>8</w:t>
      </w:r>
      <w:r w:rsidR="0095272A" w:rsidRPr="00A5218C">
        <w:rPr>
          <w:rFonts w:cstheme="minorHAnsi"/>
          <w:b/>
          <w:sz w:val="24"/>
          <w:szCs w:val="24"/>
        </w:rPr>
        <w:t xml:space="preserve"> szt</w:t>
      </w:r>
      <w:r w:rsidR="0095272A" w:rsidRPr="00A5218C">
        <w:rPr>
          <w:rFonts w:cstheme="minorHAnsi"/>
          <w:bCs/>
          <w:sz w:val="24"/>
          <w:szCs w:val="24"/>
        </w:rPr>
        <w:t xml:space="preserve">. </w:t>
      </w:r>
    </w:p>
    <w:p w14:paraId="5724D8F3" w14:textId="77777777" w:rsidR="00FF1DC9" w:rsidRDefault="00FF1DC9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A5218C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A5218C">
        <w:rPr>
          <w:rFonts w:cstheme="minorHAnsi"/>
          <w:bCs/>
          <w:sz w:val="24"/>
          <w:szCs w:val="24"/>
          <w:u w:val="single"/>
        </w:rPr>
        <w:t xml:space="preserve">istniejących </w:t>
      </w:r>
      <w:r w:rsidRPr="00A5218C">
        <w:rPr>
          <w:rFonts w:cstheme="minorHAnsi"/>
          <w:bCs/>
          <w:sz w:val="24"/>
          <w:szCs w:val="24"/>
          <w:u w:val="single"/>
        </w:rPr>
        <w:t xml:space="preserve">przepięć – </w:t>
      </w:r>
      <w:r w:rsidRPr="00A5218C">
        <w:rPr>
          <w:rFonts w:cstheme="minorHAnsi"/>
          <w:b/>
          <w:sz w:val="24"/>
          <w:szCs w:val="24"/>
          <w:u w:val="single"/>
        </w:rPr>
        <w:t>35,5 m</w:t>
      </w:r>
    </w:p>
    <w:p w14:paraId="3BA3B66C" w14:textId="77777777" w:rsidR="007D245B" w:rsidRPr="00A5218C" w:rsidRDefault="007D245B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29A2667" w14:textId="77777777" w:rsidR="00661748" w:rsidRPr="00A5218C" w:rsidRDefault="00661748" w:rsidP="00A5218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 xml:space="preserve">Przyłącza </w:t>
      </w:r>
      <w:r w:rsidR="00A5218C" w:rsidRPr="00A5218C">
        <w:rPr>
          <w:rFonts w:cstheme="minorHAnsi"/>
          <w:bCs/>
          <w:sz w:val="24"/>
          <w:szCs w:val="24"/>
        </w:rPr>
        <w:t>sanitarne z dokumentacji projektowej</w:t>
      </w:r>
      <w:r w:rsidRPr="00A5218C">
        <w:rPr>
          <w:rFonts w:cstheme="minorHAnsi"/>
          <w:bCs/>
          <w:sz w:val="24"/>
          <w:szCs w:val="24"/>
        </w:rPr>
        <w:t>:</w:t>
      </w:r>
    </w:p>
    <w:p w14:paraId="3EBFF6BD" w14:textId="77777777" w:rsidR="00A5218C" w:rsidRDefault="0095272A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Dz. nr 1/7,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1/19,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4/6,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1/10,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,1/12,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1/1 km 17,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1/4,2 km 18,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8/2,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4/3,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3,4/1,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11/4,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11/2,</w:t>
      </w:r>
      <w:r w:rsidR="002012B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12,8/5</w:t>
      </w:r>
      <w:r w:rsidRPr="00B51EF1">
        <w:rPr>
          <w:rFonts w:cstheme="minorHAnsi"/>
          <w:bCs/>
          <w:sz w:val="24"/>
          <w:szCs w:val="24"/>
        </w:rPr>
        <w:t>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14/11,</w:t>
      </w:r>
      <w:r w:rsidR="002012BB" w:rsidRPr="00B51EF1">
        <w:rPr>
          <w:rFonts w:cstheme="minorHAnsi"/>
          <w:bCs/>
          <w:sz w:val="24"/>
          <w:szCs w:val="24"/>
        </w:rPr>
        <w:t xml:space="preserve"> </w:t>
      </w:r>
      <w:r w:rsidRPr="00B51EF1">
        <w:rPr>
          <w:rFonts w:cstheme="minorHAnsi"/>
          <w:bCs/>
          <w:sz w:val="24"/>
          <w:szCs w:val="24"/>
        </w:rPr>
        <w:t>14/12</w:t>
      </w:r>
      <w:r w:rsidR="001A6216">
        <w:rPr>
          <w:rFonts w:cstheme="minorHAnsi"/>
          <w:bCs/>
          <w:sz w:val="24"/>
          <w:szCs w:val="24"/>
        </w:rPr>
        <w:t>,</w:t>
      </w:r>
      <w:r w:rsidR="00654728">
        <w:rPr>
          <w:rFonts w:cstheme="minorHAnsi"/>
          <w:bCs/>
          <w:sz w:val="24"/>
          <w:szCs w:val="24"/>
        </w:rPr>
        <w:t xml:space="preserve"> dz. nr </w:t>
      </w:r>
      <w:r w:rsidR="001A6216">
        <w:rPr>
          <w:rFonts w:cstheme="minorHAnsi"/>
          <w:bCs/>
          <w:sz w:val="24"/>
          <w:szCs w:val="24"/>
        </w:rPr>
        <w:t>5 k</w:t>
      </w:r>
      <w:r w:rsidR="00654728">
        <w:rPr>
          <w:rFonts w:cstheme="minorHAnsi"/>
          <w:bCs/>
          <w:sz w:val="24"/>
          <w:szCs w:val="24"/>
        </w:rPr>
        <w:t>m</w:t>
      </w:r>
      <w:r w:rsidR="001A6216">
        <w:rPr>
          <w:rFonts w:cstheme="minorHAnsi"/>
          <w:bCs/>
          <w:sz w:val="24"/>
          <w:szCs w:val="24"/>
        </w:rPr>
        <w:t xml:space="preserve"> 18,</w:t>
      </w:r>
      <w:r w:rsidR="00654728">
        <w:rPr>
          <w:rFonts w:cstheme="minorHAnsi"/>
          <w:bCs/>
          <w:sz w:val="24"/>
          <w:szCs w:val="24"/>
        </w:rPr>
        <w:t xml:space="preserve"> </w:t>
      </w:r>
      <w:r w:rsidR="001A6216">
        <w:rPr>
          <w:rFonts w:cstheme="minorHAnsi"/>
          <w:bCs/>
          <w:sz w:val="24"/>
          <w:szCs w:val="24"/>
        </w:rPr>
        <w:t>18/5</w:t>
      </w:r>
      <w:r w:rsidR="00A5218C">
        <w:rPr>
          <w:rFonts w:cstheme="minorHAnsi"/>
          <w:bCs/>
          <w:sz w:val="24"/>
          <w:szCs w:val="24"/>
        </w:rPr>
        <w:t>*</w:t>
      </w:r>
      <w:r w:rsidR="001A6216">
        <w:rPr>
          <w:rFonts w:cstheme="minorHAnsi"/>
          <w:bCs/>
          <w:sz w:val="24"/>
          <w:szCs w:val="24"/>
        </w:rPr>
        <w:t xml:space="preserve"> - </w:t>
      </w:r>
      <w:r w:rsidR="00654728" w:rsidRPr="00654728">
        <w:rPr>
          <w:rFonts w:cstheme="minorHAnsi"/>
          <w:b/>
          <w:sz w:val="24"/>
          <w:szCs w:val="24"/>
        </w:rPr>
        <w:t xml:space="preserve">łącznie </w:t>
      </w:r>
      <w:r w:rsidR="001A6216" w:rsidRPr="00654728">
        <w:rPr>
          <w:rFonts w:cstheme="minorHAnsi"/>
          <w:b/>
          <w:sz w:val="24"/>
          <w:szCs w:val="24"/>
        </w:rPr>
        <w:t>33</w:t>
      </w:r>
      <w:r w:rsidRPr="00654728">
        <w:rPr>
          <w:rFonts w:cstheme="minorHAnsi"/>
          <w:b/>
          <w:sz w:val="24"/>
          <w:szCs w:val="24"/>
        </w:rPr>
        <w:t xml:space="preserve"> szt.</w:t>
      </w:r>
      <w:r w:rsidR="00A5218C" w:rsidRPr="00A5218C">
        <w:rPr>
          <w:rFonts w:cstheme="minorHAnsi"/>
          <w:bCs/>
          <w:sz w:val="24"/>
          <w:szCs w:val="24"/>
        </w:rPr>
        <w:t xml:space="preserve"> </w:t>
      </w:r>
    </w:p>
    <w:p w14:paraId="656988C6" w14:textId="77777777" w:rsidR="00661748" w:rsidRDefault="00A5218C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(*przewiduje się zmianę sposobu przyłączenia 3 działek w inny sposób niż przewidziano w dokumentacji. Inwestor dokona wyboru na etapie realizacji czy pozostawić je w sposób wskazany w dokumentacji czy dokonać przełączenia zgodnie z projektem)</w:t>
      </w:r>
    </w:p>
    <w:p w14:paraId="1CB10526" w14:textId="77777777" w:rsidR="00661748" w:rsidRDefault="00661748" w:rsidP="00905AA7">
      <w:pPr>
        <w:spacing w:after="0"/>
        <w:rPr>
          <w:rFonts w:cstheme="minorHAnsi"/>
          <w:bCs/>
          <w:color w:val="000000"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projektowanych przyłączy </w:t>
      </w:r>
      <w:r w:rsidR="0095272A" w:rsidRPr="006B6CD5">
        <w:rPr>
          <w:rFonts w:cstheme="minorHAnsi"/>
          <w:bCs/>
          <w:sz w:val="24"/>
          <w:szCs w:val="24"/>
          <w:u w:val="single"/>
        </w:rPr>
        <w:t>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95272A" w:rsidRPr="006B6CD5">
        <w:rPr>
          <w:rFonts w:cstheme="minorHAnsi"/>
          <w:b/>
          <w:sz w:val="24"/>
          <w:szCs w:val="24"/>
          <w:u w:val="single"/>
        </w:rPr>
        <w:t>1</w:t>
      </w:r>
      <w:r w:rsidR="001A6216" w:rsidRPr="006B6CD5">
        <w:rPr>
          <w:rFonts w:cstheme="minorHAnsi"/>
          <w:b/>
          <w:sz w:val="24"/>
          <w:szCs w:val="24"/>
          <w:u w:val="single"/>
        </w:rPr>
        <w:t>75,0</w:t>
      </w:r>
      <w:r w:rsidRPr="006B6CD5">
        <w:rPr>
          <w:rFonts w:cstheme="minorHAnsi"/>
          <w:b/>
          <w:sz w:val="24"/>
          <w:szCs w:val="24"/>
          <w:u w:val="single"/>
        </w:rPr>
        <w:t>m</w:t>
      </w:r>
      <w:r w:rsidR="009A095E" w:rsidRPr="006B6CD5">
        <w:rPr>
          <w:rFonts w:cstheme="minorHAnsi"/>
          <w:bCs/>
          <w:sz w:val="24"/>
          <w:szCs w:val="24"/>
          <w:u w:val="single"/>
        </w:rPr>
        <w:t xml:space="preserve"> -</w:t>
      </w:r>
      <w:r w:rsidR="009A095E" w:rsidRPr="006B6CD5">
        <w:rPr>
          <w:rFonts w:cstheme="minorHAnsi"/>
          <w:bCs/>
          <w:color w:val="000000"/>
          <w:sz w:val="24"/>
          <w:szCs w:val="24"/>
          <w:u w:val="single"/>
        </w:rPr>
        <w:t xml:space="preserve"> Ø 160</w:t>
      </w:r>
    </w:p>
    <w:p w14:paraId="4E1F47E3" w14:textId="77777777" w:rsidR="00141376" w:rsidRPr="006B6CD5" w:rsidRDefault="00141376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2115BB70" w14:textId="77777777" w:rsidR="006B6CD5" w:rsidRDefault="006B6CD5" w:rsidP="006B6CD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Przyłącza sanitarne dodatkowe (nie ujęte w dokumentacji), które należy wybudować</w:t>
      </w:r>
      <w:r w:rsidR="00661748" w:rsidRPr="006B6CD5">
        <w:rPr>
          <w:rFonts w:cstheme="minorHAnsi"/>
          <w:bCs/>
          <w:sz w:val="24"/>
          <w:szCs w:val="24"/>
        </w:rPr>
        <w:t xml:space="preserve">: </w:t>
      </w:r>
    </w:p>
    <w:p w14:paraId="59C487B6" w14:textId="77777777" w:rsidR="00661748" w:rsidRPr="006B6CD5" w:rsidRDefault="0095272A" w:rsidP="006B6CD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t>dz. nr</w:t>
      </w:r>
      <w:r w:rsidR="00661748" w:rsidRP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9/4,</w:t>
      </w:r>
      <w:r w:rsidR="006B6CD5">
        <w:rPr>
          <w:rFonts w:cstheme="minorHAnsi"/>
          <w:bCs/>
          <w:sz w:val="24"/>
          <w:szCs w:val="24"/>
        </w:rPr>
        <w:t xml:space="preserve"> </w:t>
      </w:r>
      <w:r w:rsidR="00F56C62" w:rsidRPr="006B6CD5">
        <w:rPr>
          <w:rFonts w:cstheme="minorHAnsi"/>
          <w:bCs/>
          <w:sz w:val="24"/>
          <w:szCs w:val="24"/>
        </w:rPr>
        <w:t>14/33 (projektowany dom dziecka)</w:t>
      </w:r>
      <w:r w:rsidR="00FF1DC9" w:rsidRPr="006B6CD5">
        <w:rPr>
          <w:rFonts w:cstheme="minorHAnsi"/>
          <w:bCs/>
          <w:sz w:val="24"/>
          <w:szCs w:val="24"/>
        </w:rPr>
        <w:t>, 5 km 18</w:t>
      </w:r>
      <w:r w:rsidR="00F56C62" w:rsidRPr="006B6CD5">
        <w:rPr>
          <w:rFonts w:cstheme="minorHAnsi"/>
          <w:bCs/>
          <w:sz w:val="24"/>
          <w:szCs w:val="24"/>
        </w:rPr>
        <w:t xml:space="preserve"> –</w:t>
      </w:r>
      <w:r w:rsidR="00FF1DC9" w:rsidRPr="006B6CD5">
        <w:rPr>
          <w:rFonts w:cstheme="minorHAnsi"/>
          <w:bCs/>
          <w:sz w:val="24"/>
          <w:szCs w:val="24"/>
        </w:rPr>
        <w:t xml:space="preserve"> </w:t>
      </w:r>
      <w:r w:rsidR="006B6CD5" w:rsidRPr="006B6CD5">
        <w:rPr>
          <w:rFonts w:cstheme="minorHAnsi"/>
          <w:b/>
          <w:sz w:val="24"/>
          <w:szCs w:val="24"/>
        </w:rPr>
        <w:t xml:space="preserve">łącznie </w:t>
      </w:r>
      <w:r w:rsidR="00FF1DC9" w:rsidRPr="006B6CD5">
        <w:rPr>
          <w:rFonts w:cstheme="minorHAnsi"/>
          <w:b/>
          <w:sz w:val="24"/>
          <w:szCs w:val="24"/>
        </w:rPr>
        <w:t>3</w:t>
      </w:r>
      <w:r w:rsidR="00F56C62" w:rsidRPr="006B6CD5">
        <w:rPr>
          <w:rFonts w:cstheme="minorHAnsi"/>
          <w:b/>
          <w:sz w:val="24"/>
          <w:szCs w:val="24"/>
        </w:rPr>
        <w:t xml:space="preserve"> szt.</w:t>
      </w:r>
    </w:p>
    <w:p w14:paraId="63972AA8" w14:textId="77777777" w:rsidR="00661748" w:rsidRDefault="00661748" w:rsidP="00905AA7">
      <w:pPr>
        <w:spacing w:after="0"/>
        <w:rPr>
          <w:rFonts w:cstheme="minorHAnsi"/>
          <w:b/>
          <w:sz w:val="24"/>
          <w:szCs w:val="24"/>
          <w:u w:val="single"/>
        </w:rPr>
      </w:pPr>
      <w:r w:rsidRPr="006B6CD5">
        <w:rPr>
          <w:rFonts w:cstheme="minorHAnsi"/>
          <w:bCs/>
          <w:sz w:val="24"/>
          <w:szCs w:val="24"/>
          <w:u w:val="single"/>
        </w:rPr>
        <w:t xml:space="preserve">Łączna długość przyłączy </w:t>
      </w:r>
      <w:r w:rsidR="00F56C62" w:rsidRPr="006B6CD5">
        <w:rPr>
          <w:rFonts w:cstheme="minorHAnsi"/>
          <w:bCs/>
          <w:sz w:val="24"/>
          <w:szCs w:val="24"/>
          <w:u w:val="single"/>
        </w:rPr>
        <w:t>do wykonania –</w:t>
      </w:r>
      <w:r w:rsidRPr="006B6CD5">
        <w:rPr>
          <w:rFonts w:cstheme="minorHAnsi"/>
          <w:bCs/>
          <w:sz w:val="24"/>
          <w:szCs w:val="24"/>
          <w:u w:val="single"/>
        </w:rPr>
        <w:t xml:space="preserve"> </w:t>
      </w:r>
      <w:r w:rsidR="00FF1DC9" w:rsidRPr="006B6CD5">
        <w:rPr>
          <w:rFonts w:cstheme="minorHAnsi"/>
          <w:b/>
          <w:sz w:val="24"/>
          <w:szCs w:val="24"/>
          <w:u w:val="single"/>
        </w:rPr>
        <w:t>23</w:t>
      </w:r>
      <w:r w:rsidR="00F56C62" w:rsidRPr="006B6CD5">
        <w:rPr>
          <w:rFonts w:cstheme="minorHAnsi"/>
          <w:b/>
          <w:sz w:val="24"/>
          <w:szCs w:val="24"/>
          <w:u w:val="single"/>
        </w:rPr>
        <w:t xml:space="preserve">,5 </w:t>
      </w:r>
      <w:r w:rsidRPr="006B6CD5">
        <w:rPr>
          <w:rFonts w:cstheme="minorHAnsi"/>
          <w:b/>
          <w:sz w:val="24"/>
          <w:szCs w:val="24"/>
          <w:u w:val="single"/>
        </w:rPr>
        <w:t>m</w:t>
      </w:r>
    </w:p>
    <w:p w14:paraId="394C4B32" w14:textId="77777777" w:rsidR="0048642E" w:rsidRPr="006B6CD5" w:rsidRDefault="0048642E" w:rsidP="00905AA7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EED80AD" w14:textId="2D90445C" w:rsidR="009A095E" w:rsidRDefault="00661748" w:rsidP="00905AA7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C7FF5">
        <w:rPr>
          <w:rFonts w:cstheme="minorHAnsi"/>
          <w:bCs/>
          <w:sz w:val="24"/>
          <w:szCs w:val="24"/>
        </w:rPr>
        <w:t xml:space="preserve"> (w tym odnoga w ul. Krasińskiego z montażem separatora i osadnika).</w:t>
      </w:r>
    </w:p>
    <w:p w14:paraId="386E3993" w14:textId="2258CE84" w:rsidR="00661748" w:rsidRPr="00855D00" w:rsidRDefault="001A6216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7</w:t>
      </w:r>
      <w:r w:rsidR="005A4410" w:rsidRPr="00855D00">
        <w:rPr>
          <w:rFonts w:cstheme="minorHAnsi"/>
          <w:bCs/>
          <w:sz w:val="24"/>
          <w:szCs w:val="24"/>
        </w:rPr>
        <w:t>74</w:t>
      </w:r>
      <w:r w:rsidR="00661748" w:rsidRPr="00855D00">
        <w:rPr>
          <w:rFonts w:cstheme="minorHAnsi"/>
          <w:bCs/>
          <w:sz w:val="24"/>
          <w:szCs w:val="24"/>
        </w:rPr>
        <w:t xml:space="preserve"> m</w:t>
      </w:r>
      <w:r w:rsidR="00F56C62" w:rsidRPr="00855D00">
        <w:rPr>
          <w:rFonts w:cstheme="minorHAnsi"/>
          <w:bCs/>
          <w:sz w:val="24"/>
          <w:szCs w:val="24"/>
        </w:rPr>
        <w:t xml:space="preserve"> kolektor główny</w:t>
      </w:r>
      <w:r w:rsidR="005A4410" w:rsidRPr="00855D00">
        <w:rPr>
          <w:rFonts w:cstheme="minorHAnsi"/>
          <w:bCs/>
          <w:sz w:val="24"/>
          <w:szCs w:val="24"/>
        </w:rPr>
        <w:t xml:space="preserve"> w ul. Wyspiańskiego</w:t>
      </w:r>
      <w:r w:rsidR="009F7FAC" w:rsidRPr="00855D00">
        <w:rPr>
          <w:rFonts w:cstheme="minorHAnsi"/>
          <w:bCs/>
          <w:sz w:val="24"/>
          <w:szCs w:val="24"/>
        </w:rPr>
        <w:t>, z czego:</w:t>
      </w:r>
    </w:p>
    <w:p w14:paraId="2E2FF84C" w14:textId="69115A0B" w:rsidR="005A4410" w:rsidRPr="00855D00" w:rsidRDefault="005A4410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250 – 153 m</w:t>
      </w:r>
    </w:p>
    <w:p w14:paraId="77A3963D" w14:textId="782EA819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315 – </w:t>
      </w:r>
      <w:r w:rsidR="005A4410" w:rsidRPr="00855D00">
        <w:rPr>
          <w:rFonts w:cstheme="minorHAnsi"/>
          <w:bCs/>
          <w:sz w:val="24"/>
          <w:szCs w:val="24"/>
        </w:rPr>
        <w:t xml:space="preserve">413 </w:t>
      </w:r>
      <w:r w:rsidRPr="00855D00">
        <w:rPr>
          <w:rFonts w:cstheme="minorHAnsi"/>
          <w:bCs/>
          <w:sz w:val="24"/>
          <w:szCs w:val="24"/>
        </w:rPr>
        <w:t>m</w:t>
      </w:r>
    </w:p>
    <w:p w14:paraId="59C79A32" w14:textId="2271D2FF" w:rsidR="009A095E" w:rsidRPr="00855D00" w:rsidRDefault="009A095E" w:rsidP="00905AA7">
      <w:pPr>
        <w:pStyle w:val="Akapitzlist"/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 400 – 2</w:t>
      </w:r>
      <w:r w:rsidR="005A4410" w:rsidRPr="00855D00">
        <w:rPr>
          <w:rFonts w:cstheme="minorHAnsi"/>
          <w:bCs/>
          <w:sz w:val="24"/>
          <w:szCs w:val="24"/>
        </w:rPr>
        <w:t>08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597349B4" w14:textId="7329B526" w:rsidR="009A095E" w:rsidRPr="00855D00" w:rsidRDefault="009A095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6C7FF5" w:rsidRPr="00855D00">
        <w:rPr>
          <w:rFonts w:cstheme="minorHAnsi"/>
          <w:bCs/>
          <w:sz w:val="24"/>
          <w:szCs w:val="24"/>
        </w:rPr>
        <w:t>3</w:t>
      </w:r>
      <w:r w:rsidR="00D35AF5" w:rsidRPr="00855D00">
        <w:rPr>
          <w:rFonts w:cstheme="minorHAnsi"/>
          <w:bCs/>
          <w:sz w:val="24"/>
          <w:szCs w:val="24"/>
        </w:rPr>
        <w:t>23</w:t>
      </w:r>
      <w:r w:rsidR="00F56C62" w:rsidRPr="00855D00">
        <w:rPr>
          <w:rFonts w:cstheme="minorHAnsi"/>
          <w:bCs/>
          <w:sz w:val="24"/>
          <w:szCs w:val="24"/>
        </w:rPr>
        <w:t xml:space="preserve"> m odprowadzenie </w:t>
      </w:r>
      <w:r w:rsidR="005A4410" w:rsidRPr="00855D00">
        <w:rPr>
          <w:rFonts w:cstheme="minorHAnsi"/>
          <w:bCs/>
          <w:sz w:val="24"/>
          <w:szCs w:val="24"/>
        </w:rPr>
        <w:t>w ul. Krasińskiego w kierunku</w:t>
      </w:r>
      <w:r w:rsidR="00F56C62" w:rsidRPr="00855D00">
        <w:rPr>
          <w:rFonts w:cstheme="minorHAnsi"/>
          <w:bCs/>
          <w:sz w:val="24"/>
          <w:szCs w:val="24"/>
        </w:rPr>
        <w:t xml:space="preserve"> oczyszczalni ściekó</w:t>
      </w:r>
      <w:r w:rsidRPr="00855D00">
        <w:rPr>
          <w:rFonts w:cstheme="minorHAnsi"/>
          <w:bCs/>
          <w:sz w:val="24"/>
          <w:szCs w:val="24"/>
        </w:rPr>
        <w:t>w</w:t>
      </w:r>
      <w:r w:rsidR="005A4410" w:rsidRPr="00855D00">
        <w:rPr>
          <w:rFonts w:cstheme="minorHAnsi"/>
          <w:bCs/>
          <w:sz w:val="24"/>
          <w:szCs w:val="24"/>
        </w:rPr>
        <w:t>, z czego</w:t>
      </w:r>
      <w:r w:rsidR="006C7FF5" w:rsidRPr="00855D00">
        <w:rPr>
          <w:rFonts w:cstheme="minorHAnsi"/>
          <w:bCs/>
          <w:sz w:val="24"/>
          <w:szCs w:val="24"/>
        </w:rPr>
        <w:t>:</w:t>
      </w:r>
    </w:p>
    <w:p w14:paraId="763CD813" w14:textId="1844D329" w:rsidR="005A4410" w:rsidRPr="00855D00" w:rsidRDefault="00CE149E" w:rsidP="00905AA7">
      <w:pPr>
        <w:spacing w:after="0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ab/>
      </w:r>
      <w:r w:rsidR="005A4410" w:rsidRPr="00855D00">
        <w:rPr>
          <w:rFonts w:cstheme="minorHAnsi"/>
          <w:bCs/>
          <w:sz w:val="24"/>
          <w:szCs w:val="24"/>
        </w:rPr>
        <w:t>Ø 800 – 11 m</w:t>
      </w:r>
    </w:p>
    <w:p w14:paraId="36DF5A8E" w14:textId="1D9D8B0C" w:rsidR="00CE149E" w:rsidRPr="00855D00" w:rsidRDefault="00CE149E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lastRenderedPageBreak/>
        <w:t xml:space="preserve">Ø 500 – </w:t>
      </w:r>
      <w:r w:rsidR="006C7FF5" w:rsidRPr="00855D00">
        <w:rPr>
          <w:rFonts w:cstheme="minorHAnsi"/>
          <w:bCs/>
          <w:sz w:val="24"/>
          <w:szCs w:val="24"/>
        </w:rPr>
        <w:t>4</w:t>
      </w:r>
      <w:r w:rsidR="005A4410" w:rsidRPr="00855D00">
        <w:rPr>
          <w:rFonts w:cstheme="minorHAnsi"/>
          <w:bCs/>
          <w:sz w:val="24"/>
          <w:szCs w:val="24"/>
        </w:rPr>
        <w:t>1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7DD2746A" w14:textId="60F1ECAB" w:rsidR="005A4410" w:rsidRPr="00855D00" w:rsidRDefault="005A4410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 xml:space="preserve">Ø 300 – 40 m </w:t>
      </w:r>
    </w:p>
    <w:p w14:paraId="31A1BD19" w14:textId="0660DD0B" w:rsidR="00CE149E" w:rsidRPr="00855D00" w:rsidRDefault="00CE149E" w:rsidP="00905AA7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855D00">
        <w:rPr>
          <w:rFonts w:cstheme="minorHAnsi"/>
          <w:bCs/>
          <w:sz w:val="24"/>
          <w:szCs w:val="24"/>
        </w:rPr>
        <w:t>Ø</w:t>
      </w:r>
      <w:r w:rsidR="006C7FF5" w:rsidRPr="00855D00">
        <w:rPr>
          <w:rFonts w:cstheme="minorHAnsi"/>
          <w:bCs/>
          <w:sz w:val="24"/>
          <w:szCs w:val="24"/>
        </w:rPr>
        <w:t xml:space="preserve"> </w:t>
      </w:r>
      <w:r w:rsidRPr="00855D00">
        <w:rPr>
          <w:rFonts w:cstheme="minorHAnsi"/>
          <w:bCs/>
          <w:sz w:val="24"/>
          <w:szCs w:val="24"/>
        </w:rPr>
        <w:t>800 – 1</w:t>
      </w:r>
      <w:r w:rsidR="005A4410" w:rsidRPr="00855D00">
        <w:rPr>
          <w:rFonts w:cstheme="minorHAnsi"/>
          <w:bCs/>
          <w:sz w:val="24"/>
          <w:szCs w:val="24"/>
        </w:rPr>
        <w:t>43</w:t>
      </w:r>
      <w:r w:rsidRPr="00855D00">
        <w:rPr>
          <w:rFonts w:cstheme="minorHAnsi"/>
          <w:bCs/>
          <w:sz w:val="24"/>
          <w:szCs w:val="24"/>
        </w:rPr>
        <w:t xml:space="preserve"> m</w:t>
      </w:r>
    </w:p>
    <w:p w14:paraId="4856C30A" w14:textId="69EA22E4" w:rsidR="00F56C62" w:rsidRDefault="005A4410" w:rsidP="005A4410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5A4410">
        <w:rPr>
          <w:rFonts w:cstheme="minorHAnsi"/>
          <w:bCs/>
          <w:color w:val="000000"/>
          <w:sz w:val="24"/>
          <w:szCs w:val="24"/>
        </w:rPr>
        <w:t xml:space="preserve">Ø 500 – </w:t>
      </w:r>
      <w:r>
        <w:rPr>
          <w:rFonts w:cstheme="minorHAnsi"/>
          <w:bCs/>
          <w:color w:val="000000"/>
          <w:sz w:val="24"/>
          <w:szCs w:val="24"/>
        </w:rPr>
        <w:t>8</w:t>
      </w:r>
      <w:r w:rsidR="00F56C62">
        <w:rPr>
          <w:rFonts w:cstheme="minorHAnsi"/>
          <w:bCs/>
          <w:sz w:val="24"/>
          <w:szCs w:val="24"/>
        </w:rPr>
        <w:t xml:space="preserve">8 m </w:t>
      </w:r>
      <w:r>
        <w:rPr>
          <w:rFonts w:cstheme="minorHAnsi"/>
          <w:bCs/>
          <w:sz w:val="24"/>
          <w:szCs w:val="24"/>
        </w:rPr>
        <w:t xml:space="preserve">jako </w:t>
      </w:r>
      <w:r w:rsidR="00F56C62">
        <w:rPr>
          <w:rFonts w:cstheme="minorHAnsi"/>
          <w:bCs/>
          <w:sz w:val="24"/>
          <w:szCs w:val="24"/>
        </w:rPr>
        <w:t xml:space="preserve">wymiana istniejącego rurociągu na </w:t>
      </w:r>
      <w:r>
        <w:rPr>
          <w:rFonts w:cstheme="minorHAnsi"/>
          <w:bCs/>
          <w:sz w:val="24"/>
          <w:szCs w:val="24"/>
        </w:rPr>
        <w:t>pcv,</w:t>
      </w:r>
      <w:r w:rsidR="006C7FF5"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wraz z wymianą studzienek rewizyjnych</w:t>
      </w:r>
    </w:p>
    <w:p w14:paraId="4385284E" w14:textId="6073FB21" w:rsidR="00F56C62" w:rsidRDefault="00F56C62" w:rsidP="00905AA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Pr="00F56C62">
        <w:rPr>
          <w:rFonts w:cstheme="minorHAnsi"/>
          <w:b/>
          <w:bCs/>
          <w:sz w:val="24"/>
          <w:szCs w:val="24"/>
        </w:rPr>
        <w:t>RAZEM</w:t>
      </w:r>
      <w:r w:rsidR="009F7FAC"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 xml:space="preserve">: </w:t>
      </w:r>
      <w:r w:rsidR="001A6216" w:rsidRPr="00855D00">
        <w:rPr>
          <w:rFonts w:cstheme="minorHAnsi"/>
          <w:b/>
          <w:bCs/>
          <w:sz w:val="24"/>
          <w:szCs w:val="24"/>
        </w:rPr>
        <w:t>10</w:t>
      </w:r>
      <w:r w:rsidR="005A4410" w:rsidRPr="00855D00">
        <w:rPr>
          <w:rFonts w:cstheme="minorHAnsi"/>
          <w:b/>
          <w:bCs/>
          <w:sz w:val="24"/>
          <w:szCs w:val="24"/>
        </w:rPr>
        <w:t>9</w:t>
      </w:r>
      <w:r w:rsidR="006C7FF5" w:rsidRPr="00855D00">
        <w:rPr>
          <w:rFonts w:cstheme="minorHAnsi"/>
          <w:b/>
          <w:bCs/>
          <w:sz w:val="24"/>
          <w:szCs w:val="24"/>
        </w:rPr>
        <w:t>7</w:t>
      </w:r>
      <w:r w:rsidR="001A6216" w:rsidRPr="00855D00">
        <w:rPr>
          <w:rFonts w:cstheme="minorHAnsi"/>
          <w:b/>
          <w:bCs/>
          <w:sz w:val="24"/>
          <w:szCs w:val="24"/>
        </w:rPr>
        <w:t>,0</w:t>
      </w:r>
      <w:r w:rsidRPr="00855D00">
        <w:rPr>
          <w:rFonts w:cstheme="minorHAnsi"/>
          <w:b/>
          <w:bCs/>
          <w:sz w:val="24"/>
          <w:szCs w:val="24"/>
        </w:rPr>
        <w:t xml:space="preserve"> m </w:t>
      </w:r>
    </w:p>
    <w:p w14:paraId="666811B9" w14:textId="77777777" w:rsidR="0048642E" w:rsidRPr="00F56C62" w:rsidRDefault="0048642E" w:rsidP="00905AA7">
      <w:pPr>
        <w:spacing w:after="0"/>
        <w:rPr>
          <w:rFonts w:cstheme="minorHAnsi"/>
          <w:b/>
          <w:bCs/>
          <w:sz w:val="24"/>
          <w:szCs w:val="24"/>
        </w:rPr>
      </w:pPr>
    </w:p>
    <w:p w14:paraId="417CDACC" w14:textId="77777777" w:rsidR="00661748" w:rsidRPr="009F7FAC" w:rsidRDefault="00661748" w:rsidP="009F7FA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9F7FAC">
        <w:rPr>
          <w:rFonts w:cstheme="minorHAnsi"/>
          <w:bCs/>
          <w:sz w:val="24"/>
          <w:szCs w:val="24"/>
        </w:rPr>
        <w:t xml:space="preserve">Wpusty deszczowe – </w:t>
      </w:r>
      <w:r w:rsidR="00F56C62" w:rsidRPr="009F7FAC">
        <w:rPr>
          <w:rFonts w:cstheme="minorHAnsi"/>
          <w:bCs/>
          <w:sz w:val="24"/>
          <w:szCs w:val="24"/>
        </w:rPr>
        <w:t>18</w:t>
      </w:r>
      <w:r w:rsidRPr="009F7FAC">
        <w:rPr>
          <w:rFonts w:cstheme="minorHAnsi"/>
          <w:bCs/>
          <w:sz w:val="24"/>
          <w:szCs w:val="24"/>
        </w:rPr>
        <w:t xml:space="preserve"> szt.</w:t>
      </w:r>
    </w:p>
    <w:p w14:paraId="6DE28FDC" w14:textId="0F6E645B" w:rsidR="00661748" w:rsidRDefault="00661748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Długość kanałów wpustów deszczowych </w:t>
      </w:r>
      <w:r w:rsidR="00F56C62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F56C62">
        <w:rPr>
          <w:rFonts w:cstheme="minorHAnsi"/>
          <w:bCs/>
          <w:sz w:val="24"/>
          <w:szCs w:val="24"/>
        </w:rPr>
        <w:t>44 m</w:t>
      </w:r>
      <w:r>
        <w:rPr>
          <w:rFonts w:cstheme="minorHAnsi"/>
          <w:bCs/>
          <w:sz w:val="24"/>
          <w:szCs w:val="24"/>
        </w:rPr>
        <w:t xml:space="preserve"> </w:t>
      </w:r>
    </w:p>
    <w:p w14:paraId="190CC0A4" w14:textId="72780D58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Osadnik OS-21000</w:t>
      </w:r>
    </w:p>
    <w:p w14:paraId="02A4EF3F" w14:textId="7605700C" w:rsidR="006C7FF5" w:rsidRDefault="006C7FF5" w:rsidP="006C7FF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Separator SEP 225-1 Purator</w:t>
      </w:r>
    </w:p>
    <w:p w14:paraId="27B5DD44" w14:textId="77777777" w:rsidR="0048642E" w:rsidRDefault="0048642E" w:rsidP="009F7FAC">
      <w:pPr>
        <w:spacing w:after="0"/>
        <w:ind w:firstLine="360"/>
        <w:rPr>
          <w:rFonts w:cstheme="minorHAnsi"/>
          <w:bCs/>
          <w:sz w:val="24"/>
          <w:szCs w:val="24"/>
        </w:rPr>
      </w:pPr>
    </w:p>
    <w:p w14:paraId="06F63460" w14:textId="77777777" w:rsidR="00661748" w:rsidRDefault="00661748" w:rsidP="00905AA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2E4402F8" w14:textId="77777777" w:rsidR="004956D2" w:rsidRPr="004956D2" w:rsidRDefault="004956D2" w:rsidP="00905AA7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Działki zabudowane o numerach 3/6,3/7,3/8 usytuowane są na wysokości kanału tłocznego co skutkuje brakiem możliwości włączenia do sieci kanalizacji sanitarnej. </w:t>
      </w:r>
      <w:r w:rsidRPr="004956D2">
        <w:rPr>
          <w:rFonts w:cstheme="minorHAnsi"/>
          <w:bCs/>
          <w:sz w:val="24"/>
          <w:szCs w:val="24"/>
        </w:rPr>
        <w:t>Sugeruje się zaprojektowanie sieci kanalizacji sanitarnej i podłączenie do studzienki rozprężnej i włączenie do zakresu wykonania w ramach przedsięwzięcia.</w:t>
      </w:r>
    </w:p>
    <w:p w14:paraId="0232B180" w14:textId="77777777" w:rsidR="0089514B" w:rsidRPr="0089514B" w:rsidRDefault="00B51EF1" w:rsidP="00905AA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89514B">
        <w:rPr>
          <w:rFonts w:cstheme="minorHAnsi"/>
          <w:bCs/>
          <w:sz w:val="24"/>
          <w:szCs w:val="24"/>
        </w:rPr>
        <w:t>echnologi</w:t>
      </w:r>
      <w:r w:rsidR="009F7FAC">
        <w:rPr>
          <w:rFonts w:cstheme="minorHAnsi"/>
          <w:bCs/>
          <w:sz w:val="24"/>
          <w:szCs w:val="24"/>
        </w:rPr>
        <w:t>a</w:t>
      </w:r>
      <w:r w:rsidR="0089514B">
        <w:rPr>
          <w:rFonts w:cstheme="minorHAnsi"/>
          <w:bCs/>
          <w:sz w:val="24"/>
          <w:szCs w:val="24"/>
        </w:rPr>
        <w:t xml:space="preserve"> tłoczni ścieków – </w:t>
      </w:r>
      <w:r>
        <w:rPr>
          <w:rFonts w:cstheme="minorHAnsi"/>
          <w:bCs/>
          <w:sz w:val="24"/>
          <w:szCs w:val="24"/>
        </w:rPr>
        <w:t xml:space="preserve">patrz poniżej: </w:t>
      </w:r>
      <w:r w:rsidR="0089514B">
        <w:rPr>
          <w:rFonts w:cstheme="minorHAnsi"/>
          <w:bCs/>
          <w:sz w:val="24"/>
          <w:szCs w:val="24"/>
        </w:rPr>
        <w:t>karta technologiczna</w:t>
      </w:r>
      <w:r w:rsidR="002012BB">
        <w:rPr>
          <w:rFonts w:cstheme="minorHAnsi"/>
          <w:bCs/>
          <w:sz w:val="24"/>
          <w:szCs w:val="24"/>
        </w:rPr>
        <w:t>.</w:t>
      </w:r>
    </w:p>
    <w:p w14:paraId="220EBE9D" w14:textId="44E26F53" w:rsidR="0089514B" w:rsidRPr="008F22FE" w:rsidRDefault="008F22FE" w:rsidP="00B0229F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8"/>
          <w:szCs w:val="28"/>
        </w:rPr>
      </w:pPr>
      <w:r w:rsidRPr="008F22FE">
        <w:rPr>
          <w:rFonts w:cstheme="minorHAnsi"/>
          <w:bCs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</w:p>
    <w:p w14:paraId="3DD589CF" w14:textId="77777777" w:rsidR="008F22FE" w:rsidRPr="008F22FE" w:rsidRDefault="008F22FE" w:rsidP="008F22FE">
      <w:pPr>
        <w:pStyle w:val="Akapitzlist"/>
        <w:spacing w:after="0"/>
        <w:rPr>
          <w:rFonts w:cstheme="minorHAnsi"/>
          <w:bCs/>
          <w:sz w:val="28"/>
          <w:szCs w:val="28"/>
        </w:rPr>
      </w:pPr>
    </w:p>
    <w:p w14:paraId="2AB358DD" w14:textId="77777777" w:rsidR="00953249" w:rsidRPr="008D326F" w:rsidRDefault="00231ABF" w:rsidP="0008336C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3</w:t>
      </w:r>
      <w:r w:rsidR="0008336C">
        <w:rPr>
          <w:rFonts w:cstheme="minorHAnsi"/>
          <w:sz w:val="28"/>
          <w:szCs w:val="28"/>
          <w:u w:val="single"/>
        </w:rPr>
        <w:t xml:space="preserve">. </w:t>
      </w:r>
      <w:r w:rsidR="00953249">
        <w:rPr>
          <w:rFonts w:cstheme="minorHAnsi"/>
          <w:sz w:val="28"/>
          <w:szCs w:val="28"/>
          <w:u w:val="single"/>
        </w:rPr>
        <w:t>U</w:t>
      </w:r>
      <w:r w:rsidR="00953249" w:rsidRPr="008D326F">
        <w:rPr>
          <w:rFonts w:cstheme="minorHAnsi"/>
          <w:sz w:val="28"/>
          <w:szCs w:val="28"/>
          <w:u w:val="single"/>
        </w:rPr>
        <w:t xml:space="preserve">l. </w:t>
      </w:r>
      <w:r w:rsidR="00953249">
        <w:rPr>
          <w:rFonts w:cstheme="minorHAnsi"/>
          <w:sz w:val="28"/>
          <w:szCs w:val="28"/>
          <w:u w:val="single"/>
        </w:rPr>
        <w:t>Słowackiego</w:t>
      </w:r>
    </w:p>
    <w:p w14:paraId="3D64E93B" w14:textId="77777777" w:rsidR="00953249" w:rsidRPr="009E2828" w:rsidRDefault="00953249" w:rsidP="0008336C">
      <w:pPr>
        <w:spacing w:after="0"/>
        <w:rPr>
          <w:rFonts w:cstheme="minorHAnsi"/>
          <w:b/>
          <w:bCs/>
          <w:sz w:val="24"/>
          <w:szCs w:val="24"/>
        </w:rPr>
      </w:pPr>
      <w:r w:rsidRPr="009E2828">
        <w:rPr>
          <w:rFonts w:cstheme="minorHAnsi"/>
          <w:b/>
          <w:bCs/>
          <w:sz w:val="24"/>
          <w:szCs w:val="24"/>
        </w:rPr>
        <w:t>Zakres przedstawiony w dokumentacji projektowej</w:t>
      </w:r>
      <w:r w:rsidR="006A085B">
        <w:rPr>
          <w:rFonts w:cstheme="minorHAnsi"/>
          <w:b/>
          <w:bCs/>
          <w:sz w:val="24"/>
          <w:szCs w:val="24"/>
        </w:rPr>
        <w:t xml:space="preserve"> do wybudowania</w:t>
      </w:r>
      <w:r w:rsidRPr="009E2828">
        <w:rPr>
          <w:rFonts w:cstheme="minorHAnsi"/>
          <w:b/>
          <w:bCs/>
          <w:sz w:val="24"/>
          <w:szCs w:val="24"/>
        </w:rPr>
        <w:t>:</w:t>
      </w:r>
    </w:p>
    <w:p w14:paraId="63545931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41A92">
        <w:rPr>
          <w:rFonts w:cstheme="minorHAnsi"/>
          <w:bCs/>
          <w:sz w:val="24"/>
          <w:szCs w:val="24"/>
        </w:rPr>
        <w:t>Długość kolektora głównego sanitarnego</w:t>
      </w:r>
      <w:r w:rsidR="007D245B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35EEA80F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250 – 655 m</w:t>
      </w:r>
    </w:p>
    <w:p w14:paraId="1FB21993" w14:textId="77777777" w:rsidR="000D2A3F" w:rsidRPr="000D2A3F" w:rsidRDefault="000D2A3F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>315 – 761 m</w:t>
      </w:r>
    </w:p>
    <w:p w14:paraId="0E8BD2E1" w14:textId="77777777" w:rsidR="007D245B" w:rsidRDefault="006A1B65" w:rsidP="0008336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RAZEM</w:t>
      </w:r>
      <w:r w:rsidR="007D245B">
        <w:rPr>
          <w:rFonts w:cstheme="minorHAnsi"/>
          <w:b/>
          <w:bCs/>
          <w:sz w:val="24"/>
          <w:szCs w:val="24"/>
        </w:rPr>
        <w:t xml:space="preserve"> kolektor sanitarny grawitacyjny</w:t>
      </w:r>
      <w:r w:rsidR="007D245B" w:rsidRPr="0095272A">
        <w:rPr>
          <w:rFonts w:cstheme="minorHAnsi"/>
          <w:b/>
          <w:bCs/>
          <w:sz w:val="24"/>
          <w:szCs w:val="24"/>
        </w:rPr>
        <w:t>:</w:t>
      </w:r>
      <w:r w:rsidR="007D245B" w:rsidRPr="007D245B">
        <w:rPr>
          <w:rFonts w:cstheme="minorHAnsi"/>
          <w:b/>
          <w:bCs/>
          <w:sz w:val="24"/>
          <w:szCs w:val="24"/>
        </w:rPr>
        <w:t xml:space="preserve"> </w:t>
      </w:r>
      <w:r w:rsidR="007D245B" w:rsidRPr="000D2A3F">
        <w:rPr>
          <w:rFonts w:cstheme="minorHAnsi"/>
          <w:b/>
          <w:bCs/>
          <w:sz w:val="24"/>
          <w:szCs w:val="24"/>
        </w:rPr>
        <w:t>1416,00 m</w:t>
      </w:r>
    </w:p>
    <w:p w14:paraId="2525B73D" w14:textId="77777777" w:rsidR="007D245B" w:rsidRDefault="007D245B" w:rsidP="0008336C">
      <w:pPr>
        <w:spacing w:after="0"/>
        <w:rPr>
          <w:rFonts w:cstheme="minorHAnsi"/>
          <w:bCs/>
          <w:sz w:val="24"/>
          <w:szCs w:val="24"/>
        </w:rPr>
      </w:pPr>
    </w:p>
    <w:p w14:paraId="32F36D29" w14:textId="77777777" w:rsidR="00953249" w:rsidRPr="007D245B" w:rsidRDefault="00953249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7D245B">
        <w:rPr>
          <w:rFonts w:cstheme="minorHAnsi"/>
          <w:bCs/>
          <w:sz w:val="24"/>
          <w:szCs w:val="24"/>
        </w:rPr>
        <w:t>Przepięcia</w:t>
      </w:r>
      <w:r w:rsidR="007D245B">
        <w:rPr>
          <w:rFonts w:cstheme="minorHAnsi"/>
          <w:bCs/>
          <w:sz w:val="24"/>
          <w:szCs w:val="24"/>
        </w:rPr>
        <w:t xml:space="preserve"> istniejące do działek</w:t>
      </w:r>
      <w:r w:rsidRPr="007D245B">
        <w:rPr>
          <w:rFonts w:cstheme="minorHAnsi"/>
          <w:bCs/>
          <w:sz w:val="24"/>
          <w:szCs w:val="24"/>
        </w:rPr>
        <w:t xml:space="preserve"> ( dz. nr 199,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2012/2,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220,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Pr="007D245B">
        <w:rPr>
          <w:rFonts w:cstheme="minorHAnsi"/>
          <w:bCs/>
          <w:sz w:val="24"/>
          <w:szCs w:val="24"/>
        </w:rPr>
        <w:t>4)</w:t>
      </w:r>
      <w:r w:rsidR="007D245B" w:rsidRPr="007D245B">
        <w:rPr>
          <w:rFonts w:cstheme="minorHAnsi"/>
          <w:bCs/>
          <w:sz w:val="24"/>
          <w:szCs w:val="24"/>
        </w:rPr>
        <w:t xml:space="preserve"> –</w:t>
      </w:r>
      <w:r w:rsidR="007D245B">
        <w:rPr>
          <w:rFonts w:cstheme="minorHAnsi"/>
          <w:bCs/>
          <w:sz w:val="24"/>
          <w:szCs w:val="24"/>
        </w:rPr>
        <w:t xml:space="preserve"> </w:t>
      </w:r>
      <w:r w:rsidR="007D245B" w:rsidRPr="007D245B">
        <w:rPr>
          <w:rFonts w:cstheme="minorHAnsi"/>
          <w:b/>
          <w:sz w:val="24"/>
          <w:szCs w:val="24"/>
        </w:rPr>
        <w:t>łącznie 4 szt.</w:t>
      </w:r>
    </w:p>
    <w:p w14:paraId="3FAF9B1B" w14:textId="77777777" w:rsidR="00953249" w:rsidRDefault="00953249" w:rsidP="0008336C">
      <w:pPr>
        <w:spacing w:after="0"/>
        <w:rPr>
          <w:rFonts w:cstheme="minorHAnsi"/>
          <w:b/>
          <w:sz w:val="24"/>
          <w:szCs w:val="24"/>
          <w:u w:val="single"/>
        </w:rPr>
      </w:pPr>
      <w:r w:rsidRPr="007D245B">
        <w:rPr>
          <w:rFonts w:cstheme="minorHAnsi"/>
          <w:bCs/>
          <w:sz w:val="24"/>
          <w:szCs w:val="24"/>
          <w:u w:val="single"/>
        </w:rPr>
        <w:t xml:space="preserve">Łączna długość przepięć – </w:t>
      </w:r>
      <w:r w:rsidRPr="007D245B">
        <w:rPr>
          <w:rFonts w:cstheme="minorHAnsi"/>
          <w:b/>
          <w:sz w:val="24"/>
          <w:szCs w:val="24"/>
          <w:u w:val="single"/>
        </w:rPr>
        <w:t>23,0 m</w:t>
      </w:r>
    </w:p>
    <w:p w14:paraId="4EDE3326" w14:textId="77777777" w:rsidR="00141376" w:rsidRPr="007D245B" w:rsidRDefault="00141376" w:rsidP="0008336C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3D5D1890" w14:textId="77777777" w:rsidR="00953249" w:rsidRPr="007D245B" w:rsidRDefault="00141376" w:rsidP="007D245B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A5218C">
        <w:rPr>
          <w:rFonts w:cstheme="minorHAnsi"/>
          <w:bCs/>
          <w:sz w:val="24"/>
          <w:szCs w:val="24"/>
        </w:rPr>
        <w:t>Przyłącza sanitarne z dokumentacji projektowej:</w:t>
      </w:r>
    </w:p>
    <w:p w14:paraId="37842B66" w14:textId="77777777" w:rsidR="00953249" w:rsidRDefault="00141376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953249">
        <w:rPr>
          <w:rFonts w:cstheme="minorHAnsi"/>
          <w:bCs/>
          <w:sz w:val="24"/>
          <w:szCs w:val="24"/>
        </w:rPr>
        <w:t>Dz. nr</w:t>
      </w:r>
      <w:r>
        <w:rPr>
          <w:rFonts w:cstheme="minorHAnsi"/>
          <w:bCs/>
          <w:sz w:val="24"/>
          <w:szCs w:val="24"/>
        </w:rPr>
        <w:t xml:space="preserve">: </w:t>
      </w:r>
      <w:r w:rsidR="001F572A">
        <w:rPr>
          <w:rFonts w:cstheme="minorHAnsi"/>
          <w:bCs/>
          <w:sz w:val="24"/>
          <w:szCs w:val="24"/>
        </w:rPr>
        <w:t>97/2,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218/1,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346,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14,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17,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23,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25,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26/2,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26/1,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29,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30,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31/1,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39,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40,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1/1,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42,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43,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44,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45,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46,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47,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48,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49,</w:t>
      </w:r>
      <w:r w:rsidR="00F05006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50/2 – </w:t>
      </w:r>
      <w:r w:rsidR="00F05006" w:rsidRPr="00F05006">
        <w:rPr>
          <w:rFonts w:cstheme="minorHAnsi"/>
          <w:b/>
          <w:sz w:val="24"/>
          <w:szCs w:val="24"/>
        </w:rPr>
        <w:t xml:space="preserve">łącznie </w:t>
      </w:r>
      <w:r w:rsidR="001F572A" w:rsidRPr="00F05006">
        <w:rPr>
          <w:rFonts w:cstheme="minorHAnsi"/>
          <w:b/>
          <w:sz w:val="24"/>
          <w:szCs w:val="24"/>
        </w:rPr>
        <w:t>69 szt.</w:t>
      </w:r>
    </w:p>
    <w:p w14:paraId="6481AEC9" w14:textId="77777777" w:rsidR="00953249" w:rsidRPr="00F05006" w:rsidRDefault="00953249" w:rsidP="0008336C">
      <w:pPr>
        <w:spacing w:after="0"/>
        <w:rPr>
          <w:rFonts w:cstheme="minorHAnsi"/>
          <w:bCs/>
          <w:sz w:val="24"/>
          <w:szCs w:val="24"/>
          <w:u w:val="single"/>
        </w:rPr>
      </w:pPr>
      <w:r w:rsidRPr="00F05006">
        <w:rPr>
          <w:rFonts w:cstheme="minorHAnsi"/>
          <w:bCs/>
          <w:sz w:val="24"/>
          <w:szCs w:val="24"/>
          <w:u w:val="single"/>
        </w:rPr>
        <w:t>Łączna długość projektowanych przyłączy –</w:t>
      </w:r>
      <w:r w:rsidR="00F05006">
        <w:rPr>
          <w:rFonts w:cstheme="minorHAnsi"/>
          <w:bCs/>
          <w:sz w:val="24"/>
          <w:szCs w:val="24"/>
          <w:u w:val="single"/>
        </w:rPr>
        <w:t xml:space="preserve"> </w:t>
      </w:r>
      <w:r w:rsidR="001F572A" w:rsidRPr="00F05006">
        <w:rPr>
          <w:rFonts w:cstheme="minorHAnsi"/>
          <w:b/>
          <w:sz w:val="24"/>
          <w:szCs w:val="24"/>
          <w:u w:val="single"/>
        </w:rPr>
        <w:t>409,5</w:t>
      </w:r>
      <w:r w:rsidRPr="00F05006">
        <w:rPr>
          <w:rFonts w:cstheme="minorHAnsi"/>
          <w:b/>
          <w:sz w:val="24"/>
          <w:szCs w:val="24"/>
          <w:u w:val="single"/>
        </w:rPr>
        <w:t xml:space="preserve"> m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(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>Ø 160</w:t>
      </w:r>
      <w:r w:rsidR="00F05006">
        <w:rPr>
          <w:rFonts w:cstheme="minorHAnsi"/>
          <w:bCs/>
          <w:color w:val="000000"/>
          <w:sz w:val="24"/>
          <w:szCs w:val="24"/>
          <w:u w:val="single"/>
        </w:rPr>
        <w:t>)</w:t>
      </w:r>
      <w:r w:rsidR="00F05006" w:rsidRPr="00F05006">
        <w:rPr>
          <w:rFonts w:cstheme="minorHAnsi"/>
          <w:bCs/>
          <w:color w:val="000000"/>
          <w:sz w:val="24"/>
          <w:szCs w:val="24"/>
          <w:u w:val="single"/>
        </w:rPr>
        <w:t xml:space="preserve">  </w:t>
      </w:r>
    </w:p>
    <w:p w14:paraId="5E1B40D7" w14:textId="77777777" w:rsidR="00F05006" w:rsidRDefault="00F05006" w:rsidP="0008336C">
      <w:pPr>
        <w:spacing w:after="0"/>
        <w:rPr>
          <w:rFonts w:cstheme="minorHAnsi"/>
          <w:bCs/>
          <w:sz w:val="24"/>
          <w:szCs w:val="24"/>
        </w:rPr>
      </w:pPr>
    </w:p>
    <w:p w14:paraId="5693608E" w14:textId="77777777" w:rsidR="0008336C" w:rsidRPr="00F05006" w:rsidRDefault="00134524" w:rsidP="00F05006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B6CD5">
        <w:rPr>
          <w:rFonts w:cstheme="minorHAnsi"/>
          <w:bCs/>
          <w:sz w:val="24"/>
          <w:szCs w:val="24"/>
        </w:rPr>
        <w:lastRenderedPageBreak/>
        <w:t>Przyłącza sanitarne dodatkowe (nie ujęte w dokumentacji), które należy wybudować</w:t>
      </w:r>
      <w:r w:rsidR="00953249" w:rsidRPr="00F05006">
        <w:rPr>
          <w:rFonts w:cstheme="minorHAnsi"/>
          <w:bCs/>
          <w:sz w:val="24"/>
          <w:szCs w:val="24"/>
        </w:rPr>
        <w:t xml:space="preserve">: </w:t>
      </w:r>
    </w:p>
    <w:p w14:paraId="6EEC095D" w14:textId="77777777" w:rsidR="001F572A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dz. </w:t>
      </w:r>
      <w:r w:rsidR="0008336C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r</w:t>
      </w:r>
      <w:r w:rsidR="0008336C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11/6,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13/1,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184/2,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192/2,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193/3,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194,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205/2,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11/11,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11/8,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9/1,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>7/19,</w:t>
      </w:r>
      <w:r w:rsidR="00134524">
        <w:rPr>
          <w:rFonts w:cstheme="minorHAnsi"/>
          <w:bCs/>
          <w:sz w:val="24"/>
          <w:szCs w:val="24"/>
        </w:rPr>
        <w:t xml:space="preserve"> </w:t>
      </w:r>
      <w:r w:rsidR="001F572A">
        <w:rPr>
          <w:rFonts w:cstheme="minorHAnsi"/>
          <w:bCs/>
          <w:sz w:val="24"/>
          <w:szCs w:val="24"/>
        </w:rPr>
        <w:t xml:space="preserve">7/20 – </w:t>
      </w:r>
      <w:r w:rsidR="00134524" w:rsidRPr="00134524">
        <w:rPr>
          <w:rFonts w:cstheme="minorHAnsi"/>
          <w:b/>
          <w:sz w:val="24"/>
          <w:szCs w:val="24"/>
        </w:rPr>
        <w:t xml:space="preserve">łącznie </w:t>
      </w:r>
      <w:r w:rsidR="001F572A" w:rsidRPr="00134524">
        <w:rPr>
          <w:rFonts w:cstheme="minorHAnsi"/>
          <w:b/>
          <w:sz w:val="24"/>
          <w:szCs w:val="24"/>
        </w:rPr>
        <w:t>14 szt.</w:t>
      </w:r>
    </w:p>
    <w:p w14:paraId="7030368F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 w:rsidRPr="0048642E">
        <w:rPr>
          <w:rFonts w:cstheme="minorHAnsi"/>
          <w:bCs/>
          <w:sz w:val="24"/>
          <w:szCs w:val="24"/>
          <w:u w:val="single"/>
        </w:rPr>
        <w:t xml:space="preserve">Łączna długość </w:t>
      </w:r>
      <w:r w:rsidR="0048642E" w:rsidRPr="0048642E">
        <w:rPr>
          <w:rFonts w:cstheme="minorHAnsi"/>
          <w:bCs/>
          <w:sz w:val="24"/>
          <w:szCs w:val="24"/>
          <w:u w:val="single"/>
        </w:rPr>
        <w:t xml:space="preserve">dodatkowych </w:t>
      </w:r>
      <w:r w:rsidRPr="0048642E">
        <w:rPr>
          <w:rFonts w:cstheme="minorHAnsi"/>
          <w:bCs/>
          <w:sz w:val="24"/>
          <w:szCs w:val="24"/>
          <w:u w:val="single"/>
        </w:rPr>
        <w:t xml:space="preserve">przyłączy do wykonania – </w:t>
      </w:r>
      <w:r w:rsidR="001F572A" w:rsidRPr="0048642E">
        <w:rPr>
          <w:rFonts w:cstheme="minorHAnsi"/>
          <w:b/>
          <w:sz w:val="24"/>
          <w:szCs w:val="24"/>
          <w:u w:val="single"/>
        </w:rPr>
        <w:t>125,5</w:t>
      </w:r>
      <w:r w:rsidRPr="0048642E">
        <w:rPr>
          <w:rFonts w:cstheme="minorHAnsi"/>
          <w:b/>
          <w:sz w:val="24"/>
          <w:szCs w:val="24"/>
          <w:u w:val="single"/>
        </w:rPr>
        <w:t xml:space="preserve"> m</w:t>
      </w:r>
      <w:r w:rsidR="006A1B65" w:rsidRPr="0048642E">
        <w:rPr>
          <w:rFonts w:cstheme="minorHAnsi"/>
          <w:bCs/>
          <w:color w:val="000000"/>
          <w:sz w:val="24"/>
          <w:szCs w:val="24"/>
          <w:u w:val="single"/>
        </w:rPr>
        <w:t xml:space="preserve"> (Ø 160)</w:t>
      </w:r>
      <w:r w:rsidR="006A1B65">
        <w:rPr>
          <w:rFonts w:cstheme="minorHAnsi"/>
          <w:bCs/>
          <w:color w:val="000000"/>
          <w:sz w:val="24"/>
          <w:szCs w:val="24"/>
        </w:rPr>
        <w:t>.</w:t>
      </w:r>
      <w:r w:rsidR="000D2A3F">
        <w:rPr>
          <w:rFonts w:cstheme="minorHAnsi"/>
          <w:bCs/>
          <w:sz w:val="24"/>
          <w:szCs w:val="24"/>
        </w:rPr>
        <w:t xml:space="preserve"> </w:t>
      </w:r>
    </w:p>
    <w:p w14:paraId="04A9FCDF" w14:textId="77777777" w:rsidR="006A1B65" w:rsidRPr="0008336C" w:rsidRDefault="006A1B65" w:rsidP="0008336C">
      <w:pPr>
        <w:spacing w:after="0"/>
        <w:rPr>
          <w:rFonts w:cstheme="minorHAnsi"/>
          <w:bCs/>
          <w:sz w:val="24"/>
          <w:szCs w:val="24"/>
        </w:rPr>
      </w:pPr>
    </w:p>
    <w:p w14:paraId="0856A04D" w14:textId="77777777" w:rsidR="000D2A3F" w:rsidRDefault="00953249" w:rsidP="0008336C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 xml:space="preserve">   </w:t>
      </w:r>
      <w:r w:rsidRPr="00541A92">
        <w:rPr>
          <w:rFonts w:cstheme="minorHAnsi"/>
          <w:bCs/>
          <w:sz w:val="24"/>
          <w:szCs w:val="24"/>
        </w:rPr>
        <w:t>Długość głównego kolektora deszczowego</w:t>
      </w:r>
      <w:r w:rsidR="006A1B65">
        <w:rPr>
          <w:rFonts w:cstheme="minorHAnsi"/>
          <w:bCs/>
          <w:sz w:val="24"/>
          <w:szCs w:val="24"/>
        </w:rPr>
        <w:t>:</w:t>
      </w:r>
      <w:r w:rsidRPr="00541A92">
        <w:rPr>
          <w:rFonts w:cstheme="minorHAnsi"/>
          <w:bCs/>
          <w:sz w:val="24"/>
          <w:szCs w:val="24"/>
        </w:rPr>
        <w:t xml:space="preserve"> </w:t>
      </w:r>
    </w:p>
    <w:p w14:paraId="7E5060AB" w14:textId="77777777" w:rsidR="000D2A3F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250 – 645 m </w:t>
      </w:r>
    </w:p>
    <w:p w14:paraId="6C9970E3" w14:textId="77777777" w:rsidR="00953249" w:rsidRDefault="000D2A3F" w:rsidP="0008336C">
      <w:pPr>
        <w:spacing w:after="0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– </w:t>
      </w:r>
      <w:r w:rsidRPr="0001689B">
        <w:rPr>
          <w:rFonts w:cstheme="minorHAnsi"/>
          <w:bCs/>
          <w:color w:val="000000"/>
          <w:sz w:val="24"/>
          <w:szCs w:val="24"/>
        </w:rPr>
        <w:t xml:space="preserve">Ø </w:t>
      </w:r>
      <w:r>
        <w:rPr>
          <w:rFonts w:cstheme="minorHAnsi"/>
          <w:bCs/>
          <w:color w:val="000000"/>
          <w:sz w:val="24"/>
          <w:szCs w:val="24"/>
        </w:rPr>
        <w:t xml:space="preserve">315 – 315 m </w:t>
      </w:r>
    </w:p>
    <w:p w14:paraId="558C9C8A" w14:textId="77777777" w:rsidR="006A1B65" w:rsidRPr="000D2A3F" w:rsidRDefault="006A1B65" w:rsidP="0008336C">
      <w:pPr>
        <w:spacing w:after="0"/>
        <w:ind w:left="360"/>
        <w:rPr>
          <w:rFonts w:cstheme="minorHAnsi"/>
          <w:bCs/>
          <w:sz w:val="24"/>
          <w:szCs w:val="24"/>
        </w:rPr>
      </w:pPr>
      <w:r w:rsidRPr="00F56C62">
        <w:rPr>
          <w:rFonts w:cstheme="minorHAnsi"/>
          <w:b/>
          <w:bCs/>
          <w:sz w:val="24"/>
          <w:szCs w:val="24"/>
        </w:rPr>
        <w:t>RAZEM</w:t>
      </w:r>
      <w:r>
        <w:rPr>
          <w:rFonts w:cstheme="minorHAnsi"/>
          <w:b/>
          <w:bCs/>
          <w:sz w:val="24"/>
          <w:szCs w:val="24"/>
        </w:rPr>
        <w:t xml:space="preserve"> kolektor deszczowy</w:t>
      </w:r>
      <w:r w:rsidRPr="00F56C62">
        <w:rPr>
          <w:rFonts w:cstheme="minorHAnsi"/>
          <w:b/>
          <w:bCs/>
          <w:sz w:val="24"/>
          <w:szCs w:val="24"/>
        </w:rPr>
        <w:t>:</w:t>
      </w:r>
      <w:r w:rsidRPr="006A1B65">
        <w:rPr>
          <w:rFonts w:cstheme="minorHAnsi"/>
          <w:bCs/>
          <w:sz w:val="24"/>
          <w:szCs w:val="24"/>
        </w:rPr>
        <w:t xml:space="preserve"> </w:t>
      </w:r>
      <w:r w:rsidRPr="006A1B65">
        <w:rPr>
          <w:rFonts w:cstheme="minorHAnsi"/>
          <w:b/>
          <w:sz w:val="24"/>
          <w:szCs w:val="24"/>
        </w:rPr>
        <w:t>960,0 m</w:t>
      </w:r>
    </w:p>
    <w:p w14:paraId="0E5E3F84" w14:textId="77777777" w:rsidR="00953249" w:rsidRPr="006A1B65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Wpusty deszczowe – </w:t>
      </w:r>
      <w:r w:rsidR="00C73B2E" w:rsidRPr="006A1B65">
        <w:rPr>
          <w:rFonts w:cstheme="minorHAnsi"/>
          <w:bCs/>
          <w:sz w:val="24"/>
          <w:szCs w:val="24"/>
        </w:rPr>
        <w:t>27</w:t>
      </w:r>
      <w:r w:rsidRPr="006A1B65">
        <w:rPr>
          <w:rFonts w:cstheme="minorHAnsi"/>
          <w:bCs/>
          <w:sz w:val="24"/>
          <w:szCs w:val="24"/>
        </w:rPr>
        <w:t xml:space="preserve"> szt.</w:t>
      </w:r>
    </w:p>
    <w:p w14:paraId="50B75536" w14:textId="77777777" w:rsidR="00953249" w:rsidRDefault="00953249" w:rsidP="006A1B65">
      <w:pPr>
        <w:pStyle w:val="Akapitzlist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6A1B65">
        <w:rPr>
          <w:rFonts w:cstheme="minorHAnsi"/>
          <w:bCs/>
          <w:sz w:val="24"/>
          <w:szCs w:val="24"/>
        </w:rPr>
        <w:t xml:space="preserve">Długość kanałów wpustów deszczowych – </w:t>
      </w:r>
      <w:r w:rsidR="00C73B2E" w:rsidRPr="006A1B65">
        <w:rPr>
          <w:rFonts w:cstheme="minorHAnsi"/>
          <w:bCs/>
          <w:sz w:val="24"/>
          <w:szCs w:val="24"/>
        </w:rPr>
        <w:t>100</w:t>
      </w:r>
      <w:r w:rsidRPr="006A1B65">
        <w:rPr>
          <w:rFonts w:cstheme="minorHAnsi"/>
          <w:bCs/>
          <w:sz w:val="24"/>
          <w:szCs w:val="24"/>
        </w:rPr>
        <w:t xml:space="preserve"> m </w:t>
      </w:r>
    </w:p>
    <w:p w14:paraId="244CE38B" w14:textId="77777777" w:rsidR="006A1B65" w:rsidRPr="006A1B65" w:rsidRDefault="006A1B65" w:rsidP="006A1B65">
      <w:pPr>
        <w:pStyle w:val="Akapitzlist"/>
        <w:spacing w:after="0"/>
        <w:ind w:left="360"/>
        <w:rPr>
          <w:rFonts w:cstheme="minorHAnsi"/>
          <w:bCs/>
          <w:sz w:val="24"/>
          <w:szCs w:val="24"/>
        </w:rPr>
      </w:pPr>
    </w:p>
    <w:p w14:paraId="34C206B1" w14:textId="77777777" w:rsidR="00953249" w:rsidRDefault="00953249" w:rsidP="000833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UWAGI:</w:t>
      </w:r>
    </w:p>
    <w:p w14:paraId="12877AD0" w14:textId="7B887F74" w:rsidR="00D80CEB" w:rsidRPr="008F22FE" w:rsidRDefault="008F22FE" w:rsidP="008F22FE">
      <w:pPr>
        <w:pStyle w:val="Akapitzlist"/>
        <w:numPr>
          <w:ilvl w:val="0"/>
          <w:numId w:val="36"/>
        </w:numPr>
        <w:spacing w:after="0"/>
        <w:jc w:val="both"/>
        <w:rPr>
          <w:rFonts w:ascii="Calibri" w:hAnsi="Calibri" w:cs="Arial"/>
          <w:sz w:val="24"/>
          <w:szCs w:val="24"/>
        </w:rPr>
      </w:pPr>
      <w:r w:rsidRPr="008F22FE">
        <w:rPr>
          <w:rFonts w:ascii="Calibri" w:hAnsi="Calibri" w:cs="Arial"/>
          <w:sz w:val="24"/>
          <w:szCs w:val="24"/>
        </w:rPr>
        <w:t>Badania podłoża gruntowego w przebiegu projektowanej budowy sieci stanowią załącznik do OPZ. Badania geologiczne składają się z bazowych wykonanych podczas tworzenia projektu budowlanego (listopad 2004) oraz badań uzupełniających wykonanych w styczniu 2020r.</w:t>
      </w:r>
      <w:r w:rsidR="004956D2" w:rsidRPr="008F22FE">
        <w:rPr>
          <w:rFonts w:ascii="Calibri" w:hAnsi="Calibri" w:cs="Arial"/>
          <w:sz w:val="24"/>
          <w:szCs w:val="24"/>
        </w:rPr>
        <w:t>.</w:t>
      </w:r>
    </w:p>
    <w:p w14:paraId="727F2E1D" w14:textId="77777777" w:rsidR="0008336C" w:rsidRPr="004956D2" w:rsidRDefault="0008336C" w:rsidP="0008336C">
      <w:pPr>
        <w:pStyle w:val="Akapitzlist"/>
        <w:spacing w:after="0"/>
        <w:jc w:val="both"/>
        <w:rPr>
          <w:rFonts w:cstheme="minorHAnsi"/>
          <w:bCs/>
          <w:sz w:val="24"/>
          <w:szCs w:val="24"/>
        </w:rPr>
      </w:pPr>
    </w:p>
    <w:p w14:paraId="1419035A" w14:textId="77777777" w:rsidR="0008336C" w:rsidRPr="00D83D17" w:rsidRDefault="00D83D17" w:rsidP="00D83D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4.</w:t>
      </w:r>
      <w:r w:rsidR="0008336C" w:rsidRPr="00D83D17">
        <w:rPr>
          <w:rFonts w:cstheme="minorHAnsi"/>
          <w:bCs/>
          <w:sz w:val="28"/>
          <w:szCs w:val="28"/>
        </w:rPr>
        <w:t>Tłocznia ścieków w ul. Granicznej</w:t>
      </w:r>
    </w:p>
    <w:p w14:paraId="1EA24E11" w14:textId="76F95CF0" w:rsidR="008D758D" w:rsidRPr="00FB220A" w:rsidRDefault="008D758D" w:rsidP="00FB220A">
      <w:pPr>
        <w:jc w:val="both"/>
        <w:rPr>
          <w:rFonts w:ascii="Calibri" w:hAnsi="Calibri"/>
          <w:sz w:val="24"/>
          <w:szCs w:val="24"/>
          <w:u w:val="single"/>
        </w:rPr>
      </w:pPr>
      <w:r w:rsidRPr="00FB220A">
        <w:rPr>
          <w:rFonts w:ascii="Calibri" w:hAnsi="Calibri" w:cs="Arial"/>
          <w:sz w:val="24"/>
          <w:szCs w:val="24"/>
        </w:rPr>
        <w:t xml:space="preserve">Na podstawie obserwacji funkcjonowania istniejącego układu kanalizacji sanitarnej i deszczowej na terenie przedmiotowej przepompowni wystąpiła konieczność zmiany technologii przepompowni ścieków sanitarnych i zewnętrznych instalacji kanalizacji sanitarnych. W ramach dokumentacji technicznej, opracowanej pierwotnej zaprojektowano przepompownię o wydajności Q= 80 m3. Wydajność ta jest za mała dla obecnych ilości spływających istniejącą siecią kanalizacji sanitarnej. Istniejąca przepompownia zostanie przepięta do sieci deszczowej, zaś zamiast niej należy wybudować nową tłocznię o wydajności Q= 200 m3. W tym celu doprojektowano (w ramach aktualnego pozwolenia na budowę) nowe rozwiązanie techniczne umożliwiające wprowadzenie nowej technologii tłoczenia ścieków w oparciu o tłocznię ścieków do zamontowania w istniejącym budynku przepompowni typu „mokrego” na poziomie pomieszczenia piwnicy w części „suchej”. W ten sposób. </w:t>
      </w:r>
      <w:r w:rsidRPr="00FB220A">
        <w:rPr>
          <w:rFonts w:ascii="Calibri" w:hAnsi="Calibri"/>
          <w:sz w:val="24"/>
          <w:szCs w:val="24"/>
          <w:u w:val="single"/>
        </w:rPr>
        <w:t xml:space="preserve">Powyższy zakres jest ujęty w dokumentacji technicznej </w:t>
      </w:r>
      <w:r w:rsidR="0048642E">
        <w:rPr>
          <w:rFonts w:ascii="Calibri" w:hAnsi="Calibri"/>
          <w:sz w:val="24"/>
          <w:szCs w:val="24"/>
          <w:u w:val="single"/>
        </w:rPr>
        <w:t xml:space="preserve">(oraz objęty aktualnym pozwoleniem na budowę) </w:t>
      </w:r>
      <w:r w:rsidRPr="00FB220A">
        <w:rPr>
          <w:rFonts w:ascii="Calibri" w:hAnsi="Calibri"/>
          <w:sz w:val="24"/>
          <w:szCs w:val="24"/>
          <w:u w:val="single"/>
        </w:rPr>
        <w:t>i został doprecyzowany poprzez opracowanie projektu wykonawczego. Zakres projektu technicznego zgłoszonego do pozwolenia na budowę nie uległ zmianie oraz jest nadal objęty aktualnym pozwoleniem na budowę. Projekt wykonawczy w załączeniu</w:t>
      </w:r>
      <w:r w:rsidR="00855D00">
        <w:rPr>
          <w:rFonts w:ascii="Calibri" w:hAnsi="Calibri"/>
          <w:sz w:val="24"/>
          <w:szCs w:val="24"/>
          <w:u w:val="single"/>
        </w:rPr>
        <w:t xml:space="preserve"> do SIWZ</w:t>
      </w:r>
      <w:r w:rsidRPr="00FB220A">
        <w:rPr>
          <w:rFonts w:ascii="Calibri" w:hAnsi="Calibri"/>
          <w:sz w:val="24"/>
          <w:szCs w:val="24"/>
          <w:u w:val="single"/>
        </w:rPr>
        <w:t xml:space="preserve">. </w:t>
      </w:r>
    </w:p>
    <w:p w14:paraId="5399A8C2" w14:textId="7155DE99" w:rsidR="0008336C" w:rsidRPr="00CC1915" w:rsidRDefault="0008336C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06498A92" w14:textId="77777777" w:rsidR="00CC1915" w:rsidRPr="00CC1915" w:rsidRDefault="00CC1915" w:rsidP="008D758D">
      <w:pPr>
        <w:ind w:left="360"/>
        <w:jc w:val="both"/>
        <w:rPr>
          <w:rFonts w:cstheme="minorHAnsi"/>
          <w:sz w:val="28"/>
          <w:szCs w:val="28"/>
          <w:u w:val="single"/>
        </w:rPr>
      </w:pPr>
    </w:p>
    <w:p w14:paraId="48EBF85D" w14:textId="77777777" w:rsidR="004956D2" w:rsidRDefault="008D758D" w:rsidP="000D2A3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5</w:t>
      </w:r>
      <w:r w:rsidR="0008336C">
        <w:rPr>
          <w:rFonts w:cstheme="minorHAnsi"/>
          <w:bCs/>
          <w:sz w:val="28"/>
          <w:szCs w:val="28"/>
        </w:rPr>
        <w:t>. Włącz</w:t>
      </w:r>
      <w:r w:rsidR="00416132">
        <w:rPr>
          <w:rFonts w:cstheme="minorHAnsi"/>
          <w:bCs/>
          <w:sz w:val="28"/>
          <w:szCs w:val="28"/>
        </w:rPr>
        <w:t>e</w:t>
      </w:r>
      <w:r w:rsidR="0008336C">
        <w:rPr>
          <w:rFonts w:cstheme="minorHAnsi"/>
          <w:bCs/>
          <w:sz w:val="28"/>
          <w:szCs w:val="28"/>
        </w:rPr>
        <w:t>nia sieci kanalizacji ogólnospławnej w ul. Chopina.</w:t>
      </w:r>
    </w:p>
    <w:p w14:paraId="1FA3D21E" w14:textId="77777777" w:rsidR="0008336C" w:rsidRDefault="00416132" w:rsidP="000D2A3F">
      <w:pPr>
        <w:rPr>
          <w:rFonts w:cstheme="minorHAnsi"/>
          <w:sz w:val="24"/>
          <w:szCs w:val="24"/>
        </w:rPr>
      </w:pPr>
      <w:r w:rsidRPr="00416132">
        <w:rPr>
          <w:rFonts w:cstheme="minorHAnsi"/>
          <w:sz w:val="24"/>
          <w:szCs w:val="24"/>
        </w:rPr>
        <w:t xml:space="preserve">Zaplanowano </w:t>
      </w:r>
      <w:r>
        <w:rPr>
          <w:rFonts w:cstheme="minorHAnsi"/>
          <w:sz w:val="24"/>
          <w:szCs w:val="24"/>
        </w:rPr>
        <w:t xml:space="preserve">włączenie 8 ulic, w których </w:t>
      </w:r>
      <w:r w:rsidR="00D83D17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dziś funkcjonują kanały ogólnospławne. Ulice poniższe </w:t>
      </w:r>
      <w:r w:rsidR="00737F8D">
        <w:rPr>
          <w:rFonts w:cstheme="minorHAnsi"/>
          <w:sz w:val="24"/>
          <w:szCs w:val="24"/>
        </w:rPr>
        <w:t xml:space="preserve">skomunikowane są z ul. Chopina, w której w poprzednim etapie zbudowano nowy kanał sanitarny. </w:t>
      </w:r>
    </w:p>
    <w:p w14:paraId="6AC0839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Bojowników o Wolność i Demokrację </w:t>
      </w:r>
      <w:r w:rsidR="006C2A7F">
        <w:rPr>
          <w:rFonts w:cstheme="minorHAnsi"/>
          <w:sz w:val="24"/>
          <w:szCs w:val="24"/>
        </w:rPr>
        <w:t>– 10 m</w:t>
      </w:r>
    </w:p>
    <w:p w14:paraId="76843421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Czysta </w:t>
      </w:r>
      <w:r w:rsidR="006C2A7F">
        <w:rPr>
          <w:rFonts w:cstheme="minorHAnsi"/>
          <w:sz w:val="24"/>
          <w:szCs w:val="24"/>
        </w:rPr>
        <w:t>– 2 m</w:t>
      </w:r>
    </w:p>
    <w:p w14:paraId="48D0C9C1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Drzewna </w:t>
      </w:r>
      <w:r w:rsidR="005F50BF">
        <w:rPr>
          <w:rFonts w:cstheme="minorHAnsi"/>
          <w:sz w:val="24"/>
          <w:szCs w:val="24"/>
        </w:rPr>
        <w:t>–</w:t>
      </w:r>
      <w:r w:rsidR="006C2A7F">
        <w:rPr>
          <w:rFonts w:cstheme="minorHAnsi"/>
          <w:sz w:val="24"/>
          <w:szCs w:val="24"/>
        </w:rPr>
        <w:t xml:space="preserve"> </w:t>
      </w:r>
      <w:r w:rsidR="005F50BF">
        <w:rPr>
          <w:rFonts w:cstheme="minorHAnsi"/>
          <w:sz w:val="24"/>
          <w:szCs w:val="24"/>
        </w:rPr>
        <w:t>3 m</w:t>
      </w:r>
    </w:p>
    <w:p w14:paraId="0CD8BD05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Kościuszki </w:t>
      </w:r>
      <w:r w:rsidR="005F50BF">
        <w:rPr>
          <w:rFonts w:cstheme="minorHAnsi"/>
          <w:sz w:val="24"/>
          <w:szCs w:val="24"/>
        </w:rPr>
        <w:t>– 1,5 m</w:t>
      </w:r>
    </w:p>
    <w:p w14:paraId="71D81C5D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Plac konstytucji 3 Maja </w:t>
      </w:r>
      <w:r w:rsidR="005F50BF">
        <w:rPr>
          <w:rFonts w:cstheme="minorHAnsi"/>
          <w:sz w:val="24"/>
          <w:szCs w:val="24"/>
        </w:rPr>
        <w:t>– 4 m</w:t>
      </w:r>
    </w:p>
    <w:p w14:paraId="0AC51ACB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Górna </w:t>
      </w:r>
      <w:r w:rsidR="005F50BF">
        <w:rPr>
          <w:rFonts w:cstheme="minorHAnsi"/>
          <w:sz w:val="24"/>
          <w:szCs w:val="24"/>
        </w:rPr>
        <w:t>– 3 m</w:t>
      </w:r>
    </w:p>
    <w:p w14:paraId="46A18CBA" w14:textId="77777777" w:rsidR="00737F8D" w:rsidRPr="008E4294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Sikorskiego </w:t>
      </w:r>
      <w:r w:rsidR="005F50BF">
        <w:rPr>
          <w:rFonts w:cstheme="minorHAnsi"/>
          <w:sz w:val="24"/>
          <w:szCs w:val="24"/>
        </w:rPr>
        <w:t xml:space="preserve">– 5 m </w:t>
      </w:r>
    </w:p>
    <w:p w14:paraId="3EA09124" w14:textId="77777777" w:rsidR="00737F8D" w:rsidRDefault="00737F8D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8E4294">
        <w:rPr>
          <w:rFonts w:cstheme="minorHAnsi"/>
          <w:sz w:val="24"/>
          <w:szCs w:val="24"/>
        </w:rPr>
        <w:t xml:space="preserve"> ul. Szeroka </w:t>
      </w:r>
      <w:r w:rsidR="005F50BF">
        <w:rPr>
          <w:rFonts w:cstheme="minorHAnsi"/>
          <w:sz w:val="24"/>
          <w:szCs w:val="24"/>
        </w:rPr>
        <w:t>– 7 m</w:t>
      </w:r>
    </w:p>
    <w:p w14:paraId="30ECD630" w14:textId="77777777" w:rsidR="005F50BF" w:rsidRPr="008E4294" w:rsidRDefault="005F50BF" w:rsidP="00737F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Mapy </w:t>
      </w:r>
      <w:r w:rsidR="00D83D17">
        <w:rPr>
          <w:rFonts w:cstheme="minorHAnsi"/>
          <w:sz w:val="24"/>
          <w:szCs w:val="24"/>
        </w:rPr>
        <w:t xml:space="preserve">obrazujące miejsce i sposób włączenia oraz </w:t>
      </w:r>
      <w:r>
        <w:rPr>
          <w:rFonts w:cstheme="minorHAnsi"/>
          <w:sz w:val="24"/>
          <w:szCs w:val="24"/>
        </w:rPr>
        <w:t xml:space="preserve"> przedmiar w załączeniu.</w:t>
      </w:r>
    </w:p>
    <w:p w14:paraId="08E1CD8D" w14:textId="562110FB" w:rsidR="00737F8D" w:rsidRPr="00416132" w:rsidRDefault="00905DAC" w:rsidP="000D2A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przewidzieć, że po włączeniu kanałów, trzeba będzie odtworzyć nawierzchnię na warunkach zarządcy drogi. Czyli tam gdzie jest nawierzchnia bitumiczna na szerokości drogi trzeba będzie ją odtworzyć.</w:t>
      </w:r>
    </w:p>
    <w:p w14:paraId="59975318" w14:textId="77777777" w:rsidR="00D83D17" w:rsidRDefault="00D83D1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1D5B9464" w14:textId="77777777" w:rsidR="001F1E10" w:rsidRDefault="001F1E10" w:rsidP="001F1E1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IV.</w:t>
      </w:r>
      <w:r w:rsidRPr="00832911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Warunki jakie powinny spełniać </w:t>
      </w:r>
      <w:r w:rsidR="002012BB">
        <w:rPr>
          <w:rFonts w:cstheme="minorHAnsi"/>
          <w:b/>
          <w:sz w:val="28"/>
          <w:szCs w:val="28"/>
          <w:u w:val="single"/>
        </w:rPr>
        <w:t>za</w:t>
      </w:r>
      <w:r>
        <w:rPr>
          <w:rFonts w:cstheme="minorHAnsi"/>
          <w:b/>
          <w:sz w:val="28"/>
          <w:szCs w:val="28"/>
          <w:u w:val="single"/>
        </w:rPr>
        <w:t xml:space="preserve">projektowane </w:t>
      </w:r>
      <w:r w:rsidR="002012BB">
        <w:rPr>
          <w:rFonts w:cstheme="minorHAnsi"/>
          <w:b/>
          <w:sz w:val="28"/>
          <w:szCs w:val="28"/>
          <w:u w:val="single"/>
        </w:rPr>
        <w:t xml:space="preserve">do wbudowania </w:t>
      </w:r>
      <w:r>
        <w:rPr>
          <w:rFonts w:cstheme="minorHAnsi"/>
          <w:b/>
          <w:sz w:val="28"/>
          <w:szCs w:val="28"/>
          <w:u w:val="single"/>
        </w:rPr>
        <w:t>tłocznie ścieków</w:t>
      </w:r>
      <w:r w:rsidR="002012BB">
        <w:rPr>
          <w:rFonts w:cstheme="minorHAnsi"/>
          <w:b/>
          <w:sz w:val="28"/>
          <w:szCs w:val="28"/>
          <w:u w:val="single"/>
        </w:rPr>
        <w:t xml:space="preserve"> (</w:t>
      </w:r>
      <w:r w:rsidR="00B51EF1">
        <w:rPr>
          <w:rFonts w:cstheme="minorHAnsi"/>
          <w:b/>
          <w:sz w:val="28"/>
          <w:szCs w:val="28"/>
          <w:u w:val="single"/>
        </w:rPr>
        <w:t>karta technologiczna)</w:t>
      </w:r>
      <w:r>
        <w:rPr>
          <w:rFonts w:cstheme="minorHAnsi"/>
          <w:b/>
          <w:sz w:val="28"/>
          <w:szCs w:val="28"/>
          <w:u w:val="single"/>
        </w:rPr>
        <w:t>.</w:t>
      </w:r>
    </w:p>
    <w:p w14:paraId="5D587D8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typ 1/2 wydajność 15m3/h  {zgodnie z projektem}</w:t>
      </w:r>
    </w:p>
    <w:p w14:paraId="26D526B3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montowana będzie w komorze suchej, wykonanej z prefabrykowanych elementów z betonu C35/45 lub z żywic poliestrowych zbrojonych włóknem szklanym (GRP) o gabarytach ustalonych w dokumentacji projektowej.</w:t>
      </w:r>
    </w:p>
    <w:p w14:paraId="5A3A5567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Tłocznia ścieków sanitarnych tzw. „przepompownia typu suchego”, z zastosowaniem urządzeń tłoczących – tłoczni ścieków, charakteryzuje się zamkniętym obiegiem ścieków, który eliminuje ich kontakt z otoczeniem.</w:t>
      </w:r>
    </w:p>
    <w:p w14:paraId="0AEB28FD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Przepompownia musi spełniać warunki określone w PN/EN-12050-1: „Przepompownie ścieków w budynkach i ich otoczeniu. Przepompownie zawierające fekalia” certyfikowane przez uprawnioną niezależną instytucje oraz PN/EN-12050-4 Zawory zwrotne do przepompowni ścieków(…).</w:t>
      </w:r>
    </w:p>
    <w:p w14:paraId="7A9019D8" w14:textId="77777777" w:rsidR="006C2A7F" w:rsidRDefault="006C2A7F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053C6C8F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b/>
          <w:bCs/>
        </w:rPr>
        <w:t>WYMAGANIA DOTYCZĄCE TŁOCZNI</w:t>
      </w:r>
    </w:p>
    <w:p w14:paraId="7A1D4B70" w14:textId="77777777" w:rsidR="001F1E10" w:rsidRPr="006C2A7F" w:rsidRDefault="001F1E10" w:rsidP="006C2A7F">
      <w:pPr>
        <w:pStyle w:val="NormalnyWeb"/>
        <w:numPr>
          <w:ilvl w:val="0"/>
          <w:numId w:val="1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Przepompownia musi spełniać warunki określone w PN/EN-12050-1: „Przepompownie ścieków w budynkach i ich otoczeniu. Przepompownie zawierające fekalia”</w:t>
      </w:r>
    </w:p>
    <w:p w14:paraId="50E40F4F" w14:textId="77777777" w:rsidR="001F1E10" w:rsidRPr="0008336C" w:rsidRDefault="001F1E10" w:rsidP="006C2A7F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zastosowanie tłoczni ścieków producentów, pod warunkiem zachowania pełnej zgodności technologii z dokumentacją projektową i SIWZ. Obiekty te powinny posiadać minimum te same lub wyższe parametry techniczne jak w niniejszej inwestycji.</w:t>
      </w:r>
    </w:p>
    <w:p w14:paraId="582C1AD8" w14:textId="77777777" w:rsidR="001F1E10" w:rsidRPr="0008336C" w:rsidRDefault="001F1E10" w:rsidP="006C2A7F">
      <w:pPr>
        <w:pStyle w:val="NormalnyWeb"/>
        <w:numPr>
          <w:ilvl w:val="0"/>
          <w:numId w:val="2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Urządzenie ma być wyposażone w zawory zwrotne klapowe, które gwarantują przepływ w pełnym przekroju nominalnym min. DN100. </w:t>
      </w:r>
    </w:p>
    <w:p w14:paraId="2F0EC5CF" w14:textId="77777777" w:rsidR="001F1E10" w:rsidRPr="0008336C" w:rsidRDefault="001F1E10" w:rsidP="006C2A7F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4E6C8A">
        <w:rPr>
          <w:rFonts w:asciiTheme="minorHAnsi" w:hAnsiTheme="minorHAnsi" w:cstheme="minorHAnsi"/>
          <w:color w:val="000000"/>
        </w:rPr>
        <w:t>Zbiornik tłoczni w każdych warunkach eksploatacyjnych ma być stabilny, sztywny, wykonany ze stali czarnej pokryty powłoką antykorozyjną o grubości min. 250 µm (kompozyt ceramiczny</w:t>
      </w:r>
      <w:r w:rsidRPr="001F1E10">
        <w:rPr>
          <w:rFonts w:asciiTheme="minorHAnsi" w:hAnsiTheme="minorHAnsi" w:cstheme="minorHAnsi"/>
          <w:color w:val="000000"/>
        </w:rPr>
        <w:t xml:space="preserve"> i epoksydowy system wiążący), uodpornioną na oddziaływanie agresywnych ścieków dzięki zastosowaniu biocydów (środek bakteriobójczy) w składzie powłoki, co gwarantuje długotrwałą ochronę przed korozją wżerową (biokorozję) powodowaną przez bakterie rozkładające siarczany (tzw. bakterie SRB) lub powłoką typu EKB.</w:t>
      </w:r>
    </w:p>
    <w:p w14:paraId="64C75AE8" w14:textId="77777777" w:rsidR="001F1E10" w:rsidRPr="0008336C" w:rsidRDefault="001F1E10" w:rsidP="006C2A7F">
      <w:pPr>
        <w:pStyle w:val="NormalnyWeb"/>
        <w:numPr>
          <w:ilvl w:val="0"/>
          <w:numId w:val="2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Urządzenie musi posiadać minimum dwie pompy pracujące przemiennie, o wydajności równej maksymalnej projektowanej wydajności przepompowni.</w:t>
      </w:r>
    </w:p>
    <w:p w14:paraId="4EF765C6" w14:textId="77777777" w:rsidR="001F1E10" w:rsidRPr="0008336C" w:rsidRDefault="001F1E10" w:rsidP="006C2A7F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muszą być przystosowane do serwisowania i wykonywania napraw po okresie gwarancyjnym poza serwisem producenta, przy wykorzystaniu standardowych, ogólnie dostępnych części zamiennych; dotyczy np. wymiany uszczelnienia, możliwości przewinięcia silników w lokalnym warsztacie elektrycznym itp.</w:t>
      </w:r>
    </w:p>
    <w:p w14:paraId="04084190" w14:textId="77777777" w:rsidR="001F1E10" w:rsidRPr="0008336C" w:rsidRDefault="001F1E10" w:rsidP="006C2A7F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Każda pompa powinna być chroniona przed zablokowaniem częściami stałymi poprzez zastosowanie pionowych dwukanałowych separatorów, </w:t>
      </w:r>
      <w:r w:rsidRPr="001F1E10">
        <w:rPr>
          <w:rFonts w:asciiTheme="minorHAnsi" w:hAnsiTheme="minorHAnsi" w:cstheme="minorHAnsi"/>
          <w:color w:val="000000"/>
        </w:rPr>
        <w:lastRenderedPageBreak/>
        <w:t>zabudowanych wewnątrz zbiornika retencyjnego. Każdy pionowy separator  części stałych powinien być wyposażony w dwa elastyczne, wykonane z elastomeru, uchylne zespoły cedzące (górne i dolne) tak, aby pompa płucząc separator, tłoczyła podczyszczone ścieki przez dwa kanały-dolny gwarantujący osiągnięcie odpowiedniej prędkości płukania i górny, powodujący przepływ turbulentny, gwarantujący wypłukanie separatora z części stałych, nawet w przypadku zapchania dolnego kanału. Podczas pracy pompy zespoły cedzące powinny otwierać się, pozwalając ściekom na swobodny przepływ w całym obszarze przetłaczania (począwszy od wylotu z pompy), bez pozostawienia w świetle przelotu jakichkolwiek stałych elementów konstrukcji urządzenia, co gwarantuje skuteczność oczyszczania się separatorów. Nie dopuszcza się separatorów ze stałymi elementami cedzącymi pozostającymi stale w świetle przepływu ścieków (typu krata, sito, kosze prętowe itp.) co gwarantuje skuteczność oczyszczania się separatorów.</w:t>
      </w:r>
    </w:p>
    <w:p w14:paraId="4BC7E29D" w14:textId="77777777" w:rsidR="001F1E10" w:rsidRPr="0008336C" w:rsidRDefault="001F1E10" w:rsidP="006C2A7F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Każdy z dwóch wylotów z separatora w kierunku pompy jest wyposażony w elastyczną, uchylną klapę cedzącą, która otwiera się jedynie dzięki elastyczności materiału z jakiego jest wykonana, bez żadnego mechanizmu zawiasowego, co zabezpiecza klapę przed zablokowaniem w pozycji otwartej.</w:t>
      </w:r>
    </w:p>
    <w:p w14:paraId="4E4D8ECE" w14:textId="77777777" w:rsidR="001F1E10" w:rsidRPr="0008336C" w:rsidRDefault="001F1E10" w:rsidP="006C2A7F">
      <w:pPr>
        <w:pStyle w:val="NormalnyWeb"/>
        <w:numPr>
          <w:ilvl w:val="0"/>
          <w:numId w:val="26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Budowa separatora wyklucza możliwość cofnięcia się ścieków z separatora do rozdzielacza, bez względu na stan pracy pomp i poziom ścieków; zapewnienie jednego kierunku przepływu przez separator stanowi zawieradło pływające, samoczynnie zamykające możliwość cofnięcia ścieków z separatora pod wpływem wzrostu poziomu ścieków.  </w:t>
      </w:r>
    </w:p>
    <w:p w14:paraId="106C52A6" w14:textId="77777777" w:rsidR="001F1E10" w:rsidRPr="0008336C" w:rsidRDefault="001F1E10" w:rsidP="006C2A7F">
      <w:pPr>
        <w:pStyle w:val="NormalnyWeb"/>
        <w:numPr>
          <w:ilvl w:val="0"/>
          <w:numId w:val="27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Przy doborze urządzeń i przewodów tłocznych dla obszaru przetłaczania ścieków obciążonych fazą stałą, w tym również w strefie separacji skratek, należy zachować minimalny swobodny przekrój (tzw. wolny przelot kuli)  nie mniejszy niż Ø 100 mm.</w:t>
      </w:r>
    </w:p>
    <w:p w14:paraId="26AB6DAB" w14:textId="77777777" w:rsidR="001F1E10" w:rsidRPr="0008336C" w:rsidRDefault="001F1E10" w:rsidP="006C2A7F">
      <w:pPr>
        <w:pStyle w:val="NormalnyWeb"/>
        <w:numPr>
          <w:ilvl w:val="0"/>
          <w:numId w:val="28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Pompy winny posiadać typową, tradycyjną konstrukcję pompy wirowej, bazującą na standardowych (handlowych) częściach zamiennych; dzięki temu mogą być naprawialne (z możliwością przewinięcia silników) i serwisowane poza serwisem producenta, co może mieć duże znaczenie dla użytkownika w okresie pogwarancyjnym;</w:t>
      </w:r>
    </w:p>
    <w:p w14:paraId="199AF7EA" w14:textId="77777777" w:rsidR="001F1E10" w:rsidRPr="0008336C" w:rsidRDefault="001F1E10" w:rsidP="006C2A7F">
      <w:pPr>
        <w:pStyle w:val="NormalnyWeb"/>
        <w:numPr>
          <w:ilvl w:val="0"/>
          <w:numId w:val="29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Dopuszcza się wyłącznie stosowanie wirników wielokanałowych (min. 3-kanałowych) otwartych, które są odpowiednie do pracy w podczyszczonych ściekach przy zapewnieniu wysokiej sprawności.</w:t>
      </w:r>
    </w:p>
    <w:p w14:paraId="692587B9" w14:textId="4A8882E4" w:rsidR="001F1E10" w:rsidRPr="001F1E10" w:rsidRDefault="001F1E10" w:rsidP="006C2A7F">
      <w:pPr>
        <w:pStyle w:val="NormalnyWeb"/>
        <w:numPr>
          <w:ilvl w:val="0"/>
          <w:numId w:val="30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 xml:space="preserve">Zbiornik retencyjny na górnej powierzchni powinien posiadać jeden duży otwór rewizyjny, o </w:t>
      </w:r>
      <w:r w:rsidRPr="00F05F9F">
        <w:rPr>
          <w:rFonts w:asciiTheme="minorHAnsi" w:hAnsiTheme="minorHAnsi" w:cstheme="minorHAnsi"/>
          <w:color w:val="000000"/>
        </w:rPr>
        <w:t>powierzchni min. 0,33 m2, który</w:t>
      </w:r>
      <w:r w:rsidRPr="004E6C8A">
        <w:rPr>
          <w:rFonts w:asciiTheme="minorHAnsi" w:hAnsiTheme="minorHAnsi" w:cstheme="minorHAnsi"/>
          <w:color w:val="000000"/>
        </w:rPr>
        <w:t xml:space="preserve"> bez </w:t>
      </w:r>
      <w:r w:rsidR="004E6C8A" w:rsidRPr="004E6C8A">
        <w:rPr>
          <w:rFonts w:asciiTheme="minorHAnsi" w:hAnsiTheme="minorHAnsi" w:cstheme="minorHAnsi"/>
          <w:color w:val="000000"/>
        </w:rPr>
        <w:t>rozszczelnienia</w:t>
      </w:r>
      <w:r w:rsidRPr="004E6C8A">
        <w:rPr>
          <w:rFonts w:asciiTheme="minorHAnsi" w:hAnsiTheme="minorHAnsi" w:cstheme="minorHAnsi"/>
          <w:color w:val="000000"/>
        </w:rPr>
        <w:t xml:space="preserve"> bocznych płaszczyzn zbiornika pozwala</w:t>
      </w:r>
      <w:r w:rsidRPr="001F1E10">
        <w:rPr>
          <w:rFonts w:asciiTheme="minorHAnsi" w:hAnsiTheme="minorHAnsi" w:cstheme="minorHAnsi"/>
          <w:color w:val="000000"/>
        </w:rPr>
        <w:t xml:space="preserve"> na:</w:t>
      </w:r>
    </w:p>
    <w:p w14:paraId="5FD4BB7E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-   łatwy montaż i demontaż wszystkich zainstalowanych w jego wnętrzu podzespołów, </w:t>
      </w:r>
    </w:p>
    <w:p w14:paraId="7F29B134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firstLine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-   kontrolę stanu technicznego komory retencyjnej i pozostałych zespołów,</w:t>
      </w:r>
    </w:p>
    <w:p w14:paraId="7D800F53" w14:textId="77777777" w:rsidR="001F1E10" w:rsidRPr="001F1E10" w:rsidRDefault="001F1E10" w:rsidP="006C2A7F">
      <w:pPr>
        <w:pStyle w:val="NormalnyWeb"/>
        <w:spacing w:before="0" w:beforeAutospacing="0" w:after="0" w:line="276" w:lineRule="auto"/>
        <w:ind w:left="709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lastRenderedPageBreak/>
        <w:t>-   sprawne wykonanie prac serwisowych, w tym oczyszczenie wnętrza zbiornika z osadów bądź  złogów tłuszczu.</w:t>
      </w:r>
    </w:p>
    <w:p w14:paraId="34D8D1AC" w14:textId="77777777" w:rsidR="001F1E10" w:rsidRPr="0008336C" w:rsidRDefault="001F1E10" w:rsidP="006C2A7F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Na wentylacji tłoczni należy zastosować filtr antyodorowy dedykowany do tłoczni ścieków z zaworem jednostronnego przepływu.</w:t>
      </w:r>
    </w:p>
    <w:p w14:paraId="7CF08A53" w14:textId="77777777" w:rsidR="001F1E10" w:rsidRPr="0008336C" w:rsidRDefault="001F1E10" w:rsidP="006C2A7F">
      <w:pPr>
        <w:pStyle w:val="NormalnyWeb"/>
        <w:numPr>
          <w:ilvl w:val="0"/>
          <w:numId w:val="3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  <w:color w:val="000000"/>
        </w:rPr>
        <w:t>W zakresie potwierdzenia, że oferowane dostawy, usługi lub roboty budowlane odpowiadają określonym wymaganiom należy przedłożyć: wzór DTR (wraz z schematem ilustrującym rodzaj separacji części stałych) oraz gwarancji dla tłoczni ścieków.</w:t>
      </w:r>
    </w:p>
    <w:p w14:paraId="32F78000" w14:textId="77777777" w:rsidR="001F1E10" w:rsidRPr="0008336C" w:rsidRDefault="001F1E10" w:rsidP="006C2A7F">
      <w:pPr>
        <w:pStyle w:val="NormalnyWeb"/>
        <w:numPr>
          <w:ilvl w:val="0"/>
          <w:numId w:val="3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>Wszystkie powyżej wymienione cechy tłoczni ścieków mają bezpośredni związek zarówno z niezawodnością działania, jak i łatwością wykonywania czynności obsługowych, co przekłada się na osiągnięcie przez Inwestora i Użytkownika zakładanego efektu ekonomicznego.</w:t>
      </w:r>
    </w:p>
    <w:p w14:paraId="5BF63E90" w14:textId="77777777" w:rsidR="001F1E10" w:rsidRPr="001F1E10" w:rsidRDefault="001F1E10" w:rsidP="006C2A7F">
      <w:pPr>
        <w:pStyle w:val="NormalnyWeb"/>
        <w:numPr>
          <w:ilvl w:val="0"/>
          <w:numId w:val="34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Zbiornik tłoczni i wyposażenie musi być objęte kontrolą wewnętrzną producenta zgodnie z normą PN-EN 12050-1, w szczególności w zakresie pkt.8.3 Badanie przecieków / próba ciśnieniowa na 0,5 bar lub dla innej, ewentualnej możliwości spiętrzenia ścieków, wynikającej z dokumentacji projektowej/ i pkt.8.4 Skuteczność działania przepompowni fekaliów. </w:t>
      </w:r>
    </w:p>
    <w:p w14:paraId="10CB0DDB" w14:textId="77777777" w:rsidR="001F1E10" w:rsidRPr="001F1E10" w:rsidRDefault="001F1E10" w:rsidP="006C2A7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1F1E10">
        <w:rPr>
          <w:rFonts w:asciiTheme="minorHAnsi" w:hAnsiTheme="minorHAnsi" w:cstheme="minorHAnsi"/>
        </w:rPr>
        <w:t xml:space="preserve">Jeżeli dokumentacja projektowa lub specyfikacja techniczna wykonania i odbioru robót wskazywałaby w odniesieniu do niektórych materiałów i urządzeń znaki towarowe lub pochodzenie Zamawiający, zgodnie z art. 29 ust. 3 ustawy Pzp, dopuszcza składanie „produktów” równoważnych.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Tak więc posługiwanie się nazwami producentów / produktów 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autora dokumentacji projektowej oraz Zamawiającego. Materiały te będą podstawą do podjęcia przez Zamawiającego decyzji o akceptacji „równoważników” lub odrzuceniu oferty z powodu ich „nierównoważności”. </w:t>
      </w:r>
    </w:p>
    <w:p w14:paraId="58DF417B" w14:textId="77777777" w:rsidR="004956D2" w:rsidRPr="001F1E10" w:rsidRDefault="004956D2" w:rsidP="006C2A7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7DFEAFF" w14:textId="77777777" w:rsidR="001F1E10" w:rsidRPr="001F1E10" w:rsidRDefault="001F1E10" w:rsidP="001F1E10">
      <w:pPr>
        <w:rPr>
          <w:rFonts w:cstheme="minorHAnsi"/>
          <w:bCs/>
          <w:sz w:val="28"/>
          <w:szCs w:val="28"/>
        </w:rPr>
      </w:pPr>
    </w:p>
    <w:sectPr w:rsidR="001F1E10" w:rsidRPr="001F1E10" w:rsidSect="0048642E">
      <w:foot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DAB8" w14:textId="77777777" w:rsidR="00C23164" w:rsidRDefault="00C23164" w:rsidP="00105D72">
      <w:pPr>
        <w:spacing w:after="0" w:line="240" w:lineRule="auto"/>
      </w:pPr>
      <w:r>
        <w:separator/>
      </w:r>
    </w:p>
  </w:endnote>
  <w:endnote w:type="continuationSeparator" w:id="0">
    <w:p w14:paraId="4DFC417C" w14:textId="77777777" w:rsidR="00C23164" w:rsidRDefault="00C23164" w:rsidP="0010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384757"/>
      <w:docPartObj>
        <w:docPartGallery w:val="Page Numbers (Bottom of Page)"/>
        <w:docPartUnique/>
      </w:docPartObj>
    </w:sdtPr>
    <w:sdtEndPr/>
    <w:sdtContent>
      <w:p w14:paraId="58865E3E" w14:textId="77777777" w:rsidR="001F1B91" w:rsidRDefault="003A56FD">
        <w:pPr>
          <w:pStyle w:val="Stopka"/>
          <w:jc w:val="right"/>
        </w:pPr>
        <w:r>
          <w:rPr>
            <w:noProof/>
          </w:rPr>
          <w:fldChar w:fldCharType="begin"/>
        </w:r>
        <w:r w:rsidR="001F1B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A57B3" w14:textId="77777777" w:rsidR="001F1B91" w:rsidRDefault="001F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E861" w14:textId="77777777" w:rsidR="00C23164" w:rsidRDefault="00C23164" w:rsidP="00105D72">
      <w:pPr>
        <w:spacing w:after="0" w:line="240" w:lineRule="auto"/>
      </w:pPr>
      <w:r>
        <w:separator/>
      </w:r>
    </w:p>
  </w:footnote>
  <w:footnote w:type="continuationSeparator" w:id="0">
    <w:p w14:paraId="6F6A928A" w14:textId="77777777" w:rsidR="00C23164" w:rsidRDefault="00C23164" w:rsidP="0010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90"/>
    <w:multiLevelType w:val="hybridMultilevel"/>
    <w:tmpl w:val="C4CECBEE"/>
    <w:lvl w:ilvl="0" w:tplc="18CC9C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0FC"/>
    <w:multiLevelType w:val="hybridMultilevel"/>
    <w:tmpl w:val="8EFE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00E"/>
    <w:multiLevelType w:val="hybridMultilevel"/>
    <w:tmpl w:val="5B9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36B0"/>
    <w:multiLevelType w:val="hybridMultilevel"/>
    <w:tmpl w:val="D4AEA9D8"/>
    <w:lvl w:ilvl="0" w:tplc="4ED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54A80"/>
    <w:multiLevelType w:val="multilevel"/>
    <w:tmpl w:val="AFC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13726"/>
    <w:multiLevelType w:val="hybridMultilevel"/>
    <w:tmpl w:val="296C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57C"/>
    <w:multiLevelType w:val="multilevel"/>
    <w:tmpl w:val="19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0408B"/>
    <w:multiLevelType w:val="multilevel"/>
    <w:tmpl w:val="CB9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06CE2"/>
    <w:multiLevelType w:val="hybridMultilevel"/>
    <w:tmpl w:val="404E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868"/>
    <w:multiLevelType w:val="multilevel"/>
    <w:tmpl w:val="084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02CB"/>
    <w:multiLevelType w:val="hybridMultilevel"/>
    <w:tmpl w:val="C162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3966"/>
    <w:multiLevelType w:val="hybridMultilevel"/>
    <w:tmpl w:val="09FC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A3B"/>
    <w:multiLevelType w:val="hybridMultilevel"/>
    <w:tmpl w:val="B9383444"/>
    <w:lvl w:ilvl="0" w:tplc="4EE8B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F417AA"/>
    <w:multiLevelType w:val="multilevel"/>
    <w:tmpl w:val="369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5458E"/>
    <w:multiLevelType w:val="multilevel"/>
    <w:tmpl w:val="206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B08DA"/>
    <w:multiLevelType w:val="multilevel"/>
    <w:tmpl w:val="6EC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03C38"/>
    <w:multiLevelType w:val="hybridMultilevel"/>
    <w:tmpl w:val="108E6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E185E"/>
    <w:multiLevelType w:val="hybridMultilevel"/>
    <w:tmpl w:val="87A6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37B5"/>
    <w:multiLevelType w:val="multilevel"/>
    <w:tmpl w:val="BB5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F067B"/>
    <w:multiLevelType w:val="hybridMultilevel"/>
    <w:tmpl w:val="B112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1752"/>
    <w:multiLevelType w:val="hybridMultilevel"/>
    <w:tmpl w:val="E850E522"/>
    <w:lvl w:ilvl="0" w:tplc="CDDAC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08E3"/>
    <w:multiLevelType w:val="hybridMultilevel"/>
    <w:tmpl w:val="619C1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22406"/>
    <w:multiLevelType w:val="multilevel"/>
    <w:tmpl w:val="800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04111"/>
    <w:multiLevelType w:val="hybridMultilevel"/>
    <w:tmpl w:val="6602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C1772"/>
    <w:multiLevelType w:val="multilevel"/>
    <w:tmpl w:val="6ED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96B95"/>
    <w:multiLevelType w:val="multilevel"/>
    <w:tmpl w:val="1AF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323A"/>
    <w:multiLevelType w:val="hybridMultilevel"/>
    <w:tmpl w:val="475A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73AF"/>
    <w:multiLevelType w:val="multilevel"/>
    <w:tmpl w:val="7D6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063C1"/>
    <w:multiLevelType w:val="multilevel"/>
    <w:tmpl w:val="5FE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014BF"/>
    <w:multiLevelType w:val="multilevel"/>
    <w:tmpl w:val="1A0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C374CC"/>
    <w:multiLevelType w:val="hybridMultilevel"/>
    <w:tmpl w:val="86166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6079"/>
    <w:multiLevelType w:val="hybridMultilevel"/>
    <w:tmpl w:val="2F3EACE6"/>
    <w:lvl w:ilvl="0" w:tplc="5C36FDCC">
      <w:start w:val="1"/>
      <w:numFmt w:val="decimal"/>
      <w:lvlText w:val="%1."/>
      <w:lvlJc w:val="left"/>
      <w:pPr>
        <w:ind w:left="643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A1D1A"/>
    <w:multiLevelType w:val="multilevel"/>
    <w:tmpl w:val="2DE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102DB"/>
    <w:multiLevelType w:val="multilevel"/>
    <w:tmpl w:val="4F7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B7FD4"/>
    <w:multiLevelType w:val="multilevel"/>
    <w:tmpl w:val="5FF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8561B1"/>
    <w:multiLevelType w:val="hybridMultilevel"/>
    <w:tmpl w:val="EEE4431C"/>
    <w:lvl w:ilvl="0" w:tplc="AB427D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21"/>
  </w:num>
  <w:num w:numId="7">
    <w:abstractNumId w:val="35"/>
  </w:num>
  <w:num w:numId="8">
    <w:abstractNumId w:val="2"/>
  </w:num>
  <w:num w:numId="9">
    <w:abstractNumId w:val="8"/>
  </w:num>
  <w:num w:numId="10">
    <w:abstractNumId w:val="11"/>
  </w:num>
  <w:num w:numId="11">
    <w:abstractNumId w:val="23"/>
  </w:num>
  <w:num w:numId="12">
    <w:abstractNumId w:val="16"/>
  </w:num>
  <w:num w:numId="13">
    <w:abstractNumId w:val="0"/>
  </w:num>
  <w:num w:numId="14">
    <w:abstractNumId w:val="20"/>
  </w:num>
  <w:num w:numId="15">
    <w:abstractNumId w:val="10"/>
  </w:num>
  <w:num w:numId="16">
    <w:abstractNumId w:val="30"/>
  </w:num>
  <w:num w:numId="17">
    <w:abstractNumId w:val="19"/>
  </w:num>
  <w:num w:numId="18">
    <w:abstractNumId w:val="29"/>
  </w:num>
  <w:num w:numId="19">
    <w:abstractNumId w:val="6"/>
  </w:num>
  <w:num w:numId="20">
    <w:abstractNumId w:val="28"/>
  </w:num>
  <w:num w:numId="21">
    <w:abstractNumId w:val="33"/>
  </w:num>
  <w:num w:numId="22">
    <w:abstractNumId w:val="15"/>
  </w:num>
  <w:num w:numId="23">
    <w:abstractNumId w:val="22"/>
  </w:num>
  <w:num w:numId="24">
    <w:abstractNumId w:val="32"/>
  </w:num>
  <w:num w:numId="25">
    <w:abstractNumId w:val="13"/>
  </w:num>
  <w:num w:numId="26">
    <w:abstractNumId w:val="9"/>
  </w:num>
  <w:num w:numId="27">
    <w:abstractNumId w:val="4"/>
  </w:num>
  <w:num w:numId="28">
    <w:abstractNumId w:val="27"/>
  </w:num>
  <w:num w:numId="29">
    <w:abstractNumId w:val="7"/>
  </w:num>
  <w:num w:numId="30">
    <w:abstractNumId w:val="34"/>
  </w:num>
  <w:num w:numId="31">
    <w:abstractNumId w:val="25"/>
  </w:num>
  <w:num w:numId="32">
    <w:abstractNumId w:val="18"/>
  </w:num>
  <w:num w:numId="33">
    <w:abstractNumId w:val="24"/>
  </w:num>
  <w:num w:numId="34">
    <w:abstractNumId w:val="1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45"/>
    <w:rsid w:val="0001689B"/>
    <w:rsid w:val="00034A3C"/>
    <w:rsid w:val="00042800"/>
    <w:rsid w:val="00043845"/>
    <w:rsid w:val="0008336C"/>
    <w:rsid w:val="000A2250"/>
    <w:rsid w:val="000A70BD"/>
    <w:rsid w:val="000B61B3"/>
    <w:rsid w:val="000C7221"/>
    <w:rsid w:val="000D2A3F"/>
    <w:rsid w:val="000E41A0"/>
    <w:rsid w:val="00105D72"/>
    <w:rsid w:val="001157C4"/>
    <w:rsid w:val="00121A6A"/>
    <w:rsid w:val="00134524"/>
    <w:rsid w:val="001376EA"/>
    <w:rsid w:val="00141376"/>
    <w:rsid w:val="00142E44"/>
    <w:rsid w:val="001431D3"/>
    <w:rsid w:val="00150181"/>
    <w:rsid w:val="00151DE1"/>
    <w:rsid w:val="00155088"/>
    <w:rsid w:val="00161FCC"/>
    <w:rsid w:val="00162997"/>
    <w:rsid w:val="001660DC"/>
    <w:rsid w:val="00176CBF"/>
    <w:rsid w:val="001A6216"/>
    <w:rsid w:val="001D7EF3"/>
    <w:rsid w:val="001F1B91"/>
    <w:rsid w:val="001F1E10"/>
    <w:rsid w:val="001F572A"/>
    <w:rsid w:val="00200879"/>
    <w:rsid w:val="002012BB"/>
    <w:rsid w:val="00202669"/>
    <w:rsid w:val="00217A26"/>
    <w:rsid w:val="00221B2E"/>
    <w:rsid w:val="00225540"/>
    <w:rsid w:val="00226F28"/>
    <w:rsid w:val="00231ABF"/>
    <w:rsid w:val="00235C5D"/>
    <w:rsid w:val="002366F4"/>
    <w:rsid w:val="0025279F"/>
    <w:rsid w:val="00266119"/>
    <w:rsid w:val="00321275"/>
    <w:rsid w:val="00323BF8"/>
    <w:rsid w:val="00326A2A"/>
    <w:rsid w:val="00327EEC"/>
    <w:rsid w:val="003612A1"/>
    <w:rsid w:val="003828F6"/>
    <w:rsid w:val="00390B2C"/>
    <w:rsid w:val="003A3A51"/>
    <w:rsid w:val="003A56FD"/>
    <w:rsid w:val="003C0F6F"/>
    <w:rsid w:val="003D1337"/>
    <w:rsid w:val="00403F8B"/>
    <w:rsid w:val="00416132"/>
    <w:rsid w:val="0045144D"/>
    <w:rsid w:val="0046503E"/>
    <w:rsid w:val="00482A06"/>
    <w:rsid w:val="0048642E"/>
    <w:rsid w:val="004956D2"/>
    <w:rsid w:val="004C3068"/>
    <w:rsid w:val="004E072D"/>
    <w:rsid w:val="004E6C8A"/>
    <w:rsid w:val="00521651"/>
    <w:rsid w:val="00533DAA"/>
    <w:rsid w:val="00533EFF"/>
    <w:rsid w:val="005360E3"/>
    <w:rsid w:val="00541A92"/>
    <w:rsid w:val="00546D6B"/>
    <w:rsid w:val="005519DC"/>
    <w:rsid w:val="00573119"/>
    <w:rsid w:val="00580833"/>
    <w:rsid w:val="00585B88"/>
    <w:rsid w:val="005A2555"/>
    <w:rsid w:val="005A4410"/>
    <w:rsid w:val="005D48F0"/>
    <w:rsid w:val="005E47F2"/>
    <w:rsid w:val="005F50BF"/>
    <w:rsid w:val="00605940"/>
    <w:rsid w:val="00610274"/>
    <w:rsid w:val="00611FB5"/>
    <w:rsid w:val="00643C6B"/>
    <w:rsid w:val="00651C5E"/>
    <w:rsid w:val="00654728"/>
    <w:rsid w:val="00656C30"/>
    <w:rsid w:val="00660F4F"/>
    <w:rsid w:val="00661748"/>
    <w:rsid w:val="0066531E"/>
    <w:rsid w:val="00673E72"/>
    <w:rsid w:val="006A085B"/>
    <w:rsid w:val="006A1B65"/>
    <w:rsid w:val="006A7202"/>
    <w:rsid w:val="006B6CD5"/>
    <w:rsid w:val="006C2A7F"/>
    <w:rsid w:val="006C4EDA"/>
    <w:rsid w:val="006C7BE7"/>
    <w:rsid w:val="006C7FF5"/>
    <w:rsid w:val="006E0B97"/>
    <w:rsid w:val="006E4DAE"/>
    <w:rsid w:val="00735049"/>
    <w:rsid w:val="00737F8D"/>
    <w:rsid w:val="007840AD"/>
    <w:rsid w:val="00792929"/>
    <w:rsid w:val="007941AA"/>
    <w:rsid w:val="007A0C68"/>
    <w:rsid w:val="007B0D63"/>
    <w:rsid w:val="007B0F7F"/>
    <w:rsid w:val="007B5044"/>
    <w:rsid w:val="007B6A29"/>
    <w:rsid w:val="007C6189"/>
    <w:rsid w:val="007D245B"/>
    <w:rsid w:val="007D4617"/>
    <w:rsid w:val="007E6AF3"/>
    <w:rsid w:val="007F1E4B"/>
    <w:rsid w:val="008155F6"/>
    <w:rsid w:val="00822A2A"/>
    <w:rsid w:val="00830FDB"/>
    <w:rsid w:val="00832911"/>
    <w:rsid w:val="008367F5"/>
    <w:rsid w:val="00855D00"/>
    <w:rsid w:val="00857DBC"/>
    <w:rsid w:val="00865947"/>
    <w:rsid w:val="00873526"/>
    <w:rsid w:val="0087719B"/>
    <w:rsid w:val="00883AB7"/>
    <w:rsid w:val="0089514B"/>
    <w:rsid w:val="008C592C"/>
    <w:rsid w:val="008D326F"/>
    <w:rsid w:val="008D758D"/>
    <w:rsid w:val="008F22FE"/>
    <w:rsid w:val="00900466"/>
    <w:rsid w:val="00905AA7"/>
    <w:rsid w:val="00905DAC"/>
    <w:rsid w:val="009125A2"/>
    <w:rsid w:val="00916D3A"/>
    <w:rsid w:val="00934E09"/>
    <w:rsid w:val="009475D7"/>
    <w:rsid w:val="0095272A"/>
    <w:rsid w:val="00953249"/>
    <w:rsid w:val="009A095E"/>
    <w:rsid w:val="009B115F"/>
    <w:rsid w:val="009B4210"/>
    <w:rsid w:val="009C44F7"/>
    <w:rsid w:val="009E2828"/>
    <w:rsid w:val="009E79FA"/>
    <w:rsid w:val="009F7FAC"/>
    <w:rsid w:val="00A2018D"/>
    <w:rsid w:val="00A34999"/>
    <w:rsid w:val="00A5218C"/>
    <w:rsid w:val="00A74013"/>
    <w:rsid w:val="00A87ED3"/>
    <w:rsid w:val="00A924F8"/>
    <w:rsid w:val="00AB717F"/>
    <w:rsid w:val="00AF282B"/>
    <w:rsid w:val="00B40188"/>
    <w:rsid w:val="00B51EF1"/>
    <w:rsid w:val="00B61B8E"/>
    <w:rsid w:val="00B7335F"/>
    <w:rsid w:val="00BA05C2"/>
    <w:rsid w:val="00BB203A"/>
    <w:rsid w:val="00BB53D5"/>
    <w:rsid w:val="00BB793F"/>
    <w:rsid w:val="00BE6BCD"/>
    <w:rsid w:val="00BE6CBC"/>
    <w:rsid w:val="00C04D74"/>
    <w:rsid w:val="00C133D1"/>
    <w:rsid w:val="00C1355F"/>
    <w:rsid w:val="00C23164"/>
    <w:rsid w:val="00C4661A"/>
    <w:rsid w:val="00C64D7A"/>
    <w:rsid w:val="00C7073E"/>
    <w:rsid w:val="00C73B2E"/>
    <w:rsid w:val="00C81DB9"/>
    <w:rsid w:val="00C937A0"/>
    <w:rsid w:val="00CC1915"/>
    <w:rsid w:val="00CD1BD1"/>
    <w:rsid w:val="00CE149E"/>
    <w:rsid w:val="00D12F24"/>
    <w:rsid w:val="00D35AF5"/>
    <w:rsid w:val="00D57EFD"/>
    <w:rsid w:val="00D80CEB"/>
    <w:rsid w:val="00D83D17"/>
    <w:rsid w:val="00DA3A4B"/>
    <w:rsid w:val="00DB1967"/>
    <w:rsid w:val="00DC7C9E"/>
    <w:rsid w:val="00DD5967"/>
    <w:rsid w:val="00E249C6"/>
    <w:rsid w:val="00E40F5A"/>
    <w:rsid w:val="00E43219"/>
    <w:rsid w:val="00E64D53"/>
    <w:rsid w:val="00E83F2F"/>
    <w:rsid w:val="00EC4FCE"/>
    <w:rsid w:val="00EF17FD"/>
    <w:rsid w:val="00F05006"/>
    <w:rsid w:val="00F05DEB"/>
    <w:rsid w:val="00F05F9F"/>
    <w:rsid w:val="00F150EF"/>
    <w:rsid w:val="00F25F61"/>
    <w:rsid w:val="00F3127A"/>
    <w:rsid w:val="00F4313B"/>
    <w:rsid w:val="00F47538"/>
    <w:rsid w:val="00F56C62"/>
    <w:rsid w:val="00F63D67"/>
    <w:rsid w:val="00F65D44"/>
    <w:rsid w:val="00F74300"/>
    <w:rsid w:val="00F916D2"/>
    <w:rsid w:val="00F91E9C"/>
    <w:rsid w:val="00FB220A"/>
    <w:rsid w:val="00FD35ED"/>
    <w:rsid w:val="00FD6FC5"/>
    <w:rsid w:val="00FE2777"/>
    <w:rsid w:val="00FF1DC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2F4E"/>
  <w15:docId w15:val="{F0E6742C-FF48-4C87-9561-CFF4F41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274"/>
    <w:rPr>
      <w:b/>
      <w:bCs/>
    </w:rPr>
  </w:style>
  <w:style w:type="paragraph" w:styleId="Akapitzlist">
    <w:name w:val="List Paragraph"/>
    <w:basedOn w:val="Normalny"/>
    <w:uiPriority w:val="34"/>
    <w:qFormat/>
    <w:rsid w:val="006102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7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3D1"/>
  </w:style>
  <w:style w:type="paragraph" w:styleId="Stopka">
    <w:name w:val="footer"/>
    <w:basedOn w:val="Normalny"/>
    <w:link w:val="StopkaZnak"/>
    <w:uiPriority w:val="99"/>
    <w:unhideWhenUsed/>
    <w:rsid w:val="00C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D1"/>
  </w:style>
  <w:style w:type="table" w:styleId="Tabela-Siatka">
    <w:name w:val="Table Grid"/>
    <w:basedOn w:val="Standardowy"/>
    <w:uiPriority w:val="59"/>
    <w:rsid w:val="00AB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F1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1D6A-7155-423A-A3C6-69AA3BAE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Tymon Kokot</cp:lastModifiedBy>
  <cp:revision>4</cp:revision>
  <cp:lastPrinted>2020-02-11T10:46:00Z</cp:lastPrinted>
  <dcterms:created xsi:type="dcterms:W3CDTF">2020-04-05T15:38:00Z</dcterms:created>
  <dcterms:modified xsi:type="dcterms:W3CDTF">2020-04-14T20:00:00Z</dcterms:modified>
</cp:coreProperties>
</file>