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5926" w14:textId="77777777" w:rsidR="00D747B4" w:rsidRDefault="00D747B4" w:rsidP="00D747B4">
      <w:pPr>
        <w:pStyle w:val="Nagwek1"/>
        <w:pageBreakBefore/>
        <w:numPr>
          <w:ilvl w:val="0"/>
          <w:numId w:val="0"/>
        </w:numPr>
        <w:jc w:val="center"/>
      </w:pPr>
      <w:bookmarkStart w:id="0" w:name="_Toc479860321"/>
      <w:bookmarkStart w:id="1" w:name="_Toc479588135"/>
      <w:bookmarkStart w:id="2" w:name="_Toc481663841"/>
      <w:bookmarkStart w:id="3" w:name="_Toc505000373"/>
      <w:bookmarkStart w:id="4" w:name="_Toc111473027"/>
      <w:r>
        <w:t>OPIS PRZEDMIOTU ZAMÓWIENIA</w:t>
      </w:r>
    </w:p>
    <w:p w14:paraId="5B69DDCC" w14:textId="77777777" w:rsidR="00D747B4" w:rsidRDefault="00D747B4" w:rsidP="00D747B4">
      <w:pPr>
        <w:pStyle w:val="Spistreci1"/>
      </w:pPr>
    </w:p>
    <w:p w14:paraId="076EB088" w14:textId="77777777" w:rsidR="00D747B4" w:rsidRDefault="00D747B4" w:rsidP="00D747B4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 w:rsidRPr="00905454">
        <w:fldChar w:fldCharType="begin"/>
      </w:r>
      <w:r w:rsidRPr="00905454">
        <w:instrText xml:space="preserve"> TOC \o "1-3" \u </w:instrText>
      </w:r>
      <w:r w:rsidRPr="00905454">
        <w:fldChar w:fldCharType="separate"/>
      </w:r>
      <w:r>
        <w:rPr>
          <w:noProof/>
        </w:rPr>
        <w:t>Spis treści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770794" w14:textId="77777777" w:rsidR="00D747B4" w:rsidRDefault="00D747B4" w:rsidP="00D747B4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Zakres realizacji Przedmiotu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D6A9F1E" w14:textId="77777777" w:rsidR="00D747B4" w:rsidRDefault="00D747B4" w:rsidP="00D747B4">
      <w:pPr>
        <w:pStyle w:val="Spistreci2"/>
        <w:tabs>
          <w:tab w:val="left" w:pos="849"/>
          <w:tab w:val="right" w:leader="dot" w:pos="9639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Dostawy w ramach Przedmiotu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672062" w14:textId="77777777" w:rsidR="00D747B4" w:rsidRDefault="00D747B4" w:rsidP="00D747B4">
      <w:pPr>
        <w:pStyle w:val="Spistreci2"/>
        <w:tabs>
          <w:tab w:val="left" w:pos="849"/>
          <w:tab w:val="right" w:leader="dot" w:pos="9639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Usługi w ramach Przedmiotu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522B51" w14:textId="77777777" w:rsidR="00D747B4" w:rsidRDefault="00D747B4" w:rsidP="00D747B4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Organizacja wdrożenia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C54827E" w14:textId="77777777" w:rsidR="00D747B4" w:rsidRDefault="00D747B4" w:rsidP="00D747B4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Specyfikacja techniczna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11EDADE" w14:textId="77777777" w:rsidR="00D747B4" w:rsidRDefault="00D747B4" w:rsidP="00D747B4">
      <w:pPr>
        <w:pStyle w:val="Spistreci2"/>
        <w:tabs>
          <w:tab w:val="left" w:pos="849"/>
          <w:tab w:val="right" w:leader="dot" w:pos="9639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Specyfikacja ilościowa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BF27E1" w14:textId="77777777" w:rsidR="00D747B4" w:rsidRDefault="00D747B4" w:rsidP="00D747B4">
      <w:pPr>
        <w:pStyle w:val="Spistreci2"/>
        <w:tabs>
          <w:tab w:val="left" w:pos="849"/>
          <w:tab w:val="right" w:leader="dot" w:pos="9639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Specyfikacja Oprogramowania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B69A32D" w14:textId="77777777" w:rsidR="00D747B4" w:rsidRDefault="00D747B4" w:rsidP="00D747B4">
      <w:pPr>
        <w:pStyle w:val="Spistreci3"/>
        <w:tabs>
          <w:tab w:val="left" w:pos="1132"/>
          <w:tab w:val="right" w:leader="dot" w:pos="9639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3.2.1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Wymagania ogólne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A5D747" w14:textId="77777777" w:rsidR="00D747B4" w:rsidRDefault="00D747B4" w:rsidP="00D747B4">
      <w:pPr>
        <w:pStyle w:val="Spistreci3"/>
        <w:tabs>
          <w:tab w:val="left" w:pos="1132"/>
          <w:tab w:val="right" w:leader="dot" w:pos="9639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 w:rsidRPr="00D901B0">
        <w:rPr>
          <w:noProof/>
        </w:rPr>
        <w:t>3.2.2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 w:rsidRPr="00D901B0">
        <w:rPr>
          <w:noProof/>
        </w:rPr>
        <w:t>System NAC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B40A825" w14:textId="77777777" w:rsidR="00D747B4" w:rsidRDefault="00D747B4" w:rsidP="00D747B4">
      <w:pPr>
        <w:pStyle w:val="Spistreci3"/>
        <w:tabs>
          <w:tab w:val="left" w:pos="1132"/>
          <w:tab w:val="right" w:leader="dot" w:pos="9639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 w:rsidRPr="00D901B0">
        <w:rPr>
          <w:noProof/>
        </w:rPr>
        <w:t>3.2.3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 w:rsidRPr="00D901B0">
        <w:rPr>
          <w:noProof/>
        </w:rPr>
        <w:t>System SIEM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A7F55C1" w14:textId="77777777" w:rsidR="00D747B4" w:rsidRDefault="00D747B4" w:rsidP="00D747B4">
      <w:pPr>
        <w:pStyle w:val="Spistreci3"/>
        <w:tabs>
          <w:tab w:val="left" w:pos="1132"/>
          <w:tab w:val="right" w:leader="dot" w:pos="9639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3.2.4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System wyniesionej kopii zapasowej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2099D70" w14:textId="77777777" w:rsidR="00D747B4" w:rsidRDefault="00D747B4" w:rsidP="00D747B4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  <w:lang w:eastAsia="pl-PL"/>
        </w:rPr>
        <w:tab/>
      </w:r>
      <w:r>
        <w:rPr>
          <w:noProof/>
        </w:rPr>
        <w:t>Spis tabel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_Toc111473039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EF21DC4" w14:textId="65E9A0BC" w:rsidR="00D747B4" w:rsidRPr="00A57A2B" w:rsidRDefault="00D747B4" w:rsidP="00D747B4">
      <w:r w:rsidRPr="00905454">
        <w:fldChar w:fldCharType="end"/>
      </w:r>
    </w:p>
    <w:bookmarkEnd w:id="0"/>
    <w:bookmarkEnd w:id="1"/>
    <w:bookmarkEnd w:id="2"/>
    <w:bookmarkEnd w:id="3"/>
    <w:bookmarkEnd w:id="4"/>
    <w:p w14:paraId="19C3AE99" w14:textId="7687EEF7" w:rsidR="004965C8" w:rsidRPr="00905454" w:rsidRDefault="004965C8">
      <w:pPr>
        <w:pStyle w:val="Spistreci1"/>
      </w:pPr>
    </w:p>
    <w:p w14:paraId="030DD51D" w14:textId="77777777" w:rsidR="004965C8" w:rsidRPr="00905454" w:rsidRDefault="00D40669">
      <w:r w:rsidRPr="00905454">
        <w:t xml:space="preserve"> </w:t>
      </w:r>
    </w:p>
    <w:p w14:paraId="44B56F7C" w14:textId="7E934905" w:rsidR="004965C8" w:rsidRPr="00905454" w:rsidRDefault="00D40669" w:rsidP="006022C0">
      <w:pPr>
        <w:spacing w:after="0" w:line="240" w:lineRule="auto"/>
        <w:jc w:val="left"/>
      </w:pPr>
      <w:r w:rsidRPr="00905454">
        <w:br w:type="page"/>
      </w:r>
    </w:p>
    <w:p w14:paraId="1F3A59AA" w14:textId="29DB8017" w:rsidR="00517ABA" w:rsidRPr="00905454" w:rsidRDefault="005F15E4" w:rsidP="00752953">
      <w:pPr>
        <w:pStyle w:val="Nagwek1"/>
      </w:pPr>
      <w:bookmarkStart w:id="5" w:name="_Toc111473028"/>
      <w:r w:rsidRPr="00905454">
        <w:lastRenderedPageBreak/>
        <w:t xml:space="preserve">Zakres </w:t>
      </w:r>
      <w:r w:rsidR="00323CB2" w:rsidRPr="00905454">
        <w:t>realizacji Przedmiotu Zamówienia</w:t>
      </w:r>
      <w:bookmarkEnd w:id="5"/>
    </w:p>
    <w:p w14:paraId="1C8E8AB4" w14:textId="2FF4E205" w:rsidR="00517ABA" w:rsidRPr="00905454" w:rsidRDefault="00323CB2" w:rsidP="00752953">
      <w:pPr>
        <w:pStyle w:val="Nagwek2"/>
      </w:pPr>
      <w:bookmarkStart w:id="6" w:name="_Toc111473029"/>
      <w:r w:rsidRPr="00905454">
        <w:t>Dostawy w ramach Przedmiotu Zamówienia</w:t>
      </w:r>
      <w:bookmarkEnd w:id="6"/>
    </w:p>
    <w:p w14:paraId="236BDADB" w14:textId="3DFC9648" w:rsidR="00210C20" w:rsidRPr="00905454" w:rsidRDefault="00323CB2" w:rsidP="00210C20">
      <w:r w:rsidRPr="00905454">
        <w:t>W ramach Przedmiotu Zamówienia konieczna jest dostawa</w:t>
      </w:r>
      <w:r w:rsidR="00323543" w:rsidRPr="00905454">
        <w:t>:</w:t>
      </w:r>
    </w:p>
    <w:p w14:paraId="20A17D0E" w14:textId="77777777" w:rsidR="00C76741" w:rsidRPr="00C76741" w:rsidRDefault="00C76741" w:rsidP="00036433">
      <w:pPr>
        <w:pStyle w:val="Akapitzlist"/>
        <w:numPr>
          <w:ilvl w:val="0"/>
          <w:numId w:val="6"/>
        </w:numPr>
        <w:rPr>
          <w:lang w:val="en-AU"/>
        </w:rPr>
      </w:pPr>
      <w:r w:rsidRPr="00C76741">
        <w:rPr>
          <w:lang w:val="en-AU"/>
        </w:rPr>
        <w:t xml:space="preserve">System </w:t>
      </w:r>
      <w:r w:rsidRPr="00F47618">
        <w:rPr>
          <w:lang w:val="en-AU"/>
        </w:rPr>
        <w:t>typu</w:t>
      </w:r>
      <w:r w:rsidRPr="00C76741">
        <w:rPr>
          <w:lang w:val="en-AU"/>
        </w:rPr>
        <w:t xml:space="preserve"> Network Access Control (NAC) </w:t>
      </w:r>
    </w:p>
    <w:p w14:paraId="6FAEBF35" w14:textId="548F8300" w:rsidR="00C419B6" w:rsidRPr="00C419B6" w:rsidRDefault="00C419B6" w:rsidP="00036433">
      <w:pPr>
        <w:pStyle w:val="Akapitzlist"/>
        <w:numPr>
          <w:ilvl w:val="0"/>
          <w:numId w:val="6"/>
        </w:numPr>
        <w:rPr>
          <w:lang w:val="en-AU"/>
        </w:rPr>
      </w:pPr>
      <w:r>
        <w:rPr>
          <w:lang w:val="en-AU"/>
        </w:rPr>
        <w:t>System typu</w:t>
      </w:r>
      <w:r w:rsidRPr="00C419B6">
        <w:rPr>
          <w:lang w:val="en-AU"/>
        </w:rPr>
        <w:t xml:space="preserve"> Security Information and Event Management</w:t>
      </w:r>
      <w:r>
        <w:rPr>
          <w:lang w:val="en-AU"/>
        </w:rPr>
        <w:t xml:space="preserve"> (SIEM)</w:t>
      </w:r>
    </w:p>
    <w:p w14:paraId="6EC73894" w14:textId="3F04E350" w:rsidR="00323CB2" w:rsidRPr="00905454" w:rsidRDefault="00323CB2" w:rsidP="00036433">
      <w:pPr>
        <w:pStyle w:val="Akapitzlist"/>
        <w:numPr>
          <w:ilvl w:val="0"/>
          <w:numId w:val="6"/>
        </w:numPr>
      </w:pPr>
      <w:r w:rsidRPr="00905454">
        <w:t xml:space="preserve">Kompletnego systemu </w:t>
      </w:r>
      <w:r w:rsidR="00DD7884">
        <w:t xml:space="preserve">do wykonywania </w:t>
      </w:r>
      <w:r w:rsidR="00EA7B7B">
        <w:t xml:space="preserve">wyniesionej </w:t>
      </w:r>
      <w:r w:rsidRPr="00905454">
        <w:t>kopii zapasowej wraz z niezbędnymi licencjami</w:t>
      </w:r>
    </w:p>
    <w:p w14:paraId="7B29BB72" w14:textId="1E1E29DD" w:rsidR="00210C20" w:rsidRPr="00905454" w:rsidRDefault="0060404E" w:rsidP="00752953">
      <w:pPr>
        <w:pStyle w:val="Nagwek2"/>
      </w:pPr>
      <w:bookmarkStart w:id="7" w:name="_Toc111473030"/>
      <w:r w:rsidRPr="00905454">
        <w:t>Usługi w ramach Przedmiotu Zamówienia</w:t>
      </w:r>
      <w:bookmarkEnd w:id="7"/>
    </w:p>
    <w:p w14:paraId="4DB8EF9C" w14:textId="41D3CD00" w:rsidR="00323543" w:rsidRDefault="00323543" w:rsidP="00323543">
      <w:r w:rsidRPr="00905454">
        <w:t>W ramach Przedmiotu Zamówienia Wykonawca zrealizuję następujące usługi:</w:t>
      </w:r>
    </w:p>
    <w:p w14:paraId="735AB2E5" w14:textId="7581AFFE" w:rsidR="00D901B0" w:rsidRDefault="00D901B0" w:rsidP="00876B35">
      <w:pPr>
        <w:pStyle w:val="Akapitzlist"/>
        <w:numPr>
          <w:ilvl w:val="0"/>
          <w:numId w:val="18"/>
        </w:numPr>
      </w:pPr>
      <w:r>
        <w:t>Dla wszystkich systemów Wykonawca przeprowadzi z udziałem Zamawiającego wstępną analizę i przedstawi projekt wdrożenia poszczególnych aplikacji, który będzie zawierał co najmniej:</w:t>
      </w:r>
    </w:p>
    <w:p w14:paraId="46FD881B" w14:textId="05A65741" w:rsidR="00D901B0" w:rsidRDefault="00D901B0" w:rsidP="00D901B0">
      <w:pPr>
        <w:pStyle w:val="Akapitzlist"/>
        <w:numPr>
          <w:ilvl w:val="1"/>
          <w:numId w:val="18"/>
        </w:numPr>
      </w:pPr>
      <w:r>
        <w:t>Ogólny opis wdrażanych aplikacji</w:t>
      </w:r>
    </w:p>
    <w:p w14:paraId="596E098A" w14:textId="6B7F561B" w:rsidR="00D901B0" w:rsidRDefault="00D901B0" w:rsidP="00D901B0">
      <w:pPr>
        <w:pStyle w:val="Akapitzlist"/>
        <w:numPr>
          <w:ilvl w:val="1"/>
          <w:numId w:val="18"/>
        </w:numPr>
      </w:pPr>
      <w:r>
        <w:t>Zestawienie dostarczanych licencji</w:t>
      </w:r>
    </w:p>
    <w:p w14:paraId="0F174C90" w14:textId="1C8DD1BE" w:rsidR="00D901B0" w:rsidRDefault="00D901B0" w:rsidP="00D901B0">
      <w:pPr>
        <w:pStyle w:val="Akapitzlist"/>
        <w:numPr>
          <w:ilvl w:val="1"/>
          <w:numId w:val="18"/>
        </w:numPr>
      </w:pPr>
      <w:r>
        <w:t>Opis środowiska instalacji (dostarczany sprzęt, Ilość maszyn wirtualnych, systemy operacyjne itp.)</w:t>
      </w:r>
    </w:p>
    <w:p w14:paraId="07B417DB" w14:textId="447FF65D" w:rsidR="00D901B0" w:rsidRDefault="00D901B0" w:rsidP="00D901B0">
      <w:pPr>
        <w:pStyle w:val="Akapitzlist"/>
        <w:numPr>
          <w:ilvl w:val="1"/>
          <w:numId w:val="18"/>
        </w:numPr>
      </w:pPr>
      <w:r>
        <w:t>Ogólny projekt i założenia wdrożeniowe dla każdego oprogramowania</w:t>
      </w:r>
    </w:p>
    <w:p w14:paraId="1F065581" w14:textId="62911836" w:rsidR="00A93C5B" w:rsidRDefault="00A93C5B" w:rsidP="00876B35">
      <w:pPr>
        <w:pStyle w:val="Akapitzlist"/>
        <w:numPr>
          <w:ilvl w:val="0"/>
          <w:numId w:val="18"/>
        </w:numPr>
      </w:pPr>
      <w:r>
        <w:t>Dla systemu NAC</w:t>
      </w:r>
    </w:p>
    <w:p w14:paraId="3F5064E2" w14:textId="3A6760D0" w:rsidR="00405F0F" w:rsidRDefault="00405F0F" w:rsidP="00405F0F">
      <w:pPr>
        <w:pStyle w:val="Akapitzlist"/>
        <w:numPr>
          <w:ilvl w:val="1"/>
          <w:numId w:val="18"/>
        </w:numPr>
      </w:pPr>
      <w:r>
        <w:t>Dostawa oprogramowania</w:t>
      </w:r>
      <w:r w:rsidR="00D901B0">
        <w:t xml:space="preserve"> dla Zamawiającego zgodnego z opisem z punktu 3.2.2</w:t>
      </w:r>
    </w:p>
    <w:p w14:paraId="17B99707" w14:textId="618A00FB" w:rsidR="00505F39" w:rsidRDefault="00505F39" w:rsidP="00505F39">
      <w:pPr>
        <w:pStyle w:val="Akapitzlist"/>
        <w:numPr>
          <w:ilvl w:val="1"/>
          <w:numId w:val="18"/>
        </w:numPr>
      </w:pPr>
      <w:r>
        <w:t>Instalacja i wdrożenie sprzętu oraz oprogramowania opisanego w pkt 3.2.2</w:t>
      </w:r>
    </w:p>
    <w:p w14:paraId="2AF9EC12" w14:textId="217CF2EA" w:rsidR="00D901B0" w:rsidRDefault="00505F39" w:rsidP="00405F0F">
      <w:pPr>
        <w:pStyle w:val="Akapitzlist"/>
        <w:numPr>
          <w:ilvl w:val="1"/>
          <w:numId w:val="18"/>
        </w:numPr>
      </w:pPr>
      <w:r>
        <w:t>Wykonawca przeprowadzi szkolenie dla administratora systemu dla grupy maksymalnie 2 osobowej z obsługi dostarczanego oprogramowania (dopuszczalna forma wideokonferencji)</w:t>
      </w:r>
    </w:p>
    <w:p w14:paraId="236A35F5" w14:textId="2F38255F" w:rsidR="00A93C5B" w:rsidRDefault="00A93C5B" w:rsidP="00876B35">
      <w:pPr>
        <w:pStyle w:val="Akapitzlist"/>
        <w:numPr>
          <w:ilvl w:val="0"/>
          <w:numId w:val="18"/>
        </w:numPr>
      </w:pPr>
      <w:r>
        <w:t>Dla systemu SIEM</w:t>
      </w:r>
    </w:p>
    <w:p w14:paraId="4B6D9B5B" w14:textId="0166DF4C" w:rsidR="00A93C5B" w:rsidRDefault="00A93C5B" w:rsidP="001B0E66">
      <w:pPr>
        <w:pStyle w:val="Akapitzlist"/>
        <w:numPr>
          <w:ilvl w:val="1"/>
          <w:numId w:val="18"/>
        </w:numPr>
      </w:pPr>
      <w:r>
        <w:t>Dostawa oprogramowania dla Zamawiającego</w:t>
      </w:r>
      <w:r w:rsidR="00405F0F">
        <w:t xml:space="preserve"> zgodne </w:t>
      </w:r>
      <w:r w:rsidR="00D901B0">
        <w:t>z opisem z punktu 3.2.3</w:t>
      </w:r>
    </w:p>
    <w:p w14:paraId="7ACABB63" w14:textId="4E708D8E" w:rsidR="00A93C5B" w:rsidRDefault="00D901B0" w:rsidP="00A93C5B">
      <w:pPr>
        <w:pStyle w:val="Akapitzlist"/>
        <w:numPr>
          <w:ilvl w:val="1"/>
          <w:numId w:val="18"/>
        </w:numPr>
      </w:pPr>
      <w:r>
        <w:t>I</w:t>
      </w:r>
      <w:r w:rsidR="000B35D7">
        <w:t>nstalacj</w:t>
      </w:r>
      <w:r>
        <w:t>a</w:t>
      </w:r>
      <w:r w:rsidR="000B35D7">
        <w:t xml:space="preserve"> i wdrożenie opr</w:t>
      </w:r>
      <w:r w:rsidR="00A93C5B">
        <w:t>ogramowania</w:t>
      </w:r>
      <w:r>
        <w:t xml:space="preserve"> opisanego w pkt 3.2.3</w:t>
      </w:r>
    </w:p>
    <w:p w14:paraId="4E83C8EA" w14:textId="0C7D9EAB" w:rsidR="00A93C5B" w:rsidRDefault="00A93C5B" w:rsidP="00A93C5B">
      <w:pPr>
        <w:pStyle w:val="Akapitzlist"/>
        <w:numPr>
          <w:ilvl w:val="1"/>
          <w:numId w:val="18"/>
        </w:numPr>
      </w:pPr>
      <w:r>
        <w:t>W trakcie wdrożenia Wykonawca zainstaluje, skonfiguruje i przygotuje dostarczane oprogramowanie do połączenia ze źródłami danych o zdarzeniach znajdującymi się w infrastrukturze teleinformatycznej Zamawiającego oraz zapewni wsparcie w zakresie definiowania reguł monitorowania.</w:t>
      </w:r>
    </w:p>
    <w:p w14:paraId="30BF8DE7" w14:textId="6B0EC79C" w:rsidR="00A93C5B" w:rsidRDefault="00A93C5B" w:rsidP="00A93C5B">
      <w:pPr>
        <w:pStyle w:val="Akapitzlist"/>
        <w:numPr>
          <w:ilvl w:val="1"/>
          <w:numId w:val="18"/>
        </w:numPr>
      </w:pPr>
      <w:r>
        <w:t>Wykonawca przeprowadzi szkolenie dla personelu Zamawiającego dla grupy maksymalnie 6-osobowej z zakresu obsługi dostarczonego oprogramowania oraz zapewni dostęp do dokumentacji technicznej rozwiązania.</w:t>
      </w:r>
    </w:p>
    <w:p w14:paraId="17FE7033" w14:textId="689FEA55" w:rsidR="00A93C5B" w:rsidRDefault="00A93C5B" w:rsidP="00A93C5B">
      <w:pPr>
        <w:pStyle w:val="Akapitzlist"/>
        <w:numPr>
          <w:ilvl w:val="1"/>
          <w:numId w:val="18"/>
        </w:numPr>
      </w:pPr>
      <w:r>
        <w:t>Wykonawca zapewni asystę techniczną po uruchomieniu oprogramowania.</w:t>
      </w:r>
    </w:p>
    <w:p w14:paraId="4DC5DC80" w14:textId="679A61F6" w:rsidR="00464127" w:rsidRDefault="000629C5" w:rsidP="003E5CB1">
      <w:pPr>
        <w:pStyle w:val="Akapitzlist"/>
        <w:numPr>
          <w:ilvl w:val="0"/>
          <w:numId w:val="18"/>
        </w:numPr>
      </w:pPr>
      <w:r>
        <w:t>S</w:t>
      </w:r>
      <w:r w:rsidR="003E5CB1" w:rsidRPr="003E5CB1">
        <w:t>ystemu</w:t>
      </w:r>
      <w:r>
        <w:t xml:space="preserve"> </w:t>
      </w:r>
      <w:r w:rsidR="00DD7884">
        <w:t xml:space="preserve">do wykonywania </w:t>
      </w:r>
      <w:r>
        <w:t>wyniesionej</w:t>
      </w:r>
      <w:r w:rsidR="003E5CB1" w:rsidRPr="003E5CB1">
        <w:t xml:space="preserve"> kopii zapasowej </w:t>
      </w:r>
    </w:p>
    <w:p w14:paraId="550B06B7" w14:textId="2ADC402C" w:rsidR="000614A4" w:rsidRDefault="000614A4" w:rsidP="000614A4">
      <w:pPr>
        <w:pStyle w:val="Akapitzlist"/>
        <w:numPr>
          <w:ilvl w:val="1"/>
          <w:numId w:val="18"/>
        </w:numPr>
      </w:pPr>
      <w:r>
        <w:t>Dostawa oprogramowania dla Zamawiającego zgodnego z opisem z punktu 3.2.4</w:t>
      </w:r>
    </w:p>
    <w:p w14:paraId="230D6E07" w14:textId="265F1BEC" w:rsidR="000614A4" w:rsidRDefault="000614A4" w:rsidP="000614A4">
      <w:pPr>
        <w:pStyle w:val="Akapitzlist"/>
        <w:numPr>
          <w:ilvl w:val="1"/>
          <w:numId w:val="18"/>
        </w:numPr>
      </w:pPr>
      <w:r>
        <w:t>Instalacja i wdrożenie oprogramowania opisanego w pkt 3.2.4</w:t>
      </w:r>
    </w:p>
    <w:p w14:paraId="29BEEED3" w14:textId="7AE5D0CB" w:rsidR="00EA30C7" w:rsidRDefault="00EA30C7" w:rsidP="000614A4">
      <w:pPr>
        <w:pStyle w:val="Akapitzlist"/>
        <w:numPr>
          <w:ilvl w:val="1"/>
          <w:numId w:val="18"/>
        </w:numPr>
      </w:pPr>
      <w:r>
        <w:t>Udostępnienie serwera kopii zapasowej po stronie Wykonawcy oraz wsparcie w konfiguracji łącza po stronie Zamawiającego (konfiguracje sprzętu sieciowego Zamawiającego przeprowadza Zamawiający)</w:t>
      </w:r>
    </w:p>
    <w:p w14:paraId="1FC87E2C" w14:textId="1C31A407" w:rsidR="00EA30C7" w:rsidRDefault="00EA30C7" w:rsidP="000614A4">
      <w:pPr>
        <w:pStyle w:val="Akapitzlist"/>
        <w:numPr>
          <w:ilvl w:val="1"/>
          <w:numId w:val="18"/>
        </w:numPr>
      </w:pPr>
      <w:r>
        <w:t xml:space="preserve">Opracowanie i skonfigurowanie scenariuszy </w:t>
      </w:r>
      <w:r w:rsidR="00DD7884">
        <w:t xml:space="preserve">zadań </w:t>
      </w:r>
      <w:r>
        <w:t xml:space="preserve">kopii zapasowych </w:t>
      </w:r>
    </w:p>
    <w:p w14:paraId="58351821" w14:textId="5542CA53" w:rsidR="000629C5" w:rsidRPr="00905454" w:rsidRDefault="000614A4" w:rsidP="000614A4">
      <w:pPr>
        <w:pStyle w:val="Akapitzlist"/>
        <w:numPr>
          <w:ilvl w:val="1"/>
          <w:numId w:val="18"/>
        </w:numPr>
      </w:pPr>
      <w:r>
        <w:t>Wykonawca przeprowadzi szkolenie dla administratora systemu dla grupy maksymalnie 2 osobowej z obsługi dostarczanego oprogramowania (dopuszczalna forma wideokonferencji)</w:t>
      </w:r>
    </w:p>
    <w:p w14:paraId="4730033E" w14:textId="7194645B" w:rsidR="00410CBE" w:rsidRPr="00905454" w:rsidRDefault="00410CBE" w:rsidP="00876B35">
      <w:pPr>
        <w:pStyle w:val="Akapitzlist"/>
        <w:numPr>
          <w:ilvl w:val="0"/>
          <w:numId w:val="18"/>
        </w:numPr>
      </w:pPr>
      <w:r w:rsidRPr="00905454">
        <w:t>Przeprowadzi testy działania system</w:t>
      </w:r>
      <w:r w:rsidR="000629C5">
        <w:t>ów</w:t>
      </w:r>
      <w:r w:rsidRPr="00905454">
        <w:t xml:space="preserve"> </w:t>
      </w:r>
    </w:p>
    <w:p w14:paraId="4AAC6F4D" w14:textId="7C57F086" w:rsidR="00410CBE" w:rsidRDefault="00410CBE" w:rsidP="00876B35">
      <w:pPr>
        <w:pStyle w:val="Akapitzlist"/>
        <w:numPr>
          <w:ilvl w:val="0"/>
          <w:numId w:val="18"/>
        </w:numPr>
      </w:pPr>
      <w:r w:rsidRPr="00905454">
        <w:t xml:space="preserve">Opracuje dokumentacje </w:t>
      </w:r>
      <w:r w:rsidR="00B8495B" w:rsidRPr="00905454">
        <w:t>powykonawczą</w:t>
      </w:r>
    </w:p>
    <w:p w14:paraId="51CDF1A4" w14:textId="5B9E2FF8" w:rsidR="00B8495B" w:rsidRPr="00905454" w:rsidRDefault="00B8495B" w:rsidP="00B8495B">
      <w:pPr>
        <w:pStyle w:val="Nagwek1"/>
        <w:pageBreakBefore/>
        <w:ind w:left="431" w:hanging="431"/>
        <w:contextualSpacing w:val="0"/>
      </w:pPr>
      <w:bookmarkStart w:id="8" w:name="_Toc522814451"/>
      <w:bookmarkStart w:id="9" w:name="_Toc529433586"/>
      <w:bookmarkStart w:id="10" w:name="_Toc11775436"/>
      <w:bookmarkStart w:id="11" w:name="_Toc99635966"/>
      <w:bookmarkStart w:id="12" w:name="_Toc111473031"/>
      <w:r w:rsidRPr="00905454">
        <w:lastRenderedPageBreak/>
        <w:t>Organizacja wdrożenia</w:t>
      </w:r>
      <w:bookmarkEnd w:id="8"/>
      <w:bookmarkEnd w:id="9"/>
      <w:bookmarkEnd w:id="10"/>
      <w:bookmarkEnd w:id="11"/>
      <w:bookmarkEnd w:id="12"/>
    </w:p>
    <w:p w14:paraId="7B2BE4D5" w14:textId="20C982B1" w:rsidR="0045290B" w:rsidRDefault="0045290B" w:rsidP="00E9060C">
      <w:pPr>
        <w:pStyle w:val="Akapitzlist"/>
        <w:spacing w:after="120"/>
        <w:ind w:left="360"/>
      </w:pPr>
    </w:p>
    <w:p w14:paraId="39CFCA6B" w14:textId="6DA77B44" w:rsidR="00B8495B" w:rsidRPr="00905454" w:rsidRDefault="0045290B" w:rsidP="00876B35">
      <w:pPr>
        <w:pStyle w:val="Akapitzlist"/>
        <w:numPr>
          <w:ilvl w:val="0"/>
          <w:numId w:val="19"/>
        </w:numPr>
        <w:spacing w:before="80" w:after="80"/>
      </w:pPr>
      <w:r w:rsidRPr="000E33A9">
        <w:t xml:space="preserve">Wykonawca musi uwzględnić, że wszystkie prace wykonywane będą w użytkowanych obiektach przy dużym ruchu pracowników i chorych, tzn. organizacja prac powinna przede wszystkim zapewniać bezpieczeństwo przebywających w oddziałach pracowników i chorych </w:t>
      </w:r>
    </w:p>
    <w:p w14:paraId="1EAD2344" w14:textId="6222972F" w:rsidR="004965C8" w:rsidRPr="00905454" w:rsidRDefault="00D40669">
      <w:pPr>
        <w:pStyle w:val="Nagwek1"/>
      </w:pPr>
      <w:bookmarkStart w:id="13" w:name="_Toc111473032"/>
      <w:bookmarkStart w:id="14" w:name="_Toc505000383"/>
      <w:r w:rsidRPr="00905454">
        <w:t xml:space="preserve">Specyfikacja </w:t>
      </w:r>
      <w:r w:rsidR="00A0289F" w:rsidRPr="00905454">
        <w:t>techniczna</w:t>
      </w:r>
      <w:bookmarkEnd w:id="13"/>
      <w:r w:rsidR="00A0289F" w:rsidRPr="00905454">
        <w:t xml:space="preserve"> </w:t>
      </w:r>
      <w:bookmarkEnd w:id="14"/>
    </w:p>
    <w:p w14:paraId="732EB1A8" w14:textId="4AB2C102" w:rsidR="00A86FE7" w:rsidRPr="00905454" w:rsidRDefault="00A86FE7" w:rsidP="00A86FE7">
      <w:r w:rsidRPr="00905454">
        <w:t xml:space="preserve">W niniejszym dziale przedstawiono minimalne </w:t>
      </w:r>
      <w:r w:rsidR="0052772D">
        <w:t>wymagania dotyczące Oprogramowania</w:t>
      </w:r>
      <w:r w:rsidRPr="00905454">
        <w:t xml:space="preserve">. W przypadku, gdy nie określono, że parametr określa maksymalną wartość jest to jego wartość minimalna. </w:t>
      </w:r>
    </w:p>
    <w:p w14:paraId="61625E95" w14:textId="77777777" w:rsidR="00A86FE7" w:rsidRPr="00905454" w:rsidRDefault="00A86FE7" w:rsidP="00A86FE7">
      <w:r w:rsidRPr="00905454">
        <w:t>Wymagania ogólne:</w:t>
      </w:r>
    </w:p>
    <w:p w14:paraId="15D37158" w14:textId="05D52D5A" w:rsidR="00A86FE7" w:rsidRPr="00905454" w:rsidRDefault="00A86FE7" w:rsidP="00036433">
      <w:pPr>
        <w:numPr>
          <w:ilvl w:val="0"/>
          <w:numId w:val="10"/>
        </w:numPr>
        <w:spacing w:after="0" w:line="240" w:lineRule="auto"/>
        <w:contextualSpacing w:val="0"/>
      </w:pPr>
      <w:r w:rsidRPr="00905454">
        <w:t xml:space="preserve">Całość dostarczanego oprogramowania musi pochodzić z autoryzowanego kanału sprzedaży producenta. </w:t>
      </w:r>
    </w:p>
    <w:p w14:paraId="01F45AEB" w14:textId="77777777" w:rsidR="004045B0" w:rsidRPr="00905454" w:rsidRDefault="004045B0" w:rsidP="00036433">
      <w:pPr>
        <w:numPr>
          <w:ilvl w:val="0"/>
          <w:numId w:val="10"/>
        </w:numPr>
        <w:spacing w:after="0" w:line="240" w:lineRule="auto"/>
        <w:contextualSpacing w:val="0"/>
      </w:pPr>
      <w:r w:rsidRPr="00905454">
        <w:t>Dostarczane oprogramowanie musi zostać dostarczonej w najnowszej stabilnej wersji, która uzyskała certyfikację producenta dostarczanego sprzętu (jeśli podlega certyfikacji).</w:t>
      </w:r>
    </w:p>
    <w:p w14:paraId="0E85EB2F" w14:textId="7C595E1E" w:rsidR="003F07F8" w:rsidRPr="00905454" w:rsidRDefault="003F07F8" w:rsidP="003F07F8">
      <w:pPr>
        <w:pStyle w:val="Nagwek2"/>
      </w:pPr>
      <w:bookmarkStart w:id="15" w:name="_Toc111473033"/>
      <w:r w:rsidRPr="00905454">
        <w:t>Specyfikacja ilościowa</w:t>
      </w:r>
      <w:bookmarkEnd w:id="15"/>
    </w:p>
    <w:p w14:paraId="46A1B2BC" w14:textId="7EF84146" w:rsidR="00405F0F" w:rsidRDefault="00405F0F" w:rsidP="00405F0F">
      <w:pPr>
        <w:pStyle w:val="Legenda"/>
        <w:keepNext/>
      </w:pPr>
      <w:bookmarkStart w:id="16" w:name="_Toc111473040"/>
      <w:r>
        <w:t xml:space="preserve">Tabela </w:t>
      </w:r>
      <w:r w:rsidR="00BD52F4">
        <w:rPr>
          <w:noProof/>
        </w:rPr>
        <w:fldChar w:fldCharType="begin"/>
      </w:r>
      <w:r w:rsidR="00BD52F4">
        <w:rPr>
          <w:noProof/>
        </w:rPr>
        <w:instrText xml:space="preserve"> SEQ Tabela \* ARABIC </w:instrText>
      </w:r>
      <w:r w:rsidR="00BD52F4">
        <w:rPr>
          <w:noProof/>
        </w:rPr>
        <w:fldChar w:fldCharType="separate"/>
      </w:r>
      <w:r w:rsidR="00110C23">
        <w:rPr>
          <w:noProof/>
        </w:rPr>
        <w:t>1</w:t>
      </w:r>
      <w:r w:rsidR="00BD52F4">
        <w:rPr>
          <w:noProof/>
        </w:rPr>
        <w:fldChar w:fldCharType="end"/>
      </w:r>
      <w:r>
        <w:t xml:space="preserve"> </w:t>
      </w:r>
      <w:r w:rsidRPr="0055637C">
        <w:t>Specyfikacja ilościowa</w:t>
      </w:r>
      <w:bookmarkEnd w:id="16"/>
    </w:p>
    <w:tbl>
      <w:tblPr>
        <w:tblStyle w:val="Tabela-Elegancki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6927"/>
        <w:gridCol w:w="2087"/>
      </w:tblGrid>
      <w:tr w:rsidR="00C2417B" w:rsidRPr="00905454" w14:paraId="51F1CB47" w14:textId="77777777" w:rsidTr="00192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86" w:type="dxa"/>
          </w:tcPr>
          <w:p w14:paraId="1A1A9A72" w14:textId="1AC6F2EB" w:rsidR="00C2417B" w:rsidRPr="00905454" w:rsidRDefault="0060404E" w:rsidP="00B8495B">
            <w:r w:rsidRPr="00905454">
              <w:t xml:space="preserve"> </w:t>
            </w:r>
            <w:r w:rsidR="00C2417B" w:rsidRPr="00905454">
              <w:t>Lp.</w:t>
            </w:r>
          </w:p>
        </w:tc>
        <w:tc>
          <w:tcPr>
            <w:tcW w:w="6927" w:type="dxa"/>
          </w:tcPr>
          <w:p w14:paraId="09A3B892" w14:textId="77777777" w:rsidR="00C2417B" w:rsidRPr="00905454" w:rsidRDefault="00C2417B" w:rsidP="00B8495B">
            <w:r w:rsidRPr="00905454">
              <w:t>Nazwa</w:t>
            </w:r>
          </w:p>
        </w:tc>
        <w:tc>
          <w:tcPr>
            <w:tcW w:w="2087" w:type="dxa"/>
          </w:tcPr>
          <w:p w14:paraId="68EC7282" w14:textId="77777777" w:rsidR="00C2417B" w:rsidRPr="00905454" w:rsidRDefault="00C2417B" w:rsidP="00B8495B">
            <w:r w:rsidRPr="00905454">
              <w:t>Liczba</w:t>
            </w:r>
          </w:p>
        </w:tc>
      </w:tr>
      <w:tr w:rsidR="000A7208" w:rsidRPr="00905454" w14:paraId="059A43BA" w14:textId="77777777" w:rsidTr="00192779">
        <w:trPr>
          <w:jc w:val="center"/>
        </w:trPr>
        <w:tc>
          <w:tcPr>
            <w:tcW w:w="686" w:type="dxa"/>
          </w:tcPr>
          <w:p w14:paraId="44104BC5" w14:textId="77777777" w:rsidR="000A7208" w:rsidRPr="00905454" w:rsidRDefault="000A7208" w:rsidP="000A7208">
            <w:pPr>
              <w:pStyle w:val="Akapitzlist"/>
              <w:numPr>
                <w:ilvl w:val="0"/>
                <w:numId w:val="12"/>
              </w:numPr>
              <w:spacing w:line="240" w:lineRule="auto"/>
              <w:jc w:val="left"/>
            </w:pPr>
          </w:p>
        </w:tc>
        <w:tc>
          <w:tcPr>
            <w:tcW w:w="6927" w:type="dxa"/>
          </w:tcPr>
          <w:p w14:paraId="40378A66" w14:textId="56261B20" w:rsidR="000A7208" w:rsidRPr="00C76741" w:rsidRDefault="000A7208" w:rsidP="000A7208">
            <w:pPr>
              <w:rPr>
                <w:lang w:val="en-AU"/>
              </w:rPr>
            </w:pPr>
            <w:r w:rsidRPr="00C76741">
              <w:rPr>
                <w:lang w:val="en-AU"/>
              </w:rPr>
              <w:t xml:space="preserve">System </w:t>
            </w:r>
            <w:r w:rsidR="00C76741" w:rsidRPr="002A6125">
              <w:rPr>
                <w:lang w:val="en-AU"/>
              </w:rPr>
              <w:t>typu</w:t>
            </w:r>
            <w:r w:rsidR="00C76741" w:rsidRPr="00C76741">
              <w:rPr>
                <w:lang w:val="en-AU"/>
              </w:rPr>
              <w:t xml:space="preserve"> Network Access Control (</w:t>
            </w:r>
            <w:r w:rsidRPr="00C76741">
              <w:rPr>
                <w:lang w:val="en-AU"/>
              </w:rPr>
              <w:t>NAC</w:t>
            </w:r>
            <w:r w:rsidR="00C76741" w:rsidRPr="00C76741">
              <w:rPr>
                <w:lang w:val="en-AU"/>
              </w:rPr>
              <w:t>)</w:t>
            </w:r>
            <w:r w:rsidRPr="00C76741">
              <w:rPr>
                <w:lang w:val="en-AU"/>
              </w:rPr>
              <w:t xml:space="preserve"> </w:t>
            </w:r>
          </w:p>
        </w:tc>
        <w:tc>
          <w:tcPr>
            <w:tcW w:w="2087" w:type="dxa"/>
          </w:tcPr>
          <w:p w14:paraId="2DC54FFC" w14:textId="507121AA" w:rsidR="000A7208" w:rsidRPr="00905454" w:rsidRDefault="000A7208" w:rsidP="000A7208">
            <w:r w:rsidRPr="00905454">
              <w:t>1 komplet</w:t>
            </w:r>
          </w:p>
        </w:tc>
      </w:tr>
      <w:tr w:rsidR="000A7208" w:rsidRPr="00905454" w14:paraId="6F599729" w14:textId="77777777" w:rsidTr="00192779">
        <w:trPr>
          <w:jc w:val="center"/>
        </w:trPr>
        <w:tc>
          <w:tcPr>
            <w:tcW w:w="686" w:type="dxa"/>
          </w:tcPr>
          <w:p w14:paraId="0A24ED7F" w14:textId="77777777" w:rsidR="000A7208" w:rsidRPr="00905454" w:rsidRDefault="000A7208" w:rsidP="000A7208">
            <w:pPr>
              <w:pStyle w:val="Akapitzlist"/>
              <w:numPr>
                <w:ilvl w:val="0"/>
                <w:numId w:val="12"/>
              </w:numPr>
              <w:spacing w:line="240" w:lineRule="auto"/>
              <w:jc w:val="left"/>
            </w:pPr>
          </w:p>
        </w:tc>
        <w:tc>
          <w:tcPr>
            <w:tcW w:w="6927" w:type="dxa"/>
          </w:tcPr>
          <w:p w14:paraId="45B7DA15" w14:textId="7C9BE0BA" w:rsidR="000A7208" w:rsidRPr="000A7208" w:rsidRDefault="000A7208" w:rsidP="000A7208">
            <w:pPr>
              <w:rPr>
                <w:lang w:val="en-AU"/>
              </w:rPr>
            </w:pPr>
            <w:r w:rsidRPr="000A7208">
              <w:rPr>
                <w:lang w:val="en-AU"/>
              </w:rPr>
              <w:t xml:space="preserve">System </w:t>
            </w:r>
            <w:r w:rsidRPr="002A6125">
              <w:rPr>
                <w:lang w:val="en-AU"/>
              </w:rPr>
              <w:t>typu</w:t>
            </w:r>
            <w:r w:rsidRPr="000A7208">
              <w:rPr>
                <w:lang w:val="en-AU"/>
              </w:rPr>
              <w:t xml:space="preserve"> Security Information and Event Management (SIEM)</w:t>
            </w:r>
          </w:p>
        </w:tc>
        <w:tc>
          <w:tcPr>
            <w:tcW w:w="2087" w:type="dxa"/>
          </w:tcPr>
          <w:p w14:paraId="39363344" w14:textId="77777777" w:rsidR="000A7208" w:rsidRPr="00905454" w:rsidRDefault="000A7208" w:rsidP="000A7208">
            <w:r w:rsidRPr="00905454">
              <w:t>1 komplet</w:t>
            </w:r>
          </w:p>
        </w:tc>
      </w:tr>
      <w:tr w:rsidR="000A7208" w:rsidRPr="00905454" w14:paraId="2020A1AC" w14:textId="77777777" w:rsidTr="00192779">
        <w:trPr>
          <w:jc w:val="center"/>
        </w:trPr>
        <w:tc>
          <w:tcPr>
            <w:tcW w:w="686" w:type="dxa"/>
          </w:tcPr>
          <w:p w14:paraId="5C422D9A" w14:textId="77777777" w:rsidR="000A7208" w:rsidRPr="00905454" w:rsidRDefault="000A7208" w:rsidP="000A7208">
            <w:pPr>
              <w:pStyle w:val="Akapitzlist"/>
              <w:numPr>
                <w:ilvl w:val="0"/>
                <w:numId w:val="12"/>
              </w:numPr>
              <w:spacing w:line="240" w:lineRule="auto"/>
              <w:jc w:val="left"/>
            </w:pPr>
          </w:p>
        </w:tc>
        <w:tc>
          <w:tcPr>
            <w:tcW w:w="6927" w:type="dxa"/>
          </w:tcPr>
          <w:p w14:paraId="71DC650D" w14:textId="742A0164" w:rsidR="000A7208" w:rsidRPr="00905454" w:rsidRDefault="000629C5" w:rsidP="000A7208">
            <w:r>
              <w:t>S</w:t>
            </w:r>
            <w:r w:rsidR="000A7208" w:rsidRPr="004A16C1">
              <w:t xml:space="preserve">ystemu </w:t>
            </w:r>
            <w:r w:rsidR="00EA7B7B">
              <w:t xml:space="preserve">do wykonywania </w:t>
            </w:r>
            <w:r>
              <w:t>wyniesionej kopi</w:t>
            </w:r>
            <w:r w:rsidR="000A7208" w:rsidRPr="004A16C1">
              <w:t xml:space="preserve"> zapasowej wraz z niezbędnymi licencjami</w:t>
            </w:r>
          </w:p>
        </w:tc>
        <w:tc>
          <w:tcPr>
            <w:tcW w:w="2087" w:type="dxa"/>
          </w:tcPr>
          <w:p w14:paraId="2F1DAA72" w14:textId="1F255C70" w:rsidR="000A7208" w:rsidRPr="00905454" w:rsidRDefault="000A7208" w:rsidP="000A7208">
            <w:r w:rsidRPr="00905454">
              <w:t>1 komplet</w:t>
            </w:r>
          </w:p>
        </w:tc>
      </w:tr>
    </w:tbl>
    <w:p w14:paraId="43C2BF27" w14:textId="6C0087BB" w:rsidR="00CF0B6B" w:rsidRDefault="00CF0B6B" w:rsidP="00CF0B6B">
      <w:bookmarkStart w:id="17" w:name="_Toc505000385"/>
    </w:p>
    <w:p w14:paraId="6B63F57C" w14:textId="77777777" w:rsidR="00CF0B6B" w:rsidRDefault="00CF0B6B">
      <w:pPr>
        <w:spacing w:after="0" w:line="240" w:lineRule="auto"/>
        <w:contextualSpacing w:val="0"/>
        <w:jc w:val="left"/>
        <w:rPr>
          <w:b/>
          <w:sz w:val="28"/>
        </w:rPr>
      </w:pPr>
      <w:r>
        <w:br w:type="page"/>
      </w:r>
    </w:p>
    <w:p w14:paraId="7AAD32E2" w14:textId="31C0928B" w:rsidR="00BF1B67" w:rsidRPr="00905454" w:rsidRDefault="001C3657">
      <w:pPr>
        <w:pStyle w:val="Nagwek2"/>
      </w:pPr>
      <w:bookmarkStart w:id="18" w:name="_Toc111473034"/>
      <w:r>
        <w:lastRenderedPageBreak/>
        <w:t>Specyfikacja Oprogramowania</w:t>
      </w:r>
      <w:bookmarkEnd w:id="18"/>
    </w:p>
    <w:p w14:paraId="4F35C11F" w14:textId="77777777" w:rsidR="001C3657" w:rsidRPr="00905454" w:rsidRDefault="001C3657" w:rsidP="001C3657">
      <w:pPr>
        <w:pStyle w:val="Nagwek3"/>
      </w:pPr>
      <w:bookmarkStart w:id="19" w:name="_Toc505000386"/>
      <w:bookmarkEnd w:id="17"/>
      <w:r>
        <w:t xml:space="preserve"> </w:t>
      </w:r>
      <w:bookmarkStart w:id="20" w:name="_Toc111473035"/>
      <w:bookmarkStart w:id="21" w:name="_Toc409123748"/>
      <w:r w:rsidRPr="00905454">
        <w:t>Wymagania ogólne</w:t>
      </w:r>
      <w:bookmarkEnd w:id="20"/>
    </w:p>
    <w:p w14:paraId="5C3E9043" w14:textId="63B905AC" w:rsidR="001C3657" w:rsidRPr="00905454" w:rsidRDefault="001C3657" w:rsidP="001C3657">
      <w:pPr>
        <w:pStyle w:val="Akapitzlist"/>
        <w:numPr>
          <w:ilvl w:val="0"/>
          <w:numId w:val="7"/>
        </w:numPr>
        <w:spacing w:before="80" w:after="80"/>
      </w:pPr>
      <w:r w:rsidRPr="00905454">
        <w:t>Wykonawca jest odpowiedzialny za zaprojektowanie, dostawy licencji i wdrożenie Oprogramowania ściśle dostosowanego jakościowo i ilościowo do wymagań</w:t>
      </w:r>
    </w:p>
    <w:p w14:paraId="3D1BC4CD" w14:textId="6C1A557C" w:rsidR="001C3657" w:rsidRPr="00905454" w:rsidRDefault="001C3657" w:rsidP="00D70AFC">
      <w:pPr>
        <w:pStyle w:val="Akapitzlist"/>
        <w:numPr>
          <w:ilvl w:val="0"/>
          <w:numId w:val="7"/>
        </w:numPr>
        <w:spacing w:before="80" w:after="80"/>
      </w:pPr>
      <w:r w:rsidRPr="00905454">
        <w:t xml:space="preserve">Oprogramowanie dostarczane przez Wykonawcę będzie zaprojektowane, dostarczone, skonfigurowane i wdrożone „pod klucz” </w:t>
      </w:r>
      <w:bookmarkEnd w:id="21"/>
      <w:r w:rsidRPr="00905454">
        <w:t xml:space="preserve">przez Wykonawcę </w:t>
      </w:r>
    </w:p>
    <w:p w14:paraId="455EBDCD" w14:textId="015A8FAA" w:rsidR="00BF1B67" w:rsidRPr="002859A7" w:rsidRDefault="00903311" w:rsidP="001C3657">
      <w:pPr>
        <w:pStyle w:val="Nagwek3"/>
        <w:rPr>
          <w:lang w:val="en-AU"/>
        </w:rPr>
      </w:pPr>
      <w:r w:rsidRPr="00F47618">
        <w:t xml:space="preserve"> </w:t>
      </w:r>
      <w:bookmarkStart w:id="22" w:name="_Toc111473036"/>
      <w:bookmarkStart w:id="23" w:name="_Hlk111157968"/>
      <w:r w:rsidRPr="002859A7">
        <w:rPr>
          <w:lang w:val="en-AU"/>
        </w:rPr>
        <w:t>System NAC</w:t>
      </w:r>
      <w:bookmarkEnd w:id="22"/>
    </w:p>
    <w:p w14:paraId="78AD8C41" w14:textId="0C606D15" w:rsidR="00774E0B" w:rsidRPr="002859A7" w:rsidRDefault="00774E0B" w:rsidP="00774E0B">
      <w:r w:rsidRPr="002859A7">
        <w:t>System do kontroli dostępu musi charakteryzować się co najmniej następującymi cechami:</w:t>
      </w:r>
    </w:p>
    <w:p w14:paraId="5E16DD71" w14:textId="77777777" w:rsidR="00774E0B" w:rsidRPr="002859A7" w:rsidRDefault="00774E0B" w:rsidP="00774E0B"/>
    <w:p w14:paraId="750768B9" w14:textId="7215DE46" w:rsidR="00774E0B" w:rsidRPr="002859A7" w:rsidRDefault="00774E0B" w:rsidP="00774E0B">
      <w:pPr>
        <w:pStyle w:val="Legenda"/>
        <w:keepNext/>
      </w:pPr>
      <w:bookmarkStart w:id="24" w:name="_Toc111473041"/>
      <w:r w:rsidRPr="002859A7">
        <w:t xml:space="preserve">Tabela </w:t>
      </w:r>
      <w:r w:rsidR="00F26C32">
        <w:rPr>
          <w:noProof/>
        </w:rPr>
        <w:fldChar w:fldCharType="begin"/>
      </w:r>
      <w:r w:rsidR="00F26C32">
        <w:rPr>
          <w:noProof/>
        </w:rPr>
        <w:instrText xml:space="preserve"> SEQ Tabela \* ARABIC </w:instrText>
      </w:r>
      <w:r w:rsidR="00F26C32">
        <w:rPr>
          <w:noProof/>
        </w:rPr>
        <w:fldChar w:fldCharType="separate"/>
      </w:r>
      <w:r w:rsidR="00110C23">
        <w:rPr>
          <w:noProof/>
        </w:rPr>
        <w:t>2</w:t>
      </w:r>
      <w:r w:rsidR="00F26C32">
        <w:rPr>
          <w:noProof/>
        </w:rPr>
        <w:fldChar w:fldCharType="end"/>
      </w:r>
      <w:r w:rsidRPr="002859A7">
        <w:t xml:space="preserve"> Wymagania dotyczące systemu NAC</w:t>
      </w:r>
      <w:bookmarkEnd w:id="24"/>
    </w:p>
    <w:tbl>
      <w:tblPr>
        <w:tblStyle w:val="Tabela-Elegancki"/>
        <w:tblW w:w="9700" w:type="dxa"/>
        <w:tblLook w:val="04A0" w:firstRow="1" w:lastRow="0" w:firstColumn="1" w:lastColumn="0" w:noHBand="0" w:noVBand="1"/>
      </w:tblPr>
      <w:tblGrid>
        <w:gridCol w:w="686"/>
        <w:gridCol w:w="9014"/>
      </w:tblGrid>
      <w:tr w:rsidR="003226C2" w:rsidRPr="002859A7" w14:paraId="7F189840" w14:textId="77777777" w:rsidTr="004B1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686" w:type="dxa"/>
          </w:tcPr>
          <w:p w14:paraId="579CE66C" w14:textId="77777777" w:rsidR="003226C2" w:rsidRPr="002859A7" w:rsidRDefault="003226C2" w:rsidP="004B11EF">
            <w:pPr>
              <w:spacing w:after="0" w:line="240" w:lineRule="auto"/>
            </w:pPr>
            <w:bookmarkStart w:id="25" w:name="_Toc505000403"/>
            <w:bookmarkEnd w:id="19"/>
            <w:r w:rsidRPr="002859A7">
              <w:t>Lp.</w:t>
            </w:r>
          </w:p>
        </w:tc>
        <w:tc>
          <w:tcPr>
            <w:tcW w:w="9014" w:type="dxa"/>
            <w:vAlign w:val="center"/>
            <w:hideMark/>
          </w:tcPr>
          <w:p w14:paraId="39409ECB" w14:textId="77777777" w:rsidR="003226C2" w:rsidRPr="002859A7" w:rsidRDefault="003226C2" w:rsidP="004B11EF">
            <w:pPr>
              <w:spacing w:after="0" w:line="240" w:lineRule="auto"/>
              <w:jc w:val="center"/>
            </w:pPr>
            <w:r w:rsidRPr="002859A7">
              <w:t>Wymagania ogólne</w:t>
            </w:r>
          </w:p>
        </w:tc>
      </w:tr>
      <w:tr w:rsidR="003226C2" w:rsidRPr="002859A7" w14:paraId="396EF14B" w14:textId="77777777" w:rsidTr="004B11EF">
        <w:trPr>
          <w:trHeight w:val="520"/>
        </w:trPr>
        <w:tc>
          <w:tcPr>
            <w:tcW w:w="686" w:type="dxa"/>
          </w:tcPr>
          <w:p w14:paraId="6D95CC87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26D44BDC" w14:textId="158DE3D4" w:rsidR="003226C2" w:rsidRPr="002859A7" w:rsidRDefault="00774E0B" w:rsidP="00774E0B">
            <w:pPr>
              <w:spacing w:after="160" w:line="259" w:lineRule="auto"/>
              <w:jc w:val="left"/>
            </w:pPr>
            <w:r w:rsidRPr="002859A7">
              <w:t>Musi być systemem współpracującym z urządzeniami wielu producentów (tzw. multi vendor)</w:t>
            </w:r>
          </w:p>
        </w:tc>
      </w:tr>
      <w:tr w:rsidR="003226C2" w:rsidRPr="002859A7" w14:paraId="45F65252" w14:textId="77777777" w:rsidTr="00774E0B">
        <w:trPr>
          <w:trHeight w:val="639"/>
        </w:trPr>
        <w:tc>
          <w:tcPr>
            <w:tcW w:w="686" w:type="dxa"/>
          </w:tcPr>
          <w:p w14:paraId="702B90D3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525FF2E6" w14:textId="6DE50F74" w:rsidR="003226C2" w:rsidRPr="00262D12" w:rsidRDefault="00774E0B" w:rsidP="004B11EF">
            <w:pPr>
              <w:spacing w:after="0" w:line="240" w:lineRule="auto"/>
            </w:pPr>
            <w:r w:rsidRPr="00262D12">
              <w:t>System musi o</w:t>
            </w:r>
            <w:r w:rsidR="00B31189">
              <w:t>b</w:t>
            </w:r>
            <w:r w:rsidRPr="00262D12">
              <w:t xml:space="preserve">sługiwać minimum </w:t>
            </w:r>
            <w:r w:rsidR="00763907">
              <w:t>500</w:t>
            </w:r>
            <w:r w:rsidRPr="00F05D60">
              <w:rPr>
                <w:color w:val="FF0000"/>
              </w:rPr>
              <w:t xml:space="preserve"> </w:t>
            </w:r>
            <w:r w:rsidRPr="00262D12">
              <w:t>urządzeń klienckich (w tym gości) Licencje mają dotyczyć aktualnie podłączonych urządzeń i ma być zwalniania po rozłączeniu urządzenia</w:t>
            </w:r>
          </w:p>
        </w:tc>
      </w:tr>
      <w:tr w:rsidR="003226C2" w:rsidRPr="002859A7" w14:paraId="33DA2A9F" w14:textId="77777777" w:rsidTr="00774E0B">
        <w:trPr>
          <w:trHeight w:val="280"/>
        </w:trPr>
        <w:tc>
          <w:tcPr>
            <w:tcW w:w="686" w:type="dxa"/>
          </w:tcPr>
          <w:p w14:paraId="15C0FBCB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278852B8" w14:textId="461BE82A" w:rsidR="003226C2" w:rsidRPr="00262D12" w:rsidRDefault="006745F8" w:rsidP="00262D12">
            <w:pPr>
              <w:spacing w:after="160" w:line="259" w:lineRule="auto"/>
              <w:jc w:val="left"/>
              <w:rPr>
                <w:rFonts w:asciiTheme="minorHAnsi" w:hAnsiTheme="minorHAnsi" w:cstheme="minorHAnsi"/>
                <w:strike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Praca na d</w:t>
            </w:r>
            <w:r w:rsidR="00262D12" w:rsidRPr="00262D12">
              <w:rPr>
                <w:rFonts w:asciiTheme="minorHAnsi" w:hAnsiTheme="minorHAnsi" w:cstheme="minorHAnsi"/>
                <w:szCs w:val="22"/>
              </w:rPr>
              <w:t>edykowany</w:t>
            </w:r>
            <w:r>
              <w:rPr>
                <w:rFonts w:asciiTheme="minorHAnsi" w:hAnsiTheme="minorHAnsi" w:cstheme="minorHAnsi"/>
                <w:szCs w:val="22"/>
              </w:rPr>
              <w:t>m</w:t>
            </w:r>
            <w:r w:rsidR="00262D12" w:rsidRPr="00262D12">
              <w:rPr>
                <w:rFonts w:asciiTheme="minorHAnsi" w:hAnsiTheme="minorHAnsi" w:cstheme="minorHAnsi"/>
                <w:szCs w:val="22"/>
              </w:rPr>
              <w:t xml:space="preserve"> fizyczny</w:t>
            </w:r>
            <w:r>
              <w:rPr>
                <w:rFonts w:asciiTheme="minorHAnsi" w:hAnsiTheme="minorHAnsi" w:cstheme="minorHAnsi"/>
                <w:szCs w:val="22"/>
              </w:rPr>
              <w:t>m</w:t>
            </w:r>
            <w:r w:rsidR="00262D12" w:rsidRPr="00262D12">
              <w:rPr>
                <w:rFonts w:asciiTheme="minorHAnsi" w:hAnsiTheme="minorHAnsi" w:cstheme="minorHAnsi"/>
                <w:szCs w:val="22"/>
              </w:rPr>
              <w:t xml:space="preserve"> appliance</w:t>
            </w:r>
          </w:p>
        </w:tc>
      </w:tr>
      <w:tr w:rsidR="003226C2" w:rsidRPr="002859A7" w14:paraId="07679460" w14:textId="77777777" w:rsidTr="004B11EF">
        <w:trPr>
          <w:trHeight w:val="300"/>
        </w:trPr>
        <w:tc>
          <w:tcPr>
            <w:tcW w:w="686" w:type="dxa"/>
          </w:tcPr>
          <w:p w14:paraId="53A1DE11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03D116E2" w14:textId="33A54472" w:rsidR="003226C2" w:rsidRPr="002859A7" w:rsidRDefault="007E3F30" w:rsidP="004B11EF">
            <w:pPr>
              <w:spacing w:after="0" w:line="240" w:lineRule="auto"/>
            </w:pPr>
            <w:r w:rsidRPr="002859A7">
              <w:t>Musi posiadać wbudowany serwer Radius oraz TACACS +</w:t>
            </w:r>
          </w:p>
        </w:tc>
      </w:tr>
      <w:tr w:rsidR="003226C2" w:rsidRPr="002859A7" w14:paraId="7D6EB677" w14:textId="77777777" w:rsidTr="004B11EF">
        <w:trPr>
          <w:trHeight w:val="600"/>
        </w:trPr>
        <w:tc>
          <w:tcPr>
            <w:tcW w:w="686" w:type="dxa"/>
          </w:tcPr>
          <w:p w14:paraId="2BB3EA2A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0EB46A35" w14:textId="35BC5F8B" w:rsidR="007E3F30" w:rsidRPr="002859A7" w:rsidRDefault="007E3F30" w:rsidP="007E3F30">
            <w:pPr>
              <w:spacing w:after="0" w:line="240" w:lineRule="auto"/>
            </w:pPr>
            <w:r w:rsidRPr="002859A7">
              <w:t>Musi wspierać RADIUS VSA co najmniej 100 producentów, w tym:</w:t>
            </w:r>
          </w:p>
          <w:p w14:paraId="3A5B2CA6" w14:textId="18012731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Cisco Systems</w:t>
            </w:r>
          </w:p>
          <w:p w14:paraId="56CCBB63" w14:textId="5FA7F856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Fortinet</w:t>
            </w:r>
          </w:p>
          <w:p w14:paraId="073DB210" w14:textId="35C90010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Microsoft</w:t>
            </w:r>
          </w:p>
          <w:p w14:paraId="64E4D545" w14:textId="611FBACF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Alcatel-lucent Enterprise</w:t>
            </w:r>
          </w:p>
          <w:p w14:paraId="39D6A084" w14:textId="3E34970D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Huawei Networks</w:t>
            </w:r>
          </w:p>
          <w:p w14:paraId="79D8C9BB" w14:textId="1AA5E230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Extreme Networks</w:t>
            </w:r>
          </w:p>
          <w:p w14:paraId="0CC00CB6" w14:textId="43681D2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PaloAlto Networks</w:t>
            </w:r>
          </w:p>
          <w:p w14:paraId="302B0515" w14:textId="1B9B1662" w:rsidR="003226C2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Producenta posiadanych przez Zamawiającego urządzeń firm: Hewlett Packard Enterprise i Aruba Networks</w:t>
            </w:r>
          </w:p>
        </w:tc>
      </w:tr>
      <w:tr w:rsidR="003226C2" w:rsidRPr="002859A7" w14:paraId="56AF3774" w14:textId="77777777" w:rsidTr="004B11EF">
        <w:trPr>
          <w:trHeight w:val="615"/>
        </w:trPr>
        <w:tc>
          <w:tcPr>
            <w:tcW w:w="686" w:type="dxa"/>
          </w:tcPr>
          <w:p w14:paraId="1B5AEA25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09D54B1C" w14:textId="5A6CA4A6" w:rsidR="003226C2" w:rsidRPr="002859A7" w:rsidRDefault="007E3F30" w:rsidP="007E3F30">
            <w:pPr>
              <w:spacing w:after="160" w:line="259" w:lineRule="auto"/>
              <w:jc w:val="left"/>
            </w:pPr>
            <w:r w:rsidRPr="002859A7">
              <w:t xml:space="preserve">System musi posiadać możliwość przesyłania atrybutów VSA do kontrolera sieci bezprzewodowej takich jak rola użytkownika oraz VLAN bez potrzeby dokonywania dodatkowej konfiguracji kontrolera. W szczególności musi współpracować w tym zakresie </w:t>
            </w:r>
            <w:r w:rsidR="00D92CD9" w:rsidRPr="002859A7">
              <w:t xml:space="preserve">z </w:t>
            </w:r>
            <w:r w:rsidR="003D0E91">
              <w:t>posiadanymi urządzeniami Aruba 7205</w:t>
            </w:r>
          </w:p>
        </w:tc>
      </w:tr>
      <w:tr w:rsidR="003226C2" w:rsidRPr="002859A7" w14:paraId="14DF45BD" w14:textId="77777777" w:rsidTr="004B11EF">
        <w:trPr>
          <w:trHeight w:val="315"/>
        </w:trPr>
        <w:tc>
          <w:tcPr>
            <w:tcW w:w="686" w:type="dxa"/>
          </w:tcPr>
          <w:p w14:paraId="1AEF4585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684AB3C4" w14:textId="556EEA5B" w:rsidR="003226C2" w:rsidRPr="002859A7" w:rsidRDefault="007E3F30" w:rsidP="007E3F30">
            <w:pPr>
              <w:spacing w:after="160" w:line="259" w:lineRule="auto"/>
              <w:jc w:val="left"/>
            </w:pPr>
            <w:r w:rsidRPr="002859A7">
              <w:t xml:space="preserve">System musi posiadać możliwość otrzymywania od kontrolera sieci bezprzewodowej dodatkowych informacji o autoryzacji użytkownika między innymi takich jak SSID, grupa punktów dostępowych, IP punktu dostępowego. W szczególności musi współpracować w tym zakresie z </w:t>
            </w:r>
            <w:r w:rsidR="003D0E91" w:rsidRPr="002859A7">
              <w:t xml:space="preserve">z </w:t>
            </w:r>
            <w:r w:rsidR="003D0E91">
              <w:t>posiadanymi urządzeniami Aruba 7205</w:t>
            </w:r>
          </w:p>
        </w:tc>
      </w:tr>
      <w:tr w:rsidR="003226C2" w:rsidRPr="002859A7" w14:paraId="704AE339" w14:textId="77777777" w:rsidTr="004B11EF">
        <w:trPr>
          <w:trHeight w:val="600"/>
        </w:trPr>
        <w:tc>
          <w:tcPr>
            <w:tcW w:w="686" w:type="dxa"/>
          </w:tcPr>
          <w:p w14:paraId="54832DD7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47826433" w14:textId="3D00492E" w:rsidR="003226C2" w:rsidRPr="002859A7" w:rsidRDefault="007E3F30" w:rsidP="007E3F30">
            <w:pPr>
              <w:spacing w:after="160" w:line="259" w:lineRule="auto"/>
              <w:jc w:val="left"/>
            </w:pPr>
            <w:r w:rsidRPr="002859A7">
              <w:t>Wszystkie wymagane licencje muszą działać permanentnie (dożywotnio), nie dopuszcza się licencji czasowych.</w:t>
            </w:r>
          </w:p>
        </w:tc>
      </w:tr>
      <w:tr w:rsidR="003226C2" w:rsidRPr="002859A7" w14:paraId="2D8C24EE" w14:textId="77777777" w:rsidTr="004B11EF">
        <w:trPr>
          <w:trHeight w:val="600"/>
        </w:trPr>
        <w:tc>
          <w:tcPr>
            <w:tcW w:w="686" w:type="dxa"/>
          </w:tcPr>
          <w:p w14:paraId="03FBF4BA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2AF7DD5E" w14:textId="5743C239" w:rsidR="007E3F30" w:rsidRPr="002859A7" w:rsidRDefault="007E3F30" w:rsidP="007E3F30">
            <w:pPr>
              <w:spacing w:after="160" w:line="259" w:lineRule="auto"/>
              <w:jc w:val="left"/>
            </w:pPr>
            <w:r w:rsidRPr="002859A7">
              <w:t>Musi posiadać wbudowaną bazę użytkowników oraz móc integrować się z następującymi bazami danych:</w:t>
            </w:r>
          </w:p>
          <w:p w14:paraId="01F43C10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Microsoft Active Directory </w:t>
            </w:r>
          </w:p>
          <w:p w14:paraId="11B0EE48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Radius </w:t>
            </w:r>
          </w:p>
          <w:p w14:paraId="4BB20A0A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Kerberos </w:t>
            </w:r>
          </w:p>
          <w:p w14:paraId="0837EFDD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LDAP </w:t>
            </w:r>
          </w:p>
          <w:p w14:paraId="64F996AC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ODBC </w:t>
            </w:r>
          </w:p>
          <w:p w14:paraId="73E83026" w14:textId="5D7ED7E0" w:rsidR="003226C2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Współpraca z serwerami tokenów </w:t>
            </w:r>
          </w:p>
        </w:tc>
      </w:tr>
      <w:tr w:rsidR="003226C2" w:rsidRPr="002859A7" w14:paraId="314E817B" w14:textId="77777777" w:rsidTr="004B11EF">
        <w:trPr>
          <w:trHeight w:val="600"/>
        </w:trPr>
        <w:tc>
          <w:tcPr>
            <w:tcW w:w="686" w:type="dxa"/>
          </w:tcPr>
          <w:p w14:paraId="74719380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459284BC" w14:textId="77777777" w:rsidR="007E3F30" w:rsidRPr="002859A7" w:rsidRDefault="007E3F30" w:rsidP="007E3F30">
            <w:pPr>
              <w:spacing w:after="160" w:line="259" w:lineRule="auto"/>
              <w:jc w:val="left"/>
            </w:pPr>
            <w:r w:rsidRPr="002859A7">
              <w:t xml:space="preserve">Musi obsługiwać metody profilowania </w:t>
            </w:r>
          </w:p>
          <w:p w14:paraId="20FAF677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DHCP </w:t>
            </w:r>
          </w:p>
          <w:p w14:paraId="56CE08B9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TCP</w:t>
            </w:r>
          </w:p>
          <w:p w14:paraId="393184B6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MAC OUI</w:t>
            </w:r>
          </w:p>
          <w:p w14:paraId="3BBD1C59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SNMP </w:t>
            </w:r>
          </w:p>
          <w:p w14:paraId="44349BEC" w14:textId="27F712F8" w:rsidR="003226C2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Cisco device sensor</w:t>
            </w:r>
          </w:p>
        </w:tc>
      </w:tr>
      <w:tr w:rsidR="003226C2" w:rsidRPr="002859A7" w14:paraId="14BC66B0" w14:textId="77777777" w:rsidTr="004B11EF">
        <w:trPr>
          <w:trHeight w:val="600"/>
        </w:trPr>
        <w:tc>
          <w:tcPr>
            <w:tcW w:w="686" w:type="dxa"/>
          </w:tcPr>
          <w:p w14:paraId="2BCA0FDF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4BFBE004" w14:textId="77777777" w:rsidR="007E3F30" w:rsidRPr="002859A7" w:rsidRDefault="007E3F30" w:rsidP="007E3F30">
            <w:pPr>
              <w:spacing w:after="160" w:line="259" w:lineRule="auto"/>
              <w:jc w:val="left"/>
            </w:pPr>
            <w:r w:rsidRPr="002859A7">
              <w:t xml:space="preserve">Musi Wspierać protokoły </w:t>
            </w:r>
          </w:p>
          <w:p w14:paraId="18CDE8E0" w14:textId="77777777" w:rsidR="007E3F30" w:rsidRPr="002A6125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lang w:val="en-AU"/>
              </w:rPr>
            </w:pPr>
            <w:r w:rsidRPr="002A6125">
              <w:rPr>
                <w:lang w:val="en-AU"/>
              </w:rPr>
              <w:t>Radius, Radius CoA, TACACS +, web authentication, SAML v2.0</w:t>
            </w:r>
          </w:p>
          <w:p w14:paraId="2E6B90AC" w14:textId="77777777" w:rsidR="007E3F30" w:rsidRPr="002A6125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lang w:val="en-AU"/>
              </w:rPr>
            </w:pPr>
            <w:r w:rsidRPr="002A6125">
              <w:rPr>
                <w:lang w:val="en-AU"/>
              </w:rPr>
              <w:t>EAP-FAST (EAP-MSCHAPv2, EAP-GTC, EAP-TLS)</w:t>
            </w:r>
          </w:p>
          <w:p w14:paraId="6F99F245" w14:textId="77777777" w:rsidR="007E3F30" w:rsidRPr="002A6125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lang w:val="en-AU"/>
              </w:rPr>
            </w:pPr>
            <w:r w:rsidRPr="002A6125">
              <w:rPr>
                <w:lang w:val="en-AU"/>
              </w:rPr>
              <w:t>PEAP (EAP-MSCHAPv2, EAP-GTC, EAP-TLS, EAP-PEAP-Public, EAP-PWD)</w:t>
            </w:r>
          </w:p>
          <w:p w14:paraId="7FF02E75" w14:textId="77777777" w:rsidR="007E3F30" w:rsidRPr="002A6125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lang w:val="en-AU"/>
              </w:rPr>
            </w:pPr>
            <w:r w:rsidRPr="002A6125">
              <w:rPr>
                <w:lang w:val="en-AU"/>
              </w:rPr>
              <w:t>TTLS (EAP-MSCHAPv2, EAP-GTC, EAP-TLS, EAP-MD5, PAP, CHAP)</w:t>
            </w:r>
          </w:p>
          <w:p w14:paraId="3C334633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EAP-TLS</w:t>
            </w:r>
          </w:p>
          <w:p w14:paraId="448CFA21" w14:textId="77777777" w:rsidR="003226C2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lang w:val="en-US"/>
              </w:rPr>
            </w:pPr>
            <w:r w:rsidRPr="002A6125">
              <w:rPr>
                <w:lang w:val="en-AU"/>
              </w:rPr>
              <w:t>PAP, CHAP, MSCHAPv1 i v2, EAP-MD5</w:t>
            </w:r>
          </w:p>
          <w:p w14:paraId="6F64A5B1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NAC, Microsoft NAP</w:t>
            </w:r>
          </w:p>
          <w:p w14:paraId="0335721D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Windows machine authentication</w:t>
            </w:r>
          </w:p>
          <w:p w14:paraId="34676AEC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MAC Auth</w:t>
            </w:r>
          </w:p>
          <w:p w14:paraId="7E7DB5E7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Audit (role oparte na porcie oraz skanowanie podatności)</w:t>
            </w:r>
          </w:p>
          <w:p w14:paraId="37B84B6A" w14:textId="77777777" w:rsidR="007E3F30" w:rsidRPr="002A6125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lang w:val="en-AU"/>
              </w:rPr>
            </w:pPr>
            <w:r w:rsidRPr="002A6125">
              <w:rPr>
                <w:lang w:val="en-AU"/>
              </w:rPr>
              <w:t>OCSP (Online Certificate Status Protocol)</w:t>
            </w:r>
          </w:p>
          <w:p w14:paraId="3431FBF3" w14:textId="77777777" w:rsidR="007E3F30" w:rsidRPr="002A6125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lang w:val="en-AU"/>
              </w:rPr>
            </w:pPr>
            <w:r w:rsidRPr="002A6125">
              <w:rPr>
                <w:lang w:val="en-AU"/>
              </w:rPr>
              <w:t xml:space="preserve">SNMP generic MIB, SNMP private MIB </w:t>
            </w:r>
          </w:p>
          <w:p w14:paraId="7C9B55F7" w14:textId="77777777" w:rsidR="007E3F30" w:rsidRPr="002A6125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lang w:val="en-AU"/>
              </w:rPr>
            </w:pPr>
            <w:r w:rsidRPr="002A6125">
              <w:rPr>
                <w:lang w:val="en-AU"/>
              </w:rPr>
              <w:t>CEF (Common Event Format), LEEF (Log Event Extended Format)</w:t>
            </w:r>
          </w:p>
          <w:p w14:paraId="01CF9CBB" w14:textId="0530636A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lang w:val="en-US"/>
              </w:rPr>
            </w:pPr>
            <w:r w:rsidRPr="002859A7">
              <w:t xml:space="preserve">TLS 1.2 </w:t>
            </w:r>
          </w:p>
        </w:tc>
      </w:tr>
      <w:tr w:rsidR="003226C2" w:rsidRPr="002859A7" w14:paraId="2A240A66" w14:textId="77777777" w:rsidTr="004B11EF">
        <w:trPr>
          <w:trHeight w:val="600"/>
        </w:trPr>
        <w:tc>
          <w:tcPr>
            <w:tcW w:w="686" w:type="dxa"/>
          </w:tcPr>
          <w:p w14:paraId="1ABC1C9F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  <w:rPr>
                <w:lang w:val="en-AU"/>
              </w:rPr>
            </w:pPr>
          </w:p>
        </w:tc>
        <w:tc>
          <w:tcPr>
            <w:tcW w:w="9014" w:type="dxa"/>
          </w:tcPr>
          <w:p w14:paraId="3DA2D076" w14:textId="60E5B1E0" w:rsidR="003226C2" w:rsidRPr="002859A7" w:rsidRDefault="007E3F30" w:rsidP="007E3F30">
            <w:pPr>
              <w:spacing w:after="160" w:line="259" w:lineRule="auto"/>
              <w:jc w:val="left"/>
            </w:pPr>
            <w:r w:rsidRPr="002859A7">
              <w:t xml:space="preserve">Musi posiadać funkcje integracji z systemem monitorowania sieci w celu ułatwienia diagnozowania problemów z klientami </w:t>
            </w:r>
          </w:p>
        </w:tc>
      </w:tr>
      <w:tr w:rsidR="003226C2" w:rsidRPr="002859A7" w14:paraId="5AFA246B" w14:textId="77777777" w:rsidTr="004B11EF">
        <w:trPr>
          <w:trHeight w:val="600"/>
        </w:trPr>
        <w:tc>
          <w:tcPr>
            <w:tcW w:w="686" w:type="dxa"/>
          </w:tcPr>
          <w:p w14:paraId="04DC9DFE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1EA5D571" w14:textId="7B946934" w:rsidR="003226C2" w:rsidRPr="002859A7" w:rsidRDefault="007E3F30" w:rsidP="004B11EF">
            <w:pPr>
              <w:spacing w:after="0" w:line="240" w:lineRule="auto"/>
            </w:pPr>
            <w:r w:rsidRPr="002859A7">
              <w:t>Musi posiadać moduł odpowiedzialny za Dostęp Gościnny. Obsługa użytkowników typu Gość w liczbie co najmniej równej minimalnej liczbie obsługiwanych urządzeń klienckich (500). Jeżeli moduł ten wymaga dodatkowych licencji, muszą być one zawarte.</w:t>
            </w:r>
          </w:p>
        </w:tc>
      </w:tr>
      <w:tr w:rsidR="003226C2" w:rsidRPr="002859A7" w14:paraId="53F34E40" w14:textId="77777777" w:rsidTr="004B11EF">
        <w:trPr>
          <w:trHeight w:val="600"/>
        </w:trPr>
        <w:tc>
          <w:tcPr>
            <w:tcW w:w="686" w:type="dxa"/>
          </w:tcPr>
          <w:p w14:paraId="49540AF1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5B550014" w14:textId="77777777" w:rsidR="007E3F30" w:rsidRPr="002859A7" w:rsidRDefault="007E3F30" w:rsidP="007E3F30">
            <w:r w:rsidRPr="002859A7">
              <w:t>System obsługi ruchu gościnnego musi spełniać poniższe funkcjonalności</w:t>
            </w:r>
          </w:p>
          <w:p w14:paraId="2000674D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Samodzielna rejestracja klientów gościnnych w oparciu o: </w:t>
            </w:r>
          </w:p>
          <w:p w14:paraId="4A87C419" w14:textId="77777777" w:rsidR="007E3F30" w:rsidRPr="002859A7" w:rsidRDefault="007E3F30" w:rsidP="004F5B3F">
            <w:pPr>
              <w:pStyle w:val="Akapitzlist"/>
              <w:numPr>
                <w:ilvl w:val="1"/>
                <w:numId w:val="24"/>
              </w:numPr>
              <w:spacing w:after="160" w:line="259" w:lineRule="auto"/>
              <w:jc w:val="left"/>
            </w:pPr>
            <w:r w:rsidRPr="002859A7">
              <w:t xml:space="preserve">Adres e-mail </w:t>
            </w:r>
          </w:p>
          <w:p w14:paraId="557AC5BA" w14:textId="77777777" w:rsidR="007E3F30" w:rsidRPr="002859A7" w:rsidRDefault="007E3F30" w:rsidP="004F5B3F">
            <w:pPr>
              <w:pStyle w:val="Akapitzlist"/>
              <w:numPr>
                <w:ilvl w:val="1"/>
                <w:numId w:val="24"/>
              </w:numPr>
              <w:spacing w:after="160" w:line="259" w:lineRule="auto"/>
              <w:jc w:val="left"/>
            </w:pPr>
            <w:r w:rsidRPr="002859A7">
              <w:t>Numer telefonu (wiadomość SMS)</w:t>
            </w:r>
          </w:p>
          <w:p w14:paraId="620057D2" w14:textId="77777777" w:rsidR="007E3F30" w:rsidRPr="002859A7" w:rsidRDefault="007E3F30" w:rsidP="004F5B3F">
            <w:pPr>
              <w:pStyle w:val="Akapitzlist"/>
              <w:numPr>
                <w:ilvl w:val="1"/>
                <w:numId w:val="24"/>
              </w:numPr>
              <w:spacing w:after="160" w:line="259" w:lineRule="auto"/>
              <w:jc w:val="left"/>
            </w:pPr>
            <w:r w:rsidRPr="002859A7">
              <w:t>Dostęp sponsorowany (gość musi podać adres e-mail pracownika, na który jest wysłana prośba o autoryzację dostępu poprzez kliknięcie w znajdujący się w wiadomości link)</w:t>
            </w:r>
          </w:p>
          <w:p w14:paraId="4235F8AB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Logowanie w oparciu o portale społecznościowe </w:t>
            </w:r>
          </w:p>
          <w:p w14:paraId="2B9188BF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Funkcja integracji z systemami trzecimi poprzez API</w:t>
            </w:r>
          </w:p>
          <w:p w14:paraId="0937CBF3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Wsparcie dla tworzenia komercyjnych systemów HOT-SPOT wykorzystujących do płatności systemy płatności karta kredytową </w:t>
            </w:r>
          </w:p>
          <w:p w14:paraId="3C97E479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Wbudowany system reklamowy umożliwiający integrację z zewnętrznymi serwisami umożliwiającymi w prosty sposób promowanie ofert promocyjnych, materiałów multimedialnych oraz aplikacji mobilnych.</w:t>
            </w:r>
          </w:p>
          <w:p w14:paraId="2A24BC77" w14:textId="77777777" w:rsidR="007E3F30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Wspieranie rozwiązań mobilnych poprzez automatyczne skalowanie portalu gościnnego do rozmiarów urządzeń mobilnych.</w:t>
            </w:r>
          </w:p>
          <w:p w14:paraId="383492DF" w14:textId="7365BA90" w:rsidR="003226C2" w:rsidRPr="002859A7" w:rsidRDefault="007E3F30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Funkcja personalizacji strony gościnnej </w:t>
            </w:r>
          </w:p>
        </w:tc>
      </w:tr>
      <w:tr w:rsidR="003226C2" w:rsidRPr="002859A7" w14:paraId="2AD3943D" w14:textId="77777777" w:rsidTr="004B11EF">
        <w:trPr>
          <w:trHeight w:val="600"/>
        </w:trPr>
        <w:tc>
          <w:tcPr>
            <w:tcW w:w="686" w:type="dxa"/>
          </w:tcPr>
          <w:p w14:paraId="380DD3E7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058718EB" w14:textId="3F962930" w:rsidR="003226C2" w:rsidRPr="002859A7" w:rsidRDefault="007E3F30" w:rsidP="004B11EF">
            <w:pPr>
              <w:spacing w:after="0" w:line="240" w:lineRule="auto"/>
            </w:pPr>
            <w:r w:rsidRPr="002859A7">
              <w:t xml:space="preserve">Musi posiadać moduł odpowiedzialny za obsługę urządzeń typu BYOD. Licencja pozwalająca na obsługę co najmniej </w:t>
            </w:r>
            <w:r w:rsidR="00763907">
              <w:t xml:space="preserve">100 </w:t>
            </w:r>
            <w:r w:rsidRPr="002859A7">
              <w:t>urządzeń typu BYOD.</w:t>
            </w:r>
          </w:p>
        </w:tc>
      </w:tr>
      <w:tr w:rsidR="003226C2" w:rsidRPr="002859A7" w14:paraId="6542DA4C" w14:textId="77777777" w:rsidTr="004B11EF">
        <w:trPr>
          <w:trHeight w:val="300"/>
        </w:trPr>
        <w:tc>
          <w:tcPr>
            <w:tcW w:w="686" w:type="dxa"/>
          </w:tcPr>
          <w:p w14:paraId="11EAA9BA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727DF592" w14:textId="544B09E4" w:rsidR="003226C2" w:rsidRPr="002859A7" w:rsidRDefault="007E3F30" w:rsidP="007E3F30">
            <w:r w:rsidRPr="002859A7">
              <w:t xml:space="preserve">Konfiguracja urządzeń ma odbywać się bez potrzeby angażowania pracowników działu IT </w:t>
            </w:r>
          </w:p>
        </w:tc>
      </w:tr>
      <w:tr w:rsidR="003226C2" w:rsidRPr="002859A7" w14:paraId="03034B36" w14:textId="77777777" w:rsidTr="004B11EF">
        <w:trPr>
          <w:trHeight w:val="300"/>
        </w:trPr>
        <w:tc>
          <w:tcPr>
            <w:tcW w:w="686" w:type="dxa"/>
          </w:tcPr>
          <w:p w14:paraId="50BD83FA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58B1D9D9" w14:textId="77777777" w:rsidR="004B11EF" w:rsidRPr="002859A7" w:rsidRDefault="004B11EF" w:rsidP="004B11EF">
            <w:pPr>
              <w:spacing w:after="160" w:line="259" w:lineRule="auto"/>
              <w:jc w:val="left"/>
            </w:pPr>
            <w:r w:rsidRPr="002859A7">
              <w:t xml:space="preserve">System musi wspierać obsługę następujących systemów operacyjnych </w:t>
            </w:r>
          </w:p>
          <w:p w14:paraId="39FF2E94" w14:textId="77777777" w:rsidR="004B11EF" w:rsidRPr="002859A7" w:rsidRDefault="004B11EF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MS Windows </w:t>
            </w:r>
          </w:p>
          <w:p w14:paraId="0DAAA7F4" w14:textId="77777777" w:rsidR="004B11EF" w:rsidRPr="002859A7" w:rsidRDefault="004B11EF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Mac OS X</w:t>
            </w:r>
          </w:p>
          <w:p w14:paraId="66F9FA5B" w14:textId="77777777" w:rsidR="004B11EF" w:rsidRPr="002859A7" w:rsidRDefault="004B11EF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>iOS</w:t>
            </w:r>
          </w:p>
          <w:p w14:paraId="1F06502C" w14:textId="77777777" w:rsidR="004B11EF" w:rsidRPr="002859A7" w:rsidRDefault="004B11EF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Android </w:t>
            </w:r>
          </w:p>
          <w:p w14:paraId="503E7D07" w14:textId="77777777" w:rsidR="004B11EF" w:rsidRPr="002859A7" w:rsidRDefault="004B11EF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Chromebook </w:t>
            </w:r>
          </w:p>
          <w:p w14:paraId="117CFD04" w14:textId="3470BD94" w:rsidR="003226C2" w:rsidRPr="00D92CD9" w:rsidRDefault="004B11EF" w:rsidP="00D92CD9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Ubuntu </w:t>
            </w:r>
          </w:p>
        </w:tc>
      </w:tr>
      <w:tr w:rsidR="003226C2" w:rsidRPr="002859A7" w14:paraId="2B3249D7" w14:textId="77777777" w:rsidTr="004B11EF">
        <w:trPr>
          <w:trHeight w:val="600"/>
        </w:trPr>
        <w:tc>
          <w:tcPr>
            <w:tcW w:w="686" w:type="dxa"/>
          </w:tcPr>
          <w:p w14:paraId="30691868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4ADA13B1" w14:textId="28C8BC5E" w:rsidR="003226C2" w:rsidRPr="002859A7" w:rsidRDefault="004B11EF" w:rsidP="004B11EF">
            <w:pPr>
              <w:spacing w:after="160" w:line="259" w:lineRule="auto"/>
              <w:jc w:val="left"/>
            </w:pPr>
            <w:r w:rsidRPr="002859A7">
              <w:t xml:space="preserve">Umożliwienie klientowi samo rejestracji oraz bezpiecznego skonfigurowania urządzenia do pracy w sieci </w:t>
            </w:r>
          </w:p>
        </w:tc>
      </w:tr>
      <w:tr w:rsidR="003226C2" w:rsidRPr="002859A7" w14:paraId="3F24069A" w14:textId="77777777" w:rsidTr="004B11EF">
        <w:trPr>
          <w:trHeight w:val="262"/>
        </w:trPr>
        <w:tc>
          <w:tcPr>
            <w:tcW w:w="686" w:type="dxa"/>
          </w:tcPr>
          <w:p w14:paraId="43477D18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2896E035" w14:textId="5D7F05C2" w:rsidR="003226C2" w:rsidRPr="002859A7" w:rsidRDefault="004B11EF" w:rsidP="004B11EF">
            <w:pPr>
              <w:spacing w:after="160" w:line="259" w:lineRule="auto"/>
              <w:jc w:val="left"/>
            </w:pPr>
            <w:r w:rsidRPr="002859A7">
              <w:t>Automatyczna konfiguracja urządzeń do pracy w sieci przewodowej jak i bezprzewodowej</w:t>
            </w:r>
          </w:p>
        </w:tc>
      </w:tr>
      <w:tr w:rsidR="003226C2" w:rsidRPr="002859A7" w14:paraId="32284053" w14:textId="77777777" w:rsidTr="004B11EF">
        <w:trPr>
          <w:trHeight w:val="300"/>
        </w:trPr>
        <w:tc>
          <w:tcPr>
            <w:tcW w:w="686" w:type="dxa"/>
          </w:tcPr>
          <w:p w14:paraId="641E285F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73FFA9F6" w14:textId="4BD75133" w:rsidR="003226C2" w:rsidRPr="002859A7" w:rsidRDefault="004B11EF" w:rsidP="004B11EF">
            <w:pPr>
              <w:spacing w:after="160" w:line="259" w:lineRule="auto"/>
              <w:jc w:val="left"/>
            </w:pPr>
            <w:r w:rsidRPr="002859A7">
              <w:t>Użycie profilowania do identyfikacji rodzaju urządzenia, producenta oraz modelu.</w:t>
            </w:r>
          </w:p>
        </w:tc>
      </w:tr>
      <w:tr w:rsidR="004B11EF" w:rsidRPr="002859A7" w14:paraId="033E0807" w14:textId="77777777" w:rsidTr="004B11EF">
        <w:trPr>
          <w:trHeight w:val="300"/>
        </w:trPr>
        <w:tc>
          <w:tcPr>
            <w:tcW w:w="686" w:type="dxa"/>
          </w:tcPr>
          <w:p w14:paraId="705AED16" w14:textId="77777777" w:rsidR="004B11EF" w:rsidRPr="002859A7" w:rsidRDefault="004B11EF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6B464E7D" w14:textId="070E7DF6" w:rsidR="004B11EF" w:rsidRPr="002859A7" w:rsidRDefault="004B11EF" w:rsidP="004B11EF">
            <w:pPr>
              <w:spacing w:after="160" w:line="259" w:lineRule="auto"/>
              <w:jc w:val="left"/>
            </w:pPr>
            <w:r w:rsidRPr="002859A7">
              <w:t xml:space="preserve">Funkcja konfiguracji urządzeń bezprzewodowych w oparciu o jedną lub dwie sieci SSID </w:t>
            </w:r>
          </w:p>
        </w:tc>
      </w:tr>
      <w:tr w:rsidR="003226C2" w:rsidRPr="002859A7" w14:paraId="3965CE58" w14:textId="77777777" w:rsidTr="004B11EF">
        <w:trPr>
          <w:trHeight w:val="300"/>
        </w:trPr>
        <w:tc>
          <w:tcPr>
            <w:tcW w:w="686" w:type="dxa"/>
          </w:tcPr>
          <w:p w14:paraId="4D3870AA" w14:textId="77777777" w:rsidR="003226C2" w:rsidRPr="002859A7" w:rsidRDefault="003226C2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4DAE7907" w14:textId="6DFC8FB4" w:rsidR="003226C2" w:rsidRPr="002859A7" w:rsidRDefault="004B11EF" w:rsidP="004B11EF">
            <w:pPr>
              <w:spacing w:after="160" w:line="259" w:lineRule="auto"/>
              <w:jc w:val="left"/>
            </w:pPr>
            <w:r w:rsidRPr="002859A7">
              <w:t xml:space="preserve">Funkcja tworzenia unikalnych certyfikatów dla urządzeń. </w:t>
            </w:r>
          </w:p>
        </w:tc>
      </w:tr>
      <w:tr w:rsidR="004B11EF" w:rsidRPr="002859A7" w14:paraId="5D3F0F64" w14:textId="77777777" w:rsidTr="004B11EF">
        <w:trPr>
          <w:trHeight w:val="300"/>
        </w:trPr>
        <w:tc>
          <w:tcPr>
            <w:tcW w:w="686" w:type="dxa"/>
          </w:tcPr>
          <w:p w14:paraId="071E027D" w14:textId="77777777" w:rsidR="004B11EF" w:rsidRPr="002859A7" w:rsidRDefault="004B11EF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2552316E" w14:textId="51545579" w:rsidR="004B11EF" w:rsidRPr="002859A7" w:rsidRDefault="004B11EF" w:rsidP="004B11EF">
            <w:pPr>
              <w:spacing w:after="160" w:line="259" w:lineRule="auto"/>
              <w:jc w:val="left"/>
            </w:pPr>
            <w:r w:rsidRPr="002859A7">
              <w:t xml:space="preserve">Wbudowane CA na potrzeby generowania certyfikatów konfigurowanych urządzeń </w:t>
            </w:r>
          </w:p>
        </w:tc>
      </w:tr>
      <w:tr w:rsidR="004B11EF" w:rsidRPr="002859A7" w14:paraId="11AE540D" w14:textId="77777777" w:rsidTr="004B11EF">
        <w:trPr>
          <w:trHeight w:val="300"/>
        </w:trPr>
        <w:tc>
          <w:tcPr>
            <w:tcW w:w="686" w:type="dxa"/>
          </w:tcPr>
          <w:p w14:paraId="4D3BD943" w14:textId="77777777" w:rsidR="004B11EF" w:rsidRPr="002859A7" w:rsidRDefault="004B11EF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0C0AB42A" w14:textId="68A16C65" w:rsidR="004B11EF" w:rsidRPr="002859A7" w:rsidRDefault="004B11EF" w:rsidP="004B11EF">
            <w:pPr>
              <w:spacing w:after="160" w:line="259" w:lineRule="auto"/>
              <w:jc w:val="left"/>
            </w:pPr>
            <w:r w:rsidRPr="002859A7">
              <w:t xml:space="preserve">Posiadać moduł odpowiedzialny za kontrolę końcówek klienckich. Licencja pozwalająca na obsługę co najmniej </w:t>
            </w:r>
            <w:r w:rsidR="00763907">
              <w:t>1</w:t>
            </w:r>
            <w:r w:rsidRPr="002859A7">
              <w:t>00 końcówek klienckich.</w:t>
            </w:r>
          </w:p>
        </w:tc>
      </w:tr>
      <w:tr w:rsidR="002859A7" w:rsidRPr="002859A7" w14:paraId="50E02F57" w14:textId="77777777" w:rsidTr="004B11EF">
        <w:trPr>
          <w:trHeight w:val="300"/>
        </w:trPr>
        <w:tc>
          <w:tcPr>
            <w:tcW w:w="686" w:type="dxa"/>
          </w:tcPr>
          <w:p w14:paraId="7DE8E6CB" w14:textId="77777777" w:rsidR="004B11EF" w:rsidRPr="002859A7" w:rsidRDefault="004B11EF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0505776A" w14:textId="77777777" w:rsidR="004B11EF" w:rsidRPr="002859A7" w:rsidRDefault="004B11EF" w:rsidP="004B11EF">
            <w:r w:rsidRPr="002859A7">
              <w:t xml:space="preserve">System kontroli końcówek klienckich musi mieć następujące funkcjonalności </w:t>
            </w:r>
          </w:p>
          <w:p w14:paraId="3DC2D122" w14:textId="77777777" w:rsidR="004B11EF" w:rsidRPr="002859A7" w:rsidRDefault="004B11EF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System musi wspierać następujące systemy operacyjne </w:t>
            </w:r>
          </w:p>
          <w:p w14:paraId="75DDE4F5" w14:textId="77777777" w:rsidR="004B11EF" w:rsidRPr="002859A7" w:rsidRDefault="004B11EF" w:rsidP="004F5B3F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left"/>
            </w:pPr>
            <w:r w:rsidRPr="002859A7">
              <w:t xml:space="preserve">Microsoft Windows 7 i nowsze (może być uruchomiony jako serwis) </w:t>
            </w:r>
          </w:p>
          <w:p w14:paraId="5CA58283" w14:textId="77777777" w:rsidR="004B11EF" w:rsidRPr="002859A7" w:rsidRDefault="004B11EF" w:rsidP="004F5B3F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left"/>
            </w:pPr>
            <w:r w:rsidRPr="002859A7">
              <w:t xml:space="preserve">Apple </w:t>
            </w:r>
            <w:r w:rsidRPr="002859A7">
              <w:tab/>
              <w:t xml:space="preserve">Mac OS X 10.7 i nowsze </w:t>
            </w:r>
          </w:p>
          <w:p w14:paraId="548CD100" w14:textId="77777777" w:rsidR="004B11EF" w:rsidRPr="002859A7" w:rsidRDefault="004B11EF" w:rsidP="004F5B3F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left"/>
              <w:rPr>
                <w:lang w:val="en-US"/>
              </w:rPr>
            </w:pPr>
            <w:r w:rsidRPr="002859A7">
              <w:rPr>
                <w:lang w:val="en-US"/>
              </w:rPr>
              <w:t>Red HAT Enterprise Linux 4 i nowsze</w:t>
            </w:r>
          </w:p>
          <w:p w14:paraId="393ADF0B" w14:textId="77777777" w:rsidR="004B11EF" w:rsidRPr="002859A7" w:rsidRDefault="004B11EF" w:rsidP="004F5B3F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left"/>
              <w:rPr>
                <w:lang w:val="en-US"/>
              </w:rPr>
            </w:pPr>
            <w:r w:rsidRPr="002859A7">
              <w:rPr>
                <w:lang w:val="en-US"/>
              </w:rPr>
              <w:t>CentOS  4 (Community Enterprise Operating System) i nowsze</w:t>
            </w:r>
          </w:p>
          <w:p w14:paraId="228B6E02" w14:textId="77777777" w:rsidR="004B11EF" w:rsidRPr="002859A7" w:rsidRDefault="004B11EF" w:rsidP="004F5B3F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left"/>
            </w:pPr>
            <w:r w:rsidRPr="002859A7">
              <w:t xml:space="preserve">Fedora Core 5 i nowsze </w:t>
            </w:r>
          </w:p>
          <w:p w14:paraId="5A08015E" w14:textId="77777777" w:rsidR="004B11EF" w:rsidRPr="002859A7" w:rsidRDefault="004B11EF" w:rsidP="004F5B3F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left"/>
            </w:pPr>
            <w:r w:rsidRPr="002859A7">
              <w:t xml:space="preserve">SUSE linux 10.x i nowsze </w:t>
            </w:r>
          </w:p>
          <w:p w14:paraId="0029474C" w14:textId="77777777" w:rsidR="004B11EF" w:rsidRPr="002859A7" w:rsidRDefault="004B11EF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Funkcja kontroli stanu oprogramowania anty-wirusowego, anty-spyware, firewall </w:t>
            </w:r>
          </w:p>
          <w:p w14:paraId="4AA0E169" w14:textId="77777777" w:rsidR="004B11EF" w:rsidRPr="002859A7" w:rsidRDefault="004B11EF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Wyświetlanie informacji on-line o statusie monitorowanych końcówek </w:t>
            </w:r>
          </w:p>
          <w:p w14:paraId="18F458D5" w14:textId="77777777" w:rsidR="004B11EF" w:rsidRPr="002859A7" w:rsidRDefault="004B11EF" w:rsidP="004F5B3F">
            <w:pPr>
              <w:pStyle w:val="Akapitzlist"/>
              <w:numPr>
                <w:ilvl w:val="0"/>
                <w:numId w:val="23"/>
              </w:numPr>
              <w:spacing w:line="240" w:lineRule="auto"/>
            </w:pPr>
            <w:r w:rsidRPr="002859A7">
              <w:t xml:space="preserve">System powinien obsługiwać agenta w formie </w:t>
            </w:r>
          </w:p>
          <w:p w14:paraId="7100A384" w14:textId="77777777" w:rsidR="004B11EF" w:rsidRPr="002859A7" w:rsidRDefault="004B11EF" w:rsidP="004F5B3F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left"/>
            </w:pPr>
            <w:r w:rsidRPr="002859A7">
              <w:t>Stałej (Presistent Agent)</w:t>
            </w:r>
          </w:p>
          <w:p w14:paraId="408DEB60" w14:textId="77777777" w:rsidR="004B11EF" w:rsidRPr="002859A7" w:rsidRDefault="004B11EF" w:rsidP="004F5B3F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left"/>
            </w:pPr>
            <w:r w:rsidRPr="002859A7">
              <w:t xml:space="preserve">Tymczasowej (Dissolvabe Agent) </w:t>
            </w:r>
          </w:p>
          <w:p w14:paraId="6AEAE857" w14:textId="3AB2D701" w:rsidR="004B11EF" w:rsidRPr="002859A7" w:rsidRDefault="004B11EF" w:rsidP="004F5B3F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left"/>
            </w:pPr>
            <w:r w:rsidRPr="002859A7">
              <w:t>Agenta NAP</w:t>
            </w:r>
          </w:p>
        </w:tc>
      </w:tr>
      <w:tr w:rsidR="00195171" w:rsidRPr="002859A7" w14:paraId="5753BCA3" w14:textId="77777777" w:rsidTr="004B11EF">
        <w:trPr>
          <w:trHeight w:val="300"/>
        </w:trPr>
        <w:tc>
          <w:tcPr>
            <w:tcW w:w="686" w:type="dxa"/>
          </w:tcPr>
          <w:p w14:paraId="600EF590" w14:textId="77777777" w:rsidR="00195171" w:rsidRPr="002859A7" w:rsidRDefault="00195171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38EF81CF" w14:textId="2A0E9FEB" w:rsidR="00195171" w:rsidRPr="002859A7" w:rsidRDefault="00195171" w:rsidP="004B11EF">
            <w:r w:rsidRPr="002859A7">
              <w:t>Minimum 3 letnia gwarancja (serwis) producenta. Gwarancja musi zapewniać dostęp do poprawek oprogramowania urządzenia oraz wsparcia technicznego w trybie 24x7 na wszystkie elementy i licencje. Całość świadczeń gwarancyjnych musi być realizowana bezpośrednio przez producenta sprzętu lub jego autoryzowany serwis. Zamawiający musi mieć bezpośredni dostęp do wsparcia technicznego producenta.</w:t>
            </w:r>
          </w:p>
        </w:tc>
      </w:tr>
      <w:tr w:rsidR="00195171" w:rsidRPr="002859A7" w14:paraId="62811565" w14:textId="77777777" w:rsidTr="004B11EF">
        <w:trPr>
          <w:trHeight w:val="300"/>
        </w:trPr>
        <w:tc>
          <w:tcPr>
            <w:tcW w:w="686" w:type="dxa"/>
          </w:tcPr>
          <w:p w14:paraId="621259B6" w14:textId="77777777" w:rsidR="00195171" w:rsidRPr="002859A7" w:rsidRDefault="00195171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75088271" w14:textId="0D51E65E" w:rsidR="00195171" w:rsidRPr="002859A7" w:rsidRDefault="00195171" w:rsidP="004B11EF">
            <w:r w:rsidRPr="002859A7">
              <w:t>Zaoferowane rozwiązanie musi być uznane przez firmę analityczną Gartner Research. To znaczy musi być wymienione w bieżącym na moment składania oferty raporcie Market Guide for Network Access Control lub musi być wymienione w Gartner Peer Insights w kategorii Network Access Control, gdzie musi posiadać przynajmniej 100 opinii i status „Customer’s Choice”.</w:t>
            </w:r>
          </w:p>
        </w:tc>
      </w:tr>
      <w:tr w:rsidR="00195171" w:rsidRPr="002859A7" w14:paraId="2F03B0FD" w14:textId="77777777" w:rsidTr="004B11EF">
        <w:trPr>
          <w:trHeight w:val="300"/>
        </w:trPr>
        <w:tc>
          <w:tcPr>
            <w:tcW w:w="686" w:type="dxa"/>
          </w:tcPr>
          <w:p w14:paraId="58BDA518" w14:textId="77777777" w:rsidR="00195171" w:rsidRPr="002859A7" w:rsidRDefault="00195171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7E73795C" w14:textId="01D275F0" w:rsidR="00195171" w:rsidRPr="002859A7" w:rsidRDefault="00195171" w:rsidP="004B11EF">
            <w:r w:rsidRPr="002859A7">
              <w:t xml:space="preserve">Zaoferowany system kontroli dostępu musi tworzyć spójny ekosystem z posiadanymi przez Zamawiającego przełącznikami, kontrolerami i punktami dostępowymi marki Aruba Networks. W szczególności muszą posiadać wspólny, autoryzowany przez ich producentów punkt serwisowy realizujący kompleksową pomoc techniczną dla całego rozwiązania  </w:t>
            </w:r>
          </w:p>
        </w:tc>
      </w:tr>
      <w:tr w:rsidR="00195171" w:rsidRPr="002859A7" w14:paraId="4FF67983" w14:textId="77777777" w:rsidTr="004B11EF">
        <w:trPr>
          <w:trHeight w:val="300"/>
        </w:trPr>
        <w:tc>
          <w:tcPr>
            <w:tcW w:w="686" w:type="dxa"/>
          </w:tcPr>
          <w:p w14:paraId="0458396C" w14:textId="77777777" w:rsidR="00195171" w:rsidRPr="002859A7" w:rsidRDefault="00195171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479F93D0" w14:textId="747BE767" w:rsidR="00195171" w:rsidRPr="002859A7" w:rsidRDefault="00195171" w:rsidP="004B11EF">
            <w:r w:rsidRPr="002859A7">
              <w:t>Do rozwiązania musi być dostępna publicznie, na stronie producenta, dokumentacja techniczna opisująca wdrożenie i użytkowanie systemu. Wszystkie wymagane funkcje muszą być dostępne w chwili składania oferty i udokumentowane (opisane w dokumentacji lub możliwe do sprawdzenia na wersji ewaluacyjnej systemu) (nie dopuszcza się scenariusza, w którym jakieś elementy są zaplanowane do realizacji w przyszłości). Zamawiający zastrzega sobie prawo do weryfikacji spełnienia wymagań</w:t>
            </w:r>
          </w:p>
        </w:tc>
      </w:tr>
      <w:tr w:rsidR="00195171" w:rsidRPr="002859A7" w14:paraId="4048D844" w14:textId="77777777" w:rsidTr="004B11EF">
        <w:trPr>
          <w:trHeight w:val="300"/>
        </w:trPr>
        <w:tc>
          <w:tcPr>
            <w:tcW w:w="686" w:type="dxa"/>
          </w:tcPr>
          <w:p w14:paraId="3F3C893C" w14:textId="77777777" w:rsidR="00195171" w:rsidRPr="002859A7" w:rsidRDefault="00195171" w:rsidP="003226C2">
            <w:pPr>
              <w:pStyle w:val="Akapitzlist"/>
              <w:numPr>
                <w:ilvl w:val="0"/>
                <w:numId w:val="13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1069A76E" w14:textId="6CEBE9E8" w:rsidR="00195171" w:rsidRPr="002859A7" w:rsidRDefault="00195171" w:rsidP="004B11EF">
            <w:r w:rsidRPr="002859A7">
              <w:rPr>
                <w:rFonts w:cs="Arial"/>
                <w:lang w:eastAsia="pl-PL"/>
              </w:rPr>
              <w:t xml:space="preserve">Oferta musi zawierać kompletne zestawianie numerów katalogowych produktów i wszystkich jego dodatkowych składników umożliwiających ich jednoznaczną identyfikację u producenta sprzętu   </w:t>
            </w:r>
          </w:p>
        </w:tc>
      </w:tr>
    </w:tbl>
    <w:p w14:paraId="26F1D5E0" w14:textId="6EBF64FF" w:rsidR="002C319C" w:rsidRPr="002859A7" w:rsidRDefault="002C319C" w:rsidP="003226C2">
      <w:pPr>
        <w:spacing w:after="160" w:line="256" w:lineRule="auto"/>
      </w:pPr>
    </w:p>
    <w:bookmarkEnd w:id="23"/>
    <w:p w14:paraId="7E2214BD" w14:textId="7D09E1E8" w:rsidR="005477B2" w:rsidRDefault="005477B2">
      <w:pPr>
        <w:spacing w:after="0" w:line="240" w:lineRule="auto"/>
        <w:contextualSpacing w:val="0"/>
        <w:jc w:val="left"/>
      </w:pPr>
      <w:r>
        <w:br w:type="page"/>
      </w:r>
    </w:p>
    <w:p w14:paraId="1BC52F11" w14:textId="11105EE1" w:rsidR="00903311" w:rsidRDefault="00903311" w:rsidP="00903311">
      <w:pPr>
        <w:pStyle w:val="Nagwek3"/>
        <w:rPr>
          <w:lang w:val="en-AU"/>
        </w:rPr>
      </w:pPr>
      <w:bookmarkStart w:id="26" w:name="_Toc111473037"/>
      <w:r w:rsidRPr="000A7208">
        <w:rPr>
          <w:lang w:val="en-AU"/>
        </w:rPr>
        <w:lastRenderedPageBreak/>
        <w:t>System SIEM</w:t>
      </w:r>
      <w:bookmarkEnd w:id="26"/>
    </w:p>
    <w:p w14:paraId="447C72D8" w14:textId="378B33C9" w:rsidR="00D901B0" w:rsidRDefault="00D901B0" w:rsidP="00D901B0">
      <w:pPr>
        <w:pStyle w:val="Legenda"/>
        <w:keepNext/>
      </w:pPr>
      <w:bookmarkStart w:id="27" w:name="_Toc111473042"/>
      <w:r>
        <w:t xml:space="preserve">Tabela </w:t>
      </w:r>
      <w:r w:rsidR="00BD52F4">
        <w:rPr>
          <w:noProof/>
        </w:rPr>
        <w:fldChar w:fldCharType="begin"/>
      </w:r>
      <w:r w:rsidR="00BD52F4">
        <w:rPr>
          <w:noProof/>
        </w:rPr>
        <w:instrText xml:space="preserve"> SEQ Tabela \* ARABIC </w:instrText>
      </w:r>
      <w:r w:rsidR="00BD52F4">
        <w:rPr>
          <w:noProof/>
        </w:rPr>
        <w:fldChar w:fldCharType="separate"/>
      </w:r>
      <w:r w:rsidR="00110C23">
        <w:rPr>
          <w:noProof/>
        </w:rPr>
        <w:t>3</w:t>
      </w:r>
      <w:r w:rsidR="00BD52F4">
        <w:rPr>
          <w:noProof/>
        </w:rPr>
        <w:fldChar w:fldCharType="end"/>
      </w:r>
      <w:r>
        <w:t xml:space="preserve"> Specyfikacja systemu SIEM</w:t>
      </w:r>
      <w:bookmarkEnd w:id="27"/>
    </w:p>
    <w:tbl>
      <w:tblPr>
        <w:tblStyle w:val="Tabela-Elegancki"/>
        <w:tblW w:w="9700" w:type="dxa"/>
        <w:tblLook w:val="04A0" w:firstRow="1" w:lastRow="0" w:firstColumn="1" w:lastColumn="0" w:noHBand="0" w:noVBand="1"/>
      </w:tblPr>
      <w:tblGrid>
        <w:gridCol w:w="686"/>
        <w:gridCol w:w="9014"/>
      </w:tblGrid>
      <w:tr w:rsidR="000406E8" w:rsidRPr="00905454" w14:paraId="62699947" w14:textId="77777777" w:rsidTr="00D70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686" w:type="dxa"/>
          </w:tcPr>
          <w:p w14:paraId="1C575582" w14:textId="77777777" w:rsidR="000406E8" w:rsidRPr="00905454" w:rsidRDefault="000406E8" w:rsidP="00D70AFC">
            <w:pPr>
              <w:spacing w:after="0" w:line="240" w:lineRule="auto"/>
            </w:pPr>
            <w:bookmarkStart w:id="28" w:name="_Hlk111030373"/>
            <w:r w:rsidRPr="00905454">
              <w:t>Lp.</w:t>
            </w:r>
          </w:p>
        </w:tc>
        <w:tc>
          <w:tcPr>
            <w:tcW w:w="9014" w:type="dxa"/>
            <w:vAlign w:val="center"/>
            <w:hideMark/>
          </w:tcPr>
          <w:p w14:paraId="5D781279" w14:textId="77777777" w:rsidR="000406E8" w:rsidRPr="00905454" w:rsidRDefault="000406E8" w:rsidP="00D70AFC">
            <w:pPr>
              <w:spacing w:after="0" w:line="240" w:lineRule="auto"/>
              <w:jc w:val="center"/>
            </w:pPr>
            <w:r w:rsidRPr="00905454">
              <w:t>Wymagania ogólne</w:t>
            </w:r>
          </w:p>
        </w:tc>
      </w:tr>
      <w:tr w:rsidR="000406E8" w:rsidRPr="00905454" w14:paraId="6369AD4D" w14:textId="77777777" w:rsidTr="000406E8">
        <w:trPr>
          <w:trHeight w:val="520"/>
        </w:trPr>
        <w:tc>
          <w:tcPr>
            <w:tcW w:w="686" w:type="dxa"/>
          </w:tcPr>
          <w:p w14:paraId="082A1329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512DC19E" w14:textId="4C6CCBC4" w:rsidR="000406E8" w:rsidRPr="00905454" w:rsidRDefault="000406E8" w:rsidP="00D70AFC">
            <w:pPr>
              <w:spacing w:after="0" w:line="240" w:lineRule="auto"/>
            </w:pPr>
            <w:r w:rsidRPr="000406E8">
              <w:t xml:space="preserve">Oprogramowanie musi zainstalowane na serwerach </w:t>
            </w:r>
            <w:r w:rsidR="00D90516">
              <w:t>Zamawiającego</w:t>
            </w:r>
            <w:r w:rsidRPr="000406E8">
              <w:t>.</w:t>
            </w:r>
          </w:p>
        </w:tc>
      </w:tr>
      <w:tr w:rsidR="000406E8" w:rsidRPr="00905454" w14:paraId="18E60154" w14:textId="77777777" w:rsidTr="00D70AFC">
        <w:trPr>
          <w:trHeight w:val="1215"/>
        </w:trPr>
        <w:tc>
          <w:tcPr>
            <w:tcW w:w="686" w:type="dxa"/>
          </w:tcPr>
          <w:p w14:paraId="682A5A2E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3BD2968A" w14:textId="459F85F9" w:rsidR="000406E8" w:rsidRPr="00905454" w:rsidRDefault="00D70AFC" w:rsidP="00D70AFC">
            <w:pPr>
              <w:spacing w:after="0" w:line="240" w:lineRule="auto"/>
            </w:pPr>
            <w:r w:rsidRPr="00D70AFC">
              <w:t>Oprogramowanie jest zgodne z adekwatnymi przepisami prawa oraz w okresie wsparcia dostawcy gwarantuje stałą, pełną zgodność wszelkich realizowanych funkcji/algorytmów rozliczeń/formatów sprawozdań z obowiązującym prawem, dostosowywanie oprogramowania do zmian przepisów obowiązującego odbywa się z odpowiednim wyprzedzeniem.</w:t>
            </w:r>
          </w:p>
        </w:tc>
      </w:tr>
      <w:tr w:rsidR="000406E8" w:rsidRPr="00905454" w14:paraId="531574E4" w14:textId="77777777" w:rsidTr="00D70AFC">
        <w:trPr>
          <w:trHeight w:val="729"/>
        </w:trPr>
        <w:tc>
          <w:tcPr>
            <w:tcW w:w="686" w:type="dxa"/>
          </w:tcPr>
          <w:p w14:paraId="4ACDBB26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51916D28" w14:textId="5957AE3F" w:rsidR="000406E8" w:rsidRPr="00905454" w:rsidRDefault="00D70AFC" w:rsidP="00D70AFC">
            <w:pPr>
              <w:spacing w:after="0" w:line="240" w:lineRule="auto"/>
            </w:pPr>
            <w:r w:rsidRPr="00D70AFC">
              <w:t>Oprogramowanie jest dostarczone przez oferenta i nie narusza praw licencyjnych innych osób i podmiotów</w:t>
            </w:r>
          </w:p>
        </w:tc>
      </w:tr>
      <w:tr w:rsidR="000406E8" w:rsidRPr="00905454" w14:paraId="367A63FD" w14:textId="77777777" w:rsidTr="000406E8">
        <w:trPr>
          <w:trHeight w:val="300"/>
        </w:trPr>
        <w:tc>
          <w:tcPr>
            <w:tcW w:w="686" w:type="dxa"/>
          </w:tcPr>
          <w:p w14:paraId="7932351A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162C2454" w14:textId="54AD2668" w:rsidR="000406E8" w:rsidRPr="00905454" w:rsidRDefault="00D70AFC" w:rsidP="00D70AFC">
            <w:pPr>
              <w:spacing w:after="0" w:line="240" w:lineRule="auto"/>
            </w:pPr>
            <w:r w:rsidRPr="00D70AFC">
              <w:t>Oprogramowanie</w:t>
            </w:r>
            <w:r>
              <w:t xml:space="preserve"> </w:t>
            </w:r>
            <w:r w:rsidRPr="00D70AFC">
              <w:t>posiada graficzny interfejs użytkownika.</w:t>
            </w:r>
          </w:p>
        </w:tc>
      </w:tr>
      <w:tr w:rsidR="000406E8" w:rsidRPr="00905454" w14:paraId="683291C8" w14:textId="77777777" w:rsidTr="000406E8">
        <w:trPr>
          <w:trHeight w:val="600"/>
        </w:trPr>
        <w:tc>
          <w:tcPr>
            <w:tcW w:w="686" w:type="dxa"/>
          </w:tcPr>
          <w:p w14:paraId="105AA09A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7FCFF68E" w14:textId="0D42B870" w:rsidR="000406E8" w:rsidRPr="00905454" w:rsidRDefault="00D70AFC" w:rsidP="00D70AFC">
            <w:pPr>
              <w:spacing w:after="0" w:line="240" w:lineRule="auto"/>
            </w:pPr>
            <w:r w:rsidRPr="00D70AFC">
              <w:t>Oprogramowanie posiada wbudowany mechanizm autoryzacji i mechanizmy zabezpieczające przed nieautoryzowanym dostępem.</w:t>
            </w:r>
          </w:p>
        </w:tc>
      </w:tr>
      <w:tr w:rsidR="000406E8" w:rsidRPr="00905454" w14:paraId="1D96A28F" w14:textId="77777777" w:rsidTr="000406E8">
        <w:trPr>
          <w:trHeight w:val="615"/>
        </w:trPr>
        <w:tc>
          <w:tcPr>
            <w:tcW w:w="686" w:type="dxa"/>
          </w:tcPr>
          <w:p w14:paraId="770F8A95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2A4469AC" w14:textId="4FEED93E" w:rsidR="000406E8" w:rsidRPr="00905454" w:rsidRDefault="00D70AFC" w:rsidP="00D70AFC">
            <w:pPr>
              <w:spacing w:after="0" w:line="240" w:lineRule="auto"/>
            </w:pPr>
            <w:r w:rsidRPr="00D70AFC">
              <w:t>Oprogramowanie posiada funkcjonalność zarządzania i administrowania uprawnieniami, w szczególności: mechanizm nadawania uprawnień funkcjonalnych do poszczególnych obszarów każdemu użytkownikowi.</w:t>
            </w:r>
          </w:p>
        </w:tc>
      </w:tr>
      <w:tr w:rsidR="000406E8" w:rsidRPr="00905454" w14:paraId="415F9023" w14:textId="77777777" w:rsidTr="000406E8">
        <w:trPr>
          <w:trHeight w:val="315"/>
        </w:trPr>
        <w:tc>
          <w:tcPr>
            <w:tcW w:w="686" w:type="dxa"/>
          </w:tcPr>
          <w:p w14:paraId="36E70ED5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5930D4C6" w14:textId="04406DF4" w:rsidR="000406E8" w:rsidRPr="00905454" w:rsidRDefault="0086416E" w:rsidP="00D70AFC">
            <w:pPr>
              <w:spacing w:after="0" w:line="240" w:lineRule="auto"/>
            </w:pPr>
            <w:r>
              <w:t xml:space="preserve">Oprogramowanie </w:t>
            </w:r>
            <w:r w:rsidRPr="0086416E">
              <w:t>umożliwia monitorowanie stanów i zmian parametrów podstawowych systemów wykorzystywanych w zbudowanej infrastrukturze teleinformatycznej Zamawiającego.</w:t>
            </w:r>
          </w:p>
        </w:tc>
      </w:tr>
      <w:tr w:rsidR="000406E8" w:rsidRPr="00905454" w14:paraId="226275AF" w14:textId="77777777" w:rsidTr="000406E8">
        <w:trPr>
          <w:trHeight w:val="600"/>
        </w:trPr>
        <w:tc>
          <w:tcPr>
            <w:tcW w:w="686" w:type="dxa"/>
          </w:tcPr>
          <w:p w14:paraId="0A297140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72EA5241" w14:textId="3D77C1FB" w:rsidR="000406E8" w:rsidRPr="00905454" w:rsidRDefault="0086416E" w:rsidP="0086416E">
            <w:pPr>
              <w:spacing w:after="0" w:line="240" w:lineRule="auto"/>
            </w:pPr>
            <w:r>
              <w:t xml:space="preserve">Oprogramowanie </w:t>
            </w:r>
            <w:r w:rsidRPr="0086416E">
              <w:t>umożliwia stworzenie reguł bezpieczeństwa dla dedykowanych i najbardziej prawdopodobnych scenariuszy i wektorów ataków.</w:t>
            </w:r>
          </w:p>
        </w:tc>
      </w:tr>
      <w:tr w:rsidR="000406E8" w:rsidRPr="00905454" w14:paraId="099AC382" w14:textId="77777777" w:rsidTr="000406E8">
        <w:trPr>
          <w:trHeight w:val="600"/>
        </w:trPr>
        <w:tc>
          <w:tcPr>
            <w:tcW w:w="686" w:type="dxa"/>
          </w:tcPr>
          <w:p w14:paraId="36498DF8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3ED8434D" w14:textId="6A1B11E5" w:rsidR="000406E8" w:rsidRPr="00905454" w:rsidRDefault="0086416E" w:rsidP="00D70AFC">
            <w:pPr>
              <w:spacing w:after="0" w:line="240" w:lineRule="auto"/>
            </w:pPr>
            <w:r>
              <w:t xml:space="preserve">Oprogramowanie </w:t>
            </w:r>
            <w:r w:rsidRPr="0086416E">
              <w:t>umożliwia monitorowanie i analizę zdarzeń w systemach i sieci teleinformatycznej Zamawiającego.</w:t>
            </w:r>
          </w:p>
        </w:tc>
      </w:tr>
      <w:tr w:rsidR="000406E8" w:rsidRPr="00905454" w14:paraId="2029B930" w14:textId="77777777" w:rsidTr="000406E8">
        <w:trPr>
          <w:trHeight w:val="600"/>
        </w:trPr>
        <w:tc>
          <w:tcPr>
            <w:tcW w:w="686" w:type="dxa"/>
          </w:tcPr>
          <w:p w14:paraId="114B003C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0554C582" w14:textId="62EAC283" w:rsidR="000406E8" w:rsidRPr="00905454" w:rsidRDefault="0086416E" w:rsidP="00D70AFC">
            <w:pPr>
              <w:spacing w:after="0" w:line="240" w:lineRule="auto"/>
            </w:pPr>
            <w:r>
              <w:t xml:space="preserve">Oprogramowanie </w:t>
            </w:r>
            <w:r w:rsidRPr="0086416E">
              <w:t>umożliwia korelację danych między różnymi systemami i realizacja założonych scenariuszy.</w:t>
            </w:r>
          </w:p>
        </w:tc>
      </w:tr>
      <w:tr w:rsidR="000406E8" w:rsidRPr="00905454" w14:paraId="672F589F" w14:textId="77777777" w:rsidTr="000406E8">
        <w:trPr>
          <w:trHeight w:val="600"/>
        </w:trPr>
        <w:tc>
          <w:tcPr>
            <w:tcW w:w="686" w:type="dxa"/>
          </w:tcPr>
          <w:p w14:paraId="7BB2194F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7A81F8B6" w14:textId="1659D77D" w:rsidR="000406E8" w:rsidRPr="00905454" w:rsidRDefault="0086416E" w:rsidP="00D70AFC">
            <w:pPr>
              <w:spacing w:after="0" w:line="240" w:lineRule="auto"/>
            </w:pPr>
            <w:r>
              <w:t xml:space="preserve">Oprogramowanie </w:t>
            </w:r>
            <w:r w:rsidRPr="0086416E">
              <w:t>umożliwia generowanie alarmów na podstawie określonych reguł.</w:t>
            </w:r>
          </w:p>
        </w:tc>
      </w:tr>
      <w:tr w:rsidR="000406E8" w:rsidRPr="00905454" w14:paraId="64FEBDAE" w14:textId="77777777" w:rsidTr="000406E8">
        <w:trPr>
          <w:trHeight w:val="600"/>
        </w:trPr>
        <w:tc>
          <w:tcPr>
            <w:tcW w:w="686" w:type="dxa"/>
          </w:tcPr>
          <w:p w14:paraId="1E67CB5E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0EF19571" w14:textId="40254320" w:rsidR="000406E8" w:rsidRPr="00905454" w:rsidRDefault="0086416E" w:rsidP="00D70AFC">
            <w:pPr>
              <w:spacing w:after="0" w:line="240" w:lineRule="auto"/>
            </w:pPr>
            <w:r>
              <w:t xml:space="preserve">Oprogramowanie </w:t>
            </w:r>
            <w:r w:rsidRPr="0086416E">
              <w:t>wysyła powiadomienie ostrzegawcze na adres e-mail użytkownika na podstawie określonych reguł.</w:t>
            </w:r>
          </w:p>
        </w:tc>
      </w:tr>
      <w:tr w:rsidR="000406E8" w:rsidRPr="00905454" w14:paraId="52ED156C" w14:textId="77777777" w:rsidTr="00364630">
        <w:trPr>
          <w:trHeight w:val="686"/>
        </w:trPr>
        <w:tc>
          <w:tcPr>
            <w:tcW w:w="686" w:type="dxa"/>
          </w:tcPr>
          <w:p w14:paraId="1BBFADCE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237B7966" w14:textId="2E404FFE" w:rsidR="000406E8" w:rsidRPr="00905454" w:rsidRDefault="0086416E" w:rsidP="00D70AFC">
            <w:pPr>
              <w:spacing w:after="0" w:line="240" w:lineRule="auto"/>
            </w:pPr>
            <w:r>
              <w:t xml:space="preserve">Oprogramowanie </w:t>
            </w:r>
            <w:r w:rsidRPr="0086416E">
              <w:t>posiada możliwość wyświetlania szczegółowych informacji o danych zdarzeniach.</w:t>
            </w:r>
          </w:p>
        </w:tc>
      </w:tr>
      <w:tr w:rsidR="000406E8" w:rsidRPr="00905454" w14:paraId="30624462" w14:textId="77777777" w:rsidTr="000406E8">
        <w:trPr>
          <w:trHeight w:val="600"/>
        </w:trPr>
        <w:tc>
          <w:tcPr>
            <w:tcW w:w="686" w:type="dxa"/>
          </w:tcPr>
          <w:p w14:paraId="6C5BA221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1267BA49" w14:textId="1EE060B3" w:rsidR="000406E8" w:rsidRPr="00905454" w:rsidRDefault="0086416E" w:rsidP="00D70AFC">
            <w:pPr>
              <w:spacing w:after="0" w:line="240" w:lineRule="auto"/>
            </w:pPr>
            <w:r>
              <w:t xml:space="preserve">Oprogramowanie </w:t>
            </w:r>
            <w:r w:rsidRPr="0086416E">
              <w:t>zapewnia możliwość konfigurowania dashboardów.</w:t>
            </w:r>
          </w:p>
        </w:tc>
      </w:tr>
      <w:tr w:rsidR="000406E8" w:rsidRPr="00905454" w14:paraId="70B0A882" w14:textId="77777777" w:rsidTr="000406E8">
        <w:trPr>
          <w:trHeight w:val="600"/>
        </w:trPr>
        <w:tc>
          <w:tcPr>
            <w:tcW w:w="686" w:type="dxa"/>
          </w:tcPr>
          <w:p w14:paraId="44E6307A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4DDEA018" w14:textId="365C2DF7" w:rsidR="000406E8" w:rsidRPr="00905454" w:rsidRDefault="0086416E" w:rsidP="00D70AFC">
            <w:pPr>
              <w:spacing w:after="0" w:line="240" w:lineRule="auto"/>
            </w:pPr>
            <w:r>
              <w:t xml:space="preserve">Oprogramowanie </w:t>
            </w:r>
            <w:r w:rsidRPr="0086416E">
              <w:t xml:space="preserve">posiada moduł zapewniający dostęp do aktualnych informacji o podatnościach systemów teleinformatycznych </w:t>
            </w:r>
            <w:r>
              <w:t>Z</w:t>
            </w:r>
            <w:r w:rsidRPr="0086416E">
              <w:t>amawiającego</w:t>
            </w:r>
          </w:p>
        </w:tc>
      </w:tr>
      <w:tr w:rsidR="000406E8" w:rsidRPr="00905454" w14:paraId="42577BAD" w14:textId="77777777" w:rsidTr="000406E8">
        <w:trPr>
          <w:trHeight w:val="600"/>
        </w:trPr>
        <w:tc>
          <w:tcPr>
            <w:tcW w:w="686" w:type="dxa"/>
          </w:tcPr>
          <w:p w14:paraId="443D83BB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06F36432" w14:textId="7D17CE25" w:rsidR="000406E8" w:rsidRPr="00905454" w:rsidRDefault="00913936" w:rsidP="00D70AFC">
            <w:pPr>
              <w:spacing w:after="0" w:line="240" w:lineRule="auto"/>
            </w:pPr>
            <w:r>
              <w:t xml:space="preserve">Oprogramowanie </w:t>
            </w:r>
            <w:r w:rsidRPr="00913936">
              <w:t>pozwala na przeszukiwanie bazy podatności systemów informatycznych.</w:t>
            </w:r>
          </w:p>
        </w:tc>
      </w:tr>
      <w:tr w:rsidR="000406E8" w:rsidRPr="00905454" w14:paraId="21D14CD6" w14:textId="77777777" w:rsidTr="000406E8">
        <w:trPr>
          <w:trHeight w:val="300"/>
        </w:trPr>
        <w:tc>
          <w:tcPr>
            <w:tcW w:w="686" w:type="dxa"/>
          </w:tcPr>
          <w:p w14:paraId="31306774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28FD8B2F" w14:textId="06492FD4" w:rsidR="000406E8" w:rsidRPr="00905454" w:rsidRDefault="00913936" w:rsidP="00D70AFC">
            <w:pPr>
              <w:spacing w:after="0" w:line="240" w:lineRule="auto"/>
            </w:pPr>
            <w:r>
              <w:t xml:space="preserve">Oprogramowanie </w:t>
            </w:r>
            <w:r w:rsidRPr="00913936">
              <w:t>możliwość wyświetlania szczegółowych informacji, o podatnościach systemów IT</w:t>
            </w:r>
          </w:p>
        </w:tc>
      </w:tr>
      <w:tr w:rsidR="000406E8" w:rsidRPr="00905454" w14:paraId="6F6080CA" w14:textId="77777777" w:rsidTr="000406E8">
        <w:trPr>
          <w:trHeight w:val="300"/>
        </w:trPr>
        <w:tc>
          <w:tcPr>
            <w:tcW w:w="686" w:type="dxa"/>
          </w:tcPr>
          <w:p w14:paraId="757D8182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6ADE5B46" w14:textId="719D426A" w:rsidR="000406E8" w:rsidRPr="00905454" w:rsidRDefault="00913936" w:rsidP="00D70AFC">
            <w:pPr>
              <w:spacing w:after="0" w:line="240" w:lineRule="auto"/>
            </w:pPr>
            <w:r>
              <w:t xml:space="preserve">Oprogramowanie </w:t>
            </w:r>
            <w:r w:rsidRPr="00913936">
              <w:t xml:space="preserve">pozwala na generowanie raportów dotyczących podatności na bazie zdefiniowanych zapytań w formacie co </w:t>
            </w:r>
            <w:r>
              <w:t>naj</w:t>
            </w:r>
            <w:r w:rsidRPr="00913936">
              <w:t>mniej XLS i PDF</w:t>
            </w:r>
          </w:p>
        </w:tc>
      </w:tr>
      <w:tr w:rsidR="000406E8" w:rsidRPr="00905454" w14:paraId="57A4547D" w14:textId="77777777" w:rsidTr="000406E8">
        <w:trPr>
          <w:trHeight w:val="600"/>
        </w:trPr>
        <w:tc>
          <w:tcPr>
            <w:tcW w:w="686" w:type="dxa"/>
          </w:tcPr>
          <w:p w14:paraId="6439C908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17E2174B" w14:textId="46E9C288" w:rsidR="000406E8" w:rsidRPr="00905454" w:rsidRDefault="00D53825" w:rsidP="00D70AFC">
            <w:pPr>
              <w:spacing w:after="0" w:line="240" w:lineRule="auto"/>
            </w:pPr>
            <w:r w:rsidRPr="00D53825">
              <w:t>posiada możliwość automatycznego generowania raportów wysyłanych na adres email</w:t>
            </w:r>
            <w:r>
              <w:t xml:space="preserve"> </w:t>
            </w:r>
            <w:r w:rsidRPr="00D53825">
              <w:t>w regularnych odstępach czasu na bazie zdefiniowanych przez danego użytkownika zapytań. Do poprawnego działania funkcjonalności wysyłania raportów na adres email wymagane jest udostępnienie przez Zamawiającego usługi poczty elektronicznej i jej skonfigurowanie w dostarczanym oprogramowaniu.</w:t>
            </w:r>
          </w:p>
        </w:tc>
      </w:tr>
      <w:tr w:rsidR="000406E8" w:rsidRPr="00905454" w14:paraId="7EE6E5EF" w14:textId="77777777" w:rsidTr="000406E8">
        <w:trPr>
          <w:trHeight w:val="600"/>
        </w:trPr>
        <w:tc>
          <w:tcPr>
            <w:tcW w:w="686" w:type="dxa"/>
          </w:tcPr>
          <w:p w14:paraId="564A1ABF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73F0FB55" w14:textId="635810BC" w:rsidR="000406E8" w:rsidRPr="00905454" w:rsidRDefault="00913936" w:rsidP="00D70AFC">
            <w:pPr>
              <w:spacing w:after="0" w:line="240" w:lineRule="auto"/>
            </w:pPr>
            <w:r>
              <w:t xml:space="preserve">Oprogramowanie </w:t>
            </w:r>
            <w:r w:rsidRPr="00913936">
              <w:t>posiada możliwość prowadzenia rejestru aktywów teleinformatycznych Zamawiającego.</w:t>
            </w:r>
          </w:p>
        </w:tc>
      </w:tr>
      <w:tr w:rsidR="00D53825" w:rsidRPr="00905454" w14:paraId="7190F8D9" w14:textId="77777777" w:rsidTr="000406E8">
        <w:trPr>
          <w:trHeight w:val="300"/>
        </w:trPr>
        <w:tc>
          <w:tcPr>
            <w:tcW w:w="686" w:type="dxa"/>
          </w:tcPr>
          <w:p w14:paraId="6F37C774" w14:textId="77777777" w:rsidR="00D53825" w:rsidRPr="00905454" w:rsidRDefault="00D53825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49EBAE77" w14:textId="45C453B6" w:rsidR="00D53825" w:rsidRDefault="00D53825" w:rsidP="00D70AFC">
            <w:pPr>
              <w:spacing w:after="0" w:line="240" w:lineRule="auto"/>
            </w:pPr>
            <w:r>
              <w:t xml:space="preserve">Oprogramowanie </w:t>
            </w:r>
            <w:r w:rsidRPr="00D53825">
              <w:t>zapewnia możliwość przechowywania informacji o zdarzeniach (logów zbieranych z infrastruktury Zamawiającego) przez czas zdefiniowany przez Zamawiającego</w:t>
            </w:r>
          </w:p>
        </w:tc>
      </w:tr>
      <w:tr w:rsidR="00D53825" w:rsidRPr="00905454" w14:paraId="4D863A39" w14:textId="77777777" w:rsidTr="000406E8">
        <w:trPr>
          <w:trHeight w:val="300"/>
        </w:trPr>
        <w:tc>
          <w:tcPr>
            <w:tcW w:w="686" w:type="dxa"/>
          </w:tcPr>
          <w:p w14:paraId="61A79311" w14:textId="77777777" w:rsidR="00D53825" w:rsidRPr="00905454" w:rsidRDefault="00D53825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74C1E54A" w14:textId="412C6334" w:rsidR="00D53825" w:rsidRDefault="00B764A8" w:rsidP="00D70AFC">
            <w:pPr>
              <w:spacing w:after="0" w:line="240" w:lineRule="auto"/>
            </w:pPr>
            <w:r w:rsidRPr="00B764A8">
              <w:t>Oprogramowanie posiada funkcjonalność zbierania informacji o zdarzeniach na punktach końcowych (np. serwerach, stacjach roboczych) z wykorzystaniem instalowanych na nich agentów. Instalacja agentów na monitorowanych punktach końcowych realizowana będzie samodzielnie przez Zamawiającego zgodnie z dostarczoną przez Wykonawcę instrukcją.</w:t>
            </w:r>
          </w:p>
        </w:tc>
      </w:tr>
      <w:tr w:rsidR="00D53825" w:rsidRPr="00905454" w14:paraId="2EA6B24D" w14:textId="77777777" w:rsidTr="000406E8">
        <w:trPr>
          <w:trHeight w:val="300"/>
        </w:trPr>
        <w:tc>
          <w:tcPr>
            <w:tcW w:w="686" w:type="dxa"/>
          </w:tcPr>
          <w:p w14:paraId="31747DBE" w14:textId="77777777" w:rsidR="00D53825" w:rsidRPr="00905454" w:rsidRDefault="00D53825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1683DAA2" w14:textId="54C76AE8" w:rsidR="0000742D" w:rsidRDefault="00B764A8" w:rsidP="0000742D">
            <w:pPr>
              <w:spacing w:after="0" w:line="240" w:lineRule="auto"/>
            </w:pPr>
            <w:r w:rsidRPr="00B764A8">
              <w:t>Do instalacji oprogramowania serwerowego systemu SIEM Zamawiający udostępni przygotowane środowisko spełniające następujące wymagania:</w:t>
            </w:r>
            <w:r w:rsidR="0000742D">
              <w:t xml:space="preserve"> </w:t>
            </w:r>
          </w:p>
          <w:p w14:paraId="59F9CC13" w14:textId="77777777" w:rsidR="0000742D" w:rsidRPr="00127729" w:rsidRDefault="0000742D" w:rsidP="0000742D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lang w:val="en-US"/>
              </w:rPr>
            </w:pPr>
            <w:r w:rsidRPr="00127729">
              <w:rPr>
                <w:lang w:val="en-US"/>
              </w:rPr>
              <w:t>system operacyjny: Amazon Linux 2, CentOS 7, 8, Red Hat Enterprise Linux 7, 8, 9, Ubuntu 16.04, 18.04, 20.04, 22.04</w:t>
            </w:r>
          </w:p>
          <w:p w14:paraId="4F69D2B7" w14:textId="77777777" w:rsidR="0000742D" w:rsidRDefault="0000742D" w:rsidP="0000742D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00742D">
              <w:t>serwer: minimum 10 GB RAM, 10 vCPU (cores); rekomendowane 16 GB RAM, 16 vCPU (cores)</w:t>
            </w:r>
          </w:p>
          <w:p w14:paraId="687CC78B" w14:textId="1F0D8796" w:rsidR="0000742D" w:rsidRPr="0000742D" w:rsidRDefault="0000742D" w:rsidP="0000742D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00742D">
              <w:t>pamięć - w zależności od licz</w:t>
            </w:r>
            <w:r>
              <w:t>b</w:t>
            </w:r>
            <w:r w:rsidRPr="0000742D">
              <w:t xml:space="preserve">y monitorowanych punktów końcowych: </w:t>
            </w:r>
          </w:p>
          <w:p w14:paraId="697E4AEA" w14:textId="77777777" w:rsidR="0000742D" w:rsidRDefault="0000742D" w:rsidP="0000742D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00742D">
              <w:t>po 0.1 GB danych na każdy monitorowany serwer (zakładając 90 dni retencji danych i 0.25 generowanych zdarzeń na sekundę)</w:t>
            </w:r>
          </w:p>
          <w:p w14:paraId="04B6C584" w14:textId="77777777" w:rsidR="0000742D" w:rsidRDefault="0000742D" w:rsidP="0000742D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00742D">
              <w:t>po 0.04 GB danych na każdą monitorowaną stację roboczą (zakładając 90 dni retencji danych i 0.1 generowanych zdarzeń na sekundę)</w:t>
            </w:r>
          </w:p>
          <w:p w14:paraId="5D089E1D" w14:textId="6576F122" w:rsidR="00D53825" w:rsidRPr="0000742D" w:rsidRDefault="0000742D" w:rsidP="0000742D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00742D">
              <w:t>po 0.2 GB danych na każdy serwer (zakładając 90 dni retencji danych i 0.5 generowanych zdarzeń na sekundę)</w:t>
            </w:r>
          </w:p>
        </w:tc>
      </w:tr>
      <w:tr w:rsidR="000406E8" w:rsidRPr="00905454" w14:paraId="2A46D939" w14:textId="77777777" w:rsidTr="000406E8">
        <w:trPr>
          <w:trHeight w:val="300"/>
        </w:trPr>
        <w:tc>
          <w:tcPr>
            <w:tcW w:w="686" w:type="dxa"/>
          </w:tcPr>
          <w:p w14:paraId="7B0FFDFA" w14:textId="77777777" w:rsidR="000406E8" w:rsidRPr="00905454" w:rsidRDefault="000406E8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196F2E2F" w14:textId="675893A4" w:rsidR="00D53825" w:rsidRDefault="00D53825" w:rsidP="00D53825">
            <w:pPr>
              <w:spacing w:after="0" w:line="240" w:lineRule="auto"/>
            </w:pPr>
            <w:r>
              <w:t>Wykonawca zapewni instalację i wdrożenie oprogramowania</w:t>
            </w:r>
          </w:p>
          <w:p w14:paraId="594B7812" w14:textId="3BB3709C" w:rsidR="00D53825" w:rsidRPr="00D53825" w:rsidRDefault="00D53825" w:rsidP="00D53825">
            <w:pPr>
              <w:pStyle w:val="Akapitzlist"/>
              <w:numPr>
                <w:ilvl w:val="0"/>
                <w:numId w:val="29"/>
              </w:numPr>
              <w:spacing w:line="240" w:lineRule="auto"/>
            </w:pPr>
            <w:r w:rsidRPr="00D53825">
              <w:t>W trakcie wdrożenia Wykonawca zainstaluje, skonfiguruje i przygotuje dostarczane oprogramowanie do połączenia ze źródłami danych o zdarzeniach znajdującymi się w infrastrukturze teleinformatycznej Zamawiającego (do 5 źródeł) oraz zapewni wsparcie w zakresie definiowania reguł monitorowania (do 5 reguł).</w:t>
            </w:r>
          </w:p>
          <w:p w14:paraId="285183FF" w14:textId="77777777" w:rsidR="00D53825" w:rsidRDefault="00D53825" w:rsidP="00D53825">
            <w:pPr>
              <w:pStyle w:val="Akapitzlist"/>
              <w:numPr>
                <w:ilvl w:val="0"/>
                <w:numId w:val="29"/>
              </w:numPr>
              <w:spacing w:line="240" w:lineRule="auto"/>
            </w:pPr>
            <w:r w:rsidRPr="00D53825">
              <w:t>Wykonawca przeprowadzi szkolenie dla personelu Zamawiającego dla grupy maksymalnie 6-osobowej z zakresu obsługi dostarczonego oprogramowania oraz zapewni dostęp do dokumentacji technicznej rozwiązania.</w:t>
            </w:r>
          </w:p>
          <w:p w14:paraId="2F8F5F46" w14:textId="4956F714" w:rsidR="000406E8" w:rsidRPr="00D53825" w:rsidRDefault="00D53825" w:rsidP="00D53825">
            <w:pPr>
              <w:pStyle w:val="Akapitzlist"/>
              <w:numPr>
                <w:ilvl w:val="0"/>
                <w:numId w:val="29"/>
              </w:numPr>
              <w:spacing w:line="240" w:lineRule="auto"/>
            </w:pPr>
            <w:r w:rsidRPr="00D53825">
              <w:t>Wykonawca zapewni zdalną asystę techniczną po uruchomieniu oprogramowania z czasem reakcji 72 godziny.</w:t>
            </w:r>
          </w:p>
        </w:tc>
      </w:tr>
      <w:tr w:rsidR="00913936" w:rsidRPr="00905454" w14:paraId="0AA261C9" w14:textId="77777777" w:rsidTr="000406E8">
        <w:trPr>
          <w:trHeight w:val="300"/>
        </w:trPr>
        <w:tc>
          <w:tcPr>
            <w:tcW w:w="686" w:type="dxa"/>
          </w:tcPr>
          <w:p w14:paraId="700357C2" w14:textId="77777777" w:rsidR="00913936" w:rsidRPr="00905454" w:rsidRDefault="00913936" w:rsidP="004F5B3F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</w:pPr>
          </w:p>
        </w:tc>
        <w:tc>
          <w:tcPr>
            <w:tcW w:w="9014" w:type="dxa"/>
          </w:tcPr>
          <w:p w14:paraId="2B085949" w14:textId="511FA590" w:rsidR="00913936" w:rsidRDefault="00913936" w:rsidP="00913936">
            <w:pPr>
              <w:spacing w:after="0" w:line="240" w:lineRule="auto"/>
            </w:pPr>
            <w:r>
              <w:t>Wykonawca zapewni wsparcie techniczne dla dostarczonego rozwiązania przez okres 36-miesiecy od daty podpisania protokołu odbioru obejmujące:</w:t>
            </w:r>
          </w:p>
          <w:p w14:paraId="7A55FEB0" w14:textId="2C42E0D4" w:rsidR="00913936" w:rsidRPr="006D2D43" w:rsidRDefault="00913936" w:rsidP="004F5B3F">
            <w:pPr>
              <w:pStyle w:val="Akapitzlist"/>
              <w:numPr>
                <w:ilvl w:val="0"/>
                <w:numId w:val="22"/>
              </w:numPr>
              <w:spacing w:line="240" w:lineRule="auto"/>
            </w:pPr>
            <w:r w:rsidRPr="006D2D43">
              <w:t>Dostęp do poprawek i nowych wersji oprogramowania</w:t>
            </w:r>
          </w:p>
          <w:p w14:paraId="4B4AAB81" w14:textId="2ABD16CB" w:rsidR="00913936" w:rsidRPr="006D2D43" w:rsidRDefault="00913936" w:rsidP="004F5B3F">
            <w:pPr>
              <w:pStyle w:val="Akapitzlist"/>
              <w:numPr>
                <w:ilvl w:val="0"/>
                <w:numId w:val="22"/>
              </w:numPr>
              <w:spacing w:line="240" w:lineRule="auto"/>
            </w:pPr>
            <w:r w:rsidRPr="006D2D43">
              <w:t>Dostęp do dokumentacji technicznej</w:t>
            </w:r>
          </w:p>
        </w:tc>
      </w:tr>
      <w:bookmarkEnd w:id="28"/>
    </w:tbl>
    <w:p w14:paraId="655F83FC" w14:textId="77777777" w:rsidR="000406E8" w:rsidRPr="000406E8" w:rsidRDefault="000406E8" w:rsidP="000406E8">
      <w:pPr>
        <w:spacing w:after="160" w:line="256" w:lineRule="auto"/>
      </w:pPr>
    </w:p>
    <w:p w14:paraId="1BB71E8B" w14:textId="335C7C87" w:rsidR="00D20C35" w:rsidRPr="000406E8" w:rsidRDefault="00D20C35">
      <w:pPr>
        <w:spacing w:after="0" w:line="240" w:lineRule="auto"/>
        <w:contextualSpacing w:val="0"/>
        <w:jc w:val="left"/>
      </w:pPr>
      <w:r w:rsidRPr="000406E8">
        <w:br w:type="page"/>
      </w:r>
    </w:p>
    <w:p w14:paraId="6AF59719" w14:textId="142D3528" w:rsidR="00307351" w:rsidRPr="00905454" w:rsidRDefault="00BC1E6C" w:rsidP="00BF1B67">
      <w:pPr>
        <w:pStyle w:val="Nagwek3"/>
      </w:pPr>
      <w:bookmarkStart w:id="29" w:name="_Toc111473038"/>
      <w:bookmarkEnd w:id="25"/>
      <w:r w:rsidRPr="00905454">
        <w:lastRenderedPageBreak/>
        <w:t xml:space="preserve">System </w:t>
      </w:r>
      <w:r w:rsidR="00870D24">
        <w:t xml:space="preserve">wyniesionej </w:t>
      </w:r>
      <w:r w:rsidRPr="00905454">
        <w:t>kopii zapasowej</w:t>
      </w:r>
      <w:bookmarkEnd w:id="29"/>
    </w:p>
    <w:p w14:paraId="274406BB" w14:textId="036B3A37" w:rsidR="00F720DB" w:rsidRPr="0011243A" w:rsidRDefault="00F720DB" w:rsidP="00F720DB">
      <w:pPr>
        <w:pStyle w:val="Akapitzlist"/>
        <w:numPr>
          <w:ilvl w:val="0"/>
          <w:numId w:val="16"/>
        </w:numPr>
        <w:spacing w:line="240" w:lineRule="auto"/>
        <w:jc w:val="left"/>
        <w:rPr>
          <w:rFonts w:asciiTheme="minorHAnsi" w:hAnsiTheme="minorHAnsi" w:cstheme="minorHAnsi"/>
          <w:szCs w:val="22"/>
        </w:rPr>
      </w:pPr>
      <w:bookmarkStart w:id="30" w:name="_Hlk110810138"/>
      <w:bookmarkStart w:id="31" w:name="_Toc405549341"/>
      <w:bookmarkStart w:id="32" w:name="_Toc409123783"/>
      <w:r w:rsidRPr="0011243A">
        <w:rPr>
          <w:rFonts w:asciiTheme="minorHAnsi" w:hAnsiTheme="minorHAnsi" w:cstheme="minorHAnsi"/>
          <w:szCs w:val="22"/>
        </w:rPr>
        <w:t>Zamawiający oczekuje dostarczenie jednego, kompletnego systemu backupu spełanijącego wszystkie poniż</w:t>
      </w:r>
      <w:r w:rsidR="0003171C">
        <w:rPr>
          <w:rFonts w:asciiTheme="minorHAnsi" w:hAnsiTheme="minorHAnsi" w:cstheme="minorHAnsi"/>
          <w:szCs w:val="22"/>
        </w:rPr>
        <w:t>sze</w:t>
      </w:r>
      <w:r w:rsidRPr="0011243A">
        <w:rPr>
          <w:rFonts w:asciiTheme="minorHAnsi" w:hAnsiTheme="minorHAnsi" w:cstheme="minorHAnsi"/>
          <w:szCs w:val="22"/>
        </w:rPr>
        <w:t xml:space="preserve"> wymagania. Nie dopuszcza się dostarczenia </w:t>
      </w:r>
      <w:r w:rsidR="006E3F44">
        <w:rPr>
          <w:rFonts w:asciiTheme="minorHAnsi" w:hAnsiTheme="minorHAnsi" w:cstheme="minorHAnsi"/>
          <w:szCs w:val="22"/>
        </w:rPr>
        <w:t>wielu</w:t>
      </w:r>
      <w:r w:rsidRPr="0011243A">
        <w:rPr>
          <w:rFonts w:asciiTheme="minorHAnsi" w:hAnsiTheme="minorHAnsi" w:cstheme="minorHAnsi"/>
          <w:szCs w:val="22"/>
        </w:rPr>
        <w:t xml:space="preserve"> odrębnych, zintegrowanych rozwiązań.</w:t>
      </w:r>
    </w:p>
    <w:p w14:paraId="1C178841" w14:textId="5C70FA67" w:rsidR="007A29A7" w:rsidRDefault="007A29A7" w:rsidP="007A29A7">
      <w:pPr>
        <w:pStyle w:val="Akapitzlist"/>
        <w:numPr>
          <w:ilvl w:val="0"/>
          <w:numId w:val="16"/>
        </w:numPr>
        <w:spacing w:line="240" w:lineRule="auto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Zamawiający wymaga, aby dostarczony system był w pełni kompatybilny z posiadanym przez Zamawiającego system kopii zapasowej tj. </w:t>
      </w:r>
      <w:r w:rsidRPr="007A29A7">
        <w:rPr>
          <w:rFonts w:asciiTheme="minorHAnsi" w:hAnsiTheme="minorHAnsi" w:cstheme="minorHAnsi"/>
          <w:szCs w:val="22"/>
        </w:rPr>
        <w:t>Veeam Backup &amp; Replication Enterprise Plus</w:t>
      </w:r>
      <w:r w:rsidR="00C3060F">
        <w:rPr>
          <w:rFonts w:asciiTheme="minorHAnsi" w:hAnsiTheme="minorHAnsi" w:cstheme="minorHAnsi"/>
          <w:szCs w:val="22"/>
        </w:rPr>
        <w:t>.</w:t>
      </w:r>
    </w:p>
    <w:p w14:paraId="0F04A3BA" w14:textId="17AE19D9" w:rsidR="00EF06CF" w:rsidRPr="00EF06CF" w:rsidRDefault="00F720DB" w:rsidP="00330D1E">
      <w:pPr>
        <w:pStyle w:val="Akapitzlist"/>
        <w:numPr>
          <w:ilvl w:val="0"/>
          <w:numId w:val="16"/>
        </w:numPr>
        <w:spacing w:line="240" w:lineRule="auto"/>
        <w:jc w:val="left"/>
        <w:rPr>
          <w:rFonts w:asciiTheme="minorHAnsi" w:hAnsiTheme="minorHAnsi" w:cstheme="minorHAnsi"/>
          <w:szCs w:val="22"/>
        </w:rPr>
      </w:pPr>
      <w:r w:rsidRPr="00EF06CF">
        <w:rPr>
          <w:rFonts w:asciiTheme="minorHAnsi" w:hAnsiTheme="minorHAnsi" w:cstheme="minorHAnsi"/>
          <w:szCs w:val="22"/>
        </w:rPr>
        <w:t xml:space="preserve">Zamawiający wymaga dostarczenia </w:t>
      </w:r>
      <w:r w:rsidR="00BB7E21">
        <w:rPr>
          <w:rFonts w:asciiTheme="minorHAnsi" w:hAnsiTheme="minorHAnsi" w:cstheme="minorHAnsi"/>
          <w:szCs w:val="22"/>
        </w:rPr>
        <w:t>systemu</w:t>
      </w:r>
      <w:r w:rsidRPr="00EF06CF">
        <w:rPr>
          <w:rFonts w:asciiTheme="minorHAnsi" w:hAnsiTheme="minorHAnsi" w:cstheme="minorHAnsi"/>
          <w:szCs w:val="22"/>
        </w:rPr>
        <w:t xml:space="preserve"> umożliwiające</w:t>
      </w:r>
      <w:r w:rsidR="00BB7E21">
        <w:rPr>
          <w:rFonts w:asciiTheme="minorHAnsi" w:hAnsiTheme="minorHAnsi" w:cstheme="minorHAnsi"/>
          <w:szCs w:val="22"/>
        </w:rPr>
        <w:t>go</w:t>
      </w:r>
      <w:r w:rsidRPr="00EF06CF">
        <w:rPr>
          <w:rFonts w:asciiTheme="minorHAnsi" w:hAnsiTheme="minorHAnsi" w:cstheme="minorHAnsi"/>
          <w:szCs w:val="22"/>
        </w:rPr>
        <w:t xml:space="preserve"> wykonywanie</w:t>
      </w:r>
      <w:r w:rsidR="00BB7E21">
        <w:rPr>
          <w:rFonts w:asciiTheme="minorHAnsi" w:hAnsiTheme="minorHAnsi" w:cstheme="minorHAnsi"/>
          <w:szCs w:val="22"/>
        </w:rPr>
        <w:t xml:space="preserve"> wyniesionych</w:t>
      </w:r>
      <w:r w:rsidRPr="00EF06CF">
        <w:rPr>
          <w:rFonts w:asciiTheme="minorHAnsi" w:hAnsiTheme="minorHAnsi" w:cstheme="minorHAnsi"/>
          <w:szCs w:val="22"/>
        </w:rPr>
        <w:t xml:space="preserve"> kopii zapasowych </w:t>
      </w:r>
      <w:r w:rsidR="006C259B" w:rsidRPr="00EF06CF">
        <w:rPr>
          <w:rFonts w:asciiTheme="minorHAnsi" w:hAnsiTheme="minorHAnsi" w:cstheme="minorHAnsi"/>
          <w:szCs w:val="22"/>
        </w:rPr>
        <w:t>serwerów z co najmniej 8 procesorami</w:t>
      </w:r>
      <w:r w:rsidR="00EF06CF" w:rsidRPr="00EF06CF">
        <w:rPr>
          <w:rFonts w:asciiTheme="minorHAnsi" w:hAnsiTheme="minorHAnsi" w:cstheme="minorHAnsi"/>
          <w:szCs w:val="22"/>
        </w:rPr>
        <w:t xml:space="preserve"> lub umożliwiające wykonywanie kopii zapasowych co najmniej (wskazując możliwość zamienną):</w:t>
      </w:r>
      <w:r w:rsidR="00EA7B7B">
        <w:rPr>
          <w:rFonts w:asciiTheme="minorHAnsi" w:hAnsiTheme="minorHAnsi" w:cstheme="minorHAnsi"/>
          <w:szCs w:val="22"/>
        </w:rPr>
        <w:t xml:space="preserve"> </w:t>
      </w:r>
      <w:r w:rsidR="00EF06CF" w:rsidRPr="00EF06CF">
        <w:rPr>
          <w:rFonts w:asciiTheme="minorHAnsi" w:hAnsiTheme="minorHAnsi" w:cstheme="minorHAnsi"/>
          <w:szCs w:val="22"/>
        </w:rPr>
        <w:t>20 maszyn wirtualnych</w:t>
      </w:r>
      <w:r w:rsidR="00EF06CF">
        <w:rPr>
          <w:rFonts w:asciiTheme="minorHAnsi" w:hAnsiTheme="minorHAnsi" w:cstheme="minorHAnsi"/>
          <w:szCs w:val="22"/>
        </w:rPr>
        <w:t xml:space="preserve"> lub </w:t>
      </w:r>
      <w:r w:rsidR="00EF06CF" w:rsidRPr="00EF06CF">
        <w:rPr>
          <w:rFonts w:asciiTheme="minorHAnsi" w:hAnsiTheme="minorHAnsi" w:cstheme="minorHAnsi"/>
          <w:szCs w:val="22"/>
        </w:rPr>
        <w:t>20 fizycznych serwerów</w:t>
      </w:r>
      <w:r w:rsidR="00EA7B7B">
        <w:rPr>
          <w:rFonts w:asciiTheme="minorHAnsi" w:hAnsiTheme="minorHAnsi" w:cstheme="minorHAnsi"/>
          <w:szCs w:val="22"/>
        </w:rPr>
        <w:t>.</w:t>
      </w:r>
    </w:p>
    <w:p w14:paraId="0B3C4EC7" w14:textId="1B678A35" w:rsidR="00F720DB" w:rsidRPr="0011243A" w:rsidRDefault="00F720DB" w:rsidP="00F720DB">
      <w:pPr>
        <w:pStyle w:val="Akapitzlist"/>
        <w:numPr>
          <w:ilvl w:val="0"/>
          <w:numId w:val="16"/>
        </w:numPr>
        <w:spacing w:line="240" w:lineRule="auto"/>
        <w:jc w:val="left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Dostarczany system musi zapewniać możliwość automatycznego wykonywania wyniesionej kopii zapasowej danych, co o</w:t>
      </w:r>
      <w:r w:rsidR="007A29A7">
        <w:rPr>
          <w:rFonts w:asciiTheme="minorHAnsi" w:hAnsiTheme="minorHAnsi" w:cstheme="minorHAnsi"/>
          <w:szCs w:val="22"/>
        </w:rPr>
        <w:t>z</w:t>
      </w:r>
      <w:r w:rsidRPr="0011243A">
        <w:rPr>
          <w:rFonts w:asciiTheme="minorHAnsi" w:hAnsiTheme="minorHAnsi" w:cstheme="minorHAnsi"/>
          <w:szCs w:val="22"/>
        </w:rPr>
        <w:t>nacza przesyłanie i składowanie kopii poza siedzibą Zamawiającego w okresie nie krótszym niż 3 lata od daty podpisania Umowy.</w:t>
      </w:r>
    </w:p>
    <w:p w14:paraId="23A6E151" w14:textId="77777777" w:rsidR="00F720DB" w:rsidRPr="0011243A" w:rsidRDefault="00F720DB" w:rsidP="00F720DB">
      <w:pPr>
        <w:pStyle w:val="Akapitzlist"/>
        <w:numPr>
          <w:ilvl w:val="0"/>
          <w:numId w:val="16"/>
        </w:numPr>
        <w:spacing w:line="240" w:lineRule="auto"/>
        <w:jc w:val="left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W celu realizacji automatycznego wykonywania wyniesionej kopii zapasowej danych, Zamawiający wymaga udostępnienia:</w:t>
      </w:r>
    </w:p>
    <w:p w14:paraId="541E9CAB" w14:textId="77777777" w:rsidR="00F720DB" w:rsidRPr="0011243A" w:rsidRDefault="00F720DB" w:rsidP="00F720DB">
      <w:pPr>
        <w:numPr>
          <w:ilvl w:val="1"/>
          <w:numId w:val="14"/>
        </w:numPr>
        <w:spacing w:after="0" w:line="240" w:lineRule="auto"/>
        <w:contextualSpacing w:val="0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Infrastruktury udostepniającej przestrzeń dyskową na składowanie kopii zapasowych w Centrum Przetwarzania danych spełniającym, co najmniej następującego wymagania:</w:t>
      </w:r>
    </w:p>
    <w:p w14:paraId="356D2776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posiadać aktywne elementy infrastruktury IT zapewniające pracę w modelu n+1;</w:t>
      </w:r>
    </w:p>
    <w:p w14:paraId="378F9D74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posiadać redundantne wewnętrzne linie dystrybucji energii elektrycznej obsługujące macierze dyskowe;</w:t>
      </w:r>
    </w:p>
    <w:p w14:paraId="1B983ED7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posiadać redundantne wewnętrzne linie chłodu równolegle obsługujące macierze dyskowe;</w:t>
      </w:r>
    </w:p>
    <w:p w14:paraId="3AAF6D76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posiadać możliwość, odłączania każdego elementu linii dystrybucji energii elektrycznej i chłodu w celu poddania czynnością serwisowy, tak aby nie zakłócić normalnej pracy urządzeń dwuzasilaczowych;</w:t>
      </w:r>
    </w:p>
    <w:p w14:paraId="770719E9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posiadać wdrożoną strefową kontrolę dostępu w oparciu o karty zbliżeniowe lub rozwiązanie równoważne;</w:t>
      </w:r>
    </w:p>
    <w:p w14:paraId="6679FBE0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posiadać całodobową ochronę fizyczną z rejestracją kamer monitoringu wizyjnego na zewnątrz i wewnątrz budynku;</w:t>
      </w:r>
    </w:p>
    <w:p w14:paraId="70C0A081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 xml:space="preserve">Centrum Przetwarzania Danych musi być zlokalizowane na terenie Polski; </w:t>
      </w:r>
    </w:p>
    <w:p w14:paraId="28DA76CA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posiadać niezależne strefy pożarowe oraz system wczesnej detekcji dymu i ognia, a pomieszczenie ze sprzętem IT muszą być wyposażone w zautomatyzowaną aparaturę gaśniczą;</w:t>
      </w:r>
    </w:p>
    <w:p w14:paraId="600BFC05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mieć zapewnione zasilanie z dwóch niezależnych linii energetycznych oraz rezerwowe zasilanie realizowane przy pomocy UPS oraz agregatu prądotwórczego;</w:t>
      </w:r>
    </w:p>
    <w:p w14:paraId="46D04773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posiadać UPS’y pracujące w nadmiarowej konfiguracji (co najmniej N+1), zapewniając nieprzerwane zasilanie macierzy dyskowej;</w:t>
      </w:r>
    </w:p>
    <w:p w14:paraId="3F51D561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pozwalać, aby dystrybucja energii elektrycznej do macierzy dyskowej odbywała się z wykorzystaniem minimum dwóch niezależnych torów zasilania, z minimum jednym torem gwarantowanym (podtrzymanie zasilania z wykorzystaniem UPS i agregatu prądotwórczego);</w:t>
      </w:r>
    </w:p>
    <w:p w14:paraId="4173B278" w14:textId="77777777" w:rsidR="00F720DB" w:rsidRPr="0011243A" w:rsidRDefault="00F720DB" w:rsidP="00F720DB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Centrum Przetwarzania Danych musi posiadać Certyfikat Ochrony Elektromagnetycznej wydany przez Agencję Bezpieczeństwa Wewnętrznego.</w:t>
      </w:r>
    </w:p>
    <w:p w14:paraId="0E928355" w14:textId="77777777" w:rsidR="00F720DB" w:rsidRPr="0011243A" w:rsidRDefault="00F720DB" w:rsidP="00F720DB">
      <w:pPr>
        <w:spacing w:after="0" w:line="240" w:lineRule="auto"/>
        <w:ind w:left="720"/>
        <w:rPr>
          <w:rFonts w:asciiTheme="minorHAnsi" w:hAnsiTheme="minorHAnsi" w:cstheme="minorHAnsi"/>
          <w:szCs w:val="22"/>
        </w:rPr>
      </w:pPr>
    </w:p>
    <w:p w14:paraId="25C51046" w14:textId="7D05A55C" w:rsidR="00F720DB" w:rsidRPr="0011243A" w:rsidRDefault="00F720DB" w:rsidP="00F720DB">
      <w:pPr>
        <w:numPr>
          <w:ilvl w:val="1"/>
          <w:numId w:val="14"/>
        </w:numPr>
        <w:spacing w:after="0" w:line="240" w:lineRule="auto"/>
        <w:contextualSpacing w:val="0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 xml:space="preserve">Przestrzeni dyskowej na składowanie kopii zapasowej o wielkości </w:t>
      </w:r>
      <w:r w:rsidR="0003331C">
        <w:rPr>
          <w:rFonts w:asciiTheme="minorHAnsi" w:hAnsiTheme="minorHAnsi" w:cstheme="minorHAnsi"/>
          <w:szCs w:val="22"/>
        </w:rPr>
        <w:t>10</w:t>
      </w:r>
      <w:r w:rsidRPr="0011243A">
        <w:rPr>
          <w:rFonts w:asciiTheme="minorHAnsi" w:hAnsiTheme="minorHAnsi" w:cstheme="minorHAnsi"/>
          <w:szCs w:val="22"/>
        </w:rPr>
        <w:t xml:space="preserve"> TB z możliwością zwiększenia do, co najmniej 100 TB (zwiększenie pojemności powyżej </w:t>
      </w:r>
      <w:r w:rsidR="0003331C">
        <w:rPr>
          <w:rFonts w:asciiTheme="minorHAnsi" w:hAnsiTheme="minorHAnsi" w:cstheme="minorHAnsi"/>
          <w:szCs w:val="22"/>
        </w:rPr>
        <w:t>10</w:t>
      </w:r>
      <w:r w:rsidRPr="0011243A">
        <w:rPr>
          <w:rFonts w:asciiTheme="minorHAnsi" w:hAnsiTheme="minorHAnsi" w:cstheme="minorHAnsi"/>
          <w:szCs w:val="22"/>
        </w:rPr>
        <w:t xml:space="preserve"> TB nie jest elementem oferty i nie podlega wycenie), w oparciu o wysokodostępną macierz dyskową spełniającą poniższe wymagania:</w:t>
      </w:r>
    </w:p>
    <w:p w14:paraId="140E1058" w14:textId="77777777" w:rsidR="00F720DB" w:rsidRPr="0011243A" w:rsidRDefault="00F720DB" w:rsidP="00F720DB">
      <w:pPr>
        <w:pStyle w:val="Akapitzli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Macierz musi posiadać wbudowaną funkcjonalność sprzętowej deduplikacji;</w:t>
      </w:r>
    </w:p>
    <w:p w14:paraId="7A95BB4F" w14:textId="77777777" w:rsidR="00F720DB" w:rsidRPr="0011243A" w:rsidRDefault="00F720DB" w:rsidP="00F720DB">
      <w:pPr>
        <w:pStyle w:val="Akapitzli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 xml:space="preserve">Macierz musi pozwalać na tworzenia kopii zapasowych z wykorzystaniem transmisji wielostrumieniowej </w:t>
      </w:r>
    </w:p>
    <w:p w14:paraId="5D3FC081" w14:textId="77777777" w:rsidR="00F720DB" w:rsidRPr="0011243A" w:rsidRDefault="00F720DB" w:rsidP="00F720DB">
      <w:pPr>
        <w:pStyle w:val="Akapitzli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 xml:space="preserve">Macierz musi posiadać redundancję wszystkich komponentów – brak pojedynczego punktu awarii. W przypadku awarii kontrolera, automatyczne przełączanie wystawianych zasobów na inny kontroler, którego wydajność jest nie mniejsza niż tego, który uległ awarii. </w:t>
      </w:r>
    </w:p>
    <w:p w14:paraId="71C909F9" w14:textId="77777777" w:rsidR="00F720DB" w:rsidRPr="0011243A" w:rsidRDefault="00F720DB" w:rsidP="00F720DB">
      <w:pPr>
        <w:pStyle w:val="Akapitzli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lastRenderedPageBreak/>
        <w:t>Macierz musi posiadać możliwość rozbudowy w trakcie jej pracy (online);</w:t>
      </w:r>
    </w:p>
    <w:p w14:paraId="489091FD" w14:textId="77777777" w:rsidR="00F720DB" w:rsidRPr="0011243A" w:rsidRDefault="00F720DB" w:rsidP="00F720DB">
      <w:pPr>
        <w:pStyle w:val="Akapitzli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Rozłożenie dysków w macierzy musi zapewniać redundancję pozwalającą na nieprzerwaną pracę i dostęp do wszystkich danych w sytuacji awarii pojedynczego komponentu sprzętowego typu: dysk, półka dyskowa, kontroler, zasilacz;</w:t>
      </w:r>
    </w:p>
    <w:p w14:paraId="6D3D6C8D" w14:textId="77777777" w:rsidR="00F720DB" w:rsidRPr="0011243A" w:rsidRDefault="00F720DB" w:rsidP="00F720DB">
      <w:pPr>
        <w:pStyle w:val="Akapitzli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Macierz musi posiadać możliwość aktualizacji firmware trybie online, bez zauważalnego zanikania ścieżek dostępu do zasobów dyskowych macierzy</w:t>
      </w:r>
    </w:p>
    <w:p w14:paraId="687A4EA9" w14:textId="77777777" w:rsidR="00F720DB" w:rsidRPr="0011243A" w:rsidRDefault="00F720DB" w:rsidP="00F720DB">
      <w:pPr>
        <w:numPr>
          <w:ilvl w:val="1"/>
          <w:numId w:val="14"/>
        </w:numPr>
        <w:spacing w:after="0" w:line="240" w:lineRule="auto"/>
        <w:contextualSpacing w:val="0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Łącza internetowe symetryczne o przepustowości nie mniejszej niż 1 Gb/s do infrastruktury, na której składowane będą wyniesione kopie zapasowe. Wykonawca nie zapewnia łącza po stronie Zamawiającego.</w:t>
      </w:r>
    </w:p>
    <w:p w14:paraId="3728A9E6" w14:textId="0D2269C9" w:rsidR="00F720DB" w:rsidRPr="0011243A" w:rsidRDefault="00F720DB" w:rsidP="00F720DB">
      <w:pPr>
        <w:numPr>
          <w:ilvl w:val="0"/>
          <w:numId w:val="14"/>
        </w:numPr>
        <w:spacing w:after="0" w:line="240" w:lineRule="auto"/>
        <w:contextualSpacing w:val="0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Komunikacja pomiędzy Zamawiającym, a miejscem składowania danych wyniesionych musi odbywać się z wykorzystaniem bezpiecznego połączenia (co najmniej SSL lub IPSec)</w:t>
      </w:r>
      <w:r w:rsidR="00EA7B7B">
        <w:rPr>
          <w:rFonts w:asciiTheme="minorHAnsi" w:hAnsiTheme="minorHAnsi" w:cstheme="minorHAnsi"/>
          <w:szCs w:val="22"/>
        </w:rPr>
        <w:t>.</w:t>
      </w:r>
    </w:p>
    <w:p w14:paraId="2E0AA3BD" w14:textId="77777777" w:rsidR="00F720DB" w:rsidRPr="0011243A" w:rsidRDefault="00F720DB" w:rsidP="00F720DB">
      <w:pPr>
        <w:numPr>
          <w:ilvl w:val="0"/>
          <w:numId w:val="14"/>
        </w:numPr>
        <w:spacing w:after="0" w:line="240" w:lineRule="auto"/>
        <w:contextualSpacing w:val="0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Zamawiający wymaga, aby system przechowywania wyniesionych kopii zapasowych po stronie Wykonawcy nie umożliwiał przesłania niezaszyfrowanej kopii zapasowej do wyniesionego miejsca składania danych.</w:t>
      </w:r>
    </w:p>
    <w:p w14:paraId="69385290" w14:textId="77777777" w:rsidR="00F720DB" w:rsidRPr="0011243A" w:rsidRDefault="00F720DB" w:rsidP="00F720DB">
      <w:pPr>
        <w:numPr>
          <w:ilvl w:val="0"/>
          <w:numId w:val="14"/>
        </w:numPr>
        <w:spacing w:after="0" w:line="240" w:lineRule="auto"/>
        <w:contextualSpacing w:val="0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 xml:space="preserve">Zamawiający może zażądać wskazania dokładnej lokalizacji fizycznej urządzeń przetwarzania i składowania danych (z dokładnością do adresu i szafy w Centrum Danych). </w:t>
      </w:r>
    </w:p>
    <w:p w14:paraId="30C45467" w14:textId="77777777" w:rsidR="00F720DB" w:rsidRPr="0011243A" w:rsidRDefault="00F720DB" w:rsidP="00F720DB">
      <w:pPr>
        <w:numPr>
          <w:ilvl w:val="0"/>
          <w:numId w:val="14"/>
        </w:numPr>
        <w:spacing w:after="0" w:line="240" w:lineRule="auto"/>
        <w:contextualSpacing w:val="0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Awaryjne odtwarzanie danych z wyniesionego miejsca składowania danych musi odbywać się automatycznie za pomocą lokalnego interfejsu systemu kopii zapasowych Zamawiającego, bez udziału pracowników Wykonawcy.</w:t>
      </w:r>
    </w:p>
    <w:p w14:paraId="76E6B115" w14:textId="77777777" w:rsidR="00F720DB" w:rsidRPr="0011243A" w:rsidRDefault="00F720DB" w:rsidP="00F720DB">
      <w:pPr>
        <w:numPr>
          <w:ilvl w:val="0"/>
          <w:numId w:val="14"/>
        </w:numPr>
        <w:spacing w:after="0" w:line="240" w:lineRule="auto"/>
        <w:contextualSpacing w:val="0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Wykonawca zapewni panel usługi systemu kopii wyniesionych, który posiada co najmniej poniższe funkcjonalności:</w:t>
      </w:r>
    </w:p>
    <w:p w14:paraId="0B245F47" w14:textId="77777777" w:rsidR="00F720DB" w:rsidRPr="0011243A" w:rsidRDefault="00F720DB" w:rsidP="00F720DB">
      <w:pPr>
        <w:pStyle w:val="Akapitzlist"/>
        <w:numPr>
          <w:ilvl w:val="1"/>
          <w:numId w:val="14"/>
        </w:numPr>
        <w:spacing w:after="160" w:line="256" w:lineRule="auto"/>
        <w:jc w:val="left"/>
        <w:rPr>
          <w:rStyle w:val="q4iawc"/>
          <w:rFonts w:asciiTheme="minorHAnsi" w:eastAsiaTheme="majorEastAsia" w:hAnsiTheme="minorHAnsi" w:cstheme="minorHAnsi"/>
          <w:szCs w:val="22"/>
        </w:rPr>
      </w:pPr>
      <w:r w:rsidRPr="0011243A">
        <w:rPr>
          <w:rStyle w:val="q4iawc"/>
          <w:rFonts w:asciiTheme="minorHAnsi" w:eastAsiaTheme="majorEastAsia" w:hAnsiTheme="minorHAnsi" w:cstheme="minorHAnsi"/>
          <w:szCs w:val="22"/>
        </w:rPr>
        <w:t>Zdalne monitorowanie i zarządzanie kopiami zapasowymi za pomocą jednego internetowego interfejsu użytkownika.</w:t>
      </w:r>
    </w:p>
    <w:p w14:paraId="0D67E8F5" w14:textId="77777777" w:rsidR="00F720DB" w:rsidRPr="0011243A" w:rsidRDefault="00F720DB" w:rsidP="00F720DB">
      <w:pPr>
        <w:pStyle w:val="Akapitzlist"/>
        <w:numPr>
          <w:ilvl w:val="0"/>
          <w:numId w:val="20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Zabezpieczenie dostępu do Panelu Zarządzania z wykorzystaniem protokołu SSL oraz dwuskładnikowego uwierzytelniania MFA (użytkownik, hasło i token).</w:t>
      </w:r>
    </w:p>
    <w:p w14:paraId="6660C163" w14:textId="77777777" w:rsidR="00F720DB" w:rsidRPr="0011243A" w:rsidRDefault="00F720DB" w:rsidP="00F720DB">
      <w:pPr>
        <w:pStyle w:val="Akapitzlist"/>
        <w:numPr>
          <w:ilvl w:val="0"/>
          <w:numId w:val="20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Prezentacja stanu realizowanych oraz historycznych zadań backupu oraz możliwość eksportowania tych danych do pliku tekstowego.</w:t>
      </w:r>
    </w:p>
    <w:p w14:paraId="28E7F09F" w14:textId="77777777" w:rsidR="00F720DB" w:rsidRPr="0011243A" w:rsidRDefault="00F720DB" w:rsidP="00F720DB">
      <w:pPr>
        <w:pStyle w:val="Akapitzlist"/>
        <w:numPr>
          <w:ilvl w:val="0"/>
          <w:numId w:val="20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Możliwość uruchamiania, zatrzymywania, powtarzania, włączania i wyłączania zadań backupu oraz pobierania rejestru zdarzeń.</w:t>
      </w:r>
    </w:p>
    <w:p w14:paraId="6506CEB0" w14:textId="77777777" w:rsidR="00F720DB" w:rsidRPr="0011243A" w:rsidRDefault="00F720DB" w:rsidP="00F720DB">
      <w:pPr>
        <w:pStyle w:val="Akapitzlist"/>
        <w:numPr>
          <w:ilvl w:val="0"/>
          <w:numId w:val="20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Obsługa alarmów dotyczących zadań backupowych oraz stanu systemu oraz eksportowania ich do pliku tekstowego.</w:t>
      </w:r>
    </w:p>
    <w:p w14:paraId="5134285A" w14:textId="77777777" w:rsidR="00F720DB" w:rsidRPr="0011243A" w:rsidRDefault="00F720DB" w:rsidP="00F720DB">
      <w:pPr>
        <w:pStyle w:val="Akapitzlist"/>
        <w:numPr>
          <w:ilvl w:val="1"/>
          <w:numId w:val="14"/>
        </w:numPr>
        <w:spacing w:after="160" w:line="256" w:lineRule="auto"/>
        <w:jc w:val="left"/>
        <w:rPr>
          <w:rFonts w:asciiTheme="minorHAnsi" w:eastAsiaTheme="majorEastAsia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Raportowanie i rozliczenia zapewniające pełny wgląd w czasie rzeczywistym w zasoby zaangażowane do przechowywania kopii zapasowych.</w:t>
      </w:r>
    </w:p>
    <w:p w14:paraId="58FCEC8B" w14:textId="00BA38F9" w:rsidR="00F720DB" w:rsidRPr="0011243A" w:rsidRDefault="00F720DB" w:rsidP="00F720DB">
      <w:pPr>
        <w:pStyle w:val="Akapitzlist"/>
        <w:numPr>
          <w:ilvl w:val="0"/>
          <w:numId w:val="21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 xml:space="preserve">Możliwość </w:t>
      </w:r>
      <w:r w:rsidR="00EA7B7B">
        <w:rPr>
          <w:rFonts w:asciiTheme="minorHAnsi" w:hAnsiTheme="minorHAnsi" w:cstheme="minorHAnsi"/>
          <w:szCs w:val="22"/>
        </w:rPr>
        <w:t xml:space="preserve">przeglądania </w:t>
      </w:r>
      <w:r w:rsidRPr="0011243A">
        <w:rPr>
          <w:rFonts w:asciiTheme="minorHAnsi" w:hAnsiTheme="minorHAnsi" w:cstheme="minorHAnsi"/>
          <w:szCs w:val="22"/>
        </w:rPr>
        <w:t xml:space="preserve">raportów przez Zamawiającego. </w:t>
      </w:r>
    </w:p>
    <w:p w14:paraId="7A0B8741" w14:textId="77777777" w:rsidR="00F720DB" w:rsidRPr="0011243A" w:rsidRDefault="00F720DB" w:rsidP="00F720DB">
      <w:pPr>
        <w:pStyle w:val="Akapitzlist"/>
        <w:numPr>
          <w:ilvl w:val="0"/>
          <w:numId w:val="21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Sprawdzanie poziomu wykorzystania przydzielonej bezpiecznej przestrzeni dyskowej.</w:t>
      </w:r>
    </w:p>
    <w:p w14:paraId="2750C4FF" w14:textId="4E8AF8A7" w:rsidR="00BB7E21" w:rsidRDefault="00F720DB" w:rsidP="00F720DB">
      <w:pPr>
        <w:pStyle w:val="Akapitzlist"/>
        <w:numPr>
          <w:ilvl w:val="0"/>
          <w:numId w:val="21"/>
        </w:numPr>
        <w:suppressAutoHyphens/>
        <w:spacing w:line="240" w:lineRule="auto"/>
        <w:rPr>
          <w:rFonts w:asciiTheme="minorHAnsi" w:hAnsiTheme="minorHAnsi" w:cstheme="minorHAnsi"/>
          <w:szCs w:val="22"/>
        </w:rPr>
      </w:pPr>
      <w:r w:rsidRPr="0011243A">
        <w:rPr>
          <w:rFonts w:asciiTheme="minorHAnsi" w:hAnsiTheme="minorHAnsi" w:cstheme="minorHAnsi"/>
          <w:szCs w:val="22"/>
        </w:rPr>
        <w:t>Wyświetlanie statystyki dotyczącej liczby serwerów, stacji roboczych i wirtualnych maszyn obsługiwanych przez system.</w:t>
      </w:r>
    </w:p>
    <w:p w14:paraId="447200D3" w14:textId="77777777" w:rsidR="00BB7E21" w:rsidRDefault="00BB7E21">
      <w:pPr>
        <w:spacing w:after="0" w:line="240" w:lineRule="auto"/>
        <w:contextualSpacing w:val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F1D60BA" w14:textId="77777777" w:rsidR="007E066F" w:rsidRPr="00905454" w:rsidRDefault="007E066F" w:rsidP="007E066F">
      <w:pPr>
        <w:pStyle w:val="Nagwek1"/>
      </w:pPr>
      <w:bookmarkStart w:id="33" w:name="_Toc405549342"/>
      <w:bookmarkStart w:id="34" w:name="_Toc409123784"/>
      <w:bookmarkStart w:id="35" w:name="_Toc111473039"/>
      <w:bookmarkEnd w:id="30"/>
      <w:bookmarkEnd w:id="31"/>
      <w:bookmarkEnd w:id="32"/>
      <w:r w:rsidRPr="00905454">
        <w:lastRenderedPageBreak/>
        <w:t>Spis tabel</w:t>
      </w:r>
      <w:bookmarkEnd w:id="33"/>
      <w:bookmarkEnd w:id="34"/>
      <w:bookmarkEnd w:id="35"/>
    </w:p>
    <w:p w14:paraId="089E243A" w14:textId="16942D0B" w:rsidR="00D901B0" w:rsidRDefault="007E066F">
      <w:pPr>
        <w:pStyle w:val="Spisilustracji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r w:rsidRPr="00905454">
        <w:fldChar w:fldCharType="begin"/>
      </w:r>
      <w:r w:rsidRPr="00905454">
        <w:instrText xml:space="preserve"> TOC \h \z \c "Tabela" </w:instrText>
      </w:r>
      <w:r w:rsidRPr="00905454">
        <w:fldChar w:fldCharType="separate"/>
      </w:r>
      <w:bookmarkStart w:id="36" w:name="_Toc376899844"/>
      <w:bookmarkStart w:id="37" w:name="_Toc376872691"/>
      <w:bookmarkStart w:id="38" w:name="_Toc376899843"/>
      <w:bookmarkStart w:id="39" w:name="_Toc376872690"/>
      <w:bookmarkStart w:id="40" w:name="_Toc376899842"/>
      <w:bookmarkStart w:id="41" w:name="_Toc376872689"/>
      <w:bookmarkStart w:id="42" w:name="_Toc376899841"/>
      <w:bookmarkStart w:id="43" w:name="_Toc376872688"/>
      <w:bookmarkStart w:id="44" w:name="_Toc376899840"/>
      <w:bookmarkStart w:id="45" w:name="_Toc376872687"/>
      <w:bookmarkStart w:id="46" w:name="_Toc376899839"/>
      <w:bookmarkStart w:id="47" w:name="_Toc376872686"/>
      <w:bookmarkStart w:id="48" w:name="_Toc376899838"/>
      <w:bookmarkStart w:id="49" w:name="_Toc376872685"/>
      <w:bookmarkStart w:id="50" w:name="_Toc376899837"/>
      <w:bookmarkStart w:id="51" w:name="_Toc376872684"/>
      <w:bookmarkStart w:id="52" w:name="_Toc376899836"/>
      <w:bookmarkStart w:id="53" w:name="_Toc376872683"/>
      <w:bookmarkStart w:id="54" w:name="_Toc376899835"/>
      <w:bookmarkStart w:id="55" w:name="_Toc376872682"/>
      <w:bookmarkStart w:id="56" w:name="_Toc376899834"/>
      <w:bookmarkStart w:id="57" w:name="_Toc376872681"/>
      <w:bookmarkStart w:id="58" w:name="_Toc376899833"/>
      <w:bookmarkStart w:id="59" w:name="_Toc376872680"/>
      <w:bookmarkStart w:id="60" w:name="_Toc376899832"/>
      <w:bookmarkStart w:id="61" w:name="_Toc376872679"/>
      <w:bookmarkStart w:id="62" w:name="_Toc376899831"/>
      <w:bookmarkStart w:id="63" w:name="_Toc376872678"/>
      <w:bookmarkStart w:id="64" w:name="_Toc376899830"/>
      <w:bookmarkStart w:id="65" w:name="_Toc376872677"/>
      <w:bookmarkStart w:id="66" w:name="_Toc376899829"/>
      <w:bookmarkStart w:id="67" w:name="_Toc376872676"/>
      <w:bookmarkStart w:id="68" w:name="_Toc376899828"/>
      <w:bookmarkStart w:id="69" w:name="_Toc376872675"/>
      <w:bookmarkStart w:id="70" w:name="_Toc376899827"/>
      <w:bookmarkStart w:id="71" w:name="_Toc376872674"/>
      <w:bookmarkStart w:id="72" w:name="_Toc376899826"/>
      <w:bookmarkStart w:id="73" w:name="_Toc376872673"/>
      <w:bookmarkStart w:id="74" w:name="_Toc376899825"/>
      <w:bookmarkStart w:id="75" w:name="_Toc376872672"/>
      <w:bookmarkStart w:id="76" w:name="_Toc376899824"/>
      <w:bookmarkStart w:id="77" w:name="_Toc376872671"/>
      <w:bookmarkStart w:id="78" w:name="_Toc376899823"/>
      <w:bookmarkStart w:id="79" w:name="_Toc376872670"/>
      <w:bookmarkStart w:id="80" w:name="_Toc376899822"/>
      <w:bookmarkStart w:id="81" w:name="_Toc376872669"/>
      <w:bookmarkStart w:id="82" w:name="_Toc376899821"/>
      <w:bookmarkStart w:id="83" w:name="_Toc376872668"/>
      <w:bookmarkStart w:id="84" w:name="_Toc376899820"/>
      <w:bookmarkStart w:id="85" w:name="_Toc376872667"/>
      <w:bookmarkStart w:id="86" w:name="_Toc376899819"/>
      <w:bookmarkStart w:id="87" w:name="_Toc376872666"/>
      <w:bookmarkStart w:id="88" w:name="_Toc376899818"/>
      <w:bookmarkStart w:id="89" w:name="_Toc376872665"/>
      <w:bookmarkStart w:id="90" w:name="_Toc376899817"/>
      <w:bookmarkStart w:id="91" w:name="_Toc376872664"/>
      <w:bookmarkStart w:id="92" w:name="_Toc376899816"/>
      <w:bookmarkStart w:id="93" w:name="_Toc376872663"/>
      <w:bookmarkStart w:id="94" w:name="_Toc376899815"/>
      <w:bookmarkStart w:id="95" w:name="_Toc376872662"/>
      <w:bookmarkStart w:id="96" w:name="_Toc376899814"/>
      <w:bookmarkStart w:id="97" w:name="_Toc376872661"/>
      <w:bookmarkStart w:id="98" w:name="_Toc376899813"/>
      <w:bookmarkStart w:id="99" w:name="_Toc376872660"/>
      <w:bookmarkStart w:id="100" w:name="_Toc376899812"/>
      <w:bookmarkStart w:id="101" w:name="_Toc376872659"/>
      <w:bookmarkStart w:id="102" w:name="_Toc376899811"/>
      <w:bookmarkStart w:id="103" w:name="_Toc376872658"/>
      <w:bookmarkStart w:id="104" w:name="_Toc376899810"/>
      <w:bookmarkStart w:id="105" w:name="_Toc376872657"/>
      <w:bookmarkStart w:id="106" w:name="_Toc376899809"/>
      <w:bookmarkStart w:id="107" w:name="_Toc376872656"/>
      <w:bookmarkStart w:id="108" w:name="_Toc376899808"/>
      <w:bookmarkStart w:id="109" w:name="_Toc376872655"/>
      <w:bookmarkStart w:id="110" w:name="_Toc376899807"/>
      <w:bookmarkStart w:id="111" w:name="_Toc376872654"/>
      <w:bookmarkStart w:id="112" w:name="_Toc376899806"/>
      <w:bookmarkStart w:id="113" w:name="_Toc376872653"/>
      <w:bookmarkStart w:id="114" w:name="_Toc376899805"/>
      <w:bookmarkStart w:id="115" w:name="_Toc376872652"/>
      <w:bookmarkStart w:id="116" w:name="_Toc376899804"/>
      <w:bookmarkStart w:id="117" w:name="_Toc376872651"/>
      <w:bookmarkStart w:id="118" w:name="_Toc376899803"/>
      <w:bookmarkStart w:id="119" w:name="_Toc376872650"/>
      <w:bookmarkStart w:id="120" w:name="_Toc376899802"/>
      <w:bookmarkStart w:id="121" w:name="_Toc376872649"/>
      <w:bookmarkStart w:id="122" w:name="_Toc376899801"/>
      <w:bookmarkStart w:id="123" w:name="_Toc376872648"/>
      <w:bookmarkStart w:id="124" w:name="_Toc376899800"/>
      <w:bookmarkStart w:id="125" w:name="_Toc376872647"/>
      <w:bookmarkStart w:id="126" w:name="_Toc376899799"/>
      <w:bookmarkStart w:id="127" w:name="_Toc376872646"/>
      <w:bookmarkStart w:id="128" w:name="_Toc376899798"/>
      <w:bookmarkStart w:id="129" w:name="_Toc376872645"/>
      <w:bookmarkStart w:id="130" w:name="_Toc376899797"/>
      <w:bookmarkStart w:id="131" w:name="_Toc376872644"/>
      <w:bookmarkStart w:id="132" w:name="_Toc376899796"/>
      <w:bookmarkStart w:id="133" w:name="_Toc376872643"/>
      <w:bookmarkStart w:id="134" w:name="_Toc376899795"/>
      <w:bookmarkStart w:id="135" w:name="_Toc376872642"/>
      <w:bookmarkStart w:id="136" w:name="_Toc376899794"/>
      <w:bookmarkStart w:id="137" w:name="_Toc376872641"/>
      <w:bookmarkStart w:id="138" w:name="_Toc376899793"/>
      <w:bookmarkStart w:id="139" w:name="_Toc376872640"/>
      <w:bookmarkStart w:id="140" w:name="_Toc376899792"/>
      <w:bookmarkStart w:id="141" w:name="_Toc376872639"/>
      <w:bookmarkStart w:id="142" w:name="_Toc376899791"/>
      <w:bookmarkStart w:id="143" w:name="_Toc376872638"/>
      <w:bookmarkStart w:id="144" w:name="_Toc376899790"/>
      <w:bookmarkStart w:id="145" w:name="_Toc376872637"/>
      <w:bookmarkStart w:id="146" w:name="_Toc376899789"/>
      <w:bookmarkStart w:id="147" w:name="_Toc376872636"/>
      <w:bookmarkStart w:id="148" w:name="_Toc376899788"/>
      <w:bookmarkStart w:id="149" w:name="_Toc376872635"/>
      <w:bookmarkStart w:id="150" w:name="_Toc376899787"/>
      <w:bookmarkStart w:id="151" w:name="_Toc376872634"/>
      <w:bookmarkStart w:id="152" w:name="_Toc376899786"/>
      <w:bookmarkStart w:id="153" w:name="_Toc376872633"/>
      <w:bookmarkStart w:id="154" w:name="_Toc376899785"/>
      <w:bookmarkStart w:id="155" w:name="_Toc376872632"/>
      <w:bookmarkStart w:id="156" w:name="_Toc376899784"/>
      <w:bookmarkStart w:id="157" w:name="_Toc376872631"/>
      <w:bookmarkStart w:id="158" w:name="_Toc376899783"/>
      <w:bookmarkStart w:id="159" w:name="_Toc376872630"/>
      <w:bookmarkStart w:id="160" w:name="_Toc376899782"/>
      <w:bookmarkStart w:id="161" w:name="_Toc376872629"/>
      <w:bookmarkStart w:id="162" w:name="_Toc376899781"/>
      <w:bookmarkStart w:id="163" w:name="_Toc376872628"/>
      <w:bookmarkStart w:id="164" w:name="_Toc376899780"/>
      <w:bookmarkStart w:id="165" w:name="_Toc376872627"/>
      <w:bookmarkStart w:id="166" w:name="_Toc376899779"/>
      <w:bookmarkStart w:id="167" w:name="_Toc376872626"/>
      <w:bookmarkStart w:id="168" w:name="_Toc376899778"/>
      <w:bookmarkStart w:id="169" w:name="_Toc376872625"/>
      <w:bookmarkStart w:id="170" w:name="_Toc376899777"/>
      <w:bookmarkStart w:id="171" w:name="_Toc376872624"/>
      <w:bookmarkStart w:id="172" w:name="_Toc376899776"/>
      <w:bookmarkStart w:id="173" w:name="_Toc376872623"/>
      <w:bookmarkStart w:id="174" w:name="_Toc376899775"/>
      <w:bookmarkStart w:id="175" w:name="_Toc376872622"/>
      <w:bookmarkStart w:id="176" w:name="_Toc376899774"/>
      <w:bookmarkStart w:id="177" w:name="_Toc376872621"/>
      <w:bookmarkStart w:id="178" w:name="_Toc376899773"/>
      <w:bookmarkStart w:id="179" w:name="_Toc376872620"/>
      <w:bookmarkStart w:id="180" w:name="_Toc376899772"/>
      <w:bookmarkStart w:id="181" w:name="_Toc376872619"/>
      <w:bookmarkStart w:id="182" w:name="_Toc376899771"/>
      <w:bookmarkStart w:id="183" w:name="_Toc376872618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="00D901B0" w:rsidRPr="00B14DD1">
        <w:rPr>
          <w:rStyle w:val="Hipercze"/>
          <w:noProof/>
        </w:rPr>
        <w:fldChar w:fldCharType="begin"/>
      </w:r>
      <w:r w:rsidR="00D901B0" w:rsidRPr="00B14DD1">
        <w:rPr>
          <w:rStyle w:val="Hipercze"/>
          <w:noProof/>
        </w:rPr>
        <w:instrText xml:space="preserve"> </w:instrText>
      </w:r>
      <w:r w:rsidR="00D901B0">
        <w:rPr>
          <w:noProof/>
        </w:rPr>
        <w:instrText>HYPERLINK \l "_Toc111473040"</w:instrText>
      </w:r>
      <w:r w:rsidR="00D901B0" w:rsidRPr="00B14DD1">
        <w:rPr>
          <w:rStyle w:val="Hipercze"/>
          <w:noProof/>
        </w:rPr>
        <w:instrText xml:space="preserve"> </w:instrText>
      </w:r>
      <w:r w:rsidR="00D901B0" w:rsidRPr="00B14DD1">
        <w:rPr>
          <w:rStyle w:val="Hipercze"/>
          <w:noProof/>
        </w:rPr>
        <w:fldChar w:fldCharType="separate"/>
      </w:r>
      <w:r w:rsidR="00D901B0" w:rsidRPr="00B14DD1">
        <w:rPr>
          <w:rStyle w:val="Hipercze"/>
          <w:noProof/>
        </w:rPr>
        <w:t>Tabela 1 Specyfikacja ilościowa</w:t>
      </w:r>
      <w:r w:rsidR="00D901B0">
        <w:rPr>
          <w:noProof/>
          <w:webHidden/>
        </w:rPr>
        <w:tab/>
      </w:r>
      <w:r w:rsidR="00D901B0">
        <w:rPr>
          <w:noProof/>
          <w:webHidden/>
        </w:rPr>
        <w:fldChar w:fldCharType="begin"/>
      </w:r>
      <w:r w:rsidR="00D901B0">
        <w:rPr>
          <w:noProof/>
          <w:webHidden/>
        </w:rPr>
        <w:instrText xml:space="preserve"> PAGEREF _Toc111473040 \h </w:instrText>
      </w:r>
      <w:r w:rsidR="00D901B0">
        <w:rPr>
          <w:noProof/>
          <w:webHidden/>
        </w:rPr>
      </w:r>
      <w:r w:rsidR="00D901B0">
        <w:rPr>
          <w:noProof/>
          <w:webHidden/>
        </w:rPr>
        <w:fldChar w:fldCharType="separate"/>
      </w:r>
      <w:r w:rsidR="00110C23">
        <w:rPr>
          <w:noProof/>
          <w:webHidden/>
        </w:rPr>
        <w:t>3</w:t>
      </w:r>
      <w:r w:rsidR="00D901B0">
        <w:rPr>
          <w:noProof/>
          <w:webHidden/>
        </w:rPr>
        <w:fldChar w:fldCharType="end"/>
      </w:r>
      <w:r w:rsidR="00D901B0" w:rsidRPr="00B14DD1">
        <w:rPr>
          <w:rStyle w:val="Hipercze"/>
          <w:noProof/>
        </w:rPr>
        <w:fldChar w:fldCharType="end"/>
      </w:r>
    </w:p>
    <w:p w14:paraId="35E06F1B" w14:textId="41F66AD2" w:rsidR="00D901B0" w:rsidRDefault="00000000">
      <w:pPr>
        <w:pStyle w:val="Spisilustracji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hyperlink w:anchor="_Toc111473041" w:history="1">
        <w:r w:rsidR="00D901B0" w:rsidRPr="00B14DD1">
          <w:rPr>
            <w:rStyle w:val="Hipercze"/>
            <w:noProof/>
          </w:rPr>
          <w:t>Tabela 2 Wymagania dotyczące systemu NAC</w:t>
        </w:r>
        <w:r w:rsidR="00D901B0">
          <w:rPr>
            <w:noProof/>
            <w:webHidden/>
          </w:rPr>
          <w:tab/>
        </w:r>
        <w:r w:rsidR="00D901B0">
          <w:rPr>
            <w:noProof/>
            <w:webHidden/>
          </w:rPr>
          <w:fldChar w:fldCharType="begin"/>
        </w:r>
        <w:r w:rsidR="00D901B0">
          <w:rPr>
            <w:noProof/>
            <w:webHidden/>
          </w:rPr>
          <w:instrText xml:space="preserve"> PAGEREF _Toc111473041 \h </w:instrText>
        </w:r>
        <w:r w:rsidR="00D901B0">
          <w:rPr>
            <w:noProof/>
            <w:webHidden/>
          </w:rPr>
        </w:r>
        <w:r w:rsidR="00D901B0">
          <w:rPr>
            <w:noProof/>
            <w:webHidden/>
          </w:rPr>
          <w:fldChar w:fldCharType="separate"/>
        </w:r>
        <w:r w:rsidR="00110C23">
          <w:rPr>
            <w:noProof/>
            <w:webHidden/>
          </w:rPr>
          <w:t>4</w:t>
        </w:r>
        <w:r w:rsidR="00D901B0">
          <w:rPr>
            <w:noProof/>
            <w:webHidden/>
          </w:rPr>
          <w:fldChar w:fldCharType="end"/>
        </w:r>
      </w:hyperlink>
    </w:p>
    <w:p w14:paraId="7E1334D3" w14:textId="5AC24B48" w:rsidR="00D901B0" w:rsidRDefault="00000000">
      <w:pPr>
        <w:pStyle w:val="Spisilustracji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hyperlink w:anchor="_Toc111473042" w:history="1">
        <w:r w:rsidR="00D901B0" w:rsidRPr="00B14DD1">
          <w:rPr>
            <w:rStyle w:val="Hipercze"/>
            <w:noProof/>
          </w:rPr>
          <w:t>Tabela 3 Specyfikacja systemu SIEM</w:t>
        </w:r>
        <w:r w:rsidR="00D901B0">
          <w:rPr>
            <w:noProof/>
            <w:webHidden/>
          </w:rPr>
          <w:tab/>
        </w:r>
        <w:r w:rsidR="00D901B0">
          <w:rPr>
            <w:noProof/>
            <w:webHidden/>
          </w:rPr>
          <w:fldChar w:fldCharType="begin"/>
        </w:r>
        <w:r w:rsidR="00D901B0">
          <w:rPr>
            <w:noProof/>
            <w:webHidden/>
          </w:rPr>
          <w:instrText xml:space="preserve"> PAGEREF _Toc111473042 \h </w:instrText>
        </w:r>
        <w:r w:rsidR="00D901B0">
          <w:rPr>
            <w:noProof/>
            <w:webHidden/>
          </w:rPr>
        </w:r>
        <w:r w:rsidR="00D901B0">
          <w:rPr>
            <w:noProof/>
            <w:webHidden/>
          </w:rPr>
          <w:fldChar w:fldCharType="separate"/>
        </w:r>
        <w:r w:rsidR="00110C23">
          <w:rPr>
            <w:noProof/>
            <w:webHidden/>
          </w:rPr>
          <w:t>8</w:t>
        </w:r>
        <w:r w:rsidR="00D901B0">
          <w:rPr>
            <w:noProof/>
            <w:webHidden/>
          </w:rPr>
          <w:fldChar w:fldCharType="end"/>
        </w:r>
      </w:hyperlink>
    </w:p>
    <w:p w14:paraId="6A9DAAB9" w14:textId="57B129E0" w:rsidR="00307351" w:rsidRDefault="007E066F" w:rsidP="00E96A22">
      <w:pPr>
        <w:spacing w:before="360"/>
        <w:jc w:val="center"/>
      </w:pPr>
      <w:r w:rsidRPr="00905454">
        <w:fldChar w:fldCharType="end"/>
      </w:r>
    </w:p>
    <w:p w14:paraId="42A0645F" w14:textId="1E375CDE" w:rsidR="002E4702" w:rsidRDefault="002E4702" w:rsidP="00E96A22">
      <w:pPr>
        <w:spacing w:before="360"/>
        <w:jc w:val="center"/>
      </w:pPr>
    </w:p>
    <w:p w14:paraId="4CF267A5" w14:textId="0A7F0B39" w:rsidR="002E4702" w:rsidRDefault="002E4702" w:rsidP="00E96A22">
      <w:pPr>
        <w:spacing w:before="360"/>
        <w:jc w:val="center"/>
      </w:pPr>
    </w:p>
    <w:p w14:paraId="46DE3ADC" w14:textId="5684E9C1" w:rsidR="002E4702" w:rsidRDefault="002E4702" w:rsidP="00E96A22">
      <w:pPr>
        <w:spacing w:before="360"/>
        <w:jc w:val="center"/>
      </w:pPr>
    </w:p>
    <w:p w14:paraId="4408772A" w14:textId="13D06F3C" w:rsidR="002E4702" w:rsidRDefault="002E4702" w:rsidP="00E96A22">
      <w:pPr>
        <w:spacing w:before="360"/>
        <w:jc w:val="center"/>
      </w:pPr>
    </w:p>
    <w:p w14:paraId="3E4816A1" w14:textId="6E99036A" w:rsidR="002E4702" w:rsidRDefault="002E4702" w:rsidP="00E96A22">
      <w:pPr>
        <w:spacing w:before="360"/>
        <w:jc w:val="center"/>
      </w:pPr>
    </w:p>
    <w:p w14:paraId="7F24ED0B" w14:textId="46A6C2CB" w:rsidR="002E4702" w:rsidRDefault="002E4702" w:rsidP="00E96A22">
      <w:pPr>
        <w:spacing w:before="360"/>
        <w:jc w:val="center"/>
      </w:pPr>
    </w:p>
    <w:p w14:paraId="068BD312" w14:textId="3D2D0D8A" w:rsidR="002E4702" w:rsidRDefault="002E4702" w:rsidP="00E96A22">
      <w:pPr>
        <w:spacing w:before="360"/>
        <w:jc w:val="center"/>
      </w:pPr>
    </w:p>
    <w:p w14:paraId="046D4339" w14:textId="6EB89E3F" w:rsidR="002E4702" w:rsidRDefault="002E4702" w:rsidP="00E96A22">
      <w:pPr>
        <w:spacing w:before="360"/>
        <w:jc w:val="center"/>
      </w:pPr>
    </w:p>
    <w:p w14:paraId="3B9BCE19" w14:textId="633E6E9F" w:rsidR="002E4702" w:rsidRDefault="002E4702" w:rsidP="00E96A22">
      <w:pPr>
        <w:spacing w:before="360"/>
        <w:jc w:val="center"/>
      </w:pPr>
    </w:p>
    <w:p w14:paraId="6D26A5EC" w14:textId="7EB8389B" w:rsidR="002E4702" w:rsidRDefault="002E4702" w:rsidP="00E96A22">
      <w:pPr>
        <w:spacing w:before="360"/>
        <w:jc w:val="center"/>
      </w:pPr>
    </w:p>
    <w:p w14:paraId="7C608578" w14:textId="1DED53D7" w:rsidR="002E4702" w:rsidRDefault="002E4702" w:rsidP="00E96A22">
      <w:pPr>
        <w:spacing w:before="360"/>
        <w:jc w:val="center"/>
      </w:pPr>
    </w:p>
    <w:p w14:paraId="34B633B3" w14:textId="4CEA36A3" w:rsidR="002E4702" w:rsidRDefault="002E4702" w:rsidP="00E96A22">
      <w:pPr>
        <w:spacing w:before="360"/>
        <w:jc w:val="center"/>
      </w:pPr>
    </w:p>
    <w:p w14:paraId="503EF889" w14:textId="1AD17A23" w:rsidR="002E4702" w:rsidRDefault="002E4702" w:rsidP="00E96A22">
      <w:pPr>
        <w:spacing w:before="360"/>
        <w:jc w:val="center"/>
      </w:pPr>
    </w:p>
    <w:p w14:paraId="71474670" w14:textId="56661998" w:rsidR="002E4702" w:rsidRDefault="002E4702" w:rsidP="00E96A22">
      <w:pPr>
        <w:spacing w:before="360"/>
        <w:jc w:val="center"/>
      </w:pPr>
    </w:p>
    <w:p w14:paraId="25F0AD11" w14:textId="1D2C3EA5" w:rsidR="002E4702" w:rsidRDefault="002E4702" w:rsidP="00E96A22">
      <w:pPr>
        <w:spacing w:before="360"/>
        <w:jc w:val="center"/>
      </w:pPr>
    </w:p>
    <w:p w14:paraId="456BEEC6" w14:textId="58B3E98F" w:rsidR="002E4702" w:rsidRDefault="002E4702" w:rsidP="00E96A22">
      <w:pPr>
        <w:spacing w:before="360"/>
        <w:jc w:val="center"/>
      </w:pPr>
    </w:p>
    <w:p w14:paraId="091405AB" w14:textId="602A281E" w:rsidR="002E4702" w:rsidRDefault="002E4702" w:rsidP="00E96A22">
      <w:pPr>
        <w:spacing w:before="360"/>
        <w:jc w:val="center"/>
      </w:pPr>
    </w:p>
    <w:p w14:paraId="4C51ED2D" w14:textId="7E04AEDC" w:rsidR="002E4702" w:rsidRDefault="002E4702" w:rsidP="00E96A22">
      <w:pPr>
        <w:spacing w:before="360"/>
        <w:jc w:val="center"/>
      </w:pPr>
    </w:p>
    <w:p w14:paraId="14B5341F" w14:textId="069D4908" w:rsidR="002E4702" w:rsidRDefault="002E4702" w:rsidP="00E96A22">
      <w:pPr>
        <w:spacing w:before="360"/>
        <w:jc w:val="center"/>
      </w:pPr>
    </w:p>
    <w:p w14:paraId="5B075B1F" w14:textId="443F9C56" w:rsidR="002E4702" w:rsidRDefault="002E4702" w:rsidP="00E96A22">
      <w:pPr>
        <w:spacing w:before="360"/>
        <w:jc w:val="center"/>
      </w:pPr>
    </w:p>
    <w:p w14:paraId="575D748B" w14:textId="374CE884" w:rsidR="002E4702" w:rsidRDefault="002E4702" w:rsidP="00E96A22">
      <w:pPr>
        <w:spacing w:before="360"/>
        <w:jc w:val="center"/>
      </w:pPr>
    </w:p>
    <w:p w14:paraId="1C80D8A3" w14:textId="1603A009" w:rsidR="002E4702" w:rsidRDefault="002E4702" w:rsidP="00E96A22">
      <w:pPr>
        <w:spacing w:before="360"/>
        <w:jc w:val="center"/>
      </w:pPr>
    </w:p>
    <w:p w14:paraId="241F434D" w14:textId="5E65A621" w:rsidR="002E4702" w:rsidRDefault="002E4702" w:rsidP="00E96A22">
      <w:pPr>
        <w:spacing w:before="360"/>
        <w:jc w:val="center"/>
      </w:pPr>
    </w:p>
    <w:p w14:paraId="7CA332ED" w14:textId="1BE5A05E" w:rsidR="002E4702" w:rsidRDefault="002E4702" w:rsidP="00E96A22">
      <w:pPr>
        <w:spacing w:before="360"/>
        <w:jc w:val="center"/>
      </w:pPr>
    </w:p>
    <w:p w14:paraId="5345E9C6" w14:textId="3C26308A" w:rsidR="002E4702" w:rsidRDefault="002E4702" w:rsidP="00E96A22">
      <w:pPr>
        <w:spacing w:before="360"/>
        <w:jc w:val="center"/>
      </w:pPr>
    </w:p>
    <w:p w14:paraId="2020EF48" w14:textId="2A886C22" w:rsidR="002E4702" w:rsidRDefault="002E4702" w:rsidP="00E96A22">
      <w:pPr>
        <w:spacing w:before="360"/>
        <w:jc w:val="center"/>
      </w:pPr>
    </w:p>
    <w:p w14:paraId="4EA9190F" w14:textId="483343F1" w:rsidR="002E4702" w:rsidRDefault="002E4702" w:rsidP="00E96A22">
      <w:pPr>
        <w:spacing w:before="360"/>
        <w:jc w:val="center"/>
      </w:pPr>
    </w:p>
    <w:p w14:paraId="71C2592D" w14:textId="47E41160" w:rsidR="002E4702" w:rsidRDefault="002E4702" w:rsidP="00E96A22">
      <w:pPr>
        <w:spacing w:before="360"/>
        <w:jc w:val="center"/>
      </w:pPr>
    </w:p>
    <w:p w14:paraId="137B7DCC" w14:textId="0395C07F" w:rsidR="002E4702" w:rsidRDefault="002E4702" w:rsidP="00E96A22">
      <w:pPr>
        <w:spacing w:before="360"/>
        <w:jc w:val="center"/>
      </w:pPr>
    </w:p>
    <w:p w14:paraId="23068342" w14:textId="4BE63A84" w:rsidR="002E4702" w:rsidRDefault="002E4702" w:rsidP="00E96A22">
      <w:pPr>
        <w:spacing w:before="360"/>
        <w:jc w:val="center"/>
      </w:pPr>
    </w:p>
    <w:p w14:paraId="5A5FB4FD" w14:textId="24AF425A" w:rsidR="002E4702" w:rsidRDefault="002E4702" w:rsidP="00E96A22">
      <w:pPr>
        <w:spacing w:before="360"/>
        <w:jc w:val="center"/>
      </w:pPr>
    </w:p>
    <w:p w14:paraId="72913482" w14:textId="479859CF" w:rsidR="002E4702" w:rsidRDefault="002E4702" w:rsidP="00E96A22">
      <w:pPr>
        <w:spacing w:before="360"/>
        <w:jc w:val="center"/>
      </w:pPr>
    </w:p>
    <w:p w14:paraId="3ABA3A55" w14:textId="155CAA72" w:rsidR="002E4702" w:rsidRDefault="002E4702" w:rsidP="00E96A22">
      <w:pPr>
        <w:spacing w:before="360"/>
        <w:jc w:val="center"/>
      </w:pPr>
    </w:p>
    <w:p w14:paraId="4BF6F12A" w14:textId="484F2D81" w:rsidR="001E65EC" w:rsidRPr="00267B6E" w:rsidRDefault="001E65EC" w:rsidP="00267B6E">
      <w:pPr>
        <w:spacing w:after="138" w:line="259" w:lineRule="auto"/>
        <w:jc w:val="left"/>
        <w:rPr>
          <w:rFonts w:asciiTheme="minorHAnsi" w:hAnsiTheme="minorHAnsi" w:cstheme="minorHAnsi"/>
          <w:szCs w:val="22"/>
        </w:rPr>
      </w:pPr>
    </w:p>
    <w:sectPr w:rsidR="001E65EC" w:rsidRPr="00267B6E" w:rsidSect="00480CCF">
      <w:headerReference w:type="default" r:id="rId8"/>
      <w:footerReference w:type="default" r:id="rId9"/>
      <w:pgSz w:w="11906" w:h="16838"/>
      <w:pgMar w:top="709" w:right="566" w:bottom="2127" w:left="709" w:header="426" w:footer="1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0C71" w14:textId="77777777" w:rsidR="002B18C5" w:rsidRDefault="002B18C5">
      <w:pPr>
        <w:spacing w:after="0" w:line="240" w:lineRule="auto"/>
      </w:pPr>
      <w:r>
        <w:separator/>
      </w:r>
    </w:p>
  </w:endnote>
  <w:endnote w:type="continuationSeparator" w:id="0">
    <w:p w14:paraId="130E697B" w14:textId="77777777" w:rsidR="002B18C5" w:rsidRDefault="002B18C5">
      <w:pPr>
        <w:spacing w:after="0" w:line="240" w:lineRule="auto"/>
      </w:pPr>
      <w:r>
        <w:continuationSeparator/>
      </w:r>
    </w:p>
  </w:endnote>
  <w:endnote w:type="continuationNotice" w:id="1">
    <w:p w14:paraId="04A8888E" w14:textId="77777777" w:rsidR="002B18C5" w:rsidRDefault="002B18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useo Sans For Dell 3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CAB3" w14:textId="6AB847C4" w:rsidR="00480CCF" w:rsidRPr="00A12074" w:rsidRDefault="00480CCF" w:rsidP="00480CCF">
    <w:pPr>
      <w:pStyle w:val="Stopka"/>
      <w:jc w:val="right"/>
      <w:rPr>
        <w:iCs/>
        <w:sz w:val="18"/>
        <w:szCs w:val="18"/>
      </w:rPr>
    </w:pP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4F4DBE" wp14:editId="773DA577">
              <wp:simplePos x="0" y="0"/>
              <wp:positionH relativeFrom="column">
                <wp:posOffset>-291465</wp:posOffset>
              </wp:positionH>
              <wp:positionV relativeFrom="paragraph">
                <wp:posOffset>-34290</wp:posOffset>
              </wp:positionV>
              <wp:extent cx="6963508" cy="0"/>
              <wp:effectExtent l="0" t="0" r="0" b="0"/>
              <wp:wrapNone/>
              <wp:docPr id="1204" name="Łącznik prosty 1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50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9853F2" id="Łącznik prosty 120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5pt,-2.7pt" to="525.3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" strokecolor="#7f7f7f [1612]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40A5E" wp14:editId="555E6973">
              <wp:simplePos x="0" y="0"/>
              <wp:positionH relativeFrom="column">
                <wp:posOffset>4315264</wp:posOffset>
              </wp:positionH>
              <wp:positionV relativeFrom="page">
                <wp:posOffset>9722094</wp:posOffset>
              </wp:positionV>
              <wp:extent cx="1839595" cy="828675"/>
              <wp:effectExtent l="0" t="0" r="8255" b="952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2B9FE" w14:textId="77777777" w:rsidR="00480CCF" w:rsidRPr="009D7A5F" w:rsidRDefault="00480CCF" w:rsidP="00480CCF">
                          <w:pPr>
                            <w:pStyle w:val="Stopka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2CE619B8" w14:textId="77777777" w:rsidR="00480CCF" w:rsidRPr="009D7A5F" w:rsidRDefault="00480CCF" w:rsidP="00480CCF">
                          <w:pPr>
                            <w:spacing w:after="0" w:line="240" w:lineRule="auto"/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9D7A5F"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 58 524 75 05, fax. 58 524 75 20</w:t>
                          </w:r>
                        </w:p>
                        <w:p w14:paraId="12757686" w14:textId="77777777" w:rsidR="00480CCF" w:rsidRPr="009D7A5F" w:rsidRDefault="00480CCF" w:rsidP="00480CCF">
                          <w:pPr>
                            <w:pStyle w:val="Stopka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3F509B84" w14:textId="77777777" w:rsidR="00480CCF" w:rsidRPr="009D7A5F" w:rsidRDefault="00480CCF" w:rsidP="00480CCF">
                          <w:pPr>
                            <w:spacing w:after="0" w:line="240" w:lineRule="auto"/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9D7A5F"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126AF092" w14:textId="77777777" w:rsidR="00480CCF" w:rsidRPr="009D7A5F" w:rsidRDefault="00480CCF" w:rsidP="00480CCF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4"/>
                              <w:szCs w:val="24"/>
                              <w:lang w:eastAsia="pl-PL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9D7A5F">
                            <w:rPr>
                              <w:rFonts w:ascii="Trebuchet MS" w:eastAsia="Times New Roman" w:hAnsi="Trebuchet MS"/>
                              <w:color w:val="595959" w:themeColor="text1" w:themeTint="A6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9D7A5F"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2B9BCDCF" w14:textId="77777777" w:rsidR="00480CCF" w:rsidRPr="009D7A5F" w:rsidRDefault="00480CCF" w:rsidP="00480CCF">
                          <w:pPr>
                            <w:pStyle w:val="Stopk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3333D97" w14:textId="77777777" w:rsidR="00480CCF" w:rsidRPr="009D7A5F" w:rsidRDefault="00480CCF" w:rsidP="00480CCF">
                          <w:pPr>
                            <w:jc w:val="right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40A5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39.8pt;margin-top:765.5pt;width:144.8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" stroked="f">
              <v:path arrowok="t"/>
              <v:textbox>
                <w:txbxContent>
                  <w:p w14:paraId="3A42B9FE" w14:textId="77777777" w:rsidR="00480CCF" w:rsidRPr="009D7A5F" w:rsidRDefault="00480CCF" w:rsidP="00480CCF">
                    <w:pPr>
                      <w:pStyle w:val="Stopka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2CE619B8" w14:textId="77777777" w:rsidR="00480CCF" w:rsidRPr="009D7A5F" w:rsidRDefault="00480CCF" w:rsidP="00480CCF">
                    <w:pPr>
                      <w:spacing w:after="0" w:line="240" w:lineRule="auto"/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9D7A5F"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 58 524 75 05, fax. 58 524 75 20</w:t>
                    </w:r>
                  </w:p>
                  <w:p w14:paraId="12757686" w14:textId="77777777" w:rsidR="00480CCF" w:rsidRPr="009D7A5F" w:rsidRDefault="00480CCF" w:rsidP="00480CCF">
                    <w:pPr>
                      <w:pStyle w:val="Stopka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szpital@wsp-bilikiewicz.pl</w:t>
                    </w:r>
                  </w:p>
                  <w:p w14:paraId="3F509B84" w14:textId="77777777" w:rsidR="00480CCF" w:rsidRPr="009D7A5F" w:rsidRDefault="00480CCF" w:rsidP="00480CCF">
                    <w:pPr>
                      <w:spacing w:after="0" w:line="240" w:lineRule="auto"/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9D7A5F"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126AF092" w14:textId="77777777" w:rsidR="00480CCF" w:rsidRPr="009D7A5F" w:rsidRDefault="00480CCF" w:rsidP="00480CCF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color w:val="595959" w:themeColor="text1" w:themeTint="A6"/>
                        <w:sz w:val="24"/>
                        <w:szCs w:val="24"/>
                        <w:lang w:eastAsia="pl-PL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NIP: </w:t>
                    </w:r>
                    <w:r w:rsidRPr="009D7A5F">
                      <w:rPr>
                        <w:rFonts w:ascii="Trebuchet MS" w:eastAsia="Times New Roman" w:hAnsi="Trebuchet MS"/>
                        <w:color w:val="595959" w:themeColor="text1" w:themeTint="A6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9D7A5F"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2B9BCDCF" w14:textId="77777777" w:rsidR="00480CCF" w:rsidRPr="009D7A5F" w:rsidRDefault="00480CCF" w:rsidP="00480CCF">
                    <w:pPr>
                      <w:pStyle w:val="Stopka"/>
                      <w:jc w:val="right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14:paraId="13333D97" w14:textId="77777777" w:rsidR="00480CCF" w:rsidRPr="009D7A5F" w:rsidRDefault="00480CCF" w:rsidP="00480CCF">
                    <w:pPr>
                      <w:jc w:val="right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Start w:id="184" w:name="_Toc405549190"/>
    <w:bookmarkStart w:id="185" w:name="_Toc421786534"/>
    <w:bookmarkEnd w:id="184"/>
    <w:bookmarkEnd w:id="185"/>
    <w:r>
      <w:rPr>
        <w:iCs/>
        <w:sz w:val="18"/>
        <w:szCs w:val="18"/>
      </w:rPr>
      <w:t>S</w:t>
    </w:r>
    <w:r w:rsidRPr="007D3787">
      <w:rPr>
        <w:iCs/>
        <w:sz w:val="18"/>
        <w:szCs w:val="18"/>
      </w:rPr>
      <w:t xml:space="preserve">trona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PAGE </w:instrText>
    </w:r>
    <w:r w:rsidRPr="007D3787">
      <w:rPr>
        <w:iCs/>
        <w:sz w:val="18"/>
        <w:szCs w:val="18"/>
      </w:rPr>
      <w:fldChar w:fldCharType="separate"/>
    </w:r>
    <w:r>
      <w:rPr>
        <w:iCs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sz w:val="18"/>
        <w:szCs w:val="18"/>
      </w:rPr>
      <w:t xml:space="preserve"> z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NUMPAGES </w:instrText>
    </w:r>
    <w:r w:rsidRPr="007D3787">
      <w:rPr>
        <w:iCs/>
        <w:sz w:val="18"/>
        <w:szCs w:val="18"/>
      </w:rPr>
      <w:fldChar w:fldCharType="separate"/>
    </w:r>
    <w:r>
      <w:rPr>
        <w:iCs/>
        <w:sz w:val="18"/>
        <w:szCs w:val="18"/>
      </w:rPr>
      <w:t>2</w:t>
    </w:r>
    <w:r w:rsidRPr="007D3787">
      <w:rPr>
        <w:iCs/>
        <w:sz w:val="18"/>
        <w:szCs w:val="18"/>
      </w:rPr>
      <w:fldChar w:fldCharType="end"/>
    </w:r>
    <w:r w:rsidRPr="007D3787"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55D49CE" wp14:editId="66E51224">
              <wp:simplePos x="0" y="0"/>
              <wp:positionH relativeFrom="page">
                <wp:posOffset>548640</wp:posOffset>
              </wp:positionH>
              <wp:positionV relativeFrom="page">
                <wp:posOffset>9722485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E96F5" w14:textId="77777777" w:rsidR="00480CCF" w:rsidRPr="009D7A5F" w:rsidRDefault="00480CCF" w:rsidP="00480CCF">
                          <w:pPr>
                            <w:pStyle w:val="Stopka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23820B53" w14:textId="77777777" w:rsidR="00480CCF" w:rsidRPr="009D7A5F" w:rsidRDefault="00480CCF" w:rsidP="00480CCF">
                          <w:pPr>
                            <w:pStyle w:val="Stopka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4EF92C38" w14:textId="77777777" w:rsidR="00480CCF" w:rsidRPr="009D7A5F" w:rsidRDefault="00480CCF" w:rsidP="00480CCF">
                          <w:pPr>
                            <w:pStyle w:val="Stopka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48223B9B" w14:textId="77777777" w:rsidR="00480CCF" w:rsidRPr="009D7A5F" w:rsidRDefault="00480CCF" w:rsidP="00480CCF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  <w:r w:rsidRPr="009D7A5F"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  <w:t>Centrala Szpitala:</w:t>
                          </w:r>
                        </w:p>
                        <w:p w14:paraId="64558C49" w14:textId="77777777" w:rsidR="00480CCF" w:rsidRPr="009D7A5F" w:rsidRDefault="00480CCF" w:rsidP="00480CCF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  <w:r w:rsidRPr="009D7A5F"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D49CE" id="Text Box 55" o:spid="_x0000_s1027" type="#_x0000_t202" style="position:absolute;left:0;text-align:left;margin-left:43.2pt;margin-top:765.55pt;width:265.5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" o:allowincell="f" filled="f" stroked="f">
              <v:path arrowok="t"/>
              <v:textbox>
                <w:txbxContent>
                  <w:p w14:paraId="2FCE96F5" w14:textId="77777777" w:rsidR="00480CCF" w:rsidRPr="009D7A5F" w:rsidRDefault="00480CCF" w:rsidP="00480CCF">
                    <w:pPr>
                      <w:pStyle w:val="Stopka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Wojewódzki Szpital Psychiatryczny</w:t>
                    </w:r>
                  </w:p>
                  <w:p w14:paraId="23820B53" w14:textId="77777777" w:rsidR="00480CCF" w:rsidRPr="009D7A5F" w:rsidRDefault="00480CCF" w:rsidP="00480CCF">
                    <w:pPr>
                      <w:pStyle w:val="Stopka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4EF92C38" w14:textId="77777777" w:rsidR="00480CCF" w:rsidRPr="009D7A5F" w:rsidRDefault="00480CCF" w:rsidP="00480CCF">
                    <w:pPr>
                      <w:pStyle w:val="Stopka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ul. Srebrniki 17, 80-282 Gdańsk</w:t>
                    </w:r>
                  </w:p>
                  <w:p w14:paraId="48223B9B" w14:textId="77777777" w:rsidR="00480CCF" w:rsidRPr="009D7A5F" w:rsidRDefault="00480CCF" w:rsidP="00480CCF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  <w:r w:rsidRPr="009D7A5F"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  <w:t>Centrala Szpitala:</w:t>
                    </w:r>
                  </w:p>
                  <w:p w14:paraId="64558C49" w14:textId="77777777" w:rsidR="00480CCF" w:rsidRPr="009D7A5F" w:rsidRDefault="00480CCF" w:rsidP="00480CCF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  <w:r w:rsidRPr="009D7A5F"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ADF5F72" w14:textId="1D6802DE" w:rsidR="004B11EF" w:rsidRPr="00E44E68" w:rsidRDefault="00480CCF" w:rsidP="00E44E68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4FC5" w14:textId="77777777" w:rsidR="002B18C5" w:rsidRDefault="002B18C5">
      <w:pPr>
        <w:spacing w:after="0" w:line="240" w:lineRule="auto"/>
      </w:pPr>
      <w:r>
        <w:separator/>
      </w:r>
    </w:p>
  </w:footnote>
  <w:footnote w:type="continuationSeparator" w:id="0">
    <w:p w14:paraId="39A4A9C9" w14:textId="77777777" w:rsidR="002B18C5" w:rsidRDefault="002B18C5">
      <w:pPr>
        <w:spacing w:after="0" w:line="240" w:lineRule="auto"/>
      </w:pPr>
      <w:r>
        <w:continuationSeparator/>
      </w:r>
    </w:p>
  </w:footnote>
  <w:footnote w:type="continuationNotice" w:id="1">
    <w:p w14:paraId="44685570" w14:textId="77777777" w:rsidR="002B18C5" w:rsidRDefault="002B18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DE97" w14:textId="32D8D7BF" w:rsidR="00480CCF" w:rsidRDefault="00480CCF" w:rsidP="00D747B4">
    <w:pPr>
      <w:pStyle w:val="Nagwek"/>
      <w:tabs>
        <w:tab w:val="clear" w:pos="9072"/>
        <w:tab w:val="right" w:pos="10348"/>
      </w:tabs>
      <w:jc w:val="left"/>
    </w:pPr>
    <w:r>
      <w:t>Znak sprawy nadany przez Zamawiającego: Adm 19/2022</w:t>
    </w:r>
    <w:r w:rsidR="00D747B4">
      <w:t xml:space="preserve"> </w:t>
    </w:r>
    <w:r w:rsidR="00D747B4">
      <w:tab/>
      <w:t xml:space="preserve">   Załącznik nr 2 do SWZ</w:t>
    </w:r>
  </w:p>
  <w:p w14:paraId="2A38ACE0" w14:textId="77777777" w:rsidR="00262D12" w:rsidRDefault="00262D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EB6BE3A"/>
    <w:name w:val="WW8Num2922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1D"/>
    <w:name w:val="WW8Num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abstractNum w:abstractNumId="4" w15:restartNumberingAfterBreak="0">
    <w:nsid w:val="0000000B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F"/>
    <w:multiLevelType w:val="multilevel"/>
    <w:tmpl w:val="233ADF22"/>
    <w:lvl w:ilvl="0">
      <w:start w:val="1"/>
      <w:numFmt w:val="decimal"/>
      <w:pStyle w:val="MEZ1"/>
      <w:lvlText w:val="MEZ.%1"/>
      <w:lvlJc w:val="left"/>
      <w:pPr>
        <w:ind w:left="851" w:hanging="851"/>
      </w:pPr>
      <w:rPr>
        <w:rFonts w:ascii="Calibri" w:hAnsi="Calibri" w:cs="Arial" w:hint="default"/>
        <w:b w:val="0"/>
        <w:i w:val="0"/>
        <w:iCs w:val="0"/>
        <w:caps w:val="0"/>
        <w:smallCaps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left" w:pos="1276"/>
        </w:tabs>
        <w:ind w:left="1276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0000010"/>
    <w:multiLevelType w:val="singleLevel"/>
    <w:tmpl w:val="E8246826"/>
    <w:name w:val="WW8Num23"/>
    <w:lvl w:ilvl="0">
      <w:start w:val="1"/>
      <w:numFmt w:val="decimal"/>
      <w:lvlText w:val="%1)"/>
      <w:lvlJc w:val="right"/>
      <w:pPr>
        <w:tabs>
          <w:tab w:val="left" w:pos="0"/>
        </w:tabs>
        <w:ind w:left="1353" w:hanging="360"/>
      </w:pPr>
      <w:rPr>
        <w:b w:val="0"/>
        <w:i w:val="0"/>
        <w:color w:val="000000"/>
        <w:sz w:val="20"/>
      </w:rPr>
    </w:lvl>
  </w:abstractNum>
  <w:abstractNum w:abstractNumId="8" w15:restartNumberingAfterBreak="0">
    <w:nsid w:val="00000011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00000012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0" w15:restartNumberingAfterBreak="0">
    <w:nsid w:val="00000013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4"/>
    <w:multiLevelType w:val="hybridMultilevel"/>
    <w:tmpl w:val="A516E418"/>
    <w:lvl w:ilvl="0" w:tplc="04150001">
      <w:start w:val="1"/>
      <w:numFmt w:val="bullet"/>
      <w:pStyle w:val="Listanumerowan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16"/>
    <w:multiLevelType w:val="multilevel"/>
    <w:tmpl w:val="05F6F914"/>
    <w:name w:val="WWNum4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00000018"/>
    <w:multiLevelType w:val="multilevel"/>
    <w:tmpl w:val="464C4D10"/>
    <w:name w:val="WW8Num382"/>
    <w:lvl w:ilvl="0">
      <w:start w:val="1"/>
      <w:numFmt w:val="lowerLetter"/>
      <w:lvlText w:val="%1."/>
      <w:lvlJc w:val="left"/>
      <w:pPr>
        <w:tabs>
          <w:tab w:val="left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2.%3."/>
      <w:lvlJc w:val="right"/>
      <w:pPr>
        <w:tabs>
          <w:tab w:val="left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00000019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15" w15:restartNumberingAfterBreak="0">
    <w:nsid w:val="0000001C"/>
    <w:multiLevelType w:val="multilevel"/>
    <w:tmpl w:val="AEE07208"/>
    <w:name w:val="WW8Num13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30"/>
        </w:tabs>
        <w:ind w:left="1230" w:hanging="51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left" w:pos="1226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0000001F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1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left" w:pos="1814"/>
        </w:tabs>
        <w:ind w:left="2174" w:hanging="360"/>
      </w:pPr>
    </w:lvl>
  </w:abstractNum>
  <w:abstractNum w:abstractNumId="19" w15:restartNumberingAfterBreak="0">
    <w:nsid w:val="00000024"/>
    <w:multiLevelType w:val="multilevel"/>
    <w:tmpl w:val="677EC474"/>
    <w:lvl w:ilvl="0">
      <w:start w:val="1"/>
      <w:numFmt w:val="decimal"/>
      <w:pStyle w:val="MEZCASE"/>
      <w:lvlText w:val="MEZ.CASE.%1"/>
      <w:lvlJc w:val="left"/>
      <w:pPr>
        <w:ind w:left="1418" w:hanging="1418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ordinal"/>
      <w:lvlText w:val="%1.%2"/>
      <w:lvlJc w:val="left"/>
      <w:pPr>
        <w:tabs>
          <w:tab w:val="left" w:pos="1418"/>
        </w:tabs>
        <w:ind w:left="1985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00000028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1" w15:restartNumberingAfterBreak="0">
    <w:nsid w:val="00000029"/>
    <w:multiLevelType w:val="singleLevel"/>
    <w:tmpl w:val="DA3A9D0A"/>
    <w:lvl w:ilvl="0">
      <w:start w:val="1"/>
      <w:numFmt w:val="decimal"/>
      <w:pStyle w:val="Listanumerowana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2C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2D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2E"/>
    <w:multiLevelType w:val="multilevel"/>
    <w:tmpl w:val="9F5E4B2E"/>
    <w:lvl w:ilvl="0">
      <w:start w:val="1"/>
      <w:numFmt w:val="decimal"/>
      <w:pStyle w:val="MEZEDM"/>
      <w:lvlText w:val="MEZ.EDM.%1"/>
      <w:lvlJc w:val="left"/>
      <w:pPr>
        <w:ind w:left="1418" w:hanging="1418"/>
      </w:pPr>
      <w:rPr>
        <w:rFonts w:ascii="Calibri" w:hAnsi="Calibri" w:cs="Arial" w:hint="default"/>
        <w:b w:val="0"/>
        <w:caps w:val="0"/>
        <w:vanish w:val="0"/>
        <w:color w:val="auto"/>
        <w:sz w:val="22"/>
        <w:szCs w:val="22"/>
        <w:vertAlign w:val="baseline"/>
      </w:rPr>
    </w:lvl>
    <w:lvl w:ilvl="1">
      <w:start w:val="1"/>
      <w:numFmt w:val="ordinal"/>
      <w:lvlText w:val="%1.%2"/>
      <w:lvlJc w:val="left"/>
      <w:pPr>
        <w:tabs>
          <w:tab w:val="left" w:pos="1418"/>
        </w:tabs>
        <w:ind w:left="1985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0000002F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6" w15:restartNumberingAfterBreak="0">
    <w:nsid w:val="00000031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33"/>
    <w:multiLevelType w:val="multilevel"/>
    <w:tmpl w:val="26DAFE46"/>
    <w:lvl w:ilvl="0">
      <w:start w:val="1"/>
      <w:numFmt w:val="upperRoman"/>
      <w:pStyle w:val="WL-Na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WL-Na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WL-Nag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00000034"/>
    <w:multiLevelType w:val="multilevel"/>
    <w:tmpl w:val="0000001A"/>
    <w:name w:val="WW8Num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36"/>
    <w:multiLevelType w:val="multilevel"/>
    <w:tmpl w:val="89BED346"/>
    <w:name w:val="WW8Num3822"/>
    <w:lvl w:ilvl="0">
      <w:start w:val="1"/>
      <w:numFmt w:val="lowerLetter"/>
      <w:lvlText w:val="%1."/>
      <w:lvlJc w:val="left"/>
      <w:pPr>
        <w:tabs>
          <w:tab w:val="left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2.%3."/>
      <w:lvlJc w:val="right"/>
      <w:pPr>
        <w:tabs>
          <w:tab w:val="left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7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31" w15:restartNumberingAfterBreak="0">
    <w:nsid w:val="00000038"/>
    <w:multiLevelType w:val="multilevel"/>
    <w:tmpl w:val="1E16ABBC"/>
    <w:name w:val="WW8Num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39"/>
    <w:multiLevelType w:val="singleLevel"/>
    <w:tmpl w:val="0000000B"/>
    <w:name w:val="WW8Num5"/>
    <w:lvl w:ilvl="0">
      <w:start w:val="1"/>
      <w:numFmt w:val="lowerLetter"/>
      <w:lvlText w:val="%1)"/>
      <w:lvlJc w:val="right"/>
      <w:pPr>
        <w:tabs>
          <w:tab w:val="left" w:pos="0"/>
        </w:tabs>
        <w:ind w:left="2138" w:hanging="360"/>
      </w:pPr>
      <w:rPr>
        <w:b w:val="0"/>
        <w:i w:val="0"/>
      </w:rPr>
    </w:lvl>
  </w:abstractNum>
  <w:abstractNum w:abstractNumId="33" w15:restartNumberingAfterBreak="0">
    <w:nsid w:val="0000003C"/>
    <w:multiLevelType w:val="multilevel"/>
    <w:tmpl w:val="6D5A6F5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32"/>
        <w:szCs w:val="32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0000003D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35" w15:restartNumberingAfterBreak="0">
    <w:nsid w:val="0000003E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3F"/>
    <w:multiLevelType w:val="multilevel"/>
    <w:tmpl w:val="DB06FF30"/>
    <w:name w:val="WWNum5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7" w15:restartNumberingAfterBreak="0">
    <w:nsid w:val="00000041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8" w15:restartNumberingAfterBreak="0">
    <w:nsid w:val="00000044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2B91B29"/>
    <w:multiLevelType w:val="hybridMultilevel"/>
    <w:tmpl w:val="415CE1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705018"/>
    <w:multiLevelType w:val="hybridMultilevel"/>
    <w:tmpl w:val="8642287A"/>
    <w:lvl w:ilvl="0" w:tplc="5A62CA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6A91881"/>
    <w:multiLevelType w:val="hybridMultilevel"/>
    <w:tmpl w:val="7304F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40E6A"/>
    <w:multiLevelType w:val="hybridMultilevel"/>
    <w:tmpl w:val="7BF25072"/>
    <w:lvl w:ilvl="0" w:tplc="9E28CBC0">
      <w:start w:val="1"/>
      <w:numFmt w:val="lowerLetter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4AAF74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EEF5A4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E7B98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289A2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C8578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1C0886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C706A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C27702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2D918D5"/>
    <w:multiLevelType w:val="hybridMultilevel"/>
    <w:tmpl w:val="C0728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930926"/>
    <w:multiLevelType w:val="hybridMultilevel"/>
    <w:tmpl w:val="7BF25072"/>
    <w:lvl w:ilvl="0" w:tplc="FFFFFFFF">
      <w:start w:val="1"/>
      <w:numFmt w:val="lowerLetter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8173D07"/>
    <w:multiLevelType w:val="hybridMultilevel"/>
    <w:tmpl w:val="8F7C21F2"/>
    <w:lvl w:ilvl="0" w:tplc="FFFFFFFF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decimal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B564909"/>
    <w:multiLevelType w:val="hybridMultilevel"/>
    <w:tmpl w:val="348C3FE6"/>
    <w:lvl w:ilvl="0" w:tplc="AF6063B6">
      <w:start w:val="1"/>
      <w:numFmt w:val="lowerLetter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687DA4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094A8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AB502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21B04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8E61DC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4EAA64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752E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C263A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BEC3D19"/>
    <w:multiLevelType w:val="hybridMultilevel"/>
    <w:tmpl w:val="E438F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2F1C58"/>
    <w:multiLevelType w:val="hybridMultilevel"/>
    <w:tmpl w:val="128E0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7711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25A6199"/>
    <w:multiLevelType w:val="hybridMultilevel"/>
    <w:tmpl w:val="0B6441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8604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2E94DCA"/>
    <w:multiLevelType w:val="hybridMultilevel"/>
    <w:tmpl w:val="E438F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D14C06"/>
    <w:multiLevelType w:val="hybridMultilevel"/>
    <w:tmpl w:val="6A42F6B8"/>
    <w:lvl w:ilvl="0" w:tplc="9E94FD90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A8A7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60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9857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804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6AB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2C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2B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0EF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BA60379"/>
    <w:multiLevelType w:val="hybridMultilevel"/>
    <w:tmpl w:val="E438F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970418"/>
    <w:multiLevelType w:val="hybridMultilevel"/>
    <w:tmpl w:val="560ED97C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6" w15:restartNumberingAfterBreak="0">
    <w:nsid w:val="3E57541F"/>
    <w:multiLevelType w:val="hybridMultilevel"/>
    <w:tmpl w:val="EDC8B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441D58"/>
    <w:multiLevelType w:val="hybridMultilevel"/>
    <w:tmpl w:val="A42A6D7C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28"/>
        </w:tabs>
        <w:ind w:left="1428" w:hanging="363"/>
      </w:pPr>
      <w:rPr>
        <w:rFonts w:hint="default"/>
      </w:rPr>
    </w:lvl>
    <w:lvl w:ilvl="2" w:tplc="E8129FF2">
      <w:numFmt w:val="bullet"/>
      <w:lvlText w:val=""/>
      <w:lvlJc w:val="left"/>
      <w:pPr>
        <w:ind w:left="3048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 w15:restartNumberingAfterBreak="0">
    <w:nsid w:val="41FB092B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left" w:pos="1800"/>
        </w:tabs>
        <w:ind w:left="2160" w:hanging="360"/>
      </w:pPr>
    </w:lvl>
  </w:abstractNum>
  <w:abstractNum w:abstractNumId="59" w15:restartNumberingAfterBreak="0">
    <w:nsid w:val="44A237CD"/>
    <w:multiLevelType w:val="hybridMultilevel"/>
    <w:tmpl w:val="790C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A8A4632"/>
    <w:multiLevelType w:val="hybridMultilevel"/>
    <w:tmpl w:val="EAB6E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9C7793"/>
    <w:multiLevelType w:val="hybridMultilevel"/>
    <w:tmpl w:val="DD22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72235C"/>
    <w:multiLevelType w:val="hybridMultilevel"/>
    <w:tmpl w:val="89AA9F98"/>
    <w:lvl w:ilvl="0" w:tplc="F51A7AFC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8831CC">
      <w:start w:val="2"/>
      <w:numFmt w:val="decimal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D12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84E7E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4318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2CAA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4553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48ACC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64C47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59D41D8"/>
    <w:multiLevelType w:val="hybridMultilevel"/>
    <w:tmpl w:val="A42A6D7C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28"/>
        </w:tabs>
        <w:ind w:left="1428" w:hanging="363"/>
      </w:pPr>
      <w:rPr>
        <w:rFonts w:hint="default"/>
      </w:rPr>
    </w:lvl>
    <w:lvl w:ilvl="2" w:tplc="E8129FF2">
      <w:numFmt w:val="bullet"/>
      <w:lvlText w:val=""/>
      <w:lvlJc w:val="left"/>
      <w:pPr>
        <w:ind w:left="3048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4" w15:restartNumberingAfterBreak="0">
    <w:nsid w:val="584B012A"/>
    <w:multiLevelType w:val="hybridMultilevel"/>
    <w:tmpl w:val="348C3FE6"/>
    <w:lvl w:ilvl="0" w:tplc="FFFFFFFF">
      <w:start w:val="1"/>
      <w:numFmt w:val="lowerLetter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A09664D"/>
    <w:multiLevelType w:val="hybridMultilevel"/>
    <w:tmpl w:val="C19CFEA0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5F854F2C"/>
    <w:multiLevelType w:val="hybridMultilevel"/>
    <w:tmpl w:val="03A4E1E4"/>
    <w:lvl w:ilvl="0" w:tplc="BE7E75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8129FF2">
      <w:numFmt w:val="bullet"/>
      <w:lvlText w:val="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FB86534"/>
    <w:multiLevelType w:val="hybridMultilevel"/>
    <w:tmpl w:val="A42A6D7C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28"/>
        </w:tabs>
        <w:ind w:left="1428" w:hanging="363"/>
      </w:pPr>
      <w:rPr>
        <w:rFonts w:hint="default"/>
      </w:rPr>
    </w:lvl>
    <w:lvl w:ilvl="2" w:tplc="E8129FF2">
      <w:numFmt w:val="bullet"/>
      <w:lvlText w:val=""/>
      <w:lvlJc w:val="left"/>
      <w:pPr>
        <w:ind w:left="3048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8" w15:restartNumberingAfterBreak="0">
    <w:nsid w:val="63307917"/>
    <w:multiLevelType w:val="hybridMultilevel"/>
    <w:tmpl w:val="A42A6D7C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28"/>
        </w:tabs>
        <w:ind w:left="1428" w:hanging="363"/>
      </w:pPr>
      <w:rPr>
        <w:rFonts w:hint="default"/>
      </w:rPr>
    </w:lvl>
    <w:lvl w:ilvl="2" w:tplc="E8129FF2">
      <w:numFmt w:val="bullet"/>
      <w:lvlText w:val=""/>
      <w:lvlJc w:val="left"/>
      <w:pPr>
        <w:ind w:left="3048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9" w15:restartNumberingAfterBreak="0">
    <w:nsid w:val="635200B0"/>
    <w:multiLevelType w:val="hybridMultilevel"/>
    <w:tmpl w:val="2D628F74"/>
    <w:lvl w:ilvl="0" w:tplc="BE100B8C">
      <w:start w:val="1"/>
      <w:numFmt w:val="decimal"/>
      <w:lvlText w:val="%1.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80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63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641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A892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EB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345C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568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61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AF92A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0036938"/>
    <w:multiLevelType w:val="hybridMultilevel"/>
    <w:tmpl w:val="A440A6BE"/>
    <w:lvl w:ilvl="0" w:tplc="62BEA2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A7AAE">
      <w:start w:val="1"/>
      <w:numFmt w:val="decimal"/>
      <w:lvlRestart w:val="0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A18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382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2CC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A9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F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708E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16EF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28C3F12"/>
    <w:multiLevelType w:val="hybridMultilevel"/>
    <w:tmpl w:val="B9C41BDA"/>
    <w:lvl w:ilvl="0" w:tplc="15BC3B3E">
      <w:start w:val="1"/>
      <w:numFmt w:val="decimal"/>
      <w:pStyle w:val="nr-wiersza"/>
      <w:lvlText w:val="%1."/>
      <w:lvlJc w:val="left"/>
      <w:pPr>
        <w:ind w:left="53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5517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73433587">
    <w:abstractNumId w:val="27"/>
  </w:num>
  <w:num w:numId="2" w16cid:durableId="463617113">
    <w:abstractNumId w:val="19"/>
  </w:num>
  <w:num w:numId="3" w16cid:durableId="1621185646">
    <w:abstractNumId w:val="11"/>
  </w:num>
  <w:num w:numId="4" w16cid:durableId="1384450934">
    <w:abstractNumId w:val="24"/>
  </w:num>
  <w:num w:numId="5" w16cid:durableId="901059336">
    <w:abstractNumId w:val="6"/>
  </w:num>
  <w:num w:numId="6" w16cid:durableId="1294747331">
    <w:abstractNumId w:val="73"/>
  </w:num>
  <w:num w:numId="7" w16cid:durableId="491415824">
    <w:abstractNumId w:val="49"/>
  </w:num>
  <w:num w:numId="8" w16cid:durableId="1793283593">
    <w:abstractNumId w:val="72"/>
    <w:lvlOverride w:ilvl="0">
      <w:startOverride w:val="1"/>
    </w:lvlOverride>
  </w:num>
  <w:num w:numId="9" w16cid:durableId="1890191837">
    <w:abstractNumId w:val="33"/>
  </w:num>
  <w:num w:numId="10" w16cid:durableId="805702997">
    <w:abstractNumId w:val="61"/>
  </w:num>
  <w:num w:numId="11" w16cid:durableId="193085041">
    <w:abstractNumId w:val="21"/>
  </w:num>
  <w:num w:numId="12" w16cid:durableId="1571383323">
    <w:abstractNumId w:val="59"/>
  </w:num>
  <w:num w:numId="13" w16cid:durableId="959385176">
    <w:abstractNumId w:val="54"/>
  </w:num>
  <w:num w:numId="14" w16cid:durableId="1715890236">
    <w:abstractNumId w:val="66"/>
  </w:num>
  <w:num w:numId="15" w16cid:durableId="1701395292">
    <w:abstractNumId w:val="67"/>
  </w:num>
  <w:num w:numId="16" w16cid:durableId="1318804292">
    <w:abstractNumId w:val="40"/>
  </w:num>
  <w:num w:numId="17" w16cid:durableId="1785685242">
    <w:abstractNumId w:val="63"/>
  </w:num>
  <w:num w:numId="18" w16cid:durableId="766577394">
    <w:abstractNumId w:val="51"/>
  </w:num>
  <w:num w:numId="19" w16cid:durableId="1793092610">
    <w:abstractNumId w:val="70"/>
  </w:num>
  <w:num w:numId="20" w16cid:durableId="414596316">
    <w:abstractNumId w:val="57"/>
  </w:num>
  <w:num w:numId="21" w16cid:durableId="771439549">
    <w:abstractNumId w:val="68"/>
  </w:num>
  <w:num w:numId="22" w16cid:durableId="350375600">
    <w:abstractNumId w:val="43"/>
  </w:num>
  <w:num w:numId="23" w16cid:durableId="240523876">
    <w:abstractNumId w:val="41"/>
  </w:num>
  <w:num w:numId="24" w16cid:durableId="1708488995">
    <w:abstractNumId w:val="55"/>
  </w:num>
  <w:num w:numId="25" w16cid:durableId="387189289">
    <w:abstractNumId w:val="65"/>
  </w:num>
  <w:num w:numId="26" w16cid:durableId="1995991978">
    <w:abstractNumId w:val="52"/>
  </w:num>
  <w:num w:numId="27" w16cid:durableId="1018198102">
    <w:abstractNumId w:val="47"/>
  </w:num>
  <w:num w:numId="28" w16cid:durableId="254823324">
    <w:abstractNumId w:val="39"/>
  </w:num>
  <w:num w:numId="29" w16cid:durableId="231938137">
    <w:abstractNumId w:val="60"/>
  </w:num>
  <w:num w:numId="30" w16cid:durableId="713575727">
    <w:abstractNumId w:val="56"/>
  </w:num>
  <w:num w:numId="31" w16cid:durableId="1274896044">
    <w:abstractNumId w:val="50"/>
  </w:num>
  <w:num w:numId="32" w16cid:durableId="163281456">
    <w:abstractNumId w:val="69"/>
  </w:num>
  <w:num w:numId="33" w16cid:durableId="1580284757">
    <w:abstractNumId w:val="71"/>
  </w:num>
  <w:num w:numId="34" w16cid:durableId="1933514338">
    <w:abstractNumId w:val="42"/>
  </w:num>
  <w:num w:numId="35" w16cid:durableId="1403259080">
    <w:abstractNumId w:val="46"/>
  </w:num>
  <w:num w:numId="36" w16cid:durableId="1256357381">
    <w:abstractNumId w:val="62"/>
  </w:num>
  <w:num w:numId="37" w16cid:durableId="1393041403">
    <w:abstractNumId w:val="53"/>
  </w:num>
  <w:num w:numId="38" w16cid:durableId="826702796">
    <w:abstractNumId w:val="44"/>
  </w:num>
  <w:num w:numId="39" w16cid:durableId="1532571289">
    <w:abstractNumId w:val="64"/>
  </w:num>
  <w:num w:numId="40" w16cid:durableId="1933317778">
    <w:abstractNumId w:val="33"/>
  </w:num>
  <w:num w:numId="41" w16cid:durableId="2131629451">
    <w:abstractNumId w:val="45"/>
  </w:num>
  <w:num w:numId="42" w16cid:durableId="370695508">
    <w:abstractNumId w:val="4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comments" w:enforcement="0"/>
  <w:defaultTabStop w:val="708"/>
  <w:hyphenationZone w:val="425"/>
  <w:defaultTableStyle w:val="Tabela-EleganckiAW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C8"/>
    <w:rsid w:val="00000714"/>
    <w:rsid w:val="0000662D"/>
    <w:rsid w:val="00006866"/>
    <w:rsid w:val="0000742D"/>
    <w:rsid w:val="00010D78"/>
    <w:rsid w:val="0001375C"/>
    <w:rsid w:val="000158B6"/>
    <w:rsid w:val="00016140"/>
    <w:rsid w:val="000211D5"/>
    <w:rsid w:val="00021AAA"/>
    <w:rsid w:val="00022C45"/>
    <w:rsid w:val="00024ADD"/>
    <w:rsid w:val="000255F9"/>
    <w:rsid w:val="0003171C"/>
    <w:rsid w:val="0003331C"/>
    <w:rsid w:val="00033590"/>
    <w:rsid w:val="00033A4A"/>
    <w:rsid w:val="00034176"/>
    <w:rsid w:val="00034B85"/>
    <w:rsid w:val="00036433"/>
    <w:rsid w:val="00037631"/>
    <w:rsid w:val="00037B9F"/>
    <w:rsid w:val="00037D30"/>
    <w:rsid w:val="000406E8"/>
    <w:rsid w:val="00040A8D"/>
    <w:rsid w:val="00042CFF"/>
    <w:rsid w:val="000440B2"/>
    <w:rsid w:val="0004494B"/>
    <w:rsid w:val="000449F3"/>
    <w:rsid w:val="0004571D"/>
    <w:rsid w:val="00046E1B"/>
    <w:rsid w:val="000479DE"/>
    <w:rsid w:val="00047C50"/>
    <w:rsid w:val="000503BC"/>
    <w:rsid w:val="00051ADB"/>
    <w:rsid w:val="000522E8"/>
    <w:rsid w:val="00052D64"/>
    <w:rsid w:val="000534CF"/>
    <w:rsid w:val="00055840"/>
    <w:rsid w:val="000603CC"/>
    <w:rsid w:val="000614A4"/>
    <w:rsid w:val="000629C5"/>
    <w:rsid w:val="000639D2"/>
    <w:rsid w:val="00065118"/>
    <w:rsid w:val="00066711"/>
    <w:rsid w:val="000673C6"/>
    <w:rsid w:val="00067FB1"/>
    <w:rsid w:val="00070FC0"/>
    <w:rsid w:val="00072FA2"/>
    <w:rsid w:val="000749D6"/>
    <w:rsid w:val="000766F5"/>
    <w:rsid w:val="00076D2D"/>
    <w:rsid w:val="00080334"/>
    <w:rsid w:val="00080E98"/>
    <w:rsid w:val="00081082"/>
    <w:rsid w:val="000848D1"/>
    <w:rsid w:val="00085E47"/>
    <w:rsid w:val="0008604F"/>
    <w:rsid w:val="00086347"/>
    <w:rsid w:val="00086473"/>
    <w:rsid w:val="00087542"/>
    <w:rsid w:val="000920B2"/>
    <w:rsid w:val="00092B9C"/>
    <w:rsid w:val="000938A4"/>
    <w:rsid w:val="00093ADB"/>
    <w:rsid w:val="000943CB"/>
    <w:rsid w:val="000950A5"/>
    <w:rsid w:val="000954CB"/>
    <w:rsid w:val="000A1B63"/>
    <w:rsid w:val="000A2A10"/>
    <w:rsid w:val="000A3012"/>
    <w:rsid w:val="000A7208"/>
    <w:rsid w:val="000A73E9"/>
    <w:rsid w:val="000B35D7"/>
    <w:rsid w:val="000B3D0F"/>
    <w:rsid w:val="000B59CF"/>
    <w:rsid w:val="000B659D"/>
    <w:rsid w:val="000B74BC"/>
    <w:rsid w:val="000C0203"/>
    <w:rsid w:val="000C0A9C"/>
    <w:rsid w:val="000C1F3B"/>
    <w:rsid w:val="000C4E93"/>
    <w:rsid w:val="000C50A9"/>
    <w:rsid w:val="000C5697"/>
    <w:rsid w:val="000C5A5C"/>
    <w:rsid w:val="000C7869"/>
    <w:rsid w:val="000C7DF7"/>
    <w:rsid w:val="000D220C"/>
    <w:rsid w:val="000D43BA"/>
    <w:rsid w:val="000D6569"/>
    <w:rsid w:val="000E014B"/>
    <w:rsid w:val="000E1BB9"/>
    <w:rsid w:val="000E3021"/>
    <w:rsid w:val="000E52AC"/>
    <w:rsid w:val="000E60F0"/>
    <w:rsid w:val="000E6558"/>
    <w:rsid w:val="000E65D2"/>
    <w:rsid w:val="000F17D2"/>
    <w:rsid w:val="000F3C6B"/>
    <w:rsid w:val="000F569C"/>
    <w:rsid w:val="001023FA"/>
    <w:rsid w:val="00102D44"/>
    <w:rsid w:val="00104A27"/>
    <w:rsid w:val="00104C48"/>
    <w:rsid w:val="00105ED3"/>
    <w:rsid w:val="001071B8"/>
    <w:rsid w:val="001076B5"/>
    <w:rsid w:val="00107F69"/>
    <w:rsid w:val="00110C23"/>
    <w:rsid w:val="00111FAE"/>
    <w:rsid w:val="00114ED8"/>
    <w:rsid w:val="00115201"/>
    <w:rsid w:val="001152F0"/>
    <w:rsid w:val="00116F9E"/>
    <w:rsid w:val="001204E5"/>
    <w:rsid w:val="00123D50"/>
    <w:rsid w:val="001253E7"/>
    <w:rsid w:val="00125979"/>
    <w:rsid w:val="00127729"/>
    <w:rsid w:val="00130683"/>
    <w:rsid w:val="001309E1"/>
    <w:rsid w:val="00131121"/>
    <w:rsid w:val="00131BBB"/>
    <w:rsid w:val="00133803"/>
    <w:rsid w:val="001344D8"/>
    <w:rsid w:val="00135807"/>
    <w:rsid w:val="00137C76"/>
    <w:rsid w:val="0014047B"/>
    <w:rsid w:val="0014084D"/>
    <w:rsid w:val="001422A0"/>
    <w:rsid w:val="001434E5"/>
    <w:rsid w:val="00150C3F"/>
    <w:rsid w:val="001523BF"/>
    <w:rsid w:val="00154516"/>
    <w:rsid w:val="00156F4D"/>
    <w:rsid w:val="00156FBE"/>
    <w:rsid w:val="00161162"/>
    <w:rsid w:val="00162196"/>
    <w:rsid w:val="00162760"/>
    <w:rsid w:val="00164373"/>
    <w:rsid w:val="001667CA"/>
    <w:rsid w:val="001670DA"/>
    <w:rsid w:val="001675EF"/>
    <w:rsid w:val="001701C2"/>
    <w:rsid w:val="00170433"/>
    <w:rsid w:val="00170750"/>
    <w:rsid w:val="001736DB"/>
    <w:rsid w:val="001750BF"/>
    <w:rsid w:val="00175E64"/>
    <w:rsid w:val="00176AE3"/>
    <w:rsid w:val="001803F1"/>
    <w:rsid w:val="001807F3"/>
    <w:rsid w:val="001814AE"/>
    <w:rsid w:val="00182145"/>
    <w:rsid w:val="001826BC"/>
    <w:rsid w:val="00182F1F"/>
    <w:rsid w:val="00184633"/>
    <w:rsid w:val="00185571"/>
    <w:rsid w:val="00187CA0"/>
    <w:rsid w:val="0019080D"/>
    <w:rsid w:val="00192779"/>
    <w:rsid w:val="0019284F"/>
    <w:rsid w:val="0019407B"/>
    <w:rsid w:val="00195171"/>
    <w:rsid w:val="001962EB"/>
    <w:rsid w:val="001962FC"/>
    <w:rsid w:val="001A10D7"/>
    <w:rsid w:val="001A2573"/>
    <w:rsid w:val="001A33CA"/>
    <w:rsid w:val="001A4613"/>
    <w:rsid w:val="001A6316"/>
    <w:rsid w:val="001A7502"/>
    <w:rsid w:val="001B01E1"/>
    <w:rsid w:val="001B0CB9"/>
    <w:rsid w:val="001B2D58"/>
    <w:rsid w:val="001B524C"/>
    <w:rsid w:val="001B765C"/>
    <w:rsid w:val="001B7863"/>
    <w:rsid w:val="001C06C2"/>
    <w:rsid w:val="001C1230"/>
    <w:rsid w:val="001C28FE"/>
    <w:rsid w:val="001C3187"/>
    <w:rsid w:val="001C3657"/>
    <w:rsid w:val="001C4823"/>
    <w:rsid w:val="001C60E1"/>
    <w:rsid w:val="001C78E1"/>
    <w:rsid w:val="001D078C"/>
    <w:rsid w:val="001D14C9"/>
    <w:rsid w:val="001D5236"/>
    <w:rsid w:val="001D6412"/>
    <w:rsid w:val="001D6878"/>
    <w:rsid w:val="001D6E2B"/>
    <w:rsid w:val="001E0051"/>
    <w:rsid w:val="001E01AC"/>
    <w:rsid w:val="001E041E"/>
    <w:rsid w:val="001E1B10"/>
    <w:rsid w:val="001E344A"/>
    <w:rsid w:val="001E38D9"/>
    <w:rsid w:val="001E3A15"/>
    <w:rsid w:val="001E4199"/>
    <w:rsid w:val="001E4A98"/>
    <w:rsid w:val="001E62A7"/>
    <w:rsid w:val="001E65EC"/>
    <w:rsid w:val="001F314E"/>
    <w:rsid w:val="001F3DC2"/>
    <w:rsid w:val="001F5169"/>
    <w:rsid w:val="001F7030"/>
    <w:rsid w:val="0020010A"/>
    <w:rsid w:val="00201098"/>
    <w:rsid w:val="0020120D"/>
    <w:rsid w:val="00206116"/>
    <w:rsid w:val="002066E4"/>
    <w:rsid w:val="00207557"/>
    <w:rsid w:val="00207966"/>
    <w:rsid w:val="002100D4"/>
    <w:rsid w:val="00210C20"/>
    <w:rsid w:val="00210E40"/>
    <w:rsid w:val="00214198"/>
    <w:rsid w:val="00215F5B"/>
    <w:rsid w:val="00216670"/>
    <w:rsid w:val="00222940"/>
    <w:rsid w:val="00224C8F"/>
    <w:rsid w:val="00226383"/>
    <w:rsid w:val="00226475"/>
    <w:rsid w:val="0022654D"/>
    <w:rsid w:val="0022708C"/>
    <w:rsid w:val="0023168E"/>
    <w:rsid w:val="002339FC"/>
    <w:rsid w:val="00236632"/>
    <w:rsid w:val="0023671C"/>
    <w:rsid w:val="00242935"/>
    <w:rsid w:val="002451E2"/>
    <w:rsid w:val="0024583F"/>
    <w:rsid w:val="00245FA6"/>
    <w:rsid w:val="00246EF9"/>
    <w:rsid w:val="00247E3D"/>
    <w:rsid w:val="00251374"/>
    <w:rsid w:val="002527A3"/>
    <w:rsid w:val="0025392F"/>
    <w:rsid w:val="0025592A"/>
    <w:rsid w:val="002606EF"/>
    <w:rsid w:val="00261C52"/>
    <w:rsid w:val="0026268B"/>
    <w:rsid w:val="00262D12"/>
    <w:rsid w:val="00263D05"/>
    <w:rsid w:val="002647BC"/>
    <w:rsid w:val="002661D5"/>
    <w:rsid w:val="00267003"/>
    <w:rsid w:val="00267A0A"/>
    <w:rsid w:val="00267B6E"/>
    <w:rsid w:val="00271533"/>
    <w:rsid w:val="002727AC"/>
    <w:rsid w:val="00273E8E"/>
    <w:rsid w:val="00275C70"/>
    <w:rsid w:val="00276397"/>
    <w:rsid w:val="002767B4"/>
    <w:rsid w:val="00280373"/>
    <w:rsid w:val="00280F74"/>
    <w:rsid w:val="0028169F"/>
    <w:rsid w:val="002824AF"/>
    <w:rsid w:val="002832A1"/>
    <w:rsid w:val="002859A7"/>
    <w:rsid w:val="00286A35"/>
    <w:rsid w:val="00286C4C"/>
    <w:rsid w:val="00290E84"/>
    <w:rsid w:val="00292B20"/>
    <w:rsid w:val="00295C3C"/>
    <w:rsid w:val="0029613C"/>
    <w:rsid w:val="00296AB9"/>
    <w:rsid w:val="00297755"/>
    <w:rsid w:val="00297B17"/>
    <w:rsid w:val="00297BA2"/>
    <w:rsid w:val="002A00D8"/>
    <w:rsid w:val="002A02A3"/>
    <w:rsid w:val="002A24CF"/>
    <w:rsid w:val="002A311C"/>
    <w:rsid w:val="002A3556"/>
    <w:rsid w:val="002A47D0"/>
    <w:rsid w:val="002A55B9"/>
    <w:rsid w:val="002A5869"/>
    <w:rsid w:val="002A6125"/>
    <w:rsid w:val="002A62A1"/>
    <w:rsid w:val="002A6888"/>
    <w:rsid w:val="002A701A"/>
    <w:rsid w:val="002A7C9C"/>
    <w:rsid w:val="002B0A68"/>
    <w:rsid w:val="002B13DE"/>
    <w:rsid w:val="002B18C5"/>
    <w:rsid w:val="002B25B7"/>
    <w:rsid w:val="002B3D30"/>
    <w:rsid w:val="002B4817"/>
    <w:rsid w:val="002C0948"/>
    <w:rsid w:val="002C0DDE"/>
    <w:rsid w:val="002C1063"/>
    <w:rsid w:val="002C319C"/>
    <w:rsid w:val="002C3323"/>
    <w:rsid w:val="002C41F0"/>
    <w:rsid w:val="002C610D"/>
    <w:rsid w:val="002C7891"/>
    <w:rsid w:val="002D20C9"/>
    <w:rsid w:val="002D30AD"/>
    <w:rsid w:val="002D3CC6"/>
    <w:rsid w:val="002D596E"/>
    <w:rsid w:val="002D670B"/>
    <w:rsid w:val="002E4702"/>
    <w:rsid w:val="002E7C99"/>
    <w:rsid w:val="002E7D4F"/>
    <w:rsid w:val="002F3DA5"/>
    <w:rsid w:val="002F5E5D"/>
    <w:rsid w:val="002F69C0"/>
    <w:rsid w:val="002F792C"/>
    <w:rsid w:val="00300045"/>
    <w:rsid w:val="00300DD6"/>
    <w:rsid w:val="00303360"/>
    <w:rsid w:val="003036EE"/>
    <w:rsid w:val="00306B48"/>
    <w:rsid w:val="00307351"/>
    <w:rsid w:val="00307B58"/>
    <w:rsid w:val="00307DED"/>
    <w:rsid w:val="003111FE"/>
    <w:rsid w:val="00312336"/>
    <w:rsid w:val="0031258A"/>
    <w:rsid w:val="0031324B"/>
    <w:rsid w:val="00313388"/>
    <w:rsid w:val="003140D0"/>
    <w:rsid w:val="0032069F"/>
    <w:rsid w:val="00320FA5"/>
    <w:rsid w:val="00321262"/>
    <w:rsid w:val="003217EB"/>
    <w:rsid w:val="00322321"/>
    <w:rsid w:val="0032266D"/>
    <w:rsid w:val="003226C2"/>
    <w:rsid w:val="00322B10"/>
    <w:rsid w:val="00322E50"/>
    <w:rsid w:val="003233D5"/>
    <w:rsid w:val="003233EC"/>
    <w:rsid w:val="00323543"/>
    <w:rsid w:val="00323CB2"/>
    <w:rsid w:val="00323D52"/>
    <w:rsid w:val="00323FE1"/>
    <w:rsid w:val="003268DC"/>
    <w:rsid w:val="00332044"/>
    <w:rsid w:val="00332149"/>
    <w:rsid w:val="003321DC"/>
    <w:rsid w:val="0033316F"/>
    <w:rsid w:val="00334B49"/>
    <w:rsid w:val="003376F6"/>
    <w:rsid w:val="0034000F"/>
    <w:rsid w:val="00340946"/>
    <w:rsid w:val="00340D8A"/>
    <w:rsid w:val="003415FB"/>
    <w:rsid w:val="00341760"/>
    <w:rsid w:val="0034189F"/>
    <w:rsid w:val="003419C3"/>
    <w:rsid w:val="00341A47"/>
    <w:rsid w:val="00342279"/>
    <w:rsid w:val="003447E3"/>
    <w:rsid w:val="003476D5"/>
    <w:rsid w:val="0035011D"/>
    <w:rsid w:val="0035021A"/>
    <w:rsid w:val="003508E6"/>
    <w:rsid w:val="00350C27"/>
    <w:rsid w:val="00351142"/>
    <w:rsid w:val="003557C2"/>
    <w:rsid w:val="003572EE"/>
    <w:rsid w:val="00362100"/>
    <w:rsid w:val="0036412C"/>
    <w:rsid w:val="00364630"/>
    <w:rsid w:val="00365692"/>
    <w:rsid w:val="00366F82"/>
    <w:rsid w:val="003670C0"/>
    <w:rsid w:val="003678F5"/>
    <w:rsid w:val="003708F7"/>
    <w:rsid w:val="0037131C"/>
    <w:rsid w:val="00372986"/>
    <w:rsid w:val="00372A82"/>
    <w:rsid w:val="0037343C"/>
    <w:rsid w:val="00374F36"/>
    <w:rsid w:val="00375078"/>
    <w:rsid w:val="003750F4"/>
    <w:rsid w:val="003751A8"/>
    <w:rsid w:val="003753F0"/>
    <w:rsid w:val="0037567B"/>
    <w:rsid w:val="00376254"/>
    <w:rsid w:val="00377128"/>
    <w:rsid w:val="00377E16"/>
    <w:rsid w:val="0038144A"/>
    <w:rsid w:val="00386DF2"/>
    <w:rsid w:val="003900EC"/>
    <w:rsid w:val="003906F0"/>
    <w:rsid w:val="0039189B"/>
    <w:rsid w:val="00392479"/>
    <w:rsid w:val="00392B0A"/>
    <w:rsid w:val="0039609B"/>
    <w:rsid w:val="003963D9"/>
    <w:rsid w:val="00396B1D"/>
    <w:rsid w:val="003A1FA3"/>
    <w:rsid w:val="003A2781"/>
    <w:rsid w:val="003A33B1"/>
    <w:rsid w:val="003A3558"/>
    <w:rsid w:val="003A6AB2"/>
    <w:rsid w:val="003A7E80"/>
    <w:rsid w:val="003B3668"/>
    <w:rsid w:val="003B41A4"/>
    <w:rsid w:val="003B576D"/>
    <w:rsid w:val="003B657F"/>
    <w:rsid w:val="003B6687"/>
    <w:rsid w:val="003B67AE"/>
    <w:rsid w:val="003B6ABD"/>
    <w:rsid w:val="003B6AFB"/>
    <w:rsid w:val="003B79D3"/>
    <w:rsid w:val="003B7FE5"/>
    <w:rsid w:val="003C0E92"/>
    <w:rsid w:val="003C119E"/>
    <w:rsid w:val="003C1AAA"/>
    <w:rsid w:val="003C22E7"/>
    <w:rsid w:val="003C2506"/>
    <w:rsid w:val="003C2A17"/>
    <w:rsid w:val="003C4576"/>
    <w:rsid w:val="003D0E91"/>
    <w:rsid w:val="003D1E29"/>
    <w:rsid w:val="003D2215"/>
    <w:rsid w:val="003D5FB5"/>
    <w:rsid w:val="003E0DEA"/>
    <w:rsid w:val="003E0E8B"/>
    <w:rsid w:val="003E17CC"/>
    <w:rsid w:val="003E27D7"/>
    <w:rsid w:val="003E3CF4"/>
    <w:rsid w:val="003E5BDE"/>
    <w:rsid w:val="003E5CB1"/>
    <w:rsid w:val="003E6CFF"/>
    <w:rsid w:val="003E7C65"/>
    <w:rsid w:val="003F07F8"/>
    <w:rsid w:val="003F1B67"/>
    <w:rsid w:val="003F2B97"/>
    <w:rsid w:val="003F3FFF"/>
    <w:rsid w:val="003F4C0E"/>
    <w:rsid w:val="003F5029"/>
    <w:rsid w:val="003F6F11"/>
    <w:rsid w:val="00402228"/>
    <w:rsid w:val="00402CF5"/>
    <w:rsid w:val="00403049"/>
    <w:rsid w:val="00403ABD"/>
    <w:rsid w:val="004045B0"/>
    <w:rsid w:val="00404BE4"/>
    <w:rsid w:val="00405F0F"/>
    <w:rsid w:val="00405FDD"/>
    <w:rsid w:val="00410CBE"/>
    <w:rsid w:val="00411F50"/>
    <w:rsid w:val="004137CD"/>
    <w:rsid w:val="00413EF3"/>
    <w:rsid w:val="00417205"/>
    <w:rsid w:val="00421085"/>
    <w:rsid w:val="00423533"/>
    <w:rsid w:val="00423A49"/>
    <w:rsid w:val="00424FCF"/>
    <w:rsid w:val="004264DB"/>
    <w:rsid w:val="0042682E"/>
    <w:rsid w:val="00426B88"/>
    <w:rsid w:val="004312B7"/>
    <w:rsid w:val="004319BB"/>
    <w:rsid w:val="00433658"/>
    <w:rsid w:val="00433D58"/>
    <w:rsid w:val="00435447"/>
    <w:rsid w:val="00435660"/>
    <w:rsid w:val="004360AA"/>
    <w:rsid w:val="00440AA3"/>
    <w:rsid w:val="00442D33"/>
    <w:rsid w:val="0044325D"/>
    <w:rsid w:val="00445BDD"/>
    <w:rsid w:val="00446285"/>
    <w:rsid w:val="0045290B"/>
    <w:rsid w:val="00454CD5"/>
    <w:rsid w:val="004567CF"/>
    <w:rsid w:val="00462B83"/>
    <w:rsid w:val="00462FA1"/>
    <w:rsid w:val="00464127"/>
    <w:rsid w:val="00464B73"/>
    <w:rsid w:val="00465A7C"/>
    <w:rsid w:val="00467711"/>
    <w:rsid w:val="00467A4B"/>
    <w:rsid w:val="00467A59"/>
    <w:rsid w:val="00467A5F"/>
    <w:rsid w:val="00470F98"/>
    <w:rsid w:val="0047223F"/>
    <w:rsid w:val="004739F0"/>
    <w:rsid w:val="00473BAF"/>
    <w:rsid w:val="00480CCF"/>
    <w:rsid w:val="00481AF1"/>
    <w:rsid w:val="004821DF"/>
    <w:rsid w:val="00490457"/>
    <w:rsid w:val="00491C09"/>
    <w:rsid w:val="0049259E"/>
    <w:rsid w:val="00493956"/>
    <w:rsid w:val="004962EA"/>
    <w:rsid w:val="004965C8"/>
    <w:rsid w:val="00496A7A"/>
    <w:rsid w:val="00496FDE"/>
    <w:rsid w:val="004A26F6"/>
    <w:rsid w:val="004A2D3E"/>
    <w:rsid w:val="004A5619"/>
    <w:rsid w:val="004A59DE"/>
    <w:rsid w:val="004A5DDD"/>
    <w:rsid w:val="004A7BBE"/>
    <w:rsid w:val="004B00D1"/>
    <w:rsid w:val="004B0BED"/>
    <w:rsid w:val="004B1074"/>
    <w:rsid w:val="004B11EF"/>
    <w:rsid w:val="004B1ECA"/>
    <w:rsid w:val="004B2621"/>
    <w:rsid w:val="004B4136"/>
    <w:rsid w:val="004B6862"/>
    <w:rsid w:val="004B6D91"/>
    <w:rsid w:val="004B7A24"/>
    <w:rsid w:val="004B7B28"/>
    <w:rsid w:val="004C3EE2"/>
    <w:rsid w:val="004C4EF0"/>
    <w:rsid w:val="004C5772"/>
    <w:rsid w:val="004C6783"/>
    <w:rsid w:val="004C7B6F"/>
    <w:rsid w:val="004D0077"/>
    <w:rsid w:val="004D0D34"/>
    <w:rsid w:val="004D180C"/>
    <w:rsid w:val="004D3105"/>
    <w:rsid w:val="004D4873"/>
    <w:rsid w:val="004D69F9"/>
    <w:rsid w:val="004E0766"/>
    <w:rsid w:val="004E12E6"/>
    <w:rsid w:val="004E2423"/>
    <w:rsid w:val="004E37D9"/>
    <w:rsid w:val="004E3C1F"/>
    <w:rsid w:val="004E3D45"/>
    <w:rsid w:val="004E4665"/>
    <w:rsid w:val="004E5883"/>
    <w:rsid w:val="004E5D70"/>
    <w:rsid w:val="004F09F0"/>
    <w:rsid w:val="004F0B2F"/>
    <w:rsid w:val="004F25E6"/>
    <w:rsid w:val="004F4E92"/>
    <w:rsid w:val="004F5B3F"/>
    <w:rsid w:val="004F766F"/>
    <w:rsid w:val="005028A3"/>
    <w:rsid w:val="00503046"/>
    <w:rsid w:val="00503095"/>
    <w:rsid w:val="005041B0"/>
    <w:rsid w:val="00504A8F"/>
    <w:rsid w:val="00505F39"/>
    <w:rsid w:val="00506683"/>
    <w:rsid w:val="00507D36"/>
    <w:rsid w:val="00511A5C"/>
    <w:rsid w:val="005134CA"/>
    <w:rsid w:val="00513F07"/>
    <w:rsid w:val="00515F8A"/>
    <w:rsid w:val="00517155"/>
    <w:rsid w:val="00517ABA"/>
    <w:rsid w:val="0052000B"/>
    <w:rsid w:val="0052005A"/>
    <w:rsid w:val="005205D0"/>
    <w:rsid w:val="00521A8D"/>
    <w:rsid w:val="00521AE4"/>
    <w:rsid w:val="0052205C"/>
    <w:rsid w:val="00522CE8"/>
    <w:rsid w:val="0052772D"/>
    <w:rsid w:val="00531B11"/>
    <w:rsid w:val="00531ECA"/>
    <w:rsid w:val="00535441"/>
    <w:rsid w:val="00535FA2"/>
    <w:rsid w:val="00536BF2"/>
    <w:rsid w:val="00536DE9"/>
    <w:rsid w:val="005372D7"/>
    <w:rsid w:val="00541967"/>
    <w:rsid w:val="00542484"/>
    <w:rsid w:val="00542B12"/>
    <w:rsid w:val="00545535"/>
    <w:rsid w:val="00545A54"/>
    <w:rsid w:val="005477B2"/>
    <w:rsid w:val="00547899"/>
    <w:rsid w:val="00551ED1"/>
    <w:rsid w:val="00554096"/>
    <w:rsid w:val="005542A8"/>
    <w:rsid w:val="00556BAD"/>
    <w:rsid w:val="00557DA3"/>
    <w:rsid w:val="005601CE"/>
    <w:rsid w:val="005623F1"/>
    <w:rsid w:val="00566FC1"/>
    <w:rsid w:val="0057006D"/>
    <w:rsid w:val="005714AE"/>
    <w:rsid w:val="00571BEE"/>
    <w:rsid w:val="00571D9F"/>
    <w:rsid w:val="005747AA"/>
    <w:rsid w:val="00580C95"/>
    <w:rsid w:val="005839F8"/>
    <w:rsid w:val="005847EC"/>
    <w:rsid w:val="00584F55"/>
    <w:rsid w:val="005859C0"/>
    <w:rsid w:val="005876A2"/>
    <w:rsid w:val="005905F1"/>
    <w:rsid w:val="00590860"/>
    <w:rsid w:val="00591184"/>
    <w:rsid w:val="00591F45"/>
    <w:rsid w:val="00593C4E"/>
    <w:rsid w:val="005955A4"/>
    <w:rsid w:val="00597194"/>
    <w:rsid w:val="005A035B"/>
    <w:rsid w:val="005A15D1"/>
    <w:rsid w:val="005A3CDA"/>
    <w:rsid w:val="005A3D20"/>
    <w:rsid w:val="005A526A"/>
    <w:rsid w:val="005A63A6"/>
    <w:rsid w:val="005B0DF3"/>
    <w:rsid w:val="005B1DE2"/>
    <w:rsid w:val="005B5FC8"/>
    <w:rsid w:val="005C0585"/>
    <w:rsid w:val="005C06F8"/>
    <w:rsid w:val="005C2A12"/>
    <w:rsid w:val="005C51E7"/>
    <w:rsid w:val="005C5CC9"/>
    <w:rsid w:val="005C7E49"/>
    <w:rsid w:val="005D0E92"/>
    <w:rsid w:val="005D1EEC"/>
    <w:rsid w:val="005D3D7D"/>
    <w:rsid w:val="005D6E3D"/>
    <w:rsid w:val="005D7AA2"/>
    <w:rsid w:val="005D7F05"/>
    <w:rsid w:val="005E0B55"/>
    <w:rsid w:val="005E2D48"/>
    <w:rsid w:val="005E4480"/>
    <w:rsid w:val="005E4B8C"/>
    <w:rsid w:val="005E58C8"/>
    <w:rsid w:val="005F0BA2"/>
    <w:rsid w:val="005F15E4"/>
    <w:rsid w:val="005F2949"/>
    <w:rsid w:val="005F2EC8"/>
    <w:rsid w:val="005F3B28"/>
    <w:rsid w:val="005F3C0F"/>
    <w:rsid w:val="005F689A"/>
    <w:rsid w:val="005F747D"/>
    <w:rsid w:val="00600BC9"/>
    <w:rsid w:val="006022C0"/>
    <w:rsid w:val="0060404E"/>
    <w:rsid w:val="006070C3"/>
    <w:rsid w:val="00611200"/>
    <w:rsid w:val="00611BBF"/>
    <w:rsid w:val="00611F23"/>
    <w:rsid w:val="00612867"/>
    <w:rsid w:val="006131E6"/>
    <w:rsid w:val="00613EE9"/>
    <w:rsid w:val="006212AA"/>
    <w:rsid w:val="00621DB8"/>
    <w:rsid w:val="00622D2B"/>
    <w:rsid w:val="00625467"/>
    <w:rsid w:val="00626993"/>
    <w:rsid w:val="00626EE9"/>
    <w:rsid w:val="00627761"/>
    <w:rsid w:val="006332F9"/>
    <w:rsid w:val="00633DB7"/>
    <w:rsid w:val="00637710"/>
    <w:rsid w:val="00641C51"/>
    <w:rsid w:val="00645834"/>
    <w:rsid w:val="00646F16"/>
    <w:rsid w:val="00650834"/>
    <w:rsid w:val="00653BA6"/>
    <w:rsid w:val="00653D8F"/>
    <w:rsid w:val="00654929"/>
    <w:rsid w:val="00655757"/>
    <w:rsid w:val="00655A22"/>
    <w:rsid w:val="006617D2"/>
    <w:rsid w:val="00662440"/>
    <w:rsid w:val="00663AAD"/>
    <w:rsid w:val="00664C8E"/>
    <w:rsid w:val="006651EE"/>
    <w:rsid w:val="00665DBD"/>
    <w:rsid w:val="00672B38"/>
    <w:rsid w:val="00672CC7"/>
    <w:rsid w:val="006745F8"/>
    <w:rsid w:val="00675AF3"/>
    <w:rsid w:val="00682CFE"/>
    <w:rsid w:val="0068382F"/>
    <w:rsid w:val="00684A4A"/>
    <w:rsid w:val="00684D55"/>
    <w:rsid w:val="00684D9C"/>
    <w:rsid w:val="00685621"/>
    <w:rsid w:val="00687563"/>
    <w:rsid w:val="00691216"/>
    <w:rsid w:val="0069230A"/>
    <w:rsid w:val="00697BE9"/>
    <w:rsid w:val="006A0D30"/>
    <w:rsid w:val="006A12D1"/>
    <w:rsid w:val="006A165B"/>
    <w:rsid w:val="006A24FF"/>
    <w:rsid w:val="006A29C7"/>
    <w:rsid w:val="006A324C"/>
    <w:rsid w:val="006A3804"/>
    <w:rsid w:val="006A3A73"/>
    <w:rsid w:val="006A45C8"/>
    <w:rsid w:val="006A6001"/>
    <w:rsid w:val="006A77F2"/>
    <w:rsid w:val="006B277A"/>
    <w:rsid w:val="006B2866"/>
    <w:rsid w:val="006B7BF2"/>
    <w:rsid w:val="006C1FE8"/>
    <w:rsid w:val="006C259B"/>
    <w:rsid w:val="006C4567"/>
    <w:rsid w:val="006C4F8F"/>
    <w:rsid w:val="006C6B25"/>
    <w:rsid w:val="006C7051"/>
    <w:rsid w:val="006C74A4"/>
    <w:rsid w:val="006C7A5C"/>
    <w:rsid w:val="006C7FA5"/>
    <w:rsid w:val="006D1384"/>
    <w:rsid w:val="006D2D43"/>
    <w:rsid w:val="006D70BC"/>
    <w:rsid w:val="006E092D"/>
    <w:rsid w:val="006E12D8"/>
    <w:rsid w:val="006E279C"/>
    <w:rsid w:val="006E3F44"/>
    <w:rsid w:val="006E48F5"/>
    <w:rsid w:val="006E496C"/>
    <w:rsid w:val="006E51C7"/>
    <w:rsid w:val="006E60F0"/>
    <w:rsid w:val="006E68C8"/>
    <w:rsid w:val="006E7644"/>
    <w:rsid w:val="006F04A7"/>
    <w:rsid w:val="006F2CC0"/>
    <w:rsid w:val="006F3597"/>
    <w:rsid w:val="006F6C65"/>
    <w:rsid w:val="00700245"/>
    <w:rsid w:val="00701AD4"/>
    <w:rsid w:val="00701FE2"/>
    <w:rsid w:val="0070341F"/>
    <w:rsid w:val="007035AC"/>
    <w:rsid w:val="007038D8"/>
    <w:rsid w:val="00704490"/>
    <w:rsid w:val="0070607A"/>
    <w:rsid w:val="007114B7"/>
    <w:rsid w:val="007130B9"/>
    <w:rsid w:val="007145BE"/>
    <w:rsid w:val="0071686B"/>
    <w:rsid w:val="00716977"/>
    <w:rsid w:val="007223FD"/>
    <w:rsid w:val="007245C8"/>
    <w:rsid w:val="00725439"/>
    <w:rsid w:val="00725560"/>
    <w:rsid w:val="0072586E"/>
    <w:rsid w:val="007260C3"/>
    <w:rsid w:val="00732062"/>
    <w:rsid w:val="0073311C"/>
    <w:rsid w:val="00733C90"/>
    <w:rsid w:val="007359D7"/>
    <w:rsid w:val="00736D3B"/>
    <w:rsid w:val="0073773A"/>
    <w:rsid w:val="00737ACB"/>
    <w:rsid w:val="007406EC"/>
    <w:rsid w:val="00740FC3"/>
    <w:rsid w:val="00741B9A"/>
    <w:rsid w:val="007424B1"/>
    <w:rsid w:val="00742623"/>
    <w:rsid w:val="00744895"/>
    <w:rsid w:val="007475E0"/>
    <w:rsid w:val="007503C8"/>
    <w:rsid w:val="00750E17"/>
    <w:rsid w:val="00752705"/>
    <w:rsid w:val="00752953"/>
    <w:rsid w:val="00752D7A"/>
    <w:rsid w:val="00754DF7"/>
    <w:rsid w:val="00755AEE"/>
    <w:rsid w:val="00760DA5"/>
    <w:rsid w:val="00762834"/>
    <w:rsid w:val="007632DB"/>
    <w:rsid w:val="00763907"/>
    <w:rsid w:val="00766ED3"/>
    <w:rsid w:val="007679A2"/>
    <w:rsid w:val="00770AC4"/>
    <w:rsid w:val="00770F42"/>
    <w:rsid w:val="0077450C"/>
    <w:rsid w:val="00774E0B"/>
    <w:rsid w:val="00777CCE"/>
    <w:rsid w:val="00780F01"/>
    <w:rsid w:val="0078155B"/>
    <w:rsid w:val="00782588"/>
    <w:rsid w:val="0078302A"/>
    <w:rsid w:val="00783869"/>
    <w:rsid w:val="00784F0A"/>
    <w:rsid w:val="007850EE"/>
    <w:rsid w:val="00786983"/>
    <w:rsid w:val="00786E9B"/>
    <w:rsid w:val="00790D40"/>
    <w:rsid w:val="00790EEE"/>
    <w:rsid w:val="00791025"/>
    <w:rsid w:val="00792759"/>
    <w:rsid w:val="00795A72"/>
    <w:rsid w:val="00796189"/>
    <w:rsid w:val="007A1F6C"/>
    <w:rsid w:val="007A1FD7"/>
    <w:rsid w:val="007A29A7"/>
    <w:rsid w:val="007A7C2E"/>
    <w:rsid w:val="007B044A"/>
    <w:rsid w:val="007B0641"/>
    <w:rsid w:val="007B09A5"/>
    <w:rsid w:val="007B0BDA"/>
    <w:rsid w:val="007B1B72"/>
    <w:rsid w:val="007B3817"/>
    <w:rsid w:val="007B3D91"/>
    <w:rsid w:val="007B41E5"/>
    <w:rsid w:val="007B4C01"/>
    <w:rsid w:val="007C3F9B"/>
    <w:rsid w:val="007C5D6E"/>
    <w:rsid w:val="007C729A"/>
    <w:rsid w:val="007E066F"/>
    <w:rsid w:val="007E06DC"/>
    <w:rsid w:val="007E11F7"/>
    <w:rsid w:val="007E3F30"/>
    <w:rsid w:val="007E3FE2"/>
    <w:rsid w:val="007E4260"/>
    <w:rsid w:val="007E51E3"/>
    <w:rsid w:val="007E6B6D"/>
    <w:rsid w:val="007E7932"/>
    <w:rsid w:val="007F1532"/>
    <w:rsid w:val="007F167B"/>
    <w:rsid w:val="007F2751"/>
    <w:rsid w:val="007F32F8"/>
    <w:rsid w:val="007F3984"/>
    <w:rsid w:val="007F6B36"/>
    <w:rsid w:val="007F7D9F"/>
    <w:rsid w:val="0080047A"/>
    <w:rsid w:val="00800F6F"/>
    <w:rsid w:val="00801B7A"/>
    <w:rsid w:val="00802596"/>
    <w:rsid w:val="008025AA"/>
    <w:rsid w:val="00804315"/>
    <w:rsid w:val="00807034"/>
    <w:rsid w:val="00807E80"/>
    <w:rsid w:val="008107C3"/>
    <w:rsid w:val="00811B77"/>
    <w:rsid w:val="00815DE7"/>
    <w:rsid w:val="0081709D"/>
    <w:rsid w:val="00817CC1"/>
    <w:rsid w:val="0082055C"/>
    <w:rsid w:val="00821181"/>
    <w:rsid w:val="00821901"/>
    <w:rsid w:val="00821B23"/>
    <w:rsid w:val="00822022"/>
    <w:rsid w:val="00822673"/>
    <w:rsid w:val="008229AA"/>
    <w:rsid w:val="00824E82"/>
    <w:rsid w:val="00825568"/>
    <w:rsid w:val="00830B0B"/>
    <w:rsid w:val="00830E91"/>
    <w:rsid w:val="0083284B"/>
    <w:rsid w:val="008338FE"/>
    <w:rsid w:val="00835614"/>
    <w:rsid w:val="00835DFF"/>
    <w:rsid w:val="00835F7B"/>
    <w:rsid w:val="00836B1F"/>
    <w:rsid w:val="00837C1B"/>
    <w:rsid w:val="008407BC"/>
    <w:rsid w:val="0084257D"/>
    <w:rsid w:val="00843B6E"/>
    <w:rsid w:val="00850C25"/>
    <w:rsid w:val="00850F6C"/>
    <w:rsid w:val="00855D5D"/>
    <w:rsid w:val="008565DE"/>
    <w:rsid w:val="00857CAC"/>
    <w:rsid w:val="00860BBE"/>
    <w:rsid w:val="00861312"/>
    <w:rsid w:val="0086152D"/>
    <w:rsid w:val="008621AE"/>
    <w:rsid w:val="0086391B"/>
    <w:rsid w:val="0086416E"/>
    <w:rsid w:val="008673E9"/>
    <w:rsid w:val="00867AC7"/>
    <w:rsid w:val="00870D24"/>
    <w:rsid w:val="0087124A"/>
    <w:rsid w:val="008733FC"/>
    <w:rsid w:val="00873E21"/>
    <w:rsid w:val="008747EB"/>
    <w:rsid w:val="008754A7"/>
    <w:rsid w:val="00876B35"/>
    <w:rsid w:val="008773B6"/>
    <w:rsid w:val="0088276D"/>
    <w:rsid w:val="008830C9"/>
    <w:rsid w:val="008847BA"/>
    <w:rsid w:val="00886C49"/>
    <w:rsid w:val="00886CA5"/>
    <w:rsid w:val="0088737F"/>
    <w:rsid w:val="00890CCA"/>
    <w:rsid w:val="0089151B"/>
    <w:rsid w:val="008929B5"/>
    <w:rsid w:val="00892B7B"/>
    <w:rsid w:val="00896515"/>
    <w:rsid w:val="00896FCA"/>
    <w:rsid w:val="00897071"/>
    <w:rsid w:val="008974BD"/>
    <w:rsid w:val="008A2899"/>
    <w:rsid w:val="008A3F34"/>
    <w:rsid w:val="008A73D9"/>
    <w:rsid w:val="008B1075"/>
    <w:rsid w:val="008B1545"/>
    <w:rsid w:val="008B20A2"/>
    <w:rsid w:val="008B4BF1"/>
    <w:rsid w:val="008B5758"/>
    <w:rsid w:val="008B693A"/>
    <w:rsid w:val="008B6A61"/>
    <w:rsid w:val="008C186F"/>
    <w:rsid w:val="008C2A40"/>
    <w:rsid w:val="008C4E41"/>
    <w:rsid w:val="008C572B"/>
    <w:rsid w:val="008C7061"/>
    <w:rsid w:val="008D041B"/>
    <w:rsid w:val="008D05C5"/>
    <w:rsid w:val="008D1797"/>
    <w:rsid w:val="008D1955"/>
    <w:rsid w:val="008D1CE0"/>
    <w:rsid w:val="008D5FF8"/>
    <w:rsid w:val="008D6CA8"/>
    <w:rsid w:val="008D7CCE"/>
    <w:rsid w:val="008D7F1E"/>
    <w:rsid w:val="008E076E"/>
    <w:rsid w:val="008E1698"/>
    <w:rsid w:val="008E1FC6"/>
    <w:rsid w:val="008E2FED"/>
    <w:rsid w:val="008E4279"/>
    <w:rsid w:val="008E517F"/>
    <w:rsid w:val="008E6935"/>
    <w:rsid w:val="008E7F8C"/>
    <w:rsid w:val="008F1970"/>
    <w:rsid w:val="008F20AC"/>
    <w:rsid w:val="008F33F7"/>
    <w:rsid w:val="008F3BB3"/>
    <w:rsid w:val="008F59F1"/>
    <w:rsid w:val="008F6546"/>
    <w:rsid w:val="0090174D"/>
    <w:rsid w:val="009031D9"/>
    <w:rsid w:val="00903311"/>
    <w:rsid w:val="00905454"/>
    <w:rsid w:val="0090700F"/>
    <w:rsid w:val="0090723C"/>
    <w:rsid w:val="0091210E"/>
    <w:rsid w:val="00912AC2"/>
    <w:rsid w:val="00913936"/>
    <w:rsid w:val="00913D01"/>
    <w:rsid w:val="009169CA"/>
    <w:rsid w:val="00924B4F"/>
    <w:rsid w:val="009254D3"/>
    <w:rsid w:val="00927423"/>
    <w:rsid w:val="00932D62"/>
    <w:rsid w:val="00933B2C"/>
    <w:rsid w:val="00934122"/>
    <w:rsid w:val="009368B8"/>
    <w:rsid w:val="00940264"/>
    <w:rsid w:val="00941927"/>
    <w:rsid w:val="00941BCA"/>
    <w:rsid w:val="00942041"/>
    <w:rsid w:val="009434F4"/>
    <w:rsid w:val="00943FBF"/>
    <w:rsid w:val="00944965"/>
    <w:rsid w:val="00945868"/>
    <w:rsid w:val="0094651E"/>
    <w:rsid w:val="0095226A"/>
    <w:rsid w:val="00953360"/>
    <w:rsid w:val="00954BC8"/>
    <w:rsid w:val="009555A4"/>
    <w:rsid w:val="00956AD0"/>
    <w:rsid w:val="00957BD7"/>
    <w:rsid w:val="00960EA0"/>
    <w:rsid w:val="00963369"/>
    <w:rsid w:val="00963520"/>
    <w:rsid w:val="0096486B"/>
    <w:rsid w:val="00964B40"/>
    <w:rsid w:val="00967B49"/>
    <w:rsid w:val="00970A38"/>
    <w:rsid w:val="00971240"/>
    <w:rsid w:val="009713D1"/>
    <w:rsid w:val="0097282A"/>
    <w:rsid w:val="00972DBC"/>
    <w:rsid w:val="0097386A"/>
    <w:rsid w:val="00975371"/>
    <w:rsid w:val="00975C4D"/>
    <w:rsid w:val="009809D2"/>
    <w:rsid w:val="00982D46"/>
    <w:rsid w:val="00982D71"/>
    <w:rsid w:val="00984AFD"/>
    <w:rsid w:val="00985414"/>
    <w:rsid w:val="0099268D"/>
    <w:rsid w:val="009934EE"/>
    <w:rsid w:val="00994B63"/>
    <w:rsid w:val="00995E45"/>
    <w:rsid w:val="0099608A"/>
    <w:rsid w:val="009A0642"/>
    <w:rsid w:val="009A18A0"/>
    <w:rsid w:val="009A18B5"/>
    <w:rsid w:val="009A2899"/>
    <w:rsid w:val="009A454F"/>
    <w:rsid w:val="009A7431"/>
    <w:rsid w:val="009A7AA2"/>
    <w:rsid w:val="009B074A"/>
    <w:rsid w:val="009B0913"/>
    <w:rsid w:val="009B11B4"/>
    <w:rsid w:val="009B14B8"/>
    <w:rsid w:val="009B1B0B"/>
    <w:rsid w:val="009B213E"/>
    <w:rsid w:val="009B2933"/>
    <w:rsid w:val="009B3EB7"/>
    <w:rsid w:val="009B44A6"/>
    <w:rsid w:val="009B4A1F"/>
    <w:rsid w:val="009B4DD6"/>
    <w:rsid w:val="009B5F60"/>
    <w:rsid w:val="009B73D8"/>
    <w:rsid w:val="009B7707"/>
    <w:rsid w:val="009C1B9A"/>
    <w:rsid w:val="009C2F0B"/>
    <w:rsid w:val="009C32EF"/>
    <w:rsid w:val="009C74DB"/>
    <w:rsid w:val="009C7963"/>
    <w:rsid w:val="009D45E2"/>
    <w:rsid w:val="009D50EB"/>
    <w:rsid w:val="009E06B8"/>
    <w:rsid w:val="009E1006"/>
    <w:rsid w:val="009E1B96"/>
    <w:rsid w:val="009E3A60"/>
    <w:rsid w:val="009E5E25"/>
    <w:rsid w:val="009E681D"/>
    <w:rsid w:val="009E68B2"/>
    <w:rsid w:val="009E6E95"/>
    <w:rsid w:val="009F00B9"/>
    <w:rsid w:val="009F05A5"/>
    <w:rsid w:val="009F1033"/>
    <w:rsid w:val="009F109C"/>
    <w:rsid w:val="009F272C"/>
    <w:rsid w:val="009F3BA9"/>
    <w:rsid w:val="009F5919"/>
    <w:rsid w:val="009F6F23"/>
    <w:rsid w:val="009F70A3"/>
    <w:rsid w:val="00A01C7B"/>
    <w:rsid w:val="00A0289F"/>
    <w:rsid w:val="00A043D5"/>
    <w:rsid w:val="00A05357"/>
    <w:rsid w:val="00A1270F"/>
    <w:rsid w:val="00A1332E"/>
    <w:rsid w:val="00A13F55"/>
    <w:rsid w:val="00A1567C"/>
    <w:rsid w:val="00A218D8"/>
    <w:rsid w:val="00A24AA0"/>
    <w:rsid w:val="00A252E6"/>
    <w:rsid w:val="00A26896"/>
    <w:rsid w:val="00A26D5F"/>
    <w:rsid w:val="00A30C94"/>
    <w:rsid w:val="00A3158C"/>
    <w:rsid w:val="00A33707"/>
    <w:rsid w:val="00A33D12"/>
    <w:rsid w:val="00A369FD"/>
    <w:rsid w:val="00A40A9E"/>
    <w:rsid w:val="00A40B2F"/>
    <w:rsid w:val="00A41F85"/>
    <w:rsid w:val="00A423BA"/>
    <w:rsid w:val="00A435D7"/>
    <w:rsid w:val="00A465C0"/>
    <w:rsid w:val="00A466D5"/>
    <w:rsid w:val="00A47197"/>
    <w:rsid w:val="00A47AAE"/>
    <w:rsid w:val="00A50E1B"/>
    <w:rsid w:val="00A54716"/>
    <w:rsid w:val="00A549D4"/>
    <w:rsid w:val="00A556CC"/>
    <w:rsid w:val="00A57A2B"/>
    <w:rsid w:val="00A57A46"/>
    <w:rsid w:val="00A6020B"/>
    <w:rsid w:val="00A60655"/>
    <w:rsid w:val="00A60AED"/>
    <w:rsid w:val="00A60C53"/>
    <w:rsid w:val="00A62C55"/>
    <w:rsid w:val="00A62F1B"/>
    <w:rsid w:val="00A62FE0"/>
    <w:rsid w:val="00A63074"/>
    <w:rsid w:val="00A6349C"/>
    <w:rsid w:val="00A639F9"/>
    <w:rsid w:val="00A64B35"/>
    <w:rsid w:val="00A655FB"/>
    <w:rsid w:val="00A6619B"/>
    <w:rsid w:val="00A70187"/>
    <w:rsid w:val="00A71BA2"/>
    <w:rsid w:val="00A7206C"/>
    <w:rsid w:val="00A73AAC"/>
    <w:rsid w:val="00A73F81"/>
    <w:rsid w:val="00A760DC"/>
    <w:rsid w:val="00A76FC8"/>
    <w:rsid w:val="00A7705C"/>
    <w:rsid w:val="00A80859"/>
    <w:rsid w:val="00A80B7E"/>
    <w:rsid w:val="00A84144"/>
    <w:rsid w:val="00A8520B"/>
    <w:rsid w:val="00A85D7C"/>
    <w:rsid w:val="00A8622C"/>
    <w:rsid w:val="00A86FE7"/>
    <w:rsid w:val="00A916C5"/>
    <w:rsid w:val="00A92D7E"/>
    <w:rsid w:val="00A93C5B"/>
    <w:rsid w:val="00A93D7B"/>
    <w:rsid w:val="00A93FD9"/>
    <w:rsid w:val="00A94946"/>
    <w:rsid w:val="00A951A9"/>
    <w:rsid w:val="00A966B7"/>
    <w:rsid w:val="00AA0498"/>
    <w:rsid w:val="00AA11A9"/>
    <w:rsid w:val="00AA1A5D"/>
    <w:rsid w:val="00AA2FEF"/>
    <w:rsid w:val="00AA304B"/>
    <w:rsid w:val="00AA55F2"/>
    <w:rsid w:val="00AB0FC9"/>
    <w:rsid w:val="00AB211B"/>
    <w:rsid w:val="00AB31F0"/>
    <w:rsid w:val="00AB576D"/>
    <w:rsid w:val="00AC0C69"/>
    <w:rsid w:val="00AC23AF"/>
    <w:rsid w:val="00AC2F11"/>
    <w:rsid w:val="00AC6B82"/>
    <w:rsid w:val="00AC7E19"/>
    <w:rsid w:val="00AD10C4"/>
    <w:rsid w:val="00AD3331"/>
    <w:rsid w:val="00AD4586"/>
    <w:rsid w:val="00AD5181"/>
    <w:rsid w:val="00AD51B1"/>
    <w:rsid w:val="00AD5F3E"/>
    <w:rsid w:val="00AE1E8C"/>
    <w:rsid w:val="00AE54FA"/>
    <w:rsid w:val="00AE5DC9"/>
    <w:rsid w:val="00AE750D"/>
    <w:rsid w:val="00AE7D9E"/>
    <w:rsid w:val="00AF06B7"/>
    <w:rsid w:val="00AF07D6"/>
    <w:rsid w:val="00AF0E24"/>
    <w:rsid w:val="00AF1473"/>
    <w:rsid w:val="00AF2A99"/>
    <w:rsid w:val="00AF48CB"/>
    <w:rsid w:val="00AF54A8"/>
    <w:rsid w:val="00AF710D"/>
    <w:rsid w:val="00B005D9"/>
    <w:rsid w:val="00B00AB4"/>
    <w:rsid w:val="00B05FD3"/>
    <w:rsid w:val="00B06432"/>
    <w:rsid w:val="00B06A9B"/>
    <w:rsid w:val="00B07724"/>
    <w:rsid w:val="00B1072F"/>
    <w:rsid w:val="00B11804"/>
    <w:rsid w:val="00B136ED"/>
    <w:rsid w:val="00B1564A"/>
    <w:rsid w:val="00B161C7"/>
    <w:rsid w:val="00B1737B"/>
    <w:rsid w:val="00B178BE"/>
    <w:rsid w:val="00B203BD"/>
    <w:rsid w:val="00B2175A"/>
    <w:rsid w:val="00B220D1"/>
    <w:rsid w:val="00B224E6"/>
    <w:rsid w:val="00B22F6A"/>
    <w:rsid w:val="00B234FD"/>
    <w:rsid w:val="00B23D58"/>
    <w:rsid w:val="00B24420"/>
    <w:rsid w:val="00B24A6C"/>
    <w:rsid w:val="00B24FA8"/>
    <w:rsid w:val="00B2561B"/>
    <w:rsid w:val="00B258AC"/>
    <w:rsid w:val="00B2682B"/>
    <w:rsid w:val="00B270B1"/>
    <w:rsid w:val="00B31189"/>
    <w:rsid w:val="00B3312E"/>
    <w:rsid w:val="00B33385"/>
    <w:rsid w:val="00B34725"/>
    <w:rsid w:val="00B3764D"/>
    <w:rsid w:val="00B40F49"/>
    <w:rsid w:val="00B424EC"/>
    <w:rsid w:val="00B44A19"/>
    <w:rsid w:val="00B461F9"/>
    <w:rsid w:val="00B47088"/>
    <w:rsid w:val="00B47102"/>
    <w:rsid w:val="00B5045E"/>
    <w:rsid w:val="00B51E52"/>
    <w:rsid w:val="00B522B8"/>
    <w:rsid w:val="00B52804"/>
    <w:rsid w:val="00B52AE8"/>
    <w:rsid w:val="00B54533"/>
    <w:rsid w:val="00B54641"/>
    <w:rsid w:val="00B564E1"/>
    <w:rsid w:val="00B576DE"/>
    <w:rsid w:val="00B60E65"/>
    <w:rsid w:val="00B63251"/>
    <w:rsid w:val="00B6410B"/>
    <w:rsid w:val="00B64134"/>
    <w:rsid w:val="00B647F9"/>
    <w:rsid w:val="00B67594"/>
    <w:rsid w:val="00B678CB"/>
    <w:rsid w:val="00B7006D"/>
    <w:rsid w:val="00B71859"/>
    <w:rsid w:val="00B72D8A"/>
    <w:rsid w:val="00B756E8"/>
    <w:rsid w:val="00B764A8"/>
    <w:rsid w:val="00B76AA8"/>
    <w:rsid w:val="00B77759"/>
    <w:rsid w:val="00B800D6"/>
    <w:rsid w:val="00B8073D"/>
    <w:rsid w:val="00B8313E"/>
    <w:rsid w:val="00B8495B"/>
    <w:rsid w:val="00B902D3"/>
    <w:rsid w:val="00B90AE5"/>
    <w:rsid w:val="00B93294"/>
    <w:rsid w:val="00B965BF"/>
    <w:rsid w:val="00B978B8"/>
    <w:rsid w:val="00BA0509"/>
    <w:rsid w:val="00BA06A8"/>
    <w:rsid w:val="00BA0FD0"/>
    <w:rsid w:val="00BA5472"/>
    <w:rsid w:val="00BA5793"/>
    <w:rsid w:val="00BA646B"/>
    <w:rsid w:val="00BB023E"/>
    <w:rsid w:val="00BB1FD9"/>
    <w:rsid w:val="00BB5C36"/>
    <w:rsid w:val="00BB749F"/>
    <w:rsid w:val="00BB7E21"/>
    <w:rsid w:val="00BC1E6C"/>
    <w:rsid w:val="00BC5678"/>
    <w:rsid w:val="00BC5C4C"/>
    <w:rsid w:val="00BD30C0"/>
    <w:rsid w:val="00BD3B60"/>
    <w:rsid w:val="00BD52F4"/>
    <w:rsid w:val="00BD677E"/>
    <w:rsid w:val="00BE008D"/>
    <w:rsid w:val="00BE07D6"/>
    <w:rsid w:val="00BE11C0"/>
    <w:rsid w:val="00BE163A"/>
    <w:rsid w:val="00BE1EE9"/>
    <w:rsid w:val="00BE2C88"/>
    <w:rsid w:val="00BE5394"/>
    <w:rsid w:val="00BE595F"/>
    <w:rsid w:val="00BE73A0"/>
    <w:rsid w:val="00BF190F"/>
    <w:rsid w:val="00BF1B67"/>
    <w:rsid w:val="00BF4651"/>
    <w:rsid w:val="00BF5161"/>
    <w:rsid w:val="00BF78FD"/>
    <w:rsid w:val="00C014C0"/>
    <w:rsid w:val="00C035DC"/>
    <w:rsid w:val="00C04B83"/>
    <w:rsid w:val="00C04F45"/>
    <w:rsid w:val="00C07091"/>
    <w:rsid w:val="00C07976"/>
    <w:rsid w:val="00C11190"/>
    <w:rsid w:val="00C11C21"/>
    <w:rsid w:val="00C1261D"/>
    <w:rsid w:val="00C1364F"/>
    <w:rsid w:val="00C16F0D"/>
    <w:rsid w:val="00C230A9"/>
    <w:rsid w:val="00C2417B"/>
    <w:rsid w:val="00C2437A"/>
    <w:rsid w:val="00C255B9"/>
    <w:rsid w:val="00C26324"/>
    <w:rsid w:val="00C268F8"/>
    <w:rsid w:val="00C2775C"/>
    <w:rsid w:val="00C3060F"/>
    <w:rsid w:val="00C3275C"/>
    <w:rsid w:val="00C33241"/>
    <w:rsid w:val="00C33614"/>
    <w:rsid w:val="00C3363F"/>
    <w:rsid w:val="00C33A9A"/>
    <w:rsid w:val="00C33F55"/>
    <w:rsid w:val="00C345D0"/>
    <w:rsid w:val="00C35D33"/>
    <w:rsid w:val="00C36544"/>
    <w:rsid w:val="00C3721A"/>
    <w:rsid w:val="00C37AA4"/>
    <w:rsid w:val="00C40F84"/>
    <w:rsid w:val="00C419B6"/>
    <w:rsid w:val="00C438B3"/>
    <w:rsid w:val="00C43C35"/>
    <w:rsid w:val="00C442C9"/>
    <w:rsid w:val="00C457BA"/>
    <w:rsid w:val="00C458CE"/>
    <w:rsid w:val="00C47A1D"/>
    <w:rsid w:val="00C501F3"/>
    <w:rsid w:val="00C51607"/>
    <w:rsid w:val="00C51F3E"/>
    <w:rsid w:val="00C54891"/>
    <w:rsid w:val="00C54EC6"/>
    <w:rsid w:val="00C55520"/>
    <w:rsid w:val="00C562E3"/>
    <w:rsid w:val="00C570A9"/>
    <w:rsid w:val="00C60EB6"/>
    <w:rsid w:val="00C61E58"/>
    <w:rsid w:val="00C62CA8"/>
    <w:rsid w:val="00C63A35"/>
    <w:rsid w:val="00C640CF"/>
    <w:rsid w:val="00C64851"/>
    <w:rsid w:val="00C7055E"/>
    <w:rsid w:val="00C70920"/>
    <w:rsid w:val="00C70929"/>
    <w:rsid w:val="00C712F0"/>
    <w:rsid w:val="00C725A3"/>
    <w:rsid w:val="00C72636"/>
    <w:rsid w:val="00C737B8"/>
    <w:rsid w:val="00C74233"/>
    <w:rsid w:val="00C74BF7"/>
    <w:rsid w:val="00C76741"/>
    <w:rsid w:val="00C76F70"/>
    <w:rsid w:val="00C809B6"/>
    <w:rsid w:val="00C81C26"/>
    <w:rsid w:val="00C8270F"/>
    <w:rsid w:val="00C82AEC"/>
    <w:rsid w:val="00C838A2"/>
    <w:rsid w:val="00C91EB9"/>
    <w:rsid w:val="00C95B33"/>
    <w:rsid w:val="00C9668F"/>
    <w:rsid w:val="00C972FA"/>
    <w:rsid w:val="00C97435"/>
    <w:rsid w:val="00C97A56"/>
    <w:rsid w:val="00C97C19"/>
    <w:rsid w:val="00CA07EA"/>
    <w:rsid w:val="00CA07F2"/>
    <w:rsid w:val="00CA2002"/>
    <w:rsid w:val="00CA3640"/>
    <w:rsid w:val="00CA4605"/>
    <w:rsid w:val="00CA46CE"/>
    <w:rsid w:val="00CA59CC"/>
    <w:rsid w:val="00CA5F90"/>
    <w:rsid w:val="00CA767C"/>
    <w:rsid w:val="00CB00B2"/>
    <w:rsid w:val="00CB0957"/>
    <w:rsid w:val="00CB19C5"/>
    <w:rsid w:val="00CB1A72"/>
    <w:rsid w:val="00CB30FA"/>
    <w:rsid w:val="00CB384A"/>
    <w:rsid w:val="00CB38A7"/>
    <w:rsid w:val="00CB51B3"/>
    <w:rsid w:val="00CB5572"/>
    <w:rsid w:val="00CB5C5F"/>
    <w:rsid w:val="00CB642B"/>
    <w:rsid w:val="00CB6980"/>
    <w:rsid w:val="00CB7394"/>
    <w:rsid w:val="00CC2B25"/>
    <w:rsid w:val="00CC4F60"/>
    <w:rsid w:val="00CC5628"/>
    <w:rsid w:val="00CC63EB"/>
    <w:rsid w:val="00CC71B9"/>
    <w:rsid w:val="00CC7E8F"/>
    <w:rsid w:val="00CD1CC6"/>
    <w:rsid w:val="00CD4987"/>
    <w:rsid w:val="00CD5992"/>
    <w:rsid w:val="00CD6D39"/>
    <w:rsid w:val="00CD7176"/>
    <w:rsid w:val="00CD7257"/>
    <w:rsid w:val="00CE072B"/>
    <w:rsid w:val="00CE0981"/>
    <w:rsid w:val="00CE2632"/>
    <w:rsid w:val="00CE6E01"/>
    <w:rsid w:val="00CE7B65"/>
    <w:rsid w:val="00CF05A1"/>
    <w:rsid w:val="00CF0B6B"/>
    <w:rsid w:val="00CF1FA0"/>
    <w:rsid w:val="00CF2A05"/>
    <w:rsid w:val="00CF4BF6"/>
    <w:rsid w:val="00CF5F75"/>
    <w:rsid w:val="00CF67C8"/>
    <w:rsid w:val="00D02C4E"/>
    <w:rsid w:val="00D048FA"/>
    <w:rsid w:val="00D0603E"/>
    <w:rsid w:val="00D06ECC"/>
    <w:rsid w:val="00D110AF"/>
    <w:rsid w:val="00D112D8"/>
    <w:rsid w:val="00D11E3E"/>
    <w:rsid w:val="00D128E4"/>
    <w:rsid w:val="00D13F82"/>
    <w:rsid w:val="00D13FCC"/>
    <w:rsid w:val="00D1552F"/>
    <w:rsid w:val="00D15601"/>
    <w:rsid w:val="00D168E8"/>
    <w:rsid w:val="00D16BBF"/>
    <w:rsid w:val="00D16C96"/>
    <w:rsid w:val="00D16E81"/>
    <w:rsid w:val="00D2057F"/>
    <w:rsid w:val="00D20B55"/>
    <w:rsid w:val="00D20C1B"/>
    <w:rsid w:val="00D20C35"/>
    <w:rsid w:val="00D21477"/>
    <w:rsid w:val="00D23052"/>
    <w:rsid w:val="00D23BD3"/>
    <w:rsid w:val="00D23D27"/>
    <w:rsid w:val="00D27E10"/>
    <w:rsid w:val="00D3047D"/>
    <w:rsid w:val="00D305FA"/>
    <w:rsid w:val="00D3080F"/>
    <w:rsid w:val="00D33B28"/>
    <w:rsid w:val="00D34830"/>
    <w:rsid w:val="00D40669"/>
    <w:rsid w:val="00D4170E"/>
    <w:rsid w:val="00D42A05"/>
    <w:rsid w:val="00D42D41"/>
    <w:rsid w:val="00D459EF"/>
    <w:rsid w:val="00D46910"/>
    <w:rsid w:val="00D47DE6"/>
    <w:rsid w:val="00D505FC"/>
    <w:rsid w:val="00D52DC6"/>
    <w:rsid w:val="00D53825"/>
    <w:rsid w:val="00D5460A"/>
    <w:rsid w:val="00D54AC8"/>
    <w:rsid w:val="00D563FE"/>
    <w:rsid w:val="00D60E00"/>
    <w:rsid w:val="00D6126D"/>
    <w:rsid w:val="00D615E0"/>
    <w:rsid w:val="00D6404F"/>
    <w:rsid w:val="00D649EB"/>
    <w:rsid w:val="00D65BC8"/>
    <w:rsid w:val="00D65C64"/>
    <w:rsid w:val="00D665DC"/>
    <w:rsid w:val="00D668DE"/>
    <w:rsid w:val="00D6789D"/>
    <w:rsid w:val="00D67FF3"/>
    <w:rsid w:val="00D70AFC"/>
    <w:rsid w:val="00D71553"/>
    <w:rsid w:val="00D73C2B"/>
    <w:rsid w:val="00D742EC"/>
    <w:rsid w:val="00D747B4"/>
    <w:rsid w:val="00D7491D"/>
    <w:rsid w:val="00D75DC9"/>
    <w:rsid w:val="00D8262F"/>
    <w:rsid w:val="00D852C9"/>
    <w:rsid w:val="00D901B0"/>
    <w:rsid w:val="00D90516"/>
    <w:rsid w:val="00D9160D"/>
    <w:rsid w:val="00D92CD9"/>
    <w:rsid w:val="00D92F26"/>
    <w:rsid w:val="00D94DB5"/>
    <w:rsid w:val="00DA1201"/>
    <w:rsid w:val="00DA1C47"/>
    <w:rsid w:val="00DA3488"/>
    <w:rsid w:val="00DA66FA"/>
    <w:rsid w:val="00DB0666"/>
    <w:rsid w:val="00DB0D43"/>
    <w:rsid w:val="00DB17E8"/>
    <w:rsid w:val="00DB198F"/>
    <w:rsid w:val="00DB3A3B"/>
    <w:rsid w:val="00DB3E0E"/>
    <w:rsid w:val="00DB476E"/>
    <w:rsid w:val="00DB58A6"/>
    <w:rsid w:val="00DB6CA4"/>
    <w:rsid w:val="00DB7CEE"/>
    <w:rsid w:val="00DB7D34"/>
    <w:rsid w:val="00DC1138"/>
    <w:rsid w:val="00DC3D34"/>
    <w:rsid w:val="00DC3F3D"/>
    <w:rsid w:val="00DC51EF"/>
    <w:rsid w:val="00DC57B2"/>
    <w:rsid w:val="00DC6ACA"/>
    <w:rsid w:val="00DC7913"/>
    <w:rsid w:val="00DD12B0"/>
    <w:rsid w:val="00DD1459"/>
    <w:rsid w:val="00DD25E9"/>
    <w:rsid w:val="00DD2BE7"/>
    <w:rsid w:val="00DD2F5A"/>
    <w:rsid w:val="00DD3B88"/>
    <w:rsid w:val="00DD417E"/>
    <w:rsid w:val="00DD5E59"/>
    <w:rsid w:val="00DD7884"/>
    <w:rsid w:val="00DE28CD"/>
    <w:rsid w:val="00DE3EDC"/>
    <w:rsid w:val="00DE3F51"/>
    <w:rsid w:val="00DE4413"/>
    <w:rsid w:val="00DE6578"/>
    <w:rsid w:val="00DE6930"/>
    <w:rsid w:val="00DE766C"/>
    <w:rsid w:val="00DE7933"/>
    <w:rsid w:val="00DF0FB0"/>
    <w:rsid w:val="00DF1AA8"/>
    <w:rsid w:val="00DF3016"/>
    <w:rsid w:val="00DF311E"/>
    <w:rsid w:val="00DF39C4"/>
    <w:rsid w:val="00DF436B"/>
    <w:rsid w:val="00DF44E3"/>
    <w:rsid w:val="00DF5B4A"/>
    <w:rsid w:val="00DF5CEE"/>
    <w:rsid w:val="00DF79EC"/>
    <w:rsid w:val="00DF7C80"/>
    <w:rsid w:val="00E0019F"/>
    <w:rsid w:val="00E0060E"/>
    <w:rsid w:val="00E0183F"/>
    <w:rsid w:val="00E03F4E"/>
    <w:rsid w:val="00E04E6F"/>
    <w:rsid w:val="00E04EEA"/>
    <w:rsid w:val="00E06E31"/>
    <w:rsid w:val="00E07B31"/>
    <w:rsid w:val="00E10955"/>
    <w:rsid w:val="00E112FA"/>
    <w:rsid w:val="00E120BE"/>
    <w:rsid w:val="00E13998"/>
    <w:rsid w:val="00E147CD"/>
    <w:rsid w:val="00E14E12"/>
    <w:rsid w:val="00E167F2"/>
    <w:rsid w:val="00E21321"/>
    <w:rsid w:val="00E22294"/>
    <w:rsid w:val="00E23B39"/>
    <w:rsid w:val="00E23BB8"/>
    <w:rsid w:val="00E26E4F"/>
    <w:rsid w:val="00E30F0A"/>
    <w:rsid w:val="00E31342"/>
    <w:rsid w:val="00E31DCD"/>
    <w:rsid w:val="00E32CA6"/>
    <w:rsid w:val="00E32CAA"/>
    <w:rsid w:val="00E35A13"/>
    <w:rsid w:val="00E364E9"/>
    <w:rsid w:val="00E36945"/>
    <w:rsid w:val="00E37049"/>
    <w:rsid w:val="00E375C8"/>
    <w:rsid w:val="00E37795"/>
    <w:rsid w:val="00E41427"/>
    <w:rsid w:val="00E42509"/>
    <w:rsid w:val="00E4366A"/>
    <w:rsid w:val="00E43F3E"/>
    <w:rsid w:val="00E44E68"/>
    <w:rsid w:val="00E44E8A"/>
    <w:rsid w:val="00E457C0"/>
    <w:rsid w:val="00E4648E"/>
    <w:rsid w:val="00E464DA"/>
    <w:rsid w:val="00E46731"/>
    <w:rsid w:val="00E47F5F"/>
    <w:rsid w:val="00E50E00"/>
    <w:rsid w:val="00E51875"/>
    <w:rsid w:val="00E529E6"/>
    <w:rsid w:val="00E543F4"/>
    <w:rsid w:val="00E56A32"/>
    <w:rsid w:val="00E57D7B"/>
    <w:rsid w:val="00E600B0"/>
    <w:rsid w:val="00E60304"/>
    <w:rsid w:val="00E62108"/>
    <w:rsid w:val="00E62364"/>
    <w:rsid w:val="00E631CC"/>
    <w:rsid w:val="00E63D1D"/>
    <w:rsid w:val="00E7202D"/>
    <w:rsid w:val="00E7365E"/>
    <w:rsid w:val="00E754C7"/>
    <w:rsid w:val="00E7702C"/>
    <w:rsid w:val="00E77C93"/>
    <w:rsid w:val="00E77CC6"/>
    <w:rsid w:val="00E8038D"/>
    <w:rsid w:val="00E80CE1"/>
    <w:rsid w:val="00E82B00"/>
    <w:rsid w:val="00E82FDC"/>
    <w:rsid w:val="00E83DCB"/>
    <w:rsid w:val="00E83DE4"/>
    <w:rsid w:val="00E83F4B"/>
    <w:rsid w:val="00E8510D"/>
    <w:rsid w:val="00E860EA"/>
    <w:rsid w:val="00E8698A"/>
    <w:rsid w:val="00E902AC"/>
    <w:rsid w:val="00E9060C"/>
    <w:rsid w:val="00E90969"/>
    <w:rsid w:val="00E917BC"/>
    <w:rsid w:val="00E91844"/>
    <w:rsid w:val="00E91AB4"/>
    <w:rsid w:val="00E931F5"/>
    <w:rsid w:val="00E93349"/>
    <w:rsid w:val="00E94901"/>
    <w:rsid w:val="00E96A22"/>
    <w:rsid w:val="00E97FF6"/>
    <w:rsid w:val="00EA224C"/>
    <w:rsid w:val="00EA30C7"/>
    <w:rsid w:val="00EA6761"/>
    <w:rsid w:val="00EA7B7B"/>
    <w:rsid w:val="00EB3A0C"/>
    <w:rsid w:val="00EB4AC7"/>
    <w:rsid w:val="00EB4FE6"/>
    <w:rsid w:val="00EB7A3B"/>
    <w:rsid w:val="00EC1A09"/>
    <w:rsid w:val="00EC35C5"/>
    <w:rsid w:val="00EC554A"/>
    <w:rsid w:val="00EC77E7"/>
    <w:rsid w:val="00ED0776"/>
    <w:rsid w:val="00ED304D"/>
    <w:rsid w:val="00ED39CA"/>
    <w:rsid w:val="00ED4359"/>
    <w:rsid w:val="00ED465B"/>
    <w:rsid w:val="00ED59D1"/>
    <w:rsid w:val="00ED67DC"/>
    <w:rsid w:val="00ED7482"/>
    <w:rsid w:val="00ED7606"/>
    <w:rsid w:val="00EE0C90"/>
    <w:rsid w:val="00EE270E"/>
    <w:rsid w:val="00EE3283"/>
    <w:rsid w:val="00EE42CF"/>
    <w:rsid w:val="00EE4D1F"/>
    <w:rsid w:val="00EE5142"/>
    <w:rsid w:val="00EE5709"/>
    <w:rsid w:val="00EE5CAF"/>
    <w:rsid w:val="00EE7AC9"/>
    <w:rsid w:val="00EF06CF"/>
    <w:rsid w:val="00EF0F59"/>
    <w:rsid w:val="00EF454B"/>
    <w:rsid w:val="00EF7A95"/>
    <w:rsid w:val="00F00C5D"/>
    <w:rsid w:val="00F00C8C"/>
    <w:rsid w:val="00F0152A"/>
    <w:rsid w:val="00F0312E"/>
    <w:rsid w:val="00F03A57"/>
    <w:rsid w:val="00F04140"/>
    <w:rsid w:val="00F05029"/>
    <w:rsid w:val="00F05D60"/>
    <w:rsid w:val="00F108C4"/>
    <w:rsid w:val="00F109FF"/>
    <w:rsid w:val="00F114CF"/>
    <w:rsid w:val="00F11520"/>
    <w:rsid w:val="00F13C4C"/>
    <w:rsid w:val="00F15F2D"/>
    <w:rsid w:val="00F225D4"/>
    <w:rsid w:val="00F2386A"/>
    <w:rsid w:val="00F26C32"/>
    <w:rsid w:val="00F279E9"/>
    <w:rsid w:val="00F314F4"/>
    <w:rsid w:val="00F32C84"/>
    <w:rsid w:val="00F33F21"/>
    <w:rsid w:val="00F3447A"/>
    <w:rsid w:val="00F348A9"/>
    <w:rsid w:val="00F34EA3"/>
    <w:rsid w:val="00F36C6F"/>
    <w:rsid w:val="00F42371"/>
    <w:rsid w:val="00F424F1"/>
    <w:rsid w:val="00F43038"/>
    <w:rsid w:val="00F43EA5"/>
    <w:rsid w:val="00F446D4"/>
    <w:rsid w:val="00F47618"/>
    <w:rsid w:val="00F50EFC"/>
    <w:rsid w:val="00F525D2"/>
    <w:rsid w:val="00F52D7A"/>
    <w:rsid w:val="00F54ED2"/>
    <w:rsid w:val="00F563BD"/>
    <w:rsid w:val="00F566A8"/>
    <w:rsid w:val="00F56CCA"/>
    <w:rsid w:val="00F6345C"/>
    <w:rsid w:val="00F6440D"/>
    <w:rsid w:val="00F65488"/>
    <w:rsid w:val="00F6717B"/>
    <w:rsid w:val="00F6765F"/>
    <w:rsid w:val="00F677D0"/>
    <w:rsid w:val="00F720DB"/>
    <w:rsid w:val="00F72815"/>
    <w:rsid w:val="00F73FD8"/>
    <w:rsid w:val="00F76B45"/>
    <w:rsid w:val="00F80D11"/>
    <w:rsid w:val="00F81A72"/>
    <w:rsid w:val="00F85A0A"/>
    <w:rsid w:val="00F86909"/>
    <w:rsid w:val="00F8732E"/>
    <w:rsid w:val="00F874FA"/>
    <w:rsid w:val="00F879C8"/>
    <w:rsid w:val="00F87EB6"/>
    <w:rsid w:val="00F90CF0"/>
    <w:rsid w:val="00F929FE"/>
    <w:rsid w:val="00F94C89"/>
    <w:rsid w:val="00F96D70"/>
    <w:rsid w:val="00F97E0C"/>
    <w:rsid w:val="00FA05BA"/>
    <w:rsid w:val="00FA2C32"/>
    <w:rsid w:val="00FA2E1C"/>
    <w:rsid w:val="00FA6670"/>
    <w:rsid w:val="00FA79EE"/>
    <w:rsid w:val="00FA7C80"/>
    <w:rsid w:val="00FB075D"/>
    <w:rsid w:val="00FB0861"/>
    <w:rsid w:val="00FB0D3C"/>
    <w:rsid w:val="00FB1A37"/>
    <w:rsid w:val="00FB49B3"/>
    <w:rsid w:val="00FB5437"/>
    <w:rsid w:val="00FB54B8"/>
    <w:rsid w:val="00FB695B"/>
    <w:rsid w:val="00FC3F85"/>
    <w:rsid w:val="00FC4DB6"/>
    <w:rsid w:val="00FC5396"/>
    <w:rsid w:val="00FD097E"/>
    <w:rsid w:val="00FD1391"/>
    <w:rsid w:val="00FD603B"/>
    <w:rsid w:val="00FD6211"/>
    <w:rsid w:val="00FD6A8C"/>
    <w:rsid w:val="00FD7B33"/>
    <w:rsid w:val="00FE07ED"/>
    <w:rsid w:val="00FE0B24"/>
    <w:rsid w:val="00FE3A72"/>
    <w:rsid w:val="00FE4D3C"/>
    <w:rsid w:val="00FE5F25"/>
    <w:rsid w:val="00FE6604"/>
    <w:rsid w:val="00FE67B3"/>
    <w:rsid w:val="00FE72AD"/>
    <w:rsid w:val="00FE7E9C"/>
    <w:rsid w:val="00FF0411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4B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24B"/>
    <w:pPr>
      <w:spacing w:after="120" w:line="276" w:lineRule="auto"/>
      <w:contextualSpacing/>
      <w:jc w:val="both"/>
    </w:pPr>
    <w:rPr>
      <w:rFonts w:ascii="Calibri" w:hAnsi="Calibri"/>
      <w:sz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9"/>
      </w:numPr>
      <w:spacing w:before="600" w:after="240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9"/>
      </w:numPr>
      <w:spacing w:before="480" w:after="24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9"/>
      </w:numPr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9"/>
      </w:numPr>
      <w:spacing w:before="200" w:after="60"/>
      <w:outlineLvl w:val="3"/>
    </w:pPr>
    <w:rPr>
      <w:rFonts w:eastAsia="Times New Roman"/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9"/>
      </w:numPr>
      <w:spacing w:before="240" w:after="60"/>
      <w:outlineLvl w:val="4"/>
    </w:pPr>
    <w:rPr>
      <w:rFonts w:eastAsia="Times New Roman"/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libri" w:hAnsi="Calibri"/>
      <w:b/>
      <w:bCs/>
      <w:sz w:val="32"/>
      <w:lang w:eastAsia="ja-JP"/>
    </w:rPr>
  </w:style>
  <w:style w:type="character" w:customStyle="1" w:styleId="Nagwek2Znak">
    <w:name w:val="Nagłówek 2 Znak"/>
    <w:basedOn w:val="Domylnaczcionkaakapitu"/>
    <w:link w:val="Nagwek2"/>
    <w:rPr>
      <w:rFonts w:ascii="Calibri" w:hAnsi="Calibri"/>
      <w:b/>
      <w:sz w:val="28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libri" w:eastAsia="Times New Roman" w:hAnsi="Calibri"/>
      <w:b/>
      <w:bCs/>
      <w:sz w:val="24"/>
      <w:szCs w:val="26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libri" w:eastAsia="Times New Roman" w:hAnsi="Calibri"/>
      <w:b/>
      <w:bCs/>
      <w:sz w:val="22"/>
      <w:szCs w:val="28"/>
      <w:lang w:eastAsia="ja-JP"/>
    </w:rPr>
  </w:style>
  <w:style w:type="character" w:customStyle="1" w:styleId="Nagwek5Znak">
    <w:name w:val="Nagłówek 5 Znak"/>
    <w:basedOn w:val="Domylnaczcionkaakapitu"/>
    <w:link w:val="Nagwek5"/>
    <w:rPr>
      <w:rFonts w:ascii="Calibri" w:eastAsia="Times New Roman" w:hAnsi="Calibri"/>
      <w:bCs/>
      <w:iCs/>
      <w:sz w:val="22"/>
      <w:szCs w:val="26"/>
      <w:lang w:eastAsia="ja-JP"/>
    </w:rPr>
  </w:style>
  <w:style w:type="character" w:customStyle="1" w:styleId="Nagwek6Znak">
    <w:name w:val="Nagłówek 6 Znak"/>
    <w:basedOn w:val="Domylnaczcionkaakapitu"/>
    <w:link w:val="Nagwek6"/>
    <w:rPr>
      <w:rFonts w:ascii="Calibri" w:eastAsia="Times New Roman" w:hAnsi="Calibri"/>
      <w:b/>
      <w:bCs/>
      <w:sz w:val="22"/>
      <w:szCs w:val="22"/>
      <w:lang w:eastAsia="ja-JP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Calibri" w:eastAsia="Times New Roman" w:hAnsi="Calibri"/>
      <w:sz w:val="24"/>
      <w:szCs w:val="24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libri" w:eastAsia="Times New Roman" w:hAnsi="Calibri"/>
      <w:i/>
      <w:iCs/>
      <w:sz w:val="24"/>
      <w:szCs w:val="24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Cambria" w:eastAsia="Times New Roman" w:hAnsi="Cambria"/>
      <w:sz w:val="22"/>
      <w:szCs w:val="22"/>
      <w:lang w:eastAsia="ja-JP"/>
    </w:rPr>
  </w:style>
  <w:style w:type="paragraph" w:styleId="Tytu">
    <w:name w:val="Title"/>
    <w:basedOn w:val="Normalny"/>
    <w:link w:val="TytuZnak"/>
    <w:uiPriority w:val="99"/>
    <w:qFormat/>
    <w:pPr>
      <w:spacing w:before="4000" w:after="0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rPr>
      <w:rFonts w:ascii="Calibri" w:eastAsia="MS Mincho" w:hAnsi="Calibri"/>
      <w:b/>
      <w:bCs/>
      <w:sz w:val="40"/>
      <w:szCs w:val="40"/>
      <w:lang w:eastAsia="ja-JP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Bezodstpw">
    <w:name w:val="No Spacing"/>
    <w:link w:val="BezodstpwZnak"/>
    <w:uiPriority w:val="1"/>
    <w:qFormat/>
    <w:pPr>
      <w:widowControl w:val="0"/>
      <w:autoSpaceDE w:val="0"/>
      <w:autoSpaceDN w:val="0"/>
      <w:adjustRightInd w:val="0"/>
    </w:pPr>
  </w:style>
  <w:style w:type="character" w:customStyle="1" w:styleId="BezodstpwZnak">
    <w:name w:val="Bez odstępów Znak"/>
    <w:link w:val="Bezodstpw"/>
    <w:uiPriority w:val="1"/>
  </w:style>
  <w:style w:type="character" w:styleId="Hipercze">
    <w:name w:val="Hyperlink"/>
    <w:uiPriority w:val="99"/>
    <w:rPr>
      <w:color w:val="0000FF"/>
      <w:u w:val="single"/>
    </w:rPr>
  </w:style>
  <w:style w:type="paragraph" w:styleId="Legenda">
    <w:name w:val="caption"/>
    <w:aliases w:val="Podpis pod rysunkiem lub tabelą,Podpis pod rysunkiem,legenda"/>
    <w:basedOn w:val="Normalny"/>
    <w:next w:val="Normalny"/>
    <w:uiPriority w:val="35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/>
      <w:kern w:val="1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Pr>
      <w:rFonts w:eastAsia="Lucida Sans Unicode"/>
      <w:kern w:val="1"/>
      <w:lang w:eastAsia="ja-JP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 w:after="0"/>
      <w:jc w:val="left"/>
      <w:outlineLvl w:val="9"/>
    </w:pPr>
    <w:rPr>
      <w:rFonts w:ascii="Cambria" w:eastAsia="SimSun" w:hAnsi="Cambria"/>
      <w:color w:val="365F91"/>
      <w:szCs w:val="28"/>
      <w:lang w:eastAsia="en-US"/>
    </w:rPr>
  </w:style>
  <w:style w:type="paragraph" w:styleId="Spistreci1">
    <w:name w:val="toc 1"/>
    <w:basedOn w:val="Normalny"/>
    <w:next w:val="Normalny"/>
    <w:uiPriority w:val="39"/>
    <w:pPr>
      <w:tabs>
        <w:tab w:val="left" w:pos="40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uiPriority w:val="39"/>
    <w:pPr>
      <w:spacing w:after="100"/>
      <w:ind w:left="200"/>
    </w:pPr>
  </w:style>
  <w:style w:type="paragraph" w:styleId="Spistreci3">
    <w:name w:val="toc 3"/>
    <w:basedOn w:val="Normalny"/>
    <w:next w:val="Normalny"/>
    <w:uiPriority w:val="39"/>
    <w:pPr>
      <w:spacing w:after="100"/>
      <w:ind w:left="400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eastAsia="MS Mincho" w:hAnsi="Tahoma" w:cs="Tahoma"/>
      <w:sz w:val="16"/>
      <w:szCs w:val="16"/>
      <w:lang w:eastAsia="ja-JP"/>
    </w:rPr>
  </w:style>
  <w:style w:type="character" w:customStyle="1" w:styleId="tresc">
    <w:name w:val="tresc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Bullet Number,lp1,List Paragraph2,ISCG Numerowanie,lp11,List Paragraph11,Bullet 1,Use Case List Paragraph,Body MS Bullet,Bullet List,FooterText,numbered,Paragraphe de liste1,Lista (.),L1,Numerowanie,Akapit z listą BS,Bulleted list"/>
    <w:basedOn w:val="Normalny"/>
    <w:link w:val="AkapitzlistZnak"/>
    <w:uiPriority w:val="34"/>
    <w:qFormat/>
    <w:rsid w:val="001C78E1"/>
    <w:pPr>
      <w:spacing w:after="0"/>
      <w:ind w:left="720"/>
    </w:pPr>
  </w:style>
  <w:style w:type="character" w:customStyle="1" w:styleId="AkapitzlistZnak">
    <w:name w:val="Akapit z listą Znak"/>
    <w:aliases w:val="Bullet Number Znak,lp1 Znak,List Paragraph2 Znak,ISCG Numerowanie Znak,lp11 Znak,List Paragraph11 Znak,Bullet 1 Znak,Use Case List Paragraph Znak,Body MS Bullet Znak,Bullet List Znak,FooterText Znak,numbered Znak,Lista (.) Znak"/>
    <w:link w:val="Akapitzlist"/>
    <w:uiPriority w:val="99"/>
    <w:qFormat/>
    <w:rsid w:val="001C78E1"/>
    <w:rPr>
      <w:rFonts w:ascii="Calibri" w:hAnsi="Calibri"/>
      <w:sz w:val="22"/>
      <w:lang w:eastAsia="ja-JP"/>
    </w:rPr>
  </w:style>
  <w:style w:type="character" w:styleId="UyteHipercze">
    <w:name w:val="FollowedHyperlink"/>
    <w:basedOn w:val="Domylnaczcionkaakapitu"/>
    <w:uiPriority w:val="99"/>
    <w:rPr>
      <w:color w:val="800080"/>
      <w:u w:val="single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MS Mincho" w:hAnsi="Arial"/>
      <w:lang w:eastAsia="ja-JP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MS Mincho" w:hAnsi="Arial"/>
      <w:lang w:eastAsia="ja-JP"/>
    </w:rPr>
  </w:style>
  <w:style w:type="character" w:styleId="HTML-cytat">
    <w:name w:val="HTML Cite"/>
    <w:rPr>
      <w:i/>
      <w:iCs/>
    </w:rPr>
  </w:style>
  <w:style w:type="paragraph" w:customStyle="1" w:styleId="przypisdolny">
    <w:name w:val="przypis dolny"/>
    <w:basedOn w:val="Normalny"/>
    <w:link w:val="przypisdolnyZnak"/>
    <w:qFormat/>
    <w:pPr>
      <w:spacing w:before="60" w:after="60"/>
    </w:pPr>
    <w:rPr>
      <w:rFonts w:ascii="Verdana" w:eastAsia="Times New Roman" w:hAnsi="Verdana"/>
      <w:sz w:val="16"/>
      <w:szCs w:val="16"/>
      <w:lang w:eastAsia="pl-PL"/>
    </w:rPr>
  </w:style>
  <w:style w:type="character" w:customStyle="1" w:styleId="przypisdolnyZnak">
    <w:name w:val="przypis dolny Znak"/>
    <w:basedOn w:val="Domylnaczcionkaakapitu"/>
    <w:link w:val="przypisdolny"/>
    <w:rPr>
      <w:rFonts w:ascii="Verdana" w:hAnsi="Verdana"/>
      <w:sz w:val="16"/>
      <w:szCs w:val="16"/>
    </w:rPr>
  </w:style>
  <w:style w:type="character" w:customStyle="1" w:styleId="h2">
    <w:name w:val="h2"/>
    <w:basedOn w:val="Domylnaczcionkaakapitu"/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Arial" w:eastAsia="MS Mincho" w:hAnsi="Arial"/>
      <w:lang w:eastAsia="ja-JP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tLeast"/>
      <w:ind w:left="284" w:firstLine="424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Calibri" w:eastAsia="Calibri" w:hAnsi="Calibri"/>
      <w:sz w:val="16"/>
      <w:szCs w:val="16"/>
      <w:lang w:eastAsia="en-US"/>
    </w:rPr>
  </w:style>
  <w:style w:type="character" w:customStyle="1" w:styleId="adtext">
    <w:name w:val="adtext"/>
    <w:basedOn w:val="Domylnaczcionkaakapitu"/>
  </w:style>
  <w:style w:type="character" w:customStyle="1" w:styleId="predeft1">
    <w:name w:val="predef_t1"/>
    <w:basedOn w:val="Domylnaczcionkaakapitu"/>
    <w:rPr>
      <w:b/>
      <w:bCs/>
      <w:vanish w:val="0"/>
      <w:webHidden w:val="0"/>
      <w:color w:val="562F03"/>
      <w:sz w:val="18"/>
      <w:szCs w:val="18"/>
      <w:specVanish w:val="0"/>
    </w:rPr>
  </w:style>
  <w:style w:type="paragraph" w:styleId="Tekstpodstawowy">
    <w:name w:val="Body Text"/>
    <w:basedOn w:val="Normalny"/>
    <w:link w:val="TekstpodstawowyZnak"/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Arial" w:eastAsia="MS Mincho" w:hAnsi="Arial"/>
      <w:lang w:eastAsia="ja-JP"/>
    </w:rPr>
  </w:style>
  <w:style w:type="paragraph" w:customStyle="1" w:styleId="rdo">
    <w:name w:val="źródło"/>
    <w:basedOn w:val="Normalny"/>
    <w:uiPriority w:val="99"/>
    <w:qFormat/>
    <w:pPr>
      <w:spacing w:line="300" w:lineRule="auto"/>
      <w:jc w:val="left"/>
    </w:pPr>
    <w:rPr>
      <w:rFonts w:ascii="Times New Roman" w:eastAsia="Calibri" w:hAnsi="Times New Roman"/>
      <w:i/>
      <w:lang w:eastAsia="en-US"/>
    </w:rPr>
  </w:style>
  <w:style w:type="paragraph" w:customStyle="1" w:styleId="Ilustracja">
    <w:name w:val="Ilustracja"/>
    <w:basedOn w:val="Normalny"/>
    <w:uiPriority w:val="99"/>
    <w:pPr>
      <w:suppressLineNumbers/>
      <w:spacing w:before="120"/>
      <w:jc w:val="left"/>
      <w:textAlignment w:val="top"/>
    </w:pPr>
    <w:rPr>
      <w:rFonts w:cs="Lucida Sans"/>
      <w:i/>
      <w:iCs/>
      <w:kern w:val="1"/>
      <w:sz w:val="16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pPr>
      <w:suppressLineNumbers/>
      <w:suppressAutoHyphens/>
      <w:spacing w:after="0"/>
      <w:textAlignment w:val="top"/>
    </w:pPr>
    <w:rPr>
      <w:kern w:val="1"/>
      <w:lang w:eastAsia="ar-SA"/>
    </w:rPr>
  </w:style>
  <w:style w:type="paragraph" w:customStyle="1" w:styleId="Akapitzlist1">
    <w:name w:val="Akapit z listą1"/>
    <w:basedOn w:val="Normalny"/>
    <w:pPr>
      <w:suppressAutoHyphens/>
      <w:spacing w:after="0"/>
      <w:ind w:left="720"/>
      <w:jc w:val="left"/>
      <w:textAlignment w:val="top"/>
    </w:pPr>
    <w:rPr>
      <w:rFonts w:eastAsia="Times New Roman" w:cs="TimesNewRomanPSMT"/>
      <w:kern w:val="1"/>
      <w:szCs w:val="22"/>
      <w:lang w:eastAsia="ar-SA"/>
    </w:rPr>
  </w:style>
  <w:style w:type="paragraph" w:customStyle="1" w:styleId="Bezodstpw1">
    <w:name w:val="Bez odstępów1"/>
    <w:uiPriority w:val="99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akapitustep1">
    <w:name w:val="akapitustep1"/>
    <w:basedOn w:val="Domylnaczcionkaakapitu"/>
  </w:style>
  <w:style w:type="paragraph" w:customStyle="1" w:styleId="Listanumerowana1">
    <w:name w:val="Lista numerowana1"/>
    <w:basedOn w:val="Normalny"/>
    <w:uiPriority w:val="99"/>
    <w:pPr>
      <w:numPr>
        <w:numId w:val="3"/>
      </w:numPr>
      <w:spacing w:after="0"/>
      <w:jc w:val="left"/>
      <w:textAlignment w:val="top"/>
    </w:pPr>
    <w:rPr>
      <w:rFonts w:cs="Arial"/>
      <w:kern w:val="1"/>
      <w:lang w:eastAsia="ar-SA"/>
    </w:rPr>
  </w:style>
  <w:style w:type="character" w:customStyle="1" w:styleId="FontStyle13">
    <w:name w:val="Font Style13"/>
    <w:uiPriority w:val="99"/>
    <w:rPr>
      <w:rFonts w:ascii="Arial" w:hAnsi="Arial" w:cs="Arial"/>
      <w:b/>
      <w:bCs/>
      <w:sz w:val="20"/>
      <w:szCs w:val="20"/>
    </w:rPr>
  </w:style>
  <w:style w:type="character" w:customStyle="1" w:styleId="h1">
    <w:name w:val="h1"/>
    <w:basedOn w:val="Domylnaczcionkaakapitu"/>
    <w:uiPriority w:val="99"/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Arial" w:eastAsia="MS Mincho" w:hAnsi="Arial"/>
      <w:lang w:eastAsia="ja-JP"/>
    </w:rPr>
  </w:style>
  <w:style w:type="character" w:customStyle="1" w:styleId="WW8Num30z0">
    <w:name w:val="WW8Num30z0"/>
    <w:rPr>
      <w:rFonts w:ascii="Symbol" w:hAnsi="Symbol" w:cs="Symbol"/>
    </w:rPr>
  </w:style>
  <w:style w:type="paragraph" w:customStyle="1" w:styleId="TableContents">
    <w:name w:val="Table Contents"/>
    <w:basedOn w:val="Normalny"/>
    <w:uiPriority w:val="99"/>
    <w:pPr>
      <w:spacing w:after="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uiPriority w:val="99"/>
    <w:pPr>
      <w:spacing w:after="0" w:line="100" w:lineRule="atLeast"/>
      <w:textAlignment w:val="top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Tabela">
    <w:name w:val="Tabela"/>
    <w:basedOn w:val="Normalny"/>
    <w:uiPriority w:val="99"/>
    <w:pPr>
      <w:suppressLineNumbers/>
      <w:spacing w:before="120"/>
      <w:ind w:left="-113"/>
      <w:jc w:val="left"/>
      <w:textAlignment w:val="top"/>
    </w:pPr>
    <w:rPr>
      <w:rFonts w:cs="Lucida Sans"/>
      <w:i/>
      <w:iCs/>
      <w:kern w:val="1"/>
      <w:sz w:val="16"/>
      <w:szCs w:val="24"/>
      <w:lang w:eastAsia="ar-SA"/>
    </w:rPr>
  </w:style>
  <w:style w:type="paragraph" w:customStyle="1" w:styleId="Akapitzlist2">
    <w:name w:val="Akapit z listą2"/>
    <w:basedOn w:val="Normalny"/>
    <w:uiPriority w:val="99"/>
    <w:pPr>
      <w:autoSpaceDE w:val="0"/>
      <w:autoSpaceDN w:val="0"/>
      <w:adjustRightInd w:val="0"/>
      <w:ind w:left="720"/>
    </w:pPr>
    <w:rPr>
      <w:rFonts w:eastAsia="Calibri" w:cs="TimesNewRomanPSMT"/>
      <w:szCs w:val="22"/>
      <w:lang w:eastAsia="pl-PL"/>
    </w:rPr>
  </w:style>
  <w:style w:type="paragraph" w:customStyle="1" w:styleId="st1">
    <w:name w:val="st1"/>
    <w:basedOn w:val="Normalny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Pr>
      <w:rFonts w:ascii="Times New Roman" w:hAnsi="Times New Roman" w:cs="Times New Roman"/>
      <w:sz w:val="14"/>
      <w:szCs w:val="14"/>
    </w:rPr>
  </w:style>
  <w:style w:type="paragraph" w:customStyle="1" w:styleId="Tekstpodstawowy211">
    <w:name w:val="Tekst podstawowy 211"/>
    <w:basedOn w:val="Normalny"/>
    <w:uiPriority w:val="99"/>
    <w:pPr>
      <w:suppressAutoHyphens/>
      <w:spacing w:line="48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Arial" w:eastAsia="MS Mincho" w:hAnsi="Arial"/>
      <w:lang w:eastAsia="ja-JP"/>
    </w:rPr>
  </w:style>
  <w:style w:type="paragraph" w:customStyle="1" w:styleId="Podtytu1">
    <w:name w:val="Podtytuł1"/>
    <w:basedOn w:val="Tytu"/>
    <w:next w:val="Normalny"/>
    <w:uiPriority w:val="99"/>
    <w:pPr>
      <w:suppressAutoHyphens/>
      <w:spacing w:before="120" w:after="120" w:line="240" w:lineRule="auto"/>
      <w:jc w:val="both"/>
    </w:pPr>
    <w:rPr>
      <w:rFonts w:eastAsia="SimSun" w:cs="Calibri"/>
      <w:kern w:val="1"/>
      <w:sz w:val="22"/>
      <w:szCs w:val="22"/>
      <w:lang w:eastAsia="ar-SA"/>
    </w:rPr>
  </w:style>
  <w:style w:type="paragraph" w:customStyle="1" w:styleId="11pt-normal">
    <w:name w:val="11pt-normal"/>
    <w:basedOn w:val="Normalny"/>
    <w:uiPriority w:val="99"/>
    <w:pPr>
      <w:spacing w:after="0" w:line="240" w:lineRule="auto"/>
    </w:pPr>
    <w:rPr>
      <w:rFonts w:eastAsia="SimSun" w:cs="Arial"/>
      <w:szCs w:val="22"/>
      <w:lang w:eastAsia="en-US"/>
    </w:rPr>
  </w:style>
  <w:style w:type="paragraph" w:customStyle="1" w:styleId="Akapitzlist21">
    <w:name w:val="Akapit z listą21"/>
    <w:basedOn w:val="Normalny"/>
    <w:uiPriority w:val="99"/>
    <w:pPr>
      <w:suppressAutoHyphens/>
      <w:spacing w:after="0" w:line="240" w:lineRule="auto"/>
      <w:ind w:left="720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pPr>
      <w:spacing w:after="200" w:line="240" w:lineRule="auto"/>
      <w:jc w:val="left"/>
    </w:pPr>
    <w:rPr>
      <w:rFonts w:eastAsia="Calibri"/>
      <w:b/>
      <w:bCs/>
      <w:color w:val="4F81BD"/>
      <w:kern w:val="1"/>
      <w:sz w:val="18"/>
      <w:szCs w:val="18"/>
      <w:lang w:eastAsia="ar-SA"/>
    </w:rPr>
  </w:style>
  <w:style w:type="paragraph" w:customStyle="1" w:styleId="Legenda2">
    <w:name w:val="Legenda2"/>
    <w:basedOn w:val="Normalny"/>
    <w:uiPriority w:val="99"/>
    <w:pPr>
      <w:suppressAutoHyphens/>
      <w:spacing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WW8Num4z0">
    <w:name w:val="WW8Num4z0"/>
    <w:rPr>
      <w:rFonts w:eastAsia="Calibri" w:cs="Times New Roman"/>
      <w:sz w:val="24"/>
      <w:szCs w:val="24"/>
    </w:rPr>
  </w:style>
  <w:style w:type="character" w:customStyle="1" w:styleId="WW8Num4z1">
    <w:name w:val="WW8Num4z1"/>
    <w:rPr>
      <w:rFonts w:ascii="Symbol" w:hAnsi="Symbol" w:cs="Symbol"/>
      <w:sz w:val="24"/>
      <w:szCs w:val="24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  <w:color w:val="000000"/>
      <w:sz w:val="22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Courier New" w:hAnsi="Courier New" w:cs="Symbol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rFonts w:ascii="Courier New" w:hAnsi="Courier New" w:cs="Courier New"/>
      <w:b w:val="0"/>
      <w:i w:val="0"/>
      <w:color w:val="000000"/>
      <w:sz w:val="22"/>
    </w:rPr>
  </w:style>
  <w:style w:type="character" w:customStyle="1" w:styleId="WW8Num24z0">
    <w:name w:val="WW8Num24z0"/>
    <w:rPr>
      <w:b w:val="0"/>
      <w:i w:val="0"/>
      <w:color w:val="000000"/>
      <w:sz w:val="22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2z0">
    <w:name w:val="WW8Num22z0"/>
    <w:rPr>
      <w:rFonts w:ascii="Courier New" w:hAnsi="Courier New" w:cs="Courier New"/>
      <w:b w:val="0"/>
      <w:i w:val="0"/>
      <w:color w:val="000000"/>
      <w:sz w:val="22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4">
    <w:name w:val="WW8Num5z4"/>
    <w:rPr>
      <w:b w:val="0"/>
      <w:i w:val="0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2z0">
    <w:name w:val="WW8Num2z0"/>
    <w:rPr>
      <w:rFonts w:eastAsia="Calibri" w:cs="Times New Roman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Calibri" w:cs="Times New Roman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  <w:sz w:val="24"/>
      <w:szCs w:val="24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Znakinumeracji">
    <w:name w:val="Znaki numeracji"/>
  </w:style>
  <w:style w:type="character" w:customStyle="1" w:styleId="WW8Num66z0">
    <w:name w:val="WW8Num66z0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3z0">
    <w:name w:val="WW8Num73z0"/>
    <w:rPr>
      <w:rFonts w:ascii="Symbol" w:hAnsi="Symbol" w:cs="Symbol"/>
      <w:sz w:val="20"/>
    </w:rPr>
  </w:style>
  <w:style w:type="character" w:customStyle="1" w:styleId="WW8Num73z1">
    <w:name w:val="WW8Num73z1"/>
    <w:rPr>
      <w:rFonts w:ascii="Courier New" w:hAnsi="Courier New" w:cs="Courier New"/>
      <w:sz w:val="20"/>
    </w:rPr>
  </w:style>
  <w:style w:type="character" w:customStyle="1" w:styleId="WW8Num73z2">
    <w:name w:val="WW8Num73z2"/>
    <w:rPr>
      <w:rFonts w:ascii="Wingdings" w:hAnsi="Wingdings" w:cs="Wingdings"/>
      <w:sz w:val="20"/>
    </w:rPr>
  </w:style>
  <w:style w:type="character" w:customStyle="1" w:styleId="WW8Num67z0">
    <w:name w:val="WW8Num67z0"/>
    <w:rPr>
      <w:rFonts w:ascii="Symbol" w:hAnsi="Symbol" w:cs="Symbol"/>
      <w:sz w:val="20"/>
    </w:rPr>
  </w:style>
  <w:style w:type="character" w:customStyle="1" w:styleId="WW8Num67z1">
    <w:name w:val="WW8Num67z1"/>
    <w:rPr>
      <w:rFonts w:ascii="Courier New" w:hAnsi="Courier New" w:cs="Courier New"/>
      <w:sz w:val="20"/>
    </w:rPr>
  </w:style>
  <w:style w:type="character" w:customStyle="1" w:styleId="WW8Num67z2">
    <w:name w:val="WW8Num67z2"/>
    <w:rPr>
      <w:rFonts w:ascii="Wingdings" w:hAnsi="Wingdings" w:cs="Wingdings"/>
      <w:sz w:val="20"/>
    </w:rPr>
  </w:style>
  <w:style w:type="character" w:customStyle="1" w:styleId="WW8Num143z0">
    <w:name w:val="WW8Num143z0"/>
    <w:rPr>
      <w:b w:val="0"/>
      <w:i w:val="0"/>
      <w:color w:val="000000"/>
      <w:sz w:val="22"/>
    </w:rPr>
  </w:style>
  <w:style w:type="character" w:customStyle="1" w:styleId="WW8Num162z4">
    <w:name w:val="WW8Num162z4"/>
    <w:rPr>
      <w:b w:val="0"/>
      <w:i w:val="0"/>
    </w:rPr>
  </w:style>
  <w:style w:type="character" w:customStyle="1" w:styleId="WW8Num147z0">
    <w:name w:val="WW8Num147z0"/>
    <w:rPr>
      <w:b w:val="0"/>
      <w:i w:val="0"/>
    </w:rPr>
  </w:style>
  <w:style w:type="character" w:customStyle="1" w:styleId="WW8Num254z0">
    <w:name w:val="WW8Num254z0"/>
    <w:rPr>
      <w:b w:val="0"/>
      <w:i w:val="0"/>
    </w:rPr>
  </w:style>
  <w:style w:type="character" w:customStyle="1" w:styleId="WW8Num47z0">
    <w:name w:val="WW8Num47z0"/>
    <w:rPr>
      <w:b w:val="0"/>
      <w:i w:val="0"/>
    </w:rPr>
  </w:style>
  <w:style w:type="character" w:customStyle="1" w:styleId="WW8Num128z0">
    <w:name w:val="WW8Num128z0"/>
    <w:rPr>
      <w:b w:val="0"/>
      <w:i w:val="0"/>
    </w:rPr>
  </w:style>
  <w:style w:type="character" w:customStyle="1" w:styleId="WW8Num251z0">
    <w:name w:val="WW8Num251z0"/>
    <w:rPr>
      <w:b w:val="0"/>
      <w:i w:val="0"/>
    </w:rPr>
  </w:style>
  <w:style w:type="character" w:customStyle="1" w:styleId="WW8Num263z0">
    <w:name w:val="WW8Num263z0"/>
    <w:rPr>
      <w:rFonts w:ascii="Courier New" w:hAnsi="Courier New" w:cs="Courier New"/>
    </w:rPr>
  </w:style>
  <w:style w:type="character" w:customStyle="1" w:styleId="WW8Num263z2">
    <w:name w:val="WW8Num263z2"/>
    <w:rPr>
      <w:rFonts w:ascii="Wingdings" w:hAnsi="Wingdings" w:cs="Wingdings"/>
    </w:rPr>
  </w:style>
  <w:style w:type="character" w:customStyle="1" w:styleId="WW8Num263z3">
    <w:name w:val="WW8Num263z3"/>
    <w:rPr>
      <w:rFonts w:ascii="Symbol" w:hAnsi="Symbol" w:cs="Symbol"/>
    </w:rPr>
  </w:style>
  <w:style w:type="character" w:customStyle="1" w:styleId="WW8Num180z0">
    <w:name w:val="WW8Num180z0"/>
    <w:rPr>
      <w:rFonts w:ascii="Symbol" w:hAnsi="Symbol" w:cs="Symbol"/>
      <w:color w:val="000000"/>
      <w:sz w:val="22"/>
    </w:rPr>
  </w:style>
  <w:style w:type="character" w:customStyle="1" w:styleId="WW8Num180z1">
    <w:name w:val="WW8Num180z1"/>
    <w:rPr>
      <w:rFonts w:ascii="Courier New" w:hAnsi="Courier New" w:cs="Courier New"/>
    </w:rPr>
  </w:style>
  <w:style w:type="character" w:customStyle="1" w:styleId="WW8Num180z2">
    <w:name w:val="WW8Num180z2"/>
    <w:rPr>
      <w:rFonts w:ascii="Wingdings" w:hAnsi="Wingdings" w:cs="Wingdings"/>
    </w:rPr>
  </w:style>
  <w:style w:type="character" w:customStyle="1" w:styleId="WW8Num180z3">
    <w:name w:val="WW8Num180z3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159z0">
    <w:name w:val="WW8Num159z0"/>
    <w:rPr>
      <w:rFonts w:ascii="Symbol" w:hAnsi="Symbol" w:cs="Symbol"/>
    </w:rPr>
  </w:style>
  <w:style w:type="character" w:customStyle="1" w:styleId="WW8Num159z1">
    <w:name w:val="WW8Num159z1"/>
    <w:rPr>
      <w:rFonts w:ascii="Courier New" w:hAnsi="Courier New" w:cs="Courier New"/>
    </w:rPr>
  </w:style>
  <w:style w:type="character" w:customStyle="1" w:styleId="WW8Num159z2">
    <w:name w:val="WW8Num159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97z0">
    <w:name w:val="WW8Num197z0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 w:cs="Wingdings"/>
    </w:rPr>
  </w:style>
  <w:style w:type="character" w:customStyle="1" w:styleId="WW8Num197z3">
    <w:name w:val="WW8Num197z3"/>
    <w:rPr>
      <w:rFonts w:ascii="Symbol" w:hAnsi="Symbol" w:cs="Symbol"/>
    </w:rPr>
  </w:style>
  <w:style w:type="character" w:customStyle="1" w:styleId="WW8Num247z0">
    <w:name w:val="WW8Num247z0"/>
    <w:rPr>
      <w:b w:val="0"/>
      <w:i w:val="0"/>
    </w:rPr>
  </w:style>
  <w:style w:type="character" w:customStyle="1" w:styleId="WW8Num76z0">
    <w:name w:val="WW8Num76z0"/>
    <w:rPr>
      <w:rFonts w:ascii="Courier New" w:hAnsi="Courier New" w:cs="Courier New"/>
      <w:b w:val="0"/>
      <w:i w:val="0"/>
      <w:color w:val="000000"/>
      <w:sz w:val="22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98z0">
    <w:name w:val="WW8Num98z0"/>
    <w:rPr>
      <w:b w:val="0"/>
      <w:i w:val="0"/>
      <w:color w:val="000000"/>
      <w:sz w:val="22"/>
    </w:rPr>
  </w:style>
  <w:style w:type="character" w:customStyle="1" w:styleId="WW8Num6z2">
    <w:name w:val="WW8Num6z2"/>
    <w:rPr>
      <w:rFonts w:ascii="Wingdings" w:hAnsi="Wingdings" w:cs="Wingdings"/>
    </w:rPr>
  </w:style>
  <w:style w:type="character" w:styleId="Uwydatnienie">
    <w:name w:val="Emphasis"/>
    <w:qFormat/>
    <w:rPr>
      <w:i/>
      <w:iCs/>
    </w:rPr>
  </w:style>
  <w:style w:type="character" w:customStyle="1" w:styleId="ListLabel5">
    <w:name w:val="ListLabel 5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uiPriority w:val="99"/>
    <w:pPr>
      <w:keepNext/>
      <w:spacing w:before="24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styleId="Lista">
    <w:name w:val="List"/>
    <w:basedOn w:val="Tekstpodstawowy"/>
    <w:uiPriority w:val="99"/>
    <w:pPr>
      <w:jc w:val="left"/>
      <w:textAlignment w:val="top"/>
    </w:pPr>
    <w:rPr>
      <w:rFonts w:cs="Lucida Sans"/>
      <w:kern w:val="1"/>
      <w:lang w:eastAsia="ar-SA"/>
    </w:rPr>
  </w:style>
  <w:style w:type="paragraph" w:customStyle="1" w:styleId="Podpis2">
    <w:name w:val="Podpis2"/>
    <w:basedOn w:val="Normalny"/>
    <w:uiPriority w:val="99"/>
    <w:pPr>
      <w:suppressLineNumbers/>
      <w:spacing w:before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pPr>
      <w:suppressLineNumbers/>
      <w:spacing w:after="0"/>
      <w:jc w:val="left"/>
      <w:textAlignment w:val="top"/>
    </w:pPr>
    <w:rPr>
      <w:rFonts w:cs="Lucida Sans"/>
      <w:kern w:val="1"/>
      <w:lang w:eastAsia="ar-SA"/>
    </w:rPr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pPr>
      <w:suppressLineNumbers/>
      <w:spacing w:before="120"/>
      <w:jc w:val="left"/>
      <w:textAlignment w:val="top"/>
    </w:pPr>
    <w:rPr>
      <w:rFonts w:cs="Lucida Sans"/>
      <w:i/>
      <w:iCs/>
      <w:kern w:val="1"/>
      <w:sz w:val="16"/>
      <w:szCs w:val="24"/>
      <w:lang w:eastAsia="ar-SA"/>
    </w:rPr>
  </w:style>
  <w:style w:type="paragraph" w:customStyle="1" w:styleId="Tekstdymka1">
    <w:name w:val="Tekst dymka1"/>
    <w:basedOn w:val="Normalny"/>
    <w:uiPriority w:val="99"/>
    <w:pPr>
      <w:spacing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uiPriority w:val="99"/>
    <w:pPr>
      <w:spacing w:after="0" w:line="100" w:lineRule="atLeast"/>
      <w:textAlignment w:val="top"/>
    </w:pPr>
    <w:rPr>
      <w:rFonts w:cs="Arial"/>
      <w:kern w:val="1"/>
      <w:lang w:eastAsia="ar-SA"/>
    </w:rPr>
  </w:style>
  <w:style w:type="paragraph" w:customStyle="1" w:styleId="HTML-wstpniesformatowany1">
    <w:name w:val="HTML - wstępnie sformatowany1"/>
    <w:basedOn w:val="Normalny"/>
    <w:uiPriority w:val="99"/>
    <w:pPr>
      <w:spacing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agwektabeli">
    <w:name w:val="Nagłówek tabeli"/>
    <w:basedOn w:val="Zawartotabeli"/>
    <w:uiPriority w:val="99"/>
    <w:pPr>
      <w:suppressAutoHyphens w:val="0"/>
      <w:jc w:val="center"/>
    </w:pPr>
    <w:rPr>
      <w:rFonts w:cs="Arial"/>
      <w:b/>
      <w:bCs/>
    </w:rPr>
  </w:style>
  <w:style w:type="paragraph" w:customStyle="1" w:styleId="Nagwek100">
    <w:name w:val="Nagłówek 10"/>
    <w:basedOn w:val="Nagwek10"/>
    <w:next w:val="Tekstpodstawowy"/>
    <w:uiPriority w:val="99"/>
    <w:rPr>
      <w:b/>
      <w:bCs/>
      <w:sz w:val="21"/>
      <w:szCs w:val="21"/>
    </w:rPr>
  </w:style>
  <w:style w:type="paragraph" w:customStyle="1" w:styleId="NormalnyWeb1">
    <w:name w:val="Normalny (Web)1"/>
    <w:basedOn w:val="Normalny"/>
    <w:uiPriority w:val="99"/>
    <w:pPr>
      <w:spacing w:after="24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">
    <w:name w:val="Tekst"/>
    <w:basedOn w:val="Podpis1"/>
    <w:uiPriority w:val="99"/>
  </w:style>
  <w:style w:type="paragraph" w:customStyle="1" w:styleId="Zawartoramki">
    <w:name w:val="Zawartość ramki"/>
    <w:basedOn w:val="Tekstpodstawowy"/>
    <w:uiPriority w:val="99"/>
    <w:pPr>
      <w:jc w:val="left"/>
      <w:textAlignment w:val="top"/>
    </w:pPr>
    <w:rPr>
      <w:rFonts w:cs="Arial"/>
      <w:kern w:val="1"/>
      <w:lang w:eastAsia="ar-SA"/>
    </w:rPr>
  </w:style>
  <w:style w:type="paragraph" w:styleId="Spistreci4">
    <w:name w:val="toc 4"/>
    <w:basedOn w:val="Indeks"/>
    <w:uiPriority w:val="39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pPr>
      <w:tabs>
        <w:tab w:val="right" w:leader="dot" w:pos="7091"/>
      </w:tabs>
      <w:ind w:left="2547"/>
    </w:pPr>
  </w:style>
  <w:style w:type="character" w:customStyle="1" w:styleId="Domylnaczcionkaakapitu3">
    <w:name w:val="Domyślna czcionka akapitu3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Wingdings"/>
    </w:rPr>
  </w:style>
  <w:style w:type="paragraph" w:customStyle="1" w:styleId="Tekstdymka2">
    <w:name w:val="Tekst dymka2"/>
    <w:basedOn w:val="Normalny"/>
    <w:uiPriority w:val="99"/>
    <w:pPr>
      <w:spacing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2">
    <w:name w:val="Tekst przypisu dolnego2"/>
    <w:basedOn w:val="Normalny"/>
    <w:uiPriority w:val="99"/>
    <w:pPr>
      <w:spacing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2">
    <w:name w:val="HTML - wstępnie sformatowany2"/>
    <w:basedOn w:val="Normalny"/>
    <w:uiPriority w:val="99"/>
    <w:pPr>
      <w:spacing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2">
    <w:name w:val="Normalny (Web)2"/>
    <w:basedOn w:val="Normalny"/>
    <w:uiPriority w:val="99"/>
    <w:pPr>
      <w:spacing w:after="24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podstawowynumerowanywypunktowanie">
    <w:name w:val="Tekst podstawowy.numerowany.wypunktowanie"/>
    <w:basedOn w:val="Normalny"/>
    <w:uiPriority w:val="99"/>
    <w:pPr>
      <w:jc w:val="left"/>
      <w:textAlignment w:val="top"/>
    </w:pPr>
    <w:rPr>
      <w:kern w:val="1"/>
      <w:lang w:eastAsia="ar-SA"/>
    </w:rPr>
  </w:style>
  <w:style w:type="paragraph" w:customStyle="1" w:styleId="Tekstpodstawowy22">
    <w:name w:val="Tekst podstawowy 22"/>
    <w:basedOn w:val="Normalny"/>
    <w:uiPriority w:val="99"/>
    <w:pPr>
      <w:spacing w:after="0" w:line="100" w:lineRule="atLeast"/>
      <w:textAlignment w:val="top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pPr>
      <w:ind w:left="283"/>
      <w:jc w:val="left"/>
      <w:textAlignment w:val="top"/>
    </w:pPr>
    <w:rPr>
      <w:kern w:val="1"/>
      <w:sz w:val="16"/>
      <w:szCs w:val="16"/>
      <w:lang w:eastAsia="ar-SA"/>
    </w:rPr>
  </w:style>
  <w:style w:type="paragraph" w:customStyle="1" w:styleId="Legenda3">
    <w:name w:val="Legenda3"/>
    <w:basedOn w:val="Normalny"/>
    <w:uiPriority w:val="99"/>
    <w:pPr>
      <w:spacing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Symbol"/>
    </w:rPr>
  </w:style>
  <w:style w:type="paragraph" w:customStyle="1" w:styleId="ListParagraph1">
    <w:name w:val="List Paragraph1"/>
    <w:basedOn w:val="Normalny"/>
    <w:uiPriority w:val="99"/>
    <w:pPr>
      <w:spacing w:after="0" w:line="100" w:lineRule="atLeast"/>
      <w:ind w:left="720"/>
      <w:jc w:val="left"/>
      <w:textAlignment w:val="top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tekstZPORR">
    <w:name w:val="tekst ZPORR"/>
    <w:basedOn w:val="Normalny"/>
    <w:uiPriority w:val="99"/>
    <w:pPr>
      <w:overflowPunct w:val="0"/>
      <w:spacing w:line="100" w:lineRule="atLeast"/>
      <w:ind w:firstLine="567"/>
      <w:jc w:val="left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Listapunktowana1">
    <w:name w:val="Lista punktowana1"/>
    <w:basedOn w:val="Normalny"/>
    <w:uiPriority w:val="99"/>
    <w:pPr>
      <w:tabs>
        <w:tab w:val="left" w:pos="360"/>
      </w:tabs>
      <w:suppressAutoHyphens/>
      <w:spacing w:after="0" w:line="240" w:lineRule="auto"/>
      <w:ind w:left="360" w:hanging="360"/>
      <w:jc w:val="left"/>
    </w:pPr>
    <w:rPr>
      <w:rFonts w:eastAsia="Times New Roman" w:cs="Calibri"/>
      <w:sz w:val="24"/>
      <w:szCs w:val="24"/>
      <w:lang w:val="en-US" w:eastAsia="ar-SA"/>
    </w:rPr>
  </w:style>
  <w:style w:type="paragraph" w:customStyle="1" w:styleId="Style11">
    <w:name w:val="Style11"/>
    <w:basedOn w:val="Normalny"/>
    <w:uiPriority w:val="99"/>
    <w:pPr>
      <w:widowControl w:val="0"/>
      <w:autoSpaceDE w:val="0"/>
      <w:autoSpaceDN w:val="0"/>
      <w:adjustRightInd w:val="0"/>
      <w:spacing w:after="0" w:line="221" w:lineRule="exact"/>
      <w:jc w:val="left"/>
    </w:pPr>
    <w:rPr>
      <w:rFonts w:eastAsia="Times New Roman" w:cs="Arial"/>
      <w:sz w:val="24"/>
      <w:szCs w:val="24"/>
      <w:lang w:eastAsia="pl-P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Odwoanieprzypisudolnego3">
    <w:name w:val="Odwołanie przypisu dolnego3"/>
    <w:rPr>
      <w:vertAlign w:val="superscript"/>
    </w:rPr>
  </w:style>
  <w:style w:type="paragraph" w:customStyle="1" w:styleId="Nagwek30">
    <w:name w:val="Nagłówek3"/>
    <w:basedOn w:val="Normalny"/>
    <w:next w:val="Tekstpodstawowy"/>
    <w:uiPriority w:val="99"/>
    <w:pPr>
      <w:keepNext/>
      <w:spacing w:before="24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pPr>
      <w:suppressLineNumbers/>
      <w:spacing w:before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Tekstdymka3">
    <w:name w:val="Tekst dymka3"/>
    <w:basedOn w:val="Normalny"/>
    <w:uiPriority w:val="99"/>
    <w:pPr>
      <w:spacing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3">
    <w:name w:val="Akapit z listą3"/>
    <w:basedOn w:val="Normalny"/>
    <w:uiPriority w:val="99"/>
    <w:pPr>
      <w:spacing w:after="0"/>
      <w:ind w:left="720"/>
      <w:jc w:val="left"/>
      <w:textAlignment w:val="top"/>
    </w:pPr>
    <w:rPr>
      <w:rFonts w:eastAsia="Times New Roman" w:cs="TimesNewRomanPSMT"/>
      <w:kern w:val="1"/>
      <w:szCs w:val="22"/>
      <w:lang w:eastAsia="ar-SA"/>
    </w:rPr>
  </w:style>
  <w:style w:type="paragraph" w:customStyle="1" w:styleId="Tekstprzypisudolnego3">
    <w:name w:val="Tekst przypisu dolnego3"/>
    <w:basedOn w:val="Normalny"/>
    <w:uiPriority w:val="99"/>
    <w:pPr>
      <w:spacing w:after="0" w:line="100" w:lineRule="atLeast"/>
      <w:textAlignment w:val="top"/>
    </w:pPr>
    <w:rPr>
      <w:rFonts w:cs="Arial"/>
      <w:kern w:val="1"/>
      <w:lang w:eastAsia="ar-SA"/>
    </w:rPr>
  </w:style>
  <w:style w:type="paragraph" w:customStyle="1" w:styleId="HTML-wstpniesformatowany3">
    <w:name w:val="HTML - wstępnie sformatowany3"/>
    <w:basedOn w:val="Normalny"/>
    <w:uiPriority w:val="99"/>
    <w:pPr>
      <w:spacing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3">
    <w:name w:val="Normalny (Web)3"/>
    <w:basedOn w:val="Normalny"/>
    <w:uiPriority w:val="99"/>
    <w:pPr>
      <w:spacing w:after="24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Legenda4">
    <w:name w:val="Legenda4"/>
    <w:basedOn w:val="Normalny"/>
    <w:uiPriority w:val="99"/>
    <w:pPr>
      <w:spacing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0">
    <w:name w:val="WW8Num41z0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Domylnaczcionkaakapitu6">
    <w:name w:val="Domyślna czcionka akapitu6"/>
  </w:style>
  <w:style w:type="character" w:customStyle="1" w:styleId="WW8Num6z5">
    <w:name w:val="WW8Num6z5"/>
    <w:rPr>
      <w:b/>
    </w:rPr>
  </w:style>
  <w:style w:type="character" w:customStyle="1" w:styleId="WW8Num6z6">
    <w:name w:val="WW8Num6z6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5">
    <w:name w:val="Domyślna czcionka akapitu5"/>
  </w:style>
  <w:style w:type="character" w:customStyle="1" w:styleId="Domylnaczcionkaakapitu7">
    <w:name w:val="Domyślna czcionka akapitu7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TekstdymkaZnak1">
    <w:name w:val="Tekst dymka Znak1"/>
    <w:rPr>
      <w:rFonts w:ascii="Tahoma" w:eastAsia="MS Mincho" w:hAnsi="Tahoma" w:cs="Tahoma"/>
      <w:kern w:val="1"/>
      <w:sz w:val="16"/>
      <w:szCs w:val="16"/>
    </w:rPr>
  </w:style>
  <w:style w:type="paragraph" w:customStyle="1" w:styleId="Nagwek60">
    <w:name w:val="Nagłówek6"/>
    <w:basedOn w:val="Normalny"/>
    <w:next w:val="Tekstpodstawowy"/>
    <w:uiPriority w:val="99"/>
    <w:pPr>
      <w:keepNext/>
      <w:spacing w:before="24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6">
    <w:name w:val="Podpis6"/>
    <w:basedOn w:val="Normalny"/>
    <w:uiPriority w:val="99"/>
    <w:pPr>
      <w:suppressLineNumbers/>
      <w:spacing w:before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uiPriority w:val="99"/>
    <w:pPr>
      <w:keepNext/>
      <w:spacing w:before="24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pPr>
      <w:suppressLineNumbers/>
      <w:spacing w:before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pPr>
      <w:keepNext/>
      <w:spacing w:before="24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pPr>
      <w:suppressLineNumbers/>
      <w:spacing w:before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Tekstdymka4">
    <w:name w:val="Tekst dymka4"/>
    <w:basedOn w:val="Normalny"/>
    <w:uiPriority w:val="99"/>
    <w:pPr>
      <w:spacing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4">
    <w:name w:val="Akapit z listą4"/>
    <w:basedOn w:val="Normalny"/>
    <w:uiPriority w:val="99"/>
    <w:pPr>
      <w:spacing w:after="0"/>
      <w:ind w:left="720"/>
      <w:jc w:val="left"/>
      <w:textAlignment w:val="top"/>
    </w:pPr>
    <w:rPr>
      <w:rFonts w:eastAsia="Times New Roman" w:cs="TimesNewRomanPSMT"/>
      <w:kern w:val="1"/>
      <w:szCs w:val="22"/>
      <w:lang w:eastAsia="ar-SA"/>
    </w:rPr>
  </w:style>
  <w:style w:type="paragraph" w:customStyle="1" w:styleId="Tekstprzypisudolnego4">
    <w:name w:val="Tekst przypisu dolnego4"/>
    <w:basedOn w:val="Normalny"/>
    <w:uiPriority w:val="99"/>
    <w:pPr>
      <w:spacing w:after="0" w:line="100" w:lineRule="atLeast"/>
      <w:textAlignment w:val="top"/>
    </w:pPr>
    <w:rPr>
      <w:rFonts w:cs="Arial"/>
      <w:kern w:val="1"/>
      <w:lang w:eastAsia="ar-SA"/>
    </w:rPr>
  </w:style>
  <w:style w:type="paragraph" w:customStyle="1" w:styleId="HTML-wstpniesformatowany4">
    <w:name w:val="HTML - wstępnie sformatowany4"/>
    <w:basedOn w:val="Normalny"/>
    <w:uiPriority w:val="99"/>
    <w:pPr>
      <w:spacing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4">
    <w:name w:val="Normalny (Web)4"/>
    <w:basedOn w:val="Normalny"/>
    <w:uiPriority w:val="99"/>
    <w:pPr>
      <w:spacing w:after="24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Legenda5">
    <w:name w:val="Legenda5"/>
    <w:basedOn w:val="Normalny"/>
    <w:uiPriority w:val="99"/>
    <w:pPr>
      <w:spacing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MS Mincho" w:hAnsi="Arial" w:cs="Arial"/>
      <w:kern w:val="1"/>
      <w:lang w:eastAsia="ar-SA"/>
    </w:rPr>
  </w:style>
  <w:style w:type="paragraph" w:styleId="Tekstkomentarza">
    <w:name w:val="annotation text"/>
    <w:basedOn w:val="Normalny"/>
    <w:link w:val="TekstkomentarzaZnak"/>
    <w:uiPriority w:val="99"/>
    <w:pPr>
      <w:spacing w:after="0"/>
      <w:jc w:val="left"/>
      <w:textAlignment w:val="top"/>
    </w:pPr>
    <w:rPr>
      <w:rFonts w:cs="Arial"/>
      <w:kern w:val="1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rPr>
      <w:rFonts w:ascii="Arial" w:eastAsia="MS Mincho" w:hAnsi="Arial" w:cs="Arial"/>
      <w:b/>
      <w:bCs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Poprawka">
    <w:name w:val="Revision"/>
    <w:uiPriority w:val="99"/>
    <w:rPr>
      <w:rFonts w:ascii="Arial" w:hAnsi="Arial"/>
      <w:lang w:eastAsia="ja-JP"/>
    </w:rPr>
  </w:style>
  <w:style w:type="paragraph" w:customStyle="1" w:styleId="xl82">
    <w:name w:val="xl82"/>
    <w:basedOn w:val="Normalny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Cs w:val="22"/>
      <w:lang w:eastAsia="pl-PL"/>
    </w:rPr>
  </w:style>
  <w:style w:type="paragraph" w:customStyle="1" w:styleId="xl83">
    <w:name w:val="xl83"/>
    <w:basedOn w:val="Normalny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Cs w:val="22"/>
      <w:lang w:eastAsia="pl-PL"/>
    </w:rPr>
  </w:style>
  <w:style w:type="paragraph" w:customStyle="1" w:styleId="xl84">
    <w:name w:val="xl84"/>
    <w:basedOn w:val="Normalny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2"/>
      <w:lang w:eastAsia="pl-PL"/>
    </w:rPr>
  </w:style>
  <w:style w:type="paragraph" w:customStyle="1" w:styleId="xl85">
    <w:name w:val="xl85"/>
    <w:basedOn w:val="Normalny"/>
    <w:uiPriority w:val="99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pPr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96">
    <w:name w:val="xl9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99">
    <w:name w:val="xl99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22">
    <w:name w:val="xl12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pPr>
      <w:spacing w:before="100" w:beforeAutospacing="1" w:after="100" w:afterAutospacing="1" w:line="240" w:lineRule="auto"/>
      <w:jc w:val="left"/>
    </w:pPr>
    <w:rPr>
      <w:rFonts w:eastAsia="Times New Roman" w:cs="Arial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eastAsia="Times New Roman" w:cs="Arial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40">
    <w:name w:val="xl14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5">
    <w:name w:val="xl14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49">
    <w:name w:val="xl14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0">
    <w:name w:val="xl15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1">
    <w:name w:val="xl15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2">
    <w:name w:val="xl15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3">
    <w:name w:val="xl15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4">
    <w:name w:val="xl15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uiPriority w:val="99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8">
    <w:name w:val="xl158"/>
    <w:basedOn w:val="Normalny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62">
    <w:name w:val="xl16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4">
    <w:name w:val="xl16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67">
    <w:name w:val="xl16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2">
    <w:name w:val="xl172"/>
    <w:basedOn w:val="Normalny"/>
    <w:uiPriority w:val="99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77">
    <w:name w:val="xl17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uiPriority w:val="99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uiPriority w:val="99"/>
    <w:pPr>
      <w:pBdr>
        <w:top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81">
    <w:name w:val="xl181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CTPnagwektabelki">
    <w:name w:val="CTP nagłówek tabelki"/>
    <w:basedOn w:val="Normalny"/>
    <w:uiPriority w:val="99"/>
    <w:pPr>
      <w:keepLines/>
      <w:widowControl w:val="0"/>
      <w:spacing w:before="60" w:after="0" w:line="240" w:lineRule="auto"/>
      <w:jc w:val="center"/>
    </w:pPr>
    <w:rPr>
      <w:rFonts w:ascii="Tahoma" w:eastAsia="Times New Roman" w:hAnsi="Tahoma"/>
      <w:b/>
      <w:color w:val="901A40"/>
      <w:lang w:eastAsia="pl-PL"/>
    </w:rPr>
  </w:style>
  <w:style w:type="paragraph" w:customStyle="1" w:styleId="CTPwntrzetabelki">
    <w:name w:val="CTP wnętrze tabelki"/>
    <w:basedOn w:val="Normalny"/>
    <w:uiPriority w:val="99"/>
    <w:pPr>
      <w:spacing w:before="60" w:after="0" w:line="240" w:lineRule="auto"/>
      <w:jc w:val="left"/>
    </w:pPr>
    <w:rPr>
      <w:rFonts w:ascii="Tahoma" w:eastAsia="Times New Roman" w:hAnsi="Tahoma"/>
      <w:color w:val="000000"/>
      <w:sz w:val="16"/>
      <w:szCs w:val="24"/>
      <w:lang w:eastAsia="pl-PL"/>
    </w:rPr>
  </w:style>
  <w:style w:type="paragraph" w:customStyle="1" w:styleId="CTPOpispl">
    <w:name w:val="CTP Opis pól"/>
    <w:basedOn w:val="CTPwntrzetabelki"/>
    <w:uiPriority w:val="99"/>
    <w:pPr>
      <w:spacing w:before="40" w:after="40"/>
      <w:jc w:val="center"/>
    </w:pPr>
    <w:rPr>
      <w:caps/>
      <w:szCs w:val="20"/>
      <w:lang w:eastAsia="en-US" w:bidi="he-IL"/>
    </w:rPr>
  </w:style>
  <w:style w:type="table" w:styleId="Tabela-Elegancki">
    <w:name w:val="Table Elegant"/>
    <w:basedOn w:val="Standardowy"/>
    <w:rsid w:val="00580C95"/>
    <w:pPr>
      <w:suppressAutoHyphens/>
    </w:pPr>
    <w:rPr>
      <w:rFonts w:ascii="Calibri" w:eastAsia="Times New Roman" w:hAnsi="Calibri"/>
      <w:sz w:val="4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52"/>
      </w:rPr>
      <w:tblPr/>
      <w:trPr>
        <w:cantSplit w:val="0"/>
        <w:tblHeader/>
      </w:trPr>
      <w:tcPr>
        <w:shd w:val="clear" w:color="auto" w:fill="BFBFBF" w:themeFill="background1" w:themeFillShade="BF"/>
      </w:tcPr>
    </w:tblStylePr>
  </w:style>
  <w:style w:type="table" w:customStyle="1" w:styleId="Jasnecieniowanie1">
    <w:name w:val="Jasne cieniowanie1"/>
    <w:basedOn w:val="Standardowy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kstkomentarzaZnak1">
    <w:name w:val="Tekst komentarza Znak1"/>
    <w:basedOn w:val="Domylnaczcionkaakapitu"/>
    <w:uiPriority w:val="99"/>
    <w:rPr>
      <w:rFonts w:ascii="Arial" w:eastAsia="MS Mincho" w:hAnsi="Arial"/>
      <w:lang w:eastAsia="ja-JP"/>
    </w:rPr>
  </w:style>
  <w:style w:type="character" w:customStyle="1" w:styleId="TematkomentarzaZnak1">
    <w:name w:val="Temat komentarza Znak1"/>
    <w:basedOn w:val="TekstkomentarzaZnak1"/>
    <w:uiPriority w:val="99"/>
    <w:rPr>
      <w:rFonts w:ascii="Arial" w:eastAsia="MS Mincho" w:hAnsi="Arial"/>
      <w:b/>
      <w:bCs/>
      <w:lang w:eastAsia="ja-JP"/>
    </w:rPr>
  </w:style>
  <w:style w:type="paragraph" w:customStyle="1" w:styleId="Tabela-nagwek">
    <w:name w:val="Tabela - nagłówek"/>
    <w:basedOn w:val="Normalny"/>
    <w:uiPriority w:val="99"/>
    <w:pPr>
      <w:keepLines/>
      <w:suppressAutoHyphens/>
      <w:spacing w:before="30" w:after="30" w:line="240" w:lineRule="auto"/>
      <w:jc w:val="center"/>
    </w:pPr>
    <w:rPr>
      <w:rFonts w:ascii="Arial" w:hAnsi="Arial"/>
      <w:b/>
      <w:bCs/>
      <w:color w:val="000000"/>
      <w:sz w:val="18"/>
      <w:szCs w:val="18"/>
      <w:lang w:eastAsia="ar-SA"/>
    </w:rPr>
  </w:style>
  <w:style w:type="paragraph" w:customStyle="1" w:styleId="Tabela-zawarto">
    <w:name w:val="Tabela - zawartość"/>
    <w:basedOn w:val="Normalny"/>
    <w:uiPriority w:val="99"/>
    <w:pPr>
      <w:keepLines/>
      <w:suppressAutoHyphens/>
      <w:spacing w:before="30" w:after="30" w:line="240" w:lineRule="auto"/>
      <w:ind w:left="57"/>
    </w:pPr>
    <w:rPr>
      <w:rFonts w:ascii="Arial" w:hAnsi="Arial"/>
      <w:color w:val="000000"/>
      <w:sz w:val="18"/>
      <w:szCs w:val="18"/>
      <w:lang w:eastAsia="ar-SA"/>
    </w:rPr>
  </w:style>
  <w:style w:type="paragraph" w:styleId="Mapadokumentu">
    <w:name w:val="Document Map"/>
    <w:basedOn w:val="Normalny"/>
    <w:link w:val="Mapadokumentu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ahoma" w:eastAsia="MS Mincho" w:hAnsi="Tahoma" w:cs="Tahoma"/>
      <w:sz w:val="16"/>
      <w:szCs w:val="16"/>
      <w:lang w:eastAsia="ja-JP"/>
    </w:rPr>
  </w:style>
  <w:style w:type="table" w:styleId="Jasnecieniowanieakcent2">
    <w:name w:val="Light Shading Accent 2"/>
    <w:basedOn w:val="Standardowy"/>
    <w:uiPriority w:val="60"/>
    <w:rPr>
      <w:color w:val="94363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FontStyle58">
    <w:name w:val="Font Style58"/>
    <w:rPr>
      <w:rFonts w:ascii="Arial" w:hAnsi="Arial" w:cs="Arial"/>
      <w:sz w:val="16"/>
      <w:szCs w:val="16"/>
    </w:rPr>
  </w:style>
  <w:style w:type="table" w:customStyle="1" w:styleId="NormalTable0">
    <w:name w:val="Normal Table0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pPr>
      <w:keepNext/>
      <w:keepLines/>
      <w:spacing w:after="200"/>
      <w:jc w:val="left"/>
    </w:pPr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Trebuchet MS" w:eastAsia="Trebuchet MS" w:hAnsi="Trebuchet MS" w:cs="Trebuchet MS"/>
      <w:i/>
      <w:color w:val="666666"/>
      <w:sz w:val="26"/>
    </w:rPr>
  </w:style>
  <w:style w:type="paragraph" w:styleId="Listanumerowana">
    <w:name w:val="List Number"/>
    <w:basedOn w:val="Normalny"/>
    <w:uiPriority w:val="99"/>
    <w:qFormat/>
    <w:pPr>
      <w:numPr>
        <w:numId w:val="11"/>
      </w:numPr>
      <w:suppressAutoHyphens/>
      <w:spacing w:after="0"/>
    </w:pPr>
    <w:rPr>
      <w:rFonts w:eastAsia="Times New Roman" w:cs="Calibri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99"/>
    <w:qFormat/>
    <w:pPr>
      <w:suppressAutoHyphens/>
      <w:spacing w:after="0"/>
    </w:pPr>
    <w:rPr>
      <w:rFonts w:eastAsia="Times New Roman" w:cs="Calibri"/>
      <w:i/>
      <w:iCs/>
      <w:color w:val="000000"/>
      <w:szCs w:val="24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rPr>
      <w:rFonts w:ascii="Calibri" w:hAnsi="Calibri" w:cs="Calibri"/>
      <w:i/>
      <w:iCs/>
      <w:color w:val="000000"/>
      <w:sz w:val="22"/>
      <w:szCs w:val="24"/>
      <w:lang w:eastAsia="ar-SA"/>
    </w:rPr>
  </w:style>
  <w:style w:type="paragraph" w:customStyle="1" w:styleId="Akapitzlist6">
    <w:name w:val="Akapit z listą6"/>
    <w:basedOn w:val="Normalny"/>
    <w:uiPriority w:val="99"/>
    <w:pPr>
      <w:spacing w:after="200"/>
      <w:ind w:left="720"/>
      <w:jc w:val="left"/>
    </w:pPr>
    <w:rPr>
      <w:rFonts w:eastAsia="Calibri"/>
      <w:szCs w:val="22"/>
      <w:lang w:eastAsia="en-US"/>
    </w:rPr>
  </w:style>
  <w:style w:type="paragraph" w:customStyle="1" w:styleId="MEZ1">
    <w:name w:val="MEZ.1"/>
    <w:basedOn w:val="Akapitzlist"/>
    <w:link w:val="MEZ1Znak"/>
    <w:uiPriority w:val="99"/>
    <w:qFormat/>
    <w:pPr>
      <w:numPr>
        <w:numId w:val="5"/>
      </w:numPr>
      <w:spacing w:line="240" w:lineRule="auto"/>
    </w:pPr>
    <w:rPr>
      <w:szCs w:val="22"/>
    </w:rPr>
  </w:style>
  <w:style w:type="character" w:customStyle="1" w:styleId="MEZ1Znak">
    <w:name w:val="MEZ.1 Znak"/>
    <w:basedOn w:val="AkapitzlistZnak"/>
    <w:link w:val="MEZ1"/>
    <w:uiPriority w:val="99"/>
    <w:rPr>
      <w:rFonts w:ascii="Calibri" w:hAnsi="Calibri"/>
      <w:sz w:val="22"/>
      <w:szCs w:val="22"/>
      <w:lang w:eastAsia="ja-JP"/>
    </w:rPr>
  </w:style>
  <w:style w:type="paragraph" w:customStyle="1" w:styleId="MEZEDM">
    <w:name w:val="MEZ.EDM"/>
    <w:basedOn w:val="Akapitzlist"/>
    <w:link w:val="MEZEDMZnak"/>
    <w:uiPriority w:val="99"/>
    <w:qFormat/>
    <w:pPr>
      <w:numPr>
        <w:numId w:val="4"/>
      </w:numPr>
    </w:pPr>
    <w:rPr>
      <w:szCs w:val="22"/>
    </w:rPr>
  </w:style>
  <w:style w:type="character" w:customStyle="1" w:styleId="MEZEDMZnak">
    <w:name w:val="MEZ.EDM Znak"/>
    <w:basedOn w:val="AkapitzlistZnak"/>
    <w:link w:val="MEZEDM"/>
    <w:uiPriority w:val="99"/>
    <w:rPr>
      <w:rFonts w:ascii="Calibri" w:hAnsi="Calibri"/>
      <w:sz w:val="22"/>
      <w:szCs w:val="22"/>
      <w:lang w:eastAsia="ja-JP"/>
    </w:rPr>
  </w:style>
  <w:style w:type="paragraph" w:customStyle="1" w:styleId="WL-Nag2">
    <w:name w:val="WL-Nagł2"/>
    <w:basedOn w:val="Akapitzlist"/>
    <w:uiPriority w:val="99"/>
    <w:qFormat/>
    <w:pPr>
      <w:numPr>
        <w:ilvl w:val="1"/>
        <w:numId w:val="1"/>
      </w:numPr>
      <w:spacing w:after="200"/>
      <w:jc w:val="left"/>
    </w:pPr>
    <w:rPr>
      <w:rFonts w:eastAsia="Calibri"/>
      <w:b/>
      <w:sz w:val="28"/>
      <w:szCs w:val="22"/>
      <w:lang w:eastAsia="pl-PL"/>
    </w:rPr>
  </w:style>
  <w:style w:type="paragraph" w:customStyle="1" w:styleId="Wl-Nag-4">
    <w:name w:val="Wl-Nagł-4"/>
    <w:basedOn w:val="WL-Nag3"/>
    <w:uiPriority w:val="99"/>
    <w:qFormat/>
    <w:pPr>
      <w:numPr>
        <w:ilvl w:val="3"/>
        <w:numId w:val="0"/>
      </w:numPr>
    </w:pPr>
    <w:rPr>
      <w:b w:val="0"/>
    </w:rPr>
  </w:style>
  <w:style w:type="paragraph" w:customStyle="1" w:styleId="WL-Nag3">
    <w:name w:val="WL-Nagł3"/>
    <w:basedOn w:val="Akapitzlist"/>
    <w:uiPriority w:val="99"/>
    <w:qFormat/>
    <w:pPr>
      <w:numPr>
        <w:ilvl w:val="2"/>
        <w:numId w:val="1"/>
      </w:numPr>
      <w:spacing w:after="200"/>
      <w:jc w:val="left"/>
    </w:pPr>
    <w:rPr>
      <w:rFonts w:eastAsia="Calibri"/>
      <w:b/>
      <w:sz w:val="20"/>
      <w:lang w:eastAsia="pl-PL"/>
    </w:rPr>
  </w:style>
  <w:style w:type="paragraph" w:customStyle="1" w:styleId="WL-Nag1">
    <w:name w:val="WL-Nagł1"/>
    <w:basedOn w:val="Akapitzlist"/>
    <w:uiPriority w:val="99"/>
    <w:qFormat/>
    <w:pPr>
      <w:numPr>
        <w:numId w:val="1"/>
      </w:numPr>
      <w:spacing w:after="200"/>
      <w:jc w:val="left"/>
    </w:pPr>
    <w:rPr>
      <w:rFonts w:eastAsia="Calibri"/>
      <w:b/>
      <w:sz w:val="32"/>
      <w:szCs w:val="22"/>
      <w:lang w:eastAsia="pl-PL"/>
    </w:rPr>
  </w:style>
  <w:style w:type="paragraph" w:customStyle="1" w:styleId="MEZCASE">
    <w:name w:val="MEZ.CASE"/>
    <w:basedOn w:val="Akapitzlist"/>
    <w:link w:val="MEZCASEZnak"/>
    <w:uiPriority w:val="99"/>
    <w:qFormat/>
    <w:pPr>
      <w:numPr>
        <w:numId w:val="2"/>
      </w:numPr>
      <w:spacing w:before="200"/>
    </w:pPr>
  </w:style>
  <w:style w:type="character" w:customStyle="1" w:styleId="MEZCASEZnak">
    <w:name w:val="MEZ.CASE Znak"/>
    <w:basedOn w:val="AkapitzlistZnak"/>
    <w:link w:val="MEZCASE"/>
    <w:uiPriority w:val="99"/>
    <w:rPr>
      <w:rFonts w:ascii="Calibri" w:hAnsi="Calibri"/>
      <w:sz w:val="22"/>
      <w:lang w:eastAsia="ja-JP"/>
    </w:rPr>
  </w:style>
  <w:style w:type="paragraph" w:customStyle="1" w:styleId="NormTabelBezodstpw">
    <w:name w:val="NormTabel (Bez odstępów)"/>
    <w:basedOn w:val="Normalny"/>
    <w:link w:val="NormTabelBezodstpwZnak"/>
    <w:qFormat/>
    <w:pPr>
      <w:suppressAutoHyphens/>
      <w:spacing w:after="0"/>
    </w:pPr>
  </w:style>
  <w:style w:type="character" w:customStyle="1" w:styleId="NormTabelBezodstpwZnak">
    <w:name w:val="NormTabel (Bez odstępów) Znak"/>
    <w:basedOn w:val="Domylnaczcionkaakapitu"/>
    <w:link w:val="NormTabelBezodstpw"/>
    <w:rPr>
      <w:rFonts w:ascii="Calibri" w:eastAsia="MS Mincho" w:hAnsi="Calibri"/>
      <w:sz w:val="22"/>
      <w:lang w:eastAsia="ja-JP"/>
    </w:rPr>
  </w:style>
  <w:style w:type="paragraph" w:customStyle="1" w:styleId="paragraph">
    <w:name w:val="paragraph"/>
    <w:basedOn w:val="Normalny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apple-converted-space">
    <w:name w:val="apple-converted-space"/>
    <w:basedOn w:val="Domylnaczcionkaakapitu"/>
  </w:style>
  <w:style w:type="character" w:customStyle="1" w:styleId="spellingerror">
    <w:name w:val="spellingerror"/>
    <w:basedOn w:val="Domylnaczcionkaakapitu"/>
  </w:style>
  <w:style w:type="character" w:customStyle="1" w:styleId="textrun">
    <w:name w:val="textrun"/>
    <w:basedOn w:val="Domylnaczcionkaakapitu"/>
  </w:style>
  <w:style w:type="character" w:customStyle="1" w:styleId="listghost">
    <w:name w:val="listghost"/>
    <w:basedOn w:val="Domylnaczcionkaakapitu"/>
  </w:style>
  <w:style w:type="paragraph" w:customStyle="1" w:styleId="Style3">
    <w:name w:val="Style3"/>
    <w:basedOn w:val="Normalny"/>
    <w:uiPriority w:val="99"/>
    <w:pPr>
      <w:widowControl w:val="0"/>
      <w:autoSpaceDE w:val="0"/>
      <w:autoSpaceDN w:val="0"/>
      <w:adjustRightInd w:val="0"/>
      <w:spacing w:after="0" w:line="242" w:lineRule="exact"/>
      <w:jc w:val="left"/>
    </w:pPr>
    <w:rPr>
      <w:rFonts w:eastAsia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Pr>
      <w:rFonts w:ascii="Calibri" w:hAnsi="Calibri" w:cs="Calibri"/>
      <w:sz w:val="18"/>
      <w:szCs w:val="18"/>
    </w:rPr>
  </w:style>
  <w:style w:type="paragraph" w:customStyle="1" w:styleId="WW-Zawartotabeli">
    <w:name w:val="WW-Zawartość tabeli"/>
    <w:basedOn w:val="Normalny"/>
    <w:pPr>
      <w:widowControl w:val="0"/>
      <w:suppressLineNumbers/>
      <w:tabs>
        <w:tab w:val="left" w:pos="708"/>
      </w:tabs>
      <w:suppressAutoHyphens/>
      <w:spacing w:line="100" w:lineRule="atLeast"/>
      <w:jc w:val="left"/>
    </w:pPr>
    <w:rPr>
      <w:rFonts w:ascii="Times New Roman" w:eastAsia="Lucida Sans Unicode" w:hAnsi="Times New Roman"/>
      <w:color w:val="00000A"/>
      <w:sz w:val="24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Znak">
    <w:name w:val="Default Znak"/>
    <w:link w:val="DefaultZnakZnak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DefaultZnakZnak">
    <w:name w:val="Default Znak Znak"/>
    <w:basedOn w:val="Domylnaczcionkaakapitu"/>
    <w:link w:val="DefaultZnak"/>
    <w:rPr>
      <w:rFonts w:ascii="Arial Narrow" w:hAnsi="Arial Narrow" w:cs="Arial Narrow"/>
      <w:color w:val="000000"/>
      <w:sz w:val="24"/>
      <w:szCs w:val="24"/>
    </w:rPr>
  </w:style>
  <w:style w:type="character" w:customStyle="1" w:styleId="Teksttreci">
    <w:name w:val="Tekst treści"/>
    <w:basedOn w:val="Domylnaczcionkaakapitu"/>
    <w:rPr>
      <w:rFonts w:ascii="Tahoma" w:eastAsia="Tahoma" w:hAnsi="Tahoma" w:cs="Tahoma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Pr>
      <w:rFonts w:ascii="Tahoma" w:eastAsia="Tahoma" w:hAnsi="Tahoma" w:cs="Tahoma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intnormal">
    <w:name w:val="point_normal"/>
    <w:basedOn w:val="Domylnaczcionkaakapitu"/>
  </w:style>
  <w:style w:type="table" w:customStyle="1" w:styleId="Jasnecieniowanie2">
    <w:name w:val="Jasne cieniowanie2"/>
    <w:basedOn w:val="Standardowy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ecieniowanie3">
    <w:name w:val="Jasne cieniowanie3"/>
    <w:basedOn w:val="Standardowy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rPr>
      <w:rFonts w:ascii="Calibri" w:eastAsia="MS Mincho" w:hAnsi="Calibri"/>
      <w:lang w:eastAsia="ja-JP"/>
    </w:rPr>
  </w:style>
  <w:style w:type="table" w:customStyle="1" w:styleId="Tabela-EleganckiAW">
    <w:name w:val="Tabela - Elegancki AW"/>
    <w:basedOn w:val="Tabela-Elegancki"/>
    <w:uiPriority w:val="99"/>
    <w:rsid w:val="00CC63EB"/>
    <w:rPr>
      <w:sz w:val="18"/>
    </w:rPr>
    <w:tblPr>
      <w:jc w:val="center"/>
    </w:tblPr>
    <w:trPr>
      <w:cantSplit w:val="0"/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shd w:val="clear" w:color="auto" w:fill="BFBFBF"/>
      </w:tcPr>
    </w:tblStyle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paragraph" w:customStyle="1" w:styleId="Style2">
    <w:name w:val="Style2"/>
    <w:basedOn w:val="Normalny"/>
    <w:uiPriority w:val="99"/>
    <w:pPr>
      <w:widowControl w:val="0"/>
      <w:autoSpaceDE w:val="0"/>
      <w:autoSpaceDN w:val="0"/>
      <w:adjustRightInd w:val="0"/>
      <w:spacing w:after="0" w:line="295" w:lineRule="exact"/>
      <w:jc w:val="left"/>
    </w:pPr>
    <w:rPr>
      <w:rFonts w:eastAsia="Times New Roman"/>
      <w:sz w:val="24"/>
      <w:szCs w:val="24"/>
      <w:lang w:eastAsia="pl-PL"/>
    </w:rPr>
  </w:style>
  <w:style w:type="character" w:styleId="HTML-akronim">
    <w:name w:val="HTML Acronym"/>
    <w:basedOn w:val="Domylnaczcionkaakapitu"/>
    <w:uiPriority w:val="99"/>
  </w:style>
  <w:style w:type="paragraph" w:customStyle="1" w:styleId="Pa7">
    <w:name w:val="Pa7"/>
    <w:basedOn w:val="Normalny"/>
    <w:next w:val="Normalny"/>
    <w:pPr>
      <w:autoSpaceDE w:val="0"/>
      <w:autoSpaceDN w:val="0"/>
      <w:adjustRightInd w:val="0"/>
      <w:spacing w:after="0" w:line="161" w:lineRule="atLeast"/>
      <w:jc w:val="left"/>
    </w:pPr>
    <w:rPr>
      <w:rFonts w:ascii="Museo Sans For Dell 300" w:eastAsia="Times New Roman" w:hAnsi="Museo Sans For Dell 3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pPr>
      <w:spacing w:after="0" w:line="240" w:lineRule="auto"/>
      <w:jc w:val="left"/>
    </w:pPr>
    <w:rPr>
      <w:rFonts w:ascii="Arial Narrow" w:eastAsia="Calibri" w:hAnsi="Arial Narrow" w:cs="Arial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Arial Narrow" w:eastAsia="Calibri" w:hAnsi="Arial Narrow" w:cs="Arial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Courier New" w:hAnsi="Courier New" w:cs="Courier New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sz w:val="18"/>
      <w:szCs w:val="18"/>
    </w:rPr>
  </w:style>
  <w:style w:type="paragraph" w:customStyle="1" w:styleId="Akapitzlist5">
    <w:name w:val="Akapit z listą5"/>
    <w:basedOn w:val="Normalny"/>
    <w:pPr>
      <w:spacing w:after="0" w:line="240" w:lineRule="auto"/>
      <w:ind w:left="720"/>
      <w:jc w:val="left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rvps1">
    <w:name w:val="rvps1"/>
    <w:basedOn w:val="Normalny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rvts2">
    <w:name w:val="rvts2"/>
    <w:basedOn w:val="Domylnaczcionkaakapitu"/>
    <w:rPr>
      <w:rFonts w:cs="Times New Roman"/>
      <w:b/>
      <w:bCs/>
      <w:color w:val="000080"/>
    </w:rPr>
  </w:style>
  <w:style w:type="paragraph" w:customStyle="1" w:styleId="ProPublico11">
    <w:name w:val="ProPublico1.1"/>
    <w:basedOn w:val="Normalny"/>
    <w:pPr>
      <w:spacing w:after="0" w:line="360" w:lineRule="auto"/>
      <w:outlineLvl w:val="1"/>
    </w:pPr>
    <w:rPr>
      <w:rFonts w:ascii="Times New Roman" w:eastAsia="Times New Roman" w:hAnsi="Times New Roman"/>
      <w:sz w:val="24"/>
      <w:lang w:eastAsia="pl-PL"/>
    </w:rPr>
  </w:style>
  <w:style w:type="table" w:styleId="redniasiatka3akcent1">
    <w:name w:val="Medium Grid 3 Accent 1"/>
    <w:basedOn w:val="Standardowy"/>
    <w:uiPriority w:val="69"/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redniasiatka3akcent12">
    <w:name w:val="Średnia siatka 3 — akcent 12"/>
    <w:basedOn w:val="Standardowy"/>
    <w:next w:val="redniasiatka3akcent1"/>
    <w:uiPriority w:val="69"/>
    <w:rsid w:val="006624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eNormal1">
    <w:name w:val="Table Normal1"/>
    <w:rsid w:val="007E066F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ecieniowanieakcent5">
    <w:name w:val="Light Shading Accent 5"/>
    <w:basedOn w:val="Standardowy"/>
    <w:uiPriority w:val="60"/>
    <w:rsid w:val="00896FC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ISCGNormalnyZnak">
    <w:name w:val="ISCG_Normalny Znak"/>
    <w:basedOn w:val="Domylnaczcionkaakapitu"/>
    <w:link w:val="ISCGNormalny"/>
    <w:locked/>
    <w:rsid w:val="00A64B35"/>
    <w:rPr>
      <w:rFonts w:ascii="Calibri" w:eastAsia="Calibri" w:hAnsi="Calibri" w:cs="Calibri"/>
    </w:rPr>
  </w:style>
  <w:style w:type="paragraph" w:customStyle="1" w:styleId="ISCGNormalny">
    <w:name w:val="ISCG_Normalny"/>
    <w:basedOn w:val="Normalny"/>
    <w:link w:val="ISCGNormalnyZnak"/>
    <w:rsid w:val="00A64B35"/>
    <w:pPr>
      <w:spacing w:before="60" w:after="60" w:line="280" w:lineRule="atLeast"/>
      <w:contextualSpacing w:val="0"/>
      <w:jc w:val="left"/>
    </w:pPr>
    <w:rPr>
      <w:rFonts w:eastAsia="Calibri" w:cs="Calibri"/>
      <w:sz w:val="20"/>
      <w:lang w:eastAsia="pl-PL"/>
    </w:rPr>
  </w:style>
  <w:style w:type="paragraph" w:customStyle="1" w:styleId="nr-wiersza">
    <w:name w:val="nr-wiersza"/>
    <w:basedOn w:val="Akapitzlist"/>
    <w:qFormat/>
    <w:rsid w:val="0044325D"/>
    <w:pPr>
      <w:numPr>
        <w:numId w:val="8"/>
      </w:numPr>
      <w:spacing w:line="259" w:lineRule="auto"/>
      <w:ind w:right="113"/>
      <w:jc w:val="right"/>
    </w:pPr>
    <w:rPr>
      <w:rFonts w:ascii="Arial" w:eastAsia="Calibri" w:hAnsi="Arial"/>
      <w:sz w:val="20"/>
      <w:szCs w:val="22"/>
      <w:lang w:val="x-none" w:eastAsia="ar-SA"/>
    </w:rPr>
  </w:style>
  <w:style w:type="character" w:customStyle="1" w:styleId="fontstyle01">
    <w:name w:val="fontstyle01"/>
    <w:basedOn w:val="Domylnaczcionkaakapitu"/>
    <w:rsid w:val="003376F6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ela-EleganckiAW1">
    <w:name w:val="Tabela - Elegancki AW1"/>
    <w:basedOn w:val="Tabela-Elegancki"/>
    <w:uiPriority w:val="99"/>
    <w:rsid w:val="00BE595F"/>
    <w:rPr>
      <w:sz w:val="18"/>
    </w:rPr>
    <w:tblPr>
      <w:jc w:val="center"/>
    </w:tblPr>
    <w:trPr>
      <w:cantSplit w:val="0"/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shd w:val="clear" w:color="auto" w:fill="BFBFBF"/>
      </w:tcPr>
    </w:tblStylePr>
  </w:style>
  <w:style w:type="character" w:customStyle="1" w:styleId="q4iawc">
    <w:name w:val="q4iawc"/>
    <w:basedOn w:val="Domylnaczcionkaakapitu"/>
    <w:rsid w:val="00C2437A"/>
  </w:style>
  <w:style w:type="table" w:customStyle="1" w:styleId="TableGrid">
    <w:name w:val="TableGrid"/>
    <w:rsid w:val="004030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1417-EE3F-41CA-9B2A-BA5BE91C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3346</Words>
  <Characters>20076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2022-10-07T07:14:00Z</dcterms:created>
  <dcterms:modified xsi:type="dcterms:W3CDTF">2022-10-12T08:13:00Z</dcterms:modified>
</cp:coreProperties>
</file>