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3F2A" w14:textId="3AD2FEC8" w:rsidR="009A4342" w:rsidRPr="0057344A" w:rsidRDefault="007B237C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  <w:r w:rsidRPr="0057344A">
        <w:rPr>
          <w:rFonts w:ascii="Arial" w:hAnsi="Arial"/>
        </w:rPr>
        <w:t xml:space="preserve">Wałcz, dnia </w:t>
      </w:r>
      <w:r w:rsidR="00C7285F">
        <w:rPr>
          <w:rFonts w:ascii="Arial" w:hAnsi="Arial"/>
        </w:rPr>
        <w:t>28</w:t>
      </w:r>
      <w:r w:rsidRPr="0057344A">
        <w:rPr>
          <w:rFonts w:ascii="Arial" w:hAnsi="Arial"/>
        </w:rPr>
        <w:t xml:space="preserve"> ma</w:t>
      </w:r>
      <w:r w:rsidR="00C7285F">
        <w:rPr>
          <w:rFonts w:ascii="Arial" w:hAnsi="Arial"/>
        </w:rPr>
        <w:t>j</w:t>
      </w:r>
      <w:r w:rsidRPr="0057344A">
        <w:rPr>
          <w:rFonts w:ascii="Arial" w:hAnsi="Arial"/>
        </w:rPr>
        <w:t>a 2024 r.</w:t>
      </w:r>
    </w:p>
    <w:p w14:paraId="72A1F8BC" w14:textId="77777777" w:rsidR="009A4342" w:rsidRPr="0057344A" w:rsidRDefault="009A4342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</w:p>
    <w:p w14:paraId="4AD03344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</w:p>
    <w:p w14:paraId="304B91FE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  <w:r w:rsidRPr="0057344A">
        <w:rPr>
          <w:rFonts w:ascii="Arial" w:eastAsia="Arial Unicode MS" w:hAnsi="Arial"/>
          <w:noProof/>
          <w:kern w:val="1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383B0D3" wp14:editId="1E23863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C9264" w14:textId="77777777" w:rsidR="009A4342" w:rsidRPr="0057344A" w:rsidRDefault="009A4342" w:rsidP="0057344A">
      <w:pPr>
        <w:snapToGrid w:val="0"/>
        <w:spacing w:line="360" w:lineRule="auto"/>
        <w:rPr>
          <w:rFonts w:ascii="Arial" w:hAnsi="Arial"/>
        </w:rPr>
      </w:pPr>
    </w:p>
    <w:p w14:paraId="6EF8ED5A" w14:textId="77777777" w:rsidR="009A4342" w:rsidRPr="0057344A" w:rsidRDefault="009A4342" w:rsidP="0057344A">
      <w:pPr>
        <w:pStyle w:val="Tekstpodstawowy"/>
        <w:spacing w:after="0" w:line="360" w:lineRule="auto"/>
        <w:jc w:val="right"/>
        <w:rPr>
          <w:rFonts w:ascii="Arial" w:hAnsi="Arial"/>
          <w:highlight w:val="lightGray"/>
        </w:rPr>
      </w:pPr>
    </w:p>
    <w:p w14:paraId="5EB68C88" w14:textId="77777777" w:rsidR="009A4342" w:rsidRPr="0057344A" w:rsidRDefault="009A4342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  <w:highlight w:val="lightGray"/>
        </w:rPr>
      </w:pPr>
    </w:p>
    <w:p w14:paraId="1C3A1A8B" w14:textId="5B2B3746" w:rsidR="009A4342" w:rsidRPr="0057344A" w:rsidRDefault="007B237C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 xml:space="preserve">     </w:t>
      </w:r>
      <w:r w:rsidR="009A4342" w:rsidRPr="0057344A">
        <w:rPr>
          <w:rFonts w:ascii="Arial" w:hAnsi="Arial"/>
          <w:b/>
          <w:bCs/>
        </w:rPr>
        <w:t>GMINA MIEJSKA WAŁCZ</w:t>
      </w:r>
    </w:p>
    <w:p w14:paraId="7C1917DD" w14:textId="77777777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</w:p>
    <w:p w14:paraId="69B58387" w14:textId="4B125CEE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  <w:r w:rsidRPr="0057344A">
        <w:rPr>
          <w:rFonts w:ascii="Arial" w:hAnsi="Arial"/>
        </w:rPr>
        <w:t>nr sprawy: IRP.271.1</w:t>
      </w:r>
      <w:r w:rsidR="00C7285F">
        <w:rPr>
          <w:rFonts w:ascii="Arial" w:hAnsi="Arial"/>
        </w:rPr>
        <w:t>3</w:t>
      </w:r>
      <w:r w:rsidRPr="0057344A">
        <w:rPr>
          <w:rFonts w:ascii="Arial" w:hAnsi="Arial"/>
        </w:rPr>
        <w:t>.2024</w:t>
      </w:r>
    </w:p>
    <w:p w14:paraId="10647FA9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6D6ACEBE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1522806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5468D0FF" w14:textId="04744449" w:rsidR="009A4342" w:rsidRPr="0057344A" w:rsidRDefault="009A4342" w:rsidP="0057344A">
      <w:pPr>
        <w:spacing w:line="360" w:lineRule="auto"/>
        <w:jc w:val="center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Pytania do postępowania</w:t>
      </w:r>
    </w:p>
    <w:p w14:paraId="69E14EB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3D7321E4" w14:textId="6187D831" w:rsidR="00F400B4" w:rsidRPr="0057344A" w:rsidRDefault="009A4342" w:rsidP="0057344A">
      <w:pPr>
        <w:pStyle w:val="Default"/>
        <w:spacing w:line="360" w:lineRule="auto"/>
        <w:jc w:val="both"/>
        <w:rPr>
          <w:rFonts w:ascii="Arial" w:hAnsi="Arial" w:cs="Arial"/>
        </w:rPr>
      </w:pPr>
      <w:r w:rsidRPr="0057344A">
        <w:rPr>
          <w:rFonts w:ascii="Arial" w:hAnsi="Arial" w:cs="Arial"/>
        </w:rPr>
        <w:t>Zgodnie z art. 284, w zw. a art. 286 ustawy z dnia 11 września 2019 r. (Dz. U. 20</w:t>
      </w:r>
      <w:r w:rsidR="007B237C" w:rsidRPr="0057344A">
        <w:rPr>
          <w:rFonts w:ascii="Arial" w:hAnsi="Arial" w:cs="Arial"/>
        </w:rPr>
        <w:t>23</w:t>
      </w:r>
      <w:r w:rsidRPr="0057344A">
        <w:rPr>
          <w:rFonts w:ascii="Arial" w:hAnsi="Arial" w:cs="Arial"/>
        </w:rPr>
        <w:t xml:space="preserve"> poz. 160</w:t>
      </w:r>
      <w:r w:rsidR="007B237C" w:rsidRPr="0057344A">
        <w:rPr>
          <w:rFonts w:ascii="Arial" w:hAnsi="Arial" w:cs="Arial"/>
        </w:rPr>
        <w:t>5</w:t>
      </w:r>
      <w:r w:rsidRPr="0057344A">
        <w:rPr>
          <w:rFonts w:ascii="Arial" w:hAnsi="Arial" w:cs="Arial"/>
        </w:rPr>
        <w:t xml:space="preserve"> ze zm.), Zamawiający przekazuje pytania od wykonawcy, które wpłynęły </w:t>
      </w:r>
      <w:r w:rsidR="002C37E0">
        <w:rPr>
          <w:rFonts w:ascii="Arial" w:hAnsi="Arial" w:cs="Arial"/>
        </w:rPr>
        <w:t xml:space="preserve">22 maja 2024 r. </w:t>
      </w:r>
      <w:r w:rsidRPr="0057344A">
        <w:rPr>
          <w:rFonts w:ascii="Arial" w:hAnsi="Arial" w:cs="Arial"/>
        </w:rPr>
        <w:t>w</w:t>
      </w:r>
      <w:r w:rsidR="00C7285F">
        <w:rPr>
          <w:rFonts w:ascii="Arial" w:hAnsi="Arial" w:cs="Arial"/>
        </w:rPr>
        <w:t> </w:t>
      </w:r>
      <w:r w:rsidRPr="0057344A">
        <w:rPr>
          <w:rFonts w:ascii="Arial" w:hAnsi="Arial" w:cs="Arial"/>
        </w:rPr>
        <w:t>toczącym się postępowaniu</w:t>
      </w:r>
      <w:r w:rsidR="004A7A13" w:rsidRPr="0057344A">
        <w:rPr>
          <w:rFonts w:ascii="Arial" w:hAnsi="Arial" w:cs="Arial"/>
        </w:rPr>
        <w:t xml:space="preserve"> pn.: </w:t>
      </w:r>
      <w:r w:rsidR="00C7285F" w:rsidRPr="00C7285F">
        <w:rPr>
          <w:rFonts w:ascii="Arial" w:hAnsi="Arial" w:cs="Arial"/>
          <w:i/>
          <w:iCs/>
        </w:rPr>
        <w:t>Remont boiska wielofunkcyjnego przy SP Nr 1, remont bieżni prostej i bieżni do skoku w dal przy SP nr 2 oraz remont boiska wielofunkcyjnego, remont bieżni prostej i do skoku w dal w SP Nr 5 w Wałczu</w:t>
      </w:r>
      <w:r w:rsidRPr="0057344A">
        <w:rPr>
          <w:rFonts w:ascii="Arial" w:hAnsi="Arial" w:cs="Arial"/>
        </w:rPr>
        <w:t>, wraz z odpowiedzi</w:t>
      </w:r>
      <w:r w:rsidR="00C7285F">
        <w:rPr>
          <w:rFonts w:ascii="Arial" w:hAnsi="Arial" w:cs="Arial"/>
        </w:rPr>
        <w:t>ą</w:t>
      </w:r>
      <w:r w:rsidR="004A7A13" w:rsidRPr="0057344A">
        <w:rPr>
          <w:rFonts w:ascii="Arial" w:hAnsi="Arial" w:cs="Arial"/>
        </w:rPr>
        <w:t>:</w:t>
      </w:r>
    </w:p>
    <w:p w14:paraId="14C35AB8" w14:textId="257BFED7" w:rsidR="009A4342" w:rsidRPr="0057344A" w:rsidRDefault="009A4342" w:rsidP="0057344A">
      <w:pPr>
        <w:spacing w:line="360" w:lineRule="auto"/>
        <w:jc w:val="both"/>
        <w:rPr>
          <w:rFonts w:ascii="Arial" w:hAnsi="Arial"/>
        </w:rPr>
      </w:pPr>
    </w:p>
    <w:p w14:paraId="763B55B2" w14:textId="1E382A3C" w:rsidR="009A4342" w:rsidRPr="0057344A" w:rsidRDefault="009A4342" w:rsidP="0057344A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Pytanie 1</w:t>
      </w:r>
    </w:p>
    <w:p w14:paraId="7A7037CB" w14:textId="1A2AB56E" w:rsidR="00C7285F" w:rsidRPr="00C7285F" w:rsidRDefault="00C7285F" w:rsidP="00C7285F">
      <w:pPr>
        <w:spacing w:line="360" w:lineRule="auto"/>
        <w:jc w:val="both"/>
        <w:rPr>
          <w:rFonts w:ascii="Arial" w:hAnsi="Arial"/>
        </w:rPr>
      </w:pPr>
      <w:r w:rsidRPr="00C7285F">
        <w:rPr>
          <w:rFonts w:ascii="Arial" w:hAnsi="Arial"/>
        </w:rPr>
        <w:t>Zamawiający ogłasza w/w przetarg dotyczący remontu boisk oraz bieżni przy SP 1, SP2, SP 5 z parametrami nawierzchni poliuretanowej określony w sposób dość rygorystyczny. Wymagania zamieszczone w STWiOR jednoznacznie wskazują wyłącznie na produkt jednego producenta dla obu typów nawierzchni. Można stwierdzić, że Zamawiający wybrał produkt przed zakończeniem procedury przetargowej. Przedstawiony zakres parametrów nawierzchni może świadczyć o</w:t>
      </w:r>
      <w:r w:rsidR="0022385D">
        <w:rPr>
          <w:rFonts w:ascii="Arial" w:hAnsi="Arial"/>
        </w:rPr>
        <w:t> </w:t>
      </w:r>
      <w:r w:rsidRPr="00C7285F">
        <w:rPr>
          <w:rFonts w:ascii="Arial" w:hAnsi="Arial"/>
        </w:rPr>
        <w:t>dużym zaangażowaniu przedsiębiorcy dysponującego danym systemem nawierzchni przy kształtowaniu tak zaplanowanych wymagań, których celem jest konsekwentne wyeliminowanie nawierzchni konkurencyjnych.</w:t>
      </w:r>
    </w:p>
    <w:p w14:paraId="3E19545E" w14:textId="77777777" w:rsidR="00C7285F" w:rsidRPr="00C7285F" w:rsidRDefault="00C7285F" w:rsidP="00C7285F">
      <w:pPr>
        <w:spacing w:line="360" w:lineRule="auto"/>
        <w:jc w:val="both"/>
        <w:rPr>
          <w:rFonts w:ascii="Arial" w:hAnsi="Arial"/>
        </w:rPr>
      </w:pPr>
      <w:r w:rsidRPr="00C7285F">
        <w:rPr>
          <w:rFonts w:ascii="Arial" w:hAnsi="Arial"/>
        </w:rPr>
        <w:t xml:space="preserve">Powyższe powoduje, że Zamawiający ogranicza zasady uczciwej konkurencji. Jak </w:t>
      </w:r>
      <w:r w:rsidRPr="00C7285F">
        <w:rPr>
          <w:rFonts w:ascii="Arial" w:hAnsi="Arial"/>
        </w:rPr>
        <w:lastRenderedPageBreak/>
        <w:t>wynika z dyrektyw unijnych Zamawiający powinien otwierać się na konkurencję i w tym celu umożliwiać składanie ofert odzwierciedlających różnorodność rozwiązań technicznych.</w:t>
      </w:r>
    </w:p>
    <w:p w14:paraId="6CC66A18" w14:textId="77777777" w:rsidR="00C7285F" w:rsidRPr="00C7285F" w:rsidRDefault="00C7285F" w:rsidP="00C7285F">
      <w:pPr>
        <w:spacing w:line="360" w:lineRule="auto"/>
        <w:jc w:val="both"/>
        <w:rPr>
          <w:rFonts w:ascii="Arial" w:hAnsi="Arial"/>
        </w:rPr>
      </w:pPr>
      <w:r w:rsidRPr="00C7285F">
        <w:rPr>
          <w:rFonts w:ascii="Arial" w:hAnsi="Arial"/>
        </w:rPr>
        <w:t>W związku z powyższym wnosimy o dopuszczenie poniższych parametrów nawierzchni poliuretanowej określonych normą PN-EN 14877:2014. Takie działanie przełoży się na zwiększoną liczbę złożonych ofert i realniejsze wyceny wykonawców, którzy będą mogli wybrać odpowiednią nawierzchnię spośród większej liczby produktów, a nie będą zdani tylko na jednego producenta, który albo ogranicza dostępność tego produktu albo stosuje bardzo wysokie ceny.</w:t>
      </w:r>
    </w:p>
    <w:p w14:paraId="42DE8C85" w14:textId="77777777" w:rsidR="00C7285F" w:rsidRDefault="00C7285F" w:rsidP="00C7285F">
      <w:pPr>
        <w:spacing w:line="360" w:lineRule="auto"/>
        <w:jc w:val="both"/>
        <w:rPr>
          <w:rFonts w:ascii="Arial" w:hAnsi="Arial"/>
        </w:rPr>
      </w:pPr>
      <w:r w:rsidRPr="00C7285F">
        <w:rPr>
          <w:rFonts w:ascii="Arial" w:hAnsi="Arial"/>
        </w:rPr>
        <w:t>Wnosimy o zmianę poniższych parametrów w określonych normą PN-EN 14877:2014 dla nawierzchni typu 2S oraz “natrysk” o wartościach:</w:t>
      </w:r>
    </w:p>
    <w:tbl>
      <w:tblPr>
        <w:tblW w:w="916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120"/>
        <w:gridCol w:w="2072"/>
      </w:tblGrid>
      <w:tr w:rsidR="00C7285F" w:rsidRPr="00C7285F" w14:paraId="771DAD28" w14:textId="77777777" w:rsidTr="00411827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80295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WŁAŚCIWOŚCI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7B4DE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Temp. Testu (°C)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7EF8" w14:textId="77777777" w:rsidR="00C7285F" w:rsidRPr="00C7285F" w:rsidRDefault="00C7285F" w:rsidP="00E31CFA">
            <w:pPr>
              <w:widowControl/>
              <w:suppressAutoHyphens w:val="0"/>
              <w:spacing w:line="269" w:lineRule="exact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WARTOŚĆ ZGODNA Z NORMĄ PN-EN 14877:2014</w:t>
            </w:r>
          </w:p>
        </w:tc>
      </w:tr>
      <w:tr w:rsidR="00C7285F" w:rsidRPr="00C7285F" w14:paraId="648F19E7" w14:textId="77777777" w:rsidTr="00411827">
        <w:trPr>
          <w:trHeight w:val="30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88D928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Wytrzymałość na rozciąganie, Mpa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FB6A9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23 ± 2 ( bez postarzenia)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0F5726" w14:textId="062704B8" w:rsidR="00C7285F" w:rsidRPr="00C7285F" w:rsidRDefault="00785C5E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≥</w:t>
            </w:r>
            <w:r w:rsidR="00C7285F"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 xml:space="preserve"> 0,4</w:t>
            </w:r>
          </w:p>
        </w:tc>
      </w:tr>
      <w:tr w:rsidR="00C7285F" w:rsidRPr="00C7285F" w14:paraId="0A1039AE" w14:textId="77777777" w:rsidTr="00411827">
        <w:trPr>
          <w:trHeight w:val="29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1AF99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A6403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23 ± 2 ( po postarzeniu)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A25B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C7285F" w:rsidRPr="00C7285F" w14:paraId="3159B090" w14:textId="77777777" w:rsidTr="00411827">
        <w:trPr>
          <w:trHeight w:val="29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8179AA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Wydłużenie względne przy zerwaniu, 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441A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bez postarzenia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B26F04" w14:textId="7C48025D" w:rsidR="00C7285F" w:rsidRPr="00C7285F" w:rsidRDefault="00785C5E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≥</w:t>
            </w:r>
            <w:r w:rsidR="00C7285F"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 xml:space="preserve"> 40</w:t>
            </w:r>
          </w:p>
        </w:tc>
      </w:tr>
      <w:tr w:rsidR="00C7285F" w:rsidRPr="00C7285F" w14:paraId="7E1365EB" w14:textId="77777777" w:rsidTr="00411827">
        <w:trPr>
          <w:trHeight w:val="29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7626C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878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po postarzeniu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D844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C7285F" w:rsidRPr="00C7285F" w14:paraId="22A67039" w14:textId="77777777" w:rsidTr="00411827">
        <w:trPr>
          <w:trHeight w:val="29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39D192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Amortyzacja wstrząsów, 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9A8C7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10 ± 2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3CB2DC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TYP SA 35-50</w:t>
            </w:r>
          </w:p>
        </w:tc>
      </w:tr>
      <w:tr w:rsidR="00C7285F" w:rsidRPr="00C7285F" w14:paraId="0B293F13" w14:textId="77777777" w:rsidTr="00411827">
        <w:trPr>
          <w:trHeight w:val="29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2C0D6D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BFCD1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23 ± 2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EEBF2F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C7285F" w:rsidRPr="00C7285F" w14:paraId="2D13E559" w14:textId="77777777" w:rsidTr="00411827">
        <w:trPr>
          <w:trHeight w:val="29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657CF1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6F680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40 ± 2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DB7B3F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C7285F" w:rsidRPr="00C7285F" w14:paraId="707B110D" w14:textId="77777777" w:rsidTr="00411827">
        <w:trPr>
          <w:trHeight w:val="29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496B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6FA7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po przyśpieszonym starzeniu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3527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79224A" w:rsidRPr="00C7285F" w14:paraId="4DF24630" w14:textId="77777777" w:rsidTr="00411827">
        <w:trPr>
          <w:trHeight w:val="30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A118A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Odkształcenie pionowe, mm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FB1AE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10 ±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00BD2" w14:textId="021B3C75" w:rsidR="0079224A" w:rsidRPr="00C7285F" w:rsidRDefault="0079224A" w:rsidP="00E31CF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≤</w:t>
            </w: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 xml:space="preserve"> 3</w:t>
            </w:r>
          </w:p>
        </w:tc>
      </w:tr>
      <w:tr w:rsidR="0079224A" w:rsidRPr="00C7285F" w14:paraId="71BAB207" w14:textId="77777777" w:rsidTr="00411827">
        <w:trPr>
          <w:trHeight w:val="30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EFB1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3337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23 ±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9D9F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</w:p>
        </w:tc>
      </w:tr>
      <w:tr w:rsidR="0079224A" w:rsidRPr="00C7285F" w14:paraId="036E70CF" w14:textId="77777777" w:rsidTr="00411827">
        <w:trPr>
          <w:trHeight w:val="30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AB82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C6288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40 ±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CE01C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</w:p>
        </w:tc>
      </w:tr>
      <w:tr w:rsidR="0079224A" w:rsidRPr="00C7285F" w14:paraId="4D0589C3" w14:textId="77777777" w:rsidTr="00411827">
        <w:trPr>
          <w:trHeight w:val="30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787C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Odporność na ścieranie w aparacie Tabera, 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0B3B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23 ± 2 (bez postarzania)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BCA3" w14:textId="7A41A6F9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≤</w:t>
            </w: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 xml:space="preserve"> 4</w:t>
            </w:r>
          </w:p>
        </w:tc>
      </w:tr>
      <w:tr w:rsidR="0079224A" w:rsidRPr="00C7285F" w14:paraId="42E3AD60" w14:textId="77777777" w:rsidTr="00411827">
        <w:trPr>
          <w:trHeight w:val="30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E1CB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D0E6E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23 ± 2 (po postarzeniu)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F31BA" w14:textId="77777777" w:rsidR="0079224A" w:rsidRPr="00C7285F" w:rsidRDefault="0079224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</w:p>
        </w:tc>
      </w:tr>
      <w:tr w:rsidR="00C7285F" w:rsidRPr="00C7285F" w14:paraId="1407386F" w14:textId="77777777" w:rsidTr="00411827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F0707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Odporność na sztuczne starzenie oceniona zmianą barwy (stopień w skali szarej); (metoda badań PN-EN 20105-A02:1996)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7880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4A1FC" w14:textId="42D9B18E" w:rsidR="00C7285F" w:rsidRPr="00C7285F" w:rsidRDefault="00E31CF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≥</w:t>
            </w:r>
            <w:r w:rsidR="00C7285F"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 xml:space="preserve"> 3</w:t>
            </w:r>
          </w:p>
        </w:tc>
      </w:tr>
      <w:tr w:rsidR="00C7285F" w:rsidRPr="00C7285F" w14:paraId="7D95C93A" w14:textId="77777777" w:rsidTr="00411827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CC5C6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Opór poślizgu, próba wahadła, ślizgacz CEN, skala C, jednostki PTV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39C3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B8FE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</w:p>
        </w:tc>
      </w:tr>
      <w:tr w:rsidR="00C7285F" w:rsidRPr="00C7285F" w14:paraId="56CAA930" w14:textId="77777777" w:rsidTr="00411827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5B7EB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- nawierzchnia sucha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AA55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23 ±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C5160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80-110</w:t>
            </w:r>
          </w:p>
        </w:tc>
      </w:tr>
      <w:tr w:rsidR="00C7285F" w:rsidRPr="00C7285F" w14:paraId="120B9A85" w14:textId="77777777" w:rsidTr="00411827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840F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- nawierzchnia mokra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0353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23 ±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52C1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55-110</w:t>
            </w:r>
          </w:p>
        </w:tc>
      </w:tr>
      <w:tr w:rsidR="00C7285F" w:rsidRPr="00C7285F" w14:paraId="01C6A002" w14:textId="77777777" w:rsidTr="00411827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3A313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Prędkość przesiąkania wodą mm/h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40A08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23 ±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D7F5" w14:textId="48CBD6BF" w:rsidR="00C7285F" w:rsidRPr="00C7285F" w:rsidRDefault="00E31CF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≥</w:t>
            </w:r>
            <w:r w:rsidR="00C7285F"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 xml:space="preserve"> 150</w:t>
            </w:r>
          </w:p>
        </w:tc>
      </w:tr>
      <w:tr w:rsidR="00C7285F" w:rsidRPr="00C7285F" w14:paraId="15D80E0A" w14:textId="77777777" w:rsidTr="00411827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52393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Odbicie piłki na sucho, 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96BF" w14:textId="77777777" w:rsidR="00C7285F" w:rsidRPr="00C7285F" w:rsidRDefault="00C7285F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23 ±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DEDC9" w14:textId="7102D3C8" w:rsidR="00C7285F" w:rsidRPr="00C7285F" w:rsidRDefault="00E31CFA" w:rsidP="00E31CF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>≥</w:t>
            </w:r>
            <w:r w:rsidR="00C7285F" w:rsidRPr="00C7285F">
              <w:rPr>
                <w:rFonts w:ascii="Calibri" w:eastAsia="Times New Roman" w:hAnsi="Calibri" w:cs="Calibri"/>
                <w:kern w:val="0"/>
                <w:sz w:val="21"/>
                <w:szCs w:val="21"/>
                <w:lang w:eastAsia="pl-PL" w:bidi="ar-SA"/>
              </w:rPr>
              <w:t xml:space="preserve"> 90</w:t>
            </w:r>
          </w:p>
        </w:tc>
      </w:tr>
    </w:tbl>
    <w:p w14:paraId="0241CA1B" w14:textId="77777777" w:rsidR="00C7285F" w:rsidRDefault="00C7285F" w:rsidP="00C7285F">
      <w:pPr>
        <w:spacing w:line="360" w:lineRule="auto"/>
        <w:jc w:val="both"/>
        <w:rPr>
          <w:rFonts w:ascii="Arial" w:hAnsi="Arial"/>
        </w:rPr>
      </w:pPr>
    </w:p>
    <w:p w14:paraId="79E92070" w14:textId="39F727AB" w:rsidR="00C7285F" w:rsidRPr="00C7285F" w:rsidRDefault="00C7285F" w:rsidP="00C7285F">
      <w:pPr>
        <w:spacing w:line="360" w:lineRule="auto"/>
        <w:jc w:val="both"/>
        <w:rPr>
          <w:rFonts w:ascii="Arial" w:hAnsi="Arial"/>
        </w:rPr>
      </w:pPr>
      <w:r w:rsidRPr="00C7285F">
        <w:rPr>
          <w:rFonts w:ascii="Arial" w:hAnsi="Arial"/>
        </w:rPr>
        <w:t xml:space="preserve">Dodatkowo, wnosimy również o wykreślenie z wykazu wymaganych dokumentów dotyczących nawierzchni Certyfikatu FIBA. Certyfikat FIBA nie jest dokumentem odnoszącym się do jakichkolwiek parametrów technicznych, norm, lecz jest </w:t>
      </w:r>
      <w:r w:rsidRPr="00C7285F">
        <w:rPr>
          <w:rFonts w:ascii="Arial" w:hAnsi="Arial"/>
        </w:rPr>
        <w:lastRenderedPageBreak/>
        <w:t>dokumentem potwierdzającym, że dany producent jest oficjalnym technicznym partnerem programu FIBA EQUIPMENT &amp; VENUE APPROVAL PROGRAMME. Dokument ma charakter dobrowolny a jedynym uzasadnieniem jego wymogu jest utrudnienie konkurencji.</w:t>
      </w:r>
    </w:p>
    <w:p w14:paraId="7F8E728D" w14:textId="103926D6" w:rsidR="00C7285F" w:rsidRPr="00C7285F" w:rsidRDefault="00C7285F" w:rsidP="00C7285F">
      <w:pPr>
        <w:spacing w:line="360" w:lineRule="auto"/>
        <w:jc w:val="both"/>
        <w:rPr>
          <w:rFonts w:ascii="Arial" w:hAnsi="Arial"/>
        </w:rPr>
      </w:pPr>
      <w:r w:rsidRPr="00C7285F">
        <w:rPr>
          <w:rFonts w:ascii="Arial" w:hAnsi="Arial"/>
        </w:rPr>
        <w:t>Zamawiający wymaga również Raportu z badań na zgodność z aktualną normą DIN 18035-6:2014 Aktualną normą jest DIN 18035-6:2021. Przytoczona norma DIN 18035-6:2014 wygasła wraz z pojawieniem się nowej i tym samym każdy szanujący się producent został zobligowany do aktualizacji badań zgodnie z nową dyrektywą opartą na nowocześniejszej metodyce badań. Wnosimy o aktualizację tego dokumentu.</w:t>
      </w:r>
    </w:p>
    <w:p w14:paraId="634AB214" w14:textId="77777777" w:rsidR="00C7285F" w:rsidRDefault="00C7285F" w:rsidP="00C7285F">
      <w:pPr>
        <w:spacing w:line="360" w:lineRule="auto"/>
        <w:jc w:val="both"/>
        <w:rPr>
          <w:rFonts w:ascii="Arial" w:hAnsi="Arial"/>
        </w:rPr>
      </w:pPr>
      <w:r w:rsidRPr="00C7285F">
        <w:rPr>
          <w:rFonts w:ascii="Arial" w:hAnsi="Arial"/>
        </w:rPr>
        <w:t>Nadmieniamy, że Zamawiający wydatkuje środki publiczne i jego rolą jest wybranie oferty jak najkorzystniejszej zarówno jakościowo jak i finansowo. Zamawiający winien również dołożyć wszelkich starań, aby określić wymagania w sposób niebudzący jakichkolwiek podejrzeń i niezgodności z wytycznymi i standardami obowiązującymi w branży.</w:t>
      </w:r>
    </w:p>
    <w:p w14:paraId="37068738" w14:textId="77777777" w:rsidR="00C7285F" w:rsidRDefault="00C7285F" w:rsidP="00C7285F">
      <w:pPr>
        <w:spacing w:line="360" w:lineRule="auto"/>
        <w:jc w:val="both"/>
        <w:rPr>
          <w:rFonts w:ascii="Arial" w:hAnsi="Arial"/>
          <w:b/>
          <w:bCs/>
          <w:highlight w:val="yellow"/>
        </w:rPr>
      </w:pPr>
    </w:p>
    <w:p w14:paraId="5C667A8D" w14:textId="439E9D54" w:rsidR="004A7A13" w:rsidRPr="0057344A" w:rsidRDefault="004A7A13" w:rsidP="00C7285F">
      <w:pPr>
        <w:spacing w:line="360" w:lineRule="auto"/>
        <w:jc w:val="both"/>
        <w:rPr>
          <w:rFonts w:ascii="Arial" w:hAnsi="Arial"/>
          <w:b/>
          <w:bCs/>
        </w:rPr>
      </w:pPr>
      <w:r w:rsidRPr="0042190F">
        <w:rPr>
          <w:rFonts w:ascii="Arial" w:hAnsi="Arial"/>
          <w:b/>
          <w:bCs/>
        </w:rPr>
        <w:t>Odpowiedź:</w:t>
      </w:r>
    </w:p>
    <w:p w14:paraId="56FF1703" w14:textId="1817FBDD" w:rsidR="00BE0F82" w:rsidRPr="00BE0F82" w:rsidRDefault="00094A86" w:rsidP="00BE0F82">
      <w:pPr>
        <w:spacing w:line="360" w:lineRule="auto"/>
        <w:jc w:val="both"/>
        <w:rPr>
          <w:rFonts w:ascii="Arial" w:hAnsi="Arial"/>
          <w:bCs/>
        </w:rPr>
      </w:pPr>
      <w:r w:rsidRPr="00094A86">
        <w:rPr>
          <w:rFonts w:ascii="Arial" w:hAnsi="Arial"/>
          <w:bCs/>
        </w:rPr>
        <w:t>Nawierzchnia poliuretanowa powinna być zgodna z normą PN-EN 14877:2014-02</w:t>
      </w:r>
      <w:r w:rsidR="00633C82">
        <w:rPr>
          <w:rFonts w:ascii="Arial" w:hAnsi="Arial"/>
          <w:bCs/>
        </w:rPr>
        <w:t>.</w:t>
      </w:r>
    </w:p>
    <w:p w14:paraId="0AD532A8" w14:textId="4EA39991" w:rsidR="00E77C26" w:rsidRPr="00E77C26" w:rsidRDefault="00E77C26" w:rsidP="00E77C26">
      <w:pPr>
        <w:spacing w:line="360" w:lineRule="auto"/>
        <w:jc w:val="both"/>
        <w:rPr>
          <w:rFonts w:ascii="Arial" w:hAnsi="Arial"/>
          <w:bCs/>
        </w:rPr>
      </w:pPr>
      <w:r w:rsidRPr="00E77C26">
        <w:rPr>
          <w:rFonts w:ascii="Arial" w:hAnsi="Arial"/>
          <w:bCs/>
        </w:rPr>
        <w:t xml:space="preserve">Odstępuje się od wymagania Certyfikatu </w:t>
      </w:r>
      <w:r>
        <w:rPr>
          <w:rFonts w:ascii="Arial" w:hAnsi="Arial"/>
          <w:bCs/>
        </w:rPr>
        <w:t>FIBA.</w:t>
      </w:r>
    </w:p>
    <w:p w14:paraId="2207DEF1" w14:textId="3FC0F9CD" w:rsidR="00E77C26" w:rsidRPr="00E77C26" w:rsidRDefault="00E77C26" w:rsidP="00E77C26">
      <w:pPr>
        <w:spacing w:line="360" w:lineRule="auto"/>
        <w:jc w:val="both"/>
        <w:rPr>
          <w:rFonts w:ascii="Arial" w:hAnsi="Arial"/>
          <w:bCs/>
        </w:rPr>
      </w:pPr>
      <w:r w:rsidRPr="00E77C26">
        <w:rPr>
          <w:rFonts w:ascii="Arial" w:hAnsi="Arial"/>
          <w:bCs/>
        </w:rPr>
        <w:t>Uwzględnia się korektę</w:t>
      </w:r>
      <w:r>
        <w:rPr>
          <w:rFonts w:ascii="Arial" w:hAnsi="Arial"/>
          <w:bCs/>
        </w:rPr>
        <w:t xml:space="preserve"> </w:t>
      </w:r>
      <w:r w:rsidR="00656C6B">
        <w:rPr>
          <w:rFonts w:ascii="Arial" w:hAnsi="Arial"/>
          <w:bCs/>
        </w:rPr>
        <w:t>B</w:t>
      </w:r>
      <w:r w:rsidRPr="00E77C26">
        <w:rPr>
          <w:rFonts w:ascii="Arial" w:hAnsi="Arial"/>
          <w:bCs/>
        </w:rPr>
        <w:t xml:space="preserve">adań </w:t>
      </w:r>
      <w:r w:rsidR="00656C6B" w:rsidRPr="00BE0F82">
        <w:rPr>
          <w:rFonts w:ascii="Arial" w:hAnsi="Arial"/>
          <w:bCs/>
        </w:rPr>
        <w:t>potwierdzając</w:t>
      </w:r>
      <w:r w:rsidR="00656C6B">
        <w:rPr>
          <w:rFonts w:ascii="Arial" w:hAnsi="Arial"/>
          <w:bCs/>
        </w:rPr>
        <w:t>ych</w:t>
      </w:r>
      <w:r w:rsidRPr="00E77C26">
        <w:rPr>
          <w:rFonts w:ascii="Arial" w:hAnsi="Arial"/>
          <w:bCs/>
        </w:rPr>
        <w:t xml:space="preserve"> zgodność z aktualną normą DIN 18035-6:2021-08 potwierdzającą bezpieczeństwo ekologiczne nawierzchni poliuretanowej</w:t>
      </w:r>
      <w:r>
        <w:rPr>
          <w:rFonts w:ascii="Arial" w:hAnsi="Arial"/>
          <w:bCs/>
        </w:rPr>
        <w:t>.</w:t>
      </w:r>
    </w:p>
    <w:p w14:paraId="1BCBA98D" w14:textId="77777777" w:rsidR="00633C82" w:rsidRDefault="00633C82" w:rsidP="00CE4599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</w:t>
      </w:r>
      <w:r w:rsidRPr="00633C82">
        <w:rPr>
          <w:rFonts w:ascii="Arial" w:hAnsi="Arial"/>
          <w:bCs/>
        </w:rPr>
        <w:t>ertyfikat World Athletic - dotyczy tylko nawierzchni na bieżni (natrysk)</w:t>
      </w:r>
      <w:r>
        <w:rPr>
          <w:rFonts w:ascii="Arial" w:hAnsi="Arial"/>
          <w:bCs/>
        </w:rPr>
        <w:t>.</w:t>
      </w:r>
    </w:p>
    <w:p w14:paraId="17CCF65A" w14:textId="2CBAF813" w:rsidR="00CE4599" w:rsidRPr="00BE0F82" w:rsidRDefault="00CE4599" w:rsidP="00CE4599">
      <w:pPr>
        <w:spacing w:line="360" w:lineRule="auto"/>
        <w:jc w:val="both"/>
        <w:rPr>
          <w:rFonts w:ascii="Arial" w:hAnsi="Arial"/>
          <w:bCs/>
        </w:rPr>
      </w:pPr>
      <w:r w:rsidRPr="00BE0F82">
        <w:rPr>
          <w:rFonts w:ascii="Arial" w:hAnsi="Arial"/>
          <w:bCs/>
        </w:rPr>
        <w:t>Zamawiający zmienia zapisy przedmiotu zamówienia</w:t>
      </w:r>
      <w:r>
        <w:rPr>
          <w:rFonts w:ascii="Arial" w:hAnsi="Arial"/>
          <w:bCs/>
        </w:rPr>
        <w:t xml:space="preserve"> </w:t>
      </w:r>
      <w:r w:rsidRPr="00BE0F82">
        <w:rPr>
          <w:rFonts w:ascii="Arial" w:hAnsi="Arial"/>
          <w:bCs/>
        </w:rPr>
        <w:t>uwzględn</w:t>
      </w:r>
      <w:r>
        <w:rPr>
          <w:rFonts w:ascii="Arial" w:hAnsi="Arial"/>
          <w:bCs/>
        </w:rPr>
        <w:t>iając, że</w:t>
      </w:r>
      <w:r w:rsidRPr="00BE0F82">
        <w:rPr>
          <w:rFonts w:ascii="Arial" w:hAnsi="Arial"/>
          <w:bCs/>
        </w:rPr>
        <w:t xml:space="preserve"> nawierzchnie na obiektach lekkoatletycznych powinny być wykonane na podbudowie betonowej bez warstwy typu ET.</w:t>
      </w:r>
      <w:r w:rsidRPr="00CE4599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P</w:t>
      </w:r>
      <w:r w:rsidRPr="00BE0F82">
        <w:rPr>
          <w:rFonts w:ascii="Arial" w:hAnsi="Arial"/>
          <w:bCs/>
        </w:rPr>
        <w:t>odbudow</w:t>
      </w:r>
      <w:r>
        <w:rPr>
          <w:rFonts w:ascii="Arial" w:hAnsi="Arial"/>
          <w:bCs/>
        </w:rPr>
        <w:t xml:space="preserve">ę należy wykonać </w:t>
      </w:r>
      <w:r w:rsidRPr="00BE0F82">
        <w:rPr>
          <w:rFonts w:ascii="Arial" w:hAnsi="Arial"/>
          <w:bCs/>
        </w:rPr>
        <w:t>betonow</w:t>
      </w:r>
      <w:r>
        <w:rPr>
          <w:rFonts w:ascii="Arial" w:hAnsi="Arial"/>
          <w:bCs/>
        </w:rPr>
        <w:t>ą</w:t>
      </w:r>
      <w:r w:rsidRPr="00BE0F82">
        <w:rPr>
          <w:rFonts w:ascii="Arial" w:hAnsi="Arial"/>
          <w:bCs/>
        </w:rPr>
        <w:t xml:space="preserve"> lub asfaltow</w:t>
      </w:r>
      <w:r>
        <w:rPr>
          <w:rFonts w:ascii="Arial" w:hAnsi="Arial"/>
          <w:bCs/>
        </w:rPr>
        <w:t>ą</w:t>
      </w:r>
      <w:r w:rsidRPr="00BE0F82">
        <w:rPr>
          <w:rFonts w:ascii="Arial" w:hAnsi="Arial"/>
          <w:bCs/>
        </w:rPr>
        <w:t>.</w:t>
      </w:r>
    </w:p>
    <w:p w14:paraId="3E4A0772" w14:textId="77777777" w:rsidR="00E77C26" w:rsidRDefault="00E77C26" w:rsidP="00BE0F82">
      <w:pPr>
        <w:spacing w:line="360" w:lineRule="auto"/>
        <w:jc w:val="both"/>
        <w:rPr>
          <w:rFonts w:ascii="Arial" w:hAnsi="Arial"/>
          <w:bCs/>
        </w:rPr>
      </w:pPr>
    </w:p>
    <w:p w14:paraId="2D733008" w14:textId="77777777" w:rsidR="00E77C26" w:rsidRDefault="00E77C26" w:rsidP="00BE0F82">
      <w:pPr>
        <w:spacing w:line="360" w:lineRule="auto"/>
        <w:jc w:val="both"/>
        <w:rPr>
          <w:rFonts w:ascii="Arial" w:hAnsi="Arial"/>
          <w:bCs/>
        </w:rPr>
      </w:pPr>
    </w:p>
    <w:p w14:paraId="3F9C6072" w14:textId="77777777" w:rsidR="00BE0F82" w:rsidRDefault="00BE0F82" w:rsidP="00BE0F82">
      <w:pPr>
        <w:spacing w:line="360" w:lineRule="auto"/>
        <w:jc w:val="both"/>
        <w:rPr>
          <w:rFonts w:ascii="Arial" w:hAnsi="Arial"/>
          <w:bCs/>
        </w:rPr>
      </w:pPr>
    </w:p>
    <w:p w14:paraId="5DCC5797" w14:textId="4607676F" w:rsidR="009A4342" w:rsidRPr="0057344A" w:rsidRDefault="009A4342" w:rsidP="0057344A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/Zamawiający/</w:t>
      </w:r>
    </w:p>
    <w:sectPr w:rsidR="009A4342" w:rsidRPr="0057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BCB"/>
    <w:multiLevelType w:val="multilevel"/>
    <w:tmpl w:val="278C6DA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ascii="Arial" w:hAnsi="Arial" w:cs="Arial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/>
        <w:sz w:val="24"/>
        <w:szCs w:val="24"/>
      </w:rPr>
    </w:lvl>
  </w:abstractNum>
  <w:abstractNum w:abstractNumId="1" w15:restartNumberingAfterBreak="0">
    <w:nsid w:val="0EAF05CC"/>
    <w:multiLevelType w:val="hybridMultilevel"/>
    <w:tmpl w:val="00B0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3B56"/>
    <w:multiLevelType w:val="hybridMultilevel"/>
    <w:tmpl w:val="9902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817"/>
    <w:multiLevelType w:val="hybridMultilevel"/>
    <w:tmpl w:val="92CC3392"/>
    <w:lvl w:ilvl="0" w:tplc="59BCD82A">
      <w:start w:val="1"/>
      <w:numFmt w:val="decimal"/>
      <w:lvlText w:val="%1."/>
      <w:lvlJc w:val="left"/>
      <w:pPr>
        <w:ind w:left="1249" w:hanging="425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5008E0">
      <w:start w:val="1"/>
      <w:numFmt w:val="decimal"/>
      <w:lvlText w:val="%2)"/>
      <w:lvlJc w:val="left"/>
      <w:pPr>
        <w:ind w:left="1534" w:hanging="286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5800CB6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EB2697A8">
      <w:numFmt w:val="bullet"/>
      <w:lvlText w:val="•"/>
      <w:lvlJc w:val="left"/>
      <w:pPr>
        <w:ind w:left="3265" w:hanging="286"/>
      </w:pPr>
      <w:rPr>
        <w:rFonts w:hint="default"/>
        <w:lang w:val="pl-PL" w:eastAsia="en-US" w:bidi="ar-SA"/>
      </w:rPr>
    </w:lvl>
    <w:lvl w:ilvl="4" w:tplc="74929188">
      <w:numFmt w:val="bullet"/>
      <w:lvlText w:val="•"/>
      <w:lvlJc w:val="left"/>
      <w:pPr>
        <w:ind w:left="4128" w:hanging="286"/>
      </w:pPr>
      <w:rPr>
        <w:rFonts w:hint="default"/>
        <w:lang w:val="pl-PL" w:eastAsia="en-US" w:bidi="ar-SA"/>
      </w:rPr>
    </w:lvl>
    <w:lvl w:ilvl="5" w:tplc="B28404A6">
      <w:numFmt w:val="bullet"/>
      <w:lvlText w:val="•"/>
      <w:lvlJc w:val="left"/>
      <w:pPr>
        <w:ind w:left="4991" w:hanging="286"/>
      </w:pPr>
      <w:rPr>
        <w:rFonts w:hint="default"/>
        <w:lang w:val="pl-PL" w:eastAsia="en-US" w:bidi="ar-SA"/>
      </w:rPr>
    </w:lvl>
    <w:lvl w:ilvl="6" w:tplc="8D7664BE">
      <w:numFmt w:val="bullet"/>
      <w:lvlText w:val="•"/>
      <w:lvlJc w:val="left"/>
      <w:pPr>
        <w:ind w:left="5854" w:hanging="286"/>
      </w:pPr>
      <w:rPr>
        <w:rFonts w:hint="default"/>
        <w:lang w:val="pl-PL" w:eastAsia="en-US" w:bidi="ar-SA"/>
      </w:rPr>
    </w:lvl>
    <w:lvl w:ilvl="7" w:tplc="5BDA19BC">
      <w:numFmt w:val="bullet"/>
      <w:lvlText w:val="•"/>
      <w:lvlJc w:val="left"/>
      <w:pPr>
        <w:ind w:left="6717" w:hanging="286"/>
      </w:pPr>
      <w:rPr>
        <w:rFonts w:hint="default"/>
        <w:lang w:val="pl-PL" w:eastAsia="en-US" w:bidi="ar-SA"/>
      </w:rPr>
    </w:lvl>
    <w:lvl w:ilvl="8" w:tplc="BE80AA98">
      <w:numFmt w:val="bullet"/>
      <w:lvlText w:val="•"/>
      <w:lvlJc w:val="left"/>
      <w:pPr>
        <w:ind w:left="758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76E598A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C8B00A0"/>
    <w:multiLevelType w:val="multilevel"/>
    <w:tmpl w:val="4D064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6" w15:restartNumberingAfterBreak="0">
    <w:nsid w:val="2E8A263E"/>
    <w:multiLevelType w:val="multilevel"/>
    <w:tmpl w:val="87A8A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7" w15:restartNumberingAfterBreak="0">
    <w:nsid w:val="3048027A"/>
    <w:multiLevelType w:val="multilevel"/>
    <w:tmpl w:val="2256C48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7012C5"/>
    <w:multiLevelType w:val="multilevel"/>
    <w:tmpl w:val="6A2ED122"/>
    <w:lvl w:ilvl="0">
      <w:start w:val="17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D016CC8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42"/>
    <w:rsid w:val="00082168"/>
    <w:rsid w:val="000867A6"/>
    <w:rsid w:val="00094A86"/>
    <w:rsid w:val="001F6E00"/>
    <w:rsid w:val="002072A8"/>
    <w:rsid w:val="002121EF"/>
    <w:rsid w:val="0022385D"/>
    <w:rsid w:val="00237B26"/>
    <w:rsid w:val="002B1069"/>
    <w:rsid w:val="002C37E0"/>
    <w:rsid w:val="0031146D"/>
    <w:rsid w:val="00365218"/>
    <w:rsid w:val="003658F0"/>
    <w:rsid w:val="003846A6"/>
    <w:rsid w:val="00411827"/>
    <w:rsid w:val="0042190F"/>
    <w:rsid w:val="004734A8"/>
    <w:rsid w:val="004978F8"/>
    <w:rsid w:val="004A7A13"/>
    <w:rsid w:val="0057344A"/>
    <w:rsid w:val="00633C82"/>
    <w:rsid w:val="00656C6B"/>
    <w:rsid w:val="00665E6E"/>
    <w:rsid w:val="007101F1"/>
    <w:rsid w:val="00785C5E"/>
    <w:rsid w:val="0079224A"/>
    <w:rsid w:val="007B237C"/>
    <w:rsid w:val="007F4939"/>
    <w:rsid w:val="009A4342"/>
    <w:rsid w:val="009D091D"/>
    <w:rsid w:val="00AD699A"/>
    <w:rsid w:val="00B24CC1"/>
    <w:rsid w:val="00B45C85"/>
    <w:rsid w:val="00B847C4"/>
    <w:rsid w:val="00BD6470"/>
    <w:rsid w:val="00BE0F82"/>
    <w:rsid w:val="00C7285F"/>
    <w:rsid w:val="00C72B9E"/>
    <w:rsid w:val="00CE4599"/>
    <w:rsid w:val="00D272D5"/>
    <w:rsid w:val="00D426E3"/>
    <w:rsid w:val="00D739C4"/>
    <w:rsid w:val="00D90EDE"/>
    <w:rsid w:val="00DF5C93"/>
    <w:rsid w:val="00E174B9"/>
    <w:rsid w:val="00E31CFA"/>
    <w:rsid w:val="00E410F2"/>
    <w:rsid w:val="00E77C26"/>
    <w:rsid w:val="00F400B4"/>
    <w:rsid w:val="00FB3F17"/>
    <w:rsid w:val="00FB5433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40D3"/>
  <w15:docId w15:val="{BE06E448-BB72-41C0-A1C1-183FC38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34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342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9A434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99"/>
    <w:qFormat/>
    <w:rsid w:val="004A7A1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99"/>
    <w:rsid w:val="00DF5C93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numbering" w:customStyle="1" w:styleId="WWNum6">
    <w:name w:val="WWNum6"/>
    <w:basedOn w:val="Bezlisty"/>
    <w:rsid w:val="009D091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3</cp:revision>
  <cp:lastPrinted>2024-05-29T07:57:00Z</cp:lastPrinted>
  <dcterms:created xsi:type="dcterms:W3CDTF">2024-05-29T11:56:00Z</dcterms:created>
  <dcterms:modified xsi:type="dcterms:W3CDTF">2024-05-29T11:58:00Z</dcterms:modified>
</cp:coreProperties>
</file>