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D81940" w:rsidRDefault="00336542" w:rsidP="00336542">
      <w:pPr>
        <w:pStyle w:val="Nagwek3"/>
        <w:jc w:val="center"/>
        <w:rPr>
          <w:rFonts w:ascii="Arial" w:hAnsi="Arial" w:cs="Arial"/>
        </w:rPr>
      </w:pPr>
      <w:r w:rsidRPr="00D81940">
        <w:rPr>
          <w:rFonts w:ascii="Arial" w:hAnsi="Arial" w:cs="Arial"/>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D81940">
        <w:rPr>
          <w:rFonts w:ascii="Arial" w:hAnsi="Arial" w:cs="Arial"/>
        </w:rPr>
        <w:t xml:space="preserve">  </w:t>
      </w:r>
    </w:p>
    <w:p w:rsidR="00336542" w:rsidRPr="00D81940"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rPr>
      </w:pPr>
    </w:p>
    <w:p w:rsidR="00336542" w:rsidRPr="00D81940" w:rsidRDefault="00F609A0" w:rsidP="00336542">
      <w:pPr>
        <w:spacing w:after="0" w:line="240" w:lineRule="auto"/>
        <w:jc w:val="center"/>
        <w:rPr>
          <w:rFonts w:ascii="Arial" w:eastAsia="Times New Roman" w:hAnsi="Arial" w:cs="Arial"/>
          <w:sz w:val="24"/>
          <w:szCs w:val="24"/>
          <w:lang w:eastAsia="pl-PL"/>
        </w:rPr>
      </w:pPr>
      <w:r w:rsidRPr="00D81940">
        <w:rPr>
          <w:rFonts w:ascii="Arial" w:eastAsia="Times New Roman" w:hAnsi="Arial" w:cs="Arial"/>
          <w:b/>
          <w:bCs/>
          <w:color w:val="000000"/>
          <w:sz w:val="34"/>
          <w:szCs w:val="34"/>
          <w:lang w:eastAsia="pl-PL"/>
        </w:rPr>
        <w:br/>
      </w:r>
      <w:r w:rsidR="00336542" w:rsidRPr="00D81940">
        <w:rPr>
          <w:rFonts w:ascii="Arial" w:eastAsia="Times New Roman" w:hAnsi="Arial" w:cs="Arial"/>
          <w:b/>
          <w:bCs/>
          <w:color w:val="000000"/>
          <w:sz w:val="34"/>
          <w:szCs w:val="34"/>
          <w:lang w:eastAsia="pl-PL"/>
        </w:rPr>
        <w:t>SPECYFIKACJA WARUNKÓW ZAMÓWIENIA</w:t>
      </w:r>
    </w:p>
    <w:p w:rsidR="00336542" w:rsidRPr="00D81940" w:rsidRDefault="00336542" w:rsidP="00336542">
      <w:pPr>
        <w:spacing w:after="240" w:line="240" w:lineRule="auto"/>
        <w:rPr>
          <w:rFonts w:ascii="Arial" w:eastAsia="Times New Roman" w:hAnsi="Arial" w:cs="Arial"/>
          <w:sz w:val="24"/>
          <w:szCs w:val="24"/>
          <w:lang w:eastAsia="pl-PL"/>
        </w:rPr>
      </w:pPr>
    </w:p>
    <w:p w:rsidR="00336542" w:rsidRPr="00D81940" w:rsidRDefault="00336542" w:rsidP="00336542">
      <w:pPr>
        <w:spacing w:after="0" w:line="240" w:lineRule="auto"/>
        <w:jc w:val="center"/>
        <w:rPr>
          <w:rFonts w:ascii="Arial" w:eastAsia="Times New Roman" w:hAnsi="Arial" w:cs="Arial"/>
          <w:sz w:val="24"/>
          <w:szCs w:val="24"/>
          <w:lang w:eastAsia="pl-PL"/>
        </w:rPr>
      </w:pPr>
      <w:r w:rsidRPr="00D81940">
        <w:rPr>
          <w:rFonts w:ascii="Arial" w:eastAsia="Times New Roman" w:hAnsi="Arial" w:cs="Arial"/>
          <w:b/>
          <w:bCs/>
          <w:color w:val="000000"/>
          <w:lang w:eastAsia="pl-PL"/>
        </w:rPr>
        <w:t>ZAMAWIAJĄCY:</w:t>
      </w:r>
    </w:p>
    <w:p w:rsidR="00336542" w:rsidRPr="00D81940" w:rsidRDefault="00336542" w:rsidP="00336542">
      <w:pPr>
        <w:pStyle w:val="Nagwek3"/>
        <w:jc w:val="center"/>
        <w:rPr>
          <w:rFonts w:ascii="Arial" w:hAnsi="Arial" w:cs="Arial"/>
        </w:rPr>
      </w:pPr>
      <w:r w:rsidRPr="00D81940">
        <w:rPr>
          <w:rFonts w:ascii="Arial" w:hAnsi="Arial" w:cs="Arial"/>
          <w:color w:val="000000"/>
        </w:rPr>
        <w:t>Gmina Zamość</w:t>
      </w:r>
    </w:p>
    <w:p w:rsidR="00336542" w:rsidRPr="00D81940" w:rsidRDefault="00336542" w:rsidP="00336542">
      <w:pPr>
        <w:pStyle w:val="Tekstpodstawowy"/>
        <w:spacing w:after="0" w:line="240" w:lineRule="auto"/>
        <w:jc w:val="center"/>
        <w:rPr>
          <w:rFonts w:ascii="Arial" w:hAnsi="Arial" w:cs="Arial"/>
        </w:rPr>
      </w:pPr>
      <w:r w:rsidRPr="00D81940">
        <w:rPr>
          <w:rFonts w:ascii="Arial" w:hAnsi="Arial" w:cs="Arial"/>
          <w:b w:val="0"/>
          <w:bCs w:val="0"/>
          <w:sz w:val="22"/>
        </w:rPr>
        <w:t>ul. Peowiaków 92, 22-400 Zamość</w:t>
      </w:r>
    </w:p>
    <w:p w:rsidR="00336542" w:rsidRPr="00D81940" w:rsidRDefault="00336542" w:rsidP="00336542">
      <w:pPr>
        <w:pStyle w:val="Tekstpodstawowy"/>
        <w:spacing w:after="0" w:line="240" w:lineRule="auto"/>
        <w:jc w:val="center"/>
        <w:rPr>
          <w:rFonts w:ascii="Arial" w:hAnsi="Arial" w:cs="Arial"/>
        </w:rPr>
      </w:pPr>
      <w:r w:rsidRPr="00D81940">
        <w:rPr>
          <w:rFonts w:ascii="Arial" w:hAnsi="Arial" w:cs="Arial"/>
          <w:sz w:val="22"/>
        </w:rPr>
        <w:t>tel./</w:t>
      </w:r>
      <w:proofErr w:type="spellStart"/>
      <w:r w:rsidRPr="00D81940">
        <w:rPr>
          <w:rFonts w:ascii="Arial" w:hAnsi="Arial" w:cs="Arial"/>
          <w:sz w:val="22"/>
        </w:rPr>
        <w:t>fax</w:t>
      </w:r>
      <w:proofErr w:type="spellEnd"/>
      <w:r w:rsidRPr="00D81940">
        <w:rPr>
          <w:rFonts w:ascii="Arial" w:hAnsi="Arial" w:cs="Arial"/>
          <w:sz w:val="22"/>
        </w:rPr>
        <w:t xml:space="preserve"> (84) 639-29-59, 638-47-48, 639-23-64</w:t>
      </w:r>
    </w:p>
    <w:p w:rsidR="00336542" w:rsidRPr="00D81940" w:rsidRDefault="00611244"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proofErr w:type="spellStart"/>
        <w:r w:rsidR="00336542" w:rsidRPr="00D81940">
          <w:rPr>
            <w:rStyle w:val="Hipercze"/>
            <w:rFonts w:ascii="Arial" w:hAnsi="Arial" w:cs="Arial"/>
            <w:sz w:val="22"/>
          </w:rPr>
          <w:t>www.gminazamosc.pl</w:t>
        </w:r>
        <w:proofErr w:type="spellEnd"/>
      </w:hyperlink>
    </w:p>
    <w:p w:rsidR="00336542" w:rsidRPr="00D81940"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D81940" w:rsidRDefault="00336542" w:rsidP="00336542">
      <w:pPr>
        <w:spacing w:after="0" w:line="240" w:lineRule="auto"/>
        <w:jc w:val="center"/>
        <w:rPr>
          <w:rFonts w:ascii="Arial" w:eastAsia="Times New Roman" w:hAnsi="Arial" w:cs="Arial"/>
          <w:sz w:val="24"/>
          <w:szCs w:val="24"/>
          <w:lang w:eastAsia="pl-PL"/>
        </w:rPr>
      </w:pPr>
    </w:p>
    <w:p w:rsidR="00336542" w:rsidRDefault="00336542" w:rsidP="0064541F">
      <w:pPr>
        <w:spacing w:before="240" w:after="0" w:line="240" w:lineRule="auto"/>
        <w:jc w:val="center"/>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Zaprasza do złożenia oferty w trybie art. 275 </w:t>
      </w:r>
      <w:proofErr w:type="spellStart"/>
      <w:r w:rsidRPr="00D81940">
        <w:rPr>
          <w:rFonts w:ascii="Arial" w:eastAsia="Times New Roman" w:hAnsi="Arial" w:cs="Arial"/>
          <w:color w:val="000000"/>
          <w:sz w:val="20"/>
          <w:szCs w:val="20"/>
          <w:lang w:eastAsia="pl-PL"/>
        </w:rPr>
        <w:t>pkt</w:t>
      </w:r>
      <w:proofErr w:type="spellEnd"/>
      <w:r w:rsidRPr="00D81940">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2021 r. poz. 1129 ze zm.) – dalej ustawy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xml:space="preserve"> </w:t>
      </w:r>
      <w:r w:rsidR="0064541F" w:rsidRPr="00D81940">
        <w:rPr>
          <w:rFonts w:ascii="Arial" w:eastAsia="Times New Roman" w:hAnsi="Arial" w:cs="Arial"/>
          <w:color w:val="000000"/>
          <w:sz w:val="20"/>
          <w:szCs w:val="20"/>
          <w:lang w:eastAsia="pl-PL"/>
        </w:rPr>
        <w:br/>
      </w:r>
      <w:r w:rsidRPr="00D81940">
        <w:rPr>
          <w:rFonts w:ascii="Arial" w:eastAsia="Times New Roman" w:hAnsi="Arial" w:cs="Arial"/>
          <w:sz w:val="20"/>
          <w:szCs w:val="20"/>
          <w:lang w:eastAsia="pl-PL"/>
        </w:rPr>
        <w:t xml:space="preserve">na </w:t>
      </w:r>
      <w:r w:rsidRPr="00D81940">
        <w:rPr>
          <w:rFonts w:ascii="Arial" w:eastAsia="Times New Roman" w:hAnsi="Arial" w:cs="Arial"/>
          <w:b/>
          <w:bCs/>
          <w:sz w:val="20"/>
          <w:szCs w:val="20"/>
          <w:lang w:eastAsia="pl-PL"/>
        </w:rPr>
        <w:t>ROBOTY BUDOWLANE</w:t>
      </w:r>
      <w:r w:rsidR="0064541F" w:rsidRPr="00D81940">
        <w:rPr>
          <w:rFonts w:ascii="Arial" w:eastAsia="Times New Roman" w:hAnsi="Arial" w:cs="Arial"/>
          <w:b/>
          <w:bCs/>
          <w:color w:val="FF9900"/>
          <w:sz w:val="20"/>
          <w:szCs w:val="20"/>
          <w:lang w:eastAsia="pl-PL"/>
        </w:rPr>
        <w:t xml:space="preserve"> </w:t>
      </w:r>
      <w:r w:rsidRPr="00D81940">
        <w:rPr>
          <w:rFonts w:ascii="Arial" w:eastAsia="Times New Roman" w:hAnsi="Arial" w:cs="Arial"/>
          <w:color w:val="000000"/>
          <w:sz w:val="20"/>
          <w:szCs w:val="20"/>
          <w:lang w:eastAsia="pl-PL"/>
        </w:rPr>
        <w:t>pn:</w:t>
      </w:r>
    </w:p>
    <w:p w:rsidR="003C46D7" w:rsidRPr="00D81940" w:rsidRDefault="00611244" w:rsidP="0064541F">
      <w:pPr>
        <w:spacing w:before="240" w:after="0" w:line="240" w:lineRule="auto"/>
        <w:jc w:val="center"/>
        <w:rPr>
          <w:rFonts w:ascii="Arial" w:eastAsia="Times New Roman" w:hAnsi="Arial" w:cs="Arial"/>
          <w:color w:val="000000"/>
          <w:sz w:val="20"/>
          <w:szCs w:val="20"/>
          <w:lang w:eastAsia="pl-PL"/>
        </w:rPr>
      </w:pPr>
      <w:r w:rsidRPr="00611244">
        <w:rPr>
          <w:rFonts w:ascii="Arial" w:eastAsia="Times New Roman" w:hAnsi="Arial" w:cs="Arial"/>
          <w:b/>
          <w:bCs/>
          <w:noProof/>
          <w:sz w:val="32"/>
          <w:szCs w:val="32"/>
          <w:u w:val="single"/>
          <w:lang w:eastAsia="pl-PL"/>
        </w:rPr>
        <w:pict>
          <v:shapetype id="_x0000_t202" coordsize="21600,21600" o:spt="202" path="m,l,21600r21600,l21600,xe">
            <v:stroke joinstyle="miter"/>
            <v:path gradientshapeok="t" o:connecttype="rect"/>
          </v:shapetype>
          <v:shape id="_x0000_s1026" type="#_x0000_t202" style="position:absolute;left:0;text-align:left;margin-left:10pt;margin-top:20.05pt;width:433.6pt;height:107.4pt;z-index:251660288;mso-width-relative:margin;mso-height-relative:margin" strokeweight="1.5pt">
            <v:textbox>
              <w:txbxContent>
                <w:p w:rsidR="00D80919" w:rsidRPr="00233DAB" w:rsidRDefault="00D80919" w:rsidP="006A057E">
                  <w:pPr>
                    <w:pStyle w:val="Standard"/>
                    <w:spacing w:line="276" w:lineRule="auto"/>
                    <w:jc w:val="center"/>
                    <w:rPr>
                      <w:rFonts w:ascii="Arial" w:hAnsi="Arial" w:cs="Arial"/>
                      <w:b/>
                      <w:color w:val="auto"/>
                      <w:u w:val="single"/>
                    </w:rPr>
                  </w:pPr>
                  <w:r w:rsidRPr="00233DAB">
                    <w:rPr>
                      <w:rFonts w:ascii="Arial" w:eastAsia="Times New Roman" w:hAnsi="Arial" w:cs="Arial"/>
                      <w:b/>
                      <w:color w:val="auto"/>
                      <w:kern w:val="0"/>
                      <w:u w:val="single"/>
                      <w:shd w:val="clear" w:color="auto" w:fill="FFFFFF"/>
                      <w:lang w:eastAsia="pl-PL"/>
                    </w:rPr>
                    <w:t>Budowa sieci wodociągowej w m. Mokre Wieś oraz budowa sieci kanalizacji sanitarnej w miejscowościach Mokre Wieś i Żdanów w form</w:t>
                  </w:r>
                  <w:r w:rsidR="006A057E" w:rsidRPr="00233DAB">
                    <w:rPr>
                      <w:rFonts w:ascii="Arial" w:eastAsia="Times New Roman" w:hAnsi="Arial" w:cs="Arial"/>
                      <w:b/>
                      <w:color w:val="auto"/>
                      <w:kern w:val="0"/>
                      <w:u w:val="single"/>
                      <w:shd w:val="clear" w:color="auto" w:fill="FFFFFF"/>
                      <w:lang w:eastAsia="pl-PL"/>
                    </w:rPr>
                    <w:t>ule</w:t>
                  </w:r>
                  <w:r w:rsidRPr="00233DAB">
                    <w:rPr>
                      <w:rFonts w:ascii="Arial" w:eastAsia="Times New Roman" w:hAnsi="Arial" w:cs="Arial"/>
                      <w:b/>
                      <w:color w:val="auto"/>
                      <w:kern w:val="0"/>
                      <w:u w:val="single"/>
                      <w:shd w:val="clear" w:color="auto" w:fill="FFFFFF"/>
                      <w:lang w:eastAsia="pl-PL"/>
                    </w:rPr>
                    <w:t xml:space="preserve"> „zaprojektuj i wybuduj” w ramach zadań inwestycyjnych pn.</w:t>
                  </w:r>
                </w:p>
                <w:p w:rsidR="00D80919" w:rsidRPr="005A2203" w:rsidRDefault="00D80919" w:rsidP="005A2203">
                  <w:pPr>
                    <w:pStyle w:val="Standard"/>
                    <w:spacing w:line="276" w:lineRule="auto"/>
                    <w:rPr>
                      <w:rFonts w:ascii="Arial" w:hAnsi="Arial" w:cs="Arial"/>
                      <w:b/>
                      <w:u w:val="single"/>
                    </w:rPr>
                  </w:pPr>
                </w:p>
                <w:p w:rsidR="00D80919" w:rsidRPr="005A2203" w:rsidRDefault="00D80919" w:rsidP="005A2203">
                  <w:pPr>
                    <w:pStyle w:val="Standard"/>
                    <w:numPr>
                      <w:ilvl w:val="0"/>
                      <w:numId w:val="96"/>
                    </w:numPr>
                    <w:spacing w:line="276" w:lineRule="auto"/>
                    <w:rPr>
                      <w:rFonts w:ascii="Arial" w:hAnsi="Arial" w:cs="Arial"/>
                      <w:b/>
                      <w:bCs/>
                      <w:u w:val="single"/>
                    </w:rPr>
                  </w:pPr>
                  <w:r w:rsidRPr="005A2203">
                    <w:rPr>
                      <w:rFonts w:ascii="Arial" w:hAnsi="Arial" w:cs="Arial"/>
                      <w:b/>
                      <w:bCs/>
                      <w:u w:val="single"/>
                    </w:rPr>
                    <w:t>„Budowa zbiorczej sieci wodociągowej w m. Mokre (Wieś)”</w:t>
                  </w:r>
                </w:p>
                <w:p w:rsidR="00D80919" w:rsidRPr="005A2203" w:rsidRDefault="00D80919" w:rsidP="005A2203">
                  <w:pPr>
                    <w:pStyle w:val="Standard"/>
                    <w:numPr>
                      <w:ilvl w:val="0"/>
                      <w:numId w:val="96"/>
                    </w:numPr>
                    <w:spacing w:line="276" w:lineRule="auto"/>
                    <w:rPr>
                      <w:rFonts w:ascii="Arial" w:hAnsi="Arial" w:cs="Arial"/>
                      <w:b/>
                      <w:bCs/>
                      <w:u w:val="single"/>
                    </w:rPr>
                  </w:pPr>
                  <w:r w:rsidRPr="005A2203">
                    <w:rPr>
                      <w:rFonts w:ascii="Arial" w:hAnsi="Arial" w:cs="Arial"/>
                      <w:b/>
                      <w:bCs/>
                      <w:u w:val="single"/>
                    </w:rPr>
                    <w:t xml:space="preserve">„Budowa </w:t>
                  </w:r>
                  <w:r w:rsidRPr="005A2203">
                    <w:rPr>
                      <w:rFonts w:ascii="Arial" w:hAnsi="Arial" w:cs="Arial"/>
                      <w:b/>
                      <w:bCs/>
                      <w:color w:val="auto"/>
                      <w:u w:val="single"/>
                    </w:rPr>
                    <w:t>sieci</w:t>
                  </w:r>
                  <w:r w:rsidRPr="005A2203">
                    <w:rPr>
                      <w:rFonts w:ascii="Arial" w:hAnsi="Arial" w:cs="Arial"/>
                      <w:b/>
                      <w:bCs/>
                      <w:u w:val="single"/>
                    </w:rPr>
                    <w:t xml:space="preserve"> kanalizacji sanitarnej w m. Mokre”</w:t>
                  </w:r>
                </w:p>
                <w:p w:rsidR="00D80919" w:rsidRPr="005A2203" w:rsidRDefault="00D80919">
                  <w:pPr>
                    <w:rPr>
                      <w:u w:val="single"/>
                    </w:rPr>
                  </w:pPr>
                </w:p>
              </w:txbxContent>
            </v:textbox>
          </v:shape>
        </w:pict>
      </w:r>
    </w:p>
    <w:p w:rsidR="00336542" w:rsidRPr="00D81940" w:rsidRDefault="00336542" w:rsidP="00FA615C">
      <w:pPr>
        <w:spacing w:after="240" w:line="240" w:lineRule="auto"/>
        <w:jc w:val="center"/>
        <w:rPr>
          <w:rFonts w:ascii="Arial" w:eastAsia="Times New Roman" w:hAnsi="Arial" w:cs="Arial"/>
          <w:b/>
          <w:bCs/>
          <w:sz w:val="32"/>
          <w:szCs w:val="32"/>
          <w:u w:val="single"/>
          <w:lang w:eastAsia="pl-PL"/>
        </w:rPr>
      </w:pPr>
    </w:p>
    <w:p w:rsidR="00336542" w:rsidRDefault="00336542" w:rsidP="00336542">
      <w:pPr>
        <w:spacing w:after="0" w:line="240" w:lineRule="auto"/>
        <w:rPr>
          <w:rFonts w:ascii="Arial" w:eastAsia="Times New Roman" w:hAnsi="Arial" w:cs="Arial"/>
          <w:sz w:val="24"/>
          <w:szCs w:val="24"/>
          <w:lang w:eastAsia="pl-PL"/>
        </w:rPr>
      </w:pPr>
    </w:p>
    <w:p w:rsidR="006A057E" w:rsidRDefault="006A057E" w:rsidP="00336542">
      <w:pPr>
        <w:spacing w:after="0" w:line="240" w:lineRule="auto"/>
        <w:rPr>
          <w:rFonts w:ascii="Arial" w:eastAsia="Times New Roman" w:hAnsi="Arial" w:cs="Arial"/>
          <w:sz w:val="24"/>
          <w:szCs w:val="24"/>
          <w:lang w:eastAsia="pl-PL"/>
        </w:rPr>
      </w:pPr>
    </w:p>
    <w:p w:rsidR="006A057E" w:rsidRDefault="006A057E" w:rsidP="00336542">
      <w:pPr>
        <w:spacing w:after="0" w:line="240" w:lineRule="auto"/>
        <w:rPr>
          <w:rFonts w:ascii="Arial" w:eastAsia="Times New Roman" w:hAnsi="Arial" w:cs="Arial"/>
          <w:sz w:val="24"/>
          <w:szCs w:val="24"/>
          <w:lang w:eastAsia="pl-PL"/>
        </w:rPr>
      </w:pPr>
    </w:p>
    <w:p w:rsidR="006A057E" w:rsidRDefault="006A057E" w:rsidP="00336542">
      <w:pPr>
        <w:spacing w:after="0" w:line="240" w:lineRule="auto"/>
        <w:rPr>
          <w:rFonts w:ascii="Arial" w:eastAsia="Times New Roman" w:hAnsi="Arial" w:cs="Arial"/>
          <w:sz w:val="24"/>
          <w:szCs w:val="24"/>
          <w:lang w:eastAsia="pl-PL"/>
        </w:rPr>
      </w:pPr>
    </w:p>
    <w:p w:rsidR="006A057E" w:rsidRDefault="006A057E" w:rsidP="00336542">
      <w:pPr>
        <w:spacing w:after="0" w:line="240" w:lineRule="auto"/>
        <w:rPr>
          <w:rFonts w:ascii="Arial" w:eastAsia="Times New Roman" w:hAnsi="Arial" w:cs="Arial"/>
          <w:sz w:val="24"/>
          <w:szCs w:val="24"/>
          <w:lang w:eastAsia="pl-PL"/>
        </w:rPr>
      </w:pPr>
    </w:p>
    <w:p w:rsidR="006A057E" w:rsidRDefault="006A057E" w:rsidP="00336542">
      <w:pPr>
        <w:spacing w:after="0" w:line="240" w:lineRule="auto"/>
        <w:rPr>
          <w:rFonts w:ascii="Arial" w:eastAsia="Times New Roman" w:hAnsi="Arial" w:cs="Arial"/>
          <w:sz w:val="24"/>
          <w:szCs w:val="24"/>
          <w:lang w:eastAsia="pl-PL"/>
        </w:rPr>
      </w:pPr>
    </w:p>
    <w:p w:rsidR="006A057E" w:rsidRPr="00D81940" w:rsidRDefault="006A057E" w:rsidP="00336542">
      <w:pPr>
        <w:spacing w:after="0" w:line="240" w:lineRule="auto"/>
        <w:rPr>
          <w:rFonts w:ascii="Arial" w:eastAsia="Times New Roman" w:hAnsi="Arial" w:cs="Arial"/>
          <w:sz w:val="24"/>
          <w:szCs w:val="24"/>
          <w:lang w:eastAsia="pl-PL"/>
        </w:rPr>
      </w:pPr>
    </w:p>
    <w:p w:rsidR="00336542" w:rsidRPr="00D81940" w:rsidRDefault="00336542" w:rsidP="00336542">
      <w:pPr>
        <w:spacing w:after="0" w:line="240" w:lineRule="auto"/>
        <w:jc w:val="center"/>
        <w:rPr>
          <w:rFonts w:ascii="Arial" w:eastAsia="Times New Roman" w:hAnsi="Arial" w:cs="Arial"/>
          <w:sz w:val="20"/>
          <w:szCs w:val="20"/>
          <w:lang w:eastAsia="pl-PL"/>
        </w:rPr>
      </w:pPr>
      <w:r w:rsidRPr="00D81940">
        <w:rPr>
          <w:rFonts w:ascii="Arial" w:eastAsia="Times New Roman" w:hAnsi="Arial" w:cs="Arial"/>
          <w:lang w:eastAsia="pl-PL"/>
        </w:rPr>
        <w:t xml:space="preserve">Nr postępowania: </w:t>
      </w:r>
      <w:proofErr w:type="spellStart"/>
      <w:r w:rsidR="0064541F" w:rsidRPr="00D81940">
        <w:rPr>
          <w:rFonts w:ascii="Arial" w:eastAsia="Times New Roman" w:hAnsi="Arial" w:cs="Arial"/>
          <w:b/>
          <w:sz w:val="20"/>
          <w:szCs w:val="20"/>
          <w:lang w:eastAsia="pl-PL"/>
        </w:rPr>
        <w:t>RI.271.</w:t>
      </w:r>
      <w:r w:rsidR="006A057E">
        <w:rPr>
          <w:rFonts w:ascii="Arial" w:eastAsia="Times New Roman" w:hAnsi="Arial" w:cs="Arial"/>
          <w:b/>
          <w:sz w:val="20"/>
          <w:szCs w:val="20"/>
          <w:lang w:eastAsia="pl-PL"/>
        </w:rPr>
        <w:t>30</w:t>
      </w:r>
      <w:r w:rsidRPr="00D81940">
        <w:rPr>
          <w:rFonts w:ascii="Arial" w:eastAsia="Times New Roman" w:hAnsi="Arial" w:cs="Arial"/>
          <w:b/>
          <w:sz w:val="20"/>
          <w:szCs w:val="20"/>
          <w:lang w:eastAsia="pl-PL"/>
        </w:rPr>
        <w:t>.2022</w:t>
      </w:r>
      <w:proofErr w:type="spellEnd"/>
    </w:p>
    <w:p w:rsidR="00F609A0" w:rsidRPr="00D81940" w:rsidRDefault="00F609A0" w:rsidP="00336542">
      <w:pPr>
        <w:spacing w:after="0" w:line="240" w:lineRule="auto"/>
        <w:jc w:val="center"/>
        <w:rPr>
          <w:rFonts w:ascii="Arial" w:eastAsia="Times New Roman" w:hAnsi="Arial" w:cs="Arial"/>
          <w:sz w:val="20"/>
          <w:szCs w:val="20"/>
          <w:lang w:eastAsia="pl-PL"/>
        </w:rPr>
      </w:pPr>
    </w:p>
    <w:p w:rsidR="00F609A0" w:rsidRPr="00D81940" w:rsidRDefault="00F609A0" w:rsidP="00336542">
      <w:pPr>
        <w:spacing w:after="0" w:line="240" w:lineRule="auto"/>
        <w:jc w:val="center"/>
        <w:rPr>
          <w:rFonts w:ascii="Arial" w:eastAsia="Times New Roman" w:hAnsi="Arial" w:cs="Arial"/>
          <w:sz w:val="24"/>
          <w:szCs w:val="24"/>
          <w:lang w:eastAsia="pl-PL"/>
        </w:rPr>
      </w:pPr>
      <w:r w:rsidRPr="00D81940">
        <w:rPr>
          <w:rFonts w:ascii="Arial" w:eastAsia="Times New Roman" w:hAnsi="Arial" w:cs="Arial"/>
          <w:sz w:val="20"/>
          <w:szCs w:val="20"/>
          <w:lang w:eastAsia="pl-PL"/>
        </w:rPr>
        <w:t xml:space="preserve">Nr planu postępowań  </w:t>
      </w:r>
      <w:r w:rsidR="004867BF" w:rsidRPr="00D81940">
        <w:rPr>
          <w:rFonts w:ascii="Arial" w:hAnsi="Arial" w:cs="Arial"/>
          <w:b/>
          <w:sz w:val="20"/>
          <w:szCs w:val="20"/>
        </w:rPr>
        <w:t>2022/</w:t>
      </w:r>
      <w:proofErr w:type="spellStart"/>
      <w:r w:rsidR="004867BF" w:rsidRPr="00D81940">
        <w:rPr>
          <w:rFonts w:ascii="Arial" w:hAnsi="Arial" w:cs="Arial"/>
          <w:b/>
          <w:sz w:val="20"/>
          <w:szCs w:val="20"/>
        </w:rPr>
        <w:t>BZP</w:t>
      </w:r>
      <w:proofErr w:type="spellEnd"/>
      <w:r w:rsidR="004867BF" w:rsidRPr="00D81940">
        <w:rPr>
          <w:rFonts w:ascii="Arial" w:hAnsi="Arial" w:cs="Arial"/>
          <w:b/>
          <w:sz w:val="20"/>
          <w:szCs w:val="20"/>
        </w:rPr>
        <w:t xml:space="preserve"> 00023343/0</w:t>
      </w:r>
      <w:r w:rsidR="006A057E">
        <w:rPr>
          <w:rFonts w:ascii="Arial" w:hAnsi="Arial" w:cs="Arial"/>
          <w:b/>
          <w:sz w:val="20"/>
          <w:szCs w:val="20"/>
        </w:rPr>
        <w:t>6</w:t>
      </w:r>
      <w:r w:rsidR="004867BF" w:rsidRPr="00D81940">
        <w:rPr>
          <w:rFonts w:ascii="Arial" w:hAnsi="Arial" w:cs="Arial"/>
          <w:b/>
          <w:sz w:val="20"/>
          <w:szCs w:val="20"/>
        </w:rPr>
        <w:t>/P</w:t>
      </w:r>
      <w:r w:rsidRPr="00D81940">
        <w:rPr>
          <w:rFonts w:ascii="Arial" w:eastAsia="Times New Roman" w:hAnsi="Arial" w:cs="Arial"/>
          <w:b/>
          <w:sz w:val="20"/>
          <w:szCs w:val="20"/>
          <w:lang w:eastAsia="pl-PL"/>
        </w:rPr>
        <w:t xml:space="preserve"> </w:t>
      </w:r>
      <w:r w:rsidRPr="00D81940">
        <w:rPr>
          <w:rFonts w:ascii="Arial" w:eastAsia="Times New Roman" w:hAnsi="Arial" w:cs="Arial"/>
          <w:sz w:val="20"/>
          <w:szCs w:val="20"/>
          <w:lang w:eastAsia="pl-PL"/>
        </w:rPr>
        <w:t xml:space="preserve">pozycja nr </w:t>
      </w:r>
      <w:r w:rsidR="004867BF" w:rsidRPr="00D81940">
        <w:rPr>
          <w:rFonts w:ascii="Arial" w:eastAsia="Times New Roman" w:hAnsi="Arial" w:cs="Arial"/>
          <w:b/>
          <w:sz w:val="20"/>
          <w:szCs w:val="20"/>
          <w:lang w:eastAsia="pl-PL"/>
        </w:rPr>
        <w:t>1.1</w:t>
      </w:r>
      <w:r w:rsidR="00410B0E" w:rsidRPr="00D81940">
        <w:rPr>
          <w:rFonts w:ascii="Arial" w:eastAsia="Times New Roman" w:hAnsi="Arial" w:cs="Arial"/>
          <w:b/>
          <w:sz w:val="20"/>
          <w:szCs w:val="20"/>
          <w:lang w:eastAsia="pl-PL"/>
        </w:rPr>
        <w:t>.</w:t>
      </w:r>
      <w:r w:rsidR="006A057E">
        <w:rPr>
          <w:rFonts w:ascii="Arial" w:eastAsia="Times New Roman" w:hAnsi="Arial" w:cs="Arial"/>
          <w:b/>
          <w:sz w:val="20"/>
          <w:szCs w:val="20"/>
          <w:lang w:eastAsia="pl-PL"/>
        </w:rPr>
        <w:t>7 i 1.1.30</w:t>
      </w:r>
    </w:p>
    <w:p w:rsidR="00F609A0" w:rsidRPr="00D81940" w:rsidRDefault="00336542" w:rsidP="00F609A0">
      <w:pPr>
        <w:pStyle w:val="Tekstpodstawowy"/>
        <w:spacing w:after="0" w:line="240" w:lineRule="auto"/>
        <w:ind w:right="39"/>
        <w:jc w:val="center"/>
        <w:rPr>
          <w:rFonts w:ascii="Arial" w:hAnsi="Arial" w:cs="Arial"/>
        </w:rPr>
      </w:pPr>
      <w:r w:rsidRPr="00D81940">
        <w:rPr>
          <w:rFonts w:ascii="Arial" w:eastAsia="Times New Roman" w:hAnsi="Arial" w:cs="Arial"/>
          <w:szCs w:val="24"/>
          <w:lang w:eastAsia="pl-PL"/>
        </w:rPr>
        <w:br/>
      </w:r>
      <w:r w:rsidR="00F609A0" w:rsidRPr="00D81940">
        <w:rPr>
          <w:rFonts w:ascii="Arial" w:hAnsi="Arial" w:cs="Arial"/>
          <w:sz w:val="22"/>
          <w:u w:val="single"/>
        </w:rPr>
        <w:t xml:space="preserve">Zamawiający oczekuje, że Wykonawcy zapoznają się dokładnie </w:t>
      </w:r>
      <w:r w:rsidR="002E46DF" w:rsidRPr="00D81940">
        <w:rPr>
          <w:rFonts w:ascii="Arial" w:hAnsi="Arial" w:cs="Arial"/>
          <w:sz w:val="22"/>
          <w:u w:val="single"/>
        </w:rPr>
        <w:br/>
      </w:r>
      <w:r w:rsidR="00F609A0" w:rsidRPr="00D81940">
        <w:rPr>
          <w:rFonts w:ascii="Arial" w:hAnsi="Arial" w:cs="Arial"/>
          <w:sz w:val="22"/>
          <w:u w:val="single"/>
        </w:rPr>
        <w:t xml:space="preserve">z treścią niniejszej </w:t>
      </w:r>
      <w:proofErr w:type="spellStart"/>
      <w:r w:rsidR="00F609A0" w:rsidRPr="00D81940">
        <w:rPr>
          <w:rFonts w:ascii="Arial" w:hAnsi="Arial" w:cs="Arial"/>
          <w:sz w:val="22"/>
          <w:u w:val="single"/>
        </w:rPr>
        <w:t>SWZ</w:t>
      </w:r>
      <w:proofErr w:type="spellEnd"/>
      <w:r w:rsidR="00F609A0" w:rsidRPr="00D81940">
        <w:rPr>
          <w:rFonts w:ascii="Arial" w:hAnsi="Arial" w:cs="Arial"/>
          <w:sz w:val="22"/>
          <w:u w:val="single"/>
        </w:rPr>
        <w:t xml:space="preserve">. Wykonawca ponosi ryzyko niedostarczenia wszystkich wymaganych informacji i dokumentów oraz przedłożenia oferty nie odpowiadającej </w:t>
      </w:r>
    </w:p>
    <w:p w:rsidR="00F609A0" w:rsidRPr="00D81940" w:rsidRDefault="00F609A0" w:rsidP="00F609A0">
      <w:pPr>
        <w:pStyle w:val="Tekstpodstawowy"/>
        <w:spacing w:after="0" w:line="240" w:lineRule="auto"/>
        <w:ind w:right="39"/>
        <w:jc w:val="center"/>
        <w:rPr>
          <w:rFonts w:ascii="Arial" w:hAnsi="Arial" w:cs="Arial"/>
        </w:rPr>
      </w:pPr>
      <w:r w:rsidRPr="00D81940">
        <w:rPr>
          <w:rFonts w:ascii="Arial" w:hAnsi="Arial" w:cs="Arial"/>
          <w:sz w:val="22"/>
          <w:u w:val="single"/>
        </w:rPr>
        <w:t>wymaganiom określonym przez Zamawiającego.</w:t>
      </w:r>
    </w:p>
    <w:p w:rsidR="00F609A0" w:rsidRPr="00D81940" w:rsidRDefault="00F609A0" w:rsidP="00F609A0">
      <w:pPr>
        <w:pStyle w:val="Tekstpodstawowy"/>
        <w:spacing w:after="0" w:line="240" w:lineRule="auto"/>
        <w:ind w:right="39"/>
        <w:jc w:val="center"/>
        <w:rPr>
          <w:rFonts w:ascii="Arial" w:hAnsi="Arial" w:cs="Arial"/>
          <w:sz w:val="22"/>
          <w:u w:val="single"/>
        </w:rPr>
      </w:pPr>
    </w:p>
    <w:p w:rsidR="00F609A0" w:rsidRPr="00D81940" w:rsidRDefault="00F609A0" w:rsidP="00F609A0">
      <w:pPr>
        <w:pStyle w:val="Tekstpodstawowy"/>
        <w:spacing w:after="0" w:line="240" w:lineRule="auto"/>
        <w:ind w:right="39"/>
        <w:jc w:val="center"/>
        <w:rPr>
          <w:rFonts w:ascii="Arial" w:hAnsi="Arial" w:cs="Arial"/>
          <w:sz w:val="22"/>
          <w:u w:val="single"/>
        </w:rPr>
      </w:pPr>
    </w:p>
    <w:p w:rsidR="00F609A0" w:rsidRPr="00D81940" w:rsidRDefault="00F609A0" w:rsidP="00F609A0">
      <w:pPr>
        <w:pStyle w:val="Tekstpodstawowy"/>
        <w:spacing w:after="0" w:line="240" w:lineRule="auto"/>
        <w:ind w:right="567"/>
        <w:jc w:val="center"/>
        <w:rPr>
          <w:rFonts w:ascii="Arial" w:hAnsi="Arial" w:cs="Arial"/>
        </w:rPr>
      </w:pPr>
      <w:r w:rsidRPr="00D81940">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233DAB" w:rsidRPr="00D81940" w:rsidRDefault="00233DAB" w:rsidP="00F609A0">
      <w:pPr>
        <w:pStyle w:val="Tekstpodstawowy"/>
        <w:spacing w:after="0" w:line="240" w:lineRule="auto"/>
        <w:rPr>
          <w:rFonts w:ascii="Arial" w:hAnsi="Arial" w:cs="Arial"/>
          <w:sz w:val="22"/>
        </w:rPr>
      </w:pPr>
    </w:p>
    <w:p w:rsidR="004867BF" w:rsidRDefault="004867BF" w:rsidP="00F609A0">
      <w:pPr>
        <w:pStyle w:val="Tekstpodstawowy"/>
        <w:spacing w:after="0" w:line="240" w:lineRule="auto"/>
        <w:rPr>
          <w:rFonts w:ascii="Arial" w:hAnsi="Arial" w:cs="Arial"/>
          <w:sz w:val="22"/>
        </w:rPr>
      </w:pPr>
    </w:p>
    <w:p w:rsidR="00122EC9" w:rsidRDefault="00122EC9" w:rsidP="00122EC9">
      <w:pPr>
        <w:pStyle w:val="Tekstpodstawowy"/>
        <w:spacing w:after="0" w:line="240" w:lineRule="auto"/>
        <w:rPr>
          <w:rFonts w:ascii="Arial" w:hAnsi="Arial" w:cs="Arial"/>
          <w:sz w:val="22"/>
        </w:rPr>
      </w:pPr>
      <w:r>
        <w:rPr>
          <w:rFonts w:ascii="Arial" w:hAnsi="Arial" w:cs="Arial"/>
          <w:sz w:val="22"/>
        </w:rPr>
        <w:t xml:space="preserve">Aleksandra Tokarz                                                                                   Ryszard </w:t>
      </w:r>
      <w:proofErr w:type="spellStart"/>
      <w:r>
        <w:rPr>
          <w:rFonts w:ascii="Arial" w:hAnsi="Arial" w:cs="Arial"/>
          <w:sz w:val="22"/>
        </w:rPr>
        <w:t>Gliwiński</w:t>
      </w:r>
      <w:proofErr w:type="spellEnd"/>
      <w:r>
        <w:rPr>
          <w:rFonts w:ascii="Arial" w:hAnsi="Arial" w:cs="Arial"/>
          <w:sz w:val="22"/>
        </w:rPr>
        <w:t xml:space="preserve">                </w:t>
      </w:r>
    </w:p>
    <w:p w:rsidR="00122EC9" w:rsidRDefault="00122EC9" w:rsidP="00122EC9">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ds. zamówień publicznych                                                           Wójt Gminy Zamość</w:t>
      </w:r>
    </w:p>
    <w:p w:rsidR="00F609A0" w:rsidRPr="00D81940" w:rsidRDefault="00F609A0" w:rsidP="00F609A0">
      <w:pPr>
        <w:pStyle w:val="Tekstpodstawowy"/>
        <w:spacing w:after="0" w:line="240" w:lineRule="auto"/>
        <w:rPr>
          <w:rFonts w:ascii="Arial" w:hAnsi="Arial" w:cs="Arial"/>
        </w:rPr>
      </w:pPr>
      <w:r w:rsidRPr="00D81940">
        <w:rPr>
          <w:rFonts w:ascii="Arial" w:hAnsi="Arial" w:cs="Arial"/>
          <w:sz w:val="22"/>
        </w:rPr>
        <w:t xml:space="preserve">..........................................                                                              ............................................                                                                                    </w:t>
      </w:r>
    </w:p>
    <w:p w:rsidR="00F609A0" w:rsidRPr="00D81940" w:rsidRDefault="00F609A0" w:rsidP="00F609A0">
      <w:pPr>
        <w:pStyle w:val="Tekstpodstawowy"/>
        <w:spacing w:after="0" w:line="240" w:lineRule="auto"/>
        <w:ind w:right="567"/>
        <w:jc w:val="center"/>
        <w:rPr>
          <w:rFonts w:ascii="Arial" w:hAnsi="Arial" w:cs="Arial"/>
        </w:rPr>
      </w:pPr>
      <w:r w:rsidRPr="00D81940">
        <w:rPr>
          <w:rFonts w:ascii="Arial" w:hAnsi="Arial" w:cs="Arial"/>
          <w:b w:val="0"/>
          <w:bCs w:val="0"/>
          <w:sz w:val="22"/>
        </w:rPr>
        <w:t>Sporządził                                                                                                Zatwierdzam</w:t>
      </w:r>
    </w:p>
    <w:p w:rsidR="004867BF" w:rsidRPr="00D81940" w:rsidRDefault="004867BF" w:rsidP="00F609A0">
      <w:pPr>
        <w:pStyle w:val="Tekstpodstawowy"/>
        <w:spacing w:after="0" w:line="240" w:lineRule="auto"/>
        <w:ind w:right="567"/>
        <w:jc w:val="center"/>
        <w:rPr>
          <w:rFonts w:ascii="Arial" w:hAnsi="Arial" w:cs="Arial"/>
          <w:sz w:val="22"/>
        </w:rPr>
      </w:pPr>
    </w:p>
    <w:p w:rsidR="002E46DF" w:rsidRPr="00D81940" w:rsidRDefault="002E46DF" w:rsidP="00F609A0">
      <w:pPr>
        <w:pStyle w:val="Tekstpodstawowy"/>
        <w:spacing w:after="0" w:line="240" w:lineRule="auto"/>
        <w:ind w:right="567"/>
        <w:jc w:val="center"/>
        <w:rPr>
          <w:rFonts w:ascii="Arial" w:hAnsi="Arial" w:cs="Arial"/>
          <w:sz w:val="22"/>
        </w:rPr>
      </w:pPr>
    </w:p>
    <w:p w:rsidR="00F609A0" w:rsidRPr="00D81940" w:rsidRDefault="00F609A0" w:rsidP="00F609A0">
      <w:pPr>
        <w:pStyle w:val="Tekstpodstawowy"/>
        <w:spacing w:after="0" w:line="240" w:lineRule="auto"/>
        <w:ind w:right="567"/>
        <w:jc w:val="center"/>
        <w:rPr>
          <w:rFonts w:ascii="Arial" w:hAnsi="Arial" w:cs="Arial"/>
        </w:rPr>
      </w:pPr>
      <w:r w:rsidRPr="00D81940">
        <w:rPr>
          <w:rFonts w:ascii="Arial" w:hAnsi="Arial" w:cs="Arial"/>
          <w:sz w:val="22"/>
        </w:rPr>
        <w:t xml:space="preserve">Zamość, </w:t>
      </w:r>
      <w:r w:rsidR="005A2203">
        <w:rPr>
          <w:rFonts w:ascii="Arial" w:hAnsi="Arial" w:cs="Arial"/>
          <w:sz w:val="22"/>
        </w:rPr>
        <w:t>0</w:t>
      </w:r>
      <w:r w:rsidR="00D80919">
        <w:rPr>
          <w:rFonts w:ascii="Arial" w:hAnsi="Arial" w:cs="Arial"/>
          <w:sz w:val="22"/>
        </w:rPr>
        <w:t>9</w:t>
      </w:r>
      <w:r w:rsidR="005A2203">
        <w:rPr>
          <w:rFonts w:ascii="Arial" w:hAnsi="Arial" w:cs="Arial"/>
          <w:sz w:val="22"/>
        </w:rPr>
        <w:t>-06</w:t>
      </w:r>
      <w:r w:rsidR="00410B0E" w:rsidRPr="00D81940">
        <w:rPr>
          <w:rFonts w:ascii="Arial" w:hAnsi="Arial" w:cs="Arial"/>
          <w:sz w:val="22"/>
        </w:rPr>
        <w:t>-2022</w:t>
      </w:r>
      <w:r w:rsidR="004867BF" w:rsidRPr="00D81940">
        <w:rPr>
          <w:rFonts w:ascii="Arial" w:hAnsi="Arial" w:cs="Arial"/>
          <w:sz w:val="22"/>
        </w:rPr>
        <w:t xml:space="preserve"> </w:t>
      </w:r>
      <w:r w:rsidRPr="00D81940">
        <w:rPr>
          <w:rFonts w:ascii="Arial" w:hAnsi="Arial" w:cs="Arial"/>
          <w:sz w:val="22"/>
        </w:rPr>
        <w:t>r.</w:t>
      </w:r>
    </w:p>
    <w:p w:rsidR="00336542" w:rsidRPr="00D81940" w:rsidRDefault="00F609A0" w:rsidP="00336542">
      <w:pPr>
        <w:spacing w:after="0" w:line="240" w:lineRule="auto"/>
        <w:jc w:val="center"/>
        <w:rPr>
          <w:rFonts w:ascii="Arial" w:eastAsia="Times New Roman" w:hAnsi="Arial" w:cs="Arial"/>
          <w:b/>
          <w:bCs/>
          <w:color w:val="000000"/>
          <w:sz w:val="30"/>
          <w:szCs w:val="30"/>
          <w:lang w:eastAsia="pl-PL"/>
        </w:rPr>
      </w:pPr>
      <w:r w:rsidRPr="00D81940">
        <w:rPr>
          <w:rFonts w:ascii="Arial" w:eastAsia="Times New Roman" w:hAnsi="Arial" w:cs="Arial"/>
          <w:b/>
          <w:bCs/>
          <w:color w:val="000000"/>
          <w:sz w:val="30"/>
          <w:szCs w:val="30"/>
          <w:lang w:eastAsia="pl-PL"/>
        </w:rPr>
        <w:lastRenderedPageBreak/>
        <w:t>S</w:t>
      </w:r>
      <w:r w:rsidR="00336542" w:rsidRPr="00D81940">
        <w:rPr>
          <w:rFonts w:ascii="Arial" w:eastAsia="Times New Roman" w:hAnsi="Arial" w:cs="Arial"/>
          <w:b/>
          <w:bCs/>
          <w:color w:val="000000"/>
          <w:sz w:val="30"/>
          <w:szCs w:val="30"/>
          <w:lang w:eastAsia="pl-PL"/>
        </w:rPr>
        <w:t>PIS TREŚCI</w:t>
      </w:r>
    </w:p>
    <w:p w:rsidR="007476E0" w:rsidRPr="00D81940" w:rsidRDefault="007476E0" w:rsidP="00336542">
      <w:pPr>
        <w:spacing w:after="0" w:line="240" w:lineRule="auto"/>
        <w:jc w:val="center"/>
        <w:rPr>
          <w:rFonts w:ascii="Arial" w:eastAsia="Times New Roman" w:hAnsi="Arial" w:cs="Arial"/>
          <w:sz w:val="24"/>
          <w:szCs w:val="24"/>
          <w:lang w:eastAsia="pl-PL"/>
        </w:rPr>
      </w:pPr>
    </w:p>
    <w:p w:rsidR="00B33AC8" w:rsidRPr="002A7ADC" w:rsidRDefault="00611244" w:rsidP="00960E08">
      <w:pPr>
        <w:pStyle w:val="Akapitzlist"/>
        <w:numPr>
          <w:ilvl w:val="0"/>
          <w:numId w:val="77"/>
        </w:numPr>
        <w:spacing w:line="360" w:lineRule="auto"/>
        <w:ind w:left="284" w:hanging="284"/>
        <w:rPr>
          <w:rFonts w:ascii="Arial" w:eastAsia="Times New Roman" w:hAnsi="Arial" w:cs="Arial"/>
          <w:sz w:val="20"/>
          <w:szCs w:val="20"/>
          <w:lang w:eastAsia="pl-PL"/>
        </w:rPr>
      </w:pPr>
      <w:hyperlink r:id="rId10" w:anchor="heading=h.kabgz8l7slm3" w:history="1">
        <w:r w:rsidR="00336542" w:rsidRPr="002A7ADC">
          <w:rPr>
            <w:rFonts w:ascii="Arial" w:eastAsia="Times New Roman" w:hAnsi="Arial" w:cs="Arial"/>
            <w:b/>
            <w:bCs/>
            <w:sz w:val="20"/>
            <w:szCs w:val="20"/>
            <w:lang w:eastAsia="pl-PL"/>
          </w:rPr>
          <w:t>Nazwa oraz adres Zamawiającego</w:t>
        </w:r>
        <w:r w:rsidR="00336542" w:rsidRPr="002A7ADC">
          <w:rPr>
            <w:rFonts w:ascii="Arial" w:eastAsia="Times New Roman" w:hAnsi="Arial" w:cs="Arial"/>
            <w:b/>
            <w:bCs/>
            <w:sz w:val="20"/>
            <w:szCs w:val="20"/>
            <w:lang w:eastAsia="pl-PL"/>
          </w:rPr>
          <w:tab/>
        </w:r>
      </w:hyperlink>
    </w:p>
    <w:p w:rsidR="00B33AC8" w:rsidRPr="00D81940" w:rsidRDefault="00336542" w:rsidP="00960E08">
      <w:pPr>
        <w:pStyle w:val="Akapitzlist"/>
        <w:numPr>
          <w:ilvl w:val="0"/>
          <w:numId w:val="77"/>
        </w:numPr>
        <w:spacing w:line="360" w:lineRule="auto"/>
        <w:ind w:left="284" w:hanging="284"/>
        <w:rPr>
          <w:rFonts w:ascii="Arial" w:eastAsia="Times New Roman" w:hAnsi="Arial" w:cs="Arial"/>
          <w:b/>
          <w:bCs/>
          <w:sz w:val="20"/>
          <w:szCs w:val="20"/>
          <w:lang w:eastAsia="pl-PL"/>
        </w:rPr>
      </w:pPr>
      <w:r w:rsidRPr="002A7ADC">
        <w:rPr>
          <w:rFonts w:ascii="Arial" w:eastAsia="Times New Roman" w:hAnsi="Arial" w:cs="Arial"/>
          <w:b/>
          <w:bCs/>
          <w:sz w:val="20"/>
          <w:szCs w:val="20"/>
          <w:lang w:eastAsia="pl-PL"/>
        </w:rPr>
        <w:t>Ochrona</w:t>
      </w:r>
      <w:r w:rsidRPr="00D81940">
        <w:rPr>
          <w:rFonts w:ascii="Arial" w:eastAsia="Times New Roman" w:hAnsi="Arial" w:cs="Arial"/>
          <w:b/>
          <w:bCs/>
          <w:sz w:val="20"/>
          <w:szCs w:val="20"/>
          <w:lang w:eastAsia="pl-PL"/>
        </w:rPr>
        <w:t xml:space="preserve"> danych osobowych</w:t>
      </w:r>
    </w:p>
    <w:p w:rsidR="00336542" w:rsidRPr="00D81940" w:rsidRDefault="00336542" w:rsidP="007476E0">
      <w:pPr>
        <w:spacing w:after="0" w:line="360" w:lineRule="auto"/>
        <w:ind w:left="284" w:hanging="284"/>
        <w:rPr>
          <w:rFonts w:ascii="Arial" w:eastAsia="Times New Roman" w:hAnsi="Arial" w:cs="Arial"/>
          <w:sz w:val="20"/>
          <w:szCs w:val="20"/>
          <w:lang w:eastAsia="pl-PL"/>
        </w:rPr>
      </w:pPr>
      <w:r w:rsidRPr="00D81940">
        <w:rPr>
          <w:rFonts w:ascii="Arial" w:eastAsia="Times New Roman" w:hAnsi="Arial" w:cs="Arial"/>
          <w:b/>
          <w:bCs/>
          <w:sz w:val="20"/>
          <w:szCs w:val="20"/>
          <w:lang w:eastAsia="pl-PL"/>
        </w:rPr>
        <w:t>III. Tryb udzielania zamówienia</w:t>
      </w:r>
      <w:r w:rsidRPr="00D81940">
        <w:rPr>
          <w:rFonts w:ascii="Arial" w:eastAsia="Times New Roman" w:hAnsi="Arial" w:cs="Arial"/>
          <w:b/>
          <w:bCs/>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IV. Opis przedmiotu zamówienia</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V. Wizja lokalna</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VI. Podwykonawstwo</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VII. Termin wykonania zamówienia</w:t>
      </w:r>
      <w:r w:rsidRPr="00D81940">
        <w:rPr>
          <w:rFonts w:ascii="Arial" w:eastAsia="Times New Roman" w:hAnsi="Arial" w:cs="Arial"/>
          <w:b/>
          <w:bCs/>
          <w:color w:val="000000"/>
          <w:sz w:val="20"/>
          <w:szCs w:val="20"/>
          <w:lang w:eastAsia="pl-PL"/>
        </w:rPr>
        <w:tab/>
      </w:r>
    </w:p>
    <w:p w:rsidR="00B33AC8" w:rsidRPr="00D81940" w:rsidRDefault="00336542" w:rsidP="007476E0">
      <w:pPr>
        <w:spacing w:after="0" w:line="360" w:lineRule="auto"/>
        <w:rPr>
          <w:rFonts w:ascii="Arial" w:eastAsia="Times New Roman" w:hAnsi="Arial" w:cs="Arial"/>
          <w:b/>
          <w:bCs/>
          <w:color w:val="000000"/>
          <w:sz w:val="20"/>
          <w:szCs w:val="20"/>
          <w:lang w:eastAsia="pl-PL"/>
        </w:rPr>
      </w:pPr>
      <w:r w:rsidRPr="00D81940">
        <w:rPr>
          <w:rFonts w:ascii="Arial" w:eastAsia="Times New Roman" w:hAnsi="Arial" w:cs="Arial"/>
          <w:b/>
          <w:bCs/>
          <w:color w:val="000000"/>
          <w:sz w:val="20"/>
          <w:szCs w:val="20"/>
          <w:lang w:eastAsia="pl-PL"/>
        </w:rPr>
        <w:t>VIII. Warunki udziału w postępowaniu</w:t>
      </w:r>
      <w:r w:rsidRPr="00D81940">
        <w:rPr>
          <w:rFonts w:ascii="Arial" w:eastAsia="Times New Roman" w:hAnsi="Arial" w:cs="Arial"/>
          <w:b/>
          <w:bCs/>
          <w:color w:val="000000"/>
          <w:sz w:val="20"/>
          <w:szCs w:val="20"/>
          <w:lang w:eastAsia="pl-PL"/>
        </w:rPr>
        <w:tab/>
      </w:r>
    </w:p>
    <w:p w:rsidR="00336542" w:rsidRPr="00D81940" w:rsidRDefault="00611244" w:rsidP="007476E0">
      <w:pPr>
        <w:spacing w:after="0" w:line="360" w:lineRule="auto"/>
        <w:rPr>
          <w:rFonts w:ascii="Arial" w:eastAsia="Times New Roman" w:hAnsi="Arial" w:cs="Arial"/>
          <w:sz w:val="20"/>
          <w:szCs w:val="20"/>
          <w:lang w:eastAsia="pl-PL"/>
        </w:rPr>
      </w:pPr>
      <w:hyperlink r:id="rId11" w:anchor="heading=h.sv3xn7chhdup" w:history="1">
        <w:r w:rsidR="00336542" w:rsidRPr="00D81940">
          <w:rPr>
            <w:rFonts w:ascii="Arial" w:eastAsia="Times New Roman" w:hAnsi="Arial" w:cs="Arial"/>
            <w:b/>
            <w:bCs/>
            <w:color w:val="000000"/>
            <w:sz w:val="20"/>
            <w:szCs w:val="20"/>
            <w:lang w:eastAsia="pl-PL"/>
          </w:rPr>
          <w:t>IX. P</w:t>
        </w:r>
      </w:hyperlink>
      <w:r w:rsidR="00336542" w:rsidRPr="00D81940">
        <w:rPr>
          <w:rFonts w:ascii="Arial" w:eastAsia="Times New Roman" w:hAnsi="Arial" w:cs="Arial"/>
          <w:b/>
          <w:bCs/>
          <w:color w:val="000000"/>
          <w:sz w:val="20"/>
          <w:szCs w:val="20"/>
          <w:lang w:eastAsia="pl-PL"/>
        </w:rPr>
        <w:t>odstawy wykluczenia z postępowania</w:t>
      </w:r>
      <w:r w:rsidR="00336542"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 Poleganie na zasobach innych podmiotów</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XII. Informacja dla Wykonawców wspólnie ubiegających się o udzielenie zamówienia</w:t>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D81940">
        <w:rPr>
          <w:rFonts w:ascii="Arial" w:eastAsia="Times New Roman" w:hAnsi="Arial" w:cs="Arial"/>
          <w:b/>
          <w:bCs/>
          <w:color w:val="000000"/>
          <w:sz w:val="20"/>
          <w:szCs w:val="20"/>
          <w:lang w:eastAsia="pl-PL"/>
        </w:rPr>
        <w:t>SWZ</w:t>
      </w:r>
      <w:proofErr w:type="spellEnd"/>
      <w:r w:rsidRPr="00D81940">
        <w:rPr>
          <w:rFonts w:ascii="Arial" w:eastAsia="Times New Roman" w:hAnsi="Arial" w:cs="Arial"/>
          <w:b/>
          <w:bCs/>
          <w:color w:val="000000"/>
          <w:sz w:val="20"/>
          <w:szCs w:val="20"/>
          <w:lang w:eastAsia="pl-PL"/>
        </w:rPr>
        <w:tab/>
      </w:r>
    </w:p>
    <w:p w:rsidR="00B33AC8" w:rsidRPr="00D81940" w:rsidRDefault="00336542" w:rsidP="007476E0">
      <w:pPr>
        <w:spacing w:after="0" w:line="360" w:lineRule="auto"/>
        <w:rPr>
          <w:rFonts w:ascii="Arial" w:eastAsia="Times New Roman" w:hAnsi="Arial" w:cs="Arial"/>
          <w:b/>
          <w:bCs/>
          <w:color w:val="000000"/>
          <w:sz w:val="20"/>
          <w:szCs w:val="20"/>
          <w:lang w:eastAsia="pl-PL"/>
        </w:rPr>
      </w:pPr>
      <w:r w:rsidRPr="00D81940">
        <w:rPr>
          <w:rFonts w:ascii="Arial" w:eastAsia="Times New Roman" w:hAnsi="Arial" w:cs="Arial"/>
          <w:b/>
          <w:bCs/>
          <w:color w:val="000000"/>
          <w:sz w:val="20"/>
          <w:szCs w:val="20"/>
          <w:lang w:eastAsia="pl-PL"/>
        </w:rPr>
        <w:t>XV. Sposób obliczania ceny oferty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XVI. Wymagania dotyczące wadium</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XVII. Termin związania ofertą</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XVIII. Miejsce i termin składania ofert</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XIX. Otwarcie ofert</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 Opis kryteriów oceny ofert wraz z podaniem wag tych kryteriów i sposobu oceny ofert</w:t>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XXI. Informacje o formalnościach, jakie powinny być dopełnione po wyborze oferty w celu zawarcia umowy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XXII. Wymagania dotyczące zabezpieczenia należytego wykonania umowy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XXIII. Informacje o treści zawieranej umowy oraz możliwości jej zmiany</w:t>
      </w:r>
      <w:r w:rsidRPr="00D81940">
        <w:rPr>
          <w:rFonts w:ascii="Arial" w:eastAsia="Times New Roman" w:hAnsi="Arial" w:cs="Arial"/>
          <w:b/>
          <w:bCs/>
          <w:color w:val="000000"/>
          <w:sz w:val="20"/>
          <w:szCs w:val="20"/>
          <w:lang w:eastAsia="pl-PL"/>
        </w:rPr>
        <w:tab/>
      </w:r>
    </w:p>
    <w:p w:rsidR="00336542" w:rsidRPr="00D81940" w:rsidRDefault="00336542" w:rsidP="007476E0">
      <w:pPr>
        <w:spacing w:after="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XIV. Pouczenie o środkach ochrony prawnej przysługujących Wykonawcy</w:t>
      </w:r>
      <w:r w:rsidRPr="00D81940">
        <w:rPr>
          <w:rFonts w:ascii="Arial" w:eastAsia="Times New Roman" w:hAnsi="Arial" w:cs="Arial"/>
          <w:b/>
          <w:bCs/>
          <w:color w:val="000000"/>
          <w:sz w:val="20"/>
          <w:szCs w:val="20"/>
          <w:lang w:eastAsia="pl-PL"/>
        </w:rPr>
        <w:tab/>
      </w:r>
    </w:p>
    <w:p w:rsidR="00336542" w:rsidRPr="00D81940" w:rsidRDefault="00336542" w:rsidP="007476E0">
      <w:pPr>
        <w:spacing w:after="80" w:line="360" w:lineRule="auto"/>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XXV. Spis załączników</w:t>
      </w:r>
      <w:r w:rsidRPr="00D81940">
        <w:rPr>
          <w:rFonts w:ascii="Arial" w:eastAsia="Times New Roman" w:hAnsi="Arial" w:cs="Arial"/>
          <w:b/>
          <w:bCs/>
          <w:color w:val="000000"/>
          <w:sz w:val="20"/>
          <w:szCs w:val="20"/>
          <w:lang w:eastAsia="pl-PL"/>
        </w:rPr>
        <w:tab/>
      </w:r>
    </w:p>
    <w:p w:rsidR="00336542" w:rsidRPr="00D81940" w:rsidRDefault="00336542"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B33AC8" w:rsidRPr="00D81940" w:rsidRDefault="00B33AC8" w:rsidP="00336542">
      <w:pPr>
        <w:spacing w:after="0" w:line="240" w:lineRule="auto"/>
        <w:rPr>
          <w:rFonts w:ascii="Arial" w:eastAsia="Times New Roman" w:hAnsi="Arial" w:cs="Arial"/>
          <w:sz w:val="24"/>
          <w:szCs w:val="24"/>
          <w:lang w:eastAsia="pl-PL"/>
        </w:rPr>
      </w:pPr>
    </w:p>
    <w:p w:rsidR="0008491A" w:rsidRPr="00D81940" w:rsidRDefault="0008491A" w:rsidP="00336542">
      <w:pPr>
        <w:spacing w:after="0" w:line="240" w:lineRule="auto"/>
        <w:rPr>
          <w:rFonts w:ascii="Arial" w:eastAsia="Times New Roman" w:hAnsi="Arial" w:cs="Arial"/>
          <w:sz w:val="24"/>
          <w:szCs w:val="24"/>
          <w:lang w:eastAsia="pl-PL"/>
        </w:rPr>
      </w:pPr>
    </w:p>
    <w:p w:rsidR="0008491A" w:rsidRPr="00D81940" w:rsidRDefault="0008491A" w:rsidP="00336542">
      <w:pPr>
        <w:spacing w:after="0" w:line="240" w:lineRule="auto"/>
        <w:rPr>
          <w:rFonts w:ascii="Arial" w:eastAsia="Times New Roman" w:hAnsi="Arial" w:cs="Arial"/>
          <w:sz w:val="24"/>
          <w:szCs w:val="24"/>
          <w:lang w:eastAsia="pl-PL"/>
        </w:rPr>
      </w:pPr>
    </w:p>
    <w:p w:rsidR="0008491A" w:rsidRPr="00D81940" w:rsidRDefault="0008491A"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FA615C" w:rsidRPr="00D81940" w:rsidRDefault="00FA615C" w:rsidP="00336542">
      <w:pPr>
        <w:spacing w:after="0" w:line="240" w:lineRule="auto"/>
        <w:rPr>
          <w:rFonts w:ascii="Arial" w:eastAsia="Times New Roman" w:hAnsi="Arial" w:cs="Arial"/>
          <w:sz w:val="24"/>
          <w:szCs w:val="24"/>
          <w:lang w:eastAsia="pl-PL"/>
        </w:rPr>
      </w:pPr>
    </w:p>
    <w:p w:rsidR="00336542" w:rsidRPr="00D81940" w:rsidRDefault="00336542" w:rsidP="007476E0">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lastRenderedPageBreak/>
        <w:t>I. Nazwa oraz adres Zamawiającego</w:t>
      </w:r>
    </w:p>
    <w:p w:rsidR="00F609A0" w:rsidRPr="00D8194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D81940" w:rsidRDefault="00F609A0" w:rsidP="00F609A0">
      <w:pPr>
        <w:pStyle w:val="StylStylPogrubienieCzarnyZlewej111cmPierwszywiersz"/>
        <w:numPr>
          <w:ilvl w:val="0"/>
          <w:numId w:val="0"/>
        </w:numPr>
        <w:spacing w:after="0" w:line="240" w:lineRule="auto"/>
        <w:rPr>
          <w:rFonts w:ascii="Arial" w:hAnsi="Arial" w:cs="Arial"/>
          <w:sz w:val="20"/>
        </w:rPr>
      </w:pPr>
      <w:r w:rsidRPr="00D81940">
        <w:rPr>
          <w:rFonts w:ascii="Arial" w:hAnsi="Arial" w:cs="Arial"/>
          <w:sz w:val="20"/>
        </w:rPr>
        <w:t>GMINA ZAMOŚĆ</w:t>
      </w:r>
      <w:r w:rsidRPr="00D81940">
        <w:rPr>
          <w:rFonts w:ascii="Arial" w:hAnsi="Arial" w:cs="Arial"/>
          <w:sz w:val="20"/>
        </w:rPr>
        <w:br/>
      </w:r>
      <w:r w:rsidRPr="00D81940">
        <w:rPr>
          <w:rFonts w:ascii="Arial" w:hAnsi="Arial" w:cs="Arial"/>
          <w:b w:val="0"/>
          <w:sz w:val="20"/>
        </w:rPr>
        <w:t>ul. Peowiaków 92</w:t>
      </w:r>
      <w:r w:rsidRPr="00D81940">
        <w:rPr>
          <w:rFonts w:ascii="Arial" w:hAnsi="Arial" w:cs="Arial"/>
          <w:b w:val="0"/>
          <w:sz w:val="20"/>
        </w:rPr>
        <w:br/>
        <w:t>22-400 Zamość</w:t>
      </w:r>
      <w:r w:rsidRPr="00D81940">
        <w:rPr>
          <w:rFonts w:ascii="Arial" w:hAnsi="Arial" w:cs="Arial"/>
          <w:b w:val="0"/>
          <w:sz w:val="20"/>
        </w:rPr>
        <w:br/>
        <w:t>tel./</w:t>
      </w:r>
      <w:proofErr w:type="spellStart"/>
      <w:r w:rsidRPr="00D81940">
        <w:rPr>
          <w:rFonts w:ascii="Arial" w:hAnsi="Arial" w:cs="Arial"/>
          <w:b w:val="0"/>
          <w:sz w:val="20"/>
        </w:rPr>
        <w:t>fax</w:t>
      </w:r>
      <w:proofErr w:type="spellEnd"/>
      <w:r w:rsidRPr="00D81940">
        <w:rPr>
          <w:rFonts w:ascii="Arial" w:hAnsi="Arial" w:cs="Arial"/>
          <w:b w:val="0"/>
          <w:sz w:val="20"/>
        </w:rPr>
        <w:t xml:space="preserve"> (84) 639-23-64, (84) 639-29-59, 638-47-48</w:t>
      </w:r>
    </w:p>
    <w:p w:rsidR="00F609A0" w:rsidRPr="00D81940" w:rsidRDefault="00F609A0" w:rsidP="00F609A0">
      <w:pPr>
        <w:pStyle w:val="StylStylPogrubienieCzarnyZlewej111cmPierwszywiersz"/>
        <w:numPr>
          <w:ilvl w:val="0"/>
          <w:numId w:val="0"/>
        </w:numPr>
        <w:spacing w:after="0" w:line="240" w:lineRule="auto"/>
        <w:rPr>
          <w:rFonts w:ascii="Arial" w:hAnsi="Arial" w:cs="Arial"/>
          <w:sz w:val="20"/>
        </w:rPr>
      </w:pPr>
      <w:r w:rsidRPr="00D81940">
        <w:rPr>
          <w:rFonts w:ascii="Arial" w:hAnsi="Arial" w:cs="Arial"/>
          <w:b w:val="0"/>
          <w:sz w:val="20"/>
          <w:lang w:val="en-US"/>
        </w:rPr>
        <w:t xml:space="preserve">e-mail: </w:t>
      </w:r>
      <w:hyperlink r:id="rId12" w:history="1">
        <w:proofErr w:type="spellStart"/>
        <w:r w:rsidRPr="00D81940">
          <w:rPr>
            <w:rStyle w:val="Hipercze"/>
            <w:rFonts w:ascii="Arial" w:hAnsi="Arial" w:cs="Arial"/>
            <w:sz w:val="20"/>
            <w:lang w:val="en-US"/>
          </w:rPr>
          <w:t>inwestycje@zamosc.org.pl</w:t>
        </w:r>
        <w:proofErr w:type="spellEnd"/>
      </w:hyperlink>
    </w:p>
    <w:p w:rsidR="00AC5A82" w:rsidRPr="00D81940"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D81940">
        <w:rPr>
          <w:rStyle w:val="Pogrubienie"/>
          <w:rFonts w:ascii="Arial" w:eastAsia="SimSun" w:hAnsi="Arial" w:cs="Arial"/>
          <w:b w:val="0"/>
          <w:bCs w:val="0"/>
          <w:sz w:val="20"/>
          <w:szCs w:val="20"/>
          <w:shd w:val="clear" w:color="auto" w:fill="F8FAFA"/>
        </w:rPr>
        <w:t xml:space="preserve">platforma zakupowa: </w:t>
      </w:r>
      <w:hyperlink r:id="rId13" w:history="1">
        <w:r w:rsidRPr="00D81940">
          <w:rPr>
            <w:rStyle w:val="Hipercze"/>
            <w:rFonts w:ascii="Arial" w:eastAsia="SimSun" w:hAnsi="Arial" w:cs="Arial"/>
            <w:b/>
            <w:sz w:val="20"/>
            <w:szCs w:val="20"/>
            <w:shd w:val="clear" w:color="auto" w:fill="F8FAFA"/>
          </w:rPr>
          <w:t>https://</w:t>
        </w:r>
        <w:proofErr w:type="spellStart"/>
        <w:r w:rsidRPr="00D81940">
          <w:rPr>
            <w:rStyle w:val="Hipercze"/>
            <w:rFonts w:ascii="Arial" w:eastAsia="SimSun" w:hAnsi="Arial" w:cs="Arial"/>
            <w:b/>
            <w:sz w:val="20"/>
            <w:szCs w:val="20"/>
            <w:shd w:val="clear" w:color="auto" w:fill="F8FAFA"/>
          </w:rPr>
          <w:t>platformazakupowa.pl</w:t>
        </w:r>
        <w:proofErr w:type="spellEnd"/>
        <w:r w:rsidRPr="00D81940">
          <w:rPr>
            <w:rStyle w:val="Hipercze"/>
            <w:rFonts w:ascii="Arial" w:eastAsia="SimSun" w:hAnsi="Arial" w:cs="Arial"/>
            <w:b/>
            <w:sz w:val="20"/>
            <w:szCs w:val="20"/>
            <w:shd w:val="clear" w:color="auto" w:fill="F8FAFA"/>
          </w:rPr>
          <w:t>/pn/</w:t>
        </w:r>
        <w:proofErr w:type="spellStart"/>
        <w:r w:rsidRPr="00D81940">
          <w:rPr>
            <w:rStyle w:val="Hipercze"/>
            <w:rFonts w:ascii="Arial" w:eastAsia="SimSun" w:hAnsi="Arial" w:cs="Arial"/>
            <w:b/>
            <w:sz w:val="20"/>
            <w:szCs w:val="20"/>
            <w:shd w:val="clear" w:color="auto" w:fill="F8FAFA"/>
          </w:rPr>
          <w:t>gminazamosc</w:t>
        </w:r>
        <w:proofErr w:type="spellEnd"/>
      </w:hyperlink>
    </w:p>
    <w:p w:rsidR="00336542" w:rsidRPr="00D81940" w:rsidRDefault="00336542" w:rsidP="00336542">
      <w:pPr>
        <w:spacing w:before="240" w:after="240" w:line="240" w:lineRule="auto"/>
        <w:rPr>
          <w:rFonts w:ascii="Arial" w:eastAsia="Times New Roman" w:hAnsi="Arial" w:cs="Arial"/>
          <w:sz w:val="20"/>
          <w:szCs w:val="20"/>
          <w:u w:val="single"/>
          <w:lang w:eastAsia="pl-PL"/>
        </w:rPr>
      </w:pPr>
      <w:r w:rsidRPr="00D81940">
        <w:rPr>
          <w:rFonts w:ascii="Arial" w:eastAsia="Times New Roman" w:hAnsi="Arial" w:cs="Arial"/>
          <w:color w:val="000000"/>
          <w:sz w:val="20"/>
          <w:szCs w:val="20"/>
          <w:u w:val="single"/>
          <w:lang w:eastAsia="pl-PL"/>
        </w:rPr>
        <w:t>Godziny pracy Zamawiającego:</w:t>
      </w:r>
    </w:p>
    <w:p w:rsidR="00F609A0" w:rsidRPr="00D81940" w:rsidRDefault="00F609A0" w:rsidP="00F609A0">
      <w:pPr>
        <w:pStyle w:val="StylStylPogrubienieCzarnyZlewej111cmPierwszywiersz"/>
        <w:numPr>
          <w:ilvl w:val="0"/>
          <w:numId w:val="0"/>
        </w:numPr>
        <w:spacing w:after="0" w:line="240" w:lineRule="auto"/>
        <w:rPr>
          <w:rFonts w:ascii="Arial" w:hAnsi="Arial" w:cs="Arial"/>
          <w:sz w:val="20"/>
        </w:rPr>
      </w:pPr>
      <w:r w:rsidRPr="00D81940">
        <w:rPr>
          <w:rFonts w:ascii="Arial" w:hAnsi="Arial" w:cs="Arial"/>
          <w:b w:val="0"/>
          <w:sz w:val="20"/>
        </w:rPr>
        <w:t xml:space="preserve">godz. urzędowania: </w:t>
      </w:r>
      <w:proofErr w:type="spellStart"/>
      <w:r w:rsidRPr="00D81940">
        <w:rPr>
          <w:rFonts w:ascii="Arial" w:hAnsi="Arial" w:cs="Arial"/>
          <w:b w:val="0"/>
          <w:sz w:val="20"/>
        </w:rPr>
        <w:t>pon</w:t>
      </w:r>
      <w:proofErr w:type="spellEnd"/>
      <w:r w:rsidRPr="00D81940">
        <w:rPr>
          <w:rFonts w:ascii="Arial" w:hAnsi="Arial" w:cs="Arial"/>
          <w:b w:val="0"/>
          <w:sz w:val="20"/>
        </w:rPr>
        <w:t>. – pt. 7.30 – 15.30</w:t>
      </w:r>
    </w:p>
    <w:p w:rsidR="00336542" w:rsidRPr="00D81940" w:rsidRDefault="00336542" w:rsidP="0008491A">
      <w:pPr>
        <w:spacing w:before="240" w:after="240" w:line="240" w:lineRule="auto"/>
        <w:jc w:val="both"/>
        <w:rPr>
          <w:rFonts w:ascii="Arial" w:eastAsia="Times New Roman" w:hAnsi="Arial" w:cs="Arial"/>
          <w:sz w:val="20"/>
          <w:szCs w:val="20"/>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D81940">
        <w:rPr>
          <w:rFonts w:ascii="Arial" w:eastAsia="Times New Roman" w:hAnsi="Arial" w:cs="Arial"/>
          <w:b/>
          <w:bCs/>
          <w:color w:val="000000"/>
          <w:sz w:val="20"/>
          <w:szCs w:val="20"/>
          <w:lang w:eastAsia="pl-PL"/>
        </w:rPr>
        <w:t>w rozdziale XIII</w:t>
      </w:r>
      <w:r w:rsidR="0008491A" w:rsidRPr="00D81940">
        <w:rPr>
          <w:rFonts w:ascii="Arial" w:eastAsia="Times New Roman" w:hAnsi="Arial" w:cs="Arial"/>
          <w:b/>
          <w:bCs/>
          <w:color w:val="000000"/>
          <w:sz w:val="20"/>
          <w:szCs w:val="20"/>
          <w:lang w:eastAsia="pl-PL"/>
        </w:rPr>
        <w:t>.</w:t>
      </w:r>
    </w:p>
    <w:p w:rsidR="00336542" w:rsidRPr="00D81940" w:rsidRDefault="00336542" w:rsidP="007476E0">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II. Ochrona danych osobowych</w:t>
      </w:r>
    </w:p>
    <w:p w:rsidR="00336542" w:rsidRPr="00D81940" w:rsidRDefault="00336542" w:rsidP="006F6C4D">
      <w:pPr>
        <w:spacing w:before="240"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Zgodnie z art. 13 ust. 1 i </w:t>
      </w:r>
      <w:r w:rsidR="008D4A60"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szCs w:val="20"/>
          <w:lang w:eastAsia="pl-PL"/>
        </w:rPr>
        <w:t xml:space="preserve"> rozporządzenia Parlamentu Europejskiego i Rady (</w:t>
      </w:r>
      <w:proofErr w:type="spellStart"/>
      <w:r w:rsidRPr="00D81940">
        <w:rPr>
          <w:rFonts w:ascii="Arial" w:eastAsia="Times New Roman" w:hAnsi="Arial" w:cs="Arial"/>
          <w:color w:val="000000"/>
          <w:sz w:val="20"/>
          <w:szCs w:val="20"/>
          <w:lang w:eastAsia="pl-PL"/>
        </w:rPr>
        <w:t>UE</w:t>
      </w:r>
      <w:proofErr w:type="spellEnd"/>
      <w:r w:rsidRPr="00D81940">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D81940">
        <w:rPr>
          <w:rFonts w:ascii="Arial" w:eastAsia="Times New Roman" w:hAnsi="Arial" w:cs="Arial"/>
          <w:color w:val="000000"/>
          <w:sz w:val="20"/>
          <w:szCs w:val="20"/>
          <w:lang w:eastAsia="pl-PL"/>
        </w:rPr>
        <w:t>UE</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L119</w:t>
      </w:r>
      <w:proofErr w:type="spellEnd"/>
      <w:r w:rsidRPr="00D81940">
        <w:rPr>
          <w:rFonts w:ascii="Arial" w:eastAsia="Times New Roman" w:hAnsi="Arial" w:cs="Arial"/>
          <w:color w:val="000000"/>
          <w:sz w:val="20"/>
          <w:szCs w:val="20"/>
          <w:lang w:eastAsia="pl-PL"/>
        </w:rPr>
        <w:t xml:space="preserve"> z dnia 4 maja 2016 r., str. 1; zwanym dalej „</w:t>
      </w:r>
      <w:proofErr w:type="spellStart"/>
      <w:r w:rsidRPr="00D81940">
        <w:rPr>
          <w:rFonts w:ascii="Arial" w:eastAsia="Times New Roman" w:hAnsi="Arial" w:cs="Arial"/>
          <w:color w:val="000000"/>
          <w:sz w:val="20"/>
          <w:szCs w:val="20"/>
          <w:lang w:eastAsia="pl-PL"/>
        </w:rPr>
        <w:t>RODO</w:t>
      </w:r>
      <w:proofErr w:type="spellEnd"/>
      <w:r w:rsidRPr="00D81940">
        <w:rPr>
          <w:rFonts w:ascii="Arial" w:eastAsia="Times New Roman" w:hAnsi="Arial" w:cs="Arial"/>
          <w:color w:val="000000"/>
          <w:sz w:val="20"/>
          <w:szCs w:val="20"/>
          <w:lang w:eastAsia="pl-PL"/>
        </w:rPr>
        <w:t>”) informujemy, że:</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A</w:t>
      </w:r>
      <w:r w:rsidR="00336542" w:rsidRPr="00D81940">
        <w:rPr>
          <w:rFonts w:ascii="Arial" w:eastAsia="Times New Roman" w:hAnsi="Arial" w:cs="Arial"/>
          <w:color w:val="000000"/>
          <w:sz w:val="20"/>
          <w:szCs w:val="20"/>
          <w:lang w:eastAsia="pl-PL"/>
        </w:rPr>
        <w:t xml:space="preserve">dministratorem Pani/Pana danych osobowych jest </w:t>
      </w:r>
      <w:r w:rsidR="00F609A0" w:rsidRPr="00D81940">
        <w:rPr>
          <w:rFonts w:ascii="Arial" w:eastAsia="Times New Roman" w:hAnsi="Arial" w:cs="Arial"/>
          <w:b/>
          <w:bCs/>
          <w:sz w:val="20"/>
          <w:szCs w:val="20"/>
          <w:lang w:eastAsia="pl-PL"/>
        </w:rPr>
        <w:t>WÓJT GMINY ZAMOŚĆ</w:t>
      </w:r>
      <w:r w:rsidR="00336542" w:rsidRPr="00D81940">
        <w:rPr>
          <w:rFonts w:ascii="Arial" w:eastAsia="Times New Roman" w:hAnsi="Arial" w:cs="Arial"/>
          <w:b/>
          <w:bCs/>
          <w:sz w:val="20"/>
          <w:szCs w:val="20"/>
          <w:lang w:eastAsia="pl-PL"/>
        </w:rPr>
        <w:t>.</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sz w:val="20"/>
          <w:szCs w:val="20"/>
          <w:lang w:eastAsia="pl-PL"/>
        </w:rPr>
      </w:pPr>
      <w:r w:rsidRPr="00D81940">
        <w:rPr>
          <w:rFonts w:ascii="Arial" w:eastAsia="Times New Roman" w:hAnsi="Arial" w:cs="Arial"/>
          <w:sz w:val="20"/>
          <w:szCs w:val="20"/>
          <w:lang w:eastAsia="pl-PL"/>
        </w:rPr>
        <w:t>A</w:t>
      </w:r>
      <w:r w:rsidR="00336542" w:rsidRPr="00D81940">
        <w:rPr>
          <w:rFonts w:ascii="Arial" w:eastAsia="Times New Roman" w:hAnsi="Arial" w:cs="Arial"/>
          <w:sz w:val="20"/>
          <w:szCs w:val="20"/>
          <w:lang w:eastAsia="pl-PL"/>
        </w:rPr>
        <w:t>dministrator wyznaczył Inspektora Danych Osobowych</w:t>
      </w:r>
      <w:r w:rsidRPr="00D81940">
        <w:rPr>
          <w:rFonts w:ascii="Arial" w:eastAsia="Times New Roman" w:hAnsi="Arial" w:cs="Arial"/>
          <w:sz w:val="20"/>
          <w:szCs w:val="20"/>
          <w:lang w:eastAsia="pl-PL"/>
        </w:rPr>
        <w:t xml:space="preserve"> – Panią Aleksandrę Tokarz</w:t>
      </w:r>
      <w:r w:rsidR="00336542" w:rsidRPr="00D81940">
        <w:rPr>
          <w:rFonts w:ascii="Arial" w:eastAsia="Times New Roman" w:hAnsi="Arial" w:cs="Arial"/>
          <w:sz w:val="20"/>
          <w:szCs w:val="20"/>
          <w:lang w:eastAsia="pl-PL"/>
        </w:rPr>
        <w:t xml:space="preserve">, z którym można się kontaktować pod adresem e-mail: </w:t>
      </w:r>
      <w:proofErr w:type="spellStart"/>
      <w:r w:rsidR="00F609A0" w:rsidRPr="00D81940">
        <w:rPr>
          <w:rFonts w:ascii="Arial" w:eastAsia="Times New Roman" w:hAnsi="Arial" w:cs="Arial"/>
          <w:sz w:val="20"/>
          <w:szCs w:val="20"/>
          <w:lang w:eastAsia="pl-PL"/>
        </w:rPr>
        <w:t>atokarz@zamosc.org.pl</w:t>
      </w:r>
      <w:proofErr w:type="spellEnd"/>
      <w:r w:rsidR="00F609A0" w:rsidRPr="00D81940">
        <w:rPr>
          <w:rFonts w:ascii="Arial" w:eastAsia="Times New Roman" w:hAnsi="Arial" w:cs="Arial"/>
          <w:sz w:val="20"/>
          <w:szCs w:val="20"/>
          <w:lang w:eastAsia="pl-PL"/>
        </w:rPr>
        <w:t>.</w:t>
      </w:r>
    </w:p>
    <w:p w:rsidR="00336542" w:rsidRPr="00D81940" w:rsidRDefault="00336542"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Pani/Pana dane osobowe przetwarzane będą na podstawie art. 6 ust. 1 lit. c </w:t>
      </w:r>
      <w:proofErr w:type="spellStart"/>
      <w:r w:rsidRPr="00D81940">
        <w:rPr>
          <w:rFonts w:ascii="Arial" w:eastAsia="Times New Roman" w:hAnsi="Arial" w:cs="Arial"/>
          <w:color w:val="000000"/>
          <w:sz w:val="20"/>
          <w:szCs w:val="20"/>
          <w:lang w:eastAsia="pl-PL"/>
        </w:rPr>
        <w:t>RODO</w:t>
      </w:r>
      <w:proofErr w:type="spellEnd"/>
      <w:r w:rsidRPr="00D81940">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D81940" w:rsidRDefault="00336542"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D81940">
        <w:rPr>
          <w:rFonts w:ascii="Arial" w:eastAsia="Times New Roman" w:hAnsi="Arial" w:cs="Arial"/>
          <w:color w:val="000000"/>
          <w:sz w:val="20"/>
          <w:szCs w:val="20"/>
          <w:lang w:eastAsia="pl-PL"/>
        </w:rPr>
        <w:t>PZP</w:t>
      </w:r>
      <w:proofErr w:type="spellEnd"/>
    </w:p>
    <w:p w:rsidR="00336542" w:rsidRPr="00D81940" w:rsidRDefault="00336542"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Pani/Pana dane osobowe będą przechowywane, zgodnie z art. 78 ust. 1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w:t>
      </w:r>
      <w:r w:rsidR="00336542" w:rsidRPr="00D81940">
        <w:rPr>
          <w:rFonts w:ascii="Arial" w:eastAsia="Times New Roman" w:hAnsi="Arial" w:cs="Arial"/>
          <w:color w:val="000000"/>
          <w:sz w:val="20"/>
          <w:szCs w:val="20"/>
          <w:lang w:eastAsia="pl-PL"/>
        </w:rPr>
        <w:t xml:space="preserve">bowiązek podania przez Panią/Pana danych osobowych bezpośrednio Pani/Pana dotyczących jest wymogiem ustawowym określonym w przepisach ustawy </w:t>
      </w:r>
      <w:proofErr w:type="spellStart"/>
      <w:r w:rsidR="00336542" w:rsidRPr="00D81940">
        <w:rPr>
          <w:rFonts w:ascii="Arial" w:eastAsia="Times New Roman" w:hAnsi="Arial" w:cs="Arial"/>
          <w:color w:val="000000"/>
          <w:sz w:val="20"/>
          <w:szCs w:val="20"/>
          <w:lang w:eastAsia="pl-PL"/>
        </w:rPr>
        <w:t>PZP</w:t>
      </w:r>
      <w:proofErr w:type="spellEnd"/>
      <w:r w:rsidR="00336542" w:rsidRPr="00D81940">
        <w:rPr>
          <w:rFonts w:ascii="Arial" w:eastAsia="Times New Roman" w:hAnsi="Arial" w:cs="Arial"/>
          <w:color w:val="000000"/>
          <w:sz w:val="20"/>
          <w:szCs w:val="20"/>
          <w:lang w:eastAsia="pl-PL"/>
        </w:rPr>
        <w:t>, związanym z udziałem w postępowaniu o udzielenie zamówienia publicznego.</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w:t>
      </w:r>
      <w:r w:rsidR="00336542" w:rsidRPr="00D81940">
        <w:rPr>
          <w:rFonts w:ascii="Arial" w:eastAsia="Times New Roman" w:hAnsi="Arial" w:cs="Arial"/>
          <w:color w:val="000000"/>
          <w:sz w:val="20"/>
          <w:szCs w:val="20"/>
          <w:lang w:eastAsia="pl-PL"/>
        </w:rPr>
        <w:t xml:space="preserve"> odniesieniu do Pani/Pana danych osobowych decyzje nie będą podejmowane w sposób zautomatyzowany, stosownie do art. 22 </w:t>
      </w:r>
      <w:proofErr w:type="spellStart"/>
      <w:r w:rsidR="00336542" w:rsidRPr="00D81940">
        <w:rPr>
          <w:rFonts w:ascii="Arial" w:eastAsia="Times New Roman" w:hAnsi="Arial" w:cs="Arial"/>
          <w:color w:val="000000"/>
          <w:sz w:val="20"/>
          <w:szCs w:val="20"/>
          <w:lang w:eastAsia="pl-PL"/>
        </w:rPr>
        <w:t>RODO</w:t>
      </w:r>
      <w:proofErr w:type="spellEnd"/>
      <w:r w:rsidR="00336542" w:rsidRPr="00D81940">
        <w:rPr>
          <w:rFonts w:ascii="Arial" w:eastAsia="Times New Roman" w:hAnsi="Arial" w:cs="Arial"/>
          <w:color w:val="000000"/>
          <w:sz w:val="20"/>
          <w:szCs w:val="20"/>
          <w:lang w:eastAsia="pl-PL"/>
        </w:rPr>
        <w:t>.</w:t>
      </w:r>
    </w:p>
    <w:p w:rsidR="00336542" w:rsidRPr="00D81940" w:rsidRDefault="00FA615C" w:rsidP="00534888">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w:t>
      </w:r>
      <w:r w:rsidR="00336542" w:rsidRPr="00D81940">
        <w:rPr>
          <w:rFonts w:ascii="Arial" w:eastAsia="Times New Roman" w:hAnsi="Arial" w:cs="Arial"/>
          <w:color w:val="000000"/>
          <w:sz w:val="20"/>
          <w:szCs w:val="20"/>
          <w:lang w:eastAsia="pl-PL"/>
        </w:rPr>
        <w:t>osiada Pani/Pan:</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na podstawie art. 15 </w:t>
      </w:r>
      <w:proofErr w:type="spellStart"/>
      <w:r w:rsidRPr="00D81940">
        <w:rPr>
          <w:rFonts w:ascii="Arial" w:eastAsia="Times New Roman" w:hAnsi="Arial" w:cs="Arial"/>
          <w:color w:val="000000"/>
          <w:sz w:val="20"/>
          <w:szCs w:val="20"/>
          <w:lang w:eastAsia="pl-PL"/>
        </w:rPr>
        <w:t>RODO</w:t>
      </w:r>
      <w:proofErr w:type="spellEnd"/>
      <w:r w:rsidRPr="00D81940">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na podstawie art. 16 </w:t>
      </w:r>
      <w:proofErr w:type="spellStart"/>
      <w:r w:rsidRPr="00D81940">
        <w:rPr>
          <w:rFonts w:ascii="Arial" w:eastAsia="Times New Roman" w:hAnsi="Arial" w:cs="Arial"/>
          <w:color w:val="000000"/>
          <w:sz w:val="20"/>
          <w:szCs w:val="20"/>
          <w:lang w:eastAsia="pl-PL"/>
        </w:rPr>
        <w:t>RODO</w:t>
      </w:r>
      <w:proofErr w:type="spellEnd"/>
      <w:r w:rsidRPr="00D81940">
        <w:rPr>
          <w:rFonts w:ascii="Arial" w:eastAsia="Times New Roman" w:hAnsi="Arial" w:cs="Arial"/>
          <w:color w:val="000000"/>
          <w:sz w:val="20"/>
          <w:szCs w:val="20"/>
          <w:lang w:eastAsia="pl-PL"/>
        </w:rPr>
        <w:t xml:space="preserve"> prawo do sprostowania Pani/Pana danych osobowych (</w:t>
      </w:r>
      <w:r w:rsidRPr="00D81940">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D81940">
        <w:rPr>
          <w:rFonts w:ascii="Arial" w:eastAsia="Times New Roman" w:hAnsi="Arial" w:cs="Arial"/>
          <w:i/>
          <w:iCs/>
          <w:color w:val="000000"/>
          <w:sz w:val="20"/>
          <w:szCs w:val="20"/>
          <w:lang w:eastAsia="pl-PL"/>
        </w:rPr>
        <w:t>PZP</w:t>
      </w:r>
      <w:proofErr w:type="spellEnd"/>
      <w:r w:rsidRPr="00D81940">
        <w:rPr>
          <w:rFonts w:ascii="Arial" w:eastAsia="Times New Roman" w:hAnsi="Arial" w:cs="Arial"/>
          <w:i/>
          <w:iCs/>
          <w:color w:val="000000"/>
          <w:sz w:val="20"/>
          <w:szCs w:val="20"/>
          <w:lang w:eastAsia="pl-PL"/>
        </w:rPr>
        <w:t xml:space="preserve"> oraz nie może naruszać integralności protokołu oraz jego załączników</w:t>
      </w:r>
      <w:r w:rsidRPr="00D81940">
        <w:rPr>
          <w:rFonts w:ascii="Arial" w:eastAsia="Times New Roman" w:hAnsi="Arial" w:cs="Arial"/>
          <w:color w:val="000000"/>
          <w:sz w:val="20"/>
          <w:szCs w:val="20"/>
          <w:lang w:eastAsia="pl-PL"/>
        </w:rPr>
        <w:t>);</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na podstawie art. 18 </w:t>
      </w:r>
      <w:proofErr w:type="spellStart"/>
      <w:r w:rsidRPr="00D81940">
        <w:rPr>
          <w:rFonts w:ascii="Arial" w:eastAsia="Times New Roman" w:hAnsi="Arial" w:cs="Arial"/>
          <w:color w:val="000000"/>
          <w:sz w:val="20"/>
          <w:szCs w:val="20"/>
          <w:lang w:eastAsia="pl-PL"/>
        </w:rPr>
        <w:t>RODO</w:t>
      </w:r>
      <w:proofErr w:type="spellEnd"/>
      <w:r w:rsidRPr="00D81940">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D81940">
        <w:rPr>
          <w:rFonts w:ascii="Arial" w:eastAsia="Times New Roman" w:hAnsi="Arial" w:cs="Arial"/>
          <w:color w:val="000000"/>
          <w:sz w:val="20"/>
          <w:szCs w:val="20"/>
          <w:lang w:eastAsia="pl-PL"/>
        </w:rPr>
        <w:t>RODO</w:t>
      </w:r>
      <w:proofErr w:type="spellEnd"/>
      <w:r w:rsidRPr="00D81940">
        <w:rPr>
          <w:rFonts w:ascii="Arial" w:eastAsia="Times New Roman" w:hAnsi="Arial" w:cs="Arial"/>
          <w:color w:val="000000"/>
          <w:sz w:val="20"/>
          <w:szCs w:val="20"/>
          <w:lang w:eastAsia="pl-PL"/>
        </w:rPr>
        <w:t xml:space="preserve"> (</w:t>
      </w:r>
      <w:r w:rsidRPr="00D81940">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81940">
        <w:rPr>
          <w:rFonts w:ascii="Arial" w:eastAsia="Times New Roman" w:hAnsi="Arial" w:cs="Arial"/>
          <w:color w:val="000000"/>
          <w:sz w:val="20"/>
          <w:szCs w:val="20"/>
          <w:lang w:eastAsia="pl-PL"/>
        </w:rPr>
        <w:t>);</w:t>
      </w:r>
    </w:p>
    <w:p w:rsidR="00336542" w:rsidRPr="00D81940" w:rsidRDefault="00336542" w:rsidP="00534888">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w:t>
      </w:r>
      <w:proofErr w:type="spellStart"/>
      <w:r w:rsidRPr="00D81940">
        <w:rPr>
          <w:rFonts w:ascii="Arial" w:eastAsia="Times New Roman" w:hAnsi="Arial" w:cs="Arial"/>
          <w:color w:val="000000"/>
          <w:sz w:val="20"/>
          <w:szCs w:val="20"/>
          <w:lang w:eastAsia="pl-PL"/>
        </w:rPr>
        <w:t>RODO</w:t>
      </w:r>
      <w:proofErr w:type="spellEnd"/>
      <w:r w:rsidRPr="00D81940">
        <w:rPr>
          <w:rFonts w:ascii="Arial" w:eastAsia="Times New Roman" w:hAnsi="Arial" w:cs="Arial"/>
          <w:color w:val="000000"/>
          <w:sz w:val="20"/>
          <w:szCs w:val="20"/>
          <w:lang w:eastAsia="pl-PL"/>
        </w:rPr>
        <w:t xml:space="preserve">; </w:t>
      </w:r>
      <w:r w:rsidRPr="00D81940">
        <w:rPr>
          <w:rFonts w:ascii="Arial" w:eastAsia="Times New Roman" w:hAnsi="Arial" w:cs="Arial"/>
          <w:i/>
          <w:iCs/>
          <w:color w:val="000000"/>
          <w:sz w:val="20"/>
          <w:szCs w:val="20"/>
          <w:lang w:eastAsia="pl-PL"/>
        </w:rPr>
        <w:t> </w:t>
      </w:r>
    </w:p>
    <w:p w:rsidR="00336542" w:rsidRPr="00D81940" w:rsidRDefault="00FA615C" w:rsidP="00534888">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N</w:t>
      </w:r>
      <w:r w:rsidR="00336542" w:rsidRPr="00D81940">
        <w:rPr>
          <w:rFonts w:ascii="Arial" w:eastAsia="Times New Roman" w:hAnsi="Arial" w:cs="Arial"/>
          <w:color w:val="000000"/>
          <w:sz w:val="20"/>
          <w:szCs w:val="20"/>
          <w:lang w:eastAsia="pl-PL"/>
        </w:rPr>
        <w:t>ie przysługuje Pani/Panu:</w:t>
      </w:r>
    </w:p>
    <w:p w:rsidR="00336542" w:rsidRPr="00D81940" w:rsidRDefault="00336542" w:rsidP="00534888">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związku z art. 17 ust. 3 lit. b, d lub e </w:t>
      </w:r>
      <w:proofErr w:type="spellStart"/>
      <w:r w:rsidRPr="00D81940">
        <w:rPr>
          <w:rFonts w:ascii="Arial" w:eastAsia="Times New Roman" w:hAnsi="Arial" w:cs="Arial"/>
          <w:color w:val="000000"/>
          <w:sz w:val="20"/>
          <w:szCs w:val="20"/>
          <w:lang w:eastAsia="pl-PL"/>
        </w:rPr>
        <w:t>RODO</w:t>
      </w:r>
      <w:proofErr w:type="spellEnd"/>
      <w:r w:rsidRPr="00D81940">
        <w:rPr>
          <w:rFonts w:ascii="Arial" w:eastAsia="Times New Roman" w:hAnsi="Arial" w:cs="Arial"/>
          <w:color w:val="000000"/>
          <w:sz w:val="20"/>
          <w:szCs w:val="20"/>
          <w:lang w:eastAsia="pl-PL"/>
        </w:rPr>
        <w:t xml:space="preserve"> prawo do usunięcia danych osobowych;</w:t>
      </w:r>
    </w:p>
    <w:p w:rsidR="00336542" w:rsidRPr="00D81940" w:rsidRDefault="00336542" w:rsidP="00534888">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prawo do przenoszenia danych osobowych, o którym mowa w art. 20 </w:t>
      </w:r>
      <w:proofErr w:type="spellStart"/>
      <w:r w:rsidRPr="00D81940">
        <w:rPr>
          <w:rFonts w:ascii="Arial" w:eastAsia="Times New Roman" w:hAnsi="Arial" w:cs="Arial"/>
          <w:color w:val="000000"/>
          <w:sz w:val="20"/>
          <w:szCs w:val="20"/>
          <w:lang w:eastAsia="pl-PL"/>
        </w:rPr>
        <w:t>RODO</w:t>
      </w:r>
      <w:proofErr w:type="spellEnd"/>
      <w:r w:rsidRPr="00D81940">
        <w:rPr>
          <w:rFonts w:ascii="Arial" w:eastAsia="Times New Roman" w:hAnsi="Arial" w:cs="Arial"/>
          <w:color w:val="000000"/>
          <w:sz w:val="20"/>
          <w:szCs w:val="20"/>
          <w:lang w:eastAsia="pl-PL"/>
        </w:rPr>
        <w:t>;</w:t>
      </w:r>
    </w:p>
    <w:p w:rsidR="00336542" w:rsidRPr="00D81940" w:rsidRDefault="00336542" w:rsidP="00534888">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na podstawie art. 21 </w:t>
      </w:r>
      <w:proofErr w:type="spellStart"/>
      <w:r w:rsidRPr="00D81940">
        <w:rPr>
          <w:rFonts w:ascii="Arial" w:eastAsia="Times New Roman" w:hAnsi="Arial" w:cs="Arial"/>
          <w:color w:val="000000"/>
          <w:sz w:val="20"/>
          <w:szCs w:val="20"/>
          <w:lang w:eastAsia="pl-PL"/>
        </w:rPr>
        <w:t>RODO</w:t>
      </w:r>
      <w:proofErr w:type="spellEnd"/>
      <w:r w:rsidRPr="00D81940">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D81940">
        <w:rPr>
          <w:rFonts w:ascii="Arial" w:eastAsia="Times New Roman" w:hAnsi="Arial" w:cs="Arial"/>
          <w:color w:val="000000"/>
          <w:sz w:val="20"/>
          <w:szCs w:val="20"/>
          <w:lang w:eastAsia="pl-PL"/>
        </w:rPr>
        <w:t>RODO</w:t>
      </w:r>
      <w:proofErr w:type="spellEnd"/>
      <w:r w:rsidRPr="00D81940">
        <w:rPr>
          <w:rFonts w:ascii="Arial" w:eastAsia="Times New Roman" w:hAnsi="Arial" w:cs="Arial"/>
          <w:color w:val="000000"/>
          <w:sz w:val="20"/>
          <w:szCs w:val="20"/>
          <w:lang w:eastAsia="pl-PL"/>
        </w:rPr>
        <w:t>; </w:t>
      </w:r>
    </w:p>
    <w:p w:rsidR="00336542" w:rsidRPr="00D81940" w:rsidRDefault="002C075C" w:rsidP="00534888">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 </w:t>
      </w:r>
      <w:r w:rsidR="00FA615C" w:rsidRPr="00D81940">
        <w:rPr>
          <w:rFonts w:ascii="Arial" w:eastAsia="Times New Roman" w:hAnsi="Arial" w:cs="Arial"/>
          <w:color w:val="000000"/>
          <w:sz w:val="20"/>
          <w:szCs w:val="20"/>
          <w:lang w:eastAsia="pl-PL"/>
        </w:rPr>
        <w:t>P</w:t>
      </w:r>
      <w:r w:rsidR="00336542" w:rsidRPr="00D81940">
        <w:rPr>
          <w:rFonts w:ascii="Arial" w:eastAsia="Times New Roman" w:hAnsi="Arial" w:cs="Arial"/>
          <w:color w:val="000000"/>
          <w:sz w:val="20"/>
          <w:szCs w:val="20"/>
          <w:lang w:eastAsia="pl-PL"/>
        </w:rPr>
        <w:t xml:space="preserve">rzysługuje Pani/Panu prawo wniesienia skargi do organu nadzorczego na niezgodne z </w:t>
      </w:r>
      <w:proofErr w:type="spellStart"/>
      <w:r w:rsidR="00336542" w:rsidRPr="00D81940">
        <w:rPr>
          <w:rFonts w:ascii="Arial" w:eastAsia="Times New Roman" w:hAnsi="Arial" w:cs="Arial"/>
          <w:color w:val="000000"/>
          <w:sz w:val="20"/>
          <w:szCs w:val="20"/>
          <w:lang w:eastAsia="pl-PL"/>
        </w:rPr>
        <w:t>RODO</w:t>
      </w:r>
      <w:proofErr w:type="spellEnd"/>
      <w:r w:rsidR="00336542" w:rsidRPr="00D81940">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D81940"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III. Tryb udzielania zamówienia</w:t>
      </w:r>
    </w:p>
    <w:p w:rsidR="00336542" w:rsidRPr="00D81940" w:rsidRDefault="00336542" w:rsidP="00534888">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D81940">
        <w:rPr>
          <w:rFonts w:ascii="Arial" w:eastAsia="Times New Roman" w:hAnsi="Arial" w:cs="Arial"/>
          <w:color w:val="000000"/>
          <w:sz w:val="20"/>
          <w:szCs w:val="20"/>
          <w:lang w:eastAsia="pl-PL"/>
        </w:rPr>
        <w:t>pkt</w:t>
      </w:r>
      <w:proofErr w:type="spellEnd"/>
      <w:r w:rsidRPr="00D81940">
        <w:rPr>
          <w:rFonts w:ascii="Arial" w:eastAsia="Times New Roman" w:hAnsi="Arial" w:cs="Arial"/>
          <w:color w:val="000000"/>
          <w:sz w:val="20"/>
          <w:szCs w:val="20"/>
          <w:lang w:eastAsia="pl-PL"/>
        </w:rPr>
        <w:t xml:space="preserve"> 1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xml:space="preserve"> oraz niniejszej Specyfikacji Warunków Zamówienia, zwaną dalej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prowadzenia negocjacji. </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aukcji elektronicznej.</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nie </w:t>
      </w:r>
      <w:r w:rsidR="00B436EB" w:rsidRPr="00D81940">
        <w:rPr>
          <w:rFonts w:ascii="Arial" w:eastAsia="Times New Roman" w:hAnsi="Arial" w:cs="Arial"/>
          <w:color w:val="000000"/>
          <w:sz w:val="20"/>
          <w:szCs w:val="20"/>
          <w:lang w:eastAsia="pl-PL"/>
        </w:rPr>
        <w:t>dopuszcza składania ofert wariantowych oraz</w:t>
      </w:r>
      <w:r w:rsidRPr="00D81940">
        <w:rPr>
          <w:rFonts w:ascii="Arial" w:eastAsia="Times New Roman" w:hAnsi="Arial" w:cs="Arial"/>
          <w:color w:val="000000"/>
          <w:sz w:val="20"/>
          <w:szCs w:val="20"/>
          <w:lang w:eastAsia="pl-PL"/>
        </w:rPr>
        <w:t xml:space="preserve"> złożenia oferty w postaci katalogów elektronicznych.</w:t>
      </w:r>
    </w:p>
    <w:p w:rsidR="00336542"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prowadzi postępowania w celu zawarcia umowy ramowej.</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wymaga w niniejszym postępowaniu przedmiotowych środków dowodowych.</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Zamówienie nie jest objęte dynamicznym systemem zakupów.</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prawa opcji.</w:t>
      </w:r>
    </w:p>
    <w:p w:rsidR="00B436EB" w:rsidRPr="00D81940" w:rsidRDefault="00B436EB"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nie przewiduje udzielania zamówień, o których mowa w art. 214 ust. 1 </w:t>
      </w:r>
      <w:proofErr w:type="spellStart"/>
      <w:r w:rsidRPr="00D81940">
        <w:rPr>
          <w:rFonts w:ascii="Arial" w:eastAsia="Times New Roman" w:hAnsi="Arial" w:cs="Arial"/>
          <w:color w:val="000000"/>
          <w:sz w:val="20"/>
          <w:szCs w:val="20"/>
          <w:lang w:eastAsia="pl-PL"/>
        </w:rPr>
        <w:t>pkt</w:t>
      </w:r>
      <w:proofErr w:type="spellEnd"/>
      <w:r w:rsidRPr="00D81940">
        <w:rPr>
          <w:rFonts w:ascii="Arial" w:eastAsia="Times New Roman" w:hAnsi="Arial" w:cs="Arial"/>
          <w:color w:val="000000"/>
          <w:sz w:val="20"/>
          <w:szCs w:val="20"/>
          <w:lang w:eastAsia="pl-PL"/>
        </w:rPr>
        <w:t xml:space="preserve"> 7 i 8.</w:t>
      </w:r>
    </w:p>
    <w:p w:rsidR="00134DB3"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D81940">
        <w:rPr>
          <w:rFonts w:ascii="Arial" w:eastAsia="Times New Roman" w:hAnsi="Arial" w:cs="Arial"/>
          <w:color w:val="000000"/>
          <w:sz w:val="20"/>
          <w:szCs w:val="20"/>
          <w:lang w:eastAsia="pl-PL"/>
        </w:rPr>
        <w:t>PZP</w:t>
      </w:r>
      <w:proofErr w:type="spellEnd"/>
      <w:r w:rsidR="00B436EB" w:rsidRPr="00D81940">
        <w:rPr>
          <w:rFonts w:ascii="Arial" w:eastAsia="Times New Roman" w:hAnsi="Arial" w:cs="Arial"/>
          <w:color w:val="000000"/>
          <w:sz w:val="20"/>
          <w:szCs w:val="20"/>
          <w:lang w:eastAsia="pl-PL"/>
        </w:rPr>
        <w:t>.</w:t>
      </w:r>
      <w:r w:rsidRPr="00D81940">
        <w:rPr>
          <w:rFonts w:ascii="Arial" w:eastAsia="Times New Roman" w:hAnsi="Arial" w:cs="Arial"/>
          <w:color w:val="000000"/>
          <w:sz w:val="20"/>
          <w:szCs w:val="20"/>
          <w:lang w:eastAsia="pl-PL"/>
        </w:rPr>
        <w:t> </w:t>
      </w:r>
    </w:p>
    <w:p w:rsidR="00134DB3" w:rsidRPr="00D81940" w:rsidRDefault="00134DB3"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Zamawiający nie stawia warunku zatrudnienia osób na podstawie stosunku pracy.</w:t>
      </w:r>
    </w:p>
    <w:p w:rsidR="005B4D8E" w:rsidRPr="00D81940" w:rsidRDefault="00336542"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D81940">
        <w:rPr>
          <w:rFonts w:ascii="Arial" w:eastAsia="Times New Roman" w:hAnsi="Arial" w:cs="Arial"/>
          <w:color w:val="000000"/>
          <w:sz w:val="20"/>
          <w:szCs w:val="20"/>
          <w:lang w:eastAsia="pl-PL"/>
        </w:rPr>
        <w:t xml:space="preserve">mowa w art. 96 ust. 2 </w:t>
      </w:r>
      <w:proofErr w:type="spellStart"/>
      <w:r w:rsidR="004B7595" w:rsidRPr="00D81940">
        <w:rPr>
          <w:rFonts w:ascii="Arial" w:eastAsia="Times New Roman" w:hAnsi="Arial" w:cs="Arial"/>
          <w:color w:val="000000"/>
          <w:sz w:val="20"/>
          <w:szCs w:val="20"/>
          <w:lang w:eastAsia="pl-PL"/>
        </w:rPr>
        <w:t>pkt</w:t>
      </w:r>
      <w:proofErr w:type="spellEnd"/>
      <w:r w:rsidR="004B7595" w:rsidRPr="00D81940">
        <w:rPr>
          <w:rFonts w:ascii="Arial" w:eastAsia="Times New Roman" w:hAnsi="Arial" w:cs="Arial"/>
          <w:color w:val="000000"/>
          <w:sz w:val="20"/>
          <w:szCs w:val="20"/>
          <w:lang w:eastAsia="pl-PL"/>
        </w:rPr>
        <w:t xml:space="preserve"> 2 </w:t>
      </w:r>
      <w:proofErr w:type="spellStart"/>
      <w:r w:rsidR="004B7595" w:rsidRPr="00D81940">
        <w:rPr>
          <w:rFonts w:ascii="Arial" w:eastAsia="Times New Roman" w:hAnsi="Arial" w:cs="Arial"/>
          <w:color w:val="000000"/>
          <w:sz w:val="20"/>
          <w:szCs w:val="20"/>
          <w:lang w:eastAsia="pl-PL"/>
        </w:rPr>
        <w:t>PZP</w:t>
      </w:r>
      <w:proofErr w:type="spellEnd"/>
      <w:r w:rsidR="004B7595" w:rsidRPr="00D81940">
        <w:rPr>
          <w:rFonts w:ascii="Arial" w:eastAsia="Times New Roman" w:hAnsi="Arial" w:cs="Arial"/>
          <w:color w:val="000000"/>
          <w:sz w:val="20"/>
          <w:szCs w:val="20"/>
          <w:lang w:eastAsia="pl-PL"/>
        </w:rPr>
        <w:t>.</w:t>
      </w:r>
    </w:p>
    <w:p w:rsidR="005B4D8E" w:rsidRPr="00D81940" w:rsidRDefault="005B2DC8"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sz w:val="20"/>
          <w:szCs w:val="20"/>
        </w:rPr>
        <w:t xml:space="preserve">Opis przedmiotu zamówienia odnoszący się do norm, ocen technicznych, specyfikacji technicznych art. 101, 102, 103 ustawy </w:t>
      </w:r>
      <w:proofErr w:type="spellStart"/>
      <w:r w:rsidRPr="00D81940">
        <w:rPr>
          <w:rFonts w:ascii="Arial" w:hAnsi="Arial" w:cs="Arial"/>
          <w:sz w:val="20"/>
          <w:szCs w:val="20"/>
        </w:rPr>
        <w:t>Pzp</w:t>
      </w:r>
      <w:proofErr w:type="spellEnd"/>
      <w:r w:rsidRPr="00D81940">
        <w:rPr>
          <w:rFonts w:ascii="Arial" w:hAnsi="Arial" w:cs="Arial"/>
          <w:sz w:val="20"/>
          <w:szCs w:val="20"/>
        </w:rPr>
        <w:t xml:space="preserve"> - </w:t>
      </w:r>
      <w:r w:rsidR="00AC5D11" w:rsidRPr="00D81940">
        <w:rPr>
          <w:rFonts w:ascii="Arial" w:hAnsi="Arial" w:cs="Arial"/>
          <w:sz w:val="20"/>
          <w:szCs w:val="20"/>
        </w:rPr>
        <w:t>Zastosowane materiały winny posiadać atesty i certyfikaty dopuszczające do stosowania w budownictwie.</w:t>
      </w:r>
    </w:p>
    <w:p w:rsidR="005B4D8E" w:rsidRPr="00D81940" w:rsidRDefault="005B2DC8"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sz w:val="20"/>
          <w:szCs w:val="20"/>
        </w:rPr>
        <w:t xml:space="preserve">Opis uwzględniający wymagania dotyczący dostępności dla osób niepełnosprawnych, </w:t>
      </w:r>
      <w:proofErr w:type="spellStart"/>
      <w:r w:rsidRPr="00D81940">
        <w:rPr>
          <w:rFonts w:ascii="Arial" w:hAnsi="Arial" w:cs="Arial"/>
          <w:sz w:val="20"/>
          <w:szCs w:val="20"/>
        </w:rPr>
        <w:t>art.100</w:t>
      </w:r>
      <w:proofErr w:type="spellEnd"/>
      <w:r w:rsidRPr="00D81940">
        <w:rPr>
          <w:rFonts w:ascii="Arial" w:hAnsi="Arial" w:cs="Arial"/>
          <w:sz w:val="20"/>
          <w:szCs w:val="20"/>
        </w:rPr>
        <w:t xml:space="preserve"> </w:t>
      </w:r>
      <w:proofErr w:type="spellStart"/>
      <w:r w:rsidRPr="00D81940">
        <w:rPr>
          <w:rFonts w:ascii="Arial" w:hAnsi="Arial" w:cs="Arial"/>
          <w:sz w:val="20"/>
          <w:szCs w:val="20"/>
        </w:rPr>
        <w:t>pkt.1</w:t>
      </w:r>
      <w:proofErr w:type="spellEnd"/>
      <w:r w:rsidRPr="00D81940">
        <w:rPr>
          <w:rFonts w:ascii="Arial" w:hAnsi="Arial" w:cs="Arial"/>
          <w:sz w:val="20"/>
          <w:szCs w:val="20"/>
        </w:rPr>
        <w:t xml:space="preserve"> i 2 ustawy </w:t>
      </w:r>
      <w:proofErr w:type="spellStart"/>
      <w:r w:rsidRPr="00D81940">
        <w:rPr>
          <w:rFonts w:ascii="Arial" w:hAnsi="Arial" w:cs="Arial"/>
          <w:sz w:val="20"/>
          <w:szCs w:val="20"/>
        </w:rPr>
        <w:t>Pzp</w:t>
      </w:r>
      <w:proofErr w:type="spellEnd"/>
      <w:r w:rsidRPr="00D81940">
        <w:rPr>
          <w:rFonts w:ascii="Arial" w:hAnsi="Arial" w:cs="Arial"/>
          <w:sz w:val="20"/>
          <w:szCs w:val="20"/>
        </w:rPr>
        <w:t xml:space="preserve"> </w:t>
      </w:r>
      <w:r w:rsidR="00134DB3" w:rsidRPr="00D81940">
        <w:rPr>
          <w:rFonts w:ascii="Arial" w:hAnsi="Arial" w:cs="Arial"/>
          <w:sz w:val="20"/>
          <w:szCs w:val="20"/>
        </w:rPr>
        <w:t>–</w:t>
      </w:r>
      <w:r w:rsidRPr="00D81940">
        <w:rPr>
          <w:rFonts w:ascii="Arial" w:hAnsi="Arial" w:cs="Arial"/>
          <w:sz w:val="20"/>
          <w:szCs w:val="20"/>
        </w:rPr>
        <w:t xml:space="preserve"> </w:t>
      </w:r>
      <w:r w:rsidR="00AC5D11" w:rsidRPr="00D81940">
        <w:rPr>
          <w:rFonts w:ascii="Arial" w:hAnsi="Arial" w:cs="Arial"/>
          <w:color w:val="000000"/>
          <w:sz w:val="20"/>
          <w:szCs w:val="20"/>
        </w:rPr>
        <w:t>zgodnie z obowiązującymi normami</w:t>
      </w:r>
      <w:r w:rsidRPr="00D81940">
        <w:rPr>
          <w:rFonts w:ascii="Arial" w:hAnsi="Arial" w:cs="Arial"/>
          <w:color w:val="000000"/>
          <w:sz w:val="20"/>
          <w:szCs w:val="20"/>
        </w:rPr>
        <w:t>.</w:t>
      </w:r>
    </w:p>
    <w:p w:rsidR="00B436EB" w:rsidRPr="00D81940" w:rsidRDefault="00410B0E" w:rsidP="00534888">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R</w:t>
      </w:r>
      <w:r w:rsidR="00B436EB" w:rsidRPr="00D81940">
        <w:rPr>
          <w:rFonts w:ascii="Arial" w:hAnsi="Arial" w:cs="Arial"/>
          <w:color w:val="000000"/>
          <w:sz w:val="20"/>
          <w:szCs w:val="20"/>
        </w:rPr>
        <w:t>ozwiąza</w:t>
      </w:r>
      <w:r w:rsidRPr="00D81940">
        <w:rPr>
          <w:rFonts w:ascii="Arial" w:hAnsi="Arial" w:cs="Arial"/>
          <w:color w:val="000000"/>
          <w:sz w:val="20"/>
          <w:szCs w:val="20"/>
        </w:rPr>
        <w:t xml:space="preserve">nia </w:t>
      </w:r>
      <w:r w:rsidR="00B436EB" w:rsidRPr="00D81940">
        <w:rPr>
          <w:rFonts w:ascii="Arial" w:hAnsi="Arial" w:cs="Arial"/>
          <w:color w:val="000000"/>
          <w:sz w:val="20"/>
          <w:szCs w:val="20"/>
        </w:rPr>
        <w:t>równoważn</w:t>
      </w:r>
      <w:r w:rsidRPr="00D81940">
        <w:rPr>
          <w:rFonts w:ascii="Arial" w:hAnsi="Arial" w:cs="Arial"/>
          <w:color w:val="000000"/>
          <w:sz w:val="20"/>
          <w:szCs w:val="20"/>
        </w:rPr>
        <w:t>e:</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bCs/>
          <w:i/>
          <w:color w:val="000000" w:themeColor="text1"/>
          <w:sz w:val="20"/>
          <w:szCs w:val="20"/>
        </w:rPr>
        <w:t xml:space="preserve">W każdym przypadku użycia w PFU norm, ocen technicznych, specyfikacji technicznych i systemów referencji technicznych,  o których mowa w art. 101 ust. 1 </w:t>
      </w:r>
      <w:proofErr w:type="spellStart"/>
      <w:r w:rsidRPr="00D81940">
        <w:rPr>
          <w:rFonts w:ascii="Arial" w:hAnsi="Arial" w:cs="Arial"/>
          <w:bCs/>
          <w:i/>
          <w:color w:val="000000" w:themeColor="text1"/>
          <w:sz w:val="20"/>
          <w:szCs w:val="20"/>
        </w:rPr>
        <w:t>pkt</w:t>
      </w:r>
      <w:proofErr w:type="spellEnd"/>
      <w:r w:rsidRPr="00D81940">
        <w:rPr>
          <w:rFonts w:ascii="Arial" w:hAnsi="Arial" w:cs="Arial"/>
          <w:bCs/>
          <w:i/>
          <w:color w:val="000000" w:themeColor="text1"/>
          <w:sz w:val="20"/>
          <w:szCs w:val="20"/>
        </w:rPr>
        <w:t xml:space="preserve"> 2 oraz ust. 3 ustawy </w:t>
      </w:r>
      <w:proofErr w:type="spellStart"/>
      <w:r w:rsidRPr="00D81940">
        <w:rPr>
          <w:rFonts w:ascii="Arial" w:hAnsi="Arial" w:cs="Arial"/>
          <w:bCs/>
          <w:i/>
          <w:color w:val="000000" w:themeColor="text1"/>
          <w:sz w:val="20"/>
          <w:szCs w:val="20"/>
        </w:rPr>
        <w:t>Pzp</w:t>
      </w:r>
      <w:proofErr w:type="spellEnd"/>
      <w:r w:rsidRPr="00D81940">
        <w:rPr>
          <w:rFonts w:ascii="Arial" w:hAnsi="Arial" w:cs="Arial"/>
          <w:bCs/>
          <w:i/>
          <w:color w:val="000000" w:themeColor="text1"/>
          <w:sz w:val="20"/>
          <w:szCs w:val="20"/>
        </w:rPr>
        <w:t xml:space="preserve"> Wykonawca powinien przyjąć, że odniesieniu takiemu towarzyszą wyrazy „lub równoważne”.</w:t>
      </w:r>
      <w:r w:rsidRPr="00D81940">
        <w:rPr>
          <w:rFonts w:ascii="Arial" w:hAnsi="Arial" w:cs="Arial"/>
          <w:i/>
          <w:sz w:val="20"/>
          <w:szCs w:val="20"/>
        </w:rPr>
        <w:t xml:space="preserve"> </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D81940">
        <w:rPr>
          <w:rFonts w:ascii="Arial" w:hAnsi="Arial" w:cs="Arial"/>
          <w:i/>
          <w:iCs/>
          <w:sz w:val="20"/>
          <w:szCs w:val="20"/>
        </w:rPr>
        <w:t>„lub równoważne"</w:t>
      </w:r>
      <w:r w:rsidRPr="00D81940">
        <w:rPr>
          <w:rFonts w:ascii="Arial" w:hAnsi="Arial" w:cs="Arial"/>
          <w:i/>
          <w:sz w:val="20"/>
          <w:szCs w:val="20"/>
        </w:rPr>
        <w:t>.</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w:t>
      </w:r>
      <w:r w:rsidRPr="00D81940">
        <w:rPr>
          <w:rFonts w:ascii="Arial" w:hAnsi="Arial" w:cs="Arial"/>
          <w:i/>
          <w:sz w:val="20"/>
          <w:szCs w:val="20"/>
        </w:rPr>
        <w:lastRenderedPageBreak/>
        <w:t>udowodni, że roboty budowlane, dostawy lub usługi, które mają zostać przez niego wykonane, spełniają wymagania określonej etykiety lub określone wymagania wskazane przez Zamawiającego.</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rsidR="00094FB8" w:rsidRPr="00D81940" w:rsidRDefault="00094FB8" w:rsidP="00094FB8">
      <w:pPr>
        <w:spacing w:after="0"/>
        <w:ind w:left="360"/>
        <w:jc w:val="both"/>
        <w:outlineLvl w:val="3"/>
        <w:rPr>
          <w:rFonts w:ascii="Arial" w:hAnsi="Arial" w:cs="Arial"/>
          <w:i/>
          <w:sz w:val="20"/>
          <w:szCs w:val="20"/>
        </w:rPr>
      </w:pPr>
      <w:r w:rsidRPr="00D81940">
        <w:rPr>
          <w:rFonts w:ascii="Arial" w:hAnsi="Arial" w:cs="Arial"/>
          <w:i/>
          <w:sz w:val="20"/>
          <w:szCs w:val="20"/>
        </w:rPr>
        <w:t xml:space="preserve">Jeżeli w opisie przedmiotu zamówienia ujęto zapis wynikający z </w:t>
      </w:r>
      <w:proofErr w:type="spellStart"/>
      <w:r w:rsidRPr="00D81940">
        <w:rPr>
          <w:rFonts w:ascii="Arial" w:hAnsi="Arial" w:cs="Arial"/>
          <w:i/>
          <w:sz w:val="20"/>
          <w:szCs w:val="20"/>
        </w:rPr>
        <w:t>KNR</w:t>
      </w:r>
      <w:proofErr w:type="spellEnd"/>
      <w:r w:rsidRPr="00D81940">
        <w:rPr>
          <w:rFonts w:ascii="Arial" w:hAnsi="Arial" w:cs="Arial"/>
          <w:i/>
          <w:sz w:val="20"/>
          <w:szCs w:val="20"/>
        </w:rPr>
        <w:t xml:space="preserve"> lub </w:t>
      </w:r>
      <w:proofErr w:type="spellStart"/>
      <w:r w:rsidRPr="00D81940">
        <w:rPr>
          <w:rFonts w:ascii="Arial" w:hAnsi="Arial" w:cs="Arial"/>
          <w:i/>
          <w:sz w:val="20"/>
          <w:szCs w:val="20"/>
        </w:rPr>
        <w:t>KNNR</w:t>
      </w:r>
      <w:proofErr w:type="spellEnd"/>
      <w:r w:rsidRPr="00D81940">
        <w:rPr>
          <w:rFonts w:ascii="Arial" w:hAnsi="Arial" w:cs="Arial"/>
          <w:i/>
          <w:sz w:val="20"/>
          <w:szCs w:val="20"/>
        </w:rPr>
        <w:t xml:space="preserve">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Pr="00D81940">
        <w:rPr>
          <w:rFonts w:ascii="Arial" w:hAnsi="Arial" w:cs="Arial"/>
          <w:i/>
          <w:sz w:val="20"/>
          <w:szCs w:val="20"/>
        </w:rPr>
        <w:br/>
        <w:t>z dokumentacją techniczną.</w:t>
      </w:r>
    </w:p>
    <w:p w:rsidR="00336542" w:rsidRPr="00D81940" w:rsidRDefault="00336542" w:rsidP="00094FB8">
      <w:pPr>
        <w:shd w:val="clear" w:color="auto" w:fill="D9D9D9" w:themeFill="background1" w:themeFillShade="D9"/>
        <w:spacing w:before="240" w:after="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IV. Opis przedmiotu zamówienia</w:t>
      </w:r>
    </w:p>
    <w:p w:rsidR="00094FB8" w:rsidRPr="00D81940" w:rsidRDefault="00094FB8" w:rsidP="00094FB8">
      <w:pPr>
        <w:pStyle w:val="Akapitzlist"/>
        <w:autoSpaceDN w:val="0"/>
        <w:ind w:left="284"/>
        <w:rPr>
          <w:rFonts w:ascii="Arial" w:hAnsi="Arial" w:cs="Arial"/>
          <w:b/>
          <w:bCs/>
          <w:kern w:val="3"/>
          <w:sz w:val="20"/>
          <w:szCs w:val="20"/>
          <w:lang w:eastAsia="pl-PL"/>
        </w:rPr>
      </w:pPr>
    </w:p>
    <w:p w:rsidR="00CF71D7" w:rsidRPr="00CF71D7" w:rsidRDefault="00CF71D7" w:rsidP="00CF71D7">
      <w:pPr>
        <w:pStyle w:val="Standard"/>
        <w:jc w:val="both"/>
        <w:rPr>
          <w:rFonts w:ascii="Arial" w:hAnsi="Arial" w:cs="Arial"/>
          <w:sz w:val="20"/>
          <w:szCs w:val="20"/>
        </w:rPr>
      </w:pPr>
      <w:r w:rsidRPr="00CF71D7">
        <w:rPr>
          <w:rFonts w:ascii="Arial" w:hAnsi="Arial" w:cs="Arial"/>
          <w:sz w:val="20"/>
          <w:szCs w:val="20"/>
        </w:rPr>
        <w:t>Przedmiotem zamówienia jest opracowanie kompletnej dokumentacji projektowo – kosztorysowej i na jej podstawie wykonanie robót budowlanych.</w:t>
      </w:r>
    </w:p>
    <w:p w:rsidR="00CF71D7" w:rsidRPr="00CF71D7" w:rsidRDefault="00CF71D7" w:rsidP="00CF71D7">
      <w:pPr>
        <w:autoSpaceDE w:val="0"/>
        <w:autoSpaceDN w:val="0"/>
        <w:adjustRightInd w:val="0"/>
        <w:spacing w:line="240" w:lineRule="auto"/>
        <w:jc w:val="both"/>
        <w:rPr>
          <w:rFonts w:ascii="Arial" w:eastAsia="Times New Roman" w:hAnsi="Arial" w:cs="Arial"/>
          <w:sz w:val="20"/>
          <w:szCs w:val="20"/>
          <w:lang w:eastAsia="pl-PL"/>
        </w:rPr>
      </w:pPr>
      <w:r w:rsidRPr="00CF71D7">
        <w:rPr>
          <w:rFonts w:ascii="Arial" w:hAnsi="Arial" w:cs="Arial"/>
          <w:sz w:val="20"/>
          <w:szCs w:val="20"/>
        </w:rPr>
        <w:t xml:space="preserve">Prowadzenie inwestycji będzie odbywać się w formule „zaprojektuj i wybuduj” zgodnie z opracowanym programem funkcjonalno – użytkowym, zakres nr 5 </w:t>
      </w:r>
      <w:r w:rsidRPr="00CF71D7">
        <w:rPr>
          <w:rFonts w:ascii="Arial" w:eastAsia="Times New Roman" w:hAnsi="Arial" w:cs="Arial"/>
          <w:sz w:val="20"/>
          <w:szCs w:val="20"/>
          <w:lang w:eastAsia="pl-PL"/>
        </w:rPr>
        <w:t xml:space="preserve">– </w:t>
      </w:r>
      <w:r w:rsidRPr="00CF71D7">
        <w:rPr>
          <w:rFonts w:ascii="Arial" w:eastAsia="Times New Roman" w:hAnsi="Arial" w:cs="Arial"/>
          <w:color w:val="2D2D2D"/>
          <w:sz w:val="20"/>
          <w:szCs w:val="20"/>
          <w:shd w:val="clear" w:color="auto" w:fill="FFFFFF"/>
          <w:lang w:eastAsia="pl-PL"/>
        </w:rPr>
        <w:t>Budowa sieci wodociągowej w m. Mokre Wieś oraz budowa sieci kanalizacji sanitarnej w miejscowościach Mokre Wieś i Żdanów.</w:t>
      </w:r>
    </w:p>
    <w:p w:rsidR="00CF71D7" w:rsidRPr="00CF71D7" w:rsidRDefault="00CF71D7" w:rsidP="00CF71D7">
      <w:pPr>
        <w:autoSpaceDE w:val="0"/>
        <w:autoSpaceDN w:val="0"/>
        <w:adjustRightInd w:val="0"/>
        <w:spacing w:line="240" w:lineRule="auto"/>
        <w:jc w:val="both"/>
        <w:rPr>
          <w:rFonts w:ascii="Arial" w:eastAsia="Times New Roman" w:hAnsi="Arial" w:cs="Arial"/>
          <w:b/>
          <w:bCs/>
          <w:sz w:val="20"/>
          <w:szCs w:val="20"/>
          <w:lang w:eastAsia="pl-PL"/>
        </w:rPr>
      </w:pPr>
      <w:r w:rsidRPr="00CF71D7">
        <w:rPr>
          <w:rFonts w:ascii="Arial" w:eastAsia="Times New Roman" w:hAnsi="Arial" w:cs="Arial"/>
          <w:b/>
          <w:bCs/>
          <w:sz w:val="20"/>
          <w:szCs w:val="20"/>
          <w:lang w:eastAsia="pl-PL"/>
        </w:rPr>
        <w:t>Sieć wodociągowa</w:t>
      </w:r>
    </w:p>
    <w:p w:rsidR="00CF71D7" w:rsidRPr="00CF71D7" w:rsidRDefault="00CF71D7" w:rsidP="00CF71D7">
      <w:pPr>
        <w:autoSpaceDE w:val="0"/>
        <w:autoSpaceDN w:val="0"/>
        <w:adjustRightInd w:val="0"/>
        <w:spacing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Zaprojektowanie i wybudowanie sieci wodociągowej obejmujące tereny zabudowy mieszkalnej    w  miejscowości Mokre Wieś. </w:t>
      </w:r>
    </w:p>
    <w:p w:rsidR="00CF71D7" w:rsidRPr="00CF71D7" w:rsidRDefault="00CF71D7" w:rsidP="00CF71D7">
      <w:pPr>
        <w:autoSpaceDE w:val="0"/>
        <w:autoSpaceDN w:val="0"/>
        <w:adjustRightInd w:val="0"/>
        <w:spacing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Wodociąg włączony zostanie do projektowanej nitki wodociągowej łączącej miejscowości Żdanów i Mokre Kolonia (projekt realizowany </w:t>
      </w:r>
      <w:proofErr w:type="spellStart"/>
      <w:r w:rsidRPr="00CF71D7">
        <w:rPr>
          <w:rFonts w:ascii="Arial" w:eastAsia="Times New Roman" w:hAnsi="Arial" w:cs="Arial"/>
          <w:sz w:val="20"/>
          <w:szCs w:val="20"/>
          <w:lang w:eastAsia="pl-PL"/>
        </w:rPr>
        <w:t>wg</w:t>
      </w:r>
      <w:proofErr w:type="spellEnd"/>
      <w:r w:rsidRPr="00CF71D7">
        <w:rPr>
          <w:rFonts w:ascii="Arial" w:eastAsia="Times New Roman" w:hAnsi="Arial" w:cs="Arial"/>
          <w:sz w:val="20"/>
          <w:szCs w:val="20"/>
          <w:lang w:eastAsia="pl-PL"/>
        </w:rPr>
        <w:t xml:space="preserve">. odrębnego zlecenia). </w:t>
      </w:r>
    </w:p>
    <w:p w:rsidR="00CF71D7" w:rsidRPr="00CF71D7" w:rsidRDefault="00CF71D7" w:rsidP="00CF71D7">
      <w:pPr>
        <w:autoSpaceDE w:val="0"/>
        <w:autoSpaceDN w:val="0"/>
        <w:adjustRightInd w:val="0"/>
        <w:spacing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Miejsce włączenia przewidziano w 2 wariantach wykonania w zależności od możliwości uzyskania zgody na wejście w teren posesji prywatnej (zakładane trasy zgodnie z koncepcją                 wg załącznika graficznego  nr </w:t>
      </w:r>
      <w:proofErr w:type="spellStart"/>
      <w:r w:rsidRPr="00CF71D7">
        <w:rPr>
          <w:rFonts w:ascii="Arial" w:eastAsia="Times New Roman" w:hAnsi="Arial" w:cs="Arial"/>
          <w:sz w:val="20"/>
          <w:szCs w:val="20"/>
          <w:lang w:eastAsia="pl-PL"/>
        </w:rPr>
        <w:t>Z5</w:t>
      </w:r>
      <w:proofErr w:type="spellEnd"/>
      <w:r w:rsidRPr="00CF71D7">
        <w:rPr>
          <w:rFonts w:ascii="Arial" w:eastAsia="Times New Roman" w:hAnsi="Arial" w:cs="Arial"/>
          <w:sz w:val="20"/>
          <w:szCs w:val="20"/>
          <w:lang w:eastAsia="pl-PL"/>
        </w:rPr>
        <w:t>/</w:t>
      </w:r>
      <w:proofErr w:type="spellStart"/>
      <w:r w:rsidRPr="00CF71D7">
        <w:rPr>
          <w:rFonts w:ascii="Arial" w:eastAsia="Times New Roman" w:hAnsi="Arial" w:cs="Arial"/>
          <w:sz w:val="20"/>
          <w:szCs w:val="20"/>
          <w:lang w:eastAsia="pl-PL"/>
        </w:rPr>
        <w:t>PZT1</w:t>
      </w:r>
      <w:proofErr w:type="spellEnd"/>
      <w:r w:rsidRPr="00CF71D7">
        <w:rPr>
          <w:rFonts w:ascii="Arial" w:eastAsia="Times New Roman" w:hAnsi="Arial" w:cs="Arial"/>
          <w:sz w:val="20"/>
          <w:szCs w:val="20"/>
          <w:lang w:eastAsia="pl-PL"/>
        </w:rPr>
        <w:t xml:space="preserve">). </w:t>
      </w:r>
    </w:p>
    <w:p w:rsidR="00CF71D7" w:rsidRPr="00CF71D7" w:rsidRDefault="00CF71D7" w:rsidP="00CF71D7">
      <w:pPr>
        <w:autoSpaceDE w:val="0"/>
        <w:autoSpaceDN w:val="0"/>
        <w:adjustRightInd w:val="0"/>
        <w:spacing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W obu przypadkach niezbędne jest wykonanie przejścia pod droga powiatową nr </w:t>
      </w:r>
      <w:proofErr w:type="spellStart"/>
      <w:r w:rsidRPr="00CF71D7">
        <w:rPr>
          <w:rFonts w:ascii="Arial" w:eastAsia="Times New Roman" w:hAnsi="Arial" w:cs="Arial"/>
          <w:sz w:val="20"/>
          <w:szCs w:val="20"/>
          <w:lang w:eastAsia="pl-PL"/>
        </w:rPr>
        <w:t>3248L</w:t>
      </w:r>
      <w:proofErr w:type="spellEnd"/>
      <w:r w:rsidRPr="00CF71D7">
        <w:rPr>
          <w:rFonts w:ascii="Arial" w:eastAsia="Times New Roman" w:hAnsi="Arial" w:cs="Arial"/>
          <w:sz w:val="20"/>
          <w:szCs w:val="20"/>
          <w:lang w:eastAsia="pl-PL"/>
        </w:rPr>
        <w:t>.</w:t>
      </w:r>
    </w:p>
    <w:p w:rsidR="00CF71D7" w:rsidRPr="00CF71D7" w:rsidRDefault="00CF71D7" w:rsidP="00CF71D7">
      <w:pPr>
        <w:autoSpaceDE w:val="0"/>
        <w:autoSpaceDN w:val="0"/>
        <w:adjustRightInd w:val="0"/>
        <w:spacing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Trasa sieci prowadzona od drogi powiatowej </w:t>
      </w:r>
      <w:proofErr w:type="spellStart"/>
      <w:r w:rsidRPr="00CF71D7">
        <w:rPr>
          <w:rFonts w:ascii="Arial" w:eastAsia="Times New Roman" w:hAnsi="Arial" w:cs="Arial"/>
          <w:sz w:val="20"/>
          <w:szCs w:val="20"/>
          <w:lang w:eastAsia="pl-PL"/>
        </w:rPr>
        <w:t>3248L</w:t>
      </w:r>
      <w:proofErr w:type="spellEnd"/>
      <w:r w:rsidRPr="00CF71D7">
        <w:rPr>
          <w:rFonts w:ascii="Arial" w:eastAsia="Times New Roman" w:hAnsi="Arial" w:cs="Arial"/>
          <w:sz w:val="20"/>
          <w:szCs w:val="20"/>
          <w:lang w:eastAsia="pl-PL"/>
        </w:rPr>
        <w:t xml:space="preserve"> wzdłuż drogi gminnej nr </w:t>
      </w:r>
      <w:proofErr w:type="spellStart"/>
      <w:r w:rsidRPr="00CF71D7">
        <w:rPr>
          <w:rFonts w:ascii="Arial" w:eastAsia="Times New Roman" w:hAnsi="Arial" w:cs="Arial"/>
          <w:sz w:val="20"/>
          <w:szCs w:val="20"/>
          <w:lang w:eastAsia="pl-PL"/>
        </w:rPr>
        <w:t>110441L</w:t>
      </w:r>
      <w:proofErr w:type="spellEnd"/>
      <w:r w:rsidRPr="00CF71D7">
        <w:rPr>
          <w:rFonts w:ascii="Arial" w:eastAsia="Times New Roman" w:hAnsi="Arial" w:cs="Arial"/>
          <w:sz w:val="20"/>
          <w:szCs w:val="20"/>
          <w:lang w:eastAsia="pl-PL"/>
        </w:rPr>
        <w:t xml:space="preserve"> po terenach działek prywatnych do terenu Szkoły Podstawowej w m. Mokre z odejściami w kierunku lotniska Mokre oraz drogi prowadzącej do Karczmy Pod Lasem. </w:t>
      </w:r>
    </w:p>
    <w:p w:rsidR="00CF71D7" w:rsidRPr="00CF71D7" w:rsidRDefault="00CF71D7" w:rsidP="00CF71D7">
      <w:pPr>
        <w:autoSpaceDE w:val="0"/>
        <w:autoSpaceDN w:val="0"/>
        <w:adjustRightInd w:val="0"/>
        <w:spacing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Koncepcja wodociągu zgodnie  z załącznikiem graficznym : </w:t>
      </w:r>
      <w:proofErr w:type="spellStart"/>
      <w:r w:rsidRPr="00CF71D7">
        <w:rPr>
          <w:rFonts w:ascii="Arial" w:eastAsia="Times New Roman" w:hAnsi="Arial" w:cs="Arial"/>
          <w:sz w:val="20"/>
          <w:szCs w:val="20"/>
          <w:lang w:eastAsia="pl-PL"/>
        </w:rPr>
        <w:t>Z5</w:t>
      </w:r>
      <w:proofErr w:type="spellEnd"/>
      <w:r w:rsidRPr="00CF71D7">
        <w:rPr>
          <w:rFonts w:ascii="Arial" w:eastAsia="Times New Roman" w:hAnsi="Arial" w:cs="Arial"/>
          <w:sz w:val="20"/>
          <w:szCs w:val="20"/>
          <w:lang w:eastAsia="pl-PL"/>
        </w:rPr>
        <w:t xml:space="preserve">/ </w:t>
      </w:r>
      <w:proofErr w:type="spellStart"/>
      <w:r w:rsidRPr="00CF71D7">
        <w:rPr>
          <w:rFonts w:ascii="Arial" w:eastAsia="Times New Roman" w:hAnsi="Arial" w:cs="Arial"/>
          <w:sz w:val="20"/>
          <w:szCs w:val="20"/>
          <w:lang w:eastAsia="pl-PL"/>
        </w:rPr>
        <w:t>PZT1</w:t>
      </w:r>
      <w:proofErr w:type="spellEnd"/>
      <w:r w:rsidRPr="00CF71D7">
        <w:rPr>
          <w:rFonts w:ascii="Arial" w:eastAsia="Times New Roman" w:hAnsi="Arial" w:cs="Arial"/>
          <w:sz w:val="20"/>
          <w:szCs w:val="20"/>
          <w:lang w:eastAsia="pl-PL"/>
        </w:rPr>
        <w:t>.</w:t>
      </w:r>
    </w:p>
    <w:p w:rsidR="00CF71D7" w:rsidRPr="00CF71D7" w:rsidRDefault="00CF71D7" w:rsidP="00CF71D7">
      <w:pPr>
        <w:autoSpaceDE w:val="0"/>
        <w:autoSpaceDN w:val="0"/>
        <w:adjustRightInd w:val="0"/>
        <w:spacing w:line="240" w:lineRule="auto"/>
        <w:jc w:val="both"/>
        <w:rPr>
          <w:rFonts w:ascii="Arial" w:eastAsia="Times New Roman" w:hAnsi="Arial" w:cs="Arial"/>
          <w:b/>
          <w:bCs/>
          <w:sz w:val="20"/>
          <w:szCs w:val="20"/>
          <w:lang w:eastAsia="pl-PL"/>
        </w:rPr>
      </w:pPr>
      <w:r w:rsidRPr="00CF71D7">
        <w:rPr>
          <w:rFonts w:ascii="Arial" w:eastAsia="Times New Roman" w:hAnsi="Arial" w:cs="Arial"/>
          <w:b/>
          <w:bCs/>
          <w:sz w:val="20"/>
          <w:szCs w:val="20"/>
          <w:lang w:eastAsia="pl-PL"/>
        </w:rPr>
        <w:t>Sieć kanalizacji sanitarnej</w:t>
      </w:r>
    </w:p>
    <w:p w:rsidR="00CF71D7" w:rsidRPr="00CF71D7" w:rsidRDefault="00CF71D7" w:rsidP="00CF71D7">
      <w:pPr>
        <w:autoSpaceDE w:val="0"/>
        <w:autoSpaceDN w:val="0"/>
        <w:adjustRightInd w:val="0"/>
        <w:spacing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Zaprojektowanie i wybudowanie sieci kanalizacji sanitarnej grawitacyjnej w miejscowości Mokre (tereny obejmujące zabudowę od szkoły do świetlicy) z wpięciem do istniejącej studni kanalizacji sanitarnej w obrębie Mokre Kolonia na skrzyżowaniu dróg powiatowej </w:t>
      </w:r>
      <w:proofErr w:type="spellStart"/>
      <w:r w:rsidRPr="00CF71D7">
        <w:rPr>
          <w:rFonts w:ascii="Arial" w:eastAsia="Times New Roman" w:hAnsi="Arial" w:cs="Arial"/>
          <w:sz w:val="20"/>
          <w:szCs w:val="20"/>
          <w:lang w:eastAsia="pl-PL"/>
        </w:rPr>
        <w:t>3248L</w:t>
      </w:r>
      <w:proofErr w:type="spellEnd"/>
      <w:r w:rsidRPr="00CF71D7">
        <w:rPr>
          <w:rFonts w:ascii="Arial" w:eastAsia="Times New Roman" w:hAnsi="Arial" w:cs="Arial"/>
          <w:sz w:val="20"/>
          <w:szCs w:val="20"/>
          <w:lang w:eastAsia="pl-PL"/>
        </w:rPr>
        <w:t xml:space="preserve"> oraz gminnej </w:t>
      </w:r>
      <w:proofErr w:type="spellStart"/>
      <w:r w:rsidRPr="00CF71D7">
        <w:rPr>
          <w:rFonts w:ascii="Arial" w:eastAsia="Times New Roman" w:hAnsi="Arial" w:cs="Arial"/>
          <w:sz w:val="20"/>
          <w:szCs w:val="20"/>
          <w:lang w:eastAsia="pl-PL"/>
        </w:rPr>
        <w:t>110441L</w:t>
      </w:r>
      <w:proofErr w:type="spellEnd"/>
      <w:r w:rsidRPr="00CF71D7">
        <w:rPr>
          <w:rFonts w:ascii="Arial" w:eastAsia="Times New Roman" w:hAnsi="Arial" w:cs="Arial"/>
          <w:sz w:val="20"/>
          <w:szCs w:val="20"/>
          <w:lang w:eastAsia="pl-PL"/>
        </w:rPr>
        <w:t>.</w:t>
      </w:r>
    </w:p>
    <w:p w:rsidR="00CF71D7" w:rsidRPr="00CF71D7" w:rsidRDefault="00CF71D7" w:rsidP="00CF71D7">
      <w:pPr>
        <w:autoSpaceDE w:val="0"/>
        <w:autoSpaceDN w:val="0"/>
        <w:adjustRightInd w:val="0"/>
        <w:spacing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Zaprojektowanie i wybudowanie sieci kanalizacji sanitarnej ciśnieniowej w miejscowości Mokre z wykonaniem 3  przepompowniami ścieków pozwalających odprowadzić ścieki sanitarne  z obszarów zabudowy mieszkaniowej w miejscowości Mokre. Trasa kanalizacji ciśnieniowej prowadzona po działkach prywatnych oraz w obrębie pasa drogowego dróg powiatowych nr  </w:t>
      </w:r>
      <w:proofErr w:type="spellStart"/>
      <w:r w:rsidRPr="00CF71D7">
        <w:rPr>
          <w:rFonts w:ascii="Arial" w:eastAsia="Times New Roman" w:hAnsi="Arial" w:cs="Arial"/>
          <w:sz w:val="20"/>
          <w:szCs w:val="20"/>
          <w:lang w:eastAsia="pl-PL"/>
        </w:rPr>
        <w:t>3249L</w:t>
      </w:r>
      <w:proofErr w:type="spellEnd"/>
      <w:r w:rsidRPr="00CF71D7">
        <w:rPr>
          <w:rFonts w:ascii="Arial" w:eastAsia="Times New Roman" w:hAnsi="Arial" w:cs="Arial"/>
          <w:sz w:val="20"/>
          <w:szCs w:val="20"/>
          <w:lang w:eastAsia="pl-PL"/>
        </w:rPr>
        <w:t xml:space="preserve"> oraz </w:t>
      </w:r>
      <w:proofErr w:type="spellStart"/>
      <w:r w:rsidRPr="00CF71D7">
        <w:rPr>
          <w:rFonts w:ascii="Arial" w:eastAsia="Times New Roman" w:hAnsi="Arial" w:cs="Arial"/>
          <w:sz w:val="20"/>
          <w:szCs w:val="20"/>
          <w:lang w:eastAsia="pl-PL"/>
        </w:rPr>
        <w:t>3248L</w:t>
      </w:r>
      <w:proofErr w:type="spellEnd"/>
      <w:r w:rsidRPr="00CF71D7">
        <w:rPr>
          <w:rFonts w:ascii="Arial" w:eastAsia="Times New Roman" w:hAnsi="Arial" w:cs="Arial"/>
          <w:sz w:val="20"/>
          <w:szCs w:val="20"/>
          <w:lang w:eastAsia="pl-PL"/>
        </w:rPr>
        <w:t xml:space="preserve">. Koncepcja sieci kanalizacyjnej zgodnie  z załącznikiem graficznym : </w:t>
      </w:r>
      <w:proofErr w:type="spellStart"/>
      <w:r w:rsidRPr="00CF71D7">
        <w:rPr>
          <w:rFonts w:ascii="Arial" w:eastAsia="Times New Roman" w:hAnsi="Arial" w:cs="Arial"/>
          <w:sz w:val="20"/>
          <w:szCs w:val="20"/>
          <w:lang w:eastAsia="pl-PL"/>
        </w:rPr>
        <w:t>Z5</w:t>
      </w:r>
      <w:proofErr w:type="spellEnd"/>
      <w:r w:rsidRPr="00CF71D7">
        <w:rPr>
          <w:rFonts w:ascii="Arial" w:eastAsia="Times New Roman" w:hAnsi="Arial" w:cs="Arial"/>
          <w:sz w:val="20"/>
          <w:szCs w:val="20"/>
          <w:lang w:eastAsia="pl-PL"/>
        </w:rPr>
        <w:t xml:space="preserve">/ </w:t>
      </w:r>
      <w:proofErr w:type="spellStart"/>
      <w:r w:rsidRPr="00CF71D7">
        <w:rPr>
          <w:rFonts w:ascii="Arial" w:eastAsia="Times New Roman" w:hAnsi="Arial" w:cs="Arial"/>
          <w:sz w:val="20"/>
          <w:szCs w:val="20"/>
          <w:lang w:eastAsia="pl-PL"/>
        </w:rPr>
        <w:t>PZT2</w:t>
      </w:r>
      <w:proofErr w:type="spellEnd"/>
      <w:r w:rsidRPr="00CF71D7">
        <w:rPr>
          <w:rFonts w:ascii="Arial" w:eastAsia="Times New Roman" w:hAnsi="Arial" w:cs="Arial"/>
          <w:sz w:val="20"/>
          <w:szCs w:val="20"/>
          <w:lang w:eastAsia="pl-PL"/>
        </w:rPr>
        <w:t>.</w:t>
      </w:r>
    </w:p>
    <w:p w:rsidR="00CF71D7" w:rsidRPr="00CF71D7" w:rsidRDefault="00CF71D7" w:rsidP="00CF71D7">
      <w:pPr>
        <w:autoSpaceDE w:val="0"/>
        <w:autoSpaceDN w:val="0"/>
        <w:adjustRightInd w:val="0"/>
        <w:spacing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lastRenderedPageBreak/>
        <w:t xml:space="preserve">Zaprojektowanie i wybudowanie sieci kanalizacji sanitarnej grawitacyjnej  w m. Żdanów dla nieruchomości położonych przy drodze powiatowej nr </w:t>
      </w:r>
      <w:proofErr w:type="spellStart"/>
      <w:r w:rsidRPr="00CF71D7">
        <w:rPr>
          <w:rFonts w:ascii="Arial" w:eastAsia="Times New Roman" w:hAnsi="Arial" w:cs="Arial"/>
          <w:sz w:val="20"/>
          <w:szCs w:val="20"/>
          <w:lang w:eastAsia="pl-PL"/>
        </w:rPr>
        <w:t>3248L</w:t>
      </w:r>
      <w:proofErr w:type="spellEnd"/>
      <w:r w:rsidRPr="00CF71D7">
        <w:rPr>
          <w:rFonts w:ascii="Arial" w:eastAsia="Times New Roman" w:hAnsi="Arial" w:cs="Arial"/>
          <w:sz w:val="20"/>
          <w:szCs w:val="20"/>
          <w:lang w:eastAsia="pl-PL"/>
        </w:rPr>
        <w:t xml:space="preserve">. Koncepcja sieci kanalizacyjnej zgodnie  z załącznikiem graficznym : </w:t>
      </w:r>
      <w:proofErr w:type="spellStart"/>
      <w:r w:rsidRPr="00CF71D7">
        <w:rPr>
          <w:rFonts w:ascii="Arial" w:eastAsia="Times New Roman" w:hAnsi="Arial" w:cs="Arial"/>
          <w:sz w:val="20"/>
          <w:szCs w:val="20"/>
          <w:lang w:eastAsia="pl-PL"/>
        </w:rPr>
        <w:t>Z5</w:t>
      </w:r>
      <w:proofErr w:type="spellEnd"/>
      <w:r w:rsidRPr="00CF71D7">
        <w:rPr>
          <w:rFonts w:ascii="Arial" w:eastAsia="Times New Roman" w:hAnsi="Arial" w:cs="Arial"/>
          <w:sz w:val="20"/>
          <w:szCs w:val="20"/>
          <w:lang w:eastAsia="pl-PL"/>
        </w:rPr>
        <w:t xml:space="preserve">/ </w:t>
      </w:r>
      <w:proofErr w:type="spellStart"/>
      <w:r w:rsidRPr="00CF71D7">
        <w:rPr>
          <w:rFonts w:ascii="Arial" w:eastAsia="Times New Roman" w:hAnsi="Arial" w:cs="Arial"/>
          <w:sz w:val="20"/>
          <w:szCs w:val="20"/>
          <w:lang w:eastAsia="pl-PL"/>
        </w:rPr>
        <w:t>PZT3</w:t>
      </w:r>
      <w:proofErr w:type="spellEnd"/>
      <w:r w:rsidRPr="00CF71D7">
        <w:rPr>
          <w:rFonts w:ascii="Arial" w:eastAsia="Times New Roman" w:hAnsi="Arial" w:cs="Arial"/>
          <w:sz w:val="20"/>
          <w:szCs w:val="20"/>
          <w:lang w:eastAsia="pl-PL"/>
        </w:rPr>
        <w:t>.</w:t>
      </w:r>
    </w:p>
    <w:p w:rsidR="00CF71D7" w:rsidRPr="00CF71D7" w:rsidRDefault="00CF71D7" w:rsidP="00CF71D7">
      <w:pPr>
        <w:tabs>
          <w:tab w:val="left" w:pos="6330"/>
        </w:tabs>
        <w:autoSpaceDE w:val="0"/>
        <w:autoSpaceDN w:val="0"/>
        <w:adjustRightInd w:val="0"/>
        <w:spacing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Szacunkowe zestawienie głównych elementów infrastruktury technicznej :</w:t>
      </w:r>
    </w:p>
    <w:p w:rsidR="00CF71D7" w:rsidRPr="00CF71D7" w:rsidRDefault="00CF71D7" w:rsidP="00CF71D7">
      <w:pPr>
        <w:tabs>
          <w:tab w:val="left" w:pos="6330"/>
        </w:tabs>
        <w:autoSpaceDE w:val="0"/>
        <w:autoSpaceDN w:val="0"/>
        <w:adjustRightInd w:val="0"/>
        <w:spacing w:line="240" w:lineRule="auto"/>
        <w:jc w:val="both"/>
        <w:rPr>
          <w:rFonts w:ascii="Arial" w:eastAsia="Times New Roman" w:hAnsi="Arial" w:cs="Arial"/>
          <w:b/>
          <w:sz w:val="20"/>
          <w:szCs w:val="20"/>
          <w:u w:val="single"/>
          <w:lang w:eastAsia="pl-PL"/>
        </w:rPr>
      </w:pPr>
      <w:r w:rsidRPr="00CF71D7">
        <w:rPr>
          <w:rFonts w:ascii="Arial" w:eastAsia="Times New Roman" w:hAnsi="Arial" w:cs="Arial"/>
          <w:b/>
          <w:sz w:val="20"/>
          <w:szCs w:val="20"/>
          <w:u w:val="single"/>
          <w:lang w:eastAsia="pl-PL"/>
        </w:rPr>
        <w:t>Sieć wodociągowa:</w:t>
      </w:r>
    </w:p>
    <w:p w:rsidR="00CF71D7" w:rsidRPr="00CF71D7" w:rsidRDefault="00CF71D7" w:rsidP="00CF71D7">
      <w:pPr>
        <w:tabs>
          <w:tab w:val="left" w:pos="6330"/>
        </w:tabs>
        <w:autoSpaceDE w:val="0"/>
        <w:autoSpaceDN w:val="0"/>
        <w:adjustRightInd w:val="0"/>
        <w:spacing w:after="0"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Długość sieci wodociągowej w m. Mokre Wieś wg koncepcji</w:t>
      </w:r>
    </w:p>
    <w:p w:rsidR="00CF71D7" w:rsidRPr="00CF71D7" w:rsidRDefault="00CF71D7" w:rsidP="00CF71D7">
      <w:pPr>
        <w:numPr>
          <w:ilvl w:val="0"/>
          <w:numId w:val="97"/>
        </w:numPr>
        <w:tabs>
          <w:tab w:val="left" w:pos="993"/>
        </w:tabs>
        <w:autoSpaceDE w:val="0"/>
        <w:autoSpaceDN w:val="0"/>
        <w:adjustRightInd w:val="0"/>
        <w:spacing w:after="0"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Wariant nr 1  ok. 4 155,0 m </w:t>
      </w:r>
    </w:p>
    <w:p w:rsidR="00CF71D7" w:rsidRPr="00CF71D7" w:rsidRDefault="00CF71D7" w:rsidP="00CF71D7">
      <w:pPr>
        <w:numPr>
          <w:ilvl w:val="0"/>
          <w:numId w:val="97"/>
        </w:numPr>
        <w:tabs>
          <w:tab w:val="left" w:pos="993"/>
        </w:tabs>
        <w:autoSpaceDE w:val="0"/>
        <w:autoSpaceDN w:val="0"/>
        <w:adjustRightInd w:val="0"/>
        <w:spacing w:after="0"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Wariant nr 2 ok.   4 280,0 m</w:t>
      </w:r>
    </w:p>
    <w:p w:rsidR="00CF71D7" w:rsidRDefault="00CF71D7" w:rsidP="00CF71D7">
      <w:pPr>
        <w:tabs>
          <w:tab w:val="left" w:pos="6330"/>
        </w:tabs>
        <w:autoSpaceDE w:val="0"/>
        <w:autoSpaceDN w:val="0"/>
        <w:adjustRightInd w:val="0"/>
        <w:spacing w:after="0"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Zakładana ilość hydrantów </w:t>
      </w:r>
      <w:proofErr w:type="spellStart"/>
      <w:r w:rsidRPr="00CF71D7">
        <w:rPr>
          <w:rFonts w:ascii="Arial" w:eastAsia="Times New Roman" w:hAnsi="Arial" w:cs="Arial"/>
          <w:sz w:val="20"/>
          <w:szCs w:val="20"/>
          <w:lang w:eastAsia="pl-PL"/>
        </w:rPr>
        <w:t>DN</w:t>
      </w:r>
      <w:proofErr w:type="spellEnd"/>
      <w:r w:rsidRPr="00CF71D7">
        <w:rPr>
          <w:rFonts w:ascii="Arial" w:eastAsia="Times New Roman" w:hAnsi="Arial" w:cs="Arial"/>
          <w:sz w:val="20"/>
          <w:szCs w:val="20"/>
          <w:lang w:eastAsia="pl-PL"/>
        </w:rPr>
        <w:t xml:space="preserve"> 80 wraz z armaturą – ok. 19 węzłów</w:t>
      </w:r>
    </w:p>
    <w:p w:rsidR="00CF71D7" w:rsidRPr="00CF71D7" w:rsidRDefault="00CF71D7" w:rsidP="00CF71D7">
      <w:pPr>
        <w:tabs>
          <w:tab w:val="left" w:pos="6330"/>
        </w:tabs>
        <w:autoSpaceDE w:val="0"/>
        <w:autoSpaceDN w:val="0"/>
        <w:adjustRightInd w:val="0"/>
        <w:spacing w:after="0" w:line="240" w:lineRule="auto"/>
        <w:jc w:val="both"/>
        <w:rPr>
          <w:rFonts w:ascii="Arial" w:eastAsia="Times New Roman" w:hAnsi="Arial" w:cs="Arial"/>
          <w:sz w:val="20"/>
          <w:szCs w:val="20"/>
          <w:lang w:eastAsia="pl-PL"/>
        </w:rPr>
      </w:pPr>
    </w:p>
    <w:p w:rsidR="00CF71D7" w:rsidRDefault="00CF71D7" w:rsidP="00CF71D7">
      <w:pPr>
        <w:tabs>
          <w:tab w:val="left" w:pos="6330"/>
        </w:tabs>
        <w:autoSpaceDE w:val="0"/>
        <w:autoSpaceDN w:val="0"/>
        <w:adjustRightInd w:val="0"/>
        <w:spacing w:after="0" w:line="240" w:lineRule="auto"/>
        <w:jc w:val="both"/>
        <w:rPr>
          <w:rFonts w:ascii="Arial" w:eastAsia="Times New Roman" w:hAnsi="Arial" w:cs="Arial"/>
          <w:b/>
          <w:sz w:val="20"/>
          <w:szCs w:val="20"/>
          <w:u w:val="single"/>
          <w:lang w:eastAsia="pl-PL"/>
        </w:rPr>
      </w:pPr>
      <w:r w:rsidRPr="00CF71D7">
        <w:rPr>
          <w:rFonts w:ascii="Arial" w:eastAsia="Times New Roman" w:hAnsi="Arial" w:cs="Arial"/>
          <w:b/>
          <w:sz w:val="20"/>
          <w:szCs w:val="20"/>
          <w:u w:val="single"/>
          <w:lang w:eastAsia="pl-PL"/>
        </w:rPr>
        <w:t>Sieć kanalizacji sanitarnej:</w:t>
      </w:r>
    </w:p>
    <w:p w:rsidR="00CF71D7" w:rsidRPr="00CF71D7" w:rsidRDefault="00CF71D7" w:rsidP="00CF71D7">
      <w:pPr>
        <w:tabs>
          <w:tab w:val="left" w:pos="6330"/>
        </w:tabs>
        <w:autoSpaceDE w:val="0"/>
        <w:autoSpaceDN w:val="0"/>
        <w:adjustRightInd w:val="0"/>
        <w:spacing w:after="0" w:line="240" w:lineRule="auto"/>
        <w:jc w:val="both"/>
        <w:rPr>
          <w:rFonts w:ascii="Arial" w:eastAsia="Times New Roman" w:hAnsi="Arial" w:cs="Arial"/>
          <w:b/>
          <w:sz w:val="20"/>
          <w:szCs w:val="20"/>
          <w:u w:val="single"/>
          <w:lang w:eastAsia="pl-PL"/>
        </w:rPr>
      </w:pPr>
    </w:p>
    <w:p w:rsidR="00CF71D7" w:rsidRPr="00CF71D7" w:rsidRDefault="00CF71D7" w:rsidP="00CF71D7">
      <w:pPr>
        <w:tabs>
          <w:tab w:val="left" w:pos="6330"/>
        </w:tabs>
        <w:autoSpaceDE w:val="0"/>
        <w:autoSpaceDN w:val="0"/>
        <w:adjustRightInd w:val="0"/>
        <w:spacing w:after="0"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Długość sieci kanalizacji sanitarnej grawitacyjnej w m. Mokre </w:t>
      </w:r>
      <w:proofErr w:type="spellStart"/>
      <w:r w:rsidRPr="00CF71D7">
        <w:rPr>
          <w:rFonts w:ascii="Arial" w:eastAsia="Times New Roman" w:hAnsi="Arial" w:cs="Arial"/>
          <w:sz w:val="20"/>
          <w:szCs w:val="20"/>
          <w:lang w:eastAsia="pl-PL"/>
        </w:rPr>
        <w:t>wg</w:t>
      </w:r>
      <w:proofErr w:type="spellEnd"/>
      <w:r w:rsidRPr="00CF71D7">
        <w:rPr>
          <w:rFonts w:ascii="Arial" w:eastAsia="Times New Roman" w:hAnsi="Arial" w:cs="Arial"/>
          <w:sz w:val="20"/>
          <w:szCs w:val="20"/>
          <w:lang w:eastAsia="pl-PL"/>
        </w:rPr>
        <w:t>. PFU ok. 2 720,0 m</w:t>
      </w:r>
    </w:p>
    <w:p w:rsidR="00CF71D7" w:rsidRPr="00CF71D7" w:rsidRDefault="00CF71D7" w:rsidP="00CF71D7">
      <w:pPr>
        <w:tabs>
          <w:tab w:val="left" w:pos="6330"/>
        </w:tabs>
        <w:autoSpaceDE w:val="0"/>
        <w:autoSpaceDN w:val="0"/>
        <w:adjustRightInd w:val="0"/>
        <w:spacing w:after="0"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Długość sieci kanalizacji sanitarnej ciśnieniowej w m. Mokre </w:t>
      </w:r>
      <w:proofErr w:type="spellStart"/>
      <w:r w:rsidRPr="00CF71D7">
        <w:rPr>
          <w:rFonts w:ascii="Arial" w:eastAsia="Times New Roman" w:hAnsi="Arial" w:cs="Arial"/>
          <w:sz w:val="20"/>
          <w:szCs w:val="20"/>
          <w:lang w:eastAsia="pl-PL"/>
        </w:rPr>
        <w:t>wg</w:t>
      </w:r>
      <w:proofErr w:type="spellEnd"/>
      <w:r w:rsidRPr="00CF71D7">
        <w:rPr>
          <w:rFonts w:ascii="Arial" w:eastAsia="Times New Roman" w:hAnsi="Arial" w:cs="Arial"/>
          <w:sz w:val="20"/>
          <w:szCs w:val="20"/>
          <w:lang w:eastAsia="pl-PL"/>
        </w:rPr>
        <w:t>. PFU ok. 1 380,0 m</w:t>
      </w:r>
    </w:p>
    <w:p w:rsidR="00CF71D7" w:rsidRPr="00CF71D7" w:rsidRDefault="00CF71D7" w:rsidP="00CF71D7">
      <w:pPr>
        <w:tabs>
          <w:tab w:val="left" w:pos="6330"/>
        </w:tabs>
        <w:autoSpaceDE w:val="0"/>
        <w:autoSpaceDN w:val="0"/>
        <w:adjustRightInd w:val="0"/>
        <w:spacing w:after="0"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Przepompownie ścieków sanitarnych – 3 </w:t>
      </w:r>
      <w:proofErr w:type="spellStart"/>
      <w:r w:rsidRPr="00CF71D7">
        <w:rPr>
          <w:rFonts w:ascii="Arial" w:eastAsia="Times New Roman" w:hAnsi="Arial" w:cs="Arial"/>
          <w:sz w:val="20"/>
          <w:szCs w:val="20"/>
          <w:lang w:eastAsia="pl-PL"/>
        </w:rPr>
        <w:t>kpl</w:t>
      </w:r>
      <w:proofErr w:type="spellEnd"/>
      <w:r w:rsidRPr="00CF71D7">
        <w:rPr>
          <w:rFonts w:ascii="Arial" w:eastAsia="Times New Roman" w:hAnsi="Arial" w:cs="Arial"/>
          <w:sz w:val="20"/>
          <w:szCs w:val="20"/>
          <w:lang w:eastAsia="pl-PL"/>
        </w:rPr>
        <w:t>. w m. Mokre</w:t>
      </w:r>
    </w:p>
    <w:p w:rsidR="00CF71D7" w:rsidRPr="00CF71D7" w:rsidRDefault="00CF71D7" w:rsidP="00CF71D7">
      <w:pPr>
        <w:tabs>
          <w:tab w:val="left" w:pos="6330"/>
        </w:tabs>
        <w:autoSpaceDE w:val="0"/>
        <w:autoSpaceDN w:val="0"/>
        <w:adjustRightInd w:val="0"/>
        <w:spacing w:after="0" w:line="240" w:lineRule="auto"/>
        <w:jc w:val="both"/>
        <w:rPr>
          <w:rFonts w:ascii="Arial" w:eastAsia="Times New Roman" w:hAnsi="Arial" w:cs="Arial"/>
          <w:sz w:val="20"/>
          <w:szCs w:val="20"/>
          <w:lang w:eastAsia="pl-PL"/>
        </w:rPr>
      </w:pPr>
      <w:r w:rsidRPr="00CF71D7">
        <w:rPr>
          <w:rFonts w:ascii="Arial" w:eastAsia="Times New Roman" w:hAnsi="Arial" w:cs="Arial"/>
          <w:sz w:val="20"/>
          <w:szCs w:val="20"/>
          <w:lang w:eastAsia="pl-PL"/>
        </w:rPr>
        <w:t xml:space="preserve">Długość sieci kanalizacji sanitarnej grawitacyjnej w m. Żdanów </w:t>
      </w:r>
      <w:proofErr w:type="spellStart"/>
      <w:r w:rsidRPr="00CF71D7">
        <w:rPr>
          <w:rFonts w:ascii="Arial" w:eastAsia="Times New Roman" w:hAnsi="Arial" w:cs="Arial"/>
          <w:sz w:val="20"/>
          <w:szCs w:val="20"/>
          <w:lang w:eastAsia="pl-PL"/>
        </w:rPr>
        <w:t>wg</w:t>
      </w:r>
      <w:proofErr w:type="spellEnd"/>
      <w:r w:rsidRPr="00CF71D7">
        <w:rPr>
          <w:rFonts w:ascii="Arial" w:eastAsia="Times New Roman" w:hAnsi="Arial" w:cs="Arial"/>
          <w:sz w:val="20"/>
          <w:szCs w:val="20"/>
          <w:lang w:eastAsia="pl-PL"/>
        </w:rPr>
        <w:t>. PFU ok. 350,0 m</w:t>
      </w:r>
    </w:p>
    <w:p w:rsidR="00CF71D7" w:rsidRPr="00CF71D7" w:rsidRDefault="00CF71D7" w:rsidP="00CF71D7">
      <w:pPr>
        <w:spacing w:after="0" w:line="240" w:lineRule="auto"/>
        <w:jc w:val="both"/>
        <w:rPr>
          <w:rFonts w:ascii="Arial" w:eastAsia="Calibri" w:hAnsi="Arial" w:cs="Arial"/>
          <w:sz w:val="20"/>
          <w:szCs w:val="20"/>
        </w:rPr>
      </w:pPr>
      <w:r w:rsidRPr="00CF71D7">
        <w:rPr>
          <w:rFonts w:ascii="Arial" w:eastAsia="Calibri" w:hAnsi="Arial" w:cs="Arial"/>
          <w:sz w:val="20"/>
          <w:szCs w:val="20"/>
        </w:rPr>
        <w:t xml:space="preserve">Przepompownie ścieków należy włączyć do systemu monitoringu i wizualizacji eksploatowanego przez Gminny Zakład Obsługi Komunalnej Gminy Zamość. </w:t>
      </w:r>
    </w:p>
    <w:p w:rsidR="00CF71D7" w:rsidRPr="00CF71D7" w:rsidRDefault="00CF71D7" w:rsidP="00CF71D7">
      <w:pPr>
        <w:pStyle w:val="Standard"/>
        <w:jc w:val="both"/>
        <w:rPr>
          <w:rFonts w:ascii="Arial" w:hAnsi="Arial" w:cs="Arial"/>
          <w:sz w:val="20"/>
          <w:szCs w:val="20"/>
        </w:rPr>
      </w:pPr>
    </w:p>
    <w:p w:rsidR="00CF71D7" w:rsidRPr="00CF71D7" w:rsidRDefault="00CF71D7" w:rsidP="00CF71D7">
      <w:pPr>
        <w:pStyle w:val="Standard"/>
        <w:jc w:val="both"/>
        <w:rPr>
          <w:rFonts w:ascii="Arial" w:hAnsi="Arial" w:cs="Arial"/>
          <w:sz w:val="20"/>
          <w:szCs w:val="20"/>
        </w:rPr>
      </w:pPr>
      <w:r w:rsidRPr="00CF71D7">
        <w:rPr>
          <w:rFonts w:ascii="Arial" w:hAnsi="Arial" w:cs="Arial"/>
          <w:sz w:val="20"/>
          <w:szCs w:val="20"/>
        </w:rPr>
        <w:t>Zakres zamówienia obejmuje:</w:t>
      </w:r>
    </w:p>
    <w:p w:rsidR="00CF71D7" w:rsidRPr="00CF71D7" w:rsidRDefault="00CF71D7" w:rsidP="00CF71D7">
      <w:pPr>
        <w:pStyle w:val="Standard"/>
        <w:numPr>
          <w:ilvl w:val="0"/>
          <w:numId w:val="87"/>
        </w:numPr>
        <w:jc w:val="both"/>
        <w:rPr>
          <w:rFonts w:ascii="Arial" w:hAnsi="Arial" w:cs="Arial"/>
          <w:sz w:val="20"/>
          <w:szCs w:val="20"/>
        </w:rPr>
      </w:pPr>
      <w:r w:rsidRPr="00CF71D7">
        <w:rPr>
          <w:rFonts w:ascii="Arial" w:hAnsi="Arial" w:cs="Arial"/>
          <w:sz w:val="20"/>
          <w:szCs w:val="20"/>
        </w:rPr>
        <w:t>opracowanie kompletnej dokumentacji projektowo - kosztorysowej wraz z uzyskaniem prawomocnego pozwolenia na budowę lub zgłoszenia,</w:t>
      </w:r>
    </w:p>
    <w:p w:rsidR="00CF71D7" w:rsidRPr="00CF71D7" w:rsidRDefault="00CF71D7" w:rsidP="00CF71D7">
      <w:pPr>
        <w:pStyle w:val="Standard"/>
        <w:numPr>
          <w:ilvl w:val="0"/>
          <w:numId w:val="87"/>
        </w:numPr>
        <w:jc w:val="both"/>
        <w:rPr>
          <w:rFonts w:ascii="Arial" w:hAnsi="Arial" w:cs="Arial"/>
          <w:sz w:val="20"/>
          <w:szCs w:val="20"/>
        </w:rPr>
      </w:pPr>
      <w:r w:rsidRPr="00CF71D7">
        <w:rPr>
          <w:rFonts w:ascii="Arial" w:eastAsia="Times New Roman" w:hAnsi="Arial" w:cs="Arial"/>
          <w:sz w:val="20"/>
          <w:szCs w:val="20"/>
        </w:rPr>
        <w:t>opracowanie projektów czasowej organizacji ruchu oraz pozyskanie decyzji na zajęcie pasa drogowego,</w:t>
      </w:r>
    </w:p>
    <w:p w:rsidR="00CF71D7" w:rsidRPr="00CF71D7" w:rsidRDefault="00CF71D7" w:rsidP="00CF71D7">
      <w:pPr>
        <w:pStyle w:val="Standard"/>
        <w:numPr>
          <w:ilvl w:val="0"/>
          <w:numId w:val="87"/>
        </w:numPr>
        <w:jc w:val="both"/>
        <w:rPr>
          <w:rFonts w:ascii="Arial" w:hAnsi="Arial" w:cs="Arial"/>
          <w:sz w:val="20"/>
          <w:szCs w:val="20"/>
        </w:rPr>
      </w:pPr>
      <w:r w:rsidRPr="00CF71D7">
        <w:rPr>
          <w:rFonts w:ascii="Arial" w:hAnsi="Arial" w:cs="Arial"/>
          <w:sz w:val="20"/>
          <w:szCs w:val="20"/>
        </w:rPr>
        <w:t xml:space="preserve">wykonanie robót budowlanych, </w:t>
      </w:r>
    </w:p>
    <w:p w:rsidR="00CF71D7" w:rsidRPr="00CF71D7" w:rsidRDefault="00CF71D7" w:rsidP="00CF71D7">
      <w:pPr>
        <w:pStyle w:val="Standard"/>
        <w:numPr>
          <w:ilvl w:val="0"/>
          <w:numId w:val="87"/>
        </w:numPr>
        <w:autoSpaceDE w:val="0"/>
        <w:autoSpaceDN w:val="0"/>
        <w:jc w:val="both"/>
        <w:textAlignment w:val="auto"/>
        <w:rPr>
          <w:rFonts w:ascii="Arial" w:eastAsia="Times New Roman" w:hAnsi="Arial" w:cs="Arial"/>
          <w:sz w:val="20"/>
          <w:szCs w:val="20"/>
        </w:rPr>
      </w:pPr>
      <w:r w:rsidRPr="00CF71D7">
        <w:rPr>
          <w:rFonts w:ascii="Arial" w:eastAsia="Times New Roman" w:hAnsi="Arial" w:cs="Arial"/>
          <w:sz w:val="20"/>
          <w:szCs w:val="20"/>
        </w:rPr>
        <w:t>zapewnienie obsługi geodezyjnej, wykonania inwentaryzacji powykonawczej - 5 egz.</w:t>
      </w:r>
    </w:p>
    <w:p w:rsidR="00CF71D7" w:rsidRPr="00CF71D7" w:rsidRDefault="00CF71D7" w:rsidP="00CF71D7">
      <w:pPr>
        <w:pStyle w:val="Standard"/>
        <w:numPr>
          <w:ilvl w:val="0"/>
          <w:numId w:val="87"/>
        </w:numPr>
        <w:jc w:val="both"/>
        <w:rPr>
          <w:rFonts w:ascii="Arial" w:hAnsi="Arial" w:cs="Arial"/>
          <w:sz w:val="20"/>
          <w:szCs w:val="20"/>
        </w:rPr>
      </w:pPr>
      <w:r w:rsidRPr="00CF71D7">
        <w:rPr>
          <w:rFonts w:ascii="Arial" w:hAnsi="Arial" w:cs="Arial"/>
          <w:sz w:val="20"/>
          <w:szCs w:val="20"/>
        </w:rPr>
        <w:t xml:space="preserve">wykonanie dokumentacji </w:t>
      </w:r>
      <w:proofErr w:type="spellStart"/>
      <w:r w:rsidRPr="00CF71D7">
        <w:rPr>
          <w:rFonts w:ascii="Arial" w:hAnsi="Arial" w:cs="Arial"/>
          <w:sz w:val="20"/>
          <w:szCs w:val="20"/>
        </w:rPr>
        <w:t>powykonaczej</w:t>
      </w:r>
      <w:proofErr w:type="spellEnd"/>
      <w:r w:rsidRPr="00CF71D7">
        <w:rPr>
          <w:rFonts w:ascii="Arial" w:hAnsi="Arial" w:cs="Arial"/>
          <w:sz w:val="20"/>
          <w:szCs w:val="20"/>
        </w:rPr>
        <w:t xml:space="preserve"> z naniesionymi zmianami nieistotnymi  przez projektanta    </w:t>
      </w:r>
      <w:r w:rsidRPr="00CF71D7">
        <w:rPr>
          <w:rFonts w:ascii="Arial" w:eastAsia="Times New Roman" w:hAnsi="Arial" w:cs="Arial"/>
          <w:sz w:val="20"/>
          <w:szCs w:val="20"/>
        </w:rPr>
        <w:t>- 2 egz.</w:t>
      </w:r>
    </w:p>
    <w:p w:rsidR="00CF71D7" w:rsidRPr="00CF71D7" w:rsidRDefault="00CF71D7" w:rsidP="00CF71D7">
      <w:pPr>
        <w:pStyle w:val="Standard"/>
        <w:numPr>
          <w:ilvl w:val="0"/>
          <w:numId w:val="87"/>
        </w:numPr>
        <w:jc w:val="both"/>
        <w:rPr>
          <w:rFonts w:ascii="Arial" w:hAnsi="Arial" w:cs="Arial"/>
          <w:sz w:val="20"/>
          <w:szCs w:val="20"/>
        </w:rPr>
      </w:pPr>
      <w:r w:rsidRPr="00CF71D7">
        <w:rPr>
          <w:rFonts w:ascii="Arial" w:hAnsi="Arial" w:cs="Arial"/>
          <w:sz w:val="20"/>
          <w:szCs w:val="20"/>
        </w:rPr>
        <w:t>opracowani projektu zamiennego przy zmianie istotnej wraz z uzyskaniem nowego pozwolenia na budowę lub zgłoszenia (jeśli wystąpi),</w:t>
      </w:r>
    </w:p>
    <w:p w:rsidR="00CF71D7" w:rsidRPr="00CF71D7" w:rsidRDefault="00CF71D7" w:rsidP="00CF71D7">
      <w:pPr>
        <w:pStyle w:val="Standard"/>
        <w:numPr>
          <w:ilvl w:val="0"/>
          <w:numId w:val="87"/>
        </w:numPr>
        <w:jc w:val="both"/>
        <w:rPr>
          <w:rFonts w:ascii="Arial" w:hAnsi="Arial" w:cs="Arial"/>
          <w:sz w:val="20"/>
          <w:szCs w:val="20"/>
        </w:rPr>
      </w:pPr>
      <w:r w:rsidRPr="00CF71D7">
        <w:rPr>
          <w:rFonts w:ascii="Arial" w:hAnsi="Arial" w:cs="Arial"/>
          <w:sz w:val="20"/>
          <w:szCs w:val="20"/>
        </w:rPr>
        <w:t>wykonanie kosztorysu powykona</w:t>
      </w:r>
      <w:r w:rsidR="007A0B1C">
        <w:rPr>
          <w:rFonts w:ascii="Arial" w:hAnsi="Arial" w:cs="Arial"/>
          <w:sz w:val="20"/>
          <w:szCs w:val="20"/>
        </w:rPr>
        <w:t>w</w:t>
      </w:r>
      <w:r w:rsidRPr="00CF71D7">
        <w:rPr>
          <w:rFonts w:ascii="Arial" w:hAnsi="Arial" w:cs="Arial"/>
          <w:sz w:val="20"/>
          <w:szCs w:val="20"/>
        </w:rPr>
        <w:t xml:space="preserve">czego </w:t>
      </w:r>
      <w:r w:rsidRPr="00CF71D7">
        <w:rPr>
          <w:rFonts w:ascii="Arial" w:eastAsia="Times New Roman" w:hAnsi="Arial" w:cs="Arial"/>
          <w:sz w:val="20"/>
          <w:szCs w:val="20"/>
        </w:rPr>
        <w:t>- 2 egz.</w:t>
      </w:r>
    </w:p>
    <w:p w:rsidR="00CF71D7" w:rsidRPr="00CF71D7" w:rsidRDefault="00CF71D7" w:rsidP="00CF71D7">
      <w:pPr>
        <w:pStyle w:val="Standard"/>
        <w:numPr>
          <w:ilvl w:val="0"/>
          <w:numId w:val="87"/>
        </w:numPr>
        <w:jc w:val="both"/>
        <w:rPr>
          <w:rFonts w:ascii="Arial" w:hAnsi="Arial" w:cs="Arial"/>
          <w:sz w:val="20"/>
          <w:szCs w:val="20"/>
        </w:rPr>
      </w:pPr>
      <w:r w:rsidRPr="00CF71D7">
        <w:rPr>
          <w:rFonts w:ascii="Arial" w:hAnsi="Arial" w:cs="Arial"/>
          <w:sz w:val="20"/>
          <w:szCs w:val="20"/>
        </w:rPr>
        <w:t>uzyskanie prawomocnej decyzji na użytkowanie,</w:t>
      </w:r>
    </w:p>
    <w:p w:rsidR="00CF71D7" w:rsidRPr="00CF71D7" w:rsidRDefault="00CF71D7" w:rsidP="00CF71D7">
      <w:pPr>
        <w:pStyle w:val="Standard"/>
        <w:jc w:val="both"/>
        <w:rPr>
          <w:rFonts w:ascii="Arial" w:hAnsi="Arial" w:cs="Arial"/>
          <w:sz w:val="20"/>
          <w:szCs w:val="20"/>
        </w:rPr>
      </w:pPr>
    </w:p>
    <w:p w:rsidR="00CF71D7" w:rsidRPr="00CF71D7" w:rsidRDefault="00CF71D7" w:rsidP="00CF71D7">
      <w:pPr>
        <w:pStyle w:val="Standard"/>
        <w:jc w:val="both"/>
        <w:rPr>
          <w:rFonts w:ascii="Arial" w:hAnsi="Arial" w:cs="Arial"/>
          <w:b/>
          <w:bCs/>
          <w:sz w:val="20"/>
          <w:szCs w:val="20"/>
        </w:rPr>
      </w:pPr>
      <w:r w:rsidRPr="00CF71D7">
        <w:rPr>
          <w:rFonts w:ascii="Arial" w:hAnsi="Arial" w:cs="Arial"/>
          <w:b/>
          <w:bCs/>
          <w:sz w:val="20"/>
          <w:szCs w:val="20"/>
        </w:rPr>
        <w:t>Zakres dokumentacji:</w:t>
      </w:r>
    </w:p>
    <w:p w:rsidR="00CF71D7" w:rsidRPr="00CF71D7" w:rsidRDefault="00CF71D7" w:rsidP="00CF71D7">
      <w:pPr>
        <w:pStyle w:val="Standard"/>
        <w:ind w:left="735"/>
        <w:jc w:val="both"/>
        <w:rPr>
          <w:rFonts w:ascii="Arial" w:hAnsi="Arial" w:cs="Arial"/>
          <w:sz w:val="20"/>
          <w:szCs w:val="20"/>
        </w:rPr>
      </w:pPr>
      <w:r w:rsidRPr="00CF71D7">
        <w:rPr>
          <w:rFonts w:ascii="Arial" w:hAnsi="Arial" w:cs="Arial"/>
          <w:sz w:val="20"/>
          <w:szCs w:val="20"/>
        </w:rPr>
        <w:t>Projekt ma obejmować swoim zakresem:</w:t>
      </w:r>
    </w:p>
    <w:p w:rsidR="00CF71D7" w:rsidRPr="00CF71D7" w:rsidRDefault="00CF71D7" w:rsidP="00CF71D7">
      <w:pPr>
        <w:pStyle w:val="Standard"/>
        <w:numPr>
          <w:ilvl w:val="0"/>
          <w:numId w:val="98"/>
        </w:numPr>
        <w:jc w:val="both"/>
        <w:rPr>
          <w:rFonts w:ascii="Arial" w:hAnsi="Arial" w:cs="Arial"/>
          <w:sz w:val="20"/>
          <w:szCs w:val="20"/>
        </w:rPr>
      </w:pPr>
      <w:r w:rsidRPr="00CF71D7">
        <w:rPr>
          <w:rFonts w:ascii="Arial" w:hAnsi="Arial" w:cs="Arial"/>
          <w:sz w:val="20"/>
          <w:szCs w:val="20"/>
        </w:rPr>
        <w:t xml:space="preserve"> budowę sieci wodociągowej wraz z niezbędnym uzbrojeniem dla m. Mokre zgodnie z załącznikiem graficznym: </w:t>
      </w:r>
      <w:proofErr w:type="spellStart"/>
      <w:r w:rsidRPr="00CF71D7">
        <w:rPr>
          <w:rFonts w:ascii="Arial" w:eastAsia="Times New Roman" w:hAnsi="Arial" w:cs="Arial"/>
          <w:color w:val="auto"/>
          <w:kern w:val="0"/>
          <w:sz w:val="20"/>
          <w:szCs w:val="20"/>
          <w:lang w:eastAsia="pl-PL"/>
        </w:rPr>
        <w:t>Z5</w:t>
      </w:r>
      <w:proofErr w:type="spellEnd"/>
      <w:r w:rsidRPr="00CF71D7">
        <w:rPr>
          <w:rFonts w:ascii="Arial" w:eastAsia="Times New Roman" w:hAnsi="Arial" w:cs="Arial"/>
          <w:color w:val="auto"/>
          <w:kern w:val="0"/>
          <w:sz w:val="20"/>
          <w:szCs w:val="20"/>
          <w:lang w:eastAsia="pl-PL"/>
        </w:rPr>
        <w:t>/</w:t>
      </w:r>
      <w:proofErr w:type="spellStart"/>
      <w:r w:rsidRPr="00CF71D7">
        <w:rPr>
          <w:rFonts w:ascii="Arial" w:hAnsi="Arial" w:cs="Arial"/>
          <w:sz w:val="20"/>
          <w:szCs w:val="20"/>
        </w:rPr>
        <w:t>PZT1</w:t>
      </w:r>
      <w:proofErr w:type="spellEnd"/>
      <w:r w:rsidRPr="00CF71D7">
        <w:rPr>
          <w:rFonts w:ascii="Arial" w:hAnsi="Arial" w:cs="Arial"/>
          <w:sz w:val="20"/>
          <w:szCs w:val="20"/>
        </w:rPr>
        <w:t>,</w:t>
      </w:r>
    </w:p>
    <w:p w:rsidR="00CF71D7" w:rsidRPr="00CF71D7" w:rsidRDefault="00CF71D7" w:rsidP="00CF71D7">
      <w:pPr>
        <w:pStyle w:val="Standard"/>
        <w:numPr>
          <w:ilvl w:val="0"/>
          <w:numId w:val="98"/>
        </w:numPr>
        <w:jc w:val="both"/>
        <w:rPr>
          <w:rFonts w:ascii="Arial" w:hAnsi="Arial" w:cs="Arial"/>
          <w:sz w:val="20"/>
          <w:szCs w:val="20"/>
        </w:rPr>
      </w:pPr>
      <w:r w:rsidRPr="00CF71D7">
        <w:rPr>
          <w:rFonts w:ascii="Arial" w:hAnsi="Arial" w:cs="Arial"/>
          <w:sz w:val="20"/>
          <w:szCs w:val="20"/>
        </w:rPr>
        <w:t>budowę sieci kanalizacji sanitarnej wraz z niezbędnym uzbrojeniem dla m. Mokre zgodnie z załącznikiem graficznym:</w:t>
      </w:r>
      <w:r w:rsidRPr="00CF71D7">
        <w:rPr>
          <w:rFonts w:ascii="Arial" w:eastAsia="Times New Roman" w:hAnsi="Arial" w:cs="Arial"/>
          <w:color w:val="auto"/>
          <w:kern w:val="0"/>
          <w:sz w:val="20"/>
          <w:szCs w:val="20"/>
          <w:lang w:eastAsia="pl-PL"/>
        </w:rPr>
        <w:t xml:space="preserve"> </w:t>
      </w:r>
      <w:proofErr w:type="spellStart"/>
      <w:r w:rsidRPr="00CF71D7">
        <w:rPr>
          <w:rFonts w:ascii="Arial" w:eastAsia="Times New Roman" w:hAnsi="Arial" w:cs="Arial"/>
          <w:color w:val="auto"/>
          <w:kern w:val="0"/>
          <w:sz w:val="20"/>
          <w:szCs w:val="20"/>
          <w:lang w:eastAsia="pl-PL"/>
        </w:rPr>
        <w:t>Z5</w:t>
      </w:r>
      <w:proofErr w:type="spellEnd"/>
      <w:r w:rsidRPr="00CF71D7">
        <w:rPr>
          <w:rFonts w:ascii="Arial" w:eastAsia="Times New Roman" w:hAnsi="Arial" w:cs="Arial"/>
          <w:color w:val="auto"/>
          <w:kern w:val="0"/>
          <w:sz w:val="20"/>
          <w:szCs w:val="20"/>
          <w:lang w:eastAsia="pl-PL"/>
        </w:rPr>
        <w:t>/</w:t>
      </w:r>
      <w:proofErr w:type="spellStart"/>
      <w:r w:rsidRPr="00CF71D7">
        <w:rPr>
          <w:rFonts w:ascii="Arial" w:hAnsi="Arial" w:cs="Arial"/>
          <w:sz w:val="20"/>
          <w:szCs w:val="20"/>
        </w:rPr>
        <w:t>PZT2</w:t>
      </w:r>
      <w:proofErr w:type="spellEnd"/>
      <w:r w:rsidRPr="00CF71D7">
        <w:rPr>
          <w:rFonts w:ascii="Arial" w:hAnsi="Arial" w:cs="Arial"/>
          <w:sz w:val="20"/>
          <w:szCs w:val="20"/>
        </w:rPr>
        <w:t>,</w:t>
      </w:r>
    </w:p>
    <w:p w:rsidR="00CF71D7" w:rsidRPr="00CF71D7" w:rsidRDefault="00CF71D7" w:rsidP="00CF71D7">
      <w:pPr>
        <w:pStyle w:val="Standard"/>
        <w:numPr>
          <w:ilvl w:val="0"/>
          <w:numId w:val="98"/>
        </w:numPr>
        <w:jc w:val="both"/>
        <w:rPr>
          <w:rFonts w:ascii="Arial" w:hAnsi="Arial" w:cs="Arial"/>
          <w:sz w:val="20"/>
          <w:szCs w:val="20"/>
        </w:rPr>
      </w:pPr>
      <w:r w:rsidRPr="00CF71D7">
        <w:rPr>
          <w:rFonts w:ascii="Arial" w:hAnsi="Arial" w:cs="Arial"/>
          <w:sz w:val="20"/>
          <w:szCs w:val="20"/>
        </w:rPr>
        <w:t xml:space="preserve"> budowę sieci kanalizacji sanitarnej w m. Żdanów zgodnie z załącznikiem graficznym:</w:t>
      </w:r>
      <w:r w:rsidRPr="00CF71D7">
        <w:rPr>
          <w:rFonts w:ascii="Arial" w:eastAsia="Times New Roman" w:hAnsi="Arial" w:cs="Arial"/>
          <w:color w:val="auto"/>
          <w:kern w:val="0"/>
          <w:sz w:val="20"/>
          <w:szCs w:val="20"/>
          <w:lang w:eastAsia="pl-PL"/>
        </w:rPr>
        <w:t xml:space="preserve"> </w:t>
      </w:r>
      <w:proofErr w:type="spellStart"/>
      <w:r w:rsidRPr="00CF71D7">
        <w:rPr>
          <w:rFonts w:ascii="Arial" w:eastAsia="Times New Roman" w:hAnsi="Arial" w:cs="Arial"/>
          <w:color w:val="auto"/>
          <w:kern w:val="0"/>
          <w:sz w:val="20"/>
          <w:szCs w:val="20"/>
          <w:lang w:eastAsia="pl-PL"/>
        </w:rPr>
        <w:t>Z5</w:t>
      </w:r>
      <w:proofErr w:type="spellEnd"/>
      <w:r w:rsidRPr="00CF71D7">
        <w:rPr>
          <w:rFonts w:ascii="Arial" w:eastAsia="Times New Roman" w:hAnsi="Arial" w:cs="Arial"/>
          <w:color w:val="auto"/>
          <w:kern w:val="0"/>
          <w:sz w:val="20"/>
          <w:szCs w:val="20"/>
          <w:lang w:eastAsia="pl-PL"/>
        </w:rPr>
        <w:t>/</w:t>
      </w:r>
      <w:proofErr w:type="spellStart"/>
      <w:r w:rsidRPr="00CF71D7">
        <w:rPr>
          <w:rFonts w:ascii="Arial" w:hAnsi="Arial" w:cs="Arial"/>
          <w:sz w:val="20"/>
          <w:szCs w:val="20"/>
        </w:rPr>
        <w:t>PZT3</w:t>
      </w:r>
      <w:proofErr w:type="spellEnd"/>
      <w:r w:rsidRPr="00CF71D7">
        <w:rPr>
          <w:rFonts w:ascii="Arial" w:hAnsi="Arial" w:cs="Arial"/>
          <w:sz w:val="20"/>
          <w:szCs w:val="20"/>
        </w:rPr>
        <w:t xml:space="preserve">, </w:t>
      </w:r>
    </w:p>
    <w:p w:rsidR="00CF71D7" w:rsidRPr="00CF71D7" w:rsidRDefault="00CF71D7" w:rsidP="00CF71D7">
      <w:pPr>
        <w:pStyle w:val="Standard"/>
        <w:numPr>
          <w:ilvl w:val="0"/>
          <w:numId w:val="98"/>
        </w:numPr>
        <w:jc w:val="both"/>
        <w:rPr>
          <w:rFonts w:ascii="Arial" w:hAnsi="Arial" w:cs="Arial"/>
          <w:sz w:val="20"/>
          <w:szCs w:val="20"/>
        </w:rPr>
      </w:pPr>
      <w:r w:rsidRPr="00CF71D7">
        <w:rPr>
          <w:rFonts w:ascii="Arial" w:hAnsi="Arial" w:cs="Arial"/>
          <w:sz w:val="20"/>
          <w:szCs w:val="20"/>
        </w:rPr>
        <w:t>kosztorys inwestorski obejmujący zaprojektowane roboty, kosztorys musi zostać opracow</w:t>
      </w:r>
      <w:r w:rsidR="007A0B1C">
        <w:rPr>
          <w:rFonts w:ascii="Arial" w:hAnsi="Arial" w:cs="Arial"/>
          <w:sz w:val="20"/>
          <w:szCs w:val="20"/>
        </w:rPr>
        <w:t>any zgodnie</w:t>
      </w:r>
      <w:r w:rsidRPr="00CF71D7">
        <w:rPr>
          <w:rFonts w:ascii="Arial" w:hAnsi="Arial" w:cs="Arial"/>
          <w:sz w:val="20"/>
          <w:szCs w:val="20"/>
        </w:rPr>
        <w:t xml:space="preserve"> z </w:t>
      </w:r>
      <w:r w:rsidRPr="00CF71D7">
        <w:rPr>
          <w:rFonts w:ascii="Arial" w:hAnsi="Arial" w:cs="Arial"/>
          <w:color w:val="000000"/>
          <w:sz w:val="20"/>
          <w:szCs w:val="20"/>
        </w:rPr>
        <w:t>Rozporządzeniem Ministra Rozwoju i Technol</w:t>
      </w:r>
      <w:r w:rsidR="007A0B1C">
        <w:rPr>
          <w:rFonts w:ascii="Arial" w:hAnsi="Arial" w:cs="Arial"/>
          <w:color w:val="000000"/>
          <w:sz w:val="20"/>
          <w:szCs w:val="20"/>
        </w:rPr>
        <w:t xml:space="preserve">ogii </w:t>
      </w:r>
      <w:r w:rsidRPr="00CF71D7">
        <w:rPr>
          <w:rFonts w:ascii="Arial" w:hAnsi="Arial" w:cs="Arial"/>
          <w:color w:val="000000"/>
          <w:sz w:val="20"/>
          <w:szCs w:val="20"/>
        </w:rPr>
        <w:t>z dnia 20 grudnia 2021 r.</w:t>
      </w:r>
      <w:r w:rsidRPr="00CF71D7">
        <w:rPr>
          <w:rFonts w:ascii="Arial" w:hAnsi="Arial" w:cs="Arial"/>
          <w:b/>
          <w:color w:val="000000"/>
          <w:sz w:val="20"/>
          <w:szCs w:val="20"/>
        </w:rPr>
        <w:t xml:space="preserve"> </w:t>
      </w:r>
      <w:r w:rsidR="007A0B1C">
        <w:rPr>
          <w:rFonts w:ascii="Arial" w:hAnsi="Arial" w:cs="Arial"/>
          <w:color w:val="000000"/>
          <w:sz w:val="20"/>
          <w:szCs w:val="20"/>
        </w:rPr>
        <w:t>w sprawie określenia metod</w:t>
      </w:r>
      <w:r w:rsidRPr="00CF71D7">
        <w:rPr>
          <w:rFonts w:ascii="Arial" w:hAnsi="Arial" w:cs="Arial"/>
          <w:color w:val="000000"/>
          <w:sz w:val="20"/>
          <w:szCs w:val="20"/>
        </w:rPr>
        <w:t xml:space="preserve"> i podstaw sporządzania kosztorysu inwestorskiego, obliczania planowanych kosztów prac projektowych oraz planowanych kosztów robót budowlanych określonych w programie funkcjonalno-użytkowym </w:t>
      </w:r>
      <w:r w:rsidRPr="00CF71D7">
        <w:rPr>
          <w:rFonts w:ascii="Arial" w:hAnsi="Arial" w:cs="Arial"/>
          <w:sz w:val="20"/>
          <w:szCs w:val="20"/>
        </w:rPr>
        <w:t>(Dz. U. z 2021 r. poz. 2458.),</w:t>
      </w:r>
    </w:p>
    <w:p w:rsidR="00CF71D7" w:rsidRPr="00CF71D7" w:rsidRDefault="00CF71D7" w:rsidP="00CF71D7">
      <w:pPr>
        <w:pStyle w:val="Standard"/>
        <w:numPr>
          <w:ilvl w:val="0"/>
          <w:numId w:val="98"/>
        </w:numPr>
        <w:jc w:val="both"/>
        <w:rPr>
          <w:rFonts w:ascii="Arial" w:hAnsi="Arial" w:cs="Arial"/>
          <w:sz w:val="20"/>
          <w:szCs w:val="20"/>
        </w:rPr>
      </w:pPr>
      <w:r w:rsidRPr="00CF71D7">
        <w:rPr>
          <w:rFonts w:ascii="Arial" w:hAnsi="Arial" w:cs="Arial"/>
          <w:sz w:val="20"/>
          <w:szCs w:val="20"/>
        </w:rPr>
        <w:t>uzgodnienia z właścicielami prywatnych posesji w przypadku lokalizacji sieci wodociągowej, sieci kanalizacji sanitarnej w działkach prywatnych i podpisanie z właścicielami posesji umów użyczenia dot. zgody na lokalizację i budowę sieci na działkach prywatnych.</w:t>
      </w:r>
    </w:p>
    <w:p w:rsidR="00CF71D7" w:rsidRPr="00CF71D7" w:rsidRDefault="00CF71D7" w:rsidP="00CF71D7">
      <w:pPr>
        <w:pStyle w:val="Standard"/>
        <w:jc w:val="both"/>
        <w:rPr>
          <w:rFonts w:ascii="Arial" w:hAnsi="Arial" w:cs="Arial"/>
          <w:sz w:val="20"/>
          <w:szCs w:val="20"/>
        </w:rPr>
      </w:pPr>
    </w:p>
    <w:p w:rsidR="00CF71D7" w:rsidRPr="00CF71D7" w:rsidRDefault="00CF71D7" w:rsidP="00CF71D7">
      <w:pPr>
        <w:pStyle w:val="Standard"/>
        <w:jc w:val="both"/>
        <w:rPr>
          <w:rFonts w:ascii="Arial" w:hAnsi="Arial" w:cs="Arial"/>
          <w:sz w:val="20"/>
          <w:szCs w:val="20"/>
        </w:rPr>
      </w:pPr>
      <w:r w:rsidRPr="00CF71D7">
        <w:rPr>
          <w:rFonts w:ascii="Arial" w:hAnsi="Arial" w:cs="Arial"/>
          <w:sz w:val="20"/>
          <w:szCs w:val="20"/>
        </w:rPr>
        <w:t>Kompletna dokumentacja projektowa musi zostać zaakceptowana przez Zamawiającego oraz po uzyskaniu akceptacji musi zostać przedłożona wraz z wnioskiem do odpowiedniej instytucji celem uzyskania decyzji pozwolenia na budowę lub zgłoszenia.</w:t>
      </w:r>
    </w:p>
    <w:p w:rsidR="00CF71D7" w:rsidRPr="00CF71D7" w:rsidRDefault="00CF71D7" w:rsidP="00CF71D7">
      <w:pPr>
        <w:spacing w:line="240" w:lineRule="auto"/>
        <w:jc w:val="both"/>
        <w:rPr>
          <w:rFonts w:ascii="Arial" w:hAnsi="Arial" w:cs="Arial"/>
          <w:sz w:val="20"/>
          <w:szCs w:val="20"/>
        </w:rPr>
      </w:pPr>
      <w:r w:rsidRPr="00CF71D7">
        <w:rPr>
          <w:rFonts w:ascii="Arial" w:hAnsi="Arial" w:cs="Arial"/>
          <w:sz w:val="20"/>
          <w:szCs w:val="20"/>
        </w:rPr>
        <w:t xml:space="preserve">Dokumentacja musi zostać opracowana zgodnie z </w:t>
      </w:r>
      <w:r w:rsidRPr="00CF71D7">
        <w:rPr>
          <w:rFonts w:ascii="Arial" w:hAnsi="Arial" w:cs="Arial"/>
          <w:color w:val="000000"/>
          <w:sz w:val="20"/>
          <w:szCs w:val="20"/>
        </w:rPr>
        <w:t xml:space="preserve">Rozporządzeniem Ministra Rozwoju i Technologii z dnia 20 grudnia 2021 r. w sprawie szczegółowego zakresu i formy dokumentacji projektowej, specyfikacji technicznych wykonania i odbioru robót budowlanych oraz programu funkcjonalno-użytkowego </w:t>
      </w:r>
      <w:r w:rsidRPr="00CF71D7">
        <w:rPr>
          <w:rFonts w:ascii="Arial" w:hAnsi="Arial" w:cs="Arial"/>
          <w:sz w:val="20"/>
          <w:szCs w:val="20"/>
        </w:rPr>
        <w:t>(Dz. U. z 2021 r. poz. 2454.)</w:t>
      </w:r>
    </w:p>
    <w:p w:rsidR="00CF71D7" w:rsidRPr="00CF71D7" w:rsidRDefault="00CF71D7" w:rsidP="00CF71D7">
      <w:pPr>
        <w:pStyle w:val="Standard"/>
        <w:jc w:val="both"/>
        <w:rPr>
          <w:rFonts w:ascii="Arial" w:hAnsi="Arial" w:cs="Arial"/>
          <w:sz w:val="20"/>
          <w:szCs w:val="20"/>
        </w:rPr>
      </w:pPr>
      <w:r w:rsidRPr="00CF71D7">
        <w:rPr>
          <w:rFonts w:ascii="Arial" w:hAnsi="Arial" w:cs="Arial"/>
          <w:sz w:val="20"/>
          <w:szCs w:val="20"/>
        </w:rPr>
        <w:t>Do wykonywania robót budowlanych Wykonawca może przystąpić po zaakceptowaniu przez Zamawiającego dokumentacji projektowej oraz po uzyskaniu ostatecznej decyzji pozwolenia na budowę lub zgłoszenia.</w:t>
      </w:r>
    </w:p>
    <w:p w:rsidR="00CF71D7" w:rsidRPr="00CF71D7" w:rsidRDefault="00CF71D7" w:rsidP="00CF71D7">
      <w:pPr>
        <w:pStyle w:val="Standard"/>
        <w:jc w:val="both"/>
        <w:rPr>
          <w:rFonts w:ascii="Arial" w:hAnsi="Arial" w:cs="Arial"/>
          <w:sz w:val="20"/>
          <w:szCs w:val="20"/>
        </w:rPr>
      </w:pPr>
      <w:r w:rsidRPr="00CF71D7">
        <w:rPr>
          <w:rFonts w:ascii="Arial" w:hAnsi="Arial" w:cs="Arial"/>
          <w:sz w:val="20"/>
          <w:szCs w:val="20"/>
        </w:rPr>
        <w:t xml:space="preserve"> </w:t>
      </w:r>
    </w:p>
    <w:p w:rsidR="00CF71D7" w:rsidRPr="00CF71D7" w:rsidRDefault="00CF71D7" w:rsidP="00CF71D7">
      <w:pPr>
        <w:pStyle w:val="Standard"/>
        <w:jc w:val="both"/>
        <w:rPr>
          <w:rFonts w:ascii="Arial" w:hAnsi="Arial" w:cs="Arial"/>
          <w:sz w:val="20"/>
          <w:szCs w:val="20"/>
        </w:rPr>
      </w:pPr>
      <w:r w:rsidRPr="00CF71D7">
        <w:rPr>
          <w:rFonts w:ascii="Arial" w:hAnsi="Arial" w:cs="Arial"/>
          <w:sz w:val="20"/>
          <w:szCs w:val="20"/>
        </w:rPr>
        <w:lastRenderedPageBreak/>
        <w:t>Wszelkie koszty związane z wykonaniem opracowań i uzyskaniem decyzji, uzgodnień, opinii oraz koszt wykonania poszczególnych czynności muszą być wliczone w ogólną wartość zamówienia i nie podlegają odrębnej zapłacie</w:t>
      </w:r>
    </w:p>
    <w:p w:rsidR="00CF71D7" w:rsidRPr="00CF71D7" w:rsidRDefault="00CF71D7" w:rsidP="00CF71D7">
      <w:pPr>
        <w:pStyle w:val="Standard"/>
        <w:jc w:val="both"/>
        <w:rPr>
          <w:rFonts w:ascii="Arial" w:hAnsi="Arial" w:cs="Arial"/>
          <w:sz w:val="20"/>
          <w:szCs w:val="20"/>
        </w:rPr>
      </w:pPr>
    </w:p>
    <w:p w:rsidR="00CF71D7" w:rsidRPr="00CF71D7" w:rsidRDefault="00CF71D7" w:rsidP="00CF71D7">
      <w:pPr>
        <w:pStyle w:val="Standard"/>
        <w:jc w:val="both"/>
        <w:rPr>
          <w:rFonts w:ascii="Arial" w:hAnsi="Arial" w:cs="Arial"/>
          <w:sz w:val="20"/>
          <w:szCs w:val="20"/>
        </w:rPr>
      </w:pPr>
      <w:r w:rsidRPr="00CF71D7">
        <w:rPr>
          <w:rFonts w:ascii="Arial" w:hAnsi="Arial" w:cs="Arial"/>
          <w:sz w:val="20"/>
          <w:szCs w:val="20"/>
        </w:rPr>
        <w:t>Dokumentacja projektowa musi zostać opracowana zgodnie z obowiązującymi przepisami, ustawą Prawo Budowlane, odpowiednimi rozporządzeniami, warunkami technicznymi i normami.</w:t>
      </w:r>
    </w:p>
    <w:p w:rsidR="00CF71D7" w:rsidRPr="00CF71D7" w:rsidRDefault="00CF71D7" w:rsidP="00CF71D7">
      <w:pPr>
        <w:pStyle w:val="Standard"/>
        <w:jc w:val="both"/>
        <w:rPr>
          <w:rFonts w:ascii="Arial" w:hAnsi="Arial" w:cs="Arial"/>
          <w:sz w:val="20"/>
          <w:szCs w:val="20"/>
        </w:rPr>
      </w:pPr>
      <w:r w:rsidRPr="00CF71D7">
        <w:rPr>
          <w:rFonts w:ascii="Arial" w:hAnsi="Arial" w:cs="Arial"/>
          <w:sz w:val="20"/>
          <w:szCs w:val="20"/>
        </w:rPr>
        <w:t xml:space="preserve">Szczegółowy zakres realizacji inwestycji, zakres prac projektowych oraz robót budowlanych określa Program funkcjonalno – użytkowy (PFU) będący załącznikiem do </w:t>
      </w:r>
      <w:proofErr w:type="spellStart"/>
      <w:r w:rsidRPr="00CF71D7">
        <w:rPr>
          <w:rFonts w:ascii="Arial" w:hAnsi="Arial" w:cs="Arial"/>
          <w:sz w:val="20"/>
          <w:szCs w:val="20"/>
        </w:rPr>
        <w:t>SWZ</w:t>
      </w:r>
      <w:proofErr w:type="spellEnd"/>
      <w:r w:rsidRPr="00CF71D7">
        <w:rPr>
          <w:rFonts w:ascii="Arial" w:hAnsi="Arial" w:cs="Arial"/>
          <w:sz w:val="20"/>
          <w:szCs w:val="20"/>
        </w:rPr>
        <w:t>.</w:t>
      </w:r>
    </w:p>
    <w:p w:rsidR="00CF71D7" w:rsidRPr="00CF71D7" w:rsidRDefault="00CF71D7" w:rsidP="00CF71D7">
      <w:pPr>
        <w:pStyle w:val="Standard"/>
        <w:rPr>
          <w:rFonts w:ascii="Arial" w:hAnsi="Arial" w:cs="Arial"/>
          <w:b/>
          <w:bCs/>
          <w:color w:val="auto"/>
          <w:sz w:val="20"/>
          <w:szCs w:val="20"/>
        </w:rPr>
      </w:pPr>
      <w:r w:rsidRPr="00CF71D7">
        <w:rPr>
          <w:rFonts w:ascii="Arial" w:hAnsi="Arial" w:cs="Arial"/>
          <w:b/>
          <w:bCs/>
          <w:color w:val="auto"/>
          <w:sz w:val="20"/>
          <w:szCs w:val="20"/>
        </w:rPr>
        <w:t xml:space="preserve">Zamówienie będzie rozliczane ryczałtowo. </w:t>
      </w:r>
    </w:p>
    <w:p w:rsidR="00CF71D7" w:rsidRPr="00CF71D7" w:rsidRDefault="00CF71D7" w:rsidP="00CF71D7">
      <w:pPr>
        <w:pStyle w:val="Standard"/>
        <w:rPr>
          <w:rFonts w:ascii="Arial" w:hAnsi="Arial" w:cs="Arial"/>
          <w:b/>
          <w:bCs/>
          <w:color w:val="auto"/>
          <w:sz w:val="20"/>
          <w:szCs w:val="20"/>
        </w:rPr>
      </w:pPr>
    </w:p>
    <w:p w:rsidR="00CF71D7" w:rsidRPr="00CF71D7" w:rsidRDefault="00CF71D7" w:rsidP="00CF71D7">
      <w:pPr>
        <w:pStyle w:val="Standard"/>
        <w:rPr>
          <w:rFonts w:ascii="Arial" w:hAnsi="Arial" w:cs="Arial"/>
          <w:b/>
          <w:color w:val="auto"/>
          <w:sz w:val="20"/>
          <w:szCs w:val="20"/>
          <w:u w:val="single"/>
        </w:rPr>
      </w:pPr>
      <w:r w:rsidRPr="00CF71D7">
        <w:rPr>
          <w:rFonts w:ascii="Arial" w:hAnsi="Arial" w:cs="Arial"/>
          <w:b/>
          <w:color w:val="auto"/>
          <w:sz w:val="20"/>
          <w:szCs w:val="20"/>
          <w:u w:val="single"/>
        </w:rPr>
        <w:t>Cena za prace projektowe nie może przekroczyć 5 % łącznej ceny ryczałtowej zamówienia.</w:t>
      </w:r>
    </w:p>
    <w:p w:rsidR="00CF71D7" w:rsidRPr="00CF71D7" w:rsidRDefault="00CF71D7" w:rsidP="00CF71D7">
      <w:pPr>
        <w:pStyle w:val="Standard"/>
        <w:rPr>
          <w:rFonts w:ascii="Arial" w:hAnsi="Arial" w:cs="Arial"/>
          <w:b/>
          <w:bCs/>
          <w:color w:val="auto"/>
          <w:sz w:val="20"/>
          <w:szCs w:val="20"/>
        </w:rPr>
      </w:pPr>
    </w:p>
    <w:p w:rsidR="00CF71D7" w:rsidRPr="00CF71D7" w:rsidRDefault="00CF71D7" w:rsidP="00CF71D7">
      <w:pPr>
        <w:pStyle w:val="Standard"/>
        <w:autoSpaceDE w:val="0"/>
        <w:jc w:val="both"/>
        <w:rPr>
          <w:rFonts w:ascii="Arial" w:eastAsia="Times New Roman" w:hAnsi="Arial" w:cs="Arial"/>
          <w:color w:val="auto"/>
          <w:sz w:val="20"/>
          <w:szCs w:val="20"/>
        </w:rPr>
      </w:pPr>
      <w:r w:rsidRPr="00CF71D7">
        <w:rPr>
          <w:rFonts w:ascii="Arial" w:eastAsia="Times New Roman" w:hAnsi="Arial" w:cs="Arial"/>
          <w:color w:val="auto"/>
          <w:sz w:val="20"/>
          <w:szCs w:val="20"/>
        </w:rPr>
        <w:t>Przedmiot zamówienia należy wykonać zgodnie z obowiązującymi przepisami prawa, w szczególności ustawy z dnia 7 lipca 1994 r. Prawo Budowlane (</w:t>
      </w:r>
      <w:proofErr w:type="spellStart"/>
      <w:r w:rsidRPr="00CF71D7">
        <w:rPr>
          <w:rFonts w:ascii="Arial" w:eastAsia="Times New Roman" w:hAnsi="Arial" w:cs="Arial"/>
          <w:color w:val="auto"/>
          <w:sz w:val="20"/>
          <w:szCs w:val="20"/>
        </w:rPr>
        <w:t>t.j</w:t>
      </w:r>
      <w:proofErr w:type="spellEnd"/>
      <w:r w:rsidRPr="00CF71D7">
        <w:rPr>
          <w:rFonts w:ascii="Arial" w:eastAsia="Times New Roman" w:hAnsi="Arial" w:cs="Arial"/>
          <w:color w:val="auto"/>
          <w:sz w:val="20"/>
          <w:szCs w:val="20"/>
        </w:rPr>
        <w:t xml:space="preserve">. Dz. U. z 2021 r. poz. 2351 z </w:t>
      </w:r>
      <w:proofErr w:type="spellStart"/>
      <w:r w:rsidRPr="00CF71D7">
        <w:rPr>
          <w:rFonts w:ascii="Arial" w:eastAsia="Times New Roman" w:hAnsi="Arial" w:cs="Arial"/>
          <w:color w:val="auto"/>
          <w:sz w:val="20"/>
          <w:szCs w:val="20"/>
        </w:rPr>
        <w:t>późn</w:t>
      </w:r>
      <w:proofErr w:type="spellEnd"/>
      <w:r w:rsidRPr="00CF71D7">
        <w:rPr>
          <w:rFonts w:ascii="Arial" w:eastAsia="Times New Roman" w:hAnsi="Arial" w:cs="Arial"/>
          <w:color w:val="auto"/>
          <w:sz w:val="20"/>
          <w:szCs w:val="20"/>
        </w:rPr>
        <w:t>, zm.) wraz z przepisami wykonawczymi, normami, instrukcjami producentów stosowanych   urządzeń i materiałów, zasadami wiedzy technicznej i sztuki budowlanej.</w:t>
      </w:r>
    </w:p>
    <w:p w:rsidR="00CF71D7" w:rsidRPr="00CF71D7" w:rsidRDefault="00CF71D7" w:rsidP="00CF71D7">
      <w:pPr>
        <w:pStyle w:val="Akapitzlist"/>
        <w:widowControl/>
        <w:suppressAutoHyphens w:val="0"/>
        <w:ind w:left="0"/>
        <w:contextualSpacing/>
        <w:jc w:val="both"/>
        <w:textAlignment w:val="auto"/>
        <w:rPr>
          <w:rFonts w:ascii="Arial" w:eastAsia="Times New Roman" w:hAnsi="Arial" w:cs="Arial"/>
          <w:color w:val="auto"/>
          <w:sz w:val="20"/>
          <w:szCs w:val="20"/>
        </w:rPr>
      </w:pPr>
    </w:p>
    <w:p w:rsidR="00CF71D7" w:rsidRPr="00CF71D7" w:rsidRDefault="00CF71D7" w:rsidP="00CF71D7">
      <w:pPr>
        <w:pStyle w:val="Akapitzlist"/>
        <w:widowControl/>
        <w:suppressAutoHyphens w:val="0"/>
        <w:ind w:left="0"/>
        <w:contextualSpacing/>
        <w:jc w:val="both"/>
        <w:textAlignment w:val="auto"/>
        <w:rPr>
          <w:rFonts w:ascii="Arial" w:hAnsi="Arial" w:cs="Arial"/>
          <w:color w:val="auto"/>
          <w:kern w:val="0"/>
          <w:sz w:val="20"/>
          <w:szCs w:val="20"/>
        </w:rPr>
      </w:pPr>
      <w:r w:rsidRPr="00CF71D7">
        <w:rPr>
          <w:rFonts w:ascii="Arial" w:eastAsia="Times New Roman" w:hAnsi="Arial" w:cs="Arial"/>
          <w:color w:val="auto"/>
          <w:sz w:val="20"/>
          <w:szCs w:val="20"/>
        </w:rPr>
        <w:t>Materiały dostarczone i użyte przez Wykonawcę powinny odpowiadać, co do jakości wymogom wyrobów dopuszczonych do obrotu i stosowania w budownictwie, określonym w art. 10 ustawy z dnia 7 lipca 1994 r. Prawo budowlane (</w:t>
      </w:r>
      <w:proofErr w:type="spellStart"/>
      <w:r w:rsidRPr="00CF71D7">
        <w:rPr>
          <w:rFonts w:ascii="Arial" w:eastAsia="Times New Roman" w:hAnsi="Arial" w:cs="Arial"/>
          <w:color w:val="auto"/>
          <w:sz w:val="20"/>
          <w:szCs w:val="20"/>
        </w:rPr>
        <w:t>t.j</w:t>
      </w:r>
      <w:proofErr w:type="spellEnd"/>
      <w:r w:rsidRPr="00CF71D7">
        <w:rPr>
          <w:rFonts w:ascii="Arial" w:eastAsia="Times New Roman" w:hAnsi="Arial" w:cs="Arial"/>
          <w:color w:val="auto"/>
          <w:sz w:val="20"/>
          <w:szCs w:val="20"/>
        </w:rPr>
        <w:t xml:space="preserve">. Dz. U. z 2021 r. poz. 2351 z </w:t>
      </w:r>
      <w:proofErr w:type="spellStart"/>
      <w:r w:rsidRPr="00CF71D7">
        <w:rPr>
          <w:rFonts w:ascii="Arial" w:eastAsia="Times New Roman" w:hAnsi="Arial" w:cs="Arial"/>
          <w:color w:val="auto"/>
          <w:sz w:val="20"/>
          <w:szCs w:val="20"/>
        </w:rPr>
        <w:t>późn</w:t>
      </w:r>
      <w:proofErr w:type="spellEnd"/>
      <w:r w:rsidRPr="00CF71D7">
        <w:rPr>
          <w:rFonts w:ascii="Arial" w:eastAsia="Times New Roman" w:hAnsi="Arial" w:cs="Arial"/>
          <w:color w:val="auto"/>
          <w:sz w:val="20"/>
          <w:szCs w:val="20"/>
        </w:rPr>
        <w:t>. zm.)</w:t>
      </w:r>
      <w:r w:rsidRPr="00CF71D7">
        <w:rPr>
          <w:rFonts w:ascii="Arial" w:hAnsi="Arial" w:cs="Arial"/>
          <w:color w:val="auto"/>
          <w:sz w:val="20"/>
          <w:szCs w:val="20"/>
        </w:rPr>
        <w:t xml:space="preserve">. </w:t>
      </w:r>
    </w:p>
    <w:p w:rsidR="002C075C" w:rsidRPr="00D81940" w:rsidRDefault="002C075C" w:rsidP="002C075C">
      <w:pPr>
        <w:pStyle w:val="Standard"/>
        <w:rPr>
          <w:rFonts w:ascii="Arial" w:hAnsi="Arial" w:cs="Arial"/>
          <w:sz w:val="20"/>
          <w:szCs w:val="20"/>
        </w:rPr>
      </w:pPr>
    </w:p>
    <w:p w:rsidR="00094FB8" w:rsidRPr="00D81940" w:rsidRDefault="00094FB8" w:rsidP="00960E08">
      <w:pPr>
        <w:pStyle w:val="Akapitzlist"/>
        <w:numPr>
          <w:ilvl w:val="0"/>
          <w:numId w:val="88"/>
        </w:numPr>
        <w:tabs>
          <w:tab w:val="left" w:pos="0"/>
          <w:tab w:val="left" w:pos="284"/>
        </w:tabs>
        <w:ind w:left="0" w:firstLine="0"/>
        <w:jc w:val="both"/>
        <w:rPr>
          <w:rFonts w:ascii="Arial" w:hAnsi="Arial" w:cs="Arial"/>
          <w:b/>
          <w:bCs/>
          <w:i/>
          <w:iCs/>
          <w:sz w:val="20"/>
          <w:szCs w:val="20"/>
          <w:u w:val="single"/>
        </w:rPr>
      </w:pPr>
      <w:r w:rsidRPr="00D81940">
        <w:rPr>
          <w:rFonts w:ascii="Arial" w:hAnsi="Arial" w:cs="Arial"/>
          <w:b/>
          <w:bCs/>
          <w:i/>
          <w:iCs/>
          <w:sz w:val="20"/>
          <w:szCs w:val="20"/>
          <w:u w:val="single"/>
        </w:rPr>
        <w:t>GWARANCJA:</w:t>
      </w:r>
    </w:p>
    <w:p w:rsidR="00094FB8" w:rsidRPr="00D81940" w:rsidRDefault="00094FB8" w:rsidP="006C5761">
      <w:pPr>
        <w:tabs>
          <w:tab w:val="left" w:pos="0"/>
        </w:tabs>
        <w:spacing w:after="0" w:line="240" w:lineRule="auto"/>
        <w:jc w:val="both"/>
        <w:rPr>
          <w:rFonts w:ascii="Arial" w:hAnsi="Arial" w:cs="Arial"/>
          <w:b/>
          <w:bCs/>
          <w:i/>
          <w:iCs/>
          <w:color w:val="548DD4"/>
          <w:sz w:val="20"/>
          <w:szCs w:val="20"/>
        </w:rPr>
      </w:pPr>
    </w:p>
    <w:p w:rsidR="006C5761" w:rsidRPr="00D81940" w:rsidRDefault="006C5761" w:rsidP="006C5761">
      <w:pPr>
        <w:tabs>
          <w:tab w:val="left" w:pos="0"/>
        </w:tabs>
        <w:jc w:val="both"/>
        <w:rPr>
          <w:rFonts w:ascii="Arial" w:hAnsi="Arial" w:cs="Arial"/>
          <w:color w:val="000000"/>
          <w:sz w:val="20"/>
          <w:szCs w:val="20"/>
        </w:rPr>
      </w:pPr>
      <w:r w:rsidRPr="00D81940">
        <w:rPr>
          <w:rFonts w:ascii="Arial" w:hAnsi="Arial" w:cs="Arial"/>
          <w:b/>
          <w:color w:val="000000"/>
          <w:sz w:val="20"/>
          <w:szCs w:val="20"/>
          <w:u w:val="single"/>
        </w:rPr>
        <w:t>Na wykonaną kompletną dokumentację projektową</w:t>
      </w:r>
      <w:r w:rsidRPr="00D81940">
        <w:rPr>
          <w:rFonts w:ascii="Arial" w:hAnsi="Arial" w:cs="Arial"/>
          <w:color w:val="000000"/>
          <w:sz w:val="20"/>
          <w:szCs w:val="20"/>
        </w:rPr>
        <w:t xml:space="preserve"> Wykonawca udziela gwarancji na okres gwarancji udzielonej na wykonane na jej podstawie roboty budowlane. Gwarancja dotyczy odpowiedzialności szczególnie za wady ukryte oraz jakości opracowanej dokumentacji. Wykonawca gwarantuje tym samym, że po odbiorze dokumentacji nie ujawnią się żadne wady projektu.</w:t>
      </w:r>
    </w:p>
    <w:p w:rsidR="00EF4EB7" w:rsidRPr="00D81940" w:rsidRDefault="00EF4EB7" w:rsidP="006C5761">
      <w:pPr>
        <w:tabs>
          <w:tab w:val="left" w:pos="0"/>
        </w:tabs>
        <w:jc w:val="both"/>
        <w:rPr>
          <w:rFonts w:ascii="Arial" w:hAnsi="Arial" w:cs="Arial"/>
          <w:color w:val="000000"/>
          <w:sz w:val="20"/>
          <w:szCs w:val="20"/>
        </w:rPr>
      </w:pPr>
      <w:r w:rsidRPr="00D81940">
        <w:rPr>
          <w:rFonts w:ascii="Arial" w:hAnsi="Arial" w:cs="Arial"/>
          <w:color w:val="000000"/>
          <w:sz w:val="20"/>
          <w:szCs w:val="20"/>
        </w:rPr>
        <w:t xml:space="preserve">Długość okresu gwarancji jakości </w:t>
      </w:r>
      <w:r w:rsidRPr="00D81940">
        <w:rPr>
          <w:rFonts w:ascii="Arial" w:hAnsi="Arial" w:cs="Arial"/>
          <w:b/>
          <w:color w:val="000000"/>
          <w:sz w:val="20"/>
          <w:szCs w:val="20"/>
          <w:u w:val="single"/>
        </w:rPr>
        <w:t>na wykonane roboty budowlane</w:t>
      </w:r>
      <w:r w:rsidRPr="00D81940">
        <w:rPr>
          <w:rFonts w:ascii="Arial" w:hAnsi="Arial" w:cs="Arial"/>
          <w:color w:val="000000"/>
          <w:sz w:val="20"/>
          <w:szCs w:val="20"/>
        </w:rPr>
        <w:t xml:space="preserve"> oraz </w:t>
      </w:r>
      <w:r w:rsidR="006C5761" w:rsidRPr="00D81940">
        <w:rPr>
          <w:rFonts w:ascii="Arial" w:hAnsi="Arial" w:cs="Arial"/>
          <w:color w:val="000000"/>
          <w:sz w:val="20"/>
          <w:szCs w:val="20"/>
        </w:rPr>
        <w:t xml:space="preserve">zamontowane urządzenia oraz </w:t>
      </w:r>
      <w:r w:rsidRPr="00D81940">
        <w:rPr>
          <w:rFonts w:ascii="Arial" w:hAnsi="Arial" w:cs="Arial"/>
          <w:color w:val="000000"/>
          <w:sz w:val="20"/>
          <w:szCs w:val="20"/>
        </w:rPr>
        <w:t xml:space="preserve">dostarczone i wbudowane materiały wynosi </w:t>
      </w:r>
      <w:r w:rsidRPr="00D81940">
        <w:rPr>
          <w:rFonts w:ascii="Arial" w:hAnsi="Arial" w:cs="Arial"/>
          <w:b/>
          <w:bCs/>
          <w:color w:val="000000"/>
          <w:sz w:val="20"/>
          <w:szCs w:val="20"/>
        </w:rPr>
        <w:t>min. 36 miesięcy od dnia podpisania protokołu odbioru końcowego</w:t>
      </w:r>
      <w:r w:rsidRPr="00D81940">
        <w:rPr>
          <w:rFonts w:ascii="Arial" w:hAnsi="Arial" w:cs="Arial"/>
          <w:color w:val="000000"/>
          <w:sz w:val="20"/>
          <w:szCs w:val="20"/>
        </w:rPr>
        <w:t xml:space="preserve"> oraz </w:t>
      </w:r>
      <w:r w:rsidRPr="00D81940">
        <w:rPr>
          <w:rFonts w:ascii="Arial" w:hAnsi="Arial" w:cs="Arial"/>
          <w:b/>
          <w:bCs/>
          <w:color w:val="000000"/>
          <w:sz w:val="20"/>
          <w:szCs w:val="20"/>
          <w:u w:val="single"/>
        </w:rPr>
        <w:t>stanowi kryterium oceny ofert</w:t>
      </w:r>
      <w:r w:rsidRPr="00D81940">
        <w:rPr>
          <w:rFonts w:ascii="Arial" w:hAnsi="Arial" w:cs="Arial"/>
          <w:color w:val="000000"/>
          <w:sz w:val="20"/>
          <w:szCs w:val="20"/>
          <w:u w:val="single"/>
        </w:rPr>
        <w:t>.</w:t>
      </w:r>
      <w:r w:rsidRPr="00D81940">
        <w:rPr>
          <w:rFonts w:ascii="Arial" w:hAnsi="Arial" w:cs="Arial"/>
          <w:color w:val="000000"/>
          <w:sz w:val="20"/>
          <w:szCs w:val="20"/>
        </w:rPr>
        <w:t xml:space="preserve"> Zamawiający określa go na okres w przedziale od 36 miesięcy (termin minimalny) do 60 miesięcy (termin maksymalny). Wykonawca odpowiada z tytułu rękojmi za wady fizyczne na zasadach określonych w Projek</w:t>
      </w:r>
      <w:r w:rsidR="006C5761" w:rsidRPr="00D81940">
        <w:rPr>
          <w:rFonts w:ascii="Arial" w:hAnsi="Arial" w:cs="Arial"/>
          <w:color w:val="000000"/>
          <w:sz w:val="20"/>
          <w:szCs w:val="20"/>
        </w:rPr>
        <w:t>cie</w:t>
      </w:r>
      <w:r w:rsidRPr="00D81940">
        <w:rPr>
          <w:rFonts w:ascii="Arial" w:hAnsi="Arial" w:cs="Arial"/>
          <w:color w:val="000000"/>
          <w:sz w:val="20"/>
          <w:szCs w:val="20"/>
        </w:rPr>
        <w:t xml:space="preserve"> umowy. </w:t>
      </w:r>
    </w:p>
    <w:p w:rsidR="000B518B" w:rsidRDefault="00DE685F" w:rsidP="002C075C">
      <w:pPr>
        <w:tabs>
          <w:tab w:val="left" w:pos="6313"/>
        </w:tabs>
        <w:spacing w:after="0" w:line="240" w:lineRule="auto"/>
        <w:jc w:val="both"/>
        <w:rPr>
          <w:rFonts w:ascii="Arial" w:eastAsia="Calibri" w:hAnsi="Arial" w:cs="Arial"/>
          <w:b/>
          <w:color w:val="000000" w:themeColor="text1"/>
          <w:sz w:val="20"/>
          <w:szCs w:val="20"/>
        </w:rPr>
      </w:pPr>
      <w:r w:rsidRPr="00DE685F">
        <w:rPr>
          <w:rFonts w:ascii="Arial" w:eastAsia="Calibri" w:hAnsi="Arial" w:cs="Arial"/>
          <w:color w:val="000000" w:themeColor="text1"/>
          <w:sz w:val="20"/>
          <w:szCs w:val="20"/>
        </w:rPr>
        <w:t xml:space="preserve">Zamawiający określa minimalną oraz maksymalną długość okresu gwarancji, w przedziale od 36 miesięcy do 60 miesięcy. </w:t>
      </w:r>
      <w:r w:rsidRPr="00DE685F">
        <w:rPr>
          <w:rFonts w:ascii="Arial" w:eastAsia="Calibri" w:hAnsi="Arial" w:cs="Arial"/>
          <w:b/>
          <w:color w:val="000000" w:themeColor="text1"/>
          <w:sz w:val="20"/>
          <w:szCs w:val="20"/>
        </w:rPr>
        <w:t xml:space="preserve">W przypadku zaoferowania przez Wykonawcę długości gwarancji krótszego niż 36 </w:t>
      </w:r>
      <w:proofErr w:type="spellStart"/>
      <w:r w:rsidRPr="00DE685F">
        <w:rPr>
          <w:rFonts w:ascii="Arial" w:eastAsia="Calibri" w:hAnsi="Arial" w:cs="Arial"/>
          <w:b/>
          <w:color w:val="000000" w:themeColor="text1"/>
          <w:sz w:val="20"/>
          <w:szCs w:val="20"/>
        </w:rPr>
        <w:t>m-cy</w:t>
      </w:r>
      <w:proofErr w:type="spellEnd"/>
      <w:r w:rsidRPr="00DE685F">
        <w:rPr>
          <w:rFonts w:ascii="Arial" w:eastAsia="Calibri" w:hAnsi="Arial" w:cs="Arial"/>
          <w:b/>
          <w:color w:val="000000" w:themeColor="text1"/>
          <w:sz w:val="20"/>
          <w:szCs w:val="20"/>
        </w:rPr>
        <w:t>, Zamawiający ofertę odrzuci</w:t>
      </w:r>
      <w:r w:rsidRPr="00DE685F">
        <w:rPr>
          <w:rFonts w:ascii="Arial" w:eastAsia="Calibri" w:hAnsi="Arial" w:cs="Arial"/>
          <w:color w:val="000000" w:themeColor="text1"/>
          <w:sz w:val="20"/>
          <w:szCs w:val="20"/>
        </w:rPr>
        <w:t xml:space="preserve">. </w:t>
      </w:r>
      <w:r w:rsidRPr="00DE685F">
        <w:rPr>
          <w:rFonts w:ascii="Arial" w:eastAsia="Calibri" w:hAnsi="Arial" w:cs="Arial"/>
          <w:b/>
          <w:color w:val="000000" w:themeColor="text1"/>
          <w:sz w:val="20"/>
          <w:szCs w:val="20"/>
        </w:rPr>
        <w:t>W przypadku, gdy Wykonawca w ogóle nie wskaże w ofercie oferowanego okresu gwarancji Zamawiający przyjmie, że Wykonawca nie oferuje gwarancji, i ofertę odrzuci.</w:t>
      </w:r>
      <w:r w:rsidRPr="00DE685F">
        <w:rPr>
          <w:rFonts w:ascii="Arial" w:eastAsia="Calibri" w:hAnsi="Arial" w:cs="Arial"/>
          <w:color w:val="000000" w:themeColor="text1"/>
          <w:sz w:val="20"/>
          <w:szCs w:val="20"/>
        </w:rPr>
        <w:t xml:space="preserve"> Wykonawca może zaproponować długość okresu gwarancji dłuższy niż wyznaczony maksymalny 60 miesięcy, jednak w tym przypadku Zamawiający przyjmie do obliczeń wartość 60 </w:t>
      </w:r>
      <w:proofErr w:type="spellStart"/>
      <w:r w:rsidRPr="00DE685F">
        <w:rPr>
          <w:rFonts w:ascii="Arial" w:eastAsia="Calibri" w:hAnsi="Arial" w:cs="Arial"/>
          <w:color w:val="000000" w:themeColor="text1"/>
          <w:sz w:val="20"/>
          <w:szCs w:val="20"/>
        </w:rPr>
        <w:t>m-cy</w:t>
      </w:r>
      <w:proofErr w:type="spellEnd"/>
      <w:r w:rsidRPr="00DE685F">
        <w:rPr>
          <w:rFonts w:ascii="Arial" w:eastAsia="Calibri" w:hAnsi="Arial" w:cs="Arial"/>
          <w:color w:val="000000" w:themeColor="text1"/>
          <w:sz w:val="20"/>
          <w:szCs w:val="20"/>
        </w:rPr>
        <w:t xml:space="preserve"> - najdłuższy przyjęty w kryterium oceny ofert „Długość okresu gwarancji jakości na wykonane roboty budowlane oraz dostarczone i wbudowane materiały”. </w:t>
      </w:r>
      <w:r w:rsidRPr="00DE685F">
        <w:rPr>
          <w:rFonts w:ascii="Arial" w:eastAsia="Calibri" w:hAnsi="Arial" w:cs="Arial"/>
          <w:b/>
          <w:color w:val="000000" w:themeColor="text1"/>
          <w:sz w:val="20"/>
          <w:szCs w:val="20"/>
        </w:rPr>
        <w:t>Wykonawcy oferują długości okresu gwarancji w pełnych miesiącach (w przedziale od 36 do 60 miesięcy).</w:t>
      </w:r>
    </w:p>
    <w:p w:rsidR="00DE685F" w:rsidRPr="00D81940" w:rsidRDefault="00DE685F" w:rsidP="002C075C">
      <w:pPr>
        <w:tabs>
          <w:tab w:val="left" w:pos="6313"/>
        </w:tabs>
        <w:spacing w:after="0" w:line="240" w:lineRule="auto"/>
        <w:jc w:val="both"/>
        <w:rPr>
          <w:rFonts w:ascii="Arial" w:hAnsi="Arial" w:cs="Arial"/>
          <w:b/>
          <w:bCs/>
          <w:i/>
          <w:iCs/>
          <w:kern w:val="2"/>
          <w:sz w:val="20"/>
          <w:szCs w:val="20"/>
        </w:rPr>
      </w:pPr>
    </w:p>
    <w:p w:rsidR="006C5761" w:rsidRPr="00D81940" w:rsidRDefault="00857A61" w:rsidP="002C075C">
      <w:pPr>
        <w:tabs>
          <w:tab w:val="left" w:pos="6313"/>
        </w:tabs>
        <w:spacing w:after="0" w:line="240" w:lineRule="auto"/>
        <w:jc w:val="both"/>
        <w:rPr>
          <w:rFonts w:ascii="Arial" w:hAnsi="Arial" w:cs="Arial"/>
          <w:bCs/>
          <w:iCs/>
          <w:kern w:val="2"/>
          <w:sz w:val="20"/>
          <w:szCs w:val="20"/>
        </w:rPr>
      </w:pPr>
      <w:r w:rsidRPr="00D81940">
        <w:rPr>
          <w:rFonts w:ascii="Arial" w:hAnsi="Arial" w:cs="Arial"/>
          <w:b/>
          <w:bCs/>
          <w:iCs/>
          <w:kern w:val="2"/>
          <w:sz w:val="20"/>
          <w:szCs w:val="20"/>
          <w:u w:val="single"/>
        </w:rPr>
        <w:t>Rękojmia</w:t>
      </w:r>
      <w:r w:rsidRPr="00D81940">
        <w:rPr>
          <w:rFonts w:ascii="Arial" w:hAnsi="Arial" w:cs="Arial"/>
          <w:bCs/>
          <w:iCs/>
          <w:kern w:val="2"/>
          <w:sz w:val="20"/>
          <w:szCs w:val="20"/>
        </w:rPr>
        <w:t xml:space="preserve"> za wady fizyczne i prawne na materiały, urządzenia oraz wszelkie prace, w tym dokumentację projektową oraz roboty budowlane wykonane w ramach realizacji przedmiotu zamówienia, udzielona jest </w:t>
      </w:r>
      <w:r w:rsidRPr="00D81940">
        <w:rPr>
          <w:rFonts w:ascii="Arial" w:hAnsi="Arial" w:cs="Arial"/>
          <w:b/>
          <w:bCs/>
          <w:iCs/>
          <w:kern w:val="2"/>
          <w:sz w:val="20"/>
          <w:szCs w:val="20"/>
        </w:rPr>
        <w:t xml:space="preserve">na okres 60 miesięcy od dnia podpisania protokołu odbioru końcowego. </w:t>
      </w:r>
    </w:p>
    <w:p w:rsidR="00857A61" w:rsidRPr="00D81940" w:rsidRDefault="00857A61" w:rsidP="002C075C">
      <w:pPr>
        <w:tabs>
          <w:tab w:val="left" w:pos="6313"/>
        </w:tabs>
        <w:spacing w:after="0" w:line="240" w:lineRule="auto"/>
        <w:jc w:val="both"/>
        <w:rPr>
          <w:rFonts w:ascii="Arial" w:hAnsi="Arial" w:cs="Arial"/>
          <w:sz w:val="20"/>
          <w:szCs w:val="20"/>
        </w:rPr>
      </w:pPr>
    </w:p>
    <w:p w:rsidR="00B33AC8" w:rsidRPr="00D81940" w:rsidRDefault="00D93EB8" w:rsidP="00960E08">
      <w:pPr>
        <w:pStyle w:val="NormalnyWeb"/>
        <w:numPr>
          <w:ilvl w:val="0"/>
          <w:numId w:val="88"/>
        </w:numPr>
        <w:tabs>
          <w:tab w:val="left" w:pos="284"/>
        </w:tabs>
        <w:suppressAutoHyphens/>
        <w:spacing w:before="0" w:beforeAutospacing="0" w:after="0" w:afterAutospacing="0"/>
        <w:ind w:left="0" w:firstLine="0"/>
        <w:jc w:val="both"/>
        <w:textAlignment w:val="baseline"/>
        <w:rPr>
          <w:rFonts w:ascii="Arial" w:hAnsi="Arial" w:cs="Arial"/>
          <w:sz w:val="20"/>
          <w:szCs w:val="20"/>
        </w:rPr>
      </w:pPr>
      <w:r w:rsidRPr="00D81940">
        <w:rPr>
          <w:rFonts w:ascii="Arial" w:eastAsia="SimSun-18030" w:hAnsi="Arial" w:cs="Arial"/>
          <w:b/>
          <w:bCs/>
          <w:i/>
          <w:sz w:val="20"/>
          <w:szCs w:val="20"/>
          <w:u w:val="single"/>
        </w:rPr>
        <w:t>D</w:t>
      </w:r>
      <w:r w:rsidR="00B33AC8" w:rsidRPr="00D81940">
        <w:rPr>
          <w:rFonts w:ascii="Arial" w:eastAsia="SimSun-18030" w:hAnsi="Arial" w:cs="Arial"/>
          <w:b/>
          <w:bCs/>
          <w:i/>
          <w:sz w:val="20"/>
          <w:szCs w:val="20"/>
          <w:u w:val="single"/>
        </w:rPr>
        <w:t xml:space="preserve">o obowiązków Wykonawcy należy (koszty poniższych elementów </w:t>
      </w:r>
      <w:r w:rsidR="00B33AC8" w:rsidRPr="00D81940">
        <w:rPr>
          <w:rFonts w:ascii="Arial" w:hAnsi="Arial" w:cs="Arial"/>
          <w:b/>
          <w:bCs/>
          <w:i/>
          <w:iCs/>
          <w:sz w:val="20"/>
          <w:szCs w:val="20"/>
          <w:u w:val="single"/>
        </w:rPr>
        <w:t>muszą być wycenione w całości zadania i nie podlegają odrębnej zapłacie):</w:t>
      </w:r>
    </w:p>
    <w:p w:rsidR="00FE6665" w:rsidRDefault="00FE6665"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Prawidłowe opracowanie dokumentacji projektowej oraz wykonanie robót zgodnie z projektem</w:t>
      </w:r>
    </w:p>
    <w:p w:rsidR="00D81940" w:rsidRDefault="00D81940"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Pr>
          <w:rFonts w:ascii="Arial" w:eastAsia="Tahoma" w:hAnsi="Arial" w:cs="Arial"/>
          <w:bCs/>
          <w:sz w:val="20"/>
          <w:szCs w:val="20"/>
        </w:rPr>
        <w:t>Wykonanie mapy do celów projektowych</w:t>
      </w:r>
    </w:p>
    <w:p w:rsidR="00FE6665" w:rsidRDefault="00FE6665"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 xml:space="preserve">Uzyskanie wszelkich </w:t>
      </w:r>
      <w:proofErr w:type="spellStart"/>
      <w:r w:rsidRPr="00D81940">
        <w:rPr>
          <w:rFonts w:ascii="Arial" w:eastAsia="Tahoma" w:hAnsi="Arial" w:cs="Arial"/>
          <w:bCs/>
          <w:sz w:val="20"/>
          <w:szCs w:val="20"/>
        </w:rPr>
        <w:t>zgód</w:t>
      </w:r>
      <w:proofErr w:type="spellEnd"/>
      <w:r w:rsidRPr="00D81940">
        <w:rPr>
          <w:rFonts w:ascii="Arial" w:eastAsia="Tahoma" w:hAnsi="Arial" w:cs="Arial"/>
          <w:bCs/>
          <w:sz w:val="20"/>
          <w:szCs w:val="20"/>
        </w:rPr>
        <w:t xml:space="preserve">, opinii, decyzji, </w:t>
      </w:r>
      <w:r w:rsidR="00B51F5B" w:rsidRPr="00D81940">
        <w:rPr>
          <w:rFonts w:ascii="Arial" w:eastAsia="Tahoma" w:hAnsi="Arial" w:cs="Arial"/>
          <w:bCs/>
          <w:sz w:val="20"/>
          <w:szCs w:val="20"/>
        </w:rPr>
        <w:t>uzgodnień branżowych z operatorami sieci, uzgodnień z rzeczoznawcami</w:t>
      </w:r>
    </w:p>
    <w:p w:rsidR="003B4A18" w:rsidRPr="00D81940" w:rsidRDefault="003B4A1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Pr>
          <w:rFonts w:ascii="Arial" w:eastAsia="Tahoma" w:hAnsi="Arial" w:cs="Arial"/>
          <w:bCs/>
          <w:sz w:val="20"/>
          <w:szCs w:val="20"/>
        </w:rPr>
        <w:t>Uzyskanie pozwolenia na budowę lub zgłoszenia</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 xml:space="preserve">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w:t>
      </w:r>
      <w:r w:rsidRPr="00D81940">
        <w:rPr>
          <w:rFonts w:ascii="Arial" w:eastAsia="Tahoma" w:hAnsi="Arial" w:cs="Arial"/>
          <w:bCs/>
          <w:sz w:val="20"/>
          <w:szCs w:val="20"/>
        </w:rPr>
        <w:lastRenderedPageBreak/>
        <w:t xml:space="preserve">ustawy o drogach publicznych, prawo zamówień publicznych,  </w:t>
      </w:r>
      <w:r w:rsidRPr="00D81940">
        <w:rPr>
          <w:rFonts w:ascii="Arial" w:hAnsi="Arial" w:cs="Arial"/>
          <w:bCs/>
          <w:color w:val="000000"/>
          <w:sz w:val="20"/>
          <w:szCs w:val="20"/>
        </w:rPr>
        <w:t>przepisami prawa dotyczącymi wymagań stawianych dla użytych materiałów budowlanych,</w:t>
      </w:r>
      <w:r w:rsidRPr="00D81940">
        <w:rPr>
          <w:rFonts w:ascii="Arial" w:eastAsia="Tahoma" w:hAnsi="Arial" w:cs="Arial"/>
          <w:bCs/>
          <w:sz w:val="20"/>
          <w:szCs w:val="20"/>
        </w:rPr>
        <w:t xml:space="preserve"> </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zabezpieczenie terenu robót przed dostępem osób niepowołanych,</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hAnsi="Arial" w:cs="Arial"/>
          <w:bCs/>
          <w:sz w:val="20"/>
          <w:szCs w:val="20"/>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w:t>
      </w:r>
      <w:proofErr w:type="spellStart"/>
      <w:r w:rsidRPr="00D81940">
        <w:rPr>
          <w:rFonts w:ascii="Arial" w:hAnsi="Arial" w:cs="Arial"/>
          <w:bCs/>
          <w:sz w:val="20"/>
          <w:szCs w:val="20"/>
        </w:rPr>
        <w:t>kWh</w:t>
      </w:r>
      <w:proofErr w:type="spellEnd"/>
      <w:r w:rsidRPr="00D81940">
        <w:rPr>
          <w:rFonts w:ascii="Arial" w:hAnsi="Arial" w:cs="Arial"/>
          <w:bCs/>
          <w:sz w:val="20"/>
          <w:szCs w:val="20"/>
        </w:rPr>
        <w:t>) i pobraną wodę (</w:t>
      </w:r>
      <w:proofErr w:type="spellStart"/>
      <w:r w:rsidRPr="00D81940">
        <w:rPr>
          <w:rFonts w:ascii="Arial" w:hAnsi="Arial" w:cs="Arial"/>
          <w:bCs/>
          <w:sz w:val="20"/>
          <w:szCs w:val="20"/>
        </w:rPr>
        <w:t>m3</w:t>
      </w:r>
      <w:proofErr w:type="spellEnd"/>
      <w:r w:rsidRPr="00D81940">
        <w:rPr>
          <w:rFonts w:ascii="Arial" w:hAnsi="Arial" w:cs="Arial"/>
          <w:bCs/>
          <w:sz w:val="20"/>
          <w:szCs w:val="20"/>
        </w:rPr>
        <w:t xml:space="preserve">) na podstawie odczytów z założonych przez Wykonawcę </w:t>
      </w:r>
      <w:proofErr w:type="spellStart"/>
      <w:r w:rsidRPr="00D81940">
        <w:rPr>
          <w:rFonts w:ascii="Arial" w:hAnsi="Arial" w:cs="Arial"/>
          <w:bCs/>
          <w:sz w:val="20"/>
          <w:szCs w:val="20"/>
        </w:rPr>
        <w:t>podliczników</w:t>
      </w:r>
      <w:proofErr w:type="spellEnd"/>
      <w:r w:rsidRPr="00D81940">
        <w:rPr>
          <w:rFonts w:ascii="Arial" w:hAnsi="Arial" w:cs="Arial"/>
          <w:bCs/>
          <w:sz w:val="20"/>
          <w:szCs w:val="20"/>
        </w:rPr>
        <w:t>. W przypadku, gdy przedmiotem zamówienia jest nowa inwestycja i konieczność zamontowania liczników, Wykonawca zostanie obciążony opłatami zarówno za pobraną energię i wodę, jak też związanymi z tym opłatami dystrybucyjnymi,</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stała współpraca z Zamawiającym i Inspektorem Nadzoru,</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prowadzenie dokumentacji budowy,</w:t>
      </w:r>
      <w:r w:rsidR="005C63ED" w:rsidRPr="00D81940">
        <w:rPr>
          <w:rFonts w:ascii="Arial" w:eastAsia="Tahoma" w:hAnsi="Arial" w:cs="Arial"/>
          <w:bCs/>
          <w:sz w:val="20"/>
          <w:szCs w:val="20"/>
        </w:rPr>
        <w:t xml:space="preserve"> w tym dziennika budowy</w:t>
      </w:r>
    </w:p>
    <w:p w:rsidR="005C63ED" w:rsidRPr="00D81940" w:rsidRDefault="005C63ED"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ustanowienie kierownika budowy</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 xml:space="preserve">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 </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przestrzeganie przepisów BHP i ppoż.,</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zabezpieczenie dla pracowników lub innych osób, przy pomocy, których Wykonawca będzie realizował przedmiot umowy odpowiednich warunków bhp i sanitarno-higienicznych,</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zabezpieczenie kompletu materiałów do wykonania przedmiotu zamówienia. Materiały powinny odpowiadać co do jakości wymogom wyrobów dopuszczonych do obrotu i stosowania w budownictwie określonym w art.</w:t>
      </w:r>
      <w:r w:rsidR="009F7B7F" w:rsidRPr="00D81940">
        <w:rPr>
          <w:rFonts w:ascii="Arial" w:eastAsia="Tahoma" w:hAnsi="Arial" w:cs="Arial"/>
          <w:bCs/>
          <w:sz w:val="20"/>
          <w:szCs w:val="20"/>
        </w:rPr>
        <w:t xml:space="preserve"> 10 ustawy – Prawo budowlane, </w:t>
      </w:r>
      <w:proofErr w:type="spellStart"/>
      <w:r w:rsidR="009F7B7F" w:rsidRPr="00D81940">
        <w:rPr>
          <w:rFonts w:ascii="Arial" w:eastAsia="Tahoma" w:hAnsi="Arial" w:cs="Arial"/>
          <w:bCs/>
          <w:sz w:val="20"/>
          <w:szCs w:val="20"/>
        </w:rPr>
        <w:t>S</w:t>
      </w:r>
      <w:r w:rsidRPr="00D81940">
        <w:rPr>
          <w:rFonts w:ascii="Arial" w:eastAsia="Tahoma" w:hAnsi="Arial" w:cs="Arial"/>
          <w:bCs/>
          <w:sz w:val="20"/>
          <w:szCs w:val="20"/>
        </w:rPr>
        <w:t>WZ</w:t>
      </w:r>
      <w:proofErr w:type="spellEnd"/>
      <w:r w:rsidRPr="00D81940">
        <w:rPr>
          <w:rFonts w:ascii="Arial" w:eastAsia="Tahoma" w:hAnsi="Arial" w:cs="Arial"/>
          <w:bCs/>
          <w:sz w:val="20"/>
          <w:szCs w:val="20"/>
        </w:rPr>
        <w:t xml:space="preserve"> oraz dokumentacji projektowej,</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usuwanie wad stwierdzonych w okresie gwarancji i rękojmi za wady,</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przygotowanie dokumentacji powykonawczej, zapewnienie obsługi geodezyjnej na czas robót, pomiaru geodezyjnego powykonawczego wykonanych elementów oraz dostarczenie Zamawiającemu m</w:t>
      </w:r>
      <w:r w:rsidR="005C63ED" w:rsidRPr="00D81940">
        <w:rPr>
          <w:rFonts w:ascii="Arial" w:eastAsia="Tahoma" w:hAnsi="Arial" w:cs="Arial"/>
          <w:bCs/>
          <w:sz w:val="20"/>
          <w:szCs w:val="20"/>
        </w:rPr>
        <w:t xml:space="preserve">ap inwentaryzacji powykonawczej, </w:t>
      </w:r>
      <w:r w:rsidRPr="00D81940">
        <w:rPr>
          <w:rFonts w:ascii="Arial" w:eastAsia="Tahoma" w:hAnsi="Arial" w:cs="Arial"/>
          <w:bCs/>
          <w:sz w:val="20"/>
          <w:szCs w:val="20"/>
        </w:rPr>
        <w:t>koszt powinien być wliczony w ogólną wartość zamówienia i nie podlega odrębnej zapłacie,</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dopełnienie obowiązków związanych z odbiorem końcowym wykonanych robót budowlanych,</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sidRPr="00D81940">
        <w:rPr>
          <w:rFonts w:ascii="Arial" w:eastAsia="Tahoma" w:hAnsi="Arial" w:cs="Arial"/>
          <w:bCs/>
          <w:sz w:val="20"/>
          <w:szCs w:val="20"/>
        </w:rPr>
        <w:t>Utrzymanie ładu i porządku na terenie budowy, a po zakończeniu robót pozostawienie terenu czystego i nadającego się do użytkowania,</w:t>
      </w:r>
    </w:p>
    <w:p w:rsidR="00B33AC8" w:rsidRPr="00D81940" w:rsidRDefault="00B33AC8" w:rsidP="00960E08">
      <w:pPr>
        <w:widowControl w:val="0"/>
        <w:numPr>
          <w:ilvl w:val="0"/>
          <w:numId w:val="78"/>
        </w:numPr>
        <w:suppressAutoHyphens/>
        <w:autoSpaceDN w:val="0"/>
        <w:spacing w:after="0" w:line="240" w:lineRule="auto"/>
        <w:jc w:val="both"/>
        <w:textAlignment w:val="baseline"/>
        <w:rPr>
          <w:rFonts w:ascii="Arial" w:hAnsi="Arial" w:cs="Arial"/>
          <w:color w:val="000000"/>
          <w:sz w:val="20"/>
          <w:szCs w:val="20"/>
        </w:rPr>
      </w:pPr>
      <w:r w:rsidRPr="00D81940">
        <w:rPr>
          <w:rFonts w:ascii="Arial" w:hAnsi="Arial" w:cs="Arial"/>
          <w:color w:val="000000"/>
          <w:sz w:val="20"/>
          <w:szCs w:val="20"/>
        </w:rPr>
        <w:t>usunięcie wszelkich odpadów powstających podczas realizacji inwestycji,</w:t>
      </w:r>
    </w:p>
    <w:p w:rsidR="00B33AC8" w:rsidRPr="00D81940" w:rsidRDefault="00B33AC8" w:rsidP="00960E08">
      <w:pPr>
        <w:pStyle w:val="Standard"/>
        <w:numPr>
          <w:ilvl w:val="0"/>
          <w:numId w:val="78"/>
        </w:numPr>
        <w:autoSpaceDE w:val="0"/>
        <w:autoSpaceDN w:val="0"/>
        <w:jc w:val="both"/>
        <w:rPr>
          <w:rFonts w:ascii="Arial" w:eastAsia="Times New Roman" w:hAnsi="Arial" w:cs="Arial"/>
          <w:sz w:val="20"/>
          <w:szCs w:val="20"/>
        </w:rPr>
      </w:pPr>
      <w:r w:rsidRPr="00D81940">
        <w:rPr>
          <w:rFonts w:ascii="Arial" w:eastAsia="Times New Roman" w:hAnsi="Arial" w:cs="Arial"/>
          <w:sz w:val="20"/>
          <w:szCs w:val="20"/>
        </w:rPr>
        <w:t xml:space="preserve">wykonanie czynności wymienionych w art. 22 ustawy Prawo Budowlane, </w:t>
      </w:r>
    </w:p>
    <w:p w:rsidR="00B33AC8" w:rsidRPr="00D81940" w:rsidRDefault="00B33AC8" w:rsidP="00960E08">
      <w:pPr>
        <w:pStyle w:val="Standard"/>
        <w:numPr>
          <w:ilvl w:val="0"/>
          <w:numId w:val="78"/>
        </w:numPr>
        <w:autoSpaceDE w:val="0"/>
        <w:autoSpaceDN w:val="0"/>
        <w:jc w:val="both"/>
        <w:rPr>
          <w:rFonts w:ascii="Arial" w:eastAsia="Times New Roman" w:hAnsi="Arial" w:cs="Arial"/>
          <w:sz w:val="20"/>
          <w:szCs w:val="20"/>
        </w:rPr>
      </w:pPr>
      <w:r w:rsidRPr="00D81940">
        <w:rPr>
          <w:rFonts w:ascii="Arial" w:eastAsia="Times New Roman" w:hAnsi="Arial" w:cs="Arial"/>
          <w:sz w:val="20"/>
          <w:szCs w:val="20"/>
        </w:rPr>
        <w:t>n</w:t>
      </w:r>
      <w:r w:rsidRPr="00D81940">
        <w:rPr>
          <w:rFonts w:ascii="Arial" w:hAnsi="Arial" w:cs="Arial"/>
          <w:sz w:val="20"/>
          <w:szCs w:val="20"/>
        </w:rPr>
        <w:t>a każde żądanie Zamawiającego Wykonawca obowiązany jest okazać w stosunku do wykazanych materiałów certyfikat na znak bezpieczeństwa, deklarację zgodności z Polską Normą lub aprobatę techniczną.</w:t>
      </w:r>
    </w:p>
    <w:p w:rsidR="005C63ED" w:rsidRPr="00D81940" w:rsidRDefault="005C63ED" w:rsidP="00960E08">
      <w:pPr>
        <w:pStyle w:val="Standard"/>
        <w:numPr>
          <w:ilvl w:val="0"/>
          <w:numId w:val="78"/>
        </w:numPr>
        <w:autoSpaceDE w:val="0"/>
        <w:autoSpaceDN w:val="0"/>
        <w:jc w:val="both"/>
        <w:rPr>
          <w:rFonts w:ascii="Arial" w:eastAsia="Times New Roman" w:hAnsi="Arial" w:cs="Arial"/>
          <w:sz w:val="20"/>
          <w:szCs w:val="20"/>
        </w:rPr>
      </w:pPr>
      <w:r w:rsidRPr="00D81940">
        <w:rPr>
          <w:rFonts w:ascii="Arial" w:hAnsi="Arial" w:cs="Arial"/>
          <w:sz w:val="20"/>
          <w:szCs w:val="20"/>
        </w:rPr>
        <w:t>Przedkładanie wszelkich świadectw jakości, certyfikatów, świadectw wykonanych prób lub badań, atestów na wbudowane materiały i urządzenia itp.</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hAnsi="Arial" w:cs="Arial"/>
          <w:sz w:val="20"/>
          <w:szCs w:val="20"/>
        </w:rPr>
      </w:pPr>
      <w:r w:rsidRPr="00D81940">
        <w:rPr>
          <w:rFonts w:ascii="Arial" w:eastAsia="Tahoma" w:hAnsi="Arial" w:cs="Arial"/>
          <w:bCs/>
          <w:sz w:val="20"/>
          <w:szCs w:val="20"/>
        </w:rPr>
        <w:t xml:space="preserve">Wykonawca zobowiązany jest do naprawienia w przypadku uszkodzeń i doprowadzenia terenu robót oraz jego sąsiedztwa do ich stanu pierwotnego </w:t>
      </w:r>
    </w:p>
    <w:p w:rsidR="00B33AC8" w:rsidRPr="00D81940" w:rsidRDefault="00B33AC8" w:rsidP="00960E08">
      <w:pPr>
        <w:pStyle w:val="NormalnyWeb"/>
        <w:numPr>
          <w:ilvl w:val="0"/>
          <w:numId w:val="78"/>
        </w:numPr>
        <w:suppressAutoHyphens/>
        <w:spacing w:before="0" w:beforeAutospacing="0" w:after="0" w:afterAutospacing="0"/>
        <w:jc w:val="both"/>
        <w:textAlignment w:val="baseline"/>
        <w:rPr>
          <w:rFonts w:ascii="Arial" w:hAnsi="Arial" w:cs="Arial"/>
          <w:sz w:val="20"/>
          <w:szCs w:val="20"/>
        </w:rPr>
      </w:pPr>
      <w:r w:rsidRPr="00D81940">
        <w:rPr>
          <w:rFonts w:ascii="Arial" w:eastAsia="Tahoma" w:hAnsi="Arial" w:cs="Arial"/>
          <w:bCs/>
          <w:sz w:val="20"/>
          <w:szCs w:val="20"/>
        </w:rPr>
        <w:t>Wykonawca jest zobowiązany do podjęcia wszelkich czynności w celu terminowego i prawidłowego zakończenia zadania inwestycyjnego wraz z niezbędnymi dokumentami, odbiorami i próbami wymaganymi przez polskie Prawo Budowlane,</w:t>
      </w:r>
    </w:p>
    <w:p w:rsidR="00D81940" w:rsidRPr="00D81940" w:rsidRDefault="00D81940" w:rsidP="00960E08">
      <w:pPr>
        <w:pStyle w:val="NormalnyWeb"/>
        <w:numPr>
          <w:ilvl w:val="0"/>
          <w:numId w:val="78"/>
        </w:numPr>
        <w:suppressAutoHyphens/>
        <w:spacing w:before="0" w:beforeAutospacing="0" w:after="0" w:afterAutospacing="0"/>
        <w:jc w:val="both"/>
        <w:textAlignment w:val="baseline"/>
        <w:rPr>
          <w:rFonts w:ascii="Arial" w:eastAsia="Tahoma" w:hAnsi="Arial" w:cs="Arial"/>
          <w:bCs/>
          <w:sz w:val="20"/>
          <w:szCs w:val="20"/>
        </w:rPr>
      </w:pPr>
      <w:r>
        <w:rPr>
          <w:rFonts w:ascii="Arial" w:eastAsia="Tahoma" w:hAnsi="Arial" w:cs="Arial"/>
          <w:bCs/>
          <w:sz w:val="20"/>
          <w:szCs w:val="20"/>
        </w:rPr>
        <w:t>Wykonanie innych prac wynikających z programu funkcjonalno-użytkowego, uzgodnień opracowanej dokumentacji projektowej, sztuki budowlanej i przepisów</w:t>
      </w:r>
    </w:p>
    <w:p w:rsidR="005C63ED" w:rsidRPr="00D81940" w:rsidRDefault="005C63ED" w:rsidP="00960E08">
      <w:pPr>
        <w:pStyle w:val="NormalnyWeb"/>
        <w:numPr>
          <w:ilvl w:val="0"/>
          <w:numId w:val="78"/>
        </w:numPr>
        <w:suppressAutoHyphens/>
        <w:spacing w:before="0" w:beforeAutospacing="0" w:after="0" w:afterAutospacing="0"/>
        <w:jc w:val="both"/>
        <w:textAlignment w:val="baseline"/>
        <w:rPr>
          <w:rFonts w:ascii="Arial" w:hAnsi="Arial" w:cs="Arial"/>
          <w:sz w:val="20"/>
          <w:szCs w:val="20"/>
        </w:rPr>
      </w:pPr>
      <w:r w:rsidRPr="00D81940">
        <w:rPr>
          <w:rFonts w:ascii="Arial" w:eastAsia="Tahoma" w:hAnsi="Arial" w:cs="Arial"/>
          <w:bCs/>
          <w:sz w:val="20"/>
          <w:szCs w:val="20"/>
        </w:rPr>
        <w:t>Wykonanie innych niezbędnych czynności służących do prawidłowej realizacji i oddania do eksploatacji inwestycji,</w:t>
      </w:r>
    </w:p>
    <w:p w:rsidR="00B33AC8" w:rsidRDefault="00B33AC8" w:rsidP="00B33AC8">
      <w:pPr>
        <w:pStyle w:val="Standard"/>
        <w:widowControl/>
        <w:jc w:val="both"/>
        <w:rPr>
          <w:rFonts w:ascii="Arial" w:eastAsia="Calibri" w:hAnsi="Arial" w:cs="Arial"/>
          <w:bCs/>
          <w:sz w:val="20"/>
          <w:szCs w:val="20"/>
        </w:rPr>
      </w:pPr>
      <w:r w:rsidRPr="00D81940">
        <w:rPr>
          <w:rFonts w:ascii="Arial" w:eastAsia="Calibri" w:hAnsi="Arial" w:cs="Arial"/>
          <w:bCs/>
          <w:sz w:val="20"/>
          <w:szCs w:val="20"/>
        </w:rPr>
        <w:t xml:space="preserve">4. </w:t>
      </w:r>
      <w:r w:rsidR="005C63ED" w:rsidRPr="00D81940">
        <w:rPr>
          <w:rFonts w:ascii="Arial" w:eastAsia="Calibri" w:hAnsi="Arial" w:cs="Arial"/>
          <w:bCs/>
          <w:sz w:val="20"/>
          <w:szCs w:val="20"/>
        </w:rPr>
        <w:t>Prace projektowe oraz r</w:t>
      </w:r>
      <w:r w:rsidRPr="00D81940">
        <w:rPr>
          <w:rFonts w:ascii="Arial" w:eastAsia="Calibri" w:hAnsi="Arial" w:cs="Arial"/>
          <w:bCs/>
          <w:sz w:val="20"/>
          <w:szCs w:val="20"/>
        </w:rPr>
        <w:t>oboty muszą być wykonane zgodnie z zasadami współczesnej wiedzy technicznej, obowiązującymi przepisami, normami, aprobatami technicznymi oraz na ustalonych umową warunkach.</w:t>
      </w:r>
    </w:p>
    <w:p w:rsidR="00AC3A65" w:rsidRDefault="00AC3A65" w:rsidP="00B33AC8">
      <w:pPr>
        <w:pStyle w:val="Standard"/>
        <w:widowControl/>
        <w:jc w:val="both"/>
        <w:rPr>
          <w:rFonts w:ascii="Arial" w:hAnsi="Arial" w:cs="Arial"/>
          <w:sz w:val="20"/>
          <w:szCs w:val="20"/>
        </w:rPr>
      </w:pPr>
    </w:p>
    <w:p w:rsidR="00AC3A65" w:rsidRPr="00AC3A65" w:rsidRDefault="00AC3A65" w:rsidP="00AC3A65">
      <w:pPr>
        <w:pStyle w:val="Standard"/>
        <w:numPr>
          <w:ilvl w:val="1"/>
          <w:numId w:val="2"/>
        </w:numPr>
        <w:ind w:left="284" w:hanging="284"/>
        <w:rPr>
          <w:rFonts w:ascii="Arial" w:hAnsi="Arial" w:cs="Arial"/>
          <w:b/>
          <w:sz w:val="20"/>
          <w:szCs w:val="20"/>
        </w:rPr>
      </w:pPr>
      <w:r w:rsidRPr="00AC3A65">
        <w:rPr>
          <w:rFonts w:ascii="Arial" w:hAnsi="Arial" w:cs="Arial"/>
          <w:b/>
          <w:sz w:val="20"/>
          <w:szCs w:val="20"/>
        </w:rPr>
        <w:lastRenderedPageBreak/>
        <w:t>DOKUMENTY JAKIE MA DOSTARCZYĆ WYKONAWCA PRZED ODBIOREM KOŃCOWYM:</w:t>
      </w:r>
    </w:p>
    <w:p w:rsidR="00AC3A65" w:rsidRPr="00AC3A65" w:rsidRDefault="00AC3A65" w:rsidP="00960E08">
      <w:pPr>
        <w:widowControl w:val="0"/>
        <w:numPr>
          <w:ilvl w:val="0"/>
          <w:numId w:val="92"/>
        </w:numPr>
        <w:suppressAutoHyphens/>
        <w:autoSpaceDN w:val="0"/>
        <w:spacing w:after="0" w:line="240" w:lineRule="auto"/>
        <w:jc w:val="both"/>
        <w:textAlignment w:val="baseline"/>
        <w:rPr>
          <w:rFonts w:ascii="Arial" w:hAnsi="Arial" w:cs="Arial"/>
          <w:kern w:val="3"/>
          <w:sz w:val="20"/>
          <w:szCs w:val="20"/>
          <w:lang w:eastAsia="pl-PL"/>
        </w:rPr>
      </w:pPr>
      <w:r w:rsidRPr="00AC3A65">
        <w:rPr>
          <w:rFonts w:ascii="Arial" w:hAnsi="Arial" w:cs="Arial"/>
          <w:kern w:val="3"/>
          <w:sz w:val="20"/>
          <w:szCs w:val="20"/>
          <w:lang w:eastAsia="pl-PL"/>
        </w:rPr>
        <w:t xml:space="preserve">Protokoły badań, sprawdzeń, płukania. </w:t>
      </w:r>
    </w:p>
    <w:p w:rsidR="00AC3A65" w:rsidRPr="00AC3A65" w:rsidRDefault="00AC3A65" w:rsidP="00960E08">
      <w:pPr>
        <w:widowControl w:val="0"/>
        <w:numPr>
          <w:ilvl w:val="0"/>
          <w:numId w:val="92"/>
        </w:numPr>
        <w:suppressAutoHyphens/>
        <w:autoSpaceDN w:val="0"/>
        <w:spacing w:after="0" w:line="240" w:lineRule="auto"/>
        <w:jc w:val="both"/>
        <w:textAlignment w:val="baseline"/>
        <w:rPr>
          <w:rFonts w:ascii="Arial" w:hAnsi="Arial" w:cs="Arial"/>
          <w:kern w:val="3"/>
          <w:sz w:val="20"/>
          <w:szCs w:val="20"/>
          <w:lang w:eastAsia="pl-PL"/>
        </w:rPr>
      </w:pPr>
      <w:r w:rsidRPr="00AC3A65">
        <w:rPr>
          <w:rFonts w:ascii="Arial" w:hAnsi="Arial" w:cs="Arial"/>
          <w:kern w:val="3"/>
          <w:sz w:val="20"/>
          <w:szCs w:val="20"/>
          <w:lang w:eastAsia="pl-PL"/>
        </w:rPr>
        <w:t xml:space="preserve">Oświadczenie kierownika budowy o zakończeniu robót i wykonaniu ich zgodnie </w:t>
      </w:r>
      <w:r w:rsidRPr="00AC3A65">
        <w:rPr>
          <w:rFonts w:ascii="Arial" w:hAnsi="Arial" w:cs="Arial"/>
          <w:kern w:val="3"/>
          <w:sz w:val="20"/>
          <w:szCs w:val="20"/>
          <w:lang w:eastAsia="pl-PL"/>
        </w:rPr>
        <w:br/>
        <w:t>z dokumentacją projektową i przepisami prawa.</w:t>
      </w:r>
    </w:p>
    <w:p w:rsidR="00AC3A65" w:rsidRPr="00AC3A65" w:rsidRDefault="00AC3A65" w:rsidP="00960E08">
      <w:pPr>
        <w:widowControl w:val="0"/>
        <w:numPr>
          <w:ilvl w:val="0"/>
          <w:numId w:val="92"/>
        </w:numPr>
        <w:suppressAutoHyphens/>
        <w:autoSpaceDN w:val="0"/>
        <w:spacing w:after="0" w:line="240" w:lineRule="auto"/>
        <w:jc w:val="both"/>
        <w:textAlignment w:val="baseline"/>
        <w:rPr>
          <w:rFonts w:ascii="Arial" w:hAnsi="Arial" w:cs="Arial"/>
          <w:kern w:val="3"/>
          <w:sz w:val="20"/>
          <w:szCs w:val="20"/>
          <w:lang w:eastAsia="pl-PL"/>
        </w:rPr>
      </w:pPr>
      <w:r w:rsidRPr="00AC3A65">
        <w:rPr>
          <w:rFonts w:ascii="Arial" w:hAnsi="Arial" w:cs="Arial"/>
          <w:kern w:val="3"/>
          <w:sz w:val="20"/>
          <w:szCs w:val="20"/>
          <w:lang w:eastAsia="pl-PL"/>
        </w:rPr>
        <w:t>Oświadczenie kierownika budowy o doprowadzeniu do należytego stanu i porządku terenu budowy.</w:t>
      </w:r>
    </w:p>
    <w:p w:rsidR="00AC3A65" w:rsidRPr="00AC3A65" w:rsidRDefault="00AC3A65" w:rsidP="00960E08">
      <w:pPr>
        <w:widowControl w:val="0"/>
        <w:numPr>
          <w:ilvl w:val="0"/>
          <w:numId w:val="92"/>
        </w:numPr>
        <w:suppressAutoHyphens/>
        <w:autoSpaceDN w:val="0"/>
        <w:spacing w:after="0" w:line="240" w:lineRule="auto"/>
        <w:jc w:val="both"/>
        <w:textAlignment w:val="baseline"/>
        <w:rPr>
          <w:rFonts w:ascii="Arial" w:hAnsi="Arial" w:cs="Arial"/>
          <w:kern w:val="3"/>
          <w:sz w:val="20"/>
          <w:szCs w:val="20"/>
          <w:lang w:eastAsia="pl-PL"/>
        </w:rPr>
      </w:pPr>
      <w:r w:rsidRPr="00AC3A65">
        <w:rPr>
          <w:rFonts w:ascii="Arial" w:hAnsi="Arial" w:cs="Arial"/>
          <w:kern w:val="3"/>
          <w:sz w:val="20"/>
          <w:szCs w:val="20"/>
          <w:lang w:eastAsia="pl-PL"/>
        </w:rPr>
        <w:t xml:space="preserve">Deklaracje właściwości użytkowych, certyfikaty zgodności wbudowanych materiałów </w:t>
      </w:r>
      <w:r w:rsidRPr="00AC3A65">
        <w:rPr>
          <w:rFonts w:ascii="Arial" w:hAnsi="Arial" w:cs="Arial"/>
          <w:kern w:val="3"/>
          <w:sz w:val="20"/>
          <w:szCs w:val="20"/>
          <w:lang w:eastAsia="pl-PL"/>
        </w:rPr>
        <w:br/>
        <w:t>i urządzeń, aprobaty techniczne, karty techniczne, świadectwa jakości itd.</w:t>
      </w:r>
    </w:p>
    <w:p w:rsidR="00AC3A65" w:rsidRPr="00AC3A65" w:rsidRDefault="00AC3A65" w:rsidP="00960E08">
      <w:pPr>
        <w:widowControl w:val="0"/>
        <w:numPr>
          <w:ilvl w:val="0"/>
          <w:numId w:val="92"/>
        </w:numPr>
        <w:suppressAutoHyphens/>
        <w:autoSpaceDN w:val="0"/>
        <w:spacing w:after="0" w:line="240" w:lineRule="auto"/>
        <w:jc w:val="both"/>
        <w:textAlignment w:val="baseline"/>
        <w:rPr>
          <w:rFonts w:ascii="Arial" w:hAnsi="Arial" w:cs="Arial"/>
          <w:color w:val="000000"/>
          <w:kern w:val="3"/>
          <w:sz w:val="20"/>
          <w:szCs w:val="20"/>
          <w:lang w:eastAsia="pl-PL"/>
        </w:rPr>
      </w:pPr>
      <w:r w:rsidRPr="00AC3A65">
        <w:rPr>
          <w:rFonts w:ascii="Arial" w:hAnsi="Arial" w:cs="Arial"/>
          <w:color w:val="000000"/>
          <w:kern w:val="3"/>
          <w:sz w:val="20"/>
          <w:szCs w:val="20"/>
          <w:lang w:eastAsia="pl-PL"/>
        </w:rPr>
        <w:t xml:space="preserve">Inwentaryzacja powykonawcza - 5 egz. </w:t>
      </w:r>
    </w:p>
    <w:p w:rsidR="00AC3A65" w:rsidRPr="00AC3A65" w:rsidRDefault="00AC3A65" w:rsidP="00960E08">
      <w:pPr>
        <w:widowControl w:val="0"/>
        <w:numPr>
          <w:ilvl w:val="0"/>
          <w:numId w:val="92"/>
        </w:numPr>
        <w:suppressAutoHyphens/>
        <w:autoSpaceDN w:val="0"/>
        <w:spacing w:after="0" w:line="240" w:lineRule="auto"/>
        <w:jc w:val="both"/>
        <w:textAlignment w:val="baseline"/>
        <w:rPr>
          <w:rFonts w:ascii="Arial" w:hAnsi="Arial" w:cs="Arial"/>
          <w:kern w:val="3"/>
          <w:sz w:val="20"/>
          <w:szCs w:val="20"/>
          <w:lang w:eastAsia="pl-PL"/>
        </w:rPr>
      </w:pPr>
      <w:r w:rsidRPr="00AC3A65">
        <w:rPr>
          <w:rFonts w:ascii="Arial" w:hAnsi="Arial" w:cs="Arial"/>
          <w:kern w:val="3"/>
          <w:sz w:val="20"/>
          <w:szCs w:val="20"/>
          <w:lang w:eastAsia="pl-PL"/>
        </w:rPr>
        <w:t>Kosztorys powykonawczy – 2 egz.</w:t>
      </w:r>
    </w:p>
    <w:p w:rsidR="00AC3A65" w:rsidRPr="00AC3A65" w:rsidRDefault="00AC3A65" w:rsidP="00960E08">
      <w:pPr>
        <w:widowControl w:val="0"/>
        <w:numPr>
          <w:ilvl w:val="0"/>
          <w:numId w:val="92"/>
        </w:numPr>
        <w:suppressAutoHyphens/>
        <w:autoSpaceDN w:val="0"/>
        <w:spacing w:after="0" w:line="240" w:lineRule="auto"/>
        <w:jc w:val="both"/>
        <w:textAlignment w:val="baseline"/>
        <w:rPr>
          <w:rFonts w:ascii="Arial" w:hAnsi="Arial" w:cs="Arial"/>
          <w:kern w:val="3"/>
          <w:sz w:val="20"/>
          <w:szCs w:val="20"/>
          <w:lang w:eastAsia="pl-PL"/>
        </w:rPr>
      </w:pPr>
      <w:r w:rsidRPr="00AC3A65">
        <w:rPr>
          <w:rFonts w:ascii="Arial" w:hAnsi="Arial" w:cs="Arial"/>
          <w:kern w:val="3"/>
          <w:sz w:val="20"/>
          <w:szCs w:val="20"/>
          <w:lang w:eastAsia="pl-PL"/>
        </w:rPr>
        <w:t>Decyzje na użytkowanie danej infrastruktury</w:t>
      </w:r>
    </w:p>
    <w:p w:rsidR="00AC3A65" w:rsidRPr="00AC3A65" w:rsidRDefault="00AC3A65" w:rsidP="00960E08">
      <w:pPr>
        <w:widowControl w:val="0"/>
        <w:numPr>
          <w:ilvl w:val="0"/>
          <w:numId w:val="92"/>
        </w:numPr>
        <w:suppressAutoHyphens/>
        <w:autoSpaceDN w:val="0"/>
        <w:spacing w:after="0" w:line="240" w:lineRule="auto"/>
        <w:jc w:val="both"/>
        <w:textAlignment w:val="baseline"/>
        <w:rPr>
          <w:rFonts w:ascii="Arial" w:hAnsi="Arial" w:cs="Arial"/>
          <w:kern w:val="3"/>
          <w:sz w:val="20"/>
          <w:szCs w:val="20"/>
          <w:lang w:eastAsia="pl-PL"/>
        </w:rPr>
      </w:pPr>
      <w:r w:rsidRPr="00AC3A65">
        <w:rPr>
          <w:rFonts w:ascii="Arial" w:hAnsi="Arial" w:cs="Arial"/>
          <w:kern w:val="3"/>
          <w:sz w:val="20"/>
          <w:szCs w:val="20"/>
          <w:lang w:eastAsia="pl-PL"/>
        </w:rPr>
        <w:t>Dokumentacje powykonawczą -2 egz.</w:t>
      </w:r>
    </w:p>
    <w:p w:rsidR="00AC3A65" w:rsidRPr="00AC3A65" w:rsidRDefault="00AC3A65" w:rsidP="00960E08">
      <w:pPr>
        <w:widowControl w:val="0"/>
        <w:numPr>
          <w:ilvl w:val="0"/>
          <w:numId w:val="92"/>
        </w:numPr>
        <w:suppressAutoHyphens/>
        <w:autoSpaceDN w:val="0"/>
        <w:spacing w:after="0" w:line="240" w:lineRule="auto"/>
        <w:jc w:val="both"/>
        <w:textAlignment w:val="baseline"/>
        <w:rPr>
          <w:rFonts w:ascii="Arial" w:hAnsi="Arial" w:cs="Arial"/>
          <w:kern w:val="3"/>
          <w:sz w:val="20"/>
          <w:szCs w:val="20"/>
          <w:lang w:eastAsia="pl-PL"/>
        </w:rPr>
      </w:pPr>
      <w:r w:rsidRPr="00AC3A65">
        <w:rPr>
          <w:rFonts w:ascii="Arial" w:hAnsi="Arial" w:cs="Arial"/>
          <w:kern w:val="3"/>
          <w:sz w:val="20"/>
          <w:szCs w:val="20"/>
          <w:lang w:eastAsia="pl-PL"/>
        </w:rPr>
        <w:t>Dziennik budowy</w:t>
      </w:r>
    </w:p>
    <w:p w:rsidR="00AC3A65" w:rsidRPr="00D81940" w:rsidRDefault="00AC3A65" w:rsidP="00B33AC8">
      <w:pPr>
        <w:pStyle w:val="Standard"/>
        <w:widowControl/>
        <w:jc w:val="both"/>
        <w:rPr>
          <w:rFonts w:ascii="Arial" w:hAnsi="Arial" w:cs="Arial"/>
          <w:sz w:val="20"/>
          <w:szCs w:val="20"/>
        </w:rPr>
      </w:pPr>
    </w:p>
    <w:p w:rsidR="00336542" w:rsidRPr="00D81940" w:rsidRDefault="00AC3A65" w:rsidP="00C2315C">
      <w:pPr>
        <w:widowControl w:val="0"/>
        <w:suppressAutoHyphens/>
        <w:autoSpaceDN w:val="0"/>
        <w:spacing w:after="0" w:line="240" w:lineRule="auto"/>
        <w:textAlignment w:val="baseline"/>
        <w:rPr>
          <w:rFonts w:ascii="Arial" w:eastAsia="Times New Roman" w:hAnsi="Arial" w:cs="Arial"/>
          <w:sz w:val="20"/>
          <w:szCs w:val="20"/>
          <w:lang w:eastAsia="pl-PL"/>
        </w:rPr>
      </w:pPr>
      <w:r>
        <w:rPr>
          <w:rFonts w:ascii="Arial" w:hAnsi="Arial" w:cs="Arial"/>
          <w:bCs/>
          <w:sz w:val="20"/>
          <w:szCs w:val="20"/>
        </w:rPr>
        <w:t>6</w:t>
      </w:r>
      <w:r w:rsidR="00C2315C" w:rsidRPr="00D81940">
        <w:rPr>
          <w:rFonts w:ascii="Arial" w:hAnsi="Arial" w:cs="Arial"/>
          <w:bCs/>
          <w:sz w:val="20"/>
          <w:szCs w:val="20"/>
        </w:rPr>
        <w:t xml:space="preserve">. </w:t>
      </w:r>
      <w:r w:rsidR="00336542" w:rsidRPr="00D81940">
        <w:rPr>
          <w:rFonts w:ascii="Arial" w:eastAsia="Times New Roman" w:hAnsi="Arial" w:cs="Arial"/>
          <w:sz w:val="20"/>
          <w:szCs w:val="20"/>
          <w:lang w:eastAsia="pl-PL"/>
        </w:rPr>
        <w:t xml:space="preserve">Wspólny Słownik Zamówień </w:t>
      </w:r>
      <w:proofErr w:type="spellStart"/>
      <w:r w:rsidR="00336542" w:rsidRPr="00D81940">
        <w:rPr>
          <w:rFonts w:ascii="Arial" w:eastAsia="Times New Roman" w:hAnsi="Arial" w:cs="Arial"/>
          <w:sz w:val="20"/>
          <w:szCs w:val="20"/>
          <w:lang w:eastAsia="pl-PL"/>
        </w:rPr>
        <w:t>CPV</w:t>
      </w:r>
      <w:proofErr w:type="spellEnd"/>
      <w:r w:rsidR="00336542" w:rsidRPr="00D81940">
        <w:rPr>
          <w:rFonts w:ascii="Arial" w:eastAsia="Times New Roman" w:hAnsi="Arial" w:cs="Arial"/>
          <w:sz w:val="20"/>
          <w:szCs w:val="20"/>
          <w:lang w:eastAsia="pl-PL"/>
        </w:rPr>
        <w:t>: </w:t>
      </w:r>
    </w:p>
    <w:p w:rsidR="00336542" w:rsidRPr="00D81940" w:rsidRDefault="00336542" w:rsidP="00336542">
      <w:pPr>
        <w:spacing w:after="0" w:line="240" w:lineRule="auto"/>
        <w:ind w:left="426" w:hanging="8"/>
        <w:jc w:val="both"/>
        <w:rPr>
          <w:rFonts w:ascii="Arial" w:eastAsia="Times New Roman" w:hAnsi="Arial" w:cs="Arial"/>
          <w:color w:val="FF9900"/>
          <w:sz w:val="20"/>
          <w:szCs w:val="20"/>
          <w:lang w:eastAsia="pl-PL"/>
        </w:rPr>
      </w:pPr>
    </w:p>
    <w:tbl>
      <w:tblPr>
        <w:tblW w:w="0" w:type="auto"/>
        <w:tblInd w:w="392" w:type="dxa"/>
        <w:tblLayout w:type="fixed"/>
        <w:tblLook w:val="0000"/>
      </w:tblPr>
      <w:tblGrid>
        <w:gridCol w:w="1417"/>
        <w:gridCol w:w="7371"/>
      </w:tblGrid>
      <w:tr w:rsidR="003B4A18" w:rsidRPr="00D81940"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B4A18" w:rsidRPr="00D81940" w:rsidRDefault="003B4A18" w:rsidP="00646F7B">
            <w:pPr>
              <w:pStyle w:val="Standard"/>
              <w:rPr>
                <w:rFonts w:ascii="Arial" w:hAnsi="Arial" w:cs="Arial"/>
                <w:b/>
                <w:color w:val="000000"/>
                <w:sz w:val="20"/>
                <w:szCs w:val="20"/>
              </w:rPr>
            </w:pPr>
            <w:r>
              <w:rPr>
                <w:rFonts w:ascii="Arial" w:hAnsi="Arial" w:cs="Arial"/>
                <w:b/>
                <w:color w:val="000000"/>
                <w:sz w:val="20"/>
                <w:szCs w:val="20"/>
              </w:rPr>
              <w:t>45232400-6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B4A18" w:rsidRPr="003B4A18" w:rsidRDefault="003B4A18" w:rsidP="00646F7B">
            <w:pPr>
              <w:pStyle w:val="Standard"/>
              <w:rPr>
                <w:rFonts w:ascii="Arial" w:hAnsi="Arial" w:cs="Arial"/>
                <w:color w:val="auto"/>
                <w:sz w:val="20"/>
                <w:szCs w:val="20"/>
                <w:shd w:val="clear" w:color="auto" w:fill="FFFFFF"/>
              </w:rPr>
            </w:pPr>
            <w:r w:rsidRPr="003B4A18">
              <w:rPr>
                <w:rFonts w:ascii="Arial" w:hAnsi="Arial" w:cs="Arial"/>
                <w:color w:val="2D2D2D"/>
                <w:sz w:val="20"/>
                <w:szCs w:val="20"/>
                <w:shd w:val="clear" w:color="auto" w:fill="FFFFFF"/>
              </w:rPr>
              <w:t>Roboty budowlane w zakresie kanałów ściekowych</w:t>
            </w:r>
          </w:p>
        </w:tc>
      </w:tr>
      <w:tr w:rsidR="00C62F06" w:rsidRPr="00D81940"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2F06" w:rsidRPr="00D81940" w:rsidRDefault="00BA137A" w:rsidP="00646F7B">
            <w:pPr>
              <w:pStyle w:val="Standard"/>
              <w:rPr>
                <w:rFonts w:ascii="Arial" w:hAnsi="Arial" w:cs="Arial"/>
                <w:b/>
                <w:color w:val="000000"/>
                <w:sz w:val="20"/>
                <w:szCs w:val="20"/>
              </w:rPr>
            </w:pPr>
            <w:r w:rsidRPr="00D81940">
              <w:rPr>
                <w:rFonts w:ascii="Arial" w:hAnsi="Arial" w:cs="Arial"/>
                <w:b/>
                <w:color w:val="000000"/>
                <w:sz w:val="20"/>
                <w:szCs w:val="20"/>
              </w:rPr>
              <w:t>45232150-8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62F06" w:rsidRPr="00D81940" w:rsidRDefault="00BA137A" w:rsidP="00646F7B">
            <w:pPr>
              <w:pStyle w:val="Standard"/>
              <w:rPr>
                <w:rFonts w:ascii="Arial" w:hAnsi="Arial" w:cs="Arial"/>
                <w:color w:val="auto"/>
                <w:sz w:val="20"/>
                <w:szCs w:val="20"/>
                <w:shd w:val="clear" w:color="auto" w:fill="FFFFFF"/>
              </w:rPr>
            </w:pPr>
            <w:r w:rsidRPr="00D81940">
              <w:rPr>
                <w:rFonts w:ascii="Arial" w:hAnsi="Arial" w:cs="Arial"/>
                <w:color w:val="auto"/>
                <w:sz w:val="20"/>
                <w:szCs w:val="20"/>
                <w:shd w:val="clear" w:color="auto" w:fill="FFFFFF"/>
              </w:rPr>
              <w:t>Roboty w zakresie rurociągów do przesyłu wody</w:t>
            </w:r>
          </w:p>
        </w:tc>
      </w:tr>
      <w:tr w:rsidR="000B518B" w:rsidRPr="00D81940"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518B" w:rsidRPr="00D81940" w:rsidRDefault="00BA137A" w:rsidP="00646F7B">
            <w:pPr>
              <w:pStyle w:val="Standard"/>
              <w:rPr>
                <w:rFonts w:ascii="Arial" w:hAnsi="Arial" w:cs="Arial"/>
                <w:b/>
                <w:color w:val="000000"/>
                <w:sz w:val="20"/>
                <w:szCs w:val="20"/>
              </w:rPr>
            </w:pPr>
            <w:r w:rsidRPr="00D81940">
              <w:rPr>
                <w:rFonts w:ascii="Arial" w:hAnsi="Arial" w:cs="Arial"/>
                <w:b/>
                <w:color w:val="000000"/>
                <w:sz w:val="20"/>
                <w:szCs w:val="20"/>
              </w:rPr>
              <w:t>71322200-3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B518B" w:rsidRPr="00D81940" w:rsidRDefault="00BA137A" w:rsidP="00646F7B">
            <w:pPr>
              <w:pStyle w:val="Standard"/>
              <w:rPr>
                <w:rFonts w:ascii="Arial" w:hAnsi="Arial" w:cs="Arial"/>
                <w:color w:val="auto"/>
                <w:sz w:val="20"/>
                <w:szCs w:val="20"/>
              </w:rPr>
            </w:pPr>
            <w:r w:rsidRPr="00D81940">
              <w:rPr>
                <w:rFonts w:ascii="Arial" w:hAnsi="Arial" w:cs="Arial"/>
                <w:color w:val="auto"/>
                <w:sz w:val="20"/>
                <w:szCs w:val="20"/>
              </w:rPr>
              <w:t>Usługi projektowania rurociągów</w:t>
            </w:r>
          </w:p>
        </w:tc>
      </w:tr>
    </w:tbl>
    <w:p w:rsidR="000B518B" w:rsidRPr="00D81940" w:rsidRDefault="000B518B" w:rsidP="00336542">
      <w:pPr>
        <w:spacing w:after="0" w:line="240" w:lineRule="auto"/>
        <w:ind w:left="426" w:hanging="8"/>
        <w:jc w:val="both"/>
        <w:rPr>
          <w:rFonts w:ascii="Arial" w:eastAsia="Times New Roman" w:hAnsi="Arial" w:cs="Arial"/>
          <w:color w:val="FF9900"/>
          <w:sz w:val="20"/>
          <w:szCs w:val="20"/>
          <w:lang w:eastAsia="pl-PL"/>
        </w:rPr>
      </w:pPr>
    </w:p>
    <w:p w:rsidR="001C27B1" w:rsidRPr="00AC3A65" w:rsidRDefault="00336542" w:rsidP="00960E08">
      <w:pPr>
        <w:pStyle w:val="Akapitzlist"/>
        <w:numPr>
          <w:ilvl w:val="0"/>
          <w:numId w:val="93"/>
        </w:numPr>
        <w:tabs>
          <w:tab w:val="left" w:pos="284"/>
        </w:tabs>
        <w:ind w:hanging="720"/>
        <w:jc w:val="both"/>
        <w:rPr>
          <w:rFonts w:ascii="Arial" w:eastAsiaTheme="minorHAnsi" w:hAnsi="Arial" w:cs="Arial"/>
          <w:color w:val="FF0000"/>
          <w:sz w:val="22"/>
          <w:szCs w:val="22"/>
          <w:lang w:eastAsia="en-US"/>
        </w:rPr>
      </w:pPr>
      <w:r w:rsidRPr="00AC3A65">
        <w:rPr>
          <w:rFonts w:ascii="Arial" w:eastAsia="Times New Roman" w:hAnsi="Arial" w:cs="Arial"/>
          <w:sz w:val="20"/>
          <w:szCs w:val="20"/>
          <w:lang w:eastAsia="pl-PL"/>
        </w:rPr>
        <w:t>Zamawiający nie dopuszcza składania ofert częściowych.</w:t>
      </w:r>
      <w:r w:rsidR="001C27B1" w:rsidRPr="00AC3A65">
        <w:rPr>
          <w:rFonts w:ascii="Arial" w:eastAsia="Times New Roman" w:hAnsi="Arial" w:cs="Arial"/>
          <w:sz w:val="20"/>
          <w:szCs w:val="20"/>
          <w:lang w:eastAsia="pl-PL"/>
        </w:rPr>
        <w:t xml:space="preserve"> </w:t>
      </w:r>
    </w:p>
    <w:p w:rsidR="001C27B1" w:rsidRPr="00D81940" w:rsidRDefault="001C27B1" w:rsidP="001C27B1">
      <w:pPr>
        <w:widowControl w:val="0"/>
        <w:suppressAutoHyphens/>
        <w:spacing w:after="0" w:line="240" w:lineRule="auto"/>
        <w:ind w:left="18"/>
        <w:jc w:val="both"/>
        <w:rPr>
          <w:rFonts w:ascii="Arial" w:hAnsi="Arial" w:cs="Arial"/>
          <w:sz w:val="20"/>
          <w:szCs w:val="20"/>
        </w:rPr>
      </w:pPr>
      <w:r w:rsidRPr="00D81940">
        <w:rPr>
          <w:rFonts w:ascii="Arial" w:hAnsi="Arial" w:cs="Arial"/>
          <w:bCs/>
          <w:color w:val="FF0000"/>
          <w:sz w:val="20"/>
          <w:szCs w:val="20"/>
        </w:rPr>
        <w:t xml:space="preserve">     </w:t>
      </w:r>
      <w:r w:rsidRPr="00D81940">
        <w:rPr>
          <w:rFonts w:ascii="Arial" w:hAnsi="Arial" w:cs="Arial"/>
          <w:bCs/>
          <w:sz w:val="20"/>
          <w:szCs w:val="20"/>
        </w:rPr>
        <w:t>Zamawiający nie dokonuje podziału zamówienia na części z następujących względów:</w:t>
      </w:r>
    </w:p>
    <w:p w:rsidR="001C27B1" w:rsidRPr="00D81940" w:rsidRDefault="001C27B1" w:rsidP="00D81940">
      <w:pPr>
        <w:tabs>
          <w:tab w:val="left" w:pos="284"/>
        </w:tabs>
        <w:spacing w:after="0" w:line="240" w:lineRule="auto"/>
        <w:jc w:val="both"/>
        <w:rPr>
          <w:rFonts w:ascii="Arial" w:hAnsi="Arial" w:cs="Arial"/>
          <w:i/>
          <w:iCs/>
          <w:sz w:val="20"/>
          <w:szCs w:val="20"/>
        </w:rPr>
      </w:pPr>
    </w:p>
    <w:p w:rsidR="00D81940" w:rsidRPr="00D81940" w:rsidRDefault="00D81940" w:rsidP="00D81940">
      <w:pPr>
        <w:widowControl w:val="0"/>
        <w:tabs>
          <w:tab w:val="left" w:pos="284"/>
        </w:tabs>
        <w:jc w:val="both"/>
        <w:outlineLvl w:val="3"/>
        <w:rPr>
          <w:rFonts w:ascii="Arial" w:hAnsi="Arial" w:cs="Arial"/>
          <w:i/>
          <w:sz w:val="20"/>
          <w:szCs w:val="20"/>
        </w:rPr>
      </w:pPr>
      <w:r w:rsidRPr="00D81940">
        <w:rPr>
          <w:rFonts w:ascii="Arial" w:hAnsi="Arial" w:cs="Arial"/>
          <w:i/>
          <w:color w:val="222222"/>
          <w:sz w:val="20"/>
          <w:szCs w:val="20"/>
        </w:rPr>
        <w:t xml:space="preserve">Wartość zamówienia jest niższa od tzw. progów unijnych które zobowiązują do implementacji dyrektyw </w:t>
      </w:r>
      <w:proofErr w:type="spellStart"/>
      <w:r w:rsidRPr="00D81940">
        <w:rPr>
          <w:rFonts w:ascii="Arial" w:hAnsi="Arial" w:cs="Arial"/>
          <w:i/>
          <w:color w:val="222222"/>
          <w:sz w:val="20"/>
          <w:szCs w:val="20"/>
        </w:rPr>
        <w:t>UE</w:t>
      </w:r>
      <w:proofErr w:type="spellEnd"/>
      <w:r w:rsidRPr="00D81940">
        <w:rPr>
          <w:rFonts w:ascii="Arial" w:hAnsi="Arial" w:cs="Arial"/>
          <w:i/>
          <w:color w:val="222222"/>
          <w:sz w:val="20"/>
          <w:szCs w:val="20"/>
        </w:rPr>
        <w:t>. Dyrektywa 2014/24/</w:t>
      </w:r>
      <w:proofErr w:type="spellStart"/>
      <w:r w:rsidRPr="00D81940">
        <w:rPr>
          <w:rFonts w:ascii="Arial" w:hAnsi="Arial" w:cs="Arial"/>
          <w:i/>
          <w:color w:val="222222"/>
          <w:sz w:val="20"/>
          <w:szCs w:val="20"/>
        </w:rPr>
        <w:t>UE</w:t>
      </w:r>
      <w:proofErr w:type="spellEnd"/>
      <w:r w:rsidRPr="00D81940">
        <w:rPr>
          <w:rFonts w:ascii="Arial" w:hAnsi="Arial" w:cs="Arial"/>
          <w:i/>
          <w:color w:val="222222"/>
          <w:sz w:val="20"/>
          <w:szCs w:val="20"/>
        </w:rPr>
        <w:t xml:space="preserve"> w treści motywu 78 wskazuje, że aby zwiększyć konkurencję, </w:t>
      </w:r>
      <w:r>
        <w:rPr>
          <w:rFonts w:ascii="Arial" w:hAnsi="Arial" w:cs="Arial"/>
          <w:bCs/>
          <w:i/>
          <w:color w:val="222222"/>
          <w:sz w:val="20"/>
          <w:szCs w:val="20"/>
        </w:rPr>
        <w:t xml:space="preserve">instytucje zamawiające należy </w:t>
      </w:r>
      <w:r w:rsidRPr="00D81940">
        <w:rPr>
          <w:rFonts w:ascii="Arial" w:hAnsi="Arial" w:cs="Arial"/>
          <w:bCs/>
          <w:i/>
          <w:color w:val="222222"/>
          <w:sz w:val="20"/>
          <w:szCs w:val="20"/>
        </w:rPr>
        <w:t xml:space="preserve">w szczególności zachęcać do dzielenia </w:t>
      </w:r>
      <w:r w:rsidRPr="00D81940">
        <w:rPr>
          <w:rFonts w:ascii="Arial" w:hAnsi="Arial" w:cs="Arial"/>
          <w:i/>
          <w:color w:val="222222"/>
          <w:sz w:val="20"/>
          <w:szCs w:val="20"/>
        </w:rPr>
        <w:t>dużych zamówień</w:t>
      </w:r>
      <w:r w:rsidRPr="00D81940">
        <w:rPr>
          <w:rFonts w:ascii="Arial" w:hAnsi="Arial" w:cs="Arial"/>
          <w:b/>
          <w:bCs/>
          <w:i/>
          <w:color w:val="222222"/>
          <w:sz w:val="20"/>
          <w:szCs w:val="20"/>
        </w:rPr>
        <w:t xml:space="preserve"> </w:t>
      </w:r>
      <w:r w:rsidRPr="00D81940">
        <w:rPr>
          <w:rFonts w:ascii="Arial" w:hAnsi="Arial" w:cs="Arial"/>
          <w:i/>
          <w:color w:val="222222"/>
          <w:sz w:val="20"/>
          <w:szCs w:val="20"/>
        </w:rPr>
        <w:t xml:space="preserve">na części. Przedmiotowe zamówienie nie jest dużym zamówieniem w rozumieniu motywu 78 powołanej dyrektywy </w:t>
      </w:r>
      <w:proofErr w:type="spellStart"/>
      <w:r w:rsidRPr="00D81940">
        <w:rPr>
          <w:rFonts w:ascii="Arial" w:hAnsi="Arial" w:cs="Arial"/>
          <w:i/>
          <w:color w:val="222222"/>
          <w:sz w:val="20"/>
          <w:szCs w:val="20"/>
        </w:rPr>
        <w:t>UE</w:t>
      </w:r>
      <w:proofErr w:type="spellEnd"/>
      <w:r w:rsidRPr="00D81940">
        <w:rPr>
          <w:rFonts w:ascii="Arial" w:hAnsi="Arial" w:cs="Arial"/>
          <w:i/>
          <w:color w:val="222222"/>
          <w:sz w:val="20"/>
          <w:szCs w:val="20"/>
        </w:rPr>
        <w:t xml:space="preserve"> (dyrektywy stosuje się od tzw. progów </w:t>
      </w:r>
      <w:proofErr w:type="spellStart"/>
      <w:r w:rsidRPr="00D81940">
        <w:rPr>
          <w:rFonts w:ascii="Arial" w:hAnsi="Arial" w:cs="Arial"/>
          <w:i/>
          <w:color w:val="222222"/>
          <w:sz w:val="20"/>
          <w:szCs w:val="20"/>
        </w:rPr>
        <w:t>UE</w:t>
      </w:r>
      <w:proofErr w:type="spellEnd"/>
      <w:r w:rsidRPr="00D81940">
        <w:rPr>
          <w:rFonts w:ascii="Arial" w:hAnsi="Arial" w:cs="Arial"/>
          <w:i/>
          <w:color w:val="222222"/>
          <w:sz w:val="20"/>
          <w:szCs w:val="20"/>
        </w:rPr>
        <w:t xml:space="preserve">, a dyrektywa posługuje się pojęciem dużego zamówienia na gruncie zamówień podlegających dyrektywie -  a więc zamówienia o wartości znacznie przewyższającej tzw. progi </w:t>
      </w:r>
      <w:proofErr w:type="spellStart"/>
      <w:r w:rsidRPr="00D81940">
        <w:rPr>
          <w:rFonts w:ascii="Arial" w:hAnsi="Arial" w:cs="Arial"/>
          <w:i/>
          <w:color w:val="222222"/>
          <w:sz w:val="20"/>
          <w:szCs w:val="20"/>
        </w:rPr>
        <w:t>UE</w:t>
      </w:r>
      <w:proofErr w:type="spellEnd"/>
      <w:r w:rsidRPr="00D81940">
        <w:rPr>
          <w:rFonts w:ascii="Arial" w:hAnsi="Arial" w:cs="Arial"/>
          <w:i/>
          <w:color w:val="222222"/>
          <w:sz w:val="20"/>
          <w:szCs w:val="20"/>
        </w:rPr>
        <w:t xml:space="preserve">). </w:t>
      </w:r>
      <w:r w:rsidRPr="00D81940">
        <w:rPr>
          <w:rFonts w:ascii="Arial" w:hAnsi="Arial" w:cs="Arial"/>
          <w:i/>
          <w:color w:val="000000"/>
          <w:sz w:val="20"/>
          <w:szCs w:val="20"/>
        </w:rPr>
        <w:t xml:space="preserve">Zamówienie nie zostało podzielone na części z następujących względów: </w:t>
      </w:r>
    </w:p>
    <w:p w:rsidR="00D81940" w:rsidRPr="00D81940" w:rsidRDefault="00D81940" w:rsidP="00960E08">
      <w:pPr>
        <w:pStyle w:val="Akapitzlist"/>
        <w:numPr>
          <w:ilvl w:val="2"/>
          <w:numId w:val="89"/>
        </w:numPr>
        <w:tabs>
          <w:tab w:val="left" w:pos="284"/>
        </w:tabs>
        <w:suppressAutoHyphens w:val="0"/>
        <w:spacing w:line="276" w:lineRule="auto"/>
        <w:ind w:left="0" w:firstLine="0"/>
        <w:jc w:val="both"/>
        <w:rPr>
          <w:rFonts w:ascii="Arial" w:hAnsi="Arial" w:cs="Arial"/>
          <w:i/>
          <w:sz w:val="20"/>
          <w:szCs w:val="20"/>
        </w:rPr>
      </w:pPr>
      <w:r w:rsidRPr="00D81940">
        <w:rPr>
          <w:rFonts w:ascii="Arial" w:hAnsi="Arial" w:cs="Arial"/>
          <w:i/>
          <w:sz w:val="20"/>
          <w:szCs w:val="2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D81940" w:rsidRPr="00D81940" w:rsidRDefault="00D81940" w:rsidP="00960E08">
      <w:pPr>
        <w:pStyle w:val="Akapitzlist"/>
        <w:numPr>
          <w:ilvl w:val="2"/>
          <w:numId w:val="89"/>
        </w:numPr>
        <w:tabs>
          <w:tab w:val="left" w:pos="284"/>
        </w:tabs>
        <w:suppressAutoHyphens w:val="0"/>
        <w:spacing w:line="276" w:lineRule="auto"/>
        <w:ind w:left="0" w:firstLine="0"/>
        <w:jc w:val="both"/>
        <w:rPr>
          <w:rFonts w:ascii="Arial" w:hAnsi="Arial" w:cs="Arial"/>
          <w:i/>
          <w:sz w:val="20"/>
          <w:szCs w:val="20"/>
        </w:rPr>
      </w:pPr>
      <w:r w:rsidRPr="00D81940">
        <w:rPr>
          <w:rFonts w:ascii="Arial" w:hAnsi="Arial" w:cs="Arial"/>
          <w:i/>
          <w:sz w:val="20"/>
          <w:szCs w:val="20"/>
        </w:rPr>
        <w:t xml:space="preserve">Przy tego typu robotach </w:t>
      </w:r>
      <w:r>
        <w:rPr>
          <w:rFonts w:ascii="Arial" w:hAnsi="Arial" w:cs="Arial"/>
          <w:i/>
          <w:sz w:val="20"/>
          <w:szCs w:val="20"/>
        </w:rPr>
        <w:t xml:space="preserve">(równoległe wykonywanie prac z różnych branży) </w:t>
      </w:r>
      <w:r w:rsidRPr="00D81940">
        <w:rPr>
          <w:rFonts w:ascii="Arial" w:hAnsi="Arial" w:cs="Arial"/>
          <w:i/>
          <w:sz w:val="20"/>
          <w:szCs w:val="20"/>
        </w:rPr>
        <w:t>nie ma możliwości jednoznacznego określenia zasad odpowiedzialności za jeden plac budowy (przekazany byłby równolegle wielu wykonawcom). Nie jest także możliwe rozgraniczenie odpowiedzialności wielu kierowników budowy.</w:t>
      </w:r>
    </w:p>
    <w:p w:rsidR="00D81940" w:rsidRDefault="00D81940" w:rsidP="00960E08">
      <w:pPr>
        <w:pStyle w:val="Akapitzlist"/>
        <w:numPr>
          <w:ilvl w:val="2"/>
          <w:numId w:val="89"/>
        </w:numPr>
        <w:tabs>
          <w:tab w:val="left" w:pos="284"/>
        </w:tabs>
        <w:suppressAutoHyphens w:val="0"/>
        <w:spacing w:line="276" w:lineRule="auto"/>
        <w:ind w:left="0" w:firstLine="0"/>
        <w:jc w:val="both"/>
        <w:rPr>
          <w:rFonts w:ascii="Arial" w:hAnsi="Arial" w:cs="Arial"/>
          <w:i/>
          <w:sz w:val="20"/>
          <w:szCs w:val="20"/>
        </w:rPr>
      </w:pPr>
      <w:r w:rsidRPr="00D81940">
        <w:rPr>
          <w:rFonts w:ascii="Arial" w:hAnsi="Arial" w:cs="Arial"/>
          <w:i/>
          <w:sz w:val="20"/>
          <w:szCs w:val="20"/>
        </w:rPr>
        <w:t xml:space="preserve">Przy tego typu robotach wykonywanych przez różnych wykonawców </w:t>
      </w:r>
      <w:r>
        <w:rPr>
          <w:rFonts w:ascii="Arial" w:hAnsi="Arial" w:cs="Arial"/>
          <w:i/>
          <w:sz w:val="20"/>
          <w:szCs w:val="20"/>
        </w:rPr>
        <w:t xml:space="preserve">nie byłoby możliwe </w:t>
      </w:r>
      <w:r w:rsidR="00257114">
        <w:rPr>
          <w:rFonts w:ascii="Arial" w:hAnsi="Arial" w:cs="Arial"/>
          <w:i/>
          <w:sz w:val="20"/>
          <w:szCs w:val="20"/>
        </w:rPr>
        <w:t xml:space="preserve">jednoznaczne określenie zasad odpowiedzialności </w:t>
      </w:r>
      <w:proofErr w:type="spellStart"/>
      <w:r w:rsidR="00257114">
        <w:rPr>
          <w:rFonts w:ascii="Arial" w:hAnsi="Arial" w:cs="Arial"/>
          <w:i/>
          <w:sz w:val="20"/>
          <w:szCs w:val="20"/>
        </w:rPr>
        <w:t>OC</w:t>
      </w:r>
      <w:proofErr w:type="spellEnd"/>
      <w:r w:rsidR="00257114">
        <w:rPr>
          <w:rFonts w:ascii="Arial" w:hAnsi="Arial" w:cs="Arial"/>
          <w:i/>
          <w:sz w:val="20"/>
          <w:szCs w:val="20"/>
        </w:rPr>
        <w:t xml:space="preserve"> (np. w razie jednoczesnego wykonywania robót przez wielu wykonawców utrudnione byłoby ustalenie podmiotu odpowiedzialnego za szkody objęte polisą OC.</w:t>
      </w:r>
    </w:p>
    <w:p w:rsidR="00ED00D5" w:rsidRPr="00D81940" w:rsidRDefault="00ED00D5" w:rsidP="00960E08">
      <w:pPr>
        <w:pStyle w:val="Akapitzlist"/>
        <w:numPr>
          <w:ilvl w:val="2"/>
          <w:numId w:val="89"/>
        </w:numPr>
        <w:tabs>
          <w:tab w:val="left" w:pos="284"/>
        </w:tabs>
        <w:suppressAutoHyphens w:val="0"/>
        <w:spacing w:line="276" w:lineRule="auto"/>
        <w:ind w:left="0" w:firstLine="0"/>
        <w:jc w:val="both"/>
        <w:rPr>
          <w:rFonts w:ascii="Arial" w:hAnsi="Arial" w:cs="Arial"/>
          <w:i/>
          <w:sz w:val="20"/>
          <w:szCs w:val="20"/>
        </w:rPr>
      </w:pPr>
      <w:r>
        <w:rPr>
          <w:rFonts w:ascii="Arial" w:hAnsi="Arial" w:cs="Arial"/>
          <w:i/>
          <w:sz w:val="20"/>
          <w:szCs w:val="20"/>
        </w:rPr>
        <w:t xml:space="preserve">Każdy z Wykonawców w cenę wliczyłby odrębne koszty polisy </w:t>
      </w:r>
      <w:proofErr w:type="spellStart"/>
      <w:r>
        <w:rPr>
          <w:rFonts w:ascii="Arial" w:hAnsi="Arial" w:cs="Arial"/>
          <w:i/>
          <w:sz w:val="20"/>
          <w:szCs w:val="20"/>
        </w:rPr>
        <w:t>OC</w:t>
      </w:r>
      <w:proofErr w:type="spellEnd"/>
      <w:r>
        <w:rPr>
          <w:rFonts w:ascii="Arial" w:hAnsi="Arial" w:cs="Arial"/>
          <w:i/>
          <w:sz w:val="20"/>
          <w:szCs w:val="20"/>
        </w:rPr>
        <w:t>, co zwiększyłoby poziom wydatków.</w:t>
      </w:r>
    </w:p>
    <w:p w:rsidR="00D81940" w:rsidRDefault="00257114" w:rsidP="00960E08">
      <w:pPr>
        <w:pStyle w:val="Akapitzlist"/>
        <w:numPr>
          <w:ilvl w:val="2"/>
          <w:numId w:val="89"/>
        </w:numPr>
        <w:tabs>
          <w:tab w:val="left" w:pos="284"/>
        </w:tabs>
        <w:suppressAutoHyphens w:val="0"/>
        <w:spacing w:line="276" w:lineRule="auto"/>
        <w:ind w:left="0" w:firstLine="0"/>
        <w:jc w:val="both"/>
        <w:rPr>
          <w:rFonts w:ascii="Arial" w:hAnsi="Arial" w:cs="Arial"/>
          <w:i/>
          <w:sz w:val="20"/>
          <w:szCs w:val="20"/>
        </w:rPr>
      </w:pPr>
      <w:r>
        <w:rPr>
          <w:rFonts w:ascii="Arial" w:hAnsi="Arial" w:cs="Arial"/>
          <w:i/>
          <w:sz w:val="20"/>
          <w:szCs w:val="20"/>
        </w:rPr>
        <w:t>Przy tego typu robotach wykonywanych przez różnych wykonawców opóźnienie jednego z wykonawców wpłynęłoby negatywnie na terminowość wykonania innych elementów inwestycji – zależnych od terminowego wykonania prac przez innego Wykonawcę</w:t>
      </w:r>
    </w:p>
    <w:p w:rsidR="00257114" w:rsidRPr="00D81940" w:rsidRDefault="00257114" w:rsidP="00960E08">
      <w:pPr>
        <w:pStyle w:val="Akapitzlist"/>
        <w:numPr>
          <w:ilvl w:val="2"/>
          <w:numId w:val="89"/>
        </w:numPr>
        <w:tabs>
          <w:tab w:val="left" w:pos="284"/>
        </w:tabs>
        <w:suppressAutoHyphens w:val="0"/>
        <w:spacing w:line="276" w:lineRule="auto"/>
        <w:ind w:left="0" w:firstLine="0"/>
        <w:jc w:val="both"/>
        <w:rPr>
          <w:rFonts w:ascii="Arial" w:hAnsi="Arial" w:cs="Arial"/>
          <w:i/>
          <w:sz w:val="20"/>
          <w:szCs w:val="20"/>
        </w:rPr>
      </w:pPr>
      <w:r>
        <w:rPr>
          <w:rFonts w:ascii="Arial" w:hAnsi="Arial" w:cs="Arial"/>
          <w:i/>
          <w:sz w:val="20"/>
          <w:szCs w:val="20"/>
        </w:rPr>
        <w:t>Wykonawcy powielaliby koszty pośrednie prac, co wpływałoby na koszty inwestycji. W</w:t>
      </w:r>
      <w:r w:rsidR="00ED00D5">
        <w:rPr>
          <w:rFonts w:ascii="Arial" w:hAnsi="Arial" w:cs="Arial"/>
          <w:i/>
          <w:sz w:val="20"/>
          <w:szCs w:val="20"/>
        </w:rPr>
        <w:t xml:space="preserve"> każdej z ofert częściowych wykonawca musiałby założyć odrębną wycenę użycia tego samego rodzaju sprzętu, w sytuacji w której, składając jedną ofertę, użycie sprzętu wyceniłby jednokrotnie.</w:t>
      </w:r>
    </w:p>
    <w:p w:rsidR="00D81940" w:rsidRPr="00D81940" w:rsidRDefault="00D81940" w:rsidP="00D81940">
      <w:pPr>
        <w:tabs>
          <w:tab w:val="left" w:pos="284"/>
        </w:tabs>
        <w:jc w:val="both"/>
        <w:rPr>
          <w:rFonts w:ascii="Arial" w:hAnsi="Arial" w:cs="Arial"/>
          <w:i/>
          <w:color w:val="222222"/>
          <w:sz w:val="20"/>
          <w:szCs w:val="20"/>
        </w:rPr>
      </w:pPr>
      <w:r w:rsidRPr="00D81940">
        <w:rPr>
          <w:rFonts w:ascii="Arial" w:hAnsi="Arial" w:cs="Arial"/>
          <w:i/>
          <w:color w:val="000000"/>
          <w:sz w:val="20"/>
          <w:szCs w:val="20"/>
        </w:rPr>
        <w:t>Reasumując, Zamawiający nie dokonał podziału zamówienia na częś</w:t>
      </w:r>
      <w:r w:rsidR="00ED00D5">
        <w:rPr>
          <w:rFonts w:ascii="Arial" w:hAnsi="Arial" w:cs="Arial"/>
          <w:i/>
          <w:color w:val="000000"/>
          <w:sz w:val="20"/>
          <w:szCs w:val="20"/>
        </w:rPr>
        <w:t xml:space="preserve">ci ze względu na to, że podział </w:t>
      </w:r>
      <w:r w:rsidRPr="00D81940">
        <w:rPr>
          <w:rFonts w:ascii="Arial" w:hAnsi="Arial" w:cs="Arial"/>
          <w:i/>
          <w:color w:val="000000"/>
          <w:sz w:val="20"/>
          <w:szCs w:val="20"/>
        </w:rPr>
        <w:t xml:space="preserve">taki </w:t>
      </w:r>
      <w:r w:rsidRPr="00D81940">
        <w:rPr>
          <w:rFonts w:ascii="Arial" w:hAnsi="Arial" w:cs="Arial"/>
          <w:i/>
          <w:color w:val="222222"/>
          <w:sz w:val="20"/>
          <w:szCs w:val="20"/>
        </w:rPr>
        <w:t>groziłby nadmier</w:t>
      </w:r>
      <w:r w:rsidR="00ED00D5">
        <w:rPr>
          <w:rFonts w:ascii="Arial" w:hAnsi="Arial" w:cs="Arial"/>
          <w:i/>
          <w:color w:val="222222"/>
          <w:sz w:val="20"/>
          <w:szCs w:val="20"/>
        </w:rPr>
        <w:t xml:space="preserve">nymi trudnościami technicznymi </w:t>
      </w:r>
      <w:r w:rsidRPr="00D81940">
        <w:rPr>
          <w:rFonts w:ascii="Arial" w:hAnsi="Arial" w:cs="Arial"/>
          <w:i/>
          <w:color w:val="222222"/>
          <w:sz w:val="20"/>
          <w:szCs w:val="20"/>
        </w:rPr>
        <w:t>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D81940">
        <w:rPr>
          <w:rFonts w:ascii="Arial" w:hAnsi="Arial" w:cs="Arial"/>
          <w:i/>
          <w:color w:val="111111"/>
          <w:sz w:val="20"/>
          <w:szCs w:val="20"/>
        </w:rPr>
        <w:t xml:space="preserve"> było zatem względami technicznymi, organizacyjnym oraz charakterem przedmiotu zamówienia. Zastosowany ewentualnie podział zamówienia na części nie zwiększyłby konkurencyjności </w:t>
      </w:r>
      <w:r w:rsidRPr="00D81940">
        <w:rPr>
          <w:rFonts w:ascii="Arial" w:hAnsi="Arial" w:cs="Arial"/>
          <w:i/>
          <w:color w:val="2C2B2B"/>
          <w:sz w:val="20"/>
          <w:szCs w:val="20"/>
        </w:rPr>
        <w:t xml:space="preserve">w sektorze małych i średnich przedsiębiorstw – zakres zamówienia jest zakresem typowym, umożliwiającym złożenie oferty wykonawcom z grupy małych lub średnich </w:t>
      </w:r>
      <w:r w:rsidRPr="00D81940">
        <w:rPr>
          <w:rFonts w:ascii="Arial" w:hAnsi="Arial" w:cs="Arial"/>
          <w:i/>
          <w:color w:val="2C2B2B"/>
          <w:sz w:val="20"/>
          <w:szCs w:val="20"/>
        </w:rPr>
        <w:lastRenderedPageBreak/>
        <w:t xml:space="preserve">przedsiębiorstw. </w:t>
      </w:r>
      <w:r w:rsidRPr="00D81940">
        <w:rPr>
          <w:rFonts w:ascii="Arial" w:hAnsi="Arial" w:cs="Arial"/>
          <w:i/>
          <w:color w:val="222222"/>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V. Wizja lokalna</w:t>
      </w:r>
    </w:p>
    <w:p w:rsidR="00646F7B" w:rsidRPr="00D81940" w:rsidRDefault="00646F7B" w:rsidP="00646F7B">
      <w:pPr>
        <w:pStyle w:val="pkt"/>
        <w:spacing w:before="0" w:after="0" w:line="240" w:lineRule="auto"/>
        <w:ind w:left="0" w:firstLine="0"/>
        <w:rPr>
          <w:rFonts w:ascii="Arial" w:hAnsi="Arial" w:cs="Arial"/>
          <w:sz w:val="22"/>
          <w:szCs w:val="22"/>
        </w:rPr>
      </w:pPr>
    </w:p>
    <w:p w:rsidR="004B7595" w:rsidRPr="00D81940" w:rsidRDefault="00646F7B" w:rsidP="00646F7B">
      <w:pPr>
        <w:pStyle w:val="pkt"/>
        <w:spacing w:before="0" w:after="0" w:line="240" w:lineRule="auto"/>
        <w:ind w:left="0" w:firstLine="0"/>
        <w:rPr>
          <w:rFonts w:ascii="Arial" w:hAnsi="Arial" w:cs="Arial"/>
          <w:sz w:val="20"/>
        </w:rPr>
      </w:pPr>
      <w:r w:rsidRPr="00D81940">
        <w:rPr>
          <w:rFonts w:ascii="Arial" w:hAnsi="Arial" w:cs="Arial"/>
          <w:sz w:val="20"/>
        </w:rPr>
        <w:t>Zamawiający nie wymaga odbycia wizji lokalnej.</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u w:val="single"/>
          <w:lang w:eastAsia="pl-PL"/>
        </w:rPr>
      </w:pPr>
      <w:r w:rsidRPr="00D81940">
        <w:rPr>
          <w:rFonts w:ascii="Arial" w:eastAsia="Times New Roman" w:hAnsi="Arial" w:cs="Arial"/>
          <w:b/>
          <w:color w:val="000000"/>
          <w:sz w:val="32"/>
          <w:szCs w:val="32"/>
          <w:u w:val="single"/>
          <w:lang w:eastAsia="pl-PL"/>
        </w:rPr>
        <w:t>VI. Podwykonawstwo</w:t>
      </w:r>
    </w:p>
    <w:p w:rsidR="00336542" w:rsidRPr="00D81940" w:rsidRDefault="00336542" w:rsidP="00534888">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może powierzyć wykonanie części zamówienia podwykonawcy (podwykonawcom). </w:t>
      </w:r>
    </w:p>
    <w:p w:rsidR="00336542" w:rsidRPr="00D81940" w:rsidRDefault="00336542" w:rsidP="00534888">
      <w:pPr>
        <w:numPr>
          <w:ilvl w:val="0"/>
          <w:numId w:val="7"/>
        </w:numPr>
        <w:spacing w:after="0" w:line="240" w:lineRule="auto"/>
        <w:ind w:left="360"/>
        <w:jc w:val="both"/>
        <w:textAlignment w:val="baseline"/>
        <w:rPr>
          <w:rFonts w:ascii="Arial" w:eastAsia="Times New Roman" w:hAnsi="Arial" w:cs="Arial"/>
          <w:color w:val="000000" w:themeColor="text1"/>
          <w:sz w:val="20"/>
          <w:szCs w:val="20"/>
          <w:lang w:eastAsia="pl-PL"/>
        </w:rPr>
      </w:pPr>
      <w:r w:rsidRPr="00D81940">
        <w:rPr>
          <w:rFonts w:ascii="Arial" w:eastAsia="Times New Roman" w:hAnsi="Arial" w:cs="Arial"/>
          <w:color w:val="000000" w:themeColor="text1"/>
          <w:sz w:val="20"/>
          <w:szCs w:val="20"/>
          <w:lang w:eastAsia="pl-PL"/>
        </w:rPr>
        <w:t xml:space="preserve">Zamawiający </w:t>
      </w:r>
      <w:r w:rsidR="00285CA3" w:rsidRPr="00D81940">
        <w:rPr>
          <w:rFonts w:ascii="Arial" w:eastAsia="Times New Roman" w:hAnsi="Arial" w:cs="Arial"/>
          <w:b/>
          <w:bCs/>
          <w:color w:val="000000" w:themeColor="text1"/>
          <w:sz w:val="20"/>
          <w:szCs w:val="20"/>
          <w:lang w:eastAsia="pl-PL"/>
        </w:rPr>
        <w:t xml:space="preserve">nie </w:t>
      </w:r>
      <w:r w:rsidRPr="00D81940">
        <w:rPr>
          <w:rFonts w:ascii="Arial" w:eastAsia="Times New Roman" w:hAnsi="Arial" w:cs="Arial"/>
          <w:b/>
          <w:bCs/>
          <w:color w:val="000000" w:themeColor="text1"/>
          <w:sz w:val="20"/>
          <w:szCs w:val="20"/>
          <w:lang w:eastAsia="pl-PL"/>
        </w:rPr>
        <w:t>zastrzega</w:t>
      </w:r>
      <w:r w:rsidRPr="00D81940">
        <w:rPr>
          <w:rFonts w:ascii="Arial" w:eastAsia="Times New Roman" w:hAnsi="Arial" w:cs="Arial"/>
          <w:color w:val="000000" w:themeColor="text1"/>
          <w:sz w:val="20"/>
          <w:szCs w:val="20"/>
          <w:lang w:eastAsia="pl-PL"/>
        </w:rPr>
        <w:t xml:space="preserve"> obowiązku osobistego wykonania przez Wykonawcę kluczowych części zamówienia.</w:t>
      </w:r>
    </w:p>
    <w:p w:rsidR="00336542" w:rsidRPr="00D81940" w:rsidRDefault="00336542" w:rsidP="0053488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285CA3" w:rsidRPr="00D81940">
        <w:rPr>
          <w:rFonts w:ascii="Arial" w:eastAsia="Times New Roman" w:hAnsi="Arial" w:cs="Arial"/>
          <w:color w:val="000000"/>
          <w:sz w:val="20"/>
          <w:szCs w:val="20"/>
          <w:lang w:eastAsia="pl-PL"/>
        </w:rPr>
        <w:t>w</w:t>
      </w:r>
      <w:r w:rsidRPr="00D81940">
        <w:rPr>
          <w:rFonts w:ascii="Arial" w:eastAsia="Times New Roman" w:hAnsi="Arial" w:cs="Arial"/>
          <w:color w:val="000000"/>
          <w:sz w:val="20"/>
          <w:szCs w:val="20"/>
          <w:lang w:eastAsia="pl-PL"/>
        </w:rPr>
        <w:t>ykonawców.</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VII. Termin wykonania zamówienia</w:t>
      </w:r>
    </w:p>
    <w:p w:rsidR="00336542" w:rsidRPr="00D81940" w:rsidRDefault="00336542" w:rsidP="00534888">
      <w:pPr>
        <w:numPr>
          <w:ilvl w:val="0"/>
          <w:numId w:val="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Termin realizacji zamówienia wynosi: </w:t>
      </w:r>
      <w:r w:rsidR="00285CA3" w:rsidRPr="00D81940">
        <w:rPr>
          <w:rFonts w:ascii="Arial" w:eastAsia="Times New Roman" w:hAnsi="Arial" w:cs="Arial"/>
          <w:b/>
          <w:color w:val="000000"/>
          <w:sz w:val="20"/>
          <w:szCs w:val="20"/>
          <w:lang w:eastAsia="pl-PL"/>
        </w:rPr>
        <w:t xml:space="preserve">do </w:t>
      </w:r>
      <w:r w:rsidR="00ED00D5">
        <w:rPr>
          <w:rFonts w:ascii="Arial" w:eastAsia="Times New Roman" w:hAnsi="Arial" w:cs="Arial"/>
          <w:b/>
          <w:color w:val="000000" w:themeColor="text1"/>
          <w:sz w:val="20"/>
          <w:szCs w:val="20"/>
          <w:lang w:eastAsia="pl-PL"/>
        </w:rPr>
        <w:t>2</w:t>
      </w:r>
      <w:r w:rsidR="003B4A18">
        <w:rPr>
          <w:rFonts w:ascii="Arial" w:eastAsia="Times New Roman" w:hAnsi="Arial" w:cs="Arial"/>
          <w:b/>
          <w:color w:val="000000" w:themeColor="text1"/>
          <w:sz w:val="20"/>
          <w:szCs w:val="20"/>
          <w:lang w:eastAsia="pl-PL"/>
        </w:rPr>
        <w:t>4</w:t>
      </w:r>
      <w:r w:rsidR="00ED00D5">
        <w:rPr>
          <w:rFonts w:ascii="Arial" w:eastAsia="Times New Roman" w:hAnsi="Arial" w:cs="Arial"/>
          <w:b/>
          <w:color w:val="000000" w:themeColor="text1"/>
          <w:sz w:val="20"/>
          <w:szCs w:val="20"/>
          <w:lang w:eastAsia="pl-PL"/>
        </w:rPr>
        <w:t xml:space="preserve"> miesięcy</w:t>
      </w:r>
      <w:r w:rsidR="00F944DA" w:rsidRPr="00D81940">
        <w:rPr>
          <w:rFonts w:ascii="Arial" w:eastAsia="Times New Roman" w:hAnsi="Arial" w:cs="Arial"/>
          <w:b/>
          <w:color w:val="000000" w:themeColor="text1"/>
          <w:sz w:val="20"/>
          <w:szCs w:val="20"/>
          <w:lang w:eastAsia="pl-PL"/>
        </w:rPr>
        <w:t xml:space="preserve"> </w:t>
      </w:r>
      <w:r w:rsidR="00285CA3" w:rsidRPr="00D81940">
        <w:rPr>
          <w:rFonts w:ascii="Arial" w:eastAsia="Times New Roman" w:hAnsi="Arial" w:cs="Arial"/>
          <w:b/>
          <w:color w:val="000000" w:themeColor="text1"/>
          <w:sz w:val="20"/>
          <w:szCs w:val="20"/>
          <w:lang w:eastAsia="pl-PL"/>
        </w:rPr>
        <w:t>od podpisania umowy</w:t>
      </w:r>
      <w:r w:rsidR="00ED00D5">
        <w:rPr>
          <w:rFonts w:ascii="Arial" w:eastAsia="Times New Roman" w:hAnsi="Arial" w:cs="Arial"/>
          <w:b/>
          <w:color w:val="000000" w:themeColor="text1"/>
          <w:sz w:val="20"/>
          <w:szCs w:val="20"/>
          <w:lang w:eastAsia="pl-PL"/>
        </w:rPr>
        <w:t>.</w:t>
      </w:r>
    </w:p>
    <w:p w:rsidR="00336542" w:rsidRPr="00D81940" w:rsidRDefault="00336542" w:rsidP="00534888">
      <w:pPr>
        <w:numPr>
          <w:ilvl w:val="0"/>
          <w:numId w:val="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D81940">
        <w:rPr>
          <w:rFonts w:ascii="Arial" w:eastAsia="Times New Roman" w:hAnsi="Arial" w:cs="Arial"/>
          <w:b/>
          <w:bCs/>
          <w:color w:val="000000"/>
          <w:sz w:val="20"/>
          <w:szCs w:val="20"/>
          <w:lang w:eastAsia="pl-PL"/>
        </w:rPr>
        <w:t xml:space="preserve">załącznik nr </w:t>
      </w:r>
      <w:r w:rsidR="0008491A" w:rsidRPr="00D81940">
        <w:rPr>
          <w:rFonts w:ascii="Arial" w:eastAsia="Times New Roman" w:hAnsi="Arial" w:cs="Arial"/>
          <w:b/>
          <w:sz w:val="20"/>
          <w:szCs w:val="20"/>
          <w:lang w:eastAsia="pl-PL"/>
        </w:rPr>
        <w:t xml:space="preserve"> 9 </w:t>
      </w:r>
      <w:r w:rsidRPr="00D81940">
        <w:rPr>
          <w:rFonts w:ascii="Arial" w:eastAsia="Times New Roman" w:hAnsi="Arial" w:cs="Arial"/>
          <w:b/>
          <w:bCs/>
          <w:color w:val="000000"/>
          <w:sz w:val="20"/>
          <w:szCs w:val="20"/>
          <w:lang w:eastAsia="pl-PL"/>
        </w:rPr>
        <w:t xml:space="preserve">do </w:t>
      </w:r>
      <w:proofErr w:type="spellStart"/>
      <w:r w:rsidRPr="00D81940">
        <w:rPr>
          <w:rFonts w:ascii="Arial" w:eastAsia="Times New Roman" w:hAnsi="Arial" w:cs="Arial"/>
          <w:b/>
          <w:bCs/>
          <w:color w:val="000000"/>
          <w:sz w:val="20"/>
          <w:szCs w:val="20"/>
          <w:lang w:eastAsia="pl-PL"/>
        </w:rPr>
        <w:t>SWZ</w:t>
      </w:r>
      <w:proofErr w:type="spellEnd"/>
      <w:r w:rsidRPr="00D81940">
        <w:rPr>
          <w:rFonts w:ascii="Arial" w:eastAsia="Times New Roman" w:hAnsi="Arial" w:cs="Arial"/>
          <w:b/>
          <w:color w:val="000000"/>
          <w:sz w:val="20"/>
          <w:szCs w:val="20"/>
          <w:lang w:eastAsia="pl-PL"/>
        </w:rPr>
        <w:t>.</w:t>
      </w:r>
    </w:p>
    <w:p w:rsidR="003B4A18" w:rsidRPr="003B4A18" w:rsidRDefault="003B4A18" w:rsidP="003B4A18">
      <w:pPr>
        <w:pStyle w:val="Akapitzlist"/>
        <w:numPr>
          <w:ilvl w:val="0"/>
          <w:numId w:val="100"/>
        </w:numPr>
        <w:tabs>
          <w:tab w:val="num" w:pos="284"/>
        </w:tabs>
        <w:rPr>
          <w:rFonts w:ascii="Arial" w:hAnsi="Arial" w:cs="Arial"/>
          <w:sz w:val="20"/>
          <w:szCs w:val="20"/>
        </w:rPr>
      </w:pPr>
      <w:r w:rsidRPr="003B4A18">
        <w:rPr>
          <w:rFonts w:ascii="Arial" w:hAnsi="Arial" w:cs="Arial"/>
          <w:sz w:val="20"/>
          <w:szCs w:val="20"/>
        </w:rPr>
        <w:t>Gmina Zamość przewiduje dokonanie płatności za wykonane usługi i roboty budowlane w latach 2023-2024:</w:t>
      </w:r>
    </w:p>
    <w:p w:rsidR="003B4A18" w:rsidRPr="003B4A18" w:rsidRDefault="003B4A18" w:rsidP="003B4A18">
      <w:pPr>
        <w:tabs>
          <w:tab w:val="num" w:pos="284"/>
        </w:tabs>
        <w:spacing w:after="0"/>
        <w:rPr>
          <w:rFonts w:ascii="Arial" w:hAnsi="Arial" w:cs="Arial"/>
          <w:b/>
          <w:bCs/>
          <w:sz w:val="20"/>
          <w:szCs w:val="20"/>
        </w:rPr>
      </w:pPr>
      <w:r w:rsidRPr="003B4A18">
        <w:rPr>
          <w:rFonts w:ascii="Arial" w:hAnsi="Arial" w:cs="Arial"/>
          <w:b/>
          <w:bCs/>
          <w:sz w:val="20"/>
          <w:szCs w:val="20"/>
        </w:rPr>
        <w:t>W 2023 r.</w:t>
      </w:r>
    </w:p>
    <w:p w:rsidR="003B4A18" w:rsidRPr="003B4A18" w:rsidRDefault="003B4A18" w:rsidP="003B4A18">
      <w:pPr>
        <w:widowControl w:val="0"/>
        <w:numPr>
          <w:ilvl w:val="0"/>
          <w:numId w:val="101"/>
        </w:numPr>
        <w:suppressAutoHyphens/>
        <w:spacing w:after="0"/>
        <w:textAlignment w:val="baseline"/>
        <w:rPr>
          <w:rFonts w:ascii="Arial" w:hAnsi="Arial" w:cs="Arial"/>
          <w:sz w:val="20"/>
          <w:szCs w:val="20"/>
        </w:rPr>
      </w:pPr>
      <w:r w:rsidRPr="003B4A18">
        <w:rPr>
          <w:rFonts w:ascii="Arial" w:hAnsi="Arial" w:cs="Arial"/>
          <w:sz w:val="20"/>
          <w:szCs w:val="20"/>
        </w:rPr>
        <w:t>Pierwsza płatność w wysokości do 5% wartości dokumentacji projektowej, płatna po odbiorze całości dokumentacji.</w:t>
      </w:r>
    </w:p>
    <w:p w:rsidR="003B4A18" w:rsidRPr="003B4A18" w:rsidRDefault="003B4A18" w:rsidP="003B4A18">
      <w:pPr>
        <w:widowControl w:val="0"/>
        <w:numPr>
          <w:ilvl w:val="0"/>
          <w:numId w:val="101"/>
        </w:numPr>
        <w:suppressAutoHyphens/>
        <w:spacing w:after="0"/>
        <w:textAlignment w:val="baseline"/>
        <w:rPr>
          <w:rFonts w:ascii="Arial" w:hAnsi="Arial" w:cs="Arial"/>
          <w:sz w:val="20"/>
          <w:szCs w:val="20"/>
        </w:rPr>
      </w:pPr>
      <w:r w:rsidRPr="003B4A18">
        <w:rPr>
          <w:rFonts w:ascii="Arial" w:hAnsi="Arial" w:cs="Arial"/>
          <w:sz w:val="20"/>
          <w:szCs w:val="20"/>
        </w:rPr>
        <w:t>Druga płatność  pozostała wartość  wynagrodzenia za dokumentacje projektową, płatna po uzyskaniu prawomocnego pozwolenia na budowę lub zgłoszenia.</w:t>
      </w:r>
    </w:p>
    <w:p w:rsidR="003B4A18" w:rsidRPr="003B4A18" w:rsidRDefault="003B4A18" w:rsidP="003B4A18">
      <w:pPr>
        <w:tabs>
          <w:tab w:val="num" w:pos="426"/>
        </w:tabs>
        <w:spacing w:after="0"/>
        <w:ind w:left="360"/>
        <w:rPr>
          <w:rFonts w:ascii="Arial" w:hAnsi="Arial" w:cs="Arial"/>
          <w:b/>
          <w:sz w:val="20"/>
          <w:szCs w:val="20"/>
          <w:u w:val="single"/>
        </w:rPr>
      </w:pPr>
      <w:r w:rsidRPr="003B4A18">
        <w:rPr>
          <w:rFonts w:ascii="Arial" w:hAnsi="Arial" w:cs="Arial"/>
          <w:b/>
          <w:sz w:val="20"/>
          <w:szCs w:val="20"/>
          <w:u w:val="single"/>
        </w:rPr>
        <w:t>Łączna cena za prace projektowe</w:t>
      </w:r>
      <w:r w:rsidR="00946DF7">
        <w:rPr>
          <w:rFonts w:ascii="Arial" w:hAnsi="Arial" w:cs="Arial"/>
          <w:b/>
          <w:sz w:val="20"/>
          <w:szCs w:val="20"/>
          <w:u w:val="single"/>
        </w:rPr>
        <w:t xml:space="preserve"> </w:t>
      </w:r>
      <w:r w:rsidR="00946DF7" w:rsidRPr="00946DF7">
        <w:rPr>
          <w:rFonts w:ascii="Arial" w:hAnsi="Arial" w:cs="Arial"/>
          <w:b/>
          <w:sz w:val="20"/>
          <w:szCs w:val="20"/>
          <w:u w:val="single"/>
        </w:rPr>
        <w:t>(łącznie sieć wodociągowa i sieć kanalizacji sanitarnej)</w:t>
      </w:r>
      <w:r w:rsidRPr="003B4A18">
        <w:rPr>
          <w:rFonts w:ascii="Arial" w:hAnsi="Arial" w:cs="Arial"/>
          <w:b/>
          <w:sz w:val="20"/>
          <w:szCs w:val="20"/>
          <w:u w:val="single"/>
        </w:rPr>
        <w:t xml:space="preserve"> nie może przekroczyć 5 % łącznej ceny ryczałtowej zamówienia.</w:t>
      </w:r>
    </w:p>
    <w:p w:rsidR="003B4A18" w:rsidRPr="003B4A18" w:rsidRDefault="003B4A18" w:rsidP="003B4A18">
      <w:pPr>
        <w:widowControl w:val="0"/>
        <w:numPr>
          <w:ilvl w:val="0"/>
          <w:numId w:val="101"/>
        </w:numPr>
        <w:suppressAutoHyphens/>
        <w:spacing w:after="0"/>
        <w:textAlignment w:val="baseline"/>
        <w:rPr>
          <w:rFonts w:ascii="Arial" w:hAnsi="Arial" w:cs="Arial"/>
          <w:sz w:val="20"/>
          <w:szCs w:val="20"/>
        </w:rPr>
      </w:pPr>
      <w:r w:rsidRPr="003B4A18">
        <w:rPr>
          <w:rFonts w:ascii="Arial" w:hAnsi="Arial" w:cs="Arial"/>
          <w:color w:val="000000"/>
          <w:sz w:val="20"/>
          <w:szCs w:val="20"/>
        </w:rPr>
        <w:t>Trzecia płatność za wykonane roboty budowlane,</w:t>
      </w:r>
      <w:r w:rsidRPr="003B4A18">
        <w:rPr>
          <w:rFonts w:ascii="Arial" w:hAnsi="Arial" w:cs="Arial"/>
          <w:sz w:val="20"/>
          <w:szCs w:val="20"/>
        </w:rPr>
        <w:t xml:space="preserve"> płatna po częściowym odbiorze wykonanych robót budowlanych potwierdzonych kosztorysem powykonawczym  zatwierdzonym przez inspektora nadzoru inwestorskiego.</w:t>
      </w:r>
    </w:p>
    <w:p w:rsidR="003B4A18" w:rsidRPr="003B4A18" w:rsidRDefault="003B4A18" w:rsidP="003B4A18">
      <w:pPr>
        <w:ind w:firstLine="360"/>
        <w:rPr>
          <w:rFonts w:ascii="Arial" w:hAnsi="Arial" w:cs="Arial"/>
          <w:b/>
          <w:bCs/>
          <w:sz w:val="20"/>
          <w:szCs w:val="20"/>
        </w:rPr>
      </w:pPr>
      <w:r w:rsidRPr="003B4A18">
        <w:rPr>
          <w:rFonts w:ascii="Arial" w:hAnsi="Arial" w:cs="Arial"/>
          <w:b/>
          <w:bCs/>
          <w:sz w:val="20"/>
          <w:szCs w:val="20"/>
        </w:rPr>
        <w:t xml:space="preserve">Wartość płatności łącznie w 2023 </w:t>
      </w:r>
      <w:proofErr w:type="spellStart"/>
      <w:r w:rsidRPr="003B4A18">
        <w:rPr>
          <w:rFonts w:ascii="Arial" w:hAnsi="Arial" w:cs="Arial"/>
          <w:b/>
          <w:bCs/>
          <w:sz w:val="20"/>
          <w:szCs w:val="20"/>
        </w:rPr>
        <w:t>r</w:t>
      </w:r>
      <w:proofErr w:type="spellEnd"/>
      <w:r w:rsidRPr="003B4A18">
        <w:rPr>
          <w:rFonts w:ascii="Arial" w:hAnsi="Arial" w:cs="Arial"/>
          <w:b/>
          <w:bCs/>
          <w:sz w:val="20"/>
          <w:szCs w:val="20"/>
        </w:rPr>
        <w:t xml:space="preserve">  (za dokumentację i roboty budowlane nie może </w:t>
      </w:r>
      <w:r>
        <w:rPr>
          <w:rFonts w:ascii="Arial" w:hAnsi="Arial" w:cs="Arial"/>
          <w:b/>
          <w:bCs/>
          <w:sz w:val="20"/>
          <w:szCs w:val="20"/>
        </w:rPr>
        <w:br/>
        <w:t xml:space="preserve">       p</w:t>
      </w:r>
      <w:r w:rsidRPr="003B4A18">
        <w:rPr>
          <w:rFonts w:ascii="Arial" w:hAnsi="Arial" w:cs="Arial"/>
          <w:b/>
          <w:bCs/>
          <w:sz w:val="20"/>
          <w:szCs w:val="20"/>
        </w:rPr>
        <w:t>rzekroczyć kwoty 1 700 000,00 zł)</w:t>
      </w:r>
    </w:p>
    <w:p w:rsidR="003B4A18" w:rsidRPr="003B4A18" w:rsidRDefault="003B4A18" w:rsidP="003B4A18">
      <w:pPr>
        <w:ind w:left="284"/>
        <w:jc w:val="both"/>
        <w:rPr>
          <w:rFonts w:ascii="Arial" w:hAnsi="Arial" w:cs="Arial"/>
          <w:b/>
          <w:bCs/>
          <w:sz w:val="20"/>
          <w:szCs w:val="20"/>
          <w:u w:val="single"/>
        </w:rPr>
      </w:pPr>
      <w:r>
        <w:rPr>
          <w:rFonts w:ascii="Arial" w:hAnsi="Arial" w:cs="Arial"/>
          <w:b/>
          <w:bCs/>
          <w:sz w:val="20"/>
          <w:szCs w:val="20"/>
          <w:u w:val="single"/>
        </w:rPr>
        <w:t>Z</w:t>
      </w:r>
      <w:r w:rsidRPr="003B4A18">
        <w:rPr>
          <w:rFonts w:ascii="Arial" w:hAnsi="Arial" w:cs="Arial"/>
          <w:b/>
          <w:bCs/>
          <w:sz w:val="20"/>
          <w:szCs w:val="20"/>
          <w:u w:val="single"/>
        </w:rPr>
        <w:t xml:space="preserve">e względu na rozliczenia budżetowe Wykonawca w terminie 30 dni przed wystawieniem faktury za trzecią płatność będzie zobowiązany do przedstawienia kosztów robót budowlanych z podziałem na roboty związane z siecią wodociągową i siecią kanalizacyjną. </w:t>
      </w:r>
    </w:p>
    <w:p w:rsidR="003B4A18" w:rsidRPr="003B4A18" w:rsidRDefault="003B4A18" w:rsidP="003B4A18">
      <w:pPr>
        <w:spacing w:after="0"/>
        <w:rPr>
          <w:rFonts w:ascii="Arial" w:hAnsi="Arial" w:cs="Arial"/>
          <w:b/>
          <w:bCs/>
          <w:sz w:val="20"/>
          <w:szCs w:val="20"/>
        </w:rPr>
      </w:pPr>
      <w:r w:rsidRPr="003B4A18">
        <w:rPr>
          <w:rFonts w:ascii="Arial" w:hAnsi="Arial" w:cs="Arial"/>
          <w:b/>
          <w:bCs/>
          <w:sz w:val="20"/>
          <w:szCs w:val="20"/>
        </w:rPr>
        <w:t>W 2024 r.</w:t>
      </w:r>
    </w:p>
    <w:p w:rsidR="003B4A18" w:rsidRPr="003B4A18" w:rsidRDefault="003B4A18" w:rsidP="007A596E">
      <w:pPr>
        <w:widowControl w:val="0"/>
        <w:numPr>
          <w:ilvl w:val="0"/>
          <w:numId w:val="105"/>
        </w:numPr>
        <w:suppressAutoHyphens/>
        <w:spacing w:after="0"/>
        <w:textAlignment w:val="baseline"/>
        <w:rPr>
          <w:rFonts w:ascii="Arial" w:hAnsi="Arial" w:cs="Arial"/>
          <w:sz w:val="20"/>
          <w:szCs w:val="20"/>
        </w:rPr>
      </w:pPr>
      <w:r w:rsidRPr="003B4A18">
        <w:rPr>
          <w:rFonts w:ascii="Arial" w:hAnsi="Arial" w:cs="Arial"/>
          <w:sz w:val="20"/>
          <w:szCs w:val="20"/>
        </w:rPr>
        <w:t>Czwarta płatność w wysokości do 90 %  pozostałej  na 2024 r. wartości należnego wynagrodzenia za roboty budowlane, płatna po końcowym odbiorze wykonanych robót budowlanych potwierdzonych kosztorysem powykonawczym  zatwierdzonym przez inspektora nadzoru inwestorskiego.</w:t>
      </w:r>
    </w:p>
    <w:p w:rsidR="003B4A18" w:rsidRPr="003B4A18" w:rsidRDefault="003B4A18" w:rsidP="007A596E">
      <w:pPr>
        <w:widowControl w:val="0"/>
        <w:numPr>
          <w:ilvl w:val="0"/>
          <w:numId w:val="105"/>
        </w:numPr>
        <w:suppressAutoHyphens/>
        <w:spacing w:after="0"/>
        <w:textAlignment w:val="baseline"/>
        <w:rPr>
          <w:rFonts w:ascii="Arial" w:hAnsi="Arial" w:cs="Arial"/>
          <w:sz w:val="20"/>
          <w:szCs w:val="20"/>
        </w:rPr>
      </w:pPr>
      <w:r w:rsidRPr="003B4A18">
        <w:rPr>
          <w:rFonts w:ascii="Arial" w:hAnsi="Arial" w:cs="Arial"/>
          <w:sz w:val="20"/>
          <w:szCs w:val="20"/>
        </w:rPr>
        <w:t>Piąta płatność pozostałe wynagrodzenie za roboty budowlane płatna po uzyskaniu  pozwolenia na użytkowanie.</w:t>
      </w:r>
    </w:p>
    <w:p w:rsidR="003B4A18" w:rsidRPr="00BF06B2" w:rsidRDefault="003B4A18" w:rsidP="003B4A18">
      <w:pPr>
        <w:pStyle w:val="Standard"/>
        <w:rPr>
          <w:rFonts w:ascii="Arial" w:hAnsi="Arial" w:cs="Arial"/>
          <w:b/>
          <w:sz w:val="20"/>
          <w:szCs w:val="20"/>
          <w:u w:val="single"/>
        </w:rPr>
      </w:pPr>
      <w:r w:rsidRPr="00BF06B2">
        <w:rPr>
          <w:rFonts w:ascii="Arial" w:hAnsi="Arial" w:cs="Arial"/>
          <w:b/>
          <w:color w:val="000000"/>
          <w:sz w:val="20"/>
          <w:szCs w:val="20"/>
        </w:rPr>
        <w:t>Wykonawca jest zobowiązany do wystawienia oddzielnych faktur za prace</w:t>
      </w:r>
      <w:r w:rsidR="00946DF7">
        <w:rPr>
          <w:rFonts w:ascii="Arial" w:hAnsi="Arial" w:cs="Arial"/>
          <w:b/>
          <w:color w:val="000000"/>
          <w:sz w:val="20"/>
          <w:szCs w:val="20"/>
        </w:rPr>
        <w:t xml:space="preserve"> (dokumentacja, roboty budowlane)</w:t>
      </w:r>
      <w:r w:rsidRPr="00BF06B2">
        <w:rPr>
          <w:rFonts w:ascii="Arial" w:hAnsi="Arial" w:cs="Arial"/>
          <w:b/>
          <w:color w:val="000000"/>
          <w:sz w:val="20"/>
          <w:szCs w:val="20"/>
        </w:rPr>
        <w:t xml:space="preserve"> związane z siecią wodociągową i kanalizacją sanitarną</w:t>
      </w:r>
      <w:r w:rsidR="00946DF7">
        <w:rPr>
          <w:rFonts w:ascii="Arial" w:hAnsi="Arial" w:cs="Arial"/>
          <w:b/>
          <w:color w:val="000000"/>
          <w:sz w:val="20"/>
          <w:szCs w:val="20"/>
        </w:rPr>
        <w:t>.</w:t>
      </w:r>
      <w:r w:rsidRPr="00BF06B2">
        <w:rPr>
          <w:rFonts w:ascii="Arial" w:hAnsi="Arial" w:cs="Arial"/>
          <w:b/>
          <w:color w:val="000000"/>
          <w:sz w:val="20"/>
          <w:szCs w:val="20"/>
        </w:rPr>
        <w:t xml:space="preserve"> </w:t>
      </w:r>
      <w:r w:rsidR="00BF06B2">
        <w:rPr>
          <w:rFonts w:ascii="Arial" w:hAnsi="Arial" w:cs="Arial"/>
          <w:b/>
          <w:color w:val="000000"/>
          <w:sz w:val="20"/>
          <w:szCs w:val="20"/>
        </w:rPr>
        <w:br/>
      </w:r>
    </w:p>
    <w:p w:rsidR="009C4509" w:rsidRPr="009C4509" w:rsidRDefault="009C4509" w:rsidP="003B4A18">
      <w:pPr>
        <w:pStyle w:val="Standard"/>
        <w:numPr>
          <w:ilvl w:val="0"/>
          <w:numId w:val="8"/>
        </w:numPr>
        <w:tabs>
          <w:tab w:val="clear" w:pos="720"/>
          <w:tab w:val="num" w:pos="426"/>
        </w:tabs>
        <w:ind w:hanging="720"/>
        <w:rPr>
          <w:rFonts w:ascii="Arial" w:hAnsi="Arial" w:cs="Arial"/>
          <w:b/>
          <w:sz w:val="20"/>
          <w:szCs w:val="20"/>
          <w:u w:val="single"/>
        </w:rPr>
      </w:pPr>
      <w:r w:rsidRPr="009C4509">
        <w:rPr>
          <w:rFonts w:ascii="Arial" w:hAnsi="Arial" w:cs="Arial"/>
          <w:b/>
          <w:sz w:val="20"/>
          <w:szCs w:val="20"/>
          <w:u w:val="single"/>
        </w:rPr>
        <w:t>Cena za prace projektowe</w:t>
      </w:r>
      <w:r w:rsidRPr="009C4509">
        <w:rPr>
          <w:rFonts w:ascii="Arial" w:hAnsi="Arial" w:cs="Arial"/>
          <w:b/>
          <w:color w:val="auto"/>
          <w:sz w:val="20"/>
          <w:szCs w:val="20"/>
          <w:u w:val="single"/>
        </w:rPr>
        <w:t xml:space="preserve"> </w:t>
      </w:r>
      <w:r w:rsidR="00946DF7">
        <w:rPr>
          <w:rFonts w:ascii="Arial" w:hAnsi="Arial" w:cs="Arial"/>
          <w:b/>
          <w:color w:val="auto"/>
          <w:sz w:val="20"/>
          <w:szCs w:val="20"/>
          <w:u w:val="single"/>
        </w:rPr>
        <w:t xml:space="preserve"> </w:t>
      </w:r>
      <w:r w:rsidR="00946DF7" w:rsidRPr="00946DF7">
        <w:rPr>
          <w:rFonts w:ascii="Arial" w:hAnsi="Arial" w:cs="Arial"/>
          <w:b/>
          <w:color w:val="auto"/>
          <w:sz w:val="20"/>
          <w:szCs w:val="20"/>
          <w:u w:val="single"/>
        </w:rPr>
        <w:t>(łącznie sieć wodociągowa i sieć kanalizacji sanitarnej)</w:t>
      </w:r>
      <w:r w:rsidR="00946DF7" w:rsidRPr="003B4A18">
        <w:rPr>
          <w:rFonts w:ascii="Arial" w:hAnsi="Arial" w:cs="Arial"/>
          <w:b/>
          <w:sz w:val="20"/>
          <w:szCs w:val="20"/>
          <w:u w:val="single"/>
        </w:rPr>
        <w:t xml:space="preserve"> </w:t>
      </w:r>
      <w:r w:rsidRPr="009C4509">
        <w:rPr>
          <w:rFonts w:ascii="Arial" w:hAnsi="Arial" w:cs="Arial"/>
          <w:b/>
          <w:color w:val="auto"/>
          <w:sz w:val="20"/>
          <w:szCs w:val="20"/>
          <w:u w:val="single"/>
        </w:rPr>
        <w:t xml:space="preserve">nie może </w:t>
      </w:r>
      <w:r w:rsidRPr="009C4509">
        <w:rPr>
          <w:rFonts w:ascii="Arial" w:hAnsi="Arial" w:cs="Arial"/>
          <w:b/>
          <w:sz w:val="20"/>
          <w:szCs w:val="20"/>
          <w:u w:val="single"/>
        </w:rPr>
        <w:t>przekroczyć</w:t>
      </w:r>
      <w:r w:rsidRPr="009C4509">
        <w:rPr>
          <w:rFonts w:ascii="Arial" w:hAnsi="Arial" w:cs="Arial"/>
          <w:b/>
          <w:color w:val="auto"/>
          <w:sz w:val="20"/>
          <w:szCs w:val="20"/>
          <w:u w:val="single"/>
        </w:rPr>
        <w:t xml:space="preserve"> </w:t>
      </w:r>
      <w:r w:rsidR="002A7ADC">
        <w:rPr>
          <w:rFonts w:ascii="Arial" w:hAnsi="Arial" w:cs="Arial"/>
          <w:b/>
          <w:color w:val="auto"/>
          <w:sz w:val="20"/>
          <w:szCs w:val="20"/>
          <w:u w:val="single"/>
        </w:rPr>
        <w:t>5</w:t>
      </w:r>
      <w:r w:rsidRPr="009C4509">
        <w:rPr>
          <w:rFonts w:ascii="Arial" w:hAnsi="Arial" w:cs="Arial"/>
          <w:b/>
          <w:color w:val="auto"/>
          <w:sz w:val="20"/>
          <w:szCs w:val="20"/>
          <w:u w:val="single"/>
        </w:rPr>
        <w:t xml:space="preserve"> % </w:t>
      </w:r>
      <w:r w:rsidRPr="009C4509">
        <w:rPr>
          <w:rFonts w:ascii="Arial" w:hAnsi="Arial" w:cs="Arial"/>
          <w:b/>
          <w:sz w:val="20"/>
          <w:szCs w:val="20"/>
          <w:u w:val="single"/>
        </w:rPr>
        <w:t>ł</w:t>
      </w:r>
      <w:r w:rsidR="002A7ADC">
        <w:rPr>
          <w:rFonts w:ascii="Arial" w:hAnsi="Arial" w:cs="Arial"/>
          <w:b/>
          <w:sz w:val="20"/>
          <w:szCs w:val="20"/>
          <w:u w:val="single"/>
        </w:rPr>
        <w:t>ą</w:t>
      </w:r>
      <w:r w:rsidRPr="009C4509">
        <w:rPr>
          <w:rFonts w:ascii="Arial" w:hAnsi="Arial" w:cs="Arial"/>
          <w:b/>
          <w:sz w:val="20"/>
          <w:szCs w:val="20"/>
          <w:u w:val="single"/>
        </w:rPr>
        <w:t>cznej ceny ryczałtowej zamówienia.</w:t>
      </w:r>
    </w:p>
    <w:p w:rsidR="00C32E9F" w:rsidRPr="00D81940" w:rsidRDefault="00285CA3" w:rsidP="00534888">
      <w:pPr>
        <w:pStyle w:val="pkt"/>
        <w:numPr>
          <w:ilvl w:val="0"/>
          <w:numId w:val="8"/>
        </w:numPr>
        <w:tabs>
          <w:tab w:val="clear" w:pos="720"/>
          <w:tab w:val="num" w:pos="426"/>
        </w:tabs>
        <w:suppressAutoHyphens w:val="0"/>
        <w:spacing w:before="0" w:after="0" w:line="240" w:lineRule="auto"/>
        <w:ind w:left="426" w:hanging="426"/>
        <w:rPr>
          <w:rFonts w:ascii="Arial" w:hAnsi="Arial" w:cs="Arial"/>
          <w:sz w:val="22"/>
          <w:szCs w:val="22"/>
        </w:rPr>
      </w:pPr>
      <w:r w:rsidRPr="00D81940">
        <w:rPr>
          <w:rFonts w:ascii="Arial" w:hAnsi="Arial" w:cs="Arial"/>
          <w:sz w:val="20"/>
        </w:rPr>
        <w:t>Po zakończeniu całości zamówienia Wykonawca dostarczy kosztorys</w:t>
      </w:r>
      <w:r w:rsidR="00B36DAD">
        <w:rPr>
          <w:rFonts w:ascii="Arial" w:hAnsi="Arial" w:cs="Arial"/>
          <w:sz w:val="20"/>
        </w:rPr>
        <w:t>y</w:t>
      </w:r>
      <w:r w:rsidRPr="00D81940">
        <w:rPr>
          <w:rFonts w:ascii="Arial" w:hAnsi="Arial" w:cs="Arial"/>
          <w:sz w:val="20"/>
        </w:rPr>
        <w:t xml:space="preserve"> powykonawcz</w:t>
      </w:r>
      <w:r w:rsidR="00B36DAD">
        <w:rPr>
          <w:rFonts w:ascii="Arial" w:hAnsi="Arial" w:cs="Arial"/>
          <w:sz w:val="20"/>
        </w:rPr>
        <w:t>e</w:t>
      </w:r>
      <w:r w:rsidRPr="00D81940">
        <w:rPr>
          <w:rFonts w:ascii="Arial" w:hAnsi="Arial" w:cs="Arial"/>
          <w:sz w:val="20"/>
        </w:rPr>
        <w:t xml:space="preserve"> całego zadania.</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lastRenderedPageBreak/>
        <w:t>VIII. Warunki udziału w postępowaniu</w:t>
      </w:r>
    </w:p>
    <w:p w:rsidR="00336542" w:rsidRPr="00D81940" w:rsidRDefault="00336542" w:rsidP="00534888">
      <w:pPr>
        <w:numPr>
          <w:ilvl w:val="0"/>
          <w:numId w:val="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 udzielenie zamówienia mogą ubiegać się Wykonawcy, którzy nie podlegają wykluczeniu na zasadach określonych w Rozdziale IX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oraz spełniają określone przez Zamawiającego warunki</w:t>
      </w:r>
      <w:r w:rsidRPr="00D81940">
        <w:rPr>
          <w:rFonts w:ascii="Arial" w:eastAsia="Times New Roman" w:hAnsi="Arial" w:cs="Arial"/>
          <w:b/>
          <w:bCs/>
          <w:color w:val="000000"/>
          <w:sz w:val="20"/>
          <w:szCs w:val="20"/>
          <w:shd w:val="clear" w:color="auto" w:fill="FFFFFF"/>
          <w:lang w:eastAsia="pl-PL"/>
        </w:rPr>
        <w:t xml:space="preserve"> </w:t>
      </w:r>
      <w:r w:rsidRPr="00D81940">
        <w:rPr>
          <w:rFonts w:ascii="Arial" w:eastAsia="Times New Roman" w:hAnsi="Arial" w:cs="Arial"/>
          <w:color w:val="000000"/>
          <w:sz w:val="20"/>
          <w:szCs w:val="20"/>
          <w:shd w:val="clear" w:color="auto" w:fill="FFFFFF"/>
          <w:lang w:eastAsia="pl-PL"/>
        </w:rPr>
        <w:t>udziału w postępowaniu.</w:t>
      </w:r>
    </w:p>
    <w:p w:rsidR="00336542" w:rsidRPr="00D81940" w:rsidRDefault="00336542" w:rsidP="00534888">
      <w:pPr>
        <w:numPr>
          <w:ilvl w:val="0"/>
          <w:numId w:val="9"/>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 udzielenie zamówienia mogą ubiegać się Wykonawcy, którzy spełniają warunki dotyczące:</w:t>
      </w:r>
    </w:p>
    <w:p w:rsidR="00144859" w:rsidRPr="00D81940" w:rsidRDefault="00144859" w:rsidP="00144859">
      <w:pPr>
        <w:spacing w:after="0" w:line="240" w:lineRule="auto"/>
        <w:ind w:left="360" w:right="20"/>
        <w:jc w:val="both"/>
        <w:textAlignment w:val="baseline"/>
        <w:rPr>
          <w:rFonts w:ascii="Arial" w:eastAsia="Times New Roman" w:hAnsi="Arial" w:cs="Arial"/>
          <w:color w:val="000000"/>
          <w:sz w:val="20"/>
          <w:szCs w:val="20"/>
          <w:lang w:eastAsia="pl-PL"/>
        </w:rPr>
      </w:pPr>
    </w:p>
    <w:p w:rsidR="00336542" w:rsidRPr="00D81940" w:rsidRDefault="00336542" w:rsidP="00534888">
      <w:pPr>
        <w:numPr>
          <w:ilvl w:val="0"/>
          <w:numId w:val="10"/>
        </w:numPr>
        <w:spacing w:after="0" w:line="240" w:lineRule="auto"/>
        <w:ind w:left="786"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zdolności do występowania w obrocie gospodarczym:</w:t>
      </w:r>
    </w:p>
    <w:p w:rsidR="00285CA3" w:rsidRPr="00D81940" w:rsidRDefault="00285CA3" w:rsidP="00285CA3">
      <w:pPr>
        <w:pStyle w:val="Teksttreci"/>
        <w:spacing w:after="0" w:line="240" w:lineRule="auto"/>
        <w:ind w:left="720" w:right="20" w:firstLine="0"/>
        <w:jc w:val="both"/>
        <w:rPr>
          <w:rFonts w:ascii="Arial" w:hAnsi="Arial" w:cs="Arial"/>
          <w:i/>
          <w:sz w:val="20"/>
          <w:szCs w:val="20"/>
          <w:lang w:val="pl-PL"/>
        </w:rPr>
      </w:pPr>
      <w:r w:rsidRPr="00D81940">
        <w:rPr>
          <w:rFonts w:ascii="Arial" w:hAnsi="Arial" w:cs="Arial"/>
          <w:i/>
          <w:sz w:val="20"/>
          <w:szCs w:val="20"/>
          <w:lang w:val="pl-PL"/>
        </w:rPr>
        <w:t>Zamawiający nie stawia warunku w powyższym zakresie.</w:t>
      </w:r>
    </w:p>
    <w:p w:rsidR="00285CA3" w:rsidRPr="00D81940" w:rsidRDefault="00285CA3" w:rsidP="00285CA3">
      <w:pPr>
        <w:pStyle w:val="Teksttreci"/>
        <w:spacing w:after="0" w:line="240" w:lineRule="auto"/>
        <w:ind w:left="720" w:right="20" w:firstLine="0"/>
        <w:jc w:val="both"/>
        <w:rPr>
          <w:rFonts w:ascii="Arial" w:hAnsi="Arial" w:cs="Arial"/>
          <w:i/>
          <w:sz w:val="20"/>
          <w:szCs w:val="20"/>
        </w:rPr>
      </w:pPr>
    </w:p>
    <w:p w:rsidR="00336542" w:rsidRPr="00D81940" w:rsidRDefault="00336542"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D81940" w:rsidRDefault="00285CA3" w:rsidP="00285CA3">
      <w:pPr>
        <w:pStyle w:val="Teksttreci"/>
        <w:spacing w:after="0" w:line="240" w:lineRule="auto"/>
        <w:ind w:left="868" w:right="20" w:firstLine="0"/>
        <w:jc w:val="both"/>
        <w:rPr>
          <w:rFonts w:ascii="Arial" w:hAnsi="Arial" w:cs="Arial"/>
          <w:i/>
          <w:sz w:val="20"/>
          <w:szCs w:val="20"/>
          <w:lang w:val="pl-PL"/>
        </w:rPr>
      </w:pPr>
      <w:r w:rsidRPr="00D81940">
        <w:rPr>
          <w:rFonts w:ascii="Arial" w:hAnsi="Arial" w:cs="Arial"/>
          <w:i/>
          <w:sz w:val="20"/>
          <w:szCs w:val="20"/>
          <w:lang w:val="pl-PL"/>
        </w:rPr>
        <w:t>Zamawiający nie stawia warunku w powyższym zakresie.</w:t>
      </w:r>
    </w:p>
    <w:p w:rsidR="00285CA3" w:rsidRPr="00D81940" w:rsidRDefault="00285CA3" w:rsidP="00285CA3">
      <w:pPr>
        <w:pStyle w:val="Teksttreci"/>
        <w:spacing w:after="0" w:line="240" w:lineRule="auto"/>
        <w:ind w:left="868" w:right="20" w:firstLine="0"/>
        <w:jc w:val="both"/>
        <w:rPr>
          <w:rFonts w:ascii="Arial" w:hAnsi="Arial" w:cs="Arial"/>
          <w:i/>
        </w:rPr>
      </w:pPr>
    </w:p>
    <w:p w:rsidR="00336542" w:rsidRPr="00D81940" w:rsidRDefault="00336542"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eastAsia="Times New Roman" w:hAnsi="Arial" w:cs="Arial"/>
          <w:b/>
          <w:bCs/>
          <w:sz w:val="20"/>
          <w:szCs w:val="20"/>
          <w:lang w:eastAsia="pl-PL"/>
        </w:rPr>
        <w:t>sytuacji ekonomicznej lub finansowej:</w:t>
      </w:r>
    </w:p>
    <w:p w:rsidR="00144859" w:rsidRPr="00D81940" w:rsidRDefault="00575D01" w:rsidP="00285CA3">
      <w:pPr>
        <w:pStyle w:val="Teksttreci"/>
        <w:spacing w:after="0" w:line="240" w:lineRule="auto"/>
        <w:ind w:left="720" w:right="20" w:firstLine="0"/>
        <w:jc w:val="both"/>
        <w:rPr>
          <w:rFonts w:ascii="Arial" w:hAnsi="Arial" w:cs="Arial"/>
          <w:bCs/>
          <w:sz w:val="20"/>
          <w:szCs w:val="20"/>
          <w:lang w:val="pl-PL"/>
        </w:rPr>
      </w:pPr>
      <w:r w:rsidRPr="00D81940">
        <w:rPr>
          <w:rFonts w:ascii="Arial" w:hAnsi="Arial" w:cs="Arial"/>
          <w:bCs/>
          <w:sz w:val="20"/>
          <w:szCs w:val="20"/>
          <w:lang w:val="pl-PL"/>
        </w:rPr>
        <w:t>Wykonawca</w:t>
      </w:r>
      <w:r w:rsidR="005559F9" w:rsidRPr="00D81940">
        <w:rPr>
          <w:rFonts w:ascii="Arial" w:hAnsi="Arial" w:cs="Arial"/>
          <w:bCs/>
          <w:sz w:val="20"/>
          <w:szCs w:val="20"/>
          <w:lang w:val="pl-PL"/>
        </w:rPr>
        <w:t xml:space="preserve"> spełni warunek jeśli posiada odpowiednie ubezpieczenie odpowiedzialności cywilnej  na kwotę </w:t>
      </w:r>
      <w:r w:rsidR="005559F9" w:rsidRPr="00D81940">
        <w:rPr>
          <w:rFonts w:ascii="Arial" w:hAnsi="Arial" w:cs="Arial"/>
          <w:bCs/>
          <w:sz w:val="20"/>
          <w:szCs w:val="20"/>
          <w:u w:val="single"/>
          <w:lang w:val="pl-PL"/>
        </w:rPr>
        <w:t xml:space="preserve">minimum </w:t>
      </w:r>
      <w:r w:rsidR="004C1B22">
        <w:rPr>
          <w:rFonts w:ascii="Arial" w:hAnsi="Arial" w:cs="Arial"/>
          <w:bCs/>
          <w:sz w:val="20"/>
          <w:szCs w:val="20"/>
          <w:u w:val="single"/>
          <w:lang w:val="pl-PL"/>
        </w:rPr>
        <w:t>2</w:t>
      </w:r>
      <w:r w:rsidR="005559F9" w:rsidRPr="00D81940">
        <w:rPr>
          <w:rFonts w:ascii="Arial" w:hAnsi="Arial" w:cs="Arial"/>
          <w:bCs/>
          <w:sz w:val="20"/>
          <w:szCs w:val="20"/>
          <w:u w:val="single"/>
          <w:lang w:val="pl-PL"/>
        </w:rPr>
        <w:t>00 000,00 zł</w:t>
      </w:r>
      <w:r w:rsidR="005559F9" w:rsidRPr="00D81940">
        <w:rPr>
          <w:rFonts w:ascii="Arial" w:hAnsi="Arial" w:cs="Arial"/>
          <w:bCs/>
          <w:sz w:val="20"/>
          <w:szCs w:val="20"/>
          <w:lang w:val="pl-PL"/>
        </w:rPr>
        <w:t>.</w:t>
      </w:r>
    </w:p>
    <w:p w:rsidR="005559F9" w:rsidRPr="00D81940" w:rsidRDefault="005559F9" w:rsidP="00285CA3">
      <w:pPr>
        <w:pStyle w:val="Teksttreci"/>
        <w:spacing w:after="0" w:line="240" w:lineRule="auto"/>
        <w:ind w:left="720" w:right="20" w:firstLine="0"/>
        <w:jc w:val="both"/>
        <w:rPr>
          <w:rFonts w:ascii="Arial" w:hAnsi="Arial" w:cs="Arial"/>
          <w:i/>
          <w:sz w:val="20"/>
          <w:szCs w:val="20"/>
          <w:lang w:val="pl-PL"/>
        </w:rPr>
      </w:pPr>
    </w:p>
    <w:p w:rsidR="00336542" w:rsidRPr="00D81940" w:rsidRDefault="00336542"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eastAsia="Times New Roman" w:hAnsi="Arial" w:cs="Arial"/>
          <w:b/>
          <w:bCs/>
          <w:sz w:val="20"/>
          <w:szCs w:val="20"/>
          <w:lang w:eastAsia="pl-PL"/>
        </w:rPr>
        <w:t>zdolności technicznej lub zawodowej:</w:t>
      </w:r>
    </w:p>
    <w:p w:rsidR="004C3FBE" w:rsidRPr="00D81940" w:rsidRDefault="004C3FBE" w:rsidP="00534888">
      <w:pPr>
        <w:pStyle w:val="Akapitzlist"/>
        <w:numPr>
          <w:ilvl w:val="1"/>
          <w:numId w:val="10"/>
        </w:numPr>
        <w:ind w:left="851" w:right="20" w:hanging="284"/>
        <w:jc w:val="both"/>
        <w:rPr>
          <w:rFonts w:ascii="Arial" w:eastAsia="Times New Roman" w:hAnsi="Arial" w:cs="Arial"/>
          <w:sz w:val="20"/>
          <w:szCs w:val="20"/>
          <w:lang w:eastAsia="pl-PL"/>
        </w:rPr>
      </w:pPr>
      <w:r w:rsidRPr="00D81940">
        <w:rPr>
          <w:rFonts w:ascii="Arial" w:eastAsia="Times New Roman" w:hAnsi="Arial" w:cs="Arial"/>
          <w:sz w:val="20"/>
          <w:szCs w:val="20"/>
          <w:u w:val="single"/>
          <w:lang w:eastAsia="pl-PL"/>
        </w:rPr>
        <w:t>DOŚWIADCZENIE</w:t>
      </w:r>
      <w:r w:rsidRPr="00D81940">
        <w:rPr>
          <w:rFonts w:ascii="Arial" w:eastAsia="Times New Roman" w:hAnsi="Arial" w:cs="Arial"/>
          <w:sz w:val="20"/>
          <w:szCs w:val="20"/>
          <w:lang w:eastAsia="pl-PL"/>
        </w:rPr>
        <w:t>:</w:t>
      </w:r>
    </w:p>
    <w:p w:rsidR="00144859" w:rsidRPr="00D81940" w:rsidRDefault="004C3FBE" w:rsidP="004C3FBE">
      <w:pPr>
        <w:pStyle w:val="Akapitzlist"/>
        <w:ind w:left="851" w:right="20" w:hanging="284"/>
        <w:jc w:val="both"/>
        <w:rPr>
          <w:rFonts w:ascii="Arial" w:hAnsi="Arial" w:cs="Arial"/>
          <w:b/>
          <w:sz w:val="20"/>
          <w:szCs w:val="20"/>
        </w:rPr>
      </w:pPr>
      <w:r w:rsidRPr="00D81940">
        <w:rPr>
          <w:rFonts w:ascii="Arial" w:eastAsia="Times New Roman" w:hAnsi="Arial" w:cs="Arial"/>
          <w:sz w:val="20"/>
          <w:szCs w:val="20"/>
          <w:lang w:eastAsia="pl-PL"/>
        </w:rPr>
        <w:t xml:space="preserve">      </w:t>
      </w:r>
      <w:r w:rsidR="00336542" w:rsidRPr="00D81940">
        <w:rPr>
          <w:rFonts w:ascii="Arial" w:eastAsia="Times New Roman" w:hAnsi="Arial" w:cs="Arial"/>
          <w:sz w:val="20"/>
          <w:szCs w:val="20"/>
          <w:lang w:eastAsia="pl-PL"/>
        </w:rPr>
        <w:t>Wykonawca spełni warunek, jeżeli wykaże, że w okresie ostatnich</w:t>
      </w:r>
      <w:r w:rsidR="00285CA3" w:rsidRPr="00D81940">
        <w:rPr>
          <w:rFonts w:ascii="Arial" w:eastAsia="Times New Roman" w:hAnsi="Arial" w:cs="Arial"/>
          <w:sz w:val="20"/>
          <w:szCs w:val="20"/>
          <w:lang w:eastAsia="pl-PL"/>
        </w:rPr>
        <w:t xml:space="preserve"> </w:t>
      </w:r>
      <w:r w:rsidR="00285CA3" w:rsidRPr="00D81940">
        <w:rPr>
          <w:rFonts w:ascii="Arial" w:eastAsia="Times New Roman" w:hAnsi="Arial" w:cs="Arial"/>
          <w:b/>
          <w:sz w:val="20"/>
          <w:szCs w:val="20"/>
          <w:lang w:eastAsia="pl-PL"/>
        </w:rPr>
        <w:t>5</w:t>
      </w:r>
      <w:r w:rsidR="00336542" w:rsidRPr="00D81940">
        <w:rPr>
          <w:rFonts w:ascii="Arial" w:eastAsia="Times New Roman" w:hAnsi="Arial" w:cs="Arial"/>
          <w:sz w:val="20"/>
          <w:szCs w:val="20"/>
          <w:lang w:eastAsia="pl-PL"/>
        </w:rPr>
        <w:t xml:space="preserve"> lat przed upływem terminu składania ofert, a jeżeli okres prowadzenia działalności jest krótszy - w tym okresie, </w:t>
      </w:r>
      <w:r w:rsidR="00336542" w:rsidRPr="00D81940">
        <w:rPr>
          <w:rFonts w:ascii="Arial" w:eastAsia="Times New Roman" w:hAnsi="Arial" w:cs="Arial"/>
          <w:color w:val="000000" w:themeColor="text1"/>
          <w:sz w:val="20"/>
          <w:szCs w:val="20"/>
          <w:lang w:eastAsia="pl-PL"/>
        </w:rPr>
        <w:t>wykonał należycie</w:t>
      </w:r>
      <w:r w:rsidR="009C4509">
        <w:rPr>
          <w:rFonts w:ascii="Arial" w:eastAsia="Times New Roman" w:hAnsi="Arial" w:cs="Arial"/>
          <w:color w:val="000000" w:themeColor="text1"/>
          <w:sz w:val="20"/>
          <w:szCs w:val="20"/>
          <w:lang w:eastAsia="pl-PL"/>
        </w:rPr>
        <w:t>:</w:t>
      </w:r>
      <w:r w:rsidR="00144859" w:rsidRPr="00D81940">
        <w:rPr>
          <w:rFonts w:ascii="Arial" w:eastAsia="Times New Roman" w:hAnsi="Arial" w:cs="Arial"/>
          <w:color w:val="000000" w:themeColor="text1"/>
          <w:sz w:val="20"/>
          <w:szCs w:val="20"/>
          <w:lang w:eastAsia="pl-PL"/>
        </w:rPr>
        <w:t>:</w:t>
      </w:r>
      <w:r w:rsidR="00336542" w:rsidRPr="00D81940">
        <w:rPr>
          <w:rFonts w:ascii="Arial" w:eastAsia="Times New Roman" w:hAnsi="Arial" w:cs="Arial"/>
          <w:color w:val="000000" w:themeColor="text1"/>
          <w:sz w:val="20"/>
          <w:szCs w:val="20"/>
          <w:lang w:eastAsia="pl-PL"/>
        </w:rPr>
        <w:t xml:space="preserve"> </w:t>
      </w:r>
    </w:p>
    <w:p w:rsidR="00B36DAD" w:rsidRPr="00B36DAD" w:rsidRDefault="00B36DAD" w:rsidP="00B36DAD">
      <w:pPr>
        <w:pStyle w:val="Standard"/>
        <w:numPr>
          <w:ilvl w:val="3"/>
          <w:numId w:val="89"/>
        </w:numPr>
        <w:spacing w:line="276" w:lineRule="auto"/>
        <w:ind w:left="1134" w:hanging="283"/>
        <w:rPr>
          <w:rFonts w:ascii="Arial" w:hAnsi="Arial" w:cs="Arial"/>
          <w:color w:val="auto"/>
          <w:sz w:val="20"/>
          <w:szCs w:val="20"/>
        </w:rPr>
      </w:pPr>
      <w:r w:rsidRPr="00B36DAD">
        <w:rPr>
          <w:rFonts w:ascii="Arial" w:hAnsi="Arial" w:cs="Arial"/>
          <w:color w:val="auto"/>
          <w:sz w:val="20"/>
          <w:szCs w:val="20"/>
        </w:rPr>
        <w:t xml:space="preserve">- </w:t>
      </w:r>
      <w:r w:rsidRPr="00B36DAD">
        <w:rPr>
          <w:rFonts w:ascii="Arial" w:hAnsi="Arial" w:cs="Arial"/>
          <w:b/>
          <w:bCs/>
          <w:color w:val="auto"/>
          <w:sz w:val="20"/>
          <w:szCs w:val="20"/>
        </w:rPr>
        <w:t>co najmniej jedną</w:t>
      </w:r>
      <w:r w:rsidRPr="00B36DAD">
        <w:rPr>
          <w:rFonts w:ascii="Arial" w:hAnsi="Arial" w:cs="Arial"/>
          <w:color w:val="auto"/>
          <w:sz w:val="20"/>
          <w:szCs w:val="20"/>
        </w:rPr>
        <w:t xml:space="preserve"> robotę budowlaną w systemie „zaprojektuj i wybuduj” polegającą na zaprojektowaniu i wybudowaniu,  sieci wodociągowej i sieci kanalizacji sanitarnej o długości min. 1,5 km </w:t>
      </w:r>
    </w:p>
    <w:p w:rsidR="00B36DAD" w:rsidRPr="00B36DAD" w:rsidRDefault="00B36DAD" w:rsidP="00B36DAD">
      <w:pPr>
        <w:pStyle w:val="Standard"/>
        <w:spacing w:line="276" w:lineRule="auto"/>
        <w:ind w:left="1134" w:hanging="283"/>
        <w:rPr>
          <w:rFonts w:ascii="Arial" w:hAnsi="Arial" w:cs="Arial"/>
          <w:b/>
          <w:bCs/>
          <w:color w:val="auto"/>
          <w:sz w:val="20"/>
          <w:szCs w:val="20"/>
        </w:rPr>
      </w:pPr>
      <w:r w:rsidRPr="00B36DAD">
        <w:rPr>
          <w:rFonts w:ascii="Arial" w:hAnsi="Arial" w:cs="Arial"/>
          <w:b/>
          <w:bCs/>
          <w:color w:val="auto"/>
          <w:sz w:val="20"/>
          <w:szCs w:val="20"/>
        </w:rPr>
        <w:t>lub</w:t>
      </w:r>
    </w:p>
    <w:p w:rsidR="00B36DAD" w:rsidRPr="00B36DAD" w:rsidRDefault="00B36DAD" w:rsidP="00B36DAD">
      <w:pPr>
        <w:pStyle w:val="Standard"/>
        <w:numPr>
          <w:ilvl w:val="3"/>
          <w:numId w:val="89"/>
        </w:numPr>
        <w:spacing w:line="276" w:lineRule="auto"/>
        <w:ind w:left="1134" w:hanging="283"/>
        <w:rPr>
          <w:rFonts w:ascii="Arial" w:hAnsi="Arial" w:cs="Arial"/>
          <w:color w:val="auto"/>
          <w:sz w:val="20"/>
          <w:szCs w:val="20"/>
        </w:rPr>
      </w:pPr>
      <w:r w:rsidRPr="00B36DAD">
        <w:rPr>
          <w:rFonts w:ascii="Arial" w:hAnsi="Arial" w:cs="Arial"/>
          <w:color w:val="auto"/>
          <w:sz w:val="20"/>
          <w:szCs w:val="20"/>
        </w:rPr>
        <w:t xml:space="preserve">- </w:t>
      </w:r>
      <w:r w:rsidRPr="00B36DAD">
        <w:rPr>
          <w:rFonts w:ascii="Arial" w:hAnsi="Arial" w:cs="Arial"/>
          <w:b/>
          <w:bCs/>
          <w:color w:val="auto"/>
          <w:sz w:val="20"/>
          <w:szCs w:val="20"/>
        </w:rPr>
        <w:t>co najmniej jedną</w:t>
      </w:r>
      <w:r w:rsidRPr="00B36DAD">
        <w:rPr>
          <w:rFonts w:ascii="Arial" w:hAnsi="Arial" w:cs="Arial"/>
          <w:color w:val="auto"/>
          <w:sz w:val="20"/>
          <w:szCs w:val="20"/>
        </w:rPr>
        <w:t xml:space="preserve"> robotę budowlaną polegającą na wybudowaniu, rozbudowaniu sieci wodociągowej o długości min. 1,5 km</w:t>
      </w:r>
      <w:r w:rsidRPr="00B36DAD">
        <w:rPr>
          <w:rFonts w:ascii="Arial" w:hAnsi="Arial" w:cs="Arial"/>
          <w:b/>
          <w:color w:val="auto"/>
          <w:sz w:val="20"/>
          <w:szCs w:val="20"/>
        </w:rPr>
        <w:t xml:space="preserve"> </w:t>
      </w:r>
    </w:p>
    <w:p w:rsidR="00B36DAD" w:rsidRPr="00B36DAD" w:rsidRDefault="00B36DAD" w:rsidP="00B36DAD">
      <w:pPr>
        <w:pStyle w:val="Standard"/>
        <w:spacing w:line="276" w:lineRule="auto"/>
        <w:ind w:left="1134"/>
        <w:rPr>
          <w:rFonts w:ascii="Arial" w:hAnsi="Arial" w:cs="Arial"/>
          <w:b/>
          <w:color w:val="auto"/>
          <w:sz w:val="20"/>
          <w:szCs w:val="20"/>
        </w:rPr>
      </w:pPr>
      <w:r w:rsidRPr="00B36DAD">
        <w:rPr>
          <w:rFonts w:ascii="Arial" w:hAnsi="Arial" w:cs="Arial"/>
          <w:b/>
          <w:color w:val="auto"/>
          <w:sz w:val="20"/>
          <w:szCs w:val="20"/>
        </w:rPr>
        <w:t>oraz</w:t>
      </w:r>
    </w:p>
    <w:p w:rsidR="00B36DAD" w:rsidRPr="00B36DAD" w:rsidRDefault="00B36DAD" w:rsidP="00B36DAD">
      <w:pPr>
        <w:pStyle w:val="Standard"/>
        <w:spacing w:line="276" w:lineRule="auto"/>
        <w:ind w:left="1134"/>
        <w:rPr>
          <w:rFonts w:ascii="Arial" w:hAnsi="Arial" w:cs="Arial"/>
          <w:color w:val="FF0000"/>
          <w:sz w:val="20"/>
          <w:szCs w:val="20"/>
        </w:rPr>
      </w:pPr>
      <w:r w:rsidRPr="00B36DAD">
        <w:rPr>
          <w:rFonts w:ascii="Arial" w:hAnsi="Arial" w:cs="Arial"/>
          <w:color w:val="auto"/>
          <w:sz w:val="20"/>
          <w:szCs w:val="20"/>
        </w:rPr>
        <w:t xml:space="preserve">- </w:t>
      </w:r>
      <w:r w:rsidRPr="00B36DAD">
        <w:rPr>
          <w:rFonts w:ascii="Arial" w:hAnsi="Arial" w:cs="Arial"/>
          <w:b/>
          <w:bCs/>
          <w:color w:val="auto"/>
          <w:sz w:val="20"/>
          <w:szCs w:val="20"/>
        </w:rPr>
        <w:t>co najmniej jedną</w:t>
      </w:r>
      <w:r w:rsidRPr="00B36DAD">
        <w:rPr>
          <w:rFonts w:ascii="Arial" w:hAnsi="Arial" w:cs="Arial"/>
          <w:color w:val="auto"/>
          <w:sz w:val="20"/>
          <w:szCs w:val="20"/>
        </w:rPr>
        <w:t xml:space="preserve"> robotę budowlaną polegającą na wybudowaniu, rozbudowaniu sieci kanalizacji sanitarnej</w:t>
      </w:r>
      <w:r w:rsidRPr="00B36DAD">
        <w:rPr>
          <w:rFonts w:ascii="Arial" w:hAnsi="Arial" w:cs="Arial"/>
          <w:sz w:val="20"/>
          <w:szCs w:val="20"/>
        </w:rPr>
        <w:t xml:space="preserve"> </w:t>
      </w:r>
      <w:r w:rsidRPr="00B36DAD">
        <w:rPr>
          <w:rFonts w:ascii="Arial" w:hAnsi="Arial" w:cs="Arial"/>
          <w:color w:val="000000"/>
          <w:sz w:val="20"/>
          <w:szCs w:val="20"/>
        </w:rPr>
        <w:t>o długości min. 1,5 km</w:t>
      </w:r>
      <w:r w:rsidRPr="00B36DAD">
        <w:rPr>
          <w:rFonts w:ascii="Arial" w:hAnsi="Arial" w:cs="Arial"/>
          <w:b/>
          <w:sz w:val="20"/>
          <w:szCs w:val="20"/>
        </w:rPr>
        <w:t xml:space="preserve"> </w:t>
      </w:r>
    </w:p>
    <w:p w:rsidR="00627A19" w:rsidRPr="00D81940" w:rsidRDefault="00627A19" w:rsidP="00627A19">
      <w:pPr>
        <w:pStyle w:val="Teksttreci"/>
        <w:spacing w:after="0" w:line="240" w:lineRule="auto"/>
        <w:ind w:left="868" w:right="20" w:firstLine="0"/>
        <w:jc w:val="both"/>
        <w:rPr>
          <w:rFonts w:ascii="Arial" w:hAnsi="Arial" w:cs="Arial"/>
          <w:b/>
          <w:bCs/>
          <w:sz w:val="20"/>
          <w:szCs w:val="20"/>
          <w:lang w:val="pl-PL"/>
        </w:rPr>
      </w:pPr>
    </w:p>
    <w:p w:rsidR="00336542" w:rsidRPr="00D81940" w:rsidRDefault="00285CA3" w:rsidP="00FF0B90">
      <w:pPr>
        <w:pStyle w:val="Akapitzlist"/>
        <w:ind w:left="927" w:right="20"/>
        <w:jc w:val="both"/>
        <w:rPr>
          <w:rFonts w:ascii="Arial" w:eastAsia="Times New Roman" w:hAnsi="Arial" w:cs="Arial"/>
          <w:sz w:val="20"/>
          <w:szCs w:val="20"/>
          <w:lang w:eastAsia="pl-PL"/>
        </w:rPr>
      </w:pPr>
      <w:r w:rsidRPr="00D81940">
        <w:rPr>
          <w:rFonts w:ascii="Arial" w:hAnsi="Arial" w:cs="Arial"/>
          <w:b/>
          <w:sz w:val="20"/>
          <w:szCs w:val="20"/>
        </w:rPr>
        <w:t>oraz dołączy dowody (referencje)</w:t>
      </w:r>
      <w:r w:rsidRPr="00D81940">
        <w:rPr>
          <w:rFonts w:ascii="Arial" w:hAnsi="Arial" w:cs="Arial"/>
          <w:bCs/>
          <w:sz w:val="20"/>
          <w:szCs w:val="20"/>
        </w:rPr>
        <w:t xml:space="preserve"> określające, czy roboty budowlane zostały wykonane lub w przypadku świadczeń okresowych lub ciągłych są wykonywane należycie</w:t>
      </w:r>
      <w:r w:rsidRPr="00D81940">
        <w:rPr>
          <w:rFonts w:ascii="Arial" w:hAnsi="Arial" w:cs="Arial"/>
          <w:b/>
          <w:sz w:val="20"/>
          <w:szCs w:val="20"/>
        </w:rPr>
        <w:t>.</w:t>
      </w:r>
      <w:r w:rsidR="00336542" w:rsidRPr="00D81940">
        <w:rPr>
          <w:rFonts w:ascii="Arial" w:eastAsia="Times New Roman" w:hAnsi="Arial" w:cs="Arial"/>
          <w:sz w:val="20"/>
          <w:szCs w:val="20"/>
          <w:lang w:eastAsia="pl-PL"/>
        </w:rPr>
        <w:t> </w:t>
      </w:r>
    </w:p>
    <w:p w:rsidR="0008491A" w:rsidRPr="00D81940" w:rsidRDefault="0008491A" w:rsidP="004C3FBE">
      <w:pPr>
        <w:pStyle w:val="Akapitzlist"/>
        <w:ind w:left="851" w:right="20" w:hanging="284"/>
        <w:jc w:val="both"/>
        <w:rPr>
          <w:rFonts w:ascii="Arial" w:eastAsia="Times New Roman" w:hAnsi="Arial" w:cs="Arial"/>
          <w:sz w:val="20"/>
          <w:szCs w:val="20"/>
          <w:lang w:eastAsia="pl-PL"/>
        </w:rPr>
      </w:pPr>
    </w:p>
    <w:p w:rsidR="004C3FBE" w:rsidRDefault="004C3FBE" w:rsidP="00534888">
      <w:pPr>
        <w:pStyle w:val="Akapitzlist"/>
        <w:numPr>
          <w:ilvl w:val="1"/>
          <w:numId w:val="10"/>
        </w:numPr>
        <w:ind w:left="851" w:right="20" w:hanging="284"/>
        <w:jc w:val="both"/>
        <w:rPr>
          <w:rFonts w:ascii="Arial" w:eastAsia="Times New Roman" w:hAnsi="Arial" w:cs="Arial"/>
          <w:sz w:val="20"/>
          <w:szCs w:val="20"/>
          <w:lang w:eastAsia="pl-PL"/>
        </w:rPr>
      </w:pPr>
      <w:r w:rsidRPr="00D81940">
        <w:rPr>
          <w:rFonts w:ascii="Arial" w:eastAsia="Times New Roman" w:hAnsi="Arial" w:cs="Arial"/>
          <w:sz w:val="20"/>
          <w:szCs w:val="20"/>
          <w:u w:val="single"/>
          <w:lang w:eastAsia="pl-PL"/>
        </w:rPr>
        <w:t>OSOBY</w:t>
      </w:r>
      <w:r w:rsidRPr="00D81940">
        <w:rPr>
          <w:rFonts w:ascii="Arial" w:eastAsia="Times New Roman" w:hAnsi="Arial" w:cs="Arial"/>
          <w:sz w:val="20"/>
          <w:szCs w:val="20"/>
          <w:lang w:eastAsia="pl-PL"/>
        </w:rPr>
        <w:t>:</w:t>
      </w:r>
    </w:p>
    <w:p w:rsidR="004C1B22" w:rsidRDefault="004C1B22" w:rsidP="004C1B22">
      <w:pPr>
        <w:ind w:right="20"/>
        <w:jc w:val="both"/>
        <w:rPr>
          <w:rFonts w:ascii="Arial" w:eastAsia="Times New Roman" w:hAnsi="Arial" w:cs="Arial"/>
          <w:sz w:val="20"/>
          <w:szCs w:val="20"/>
          <w:lang w:eastAsia="pl-PL"/>
        </w:rPr>
      </w:pPr>
    </w:p>
    <w:p w:rsidR="004C1B22" w:rsidRDefault="004C1B22" w:rsidP="004C1B22">
      <w:pPr>
        <w:pStyle w:val="Standard"/>
        <w:tabs>
          <w:tab w:val="left" w:pos="1930"/>
        </w:tabs>
        <w:spacing w:line="276" w:lineRule="auto"/>
        <w:ind w:left="1134" w:hanging="283"/>
        <w:jc w:val="both"/>
        <w:rPr>
          <w:rFonts w:ascii="Arial" w:hAnsi="Arial" w:cs="Arial"/>
          <w:b/>
          <w:sz w:val="20"/>
          <w:szCs w:val="20"/>
          <w:u w:val="single"/>
        </w:rPr>
      </w:pPr>
      <w:r w:rsidRPr="004C1B22">
        <w:rPr>
          <w:rFonts w:ascii="Arial" w:hAnsi="Arial" w:cs="Arial"/>
          <w:b/>
          <w:sz w:val="20"/>
          <w:szCs w:val="20"/>
          <w:u w:val="single"/>
        </w:rPr>
        <w:t xml:space="preserve">W ZAKRESIE </w:t>
      </w:r>
      <w:r>
        <w:rPr>
          <w:rFonts w:ascii="Arial" w:hAnsi="Arial" w:cs="Arial"/>
          <w:b/>
          <w:sz w:val="20"/>
          <w:szCs w:val="20"/>
          <w:u w:val="single"/>
        </w:rPr>
        <w:t>PROJEKTOWANIA</w:t>
      </w:r>
    </w:p>
    <w:p w:rsidR="004C1B22" w:rsidRPr="004C1B22" w:rsidRDefault="004C1B22" w:rsidP="004C1B22">
      <w:pPr>
        <w:pStyle w:val="Standard"/>
        <w:tabs>
          <w:tab w:val="left" w:pos="1930"/>
        </w:tabs>
        <w:spacing w:line="276" w:lineRule="auto"/>
        <w:ind w:left="1134" w:hanging="283"/>
        <w:jc w:val="both"/>
        <w:rPr>
          <w:rFonts w:ascii="Arial" w:hAnsi="Arial" w:cs="Arial"/>
          <w:b/>
          <w:sz w:val="20"/>
          <w:szCs w:val="20"/>
          <w:u w:val="single"/>
        </w:rPr>
      </w:pPr>
    </w:p>
    <w:p w:rsidR="00627A19" w:rsidRPr="00BB1014" w:rsidRDefault="005624B6" w:rsidP="00BB1014">
      <w:pPr>
        <w:pStyle w:val="Teksttreci"/>
        <w:numPr>
          <w:ilvl w:val="1"/>
          <w:numId w:val="9"/>
        </w:numPr>
        <w:spacing w:after="0" w:line="240" w:lineRule="auto"/>
        <w:ind w:left="1134" w:right="20" w:hanging="283"/>
        <w:jc w:val="both"/>
        <w:rPr>
          <w:rFonts w:ascii="Arial" w:hAnsi="Arial" w:cs="Arial"/>
          <w:sz w:val="20"/>
          <w:szCs w:val="20"/>
        </w:rPr>
      </w:pPr>
      <w:r>
        <w:rPr>
          <w:rFonts w:ascii="Arial" w:hAnsi="Arial" w:cs="Arial"/>
          <w:b/>
          <w:sz w:val="20"/>
          <w:szCs w:val="20"/>
          <w:lang w:val="pl-PL"/>
        </w:rPr>
        <w:t xml:space="preserve">Główny </w:t>
      </w:r>
      <w:r w:rsidR="00295FAC" w:rsidRPr="00BB1014">
        <w:rPr>
          <w:rFonts w:ascii="Arial" w:hAnsi="Arial" w:cs="Arial"/>
          <w:b/>
          <w:sz w:val="20"/>
          <w:szCs w:val="20"/>
          <w:lang w:val="pl-PL"/>
        </w:rPr>
        <w:t>projektant</w:t>
      </w:r>
      <w:r>
        <w:rPr>
          <w:rFonts w:ascii="Arial" w:hAnsi="Arial" w:cs="Arial"/>
          <w:b/>
          <w:sz w:val="20"/>
          <w:szCs w:val="20"/>
          <w:lang w:val="pl-PL"/>
        </w:rPr>
        <w:t xml:space="preserve"> koordynujący działania zespołu projektowego</w:t>
      </w:r>
      <w:r w:rsidR="00295FAC" w:rsidRPr="00BB1014">
        <w:rPr>
          <w:rFonts w:ascii="Arial" w:hAnsi="Arial" w:cs="Arial"/>
          <w:sz w:val="20"/>
          <w:szCs w:val="20"/>
          <w:lang w:val="pl-PL"/>
        </w:rPr>
        <w:t xml:space="preserve"> </w:t>
      </w:r>
      <w:r w:rsidR="00BB1014" w:rsidRPr="00BB1014">
        <w:rPr>
          <w:rFonts w:ascii="Arial" w:hAnsi="Arial" w:cs="Arial"/>
          <w:sz w:val="20"/>
          <w:szCs w:val="20"/>
          <w:lang w:val="pl-PL"/>
        </w:rPr>
        <w:t xml:space="preserve">posiadający </w:t>
      </w:r>
      <w:r w:rsidR="00BB1014" w:rsidRPr="00BB1014">
        <w:rPr>
          <w:rFonts w:ascii="Arial" w:hAnsi="Arial" w:cs="Arial"/>
          <w:sz w:val="20"/>
          <w:szCs w:val="20"/>
        </w:rPr>
        <w:t>uprawnienia do projektowania w specjalności instalacyjnej w zakresie sieci wodociągowych i kanalizacyjnych bez ograniczeń</w:t>
      </w:r>
    </w:p>
    <w:p w:rsidR="00B36DAD" w:rsidRDefault="00BB1014" w:rsidP="00BB1014">
      <w:pPr>
        <w:pStyle w:val="Standard"/>
        <w:spacing w:line="276" w:lineRule="auto"/>
        <w:ind w:left="1134"/>
        <w:jc w:val="both"/>
        <w:rPr>
          <w:rFonts w:ascii="Arial" w:hAnsi="Arial" w:cs="Arial"/>
          <w:sz w:val="20"/>
          <w:szCs w:val="20"/>
        </w:rPr>
      </w:pPr>
      <w:r w:rsidRPr="00BB1014">
        <w:rPr>
          <w:rFonts w:ascii="Arial" w:hAnsi="Arial" w:cs="Arial"/>
          <w:sz w:val="20"/>
          <w:szCs w:val="20"/>
          <w:u w:val="single"/>
        </w:rPr>
        <w:t>DOŚWIADCZENIE:</w:t>
      </w:r>
      <w:r w:rsidRPr="00BB1014">
        <w:rPr>
          <w:rFonts w:ascii="Arial" w:hAnsi="Arial" w:cs="Arial"/>
          <w:sz w:val="20"/>
          <w:szCs w:val="20"/>
        </w:rPr>
        <w:t xml:space="preserve"> </w:t>
      </w:r>
      <w:r w:rsidR="00B36DAD">
        <w:rPr>
          <w:rFonts w:ascii="Arial" w:hAnsi="Arial" w:cs="Arial"/>
          <w:sz w:val="20"/>
          <w:szCs w:val="20"/>
        </w:rPr>
        <w:t xml:space="preserve">osoba,. </w:t>
      </w:r>
      <w:r w:rsidRPr="00BB1014">
        <w:rPr>
          <w:rFonts w:ascii="Arial" w:hAnsi="Arial" w:cs="Arial"/>
          <w:sz w:val="20"/>
          <w:szCs w:val="20"/>
        </w:rPr>
        <w:t>która uczestniczyła jako projektant w projektowaniu</w:t>
      </w:r>
    </w:p>
    <w:p w:rsidR="00B36DAD" w:rsidRDefault="00B36DAD" w:rsidP="00BB1014">
      <w:pPr>
        <w:pStyle w:val="Standard"/>
        <w:spacing w:line="276" w:lineRule="auto"/>
        <w:ind w:left="1134"/>
        <w:jc w:val="both"/>
        <w:rPr>
          <w:rFonts w:ascii="Arial" w:hAnsi="Arial" w:cs="Arial"/>
          <w:color w:val="000000"/>
          <w:sz w:val="20"/>
          <w:szCs w:val="20"/>
        </w:rPr>
      </w:pPr>
      <w:r w:rsidRPr="00B36DAD">
        <w:rPr>
          <w:rFonts w:ascii="Arial" w:hAnsi="Arial" w:cs="Arial"/>
          <w:sz w:val="20"/>
          <w:szCs w:val="20"/>
        </w:rPr>
        <w:t>-</w:t>
      </w:r>
      <w:r w:rsidR="00BB1014" w:rsidRPr="00BB1014">
        <w:rPr>
          <w:rFonts w:ascii="Arial" w:hAnsi="Arial" w:cs="Arial"/>
          <w:sz w:val="20"/>
          <w:szCs w:val="20"/>
        </w:rPr>
        <w:t xml:space="preserve"> </w:t>
      </w:r>
      <w:r w:rsidR="00BB1014" w:rsidRPr="00BB1014">
        <w:rPr>
          <w:rFonts w:ascii="Arial" w:hAnsi="Arial" w:cs="Arial"/>
          <w:b/>
          <w:bCs/>
          <w:sz w:val="20"/>
          <w:szCs w:val="20"/>
        </w:rPr>
        <w:t>min. jednego</w:t>
      </w:r>
      <w:r w:rsidR="00BB1014" w:rsidRPr="00BB1014">
        <w:rPr>
          <w:rFonts w:ascii="Arial" w:hAnsi="Arial" w:cs="Arial"/>
          <w:sz w:val="20"/>
          <w:szCs w:val="20"/>
        </w:rPr>
        <w:t xml:space="preserve"> projektu budowlano – wykonawczego budowy lub rozbudowy sieci wodociągowej </w:t>
      </w:r>
      <w:r w:rsidR="00BB1014" w:rsidRPr="00BB1014">
        <w:rPr>
          <w:rFonts w:ascii="Arial" w:hAnsi="Arial" w:cs="Arial"/>
          <w:color w:val="000000"/>
          <w:sz w:val="20"/>
          <w:szCs w:val="20"/>
        </w:rPr>
        <w:t xml:space="preserve">o dł. co najmniej </w:t>
      </w:r>
      <w:r>
        <w:rPr>
          <w:rFonts w:ascii="Arial" w:hAnsi="Arial" w:cs="Arial"/>
          <w:color w:val="000000"/>
          <w:sz w:val="20"/>
          <w:szCs w:val="20"/>
        </w:rPr>
        <w:t>1,5</w:t>
      </w:r>
      <w:r w:rsidR="00BB1014" w:rsidRPr="00BB1014">
        <w:rPr>
          <w:rFonts w:ascii="Arial" w:hAnsi="Arial" w:cs="Arial"/>
          <w:color w:val="000000"/>
          <w:sz w:val="20"/>
          <w:szCs w:val="20"/>
        </w:rPr>
        <w:t xml:space="preserve"> km</w:t>
      </w:r>
    </w:p>
    <w:p w:rsidR="00B36DAD" w:rsidRPr="00B36DAD" w:rsidRDefault="00B36DAD" w:rsidP="00BB1014">
      <w:pPr>
        <w:pStyle w:val="Standard"/>
        <w:spacing w:line="276" w:lineRule="auto"/>
        <w:ind w:left="1134"/>
        <w:jc w:val="both"/>
        <w:rPr>
          <w:rFonts w:ascii="Arial" w:hAnsi="Arial" w:cs="Arial"/>
          <w:b/>
          <w:sz w:val="20"/>
          <w:szCs w:val="20"/>
        </w:rPr>
      </w:pPr>
      <w:r w:rsidRPr="00B36DAD">
        <w:rPr>
          <w:rFonts w:ascii="Arial" w:hAnsi="Arial" w:cs="Arial"/>
          <w:b/>
          <w:sz w:val="20"/>
          <w:szCs w:val="20"/>
        </w:rPr>
        <w:t>oraz</w:t>
      </w:r>
    </w:p>
    <w:p w:rsidR="00BB1014" w:rsidRDefault="00B36DAD" w:rsidP="00BB1014">
      <w:pPr>
        <w:pStyle w:val="Standard"/>
        <w:spacing w:line="276" w:lineRule="auto"/>
        <w:ind w:left="1134"/>
        <w:jc w:val="both"/>
        <w:rPr>
          <w:rFonts w:ascii="Arial" w:hAnsi="Arial" w:cs="Arial"/>
          <w:b/>
          <w:bCs/>
          <w:sz w:val="20"/>
          <w:szCs w:val="20"/>
        </w:rPr>
      </w:pPr>
      <w:r>
        <w:rPr>
          <w:rFonts w:ascii="Arial" w:hAnsi="Arial" w:cs="Arial"/>
          <w:color w:val="000000"/>
          <w:sz w:val="20"/>
          <w:szCs w:val="20"/>
        </w:rPr>
        <w:t xml:space="preserve">- </w:t>
      </w:r>
      <w:r w:rsidRPr="00BB1014">
        <w:rPr>
          <w:rFonts w:ascii="Arial" w:hAnsi="Arial" w:cs="Arial"/>
          <w:b/>
          <w:bCs/>
          <w:sz w:val="20"/>
          <w:szCs w:val="20"/>
        </w:rPr>
        <w:t>min. jednego</w:t>
      </w:r>
      <w:r w:rsidRPr="00BB1014">
        <w:rPr>
          <w:rFonts w:ascii="Arial" w:hAnsi="Arial" w:cs="Arial"/>
          <w:sz w:val="20"/>
          <w:szCs w:val="20"/>
        </w:rPr>
        <w:t xml:space="preserve"> projektu budowlano – wykonawczego budowy lub rozbudowy sieci </w:t>
      </w:r>
      <w:r>
        <w:rPr>
          <w:rFonts w:ascii="Arial" w:hAnsi="Arial" w:cs="Arial"/>
          <w:sz w:val="20"/>
          <w:szCs w:val="20"/>
        </w:rPr>
        <w:t>kanalizacji sanitarnej</w:t>
      </w:r>
      <w:r w:rsidRPr="00BB1014">
        <w:rPr>
          <w:rFonts w:ascii="Arial" w:hAnsi="Arial" w:cs="Arial"/>
          <w:sz w:val="20"/>
          <w:szCs w:val="20"/>
        </w:rPr>
        <w:t xml:space="preserve"> </w:t>
      </w:r>
      <w:r w:rsidRPr="00BB1014">
        <w:rPr>
          <w:rFonts w:ascii="Arial" w:hAnsi="Arial" w:cs="Arial"/>
          <w:color w:val="000000"/>
          <w:sz w:val="20"/>
          <w:szCs w:val="20"/>
        </w:rPr>
        <w:t xml:space="preserve">o dł. co najmniej </w:t>
      </w:r>
      <w:r>
        <w:rPr>
          <w:rFonts w:ascii="Arial" w:hAnsi="Arial" w:cs="Arial"/>
          <w:color w:val="000000"/>
          <w:sz w:val="20"/>
          <w:szCs w:val="20"/>
        </w:rPr>
        <w:t>1,5</w:t>
      </w:r>
      <w:r w:rsidRPr="00BB1014">
        <w:rPr>
          <w:rFonts w:ascii="Arial" w:hAnsi="Arial" w:cs="Arial"/>
          <w:color w:val="000000"/>
          <w:sz w:val="20"/>
          <w:szCs w:val="20"/>
        </w:rPr>
        <w:t xml:space="preserve"> </w:t>
      </w:r>
      <w:proofErr w:type="spellStart"/>
      <w:r w:rsidRPr="00BB1014">
        <w:rPr>
          <w:rFonts w:ascii="Arial" w:hAnsi="Arial" w:cs="Arial"/>
          <w:color w:val="000000"/>
          <w:sz w:val="20"/>
          <w:szCs w:val="20"/>
        </w:rPr>
        <w:t>km</w:t>
      </w:r>
      <w:proofErr w:type="spellEnd"/>
      <w:r w:rsidR="00BB1014" w:rsidRPr="00BB1014">
        <w:rPr>
          <w:rFonts w:ascii="Arial" w:hAnsi="Arial" w:cs="Arial"/>
          <w:color w:val="000000"/>
          <w:sz w:val="20"/>
          <w:szCs w:val="20"/>
        </w:rPr>
        <w:t>.</w:t>
      </w:r>
      <w:r w:rsidR="00BB1014" w:rsidRPr="00BB1014">
        <w:rPr>
          <w:rFonts w:ascii="Arial" w:hAnsi="Arial" w:cs="Arial"/>
          <w:b/>
          <w:bCs/>
          <w:sz w:val="20"/>
          <w:szCs w:val="20"/>
        </w:rPr>
        <w:t xml:space="preserve"> </w:t>
      </w:r>
    </w:p>
    <w:p w:rsidR="00B36DAD" w:rsidRPr="00B36DAD" w:rsidRDefault="00627A19" w:rsidP="00B36DAD">
      <w:pPr>
        <w:ind w:left="1134" w:hanging="283"/>
        <w:rPr>
          <w:rFonts w:ascii="Arial" w:eastAsia="Times New Roman" w:hAnsi="Arial" w:cs="Arial"/>
          <w:sz w:val="20"/>
          <w:szCs w:val="20"/>
          <w:lang w:eastAsia="pl-PL"/>
        </w:rPr>
      </w:pPr>
      <w:r w:rsidRPr="00B36DAD">
        <w:rPr>
          <w:rFonts w:ascii="Arial" w:hAnsi="Arial" w:cs="Arial"/>
          <w:sz w:val="20"/>
          <w:szCs w:val="20"/>
        </w:rPr>
        <w:t xml:space="preserve">2) </w:t>
      </w:r>
      <w:r w:rsidR="00B36DAD" w:rsidRPr="004C1B22">
        <w:rPr>
          <w:rFonts w:ascii="Arial" w:eastAsia="Times New Roman" w:hAnsi="Arial" w:cs="Arial"/>
          <w:b/>
          <w:sz w:val="20"/>
          <w:szCs w:val="20"/>
          <w:lang w:eastAsia="pl-PL"/>
        </w:rPr>
        <w:t xml:space="preserve">Wielobranżowy zespół projektowy </w:t>
      </w:r>
      <w:r w:rsidR="00B36DAD" w:rsidRPr="00B36DAD">
        <w:rPr>
          <w:rFonts w:ascii="Arial" w:eastAsia="Times New Roman" w:hAnsi="Arial" w:cs="Arial"/>
          <w:sz w:val="20"/>
          <w:szCs w:val="20"/>
          <w:lang w:eastAsia="pl-PL"/>
        </w:rPr>
        <w:t xml:space="preserve">składający się z co najmniej 1 osoby w danej branży </w:t>
      </w:r>
    </w:p>
    <w:p w:rsidR="00B36DAD" w:rsidRPr="00B36DAD" w:rsidRDefault="00B36DAD" w:rsidP="00B36DAD">
      <w:pPr>
        <w:spacing w:after="0"/>
        <w:ind w:left="1134" w:hanging="283"/>
        <w:rPr>
          <w:rFonts w:ascii="Arial" w:eastAsia="Times New Roman" w:hAnsi="Arial" w:cs="Arial"/>
          <w:sz w:val="20"/>
          <w:szCs w:val="20"/>
          <w:lang w:eastAsia="pl-PL"/>
        </w:rPr>
      </w:pPr>
      <w:r w:rsidRPr="00B36DAD">
        <w:rPr>
          <w:rFonts w:ascii="Arial" w:hAnsi="Arial" w:cs="Arial"/>
          <w:color w:val="000000"/>
          <w:sz w:val="20"/>
          <w:szCs w:val="20"/>
        </w:rPr>
        <w:t>1.</w:t>
      </w:r>
      <w:r w:rsidRPr="00B36DAD">
        <w:rPr>
          <w:rFonts w:ascii="Arial" w:hAnsi="Arial" w:cs="Arial"/>
          <w:color w:val="FF0000"/>
          <w:sz w:val="20"/>
          <w:szCs w:val="20"/>
        </w:rPr>
        <w:t xml:space="preserve"> </w:t>
      </w:r>
      <w:r w:rsidRPr="00B36DAD">
        <w:rPr>
          <w:rFonts w:ascii="Arial" w:eastAsia="Times New Roman" w:hAnsi="Arial" w:cs="Arial"/>
          <w:sz w:val="20"/>
          <w:szCs w:val="20"/>
          <w:lang w:eastAsia="pl-PL"/>
        </w:rPr>
        <w:t xml:space="preserve">uprawnienia budowlane </w:t>
      </w:r>
      <w:r w:rsidRPr="00B36DAD">
        <w:rPr>
          <w:rFonts w:ascii="Arial" w:eastAsia="Times New Roman" w:hAnsi="Arial" w:cs="Arial"/>
          <w:sz w:val="20"/>
          <w:szCs w:val="20"/>
          <w:u w:val="single"/>
          <w:lang w:eastAsia="pl-PL"/>
        </w:rPr>
        <w:t>do projektowania bez ograniczeń w specjalności instalacyjnej</w:t>
      </w:r>
      <w:r w:rsidRPr="00B36DAD">
        <w:rPr>
          <w:rFonts w:ascii="Arial" w:eastAsia="Times New Roman" w:hAnsi="Arial" w:cs="Arial"/>
          <w:sz w:val="20"/>
          <w:szCs w:val="20"/>
          <w:lang w:eastAsia="pl-PL"/>
        </w:rPr>
        <w:t xml:space="preserve"> w zakresie sieci, instalacji i urządzeń elektrycznych i elektroenergetycznych, </w:t>
      </w:r>
    </w:p>
    <w:p w:rsidR="00B36DAD" w:rsidRDefault="00B36DAD" w:rsidP="00B36DAD">
      <w:pPr>
        <w:pStyle w:val="Standard"/>
        <w:spacing w:line="276" w:lineRule="auto"/>
        <w:ind w:left="1134" w:hanging="283"/>
        <w:rPr>
          <w:rFonts w:ascii="Arial" w:hAnsi="Arial" w:cs="Arial"/>
          <w:sz w:val="20"/>
          <w:szCs w:val="20"/>
        </w:rPr>
      </w:pPr>
      <w:r w:rsidRPr="00B36DAD">
        <w:rPr>
          <w:rFonts w:ascii="Arial" w:hAnsi="Arial" w:cs="Arial"/>
          <w:sz w:val="20"/>
          <w:szCs w:val="20"/>
        </w:rPr>
        <w:t>DOŚWIADCZENIE : nie</w:t>
      </w:r>
    </w:p>
    <w:p w:rsidR="00B36DAD" w:rsidRPr="00B36DAD" w:rsidRDefault="00B36DAD" w:rsidP="00B36DAD">
      <w:pPr>
        <w:pStyle w:val="Standard"/>
        <w:spacing w:line="276" w:lineRule="auto"/>
        <w:ind w:left="1134" w:hanging="283"/>
        <w:rPr>
          <w:rFonts w:ascii="Arial" w:hAnsi="Arial" w:cs="Arial"/>
          <w:sz w:val="20"/>
          <w:szCs w:val="20"/>
        </w:rPr>
      </w:pPr>
    </w:p>
    <w:p w:rsidR="00B36DAD" w:rsidRPr="00B36DAD" w:rsidRDefault="00B36DAD" w:rsidP="00B36DAD">
      <w:pPr>
        <w:spacing w:after="0"/>
        <w:ind w:left="1134" w:hanging="283"/>
        <w:rPr>
          <w:rFonts w:ascii="Arial" w:eastAsia="Times New Roman" w:hAnsi="Arial" w:cs="Arial"/>
          <w:sz w:val="20"/>
          <w:szCs w:val="20"/>
          <w:lang w:eastAsia="pl-PL"/>
        </w:rPr>
      </w:pPr>
      <w:r w:rsidRPr="00B36DAD">
        <w:rPr>
          <w:rFonts w:ascii="Arial" w:hAnsi="Arial" w:cs="Arial"/>
          <w:sz w:val="20"/>
          <w:szCs w:val="20"/>
        </w:rPr>
        <w:t xml:space="preserve">2. </w:t>
      </w:r>
      <w:r w:rsidRPr="00B36DAD">
        <w:rPr>
          <w:rFonts w:ascii="Arial" w:eastAsia="Times New Roman" w:hAnsi="Arial" w:cs="Arial"/>
          <w:sz w:val="20"/>
          <w:szCs w:val="20"/>
          <w:lang w:eastAsia="pl-PL"/>
        </w:rPr>
        <w:t xml:space="preserve">uprawnienia budowlane </w:t>
      </w:r>
      <w:r w:rsidRPr="00B36DAD">
        <w:rPr>
          <w:rFonts w:ascii="Arial" w:eastAsia="Times New Roman" w:hAnsi="Arial" w:cs="Arial"/>
          <w:sz w:val="20"/>
          <w:szCs w:val="20"/>
          <w:u w:val="single"/>
          <w:lang w:eastAsia="pl-PL"/>
        </w:rPr>
        <w:t>do projektowania bez ograniczeń w specjalności instalacyjnej</w:t>
      </w:r>
      <w:r w:rsidRPr="00B36DAD">
        <w:rPr>
          <w:rFonts w:ascii="Arial" w:eastAsia="Times New Roman" w:hAnsi="Arial" w:cs="Arial"/>
          <w:sz w:val="20"/>
          <w:szCs w:val="20"/>
          <w:lang w:eastAsia="pl-PL"/>
        </w:rPr>
        <w:t xml:space="preserve"> w zakresie sieci, instalacji i urządzeń telekomunikacyjnych ( w przypadku wystąpienia kolizji)</w:t>
      </w:r>
    </w:p>
    <w:p w:rsidR="00B36DAD" w:rsidRPr="00B36DAD" w:rsidRDefault="00B36DAD" w:rsidP="00B36DAD">
      <w:pPr>
        <w:pStyle w:val="Standard"/>
        <w:spacing w:line="276" w:lineRule="auto"/>
        <w:ind w:left="1134" w:hanging="283"/>
        <w:rPr>
          <w:rFonts w:ascii="Arial" w:hAnsi="Arial" w:cs="Arial"/>
          <w:sz w:val="20"/>
          <w:szCs w:val="20"/>
        </w:rPr>
      </w:pPr>
      <w:r w:rsidRPr="00B36DAD">
        <w:rPr>
          <w:rFonts w:ascii="Arial" w:hAnsi="Arial" w:cs="Arial"/>
          <w:sz w:val="20"/>
          <w:szCs w:val="20"/>
        </w:rPr>
        <w:t>DOŚWIADCZENIE : nie</w:t>
      </w:r>
    </w:p>
    <w:p w:rsidR="004C1B22" w:rsidRPr="004C1B22" w:rsidRDefault="004C1B22" w:rsidP="00BB1014">
      <w:pPr>
        <w:pStyle w:val="Standard"/>
        <w:tabs>
          <w:tab w:val="left" w:pos="1930"/>
        </w:tabs>
        <w:spacing w:line="276" w:lineRule="auto"/>
        <w:ind w:left="1134" w:hanging="283"/>
        <w:jc w:val="both"/>
        <w:rPr>
          <w:rFonts w:ascii="Arial" w:hAnsi="Arial" w:cs="Arial"/>
          <w:b/>
          <w:sz w:val="20"/>
          <w:szCs w:val="20"/>
          <w:u w:val="single"/>
        </w:rPr>
      </w:pPr>
      <w:r w:rsidRPr="004C1B22">
        <w:rPr>
          <w:rFonts w:ascii="Arial" w:hAnsi="Arial" w:cs="Arial"/>
          <w:b/>
          <w:sz w:val="20"/>
          <w:szCs w:val="20"/>
          <w:u w:val="single"/>
        </w:rPr>
        <w:lastRenderedPageBreak/>
        <w:t>W ZAKRESIE WYKONYWANIA ROBÓT</w:t>
      </w:r>
    </w:p>
    <w:p w:rsidR="00BB1014" w:rsidRPr="00BB1014" w:rsidRDefault="00B36DAD" w:rsidP="00BB1014">
      <w:pPr>
        <w:pStyle w:val="Standard"/>
        <w:tabs>
          <w:tab w:val="left" w:pos="1930"/>
        </w:tabs>
        <w:spacing w:line="276" w:lineRule="auto"/>
        <w:ind w:left="1134" w:hanging="283"/>
        <w:jc w:val="both"/>
        <w:rPr>
          <w:rFonts w:ascii="Arial" w:hAnsi="Arial" w:cs="Arial"/>
          <w:sz w:val="20"/>
          <w:szCs w:val="20"/>
        </w:rPr>
      </w:pPr>
      <w:r>
        <w:rPr>
          <w:rFonts w:ascii="Arial" w:hAnsi="Arial" w:cs="Arial"/>
          <w:sz w:val="20"/>
          <w:szCs w:val="20"/>
        </w:rPr>
        <w:t xml:space="preserve">3) </w:t>
      </w:r>
      <w:r w:rsidR="00295FAC" w:rsidRPr="00BB1014">
        <w:rPr>
          <w:rFonts w:ascii="Arial" w:hAnsi="Arial" w:cs="Arial"/>
          <w:b/>
          <w:sz w:val="20"/>
          <w:szCs w:val="20"/>
        </w:rPr>
        <w:t xml:space="preserve">kierownik budowy </w:t>
      </w:r>
      <w:r w:rsidR="00BB1014" w:rsidRPr="00BB1014">
        <w:rPr>
          <w:rFonts w:ascii="Arial" w:hAnsi="Arial" w:cs="Arial"/>
          <w:sz w:val="20"/>
          <w:szCs w:val="20"/>
        </w:rPr>
        <w:t>posiadający</w:t>
      </w:r>
      <w:r w:rsidR="00BB1014" w:rsidRPr="00BB1014">
        <w:rPr>
          <w:rFonts w:ascii="Arial" w:hAnsi="Arial" w:cs="Arial"/>
          <w:b/>
          <w:sz w:val="20"/>
          <w:szCs w:val="20"/>
        </w:rPr>
        <w:t xml:space="preserve"> </w:t>
      </w:r>
      <w:r w:rsidR="00BB1014" w:rsidRPr="00BB1014">
        <w:rPr>
          <w:rFonts w:ascii="Arial" w:hAnsi="Arial" w:cs="Arial"/>
          <w:sz w:val="20"/>
          <w:szCs w:val="20"/>
        </w:rPr>
        <w:t>uprawnienia do kierowania robotami budowlanymi bez ograniczeń w specjalności instalacyjnej w zakresie sieci wodociągowych i kanalizacyjnych</w:t>
      </w:r>
    </w:p>
    <w:p w:rsidR="00627A19" w:rsidRDefault="00BB1014" w:rsidP="00BB1014">
      <w:pPr>
        <w:pStyle w:val="Teksttreci"/>
        <w:spacing w:after="0" w:line="240" w:lineRule="auto"/>
        <w:ind w:left="1134" w:right="20" w:hanging="283"/>
        <w:jc w:val="both"/>
        <w:rPr>
          <w:rFonts w:ascii="Arial" w:hAnsi="Arial" w:cs="Arial"/>
          <w:color w:val="000000"/>
          <w:sz w:val="20"/>
          <w:szCs w:val="20"/>
        </w:rPr>
      </w:pPr>
      <w:r w:rsidRPr="00BB1014">
        <w:rPr>
          <w:rFonts w:ascii="Arial" w:hAnsi="Arial" w:cs="Arial"/>
          <w:sz w:val="20"/>
          <w:szCs w:val="20"/>
          <w:u w:val="single"/>
        </w:rPr>
        <w:t>DOŚWIADCZENIE:</w:t>
      </w:r>
      <w:r w:rsidRPr="00BB1014">
        <w:rPr>
          <w:rFonts w:ascii="Arial" w:hAnsi="Arial" w:cs="Arial"/>
          <w:sz w:val="20"/>
          <w:szCs w:val="20"/>
        </w:rPr>
        <w:t xml:space="preserve"> doświadczenie w kierowaniu robotami w zakresie budowy, rozbudowy  </w:t>
      </w:r>
      <w:r w:rsidRPr="00BB1014">
        <w:rPr>
          <w:rFonts w:ascii="Arial" w:hAnsi="Arial" w:cs="Arial"/>
          <w:b/>
          <w:bCs/>
          <w:sz w:val="20"/>
          <w:szCs w:val="20"/>
        </w:rPr>
        <w:t>min. jednej</w:t>
      </w:r>
      <w:r w:rsidRPr="00BB1014">
        <w:rPr>
          <w:rFonts w:ascii="Arial" w:hAnsi="Arial" w:cs="Arial"/>
          <w:sz w:val="20"/>
          <w:szCs w:val="20"/>
        </w:rPr>
        <w:t xml:space="preserve"> sieci wodociągowej</w:t>
      </w:r>
      <w:r w:rsidR="004C1B22">
        <w:rPr>
          <w:rFonts w:ascii="Arial" w:hAnsi="Arial" w:cs="Arial"/>
          <w:sz w:val="20"/>
          <w:szCs w:val="20"/>
        </w:rPr>
        <w:t xml:space="preserve"> i sieci kanalizacji sanitarnej </w:t>
      </w:r>
      <w:r w:rsidRPr="00BB1014">
        <w:rPr>
          <w:rFonts w:ascii="Arial" w:hAnsi="Arial" w:cs="Arial"/>
          <w:sz w:val="20"/>
          <w:szCs w:val="20"/>
        </w:rPr>
        <w:t xml:space="preserve">o długości </w:t>
      </w:r>
      <w:r w:rsidRPr="00BB1014">
        <w:rPr>
          <w:rFonts w:ascii="Arial" w:hAnsi="Arial" w:cs="Arial"/>
          <w:color w:val="000000"/>
          <w:sz w:val="20"/>
          <w:szCs w:val="20"/>
        </w:rPr>
        <w:t xml:space="preserve">min. </w:t>
      </w:r>
      <w:r w:rsidR="004C1B22">
        <w:rPr>
          <w:rFonts w:ascii="Arial" w:hAnsi="Arial" w:cs="Arial"/>
          <w:color w:val="000000"/>
          <w:sz w:val="20"/>
          <w:szCs w:val="20"/>
        </w:rPr>
        <w:t>1,5</w:t>
      </w:r>
      <w:r w:rsidRPr="00BB1014">
        <w:rPr>
          <w:rFonts w:ascii="Arial" w:hAnsi="Arial" w:cs="Arial"/>
          <w:color w:val="000000"/>
          <w:sz w:val="20"/>
          <w:szCs w:val="20"/>
        </w:rPr>
        <w:t xml:space="preserve"> km.</w:t>
      </w:r>
    </w:p>
    <w:p w:rsidR="004C1B22" w:rsidRDefault="004C1B22" w:rsidP="00BB1014">
      <w:pPr>
        <w:pStyle w:val="Teksttreci"/>
        <w:spacing w:after="0" w:line="240" w:lineRule="auto"/>
        <w:ind w:left="1134" w:right="20" w:hanging="283"/>
        <w:jc w:val="both"/>
        <w:rPr>
          <w:rFonts w:ascii="Arial" w:hAnsi="Arial" w:cs="Arial"/>
          <w:color w:val="000000"/>
          <w:sz w:val="20"/>
          <w:szCs w:val="20"/>
        </w:rPr>
      </w:pPr>
    </w:p>
    <w:p w:rsidR="004C1B22" w:rsidRPr="00BB1014" w:rsidRDefault="004C1B22" w:rsidP="004C1B22">
      <w:pPr>
        <w:pStyle w:val="Standard"/>
        <w:numPr>
          <w:ilvl w:val="1"/>
          <w:numId w:val="8"/>
        </w:numPr>
        <w:tabs>
          <w:tab w:val="left" w:pos="1930"/>
        </w:tabs>
        <w:spacing w:line="276" w:lineRule="auto"/>
        <w:ind w:left="1134" w:hanging="283"/>
        <w:jc w:val="both"/>
        <w:rPr>
          <w:rFonts w:ascii="Arial" w:hAnsi="Arial" w:cs="Arial"/>
          <w:sz w:val="20"/>
          <w:szCs w:val="20"/>
        </w:rPr>
      </w:pPr>
      <w:r w:rsidRPr="00BB1014">
        <w:rPr>
          <w:rFonts w:ascii="Arial" w:hAnsi="Arial" w:cs="Arial"/>
          <w:b/>
          <w:sz w:val="20"/>
          <w:szCs w:val="20"/>
        </w:rPr>
        <w:t xml:space="preserve">kierownik </w:t>
      </w:r>
      <w:r>
        <w:rPr>
          <w:rFonts w:ascii="Arial" w:hAnsi="Arial" w:cs="Arial"/>
          <w:b/>
          <w:sz w:val="20"/>
          <w:szCs w:val="20"/>
        </w:rPr>
        <w:t>robót branży elektrycznej</w:t>
      </w:r>
      <w:r w:rsidRPr="00BB1014">
        <w:rPr>
          <w:rFonts w:ascii="Arial" w:hAnsi="Arial" w:cs="Arial"/>
          <w:b/>
          <w:sz w:val="20"/>
          <w:szCs w:val="20"/>
        </w:rPr>
        <w:t xml:space="preserve"> </w:t>
      </w:r>
      <w:r w:rsidRPr="00BB1014">
        <w:rPr>
          <w:rFonts w:ascii="Arial" w:hAnsi="Arial" w:cs="Arial"/>
          <w:sz w:val="20"/>
          <w:szCs w:val="20"/>
        </w:rPr>
        <w:t>posiadający</w:t>
      </w:r>
      <w:r w:rsidRPr="00BB1014">
        <w:rPr>
          <w:rFonts w:ascii="Arial" w:hAnsi="Arial" w:cs="Arial"/>
          <w:b/>
          <w:sz w:val="20"/>
          <w:szCs w:val="20"/>
        </w:rPr>
        <w:t xml:space="preserve"> </w:t>
      </w:r>
      <w:r w:rsidRPr="00BB1014">
        <w:rPr>
          <w:rFonts w:ascii="Arial" w:hAnsi="Arial" w:cs="Arial"/>
          <w:sz w:val="20"/>
          <w:szCs w:val="20"/>
        </w:rPr>
        <w:t>uprawnienia do kierowania robotami w specjalności</w:t>
      </w:r>
      <w:r>
        <w:rPr>
          <w:rFonts w:ascii="Arial" w:hAnsi="Arial" w:cs="Arial"/>
          <w:sz w:val="20"/>
          <w:szCs w:val="20"/>
        </w:rPr>
        <w:t xml:space="preserve"> instalacyjnej w zakresie sieci, instalacji i urządzeń elektrycznych i elektroenergetycznych</w:t>
      </w:r>
    </w:p>
    <w:p w:rsidR="004C1B22" w:rsidRPr="00BB1014" w:rsidRDefault="004C1B22" w:rsidP="004C1B22">
      <w:pPr>
        <w:pStyle w:val="Teksttreci"/>
        <w:spacing w:after="0" w:line="240" w:lineRule="auto"/>
        <w:ind w:left="851" w:right="20" w:firstLine="0"/>
        <w:jc w:val="both"/>
        <w:rPr>
          <w:rFonts w:ascii="Arial" w:hAnsi="Arial" w:cs="Arial"/>
          <w:b/>
          <w:sz w:val="20"/>
          <w:szCs w:val="20"/>
          <w:lang w:val="pl-PL"/>
        </w:rPr>
      </w:pPr>
      <w:r w:rsidRPr="00BB1014">
        <w:rPr>
          <w:rFonts w:ascii="Arial" w:hAnsi="Arial" w:cs="Arial"/>
          <w:sz w:val="20"/>
          <w:szCs w:val="20"/>
          <w:u w:val="single"/>
        </w:rPr>
        <w:t>DOŚWIADCZENIE:</w:t>
      </w:r>
      <w:r w:rsidRPr="00BB1014">
        <w:rPr>
          <w:rFonts w:ascii="Arial" w:hAnsi="Arial" w:cs="Arial"/>
          <w:sz w:val="20"/>
          <w:szCs w:val="20"/>
        </w:rPr>
        <w:t xml:space="preserve"> </w:t>
      </w:r>
      <w:r>
        <w:rPr>
          <w:rFonts w:ascii="Arial" w:hAnsi="Arial" w:cs="Arial"/>
          <w:sz w:val="20"/>
          <w:szCs w:val="20"/>
        </w:rPr>
        <w:t>nie</w:t>
      </w:r>
    </w:p>
    <w:p w:rsidR="004C3FBE" w:rsidRPr="00D81940" w:rsidRDefault="004C3FBE" w:rsidP="00FF0B90">
      <w:pPr>
        <w:pStyle w:val="Standard"/>
        <w:jc w:val="both"/>
        <w:rPr>
          <w:rFonts w:ascii="Arial" w:hAnsi="Arial" w:cs="Arial"/>
          <w:b/>
          <w:i/>
          <w:sz w:val="20"/>
          <w:szCs w:val="20"/>
        </w:rPr>
      </w:pPr>
    </w:p>
    <w:p w:rsidR="004C3FBE" w:rsidRPr="00D81940" w:rsidRDefault="004C3FBE" w:rsidP="00534888">
      <w:pPr>
        <w:pStyle w:val="Akapitzlist"/>
        <w:numPr>
          <w:ilvl w:val="0"/>
          <w:numId w:val="10"/>
        </w:numPr>
        <w:ind w:right="20"/>
        <w:jc w:val="both"/>
        <w:rPr>
          <w:rFonts w:ascii="Arial" w:eastAsia="Times New Roman" w:hAnsi="Arial" w:cs="Arial"/>
          <w:sz w:val="20"/>
          <w:szCs w:val="20"/>
          <w:lang w:eastAsia="pl-PL"/>
        </w:rPr>
      </w:pPr>
      <w:r w:rsidRPr="00D81940">
        <w:rPr>
          <w:rFonts w:ascii="Arial" w:hAnsi="Arial" w:cs="Arial"/>
          <w:sz w:val="20"/>
          <w:szCs w:val="20"/>
          <w:u w:val="single"/>
        </w:rPr>
        <w:t>SPRZĘT</w:t>
      </w:r>
      <w:r w:rsidRPr="00D81940">
        <w:rPr>
          <w:rFonts w:ascii="Arial" w:hAnsi="Arial" w:cs="Arial"/>
          <w:sz w:val="20"/>
          <w:szCs w:val="20"/>
        </w:rPr>
        <w:t xml:space="preserve">: </w:t>
      </w:r>
    </w:p>
    <w:p w:rsidR="00BB1014" w:rsidRPr="00D81940" w:rsidRDefault="00BB1014" w:rsidP="00BB1014">
      <w:pPr>
        <w:pStyle w:val="Teksttreci"/>
        <w:spacing w:after="0" w:line="240" w:lineRule="auto"/>
        <w:ind w:left="720" w:right="20" w:firstLine="0"/>
        <w:jc w:val="both"/>
        <w:rPr>
          <w:rFonts w:ascii="Arial" w:hAnsi="Arial" w:cs="Arial"/>
          <w:i/>
          <w:sz w:val="20"/>
          <w:szCs w:val="20"/>
          <w:lang w:val="pl-PL"/>
        </w:rPr>
      </w:pPr>
      <w:r w:rsidRPr="00D81940">
        <w:rPr>
          <w:rFonts w:ascii="Arial" w:hAnsi="Arial" w:cs="Arial"/>
          <w:i/>
          <w:sz w:val="20"/>
          <w:szCs w:val="20"/>
          <w:lang w:val="pl-PL"/>
        </w:rPr>
        <w:t>Zamawiający nie stawia warunku w powyższym zakresie.</w:t>
      </w:r>
    </w:p>
    <w:p w:rsidR="00575D01" w:rsidRPr="00D81940" w:rsidRDefault="00575D01" w:rsidP="00336542">
      <w:pPr>
        <w:spacing w:after="0" w:line="240" w:lineRule="auto"/>
        <w:ind w:left="868" w:right="20"/>
        <w:jc w:val="both"/>
        <w:rPr>
          <w:rFonts w:ascii="Arial" w:eastAsia="Times New Roman" w:hAnsi="Arial" w:cs="Arial"/>
          <w:sz w:val="20"/>
          <w:szCs w:val="20"/>
          <w:lang w:eastAsia="pl-PL"/>
        </w:rPr>
      </w:pPr>
    </w:p>
    <w:p w:rsidR="00336542" w:rsidRPr="00D81940" w:rsidRDefault="00336542" w:rsidP="00BB1014">
      <w:pPr>
        <w:numPr>
          <w:ilvl w:val="0"/>
          <w:numId w:val="1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Pr="00D81940" w:rsidRDefault="00336542" w:rsidP="00BB1014">
      <w:pPr>
        <w:numPr>
          <w:ilvl w:val="0"/>
          <w:numId w:val="1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D81940">
        <w:rPr>
          <w:rFonts w:ascii="Arial" w:eastAsia="Times New Roman" w:hAnsi="Arial" w:cs="Arial"/>
          <w:color w:val="000000" w:themeColor="text1"/>
          <w:sz w:val="20"/>
          <w:szCs w:val="20"/>
          <w:lang w:eastAsia="pl-PL"/>
        </w:rPr>
        <w:t xml:space="preserve">roboty budowlane/dostawy/usługi </w:t>
      </w:r>
      <w:r w:rsidRPr="00D81940">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D81940">
        <w:rPr>
          <w:rFonts w:ascii="Arial" w:eastAsia="Times New Roman" w:hAnsi="Arial" w:cs="Arial"/>
          <w:b/>
          <w:bCs/>
          <w:color w:val="000000"/>
          <w:sz w:val="20"/>
          <w:szCs w:val="20"/>
          <w:lang w:eastAsia="pl-PL"/>
        </w:rPr>
        <w:t>Z</w:t>
      </w:r>
      <w:r w:rsidR="0008491A" w:rsidRPr="00D81940">
        <w:rPr>
          <w:rFonts w:ascii="Arial" w:eastAsia="Times New Roman" w:hAnsi="Arial" w:cs="Arial"/>
          <w:b/>
          <w:bCs/>
          <w:color w:val="000000"/>
          <w:sz w:val="20"/>
          <w:szCs w:val="20"/>
          <w:lang w:eastAsia="pl-PL"/>
        </w:rPr>
        <w:t>ałącznikiem nr 5</w:t>
      </w:r>
      <w:r w:rsidRPr="00D81940">
        <w:rPr>
          <w:rFonts w:ascii="Arial" w:eastAsia="Times New Roman" w:hAnsi="Arial" w:cs="Arial"/>
          <w:b/>
          <w:bCs/>
          <w:color w:val="000000"/>
          <w:sz w:val="20"/>
          <w:szCs w:val="20"/>
          <w:lang w:eastAsia="pl-PL"/>
        </w:rPr>
        <w:t xml:space="preserve"> do </w:t>
      </w:r>
      <w:proofErr w:type="spellStart"/>
      <w:r w:rsidRPr="00D81940">
        <w:rPr>
          <w:rFonts w:ascii="Arial" w:eastAsia="Times New Roman" w:hAnsi="Arial" w:cs="Arial"/>
          <w:b/>
          <w:bCs/>
          <w:color w:val="000000"/>
          <w:sz w:val="20"/>
          <w:szCs w:val="20"/>
          <w:lang w:eastAsia="pl-PL"/>
        </w:rPr>
        <w:t>SWZ</w:t>
      </w:r>
      <w:proofErr w:type="spellEnd"/>
      <w:r w:rsidRPr="00D81940">
        <w:rPr>
          <w:rFonts w:ascii="Arial" w:eastAsia="Times New Roman" w:hAnsi="Arial" w:cs="Arial"/>
          <w:color w:val="000000"/>
          <w:sz w:val="20"/>
          <w:szCs w:val="20"/>
          <w:lang w:eastAsia="pl-PL"/>
        </w:rPr>
        <w:t>. </w:t>
      </w:r>
    </w:p>
    <w:p w:rsidR="00336542" w:rsidRPr="00D81940"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IX. Podstawy wykluczenia z postępowania</w:t>
      </w:r>
    </w:p>
    <w:p w:rsidR="004C1B22" w:rsidRPr="00336542" w:rsidRDefault="004C1B22" w:rsidP="004C1B22">
      <w:pPr>
        <w:numPr>
          <w:ilvl w:val="0"/>
          <w:numId w:val="13"/>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4C1B22" w:rsidRPr="006A5C19" w:rsidRDefault="004C1B22" w:rsidP="004C1B22">
      <w:pPr>
        <w:numPr>
          <w:ilvl w:val="0"/>
          <w:numId w:val="14"/>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108 ust. 1 </w:t>
      </w:r>
      <w:proofErr w:type="spellStart"/>
      <w:r w:rsidRPr="006A5C19">
        <w:rPr>
          <w:rFonts w:ascii="Arial" w:eastAsia="Times New Roman" w:hAnsi="Arial" w:cs="Arial"/>
          <w:b/>
          <w:color w:val="000000"/>
          <w:sz w:val="20"/>
          <w:szCs w:val="20"/>
          <w:u w:val="single"/>
          <w:lang w:eastAsia="pl-PL"/>
        </w:rPr>
        <w:t>PZP</w:t>
      </w:r>
      <w:proofErr w:type="spellEnd"/>
      <w:r w:rsidRPr="006A5C19">
        <w:rPr>
          <w:rFonts w:ascii="Arial" w:eastAsia="Times New Roman" w:hAnsi="Arial" w:cs="Arial"/>
          <w:b/>
          <w:color w:val="000000"/>
          <w:sz w:val="20"/>
          <w:szCs w:val="20"/>
          <w:u w:val="single"/>
          <w:lang w:eastAsia="pl-PL"/>
        </w:rPr>
        <w:t xml:space="preserve"> tj.:</w:t>
      </w:r>
    </w:p>
    <w:p w:rsidR="004C1B22" w:rsidRPr="00EA72B0" w:rsidRDefault="004C1B22" w:rsidP="004C1B22">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1) będącego osobą fizyczną, którego prawomocnie skazano za przestępstwo: </w:t>
      </w:r>
    </w:p>
    <w:p w:rsidR="004C1B22" w:rsidRPr="00EA72B0" w:rsidRDefault="004C1B22" w:rsidP="004C1B22">
      <w:pPr>
        <w:pStyle w:val="Default"/>
        <w:ind w:left="993"/>
        <w:jc w:val="both"/>
        <w:rPr>
          <w:rFonts w:ascii="Arial" w:hAnsi="Arial" w:cs="Arial"/>
          <w:sz w:val="20"/>
          <w:szCs w:val="20"/>
        </w:rPr>
      </w:pPr>
      <w:r w:rsidRPr="00EA72B0">
        <w:rPr>
          <w:rFonts w:ascii="Arial" w:hAnsi="Arial" w:cs="Arial"/>
          <w:sz w:val="20"/>
          <w:szCs w:val="20"/>
        </w:rPr>
        <w:t>a) udziału w zorganizowanej grupie przestępczej albo związku mającym na celu popełnienie przestę</w:t>
      </w:r>
      <w:r>
        <w:rPr>
          <w:rFonts w:ascii="Arial" w:hAnsi="Arial" w:cs="Arial"/>
          <w:sz w:val="20"/>
          <w:szCs w:val="20"/>
        </w:rPr>
        <w:t>pstwa lub prze</w:t>
      </w:r>
      <w:r w:rsidRPr="00EA72B0">
        <w:rPr>
          <w:rFonts w:ascii="Arial" w:hAnsi="Arial" w:cs="Arial"/>
          <w:sz w:val="20"/>
          <w:szCs w:val="20"/>
        </w:rPr>
        <w:t xml:space="preserve">stępstwa skarbowego, o którym mowa w art. 258 Kodeksu karnego, </w:t>
      </w:r>
    </w:p>
    <w:p w:rsidR="004C1B22" w:rsidRPr="00EA72B0" w:rsidRDefault="004C1B22" w:rsidP="004C1B22">
      <w:pPr>
        <w:pStyle w:val="Default"/>
        <w:ind w:left="993"/>
        <w:jc w:val="both"/>
        <w:rPr>
          <w:rFonts w:ascii="Arial" w:hAnsi="Arial" w:cs="Arial"/>
          <w:sz w:val="20"/>
          <w:szCs w:val="20"/>
        </w:rPr>
      </w:pPr>
      <w:r w:rsidRPr="00EA72B0">
        <w:rPr>
          <w:rFonts w:ascii="Arial" w:hAnsi="Arial" w:cs="Arial"/>
          <w:sz w:val="20"/>
          <w:szCs w:val="20"/>
        </w:rPr>
        <w:t xml:space="preserve">b) handlu ludźmi, o którym mowa w art. </w:t>
      </w:r>
      <w:proofErr w:type="spellStart"/>
      <w:r w:rsidRPr="00EA72B0">
        <w:rPr>
          <w:rFonts w:ascii="Arial" w:hAnsi="Arial" w:cs="Arial"/>
          <w:sz w:val="20"/>
          <w:szCs w:val="20"/>
        </w:rPr>
        <w:t>189a</w:t>
      </w:r>
      <w:proofErr w:type="spellEnd"/>
      <w:r w:rsidRPr="00EA72B0">
        <w:rPr>
          <w:rFonts w:ascii="Arial" w:hAnsi="Arial" w:cs="Arial"/>
          <w:sz w:val="20"/>
          <w:szCs w:val="20"/>
        </w:rPr>
        <w:t xml:space="preserve"> Kodeksu karnego, </w:t>
      </w:r>
    </w:p>
    <w:p w:rsidR="004C1B22" w:rsidRDefault="004C1B22" w:rsidP="004C1B22">
      <w:pPr>
        <w:pStyle w:val="Default"/>
        <w:ind w:left="993"/>
        <w:jc w:val="both"/>
        <w:rPr>
          <w:rFonts w:ascii="Open Sans" w:hAnsi="Open Sans"/>
          <w:color w:val="333333"/>
          <w:sz w:val="19"/>
          <w:szCs w:val="19"/>
          <w:shd w:val="clear" w:color="auto" w:fill="FFFFFF"/>
        </w:rPr>
      </w:pPr>
      <w:r w:rsidRPr="00EA72B0">
        <w:rPr>
          <w:rFonts w:ascii="Arial" w:hAnsi="Arial" w:cs="Arial"/>
          <w:sz w:val="20"/>
          <w:szCs w:val="20"/>
        </w:rPr>
        <w:t xml:space="preserve">c) </w:t>
      </w:r>
      <w:r w:rsidRPr="00C97012">
        <w:rPr>
          <w:rFonts w:ascii="Arial" w:hAnsi="Arial" w:cs="Arial"/>
          <w:color w:val="333333"/>
          <w:sz w:val="20"/>
          <w:szCs w:val="20"/>
          <w:shd w:val="clear" w:color="auto" w:fill="FFFFFF"/>
        </w:rPr>
        <w:t xml:space="preserve">o którym mowa w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228-230a</w:t>
      </w:r>
      <w:proofErr w:type="spellEnd"/>
      <w:r w:rsidRPr="00C97012">
        <w:rPr>
          <w:rFonts w:ascii="Arial" w:hAnsi="Arial" w:cs="Arial"/>
          <w:color w:val="333333"/>
          <w:sz w:val="20"/>
          <w:szCs w:val="20"/>
          <w:shd w:val="clear" w:color="auto" w:fill="FFFFFF"/>
        </w:rPr>
        <w:t xml:space="preserve">, </w:t>
      </w:r>
      <w:r w:rsidRPr="00C97012">
        <w:rPr>
          <w:rFonts w:ascii="Arial" w:hAnsi="Arial" w:cs="Arial"/>
          <w:sz w:val="20"/>
          <w:szCs w:val="20"/>
          <w:shd w:val="clear" w:color="auto" w:fill="FFFFFF"/>
        </w:rPr>
        <w:t xml:space="preserve">art. </w:t>
      </w:r>
      <w:proofErr w:type="spellStart"/>
      <w:r w:rsidRPr="00C97012">
        <w:rPr>
          <w:rFonts w:ascii="Arial" w:hAnsi="Arial" w:cs="Arial"/>
          <w:sz w:val="20"/>
          <w:szCs w:val="20"/>
          <w:shd w:val="clear" w:color="auto" w:fill="FFFFFF"/>
        </w:rPr>
        <w:t>250a</w:t>
      </w:r>
      <w:proofErr w:type="spellEnd"/>
      <w:r w:rsidRPr="00C97012">
        <w:rPr>
          <w:rFonts w:ascii="Arial" w:hAnsi="Arial" w:cs="Arial"/>
          <w:color w:val="333333"/>
          <w:sz w:val="20"/>
          <w:szCs w:val="20"/>
          <w:shd w:val="clear" w:color="auto" w:fill="FFFFFF"/>
        </w:rPr>
        <w:t xml:space="preserve"> Kodeksu karnego, w </w:t>
      </w:r>
      <w:r w:rsidRPr="00C97012">
        <w:rPr>
          <w:rFonts w:ascii="Arial" w:hAnsi="Arial" w:cs="Arial"/>
          <w:sz w:val="20"/>
          <w:szCs w:val="20"/>
          <w:shd w:val="clear" w:color="auto" w:fill="FFFFFF"/>
        </w:rPr>
        <w:t>art. 46-48</w:t>
      </w:r>
      <w:r w:rsidRPr="00C97012">
        <w:rPr>
          <w:rFonts w:ascii="Arial" w:hAnsi="Arial" w:cs="Arial"/>
          <w:color w:val="333333"/>
          <w:sz w:val="20"/>
          <w:szCs w:val="20"/>
          <w:shd w:val="clear" w:color="auto" w:fill="FFFFFF"/>
        </w:rPr>
        <w:t xml:space="preserve"> ustawy z dnia 25 czerwca 2010 r. o sporcie (Dz. U. z 2020 r. poz. 1133 oraz z 2021 r. poz. 2054) lub w </w:t>
      </w:r>
      <w:r w:rsidRPr="00C97012">
        <w:rPr>
          <w:rFonts w:ascii="Arial" w:hAnsi="Arial" w:cs="Arial"/>
          <w:sz w:val="20"/>
          <w:szCs w:val="20"/>
          <w:shd w:val="clear" w:color="auto" w:fill="FFFFFF"/>
        </w:rPr>
        <w:t>art. 54 ust. 1-4</w:t>
      </w:r>
      <w:r w:rsidRPr="00C97012">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rsidR="004C1B22" w:rsidRPr="00EA72B0" w:rsidRDefault="004C1B22" w:rsidP="004C1B22">
      <w:pPr>
        <w:pStyle w:val="Default"/>
        <w:ind w:left="993"/>
        <w:jc w:val="both"/>
        <w:rPr>
          <w:rFonts w:ascii="Arial" w:hAnsi="Arial" w:cs="Arial"/>
          <w:sz w:val="20"/>
          <w:szCs w:val="20"/>
        </w:rPr>
      </w:pPr>
      <w:r w:rsidRPr="00EA72B0">
        <w:rPr>
          <w:rFonts w:ascii="Arial" w:hAnsi="Arial" w:cs="Arial"/>
          <w:sz w:val="20"/>
          <w:szCs w:val="20"/>
        </w:rPr>
        <w:t xml:space="preserve">d) finansowania przestępstwa o charakterze terrorystycznym, o którym mowa w art. </w:t>
      </w:r>
      <w:proofErr w:type="spellStart"/>
      <w:r w:rsidRPr="00EA72B0">
        <w:rPr>
          <w:rFonts w:ascii="Arial" w:hAnsi="Arial" w:cs="Arial"/>
          <w:sz w:val="20"/>
          <w:szCs w:val="20"/>
        </w:rPr>
        <w:t>165a</w:t>
      </w:r>
      <w:proofErr w:type="spellEnd"/>
      <w:r w:rsidRPr="00EA72B0">
        <w:rPr>
          <w:rFonts w:ascii="Arial" w:hAnsi="Arial" w:cs="Arial"/>
          <w:sz w:val="20"/>
          <w:szCs w:val="20"/>
        </w:rPr>
        <w:t xml:space="preserve"> Kodeksu karnego, lub przestępstwo udaremniania lub utrudniania stwierdzenia przestępnego pochodzenia pieniędzy lub ukrywania ich pochodzenia, o którym mowa w art. 299 Kodeksu karnego, </w:t>
      </w:r>
    </w:p>
    <w:p w:rsidR="004C1B22" w:rsidRPr="00EA72B0" w:rsidRDefault="004C1B22" w:rsidP="004C1B22">
      <w:pPr>
        <w:pStyle w:val="Default"/>
        <w:ind w:left="993"/>
        <w:jc w:val="both"/>
        <w:rPr>
          <w:rFonts w:ascii="Arial" w:hAnsi="Arial" w:cs="Arial"/>
          <w:sz w:val="20"/>
          <w:szCs w:val="20"/>
        </w:rPr>
      </w:pPr>
      <w:r w:rsidRPr="00EA72B0">
        <w:rPr>
          <w:rFonts w:ascii="Arial" w:hAnsi="Arial" w:cs="Arial"/>
          <w:sz w:val="20"/>
          <w:szCs w:val="20"/>
        </w:rPr>
        <w:t>e) o charakterze terrorystycznym, o którym mowa w art. 115 § 20 Kodeksu karnego, lub mające na celu popeł</w:t>
      </w:r>
      <w:r>
        <w:rPr>
          <w:rFonts w:ascii="Arial" w:hAnsi="Arial" w:cs="Arial"/>
          <w:sz w:val="20"/>
          <w:szCs w:val="20"/>
        </w:rPr>
        <w:t>nie</w:t>
      </w:r>
      <w:r w:rsidRPr="00EA72B0">
        <w:rPr>
          <w:rFonts w:ascii="Arial" w:hAnsi="Arial" w:cs="Arial"/>
          <w:sz w:val="20"/>
          <w:szCs w:val="20"/>
        </w:rPr>
        <w:t xml:space="preserve">nie tego przestępstwa, </w:t>
      </w:r>
    </w:p>
    <w:p w:rsidR="004C1B22" w:rsidRPr="00EA72B0" w:rsidRDefault="004C1B22" w:rsidP="004C1B22">
      <w:pPr>
        <w:pStyle w:val="Default"/>
        <w:ind w:left="993"/>
        <w:jc w:val="both"/>
        <w:rPr>
          <w:rFonts w:ascii="Arial" w:hAnsi="Arial" w:cs="Arial"/>
          <w:sz w:val="20"/>
          <w:szCs w:val="20"/>
        </w:rPr>
      </w:pPr>
      <w:r w:rsidRPr="00EA72B0">
        <w:rPr>
          <w:rFonts w:ascii="Arial" w:hAnsi="Arial" w:cs="Arial"/>
          <w:sz w:val="20"/>
          <w:szCs w:val="20"/>
        </w:rPr>
        <w:t>f) powierzenia wykonywania pracy małoletniemu cudzoziemcowi, o którym mowa w art. 9 ust. 2 ustawy z dnia 15 czerwca 2012 r. o skutkach powierzania wykonywania pracy cudzoziemcom przebywają</w:t>
      </w:r>
      <w:r>
        <w:rPr>
          <w:rFonts w:ascii="Arial" w:hAnsi="Arial" w:cs="Arial"/>
          <w:sz w:val="20"/>
          <w:szCs w:val="20"/>
        </w:rPr>
        <w:t>cym wbrew przepi</w:t>
      </w:r>
      <w:r w:rsidRPr="00EA72B0">
        <w:rPr>
          <w:rFonts w:ascii="Arial" w:hAnsi="Arial" w:cs="Arial"/>
          <w:sz w:val="20"/>
          <w:szCs w:val="20"/>
        </w:rPr>
        <w:t xml:space="preserve">som na terytorium Rzeczypospolitej Polskiej (Dz. U. poz. 769 oraz z 2020 r. poz. 2023), </w:t>
      </w:r>
    </w:p>
    <w:p w:rsidR="004C1B22" w:rsidRPr="00EA72B0" w:rsidRDefault="004C1B22" w:rsidP="004C1B22">
      <w:pPr>
        <w:pStyle w:val="Default"/>
        <w:ind w:left="993"/>
        <w:jc w:val="both"/>
        <w:rPr>
          <w:rFonts w:ascii="Arial" w:hAnsi="Arial" w:cs="Arial"/>
          <w:sz w:val="20"/>
          <w:szCs w:val="20"/>
        </w:rPr>
      </w:pPr>
      <w:r w:rsidRPr="00EA72B0">
        <w:rPr>
          <w:rFonts w:ascii="Arial" w:hAnsi="Arial" w:cs="Arial"/>
          <w:sz w:val="20"/>
          <w:szCs w:val="20"/>
        </w:rPr>
        <w:t xml:space="preserve">g) przeciwko obrotowi gospodarczemu, o których mowa w art. </w:t>
      </w:r>
      <w:proofErr w:type="spellStart"/>
      <w:r w:rsidRPr="00EA72B0">
        <w:rPr>
          <w:rFonts w:ascii="Arial" w:hAnsi="Arial" w:cs="Arial"/>
          <w:sz w:val="20"/>
          <w:szCs w:val="20"/>
        </w:rPr>
        <w:t>296–307</w:t>
      </w:r>
      <w:proofErr w:type="spellEnd"/>
      <w:r w:rsidRPr="00EA72B0">
        <w:rPr>
          <w:rFonts w:ascii="Arial" w:hAnsi="Arial" w:cs="Arial"/>
          <w:sz w:val="20"/>
          <w:szCs w:val="20"/>
        </w:rPr>
        <w:t xml:space="preserve"> Kodeksu karnego, przestępstwo oszustwa, o którym mowa w art. 286 Kodeksu karnego, przestępstwo przeciwko wiarygodności dokumentów, o których mowa w art. </w:t>
      </w:r>
      <w:proofErr w:type="spellStart"/>
      <w:r w:rsidRPr="00EA72B0">
        <w:rPr>
          <w:rFonts w:ascii="Arial" w:hAnsi="Arial" w:cs="Arial"/>
          <w:sz w:val="20"/>
          <w:szCs w:val="20"/>
        </w:rPr>
        <w:t>270–277d</w:t>
      </w:r>
      <w:proofErr w:type="spellEnd"/>
      <w:r w:rsidRPr="00EA72B0">
        <w:rPr>
          <w:rFonts w:ascii="Arial" w:hAnsi="Arial" w:cs="Arial"/>
          <w:sz w:val="20"/>
          <w:szCs w:val="20"/>
        </w:rPr>
        <w:t xml:space="preserve"> Kodeksu karnego, lub przestępstwo skarbowe, </w:t>
      </w:r>
    </w:p>
    <w:p w:rsidR="004C1B22" w:rsidRPr="00EA72B0" w:rsidRDefault="004C1B22" w:rsidP="004C1B22">
      <w:pPr>
        <w:pStyle w:val="Default"/>
        <w:ind w:left="993"/>
        <w:jc w:val="both"/>
        <w:rPr>
          <w:rFonts w:ascii="Arial" w:hAnsi="Arial" w:cs="Arial"/>
          <w:sz w:val="20"/>
          <w:szCs w:val="20"/>
        </w:rPr>
      </w:pPr>
      <w:r w:rsidRPr="00EA72B0">
        <w:rPr>
          <w:rFonts w:ascii="Arial" w:hAnsi="Arial" w:cs="Arial"/>
          <w:sz w:val="20"/>
          <w:szCs w:val="20"/>
        </w:rPr>
        <w:t>h) o którym mowa w art. 9 ust. 1 i 3 lub art. 10 ustawy z dnia 15 czerwca 2012 r</w:t>
      </w:r>
      <w:r>
        <w:rPr>
          <w:rFonts w:ascii="Arial" w:hAnsi="Arial" w:cs="Arial"/>
          <w:sz w:val="20"/>
          <w:szCs w:val="20"/>
        </w:rPr>
        <w:t>. o skutkach powierzania wykony</w:t>
      </w:r>
      <w:r w:rsidRPr="00EA72B0">
        <w:rPr>
          <w:rFonts w:ascii="Arial" w:hAnsi="Arial" w:cs="Arial"/>
          <w:sz w:val="20"/>
          <w:szCs w:val="20"/>
        </w:rPr>
        <w:t xml:space="preserve">wania pracy cudzoziemcom przebywającym wbrew przepisom na terytorium Rzeczypospolitej Polskiej </w:t>
      </w:r>
    </w:p>
    <w:p w:rsidR="004C1B22" w:rsidRPr="00EA72B0" w:rsidRDefault="004C1B22" w:rsidP="004C1B22">
      <w:pPr>
        <w:pStyle w:val="Default"/>
        <w:ind w:left="993"/>
        <w:jc w:val="both"/>
        <w:rPr>
          <w:rFonts w:ascii="Arial" w:hAnsi="Arial" w:cs="Arial"/>
          <w:sz w:val="20"/>
          <w:szCs w:val="20"/>
        </w:rPr>
      </w:pPr>
      <w:r w:rsidRPr="00EA72B0">
        <w:rPr>
          <w:rFonts w:ascii="Arial" w:hAnsi="Arial" w:cs="Arial"/>
          <w:sz w:val="20"/>
          <w:szCs w:val="20"/>
        </w:rPr>
        <w:t xml:space="preserve">– lub za odpowiedni czyn zabroniony określony w przepisach prawa obcego; </w:t>
      </w:r>
    </w:p>
    <w:p w:rsidR="004C1B22" w:rsidRPr="00EA72B0" w:rsidRDefault="004C1B22" w:rsidP="004C1B22">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2) jeżeli urzędującego członka jego organu zarządzającego lub nadzorczego, wspólnika spółki w spółce jawnej lub partnerskiej albo </w:t>
      </w:r>
      <w:proofErr w:type="spellStart"/>
      <w:r w:rsidRPr="00EA72B0">
        <w:rPr>
          <w:rFonts w:ascii="Arial" w:hAnsi="Arial" w:cs="Arial"/>
          <w:sz w:val="20"/>
          <w:szCs w:val="20"/>
        </w:rPr>
        <w:t>komplementariusza</w:t>
      </w:r>
      <w:proofErr w:type="spellEnd"/>
      <w:r w:rsidRPr="00EA72B0">
        <w:rPr>
          <w:rFonts w:ascii="Arial" w:hAnsi="Arial" w:cs="Arial"/>
          <w:sz w:val="20"/>
          <w:szCs w:val="20"/>
        </w:rPr>
        <w:t xml:space="preserve"> w spółce komandytowej lub komandytowo-a</w:t>
      </w:r>
      <w:r>
        <w:rPr>
          <w:rFonts w:ascii="Arial" w:hAnsi="Arial" w:cs="Arial"/>
          <w:sz w:val="20"/>
          <w:szCs w:val="20"/>
        </w:rPr>
        <w:t>kcyjnej lub prokurenta prawomoc</w:t>
      </w:r>
      <w:r w:rsidRPr="00EA72B0">
        <w:rPr>
          <w:rFonts w:ascii="Arial" w:hAnsi="Arial" w:cs="Arial"/>
          <w:sz w:val="20"/>
          <w:szCs w:val="20"/>
        </w:rPr>
        <w:t xml:space="preserve">nie skazano za przestępstwo, o którym mowa w </w:t>
      </w:r>
      <w:proofErr w:type="spellStart"/>
      <w:r w:rsidRPr="00EA72B0">
        <w:rPr>
          <w:rFonts w:ascii="Arial" w:hAnsi="Arial" w:cs="Arial"/>
          <w:sz w:val="20"/>
          <w:szCs w:val="20"/>
        </w:rPr>
        <w:t>pkt</w:t>
      </w:r>
      <w:proofErr w:type="spellEnd"/>
      <w:r w:rsidRPr="00EA72B0">
        <w:rPr>
          <w:rFonts w:ascii="Arial" w:hAnsi="Arial" w:cs="Arial"/>
          <w:sz w:val="20"/>
          <w:szCs w:val="20"/>
        </w:rPr>
        <w:t xml:space="preserve"> 1; </w:t>
      </w:r>
    </w:p>
    <w:p w:rsidR="004C1B22" w:rsidRPr="00EA72B0" w:rsidRDefault="004C1B22" w:rsidP="004C1B22">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3) wobec którego wydano prawomocny wyrok sądu lub ostateczną decyzję administracyjną o zaleganiu z uiszczeniem podatków, opłat lub składek na ubezpieczenie społeczne lub </w:t>
      </w:r>
      <w:r w:rsidRPr="00EA72B0">
        <w:rPr>
          <w:rFonts w:ascii="Arial" w:hAnsi="Arial" w:cs="Arial"/>
          <w:sz w:val="20"/>
          <w:szCs w:val="20"/>
        </w:rPr>
        <w:lastRenderedPageBreak/>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C1B22" w:rsidRPr="00EA72B0" w:rsidRDefault="004C1B22" w:rsidP="004C1B22">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4) wobec którego prawomocnie orzeczono zakaz ubiegania się o zamówienia publiczne; </w:t>
      </w:r>
    </w:p>
    <w:p w:rsidR="004C1B22" w:rsidRPr="00EA72B0" w:rsidRDefault="004C1B22" w:rsidP="004C1B22">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5) jeżeli zamawiający może stwierdzić, na podstawie wiarygodnych przesłanek, że wykonawca zawarł z innymi </w:t>
      </w:r>
      <w:proofErr w:type="spellStart"/>
      <w:r w:rsidRPr="00EA72B0">
        <w:rPr>
          <w:rFonts w:ascii="Arial" w:hAnsi="Arial" w:cs="Arial"/>
          <w:sz w:val="20"/>
          <w:szCs w:val="20"/>
        </w:rPr>
        <w:t>wyko-nawcami</w:t>
      </w:r>
      <w:proofErr w:type="spellEnd"/>
      <w:r w:rsidRPr="00EA72B0">
        <w:rPr>
          <w:rFonts w:ascii="Arial" w:hAnsi="Arial" w:cs="Arial"/>
          <w:sz w:val="20"/>
          <w:szCs w:val="20"/>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C1B22" w:rsidRPr="00FF0B90" w:rsidRDefault="004C1B22" w:rsidP="004C1B22">
      <w:pPr>
        <w:spacing w:after="0" w:line="240" w:lineRule="auto"/>
        <w:ind w:left="708"/>
        <w:jc w:val="both"/>
        <w:rPr>
          <w:rFonts w:ascii="Arial" w:hAnsi="Arial" w:cs="Arial"/>
          <w:sz w:val="20"/>
          <w:szCs w:val="20"/>
        </w:rPr>
      </w:pPr>
      <w:r w:rsidRPr="00FF0B90">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C1B22" w:rsidRPr="006A5C19" w:rsidRDefault="004C1B22" w:rsidP="004C1B22">
      <w:pPr>
        <w:numPr>
          <w:ilvl w:val="0"/>
          <w:numId w:val="14"/>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 xml:space="preserve">w art. 109 ust. 1 pkt. 4, 5, 7 </w:t>
      </w:r>
      <w:proofErr w:type="spellStart"/>
      <w:r w:rsidRPr="006A5C19">
        <w:rPr>
          <w:rFonts w:ascii="Arial" w:eastAsia="Times New Roman" w:hAnsi="Arial" w:cs="Arial"/>
          <w:b/>
          <w:color w:val="000000"/>
          <w:sz w:val="20"/>
          <w:szCs w:val="20"/>
          <w:u w:val="single"/>
          <w:lang w:eastAsia="pl-PL"/>
        </w:rPr>
        <w:t>PZP</w:t>
      </w:r>
      <w:proofErr w:type="spellEnd"/>
      <w:r w:rsidRPr="006A5C19">
        <w:rPr>
          <w:rFonts w:ascii="Arial" w:eastAsia="Times New Roman" w:hAnsi="Arial" w:cs="Arial"/>
          <w:b/>
          <w:color w:val="000000"/>
          <w:sz w:val="20"/>
          <w:szCs w:val="20"/>
          <w:u w:val="single"/>
          <w:lang w:eastAsia="pl-PL"/>
        </w:rPr>
        <w:t>, tj.:</w:t>
      </w:r>
    </w:p>
    <w:p w:rsidR="004C1B22" w:rsidRPr="00336542" w:rsidRDefault="004C1B22" w:rsidP="004C1B22">
      <w:pPr>
        <w:numPr>
          <w:ilvl w:val="0"/>
          <w:numId w:val="15"/>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C1B22" w:rsidRPr="00336542" w:rsidRDefault="004C1B22" w:rsidP="004C1B22">
      <w:pPr>
        <w:numPr>
          <w:ilvl w:val="0"/>
          <w:numId w:val="15"/>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C1B22" w:rsidRDefault="004C1B22" w:rsidP="004C1B22">
      <w:pPr>
        <w:numPr>
          <w:ilvl w:val="0"/>
          <w:numId w:val="15"/>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C1B22" w:rsidRPr="00DE43C8" w:rsidRDefault="004C1B22" w:rsidP="004C1B22">
      <w:pPr>
        <w:pStyle w:val="Akapitzlist"/>
        <w:numPr>
          <w:ilvl w:val="0"/>
          <w:numId w:val="14"/>
        </w:numPr>
        <w:tabs>
          <w:tab w:val="left" w:pos="284"/>
          <w:tab w:val="left" w:pos="993"/>
        </w:tabs>
        <w:jc w:val="both"/>
        <w:rPr>
          <w:rFonts w:ascii="Arial" w:eastAsia="Times New Roman" w:hAnsi="Arial" w:cs="Arial"/>
          <w:b/>
          <w:sz w:val="20"/>
          <w:szCs w:val="20"/>
          <w:u w:val="single"/>
          <w:lang w:eastAsia="pl-PL"/>
        </w:rPr>
      </w:pPr>
      <w:r w:rsidRPr="00DE43C8">
        <w:rPr>
          <w:rFonts w:ascii="Arial" w:eastAsia="Times New Roman" w:hAnsi="Arial" w:cs="Arial"/>
          <w:b/>
          <w:sz w:val="20"/>
          <w:szCs w:val="20"/>
          <w:u w:val="single"/>
          <w:lang w:eastAsia="pl-PL"/>
        </w:rPr>
        <w:t>art. 7 ust. 1 ustawy z dnia 13 kwietnia 2022 r. o szczególnych rozwiązaniach w zakresie przeciwdziałania wspieraniu agresji na Ukrainę oraz służących ochronie bezpieczeństwa narodowego:</w:t>
      </w:r>
    </w:p>
    <w:p w:rsidR="004C1B22" w:rsidRPr="006A5C19" w:rsidRDefault="004C1B22" w:rsidP="004C1B22">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Z postępowania o udzielenie zamówienia publicznego lub konkursu prowadzonego na podstawie ustawy z dnia 11 września 2019 r. – Prawo zamówień publicznych wyklucza się: </w:t>
      </w:r>
    </w:p>
    <w:p w:rsidR="004C1B22" w:rsidRPr="006A5C19" w:rsidRDefault="004C1B22" w:rsidP="004C1B22">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4C1B22" w:rsidRPr="006A5C19" w:rsidRDefault="004C1B22" w:rsidP="004C1B22">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 </w:t>
      </w:r>
    </w:p>
    <w:p w:rsidR="004C1B22" w:rsidRPr="006A5C19" w:rsidRDefault="004C1B22" w:rsidP="004C1B22">
      <w:pPr>
        <w:tabs>
          <w:tab w:val="left" w:pos="284"/>
          <w:tab w:val="left" w:pos="993"/>
        </w:tabs>
        <w:spacing w:after="0" w:line="240" w:lineRule="auto"/>
        <w:ind w:left="708"/>
        <w:jc w:val="both"/>
        <w:textAlignment w:val="baseline"/>
        <w:rPr>
          <w:rFonts w:ascii="Arial" w:eastAsia="Times New Roman" w:hAnsi="Arial" w:cs="Arial"/>
          <w:b/>
          <w:sz w:val="20"/>
          <w:szCs w:val="20"/>
          <w:lang w:eastAsia="pl-PL"/>
        </w:rPr>
      </w:pPr>
      <w:r w:rsidRPr="006A5C19">
        <w:rPr>
          <w:rFonts w:ascii="Arial" w:hAnsi="Arial" w:cs="Arial"/>
          <w:sz w:val="20"/>
          <w:szCs w:val="20"/>
          <w:lang w:eastAsia="pl-PL"/>
        </w:rPr>
        <w:t xml:space="preserve">3) wykonawcę oraz uczestnika konkursu, którego jednostką dominującą w rozumieniu art. 3 ust.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6A5C19">
        <w:rPr>
          <w:rFonts w:ascii="Arial" w:hAnsi="Arial" w:cs="Arial"/>
          <w:sz w:val="20"/>
          <w:szCs w:val="20"/>
          <w:lang w:eastAsia="pl-PL"/>
        </w:rPr>
        <w:t>pkt</w:t>
      </w:r>
      <w:proofErr w:type="spellEnd"/>
      <w:r w:rsidRPr="006A5C19">
        <w:rPr>
          <w:rFonts w:ascii="Arial" w:hAnsi="Arial" w:cs="Arial"/>
          <w:sz w:val="20"/>
          <w:szCs w:val="20"/>
          <w:lang w:eastAsia="pl-PL"/>
        </w:rPr>
        <w:t xml:space="preserve"> 3.</w:t>
      </w:r>
    </w:p>
    <w:p w:rsidR="004C1B22" w:rsidRDefault="004C1B22" w:rsidP="004C1B22">
      <w:pPr>
        <w:numPr>
          <w:ilvl w:val="0"/>
          <w:numId w:val="1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4C1B22" w:rsidRPr="00AB687D" w:rsidRDefault="004C1B22" w:rsidP="004C1B22">
      <w:pPr>
        <w:pStyle w:val="Teksttreci"/>
        <w:numPr>
          <w:ilvl w:val="0"/>
          <w:numId w:val="16"/>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4C1B22" w:rsidRPr="00AB687D" w:rsidRDefault="004C1B22" w:rsidP="004C1B22">
      <w:pPr>
        <w:pStyle w:val="Teksttreci"/>
        <w:numPr>
          <w:ilvl w:val="0"/>
          <w:numId w:val="16"/>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rsidR="004C1B22" w:rsidRPr="00AB687D" w:rsidRDefault="004C1B22" w:rsidP="004C1B22">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4C1B22" w:rsidRPr="00AB687D" w:rsidRDefault="004C1B22" w:rsidP="004C1B22">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 xml:space="preserve">wyczerpująco wyjaśnił fakty i okoliczności związane z przestępstwem, wykroczeniem lub swoim nieprawidłowym postępowaniem oraz spowodowanymi przez nie szkodami, aktywnie </w:t>
      </w:r>
      <w:r w:rsidRPr="00AB687D">
        <w:rPr>
          <w:rFonts w:ascii="Arial" w:hAnsi="Arial" w:cs="Arial"/>
          <w:sz w:val="20"/>
          <w:szCs w:val="20"/>
        </w:rPr>
        <w:lastRenderedPageBreak/>
        <w:t>współpracując odpowiednio z właściwymi organami, w tym organami ścigania, lub zamawiającym;</w:t>
      </w:r>
    </w:p>
    <w:p w:rsidR="004C1B22" w:rsidRPr="00AB687D" w:rsidRDefault="004C1B22" w:rsidP="004C1B22">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4C1B22" w:rsidRPr="00AB687D" w:rsidRDefault="004C1B22" w:rsidP="004C1B22">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4C1B22" w:rsidRPr="00AB687D" w:rsidRDefault="004C1B22" w:rsidP="004C1B22">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4C1B22" w:rsidRPr="00AB687D" w:rsidRDefault="004C1B22" w:rsidP="004C1B22">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4C1B22" w:rsidRPr="00AB687D" w:rsidRDefault="004C1B22" w:rsidP="004C1B22">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4C1B22" w:rsidRPr="00AB687D" w:rsidRDefault="004C1B22" w:rsidP="004C1B22">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4C1B22" w:rsidRDefault="004C1B22" w:rsidP="004C1B22">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4C1B22" w:rsidRPr="00AB687D" w:rsidRDefault="004C1B22" w:rsidP="004C1B22">
      <w:pPr>
        <w:pStyle w:val="Kolorowalistaakcent11"/>
        <w:tabs>
          <w:tab w:val="left" w:pos="567"/>
        </w:tabs>
        <w:autoSpaceDE w:val="0"/>
        <w:spacing w:before="0" w:after="0" w:line="240" w:lineRule="auto"/>
        <w:ind w:left="0"/>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336542" w:rsidRPr="00D81940"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lang w:eastAsia="pl-PL"/>
        </w:rPr>
      </w:pPr>
      <w:r w:rsidRPr="00D81940">
        <w:rPr>
          <w:rFonts w:ascii="Arial" w:eastAsia="Times New Roman" w:hAnsi="Arial" w:cs="Arial"/>
          <w:b/>
          <w:color w:val="000000"/>
          <w:sz w:val="32"/>
          <w:szCs w:val="32"/>
          <w:lang w:eastAsia="pl-PL"/>
        </w:rPr>
        <w:t xml:space="preserve">X. Podmiotowe środki dowodowe. </w:t>
      </w:r>
      <w:r w:rsidR="004B7595" w:rsidRPr="00D81940">
        <w:rPr>
          <w:rFonts w:ascii="Arial" w:eastAsia="Times New Roman" w:hAnsi="Arial" w:cs="Arial"/>
          <w:b/>
          <w:color w:val="000000"/>
          <w:sz w:val="32"/>
          <w:szCs w:val="32"/>
          <w:lang w:eastAsia="pl-PL"/>
        </w:rPr>
        <w:br/>
      </w:r>
      <w:r w:rsidRPr="00D81940">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D81940" w:rsidRDefault="00336542" w:rsidP="00534888">
      <w:pPr>
        <w:numPr>
          <w:ilvl w:val="0"/>
          <w:numId w:val="17"/>
        </w:numPr>
        <w:spacing w:before="240" w:after="0" w:line="240" w:lineRule="auto"/>
        <w:ind w:left="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D81940">
        <w:rPr>
          <w:rFonts w:ascii="Arial" w:eastAsia="Times New Roman" w:hAnsi="Arial" w:cs="Arial"/>
          <w:b/>
          <w:bCs/>
          <w:color w:val="000000"/>
          <w:sz w:val="20"/>
          <w:szCs w:val="20"/>
          <w:lang w:eastAsia="pl-PL"/>
        </w:rPr>
        <w:t xml:space="preserve">Załącznikiem nr </w:t>
      </w:r>
      <w:r w:rsidR="0008491A" w:rsidRPr="00D81940">
        <w:rPr>
          <w:rFonts w:ascii="Arial" w:eastAsia="Times New Roman" w:hAnsi="Arial" w:cs="Arial"/>
          <w:b/>
          <w:bCs/>
          <w:color w:val="000000"/>
          <w:sz w:val="20"/>
          <w:szCs w:val="20"/>
          <w:lang w:eastAsia="pl-PL"/>
        </w:rPr>
        <w:t>3 i 4</w:t>
      </w:r>
      <w:r w:rsidRPr="00D81940">
        <w:rPr>
          <w:rFonts w:ascii="Arial" w:eastAsia="Times New Roman" w:hAnsi="Arial" w:cs="Arial"/>
          <w:b/>
          <w:bCs/>
          <w:color w:val="000000"/>
          <w:sz w:val="20"/>
          <w:szCs w:val="20"/>
          <w:lang w:eastAsia="pl-PL"/>
        </w:rPr>
        <w:t xml:space="preserve"> do </w:t>
      </w:r>
      <w:proofErr w:type="spellStart"/>
      <w:r w:rsidRPr="00D81940">
        <w:rPr>
          <w:rFonts w:ascii="Arial" w:eastAsia="Times New Roman" w:hAnsi="Arial" w:cs="Arial"/>
          <w:b/>
          <w:bCs/>
          <w:color w:val="000000"/>
          <w:sz w:val="20"/>
          <w:szCs w:val="20"/>
          <w:lang w:eastAsia="pl-PL"/>
        </w:rPr>
        <w:t>SWZ</w:t>
      </w:r>
      <w:proofErr w:type="spellEnd"/>
      <w:r w:rsidRPr="00D81940">
        <w:rPr>
          <w:rFonts w:ascii="Arial" w:eastAsia="Times New Roman" w:hAnsi="Arial" w:cs="Arial"/>
          <w:color w:val="000000"/>
          <w:sz w:val="20"/>
          <w:szCs w:val="20"/>
          <w:lang w:eastAsia="pl-PL"/>
        </w:rPr>
        <w:t>;</w:t>
      </w:r>
    </w:p>
    <w:p w:rsidR="000C0FA0" w:rsidRPr="00D81940" w:rsidRDefault="00336542"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Informacje zawarte w oświadczeniu, o którym mowa w </w:t>
      </w:r>
      <w:proofErr w:type="spellStart"/>
      <w:r w:rsidRPr="00D81940">
        <w:rPr>
          <w:rFonts w:ascii="Arial" w:eastAsia="Times New Roman" w:hAnsi="Arial" w:cs="Arial"/>
          <w:color w:val="000000"/>
          <w:sz w:val="20"/>
          <w:szCs w:val="20"/>
          <w:lang w:eastAsia="pl-PL"/>
        </w:rPr>
        <w:t>pkt</w:t>
      </w:r>
      <w:proofErr w:type="spellEnd"/>
      <w:r w:rsidRPr="00D81940">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 xml:space="preserve">Jeżeli wykonawca nie złożył oświadczeń, o którym mowa w Rozdziale X </w:t>
      </w:r>
      <w:proofErr w:type="spellStart"/>
      <w:r w:rsidRPr="00D81940">
        <w:rPr>
          <w:rFonts w:ascii="Arial" w:hAnsi="Arial" w:cs="Arial"/>
          <w:color w:val="000000"/>
          <w:sz w:val="20"/>
          <w:szCs w:val="20"/>
        </w:rPr>
        <w:t>pkt</w:t>
      </w:r>
      <w:proofErr w:type="spellEnd"/>
      <w:r w:rsidRPr="00D8194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 xml:space="preserve">Złożenie, uzupełnienie lub poprawienie oświadczeń, o którym mowa w Rozdziale X </w:t>
      </w:r>
      <w:proofErr w:type="spellStart"/>
      <w:r w:rsidRPr="00D81940">
        <w:rPr>
          <w:rFonts w:ascii="Arial" w:hAnsi="Arial" w:cs="Arial"/>
          <w:color w:val="000000"/>
          <w:sz w:val="20"/>
          <w:szCs w:val="20"/>
        </w:rPr>
        <w:t>pkt</w:t>
      </w:r>
      <w:proofErr w:type="spellEnd"/>
      <w:r w:rsidRPr="00D81940">
        <w:rPr>
          <w:rFonts w:ascii="Arial" w:hAnsi="Arial" w:cs="Arial"/>
          <w:color w:val="000000"/>
          <w:sz w:val="20"/>
          <w:szCs w:val="20"/>
        </w:rPr>
        <w:t xml:space="preserve"> 1 nie może służyć potwierdzeniu spełniania kryteriów selekcji.</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 xml:space="preserve">Zamawiający może żądać od wykonawców wyjaśnień dotyczących treści złożonych oświadczeń, o których mowa w Rozdziale X </w:t>
      </w:r>
      <w:proofErr w:type="spellStart"/>
      <w:r w:rsidRPr="00D81940">
        <w:rPr>
          <w:rFonts w:ascii="Arial" w:hAnsi="Arial" w:cs="Arial"/>
          <w:color w:val="000000"/>
          <w:sz w:val="20"/>
          <w:szCs w:val="20"/>
        </w:rPr>
        <w:t>pkt</w:t>
      </w:r>
      <w:proofErr w:type="spellEnd"/>
      <w:r w:rsidRPr="00D81940">
        <w:rPr>
          <w:rFonts w:ascii="Arial" w:hAnsi="Arial" w:cs="Arial"/>
          <w:color w:val="000000"/>
          <w:sz w:val="20"/>
          <w:szCs w:val="20"/>
        </w:rPr>
        <w:t xml:space="preserve"> 1.</w:t>
      </w:r>
    </w:p>
    <w:p w:rsidR="000C0FA0" w:rsidRPr="00D81940" w:rsidRDefault="000C0FA0"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hAnsi="Arial" w:cs="Arial"/>
          <w:color w:val="000000"/>
          <w:sz w:val="20"/>
          <w:szCs w:val="20"/>
        </w:rPr>
        <w:t xml:space="preserve">Jeżeli złożone przez wykonawcę oświadczenia, o którym mowa w Rozdziale X </w:t>
      </w:r>
      <w:proofErr w:type="spellStart"/>
      <w:r w:rsidRPr="00D81940">
        <w:rPr>
          <w:rFonts w:ascii="Arial" w:hAnsi="Arial" w:cs="Arial"/>
          <w:color w:val="000000"/>
          <w:sz w:val="20"/>
          <w:szCs w:val="20"/>
        </w:rPr>
        <w:t>pkt</w:t>
      </w:r>
      <w:proofErr w:type="spellEnd"/>
      <w:r w:rsidRPr="00D8194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D81940" w:rsidRDefault="00336542" w:rsidP="00534888">
      <w:pPr>
        <w:numPr>
          <w:ilvl w:val="0"/>
          <w:numId w:val="17"/>
        </w:numPr>
        <w:spacing w:after="0" w:line="240" w:lineRule="auto"/>
        <w:ind w:left="218"/>
        <w:jc w:val="both"/>
        <w:textAlignment w:val="baseline"/>
        <w:rPr>
          <w:rFonts w:ascii="Arial" w:eastAsia="Times New Roman" w:hAnsi="Arial" w:cs="Arial"/>
          <w:b/>
          <w:color w:val="000000"/>
          <w:sz w:val="20"/>
          <w:szCs w:val="20"/>
          <w:u w:val="single"/>
          <w:lang w:eastAsia="pl-PL"/>
        </w:rPr>
      </w:pPr>
      <w:r w:rsidRPr="00D8194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D81940" w:rsidRDefault="00336542" w:rsidP="00534888">
      <w:pPr>
        <w:numPr>
          <w:ilvl w:val="0"/>
          <w:numId w:val="17"/>
        </w:numPr>
        <w:spacing w:after="0" w:line="240" w:lineRule="auto"/>
        <w:ind w:left="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Podmiotowe środki dowodowe wymagane od wykonawcy obejmują:</w:t>
      </w:r>
    </w:p>
    <w:p w:rsidR="000C0FA0" w:rsidRPr="00D81940" w:rsidRDefault="00336542" w:rsidP="00534888">
      <w:pPr>
        <w:numPr>
          <w:ilvl w:val="0"/>
          <w:numId w:val="18"/>
        </w:numPr>
        <w:spacing w:after="0" w:line="240" w:lineRule="auto"/>
        <w:ind w:left="635"/>
        <w:jc w:val="both"/>
        <w:textAlignment w:val="baseline"/>
        <w:rPr>
          <w:rFonts w:ascii="Arial" w:eastAsia="Times New Roman" w:hAnsi="Arial" w:cs="Arial"/>
          <w:b/>
          <w:color w:val="000000"/>
          <w:sz w:val="20"/>
          <w:szCs w:val="20"/>
          <w:u w:val="single"/>
          <w:lang w:eastAsia="pl-PL"/>
        </w:rPr>
      </w:pPr>
      <w:r w:rsidRPr="00D81940">
        <w:rPr>
          <w:rFonts w:ascii="Arial" w:eastAsia="Times New Roman" w:hAnsi="Arial" w:cs="Arial"/>
          <w:color w:val="000000"/>
          <w:sz w:val="20"/>
          <w:lang w:eastAsia="pl-PL"/>
        </w:rPr>
        <w:tab/>
      </w:r>
      <w:r w:rsidR="000C0FA0" w:rsidRPr="00D81940">
        <w:rPr>
          <w:rFonts w:ascii="Arial" w:eastAsia="Times New Roman" w:hAnsi="Arial" w:cs="Arial"/>
          <w:b/>
          <w:color w:val="000000"/>
          <w:sz w:val="20"/>
          <w:u w:val="single"/>
          <w:lang w:eastAsia="pl-PL"/>
        </w:rPr>
        <w:t>W celu potwierdzenia braku podstaw do wykluczenia z udziału w postępowaniu:</w:t>
      </w:r>
    </w:p>
    <w:p w:rsidR="000C0FA0" w:rsidRPr="00D81940" w:rsidRDefault="00336542" w:rsidP="00534888">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Oświadczenie wykonawcy, w zakresie art. 108 ust. 1 </w:t>
      </w:r>
      <w:proofErr w:type="spellStart"/>
      <w:r w:rsidRPr="00D81940">
        <w:rPr>
          <w:rFonts w:ascii="Arial" w:eastAsia="Times New Roman" w:hAnsi="Arial" w:cs="Arial"/>
          <w:sz w:val="20"/>
          <w:szCs w:val="20"/>
          <w:lang w:eastAsia="pl-PL"/>
        </w:rPr>
        <w:t>pkt</w:t>
      </w:r>
      <w:proofErr w:type="spellEnd"/>
      <w:r w:rsidRPr="00D81940">
        <w:rPr>
          <w:rFonts w:ascii="Arial" w:eastAsia="Times New Roman" w:hAnsi="Arial" w:cs="Arial"/>
          <w:sz w:val="20"/>
          <w:szCs w:val="20"/>
          <w:lang w:eastAsia="pl-PL"/>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8</w:t>
      </w:r>
      <w:r w:rsidR="00E7765D" w:rsidRPr="00D81940">
        <w:rPr>
          <w:rFonts w:ascii="Arial" w:eastAsia="Times New Roman" w:hAnsi="Arial" w:cs="Arial"/>
          <w:color w:val="FF9900"/>
          <w:sz w:val="20"/>
          <w:szCs w:val="20"/>
          <w:lang w:eastAsia="pl-PL"/>
        </w:rPr>
        <w:t xml:space="preserve"> </w:t>
      </w:r>
      <w:r w:rsidRPr="00D81940">
        <w:rPr>
          <w:rFonts w:ascii="Arial" w:eastAsia="Times New Roman" w:hAnsi="Arial" w:cs="Arial"/>
          <w:b/>
          <w:bCs/>
          <w:sz w:val="20"/>
          <w:szCs w:val="20"/>
          <w:lang w:eastAsia="pl-PL"/>
        </w:rPr>
        <w:t>do SWZ</w:t>
      </w:r>
      <w:r w:rsidRPr="00D81940">
        <w:rPr>
          <w:rFonts w:ascii="Arial" w:eastAsia="Times New Roman" w:hAnsi="Arial" w:cs="Arial"/>
          <w:sz w:val="20"/>
          <w:szCs w:val="20"/>
          <w:lang w:eastAsia="pl-PL"/>
        </w:rPr>
        <w:t>;</w:t>
      </w:r>
    </w:p>
    <w:p w:rsidR="00336542" w:rsidRPr="00D81940" w:rsidRDefault="00336542" w:rsidP="00534888">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Odpis lub informacja z Krajowego Rejestru Sądowego lub z Centralnej Ewidencji i Informacji o Działalności Gospodarczej, w zakresie art. 109 ust. 1 </w:t>
      </w:r>
      <w:proofErr w:type="spellStart"/>
      <w:r w:rsidRPr="00D81940">
        <w:rPr>
          <w:rFonts w:ascii="Arial" w:eastAsia="Times New Roman" w:hAnsi="Arial" w:cs="Arial"/>
          <w:sz w:val="20"/>
          <w:szCs w:val="20"/>
          <w:lang w:eastAsia="pl-PL"/>
        </w:rPr>
        <w:t>pkt</w:t>
      </w:r>
      <w:proofErr w:type="spellEnd"/>
      <w:r w:rsidRPr="00D81940">
        <w:rPr>
          <w:rFonts w:ascii="Arial" w:eastAsia="Times New Roman" w:hAnsi="Arial" w:cs="Arial"/>
          <w:sz w:val="20"/>
          <w:szCs w:val="20"/>
          <w:lang w:eastAsia="pl-PL"/>
        </w:rPr>
        <w:t xml:space="preserve"> 4 ustawy, sporządzonych nie wcześniej niż 3 miesiące przed jej złożeniem, jeżeli odrębne przepisy wymagają wpisu do rejestru lub ewidencji;</w:t>
      </w:r>
    </w:p>
    <w:p w:rsidR="000C0FA0" w:rsidRPr="00D81940" w:rsidRDefault="000C0FA0" w:rsidP="00534888">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Oświadczenie o aktualności informacji zawartych w oświadczeniu, o którym mowa w art. </w:t>
      </w:r>
      <w:r w:rsidRPr="00D81940">
        <w:rPr>
          <w:rFonts w:ascii="Arial" w:eastAsia="Times New Roman" w:hAnsi="Arial" w:cs="Arial"/>
          <w:sz w:val="20"/>
          <w:szCs w:val="20"/>
          <w:lang w:eastAsia="pl-PL"/>
        </w:rPr>
        <w:lastRenderedPageBreak/>
        <w:t xml:space="preserve">125 ust. 1 </w:t>
      </w:r>
      <w:proofErr w:type="spellStart"/>
      <w:r w:rsidRPr="00D81940">
        <w:rPr>
          <w:rFonts w:ascii="Arial" w:eastAsia="Times New Roman" w:hAnsi="Arial" w:cs="Arial"/>
          <w:sz w:val="20"/>
          <w:szCs w:val="20"/>
          <w:lang w:eastAsia="pl-PL"/>
        </w:rPr>
        <w:t>Pzp</w:t>
      </w:r>
      <w:proofErr w:type="spellEnd"/>
      <w:r w:rsidR="00E7765D" w:rsidRPr="00D81940">
        <w:rPr>
          <w:rFonts w:ascii="Arial" w:eastAsia="Times New Roman" w:hAnsi="Arial" w:cs="Arial"/>
          <w:sz w:val="20"/>
          <w:szCs w:val="20"/>
          <w:lang w:eastAsia="pl-PL"/>
        </w:rPr>
        <w:t xml:space="preserve"> </w:t>
      </w:r>
      <w:r w:rsidRPr="00D81940">
        <w:rPr>
          <w:rFonts w:ascii="Arial" w:eastAsia="Times New Roman" w:hAnsi="Arial" w:cs="Arial"/>
          <w:sz w:val="20"/>
          <w:szCs w:val="20"/>
          <w:lang w:eastAsia="pl-PL"/>
        </w:rPr>
        <w:t xml:space="preserve">–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11</w:t>
      </w:r>
      <w:r w:rsidRPr="00D81940">
        <w:rPr>
          <w:rFonts w:ascii="Arial" w:eastAsia="Times New Roman" w:hAnsi="Arial" w:cs="Arial"/>
          <w:b/>
          <w:bCs/>
          <w:sz w:val="20"/>
          <w:szCs w:val="20"/>
          <w:lang w:eastAsia="pl-PL"/>
        </w:rPr>
        <w:t xml:space="preserve"> do SWZ</w:t>
      </w:r>
      <w:r w:rsidRPr="00D81940">
        <w:rPr>
          <w:rFonts w:ascii="Arial" w:eastAsia="Times New Roman" w:hAnsi="Arial" w:cs="Arial"/>
          <w:sz w:val="20"/>
          <w:szCs w:val="20"/>
          <w:lang w:eastAsia="pl-PL"/>
        </w:rPr>
        <w:t>;</w:t>
      </w:r>
    </w:p>
    <w:p w:rsidR="000C0FA0" w:rsidRPr="00D81940" w:rsidRDefault="00336542" w:rsidP="00534888">
      <w:pPr>
        <w:numPr>
          <w:ilvl w:val="0"/>
          <w:numId w:val="18"/>
        </w:numPr>
        <w:spacing w:after="0" w:line="240" w:lineRule="auto"/>
        <w:ind w:left="635"/>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lang w:eastAsia="pl-PL"/>
        </w:rPr>
        <w:tab/>
      </w:r>
      <w:r w:rsidR="004C3FBE" w:rsidRPr="00D81940">
        <w:rPr>
          <w:rFonts w:ascii="Arial" w:eastAsia="Times New Roman" w:hAnsi="Arial" w:cs="Arial"/>
          <w:b/>
          <w:color w:val="000000"/>
          <w:sz w:val="20"/>
          <w:u w:val="single"/>
          <w:lang w:eastAsia="pl-PL"/>
        </w:rPr>
        <w:t>W celu potwierdzenia spełniania warunków udziału w postępowaniu:</w:t>
      </w:r>
    </w:p>
    <w:p w:rsidR="004C3FBE" w:rsidRPr="00D81940" w:rsidRDefault="00336542" w:rsidP="002A7ADC">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6</w:t>
      </w:r>
      <w:r w:rsidRPr="00D81940">
        <w:rPr>
          <w:rFonts w:ascii="Arial" w:eastAsia="Times New Roman" w:hAnsi="Arial" w:cs="Arial"/>
          <w:b/>
          <w:bCs/>
          <w:sz w:val="20"/>
          <w:szCs w:val="20"/>
          <w:lang w:eastAsia="pl-PL"/>
        </w:rPr>
        <w:t xml:space="preserve"> do SWZ</w:t>
      </w:r>
      <w:r w:rsidRPr="00D81940">
        <w:rPr>
          <w:rFonts w:ascii="Arial" w:eastAsia="Times New Roman" w:hAnsi="Arial" w:cs="Arial"/>
          <w:sz w:val="20"/>
          <w:szCs w:val="20"/>
          <w:lang w:eastAsia="pl-PL"/>
        </w:rPr>
        <w:t>;</w:t>
      </w:r>
    </w:p>
    <w:p w:rsidR="00AC6585" w:rsidRPr="00D81940" w:rsidRDefault="004C3FBE" w:rsidP="002A7ADC">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w:t>
      </w:r>
      <w:r w:rsidRPr="00D81940">
        <w:rPr>
          <w:rFonts w:ascii="Arial" w:hAnsi="Arial" w:cs="Arial"/>
          <w:color w:val="FF0000"/>
          <w:sz w:val="20"/>
          <w:szCs w:val="20"/>
        </w:rPr>
        <w:t xml:space="preserve"> </w:t>
      </w:r>
      <w:r w:rsidRPr="00D81940">
        <w:rPr>
          <w:rFonts w:ascii="Arial" w:hAnsi="Arial" w:cs="Arial"/>
          <w:b/>
          <w:sz w:val="20"/>
          <w:szCs w:val="20"/>
        </w:rPr>
        <w:t xml:space="preserve">- </w:t>
      </w:r>
      <w:r w:rsidRPr="00D81940">
        <w:rPr>
          <w:rFonts w:ascii="Arial" w:eastAsia="Times New Roman" w:hAnsi="Arial" w:cs="Arial"/>
          <w:b/>
          <w:bCs/>
          <w:sz w:val="20"/>
          <w:szCs w:val="20"/>
          <w:lang w:eastAsia="pl-PL"/>
        </w:rPr>
        <w:t xml:space="preserve">załącznik nr </w:t>
      </w:r>
      <w:r w:rsidR="00E7765D" w:rsidRPr="00D81940">
        <w:rPr>
          <w:rFonts w:ascii="Arial" w:eastAsia="Times New Roman" w:hAnsi="Arial" w:cs="Arial"/>
          <w:b/>
          <w:color w:val="auto"/>
          <w:sz w:val="20"/>
          <w:szCs w:val="20"/>
          <w:lang w:eastAsia="pl-PL"/>
        </w:rPr>
        <w:t>7</w:t>
      </w:r>
      <w:r w:rsidRPr="00D81940">
        <w:rPr>
          <w:rFonts w:ascii="Arial" w:eastAsia="Times New Roman" w:hAnsi="Arial" w:cs="Arial"/>
          <w:b/>
          <w:bCs/>
          <w:sz w:val="20"/>
          <w:szCs w:val="20"/>
          <w:lang w:eastAsia="pl-PL"/>
        </w:rPr>
        <w:t xml:space="preserve"> do </w:t>
      </w:r>
      <w:proofErr w:type="spellStart"/>
      <w:r w:rsidRPr="00D81940">
        <w:rPr>
          <w:rFonts w:ascii="Arial" w:eastAsia="Times New Roman" w:hAnsi="Arial" w:cs="Arial"/>
          <w:b/>
          <w:bCs/>
          <w:sz w:val="20"/>
          <w:szCs w:val="20"/>
          <w:lang w:eastAsia="pl-PL"/>
        </w:rPr>
        <w:t>SWZ</w:t>
      </w:r>
      <w:proofErr w:type="spellEnd"/>
      <w:r w:rsidRPr="00D81940">
        <w:rPr>
          <w:rFonts w:ascii="Arial" w:eastAsia="Times New Roman" w:hAnsi="Arial" w:cs="Arial"/>
          <w:sz w:val="20"/>
          <w:szCs w:val="20"/>
          <w:lang w:eastAsia="pl-PL"/>
        </w:rPr>
        <w:t>;</w:t>
      </w:r>
    </w:p>
    <w:p w:rsidR="0047084E" w:rsidRPr="00D81940" w:rsidRDefault="0047084E" w:rsidP="002A7ADC">
      <w:pPr>
        <w:pStyle w:val="Akapitzlist"/>
        <w:numPr>
          <w:ilvl w:val="1"/>
          <w:numId w:val="18"/>
        </w:numPr>
        <w:ind w:left="993" w:hanging="284"/>
        <w:jc w:val="both"/>
        <w:rPr>
          <w:rFonts w:ascii="Arial" w:eastAsia="Times New Roman" w:hAnsi="Arial" w:cs="Arial"/>
          <w:sz w:val="20"/>
          <w:szCs w:val="20"/>
          <w:lang w:eastAsia="pl-PL"/>
        </w:rPr>
      </w:pPr>
      <w:r w:rsidRPr="00D81940">
        <w:rPr>
          <w:rFonts w:ascii="Arial" w:hAnsi="Arial" w:cs="Arial"/>
          <w:sz w:val="20"/>
          <w:szCs w:val="20"/>
        </w:rPr>
        <w:t>dokumenty potwierdzające, że wykonawca jest ubezpieczony od odpowiedzialności cywilnej w zakresie prowadzonej działalności związanej z przedmiotem zamówienia ze wskazaniem sumy gwarancyjnej tego ubezpieczenia.</w:t>
      </w:r>
    </w:p>
    <w:p w:rsidR="004C3FBE" w:rsidRPr="00D81940" w:rsidRDefault="004C3FBE" w:rsidP="004C3FBE">
      <w:pPr>
        <w:pStyle w:val="Akapitzlist"/>
        <w:ind w:left="1440"/>
        <w:jc w:val="both"/>
        <w:rPr>
          <w:rFonts w:ascii="Arial" w:eastAsia="Times New Roman" w:hAnsi="Arial" w:cs="Arial"/>
          <w:sz w:val="20"/>
          <w:szCs w:val="20"/>
          <w:lang w:eastAsia="pl-PL"/>
        </w:rPr>
      </w:pPr>
    </w:p>
    <w:p w:rsidR="00336542" w:rsidRPr="00D81940" w:rsidRDefault="00336542" w:rsidP="00534888">
      <w:pPr>
        <w:numPr>
          <w:ilvl w:val="0"/>
          <w:numId w:val="19"/>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Jeżeli Wykonawca ma siedzibę lub miejsce zamieszkania poza terytorium Rzeczypospolitej Polskiej, zamiast dokumentu, o których mowa w ust. 3 </w:t>
      </w:r>
      <w:proofErr w:type="spellStart"/>
      <w:r w:rsidRPr="00D81940">
        <w:rPr>
          <w:rFonts w:ascii="Arial" w:eastAsia="Times New Roman" w:hAnsi="Arial" w:cs="Arial"/>
          <w:color w:val="000000"/>
          <w:sz w:val="20"/>
          <w:szCs w:val="20"/>
          <w:lang w:eastAsia="pl-PL"/>
        </w:rPr>
        <w:t>pkt</w:t>
      </w:r>
      <w:proofErr w:type="spellEnd"/>
      <w:r w:rsidRPr="00D81940">
        <w:rPr>
          <w:rFonts w:ascii="Arial" w:eastAsia="Times New Roman" w:hAnsi="Arial" w:cs="Arial"/>
          <w:color w:val="000000"/>
          <w:sz w:val="20"/>
          <w:szCs w:val="20"/>
          <w:lang w:eastAsia="pl-P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36542" w:rsidRPr="00D81940" w:rsidRDefault="00336542" w:rsidP="00534888">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Jeżeli w kraju, w którym Wykonawca ma siedzibę lub miejsce zamieszkania, nie wydaje się dokumentów, o których mowa w ust. 4 </w:t>
      </w:r>
      <w:proofErr w:type="spellStart"/>
      <w:r w:rsidRPr="00D81940">
        <w:rPr>
          <w:rFonts w:ascii="Arial" w:eastAsia="Times New Roman" w:hAnsi="Arial" w:cs="Arial"/>
          <w:color w:val="000000"/>
          <w:sz w:val="20"/>
          <w:szCs w:val="20"/>
          <w:lang w:eastAsia="pl-PL"/>
        </w:rPr>
        <w:t>pkt</w:t>
      </w:r>
      <w:proofErr w:type="spellEnd"/>
      <w:r w:rsidRPr="00D81940">
        <w:rPr>
          <w:rFonts w:ascii="Arial" w:eastAsia="Times New Roman" w:hAnsi="Arial" w:cs="Arial"/>
          <w:color w:val="000000"/>
          <w:sz w:val="20"/>
          <w:szCs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C3FBE" w:rsidRPr="00D81940" w:rsidRDefault="00336542" w:rsidP="00534888">
      <w:pPr>
        <w:numPr>
          <w:ilvl w:val="0"/>
          <w:numId w:val="21"/>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rsidR="00336542" w:rsidRPr="00D81940" w:rsidRDefault="00336542" w:rsidP="00534888">
      <w:pPr>
        <w:numPr>
          <w:ilvl w:val="0"/>
          <w:numId w:val="21"/>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zakresie nieuregulowanym ustawą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xml:space="preserve"> lub niniejszą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81940">
        <w:rPr>
          <w:rFonts w:ascii="Arial" w:eastAsia="Times New Roman" w:hAnsi="Arial" w:cs="Arial"/>
          <w:smallCaps/>
          <w:color w:val="000000"/>
          <w:sz w:val="20"/>
          <w:szCs w:val="20"/>
          <w:lang w:eastAsia="pl-PL"/>
        </w:rPr>
        <w:t> </w:t>
      </w:r>
      <w:r w:rsidRPr="00D81940">
        <w:rPr>
          <w:rFonts w:ascii="Arial" w:eastAsia="Times New Roman" w:hAnsi="Arial" w:cs="Arial"/>
          <w:smallCaps/>
          <w:color w:val="000000"/>
          <w:sz w:val="20"/>
          <w:szCs w:val="20"/>
          <w:lang w:eastAsia="pl-PL"/>
        </w:rPr>
        <w:t> </w:t>
      </w:r>
      <w:r w:rsidRPr="00D81940">
        <w:rPr>
          <w:rFonts w:ascii="Arial" w:eastAsia="Times New Roman" w:hAnsi="Arial" w:cs="Arial"/>
          <w:smallCaps/>
          <w:color w:val="000000"/>
          <w:sz w:val="20"/>
          <w:szCs w:val="20"/>
          <w:lang w:eastAsia="pl-PL"/>
        </w:rPr>
        <w:t xml:space="preserve"> </w:t>
      </w:r>
      <w:r w:rsidRPr="00D81940">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336542" w:rsidRPr="00D81940" w:rsidRDefault="00336542" w:rsidP="004C3FBE">
      <w:pPr>
        <w:shd w:val="clear" w:color="auto" w:fill="D9D9D9" w:themeFill="background1" w:themeFillShade="D9"/>
        <w:spacing w:before="360"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 Poleganie na zasobach innych podmiotów</w:t>
      </w:r>
    </w:p>
    <w:p w:rsidR="00336542" w:rsidRPr="00D81940" w:rsidRDefault="00336542" w:rsidP="00534888">
      <w:pPr>
        <w:numPr>
          <w:ilvl w:val="0"/>
          <w:numId w:val="23"/>
        </w:numPr>
        <w:spacing w:before="240"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81940">
        <w:rPr>
          <w:rFonts w:ascii="Arial" w:eastAsia="Times New Roman" w:hAnsi="Arial" w:cs="Arial"/>
          <w:b/>
          <w:bCs/>
          <w:color w:val="000000"/>
          <w:sz w:val="20"/>
          <w:szCs w:val="20"/>
          <w:lang w:eastAsia="pl-PL"/>
        </w:rPr>
        <w:t xml:space="preserve">załącznik nr </w:t>
      </w:r>
      <w:r w:rsidR="00E7765D" w:rsidRPr="00D81940">
        <w:rPr>
          <w:rFonts w:ascii="Arial" w:eastAsia="Times New Roman" w:hAnsi="Arial" w:cs="Arial"/>
          <w:b/>
          <w:bCs/>
          <w:color w:val="000000"/>
          <w:sz w:val="20"/>
          <w:szCs w:val="20"/>
          <w:lang w:eastAsia="pl-PL"/>
        </w:rPr>
        <w:t>10</w:t>
      </w:r>
      <w:r w:rsidRPr="00D81940">
        <w:rPr>
          <w:rFonts w:ascii="Arial" w:eastAsia="Times New Roman" w:hAnsi="Arial" w:cs="Arial"/>
          <w:b/>
          <w:bCs/>
          <w:color w:val="000000"/>
          <w:sz w:val="20"/>
          <w:szCs w:val="20"/>
          <w:lang w:eastAsia="pl-PL"/>
        </w:rPr>
        <w:t xml:space="preserve"> do </w:t>
      </w:r>
      <w:proofErr w:type="spellStart"/>
      <w:r w:rsidRPr="00D81940">
        <w:rPr>
          <w:rFonts w:ascii="Arial" w:eastAsia="Times New Roman" w:hAnsi="Arial" w:cs="Arial"/>
          <w:b/>
          <w:bCs/>
          <w:color w:val="000000"/>
          <w:sz w:val="20"/>
          <w:szCs w:val="20"/>
          <w:lang w:eastAsia="pl-PL"/>
        </w:rPr>
        <w:t>SWZ</w:t>
      </w:r>
      <w:proofErr w:type="spellEnd"/>
      <w:r w:rsidRPr="00D81940">
        <w:rPr>
          <w:rFonts w:ascii="Arial" w:eastAsia="Times New Roman" w:hAnsi="Arial" w:cs="Arial"/>
          <w:b/>
          <w:bCs/>
          <w:color w:val="000000"/>
          <w:sz w:val="20"/>
          <w:szCs w:val="20"/>
          <w:lang w:eastAsia="pl-PL"/>
        </w:rPr>
        <w:t>.</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36542" w:rsidRPr="00D81940" w:rsidRDefault="00336542" w:rsidP="00534888">
      <w:pPr>
        <w:numPr>
          <w:ilvl w:val="0"/>
          <w:numId w:val="23"/>
        </w:numPr>
        <w:spacing w:after="0" w:line="240" w:lineRule="auto"/>
        <w:ind w:left="360" w:right="20"/>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7765D" w:rsidRPr="00D81940" w:rsidRDefault="00336542" w:rsidP="00534888">
      <w:pPr>
        <w:numPr>
          <w:ilvl w:val="0"/>
          <w:numId w:val="23"/>
        </w:num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w przypadku polegania na zdolnościach lub sytuacji podmiotów udostępniających zasoby, przedstawia, wraz z oświadczeniem, o którym mowa w Rozdziale X ust. 1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w:t>
      </w:r>
    </w:p>
    <w:p w:rsidR="00336542" w:rsidRPr="00D81940"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D81940" w:rsidRDefault="00336542" w:rsidP="002F7CA0">
      <w:pPr>
        <w:shd w:val="clear" w:color="auto" w:fill="D9D9D9" w:themeFill="background1" w:themeFillShade="D9"/>
        <w:spacing w:after="12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XII. Informacja dla Wykonawców wspólnie ubiegających się o udzielenie zamówienia</w:t>
      </w:r>
    </w:p>
    <w:p w:rsidR="00336542" w:rsidRPr="00D81940" w:rsidRDefault="00336542" w:rsidP="00534888">
      <w:pPr>
        <w:numPr>
          <w:ilvl w:val="0"/>
          <w:numId w:val="24"/>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D81940">
        <w:rPr>
          <w:rFonts w:ascii="Arial" w:eastAsia="Times New Roman" w:hAnsi="Arial" w:cs="Arial"/>
          <w:b/>
          <w:bCs/>
          <w:color w:val="000000"/>
          <w:sz w:val="20"/>
          <w:szCs w:val="20"/>
          <w:lang w:eastAsia="pl-PL"/>
        </w:rPr>
        <w:t xml:space="preserve"> </w:t>
      </w:r>
      <w:r w:rsidRPr="00D81940">
        <w:rPr>
          <w:rFonts w:ascii="Arial" w:eastAsia="Times New Roman" w:hAnsi="Arial" w:cs="Arial"/>
          <w:color w:val="000000"/>
          <w:sz w:val="20"/>
          <w:szCs w:val="20"/>
          <w:lang w:eastAsia="pl-PL"/>
        </w:rPr>
        <w:t>winno być załączone do oferty. </w:t>
      </w:r>
    </w:p>
    <w:p w:rsidR="00336542" w:rsidRPr="00D81940" w:rsidRDefault="00336542" w:rsidP="00534888">
      <w:pPr>
        <w:numPr>
          <w:ilvl w:val="0"/>
          <w:numId w:val="24"/>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D81940" w:rsidRDefault="00336542" w:rsidP="00534888">
      <w:pPr>
        <w:numPr>
          <w:ilvl w:val="0"/>
          <w:numId w:val="24"/>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D81940" w:rsidRDefault="00336542" w:rsidP="00534888">
      <w:pPr>
        <w:numPr>
          <w:ilvl w:val="0"/>
          <w:numId w:val="24"/>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D81940" w:rsidRDefault="00336542" w:rsidP="002F7CA0">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D81940" w:rsidRDefault="002F7CA0" w:rsidP="002F7CA0">
      <w:pPr>
        <w:pStyle w:val="Standard"/>
        <w:spacing w:line="276" w:lineRule="auto"/>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1. </w:t>
      </w:r>
      <w:r w:rsidR="00336542" w:rsidRPr="00D81940">
        <w:rPr>
          <w:rFonts w:ascii="Arial" w:eastAsia="Times New Roman" w:hAnsi="Arial" w:cs="Arial"/>
          <w:color w:val="000000"/>
          <w:sz w:val="20"/>
          <w:szCs w:val="20"/>
          <w:lang w:eastAsia="pl-PL"/>
        </w:rPr>
        <w:t xml:space="preserve">Osobą uprawnioną do kontaktu z Wykonawcami </w:t>
      </w:r>
      <w:r w:rsidRPr="00D81940">
        <w:rPr>
          <w:rFonts w:ascii="Arial" w:eastAsia="Times New Roman" w:hAnsi="Arial" w:cs="Arial"/>
          <w:color w:val="000000"/>
          <w:sz w:val="20"/>
          <w:szCs w:val="20"/>
          <w:lang w:eastAsia="pl-PL"/>
        </w:rPr>
        <w:t>są:</w:t>
      </w:r>
    </w:p>
    <w:p w:rsidR="00336542" w:rsidRPr="00D81940" w:rsidRDefault="002F7CA0" w:rsidP="002F7CA0">
      <w:pPr>
        <w:pStyle w:val="Standard"/>
        <w:spacing w:line="276" w:lineRule="auto"/>
        <w:rPr>
          <w:rFonts w:ascii="Arial" w:hAnsi="Arial" w:cs="Arial"/>
          <w:sz w:val="20"/>
          <w:szCs w:val="20"/>
        </w:rPr>
      </w:pPr>
      <w:r w:rsidRPr="00D81940">
        <w:rPr>
          <w:rFonts w:ascii="Arial" w:eastAsia="Times New Roman" w:hAnsi="Arial" w:cs="Arial"/>
          <w:color w:val="000000"/>
          <w:sz w:val="20"/>
          <w:szCs w:val="20"/>
          <w:lang w:eastAsia="pl-PL"/>
        </w:rPr>
        <w:t xml:space="preserve">- w zakresie merytorycznym - </w:t>
      </w:r>
      <w:r w:rsidR="00336542" w:rsidRPr="00D81940">
        <w:rPr>
          <w:rFonts w:ascii="Arial" w:eastAsia="Times New Roman" w:hAnsi="Arial" w:cs="Arial"/>
          <w:color w:val="000000"/>
          <w:sz w:val="20"/>
          <w:szCs w:val="20"/>
          <w:lang w:eastAsia="pl-PL"/>
        </w:rPr>
        <w:t xml:space="preserve"> </w:t>
      </w:r>
      <w:r w:rsidR="0071758D">
        <w:rPr>
          <w:rFonts w:ascii="Arial" w:hAnsi="Arial" w:cs="Arial"/>
          <w:sz w:val="20"/>
          <w:szCs w:val="20"/>
        </w:rPr>
        <w:t xml:space="preserve">Grzegorz </w:t>
      </w:r>
      <w:proofErr w:type="spellStart"/>
      <w:r w:rsidR="0071758D">
        <w:rPr>
          <w:rFonts w:ascii="Arial" w:hAnsi="Arial" w:cs="Arial"/>
          <w:sz w:val="20"/>
          <w:szCs w:val="20"/>
        </w:rPr>
        <w:t>Związko</w:t>
      </w:r>
      <w:proofErr w:type="spellEnd"/>
      <w:r w:rsidRPr="00D81940">
        <w:rPr>
          <w:rFonts w:ascii="Arial" w:hAnsi="Arial" w:cs="Arial"/>
          <w:sz w:val="20"/>
          <w:szCs w:val="20"/>
        </w:rPr>
        <w:t xml:space="preserve">, </w:t>
      </w:r>
      <w:r w:rsidR="0071758D">
        <w:rPr>
          <w:rFonts w:ascii="Arial" w:hAnsi="Arial" w:cs="Arial"/>
          <w:sz w:val="20"/>
          <w:szCs w:val="20"/>
        </w:rPr>
        <w:t>Z-ca dyrektora Wydziału Rozwoju Gminy i Inwestycji</w:t>
      </w:r>
      <w:r w:rsidRPr="00D81940">
        <w:rPr>
          <w:rFonts w:ascii="Arial" w:hAnsi="Arial" w:cs="Arial"/>
          <w:sz w:val="20"/>
          <w:szCs w:val="20"/>
        </w:rPr>
        <w:t xml:space="preserve">, </w:t>
      </w:r>
      <w:r w:rsidRPr="00D81940">
        <w:rPr>
          <w:rFonts w:ascii="Arial" w:hAnsi="Arial" w:cs="Arial"/>
          <w:sz w:val="20"/>
          <w:szCs w:val="20"/>
          <w:lang w:val="en-US"/>
        </w:rPr>
        <w:t xml:space="preserve">e-mail: </w:t>
      </w:r>
      <w:hyperlink r:id="rId14" w:history="1">
        <w:proofErr w:type="spellStart"/>
        <w:r w:rsidRPr="00D81940">
          <w:rPr>
            <w:rStyle w:val="Hipercze"/>
            <w:rFonts w:ascii="Arial" w:hAnsi="Arial" w:cs="Arial"/>
            <w:sz w:val="20"/>
            <w:szCs w:val="20"/>
            <w:lang w:val="en-US"/>
          </w:rPr>
          <w:t>inwestycje@zamosc.org.pl</w:t>
        </w:r>
        <w:proofErr w:type="spellEnd"/>
      </w:hyperlink>
      <w:r w:rsidRPr="00D81940">
        <w:rPr>
          <w:rFonts w:ascii="Arial" w:hAnsi="Arial" w:cs="Arial"/>
          <w:sz w:val="20"/>
          <w:szCs w:val="20"/>
          <w:lang w:val="en-US"/>
        </w:rPr>
        <w:t xml:space="preserve">, </w:t>
      </w:r>
    </w:p>
    <w:p w:rsidR="00E7765D" w:rsidRPr="00D81940" w:rsidRDefault="002F7CA0" w:rsidP="002F7CA0">
      <w:pPr>
        <w:pStyle w:val="Standard"/>
        <w:spacing w:line="276" w:lineRule="auto"/>
        <w:rPr>
          <w:rFonts w:ascii="Arial" w:hAnsi="Arial" w:cs="Arial"/>
          <w:sz w:val="20"/>
          <w:szCs w:val="20"/>
          <w:lang w:val="en-US"/>
        </w:rPr>
      </w:pPr>
      <w:r w:rsidRPr="00D81940">
        <w:rPr>
          <w:rFonts w:ascii="Arial" w:hAnsi="Arial" w:cs="Arial"/>
          <w:sz w:val="20"/>
          <w:szCs w:val="20"/>
        </w:rPr>
        <w:t xml:space="preserve">- w zakresie proceduralnym – Aleksandra Tokarz, inspektor ds. zamówień publicznych, </w:t>
      </w:r>
      <w:hyperlink r:id="rId15" w:history="1">
        <w:proofErr w:type="spellStart"/>
        <w:r w:rsidRPr="00D81940">
          <w:rPr>
            <w:rStyle w:val="Hipercze"/>
            <w:rFonts w:ascii="Arial" w:hAnsi="Arial" w:cs="Arial"/>
            <w:sz w:val="20"/>
            <w:szCs w:val="20"/>
            <w:lang w:val="en-US"/>
          </w:rPr>
          <w:t>inwestycje@zamosc.org.pl</w:t>
        </w:r>
        <w:proofErr w:type="spellEnd"/>
      </w:hyperlink>
      <w:r w:rsidRPr="00D81940">
        <w:rPr>
          <w:rFonts w:ascii="Arial" w:hAnsi="Arial" w:cs="Arial"/>
          <w:sz w:val="20"/>
          <w:szCs w:val="20"/>
          <w:lang w:val="en-US"/>
        </w:rPr>
        <w:t>,</w:t>
      </w:r>
      <w:r w:rsidRPr="00D81940">
        <w:rPr>
          <w:rFonts w:ascii="Arial" w:hAnsi="Arial" w:cs="Arial"/>
          <w:sz w:val="20"/>
          <w:szCs w:val="20"/>
          <w:lang w:val="en-US"/>
        </w:rPr>
        <w:br/>
        <w:t xml:space="preserve">2. </w:t>
      </w:r>
      <w:r w:rsidR="00336542" w:rsidRPr="00D8194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proofErr w:type="spellStart"/>
        <w:r w:rsidR="00336542" w:rsidRPr="00D81940">
          <w:rPr>
            <w:rFonts w:ascii="Arial" w:eastAsia="Times New Roman" w:hAnsi="Arial" w:cs="Arial"/>
            <w:color w:val="1155CC"/>
            <w:sz w:val="20"/>
            <w:szCs w:val="20"/>
            <w:u w:val="single"/>
            <w:lang w:eastAsia="pl-PL"/>
          </w:rPr>
          <w:t>platformazakupowa.pl</w:t>
        </w:r>
        <w:proofErr w:type="spellEnd"/>
      </w:hyperlink>
      <w:r w:rsidR="00336542" w:rsidRPr="00D81940">
        <w:rPr>
          <w:rFonts w:ascii="Arial" w:eastAsia="Times New Roman" w:hAnsi="Arial" w:cs="Arial"/>
          <w:color w:val="000000"/>
          <w:sz w:val="20"/>
          <w:szCs w:val="20"/>
          <w:lang w:eastAsia="pl-PL"/>
        </w:rPr>
        <w:t xml:space="preserve"> pod adresem</w:t>
      </w:r>
      <w:r w:rsidR="0005761E" w:rsidRPr="00D81940">
        <w:rPr>
          <w:rFonts w:ascii="Arial" w:eastAsia="Times New Roman" w:hAnsi="Arial" w:cs="Arial"/>
          <w:color w:val="FF9900"/>
          <w:sz w:val="20"/>
          <w:szCs w:val="20"/>
          <w:lang w:eastAsia="pl-PL"/>
        </w:rPr>
        <w:t xml:space="preserve"> </w:t>
      </w:r>
      <w:hyperlink r:id="rId17" w:history="1">
        <w:r w:rsidR="0005761E" w:rsidRPr="00D81940">
          <w:rPr>
            <w:rStyle w:val="Hipercze"/>
            <w:rFonts w:ascii="Arial" w:eastAsia="Times New Roman" w:hAnsi="Arial" w:cs="Arial"/>
            <w:sz w:val="20"/>
            <w:szCs w:val="20"/>
            <w:lang w:eastAsia="pl-PL"/>
          </w:rPr>
          <w:t>https://</w:t>
        </w:r>
        <w:proofErr w:type="spellStart"/>
        <w:r w:rsidR="0005761E" w:rsidRPr="00D81940">
          <w:rPr>
            <w:rStyle w:val="Hipercze"/>
            <w:rFonts w:ascii="Arial" w:eastAsia="Times New Roman" w:hAnsi="Arial" w:cs="Arial"/>
            <w:sz w:val="20"/>
            <w:szCs w:val="20"/>
            <w:lang w:eastAsia="pl-PL"/>
          </w:rPr>
          <w:t>platformazakupowa.pl</w:t>
        </w:r>
        <w:proofErr w:type="spellEnd"/>
        <w:r w:rsidR="0005761E" w:rsidRPr="00D81940">
          <w:rPr>
            <w:rStyle w:val="Hipercze"/>
            <w:rFonts w:ascii="Arial" w:eastAsia="Times New Roman" w:hAnsi="Arial" w:cs="Arial"/>
            <w:sz w:val="20"/>
            <w:szCs w:val="20"/>
            <w:lang w:eastAsia="pl-PL"/>
          </w:rPr>
          <w:t>/pn/</w:t>
        </w:r>
        <w:proofErr w:type="spellStart"/>
        <w:r w:rsidR="0005761E" w:rsidRPr="00D81940">
          <w:rPr>
            <w:rStyle w:val="Hipercze"/>
            <w:rFonts w:ascii="Arial" w:eastAsia="Times New Roman" w:hAnsi="Arial" w:cs="Arial"/>
            <w:sz w:val="20"/>
            <w:szCs w:val="20"/>
            <w:lang w:eastAsia="pl-PL"/>
          </w:rPr>
          <w:t>gminazamosc</w:t>
        </w:r>
        <w:proofErr w:type="spellEnd"/>
      </w:hyperlink>
      <w:r w:rsidR="00E7765D" w:rsidRPr="00D81940">
        <w:rPr>
          <w:rFonts w:ascii="Arial" w:eastAsia="Times New Roman" w:hAnsi="Arial" w:cs="Arial"/>
          <w:color w:val="000000"/>
          <w:sz w:val="20"/>
          <w:szCs w:val="20"/>
          <w:lang w:eastAsia="pl-PL"/>
        </w:rPr>
        <w:t>.</w:t>
      </w:r>
    </w:p>
    <w:p w:rsidR="00336542" w:rsidRPr="00D81940" w:rsidRDefault="00336542" w:rsidP="00534888">
      <w:pPr>
        <w:pStyle w:val="StylStylPogrubienieCzarnyZlewej111cmPierwszywiersz"/>
        <w:numPr>
          <w:ilvl w:val="0"/>
          <w:numId w:val="18"/>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D81940">
        <w:rPr>
          <w:rFonts w:ascii="Arial" w:eastAsia="Times New Roman" w:hAnsi="Arial" w:cs="Arial"/>
          <w:b w:val="0"/>
          <w:sz w:val="20"/>
          <w:lang w:eastAsia="pl-PL"/>
        </w:rPr>
        <w:t>W celu skrócenia czasu udzielenia odpowiedzi na pytania komunikacja między zamawiającym a wykonawcami w zakresie:</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D81940">
        <w:rPr>
          <w:rFonts w:ascii="Arial" w:eastAsia="Times New Roman" w:hAnsi="Arial" w:cs="Arial"/>
          <w:color w:val="000000"/>
          <w:sz w:val="20"/>
          <w:szCs w:val="20"/>
          <w:shd w:val="clear" w:color="auto" w:fill="FFFFFF"/>
          <w:lang w:eastAsia="pl-PL"/>
        </w:rPr>
        <w:t>SWZ</w:t>
      </w:r>
      <w:proofErr w:type="spellEnd"/>
      <w:r w:rsidRPr="00D81940">
        <w:rPr>
          <w:rFonts w:ascii="Arial" w:eastAsia="Times New Roman" w:hAnsi="Arial" w:cs="Arial"/>
          <w:color w:val="000000"/>
          <w:sz w:val="20"/>
          <w:szCs w:val="20"/>
          <w:shd w:val="clear" w:color="auto" w:fill="FFFFFF"/>
          <w:lang w:eastAsia="pl-PL"/>
        </w:rPr>
        <w:t>;</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wniosków, informacji, oświadczeń Wykonawcy;</w:t>
      </w:r>
    </w:p>
    <w:p w:rsidR="00336542" w:rsidRPr="00D81940" w:rsidRDefault="00336542" w:rsidP="00575D01">
      <w:pPr>
        <w:spacing w:after="0" w:line="240" w:lineRule="auto"/>
        <w:ind w:left="284" w:hanging="142"/>
        <w:jc w:val="both"/>
        <w:rPr>
          <w:rFonts w:ascii="Arial" w:eastAsia="Times New Roman" w:hAnsi="Arial" w:cs="Arial"/>
          <w:sz w:val="20"/>
          <w:szCs w:val="20"/>
          <w:lang w:eastAsia="pl-PL"/>
        </w:rPr>
      </w:pPr>
      <w:r w:rsidRPr="00D81940">
        <w:rPr>
          <w:rFonts w:ascii="Arial" w:eastAsia="Times New Roman" w:hAnsi="Arial" w:cs="Arial"/>
          <w:color w:val="000000"/>
          <w:sz w:val="20"/>
          <w:szCs w:val="20"/>
          <w:shd w:val="clear" w:color="auto" w:fill="FFFFFF"/>
          <w:lang w:eastAsia="pl-PL"/>
        </w:rPr>
        <w:t>- przesyłania odwołania/inne</w:t>
      </w:r>
    </w:p>
    <w:p w:rsidR="00336542" w:rsidRPr="00D81940" w:rsidRDefault="00336542" w:rsidP="002F7CA0">
      <w:pPr>
        <w:spacing w:after="0" w:line="240" w:lineRule="auto"/>
        <w:ind w:left="284"/>
        <w:rPr>
          <w:rFonts w:ascii="Arial" w:eastAsia="Times New Roman" w:hAnsi="Arial" w:cs="Arial"/>
          <w:sz w:val="20"/>
          <w:szCs w:val="20"/>
          <w:lang w:eastAsia="pl-PL"/>
        </w:rPr>
      </w:pPr>
    </w:p>
    <w:p w:rsidR="00336542" w:rsidRPr="00D81940" w:rsidRDefault="00336542" w:rsidP="002F7CA0">
      <w:pPr>
        <w:spacing w:after="0" w:line="240" w:lineRule="auto"/>
        <w:ind w:left="284"/>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lastRenderedPageBreak/>
        <w:t xml:space="preserve">odbywa się za pośrednictwem </w:t>
      </w:r>
      <w:hyperlink r:id="rId18"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xml:space="preserve"> i formularza </w:t>
      </w:r>
      <w:r w:rsidRPr="00D81940">
        <w:rPr>
          <w:rFonts w:ascii="Arial" w:eastAsia="Times New Roman" w:hAnsi="Arial" w:cs="Arial"/>
          <w:b/>
          <w:bCs/>
          <w:color w:val="000000"/>
          <w:sz w:val="20"/>
          <w:szCs w:val="20"/>
          <w:lang w:eastAsia="pl-PL"/>
        </w:rPr>
        <w:t>„Wyślij wiadomość do zamawiającego”. </w:t>
      </w:r>
    </w:p>
    <w:p w:rsidR="00336542" w:rsidRPr="00D81940" w:rsidRDefault="00336542" w:rsidP="002F7CA0">
      <w:pPr>
        <w:spacing w:after="0" w:line="240" w:lineRule="auto"/>
        <w:ind w:left="284"/>
        <w:jc w:val="both"/>
        <w:rPr>
          <w:rFonts w:ascii="Arial" w:eastAsia="Times New Roman" w:hAnsi="Arial" w:cs="Arial"/>
          <w:color w:val="FF9900"/>
          <w:sz w:val="20"/>
          <w:szCs w:val="20"/>
          <w:lang w:eastAsia="pl-PL"/>
        </w:rPr>
      </w:pPr>
      <w:r w:rsidRPr="00D8194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proofErr w:type="spellStart"/>
        <w:r w:rsidR="002F7CA0" w:rsidRPr="00D81940">
          <w:rPr>
            <w:rStyle w:val="Hipercze"/>
            <w:rFonts w:ascii="Arial" w:eastAsia="Times New Roman" w:hAnsi="Arial" w:cs="Arial"/>
            <w:sz w:val="20"/>
            <w:szCs w:val="20"/>
            <w:lang w:eastAsia="pl-PL"/>
          </w:rPr>
          <w:t>inwestycje@zamosc.org.pl</w:t>
        </w:r>
        <w:proofErr w:type="spellEnd"/>
      </w:hyperlink>
      <w:r w:rsidR="002F7CA0" w:rsidRPr="00D81940">
        <w:rPr>
          <w:rFonts w:ascii="Arial" w:eastAsia="Times New Roman" w:hAnsi="Arial" w:cs="Arial"/>
          <w:color w:val="FF9900"/>
          <w:sz w:val="20"/>
          <w:szCs w:val="20"/>
          <w:lang w:eastAsia="pl-PL"/>
        </w:rPr>
        <w:t>.</w:t>
      </w:r>
    </w:p>
    <w:p w:rsidR="00336542" w:rsidRPr="00D81940" w:rsidRDefault="00336542" w:rsidP="00534888">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będzie przekazywał wykonawcom informacje za pośrednictwem </w:t>
      </w:r>
      <w:hyperlink r:id="rId21"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xml:space="preserve"> do konkretnego wykonawcy.</w:t>
      </w:r>
    </w:p>
    <w:p w:rsidR="00336542" w:rsidRPr="00D81940" w:rsidRDefault="00336542" w:rsidP="00534888">
      <w:pPr>
        <w:numPr>
          <w:ilvl w:val="0"/>
          <w:numId w:val="2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proofErr w:type="spellStart"/>
        <w:r w:rsidRPr="00D81940">
          <w:rPr>
            <w:rStyle w:val="Hipercze"/>
            <w:rFonts w:ascii="Arial" w:eastAsia="Times New Roman" w:hAnsi="Arial" w:cs="Arial"/>
            <w:sz w:val="20"/>
            <w:szCs w:val="20"/>
            <w:lang w:eastAsia="pl-PL"/>
          </w:rPr>
          <w:t>platformazakupowa.pl</w:t>
        </w:r>
        <w:proofErr w:type="spellEnd"/>
      </w:hyperlink>
      <w:r w:rsidRPr="00D8194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D81940" w:rsidRDefault="00336542" w:rsidP="00534888">
      <w:pPr>
        <w:numPr>
          <w:ilvl w:val="0"/>
          <w:numId w:val="2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tj.:</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D81940">
        <w:rPr>
          <w:rFonts w:ascii="Arial" w:eastAsia="Times New Roman" w:hAnsi="Arial" w:cs="Arial"/>
          <w:color w:val="000000"/>
          <w:sz w:val="20"/>
          <w:szCs w:val="20"/>
          <w:lang w:eastAsia="pl-PL"/>
        </w:rPr>
        <w:t>kb</w:t>
      </w:r>
      <w:proofErr w:type="spellEnd"/>
      <w:r w:rsidRPr="00D81940">
        <w:rPr>
          <w:rFonts w:ascii="Arial" w:eastAsia="Times New Roman" w:hAnsi="Arial" w:cs="Arial"/>
          <w:color w:val="000000"/>
          <w:sz w:val="20"/>
          <w:szCs w:val="20"/>
          <w:lang w:eastAsia="pl-PL"/>
        </w:rPr>
        <w:t>/s,</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D81940">
        <w:rPr>
          <w:rFonts w:ascii="Arial" w:eastAsia="Times New Roman" w:hAnsi="Arial" w:cs="Arial"/>
          <w:color w:val="000000"/>
          <w:sz w:val="20"/>
          <w:szCs w:val="20"/>
          <w:lang w:eastAsia="pl-PL"/>
        </w:rPr>
        <w:t>GHZ</w:t>
      </w:r>
      <w:proofErr w:type="spellEnd"/>
      <w:r w:rsidRPr="00D8194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zainstalowana dowolna, inna przeglądarka internetowa niż Internet Explorer, </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włączona obsługa </w:t>
      </w:r>
      <w:proofErr w:type="spellStart"/>
      <w:r w:rsidRPr="00D81940">
        <w:rPr>
          <w:rFonts w:ascii="Arial" w:eastAsia="Times New Roman" w:hAnsi="Arial" w:cs="Arial"/>
          <w:color w:val="000000"/>
          <w:sz w:val="20"/>
          <w:szCs w:val="20"/>
          <w:lang w:eastAsia="pl-PL"/>
        </w:rPr>
        <w:t>JavaScript</w:t>
      </w:r>
      <w:proofErr w:type="spellEnd"/>
      <w:r w:rsidRPr="00D81940">
        <w:rPr>
          <w:rFonts w:ascii="Arial" w:eastAsia="Times New Roman" w:hAnsi="Arial" w:cs="Arial"/>
          <w:color w:val="000000"/>
          <w:sz w:val="20"/>
          <w:szCs w:val="20"/>
          <w:lang w:eastAsia="pl-PL"/>
        </w:rPr>
        <w:t>,</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zainstalowany program </w:t>
      </w:r>
      <w:proofErr w:type="spellStart"/>
      <w:r w:rsidRPr="00D81940">
        <w:rPr>
          <w:rFonts w:ascii="Arial" w:eastAsia="Times New Roman" w:hAnsi="Arial" w:cs="Arial"/>
          <w:color w:val="000000"/>
          <w:sz w:val="20"/>
          <w:szCs w:val="20"/>
          <w:lang w:eastAsia="pl-PL"/>
        </w:rPr>
        <w:t>Adobe</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Acrobat</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Reader</w:t>
      </w:r>
      <w:proofErr w:type="spellEnd"/>
      <w:r w:rsidRPr="00D81940">
        <w:rPr>
          <w:rFonts w:ascii="Arial" w:eastAsia="Times New Roman" w:hAnsi="Arial" w:cs="Arial"/>
          <w:color w:val="000000"/>
          <w:sz w:val="20"/>
          <w:szCs w:val="20"/>
          <w:lang w:eastAsia="pl-PL"/>
        </w:rPr>
        <w:t xml:space="preserve"> lub inny obsługujący format plików </w:t>
      </w:r>
      <w:proofErr w:type="spellStart"/>
      <w:r w:rsidRPr="00D81940">
        <w:rPr>
          <w:rFonts w:ascii="Arial" w:eastAsia="Times New Roman" w:hAnsi="Arial" w:cs="Arial"/>
          <w:color w:val="000000"/>
          <w:sz w:val="20"/>
          <w:szCs w:val="20"/>
          <w:lang w:eastAsia="pl-PL"/>
        </w:rPr>
        <w:t>.pd</w:t>
      </w:r>
      <w:proofErr w:type="spellEnd"/>
      <w:r w:rsidRPr="00D81940">
        <w:rPr>
          <w:rFonts w:ascii="Arial" w:eastAsia="Times New Roman" w:hAnsi="Arial" w:cs="Arial"/>
          <w:color w:val="000000"/>
          <w:sz w:val="20"/>
          <w:szCs w:val="20"/>
          <w:lang w:eastAsia="pl-PL"/>
        </w:rPr>
        <w:t>f,</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D81940">
        <w:rPr>
          <w:rFonts w:ascii="Arial" w:eastAsia="Times New Roman" w:hAnsi="Arial" w:cs="Arial"/>
          <w:color w:val="000000"/>
          <w:sz w:val="20"/>
          <w:szCs w:val="20"/>
          <w:lang w:eastAsia="pl-PL"/>
        </w:rPr>
        <w:t>Platformazakupowa.pl</w:t>
      </w:r>
      <w:proofErr w:type="spellEnd"/>
      <w:r w:rsidRPr="00D81940">
        <w:rPr>
          <w:rFonts w:ascii="Arial" w:eastAsia="Times New Roman" w:hAnsi="Arial" w:cs="Arial"/>
          <w:color w:val="000000"/>
          <w:sz w:val="20"/>
          <w:szCs w:val="20"/>
          <w:lang w:eastAsia="pl-PL"/>
        </w:rPr>
        <w:t xml:space="preserve"> działa według standardu przyjętego w komunikacji sieciowej - kodowanie </w:t>
      </w:r>
      <w:proofErr w:type="spellStart"/>
      <w:r w:rsidRPr="00D81940">
        <w:rPr>
          <w:rFonts w:ascii="Arial" w:eastAsia="Times New Roman" w:hAnsi="Arial" w:cs="Arial"/>
          <w:color w:val="000000"/>
          <w:sz w:val="20"/>
          <w:szCs w:val="20"/>
          <w:lang w:eastAsia="pl-PL"/>
        </w:rPr>
        <w:t>UTF8</w:t>
      </w:r>
      <w:proofErr w:type="spellEnd"/>
      <w:r w:rsidRPr="00D81940">
        <w:rPr>
          <w:rFonts w:ascii="Arial" w:eastAsia="Times New Roman" w:hAnsi="Arial" w:cs="Arial"/>
          <w:color w:val="000000"/>
          <w:sz w:val="20"/>
          <w:szCs w:val="20"/>
          <w:lang w:eastAsia="pl-PL"/>
        </w:rPr>
        <w:t>,</w:t>
      </w:r>
    </w:p>
    <w:p w:rsidR="00336542" w:rsidRPr="00D81940" w:rsidRDefault="00336542" w:rsidP="00534888">
      <w:pPr>
        <w:numPr>
          <w:ilvl w:val="0"/>
          <w:numId w:val="28"/>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D81940">
        <w:rPr>
          <w:rFonts w:ascii="Arial" w:eastAsia="Times New Roman" w:hAnsi="Arial" w:cs="Arial"/>
          <w:color w:val="000000"/>
          <w:sz w:val="20"/>
          <w:szCs w:val="20"/>
          <w:lang w:eastAsia="pl-PL"/>
        </w:rPr>
        <w:t>hh:mm:ss</w:t>
      </w:r>
      <w:proofErr w:type="spellEnd"/>
      <w:r w:rsidRPr="00D81940">
        <w:rPr>
          <w:rFonts w:ascii="Arial" w:eastAsia="Times New Roman" w:hAnsi="Arial" w:cs="Arial"/>
          <w:color w:val="000000"/>
          <w:sz w:val="20"/>
          <w:szCs w:val="20"/>
          <w:lang w:eastAsia="pl-PL"/>
        </w:rPr>
        <w:t xml:space="preserve">) generowany </w:t>
      </w:r>
      <w:proofErr w:type="spellStart"/>
      <w:r w:rsidRPr="00D81940">
        <w:rPr>
          <w:rFonts w:ascii="Arial" w:eastAsia="Times New Roman" w:hAnsi="Arial" w:cs="Arial"/>
          <w:color w:val="000000"/>
          <w:sz w:val="20"/>
          <w:szCs w:val="20"/>
          <w:lang w:eastAsia="pl-PL"/>
        </w:rPr>
        <w:t>wg</w:t>
      </w:r>
      <w:proofErr w:type="spellEnd"/>
      <w:r w:rsidRPr="00D81940">
        <w:rPr>
          <w:rFonts w:ascii="Arial" w:eastAsia="Times New Roman" w:hAnsi="Arial" w:cs="Arial"/>
          <w:color w:val="000000"/>
          <w:sz w:val="20"/>
          <w:szCs w:val="20"/>
          <w:lang w:eastAsia="pl-PL"/>
        </w:rPr>
        <w:t>. czasu lokalnego serwera synchronizowanego z zegarem Głównego Urzędu Miar.</w:t>
      </w:r>
    </w:p>
    <w:p w:rsidR="00336542" w:rsidRPr="00D81940" w:rsidRDefault="00336542" w:rsidP="00534888">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przystępując do niniejszego postępowania o udzielenie zamówienia publicznego:</w:t>
      </w:r>
    </w:p>
    <w:p w:rsidR="006A57E6" w:rsidRPr="00D81940" w:rsidRDefault="00336542" w:rsidP="00960E08">
      <w:pPr>
        <w:pStyle w:val="Akapitzlist"/>
        <w:numPr>
          <w:ilvl w:val="0"/>
          <w:numId w:val="79"/>
        </w:numPr>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akceptuje warunki korzystania z </w:t>
      </w:r>
      <w:hyperlink r:id="rId25"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sz w:val="20"/>
          <w:szCs w:val="20"/>
          <w:lang w:eastAsia="pl-PL"/>
        </w:rPr>
        <w:t xml:space="preserve"> określone w Regulaminie zamieszczonym na stronie internetowej </w:t>
      </w:r>
      <w:hyperlink r:id="rId26" w:history="1">
        <w:r w:rsidRPr="00D81940">
          <w:rPr>
            <w:rFonts w:ascii="Arial" w:eastAsia="Times New Roman" w:hAnsi="Arial" w:cs="Arial"/>
            <w:sz w:val="20"/>
            <w:szCs w:val="20"/>
            <w:u w:val="single"/>
            <w:lang w:eastAsia="pl-PL"/>
          </w:rPr>
          <w:t>pod linkiem</w:t>
        </w:r>
      </w:hyperlink>
      <w:r w:rsidRPr="00D81940">
        <w:rPr>
          <w:rFonts w:ascii="Arial" w:eastAsia="Times New Roman" w:hAnsi="Arial" w:cs="Arial"/>
          <w:sz w:val="20"/>
          <w:szCs w:val="20"/>
          <w:lang w:eastAsia="pl-PL"/>
        </w:rPr>
        <w:t>  w zakładce „Regulamin" oraz uznaje go za wiążący,</w:t>
      </w:r>
    </w:p>
    <w:p w:rsidR="00336542" w:rsidRPr="00D81940" w:rsidRDefault="00336542" w:rsidP="00960E08">
      <w:pPr>
        <w:pStyle w:val="Akapitzlist"/>
        <w:numPr>
          <w:ilvl w:val="0"/>
          <w:numId w:val="79"/>
        </w:numPr>
        <w:jc w:val="both"/>
        <w:rPr>
          <w:rFonts w:ascii="Arial" w:eastAsia="Times New Roman" w:hAnsi="Arial" w:cs="Arial"/>
          <w:sz w:val="20"/>
          <w:szCs w:val="20"/>
          <w:lang w:eastAsia="pl-PL"/>
        </w:rPr>
      </w:pPr>
      <w:r w:rsidRPr="00D81940">
        <w:rPr>
          <w:rFonts w:ascii="Arial" w:eastAsia="Times New Roman" w:hAnsi="Arial" w:cs="Arial"/>
          <w:sz w:val="20"/>
          <w:szCs w:val="20"/>
          <w:lang w:eastAsia="pl-PL"/>
        </w:rPr>
        <w:t xml:space="preserve">zapoznał i stosuje się do Instrukcji składania ofert/wniosków dostępnej </w:t>
      </w:r>
      <w:hyperlink r:id="rId27" w:history="1">
        <w:r w:rsidRPr="00D81940">
          <w:rPr>
            <w:rFonts w:ascii="Arial" w:eastAsia="Times New Roman" w:hAnsi="Arial" w:cs="Arial"/>
            <w:color w:val="1155CC"/>
            <w:sz w:val="20"/>
            <w:szCs w:val="20"/>
            <w:u w:val="single"/>
            <w:lang w:eastAsia="pl-PL"/>
          </w:rPr>
          <w:t>pod linkiem</w:t>
        </w:r>
      </w:hyperlink>
      <w:r w:rsidRPr="00D81940">
        <w:rPr>
          <w:rFonts w:ascii="Arial" w:eastAsia="Times New Roman" w:hAnsi="Arial" w:cs="Arial"/>
          <w:sz w:val="20"/>
          <w:szCs w:val="20"/>
          <w:lang w:eastAsia="pl-PL"/>
        </w:rPr>
        <w:t>. </w:t>
      </w:r>
    </w:p>
    <w:p w:rsidR="006A57E6" w:rsidRPr="00D81940" w:rsidRDefault="00336542" w:rsidP="00534888">
      <w:pPr>
        <w:numPr>
          <w:ilvl w:val="0"/>
          <w:numId w:val="3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proofErr w:type="spellStart"/>
        <w:r w:rsidRPr="00D81940">
          <w:rPr>
            <w:rFonts w:ascii="Arial" w:eastAsia="Times New Roman" w:hAnsi="Arial" w:cs="Arial"/>
            <w:b/>
            <w:bCs/>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sidRPr="00D81940">
        <w:rPr>
          <w:rFonts w:ascii="Arial" w:eastAsia="Times New Roman" w:hAnsi="Arial" w:cs="Arial"/>
          <w:color w:val="000000"/>
          <w:sz w:val="20"/>
          <w:szCs w:val="20"/>
          <w:lang w:eastAsia="pl-PL"/>
        </w:rPr>
        <w:t xml:space="preserve">). </w:t>
      </w:r>
    </w:p>
    <w:p w:rsidR="00336542" w:rsidRPr="00D8194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336542" w:rsidRPr="00D81940" w:rsidRDefault="00336542" w:rsidP="00534888">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informuje, że instrukcje korzystania z </w:t>
      </w:r>
      <w:hyperlink r:id="rId29"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xml:space="preserve">, składania ofert oraz innych czynności podejmowanych w niniejszym postępowaniu przy użyciu </w:t>
      </w:r>
      <w:hyperlink r:id="rId30"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D81940">
          <w:rPr>
            <w:rFonts w:ascii="Arial" w:eastAsia="Times New Roman" w:hAnsi="Arial" w:cs="Arial"/>
            <w:color w:val="1155CC"/>
            <w:sz w:val="20"/>
            <w:szCs w:val="20"/>
            <w:u w:val="single"/>
            <w:lang w:eastAsia="pl-PL"/>
          </w:rPr>
          <w:t>https://</w:t>
        </w:r>
        <w:proofErr w:type="spellStart"/>
        <w:r w:rsidRPr="00D81940">
          <w:rPr>
            <w:rFonts w:ascii="Arial" w:eastAsia="Times New Roman" w:hAnsi="Arial" w:cs="Arial"/>
            <w:color w:val="1155CC"/>
            <w:sz w:val="20"/>
            <w:szCs w:val="20"/>
            <w:u w:val="single"/>
            <w:lang w:eastAsia="pl-PL"/>
          </w:rPr>
          <w:t>platformazakupowa.pl</w:t>
        </w:r>
        <w:proofErr w:type="spellEnd"/>
        <w:r w:rsidRPr="00D81940">
          <w:rPr>
            <w:rFonts w:ascii="Arial" w:eastAsia="Times New Roman" w:hAnsi="Arial" w:cs="Arial"/>
            <w:color w:val="1155CC"/>
            <w:sz w:val="20"/>
            <w:szCs w:val="20"/>
            <w:u w:val="single"/>
            <w:lang w:eastAsia="pl-PL"/>
          </w:rPr>
          <w:t>/strona/</w:t>
        </w:r>
        <w:proofErr w:type="spellStart"/>
        <w:r w:rsidRPr="00D81940">
          <w:rPr>
            <w:rFonts w:ascii="Arial" w:eastAsia="Times New Roman" w:hAnsi="Arial" w:cs="Arial"/>
            <w:color w:val="1155CC"/>
            <w:sz w:val="20"/>
            <w:szCs w:val="20"/>
            <w:u w:val="single"/>
            <w:lang w:eastAsia="pl-PL"/>
          </w:rPr>
          <w:t>45-instrukcje</w:t>
        </w:r>
        <w:proofErr w:type="spellEnd"/>
      </w:hyperlink>
    </w:p>
    <w:p w:rsidR="00336542" w:rsidRPr="00D81940" w:rsidRDefault="0020298A" w:rsidP="006A57E6">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w:t>
      </w:r>
      <w:r w:rsidR="00336542" w:rsidRPr="00D81940">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D81940">
        <w:rPr>
          <w:rFonts w:ascii="Arial" w:eastAsia="Times New Roman" w:hAnsi="Arial" w:cs="Arial"/>
          <w:b/>
          <w:color w:val="000000"/>
          <w:sz w:val="32"/>
          <w:szCs w:val="32"/>
          <w:lang w:eastAsia="pl-PL"/>
        </w:rPr>
        <w:t>SWZ</w:t>
      </w:r>
      <w:proofErr w:type="spellEnd"/>
    </w:p>
    <w:p w:rsidR="00336542" w:rsidRPr="00D81940" w:rsidRDefault="00336542" w:rsidP="00534888">
      <w:pPr>
        <w:numPr>
          <w:ilvl w:val="0"/>
          <w:numId w:val="32"/>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D81940">
        <w:rPr>
          <w:rFonts w:ascii="Arial" w:eastAsia="Times New Roman" w:hAnsi="Arial" w:cs="Arial"/>
          <w:b/>
          <w:bCs/>
          <w:color w:val="000000"/>
          <w:sz w:val="20"/>
          <w:szCs w:val="20"/>
          <w:lang w:eastAsia="pl-PL"/>
        </w:rPr>
        <w:t>elektronicznym kwalifikowanym podpisem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 xml:space="preserve">elektronicznym </w:t>
      </w:r>
      <w:r w:rsidRPr="00D81940">
        <w:rPr>
          <w:rFonts w:ascii="Arial" w:eastAsia="Times New Roman" w:hAnsi="Arial" w:cs="Arial"/>
          <w:color w:val="000000"/>
          <w:sz w:val="20"/>
          <w:szCs w:val="20"/>
          <w:lang w:eastAsia="pl-PL"/>
        </w:rPr>
        <w:t> </w:t>
      </w:r>
      <w:r w:rsidRPr="00D81940">
        <w:rPr>
          <w:rFonts w:ascii="Arial" w:eastAsia="Times New Roman" w:hAnsi="Arial" w:cs="Arial"/>
          <w:b/>
          <w:bCs/>
          <w:color w:val="000000"/>
          <w:sz w:val="20"/>
          <w:szCs w:val="20"/>
          <w:lang w:eastAsia="pl-PL"/>
        </w:rPr>
        <w:t>podpisem zaufanym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podpisem osobistym</w:t>
      </w:r>
      <w:r w:rsidRPr="00D81940">
        <w:rPr>
          <w:rFonts w:ascii="Arial" w:eastAsia="Times New Roman" w:hAnsi="Arial" w:cs="Arial"/>
          <w:color w:val="000000"/>
          <w:sz w:val="20"/>
          <w:szCs w:val="20"/>
          <w:lang w:eastAsia="pl-PL"/>
        </w:rPr>
        <w:t xml:space="preserve">. W procesie składania oferty, w tym przedmiotowych środków dowodowych na platformie, </w:t>
      </w:r>
      <w:r w:rsidRPr="00D81940">
        <w:rPr>
          <w:rFonts w:ascii="Arial" w:eastAsia="Times New Roman" w:hAnsi="Arial" w:cs="Arial"/>
          <w:b/>
          <w:bCs/>
          <w:color w:val="000000"/>
          <w:sz w:val="20"/>
          <w:szCs w:val="20"/>
          <w:lang w:eastAsia="pl-PL"/>
        </w:rPr>
        <w:t>kwalifikowany podpis elektroniczny</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 zaufany</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 osobisty</w:t>
      </w:r>
      <w:r w:rsidRPr="00D81940">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D81940" w:rsidRDefault="00336542" w:rsidP="00534888">
      <w:pPr>
        <w:numPr>
          <w:ilvl w:val="0"/>
          <w:numId w:val="32"/>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D81940">
        <w:rPr>
          <w:rFonts w:ascii="Arial" w:eastAsia="Times New Roman" w:hAnsi="Arial" w:cs="Arial"/>
          <w:color w:val="000000"/>
          <w:sz w:val="20"/>
          <w:szCs w:val="20"/>
          <w:lang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81940">
        <w:rPr>
          <w:rFonts w:ascii="Arial" w:eastAsia="Times New Roman" w:hAnsi="Arial" w:cs="Arial"/>
          <w:b/>
          <w:bCs/>
          <w:color w:val="000000"/>
          <w:sz w:val="20"/>
          <w:szCs w:val="20"/>
          <w:lang w:eastAsia="pl-PL"/>
        </w:rPr>
        <w:t>kwalifikowanym podpisem elektronicznym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podpisem zaufanym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elektronicznym podpisem osobistym</w:t>
      </w:r>
      <w:r w:rsidRPr="00D81940">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D81940" w:rsidRDefault="00336542" w:rsidP="00534888">
      <w:pPr>
        <w:numPr>
          <w:ilvl w:val="0"/>
          <w:numId w:val="32"/>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Oferta powinna być:</w:t>
      </w:r>
    </w:p>
    <w:p w:rsidR="00336542" w:rsidRPr="00D81940" w:rsidRDefault="00336542" w:rsidP="00534888">
      <w:pPr>
        <w:numPr>
          <w:ilvl w:val="0"/>
          <w:numId w:val="33"/>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sporządzona na podstawie załączników niniejszej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xml:space="preserve"> w języku polskim,</w:t>
      </w:r>
    </w:p>
    <w:p w:rsidR="00336542" w:rsidRPr="00D81940" w:rsidRDefault="00336542" w:rsidP="00534888">
      <w:pPr>
        <w:numPr>
          <w:ilvl w:val="0"/>
          <w:numId w:val="33"/>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złożona przy użyciu środków komunikacji elektronicznej tzn. za pośrednictwem </w:t>
      </w:r>
      <w:hyperlink r:id="rId32"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w:t>
      </w:r>
    </w:p>
    <w:p w:rsidR="00336542" w:rsidRPr="00D81940" w:rsidRDefault="00336542" w:rsidP="00534888">
      <w:pPr>
        <w:numPr>
          <w:ilvl w:val="0"/>
          <w:numId w:val="33"/>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podpisana </w:t>
      </w:r>
      <w:r w:rsidRPr="00D81940">
        <w:rPr>
          <w:rFonts w:ascii="Arial" w:eastAsia="Times New Roman" w:hAnsi="Arial" w:cs="Arial"/>
          <w:b/>
          <w:bCs/>
          <w:color w:val="1155CC"/>
          <w:sz w:val="20"/>
          <w:szCs w:val="20"/>
          <w:u w:val="single"/>
          <w:lang w:eastAsia="pl-PL"/>
        </w:rPr>
        <w:t>kwalifikowanym podpisem elektronicznym</w:t>
      </w:r>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 xml:space="preserve">elektronicznym </w:t>
      </w:r>
      <w:hyperlink r:id="rId33" w:history="1">
        <w:r w:rsidRPr="00D81940">
          <w:rPr>
            <w:rFonts w:ascii="Arial" w:eastAsia="Times New Roman" w:hAnsi="Arial" w:cs="Arial"/>
            <w:b/>
            <w:bCs/>
            <w:color w:val="1155CC"/>
            <w:sz w:val="20"/>
            <w:szCs w:val="20"/>
            <w:u w:val="single"/>
            <w:lang w:eastAsia="pl-PL"/>
          </w:rPr>
          <w:t>podpisem zaufanym</w:t>
        </w:r>
      </w:hyperlink>
      <w:r w:rsidRPr="00D81940">
        <w:rPr>
          <w:rFonts w:ascii="Arial" w:eastAsia="Times New Roman" w:hAnsi="Arial" w:cs="Arial"/>
          <w:color w:val="000000"/>
          <w:sz w:val="20"/>
          <w:szCs w:val="20"/>
          <w:lang w:eastAsia="pl-PL"/>
        </w:rPr>
        <w:t xml:space="preserve"> lub </w:t>
      </w:r>
      <w:r w:rsidRPr="00D81940">
        <w:rPr>
          <w:rFonts w:ascii="Arial" w:eastAsia="Times New Roman" w:hAnsi="Arial" w:cs="Arial"/>
          <w:b/>
          <w:bCs/>
          <w:color w:val="000000"/>
          <w:sz w:val="20"/>
          <w:szCs w:val="20"/>
          <w:lang w:eastAsia="pl-PL"/>
        </w:rPr>
        <w:t xml:space="preserve">elektronicznym </w:t>
      </w:r>
      <w:hyperlink r:id="rId34" w:history="1">
        <w:r w:rsidRPr="00D81940">
          <w:rPr>
            <w:rFonts w:ascii="Arial" w:eastAsia="Times New Roman" w:hAnsi="Arial" w:cs="Arial"/>
            <w:b/>
            <w:bCs/>
            <w:color w:val="1155CC"/>
            <w:sz w:val="20"/>
            <w:szCs w:val="20"/>
            <w:u w:val="single"/>
            <w:lang w:eastAsia="pl-PL"/>
          </w:rPr>
          <w:t>podpisem osobistym</w:t>
        </w:r>
      </w:hyperlink>
      <w:r w:rsidRPr="00D81940">
        <w:rPr>
          <w:rFonts w:ascii="Arial" w:eastAsia="Times New Roman" w:hAnsi="Arial" w:cs="Arial"/>
          <w:color w:val="000000"/>
          <w:sz w:val="20"/>
          <w:szCs w:val="20"/>
          <w:lang w:eastAsia="pl-PL"/>
        </w:rPr>
        <w:t xml:space="preserve"> przez osobę/osoby upoważnioną/upoważnione.</w:t>
      </w:r>
    </w:p>
    <w:p w:rsidR="00336542" w:rsidRPr="00D81940" w:rsidRDefault="00336542" w:rsidP="00534888">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81940">
        <w:rPr>
          <w:rFonts w:ascii="Arial" w:eastAsia="Times New Roman" w:hAnsi="Arial" w:cs="Arial"/>
          <w:color w:val="000000"/>
          <w:sz w:val="20"/>
          <w:szCs w:val="20"/>
          <w:lang w:eastAsia="pl-PL"/>
        </w:rPr>
        <w:t>eIDAS</w:t>
      </w:r>
      <w:proofErr w:type="spellEnd"/>
      <w:r w:rsidRPr="00D81940">
        <w:rPr>
          <w:rFonts w:ascii="Arial" w:eastAsia="Times New Roman" w:hAnsi="Arial" w:cs="Arial"/>
          <w:color w:val="000000"/>
          <w:sz w:val="20"/>
          <w:szCs w:val="20"/>
          <w:lang w:eastAsia="pl-PL"/>
        </w:rPr>
        <w:t>) (</w:t>
      </w:r>
      <w:proofErr w:type="spellStart"/>
      <w:r w:rsidRPr="00D81940">
        <w:rPr>
          <w:rFonts w:ascii="Arial" w:eastAsia="Times New Roman" w:hAnsi="Arial" w:cs="Arial"/>
          <w:color w:val="000000"/>
          <w:sz w:val="20"/>
          <w:szCs w:val="20"/>
          <w:lang w:eastAsia="pl-PL"/>
        </w:rPr>
        <w:t>UE</w:t>
      </w:r>
      <w:proofErr w:type="spellEnd"/>
      <w:r w:rsidRPr="00D81940">
        <w:rPr>
          <w:rFonts w:ascii="Arial" w:eastAsia="Times New Roman" w:hAnsi="Arial" w:cs="Arial"/>
          <w:color w:val="000000"/>
          <w:sz w:val="20"/>
          <w:szCs w:val="20"/>
          <w:lang w:eastAsia="pl-PL"/>
        </w:rPr>
        <w:t>) nr 910/2014 - od 1 lipca 2016 roku”.</w:t>
      </w:r>
    </w:p>
    <w:p w:rsidR="00336542" w:rsidRPr="00D81940" w:rsidRDefault="00336542" w:rsidP="00534888">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przypadku wykorzystania formatu podpisu </w:t>
      </w:r>
      <w:proofErr w:type="spellStart"/>
      <w:r w:rsidRPr="00D81940">
        <w:rPr>
          <w:rFonts w:ascii="Arial" w:eastAsia="Times New Roman" w:hAnsi="Arial" w:cs="Arial"/>
          <w:color w:val="000000"/>
          <w:sz w:val="20"/>
          <w:szCs w:val="20"/>
          <w:lang w:eastAsia="pl-PL"/>
        </w:rPr>
        <w:t>XAdES</w:t>
      </w:r>
      <w:proofErr w:type="spellEnd"/>
      <w:r w:rsidRPr="00D81940">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D81940">
        <w:rPr>
          <w:rFonts w:ascii="Arial" w:eastAsia="Times New Roman" w:hAnsi="Arial" w:cs="Arial"/>
          <w:color w:val="000000"/>
          <w:sz w:val="20"/>
          <w:szCs w:val="20"/>
          <w:lang w:eastAsia="pl-PL"/>
        </w:rPr>
        <w:t>XAdES</w:t>
      </w:r>
      <w:proofErr w:type="spellEnd"/>
      <w:r w:rsidRPr="00D81940">
        <w:rPr>
          <w:rFonts w:ascii="Arial" w:eastAsia="Times New Roman" w:hAnsi="Arial" w:cs="Arial"/>
          <w:color w:val="000000"/>
          <w:sz w:val="20"/>
          <w:szCs w:val="20"/>
          <w:lang w:eastAsia="pl-PL"/>
        </w:rPr>
        <w:t>.</w:t>
      </w:r>
    </w:p>
    <w:p w:rsidR="00336542" w:rsidRPr="00D81940" w:rsidRDefault="00336542" w:rsidP="00534888">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Zgodnie z art. 18 ust. 3 ustawy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D81940" w:rsidRDefault="00336542" w:rsidP="00534888">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za pośrednictwem </w:t>
      </w:r>
      <w:hyperlink r:id="rId35"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D81940" w:rsidRDefault="00611244" w:rsidP="006A57E6">
      <w:pPr>
        <w:spacing w:after="0" w:line="240" w:lineRule="auto"/>
        <w:jc w:val="both"/>
        <w:rPr>
          <w:rFonts w:ascii="Arial" w:eastAsia="Times New Roman" w:hAnsi="Arial" w:cs="Arial"/>
          <w:sz w:val="20"/>
          <w:szCs w:val="20"/>
          <w:lang w:eastAsia="pl-PL"/>
        </w:rPr>
      </w:pPr>
      <w:hyperlink r:id="rId36" w:history="1">
        <w:r w:rsidR="00336542" w:rsidRPr="00D81940">
          <w:rPr>
            <w:rFonts w:ascii="Arial" w:eastAsia="Times New Roman" w:hAnsi="Arial" w:cs="Arial"/>
            <w:color w:val="1155CC"/>
            <w:sz w:val="20"/>
            <w:szCs w:val="20"/>
            <w:u w:val="single"/>
            <w:lang w:eastAsia="pl-PL"/>
          </w:rPr>
          <w:t>https://</w:t>
        </w:r>
        <w:proofErr w:type="spellStart"/>
        <w:r w:rsidR="00336542" w:rsidRPr="00D81940">
          <w:rPr>
            <w:rFonts w:ascii="Arial" w:eastAsia="Times New Roman" w:hAnsi="Arial" w:cs="Arial"/>
            <w:color w:val="1155CC"/>
            <w:sz w:val="20"/>
            <w:szCs w:val="20"/>
            <w:u w:val="single"/>
            <w:lang w:eastAsia="pl-PL"/>
          </w:rPr>
          <w:t>platformazakupowa.pl</w:t>
        </w:r>
        <w:proofErr w:type="spellEnd"/>
        <w:r w:rsidR="00336542" w:rsidRPr="00D81940">
          <w:rPr>
            <w:rFonts w:ascii="Arial" w:eastAsia="Times New Roman" w:hAnsi="Arial" w:cs="Arial"/>
            <w:color w:val="1155CC"/>
            <w:sz w:val="20"/>
            <w:szCs w:val="20"/>
            <w:u w:val="single"/>
            <w:lang w:eastAsia="pl-PL"/>
          </w:rPr>
          <w:t>/strona/</w:t>
        </w:r>
        <w:proofErr w:type="spellStart"/>
        <w:r w:rsidR="00336542" w:rsidRPr="00D81940">
          <w:rPr>
            <w:rFonts w:ascii="Arial" w:eastAsia="Times New Roman" w:hAnsi="Arial" w:cs="Arial"/>
            <w:color w:val="1155CC"/>
            <w:sz w:val="20"/>
            <w:szCs w:val="20"/>
            <w:u w:val="single"/>
            <w:lang w:eastAsia="pl-PL"/>
          </w:rPr>
          <w:t>45-instrukcje</w:t>
        </w:r>
        <w:proofErr w:type="spellEnd"/>
      </w:hyperlink>
    </w:p>
    <w:p w:rsidR="00336542" w:rsidRPr="00D81940" w:rsidRDefault="00336542" w:rsidP="00534888">
      <w:pPr>
        <w:numPr>
          <w:ilvl w:val="0"/>
          <w:numId w:val="3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Każdy z Wykonawców może złożyć tylko jedną ofertę. Złożenie większej liczby ofert lub oferty zawierającej propozycje wariantowe spowoduje podlegać będzie odrzuceniu.</w:t>
      </w:r>
    </w:p>
    <w:p w:rsidR="00336542" w:rsidRPr="00D81940" w:rsidRDefault="00336542" w:rsidP="00534888">
      <w:pPr>
        <w:numPr>
          <w:ilvl w:val="0"/>
          <w:numId w:val="3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D81940" w:rsidRDefault="00336542" w:rsidP="00534888">
      <w:pPr>
        <w:numPr>
          <w:ilvl w:val="0"/>
          <w:numId w:val="4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D81940" w:rsidRDefault="00336542" w:rsidP="00534888">
      <w:pPr>
        <w:numPr>
          <w:ilvl w:val="0"/>
          <w:numId w:val="4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Zgodnie z definicją dokumentu elektronicznego z </w:t>
      </w:r>
      <w:proofErr w:type="spellStart"/>
      <w:r w:rsidRPr="00D81940">
        <w:rPr>
          <w:rFonts w:ascii="Arial" w:eastAsia="Times New Roman" w:hAnsi="Arial" w:cs="Arial"/>
          <w:color w:val="000000"/>
          <w:sz w:val="20"/>
          <w:szCs w:val="20"/>
          <w:lang w:eastAsia="pl-PL"/>
        </w:rPr>
        <w:t>art.3</w:t>
      </w:r>
      <w:proofErr w:type="spellEnd"/>
      <w:r w:rsidRPr="00D81940">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D81940" w:rsidRDefault="00336542" w:rsidP="00534888">
      <w:pPr>
        <w:numPr>
          <w:ilvl w:val="0"/>
          <w:numId w:val="4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Maksymalny rozmiar jednego pliku przesyłanego za pośrednictwem dedykowanych formularzy do: złożenia, zmiany, wycofania oferty wynosi 150 MB natomiast przy komunikacji wielkość pliku to maksymalnie 500 </w:t>
      </w:r>
      <w:proofErr w:type="spellStart"/>
      <w:r w:rsidRPr="00D81940">
        <w:rPr>
          <w:rFonts w:ascii="Arial" w:eastAsia="Times New Roman" w:hAnsi="Arial" w:cs="Arial"/>
          <w:color w:val="000000"/>
          <w:sz w:val="20"/>
          <w:szCs w:val="20"/>
          <w:lang w:eastAsia="pl-PL"/>
        </w:rPr>
        <w:t>MB</w:t>
      </w:r>
      <w:proofErr w:type="spellEnd"/>
      <w:r w:rsidRPr="00D81940">
        <w:rPr>
          <w:rFonts w:ascii="Arial" w:eastAsia="Times New Roman" w:hAnsi="Arial" w:cs="Arial"/>
          <w:color w:val="000000"/>
          <w:sz w:val="20"/>
          <w:szCs w:val="20"/>
          <w:lang w:eastAsia="pl-PL"/>
        </w:rPr>
        <w:t>.</w:t>
      </w:r>
    </w:p>
    <w:p w:rsidR="00336542" w:rsidRPr="00D81940" w:rsidRDefault="006A57E6" w:rsidP="00534888">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 </w:t>
      </w:r>
      <w:r w:rsidR="00336542" w:rsidRPr="00D81940">
        <w:rPr>
          <w:rFonts w:ascii="Arial" w:eastAsia="Times New Roman" w:hAnsi="Arial" w:cs="Arial"/>
          <w:b/>
          <w:bCs/>
          <w:color w:val="000000"/>
          <w:sz w:val="20"/>
          <w:szCs w:val="20"/>
          <w:lang w:eastAsia="pl-PL"/>
        </w:rPr>
        <w:t xml:space="preserve">Rozszerzenia plików </w:t>
      </w:r>
      <w:r w:rsidR="00336542" w:rsidRPr="00D81940">
        <w:rPr>
          <w:rFonts w:ascii="Arial" w:eastAsia="Times New Roman" w:hAnsi="Arial" w:cs="Arial"/>
          <w:bCs/>
          <w:color w:val="000000"/>
          <w:sz w:val="20"/>
          <w:szCs w:val="20"/>
          <w:lang w:eastAsia="pl-PL"/>
        </w:rPr>
        <w:t>wykorzystywanych przez Wykonawców muszą być zgodne z</w:t>
      </w:r>
      <w:r w:rsidR="00336542" w:rsidRPr="00D81940">
        <w:rPr>
          <w:rFonts w:ascii="Arial" w:eastAsia="Times New Roman" w:hAnsi="Arial" w:cs="Arial"/>
          <w:color w:val="000000"/>
          <w:sz w:val="20"/>
          <w:szCs w:val="20"/>
          <w:lang w:eastAsia="pl-PL"/>
        </w:rPr>
        <w:t xml:space="preserve"> Załącznikiem nr 2 do “Rozporządzenia Rady Ministrów w sprawie Krajowych Ram </w:t>
      </w:r>
      <w:proofErr w:type="spellStart"/>
      <w:r w:rsidR="00336542" w:rsidRPr="00D81940">
        <w:rPr>
          <w:rFonts w:ascii="Arial" w:eastAsia="Times New Roman" w:hAnsi="Arial" w:cs="Arial"/>
          <w:color w:val="000000"/>
          <w:sz w:val="20"/>
          <w:szCs w:val="20"/>
          <w:lang w:eastAsia="pl-PL"/>
        </w:rPr>
        <w:t>Interoperacyjności</w:t>
      </w:r>
      <w:proofErr w:type="spellEnd"/>
      <w:r w:rsidR="00336542" w:rsidRPr="00D81940">
        <w:rPr>
          <w:rFonts w:ascii="Arial" w:eastAsia="Times New Roman" w:hAnsi="Arial" w:cs="Arial"/>
          <w:color w:val="000000"/>
          <w:sz w:val="20"/>
          <w:szCs w:val="20"/>
          <w:lang w:eastAsia="pl-PL"/>
        </w:rPr>
        <w:t>, minimalnych wymagań dla rejestrów publicznych i wymiany informacji w postaci elektronicznej oraz minimalnych wymagań dla systemów teleinformatycznych”, zwanego dalej Rozporządzeniem KRI.</w:t>
      </w:r>
    </w:p>
    <w:p w:rsidR="00336542" w:rsidRPr="00D81940" w:rsidRDefault="006A57E6" w:rsidP="00534888">
      <w:pPr>
        <w:numPr>
          <w:ilvl w:val="0"/>
          <w:numId w:val="4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 </w:t>
      </w:r>
      <w:r w:rsidR="00336542" w:rsidRPr="00D81940">
        <w:rPr>
          <w:rFonts w:ascii="Arial" w:eastAsia="Times New Roman" w:hAnsi="Arial" w:cs="Arial"/>
          <w:color w:val="000000"/>
          <w:sz w:val="20"/>
          <w:szCs w:val="20"/>
          <w:lang w:eastAsia="pl-PL"/>
        </w:rPr>
        <w:t xml:space="preserve">Zamawiający rekomenduje wykorzystanie formatów: </w:t>
      </w:r>
      <w:proofErr w:type="spellStart"/>
      <w:r w:rsidR="00336542" w:rsidRPr="00D81940">
        <w:rPr>
          <w:rFonts w:ascii="Arial" w:eastAsia="Times New Roman" w:hAnsi="Arial" w:cs="Arial"/>
          <w:color w:val="000000"/>
          <w:sz w:val="20"/>
          <w:szCs w:val="20"/>
          <w:lang w:eastAsia="pl-PL"/>
        </w:rPr>
        <w:t>.pd</w:t>
      </w:r>
      <w:proofErr w:type="spellEnd"/>
      <w:r w:rsidR="00336542" w:rsidRPr="00D81940">
        <w:rPr>
          <w:rFonts w:ascii="Arial" w:eastAsia="Times New Roman" w:hAnsi="Arial" w:cs="Arial"/>
          <w:color w:val="000000"/>
          <w:sz w:val="20"/>
          <w:szCs w:val="20"/>
          <w:lang w:eastAsia="pl-PL"/>
        </w:rPr>
        <w:t>f .</w:t>
      </w:r>
      <w:proofErr w:type="spellStart"/>
      <w:r w:rsidR="00336542" w:rsidRPr="00D81940">
        <w:rPr>
          <w:rFonts w:ascii="Arial" w:eastAsia="Times New Roman" w:hAnsi="Arial" w:cs="Arial"/>
          <w:color w:val="000000"/>
          <w:sz w:val="20"/>
          <w:szCs w:val="20"/>
          <w:lang w:eastAsia="pl-PL"/>
        </w:rPr>
        <w:t>doc</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docx</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xls</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xlsx</w:t>
      </w:r>
      <w:proofErr w:type="spellEnd"/>
      <w:r w:rsidR="00336542" w:rsidRPr="00D81940">
        <w:rPr>
          <w:rFonts w:ascii="Arial" w:eastAsia="Times New Roman" w:hAnsi="Arial" w:cs="Arial"/>
          <w:color w:val="000000"/>
          <w:sz w:val="20"/>
          <w:szCs w:val="20"/>
          <w:lang w:eastAsia="pl-PL"/>
        </w:rPr>
        <w:t xml:space="preserve"> </w:t>
      </w:r>
      <w:proofErr w:type="spellStart"/>
      <w:r w:rsidR="00336542" w:rsidRPr="00D81940">
        <w:rPr>
          <w:rFonts w:ascii="Arial" w:eastAsia="Times New Roman" w:hAnsi="Arial" w:cs="Arial"/>
          <w:color w:val="000000"/>
          <w:sz w:val="20"/>
          <w:szCs w:val="20"/>
          <w:lang w:eastAsia="pl-PL"/>
        </w:rPr>
        <w:t>.jp</w:t>
      </w:r>
      <w:proofErr w:type="spellEnd"/>
      <w:r w:rsidR="00336542" w:rsidRPr="00D81940">
        <w:rPr>
          <w:rFonts w:ascii="Arial" w:eastAsia="Times New Roman" w:hAnsi="Arial" w:cs="Arial"/>
          <w:color w:val="000000"/>
          <w:sz w:val="20"/>
          <w:szCs w:val="20"/>
          <w:lang w:eastAsia="pl-PL"/>
        </w:rPr>
        <w:t>g (.</w:t>
      </w:r>
      <w:proofErr w:type="spellStart"/>
      <w:r w:rsidR="00336542" w:rsidRPr="00D81940">
        <w:rPr>
          <w:rFonts w:ascii="Arial" w:eastAsia="Times New Roman" w:hAnsi="Arial" w:cs="Arial"/>
          <w:color w:val="000000"/>
          <w:sz w:val="20"/>
          <w:szCs w:val="20"/>
          <w:lang w:eastAsia="pl-PL"/>
        </w:rPr>
        <w:t>jpeg</w:t>
      </w:r>
      <w:proofErr w:type="spellEnd"/>
      <w:r w:rsidR="00336542" w:rsidRPr="00D81940">
        <w:rPr>
          <w:rFonts w:ascii="Arial" w:eastAsia="Times New Roman" w:hAnsi="Arial" w:cs="Arial"/>
          <w:color w:val="000000"/>
          <w:sz w:val="20"/>
          <w:szCs w:val="20"/>
          <w:lang w:eastAsia="pl-PL"/>
        </w:rPr>
        <w:t xml:space="preserve">) </w:t>
      </w:r>
      <w:r w:rsidR="00336542" w:rsidRPr="00D81940">
        <w:rPr>
          <w:rFonts w:ascii="Arial" w:eastAsia="Times New Roman" w:hAnsi="Arial" w:cs="Arial"/>
          <w:b/>
          <w:bCs/>
          <w:color w:val="000000"/>
          <w:sz w:val="20"/>
          <w:szCs w:val="20"/>
          <w:u w:val="single"/>
          <w:lang w:eastAsia="pl-PL"/>
        </w:rPr>
        <w:t xml:space="preserve">ze szczególnym wskazaniem na </w:t>
      </w:r>
      <w:proofErr w:type="spellStart"/>
      <w:r w:rsidR="00336542" w:rsidRPr="00D81940">
        <w:rPr>
          <w:rFonts w:ascii="Arial" w:eastAsia="Times New Roman" w:hAnsi="Arial" w:cs="Arial"/>
          <w:b/>
          <w:bCs/>
          <w:color w:val="000000"/>
          <w:sz w:val="20"/>
          <w:szCs w:val="20"/>
          <w:u w:val="single"/>
          <w:lang w:eastAsia="pl-PL"/>
        </w:rPr>
        <w:t>.pd</w:t>
      </w:r>
      <w:proofErr w:type="spellEnd"/>
      <w:r w:rsidR="00336542" w:rsidRPr="00D81940">
        <w:rPr>
          <w:rFonts w:ascii="Arial" w:eastAsia="Times New Roman" w:hAnsi="Arial" w:cs="Arial"/>
          <w:b/>
          <w:bCs/>
          <w:color w:val="000000"/>
          <w:sz w:val="20"/>
          <w:szCs w:val="20"/>
          <w:u w:val="single"/>
          <w:lang w:eastAsia="pl-PL"/>
        </w:rPr>
        <w:t>f</w:t>
      </w:r>
    </w:p>
    <w:p w:rsidR="00336542" w:rsidRPr="00D81940" w:rsidRDefault="006A57E6" w:rsidP="00534888">
      <w:pPr>
        <w:numPr>
          <w:ilvl w:val="0"/>
          <w:numId w:val="4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 </w:t>
      </w:r>
      <w:r w:rsidR="00336542" w:rsidRPr="00D81940">
        <w:rPr>
          <w:rFonts w:ascii="Arial" w:eastAsia="Times New Roman" w:hAnsi="Arial" w:cs="Arial"/>
          <w:color w:val="000000"/>
          <w:sz w:val="20"/>
          <w:szCs w:val="20"/>
          <w:lang w:eastAsia="pl-PL"/>
        </w:rPr>
        <w:t>W celu ewentualnej kompresji danych Zamawiający rekomenduje wykorzystanie jednego z rozszerzeń:</w:t>
      </w:r>
    </w:p>
    <w:p w:rsidR="00336542" w:rsidRPr="00D81940" w:rsidRDefault="00336542" w:rsidP="00534888">
      <w:pPr>
        <w:numPr>
          <w:ilvl w:val="0"/>
          <w:numId w:val="46"/>
        </w:numPr>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.zip </w:t>
      </w:r>
    </w:p>
    <w:p w:rsidR="00336542" w:rsidRPr="00D81940" w:rsidRDefault="00336542" w:rsidP="00534888">
      <w:pPr>
        <w:numPr>
          <w:ilvl w:val="0"/>
          <w:numId w:val="46"/>
        </w:numPr>
        <w:spacing w:after="0" w:line="240" w:lineRule="auto"/>
        <w:ind w:left="567"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t>
      </w:r>
      <w:proofErr w:type="spellStart"/>
      <w:r w:rsidRPr="00D81940">
        <w:rPr>
          <w:rFonts w:ascii="Arial" w:eastAsia="Times New Roman" w:hAnsi="Arial" w:cs="Arial"/>
          <w:color w:val="000000"/>
          <w:sz w:val="20"/>
          <w:szCs w:val="20"/>
          <w:lang w:eastAsia="pl-PL"/>
        </w:rPr>
        <w:t>7Z</w:t>
      </w:r>
      <w:proofErr w:type="spellEnd"/>
    </w:p>
    <w:p w:rsidR="00336542" w:rsidRPr="00D81940" w:rsidRDefault="00336542" w:rsidP="00534888">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Wśród rozszerzeń powszechnych a </w:t>
      </w:r>
      <w:r w:rsidRPr="00D81940">
        <w:rPr>
          <w:rFonts w:ascii="Arial" w:eastAsia="Times New Roman" w:hAnsi="Arial" w:cs="Arial"/>
          <w:b/>
          <w:bCs/>
          <w:color w:val="000000"/>
          <w:sz w:val="20"/>
          <w:szCs w:val="20"/>
          <w:lang w:eastAsia="pl-PL"/>
        </w:rPr>
        <w:t>niewystępujących</w:t>
      </w:r>
      <w:r w:rsidRPr="00D81940">
        <w:rPr>
          <w:rFonts w:ascii="Arial" w:eastAsia="Times New Roman" w:hAnsi="Arial" w:cs="Arial"/>
          <w:color w:val="000000"/>
          <w:sz w:val="20"/>
          <w:szCs w:val="20"/>
          <w:lang w:eastAsia="pl-PL"/>
        </w:rPr>
        <w:t xml:space="preserve"> w Rozporządzeniu KRI występują: .</w:t>
      </w:r>
      <w:proofErr w:type="spellStart"/>
      <w:r w:rsidRPr="00D81940">
        <w:rPr>
          <w:rFonts w:ascii="Arial" w:eastAsia="Times New Roman" w:hAnsi="Arial" w:cs="Arial"/>
          <w:color w:val="000000"/>
          <w:sz w:val="20"/>
          <w:szCs w:val="20"/>
          <w:lang w:eastAsia="pl-PL"/>
        </w:rPr>
        <w:t>rar</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gif</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bmp</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numbers</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pages</w:t>
      </w:r>
      <w:proofErr w:type="spellEnd"/>
      <w:r w:rsidRPr="00D81940">
        <w:rPr>
          <w:rFonts w:ascii="Arial" w:eastAsia="Times New Roman" w:hAnsi="Arial" w:cs="Arial"/>
          <w:color w:val="000000"/>
          <w:sz w:val="20"/>
          <w:szCs w:val="20"/>
          <w:lang w:eastAsia="pl-PL"/>
        </w:rPr>
        <w:t xml:space="preserve">. </w:t>
      </w:r>
      <w:r w:rsidRPr="00D81940">
        <w:rPr>
          <w:rFonts w:ascii="Arial" w:eastAsia="Times New Roman" w:hAnsi="Arial" w:cs="Arial"/>
          <w:b/>
          <w:bCs/>
          <w:sz w:val="20"/>
          <w:szCs w:val="20"/>
          <w:u w:val="single"/>
          <w:lang w:eastAsia="pl-PL"/>
        </w:rPr>
        <w:t>Dokumenty złożone w takich plikach zostaną uznane za złożone nieskutecznie.</w:t>
      </w:r>
    </w:p>
    <w:p w:rsidR="00336542" w:rsidRPr="00D81940" w:rsidRDefault="00336542" w:rsidP="00534888">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D81940">
        <w:rPr>
          <w:rFonts w:ascii="Arial" w:eastAsia="Times New Roman" w:hAnsi="Arial" w:cs="Arial"/>
          <w:b/>
          <w:bCs/>
          <w:color w:val="000000"/>
          <w:sz w:val="20"/>
          <w:szCs w:val="20"/>
          <w:lang w:eastAsia="pl-PL"/>
        </w:rPr>
        <w:t xml:space="preserve">maksymalnie </w:t>
      </w:r>
      <w:proofErr w:type="spellStart"/>
      <w:r w:rsidRPr="00D81940">
        <w:rPr>
          <w:rFonts w:ascii="Arial" w:eastAsia="Times New Roman" w:hAnsi="Arial" w:cs="Arial"/>
          <w:b/>
          <w:bCs/>
          <w:color w:val="000000"/>
          <w:sz w:val="20"/>
          <w:szCs w:val="20"/>
          <w:lang w:eastAsia="pl-PL"/>
        </w:rPr>
        <w:t>10MB</w:t>
      </w:r>
      <w:proofErr w:type="spellEnd"/>
      <w:r w:rsidRPr="00D81940">
        <w:rPr>
          <w:rFonts w:ascii="Arial" w:eastAsia="Times New Roman" w:hAnsi="Arial" w:cs="Arial"/>
          <w:color w:val="000000"/>
          <w:sz w:val="20"/>
          <w:szCs w:val="20"/>
          <w:lang w:eastAsia="pl-PL"/>
        </w:rPr>
        <w:t xml:space="preserve">, oraz na ograniczenie wielkości plików podpisywanych w aplikacji </w:t>
      </w:r>
      <w:proofErr w:type="spellStart"/>
      <w:r w:rsidRPr="00D81940">
        <w:rPr>
          <w:rFonts w:ascii="Arial" w:eastAsia="Times New Roman" w:hAnsi="Arial" w:cs="Arial"/>
          <w:color w:val="000000"/>
          <w:sz w:val="20"/>
          <w:szCs w:val="20"/>
          <w:lang w:eastAsia="pl-PL"/>
        </w:rPr>
        <w:t>eDoApp</w:t>
      </w:r>
      <w:proofErr w:type="spellEnd"/>
      <w:r w:rsidRPr="00D81940">
        <w:rPr>
          <w:rFonts w:ascii="Arial" w:eastAsia="Times New Roman" w:hAnsi="Arial" w:cs="Arial"/>
          <w:color w:val="000000"/>
          <w:sz w:val="20"/>
          <w:szCs w:val="20"/>
          <w:lang w:eastAsia="pl-PL"/>
        </w:rPr>
        <w:t xml:space="preserve"> służącej do składania podpisu osobistego, który wynosi </w:t>
      </w:r>
      <w:r w:rsidRPr="00D81940">
        <w:rPr>
          <w:rFonts w:ascii="Arial" w:eastAsia="Times New Roman" w:hAnsi="Arial" w:cs="Arial"/>
          <w:b/>
          <w:bCs/>
          <w:color w:val="000000"/>
          <w:sz w:val="20"/>
          <w:szCs w:val="20"/>
          <w:lang w:eastAsia="pl-PL"/>
        </w:rPr>
        <w:t xml:space="preserve">maksymalnie </w:t>
      </w:r>
      <w:proofErr w:type="spellStart"/>
      <w:r w:rsidRPr="00D81940">
        <w:rPr>
          <w:rFonts w:ascii="Arial" w:eastAsia="Times New Roman" w:hAnsi="Arial" w:cs="Arial"/>
          <w:b/>
          <w:bCs/>
          <w:color w:val="000000"/>
          <w:sz w:val="20"/>
          <w:szCs w:val="20"/>
          <w:lang w:eastAsia="pl-PL"/>
        </w:rPr>
        <w:t>5MB</w:t>
      </w:r>
      <w:proofErr w:type="spellEnd"/>
      <w:r w:rsidRPr="00D81940">
        <w:rPr>
          <w:rFonts w:ascii="Arial" w:eastAsia="Times New Roman" w:hAnsi="Arial" w:cs="Arial"/>
          <w:color w:val="000000"/>
          <w:sz w:val="20"/>
          <w:szCs w:val="20"/>
          <w:lang w:eastAsia="pl-PL"/>
        </w:rPr>
        <w:t>.</w:t>
      </w:r>
    </w:p>
    <w:p w:rsidR="00336542" w:rsidRPr="00D81940" w:rsidRDefault="00336542" w:rsidP="00534888">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przypadku stosowania przez wykonawcę kwalifikowanego podpisu elektronicznego:</w:t>
      </w:r>
    </w:p>
    <w:p w:rsidR="00336542" w:rsidRPr="00D81940" w:rsidRDefault="00336542" w:rsidP="00534888">
      <w:pPr>
        <w:numPr>
          <w:ilvl w:val="0"/>
          <w:numId w:val="50"/>
        </w:numPr>
        <w:spacing w:after="0" w:line="240" w:lineRule="auto"/>
        <w:ind w:left="709"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lastRenderedPageBreak/>
        <w:t xml:space="preserve">Ze względu na niskie ryzyko naruszenia integralności pliku oraz łatwiejszą weryfikację podpisu zamawiający zaleca, w miarę możliwości, </w:t>
      </w:r>
      <w:r w:rsidRPr="00D81940">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D81940">
        <w:rPr>
          <w:rFonts w:ascii="Arial" w:eastAsia="Times New Roman" w:hAnsi="Arial" w:cs="Arial"/>
          <w:b/>
          <w:bCs/>
          <w:color w:val="000000"/>
          <w:sz w:val="20"/>
          <w:szCs w:val="20"/>
          <w:lang w:eastAsia="pl-PL"/>
        </w:rPr>
        <w:t>.pd</w:t>
      </w:r>
      <w:proofErr w:type="spellEnd"/>
      <w:r w:rsidRPr="00D81940">
        <w:rPr>
          <w:rFonts w:ascii="Arial" w:eastAsia="Times New Roman" w:hAnsi="Arial" w:cs="Arial"/>
          <w:b/>
          <w:bCs/>
          <w:color w:val="000000"/>
          <w:sz w:val="20"/>
          <w:szCs w:val="20"/>
          <w:lang w:eastAsia="pl-PL"/>
        </w:rPr>
        <w:t xml:space="preserve">f  i opatrzenie ich podpisem kwalifikowanym w formacie </w:t>
      </w:r>
      <w:proofErr w:type="spellStart"/>
      <w:r w:rsidRPr="00D81940">
        <w:rPr>
          <w:rFonts w:ascii="Arial" w:eastAsia="Times New Roman" w:hAnsi="Arial" w:cs="Arial"/>
          <w:b/>
          <w:bCs/>
          <w:color w:val="000000"/>
          <w:sz w:val="20"/>
          <w:szCs w:val="20"/>
          <w:lang w:eastAsia="pl-PL"/>
        </w:rPr>
        <w:t>PAdES</w:t>
      </w:r>
      <w:proofErr w:type="spellEnd"/>
      <w:r w:rsidRPr="00D81940">
        <w:rPr>
          <w:rFonts w:ascii="Arial" w:eastAsia="Times New Roman" w:hAnsi="Arial" w:cs="Arial"/>
          <w:b/>
          <w:bCs/>
          <w:color w:val="000000"/>
          <w:sz w:val="20"/>
          <w:szCs w:val="20"/>
          <w:lang w:eastAsia="pl-PL"/>
        </w:rPr>
        <w:t>. </w:t>
      </w:r>
    </w:p>
    <w:p w:rsidR="00336542" w:rsidRPr="00D81940" w:rsidRDefault="00336542" w:rsidP="00534888">
      <w:pPr>
        <w:numPr>
          <w:ilvl w:val="0"/>
          <w:numId w:val="50"/>
        </w:numPr>
        <w:spacing w:after="0" w:line="240" w:lineRule="auto"/>
        <w:ind w:left="709"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Pliki w innych formatach niż PDF </w:t>
      </w:r>
      <w:r w:rsidRPr="00D81940">
        <w:rPr>
          <w:rFonts w:ascii="Arial" w:eastAsia="Times New Roman" w:hAnsi="Arial" w:cs="Arial"/>
          <w:b/>
          <w:bCs/>
          <w:color w:val="000000"/>
          <w:sz w:val="20"/>
          <w:szCs w:val="20"/>
          <w:lang w:eastAsia="pl-PL"/>
        </w:rPr>
        <w:t xml:space="preserve">zaleca się opatrzyć podpisem w formacie </w:t>
      </w:r>
      <w:proofErr w:type="spellStart"/>
      <w:r w:rsidRPr="00D81940">
        <w:rPr>
          <w:rFonts w:ascii="Arial" w:eastAsia="Times New Roman" w:hAnsi="Arial" w:cs="Arial"/>
          <w:b/>
          <w:bCs/>
          <w:color w:val="000000"/>
          <w:sz w:val="20"/>
          <w:szCs w:val="20"/>
          <w:lang w:eastAsia="pl-PL"/>
        </w:rPr>
        <w:t>XAdES</w:t>
      </w:r>
      <w:proofErr w:type="spellEnd"/>
      <w:r w:rsidRPr="00D81940">
        <w:rPr>
          <w:rFonts w:ascii="Arial" w:eastAsia="Times New Roman" w:hAnsi="Arial" w:cs="Arial"/>
          <w:b/>
          <w:bCs/>
          <w:color w:val="000000"/>
          <w:sz w:val="20"/>
          <w:szCs w:val="20"/>
          <w:lang w:eastAsia="pl-PL"/>
        </w:rPr>
        <w:t xml:space="preserve"> o typie zewnętrznym</w:t>
      </w:r>
      <w:r w:rsidRPr="00D81940">
        <w:rPr>
          <w:rFonts w:ascii="Arial" w:eastAsia="Times New Roman" w:hAnsi="Arial" w:cs="Arial"/>
          <w:color w:val="000000"/>
          <w:sz w:val="20"/>
          <w:szCs w:val="20"/>
          <w:lang w:eastAsia="pl-PL"/>
        </w:rPr>
        <w:t>. Wykonawca powinien pamiętać, aby plik z podpisem przekazywać łącznie z dokumentem podpisywanym.</w:t>
      </w:r>
    </w:p>
    <w:p w:rsidR="00336542" w:rsidRPr="00D81940" w:rsidRDefault="00336542" w:rsidP="00534888">
      <w:pPr>
        <w:numPr>
          <w:ilvl w:val="0"/>
          <w:numId w:val="50"/>
        </w:numPr>
        <w:spacing w:after="0" w:line="240" w:lineRule="auto"/>
        <w:ind w:left="709" w:hanging="283"/>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rekomenduje wykorzystanie podpisu z kwalifikowanym znacznikiem czasu.</w:t>
      </w:r>
    </w:p>
    <w:p w:rsidR="00336542" w:rsidRPr="00D81940" w:rsidRDefault="00336542" w:rsidP="00534888">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zaleca aby</w:t>
      </w:r>
      <w:r w:rsidRPr="00D81940">
        <w:rPr>
          <w:rFonts w:ascii="Arial" w:eastAsia="Times New Roman" w:hAnsi="Arial" w:cs="Arial"/>
          <w:b/>
          <w:bCs/>
          <w:color w:val="000000"/>
          <w:sz w:val="20"/>
          <w:szCs w:val="20"/>
          <w:lang w:eastAsia="pl-PL"/>
        </w:rPr>
        <w:t xml:space="preserve"> w przypadku podpisywania pliku przez kilka osób, stosować podpisy tego samego rodzaju.</w:t>
      </w:r>
      <w:r w:rsidRPr="00D81940">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D81940" w:rsidRDefault="00336542" w:rsidP="00534888">
      <w:pPr>
        <w:numPr>
          <w:ilvl w:val="0"/>
          <w:numId w:val="5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D81940" w:rsidRDefault="00336542" w:rsidP="00534888">
      <w:pPr>
        <w:numPr>
          <w:ilvl w:val="0"/>
          <w:numId w:val="53"/>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Osobą składającą ofertę powinna być osoba kontaktowa podawana w dokumentacji.</w:t>
      </w:r>
    </w:p>
    <w:p w:rsidR="00336542" w:rsidRPr="00D81940" w:rsidRDefault="00336542" w:rsidP="00534888">
      <w:pPr>
        <w:numPr>
          <w:ilvl w:val="0"/>
          <w:numId w:val="5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D81940" w:rsidRDefault="00336542" w:rsidP="00534888">
      <w:pPr>
        <w:numPr>
          <w:ilvl w:val="0"/>
          <w:numId w:val="5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Pr="00D81940" w:rsidRDefault="00336542" w:rsidP="00534888">
      <w:pPr>
        <w:numPr>
          <w:ilvl w:val="0"/>
          <w:numId w:val="5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Zamawiający zaleca aby </w:t>
      </w:r>
      <w:r w:rsidRPr="00D81940">
        <w:rPr>
          <w:rFonts w:ascii="Arial" w:eastAsia="Times New Roman" w:hAnsi="Arial" w:cs="Arial"/>
          <w:b/>
          <w:bCs/>
          <w:color w:val="000000"/>
          <w:sz w:val="20"/>
          <w:szCs w:val="20"/>
          <w:u w:val="single"/>
          <w:lang w:eastAsia="pl-PL"/>
        </w:rPr>
        <w:t>nie</w:t>
      </w:r>
      <w:r w:rsidRPr="00D81940">
        <w:rPr>
          <w:rFonts w:ascii="Arial" w:eastAsia="Times New Roman" w:hAnsi="Arial" w:cs="Arial"/>
          <w:b/>
          <w:bCs/>
          <w:color w:val="000000"/>
          <w:sz w:val="20"/>
          <w:szCs w:val="20"/>
          <w:lang w:eastAsia="pl-PL"/>
        </w:rPr>
        <w:t xml:space="preserve"> </w:t>
      </w:r>
      <w:r w:rsidRPr="00D81940">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336542" w:rsidRPr="00D81940" w:rsidRDefault="00336542" w:rsidP="00534888">
      <w:pPr>
        <w:numPr>
          <w:ilvl w:val="0"/>
          <w:numId w:val="57"/>
        </w:numPr>
        <w:spacing w:after="0" w:line="240" w:lineRule="auto"/>
        <w:jc w:val="both"/>
        <w:textAlignment w:val="baseline"/>
        <w:rPr>
          <w:rFonts w:ascii="Arial" w:eastAsia="Times New Roman" w:hAnsi="Arial" w:cs="Arial"/>
          <w:b/>
          <w:bCs/>
          <w:sz w:val="20"/>
          <w:szCs w:val="20"/>
          <w:lang w:eastAsia="pl-PL"/>
        </w:rPr>
      </w:pPr>
      <w:r w:rsidRPr="00D81940">
        <w:rPr>
          <w:rFonts w:ascii="Arial" w:eastAsia="Times New Roman" w:hAnsi="Arial" w:cs="Arial"/>
          <w:b/>
          <w:bCs/>
          <w:sz w:val="20"/>
          <w:szCs w:val="20"/>
          <w:u w:val="single"/>
          <w:lang w:eastAsia="pl-PL"/>
        </w:rPr>
        <w:t>Do oferty należy załączyć:</w:t>
      </w:r>
    </w:p>
    <w:p w:rsidR="00336542" w:rsidRPr="00D81940" w:rsidRDefault="00336542" w:rsidP="00960E08">
      <w:pPr>
        <w:numPr>
          <w:ilvl w:val="0"/>
          <w:numId w:val="94"/>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 xml:space="preserve">Formularz ofertowy </w:t>
      </w:r>
      <w:r w:rsidR="008F4CE0" w:rsidRPr="00D81940">
        <w:rPr>
          <w:rFonts w:ascii="Arial" w:eastAsia="Times New Roman" w:hAnsi="Arial" w:cs="Arial"/>
          <w:b/>
          <w:sz w:val="20"/>
          <w:szCs w:val="20"/>
          <w:lang w:eastAsia="pl-PL"/>
        </w:rPr>
        <w:t xml:space="preserve">(załącznik nr 1 do </w:t>
      </w:r>
      <w:proofErr w:type="spellStart"/>
      <w:r w:rsidR="008F4CE0" w:rsidRPr="00D81940">
        <w:rPr>
          <w:rFonts w:ascii="Arial" w:eastAsia="Times New Roman" w:hAnsi="Arial" w:cs="Arial"/>
          <w:b/>
          <w:sz w:val="20"/>
          <w:szCs w:val="20"/>
          <w:lang w:eastAsia="pl-PL"/>
        </w:rPr>
        <w:t>SWZ</w:t>
      </w:r>
      <w:proofErr w:type="spellEnd"/>
      <w:r w:rsidR="008F4CE0" w:rsidRPr="00D81940">
        <w:rPr>
          <w:rFonts w:ascii="Arial" w:eastAsia="Times New Roman" w:hAnsi="Arial" w:cs="Arial"/>
          <w:b/>
          <w:sz w:val="20"/>
          <w:szCs w:val="20"/>
          <w:lang w:eastAsia="pl-PL"/>
        </w:rPr>
        <w:t xml:space="preserve">) </w:t>
      </w:r>
      <w:r w:rsidRPr="00D81940">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D81940">
        <w:rPr>
          <w:rFonts w:ascii="Arial" w:eastAsia="Times New Roman" w:hAnsi="Arial" w:cs="Arial"/>
          <w:b/>
          <w:bCs/>
          <w:sz w:val="20"/>
          <w:szCs w:val="20"/>
          <w:lang w:eastAsia="pl-PL"/>
        </w:rPr>
        <w:t>Załącznik</w:t>
      </w:r>
      <w:r w:rsidR="008F4CE0" w:rsidRPr="00D81940">
        <w:rPr>
          <w:rFonts w:ascii="Arial" w:eastAsia="Times New Roman" w:hAnsi="Arial" w:cs="Arial"/>
          <w:b/>
          <w:bCs/>
          <w:sz w:val="20"/>
          <w:szCs w:val="20"/>
          <w:lang w:eastAsia="pl-PL"/>
        </w:rPr>
        <w:t>ami</w:t>
      </w:r>
      <w:r w:rsidRPr="00D81940">
        <w:rPr>
          <w:rFonts w:ascii="Arial" w:eastAsia="Times New Roman" w:hAnsi="Arial" w:cs="Arial"/>
          <w:b/>
          <w:bCs/>
          <w:sz w:val="20"/>
          <w:szCs w:val="20"/>
          <w:lang w:eastAsia="pl-PL"/>
        </w:rPr>
        <w:t xml:space="preserve"> nr </w:t>
      </w:r>
      <w:r w:rsidR="008F4CE0" w:rsidRPr="00D81940">
        <w:rPr>
          <w:rFonts w:ascii="Arial" w:eastAsia="Times New Roman" w:hAnsi="Arial" w:cs="Arial"/>
          <w:b/>
          <w:bCs/>
          <w:sz w:val="20"/>
          <w:szCs w:val="20"/>
          <w:lang w:eastAsia="pl-PL"/>
        </w:rPr>
        <w:t>3 i 4</w:t>
      </w:r>
      <w:r w:rsidRPr="00D81940">
        <w:rPr>
          <w:rFonts w:ascii="Arial" w:eastAsia="Times New Roman" w:hAnsi="Arial" w:cs="Arial"/>
          <w:b/>
          <w:bCs/>
          <w:sz w:val="20"/>
          <w:szCs w:val="20"/>
          <w:lang w:eastAsia="pl-PL"/>
        </w:rPr>
        <w:t xml:space="preserve"> do </w:t>
      </w:r>
      <w:proofErr w:type="spellStart"/>
      <w:r w:rsidRPr="00D81940">
        <w:rPr>
          <w:rFonts w:ascii="Arial" w:eastAsia="Times New Roman" w:hAnsi="Arial" w:cs="Arial"/>
          <w:b/>
          <w:bCs/>
          <w:sz w:val="20"/>
          <w:szCs w:val="20"/>
          <w:lang w:eastAsia="pl-PL"/>
        </w:rPr>
        <w:t>SWZ</w:t>
      </w:r>
      <w:proofErr w:type="spellEnd"/>
      <w:r w:rsidRPr="00D81940">
        <w:rPr>
          <w:rFonts w:ascii="Arial" w:eastAsia="Times New Roman" w:hAnsi="Arial" w:cs="Arial"/>
          <w:b/>
          <w:bCs/>
          <w:sz w:val="20"/>
          <w:szCs w:val="20"/>
          <w:lang w:eastAsia="pl-PL"/>
        </w:rPr>
        <w:t>.</w:t>
      </w:r>
    </w:p>
    <w:p w:rsidR="00336542" w:rsidRPr="00D81940" w:rsidRDefault="00336542" w:rsidP="00960E08">
      <w:pPr>
        <w:numPr>
          <w:ilvl w:val="0"/>
          <w:numId w:val="94"/>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 xml:space="preserve">Pełnomocnictwo (jeśli </w:t>
      </w:r>
      <w:r w:rsidR="008F4CE0" w:rsidRPr="00D81940">
        <w:rPr>
          <w:rFonts w:ascii="Arial" w:eastAsia="Times New Roman" w:hAnsi="Arial" w:cs="Arial"/>
          <w:b/>
          <w:sz w:val="20"/>
          <w:szCs w:val="20"/>
          <w:lang w:eastAsia="pl-PL"/>
        </w:rPr>
        <w:t>występuje</w:t>
      </w:r>
      <w:r w:rsidRPr="00D81940">
        <w:rPr>
          <w:rFonts w:ascii="Arial" w:eastAsia="Times New Roman" w:hAnsi="Arial" w:cs="Arial"/>
          <w:b/>
          <w:sz w:val="20"/>
          <w:szCs w:val="20"/>
          <w:lang w:eastAsia="pl-PL"/>
        </w:rPr>
        <w:t>)</w:t>
      </w:r>
    </w:p>
    <w:p w:rsidR="00336542" w:rsidRPr="00D81940" w:rsidRDefault="00336542" w:rsidP="00960E08">
      <w:pPr>
        <w:numPr>
          <w:ilvl w:val="0"/>
          <w:numId w:val="94"/>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Zobowiązanie podmiotu trzeciego (jeśli występuje)</w:t>
      </w:r>
    </w:p>
    <w:p w:rsidR="00336542" w:rsidRPr="00D81940" w:rsidRDefault="00336542" w:rsidP="00960E08">
      <w:pPr>
        <w:numPr>
          <w:ilvl w:val="0"/>
          <w:numId w:val="94"/>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Wadium (jeżeli jest składane w formie niepieniężnej)</w:t>
      </w:r>
    </w:p>
    <w:p w:rsidR="001C27B1" w:rsidRPr="00D81940" w:rsidRDefault="00336542" w:rsidP="00960E08">
      <w:pPr>
        <w:numPr>
          <w:ilvl w:val="0"/>
          <w:numId w:val="94"/>
        </w:numPr>
        <w:spacing w:after="0" w:line="240" w:lineRule="auto"/>
        <w:ind w:left="709" w:hanging="425"/>
        <w:jc w:val="both"/>
        <w:textAlignment w:val="baseline"/>
        <w:rPr>
          <w:rFonts w:ascii="Arial" w:eastAsia="Times New Roman" w:hAnsi="Arial" w:cs="Arial"/>
          <w:b/>
          <w:sz w:val="20"/>
          <w:szCs w:val="20"/>
          <w:lang w:eastAsia="pl-PL"/>
        </w:rPr>
      </w:pPr>
      <w:r w:rsidRPr="00D81940">
        <w:rPr>
          <w:rFonts w:ascii="Arial" w:eastAsia="Times New Roman" w:hAnsi="Arial" w:cs="Arial"/>
          <w:b/>
          <w:sz w:val="20"/>
          <w:szCs w:val="20"/>
          <w:lang w:eastAsia="pl-PL"/>
        </w:rPr>
        <w:t xml:space="preserve">Oświadczenie na podstawie art. 117 ust. 4 </w:t>
      </w:r>
      <w:proofErr w:type="spellStart"/>
      <w:r w:rsidRPr="00D81940">
        <w:rPr>
          <w:rFonts w:ascii="Arial" w:eastAsia="Times New Roman" w:hAnsi="Arial" w:cs="Arial"/>
          <w:b/>
          <w:sz w:val="20"/>
          <w:szCs w:val="20"/>
          <w:lang w:eastAsia="pl-PL"/>
        </w:rPr>
        <w:t>PZP</w:t>
      </w:r>
      <w:proofErr w:type="spellEnd"/>
      <w:r w:rsidRPr="00D81940">
        <w:rPr>
          <w:rFonts w:ascii="Arial" w:eastAsia="Times New Roman" w:hAnsi="Arial" w:cs="Arial"/>
          <w:b/>
          <w:sz w:val="20"/>
          <w:szCs w:val="20"/>
          <w:lang w:eastAsia="pl-PL"/>
        </w:rPr>
        <w:t xml:space="preserve"> w przypadku wykonawców wspólnie ubiegających się o udzielenie zamówienia w zakresie wymagań określonych w Rozdziale VIII </w:t>
      </w:r>
    </w:p>
    <w:p w:rsidR="00336542" w:rsidRPr="00D81940" w:rsidRDefault="00336542" w:rsidP="005C593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XV. Sposób obliczania ceny oferty</w:t>
      </w:r>
    </w:p>
    <w:p w:rsidR="00336542" w:rsidRPr="00D81940" w:rsidRDefault="00336542" w:rsidP="00960E08">
      <w:pPr>
        <w:numPr>
          <w:ilvl w:val="0"/>
          <w:numId w:val="58"/>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Wykonawca podaje cenę</w:t>
      </w:r>
      <w:r w:rsidR="005C593E" w:rsidRPr="00D81940">
        <w:rPr>
          <w:rFonts w:ascii="Arial" w:eastAsia="Times New Roman" w:hAnsi="Arial" w:cs="Arial"/>
          <w:color w:val="000000"/>
          <w:sz w:val="20"/>
          <w:szCs w:val="20"/>
          <w:lang w:eastAsia="pl-PL"/>
        </w:rPr>
        <w:t xml:space="preserve"> </w:t>
      </w:r>
      <w:r w:rsidR="0071758D">
        <w:rPr>
          <w:rFonts w:ascii="Arial" w:eastAsia="Times New Roman" w:hAnsi="Arial" w:cs="Arial"/>
          <w:color w:val="000000"/>
          <w:sz w:val="20"/>
          <w:szCs w:val="20"/>
          <w:lang w:eastAsia="pl-PL"/>
        </w:rPr>
        <w:t>ryczałtową</w:t>
      </w:r>
      <w:r w:rsidRPr="00D81940">
        <w:rPr>
          <w:rFonts w:ascii="Arial" w:eastAsia="Times New Roman" w:hAnsi="Arial" w:cs="Arial"/>
          <w:color w:val="000000"/>
          <w:sz w:val="20"/>
          <w:szCs w:val="20"/>
          <w:lang w:eastAsia="pl-PL"/>
        </w:rPr>
        <w:t xml:space="preserve"> za realizację przedmiotu zamówienia zgodnie ze wzorem Formularza Ofertowego, stanowiącego </w:t>
      </w:r>
      <w:r w:rsidRPr="00D81940">
        <w:rPr>
          <w:rFonts w:ascii="Arial" w:eastAsia="Times New Roman" w:hAnsi="Arial" w:cs="Arial"/>
          <w:b/>
          <w:bCs/>
          <w:color w:val="000000"/>
          <w:sz w:val="20"/>
          <w:szCs w:val="20"/>
          <w:lang w:eastAsia="pl-PL"/>
        </w:rPr>
        <w:t xml:space="preserve">Załącznik nr </w:t>
      </w:r>
      <w:r w:rsidR="008F4CE0" w:rsidRPr="00D81940">
        <w:rPr>
          <w:rFonts w:ascii="Arial" w:eastAsia="Times New Roman" w:hAnsi="Arial" w:cs="Arial"/>
          <w:b/>
          <w:bCs/>
          <w:color w:val="000000"/>
          <w:sz w:val="20"/>
          <w:szCs w:val="20"/>
          <w:lang w:eastAsia="pl-PL"/>
        </w:rPr>
        <w:t>1</w:t>
      </w:r>
      <w:r w:rsidRPr="00D81940">
        <w:rPr>
          <w:rFonts w:ascii="Arial" w:eastAsia="Times New Roman" w:hAnsi="Arial" w:cs="Arial"/>
          <w:b/>
          <w:bCs/>
          <w:color w:val="000000"/>
          <w:sz w:val="20"/>
          <w:szCs w:val="20"/>
          <w:lang w:eastAsia="pl-PL"/>
        </w:rPr>
        <w:t xml:space="preserve"> do </w:t>
      </w:r>
      <w:proofErr w:type="spellStart"/>
      <w:r w:rsidRPr="00D81940">
        <w:rPr>
          <w:rFonts w:ascii="Arial" w:eastAsia="Times New Roman" w:hAnsi="Arial" w:cs="Arial"/>
          <w:b/>
          <w:bCs/>
          <w:color w:val="000000"/>
          <w:sz w:val="20"/>
          <w:szCs w:val="20"/>
          <w:lang w:eastAsia="pl-PL"/>
        </w:rPr>
        <w:t>SWZ</w:t>
      </w:r>
      <w:proofErr w:type="spellEnd"/>
      <w:r w:rsidRPr="00D81940">
        <w:rPr>
          <w:rFonts w:ascii="Arial" w:eastAsia="Times New Roman" w:hAnsi="Arial" w:cs="Arial"/>
          <w:b/>
          <w:bCs/>
          <w:color w:val="000000"/>
          <w:sz w:val="20"/>
          <w:szCs w:val="20"/>
          <w:lang w:eastAsia="pl-PL"/>
        </w:rPr>
        <w:t>. </w:t>
      </w:r>
    </w:p>
    <w:p w:rsidR="00BC355E"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Cena </w:t>
      </w:r>
      <w:r w:rsidR="009C4509">
        <w:rPr>
          <w:rFonts w:ascii="Arial" w:eastAsia="Times New Roman" w:hAnsi="Arial" w:cs="Arial"/>
          <w:color w:val="000000"/>
          <w:sz w:val="20"/>
          <w:szCs w:val="20"/>
          <w:lang w:eastAsia="pl-PL"/>
        </w:rPr>
        <w:t>ryczałtowa</w:t>
      </w:r>
      <w:r w:rsidRPr="00D81940">
        <w:rPr>
          <w:rFonts w:ascii="Arial" w:eastAsia="Times New Roman" w:hAnsi="Arial" w:cs="Arial"/>
          <w:color w:val="000000"/>
          <w:sz w:val="20"/>
          <w:szCs w:val="20"/>
          <w:lang w:eastAsia="pl-PL"/>
        </w:rPr>
        <w:t xml:space="preserve"> brutto musi uwzględniać wszystkie koszty </w:t>
      </w:r>
      <w:r w:rsidR="009C4509">
        <w:rPr>
          <w:rFonts w:ascii="Arial" w:eastAsia="Times New Roman" w:hAnsi="Arial" w:cs="Arial"/>
          <w:color w:val="000000"/>
          <w:sz w:val="20"/>
          <w:szCs w:val="20"/>
          <w:lang w:eastAsia="pl-PL"/>
        </w:rPr>
        <w:t xml:space="preserve">i składniki </w:t>
      </w:r>
      <w:r w:rsidRPr="00D81940">
        <w:rPr>
          <w:rFonts w:ascii="Arial" w:eastAsia="Times New Roman" w:hAnsi="Arial" w:cs="Arial"/>
          <w:color w:val="000000"/>
          <w:sz w:val="20"/>
          <w:szCs w:val="20"/>
          <w:lang w:eastAsia="pl-PL"/>
        </w:rPr>
        <w:t xml:space="preserve">związane z realizacją przedmiotu zamówienia zgodnie z opisem przedmiotu zamówienia oraz istotnymi postanowieniami umowy określonymi w niniejszej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xml:space="preserve">. </w:t>
      </w:r>
    </w:p>
    <w:p w:rsidR="009C4509" w:rsidRDefault="009C4509"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 druku Formularz ofertowego należy osobno podać cenę za prace projektowe oraz cenę za roboty budowlane.</w:t>
      </w:r>
    </w:p>
    <w:p w:rsidR="009C4509" w:rsidRPr="009C4509" w:rsidRDefault="009C4509" w:rsidP="009C4509">
      <w:pPr>
        <w:spacing w:after="0" w:line="240" w:lineRule="auto"/>
        <w:ind w:left="360"/>
        <w:jc w:val="both"/>
        <w:textAlignment w:val="baseline"/>
        <w:rPr>
          <w:rFonts w:ascii="Arial" w:hAnsi="Arial" w:cs="Arial"/>
          <w:b/>
          <w:sz w:val="20"/>
          <w:szCs w:val="20"/>
        </w:rPr>
      </w:pPr>
      <w:r w:rsidRPr="009C4509">
        <w:rPr>
          <w:rFonts w:ascii="Arial" w:eastAsia="Times New Roman" w:hAnsi="Arial" w:cs="Arial"/>
          <w:b/>
          <w:color w:val="000000"/>
          <w:sz w:val="20"/>
          <w:szCs w:val="20"/>
          <w:lang w:eastAsia="pl-PL"/>
        </w:rPr>
        <w:t xml:space="preserve">UWAGA: </w:t>
      </w:r>
      <w:r>
        <w:rPr>
          <w:rFonts w:ascii="Arial" w:hAnsi="Arial" w:cs="Arial"/>
          <w:b/>
          <w:sz w:val="20"/>
          <w:szCs w:val="20"/>
        </w:rPr>
        <w:t>cena za prace projektowe</w:t>
      </w:r>
      <w:r w:rsidRPr="009C4509">
        <w:rPr>
          <w:rFonts w:ascii="Arial" w:hAnsi="Arial" w:cs="Arial"/>
          <w:b/>
          <w:sz w:val="20"/>
          <w:szCs w:val="20"/>
        </w:rPr>
        <w:t xml:space="preserve"> nie może </w:t>
      </w:r>
      <w:r>
        <w:rPr>
          <w:rFonts w:ascii="Arial" w:hAnsi="Arial" w:cs="Arial"/>
          <w:b/>
          <w:sz w:val="20"/>
          <w:szCs w:val="20"/>
        </w:rPr>
        <w:t>przekroczyć</w:t>
      </w:r>
      <w:r w:rsidRPr="009C4509">
        <w:rPr>
          <w:rFonts w:ascii="Arial" w:hAnsi="Arial" w:cs="Arial"/>
          <w:b/>
          <w:sz w:val="20"/>
          <w:szCs w:val="20"/>
        </w:rPr>
        <w:t xml:space="preserve"> </w:t>
      </w:r>
      <w:r w:rsidR="002A7ADC">
        <w:rPr>
          <w:rFonts w:ascii="Arial" w:hAnsi="Arial" w:cs="Arial"/>
          <w:b/>
          <w:sz w:val="20"/>
          <w:szCs w:val="20"/>
        </w:rPr>
        <w:t>5</w:t>
      </w:r>
      <w:r w:rsidRPr="009C4509">
        <w:rPr>
          <w:rFonts w:ascii="Arial" w:hAnsi="Arial" w:cs="Arial"/>
          <w:b/>
          <w:sz w:val="20"/>
          <w:szCs w:val="20"/>
        </w:rPr>
        <w:t xml:space="preserve"> % </w:t>
      </w:r>
      <w:r>
        <w:rPr>
          <w:rFonts w:ascii="Arial" w:hAnsi="Arial" w:cs="Arial"/>
          <w:b/>
          <w:sz w:val="20"/>
          <w:szCs w:val="20"/>
        </w:rPr>
        <w:t xml:space="preserve">łącznej ceny ryczałtowej zamówienia. W przypadku, gdy Wykonawca wskaże w Formularzu oferty cenę za prace projektowe wyższą niż </w:t>
      </w:r>
      <w:r w:rsidR="002A7ADC">
        <w:rPr>
          <w:rFonts w:ascii="Arial" w:hAnsi="Arial" w:cs="Arial"/>
          <w:b/>
          <w:sz w:val="20"/>
          <w:szCs w:val="20"/>
        </w:rPr>
        <w:t xml:space="preserve">5 </w:t>
      </w:r>
      <w:r>
        <w:rPr>
          <w:rFonts w:ascii="Arial" w:hAnsi="Arial" w:cs="Arial"/>
          <w:b/>
          <w:sz w:val="20"/>
          <w:szCs w:val="20"/>
        </w:rPr>
        <w:t>% ł</w:t>
      </w:r>
      <w:r w:rsidR="000E32A1">
        <w:rPr>
          <w:rFonts w:ascii="Arial" w:hAnsi="Arial" w:cs="Arial"/>
          <w:b/>
          <w:sz w:val="20"/>
          <w:szCs w:val="20"/>
        </w:rPr>
        <w:t>ą</w:t>
      </w:r>
      <w:r>
        <w:rPr>
          <w:rFonts w:ascii="Arial" w:hAnsi="Arial" w:cs="Arial"/>
          <w:b/>
          <w:sz w:val="20"/>
          <w:szCs w:val="20"/>
        </w:rPr>
        <w:t xml:space="preserve">cznej ceny ryczałtowej zamówienia, Zamawiający odrzuci ofertę na podstawie art. 226 ust. 1 pkt. 5 ustawy </w:t>
      </w:r>
      <w:proofErr w:type="spellStart"/>
      <w:r>
        <w:rPr>
          <w:rFonts w:ascii="Arial" w:hAnsi="Arial" w:cs="Arial"/>
          <w:b/>
          <w:sz w:val="20"/>
          <w:szCs w:val="20"/>
        </w:rPr>
        <w:t>Pzp</w:t>
      </w:r>
      <w:proofErr w:type="spellEnd"/>
      <w:r>
        <w:rPr>
          <w:rFonts w:ascii="Arial" w:hAnsi="Arial" w:cs="Arial"/>
          <w:b/>
          <w:sz w:val="20"/>
          <w:szCs w:val="20"/>
        </w:rPr>
        <w:t>.</w:t>
      </w:r>
    </w:p>
    <w:p w:rsidR="009C4509" w:rsidRPr="009C4509" w:rsidRDefault="009C4509"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Wykonawca obliczy cenę oferty w oparciu o informacje zawarte w niniejszej </w:t>
      </w:r>
      <w:proofErr w:type="spellStart"/>
      <w:r>
        <w:rPr>
          <w:rFonts w:ascii="Arial" w:eastAsia="Times New Roman" w:hAnsi="Arial" w:cs="Arial"/>
          <w:color w:val="000000"/>
          <w:sz w:val="20"/>
          <w:szCs w:val="20"/>
          <w:lang w:eastAsia="pl-PL"/>
        </w:rPr>
        <w:t>SWZ</w:t>
      </w:r>
      <w:proofErr w:type="spellEnd"/>
      <w:r>
        <w:rPr>
          <w:rFonts w:ascii="Arial" w:eastAsia="Times New Roman" w:hAnsi="Arial" w:cs="Arial"/>
          <w:color w:val="000000"/>
          <w:sz w:val="20"/>
          <w:szCs w:val="20"/>
          <w:lang w:eastAsia="pl-PL"/>
        </w:rPr>
        <w:t xml:space="preserve"> i Programie Fun</w:t>
      </w:r>
      <w:r w:rsidR="000E32A1">
        <w:rPr>
          <w:rFonts w:ascii="Arial" w:eastAsia="Times New Roman" w:hAnsi="Arial" w:cs="Arial"/>
          <w:color w:val="000000"/>
          <w:sz w:val="20"/>
          <w:szCs w:val="20"/>
          <w:lang w:eastAsia="pl-PL"/>
        </w:rPr>
        <w:t>k</w:t>
      </w:r>
      <w:r>
        <w:rPr>
          <w:rFonts w:ascii="Arial" w:eastAsia="Times New Roman" w:hAnsi="Arial" w:cs="Arial"/>
          <w:color w:val="000000"/>
          <w:sz w:val="20"/>
          <w:szCs w:val="20"/>
          <w:lang w:eastAsia="pl-PL"/>
        </w:rPr>
        <w:t xml:space="preserve">cjonalno-Użytkowym. Cena oferty musi uwzględniać </w:t>
      </w:r>
      <w:r w:rsidR="000E32A1">
        <w:rPr>
          <w:rFonts w:ascii="Arial" w:eastAsia="Times New Roman" w:hAnsi="Arial" w:cs="Arial"/>
          <w:color w:val="000000"/>
          <w:sz w:val="20"/>
          <w:szCs w:val="20"/>
          <w:lang w:eastAsia="pl-PL"/>
        </w:rPr>
        <w:t>całkowity koszt realizacji prac obejmujący zakres opisany w PFU, a także wszelkie ewentualne dodatkowe koszty stanowiące ryzyko Wykonawcy.</w:t>
      </w:r>
    </w:p>
    <w:p w:rsidR="00BC355E" w:rsidRPr="00D81940" w:rsidRDefault="00BC355E"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hAnsi="Arial" w:cs="Arial"/>
          <w:bCs/>
          <w:sz w:val="20"/>
          <w:szCs w:val="20"/>
        </w:rPr>
        <w:t>Cenę należy obliczyć:</w:t>
      </w:r>
    </w:p>
    <w:p w:rsidR="00BC355E" w:rsidRPr="00D81940" w:rsidRDefault="00BC355E" w:rsidP="00960E08">
      <w:pPr>
        <w:pStyle w:val="Akapitzlist"/>
        <w:numPr>
          <w:ilvl w:val="0"/>
          <w:numId w:val="80"/>
        </w:numPr>
        <w:tabs>
          <w:tab w:val="left" w:pos="845"/>
        </w:tabs>
        <w:jc w:val="both"/>
        <w:rPr>
          <w:rFonts w:ascii="Arial" w:hAnsi="Arial" w:cs="Arial"/>
          <w:sz w:val="20"/>
          <w:szCs w:val="20"/>
        </w:rPr>
      </w:pPr>
      <w:r w:rsidRPr="00D81940">
        <w:rPr>
          <w:rFonts w:ascii="Arial" w:hAnsi="Arial" w:cs="Arial"/>
          <w:bCs/>
          <w:sz w:val="20"/>
          <w:szCs w:val="20"/>
        </w:rPr>
        <w:t>podając cenę netto</w:t>
      </w:r>
    </w:p>
    <w:p w:rsidR="00BC355E" w:rsidRPr="00D81940" w:rsidRDefault="00BC355E" w:rsidP="00960E08">
      <w:pPr>
        <w:pStyle w:val="Akapitzlist"/>
        <w:numPr>
          <w:ilvl w:val="0"/>
          <w:numId w:val="80"/>
        </w:numPr>
        <w:tabs>
          <w:tab w:val="left" w:pos="845"/>
        </w:tabs>
        <w:jc w:val="both"/>
        <w:rPr>
          <w:rFonts w:ascii="Arial" w:hAnsi="Arial" w:cs="Arial"/>
          <w:sz w:val="20"/>
          <w:szCs w:val="20"/>
        </w:rPr>
      </w:pPr>
      <w:r w:rsidRPr="00D81940">
        <w:rPr>
          <w:rFonts w:ascii="Arial" w:hAnsi="Arial" w:cs="Arial"/>
          <w:bCs/>
          <w:sz w:val="20"/>
          <w:szCs w:val="20"/>
        </w:rPr>
        <w:t>wskazując zastosowaną stawkę podatku VAT</w:t>
      </w:r>
    </w:p>
    <w:p w:rsidR="00BC355E" w:rsidRPr="00D81940" w:rsidRDefault="00BC355E" w:rsidP="00960E08">
      <w:pPr>
        <w:pStyle w:val="Akapitzlist"/>
        <w:numPr>
          <w:ilvl w:val="0"/>
          <w:numId w:val="80"/>
        </w:numPr>
        <w:tabs>
          <w:tab w:val="left" w:pos="845"/>
        </w:tabs>
        <w:jc w:val="both"/>
        <w:rPr>
          <w:rFonts w:ascii="Arial" w:hAnsi="Arial" w:cs="Arial"/>
          <w:sz w:val="20"/>
          <w:szCs w:val="20"/>
        </w:rPr>
      </w:pPr>
      <w:r w:rsidRPr="00D81940">
        <w:rPr>
          <w:rFonts w:ascii="Arial" w:hAnsi="Arial" w:cs="Arial"/>
          <w:bCs/>
          <w:sz w:val="20"/>
          <w:szCs w:val="20"/>
        </w:rPr>
        <w:t xml:space="preserve">obliczając wysokość podatku VAT  </w:t>
      </w:r>
    </w:p>
    <w:p w:rsidR="00BC355E" w:rsidRPr="00D81940" w:rsidRDefault="00BC355E" w:rsidP="00960E08">
      <w:pPr>
        <w:pStyle w:val="Akapitzlist"/>
        <w:numPr>
          <w:ilvl w:val="0"/>
          <w:numId w:val="80"/>
        </w:numPr>
        <w:tabs>
          <w:tab w:val="left" w:pos="845"/>
        </w:tabs>
        <w:jc w:val="both"/>
        <w:rPr>
          <w:rFonts w:ascii="Arial" w:hAnsi="Arial" w:cs="Arial"/>
          <w:sz w:val="20"/>
          <w:szCs w:val="20"/>
        </w:rPr>
      </w:pPr>
      <w:r w:rsidRPr="00D81940">
        <w:rPr>
          <w:rFonts w:ascii="Arial" w:hAnsi="Arial" w:cs="Arial"/>
          <w:bCs/>
          <w:sz w:val="20"/>
          <w:szCs w:val="20"/>
        </w:rPr>
        <w:t>podając cenę brutto stanowiącą sumę wartości netto i wysokości podatku VAT.</w:t>
      </w:r>
    </w:p>
    <w:p w:rsidR="00336542"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Cena oferty powinna być wyrażona w złotych polskich (</w:t>
      </w:r>
      <w:proofErr w:type="spellStart"/>
      <w:r w:rsidRPr="00D81940">
        <w:rPr>
          <w:rFonts w:ascii="Arial" w:eastAsia="Times New Roman" w:hAnsi="Arial" w:cs="Arial"/>
          <w:color w:val="000000"/>
          <w:sz w:val="20"/>
          <w:szCs w:val="20"/>
          <w:lang w:eastAsia="pl-PL"/>
        </w:rPr>
        <w:t>PLN</w:t>
      </w:r>
      <w:proofErr w:type="spellEnd"/>
      <w:r w:rsidRPr="00D81940">
        <w:rPr>
          <w:rFonts w:ascii="Arial" w:eastAsia="Times New Roman" w:hAnsi="Arial" w:cs="Arial"/>
          <w:color w:val="000000"/>
          <w:sz w:val="20"/>
          <w:szCs w:val="20"/>
          <w:lang w:eastAsia="pl-PL"/>
        </w:rPr>
        <w:t>) z dokładnością do dwóch miejsc po przecinku.</w:t>
      </w:r>
    </w:p>
    <w:p w:rsidR="00336542"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 przewiduje rozliczeń w walucie obcej.</w:t>
      </w:r>
    </w:p>
    <w:p w:rsidR="00BC355E"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Wyliczona cena oferty brutto będzie służyć do porównania złożonych ofert</w:t>
      </w:r>
      <w:r w:rsidR="00BC355E" w:rsidRPr="00D81940">
        <w:rPr>
          <w:rFonts w:ascii="Arial" w:eastAsia="Times New Roman" w:hAnsi="Arial" w:cs="Arial"/>
          <w:color w:val="000000"/>
          <w:sz w:val="20"/>
          <w:szCs w:val="20"/>
          <w:lang w:eastAsia="pl-PL"/>
        </w:rPr>
        <w:t>.</w:t>
      </w:r>
    </w:p>
    <w:p w:rsidR="00336542" w:rsidRPr="00D81940" w:rsidRDefault="00336542" w:rsidP="00960E08">
      <w:pPr>
        <w:numPr>
          <w:ilvl w:val="0"/>
          <w:numId w:val="58"/>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D81940">
        <w:rPr>
          <w:rFonts w:ascii="Arial" w:eastAsia="Times New Roman" w:hAnsi="Arial" w:cs="Arial"/>
          <w:color w:val="000000"/>
          <w:sz w:val="20"/>
          <w:szCs w:val="20"/>
          <w:lang w:eastAsia="pl-PL"/>
        </w:rPr>
        <w:t>późn</w:t>
      </w:r>
      <w:proofErr w:type="spellEnd"/>
      <w:r w:rsidRPr="00D81940">
        <w:rPr>
          <w:rFonts w:ascii="Arial" w:eastAsia="Times New Roman" w:hAnsi="Arial" w:cs="Arial"/>
          <w:color w:val="000000"/>
          <w:sz w:val="20"/>
          <w:szCs w:val="20"/>
          <w:lang w:eastAsia="pl-PL"/>
        </w:rPr>
        <w:t xml:space="preserve">. zm.), dla celów zastosowania kryterium ceny lub kosztu zamawiający </w:t>
      </w:r>
      <w:r w:rsidRPr="00D81940">
        <w:rPr>
          <w:rFonts w:ascii="Arial" w:eastAsia="Times New Roman" w:hAnsi="Arial" w:cs="Arial"/>
          <w:color w:val="000000"/>
          <w:sz w:val="20"/>
          <w:szCs w:val="20"/>
          <w:lang w:eastAsia="pl-PL"/>
        </w:rPr>
        <w:lastRenderedPageBreak/>
        <w:t>dolicza do przedstawionej w tej ofercie ceny kwotę podatku od towarów i usług, którą miałby obowiązek rozliczyć.</w:t>
      </w:r>
      <w:r w:rsidRPr="00D81940">
        <w:rPr>
          <w:rFonts w:ascii="Arial" w:eastAsia="Times New Roman" w:hAnsi="Arial" w:cs="Arial"/>
          <w:b/>
          <w:bCs/>
          <w:color w:val="000000"/>
          <w:sz w:val="20"/>
          <w:szCs w:val="20"/>
          <w:lang w:eastAsia="pl-PL"/>
        </w:rPr>
        <w:t xml:space="preserve"> </w:t>
      </w:r>
      <w:r w:rsidRPr="00D81940">
        <w:rPr>
          <w:rFonts w:ascii="Arial" w:eastAsia="Times New Roman" w:hAnsi="Arial" w:cs="Arial"/>
          <w:color w:val="000000"/>
          <w:sz w:val="20"/>
          <w:szCs w:val="20"/>
          <w:lang w:eastAsia="pl-PL"/>
        </w:rPr>
        <w:t>W ofercie, o której mowa w ust. 1, Wykonawca ma obowiązek:</w:t>
      </w:r>
    </w:p>
    <w:p w:rsidR="00336542" w:rsidRPr="00D81940" w:rsidRDefault="00336542" w:rsidP="00BC355E">
      <w:pPr>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1)</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D81940" w:rsidRDefault="00336542" w:rsidP="00BC355E">
      <w:pPr>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D81940" w:rsidRDefault="00336542" w:rsidP="00BC355E">
      <w:pPr>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3)</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wskazania wartości towaru lub usługi objętego obowiązkiem podatkowym zamawiającego, bez kwoty podatku;</w:t>
      </w:r>
    </w:p>
    <w:p w:rsidR="00336542" w:rsidRPr="00D81940" w:rsidRDefault="00336542" w:rsidP="00BC355E">
      <w:pPr>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4)</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D81940"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2"/>
          <w:szCs w:val="32"/>
          <w:lang w:eastAsia="pl-PL"/>
        </w:rPr>
      </w:pPr>
      <w:r w:rsidRPr="00D81940">
        <w:rPr>
          <w:rFonts w:ascii="Arial" w:eastAsia="Times New Roman" w:hAnsi="Arial" w:cs="Arial"/>
          <w:b/>
          <w:color w:val="000000"/>
          <w:sz w:val="32"/>
          <w:szCs w:val="32"/>
          <w:lang w:eastAsia="pl-PL"/>
        </w:rPr>
        <w:t>XVI. Wymagania dotyczące wadium</w:t>
      </w:r>
    </w:p>
    <w:p w:rsidR="00336542" w:rsidRPr="00D81940" w:rsidRDefault="00336542" w:rsidP="00960E08">
      <w:pPr>
        <w:numPr>
          <w:ilvl w:val="0"/>
          <w:numId w:val="59"/>
        </w:numPr>
        <w:spacing w:before="240" w:after="0" w:line="240" w:lineRule="auto"/>
        <w:ind w:left="218" w:hanging="218"/>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zobowiązany jest do zabezpieczenia swojej oferty wadium w wysokości: </w:t>
      </w:r>
      <w:r w:rsidR="000E32A1">
        <w:rPr>
          <w:rFonts w:ascii="Arial" w:eastAsia="Times New Roman" w:hAnsi="Arial" w:cs="Arial"/>
          <w:b/>
          <w:smallCaps/>
          <w:color w:val="000000"/>
          <w:sz w:val="20"/>
          <w:szCs w:val="20"/>
          <w:lang w:eastAsia="pl-PL"/>
        </w:rPr>
        <w:t>50</w:t>
      </w:r>
      <w:r w:rsidR="00BC355E" w:rsidRPr="00D81940">
        <w:rPr>
          <w:rFonts w:ascii="Arial" w:eastAsia="Times New Roman" w:hAnsi="Arial" w:cs="Arial"/>
          <w:b/>
          <w:smallCaps/>
          <w:color w:val="000000"/>
          <w:sz w:val="20"/>
          <w:szCs w:val="20"/>
          <w:lang w:eastAsia="pl-PL"/>
        </w:rPr>
        <w:t xml:space="preserve"> 000,00 zł </w:t>
      </w:r>
      <w:r w:rsidRPr="00D81940">
        <w:rPr>
          <w:rFonts w:ascii="Arial" w:eastAsia="Times New Roman" w:hAnsi="Arial" w:cs="Arial"/>
          <w:color w:val="000000"/>
          <w:sz w:val="20"/>
          <w:szCs w:val="20"/>
          <w:lang w:eastAsia="pl-PL"/>
        </w:rPr>
        <w:t>(słownie</w:t>
      </w:r>
      <w:r w:rsidR="00BC355E" w:rsidRPr="00D81940">
        <w:rPr>
          <w:rFonts w:ascii="Arial" w:eastAsia="Times New Roman" w:hAnsi="Arial" w:cs="Arial"/>
          <w:color w:val="000000"/>
          <w:sz w:val="20"/>
          <w:szCs w:val="20"/>
          <w:lang w:eastAsia="pl-PL"/>
        </w:rPr>
        <w:t xml:space="preserve">: </w:t>
      </w:r>
      <w:r w:rsidR="000E32A1">
        <w:rPr>
          <w:rFonts w:ascii="Arial" w:eastAsia="Times New Roman" w:hAnsi="Arial" w:cs="Arial"/>
          <w:color w:val="000000"/>
          <w:sz w:val="20"/>
          <w:szCs w:val="20"/>
          <w:lang w:eastAsia="pl-PL"/>
        </w:rPr>
        <w:t>pięćdziesiąt</w:t>
      </w:r>
      <w:r w:rsidR="00BC355E" w:rsidRPr="00D81940">
        <w:rPr>
          <w:rFonts w:ascii="Arial" w:eastAsia="Times New Roman" w:hAnsi="Arial" w:cs="Arial"/>
          <w:color w:val="000000"/>
          <w:sz w:val="20"/>
          <w:szCs w:val="20"/>
          <w:lang w:eastAsia="pl-PL"/>
        </w:rPr>
        <w:t xml:space="preserve"> tysi</w:t>
      </w:r>
      <w:r w:rsidR="00FF0B90" w:rsidRPr="00D81940">
        <w:rPr>
          <w:rFonts w:ascii="Arial" w:eastAsia="Times New Roman" w:hAnsi="Arial" w:cs="Arial"/>
          <w:color w:val="000000"/>
          <w:sz w:val="20"/>
          <w:szCs w:val="20"/>
          <w:lang w:eastAsia="pl-PL"/>
        </w:rPr>
        <w:t>ę</w:t>
      </w:r>
      <w:r w:rsidR="00BC355E" w:rsidRPr="00D81940">
        <w:rPr>
          <w:rFonts w:ascii="Arial" w:eastAsia="Times New Roman" w:hAnsi="Arial" w:cs="Arial"/>
          <w:color w:val="000000"/>
          <w:sz w:val="20"/>
          <w:szCs w:val="20"/>
          <w:lang w:eastAsia="pl-PL"/>
        </w:rPr>
        <w:t>c</w:t>
      </w:r>
      <w:r w:rsidR="00FF0B90" w:rsidRPr="00D81940">
        <w:rPr>
          <w:rFonts w:ascii="Arial" w:eastAsia="Times New Roman" w:hAnsi="Arial" w:cs="Arial"/>
          <w:color w:val="000000"/>
          <w:sz w:val="20"/>
          <w:szCs w:val="20"/>
          <w:lang w:eastAsia="pl-PL"/>
        </w:rPr>
        <w:t>y</w:t>
      </w:r>
      <w:r w:rsidR="00BC355E" w:rsidRPr="00D81940">
        <w:rPr>
          <w:rFonts w:ascii="Arial" w:eastAsia="Times New Roman" w:hAnsi="Arial" w:cs="Arial"/>
          <w:smallCaps/>
          <w:color w:val="000000"/>
          <w:sz w:val="20"/>
          <w:szCs w:val="20"/>
          <w:lang w:eastAsia="pl-PL"/>
        </w:rPr>
        <w:t xml:space="preserve"> </w:t>
      </w:r>
      <w:r w:rsidRPr="00D81940">
        <w:rPr>
          <w:rFonts w:ascii="Arial" w:eastAsia="Times New Roman" w:hAnsi="Arial" w:cs="Arial"/>
          <w:color w:val="000000"/>
          <w:sz w:val="20"/>
          <w:szCs w:val="20"/>
          <w:lang w:eastAsia="pl-PL"/>
        </w:rPr>
        <w:t>00/100 złotych);</w:t>
      </w:r>
    </w:p>
    <w:p w:rsidR="00336542" w:rsidRPr="00D81940" w:rsidRDefault="00336542" w:rsidP="00960E08">
      <w:pPr>
        <w:numPr>
          <w:ilvl w:val="0"/>
          <w:numId w:val="59"/>
        </w:numPr>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Wadium wnosi się przed upływem terminu składania ofert.</w:t>
      </w:r>
    </w:p>
    <w:p w:rsidR="00336542" w:rsidRPr="00D81940" w:rsidRDefault="00336542" w:rsidP="00960E08">
      <w:pPr>
        <w:numPr>
          <w:ilvl w:val="0"/>
          <w:numId w:val="59"/>
        </w:numPr>
        <w:spacing w:after="0" w:line="240" w:lineRule="auto"/>
        <w:ind w:left="284" w:hanging="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Wadium może być wnoszone w jednej lub kilku następujących formach:</w:t>
      </w:r>
    </w:p>
    <w:p w:rsidR="00336542" w:rsidRPr="00D81940" w:rsidRDefault="00336542" w:rsidP="00960E08">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pieniądzu; </w:t>
      </w:r>
    </w:p>
    <w:p w:rsidR="00336542" w:rsidRPr="00D81940" w:rsidRDefault="00336542" w:rsidP="00960E08">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gwarancjach bankowych;</w:t>
      </w:r>
    </w:p>
    <w:p w:rsidR="00336542" w:rsidRPr="00D81940" w:rsidRDefault="00336542" w:rsidP="00960E08">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gwarancjach ubezpieczeniowych;</w:t>
      </w:r>
    </w:p>
    <w:p w:rsidR="00336542" w:rsidRPr="00D81940" w:rsidRDefault="00336542" w:rsidP="00960E08">
      <w:pPr>
        <w:numPr>
          <w:ilvl w:val="0"/>
          <w:numId w:val="81"/>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poręczeniach udzielanych przez podmioty, o których mowa w art. </w:t>
      </w:r>
      <w:proofErr w:type="spellStart"/>
      <w:r w:rsidRPr="00D81940">
        <w:rPr>
          <w:rFonts w:ascii="Arial" w:eastAsia="Times New Roman" w:hAnsi="Arial" w:cs="Arial"/>
          <w:color w:val="000000"/>
          <w:sz w:val="20"/>
          <w:szCs w:val="20"/>
          <w:lang w:eastAsia="pl-PL"/>
        </w:rPr>
        <w:t>6b</w:t>
      </w:r>
      <w:proofErr w:type="spellEnd"/>
      <w:r w:rsidRPr="00D81940">
        <w:rPr>
          <w:rFonts w:ascii="Arial" w:eastAsia="Times New Roman" w:hAnsi="Arial" w:cs="Arial"/>
          <w:color w:val="000000"/>
          <w:sz w:val="20"/>
          <w:szCs w:val="20"/>
          <w:lang w:eastAsia="pl-PL"/>
        </w:rPr>
        <w:t xml:space="preserve"> ust. 5 </w:t>
      </w:r>
      <w:proofErr w:type="spellStart"/>
      <w:r w:rsidRPr="00D81940">
        <w:rPr>
          <w:rFonts w:ascii="Arial" w:eastAsia="Times New Roman" w:hAnsi="Arial" w:cs="Arial"/>
          <w:color w:val="000000"/>
          <w:sz w:val="20"/>
          <w:szCs w:val="20"/>
          <w:lang w:eastAsia="pl-PL"/>
        </w:rPr>
        <w:t>pkt</w:t>
      </w:r>
      <w:proofErr w:type="spellEnd"/>
      <w:r w:rsidRPr="00D81940">
        <w:rPr>
          <w:rFonts w:ascii="Arial" w:eastAsia="Times New Roman" w:hAnsi="Arial" w:cs="Arial"/>
          <w:color w:val="000000"/>
          <w:sz w:val="20"/>
          <w:szCs w:val="20"/>
          <w:lang w:eastAsia="pl-PL"/>
        </w:rPr>
        <w:t xml:space="preserve"> 2 ustawy z dnia 9 listopada 2000 r. o utworzeniu Polskiej Agencji Rozwoju Przedsiębiorczości (Dz. U. z 2020 r. poz. 299).</w:t>
      </w:r>
    </w:p>
    <w:p w:rsidR="00BC355E" w:rsidRPr="00D81940" w:rsidRDefault="00BC355E" w:rsidP="00960E08">
      <w:pPr>
        <w:pStyle w:val="Akapitzlist"/>
        <w:numPr>
          <w:ilvl w:val="0"/>
          <w:numId w:val="59"/>
        </w:numPr>
        <w:tabs>
          <w:tab w:val="clear" w:pos="720"/>
          <w:tab w:val="num" w:pos="284"/>
          <w:tab w:val="left" w:pos="425"/>
        </w:tabs>
        <w:ind w:left="284" w:hanging="284"/>
        <w:jc w:val="both"/>
        <w:rPr>
          <w:rFonts w:ascii="Arial" w:hAnsi="Arial" w:cs="Arial"/>
          <w:sz w:val="20"/>
          <w:szCs w:val="20"/>
        </w:rPr>
      </w:pPr>
      <w:r w:rsidRPr="00D81940">
        <w:rPr>
          <w:rFonts w:ascii="Arial" w:hAnsi="Arial" w:cs="Arial"/>
          <w:bCs/>
          <w:sz w:val="20"/>
          <w:szCs w:val="20"/>
        </w:rPr>
        <w:t xml:space="preserve">Wadium wnoszone w pieniądzu należy wpłacić przelewem na następujący rachunek bankowy Zamawiającego: </w:t>
      </w:r>
      <w:r w:rsidRPr="00D81940">
        <w:rPr>
          <w:rFonts w:ascii="Arial" w:hAnsi="Arial" w:cs="Arial"/>
          <w:b/>
          <w:bCs/>
          <w:sz w:val="20"/>
          <w:szCs w:val="20"/>
        </w:rPr>
        <w:t>PKO Bank Polski SA 91 1020 3147 0000 8002 0144 0320</w:t>
      </w:r>
      <w:r w:rsidRPr="00D81940">
        <w:rPr>
          <w:rFonts w:ascii="Arial" w:hAnsi="Arial" w:cs="Arial"/>
          <w:b/>
          <w:sz w:val="20"/>
          <w:szCs w:val="20"/>
        </w:rPr>
        <w:t xml:space="preserve"> </w:t>
      </w:r>
      <w:r w:rsidRPr="00D81940">
        <w:rPr>
          <w:rFonts w:ascii="Arial" w:hAnsi="Arial" w:cs="Arial"/>
          <w:sz w:val="20"/>
          <w:szCs w:val="20"/>
        </w:rPr>
        <w:t xml:space="preserve">z tytułem przelewu </w:t>
      </w:r>
      <w:r w:rsidRPr="00D81940">
        <w:rPr>
          <w:rFonts w:ascii="Arial" w:hAnsi="Arial" w:cs="Arial"/>
          <w:b/>
          <w:sz w:val="20"/>
          <w:szCs w:val="20"/>
        </w:rPr>
        <w:t xml:space="preserve">„Wadium – nr sprawy </w:t>
      </w:r>
      <w:proofErr w:type="spellStart"/>
      <w:r w:rsidRPr="00D81940">
        <w:rPr>
          <w:rFonts w:ascii="Arial" w:hAnsi="Arial" w:cs="Arial"/>
          <w:b/>
          <w:sz w:val="20"/>
          <w:szCs w:val="20"/>
        </w:rPr>
        <w:t>RI.271.</w:t>
      </w:r>
      <w:r w:rsidR="004C1B22">
        <w:rPr>
          <w:rFonts w:ascii="Arial" w:hAnsi="Arial" w:cs="Arial"/>
          <w:b/>
          <w:sz w:val="20"/>
          <w:szCs w:val="20"/>
        </w:rPr>
        <w:t>30</w:t>
      </w:r>
      <w:r w:rsidRPr="00D81940">
        <w:rPr>
          <w:rFonts w:ascii="Arial" w:hAnsi="Arial" w:cs="Arial"/>
          <w:b/>
          <w:sz w:val="20"/>
          <w:szCs w:val="20"/>
        </w:rPr>
        <w:t>.2022</w:t>
      </w:r>
      <w:proofErr w:type="spellEnd"/>
      <w:r w:rsidRPr="00D81940">
        <w:rPr>
          <w:rFonts w:ascii="Arial" w:hAnsi="Arial" w:cs="Arial"/>
          <w:b/>
          <w:sz w:val="20"/>
          <w:szCs w:val="20"/>
        </w:rPr>
        <w:t>”.</w:t>
      </w:r>
      <w:r w:rsidRPr="00D81940">
        <w:rPr>
          <w:rFonts w:ascii="Arial" w:hAnsi="Arial" w:cs="Arial"/>
          <w:b/>
          <w:bCs/>
          <w:sz w:val="20"/>
          <w:szCs w:val="20"/>
          <w:lang w:eastAsia="pl-PL"/>
        </w:rPr>
        <w:t xml:space="preserve">  </w:t>
      </w:r>
    </w:p>
    <w:p w:rsidR="00336542" w:rsidRPr="00D81940" w:rsidRDefault="00336542" w:rsidP="00336542">
      <w:pPr>
        <w:spacing w:after="0" w:line="240" w:lineRule="auto"/>
        <w:ind w:left="284"/>
        <w:jc w:val="both"/>
        <w:rPr>
          <w:rFonts w:ascii="Arial" w:eastAsia="Times New Roman" w:hAnsi="Arial" w:cs="Arial"/>
          <w:sz w:val="24"/>
          <w:szCs w:val="24"/>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Za termin wniesienia wadium w formie pieniężnej zostanie przyjęty termin uznania rachunku Zamawiającego.</w:t>
      </w:r>
    </w:p>
    <w:p w:rsidR="00336542" w:rsidRPr="00D81940" w:rsidRDefault="00336542" w:rsidP="00960E08">
      <w:pPr>
        <w:numPr>
          <w:ilvl w:val="0"/>
          <w:numId w:val="6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Wadium wnoszone w formie poręczeń lub gwarancji musi być złożone jako </w:t>
      </w:r>
      <w:r w:rsidRPr="00D81940">
        <w:rPr>
          <w:rFonts w:ascii="Arial" w:eastAsia="Times New Roman" w:hAnsi="Arial" w:cs="Arial"/>
          <w:b/>
          <w:bCs/>
          <w:color w:val="000000"/>
          <w:sz w:val="20"/>
          <w:szCs w:val="20"/>
          <w:lang w:eastAsia="pl-PL"/>
        </w:rPr>
        <w:t xml:space="preserve">oryginał </w:t>
      </w:r>
      <w:r w:rsidRPr="00D81940">
        <w:rPr>
          <w:rFonts w:ascii="Arial" w:eastAsia="Times New Roman" w:hAnsi="Arial" w:cs="Arial"/>
          <w:color w:val="000000"/>
          <w:sz w:val="20"/>
          <w:szCs w:val="20"/>
          <w:lang w:eastAsia="pl-PL"/>
        </w:rPr>
        <w:t xml:space="preserve">gwarancji lub poręczenia </w:t>
      </w:r>
      <w:r w:rsidRPr="00D81940">
        <w:rPr>
          <w:rFonts w:ascii="Arial" w:eastAsia="Times New Roman" w:hAnsi="Arial" w:cs="Arial"/>
          <w:b/>
          <w:bCs/>
          <w:color w:val="000000"/>
          <w:sz w:val="20"/>
          <w:szCs w:val="20"/>
          <w:lang w:eastAsia="pl-PL"/>
        </w:rPr>
        <w:t xml:space="preserve">w postaci elektronicznej </w:t>
      </w:r>
      <w:r w:rsidRPr="00D81940">
        <w:rPr>
          <w:rFonts w:ascii="Arial" w:eastAsia="Times New Roman" w:hAnsi="Arial" w:cs="Arial"/>
          <w:color w:val="000000"/>
          <w:sz w:val="20"/>
          <w:szCs w:val="20"/>
          <w:lang w:eastAsia="pl-PL"/>
        </w:rPr>
        <w:t>i spełniać co najmniej poniższe wymagania:</w:t>
      </w:r>
    </w:p>
    <w:p w:rsidR="00336542" w:rsidRPr="00D81940" w:rsidRDefault="00336542" w:rsidP="00960E08">
      <w:pPr>
        <w:numPr>
          <w:ilvl w:val="0"/>
          <w:numId w:val="82"/>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musi obejmować odpowiedzialność za wszystkie przypadki powodujące utratę wadium przez Wykonawcę określone w ustawie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w:t>
      </w:r>
    </w:p>
    <w:p w:rsidR="00336542" w:rsidRPr="00D81940" w:rsidRDefault="00336542" w:rsidP="00960E08">
      <w:pPr>
        <w:numPr>
          <w:ilvl w:val="0"/>
          <w:numId w:val="82"/>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 jej treści powinno jednoznacznie wynikać zobowiązanie gwaranta do zapłaty całej kwoty wadium;</w:t>
      </w:r>
    </w:p>
    <w:p w:rsidR="00336542" w:rsidRPr="00D81940" w:rsidRDefault="00336542" w:rsidP="00960E08">
      <w:pPr>
        <w:numPr>
          <w:ilvl w:val="0"/>
          <w:numId w:val="82"/>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powinno być nieodwołalne i bezwarunkowe oraz płatne na pierwsze żądanie;</w:t>
      </w:r>
    </w:p>
    <w:p w:rsidR="00336542" w:rsidRPr="00D81940" w:rsidRDefault="00336542" w:rsidP="00960E08">
      <w:pPr>
        <w:numPr>
          <w:ilvl w:val="0"/>
          <w:numId w:val="82"/>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termin obowiązywania poręczenia lub gwarancji nie może być krótszy niż termin związania ofertą (z zastrzeżeniem iż pierwszym dniem związania ofertą jest dzień składania ofert); </w:t>
      </w:r>
    </w:p>
    <w:p w:rsidR="00336542" w:rsidRPr="00D81940" w:rsidRDefault="00336542" w:rsidP="00960E08">
      <w:pPr>
        <w:numPr>
          <w:ilvl w:val="0"/>
          <w:numId w:val="82"/>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treści poręczenia lub gwarancji powinna znaleźć się nazwa oraz numer przedmiotowego postępowania;</w:t>
      </w:r>
    </w:p>
    <w:p w:rsidR="00336542" w:rsidRPr="00D81940" w:rsidRDefault="00336542" w:rsidP="00960E08">
      <w:pPr>
        <w:numPr>
          <w:ilvl w:val="0"/>
          <w:numId w:val="82"/>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beneficjentem poręczenia lub gwarancji jest: </w:t>
      </w:r>
      <w:r w:rsidR="00BC355E" w:rsidRPr="00D81940">
        <w:rPr>
          <w:rFonts w:ascii="Arial" w:eastAsia="Times New Roman" w:hAnsi="Arial" w:cs="Arial"/>
          <w:b/>
          <w:sz w:val="20"/>
          <w:szCs w:val="20"/>
          <w:lang w:eastAsia="pl-PL"/>
        </w:rPr>
        <w:t>Gmina Zamość, ul. Peowiaków 92, 22-400 Zamość, NIP: 922-27-17-648, REGON 950368724.</w:t>
      </w:r>
    </w:p>
    <w:p w:rsidR="00336542" w:rsidRPr="00D81940" w:rsidRDefault="00336542" w:rsidP="00960E08">
      <w:pPr>
        <w:numPr>
          <w:ilvl w:val="0"/>
          <w:numId w:val="82"/>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przypadku Wykonawców wspólnie ubiegających się o udzielenie zamówienia (art. 58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36542" w:rsidRPr="00D81940" w:rsidRDefault="00336542" w:rsidP="00960E08">
      <w:pPr>
        <w:numPr>
          <w:ilvl w:val="0"/>
          <w:numId w:val="6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D81940">
        <w:rPr>
          <w:rFonts w:ascii="Arial" w:eastAsia="Times New Roman" w:hAnsi="Arial" w:cs="Arial"/>
          <w:color w:val="000000"/>
          <w:sz w:val="20"/>
          <w:szCs w:val="20"/>
          <w:lang w:eastAsia="pl-PL"/>
        </w:rPr>
        <w:t>pkt</w:t>
      </w:r>
      <w:proofErr w:type="spellEnd"/>
      <w:r w:rsidRPr="00D81940">
        <w:rPr>
          <w:rFonts w:ascii="Arial" w:eastAsia="Times New Roman" w:hAnsi="Arial" w:cs="Arial"/>
          <w:color w:val="000000"/>
          <w:sz w:val="20"/>
          <w:szCs w:val="20"/>
          <w:lang w:eastAsia="pl-PL"/>
        </w:rPr>
        <w:t xml:space="preserve"> 3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b/>
          <w:bCs/>
          <w:color w:val="000000"/>
          <w:sz w:val="20"/>
          <w:szCs w:val="20"/>
          <w:lang w:eastAsia="pl-PL"/>
        </w:rPr>
        <w:t xml:space="preserve"> zostanie odrzucona</w:t>
      </w:r>
      <w:r w:rsidRPr="00D81940">
        <w:rPr>
          <w:rFonts w:ascii="Arial" w:eastAsia="Times New Roman" w:hAnsi="Arial" w:cs="Arial"/>
          <w:color w:val="000000"/>
          <w:sz w:val="20"/>
          <w:szCs w:val="20"/>
          <w:lang w:eastAsia="pl-PL"/>
        </w:rPr>
        <w:t>.</w:t>
      </w:r>
    </w:p>
    <w:p w:rsidR="00336542" w:rsidRPr="00D81940" w:rsidRDefault="00336542" w:rsidP="00960E08">
      <w:pPr>
        <w:numPr>
          <w:ilvl w:val="0"/>
          <w:numId w:val="6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Zasady zwrotu oraz okoliczności zatrzymania wadium określa art. 98 </w:t>
      </w:r>
      <w:proofErr w:type="spellStart"/>
      <w:r w:rsidRPr="00D81940">
        <w:rPr>
          <w:rFonts w:ascii="Arial" w:eastAsia="Times New Roman" w:hAnsi="Arial" w:cs="Arial"/>
          <w:color w:val="000000"/>
          <w:sz w:val="20"/>
          <w:szCs w:val="20"/>
          <w:lang w:eastAsia="pl-PL"/>
        </w:rPr>
        <w:t>PZP</w:t>
      </w:r>
      <w:proofErr w:type="spellEnd"/>
    </w:p>
    <w:p w:rsidR="00336542" w:rsidRPr="00D81940" w:rsidRDefault="00336542" w:rsidP="00BC355E">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XVII. Termin związania ofertą</w:t>
      </w:r>
    </w:p>
    <w:p w:rsidR="00336542" w:rsidRPr="00D81940" w:rsidRDefault="00336542" w:rsidP="00960E08">
      <w:pPr>
        <w:numPr>
          <w:ilvl w:val="0"/>
          <w:numId w:val="63"/>
        </w:numPr>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Wykonawca będzie związany ofertą przez okres </w:t>
      </w:r>
      <w:r w:rsidRPr="00D81940">
        <w:rPr>
          <w:rFonts w:ascii="Arial" w:eastAsia="Times New Roman" w:hAnsi="Arial" w:cs="Arial"/>
          <w:b/>
          <w:bCs/>
          <w:color w:val="000000"/>
          <w:sz w:val="20"/>
          <w:szCs w:val="20"/>
          <w:lang w:eastAsia="pl-PL"/>
        </w:rPr>
        <w:t>30 dni</w:t>
      </w:r>
      <w:r w:rsidRPr="00D81940">
        <w:rPr>
          <w:rFonts w:ascii="Arial" w:eastAsia="Times New Roman" w:hAnsi="Arial" w:cs="Arial"/>
          <w:color w:val="000000"/>
          <w:sz w:val="20"/>
          <w:szCs w:val="20"/>
          <w:lang w:eastAsia="pl-PL"/>
        </w:rPr>
        <w:t xml:space="preserve">, tj. do dnia </w:t>
      </w:r>
      <w:r w:rsidR="004C1B22">
        <w:rPr>
          <w:rFonts w:ascii="Arial" w:eastAsia="Times New Roman" w:hAnsi="Arial" w:cs="Arial"/>
          <w:b/>
          <w:sz w:val="20"/>
          <w:szCs w:val="20"/>
          <w:lang w:eastAsia="pl-PL"/>
        </w:rPr>
        <w:t>26-07</w:t>
      </w:r>
      <w:r w:rsidR="00DF10EE">
        <w:rPr>
          <w:rFonts w:ascii="Arial" w:eastAsia="Times New Roman" w:hAnsi="Arial" w:cs="Arial"/>
          <w:b/>
          <w:sz w:val="20"/>
          <w:szCs w:val="20"/>
          <w:lang w:eastAsia="pl-PL"/>
        </w:rPr>
        <w:t>-</w:t>
      </w:r>
      <w:r w:rsidR="000E32A1">
        <w:rPr>
          <w:rFonts w:ascii="Arial" w:eastAsia="Times New Roman" w:hAnsi="Arial" w:cs="Arial"/>
          <w:b/>
          <w:sz w:val="20"/>
          <w:szCs w:val="20"/>
          <w:lang w:eastAsia="pl-PL"/>
        </w:rPr>
        <w:t>2022</w:t>
      </w:r>
      <w:r w:rsidRPr="00D81940">
        <w:rPr>
          <w:rFonts w:ascii="Arial" w:eastAsia="Times New Roman" w:hAnsi="Arial" w:cs="Arial"/>
          <w:smallCaps/>
          <w:color w:val="000000"/>
          <w:sz w:val="20"/>
          <w:szCs w:val="20"/>
          <w:lang w:eastAsia="pl-PL"/>
        </w:rPr>
        <w:t xml:space="preserve"> </w:t>
      </w:r>
      <w:r w:rsidRPr="00D81940">
        <w:rPr>
          <w:rFonts w:ascii="Arial" w:eastAsia="Times New Roman" w:hAnsi="Arial" w:cs="Arial"/>
          <w:color w:val="000000"/>
          <w:sz w:val="20"/>
          <w:szCs w:val="20"/>
          <w:lang w:eastAsia="pl-PL"/>
        </w:rPr>
        <w:t>r. Bieg terminu związania ofertą rozpoczyna się wraz z upływem terminu składania ofert.</w:t>
      </w:r>
    </w:p>
    <w:p w:rsidR="009E7537" w:rsidRPr="00D81940" w:rsidRDefault="00336542" w:rsidP="00960E08">
      <w:pPr>
        <w:numPr>
          <w:ilvl w:val="0"/>
          <w:numId w:val="63"/>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81940">
        <w:rPr>
          <w:rFonts w:ascii="Arial" w:eastAsia="Times New Roman" w:hAnsi="Arial" w:cs="Arial"/>
          <w:color w:val="000000"/>
          <w:sz w:val="20"/>
          <w:lang w:eastAsia="pl-PL"/>
        </w:rPr>
        <w:tab/>
      </w:r>
    </w:p>
    <w:p w:rsidR="00336542" w:rsidRPr="00D81940" w:rsidRDefault="00336542" w:rsidP="00960E08">
      <w:pPr>
        <w:numPr>
          <w:ilvl w:val="0"/>
          <w:numId w:val="63"/>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D81940" w:rsidRDefault="009E7537" w:rsidP="00960E08">
      <w:pPr>
        <w:pStyle w:val="Akapitzlist"/>
        <w:numPr>
          <w:ilvl w:val="0"/>
          <w:numId w:val="63"/>
        </w:numPr>
        <w:tabs>
          <w:tab w:val="clear" w:pos="720"/>
          <w:tab w:val="num" w:pos="426"/>
        </w:tabs>
        <w:ind w:left="426" w:hanging="426"/>
        <w:jc w:val="both"/>
        <w:rPr>
          <w:rFonts w:ascii="Arial" w:hAnsi="Arial" w:cs="Arial"/>
          <w:sz w:val="20"/>
          <w:szCs w:val="20"/>
        </w:rPr>
      </w:pPr>
      <w:r w:rsidRPr="00D81940">
        <w:rPr>
          <w:rFonts w:ascii="Arial" w:hAnsi="Arial" w:cs="Arial"/>
          <w:sz w:val="20"/>
          <w:szCs w:val="20"/>
        </w:rPr>
        <w:t xml:space="preserve">W przypadku gdy zamawiający żąda wniesienia wadium, przedłużenie terminu związania ofertą, o którym mowa w pkt 2, następuje wraz z przedłużeniem okresu ważności wadium albo, jeżeli nie </w:t>
      </w:r>
      <w:r w:rsidRPr="00D81940">
        <w:rPr>
          <w:rFonts w:ascii="Arial" w:hAnsi="Arial" w:cs="Arial"/>
          <w:sz w:val="20"/>
          <w:szCs w:val="20"/>
        </w:rPr>
        <w:lastRenderedPageBreak/>
        <w:t>jest to możliwe, z wniesieniem nowego wadium na przedłużony okres związania ofertą.</w:t>
      </w:r>
    </w:p>
    <w:p w:rsidR="00336542" w:rsidRPr="00D81940" w:rsidRDefault="00336542" w:rsidP="00960E08">
      <w:pPr>
        <w:numPr>
          <w:ilvl w:val="0"/>
          <w:numId w:val="63"/>
        </w:numPr>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Odmowa wyrażenia zgody na przedłużenie terminu związania ofertą nie powoduje utraty wadium.</w:t>
      </w:r>
    </w:p>
    <w:p w:rsidR="00336542" w:rsidRPr="00D81940" w:rsidRDefault="00336542" w:rsidP="009E7537">
      <w:pPr>
        <w:shd w:val="clear" w:color="auto" w:fill="D9D9D9" w:themeFill="background1" w:themeFillShade="D9"/>
        <w:spacing w:before="240" w:after="240" w:line="240" w:lineRule="auto"/>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XVIII. Miejsce i termin składania ofert</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Ofertę wraz z wymaganymi dokumentami należy umieścić na </w:t>
      </w:r>
      <w:hyperlink r:id="rId37"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xml:space="preserve"> pod adresem: </w:t>
      </w:r>
      <w:hyperlink r:id="rId38" w:history="1">
        <w:r w:rsidR="009E7537" w:rsidRPr="00D81940">
          <w:rPr>
            <w:rStyle w:val="Hipercze"/>
            <w:rFonts w:ascii="Arial" w:eastAsia="Times New Roman" w:hAnsi="Arial" w:cs="Arial"/>
            <w:sz w:val="20"/>
            <w:szCs w:val="20"/>
            <w:lang w:eastAsia="pl-PL"/>
          </w:rPr>
          <w:t>https://</w:t>
        </w:r>
        <w:proofErr w:type="spellStart"/>
        <w:r w:rsidR="009E7537" w:rsidRPr="00D81940">
          <w:rPr>
            <w:rStyle w:val="Hipercze"/>
            <w:rFonts w:ascii="Arial" w:eastAsia="Times New Roman" w:hAnsi="Arial" w:cs="Arial"/>
            <w:sz w:val="20"/>
            <w:szCs w:val="20"/>
            <w:lang w:eastAsia="pl-PL"/>
          </w:rPr>
          <w:t>platformazakupowa.pl</w:t>
        </w:r>
        <w:proofErr w:type="spellEnd"/>
        <w:r w:rsidR="009E7537" w:rsidRPr="00D81940">
          <w:rPr>
            <w:rStyle w:val="Hipercze"/>
            <w:rFonts w:ascii="Arial" w:eastAsia="Times New Roman" w:hAnsi="Arial" w:cs="Arial"/>
            <w:sz w:val="20"/>
            <w:szCs w:val="20"/>
            <w:lang w:eastAsia="pl-PL"/>
          </w:rPr>
          <w:t>/pn/</w:t>
        </w:r>
        <w:proofErr w:type="spellStart"/>
        <w:r w:rsidR="009E7537" w:rsidRPr="00D81940">
          <w:rPr>
            <w:rStyle w:val="Hipercze"/>
            <w:rFonts w:ascii="Arial" w:eastAsia="Times New Roman" w:hAnsi="Arial" w:cs="Arial"/>
            <w:sz w:val="20"/>
            <w:szCs w:val="20"/>
            <w:lang w:eastAsia="pl-PL"/>
          </w:rPr>
          <w:t>gminazamosc</w:t>
        </w:r>
        <w:proofErr w:type="spellEnd"/>
      </w:hyperlink>
      <w:r w:rsidR="009E7537" w:rsidRPr="00D81940">
        <w:rPr>
          <w:rFonts w:ascii="Arial" w:eastAsia="Times New Roman" w:hAnsi="Arial" w:cs="Arial"/>
          <w:color w:val="000000"/>
          <w:sz w:val="20"/>
          <w:szCs w:val="20"/>
          <w:lang w:eastAsia="pl-PL"/>
        </w:rPr>
        <w:t xml:space="preserve"> </w:t>
      </w:r>
      <w:r w:rsidR="00931263" w:rsidRPr="00D81940">
        <w:rPr>
          <w:rFonts w:ascii="Arial" w:hAnsi="Arial" w:cs="Arial"/>
          <w:sz w:val="20"/>
          <w:szCs w:val="20"/>
        </w:rPr>
        <w:t>w zakładce dotyczącej odpowiedniego postępowania</w:t>
      </w:r>
      <w:r w:rsidR="00931263" w:rsidRPr="00D81940">
        <w:rPr>
          <w:rFonts w:ascii="Arial" w:eastAsia="Times New Roman" w:hAnsi="Arial" w:cs="Arial"/>
          <w:color w:val="000000"/>
          <w:sz w:val="20"/>
          <w:szCs w:val="20"/>
          <w:lang w:eastAsia="pl-PL"/>
        </w:rPr>
        <w:t xml:space="preserve"> </w:t>
      </w:r>
      <w:r w:rsidRPr="00D81940">
        <w:rPr>
          <w:rFonts w:ascii="Arial" w:eastAsia="Times New Roman" w:hAnsi="Arial" w:cs="Arial"/>
          <w:color w:val="000000"/>
          <w:sz w:val="20"/>
          <w:szCs w:val="20"/>
          <w:lang w:eastAsia="pl-PL"/>
        </w:rPr>
        <w:t xml:space="preserve">w myśl Ustawy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xml:space="preserve"> na stronie internetowej prowadzonego postępowania  </w:t>
      </w:r>
      <w:r w:rsidRPr="00D81940">
        <w:rPr>
          <w:rFonts w:ascii="Arial" w:eastAsia="Times New Roman" w:hAnsi="Arial" w:cs="Arial"/>
          <w:b/>
          <w:color w:val="000000"/>
          <w:sz w:val="20"/>
          <w:szCs w:val="20"/>
          <w:u w:val="single"/>
          <w:lang w:eastAsia="pl-PL"/>
        </w:rPr>
        <w:t xml:space="preserve">do dnia </w:t>
      </w:r>
      <w:r w:rsidR="00DF10EE">
        <w:rPr>
          <w:rFonts w:ascii="Arial" w:eastAsia="Times New Roman" w:hAnsi="Arial" w:cs="Arial"/>
          <w:b/>
          <w:sz w:val="20"/>
          <w:szCs w:val="20"/>
          <w:u w:val="single"/>
          <w:lang w:eastAsia="pl-PL"/>
        </w:rPr>
        <w:t>27-06-</w:t>
      </w:r>
      <w:r w:rsidR="009E7537" w:rsidRPr="00D81940">
        <w:rPr>
          <w:rFonts w:ascii="Arial" w:eastAsia="Times New Roman" w:hAnsi="Arial" w:cs="Arial"/>
          <w:b/>
          <w:sz w:val="20"/>
          <w:szCs w:val="20"/>
          <w:u w:val="single"/>
          <w:lang w:eastAsia="pl-PL"/>
        </w:rPr>
        <w:t>2022</w:t>
      </w:r>
      <w:r w:rsidRPr="00D81940">
        <w:rPr>
          <w:rFonts w:ascii="Arial" w:eastAsia="Times New Roman" w:hAnsi="Arial" w:cs="Arial"/>
          <w:b/>
          <w:sz w:val="20"/>
          <w:szCs w:val="20"/>
          <w:u w:val="single"/>
          <w:lang w:eastAsia="pl-PL"/>
        </w:rPr>
        <w:t xml:space="preserve"> do godziny </w:t>
      </w:r>
      <w:r w:rsidR="009E7537" w:rsidRPr="00D81940">
        <w:rPr>
          <w:rFonts w:ascii="Arial" w:eastAsia="Times New Roman" w:hAnsi="Arial" w:cs="Arial"/>
          <w:b/>
          <w:sz w:val="20"/>
          <w:szCs w:val="20"/>
          <w:u w:val="single"/>
          <w:lang w:eastAsia="pl-PL"/>
        </w:rPr>
        <w:t>10:00.</w:t>
      </w:r>
    </w:p>
    <w:p w:rsidR="009E7537" w:rsidRPr="00D81940" w:rsidRDefault="009E7537"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hAnsi="Arial" w:cs="Arial"/>
          <w:sz w:val="20"/>
          <w:szCs w:val="20"/>
        </w:rPr>
        <w:t xml:space="preserve">Wykonawca nie musi posiadać konta na platformie, jednakże może </w:t>
      </w:r>
      <w:r w:rsidR="00931263" w:rsidRPr="00D81940">
        <w:rPr>
          <w:rFonts w:ascii="Arial" w:hAnsi="Arial" w:cs="Arial"/>
          <w:sz w:val="20"/>
          <w:szCs w:val="20"/>
        </w:rPr>
        <w:t>je</w:t>
      </w:r>
      <w:r w:rsidRPr="00D81940">
        <w:rPr>
          <w:rFonts w:ascii="Arial" w:hAnsi="Arial" w:cs="Arial"/>
          <w:sz w:val="20"/>
          <w:szCs w:val="20"/>
        </w:rPr>
        <w:t xml:space="preserve"> założyć.</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Do oferty należy dołączyć wszystkie wymagane w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xml:space="preserve"> dokumenty.</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xml:space="preserve">, Wykonawca powinien złożyć podpis bezpośrednio na dokumentach przesłanych za pośrednictwem </w:t>
      </w:r>
      <w:hyperlink r:id="rId40" w:history="1">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D81940">
        <w:rPr>
          <w:rFonts w:ascii="Arial" w:eastAsia="Times New Roman" w:hAnsi="Arial" w:cs="Arial"/>
          <w:color w:val="000000"/>
          <w:sz w:val="20"/>
          <w:szCs w:val="20"/>
          <w:lang w:eastAsia="pl-PL"/>
        </w:rPr>
        <w:t>ust.2</w:t>
      </w:r>
      <w:proofErr w:type="spellEnd"/>
      <w:r w:rsidRPr="00D81940">
        <w:rPr>
          <w:rFonts w:ascii="Arial" w:eastAsia="Times New Roman" w:hAnsi="Arial" w:cs="Arial"/>
          <w:color w:val="000000"/>
          <w:sz w:val="20"/>
          <w:szCs w:val="20"/>
          <w:lang w:eastAsia="pl-PL"/>
        </w:rPr>
        <w:t xml:space="preserve">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D81940">
        <w:rPr>
          <w:rFonts w:ascii="Arial" w:eastAsia="Times New Roman" w:hAnsi="Arial" w:cs="Arial"/>
          <w:color w:val="000000"/>
          <w:sz w:val="20"/>
          <w:szCs w:val="20"/>
          <w:lang w:eastAsia="pl-PL"/>
        </w:rPr>
        <w:t>ust.1</w:t>
      </w:r>
      <w:proofErr w:type="spellEnd"/>
      <w:r w:rsidRPr="00D81940">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D81940" w:rsidRDefault="00336542" w:rsidP="00960E08">
      <w:pPr>
        <w:numPr>
          <w:ilvl w:val="0"/>
          <w:numId w:val="64"/>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DE685F" w:rsidRDefault="00336542" w:rsidP="00960E08">
      <w:pPr>
        <w:numPr>
          <w:ilvl w:val="0"/>
          <w:numId w:val="64"/>
        </w:numPr>
        <w:spacing w:after="24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D81940">
          <w:rPr>
            <w:rFonts w:ascii="Arial" w:eastAsia="Times New Roman" w:hAnsi="Arial" w:cs="Arial"/>
            <w:color w:val="1155CC"/>
            <w:sz w:val="20"/>
            <w:szCs w:val="20"/>
            <w:u w:val="single"/>
            <w:lang w:eastAsia="pl-PL"/>
          </w:rPr>
          <w:t>https://</w:t>
        </w:r>
        <w:proofErr w:type="spellStart"/>
        <w:r w:rsidRPr="00D81940">
          <w:rPr>
            <w:rFonts w:ascii="Arial" w:eastAsia="Times New Roman" w:hAnsi="Arial" w:cs="Arial"/>
            <w:color w:val="1155CC"/>
            <w:sz w:val="20"/>
            <w:szCs w:val="20"/>
            <w:u w:val="single"/>
            <w:lang w:eastAsia="pl-PL"/>
          </w:rPr>
          <w:t>platformazakupowa.pl</w:t>
        </w:r>
        <w:proofErr w:type="spellEnd"/>
        <w:r w:rsidRPr="00D81940">
          <w:rPr>
            <w:rFonts w:ascii="Arial" w:eastAsia="Times New Roman" w:hAnsi="Arial" w:cs="Arial"/>
            <w:color w:val="1155CC"/>
            <w:sz w:val="20"/>
            <w:szCs w:val="20"/>
            <w:u w:val="single"/>
            <w:lang w:eastAsia="pl-PL"/>
          </w:rPr>
          <w:t>/strona/</w:t>
        </w:r>
        <w:proofErr w:type="spellStart"/>
        <w:r w:rsidRPr="00D81940">
          <w:rPr>
            <w:rFonts w:ascii="Arial" w:eastAsia="Times New Roman" w:hAnsi="Arial" w:cs="Arial"/>
            <w:color w:val="1155CC"/>
            <w:sz w:val="20"/>
            <w:szCs w:val="20"/>
            <w:u w:val="single"/>
            <w:lang w:eastAsia="pl-PL"/>
          </w:rPr>
          <w:t>45-instrukcje</w:t>
        </w:r>
        <w:proofErr w:type="spellEnd"/>
      </w:hyperlink>
      <w:r w:rsidR="00DE685F">
        <w:rPr>
          <w:rFonts w:ascii="Arial" w:hAnsi="Arial" w:cs="Arial"/>
        </w:rPr>
        <w:t xml:space="preserve"> .</w:t>
      </w:r>
    </w:p>
    <w:p w:rsidR="00336542" w:rsidRPr="00D81940" w:rsidRDefault="00336542" w:rsidP="009E7537">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XIX. Otwarcie ofert</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Otwarcie ofert następuje niezwłocznie po upływie terminu składania ofert, tj. </w:t>
      </w:r>
      <w:r w:rsidR="00DF10EE">
        <w:rPr>
          <w:rFonts w:ascii="Arial" w:eastAsia="Times New Roman" w:hAnsi="Arial" w:cs="Arial"/>
          <w:b/>
          <w:sz w:val="20"/>
          <w:szCs w:val="20"/>
          <w:u w:val="single"/>
          <w:lang w:eastAsia="pl-PL"/>
        </w:rPr>
        <w:t>27-06-</w:t>
      </w:r>
      <w:r w:rsidR="009E7537" w:rsidRPr="00D81940">
        <w:rPr>
          <w:rFonts w:ascii="Arial" w:eastAsia="Times New Roman" w:hAnsi="Arial" w:cs="Arial"/>
          <w:b/>
          <w:sz w:val="20"/>
          <w:szCs w:val="20"/>
          <w:u w:val="single"/>
          <w:lang w:eastAsia="pl-PL"/>
        </w:rPr>
        <w:t>2022 r. godz. 10:</w:t>
      </w:r>
      <w:r w:rsidR="00767C1C" w:rsidRPr="00D81940">
        <w:rPr>
          <w:rFonts w:ascii="Arial" w:eastAsia="Times New Roman" w:hAnsi="Arial" w:cs="Arial"/>
          <w:b/>
          <w:sz w:val="20"/>
          <w:szCs w:val="20"/>
          <w:u w:val="single"/>
          <w:lang w:eastAsia="pl-PL"/>
        </w:rPr>
        <w:t>05</w:t>
      </w:r>
      <w:r w:rsidR="009E7537" w:rsidRPr="00D81940">
        <w:rPr>
          <w:rFonts w:ascii="Arial" w:eastAsia="Times New Roman" w:hAnsi="Arial" w:cs="Arial"/>
          <w:b/>
          <w:sz w:val="20"/>
          <w:szCs w:val="20"/>
          <w:u w:val="single"/>
          <w:lang w:eastAsia="pl-PL"/>
        </w:rPr>
        <w:t>,</w:t>
      </w:r>
      <w:r w:rsidR="009E7537" w:rsidRPr="00D81940">
        <w:rPr>
          <w:rFonts w:ascii="Arial" w:eastAsia="Times New Roman" w:hAnsi="Arial" w:cs="Arial"/>
          <w:b/>
          <w:sz w:val="20"/>
          <w:szCs w:val="20"/>
          <w:lang w:eastAsia="pl-PL"/>
        </w:rPr>
        <w:t xml:space="preserve"> </w:t>
      </w:r>
      <w:r w:rsidR="009E7537" w:rsidRPr="00D81940">
        <w:rPr>
          <w:rFonts w:ascii="Arial" w:eastAsia="Times New Roman" w:hAnsi="Arial" w:cs="Arial"/>
          <w:color w:val="000000"/>
          <w:sz w:val="20"/>
          <w:szCs w:val="20"/>
          <w:lang w:eastAsia="pl-PL"/>
        </w:rPr>
        <w:t>nie później niż następnego dnia po dniu, w którym upłynął termin składania ofert</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D81940" w:rsidRDefault="00336542" w:rsidP="00960E08">
      <w:pPr>
        <w:numPr>
          <w:ilvl w:val="0"/>
          <w:numId w:val="65"/>
        </w:numPr>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D81940"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D81940" w:rsidRDefault="00336542" w:rsidP="00336542">
      <w:pPr>
        <w:shd w:val="clear" w:color="auto" w:fill="FFFFFF"/>
        <w:spacing w:after="0" w:line="240" w:lineRule="auto"/>
        <w:ind w:firstLine="720"/>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2) cenach lub kosztach zawartych w ofertach.</w:t>
      </w:r>
    </w:p>
    <w:p w:rsidR="00336542" w:rsidRPr="00D81940" w:rsidRDefault="00336542" w:rsidP="00336542">
      <w:pPr>
        <w:shd w:val="clear" w:color="auto" w:fill="FFFFFF"/>
        <w:spacing w:after="0" w:line="240" w:lineRule="auto"/>
        <w:ind w:left="720"/>
        <w:jc w:val="both"/>
        <w:rPr>
          <w:rFonts w:ascii="Arial" w:eastAsia="Times New Roman" w:hAnsi="Arial" w:cs="Arial"/>
          <w:sz w:val="20"/>
          <w:szCs w:val="20"/>
          <w:lang w:eastAsia="pl-PL"/>
        </w:rPr>
      </w:pPr>
      <w:r w:rsidRPr="00D81940">
        <w:rPr>
          <w:rFonts w:ascii="Arial" w:eastAsia="Times New Roman" w:hAnsi="Arial" w:cs="Arial"/>
          <w:color w:val="000000"/>
          <w:sz w:val="20"/>
          <w:szCs w:val="20"/>
          <w:lang w:eastAsia="pl-PL"/>
        </w:rPr>
        <w:t>Informacja zostanie opublikowana na stronie postępowania na</w:t>
      </w:r>
      <w:hyperlink r:id="rId42" w:history="1">
        <w:r w:rsidRPr="00D81940">
          <w:rPr>
            <w:rFonts w:ascii="Arial" w:eastAsia="Times New Roman" w:hAnsi="Arial" w:cs="Arial"/>
            <w:color w:val="1155CC"/>
            <w:sz w:val="20"/>
            <w:szCs w:val="20"/>
            <w:u w:val="single"/>
            <w:lang w:eastAsia="pl-PL"/>
          </w:rPr>
          <w:t xml:space="preserve"> </w:t>
        </w:r>
        <w:proofErr w:type="spellStart"/>
        <w:r w:rsidRPr="00D81940">
          <w:rPr>
            <w:rFonts w:ascii="Arial" w:eastAsia="Times New Roman" w:hAnsi="Arial" w:cs="Arial"/>
            <w:color w:val="1155CC"/>
            <w:sz w:val="20"/>
            <w:szCs w:val="20"/>
            <w:u w:val="single"/>
            <w:lang w:eastAsia="pl-PL"/>
          </w:rPr>
          <w:t>platformazakupowa.pl</w:t>
        </w:r>
        <w:proofErr w:type="spellEnd"/>
      </w:hyperlink>
      <w:r w:rsidRPr="00D81940">
        <w:rPr>
          <w:rFonts w:ascii="Arial" w:eastAsia="Times New Roman" w:hAnsi="Arial" w:cs="Arial"/>
          <w:color w:val="000000"/>
          <w:sz w:val="20"/>
          <w:szCs w:val="20"/>
          <w:lang w:eastAsia="pl-PL"/>
        </w:rPr>
        <w:t xml:space="preserve"> w sekcji ,,Komunikaty” .</w:t>
      </w:r>
    </w:p>
    <w:p w:rsidR="00336542" w:rsidRPr="00D81940"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D81940">
        <w:rPr>
          <w:rFonts w:ascii="Arial" w:eastAsia="Times New Roman" w:hAnsi="Arial" w:cs="Arial"/>
          <w:b/>
          <w:bCs/>
          <w:color w:val="000000"/>
          <w:sz w:val="20"/>
          <w:szCs w:val="20"/>
          <w:lang w:eastAsia="pl-PL"/>
        </w:rPr>
        <w:t xml:space="preserve">Uwaga! </w:t>
      </w:r>
      <w:r w:rsidRPr="00D81940">
        <w:rPr>
          <w:rFonts w:ascii="Arial" w:eastAsia="Times New Roman" w:hAnsi="Arial" w:cs="Arial"/>
          <w:color w:val="000000"/>
          <w:sz w:val="20"/>
          <w:szCs w:val="20"/>
          <w:lang w:eastAsia="pl-PL"/>
        </w:rPr>
        <w:t xml:space="preserve">Zgodnie z Ustawą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b/>
          <w:bCs/>
          <w:color w:val="000000"/>
          <w:sz w:val="20"/>
          <w:szCs w:val="20"/>
          <w:lang w:eastAsia="pl-PL"/>
        </w:rPr>
        <w:t xml:space="preserve"> Zamawiający nie ma obowiązku przeprowadzania jawnej sesji otwarcia ofert</w:t>
      </w:r>
      <w:r w:rsidRPr="00D81940">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D81940">
        <w:rPr>
          <w:rFonts w:ascii="Arial" w:eastAsia="Times New Roman" w:hAnsi="Arial" w:cs="Arial"/>
          <w:color w:val="000000"/>
          <w:sz w:val="20"/>
          <w:szCs w:val="20"/>
          <w:lang w:eastAsia="pl-PL"/>
        </w:rPr>
        <w:t>on-line</w:t>
      </w:r>
      <w:proofErr w:type="spellEnd"/>
      <w:r w:rsidRPr="00D81940">
        <w:rPr>
          <w:rFonts w:ascii="Arial" w:eastAsia="Times New Roman" w:hAnsi="Arial" w:cs="Arial"/>
          <w:color w:val="000000"/>
          <w:sz w:val="20"/>
          <w:szCs w:val="20"/>
          <w:lang w:eastAsia="pl-PL"/>
        </w:rPr>
        <w:t xml:space="preserve"> a ma jedynie takie uprawnienie.</w:t>
      </w:r>
    </w:p>
    <w:p w:rsidR="00627A19" w:rsidRPr="00D81940" w:rsidRDefault="00627A19" w:rsidP="00336542">
      <w:pPr>
        <w:shd w:val="clear" w:color="auto" w:fill="FFFFFF"/>
        <w:spacing w:after="0" w:line="240" w:lineRule="auto"/>
        <w:jc w:val="both"/>
        <w:rPr>
          <w:rFonts w:ascii="Arial" w:eastAsia="Times New Roman" w:hAnsi="Arial" w:cs="Arial"/>
          <w:color w:val="000000"/>
          <w:sz w:val="20"/>
          <w:szCs w:val="20"/>
          <w:lang w:eastAsia="pl-PL"/>
        </w:rPr>
      </w:pPr>
    </w:p>
    <w:p w:rsidR="00931263" w:rsidRPr="00D81940" w:rsidRDefault="00931263" w:rsidP="00336542">
      <w:pPr>
        <w:shd w:val="clear" w:color="auto" w:fill="FFFFFF"/>
        <w:spacing w:after="0" w:line="240" w:lineRule="auto"/>
        <w:jc w:val="both"/>
        <w:rPr>
          <w:rFonts w:ascii="Arial" w:eastAsia="Times New Roman" w:hAnsi="Arial" w:cs="Arial"/>
          <w:sz w:val="20"/>
          <w:szCs w:val="20"/>
          <w:lang w:eastAsia="pl-PL"/>
        </w:rPr>
      </w:pPr>
    </w:p>
    <w:p w:rsidR="00336542" w:rsidRPr="00D81940" w:rsidRDefault="00336542" w:rsidP="00234FA5">
      <w:pPr>
        <w:shd w:val="clear" w:color="auto" w:fill="D9D9D9" w:themeFill="background1" w:themeFillShade="D9"/>
        <w:spacing w:after="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 Opis kryteriów oceny ofert wraz z podaniem wag tych kryteriów i sposobu oceny ofert </w:t>
      </w:r>
    </w:p>
    <w:p w:rsidR="00627A19" w:rsidRPr="00D81940" w:rsidRDefault="00627A19" w:rsidP="00627A19">
      <w:pPr>
        <w:spacing w:after="0" w:line="240" w:lineRule="auto"/>
        <w:ind w:left="284"/>
        <w:jc w:val="both"/>
        <w:textAlignment w:val="baseline"/>
        <w:rPr>
          <w:rFonts w:ascii="Arial" w:eastAsia="Times New Roman" w:hAnsi="Arial" w:cs="Arial"/>
          <w:color w:val="000000"/>
          <w:sz w:val="20"/>
          <w:szCs w:val="20"/>
          <w:lang w:eastAsia="pl-PL"/>
        </w:rPr>
      </w:pPr>
    </w:p>
    <w:p w:rsidR="00DE685F" w:rsidRPr="00DE685F" w:rsidRDefault="00DE685F" w:rsidP="00960E08">
      <w:pPr>
        <w:pStyle w:val="Listanumerowana2"/>
        <w:numPr>
          <w:ilvl w:val="0"/>
          <w:numId w:val="95"/>
        </w:numPr>
        <w:spacing w:line="276" w:lineRule="auto"/>
        <w:ind w:left="284" w:hanging="284"/>
        <w:rPr>
          <w:rFonts w:ascii="Arial" w:hAnsi="Arial" w:cs="Arial"/>
          <w:sz w:val="20"/>
          <w:szCs w:val="20"/>
        </w:rPr>
      </w:pPr>
      <w:r w:rsidRPr="00DE685F">
        <w:rPr>
          <w:rFonts w:ascii="Arial" w:hAnsi="Arial" w:cs="Arial"/>
          <w:color w:val="000000" w:themeColor="text1"/>
          <w:sz w:val="20"/>
          <w:szCs w:val="20"/>
        </w:rPr>
        <w:t>Zamawiający dokona oceny ofert, które nie zostały odrzucone, na podstawie następujących kryteriów oceny ofert:</w:t>
      </w:r>
    </w:p>
    <w:p w:rsidR="00DE685F" w:rsidRPr="00DE685F" w:rsidRDefault="00DE685F" w:rsidP="00DE685F">
      <w:pPr>
        <w:pStyle w:val="Akapitzlist"/>
        <w:tabs>
          <w:tab w:val="left" w:pos="709"/>
          <w:tab w:val="left" w:pos="1276"/>
          <w:tab w:val="left" w:pos="1418"/>
        </w:tabs>
        <w:spacing w:line="276" w:lineRule="auto"/>
        <w:ind w:left="709"/>
        <w:contextualSpacing/>
        <w:rPr>
          <w:rFonts w:ascii="Arial" w:hAnsi="Arial" w:cs="Arial"/>
          <w:color w:val="000000" w:themeColor="text1"/>
          <w:sz w:val="20"/>
          <w:szCs w:val="20"/>
        </w:rPr>
      </w:pPr>
    </w:p>
    <w:tbl>
      <w:tblPr>
        <w:tblW w:w="8363" w:type="dxa"/>
        <w:tblInd w:w="704" w:type="dxa"/>
        <w:tblLayout w:type="fixed"/>
        <w:tblLook w:val="04A0"/>
      </w:tblPr>
      <w:tblGrid>
        <w:gridCol w:w="791"/>
        <w:gridCol w:w="4307"/>
        <w:gridCol w:w="3265"/>
      </w:tblGrid>
      <w:tr w:rsidR="00DE685F" w:rsidRPr="00DE685F" w:rsidTr="005A2203">
        <w:tc>
          <w:tcPr>
            <w:tcW w:w="791" w:type="dxa"/>
            <w:tcBorders>
              <w:top w:val="single" w:sz="4" w:space="0" w:color="000000"/>
              <w:left w:val="single" w:sz="4" w:space="0" w:color="000000"/>
              <w:bottom w:val="single" w:sz="4" w:space="0" w:color="000000"/>
              <w:right w:val="single" w:sz="4" w:space="0" w:color="000000"/>
            </w:tcBorders>
            <w:shd w:val="pct10" w:color="auto" w:fill="auto"/>
          </w:tcPr>
          <w:p w:rsidR="00DE685F" w:rsidRPr="00DE685F" w:rsidRDefault="00DE685F" w:rsidP="00DE685F">
            <w:pPr>
              <w:tabs>
                <w:tab w:val="left" w:pos="709"/>
                <w:tab w:val="left" w:pos="1276"/>
                <w:tab w:val="left" w:pos="1418"/>
              </w:tabs>
              <w:ind w:left="360" w:hanging="355"/>
              <w:contextualSpacing/>
              <w:rPr>
                <w:rFonts w:ascii="Arial" w:hAnsi="Arial" w:cs="Arial"/>
                <w:b/>
                <w:color w:val="000000" w:themeColor="text1"/>
                <w:sz w:val="20"/>
                <w:szCs w:val="20"/>
              </w:rPr>
            </w:pPr>
            <w:r w:rsidRPr="00DE685F">
              <w:rPr>
                <w:rFonts w:ascii="Arial" w:hAnsi="Arial" w:cs="Arial"/>
                <w:b/>
                <w:color w:val="000000" w:themeColor="text1"/>
                <w:sz w:val="20"/>
                <w:szCs w:val="20"/>
              </w:rPr>
              <w:lastRenderedPageBreak/>
              <w:t>Lp.</w:t>
            </w:r>
          </w:p>
        </w:tc>
        <w:tc>
          <w:tcPr>
            <w:tcW w:w="4307" w:type="dxa"/>
            <w:tcBorders>
              <w:top w:val="single" w:sz="4" w:space="0" w:color="000000"/>
              <w:left w:val="single" w:sz="4" w:space="0" w:color="000000"/>
              <w:bottom w:val="single" w:sz="4" w:space="0" w:color="000000"/>
              <w:right w:val="single" w:sz="4" w:space="0" w:color="000000"/>
            </w:tcBorders>
            <w:shd w:val="pct10" w:color="auto" w:fill="auto"/>
          </w:tcPr>
          <w:p w:rsidR="00DE685F" w:rsidRPr="00DE685F" w:rsidRDefault="00DE685F" w:rsidP="00DE685F">
            <w:pPr>
              <w:pStyle w:val="Akapitzlist"/>
              <w:tabs>
                <w:tab w:val="left" w:pos="709"/>
                <w:tab w:val="left" w:pos="1276"/>
                <w:tab w:val="left" w:pos="1418"/>
              </w:tabs>
              <w:spacing w:line="276" w:lineRule="auto"/>
              <w:ind w:hanging="655"/>
              <w:contextualSpacing/>
              <w:rPr>
                <w:rFonts w:ascii="Arial" w:hAnsi="Arial" w:cs="Arial"/>
                <w:b/>
                <w:color w:val="000000" w:themeColor="text1"/>
                <w:sz w:val="20"/>
                <w:szCs w:val="20"/>
              </w:rPr>
            </w:pPr>
            <w:r w:rsidRPr="00DE685F">
              <w:rPr>
                <w:rFonts w:ascii="Arial" w:hAnsi="Arial" w:cs="Arial"/>
                <w:b/>
                <w:color w:val="000000" w:themeColor="text1"/>
                <w:sz w:val="20"/>
                <w:szCs w:val="20"/>
              </w:rPr>
              <w:t>Nazwa kryterium</w:t>
            </w:r>
          </w:p>
        </w:tc>
        <w:tc>
          <w:tcPr>
            <w:tcW w:w="3265" w:type="dxa"/>
            <w:tcBorders>
              <w:top w:val="single" w:sz="4" w:space="0" w:color="000000"/>
              <w:left w:val="single" w:sz="4" w:space="0" w:color="000000"/>
              <w:bottom w:val="single" w:sz="4" w:space="0" w:color="000000"/>
              <w:right w:val="single" w:sz="4" w:space="0" w:color="000000"/>
            </w:tcBorders>
            <w:shd w:val="pct10" w:color="auto" w:fill="auto"/>
          </w:tcPr>
          <w:p w:rsidR="00DE685F" w:rsidRPr="00DE685F" w:rsidRDefault="00DE685F" w:rsidP="00DE685F">
            <w:pPr>
              <w:pStyle w:val="Akapitzlist"/>
              <w:tabs>
                <w:tab w:val="left" w:pos="709"/>
                <w:tab w:val="left" w:pos="1276"/>
                <w:tab w:val="left" w:pos="1418"/>
              </w:tabs>
              <w:spacing w:line="276" w:lineRule="auto"/>
              <w:ind w:hanging="710"/>
              <w:contextualSpacing/>
              <w:rPr>
                <w:rFonts w:ascii="Arial" w:hAnsi="Arial" w:cs="Arial"/>
                <w:b/>
                <w:color w:val="000000" w:themeColor="text1"/>
                <w:sz w:val="20"/>
                <w:szCs w:val="20"/>
              </w:rPr>
            </w:pPr>
            <w:r w:rsidRPr="00DE685F">
              <w:rPr>
                <w:rFonts w:ascii="Arial" w:hAnsi="Arial" w:cs="Arial"/>
                <w:b/>
                <w:color w:val="000000" w:themeColor="text1"/>
                <w:sz w:val="20"/>
                <w:szCs w:val="20"/>
              </w:rPr>
              <w:t>Znaczenie kryterium (w %)</w:t>
            </w:r>
          </w:p>
        </w:tc>
      </w:tr>
      <w:tr w:rsidR="00DE685F" w:rsidRPr="00DE685F" w:rsidTr="005A2203">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1</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contextualSpacing/>
              <w:rPr>
                <w:rFonts w:ascii="Arial" w:hAnsi="Arial" w:cs="Arial"/>
                <w:color w:val="000000" w:themeColor="text1"/>
                <w:sz w:val="20"/>
                <w:szCs w:val="20"/>
              </w:rPr>
            </w:pPr>
            <w:r w:rsidRPr="00DE685F">
              <w:rPr>
                <w:rFonts w:ascii="Arial" w:hAnsi="Arial" w:cs="Arial"/>
                <w:color w:val="000000" w:themeColor="text1"/>
                <w:sz w:val="20"/>
                <w:szCs w:val="20"/>
              </w:rPr>
              <w:t>Cena (C)</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60</w:t>
            </w:r>
          </w:p>
        </w:tc>
      </w:tr>
      <w:tr w:rsidR="00DE685F" w:rsidRPr="00DE685F" w:rsidTr="005A2203">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2</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jc w:val="both"/>
              <w:rPr>
                <w:rFonts w:ascii="Arial" w:hAnsi="Arial" w:cs="Arial"/>
                <w:color w:val="000000" w:themeColor="text1"/>
                <w:sz w:val="20"/>
                <w:szCs w:val="20"/>
              </w:rPr>
            </w:pPr>
            <w:r w:rsidRPr="00DE685F">
              <w:rPr>
                <w:rFonts w:ascii="Arial" w:hAnsi="Arial" w:cs="Arial"/>
                <w:color w:val="000000" w:themeColor="text1"/>
                <w:sz w:val="20"/>
                <w:szCs w:val="20"/>
              </w:rPr>
              <w:t>Długość okresu gwarancji jakości na wykonane roboty budowlane oraz dostarczone i wbudowane materiały (G)</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p>
          <w:p w:rsidR="00DE685F" w:rsidRPr="00DE685F" w:rsidRDefault="00DE685F" w:rsidP="00DE685F">
            <w:pPr>
              <w:tabs>
                <w:tab w:val="left" w:pos="709"/>
                <w:tab w:val="left" w:pos="1276"/>
                <w:tab w:val="left" w:pos="1418"/>
              </w:tabs>
              <w:ind w:left="360"/>
              <w:contextualSpacing/>
              <w:jc w:val="center"/>
              <w:rPr>
                <w:rFonts w:ascii="Arial" w:hAnsi="Arial" w:cs="Arial"/>
                <w:color w:val="000000" w:themeColor="text1"/>
                <w:sz w:val="20"/>
                <w:szCs w:val="20"/>
              </w:rPr>
            </w:pPr>
            <w:r w:rsidRPr="00DE685F">
              <w:rPr>
                <w:rFonts w:ascii="Arial" w:hAnsi="Arial" w:cs="Arial"/>
                <w:color w:val="000000" w:themeColor="text1"/>
                <w:sz w:val="20"/>
                <w:szCs w:val="20"/>
              </w:rPr>
              <w:t>40</w:t>
            </w:r>
          </w:p>
        </w:tc>
      </w:tr>
    </w:tbl>
    <w:p w:rsidR="00DE685F" w:rsidRPr="00DE685F" w:rsidRDefault="00DE685F" w:rsidP="00DE685F">
      <w:pPr>
        <w:pStyle w:val="Akapitzlist"/>
        <w:tabs>
          <w:tab w:val="left" w:pos="709"/>
          <w:tab w:val="left" w:pos="1276"/>
          <w:tab w:val="left" w:pos="1418"/>
        </w:tabs>
        <w:spacing w:line="276" w:lineRule="auto"/>
        <w:ind w:left="709"/>
        <w:contextualSpacing/>
        <w:rPr>
          <w:rFonts w:ascii="Arial" w:hAnsi="Arial" w:cs="Arial"/>
          <w:color w:val="000000" w:themeColor="text1"/>
          <w:sz w:val="20"/>
          <w:szCs w:val="20"/>
        </w:rPr>
      </w:pPr>
    </w:p>
    <w:p w:rsidR="00DE685F" w:rsidRPr="00DE685F" w:rsidRDefault="00DE685F" w:rsidP="00960E08">
      <w:pPr>
        <w:pStyle w:val="Akapitzlist"/>
        <w:numPr>
          <w:ilvl w:val="0"/>
          <w:numId w:val="95"/>
        </w:numPr>
        <w:tabs>
          <w:tab w:val="left" w:pos="284"/>
          <w:tab w:val="left" w:pos="1276"/>
          <w:tab w:val="left" w:pos="1418"/>
        </w:tabs>
        <w:ind w:left="284" w:hanging="284"/>
        <w:rPr>
          <w:rFonts w:ascii="Arial" w:hAnsi="Arial" w:cs="Arial"/>
          <w:i/>
          <w:iCs/>
          <w:color w:val="000000" w:themeColor="text1"/>
          <w:sz w:val="20"/>
          <w:szCs w:val="20"/>
        </w:rPr>
      </w:pPr>
      <w:r w:rsidRPr="00DE685F">
        <w:rPr>
          <w:rFonts w:ascii="Arial" w:hAnsi="Arial" w:cs="Arial"/>
          <w:i/>
          <w:iCs/>
          <w:color w:val="000000" w:themeColor="text1"/>
          <w:sz w:val="20"/>
          <w:szCs w:val="20"/>
        </w:rPr>
        <w:t>Zamawiający dokona oceny ofert przyznając punkty w ramach poszczególnych kryteriów oceny ofert, przyjmując zasadę, że 1% = 1 punkt.</w:t>
      </w:r>
    </w:p>
    <w:p w:rsidR="00DE685F" w:rsidRPr="00DE685F" w:rsidRDefault="00DE685F" w:rsidP="00DE685F">
      <w:pPr>
        <w:pStyle w:val="Akapitzlist"/>
        <w:tabs>
          <w:tab w:val="left" w:pos="709"/>
          <w:tab w:val="left" w:pos="1276"/>
          <w:tab w:val="left" w:pos="1418"/>
        </w:tabs>
        <w:spacing w:line="276" w:lineRule="auto"/>
        <w:ind w:left="709"/>
        <w:contextualSpacing/>
        <w:rPr>
          <w:rFonts w:ascii="Arial" w:hAnsi="Arial" w:cs="Arial"/>
          <w:color w:val="000000" w:themeColor="text1"/>
          <w:sz w:val="20"/>
          <w:szCs w:val="20"/>
        </w:rPr>
      </w:pPr>
    </w:p>
    <w:p w:rsidR="00DE685F" w:rsidRPr="00DE685F" w:rsidRDefault="00DE685F" w:rsidP="00960E08">
      <w:pPr>
        <w:pStyle w:val="Akapitzlist"/>
        <w:numPr>
          <w:ilvl w:val="0"/>
          <w:numId w:val="95"/>
        </w:numPr>
        <w:tabs>
          <w:tab w:val="left" w:pos="284"/>
          <w:tab w:val="left" w:pos="1276"/>
          <w:tab w:val="left" w:pos="1418"/>
        </w:tabs>
        <w:ind w:hanging="720"/>
        <w:rPr>
          <w:rFonts w:ascii="Arial" w:hAnsi="Arial" w:cs="Arial"/>
          <w:color w:val="000000" w:themeColor="text1"/>
          <w:sz w:val="20"/>
          <w:szCs w:val="20"/>
        </w:rPr>
      </w:pPr>
      <w:r w:rsidRPr="00DE685F">
        <w:rPr>
          <w:rFonts w:ascii="Arial" w:hAnsi="Arial" w:cs="Arial"/>
          <w:color w:val="000000" w:themeColor="text1"/>
          <w:sz w:val="20"/>
          <w:szCs w:val="20"/>
        </w:rPr>
        <w:t xml:space="preserve">Punkty za kryterium </w:t>
      </w:r>
      <w:r w:rsidRPr="00DE685F">
        <w:rPr>
          <w:rFonts w:ascii="Arial" w:hAnsi="Arial" w:cs="Arial"/>
          <w:b/>
          <w:color w:val="000000" w:themeColor="text1"/>
          <w:sz w:val="20"/>
          <w:szCs w:val="20"/>
        </w:rPr>
        <w:t>„Cena”</w:t>
      </w:r>
      <w:r w:rsidRPr="00DE685F">
        <w:rPr>
          <w:rFonts w:ascii="Arial" w:hAnsi="Arial" w:cs="Arial"/>
          <w:color w:val="000000" w:themeColor="text1"/>
          <w:sz w:val="20"/>
          <w:szCs w:val="20"/>
        </w:rPr>
        <w:t xml:space="preserve"> zostaną obliczone według wzoru:</w:t>
      </w:r>
    </w:p>
    <w:p w:rsidR="00DE685F" w:rsidRPr="00DE685F" w:rsidRDefault="00DE685F" w:rsidP="00DE685F">
      <w:pPr>
        <w:tabs>
          <w:tab w:val="left" w:pos="709"/>
          <w:tab w:val="left" w:pos="1276"/>
          <w:tab w:val="left" w:pos="1418"/>
        </w:tabs>
        <w:ind w:left="709"/>
        <w:contextualSpacing/>
        <w:rPr>
          <w:rFonts w:ascii="Arial" w:hAnsi="Arial" w:cs="Arial"/>
          <w:b/>
          <w:i/>
          <w:color w:val="000000" w:themeColor="text1"/>
          <w:sz w:val="20"/>
          <w:szCs w:val="20"/>
        </w:rPr>
      </w:pPr>
      <w:r>
        <w:rPr>
          <w:rFonts w:ascii="Arial" w:hAnsi="Arial" w:cs="Arial"/>
          <w:b/>
          <w:i/>
          <w:color w:val="000000" w:themeColor="text1"/>
          <w:sz w:val="20"/>
          <w:szCs w:val="20"/>
        </w:rPr>
        <w:t xml:space="preserve">             </w:t>
      </w:r>
      <w:proofErr w:type="spellStart"/>
      <w:r w:rsidRPr="00DE685F">
        <w:rPr>
          <w:rFonts w:ascii="Arial" w:hAnsi="Arial" w:cs="Arial"/>
          <w:b/>
          <w:i/>
          <w:color w:val="000000" w:themeColor="text1"/>
          <w:sz w:val="20"/>
          <w:szCs w:val="20"/>
        </w:rPr>
        <w:t>C</w:t>
      </w:r>
      <w:r w:rsidRPr="00DE685F">
        <w:rPr>
          <w:rFonts w:ascii="Arial" w:hAnsi="Arial" w:cs="Arial"/>
          <w:b/>
          <w:i/>
          <w:color w:val="000000" w:themeColor="text1"/>
          <w:sz w:val="20"/>
          <w:szCs w:val="20"/>
          <w:vertAlign w:val="subscript"/>
        </w:rPr>
        <w:t>n</w:t>
      </w:r>
      <w:proofErr w:type="spellEnd"/>
    </w:p>
    <w:p w:rsidR="00DE685F" w:rsidRPr="00DE685F" w:rsidRDefault="00DE685F" w:rsidP="00DE685F">
      <w:pPr>
        <w:tabs>
          <w:tab w:val="left" w:pos="709"/>
          <w:tab w:val="left" w:pos="1276"/>
          <w:tab w:val="left" w:pos="1418"/>
        </w:tabs>
        <w:ind w:left="709"/>
        <w:contextualSpacing/>
        <w:rPr>
          <w:rFonts w:ascii="Arial" w:hAnsi="Arial" w:cs="Arial"/>
          <w:b/>
          <w:i/>
          <w:color w:val="000000" w:themeColor="text1"/>
          <w:sz w:val="20"/>
          <w:szCs w:val="20"/>
        </w:rPr>
      </w:pPr>
      <w:r w:rsidRPr="00DE685F">
        <w:rPr>
          <w:rFonts w:ascii="Arial" w:hAnsi="Arial" w:cs="Arial"/>
          <w:b/>
          <w:i/>
          <w:color w:val="000000" w:themeColor="text1"/>
          <w:sz w:val="20"/>
          <w:szCs w:val="20"/>
        </w:rPr>
        <w:t>P</w:t>
      </w:r>
      <w:r w:rsidRPr="00DE685F">
        <w:rPr>
          <w:rFonts w:ascii="Arial" w:hAnsi="Arial" w:cs="Arial"/>
          <w:b/>
          <w:i/>
          <w:color w:val="000000" w:themeColor="text1"/>
          <w:sz w:val="20"/>
          <w:szCs w:val="20"/>
          <w:vertAlign w:val="subscript"/>
        </w:rPr>
        <w:t>C</w:t>
      </w:r>
      <w:r w:rsidRPr="00DE685F">
        <w:rPr>
          <w:rFonts w:ascii="Arial" w:hAnsi="Arial" w:cs="Arial"/>
          <w:b/>
          <w:i/>
          <w:color w:val="000000" w:themeColor="text1"/>
          <w:sz w:val="20"/>
          <w:szCs w:val="20"/>
        </w:rPr>
        <w:t xml:space="preserve"> = </w:t>
      </w:r>
      <w:r w:rsidRPr="00DE685F">
        <w:rPr>
          <w:rFonts w:ascii="Arial" w:hAnsi="Arial" w:cs="Arial"/>
          <w:b/>
          <w:i/>
          <w:color w:val="000000" w:themeColor="text1"/>
          <w:sz w:val="20"/>
          <w:szCs w:val="20"/>
        </w:rPr>
        <w:tab/>
        <w:t xml:space="preserve">------- x 60 </w:t>
      </w:r>
      <w:proofErr w:type="spellStart"/>
      <w:r w:rsidRPr="00DE685F">
        <w:rPr>
          <w:rFonts w:ascii="Arial" w:hAnsi="Arial" w:cs="Arial"/>
          <w:b/>
          <w:i/>
          <w:color w:val="000000" w:themeColor="text1"/>
          <w:sz w:val="20"/>
          <w:szCs w:val="20"/>
        </w:rPr>
        <w:t>pkt</w:t>
      </w:r>
      <w:proofErr w:type="spellEnd"/>
    </w:p>
    <w:p w:rsidR="00DE685F" w:rsidRPr="00DE685F" w:rsidRDefault="00DE685F" w:rsidP="00DE685F">
      <w:pPr>
        <w:tabs>
          <w:tab w:val="left" w:pos="709"/>
          <w:tab w:val="left" w:pos="1276"/>
          <w:tab w:val="left" w:pos="1418"/>
        </w:tabs>
        <w:ind w:left="709"/>
        <w:contextualSpacing/>
        <w:rPr>
          <w:rFonts w:ascii="Arial" w:hAnsi="Arial" w:cs="Arial"/>
          <w:b/>
          <w:i/>
          <w:color w:val="000000" w:themeColor="text1"/>
          <w:sz w:val="20"/>
          <w:szCs w:val="20"/>
        </w:rPr>
      </w:pPr>
      <w:r>
        <w:rPr>
          <w:rFonts w:ascii="Arial" w:hAnsi="Arial" w:cs="Arial"/>
          <w:b/>
          <w:i/>
          <w:color w:val="000000" w:themeColor="text1"/>
          <w:sz w:val="20"/>
          <w:szCs w:val="20"/>
        </w:rPr>
        <w:t xml:space="preserve">             </w:t>
      </w:r>
      <w:proofErr w:type="spellStart"/>
      <w:r w:rsidRPr="00DE685F">
        <w:rPr>
          <w:rFonts w:ascii="Arial" w:hAnsi="Arial" w:cs="Arial"/>
          <w:b/>
          <w:i/>
          <w:color w:val="000000" w:themeColor="text1"/>
          <w:sz w:val="20"/>
          <w:szCs w:val="20"/>
        </w:rPr>
        <w:t>C</w:t>
      </w:r>
      <w:r w:rsidRPr="00DE685F">
        <w:rPr>
          <w:rFonts w:ascii="Arial" w:hAnsi="Arial" w:cs="Arial"/>
          <w:b/>
          <w:i/>
          <w:color w:val="000000" w:themeColor="text1"/>
          <w:sz w:val="20"/>
          <w:szCs w:val="20"/>
          <w:vertAlign w:val="subscript"/>
        </w:rPr>
        <w:t>b</w:t>
      </w:r>
      <w:proofErr w:type="spellEnd"/>
    </w:p>
    <w:p w:rsidR="00DE685F" w:rsidRPr="00DE685F" w:rsidRDefault="00DE685F" w:rsidP="00DE685F">
      <w:pPr>
        <w:tabs>
          <w:tab w:val="left" w:pos="709"/>
          <w:tab w:val="left" w:pos="1276"/>
          <w:tab w:val="left" w:pos="1418"/>
        </w:tabs>
        <w:ind w:left="360"/>
        <w:rPr>
          <w:rFonts w:ascii="Arial" w:hAnsi="Arial" w:cs="Arial"/>
          <w:color w:val="000000" w:themeColor="text1"/>
          <w:sz w:val="20"/>
          <w:szCs w:val="20"/>
        </w:rPr>
      </w:pPr>
      <w:r w:rsidRPr="00DE685F">
        <w:rPr>
          <w:rFonts w:ascii="Arial" w:hAnsi="Arial" w:cs="Arial"/>
          <w:color w:val="000000" w:themeColor="text1"/>
          <w:sz w:val="20"/>
          <w:szCs w:val="20"/>
        </w:rPr>
        <w:t>gdzie,</w:t>
      </w:r>
    </w:p>
    <w:p w:rsidR="00DE685F" w:rsidRPr="00DE685F" w:rsidRDefault="00DE685F" w:rsidP="00DE685F">
      <w:pPr>
        <w:pStyle w:val="Bezodstpw"/>
        <w:spacing w:line="276" w:lineRule="auto"/>
        <w:ind w:left="360"/>
        <w:jc w:val="both"/>
        <w:rPr>
          <w:rFonts w:ascii="Arial" w:hAnsi="Arial" w:cs="Arial"/>
          <w:color w:val="000000" w:themeColor="text1"/>
          <w:sz w:val="20"/>
          <w:szCs w:val="20"/>
        </w:rPr>
      </w:pPr>
      <w:r w:rsidRPr="00DE685F">
        <w:rPr>
          <w:rFonts w:ascii="Arial" w:hAnsi="Arial" w:cs="Arial"/>
          <w:b/>
          <w:color w:val="000000" w:themeColor="text1"/>
          <w:sz w:val="20"/>
          <w:szCs w:val="20"/>
        </w:rPr>
        <w:t>P</w:t>
      </w:r>
      <w:r w:rsidRPr="00DE685F">
        <w:rPr>
          <w:rFonts w:ascii="Arial" w:hAnsi="Arial" w:cs="Arial"/>
          <w:b/>
          <w:color w:val="000000" w:themeColor="text1"/>
          <w:sz w:val="20"/>
          <w:szCs w:val="20"/>
          <w:vertAlign w:val="subscript"/>
        </w:rPr>
        <w:t xml:space="preserve">C </w:t>
      </w:r>
      <w:r w:rsidRPr="00DE685F">
        <w:rPr>
          <w:rFonts w:ascii="Arial" w:hAnsi="Arial" w:cs="Arial"/>
          <w:b/>
          <w:color w:val="000000" w:themeColor="text1"/>
          <w:sz w:val="20"/>
          <w:szCs w:val="20"/>
        </w:rPr>
        <w:t>-</w:t>
      </w:r>
      <w:r w:rsidRPr="00DE685F">
        <w:rPr>
          <w:rFonts w:ascii="Arial" w:hAnsi="Arial" w:cs="Arial"/>
          <w:color w:val="000000" w:themeColor="text1"/>
          <w:sz w:val="20"/>
          <w:szCs w:val="20"/>
        </w:rPr>
        <w:t xml:space="preserve"> ilość punktów za kryterium cena,</w:t>
      </w:r>
    </w:p>
    <w:p w:rsidR="00DE685F" w:rsidRPr="00DE685F" w:rsidRDefault="00DE685F" w:rsidP="00DE685F">
      <w:pPr>
        <w:pStyle w:val="Bezodstpw"/>
        <w:spacing w:line="276" w:lineRule="auto"/>
        <w:ind w:left="360"/>
        <w:jc w:val="both"/>
        <w:rPr>
          <w:rFonts w:ascii="Arial" w:hAnsi="Arial" w:cs="Arial"/>
          <w:color w:val="000000" w:themeColor="text1"/>
          <w:sz w:val="20"/>
          <w:szCs w:val="20"/>
        </w:rPr>
      </w:pPr>
      <w:proofErr w:type="spellStart"/>
      <w:r w:rsidRPr="00DE685F">
        <w:rPr>
          <w:rFonts w:ascii="Arial" w:hAnsi="Arial" w:cs="Arial"/>
          <w:b/>
          <w:color w:val="000000" w:themeColor="text1"/>
          <w:sz w:val="20"/>
          <w:szCs w:val="20"/>
        </w:rPr>
        <w:t>C</w:t>
      </w:r>
      <w:r w:rsidRPr="00DE685F">
        <w:rPr>
          <w:rFonts w:ascii="Arial" w:hAnsi="Arial" w:cs="Arial"/>
          <w:b/>
          <w:color w:val="000000" w:themeColor="text1"/>
          <w:sz w:val="20"/>
          <w:szCs w:val="20"/>
          <w:vertAlign w:val="subscript"/>
        </w:rPr>
        <w:t>n</w:t>
      </w:r>
      <w:proofErr w:type="spellEnd"/>
      <w:r w:rsidRPr="00DE685F">
        <w:rPr>
          <w:rFonts w:ascii="Arial" w:hAnsi="Arial" w:cs="Arial"/>
          <w:b/>
          <w:color w:val="000000" w:themeColor="text1"/>
          <w:sz w:val="20"/>
          <w:szCs w:val="20"/>
        </w:rPr>
        <w:t xml:space="preserve"> -</w:t>
      </w:r>
      <w:r w:rsidRPr="00DE685F">
        <w:rPr>
          <w:rFonts w:ascii="Arial" w:hAnsi="Arial" w:cs="Arial"/>
          <w:color w:val="000000" w:themeColor="text1"/>
          <w:sz w:val="20"/>
          <w:szCs w:val="20"/>
        </w:rPr>
        <w:t xml:space="preserve"> najniższa cena ofertowa spośród ofert nieodrzuconych,</w:t>
      </w:r>
    </w:p>
    <w:p w:rsidR="00DE685F" w:rsidRPr="00DE685F" w:rsidRDefault="00DE685F" w:rsidP="00DE685F">
      <w:pPr>
        <w:pStyle w:val="Bezodstpw"/>
        <w:spacing w:line="276" w:lineRule="auto"/>
        <w:ind w:left="360"/>
        <w:jc w:val="both"/>
        <w:rPr>
          <w:rFonts w:ascii="Arial" w:hAnsi="Arial" w:cs="Arial"/>
          <w:color w:val="000000" w:themeColor="text1"/>
          <w:sz w:val="20"/>
          <w:szCs w:val="20"/>
        </w:rPr>
      </w:pPr>
      <w:proofErr w:type="spellStart"/>
      <w:r w:rsidRPr="00DE685F">
        <w:rPr>
          <w:rFonts w:ascii="Arial" w:hAnsi="Arial" w:cs="Arial"/>
          <w:b/>
          <w:color w:val="000000" w:themeColor="text1"/>
          <w:sz w:val="20"/>
          <w:szCs w:val="20"/>
        </w:rPr>
        <w:t>C</w:t>
      </w:r>
      <w:r w:rsidRPr="00DE685F">
        <w:rPr>
          <w:rFonts w:ascii="Arial" w:hAnsi="Arial" w:cs="Arial"/>
          <w:b/>
          <w:color w:val="000000" w:themeColor="text1"/>
          <w:sz w:val="20"/>
          <w:szCs w:val="20"/>
          <w:vertAlign w:val="subscript"/>
        </w:rPr>
        <w:t>b</w:t>
      </w:r>
      <w:proofErr w:type="spellEnd"/>
      <w:r w:rsidRPr="00DE685F">
        <w:rPr>
          <w:rFonts w:ascii="Arial" w:hAnsi="Arial" w:cs="Arial"/>
          <w:b/>
          <w:color w:val="000000" w:themeColor="text1"/>
          <w:sz w:val="20"/>
          <w:szCs w:val="20"/>
        </w:rPr>
        <w:t xml:space="preserve"> –</w:t>
      </w:r>
      <w:r w:rsidRPr="00DE685F">
        <w:rPr>
          <w:rFonts w:ascii="Arial" w:hAnsi="Arial" w:cs="Arial"/>
          <w:color w:val="000000" w:themeColor="text1"/>
          <w:sz w:val="20"/>
          <w:szCs w:val="20"/>
        </w:rPr>
        <w:t xml:space="preserve"> cena oferty badanej.</w:t>
      </w:r>
    </w:p>
    <w:p w:rsidR="00DE685F" w:rsidRPr="00DE685F" w:rsidRDefault="00DE685F" w:rsidP="00DE685F">
      <w:pPr>
        <w:pStyle w:val="Bezodstpw"/>
        <w:spacing w:line="276" w:lineRule="auto"/>
        <w:ind w:left="708"/>
        <w:jc w:val="both"/>
        <w:rPr>
          <w:rFonts w:ascii="Arial" w:hAnsi="Arial" w:cs="Arial"/>
          <w:color w:val="000000" w:themeColor="text1"/>
          <w:sz w:val="20"/>
          <w:szCs w:val="20"/>
        </w:rPr>
      </w:pPr>
    </w:p>
    <w:p w:rsidR="00DE685F" w:rsidRPr="00DE685F" w:rsidRDefault="00DE685F" w:rsidP="00960E08">
      <w:pPr>
        <w:pStyle w:val="Akapitzlist"/>
        <w:numPr>
          <w:ilvl w:val="0"/>
          <w:numId w:val="95"/>
        </w:numPr>
        <w:spacing w:line="276" w:lineRule="auto"/>
        <w:contextualSpacing/>
        <w:rPr>
          <w:rFonts w:ascii="Arial" w:hAnsi="Arial" w:cs="Arial"/>
          <w:color w:val="000000" w:themeColor="text1"/>
          <w:sz w:val="20"/>
          <w:szCs w:val="20"/>
        </w:rPr>
      </w:pPr>
      <w:r w:rsidRPr="00DE685F">
        <w:rPr>
          <w:rFonts w:ascii="Arial" w:hAnsi="Arial" w:cs="Arial"/>
          <w:color w:val="000000" w:themeColor="text1"/>
          <w:sz w:val="20"/>
          <w:szCs w:val="20"/>
        </w:rPr>
        <w:t>W kryterium „</w:t>
      </w:r>
      <w:r w:rsidRPr="00DE685F">
        <w:rPr>
          <w:rFonts w:ascii="Arial" w:hAnsi="Arial" w:cs="Arial"/>
          <w:b/>
          <w:color w:val="000000" w:themeColor="text1"/>
          <w:sz w:val="20"/>
          <w:szCs w:val="20"/>
        </w:rPr>
        <w:t>Cena”</w:t>
      </w:r>
      <w:r w:rsidRPr="00DE685F">
        <w:rPr>
          <w:rFonts w:ascii="Arial" w:hAnsi="Arial" w:cs="Arial"/>
          <w:color w:val="000000" w:themeColor="text1"/>
          <w:sz w:val="20"/>
          <w:szCs w:val="20"/>
        </w:rPr>
        <w:t>, oferta z najniższą ceną otrzyma 60 punktów a pozostałe oferty po matematycznym przeliczeniu w odniesieniu do najniższej ceny odpowiednio mniej. Końcowy wynik powyższego działania zostanie zaokrąglony do dwóch miejsc po przecinku.</w:t>
      </w:r>
    </w:p>
    <w:p w:rsidR="00DE685F" w:rsidRPr="00DE685F" w:rsidRDefault="00DE685F" w:rsidP="00960E08">
      <w:pPr>
        <w:pStyle w:val="Listanumerowana2"/>
        <w:numPr>
          <w:ilvl w:val="1"/>
          <w:numId w:val="95"/>
        </w:numPr>
        <w:spacing w:line="276" w:lineRule="auto"/>
        <w:rPr>
          <w:rFonts w:ascii="Arial" w:hAnsi="Arial" w:cs="Arial"/>
          <w:color w:val="000000" w:themeColor="text1"/>
          <w:sz w:val="20"/>
          <w:szCs w:val="20"/>
        </w:rPr>
      </w:pPr>
      <w:r w:rsidRPr="00DE685F">
        <w:rPr>
          <w:rFonts w:ascii="Arial" w:hAnsi="Arial" w:cs="Arial"/>
          <w:color w:val="000000" w:themeColor="text1"/>
          <w:sz w:val="20"/>
          <w:szCs w:val="20"/>
        </w:rPr>
        <w:t xml:space="preserve">Kryterium </w:t>
      </w:r>
      <w:r w:rsidRPr="00DE685F">
        <w:rPr>
          <w:rFonts w:ascii="Arial" w:hAnsi="Arial" w:cs="Arial"/>
          <w:b/>
          <w:color w:val="000000" w:themeColor="text1"/>
          <w:sz w:val="20"/>
          <w:szCs w:val="20"/>
        </w:rPr>
        <w:t>„Długość okresu gwarancji jakości na wykonane roboty budowlane oraz dostarczone i wbudowane materiały</w:t>
      </w:r>
      <w:r w:rsidRPr="00DE685F">
        <w:rPr>
          <w:rFonts w:ascii="Arial" w:hAnsi="Arial" w:cs="Arial"/>
          <w:color w:val="000000" w:themeColor="text1"/>
          <w:sz w:val="20"/>
          <w:szCs w:val="20"/>
        </w:rPr>
        <w:t>” liczone w okresach miesięcznych:</w:t>
      </w:r>
    </w:p>
    <w:p w:rsidR="00DE685F" w:rsidRPr="00DE685F" w:rsidRDefault="00DE685F" w:rsidP="00960E08">
      <w:pPr>
        <w:pStyle w:val="Akapitzlist"/>
        <w:numPr>
          <w:ilvl w:val="0"/>
          <w:numId w:val="95"/>
        </w:numPr>
        <w:tabs>
          <w:tab w:val="left" w:pos="360"/>
        </w:tabs>
        <w:contextualSpacing/>
        <w:jc w:val="both"/>
        <w:rPr>
          <w:rFonts w:ascii="Arial" w:hAnsi="Arial" w:cs="Arial"/>
          <w:color w:val="000000" w:themeColor="text1"/>
          <w:sz w:val="20"/>
          <w:szCs w:val="20"/>
        </w:rPr>
      </w:pPr>
      <w:r w:rsidRPr="00DE685F">
        <w:rPr>
          <w:rFonts w:ascii="Arial" w:eastAsia="Calibri" w:hAnsi="Arial" w:cs="Arial"/>
          <w:color w:val="000000" w:themeColor="text1"/>
          <w:sz w:val="20"/>
          <w:szCs w:val="20"/>
        </w:rPr>
        <w:t>W przypadku zaoferowania minimalnej długości okresu gwarancji tj. 36 miesięcy, Wykonawca otrzyma zero (0) punktów.</w:t>
      </w:r>
      <w:r w:rsidRPr="00DE685F">
        <w:rPr>
          <w:rFonts w:ascii="Arial" w:hAnsi="Arial" w:cs="Arial"/>
          <w:color w:val="000000" w:themeColor="text1"/>
          <w:sz w:val="20"/>
          <w:szCs w:val="20"/>
        </w:rPr>
        <w:t xml:space="preserve"> </w:t>
      </w:r>
    </w:p>
    <w:p w:rsidR="00DE685F" w:rsidRPr="00DE685F" w:rsidRDefault="00DE685F" w:rsidP="00960E08">
      <w:pPr>
        <w:pStyle w:val="Akapitzlist"/>
        <w:numPr>
          <w:ilvl w:val="0"/>
          <w:numId w:val="95"/>
        </w:numPr>
        <w:tabs>
          <w:tab w:val="left" w:pos="360"/>
        </w:tabs>
        <w:contextualSpacing/>
        <w:jc w:val="both"/>
        <w:rPr>
          <w:rFonts w:ascii="Arial" w:hAnsi="Arial" w:cs="Arial"/>
          <w:color w:val="000000" w:themeColor="text1"/>
          <w:sz w:val="20"/>
          <w:szCs w:val="20"/>
        </w:rPr>
      </w:pPr>
      <w:r w:rsidRPr="00DE685F">
        <w:rPr>
          <w:rFonts w:ascii="Arial" w:eastAsia="Calibri" w:hAnsi="Arial" w:cs="Arial"/>
          <w:color w:val="000000" w:themeColor="text1"/>
          <w:sz w:val="20"/>
          <w:szCs w:val="20"/>
        </w:rPr>
        <w:t xml:space="preserve">W przypadku zaoferowania </w:t>
      </w:r>
      <w:r w:rsidRPr="00DE685F">
        <w:rPr>
          <w:rFonts w:ascii="Arial" w:hAnsi="Arial" w:cs="Arial"/>
          <w:color w:val="000000" w:themeColor="text1"/>
          <w:sz w:val="20"/>
          <w:szCs w:val="20"/>
        </w:rPr>
        <w:t>maksymalnej długości okresu gwarancji tj. 60</w:t>
      </w:r>
      <w:r w:rsidRPr="00DE685F">
        <w:rPr>
          <w:rFonts w:ascii="Arial" w:eastAsia="Calibri" w:hAnsi="Arial" w:cs="Arial"/>
          <w:color w:val="000000" w:themeColor="text1"/>
          <w:sz w:val="20"/>
          <w:szCs w:val="20"/>
        </w:rPr>
        <w:t xml:space="preserve"> miesięcy, Wykonawca otrzyma </w:t>
      </w:r>
      <w:r w:rsidRPr="00DE685F">
        <w:rPr>
          <w:rFonts w:ascii="Arial" w:hAnsi="Arial" w:cs="Arial"/>
          <w:color w:val="000000" w:themeColor="text1"/>
          <w:sz w:val="20"/>
          <w:szCs w:val="20"/>
        </w:rPr>
        <w:t>czterdzieści (40</w:t>
      </w:r>
      <w:r w:rsidRPr="00DE685F">
        <w:rPr>
          <w:rFonts w:ascii="Arial" w:eastAsia="Calibri" w:hAnsi="Arial" w:cs="Arial"/>
          <w:color w:val="000000" w:themeColor="text1"/>
          <w:sz w:val="20"/>
          <w:szCs w:val="20"/>
        </w:rPr>
        <w:t>) punktów.</w:t>
      </w:r>
      <w:r w:rsidRPr="00DE685F">
        <w:rPr>
          <w:rFonts w:ascii="Arial" w:hAnsi="Arial" w:cs="Arial"/>
          <w:color w:val="000000" w:themeColor="text1"/>
          <w:sz w:val="20"/>
          <w:szCs w:val="20"/>
        </w:rPr>
        <w:t xml:space="preserve"> </w:t>
      </w:r>
    </w:p>
    <w:p w:rsidR="00DE685F" w:rsidRPr="00DE685F" w:rsidRDefault="00DE685F" w:rsidP="00960E08">
      <w:pPr>
        <w:pStyle w:val="Akapitzlist"/>
        <w:numPr>
          <w:ilvl w:val="0"/>
          <w:numId w:val="95"/>
        </w:numPr>
        <w:tabs>
          <w:tab w:val="left" w:pos="360"/>
        </w:tabs>
        <w:contextualSpacing/>
        <w:jc w:val="both"/>
        <w:rPr>
          <w:rFonts w:ascii="Arial" w:hAnsi="Arial" w:cs="Arial"/>
          <w:color w:val="000000" w:themeColor="text1"/>
          <w:sz w:val="20"/>
          <w:szCs w:val="20"/>
        </w:rPr>
      </w:pPr>
      <w:r w:rsidRPr="00DE685F">
        <w:rPr>
          <w:rFonts w:ascii="Arial" w:hAnsi="Arial" w:cs="Arial"/>
          <w:color w:val="000000" w:themeColor="text1"/>
          <w:sz w:val="20"/>
          <w:szCs w:val="20"/>
        </w:rPr>
        <w:t xml:space="preserve">W przypadku zaoferowania gwarancji pomiędzy 36 a 60 miesięcy Wykonawca otrzyma </w:t>
      </w:r>
      <w:proofErr w:type="spellStart"/>
      <w:r w:rsidRPr="00DE685F">
        <w:rPr>
          <w:rFonts w:ascii="Arial" w:hAnsi="Arial" w:cs="Arial"/>
          <w:color w:val="000000" w:themeColor="text1"/>
          <w:sz w:val="20"/>
          <w:szCs w:val="20"/>
        </w:rPr>
        <w:t>pkt</w:t>
      </w:r>
      <w:proofErr w:type="spellEnd"/>
      <w:r w:rsidRPr="00DE685F">
        <w:rPr>
          <w:rFonts w:ascii="Arial" w:hAnsi="Arial" w:cs="Arial"/>
          <w:color w:val="000000" w:themeColor="text1"/>
          <w:sz w:val="20"/>
          <w:szCs w:val="20"/>
        </w:rPr>
        <w:t xml:space="preserve"> wg wzoru:</w:t>
      </w:r>
    </w:p>
    <w:tbl>
      <w:tblPr>
        <w:tblW w:w="3821" w:type="dxa"/>
        <w:tblInd w:w="731" w:type="dxa"/>
        <w:tblLayout w:type="fixed"/>
        <w:tblLook w:val="04A0"/>
      </w:tblPr>
      <w:tblGrid>
        <w:gridCol w:w="850"/>
        <w:gridCol w:w="2971"/>
      </w:tblGrid>
      <w:tr w:rsidR="00DE685F" w:rsidRPr="00DE685F" w:rsidTr="00DE685F">
        <w:tc>
          <w:tcPr>
            <w:tcW w:w="850" w:type="dxa"/>
            <w:shd w:val="clear" w:color="auto" w:fill="auto"/>
          </w:tcPr>
          <w:p w:rsidR="00DE685F" w:rsidRPr="00DE685F" w:rsidRDefault="00DE685F" w:rsidP="00DE685F">
            <w:pPr>
              <w:ind w:left="360"/>
              <w:contextualSpacing/>
              <w:jc w:val="center"/>
              <w:rPr>
                <w:rFonts w:ascii="Arial" w:eastAsia="Calibri" w:hAnsi="Arial" w:cs="Arial"/>
                <w:b/>
                <w:i/>
                <w:color w:val="000000" w:themeColor="text1"/>
                <w:sz w:val="20"/>
                <w:szCs w:val="20"/>
              </w:rPr>
            </w:pPr>
          </w:p>
        </w:tc>
        <w:tc>
          <w:tcPr>
            <w:tcW w:w="2971" w:type="dxa"/>
            <w:shd w:val="clear" w:color="auto" w:fill="auto"/>
          </w:tcPr>
          <w:p w:rsidR="00DE685F" w:rsidRPr="00DE685F" w:rsidRDefault="00DE685F" w:rsidP="00DE685F">
            <w:pPr>
              <w:ind w:left="360"/>
              <w:contextualSpacing/>
              <w:rPr>
                <w:rFonts w:ascii="Arial" w:eastAsia="Calibri" w:hAnsi="Arial" w:cs="Arial"/>
                <w:b/>
                <w:i/>
                <w:color w:val="000000" w:themeColor="text1"/>
                <w:sz w:val="20"/>
                <w:szCs w:val="20"/>
              </w:rPr>
            </w:pPr>
            <w:r w:rsidRPr="00DE685F">
              <w:rPr>
                <w:rFonts w:ascii="Arial" w:eastAsia="Calibri" w:hAnsi="Arial" w:cs="Arial"/>
                <w:b/>
                <w:i/>
                <w:color w:val="000000" w:themeColor="text1"/>
                <w:sz w:val="20"/>
                <w:szCs w:val="20"/>
              </w:rPr>
              <w:t xml:space="preserve">G </w:t>
            </w:r>
            <w:r w:rsidRPr="00DE685F">
              <w:rPr>
                <w:rFonts w:ascii="Arial" w:eastAsia="Calibri" w:hAnsi="Arial" w:cs="Arial"/>
                <w:b/>
                <w:i/>
                <w:color w:val="000000" w:themeColor="text1"/>
                <w:sz w:val="20"/>
                <w:szCs w:val="20"/>
                <w:vertAlign w:val="subscript"/>
              </w:rPr>
              <w:t>o</w:t>
            </w:r>
          </w:p>
        </w:tc>
      </w:tr>
      <w:tr w:rsidR="00DE685F" w:rsidRPr="00DE685F" w:rsidTr="00DE685F">
        <w:tc>
          <w:tcPr>
            <w:tcW w:w="850" w:type="dxa"/>
            <w:shd w:val="clear" w:color="auto" w:fill="auto"/>
          </w:tcPr>
          <w:p w:rsidR="00DE685F" w:rsidRPr="00DE685F" w:rsidRDefault="00DE685F" w:rsidP="00DE685F">
            <w:pPr>
              <w:ind w:left="360"/>
              <w:contextualSpacing/>
              <w:jc w:val="center"/>
              <w:rPr>
                <w:rFonts w:ascii="Arial" w:eastAsia="Calibri" w:hAnsi="Arial" w:cs="Arial"/>
                <w:b/>
                <w:i/>
                <w:color w:val="000000" w:themeColor="text1"/>
                <w:sz w:val="20"/>
                <w:szCs w:val="20"/>
              </w:rPr>
            </w:pPr>
            <w:proofErr w:type="spellStart"/>
            <w:r w:rsidRPr="00DE685F">
              <w:rPr>
                <w:rFonts w:ascii="Arial" w:eastAsia="Calibri" w:hAnsi="Arial" w:cs="Arial"/>
                <w:b/>
                <w:i/>
                <w:color w:val="000000" w:themeColor="text1"/>
                <w:sz w:val="20"/>
                <w:szCs w:val="20"/>
              </w:rPr>
              <w:t>P</w:t>
            </w:r>
            <w:r w:rsidRPr="00DE685F">
              <w:rPr>
                <w:rFonts w:ascii="Arial" w:eastAsia="Calibri" w:hAnsi="Arial" w:cs="Arial"/>
                <w:b/>
                <w:i/>
                <w:color w:val="000000" w:themeColor="text1"/>
                <w:sz w:val="20"/>
                <w:szCs w:val="20"/>
                <w:vertAlign w:val="subscript"/>
              </w:rPr>
              <w:t>G</w:t>
            </w:r>
            <w:proofErr w:type="spellEnd"/>
            <w:r w:rsidRPr="00DE685F">
              <w:rPr>
                <w:rFonts w:ascii="Arial" w:eastAsia="Calibri" w:hAnsi="Arial" w:cs="Arial"/>
                <w:b/>
                <w:i/>
                <w:color w:val="000000" w:themeColor="text1"/>
                <w:sz w:val="20"/>
                <w:szCs w:val="20"/>
                <w:vertAlign w:val="subscript"/>
              </w:rPr>
              <w:t xml:space="preserve"> </w:t>
            </w:r>
            <w:r w:rsidRPr="00DE685F">
              <w:rPr>
                <w:rFonts w:ascii="Arial" w:eastAsia="Calibri" w:hAnsi="Arial" w:cs="Arial"/>
                <w:b/>
                <w:i/>
                <w:color w:val="000000" w:themeColor="text1"/>
                <w:sz w:val="20"/>
                <w:szCs w:val="20"/>
              </w:rPr>
              <w:t xml:space="preserve">    </w:t>
            </w:r>
          </w:p>
        </w:tc>
        <w:tc>
          <w:tcPr>
            <w:tcW w:w="2971" w:type="dxa"/>
            <w:shd w:val="clear" w:color="auto" w:fill="auto"/>
          </w:tcPr>
          <w:p w:rsidR="00DE685F" w:rsidRPr="00DE685F" w:rsidRDefault="00DE685F" w:rsidP="00DE685F">
            <w:pPr>
              <w:ind w:left="360" w:hanging="360"/>
              <w:contextualSpacing/>
              <w:rPr>
                <w:rFonts w:ascii="Arial" w:eastAsia="Calibri" w:hAnsi="Arial" w:cs="Arial"/>
                <w:b/>
                <w:i/>
                <w:color w:val="000000" w:themeColor="text1"/>
                <w:sz w:val="20"/>
                <w:szCs w:val="20"/>
              </w:rPr>
            </w:pPr>
            <w:r w:rsidRPr="00DE685F">
              <w:rPr>
                <w:rFonts w:ascii="Arial" w:eastAsia="Calibri" w:hAnsi="Arial" w:cs="Arial"/>
                <w:b/>
                <w:i/>
                <w:color w:val="000000" w:themeColor="text1"/>
                <w:sz w:val="20"/>
                <w:szCs w:val="20"/>
              </w:rPr>
              <w:t>=</w:t>
            </w:r>
            <w:r>
              <w:rPr>
                <w:rFonts w:ascii="Arial" w:eastAsia="Calibri" w:hAnsi="Arial" w:cs="Arial"/>
                <w:b/>
                <w:i/>
                <w:color w:val="000000" w:themeColor="text1"/>
                <w:sz w:val="20"/>
                <w:szCs w:val="20"/>
              </w:rPr>
              <w:t xml:space="preserve"> </w:t>
            </w:r>
            <w:r w:rsidRPr="00DE685F">
              <w:rPr>
                <w:rFonts w:ascii="Arial" w:eastAsia="Calibri" w:hAnsi="Arial" w:cs="Arial"/>
                <w:b/>
                <w:i/>
                <w:color w:val="000000" w:themeColor="text1"/>
                <w:sz w:val="20"/>
                <w:szCs w:val="20"/>
              </w:rPr>
              <w:t xml:space="preserve">-----------   x 40 </w:t>
            </w:r>
            <w:proofErr w:type="spellStart"/>
            <w:r w:rsidRPr="00DE685F">
              <w:rPr>
                <w:rFonts w:ascii="Arial" w:eastAsia="Calibri" w:hAnsi="Arial" w:cs="Arial"/>
                <w:b/>
                <w:i/>
                <w:color w:val="000000" w:themeColor="text1"/>
                <w:sz w:val="20"/>
                <w:szCs w:val="20"/>
              </w:rPr>
              <w:t>pkt</w:t>
            </w:r>
            <w:proofErr w:type="spellEnd"/>
          </w:p>
        </w:tc>
      </w:tr>
      <w:tr w:rsidR="00DE685F" w:rsidRPr="00DE685F" w:rsidTr="00DE685F">
        <w:tc>
          <w:tcPr>
            <w:tcW w:w="850" w:type="dxa"/>
            <w:shd w:val="clear" w:color="auto" w:fill="auto"/>
          </w:tcPr>
          <w:p w:rsidR="00DE685F" w:rsidRPr="00DE685F" w:rsidRDefault="00DE685F" w:rsidP="00DE685F">
            <w:pPr>
              <w:ind w:left="360"/>
              <w:contextualSpacing/>
              <w:jc w:val="center"/>
              <w:rPr>
                <w:rFonts w:ascii="Arial" w:eastAsia="Calibri" w:hAnsi="Arial" w:cs="Arial"/>
                <w:b/>
                <w:i/>
                <w:color w:val="000000" w:themeColor="text1"/>
                <w:sz w:val="20"/>
                <w:szCs w:val="20"/>
              </w:rPr>
            </w:pPr>
          </w:p>
        </w:tc>
        <w:tc>
          <w:tcPr>
            <w:tcW w:w="2971" w:type="dxa"/>
            <w:shd w:val="clear" w:color="auto" w:fill="auto"/>
          </w:tcPr>
          <w:p w:rsidR="00DE685F" w:rsidRPr="00DE685F" w:rsidRDefault="00DE685F" w:rsidP="00DE685F">
            <w:pPr>
              <w:ind w:left="360"/>
              <w:contextualSpacing/>
              <w:rPr>
                <w:rFonts w:ascii="Arial" w:eastAsia="Calibri" w:hAnsi="Arial" w:cs="Arial"/>
                <w:b/>
                <w:i/>
                <w:color w:val="000000" w:themeColor="text1"/>
                <w:sz w:val="20"/>
                <w:szCs w:val="20"/>
              </w:rPr>
            </w:pPr>
            <w:r w:rsidRPr="00DE685F">
              <w:rPr>
                <w:rFonts w:ascii="Arial" w:eastAsia="Calibri" w:hAnsi="Arial" w:cs="Arial"/>
                <w:b/>
                <w:i/>
                <w:color w:val="000000" w:themeColor="text1"/>
                <w:sz w:val="20"/>
                <w:szCs w:val="20"/>
              </w:rPr>
              <w:t xml:space="preserve">G </w:t>
            </w:r>
            <w:proofErr w:type="spellStart"/>
            <w:r w:rsidRPr="00DE685F">
              <w:rPr>
                <w:rFonts w:ascii="Arial" w:eastAsia="Calibri" w:hAnsi="Arial" w:cs="Arial"/>
                <w:b/>
                <w:i/>
                <w:color w:val="000000" w:themeColor="text1"/>
                <w:sz w:val="20"/>
                <w:szCs w:val="20"/>
                <w:vertAlign w:val="subscript"/>
              </w:rPr>
              <w:t>max</w:t>
            </w:r>
            <w:proofErr w:type="spellEnd"/>
            <w:r w:rsidRPr="00DE685F">
              <w:rPr>
                <w:rFonts w:ascii="Arial" w:eastAsia="Calibri" w:hAnsi="Arial" w:cs="Arial"/>
                <w:b/>
                <w:i/>
                <w:color w:val="000000" w:themeColor="text1"/>
                <w:sz w:val="20"/>
                <w:szCs w:val="20"/>
                <w:vertAlign w:val="subscript"/>
              </w:rPr>
              <w:t>.</w:t>
            </w:r>
          </w:p>
        </w:tc>
      </w:tr>
    </w:tbl>
    <w:p w:rsidR="00DE685F" w:rsidRPr="00DE685F" w:rsidRDefault="00DE685F" w:rsidP="00DE685F">
      <w:pPr>
        <w:tabs>
          <w:tab w:val="left" w:pos="360"/>
        </w:tabs>
        <w:ind w:left="1080"/>
        <w:contextualSpacing/>
        <w:jc w:val="both"/>
        <w:rPr>
          <w:rFonts w:ascii="Arial" w:eastAsia="Calibri" w:hAnsi="Arial" w:cs="Arial"/>
          <w:bCs/>
          <w:color w:val="000000" w:themeColor="text1"/>
          <w:sz w:val="20"/>
          <w:szCs w:val="20"/>
        </w:rPr>
      </w:pPr>
      <w:r w:rsidRPr="00DE685F">
        <w:rPr>
          <w:rFonts w:ascii="Arial" w:eastAsia="Calibri" w:hAnsi="Arial" w:cs="Arial"/>
          <w:bCs/>
          <w:color w:val="000000" w:themeColor="text1"/>
          <w:sz w:val="20"/>
          <w:szCs w:val="20"/>
        </w:rPr>
        <w:t>gdzie:</w:t>
      </w:r>
      <w:r w:rsidRPr="00DE685F">
        <w:rPr>
          <w:rFonts w:ascii="Arial" w:eastAsia="Calibri" w:hAnsi="Arial" w:cs="Arial"/>
          <w:bCs/>
          <w:color w:val="000000" w:themeColor="text1"/>
          <w:sz w:val="20"/>
          <w:szCs w:val="20"/>
        </w:rPr>
        <w:tab/>
      </w:r>
    </w:p>
    <w:p w:rsidR="00DE685F" w:rsidRPr="00DE685F" w:rsidRDefault="00DE685F" w:rsidP="00DE685F">
      <w:pPr>
        <w:tabs>
          <w:tab w:val="left" w:pos="360"/>
        </w:tabs>
        <w:ind w:left="1080"/>
        <w:contextualSpacing/>
        <w:jc w:val="both"/>
        <w:rPr>
          <w:rFonts w:ascii="Arial" w:eastAsia="Calibri" w:hAnsi="Arial" w:cs="Arial"/>
          <w:bCs/>
          <w:color w:val="000000" w:themeColor="text1"/>
          <w:sz w:val="20"/>
          <w:szCs w:val="20"/>
        </w:rPr>
      </w:pPr>
      <w:proofErr w:type="spellStart"/>
      <w:r w:rsidRPr="00DE685F">
        <w:rPr>
          <w:rFonts w:ascii="Arial" w:eastAsia="Calibri" w:hAnsi="Arial" w:cs="Arial"/>
          <w:b/>
          <w:bCs/>
          <w:color w:val="000000" w:themeColor="text1"/>
          <w:sz w:val="20"/>
          <w:szCs w:val="20"/>
          <w:lang w:val="de-DE"/>
        </w:rPr>
        <w:t>P</w:t>
      </w:r>
      <w:r w:rsidRPr="00DE685F">
        <w:rPr>
          <w:rFonts w:ascii="Arial" w:eastAsia="Calibri" w:hAnsi="Arial" w:cs="Arial"/>
          <w:b/>
          <w:bCs/>
          <w:color w:val="000000" w:themeColor="text1"/>
          <w:sz w:val="20"/>
          <w:szCs w:val="20"/>
          <w:vertAlign w:val="subscript"/>
          <w:lang w:val="de-DE"/>
        </w:rPr>
        <w:t>G</w:t>
      </w:r>
      <w:proofErr w:type="spellEnd"/>
      <w:r w:rsidRPr="00DE685F">
        <w:rPr>
          <w:rFonts w:ascii="Arial" w:eastAsia="Calibri" w:hAnsi="Arial" w:cs="Arial"/>
          <w:b/>
          <w:bCs/>
          <w:color w:val="000000" w:themeColor="text1"/>
          <w:sz w:val="20"/>
          <w:szCs w:val="20"/>
          <w:lang w:val="de-DE"/>
        </w:rPr>
        <w:t xml:space="preserve"> </w:t>
      </w:r>
      <w:r w:rsidRPr="00DE685F">
        <w:rPr>
          <w:rFonts w:ascii="Arial" w:eastAsia="Calibri" w:hAnsi="Arial" w:cs="Arial"/>
          <w:b/>
          <w:bCs/>
          <w:color w:val="000000" w:themeColor="text1"/>
          <w:sz w:val="20"/>
          <w:szCs w:val="20"/>
          <w:lang w:val="de-DE"/>
        </w:rPr>
        <w:tab/>
      </w:r>
      <w:r w:rsidRPr="00DE685F">
        <w:rPr>
          <w:rFonts w:ascii="Arial" w:eastAsia="Calibri" w:hAnsi="Arial" w:cs="Arial"/>
          <w:bCs/>
          <w:color w:val="000000" w:themeColor="text1"/>
          <w:sz w:val="20"/>
          <w:szCs w:val="20"/>
        </w:rPr>
        <w:t xml:space="preserve">- </w:t>
      </w:r>
      <w:r w:rsidRPr="00DE685F">
        <w:rPr>
          <w:rFonts w:ascii="Arial" w:eastAsia="Calibri" w:hAnsi="Arial" w:cs="Arial"/>
          <w:bCs/>
          <w:color w:val="000000" w:themeColor="text1"/>
          <w:sz w:val="20"/>
          <w:szCs w:val="20"/>
        </w:rPr>
        <w:tab/>
        <w:t>wartość punktowa, którą należy wyznaczyć,</w:t>
      </w:r>
    </w:p>
    <w:p w:rsidR="00DE685F" w:rsidRPr="00DE685F" w:rsidRDefault="00DE685F" w:rsidP="00DE685F">
      <w:pPr>
        <w:tabs>
          <w:tab w:val="left" w:pos="360"/>
        </w:tabs>
        <w:ind w:left="1080"/>
        <w:contextualSpacing/>
        <w:jc w:val="both"/>
        <w:rPr>
          <w:rFonts w:ascii="Arial" w:eastAsia="Calibri" w:hAnsi="Arial" w:cs="Arial"/>
          <w:bCs/>
          <w:color w:val="000000" w:themeColor="text1"/>
          <w:sz w:val="20"/>
          <w:szCs w:val="20"/>
        </w:rPr>
      </w:pPr>
      <w:r w:rsidRPr="00DE685F">
        <w:rPr>
          <w:rFonts w:ascii="Arial" w:eastAsia="Calibri" w:hAnsi="Arial" w:cs="Arial"/>
          <w:b/>
          <w:bCs/>
          <w:color w:val="000000" w:themeColor="text1"/>
          <w:sz w:val="20"/>
          <w:szCs w:val="20"/>
          <w:lang w:val="de-DE"/>
        </w:rPr>
        <w:t xml:space="preserve">G </w:t>
      </w:r>
      <w:r w:rsidRPr="00DE685F">
        <w:rPr>
          <w:rFonts w:ascii="Arial" w:eastAsia="Calibri" w:hAnsi="Arial" w:cs="Arial"/>
          <w:b/>
          <w:bCs/>
          <w:color w:val="000000" w:themeColor="text1"/>
          <w:sz w:val="20"/>
          <w:szCs w:val="20"/>
          <w:vertAlign w:val="subscript"/>
          <w:lang w:val="de-DE"/>
        </w:rPr>
        <w:t>max.</w:t>
      </w:r>
      <w:r w:rsidRPr="00DE685F">
        <w:rPr>
          <w:rFonts w:ascii="Arial" w:eastAsia="Calibri" w:hAnsi="Arial" w:cs="Arial"/>
          <w:bCs/>
          <w:color w:val="000000" w:themeColor="text1"/>
          <w:sz w:val="20"/>
          <w:szCs w:val="20"/>
        </w:rPr>
        <w:t xml:space="preserve"> - </w:t>
      </w:r>
      <w:r w:rsidRPr="00DE685F">
        <w:rPr>
          <w:rFonts w:ascii="Arial" w:eastAsia="Calibri" w:hAnsi="Arial" w:cs="Arial"/>
          <w:bCs/>
          <w:color w:val="000000" w:themeColor="text1"/>
          <w:sz w:val="20"/>
          <w:szCs w:val="20"/>
        </w:rPr>
        <w:tab/>
        <w:t>najdłuższy oferowany okres gwarancji,</w:t>
      </w:r>
    </w:p>
    <w:p w:rsidR="00DE685F" w:rsidRPr="00DE685F" w:rsidRDefault="00DE685F" w:rsidP="00DE685F">
      <w:pPr>
        <w:tabs>
          <w:tab w:val="left" w:pos="360"/>
        </w:tabs>
        <w:ind w:left="1080"/>
        <w:contextualSpacing/>
        <w:jc w:val="both"/>
        <w:rPr>
          <w:rFonts w:ascii="Arial" w:eastAsia="Calibri" w:hAnsi="Arial" w:cs="Arial"/>
          <w:bCs/>
          <w:color w:val="000000" w:themeColor="text1"/>
          <w:sz w:val="20"/>
          <w:szCs w:val="20"/>
        </w:rPr>
      </w:pPr>
      <w:r w:rsidRPr="00DE685F">
        <w:rPr>
          <w:rFonts w:ascii="Arial" w:eastAsia="Calibri" w:hAnsi="Arial" w:cs="Arial"/>
          <w:b/>
          <w:bCs/>
          <w:color w:val="000000" w:themeColor="text1"/>
          <w:sz w:val="20"/>
          <w:szCs w:val="20"/>
          <w:lang w:val="de-DE"/>
        </w:rPr>
        <w:t>G</w:t>
      </w:r>
      <w:r w:rsidRPr="00DE685F">
        <w:rPr>
          <w:rFonts w:ascii="Arial" w:eastAsia="Calibri" w:hAnsi="Arial" w:cs="Arial"/>
          <w:b/>
          <w:bCs/>
          <w:color w:val="000000" w:themeColor="text1"/>
          <w:sz w:val="20"/>
          <w:szCs w:val="20"/>
          <w:vertAlign w:val="subscript"/>
          <w:lang w:val="de-DE"/>
        </w:rPr>
        <w:t>o</w:t>
      </w:r>
      <w:r w:rsidRPr="00DE685F">
        <w:rPr>
          <w:rFonts w:ascii="Arial" w:eastAsia="Calibri" w:hAnsi="Arial" w:cs="Arial"/>
          <w:b/>
          <w:bCs/>
          <w:color w:val="000000" w:themeColor="text1"/>
          <w:sz w:val="20"/>
          <w:szCs w:val="20"/>
          <w:vertAlign w:val="subscript"/>
          <w:lang w:val="de-DE"/>
        </w:rPr>
        <w:tab/>
      </w:r>
      <w:r w:rsidRPr="00DE685F">
        <w:rPr>
          <w:rFonts w:ascii="Arial" w:eastAsia="Calibri" w:hAnsi="Arial" w:cs="Arial"/>
          <w:bCs/>
          <w:color w:val="000000" w:themeColor="text1"/>
          <w:sz w:val="20"/>
          <w:szCs w:val="20"/>
        </w:rPr>
        <w:t xml:space="preserve">- </w:t>
      </w:r>
      <w:r w:rsidRPr="00DE685F">
        <w:rPr>
          <w:rFonts w:ascii="Arial" w:eastAsia="Calibri" w:hAnsi="Arial" w:cs="Arial"/>
          <w:bCs/>
          <w:color w:val="000000" w:themeColor="text1"/>
          <w:sz w:val="20"/>
          <w:szCs w:val="20"/>
        </w:rPr>
        <w:tab/>
        <w:t>okres gwarancji podany w badanej ofercie.</w:t>
      </w:r>
    </w:p>
    <w:p w:rsidR="00DE685F" w:rsidRDefault="00DE685F" w:rsidP="00DE685F">
      <w:pPr>
        <w:tabs>
          <w:tab w:val="left" w:pos="851"/>
        </w:tabs>
        <w:spacing w:before="20"/>
        <w:ind w:left="360"/>
        <w:contextualSpacing/>
        <w:jc w:val="center"/>
        <w:rPr>
          <w:rFonts w:ascii="Arial" w:eastAsia="Calibri" w:hAnsi="Arial" w:cs="Arial"/>
          <w:b/>
          <w:bCs/>
          <w:color w:val="000000" w:themeColor="text1"/>
          <w:sz w:val="20"/>
          <w:szCs w:val="20"/>
        </w:rPr>
      </w:pPr>
    </w:p>
    <w:p w:rsidR="00DE685F" w:rsidRPr="00DE685F" w:rsidRDefault="00DE685F" w:rsidP="00DE685F">
      <w:pPr>
        <w:tabs>
          <w:tab w:val="left" w:pos="851"/>
        </w:tabs>
        <w:spacing w:before="20"/>
        <w:ind w:left="360"/>
        <w:contextualSpacing/>
        <w:jc w:val="center"/>
        <w:rPr>
          <w:rFonts w:ascii="Arial" w:eastAsia="Calibri" w:hAnsi="Arial" w:cs="Arial"/>
          <w:b/>
          <w:bCs/>
          <w:color w:val="000000" w:themeColor="text1"/>
          <w:sz w:val="20"/>
          <w:szCs w:val="20"/>
        </w:rPr>
      </w:pPr>
      <w:r w:rsidRPr="00DE685F">
        <w:rPr>
          <w:rFonts w:ascii="Arial" w:eastAsia="Calibri" w:hAnsi="Arial" w:cs="Arial"/>
          <w:b/>
          <w:bCs/>
          <w:color w:val="000000" w:themeColor="text1"/>
          <w:sz w:val="20"/>
          <w:szCs w:val="20"/>
        </w:rPr>
        <w:t>Uwaga:</w:t>
      </w:r>
    </w:p>
    <w:tbl>
      <w:tblPr>
        <w:tblW w:w="8247" w:type="dxa"/>
        <w:tblInd w:w="820" w:type="dxa"/>
        <w:tblLayout w:type="fixed"/>
        <w:tblLook w:val="04A0"/>
      </w:tblPr>
      <w:tblGrid>
        <w:gridCol w:w="8247"/>
      </w:tblGrid>
      <w:tr w:rsidR="00DE685F" w:rsidRPr="00DE685F" w:rsidTr="00DE685F">
        <w:trPr>
          <w:trHeight w:val="3013"/>
        </w:trPr>
        <w:tc>
          <w:tcPr>
            <w:tcW w:w="8247" w:type="dxa"/>
            <w:tcBorders>
              <w:top w:val="single" w:sz="4" w:space="0" w:color="000000"/>
              <w:left w:val="single" w:sz="4" w:space="0" w:color="000000"/>
              <w:bottom w:val="single" w:sz="4" w:space="0" w:color="000000"/>
              <w:right w:val="single" w:sz="4" w:space="0" w:color="000000"/>
            </w:tcBorders>
            <w:shd w:val="clear" w:color="auto" w:fill="auto"/>
          </w:tcPr>
          <w:p w:rsidR="00DE685F" w:rsidRPr="00DE685F" w:rsidRDefault="00DE685F" w:rsidP="00DE685F">
            <w:pPr>
              <w:jc w:val="both"/>
              <w:rPr>
                <w:rFonts w:ascii="Arial" w:eastAsia="Calibri" w:hAnsi="Arial" w:cs="Arial"/>
                <w:b/>
                <w:color w:val="000000" w:themeColor="text1"/>
                <w:sz w:val="20"/>
                <w:szCs w:val="20"/>
              </w:rPr>
            </w:pPr>
            <w:r w:rsidRPr="00DE685F">
              <w:rPr>
                <w:rFonts w:ascii="Arial" w:eastAsia="Calibri" w:hAnsi="Arial" w:cs="Arial"/>
                <w:color w:val="000000" w:themeColor="text1"/>
                <w:sz w:val="20"/>
                <w:szCs w:val="20"/>
              </w:rPr>
              <w:t xml:space="preserve">Zamawiający określa minimalną oraz maksymalną długość okresu gwarancji, w przedziale od 36 miesięcy do 60 miesięcy. </w:t>
            </w:r>
            <w:r w:rsidRPr="00DE685F">
              <w:rPr>
                <w:rFonts w:ascii="Arial" w:eastAsia="Calibri" w:hAnsi="Arial" w:cs="Arial"/>
                <w:b/>
                <w:color w:val="000000" w:themeColor="text1"/>
                <w:sz w:val="20"/>
                <w:szCs w:val="20"/>
              </w:rPr>
              <w:t xml:space="preserve">W przypadku zaoferowania przez Wykonawcę długości gwarancji krótszego niż 36 </w:t>
            </w:r>
            <w:proofErr w:type="spellStart"/>
            <w:r w:rsidRPr="00DE685F">
              <w:rPr>
                <w:rFonts w:ascii="Arial" w:eastAsia="Calibri" w:hAnsi="Arial" w:cs="Arial"/>
                <w:b/>
                <w:color w:val="000000" w:themeColor="text1"/>
                <w:sz w:val="20"/>
                <w:szCs w:val="20"/>
              </w:rPr>
              <w:t>m-cy</w:t>
            </w:r>
            <w:proofErr w:type="spellEnd"/>
            <w:r w:rsidRPr="00DE685F">
              <w:rPr>
                <w:rFonts w:ascii="Arial" w:eastAsia="Calibri" w:hAnsi="Arial" w:cs="Arial"/>
                <w:b/>
                <w:color w:val="000000" w:themeColor="text1"/>
                <w:sz w:val="20"/>
                <w:szCs w:val="20"/>
              </w:rPr>
              <w:t>, Zamawiający ofertę odrzuci</w:t>
            </w:r>
            <w:r w:rsidRPr="00DE685F">
              <w:rPr>
                <w:rFonts w:ascii="Arial" w:eastAsia="Calibri" w:hAnsi="Arial" w:cs="Arial"/>
                <w:color w:val="000000" w:themeColor="text1"/>
                <w:sz w:val="20"/>
                <w:szCs w:val="20"/>
              </w:rPr>
              <w:t xml:space="preserve">. </w:t>
            </w:r>
            <w:r w:rsidRPr="00DE685F">
              <w:rPr>
                <w:rFonts w:ascii="Arial" w:eastAsia="Calibri" w:hAnsi="Arial" w:cs="Arial"/>
                <w:b/>
                <w:color w:val="000000" w:themeColor="text1"/>
                <w:sz w:val="20"/>
                <w:szCs w:val="20"/>
              </w:rPr>
              <w:t>W przypadku, gdy Wykonawca w ogóle nie wskaże w ofercie oferowanego okresu gwarancji Zamawiający przyjmie, że Wykonawca nie oferuje gwarancji, i ofertę odrzuci.</w:t>
            </w:r>
            <w:r w:rsidRPr="00DE685F">
              <w:rPr>
                <w:rFonts w:ascii="Arial" w:eastAsia="Calibri" w:hAnsi="Arial" w:cs="Arial"/>
                <w:color w:val="000000" w:themeColor="text1"/>
                <w:sz w:val="20"/>
                <w:szCs w:val="20"/>
              </w:rPr>
              <w:t xml:space="preserve"> Wykonawca może zaproponować długość okresu gwarancji dłuższy niż wyznaczony maksymalny 60 miesięcy, jednak w tym przypadku Zamawiający przyjmie do obliczeń wartość 60 </w:t>
            </w:r>
            <w:proofErr w:type="spellStart"/>
            <w:r w:rsidRPr="00DE685F">
              <w:rPr>
                <w:rFonts w:ascii="Arial" w:eastAsia="Calibri" w:hAnsi="Arial" w:cs="Arial"/>
                <w:color w:val="000000" w:themeColor="text1"/>
                <w:sz w:val="20"/>
                <w:szCs w:val="20"/>
              </w:rPr>
              <w:t>m-cy</w:t>
            </w:r>
            <w:proofErr w:type="spellEnd"/>
            <w:r w:rsidRPr="00DE685F">
              <w:rPr>
                <w:rFonts w:ascii="Arial" w:eastAsia="Calibri" w:hAnsi="Arial" w:cs="Arial"/>
                <w:color w:val="000000" w:themeColor="text1"/>
                <w:sz w:val="20"/>
                <w:szCs w:val="20"/>
              </w:rPr>
              <w:t xml:space="preserve"> - najdłuższy przyjęty w kryterium oceny ofert „Długość okresu gwarancji jakości na wykonane roboty budowlane oraz dostarczone i wbudowane materiały”. </w:t>
            </w:r>
            <w:r w:rsidRPr="00DE685F">
              <w:rPr>
                <w:rFonts w:ascii="Arial" w:eastAsia="Calibri" w:hAnsi="Arial" w:cs="Arial"/>
                <w:b/>
                <w:color w:val="000000" w:themeColor="text1"/>
                <w:sz w:val="20"/>
                <w:szCs w:val="20"/>
              </w:rPr>
              <w:t>Wykonawcy oferują długości okresu gwarancji w pełnych miesiącach (w przedziale od 36 do 60 miesięcy).</w:t>
            </w:r>
          </w:p>
        </w:tc>
      </w:tr>
    </w:tbl>
    <w:p w:rsidR="00DE685F" w:rsidRPr="00DE685F" w:rsidRDefault="00DE685F" w:rsidP="00DE685F">
      <w:pPr>
        <w:pStyle w:val="Listanumerowana2"/>
        <w:tabs>
          <w:tab w:val="clear" w:pos="0"/>
        </w:tabs>
        <w:ind w:left="709" w:firstLine="0"/>
        <w:rPr>
          <w:rFonts w:ascii="Arial" w:hAnsi="Arial" w:cs="Arial"/>
          <w:sz w:val="20"/>
          <w:szCs w:val="20"/>
        </w:rPr>
      </w:pPr>
    </w:p>
    <w:p w:rsidR="00DE685F" w:rsidRPr="00DE685F" w:rsidRDefault="00DE685F" w:rsidP="00960E08">
      <w:pPr>
        <w:pStyle w:val="Listanumerowana2"/>
        <w:numPr>
          <w:ilvl w:val="0"/>
          <w:numId w:val="95"/>
        </w:numPr>
        <w:rPr>
          <w:rFonts w:ascii="Arial" w:hAnsi="Arial" w:cs="Arial"/>
          <w:sz w:val="20"/>
          <w:szCs w:val="20"/>
        </w:rPr>
      </w:pPr>
      <w:r w:rsidRPr="00DE685F">
        <w:rPr>
          <w:rFonts w:ascii="Arial" w:hAnsi="Arial" w:cs="Arial"/>
          <w:sz w:val="20"/>
          <w:szCs w:val="20"/>
        </w:rPr>
        <w:t>Za najkorzystniejszą ofertę zostanie uznana oferta, która otrzyma największą ilość punktów (P</w:t>
      </w:r>
      <w:r w:rsidRPr="00DE685F">
        <w:rPr>
          <w:rFonts w:ascii="Arial" w:hAnsi="Arial" w:cs="Arial"/>
          <w:sz w:val="20"/>
          <w:szCs w:val="20"/>
          <w:vertAlign w:val="subscript"/>
        </w:rPr>
        <w:t>O</w:t>
      </w:r>
      <w:r w:rsidRPr="00DE685F">
        <w:rPr>
          <w:rFonts w:ascii="Arial" w:hAnsi="Arial" w:cs="Arial"/>
          <w:sz w:val="20"/>
          <w:szCs w:val="20"/>
        </w:rPr>
        <w:t>) obliczoną na podstawie wzoru:</w:t>
      </w:r>
    </w:p>
    <w:p w:rsidR="00DE685F" w:rsidRPr="00DE685F" w:rsidRDefault="00DE685F" w:rsidP="00960E08">
      <w:pPr>
        <w:pStyle w:val="Akapitzlist"/>
        <w:numPr>
          <w:ilvl w:val="1"/>
          <w:numId w:val="95"/>
        </w:numPr>
        <w:tabs>
          <w:tab w:val="left" w:pos="993"/>
        </w:tabs>
        <w:spacing w:before="20"/>
        <w:contextualSpacing/>
        <w:jc w:val="center"/>
        <w:rPr>
          <w:rFonts w:ascii="Arial" w:hAnsi="Arial" w:cs="Arial"/>
          <w:b/>
          <w:bCs/>
          <w:sz w:val="20"/>
          <w:szCs w:val="20"/>
        </w:rPr>
      </w:pPr>
      <w:r w:rsidRPr="00DE685F">
        <w:rPr>
          <w:rFonts w:ascii="Arial" w:hAnsi="Arial" w:cs="Arial"/>
          <w:b/>
          <w:bCs/>
          <w:sz w:val="20"/>
          <w:szCs w:val="20"/>
        </w:rPr>
        <w:t>P</w:t>
      </w:r>
      <w:r w:rsidRPr="00DE685F">
        <w:rPr>
          <w:rFonts w:ascii="Arial" w:hAnsi="Arial" w:cs="Arial"/>
          <w:b/>
          <w:bCs/>
          <w:sz w:val="20"/>
          <w:szCs w:val="20"/>
          <w:vertAlign w:val="subscript"/>
        </w:rPr>
        <w:t>O</w:t>
      </w:r>
      <w:r w:rsidRPr="00DE685F">
        <w:rPr>
          <w:rFonts w:ascii="Arial" w:hAnsi="Arial" w:cs="Arial"/>
          <w:b/>
          <w:bCs/>
          <w:sz w:val="20"/>
          <w:szCs w:val="20"/>
        </w:rPr>
        <w:t xml:space="preserve"> = P</w:t>
      </w:r>
      <w:r w:rsidRPr="00DE685F">
        <w:rPr>
          <w:rFonts w:ascii="Arial" w:hAnsi="Arial" w:cs="Arial"/>
          <w:b/>
          <w:bCs/>
          <w:sz w:val="20"/>
          <w:szCs w:val="20"/>
          <w:vertAlign w:val="subscript"/>
        </w:rPr>
        <w:t>C</w:t>
      </w:r>
      <w:r w:rsidRPr="00DE685F">
        <w:rPr>
          <w:rFonts w:ascii="Arial" w:hAnsi="Arial" w:cs="Arial"/>
          <w:b/>
          <w:bCs/>
          <w:sz w:val="20"/>
          <w:szCs w:val="20"/>
        </w:rPr>
        <w:t xml:space="preserve"> + </w:t>
      </w:r>
      <w:proofErr w:type="spellStart"/>
      <w:r w:rsidRPr="00DE685F">
        <w:rPr>
          <w:rFonts w:ascii="Arial" w:hAnsi="Arial" w:cs="Arial"/>
          <w:b/>
          <w:bCs/>
          <w:sz w:val="20"/>
          <w:szCs w:val="20"/>
        </w:rPr>
        <w:t>P</w:t>
      </w:r>
      <w:r w:rsidRPr="00DE685F">
        <w:rPr>
          <w:rFonts w:ascii="Arial" w:hAnsi="Arial" w:cs="Arial"/>
          <w:b/>
          <w:bCs/>
          <w:sz w:val="20"/>
          <w:szCs w:val="20"/>
          <w:vertAlign w:val="subscript"/>
        </w:rPr>
        <w:t>G</w:t>
      </w:r>
      <w:proofErr w:type="spellEnd"/>
      <w:r w:rsidRPr="00DE685F">
        <w:rPr>
          <w:rFonts w:ascii="Arial" w:hAnsi="Arial" w:cs="Arial"/>
          <w:b/>
          <w:bCs/>
          <w:sz w:val="20"/>
          <w:szCs w:val="20"/>
        </w:rPr>
        <w:t xml:space="preserve"> </w:t>
      </w:r>
    </w:p>
    <w:p w:rsidR="00DE685F" w:rsidRPr="00152A16" w:rsidRDefault="00DE685F" w:rsidP="00152A16">
      <w:pPr>
        <w:tabs>
          <w:tab w:val="left" w:pos="709"/>
        </w:tabs>
        <w:spacing w:before="20"/>
        <w:ind w:left="360"/>
        <w:contextualSpacing/>
        <w:rPr>
          <w:rFonts w:ascii="Arial" w:hAnsi="Arial" w:cs="Arial"/>
          <w:bCs/>
          <w:sz w:val="20"/>
          <w:szCs w:val="20"/>
          <w:u w:val="single"/>
        </w:rPr>
      </w:pPr>
      <w:r w:rsidRPr="00152A16">
        <w:rPr>
          <w:rFonts w:ascii="Arial" w:hAnsi="Arial" w:cs="Arial"/>
          <w:bCs/>
          <w:sz w:val="20"/>
          <w:szCs w:val="20"/>
          <w:u w:val="single"/>
        </w:rPr>
        <w:t xml:space="preserve">gdzie: </w:t>
      </w:r>
    </w:p>
    <w:p w:rsidR="00DE685F" w:rsidRPr="00152A16" w:rsidRDefault="00DE685F" w:rsidP="00152A16">
      <w:pPr>
        <w:tabs>
          <w:tab w:val="left" w:pos="709"/>
        </w:tabs>
        <w:spacing w:before="20"/>
        <w:ind w:left="360"/>
        <w:contextualSpacing/>
        <w:rPr>
          <w:rFonts w:ascii="Arial" w:hAnsi="Arial" w:cs="Arial"/>
          <w:bCs/>
          <w:sz w:val="20"/>
          <w:szCs w:val="20"/>
        </w:rPr>
      </w:pPr>
      <w:r w:rsidRPr="00152A16">
        <w:rPr>
          <w:rFonts w:ascii="Arial" w:hAnsi="Arial" w:cs="Arial"/>
          <w:b/>
          <w:bCs/>
          <w:sz w:val="20"/>
          <w:szCs w:val="20"/>
        </w:rPr>
        <w:lastRenderedPageBreak/>
        <w:t>P</w:t>
      </w:r>
      <w:r w:rsidRPr="00152A16">
        <w:rPr>
          <w:rFonts w:ascii="Arial" w:hAnsi="Arial" w:cs="Arial"/>
          <w:b/>
          <w:bCs/>
          <w:sz w:val="20"/>
          <w:szCs w:val="20"/>
          <w:vertAlign w:val="subscript"/>
        </w:rPr>
        <w:t xml:space="preserve">O </w:t>
      </w:r>
      <w:r w:rsidRPr="00152A16">
        <w:rPr>
          <w:rFonts w:ascii="Arial" w:hAnsi="Arial" w:cs="Arial"/>
          <w:bCs/>
          <w:sz w:val="20"/>
          <w:szCs w:val="20"/>
        </w:rPr>
        <w:t xml:space="preserve">- łączna ilość punktów oferty ocenianej, </w:t>
      </w:r>
    </w:p>
    <w:p w:rsidR="00DE685F" w:rsidRPr="00152A16" w:rsidRDefault="00DE685F" w:rsidP="00152A16">
      <w:pPr>
        <w:tabs>
          <w:tab w:val="left" w:pos="709"/>
        </w:tabs>
        <w:spacing w:before="20"/>
        <w:ind w:left="360"/>
        <w:contextualSpacing/>
        <w:rPr>
          <w:rFonts w:ascii="Arial" w:hAnsi="Arial" w:cs="Arial"/>
          <w:bCs/>
          <w:sz w:val="20"/>
          <w:szCs w:val="20"/>
        </w:rPr>
      </w:pPr>
      <w:r w:rsidRPr="00152A16">
        <w:rPr>
          <w:rFonts w:ascii="Arial" w:hAnsi="Arial" w:cs="Arial"/>
          <w:b/>
          <w:bCs/>
          <w:sz w:val="20"/>
          <w:szCs w:val="20"/>
        </w:rPr>
        <w:t>P</w:t>
      </w:r>
      <w:r w:rsidRPr="00152A16">
        <w:rPr>
          <w:rFonts w:ascii="Arial" w:hAnsi="Arial" w:cs="Arial"/>
          <w:b/>
          <w:bCs/>
          <w:sz w:val="20"/>
          <w:szCs w:val="20"/>
          <w:vertAlign w:val="subscript"/>
        </w:rPr>
        <w:t xml:space="preserve">C </w:t>
      </w:r>
      <w:r w:rsidRPr="00152A16">
        <w:rPr>
          <w:rFonts w:ascii="Arial" w:hAnsi="Arial" w:cs="Arial"/>
          <w:bCs/>
          <w:sz w:val="20"/>
          <w:szCs w:val="20"/>
        </w:rPr>
        <w:t xml:space="preserve">- liczba punktów uzyskanych w kryterium </w:t>
      </w:r>
      <w:r w:rsidRPr="00152A16">
        <w:rPr>
          <w:rFonts w:ascii="Arial" w:hAnsi="Arial" w:cs="Arial"/>
          <w:b/>
          <w:bCs/>
          <w:sz w:val="20"/>
          <w:szCs w:val="20"/>
        </w:rPr>
        <w:t>„Cena”</w:t>
      </w:r>
      <w:r w:rsidRPr="00152A16">
        <w:rPr>
          <w:rFonts w:ascii="Arial" w:hAnsi="Arial" w:cs="Arial"/>
          <w:bCs/>
          <w:sz w:val="20"/>
          <w:szCs w:val="20"/>
        </w:rPr>
        <w:t>,</w:t>
      </w:r>
    </w:p>
    <w:p w:rsidR="00DE685F" w:rsidRPr="00152A16" w:rsidRDefault="00DE685F" w:rsidP="00152A16">
      <w:pPr>
        <w:tabs>
          <w:tab w:val="left" w:pos="709"/>
        </w:tabs>
        <w:spacing w:before="20"/>
        <w:ind w:left="360"/>
        <w:contextualSpacing/>
        <w:rPr>
          <w:rFonts w:ascii="Arial" w:hAnsi="Arial" w:cs="Arial"/>
          <w:b/>
          <w:bCs/>
          <w:sz w:val="20"/>
          <w:szCs w:val="20"/>
        </w:rPr>
      </w:pPr>
      <w:proofErr w:type="spellStart"/>
      <w:r w:rsidRPr="00152A16">
        <w:rPr>
          <w:rFonts w:ascii="Arial" w:hAnsi="Arial" w:cs="Arial"/>
          <w:b/>
          <w:bCs/>
          <w:sz w:val="20"/>
          <w:szCs w:val="20"/>
        </w:rPr>
        <w:t>P</w:t>
      </w:r>
      <w:r w:rsidRPr="00152A16">
        <w:rPr>
          <w:rFonts w:ascii="Arial" w:hAnsi="Arial" w:cs="Arial"/>
          <w:b/>
          <w:bCs/>
          <w:sz w:val="20"/>
          <w:szCs w:val="20"/>
          <w:vertAlign w:val="subscript"/>
        </w:rPr>
        <w:t>G</w:t>
      </w:r>
      <w:proofErr w:type="spellEnd"/>
      <w:r w:rsidRPr="00152A16">
        <w:rPr>
          <w:rFonts w:ascii="Arial" w:hAnsi="Arial" w:cs="Arial"/>
          <w:b/>
          <w:bCs/>
          <w:sz w:val="20"/>
          <w:szCs w:val="20"/>
          <w:vertAlign w:val="subscript"/>
        </w:rPr>
        <w:t xml:space="preserve"> </w:t>
      </w:r>
      <w:r w:rsidRPr="00152A16">
        <w:rPr>
          <w:rFonts w:ascii="Arial" w:hAnsi="Arial" w:cs="Arial"/>
          <w:bCs/>
          <w:sz w:val="20"/>
          <w:szCs w:val="20"/>
        </w:rPr>
        <w:t xml:space="preserve">- liczba punktów uzyskanych w kryterium </w:t>
      </w:r>
      <w:r w:rsidRPr="00152A16">
        <w:rPr>
          <w:rFonts w:ascii="Arial" w:hAnsi="Arial" w:cs="Arial"/>
          <w:b/>
          <w:bCs/>
          <w:sz w:val="20"/>
          <w:szCs w:val="20"/>
        </w:rPr>
        <w:t>„Długość okresu gwarancji jakości na wykonane roboty budowlane oraz dostarczone i wbudowane materiały”.</w:t>
      </w:r>
    </w:p>
    <w:p w:rsidR="00DE685F" w:rsidRPr="00DE685F" w:rsidRDefault="00DE685F" w:rsidP="00DE685F">
      <w:pPr>
        <w:pStyle w:val="Akapitzlist"/>
        <w:tabs>
          <w:tab w:val="left" w:pos="709"/>
        </w:tabs>
        <w:spacing w:before="20" w:line="276" w:lineRule="auto"/>
        <w:ind w:left="709"/>
        <w:contextualSpacing/>
        <w:rPr>
          <w:rFonts w:ascii="Arial" w:hAnsi="Arial" w:cs="Arial"/>
          <w:bCs/>
          <w:sz w:val="20"/>
          <w:szCs w:val="20"/>
        </w:rPr>
      </w:pPr>
    </w:p>
    <w:p w:rsidR="00931263" w:rsidRPr="00DE685F" w:rsidRDefault="00336542" w:rsidP="00960E08">
      <w:pPr>
        <w:pStyle w:val="Normalny1"/>
        <w:numPr>
          <w:ilvl w:val="0"/>
          <w:numId w:val="95"/>
        </w:numPr>
        <w:rPr>
          <w:rFonts w:ascii="Arial" w:eastAsia="Times New Roman" w:hAnsi="Arial"/>
          <w:sz w:val="20"/>
          <w:szCs w:val="20"/>
          <w:lang w:eastAsia="pl-PL"/>
        </w:rPr>
      </w:pPr>
      <w:r w:rsidRPr="00DE685F">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rsidR="00931263" w:rsidRPr="00DE685F" w:rsidRDefault="00336542" w:rsidP="00960E08">
      <w:pPr>
        <w:pStyle w:val="Normalny1"/>
        <w:numPr>
          <w:ilvl w:val="0"/>
          <w:numId w:val="95"/>
        </w:numPr>
        <w:rPr>
          <w:rFonts w:ascii="Arial" w:eastAsia="Times New Roman" w:hAnsi="Arial"/>
          <w:sz w:val="20"/>
          <w:szCs w:val="20"/>
          <w:lang w:eastAsia="pl-PL"/>
        </w:rPr>
      </w:pPr>
      <w:r w:rsidRPr="00DE685F">
        <w:rPr>
          <w:rFonts w:ascii="Arial" w:eastAsia="Times New Roman" w:hAnsi="Arial"/>
          <w:sz w:val="20"/>
          <w:szCs w:val="20"/>
          <w:lang w:eastAsia="pl-PL"/>
        </w:rPr>
        <w:t>W toku badania i oceny ofert Zamawiający może żądać od Wykonawcy wyjaśnień dotyczących treści złożonej oferty, w tym zaoferowanej ceny.</w:t>
      </w:r>
    </w:p>
    <w:p w:rsidR="00627A19" w:rsidRPr="00D81940" w:rsidRDefault="00627A19" w:rsidP="00627A19">
      <w:pPr>
        <w:pStyle w:val="Normalny1"/>
        <w:rPr>
          <w:rFonts w:ascii="Arial" w:eastAsia="Times New Roman" w:hAnsi="Arial"/>
          <w:color w:val="000000"/>
          <w:sz w:val="20"/>
          <w:szCs w:val="20"/>
          <w:lang w:eastAsia="pl-PL"/>
        </w:rPr>
      </w:pPr>
    </w:p>
    <w:p w:rsidR="00336542" w:rsidRPr="00D81940" w:rsidRDefault="00336542" w:rsidP="00627A19">
      <w:pPr>
        <w:shd w:val="clear" w:color="auto" w:fill="D9D9D9" w:themeFill="background1" w:themeFillShade="D9"/>
        <w:spacing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XXI. Informacje o formalnościach, jakie powinny być dopełnione po wyborze oferty w celu zawarcia umowy</w:t>
      </w:r>
    </w:p>
    <w:p w:rsidR="00931263" w:rsidRPr="00D81940" w:rsidRDefault="00931263" w:rsidP="00960E08">
      <w:pPr>
        <w:pStyle w:val="Kolorowalistaakcent11"/>
        <w:numPr>
          <w:ilvl w:val="0"/>
          <w:numId w:val="83"/>
        </w:numPr>
        <w:spacing w:before="0" w:after="0" w:line="240" w:lineRule="auto"/>
        <w:ind w:left="284" w:hanging="284"/>
        <w:rPr>
          <w:rFonts w:ascii="Arial" w:hAnsi="Arial" w:cs="Arial"/>
        </w:rPr>
      </w:pPr>
      <w:r w:rsidRPr="00D81940">
        <w:rPr>
          <w:rFonts w:ascii="Arial" w:hAnsi="Arial" w:cs="Arial"/>
          <w:color w:val="000000"/>
        </w:rPr>
        <w:t>Niezwłocznie po wyborze najkorzystniejszej oferty zamawiający informuje równocześnie wykonawców, którzy złożyli oferty, o:</w:t>
      </w:r>
    </w:p>
    <w:p w:rsidR="00931263" w:rsidRPr="00D81940" w:rsidRDefault="00931263" w:rsidP="00960E08">
      <w:pPr>
        <w:pStyle w:val="Akapitzlist"/>
        <w:numPr>
          <w:ilvl w:val="0"/>
          <w:numId w:val="84"/>
        </w:numPr>
        <w:shd w:val="clear" w:color="auto" w:fill="FFFFFF"/>
        <w:jc w:val="both"/>
        <w:rPr>
          <w:rFonts w:ascii="Arial" w:hAnsi="Arial" w:cs="Arial"/>
          <w:sz w:val="20"/>
          <w:szCs w:val="20"/>
        </w:rPr>
      </w:pPr>
      <w:r w:rsidRPr="00D81940">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D81940" w:rsidRDefault="00931263" w:rsidP="00960E08">
      <w:pPr>
        <w:pStyle w:val="Akapitzlist"/>
        <w:numPr>
          <w:ilvl w:val="0"/>
          <w:numId w:val="84"/>
        </w:numPr>
        <w:shd w:val="clear" w:color="auto" w:fill="FFFFFF"/>
        <w:jc w:val="both"/>
        <w:rPr>
          <w:rFonts w:ascii="Arial" w:hAnsi="Arial" w:cs="Arial"/>
          <w:sz w:val="20"/>
          <w:szCs w:val="20"/>
        </w:rPr>
      </w:pPr>
      <w:r w:rsidRPr="00D81940">
        <w:rPr>
          <w:rFonts w:ascii="Arial" w:hAnsi="Arial" w:cs="Arial"/>
          <w:sz w:val="20"/>
          <w:szCs w:val="20"/>
        </w:rPr>
        <w:t>wykonawcach, których oferty zostały odrzucone</w:t>
      </w:r>
    </w:p>
    <w:p w:rsidR="00931263" w:rsidRPr="00D81940" w:rsidRDefault="00931263" w:rsidP="00960E08">
      <w:pPr>
        <w:pStyle w:val="Akapitzlist"/>
        <w:numPr>
          <w:ilvl w:val="1"/>
          <w:numId w:val="83"/>
        </w:numPr>
        <w:shd w:val="clear" w:color="auto" w:fill="FFFFFF"/>
        <w:ind w:left="426" w:hanging="142"/>
        <w:jc w:val="both"/>
        <w:rPr>
          <w:rFonts w:ascii="Arial" w:hAnsi="Arial" w:cs="Arial"/>
          <w:sz w:val="20"/>
          <w:szCs w:val="20"/>
        </w:rPr>
      </w:pPr>
      <w:r w:rsidRPr="00D81940">
        <w:rPr>
          <w:rFonts w:ascii="Arial" w:hAnsi="Arial" w:cs="Arial"/>
          <w:sz w:val="20"/>
          <w:szCs w:val="20"/>
        </w:rPr>
        <w:t>podając uzasadnienie faktyczne i prawne.</w:t>
      </w:r>
    </w:p>
    <w:p w:rsidR="00931263" w:rsidRPr="00D81940" w:rsidRDefault="00931263" w:rsidP="00960E08">
      <w:pPr>
        <w:pStyle w:val="Akapitzlist"/>
        <w:numPr>
          <w:ilvl w:val="0"/>
          <w:numId w:val="83"/>
        </w:numPr>
        <w:shd w:val="clear" w:color="auto" w:fill="FFFFFF"/>
        <w:ind w:left="284" w:hanging="284"/>
        <w:jc w:val="both"/>
        <w:rPr>
          <w:rFonts w:ascii="Arial" w:hAnsi="Arial" w:cs="Arial"/>
          <w:sz w:val="20"/>
          <w:szCs w:val="20"/>
        </w:rPr>
      </w:pPr>
      <w:r w:rsidRPr="00D81940">
        <w:rPr>
          <w:rFonts w:ascii="Arial" w:hAnsi="Arial" w:cs="Arial"/>
          <w:sz w:val="20"/>
          <w:szCs w:val="20"/>
        </w:rPr>
        <w:t>Zamawiający udostępnia niezwłocznie informacje, o których mowa w pkt 1 ppkt 1) na stronie internetowej prowadzonego postępowania.</w:t>
      </w:r>
    </w:p>
    <w:p w:rsidR="00931263" w:rsidRPr="00D81940" w:rsidRDefault="00336542" w:rsidP="00960E08">
      <w:pPr>
        <w:pStyle w:val="Akapitzlist"/>
        <w:numPr>
          <w:ilvl w:val="0"/>
          <w:numId w:val="83"/>
        </w:numPr>
        <w:shd w:val="clear" w:color="auto" w:fill="FFFFFF"/>
        <w:ind w:left="284" w:hanging="284"/>
        <w:jc w:val="both"/>
        <w:rPr>
          <w:rFonts w:ascii="Arial" w:hAnsi="Arial" w:cs="Arial"/>
          <w:sz w:val="20"/>
          <w:szCs w:val="20"/>
        </w:rPr>
      </w:pPr>
      <w:r w:rsidRPr="00D81940">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152A16" w:rsidRDefault="00336542" w:rsidP="00960E08">
      <w:pPr>
        <w:pStyle w:val="Akapitzlist"/>
        <w:numPr>
          <w:ilvl w:val="0"/>
          <w:numId w:val="83"/>
        </w:numPr>
        <w:shd w:val="clear" w:color="auto" w:fill="FFFFFF"/>
        <w:ind w:left="284" w:hanging="284"/>
        <w:jc w:val="both"/>
        <w:rPr>
          <w:rFonts w:ascii="Arial" w:hAnsi="Arial" w:cs="Arial"/>
          <w:sz w:val="20"/>
          <w:szCs w:val="20"/>
        </w:rPr>
      </w:pPr>
      <w:r w:rsidRPr="00D81940">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D81940">
        <w:rPr>
          <w:rFonts w:ascii="Arial" w:eastAsia="Times New Roman" w:hAnsi="Arial" w:cs="Arial"/>
          <w:sz w:val="20"/>
          <w:lang w:eastAsia="pl-PL"/>
        </w:rPr>
        <w:t xml:space="preserve"> </w:t>
      </w:r>
      <w:r w:rsidRPr="00D81940">
        <w:rPr>
          <w:rFonts w:ascii="Arial" w:eastAsia="Times New Roman" w:hAnsi="Arial" w:cs="Arial"/>
          <w:sz w:val="20"/>
          <w:szCs w:val="20"/>
          <w:lang w:eastAsia="pl-PL"/>
        </w:rPr>
        <w:t>w postępowaniu o udzi</w:t>
      </w:r>
      <w:r w:rsidR="00931263" w:rsidRPr="00D81940">
        <w:rPr>
          <w:rFonts w:ascii="Arial" w:eastAsia="Times New Roman" w:hAnsi="Arial" w:cs="Arial"/>
          <w:sz w:val="20"/>
          <w:szCs w:val="20"/>
          <w:lang w:eastAsia="pl-PL"/>
        </w:rPr>
        <w:t xml:space="preserve">elenie zamówienia prowadzonym w </w:t>
      </w:r>
      <w:r w:rsidRPr="00D81940">
        <w:rPr>
          <w:rFonts w:ascii="Arial" w:eastAsia="Times New Roman" w:hAnsi="Arial" w:cs="Arial"/>
          <w:sz w:val="20"/>
          <w:szCs w:val="20"/>
          <w:lang w:eastAsia="pl-PL"/>
        </w:rPr>
        <w:t>trybie</w:t>
      </w:r>
      <w:r w:rsidR="00931263" w:rsidRPr="00D81940">
        <w:rPr>
          <w:rFonts w:ascii="Arial" w:eastAsia="Times New Roman" w:hAnsi="Arial" w:cs="Arial"/>
          <w:sz w:val="20"/>
          <w:lang w:eastAsia="pl-PL"/>
        </w:rPr>
        <w:t xml:space="preserve"> </w:t>
      </w:r>
      <w:r w:rsidRPr="00D81940">
        <w:rPr>
          <w:rFonts w:ascii="Arial" w:eastAsia="Times New Roman" w:hAnsi="Arial" w:cs="Arial"/>
          <w:sz w:val="20"/>
          <w:szCs w:val="20"/>
          <w:lang w:eastAsia="pl-PL"/>
        </w:rPr>
        <w:t>podstawowym złożono tylko jedną ofertę.</w:t>
      </w:r>
    </w:p>
    <w:p w:rsidR="00152A16" w:rsidRPr="00152A16" w:rsidRDefault="00152A16" w:rsidP="00960E08">
      <w:pPr>
        <w:pStyle w:val="Akapitzlist"/>
        <w:numPr>
          <w:ilvl w:val="0"/>
          <w:numId w:val="83"/>
        </w:numPr>
        <w:shd w:val="clear" w:color="auto" w:fill="FFFFFF"/>
        <w:ind w:left="284" w:hanging="284"/>
        <w:jc w:val="both"/>
        <w:rPr>
          <w:rFonts w:ascii="Arial" w:hAnsi="Arial" w:cs="Arial"/>
          <w:b/>
          <w:i/>
          <w:sz w:val="20"/>
          <w:szCs w:val="20"/>
        </w:rPr>
      </w:pPr>
      <w:r w:rsidRPr="00152A16">
        <w:rPr>
          <w:rFonts w:ascii="Arial" w:eastAsia="Times New Roman" w:hAnsi="Arial" w:cs="Arial"/>
          <w:b/>
          <w:i/>
          <w:sz w:val="20"/>
          <w:szCs w:val="20"/>
          <w:lang w:eastAsia="pl-PL"/>
        </w:rPr>
        <w:t>Jeżeli termin związania ofertą upłynął przed wyborem oferty najkorzystniejszej oferty, Zamawiający wzywa wykonawcę, którego oferta otrzymała najwyższą ocenę do wyrażenia, w wyznaczonym przez Zamawiającego terminie, pisemnej zgody na wybór jego oferty.</w:t>
      </w:r>
    </w:p>
    <w:p w:rsidR="00C64247" w:rsidRPr="00D81940" w:rsidRDefault="00336542" w:rsidP="00960E08">
      <w:pPr>
        <w:pStyle w:val="Akapitzlist"/>
        <w:numPr>
          <w:ilvl w:val="0"/>
          <w:numId w:val="83"/>
        </w:numPr>
        <w:shd w:val="clear" w:color="auto" w:fill="FFFFFF"/>
        <w:ind w:left="284" w:hanging="284"/>
        <w:jc w:val="both"/>
        <w:rPr>
          <w:rFonts w:ascii="Arial" w:hAnsi="Arial" w:cs="Arial"/>
          <w:sz w:val="20"/>
          <w:szCs w:val="20"/>
        </w:rPr>
      </w:pPr>
      <w:r w:rsidRPr="00D81940">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w:t>
      </w:r>
      <w:r w:rsidR="00931263" w:rsidRPr="00D81940">
        <w:rPr>
          <w:rFonts w:ascii="Arial" w:eastAsia="Times New Roman" w:hAnsi="Arial" w:cs="Arial"/>
          <w:sz w:val="20"/>
          <w:szCs w:val="20"/>
          <w:lang w:eastAsia="pl-PL"/>
        </w:rPr>
        <w:t>II</w:t>
      </w:r>
      <w:r w:rsidRPr="00D81940">
        <w:rPr>
          <w:rFonts w:ascii="Arial" w:eastAsia="Times New Roman" w:hAnsi="Arial" w:cs="Arial"/>
          <w:sz w:val="20"/>
          <w:szCs w:val="20"/>
          <w:lang w:eastAsia="pl-PL"/>
        </w:rPr>
        <w:t xml:space="preserve"> SWZ.</w:t>
      </w:r>
    </w:p>
    <w:p w:rsidR="00C64247" w:rsidRPr="00D81940" w:rsidRDefault="00336542" w:rsidP="00960E08">
      <w:pPr>
        <w:pStyle w:val="Akapitzlist"/>
        <w:numPr>
          <w:ilvl w:val="0"/>
          <w:numId w:val="83"/>
        </w:numPr>
        <w:shd w:val="clear" w:color="auto" w:fill="FFFFFF"/>
        <w:ind w:left="284" w:hanging="284"/>
        <w:jc w:val="both"/>
        <w:rPr>
          <w:rFonts w:ascii="Arial" w:hAnsi="Arial" w:cs="Arial"/>
          <w:sz w:val="20"/>
          <w:szCs w:val="20"/>
        </w:rPr>
      </w:pPr>
      <w:r w:rsidRPr="00D81940">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E504F" w:rsidRPr="00D81940" w:rsidRDefault="001E504F" w:rsidP="00960E08">
      <w:pPr>
        <w:pStyle w:val="Akapitzlist"/>
        <w:numPr>
          <w:ilvl w:val="0"/>
          <w:numId w:val="83"/>
        </w:numPr>
        <w:shd w:val="clear" w:color="auto" w:fill="FFFFFF"/>
        <w:ind w:left="284" w:hanging="284"/>
        <w:jc w:val="both"/>
        <w:rPr>
          <w:rFonts w:ascii="Arial" w:hAnsi="Arial" w:cs="Arial"/>
          <w:sz w:val="20"/>
          <w:szCs w:val="20"/>
        </w:rPr>
      </w:pPr>
      <w:r w:rsidRPr="00D81940">
        <w:rPr>
          <w:rFonts w:ascii="Arial" w:eastAsia="Times" w:hAnsi="Arial" w:cs="Arial"/>
          <w:sz w:val="20"/>
          <w:szCs w:val="20"/>
        </w:rPr>
        <w:t>Przed podpisaniem umowy Wykonawca zobowi</w:t>
      </w:r>
      <w:r w:rsidRPr="00D81940">
        <w:rPr>
          <w:rFonts w:ascii="Arial" w:hAnsi="Arial" w:cs="Arial"/>
          <w:sz w:val="20"/>
          <w:szCs w:val="20"/>
        </w:rPr>
        <w:t>ą</w:t>
      </w:r>
      <w:r w:rsidRPr="00D81940">
        <w:rPr>
          <w:rFonts w:ascii="Arial" w:eastAsia="Times" w:hAnsi="Arial" w:cs="Arial"/>
          <w:sz w:val="20"/>
          <w:szCs w:val="20"/>
        </w:rPr>
        <w:t>zany jest do dostarczenia zamawiaj</w:t>
      </w:r>
      <w:r w:rsidRPr="00D81940">
        <w:rPr>
          <w:rFonts w:ascii="Arial" w:hAnsi="Arial" w:cs="Arial"/>
          <w:sz w:val="20"/>
          <w:szCs w:val="20"/>
        </w:rPr>
        <w:t>ą</w:t>
      </w:r>
      <w:r w:rsidRPr="00D81940">
        <w:rPr>
          <w:rFonts w:ascii="Arial" w:eastAsia="Times" w:hAnsi="Arial" w:cs="Arial"/>
          <w:sz w:val="20"/>
          <w:szCs w:val="20"/>
        </w:rPr>
        <w:t>cemu dokumentów potwierdzaj</w:t>
      </w:r>
      <w:r w:rsidRPr="00D81940">
        <w:rPr>
          <w:rFonts w:ascii="Arial" w:hAnsi="Arial" w:cs="Arial"/>
          <w:sz w:val="20"/>
          <w:szCs w:val="20"/>
        </w:rPr>
        <w:t>ą</w:t>
      </w:r>
      <w:r w:rsidRPr="00D81940">
        <w:rPr>
          <w:rFonts w:ascii="Arial" w:eastAsia="Times" w:hAnsi="Arial" w:cs="Arial"/>
          <w:sz w:val="20"/>
          <w:szCs w:val="20"/>
        </w:rPr>
        <w:t>cych wymagane uprawnienia osób, które b</w:t>
      </w:r>
      <w:r w:rsidRPr="00D81940">
        <w:rPr>
          <w:rFonts w:ascii="Arial" w:hAnsi="Arial" w:cs="Arial"/>
          <w:sz w:val="20"/>
          <w:szCs w:val="20"/>
        </w:rPr>
        <w:t>ę</w:t>
      </w:r>
      <w:r w:rsidRPr="00D81940">
        <w:rPr>
          <w:rFonts w:ascii="Arial" w:eastAsia="Times" w:hAnsi="Arial" w:cs="Arial"/>
          <w:sz w:val="20"/>
          <w:szCs w:val="20"/>
        </w:rPr>
        <w:t>d</w:t>
      </w:r>
      <w:r w:rsidRPr="00D81940">
        <w:rPr>
          <w:rFonts w:ascii="Arial" w:hAnsi="Arial" w:cs="Arial"/>
          <w:sz w:val="20"/>
          <w:szCs w:val="20"/>
        </w:rPr>
        <w:t>ą</w:t>
      </w:r>
      <w:r w:rsidRPr="00D81940">
        <w:rPr>
          <w:rFonts w:ascii="Arial" w:eastAsia="Times" w:hAnsi="Arial" w:cs="Arial"/>
          <w:sz w:val="20"/>
          <w:szCs w:val="20"/>
        </w:rPr>
        <w:t xml:space="preserve"> uczestniczy</w:t>
      </w:r>
      <w:r w:rsidRPr="00D81940">
        <w:rPr>
          <w:rFonts w:ascii="Arial" w:hAnsi="Arial" w:cs="Arial"/>
          <w:sz w:val="20"/>
          <w:szCs w:val="20"/>
        </w:rPr>
        <w:t>ć</w:t>
      </w:r>
      <w:r w:rsidRPr="00D81940">
        <w:rPr>
          <w:rFonts w:ascii="Arial" w:eastAsia="Times" w:hAnsi="Arial" w:cs="Arial"/>
          <w:sz w:val="20"/>
          <w:szCs w:val="20"/>
        </w:rPr>
        <w:t xml:space="preserve"> w wykonywaniu zamówienia.</w:t>
      </w:r>
    </w:p>
    <w:p w:rsidR="00336542" w:rsidRPr="00152A16" w:rsidRDefault="00336542" w:rsidP="00960E08">
      <w:pPr>
        <w:pStyle w:val="Akapitzlist"/>
        <w:numPr>
          <w:ilvl w:val="0"/>
          <w:numId w:val="83"/>
        </w:numPr>
        <w:shd w:val="clear" w:color="auto" w:fill="FFFFFF"/>
        <w:ind w:left="284" w:hanging="284"/>
        <w:jc w:val="both"/>
        <w:rPr>
          <w:rFonts w:ascii="Arial" w:hAnsi="Arial" w:cs="Arial"/>
          <w:sz w:val="20"/>
          <w:szCs w:val="20"/>
        </w:rPr>
      </w:pPr>
      <w:r w:rsidRPr="00D81940">
        <w:rPr>
          <w:rFonts w:ascii="Arial" w:eastAsia="Times New Roman" w:hAnsi="Arial" w:cs="Arial"/>
          <w:sz w:val="20"/>
          <w:szCs w:val="20"/>
          <w:lang w:eastAsia="pl-PL"/>
        </w:rPr>
        <w:t>Wykonawca będzie zobowiązany do podpisania umowy w miejscu i terminie wskazanym przez Zamawiającego.</w:t>
      </w:r>
    </w:p>
    <w:p w:rsidR="00152A16" w:rsidRPr="00D81940" w:rsidRDefault="00152A16" w:rsidP="00DF10EE">
      <w:pPr>
        <w:pStyle w:val="Akapitzlist"/>
        <w:shd w:val="clear" w:color="auto" w:fill="FFFFFF"/>
        <w:ind w:left="284"/>
        <w:jc w:val="both"/>
        <w:rPr>
          <w:rFonts w:ascii="Arial" w:hAnsi="Arial" w:cs="Arial"/>
          <w:sz w:val="20"/>
          <w:szCs w:val="20"/>
        </w:rPr>
      </w:pPr>
    </w:p>
    <w:p w:rsidR="00336542" w:rsidRPr="00D81940" w:rsidRDefault="00336542" w:rsidP="0020298A">
      <w:pPr>
        <w:shd w:val="clear" w:color="auto" w:fill="D9D9D9" w:themeFill="background1" w:themeFillShade="D9"/>
        <w:spacing w:after="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XXII. Wymagania dotyczące zabezpieczenia należytego wykonania umowy</w:t>
      </w:r>
    </w:p>
    <w:p w:rsidR="00627A19" w:rsidRPr="00D81940" w:rsidRDefault="00627A19" w:rsidP="00627A19">
      <w:pPr>
        <w:pStyle w:val="Kolorowalistaakcent11"/>
        <w:tabs>
          <w:tab w:val="left" w:pos="425"/>
        </w:tabs>
        <w:autoSpaceDE w:val="0"/>
        <w:spacing w:before="0" w:after="0" w:line="240" w:lineRule="auto"/>
        <w:ind w:left="425"/>
        <w:rPr>
          <w:rFonts w:ascii="Arial" w:hAnsi="Arial" w:cs="Arial"/>
        </w:rPr>
      </w:pPr>
    </w:p>
    <w:p w:rsidR="00C64247" w:rsidRPr="00D81940" w:rsidRDefault="00C64247" w:rsidP="00960E08">
      <w:pPr>
        <w:pStyle w:val="Kolorowalistaakcent11"/>
        <w:numPr>
          <w:ilvl w:val="0"/>
          <w:numId w:val="85"/>
        </w:numPr>
        <w:tabs>
          <w:tab w:val="left" w:pos="425"/>
        </w:tabs>
        <w:autoSpaceDE w:val="0"/>
        <w:spacing w:before="0" w:after="0" w:line="240" w:lineRule="auto"/>
        <w:rPr>
          <w:rFonts w:ascii="Arial" w:hAnsi="Arial" w:cs="Arial"/>
        </w:rPr>
      </w:pPr>
      <w:r w:rsidRPr="00D81940">
        <w:rPr>
          <w:rFonts w:ascii="Arial" w:hAnsi="Arial" w:cs="Arial"/>
          <w:bCs/>
        </w:rPr>
        <w:t xml:space="preserve">Wykonawca, którego oferta zostanie uznana za najkorzystniejszą, zobowiązany będzie do wniesienia zabezpieczenia należytego wykonania umowy w wysokości </w:t>
      </w:r>
      <w:r w:rsidRPr="00D81940">
        <w:rPr>
          <w:rFonts w:ascii="Arial" w:hAnsi="Arial" w:cs="Arial"/>
          <w:b/>
          <w:bCs/>
        </w:rPr>
        <w:t>5 % ceny brutto oferty (z podatkiem VAT).</w:t>
      </w:r>
    </w:p>
    <w:p w:rsidR="00C64247" w:rsidRPr="00D81940" w:rsidRDefault="00C64247" w:rsidP="00960E08">
      <w:pPr>
        <w:pStyle w:val="Kolorowalistaakcent11"/>
        <w:numPr>
          <w:ilvl w:val="0"/>
          <w:numId w:val="85"/>
        </w:numPr>
        <w:tabs>
          <w:tab w:val="left" w:pos="425"/>
        </w:tabs>
        <w:autoSpaceDE w:val="0"/>
        <w:spacing w:before="0" w:after="0" w:line="240" w:lineRule="auto"/>
        <w:rPr>
          <w:rFonts w:ascii="Arial" w:hAnsi="Arial" w:cs="Arial"/>
        </w:rPr>
      </w:pPr>
      <w:r w:rsidRPr="00D81940">
        <w:rPr>
          <w:rFonts w:ascii="Arial" w:hAnsi="Arial" w:cs="Arial"/>
          <w:bCs/>
        </w:rPr>
        <w:t>Zabezpieczenie należytego wykonania umowy może być wniesione według wyboru Wykonawcy w jednej lub w kilku następujących formach:</w:t>
      </w:r>
    </w:p>
    <w:p w:rsidR="00C64247" w:rsidRPr="00D81940" w:rsidRDefault="00C64247" w:rsidP="00960E08">
      <w:pPr>
        <w:pStyle w:val="Kolorowalistaakcent11"/>
        <w:numPr>
          <w:ilvl w:val="0"/>
          <w:numId w:val="86"/>
        </w:numPr>
        <w:tabs>
          <w:tab w:val="left" w:pos="720"/>
        </w:tabs>
        <w:autoSpaceDE w:val="0"/>
        <w:spacing w:before="0" w:after="0" w:line="240" w:lineRule="auto"/>
        <w:ind w:left="725" w:hanging="305"/>
        <w:rPr>
          <w:rFonts w:ascii="Arial" w:hAnsi="Arial" w:cs="Arial"/>
        </w:rPr>
      </w:pPr>
      <w:r w:rsidRPr="00D81940">
        <w:rPr>
          <w:rFonts w:ascii="Arial" w:hAnsi="Arial" w:cs="Arial"/>
          <w:bCs/>
        </w:rPr>
        <w:t>pieniądzu,</w:t>
      </w:r>
    </w:p>
    <w:p w:rsidR="00C64247" w:rsidRPr="00D81940" w:rsidRDefault="00C64247" w:rsidP="00960E08">
      <w:pPr>
        <w:pStyle w:val="Kolorowalistaakcent11"/>
        <w:numPr>
          <w:ilvl w:val="0"/>
          <w:numId w:val="86"/>
        </w:numPr>
        <w:tabs>
          <w:tab w:val="left" w:pos="720"/>
        </w:tabs>
        <w:autoSpaceDE w:val="0"/>
        <w:spacing w:before="0" w:after="0" w:line="240" w:lineRule="auto"/>
        <w:ind w:left="725" w:hanging="305"/>
        <w:rPr>
          <w:rFonts w:ascii="Arial" w:hAnsi="Arial" w:cs="Arial"/>
        </w:rPr>
      </w:pPr>
      <w:r w:rsidRPr="00D81940">
        <w:rPr>
          <w:rFonts w:ascii="Arial" w:hAnsi="Arial" w:cs="Arial"/>
          <w:bCs/>
        </w:rPr>
        <w:t>poręczeniach bankowych lub poręczeniach spółdzielczej kasy oszczędnościowo-kredytowej, z tym, że poręczenie kasy jest zawsze zobowiązaniem pieniężnym,</w:t>
      </w:r>
    </w:p>
    <w:p w:rsidR="00C64247" w:rsidRPr="00D81940" w:rsidRDefault="00C64247" w:rsidP="00960E08">
      <w:pPr>
        <w:pStyle w:val="Kolorowalistaakcent11"/>
        <w:numPr>
          <w:ilvl w:val="0"/>
          <w:numId w:val="86"/>
        </w:numPr>
        <w:tabs>
          <w:tab w:val="left" w:pos="720"/>
        </w:tabs>
        <w:autoSpaceDE w:val="0"/>
        <w:spacing w:before="0" w:after="0" w:line="240" w:lineRule="auto"/>
        <w:ind w:left="725" w:hanging="305"/>
        <w:rPr>
          <w:rFonts w:ascii="Arial" w:hAnsi="Arial" w:cs="Arial"/>
        </w:rPr>
      </w:pPr>
      <w:r w:rsidRPr="00D81940">
        <w:rPr>
          <w:rFonts w:ascii="Arial" w:hAnsi="Arial" w:cs="Arial"/>
          <w:bCs/>
        </w:rPr>
        <w:t>gwarancjach bankowych, gwarancjach ubezpieczeniowych</w:t>
      </w:r>
    </w:p>
    <w:p w:rsidR="00C64247" w:rsidRPr="00D81940" w:rsidRDefault="00C64247" w:rsidP="00960E08">
      <w:pPr>
        <w:pStyle w:val="Kolorowalistaakcent11"/>
        <w:numPr>
          <w:ilvl w:val="0"/>
          <w:numId w:val="86"/>
        </w:numPr>
        <w:tabs>
          <w:tab w:val="left" w:pos="720"/>
        </w:tabs>
        <w:autoSpaceDE w:val="0"/>
        <w:spacing w:before="0" w:after="0" w:line="240" w:lineRule="auto"/>
        <w:ind w:left="725" w:hanging="305"/>
        <w:rPr>
          <w:rFonts w:ascii="Arial" w:hAnsi="Arial" w:cs="Arial"/>
        </w:rPr>
      </w:pPr>
      <w:r w:rsidRPr="00D81940">
        <w:rPr>
          <w:rFonts w:ascii="Arial" w:hAnsi="Arial" w:cs="Arial"/>
          <w:bCs/>
        </w:rPr>
        <w:t xml:space="preserve">poręczeniach udzielanych przez podmioty, o których mowa w art. </w:t>
      </w:r>
      <w:proofErr w:type="spellStart"/>
      <w:r w:rsidRPr="00D81940">
        <w:rPr>
          <w:rFonts w:ascii="Arial" w:hAnsi="Arial" w:cs="Arial"/>
          <w:bCs/>
        </w:rPr>
        <w:t>6b</w:t>
      </w:r>
      <w:proofErr w:type="spellEnd"/>
      <w:r w:rsidRPr="00D81940">
        <w:rPr>
          <w:rFonts w:ascii="Arial" w:hAnsi="Arial" w:cs="Arial"/>
          <w:bCs/>
        </w:rPr>
        <w:t xml:space="preserve"> ust. 5 </w:t>
      </w:r>
      <w:proofErr w:type="spellStart"/>
      <w:r w:rsidRPr="00D81940">
        <w:rPr>
          <w:rFonts w:ascii="Arial" w:hAnsi="Arial" w:cs="Arial"/>
          <w:bCs/>
        </w:rPr>
        <w:t>pkt</w:t>
      </w:r>
      <w:proofErr w:type="spellEnd"/>
      <w:r w:rsidRPr="00D81940">
        <w:rPr>
          <w:rFonts w:ascii="Arial" w:hAnsi="Arial" w:cs="Arial"/>
          <w:bCs/>
        </w:rPr>
        <w:t xml:space="preserve"> 2 ustawy z dnia 9 listopada 2000 r. o utworzeniu Polskiej Agencji Rozwoju Przedsiębiorczości.</w:t>
      </w:r>
    </w:p>
    <w:p w:rsidR="00C64247" w:rsidRPr="00D81940" w:rsidRDefault="00C64247" w:rsidP="00C64247">
      <w:pPr>
        <w:tabs>
          <w:tab w:val="left" w:pos="851"/>
        </w:tabs>
        <w:spacing w:after="0" w:line="240" w:lineRule="auto"/>
        <w:ind w:left="720"/>
        <w:jc w:val="both"/>
        <w:rPr>
          <w:rFonts w:ascii="Arial" w:hAnsi="Arial" w:cs="Arial"/>
          <w:sz w:val="20"/>
          <w:szCs w:val="20"/>
        </w:rPr>
      </w:pPr>
      <w:r w:rsidRPr="00D81940">
        <w:rPr>
          <w:rFonts w:ascii="Arial" w:hAnsi="Arial" w:cs="Arial"/>
          <w:bCs/>
          <w:sz w:val="20"/>
          <w:szCs w:val="20"/>
        </w:rPr>
        <w:t xml:space="preserve">Zabezpieczenie wnoszone w pieniądzu wpłaca się przelewem na rachunek bankowy Zamawiającego: </w:t>
      </w:r>
      <w:r w:rsidRPr="00D81940">
        <w:rPr>
          <w:rFonts w:ascii="Arial" w:hAnsi="Arial" w:cs="Arial"/>
          <w:b/>
          <w:bCs/>
          <w:sz w:val="20"/>
          <w:szCs w:val="20"/>
        </w:rPr>
        <w:t>PKO Bank Polski SA 91 1020 3147 0000 8002 0144 0320</w:t>
      </w:r>
      <w:r w:rsidRPr="00D81940">
        <w:rPr>
          <w:rFonts w:ascii="Arial" w:hAnsi="Arial" w:cs="Arial"/>
          <w:b/>
          <w:sz w:val="20"/>
          <w:szCs w:val="20"/>
        </w:rPr>
        <w:t xml:space="preserve"> </w:t>
      </w:r>
      <w:r w:rsidRPr="00D81940">
        <w:rPr>
          <w:rFonts w:ascii="Arial" w:hAnsi="Arial" w:cs="Arial"/>
          <w:sz w:val="20"/>
          <w:szCs w:val="20"/>
        </w:rPr>
        <w:t>z tytułem przelewu</w:t>
      </w:r>
      <w:r w:rsidRPr="00D81940">
        <w:rPr>
          <w:rFonts w:ascii="Arial" w:hAnsi="Arial" w:cs="Arial"/>
          <w:b/>
          <w:bCs/>
          <w:sz w:val="20"/>
          <w:szCs w:val="20"/>
        </w:rPr>
        <w:t xml:space="preserve"> „</w:t>
      </w:r>
      <w:proofErr w:type="spellStart"/>
      <w:r w:rsidRPr="00D81940">
        <w:rPr>
          <w:rFonts w:ascii="Arial" w:hAnsi="Arial" w:cs="Arial"/>
          <w:b/>
          <w:bCs/>
          <w:sz w:val="20"/>
          <w:szCs w:val="20"/>
          <w:lang w:val="en-US"/>
        </w:rPr>
        <w:t>ZNWU</w:t>
      </w:r>
      <w:proofErr w:type="spellEnd"/>
      <w:r w:rsidRPr="00D81940">
        <w:rPr>
          <w:rFonts w:ascii="Arial" w:hAnsi="Arial" w:cs="Arial"/>
          <w:b/>
          <w:bCs/>
          <w:sz w:val="20"/>
          <w:szCs w:val="20"/>
        </w:rPr>
        <w:t xml:space="preserve"> – Znak sprawy: </w:t>
      </w:r>
      <w:proofErr w:type="spellStart"/>
      <w:r w:rsidRPr="00D81940">
        <w:rPr>
          <w:rFonts w:ascii="Arial" w:hAnsi="Arial" w:cs="Arial"/>
          <w:b/>
          <w:bCs/>
          <w:sz w:val="20"/>
          <w:szCs w:val="20"/>
        </w:rPr>
        <w:t>RI.271.</w:t>
      </w:r>
      <w:r w:rsidR="00DF10EE">
        <w:rPr>
          <w:rFonts w:ascii="Arial" w:hAnsi="Arial" w:cs="Arial"/>
          <w:b/>
          <w:bCs/>
          <w:sz w:val="20"/>
          <w:szCs w:val="20"/>
        </w:rPr>
        <w:t>30</w:t>
      </w:r>
      <w:r w:rsidRPr="00D81940">
        <w:rPr>
          <w:rFonts w:ascii="Arial" w:hAnsi="Arial" w:cs="Arial"/>
          <w:b/>
          <w:bCs/>
          <w:sz w:val="20"/>
          <w:szCs w:val="20"/>
        </w:rPr>
        <w:t>.2022</w:t>
      </w:r>
      <w:proofErr w:type="spellEnd"/>
      <w:r w:rsidRPr="00D81940">
        <w:rPr>
          <w:rFonts w:ascii="Arial" w:hAnsi="Arial" w:cs="Arial"/>
          <w:b/>
          <w:bCs/>
          <w:sz w:val="20"/>
          <w:szCs w:val="20"/>
        </w:rPr>
        <w:t>”</w:t>
      </w:r>
    </w:p>
    <w:p w:rsidR="00C64247" w:rsidRPr="00D81940" w:rsidRDefault="00C64247" w:rsidP="00960E08">
      <w:pPr>
        <w:pStyle w:val="Kolorowalistaakcent11"/>
        <w:numPr>
          <w:ilvl w:val="0"/>
          <w:numId w:val="85"/>
        </w:numPr>
        <w:tabs>
          <w:tab w:val="left" w:pos="425"/>
        </w:tabs>
        <w:autoSpaceDE w:val="0"/>
        <w:spacing w:before="0" w:after="0" w:line="240" w:lineRule="auto"/>
        <w:rPr>
          <w:rFonts w:ascii="Arial" w:hAnsi="Arial" w:cs="Arial"/>
        </w:rPr>
      </w:pPr>
      <w:r w:rsidRPr="00D81940">
        <w:rPr>
          <w:rFonts w:ascii="Arial" w:hAnsi="Arial" w:cs="Arial"/>
          <w:bCs/>
        </w:rPr>
        <w:lastRenderedPageBreak/>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D81940">
        <w:rPr>
          <w:rFonts w:ascii="Arial" w:hAnsi="Arial" w:cs="Arial"/>
          <w:color w:val="000000"/>
          <w:shd w:val="clear" w:color="auto" w:fill="FFFFFF"/>
        </w:rPr>
        <w:t>W przypadku wniesienia wadium w pieniądzu wykonawca może wyrazić zgodę na zaliczenie kwoty wadium na poczet zabezpieczenia.</w:t>
      </w:r>
    </w:p>
    <w:p w:rsidR="00C64247" w:rsidRPr="00D81940" w:rsidRDefault="00C64247" w:rsidP="00960E08">
      <w:pPr>
        <w:pStyle w:val="Kolorowalistaakcent11"/>
        <w:numPr>
          <w:ilvl w:val="0"/>
          <w:numId w:val="85"/>
        </w:numPr>
        <w:tabs>
          <w:tab w:val="left" w:pos="425"/>
        </w:tabs>
        <w:autoSpaceDE w:val="0"/>
        <w:spacing w:before="0" w:after="0" w:line="240" w:lineRule="auto"/>
        <w:rPr>
          <w:rFonts w:ascii="Arial" w:hAnsi="Arial" w:cs="Arial"/>
        </w:rPr>
      </w:pPr>
      <w:r w:rsidRPr="00D81940">
        <w:rPr>
          <w:rFonts w:ascii="Arial" w:hAnsi="Arial" w:cs="Arial"/>
          <w:color w:val="000000"/>
          <w:shd w:val="clear" w:color="auto" w:fill="FFFFFF"/>
        </w:rPr>
        <w:t xml:space="preserve">Zabezpieczenie służy pokryciu roszczeń z tytułu niewykonania lub nienależytego wykonania umowy. </w:t>
      </w:r>
      <w:r w:rsidRPr="00D81940">
        <w:rPr>
          <w:rFonts w:ascii="Arial" w:hAnsi="Arial" w:cs="Arial"/>
          <w:color w:val="000000"/>
        </w:rPr>
        <w:t>Kwota stanowiąca 70% zabezpieczenia należytego wykonania umowy, zostanie zwrócona w terminie 30 dni od dnia podpisania protokołu odbioru końcowego.</w:t>
      </w:r>
    </w:p>
    <w:p w:rsidR="00C64247" w:rsidRPr="00D81940" w:rsidRDefault="00C64247" w:rsidP="00960E08">
      <w:pPr>
        <w:pStyle w:val="Kolorowalistaakcent11"/>
        <w:numPr>
          <w:ilvl w:val="0"/>
          <w:numId w:val="85"/>
        </w:numPr>
        <w:tabs>
          <w:tab w:val="left" w:pos="425"/>
        </w:tabs>
        <w:autoSpaceDE w:val="0"/>
        <w:spacing w:before="0" w:after="0" w:line="240" w:lineRule="auto"/>
        <w:rPr>
          <w:rFonts w:ascii="Arial" w:hAnsi="Arial" w:cs="Arial"/>
        </w:rPr>
      </w:pPr>
      <w:r w:rsidRPr="00D8194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rsidR="00C64247" w:rsidRPr="00D81940" w:rsidRDefault="00C64247" w:rsidP="00960E08">
      <w:pPr>
        <w:pStyle w:val="Kolorowalistaakcent11"/>
        <w:numPr>
          <w:ilvl w:val="0"/>
          <w:numId w:val="85"/>
        </w:numPr>
        <w:tabs>
          <w:tab w:val="left" w:pos="425"/>
        </w:tabs>
        <w:autoSpaceDE w:val="0"/>
        <w:spacing w:before="0" w:after="0" w:line="240" w:lineRule="auto"/>
        <w:rPr>
          <w:rFonts w:ascii="Arial" w:hAnsi="Arial" w:cs="Arial"/>
        </w:rPr>
      </w:pPr>
      <w:r w:rsidRPr="00D8194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C64247" w:rsidRPr="00D81940" w:rsidRDefault="00C64247" w:rsidP="00960E08">
      <w:pPr>
        <w:pStyle w:val="Kolorowalistaakcent11"/>
        <w:numPr>
          <w:ilvl w:val="0"/>
          <w:numId w:val="85"/>
        </w:numPr>
        <w:tabs>
          <w:tab w:val="left" w:pos="425"/>
        </w:tabs>
        <w:autoSpaceDE w:val="0"/>
        <w:spacing w:before="0" w:after="0" w:line="240" w:lineRule="auto"/>
        <w:rPr>
          <w:rFonts w:ascii="Arial" w:hAnsi="Arial" w:cs="Arial"/>
        </w:rPr>
      </w:pPr>
      <w:r w:rsidRPr="00D8194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C64247" w:rsidRPr="00D81940" w:rsidRDefault="00C64247" w:rsidP="00960E08">
      <w:pPr>
        <w:pStyle w:val="Kolorowalistaakcent11"/>
        <w:numPr>
          <w:ilvl w:val="0"/>
          <w:numId w:val="85"/>
        </w:numPr>
        <w:tabs>
          <w:tab w:val="left" w:pos="425"/>
        </w:tabs>
        <w:autoSpaceDE w:val="0"/>
        <w:spacing w:before="0" w:after="0" w:line="240" w:lineRule="auto"/>
        <w:rPr>
          <w:rFonts w:ascii="Arial" w:hAnsi="Arial" w:cs="Arial"/>
        </w:rPr>
      </w:pPr>
      <w:r w:rsidRPr="00D81940">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D81940">
        <w:rPr>
          <w:rFonts w:ascii="Arial" w:hAnsi="Arial" w:cs="Arial"/>
        </w:rPr>
        <w:t>COVID-19</w:t>
      </w:r>
      <w:proofErr w:type="spellEnd"/>
      <w:r w:rsidRPr="00D81940">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D81940">
        <w:rPr>
          <w:rFonts w:ascii="Arial" w:hAnsi="Arial" w:cs="Arial"/>
        </w:rPr>
        <w:t>15r1</w:t>
      </w:r>
      <w:proofErr w:type="spellEnd"/>
      <w:r w:rsidRPr="00D81940">
        <w:rPr>
          <w:rFonts w:ascii="Arial" w:hAnsi="Arial" w:cs="Arial"/>
        </w:rPr>
        <w:t xml:space="preserve"> ustawy z 2 marca o szczególnych rozwiązaniach związanych z zapobieganiem, przeciwdziałaniem i zwalczaniem </w:t>
      </w:r>
      <w:proofErr w:type="spellStart"/>
      <w:r w:rsidRPr="00D81940">
        <w:rPr>
          <w:rFonts w:ascii="Arial" w:hAnsi="Arial" w:cs="Arial"/>
        </w:rPr>
        <w:t>COVID-19</w:t>
      </w:r>
      <w:proofErr w:type="spellEnd"/>
      <w:r w:rsidRPr="00D81940">
        <w:rPr>
          <w:rFonts w:ascii="Arial" w:hAnsi="Arial" w:cs="Arial"/>
        </w:rPr>
        <w:t xml:space="preserve">, innych chorób zakaźnych oraz wywołanych nimi sytuacji kryzysowych (t. j. Dz. U. z 2020 r., poz. 1842 z </w:t>
      </w:r>
      <w:proofErr w:type="spellStart"/>
      <w:r w:rsidRPr="00D81940">
        <w:rPr>
          <w:rFonts w:ascii="Arial" w:hAnsi="Arial" w:cs="Arial"/>
        </w:rPr>
        <w:t>późn</w:t>
      </w:r>
      <w:proofErr w:type="spellEnd"/>
      <w:r w:rsidRPr="00D81940">
        <w:rPr>
          <w:rFonts w:ascii="Arial" w:hAnsi="Arial" w:cs="Arial"/>
        </w:rPr>
        <w:t>. zm</w:t>
      </w:r>
      <w:r w:rsidRPr="00D81940">
        <w:rPr>
          <w:rFonts w:ascii="Arial" w:hAnsi="Arial" w:cs="Arial"/>
          <w:sz w:val="22"/>
          <w:szCs w:val="22"/>
        </w:rPr>
        <w:t>.).</w:t>
      </w:r>
    </w:p>
    <w:p w:rsidR="00336542" w:rsidRPr="00D81940" w:rsidRDefault="00336542" w:rsidP="00C64247">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XXIII. Informacje o treści zawieranej umowy oraz możliwości jej zmiany </w:t>
      </w:r>
    </w:p>
    <w:p w:rsidR="00DF10EE" w:rsidRDefault="00336542" w:rsidP="00DF10EE">
      <w:pPr>
        <w:numPr>
          <w:ilvl w:val="0"/>
          <w:numId w:val="66"/>
        </w:numPr>
        <w:spacing w:after="0" w:line="240" w:lineRule="auto"/>
        <w:ind w:left="284"/>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Wybrany Wykonawca jest zobowiązany do zawarcia umowy w sprawie zamówienia publicznego na </w:t>
      </w:r>
      <w:r w:rsidRPr="00152A16">
        <w:rPr>
          <w:rFonts w:ascii="Arial" w:eastAsia="Times New Roman" w:hAnsi="Arial" w:cs="Arial"/>
          <w:color w:val="000000"/>
          <w:sz w:val="20"/>
          <w:szCs w:val="20"/>
          <w:lang w:eastAsia="pl-PL"/>
        </w:rPr>
        <w:t xml:space="preserve">warunkach określonych we Wzorze Umowy, stanowiącym </w:t>
      </w:r>
      <w:r w:rsidRPr="00152A16">
        <w:rPr>
          <w:rFonts w:ascii="Arial" w:eastAsia="Times New Roman" w:hAnsi="Arial" w:cs="Arial"/>
          <w:b/>
          <w:bCs/>
          <w:color w:val="000000"/>
          <w:sz w:val="20"/>
          <w:szCs w:val="20"/>
          <w:lang w:eastAsia="pl-PL"/>
        </w:rPr>
        <w:t xml:space="preserve">Załącznik nr </w:t>
      </w:r>
      <w:r w:rsidR="0020298A" w:rsidRPr="00152A16">
        <w:rPr>
          <w:rFonts w:ascii="Arial" w:eastAsia="Times New Roman" w:hAnsi="Arial" w:cs="Arial"/>
          <w:b/>
          <w:sz w:val="20"/>
          <w:szCs w:val="20"/>
          <w:lang w:eastAsia="pl-PL"/>
        </w:rPr>
        <w:t>9</w:t>
      </w:r>
      <w:r w:rsidRPr="00152A16">
        <w:rPr>
          <w:rFonts w:ascii="Arial" w:eastAsia="Times New Roman" w:hAnsi="Arial" w:cs="Arial"/>
          <w:b/>
          <w:bCs/>
          <w:color w:val="000000"/>
          <w:sz w:val="20"/>
          <w:szCs w:val="20"/>
          <w:lang w:eastAsia="pl-PL"/>
        </w:rPr>
        <w:t xml:space="preserve"> do </w:t>
      </w:r>
      <w:proofErr w:type="spellStart"/>
      <w:r w:rsidRPr="00152A16">
        <w:rPr>
          <w:rFonts w:ascii="Arial" w:eastAsia="Times New Roman" w:hAnsi="Arial" w:cs="Arial"/>
          <w:b/>
          <w:bCs/>
          <w:color w:val="000000"/>
          <w:sz w:val="20"/>
          <w:szCs w:val="20"/>
          <w:lang w:eastAsia="pl-PL"/>
        </w:rPr>
        <w:t>SWZ</w:t>
      </w:r>
      <w:proofErr w:type="spellEnd"/>
      <w:r w:rsidRPr="00152A16">
        <w:rPr>
          <w:rFonts w:ascii="Arial" w:eastAsia="Times New Roman" w:hAnsi="Arial" w:cs="Arial"/>
          <w:color w:val="000000"/>
          <w:sz w:val="20"/>
          <w:szCs w:val="20"/>
          <w:lang w:eastAsia="pl-PL"/>
        </w:rPr>
        <w:t>.</w:t>
      </w:r>
    </w:p>
    <w:p w:rsidR="00DF10EE" w:rsidRPr="00DF10EE" w:rsidRDefault="00DF10EE" w:rsidP="00DF10EE">
      <w:pPr>
        <w:numPr>
          <w:ilvl w:val="0"/>
          <w:numId w:val="66"/>
        </w:numPr>
        <w:spacing w:after="0" w:line="240" w:lineRule="auto"/>
        <w:ind w:left="284"/>
        <w:jc w:val="both"/>
        <w:textAlignment w:val="baseline"/>
        <w:rPr>
          <w:rFonts w:ascii="Arial" w:eastAsia="Times New Roman" w:hAnsi="Arial" w:cs="Arial"/>
          <w:color w:val="000000"/>
          <w:sz w:val="20"/>
          <w:szCs w:val="20"/>
          <w:lang w:eastAsia="pl-PL"/>
        </w:rPr>
      </w:pPr>
      <w:r w:rsidRPr="00DF10EE">
        <w:rPr>
          <w:rFonts w:ascii="Arial" w:eastAsia="Calibri" w:hAnsi="Arial" w:cs="Arial"/>
          <w:sz w:val="20"/>
          <w:szCs w:val="20"/>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rsidR="00DF10EE" w:rsidRPr="00DF10EE" w:rsidRDefault="00DF10EE" w:rsidP="00DF10EE">
      <w:pPr>
        <w:pStyle w:val="Akapitzlist"/>
        <w:widowControl/>
        <w:numPr>
          <w:ilvl w:val="1"/>
          <w:numId w:val="102"/>
        </w:numPr>
        <w:tabs>
          <w:tab w:val="left" w:pos="851"/>
        </w:tabs>
        <w:suppressAutoHyphens w:val="0"/>
        <w:autoSpaceDE w:val="0"/>
        <w:autoSpaceDN w:val="0"/>
        <w:adjustRightInd w:val="0"/>
        <w:ind w:left="851" w:hanging="425"/>
        <w:contextualSpacing/>
        <w:jc w:val="both"/>
        <w:textAlignment w:val="auto"/>
        <w:rPr>
          <w:rFonts w:ascii="Arial" w:hAnsi="Arial" w:cs="Arial"/>
          <w:sz w:val="20"/>
          <w:szCs w:val="20"/>
        </w:rPr>
      </w:pPr>
      <w:r w:rsidRPr="00DF10EE">
        <w:rPr>
          <w:rFonts w:ascii="Arial" w:eastAsia="Calibri" w:hAnsi="Arial" w:cs="Arial"/>
          <w:sz w:val="20"/>
          <w:szCs w:val="20"/>
          <w:lang w:eastAsia="en-US"/>
        </w:rPr>
        <w:t>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DF10EE" w:rsidRPr="00DF10EE" w:rsidRDefault="00DF10EE" w:rsidP="00DF10EE">
      <w:pPr>
        <w:pStyle w:val="Akapitzlist"/>
        <w:widowControl/>
        <w:numPr>
          <w:ilvl w:val="1"/>
          <w:numId w:val="102"/>
        </w:numPr>
        <w:tabs>
          <w:tab w:val="left" w:pos="851"/>
        </w:tabs>
        <w:suppressAutoHyphens w:val="0"/>
        <w:autoSpaceDE w:val="0"/>
        <w:autoSpaceDN w:val="0"/>
        <w:adjustRightInd w:val="0"/>
        <w:ind w:left="851" w:hanging="425"/>
        <w:contextualSpacing/>
        <w:jc w:val="both"/>
        <w:textAlignment w:val="auto"/>
        <w:rPr>
          <w:rFonts w:ascii="Arial" w:eastAsia="Calibri" w:hAnsi="Arial" w:cs="Arial"/>
          <w:sz w:val="20"/>
          <w:szCs w:val="20"/>
          <w:lang w:eastAsia="en-US"/>
        </w:rPr>
      </w:pPr>
      <w:r w:rsidRPr="00DF10EE">
        <w:rPr>
          <w:rFonts w:ascii="Arial" w:eastAsia="Calibri" w:hAnsi="Arial" w:cs="Arial"/>
          <w:sz w:val="20"/>
          <w:szCs w:val="20"/>
          <w:lang w:eastAsia="en-US"/>
        </w:rPr>
        <w:t xml:space="preserve">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DF10EE">
        <w:rPr>
          <w:rFonts w:ascii="Arial" w:eastAsia="Calibri" w:hAnsi="Arial" w:cs="Arial"/>
          <w:sz w:val="20"/>
          <w:szCs w:val="20"/>
          <w:lang w:eastAsia="en-US"/>
        </w:rPr>
        <w:t>eksploatorów</w:t>
      </w:r>
      <w:proofErr w:type="spellEnd"/>
      <w:r w:rsidRPr="00DF10EE">
        <w:rPr>
          <w:rFonts w:ascii="Arial" w:eastAsia="Calibri" w:hAnsi="Arial" w:cs="Arial"/>
          <w:sz w:val="20"/>
          <w:szCs w:val="20"/>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DF10EE" w:rsidRPr="00DF10EE" w:rsidRDefault="00DF10EE" w:rsidP="00DF10EE">
      <w:pPr>
        <w:pStyle w:val="Akapitzlist"/>
        <w:widowControl/>
        <w:numPr>
          <w:ilvl w:val="1"/>
          <w:numId w:val="102"/>
        </w:numPr>
        <w:tabs>
          <w:tab w:val="left" w:pos="851"/>
        </w:tabs>
        <w:suppressAutoHyphens w:val="0"/>
        <w:autoSpaceDE w:val="0"/>
        <w:autoSpaceDN w:val="0"/>
        <w:adjustRightInd w:val="0"/>
        <w:ind w:left="851" w:hanging="425"/>
        <w:contextualSpacing/>
        <w:jc w:val="both"/>
        <w:textAlignment w:val="auto"/>
        <w:rPr>
          <w:rFonts w:ascii="Arial" w:eastAsia="Calibri" w:hAnsi="Arial" w:cs="Arial"/>
          <w:sz w:val="20"/>
          <w:szCs w:val="20"/>
          <w:lang w:eastAsia="en-US"/>
        </w:rPr>
      </w:pPr>
      <w:r w:rsidRPr="00DF10EE">
        <w:rPr>
          <w:rFonts w:ascii="Arial" w:eastAsia="Calibri" w:hAnsi="Arial" w:cs="Arial"/>
          <w:sz w:val="20"/>
          <w:szCs w:val="20"/>
          <w:lang w:eastAsia="en-US"/>
        </w:rPr>
        <w:t>przedłużenie terminu realizacji zamówienia,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rsidR="00DF10EE" w:rsidRPr="00DF10EE" w:rsidRDefault="00DF10EE" w:rsidP="00DF10EE">
      <w:pPr>
        <w:pStyle w:val="Akapitzlist"/>
        <w:widowControl/>
        <w:numPr>
          <w:ilvl w:val="1"/>
          <w:numId w:val="102"/>
        </w:numPr>
        <w:tabs>
          <w:tab w:val="left" w:pos="851"/>
        </w:tabs>
        <w:suppressAutoHyphens w:val="0"/>
        <w:autoSpaceDE w:val="0"/>
        <w:autoSpaceDN w:val="0"/>
        <w:adjustRightInd w:val="0"/>
        <w:ind w:left="851" w:hanging="425"/>
        <w:contextualSpacing/>
        <w:jc w:val="both"/>
        <w:textAlignment w:val="auto"/>
        <w:rPr>
          <w:rFonts w:ascii="Arial" w:eastAsia="Calibri" w:hAnsi="Arial" w:cs="Arial"/>
          <w:sz w:val="20"/>
          <w:szCs w:val="20"/>
          <w:lang w:eastAsia="en-US"/>
        </w:rPr>
      </w:pPr>
      <w:r w:rsidRPr="00DF10EE">
        <w:rPr>
          <w:rFonts w:ascii="Arial" w:eastAsia="Calibri" w:hAnsi="Arial" w:cs="Arial"/>
          <w:sz w:val="20"/>
          <w:szCs w:val="20"/>
          <w:lang w:eastAsia="en-US"/>
        </w:rPr>
        <w:lastRenderedPageBreak/>
        <w:t xml:space="preserve">przedłużenie terminu realizacji zamówienia,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w:t>
      </w:r>
    </w:p>
    <w:p w:rsidR="00DF10EE" w:rsidRPr="00DF10EE" w:rsidRDefault="00DF10EE" w:rsidP="00DF10EE">
      <w:pPr>
        <w:pStyle w:val="Akapitzlist"/>
        <w:widowControl/>
        <w:numPr>
          <w:ilvl w:val="1"/>
          <w:numId w:val="102"/>
        </w:numPr>
        <w:tabs>
          <w:tab w:val="left" w:pos="851"/>
        </w:tabs>
        <w:suppressAutoHyphens w:val="0"/>
        <w:autoSpaceDE w:val="0"/>
        <w:autoSpaceDN w:val="0"/>
        <w:adjustRightInd w:val="0"/>
        <w:ind w:left="851" w:hanging="425"/>
        <w:contextualSpacing/>
        <w:jc w:val="both"/>
        <w:textAlignment w:val="auto"/>
        <w:rPr>
          <w:rFonts w:ascii="Arial" w:eastAsia="Calibri" w:hAnsi="Arial" w:cs="Arial"/>
          <w:sz w:val="20"/>
          <w:szCs w:val="20"/>
          <w:lang w:eastAsia="en-US"/>
        </w:rPr>
      </w:pPr>
      <w:r w:rsidRPr="00DF10EE">
        <w:rPr>
          <w:rFonts w:ascii="Arial" w:eastAsia="Calibri" w:hAnsi="Arial" w:cs="Arial"/>
          <w:sz w:val="20"/>
          <w:szCs w:val="20"/>
          <w:lang w:eastAsia="en-US"/>
        </w:rPr>
        <w:t xml:space="preserve">przedłużenie terminu realizacji zamówienia, o którym mowa w § 2 ust. 1, może nastąpić w przypadku wystąpienia warunków geologicznych lub hydrologicznych odmiennych od założonych w dokumentacji projektowej </w:t>
      </w:r>
      <w:r w:rsidRPr="00DF10EE">
        <w:rPr>
          <w:rFonts w:ascii="Arial" w:eastAsia="Calibri" w:hAnsi="Arial" w:cs="Arial"/>
          <w:sz w:val="20"/>
          <w:szCs w:val="20"/>
          <w:lang w:eastAsia="en-US"/>
        </w:rPr>
        <w:br/>
        <w:t xml:space="preserve">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rsidR="00DF10EE" w:rsidRPr="00DF10EE" w:rsidRDefault="00DF10EE" w:rsidP="00DF10EE">
      <w:pPr>
        <w:pStyle w:val="Akapitzlist"/>
        <w:widowControl/>
        <w:numPr>
          <w:ilvl w:val="1"/>
          <w:numId w:val="102"/>
        </w:numPr>
        <w:tabs>
          <w:tab w:val="left" w:pos="851"/>
        </w:tabs>
        <w:suppressAutoHyphens w:val="0"/>
        <w:autoSpaceDE w:val="0"/>
        <w:autoSpaceDN w:val="0"/>
        <w:adjustRightInd w:val="0"/>
        <w:ind w:left="851" w:hanging="425"/>
        <w:contextualSpacing/>
        <w:jc w:val="both"/>
        <w:textAlignment w:val="auto"/>
        <w:rPr>
          <w:rFonts w:ascii="Arial" w:eastAsia="Calibri" w:hAnsi="Arial" w:cs="Arial"/>
          <w:sz w:val="20"/>
          <w:szCs w:val="20"/>
          <w:lang w:eastAsia="en-US"/>
        </w:rPr>
      </w:pPr>
      <w:r w:rsidRPr="00DF10EE">
        <w:rPr>
          <w:rFonts w:ascii="Arial" w:eastAsia="Calibri" w:hAnsi="Arial" w:cs="Arial"/>
          <w:sz w:val="20"/>
          <w:szCs w:val="20"/>
          <w:lang w:eastAsia="en-US"/>
        </w:rPr>
        <w:t xml:space="preserve">przedłużenie terminu realizacji zamówienia, o którym mowa w § 2 ust. 1, może nastąpić w przypadku przedłużających się ponad terminy </w:t>
      </w:r>
      <w:proofErr w:type="spellStart"/>
      <w:r w:rsidRPr="00DF10EE">
        <w:rPr>
          <w:rFonts w:ascii="Arial" w:eastAsia="Calibri" w:hAnsi="Arial" w:cs="Arial"/>
          <w:sz w:val="20"/>
          <w:szCs w:val="20"/>
          <w:lang w:eastAsia="en-US"/>
        </w:rPr>
        <w:t>ustawe</w:t>
      </w:r>
      <w:proofErr w:type="spellEnd"/>
      <w:r w:rsidRPr="00DF10EE">
        <w:rPr>
          <w:rFonts w:ascii="Arial" w:eastAsia="Calibri" w:hAnsi="Arial" w:cs="Arial"/>
          <w:sz w:val="20"/>
          <w:szCs w:val="20"/>
          <w:lang w:eastAsia="en-US"/>
        </w:rPr>
        <w:t xml:space="preserve"> procedur administracyjnych związanych z uzyskaniem niezbędnych pozwoleń, decyzji, itd.</w:t>
      </w:r>
    </w:p>
    <w:p w:rsidR="00DF10EE" w:rsidRPr="00DF10EE" w:rsidRDefault="00DF10EE" w:rsidP="00DF10EE">
      <w:pPr>
        <w:pStyle w:val="Akapitzlist"/>
        <w:widowControl/>
        <w:numPr>
          <w:ilvl w:val="1"/>
          <w:numId w:val="102"/>
        </w:numPr>
        <w:tabs>
          <w:tab w:val="left" w:pos="851"/>
        </w:tabs>
        <w:suppressAutoHyphens w:val="0"/>
        <w:autoSpaceDE w:val="0"/>
        <w:autoSpaceDN w:val="0"/>
        <w:adjustRightInd w:val="0"/>
        <w:ind w:left="851" w:hanging="425"/>
        <w:contextualSpacing/>
        <w:jc w:val="both"/>
        <w:textAlignment w:val="auto"/>
        <w:rPr>
          <w:rFonts w:ascii="Arial" w:eastAsia="Calibri" w:hAnsi="Arial" w:cs="Arial"/>
          <w:sz w:val="20"/>
          <w:szCs w:val="20"/>
          <w:lang w:eastAsia="en-US"/>
        </w:rPr>
      </w:pPr>
      <w:r w:rsidRPr="00DF10EE">
        <w:rPr>
          <w:rFonts w:ascii="Arial" w:eastAsia="Calibri" w:hAnsi="Arial" w:cs="Arial"/>
          <w:sz w:val="20"/>
          <w:szCs w:val="20"/>
          <w:lang w:eastAsia="en-US"/>
        </w:rPr>
        <w:t xml:space="preserve">przedłużenia terminu wykonania zamówienia w zakresie niezbędnym do wykonania robót zleconych na podstawie art. 455 ust. 1 </w:t>
      </w:r>
      <w:proofErr w:type="spellStart"/>
      <w:r w:rsidRPr="00DF10EE">
        <w:rPr>
          <w:rFonts w:ascii="Arial" w:eastAsia="Calibri" w:hAnsi="Arial" w:cs="Arial"/>
          <w:sz w:val="20"/>
          <w:szCs w:val="20"/>
          <w:lang w:eastAsia="en-US"/>
        </w:rPr>
        <w:t>pkt</w:t>
      </w:r>
      <w:proofErr w:type="spellEnd"/>
      <w:r w:rsidRPr="00DF10EE">
        <w:rPr>
          <w:rFonts w:ascii="Arial" w:eastAsia="Calibri" w:hAnsi="Arial" w:cs="Arial"/>
          <w:sz w:val="20"/>
          <w:szCs w:val="20"/>
          <w:lang w:eastAsia="en-US"/>
        </w:rPr>
        <w:t xml:space="preserve"> 1, 3, 4 lub ust. 2 ustawy Prawo zamówień publicznych,</w:t>
      </w:r>
    </w:p>
    <w:p w:rsidR="00DF10EE" w:rsidRPr="00DF10EE" w:rsidRDefault="00DF10EE" w:rsidP="00DF10EE">
      <w:pPr>
        <w:pStyle w:val="Akapitzlist"/>
        <w:widowControl/>
        <w:numPr>
          <w:ilvl w:val="1"/>
          <w:numId w:val="102"/>
        </w:numPr>
        <w:tabs>
          <w:tab w:val="left" w:pos="851"/>
        </w:tabs>
        <w:suppressAutoHyphens w:val="0"/>
        <w:autoSpaceDE w:val="0"/>
        <w:autoSpaceDN w:val="0"/>
        <w:adjustRightInd w:val="0"/>
        <w:ind w:left="851" w:hanging="425"/>
        <w:contextualSpacing/>
        <w:jc w:val="both"/>
        <w:textAlignment w:val="auto"/>
        <w:rPr>
          <w:rFonts w:ascii="Arial" w:eastAsia="Calibri" w:hAnsi="Arial" w:cs="Arial"/>
          <w:sz w:val="20"/>
          <w:szCs w:val="20"/>
          <w:lang w:eastAsia="en-US"/>
        </w:rPr>
      </w:pPr>
      <w:r w:rsidRPr="00DF10EE">
        <w:rPr>
          <w:rFonts w:ascii="Arial" w:eastAsia="Calibri" w:hAnsi="Arial" w:cs="Arial"/>
          <w:sz w:val="20"/>
          <w:szCs w:val="20"/>
          <w:lang w:eastAsia="en-US"/>
        </w:rPr>
        <w:t>zmiany powszechnie obowiązujących przepisów prawa w zakresie mającym bezpośredni wpływ na realizację przedmiotu zamówienia lub świadczenia stron umowy,</w:t>
      </w:r>
    </w:p>
    <w:p w:rsidR="00DF10EE" w:rsidRPr="00DF10EE" w:rsidRDefault="00DF10EE" w:rsidP="00DF10EE">
      <w:pPr>
        <w:pStyle w:val="Akapitzlist"/>
        <w:widowControl/>
        <w:numPr>
          <w:ilvl w:val="1"/>
          <w:numId w:val="102"/>
        </w:numPr>
        <w:tabs>
          <w:tab w:val="left" w:pos="851"/>
        </w:tabs>
        <w:suppressAutoHyphens w:val="0"/>
        <w:autoSpaceDE w:val="0"/>
        <w:autoSpaceDN w:val="0"/>
        <w:adjustRightInd w:val="0"/>
        <w:ind w:left="851" w:hanging="425"/>
        <w:contextualSpacing/>
        <w:jc w:val="both"/>
        <w:textAlignment w:val="auto"/>
        <w:rPr>
          <w:rFonts w:ascii="Arial" w:eastAsia="Calibri" w:hAnsi="Arial" w:cs="Arial"/>
          <w:sz w:val="20"/>
          <w:szCs w:val="20"/>
          <w:lang w:eastAsia="en-US"/>
        </w:rPr>
      </w:pPr>
      <w:r w:rsidRPr="00DF10EE">
        <w:rPr>
          <w:rFonts w:ascii="Arial" w:eastAsia="Calibri" w:hAnsi="Arial" w:cs="Arial"/>
          <w:sz w:val="20"/>
          <w:szCs w:val="20"/>
          <w:lang w:eastAsia="en-US"/>
        </w:rPr>
        <w:t>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rsidR="00DF10EE" w:rsidRPr="00DF10EE" w:rsidRDefault="00DF10EE" w:rsidP="00DF10EE">
      <w:pPr>
        <w:numPr>
          <w:ilvl w:val="1"/>
          <w:numId w:val="102"/>
        </w:numPr>
        <w:tabs>
          <w:tab w:val="left" w:pos="851"/>
        </w:tabs>
        <w:autoSpaceDE w:val="0"/>
        <w:autoSpaceDN w:val="0"/>
        <w:adjustRightInd w:val="0"/>
        <w:spacing w:after="0" w:line="240" w:lineRule="auto"/>
        <w:ind w:left="851" w:hanging="425"/>
        <w:contextualSpacing/>
        <w:jc w:val="both"/>
        <w:rPr>
          <w:rFonts w:ascii="Arial" w:eastAsia="Calibri" w:hAnsi="Arial" w:cs="Arial"/>
          <w:sz w:val="20"/>
          <w:szCs w:val="20"/>
        </w:rPr>
      </w:pPr>
      <w:r w:rsidRPr="00DF10EE">
        <w:rPr>
          <w:rFonts w:ascii="Arial" w:eastAsia="Calibri" w:hAnsi="Arial" w:cs="Arial"/>
          <w:sz w:val="20"/>
          <w:szCs w:val="20"/>
        </w:rPr>
        <w:t>zmiany sposobu rozliczania umowy lub dokonywania płatności na rzecz Wykonawcy wskutek zaistnienia przyczyn organizacyjnych lub finansowych leżących po stronie Zamawiającego, w tym na skutek zawartej przez Zamawiającego umowy o dofinansowanie zadania.</w:t>
      </w:r>
    </w:p>
    <w:p w:rsidR="00DF10EE" w:rsidRPr="00DF10EE" w:rsidRDefault="00DF10EE" w:rsidP="00DF10EE">
      <w:pPr>
        <w:pStyle w:val="Akapitzlist"/>
        <w:widowControl/>
        <w:numPr>
          <w:ilvl w:val="1"/>
          <w:numId w:val="102"/>
        </w:numPr>
        <w:tabs>
          <w:tab w:val="left" w:pos="851"/>
        </w:tabs>
        <w:suppressAutoHyphens w:val="0"/>
        <w:autoSpaceDE w:val="0"/>
        <w:autoSpaceDN w:val="0"/>
        <w:adjustRightInd w:val="0"/>
        <w:ind w:left="851" w:hanging="425"/>
        <w:contextualSpacing/>
        <w:jc w:val="both"/>
        <w:textAlignment w:val="auto"/>
        <w:rPr>
          <w:rFonts w:ascii="Arial" w:eastAsia="Calibri" w:hAnsi="Arial" w:cs="Arial"/>
          <w:sz w:val="20"/>
          <w:szCs w:val="20"/>
          <w:lang w:eastAsia="en-US"/>
        </w:rPr>
      </w:pPr>
      <w:r w:rsidRPr="00DF10EE">
        <w:rPr>
          <w:rFonts w:ascii="Arial" w:hAnsi="Arial" w:cs="Arial"/>
          <w:sz w:val="20"/>
          <w:szCs w:val="20"/>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rsidR="00DF10EE" w:rsidRPr="00DF10EE" w:rsidRDefault="00DF10EE" w:rsidP="00DF10EE">
      <w:pPr>
        <w:pStyle w:val="Akapitzlist"/>
        <w:numPr>
          <w:ilvl w:val="0"/>
          <w:numId w:val="66"/>
        </w:numPr>
        <w:tabs>
          <w:tab w:val="clear" w:pos="720"/>
          <w:tab w:val="num" w:pos="426"/>
        </w:tabs>
        <w:ind w:hanging="720"/>
        <w:contextualSpacing/>
        <w:jc w:val="both"/>
        <w:rPr>
          <w:rFonts w:ascii="Arial" w:eastAsia="Calibri" w:hAnsi="Arial" w:cs="Arial"/>
          <w:sz w:val="20"/>
          <w:szCs w:val="20"/>
        </w:rPr>
      </w:pPr>
      <w:r w:rsidRPr="00DF10EE">
        <w:rPr>
          <w:rFonts w:ascii="Arial" w:eastAsia="Calibri" w:hAnsi="Arial" w:cs="Arial"/>
          <w:sz w:val="20"/>
          <w:szCs w:val="20"/>
        </w:rPr>
        <w:t>Strony przewidują zmianę umowy w przypadku zmiany:</w:t>
      </w:r>
    </w:p>
    <w:p w:rsidR="00DF10EE" w:rsidRPr="00DF10EE" w:rsidRDefault="00DF10EE" w:rsidP="00DF10EE">
      <w:pPr>
        <w:spacing w:after="0" w:line="240" w:lineRule="auto"/>
        <w:ind w:left="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DF10EE" w:rsidRPr="00DF10EE" w:rsidRDefault="00DF10EE" w:rsidP="00DF10EE">
      <w:pPr>
        <w:spacing w:after="0" w:line="240" w:lineRule="auto"/>
        <w:ind w:left="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DF10EE" w:rsidRPr="00DF10EE" w:rsidRDefault="00DF10EE" w:rsidP="00DF10EE">
      <w:pPr>
        <w:spacing w:after="0" w:line="240" w:lineRule="auto"/>
        <w:ind w:left="720"/>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a)   udowodni, że zmiana w/w przepisów będzie miała wpływ na koszty wykonania zamówienia przez Wykonawcę,</w:t>
      </w:r>
    </w:p>
    <w:p w:rsidR="00DF10EE" w:rsidRPr="00DF10EE" w:rsidRDefault="00DF10EE" w:rsidP="00DF10EE">
      <w:pPr>
        <w:spacing w:after="0" w:line="240" w:lineRule="auto"/>
        <w:ind w:left="720"/>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b)  wykaże, jaką część wynagrodzenia stanowią koszty pracy ponoszone przez Wykonawcę w trakcie realizacji zamówienia oraz jak zmiana przepisów wpłynie na wysokość tych kosztów.</w:t>
      </w:r>
    </w:p>
    <w:p w:rsidR="00DF10EE" w:rsidRPr="00DF10EE" w:rsidRDefault="00DF10EE" w:rsidP="00DF10EE">
      <w:pPr>
        <w:spacing w:after="0" w:line="240" w:lineRule="auto"/>
        <w:ind w:left="720"/>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Zamawiający zastrzega sobie prawo do wniesienia zastrzeżeń dotyczących wysokości kosztów pracy przedstawionych przez Wykonawcę.</w:t>
      </w:r>
    </w:p>
    <w:p w:rsidR="00DF10EE" w:rsidRPr="00DF10EE" w:rsidRDefault="00DF10EE" w:rsidP="00DF10EE">
      <w:pPr>
        <w:spacing w:after="0" w:line="240" w:lineRule="auto"/>
        <w:ind w:left="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z </w:t>
      </w:r>
      <w:r w:rsidRPr="00DF10EE">
        <w:rPr>
          <w:rFonts w:ascii="Arial" w:eastAsia="Calibri" w:hAnsi="Arial" w:cs="Arial"/>
          <w:color w:val="000000"/>
          <w:sz w:val="20"/>
          <w:szCs w:val="20"/>
        </w:rPr>
        <w:lastRenderedPageBreak/>
        <w:t>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rsidR="00DF10EE" w:rsidRPr="00DF10EE" w:rsidRDefault="00DF10EE" w:rsidP="00DF10EE">
      <w:pPr>
        <w:spacing w:after="0" w:line="240" w:lineRule="auto"/>
        <w:ind w:left="720"/>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a)   udowodni, że zmiana w/w przepisów będzie miała wpływ na koszty wykonania zamówienia przez Wykonawcę,</w:t>
      </w:r>
    </w:p>
    <w:p w:rsidR="00DF10EE" w:rsidRPr="00DF10EE" w:rsidRDefault="00DF10EE" w:rsidP="00DF10EE">
      <w:pPr>
        <w:spacing w:after="0" w:line="240" w:lineRule="auto"/>
        <w:ind w:left="720"/>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b)  wykaże, jaką część wynagrodzenia stanowią koszty pracy ponoszone przez Wykonawcę w trakcie realizacji zamówienia oraz jak zmiana przepisów wpłynie na wysokość tych kosztów.</w:t>
      </w:r>
    </w:p>
    <w:p w:rsidR="00DF10EE" w:rsidRPr="00DF10EE" w:rsidRDefault="00DF10EE" w:rsidP="00DF10EE">
      <w:pPr>
        <w:spacing w:after="0" w:line="240" w:lineRule="auto"/>
        <w:ind w:left="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DF10EE" w:rsidRPr="00DF10EE" w:rsidRDefault="00DF10EE" w:rsidP="00DF10EE">
      <w:pPr>
        <w:spacing w:after="0" w:line="240" w:lineRule="auto"/>
        <w:ind w:left="720"/>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a)   udowodni, że zmiana w/w przepisów będzie miała wpływ na koszty wykonania zamówienia przez Wykonawcę,</w:t>
      </w:r>
    </w:p>
    <w:p w:rsidR="00DF10EE" w:rsidRPr="00DF10EE" w:rsidRDefault="00DF10EE" w:rsidP="00DF10EE">
      <w:pPr>
        <w:spacing w:after="0" w:line="240" w:lineRule="auto"/>
        <w:ind w:left="720"/>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b)  wykaże, jaką część wynagrodzenia stanowią koszty pracy ponoszone przez Wykonawcę w trakcie realizacji zamówienia oraz jak zmiana przepisów wpłynie na wysokość tych kosztów.</w:t>
      </w:r>
    </w:p>
    <w:p w:rsidR="00DF10EE" w:rsidRPr="00DF10EE" w:rsidRDefault="00DF10EE" w:rsidP="00DF10EE">
      <w:pPr>
        <w:spacing w:after="0" w:line="240" w:lineRule="auto"/>
        <w:ind w:left="720"/>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Zamawiający zastrzega sobie prawo do wniesienia zastrzeżeń dotyczących wysokości kosztów pracy przedstawionych przez Wykonawcę.</w:t>
      </w:r>
    </w:p>
    <w:p w:rsidR="00DF10EE" w:rsidRPr="00DF10EE" w:rsidRDefault="00DF10EE" w:rsidP="00DF10EE">
      <w:pPr>
        <w:tabs>
          <w:tab w:val="left" w:pos="284"/>
        </w:tabs>
        <w:autoSpaceDE w:val="0"/>
        <w:autoSpaceDN w:val="0"/>
        <w:spacing w:after="0" w:line="240" w:lineRule="auto"/>
        <w:rPr>
          <w:rFonts w:ascii="Arial" w:eastAsia="Calibri" w:hAnsi="Arial" w:cs="Arial"/>
          <w:b/>
          <w:bCs/>
          <w:sz w:val="20"/>
          <w:szCs w:val="20"/>
        </w:rPr>
      </w:pPr>
      <w:r w:rsidRPr="00DF10EE">
        <w:rPr>
          <w:rFonts w:ascii="Arial" w:eastAsia="Calibri" w:hAnsi="Arial" w:cs="Arial"/>
          <w:b/>
          <w:bCs/>
          <w:sz w:val="20"/>
          <w:szCs w:val="20"/>
        </w:rPr>
        <w:t>Klauzula waloryzacyjna</w:t>
      </w:r>
    </w:p>
    <w:p w:rsidR="00DF10EE" w:rsidRPr="00DF10EE" w:rsidRDefault="00DF10EE" w:rsidP="00DF10EE">
      <w:pPr>
        <w:spacing w:after="0" w:line="240" w:lineRule="auto"/>
        <w:ind w:left="360"/>
        <w:jc w:val="both"/>
        <w:rPr>
          <w:rFonts w:ascii="Arial" w:hAnsi="Arial" w:cs="Arial"/>
          <w:snapToGrid w:val="0"/>
          <w:sz w:val="20"/>
          <w:szCs w:val="20"/>
        </w:rPr>
      </w:pPr>
      <w:r w:rsidRPr="00DF10EE">
        <w:rPr>
          <w:rFonts w:ascii="Arial" w:eastAsia="Arial Narrow" w:hAnsi="Arial" w:cs="Arial"/>
          <w:snapToGrid w:val="0"/>
          <w:sz w:val="20"/>
          <w:szCs w:val="20"/>
          <w:lang w:val="en-US"/>
        </w:rPr>
        <w:t xml:space="preserve">Na </w:t>
      </w:r>
      <w:proofErr w:type="spellStart"/>
      <w:r w:rsidRPr="00DF10EE">
        <w:rPr>
          <w:rFonts w:ascii="Arial" w:eastAsia="Arial Narrow" w:hAnsi="Arial" w:cs="Arial"/>
          <w:snapToGrid w:val="0"/>
          <w:sz w:val="20"/>
          <w:szCs w:val="20"/>
          <w:lang w:val="en-US"/>
        </w:rPr>
        <w:t>podstawie</w:t>
      </w:r>
      <w:proofErr w:type="spellEnd"/>
      <w:r w:rsidRPr="00DF10EE">
        <w:rPr>
          <w:rFonts w:ascii="Arial" w:eastAsia="Arial Narrow" w:hAnsi="Arial" w:cs="Arial"/>
          <w:snapToGrid w:val="0"/>
          <w:sz w:val="20"/>
          <w:szCs w:val="20"/>
          <w:lang w:val="en-US"/>
        </w:rPr>
        <w:t xml:space="preserve"> art. 439 </w:t>
      </w:r>
      <w:proofErr w:type="spellStart"/>
      <w:r w:rsidRPr="00DF10EE">
        <w:rPr>
          <w:rFonts w:ascii="Arial" w:eastAsia="Arial Narrow" w:hAnsi="Arial" w:cs="Arial"/>
          <w:snapToGrid w:val="0"/>
          <w:sz w:val="20"/>
          <w:szCs w:val="20"/>
          <w:lang w:val="en-US"/>
        </w:rPr>
        <w:t>ustawy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PZP</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ustala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się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iż</w:t>
      </w:r>
      <w:proofErr w:type="spellEnd"/>
      <w:r w:rsidRPr="00DF10EE">
        <w:rPr>
          <w:rFonts w:ascii="Arial" w:eastAsia="Arial Narrow" w:hAnsi="Arial" w:cs="Arial"/>
          <w:snapToGrid w:val="0"/>
          <w:sz w:val="20"/>
          <w:szCs w:val="20"/>
          <w:lang w:val="en-US"/>
        </w:rPr>
        <w:t xml:space="preserve"> w </w:t>
      </w:r>
      <w:proofErr w:type="spellStart"/>
      <w:r w:rsidRPr="00DF10EE">
        <w:rPr>
          <w:rFonts w:ascii="Arial" w:eastAsia="Arial Narrow" w:hAnsi="Arial" w:cs="Arial"/>
          <w:snapToGrid w:val="0"/>
          <w:sz w:val="20"/>
          <w:szCs w:val="20"/>
          <w:lang w:val="en-US"/>
        </w:rPr>
        <w:t>przypadku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ceny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materiałów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lub</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kosztów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związanych</w:t>
      </w:r>
      <w:proofErr w:type="spellEnd"/>
      <w:r w:rsidRPr="00DF10EE">
        <w:rPr>
          <w:rFonts w:ascii="Arial" w:eastAsia="Arial Narrow" w:hAnsi="Arial" w:cs="Arial"/>
          <w:snapToGrid w:val="0"/>
          <w:sz w:val="20"/>
          <w:szCs w:val="20"/>
          <w:lang w:val="en-US"/>
        </w:rPr>
        <w:t xml:space="preserve"> z </w:t>
      </w:r>
      <w:proofErr w:type="spellStart"/>
      <w:r w:rsidRPr="00DF10EE">
        <w:rPr>
          <w:rFonts w:ascii="Arial" w:eastAsia="Arial Narrow" w:hAnsi="Arial" w:cs="Arial"/>
          <w:snapToGrid w:val="0"/>
          <w:sz w:val="20"/>
          <w:szCs w:val="20"/>
          <w:lang w:val="en-US"/>
        </w:rPr>
        <w:t>realizacją</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zamówienia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strony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mogą</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wystąpić</w:t>
      </w:r>
      <w:proofErr w:type="spellEnd"/>
      <w:r w:rsidRPr="00DF10EE">
        <w:rPr>
          <w:rFonts w:ascii="Arial" w:eastAsia="Arial Narrow" w:hAnsi="Arial" w:cs="Arial"/>
          <w:snapToGrid w:val="0"/>
          <w:sz w:val="20"/>
          <w:szCs w:val="20"/>
          <w:lang w:val="en-US"/>
        </w:rPr>
        <w:t xml:space="preserve"> o </w:t>
      </w:r>
      <w:proofErr w:type="spellStart"/>
      <w:r w:rsidRPr="00DF10EE">
        <w:rPr>
          <w:rFonts w:ascii="Arial" w:eastAsia="Arial Narrow" w:hAnsi="Arial" w:cs="Arial"/>
          <w:snapToGrid w:val="0"/>
          <w:sz w:val="20"/>
          <w:szCs w:val="20"/>
          <w:lang w:val="en-US"/>
        </w:rPr>
        <w:t>zmianę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przy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spełnieniu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następujących</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warunków</w:t>
      </w:r>
      <w:proofErr w:type="spellEnd"/>
      <w:r w:rsidRPr="00DF10EE">
        <w:rPr>
          <w:rFonts w:ascii="Arial" w:eastAsia="Arial Narrow" w:hAnsi="Arial" w:cs="Arial"/>
          <w:snapToGrid w:val="0"/>
          <w:sz w:val="20"/>
          <w:szCs w:val="20"/>
          <w:lang w:val="en-US"/>
        </w:rPr>
        <w:t xml:space="preserve">: </w:t>
      </w:r>
    </w:p>
    <w:p w:rsidR="00DF10EE" w:rsidRPr="00DF10EE" w:rsidRDefault="00DF10EE" w:rsidP="00DF10EE">
      <w:pPr>
        <w:spacing w:after="0" w:line="240" w:lineRule="auto"/>
        <w:ind w:left="360"/>
        <w:jc w:val="both"/>
        <w:rPr>
          <w:rFonts w:ascii="Arial" w:hAnsi="Arial" w:cs="Arial"/>
          <w:snapToGrid w:val="0"/>
          <w:sz w:val="20"/>
          <w:szCs w:val="20"/>
        </w:rPr>
      </w:pPr>
      <w:r w:rsidRPr="00DF10EE">
        <w:rPr>
          <w:rFonts w:ascii="Arial" w:eastAsia="Arial Narrow" w:hAnsi="Arial" w:cs="Arial"/>
          <w:snapToGrid w:val="0"/>
          <w:sz w:val="20"/>
          <w:szCs w:val="20"/>
          <w:lang w:val="en-US"/>
        </w:rPr>
        <w:t xml:space="preserve">a) </w:t>
      </w:r>
      <w:proofErr w:type="spellStart"/>
      <w:r w:rsidRPr="00DF10EE">
        <w:rPr>
          <w:rFonts w:ascii="Arial" w:eastAsia="Arial Narrow" w:hAnsi="Arial" w:cs="Arial"/>
          <w:snapToGrid w:val="0"/>
          <w:sz w:val="20"/>
          <w:szCs w:val="20"/>
          <w:lang w:val="en-US"/>
        </w:rPr>
        <w:t>ustala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się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wysokość</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poziomu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ceny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materiałów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lub</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kosztów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uprawniający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strony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umowy</w:t>
      </w:r>
      <w:proofErr w:type="spellEnd"/>
      <w:r w:rsidRPr="00DF10EE">
        <w:rPr>
          <w:rFonts w:ascii="Arial" w:eastAsia="Arial Narrow" w:hAnsi="Arial" w:cs="Arial"/>
          <w:snapToGrid w:val="0"/>
          <w:sz w:val="20"/>
          <w:szCs w:val="20"/>
          <w:lang w:val="en-US"/>
        </w:rPr>
        <w:t xml:space="preserve"> do </w:t>
      </w:r>
      <w:proofErr w:type="spellStart"/>
      <w:r w:rsidRPr="00DF10EE">
        <w:rPr>
          <w:rFonts w:ascii="Arial" w:eastAsia="Arial Narrow" w:hAnsi="Arial" w:cs="Arial"/>
          <w:snapToGrid w:val="0"/>
          <w:sz w:val="20"/>
          <w:szCs w:val="20"/>
          <w:lang w:val="en-US"/>
        </w:rPr>
        <w:t>żądania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 </w:t>
      </w:r>
      <w:proofErr w:type="spellStart"/>
      <w:r w:rsidRPr="00DF10EE">
        <w:rPr>
          <w:rFonts w:ascii="Arial" w:eastAsia="Arial Narrow" w:hAnsi="Arial" w:cs="Arial"/>
          <w:snapToGrid w:val="0"/>
          <w:sz w:val="20"/>
          <w:szCs w:val="20"/>
          <w:lang w:val="en-US"/>
        </w:rPr>
        <w:t>wysokości</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nie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mniejszej</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niż</w:t>
      </w:r>
      <w:proofErr w:type="spellEnd"/>
      <w:r w:rsidRPr="00DF10EE">
        <w:rPr>
          <w:rFonts w:ascii="Arial" w:eastAsia="Arial Narrow" w:hAnsi="Arial" w:cs="Arial"/>
          <w:snapToGrid w:val="0"/>
          <w:sz w:val="20"/>
          <w:szCs w:val="20"/>
          <w:lang w:val="en-US"/>
        </w:rPr>
        <w:t xml:space="preserve"> 80 %; </w:t>
      </w:r>
    </w:p>
    <w:p w:rsidR="00DF10EE" w:rsidRPr="00DF10EE" w:rsidRDefault="00DF10EE" w:rsidP="00DF10EE">
      <w:pPr>
        <w:spacing w:after="0" w:line="240" w:lineRule="auto"/>
        <w:ind w:left="360"/>
        <w:jc w:val="both"/>
        <w:rPr>
          <w:rFonts w:ascii="Arial" w:hAnsi="Arial" w:cs="Arial"/>
          <w:snapToGrid w:val="0"/>
          <w:sz w:val="20"/>
          <w:szCs w:val="20"/>
        </w:rPr>
      </w:pPr>
      <w:r w:rsidRPr="00DF10EE">
        <w:rPr>
          <w:rFonts w:ascii="Arial" w:eastAsia="Arial Narrow" w:hAnsi="Arial" w:cs="Arial"/>
          <w:snapToGrid w:val="0"/>
          <w:sz w:val="20"/>
          <w:szCs w:val="20"/>
          <w:lang w:val="en-US"/>
        </w:rPr>
        <w:t xml:space="preserve">b) </w:t>
      </w:r>
      <w:proofErr w:type="spellStart"/>
      <w:r w:rsidRPr="00DF10EE">
        <w:rPr>
          <w:rFonts w:ascii="Arial" w:eastAsia="Arial Narrow" w:hAnsi="Arial" w:cs="Arial"/>
          <w:snapToGrid w:val="0"/>
          <w:sz w:val="20"/>
          <w:szCs w:val="20"/>
          <w:lang w:val="en-US"/>
        </w:rPr>
        <w:t>początkowy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termin</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ustalenia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ustala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się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nie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wcześniej</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niż</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na</w:t>
      </w:r>
      <w:proofErr w:type="spellEnd"/>
      <w:r w:rsidRPr="00DF10EE">
        <w:rPr>
          <w:rFonts w:ascii="Arial" w:eastAsia="Arial Narrow" w:hAnsi="Arial" w:cs="Arial"/>
          <w:snapToGrid w:val="0"/>
          <w:sz w:val="20"/>
          <w:szCs w:val="20"/>
          <w:lang w:val="en-US"/>
        </w:rPr>
        <w:t xml:space="preserve"> </w:t>
      </w:r>
      <w:r w:rsidRPr="00DF10EE">
        <w:rPr>
          <w:rFonts w:ascii="Arial" w:eastAsia="Arial Narrow" w:hAnsi="Arial" w:cs="Arial"/>
          <w:snapToGrid w:val="0"/>
          <w:sz w:val="20"/>
          <w:szCs w:val="20"/>
        </w:rPr>
        <w:t>6</w:t>
      </w:r>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miesięcy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od</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dnia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podpisania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umowy</w:t>
      </w:r>
      <w:proofErr w:type="spellEnd"/>
      <w:r w:rsidRPr="00DF10EE">
        <w:rPr>
          <w:rFonts w:ascii="Arial" w:eastAsia="Arial Narrow" w:hAnsi="Arial" w:cs="Arial"/>
          <w:snapToGrid w:val="0"/>
          <w:sz w:val="20"/>
          <w:szCs w:val="20"/>
          <w:lang w:val="en-US"/>
        </w:rPr>
        <w:t xml:space="preserve">; </w:t>
      </w:r>
    </w:p>
    <w:p w:rsidR="00DF10EE" w:rsidRPr="00DF10EE" w:rsidRDefault="00DF10EE" w:rsidP="00DF10EE">
      <w:pPr>
        <w:spacing w:after="0" w:line="240" w:lineRule="auto"/>
        <w:ind w:left="360"/>
        <w:jc w:val="both"/>
        <w:rPr>
          <w:rFonts w:ascii="Arial" w:hAnsi="Arial" w:cs="Arial"/>
          <w:snapToGrid w:val="0"/>
          <w:sz w:val="20"/>
          <w:szCs w:val="20"/>
        </w:rPr>
      </w:pPr>
      <w:r w:rsidRPr="00DF10EE">
        <w:rPr>
          <w:rFonts w:ascii="Arial" w:eastAsia="Arial Narrow" w:hAnsi="Arial" w:cs="Arial"/>
          <w:snapToGrid w:val="0"/>
          <w:sz w:val="20"/>
          <w:szCs w:val="20"/>
          <w:lang w:val="en-US"/>
        </w:rPr>
        <w:t xml:space="preserve">c) </w:t>
      </w:r>
      <w:proofErr w:type="spellStart"/>
      <w:r w:rsidRPr="00DF10EE">
        <w:rPr>
          <w:rFonts w:ascii="Arial" w:eastAsia="Arial Narrow" w:hAnsi="Arial" w:cs="Arial"/>
          <w:snapToGrid w:val="0"/>
          <w:sz w:val="20"/>
          <w:szCs w:val="20"/>
          <w:lang w:val="en-US"/>
        </w:rPr>
        <w:t>wskaźnik</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ceny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materiałów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lub</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kosztów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stanowią</w:t>
      </w:r>
      <w:proofErr w:type="spellEnd"/>
      <w:r w:rsidRPr="00DF10EE">
        <w:rPr>
          <w:rFonts w:ascii="Arial" w:eastAsia="Arial Narrow" w:hAnsi="Arial" w:cs="Arial"/>
          <w:snapToGrid w:val="0"/>
          <w:sz w:val="20"/>
          <w:szCs w:val="20"/>
        </w:rPr>
        <w:t xml:space="preserve"> średnie wartości cen z </w:t>
      </w:r>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bazy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cenotwórcze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wskazane</w:t>
      </w:r>
      <w:proofErr w:type="spellEnd"/>
      <w:r w:rsidRPr="00DF10EE">
        <w:rPr>
          <w:rFonts w:ascii="Arial" w:eastAsia="Arial Narrow" w:hAnsi="Arial" w:cs="Arial"/>
          <w:snapToGrid w:val="0"/>
          <w:sz w:val="20"/>
          <w:szCs w:val="20"/>
          <w:lang w:val="en-US"/>
        </w:rPr>
        <w:t xml:space="preserve"> w </w:t>
      </w:r>
      <w:proofErr w:type="spellStart"/>
      <w:r w:rsidRPr="00DF10EE">
        <w:rPr>
          <w:rFonts w:ascii="Arial" w:eastAsia="Arial Narrow" w:hAnsi="Arial" w:cs="Arial"/>
          <w:snapToGrid w:val="0"/>
          <w:sz w:val="20"/>
          <w:szCs w:val="20"/>
          <w:lang w:val="en-US"/>
        </w:rPr>
        <w:t>dostępnych</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publikacjach</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rynku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np</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Sekocenbud</w:t>
      </w:r>
      <w:proofErr w:type="spellEnd"/>
      <w:r w:rsidRPr="00DF10EE">
        <w:rPr>
          <w:rFonts w:ascii="Arial" w:eastAsia="Arial Narrow" w:hAnsi="Arial" w:cs="Arial"/>
          <w:snapToGrid w:val="0"/>
          <w:sz w:val="20"/>
          <w:szCs w:val="20"/>
        </w:rPr>
        <w:t xml:space="preserve"> dla woj. lubelskiego</w:t>
      </w:r>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aktualne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dzień</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składania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wniosku</w:t>
      </w:r>
      <w:proofErr w:type="spellEnd"/>
      <w:r w:rsidRPr="00DF10EE">
        <w:rPr>
          <w:rFonts w:ascii="Arial" w:eastAsia="Arial Narrow" w:hAnsi="Arial" w:cs="Arial"/>
          <w:snapToGrid w:val="0"/>
          <w:sz w:val="20"/>
          <w:szCs w:val="20"/>
          <w:lang w:val="en-US"/>
        </w:rPr>
        <w:t xml:space="preserve"> o </w:t>
      </w:r>
      <w:proofErr w:type="spellStart"/>
      <w:r w:rsidRPr="00DF10EE">
        <w:rPr>
          <w:rFonts w:ascii="Arial" w:eastAsia="Arial Narrow" w:hAnsi="Arial" w:cs="Arial"/>
          <w:snapToGrid w:val="0"/>
          <w:sz w:val="20"/>
          <w:szCs w:val="20"/>
          <w:lang w:val="en-US"/>
        </w:rPr>
        <w:t>zmianę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t>
      </w:r>
    </w:p>
    <w:p w:rsidR="00DF10EE" w:rsidRPr="00DF10EE" w:rsidRDefault="00DF10EE" w:rsidP="00DF10EE">
      <w:pPr>
        <w:spacing w:after="0" w:line="240" w:lineRule="auto"/>
        <w:ind w:left="360"/>
        <w:jc w:val="both"/>
        <w:rPr>
          <w:rFonts w:ascii="Arial" w:hAnsi="Arial" w:cs="Arial"/>
          <w:snapToGrid w:val="0"/>
          <w:sz w:val="20"/>
          <w:szCs w:val="20"/>
        </w:rPr>
      </w:pPr>
      <w:r w:rsidRPr="00DF10EE">
        <w:rPr>
          <w:rFonts w:ascii="Arial" w:eastAsia="Arial Narrow" w:hAnsi="Arial" w:cs="Arial"/>
          <w:snapToGrid w:val="0"/>
          <w:sz w:val="20"/>
          <w:szCs w:val="20"/>
          <w:lang w:val="en-US"/>
        </w:rPr>
        <w:t xml:space="preserve">d) </w:t>
      </w:r>
      <w:proofErr w:type="spellStart"/>
      <w:r w:rsidRPr="00DF10EE">
        <w:rPr>
          <w:rFonts w:ascii="Arial" w:eastAsia="Arial Narrow" w:hAnsi="Arial" w:cs="Arial"/>
          <w:snapToGrid w:val="0"/>
          <w:sz w:val="20"/>
          <w:szCs w:val="20"/>
          <w:lang w:val="en-US"/>
        </w:rPr>
        <w:t>strony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mogą</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wystąpić</w:t>
      </w:r>
      <w:proofErr w:type="spellEnd"/>
      <w:r w:rsidRPr="00DF10EE">
        <w:rPr>
          <w:rFonts w:ascii="Arial" w:eastAsia="Arial Narrow" w:hAnsi="Arial" w:cs="Arial"/>
          <w:snapToGrid w:val="0"/>
          <w:sz w:val="20"/>
          <w:szCs w:val="20"/>
          <w:lang w:val="en-US"/>
        </w:rPr>
        <w:t xml:space="preserve"> o </w:t>
      </w:r>
      <w:proofErr w:type="spellStart"/>
      <w:r w:rsidRPr="00DF10EE">
        <w:rPr>
          <w:rFonts w:ascii="Arial" w:eastAsia="Arial Narrow" w:hAnsi="Arial" w:cs="Arial"/>
          <w:snapToGrid w:val="0"/>
          <w:sz w:val="20"/>
          <w:szCs w:val="20"/>
          <w:lang w:val="en-US"/>
        </w:rPr>
        <w:t>zmianę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 </w:t>
      </w:r>
      <w:proofErr w:type="spellStart"/>
      <w:r w:rsidRPr="00DF10EE">
        <w:rPr>
          <w:rFonts w:ascii="Arial" w:eastAsia="Arial Narrow" w:hAnsi="Arial" w:cs="Arial"/>
          <w:snapToGrid w:val="0"/>
          <w:sz w:val="20"/>
          <w:szCs w:val="20"/>
          <w:lang w:val="en-US"/>
        </w:rPr>
        <w:t>przypadku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gdy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zmiana</w:t>
      </w:r>
      <w:proofErr w:type="spellEnd"/>
      <w:r w:rsidRPr="00DF10EE">
        <w:rPr>
          <w:rFonts w:ascii="Arial" w:eastAsia="Arial Narrow" w:hAnsi="Arial" w:cs="Arial"/>
          <w:snapToGrid w:val="0"/>
          <w:sz w:val="20"/>
          <w:szCs w:val="20"/>
          <w:lang w:val="en-US"/>
        </w:rPr>
        <w:t xml:space="preserve">, o </w:t>
      </w:r>
      <w:proofErr w:type="spellStart"/>
      <w:r w:rsidRPr="00DF10EE">
        <w:rPr>
          <w:rFonts w:ascii="Arial" w:eastAsia="Arial Narrow" w:hAnsi="Arial" w:cs="Arial"/>
          <w:snapToGrid w:val="0"/>
          <w:sz w:val="20"/>
          <w:szCs w:val="20"/>
          <w:lang w:val="en-US"/>
        </w:rPr>
        <w:t>której</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mowa</w:t>
      </w:r>
      <w:proofErr w:type="spellEnd"/>
      <w:r w:rsidRPr="00DF10EE">
        <w:rPr>
          <w:rFonts w:ascii="Arial" w:eastAsia="Arial Narrow" w:hAnsi="Arial" w:cs="Arial"/>
          <w:snapToGrid w:val="0"/>
          <w:sz w:val="20"/>
          <w:szCs w:val="20"/>
          <w:lang w:val="en-US"/>
        </w:rPr>
        <w:t xml:space="preserve"> w lit. a ma </w:t>
      </w:r>
      <w:proofErr w:type="spellStart"/>
      <w:r w:rsidRPr="00DF10EE">
        <w:rPr>
          <w:rFonts w:ascii="Arial" w:eastAsia="Arial Narrow" w:hAnsi="Arial" w:cs="Arial"/>
          <w:snapToGrid w:val="0"/>
          <w:sz w:val="20"/>
          <w:szCs w:val="20"/>
          <w:lang w:val="en-US"/>
        </w:rPr>
        <w:t>wpływ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całkowity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koszt</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wykonania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zamówienia</w:t>
      </w:r>
      <w:proofErr w:type="spellEnd"/>
      <w:r w:rsidRPr="00DF10EE">
        <w:rPr>
          <w:rFonts w:ascii="Arial" w:eastAsia="Arial Narrow" w:hAnsi="Arial" w:cs="Arial"/>
          <w:snapToGrid w:val="0"/>
          <w:sz w:val="20"/>
          <w:szCs w:val="20"/>
          <w:lang w:val="en-US"/>
        </w:rPr>
        <w:t xml:space="preserve"> w </w:t>
      </w:r>
      <w:proofErr w:type="spellStart"/>
      <w:r w:rsidRPr="00DF10EE">
        <w:rPr>
          <w:rFonts w:ascii="Arial" w:eastAsia="Arial Narrow" w:hAnsi="Arial" w:cs="Arial"/>
          <w:snapToGrid w:val="0"/>
          <w:sz w:val="20"/>
          <w:szCs w:val="20"/>
          <w:lang w:val="en-US"/>
        </w:rPr>
        <w:t>wysokości</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nie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mniejszej</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niż</w:t>
      </w:r>
      <w:proofErr w:type="spellEnd"/>
      <w:r w:rsidRPr="00DF10EE">
        <w:rPr>
          <w:rFonts w:ascii="Arial" w:eastAsia="Arial Narrow" w:hAnsi="Arial" w:cs="Arial"/>
          <w:snapToGrid w:val="0"/>
          <w:sz w:val="20"/>
          <w:szCs w:val="20"/>
          <w:lang w:val="en-US"/>
        </w:rPr>
        <w:t xml:space="preserve"> 0,5 % </w:t>
      </w:r>
      <w:proofErr w:type="spellStart"/>
      <w:r w:rsidRPr="00DF10EE">
        <w:rPr>
          <w:rFonts w:ascii="Arial" w:eastAsia="Arial Narrow" w:hAnsi="Arial" w:cs="Arial"/>
          <w:snapToGrid w:val="0"/>
          <w:sz w:val="20"/>
          <w:szCs w:val="20"/>
          <w:lang w:val="en-US"/>
        </w:rPr>
        <w:t>całkowitego</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Wykonawcy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określonego</w:t>
      </w:r>
      <w:proofErr w:type="spellEnd"/>
      <w:r w:rsidRPr="00DF10EE">
        <w:rPr>
          <w:rFonts w:ascii="Arial" w:eastAsia="Arial Narrow" w:hAnsi="Arial" w:cs="Arial"/>
          <w:snapToGrid w:val="0"/>
          <w:sz w:val="20"/>
          <w:szCs w:val="20"/>
          <w:lang w:val="en-US"/>
        </w:rPr>
        <w:t xml:space="preserve"> w</w:t>
      </w:r>
      <w:r w:rsidRPr="00DF10EE">
        <w:rPr>
          <w:rFonts w:ascii="Arial" w:eastAsia="Arial Narrow" w:hAnsi="Arial" w:cs="Arial"/>
          <w:snapToGrid w:val="0"/>
          <w:sz w:val="20"/>
          <w:szCs w:val="20"/>
        </w:rPr>
        <w:t xml:space="preserve"> umowie</w:t>
      </w:r>
      <w:r w:rsidRPr="00DF10EE">
        <w:rPr>
          <w:rFonts w:ascii="Arial" w:eastAsia="Arial Narrow" w:hAnsi="Arial" w:cs="Arial"/>
          <w:snapToGrid w:val="0"/>
          <w:sz w:val="20"/>
          <w:szCs w:val="20"/>
          <w:lang w:val="en-US"/>
        </w:rPr>
        <w:t xml:space="preserve"> </w:t>
      </w:r>
      <w:r w:rsidRPr="00DF10EE">
        <w:rPr>
          <w:rFonts w:ascii="Arial" w:eastAsia="Arial Narrow" w:hAnsi="Arial" w:cs="Arial"/>
          <w:snapToGrid w:val="0"/>
          <w:sz w:val="20"/>
          <w:szCs w:val="20"/>
        </w:rPr>
        <w:t>;</w:t>
      </w:r>
    </w:p>
    <w:p w:rsidR="00DF10EE" w:rsidRPr="00DF10EE" w:rsidRDefault="00DF10EE" w:rsidP="00DF10EE">
      <w:pPr>
        <w:spacing w:after="0" w:line="240" w:lineRule="auto"/>
        <w:ind w:left="360"/>
        <w:jc w:val="both"/>
        <w:rPr>
          <w:rFonts w:ascii="Arial" w:hAnsi="Arial" w:cs="Arial"/>
          <w:snapToGrid w:val="0"/>
          <w:sz w:val="20"/>
          <w:szCs w:val="20"/>
        </w:rPr>
      </w:pPr>
      <w:r w:rsidRPr="00DF10EE">
        <w:rPr>
          <w:rFonts w:ascii="Arial" w:eastAsia="Arial Narrow" w:hAnsi="Arial" w:cs="Arial"/>
          <w:snapToGrid w:val="0"/>
          <w:sz w:val="20"/>
          <w:szCs w:val="20"/>
          <w:lang w:val="en-US"/>
        </w:rPr>
        <w:t xml:space="preserve">e) </w:t>
      </w:r>
      <w:proofErr w:type="spellStart"/>
      <w:r w:rsidRPr="00DF10EE">
        <w:rPr>
          <w:rFonts w:ascii="Arial" w:eastAsia="Arial Narrow" w:hAnsi="Arial" w:cs="Arial"/>
          <w:snapToGrid w:val="0"/>
          <w:sz w:val="20"/>
          <w:szCs w:val="20"/>
          <w:lang w:val="en-US"/>
        </w:rPr>
        <w:t>strony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mogą</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wystąpić</w:t>
      </w:r>
      <w:proofErr w:type="spellEnd"/>
      <w:r w:rsidRPr="00DF10EE">
        <w:rPr>
          <w:rFonts w:ascii="Arial" w:eastAsia="Arial Narrow" w:hAnsi="Arial" w:cs="Arial"/>
          <w:snapToGrid w:val="0"/>
          <w:sz w:val="20"/>
          <w:szCs w:val="20"/>
          <w:lang w:val="en-US"/>
        </w:rPr>
        <w:t xml:space="preserve"> o </w:t>
      </w:r>
      <w:proofErr w:type="spellStart"/>
      <w:r w:rsidRPr="00DF10EE">
        <w:rPr>
          <w:rFonts w:ascii="Arial" w:eastAsia="Arial Narrow" w:hAnsi="Arial" w:cs="Arial"/>
          <w:snapToGrid w:val="0"/>
          <w:sz w:val="20"/>
          <w:szCs w:val="20"/>
          <w:lang w:val="en-US"/>
        </w:rPr>
        <w:t>zmianę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nie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częściej</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niż</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raz</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na</w:t>
      </w:r>
      <w:proofErr w:type="spellEnd"/>
      <w:r w:rsidRPr="00DF10EE">
        <w:rPr>
          <w:rFonts w:ascii="Arial" w:eastAsia="Arial Narrow" w:hAnsi="Arial" w:cs="Arial"/>
          <w:snapToGrid w:val="0"/>
          <w:sz w:val="20"/>
          <w:szCs w:val="20"/>
          <w:lang w:val="en-US"/>
        </w:rPr>
        <w:t xml:space="preserve"> </w:t>
      </w:r>
      <w:r w:rsidRPr="00DF10EE">
        <w:rPr>
          <w:rFonts w:ascii="Arial" w:eastAsia="Arial Narrow" w:hAnsi="Arial" w:cs="Arial"/>
          <w:snapToGrid w:val="0"/>
          <w:sz w:val="20"/>
          <w:szCs w:val="20"/>
        </w:rPr>
        <w:t>6</w:t>
      </w:r>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miesi</w:t>
      </w:r>
      <w:r w:rsidRPr="00DF10EE">
        <w:rPr>
          <w:rFonts w:ascii="Arial" w:eastAsia="Arial Narrow" w:hAnsi="Arial" w:cs="Arial"/>
          <w:snapToGrid w:val="0"/>
          <w:sz w:val="20"/>
          <w:szCs w:val="20"/>
        </w:rPr>
        <w:t>ęcy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oraz</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nie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później</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niż</w:t>
      </w:r>
      <w:proofErr w:type="spellEnd"/>
      <w:r w:rsidRPr="00DF10EE">
        <w:rPr>
          <w:rFonts w:ascii="Arial" w:eastAsia="Arial Narrow" w:hAnsi="Arial" w:cs="Arial"/>
          <w:snapToGrid w:val="0"/>
          <w:sz w:val="20"/>
          <w:szCs w:val="20"/>
          <w:lang w:val="en-US"/>
        </w:rPr>
        <w:t xml:space="preserve"> 1 </w:t>
      </w:r>
      <w:proofErr w:type="spellStart"/>
      <w:r w:rsidRPr="00DF10EE">
        <w:rPr>
          <w:rFonts w:ascii="Arial" w:eastAsia="Arial Narrow" w:hAnsi="Arial" w:cs="Arial"/>
          <w:snapToGrid w:val="0"/>
          <w:sz w:val="20"/>
          <w:szCs w:val="20"/>
          <w:lang w:val="en-US"/>
        </w:rPr>
        <w:t>miesiąc</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przed</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zakończeniem</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terminu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realizacji</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przedmiotu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określonego</w:t>
      </w:r>
      <w:proofErr w:type="spellEnd"/>
      <w:r w:rsidRPr="00DF10EE">
        <w:rPr>
          <w:rFonts w:ascii="Arial" w:eastAsia="Arial Narrow" w:hAnsi="Arial" w:cs="Arial"/>
          <w:snapToGrid w:val="0"/>
          <w:sz w:val="20"/>
          <w:szCs w:val="20"/>
          <w:lang w:val="en-US"/>
        </w:rPr>
        <w:t xml:space="preserve"> w</w:t>
      </w:r>
      <w:r w:rsidRPr="00DF10EE">
        <w:rPr>
          <w:rFonts w:ascii="Arial" w:eastAsia="Arial Narrow" w:hAnsi="Arial" w:cs="Arial"/>
          <w:snapToGrid w:val="0"/>
          <w:sz w:val="20"/>
          <w:szCs w:val="20"/>
        </w:rPr>
        <w:t xml:space="preserve"> umowie</w:t>
      </w:r>
      <w:r w:rsidRPr="00DF10EE">
        <w:rPr>
          <w:rFonts w:ascii="Arial" w:eastAsia="Arial Narrow" w:hAnsi="Arial" w:cs="Arial"/>
          <w:snapToGrid w:val="0"/>
          <w:sz w:val="20"/>
          <w:szCs w:val="20"/>
          <w:lang w:val="en-US"/>
        </w:rPr>
        <w:t xml:space="preserve">; </w:t>
      </w:r>
    </w:p>
    <w:p w:rsidR="00DF10EE" w:rsidRPr="00DF10EE" w:rsidRDefault="00DF10EE" w:rsidP="00DF10EE">
      <w:pPr>
        <w:spacing w:after="0" w:line="240" w:lineRule="auto"/>
        <w:ind w:left="360"/>
        <w:jc w:val="both"/>
        <w:rPr>
          <w:rFonts w:ascii="Arial" w:hAnsi="Arial" w:cs="Arial"/>
          <w:snapToGrid w:val="0"/>
          <w:sz w:val="20"/>
          <w:szCs w:val="20"/>
        </w:rPr>
      </w:pPr>
      <w:r w:rsidRPr="00DF10EE">
        <w:rPr>
          <w:rFonts w:ascii="Arial" w:eastAsia="Arial Narrow" w:hAnsi="Arial" w:cs="Arial"/>
          <w:snapToGrid w:val="0"/>
          <w:sz w:val="20"/>
          <w:szCs w:val="20"/>
          <w:lang w:val="en-US"/>
        </w:rPr>
        <w:t xml:space="preserve">f) w </w:t>
      </w:r>
      <w:proofErr w:type="spellStart"/>
      <w:r w:rsidRPr="00DF10EE">
        <w:rPr>
          <w:rFonts w:ascii="Arial" w:eastAsia="Arial Narrow" w:hAnsi="Arial" w:cs="Arial"/>
          <w:snapToGrid w:val="0"/>
          <w:sz w:val="20"/>
          <w:szCs w:val="20"/>
          <w:lang w:val="en-US"/>
        </w:rPr>
        <w:t>celu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strona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składa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wniosek</w:t>
      </w:r>
      <w:proofErr w:type="spellEnd"/>
      <w:r w:rsidRPr="00DF10EE">
        <w:rPr>
          <w:rFonts w:ascii="Arial" w:eastAsia="Arial Narrow" w:hAnsi="Arial" w:cs="Arial"/>
          <w:snapToGrid w:val="0"/>
          <w:sz w:val="20"/>
          <w:szCs w:val="20"/>
          <w:lang w:val="en-US"/>
        </w:rPr>
        <w:t xml:space="preserve"> o </w:t>
      </w:r>
      <w:proofErr w:type="spellStart"/>
      <w:r w:rsidRPr="00DF10EE">
        <w:rPr>
          <w:rFonts w:ascii="Arial" w:eastAsia="Arial Narrow" w:hAnsi="Arial" w:cs="Arial"/>
          <w:snapToGrid w:val="0"/>
          <w:sz w:val="20"/>
          <w:szCs w:val="20"/>
          <w:lang w:val="en-US"/>
        </w:rPr>
        <w:t>zmianę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z </w:t>
      </w:r>
      <w:proofErr w:type="spellStart"/>
      <w:r w:rsidRPr="00DF10EE">
        <w:rPr>
          <w:rFonts w:ascii="Arial" w:eastAsia="Arial Narrow" w:hAnsi="Arial" w:cs="Arial"/>
          <w:snapToGrid w:val="0"/>
          <w:sz w:val="20"/>
          <w:szCs w:val="20"/>
          <w:lang w:val="en-US"/>
        </w:rPr>
        <w:t>uzasadnieniem</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wnioskowanej</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zmiany</w:t>
      </w:r>
      <w:proofErr w:type="spellEnd"/>
      <w:r w:rsidRPr="00DF10EE">
        <w:rPr>
          <w:rFonts w:ascii="Arial" w:eastAsia="Arial Narrow" w:hAnsi="Arial" w:cs="Arial"/>
          <w:snapToGrid w:val="0"/>
          <w:sz w:val="20"/>
          <w:szCs w:val="20"/>
          <w:lang w:val="en-US"/>
        </w:rPr>
        <w:t xml:space="preserve">, do </w:t>
      </w:r>
      <w:proofErr w:type="spellStart"/>
      <w:r w:rsidRPr="00DF10EE">
        <w:rPr>
          <w:rFonts w:ascii="Arial" w:eastAsia="Arial Narrow" w:hAnsi="Arial" w:cs="Arial"/>
          <w:snapToGrid w:val="0"/>
          <w:sz w:val="20"/>
          <w:szCs w:val="20"/>
          <w:lang w:val="en-US"/>
        </w:rPr>
        <w:t>którego</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załącznikiem</w:t>
      </w:r>
      <w:proofErr w:type="spellEnd"/>
      <w:r w:rsidRPr="00DF10EE">
        <w:rPr>
          <w:rFonts w:ascii="Arial" w:eastAsia="Arial Narrow" w:hAnsi="Arial" w:cs="Arial"/>
          <w:snapToGrid w:val="0"/>
          <w:sz w:val="20"/>
          <w:szCs w:val="20"/>
          <w:lang w:val="en-US"/>
        </w:rPr>
        <w:t xml:space="preserve"> jest </w:t>
      </w:r>
      <w:proofErr w:type="spellStart"/>
      <w:r w:rsidRPr="00DF10EE">
        <w:rPr>
          <w:rFonts w:ascii="Arial" w:eastAsia="Arial Narrow" w:hAnsi="Arial" w:cs="Arial"/>
          <w:snapToGrid w:val="0"/>
          <w:sz w:val="20"/>
          <w:szCs w:val="20"/>
          <w:lang w:val="en-US"/>
        </w:rPr>
        <w:t>kosztorys</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sporządzony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metodą</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szczegółową</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przez</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stronę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składającą</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wniosek</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przy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zastosowaniu</w:t>
      </w:r>
      <w:proofErr w:type="spellEnd"/>
      <w:r w:rsidRPr="00DF10EE">
        <w:rPr>
          <w:rFonts w:ascii="Arial" w:eastAsia="Arial Narrow" w:hAnsi="Arial" w:cs="Arial"/>
          <w:snapToGrid w:val="0"/>
          <w:sz w:val="20"/>
          <w:szCs w:val="20"/>
          <w:lang w:val="en-US"/>
        </w:rPr>
        <w:t xml:space="preserve"> </w:t>
      </w:r>
      <w:r w:rsidRPr="00DF10EE">
        <w:rPr>
          <w:rFonts w:ascii="Arial" w:eastAsia="Arial Narrow" w:hAnsi="Arial" w:cs="Arial"/>
          <w:snapToGrid w:val="0"/>
          <w:sz w:val="20"/>
          <w:szCs w:val="20"/>
        </w:rPr>
        <w:t xml:space="preserve">średniej wartości cen z </w:t>
      </w:r>
      <w:proofErr w:type="spellStart"/>
      <w:r w:rsidRPr="00DF10EE">
        <w:rPr>
          <w:rFonts w:ascii="Arial" w:eastAsia="Arial Narrow" w:hAnsi="Arial" w:cs="Arial"/>
          <w:snapToGrid w:val="0"/>
          <w:sz w:val="20"/>
          <w:szCs w:val="20"/>
          <w:lang w:val="en-US"/>
        </w:rPr>
        <w:t>baz</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cenotwórczych</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wskazanych</w:t>
      </w:r>
      <w:proofErr w:type="spellEnd"/>
      <w:r w:rsidRPr="00DF10EE">
        <w:rPr>
          <w:rFonts w:ascii="Arial" w:eastAsia="Arial Narrow" w:hAnsi="Arial" w:cs="Arial"/>
          <w:snapToGrid w:val="0"/>
          <w:sz w:val="20"/>
          <w:szCs w:val="20"/>
          <w:lang w:val="en-US"/>
        </w:rPr>
        <w:t xml:space="preserve"> w </w:t>
      </w:r>
      <w:proofErr w:type="spellStart"/>
      <w:r w:rsidRPr="00DF10EE">
        <w:rPr>
          <w:rFonts w:ascii="Arial" w:eastAsia="Arial Narrow" w:hAnsi="Arial" w:cs="Arial"/>
          <w:snapToGrid w:val="0"/>
          <w:sz w:val="20"/>
          <w:szCs w:val="20"/>
          <w:lang w:val="en-US"/>
        </w:rPr>
        <w:t>dostępnych</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publikacjach</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rynku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np</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Sekocenbud</w:t>
      </w:r>
      <w:proofErr w:type="spellEnd"/>
      <w:r w:rsidRPr="00DF10EE">
        <w:rPr>
          <w:rFonts w:ascii="Arial" w:eastAsia="Arial Narrow" w:hAnsi="Arial" w:cs="Arial"/>
          <w:snapToGrid w:val="0"/>
          <w:sz w:val="20"/>
          <w:szCs w:val="20"/>
        </w:rPr>
        <w:t xml:space="preserve"> dla woj. lubelskiego</w:t>
      </w:r>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aktualnych</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dzień</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składania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wniosku</w:t>
      </w:r>
      <w:proofErr w:type="spellEnd"/>
      <w:r w:rsidRPr="00DF10EE">
        <w:rPr>
          <w:rFonts w:ascii="Arial" w:eastAsia="Arial Narrow" w:hAnsi="Arial" w:cs="Arial"/>
          <w:snapToGrid w:val="0"/>
          <w:sz w:val="20"/>
          <w:szCs w:val="20"/>
          <w:lang w:val="en-US"/>
        </w:rPr>
        <w:t xml:space="preserve"> o </w:t>
      </w:r>
      <w:proofErr w:type="spellStart"/>
      <w:r w:rsidRPr="00DF10EE">
        <w:rPr>
          <w:rFonts w:ascii="Arial" w:eastAsia="Arial Narrow" w:hAnsi="Arial" w:cs="Arial"/>
          <w:snapToGrid w:val="0"/>
          <w:sz w:val="20"/>
          <w:szCs w:val="20"/>
          <w:lang w:val="en-US"/>
        </w:rPr>
        <w:t>zmianę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t>
      </w:r>
    </w:p>
    <w:p w:rsidR="00DF10EE" w:rsidRPr="00DF10EE" w:rsidRDefault="00DF10EE" w:rsidP="00DF10EE">
      <w:pPr>
        <w:spacing w:after="0" w:line="240" w:lineRule="auto"/>
        <w:ind w:left="360"/>
        <w:jc w:val="both"/>
        <w:rPr>
          <w:rFonts w:ascii="Arial" w:hAnsi="Arial" w:cs="Arial"/>
          <w:snapToGrid w:val="0"/>
          <w:sz w:val="20"/>
          <w:szCs w:val="20"/>
        </w:rPr>
      </w:pPr>
      <w:r w:rsidRPr="00DF10EE">
        <w:rPr>
          <w:rFonts w:ascii="Arial" w:eastAsia="Arial Narrow" w:hAnsi="Arial" w:cs="Arial"/>
          <w:snapToGrid w:val="0"/>
          <w:sz w:val="20"/>
          <w:szCs w:val="20"/>
          <w:lang w:val="en-US"/>
        </w:rPr>
        <w:t xml:space="preserve">g) </w:t>
      </w:r>
      <w:proofErr w:type="spellStart"/>
      <w:r w:rsidRPr="00DF10EE">
        <w:rPr>
          <w:rFonts w:ascii="Arial" w:eastAsia="Arial Narrow" w:hAnsi="Arial" w:cs="Arial"/>
          <w:snapToGrid w:val="0"/>
          <w:sz w:val="20"/>
          <w:szCs w:val="20"/>
          <w:lang w:val="en-US"/>
        </w:rPr>
        <w:t>wpływ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ceny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materiałów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lub</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kosztów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koszt</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wykonania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zamówienia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nie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może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stanowić</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podstawy</w:t>
      </w:r>
      <w:proofErr w:type="spellEnd"/>
      <w:r w:rsidRPr="00DF10EE">
        <w:rPr>
          <w:rFonts w:ascii="Arial" w:eastAsia="Arial Narrow" w:hAnsi="Arial" w:cs="Arial"/>
          <w:snapToGrid w:val="0"/>
          <w:sz w:val="20"/>
          <w:szCs w:val="20"/>
          <w:lang w:val="en-US"/>
        </w:rPr>
        <w:t xml:space="preserve"> do </w:t>
      </w:r>
      <w:proofErr w:type="spellStart"/>
      <w:r w:rsidRPr="00DF10EE">
        <w:rPr>
          <w:rFonts w:ascii="Arial" w:eastAsia="Arial Narrow" w:hAnsi="Arial" w:cs="Arial"/>
          <w:snapToGrid w:val="0"/>
          <w:sz w:val="20"/>
          <w:szCs w:val="20"/>
          <w:lang w:val="en-US"/>
        </w:rPr>
        <w:t>zmiany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terminu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realizacji</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przedmiotu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określonego</w:t>
      </w:r>
      <w:proofErr w:type="spellEnd"/>
      <w:r w:rsidRPr="00DF10EE">
        <w:rPr>
          <w:rFonts w:ascii="Arial" w:eastAsia="Arial Narrow" w:hAnsi="Arial" w:cs="Arial"/>
          <w:snapToGrid w:val="0"/>
          <w:sz w:val="20"/>
          <w:szCs w:val="20"/>
        </w:rPr>
        <w:t xml:space="preserve"> </w:t>
      </w:r>
      <w:r w:rsidRPr="00DF10EE">
        <w:rPr>
          <w:rFonts w:ascii="Arial" w:eastAsia="Arial Narrow" w:hAnsi="Arial" w:cs="Arial"/>
          <w:snapToGrid w:val="0"/>
          <w:sz w:val="20"/>
          <w:szCs w:val="20"/>
          <w:lang w:val="en-US"/>
        </w:rPr>
        <w:t>w</w:t>
      </w:r>
      <w:r w:rsidRPr="00DF10EE">
        <w:rPr>
          <w:rFonts w:ascii="Arial" w:eastAsia="Arial Narrow" w:hAnsi="Arial" w:cs="Arial"/>
          <w:snapToGrid w:val="0"/>
          <w:sz w:val="20"/>
          <w:szCs w:val="20"/>
        </w:rPr>
        <w:t xml:space="preserve"> umowie</w:t>
      </w:r>
      <w:r w:rsidRPr="00DF10EE">
        <w:rPr>
          <w:rFonts w:ascii="Arial" w:eastAsia="Arial Narrow" w:hAnsi="Arial" w:cs="Arial"/>
          <w:snapToGrid w:val="0"/>
          <w:sz w:val="20"/>
          <w:szCs w:val="20"/>
          <w:lang w:val="en-US"/>
        </w:rPr>
        <w:t xml:space="preserve">; </w:t>
      </w:r>
    </w:p>
    <w:p w:rsidR="00DF10EE" w:rsidRPr="00DF10EE" w:rsidRDefault="00DF10EE" w:rsidP="00DF10EE">
      <w:pPr>
        <w:spacing w:after="0" w:line="240" w:lineRule="auto"/>
        <w:ind w:left="360"/>
        <w:jc w:val="both"/>
        <w:rPr>
          <w:rFonts w:ascii="Arial" w:hAnsi="Arial" w:cs="Arial"/>
          <w:snapToGrid w:val="0"/>
          <w:sz w:val="20"/>
          <w:szCs w:val="20"/>
        </w:rPr>
      </w:pPr>
      <w:r w:rsidRPr="00DF10EE">
        <w:rPr>
          <w:rFonts w:ascii="Arial" w:eastAsia="Arial Narrow" w:hAnsi="Arial" w:cs="Arial"/>
          <w:snapToGrid w:val="0"/>
          <w:sz w:val="20"/>
          <w:szCs w:val="20"/>
          <w:lang w:val="en-US"/>
        </w:rPr>
        <w:t xml:space="preserve">h) </w:t>
      </w:r>
      <w:proofErr w:type="spellStart"/>
      <w:r w:rsidRPr="00DF10EE">
        <w:rPr>
          <w:rFonts w:ascii="Arial" w:eastAsia="Arial Narrow" w:hAnsi="Arial" w:cs="Arial"/>
          <w:snapToGrid w:val="0"/>
          <w:sz w:val="20"/>
          <w:szCs w:val="20"/>
          <w:lang w:val="en-US"/>
        </w:rPr>
        <w:t>maksymalna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całkowita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wartość</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jaką</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dopuszcza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Zamawiający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wynosi</w:t>
      </w:r>
      <w:proofErr w:type="spellEnd"/>
      <w:r w:rsidRPr="00DF10EE">
        <w:rPr>
          <w:rFonts w:ascii="Arial" w:eastAsia="Arial Narrow" w:hAnsi="Arial" w:cs="Arial"/>
          <w:snapToGrid w:val="0"/>
          <w:sz w:val="20"/>
          <w:szCs w:val="20"/>
          <w:lang w:val="en-US"/>
        </w:rPr>
        <w:t xml:space="preserve"> do </w:t>
      </w:r>
      <w:r w:rsidRPr="00DF10EE">
        <w:rPr>
          <w:rFonts w:ascii="Arial" w:eastAsia="Arial Narrow" w:hAnsi="Arial" w:cs="Arial"/>
          <w:snapToGrid w:val="0"/>
          <w:sz w:val="20"/>
          <w:szCs w:val="20"/>
        </w:rPr>
        <w:t>3</w:t>
      </w:r>
      <w:r w:rsidRPr="00DF10EE">
        <w:rPr>
          <w:rFonts w:ascii="Arial" w:eastAsia="Arial Narrow" w:hAnsi="Arial" w:cs="Arial"/>
          <w:snapToGrid w:val="0"/>
          <w:sz w:val="20"/>
          <w:szCs w:val="20"/>
          <w:lang w:val="en-US"/>
        </w:rPr>
        <w:t>,0</w:t>
      </w:r>
      <w:r w:rsidRPr="00DF10EE">
        <w:rPr>
          <w:rFonts w:ascii="Arial" w:eastAsia="Arial Narrow" w:hAnsi="Arial" w:cs="Arial"/>
          <w:snapToGrid w:val="0"/>
          <w:sz w:val="20"/>
          <w:szCs w:val="20"/>
        </w:rPr>
        <w:t xml:space="preserve"> </w:t>
      </w:r>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całkowitego</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Wykonawcy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określonego</w:t>
      </w:r>
      <w:proofErr w:type="spellEnd"/>
      <w:r w:rsidRPr="00DF10EE">
        <w:rPr>
          <w:rFonts w:ascii="Arial" w:eastAsia="Arial Narrow" w:hAnsi="Arial" w:cs="Arial"/>
          <w:snapToGrid w:val="0"/>
          <w:sz w:val="20"/>
          <w:szCs w:val="20"/>
          <w:lang w:val="en-US"/>
        </w:rPr>
        <w:t xml:space="preserve"> w </w:t>
      </w:r>
      <w:r w:rsidRPr="00DF10EE">
        <w:rPr>
          <w:rFonts w:ascii="Arial" w:eastAsia="Arial Narrow" w:hAnsi="Arial" w:cs="Arial"/>
          <w:snapToGrid w:val="0"/>
          <w:sz w:val="20"/>
          <w:szCs w:val="20"/>
        </w:rPr>
        <w:t>umowie</w:t>
      </w:r>
      <w:r w:rsidRPr="00DF10EE">
        <w:rPr>
          <w:rFonts w:ascii="Arial" w:eastAsia="Arial Narrow" w:hAnsi="Arial" w:cs="Arial"/>
          <w:snapToGrid w:val="0"/>
          <w:sz w:val="20"/>
          <w:szCs w:val="20"/>
          <w:lang w:val="en-US"/>
        </w:rPr>
        <w:t xml:space="preserve">; </w:t>
      </w:r>
    </w:p>
    <w:p w:rsidR="00DF10EE" w:rsidRPr="00DF10EE" w:rsidRDefault="00DF10EE" w:rsidP="00DF10EE">
      <w:pPr>
        <w:spacing w:after="0" w:line="240" w:lineRule="auto"/>
        <w:ind w:left="360"/>
        <w:jc w:val="both"/>
        <w:rPr>
          <w:rFonts w:ascii="Arial" w:hAnsi="Arial" w:cs="Arial"/>
          <w:snapToGrid w:val="0"/>
          <w:sz w:val="20"/>
          <w:szCs w:val="20"/>
        </w:rPr>
      </w:pPr>
      <w:proofErr w:type="spellStart"/>
      <w:r w:rsidRPr="00DF10EE">
        <w:rPr>
          <w:rFonts w:ascii="Arial" w:eastAsia="Arial Narrow" w:hAnsi="Arial" w:cs="Arial"/>
          <w:snapToGrid w:val="0"/>
          <w:sz w:val="20"/>
          <w:szCs w:val="20"/>
          <w:lang w:val="en-US"/>
        </w:rPr>
        <w:t>i</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przez</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ceny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materiałów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lub</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kosztów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rozumie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się</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wzrost</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odpowiednio</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cen</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jak</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i</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ich</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obniżenie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względem</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przyjętych</w:t>
      </w:r>
      <w:proofErr w:type="spellEnd"/>
      <w:r w:rsidRPr="00DF10EE">
        <w:rPr>
          <w:rFonts w:ascii="Arial" w:eastAsia="Arial Narrow" w:hAnsi="Arial" w:cs="Arial"/>
          <w:snapToGrid w:val="0"/>
          <w:sz w:val="20"/>
          <w:szCs w:val="20"/>
          <w:lang w:val="en-US"/>
        </w:rPr>
        <w:t xml:space="preserve"> w </w:t>
      </w:r>
      <w:proofErr w:type="spellStart"/>
      <w:r w:rsidRPr="00DF10EE">
        <w:rPr>
          <w:rFonts w:ascii="Arial" w:eastAsia="Arial Narrow" w:hAnsi="Arial" w:cs="Arial"/>
          <w:snapToGrid w:val="0"/>
          <w:sz w:val="20"/>
          <w:szCs w:val="20"/>
          <w:lang w:val="en-US"/>
        </w:rPr>
        <w:t>celu</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ustalenia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Wykonawcy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zawartego</w:t>
      </w:r>
      <w:proofErr w:type="spellEnd"/>
      <w:r w:rsidRPr="00DF10EE">
        <w:rPr>
          <w:rFonts w:ascii="Arial" w:eastAsia="Arial Narrow" w:hAnsi="Arial" w:cs="Arial"/>
          <w:snapToGrid w:val="0"/>
          <w:sz w:val="20"/>
          <w:szCs w:val="20"/>
          <w:lang w:val="en-US"/>
        </w:rPr>
        <w:t xml:space="preserve"> w </w:t>
      </w:r>
      <w:proofErr w:type="spellStart"/>
      <w:r w:rsidRPr="00DF10EE">
        <w:rPr>
          <w:rFonts w:ascii="Arial" w:eastAsia="Arial Narrow" w:hAnsi="Arial" w:cs="Arial"/>
          <w:snapToGrid w:val="0"/>
          <w:sz w:val="20"/>
          <w:szCs w:val="20"/>
          <w:lang w:val="en-US"/>
        </w:rPr>
        <w:t>ofercie</w:t>
      </w:r>
      <w:proofErr w:type="spellEnd"/>
      <w:r w:rsidRPr="00DF10EE">
        <w:rPr>
          <w:rFonts w:ascii="Arial" w:eastAsia="Arial Narrow" w:hAnsi="Arial" w:cs="Arial"/>
          <w:snapToGrid w:val="0"/>
          <w:sz w:val="20"/>
          <w:szCs w:val="20"/>
          <w:lang w:val="en-US"/>
        </w:rPr>
        <w:t xml:space="preserve">; </w:t>
      </w:r>
    </w:p>
    <w:p w:rsidR="00DF10EE" w:rsidRDefault="00DF10EE" w:rsidP="00DF10EE">
      <w:pPr>
        <w:spacing w:after="0" w:line="240" w:lineRule="auto"/>
        <w:ind w:left="360"/>
        <w:jc w:val="both"/>
        <w:rPr>
          <w:rFonts w:ascii="Arial" w:eastAsia="Arial Narrow" w:hAnsi="Arial" w:cs="Arial"/>
          <w:snapToGrid w:val="0"/>
          <w:sz w:val="20"/>
          <w:szCs w:val="20"/>
          <w:lang w:val="en-US"/>
        </w:rPr>
      </w:pPr>
      <w:r w:rsidRPr="00DF10EE">
        <w:rPr>
          <w:rFonts w:ascii="Arial" w:eastAsia="Arial Narrow" w:hAnsi="Arial" w:cs="Arial"/>
          <w:snapToGrid w:val="0"/>
          <w:sz w:val="20"/>
          <w:szCs w:val="20"/>
          <w:lang w:val="en-US"/>
        </w:rPr>
        <w:t xml:space="preserve">j) </w:t>
      </w:r>
      <w:proofErr w:type="spellStart"/>
      <w:r w:rsidRPr="00DF10EE">
        <w:rPr>
          <w:rFonts w:ascii="Arial" w:eastAsia="Arial Narrow" w:hAnsi="Arial" w:cs="Arial"/>
          <w:snapToGrid w:val="0"/>
          <w:sz w:val="20"/>
          <w:szCs w:val="20"/>
          <w:lang w:val="en-US"/>
        </w:rPr>
        <w:t>Wykonawca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którego</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zostało</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zmienione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zgodnie</w:t>
      </w:r>
      <w:proofErr w:type="spellEnd"/>
      <w:r w:rsidRPr="00DF10EE">
        <w:rPr>
          <w:rFonts w:ascii="Arial" w:eastAsia="Arial Narrow" w:hAnsi="Arial" w:cs="Arial"/>
          <w:snapToGrid w:val="0"/>
          <w:sz w:val="20"/>
          <w:szCs w:val="20"/>
          <w:lang w:val="en-US"/>
        </w:rPr>
        <w:t xml:space="preserve"> z lit. a-</w:t>
      </w:r>
      <w:proofErr w:type="spellStart"/>
      <w:r w:rsidRPr="00DF10EE">
        <w:rPr>
          <w:rFonts w:ascii="Arial" w:eastAsia="Arial Narrow" w:hAnsi="Arial" w:cs="Arial"/>
          <w:snapToGrid w:val="0"/>
          <w:sz w:val="20"/>
          <w:szCs w:val="20"/>
          <w:lang w:val="en-US"/>
        </w:rPr>
        <w:t>i</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zobowiązany</w:t>
      </w:r>
      <w:proofErr w:type="spellEnd"/>
      <w:r w:rsidRPr="00DF10EE">
        <w:rPr>
          <w:rFonts w:ascii="Arial" w:eastAsia="Arial Narrow" w:hAnsi="Arial" w:cs="Arial"/>
          <w:snapToGrid w:val="0"/>
          <w:sz w:val="20"/>
          <w:szCs w:val="20"/>
          <w:lang w:val="en-US"/>
        </w:rPr>
        <w:t xml:space="preserve"> jest do </w:t>
      </w:r>
      <w:proofErr w:type="spellStart"/>
      <w:r w:rsidRPr="00DF10EE">
        <w:rPr>
          <w:rFonts w:ascii="Arial" w:eastAsia="Arial Narrow" w:hAnsi="Arial" w:cs="Arial"/>
          <w:snapToGrid w:val="0"/>
          <w:sz w:val="20"/>
          <w:szCs w:val="20"/>
          <w:lang w:val="en-US"/>
        </w:rPr>
        <w:t>zmiany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wynagrodzenia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przysługującego</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podwykonawcy</w:t>
      </w:r>
      <w:proofErr w:type="spellEnd"/>
      <w:r w:rsidRPr="00DF10EE">
        <w:rPr>
          <w:rFonts w:ascii="Arial" w:eastAsia="Arial Narrow" w:hAnsi="Arial" w:cs="Arial"/>
          <w:snapToGrid w:val="0"/>
          <w:sz w:val="20"/>
          <w:szCs w:val="20"/>
          <w:lang w:val="en-US"/>
        </w:rPr>
        <w:t xml:space="preserve">, z </w:t>
      </w:r>
      <w:proofErr w:type="spellStart"/>
      <w:r w:rsidRPr="00DF10EE">
        <w:rPr>
          <w:rFonts w:ascii="Arial" w:eastAsia="Arial Narrow" w:hAnsi="Arial" w:cs="Arial"/>
          <w:snapToGrid w:val="0"/>
          <w:sz w:val="20"/>
          <w:szCs w:val="20"/>
          <w:lang w:val="en-US"/>
        </w:rPr>
        <w:t>którym</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zawarł</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umowę</w:t>
      </w:r>
      <w:proofErr w:type="spellEnd"/>
      <w:r w:rsidRPr="00DF10EE">
        <w:rPr>
          <w:rFonts w:ascii="Arial" w:eastAsia="Arial Narrow" w:hAnsi="Arial" w:cs="Arial"/>
          <w:snapToGrid w:val="0"/>
          <w:sz w:val="20"/>
          <w:szCs w:val="20"/>
          <w:lang w:val="en-US"/>
        </w:rPr>
        <w:t xml:space="preserve">, w </w:t>
      </w:r>
      <w:proofErr w:type="spellStart"/>
      <w:r w:rsidRPr="00DF10EE">
        <w:rPr>
          <w:rFonts w:ascii="Arial" w:eastAsia="Arial Narrow" w:hAnsi="Arial" w:cs="Arial"/>
          <w:snapToGrid w:val="0"/>
          <w:sz w:val="20"/>
          <w:szCs w:val="20"/>
          <w:lang w:val="en-US"/>
        </w:rPr>
        <w:t>zakresie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odpowiadającym</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zmianom</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cen</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materiałów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lub</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kosztów</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dotyczących</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zobowiązania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podwykonawcy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jeżeli</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łącznie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spełnione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są</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następujące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warunki</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przedmiotem</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są</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roboty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budowlane</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lub</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usługi</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oraz</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okres</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obowiązywania</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umowy</w:t>
      </w:r>
      <w:proofErr w:type="spellEnd"/>
      <w:r w:rsidRPr="00DF10EE">
        <w:rPr>
          <w:rFonts w:ascii="Arial" w:eastAsia="Arial Narrow" w:hAnsi="Arial" w:cs="Arial"/>
          <w:snapToGrid w:val="0"/>
          <w:sz w:val="20"/>
          <w:szCs w:val="20"/>
          <w:lang w:val="en-US"/>
        </w:rPr>
        <w:t xml:space="preserve"> </w:t>
      </w:r>
      <w:proofErr w:type="spellStart"/>
      <w:r w:rsidRPr="00DF10EE">
        <w:rPr>
          <w:rFonts w:ascii="Arial" w:eastAsia="Arial Narrow" w:hAnsi="Arial" w:cs="Arial"/>
          <w:snapToGrid w:val="0"/>
          <w:sz w:val="20"/>
          <w:szCs w:val="20"/>
          <w:lang w:val="en-US"/>
        </w:rPr>
        <w:t>przekracza</w:t>
      </w:r>
      <w:proofErr w:type="spellEnd"/>
      <w:r w:rsidRPr="00DF10EE">
        <w:rPr>
          <w:rFonts w:ascii="Arial" w:eastAsia="Arial Narrow" w:hAnsi="Arial" w:cs="Arial"/>
          <w:snapToGrid w:val="0"/>
          <w:sz w:val="20"/>
          <w:szCs w:val="20"/>
          <w:lang w:val="en-US"/>
        </w:rPr>
        <w:t xml:space="preserve"> 12 </w:t>
      </w:r>
      <w:proofErr w:type="spellStart"/>
      <w:r w:rsidRPr="00DF10EE">
        <w:rPr>
          <w:rFonts w:ascii="Arial" w:eastAsia="Arial Narrow" w:hAnsi="Arial" w:cs="Arial"/>
          <w:snapToGrid w:val="0"/>
          <w:sz w:val="20"/>
          <w:szCs w:val="20"/>
          <w:lang w:val="en-US"/>
        </w:rPr>
        <w:t>miesięcy</w:t>
      </w:r>
      <w:proofErr w:type="spellEnd"/>
      <w:r w:rsidRPr="00DF10EE">
        <w:rPr>
          <w:rFonts w:ascii="Arial" w:eastAsia="Arial Narrow" w:hAnsi="Arial" w:cs="Arial"/>
          <w:snapToGrid w:val="0"/>
          <w:sz w:val="20"/>
          <w:szCs w:val="20"/>
          <w:lang w:val="en-US"/>
        </w:rPr>
        <w:t xml:space="preserve">. </w:t>
      </w:r>
    </w:p>
    <w:p w:rsidR="00DF10EE" w:rsidRPr="00DF10EE" w:rsidRDefault="00DF10EE" w:rsidP="00DF10EE">
      <w:pPr>
        <w:spacing w:after="0" w:line="240" w:lineRule="auto"/>
        <w:ind w:left="360"/>
        <w:jc w:val="both"/>
        <w:rPr>
          <w:rFonts w:ascii="Arial" w:hAnsi="Arial" w:cs="Arial"/>
          <w:snapToGrid w:val="0"/>
          <w:sz w:val="20"/>
          <w:szCs w:val="20"/>
        </w:rPr>
      </w:pPr>
    </w:p>
    <w:p w:rsidR="00DF10EE" w:rsidRPr="00DF10EE" w:rsidRDefault="00DF10EE" w:rsidP="00DF10EE">
      <w:pPr>
        <w:numPr>
          <w:ilvl w:val="0"/>
          <w:numId w:val="66"/>
        </w:numPr>
        <w:spacing w:after="0" w:line="240" w:lineRule="auto"/>
        <w:ind w:left="426" w:hanging="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Strona wnioskująca o zmianę wskazaną w ust. 2 musi wykazać środkami dowodowymi, że zmiany, o których mowa w ust. 2 mają bezpośredni wpływ na wysokość wynagrodzenia wykonawcy tj. wykazać, że zmiany wskazane w ust. 2 wymuszają podwyższenie kosztów wykonania.</w:t>
      </w:r>
    </w:p>
    <w:p w:rsidR="00DF10EE" w:rsidRPr="00DF10EE" w:rsidRDefault="00DF10EE" w:rsidP="00DF10EE">
      <w:pPr>
        <w:numPr>
          <w:ilvl w:val="0"/>
          <w:numId w:val="66"/>
        </w:numPr>
        <w:spacing w:after="0" w:line="240" w:lineRule="auto"/>
        <w:ind w:left="426" w:hanging="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lastRenderedPageBreak/>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rsidR="00DF10EE" w:rsidRPr="00DF10EE" w:rsidRDefault="00DF10EE" w:rsidP="00DF10EE">
      <w:pPr>
        <w:numPr>
          <w:ilvl w:val="0"/>
          <w:numId w:val="66"/>
        </w:numPr>
        <w:spacing w:after="0" w:line="240" w:lineRule="auto"/>
        <w:ind w:left="426" w:hanging="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 xml:space="preserve">  W przypadku wystąpienia okoliczności, o których mowa w ust. 2 </w:t>
      </w:r>
      <w:proofErr w:type="spellStart"/>
      <w:r w:rsidRPr="00DF10EE">
        <w:rPr>
          <w:rFonts w:ascii="Arial" w:eastAsia="Calibri" w:hAnsi="Arial" w:cs="Arial"/>
          <w:color w:val="000000"/>
          <w:sz w:val="20"/>
          <w:szCs w:val="20"/>
        </w:rPr>
        <w:t>pkt</w:t>
      </w:r>
      <w:proofErr w:type="spellEnd"/>
      <w:r w:rsidRPr="00DF10EE">
        <w:rPr>
          <w:rFonts w:ascii="Arial" w:eastAsia="Calibri" w:hAnsi="Arial" w:cs="Arial"/>
          <w:color w:val="000000"/>
          <w:sz w:val="20"/>
          <w:szCs w:val="20"/>
        </w:rPr>
        <w:t xml:space="preserve">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DF10EE" w:rsidRPr="00DF10EE" w:rsidRDefault="00DF10EE" w:rsidP="00DF10EE">
      <w:pPr>
        <w:numPr>
          <w:ilvl w:val="0"/>
          <w:numId w:val="66"/>
        </w:numPr>
        <w:spacing w:after="0" w:line="240" w:lineRule="auto"/>
        <w:ind w:left="426" w:hanging="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W przypadku wystąpienia okoliczności, o których mowa w ust. 2 pkt. 2) część wynagrodzenie brutto Wykonawcy, o którym mowa w § 3 ust. 1 umowy, płatna po zaistnieniu ww. okoliczności, po spełnieniu warunku, o którym mowa w § 3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rsidR="00DF10EE" w:rsidRPr="00DF10EE" w:rsidRDefault="00DF10EE" w:rsidP="00DF10EE">
      <w:pPr>
        <w:numPr>
          <w:ilvl w:val="0"/>
          <w:numId w:val="66"/>
        </w:numPr>
        <w:spacing w:after="0" w:line="240" w:lineRule="auto"/>
        <w:ind w:left="426" w:hanging="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 xml:space="preserve"> W przypadku wystąpienia okoliczności, o których mowa w ust. 2 </w:t>
      </w:r>
      <w:proofErr w:type="spellStart"/>
      <w:r w:rsidRPr="00DF10EE">
        <w:rPr>
          <w:rFonts w:ascii="Arial" w:eastAsia="Calibri" w:hAnsi="Arial" w:cs="Arial"/>
          <w:color w:val="000000"/>
          <w:sz w:val="20"/>
          <w:szCs w:val="20"/>
        </w:rPr>
        <w:t>pkt</w:t>
      </w:r>
      <w:proofErr w:type="spellEnd"/>
      <w:r w:rsidRPr="00DF10EE">
        <w:rPr>
          <w:rFonts w:ascii="Arial" w:eastAsia="Calibri" w:hAnsi="Arial" w:cs="Arial"/>
          <w:color w:val="000000"/>
          <w:sz w:val="20"/>
          <w:szCs w:val="20"/>
        </w:rPr>
        <w:t xml:space="preserve"> 3) część wynagrodzenie brutto Wykonawcy, o którym mowa w § 3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rsidR="00DF10EE" w:rsidRPr="00DF10EE" w:rsidRDefault="00DF10EE" w:rsidP="00DF10EE">
      <w:pPr>
        <w:numPr>
          <w:ilvl w:val="0"/>
          <w:numId w:val="66"/>
        </w:numPr>
        <w:spacing w:after="0" w:line="240" w:lineRule="auto"/>
        <w:ind w:left="426" w:hanging="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 xml:space="preserve">Warunkiem dokonania zmiany wynagrodzenia Wykonawcy, o której mowa w ust. 2 </w:t>
      </w:r>
      <w:proofErr w:type="spellStart"/>
      <w:r w:rsidRPr="00DF10EE">
        <w:rPr>
          <w:rFonts w:ascii="Arial" w:eastAsia="Calibri" w:hAnsi="Arial" w:cs="Arial"/>
          <w:color w:val="000000"/>
          <w:sz w:val="20"/>
          <w:szCs w:val="20"/>
        </w:rPr>
        <w:t>pkt</w:t>
      </w:r>
      <w:proofErr w:type="spellEnd"/>
      <w:r w:rsidRPr="00DF10EE">
        <w:rPr>
          <w:rFonts w:ascii="Arial" w:eastAsia="Calibri" w:hAnsi="Arial" w:cs="Arial"/>
          <w:color w:val="000000"/>
          <w:sz w:val="20"/>
          <w:szCs w:val="20"/>
        </w:rPr>
        <w:t xml:space="preserve">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DF10EE" w:rsidRPr="00DF10EE" w:rsidRDefault="00DF10EE" w:rsidP="00DF10EE">
      <w:pPr>
        <w:numPr>
          <w:ilvl w:val="0"/>
          <w:numId w:val="66"/>
        </w:numPr>
        <w:spacing w:after="0" w:line="240" w:lineRule="auto"/>
        <w:ind w:left="426" w:hanging="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 xml:space="preserve">Ciężar dowodu, że okoliczności wymienione w ust. 2 </w:t>
      </w:r>
      <w:proofErr w:type="spellStart"/>
      <w:r w:rsidRPr="00DF10EE">
        <w:rPr>
          <w:rFonts w:ascii="Arial" w:eastAsia="Calibri" w:hAnsi="Arial" w:cs="Arial"/>
          <w:color w:val="000000"/>
          <w:sz w:val="20"/>
          <w:szCs w:val="20"/>
        </w:rPr>
        <w:t>pkt</w:t>
      </w:r>
      <w:proofErr w:type="spellEnd"/>
      <w:r w:rsidRPr="00DF10EE">
        <w:rPr>
          <w:rFonts w:ascii="Arial" w:eastAsia="Calibri" w:hAnsi="Arial" w:cs="Arial"/>
          <w:color w:val="000000"/>
          <w:sz w:val="20"/>
          <w:szCs w:val="20"/>
        </w:rPr>
        <w:t xml:space="preserve"> 2 i 3 mają wpływ na koszty wykonania zamówienia spoczywa na Wykonawcy.</w:t>
      </w:r>
    </w:p>
    <w:p w:rsidR="00DF10EE" w:rsidRPr="00DF10EE" w:rsidRDefault="00DF10EE" w:rsidP="00DF10EE">
      <w:pPr>
        <w:numPr>
          <w:ilvl w:val="0"/>
          <w:numId w:val="66"/>
        </w:numPr>
        <w:spacing w:after="0" w:line="240" w:lineRule="auto"/>
        <w:ind w:left="426" w:hanging="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 xml:space="preserve">Zmiany wysokości wynagrodzenia, o których mowa w ust. 2 </w:t>
      </w:r>
      <w:proofErr w:type="spellStart"/>
      <w:r w:rsidRPr="00DF10EE">
        <w:rPr>
          <w:rFonts w:ascii="Arial" w:eastAsia="Calibri" w:hAnsi="Arial" w:cs="Arial"/>
          <w:color w:val="000000"/>
          <w:sz w:val="20"/>
          <w:szCs w:val="20"/>
        </w:rPr>
        <w:t>pkt</w:t>
      </w:r>
      <w:proofErr w:type="spellEnd"/>
      <w:r w:rsidRPr="00DF10EE">
        <w:rPr>
          <w:rFonts w:ascii="Arial" w:eastAsia="Calibri" w:hAnsi="Arial" w:cs="Arial"/>
          <w:color w:val="000000"/>
          <w:sz w:val="20"/>
          <w:szCs w:val="20"/>
        </w:rPr>
        <w:t xml:space="preserve"> 1 umowy mogą zostać dokonane ze skutkiem nie wcześniej niż na dzień wejścia w życie przepisów, z których wynikają te zmiany. </w:t>
      </w:r>
    </w:p>
    <w:p w:rsidR="00DF10EE" w:rsidRPr="00DF10EE" w:rsidRDefault="00DF10EE" w:rsidP="00DF10EE">
      <w:pPr>
        <w:numPr>
          <w:ilvl w:val="0"/>
          <w:numId w:val="66"/>
        </w:numPr>
        <w:spacing w:after="0" w:line="240" w:lineRule="auto"/>
        <w:ind w:left="426" w:hanging="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Zmiany, o których mowa w ust. 2 mogą być dokonane tylko, jeżeli jest to niezbędne dla prawidłowego wykonania umowy lub umowy o dofinansowanie projektu.</w:t>
      </w:r>
    </w:p>
    <w:p w:rsidR="00DF10EE" w:rsidRPr="00DF10EE" w:rsidRDefault="00DF10EE" w:rsidP="00DF10EE">
      <w:pPr>
        <w:numPr>
          <w:ilvl w:val="0"/>
          <w:numId w:val="66"/>
        </w:numPr>
        <w:spacing w:after="0" w:line="240" w:lineRule="auto"/>
        <w:ind w:left="426" w:hanging="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Wszelkie zmiany umowy wymagają pod rygorem nieważności formy pisemnej i podpisania przez obydwie strony umowy.</w:t>
      </w:r>
    </w:p>
    <w:p w:rsidR="00DF10EE" w:rsidRPr="00DF10EE" w:rsidRDefault="00DF10EE" w:rsidP="00DF10EE">
      <w:pPr>
        <w:numPr>
          <w:ilvl w:val="0"/>
          <w:numId w:val="66"/>
        </w:numPr>
        <w:spacing w:after="0" w:line="240" w:lineRule="auto"/>
        <w:ind w:left="426" w:hanging="426"/>
        <w:contextualSpacing/>
        <w:jc w:val="both"/>
        <w:rPr>
          <w:rFonts w:ascii="Arial" w:eastAsia="Calibri" w:hAnsi="Arial" w:cs="Arial"/>
          <w:color w:val="000000"/>
          <w:sz w:val="20"/>
          <w:szCs w:val="20"/>
        </w:rPr>
      </w:pPr>
      <w:r w:rsidRPr="00DF10EE">
        <w:rPr>
          <w:rFonts w:ascii="Arial" w:eastAsia="Calibri" w:hAnsi="Arial" w:cs="Arial"/>
          <w:color w:val="000000"/>
          <w:sz w:val="20"/>
          <w:szCs w:val="20"/>
        </w:rPr>
        <w:t>Z wnioskiem o zmianę umowy może wystąpić zarówno Wykonawca, jak i Zamawiający.</w:t>
      </w:r>
    </w:p>
    <w:p w:rsidR="00DF10EE" w:rsidRPr="00DF10EE" w:rsidRDefault="00DF10EE" w:rsidP="00DF10EE">
      <w:pPr>
        <w:pStyle w:val="m8069290857866364993gmail-text-justify"/>
        <w:numPr>
          <w:ilvl w:val="0"/>
          <w:numId w:val="66"/>
        </w:numPr>
        <w:shd w:val="clear" w:color="auto" w:fill="FFFFFF"/>
        <w:spacing w:before="0" w:beforeAutospacing="0" w:after="0" w:afterAutospacing="0"/>
        <w:ind w:left="426" w:hanging="426"/>
        <w:jc w:val="both"/>
        <w:rPr>
          <w:rFonts w:ascii="Arial" w:eastAsia="Calibri" w:hAnsi="Arial" w:cs="Arial"/>
          <w:sz w:val="20"/>
          <w:szCs w:val="20"/>
        </w:rPr>
      </w:pPr>
      <w:r w:rsidRPr="00DF10EE">
        <w:rPr>
          <w:rFonts w:ascii="Arial" w:hAnsi="Arial" w:cs="Arial"/>
          <w:color w:val="000000"/>
          <w:sz w:val="20"/>
          <w:szCs w:val="20"/>
        </w:rPr>
        <w:t>Wszystkie powyższe postanowienia stanowią katalog zmian, na które Zamawiający może wyrazić zgodę. Nie stanowią one jednak zobowiązania do wyrażenia takiej zgody.</w:t>
      </w:r>
    </w:p>
    <w:p w:rsidR="00DF10EE" w:rsidRPr="00DF10EE" w:rsidRDefault="00DF10EE" w:rsidP="00DF10EE">
      <w:pPr>
        <w:pStyle w:val="m8069290857866364993gmail-text-justify"/>
        <w:numPr>
          <w:ilvl w:val="0"/>
          <w:numId w:val="66"/>
        </w:numPr>
        <w:shd w:val="clear" w:color="auto" w:fill="FFFFFF"/>
        <w:spacing w:before="0" w:beforeAutospacing="0" w:after="0" w:afterAutospacing="0"/>
        <w:ind w:left="426" w:hanging="426"/>
        <w:jc w:val="both"/>
        <w:rPr>
          <w:rFonts w:ascii="Arial" w:eastAsia="Calibri" w:hAnsi="Arial" w:cs="Arial"/>
          <w:sz w:val="20"/>
          <w:szCs w:val="20"/>
        </w:rPr>
      </w:pPr>
      <w:r w:rsidRPr="00DF10EE">
        <w:rPr>
          <w:rFonts w:ascii="Arial" w:eastAsia="Calibri" w:hAnsi="Arial" w:cs="Arial"/>
          <w:sz w:val="20"/>
          <w:szCs w:val="20"/>
        </w:rPr>
        <w:t xml:space="preserve"> Wszelkie zmiany umowy wymagają pod rygorem nieważności formy pisemnej i podpisania przez obydwie strony umowy.</w:t>
      </w:r>
    </w:p>
    <w:p w:rsidR="00DF10EE" w:rsidRPr="00DF10EE" w:rsidRDefault="00DF10EE" w:rsidP="00DF10EE">
      <w:pPr>
        <w:pStyle w:val="m8069290857866364993gmail-text-justify"/>
        <w:numPr>
          <w:ilvl w:val="0"/>
          <w:numId w:val="66"/>
        </w:numPr>
        <w:shd w:val="clear" w:color="auto" w:fill="FFFFFF"/>
        <w:spacing w:before="0" w:beforeAutospacing="0" w:after="0" w:afterAutospacing="0"/>
        <w:ind w:left="426" w:hanging="426"/>
        <w:jc w:val="both"/>
        <w:rPr>
          <w:rFonts w:ascii="Arial" w:eastAsia="Calibri" w:hAnsi="Arial" w:cs="Arial"/>
          <w:sz w:val="20"/>
          <w:szCs w:val="20"/>
        </w:rPr>
      </w:pPr>
      <w:r w:rsidRPr="00DF10EE">
        <w:rPr>
          <w:rFonts w:ascii="Arial" w:eastAsia="Calibri" w:hAnsi="Arial" w:cs="Arial"/>
          <w:sz w:val="20"/>
          <w:szCs w:val="20"/>
        </w:rPr>
        <w:t>Z wnioskiem o zmianę umowy może wystąpić zarówno Wykonawca, jak i Zamawiający.</w:t>
      </w:r>
      <w:r>
        <w:rPr>
          <w:rFonts w:ascii="Arial" w:eastAsia="Calibri" w:hAnsi="Arial" w:cs="Arial"/>
          <w:sz w:val="20"/>
          <w:szCs w:val="20"/>
        </w:rPr>
        <w:br/>
      </w:r>
    </w:p>
    <w:p w:rsidR="00336542" w:rsidRPr="00D81940" w:rsidRDefault="006C0E4C" w:rsidP="004E3B51">
      <w:pPr>
        <w:shd w:val="clear" w:color="auto" w:fill="D9D9D9" w:themeFill="background1" w:themeFillShade="D9"/>
        <w:spacing w:after="120" w:line="240" w:lineRule="auto"/>
        <w:jc w:val="both"/>
        <w:outlineLvl w:val="1"/>
        <w:rPr>
          <w:rFonts w:ascii="Arial" w:eastAsia="Times New Roman" w:hAnsi="Arial" w:cs="Arial"/>
          <w:b/>
          <w:bCs/>
          <w:sz w:val="36"/>
          <w:szCs w:val="36"/>
          <w:lang w:eastAsia="pl-PL"/>
        </w:rPr>
      </w:pPr>
      <w:r>
        <w:rPr>
          <w:rFonts w:ascii="Arial" w:eastAsia="Times New Roman" w:hAnsi="Arial" w:cs="Arial"/>
          <w:b/>
          <w:color w:val="000000"/>
          <w:sz w:val="32"/>
          <w:szCs w:val="32"/>
          <w:lang w:eastAsia="pl-PL"/>
        </w:rPr>
        <w:t>X</w:t>
      </w:r>
      <w:r w:rsidR="00336542" w:rsidRPr="00D81940">
        <w:rPr>
          <w:rFonts w:ascii="Arial" w:eastAsia="Times New Roman" w:hAnsi="Arial" w:cs="Arial"/>
          <w:b/>
          <w:color w:val="000000"/>
          <w:sz w:val="32"/>
          <w:szCs w:val="32"/>
          <w:lang w:eastAsia="pl-PL"/>
        </w:rPr>
        <w:t>XIV. Pouczenie o środkach ochrony prawnej przysługujących Wykonawcy</w:t>
      </w:r>
    </w:p>
    <w:p w:rsidR="00336542" w:rsidRPr="00D81940" w:rsidRDefault="00336542" w:rsidP="00960E08">
      <w:pPr>
        <w:numPr>
          <w:ilvl w:val="0"/>
          <w:numId w:val="67"/>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w:t>
      </w:r>
    </w:p>
    <w:p w:rsidR="00336542" w:rsidRPr="00D81940" w:rsidRDefault="00336542" w:rsidP="00960E08">
      <w:pPr>
        <w:numPr>
          <w:ilvl w:val="0"/>
          <w:numId w:val="67"/>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Środki ochrony prawnej wobec ogłoszenia wszczynającego postępowanie o udzielenie zamówienia lub ogłoszenia o konkursie oraz dokumentów zamówienia przysługują również </w:t>
      </w:r>
      <w:r w:rsidRPr="00D81940">
        <w:rPr>
          <w:rFonts w:ascii="Arial" w:eastAsia="Times New Roman" w:hAnsi="Arial" w:cs="Arial"/>
          <w:color w:val="000000"/>
          <w:sz w:val="20"/>
          <w:szCs w:val="20"/>
          <w:lang w:eastAsia="pl-PL"/>
        </w:rPr>
        <w:lastRenderedPageBreak/>
        <w:t xml:space="preserve">organizacjom wpisanym na listę, o której mowa w art. 469 </w:t>
      </w:r>
      <w:proofErr w:type="spellStart"/>
      <w:r w:rsidRPr="00D81940">
        <w:rPr>
          <w:rFonts w:ascii="Arial" w:eastAsia="Times New Roman" w:hAnsi="Arial" w:cs="Arial"/>
          <w:color w:val="000000"/>
          <w:sz w:val="20"/>
          <w:szCs w:val="20"/>
          <w:lang w:eastAsia="pl-PL"/>
        </w:rPr>
        <w:t>pkt</w:t>
      </w:r>
      <w:proofErr w:type="spellEnd"/>
      <w:r w:rsidRPr="00D81940">
        <w:rPr>
          <w:rFonts w:ascii="Arial" w:eastAsia="Times New Roman" w:hAnsi="Arial" w:cs="Arial"/>
          <w:color w:val="000000"/>
          <w:sz w:val="20"/>
          <w:szCs w:val="20"/>
          <w:lang w:eastAsia="pl-PL"/>
        </w:rPr>
        <w:t xml:space="preserve"> 15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xml:space="preserve"> oraz Rzecznikowi Małych i Średnich Przedsiębiorców.</w:t>
      </w:r>
    </w:p>
    <w:p w:rsidR="00336542" w:rsidRPr="00D81940" w:rsidRDefault="00336542" w:rsidP="00960E08">
      <w:pPr>
        <w:numPr>
          <w:ilvl w:val="0"/>
          <w:numId w:val="67"/>
        </w:numPr>
        <w:tabs>
          <w:tab w:val="clear" w:pos="720"/>
          <w:tab w:val="num" w:pos="426"/>
        </w:tabs>
        <w:spacing w:after="0" w:line="240" w:lineRule="auto"/>
        <w:ind w:left="360"/>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przysługuje na:</w:t>
      </w:r>
    </w:p>
    <w:p w:rsidR="00336542" w:rsidRPr="00D81940"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1)</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D81940" w:rsidRDefault="00336542" w:rsidP="004E3B51">
      <w:pPr>
        <w:tabs>
          <w:tab w:val="num" w:pos="426"/>
        </w:tabs>
        <w:spacing w:after="0" w:line="240" w:lineRule="auto"/>
        <w:ind w:left="567" w:hanging="207"/>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D81940" w:rsidRDefault="00336542" w:rsidP="00960E08">
      <w:pPr>
        <w:numPr>
          <w:ilvl w:val="0"/>
          <w:numId w:val="68"/>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D81940" w:rsidRDefault="00336542" w:rsidP="00960E08">
      <w:pPr>
        <w:numPr>
          <w:ilvl w:val="0"/>
          <w:numId w:val="69"/>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Odwołanie wobec treści ogłoszenia lub treści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D81940">
        <w:rPr>
          <w:rFonts w:ascii="Arial" w:eastAsia="Times New Roman" w:hAnsi="Arial" w:cs="Arial"/>
          <w:color w:val="000000"/>
          <w:sz w:val="20"/>
          <w:szCs w:val="20"/>
          <w:lang w:eastAsia="pl-PL"/>
        </w:rPr>
        <w:t>SWZ</w:t>
      </w:r>
      <w:proofErr w:type="spellEnd"/>
      <w:r w:rsidRPr="00D81940">
        <w:rPr>
          <w:rFonts w:ascii="Arial" w:eastAsia="Times New Roman" w:hAnsi="Arial" w:cs="Arial"/>
          <w:color w:val="000000"/>
          <w:sz w:val="20"/>
          <w:szCs w:val="20"/>
          <w:lang w:eastAsia="pl-PL"/>
        </w:rPr>
        <w:t xml:space="preserve"> na stronie internetowej.</w:t>
      </w:r>
    </w:p>
    <w:p w:rsidR="00336542" w:rsidRPr="00D81940" w:rsidRDefault="00336542" w:rsidP="00960E08">
      <w:pPr>
        <w:numPr>
          <w:ilvl w:val="0"/>
          <w:numId w:val="70"/>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Odwołanie wnosi się w terminie:</w:t>
      </w:r>
    </w:p>
    <w:p w:rsidR="00336542" w:rsidRPr="00D81940"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1)</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D81940" w:rsidRDefault="00336542" w:rsidP="004E3B51">
      <w:pPr>
        <w:tabs>
          <w:tab w:val="num" w:pos="709"/>
        </w:tabs>
        <w:spacing w:after="0" w:line="240" w:lineRule="auto"/>
        <w:ind w:left="709" w:hanging="283"/>
        <w:jc w:val="both"/>
        <w:rPr>
          <w:rFonts w:ascii="Arial" w:eastAsia="Times New Roman" w:hAnsi="Arial" w:cs="Arial"/>
          <w:sz w:val="24"/>
          <w:szCs w:val="24"/>
          <w:lang w:eastAsia="pl-PL"/>
        </w:rPr>
      </w:pPr>
      <w:r w:rsidRPr="00D81940">
        <w:rPr>
          <w:rFonts w:ascii="Arial" w:eastAsia="Times New Roman" w:hAnsi="Arial" w:cs="Arial"/>
          <w:color w:val="000000"/>
          <w:sz w:val="20"/>
          <w:szCs w:val="20"/>
          <w:lang w:eastAsia="pl-PL"/>
        </w:rPr>
        <w:t>2)</w:t>
      </w:r>
      <w:r w:rsidRPr="00D81940">
        <w:rPr>
          <w:rFonts w:ascii="Arial" w:eastAsia="Times New Roman" w:hAnsi="Arial" w:cs="Arial"/>
          <w:color w:val="000000"/>
          <w:sz w:val="20"/>
          <w:lang w:eastAsia="pl-PL"/>
        </w:rPr>
        <w:tab/>
      </w:r>
      <w:r w:rsidRPr="00D81940">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D81940">
        <w:rPr>
          <w:rFonts w:ascii="Arial" w:eastAsia="Times New Roman" w:hAnsi="Arial" w:cs="Arial"/>
          <w:color w:val="000000"/>
          <w:sz w:val="20"/>
          <w:szCs w:val="20"/>
          <w:lang w:eastAsia="pl-PL"/>
        </w:rPr>
        <w:t>pkt</w:t>
      </w:r>
      <w:proofErr w:type="spellEnd"/>
      <w:r w:rsidRPr="00D81940">
        <w:rPr>
          <w:rFonts w:ascii="Arial" w:eastAsia="Times New Roman" w:hAnsi="Arial" w:cs="Arial"/>
          <w:color w:val="000000"/>
          <w:sz w:val="20"/>
          <w:szCs w:val="20"/>
          <w:lang w:eastAsia="pl-PL"/>
        </w:rPr>
        <w:t xml:space="preserve"> 1).</w:t>
      </w:r>
    </w:p>
    <w:p w:rsidR="00336542" w:rsidRPr="00D81940" w:rsidRDefault="00336542" w:rsidP="00960E08">
      <w:pPr>
        <w:numPr>
          <w:ilvl w:val="0"/>
          <w:numId w:val="71"/>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Odwołanie w przypadkach innych niż określone w </w:t>
      </w:r>
      <w:proofErr w:type="spellStart"/>
      <w:r w:rsidRPr="00D81940">
        <w:rPr>
          <w:rFonts w:ascii="Arial" w:eastAsia="Times New Roman" w:hAnsi="Arial" w:cs="Arial"/>
          <w:color w:val="000000"/>
          <w:sz w:val="20"/>
          <w:szCs w:val="20"/>
          <w:lang w:eastAsia="pl-PL"/>
        </w:rPr>
        <w:t>pkt</w:t>
      </w:r>
      <w:proofErr w:type="spellEnd"/>
      <w:r w:rsidRPr="00D81940">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D81940" w:rsidRDefault="00336542" w:rsidP="00960E08">
      <w:pPr>
        <w:numPr>
          <w:ilvl w:val="0"/>
          <w:numId w:val="72"/>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stronom oraz uczestnikom postępowania odwoławczego przysługuje skarga do sądu.</w:t>
      </w:r>
    </w:p>
    <w:p w:rsidR="00336542" w:rsidRPr="00D81940" w:rsidRDefault="00336542" w:rsidP="00960E08">
      <w:pPr>
        <w:numPr>
          <w:ilvl w:val="0"/>
          <w:numId w:val="73"/>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D81940" w:rsidRDefault="00336542" w:rsidP="00960E08">
      <w:pPr>
        <w:numPr>
          <w:ilvl w:val="0"/>
          <w:numId w:val="74"/>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D81940" w:rsidRDefault="00336542" w:rsidP="00960E08">
      <w:pPr>
        <w:numPr>
          <w:ilvl w:val="0"/>
          <w:numId w:val="75"/>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D81940">
        <w:rPr>
          <w:rFonts w:ascii="Arial" w:eastAsia="Times New Roman" w:hAnsi="Arial" w:cs="Arial"/>
          <w:color w:val="000000"/>
          <w:sz w:val="20"/>
          <w:szCs w:val="20"/>
          <w:lang w:eastAsia="pl-PL"/>
        </w:rPr>
        <w:t>PZP</w:t>
      </w:r>
      <w:proofErr w:type="spellEnd"/>
      <w:r w:rsidRPr="00D81940">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152A16" w:rsidRDefault="00336542" w:rsidP="00960E08">
      <w:pPr>
        <w:numPr>
          <w:ilvl w:val="0"/>
          <w:numId w:val="76"/>
        </w:numPr>
        <w:tabs>
          <w:tab w:val="num" w:pos="426"/>
        </w:tabs>
        <w:spacing w:after="0" w:line="240" w:lineRule="auto"/>
        <w:jc w:val="both"/>
        <w:textAlignment w:val="baseline"/>
        <w:rPr>
          <w:rFonts w:ascii="Arial" w:eastAsia="Times New Roman" w:hAnsi="Arial" w:cs="Arial"/>
          <w:color w:val="000000"/>
          <w:sz w:val="20"/>
          <w:szCs w:val="20"/>
          <w:lang w:eastAsia="pl-PL"/>
        </w:rPr>
      </w:pPr>
      <w:r w:rsidRPr="00D81940">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1D20DE" w:rsidRDefault="001D20DE" w:rsidP="001D20DE">
      <w:pPr>
        <w:spacing w:after="0" w:line="240" w:lineRule="auto"/>
        <w:jc w:val="both"/>
        <w:textAlignment w:val="baseline"/>
        <w:rPr>
          <w:rFonts w:ascii="Arial" w:eastAsia="Times New Roman" w:hAnsi="Arial" w:cs="Arial"/>
          <w:color w:val="000000"/>
          <w:sz w:val="20"/>
          <w:szCs w:val="20"/>
          <w:lang w:eastAsia="pl-PL"/>
        </w:rPr>
      </w:pPr>
    </w:p>
    <w:p w:rsidR="001D20DE" w:rsidRDefault="001D20DE" w:rsidP="001D20DE">
      <w:pPr>
        <w:spacing w:after="0" w:line="240" w:lineRule="auto"/>
        <w:jc w:val="both"/>
        <w:textAlignment w:val="baseline"/>
        <w:rPr>
          <w:rFonts w:ascii="Arial" w:eastAsia="Times New Roman" w:hAnsi="Arial" w:cs="Arial"/>
          <w:color w:val="000000"/>
          <w:sz w:val="20"/>
          <w:szCs w:val="20"/>
          <w:lang w:eastAsia="pl-PL"/>
        </w:rPr>
      </w:pPr>
    </w:p>
    <w:p w:rsidR="001D20DE" w:rsidRPr="006C0E4C" w:rsidRDefault="001D20DE" w:rsidP="001D20DE">
      <w:pPr>
        <w:spacing w:after="0" w:line="240" w:lineRule="auto"/>
        <w:jc w:val="both"/>
        <w:textAlignment w:val="baseline"/>
        <w:rPr>
          <w:rFonts w:ascii="Arial" w:eastAsia="Times New Roman" w:hAnsi="Arial" w:cs="Arial"/>
          <w:color w:val="000000"/>
          <w:sz w:val="20"/>
          <w:szCs w:val="20"/>
          <w:lang w:eastAsia="pl-PL"/>
        </w:rPr>
      </w:pPr>
    </w:p>
    <w:p w:rsidR="00336542" w:rsidRPr="00D81940" w:rsidRDefault="00336542" w:rsidP="006C0E4C">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D81940">
        <w:rPr>
          <w:rFonts w:ascii="Arial" w:eastAsia="Times New Roman" w:hAnsi="Arial" w:cs="Arial"/>
          <w:b/>
          <w:color w:val="000000"/>
          <w:sz w:val="32"/>
          <w:szCs w:val="32"/>
          <w:lang w:eastAsia="pl-PL"/>
        </w:rPr>
        <w:t>XXV. Spis załączników</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1 - Wzór Formularza ofertowego</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3 - Wzór oświadczenia o braku podstaw do wykluczenia</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4 - Wzór oświadczenia o spełnianiu warunków udziału w postępowaniu</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5 - Wzór oświadczenia wykonawców wspólnie ubiegających się o udzielenie zamówienia</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6 - Wzór wykazu robót budowlanych/dostaw/usług</w:t>
      </w:r>
    </w:p>
    <w:p w:rsidR="004E3B51" w:rsidRPr="00D81940" w:rsidRDefault="004E3B51" w:rsidP="004E3B51">
      <w:pPr>
        <w:spacing w:after="0" w:line="240" w:lineRule="auto"/>
        <w:rPr>
          <w:rFonts w:ascii="Arial" w:hAnsi="Arial" w:cs="Arial"/>
          <w:b/>
          <w:sz w:val="18"/>
          <w:szCs w:val="18"/>
        </w:rPr>
      </w:pPr>
      <w:r w:rsidRPr="00D81940">
        <w:rPr>
          <w:rFonts w:ascii="Arial" w:hAnsi="Arial" w:cs="Arial"/>
          <w:b/>
          <w:sz w:val="18"/>
          <w:szCs w:val="18"/>
        </w:rPr>
        <w:t>Załącznik nr 7 - Wzór wykazu osób</w:t>
      </w:r>
    </w:p>
    <w:p w:rsidR="004E3B51" w:rsidRPr="00D81940" w:rsidRDefault="004E3B51" w:rsidP="004E3B51">
      <w:pPr>
        <w:spacing w:after="0" w:line="240" w:lineRule="auto"/>
        <w:ind w:left="1446" w:hanging="1446"/>
        <w:rPr>
          <w:rFonts w:ascii="Arial" w:hAnsi="Arial" w:cs="Arial"/>
        </w:rPr>
      </w:pPr>
      <w:r w:rsidRPr="00D81940">
        <w:rPr>
          <w:rFonts w:ascii="Arial" w:hAnsi="Arial" w:cs="Arial"/>
          <w:b/>
          <w:sz w:val="18"/>
          <w:szCs w:val="18"/>
        </w:rPr>
        <w:t>Załącznik nr 8 - Wzór oświadczenia wykonawcy o braku przynależności/przynależności do tej samej grupy kapitałowej</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9 - Projekt umowy</w:t>
      </w:r>
    </w:p>
    <w:p w:rsidR="004E3B51" w:rsidRPr="00D81940" w:rsidRDefault="004E3B51" w:rsidP="004E3B51">
      <w:pPr>
        <w:spacing w:after="0" w:line="240" w:lineRule="auto"/>
        <w:rPr>
          <w:rFonts w:ascii="Arial" w:hAnsi="Arial" w:cs="Arial"/>
        </w:rPr>
      </w:pPr>
      <w:r w:rsidRPr="00D81940">
        <w:rPr>
          <w:rFonts w:ascii="Arial" w:hAnsi="Arial" w:cs="Arial"/>
          <w:b/>
          <w:sz w:val="18"/>
          <w:szCs w:val="18"/>
        </w:rPr>
        <w:t>Załącznik nr 10 - Wzór - Zobowiązanie podmiotu trzeciego</w:t>
      </w:r>
    </w:p>
    <w:p w:rsidR="008F7566" w:rsidRPr="00D81940" w:rsidRDefault="004E3B51" w:rsidP="004E3B51">
      <w:pPr>
        <w:rPr>
          <w:rFonts w:ascii="Arial" w:hAnsi="Arial" w:cs="Arial"/>
        </w:rPr>
      </w:pPr>
      <w:r w:rsidRPr="00D81940">
        <w:rPr>
          <w:rFonts w:ascii="Arial" w:hAnsi="Arial" w:cs="Arial"/>
          <w:b/>
          <w:sz w:val="18"/>
          <w:szCs w:val="18"/>
        </w:rPr>
        <w:t>Załącznik nr 1</w:t>
      </w:r>
      <w:r w:rsidR="0020298A" w:rsidRPr="00D81940">
        <w:rPr>
          <w:rFonts w:ascii="Arial" w:hAnsi="Arial" w:cs="Arial"/>
          <w:b/>
          <w:sz w:val="18"/>
          <w:szCs w:val="18"/>
        </w:rPr>
        <w:t>1</w:t>
      </w:r>
      <w:r w:rsidRPr="00D81940">
        <w:rPr>
          <w:rFonts w:ascii="Arial" w:hAnsi="Arial" w:cs="Arial"/>
          <w:b/>
          <w:sz w:val="18"/>
          <w:szCs w:val="18"/>
        </w:rPr>
        <w:t xml:space="preserve"> – wzór oświadczenia o aktualności inf. z </w:t>
      </w:r>
      <w:proofErr w:type="spellStart"/>
      <w:r w:rsidRPr="00D81940">
        <w:rPr>
          <w:rFonts w:ascii="Arial" w:hAnsi="Arial" w:cs="Arial"/>
          <w:b/>
          <w:sz w:val="18"/>
          <w:szCs w:val="18"/>
        </w:rPr>
        <w:t>ośw</w:t>
      </w:r>
      <w:proofErr w:type="spellEnd"/>
      <w:r w:rsidRPr="00D81940">
        <w:rPr>
          <w:rFonts w:ascii="Arial" w:hAnsi="Arial" w:cs="Arial"/>
          <w:b/>
          <w:sz w:val="18"/>
          <w:szCs w:val="18"/>
        </w:rPr>
        <w:t xml:space="preserve">. art. 125 </w:t>
      </w:r>
      <w:proofErr w:type="spellStart"/>
      <w:r w:rsidRPr="00D81940">
        <w:rPr>
          <w:rFonts w:ascii="Arial" w:hAnsi="Arial" w:cs="Arial"/>
          <w:b/>
          <w:sz w:val="18"/>
          <w:szCs w:val="18"/>
        </w:rPr>
        <w:t>ust.1</w:t>
      </w:r>
      <w:proofErr w:type="spellEnd"/>
    </w:p>
    <w:sectPr w:rsidR="008F7566" w:rsidRPr="00D81940" w:rsidSect="003A36D0">
      <w:headerReference w:type="even" r:id="rId43"/>
      <w:headerReference w:type="default" r:id="rId44"/>
      <w:footerReference w:type="default" r:id="rId45"/>
      <w:headerReference w:type="first" r:id="rId46"/>
      <w:pgSz w:w="11906" w:h="16838"/>
      <w:pgMar w:top="962" w:right="1417" w:bottom="993"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1F" w:rsidRDefault="00736B1F" w:rsidP="00F609A0">
      <w:pPr>
        <w:spacing w:after="0" w:line="240" w:lineRule="auto"/>
      </w:pPr>
      <w:r>
        <w:separator/>
      </w:r>
    </w:p>
  </w:endnote>
  <w:endnote w:type="continuationSeparator" w:id="0">
    <w:p w:rsidR="00736B1F" w:rsidRDefault="00736B1F"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imSun-18030">
    <w:altName w:val="Arial Unicode MS"/>
    <w:charset w:val="86"/>
    <w:family w:val="modern"/>
    <w:pitch w:val="default"/>
    <w:sig w:usb0="00000000" w:usb1="00000000" w:usb2="00000000" w:usb3="00000000" w:csb0="00040000" w:csb1="00000000"/>
  </w:font>
  <w:font w:name="Open Sans">
    <w:altName w:val="Times New Roman"/>
    <w:charset w:val="00"/>
    <w:family w:val="auto"/>
    <w:pitch w:val="default"/>
    <w:sig w:usb0="00000001" w:usb1="4000205B" w:usb2="00000028" w:usb3="00000000" w:csb0="2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D80919" w:rsidRPr="0030153D" w:rsidRDefault="00D80919"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00611244" w:rsidRPr="0030153D">
              <w:rPr>
                <w:b/>
                <w:sz w:val="18"/>
                <w:szCs w:val="18"/>
              </w:rPr>
              <w:fldChar w:fldCharType="begin"/>
            </w:r>
            <w:r w:rsidRPr="0030153D">
              <w:rPr>
                <w:b/>
                <w:sz w:val="18"/>
                <w:szCs w:val="18"/>
              </w:rPr>
              <w:instrText>PAGE</w:instrText>
            </w:r>
            <w:r w:rsidR="00611244" w:rsidRPr="0030153D">
              <w:rPr>
                <w:b/>
                <w:sz w:val="18"/>
                <w:szCs w:val="18"/>
              </w:rPr>
              <w:fldChar w:fldCharType="separate"/>
            </w:r>
            <w:r w:rsidR="007A0B1C">
              <w:rPr>
                <w:b/>
                <w:noProof/>
                <w:sz w:val="18"/>
                <w:szCs w:val="18"/>
              </w:rPr>
              <w:t>5</w:t>
            </w:r>
            <w:r w:rsidR="00611244" w:rsidRPr="0030153D">
              <w:rPr>
                <w:b/>
                <w:sz w:val="18"/>
                <w:szCs w:val="18"/>
              </w:rPr>
              <w:fldChar w:fldCharType="end"/>
            </w:r>
            <w:r w:rsidRPr="0030153D">
              <w:rPr>
                <w:sz w:val="18"/>
                <w:szCs w:val="18"/>
              </w:rPr>
              <w:t xml:space="preserve"> z </w:t>
            </w:r>
            <w:r w:rsidR="00611244" w:rsidRPr="0030153D">
              <w:rPr>
                <w:b/>
                <w:sz w:val="18"/>
                <w:szCs w:val="18"/>
              </w:rPr>
              <w:fldChar w:fldCharType="begin"/>
            </w:r>
            <w:r w:rsidRPr="0030153D">
              <w:rPr>
                <w:b/>
                <w:sz w:val="18"/>
                <w:szCs w:val="18"/>
              </w:rPr>
              <w:instrText>NUMPAGES</w:instrText>
            </w:r>
            <w:r w:rsidR="00611244" w:rsidRPr="0030153D">
              <w:rPr>
                <w:b/>
                <w:sz w:val="18"/>
                <w:szCs w:val="18"/>
              </w:rPr>
              <w:fldChar w:fldCharType="separate"/>
            </w:r>
            <w:r w:rsidR="007A0B1C">
              <w:rPr>
                <w:b/>
                <w:noProof/>
                <w:sz w:val="18"/>
                <w:szCs w:val="18"/>
              </w:rPr>
              <w:t>28</w:t>
            </w:r>
            <w:r w:rsidR="00611244" w:rsidRPr="0030153D">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1F" w:rsidRDefault="00736B1F" w:rsidP="00F609A0">
      <w:pPr>
        <w:spacing w:after="0" w:line="240" w:lineRule="auto"/>
      </w:pPr>
      <w:r>
        <w:separator/>
      </w:r>
    </w:p>
  </w:footnote>
  <w:footnote w:type="continuationSeparator" w:id="0">
    <w:p w:rsidR="00736B1F" w:rsidRDefault="00736B1F"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19" w:rsidRDefault="00D8091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19" w:rsidRDefault="00D8091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19" w:rsidRDefault="00D80919" w:rsidP="003A36D0">
    <w:pPr>
      <w:pStyle w:val="Nagwek3"/>
    </w:pPr>
    <w:r>
      <w:t xml:space="preserve">                                 </w:t>
    </w:r>
  </w:p>
  <w:p w:rsidR="00D80919" w:rsidRPr="00F609A0" w:rsidRDefault="00D80919" w:rsidP="00F609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nsid w:val="0000000E"/>
    <w:multiLevelType w:val="multilevel"/>
    <w:tmpl w:val="90A8EA8A"/>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1">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2">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3">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4">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5">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6">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7">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8">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19">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2E3F5D"/>
    <w:multiLevelType w:val="hybridMultilevel"/>
    <w:tmpl w:val="71C63F8A"/>
    <w:lvl w:ilvl="0" w:tplc="354C169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B5614"/>
    <w:multiLevelType w:val="multilevel"/>
    <w:tmpl w:val="0F0EEC30"/>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F401DA6"/>
    <w:multiLevelType w:val="multilevel"/>
    <w:tmpl w:val="65DAB5B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E84BF9"/>
    <w:multiLevelType w:val="hybridMultilevel"/>
    <w:tmpl w:val="C99E2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C9108B"/>
    <w:multiLevelType w:val="hybridMultilevel"/>
    <w:tmpl w:val="8B886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946528"/>
    <w:multiLevelType w:val="hybridMultilevel"/>
    <w:tmpl w:val="0DB89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264806"/>
    <w:multiLevelType w:val="hybridMultilevel"/>
    <w:tmpl w:val="8A067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5C0D30"/>
    <w:multiLevelType w:val="hybridMultilevel"/>
    <w:tmpl w:val="25EC45C2"/>
    <w:lvl w:ilvl="0" w:tplc="0415000F">
      <w:start w:val="7"/>
      <w:numFmt w:val="decimal"/>
      <w:lvlText w:val="%1."/>
      <w:lvlJc w:val="left"/>
      <w:pPr>
        <w:ind w:left="720" w:hanging="360"/>
      </w:pPr>
      <w:rPr>
        <w:rFonts w:eastAsia="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952C0A"/>
    <w:multiLevelType w:val="hybridMultilevel"/>
    <w:tmpl w:val="5AF4B0E4"/>
    <w:lvl w:ilvl="0" w:tplc="E7100F30">
      <w:numFmt w:val="bullet"/>
      <w:lvlText w:val="-"/>
      <w:lvlJc w:val="left"/>
      <w:pPr>
        <w:ind w:left="720" w:hanging="360"/>
      </w:pPr>
      <w:rPr>
        <w:rFonts w:ascii="Arial" w:eastAsia="Lucida Sans Unicode"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AAC0846"/>
    <w:multiLevelType w:val="multilevel"/>
    <w:tmpl w:val="3FD2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C985101"/>
    <w:multiLevelType w:val="multilevel"/>
    <w:tmpl w:val="A8CC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FAA1D4B"/>
    <w:multiLevelType w:val="hybridMultilevel"/>
    <w:tmpl w:val="E0A0F2E4"/>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4702D9D"/>
    <w:multiLevelType w:val="hybridMultilevel"/>
    <w:tmpl w:val="341EDDB2"/>
    <w:lvl w:ilvl="0" w:tplc="E7100F30">
      <w:numFmt w:val="bullet"/>
      <w:lvlText w:val="-"/>
      <w:lvlJc w:val="left"/>
      <w:pPr>
        <w:ind w:left="720" w:hanging="360"/>
      </w:pPr>
      <w:rPr>
        <w:rFonts w:ascii="Arial" w:eastAsia="Lucida Sans Unicode"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8D9673F"/>
    <w:multiLevelType w:val="hybridMultilevel"/>
    <w:tmpl w:val="4F7CCDBE"/>
    <w:lvl w:ilvl="0" w:tplc="257A1BE4">
      <w:start w:val="1"/>
      <w:numFmt w:val="upperRoman"/>
      <w:lvlText w:val="%1."/>
      <w:lvlJc w:val="left"/>
      <w:pPr>
        <w:ind w:left="1080" w:hanging="720"/>
      </w:pPr>
      <w:rPr>
        <w:rFonts w:ascii="Arial" w:hAnsi="Arial" w:cs="Arial" w:hint="default"/>
        <w:b/>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451199"/>
    <w:multiLevelType w:val="hybridMultilevel"/>
    <w:tmpl w:val="007A8F08"/>
    <w:lvl w:ilvl="0" w:tplc="DBE0C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20726E7"/>
    <w:multiLevelType w:val="hybridMultilevel"/>
    <w:tmpl w:val="290E6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26364B0"/>
    <w:multiLevelType w:val="hybridMultilevel"/>
    <w:tmpl w:val="7CE86820"/>
    <w:lvl w:ilvl="0" w:tplc="097C3A7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5E57BD3"/>
    <w:multiLevelType w:val="multilevel"/>
    <w:tmpl w:val="6978B7C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A937229"/>
    <w:multiLevelType w:val="hybridMultilevel"/>
    <w:tmpl w:val="AAAE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F8707A5"/>
    <w:multiLevelType w:val="multilevel"/>
    <w:tmpl w:val="239C66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46D71C1"/>
    <w:multiLevelType w:val="multilevel"/>
    <w:tmpl w:val="C734BD70"/>
    <w:lvl w:ilvl="0">
      <w:start w:val="1"/>
      <w:numFmt w:val="decimal"/>
      <w:lvlText w:val="%1)"/>
      <w:lvlJc w:val="left"/>
      <w:pPr>
        <w:ind w:left="786" w:hanging="360"/>
      </w:pPr>
      <w:rPr>
        <w:rFonts w:hint="default"/>
      </w:rPr>
    </w:lvl>
    <w:lvl w:ilvl="1" w:tentative="1">
      <w:start w:val="1"/>
      <w:numFmt w:val="lowerLetter"/>
      <w:lvlText w:val="%2."/>
      <w:lvlJc w:val="left"/>
      <w:pPr>
        <w:tabs>
          <w:tab w:val="num" w:pos="1626"/>
        </w:tabs>
        <w:ind w:left="1626" w:hanging="360"/>
      </w:pPr>
    </w:lvl>
    <w:lvl w:ilvl="2" w:tentative="1">
      <w:start w:val="1"/>
      <w:numFmt w:val="lowerRoman"/>
      <w:lvlText w:val="%3."/>
      <w:lvlJc w:val="right"/>
      <w:pPr>
        <w:tabs>
          <w:tab w:val="num" w:pos="2346"/>
        </w:tabs>
        <w:ind w:left="2346" w:hanging="180"/>
      </w:pPr>
    </w:lvl>
    <w:lvl w:ilvl="3" w:tentative="1">
      <w:start w:val="1"/>
      <w:numFmt w:val="decimal"/>
      <w:lvlText w:val="%4."/>
      <w:lvlJc w:val="left"/>
      <w:pPr>
        <w:tabs>
          <w:tab w:val="num" w:pos="3066"/>
        </w:tabs>
        <w:ind w:left="3066" w:hanging="360"/>
      </w:pPr>
    </w:lvl>
    <w:lvl w:ilvl="4" w:tentative="1">
      <w:start w:val="1"/>
      <w:numFmt w:val="lowerLetter"/>
      <w:lvlText w:val="%5."/>
      <w:lvlJc w:val="left"/>
      <w:pPr>
        <w:tabs>
          <w:tab w:val="num" w:pos="3786"/>
        </w:tabs>
        <w:ind w:left="3786" w:hanging="360"/>
      </w:pPr>
    </w:lvl>
    <w:lvl w:ilvl="5" w:tentative="1">
      <w:start w:val="1"/>
      <w:numFmt w:val="lowerRoman"/>
      <w:lvlText w:val="%6."/>
      <w:lvlJc w:val="right"/>
      <w:pPr>
        <w:tabs>
          <w:tab w:val="num" w:pos="4506"/>
        </w:tabs>
        <w:ind w:left="4506" w:hanging="180"/>
      </w:pPr>
    </w:lvl>
    <w:lvl w:ilvl="6" w:tentative="1">
      <w:start w:val="1"/>
      <w:numFmt w:val="decimal"/>
      <w:lvlText w:val="%7."/>
      <w:lvlJc w:val="left"/>
      <w:pPr>
        <w:tabs>
          <w:tab w:val="num" w:pos="5226"/>
        </w:tabs>
        <w:ind w:left="5226" w:hanging="360"/>
      </w:pPr>
    </w:lvl>
    <w:lvl w:ilvl="7" w:tentative="1">
      <w:start w:val="1"/>
      <w:numFmt w:val="lowerLetter"/>
      <w:lvlText w:val="%8."/>
      <w:lvlJc w:val="left"/>
      <w:pPr>
        <w:tabs>
          <w:tab w:val="num" w:pos="5946"/>
        </w:tabs>
        <w:ind w:left="5946" w:hanging="360"/>
      </w:pPr>
    </w:lvl>
    <w:lvl w:ilvl="8" w:tentative="1">
      <w:start w:val="1"/>
      <w:numFmt w:val="lowerRoman"/>
      <w:lvlText w:val="%9."/>
      <w:lvlJc w:val="right"/>
      <w:pPr>
        <w:tabs>
          <w:tab w:val="num" w:pos="6666"/>
        </w:tabs>
        <w:ind w:left="6666" w:hanging="180"/>
      </w:pPr>
    </w:lvl>
  </w:abstractNum>
  <w:abstractNum w:abstractNumId="72">
    <w:nsid w:val="64990C20"/>
    <w:multiLevelType w:val="hybridMultilevel"/>
    <w:tmpl w:val="1BD659E4"/>
    <w:lvl w:ilvl="0" w:tplc="24C619B8">
      <w:start w:val="2"/>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nsid w:val="655A7DF5"/>
    <w:multiLevelType w:val="multilevel"/>
    <w:tmpl w:val="0D2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C780976"/>
    <w:multiLevelType w:val="multilevel"/>
    <w:tmpl w:val="A9709C92"/>
    <w:lvl w:ilvl="0">
      <w:start w:val="1"/>
      <w:numFmt w:val="decimal"/>
      <w:lvlText w:val="%1."/>
      <w:lvlJc w:val="left"/>
      <w:pPr>
        <w:tabs>
          <w:tab w:val="num" w:pos="720"/>
        </w:tabs>
        <w:ind w:left="720" w:hanging="360"/>
      </w:pPr>
    </w:lvl>
    <w:lvl w:ilvl="1">
      <w:start w:val="6"/>
      <w:numFmt w:val="decimal"/>
      <w:lvlText w:val="%2."/>
      <w:lvlJc w:val="left"/>
      <w:pPr>
        <w:ind w:left="1440" w:hanging="360"/>
      </w:pPr>
      <w:rPr>
        <w:rFonts w:ascii="Arial" w:eastAsia="Times New Roman" w:hAnsi="Arial" w:cs="Arial"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19817D6"/>
    <w:multiLevelType w:val="hybridMultilevel"/>
    <w:tmpl w:val="FFDEB422"/>
    <w:lvl w:ilvl="0" w:tplc="03646E50">
      <w:start w:val="1"/>
      <w:numFmt w:val="decimal"/>
      <w:lvlText w:val="%1."/>
      <w:lvlJc w:val="left"/>
      <w:pPr>
        <w:ind w:left="720" w:hanging="360"/>
      </w:pPr>
      <w:rPr>
        <w:b/>
      </w:rPr>
    </w:lvl>
    <w:lvl w:ilvl="1" w:tplc="23B090B2">
      <w:start w:val="1"/>
      <w:numFmt w:val="decimal"/>
      <w:lvlText w:val="%2)"/>
      <w:lvlJc w:val="left"/>
      <w:pPr>
        <w:ind w:left="644" w:hanging="360"/>
      </w:pPr>
      <w:rPr>
        <w:rFonts w:hint="default"/>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64"/>
    <w:lvlOverride w:ilvl="0">
      <w:lvl w:ilvl="0">
        <w:numFmt w:val="lowerLetter"/>
        <w:lvlText w:val="%1."/>
        <w:lvlJc w:val="left"/>
      </w:lvl>
    </w:lvlOverride>
  </w:num>
  <w:num w:numId="3">
    <w:abstractNumId w:val="2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78"/>
    <w:lvlOverride w:ilvl="0">
      <w:lvl w:ilvl="0">
        <w:numFmt w:val="lowerLetter"/>
        <w:lvlText w:val="%1."/>
        <w:lvlJc w:val="left"/>
      </w:lvl>
    </w:lvlOverride>
  </w:num>
  <w:num w:numId="5">
    <w:abstractNumId w:val="66"/>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38"/>
  </w:num>
  <w:num w:numId="7">
    <w:abstractNumId w:val="47"/>
  </w:num>
  <w:num w:numId="8">
    <w:abstractNumId w:val="24"/>
  </w:num>
  <w:num w:numId="9">
    <w:abstractNumId w:val="68"/>
  </w:num>
  <w:num w:numId="10">
    <w:abstractNumId w:val="70"/>
  </w:num>
  <w:num w:numId="11">
    <w:abstractNumId w:val="23"/>
    <w:lvlOverride w:ilvl="0">
      <w:lvl w:ilvl="0">
        <w:numFmt w:val="decimal"/>
        <w:lvlText w:val="%1."/>
        <w:lvlJc w:val="left"/>
      </w:lvl>
    </w:lvlOverride>
  </w:num>
  <w:num w:numId="12">
    <w:abstractNumId w:val="23"/>
    <w:lvlOverride w:ilvl="0">
      <w:lvl w:ilvl="0">
        <w:numFmt w:val="decimal"/>
        <w:lvlText w:val="%1."/>
        <w:lvlJc w:val="left"/>
      </w:lvl>
    </w:lvlOverride>
  </w:num>
  <w:num w:numId="13">
    <w:abstractNumId w:val="27"/>
  </w:num>
  <w:num w:numId="14">
    <w:abstractNumId w:val="48"/>
  </w:num>
  <w:num w:numId="15">
    <w:abstractNumId w:val="35"/>
    <w:lvlOverride w:ilvl="0">
      <w:lvl w:ilvl="0">
        <w:numFmt w:val="lowerLetter"/>
        <w:lvlText w:val="%1."/>
        <w:lvlJc w:val="left"/>
      </w:lvl>
    </w:lvlOverride>
  </w:num>
  <w:num w:numId="16">
    <w:abstractNumId w:val="25"/>
    <w:lvlOverride w:ilvl="0">
      <w:lvl w:ilvl="0">
        <w:numFmt w:val="decimal"/>
        <w:lvlText w:val="%1."/>
        <w:lvlJc w:val="left"/>
      </w:lvl>
    </w:lvlOverride>
  </w:num>
  <w:num w:numId="17">
    <w:abstractNumId w:val="36"/>
  </w:num>
  <w:num w:numId="18">
    <w:abstractNumId w:val="32"/>
  </w:num>
  <w:num w:numId="19">
    <w:abstractNumId w:val="85"/>
    <w:lvlOverride w:ilvl="0">
      <w:lvl w:ilvl="0">
        <w:numFmt w:val="decimal"/>
        <w:pStyle w:val="StylStylPogrubienieCzarnyZlewej111cmPierwszywiersz"/>
        <w:lvlText w:val="%1."/>
        <w:lvlJc w:val="left"/>
      </w:lvl>
    </w:lvlOverride>
  </w:num>
  <w:num w:numId="20">
    <w:abstractNumId w:val="85"/>
    <w:lvlOverride w:ilvl="0">
      <w:lvl w:ilvl="0">
        <w:numFmt w:val="decimal"/>
        <w:pStyle w:val="StylStylPogrubienieCzarnyZlewej111cmPierwszywiersz"/>
        <w:lvlText w:val="%1."/>
        <w:lvlJc w:val="left"/>
      </w:lvl>
    </w:lvlOverride>
  </w:num>
  <w:num w:numId="21">
    <w:abstractNumId w:val="85"/>
    <w:lvlOverride w:ilvl="0">
      <w:lvl w:ilvl="0">
        <w:numFmt w:val="decimal"/>
        <w:pStyle w:val="StylStylPogrubienieCzarnyZlewej111cmPierwszywiersz"/>
        <w:lvlText w:val="%1."/>
        <w:lvlJc w:val="left"/>
      </w:lvl>
    </w:lvlOverride>
  </w:num>
  <w:num w:numId="22">
    <w:abstractNumId w:val="85"/>
    <w:lvlOverride w:ilvl="0">
      <w:lvl w:ilvl="0">
        <w:numFmt w:val="decimal"/>
        <w:pStyle w:val="StylStylPogrubienieCzarnyZlewej111cmPierwszywiersz"/>
        <w:lvlText w:val="%1."/>
        <w:lvlJc w:val="left"/>
      </w:lvl>
    </w:lvlOverride>
  </w:num>
  <w:num w:numId="23">
    <w:abstractNumId w:val="57"/>
  </w:num>
  <w:num w:numId="24">
    <w:abstractNumId w:val="29"/>
  </w:num>
  <w:num w:numId="25">
    <w:abstractNumId w:val="53"/>
    <w:lvlOverride w:ilvl="0">
      <w:lvl w:ilvl="0">
        <w:numFmt w:val="decimal"/>
        <w:lvlText w:val="%1."/>
        <w:lvlJc w:val="left"/>
      </w:lvl>
    </w:lvlOverride>
  </w:num>
  <w:num w:numId="26">
    <w:abstractNumId w:val="53"/>
    <w:lvlOverride w:ilvl="0">
      <w:lvl w:ilvl="0">
        <w:numFmt w:val="decimal"/>
        <w:lvlText w:val="%1."/>
        <w:lvlJc w:val="left"/>
      </w:lvl>
    </w:lvlOverride>
  </w:num>
  <w:num w:numId="27">
    <w:abstractNumId w:val="53"/>
    <w:lvlOverride w:ilvl="0">
      <w:lvl w:ilvl="0">
        <w:numFmt w:val="decimal"/>
        <w:lvlText w:val="%1."/>
        <w:lvlJc w:val="left"/>
      </w:lvl>
    </w:lvlOverride>
  </w:num>
  <w:num w:numId="28">
    <w:abstractNumId w:val="21"/>
    <w:lvlOverride w:ilvl="0">
      <w:lvl w:ilvl="0">
        <w:numFmt w:val="lowerLetter"/>
        <w:lvlText w:val="%1."/>
        <w:lvlJc w:val="left"/>
      </w:lvl>
    </w:lvlOverride>
  </w:num>
  <w:num w:numId="29">
    <w:abstractNumId w:val="19"/>
    <w:lvlOverride w:ilvl="0">
      <w:lvl w:ilvl="0">
        <w:numFmt w:val="decimal"/>
        <w:lvlText w:val="%1."/>
        <w:lvlJc w:val="left"/>
      </w:lvl>
    </w:lvlOverride>
  </w:num>
  <w:num w:numId="30">
    <w:abstractNumId w:val="77"/>
    <w:lvlOverride w:ilvl="0">
      <w:lvl w:ilvl="0">
        <w:numFmt w:val="decimal"/>
        <w:lvlText w:val="%1."/>
        <w:lvlJc w:val="left"/>
      </w:lvl>
    </w:lvlOverride>
  </w:num>
  <w:num w:numId="31">
    <w:abstractNumId w:val="77"/>
    <w:lvlOverride w:ilvl="0">
      <w:lvl w:ilvl="0">
        <w:numFmt w:val="decimal"/>
        <w:lvlText w:val="%1."/>
        <w:lvlJc w:val="left"/>
      </w:lvl>
    </w:lvlOverride>
  </w:num>
  <w:num w:numId="32">
    <w:abstractNumId w:val="31"/>
  </w:num>
  <w:num w:numId="33">
    <w:abstractNumId w:val="60"/>
    <w:lvlOverride w:ilvl="0">
      <w:lvl w:ilvl="0">
        <w:numFmt w:val="lowerLetter"/>
        <w:lvlText w:val="%1."/>
        <w:lvlJc w:val="left"/>
      </w:lvl>
    </w:lvlOverride>
  </w:num>
  <w:num w:numId="34">
    <w:abstractNumId w:val="26"/>
    <w:lvlOverride w:ilvl="0">
      <w:lvl w:ilvl="0">
        <w:numFmt w:val="decimal"/>
        <w:lvlText w:val="%1."/>
        <w:lvlJc w:val="left"/>
      </w:lvl>
    </w:lvlOverride>
  </w:num>
  <w:num w:numId="35">
    <w:abstractNumId w:val="26"/>
    <w:lvlOverride w:ilvl="0">
      <w:lvl w:ilvl="0">
        <w:numFmt w:val="decimal"/>
        <w:lvlText w:val="%1."/>
        <w:lvlJc w:val="left"/>
      </w:lvl>
    </w:lvlOverride>
  </w:num>
  <w:num w:numId="36">
    <w:abstractNumId w:val="26"/>
    <w:lvlOverride w:ilvl="0">
      <w:lvl w:ilvl="0">
        <w:numFmt w:val="decimal"/>
        <w:lvlText w:val="%1."/>
        <w:lvlJc w:val="left"/>
      </w:lvl>
    </w:lvlOverride>
  </w:num>
  <w:num w:numId="37">
    <w:abstractNumId w:val="26"/>
    <w:lvlOverride w:ilvl="0">
      <w:lvl w:ilvl="0">
        <w:numFmt w:val="decimal"/>
        <w:lvlText w:val="%1."/>
        <w:lvlJc w:val="left"/>
      </w:lvl>
    </w:lvlOverride>
  </w:num>
  <w:num w:numId="38">
    <w:abstractNumId w:val="74"/>
    <w:lvlOverride w:ilvl="0">
      <w:lvl w:ilvl="0">
        <w:numFmt w:val="decimal"/>
        <w:lvlText w:val="%1."/>
        <w:lvlJc w:val="left"/>
      </w:lvl>
    </w:lvlOverride>
  </w:num>
  <w:num w:numId="39">
    <w:abstractNumId w:val="74"/>
    <w:lvlOverride w:ilvl="0">
      <w:lvl w:ilvl="0">
        <w:numFmt w:val="decimal"/>
        <w:lvlText w:val="%1."/>
        <w:lvlJc w:val="left"/>
      </w:lvl>
    </w:lvlOverride>
  </w:num>
  <w:num w:numId="40">
    <w:abstractNumId w:val="74"/>
    <w:lvlOverride w:ilvl="0">
      <w:lvl w:ilvl="0">
        <w:numFmt w:val="decimal"/>
        <w:lvlText w:val="%1."/>
        <w:lvlJc w:val="left"/>
      </w:lvl>
    </w:lvlOverride>
  </w:num>
  <w:num w:numId="41">
    <w:abstractNumId w:val="74"/>
    <w:lvlOverride w:ilvl="0">
      <w:lvl w:ilvl="0">
        <w:numFmt w:val="decimal"/>
        <w:lvlText w:val="%1."/>
        <w:lvlJc w:val="left"/>
      </w:lvl>
    </w:lvlOverride>
  </w:num>
  <w:num w:numId="42">
    <w:abstractNumId w:val="74"/>
    <w:lvlOverride w:ilvl="0">
      <w:lvl w:ilvl="0">
        <w:numFmt w:val="decimal"/>
        <w:lvlText w:val="%1."/>
        <w:lvlJc w:val="left"/>
      </w:lvl>
    </w:lvlOverride>
  </w:num>
  <w:num w:numId="43">
    <w:abstractNumId w:val="74"/>
    <w:lvlOverride w:ilvl="0">
      <w:lvl w:ilvl="0">
        <w:numFmt w:val="decimal"/>
        <w:lvlText w:val="%1."/>
        <w:lvlJc w:val="left"/>
      </w:lvl>
    </w:lvlOverride>
  </w:num>
  <w:num w:numId="44">
    <w:abstractNumId w:val="74"/>
    <w:lvlOverride w:ilvl="0">
      <w:lvl w:ilvl="0">
        <w:numFmt w:val="decimal"/>
        <w:lvlText w:val="%1."/>
        <w:lvlJc w:val="left"/>
      </w:lvl>
    </w:lvlOverride>
  </w:num>
  <w:num w:numId="45">
    <w:abstractNumId w:val="74"/>
    <w:lvlOverride w:ilvl="0">
      <w:lvl w:ilvl="0">
        <w:numFmt w:val="decimal"/>
        <w:lvlText w:val="%1."/>
        <w:lvlJc w:val="left"/>
      </w:lvl>
    </w:lvlOverride>
  </w:num>
  <w:num w:numId="46">
    <w:abstractNumId w:val="76"/>
    <w:lvlOverride w:ilvl="0">
      <w:lvl w:ilvl="0">
        <w:numFmt w:val="lowerLetter"/>
        <w:lvlText w:val="%1."/>
        <w:lvlJc w:val="left"/>
      </w:lvl>
    </w:lvlOverride>
  </w:num>
  <w:num w:numId="47">
    <w:abstractNumId w:val="83"/>
    <w:lvlOverride w:ilvl="0">
      <w:lvl w:ilvl="0">
        <w:numFmt w:val="decimal"/>
        <w:lvlText w:val="%1."/>
        <w:lvlJc w:val="left"/>
      </w:lvl>
    </w:lvlOverride>
  </w:num>
  <w:num w:numId="48">
    <w:abstractNumId w:val="83"/>
    <w:lvlOverride w:ilvl="0">
      <w:lvl w:ilvl="0">
        <w:numFmt w:val="decimal"/>
        <w:lvlText w:val="%1."/>
        <w:lvlJc w:val="left"/>
      </w:lvl>
    </w:lvlOverride>
  </w:num>
  <w:num w:numId="49">
    <w:abstractNumId w:val="83"/>
    <w:lvlOverride w:ilvl="0">
      <w:lvl w:ilvl="0">
        <w:numFmt w:val="decimal"/>
        <w:lvlText w:val="%1."/>
        <w:lvlJc w:val="left"/>
      </w:lvl>
    </w:lvlOverride>
  </w:num>
  <w:num w:numId="50">
    <w:abstractNumId w:val="54"/>
  </w:num>
  <w:num w:numId="51">
    <w:abstractNumId w:val="55"/>
    <w:lvlOverride w:ilvl="0">
      <w:lvl w:ilvl="0">
        <w:numFmt w:val="decimal"/>
        <w:lvlText w:val="%1."/>
        <w:lvlJc w:val="left"/>
      </w:lvl>
    </w:lvlOverride>
  </w:num>
  <w:num w:numId="52">
    <w:abstractNumId w:val="55"/>
    <w:lvlOverride w:ilvl="0">
      <w:lvl w:ilvl="0">
        <w:numFmt w:val="decimal"/>
        <w:lvlText w:val="%1."/>
        <w:lvlJc w:val="left"/>
      </w:lvl>
    </w:lvlOverride>
  </w:num>
  <w:num w:numId="53">
    <w:abstractNumId w:val="55"/>
    <w:lvlOverride w:ilvl="0">
      <w:lvl w:ilvl="0">
        <w:numFmt w:val="decimal"/>
        <w:lvlText w:val="%1."/>
        <w:lvlJc w:val="left"/>
      </w:lvl>
    </w:lvlOverride>
  </w:num>
  <w:num w:numId="54">
    <w:abstractNumId w:val="55"/>
    <w:lvlOverride w:ilvl="0">
      <w:lvl w:ilvl="0">
        <w:numFmt w:val="decimal"/>
        <w:lvlText w:val="%1."/>
        <w:lvlJc w:val="left"/>
      </w:lvl>
    </w:lvlOverride>
  </w:num>
  <w:num w:numId="55">
    <w:abstractNumId w:val="55"/>
    <w:lvlOverride w:ilvl="0">
      <w:lvl w:ilvl="0">
        <w:numFmt w:val="decimal"/>
        <w:lvlText w:val="%1."/>
        <w:lvlJc w:val="left"/>
      </w:lvl>
    </w:lvlOverride>
  </w:num>
  <w:num w:numId="56">
    <w:abstractNumId w:val="55"/>
    <w:lvlOverride w:ilvl="0">
      <w:lvl w:ilvl="0">
        <w:numFmt w:val="decimal"/>
        <w:lvlText w:val="%1."/>
        <w:lvlJc w:val="left"/>
      </w:lvl>
    </w:lvlOverride>
  </w:num>
  <w:num w:numId="57">
    <w:abstractNumId w:val="55"/>
    <w:lvlOverride w:ilvl="0">
      <w:lvl w:ilvl="0">
        <w:numFmt w:val="decimal"/>
        <w:lvlText w:val="%1."/>
        <w:lvlJc w:val="left"/>
      </w:lvl>
    </w:lvlOverride>
  </w:num>
  <w:num w:numId="58">
    <w:abstractNumId w:val="79"/>
  </w:num>
  <w:num w:numId="59">
    <w:abstractNumId w:val="80"/>
  </w:num>
  <w:num w:numId="60">
    <w:abstractNumId w:val="30"/>
    <w:lvlOverride w:ilvl="0">
      <w:lvl w:ilvl="0">
        <w:numFmt w:val="decimal"/>
        <w:lvlText w:val="%1."/>
        <w:lvlJc w:val="left"/>
      </w:lvl>
    </w:lvlOverride>
  </w:num>
  <w:num w:numId="61">
    <w:abstractNumId w:val="75"/>
    <w:lvlOverride w:ilvl="0">
      <w:lvl w:ilvl="0">
        <w:numFmt w:val="decimal"/>
        <w:lvlText w:val="%1."/>
        <w:lvlJc w:val="left"/>
      </w:lvl>
    </w:lvlOverride>
  </w:num>
  <w:num w:numId="62">
    <w:abstractNumId w:val="75"/>
    <w:lvlOverride w:ilvl="0">
      <w:lvl w:ilvl="0">
        <w:numFmt w:val="decimal"/>
        <w:lvlText w:val="%1."/>
        <w:lvlJc w:val="left"/>
      </w:lvl>
    </w:lvlOverride>
  </w:num>
  <w:num w:numId="63">
    <w:abstractNumId w:val="84"/>
  </w:num>
  <w:num w:numId="64">
    <w:abstractNumId w:val="49"/>
  </w:num>
  <w:num w:numId="65">
    <w:abstractNumId w:val="67"/>
  </w:num>
  <w:num w:numId="66">
    <w:abstractNumId w:val="73"/>
  </w:num>
  <w:num w:numId="67">
    <w:abstractNumId w:val="51"/>
  </w:num>
  <w:num w:numId="68">
    <w:abstractNumId w:val="69"/>
    <w:lvlOverride w:ilvl="0">
      <w:lvl w:ilvl="0">
        <w:numFmt w:val="decimal"/>
        <w:lvlText w:val="%1."/>
        <w:lvlJc w:val="left"/>
      </w:lvl>
    </w:lvlOverride>
  </w:num>
  <w:num w:numId="69">
    <w:abstractNumId w:val="69"/>
    <w:lvlOverride w:ilvl="0">
      <w:lvl w:ilvl="0">
        <w:numFmt w:val="decimal"/>
        <w:lvlText w:val="%1."/>
        <w:lvlJc w:val="left"/>
      </w:lvl>
    </w:lvlOverride>
  </w:num>
  <w:num w:numId="70">
    <w:abstractNumId w:val="69"/>
    <w:lvlOverride w:ilvl="0">
      <w:lvl w:ilvl="0">
        <w:numFmt w:val="decimal"/>
        <w:lvlText w:val="%1."/>
        <w:lvlJc w:val="left"/>
      </w:lvl>
    </w:lvlOverride>
  </w:num>
  <w:num w:numId="71">
    <w:abstractNumId w:val="33"/>
    <w:lvlOverride w:ilvl="0">
      <w:lvl w:ilvl="0">
        <w:numFmt w:val="decimal"/>
        <w:lvlText w:val="%1."/>
        <w:lvlJc w:val="left"/>
      </w:lvl>
    </w:lvlOverride>
  </w:num>
  <w:num w:numId="72">
    <w:abstractNumId w:val="33"/>
    <w:lvlOverride w:ilvl="0">
      <w:lvl w:ilvl="0">
        <w:numFmt w:val="decimal"/>
        <w:lvlText w:val="%1."/>
        <w:lvlJc w:val="left"/>
      </w:lvl>
    </w:lvlOverride>
  </w:num>
  <w:num w:numId="73">
    <w:abstractNumId w:val="33"/>
    <w:lvlOverride w:ilvl="0">
      <w:lvl w:ilvl="0">
        <w:numFmt w:val="decimal"/>
        <w:lvlText w:val="%1."/>
        <w:lvlJc w:val="left"/>
      </w:lvl>
    </w:lvlOverride>
  </w:num>
  <w:num w:numId="74">
    <w:abstractNumId w:val="33"/>
    <w:lvlOverride w:ilvl="0">
      <w:lvl w:ilvl="0">
        <w:numFmt w:val="decimal"/>
        <w:lvlText w:val="%1."/>
        <w:lvlJc w:val="left"/>
      </w:lvl>
    </w:lvlOverride>
  </w:num>
  <w:num w:numId="75">
    <w:abstractNumId w:val="33"/>
    <w:lvlOverride w:ilvl="0">
      <w:lvl w:ilvl="0">
        <w:numFmt w:val="decimal"/>
        <w:lvlText w:val="%1."/>
        <w:lvlJc w:val="left"/>
      </w:lvl>
    </w:lvlOverride>
  </w:num>
  <w:num w:numId="76">
    <w:abstractNumId w:val="33"/>
    <w:lvlOverride w:ilvl="0">
      <w:lvl w:ilvl="0">
        <w:numFmt w:val="decimal"/>
        <w:lvlText w:val="%1."/>
        <w:lvlJc w:val="left"/>
      </w:lvl>
    </w:lvlOverride>
  </w:num>
  <w:num w:numId="77">
    <w:abstractNumId w:val="58"/>
  </w:num>
  <w:num w:numId="78">
    <w:abstractNumId w:val="42"/>
  </w:num>
  <w:num w:numId="79">
    <w:abstractNumId w:val="46"/>
  </w:num>
  <w:num w:numId="80">
    <w:abstractNumId w:val="11"/>
  </w:num>
  <w:num w:numId="81">
    <w:abstractNumId w:val="86"/>
  </w:num>
  <w:num w:numId="82">
    <w:abstractNumId w:val="20"/>
  </w:num>
  <w:num w:numId="83">
    <w:abstractNumId w:val="82"/>
  </w:num>
  <w:num w:numId="84">
    <w:abstractNumId w:val="39"/>
  </w:num>
  <w:num w:numId="85">
    <w:abstractNumId w:val="1"/>
  </w:num>
  <w:num w:numId="86">
    <w:abstractNumId w:val="14"/>
  </w:num>
  <w:num w:numId="87">
    <w:abstractNumId w:val="22"/>
  </w:num>
  <w:num w:numId="88">
    <w:abstractNumId w:val="62"/>
  </w:num>
  <w:num w:numId="89">
    <w:abstractNumId w:val="34"/>
  </w:num>
  <w:num w:numId="90">
    <w:abstractNumId w:val="40"/>
  </w:num>
  <w:num w:numId="91">
    <w:abstractNumId w:val="65"/>
  </w:num>
  <w:num w:numId="92">
    <w:abstractNumId w:val="52"/>
  </w:num>
  <w:num w:numId="93">
    <w:abstractNumId w:val="44"/>
  </w:num>
  <w:num w:numId="94">
    <w:abstractNumId w:val="50"/>
  </w:num>
  <w:num w:numId="95">
    <w:abstractNumId w:val="41"/>
  </w:num>
  <w:num w:numId="96">
    <w:abstractNumId w:val="59"/>
  </w:num>
  <w:num w:numId="97">
    <w:abstractNumId w:val="72"/>
  </w:num>
  <w:num w:numId="98">
    <w:abstractNumId w:val="63"/>
  </w:num>
  <w:num w:numId="99">
    <w:abstractNumId w:val="3"/>
  </w:num>
  <w:num w:numId="100">
    <w:abstractNumId w:val="37"/>
  </w:num>
  <w:num w:numId="101">
    <w:abstractNumId w:val="56"/>
  </w:num>
  <w:num w:numId="102">
    <w:abstractNumId w:val="81"/>
  </w:num>
  <w:num w:numId="103">
    <w:abstractNumId w:val="43"/>
  </w:num>
  <w:num w:numId="104">
    <w:abstractNumId w:val="71"/>
  </w:num>
  <w:num w:numId="105">
    <w:abstractNumId w:val="45"/>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9698">
      <o:colormenu v:ext="edit" fillcolor="#ffc"/>
    </o:shapedefaults>
  </w:hdrShapeDefaults>
  <w:footnotePr>
    <w:footnote w:id="-1"/>
    <w:footnote w:id="0"/>
  </w:footnotePr>
  <w:endnotePr>
    <w:endnote w:id="-1"/>
    <w:endnote w:id="0"/>
  </w:endnotePr>
  <w:compat/>
  <w:rsids>
    <w:rsidRoot w:val="00336542"/>
    <w:rsid w:val="00007CC8"/>
    <w:rsid w:val="0005761E"/>
    <w:rsid w:val="0008491A"/>
    <w:rsid w:val="00094FB8"/>
    <w:rsid w:val="000A02F3"/>
    <w:rsid w:val="000B518B"/>
    <w:rsid w:val="000C0FA0"/>
    <w:rsid w:val="000E32A1"/>
    <w:rsid w:val="00122EC9"/>
    <w:rsid w:val="00134DB3"/>
    <w:rsid w:val="00144859"/>
    <w:rsid w:val="00152A16"/>
    <w:rsid w:val="001A3D42"/>
    <w:rsid w:val="001C27B1"/>
    <w:rsid w:val="001C7FB6"/>
    <w:rsid w:val="001D20DE"/>
    <w:rsid w:val="001E1BF4"/>
    <w:rsid w:val="001E504F"/>
    <w:rsid w:val="0020298A"/>
    <w:rsid w:val="00233DAB"/>
    <w:rsid w:val="00234FA5"/>
    <w:rsid w:val="002558B7"/>
    <w:rsid w:val="00257114"/>
    <w:rsid w:val="00285544"/>
    <w:rsid w:val="00285CA3"/>
    <w:rsid w:val="00295FAC"/>
    <w:rsid w:val="002A7ADC"/>
    <w:rsid w:val="002C075C"/>
    <w:rsid w:val="002E46DF"/>
    <w:rsid w:val="002F7909"/>
    <w:rsid w:val="002F7CA0"/>
    <w:rsid w:val="0030153D"/>
    <w:rsid w:val="00336542"/>
    <w:rsid w:val="00354514"/>
    <w:rsid w:val="00375BF3"/>
    <w:rsid w:val="0039069A"/>
    <w:rsid w:val="00393CB7"/>
    <w:rsid w:val="003A36D0"/>
    <w:rsid w:val="003B4A18"/>
    <w:rsid w:val="003C46D7"/>
    <w:rsid w:val="004068C6"/>
    <w:rsid w:val="00410B0E"/>
    <w:rsid w:val="0047084E"/>
    <w:rsid w:val="004762F0"/>
    <w:rsid w:val="004867BF"/>
    <w:rsid w:val="004B7595"/>
    <w:rsid w:val="004C1B22"/>
    <w:rsid w:val="004C3FBE"/>
    <w:rsid w:val="004E3B51"/>
    <w:rsid w:val="00534888"/>
    <w:rsid w:val="005559F9"/>
    <w:rsid w:val="005562EE"/>
    <w:rsid w:val="005624B6"/>
    <w:rsid w:val="00575D01"/>
    <w:rsid w:val="0059037D"/>
    <w:rsid w:val="005A2203"/>
    <w:rsid w:val="005B2DC8"/>
    <w:rsid w:val="005B4D8E"/>
    <w:rsid w:val="005C593E"/>
    <w:rsid w:val="005C63ED"/>
    <w:rsid w:val="00611244"/>
    <w:rsid w:val="00627A19"/>
    <w:rsid w:val="0064541F"/>
    <w:rsid w:val="00646F7B"/>
    <w:rsid w:val="006A057E"/>
    <w:rsid w:val="006A57E6"/>
    <w:rsid w:val="006C0E4C"/>
    <w:rsid w:val="006C5761"/>
    <w:rsid w:val="006C66EB"/>
    <w:rsid w:val="006C69BD"/>
    <w:rsid w:val="006F6C4D"/>
    <w:rsid w:val="0071758D"/>
    <w:rsid w:val="00727A4A"/>
    <w:rsid w:val="00736B1F"/>
    <w:rsid w:val="007476E0"/>
    <w:rsid w:val="00767C1C"/>
    <w:rsid w:val="007A0B1C"/>
    <w:rsid w:val="007A596E"/>
    <w:rsid w:val="007C3DEF"/>
    <w:rsid w:val="007E5796"/>
    <w:rsid w:val="00821CDD"/>
    <w:rsid w:val="0084749F"/>
    <w:rsid w:val="00857A61"/>
    <w:rsid w:val="0088250F"/>
    <w:rsid w:val="008D4A60"/>
    <w:rsid w:val="008F4CE0"/>
    <w:rsid w:val="008F7566"/>
    <w:rsid w:val="009068D0"/>
    <w:rsid w:val="00931263"/>
    <w:rsid w:val="00946DF7"/>
    <w:rsid w:val="00960E08"/>
    <w:rsid w:val="00993CB8"/>
    <w:rsid w:val="009C4509"/>
    <w:rsid w:val="009C6107"/>
    <w:rsid w:val="009E7537"/>
    <w:rsid w:val="009F7B7F"/>
    <w:rsid w:val="00A609E1"/>
    <w:rsid w:val="00AA2DD7"/>
    <w:rsid w:val="00AB687D"/>
    <w:rsid w:val="00AC3A65"/>
    <w:rsid w:val="00AC5A82"/>
    <w:rsid w:val="00AC5D11"/>
    <w:rsid w:val="00AC6585"/>
    <w:rsid w:val="00AF3DBF"/>
    <w:rsid w:val="00B33AC8"/>
    <w:rsid w:val="00B36DAD"/>
    <w:rsid w:val="00B436EB"/>
    <w:rsid w:val="00B461BD"/>
    <w:rsid w:val="00B51F5B"/>
    <w:rsid w:val="00BA137A"/>
    <w:rsid w:val="00BB1014"/>
    <w:rsid w:val="00BB7CEB"/>
    <w:rsid w:val="00BC355E"/>
    <w:rsid w:val="00BD260E"/>
    <w:rsid w:val="00BF06B2"/>
    <w:rsid w:val="00BF49AC"/>
    <w:rsid w:val="00C2315C"/>
    <w:rsid w:val="00C323ED"/>
    <w:rsid w:val="00C32E9F"/>
    <w:rsid w:val="00C62F06"/>
    <w:rsid w:val="00C64247"/>
    <w:rsid w:val="00C967C1"/>
    <w:rsid w:val="00CB5DA9"/>
    <w:rsid w:val="00CF71D7"/>
    <w:rsid w:val="00D80919"/>
    <w:rsid w:val="00D81940"/>
    <w:rsid w:val="00D93EB8"/>
    <w:rsid w:val="00DA65AB"/>
    <w:rsid w:val="00DE685F"/>
    <w:rsid w:val="00DF10EE"/>
    <w:rsid w:val="00E10AC6"/>
    <w:rsid w:val="00E31BD1"/>
    <w:rsid w:val="00E556D4"/>
    <w:rsid w:val="00E67D69"/>
    <w:rsid w:val="00E7765D"/>
    <w:rsid w:val="00ED00D5"/>
    <w:rsid w:val="00ED6029"/>
    <w:rsid w:val="00EF4EB7"/>
    <w:rsid w:val="00F012A8"/>
    <w:rsid w:val="00F1444F"/>
    <w:rsid w:val="00F16D66"/>
    <w:rsid w:val="00F54771"/>
    <w:rsid w:val="00F609A0"/>
    <w:rsid w:val="00F9419D"/>
    <w:rsid w:val="00F944DA"/>
    <w:rsid w:val="00FA615C"/>
    <w:rsid w:val="00FE6665"/>
    <w:rsid w:val="00FF0B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
    <w:basedOn w:val="Normalny"/>
    <w:link w:val="AkapitzlistZnak"/>
    <w:uiPriority w:val="34"/>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2"/>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link w:val="BezodstpwZnak"/>
    <w:uiPriority w:val="1"/>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3">
    <w:name w:val="WW8Num4z3"/>
    <w:rsid w:val="009F7B7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34"/>
    <w:qFormat/>
    <w:rsid w:val="00D81940"/>
    <w:rPr>
      <w:rFonts w:ascii="Times New Roman" w:eastAsia="Lucida Sans Unicode" w:hAnsi="Times New Roman" w:cs="Tahoma"/>
      <w:color w:val="000000"/>
      <w:kern w:val="2"/>
      <w:sz w:val="24"/>
      <w:szCs w:val="24"/>
      <w:lang w:eastAsia="zh-CN" w:bidi="en-US"/>
    </w:rPr>
  </w:style>
  <w:style w:type="character" w:customStyle="1" w:styleId="WW8Num3z7">
    <w:name w:val="WW8Num3z7"/>
    <w:rsid w:val="00BB1014"/>
  </w:style>
  <w:style w:type="character" w:customStyle="1" w:styleId="BezodstpwZnak">
    <w:name w:val="Bez odstępów Znak"/>
    <w:link w:val="Bezodstpw"/>
    <w:uiPriority w:val="1"/>
    <w:qFormat/>
    <w:locked/>
    <w:rsid w:val="00DE685F"/>
    <w:rPr>
      <w:rFonts w:ascii="Calibri" w:eastAsia="Times New Roman" w:hAnsi="Calibri" w:cs="Calibri"/>
      <w:lang w:eastAsia="zh-CN"/>
    </w:rPr>
  </w:style>
  <w:style w:type="paragraph" w:styleId="Listanumerowana2">
    <w:name w:val="List Number 2"/>
    <w:basedOn w:val="Normalny"/>
    <w:qFormat/>
    <w:rsid w:val="00DE685F"/>
    <w:pPr>
      <w:tabs>
        <w:tab w:val="left" w:pos="0"/>
      </w:tabs>
      <w:suppressAutoHyphens/>
      <w:spacing w:after="0" w:line="288" w:lineRule="auto"/>
      <w:ind w:left="992" w:hanging="567"/>
      <w:jc w:val="both"/>
    </w:pPr>
    <w:rPr>
      <w:rFonts w:ascii="Times" w:eastAsia="Times New Roman" w:hAnsi="Times" w:cs="Times New Roman"/>
      <w:szCs w:val="24"/>
      <w:lang w:eastAsia="pl-PL"/>
    </w:rPr>
  </w:style>
  <w:style w:type="paragraph" w:customStyle="1" w:styleId="m8069290857866364993gmail-text-justify">
    <w:name w:val="m_8069290857866364993gmail-text-justify"/>
    <w:basedOn w:val="Normalny"/>
    <w:qFormat/>
    <w:rsid w:val="00DF10E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westycje@zamosc.org.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3C612-3018-488D-A3E4-9FB6D4E4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15468</Words>
  <Characters>92810</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3</cp:revision>
  <cp:lastPrinted>2022-06-10T06:25:00Z</cp:lastPrinted>
  <dcterms:created xsi:type="dcterms:W3CDTF">2022-06-10T06:26:00Z</dcterms:created>
  <dcterms:modified xsi:type="dcterms:W3CDTF">2022-06-10T12:15:00Z</dcterms:modified>
</cp:coreProperties>
</file>