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08A9" w14:textId="63632D2A" w:rsidR="00B96ECC" w:rsidRPr="00B96ECC" w:rsidRDefault="00B96ECC" w:rsidP="00B96E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B96ECC">
        <w:rPr>
          <w:rFonts w:ascii="Arial" w:hAnsi="Arial" w:cs="Arial"/>
          <w:bCs/>
          <w:sz w:val="22"/>
          <w:szCs w:val="22"/>
        </w:rPr>
        <w:t>Załącznik nr 3 do umowy</w:t>
      </w:r>
    </w:p>
    <w:p w14:paraId="1D666D93" w14:textId="77777777" w:rsidR="00B96ECC" w:rsidRDefault="00B96ECC" w:rsidP="00B96E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E05F71" w14:textId="6EC8836A" w:rsidR="00B81A4D" w:rsidRPr="00B96ECC" w:rsidRDefault="00A00A8C" w:rsidP="00B96E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UMOWA Nr</w:t>
      </w:r>
      <w:r w:rsidR="00511D05" w:rsidRPr="00B96ECC">
        <w:rPr>
          <w:rFonts w:ascii="Arial" w:hAnsi="Arial" w:cs="Arial"/>
          <w:b/>
          <w:sz w:val="22"/>
          <w:szCs w:val="22"/>
        </w:rPr>
        <w:t xml:space="preserve"> </w:t>
      </w:r>
      <w:r w:rsidR="000039E7" w:rsidRPr="00B96ECC">
        <w:rPr>
          <w:rFonts w:ascii="Arial" w:hAnsi="Arial" w:cs="Arial"/>
          <w:b/>
          <w:sz w:val="22"/>
          <w:szCs w:val="22"/>
        </w:rPr>
        <w:t>…</w:t>
      </w:r>
      <w:r w:rsidR="00AE46BD" w:rsidRPr="00B96ECC">
        <w:rPr>
          <w:rFonts w:ascii="Arial" w:hAnsi="Arial" w:cs="Arial"/>
          <w:b/>
          <w:sz w:val="22"/>
          <w:szCs w:val="22"/>
        </w:rPr>
        <w:t>./…..</w:t>
      </w:r>
      <w:r w:rsidR="00B81A4D" w:rsidRPr="00B96ECC">
        <w:rPr>
          <w:rFonts w:ascii="Arial" w:hAnsi="Arial" w:cs="Arial"/>
          <w:b/>
          <w:sz w:val="22"/>
          <w:szCs w:val="22"/>
        </w:rPr>
        <w:t>/</w:t>
      </w:r>
      <w:r w:rsidR="00F42757" w:rsidRPr="00B96ECC">
        <w:rPr>
          <w:rFonts w:ascii="Arial" w:hAnsi="Arial" w:cs="Arial"/>
          <w:b/>
          <w:sz w:val="22"/>
          <w:szCs w:val="22"/>
        </w:rPr>
        <w:t>……………</w:t>
      </w:r>
    </w:p>
    <w:p w14:paraId="4CBA3AA8" w14:textId="77777777" w:rsidR="00B81A4D" w:rsidRPr="00B96ECC" w:rsidRDefault="00B81A4D" w:rsidP="00B96E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powierzenia przetwarzania danych osobowych</w:t>
      </w:r>
    </w:p>
    <w:p w14:paraId="1F69193F" w14:textId="77777777" w:rsidR="00F42757" w:rsidRPr="00B96ECC" w:rsidRDefault="00F42757" w:rsidP="00B96E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DFA540A" w14:textId="77777777" w:rsidR="00B81A4D" w:rsidRPr="00B96ECC" w:rsidRDefault="00B81A4D" w:rsidP="00B96E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zawarta w dniu </w:t>
      </w:r>
      <w:r w:rsidR="00EF1641" w:rsidRPr="00B96ECC">
        <w:rPr>
          <w:rFonts w:ascii="Arial" w:hAnsi="Arial" w:cs="Arial"/>
          <w:sz w:val="22"/>
          <w:szCs w:val="22"/>
        </w:rPr>
        <w:t xml:space="preserve"> </w:t>
      </w:r>
      <w:r w:rsidR="000039E7" w:rsidRPr="00B96ECC">
        <w:rPr>
          <w:rFonts w:ascii="Arial" w:hAnsi="Arial" w:cs="Arial"/>
          <w:sz w:val="22"/>
          <w:szCs w:val="22"/>
        </w:rPr>
        <w:t>…………</w:t>
      </w:r>
      <w:r w:rsidR="00EF1641" w:rsidRPr="00B96ECC">
        <w:rPr>
          <w:rFonts w:ascii="Arial" w:hAnsi="Arial" w:cs="Arial"/>
          <w:color w:val="FF0000"/>
          <w:sz w:val="22"/>
          <w:szCs w:val="22"/>
        </w:rPr>
        <w:t xml:space="preserve"> </w:t>
      </w:r>
      <w:r w:rsidR="00EF1641" w:rsidRPr="00B96ECC">
        <w:rPr>
          <w:rFonts w:ascii="Arial" w:hAnsi="Arial" w:cs="Arial"/>
          <w:sz w:val="22"/>
          <w:szCs w:val="22"/>
        </w:rPr>
        <w:t xml:space="preserve"> </w:t>
      </w:r>
      <w:r w:rsidRPr="00B96ECC">
        <w:rPr>
          <w:rFonts w:ascii="Arial" w:hAnsi="Arial" w:cs="Arial"/>
          <w:sz w:val="22"/>
          <w:szCs w:val="22"/>
        </w:rPr>
        <w:t xml:space="preserve">r. w </w:t>
      </w:r>
      <w:r w:rsidR="00F42757" w:rsidRPr="00B96ECC">
        <w:rPr>
          <w:rFonts w:ascii="Arial" w:hAnsi="Arial" w:cs="Arial"/>
          <w:sz w:val="22"/>
          <w:szCs w:val="22"/>
        </w:rPr>
        <w:t xml:space="preserve">………………………….. </w:t>
      </w:r>
      <w:r w:rsidRPr="00B96ECC">
        <w:rPr>
          <w:rFonts w:ascii="Arial" w:hAnsi="Arial" w:cs="Arial"/>
          <w:sz w:val="22"/>
          <w:szCs w:val="22"/>
        </w:rPr>
        <w:t>pomiędzy:</w:t>
      </w:r>
    </w:p>
    <w:p w14:paraId="2776C86B" w14:textId="77777777" w:rsidR="00B81A4D" w:rsidRPr="00B96ECC" w:rsidRDefault="00B81A4D" w:rsidP="00B96E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F380F9" w14:textId="77777777" w:rsidR="00987B0B" w:rsidRPr="00B96ECC" w:rsidRDefault="00617950" w:rsidP="00B96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Centrum Łukasiewicz</w:t>
      </w:r>
      <w:r w:rsidRPr="00B96ECC">
        <w:rPr>
          <w:rFonts w:ascii="Arial" w:hAnsi="Arial" w:cs="Arial"/>
          <w:sz w:val="22"/>
          <w:szCs w:val="22"/>
        </w:rPr>
        <w:t xml:space="preserve"> z siedzibą w Warszawie (02-822 Warszawa), ul. Poleczki 19, REGON: 382967128 NIP: 951 248 16 68, </w:t>
      </w:r>
      <w:bookmarkStart w:id="0" w:name="_Hlk17390004"/>
      <w:r w:rsidRPr="00B96ECC">
        <w:rPr>
          <w:rFonts w:ascii="Arial" w:hAnsi="Arial" w:cs="Arial"/>
          <w:sz w:val="22"/>
          <w:szCs w:val="22"/>
        </w:rPr>
        <w:t>zwanym dalej ,,</w:t>
      </w:r>
      <w:r w:rsidR="00783C7D" w:rsidRPr="00B96ECC">
        <w:rPr>
          <w:rFonts w:ascii="Arial" w:hAnsi="Arial" w:cs="Arial"/>
          <w:b/>
          <w:sz w:val="22"/>
          <w:szCs w:val="22"/>
        </w:rPr>
        <w:t>Administratorem</w:t>
      </w:r>
      <w:r w:rsidR="00987B0B" w:rsidRPr="00B96ECC">
        <w:rPr>
          <w:rFonts w:ascii="Arial" w:hAnsi="Arial" w:cs="Arial"/>
          <w:sz w:val="22"/>
          <w:szCs w:val="22"/>
        </w:rPr>
        <w:t>”</w:t>
      </w:r>
      <w:bookmarkEnd w:id="0"/>
      <w:r w:rsidRPr="00B96ECC">
        <w:rPr>
          <w:rFonts w:ascii="Arial" w:hAnsi="Arial" w:cs="Arial"/>
          <w:sz w:val="22"/>
          <w:szCs w:val="22"/>
        </w:rPr>
        <w:t xml:space="preserve"> lub </w:t>
      </w:r>
      <w:r w:rsidRPr="00B96ECC">
        <w:rPr>
          <w:rFonts w:ascii="Arial" w:hAnsi="Arial" w:cs="Arial"/>
          <w:b/>
          <w:bCs/>
          <w:sz w:val="22"/>
          <w:szCs w:val="22"/>
        </w:rPr>
        <w:t>,,CŁ”</w:t>
      </w:r>
      <w:r w:rsidR="00987B0B" w:rsidRPr="00B96ECC">
        <w:rPr>
          <w:rFonts w:ascii="Arial" w:hAnsi="Arial" w:cs="Arial"/>
          <w:b/>
          <w:bCs/>
          <w:sz w:val="22"/>
          <w:szCs w:val="22"/>
        </w:rPr>
        <w:t>,</w:t>
      </w:r>
      <w:r w:rsidR="00987B0B" w:rsidRPr="00B96ECC">
        <w:rPr>
          <w:rFonts w:ascii="Arial" w:hAnsi="Arial" w:cs="Arial"/>
          <w:sz w:val="22"/>
          <w:szCs w:val="22"/>
        </w:rPr>
        <w:t xml:space="preserve"> reprezentowanym przez:</w:t>
      </w:r>
    </w:p>
    <w:p w14:paraId="29417533" w14:textId="11F35925" w:rsidR="00B96ECC" w:rsidRPr="00B96ECC" w:rsidRDefault="00F42757" w:rsidP="00B96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……………………………………………</w:t>
      </w:r>
      <w:r w:rsidR="00B96ECC">
        <w:rPr>
          <w:rFonts w:ascii="Arial" w:hAnsi="Arial" w:cs="Arial"/>
          <w:sz w:val="22"/>
          <w:szCs w:val="22"/>
        </w:rPr>
        <w:t>……</w:t>
      </w:r>
      <w:r w:rsidRPr="00B96ECC">
        <w:rPr>
          <w:rFonts w:ascii="Arial" w:hAnsi="Arial" w:cs="Arial"/>
          <w:sz w:val="22"/>
          <w:szCs w:val="22"/>
        </w:rPr>
        <w:t>……………………</w:t>
      </w:r>
    </w:p>
    <w:p w14:paraId="288E66CC" w14:textId="77777777" w:rsidR="00B81A4D" w:rsidRPr="00B96ECC" w:rsidRDefault="00B81A4D" w:rsidP="00B96ECC">
      <w:pPr>
        <w:tabs>
          <w:tab w:val="num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a</w:t>
      </w:r>
    </w:p>
    <w:p w14:paraId="7C770DA8" w14:textId="3B66D69B" w:rsidR="00B81A4D" w:rsidRPr="00B96ECC" w:rsidRDefault="00987B0B" w:rsidP="00B96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………………………………………</w:t>
      </w:r>
      <w:r w:rsidR="00B96ECC">
        <w:rPr>
          <w:rFonts w:ascii="Arial" w:hAnsi="Arial" w:cs="Arial"/>
          <w:sz w:val="22"/>
          <w:szCs w:val="22"/>
        </w:rPr>
        <w:t>………………………………</w:t>
      </w:r>
      <w:r w:rsidRPr="00B96ECC">
        <w:rPr>
          <w:rFonts w:ascii="Arial" w:hAnsi="Arial" w:cs="Arial"/>
          <w:sz w:val="22"/>
          <w:szCs w:val="22"/>
        </w:rPr>
        <w:t>.</w:t>
      </w:r>
      <w:r w:rsidR="00783C7D" w:rsidRPr="00B96ECC">
        <w:rPr>
          <w:rFonts w:ascii="Arial" w:hAnsi="Arial" w:cs="Arial"/>
          <w:sz w:val="22"/>
          <w:szCs w:val="22"/>
        </w:rPr>
        <w:t>,</w:t>
      </w:r>
      <w:r w:rsidR="00617950" w:rsidRPr="00B96ECC">
        <w:rPr>
          <w:rFonts w:ascii="Arial" w:hAnsi="Arial" w:cs="Arial"/>
          <w:sz w:val="22"/>
          <w:szCs w:val="22"/>
        </w:rPr>
        <w:t xml:space="preserve"> zwanym dalej </w:t>
      </w:r>
      <w:r w:rsidR="00617950" w:rsidRPr="00B96ECC">
        <w:rPr>
          <w:rFonts w:ascii="Arial" w:hAnsi="Arial" w:cs="Arial"/>
          <w:b/>
          <w:bCs/>
          <w:sz w:val="22"/>
          <w:szCs w:val="22"/>
        </w:rPr>
        <w:t>,,Podmiotem przetwarzającym”</w:t>
      </w:r>
      <w:r w:rsidR="00617950" w:rsidRPr="00B96ECC">
        <w:rPr>
          <w:rFonts w:ascii="Arial" w:hAnsi="Arial" w:cs="Arial"/>
          <w:sz w:val="22"/>
          <w:szCs w:val="22"/>
        </w:rPr>
        <w:t xml:space="preserve"> reprezentowanym przez:</w:t>
      </w:r>
    </w:p>
    <w:p w14:paraId="7E53DFF0" w14:textId="77777777" w:rsidR="000039E7" w:rsidRPr="00B96ECC" w:rsidRDefault="000039E7" w:rsidP="00B96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C2E867" w14:textId="77777777" w:rsidR="00B81A4D" w:rsidRPr="00B96ECC" w:rsidRDefault="00B81A4D" w:rsidP="00B96ECC">
      <w:pPr>
        <w:tabs>
          <w:tab w:val="num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łącznie zwanymi dalej „</w:t>
      </w:r>
      <w:r w:rsidRPr="00B96ECC">
        <w:rPr>
          <w:rFonts w:ascii="Arial" w:hAnsi="Arial" w:cs="Arial"/>
          <w:b/>
          <w:sz w:val="22"/>
          <w:szCs w:val="22"/>
        </w:rPr>
        <w:t>Stronami</w:t>
      </w:r>
      <w:r w:rsidRPr="00B96ECC">
        <w:rPr>
          <w:rFonts w:ascii="Arial" w:hAnsi="Arial" w:cs="Arial"/>
          <w:sz w:val="22"/>
          <w:szCs w:val="22"/>
        </w:rPr>
        <w:t>”</w:t>
      </w:r>
      <w:r w:rsidR="00B21A75" w:rsidRPr="00B96ECC">
        <w:rPr>
          <w:rFonts w:ascii="Arial" w:hAnsi="Arial" w:cs="Arial"/>
          <w:sz w:val="22"/>
          <w:szCs w:val="22"/>
        </w:rPr>
        <w:t xml:space="preserve"> a osobno „</w:t>
      </w:r>
      <w:r w:rsidR="00B21A75" w:rsidRPr="00B96ECC">
        <w:rPr>
          <w:rFonts w:ascii="Arial" w:hAnsi="Arial" w:cs="Arial"/>
          <w:b/>
          <w:sz w:val="22"/>
          <w:szCs w:val="22"/>
        </w:rPr>
        <w:t>Stroną</w:t>
      </w:r>
      <w:r w:rsidR="00B21A75" w:rsidRPr="00B96ECC">
        <w:rPr>
          <w:rFonts w:ascii="Arial" w:hAnsi="Arial" w:cs="Arial"/>
          <w:sz w:val="22"/>
          <w:szCs w:val="22"/>
        </w:rPr>
        <w:t>”</w:t>
      </w:r>
      <w:r w:rsidRPr="00B96ECC">
        <w:rPr>
          <w:rFonts w:ascii="Arial" w:hAnsi="Arial" w:cs="Arial"/>
          <w:sz w:val="22"/>
          <w:szCs w:val="22"/>
        </w:rPr>
        <w:t>, o następującej treści:</w:t>
      </w:r>
    </w:p>
    <w:p w14:paraId="3A5ABF1D" w14:textId="77777777" w:rsidR="00B81A4D" w:rsidRPr="00B96ECC" w:rsidRDefault="00B81A4D" w:rsidP="00B96ECC">
      <w:pPr>
        <w:tabs>
          <w:tab w:val="num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629393" w14:textId="77777777" w:rsidR="00B81A4D" w:rsidRPr="00B96ECC" w:rsidRDefault="00B81A4D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§ 1</w:t>
      </w:r>
      <w:r w:rsidR="0027598F" w:rsidRPr="00B96ECC">
        <w:rPr>
          <w:rFonts w:ascii="Arial" w:hAnsi="Arial" w:cs="Arial"/>
          <w:b/>
          <w:sz w:val="22"/>
          <w:szCs w:val="22"/>
        </w:rPr>
        <w:t>.</w:t>
      </w:r>
    </w:p>
    <w:p w14:paraId="5D89C7DF" w14:textId="77777777" w:rsidR="00783C7D" w:rsidRPr="00B96ECC" w:rsidRDefault="00783C7D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Powierzenie przetwarzania danych osobowych</w:t>
      </w:r>
    </w:p>
    <w:p w14:paraId="7DD5B137" w14:textId="77777777" w:rsidR="00783C7D" w:rsidRPr="00B96ECC" w:rsidRDefault="00783C7D" w:rsidP="00B96ECC">
      <w:pPr>
        <w:pStyle w:val="Akapitzlist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Administrator powierza Podmiotowi przetwarzającemu, w trybie art. 28 rozporządzenia Parlamentu Europejskiego i Rady (UE) 2016/679 z dnia 27 kwietnia 2016 r. </w:t>
      </w:r>
      <w:r w:rsidRPr="00B96ECC">
        <w:rPr>
          <w:rFonts w:ascii="Arial" w:hAnsi="Arial" w:cs="Arial"/>
          <w:i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B96ECC">
        <w:rPr>
          <w:rFonts w:ascii="Arial" w:hAnsi="Arial" w:cs="Arial"/>
        </w:rPr>
        <w:t>Dz.Urz</w:t>
      </w:r>
      <w:proofErr w:type="spellEnd"/>
      <w:r w:rsidRPr="00B96ECC">
        <w:rPr>
          <w:rFonts w:ascii="Arial" w:hAnsi="Arial" w:cs="Arial"/>
        </w:rPr>
        <w:t>. UE L 119/1, z 4.5.2016, zwanego dalej „RODO”, dane osobowe do przetwarzania</w:t>
      </w:r>
      <w:r w:rsidR="007F2CED" w:rsidRPr="00B96ECC">
        <w:rPr>
          <w:rFonts w:ascii="Arial" w:hAnsi="Arial" w:cs="Arial"/>
        </w:rPr>
        <w:t xml:space="preserve"> w imieniu Administratora</w:t>
      </w:r>
      <w:r w:rsidRPr="00B96ECC">
        <w:rPr>
          <w:rFonts w:ascii="Arial" w:hAnsi="Arial" w:cs="Arial"/>
        </w:rPr>
        <w:t xml:space="preserve">, na zasadach </w:t>
      </w:r>
      <w:r w:rsidRPr="00B96ECC">
        <w:rPr>
          <w:rFonts w:ascii="Arial" w:hAnsi="Arial" w:cs="Arial"/>
        </w:rPr>
        <w:br/>
        <w:t>i w celu określonym w niniejszej umowie</w:t>
      </w:r>
      <w:r w:rsidR="00115792" w:rsidRPr="00B96ECC">
        <w:rPr>
          <w:rFonts w:ascii="Arial" w:hAnsi="Arial" w:cs="Arial"/>
        </w:rPr>
        <w:t>, zgodnie z udokumentowanymi poleceniami lub instrukcjami Administratora</w:t>
      </w:r>
      <w:r w:rsidRPr="00B96ECC">
        <w:rPr>
          <w:rFonts w:ascii="Arial" w:hAnsi="Arial" w:cs="Arial"/>
        </w:rPr>
        <w:t>.</w:t>
      </w:r>
    </w:p>
    <w:p w14:paraId="09FC7921" w14:textId="77777777" w:rsidR="000334DC" w:rsidRPr="00B96ECC" w:rsidRDefault="000334DC" w:rsidP="00B96ECC">
      <w:pPr>
        <w:pStyle w:val="Akapitzlist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Administrator oświadcza, że jest administratorem w rozumieniu art. 4 pkt 7 RODO </w:t>
      </w:r>
      <w:r w:rsidR="0076273B" w:rsidRP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w odniesieniu do danych osobowych określonych w niniejszej umowie.     </w:t>
      </w:r>
    </w:p>
    <w:p w14:paraId="35BF9B10" w14:textId="77777777" w:rsidR="0076273B" w:rsidRPr="00B96ECC" w:rsidRDefault="00783C7D" w:rsidP="00B96ECC">
      <w:pPr>
        <w:pStyle w:val="Akapitzlist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12AC97DF" w14:textId="16E652CF" w:rsidR="00115792" w:rsidRPr="00B96ECC" w:rsidRDefault="00115792" w:rsidP="00B96ECC">
      <w:pPr>
        <w:pStyle w:val="Akapitzlist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Podmiot przetwarzający oświadcza, że nie będzie przekazywał danych osobowych </w:t>
      </w:r>
      <w:r w:rsid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do państwa trzeciego lub organizacji międzynarodowej, tj. poza Europejski Obszar Gospodarczy (EOG) bez wcześniejszych udokumentowanych poleceń Administratora </w:t>
      </w:r>
      <w:r w:rsidR="00CD2584" w:rsidRP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w tym zakresie. Postanowienia zdania poprzedniego nie znajdą zastosowania, jeżeli obowiązek przekazania danych osobowych poza EOG nakłada na Podmiot przetwarzający prawo Unii Europejskiej lub prawo państwa członkowskiego, któremu podlega Podmiot przetwarzający; w takim przypadku przed rozpoczęciem przetwarzania Podmiot przetwarzający obowiązany jest poinformować Administratora o tym obowiązku </w:t>
      </w:r>
      <w:r w:rsidRPr="00B96ECC">
        <w:rPr>
          <w:rFonts w:ascii="Arial" w:hAnsi="Arial" w:cs="Arial"/>
        </w:rPr>
        <w:lastRenderedPageBreak/>
        <w:t xml:space="preserve">prawnym, o ile prawo to nie zabrania udzielania takiej informacji z uwagi na ważny interes prawny.          </w:t>
      </w:r>
    </w:p>
    <w:p w14:paraId="024AFE70" w14:textId="2A7C9B3D" w:rsidR="00115792" w:rsidRPr="00B96ECC" w:rsidRDefault="00783C7D" w:rsidP="00B96ECC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Podmiot przetwarzający oświadcza, iż stosuje </w:t>
      </w:r>
      <w:r w:rsidR="004C2276" w:rsidRPr="00B96ECC">
        <w:rPr>
          <w:rFonts w:ascii="Arial" w:hAnsi="Arial" w:cs="Arial"/>
          <w:sz w:val="22"/>
          <w:szCs w:val="22"/>
        </w:rPr>
        <w:t xml:space="preserve">odpowiednie </w:t>
      </w:r>
      <w:r w:rsidRPr="00B96ECC">
        <w:rPr>
          <w:rFonts w:ascii="Arial" w:hAnsi="Arial" w:cs="Arial"/>
          <w:sz w:val="22"/>
          <w:szCs w:val="22"/>
        </w:rPr>
        <w:t xml:space="preserve">środki </w:t>
      </w:r>
      <w:r w:rsidR="004C2276" w:rsidRPr="00B96ECC">
        <w:rPr>
          <w:rFonts w:ascii="Arial" w:hAnsi="Arial" w:cs="Arial"/>
          <w:sz w:val="22"/>
          <w:szCs w:val="22"/>
        </w:rPr>
        <w:t xml:space="preserve">techniczne </w:t>
      </w:r>
      <w:r w:rsidR="00B96ECC">
        <w:rPr>
          <w:rFonts w:ascii="Arial" w:hAnsi="Arial" w:cs="Arial"/>
          <w:sz w:val="22"/>
          <w:szCs w:val="22"/>
        </w:rPr>
        <w:br/>
      </w:r>
      <w:r w:rsidR="004C2276" w:rsidRPr="00B96ECC">
        <w:rPr>
          <w:rFonts w:ascii="Arial" w:hAnsi="Arial" w:cs="Arial"/>
          <w:sz w:val="22"/>
          <w:szCs w:val="22"/>
        </w:rPr>
        <w:t xml:space="preserve">i organizacyjne </w:t>
      </w:r>
      <w:r w:rsidRPr="00B96ECC">
        <w:rPr>
          <w:rFonts w:ascii="Arial" w:hAnsi="Arial" w:cs="Arial"/>
          <w:sz w:val="22"/>
          <w:szCs w:val="22"/>
        </w:rPr>
        <w:t>spełniające wymogi RODO</w:t>
      </w:r>
      <w:r w:rsidR="004C2276" w:rsidRPr="00B96ECC">
        <w:rPr>
          <w:rFonts w:ascii="Arial" w:hAnsi="Arial" w:cs="Arial"/>
          <w:sz w:val="22"/>
          <w:szCs w:val="22"/>
        </w:rPr>
        <w:t xml:space="preserve"> i chroniące prawa osób, których dane osobowe dotyczą</w:t>
      </w:r>
      <w:r w:rsidRPr="00B96ECC">
        <w:rPr>
          <w:rFonts w:ascii="Arial" w:hAnsi="Arial" w:cs="Arial"/>
          <w:sz w:val="22"/>
          <w:szCs w:val="22"/>
        </w:rPr>
        <w:t xml:space="preserve">. </w:t>
      </w:r>
    </w:p>
    <w:p w14:paraId="004E05CF" w14:textId="77777777" w:rsidR="00617950" w:rsidRPr="00B96ECC" w:rsidRDefault="00617950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C41876D" w14:textId="77777777" w:rsidR="00783C7D" w:rsidRPr="00B96ECC" w:rsidRDefault="00783C7D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§ 2.</w:t>
      </w:r>
    </w:p>
    <w:p w14:paraId="08F54768" w14:textId="77777777" w:rsidR="00783C7D" w:rsidRPr="00B96ECC" w:rsidRDefault="00DD7C94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Rodzaj,</w:t>
      </w:r>
      <w:r w:rsidR="00783C7D" w:rsidRPr="00B96ECC">
        <w:rPr>
          <w:rFonts w:ascii="Arial" w:hAnsi="Arial" w:cs="Arial"/>
          <w:b/>
          <w:sz w:val="22"/>
          <w:szCs w:val="22"/>
        </w:rPr>
        <w:t xml:space="preserve"> cel </w:t>
      </w:r>
      <w:r w:rsidR="00093A46" w:rsidRPr="00B96ECC">
        <w:rPr>
          <w:rFonts w:ascii="Arial" w:hAnsi="Arial" w:cs="Arial"/>
          <w:b/>
          <w:sz w:val="22"/>
          <w:szCs w:val="22"/>
        </w:rPr>
        <w:t xml:space="preserve">i charakter </w:t>
      </w:r>
      <w:r w:rsidR="00783C7D" w:rsidRPr="00B96ECC">
        <w:rPr>
          <w:rFonts w:ascii="Arial" w:hAnsi="Arial" w:cs="Arial"/>
          <w:b/>
          <w:sz w:val="22"/>
          <w:szCs w:val="22"/>
        </w:rPr>
        <w:t>przetwarzania danych</w:t>
      </w:r>
      <w:r w:rsidR="006020B1" w:rsidRPr="00B96ECC">
        <w:rPr>
          <w:rFonts w:ascii="Arial" w:hAnsi="Arial" w:cs="Arial"/>
          <w:b/>
          <w:sz w:val="22"/>
          <w:szCs w:val="22"/>
        </w:rPr>
        <w:t xml:space="preserve"> osobowych </w:t>
      </w:r>
    </w:p>
    <w:p w14:paraId="3BD19511" w14:textId="371D6E3C" w:rsidR="00B81A4D" w:rsidRPr="00697FF0" w:rsidRDefault="000611AB" w:rsidP="00B96ECC">
      <w:pPr>
        <w:numPr>
          <w:ilvl w:val="1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Podmiot przetwarzający będzie przetwarzał, powierzone mu na podstawi</w:t>
      </w:r>
      <w:r w:rsidR="00CF3F05" w:rsidRPr="00B96ECC">
        <w:rPr>
          <w:rFonts w:ascii="Arial" w:hAnsi="Arial" w:cs="Arial"/>
          <w:sz w:val="22"/>
          <w:szCs w:val="22"/>
        </w:rPr>
        <w:t>e niniejszej umowy dane osobowe</w:t>
      </w:r>
      <w:r w:rsidRPr="00B96ECC">
        <w:rPr>
          <w:rFonts w:ascii="Arial" w:hAnsi="Arial" w:cs="Arial"/>
          <w:sz w:val="22"/>
          <w:szCs w:val="22"/>
        </w:rPr>
        <w:t xml:space="preserve"> </w:t>
      </w:r>
      <w:r w:rsidR="00B97CAB" w:rsidRPr="00B96ECC">
        <w:rPr>
          <w:rFonts w:ascii="Arial" w:hAnsi="Arial" w:cs="Arial"/>
          <w:sz w:val="22"/>
          <w:szCs w:val="22"/>
        </w:rPr>
        <w:t xml:space="preserve">następujących </w:t>
      </w:r>
      <w:r w:rsidR="00115792" w:rsidRPr="00B96ECC">
        <w:rPr>
          <w:rFonts w:ascii="Arial" w:hAnsi="Arial" w:cs="Arial"/>
          <w:sz w:val="22"/>
          <w:szCs w:val="22"/>
        </w:rPr>
        <w:t xml:space="preserve">kategorii </w:t>
      </w:r>
      <w:r w:rsidR="0076273B" w:rsidRPr="00B96ECC">
        <w:rPr>
          <w:rFonts w:ascii="Arial" w:hAnsi="Arial" w:cs="Arial"/>
          <w:sz w:val="22"/>
          <w:szCs w:val="22"/>
        </w:rPr>
        <w:t xml:space="preserve">osób: pracowników Administratora, </w:t>
      </w:r>
      <w:r w:rsidR="007C16A2" w:rsidRPr="00B96ECC">
        <w:rPr>
          <w:rFonts w:ascii="Arial" w:hAnsi="Arial" w:cs="Arial"/>
          <w:sz w:val="22"/>
          <w:szCs w:val="22"/>
        </w:rPr>
        <w:t xml:space="preserve">uczestników, </w:t>
      </w:r>
      <w:r w:rsidR="0076273B" w:rsidRPr="00B96ECC">
        <w:rPr>
          <w:rFonts w:ascii="Arial" w:hAnsi="Arial" w:cs="Arial"/>
          <w:sz w:val="22"/>
          <w:szCs w:val="22"/>
        </w:rPr>
        <w:t>gości</w:t>
      </w:r>
      <w:r w:rsidR="007C16A2" w:rsidRPr="00B96ECC">
        <w:rPr>
          <w:rFonts w:ascii="Arial" w:hAnsi="Arial" w:cs="Arial"/>
          <w:sz w:val="22"/>
          <w:szCs w:val="22"/>
        </w:rPr>
        <w:t xml:space="preserve"> honorowych</w:t>
      </w:r>
      <w:r w:rsidR="0076273B" w:rsidRPr="00B96ECC">
        <w:rPr>
          <w:rFonts w:ascii="Arial" w:hAnsi="Arial" w:cs="Arial"/>
          <w:sz w:val="22"/>
          <w:szCs w:val="22"/>
        </w:rPr>
        <w:t xml:space="preserve"> oraz prelegentów zaproszonych na</w:t>
      </w:r>
      <w:r w:rsidR="00617950" w:rsidRPr="00B96ECC">
        <w:rPr>
          <w:rFonts w:ascii="Arial" w:hAnsi="Arial" w:cs="Arial"/>
          <w:sz w:val="22"/>
          <w:szCs w:val="22"/>
        </w:rPr>
        <w:t xml:space="preserve"> ,,</w:t>
      </w:r>
      <w:proofErr w:type="spellStart"/>
      <w:r w:rsidR="0067484F" w:rsidRPr="0067484F">
        <w:rPr>
          <w:rFonts w:ascii="Arial" w:hAnsi="Arial" w:cs="Arial"/>
          <w:sz w:val="22"/>
          <w:szCs w:val="22"/>
        </w:rPr>
        <w:t>Innovatorium</w:t>
      </w:r>
      <w:proofErr w:type="spellEnd"/>
      <w:r w:rsidR="0067484F" w:rsidRPr="0067484F">
        <w:rPr>
          <w:rFonts w:ascii="Arial" w:hAnsi="Arial" w:cs="Arial"/>
          <w:sz w:val="22"/>
          <w:szCs w:val="22"/>
        </w:rPr>
        <w:t xml:space="preserve"> Łukasiewicza</w:t>
      </w:r>
      <w:r w:rsidR="00617950" w:rsidRPr="00B96ECC">
        <w:rPr>
          <w:rFonts w:ascii="Arial" w:hAnsi="Arial" w:cs="Arial"/>
          <w:sz w:val="22"/>
          <w:szCs w:val="22"/>
        </w:rPr>
        <w:t>”</w:t>
      </w:r>
      <w:r w:rsidR="0076273B" w:rsidRPr="00B96ECC">
        <w:rPr>
          <w:rFonts w:ascii="Arial" w:hAnsi="Arial" w:cs="Arial"/>
          <w:sz w:val="22"/>
          <w:szCs w:val="22"/>
        </w:rPr>
        <w:t>, organizowany przez Podmiot Przetwarzający</w:t>
      </w:r>
      <w:r w:rsidR="007C16A2" w:rsidRPr="00B96ECC">
        <w:rPr>
          <w:rFonts w:ascii="Arial" w:hAnsi="Arial" w:cs="Arial"/>
          <w:sz w:val="22"/>
          <w:szCs w:val="22"/>
        </w:rPr>
        <w:t xml:space="preserve"> </w:t>
      </w:r>
      <w:r w:rsidR="00B97CAB" w:rsidRPr="00B96ECC">
        <w:rPr>
          <w:rFonts w:ascii="Arial" w:hAnsi="Arial" w:cs="Arial"/>
          <w:sz w:val="22"/>
          <w:szCs w:val="22"/>
        </w:rPr>
        <w:t>w postaci</w:t>
      </w:r>
      <w:r w:rsidR="00617950" w:rsidRPr="00B96ECC">
        <w:rPr>
          <w:rFonts w:ascii="Arial" w:hAnsi="Arial" w:cs="Arial"/>
          <w:sz w:val="22"/>
          <w:szCs w:val="22"/>
        </w:rPr>
        <w:t>:</w:t>
      </w:r>
      <w:r w:rsidR="00B97CAB" w:rsidRPr="00B96ECC">
        <w:rPr>
          <w:rFonts w:ascii="Arial" w:hAnsi="Arial" w:cs="Arial"/>
          <w:i/>
          <w:sz w:val="22"/>
          <w:szCs w:val="22"/>
        </w:rPr>
        <w:t xml:space="preserve"> </w:t>
      </w:r>
      <w:r w:rsidR="00617950" w:rsidRPr="00B96ECC">
        <w:rPr>
          <w:rFonts w:ascii="Arial" w:hAnsi="Arial" w:cs="Arial"/>
          <w:sz w:val="22"/>
          <w:szCs w:val="22"/>
        </w:rPr>
        <w:t>i</w:t>
      </w:r>
      <w:r w:rsidR="007C16A2" w:rsidRPr="00B96ECC">
        <w:rPr>
          <w:rFonts w:ascii="Arial" w:hAnsi="Arial" w:cs="Arial"/>
          <w:sz w:val="22"/>
          <w:szCs w:val="22"/>
        </w:rPr>
        <w:t xml:space="preserve">mienia, </w:t>
      </w:r>
      <w:r w:rsidR="00617950" w:rsidRPr="00B96ECC">
        <w:rPr>
          <w:rFonts w:ascii="Arial" w:hAnsi="Arial" w:cs="Arial"/>
          <w:sz w:val="22"/>
          <w:szCs w:val="22"/>
        </w:rPr>
        <w:t>n</w:t>
      </w:r>
      <w:r w:rsidR="007C16A2" w:rsidRPr="00B96ECC">
        <w:rPr>
          <w:rFonts w:ascii="Arial" w:hAnsi="Arial" w:cs="Arial"/>
          <w:sz w:val="22"/>
          <w:szCs w:val="22"/>
        </w:rPr>
        <w:t xml:space="preserve">azwiska, stopnia i tytułu naukowego, reprezentowanej Instytucji, adresu e-mail </w:t>
      </w:r>
      <w:r w:rsidR="00B96ECC">
        <w:rPr>
          <w:rFonts w:ascii="Arial" w:hAnsi="Arial" w:cs="Arial"/>
          <w:sz w:val="22"/>
          <w:szCs w:val="22"/>
        </w:rPr>
        <w:br/>
      </w:r>
      <w:r w:rsidR="007C16A2" w:rsidRPr="004F2307">
        <w:rPr>
          <w:rFonts w:ascii="Arial" w:hAnsi="Arial" w:cs="Arial"/>
          <w:color w:val="000000" w:themeColor="text1"/>
          <w:sz w:val="22"/>
          <w:szCs w:val="22"/>
        </w:rPr>
        <w:t>i numeru telefonu</w:t>
      </w:r>
      <w:r w:rsidR="00680173" w:rsidRPr="004F2307">
        <w:rPr>
          <w:rFonts w:ascii="Arial" w:hAnsi="Arial" w:cs="Arial"/>
          <w:color w:val="000000" w:themeColor="text1"/>
          <w:sz w:val="22"/>
          <w:szCs w:val="22"/>
        </w:rPr>
        <w:t xml:space="preserve">. W przypadku naukowców z instytutów </w:t>
      </w:r>
      <w:r w:rsidR="004F2307" w:rsidRPr="004F2307">
        <w:rPr>
          <w:rFonts w:ascii="Arial" w:hAnsi="Arial" w:cs="Arial"/>
          <w:color w:val="000000" w:themeColor="text1"/>
          <w:sz w:val="22"/>
          <w:szCs w:val="22"/>
        </w:rPr>
        <w:t>Sieci</w:t>
      </w:r>
      <w:r w:rsidR="00680173" w:rsidRPr="004F2307">
        <w:rPr>
          <w:rFonts w:ascii="Arial" w:hAnsi="Arial" w:cs="Arial"/>
          <w:color w:val="000000" w:themeColor="text1"/>
          <w:sz w:val="22"/>
          <w:szCs w:val="22"/>
        </w:rPr>
        <w:t xml:space="preserve"> zakres przetwarzania danych zostanie rozszerzony dodatkowo o zdjęcia, obszary badań, sukcesy naukowe, pasje</w:t>
      </w:r>
      <w:r w:rsidR="00B97CAB" w:rsidRPr="004F2307">
        <w:rPr>
          <w:rFonts w:ascii="Arial" w:hAnsi="Arial" w:cs="Arial"/>
          <w:i/>
          <w:color w:val="000000" w:themeColor="text1"/>
          <w:sz w:val="22"/>
          <w:szCs w:val="22"/>
        </w:rPr>
        <w:t xml:space="preserve">  </w:t>
      </w:r>
      <w:r w:rsidR="00A01FC6" w:rsidRPr="004F2307">
        <w:rPr>
          <w:rFonts w:ascii="Arial" w:hAnsi="Arial" w:cs="Arial"/>
          <w:color w:val="000000" w:themeColor="text1"/>
          <w:sz w:val="22"/>
          <w:szCs w:val="22"/>
        </w:rPr>
        <w:t>(</w:t>
      </w:r>
      <w:r w:rsidR="00D432E2" w:rsidRPr="004F2307">
        <w:rPr>
          <w:rFonts w:ascii="Arial" w:hAnsi="Arial" w:cs="Arial"/>
          <w:color w:val="000000" w:themeColor="text1"/>
          <w:sz w:val="22"/>
          <w:szCs w:val="22"/>
        </w:rPr>
        <w:t>„</w:t>
      </w:r>
      <w:r w:rsidR="00A01FC6" w:rsidRPr="004F2307">
        <w:rPr>
          <w:rFonts w:ascii="Arial" w:hAnsi="Arial" w:cs="Arial"/>
          <w:b/>
          <w:color w:val="000000" w:themeColor="text1"/>
          <w:sz w:val="22"/>
          <w:szCs w:val="22"/>
        </w:rPr>
        <w:t>dane osobowe</w:t>
      </w:r>
      <w:r w:rsidR="00D432E2" w:rsidRPr="004F2307">
        <w:rPr>
          <w:rFonts w:ascii="Arial" w:hAnsi="Arial" w:cs="Arial"/>
          <w:color w:val="000000" w:themeColor="text1"/>
          <w:sz w:val="22"/>
          <w:szCs w:val="22"/>
        </w:rPr>
        <w:t>”</w:t>
      </w:r>
      <w:r w:rsidR="00A01FC6" w:rsidRPr="004F2307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</w:p>
    <w:p w14:paraId="72507DDF" w14:textId="58FDEE95" w:rsidR="00B82179" w:rsidRPr="00B96ECC" w:rsidRDefault="00A01FC6" w:rsidP="00B96ECC">
      <w:pPr>
        <w:numPr>
          <w:ilvl w:val="1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484F">
        <w:rPr>
          <w:rFonts w:ascii="Arial" w:hAnsi="Arial" w:cs="Arial"/>
          <w:sz w:val="22"/>
          <w:szCs w:val="22"/>
        </w:rPr>
        <w:t>Powierzone przez Administratora dane osobowe będą p</w:t>
      </w:r>
      <w:r w:rsidR="001D52F4" w:rsidRPr="0067484F">
        <w:rPr>
          <w:rFonts w:ascii="Arial" w:hAnsi="Arial" w:cs="Arial"/>
          <w:sz w:val="22"/>
          <w:szCs w:val="22"/>
        </w:rPr>
        <w:t xml:space="preserve">rzetwarzane przez </w:t>
      </w:r>
      <w:r w:rsidRPr="0067484F">
        <w:rPr>
          <w:rFonts w:ascii="Arial" w:hAnsi="Arial" w:cs="Arial"/>
          <w:sz w:val="22"/>
          <w:szCs w:val="22"/>
        </w:rPr>
        <w:t>Podmiot przetwarzający</w:t>
      </w:r>
      <w:r w:rsidR="001D52F4" w:rsidRPr="0067484F">
        <w:rPr>
          <w:rFonts w:ascii="Arial" w:hAnsi="Arial" w:cs="Arial"/>
          <w:sz w:val="22"/>
          <w:szCs w:val="22"/>
        </w:rPr>
        <w:t xml:space="preserve"> wyłącznie w celu </w:t>
      </w:r>
      <w:r w:rsidR="007C16A2" w:rsidRPr="0067484F">
        <w:rPr>
          <w:rFonts w:ascii="Arial" w:hAnsi="Arial" w:cs="Arial"/>
          <w:sz w:val="22"/>
          <w:szCs w:val="22"/>
        </w:rPr>
        <w:t xml:space="preserve">organizacji i kompleksowej obsługi wydarzenia </w:t>
      </w:r>
      <w:r w:rsidR="007C16A2" w:rsidRPr="0067484F">
        <w:rPr>
          <w:rFonts w:ascii="Arial" w:hAnsi="Arial" w:cs="Arial"/>
          <w:sz w:val="22"/>
          <w:szCs w:val="22"/>
        </w:rPr>
        <w:br/>
        <w:t>pn.</w:t>
      </w:r>
      <w:r w:rsidR="00617950" w:rsidRPr="0067484F">
        <w:rPr>
          <w:rFonts w:ascii="Arial" w:hAnsi="Arial" w:cs="Arial"/>
          <w:sz w:val="22"/>
          <w:szCs w:val="22"/>
        </w:rPr>
        <w:t xml:space="preserve"> ,,</w:t>
      </w:r>
      <w:proofErr w:type="spellStart"/>
      <w:r w:rsidR="0067484F" w:rsidRPr="0067484F">
        <w:rPr>
          <w:rFonts w:ascii="Arial" w:hAnsi="Arial" w:cs="Arial"/>
          <w:spacing w:val="-1"/>
          <w:sz w:val="22"/>
          <w:szCs w:val="22"/>
        </w:rPr>
        <w:t>Innovatorium</w:t>
      </w:r>
      <w:proofErr w:type="spellEnd"/>
      <w:r w:rsidR="0067484F" w:rsidRPr="0067484F">
        <w:rPr>
          <w:rFonts w:ascii="Arial" w:hAnsi="Arial" w:cs="Arial"/>
          <w:spacing w:val="-1"/>
          <w:sz w:val="22"/>
          <w:szCs w:val="22"/>
        </w:rPr>
        <w:t xml:space="preserve"> Łukasiewicza</w:t>
      </w:r>
      <w:r w:rsidR="00617950" w:rsidRPr="0067484F">
        <w:rPr>
          <w:rFonts w:ascii="Arial" w:hAnsi="Arial" w:cs="Arial"/>
          <w:sz w:val="22"/>
          <w:szCs w:val="22"/>
        </w:rPr>
        <w:t xml:space="preserve"> Łukasiewicz”</w:t>
      </w:r>
      <w:r w:rsidR="007C16A2" w:rsidRPr="0067484F">
        <w:rPr>
          <w:rFonts w:ascii="Arial" w:hAnsi="Arial" w:cs="Arial"/>
          <w:sz w:val="22"/>
          <w:szCs w:val="22"/>
        </w:rPr>
        <w:t>, organizowanego</w:t>
      </w:r>
      <w:r w:rsidRPr="0067484F">
        <w:rPr>
          <w:rFonts w:ascii="Arial" w:hAnsi="Arial" w:cs="Arial"/>
          <w:sz w:val="22"/>
          <w:szCs w:val="22"/>
        </w:rPr>
        <w:t xml:space="preserve"> przez Podmiot przetwarzający, </w:t>
      </w:r>
      <w:r w:rsidR="007C16A2" w:rsidRPr="0067484F">
        <w:rPr>
          <w:rFonts w:ascii="Arial" w:hAnsi="Arial" w:cs="Arial"/>
          <w:sz w:val="22"/>
          <w:szCs w:val="22"/>
        </w:rPr>
        <w:t xml:space="preserve">w zgodzie z umową </w:t>
      </w:r>
      <w:r w:rsidR="007A667F" w:rsidRPr="0067484F">
        <w:rPr>
          <w:rFonts w:ascii="Arial" w:hAnsi="Arial" w:cs="Arial"/>
          <w:sz w:val="22"/>
          <w:szCs w:val="22"/>
        </w:rPr>
        <w:t>z dnia</w:t>
      </w:r>
      <w:r w:rsidR="007C16A2" w:rsidRPr="0067484F">
        <w:rPr>
          <w:rFonts w:ascii="Arial" w:hAnsi="Arial" w:cs="Arial"/>
          <w:sz w:val="22"/>
          <w:szCs w:val="22"/>
        </w:rPr>
        <w:t xml:space="preserve"> </w:t>
      </w:r>
      <w:r w:rsidR="003E276A" w:rsidRPr="0067484F">
        <w:rPr>
          <w:rFonts w:ascii="Arial" w:hAnsi="Arial" w:cs="Arial"/>
          <w:sz w:val="22"/>
          <w:szCs w:val="22"/>
        </w:rPr>
        <w:t>……………….....</w:t>
      </w:r>
      <w:r w:rsidR="007C16A2" w:rsidRPr="0067484F">
        <w:rPr>
          <w:rFonts w:ascii="Arial" w:hAnsi="Arial" w:cs="Arial"/>
          <w:sz w:val="22"/>
          <w:szCs w:val="22"/>
        </w:rPr>
        <w:t>…</w:t>
      </w:r>
      <w:r w:rsidR="007A667F" w:rsidRPr="0067484F">
        <w:rPr>
          <w:rFonts w:ascii="Arial" w:hAnsi="Arial" w:cs="Arial"/>
          <w:sz w:val="22"/>
          <w:szCs w:val="22"/>
        </w:rPr>
        <w:t xml:space="preserve">, </w:t>
      </w:r>
      <w:r w:rsidRPr="0067484F">
        <w:rPr>
          <w:rFonts w:ascii="Arial" w:hAnsi="Arial" w:cs="Arial"/>
          <w:sz w:val="22"/>
          <w:szCs w:val="22"/>
        </w:rPr>
        <w:t>zawartej przez Podmiot p</w:t>
      </w:r>
      <w:r w:rsidR="007C16A2" w:rsidRPr="0067484F">
        <w:rPr>
          <w:rFonts w:ascii="Arial" w:hAnsi="Arial" w:cs="Arial"/>
          <w:sz w:val="22"/>
          <w:szCs w:val="22"/>
        </w:rPr>
        <w:t>rzetwarzający z Administratorem</w:t>
      </w:r>
      <w:r w:rsidRPr="0067484F">
        <w:rPr>
          <w:rFonts w:ascii="Arial" w:hAnsi="Arial" w:cs="Arial"/>
          <w:sz w:val="22"/>
          <w:szCs w:val="22"/>
        </w:rPr>
        <w:t xml:space="preserve"> </w:t>
      </w:r>
      <w:r w:rsidR="007C16A2" w:rsidRPr="0067484F">
        <w:rPr>
          <w:rFonts w:ascii="Arial" w:hAnsi="Arial" w:cs="Arial"/>
          <w:sz w:val="22"/>
          <w:szCs w:val="22"/>
        </w:rPr>
        <w:t>w następujący sposób:</w:t>
      </w:r>
      <w:r w:rsidR="007C16A2" w:rsidRPr="00B96ECC">
        <w:rPr>
          <w:rFonts w:ascii="Arial" w:hAnsi="Arial" w:cs="Arial"/>
          <w:sz w:val="22"/>
          <w:szCs w:val="22"/>
        </w:rPr>
        <w:t xml:space="preserve"> Podmiot Przetwarzający przygotuje</w:t>
      </w:r>
      <w:r w:rsidR="00D51C7B" w:rsidRPr="00B96ECC">
        <w:rPr>
          <w:rFonts w:ascii="Arial" w:hAnsi="Arial" w:cs="Arial"/>
          <w:sz w:val="22"/>
          <w:szCs w:val="22"/>
        </w:rPr>
        <w:t xml:space="preserve"> listy recepcyjne oraz</w:t>
      </w:r>
      <w:r w:rsidR="007C16A2" w:rsidRPr="00B96ECC">
        <w:rPr>
          <w:rFonts w:ascii="Arial" w:hAnsi="Arial" w:cs="Arial"/>
          <w:sz w:val="22"/>
          <w:szCs w:val="22"/>
        </w:rPr>
        <w:t xml:space="preserve"> imienne identyfikatory </w:t>
      </w:r>
      <w:r w:rsidR="00D51C7B" w:rsidRPr="00B96ECC">
        <w:rPr>
          <w:rFonts w:ascii="Arial" w:hAnsi="Arial" w:cs="Arial"/>
          <w:sz w:val="22"/>
          <w:szCs w:val="22"/>
        </w:rPr>
        <w:t>dla uczestników</w:t>
      </w:r>
      <w:r w:rsidR="007C16A2" w:rsidRPr="00B96E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484F" w:rsidRPr="0067484F">
        <w:rPr>
          <w:rFonts w:ascii="Arial" w:hAnsi="Arial" w:cs="Arial"/>
          <w:sz w:val="22"/>
          <w:szCs w:val="22"/>
        </w:rPr>
        <w:t>Innovatorium</w:t>
      </w:r>
      <w:proofErr w:type="spellEnd"/>
      <w:r w:rsidR="0067484F" w:rsidRPr="0067484F">
        <w:rPr>
          <w:rFonts w:ascii="Arial" w:hAnsi="Arial" w:cs="Arial"/>
          <w:sz w:val="22"/>
          <w:szCs w:val="22"/>
        </w:rPr>
        <w:t xml:space="preserve"> Łukasiewicza</w:t>
      </w:r>
      <w:r w:rsidR="00CF3F05" w:rsidRPr="00B96ECC">
        <w:rPr>
          <w:rFonts w:ascii="Arial" w:hAnsi="Arial" w:cs="Arial"/>
          <w:sz w:val="22"/>
          <w:szCs w:val="22"/>
        </w:rPr>
        <w:t xml:space="preserve"> na podstawie danych zebranych podczas rejestracji na </w:t>
      </w:r>
      <w:proofErr w:type="spellStart"/>
      <w:r w:rsidR="0067484F" w:rsidRPr="0067484F">
        <w:rPr>
          <w:rFonts w:ascii="Arial" w:hAnsi="Arial" w:cs="Arial"/>
          <w:sz w:val="22"/>
          <w:szCs w:val="22"/>
        </w:rPr>
        <w:t>Innovatorium</w:t>
      </w:r>
      <w:proofErr w:type="spellEnd"/>
      <w:r w:rsidR="0067484F" w:rsidRPr="0067484F">
        <w:rPr>
          <w:rFonts w:ascii="Arial" w:hAnsi="Arial" w:cs="Arial"/>
          <w:sz w:val="22"/>
          <w:szCs w:val="22"/>
        </w:rPr>
        <w:t xml:space="preserve"> Łukasiewicza</w:t>
      </w:r>
      <w:r w:rsidR="00680173">
        <w:rPr>
          <w:rFonts w:ascii="Arial" w:hAnsi="Arial" w:cs="Arial"/>
          <w:sz w:val="22"/>
          <w:szCs w:val="22"/>
        </w:rPr>
        <w:t>, będzie potwierdz</w:t>
      </w:r>
      <w:bookmarkStart w:id="1" w:name="_GoBack"/>
      <w:bookmarkEnd w:id="1"/>
      <w:r w:rsidR="00680173">
        <w:rPr>
          <w:rFonts w:ascii="Arial" w:hAnsi="Arial" w:cs="Arial"/>
          <w:sz w:val="22"/>
          <w:szCs w:val="22"/>
        </w:rPr>
        <w:t>ać udział i kontaktować się telefonicznie w zakresie rejestracji  oraz zamieści na stronie www dane , o których mowa w pkt. 1 powyżej</w:t>
      </w:r>
      <w:r w:rsidR="00CF3F05" w:rsidRPr="00B96ECC">
        <w:rPr>
          <w:rFonts w:ascii="Arial" w:hAnsi="Arial" w:cs="Arial"/>
          <w:sz w:val="22"/>
          <w:szCs w:val="22"/>
        </w:rPr>
        <w:t>.</w:t>
      </w:r>
    </w:p>
    <w:p w14:paraId="14F9C5E8" w14:textId="77777777" w:rsidR="007C16A2" w:rsidRPr="00B96ECC" w:rsidRDefault="007C16A2" w:rsidP="00B96EC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D2A0C5A" w14:textId="77777777" w:rsidR="00925A26" w:rsidRPr="00B96ECC" w:rsidRDefault="00B81A4D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§ 3</w:t>
      </w:r>
      <w:r w:rsidR="0027598F" w:rsidRPr="00B96ECC">
        <w:rPr>
          <w:rFonts w:ascii="Arial" w:hAnsi="Arial" w:cs="Arial"/>
          <w:b/>
          <w:sz w:val="22"/>
          <w:szCs w:val="22"/>
        </w:rPr>
        <w:t>.</w:t>
      </w:r>
    </w:p>
    <w:p w14:paraId="6128C5F0" w14:textId="77777777" w:rsidR="00EA1280" w:rsidRPr="00B96ECC" w:rsidRDefault="00EA1280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 xml:space="preserve">Obowiązki Podmiotu przetwarzającego </w:t>
      </w:r>
    </w:p>
    <w:p w14:paraId="1D0C0120" w14:textId="0508117A" w:rsidR="00B81A4D" w:rsidRPr="00B96ECC" w:rsidRDefault="00EA1280" w:rsidP="00B96ECC">
      <w:pPr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Podmiot przetwarzający </w:t>
      </w:r>
      <w:r w:rsidR="00B81A4D" w:rsidRPr="00B96ECC">
        <w:rPr>
          <w:rFonts w:ascii="Arial" w:hAnsi="Arial" w:cs="Arial"/>
          <w:sz w:val="22"/>
          <w:szCs w:val="22"/>
        </w:rPr>
        <w:t>zobowiązuje się</w:t>
      </w:r>
      <w:r w:rsidR="00C1596C" w:rsidRPr="00B96ECC">
        <w:rPr>
          <w:rFonts w:ascii="Arial" w:hAnsi="Arial" w:cs="Arial"/>
          <w:sz w:val="22"/>
          <w:szCs w:val="22"/>
        </w:rPr>
        <w:t>,</w:t>
      </w:r>
      <w:r w:rsidR="00B81A4D" w:rsidRPr="00B96ECC">
        <w:rPr>
          <w:rFonts w:ascii="Arial" w:hAnsi="Arial" w:cs="Arial"/>
          <w:sz w:val="22"/>
          <w:szCs w:val="22"/>
        </w:rPr>
        <w:t xml:space="preserve"> </w:t>
      </w:r>
      <w:r w:rsidR="00C1596C" w:rsidRPr="00B96ECC">
        <w:rPr>
          <w:rFonts w:ascii="Arial" w:hAnsi="Arial" w:cs="Arial"/>
          <w:sz w:val="22"/>
          <w:szCs w:val="22"/>
        </w:rPr>
        <w:t xml:space="preserve">przy </w:t>
      </w:r>
      <w:r w:rsidR="00B81A4D" w:rsidRPr="00B96ECC">
        <w:rPr>
          <w:rFonts w:ascii="Arial" w:hAnsi="Arial" w:cs="Arial"/>
          <w:sz w:val="22"/>
          <w:szCs w:val="22"/>
        </w:rPr>
        <w:t>przetwarzani</w:t>
      </w:r>
      <w:r w:rsidR="00C1596C" w:rsidRPr="00B96ECC">
        <w:rPr>
          <w:rFonts w:ascii="Arial" w:hAnsi="Arial" w:cs="Arial"/>
          <w:sz w:val="22"/>
          <w:szCs w:val="22"/>
        </w:rPr>
        <w:t>u</w:t>
      </w:r>
      <w:r w:rsidR="00B81A4D" w:rsidRPr="00B96ECC">
        <w:rPr>
          <w:rFonts w:ascii="Arial" w:hAnsi="Arial" w:cs="Arial"/>
          <w:sz w:val="22"/>
          <w:szCs w:val="22"/>
        </w:rPr>
        <w:t xml:space="preserve"> dan</w:t>
      </w:r>
      <w:r w:rsidR="00F91EF2" w:rsidRPr="00B96ECC">
        <w:rPr>
          <w:rFonts w:ascii="Arial" w:hAnsi="Arial" w:cs="Arial"/>
          <w:sz w:val="22"/>
          <w:szCs w:val="22"/>
        </w:rPr>
        <w:t>ych</w:t>
      </w:r>
      <w:r w:rsidR="00C1596C" w:rsidRPr="00B96ECC">
        <w:rPr>
          <w:rFonts w:ascii="Arial" w:hAnsi="Arial" w:cs="Arial"/>
          <w:sz w:val="22"/>
          <w:szCs w:val="22"/>
        </w:rPr>
        <w:t xml:space="preserve"> osobowych</w:t>
      </w:r>
      <w:r w:rsidR="00F91EF2" w:rsidRPr="00B96ECC">
        <w:rPr>
          <w:rFonts w:ascii="Arial" w:hAnsi="Arial" w:cs="Arial"/>
          <w:sz w:val="22"/>
          <w:szCs w:val="22"/>
        </w:rPr>
        <w:t xml:space="preserve"> </w:t>
      </w:r>
      <w:r w:rsidR="00C1596C" w:rsidRPr="00B96ECC">
        <w:rPr>
          <w:rFonts w:ascii="Arial" w:hAnsi="Arial" w:cs="Arial"/>
          <w:color w:val="000000"/>
          <w:sz w:val="22"/>
          <w:szCs w:val="22"/>
        </w:rPr>
        <w:t xml:space="preserve">do ich </w:t>
      </w:r>
      <w:r w:rsidR="00B81A4D" w:rsidRPr="00B96ECC">
        <w:rPr>
          <w:rFonts w:ascii="Arial" w:hAnsi="Arial" w:cs="Arial"/>
          <w:color w:val="000000"/>
          <w:sz w:val="22"/>
          <w:szCs w:val="22"/>
        </w:rPr>
        <w:t>zabezpieczenia</w:t>
      </w:r>
      <w:r w:rsidR="00C1596C" w:rsidRPr="00B96ECC">
        <w:rPr>
          <w:rFonts w:ascii="Arial" w:hAnsi="Arial" w:cs="Arial"/>
          <w:color w:val="000000"/>
          <w:sz w:val="22"/>
          <w:szCs w:val="22"/>
        </w:rPr>
        <w:t xml:space="preserve"> </w:t>
      </w:r>
      <w:r w:rsidR="006D20D4" w:rsidRPr="00B96ECC">
        <w:rPr>
          <w:rFonts w:ascii="Arial" w:hAnsi="Arial" w:cs="Arial"/>
          <w:color w:val="000000"/>
          <w:sz w:val="22"/>
          <w:szCs w:val="22"/>
        </w:rPr>
        <w:t xml:space="preserve">poprzez wdrożenie i stosowanie odpowiednich środków technicznych </w:t>
      </w:r>
      <w:r w:rsidR="00E27EE8" w:rsidRPr="00B96ECC">
        <w:rPr>
          <w:rFonts w:ascii="Arial" w:hAnsi="Arial" w:cs="Arial"/>
          <w:color w:val="000000"/>
          <w:sz w:val="22"/>
          <w:szCs w:val="22"/>
        </w:rPr>
        <w:br/>
      </w:r>
      <w:r w:rsidR="006D20D4" w:rsidRPr="00B96ECC">
        <w:rPr>
          <w:rFonts w:ascii="Arial" w:hAnsi="Arial" w:cs="Arial"/>
          <w:color w:val="000000"/>
          <w:sz w:val="22"/>
          <w:szCs w:val="22"/>
        </w:rPr>
        <w:t xml:space="preserve">i organizacyjnych zapewniających </w:t>
      </w:r>
      <w:r w:rsidR="00BD0CC7" w:rsidRPr="00B96ECC">
        <w:rPr>
          <w:rFonts w:ascii="Arial" w:hAnsi="Arial" w:cs="Arial"/>
          <w:color w:val="000000"/>
          <w:sz w:val="22"/>
          <w:szCs w:val="22"/>
        </w:rPr>
        <w:t xml:space="preserve">odpowiedni </w:t>
      </w:r>
      <w:r w:rsidR="006D20D4" w:rsidRPr="00B96ECC">
        <w:rPr>
          <w:rFonts w:ascii="Arial" w:hAnsi="Arial" w:cs="Arial"/>
          <w:color w:val="000000"/>
          <w:sz w:val="22"/>
          <w:szCs w:val="22"/>
        </w:rPr>
        <w:t>stopień bezpieczeństwa odpowiadający ryzyku naruszenia praw lub wolności osób fizycznych</w:t>
      </w:r>
      <w:r w:rsidR="00C6738F" w:rsidRPr="00B96ECC">
        <w:rPr>
          <w:rFonts w:ascii="Arial" w:hAnsi="Arial" w:cs="Arial"/>
          <w:color w:val="000000"/>
          <w:sz w:val="22"/>
          <w:szCs w:val="22"/>
        </w:rPr>
        <w:t xml:space="preserve">, zgodnie z </w:t>
      </w:r>
      <w:r w:rsidR="00B81A4D" w:rsidRPr="00B96ECC">
        <w:rPr>
          <w:rFonts w:ascii="Arial" w:hAnsi="Arial" w:cs="Arial"/>
          <w:color w:val="000000"/>
          <w:sz w:val="22"/>
          <w:szCs w:val="22"/>
        </w:rPr>
        <w:t>art.</w:t>
      </w:r>
      <w:r w:rsidR="002D0B3D" w:rsidRPr="00B96ECC">
        <w:rPr>
          <w:rFonts w:ascii="Arial" w:hAnsi="Arial" w:cs="Arial"/>
          <w:color w:val="000000"/>
          <w:sz w:val="22"/>
          <w:szCs w:val="22"/>
        </w:rPr>
        <w:t xml:space="preserve"> 32 </w:t>
      </w:r>
      <w:r w:rsidR="00C6738F" w:rsidRPr="00B96ECC">
        <w:rPr>
          <w:rFonts w:ascii="Arial" w:hAnsi="Arial" w:cs="Arial"/>
          <w:color w:val="000000"/>
          <w:sz w:val="22"/>
          <w:szCs w:val="22"/>
        </w:rPr>
        <w:t>RODO</w:t>
      </w:r>
      <w:r w:rsidR="001C28FB" w:rsidRPr="00B96ECC">
        <w:rPr>
          <w:rFonts w:ascii="Arial" w:hAnsi="Arial" w:cs="Arial"/>
          <w:color w:val="000000"/>
          <w:sz w:val="22"/>
          <w:szCs w:val="22"/>
        </w:rPr>
        <w:t>.</w:t>
      </w:r>
      <w:r w:rsidR="00DB14E1" w:rsidRPr="00B96ECC">
        <w:rPr>
          <w:rFonts w:ascii="Arial" w:hAnsi="Arial" w:cs="Arial"/>
          <w:color w:val="000000"/>
          <w:sz w:val="22"/>
          <w:szCs w:val="22"/>
        </w:rPr>
        <w:t xml:space="preserve"> </w:t>
      </w:r>
      <w:r w:rsidR="003B7299" w:rsidRPr="00B96ECC">
        <w:rPr>
          <w:rFonts w:ascii="Arial" w:hAnsi="Arial" w:cs="Arial"/>
          <w:color w:val="000000"/>
          <w:sz w:val="22"/>
          <w:szCs w:val="22"/>
        </w:rPr>
        <w:t xml:space="preserve">Strony zgodnie potwierdzają, iż Podmiot przetwarzający przedstawił Administratorowi informacje i dokumenty potwierdzające, że Podmiot przetwarzający zapewnia wystarczające gwarancje wdrożenia odpowiednich środków technicznych </w:t>
      </w:r>
      <w:r w:rsidR="00E27EE8" w:rsidRPr="00B96ECC">
        <w:rPr>
          <w:rFonts w:ascii="Arial" w:hAnsi="Arial" w:cs="Arial"/>
          <w:color w:val="000000"/>
          <w:sz w:val="22"/>
          <w:szCs w:val="22"/>
        </w:rPr>
        <w:br/>
      </w:r>
      <w:r w:rsidR="003B7299" w:rsidRPr="00B96ECC">
        <w:rPr>
          <w:rFonts w:ascii="Arial" w:hAnsi="Arial" w:cs="Arial"/>
          <w:color w:val="000000"/>
          <w:sz w:val="22"/>
          <w:szCs w:val="22"/>
        </w:rPr>
        <w:t>i organizacyjnych</w:t>
      </w:r>
      <w:r w:rsidR="00CD2584" w:rsidRPr="00B96ECC">
        <w:rPr>
          <w:rFonts w:ascii="Arial" w:hAnsi="Arial" w:cs="Arial"/>
          <w:color w:val="000000"/>
          <w:sz w:val="22"/>
          <w:szCs w:val="22"/>
        </w:rPr>
        <w:t xml:space="preserve"> (np. wyciąg z Polityki Ochrony Danych Osobowych w zakresie koniecznym do wykazania że dane osobowe objęte niniejszą umową będą zabezpieczone na zasadach określonych w niniejszej umowie i przepisach prawa powszechnie obowiązującego)</w:t>
      </w:r>
      <w:r w:rsidR="003B7299" w:rsidRPr="00B96ECC">
        <w:rPr>
          <w:rFonts w:ascii="Arial" w:hAnsi="Arial" w:cs="Arial"/>
          <w:color w:val="000000"/>
          <w:sz w:val="22"/>
          <w:szCs w:val="22"/>
        </w:rPr>
        <w:t xml:space="preserve">. </w:t>
      </w:r>
      <w:r w:rsidR="006E71A7" w:rsidRPr="00B96ECC">
        <w:rPr>
          <w:rFonts w:ascii="Arial" w:hAnsi="Arial" w:cs="Arial"/>
          <w:color w:val="000000"/>
          <w:sz w:val="22"/>
          <w:szCs w:val="22"/>
        </w:rPr>
        <w:t xml:space="preserve">Podmiot przetwarzający zobowiązany jest </w:t>
      </w:r>
      <w:r w:rsidR="00B96ECC">
        <w:rPr>
          <w:rFonts w:ascii="Arial" w:hAnsi="Arial" w:cs="Arial"/>
          <w:color w:val="000000"/>
          <w:sz w:val="22"/>
          <w:szCs w:val="22"/>
        </w:rPr>
        <w:br/>
      </w:r>
      <w:r w:rsidR="006E71A7" w:rsidRPr="00B96ECC">
        <w:rPr>
          <w:rFonts w:ascii="Arial" w:hAnsi="Arial" w:cs="Arial"/>
          <w:color w:val="000000"/>
          <w:sz w:val="22"/>
          <w:szCs w:val="22"/>
        </w:rPr>
        <w:t xml:space="preserve">do niezwłocznego przedstawiania Administratorowi wszelkich aktualizacji informacji </w:t>
      </w:r>
      <w:r w:rsidR="00B96ECC">
        <w:rPr>
          <w:rFonts w:ascii="Arial" w:hAnsi="Arial" w:cs="Arial"/>
          <w:color w:val="000000"/>
          <w:sz w:val="22"/>
          <w:szCs w:val="22"/>
        </w:rPr>
        <w:br/>
      </w:r>
      <w:r w:rsidR="006E71A7" w:rsidRPr="00B96ECC">
        <w:rPr>
          <w:rFonts w:ascii="Arial" w:hAnsi="Arial" w:cs="Arial"/>
          <w:color w:val="000000"/>
          <w:sz w:val="22"/>
          <w:szCs w:val="22"/>
        </w:rPr>
        <w:lastRenderedPageBreak/>
        <w:t>i dokumentów, o których mowa w zdaniu poprzed</w:t>
      </w:r>
      <w:r w:rsidR="00F9024A" w:rsidRPr="00B96ECC">
        <w:rPr>
          <w:rFonts w:ascii="Arial" w:hAnsi="Arial" w:cs="Arial"/>
          <w:color w:val="000000"/>
          <w:sz w:val="22"/>
          <w:szCs w:val="22"/>
        </w:rPr>
        <w:t>ni</w:t>
      </w:r>
      <w:r w:rsidR="006E71A7" w:rsidRPr="00B96ECC">
        <w:rPr>
          <w:rFonts w:ascii="Arial" w:hAnsi="Arial" w:cs="Arial"/>
          <w:color w:val="000000"/>
          <w:sz w:val="22"/>
          <w:szCs w:val="22"/>
        </w:rPr>
        <w:t xml:space="preserve">m. </w:t>
      </w:r>
      <w:r w:rsidR="003B7299" w:rsidRPr="00B96ECC">
        <w:rPr>
          <w:rFonts w:ascii="Arial" w:hAnsi="Arial" w:cs="Arial"/>
          <w:color w:val="000000"/>
          <w:sz w:val="22"/>
          <w:szCs w:val="22"/>
        </w:rPr>
        <w:t xml:space="preserve">Obie Strony zobowiązane </w:t>
      </w:r>
      <w:r w:rsidR="00B96ECC">
        <w:rPr>
          <w:rFonts w:ascii="Arial" w:hAnsi="Arial" w:cs="Arial"/>
          <w:color w:val="000000"/>
          <w:sz w:val="22"/>
          <w:szCs w:val="22"/>
        </w:rPr>
        <w:br/>
      </w:r>
      <w:r w:rsidR="003B7299" w:rsidRPr="00B96ECC">
        <w:rPr>
          <w:rFonts w:ascii="Arial" w:hAnsi="Arial" w:cs="Arial"/>
          <w:color w:val="000000"/>
          <w:sz w:val="22"/>
          <w:szCs w:val="22"/>
        </w:rPr>
        <w:t xml:space="preserve">są do zachowania kopii przedstawionych dokumentów i dowody przedstawienia informacji dla potrzeb spełnienia wymogu rozliczalności określonego w RODO.         </w:t>
      </w:r>
    </w:p>
    <w:p w14:paraId="7093E4CA" w14:textId="21932C2C" w:rsidR="004B39A2" w:rsidRPr="00B96ECC" w:rsidRDefault="00B73E80" w:rsidP="00B96ECC">
      <w:pPr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Podmiot przetwarzający zobowiązuje się do nadania stosownych upoważnień </w:t>
      </w:r>
      <w:r w:rsidR="00B96ECC">
        <w:rPr>
          <w:rFonts w:ascii="Arial" w:hAnsi="Arial" w:cs="Arial"/>
          <w:sz w:val="22"/>
          <w:szCs w:val="22"/>
        </w:rPr>
        <w:br/>
      </w:r>
      <w:r w:rsidR="00A116A8" w:rsidRPr="00B96ECC">
        <w:rPr>
          <w:rFonts w:ascii="Arial" w:hAnsi="Arial" w:cs="Arial"/>
          <w:sz w:val="22"/>
          <w:szCs w:val="22"/>
        </w:rPr>
        <w:t xml:space="preserve">do przetwarzania powierzonych mu danych osobowych </w:t>
      </w:r>
      <w:r w:rsidRPr="00B96ECC">
        <w:rPr>
          <w:rFonts w:ascii="Arial" w:hAnsi="Arial" w:cs="Arial"/>
          <w:sz w:val="22"/>
          <w:szCs w:val="22"/>
        </w:rPr>
        <w:t>wszystkim osobom, które będą miały dostęp do danych osobowych i będą je przetwarzały w celu realizacji niniejszej umowy</w:t>
      </w:r>
      <w:r w:rsidR="00A116A8" w:rsidRPr="00B96ECC">
        <w:rPr>
          <w:rFonts w:ascii="Arial" w:hAnsi="Arial" w:cs="Arial"/>
          <w:sz w:val="22"/>
          <w:szCs w:val="22"/>
        </w:rPr>
        <w:t>, chyba że przetwarzanie wymagane jest przez prawo Unii Europejskiej lub prawo</w:t>
      </w:r>
      <w:r w:rsidR="00D432E2" w:rsidRPr="00B96ECC">
        <w:rPr>
          <w:rFonts w:ascii="Arial" w:hAnsi="Arial" w:cs="Arial"/>
          <w:sz w:val="22"/>
          <w:szCs w:val="22"/>
        </w:rPr>
        <w:t xml:space="preserve"> </w:t>
      </w:r>
      <w:r w:rsidR="00A116A8" w:rsidRPr="00B96ECC">
        <w:rPr>
          <w:rFonts w:ascii="Arial" w:hAnsi="Arial" w:cs="Arial"/>
          <w:sz w:val="22"/>
          <w:szCs w:val="22"/>
        </w:rPr>
        <w:t>państwa członkowskiego</w:t>
      </w:r>
      <w:r w:rsidRPr="00B96ECC">
        <w:rPr>
          <w:rFonts w:ascii="Arial" w:hAnsi="Arial" w:cs="Arial"/>
          <w:sz w:val="22"/>
          <w:szCs w:val="22"/>
        </w:rPr>
        <w:t>.</w:t>
      </w:r>
      <w:r w:rsidR="00D432E2" w:rsidRPr="00B96ECC">
        <w:rPr>
          <w:rFonts w:ascii="Arial" w:hAnsi="Arial" w:cs="Arial"/>
          <w:sz w:val="22"/>
          <w:szCs w:val="22"/>
        </w:rPr>
        <w:t xml:space="preserve"> </w:t>
      </w:r>
      <w:r w:rsidRPr="00B96ECC">
        <w:rPr>
          <w:rFonts w:ascii="Arial" w:hAnsi="Arial" w:cs="Arial"/>
          <w:sz w:val="22"/>
          <w:szCs w:val="22"/>
        </w:rPr>
        <w:t xml:space="preserve"> </w:t>
      </w:r>
    </w:p>
    <w:p w14:paraId="74BD141D" w14:textId="261245F7" w:rsidR="00BA28B5" w:rsidRPr="00B96ECC" w:rsidRDefault="00BA28B5" w:rsidP="00B96ECC">
      <w:pPr>
        <w:numPr>
          <w:ilvl w:val="0"/>
          <w:numId w:val="23"/>
        </w:numPr>
        <w:tabs>
          <w:tab w:val="left" w:pos="54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Podmiot p</w:t>
      </w:r>
      <w:r w:rsidR="00BC4600" w:rsidRPr="00B96ECC">
        <w:rPr>
          <w:rFonts w:ascii="Arial" w:hAnsi="Arial" w:cs="Arial"/>
          <w:sz w:val="22"/>
          <w:szCs w:val="22"/>
        </w:rPr>
        <w:t>rzetwarzający</w:t>
      </w:r>
      <w:r w:rsidRPr="00B96ECC">
        <w:rPr>
          <w:rFonts w:ascii="Arial" w:hAnsi="Arial" w:cs="Arial"/>
          <w:sz w:val="22"/>
          <w:szCs w:val="22"/>
        </w:rPr>
        <w:t xml:space="preserve"> zobowiąże upoważnione osoby, o których mowa w ust. </w:t>
      </w:r>
      <w:r w:rsidR="006A5ACA" w:rsidRPr="00B96ECC">
        <w:rPr>
          <w:rFonts w:ascii="Arial" w:hAnsi="Arial" w:cs="Arial"/>
          <w:sz w:val="22"/>
          <w:szCs w:val="22"/>
        </w:rPr>
        <w:t>2</w:t>
      </w:r>
      <w:r w:rsidRPr="00B96ECC">
        <w:rPr>
          <w:rFonts w:ascii="Arial" w:hAnsi="Arial" w:cs="Arial"/>
          <w:sz w:val="22"/>
          <w:szCs w:val="22"/>
        </w:rPr>
        <w:t xml:space="preserve">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>do bezterminowego zachowania w tajemnicy powierzonych im do przetwarzania danych osobowych, także po ustaniu ewentualnego zatrudnienia u Podmiotu p</w:t>
      </w:r>
      <w:r w:rsidR="001F5971" w:rsidRPr="00B96ECC">
        <w:rPr>
          <w:rFonts w:ascii="Arial" w:hAnsi="Arial" w:cs="Arial"/>
          <w:sz w:val="22"/>
          <w:szCs w:val="22"/>
        </w:rPr>
        <w:t>rzetwarzającego</w:t>
      </w:r>
      <w:r w:rsidR="006A5ACA" w:rsidRPr="00B96ECC">
        <w:rPr>
          <w:rFonts w:ascii="Arial" w:hAnsi="Arial" w:cs="Arial"/>
          <w:sz w:val="22"/>
          <w:szCs w:val="22"/>
        </w:rPr>
        <w:t xml:space="preserve">, chyba że taki obowiązek wynika z powszechnie obowiązujących przepisów prawa </w:t>
      </w:r>
      <w:r w:rsidR="00E27EE8" w:rsidRPr="00B96ECC">
        <w:rPr>
          <w:rFonts w:ascii="Arial" w:hAnsi="Arial" w:cs="Arial"/>
          <w:sz w:val="22"/>
          <w:szCs w:val="22"/>
        </w:rPr>
        <w:br/>
      </w:r>
      <w:r w:rsidR="006A5ACA" w:rsidRPr="00B96ECC">
        <w:rPr>
          <w:rFonts w:ascii="Arial" w:hAnsi="Arial" w:cs="Arial"/>
          <w:sz w:val="22"/>
          <w:szCs w:val="22"/>
        </w:rPr>
        <w:t>w zakresie ochrony danych osobowych</w:t>
      </w:r>
      <w:r w:rsidRPr="00B96ECC">
        <w:rPr>
          <w:rFonts w:ascii="Arial" w:hAnsi="Arial" w:cs="Arial"/>
          <w:sz w:val="22"/>
          <w:szCs w:val="22"/>
        </w:rPr>
        <w:t xml:space="preserve">.  </w:t>
      </w:r>
    </w:p>
    <w:p w14:paraId="14B98AC2" w14:textId="77777777" w:rsidR="00BC4600" w:rsidRPr="00B96ECC" w:rsidRDefault="00BC4600" w:rsidP="00B96ECC">
      <w:pPr>
        <w:numPr>
          <w:ilvl w:val="0"/>
          <w:numId w:val="23"/>
        </w:numPr>
        <w:tabs>
          <w:tab w:val="left" w:pos="54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Podmiot przetwarzający zobowiązany jest do niezwłocznego przekazywania Administratorowi informacji, komu zostały udzielone upoważnienia, o których mowa </w:t>
      </w:r>
      <w:r w:rsidR="00E27EE8" w:rsidRP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w ust. </w:t>
      </w:r>
      <w:r w:rsidR="006A5ACA" w:rsidRPr="00B96ECC">
        <w:rPr>
          <w:rFonts w:ascii="Arial" w:hAnsi="Arial" w:cs="Arial"/>
          <w:sz w:val="22"/>
          <w:szCs w:val="22"/>
        </w:rPr>
        <w:t>2</w:t>
      </w:r>
      <w:r w:rsidRPr="00B96ECC">
        <w:rPr>
          <w:rFonts w:ascii="Arial" w:hAnsi="Arial" w:cs="Arial"/>
          <w:sz w:val="22"/>
          <w:szCs w:val="22"/>
        </w:rPr>
        <w:t>, na każde jego żądanie.</w:t>
      </w:r>
    </w:p>
    <w:p w14:paraId="2D0CEF72" w14:textId="77777777" w:rsidR="00E52578" w:rsidRPr="00B96ECC" w:rsidRDefault="00E52578" w:rsidP="00B96ECC">
      <w:pPr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Podmiot przetwarzający zobowiązany jest do przestrzegania warunków korzystania </w:t>
      </w:r>
      <w:r w:rsidR="00E27EE8" w:rsidRP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z usług innego podmiotu przetwarzającego określonych w niniejszej umowie oraz </w:t>
      </w:r>
      <w:r w:rsidR="00E27EE8" w:rsidRP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>w RODO.</w:t>
      </w:r>
    </w:p>
    <w:p w14:paraId="644AC061" w14:textId="77777777" w:rsidR="00406B50" w:rsidRPr="00B96ECC" w:rsidRDefault="00342DA8" w:rsidP="00B96ECC">
      <w:pPr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Podmiot przetwarzający </w:t>
      </w:r>
      <w:r w:rsidR="00F04010" w:rsidRPr="00B96ECC">
        <w:rPr>
          <w:rFonts w:ascii="Arial" w:hAnsi="Arial" w:cs="Arial"/>
          <w:sz w:val="22"/>
          <w:szCs w:val="22"/>
        </w:rPr>
        <w:t>biorąc pod uwagę charakter przetwarzania</w:t>
      </w:r>
      <w:r w:rsidR="00406B50" w:rsidRPr="00B96ECC">
        <w:rPr>
          <w:rFonts w:ascii="Arial" w:hAnsi="Arial" w:cs="Arial"/>
          <w:sz w:val="22"/>
          <w:szCs w:val="22"/>
        </w:rPr>
        <w:t>:</w:t>
      </w:r>
    </w:p>
    <w:p w14:paraId="22C32C85" w14:textId="3A7A80B6" w:rsidR="00F04010" w:rsidRPr="00B96ECC" w:rsidRDefault="00F04010" w:rsidP="00B96ECC">
      <w:pPr>
        <w:numPr>
          <w:ilvl w:val="0"/>
          <w:numId w:val="10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w miarę możliwości pomaga </w:t>
      </w:r>
      <w:r w:rsidR="00342DA8" w:rsidRPr="00B96ECC">
        <w:rPr>
          <w:rFonts w:ascii="Arial" w:hAnsi="Arial" w:cs="Arial"/>
          <w:sz w:val="22"/>
          <w:szCs w:val="22"/>
        </w:rPr>
        <w:t xml:space="preserve">Administratorowi </w:t>
      </w:r>
      <w:r w:rsidRPr="00B96ECC">
        <w:rPr>
          <w:rFonts w:ascii="Arial" w:hAnsi="Arial" w:cs="Arial"/>
          <w:sz w:val="22"/>
          <w:szCs w:val="22"/>
        </w:rPr>
        <w:t xml:space="preserve">poprzez odpowiednie środki techniczne i organizacyjne wywiązać się z obowiązku odpowiadania na żądania osoby, której dane dotyczą, w zakresie wykonywania jej praw określonych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w rozdziale III </w:t>
      </w:r>
      <w:r w:rsidR="00342DA8" w:rsidRPr="00B96ECC">
        <w:rPr>
          <w:rFonts w:ascii="Arial" w:hAnsi="Arial" w:cs="Arial"/>
          <w:sz w:val="22"/>
          <w:szCs w:val="22"/>
        </w:rPr>
        <w:t>RODO</w:t>
      </w:r>
      <w:r w:rsidR="00406B50" w:rsidRPr="00B96ECC">
        <w:rPr>
          <w:rFonts w:ascii="Arial" w:hAnsi="Arial" w:cs="Arial"/>
          <w:sz w:val="22"/>
          <w:szCs w:val="22"/>
        </w:rPr>
        <w:t xml:space="preserve">, </w:t>
      </w:r>
    </w:p>
    <w:p w14:paraId="348FB7A5" w14:textId="77777777" w:rsidR="00406B50" w:rsidRPr="00B96ECC" w:rsidRDefault="00406B50" w:rsidP="00B96ECC">
      <w:pPr>
        <w:numPr>
          <w:ilvl w:val="0"/>
          <w:numId w:val="10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oraz dostępne Podmiotowi przetwarzającemu informacje, pomaga Administratorowi wywiązać się z obowiązków określonych w art. 32-36 RODO.   </w:t>
      </w:r>
    </w:p>
    <w:p w14:paraId="0884F9CE" w14:textId="08A88CDA" w:rsidR="001F5805" w:rsidRPr="00B96ECC" w:rsidRDefault="001F5805" w:rsidP="00B96ECC">
      <w:pPr>
        <w:numPr>
          <w:ilvl w:val="0"/>
          <w:numId w:val="23"/>
        </w:numPr>
        <w:tabs>
          <w:tab w:val="left" w:pos="0"/>
          <w:tab w:val="left" w:pos="54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Podmiot p</w:t>
      </w:r>
      <w:r w:rsidR="00FD160D" w:rsidRPr="00B96ECC">
        <w:rPr>
          <w:rFonts w:ascii="Arial" w:hAnsi="Arial" w:cs="Arial"/>
          <w:sz w:val="22"/>
          <w:szCs w:val="22"/>
        </w:rPr>
        <w:t>r</w:t>
      </w:r>
      <w:r w:rsidRPr="00B96ECC">
        <w:rPr>
          <w:rFonts w:ascii="Arial" w:hAnsi="Arial" w:cs="Arial"/>
          <w:sz w:val="22"/>
          <w:szCs w:val="22"/>
        </w:rPr>
        <w:t>z</w:t>
      </w:r>
      <w:r w:rsidR="00FD160D" w:rsidRPr="00B96ECC">
        <w:rPr>
          <w:rFonts w:ascii="Arial" w:hAnsi="Arial" w:cs="Arial"/>
          <w:sz w:val="22"/>
          <w:szCs w:val="22"/>
        </w:rPr>
        <w:t>etwarz</w:t>
      </w:r>
      <w:r w:rsidRPr="00B96ECC">
        <w:rPr>
          <w:rFonts w:ascii="Arial" w:hAnsi="Arial" w:cs="Arial"/>
          <w:sz w:val="22"/>
          <w:szCs w:val="22"/>
        </w:rPr>
        <w:t>ający bez zbędnej zwłoki</w:t>
      </w:r>
      <w:r w:rsidR="007B02E2" w:rsidRPr="00B96ECC">
        <w:rPr>
          <w:rFonts w:ascii="Arial" w:hAnsi="Arial" w:cs="Arial"/>
          <w:sz w:val="22"/>
          <w:szCs w:val="22"/>
        </w:rPr>
        <w:t xml:space="preserve">, nie później niż w terminie </w:t>
      </w:r>
      <w:r w:rsidR="00E00144" w:rsidRPr="00B96ECC">
        <w:rPr>
          <w:rFonts w:ascii="Arial" w:hAnsi="Arial" w:cs="Arial"/>
          <w:sz w:val="22"/>
          <w:szCs w:val="22"/>
        </w:rPr>
        <w:t>24 godzin</w:t>
      </w:r>
      <w:r w:rsidRPr="00B96ECC">
        <w:rPr>
          <w:rFonts w:ascii="Arial" w:hAnsi="Arial" w:cs="Arial"/>
          <w:sz w:val="22"/>
          <w:szCs w:val="22"/>
        </w:rPr>
        <w:t xml:space="preserve"> </w:t>
      </w:r>
      <w:r w:rsidR="00B96ECC">
        <w:rPr>
          <w:rFonts w:ascii="Arial" w:hAnsi="Arial" w:cs="Arial"/>
          <w:sz w:val="22"/>
          <w:szCs w:val="22"/>
        </w:rPr>
        <w:br/>
      </w:r>
      <w:r w:rsidR="007B02E2" w:rsidRPr="00B96ECC">
        <w:rPr>
          <w:rFonts w:ascii="Arial" w:hAnsi="Arial" w:cs="Arial"/>
          <w:sz w:val="22"/>
          <w:szCs w:val="22"/>
        </w:rPr>
        <w:t>od powzięcia uzasadnionego podejrzenia wystąpienia zdarzenia, powiad</w:t>
      </w:r>
      <w:r w:rsidR="00B77811" w:rsidRPr="00B96ECC">
        <w:rPr>
          <w:rFonts w:ascii="Arial" w:hAnsi="Arial" w:cs="Arial"/>
          <w:sz w:val="22"/>
          <w:szCs w:val="22"/>
        </w:rPr>
        <w:t>o</w:t>
      </w:r>
      <w:r w:rsidR="007B02E2" w:rsidRPr="00B96ECC">
        <w:rPr>
          <w:rFonts w:ascii="Arial" w:hAnsi="Arial" w:cs="Arial"/>
          <w:sz w:val="22"/>
          <w:szCs w:val="22"/>
        </w:rPr>
        <w:t>mi</w:t>
      </w:r>
      <w:r w:rsidRPr="00B96ECC">
        <w:rPr>
          <w:rFonts w:ascii="Arial" w:hAnsi="Arial" w:cs="Arial"/>
          <w:sz w:val="22"/>
          <w:szCs w:val="22"/>
        </w:rPr>
        <w:t xml:space="preserve"> Administrator</w:t>
      </w:r>
      <w:r w:rsidR="007B02E2" w:rsidRPr="00B96ECC">
        <w:rPr>
          <w:rFonts w:ascii="Arial" w:hAnsi="Arial" w:cs="Arial"/>
          <w:sz w:val="22"/>
          <w:szCs w:val="22"/>
        </w:rPr>
        <w:t>a:</w:t>
      </w:r>
      <w:r w:rsidRPr="00B96ECC">
        <w:rPr>
          <w:rFonts w:ascii="Arial" w:hAnsi="Arial" w:cs="Arial"/>
          <w:sz w:val="22"/>
          <w:szCs w:val="22"/>
        </w:rPr>
        <w:t xml:space="preserve"> </w:t>
      </w:r>
    </w:p>
    <w:p w14:paraId="70700489" w14:textId="68F98B1E" w:rsidR="007D5116" w:rsidRPr="00B96ECC" w:rsidRDefault="007D5116" w:rsidP="00B96ECC">
      <w:pPr>
        <w:pStyle w:val="ABIDefinicja"/>
        <w:numPr>
          <w:ilvl w:val="1"/>
          <w:numId w:val="6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o wszelkich przypadkach nieprzestrzegania postanowień </w:t>
      </w:r>
      <w:r w:rsidR="007B02E2" w:rsidRPr="00B96ECC">
        <w:rPr>
          <w:rFonts w:ascii="Arial" w:hAnsi="Arial" w:cs="Arial"/>
          <w:sz w:val="22"/>
          <w:szCs w:val="22"/>
        </w:rPr>
        <w:t>u</w:t>
      </w:r>
      <w:r w:rsidRPr="00B96ECC">
        <w:rPr>
          <w:rFonts w:ascii="Arial" w:hAnsi="Arial" w:cs="Arial"/>
          <w:sz w:val="22"/>
          <w:szCs w:val="22"/>
        </w:rPr>
        <w:t xml:space="preserve">mowy lub przepisów prawa dotyczących ochrony danych osobowych przetwarzanych na mocy </w:t>
      </w:r>
      <w:r w:rsidR="00AC3B2B" w:rsidRPr="00B96ECC">
        <w:rPr>
          <w:rFonts w:ascii="Arial" w:hAnsi="Arial" w:cs="Arial"/>
          <w:sz w:val="22"/>
          <w:szCs w:val="22"/>
        </w:rPr>
        <w:t xml:space="preserve">niniejszej </w:t>
      </w:r>
      <w:r w:rsidR="007B02E2" w:rsidRPr="00B96ECC">
        <w:rPr>
          <w:rFonts w:ascii="Arial" w:hAnsi="Arial" w:cs="Arial"/>
          <w:sz w:val="22"/>
          <w:szCs w:val="22"/>
        </w:rPr>
        <w:t>u</w:t>
      </w:r>
      <w:r w:rsidRPr="00B96ECC">
        <w:rPr>
          <w:rFonts w:ascii="Arial" w:hAnsi="Arial" w:cs="Arial"/>
          <w:sz w:val="22"/>
          <w:szCs w:val="22"/>
        </w:rPr>
        <w:t xml:space="preserve">mowy, których dopuścił się </w:t>
      </w:r>
      <w:r w:rsidR="00B77811" w:rsidRPr="00B96ECC">
        <w:rPr>
          <w:rFonts w:ascii="Arial" w:hAnsi="Arial" w:cs="Arial"/>
          <w:sz w:val="22"/>
          <w:szCs w:val="22"/>
        </w:rPr>
        <w:t>Podmiot przetwarzający</w:t>
      </w:r>
      <w:r w:rsidRPr="00B96ECC">
        <w:rPr>
          <w:rFonts w:ascii="Arial" w:hAnsi="Arial" w:cs="Arial"/>
          <w:sz w:val="22"/>
          <w:szCs w:val="22"/>
        </w:rPr>
        <w:t>, jego pracownicy</w:t>
      </w:r>
      <w:r w:rsidR="00B96ECC">
        <w:rPr>
          <w:rFonts w:ascii="Arial" w:hAnsi="Arial" w:cs="Arial"/>
          <w:sz w:val="22"/>
          <w:szCs w:val="22"/>
        </w:rPr>
        <w:br/>
      </w:r>
      <w:r w:rsidR="00115792" w:rsidRPr="00B96ECC">
        <w:rPr>
          <w:rFonts w:ascii="Arial" w:hAnsi="Arial" w:cs="Arial"/>
          <w:sz w:val="22"/>
          <w:szCs w:val="22"/>
        </w:rPr>
        <w:t xml:space="preserve">i inne osoby, przy pomocy których przetwarza powierzone dane osobowe </w:t>
      </w:r>
      <w:r w:rsidRPr="00B96ECC">
        <w:rPr>
          <w:rFonts w:ascii="Arial" w:hAnsi="Arial" w:cs="Arial"/>
          <w:sz w:val="22"/>
          <w:szCs w:val="22"/>
        </w:rPr>
        <w:t>lub podwykonawcy;</w:t>
      </w:r>
    </w:p>
    <w:p w14:paraId="146AFE86" w14:textId="485ADFAE" w:rsidR="007D5116" w:rsidRPr="00B96ECC" w:rsidRDefault="007D5116" w:rsidP="00B96ECC">
      <w:pPr>
        <w:pStyle w:val="ABIDefinicja"/>
        <w:numPr>
          <w:ilvl w:val="1"/>
          <w:numId w:val="6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o wszelkich wnioskach ze strony organu nadzorującego przetwarzanie danych osobowych lub innej instytucji, w zakresie dotyczącym przetwarzania danych osobowych na podstawie </w:t>
      </w:r>
      <w:r w:rsidR="003B7299" w:rsidRPr="00B96ECC">
        <w:rPr>
          <w:rFonts w:ascii="Arial" w:hAnsi="Arial" w:cs="Arial"/>
          <w:sz w:val="22"/>
          <w:szCs w:val="22"/>
        </w:rPr>
        <w:t xml:space="preserve">niniejszej </w:t>
      </w:r>
      <w:r w:rsidR="00B77811" w:rsidRPr="00B96ECC">
        <w:rPr>
          <w:rFonts w:ascii="Arial" w:hAnsi="Arial" w:cs="Arial"/>
          <w:sz w:val="22"/>
          <w:szCs w:val="22"/>
        </w:rPr>
        <w:t>u</w:t>
      </w:r>
      <w:r w:rsidRPr="00B96ECC">
        <w:rPr>
          <w:rFonts w:ascii="Arial" w:hAnsi="Arial" w:cs="Arial"/>
          <w:sz w:val="22"/>
          <w:szCs w:val="22"/>
        </w:rPr>
        <w:t xml:space="preserve">mowy, chyba że prawo stanowi inaczej, zwłaszcza jeżeli obowiązują jakiekolwiek zakazy w świetle prawa karnego, w celu chronienia poufności postępowania przygotowawczego prowadzonego przez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>te organy;</w:t>
      </w:r>
    </w:p>
    <w:p w14:paraId="67B30CCE" w14:textId="6143F19F" w:rsidR="007D5116" w:rsidRPr="00B96ECC" w:rsidRDefault="007D5116" w:rsidP="00B96ECC">
      <w:pPr>
        <w:pStyle w:val="ABIDefinicja"/>
        <w:numPr>
          <w:ilvl w:val="1"/>
          <w:numId w:val="6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lastRenderedPageBreak/>
        <w:t xml:space="preserve">o wszelkich naruszeniach zasad dotyczących przetwarzania i ochrony danych osobowych, w tym ich utracie, zniszczeniu,  uszkodzeniu, nieuprawnionej zmianie lub ujawnieniu, lub incydentach przypadkowego lub nieupoważnionego dostępu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do danych osobowych przetwarzanych na mocy </w:t>
      </w:r>
      <w:r w:rsidR="003B7299" w:rsidRPr="00B96ECC">
        <w:rPr>
          <w:rFonts w:ascii="Arial" w:hAnsi="Arial" w:cs="Arial"/>
          <w:sz w:val="22"/>
          <w:szCs w:val="22"/>
        </w:rPr>
        <w:t xml:space="preserve">niniejszej </w:t>
      </w:r>
      <w:r w:rsidR="00B77811" w:rsidRPr="00B96ECC">
        <w:rPr>
          <w:rFonts w:ascii="Arial" w:hAnsi="Arial" w:cs="Arial"/>
          <w:sz w:val="22"/>
          <w:szCs w:val="22"/>
        </w:rPr>
        <w:t>u</w:t>
      </w:r>
      <w:r w:rsidRPr="00B96ECC">
        <w:rPr>
          <w:rFonts w:ascii="Arial" w:hAnsi="Arial" w:cs="Arial"/>
          <w:sz w:val="22"/>
          <w:szCs w:val="22"/>
        </w:rPr>
        <w:t>mowy;</w:t>
      </w:r>
    </w:p>
    <w:p w14:paraId="5AFF2888" w14:textId="069951AF" w:rsidR="007D5116" w:rsidRPr="00B96ECC" w:rsidRDefault="007D5116" w:rsidP="00B96ECC">
      <w:pPr>
        <w:pStyle w:val="ABIDefinicja"/>
        <w:numPr>
          <w:ilvl w:val="1"/>
          <w:numId w:val="6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o wszelkich zażaleniach lub wnioskach dotyczących danych osobowych (zwłaszcza wnioskach o dostęp </w:t>
      </w:r>
      <w:r w:rsidR="0069070A" w:rsidRPr="00B96ECC">
        <w:rPr>
          <w:rFonts w:ascii="Arial" w:hAnsi="Arial" w:cs="Arial"/>
          <w:sz w:val="22"/>
          <w:szCs w:val="22"/>
        </w:rPr>
        <w:t xml:space="preserve">do </w:t>
      </w:r>
      <w:r w:rsidRPr="00B96ECC">
        <w:rPr>
          <w:rFonts w:ascii="Arial" w:hAnsi="Arial" w:cs="Arial"/>
          <w:sz w:val="22"/>
          <w:szCs w:val="22"/>
        </w:rPr>
        <w:t xml:space="preserve">danych osobowych przetwarzanych na mocy </w:t>
      </w:r>
      <w:r w:rsidR="0069070A" w:rsidRPr="00B96ECC">
        <w:rPr>
          <w:rFonts w:ascii="Arial" w:hAnsi="Arial" w:cs="Arial"/>
          <w:sz w:val="22"/>
          <w:szCs w:val="22"/>
        </w:rPr>
        <w:t>u</w:t>
      </w:r>
      <w:r w:rsidRPr="00B96ECC">
        <w:rPr>
          <w:rFonts w:ascii="Arial" w:hAnsi="Arial" w:cs="Arial"/>
          <w:sz w:val="22"/>
          <w:szCs w:val="22"/>
        </w:rPr>
        <w:t xml:space="preserve">mowy), ich sprostowania, usunięcia lub ograniczenia przetwarzania lub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o sprzeciwie wobec przetwarzania, a także o wniosku o przeniesienie danych osobowych przetwarzanych na mocy </w:t>
      </w:r>
      <w:r w:rsidR="0069070A" w:rsidRPr="00B96ECC">
        <w:rPr>
          <w:rFonts w:ascii="Arial" w:hAnsi="Arial" w:cs="Arial"/>
          <w:sz w:val="22"/>
          <w:szCs w:val="22"/>
        </w:rPr>
        <w:t>u</w:t>
      </w:r>
      <w:r w:rsidRPr="00B96ECC">
        <w:rPr>
          <w:rFonts w:ascii="Arial" w:hAnsi="Arial" w:cs="Arial"/>
          <w:sz w:val="22"/>
          <w:szCs w:val="22"/>
        </w:rPr>
        <w:t xml:space="preserve">mowy, przesłanych bezpośrednio przez osoby, których dotyczą dane, bez udzielania na nie odpowiedzi do momentu uzyskania odpowiedniego polecenia </w:t>
      </w:r>
      <w:r w:rsidR="0069070A" w:rsidRPr="00B96ECC">
        <w:rPr>
          <w:rFonts w:ascii="Arial" w:hAnsi="Arial" w:cs="Arial"/>
          <w:sz w:val="22"/>
          <w:szCs w:val="22"/>
        </w:rPr>
        <w:t>Administratora</w:t>
      </w:r>
      <w:r w:rsidRPr="00B96ECC">
        <w:rPr>
          <w:rFonts w:ascii="Arial" w:hAnsi="Arial" w:cs="Arial"/>
          <w:sz w:val="22"/>
          <w:szCs w:val="22"/>
        </w:rPr>
        <w:t xml:space="preserve">, chyba że </w:t>
      </w:r>
      <w:r w:rsidR="0069070A" w:rsidRPr="00B96ECC">
        <w:rPr>
          <w:rFonts w:ascii="Arial" w:hAnsi="Arial" w:cs="Arial"/>
          <w:sz w:val="22"/>
          <w:szCs w:val="22"/>
        </w:rPr>
        <w:t>Podmiot p</w:t>
      </w:r>
      <w:r w:rsidR="00D42CEF" w:rsidRPr="00B96ECC">
        <w:rPr>
          <w:rFonts w:ascii="Arial" w:hAnsi="Arial" w:cs="Arial"/>
          <w:sz w:val="22"/>
          <w:szCs w:val="22"/>
        </w:rPr>
        <w:t>rzetwarzający</w:t>
      </w:r>
      <w:r w:rsidRPr="00B96ECC">
        <w:rPr>
          <w:rFonts w:ascii="Arial" w:hAnsi="Arial" w:cs="Arial"/>
          <w:sz w:val="22"/>
          <w:szCs w:val="22"/>
        </w:rPr>
        <w:t xml:space="preserve"> posiada stosowne upoważnienie do udzielenia na nie odpowiedzi;</w:t>
      </w:r>
    </w:p>
    <w:p w14:paraId="09C2C040" w14:textId="77777777" w:rsidR="007D5116" w:rsidRPr="00B96ECC" w:rsidRDefault="007D5116" w:rsidP="00B96ECC">
      <w:pPr>
        <w:pStyle w:val="ABIDefinicja"/>
        <w:numPr>
          <w:ilvl w:val="1"/>
          <w:numId w:val="6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jeżeli jego zdaniem wydane mu przez </w:t>
      </w:r>
      <w:r w:rsidR="0069070A" w:rsidRPr="00B96ECC">
        <w:rPr>
          <w:rFonts w:ascii="Arial" w:hAnsi="Arial" w:cs="Arial"/>
          <w:sz w:val="22"/>
          <w:szCs w:val="22"/>
        </w:rPr>
        <w:t>Administratora</w:t>
      </w:r>
      <w:r w:rsidRPr="00B96ECC" w:rsidDel="00B66CFD">
        <w:rPr>
          <w:rFonts w:ascii="Arial" w:hAnsi="Arial" w:cs="Arial"/>
          <w:sz w:val="22"/>
          <w:szCs w:val="22"/>
        </w:rPr>
        <w:t xml:space="preserve"> </w:t>
      </w:r>
      <w:r w:rsidRPr="00B96ECC">
        <w:rPr>
          <w:rFonts w:ascii="Arial" w:hAnsi="Arial" w:cs="Arial"/>
          <w:sz w:val="22"/>
          <w:szCs w:val="22"/>
        </w:rPr>
        <w:t xml:space="preserve">polecenie stanowi naruszenie przepisów o ochronie danych. </w:t>
      </w:r>
    </w:p>
    <w:p w14:paraId="0F561EBC" w14:textId="77777777" w:rsidR="00E2305E" w:rsidRPr="00B96ECC" w:rsidRDefault="002B1480" w:rsidP="00B96ECC">
      <w:pPr>
        <w:pStyle w:val="m-8991222493370363234umowabody"/>
        <w:numPr>
          <w:ilvl w:val="0"/>
          <w:numId w:val="23"/>
        </w:numPr>
        <w:spacing w:before="0" w:beforeAutospacing="0" w:after="0" w:afterAutospacing="0" w:line="360" w:lineRule="auto"/>
        <w:ind w:left="567" w:hanging="567"/>
        <w:jc w:val="both"/>
        <w:rPr>
          <w:rFonts w:ascii="Arial" w:eastAsia="Calibri" w:hAnsi="Arial" w:cs="Arial"/>
          <w:color w:val="00000A"/>
          <w:kern w:val="1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Informacja, o której mowa w ust. </w:t>
      </w:r>
      <w:r w:rsidR="003B7299" w:rsidRPr="00B96ECC">
        <w:rPr>
          <w:rFonts w:ascii="Arial" w:hAnsi="Arial" w:cs="Arial"/>
          <w:sz w:val="22"/>
          <w:szCs w:val="22"/>
        </w:rPr>
        <w:t>7</w:t>
      </w:r>
      <w:r w:rsidRPr="00B96ECC">
        <w:rPr>
          <w:rFonts w:ascii="Arial" w:hAnsi="Arial" w:cs="Arial"/>
          <w:sz w:val="22"/>
          <w:szCs w:val="22"/>
        </w:rPr>
        <w:t xml:space="preserve"> </w:t>
      </w:r>
      <w:r w:rsidR="00E2305E" w:rsidRPr="00B96ECC">
        <w:rPr>
          <w:rFonts w:ascii="Arial" w:hAnsi="Arial" w:cs="Arial"/>
          <w:sz w:val="22"/>
          <w:szCs w:val="22"/>
        </w:rPr>
        <w:t xml:space="preserve">pkt </w:t>
      </w:r>
      <w:r w:rsidR="002B521B" w:rsidRPr="00B96ECC">
        <w:rPr>
          <w:rFonts w:ascii="Arial" w:hAnsi="Arial" w:cs="Arial"/>
          <w:sz w:val="22"/>
          <w:szCs w:val="22"/>
        </w:rPr>
        <w:t>1</w:t>
      </w:r>
      <w:r w:rsidR="00E2305E" w:rsidRPr="00B96ECC">
        <w:rPr>
          <w:rFonts w:ascii="Arial" w:hAnsi="Arial" w:cs="Arial"/>
          <w:sz w:val="22"/>
          <w:szCs w:val="22"/>
        </w:rPr>
        <w:t xml:space="preserve"> i 3 </w:t>
      </w:r>
      <w:r w:rsidR="002B521B" w:rsidRPr="00B96ECC">
        <w:rPr>
          <w:rFonts w:ascii="Arial" w:hAnsi="Arial" w:cs="Arial"/>
          <w:sz w:val="22"/>
          <w:szCs w:val="22"/>
        </w:rPr>
        <w:t>powinna</w:t>
      </w:r>
      <w:r w:rsidR="00E2305E" w:rsidRPr="00B96ECC">
        <w:rPr>
          <w:rFonts w:ascii="Arial" w:eastAsia="Calibri" w:hAnsi="Arial" w:cs="Arial"/>
          <w:color w:val="00000A"/>
          <w:kern w:val="1"/>
          <w:sz w:val="22"/>
          <w:szCs w:val="22"/>
        </w:rPr>
        <w:t xml:space="preserve"> co najmniej </w:t>
      </w:r>
      <w:r w:rsidR="00A870A6" w:rsidRPr="00B96ECC">
        <w:rPr>
          <w:rFonts w:ascii="Arial" w:eastAsia="Calibri" w:hAnsi="Arial" w:cs="Arial"/>
          <w:color w:val="00000A"/>
          <w:kern w:val="1"/>
          <w:sz w:val="22"/>
          <w:szCs w:val="22"/>
        </w:rPr>
        <w:t>o</w:t>
      </w:r>
      <w:r w:rsidR="0013394A" w:rsidRPr="00B96ECC">
        <w:rPr>
          <w:rFonts w:ascii="Arial" w:eastAsia="Calibri" w:hAnsi="Arial" w:cs="Arial"/>
          <w:color w:val="00000A"/>
          <w:kern w:val="1"/>
          <w:sz w:val="22"/>
          <w:szCs w:val="22"/>
        </w:rPr>
        <w:t>p</w:t>
      </w:r>
      <w:r w:rsidR="00A870A6" w:rsidRPr="00B96ECC">
        <w:rPr>
          <w:rFonts w:ascii="Arial" w:eastAsia="Calibri" w:hAnsi="Arial" w:cs="Arial"/>
          <w:color w:val="00000A"/>
          <w:kern w:val="1"/>
          <w:sz w:val="22"/>
          <w:szCs w:val="22"/>
        </w:rPr>
        <w:t>isywać</w:t>
      </w:r>
      <w:r w:rsidR="00E2305E" w:rsidRPr="00B96ECC">
        <w:rPr>
          <w:rFonts w:ascii="Arial" w:eastAsia="Calibri" w:hAnsi="Arial" w:cs="Arial"/>
          <w:color w:val="00000A"/>
          <w:kern w:val="1"/>
          <w:sz w:val="22"/>
          <w:szCs w:val="22"/>
        </w:rPr>
        <w:t>:</w:t>
      </w:r>
    </w:p>
    <w:p w14:paraId="75E5D0B6" w14:textId="77777777" w:rsidR="00E2305E" w:rsidRPr="00B96ECC" w:rsidRDefault="00E2305E" w:rsidP="00B96ECC">
      <w:pPr>
        <w:pStyle w:val="ABIDefinicja"/>
        <w:numPr>
          <w:ilvl w:val="1"/>
          <w:numId w:val="19"/>
        </w:numPr>
        <w:tabs>
          <w:tab w:val="left" w:pos="567"/>
        </w:tabs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charakter naruszenia zasad dotyczących przetwarzania i ochrony danych osobowych, w tym w miarę możliwości wskazywać osoby, których dane objęte zostały naruszeniem, czas, miejsce i okoliczności zdarzenia</w:t>
      </w:r>
      <w:r w:rsidR="0051520F" w:rsidRPr="00B96ECC">
        <w:rPr>
          <w:rFonts w:ascii="Arial" w:hAnsi="Arial" w:cs="Arial"/>
          <w:sz w:val="22"/>
          <w:szCs w:val="22"/>
        </w:rPr>
        <w:t>;</w:t>
      </w:r>
    </w:p>
    <w:p w14:paraId="0C84BBB9" w14:textId="77777777" w:rsidR="00E2305E" w:rsidRPr="00B96ECC" w:rsidRDefault="00E2305E" w:rsidP="00B96ECC">
      <w:pPr>
        <w:pStyle w:val="ABIDefinicja"/>
        <w:numPr>
          <w:ilvl w:val="1"/>
          <w:numId w:val="19"/>
        </w:numPr>
        <w:tabs>
          <w:tab w:val="left" w:pos="567"/>
        </w:tabs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możliwe konsekwencje naruszenia ochrony danych osobowych;</w:t>
      </w:r>
    </w:p>
    <w:p w14:paraId="5B22675F" w14:textId="77777777" w:rsidR="00E2305E" w:rsidRPr="00B96ECC" w:rsidRDefault="00E2305E" w:rsidP="00B96ECC">
      <w:pPr>
        <w:pStyle w:val="ABIDefinicja"/>
        <w:numPr>
          <w:ilvl w:val="1"/>
          <w:numId w:val="19"/>
        </w:numPr>
        <w:tabs>
          <w:tab w:val="left" w:pos="567"/>
        </w:tabs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działania wyjaśniające podjęte przez </w:t>
      </w:r>
      <w:r w:rsidR="008154DE" w:rsidRPr="00B96ECC">
        <w:rPr>
          <w:rFonts w:ascii="Arial" w:hAnsi="Arial" w:cs="Arial"/>
          <w:sz w:val="22"/>
          <w:szCs w:val="22"/>
        </w:rPr>
        <w:t xml:space="preserve">Podmiot </w:t>
      </w:r>
      <w:r w:rsidR="00012B16" w:rsidRPr="00B96ECC">
        <w:rPr>
          <w:rFonts w:ascii="Arial" w:hAnsi="Arial" w:cs="Arial"/>
          <w:sz w:val="22"/>
          <w:szCs w:val="22"/>
        </w:rPr>
        <w:t>przetwarzający</w:t>
      </w:r>
      <w:r w:rsidRPr="00B96ECC">
        <w:rPr>
          <w:rFonts w:ascii="Arial" w:hAnsi="Arial" w:cs="Arial"/>
          <w:sz w:val="22"/>
          <w:szCs w:val="22"/>
        </w:rPr>
        <w:t>;</w:t>
      </w:r>
    </w:p>
    <w:p w14:paraId="51E48612" w14:textId="77777777" w:rsidR="00E2305E" w:rsidRPr="00B96ECC" w:rsidRDefault="00E2305E" w:rsidP="00B96ECC">
      <w:pPr>
        <w:pStyle w:val="ABIDefinicja"/>
        <w:numPr>
          <w:ilvl w:val="1"/>
          <w:numId w:val="19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środki zastosowane lub proponowane przez </w:t>
      </w:r>
      <w:r w:rsidR="00D33E53" w:rsidRPr="00B96ECC">
        <w:rPr>
          <w:rFonts w:ascii="Arial" w:hAnsi="Arial" w:cs="Arial"/>
          <w:sz w:val="22"/>
          <w:szCs w:val="22"/>
        </w:rPr>
        <w:t xml:space="preserve">Podmiot przetwarzający </w:t>
      </w:r>
      <w:r w:rsidRPr="00B96ECC">
        <w:rPr>
          <w:rFonts w:ascii="Arial" w:hAnsi="Arial" w:cs="Arial"/>
          <w:sz w:val="22"/>
          <w:szCs w:val="22"/>
        </w:rPr>
        <w:t>w celu zaradzenia naruszeniu ochrony danych osobowych, w tym, w stosownych przypadkach, środki w celu zminimalizowania jego ewentualnych negatywnych skutków;</w:t>
      </w:r>
    </w:p>
    <w:p w14:paraId="46F84338" w14:textId="77777777" w:rsidR="00E2305E" w:rsidRPr="00B96ECC" w:rsidRDefault="00E2305E" w:rsidP="00B96ECC">
      <w:pPr>
        <w:pStyle w:val="ABIDefinicja"/>
        <w:numPr>
          <w:ilvl w:val="1"/>
          <w:numId w:val="19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czy </w:t>
      </w:r>
      <w:r w:rsidR="00E27367" w:rsidRPr="00B96ECC">
        <w:rPr>
          <w:rFonts w:ascii="Arial" w:hAnsi="Arial" w:cs="Arial"/>
          <w:sz w:val="22"/>
          <w:szCs w:val="22"/>
        </w:rPr>
        <w:t>Podmiot przetwarzający</w:t>
      </w:r>
      <w:r w:rsidRPr="00B96ECC">
        <w:rPr>
          <w:rFonts w:ascii="Arial" w:hAnsi="Arial" w:cs="Arial"/>
          <w:sz w:val="22"/>
          <w:szCs w:val="22"/>
        </w:rPr>
        <w:t xml:space="preserve"> zgłosił naruszenie ochrony danych osobowych organowi nadzorującemu lub powiadomił o nim osoby, których dane objęte zostały naruszeniem.</w:t>
      </w:r>
    </w:p>
    <w:p w14:paraId="3D379DA6" w14:textId="2861E31E" w:rsidR="008B3B71" w:rsidRPr="00B96ECC" w:rsidRDefault="008B3B71" w:rsidP="00B96ECC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>Informacj</w:t>
      </w:r>
      <w:r w:rsidR="00C0195F" w:rsidRPr="00B96ECC">
        <w:rPr>
          <w:rFonts w:ascii="Arial" w:hAnsi="Arial" w:cs="Arial"/>
        </w:rPr>
        <w:t>e</w:t>
      </w:r>
      <w:r w:rsidRPr="00B96ECC">
        <w:rPr>
          <w:rFonts w:ascii="Arial" w:hAnsi="Arial" w:cs="Arial"/>
        </w:rPr>
        <w:t>, o któr</w:t>
      </w:r>
      <w:r w:rsidR="00C0195F" w:rsidRPr="00B96ECC">
        <w:rPr>
          <w:rFonts w:ascii="Arial" w:hAnsi="Arial" w:cs="Arial"/>
        </w:rPr>
        <w:t>ych</w:t>
      </w:r>
      <w:r w:rsidRPr="00B96ECC">
        <w:rPr>
          <w:rFonts w:ascii="Arial" w:hAnsi="Arial" w:cs="Arial"/>
        </w:rPr>
        <w:t xml:space="preserve"> mowa </w:t>
      </w:r>
      <w:r w:rsidR="005744C0" w:rsidRPr="00B96ECC">
        <w:rPr>
          <w:rFonts w:ascii="Arial" w:hAnsi="Arial" w:cs="Arial"/>
        </w:rPr>
        <w:t xml:space="preserve">w ust. </w:t>
      </w:r>
      <w:r w:rsidR="003B7299" w:rsidRPr="00B96ECC">
        <w:rPr>
          <w:rFonts w:ascii="Arial" w:hAnsi="Arial" w:cs="Arial"/>
        </w:rPr>
        <w:t>7</w:t>
      </w:r>
      <w:r w:rsidR="005744C0" w:rsidRPr="00B96ECC">
        <w:rPr>
          <w:rFonts w:ascii="Arial" w:hAnsi="Arial" w:cs="Arial"/>
        </w:rPr>
        <w:t xml:space="preserve"> pkt 1 i 3 </w:t>
      </w:r>
      <w:r w:rsidR="00C0195F" w:rsidRPr="00B96ECC">
        <w:rPr>
          <w:rFonts w:ascii="Arial" w:hAnsi="Arial" w:cs="Arial"/>
        </w:rPr>
        <w:t>przekazywane będą</w:t>
      </w:r>
      <w:r w:rsidR="002E44C1" w:rsidRPr="00B96ECC">
        <w:rPr>
          <w:rFonts w:ascii="Arial" w:hAnsi="Arial" w:cs="Arial"/>
        </w:rPr>
        <w:t xml:space="preserve"> </w:t>
      </w:r>
      <w:r w:rsidR="00C0195F" w:rsidRPr="00B96ECC">
        <w:rPr>
          <w:rFonts w:ascii="Arial" w:hAnsi="Arial" w:cs="Arial"/>
        </w:rPr>
        <w:t xml:space="preserve"> </w:t>
      </w:r>
      <w:r w:rsidR="00525929" w:rsidRPr="00B96ECC">
        <w:rPr>
          <w:rFonts w:ascii="Arial" w:hAnsi="Arial" w:cs="Arial"/>
        </w:rPr>
        <w:t xml:space="preserve">pocztą elektroniczną na adres </w:t>
      </w:r>
      <w:hyperlink r:id="rId8" w:history="1">
        <w:r w:rsidR="00DA5E9A" w:rsidRPr="00B96ECC">
          <w:rPr>
            <w:rStyle w:val="Hipercze"/>
            <w:rFonts w:ascii="Arial" w:hAnsi="Arial" w:cs="Arial"/>
          </w:rPr>
          <w:t>dane.osobowe@luksiewicz.gov.pl</w:t>
        </w:r>
      </w:hyperlink>
      <w:r w:rsidR="00DA5E9A" w:rsidRPr="00B96ECC">
        <w:rPr>
          <w:rFonts w:ascii="Arial" w:hAnsi="Arial" w:cs="Arial"/>
        </w:rPr>
        <w:t xml:space="preserve"> i </w:t>
      </w:r>
      <w:hyperlink r:id="rId9" w:history="1">
        <w:r w:rsidR="00B96ECC" w:rsidRPr="0092542D">
          <w:rPr>
            <w:rStyle w:val="Hipercze"/>
            <w:rFonts w:ascii="Arial" w:hAnsi="Arial" w:cs="Arial"/>
          </w:rPr>
          <w:t>tomasz.bzukala@lukasiewicz.gov.pl</w:t>
        </w:r>
      </w:hyperlink>
      <w:r w:rsidR="00525929" w:rsidRPr="00B96ECC">
        <w:rPr>
          <w:rFonts w:ascii="Arial" w:hAnsi="Arial" w:cs="Arial"/>
        </w:rPr>
        <w:t xml:space="preserve">, </w:t>
      </w:r>
      <w:r w:rsidR="00B96ECC">
        <w:rPr>
          <w:rFonts w:ascii="Arial" w:hAnsi="Arial" w:cs="Arial"/>
        </w:rPr>
        <w:br/>
      </w:r>
      <w:r w:rsidR="00525929" w:rsidRPr="00B96ECC">
        <w:rPr>
          <w:rFonts w:ascii="Arial" w:hAnsi="Arial" w:cs="Arial"/>
        </w:rPr>
        <w:t>w sposób zapewniający ich poufność</w:t>
      </w:r>
      <w:r w:rsidR="00794959" w:rsidRPr="00B96ECC">
        <w:rPr>
          <w:rFonts w:ascii="Arial" w:hAnsi="Arial" w:cs="Arial"/>
        </w:rPr>
        <w:t>, wraz z wszelką niezbędną dokumentacją dotyczącą naruszenia</w:t>
      </w:r>
      <w:r w:rsidR="00525929" w:rsidRPr="00B96ECC">
        <w:rPr>
          <w:rFonts w:ascii="Arial" w:hAnsi="Arial" w:cs="Arial"/>
        </w:rPr>
        <w:t xml:space="preserve">.  </w:t>
      </w:r>
      <w:r w:rsidR="00C0195F" w:rsidRPr="00B96ECC">
        <w:rPr>
          <w:rFonts w:ascii="Arial" w:hAnsi="Arial" w:cs="Arial"/>
        </w:rPr>
        <w:t xml:space="preserve">     </w:t>
      </w:r>
      <w:r w:rsidRPr="00B96ECC">
        <w:rPr>
          <w:rFonts w:ascii="Arial" w:hAnsi="Arial" w:cs="Arial"/>
        </w:rPr>
        <w:t xml:space="preserve"> </w:t>
      </w:r>
      <w:r w:rsidR="002B1480" w:rsidRPr="00B96ECC">
        <w:rPr>
          <w:rFonts w:ascii="Arial" w:hAnsi="Arial" w:cs="Arial"/>
        </w:rPr>
        <w:t xml:space="preserve"> </w:t>
      </w:r>
    </w:p>
    <w:p w14:paraId="19A7CF23" w14:textId="3F25E7FF" w:rsidR="007C16A2" w:rsidRPr="00B96ECC" w:rsidRDefault="00A62DCB" w:rsidP="00B96ECC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Podmiot przetwarzający zobowiązuje się do niezwłocznego informowania Administratora o każdym postępowaniu, w szczególności administracyjnym lub sądowym, dotyczącym przetwarzania przez Podmiot przetwarzający danych osobowych określonych </w:t>
      </w:r>
      <w:r w:rsid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w niniejszej umowie, o każdej decyzji administracyjnej lub orzeczeniu dotyczącym przetwarzania tych danych osobowych, skierowanych do Podmiotu przetwarzającego, </w:t>
      </w:r>
      <w:r w:rsid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a także o wszelkich planowanych, o ile są wiadome, lub realizowanych kontrolach </w:t>
      </w:r>
      <w:r w:rsid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i inspekcjach dotyczących przetwarzania </w:t>
      </w:r>
      <w:r w:rsidR="006A5ACA" w:rsidRPr="00B96ECC">
        <w:rPr>
          <w:rFonts w:ascii="Arial" w:hAnsi="Arial" w:cs="Arial"/>
        </w:rPr>
        <w:t xml:space="preserve">danych osobowych </w:t>
      </w:r>
      <w:r w:rsidRPr="00B96ECC">
        <w:rPr>
          <w:rFonts w:ascii="Arial" w:hAnsi="Arial" w:cs="Arial"/>
        </w:rPr>
        <w:t>przez Podmiot przetwarzając</w:t>
      </w:r>
      <w:r w:rsidR="006A5ACA" w:rsidRPr="00B96ECC">
        <w:rPr>
          <w:rFonts w:ascii="Arial" w:hAnsi="Arial" w:cs="Arial"/>
        </w:rPr>
        <w:t>y</w:t>
      </w:r>
      <w:r w:rsidRPr="00B96ECC">
        <w:rPr>
          <w:rFonts w:ascii="Arial" w:hAnsi="Arial" w:cs="Arial"/>
        </w:rPr>
        <w:t xml:space="preserve">. </w:t>
      </w:r>
    </w:p>
    <w:p w14:paraId="55C21F6C" w14:textId="7B843B8A" w:rsidR="007C16A2" w:rsidRPr="00B96ECC" w:rsidRDefault="0057737E" w:rsidP="00B96ECC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lastRenderedPageBreak/>
        <w:t>Podmiot prze</w:t>
      </w:r>
      <w:r w:rsidR="00114F53" w:rsidRPr="00B96ECC">
        <w:rPr>
          <w:rFonts w:ascii="Arial" w:hAnsi="Arial" w:cs="Arial"/>
        </w:rPr>
        <w:t xml:space="preserve">twarzający po zakończeniu świadczenia usług związanych </w:t>
      </w:r>
      <w:r w:rsidR="00B96ECC">
        <w:rPr>
          <w:rFonts w:ascii="Arial" w:hAnsi="Arial" w:cs="Arial"/>
        </w:rPr>
        <w:br/>
      </w:r>
      <w:r w:rsidR="00114F53" w:rsidRPr="00B96ECC">
        <w:rPr>
          <w:rFonts w:ascii="Arial" w:hAnsi="Arial" w:cs="Arial"/>
        </w:rPr>
        <w:t>z przetwarzaniem powi</w:t>
      </w:r>
      <w:r w:rsidR="007C16A2" w:rsidRPr="00B96ECC">
        <w:rPr>
          <w:rFonts w:ascii="Arial" w:hAnsi="Arial" w:cs="Arial"/>
        </w:rPr>
        <w:t>erzonych danych osobowych usuwa</w:t>
      </w:r>
      <w:r w:rsidR="00114F53" w:rsidRPr="00B96ECC">
        <w:rPr>
          <w:rFonts w:ascii="Arial" w:hAnsi="Arial" w:cs="Arial"/>
        </w:rPr>
        <w:t xml:space="preserve"> ws</w:t>
      </w:r>
      <w:r w:rsidR="00D425DF" w:rsidRPr="00B96ECC">
        <w:rPr>
          <w:rFonts w:ascii="Arial" w:hAnsi="Arial" w:cs="Arial"/>
        </w:rPr>
        <w:t xml:space="preserve">zelkie dane osobowe </w:t>
      </w:r>
      <w:r w:rsidR="00D425DF" w:rsidRPr="00B96ECC">
        <w:rPr>
          <w:rFonts w:ascii="Arial" w:hAnsi="Arial" w:cs="Arial"/>
        </w:rPr>
        <w:br/>
      </w:r>
      <w:r w:rsidR="003A1752" w:rsidRPr="00B96ECC">
        <w:rPr>
          <w:rFonts w:ascii="Arial" w:hAnsi="Arial" w:cs="Arial"/>
        </w:rPr>
        <w:t xml:space="preserve">w terminie </w:t>
      </w:r>
      <w:r w:rsidR="00D425DF" w:rsidRPr="00B96ECC">
        <w:rPr>
          <w:rFonts w:ascii="Arial" w:hAnsi="Arial" w:cs="Arial"/>
        </w:rPr>
        <w:t>30</w:t>
      </w:r>
      <w:r w:rsidR="003A1752" w:rsidRPr="00B96ECC">
        <w:rPr>
          <w:rFonts w:ascii="Arial" w:hAnsi="Arial" w:cs="Arial"/>
        </w:rPr>
        <w:t xml:space="preserve"> dni od dnia zakończeni</w:t>
      </w:r>
      <w:r w:rsidR="00F21F0E" w:rsidRPr="00B96ECC">
        <w:rPr>
          <w:rFonts w:ascii="Arial" w:hAnsi="Arial" w:cs="Arial"/>
        </w:rPr>
        <w:t>a</w:t>
      </w:r>
      <w:r w:rsidR="003A1752" w:rsidRPr="00B96ECC">
        <w:rPr>
          <w:rFonts w:ascii="Arial" w:hAnsi="Arial" w:cs="Arial"/>
        </w:rPr>
        <w:t xml:space="preserve"> świadczenia usług związanych z przetwarzaniem powierzonych danych osobowych </w:t>
      </w:r>
      <w:r w:rsidR="00114F53" w:rsidRPr="00B96ECC">
        <w:rPr>
          <w:rFonts w:ascii="Arial" w:hAnsi="Arial" w:cs="Arial"/>
        </w:rPr>
        <w:t xml:space="preserve">oraz usuwa </w:t>
      </w:r>
      <w:r w:rsidR="003A1752" w:rsidRPr="00B96ECC">
        <w:rPr>
          <w:rFonts w:ascii="Arial" w:hAnsi="Arial" w:cs="Arial"/>
        </w:rPr>
        <w:t xml:space="preserve">w tym terminie </w:t>
      </w:r>
      <w:r w:rsidR="00114F53" w:rsidRPr="00B96ECC">
        <w:rPr>
          <w:rFonts w:ascii="Arial" w:hAnsi="Arial" w:cs="Arial"/>
        </w:rPr>
        <w:t xml:space="preserve">wszelkie ich istniejące kopie, chyba że prawo Unii Europejskiej lub </w:t>
      </w:r>
      <w:r w:rsidR="00986D07" w:rsidRPr="00B96ECC">
        <w:rPr>
          <w:rFonts w:ascii="Arial" w:hAnsi="Arial" w:cs="Arial"/>
        </w:rPr>
        <w:t xml:space="preserve">prawo państwa członkowskiego </w:t>
      </w:r>
      <w:r w:rsidR="00114F53" w:rsidRPr="00B96ECC">
        <w:rPr>
          <w:rFonts w:ascii="Arial" w:hAnsi="Arial" w:cs="Arial"/>
        </w:rPr>
        <w:t>nakazują przechowywanie danych osobowych</w:t>
      </w:r>
      <w:r w:rsidR="000D0106" w:rsidRPr="00B96ECC">
        <w:rPr>
          <w:rFonts w:ascii="Arial" w:hAnsi="Arial" w:cs="Arial"/>
        </w:rPr>
        <w:t>.</w:t>
      </w:r>
    </w:p>
    <w:p w14:paraId="133C446F" w14:textId="77777777" w:rsidR="009234A0" w:rsidRPr="00B96ECC" w:rsidRDefault="009234A0" w:rsidP="00B96ECC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Dla uniknięcia niejasności, Administrator potwierdza, że Podmiot przetwarzający nie jest uprawniony do przetwarzania danych osobowych po zakończeniu </w:t>
      </w:r>
      <w:r w:rsidR="00A15A6A" w:rsidRPr="00B96ECC">
        <w:rPr>
          <w:rFonts w:ascii="Arial" w:hAnsi="Arial" w:cs="Arial"/>
        </w:rPr>
        <w:t xml:space="preserve">obowiązywania niniejszej </w:t>
      </w:r>
      <w:r w:rsidRPr="00B96ECC">
        <w:rPr>
          <w:rFonts w:ascii="Arial" w:hAnsi="Arial" w:cs="Arial"/>
        </w:rPr>
        <w:t xml:space="preserve">umowy.   </w:t>
      </w:r>
    </w:p>
    <w:p w14:paraId="0A1A13C5" w14:textId="77777777" w:rsidR="00A6125B" w:rsidRPr="00B96ECC" w:rsidRDefault="00A6125B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5751DF2" w14:textId="77777777" w:rsidR="003548A0" w:rsidRPr="00B96ECC" w:rsidRDefault="003548A0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 xml:space="preserve">§ </w:t>
      </w:r>
      <w:r w:rsidR="00A726D4" w:rsidRPr="00B96ECC">
        <w:rPr>
          <w:rFonts w:ascii="Arial" w:hAnsi="Arial" w:cs="Arial"/>
          <w:b/>
          <w:sz w:val="22"/>
          <w:szCs w:val="22"/>
        </w:rPr>
        <w:t>4</w:t>
      </w:r>
      <w:r w:rsidRPr="00B96ECC">
        <w:rPr>
          <w:rFonts w:ascii="Arial" w:hAnsi="Arial" w:cs="Arial"/>
          <w:b/>
          <w:sz w:val="22"/>
          <w:szCs w:val="22"/>
        </w:rPr>
        <w:t>.</w:t>
      </w:r>
    </w:p>
    <w:p w14:paraId="190A9B4B" w14:textId="77777777" w:rsidR="00836B93" w:rsidRPr="00B96ECC" w:rsidRDefault="00836B93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 xml:space="preserve">Obwiązki i prawa Administratora </w:t>
      </w:r>
    </w:p>
    <w:p w14:paraId="2337AE24" w14:textId="77777777" w:rsidR="00836B93" w:rsidRPr="00B96ECC" w:rsidRDefault="00836B93" w:rsidP="00B96ECC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Administrator ma prawo kontrolowania Podmiotu przetwarzającego w zakresie przetwarzanych danych osobowych, pod względem zgodności z RODO oraz niniejszą umową.</w:t>
      </w:r>
    </w:p>
    <w:p w14:paraId="2A205659" w14:textId="77777777" w:rsidR="008933A7" w:rsidRPr="00B96ECC" w:rsidRDefault="00836B93" w:rsidP="00B96ECC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Administrator jest zobowiązany do</w:t>
      </w:r>
      <w:r w:rsidR="008933A7" w:rsidRPr="00B96ECC">
        <w:rPr>
          <w:rFonts w:ascii="Arial" w:hAnsi="Arial" w:cs="Arial"/>
          <w:sz w:val="22"/>
          <w:szCs w:val="22"/>
        </w:rPr>
        <w:t>:</w:t>
      </w:r>
    </w:p>
    <w:p w14:paraId="359D61CF" w14:textId="77777777" w:rsidR="00836B93" w:rsidRPr="00B96ECC" w:rsidRDefault="00836B93" w:rsidP="00B96ECC">
      <w:pPr>
        <w:numPr>
          <w:ilvl w:val="0"/>
          <w:numId w:val="20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współpracy z Podmiotem przetwarzającym w przypadku kontroli </w:t>
      </w:r>
      <w:r w:rsidR="00B94AC6" w:rsidRPr="00B96ECC">
        <w:rPr>
          <w:rFonts w:ascii="Arial" w:hAnsi="Arial" w:cs="Arial"/>
          <w:sz w:val="22"/>
          <w:szCs w:val="22"/>
        </w:rPr>
        <w:t>właściwego organu nadzorującego</w:t>
      </w:r>
      <w:r w:rsidR="00A6125B" w:rsidRPr="00B96ECC">
        <w:rPr>
          <w:rFonts w:ascii="Arial" w:hAnsi="Arial" w:cs="Arial"/>
          <w:sz w:val="22"/>
          <w:szCs w:val="22"/>
        </w:rPr>
        <w:t xml:space="preserve"> </w:t>
      </w:r>
      <w:r w:rsidRPr="00B96ECC">
        <w:rPr>
          <w:rFonts w:ascii="Arial" w:hAnsi="Arial" w:cs="Arial"/>
          <w:sz w:val="22"/>
          <w:szCs w:val="22"/>
        </w:rPr>
        <w:t>dotyczącej przetwarzania przez Podmiot przetwarzający danych osobowych, powierzonych na podstawie niniejszej umowy</w:t>
      </w:r>
      <w:r w:rsidR="008933A7" w:rsidRPr="00B96ECC">
        <w:rPr>
          <w:rFonts w:ascii="Arial" w:hAnsi="Arial" w:cs="Arial"/>
          <w:sz w:val="22"/>
          <w:szCs w:val="22"/>
        </w:rPr>
        <w:t>;</w:t>
      </w:r>
    </w:p>
    <w:p w14:paraId="71BE14FE" w14:textId="77777777" w:rsidR="008933A7" w:rsidRPr="00B96ECC" w:rsidRDefault="008933A7" w:rsidP="00B96ECC">
      <w:pPr>
        <w:numPr>
          <w:ilvl w:val="0"/>
          <w:numId w:val="20"/>
        </w:numPr>
        <w:tabs>
          <w:tab w:val="left" w:pos="709"/>
        </w:tabs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współdziałania z Podmiotem przetwarzającym w wykonaniu niniejszej umowy;</w:t>
      </w:r>
    </w:p>
    <w:p w14:paraId="4A222CA8" w14:textId="1C17FB15" w:rsidR="00B96ECC" w:rsidRDefault="008933A7" w:rsidP="00B96ECC">
      <w:pPr>
        <w:numPr>
          <w:ilvl w:val="0"/>
          <w:numId w:val="20"/>
        </w:numPr>
        <w:tabs>
          <w:tab w:val="left" w:pos="709"/>
        </w:tabs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udzielania Podmiotowi przetwarzającemu wyjaśnień w razie wątpliwości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>co do legalności poleceń Administratora;</w:t>
      </w:r>
    </w:p>
    <w:p w14:paraId="1E671101" w14:textId="6E1581D1" w:rsidR="008933A7" w:rsidRPr="00B96ECC" w:rsidRDefault="008933A7" w:rsidP="00B96ECC">
      <w:pPr>
        <w:numPr>
          <w:ilvl w:val="0"/>
          <w:numId w:val="20"/>
        </w:numPr>
        <w:tabs>
          <w:tab w:val="left" w:pos="709"/>
        </w:tabs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terminowego wywiązywania się ze swoich obowiązków określonych niniejszą umową.  </w:t>
      </w:r>
    </w:p>
    <w:p w14:paraId="730424BC" w14:textId="77777777" w:rsidR="00F21F0E" w:rsidRPr="00B96ECC" w:rsidRDefault="00F21F0E" w:rsidP="00B96EC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02242E" w14:textId="77777777" w:rsidR="00836B93" w:rsidRPr="00B96ECC" w:rsidRDefault="00836B93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§ 5.</w:t>
      </w:r>
    </w:p>
    <w:p w14:paraId="4A32B122" w14:textId="77777777" w:rsidR="003548A0" w:rsidRPr="00B96ECC" w:rsidRDefault="003548A0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 xml:space="preserve">Wynagrodzenie za przetwarzanie danych osobowych </w:t>
      </w:r>
    </w:p>
    <w:p w14:paraId="56B486CF" w14:textId="77777777" w:rsidR="00D425DF" w:rsidRPr="00B96ECC" w:rsidRDefault="00D425DF" w:rsidP="00B96ECC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Przetwarzanie danych osobowych przez Podmiot przetwarzający następuje w ramach wynagrodzenia przysługującego mu na podstawie umowy, o której mowa w § 2 ust. 2. </w:t>
      </w:r>
    </w:p>
    <w:p w14:paraId="66A49222" w14:textId="77777777" w:rsidR="005167A0" w:rsidRPr="00B96ECC" w:rsidRDefault="005167A0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870182" w14:textId="77777777" w:rsidR="00A726D4" w:rsidRPr="00B96ECC" w:rsidRDefault="00A726D4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 xml:space="preserve">§ </w:t>
      </w:r>
      <w:r w:rsidR="00836B93" w:rsidRPr="00B96ECC">
        <w:rPr>
          <w:rFonts w:ascii="Arial" w:hAnsi="Arial" w:cs="Arial"/>
          <w:b/>
          <w:sz w:val="22"/>
          <w:szCs w:val="22"/>
        </w:rPr>
        <w:t>6</w:t>
      </w:r>
      <w:r w:rsidRPr="00B96ECC">
        <w:rPr>
          <w:rFonts w:ascii="Arial" w:hAnsi="Arial" w:cs="Arial"/>
          <w:b/>
          <w:sz w:val="22"/>
          <w:szCs w:val="22"/>
        </w:rPr>
        <w:t>.</w:t>
      </w:r>
    </w:p>
    <w:p w14:paraId="2051CC4B" w14:textId="77777777" w:rsidR="003548A0" w:rsidRPr="00B96ECC" w:rsidRDefault="00A726D4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Prawo kontroli</w:t>
      </w:r>
      <w:r w:rsidR="001123D1" w:rsidRPr="00B96ECC">
        <w:rPr>
          <w:rFonts w:ascii="Arial" w:hAnsi="Arial" w:cs="Arial"/>
          <w:b/>
          <w:sz w:val="22"/>
          <w:szCs w:val="22"/>
        </w:rPr>
        <w:t xml:space="preserve"> oraz audytu </w:t>
      </w:r>
    </w:p>
    <w:p w14:paraId="7A63AEF3" w14:textId="77777777" w:rsidR="00703DD3" w:rsidRPr="00B96ECC" w:rsidRDefault="00A6125B" w:rsidP="00B96ECC">
      <w:pPr>
        <w:pStyle w:val="ABIDefinicja"/>
        <w:numPr>
          <w:ilvl w:val="6"/>
          <w:numId w:val="19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Administrator</w:t>
      </w:r>
      <w:r w:rsidR="00776965" w:rsidRPr="00B96ECC">
        <w:rPr>
          <w:rFonts w:ascii="Arial" w:hAnsi="Arial" w:cs="Arial"/>
          <w:sz w:val="22"/>
          <w:szCs w:val="22"/>
        </w:rPr>
        <w:t xml:space="preserve"> zastrzega możliwość przeprowadzenia kontroli/audytów</w:t>
      </w:r>
      <w:r w:rsidR="000334DC" w:rsidRPr="00B96ECC">
        <w:rPr>
          <w:rFonts w:ascii="Arial" w:hAnsi="Arial" w:cs="Arial"/>
          <w:sz w:val="22"/>
          <w:szCs w:val="22"/>
        </w:rPr>
        <w:t xml:space="preserve">, </w:t>
      </w:r>
      <w:r w:rsidR="00776965" w:rsidRPr="00B96ECC">
        <w:rPr>
          <w:rFonts w:ascii="Arial" w:hAnsi="Arial" w:cs="Arial"/>
          <w:sz w:val="22"/>
          <w:szCs w:val="22"/>
        </w:rPr>
        <w:t xml:space="preserve">w zakresie przestrzegania postanowień niniejszej umowy oraz przepisów o ochronie danych przez Podmiot przetwarzający, jak również przestrzegania warunków niniejszej umowy oraz przepisów o ochronie danych przez </w:t>
      </w:r>
      <w:r w:rsidR="007E3DDF" w:rsidRPr="00B96ECC">
        <w:rPr>
          <w:rFonts w:ascii="Arial" w:hAnsi="Arial" w:cs="Arial"/>
          <w:sz w:val="22"/>
          <w:szCs w:val="22"/>
        </w:rPr>
        <w:t>inny podmiot przetwarzający, któremu</w:t>
      </w:r>
      <w:r w:rsidR="00776965" w:rsidRPr="00B96ECC">
        <w:rPr>
          <w:rFonts w:ascii="Arial" w:hAnsi="Arial" w:cs="Arial"/>
          <w:sz w:val="22"/>
          <w:szCs w:val="22"/>
        </w:rPr>
        <w:t xml:space="preserve"> Podmiot przetwarzający</w:t>
      </w:r>
      <w:r w:rsidR="007E3DDF" w:rsidRPr="00B96ECC">
        <w:rPr>
          <w:rFonts w:ascii="Arial" w:hAnsi="Arial" w:cs="Arial"/>
          <w:sz w:val="22"/>
          <w:szCs w:val="22"/>
        </w:rPr>
        <w:t xml:space="preserve"> powierzył dane osobowe do przetwarzania</w:t>
      </w:r>
      <w:r w:rsidR="00776965" w:rsidRPr="00B96ECC">
        <w:rPr>
          <w:rFonts w:ascii="Arial" w:hAnsi="Arial" w:cs="Arial"/>
          <w:sz w:val="22"/>
          <w:szCs w:val="22"/>
        </w:rPr>
        <w:t xml:space="preserve">. </w:t>
      </w:r>
    </w:p>
    <w:p w14:paraId="5D3BA4F9" w14:textId="6EE5E5F5" w:rsidR="00703DD3" w:rsidRPr="00B96ECC" w:rsidRDefault="004E6AB3" w:rsidP="00B96ECC">
      <w:pPr>
        <w:pStyle w:val="ABIDefinicja"/>
        <w:numPr>
          <w:ilvl w:val="6"/>
          <w:numId w:val="19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Kontrola, o której mowa w </w:t>
      </w:r>
      <w:r w:rsidR="00703DD3" w:rsidRPr="00B96ECC">
        <w:rPr>
          <w:rFonts w:ascii="Arial" w:hAnsi="Arial" w:cs="Arial"/>
          <w:sz w:val="22"/>
          <w:szCs w:val="22"/>
        </w:rPr>
        <w:t>ust. 1</w:t>
      </w:r>
      <w:r w:rsidR="003110BA">
        <w:rPr>
          <w:rFonts w:ascii="Arial" w:hAnsi="Arial" w:cs="Arial"/>
          <w:sz w:val="22"/>
          <w:szCs w:val="22"/>
        </w:rPr>
        <w:t>,</w:t>
      </w:r>
      <w:r w:rsidR="00703DD3" w:rsidRPr="00B96ECC">
        <w:rPr>
          <w:rFonts w:ascii="Arial" w:hAnsi="Arial" w:cs="Arial"/>
          <w:sz w:val="22"/>
          <w:szCs w:val="22"/>
        </w:rPr>
        <w:t xml:space="preserve"> </w:t>
      </w:r>
      <w:r w:rsidRPr="00B96ECC">
        <w:rPr>
          <w:rFonts w:ascii="Arial" w:hAnsi="Arial" w:cs="Arial"/>
          <w:sz w:val="22"/>
          <w:szCs w:val="22"/>
        </w:rPr>
        <w:t xml:space="preserve">będzie przeprowadzana </w:t>
      </w:r>
      <w:r w:rsidR="003110BA">
        <w:rPr>
          <w:rFonts w:ascii="Arial" w:hAnsi="Arial" w:cs="Arial"/>
          <w:sz w:val="22"/>
          <w:szCs w:val="22"/>
        </w:rPr>
        <w:t xml:space="preserve">odpowiednio </w:t>
      </w:r>
      <w:r w:rsidR="003110BA">
        <w:rPr>
          <w:rFonts w:ascii="Arial" w:hAnsi="Arial" w:cs="Arial"/>
          <w:sz w:val="22"/>
          <w:szCs w:val="22"/>
        </w:rPr>
        <w:br/>
      </w:r>
      <w:r w:rsidR="009D1677" w:rsidRPr="00B96ECC">
        <w:rPr>
          <w:rFonts w:ascii="Arial" w:hAnsi="Arial" w:cs="Arial"/>
          <w:sz w:val="22"/>
          <w:szCs w:val="22"/>
        </w:rPr>
        <w:t>z uwzględnieniem</w:t>
      </w:r>
      <w:r w:rsidRPr="00B96ECC">
        <w:rPr>
          <w:rFonts w:ascii="Arial" w:hAnsi="Arial" w:cs="Arial"/>
          <w:sz w:val="22"/>
          <w:szCs w:val="22"/>
        </w:rPr>
        <w:t xml:space="preserve"> obowiązujących przepisów o kontroli w administracji rządowej. </w:t>
      </w:r>
    </w:p>
    <w:p w14:paraId="5434D8AB" w14:textId="5F080422" w:rsidR="00703DD3" w:rsidRPr="00B96ECC" w:rsidRDefault="000334DC" w:rsidP="00B96ECC">
      <w:pPr>
        <w:pStyle w:val="ABIDefinicja"/>
        <w:numPr>
          <w:ilvl w:val="6"/>
          <w:numId w:val="19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lastRenderedPageBreak/>
        <w:t xml:space="preserve">Audyty, </w:t>
      </w:r>
      <w:r w:rsidR="00703DD3" w:rsidRPr="00B96ECC">
        <w:rPr>
          <w:rFonts w:ascii="Arial" w:hAnsi="Arial" w:cs="Arial"/>
          <w:sz w:val="22"/>
          <w:szCs w:val="22"/>
        </w:rPr>
        <w:t>o których mowa w ust. 1</w:t>
      </w:r>
      <w:r w:rsidRPr="00B96ECC">
        <w:rPr>
          <w:rFonts w:ascii="Arial" w:hAnsi="Arial" w:cs="Arial"/>
          <w:sz w:val="22"/>
          <w:szCs w:val="22"/>
        </w:rPr>
        <w:t xml:space="preserve"> mogą być prowadzone przez Administratora lub osobę trzecią działającą w imieniu Administratora, </w:t>
      </w:r>
      <w:r w:rsidR="00703DD3" w:rsidRPr="00B96ECC">
        <w:rPr>
          <w:rFonts w:ascii="Arial" w:hAnsi="Arial" w:cs="Arial"/>
          <w:sz w:val="22"/>
          <w:szCs w:val="22"/>
        </w:rPr>
        <w:t>w szczególności</w:t>
      </w:r>
      <w:r w:rsidRPr="00B96ECC">
        <w:rPr>
          <w:rFonts w:ascii="Arial" w:hAnsi="Arial" w:cs="Arial"/>
          <w:sz w:val="22"/>
          <w:szCs w:val="22"/>
        </w:rPr>
        <w:t xml:space="preserve"> w trybie wizytacji dowolnej lokalizacji lub obiektu, w którym dane osobowe </w:t>
      </w:r>
      <w:r w:rsidR="002011DD" w:rsidRPr="00B96ECC">
        <w:rPr>
          <w:rFonts w:ascii="Arial" w:hAnsi="Arial" w:cs="Arial"/>
          <w:sz w:val="22"/>
          <w:szCs w:val="22"/>
        </w:rPr>
        <w:t xml:space="preserve">są </w:t>
      </w:r>
      <w:r w:rsidRPr="00B96ECC">
        <w:rPr>
          <w:rFonts w:ascii="Arial" w:hAnsi="Arial" w:cs="Arial"/>
          <w:sz w:val="22"/>
          <w:szCs w:val="22"/>
        </w:rPr>
        <w:t>przetwarzane na podstawie niniejszej umowy</w:t>
      </w:r>
      <w:r w:rsidR="002011DD" w:rsidRPr="00B96ECC">
        <w:rPr>
          <w:rFonts w:ascii="Arial" w:hAnsi="Arial" w:cs="Arial"/>
          <w:sz w:val="22"/>
          <w:szCs w:val="22"/>
        </w:rPr>
        <w:t xml:space="preserve"> (w tym przechowywane, co obejmuje również kopie zapasowe danych osobowych) oraz uzyskania dostępu do dokumentów, oprogramowania i sprzętu komputerowego oraz pozostałych informacji dotyczących danych osobowych przetwarzanych na podstawie niniejszej umowy, w celu analizy i zbadania tych dokumentów, oprogramowania i sprzętu komputerowego </w:t>
      </w:r>
      <w:r w:rsidR="001123D1" w:rsidRPr="00B96ECC">
        <w:rPr>
          <w:rFonts w:ascii="Arial" w:hAnsi="Arial" w:cs="Arial"/>
          <w:sz w:val="22"/>
          <w:szCs w:val="22"/>
        </w:rPr>
        <w:t xml:space="preserve">oraz pozostałych informacji. </w:t>
      </w:r>
      <w:r w:rsidR="00AE7EDD" w:rsidRPr="00B96ECC">
        <w:rPr>
          <w:rFonts w:ascii="Arial" w:hAnsi="Arial" w:cs="Arial"/>
          <w:sz w:val="22"/>
          <w:szCs w:val="22"/>
        </w:rPr>
        <w:t>Administrator lub osoba trzecia działająca w</w:t>
      </w:r>
      <w:r w:rsidR="001123D1" w:rsidRPr="00B96ECC">
        <w:rPr>
          <w:rFonts w:ascii="Arial" w:hAnsi="Arial" w:cs="Arial"/>
          <w:sz w:val="22"/>
          <w:szCs w:val="22"/>
        </w:rPr>
        <w:t xml:space="preserve"> </w:t>
      </w:r>
      <w:r w:rsidR="00AE7EDD" w:rsidRPr="00B96ECC">
        <w:rPr>
          <w:rFonts w:ascii="Arial" w:hAnsi="Arial" w:cs="Arial"/>
          <w:sz w:val="22"/>
          <w:szCs w:val="22"/>
        </w:rPr>
        <w:t xml:space="preserve">imieniu Administratora są upoważnieni </w:t>
      </w:r>
      <w:r w:rsidR="00B96ECC">
        <w:rPr>
          <w:rFonts w:ascii="Arial" w:hAnsi="Arial" w:cs="Arial"/>
          <w:sz w:val="22"/>
          <w:szCs w:val="22"/>
        </w:rPr>
        <w:br/>
      </w:r>
      <w:r w:rsidR="00AE7EDD" w:rsidRPr="00B96ECC">
        <w:rPr>
          <w:rFonts w:ascii="Arial" w:hAnsi="Arial" w:cs="Arial"/>
          <w:sz w:val="22"/>
          <w:szCs w:val="22"/>
        </w:rPr>
        <w:t xml:space="preserve">do weryfikacji wdrożenia i skuteczności środków technicznych i organizacyjnych stosowanych przez Podmiot przetwarzający w celu zabezpieczania danych osobowych przetwarzanych na podstawie niniejszej umowy. </w:t>
      </w:r>
    </w:p>
    <w:p w14:paraId="0A690DC3" w14:textId="77777777" w:rsidR="00776965" w:rsidRPr="00B96ECC" w:rsidRDefault="00703DD3" w:rsidP="00B96ECC">
      <w:pPr>
        <w:pStyle w:val="ABIDefinicja"/>
        <w:numPr>
          <w:ilvl w:val="6"/>
          <w:numId w:val="19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Audyty, o których mowa w ust. 1</w:t>
      </w:r>
      <w:r w:rsidR="00DE2298" w:rsidRPr="00B96ECC">
        <w:rPr>
          <w:rFonts w:ascii="Arial" w:hAnsi="Arial" w:cs="Arial"/>
          <w:sz w:val="22"/>
          <w:szCs w:val="22"/>
        </w:rPr>
        <w:t xml:space="preserve"> </w:t>
      </w:r>
      <w:r w:rsidRPr="00B96ECC">
        <w:rPr>
          <w:rFonts w:ascii="Arial" w:hAnsi="Arial" w:cs="Arial"/>
          <w:sz w:val="22"/>
          <w:szCs w:val="22"/>
        </w:rPr>
        <w:t xml:space="preserve">mogą odbywać się wyłącznie po zawiadomieniu Podmiotu przetwarzającego przez Administratora o zamiarze ich przeprowadzenia, </w:t>
      </w:r>
      <w:r w:rsidR="00D425DF" w:rsidRP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z </w:t>
      </w:r>
      <w:r w:rsidR="006E343C" w:rsidRPr="00B96ECC">
        <w:rPr>
          <w:rFonts w:ascii="Arial" w:hAnsi="Arial" w:cs="Arial"/>
          <w:sz w:val="22"/>
          <w:szCs w:val="22"/>
        </w:rPr>
        <w:t>7</w:t>
      </w:r>
      <w:r w:rsidR="00B12F99" w:rsidRPr="00B96ECC">
        <w:rPr>
          <w:rFonts w:ascii="Arial" w:hAnsi="Arial" w:cs="Arial"/>
          <w:sz w:val="22"/>
          <w:szCs w:val="22"/>
        </w:rPr>
        <w:t xml:space="preserve"> </w:t>
      </w:r>
      <w:r w:rsidRPr="00B96ECC">
        <w:rPr>
          <w:rFonts w:ascii="Arial" w:hAnsi="Arial" w:cs="Arial"/>
          <w:sz w:val="22"/>
          <w:szCs w:val="22"/>
        </w:rPr>
        <w:t xml:space="preserve">dniowym wyprzedzeniem.    </w:t>
      </w:r>
      <w:r w:rsidR="00AE7EDD" w:rsidRPr="00B96ECC">
        <w:rPr>
          <w:rFonts w:ascii="Arial" w:hAnsi="Arial" w:cs="Arial"/>
          <w:sz w:val="22"/>
          <w:szCs w:val="22"/>
        </w:rPr>
        <w:t xml:space="preserve">    </w:t>
      </w:r>
      <w:r w:rsidR="001123D1" w:rsidRPr="00B96ECC">
        <w:rPr>
          <w:rFonts w:ascii="Arial" w:hAnsi="Arial" w:cs="Arial"/>
          <w:sz w:val="22"/>
          <w:szCs w:val="22"/>
        </w:rPr>
        <w:t xml:space="preserve"> </w:t>
      </w:r>
      <w:r w:rsidR="002011DD" w:rsidRPr="00B96ECC">
        <w:rPr>
          <w:rFonts w:ascii="Arial" w:hAnsi="Arial" w:cs="Arial"/>
          <w:sz w:val="22"/>
          <w:szCs w:val="22"/>
        </w:rPr>
        <w:t xml:space="preserve">    </w:t>
      </w:r>
      <w:r w:rsidR="000334DC" w:rsidRPr="00B96ECC">
        <w:rPr>
          <w:rFonts w:ascii="Arial" w:hAnsi="Arial" w:cs="Arial"/>
          <w:sz w:val="22"/>
          <w:szCs w:val="22"/>
        </w:rPr>
        <w:t xml:space="preserve">   </w:t>
      </w:r>
      <w:r w:rsidR="004E6AB3" w:rsidRPr="00B96ECC">
        <w:rPr>
          <w:rFonts w:ascii="Arial" w:hAnsi="Arial" w:cs="Arial"/>
          <w:sz w:val="22"/>
          <w:szCs w:val="22"/>
        </w:rPr>
        <w:t xml:space="preserve">      </w:t>
      </w:r>
    </w:p>
    <w:p w14:paraId="7B41AC0E" w14:textId="51936C55" w:rsidR="00A726D4" w:rsidRPr="00B96ECC" w:rsidRDefault="00A726D4" w:rsidP="00B96ECC">
      <w:pPr>
        <w:numPr>
          <w:ilvl w:val="6"/>
          <w:numId w:val="1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Podmiot przetwarzający zobowiązany jest do udostępniania Administratorowi wszelkich informacji niezbędnych do wykazania spełniania obowiązków określonych w art. 28 RODO, w tym wynikających z niniejszej umowy oraz do umożliwienia Administratorowi lub audytorowi upoważnionemu przez Administratora przeprowadzenia audytów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i przyczyniania się do nich. </w:t>
      </w:r>
    </w:p>
    <w:p w14:paraId="21729A76" w14:textId="77777777" w:rsidR="00E76DC6" w:rsidRPr="00B96ECC" w:rsidRDefault="00BF60F0" w:rsidP="00B96ECC">
      <w:pPr>
        <w:numPr>
          <w:ilvl w:val="6"/>
          <w:numId w:val="1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2" w:name="_Ref362613792"/>
      <w:r w:rsidRPr="00B96ECC">
        <w:rPr>
          <w:rFonts w:ascii="Arial" w:hAnsi="Arial" w:cs="Arial"/>
          <w:sz w:val="22"/>
          <w:szCs w:val="22"/>
        </w:rPr>
        <w:t>Po przeprowadzeniu kontroli</w:t>
      </w:r>
      <w:r w:rsidR="001123D1" w:rsidRPr="00B96ECC">
        <w:rPr>
          <w:rFonts w:ascii="Arial" w:hAnsi="Arial" w:cs="Arial"/>
          <w:sz w:val="22"/>
          <w:szCs w:val="22"/>
        </w:rPr>
        <w:t>/audytu</w:t>
      </w:r>
      <w:r w:rsidRPr="00B96ECC">
        <w:rPr>
          <w:rFonts w:ascii="Arial" w:hAnsi="Arial" w:cs="Arial"/>
          <w:sz w:val="22"/>
          <w:szCs w:val="22"/>
        </w:rPr>
        <w:t xml:space="preserve"> </w:t>
      </w:r>
      <w:r w:rsidR="007D79C8" w:rsidRPr="00B96ECC">
        <w:rPr>
          <w:rFonts w:ascii="Arial" w:hAnsi="Arial" w:cs="Arial"/>
          <w:sz w:val="22"/>
          <w:szCs w:val="22"/>
        </w:rPr>
        <w:t>Administrator</w:t>
      </w:r>
      <w:r w:rsidRPr="00B96ECC">
        <w:rPr>
          <w:rFonts w:ascii="Arial" w:hAnsi="Arial" w:cs="Arial"/>
          <w:sz w:val="22"/>
          <w:szCs w:val="22"/>
        </w:rPr>
        <w:t xml:space="preserve"> przeka</w:t>
      </w:r>
      <w:r w:rsidR="00A93A67" w:rsidRPr="00B96ECC">
        <w:rPr>
          <w:rFonts w:ascii="Arial" w:hAnsi="Arial" w:cs="Arial"/>
          <w:sz w:val="22"/>
          <w:szCs w:val="22"/>
        </w:rPr>
        <w:t>że</w:t>
      </w:r>
      <w:r w:rsidRPr="00B96ECC">
        <w:rPr>
          <w:rFonts w:ascii="Arial" w:hAnsi="Arial" w:cs="Arial"/>
          <w:sz w:val="22"/>
          <w:szCs w:val="22"/>
        </w:rPr>
        <w:t xml:space="preserve"> </w:t>
      </w:r>
      <w:r w:rsidR="007D79C8" w:rsidRPr="00B96ECC">
        <w:rPr>
          <w:rFonts w:ascii="Arial" w:hAnsi="Arial" w:cs="Arial"/>
          <w:sz w:val="22"/>
          <w:szCs w:val="22"/>
        </w:rPr>
        <w:t>Podmiotowi przetwarzaj</w:t>
      </w:r>
      <w:r w:rsidR="00B91741" w:rsidRPr="00B96ECC">
        <w:rPr>
          <w:rFonts w:ascii="Arial" w:hAnsi="Arial" w:cs="Arial"/>
          <w:sz w:val="22"/>
          <w:szCs w:val="22"/>
        </w:rPr>
        <w:t>ą</w:t>
      </w:r>
      <w:r w:rsidR="007D79C8" w:rsidRPr="00B96ECC">
        <w:rPr>
          <w:rFonts w:ascii="Arial" w:hAnsi="Arial" w:cs="Arial"/>
          <w:sz w:val="22"/>
          <w:szCs w:val="22"/>
        </w:rPr>
        <w:t>cemu</w:t>
      </w:r>
      <w:r w:rsidRPr="00B96ECC">
        <w:rPr>
          <w:rFonts w:ascii="Arial" w:hAnsi="Arial" w:cs="Arial"/>
          <w:sz w:val="22"/>
          <w:szCs w:val="22"/>
        </w:rPr>
        <w:t xml:space="preserve"> pisemne zalecenia pokontrolne</w:t>
      </w:r>
      <w:r w:rsidR="001123D1" w:rsidRPr="00B96ECC">
        <w:rPr>
          <w:rFonts w:ascii="Arial" w:hAnsi="Arial" w:cs="Arial"/>
          <w:sz w:val="22"/>
          <w:szCs w:val="22"/>
        </w:rPr>
        <w:t>/</w:t>
      </w:r>
      <w:proofErr w:type="spellStart"/>
      <w:r w:rsidR="001123D1" w:rsidRPr="00B96ECC">
        <w:rPr>
          <w:rFonts w:ascii="Arial" w:hAnsi="Arial" w:cs="Arial"/>
          <w:sz w:val="22"/>
          <w:szCs w:val="22"/>
        </w:rPr>
        <w:t>poaudytowe</w:t>
      </w:r>
      <w:proofErr w:type="spellEnd"/>
      <w:r w:rsidRPr="00B96ECC">
        <w:rPr>
          <w:rFonts w:ascii="Arial" w:hAnsi="Arial" w:cs="Arial"/>
          <w:sz w:val="22"/>
          <w:szCs w:val="22"/>
        </w:rPr>
        <w:t xml:space="preserve"> wraz z terminem ich realizacji.</w:t>
      </w:r>
      <w:bookmarkEnd w:id="2"/>
      <w:r w:rsidRPr="00B96ECC">
        <w:rPr>
          <w:rFonts w:ascii="Arial" w:hAnsi="Arial" w:cs="Arial"/>
          <w:sz w:val="22"/>
          <w:szCs w:val="22"/>
        </w:rPr>
        <w:t xml:space="preserve"> </w:t>
      </w:r>
      <w:r w:rsidR="00E76DC6" w:rsidRPr="00B96ECC">
        <w:rPr>
          <w:rFonts w:ascii="Arial" w:hAnsi="Arial" w:cs="Arial"/>
          <w:sz w:val="22"/>
          <w:szCs w:val="22"/>
        </w:rPr>
        <w:t xml:space="preserve">Podmiot przetwarzający zobowiązany jest do niezwłocznego informowania Administratora, jeżeli jego zdaniem wydane mu </w:t>
      </w:r>
      <w:r w:rsidR="00A93A67" w:rsidRPr="00B96ECC">
        <w:rPr>
          <w:rFonts w:ascii="Arial" w:hAnsi="Arial" w:cs="Arial"/>
          <w:sz w:val="22"/>
          <w:szCs w:val="22"/>
        </w:rPr>
        <w:t>zalecenie</w:t>
      </w:r>
      <w:r w:rsidR="00E76DC6" w:rsidRPr="00B96ECC">
        <w:rPr>
          <w:rFonts w:ascii="Arial" w:hAnsi="Arial" w:cs="Arial"/>
          <w:sz w:val="22"/>
          <w:szCs w:val="22"/>
        </w:rPr>
        <w:t xml:space="preserve"> stanowi naruszenie RODO lub innych przepisów UE lub przepisów o ochronie danych osobowych państwa członkowskiego.           </w:t>
      </w:r>
    </w:p>
    <w:p w14:paraId="449C60A2" w14:textId="77777777" w:rsidR="00390CDB" w:rsidRPr="00B96ECC" w:rsidRDefault="00390CDB" w:rsidP="00B96ECC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3" w:name="highlightHit_0"/>
      <w:bookmarkEnd w:id="3"/>
    </w:p>
    <w:p w14:paraId="3E33F06E" w14:textId="77777777" w:rsidR="001E2834" w:rsidRPr="00B96ECC" w:rsidRDefault="001E2834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 xml:space="preserve">§ </w:t>
      </w:r>
      <w:r w:rsidR="00763EF5" w:rsidRPr="00B96ECC">
        <w:rPr>
          <w:rFonts w:ascii="Arial" w:hAnsi="Arial" w:cs="Arial"/>
          <w:b/>
          <w:sz w:val="22"/>
          <w:szCs w:val="22"/>
        </w:rPr>
        <w:t>7</w:t>
      </w:r>
      <w:r w:rsidRPr="00B96ECC">
        <w:rPr>
          <w:rFonts w:ascii="Arial" w:hAnsi="Arial" w:cs="Arial"/>
          <w:b/>
          <w:sz w:val="22"/>
          <w:szCs w:val="22"/>
        </w:rPr>
        <w:t>.</w:t>
      </w:r>
    </w:p>
    <w:p w14:paraId="699B9409" w14:textId="77777777" w:rsidR="00B26115" w:rsidRPr="00B96ECC" w:rsidRDefault="00B26115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Dalsze powierzenie danych osobowych do przetwarzania</w:t>
      </w:r>
    </w:p>
    <w:p w14:paraId="3FEE8B0F" w14:textId="77777777" w:rsidR="00B17898" w:rsidRPr="00B96ECC" w:rsidRDefault="006673FB" w:rsidP="00B96ECC">
      <w:pPr>
        <w:pStyle w:val="ABIDefinicja"/>
        <w:numPr>
          <w:ilvl w:val="0"/>
          <w:numId w:val="12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Administrator wyraża zgodę na dalsze powierz</w:t>
      </w:r>
      <w:r w:rsidR="00EB14C4" w:rsidRPr="00B96ECC">
        <w:rPr>
          <w:rFonts w:ascii="Arial" w:hAnsi="Arial" w:cs="Arial"/>
          <w:sz w:val="22"/>
          <w:szCs w:val="22"/>
        </w:rPr>
        <w:t>a</w:t>
      </w:r>
      <w:r w:rsidRPr="00B96ECC">
        <w:rPr>
          <w:rFonts w:ascii="Arial" w:hAnsi="Arial" w:cs="Arial"/>
          <w:sz w:val="22"/>
          <w:szCs w:val="22"/>
        </w:rPr>
        <w:t>nie</w:t>
      </w:r>
      <w:r w:rsidR="00EB14C4" w:rsidRPr="00B96ECC">
        <w:rPr>
          <w:rFonts w:ascii="Arial" w:hAnsi="Arial" w:cs="Arial"/>
          <w:sz w:val="22"/>
          <w:szCs w:val="22"/>
        </w:rPr>
        <w:t xml:space="preserve"> przez Podmiot przetwarzający</w:t>
      </w:r>
      <w:r w:rsidRPr="00B96ECC">
        <w:rPr>
          <w:rFonts w:ascii="Arial" w:hAnsi="Arial" w:cs="Arial"/>
          <w:sz w:val="22"/>
          <w:szCs w:val="22"/>
        </w:rPr>
        <w:t xml:space="preserve"> przetwarzania danych </w:t>
      </w:r>
      <w:r w:rsidR="00EB14C4" w:rsidRPr="00B96ECC">
        <w:rPr>
          <w:rFonts w:ascii="Arial" w:hAnsi="Arial" w:cs="Arial"/>
          <w:sz w:val="22"/>
          <w:szCs w:val="22"/>
        </w:rPr>
        <w:t xml:space="preserve">osobowych </w:t>
      </w:r>
      <w:r w:rsidR="00B17898" w:rsidRPr="00B96ECC">
        <w:rPr>
          <w:rFonts w:ascii="Arial" w:hAnsi="Arial" w:cs="Arial"/>
          <w:sz w:val="22"/>
          <w:szCs w:val="22"/>
        </w:rPr>
        <w:t xml:space="preserve">objętych niniejszą umową </w:t>
      </w:r>
      <w:r w:rsidR="00EB14C4" w:rsidRPr="00B96ECC">
        <w:rPr>
          <w:rFonts w:ascii="Arial" w:hAnsi="Arial" w:cs="Arial"/>
          <w:sz w:val="22"/>
          <w:szCs w:val="22"/>
        </w:rPr>
        <w:t>inn</w:t>
      </w:r>
      <w:r w:rsidR="00B17898" w:rsidRPr="00B96ECC">
        <w:rPr>
          <w:rFonts w:ascii="Arial" w:hAnsi="Arial" w:cs="Arial"/>
          <w:sz w:val="22"/>
          <w:szCs w:val="22"/>
        </w:rPr>
        <w:t>emu</w:t>
      </w:r>
      <w:r w:rsidR="00EB14C4" w:rsidRPr="00B96ECC">
        <w:rPr>
          <w:rFonts w:ascii="Arial" w:hAnsi="Arial" w:cs="Arial"/>
          <w:sz w:val="22"/>
          <w:szCs w:val="22"/>
        </w:rPr>
        <w:t xml:space="preserve"> podmiot</w:t>
      </w:r>
      <w:r w:rsidR="00B17898" w:rsidRPr="00B96ECC">
        <w:rPr>
          <w:rFonts w:ascii="Arial" w:hAnsi="Arial" w:cs="Arial"/>
          <w:sz w:val="22"/>
          <w:szCs w:val="22"/>
        </w:rPr>
        <w:t>owi</w:t>
      </w:r>
      <w:r w:rsidR="00EB14C4" w:rsidRPr="00B96ECC">
        <w:rPr>
          <w:rFonts w:ascii="Arial" w:hAnsi="Arial" w:cs="Arial"/>
          <w:sz w:val="22"/>
          <w:szCs w:val="22"/>
        </w:rPr>
        <w:t xml:space="preserve"> przetwarzając</w:t>
      </w:r>
      <w:r w:rsidR="00B17898" w:rsidRPr="00B96ECC">
        <w:rPr>
          <w:rFonts w:ascii="Arial" w:hAnsi="Arial" w:cs="Arial"/>
          <w:sz w:val="22"/>
          <w:szCs w:val="22"/>
        </w:rPr>
        <w:t>emu</w:t>
      </w:r>
      <w:r w:rsidRPr="00B96ECC">
        <w:rPr>
          <w:rFonts w:ascii="Arial" w:hAnsi="Arial" w:cs="Arial"/>
          <w:sz w:val="22"/>
          <w:szCs w:val="22"/>
        </w:rPr>
        <w:t xml:space="preserve">, </w:t>
      </w:r>
      <w:r w:rsidR="00EB14C4" w:rsidRPr="00B96ECC">
        <w:rPr>
          <w:rFonts w:ascii="Arial" w:hAnsi="Arial" w:cs="Arial"/>
          <w:sz w:val="22"/>
          <w:szCs w:val="22"/>
        </w:rPr>
        <w:t>zwan</w:t>
      </w:r>
      <w:r w:rsidR="00B17898" w:rsidRPr="00B96ECC">
        <w:rPr>
          <w:rFonts w:ascii="Arial" w:hAnsi="Arial" w:cs="Arial"/>
          <w:sz w:val="22"/>
          <w:szCs w:val="22"/>
        </w:rPr>
        <w:t>emu</w:t>
      </w:r>
      <w:r w:rsidR="00EB14C4" w:rsidRPr="00B96ECC">
        <w:rPr>
          <w:rFonts w:ascii="Arial" w:hAnsi="Arial" w:cs="Arial"/>
          <w:sz w:val="22"/>
          <w:szCs w:val="22"/>
        </w:rPr>
        <w:t xml:space="preserve"> dalej „podwykonawc</w:t>
      </w:r>
      <w:r w:rsidR="00B17898" w:rsidRPr="00B96ECC">
        <w:rPr>
          <w:rFonts w:ascii="Arial" w:hAnsi="Arial" w:cs="Arial"/>
          <w:sz w:val="22"/>
          <w:szCs w:val="22"/>
        </w:rPr>
        <w:t>ą</w:t>
      </w:r>
      <w:r w:rsidR="00EB14C4" w:rsidRPr="00B96ECC">
        <w:rPr>
          <w:rFonts w:ascii="Arial" w:hAnsi="Arial" w:cs="Arial"/>
          <w:sz w:val="22"/>
          <w:szCs w:val="22"/>
        </w:rPr>
        <w:t xml:space="preserve">”, </w:t>
      </w:r>
      <w:r w:rsidRPr="00B96ECC">
        <w:rPr>
          <w:rFonts w:ascii="Arial" w:hAnsi="Arial" w:cs="Arial"/>
          <w:sz w:val="22"/>
          <w:szCs w:val="22"/>
        </w:rPr>
        <w:t>na warunkach i w zakresie określonych niniejsz</w:t>
      </w:r>
      <w:r w:rsidR="003B7299" w:rsidRPr="00B96ECC">
        <w:rPr>
          <w:rFonts w:ascii="Arial" w:hAnsi="Arial" w:cs="Arial"/>
          <w:sz w:val="22"/>
          <w:szCs w:val="22"/>
        </w:rPr>
        <w:t>ą</w:t>
      </w:r>
      <w:r w:rsidRPr="00B96ECC">
        <w:rPr>
          <w:rFonts w:ascii="Arial" w:hAnsi="Arial" w:cs="Arial"/>
          <w:sz w:val="22"/>
          <w:szCs w:val="22"/>
        </w:rPr>
        <w:t xml:space="preserve"> umową</w:t>
      </w:r>
      <w:r w:rsidR="0058156C" w:rsidRPr="00B96ECC">
        <w:rPr>
          <w:rFonts w:ascii="Arial" w:hAnsi="Arial" w:cs="Arial"/>
          <w:sz w:val="22"/>
          <w:szCs w:val="22"/>
        </w:rPr>
        <w:t>, z zastrzeżeniem, iż Podmiot przetwarzający nie ma prawa przekazać podwykonawcy całości wykonania niniejszej umowy</w:t>
      </w:r>
      <w:r w:rsidRPr="00B96ECC">
        <w:rPr>
          <w:rFonts w:ascii="Arial" w:hAnsi="Arial" w:cs="Arial"/>
          <w:sz w:val="22"/>
          <w:szCs w:val="22"/>
        </w:rPr>
        <w:t xml:space="preserve">. </w:t>
      </w:r>
    </w:p>
    <w:p w14:paraId="3D598721" w14:textId="1FAFECDF" w:rsidR="00B26115" w:rsidRPr="00B96ECC" w:rsidRDefault="00B26115" w:rsidP="00B96ECC">
      <w:pPr>
        <w:pStyle w:val="ABIDefinicja"/>
        <w:numPr>
          <w:ilvl w:val="0"/>
          <w:numId w:val="12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Podmiot przetwarzający może powierzyć dane osobowe objęte niniejszą umową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do dalszego przetwarzania </w:t>
      </w:r>
      <w:r w:rsidR="00F45485" w:rsidRPr="00B96ECC">
        <w:rPr>
          <w:rFonts w:ascii="Arial" w:hAnsi="Arial" w:cs="Arial"/>
          <w:sz w:val="22"/>
          <w:szCs w:val="22"/>
        </w:rPr>
        <w:t>podwykonaw</w:t>
      </w:r>
      <w:r w:rsidR="00B17898" w:rsidRPr="00B96ECC">
        <w:rPr>
          <w:rFonts w:ascii="Arial" w:hAnsi="Arial" w:cs="Arial"/>
          <w:sz w:val="22"/>
          <w:szCs w:val="22"/>
        </w:rPr>
        <w:t>cy</w:t>
      </w:r>
      <w:r w:rsidRPr="00B96ECC">
        <w:rPr>
          <w:rFonts w:ascii="Arial" w:hAnsi="Arial" w:cs="Arial"/>
          <w:sz w:val="22"/>
          <w:szCs w:val="22"/>
        </w:rPr>
        <w:t xml:space="preserve"> jedynie w celu wykonania </w:t>
      </w:r>
      <w:r w:rsidR="009C344C" w:rsidRPr="00B96ECC">
        <w:rPr>
          <w:rFonts w:ascii="Arial" w:hAnsi="Arial" w:cs="Arial"/>
          <w:sz w:val="22"/>
          <w:szCs w:val="22"/>
        </w:rPr>
        <w:t xml:space="preserve">niniejszej </w:t>
      </w:r>
      <w:r w:rsidRPr="00B96ECC">
        <w:rPr>
          <w:rFonts w:ascii="Arial" w:hAnsi="Arial" w:cs="Arial"/>
          <w:sz w:val="22"/>
          <w:szCs w:val="22"/>
        </w:rPr>
        <w:t>umowy</w:t>
      </w:r>
      <w:r w:rsidR="00DD7C94" w:rsidRPr="00B96ECC">
        <w:rPr>
          <w:rFonts w:ascii="Arial" w:hAnsi="Arial" w:cs="Arial"/>
          <w:sz w:val="22"/>
          <w:szCs w:val="22"/>
        </w:rPr>
        <w:t>,</w:t>
      </w:r>
      <w:r w:rsidRPr="00B96ECC">
        <w:rPr>
          <w:rFonts w:ascii="Arial" w:hAnsi="Arial" w:cs="Arial"/>
          <w:sz w:val="22"/>
          <w:szCs w:val="22"/>
        </w:rPr>
        <w:t xml:space="preserve"> po uzyskaniu uprzedniej pisemnej zgody Administratora</w:t>
      </w:r>
      <w:r w:rsidR="00DD7C94" w:rsidRPr="00B96ECC">
        <w:rPr>
          <w:rFonts w:ascii="Arial" w:hAnsi="Arial" w:cs="Arial"/>
          <w:sz w:val="22"/>
          <w:szCs w:val="22"/>
        </w:rPr>
        <w:t xml:space="preserve"> lub braku jego sprzeciwu</w:t>
      </w:r>
      <w:r w:rsidRPr="00B96ECC">
        <w:rPr>
          <w:rFonts w:ascii="Arial" w:hAnsi="Arial" w:cs="Arial"/>
          <w:sz w:val="22"/>
          <w:szCs w:val="22"/>
        </w:rPr>
        <w:t xml:space="preserve">. </w:t>
      </w:r>
      <w:r w:rsidR="00DA5E9A" w:rsidRPr="00B96ECC">
        <w:rPr>
          <w:rFonts w:ascii="Arial" w:hAnsi="Arial" w:cs="Arial"/>
          <w:sz w:val="22"/>
          <w:szCs w:val="22"/>
        </w:rPr>
        <w:t xml:space="preserve">Postanowienia zdania pierwszego nie mają zastosowania do umów zawartych przez Podmiot przetwarzający przed zawarciem niniejszej umowy na świadczenie usług teleinformatycznych. </w:t>
      </w:r>
    </w:p>
    <w:p w14:paraId="2EA1DE2C" w14:textId="3068CD36" w:rsidR="00FE23D8" w:rsidRPr="00B96ECC" w:rsidRDefault="00FE23D8" w:rsidP="00B96ECC">
      <w:pPr>
        <w:pStyle w:val="ABIDefinicja"/>
        <w:numPr>
          <w:ilvl w:val="0"/>
          <w:numId w:val="12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lastRenderedPageBreak/>
        <w:t xml:space="preserve">W celu uzyskania zgody </w:t>
      </w:r>
      <w:r w:rsidR="001C132C" w:rsidRPr="00B96ECC">
        <w:rPr>
          <w:rFonts w:ascii="Arial" w:hAnsi="Arial" w:cs="Arial"/>
          <w:sz w:val="22"/>
          <w:szCs w:val="22"/>
        </w:rPr>
        <w:t>Administratora</w:t>
      </w:r>
      <w:r w:rsidRPr="00B96ECC">
        <w:rPr>
          <w:rFonts w:ascii="Arial" w:hAnsi="Arial" w:cs="Arial"/>
          <w:sz w:val="22"/>
          <w:szCs w:val="22"/>
        </w:rPr>
        <w:t xml:space="preserve">, </w:t>
      </w:r>
      <w:r w:rsidR="001C132C" w:rsidRPr="00B96ECC">
        <w:rPr>
          <w:rFonts w:ascii="Arial" w:hAnsi="Arial" w:cs="Arial"/>
          <w:sz w:val="22"/>
          <w:szCs w:val="22"/>
        </w:rPr>
        <w:t xml:space="preserve">o której mowa w ust. </w:t>
      </w:r>
      <w:r w:rsidR="00B17898" w:rsidRPr="00B96ECC">
        <w:rPr>
          <w:rFonts w:ascii="Arial" w:hAnsi="Arial" w:cs="Arial"/>
          <w:sz w:val="22"/>
          <w:szCs w:val="22"/>
        </w:rPr>
        <w:t>2</w:t>
      </w:r>
      <w:r w:rsidR="001C132C" w:rsidRPr="00B96ECC">
        <w:rPr>
          <w:rFonts w:ascii="Arial" w:hAnsi="Arial" w:cs="Arial"/>
          <w:sz w:val="22"/>
          <w:szCs w:val="22"/>
        </w:rPr>
        <w:t xml:space="preserve">, Podmiot przetwarzający </w:t>
      </w:r>
      <w:r w:rsidRPr="00B96ECC">
        <w:rPr>
          <w:rFonts w:ascii="Arial" w:hAnsi="Arial" w:cs="Arial"/>
          <w:sz w:val="22"/>
          <w:szCs w:val="22"/>
        </w:rPr>
        <w:t xml:space="preserve">obowiązany jest przedstawić </w:t>
      </w:r>
      <w:r w:rsidR="001C132C" w:rsidRPr="00B96ECC">
        <w:rPr>
          <w:rFonts w:ascii="Arial" w:hAnsi="Arial" w:cs="Arial"/>
          <w:sz w:val="22"/>
          <w:szCs w:val="22"/>
        </w:rPr>
        <w:t>Administratorowi</w:t>
      </w:r>
      <w:r w:rsidRPr="00B96ECC">
        <w:rPr>
          <w:rFonts w:ascii="Arial" w:hAnsi="Arial" w:cs="Arial"/>
          <w:sz w:val="22"/>
          <w:szCs w:val="22"/>
        </w:rPr>
        <w:t xml:space="preserve"> na piśmie</w:t>
      </w:r>
      <w:r w:rsidR="005248A1" w:rsidRPr="00B96ECC">
        <w:rPr>
          <w:rFonts w:ascii="Arial" w:hAnsi="Arial" w:cs="Arial"/>
          <w:sz w:val="22"/>
          <w:szCs w:val="22"/>
        </w:rPr>
        <w:t xml:space="preserve"> na adres </w:t>
      </w:r>
      <w:r w:rsidR="00D425DF" w:rsidRPr="00B96ECC">
        <w:rPr>
          <w:rFonts w:ascii="Arial" w:hAnsi="Arial" w:cs="Arial"/>
          <w:sz w:val="22"/>
          <w:szCs w:val="22"/>
        </w:rPr>
        <w:t>poczty elektronicznej</w:t>
      </w:r>
      <w:r w:rsidR="00DA5E9A" w:rsidRPr="00B96EC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DA5E9A" w:rsidRPr="00B96ECC">
          <w:rPr>
            <w:rStyle w:val="Hipercze"/>
            <w:rFonts w:ascii="Arial" w:hAnsi="Arial" w:cs="Arial"/>
            <w:sz w:val="22"/>
            <w:szCs w:val="22"/>
          </w:rPr>
          <w:t>dane.osobowe@lukasiewicz.gov.pl</w:t>
        </w:r>
      </w:hyperlink>
      <w:r w:rsidR="00DA5E9A" w:rsidRPr="00B96ECC">
        <w:rPr>
          <w:rFonts w:ascii="Arial" w:hAnsi="Arial" w:cs="Arial"/>
          <w:sz w:val="22"/>
          <w:szCs w:val="22"/>
        </w:rPr>
        <w:t xml:space="preserve"> oraz </w:t>
      </w:r>
      <w:hyperlink r:id="rId11" w:history="1">
        <w:r w:rsidR="00B96ECC" w:rsidRPr="0092542D">
          <w:rPr>
            <w:rStyle w:val="Hipercze"/>
            <w:rFonts w:ascii="Arial" w:hAnsi="Arial" w:cs="Arial"/>
            <w:sz w:val="22"/>
            <w:szCs w:val="22"/>
          </w:rPr>
          <w:t>tomasz.bzukala@lukasiewicz.gov.pl</w:t>
        </w:r>
      </w:hyperlink>
      <w:r w:rsidR="00B96ECC">
        <w:rPr>
          <w:rFonts w:ascii="Arial" w:hAnsi="Arial" w:cs="Arial"/>
          <w:sz w:val="22"/>
          <w:szCs w:val="22"/>
        </w:rPr>
        <w:t xml:space="preserve"> </w:t>
      </w:r>
      <w:r w:rsidRPr="00B96ECC">
        <w:rPr>
          <w:rFonts w:ascii="Arial" w:hAnsi="Arial" w:cs="Arial"/>
          <w:sz w:val="22"/>
          <w:szCs w:val="22"/>
        </w:rPr>
        <w:t xml:space="preserve">następujące informacje: </w:t>
      </w:r>
    </w:p>
    <w:p w14:paraId="12D50804" w14:textId="77777777" w:rsidR="00FE23D8" w:rsidRPr="00B96ECC" w:rsidRDefault="00FE23D8" w:rsidP="00B96ECC">
      <w:pPr>
        <w:pStyle w:val="ABIDefinicja"/>
        <w:numPr>
          <w:ilvl w:val="1"/>
          <w:numId w:val="12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tożsamość i dane kontaktowe </w:t>
      </w:r>
      <w:r w:rsidR="00F45485" w:rsidRPr="00B96ECC">
        <w:rPr>
          <w:rFonts w:ascii="Arial" w:hAnsi="Arial" w:cs="Arial"/>
          <w:sz w:val="22"/>
          <w:szCs w:val="22"/>
        </w:rPr>
        <w:t>podwykonawcy</w:t>
      </w:r>
      <w:r w:rsidRPr="00B96ECC">
        <w:rPr>
          <w:rFonts w:ascii="Arial" w:hAnsi="Arial" w:cs="Arial"/>
          <w:sz w:val="22"/>
          <w:szCs w:val="22"/>
        </w:rPr>
        <w:t>;</w:t>
      </w:r>
    </w:p>
    <w:p w14:paraId="11A1469D" w14:textId="77777777" w:rsidR="00FE23D8" w:rsidRPr="00B96ECC" w:rsidRDefault="00FE23D8" w:rsidP="00B96ECC">
      <w:pPr>
        <w:pStyle w:val="ABIDefinicja"/>
        <w:numPr>
          <w:ilvl w:val="1"/>
          <w:numId w:val="12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charakter czynności podejmowanych przez </w:t>
      </w:r>
      <w:r w:rsidR="00F45485" w:rsidRPr="00B96ECC">
        <w:rPr>
          <w:rFonts w:ascii="Arial" w:hAnsi="Arial" w:cs="Arial"/>
          <w:sz w:val="22"/>
          <w:szCs w:val="22"/>
        </w:rPr>
        <w:t>podwykonawcę</w:t>
      </w:r>
      <w:r w:rsidRPr="00B96ECC">
        <w:rPr>
          <w:rFonts w:ascii="Arial" w:hAnsi="Arial" w:cs="Arial"/>
          <w:sz w:val="22"/>
          <w:szCs w:val="22"/>
        </w:rPr>
        <w:t>;</w:t>
      </w:r>
    </w:p>
    <w:p w14:paraId="731EC19C" w14:textId="77777777" w:rsidR="00FE23D8" w:rsidRPr="00B96ECC" w:rsidRDefault="00FE23D8" w:rsidP="00B96ECC">
      <w:pPr>
        <w:pStyle w:val="ABIDefinicja"/>
        <w:numPr>
          <w:ilvl w:val="1"/>
          <w:numId w:val="12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zakres danych, do których będzie miał dostęp </w:t>
      </w:r>
      <w:r w:rsidR="00F45485" w:rsidRPr="00B96ECC">
        <w:rPr>
          <w:rFonts w:ascii="Arial" w:hAnsi="Arial" w:cs="Arial"/>
          <w:sz w:val="22"/>
          <w:szCs w:val="22"/>
        </w:rPr>
        <w:t>podwykonawca</w:t>
      </w:r>
      <w:r w:rsidR="00C11730" w:rsidRPr="00B96ECC">
        <w:rPr>
          <w:rFonts w:ascii="Arial" w:hAnsi="Arial" w:cs="Arial"/>
          <w:sz w:val="22"/>
          <w:szCs w:val="22"/>
        </w:rPr>
        <w:t>;</w:t>
      </w:r>
    </w:p>
    <w:p w14:paraId="7DF66FEF" w14:textId="77777777" w:rsidR="00FE23D8" w:rsidRPr="00B96ECC" w:rsidRDefault="00FE23D8" w:rsidP="00B96ECC">
      <w:pPr>
        <w:pStyle w:val="ABIDefinicja"/>
        <w:numPr>
          <w:ilvl w:val="1"/>
          <w:numId w:val="12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miejsce świadczenia usług polegających na przetwarzaniu danych osobowych przez </w:t>
      </w:r>
      <w:r w:rsidR="00F45485" w:rsidRPr="00B96ECC">
        <w:rPr>
          <w:rFonts w:ascii="Arial" w:hAnsi="Arial" w:cs="Arial"/>
          <w:sz w:val="22"/>
          <w:szCs w:val="22"/>
        </w:rPr>
        <w:t>podwykonawcę</w:t>
      </w:r>
      <w:r w:rsidR="005248A1" w:rsidRPr="00B96ECC">
        <w:rPr>
          <w:rFonts w:ascii="Arial" w:hAnsi="Arial" w:cs="Arial"/>
          <w:sz w:val="22"/>
          <w:szCs w:val="22"/>
        </w:rPr>
        <w:t xml:space="preserve">. </w:t>
      </w:r>
    </w:p>
    <w:p w14:paraId="7231242C" w14:textId="3F9551BB" w:rsidR="00803397" w:rsidRPr="00B96ECC" w:rsidRDefault="00803397" w:rsidP="00B96ECC">
      <w:pPr>
        <w:pStyle w:val="ABIDefinicja"/>
        <w:numPr>
          <w:ilvl w:val="0"/>
          <w:numId w:val="12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Z zastrzeżeniem ust. 6 </w:t>
      </w:r>
      <w:r w:rsidR="00665456" w:rsidRPr="00B96ECC">
        <w:rPr>
          <w:rFonts w:ascii="Arial" w:hAnsi="Arial" w:cs="Arial"/>
          <w:sz w:val="22"/>
          <w:szCs w:val="22"/>
        </w:rPr>
        <w:t xml:space="preserve">i 7 </w:t>
      </w:r>
      <w:r w:rsidRPr="00B96ECC">
        <w:rPr>
          <w:rFonts w:ascii="Arial" w:hAnsi="Arial" w:cs="Arial"/>
          <w:sz w:val="22"/>
          <w:szCs w:val="22"/>
        </w:rPr>
        <w:t xml:space="preserve">poniżej, przyjmuje się, że brak sprzeciwu Administratora </w:t>
      </w:r>
      <w:r w:rsidR="00390CDB" w:rsidRP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w terminie 3 dni roboczych od daty zawiadomienia ze strony Podmiotu przetwarzającego, oznacza udzielenie zgody na korzystanie przez Podmiot przetwarzający z przedstawionego </w:t>
      </w:r>
      <w:r w:rsidR="00F45485" w:rsidRPr="00B96ECC">
        <w:rPr>
          <w:rFonts w:ascii="Arial" w:hAnsi="Arial" w:cs="Arial"/>
          <w:sz w:val="22"/>
          <w:szCs w:val="22"/>
        </w:rPr>
        <w:t>podwykonawcy</w:t>
      </w:r>
      <w:r w:rsidRPr="00B96ECC">
        <w:rPr>
          <w:rFonts w:ascii="Arial" w:hAnsi="Arial" w:cs="Arial"/>
          <w:sz w:val="22"/>
          <w:szCs w:val="22"/>
        </w:rPr>
        <w:t xml:space="preserve">.  </w:t>
      </w:r>
    </w:p>
    <w:p w14:paraId="6245B208" w14:textId="5E6D46DA" w:rsidR="00D425DF" w:rsidRPr="00B96ECC" w:rsidRDefault="000543F3" w:rsidP="00B96ECC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Wykonywanie w imieniu Administratora konkretnych czynności przetwarzania danych osobowych przez </w:t>
      </w:r>
      <w:r w:rsidR="00F45485" w:rsidRPr="00B96ECC">
        <w:rPr>
          <w:rFonts w:ascii="Arial" w:hAnsi="Arial" w:cs="Arial"/>
        </w:rPr>
        <w:t>podwykonawcę</w:t>
      </w:r>
      <w:r w:rsidRPr="00B96ECC">
        <w:rPr>
          <w:rFonts w:ascii="Arial" w:hAnsi="Arial" w:cs="Arial"/>
        </w:rPr>
        <w:t xml:space="preserve"> możliwe jest – z uwzględnieniem ust. 1 </w:t>
      </w:r>
      <w:r w:rsidR="001004DB" w:rsidRPr="00B96ECC">
        <w:rPr>
          <w:rFonts w:ascii="Arial" w:hAnsi="Arial" w:cs="Arial"/>
        </w:rPr>
        <w:t xml:space="preserve">- </w:t>
      </w:r>
      <w:r w:rsidR="003B7299" w:rsidRPr="00B96ECC">
        <w:rPr>
          <w:rFonts w:ascii="Arial" w:hAnsi="Arial" w:cs="Arial"/>
        </w:rPr>
        <w:t>4</w:t>
      </w:r>
      <w:r w:rsidR="001C7E15" w:rsidRPr="00B96ECC">
        <w:rPr>
          <w:rFonts w:ascii="Arial" w:hAnsi="Arial" w:cs="Arial"/>
        </w:rPr>
        <w:t xml:space="preserve"> </w:t>
      </w:r>
      <w:r w:rsidRPr="00B96ECC">
        <w:rPr>
          <w:rFonts w:ascii="Arial" w:hAnsi="Arial" w:cs="Arial"/>
        </w:rPr>
        <w:t xml:space="preserve">– </w:t>
      </w:r>
      <w:r w:rsid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po uprzednim zawarciu przez Podmiot przetwarzający z tym </w:t>
      </w:r>
      <w:r w:rsidR="00F45485" w:rsidRPr="00B96ECC">
        <w:rPr>
          <w:rFonts w:ascii="Arial" w:hAnsi="Arial" w:cs="Arial"/>
        </w:rPr>
        <w:t>podwykonawcą</w:t>
      </w:r>
      <w:r w:rsidRPr="00B96ECC">
        <w:rPr>
          <w:rFonts w:ascii="Arial" w:hAnsi="Arial" w:cs="Arial"/>
        </w:rPr>
        <w:t xml:space="preserve"> umowy </w:t>
      </w:r>
      <w:r w:rsidR="00C93718" w:rsidRPr="00B96ECC">
        <w:rPr>
          <w:rFonts w:ascii="Arial" w:hAnsi="Arial" w:cs="Arial"/>
        </w:rPr>
        <w:t xml:space="preserve">określającej </w:t>
      </w:r>
      <w:r w:rsidR="004F247B" w:rsidRPr="00B96ECC">
        <w:rPr>
          <w:rFonts w:ascii="Arial" w:hAnsi="Arial" w:cs="Arial"/>
        </w:rPr>
        <w:t xml:space="preserve">obowiązki </w:t>
      </w:r>
      <w:r w:rsidR="00C93718" w:rsidRPr="00B96ECC">
        <w:rPr>
          <w:rFonts w:ascii="Arial" w:hAnsi="Arial" w:cs="Arial"/>
        </w:rPr>
        <w:t xml:space="preserve">tego </w:t>
      </w:r>
      <w:r w:rsidR="00F45485" w:rsidRPr="00B96ECC">
        <w:rPr>
          <w:rFonts w:ascii="Arial" w:hAnsi="Arial" w:cs="Arial"/>
        </w:rPr>
        <w:t>podwykonawcy</w:t>
      </w:r>
      <w:r w:rsidR="00C93718" w:rsidRPr="00B96ECC">
        <w:rPr>
          <w:rFonts w:ascii="Arial" w:hAnsi="Arial" w:cs="Arial"/>
        </w:rPr>
        <w:t xml:space="preserve"> w zakresie ochrony danych osobowych, </w:t>
      </w:r>
      <w:r w:rsidR="00390CDB" w:rsidRPr="00B96ECC">
        <w:rPr>
          <w:rFonts w:ascii="Arial" w:hAnsi="Arial" w:cs="Arial"/>
        </w:rPr>
        <w:br/>
      </w:r>
      <w:r w:rsidR="00DD7DE3" w:rsidRPr="00B96ECC">
        <w:rPr>
          <w:rFonts w:ascii="Arial" w:hAnsi="Arial" w:cs="Arial"/>
        </w:rPr>
        <w:t xml:space="preserve">w sposób analogiczny </w:t>
      </w:r>
      <w:r w:rsidR="00C14DEF" w:rsidRPr="00B96ECC">
        <w:rPr>
          <w:rFonts w:ascii="Arial" w:hAnsi="Arial" w:cs="Arial"/>
        </w:rPr>
        <w:t>jak</w:t>
      </w:r>
      <w:r w:rsidR="004F247B" w:rsidRPr="00B96ECC">
        <w:rPr>
          <w:rFonts w:ascii="Arial" w:hAnsi="Arial" w:cs="Arial"/>
        </w:rPr>
        <w:t xml:space="preserve"> Podmiot</w:t>
      </w:r>
      <w:r w:rsidR="00C14DEF" w:rsidRPr="00B96ECC">
        <w:rPr>
          <w:rFonts w:ascii="Arial" w:hAnsi="Arial" w:cs="Arial"/>
        </w:rPr>
        <w:t>u</w:t>
      </w:r>
      <w:r w:rsidR="004F247B" w:rsidRPr="00B96ECC">
        <w:rPr>
          <w:rFonts w:ascii="Arial" w:hAnsi="Arial" w:cs="Arial"/>
        </w:rPr>
        <w:t xml:space="preserve"> przetwarzając</w:t>
      </w:r>
      <w:r w:rsidR="00C14DEF" w:rsidRPr="00B96ECC">
        <w:rPr>
          <w:rFonts w:ascii="Arial" w:hAnsi="Arial" w:cs="Arial"/>
        </w:rPr>
        <w:t>ego</w:t>
      </w:r>
      <w:r w:rsidR="004F247B" w:rsidRPr="00B96ECC">
        <w:rPr>
          <w:rFonts w:ascii="Arial" w:hAnsi="Arial" w:cs="Arial"/>
        </w:rPr>
        <w:t xml:space="preserve"> </w:t>
      </w:r>
      <w:r w:rsidR="001B5865" w:rsidRPr="00B96ECC">
        <w:rPr>
          <w:rFonts w:ascii="Arial" w:hAnsi="Arial" w:cs="Arial"/>
        </w:rPr>
        <w:t>w</w:t>
      </w:r>
      <w:r w:rsidR="00C14DEF" w:rsidRPr="00B96ECC">
        <w:rPr>
          <w:rFonts w:ascii="Arial" w:hAnsi="Arial" w:cs="Arial"/>
        </w:rPr>
        <w:t xml:space="preserve"> </w:t>
      </w:r>
      <w:r w:rsidR="004F247B" w:rsidRPr="00B96ECC">
        <w:rPr>
          <w:rFonts w:ascii="Arial" w:hAnsi="Arial" w:cs="Arial"/>
        </w:rPr>
        <w:t>niniejsz</w:t>
      </w:r>
      <w:r w:rsidR="00C14DEF" w:rsidRPr="00B96ECC">
        <w:rPr>
          <w:rFonts w:ascii="Arial" w:hAnsi="Arial" w:cs="Arial"/>
        </w:rPr>
        <w:t>ej</w:t>
      </w:r>
      <w:r w:rsidR="004F247B" w:rsidRPr="00B96ECC">
        <w:rPr>
          <w:rFonts w:ascii="Arial" w:hAnsi="Arial" w:cs="Arial"/>
        </w:rPr>
        <w:t xml:space="preserve"> umow</w:t>
      </w:r>
      <w:r w:rsidR="001B5865" w:rsidRPr="00B96ECC">
        <w:rPr>
          <w:rFonts w:ascii="Arial" w:hAnsi="Arial" w:cs="Arial"/>
        </w:rPr>
        <w:t>ie</w:t>
      </w:r>
      <w:r w:rsidR="001C7E15" w:rsidRPr="00B96ECC">
        <w:rPr>
          <w:rFonts w:ascii="Arial" w:hAnsi="Arial" w:cs="Arial"/>
        </w:rPr>
        <w:t xml:space="preserve">, </w:t>
      </w:r>
      <w:r w:rsidR="00390CDB" w:rsidRPr="00B96ECC">
        <w:rPr>
          <w:rFonts w:ascii="Arial" w:hAnsi="Arial" w:cs="Arial"/>
        </w:rPr>
        <w:br/>
      </w:r>
      <w:r w:rsidR="001C7E15" w:rsidRPr="00B96ECC">
        <w:rPr>
          <w:rFonts w:ascii="Arial" w:hAnsi="Arial" w:cs="Arial"/>
        </w:rPr>
        <w:t xml:space="preserve">z zastrzeżeniem ust. </w:t>
      </w:r>
      <w:r w:rsidR="003B7299" w:rsidRPr="00B96ECC">
        <w:rPr>
          <w:rFonts w:ascii="Arial" w:hAnsi="Arial" w:cs="Arial"/>
        </w:rPr>
        <w:t>9</w:t>
      </w:r>
      <w:r w:rsidR="004F247B" w:rsidRPr="00B96ECC">
        <w:rPr>
          <w:rFonts w:ascii="Arial" w:hAnsi="Arial" w:cs="Arial"/>
        </w:rPr>
        <w:t xml:space="preserve">. </w:t>
      </w:r>
    </w:p>
    <w:p w14:paraId="26CBB519" w14:textId="77777777" w:rsidR="006B4C27" w:rsidRPr="00B96ECC" w:rsidRDefault="006B4C27" w:rsidP="00B96ECC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W celu udzielenia zgody na przekazanie danych </w:t>
      </w:r>
      <w:r w:rsidR="007E3DDF" w:rsidRPr="00B96ECC">
        <w:rPr>
          <w:rFonts w:ascii="Arial" w:hAnsi="Arial" w:cs="Arial"/>
        </w:rPr>
        <w:t xml:space="preserve">osobowych </w:t>
      </w:r>
      <w:r w:rsidR="00F45485" w:rsidRPr="00B96ECC">
        <w:rPr>
          <w:rFonts w:ascii="Arial" w:hAnsi="Arial" w:cs="Arial"/>
        </w:rPr>
        <w:t>podwykonawcy</w:t>
      </w:r>
      <w:r w:rsidRPr="00B96ECC">
        <w:rPr>
          <w:rFonts w:ascii="Arial" w:hAnsi="Arial" w:cs="Arial"/>
        </w:rPr>
        <w:t xml:space="preserve">, Administrator może żądać od Podmiotu przetwarzającego, w terminie określonym w ust. </w:t>
      </w:r>
      <w:r w:rsidR="00F35BF8" w:rsidRPr="00B96ECC">
        <w:rPr>
          <w:rFonts w:ascii="Arial" w:hAnsi="Arial" w:cs="Arial"/>
        </w:rPr>
        <w:t>4</w:t>
      </w:r>
      <w:r w:rsidRPr="00B96ECC">
        <w:rPr>
          <w:rFonts w:ascii="Arial" w:hAnsi="Arial" w:cs="Arial"/>
        </w:rPr>
        <w:t xml:space="preserve"> powyżej, przedstawienia </w:t>
      </w:r>
      <w:r w:rsidR="002E70BF" w:rsidRPr="00B96ECC">
        <w:rPr>
          <w:rFonts w:ascii="Arial" w:hAnsi="Arial" w:cs="Arial"/>
        </w:rPr>
        <w:t>projektu u</w:t>
      </w:r>
      <w:r w:rsidRPr="00B96ECC">
        <w:rPr>
          <w:rFonts w:ascii="Arial" w:hAnsi="Arial" w:cs="Arial"/>
        </w:rPr>
        <w:t xml:space="preserve">mowy </w:t>
      </w:r>
      <w:r w:rsidR="00F45485" w:rsidRPr="00B96ECC">
        <w:rPr>
          <w:rFonts w:ascii="Arial" w:hAnsi="Arial" w:cs="Arial"/>
        </w:rPr>
        <w:t>o podwykonawstwo</w:t>
      </w:r>
      <w:r w:rsidRPr="00B96ECC">
        <w:rPr>
          <w:rFonts w:ascii="Arial" w:hAnsi="Arial" w:cs="Arial"/>
        </w:rPr>
        <w:t xml:space="preserve">, a także przedstawienia innych dokumentów lub udzielenia informacji dotyczących </w:t>
      </w:r>
      <w:r w:rsidR="00F45485" w:rsidRPr="00B96ECC">
        <w:rPr>
          <w:rFonts w:ascii="Arial" w:hAnsi="Arial" w:cs="Arial"/>
        </w:rPr>
        <w:t xml:space="preserve">podwykonawcy </w:t>
      </w:r>
      <w:r w:rsidRPr="00B96ECC">
        <w:rPr>
          <w:rFonts w:ascii="Arial" w:hAnsi="Arial" w:cs="Arial"/>
        </w:rPr>
        <w:t xml:space="preserve">lub planowanej do powierzenia mu czynności przetwarzania danych. </w:t>
      </w:r>
      <w:r w:rsidR="002E70BF" w:rsidRPr="00B96ECC">
        <w:rPr>
          <w:rFonts w:ascii="Arial" w:hAnsi="Arial" w:cs="Arial"/>
        </w:rPr>
        <w:t>Projekt u</w:t>
      </w:r>
      <w:r w:rsidRPr="00B96ECC">
        <w:rPr>
          <w:rFonts w:ascii="Arial" w:hAnsi="Arial" w:cs="Arial"/>
        </w:rPr>
        <w:t>mow</w:t>
      </w:r>
      <w:r w:rsidR="00F45485" w:rsidRPr="00B96ECC">
        <w:rPr>
          <w:rFonts w:ascii="Arial" w:hAnsi="Arial" w:cs="Arial"/>
        </w:rPr>
        <w:t>y</w:t>
      </w:r>
      <w:r w:rsidRPr="00B96ECC">
        <w:rPr>
          <w:rFonts w:ascii="Arial" w:hAnsi="Arial" w:cs="Arial"/>
        </w:rPr>
        <w:t xml:space="preserve">, </w:t>
      </w:r>
      <w:r w:rsidR="00390CDB" w:rsidRP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>o któr</w:t>
      </w:r>
      <w:r w:rsidR="00CF108D" w:rsidRPr="00B96ECC">
        <w:rPr>
          <w:rFonts w:ascii="Arial" w:hAnsi="Arial" w:cs="Arial"/>
        </w:rPr>
        <w:t>ym</w:t>
      </w:r>
      <w:r w:rsidRPr="00B96ECC">
        <w:rPr>
          <w:rFonts w:ascii="Arial" w:hAnsi="Arial" w:cs="Arial"/>
        </w:rPr>
        <w:t xml:space="preserve"> mowa w zdaniu poprzednim win</w:t>
      </w:r>
      <w:r w:rsidR="002E70BF" w:rsidRPr="00B96ECC">
        <w:rPr>
          <w:rFonts w:ascii="Arial" w:hAnsi="Arial" w:cs="Arial"/>
        </w:rPr>
        <w:t>ien</w:t>
      </w:r>
      <w:r w:rsidR="00F45485" w:rsidRPr="00B96ECC">
        <w:rPr>
          <w:rFonts w:ascii="Arial" w:hAnsi="Arial" w:cs="Arial"/>
        </w:rPr>
        <w:t xml:space="preserve"> co najmniej</w:t>
      </w:r>
      <w:r w:rsidRPr="00B96ECC">
        <w:rPr>
          <w:rFonts w:ascii="Arial" w:hAnsi="Arial" w:cs="Arial"/>
        </w:rPr>
        <w:t>:</w:t>
      </w:r>
    </w:p>
    <w:p w14:paraId="6FEF51E7" w14:textId="77777777" w:rsidR="006B4C27" w:rsidRPr="00B96ECC" w:rsidRDefault="006B4C27" w:rsidP="00B96ECC">
      <w:pPr>
        <w:pStyle w:val="ABIDefinicja"/>
        <w:numPr>
          <w:ilvl w:val="1"/>
          <w:numId w:val="12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określać zasady przetwarzania i ochrony danych osobowych przez </w:t>
      </w:r>
      <w:r w:rsidR="00F45485" w:rsidRPr="00B96ECC">
        <w:rPr>
          <w:rFonts w:ascii="Arial" w:hAnsi="Arial" w:cs="Arial"/>
          <w:sz w:val="22"/>
          <w:szCs w:val="22"/>
        </w:rPr>
        <w:t xml:space="preserve">podwykonawcę </w:t>
      </w:r>
      <w:r w:rsidRPr="00B96ECC">
        <w:rPr>
          <w:rFonts w:ascii="Arial" w:hAnsi="Arial" w:cs="Arial"/>
          <w:sz w:val="22"/>
          <w:szCs w:val="22"/>
        </w:rPr>
        <w:t xml:space="preserve">na poziomie nie mniejszym niż określony w </w:t>
      </w:r>
      <w:r w:rsidR="007E3DDF" w:rsidRPr="00B96ECC">
        <w:rPr>
          <w:rFonts w:ascii="Arial" w:hAnsi="Arial" w:cs="Arial"/>
          <w:sz w:val="22"/>
          <w:szCs w:val="22"/>
        </w:rPr>
        <w:t xml:space="preserve">niniejszej </w:t>
      </w:r>
      <w:r w:rsidR="002E70BF" w:rsidRPr="00B96ECC">
        <w:rPr>
          <w:rFonts w:ascii="Arial" w:hAnsi="Arial" w:cs="Arial"/>
          <w:sz w:val="22"/>
          <w:szCs w:val="22"/>
        </w:rPr>
        <w:t>u</w:t>
      </w:r>
      <w:r w:rsidRPr="00B96ECC">
        <w:rPr>
          <w:rFonts w:ascii="Arial" w:hAnsi="Arial" w:cs="Arial"/>
          <w:sz w:val="22"/>
          <w:szCs w:val="22"/>
        </w:rPr>
        <w:t xml:space="preserve">mowie; </w:t>
      </w:r>
    </w:p>
    <w:p w14:paraId="4B25F23E" w14:textId="214403D2" w:rsidR="006B4C27" w:rsidRPr="00B96ECC" w:rsidRDefault="006B4C27" w:rsidP="00B96ECC">
      <w:pPr>
        <w:pStyle w:val="ABIDefinicja"/>
        <w:numPr>
          <w:ilvl w:val="1"/>
          <w:numId w:val="12"/>
        </w:numPr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określać te same uprawnienia </w:t>
      </w:r>
      <w:r w:rsidR="002E70BF" w:rsidRPr="00B96ECC">
        <w:rPr>
          <w:rFonts w:ascii="Arial" w:hAnsi="Arial" w:cs="Arial"/>
          <w:sz w:val="22"/>
          <w:szCs w:val="22"/>
        </w:rPr>
        <w:t>Administratora</w:t>
      </w:r>
      <w:r w:rsidRPr="00B96ECC">
        <w:rPr>
          <w:rFonts w:ascii="Arial" w:hAnsi="Arial" w:cs="Arial"/>
          <w:sz w:val="22"/>
          <w:szCs w:val="22"/>
        </w:rPr>
        <w:t xml:space="preserve"> wobec </w:t>
      </w:r>
      <w:r w:rsidR="00F45485" w:rsidRPr="00B96ECC">
        <w:rPr>
          <w:rFonts w:ascii="Arial" w:hAnsi="Arial" w:cs="Arial"/>
          <w:sz w:val="22"/>
          <w:szCs w:val="22"/>
        </w:rPr>
        <w:t>podwykonawcy</w:t>
      </w:r>
      <w:r w:rsidRPr="00B96ECC">
        <w:rPr>
          <w:rFonts w:ascii="Arial" w:hAnsi="Arial" w:cs="Arial"/>
          <w:sz w:val="22"/>
          <w:szCs w:val="22"/>
        </w:rPr>
        <w:t xml:space="preserve">,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co uprawnienia </w:t>
      </w:r>
      <w:r w:rsidR="002E70BF" w:rsidRPr="00B96ECC">
        <w:rPr>
          <w:rFonts w:ascii="Arial" w:hAnsi="Arial" w:cs="Arial"/>
          <w:sz w:val="22"/>
          <w:szCs w:val="22"/>
        </w:rPr>
        <w:t>Administratora</w:t>
      </w:r>
      <w:r w:rsidRPr="00B96ECC">
        <w:rPr>
          <w:rFonts w:ascii="Arial" w:hAnsi="Arial" w:cs="Arial"/>
          <w:sz w:val="22"/>
          <w:szCs w:val="22"/>
        </w:rPr>
        <w:t xml:space="preserve"> wobec </w:t>
      </w:r>
      <w:r w:rsidR="002E70BF" w:rsidRPr="00B96ECC">
        <w:rPr>
          <w:rFonts w:ascii="Arial" w:hAnsi="Arial" w:cs="Arial"/>
          <w:sz w:val="22"/>
          <w:szCs w:val="22"/>
        </w:rPr>
        <w:t>Podmiotu przetwarzającego</w:t>
      </w:r>
      <w:r w:rsidRPr="00B96ECC">
        <w:rPr>
          <w:rFonts w:ascii="Arial" w:hAnsi="Arial" w:cs="Arial"/>
          <w:sz w:val="22"/>
          <w:szCs w:val="22"/>
        </w:rPr>
        <w:t xml:space="preserve">, określone </w:t>
      </w:r>
      <w:r w:rsidR="002E70BF" w:rsidRPr="00B96ECC">
        <w:rPr>
          <w:rFonts w:ascii="Arial" w:hAnsi="Arial" w:cs="Arial"/>
          <w:sz w:val="22"/>
          <w:szCs w:val="22"/>
        </w:rPr>
        <w:t>niniejszą u</w:t>
      </w:r>
      <w:r w:rsidRPr="00B96ECC">
        <w:rPr>
          <w:rFonts w:ascii="Arial" w:hAnsi="Arial" w:cs="Arial"/>
          <w:sz w:val="22"/>
          <w:szCs w:val="22"/>
        </w:rPr>
        <w:t>mową</w:t>
      </w:r>
      <w:r w:rsidR="00887619" w:rsidRPr="00B96ECC">
        <w:rPr>
          <w:rFonts w:ascii="Arial" w:hAnsi="Arial" w:cs="Arial"/>
          <w:sz w:val="22"/>
          <w:szCs w:val="22"/>
        </w:rPr>
        <w:t>, w tym w zakresie kontroli oraz audytu</w:t>
      </w:r>
      <w:r w:rsidRPr="00B96ECC">
        <w:rPr>
          <w:rFonts w:ascii="Arial" w:hAnsi="Arial" w:cs="Arial"/>
          <w:sz w:val="22"/>
          <w:szCs w:val="22"/>
        </w:rPr>
        <w:t>.</w:t>
      </w:r>
    </w:p>
    <w:p w14:paraId="09CB20F3" w14:textId="77777777" w:rsidR="00EA366F" w:rsidRPr="00B96ECC" w:rsidRDefault="00EA366F" w:rsidP="00B96ECC">
      <w:pPr>
        <w:pStyle w:val="ABIDefinicja"/>
        <w:numPr>
          <w:ilvl w:val="0"/>
          <w:numId w:val="12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W przypadku zgłoszenia przez </w:t>
      </w:r>
      <w:r w:rsidR="00F45485" w:rsidRPr="00B96ECC">
        <w:rPr>
          <w:rFonts w:ascii="Arial" w:hAnsi="Arial" w:cs="Arial"/>
          <w:sz w:val="22"/>
          <w:szCs w:val="22"/>
        </w:rPr>
        <w:t>Administratora</w:t>
      </w:r>
      <w:r w:rsidRPr="00B96ECC">
        <w:rPr>
          <w:rFonts w:ascii="Arial" w:hAnsi="Arial" w:cs="Arial"/>
          <w:sz w:val="22"/>
          <w:szCs w:val="22"/>
        </w:rPr>
        <w:t xml:space="preserve"> żądania opisanego w ust. </w:t>
      </w:r>
      <w:r w:rsidR="00CF108D" w:rsidRPr="00B96ECC">
        <w:rPr>
          <w:rFonts w:ascii="Arial" w:hAnsi="Arial" w:cs="Arial"/>
          <w:sz w:val="22"/>
          <w:szCs w:val="22"/>
        </w:rPr>
        <w:t>6</w:t>
      </w:r>
      <w:r w:rsidRPr="00B96ECC">
        <w:rPr>
          <w:rFonts w:ascii="Arial" w:hAnsi="Arial" w:cs="Arial"/>
          <w:sz w:val="22"/>
          <w:szCs w:val="22"/>
        </w:rPr>
        <w:t xml:space="preserve"> powyżej, </w:t>
      </w:r>
      <w:r w:rsidR="00F45485" w:rsidRPr="00B96ECC">
        <w:rPr>
          <w:rFonts w:ascii="Arial" w:hAnsi="Arial" w:cs="Arial"/>
          <w:sz w:val="22"/>
          <w:szCs w:val="22"/>
        </w:rPr>
        <w:t>Administratorowi</w:t>
      </w:r>
      <w:r w:rsidRPr="00B96ECC">
        <w:rPr>
          <w:rFonts w:ascii="Arial" w:hAnsi="Arial" w:cs="Arial"/>
          <w:sz w:val="22"/>
          <w:szCs w:val="22"/>
        </w:rPr>
        <w:t xml:space="preserve"> przysługuje prawo do zgłoszenia sprzeciwu co do dalszego powierzenia przetwarzania danych osobowych </w:t>
      </w:r>
      <w:r w:rsidR="00F45485" w:rsidRPr="00B96ECC">
        <w:rPr>
          <w:rFonts w:ascii="Arial" w:hAnsi="Arial" w:cs="Arial"/>
          <w:sz w:val="22"/>
          <w:szCs w:val="22"/>
        </w:rPr>
        <w:t>danemu podwykonawcy</w:t>
      </w:r>
      <w:r w:rsidRPr="00B96ECC">
        <w:rPr>
          <w:rFonts w:ascii="Arial" w:hAnsi="Arial" w:cs="Arial"/>
          <w:sz w:val="22"/>
          <w:szCs w:val="22"/>
        </w:rPr>
        <w:t xml:space="preserve">, w terminie </w:t>
      </w:r>
      <w:r w:rsidR="00E83B62" w:rsidRPr="00B96ECC">
        <w:rPr>
          <w:rFonts w:ascii="Arial" w:hAnsi="Arial" w:cs="Arial"/>
          <w:sz w:val="22"/>
          <w:szCs w:val="22"/>
        </w:rPr>
        <w:t>3</w:t>
      </w:r>
      <w:r w:rsidRPr="00B96ECC">
        <w:rPr>
          <w:rFonts w:ascii="Arial" w:hAnsi="Arial" w:cs="Arial"/>
          <w:sz w:val="22"/>
          <w:szCs w:val="22"/>
        </w:rPr>
        <w:t xml:space="preserve"> dni roboczych od dnia otrzymania </w:t>
      </w:r>
      <w:r w:rsidR="00F45485" w:rsidRPr="00B96ECC">
        <w:rPr>
          <w:rFonts w:ascii="Arial" w:hAnsi="Arial" w:cs="Arial"/>
          <w:sz w:val="22"/>
          <w:szCs w:val="22"/>
        </w:rPr>
        <w:t xml:space="preserve">projektu </w:t>
      </w:r>
      <w:r w:rsidRPr="00B96ECC">
        <w:rPr>
          <w:rFonts w:ascii="Arial" w:hAnsi="Arial" w:cs="Arial"/>
          <w:sz w:val="22"/>
          <w:szCs w:val="22"/>
        </w:rPr>
        <w:t xml:space="preserve">umowy, innych dokumentów oraz wyczerpujących informacji, których zażądał </w:t>
      </w:r>
      <w:r w:rsidR="00F45485" w:rsidRPr="00B96ECC">
        <w:rPr>
          <w:rFonts w:ascii="Arial" w:hAnsi="Arial" w:cs="Arial"/>
          <w:sz w:val="22"/>
          <w:szCs w:val="22"/>
        </w:rPr>
        <w:t>Administrator</w:t>
      </w:r>
      <w:r w:rsidRPr="00B96ECC">
        <w:rPr>
          <w:rFonts w:ascii="Arial" w:hAnsi="Arial" w:cs="Arial"/>
          <w:sz w:val="22"/>
          <w:szCs w:val="22"/>
        </w:rPr>
        <w:t>.</w:t>
      </w:r>
    </w:p>
    <w:p w14:paraId="50BBB762" w14:textId="77777777" w:rsidR="00EA366F" w:rsidRPr="00B96ECC" w:rsidRDefault="00F45485" w:rsidP="00B96ECC">
      <w:pPr>
        <w:pStyle w:val="ABIDefinicja"/>
        <w:numPr>
          <w:ilvl w:val="0"/>
          <w:numId w:val="12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Administrator</w:t>
      </w:r>
      <w:r w:rsidR="00EA366F" w:rsidRPr="00B96ECC">
        <w:rPr>
          <w:rFonts w:ascii="Arial" w:hAnsi="Arial" w:cs="Arial"/>
          <w:sz w:val="22"/>
          <w:szCs w:val="22"/>
        </w:rPr>
        <w:t xml:space="preserve"> jest uprawniony do cofnięcia zgody, o której mowa w ust. </w:t>
      </w:r>
      <w:r w:rsidR="00803F72" w:rsidRPr="00B96ECC">
        <w:rPr>
          <w:rFonts w:ascii="Arial" w:hAnsi="Arial" w:cs="Arial"/>
          <w:sz w:val="22"/>
          <w:szCs w:val="22"/>
        </w:rPr>
        <w:t>2</w:t>
      </w:r>
      <w:r w:rsidR="00EA366F" w:rsidRPr="00B96ECC">
        <w:rPr>
          <w:rFonts w:ascii="Arial" w:hAnsi="Arial" w:cs="Arial"/>
          <w:sz w:val="22"/>
          <w:szCs w:val="22"/>
        </w:rPr>
        <w:t xml:space="preserve"> niniejszego paragrafu, z ważnych przyczyn, w szczególności jeśli </w:t>
      </w:r>
      <w:r w:rsidRPr="00B96ECC">
        <w:rPr>
          <w:rFonts w:ascii="Arial" w:hAnsi="Arial" w:cs="Arial"/>
          <w:sz w:val="22"/>
          <w:szCs w:val="22"/>
        </w:rPr>
        <w:t>podwykonawca</w:t>
      </w:r>
      <w:r w:rsidR="00EA366F" w:rsidRPr="00B96ECC">
        <w:rPr>
          <w:rFonts w:ascii="Arial" w:hAnsi="Arial" w:cs="Arial"/>
          <w:sz w:val="22"/>
          <w:szCs w:val="22"/>
        </w:rPr>
        <w:t xml:space="preserve"> przetwarza dane osobowe w sposób niezgodny z prawem. W takim przypadku </w:t>
      </w:r>
      <w:r w:rsidRPr="00B96ECC">
        <w:rPr>
          <w:rFonts w:ascii="Arial" w:hAnsi="Arial" w:cs="Arial"/>
          <w:sz w:val="22"/>
          <w:szCs w:val="22"/>
        </w:rPr>
        <w:t>Podmiot przetwarzający</w:t>
      </w:r>
      <w:r w:rsidR="00EA366F" w:rsidRPr="00B96ECC">
        <w:rPr>
          <w:rFonts w:ascii="Arial" w:hAnsi="Arial" w:cs="Arial"/>
          <w:sz w:val="22"/>
          <w:szCs w:val="22"/>
        </w:rPr>
        <w:t xml:space="preserve"> zobowiązany jest do niezwłocznego uniemożliwienia </w:t>
      </w:r>
      <w:r w:rsidRPr="00B96ECC">
        <w:rPr>
          <w:rFonts w:ascii="Arial" w:hAnsi="Arial" w:cs="Arial"/>
          <w:sz w:val="22"/>
          <w:szCs w:val="22"/>
        </w:rPr>
        <w:t>podwykonawcy</w:t>
      </w:r>
      <w:r w:rsidR="00EA366F" w:rsidRPr="00B96ECC">
        <w:rPr>
          <w:rFonts w:ascii="Arial" w:hAnsi="Arial" w:cs="Arial"/>
          <w:sz w:val="22"/>
          <w:szCs w:val="22"/>
        </w:rPr>
        <w:t xml:space="preserve"> przetwarzania </w:t>
      </w:r>
      <w:r w:rsidR="00EA366F" w:rsidRPr="00B96ECC">
        <w:rPr>
          <w:rFonts w:ascii="Arial" w:hAnsi="Arial" w:cs="Arial"/>
          <w:sz w:val="22"/>
          <w:szCs w:val="22"/>
        </w:rPr>
        <w:lastRenderedPageBreak/>
        <w:t xml:space="preserve">danych osobowych powierzonych przez </w:t>
      </w:r>
      <w:r w:rsidRPr="00B96ECC">
        <w:rPr>
          <w:rFonts w:ascii="Arial" w:hAnsi="Arial" w:cs="Arial"/>
          <w:sz w:val="22"/>
          <w:szCs w:val="22"/>
        </w:rPr>
        <w:t>Administratora</w:t>
      </w:r>
      <w:r w:rsidR="00EA366F" w:rsidRPr="00B96ECC">
        <w:rPr>
          <w:rFonts w:ascii="Arial" w:hAnsi="Arial" w:cs="Arial"/>
          <w:sz w:val="22"/>
          <w:szCs w:val="22"/>
        </w:rPr>
        <w:t xml:space="preserve">, co nie zwalnia </w:t>
      </w:r>
      <w:r w:rsidRPr="00B96ECC">
        <w:rPr>
          <w:rFonts w:ascii="Arial" w:hAnsi="Arial" w:cs="Arial"/>
          <w:sz w:val="22"/>
          <w:szCs w:val="22"/>
        </w:rPr>
        <w:t>Podmiotu przetwarzającego</w:t>
      </w:r>
      <w:r w:rsidR="00EA366F" w:rsidRPr="00B96ECC">
        <w:rPr>
          <w:rFonts w:ascii="Arial" w:hAnsi="Arial" w:cs="Arial"/>
          <w:sz w:val="22"/>
          <w:szCs w:val="22"/>
        </w:rPr>
        <w:t xml:space="preserve"> z wykonania obowiązków wynikających z </w:t>
      </w:r>
      <w:r w:rsidRPr="00B96ECC">
        <w:rPr>
          <w:rFonts w:ascii="Arial" w:hAnsi="Arial" w:cs="Arial"/>
          <w:sz w:val="22"/>
          <w:szCs w:val="22"/>
        </w:rPr>
        <w:t>niniejszej u</w:t>
      </w:r>
      <w:r w:rsidR="00EA366F" w:rsidRPr="00B96ECC">
        <w:rPr>
          <w:rFonts w:ascii="Arial" w:hAnsi="Arial" w:cs="Arial"/>
          <w:sz w:val="22"/>
          <w:szCs w:val="22"/>
        </w:rPr>
        <w:t xml:space="preserve">mowy.  </w:t>
      </w:r>
    </w:p>
    <w:p w14:paraId="4C7711C7" w14:textId="31913032" w:rsidR="00E4463F" w:rsidRPr="00B96ECC" w:rsidRDefault="00BE130B" w:rsidP="00B96ECC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Wykonywanie w imieniu Administratora konkretnych czynności przetwarzania danych osobowych przez </w:t>
      </w:r>
      <w:r w:rsidR="00C747F0" w:rsidRPr="00B96ECC">
        <w:rPr>
          <w:rFonts w:ascii="Arial" w:hAnsi="Arial" w:cs="Arial"/>
        </w:rPr>
        <w:t>podwykonawcę</w:t>
      </w:r>
      <w:r w:rsidRPr="00B96ECC">
        <w:rPr>
          <w:rFonts w:ascii="Arial" w:hAnsi="Arial" w:cs="Arial"/>
        </w:rPr>
        <w:t xml:space="preserve"> możliwe jest bez uprzedniego zawarcia umowy, </w:t>
      </w:r>
      <w:r w:rsid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o której mowa w ust. </w:t>
      </w:r>
      <w:r w:rsidR="00803F72" w:rsidRPr="00B96ECC">
        <w:rPr>
          <w:rFonts w:ascii="Arial" w:hAnsi="Arial" w:cs="Arial"/>
        </w:rPr>
        <w:t>5</w:t>
      </w:r>
      <w:r w:rsidRPr="00B96ECC">
        <w:rPr>
          <w:rFonts w:ascii="Arial" w:hAnsi="Arial" w:cs="Arial"/>
        </w:rPr>
        <w:t xml:space="preserve">, jeżeli powierzenie przetwarzania danych możliwe jest </w:t>
      </w:r>
      <w:r w:rsid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na podstawie innego instrumentu prawnego, który podlega prawu Unii Europejskiej lub prawu państwa członkowskiego i który wiąże Podmiot przetwarzający i Administratora.   </w:t>
      </w:r>
    </w:p>
    <w:p w14:paraId="0EF1DDB5" w14:textId="1CEFAB74" w:rsidR="00EA7BD5" w:rsidRPr="00B96ECC" w:rsidRDefault="00EA7BD5" w:rsidP="00B96ECC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Postanowienia niniejszego paragrafu mają zastosowanie w przypadku wszelkich zamierzonych zmian dotyczących dodania lub zastąpienia danych podwykonawców innymi podwykonawcami oraz w przypadku dokonywania jakichkolwiek zmian umowy </w:t>
      </w:r>
      <w:r w:rsid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o podwykonawstwo.      </w:t>
      </w:r>
    </w:p>
    <w:p w14:paraId="6FD31722" w14:textId="77777777" w:rsidR="007F7BE8" w:rsidRPr="00B96ECC" w:rsidRDefault="007F7BE8" w:rsidP="00B96EC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02B5DE7" w14:textId="77777777" w:rsidR="00A726D4" w:rsidRPr="00B96ECC" w:rsidRDefault="00BE130B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 </w:t>
      </w:r>
      <w:r w:rsidR="00FE43CE" w:rsidRPr="00B96ECC">
        <w:rPr>
          <w:rFonts w:ascii="Arial" w:hAnsi="Arial" w:cs="Arial"/>
          <w:b/>
          <w:sz w:val="22"/>
          <w:szCs w:val="22"/>
        </w:rPr>
        <w:t xml:space="preserve">§ </w:t>
      </w:r>
      <w:r w:rsidR="00763EF5" w:rsidRPr="00B96ECC">
        <w:rPr>
          <w:rFonts w:ascii="Arial" w:hAnsi="Arial" w:cs="Arial"/>
          <w:b/>
          <w:sz w:val="22"/>
          <w:szCs w:val="22"/>
        </w:rPr>
        <w:t>8</w:t>
      </w:r>
      <w:r w:rsidR="00FE43CE" w:rsidRPr="00B96ECC">
        <w:rPr>
          <w:rFonts w:ascii="Arial" w:hAnsi="Arial" w:cs="Arial"/>
          <w:b/>
          <w:sz w:val="22"/>
          <w:szCs w:val="22"/>
        </w:rPr>
        <w:t>.</w:t>
      </w:r>
    </w:p>
    <w:p w14:paraId="6ABE25C8" w14:textId="77777777" w:rsidR="007A28FC" w:rsidRPr="00B96ECC" w:rsidRDefault="007A28FC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>Odpowiedzialność Podmiotu przetwarzającego</w:t>
      </w:r>
      <w:r w:rsidR="009D3CEE" w:rsidRPr="00B96ECC">
        <w:rPr>
          <w:rFonts w:ascii="Arial" w:hAnsi="Arial" w:cs="Arial"/>
          <w:b/>
          <w:sz w:val="22"/>
          <w:szCs w:val="22"/>
        </w:rPr>
        <w:t xml:space="preserve"> i kary umowne </w:t>
      </w:r>
    </w:p>
    <w:p w14:paraId="22BDB68F" w14:textId="29F2CAB4" w:rsidR="007A28FC" w:rsidRPr="00B96ECC" w:rsidRDefault="007A28FC" w:rsidP="00B96ECC">
      <w:pPr>
        <w:pStyle w:val="Akapitzlist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Podmiot przetwarzający jest odpowiedzialny za wszelkie przypadki naruszenia przez niego lub osoby, o których mowa w § </w:t>
      </w:r>
      <w:r w:rsidR="00A35BE8" w:rsidRPr="00B96ECC">
        <w:rPr>
          <w:rFonts w:ascii="Arial" w:hAnsi="Arial" w:cs="Arial"/>
        </w:rPr>
        <w:t>3</w:t>
      </w:r>
      <w:r w:rsidR="0019788D" w:rsidRPr="00B96ECC">
        <w:rPr>
          <w:rFonts w:ascii="Arial" w:hAnsi="Arial" w:cs="Arial"/>
        </w:rPr>
        <w:t xml:space="preserve"> ust. </w:t>
      </w:r>
      <w:r w:rsidR="00A35BE8" w:rsidRPr="00B96ECC">
        <w:rPr>
          <w:rFonts w:ascii="Arial" w:hAnsi="Arial" w:cs="Arial"/>
        </w:rPr>
        <w:t>2</w:t>
      </w:r>
      <w:r w:rsidR="0019788D" w:rsidRPr="00B96ECC">
        <w:rPr>
          <w:rFonts w:ascii="Arial" w:hAnsi="Arial" w:cs="Arial"/>
        </w:rPr>
        <w:t xml:space="preserve"> </w:t>
      </w:r>
      <w:r w:rsidR="00D917B0" w:rsidRPr="00B96ECC">
        <w:rPr>
          <w:rFonts w:ascii="Arial" w:hAnsi="Arial" w:cs="Arial"/>
        </w:rPr>
        <w:t>spoczywających na nich obowiązków ochrony danych osobowych, w tym za u</w:t>
      </w:r>
      <w:r w:rsidRPr="00B96ECC">
        <w:rPr>
          <w:rFonts w:ascii="Arial" w:hAnsi="Arial" w:cs="Arial"/>
        </w:rPr>
        <w:t xml:space="preserve">dostępnienie lub wykorzystanie danych osobowych niezgodnie z treścią </w:t>
      </w:r>
      <w:r w:rsidR="00D917B0" w:rsidRPr="00B96ECC">
        <w:rPr>
          <w:rFonts w:ascii="Arial" w:hAnsi="Arial" w:cs="Arial"/>
        </w:rPr>
        <w:t xml:space="preserve">niniejszej </w:t>
      </w:r>
      <w:r w:rsidRPr="00B96ECC">
        <w:rPr>
          <w:rFonts w:ascii="Arial" w:hAnsi="Arial" w:cs="Arial"/>
        </w:rPr>
        <w:t>umowy</w:t>
      </w:r>
      <w:r w:rsidR="00C6144D" w:rsidRPr="00B96ECC">
        <w:rPr>
          <w:rFonts w:ascii="Arial" w:hAnsi="Arial" w:cs="Arial"/>
        </w:rPr>
        <w:t xml:space="preserve">, niedopełnienie obowiązków nałożonych bezpośrednio na Podmiot przetwarzający przepisami RODO, lub </w:t>
      </w:r>
      <w:r w:rsidR="00B96ECC">
        <w:rPr>
          <w:rFonts w:ascii="Arial" w:hAnsi="Arial" w:cs="Arial"/>
        </w:rPr>
        <w:br/>
      </w:r>
      <w:r w:rsidR="00DD03A0" w:rsidRPr="00B96ECC">
        <w:rPr>
          <w:rFonts w:ascii="Arial" w:hAnsi="Arial" w:cs="Arial"/>
        </w:rPr>
        <w:t>za</w:t>
      </w:r>
      <w:r w:rsidR="00C6144D" w:rsidRPr="00B96ECC">
        <w:rPr>
          <w:rFonts w:ascii="Arial" w:hAnsi="Arial" w:cs="Arial"/>
        </w:rPr>
        <w:t xml:space="preserve"> działa</w:t>
      </w:r>
      <w:r w:rsidR="00DD03A0" w:rsidRPr="00B96ECC">
        <w:rPr>
          <w:rFonts w:ascii="Arial" w:hAnsi="Arial" w:cs="Arial"/>
        </w:rPr>
        <w:t>nie</w:t>
      </w:r>
      <w:r w:rsidR="00C6144D" w:rsidRPr="00B96ECC">
        <w:rPr>
          <w:rFonts w:ascii="Arial" w:hAnsi="Arial" w:cs="Arial"/>
        </w:rPr>
        <w:t xml:space="preserve"> poza zgodnymi z prawem instrukcjami Administratora </w:t>
      </w:r>
      <w:r w:rsidR="00F54AAA" w:rsidRPr="00B96ECC">
        <w:rPr>
          <w:rFonts w:ascii="Arial" w:hAnsi="Arial" w:cs="Arial"/>
        </w:rPr>
        <w:t>lub wbrew tym instrukcjom</w:t>
      </w:r>
      <w:r w:rsidRPr="00B96ECC">
        <w:rPr>
          <w:rFonts w:ascii="Arial" w:hAnsi="Arial" w:cs="Arial"/>
        </w:rPr>
        <w:t xml:space="preserve">. </w:t>
      </w:r>
    </w:p>
    <w:p w14:paraId="63114664" w14:textId="42C236B9" w:rsidR="007A28FC" w:rsidRPr="00B96ECC" w:rsidRDefault="007A28FC" w:rsidP="00B96ECC">
      <w:pPr>
        <w:pStyle w:val="Akapitzlist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Podmiot przetwarzający ponosi pełną odpowiedzialność wobec Administratora </w:t>
      </w:r>
      <w:r w:rsid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za niewywiązanie się ze spoczywających na </w:t>
      </w:r>
      <w:r w:rsidR="00170C87" w:rsidRPr="00B96ECC">
        <w:rPr>
          <w:rFonts w:ascii="Arial" w:hAnsi="Arial" w:cs="Arial"/>
        </w:rPr>
        <w:t>podwykonawcy</w:t>
      </w:r>
      <w:r w:rsidRPr="00B96ECC">
        <w:rPr>
          <w:rFonts w:ascii="Arial" w:hAnsi="Arial" w:cs="Arial"/>
        </w:rPr>
        <w:t xml:space="preserve">, o którym mowa </w:t>
      </w:r>
      <w:r w:rsid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w § </w:t>
      </w:r>
      <w:r w:rsidR="00A62DCB" w:rsidRPr="00B96ECC">
        <w:rPr>
          <w:rFonts w:ascii="Arial" w:hAnsi="Arial" w:cs="Arial"/>
        </w:rPr>
        <w:t>7</w:t>
      </w:r>
      <w:r w:rsidRPr="00B96ECC">
        <w:rPr>
          <w:rFonts w:ascii="Arial" w:hAnsi="Arial" w:cs="Arial"/>
        </w:rPr>
        <w:t xml:space="preserve"> obowiązków ochrony danych osobowych.</w:t>
      </w:r>
    </w:p>
    <w:p w14:paraId="28C65E3E" w14:textId="2FBA32EC" w:rsidR="00DD03A0" w:rsidRPr="00B96ECC" w:rsidRDefault="00DD03A0" w:rsidP="00B96ECC">
      <w:pPr>
        <w:pStyle w:val="ABIDefinicja"/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W celu uniknięcia wątpliwości, Podmiot przetwarzający ponosi odpowiedzialność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za działania swoich pracowników i innych osób oraz podmiotów, przy pomocy których przetwarza powierzone dane osobowe, czy też umożliwia im dostęp do powierzonych danych, w tym podwykonawców jak za własne działanie i zaniechanie. </w:t>
      </w:r>
    </w:p>
    <w:p w14:paraId="5D1A4A49" w14:textId="5E0F4290" w:rsidR="00170C87" w:rsidRPr="00B96ECC" w:rsidRDefault="00170C87" w:rsidP="00B96ECC">
      <w:pPr>
        <w:pStyle w:val="ABIDefinicja"/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Za szkody wyrządzone Administratorowi z tytułu przetwarzania danych osobowych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w sposób naruszający przepisy o ochronie danych osobowych lub niniejszej umowy </w:t>
      </w:r>
      <w:r w:rsidR="00AF291B" w:rsidRPr="00B96ECC">
        <w:rPr>
          <w:rFonts w:ascii="Arial" w:hAnsi="Arial" w:cs="Arial"/>
          <w:sz w:val="22"/>
          <w:szCs w:val="22"/>
        </w:rPr>
        <w:t>Administrator</w:t>
      </w:r>
      <w:r w:rsidRPr="00B96ECC">
        <w:rPr>
          <w:rFonts w:ascii="Arial" w:hAnsi="Arial" w:cs="Arial"/>
          <w:sz w:val="22"/>
          <w:szCs w:val="22"/>
        </w:rPr>
        <w:t xml:space="preserve"> może dochodzić od </w:t>
      </w:r>
      <w:r w:rsidR="00AF291B" w:rsidRPr="00B96ECC">
        <w:rPr>
          <w:rFonts w:ascii="Arial" w:hAnsi="Arial" w:cs="Arial"/>
          <w:sz w:val="22"/>
          <w:szCs w:val="22"/>
        </w:rPr>
        <w:t>Podmiotu przetwarzającego</w:t>
      </w:r>
      <w:r w:rsidRPr="00B96ECC">
        <w:rPr>
          <w:rFonts w:ascii="Arial" w:hAnsi="Arial" w:cs="Arial"/>
          <w:sz w:val="22"/>
          <w:szCs w:val="22"/>
        </w:rPr>
        <w:t xml:space="preserve"> odszkodowania </w:t>
      </w:r>
      <w:r w:rsid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>na zasadach ogólnych, z zastrzeżeniem postanowień poniżej.</w:t>
      </w:r>
    </w:p>
    <w:p w14:paraId="54A0C396" w14:textId="0A7965E8" w:rsidR="00170C87" w:rsidRPr="00B96ECC" w:rsidRDefault="00AF291B" w:rsidP="00B96ECC">
      <w:pPr>
        <w:pStyle w:val="ABIDefinicja"/>
        <w:numPr>
          <w:ilvl w:val="0"/>
          <w:numId w:val="13"/>
        </w:numPr>
        <w:spacing w:after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Podmiot przetwarzający</w:t>
      </w:r>
      <w:r w:rsidR="00170C87" w:rsidRPr="00B96ECC">
        <w:rPr>
          <w:rFonts w:ascii="Arial" w:hAnsi="Arial" w:cs="Arial"/>
          <w:sz w:val="22"/>
          <w:szCs w:val="22"/>
        </w:rPr>
        <w:t xml:space="preserve"> ma obowiązek zawsze współdziałać z </w:t>
      </w:r>
      <w:r w:rsidRPr="00B96ECC">
        <w:rPr>
          <w:rFonts w:ascii="Arial" w:hAnsi="Arial" w:cs="Arial"/>
          <w:sz w:val="22"/>
          <w:szCs w:val="22"/>
        </w:rPr>
        <w:t>Administratorem</w:t>
      </w:r>
      <w:r w:rsidR="00170C87" w:rsidRPr="00B96ECC">
        <w:rPr>
          <w:rFonts w:ascii="Arial" w:hAnsi="Arial" w:cs="Arial"/>
          <w:sz w:val="22"/>
          <w:szCs w:val="22"/>
        </w:rPr>
        <w:t xml:space="preserve"> na jego żądanie, w zakresie ustalenia przyczyn wyrządzonej szkody, jak również zapewnia, </w:t>
      </w:r>
      <w:r w:rsidR="00B96ECC">
        <w:rPr>
          <w:rFonts w:ascii="Arial" w:hAnsi="Arial" w:cs="Arial"/>
          <w:sz w:val="22"/>
          <w:szCs w:val="22"/>
        </w:rPr>
        <w:br/>
      </w:r>
      <w:r w:rsidR="00170C87" w:rsidRPr="00B96ECC">
        <w:rPr>
          <w:rFonts w:ascii="Arial" w:hAnsi="Arial" w:cs="Arial"/>
          <w:sz w:val="22"/>
          <w:szCs w:val="22"/>
        </w:rPr>
        <w:t xml:space="preserve">że obowiązek ten będzie wypełniać bezpośrednio podwykonawca </w:t>
      </w:r>
      <w:r w:rsidRPr="00B96ECC">
        <w:rPr>
          <w:rFonts w:ascii="Arial" w:hAnsi="Arial" w:cs="Arial"/>
          <w:sz w:val="22"/>
          <w:szCs w:val="22"/>
        </w:rPr>
        <w:t>Podmiotu przetwarzającego</w:t>
      </w:r>
      <w:r w:rsidR="00170C87" w:rsidRPr="00B96ECC">
        <w:rPr>
          <w:rFonts w:ascii="Arial" w:hAnsi="Arial" w:cs="Arial"/>
          <w:sz w:val="22"/>
          <w:szCs w:val="22"/>
        </w:rPr>
        <w:t xml:space="preserve"> w stosunku do </w:t>
      </w:r>
      <w:r w:rsidRPr="00B96ECC">
        <w:rPr>
          <w:rFonts w:ascii="Arial" w:hAnsi="Arial" w:cs="Arial"/>
          <w:sz w:val="22"/>
          <w:szCs w:val="22"/>
        </w:rPr>
        <w:t xml:space="preserve">Administratora. </w:t>
      </w:r>
    </w:p>
    <w:p w14:paraId="367C2F01" w14:textId="77777777" w:rsidR="00FE43CE" w:rsidRPr="00B96ECC" w:rsidRDefault="00FE43CE" w:rsidP="00B96E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0711A5" w14:textId="77777777" w:rsidR="003541CE" w:rsidRDefault="003541CE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4C8B7DA" w14:textId="77777777" w:rsidR="003541CE" w:rsidRDefault="003541CE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4E2F822" w14:textId="77777777" w:rsidR="003541CE" w:rsidRDefault="003541CE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5240736" w14:textId="4341F864" w:rsidR="00B81A4D" w:rsidRPr="00B96ECC" w:rsidRDefault="00B81A4D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763EF5" w:rsidRPr="00B96ECC">
        <w:rPr>
          <w:rFonts w:ascii="Arial" w:hAnsi="Arial" w:cs="Arial"/>
          <w:b/>
          <w:sz w:val="22"/>
          <w:szCs w:val="22"/>
        </w:rPr>
        <w:t>9</w:t>
      </w:r>
      <w:r w:rsidR="0027598F" w:rsidRPr="00B96ECC">
        <w:rPr>
          <w:rFonts w:ascii="Arial" w:hAnsi="Arial" w:cs="Arial"/>
          <w:b/>
          <w:sz w:val="22"/>
          <w:szCs w:val="22"/>
        </w:rPr>
        <w:t>.</w:t>
      </w:r>
    </w:p>
    <w:p w14:paraId="62359841" w14:textId="77777777" w:rsidR="00464D25" w:rsidRPr="00B96ECC" w:rsidRDefault="00464D25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 xml:space="preserve">Czas trwania przetwarzania danych osobowych </w:t>
      </w:r>
    </w:p>
    <w:p w14:paraId="630C1B2C" w14:textId="77777777" w:rsidR="00B81A4D" w:rsidRPr="00B96ECC" w:rsidRDefault="00464D25" w:rsidP="00B96EC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Dane osobowe, o których mowa w niniejszej u</w:t>
      </w:r>
      <w:r w:rsidR="00B81A4D" w:rsidRPr="00B96ECC">
        <w:rPr>
          <w:rFonts w:ascii="Arial" w:hAnsi="Arial" w:cs="Arial"/>
          <w:sz w:val="22"/>
          <w:szCs w:val="22"/>
        </w:rPr>
        <w:t>mow</w:t>
      </w:r>
      <w:r w:rsidRPr="00B96ECC">
        <w:rPr>
          <w:rFonts w:ascii="Arial" w:hAnsi="Arial" w:cs="Arial"/>
          <w:sz w:val="22"/>
          <w:szCs w:val="22"/>
        </w:rPr>
        <w:t xml:space="preserve">ie mogą być przetwarzane </w:t>
      </w:r>
      <w:r w:rsidR="00296DBC" w:rsidRPr="00B96ECC">
        <w:rPr>
          <w:rFonts w:ascii="Arial" w:hAnsi="Arial" w:cs="Arial"/>
          <w:sz w:val="22"/>
          <w:szCs w:val="22"/>
        </w:rPr>
        <w:t>przez Podmiot przetwarzający</w:t>
      </w:r>
      <w:r w:rsidR="00D425DF" w:rsidRPr="00B96ECC">
        <w:rPr>
          <w:rFonts w:ascii="Arial" w:hAnsi="Arial" w:cs="Arial"/>
          <w:sz w:val="22"/>
          <w:szCs w:val="22"/>
        </w:rPr>
        <w:t xml:space="preserve"> przez czas oznaczony,</w:t>
      </w:r>
      <w:r w:rsidR="00296DBC" w:rsidRPr="00B96ECC">
        <w:rPr>
          <w:rFonts w:ascii="Arial" w:hAnsi="Arial" w:cs="Arial"/>
          <w:sz w:val="22"/>
          <w:szCs w:val="22"/>
        </w:rPr>
        <w:t xml:space="preserve"> </w:t>
      </w:r>
      <w:r w:rsidRPr="00B96ECC">
        <w:rPr>
          <w:rFonts w:ascii="Arial" w:hAnsi="Arial" w:cs="Arial"/>
          <w:sz w:val="22"/>
          <w:szCs w:val="22"/>
        </w:rPr>
        <w:t>od dnia jej zawarci</w:t>
      </w:r>
      <w:r w:rsidR="00D937EF" w:rsidRPr="00B96ECC">
        <w:rPr>
          <w:rFonts w:ascii="Arial" w:hAnsi="Arial" w:cs="Arial"/>
          <w:sz w:val="22"/>
          <w:szCs w:val="22"/>
        </w:rPr>
        <w:t>a</w:t>
      </w:r>
      <w:r w:rsidRPr="00B96ECC">
        <w:rPr>
          <w:rFonts w:ascii="Arial" w:hAnsi="Arial" w:cs="Arial"/>
          <w:sz w:val="22"/>
          <w:szCs w:val="22"/>
        </w:rPr>
        <w:t xml:space="preserve"> </w:t>
      </w:r>
      <w:r w:rsidR="00D937EF" w:rsidRPr="00B96ECC">
        <w:rPr>
          <w:rFonts w:ascii="Arial" w:hAnsi="Arial" w:cs="Arial"/>
          <w:sz w:val="22"/>
          <w:szCs w:val="22"/>
        </w:rPr>
        <w:t xml:space="preserve">do dnia </w:t>
      </w:r>
      <w:r w:rsidR="00F17397" w:rsidRPr="00B96ECC">
        <w:rPr>
          <w:rFonts w:ascii="Arial" w:hAnsi="Arial" w:cs="Arial"/>
          <w:sz w:val="22"/>
          <w:szCs w:val="22"/>
        </w:rPr>
        <w:t xml:space="preserve">obowiązywania umowy, </w:t>
      </w:r>
      <w:r w:rsidR="00D425DF" w:rsidRPr="00B96ECC">
        <w:rPr>
          <w:rFonts w:ascii="Arial" w:hAnsi="Arial" w:cs="Arial"/>
          <w:sz w:val="22"/>
          <w:szCs w:val="22"/>
        </w:rPr>
        <w:br/>
      </w:r>
      <w:r w:rsidR="00F17397" w:rsidRPr="00B96ECC">
        <w:rPr>
          <w:rFonts w:ascii="Arial" w:hAnsi="Arial" w:cs="Arial"/>
          <w:sz w:val="22"/>
          <w:szCs w:val="22"/>
        </w:rPr>
        <w:t xml:space="preserve">o której mowa w § </w:t>
      </w:r>
      <w:r w:rsidR="009B31F7" w:rsidRPr="00B96ECC">
        <w:rPr>
          <w:rFonts w:ascii="Arial" w:hAnsi="Arial" w:cs="Arial"/>
          <w:sz w:val="22"/>
          <w:szCs w:val="22"/>
        </w:rPr>
        <w:t xml:space="preserve">2 </w:t>
      </w:r>
      <w:r w:rsidR="00F17397" w:rsidRPr="00B96ECC">
        <w:rPr>
          <w:rFonts w:ascii="Arial" w:hAnsi="Arial" w:cs="Arial"/>
          <w:sz w:val="22"/>
          <w:szCs w:val="22"/>
        </w:rPr>
        <w:t>ust. 2.</w:t>
      </w:r>
      <w:r w:rsidR="00D937EF" w:rsidRPr="00B96ECC">
        <w:rPr>
          <w:rFonts w:ascii="Arial" w:hAnsi="Arial" w:cs="Arial"/>
          <w:sz w:val="22"/>
          <w:szCs w:val="22"/>
        </w:rPr>
        <w:t xml:space="preserve"> Inny podmiot przetwarzający, o którym mowa w § </w:t>
      </w:r>
      <w:r w:rsidR="006E77C7" w:rsidRPr="00B96ECC">
        <w:rPr>
          <w:rFonts w:ascii="Arial" w:hAnsi="Arial" w:cs="Arial"/>
          <w:sz w:val="22"/>
          <w:szCs w:val="22"/>
        </w:rPr>
        <w:t>7</w:t>
      </w:r>
      <w:r w:rsidR="00D937EF" w:rsidRPr="00B96ECC">
        <w:rPr>
          <w:rFonts w:ascii="Arial" w:hAnsi="Arial" w:cs="Arial"/>
          <w:sz w:val="22"/>
          <w:szCs w:val="22"/>
        </w:rPr>
        <w:t xml:space="preserve"> może przetwarzać dane osobowe nie dłużej niż do dnia przetwarzania tych danych przez Podmiot przetwarzający.     </w:t>
      </w:r>
    </w:p>
    <w:p w14:paraId="2F4A1B1E" w14:textId="77777777" w:rsidR="006E343C" w:rsidRPr="00B96ECC" w:rsidRDefault="006E343C" w:rsidP="00B96ECC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8FF0F9C" w14:textId="77777777" w:rsidR="00D937EF" w:rsidRPr="00B96ECC" w:rsidRDefault="00D937EF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 xml:space="preserve">§ </w:t>
      </w:r>
      <w:r w:rsidR="00763EF5" w:rsidRPr="00B96ECC">
        <w:rPr>
          <w:rFonts w:ascii="Arial" w:hAnsi="Arial" w:cs="Arial"/>
          <w:b/>
          <w:sz w:val="22"/>
          <w:szCs w:val="22"/>
        </w:rPr>
        <w:t>10</w:t>
      </w:r>
      <w:r w:rsidRPr="00B96ECC">
        <w:rPr>
          <w:rFonts w:ascii="Arial" w:hAnsi="Arial" w:cs="Arial"/>
          <w:b/>
          <w:sz w:val="22"/>
          <w:szCs w:val="22"/>
        </w:rPr>
        <w:t>.</w:t>
      </w:r>
    </w:p>
    <w:p w14:paraId="7C06B8F9" w14:textId="77777777" w:rsidR="00B81A4D" w:rsidRPr="00B96ECC" w:rsidRDefault="006F7D76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 xml:space="preserve">Wypowiedzenie </w:t>
      </w:r>
      <w:r w:rsidR="00D937EF" w:rsidRPr="00B96ECC">
        <w:rPr>
          <w:rFonts w:ascii="Arial" w:hAnsi="Arial" w:cs="Arial"/>
          <w:b/>
          <w:sz w:val="22"/>
          <w:szCs w:val="22"/>
        </w:rPr>
        <w:t xml:space="preserve">umowy </w:t>
      </w:r>
    </w:p>
    <w:p w14:paraId="10FEC914" w14:textId="77777777" w:rsidR="00D937EF" w:rsidRPr="00B96ECC" w:rsidRDefault="00D937EF" w:rsidP="00B96ECC">
      <w:pPr>
        <w:numPr>
          <w:ilvl w:val="0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B96ECC">
        <w:rPr>
          <w:rFonts w:ascii="Arial" w:hAnsi="Arial" w:cs="Arial"/>
          <w:color w:val="000000"/>
          <w:sz w:val="22"/>
          <w:szCs w:val="22"/>
        </w:rPr>
        <w:t>Każda ze Stron może wypowiedzieć niniejszą umowę z zachowaniem jednomiesięcznego okresu wypowiedzenia.</w:t>
      </w:r>
    </w:p>
    <w:p w14:paraId="1974C60E" w14:textId="6E4735B8" w:rsidR="0065161A" w:rsidRPr="00B96ECC" w:rsidRDefault="0065161A" w:rsidP="00B96ECC">
      <w:pPr>
        <w:pStyle w:val="Akapitzlist"/>
        <w:numPr>
          <w:ilvl w:val="0"/>
          <w:numId w:val="14"/>
        </w:numPr>
        <w:tabs>
          <w:tab w:val="clear" w:pos="360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Administrator może </w:t>
      </w:r>
      <w:r w:rsidR="006F7D76" w:rsidRPr="00B96ECC">
        <w:rPr>
          <w:rFonts w:ascii="Arial" w:hAnsi="Arial" w:cs="Arial"/>
        </w:rPr>
        <w:t>wypowiedzieć</w:t>
      </w:r>
      <w:r w:rsidRPr="00B96ECC">
        <w:rPr>
          <w:rFonts w:ascii="Arial" w:hAnsi="Arial" w:cs="Arial"/>
        </w:rPr>
        <w:t xml:space="preserve"> niniejszą umowę ze skutkiem natychmiastowym</w:t>
      </w:r>
      <w:r w:rsidR="006F7D76" w:rsidRPr="00B96ECC">
        <w:rPr>
          <w:rFonts w:ascii="Arial" w:hAnsi="Arial" w:cs="Arial"/>
        </w:rPr>
        <w:t>,</w:t>
      </w:r>
      <w:r w:rsidR="00F47BF0" w:rsidRPr="00B96ECC">
        <w:rPr>
          <w:rFonts w:ascii="Arial" w:hAnsi="Arial" w:cs="Arial"/>
        </w:rPr>
        <w:t xml:space="preserve"> </w:t>
      </w:r>
      <w:r w:rsidR="00B96ECC">
        <w:rPr>
          <w:rFonts w:ascii="Arial" w:hAnsi="Arial" w:cs="Arial"/>
        </w:rPr>
        <w:br/>
      </w:r>
      <w:r w:rsidR="007A1543" w:rsidRPr="00B96ECC">
        <w:rPr>
          <w:rFonts w:ascii="Arial" w:hAnsi="Arial" w:cs="Arial"/>
        </w:rPr>
        <w:t>z</w:t>
      </w:r>
      <w:r w:rsidR="00F47BF0" w:rsidRPr="00B96ECC">
        <w:rPr>
          <w:rFonts w:ascii="Arial" w:hAnsi="Arial" w:cs="Arial"/>
        </w:rPr>
        <w:t xml:space="preserve"> ważnych powodów, w szczególności w przypadku, </w:t>
      </w:r>
      <w:r w:rsidRPr="00B96ECC">
        <w:rPr>
          <w:rFonts w:ascii="Arial" w:hAnsi="Arial" w:cs="Arial"/>
        </w:rPr>
        <w:t>gdy</w:t>
      </w:r>
      <w:r w:rsidR="001C58A6" w:rsidRPr="00B96ECC">
        <w:rPr>
          <w:rFonts w:ascii="Arial" w:hAnsi="Arial" w:cs="Arial"/>
        </w:rPr>
        <w:t xml:space="preserve"> </w:t>
      </w:r>
      <w:r w:rsidRPr="00B96ECC">
        <w:rPr>
          <w:rFonts w:ascii="Arial" w:hAnsi="Arial" w:cs="Arial"/>
        </w:rPr>
        <w:t>Podmiot przetwarzający:</w:t>
      </w:r>
    </w:p>
    <w:p w14:paraId="2FDECCFF" w14:textId="77777777" w:rsidR="0065161A" w:rsidRPr="00B96ECC" w:rsidRDefault="0065161A" w:rsidP="00B96ECC">
      <w:pPr>
        <w:pStyle w:val="Akapitzlist"/>
        <w:numPr>
          <w:ilvl w:val="2"/>
          <w:numId w:val="14"/>
        </w:numPr>
        <w:tabs>
          <w:tab w:val="clear" w:pos="1531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>w wyznaczonym terminie</w:t>
      </w:r>
      <w:r w:rsidR="00252FAE" w:rsidRPr="00B96ECC">
        <w:rPr>
          <w:rFonts w:ascii="Arial" w:hAnsi="Arial" w:cs="Arial"/>
        </w:rPr>
        <w:t xml:space="preserve"> nie zrealizuje zaleceń pokontrolnych</w:t>
      </w:r>
      <w:r w:rsidR="00AE223A" w:rsidRPr="00B96ECC">
        <w:rPr>
          <w:rFonts w:ascii="Arial" w:hAnsi="Arial" w:cs="Arial"/>
        </w:rPr>
        <w:t>/</w:t>
      </w:r>
      <w:proofErr w:type="spellStart"/>
      <w:r w:rsidR="00AE223A" w:rsidRPr="00B96ECC">
        <w:rPr>
          <w:rFonts w:ascii="Arial" w:hAnsi="Arial" w:cs="Arial"/>
        </w:rPr>
        <w:t>poaudytowych</w:t>
      </w:r>
      <w:proofErr w:type="spellEnd"/>
      <w:r w:rsidRPr="00B96ECC">
        <w:rPr>
          <w:rFonts w:ascii="Arial" w:hAnsi="Arial" w:cs="Arial"/>
        </w:rPr>
        <w:t>;</w:t>
      </w:r>
    </w:p>
    <w:p w14:paraId="116B182C" w14:textId="77777777" w:rsidR="0065161A" w:rsidRPr="00B96ECC" w:rsidRDefault="00B11246" w:rsidP="00B96ECC">
      <w:pPr>
        <w:pStyle w:val="Akapitzlist"/>
        <w:numPr>
          <w:ilvl w:val="2"/>
          <w:numId w:val="14"/>
        </w:numPr>
        <w:tabs>
          <w:tab w:val="clear" w:pos="1531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lub osoba, za pośrednictwem której Podmiot przetwarzający wykonuje niniejszą umowę </w:t>
      </w:r>
      <w:r w:rsidR="0065161A" w:rsidRPr="00B96ECC">
        <w:rPr>
          <w:rFonts w:ascii="Arial" w:hAnsi="Arial" w:cs="Arial"/>
        </w:rPr>
        <w:t xml:space="preserve">przetwarza dane osobowe w sposób niezgodny z </w:t>
      </w:r>
      <w:r w:rsidR="006F7D76" w:rsidRPr="00B96ECC">
        <w:rPr>
          <w:rFonts w:ascii="Arial" w:hAnsi="Arial" w:cs="Arial"/>
        </w:rPr>
        <w:t xml:space="preserve">niniejszą </w:t>
      </w:r>
      <w:r w:rsidR="0065161A" w:rsidRPr="00B96ECC">
        <w:rPr>
          <w:rFonts w:ascii="Arial" w:hAnsi="Arial" w:cs="Arial"/>
        </w:rPr>
        <w:t>umową</w:t>
      </w:r>
      <w:r w:rsidR="006F7D76" w:rsidRPr="00B96ECC">
        <w:rPr>
          <w:rFonts w:ascii="Arial" w:hAnsi="Arial" w:cs="Arial"/>
        </w:rPr>
        <w:t xml:space="preserve"> lub powszechnie obowiązującymi przepisami prawa; </w:t>
      </w:r>
    </w:p>
    <w:p w14:paraId="548B190A" w14:textId="77777777" w:rsidR="006F7D76" w:rsidRPr="00B96ECC" w:rsidRDefault="0065161A" w:rsidP="00B96ECC">
      <w:pPr>
        <w:pStyle w:val="Akapitzlist"/>
        <w:numPr>
          <w:ilvl w:val="2"/>
          <w:numId w:val="14"/>
        </w:numPr>
        <w:tabs>
          <w:tab w:val="clear" w:pos="1531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powierzył przetwarzanie danych osobowych innemu podmiotowi </w:t>
      </w:r>
      <w:r w:rsidR="006F7D76" w:rsidRPr="00B96ECC">
        <w:rPr>
          <w:rFonts w:ascii="Arial" w:hAnsi="Arial" w:cs="Arial"/>
        </w:rPr>
        <w:t xml:space="preserve">przetwarzającemu niezgodnie z niniejszą umową lub powszechnie obowiązującymi przepisami prawa; </w:t>
      </w:r>
    </w:p>
    <w:p w14:paraId="774C724A" w14:textId="77777777" w:rsidR="001C58A6" w:rsidRPr="00B96ECC" w:rsidRDefault="00D9782C" w:rsidP="00B96ECC">
      <w:pPr>
        <w:pStyle w:val="Akapitzlist"/>
        <w:numPr>
          <w:ilvl w:val="2"/>
          <w:numId w:val="14"/>
        </w:numPr>
        <w:tabs>
          <w:tab w:val="clear" w:pos="1531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nie nadał stosownych upoważnień do przetwarzania powierzonych mu danych osobowych którejkolwiek z osób, która miała dostęp do </w:t>
      </w:r>
      <w:r w:rsidR="00B8042C" w:rsidRPr="00B96ECC">
        <w:rPr>
          <w:rFonts w:ascii="Arial" w:hAnsi="Arial" w:cs="Arial"/>
        </w:rPr>
        <w:t xml:space="preserve">tych </w:t>
      </w:r>
      <w:r w:rsidRPr="00B96ECC">
        <w:rPr>
          <w:rFonts w:ascii="Arial" w:hAnsi="Arial" w:cs="Arial"/>
        </w:rPr>
        <w:t>danych osobowych</w:t>
      </w:r>
      <w:r w:rsidR="001C58A6" w:rsidRPr="00B96ECC">
        <w:rPr>
          <w:rFonts w:ascii="Arial" w:hAnsi="Arial" w:cs="Arial"/>
        </w:rPr>
        <w:t>;</w:t>
      </w:r>
    </w:p>
    <w:p w14:paraId="4AC98308" w14:textId="4F423F2B" w:rsidR="00D9782C" w:rsidRPr="00B96ECC" w:rsidRDefault="001C58A6" w:rsidP="00B96ECC">
      <w:pPr>
        <w:pStyle w:val="Akapitzlist"/>
        <w:numPr>
          <w:ilvl w:val="2"/>
          <w:numId w:val="14"/>
        </w:numPr>
        <w:tabs>
          <w:tab w:val="clear" w:pos="1531"/>
          <w:tab w:val="num" w:pos="1134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wyrządził szkodę Administratorowi lub osobie, której dane osobowe przetwarza </w:t>
      </w:r>
      <w:r w:rsidR="00B96ECC">
        <w:rPr>
          <w:rFonts w:ascii="Arial" w:hAnsi="Arial" w:cs="Arial"/>
        </w:rPr>
        <w:br/>
      </w:r>
      <w:r w:rsidRPr="00B96ECC">
        <w:rPr>
          <w:rFonts w:ascii="Arial" w:hAnsi="Arial" w:cs="Arial"/>
        </w:rPr>
        <w:t xml:space="preserve">na podstawie niniejszej umowy. </w:t>
      </w:r>
      <w:r w:rsidR="00D9782C" w:rsidRPr="00B96ECC">
        <w:rPr>
          <w:rFonts w:ascii="Arial" w:hAnsi="Arial" w:cs="Arial"/>
        </w:rPr>
        <w:t xml:space="preserve"> </w:t>
      </w:r>
    </w:p>
    <w:p w14:paraId="2FB4B761" w14:textId="77777777" w:rsidR="00E60EDA" w:rsidRPr="00B96ECC" w:rsidRDefault="00E60EDA" w:rsidP="00B96ECC">
      <w:pPr>
        <w:pStyle w:val="Akapitzlist"/>
        <w:numPr>
          <w:ilvl w:val="1"/>
          <w:numId w:val="22"/>
        </w:numPr>
        <w:tabs>
          <w:tab w:val="clear" w:pos="964"/>
          <w:tab w:val="num" w:pos="567"/>
        </w:tabs>
        <w:spacing w:after="0" w:line="360" w:lineRule="auto"/>
        <w:ind w:left="567"/>
        <w:jc w:val="both"/>
        <w:rPr>
          <w:rFonts w:ascii="Arial" w:hAnsi="Arial" w:cs="Arial"/>
        </w:rPr>
      </w:pPr>
      <w:r w:rsidRPr="00B96ECC">
        <w:rPr>
          <w:rFonts w:ascii="Arial" w:hAnsi="Arial" w:cs="Arial"/>
        </w:rPr>
        <w:t xml:space="preserve">Wypowiedzenie, o którym mowa w ust. 1 i 2 </w:t>
      </w:r>
      <w:r w:rsidR="00BE7F68" w:rsidRPr="00B96ECC">
        <w:rPr>
          <w:rFonts w:ascii="Arial" w:hAnsi="Arial" w:cs="Arial"/>
        </w:rPr>
        <w:t xml:space="preserve">musi </w:t>
      </w:r>
      <w:r w:rsidRPr="00B96ECC">
        <w:rPr>
          <w:rFonts w:ascii="Arial" w:hAnsi="Arial" w:cs="Arial"/>
        </w:rPr>
        <w:t xml:space="preserve">nastąpić w formie pisemnej.  </w:t>
      </w:r>
    </w:p>
    <w:p w14:paraId="42EBC62D" w14:textId="77777777" w:rsidR="00887A48" w:rsidRPr="00B96ECC" w:rsidRDefault="00887A48" w:rsidP="00B96ECC">
      <w:pPr>
        <w:pStyle w:val="Akapitzlist"/>
        <w:spacing w:after="0" w:line="360" w:lineRule="auto"/>
        <w:ind w:left="964"/>
        <w:jc w:val="both"/>
        <w:rPr>
          <w:rFonts w:ascii="Arial" w:hAnsi="Arial" w:cs="Arial"/>
        </w:rPr>
      </w:pPr>
    </w:p>
    <w:p w14:paraId="6A1E8031" w14:textId="77777777" w:rsidR="00B81A4D" w:rsidRPr="00B96ECC" w:rsidRDefault="00B81A4D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 xml:space="preserve">§ </w:t>
      </w:r>
      <w:r w:rsidR="007761A7" w:rsidRPr="00B96ECC">
        <w:rPr>
          <w:rFonts w:ascii="Arial" w:hAnsi="Arial" w:cs="Arial"/>
          <w:b/>
          <w:sz w:val="22"/>
          <w:szCs w:val="22"/>
        </w:rPr>
        <w:t>1</w:t>
      </w:r>
      <w:r w:rsidR="00763EF5" w:rsidRPr="00B96ECC">
        <w:rPr>
          <w:rFonts w:ascii="Arial" w:hAnsi="Arial" w:cs="Arial"/>
          <w:b/>
          <w:sz w:val="22"/>
          <w:szCs w:val="22"/>
        </w:rPr>
        <w:t>1</w:t>
      </w:r>
      <w:r w:rsidR="00674D4D" w:rsidRPr="00B96ECC">
        <w:rPr>
          <w:rFonts w:ascii="Arial" w:hAnsi="Arial" w:cs="Arial"/>
          <w:b/>
          <w:sz w:val="22"/>
          <w:szCs w:val="22"/>
        </w:rPr>
        <w:t>.</w:t>
      </w:r>
    </w:p>
    <w:p w14:paraId="2F28BB75" w14:textId="77777777" w:rsidR="007761A7" w:rsidRPr="00B96ECC" w:rsidRDefault="007761A7" w:rsidP="00B96E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ECC">
        <w:rPr>
          <w:rFonts w:ascii="Arial" w:hAnsi="Arial" w:cs="Arial"/>
          <w:b/>
          <w:sz w:val="22"/>
          <w:szCs w:val="22"/>
        </w:rPr>
        <w:t xml:space="preserve">Postanowienia końcowe </w:t>
      </w:r>
    </w:p>
    <w:p w14:paraId="13524A52" w14:textId="77777777" w:rsidR="00104C67" w:rsidRPr="00B96ECC" w:rsidRDefault="00B81A4D" w:rsidP="00B96ECC">
      <w:pPr>
        <w:numPr>
          <w:ilvl w:val="0"/>
          <w:numId w:val="5"/>
        </w:numPr>
        <w:tabs>
          <w:tab w:val="clear" w:pos="36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Zmiana niniejszej umowy wymaga </w:t>
      </w:r>
      <w:r w:rsidR="0027598F" w:rsidRPr="00B96ECC">
        <w:rPr>
          <w:rFonts w:ascii="Arial" w:hAnsi="Arial" w:cs="Arial"/>
          <w:sz w:val="22"/>
          <w:szCs w:val="22"/>
        </w:rPr>
        <w:t xml:space="preserve">zgody obydwu Stron i </w:t>
      </w:r>
      <w:r w:rsidRPr="00B96ECC">
        <w:rPr>
          <w:rFonts w:ascii="Arial" w:hAnsi="Arial" w:cs="Arial"/>
          <w:sz w:val="22"/>
          <w:szCs w:val="22"/>
        </w:rPr>
        <w:t>zachowania formy pisemnej pod rygorem nieważności</w:t>
      </w:r>
      <w:r w:rsidR="009F6BD1" w:rsidRPr="00B96ECC">
        <w:rPr>
          <w:rFonts w:ascii="Arial" w:hAnsi="Arial" w:cs="Arial"/>
          <w:sz w:val="22"/>
          <w:szCs w:val="22"/>
        </w:rPr>
        <w:t>, z zastrzeżeniem</w:t>
      </w:r>
      <w:r w:rsidR="00104C67" w:rsidRPr="00B96ECC">
        <w:rPr>
          <w:rFonts w:ascii="Arial" w:hAnsi="Arial" w:cs="Arial"/>
          <w:sz w:val="22"/>
          <w:szCs w:val="22"/>
        </w:rPr>
        <w:t xml:space="preserve"> ust. 2.</w:t>
      </w:r>
      <w:r w:rsidR="009F6BD1" w:rsidRPr="00B96ECC">
        <w:rPr>
          <w:rFonts w:ascii="Arial" w:hAnsi="Arial" w:cs="Arial"/>
          <w:sz w:val="22"/>
          <w:szCs w:val="22"/>
        </w:rPr>
        <w:t xml:space="preserve"> </w:t>
      </w:r>
    </w:p>
    <w:p w14:paraId="56F9DE5D" w14:textId="10FFCF59" w:rsidR="00104C67" w:rsidRPr="00B96ECC" w:rsidRDefault="00104C67" w:rsidP="00B96ECC">
      <w:pPr>
        <w:pStyle w:val="Wzorytekst"/>
        <w:numPr>
          <w:ilvl w:val="0"/>
          <w:numId w:val="21"/>
        </w:numPr>
        <w:suppressAutoHyphens/>
        <w:spacing w:line="360" w:lineRule="auto"/>
        <w:ind w:left="567" w:hanging="567"/>
        <w:rPr>
          <w:rFonts w:ascii="Arial" w:eastAsia="Calibri" w:hAnsi="Arial" w:cs="Arial"/>
          <w:color w:val="auto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Z</w:t>
      </w:r>
      <w:r w:rsidR="009F6BD1" w:rsidRPr="00B96ECC">
        <w:rPr>
          <w:rFonts w:ascii="Arial" w:hAnsi="Arial" w:cs="Arial"/>
          <w:sz w:val="22"/>
          <w:szCs w:val="22"/>
        </w:rPr>
        <w:t xml:space="preserve">miana danych rejestrowych </w:t>
      </w:r>
      <w:r w:rsidRPr="00B96ECC">
        <w:rPr>
          <w:rFonts w:ascii="Arial" w:hAnsi="Arial" w:cs="Arial"/>
          <w:sz w:val="22"/>
          <w:szCs w:val="22"/>
        </w:rPr>
        <w:t xml:space="preserve">i adresowych </w:t>
      </w:r>
      <w:r w:rsidR="009F6BD1" w:rsidRPr="00B96ECC">
        <w:rPr>
          <w:rFonts w:ascii="Arial" w:hAnsi="Arial" w:cs="Arial"/>
          <w:sz w:val="22"/>
          <w:szCs w:val="22"/>
        </w:rPr>
        <w:t xml:space="preserve">Stron następuje poprzez pisemne (podpisane przez osoby uprawnione do reprezentacji Strony) powiadomienie drugiej Strony </w:t>
      </w:r>
      <w:r w:rsidRPr="00B96ECC">
        <w:rPr>
          <w:rFonts w:ascii="Arial" w:hAnsi="Arial" w:cs="Arial"/>
          <w:sz w:val="22"/>
          <w:szCs w:val="22"/>
        </w:rPr>
        <w:t xml:space="preserve">lub </w:t>
      </w:r>
      <w:r w:rsidR="00390CDB" w:rsidRPr="00B96ECC">
        <w:rPr>
          <w:rFonts w:ascii="Arial" w:hAnsi="Arial" w:cs="Arial"/>
          <w:sz w:val="22"/>
          <w:szCs w:val="22"/>
        </w:rPr>
        <w:br/>
      </w:r>
      <w:r w:rsidRPr="00B96ECC">
        <w:rPr>
          <w:rFonts w:ascii="Arial" w:hAnsi="Arial" w:cs="Arial"/>
          <w:sz w:val="22"/>
          <w:szCs w:val="22"/>
        </w:rPr>
        <w:t xml:space="preserve">w formie dokumentowej </w:t>
      </w:r>
      <w:r w:rsidR="009F6BD1" w:rsidRPr="00B96ECC">
        <w:rPr>
          <w:rFonts w:ascii="Arial" w:hAnsi="Arial" w:cs="Arial"/>
          <w:sz w:val="22"/>
          <w:szCs w:val="22"/>
        </w:rPr>
        <w:t>i nie wymaga sporządzenia aneksu</w:t>
      </w:r>
      <w:r w:rsidR="00B81A4D" w:rsidRPr="00B96ECC">
        <w:rPr>
          <w:rFonts w:ascii="Arial" w:hAnsi="Arial" w:cs="Arial"/>
          <w:sz w:val="22"/>
          <w:szCs w:val="22"/>
        </w:rPr>
        <w:t>.</w:t>
      </w:r>
      <w:r w:rsidR="00E14902" w:rsidRPr="00B96ECC">
        <w:rPr>
          <w:rFonts w:ascii="Arial" w:hAnsi="Arial" w:cs="Arial"/>
          <w:sz w:val="22"/>
          <w:szCs w:val="22"/>
        </w:rPr>
        <w:t xml:space="preserve"> </w:t>
      </w:r>
      <w:r w:rsidRPr="00B96ECC">
        <w:rPr>
          <w:rFonts w:ascii="Arial" w:eastAsia="Calibri" w:hAnsi="Arial" w:cs="Arial"/>
          <w:color w:val="auto"/>
          <w:sz w:val="22"/>
          <w:szCs w:val="22"/>
        </w:rPr>
        <w:t xml:space="preserve">Forma dokumentowa zostanie zachowana w przypadku, gdy oświadczenie zostanie złożone drugiej Stronie </w:t>
      </w:r>
      <w:r w:rsidR="00B96ECC">
        <w:rPr>
          <w:rFonts w:ascii="Arial" w:eastAsia="Calibri" w:hAnsi="Arial" w:cs="Arial"/>
          <w:color w:val="auto"/>
          <w:sz w:val="22"/>
          <w:szCs w:val="22"/>
        </w:rPr>
        <w:br/>
      </w:r>
      <w:r w:rsidRPr="00B96ECC">
        <w:rPr>
          <w:rFonts w:ascii="Arial" w:eastAsia="Calibri" w:hAnsi="Arial" w:cs="Arial"/>
          <w:color w:val="auto"/>
          <w:sz w:val="22"/>
          <w:szCs w:val="22"/>
        </w:rPr>
        <w:t xml:space="preserve">w postaci skanu pisma, zawierającego powielony mechanicznie podpis osoby uprawnionej do składania oświadczeń woli w imieniu Strony składającej oświadczenie </w:t>
      </w:r>
      <w:r w:rsidR="00B96ECC">
        <w:rPr>
          <w:rFonts w:ascii="Arial" w:eastAsia="Calibri" w:hAnsi="Arial" w:cs="Arial"/>
          <w:color w:val="auto"/>
          <w:sz w:val="22"/>
          <w:szCs w:val="22"/>
        </w:rPr>
        <w:br/>
      </w:r>
      <w:r w:rsidRPr="00B96ECC">
        <w:rPr>
          <w:rFonts w:ascii="Arial" w:eastAsia="Calibri" w:hAnsi="Arial" w:cs="Arial"/>
          <w:color w:val="auto"/>
          <w:sz w:val="22"/>
          <w:szCs w:val="22"/>
        </w:rPr>
        <w:t xml:space="preserve">i przesłane na adres poczty elektronicznej </w:t>
      </w:r>
      <w:hyperlink r:id="rId12" w:history="1">
        <w:r w:rsidR="00B96ECC" w:rsidRPr="0092542D">
          <w:rPr>
            <w:rStyle w:val="Hipercze"/>
            <w:rFonts w:ascii="Arial" w:eastAsia="Calibri" w:hAnsi="Arial" w:cs="Arial"/>
            <w:sz w:val="22"/>
            <w:szCs w:val="22"/>
          </w:rPr>
          <w:t>dane.osobowe@lukasiewicz.gov.pl</w:t>
        </w:r>
      </w:hyperlink>
      <w:r w:rsidR="00B96ECC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CD2584" w:rsidRPr="00B96ECC">
        <w:rPr>
          <w:rFonts w:ascii="Arial" w:eastAsia="Calibri" w:hAnsi="Arial" w:cs="Arial"/>
          <w:color w:val="auto"/>
          <w:sz w:val="22"/>
          <w:szCs w:val="22"/>
        </w:rPr>
        <w:t xml:space="preserve">oraz </w:t>
      </w:r>
      <w:hyperlink r:id="rId13" w:history="1">
        <w:r w:rsidR="00B96ECC" w:rsidRPr="0092542D">
          <w:rPr>
            <w:rStyle w:val="Hipercze"/>
            <w:rFonts w:ascii="Arial" w:eastAsia="Calibri" w:hAnsi="Arial" w:cs="Arial"/>
            <w:sz w:val="22"/>
            <w:szCs w:val="22"/>
          </w:rPr>
          <w:t>tomasz.bzukala@lukasiewicz.gov.pl</w:t>
        </w:r>
      </w:hyperlink>
      <w:r w:rsidRPr="00B96ECC">
        <w:rPr>
          <w:rFonts w:ascii="Arial" w:eastAsia="Calibri" w:hAnsi="Arial" w:cs="Arial"/>
          <w:color w:val="auto"/>
          <w:sz w:val="22"/>
          <w:szCs w:val="22"/>
        </w:rPr>
        <w:t xml:space="preserve">.       </w:t>
      </w:r>
    </w:p>
    <w:p w14:paraId="4AD486ED" w14:textId="77777777" w:rsidR="00B81A4D" w:rsidRPr="00B96ECC" w:rsidRDefault="00B81A4D" w:rsidP="00B96ECC">
      <w:pPr>
        <w:numPr>
          <w:ilvl w:val="0"/>
          <w:numId w:val="2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lastRenderedPageBreak/>
        <w:t xml:space="preserve">W sprawach nieuregulowanych </w:t>
      </w:r>
      <w:r w:rsidR="009F6BD1" w:rsidRPr="00B96ECC">
        <w:rPr>
          <w:rFonts w:ascii="Arial" w:hAnsi="Arial" w:cs="Arial"/>
          <w:sz w:val="22"/>
          <w:szCs w:val="22"/>
        </w:rPr>
        <w:t xml:space="preserve">niniejszą </w:t>
      </w:r>
      <w:r w:rsidRPr="00B96ECC">
        <w:rPr>
          <w:rFonts w:ascii="Arial" w:hAnsi="Arial" w:cs="Arial"/>
          <w:sz w:val="22"/>
          <w:szCs w:val="22"/>
        </w:rPr>
        <w:t xml:space="preserve">umową mają zastosowanie przepisy powszechnie obowiązującego prawa, w </w:t>
      </w:r>
      <w:r w:rsidR="009F6BD1" w:rsidRPr="00B96ECC">
        <w:rPr>
          <w:rFonts w:ascii="Arial" w:hAnsi="Arial" w:cs="Arial"/>
          <w:sz w:val="22"/>
          <w:szCs w:val="22"/>
        </w:rPr>
        <w:t>tym RODO</w:t>
      </w:r>
      <w:r w:rsidRPr="00B96ECC">
        <w:rPr>
          <w:rFonts w:ascii="Arial" w:hAnsi="Arial" w:cs="Arial"/>
          <w:sz w:val="22"/>
          <w:szCs w:val="22"/>
        </w:rPr>
        <w:t>.</w:t>
      </w:r>
    </w:p>
    <w:p w14:paraId="56491693" w14:textId="77777777" w:rsidR="00B81A4D" w:rsidRPr="00B96ECC" w:rsidRDefault="00B81A4D" w:rsidP="00B96ECC">
      <w:pPr>
        <w:numPr>
          <w:ilvl w:val="0"/>
          <w:numId w:val="2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>Strony będą dążyły do rozwiązywania ewentualnyc</w:t>
      </w:r>
      <w:r w:rsidR="00F91EF2" w:rsidRPr="00B96ECC">
        <w:rPr>
          <w:rFonts w:ascii="Arial" w:hAnsi="Arial" w:cs="Arial"/>
          <w:sz w:val="22"/>
          <w:szCs w:val="22"/>
        </w:rPr>
        <w:t>h sporów powstałych w związku z </w:t>
      </w:r>
      <w:r w:rsidRPr="00B96ECC">
        <w:rPr>
          <w:rFonts w:ascii="Arial" w:hAnsi="Arial" w:cs="Arial"/>
          <w:sz w:val="22"/>
          <w:szCs w:val="22"/>
        </w:rPr>
        <w:t>realizacją niniejszej umowy</w:t>
      </w:r>
      <w:r w:rsidR="0027598F" w:rsidRPr="00B96ECC">
        <w:rPr>
          <w:rFonts w:ascii="Arial" w:hAnsi="Arial" w:cs="Arial"/>
          <w:sz w:val="22"/>
          <w:szCs w:val="22"/>
        </w:rPr>
        <w:t xml:space="preserve"> w drodze porozumienia</w:t>
      </w:r>
      <w:r w:rsidRPr="00B96ECC">
        <w:rPr>
          <w:rFonts w:ascii="Arial" w:hAnsi="Arial" w:cs="Arial"/>
          <w:sz w:val="22"/>
          <w:szCs w:val="22"/>
        </w:rPr>
        <w:t xml:space="preserve">. W przypadku braku porozumienia, spory będą rozstrzygane przez sąd powszechny właściwy dla siedziby </w:t>
      </w:r>
      <w:r w:rsidR="009F6BD1" w:rsidRPr="00B96ECC">
        <w:rPr>
          <w:rFonts w:ascii="Arial" w:hAnsi="Arial" w:cs="Arial"/>
          <w:sz w:val="22"/>
          <w:szCs w:val="22"/>
        </w:rPr>
        <w:t xml:space="preserve"> Administratora</w:t>
      </w:r>
      <w:r w:rsidRPr="00B96ECC">
        <w:rPr>
          <w:rFonts w:ascii="Arial" w:hAnsi="Arial" w:cs="Arial"/>
          <w:sz w:val="22"/>
          <w:szCs w:val="22"/>
        </w:rPr>
        <w:t>.</w:t>
      </w:r>
    </w:p>
    <w:p w14:paraId="4CF3F57F" w14:textId="77777777" w:rsidR="00787242" w:rsidRPr="00B96ECC" w:rsidRDefault="00B81A4D" w:rsidP="00B96ECC">
      <w:pPr>
        <w:numPr>
          <w:ilvl w:val="0"/>
          <w:numId w:val="2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6ECC">
        <w:rPr>
          <w:rFonts w:ascii="Arial" w:hAnsi="Arial" w:cs="Arial"/>
          <w:sz w:val="22"/>
          <w:szCs w:val="22"/>
        </w:rPr>
        <w:t xml:space="preserve">Umowę sporządzono w </w:t>
      </w:r>
      <w:r w:rsidR="009F6BD1" w:rsidRPr="00B96ECC">
        <w:rPr>
          <w:rFonts w:ascii="Arial" w:hAnsi="Arial" w:cs="Arial"/>
          <w:sz w:val="22"/>
          <w:szCs w:val="22"/>
        </w:rPr>
        <w:t xml:space="preserve">czterech </w:t>
      </w:r>
      <w:r w:rsidRPr="00B96ECC">
        <w:rPr>
          <w:rFonts w:ascii="Arial" w:hAnsi="Arial" w:cs="Arial"/>
          <w:sz w:val="22"/>
          <w:szCs w:val="22"/>
        </w:rPr>
        <w:t>jednobrzmiących egzemplarzach –</w:t>
      </w:r>
      <w:r w:rsidR="006E77C7" w:rsidRPr="00B96ECC">
        <w:rPr>
          <w:rFonts w:ascii="Arial" w:hAnsi="Arial" w:cs="Arial"/>
          <w:sz w:val="22"/>
          <w:szCs w:val="22"/>
        </w:rPr>
        <w:t xml:space="preserve"> </w:t>
      </w:r>
      <w:r w:rsidRPr="00B96ECC">
        <w:rPr>
          <w:rFonts w:ascii="Arial" w:hAnsi="Arial" w:cs="Arial"/>
          <w:sz w:val="22"/>
          <w:szCs w:val="22"/>
        </w:rPr>
        <w:t xml:space="preserve">jednym dla </w:t>
      </w:r>
      <w:r w:rsidR="009F6BD1" w:rsidRPr="00B96ECC">
        <w:rPr>
          <w:rFonts w:ascii="Arial" w:hAnsi="Arial" w:cs="Arial"/>
          <w:sz w:val="22"/>
          <w:szCs w:val="22"/>
        </w:rPr>
        <w:t>Podmiotu przetwarzającego, trzech dla Administratora</w:t>
      </w:r>
      <w:r w:rsidRPr="00B96ECC">
        <w:rPr>
          <w:rFonts w:ascii="Arial" w:hAnsi="Arial" w:cs="Arial"/>
          <w:sz w:val="22"/>
          <w:szCs w:val="22"/>
        </w:rPr>
        <w:t>.</w:t>
      </w:r>
    </w:p>
    <w:p w14:paraId="59814F18" w14:textId="77777777" w:rsidR="003541CE" w:rsidRDefault="003541CE" w:rsidP="00B96ECC">
      <w:pPr>
        <w:spacing w:line="360" w:lineRule="auto"/>
        <w:ind w:firstLine="540"/>
        <w:jc w:val="center"/>
        <w:rPr>
          <w:rFonts w:ascii="Arial" w:hAnsi="Arial" w:cs="Arial"/>
          <w:b/>
          <w:sz w:val="22"/>
          <w:szCs w:val="22"/>
        </w:rPr>
      </w:pPr>
    </w:p>
    <w:p w14:paraId="19995EE9" w14:textId="22560818" w:rsidR="00B81A4D" w:rsidRPr="00B96ECC" w:rsidRDefault="009F6BD1" w:rsidP="00B96ECC">
      <w:pPr>
        <w:spacing w:line="360" w:lineRule="auto"/>
        <w:ind w:firstLine="540"/>
        <w:jc w:val="center"/>
        <w:rPr>
          <w:rFonts w:ascii="Arial" w:hAnsi="Arial" w:cs="Arial"/>
          <w:b/>
          <w:sz w:val="22"/>
          <w:szCs w:val="22"/>
        </w:rPr>
        <w:sectPr w:rsidR="00B81A4D" w:rsidRPr="00B96ECC" w:rsidSect="00B96ECC">
          <w:footerReference w:type="default" r:id="rId14"/>
          <w:type w:val="continuous"/>
          <w:pgSz w:w="11906" w:h="16838"/>
          <w:pgMar w:top="709" w:right="1417" w:bottom="567" w:left="1417" w:header="708" w:footer="365" w:gutter="0"/>
          <w:cols w:space="708"/>
          <w:docGrid w:linePitch="360"/>
        </w:sectPr>
      </w:pPr>
      <w:r w:rsidRPr="00B96ECC">
        <w:rPr>
          <w:rFonts w:ascii="Arial" w:hAnsi="Arial" w:cs="Arial"/>
          <w:b/>
          <w:sz w:val="22"/>
          <w:szCs w:val="22"/>
        </w:rPr>
        <w:t xml:space="preserve">Administrator                                                                   Podmiot przetwarzający                     </w:t>
      </w:r>
    </w:p>
    <w:p w14:paraId="2BDADF9F" w14:textId="77777777" w:rsidR="009F6BD1" w:rsidRPr="00B96ECC" w:rsidRDefault="009F6BD1" w:rsidP="00B96ECC">
      <w:pPr>
        <w:spacing w:line="360" w:lineRule="auto"/>
        <w:rPr>
          <w:rFonts w:ascii="Arial" w:hAnsi="Arial" w:cs="Arial"/>
          <w:sz w:val="22"/>
          <w:szCs w:val="22"/>
        </w:rPr>
        <w:sectPr w:rsidR="009F6BD1" w:rsidRPr="00B96ECC" w:rsidSect="00B96ECC">
          <w:type w:val="continuous"/>
          <w:pgSz w:w="11906" w:h="16838"/>
          <w:pgMar w:top="1417" w:right="1417" w:bottom="1417" w:left="1417" w:header="708" w:footer="56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6C19B7A" w14:textId="12AE2A2F" w:rsidR="00346657" w:rsidRPr="00B96ECC" w:rsidRDefault="00346657" w:rsidP="00B96ECC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46657" w:rsidRPr="00B96EC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BA3B9" w14:textId="77777777" w:rsidR="001E5BB0" w:rsidRDefault="001E5BB0" w:rsidP="0027598F">
      <w:r>
        <w:separator/>
      </w:r>
    </w:p>
  </w:endnote>
  <w:endnote w:type="continuationSeparator" w:id="0">
    <w:p w14:paraId="68B30D89" w14:textId="77777777" w:rsidR="001E5BB0" w:rsidRDefault="001E5BB0" w:rsidP="0027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A238" w14:textId="77777777" w:rsidR="00A6125B" w:rsidRPr="00B96ECC" w:rsidRDefault="00A6125B">
    <w:pPr>
      <w:pStyle w:val="Stopka"/>
      <w:jc w:val="center"/>
      <w:rPr>
        <w:rFonts w:ascii="Arial" w:hAnsi="Arial" w:cs="Arial"/>
        <w:sz w:val="16"/>
        <w:szCs w:val="16"/>
      </w:rPr>
    </w:pPr>
    <w:r w:rsidRPr="00B96ECC">
      <w:rPr>
        <w:rFonts w:ascii="Arial" w:hAnsi="Arial" w:cs="Arial"/>
        <w:sz w:val="16"/>
        <w:szCs w:val="16"/>
      </w:rPr>
      <w:t xml:space="preserve">Strona </w:t>
    </w:r>
    <w:r w:rsidRPr="00B96ECC">
      <w:rPr>
        <w:rFonts w:ascii="Arial" w:hAnsi="Arial" w:cs="Arial"/>
        <w:b/>
        <w:bCs/>
        <w:sz w:val="16"/>
        <w:szCs w:val="16"/>
      </w:rPr>
      <w:fldChar w:fldCharType="begin"/>
    </w:r>
    <w:r w:rsidRPr="00B96ECC">
      <w:rPr>
        <w:rFonts w:ascii="Arial" w:hAnsi="Arial" w:cs="Arial"/>
        <w:b/>
        <w:bCs/>
        <w:sz w:val="16"/>
        <w:szCs w:val="16"/>
      </w:rPr>
      <w:instrText>PAGE</w:instrText>
    </w:r>
    <w:r w:rsidRPr="00B96ECC">
      <w:rPr>
        <w:rFonts w:ascii="Arial" w:hAnsi="Arial" w:cs="Arial"/>
        <w:b/>
        <w:bCs/>
        <w:sz w:val="16"/>
        <w:szCs w:val="16"/>
      </w:rPr>
      <w:fldChar w:fldCharType="separate"/>
    </w:r>
    <w:r w:rsidR="00834313" w:rsidRPr="00B96ECC">
      <w:rPr>
        <w:rFonts w:ascii="Arial" w:hAnsi="Arial" w:cs="Arial"/>
        <w:b/>
        <w:bCs/>
        <w:noProof/>
        <w:sz w:val="16"/>
        <w:szCs w:val="16"/>
      </w:rPr>
      <w:t>8</w:t>
    </w:r>
    <w:r w:rsidRPr="00B96ECC">
      <w:rPr>
        <w:rFonts w:ascii="Arial" w:hAnsi="Arial" w:cs="Arial"/>
        <w:b/>
        <w:bCs/>
        <w:sz w:val="16"/>
        <w:szCs w:val="16"/>
      </w:rPr>
      <w:fldChar w:fldCharType="end"/>
    </w:r>
    <w:r w:rsidRPr="00B96ECC">
      <w:rPr>
        <w:rFonts w:ascii="Arial" w:hAnsi="Arial" w:cs="Arial"/>
        <w:sz w:val="16"/>
        <w:szCs w:val="16"/>
      </w:rPr>
      <w:t xml:space="preserve"> z </w:t>
    </w:r>
    <w:r w:rsidRPr="00B96ECC">
      <w:rPr>
        <w:rFonts w:ascii="Arial" w:hAnsi="Arial" w:cs="Arial"/>
        <w:b/>
        <w:bCs/>
        <w:sz w:val="16"/>
        <w:szCs w:val="16"/>
      </w:rPr>
      <w:fldChar w:fldCharType="begin"/>
    </w:r>
    <w:r w:rsidRPr="00B96ECC">
      <w:rPr>
        <w:rFonts w:ascii="Arial" w:hAnsi="Arial" w:cs="Arial"/>
        <w:b/>
        <w:bCs/>
        <w:sz w:val="16"/>
        <w:szCs w:val="16"/>
      </w:rPr>
      <w:instrText>NUMPAGES</w:instrText>
    </w:r>
    <w:r w:rsidRPr="00B96ECC">
      <w:rPr>
        <w:rFonts w:ascii="Arial" w:hAnsi="Arial" w:cs="Arial"/>
        <w:b/>
        <w:bCs/>
        <w:sz w:val="16"/>
        <w:szCs w:val="16"/>
      </w:rPr>
      <w:fldChar w:fldCharType="separate"/>
    </w:r>
    <w:r w:rsidR="00834313" w:rsidRPr="00B96ECC">
      <w:rPr>
        <w:rFonts w:ascii="Arial" w:hAnsi="Arial" w:cs="Arial"/>
        <w:b/>
        <w:bCs/>
        <w:noProof/>
        <w:sz w:val="16"/>
        <w:szCs w:val="16"/>
      </w:rPr>
      <w:t>8</w:t>
    </w:r>
    <w:r w:rsidRPr="00B96ECC">
      <w:rPr>
        <w:rFonts w:ascii="Arial" w:hAnsi="Arial" w:cs="Arial"/>
        <w:b/>
        <w:bCs/>
        <w:sz w:val="16"/>
        <w:szCs w:val="16"/>
      </w:rPr>
      <w:fldChar w:fldCharType="end"/>
    </w:r>
  </w:p>
  <w:p w14:paraId="36380F1E" w14:textId="77777777" w:rsidR="00A6125B" w:rsidRDefault="00A612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64C29" w14:textId="77777777" w:rsidR="001E5BB0" w:rsidRDefault="001E5BB0" w:rsidP="0027598F">
      <w:r>
        <w:separator/>
      </w:r>
    </w:p>
  </w:footnote>
  <w:footnote w:type="continuationSeparator" w:id="0">
    <w:p w14:paraId="5D068433" w14:textId="77777777" w:rsidR="001E5BB0" w:rsidRDefault="001E5BB0" w:rsidP="0027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E"/>
    <w:multiLevelType w:val="singleLevel"/>
    <w:tmpl w:val="052832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8D6383C"/>
    <w:multiLevelType w:val="hybridMultilevel"/>
    <w:tmpl w:val="18D0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60925D64"/>
    <w:lvl w:ilvl="0" w:tplc="20221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6551"/>
    <w:multiLevelType w:val="hybridMultilevel"/>
    <w:tmpl w:val="B35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2B75C0"/>
    <w:multiLevelType w:val="multilevel"/>
    <w:tmpl w:val="A080D2FA"/>
    <w:lvl w:ilvl="0">
      <w:start w:val="1"/>
      <w:numFmt w:val="decimal"/>
      <w:pStyle w:val="ABIRozdzia"/>
      <w:lvlText w:val="%1"/>
      <w:lvlJc w:val="left"/>
      <w:pPr>
        <w:ind w:left="1135" w:hanging="567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2989"/>
        </w:tabs>
        <w:ind w:left="3403" w:hanging="709"/>
      </w:pPr>
      <w:rPr>
        <w:rFonts w:hint="default"/>
        <w:b w:val="0"/>
      </w:r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4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5" w:hanging="567"/>
      </w:pPr>
      <w:rPr>
        <w:rFonts w:hint="default"/>
      </w:rPr>
    </w:lvl>
  </w:abstractNum>
  <w:abstractNum w:abstractNumId="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FFB"/>
    <w:multiLevelType w:val="multilevel"/>
    <w:tmpl w:val="742A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B13F26"/>
    <w:multiLevelType w:val="hybridMultilevel"/>
    <w:tmpl w:val="F5988656"/>
    <w:lvl w:ilvl="0" w:tplc="56381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3851B0"/>
    <w:multiLevelType w:val="multilevel"/>
    <w:tmpl w:val="3B7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07C543A"/>
    <w:multiLevelType w:val="hybridMultilevel"/>
    <w:tmpl w:val="FA0AE2A8"/>
    <w:lvl w:ilvl="0" w:tplc="86B8E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850AC"/>
    <w:multiLevelType w:val="hybridMultilevel"/>
    <w:tmpl w:val="56E2B58E"/>
    <w:lvl w:ilvl="0" w:tplc="90709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E079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874BE"/>
    <w:multiLevelType w:val="multilevel"/>
    <w:tmpl w:val="F1EEF9C0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977"/>
        </w:tabs>
        <w:ind w:left="977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4"/>
        </w:tabs>
        <w:ind w:left="1684" w:hanging="720"/>
      </w:pPr>
    </w:lvl>
    <w:lvl w:ilvl="3">
      <w:start w:val="1"/>
      <w:numFmt w:val="decimal"/>
      <w:lvlText w:val="%1.%2.%3.%4."/>
      <w:lvlJc w:val="left"/>
      <w:pPr>
        <w:tabs>
          <w:tab w:val="num" w:pos="2166"/>
        </w:tabs>
        <w:ind w:left="2166" w:hanging="720"/>
      </w:pPr>
    </w:lvl>
    <w:lvl w:ilvl="4">
      <w:start w:val="1"/>
      <w:numFmt w:val="decimal"/>
      <w:lvlText w:val="%1.%2.%3.%4.%5."/>
      <w:lvlJc w:val="left"/>
      <w:pPr>
        <w:tabs>
          <w:tab w:val="num" w:pos="3008"/>
        </w:tabs>
        <w:ind w:left="3008" w:hanging="1080"/>
      </w:pPr>
    </w:lvl>
    <w:lvl w:ilvl="5">
      <w:start w:val="1"/>
      <w:numFmt w:val="decimal"/>
      <w:lvlText w:val="%1.%2.%3.%4.%5.%6."/>
      <w:lvlJc w:val="left"/>
      <w:pPr>
        <w:tabs>
          <w:tab w:val="num" w:pos="3490"/>
        </w:tabs>
        <w:ind w:left="34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32"/>
        </w:tabs>
        <w:ind w:left="433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4"/>
        </w:tabs>
        <w:ind w:left="481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56"/>
        </w:tabs>
        <w:ind w:left="5656" w:hanging="1800"/>
      </w:pPr>
    </w:lvl>
  </w:abstractNum>
  <w:abstractNum w:abstractNumId="13" w15:restartNumberingAfterBreak="0">
    <w:nsid w:val="403C72FD"/>
    <w:multiLevelType w:val="multilevel"/>
    <w:tmpl w:val="20AA59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3A41478"/>
    <w:multiLevelType w:val="hybridMultilevel"/>
    <w:tmpl w:val="0568DE00"/>
    <w:lvl w:ilvl="0" w:tplc="20467C80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54576801"/>
    <w:multiLevelType w:val="multilevel"/>
    <w:tmpl w:val="5E6EFA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688649B"/>
    <w:multiLevelType w:val="hybridMultilevel"/>
    <w:tmpl w:val="D9F67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0CC2"/>
    <w:multiLevelType w:val="multilevel"/>
    <w:tmpl w:val="0FE061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EF0806"/>
    <w:multiLevelType w:val="multilevel"/>
    <w:tmpl w:val="7B6E9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B272EC9"/>
    <w:multiLevelType w:val="hybridMultilevel"/>
    <w:tmpl w:val="C776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41EDD"/>
    <w:multiLevelType w:val="hybridMultilevel"/>
    <w:tmpl w:val="9008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C061E"/>
    <w:multiLevelType w:val="hybridMultilevel"/>
    <w:tmpl w:val="E1AC1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80703"/>
    <w:multiLevelType w:val="multilevel"/>
    <w:tmpl w:val="3B7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67"/>
        </w:tabs>
        <w:ind w:left="1467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19"/>
  </w:num>
  <w:num w:numId="11">
    <w:abstractNumId w:val="21"/>
  </w:num>
  <w:num w:numId="12">
    <w:abstractNumId w:val="22"/>
  </w:num>
  <w:num w:numId="13">
    <w:abstractNumId w:val="6"/>
  </w:num>
  <w:num w:numId="14">
    <w:abstractNumId w:val="18"/>
  </w:num>
  <w:num w:numId="15">
    <w:abstractNumId w:val="20"/>
  </w:num>
  <w:num w:numId="16">
    <w:abstractNumId w:val="4"/>
  </w:num>
  <w:num w:numId="17">
    <w:abstractNumId w:val="8"/>
  </w:num>
  <w:num w:numId="18">
    <w:abstractNumId w:val="5"/>
  </w:num>
  <w:num w:numId="19">
    <w:abstractNumId w:val="7"/>
  </w:num>
  <w:num w:numId="20">
    <w:abstractNumId w:val="16"/>
  </w:num>
  <w:num w:numId="21">
    <w:abstractNumId w:val="0"/>
  </w:num>
  <w:num w:numId="22">
    <w:abstractNumId w:val="13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C0"/>
    <w:rsid w:val="00002BCF"/>
    <w:rsid w:val="000039E7"/>
    <w:rsid w:val="0000421A"/>
    <w:rsid w:val="000054FB"/>
    <w:rsid w:val="00010C2E"/>
    <w:rsid w:val="000124CA"/>
    <w:rsid w:val="00012B16"/>
    <w:rsid w:val="00014ABB"/>
    <w:rsid w:val="00026885"/>
    <w:rsid w:val="000334DC"/>
    <w:rsid w:val="00033F5B"/>
    <w:rsid w:val="000400CB"/>
    <w:rsid w:val="00041F7F"/>
    <w:rsid w:val="00050698"/>
    <w:rsid w:val="000543F3"/>
    <w:rsid w:val="00056CCC"/>
    <w:rsid w:val="00060BF4"/>
    <w:rsid w:val="000611AB"/>
    <w:rsid w:val="00062597"/>
    <w:rsid w:val="00062F84"/>
    <w:rsid w:val="00062F87"/>
    <w:rsid w:val="000630F7"/>
    <w:rsid w:val="00083630"/>
    <w:rsid w:val="00083C8C"/>
    <w:rsid w:val="00087926"/>
    <w:rsid w:val="00091482"/>
    <w:rsid w:val="00091ECE"/>
    <w:rsid w:val="00093805"/>
    <w:rsid w:val="00093A46"/>
    <w:rsid w:val="00094E91"/>
    <w:rsid w:val="000A38C0"/>
    <w:rsid w:val="000A3EE4"/>
    <w:rsid w:val="000A5C24"/>
    <w:rsid w:val="000B5317"/>
    <w:rsid w:val="000C39B8"/>
    <w:rsid w:val="000C39F0"/>
    <w:rsid w:val="000C688B"/>
    <w:rsid w:val="000C7AD5"/>
    <w:rsid w:val="000D0106"/>
    <w:rsid w:val="000D063F"/>
    <w:rsid w:val="000D63E0"/>
    <w:rsid w:val="000E3533"/>
    <w:rsid w:val="000E39A2"/>
    <w:rsid w:val="000F43B9"/>
    <w:rsid w:val="001004DB"/>
    <w:rsid w:val="00100CB8"/>
    <w:rsid w:val="00104C67"/>
    <w:rsid w:val="001070A0"/>
    <w:rsid w:val="001123D1"/>
    <w:rsid w:val="00113C94"/>
    <w:rsid w:val="00114F53"/>
    <w:rsid w:val="00115792"/>
    <w:rsid w:val="00116CE8"/>
    <w:rsid w:val="0012749F"/>
    <w:rsid w:val="0013010A"/>
    <w:rsid w:val="0013394A"/>
    <w:rsid w:val="00136876"/>
    <w:rsid w:val="001407EB"/>
    <w:rsid w:val="00147C03"/>
    <w:rsid w:val="00150D08"/>
    <w:rsid w:val="00150D2F"/>
    <w:rsid w:val="00153A02"/>
    <w:rsid w:val="001600EA"/>
    <w:rsid w:val="00163DFB"/>
    <w:rsid w:val="0016543A"/>
    <w:rsid w:val="00170C87"/>
    <w:rsid w:val="00170E29"/>
    <w:rsid w:val="0017629F"/>
    <w:rsid w:val="00183CA5"/>
    <w:rsid w:val="001845AB"/>
    <w:rsid w:val="00184CF9"/>
    <w:rsid w:val="00185610"/>
    <w:rsid w:val="001875CA"/>
    <w:rsid w:val="00196442"/>
    <w:rsid w:val="001974C3"/>
    <w:rsid w:val="0019788D"/>
    <w:rsid w:val="00197B9A"/>
    <w:rsid w:val="001A0180"/>
    <w:rsid w:val="001A030B"/>
    <w:rsid w:val="001A3A66"/>
    <w:rsid w:val="001B061E"/>
    <w:rsid w:val="001B28E9"/>
    <w:rsid w:val="001B5865"/>
    <w:rsid w:val="001C132C"/>
    <w:rsid w:val="001C28FB"/>
    <w:rsid w:val="001C3EC0"/>
    <w:rsid w:val="001C534D"/>
    <w:rsid w:val="001C58A6"/>
    <w:rsid w:val="001C7E15"/>
    <w:rsid w:val="001D0249"/>
    <w:rsid w:val="001D0E94"/>
    <w:rsid w:val="001D1BED"/>
    <w:rsid w:val="001D2C53"/>
    <w:rsid w:val="001D52F4"/>
    <w:rsid w:val="001D6879"/>
    <w:rsid w:val="001E061C"/>
    <w:rsid w:val="001E2834"/>
    <w:rsid w:val="001E2FFD"/>
    <w:rsid w:val="001E36A9"/>
    <w:rsid w:val="001E3C3A"/>
    <w:rsid w:val="001E51D8"/>
    <w:rsid w:val="001E5BB0"/>
    <w:rsid w:val="001E5FBA"/>
    <w:rsid w:val="001F254A"/>
    <w:rsid w:val="001F5805"/>
    <w:rsid w:val="001F5971"/>
    <w:rsid w:val="002002BB"/>
    <w:rsid w:val="002011DD"/>
    <w:rsid w:val="00203785"/>
    <w:rsid w:val="00214052"/>
    <w:rsid w:val="00220550"/>
    <w:rsid w:val="00220858"/>
    <w:rsid w:val="00230040"/>
    <w:rsid w:val="002311A4"/>
    <w:rsid w:val="00231B8F"/>
    <w:rsid w:val="002341F2"/>
    <w:rsid w:val="00252FAE"/>
    <w:rsid w:val="002561CC"/>
    <w:rsid w:val="0026452C"/>
    <w:rsid w:val="0026561B"/>
    <w:rsid w:val="00265D0B"/>
    <w:rsid w:val="0027598F"/>
    <w:rsid w:val="0028091F"/>
    <w:rsid w:val="00294085"/>
    <w:rsid w:val="00296DBC"/>
    <w:rsid w:val="002B1480"/>
    <w:rsid w:val="002B521B"/>
    <w:rsid w:val="002C24C2"/>
    <w:rsid w:val="002C7883"/>
    <w:rsid w:val="002D0B3D"/>
    <w:rsid w:val="002D5C3C"/>
    <w:rsid w:val="002D76DF"/>
    <w:rsid w:val="002E0502"/>
    <w:rsid w:val="002E11C5"/>
    <w:rsid w:val="002E30FB"/>
    <w:rsid w:val="002E44C1"/>
    <w:rsid w:val="002E63FA"/>
    <w:rsid w:val="002E70BF"/>
    <w:rsid w:val="00300FDE"/>
    <w:rsid w:val="003110BA"/>
    <w:rsid w:val="00311793"/>
    <w:rsid w:val="00311BEB"/>
    <w:rsid w:val="00313BBB"/>
    <w:rsid w:val="003161EC"/>
    <w:rsid w:val="00321E59"/>
    <w:rsid w:val="00327BDD"/>
    <w:rsid w:val="003323AB"/>
    <w:rsid w:val="00340C3C"/>
    <w:rsid w:val="00342A15"/>
    <w:rsid w:val="00342DA8"/>
    <w:rsid w:val="00346657"/>
    <w:rsid w:val="003541CE"/>
    <w:rsid w:val="003548A0"/>
    <w:rsid w:val="00357AB9"/>
    <w:rsid w:val="00360A86"/>
    <w:rsid w:val="00361B9E"/>
    <w:rsid w:val="00363672"/>
    <w:rsid w:val="0037440F"/>
    <w:rsid w:val="00374B70"/>
    <w:rsid w:val="0037652D"/>
    <w:rsid w:val="0038046C"/>
    <w:rsid w:val="00390CDB"/>
    <w:rsid w:val="003946A4"/>
    <w:rsid w:val="003A1060"/>
    <w:rsid w:val="003A1752"/>
    <w:rsid w:val="003A72F9"/>
    <w:rsid w:val="003A7CC7"/>
    <w:rsid w:val="003B0F8E"/>
    <w:rsid w:val="003B32BB"/>
    <w:rsid w:val="003B349D"/>
    <w:rsid w:val="003B449C"/>
    <w:rsid w:val="003B7299"/>
    <w:rsid w:val="003D21E0"/>
    <w:rsid w:val="003D4373"/>
    <w:rsid w:val="003E2081"/>
    <w:rsid w:val="003E276A"/>
    <w:rsid w:val="003E7680"/>
    <w:rsid w:val="003F463C"/>
    <w:rsid w:val="003F6A65"/>
    <w:rsid w:val="00406B50"/>
    <w:rsid w:val="00410222"/>
    <w:rsid w:val="00415AB5"/>
    <w:rsid w:val="00420693"/>
    <w:rsid w:val="00423E39"/>
    <w:rsid w:val="00427EF6"/>
    <w:rsid w:val="004302A5"/>
    <w:rsid w:val="00430C6B"/>
    <w:rsid w:val="00430CD3"/>
    <w:rsid w:val="00432927"/>
    <w:rsid w:val="00443846"/>
    <w:rsid w:val="00456FF9"/>
    <w:rsid w:val="004608E1"/>
    <w:rsid w:val="00462187"/>
    <w:rsid w:val="00464D25"/>
    <w:rsid w:val="00465C14"/>
    <w:rsid w:val="00473E11"/>
    <w:rsid w:val="00477E27"/>
    <w:rsid w:val="004805D8"/>
    <w:rsid w:val="00485587"/>
    <w:rsid w:val="0048572B"/>
    <w:rsid w:val="00495DFE"/>
    <w:rsid w:val="004A1194"/>
    <w:rsid w:val="004A1E3C"/>
    <w:rsid w:val="004B2172"/>
    <w:rsid w:val="004B39A2"/>
    <w:rsid w:val="004B7A11"/>
    <w:rsid w:val="004C2276"/>
    <w:rsid w:val="004C58EC"/>
    <w:rsid w:val="004C5ED0"/>
    <w:rsid w:val="004D1EAF"/>
    <w:rsid w:val="004D27B8"/>
    <w:rsid w:val="004E6AB3"/>
    <w:rsid w:val="004F2307"/>
    <w:rsid w:val="004F247B"/>
    <w:rsid w:val="004F404C"/>
    <w:rsid w:val="00500037"/>
    <w:rsid w:val="00500EB5"/>
    <w:rsid w:val="005023C4"/>
    <w:rsid w:val="005060AE"/>
    <w:rsid w:val="00507B39"/>
    <w:rsid w:val="00510DF2"/>
    <w:rsid w:val="00511D05"/>
    <w:rsid w:val="0051520F"/>
    <w:rsid w:val="005167A0"/>
    <w:rsid w:val="00521BC4"/>
    <w:rsid w:val="005226B8"/>
    <w:rsid w:val="005248A1"/>
    <w:rsid w:val="00525098"/>
    <w:rsid w:val="00525929"/>
    <w:rsid w:val="005328FD"/>
    <w:rsid w:val="005449B1"/>
    <w:rsid w:val="00547549"/>
    <w:rsid w:val="00550EA3"/>
    <w:rsid w:val="0055173F"/>
    <w:rsid w:val="00555251"/>
    <w:rsid w:val="0055553A"/>
    <w:rsid w:val="0055669C"/>
    <w:rsid w:val="005578D1"/>
    <w:rsid w:val="005669FF"/>
    <w:rsid w:val="005744C0"/>
    <w:rsid w:val="005756E6"/>
    <w:rsid w:val="0057737E"/>
    <w:rsid w:val="0058156C"/>
    <w:rsid w:val="00582D1B"/>
    <w:rsid w:val="0058536C"/>
    <w:rsid w:val="00587D3F"/>
    <w:rsid w:val="005931D9"/>
    <w:rsid w:val="0059332B"/>
    <w:rsid w:val="00593AF3"/>
    <w:rsid w:val="00595686"/>
    <w:rsid w:val="005A2152"/>
    <w:rsid w:val="005A2356"/>
    <w:rsid w:val="005A4DCB"/>
    <w:rsid w:val="005A7874"/>
    <w:rsid w:val="005B50A7"/>
    <w:rsid w:val="005B636F"/>
    <w:rsid w:val="005D325A"/>
    <w:rsid w:val="005D3397"/>
    <w:rsid w:val="005D3AB2"/>
    <w:rsid w:val="005D68FD"/>
    <w:rsid w:val="005D78EB"/>
    <w:rsid w:val="005D79A0"/>
    <w:rsid w:val="005E7AD5"/>
    <w:rsid w:val="006020B1"/>
    <w:rsid w:val="0061214B"/>
    <w:rsid w:val="00616D22"/>
    <w:rsid w:val="00617950"/>
    <w:rsid w:val="00623172"/>
    <w:rsid w:val="00625621"/>
    <w:rsid w:val="00625D91"/>
    <w:rsid w:val="00627550"/>
    <w:rsid w:val="006313D2"/>
    <w:rsid w:val="00634FE8"/>
    <w:rsid w:val="00641A9C"/>
    <w:rsid w:val="006422F9"/>
    <w:rsid w:val="00642A54"/>
    <w:rsid w:val="00647476"/>
    <w:rsid w:val="00647ED5"/>
    <w:rsid w:val="0065088D"/>
    <w:rsid w:val="0065161A"/>
    <w:rsid w:val="00660009"/>
    <w:rsid w:val="00660889"/>
    <w:rsid w:val="00661BA8"/>
    <w:rsid w:val="00665456"/>
    <w:rsid w:val="006673FB"/>
    <w:rsid w:val="006704CD"/>
    <w:rsid w:val="0067484F"/>
    <w:rsid w:val="00674D4D"/>
    <w:rsid w:val="00680173"/>
    <w:rsid w:val="0068023B"/>
    <w:rsid w:val="0068741A"/>
    <w:rsid w:val="0069070A"/>
    <w:rsid w:val="006916FC"/>
    <w:rsid w:val="00692ADF"/>
    <w:rsid w:val="00694E9B"/>
    <w:rsid w:val="00695AEF"/>
    <w:rsid w:val="00697FF0"/>
    <w:rsid w:val="006A2AC5"/>
    <w:rsid w:val="006A5ACA"/>
    <w:rsid w:val="006A6E10"/>
    <w:rsid w:val="006B3C81"/>
    <w:rsid w:val="006B4C27"/>
    <w:rsid w:val="006B5CB3"/>
    <w:rsid w:val="006C0372"/>
    <w:rsid w:val="006C32F2"/>
    <w:rsid w:val="006D10C2"/>
    <w:rsid w:val="006D20D4"/>
    <w:rsid w:val="006E2354"/>
    <w:rsid w:val="006E343C"/>
    <w:rsid w:val="006E3635"/>
    <w:rsid w:val="006E4DD1"/>
    <w:rsid w:val="006E71A7"/>
    <w:rsid w:val="006E77C7"/>
    <w:rsid w:val="006F0D31"/>
    <w:rsid w:val="006F7D76"/>
    <w:rsid w:val="00703806"/>
    <w:rsid w:val="00703DD3"/>
    <w:rsid w:val="007057EA"/>
    <w:rsid w:val="00710FB2"/>
    <w:rsid w:val="00713B75"/>
    <w:rsid w:val="007422B2"/>
    <w:rsid w:val="007425F4"/>
    <w:rsid w:val="007450F2"/>
    <w:rsid w:val="00751F11"/>
    <w:rsid w:val="0075216A"/>
    <w:rsid w:val="007611A5"/>
    <w:rsid w:val="0076273B"/>
    <w:rsid w:val="00763EF5"/>
    <w:rsid w:val="00766CA8"/>
    <w:rsid w:val="00773A17"/>
    <w:rsid w:val="007761A7"/>
    <w:rsid w:val="00776965"/>
    <w:rsid w:val="007821F1"/>
    <w:rsid w:val="00782984"/>
    <w:rsid w:val="00783C7D"/>
    <w:rsid w:val="00784337"/>
    <w:rsid w:val="00787242"/>
    <w:rsid w:val="00792CC5"/>
    <w:rsid w:val="007932C2"/>
    <w:rsid w:val="00793D21"/>
    <w:rsid w:val="00794959"/>
    <w:rsid w:val="007A1543"/>
    <w:rsid w:val="007A28FC"/>
    <w:rsid w:val="007A4DBD"/>
    <w:rsid w:val="007A4E5E"/>
    <w:rsid w:val="007A667F"/>
    <w:rsid w:val="007A6A3B"/>
    <w:rsid w:val="007B02E2"/>
    <w:rsid w:val="007B27AF"/>
    <w:rsid w:val="007B6E41"/>
    <w:rsid w:val="007C1687"/>
    <w:rsid w:val="007C16A2"/>
    <w:rsid w:val="007C20A7"/>
    <w:rsid w:val="007C3093"/>
    <w:rsid w:val="007D2280"/>
    <w:rsid w:val="007D4D02"/>
    <w:rsid w:val="007D5116"/>
    <w:rsid w:val="007D79C8"/>
    <w:rsid w:val="007E3DDF"/>
    <w:rsid w:val="007F019A"/>
    <w:rsid w:val="007F1017"/>
    <w:rsid w:val="007F2CED"/>
    <w:rsid w:val="007F42E4"/>
    <w:rsid w:val="007F5D40"/>
    <w:rsid w:val="007F67B3"/>
    <w:rsid w:val="007F6D5F"/>
    <w:rsid w:val="007F7BE8"/>
    <w:rsid w:val="00803397"/>
    <w:rsid w:val="00803F72"/>
    <w:rsid w:val="008064BE"/>
    <w:rsid w:val="0080716C"/>
    <w:rsid w:val="00813982"/>
    <w:rsid w:val="008154DE"/>
    <w:rsid w:val="00820B4A"/>
    <w:rsid w:val="0082154C"/>
    <w:rsid w:val="00831035"/>
    <w:rsid w:val="00834313"/>
    <w:rsid w:val="008367CB"/>
    <w:rsid w:val="00836895"/>
    <w:rsid w:val="00836B93"/>
    <w:rsid w:val="00836BF6"/>
    <w:rsid w:val="00841A8F"/>
    <w:rsid w:val="00844972"/>
    <w:rsid w:val="00847BBB"/>
    <w:rsid w:val="00847C7C"/>
    <w:rsid w:val="00850268"/>
    <w:rsid w:val="008550A4"/>
    <w:rsid w:val="00855544"/>
    <w:rsid w:val="00855E8D"/>
    <w:rsid w:val="0085646C"/>
    <w:rsid w:val="0086204F"/>
    <w:rsid w:val="008632CC"/>
    <w:rsid w:val="008641F2"/>
    <w:rsid w:val="008642DC"/>
    <w:rsid w:val="00867594"/>
    <w:rsid w:val="0087074B"/>
    <w:rsid w:val="00872C82"/>
    <w:rsid w:val="00877888"/>
    <w:rsid w:val="00882928"/>
    <w:rsid w:val="00887619"/>
    <w:rsid w:val="00887A48"/>
    <w:rsid w:val="00890AD8"/>
    <w:rsid w:val="00891353"/>
    <w:rsid w:val="008933A7"/>
    <w:rsid w:val="008B0106"/>
    <w:rsid w:val="008B1404"/>
    <w:rsid w:val="008B33A1"/>
    <w:rsid w:val="008B3B71"/>
    <w:rsid w:val="008B3CCC"/>
    <w:rsid w:val="008B45ED"/>
    <w:rsid w:val="008B4D0A"/>
    <w:rsid w:val="008D09C9"/>
    <w:rsid w:val="008D0A44"/>
    <w:rsid w:val="008D7923"/>
    <w:rsid w:val="008E5CEA"/>
    <w:rsid w:val="008F1EDD"/>
    <w:rsid w:val="00910A29"/>
    <w:rsid w:val="009206FD"/>
    <w:rsid w:val="009234A0"/>
    <w:rsid w:val="00925A26"/>
    <w:rsid w:val="00930352"/>
    <w:rsid w:val="00930DC7"/>
    <w:rsid w:val="00931DF9"/>
    <w:rsid w:val="00941733"/>
    <w:rsid w:val="00943762"/>
    <w:rsid w:val="00943C5A"/>
    <w:rsid w:val="009454C6"/>
    <w:rsid w:val="00955440"/>
    <w:rsid w:val="00964342"/>
    <w:rsid w:val="009646B1"/>
    <w:rsid w:val="00964A70"/>
    <w:rsid w:val="00967BD1"/>
    <w:rsid w:val="00970712"/>
    <w:rsid w:val="00972426"/>
    <w:rsid w:val="00977D61"/>
    <w:rsid w:val="00980613"/>
    <w:rsid w:val="00981850"/>
    <w:rsid w:val="00983A82"/>
    <w:rsid w:val="00986D07"/>
    <w:rsid w:val="00987B0B"/>
    <w:rsid w:val="00987D2A"/>
    <w:rsid w:val="009908EB"/>
    <w:rsid w:val="009914FF"/>
    <w:rsid w:val="009A075E"/>
    <w:rsid w:val="009A29E7"/>
    <w:rsid w:val="009A70A7"/>
    <w:rsid w:val="009B1B01"/>
    <w:rsid w:val="009B31F7"/>
    <w:rsid w:val="009C344C"/>
    <w:rsid w:val="009C5AC6"/>
    <w:rsid w:val="009C63C6"/>
    <w:rsid w:val="009D1677"/>
    <w:rsid w:val="009D2D72"/>
    <w:rsid w:val="009D3CEE"/>
    <w:rsid w:val="009D6A84"/>
    <w:rsid w:val="009D78E2"/>
    <w:rsid w:val="009E4C87"/>
    <w:rsid w:val="009F6412"/>
    <w:rsid w:val="009F6BD1"/>
    <w:rsid w:val="009F7C2F"/>
    <w:rsid w:val="00A00A8C"/>
    <w:rsid w:val="00A01FC6"/>
    <w:rsid w:val="00A02183"/>
    <w:rsid w:val="00A04552"/>
    <w:rsid w:val="00A06803"/>
    <w:rsid w:val="00A10AA6"/>
    <w:rsid w:val="00A116A8"/>
    <w:rsid w:val="00A127AC"/>
    <w:rsid w:val="00A12D65"/>
    <w:rsid w:val="00A15A6A"/>
    <w:rsid w:val="00A2023B"/>
    <w:rsid w:val="00A2130E"/>
    <w:rsid w:val="00A23BEE"/>
    <w:rsid w:val="00A35856"/>
    <w:rsid w:val="00A35BE8"/>
    <w:rsid w:val="00A43277"/>
    <w:rsid w:val="00A44C39"/>
    <w:rsid w:val="00A476A0"/>
    <w:rsid w:val="00A51F2F"/>
    <w:rsid w:val="00A6125B"/>
    <w:rsid w:val="00A62DCB"/>
    <w:rsid w:val="00A65A98"/>
    <w:rsid w:val="00A71C89"/>
    <w:rsid w:val="00A726D4"/>
    <w:rsid w:val="00A727EE"/>
    <w:rsid w:val="00A73E9C"/>
    <w:rsid w:val="00A73E9E"/>
    <w:rsid w:val="00A83FDF"/>
    <w:rsid w:val="00A869E5"/>
    <w:rsid w:val="00A870A6"/>
    <w:rsid w:val="00A876DC"/>
    <w:rsid w:val="00A87E8B"/>
    <w:rsid w:val="00A912A0"/>
    <w:rsid w:val="00A928EC"/>
    <w:rsid w:val="00A93A67"/>
    <w:rsid w:val="00AB6060"/>
    <w:rsid w:val="00AC2EB4"/>
    <w:rsid w:val="00AC3B2B"/>
    <w:rsid w:val="00AD5660"/>
    <w:rsid w:val="00AD77CA"/>
    <w:rsid w:val="00AE0D55"/>
    <w:rsid w:val="00AE223A"/>
    <w:rsid w:val="00AE3315"/>
    <w:rsid w:val="00AE46BD"/>
    <w:rsid w:val="00AE5EBD"/>
    <w:rsid w:val="00AE63E5"/>
    <w:rsid w:val="00AE7EDD"/>
    <w:rsid w:val="00AF05A6"/>
    <w:rsid w:val="00AF225B"/>
    <w:rsid w:val="00AF291B"/>
    <w:rsid w:val="00AF4BDA"/>
    <w:rsid w:val="00AF511D"/>
    <w:rsid w:val="00AF7713"/>
    <w:rsid w:val="00B04468"/>
    <w:rsid w:val="00B11246"/>
    <w:rsid w:val="00B12F99"/>
    <w:rsid w:val="00B14B47"/>
    <w:rsid w:val="00B174E9"/>
    <w:rsid w:val="00B17898"/>
    <w:rsid w:val="00B20688"/>
    <w:rsid w:val="00B208C1"/>
    <w:rsid w:val="00B21A75"/>
    <w:rsid w:val="00B21BBC"/>
    <w:rsid w:val="00B25FAC"/>
    <w:rsid w:val="00B26115"/>
    <w:rsid w:val="00B26D5B"/>
    <w:rsid w:val="00B26FC9"/>
    <w:rsid w:val="00B27FD5"/>
    <w:rsid w:val="00B3003B"/>
    <w:rsid w:val="00B34BC1"/>
    <w:rsid w:val="00B44C6B"/>
    <w:rsid w:val="00B53CD1"/>
    <w:rsid w:val="00B60541"/>
    <w:rsid w:val="00B66CCA"/>
    <w:rsid w:val="00B73E80"/>
    <w:rsid w:val="00B77811"/>
    <w:rsid w:val="00B8042C"/>
    <w:rsid w:val="00B81A4D"/>
    <w:rsid w:val="00B82179"/>
    <w:rsid w:val="00B84014"/>
    <w:rsid w:val="00B90D6C"/>
    <w:rsid w:val="00B91741"/>
    <w:rsid w:val="00B94915"/>
    <w:rsid w:val="00B94AC6"/>
    <w:rsid w:val="00B95B35"/>
    <w:rsid w:val="00B96212"/>
    <w:rsid w:val="00B964C7"/>
    <w:rsid w:val="00B96ECC"/>
    <w:rsid w:val="00B97CAB"/>
    <w:rsid w:val="00BA28B5"/>
    <w:rsid w:val="00BA53B7"/>
    <w:rsid w:val="00BB0B79"/>
    <w:rsid w:val="00BB4008"/>
    <w:rsid w:val="00BC1B9B"/>
    <w:rsid w:val="00BC4600"/>
    <w:rsid w:val="00BC7445"/>
    <w:rsid w:val="00BD0CC7"/>
    <w:rsid w:val="00BD4E03"/>
    <w:rsid w:val="00BE0E5D"/>
    <w:rsid w:val="00BE130B"/>
    <w:rsid w:val="00BE1F7F"/>
    <w:rsid w:val="00BE288A"/>
    <w:rsid w:val="00BE7477"/>
    <w:rsid w:val="00BE7F68"/>
    <w:rsid w:val="00BF3E69"/>
    <w:rsid w:val="00BF60F0"/>
    <w:rsid w:val="00C0195F"/>
    <w:rsid w:val="00C05F0A"/>
    <w:rsid w:val="00C0734A"/>
    <w:rsid w:val="00C11730"/>
    <w:rsid w:val="00C128AB"/>
    <w:rsid w:val="00C14DEF"/>
    <w:rsid w:val="00C1596C"/>
    <w:rsid w:val="00C22240"/>
    <w:rsid w:val="00C23E6C"/>
    <w:rsid w:val="00C2414E"/>
    <w:rsid w:val="00C2616B"/>
    <w:rsid w:val="00C3080F"/>
    <w:rsid w:val="00C312C6"/>
    <w:rsid w:val="00C312FC"/>
    <w:rsid w:val="00C32B63"/>
    <w:rsid w:val="00C33117"/>
    <w:rsid w:val="00C3741A"/>
    <w:rsid w:val="00C435C0"/>
    <w:rsid w:val="00C4647F"/>
    <w:rsid w:val="00C52461"/>
    <w:rsid w:val="00C6144D"/>
    <w:rsid w:val="00C61CF4"/>
    <w:rsid w:val="00C6738F"/>
    <w:rsid w:val="00C67BD9"/>
    <w:rsid w:val="00C747F0"/>
    <w:rsid w:val="00C767A1"/>
    <w:rsid w:val="00C7760C"/>
    <w:rsid w:val="00C77DA3"/>
    <w:rsid w:val="00C8042C"/>
    <w:rsid w:val="00C8090B"/>
    <w:rsid w:val="00C81F9A"/>
    <w:rsid w:val="00C84C96"/>
    <w:rsid w:val="00C8567A"/>
    <w:rsid w:val="00C85A79"/>
    <w:rsid w:val="00C87140"/>
    <w:rsid w:val="00C93718"/>
    <w:rsid w:val="00C93EF8"/>
    <w:rsid w:val="00CA42B5"/>
    <w:rsid w:val="00CB3F6C"/>
    <w:rsid w:val="00CC00BB"/>
    <w:rsid w:val="00CD2584"/>
    <w:rsid w:val="00CD5254"/>
    <w:rsid w:val="00CD5829"/>
    <w:rsid w:val="00CE096E"/>
    <w:rsid w:val="00CE0A66"/>
    <w:rsid w:val="00CF108D"/>
    <w:rsid w:val="00CF293B"/>
    <w:rsid w:val="00CF3AAB"/>
    <w:rsid w:val="00CF3F05"/>
    <w:rsid w:val="00D038E6"/>
    <w:rsid w:val="00D07196"/>
    <w:rsid w:val="00D11642"/>
    <w:rsid w:val="00D13072"/>
    <w:rsid w:val="00D30A0A"/>
    <w:rsid w:val="00D317B2"/>
    <w:rsid w:val="00D32B50"/>
    <w:rsid w:val="00D33E53"/>
    <w:rsid w:val="00D35F79"/>
    <w:rsid w:val="00D40658"/>
    <w:rsid w:val="00D41C77"/>
    <w:rsid w:val="00D425DF"/>
    <w:rsid w:val="00D42603"/>
    <w:rsid w:val="00D42709"/>
    <w:rsid w:val="00D42A62"/>
    <w:rsid w:val="00D42CEF"/>
    <w:rsid w:val="00D432E2"/>
    <w:rsid w:val="00D44510"/>
    <w:rsid w:val="00D47623"/>
    <w:rsid w:val="00D51C7B"/>
    <w:rsid w:val="00D6293E"/>
    <w:rsid w:val="00D700AF"/>
    <w:rsid w:val="00D70526"/>
    <w:rsid w:val="00D72E9B"/>
    <w:rsid w:val="00D736B2"/>
    <w:rsid w:val="00D74DAE"/>
    <w:rsid w:val="00D75412"/>
    <w:rsid w:val="00D770CB"/>
    <w:rsid w:val="00D776E9"/>
    <w:rsid w:val="00D80327"/>
    <w:rsid w:val="00D86EC2"/>
    <w:rsid w:val="00D917B0"/>
    <w:rsid w:val="00D91BFD"/>
    <w:rsid w:val="00D937EF"/>
    <w:rsid w:val="00D9782C"/>
    <w:rsid w:val="00DA5E9A"/>
    <w:rsid w:val="00DA7A2B"/>
    <w:rsid w:val="00DB14BC"/>
    <w:rsid w:val="00DB14E1"/>
    <w:rsid w:val="00DB2A06"/>
    <w:rsid w:val="00DB637C"/>
    <w:rsid w:val="00DC0C3F"/>
    <w:rsid w:val="00DC576A"/>
    <w:rsid w:val="00DC7661"/>
    <w:rsid w:val="00DD03A0"/>
    <w:rsid w:val="00DD091F"/>
    <w:rsid w:val="00DD1DD7"/>
    <w:rsid w:val="00DD37FC"/>
    <w:rsid w:val="00DD7C94"/>
    <w:rsid w:val="00DD7DE3"/>
    <w:rsid w:val="00DE10B5"/>
    <w:rsid w:val="00DE1542"/>
    <w:rsid w:val="00DE1BB4"/>
    <w:rsid w:val="00DE2298"/>
    <w:rsid w:val="00DE5975"/>
    <w:rsid w:val="00DE5D99"/>
    <w:rsid w:val="00DE66E7"/>
    <w:rsid w:val="00DF22D8"/>
    <w:rsid w:val="00DF3006"/>
    <w:rsid w:val="00DF68B0"/>
    <w:rsid w:val="00E00144"/>
    <w:rsid w:val="00E0099A"/>
    <w:rsid w:val="00E14902"/>
    <w:rsid w:val="00E17096"/>
    <w:rsid w:val="00E17B65"/>
    <w:rsid w:val="00E2236F"/>
    <w:rsid w:val="00E22EF5"/>
    <w:rsid w:val="00E2305E"/>
    <w:rsid w:val="00E253A9"/>
    <w:rsid w:val="00E27367"/>
    <w:rsid w:val="00E27EE8"/>
    <w:rsid w:val="00E361D3"/>
    <w:rsid w:val="00E40883"/>
    <w:rsid w:val="00E40A54"/>
    <w:rsid w:val="00E42FD4"/>
    <w:rsid w:val="00E4463F"/>
    <w:rsid w:val="00E45914"/>
    <w:rsid w:val="00E52578"/>
    <w:rsid w:val="00E53AB8"/>
    <w:rsid w:val="00E53ACE"/>
    <w:rsid w:val="00E57027"/>
    <w:rsid w:val="00E606D6"/>
    <w:rsid w:val="00E60EDA"/>
    <w:rsid w:val="00E76DC6"/>
    <w:rsid w:val="00E83B62"/>
    <w:rsid w:val="00E871B6"/>
    <w:rsid w:val="00E87D18"/>
    <w:rsid w:val="00E9236D"/>
    <w:rsid w:val="00E94BE7"/>
    <w:rsid w:val="00EA1280"/>
    <w:rsid w:val="00EA2956"/>
    <w:rsid w:val="00EA366F"/>
    <w:rsid w:val="00EA6393"/>
    <w:rsid w:val="00EA686A"/>
    <w:rsid w:val="00EA7BD5"/>
    <w:rsid w:val="00EB14C4"/>
    <w:rsid w:val="00EB3ED3"/>
    <w:rsid w:val="00EB40B2"/>
    <w:rsid w:val="00EB57B0"/>
    <w:rsid w:val="00EB5952"/>
    <w:rsid w:val="00EC057A"/>
    <w:rsid w:val="00EC22C0"/>
    <w:rsid w:val="00EC2C13"/>
    <w:rsid w:val="00EC5A35"/>
    <w:rsid w:val="00EC688B"/>
    <w:rsid w:val="00ED6071"/>
    <w:rsid w:val="00ED6CFE"/>
    <w:rsid w:val="00ED7E17"/>
    <w:rsid w:val="00EE2D14"/>
    <w:rsid w:val="00EE47F2"/>
    <w:rsid w:val="00EE77B0"/>
    <w:rsid w:val="00EF1641"/>
    <w:rsid w:val="00EF7155"/>
    <w:rsid w:val="00F04010"/>
    <w:rsid w:val="00F13417"/>
    <w:rsid w:val="00F136E2"/>
    <w:rsid w:val="00F14EDA"/>
    <w:rsid w:val="00F1552D"/>
    <w:rsid w:val="00F17397"/>
    <w:rsid w:val="00F206E1"/>
    <w:rsid w:val="00F21F0E"/>
    <w:rsid w:val="00F22179"/>
    <w:rsid w:val="00F23B52"/>
    <w:rsid w:val="00F25770"/>
    <w:rsid w:val="00F25C6B"/>
    <w:rsid w:val="00F3486B"/>
    <w:rsid w:val="00F35BF8"/>
    <w:rsid w:val="00F41183"/>
    <w:rsid w:val="00F42757"/>
    <w:rsid w:val="00F44DC1"/>
    <w:rsid w:val="00F45485"/>
    <w:rsid w:val="00F473BF"/>
    <w:rsid w:val="00F47BF0"/>
    <w:rsid w:val="00F529F2"/>
    <w:rsid w:val="00F54AAA"/>
    <w:rsid w:val="00F6513A"/>
    <w:rsid w:val="00F6634E"/>
    <w:rsid w:val="00F80D7E"/>
    <w:rsid w:val="00F871DC"/>
    <w:rsid w:val="00F87685"/>
    <w:rsid w:val="00F9024A"/>
    <w:rsid w:val="00F91EF2"/>
    <w:rsid w:val="00F923C2"/>
    <w:rsid w:val="00F930F1"/>
    <w:rsid w:val="00F95E44"/>
    <w:rsid w:val="00F97F0D"/>
    <w:rsid w:val="00FA1F09"/>
    <w:rsid w:val="00FB6F2F"/>
    <w:rsid w:val="00FC06FB"/>
    <w:rsid w:val="00FC1FCA"/>
    <w:rsid w:val="00FC3376"/>
    <w:rsid w:val="00FC4812"/>
    <w:rsid w:val="00FD160D"/>
    <w:rsid w:val="00FD2EDE"/>
    <w:rsid w:val="00FE23D8"/>
    <w:rsid w:val="00FE3909"/>
    <w:rsid w:val="00FE43CE"/>
    <w:rsid w:val="00FE5406"/>
    <w:rsid w:val="00FF0950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352A6B"/>
  <w15:chartTrackingRefBased/>
  <w15:docId w15:val="{B16B926E-B506-4D7A-8D17-7915EF4E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0A38C0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736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5D3A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22C0"/>
    <w:rPr>
      <w:color w:val="0000FF"/>
      <w:u w:val="single"/>
    </w:rPr>
  </w:style>
  <w:style w:type="character" w:styleId="Odwoaniedokomentarza">
    <w:name w:val="annotation reference"/>
    <w:rsid w:val="002759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59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7598F"/>
  </w:style>
  <w:style w:type="paragraph" w:styleId="Tematkomentarza">
    <w:name w:val="annotation subject"/>
    <w:basedOn w:val="Tekstkomentarza"/>
    <w:next w:val="Tekstkomentarza"/>
    <w:link w:val="TematkomentarzaZnak"/>
    <w:rsid w:val="0027598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7598F"/>
    <w:rPr>
      <w:b/>
      <w:bCs/>
    </w:rPr>
  </w:style>
  <w:style w:type="paragraph" w:styleId="Tekstdymka">
    <w:name w:val="Balloon Text"/>
    <w:basedOn w:val="Normalny"/>
    <w:link w:val="TekstdymkaZnak"/>
    <w:rsid w:val="00275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759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7598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759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7598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7598F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736B2"/>
    <w:rPr>
      <w:b/>
      <w:bCs/>
      <w:kern w:val="36"/>
      <w:sz w:val="48"/>
      <w:szCs w:val="48"/>
    </w:rPr>
  </w:style>
  <w:style w:type="character" w:customStyle="1" w:styleId="Nagwek3Znak">
    <w:name w:val="Nagłówek 3 Znak"/>
    <w:link w:val="Nagwek3"/>
    <w:rsid w:val="005D3AB2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83C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869E5"/>
    <w:rPr>
      <w:b/>
      <w:bCs/>
    </w:rPr>
  </w:style>
  <w:style w:type="paragraph" w:styleId="Tekstprzypisukocowego">
    <w:name w:val="endnote text"/>
    <w:basedOn w:val="Normalny"/>
    <w:link w:val="TekstprzypisukocowegoZnak"/>
    <w:rsid w:val="00B73E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E80"/>
  </w:style>
  <w:style w:type="character" w:styleId="Odwoanieprzypisukocowego">
    <w:name w:val="endnote reference"/>
    <w:rsid w:val="00B73E80"/>
    <w:rPr>
      <w:vertAlign w:val="superscript"/>
    </w:rPr>
  </w:style>
  <w:style w:type="paragraph" w:styleId="Poprawka">
    <w:name w:val="Revision"/>
    <w:hidden/>
    <w:uiPriority w:val="99"/>
    <w:semiHidden/>
    <w:rsid w:val="00627550"/>
    <w:rPr>
      <w:sz w:val="24"/>
      <w:szCs w:val="24"/>
    </w:rPr>
  </w:style>
  <w:style w:type="paragraph" w:customStyle="1" w:styleId="ABIDefinicja">
    <w:name w:val="ABI.Definicja"/>
    <w:basedOn w:val="Normalny"/>
    <w:qFormat/>
    <w:rsid w:val="007D5116"/>
    <w:pPr>
      <w:numPr>
        <w:ilvl w:val="1"/>
        <w:numId w:val="18"/>
      </w:numPr>
      <w:suppressAutoHyphens/>
      <w:overflowPunct w:val="0"/>
      <w:spacing w:after="60" w:line="298" w:lineRule="auto"/>
      <w:jc w:val="both"/>
    </w:pPr>
    <w:rPr>
      <w:rFonts w:ascii="Calibri" w:eastAsia="Calibri" w:hAnsi="Calibri"/>
      <w:color w:val="00000A"/>
      <w:kern w:val="1"/>
    </w:rPr>
  </w:style>
  <w:style w:type="paragraph" w:customStyle="1" w:styleId="ABIPoddefinicja">
    <w:name w:val="ABI.Poddefinicja"/>
    <w:basedOn w:val="Normalny"/>
    <w:qFormat/>
    <w:rsid w:val="007D5116"/>
    <w:pPr>
      <w:numPr>
        <w:ilvl w:val="2"/>
        <w:numId w:val="18"/>
      </w:numPr>
      <w:suppressAutoHyphens/>
      <w:overflowPunct w:val="0"/>
      <w:spacing w:after="60" w:line="298" w:lineRule="auto"/>
      <w:jc w:val="both"/>
    </w:pPr>
    <w:rPr>
      <w:rFonts w:ascii="Calibri" w:eastAsia="Calibri" w:hAnsi="Calibri"/>
      <w:color w:val="00000A"/>
      <w:kern w:val="1"/>
    </w:rPr>
  </w:style>
  <w:style w:type="paragraph" w:customStyle="1" w:styleId="ABIPodpunkt">
    <w:name w:val="ABI.Podpunkt"/>
    <w:basedOn w:val="Normalny"/>
    <w:qFormat/>
    <w:rsid w:val="007D5116"/>
    <w:pPr>
      <w:numPr>
        <w:ilvl w:val="4"/>
        <w:numId w:val="18"/>
      </w:numPr>
      <w:tabs>
        <w:tab w:val="clear" w:pos="1701"/>
        <w:tab w:val="left" w:pos="1560"/>
        <w:tab w:val="num" w:pos="2520"/>
      </w:tabs>
      <w:suppressAutoHyphens/>
      <w:overflowPunct w:val="0"/>
      <w:spacing w:after="60" w:line="298" w:lineRule="auto"/>
      <w:ind w:left="2232" w:hanging="792"/>
      <w:jc w:val="both"/>
    </w:pPr>
    <w:rPr>
      <w:rFonts w:ascii="Calibri" w:eastAsia="Calibri" w:hAnsi="Calibri"/>
      <w:color w:val="00000A"/>
      <w:kern w:val="1"/>
    </w:rPr>
  </w:style>
  <w:style w:type="paragraph" w:customStyle="1" w:styleId="ABIPunkt">
    <w:name w:val="ABI.Punkt"/>
    <w:basedOn w:val="ABIPoddefinicja"/>
    <w:next w:val="Normalny"/>
    <w:qFormat/>
    <w:rsid w:val="007D5116"/>
    <w:pPr>
      <w:numPr>
        <w:ilvl w:val="3"/>
      </w:numPr>
      <w:tabs>
        <w:tab w:val="left" w:pos="851"/>
        <w:tab w:val="num" w:pos="1800"/>
      </w:tabs>
      <w:ind w:left="1728" w:hanging="648"/>
    </w:pPr>
  </w:style>
  <w:style w:type="paragraph" w:customStyle="1" w:styleId="ABIRozdzia">
    <w:name w:val="ABI.Rozdział"/>
    <w:basedOn w:val="Nagwek1"/>
    <w:qFormat/>
    <w:rsid w:val="007D5116"/>
    <w:pPr>
      <w:keepNext/>
      <w:keepLines/>
      <w:numPr>
        <w:numId w:val="18"/>
      </w:numPr>
      <w:tabs>
        <w:tab w:val="num" w:pos="360"/>
      </w:tabs>
      <w:suppressAutoHyphens/>
      <w:overflowPunct w:val="0"/>
      <w:spacing w:before="480" w:beforeAutospacing="0" w:after="0" w:afterAutospacing="0" w:line="298" w:lineRule="auto"/>
      <w:ind w:left="0" w:firstLine="0"/>
      <w:jc w:val="both"/>
    </w:pPr>
    <w:rPr>
      <w:rFonts w:ascii="Calibri" w:hAnsi="Calibri"/>
      <w:kern w:val="1"/>
      <w:sz w:val="28"/>
      <w:szCs w:val="28"/>
      <w:lang w:val="pl-PL" w:eastAsia="pl-PL"/>
    </w:rPr>
  </w:style>
  <w:style w:type="paragraph" w:customStyle="1" w:styleId="m-8991222493370363234umowabody">
    <w:name w:val="m_-8991222493370363234umowabody"/>
    <w:basedOn w:val="Normalny"/>
    <w:rsid w:val="007D5116"/>
    <w:pPr>
      <w:spacing w:before="100" w:beforeAutospacing="1" w:after="100" w:afterAutospacing="1"/>
    </w:pPr>
  </w:style>
  <w:style w:type="paragraph" w:customStyle="1" w:styleId="Wzorytekst">
    <w:name w:val="Wzory tekst"/>
    <w:basedOn w:val="Normalny"/>
    <w:uiPriority w:val="99"/>
    <w:rsid w:val="0038046C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D6CFE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D6CFE"/>
    <w:rPr>
      <w:rFonts w:ascii="Calibri" w:eastAsia="Calibri" w:hAnsi="Calibri"/>
      <w:sz w:val="22"/>
      <w:szCs w:val="21"/>
      <w:lang w:eastAsia="en-US"/>
    </w:rPr>
  </w:style>
  <w:style w:type="character" w:customStyle="1" w:styleId="highlight">
    <w:name w:val="highlight"/>
    <w:rsid w:val="008632CC"/>
  </w:style>
  <w:style w:type="character" w:styleId="Nierozpoznanawzmianka">
    <w:name w:val="Unresolved Mention"/>
    <w:basedOn w:val="Domylnaczcionkaakapitu"/>
    <w:uiPriority w:val="99"/>
    <w:semiHidden/>
    <w:unhideWhenUsed/>
    <w:rsid w:val="00DA5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00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3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1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9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16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5990">
                  <w:marLeft w:val="-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62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72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142">
                  <w:marLeft w:val="-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6115">
                  <w:marLeft w:val="-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63">
                  <w:marLeft w:val="-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luksiewicz.gov.pl" TargetMode="External"/><Relationship Id="rId13" Type="http://schemas.openxmlformats.org/officeDocument/2006/relationships/hyperlink" Target="mailto:tomasz.bzukala@lukasiewic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lukasiewicz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bzukala@lukasiewicz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ne.osobowe@lukasiewic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.bzukala@lukasiewicz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5EBE-B715-4CDF-89E4-3092D6AE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2830</Words>
  <Characters>20209</Characters>
  <Application>Microsoft Office Word</Application>
  <DocSecurity>0</DocSecurity>
  <Lines>168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      /DIN/09</vt:lpstr>
    </vt:vector>
  </TitlesOfParts>
  <Company>MNiI</Company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     /DIN/09</dc:title>
  <dc:subject/>
  <dc:creator>Hanna Kurzyńska</dc:creator>
  <cp:keywords/>
  <cp:lastModifiedBy>Grzegorz Jurowczyk | Centrum Łukasiewicz</cp:lastModifiedBy>
  <cp:revision>7</cp:revision>
  <cp:lastPrinted>2019-07-03T11:43:00Z</cp:lastPrinted>
  <dcterms:created xsi:type="dcterms:W3CDTF">2019-08-26T08:53:00Z</dcterms:created>
  <dcterms:modified xsi:type="dcterms:W3CDTF">2019-09-06T15:31:00Z</dcterms:modified>
</cp:coreProperties>
</file>