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0022D" w14:textId="77777777" w:rsidR="00643301" w:rsidRPr="00CE78B3" w:rsidRDefault="00643301" w:rsidP="00CE78B3">
      <w:pPr>
        <w:spacing w:line="240" w:lineRule="auto"/>
        <w:rPr>
          <w:rFonts w:ascii="Calibri" w:hAnsi="Calibri" w:cs="Calibri"/>
          <w:b/>
          <w:spacing w:val="24"/>
          <w:sz w:val="24"/>
        </w:rPr>
      </w:pPr>
    </w:p>
    <w:p w14:paraId="3C9F112A" w14:textId="77777777" w:rsidR="0002144E" w:rsidRPr="00CE78B3" w:rsidRDefault="0002144E" w:rsidP="00CE78B3">
      <w:pPr>
        <w:spacing w:line="240" w:lineRule="auto"/>
        <w:rPr>
          <w:rFonts w:ascii="Calibri" w:hAnsi="Calibri" w:cs="Calibri"/>
          <w:b/>
          <w:spacing w:val="24"/>
          <w:sz w:val="24"/>
        </w:rPr>
      </w:pPr>
    </w:p>
    <w:p w14:paraId="2FF074A8" w14:textId="77777777" w:rsidR="00643301" w:rsidRPr="00CE78B3" w:rsidRDefault="00643301" w:rsidP="00CE78B3">
      <w:pPr>
        <w:spacing w:line="240" w:lineRule="auto"/>
        <w:rPr>
          <w:rFonts w:ascii="Calibri" w:hAnsi="Calibri" w:cs="Calibri"/>
          <w:b/>
          <w:spacing w:val="24"/>
          <w:sz w:val="24"/>
        </w:rPr>
      </w:pPr>
    </w:p>
    <w:p w14:paraId="36B811B2" w14:textId="172470AC" w:rsidR="00643301" w:rsidRPr="00CE78B3" w:rsidRDefault="00643301" w:rsidP="00CE78B3">
      <w:pPr>
        <w:spacing w:line="240" w:lineRule="auto"/>
        <w:rPr>
          <w:rFonts w:ascii="Calibri" w:hAnsi="Calibri" w:cs="Calibri"/>
          <w:spacing w:val="24"/>
          <w:sz w:val="24"/>
        </w:rPr>
      </w:pPr>
      <w:r w:rsidRPr="00CE78B3">
        <w:rPr>
          <w:rFonts w:ascii="Calibri" w:hAnsi="Calibri" w:cs="Calibri"/>
          <w:b/>
          <w:spacing w:val="24"/>
          <w:sz w:val="24"/>
        </w:rPr>
        <w:t>Dotyczy</w:t>
      </w:r>
      <w:bookmarkStart w:id="0" w:name="_Hlk27658578"/>
      <w:bookmarkStart w:id="1" w:name="_Hlk26886531"/>
      <w:r w:rsidRPr="00CE78B3">
        <w:rPr>
          <w:rFonts w:ascii="Calibri" w:hAnsi="Calibri" w:cs="Calibri"/>
          <w:spacing w:val="24"/>
          <w:sz w:val="24"/>
        </w:rPr>
        <w:t xml:space="preserve">: postępowania o udzielenie zamówienia publicznego prowadzonego w </w:t>
      </w:r>
      <w:r w:rsidRPr="00CE78B3">
        <w:rPr>
          <w:rFonts w:ascii="Calibri" w:hAnsi="Calibri" w:cs="Calibri"/>
          <w:spacing w:val="24"/>
          <w:sz w:val="24"/>
          <w:lang w:eastAsia="pl-PL"/>
        </w:rPr>
        <w:t>trybie podstawowym bez negocjacji na podstawie art. 275 pkt. 1 ustawy z dnia 11 września 2019 r. Prawo zamówień publicznych (</w:t>
      </w:r>
      <w:r w:rsidR="007606E0" w:rsidRPr="00CE78B3">
        <w:rPr>
          <w:rFonts w:ascii="Calibri" w:eastAsia="Calibri" w:hAnsi="Calibri" w:cs="Calibri"/>
          <w:spacing w:val="24"/>
          <w:sz w:val="24"/>
        </w:rPr>
        <w:t>t</w:t>
      </w:r>
      <w:r w:rsidR="00E45B27" w:rsidRPr="00CE78B3">
        <w:rPr>
          <w:rFonts w:ascii="Calibri" w:eastAsia="Calibri" w:hAnsi="Calibri" w:cs="Calibri"/>
          <w:spacing w:val="24"/>
          <w:sz w:val="24"/>
        </w:rPr>
        <w:t xml:space="preserve">. </w:t>
      </w:r>
      <w:r w:rsidR="007606E0" w:rsidRPr="00CE78B3">
        <w:rPr>
          <w:rFonts w:ascii="Calibri" w:eastAsia="Calibri" w:hAnsi="Calibri" w:cs="Calibri"/>
          <w:spacing w:val="24"/>
          <w:sz w:val="24"/>
        </w:rPr>
        <w:t xml:space="preserve">j. Dz. U. </w:t>
      </w:r>
      <w:r w:rsidR="00E45B27" w:rsidRPr="00CE78B3">
        <w:rPr>
          <w:rFonts w:ascii="Calibri" w:eastAsia="Calibri" w:hAnsi="Calibri" w:cs="Calibri"/>
          <w:spacing w:val="24"/>
          <w:sz w:val="24"/>
        </w:rPr>
        <w:t>2023</w:t>
      </w:r>
      <w:r w:rsidR="007606E0" w:rsidRPr="00CE78B3">
        <w:rPr>
          <w:rFonts w:ascii="Calibri" w:eastAsia="Calibri" w:hAnsi="Calibri" w:cs="Calibri"/>
          <w:spacing w:val="24"/>
          <w:sz w:val="24"/>
        </w:rPr>
        <w:t xml:space="preserve"> r. poz.</w:t>
      </w:r>
      <w:r w:rsidR="00E45B27" w:rsidRPr="00CE78B3">
        <w:rPr>
          <w:rFonts w:ascii="Calibri" w:eastAsia="Calibri" w:hAnsi="Calibri" w:cs="Calibri"/>
          <w:spacing w:val="24"/>
          <w:sz w:val="24"/>
        </w:rPr>
        <w:t>1605</w:t>
      </w:r>
      <w:r w:rsidRPr="00CE78B3">
        <w:rPr>
          <w:rFonts w:ascii="Calibri" w:hAnsi="Calibri" w:cs="Calibri"/>
          <w:spacing w:val="24"/>
          <w:sz w:val="24"/>
          <w:lang w:eastAsia="pl-PL"/>
        </w:rPr>
        <w:t>)</w:t>
      </w:r>
      <w:r w:rsidRPr="00CE78B3">
        <w:rPr>
          <w:rFonts w:ascii="Calibri" w:hAnsi="Calibri" w:cs="Calibri"/>
          <w:spacing w:val="24"/>
          <w:sz w:val="24"/>
        </w:rPr>
        <w:t xml:space="preserve">, </w:t>
      </w:r>
      <w:r w:rsidRPr="00CE78B3">
        <w:rPr>
          <w:rFonts w:ascii="Calibri" w:hAnsi="Calibri" w:cs="Calibri"/>
          <w:spacing w:val="24"/>
          <w:sz w:val="24"/>
          <w:lang w:eastAsia="pl-PL"/>
        </w:rPr>
        <w:t>zw. dalej upzp</w:t>
      </w:r>
      <w:r w:rsidRPr="00CE78B3">
        <w:rPr>
          <w:rFonts w:ascii="Calibri" w:hAnsi="Calibri" w:cs="Calibri"/>
          <w:spacing w:val="24"/>
          <w:sz w:val="24"/>
        </w:rPr>
        <w:t xml:space="preserve"> na zadanie pn.:</w:t>
      </w:r>
      <w:bookmarkEnd w:id="0"/>
      <w:r w:rsidRPr="00CE78B3">
        <w:rPr>
          <w:rFonts w:ascii="Calibri" w:hAnsi="Calibri" w:cs="Calibri"/>
          <w:spacing w:val="24"/>
          <w:sz w:val="24"/>
        </w:rPr>
        <w:t xml:space="preserve"> </w:t>
      </w:r>
      <w:bookmarkStart w:id="2" w:name="_Hlk78203215"/>
      <w:r w:rsidRPr="00CE78B3">
        <w:rPr>
          <w:rFonts w:ascii="Calibri" w:hAnsi="Calibri" w:cs="Calibri"/>
          <w:b/>
          <w:bCs/>
          <w:iCs/>
          <w:spacing w:val="24"/>
          <w:sz w:val="24"/>
        </w:rPr>
        <w:t>„Ubezpieczenie majątku i innych interesów Gminy Sandomierz wraz z jednostkami  organizacyjnymi w okresie 12 miesięcy tj. od 1 marca 202</w:t>
      </w:r>
      <w:r w:rsidR="00CA5D84" w:rsidRPr="00CE78B3">
        <w:rPr>
          <w:rFonts w:ascii="Calibri" w:hAnsi="Calibri" w:cs="Calibri"/>
          <w:b/>
          <w:bCs/>
          <w:iCs/>
          <w:spacing w:val="24"/>
          <w:sz w:val="24"/>
        </w:rPr>
        <w:t>4</w:t>
      </w:r>
      <w:r w:rsidR="007C3644" w:rsidRPr="00CE78B3">
        <w:rPr>
          <w:rFonts w:ascii="Calibri" w:hAnsi="Calibri" w:cs="Calibri"/>
          <w:b/>
          <w:bCs/>
          <w:iCs/>
          <w:spacing w:val="24"/>
          <w:sz w:val="24"/>
        </w:rPr>
        <w:t xml:space="preserve"> </w:t>
      </w:r>
      <w:r w:rsidRPr="00CE78B3">
        <w:rPr>
          <w:rFonts w:ascii="Calibri" w:hAnsi="Calibri" w:cs="Calibri"/>
          <w:b/>
          <w:bCs/>
          <w:iCs/>
          <w:spacing w:val="24"/>
          <w:sz w:val="24"/>
        </w:rPr>
        <w:t>r. do 2</w:t>
      </w:r>
      <w:r w:rsidR="00CA5D84" w:rsidRPr="00CE78B3">
        <w:rPr>
          <w:rFonts w:ascii="Calibri" w:hAnsi="Calibri" w:cs="Calibri"/>
          <w:b/>
          <w:bCs/>
          <w:iCs/>
          <w:spacing w:val="24"/>
          <w:sz w:val="24"/>
        </w:rPr>
        <w:t>8</w:t>
      </w:r>
      <w:r w:rsidRPr="00CE78B3">
        <w:rPr>
          <w:rFonts w:ascii="Calibri" w:hAnsi="Calibri" w:cs="Calibri"/>
          <w:b/>
          <w:bCs/>
          <w:iCs/>
          <w:spacing w:val="24"/>
          <w:sz w:val="24"/>
        </w:rPr>
        <w:t xml:space="preserve"> lutego 202</w:t>
      </w:r>
      <w:r w:rsidR="00CA5D84" w:rsidRPr="00CE78B3">
        <w:rPr>
          <w:rFonts w:ascii="Calibri" w:hAnsi="Calibri" w:cs="Calibri"/>
          <w:b/>
          <w:bCs/>
          <w:iCs/>
          <w:spacing w:val="24"/>
          <w:sz w:val="24"/>
        </w:rPr>
        <w:t>5</w:t>
      </w:r>
      <w:r w:rsidR="007C3644" w:rsidRPr="00CE78B3">
        <w:rPr>
          <w:rFonts w:ascii="Calibri" w:hAnsi="Calibri" w:cs="Calibri"/>
          <w:b/>
          <w:bCs/>
          <w:iCs/>
          <w:spacing w:val="24"/>
          <w:sz w:val="24"/>
        </w:rPr>
        <w:t xml:space="preserve"> </w:t>
      </w:r>
      <w:r w:rsidRPr="00CE78B3">
        <w:rPr>
          <w:rFonts w:ascii="Calibri" w:hAnsi="Calibri" w:cs="Calibri"/>
          <w:b/>
          <w:bCs/>
          <w:iCs/>
          <w:spacing w:val="24"/>
          <w:sz w:val="24"/>
        </w:rPr>
        <w:t>r.</w:t>
      </w:r>
      <w:r w:rsidRPr="00CE78B3">
        <w:rPr>
          <w:rFonts w:ascii="Calibri" w:hAnsi="Calibri" w:cs="Calibri"/>
          <w:b/>
          <w:bCs/>
          <w:caps/>
          <w:spacing w:val="24"/>
          <w:sz w:val="24"/>
        </w:rPr>
        <w:t xml:space="preserve"> </w:t>
      </w:r>
    </w:p>
    <w:bookmarkEnd w:id="1"/>
    <w:bookmarkEnd w:id="2"/>
    <w:p w14:paraId="75380F1D" w14:textId="1617A31A" w:rsidR="007C3644" w:rsidRPr="00CE78B3" w:rsidRDefault="007C3644" w:rsidP="00CE78B3">
      <w:pPr>
        <w:pStyle w:val="wordsection1"/>
        <w:spacing w:before="0" w:beforeAutospacing="0" w:after="0" w:afterAutospacing="0"/>
        <w:ind w:left="1134" w:hanging="1134"/>
        <w:rPr>
          <w:rFonts w:ascii="Calibri" w:hAnsi="Calibri" w:cs="Calibri"/>
          <w:color w:val="000000" w:themeColor="text1"/>
          <w:spacing w:val="24"/>
        </w:rPr>
      </w:pPr>
      <w:r w:rsidRPr="00CE78B3">
        <w:rPr>
          <w:rFonts w:ascii="Calibri" w:hAnsi="Calibri" w:cs="Calibri"/>
          <w:b/>
          <w:bCs/>
          <w:caps/>
          <w:color w:val="000000" w:themeColor="text1"/>
          <w:spacing w:val="24"/>
        </w:rPr>
        <w:t>Część I:</w:t>
      </w:r>
      <w:r w:rsidRPr="00CE78B3">
        <w:rPr>
          <w:rFonts w:ascii="Calibri" w:hAnsi="Calibri" w:cs="Calibri"/>
          <w:b/>
          <w:bCs/>
          <w:caps/>
          <w:color w:val="000000" w:themeColor="text1"/>
          <w:spacing w:val="24"/>
        </w:rPr>
        <w:tab/>
      </w:r>
      <w:r w:rsidRPr="00CE78B3">
        <w:rPr>
          <w:rFonts w:ascii="Calibri" w:hAnsi="Calibri" w:cs="Calibri"/>
          <w:b/>
          <w:bCs/>
          <w:color w:val="000000" w:themeColor="text1"/>
          <w:spacing w:val="24"/>
        </w:rPr>
        <w:t>Ubezpieczenie majątku, osób i odpowiedzialn</w:t>
      </w:r>
      <w:r w:rsidR="00CE78B3">
        <w:rPr>
          <w:rFonts w:ascii="Calibri" w:hAnsi="Calibri" w:cs="Calibri"/>
          <w:b/>
          <w:bCs/>
          <w:color w:val="000000" w:themeColor="text1"/>
          <w:spacing w:val="24"/>
        </w:rPr>
        <w:t xml:space="preserve">ości cywilnej Gminy Sandomierz </w:t>
      </w:r>
      <w:r w:rsidRPr="00CE78B3">
        <w:rPr>
          <w:rFonts w:ascii="Calibri" w:hAnsi="Calibri" w:cs="Calibri"/>
          <w:b/>
          <w:bCs/>
          <w:color w:val="000000" w:themeColor="text1"/>
          <w:spacing w:val="24"/>
        </w:rPr>
        <w:t>wraz z jednostkami organizacyjnymi</w:t>
      </w:r>
      <w:r w:rsidR="00E45B27" w:rsidRPr="00CE78B3">
        <w:rPr>
          <w:rFonts w:ascii="Calibri" w:hAnsi="Calibri" w:cs="Calibri"/>
          <w:b/>
          <w:bCs/>
          <w:color w:val="000000" w:themeColor="text1"/>
          <w:spacing w:val="24"/>
        </w:rPr>
        <w:t>. Zakres ubezpieczenia obejmuje:</w:t>
      </w:r>
    </w:p>
    <w:p w14:paraId="1005D202" w14:textId="6B88FECD" w:rsidR="00136E14" w:rsidRPr="00CE78B3" w:rsidRDefault="00136E14" w:rsidP="00CE78B3">
      <w:pPr>
        <w:pStyle w:val="Akapitzlist"/>
        <w:widowControl/>
        <w:numPr>
          <w:ilvl w:val="0"/>
          <w:numId w:val="4"/>
        </w:numPr>
        <w:spacing w:line="240" w:lineRule="auto"/>
        <w:ind w:left="1418" w:hanging="283"/>
        <w:rPr>
          <w:rFonts w:ascii="Calibri" w:hAnsi="Calibri" w:cs="Calibri"/>
          <w:spacing w:val="24"/>
          <w:sz w:val="24"/>
        </w:rPr>
      </w:pPr>
      <w:r w:rsidRPr="00CE78B3">
        <w:rPr>
          <w:rFonts w:ascii="Calibri" w:hAnsi="Calibri" w:cs="Calibri"/>
          <w:spacing w:val="24"/>
          <w:sz w:val="24"/>
        </w:rPr>
        <w:t xml:space="preserve">Ubezpieczenie odpowiedzialności cywilnej z tytułu prowadzonej działalności </w:t>
      </w:r>
      <w:r w:rsidRPr="00CE78B3">
        <w:rPr>
          <w:rFonts w:ascii="Calibri" w:hAnsi="Calibri" w:cs="Calibri"/>
          <w:spacing w:val="24"/>
          <w:sz w:val="24"/>
        </w:rPr>
        <w:br/>
        <w:t>i posiadanego mienia, w tym z tytułu administrowania drogami</w:t>
      </w:r>
      <w:r w:rsidR="00E45B27" w:rsidRPr="00CE78B3">
        <w:rPr>
          <w:rFonts w:ascii="Calibri" w:hAnsi="Calibri" w:cs="Calibri"/>
          <w:spacing w:val="24"/>
          <w:sz w:val="24"/>
        </w:rPr>
        <w:t>.</w:t>
      </w:r>
    </w:p>
    <w:p w14:paraId="4A565571" w14:textId="01A3F038" w:rsidR="00136E14" w:rsidRPr="00CE78B3" w:rsidRDefault="00136E14" w:rsidP="00CE78B3">
      <w:pPr>
        <w:pStyle w:val="Akapitzlist"/>
        <w:widowControl/>
        <w:numPr>
          <w:ilvl w:val="0"/>
          <w:numId w:val="4"/>
        </w:numPr>
        <w:spacing w:line="240" w:lineRule="auto"/>
        <w:ind w:left="1418" w:hanging="283"/>
        <w:rPr>
          <w:rFonts w:ascii="Calibri" w:hAnsi="Calibri" w:cs="Calibri"/>
          <w:spacing w:val="24"/>
          <w:sz w:val="24"/>
        </w:rPr>
      </w:pPr>
      <w:r w:rsidRPr="00CE78B3">
        <w:rPr>
          <w:rFonts w:ascii="Calibri" w:hAnsi="Calibri" w:cs="Calibri"/>
          <w:spacing w:val="24"/>
          <w:sz w:val="24"/>
        </w:rPr>
        <w:t>Ubezpieczenie mienia w systemie wszystkich ryzyk</w:t>
      </w:r>
      <w:r w:rsidR="00E45B27" w:rsidRPr="00CE78B3">
        <w:rPr>
          <w:rFonts w:ascii="Calibri" w:hAnsi="Calibri" w:cs="Calibri"/>
          <w:spacing w:val="24"/>
          <w:sz w:val="24"/>
        </w:rPr>
        <w:t>.</w:t>
      </w:r>
    </w:p>
    <w:p w14:paraId="6D18AB29" w14:textId="09433DA2" w:rsidR="00136E14" w:rsidRPr="00CE78B3" w:rsidRDefault="00136E14" w:rsidP="00CE78B3">
      <w:pPr>
        <w:pStyle w:val="Akapitzlist"/>
        <w:widowControl/>
        <w:numPr>
          <w:ilvl w:val="0"/>
          <w:numId w:val="4"/>
        </w:numPr>
        <w:spacing w:line="240" w:lineRule="auto"/>
        <w:ind w:left="1418" w:hanging="283"/>
        <w:rPr>
          <w:rFonts w:ascii="Calibri" w:hAnsi="Calibri" w:cs="Calibri"/>
          <w:spacing w:val="24"/>
          <w:sz w:val="24"/>
        </w:rPr>
      </w:pPr>
      <w:r w:rsidRPr="00CE78B3">
        <w:rPr>
          <w:rFonts w:ascii="Calibri" w:hAnsi="Calibri" w:cs="Calibri"/>
          <w:spacing w:val="24"/>
          <w:sz w:val="24"/>
        </w:rPr>
        <w:t>Ubezpieczenie sprzętu elektronicznego w systemie wszystkich ryzyk</w:t>
      </w:r>
      <w:r w:rsidR="00E45B27" w:rsidRPr="00CE78B3">
        <w:rPr>
          <w:rFonts w:ascii="Calibri" w:hAnsi="Calibri" w:cs="Calibri"/>
          <w:spacing w:val="24"/>
          <w:sz w:val="24"/>
        </w:rPr>
        <w:t>.</w:t>
      </w:r>
    </w:p>
    <w:p w14:paraId="08240FD1" w14:textId="73A0268C" w:rsidR="007C3644" w:rsidRPr="00CE78B3" w:rsidRDefault="00136E14" w:rsidP="00CE78B3">
      <w:pPr>
        <w:pStyle w:val="Akapitzlist"/>
        <w:widowControl/>
        <w:numPr>
          <w:ilvl w:val="0"/>
          <w:numId w:val="4"/>
        </w:numPr>
        <w:spacing w:line="240" w:lineRule="auto"/>
        <w:ind w:left="1418" w:hanging="283"/>
        <w:rPr>
          <w:rFonts w:ascii="Calibri" w:hAnsi="Calibri" w:cs="Calibri"/>
          <w:spacing w:val="24"/>
          <w:sz w:val="24"/>
        </w:rPr>
      </w:pPr>
      <w:r w:rsidRPr="00CE78B3">
        <w:rPr>
          <w:rFonts w:ascii="Calibri" w:hAnsi="Calibri" w:cs="Calibri"/>
          <w:spacing w:val="24"/>
          <w:sz w:val="24"/>
        </w:rPr>
        <w:t>Ubezpieczenie następstw nieszczęśliwych wypadków</w:t>
      </w:r>
      <w:r w:rsidR="00E45B27" w:rsidRPr="00CE78B3">
        <w:rPr>
          <w:rFonts w:ascii="Calibri" w:hAnsi="Calibri" w:cs="Calibri"/>
          <w:spacing w:val="24"/>
          <w:sz w:val="24"/>
        </w:rPr>
        <w:t>.</w:t>
      </w:r>
    </w:p>
    <w:p w14:paraId="6A7F73C1" w14:textId="61DDDE65" w:rsidR="007C3644" w:rsidRPr="00CE78B3" w:rsidRDefault="007C3644" w:rsidP="00CE78B3">
      <w:pPr>
        <w:pStyle w:val="wordsection1"/>
        <w:spacing w:before="0" w:beforeAutospacing="0" w:after="0" w:afterAutospacing="0"/>
        <w:ind w:left="1134" w:hanging="1134"/>
        <w:rPr>
          <w:rFonts w:ascii="Calibri" w:hAnsi="Calibri" w:cs="Calibri"/>
          <w:color w:val="000000" w:themeColor="text1"/>
          <w:spacing w:val="24"/>
        </w:rPr>
      </w:pPr>
      <w:bookmarkStart w:id="3" w:name="_Hlk94253742"/>
      <w:r w:rsidRPr="00CE78B3">
        <w:rPr>
          <w:rFonts w:ascii="Calibri" w:hAnsi="Calibri" w:cs="Calibri"/>
          <w:b/>
          <w:bCs/>
          <w:caps/>
          <w:color w:val="000000" w:themeColor="text1"/>
          <w:spacing w:val="24"/>
        </w:rPr>
        <w:t>Część II:</w:t>
      </w:r>
      <w:r w:rsidRPr="00CE78B3">
        <w:rPr>
          <w:rFonts w:ascii="Calibri" w:hAnsi="Calibri" w:cs="Calibri"/>
          <w:b/>
          <w:bCs/>
          <w:caps/>
          <w:color w:val="000000" w:themeColor="text1"/>
          <w:spacing w:val="24"/>
        </w:rPr>
        <w:tab/>
      </w:r>
      <w:r w:rsidRPr="00CE78B3">
        <w:rPr>
          <w:rFonts w:ascii="Calibri" w:hAnsi="Calibri" w:cs="Calibri"/>
          <w:b/>
          <w:bCs/>
          <w:color w:val="000000" w:themeColor="text1"/>
          <w:spacing w:val="24"/>
        </w:rPr>
        <w:t>Ubezpieczenie pojazdów mechanicznych Gminy Sandomierz i jednostek organizacyjnych</w:t>
      </w:r>
      <w:r w:rsidR="00E45B27" w:rsidRPr="00CE78B3">
        <w:rPr>
          <w:rFonts w:ascii="Calibri" w:hAnsi="Calibri" w:cs="Calibri"/>
          <w:b/>
          <w:bCs/>
          <w:color w:val="000000" w:themeColor="text1"/>
          <w:spacing w:val="24"/>
        </w:rPr>
        <w:t xml:space="preserve">. Zakres ubezpieczenia obejmuje: </w:t>
      </w:r>
    </w:p>
    <w:bookmarkEnd w:id="3"/>
    <w:p w14:paraId="3688A11C" w14:textId="77777777" w:rsidR="007C3644" w:rsidRPr="00CE78B3" w:rsidRDefault="007C3644" w:rsidP="00CE78B3">
      <w:pPr>
        <w:numPr>
          <w:ilvl w:val="0"/>
          <w:numId w:val="18"/>
        </w:numPr>
        <w:spacing w:line="240" w:lineRule="auto"/>
        <w:ind w:left="1418" w:hanging="283"/>
        <w:contextualSpacing/>
        <w:rPr>
          <w:rFonts w:ascii="Calibri" w:hAnsi="Calibri" w:cs="Calibri"/>
          <w:spacing w:val="24"/>
          <w:sz w:val="24"/>
        </w:rPr>
      </w:pPr>
      <w:r w:rsidRPr="00CE78B3">
        <w:rPr>
          <w:rFonts w:ascii="Calibri" w:hAnsi="Calibri" w:cs="Calibri"/>
          <w:spacing w:val="24"/>
          <w:sz w:val="24"/>
        </w:rPr>
        <w:t>Obowiązkowe ubezpieczenie odpowiedzialności cywilnej posiadaczy pojazdów mechanicznych.</w:t>
      </w:r>
    </w:p>
    <w:p w14:paraId="32997B86" w14:textId="77777777" w:rsidR="007C3644" w:rsidRPr="00CE78B3" w:rsidRDefault="007C3644" w:rsidP="00CE78B3">
      <w:pPr>
        <w:numPr>
          <w:ilvl w:val="0"/>
          <w:numId w:val="18"/>
        </w:numPr>
        <w:spacing w:line="240" w:lineRule="auto"/>
        <w:ind w:left="1418" w:hanging="283"/>
        <w:contextualSpacing/>
        <w:rPr>
          <w:rFonts w:ascii="Calibri" w:hAnsi="Calibri" w:cs="Calibri"/>
          <w:spacing w:val="24"/>
          <w:sz w:val="24"/>
        </w:rPr>
      </w:pPr>
      <w:r w:rsidRPr="00CE78B3">
        <w:rPr>
          <w:rFonts w:ascii="Calibri" w:hAnsi="Calibri" w:cs="Calibri"/>
          <w:spacing w:val="24"/>
          <w:sz w:val="24"/>
        </w:rPr>
        <w:t>Ubezpieczenie pojazdów od uszkodzenia i utraty auto casco.</w:t>
      </w:r>
    </w:p>
    <w:p w14:paraId="4524A10A" w14:textId="77777777" w:rsidR="007C3644" w:rsidRPr="00CE78B3" w:rsidRDefault="007C3644" w:rsidP="00CE78B3">
      <w:pPr>
        <w:numPr>
          <w:ilvl w:val="0"/>
          <w:numId w:val="18"/>
        </w:numPr>
        <w:spacing w:line="240" w:lineRule="auto"/>
        <w:ind w:left="1418" w:hanging="283"/>
        <w:contextualSpacing/>
        <w:rPr>
          <w:rFonts w:ascii="Calibri" w:hAnsi="Calibri" w:cs="Calibri"/>
          <w:spacing w:val="24"/>
          <w:sz w:val="24"/>
        </w:rPr>
      </w:pPr>
      <w:r w:rsidRPr="00CE78B3">
        <w:rPr>
          <w:rFonts w:ascii="Calibri" w:hAnsi="Calibri" w:cs="Calibri"/>
          <w:spacing w:val="24"/>
          <w:sz w:val="24"/>
        </w:rPr>
        <w:t>Ubezpieczenie następstw nieszczęśliwych wypadków kierowcy i pasażerów.</w:t>
      </w:r>
    </w:p>
    <w:p w14:paraId="2942E2E9" w14:textId="77777777" w:rsidR="007C3644" w:rsidRPr="00CE78B3" w:rsidRDefault="007C3644" w:rsidP="00CE78B3">
      <w:pPr>
        <w:numPr>
          <w:ilvl w:val="0"/>
          <w:numId w:val="18"/>
        </w:numPr>
        <w:spacing w:line="240" w:lineRule="auto"/>
        <w:ind w:left="1418" w:hanging="283"/>
        <w:contextualSpacing/>
        <w:rPr>
          <w:rFonts w:ascii="Calibri" w:hAnsi="Calibri" w:cs="Calibri"/>
          <w:spacing w:val="24"/>
          <w:sz w:val="24"/>
        </w:rPr>
      </w:pPr>
      <w:r w:rsidRPr="00CE78B3">
        <w:rPr>
          <w:rFonts w:ascii="Calibri" w:hAnsi="Calibri" w:cs="Calibri"/>
          <w:spacing w:val="24"/>
          <w:sz w:val="24"/>
        </w:rPr>
        <w:t>Ubezpieczenie assistance.</w:t>
      </w:r>
    </w:p>
    <w:p w14:paraId="4E338C8A" w14:textId="77777777" w:rsidR="00643301" w:rsidRPr="00CE78B3" w:rsidRDefault="00643301" w:rsidP="00CE78B3">
      <w:pPr>
        <w:spacing w:line="240" w:lineRule="auto"/>
        <w:rPr>
          <w:rFonts w:ascii="Calibri" w:hAnsi="Calibri" w:cs="Calibri"/>
          <w:b/>
          <w:bCs/>
          <w:spacing w:val="24"/>
          <w:sz w:val="24"/>
          <w:highlight w:val="yellow"/>
          <w:lang w:eastAsia="pl-PL"/>
        </w:rPr>
      </w:pPr>
    </w:p>
    <w:p w14:paraId="2AA35D9B" w14:textId="77777777" w:rsidR="00643301" w:rsidRPr="00CE78B3" w:rsidRDefault="00643301" w:rsidP="00CE78B3">
      <w:pPr>
        <w:spacing w:line="240" w:lineRule="auto"/>
        <w:rPr>
          <w:rFonts w:ascii="Calibri" w:hAnsi="Calibri" w:cs="Calibri"/>
          <w:b/>
          <w:bCs/>
          <w:spacing w:val="24"/>
          <w:sz w:val="24"/>
          <w:highlight w:val="yellow"/>
          <w:lang w:eastAsia="pl-PL"/>
        </w:rPr>
      </w:pPr>
    </w:p>
    <w:p w14:paraId="584AC41F" w14:textId="77777777" w:rsidR="00643301" w:rsidRPr="00CE78B3" w:rsidRDefault="00643301" w:rsidP="00CE78B3">
      <w:pPr>
        <w:spacing w:line="240" w:lineRule="auto"/>
        <w:rPr>
          <w:rFonts w:ascii="Calibri" w:hAnsi="Calibri" w:cs="Calibri"/>
          <w:spacing w:val="24"/>
          <w:sz w:val="24"/>
          <w:lang w:eastAsia="pl-PL"/>
        </w:rPr>
      </w:pPr>
      <w:r w:rsidRPr="00CE78B3">
        <w:rPr>
          <w:rFonts w:ascii="Calibri" w:hAnsi="Calibri" w:cs="Calibri"/>
          <w:b/>
          <w:bCs/>
          <w:spacing w:val="24"/>
          <w:sz w:val="24"/>
          <w:lang w:eastAsia="pl-PL"/>
        </w:rPr>
        <w:t>Wyjaśnienie i zmiana zapisów treści</w:t>
      </w:r>
    </w:p>
    <w:p w14:paraId="4752B7AC" w14:textId="3CC0C1B2" w:rsidR="00643301" w:rsidRPr="00CE78B3" w:rsidRDefault="00093A4F" w:rsidP="00CE78B3">
      <w:pPr>
        <w:spacing w:line="240" w:lineRule="auto"/>
        <w:rPr>
          <w:rFonts w:ascii="Calibri" w:hAnsi="Calibri" w:cs="Calibri"/>
          <w:spacing w:val="24"/>
          <w:sz w:val="24"/>
          <w:lang w:eastAsia="pl-PL"/>
        </w:rPr>
      </w:pPr>
      <w:r w:rsidRPr="00CE78B3">
        <w:rPr>
          <w:rFonts w:ascii="Calibri" w:hAnsi="Calibri" w:cs="Calibri"/>
          <w:b/>
          <w:bCs/>
          <w:spacing w:val="24"/>
          <w:sz w:val="24"/>
          <w:lang w:eastAsia="pl-PL"/>
        </w:rPr>
        <w:t>Specyfikacji Warunków Z</w:t>
      </w:r>
      <w:r w:rsidR="00643301" w:rsidRPr="00CE78B3">
        <w:rPr>
          <w:rFonts w:ascii="Calibri" w:hAnsi="Calibri" w:cs="Calibri"/>
          <w:b/>
          <w:bCs/>
          <w:spacing w:val="24"/>
          <w:sz w:val="24"/>
          <w:lang w:eastAsia="pl-PL"/>
        </w:rPr>
        <w:t>amówienia</w:t>
      </w:r>
    </w:p>
    <w:p w14:paraId="4B5D163A" w14:textId="77777777" w:rsidR="00643301" w:rsidRPr="00CE78B3" w:rsidRDefault="00643301" w:rsidP="00CE78B3">
      <w:pPr>
        <w:spacing w:line="240" w:lineRule="auto"/>
        <w:rPr>
          <w:rFonts w:ascii="Calibri" w:hAnsi="Calibri" w:cs="Calibri"/>
          <w:spacing w:val="24"/>
          <w:sz w:val="24"/>
          <w:lang w:eastAsia="pl-PL"/>
        </w:rPr>
      </w:pPr>
    </w:p>
    <w:p w14:paraId="4D2A999E" w14:textId="77777777" w:rsidR="00643301" w:rsidRPr="00CE78B3" w:rsidRDefault="00643301" w:rsidP="00CE78B3">
      <w:pPr>
        <w:spacing w:line="240" w:lineRule="auto"/>
        <w:rPr>
          <w:rFonts w:ascii="Calibri" w:hAnsi="Calibri" w:cs="Calibri"/>
          <w:spacing w:val="24"/>
          <w:sz w:val="24"/>
          <w:lang w:eastAsia="pl-PL"/>
        </w:rPr>
      </w:pPr>
    </w:p>
    <w:p w14:paraId="76542779" w14:textId="17AF9E42" w:rsidR="00643301" w:rsidRPr="00CE78B3" w:rsidRDefault="00643301" w:rsidP="00CE78B3">
      <w:pPr>
        <w:spacing w:line="240" w:lineRule="auto"/>
        <w:ind w:firstLine="426"/>
        <w:rPr>
          <w:rFonts w:ascii="Calibri" w:hAnsi="Calibri" w:cs="Calibri"/>
          <w:spacing w:val="24"/>
          <w:sz w:val="24"/>
          <w:lang w:eastAsia="pl-PL"/>
        </w:rPr>
      </w:pPr>
      <w:r w:rsidRPr="00CE78B3">
        <w:rPr>
          <w:rFonts w:ascii="Calibri" w:hAnsi="Calibri" w:cs="Calibri"/>
          <w:spacing w:val="24"/>
          <w:sz w:val="24"/>
          <w:lang w:eastAsia="pl-PL"/>
        </w:rPr>
        <w:t>Zamawiający Gmina Sandomierz działając na podstawie art. 284 ust. 2 i 6 oraz 286 ust. 1, 5</w:t>
      </w:r>
      <w:r w:rsidR="00182802" w:rsidRPr="00CE78B3">
        <w:rPr>
          <w:rFonts w:ascii="Calibri" w:hAnsi="Calibri" w:cs="Calibri"/>
          <w:spacing w:val="24"/>
          <w:sz w:val="24"/>
          <w:lang w:eastAsia="pl-PL"/>
        </w:rPr>
        <w:t xml:space="preserve"> </w:t>
      </w:r>
      <w:r w:rsidRPr="00CE78B3">
        <w:rPr>
          <w:rFonts w:ascii="Calibri" w:hAnsi="Calibri" w:cs="Calibri"/>
          <w:spacing w:val="24"/>
          <w:sz w:val="24"/>
          <w:lang w:eastAsia="pl-PL"/>
        </w:rPr>
        <w:t xml:space="preserve">i </w:t>
      </w:r>
      <w:r w:rsidR="00283A7A" w:rsidRPr="00CE78B3">
        <w:rPr>
          <w:rFonts w:ascii="Calibri" w:hAnsi="Calibri" w:cs="Calibri"/>
          <w:spacing w:val="24"/>
          <w:sz w:val="24"/>
          <w:lang w:eastAsia="pl-PL"/>
        </w:rPr>
        <w:t xml:space="preserve">7 ustawy </w:t>
      </w:r>
      <w:r w:rsidR="00E45B27" w:rsidRPr="00CE78B3">
        <w:rPr>
          <w:rFonts w:ascii="Calibri" w:hAnsi="Calibri" w:cs="Calibri"/>
          <w:spacing w:val="24"/>
          <w:sz w:val="24"/>
          <w:lang w:eastAsia="pl-PL"/>
        </w:rPr>
        <w:t>pzp, w odpowiedzi na wnioski W</w:t>
      </w:r>
      <w:r w:rsidRPr="00CE78B3">
        <w:rPr>
          <w:rFonts w:ascii="Calibri" w:hAnsi="Calibri" w:cs="Calibri"/>
          <w:spacing w:val="24"/>
          <w:sz w:val="24"/>
          <w:lang w:eastAsia="pl-PL"/>
        </w:rPr>
        <w:t>ykonawców o wyjaśnienie i zmianę treści Specyfikacji Warunków Zamówienia (SWZ) udziela wyjaśnień i dokonuje zmiany SWZ jn:</w:t>
      </w:r>
    </w:p>
    <w:p w14:paraId="157B4E70" w14:textId="77777777" w:rsidR="00643301" w:rsidRPr="00CE78B3" w:rsidRDefault="00643301" w:rsidP="00CE78B3">
      <w:pPr>
        <w:spacing w:line="240" w:lineRule="auto"/>
        <w:rPr>
          <w:rFonts w:ascii="Calibri" w:hAnsi="Calibri" w:cs="Calibri"/>
          <w:spacing w:val="24"/>
          <w:sz w:val="24"/>
          <w:u w:val="single"/>
        </w:rPr>
      </w:pPr>
    </w:p>
    <w:p w14:paraId="367CCD5E" w14:textId="3399EAA1" w:rsidR="00643301" w:rsidRPr="00CE78B3" w:rsidRDefault="00643301" w:rsidP="00CE78B3">
      <w:pPr>
        <w:spacing w:line="240" w:lineRule="auto"/>
        <w:rPr>
          <w:rFonts w:ascii="Calibri" w:hAnsi="Calibri" w:cs="Calibri"/>
          <w:b/>
          <w:bCs/>
          <w:spacing w:val="24"/>
          <w:sz w:val="24"/>
        </w:rPr>
      </w:pPr>
      <w:r w:rsidRPr="00CE78B3">
        <w:rPr>
          <w:rFonts w:ascii="Calibri" w:hAnsi="Calibri" w:cs="Calibri"/>
          <w:b/>
          <w:spacing w:val="24"/>
          <w:sz w:val="24"/>
        </w:rPr>
        <w:t xml:space="preserve">Dot. </w:t>
      </w:r>
      <w:r w:rsidRPr="00CE78B3">
        <w:rPr>
          <w:rFonts w:ascii="Calibri" w:hAnsi="Calibri" w:cs="Calibri"/>
          <w:b/>
          <w:bCs/>
          <w:spacing w:val="24"/>
          <w:sz w:val="24"/>
        </w:rPr>
        <w:t>CZĘŚĆ I ZAMÓWIENIA: Ubezpieczenie majątku, osób i odpowiedzialności cywilnej Gminy Sandomierz wraz z jednostkami organizacyjnymi</w:t>
      </w:r>
      <w:r w:rsidR="00E45B27" w:rsidRPr="00CE78B3">
        <w:rPr>
          <w:rFonts w:ascii="Calibri" w:hAnsi="Calibri" w:cs="Calibri"/>
          <w:b/>
          <w:bCs/>
          <w:spacing w:val="24"/>
          <w:sz w:val="24"/>
        </w:rPr>
        <w:t>.</w:t>
      </w:r>
    </w:p>
    <w:p w14:paraId="00967ABA"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55E89002" w14:textId="413C31B6" w:rsidR="006835E8" w:rsidRPr="00CE78B3" w:rsidRDefault="006835E8"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1</w:t>
      </w:r>
      <w:r w:rsidR="00E45B27" w:rsidRPr="00CE78B3">
        <w:rPr>
          <w:rFonts w:ascii="Calibri" w:eastAsia="Calibri" w:hAnsi="Calibri" w:cs="Calibri"/>
          <w:b/>
          <w:bCs/>
          <w:spacing w:val="24"/>
          <w:sz w:val="24"/>
          <w:lang w:val="pl-PL" w:eastAsia="en-US"/>
        </w:rPr>
        <w:t>:</w:t>
      </w:r>
    </w:p>
    <w:p w14:paraId="5F10EB0C" w14:textId="6C034395" w:rsidR="00B649DD" w:rsidRPr="005073BC" w:rsidRDefault="00E45B27"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Zwracamy się z prośbą o przesunięcie terminu składania ofert do dnia 16.02.2024 r.Jeżeli odpowiedź na niniejsze pytanie będzie twierdząca zwracamy się z uprzejmą prośbą o odpowiednią modyfikację SWZ w tym zakresie</w:t>
      </w:r>
      <w:r w:rsidRPr="00CE78B3">
        <w:rPr>
          <w:rFonts w:ascii="Calibri" w:hAnsi="Calibri" w:cs="Calibri"/>
          <w:spacing w:val="24"/>
          <w:sz w:val="24"/>
        </w:rPr>
        <w:t>”</w:t>
      </w:r>
    </w:p>
    <w:p w14:paraId="4D34CB26" w14:textId="10113845" w:rsidR="006835E8" w:rsidRPr="00CE78B3" w:rsidRDefault="006835E8" w:rsidP="00CE78B3">
      <w:pPr>
        <w:spacing w:line="240" w:lineRule="auto"/>
        <w:rPr>
          <w:rFonts w:ascii="Calibri" w:hAnsi="Calibri" w:cs="Calibri"/>
          <w:b/>
          <w:spacing w:val="24"/>
          <w:sz w:val="24"/>
        </w:rPr>
      </w:pPr>
      <w:r w:rsidRPr="00CE78B3">
        <w:rPr>
          <w:rFonts w:ascii="Calibri" w:hAnsi="Calibri" w:cs="Calibri"/>
          <w:b/>
          <w:spacing w:val="24"/>
          <w:sz w:val="24"/>
        </w:rPr>
        <w:lastRenderedPageBreak/>
        <w:t xml:space="preserve">Odpowiedź: </w:t>
      </w:r>
    </w:p>
    <w:p w14:paraId="052ED1BF" w14:textId="145BC0F3" w:rsidR="000E6D6F" w:rsidRPr="00CE78B3" w:rsidRDefault="000E6D6F" w:rsidP="00CE78B3">
      <w:pPr>
        <w:rPr>
          <w:rFonts w:ascii="Calibri" w:hAnsi="Calibri" w:cs="Calibri"/>
          <w:b/>
          <w:spacing w:val="24"/>
          <w:sz w:val="24"/>
        </w:rPr>
      </w:pPr>
      <w:r w:rsidRPr="00CE78B3">
        <w:rPr>
          <w:rFonts w:ascii="Calibri" w:hAnsi="Calibri" w:cs="Calibri"/>
          <w:spacing w:val="24"/>
          <w:sz w:val="24"/>
        </w:rPr>
        <w:t xml:space="preserve">Zamawiający informuje, że przedłuża termin składania ofert </w:t>
      </w:r>
      <w:r w:rsidRPr="00CE78B3">
        <w:rPr>
          <w:rFonts w:ascii="Calibri" w:hAnsi="Calibri" w:cs="Calibri"/>
          <w:b/>
          <w:spacing w:val="24"/>
          <w:sz w:val="24"/>
        </w:rPr>
        <w:t>do dnia</w:t>
      </w:r>
      <w:r w:rsidRPr="00CE78B3">
        <w:rPr>
          <w:rFonts w:ascii="Calibri" w:hAnsi="Calibri" w:cs="Calibri"/>
          <w:spacing w:val="24"/>
          <w:sz w:val="24"/>
        </w:rPr>
        <w:t xml:space="preserve"> </w:t>
      </w:r>
      <w:r w:rsidRPr="00CE78B3">
        <w:rPr>
          <w:rFonts w:ascii="Calibri" w:hAnsi="Calibri" w:cs="Calibri"/>
          <w:b/>
          <w:spacing w:val="24"/>
          <w:sz w:val="24"/>
        </w:rPr>
        <w:t>16.02.2024r., do godz. 10:00.</w:t>
      </w:r>
    </w:p>
    <w:p w14:paraId="27160DAB" w14:textId="4764E841" w:rsidR="00B649DD" w:rsidRPr="00CE78B3" w:rsidRDefault="00B649DD" w:rsidP="00CE78B3">
      <w:pPr>
        <w:rPr>
          <w:rFonts w:ascii="Calibri" w:hAnsi="Calibri" w:cs="Calibri"/>
          <w:color w:val="0070C0"/>
          <w:spacing w:val="24"/>
          <w:sz w:val="24"/>
        </w:rPr>
      </w:pPr>
    </w:p>
    <w:p w14:paraId="61471FA9"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73090B52" w14:textId="24F3A2FF" w:rsidR="00D415F6" w:rsidRPr="00CE78B3" w:rsidRDefault="00D415F6"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2</w:t>
      </w:r>
      <w:r w:rsidR="00E45B27" w:rsidRPr="00CE78B3">
        <w:rPr>
          <w:rFonts w:ascii="Calibri" w:eastAsia="Calibri" w:hAnsi="Calibri" w:cs="Calibri"/>
          <w:b/>
          <w:bCs/>
          <w:spacing w:val="24"/>
          <w:sz w:val="24"/>
          <w:lang w:val="pl-PL" w:eastAsia="en-US"/>
        </w:rPr>
        <w:t>:</w:t>
      </w:r>
    </w:p>
    <w:p w14:paraId="14171897" w14:textId="1F008725" w:rsidR="00B649DD" w:rsidRPr="00CE78B3" w:rsidRDefault="00E45B27"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Zwracamy się z uprzejmą prośbą o potwierdzenie, że w sprawach nieuregulowanych w niniejszej SWZ zastosowanie mają przepisy prawa oraz Ogólne Warunki Ubezpieczenia (OWU) /szczególne warunki ubezpieczenia w tym klauzule wykonawcy. Jeżeli OWU wskazują przesłanki wyłączające lub ograniczające odpowiedzialność Ubezpieczyciela, to mają one zastosowanie, chyba że Zamawiający włączył je do zakresu ubezpieczenia w niniejszej SWZ</w:t>
      </w:r>
      <w:r w:rsidRPr="00CE78B3">
        <w:rPr>
          <w:rFonts w:ascii="Calibri" w:hAnsi="Calibri" w:cs="Calibri"/>
          <w:spacing w:val="24"/>
          <w:sz w:val="24"/>
        </w:rPr>
        <w:t>”</w:t>
      </w:r>
      <w:r w:rsidR="00B649DD" w:rsidRPr="00CE78B3">
        <w:rPr>
          <w:rFonts w:ascii="Calibri" w:hAnsi="Calibri" w:cs="Calibri"/>
          <w:spacing w:val="24"/>
          <w:sz w:val="24"/>
        </w:rPr>
        <w:t xml:space="preserve">. </w:t>
      </w:r>
    </w:p>
    <w:p w14:paraId="36BC7F9C" w14:textId="77777777" w:rsidR="0077524B" w:rsidRPr="00CE78B3" w:rsidRDefault="0077524B" w:rsidP="00CE78B3">
      <w:pPr>
        <w:spacing w:line="240" w:lineRule="auto"/>
        <w:rPr>
          <w:rFonts w:ascii="Calibri" w:hAnsi="Calibri" w:cs="Calibri"/>
          <w:b/>
          <w:spacing w:val="24"/>
          <w:sz w:val="24"/>
        </w:rPr>
      </w:pPr>
      <w:r w:rsidRPr="00CE78B3">
        <w:rPr>
          <w:rFonts w:ascii="Calibri" w:hAnsi="Calibri" w:cs="Calibri"/>
          <w:b/>
          <w:spacing w:val="24"/>
          <w:sz w:val="24"/>
        </w:rPr>
        <w:t xml:space="preserve">Odpowiedź: </w:t>
      </w:r>
    </w:p>
    <w:p w14:paraId="7729A8BD" w14:textId="50FDB346" w:rsidR="00A02AC0" w:rsidRPr="00CE78B3" w:rsidRDefault="00A02AC0" w:rsidP="00CE78B3">
      <w:pPr>
        <w:spacing w:line="240" w:lineRule="auto"/>
        <w:ind w:firstLine="708"/>
        <w:rPr>
          <w:rFonts w:ascii="Calibri" w:hAnsi="Calibri" w:cs="Calibri"/>
          <w:spacing w:val="24"/>
          <w:sz w:val="24"/>
        </w:rPr>
      </w:pPr>
      <w:r w:rsidRPr="00CE78B3">
        <w:rPr>
          <w:rFonts w:ascii="Calibri" w:hAnsi="Calibri" w:cs="Calibri"/>
          <w:spacing w:val="24"/>
          <w:sz w:val="24"/>
        </w:rPr>
        <w:t>Zamawiający potwierdza, że w kwestiach nieuregulowanych w SWZ i Załącznikach do SWZ zastosowanie mają przepisy prawa oraz Ogólne Warunki Ubezpieczenia (OWU) /szczególne warunki ubezpieczenia, w tym klauzule Wykonawcy.Jednocześnie Zamawiający doprecyzowuje, że zgodnie z zapisami, wynikającymi z Załącznika nr 7-1 do SWZ:</w:t>
      </w:r>
    </w:p>
    <w:p w14:paraId="6CBB1717" w14:textId="77777777" w:rsidR="00247ADC" w:rsidRPr="00CE78B3" w:rsidRDefault="00247ADC" w:rsidP="00CE78B3">
      <w:pPr>
        <w:ind w:firstLine="708"/>
        <w:rPr>
          <w:rFonts w:ascii="Calibri" w:hAnsi="Calibri" w:cs="Calibri"/>
          <w:bCs/>
          <w:iCs/>
          <w:spacing w:val="24"/>
          <w:sz w:val="24"/>
        </w:rPr>
      </w:pPr>
      <w:r w:rsidRPr="00CE78B3">
        <w:rPr>
          <w:rFonts w:ascii="Calibri" w:hAnsi="Calibri" w:cs="Calibri"/>
          <w:bCs/>
          <w:iCs/>
          <w:spacing w:val="24"/>
          <w:sz w:val="24"/>
        </w:rPr>
        <w:t xml:space="preserve">Jeżeli w ogólnych warunkach ubezpieczeń znajdują się dodatkowe uregulowania, z których wynika, że zakres ubezpieczeń jest szerszy od proponowanego poniżej, to automatycznie zostają włączone do ochrony ubezpieczeniowej Zamawiającego. </w:t>
      </w:r>
    </w:p>
    <w:p w14:paraId="054D024A" w14:textId="2FD36E61" w:rsidR="00247ADC" w:rsidRPr="00CE78B3" w:rsidRDefault="00247ADC" w:rsidP="00CE78B3">
      <w:pPr>
        <w:rPr>
          <w:rFonts w:ascii="Calibri" w:hAnsi="Calibri" w:cs="Calibri"/>
          <w:bCs/>
          <w:iCs/>
          <w:spacing w:val="24"/>
          <w:sz w:val="24"/>
        </w:rPr>
      </w:pPr>
      <w:r w:rsidRPr="00CE78B3">
        <w:rPr>
          <w:rFonts w:ascii="Calibri" w:hAnsi="Calibri" w:cs="Calibri"/>
          <w:bCs/>
          <w:iCs/>
          <w:spacing w:val="24"/>
          <w:sz w:val="24"/>
        </w:rPr>
        <w:t>Zapisy w ogólnych warunkach ubezpieczenia, z których wynika, iż zakres ubezpieczenia jest węższy niż zakres opisany poniżej, nie mają zastosowania. W kwestiach nieuregulowanych w SWZ i Załącznikach do SWZ zastosowanie mają ogólne warunki ubezpieczenia oraz przepisy prawa.</w:t>
      </w:r>
    </w:p>
    <w:p w14:paraId="765D7DFD" w14:textId="77777777" w:rsidR="00247ADC" w:rsidRPr="00CE78B3" w:rsidRDefault="00247ADC" w:rsidP="00CE78B3">
      <w:pPr>
        <w:rPr>
          <w:rFonts w:ascii="Calibri" w:hAnsi="Calibri" w:cs="Calibri"/>
          <w:b/>
          <w:color w:val="0070C0"/>
          <w:spacing w:val="24"/>
          <w:sz w:val="24"/>
        </w:rPr>
      </w:pPr>
    </w:p>
    <w:p w14:paraId="1414E0AE"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4AD30792" w14:textId="31C0DAD1" w:rsidR="00247ADC" w:rsidRPr="00CE78B3" w:rsidRDefault="00247ADC"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3</w:t>
      </w:r>
      <w:r w:rsidR="00E45B27" w:rsidRPr="00CE78B3">
        <w:rPr>
          <w:rFonts w:ascii="Calibri" w:eastAsia="Calibri" w:hAnsi="Calibri" w:cs="Calibri"/>
          <w:b/>
          <w:bCs/>
          <w:spacing w:val="24"/>
          <w:sz w:val="24"/>
          <w:lang w:val="pl-PL" w:eastAsia="en-US"/>
        </w:rPr>
        <w:t>:</w:t>
      </w:r>
    </w:p>
    <w:p w14:paraId="5A452308" w14:textId="250A4ED9" w:rsidR="00B649DD" w:rsidRPr="00CE78B3" w:rsidRDefault="00E45B27"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informację czy mienie będące przedmiotem ubezpieczenia lub pozostające w związku z ubezpieczeniem mienia, jest zabezpieczone w sposób przewidziany obowiązującymi przepisami aktów prawnych w zakresie ochrony przeciwpożarowej, w szczególności: </w:t>
      </w:r>
    </w:p>
    <w:p w14:paraId="295DC1A6" w14:textId="56960081"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a) ustawą o ochronie przeciwpożarowej (Dz. U. z </w:t>
      </w:r>
      <w:r w:rsidR="00E45B27" w:rsidRPr="00CE78B3">
        <w:rPr>
          <w:rFonts w:ascii="Calibri" w:hAnsi="Calibri" w:cs="Calibri"/>
          <w:spacing w:val="24"/>
          <w:sz w:val="24"/>
        </w:rPr>
        <w:t xml:space="preserve">2022 </w:t>
      </w:r>
      <w:r w:rsidRPr="00CE78B3">
        <w:rPr>
          <w:rFonts w:ascii="Calibri" w:hAnsi="Calibri" w:cs="Calibri"/>
          <w:spacing w:val="24"/>
          <w:sz w:val="24"/>
        </w:rPr>
        <w:t>poz.</w:t>
      </w:r>
      <w:r w:rsidR="00E45B27" w:rsidRPr="00CE78B3">
        <w:rPr>
          <w:rFonts w:ascii="Calibri" w:hAnsi="Calibri" w:cs="Calibri"/>
          <w:spacing w:val="24"/>
          <w:sz w:val="24"/>
        </w:rPr>
        <w:t>2057</w:t>
      </w:r>
      <w:r w:rsidRPr="00CE78B3">
        <w:rPr>
          <w:rFonts w:ascii="Calibri" w:hAnsi="Calibri" w:cs="Calibri"/>
          <w:spacing w:val="24"/>
          <w:sz w:val="24"/>
        </w:rPr>
        <w:t xml:space="preserve"> z późn. zm.); </w:t>
      </w:r>
    </w:p>
    <w:p w14:paraId="0CDACBAF"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b) ustawą w sprawie warunków technicznych, jakimi powinny odpowiadać budynki i ich usytuowanie (Dz. U. z 2002 r. Nr 75 poz. 690 z późn. zm.); </w:t>
      </w:r>
    </w:p>
    <w:p w14:paraId="40C4ABE6"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c) rozporządzeniem w sprawie ochrony przeciwpożarowej budynków, innych obiektów budowlanych i terenów (Dz. U. z 2010 r. Nr 109 poz. 719 z późn. zm.)? </w:t>
      </w:r>
    </w:p>
    <w:p w14:paraId="256B684D" w14:textId="7E58B4ED" w:rsidR="00B649DD" w:rsidRPr="00CE78B3" w:rsidRDefault="00B649DD" w:rsidP="00CE78B3">
      <w:pPr>
        <w:ind w:firstLine="708"/>
        <w:rPr>
          <w:rFonts w:ascii="Calibri" w:hAnsi="Calibri" w:cs="Calibri"/>
          <w:spacing w:val="24"/>
          <w:sz w:val="24"/>
        </w:rPr>
      </w:pPr>
      <w:r w:rsidRPr="00CE78B3">
        <w:rPr>
          <w:rFonts w:ascii="Calibri" w:hAnsi="Calibri" w:cs="Calibri"/>
          <w:spacing w:val="24"/>
          <w:sz w:val="24"/>
        </w:rPr>
        <w:t>Jeżeli odpowiedź na powyższe pytanie nie będzie twierdząca zwracamy się z uprzejmą prośbą o wskazanie lokalizacji nie spełniających w/w warunków, oraz opisu w jakim zakres</w:t>
      </w:r>
      <w:r w:rsidR="00E45B27" w:rsidRPr="00CE78B3">
        <w:rPr>
          <w:rFonts w:ascii="Calibri" w:hAnsi="Calibri" w:cs="Calibri"/>
          <w:spacing w:val="24"/>
          <w:sz w:val="24"/>
        </w:rPr>
        <w:t>ie nie spełniają tych warunków”.</w:t>
      </w:r>
    </w:p>
    <w:p w14:paraId="0E341A95" w14:textId="77777777" w:rsidR="00247ADC" w:rsidRPr="00CE78B3" w:rsidRDefault="00247ADC" w:rsidP="00CE78B3">
      <w:pPr>
        <w:spacing w:line="240" w:lineRule="auto"/>
        <w:rPr>
          <w:rFonts w:ascii="Calibri" w:hAnsi="Calibri" w:cs="Calibri"/>
          <w:b/>
          <w:spacing w:val="24"/>
          <w:sz w:val="24"/>
        </w:rPr>
      </w:pPr>
      <w:r w:rsidRPr="00CE78B3">
        <w:rPr>
          <w:rFonts w:ascii="Calibri" w:hAnsi="Calibri" w:cs="Calibri"/>
          <w:b/>
          <w:spacing w:val="24"/>
          <w:sz w:val="24"/>
        </w:rPr>
        <w:t xml:space="preserve">Odpowiedź: </w:t>
      </w:r>
    </w:p>
    <w:p w14:paraId="0B96F211" w14:textId="77777777" w:rsidR="00FC2F98" w:rsidRPr="00CE78B3" w:rsidRDefault="00FC2F98" w:rsidP="00CE78B3">
      <w:pPr>
        <w:pStyle w:val="Default"/>
        <w:rPr>
          <w:bCs/>
          <w:color w:val="000000" w:themeColor="text1"/>
          <w:spacing w:val="24"/>
        </w:rPr>
      </w:pPr>
      <w:r w:rsidRPr="00CE78B3">
        <w:rPr>
          <w:bCs/>
          <w:color w:val="000000" w:themeColor="text1"/>
          <w:spacing w:val="24"/>
        </w:rPr>
        <w:t>Zamawiający potwierdza powyższe.</w:t>
      </w:r>
    </w:p>
    <w:p w14:paraId="677D6AAD" w14:textId="77777777" w:rsidR="00FC2F98" w:rsidRPr="00CE78B3" w:rsidRDefault="00FC2F98" w:rsidP="00CE78B3">
      <w:pPr>
        <w:rPr>
          <w:rFonts w:ascii="Calibri" w:hAnsi="Calibri" w:cs="Calibri"/>
          <w:b/>
          <w:color w:val="0070C0"/>
          <w:spacing w:val="24"/>
          <w:sz w:val="24"/>
        </w:rPr>
      </w:pPr>
    </w:p>
    <w:p w14:paraId="51726EE6" w14:textId="177FADB5" w:rsidR="00FC2F98" w:rsidRPr="00CE78B3" w:rsidRDefault="00FC2F98"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4</w:t>
      </w:r>
      <w:r w:rsidR="00E45B27" w:rsidRPr="00CE78B3">
        <w:rPr>
          <w:rFonts w:ascii="Calibri" w:eastAsia="Calibri" w:hAnsi="Calibri" w:cs="Calibri"/>
          <w:b/>
          <w:bCs/>
          <w:spacing w:val="24"/>
          <w:sz w:val="24"/>
          <w:lang w:val="pl-PL" w:eastAsia="en-US"/>
        </w:rPr>
        <w:t>:</w:t>
      </w:r>
    </w:p>
    <w:p w14:paraId="54FC5192" w14:textId="4D7941AB" w:rsidR="00B649DD" w:rsidRPr="00CE78B3" w:rsidRDefault="00E45B27"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informację czy obiekty budowlane są użytkowane i utrzymywane zgodnie z przepisami prawa budowlanego (Dz. U. z 2010 r. Nr 243 poz. 1623) – Tekst jednolity ustawy Prawo Budowlane? </w:t>
      </w:r>
    </w:p>
    <w:p w14:paraId="6ED24339" w14:textId="5D3E52EF"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Jeżeli odpowiedź na powyższe pytanie nie będzie twierdząca zwracamy się z uprzejmą prośbą o wskazanie lokalizacji nie spełniających w/w </w:t>
      </w:r>
      <w:r w:rsidRPr="00CE78B3">
        <w:rPr>
          <w:rFonts w:ascii="Calibri" w:hAnsi="Calibri" w:cs="Calibri"/>
          <w:spacing w:val="24"/>
          <w:sz w:val="24"/>
        </w:rPr>
        <w:lastRenderedPageBreak/>
        <w:t>warunków, oraz opisu w jakim zakresie nie spełniają tych warunków</w:t>
      </w:r>
      <w:r w:rsidR="00E45B27" w:rsidRPr="00CE78B3">
        <w:rPr>
          <w:rFonts w:ascii="Calibri" w:hAnsi="Calibri" w:cs="Calibri"/>
          <w:spacing w:val="24"/>
          <w:sz w:val="24"/>
        </w:rPr>
        <w:t>”</w:t>
      </w:r>
      <w:r w:rsidRPr="00CE78B3">
        <w:rPr>
          <w:rFonts w:ascii="Calibri" w:hAnsi="Calibri" w:cs="Calibri"/>
          <w:spacing w:val="24"/>
          <w:sz w:val="24"/>
        </w:rPr>
        <w:t xml:space="preserve">. </w:t>
      </w:r>
    </w:p>
    <w:p w14:paraId="60402DD1" w14:textId="77777777" w:rsidR="00F5541D" w:rsidRPr="00CE78B3" w:rsidRDefault="00F5541D" w:rsidP="00CE78B3">
      <w:pPr>
        <w:spacing w:line="240" w:lineRule="auto"/>
        <w:rPr>
          <w:rFonts w:ascii="Calibri" w:hAnsi="Calibri" w:cs="Calibri"/>
          <w:b/>
          <w:spacing w:val="24"/>
          <w:sz w:val="24"/>
        </w:rPr>
      </w:pPr>
      <w:r w:rsidRPr="00CE78B3">
        <w:rPr>
          <w:rFonts w:ascii="Calibri" w:hAnsi="Calibri" w:cs="Calibri"/>
          <w:b/>
          <w:spacing w:val="24"/>
          <w:sz w:val="24"/>
        </w:rPr>
        <w:t xml:space="preserve">Odpowiedź: </w:t>
      </w:r>
    </w:p>
    <w:p w14:paraId="192A843E" w14:textId="77777777" w:rsidR="00F5541D" w:rsidRPr="00CE78B3" w:rsidRDefault="00F5541D" w:rsidP="00CE78B3">
      <w:pPr>
        <w:pStyle w:val="Default"/>
        <w:rPr>
          <w:bCs/>
          <w:color w:val="000000" w:themeColor="text1"/>
          <w:spacing w:val="24"/>
        </w:rPr>
      </w:pPr>
      <w:r w:rsidRPr="00CE78B3">
        <w:rPr>
          <w:bCs/>
          <w:color w:val="000000" w:themeColor="text1"/>
          <w:spacing w:val="24"/>
        </w:rPr>
        <w:t>Zamawiający potwierdza powyższe.</w:t>
      </w:r>
    </w:p>
    <w:p w14:paraId="54608DD1" w14:textId="77777777" w:rsidR="00F5541D" w:rsidRPr="00CE78B3" w:rsidRDefault="00F5541D" w:rsidP="00CE78B3">
      <w:pPr>
        <w:rPr>
          <w:rFonts w:ascii="Calibri" w:hAnsi="Calibri" w:cs="Calibri"/>
          <w:b/>
          <w:color w:val="0070C0"/>
          <w:spacing w:val="24"/>
          <w:sz w:val="24"/>
        </w:rPr>
      </w:pPr>
    </w:p>
    <w:p w14:paraId="27EEED5D"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172D5E40" w14:textId="1837A830" w:rsidR="00F5541D" w:rsidRPr="00CE78B3" w:rsidRDefault="00F5541D"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5</w:t>
      </w:r>
      <w:r w:rsidR="00E45B27" w:rsidRPr="00CE78B3">
        <w:rPr>
          <w:rFonts w:ascii="Calibri" w:eastAsia="Calibri" w:hAnsi="Calibri" w:cs="Calibri"/>
          <w:b/>
          <w:bCs/>
          <w:spacing w:val="24"/>
          <w:sz w:val="24"/>
          <w:lang w:val="pl-PL" w:eastAsia="en-US"/>
        </w:rPr>
        <w:t>:</w:t>
      </w:r>
    </w:p>
    <w:p w14:paraId="608AF3B3" w14:textId="21DE398B" w:rsidR="00B649DD" w:rsidRPr="00CE78B3" w:rsidRDefault="009E4D9B"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informację czy obiekty budowlane oraz wykorzystywane instalacje techniczne podlegają regularnym przeglądom okresowym stanu technicznego i/lub dozorowi technicznemu, wykonywanym przez uprawnione podmioty? Czy w protokołach z dokonanych przeglądów nie stwierdzono zastrzeżeń warunkujących ich użytkowanie? </w:t>
      </w:r>
    </w:p>
    <w:p w14:paraId="4DB404E0"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W szczególności przeglądy okresowe dotyczą: </w:t>
      </w:r>
    </w:p>
    <w:p w14:paraId="0E2BDFF7"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a) przydatności do użytkowania obiektu budowlanego, estetyki obiektu budowlanego oraz jego otoczenia; </w:t>
      </w:r>
    </w:p>
    <w:p w14:paraId="443BD15C"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b) sprzętu przeciwpożarowego; </w:t>
      </w:r>
    </w:p>
    <w:p w14:paraId="45DB8CF7"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c) instalacji elektrycznej i odgromowej; </w:t>
      </w:r>
    </w:p>
    <w:p w14:paraId="12BBB1B5"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d) instalacji gazowej; </w:t>
      </w:r>
    </w:p>
    <w:p w14:paraId="459D154A"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e) przewodów kominowych (dymowe, spalinowe, wentylacyjne); </w:t>
      </w:r>
    </w:p>
    <w:p w14:paraId="36469BFD"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f) instalacji wodociągowa przeciwpożarowa; </w:t>
      </w:r>
    </w:p>
    <w:p w14:paraId="4DDB0629"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g) instalacji ciśnieniowych; </w:t>
      </w:r>
    </w:p>
    <w:p w14:paraId="66883726"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h) urządzeń dźwigowych. </w:t>
      </w:r>
    </w:p>
    <w:p w14:paraId="1E803AA9" w14:textId="3B00708B" w:rsidR="000C29B2" w:rsidRPr="00CE78B3" w:rsidRDefault="00B649DD" w:rsidP="00CE78B3">
      <w:pPr>
        <w:ind w:firstLine="708"/>
        <w:rPr>
          <w:rFonts w:ascii="Calibri" w:hAnsi="Calibri" w:cs="Calibri"/>
          <w:spacing w:val="24"/>
          <w:sz w:val="24"/>
        </w:rPr>
      </w:pPr>
      <w:r w:rsidRPr="00CE78B3">
        <w:rPr>
          <w:rFonts w:ascii="Calibri" w:hAnsi="Calibri" w:cs="Calibri"/>
          <w:spacing w:val="24"/>
          <w:sz w:val="24"/>
        </w:rPr>
        <w:t xml:space="preserve">Jeżeli odpowiedź na powyższe pytanie nie będzie twierdząca zwracamy się z uprzejmą prośbą </w:t>
      </w:r>
      <w:r w:rsidR="0004573A" w:rsidRPr="00CE78B3">
        <w:rPr>
          <w:rFonts w:ascii="Calibri" w:hAnsi="Calibri" w:cs="Calibri"/>
          <w:spacing w:val="24"/>
          <w:sz w:val="24"/>
        </w:rPr>
        <w:br/>
      </w:r>
      <w:r w:rsidRPr="00CE78B3">
        <w:rPr>
          <w:rFonts w:ascii="Calibri" w:hAnsi="Calibri" w:cs="Calibri"/>
          <w:spacing w:val="24"/>
          <w:sz w:val="24"/>
        </w:rPr>
        <w:t>o wskazanie lokalizacji nie spełniających w/w warunków, oraz opisu w jakim zakresie nie spełniają tych warunków</w:t>
      </w:r>
      <w:r w:rsidR="004A7775" w:rsidRPr="00CE78B3">
        <w:rPr>
          <w:rFonts w:ascii="Calibri" w:hAnsi="Calibri" w:cs="Calibri"/>
          <w:spacing w:val="24"/>
          <w:sz w:val="24"/>
        </w:rPr>
        <w:t>”.</w:t>
      </w:r>
    </w:p>
    <w:p w14:paraId="6AC903AE" w14:textId="77777777" w:rsidR="0002144E" w:rsidRPr="00CE78B3" w:rsidRDefault="0002144E" w:rsidP="00CE78B3">
      <w:pPr>
        <w:autoSpaceDE w:val="0"/>
        <w:autoSpaceDN w:val="0"/>
        <w:spacing w:line="240" w:lineRule="auto"/>
        <w:rPr>
          <w:rFonts w:ascii="Calibri" w:hAnsi="Calibri" w:cs="Calibri"/>
          <w:b/>
          <w:spacing w:val="24"/>
          <w:sz w:val="24"/>
          <w:lang w:eastAsia="pl-PL"/>
        </w:rPr>
      </w:pPr>
    </w:p>
    <w:p w14:paraId="1D1BFCF8" w14:textId="77777777" w:rsidR="00B236E9" w:rsidRPr="00CE78B3" w:rsidRDefault="00B236E9"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55C48418" w14:textId="77777777" w:rsidR="00B236E9" w:rsidRPr="00CE78B3" w:rsidRDefault="00B236E9" w:rsidP="00CE78B3">
      <w:pPr>
        <w:pStyle w:val="Default"/>
        <w:rPr>
          <w:color w:val="000000" w:themeColor="text1"/>
          <w:spacing w:val="24"/>
        </w:rPr>
      </w:pPr>
      <w:r w:rsidRPr="00CE78B3">
        <w:rPr>
          <w:color w:val="000000" w:themeColor="text1"/>
          <w:spacing w:val="24"/>
        </w:rPr>
        <w:t>Zamawiający potwierdza, że obiekty budowlane oraz wykorzystywane instalacje techniczne podlegają okresowym przeglądom – zgodnie z powszechnie obowiązującymi przepisami prawa.</w:t>
      </w:r>
    </w:p>
    <w:p w14:paraId="4C45F749" w14:textId="4D5F72F5"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 </w:t>
      </w:r>
    </w:p>
    <w:p w14:paraId="3857398A"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2342265A" w14:textId="2F5F97C0" w:rsidR="00B236E9" w:rsidRPr="00CE78B3" w:rsidRDefault="00B236E9"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6</w:t>
      </w:r>
      <w:r w:rsidR="004A7775" w:rsidRPr="00CE78B3">
        <w:rPr>
          <w:rFonts w:ascii="Calibri" w:eastAsia="Calibri" w:hAnsi="Calibri" w:cs="Calibri"/>
          <w:b/>
          <w:bCs/>
          <w:spacing w:val="24"/>
          <w:sz w:val="24"/>
          <w:lang w:val="pl-PL" w:eastAsia="en-US"/>
        </w:rPr>
        <w:t>:</w:t>
      </w:r>
    </w:p>
    <w:p w14:paraId="4E556879" w14:textId="2E9E2497" w:rsidR="00B649DD" w:rsidRPr="00CE78B3" w:rsidRDefault="004A7775"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Zwracamy się z uprzejmą prośbą o informację czy Zamawiający w ciągu ostatnich trzech lat był objęty ochroną ubezpieczeniową na analogicznym programie ubezpieczenia jak określony w SWZ. Jeśli nie prosimy wskazać jakie ryzyka były objęte ochroną ubezpieczeniową oraz jakie były ró</w:t>
      </w:r>
      <w:r w:rsidR="0004573A" w:rsidRPr="00CE78B3">
        <w:rPr>
          <w:rFonts w:ascii="Calibri" w:hAnsi="Calibri" w:cs="Calibri"/>
          <w:spacing w:val="24"/>
          <w:sz w:val="24"/>
        </w:rPr>
        <w:t>żnice w programie ubezpieczenia”.</w:t>
      </w:r>
    </w:p>
    <w:p w14:paraId="59CB91E5" w14:textId="77777777" w:rsidR="00295666" w:rsidRPr="00CE78B3" w:rsidRDefault="00295666"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71A8F70C" w14:textId="77777777" w:rsidR="00295666" w:rsidRPr="00CE78B3" w:rsidRDefault="00295666" w:rsidP="00CE78B3">
      <w:pPr>
        <w:pStyle w:val="Default"/>
        <w:rPr>
          <w:rFonts w:eastAsia="Times New Roman"/>
          <w:color w:val="000000" w:themeColor="text1"/>
          <w:spacing w:val="24"/>
        </w:rPr>
      </w:pPr>
      <w:r w:rsidRPr="00CE78B3">
        <w:rPr>
          <w:color w:val="000000" w:themeColor="text1"/>
          <w:spacing w:val="24"/>
        </w:rPr>
        <w:t xml:space="preserve">Zamawiający potwierdza, że </w:t>
      </w:r>
      <w:r w:rsidRPr="00CE78B3">
        <w:rPr>
          <w:rFonts w:eastAsia="Times New Roman"/>
          <w:color w:val="000000" w:themeColor="text1"/>
          <w:spacing w:val="24"/>
        </w:rPr>
        <w:t xml:space="preserve">Zamawiający – co do zasady – w ciągu ostatnich trzech lat był objęty ochroną ubezpieczeniową na analogicznym programie ubezpieczenia, jak określony w SWZ. </w:t>
      </w:r>
    </w:p>
    <w:p w14:paraId="631AB22F" w14:textId="144B0AB3" w:rsidR="00CA2A13" w:rsidRPr="00CE78B3" w:rsidRDefault="00CA2A13" w:rsidP="00CE78B3">
      <w:pPr>
        <w:pStyle w:val="Default"/>
        <w:rPr>
          <w:rFonts w:eastAsia="Calibri"/>
          <w:color w:val="000000" w:themeColor="text1"/>
          <w:spacing w:val="24"/>
        </w:rPr>
      </w:pPr>
      <w:r w:rsidRPr="00CE78B3">
        <w:rPr>
          <w:rFonts w:eastAsia="Times New Roman"/>
          <w:color w:val="000000" w:themeColor="text1"/>
          <w:spacing w:val="24"/>
        </w:rPr>
        <w:t xml:space="preserve">Różnice dotyczą </w:t>
      </w:r>
      <w:r w:rsidR="006E0162" w:rsidRPr="00CE78B3">
        <w:rPr>
          <w:rFonts w:eastAsia="Times New Roman"/>
          <w:color w:val="000000" w:themeColor="text1"/>
          <w:spacing w:val="24"/>
        </w:rPr>
        <w:t xml:space="preserve">m.in. </w:t>
      </w:r>
      <w:r w:rsidRPr="00CE78B3">
        <w:rPr>
          <w:rFonts w:eastAsia="Times New Roman"/>
          <w:color w:val="000000" w:themeColor="text1"/>
          <w:spacing w:val="24"/>
        </w:rPr>
        <w:t>wysokości sum ubezpieczenia,</w:t>
      </w:r>
      <w:r w:rsidR="0008445F" w:rsidRPr="00CE78B3">
        <w:rPr>
          <w:rFonts w:eastAsia="Times New Roman"/>
          <w:color w:val="000000" w:themeColor="text1"/>
          <w:spacing w:val="24"/>
        </w:rPr>
        <w:t xml:space="preserve"> w tym ustalenia wartości odtworzeniowej (WO) budynków (dotyczy wyłącznie budynków, których SU została określona jako WO </w:t>
      </w:r>
      <w:r w:rsidR="006E0162" w:rsidRPr="00CE78B3">
        <w:rPr>
          <w:rFonts w:eastAsia="Times New Roman"/>
          <w:color w:val="000000" w:themeColor="text1"/>
          <w:spacing w:val="24"/>
        </w:rPr>
        <w:t>–</w:t>
      </w:r>
      <w:r w:rsidR="0008445F" w:rsidRPr="00CE78B3">
        <w:rPr>
          <w:rFonts w:eastAsia="Times New Roman"/>
          <w:color w:val="000000" w:themeColor="text1"/>
          <w:spacing w:val="24"/>
        </w:rPr>
        <w:t xml:space="preserve"> do wyliczenia WO budynków, została przyjęta cena 4.000 PLN za 1m</w:t>
      </w:r>
      <w:r w:rsidR="0008445F" w:rsidRPr="00CE78B3">
        <w:rPr>
          <w:rFonts w:eastAsia="Times New Roman"/>
          <w:color w:val="000000" w:themeColor="text1"/>
          <w:spacing w:val="24"/>
          <w:vertAlign w:val="superscript"/>
        </w:rPr>
        <w:t>2</w:t>
      </w:r>
      <w:r w:rsidR="0008445F" w:rsidRPr="00CE78B3">
        <w:rPr>
          <w:rFonts w:eastAsia="Times New Roman"/>
          <w:color w:val="000000" w:themeColor="text1"/>
          <w:spacing w:val="24"/>
        </w:rPr>
        <w:t xml:space="preserve"> powierzchni), </w:t>
      </w:r>
      <w:r w:rsidRPr="00CE78B3">
        <w:rPr>
          <w:rFonts w:eastAsia="Times New Roman"/>
          <w:color w:val="000000" w:themeColor="text1"/>
          <w:spacing w:val="24"/>
        </w:rPr>
        <w:t>franszyz</w:t>
      </w:r>
      <w:r w:rsidR="0008445F" w:rsidRPr="00CE78B3">
        <w:rPr>
          <w:rFonts w:eastAsia="Times New Roman"/>
          <w:color w:val="000000" w:themeColor="text1"/>
          <w:spacing w:val="24"/>
        </w:rPr>
        <w:t>, limitów odpowiedzialności</w:t>
      </w:r>
      <w:r w:rsidRPr="00CE78B3">
        <w:rPr>
          <w:rFonts w:eastAsia="Times New Roman"/>
          <w:color w:val="000000" w:themeColor="text1"/>
          <w:spacing w:val="24"/>
        </w:rPr>
        <w:t xml:space="preserve"> i/lub treści klauzul.</w:t>
      </w:r>
      <w:r w:rsidRPr="00CE78B3">
        <w:rPr>
          <w:rFonts w:eastAsia="Calibri"/>
          <w:color w:val="000000" w:themeColor="text1"/>
          <w:spacing w:val="24"/>
        </w:rPr>
        <w:t xml:space="preserve"> </w:t>
      </w:r>
    </w:p>
    <w:p w14:paraId="3B4167C7" w14:textId="1AEA568C" w:rsidR="00295666" w:rsidRPr="00CE78B3" w:rsidRDefault="00295666" w:rsidP="00CE78B3">
      <w:pPr>
        <w:pStyle w:val="Default"/>
        <w:ind w:firstLine="708"/>
        <w:rPr>
          <w:color w:val="000000" w:themeColor="text1"/>
          <w:spacing w:val="24"/>
        </w:rPr>
      </w:pPr>
      <w:r w:rsidRPr="00CE78B3">
        <w:rPr>
          <w:rFonts w:eastAsia="Calibri"/>
          <w:color w:val="000000" w:themeColor="text1"/>
          <w:spacing w:val="24"/>
        </w:rPr>
        <w:t>Aktualne wymagania określone zostały w SWZ dot. przedmiotowego postępowania</w:t>
      </w:r>
      <w:r w:rsidR="00053800" w:rsidRPr="00CE78B3">
        <w:rPr>
          <w:rFonts w:eastAsia="Calibri"/>
          <w:color w:val="000000" w:themeColor="text1"/>
          <w:spacing w:val="24"/>
        </w:rPr>
        <w:t xml:space="preserve"> – z</w:t>
      </w:r>
      <w:r w:rsidR="00F83191" w:rsidRPr="00CE78B3">
        <w:rPr>
          <w:rFonts w:eastAsia="Calibri"/>
          <w:color w:val="000000" w:themeColor="text1"/>
          <w:spacing w:val="24"/>
        </w:rPr>
        <w:t>miany</w:t>
      </w:r>
      <w:r w:rsidR="00DC7557" w:rsidRPr="00CE78B3">
        <w:rPr>
          <w:rFonts w:eastAsia="Calibri"/>
          <w:color w:val="000000" w:themeColor="text1"/>
          <w:spacing w:val="24"/>
        </w:rPr>
        <w:t xml:space="preserve"> w stosunku do </w:t>
      </w:r>
      <w:r w:rsidR="00053800" w:rsidRPr="00CE78B3">
        <w:rPr>
          <w:rFonts w:eastAsia="Calibri"/>
          <w:color w:val="000000" w:themeColor="text1"/>
          <w:spacing w:val="24"/>
          <w:u w:val="single"/>
        </w:rPr>
        <w:t>poprzedniej</w:t>
      </w:r>
      <w:r w:rsidR="00053800" w:rsidRPr="00CE78B3">
        <w:rPr>
          <w:rFonts w:eastAsia="Calibri"/>
          <w:color w:val="000000" w:themeColor="text1"/>
          <w:spacing w:val="24"/>
        </w:rPr>
        <w:t xml:space="preserve"> </w:t>
      </w:r>
      <w:r w:rsidR="00DC7557" w:rsidRPr="00CE78B3">
        <w:rPr>
          <w:rFonts w:eastAsia="Calibri"/>
          <w:color w:val="000000" w:themeColor="text1"/>
          <w:spacing w:val="24"/>
        </w:rPr>
        <w:t>SWZ</w:t>
      </w:r>
      <w:r w:rsidR="00053800" w:rsidRPr="00CE78B3">
        <w:rPr>
          <w:rFonts w:eastAsia="Calibri"/>
          <w:color w:val="000000" w:themeColor="text1"/>
          <w:spacing w:val="24"/>
        </w:rPr>
        <w:t xml:space="preserve"> zostały wyróżnione kolorem zielonym.</w:t>
      </w:r>
    </w:p>
    <w:p w14:paraId="309C9DA9" w14:textId="77777777" w:rsidR="006E0162" w:rsidRPr="00CE78B3" w:rsidRDefault="006E0162" w:rsidP="00CE78B3">
      <w:pPr>
        <w:rPr>
          <w:rFonts w:ascii="Calibri" w:hAnsi="Calibri" w:cs="Calibri"/>
          <w:spacing w:val="24"/>
          <w:sz w:val="24"/>
        </w:rPr>
      </w:pPr>
    </w:p>
    <w:p w14:paraId="5444A7CF" w14:textId="77777777" w:rsidR="005073BC" w:rsidRDefault="005073BC"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03592647" w14:textId="70ACC71D" w:rsidR="006E0162" w:rsidRPr="00CE78B3" w:rsidRDefault="006E0162"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lastRenderedPageBreak/>
        <w:t>Pytanie nr 7</w:t>
      </w:r>
      <w:r w:rsidR="004A7775" w:rsidRPr="00CE78B3">
        <w:rPr>
          <w:rFonts w:ascii="Calibri" w:eastAsia="Calibri" w:hAnsi="Calibri" w:cs="Calibri"/>
          <w:b/>
          <w:bCs/>
          <w:spacing w:val="24"/>
          <w:sz w:val="24"/>
          <w:lang w:val="pl-PL" w:eastAsia="en-US"/>
        </w:rPr>
        <w:t>:</w:t>
      </w:r>
    </w:p>
    <w:p w14:paraId="046CC125" w14:textId="430D17C5" w:rsidR="00B649DD" w:rsidRPr="00CE78B3" w:rsidRDefault="0004573A"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informację nt. strat powstałych z tytułu powodzi od 1996 roku w tym szczególnie w 1997 r. 2010 r., oraz 2019 r., tj.: a. Wartość strat z tytułu powodzi w mieniu innym niż infrastruktura drogowa tj. m.in. drogi, ulice, chodniki, alejki, mosty, tunele, wiadukty i przepusty itp. – prosimy o wskazanie szczegółów nt. otrzymanych dotacji na usuwanie skutków powodzi. </w:t>
      </w:r>
    </w:p>
    <w:p w14:paraId="5B3A4C8E"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b. Wartość strat z tytułu powodzi w infrastrukturze drogowej tj. m.in. w drogach, ulicach, chodnikach, alejkach, mostach, tunelach, wiaduktach i przepustach – prosimy o wskazanie szczegółów nt. otrzymanych dotacji na usuwanie skutków powodzi. </w:t>
      </w:r>
    </w:p>
    <w:p w14:paraId="6697D28D" w14:textId="42D68CAE" w:rsidR="00B649DD" w:rsidRPr="00CE78B3" w:rsidRDefault="00B649DD" w:rsidP="00CE78B3">
      <w:pPr>
        <w:rPr>
          <w:rFonts w:ascii="Calibri" w:hAnsi="Calibri" w:cs="Calibri"/>
          <w:spacing w:val="24"/>
          <w:sz w:val="24"/>
        </w:rPr>
      </w:pPr>
      <w:r w:rsidRPr="00CE78B3">
        <w:rPr>
          <w:rFonts w:ascii="Calibri" w:hAnsi="Calibri" w:cs="Calibri"/>
          <w:spacing w:val="24"/>
          <w:sz w:val="24"/>
        </w:rPr>
        <w:t>c. Wartość rocznych nakładów jakie poniósł Zamawiający poniósł na naprawę szkód np. w wyniku podmycia, osunięcia się, powodzi, deszczu nawalnego, działania mrozu i innych przyczyn</w:t>
      </w:r>
      <w:r w:rsidR="0004573A" w:rsidRPr="00CE78B3">
        <w:rPr>
          <w:rFonts w:ascii="Calibri" w:hAnsi="Calibri" w:cs="Calibri"/>
          <w:spacing w:val="24"/>
          <w:sz w:val="24"/>
        </w:rPr>
        <w:br/>
      </w:r>
      <w:r w:rsidRPr="00CE78B3">
        <w:rPr>
          <w:rFonts w:ascii="Calibri" w:hAnsi="Calibri" w:cs="Calibri"/>
          <w:spacing w:val="24"/>
          <w:sz w:val="24"/>
        </w:rPr>
        <w:t xml:space="preserve"> w wyłączeniem przyczyn eksploatacyjnych</w:t>
      </w:r>
      <w:r w:rsidR="0004573A" w:rsidRPr="00CE78B3">
        <w:rPr>
          <w:rFonts w:ascii="Calibri" w:hAnsi="Calibri" w:cs="Calibri"/>
          <w:spacing w:val="24"/>
          <w:sz w:val="24"/>
        </w:rPr>
        <w:t>”</w:t>
      </w:r>
      <w:r w:rsidRPr="00CE78B3">
        <w:rPr>
          <w:rFonts w:ascii="Calibri" w:hAnsi="Calibri" w:cs="Calibri"/>
          <w:spacing w:val="24"/>
          <w:sz w:val="24"/>
        </w:rPr>
        <w:t xml:space="preserve">.  </w:t>
      </w:r>
    </w:p>
    <w:p w14:paraId="46578FEE" w14:textId="77777777" w:rsidR="00C4649C" w:rsidRPr="00CE78B3" w:rsidRDefault="00C4649C"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40D908AD" w14:textId="6855AE31" w:rsidR="00C4649C" w:rsidRPr="00CE78B3" w:rsidRDefault="00C4649C" w:rsidP="00CE78B3">
      <w:pPr>
        <w:spacing w:line="240" w:lineRule="auto"/>
        <w:rPr>
          <w:rFonts w:ascii="Calibri" w:hAnsi="Calibri" w:cs="Calibri"/>
          <w:spacing w:val="24"/>
          <w:sz w:val="24"/>
        </w:rPr>
      </w:pPr>
      <w:r w:rsidRPr="00CE78B3">
        <w:rPr>
          <w:rFonts w:ascii="Calibri" w:hAnsi="Calibri" w:cs="Calibri"/>
          <w:spacing w:val="24"/>
          <w:sz w:val="24"/>
        </w:rPr>
        <w:t>Gmina Sandomierz na usuwanie strat w wyniku klęsk żywiołowych w roku 2010, 2011 oraz 2019 wydała kwotę ok. 31.401.000 PLN, przy czym większość z tych wydatków dotyczyła usuwania skutków powodzi z roku 2010. Zamawiający nie ma możliwości przekazania szczegółowych informacji na temat otrzymanych dotacji na usuwanie skutków powodzi w okresie ostatnich 20 lat.</w:t>
      </w:r>
    </w:p>
    <w:p w14:paraId="612EBD85" w14:textId="68E693A0" w:rsidR="00C4649C" w:rsidRPr="00CE78B3" w:rsidRDefault="00C4649C" w:rsidP="00CE78B3">
      <w:pPr>
        <w:widowControl/>
        <w:autoSpaceDE w:val="0"/>
        <w:autoSpaceDN w:val="0"/>
        <w:adjustRightInd w:val="0"/>
        <w:spacing w:line="240" w:lineRule="auto"/>
        <w:ind w:firstLine="708"/>
        <w:rPr>
          <w:rFonts w:ascii="Calibri" w:hAnsi="Calibri" w:cs="Calibri"/>
          <w:spacing w:val="24"/>
          <w:sz w:val="24"/>
        </w:rPr>
      </w:pPr>
      <w:r w:rsidRPr="00CE78B3">
        <w:rPr>
          <w:rFonts w:ascii="Calibri" w:hAnsi="Calibri" w:cs="Calibri"/>
          <w:spacing w:val="24"/>
          <w:sz w:val="24"/>
        </w:rPr>
        <w:t xml:space="preserve">W roku 2022 doszło do szkody, będącej następstwem deszczu nawalnego (szkoda </w:t>
      </w:r>
      <w:r w:rsidRPr="00CE78B3">
        <w:rPr>
          <w:rFonts w:ascii="Calibri" w:eastAsiaTheme="minorHAnsi" w:hAnsi="Calibri" w:cs="Calibri"/>
          <w:spacing w:val="24"/>
          <w:sz w:val="24"/>
          <w:lang w:val="pl-PL" w:eastAsia="en-US"/>
        </w:rPr>
        <w:t xml:space="preserve">2001632218 </w:t>
      </w:r>
      <w:r w:rsidRPr="00CE78B3">
        <w:rPr>
          <w:rFonts w:ascii="Calibri" w:hAnsi="Calibri" w:cs="Calibri"/>
          <w:spacing w:val="24"/>
          <w:sz w:val="24"/>
        </w:rPr>
        <w:t xml:space="preserve">uwzględniona na raporcie szkodowym). </w:t>
      </w:r>
      <w:r w:rsidR="00BD686E" w:rsidRPr="00CE78B3">
        <w:rPr>
          <w:rFonts w:ascii="Calibri" w:hAnsi="Calibri" w:cs="Calibri"/>
          <w:spacing w:val="24"/>
          <w:sz w:val="24"/>
        </w:rPr>
        <w:t>Szkoda została już zamknięta.</w:t>
      </w:r>
      <w:r w:rsidR="00BF41C7" w:rsidRPr="00CE78B3">
        <w:rPr>
          <w:rFonts w:ascii="Calibri" w:hAnsi="Calibri" w:cs="Calibri"/>
          <w:spacing w:val="24"/>
          <w:sz w:val="24"/>
        </w:rPr>
        <w:t xml:space="preserve">Wartość strat oszacowana została na: </w:t>
      </w:r>
      <w:r w:rsidR="00A645BC" w:rsidRPr="00CE78B3">
        <w:rPr>
          <w:rFonts w:ascii="Calibri" w:eastAsiaTheme="minorHAnsi" w:hAnsi="Calibri" w:cs="Calibri"/>
          <w:spacing w:val="24"/>
          <w:sz w:val="24"/>
          <w:lang w:val="pl-PL" w:eastAsia="en-US"/>
        </w:rPr>
        <w:t>500.726,79</w:t>
      </w:r>
      <w:r w:rsidR="00BF41C7" w:rsidRPr="00CE78B3">
        <w:rPr>
          <w:rFonts w:ascii="Calibri" w:eastAsiaTheme="minorHAnsi" w:hAnsi="Calibri" w:cs="Calibri"/>
          <w:spacing w:val="24"/>
          <w:sz w:val="24"/>
          <w:lang w:val="pl-PL" w:eastAsia="en-US"/>
        </w:rPr>
        <w:t xml:space="preserve"> </w:t>
      </w:r>
      <w:r w:rsidR="00A645BC" w:rsidRPr="00CE78B3">
        <w:rPr>
          <w:rFonts w:ascii="Calibri" w:eastAsiaTheme="minorHAnsi" w:hAnsi="Calibri" w:cs="Calibri"/>
          <w:spacing w:val="24"/>
          <w:sz w:val="24"/>
          <w:lang w:val="pl-PL" w:eastAsia="en-US"/>
        </w:rPr>
        <w:t>PLN</w:t>
      </w:r>
      <w:r w:rsidR="00B00FCC" w:rsidRPr="00CE78B3">
        <w:rPr>
          <w:rFonts w:ascii="Calibri" w:eastAsiaTheme="minorHAnsi" w:hAnsi="Calibri" w:cs="Calibri"/>
          <w:spacing w:val="24"/>
          <w:sz w:val="24"/>
          <w:lang w:val="pl-PL" w:eastAsia="en-US"/>
        </w:rPr>
        <w:t>.</w:t>
      </w:r>
      <w:r w:rsidR="005073BC">
        <w:rPr>
          <w:rFonts w:ascii="Calibri" w:eastAsiaTheme="minorHAnsi" w:hAnsi="Calibri" w:cs="Calibri"/>
          <w:spacing w:val="24"/>
          <w:sz w:val="24"/>
          <w:lang w:val="pl-PL" w:eastAsia="en-US"/>
        </w:rPr>
        <w:t xml:space="preserve"> </w:t>
      </w:r>
      <w:r w:rsidR="00FA53BD" w:rsidRPr="00CE78B3">
        <w:rPr>
          <w:rFonts w:ascii="Calibri" w:eastAsiaTheme="minorHAnsi" w:hAnsi="Calibri" w:cs="Calibri"/>
          <w:spacing w:val="24"/>
          <w:sz w:val="24"/>
          <w:lang w:val="pl-PL" w:eastAsia="en-US"/>
        </w:rPr>
        <w:t>Łączna w</w:t>
      </w:r>
      <w:r w:rsidR="00B00FCC" w:rsidRPr="00CE78B3">
        <w:rPr>
          <w:rFonts w:ascii="Calibri" w:eastAsiaTheme="minorHAnsi" w:hAnsi="Calibri" w:cs="Calibri"/>
          <w:spacing w:val="24"/>
          <w:sz w:val="24"/>
          <w:lang w:val="pl-PL" w:eastAsia="en-US"/>
        </w:rPr>
        <w:t>ypłacon</w:t>
      </w:r>
      <w:r w:rsidR="00FA53BD" w:rsidRPr="00CE78B3">
        <w:rPr>
          <w:rFonts w:ascii="Calibri" w:eastAsiaTheme="minorHAnsi" w:hAnsi="Calibri" w:cs="Calibri"/>
          <w:spacing w:val="24"/>
          <w:sz w:val="24"/>
          <w:lang w:val="pl-PL" w:eastAsia="en-US"/>
        </w:rPr>
        <w:t>a</w:t>
      </w:r>
      <w:r w:rsidR="00B00FCC" w:rsidRPr="00CE78B3">
        <w:rPr>
          <w:rFonts w:ascii="Calibri" w:eastAsiaTheme="minorHAnsi" w:hAnsi="Calibri" w:cs="Calibri"/>
          <w:spacing w:val="24"/>
          <w:sz w:val="24"/>
          <w:lang w:val="pl-PL" w:eastAsia="en-US"/>
        </w:rPr>
        <w:t xml:space="preserve"> </w:t>
      </w:r>
      <w:r w:rsidR="00FA53BD" w:rsidRPr="00CE78B3">
        <w:rPr>
          <w:rFonts w:ascii="Calibri" w:eastAsiaTheme="minorHAnsi" w:hAnsi="Calibri" w:cs="Calibri"/>
          <w:spacing w:val="24"/>
          <w:sz w:val="24"/>
          <w:lang w:val="pl-PL" w:eastAsia="en-US"/>
        </w:rPr>
        <w:t xml:space="preserve">kwota </w:t>
      </w:r>
      <w:r w:rsidR="00B00FCC" w:rsidRPr="00CE78B3">
        <w:rPr>
          <w:rFonts w:ascii="Calibri" w:eastAsiaTheme="minorHAnsi" w:hAnsi="Calibri" w:cs="Calibri"/>
          <w:spacing w:val="24"/>
          <w:sz w:val="24"/>
          <w:lang w:val="pl-PL" w:eastAsia="en-US"/>
        </w:rPr>
        <w:t>odszkodowani</w:t>
      </w:r>
      <w:r w:rsidR="00FA53BD" w:rsidRPr="00CE78B3">
        <w:rPr>
          <w:rFonts w:ascii="Calibri" w:eastAsiaTheme="minorHAnsi" w:hAnsi="Calibri" w:cs="Calibri"/>
          <w:spacing w:val="24"/>
          <w:sz w:val="24"/>
          <w:lang w:val="pl-PL" w:eastAsia="en-US"/>
        </w:rPr>
        <w:t>a</w:t>
      </w:r>
      <w:r w:rsidR="00B00FCC" w:rsidRPr="00CE78B3">
        <w:rPr>
          <w:rFonts w:ascii="Calibri" w:eastAsiaTheme="minorHAnsi" w:hAnsi="Calibri" w:cs="Calibri"/>
          <w:spacing w:val="24"/>
          <w:sz w:val="24"/>
          <w:lang w:val="pl-PL" w:eastAsia="en-US"/>
        </w:rPr>
        <w:t>, pomniejszon</w:t>
      </w:r>
      <w:r w:rsidR="00FA53BD" w:rsidRPr="00CE78B3">
        <w:rPr>
          <w:rFonts w:ascii="Calibri" w:eastAsiaTheme="minorHAnsi" w:hAnsi="Calibri" w:cs="Calibri"/>
          <w:spacing w:val="24"/>
          <w:sz w:val="24"/>
          <w:lang w:val="pl-PL" w:eastAsia="en-US"/>
        </w:rPr>
        <w:t>a</w:t>
      </w:r>
      <w:r w:rsidR="00B00FCC" w:rsidRPr="00CE78B3">
        <w:rPr>
          <w:rFonts w:ascii="Calibri" w:eastAsiaTheme="minorHAnsi" w:hAnsi="Calibri" w:cs="Calibri"/>
          <w:spacing w:val="24"/>
          <w:sz w:val="24"/>
          <w:lang w:val="pl-PL" w:eastAsia="en-US"/>
        </w:rPr>
        <w:t xml:space="preserve"> o franszyzę redukcyjną w </w:t>
      </w:r>
      <w:r w:rsidR="00BD686E" w:rsidRPr="00CE78B3">
        <w:rPr>
          <w:rFonts w:ascii="Calibri" w:eastAsiaTheme="minorHAnsi" w:hAnsi="Calibri" w:cs="Calibri"/>
          <w:spacing w:val="24"/>
          <w:sz w:val="24"/>
          <w:lang w:val="pl-PL" w:eastAsia="en-US"/>
        </w:rPr>
        <w:t xml:space="preserve">wysokości: </w:t>
      </w:r>
      <w:r w:rsidR="00A645BC" w:rsidRPr="00CE78B3">
        <w:rPr>
          <w:rFonts w:ascii="Calibri" w:eastAsiaTheme="minorHAnsi" w:hAnsi="Calibri" w:cs="Calibri"/>
          <w:spacing w:val="24"/>
          <w:sz w:val="24"/>
          <w:lang w:val="pl-PL" w:eastAsia="en-US"/>
        </w:rPr>
        <w:t>50.072,68</w:t>
      </w:r>
      <w:r w:rsidR="00BD686E" w:rsidRPr="00CE78B3">
        <w:rPr>
          <w:rFonts w:ascii="Calibri" w:eastAsiaTheme="minorHAnsi" w:hAnsi="Calibri" w:cs="Calibri"/>
          <w:spacing w:val="24"/>
          <w:sz w:val="24"/>
          <w:lang w:val="pl-PL" w:eastAsia="en-US"/>
        </w:rPr>
        <w:t xml:space="preserve"> </w:t>
      </w:r>
      <w:r w:rsidR="00A645BC" w:rsidRPr="00CE78B3">
        <w:rPr>
          <w:rFonts w:ascii="Calibri" w:eastAsiaTheme="minorHAnsi" w:hAnsi="Calibri" w:cs="Calibri"/>
          <w:spacing w:val="24"/>
          <w:sz w:val="24"/>
          <w:lang w:val="pl-PL" w:eastAsia="en-US"/>
        </w:rPr>
        <w:t>PLN</w:t>
      </w:r>
      <w:r w:rsidR="00BD686E" w:rsidRPr="00CE78B3">
        <w:rPr>
          <w:rFonts w:ascii="Calibri" w:eastAsiaTheme="minorHAnsi" w:hAnsi="Calibri" w:cs="Calibri"/>
          <w:spacing w:val="24"/>
          <w:sz w:val="24"/>
          <w:lang w:val="pl-PL" w:eastAsia="en-US"/>
        </w:rPr>
        <w:t xml:space="preserve"> (</w:t>
      </w:r>
      <w:r w:rsidR="00A645BC" w:rsidRPr="00CE78B3">
        <w:rPr>
          <w:rFonts w:ascii="Calibri" w:eastAsiaTheme="minorHAnsi" w:hAnsi="Calibri" w:cs="Calibri"/>
          <w:spacing w:val="24"/>
          <w:sz w:val="24"/>
          <w:lang w:val="pl-PL" w:eastAsia="en-US"/>
        </w:rPr>
        <w:t>10%</w:t>
      </w:r>
      <w:r w:rsidR="00BD686E" w:rsidRPr="00CE78B3">
        <w:rPr>
          <w:rFonts w:ascii="Calibri" w:eastAsiaTheme="minorHAnsi" w:hAnsi="Calibri" w:cs="Calibri"/>
          <w:spacing w:val="24"/>
          <w:sz w:val="24"/>
          <w:lang w:val="pl-PL" w:eastAsia="en-US"/>
        </w:rPr>
        <w:t xml:space="preserve"> </w:t>
      </w:r>
      <w:r w:rsidR="00A645BC" w:rsidRPr="00CE78B3">
        <w:rPr>
          <w:rFonts w:ascii="Calibri" w:eastAsiaTheme="minorHAnsi" w:hAnsi="Calibri" w:cs="Calibri"/>
          <w:spacing w:val="24"/>
          <w:sz w:val="24"/>
          <w:lang w:val="pl-PL" w:eastAsia="en-US"/>
        </w:rPr>
        <w:t>wartości</w:t>
      </w:r>
      <w:r w:rsidR="00BD686E" w:rsidRPr="00CE78B3">
        <w:rPr>
          <w:rFonts w:ascii="Calibri" w:eastAsiaTheme="minorHAnsi" w:hAnsi="Calibri" w:cs="Calibri"/>
          <w:spacing w:val="24"/>
          <w:sz w:val="24"/>
          <w:lang w:val="pl-PL" w:eastAsia="en-US"/>
        </w:rPr>
        <w:t xml:space="preserve"> </w:t>
      </w:r>
      <w:r w:rsidR="00A645BC" w:rsidRPr="00CE78B3">
        <w:rPr>
          <w:rFonts w:ascii="Calibri" w:eastAsiaTheme="minorHAnsi" w:hAnsi="Calibri" w:cs="Calibri"/>
          <w:spacing w:val="24"/>
          <w:sz w:val="24"/>
          <w:lang w:val="pl-PL" w:eastAsia="en-US"/>
        </w:rPr>
        <w:t>szkody</w:t>
      </w:r>
      <w:r w:rsidR="00BD686E" w:rsidRPr="00CE78B3">
        <w:rPr>
          <w:rFonts w:ascii="Calibri" w:eastAsiaTheme="minorHAnsi" w:hAnsi="Calibri" w:cs="Calibri"/>
          <w:spacing w:val="24"/>
          <w:sz w:val="24"/>
          <w:lang w:val="pl-PL" w:eastAsia="en-US"/>
        </w:rPr>
        <w:t>) wyniosła</w:t>
      </w:r>
      <w:r w:rsidR="00CB0135" w:rsidRPr="00CE78B3">
        <w:rPr>
          <w:rFonts w:ascii="Calibri" w:eastAsiaTheme="minorHAnsi" w:hAnsi="Calibri" w:cs="Calibri"/>
          <w:spacing w:val="24"/>
          <w:sz w:val="24"/>
          <w:lang w:val="pl-PL" w:eastAsia="en-US"/>
        </w:rPr>
        <w:t>: 450.654,11</w:t>
      </w:r>
      <w:r w:rsidR="00834CB0" w:rsidRPr="00CE78B3">
        <w:rPr>
          <w:rFonts w:ascii="Calibri" w:eastAsiaTheme="minorHAnsi" w:hAnsi="Calibri" w:cs="Calibri"/>
          <w:spacing w:val="24"/>
          <w:sz w:val="24"/>
          <w:lang w:val="pl-PL" w:eastAsia="en-US"/>
        </w:rPr>
        <w:t xml:space="preserve"> PLN.</w:t>
      </w:r>
      <w:r w:rsidR="00BD686E" w:rsidRPr="00CE78B3">
        <w:rPr>
          <w:rFonts w:ascii="Calibri" w:eastAsiaTheme="minorHAnsi" w:hAnsi="Calibri" w:cs="Calibri"/>
          <w:spacing w:val="24"/>
          <w:sz w:val="24"/>
          <w:lang w:val="pl-PL" w:eastAsia="en-US"/>
        </w:rPr>
        <w:t xml:space="preserve"> </w:t>
      </w:r>
    </w:p>
    <w:p w14:paraId="1B90C97C" w14:textId="77777777" w:rsidR="00834CB0" w:rsidRPr="00CE78B3" w:rsidRDefault="00834CB0" w:rsidP="00CE78B3">
      <w:pPr>
        <w:rPr>
          <w:rFonts w:ascii="Calibri" w:hAnsi="Calibri" w:cs="Calibri"/>
          <w:spacing w:val="24"/>
          <w:sz w:val="24"/>
        </w:rPr>
      </w:pPr>
    </w:p>
    <w:p w14:paraId="73E00A11" w14:textId="77777777" w:rsidR="005F417C" w:rsidRPr="00CE78B3" w:rsidRDefault="005F417C"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1C8E5265" w14:textId="6DC66F67" w:rsidR="00834CB0" w:rsidRPr="00CE78B3" w:rsidRDefault="00834CB0"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8</w:t>
      </w:r>
      <w:r w:rsidR="004A7775" w:rsidRPr="00CE78B3">
        <w:rPr>
          <w:rFonts w:ascii="Calibri" w:eastAsia="Calibri" w:hAnsi="Calibri" w:cs="Calibri"/>
          <w:b/>
          <w:bCs/>
          <w:spacing w:val="24"/>
          <w:sz w:val="24"/>
          <w:lang w:val="pl-PL" w:eastAsia="en-US"/>
        </w:rPr>
        <w:t>:</w:t>
      </w:r>
    </w:p>
    <w:p w14:paraId="58B5659F" w14:textId="60B99844" w:rsidR="00B649DD" w:rsidRPr="00CE78B3" w:rsidRDefault="00190D27"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Zwracamy się z uprzejmą prośbą o informację czy szkodowość określona w SWZ uwzględnia szkody likwidowane we własnym zakresie z uwagi na brak pokrycia ubezpieczeniowego. Jeśli były takie szkody prosimy o wskazanie: daty szkody, przyczyny szkody, przedmiotu szkody oraz wartości szkody</w:t>
      </w:r>
      <w:r w:rsidRPr="00CE78B3">
        <w:rPr>
          <w:rFonts w:ascii="Calibri" w:hAnsi="Calibri" w:cs="Calibri"/>
          <w:spacing w:val="24"/>
          <w:sz w:val="24"/>
        </w:rPr>
        <w:t>”</w:t>
      </w:r>
      <w:r w:rsidR="00B649DD" w:rsidRPr="00CE78B3">
        <w:rPr>
          <w:rFonts w:ascii="Calibri" w:hAnsi="Calibri" w:cs="Calibri"/>
          <w:spacing w:val="24"/>
          <w:sz w:val="24"/>
        </w:rPr>
        <w:t xml:space="preserve">. </w:t>
      </w:r>
    </w:p>
    <w:p w14:paraId="0741059C" w14:textId="77777777" w:rsidR="00396F67" w:rsidRPr="00CE78B3" w:rsidRDefault="00396F67"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6480DA82" w14:textId="3F8F38AA" w:rsidR="00396F67" w:rsidRPr="00CE78B3" w:rsidRDefault="00396F67" w:rsidP="00CE78B3">
      <w:pPr>
        <w:spacing w:line="240" w:lineRule="auto"/>
        <w:rPr>
          <w:rFonts w:ascii="Calibri" w:hAnsi="Calibri" w:cs="Calibri"/>
          <w:spacing w:val="24"/>
          <w:sz w:val="24"/>
        </w:rPr>
      </w:pPr>
      <w:r w:rsidRPr="00CE78B3">
        <w:rPr>
          <w:rFonts w:ascii="Calibri" w:hAnsi="Calibri" w:cs="Calibri"/>
          <w:spacing w:val="24"/>
          <w:sz w:val="24"/>
        </w:rPr>
        <w:t>Na chwilę obecną, że we własnym zakresie likwidowane były wyłącznie szkody, których wartość nie przekraczała ustalonych franszyz integralnych lub szkody w części nie pokrytej przez Ubezpieczyciela ze względu na przyjętą dla danego ryzyka franszyzę redukcyjną.</w:t>
      </w:r>
    </w:p>
    <w:p w14:paraId="67261B3A" w14:textId="77777777" w:rsidR="00B26657" w:rsidRPr="00CE78B3" w:rsidRDefault="00B26657" w:rsidP="00CE78B3">
      <w:pPr>
        <w:rPr>
          <w:rFonts w:ascii="Calibri" w:hAnsi="Calibri" w:cs="Calibri"/>
          <w:spacing w:val="24"/>
          <w:sz w:val="24"/>
        </w:rPr>
      </w:pPr>
    </w:p>
    <w:p w14:paraId="05473C4D"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18E10F4C"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3BEF7B7A" w14:textId="74EF277B" w:rsidR="00B26657" w:rsidRPr="00CE78B3" w:rsidRDefault="00B26657"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9</w:t>
      </w:r>
      <w:r w:rsidR="005F417C" w:rsidRPr="00CE78B3">
        <w:rPr>
          <w:rFonts w:ascii="Calibri" w:eastAsia="Calibri" w:hAnsi="Calibri" w:cs="Calibri"/>
          <w:b/>
          <w:bCs/>
          <w:spacing w:val="24"/>
          <w:sz w:val="24"/>
          <w:lang w:val="pl-PL" w:eastAsia="en-US"/>
        </w:rPr>
        <w:t>:</w:t>
      </w:r>
    </w:p>
    <w:p w14:paraId="58BA0DBE" w14:textId="0114F573" w:rsidR="00B649DD" w:rsidRPr="00CE78B3" w:rsidRDefault="005F417C"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informację czy wszystkie obiekty są użytkowane, czy są jakieś budynki nieużytkowane/wyłączone z eksploatacji tzw. pustostany lub budynki bez pozwolenia na użytkowanie. Jeśli tak prosimy o szczegóły w tym zakresie, tj.: </w:t>
      </w:r>
    </w:p>
    <w:p w14:paraId="74AE1287"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a) Podanie lokalizacji, przeznaczenia budynku, wartość, konstrukcja, zabezpieczenia przeciwpożarowe i przeciwkradzieżowe.</w:t>
      </w:r>
    </w:p>
    <w:p w14:paraId="5509C372"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b) Prosimy o wyszczególnienie tych budynków w wykazie w raz z ich wartością,</w:t>
      </w:r>
    </w:p>
    <w:p w14:paraId="729BD6BC"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lastRenderedPageBreak/>
        <w:t>c) Prosimy o informację czy budynki są zabezpieczone przed dostępem osób trzecich?</w:t>
      </w:r>
    </w:p>
    <w:p w14:paraId="5F89E0D5"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d) Jak często to mienie jest doglądane/ dozorowane przez Zamawiającego?</w:t>
      </w:r>
    </w:p>
    <w:p w14:paraId="47833301"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e) Prosimy o informację czy wszystkie media (gaz, woda, prąd), są odłączone?</w:t>
      </w:r>
    </w:p>
    <w:p w14:paraId="0F488F39"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f) Czy maszyny i urządzenia stanowiące wyposażenie budynku są oczyszczone, konserwowane oraz odłączone od źródeł zasilania?</w:t>
      </w:r>
    </w:p>
    <w:p w14:paraId="6DAB39B9"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g) Czy gaśnice oraz inne instalacje ppoż. znajdują się w wyznaczonym miejscu , są sprawne technicznie i gotowe do użycia?</w:t>
      </w:r>
    </w:p>
    <w:p w14:paraId="5CD25B00"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h) Czy z urządzeń (instalacji) wodno-kanalizacyjnych i technologicznych została usunięta woda, inne ciecze oraz para lub budynek jest ogrzewany tak, aby we wszystkich pomieszczeniach wewnątrz panowała temperatura powyżej 0°C?</w:t>
      </w:r>
    </w:p>
    <w:p w14:paraId="0CFA0551" w14:textId="17BE200B" w:rsidR="00B649DD" w:rsidRPr="00CE78B3" w:rsidRDefault="00B649DD" w:rsidP="00CE78B3">
      <w:pPr>
        <w:rPr>
          <w:rFonts w:ascii="Calibri" w:hAnsi="Calibri" w:cs="Calibri"/>
          <w:spacing w:val="24"/>
          <w:sz w:val="24"/>
        </w:rPr>
      </w:pPr>
      <w:r w:rsidRPr="00CE78B3">
        <w:rPr>
          <w:rFonts w:ascii="Calibri" w:hAnsi="Calibri" w:cs="Calibri"/>
          <w:spacing w:val="24"/>
          <w:sz w:val="24"/>
        </w:rPr>
        <w:t>i) Prosimy  o informację jakie jest ich docelowe przeznaczenie m.in. czy budynki są przeznaczone do rozbiórki?</w:t>
      </w:r>
      <w:r w:rsidR="005F417C" w:rsidRPr="00CE78B3">
        <w:rPr>
          <w:rFonts w:ascii="Calibri" w:hAnsi="Calibri" w:cs="Calibri"/>
          <w:spacing w:val="24"/>
          <w:sz w:val="24"/>
        </w:rPr>
        <w:t>”</w:t>
      </w:r>
    </w:p>
    <w:p w14:paraId="36C81378" w14:textId="3A5F453C" w:rsidR="006076A7" w:rsidRPr="00CE78B3" w:rsidRDefault="006076A7"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349FC0B4" w14:textId="67063C1B" w:rsidR="006076A7" w:rsidRPr="00CE78B3" w:rsidRDefault="00C647C3" w:rsidP="00CE78B3">
      <w:pPr>
        <w:pStyle w:val="Akapitzlist"/>
        <w:autoSpaceDE w:val="0"/>
        <w:autoSpaceDN w:val="0"/>
        <w:ind w:left="0"/>
        <w:rPr>
          <w:rFonts w:ascii="Calibri" w:hAnsi="Calibri" w:cs="Calibri"/>
          <w:spacing w:val="24"/>
          <w:sz w:val="24"/>
          <w:lang w:val="pl-PL"/>
        </w:rPr>
      </w:pPr>
      <w:r w:rsidRPr="00CE78B3">
        <w:rPr>
          <w:rFonts w:ascii="Calibri" w:hAnsi="Calibri" w:cs="Calibri"/>
          <w:spacing w:val="24"/>
          <w:sz w:val="24"/>
          <w:lang w:val="pl-PL"/>
        </w:rPr>
        <w:t>Do</w:t>
      </w:r>
      <w:r w:rsidR="006076A7" w:rsidRPr="00CE78B3">
        <w:rPr>
          <w:rFonts w:ascii="Calibri" w:hAnsi="Calibri" w:cs="Calibri"/>
          <w:spacing w:val="24"/>
          <w:sz w:val="24"/>
          <w:lang w:val="pl-PL"/>
        </w:rPr>
        <w:t xml:space="preserve"> ubezpieczenia zgłaszane są niżej wymienione budynki</w:t>
      </w:r>
      <w:r w:rsidRPr="00CE78B3">
        <w:rPr>
          <w:rFonts w:ascii="Calibri" w:hAnsi="Calibri" w:cs="Calibri"/>
          <w:spacing w:val="24"/>
          <w:sz w:val="24"/>
          <w:lang w:val="pl-PL"/>
        </w:rPr>
        <w:t>/lokal</w:t>
      </w:r>
      <w:r w:rsidR="00982590" w:rsidRPr="00CE78B3">
        <w:rPr>
          <w:rFonts w:ascii="Calibri" w:hAnsi="Calibri" w:cs="Calibri"/>
          <w:spacing w:val="24"/>
          <w:sz w:val="24"/>
          <w:lang w:val="pl-PL"/>
        </w:rPr>
        <w:t>e,</w:t>
      </w:r>
      <w:r w:rsidR="006076A7" w:rsidRPr="00CE78B3">
        <w:rPr>
          <w:rFonts w:ascii="Calibri" w:hAnsi="Calibri" w:cs="Calibri"/>
          <w:spacing w:val="24"/>
          <w:sz w:val="24"/>
        </w:rPr>
        <w:t xml:space="preserve"> wyłączone z eksploatacji</w:t>
      </w:r>
      <w:r w:rsidR="006076A7" w:rsidRPr="00CE78B3">
        <w:rPr>
          <w:rFonts w:ascii="Calibri" w:hAnsi="Calibri" w:cs="Calibri"/>
          <w:spacing w:val="24"/>
          <w:sz w:val="24"/>
          <w:lang w:val="pl-PL"/>
        </w:rPr>
        <w:t>:</w:t>
      </w:r>
    </w:p>
    <w:p w14:paraId="6FB0989F" w14:textId="77777777" w:rsidR="006076A7" w:rsidRPr="00CE78B3" w:rsidRDefault="006076A7" w:rsidP="00CE78B3">
      <w:pPr>
        <w:pStyle w:val="Akapitzlist"/>
        <w:autoSpaceDE w:val="0"/>
        <w:autoSpaceDN w:val="0"/>
        <w:ind w:left="0"/>
        <w:rPr>
          <w:rFonts w:ascii="Calibri" w:hAnsi="Calibri" w:cs="Calibri"/>
          <w:spacing w:val="24"/>
          <w:sz w:val="24"/>
          <w:lang w:val="pl-PL"/>
        </w:rPr>
      </w:pPr>
    </w:p>
    <w:tbl>
      <w:tblPr>
        <w:tblW w:w="9214" w:type="dxa"/>
        <w:tblInd w:w="-5" w:type="dxa"/>
        <w:tblCellMar>
          <w:left w:w="70" w:type="dxa"/>
          <w:right w:w="70" w:type="dxa"/>
        </w:tblCellMar>
        <w:tblLook w:val="04A0" w:firstRow="1" w:lastRow="0" w:firstColumn="1" w:lastColumn="0" w:noHBand="0" w:noVBand="1"/>
      </w:tblPr>
      <w:tblGrid>
        <w:gridCol w:w="1852"/>
        <w:gridCol w:w="1976"/>
        <w:gridCol w:w="5386"/>
      </w:tblGrid>
      <w:tr w:rsidR="009C562F" w:rsidRPr="00CE78B3" w14:paraId="27A9AA9C" w14:textId="77777777" w:rsidTr="00B3785A">
        <w:trPr>
          <w:trHeight w:val="516"/>
          <w:tblHeader/>
        </w:trPr>
        <w:tc>
          <w:tcPr>
            <w:tcW w:w="1701" w:type="dxa"/>
            <w:tcBorders>
              <w:top w:val="single" w:sz="4" w:space="0" w:color="auto"/>
              <w:left w:val="single" w:sz="4" w:space="0" w:color="auto"/>
              <w:bottom w:val="nil"/>
              <w:right w:val="single" w:sz="4" w:space="0" w:color="auto"/>
            </w:tcBorders>
            <w:shd w:val="clear" w:color="auto" w:fill="D9D9D9"/>
            <w:noWrap/>
            <w:vAlign w:val="center"/>
            <w:hideMark/>
          </w:tcPr>
          <w:p w14:paraId="32C25418" w14:textId="77777777" w:rsidR="009C562F" w:rsidRPr="00CE78B3" w:rsidRDefault="009C562F" w:rsidP="00CE78B3">
            <w:pPr>
              <w:rPr>
                <w:rFonts w:ascii="Calibri" w:hAnsi="Calibri" w:cs="Calibri"/>
                <w:spacing w:val="24"/>
                <w:sz w:val="24"/>
              </w:rPr>
            </w:pPr>
            <w:r w:rsidRPr="00CE78B3">
              <w:rPr>
                <w:rFonts w:ascii="Calibri" w:hAnsi="Calibri" w:cs="Calibri"/>
                <w:spacing w:val="24"/>
                <w:sz w:val="24"/>
              </w:rPr>
              <w:t>Budynek/lokal</w:t>
            </w:r>
          </w:p>
        </w:tc>
        <w:tc>
          <w:tcPr>
            <w:tcW w:w="1560" w:type="dxa"/>
            <w:tcBorders>
              <w:top w:val="single" w:sz="4" w:space="0" w:color="auto"/>
              <w:left w:val="single" w:sz="4" w:space="0" w:color="auto"/>
              <w:bottom w:val="nil"/>
              <w:right w:val="single" w:sz="4" w:space="0" w:color="auto"/>
            </w:tcBorders>
            <w:shd w:val="clear" w:color="auto" w:fill="D9D9D9"/>
          </w:tcPr>
          <w:p w14:paraId="6420DAD5" w14:textId="77777777" w:rsidR="009C562F" w:rsidRPr="00CE78B3" w:rsidRDefault="009C562F" w:rsidP="00CE78B3">
            <w:pPr>
              <w:rPr>
                <w:rFonts w:ascii="Calibri" w:hAnsi="Calibri" w:cs="Calibri"/>
                <w:spacing w:val="24"/>
                <w:sz w:val="24"/>
              </w:rPr>
            </w:pPr>
            <w:r w:rsidRPr="00CE78B3">
              <w:rPr>
                <w:rFonts w:ascii="Calibri" w:hAnsi="Calibri" w:cs="Calibri"/>
                <w:spacing w:val="24"/>
                <w:sz w:val="24"/>
              </w:rPr>
              <w:t>Wartość odtworzeniowa</w:t>
            </w:r>
          </w:p>
        </w:tc>
        <w:tc>
          <w:tcPr>
            <w:tcW w:w="5953" w:type="dxa"/>
            <w:tcBorders>
              <w:top w:val="single" w:sz="4" w:space="0" w:color="auto"/>
              <w:left w:val="single" w:sz="4" w:space="0" w:color="auto"/>
              <w:bottom w:val="nil"/>
              <w:right w:val="single" w:sz="4" w:space="0" w:color="auto"/>
            </w:tcBorders>
            <w:shd w:val="clear" w:color="auto" w:fill="D9D9D9"/>
            <w:vAlign w:val="center"/>
            <w:hideMark/>
          </w:tcPr>
          <w:p w14:paraId="5B780D78" w14:textId="77777777" w:rsidR="009C562F" w:rsidRPr="00CE78B3" w:rsidRDefault="009C562F" w:rsidP="00CE78B3">
            <w:pPr>
              <w:rPr>
                <w:rFonts w:ascii="Calibri" w:hAnsi="Calibri" w:cs="Calibri"/>
                <w:spacing w:val="24"/>
                <w:sz w:val="24"/>
              </w:rPr>
            </w:pPr>
            <w:r w:rsidRPr="00CE78B3">
              <w:rPr>
                <w:rFonts w:ascii="Calibri" w:hAnsi="Calibri" w:cs="Calibri"/>
                <w:spacing w:val="24"/>
                <w:sz w:val="24"/>
              </w:rPr>
              <w:t>Opis</w:t>
            </w:r>
          </w:p>
        </w:tc>
      </w:tr>
      <w:tr w:rsidR="009C562F" w:rsidRPr="00CE78B3" w14:paraId="6E929A96" w14:textId="77777777" w:rsidTr="00B3785A">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02D95F" w14:textId="77777777" w:rsidR="009C562F" w:rsidRPr="00CE78B3" w:rsidRDefault="009C562F" w:rsidP="00CE78B3">
            <w:pPr>
              <w:rPr>
                <w:rFonts w:ascii="Calibri" w:hAnsi="Calibri" w:cs="Calibri"/>
                <w:spacing w:val="24"/>
                <w:sz w:val="24"/>
              </w:rPr>
            </w:pPr>
            <w:r w:rsidRPr="00CE78B3">
              <w:rPr>
                <w:rFonts w:ascii="Calibri" w:hAnsi="Calibri" w:cs="Calibri"/>
                <w:spacing w:val="24"/>
                <w:sz w:val="24"/>
              </w:rPr>
              <w:t>Mariacka 8</w:t>
            </w:r>
          </w:p>
          <w:p w14:paraId="0F59DBEB" w14:textId="77777777" w:rsidR="009C562F" w:rsidRPr="00CE78B3" w:rsidRDefault="009C562F" w:rsidP="00CE78B3">
            <w:pPr>
              <w:rPr>
                <w:rFonts w:ascii="Calibri" w:hAnsi="Calibri" w:cs="Calibri"/>
                <w:spacing w:val="24"/>
                <w:sz w:val="24"/>
              </w:rPr>
            </w:pPr>
            <w:r w:rsidRPr="00CE78B3">
              <w:rPr>
                <w:rFonts w:ascii="Calibri" w:hAnsi="Calibri" w:cs="Calibri"/>
                <w:spacing w:val="24"/>
                <w:sz w:val="24"/>
              </w:rPr>
              <w:t>(budynek)</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5568803" w14:textId="77777777" w:rsidR="009C562F" w:rsidRPr="00CE78B3" w:rsidRDefault="009C562F" w:rsidP="00CE78B3">
            <w:pPr>
              <w:rPr>
                <w:rFonts w:ascii="Calibri" w:hAnsi="Calibri" w:cs="Calibri"/>
                <w:spacing w:val="24"/>
                <w:sz w:val="24"/>
                <w:shd w:val="clear" w:color="auto" w:fill="FFFFFF"/>
              </w:rPr>
            </w:pPr>
            <w:r w:rsidRPr="00CE78B3">
              <w:rPr>
                <w:rFonts w:ascii="Calibri" w:hAnsi="Calibri" w:cs="Calibri"/>
                <w:spacing w:val="24"/>
                <w:sz w:val="24"/>
                <w:shd w:val="clear" w:color="auto" w:fill="FFFFFF"/>
              </w:rPr>
              <w:t>289.200 PLN</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3AC930F" w14:textId="77777777" w:rsidR="009C562F" w:rsidRPr="00CE78B3" w:rsidRDefault="009C562F" w:rsidP="00CE78B3">
            <w:pPr>
              <w:rPr>
                <w:rFonts w:ascii="Calibri" w:hAnsi="Calibri" w:cs="Calibri"/>
                <w:spacing w:val="24"/>
                <w:sz w:val="24"/>
                <w:shd w:val="clear" w:color="auto" w:fill="FFFFFF"/>
              </w:rPr>
            </w:pPr>
            <w:r w:rsidRPr="00CE78B3">
              <w:rPr>
                <w:rFonts w:ascii="Calibri" w:hAnsi="Calibri" w:cs="Calibri"/>
                <w:color w:val="000000"/>
                <w:spacing w:val="24"/>
                <w:sz w:val="24"/>
              </w:rPr>
              <w:t>Budynek wyłączony z eksploatacji; w budynku znajdują się 2 gaśnice, wszystkie media są odłączone, budynek jest doglądany raz w miesiącu.</w:t>
            </w:r>
          </w:p>
        </w:tc>
      </w:tr>
      <w:tr w:rsidR="009C562F" w:rsidRPr="00CE78B3" w14:paraId="7A9A8584" w14:textId="77777777" w:rsidTr="00B3785A">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415B2A" w14:textId="77777777" w:rsidR="009C562F" w:rsidRPr="00CE78B3" w:rsidRDefault="009C562F" w:rsidP="00CE78B3">
            <w:pPr>
              <w:rPr>
                <w:rFonts w:ascii="Calibri" w:hAnsi="Calibri" w:cs="Calibri"/>
                <w:spacing w:val="24"/>
                <w:sz w:val="24"/>
              </w:rPr>
            </w:pPr>
            <w:r w:rsidRPr="00CE78B3">
              <w:rPr>
                <w:rFonts w:ascii="Calibri" w:hAnsi="Calibri" w:cs="Calibri"/>
                <w:color w:val="000000"/>
                <w:spacing w:val="24"/>
                <w:sz w:val="24"/>
              </w:rPr>
              <w:t>Opatowska 3A</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B5318AD" w14:textId="77777777" w:rsidR="009C562F" w:rsidRPr="00CE78B3" w:rsidRDefault="009C562F" w:rsidP="00CE78B3">
            <w:pPr>
              <w:rPr>
                <w:rFonts w:ascii="Calibri" w:hAnsi="Calibri" w:cs="Calibri"/>
                <w:spacing w:val="24"/>
                <w:sz w:val="24"/>
                <w:shd w:val="clear" w:color="auto" w:fill="FFFFFF"/>
              </w:rPr>
            </w:pPr>
            <w:r w:rsidRPr="00CE78B3">
              <w:rPr>
                <w:rFonts w:ascii="Calibri" w:hAnsi="Calibri" w:cs="Calibri"/>
                <w:spacing w:val="24"/>
                <w:sz w:val="24"/>
                <w:shd w:val="clear" w:color="auto" w:fill="FFFFFF"/>
              </w:rPr>
              <w:t>686.960 PLN</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E66417" w14:textId="77777777" w:rsidR="009C562F" w:rsidRPr="00CE78B3" w:rsidRDefault="009C562F" w:rsidP="00CE78B3">
            <w:pPr>
              <w:rPr>
                <w:rFonts w:ascii="Calibri" w:hAnsi="Calibri" w:cs="Calibri"/>
                <w:color w:val="000000"/>
                <w:spacing w:val="24"/>
                <w:sz w:val="24"/>
              </w:rPr>
            </w:pPr>
            <w:r w:rsidRPr="00CE78B3">
              <w:rPr>
                <w:rFonts w:ascii="Calibri" w:hAnsi="Calibri" w:cs="Calibri"/>
                <w:color w:val="000000"/>
                <w:spacing w:val="24"/>
                <w:sz w:val="24"/>
              </w:rPr>
              <w:t>Na tę chwilę budynek wyłączony z eksploatacji; w budynku są 2 gaśnice; w budynku podłączona jest energia elektryczna, centralne ogrzewanie, woda, budynek jest na bieżąco dogladany.</w:t>
            </w:r>
            <w:r w:rsidRPr="00CE78B3">
              <w:rPr>
                <w:rFonts w:ascii="Calibri" w:hAnsi="Calibri" w:cs="Calibri"/>
                <w:color w:val="000000"/>
                <w:spacing w:val="24"/>
                <w:sz w:val="24"/>
              </w:rPr>
              <w:br/>
              <w:t>Docelowo (najprawdopodobniej od marca 2024) bydynek zostanie przeznaczony w całości do wynajmu.</w:t>
            </w:r>
          </w:p>
        </w:tc>
      </w:tr>
    </w:tbl>
    <w:p w14:paraId="1B452A38" w14:textId="77777777" w:rsidR="006076A7" w:rsidRPr="00CE78B3" w:rsidRDefault="006076A7" w:rsidP="00CE78B3">
      <w:pPr>
        <w:rPr>
          <w:rFonts w:ascii="Calibri" w:hAnsi="Calibri" w:cs="Calibri"/>
          <w:spacing w:val="24"/>
          <w:sz w:val="24"/>
          <w:shd w:val="clear" w:color="auto" w:fill="FFFFFF"/>
        </w:rPr>
      </w:pPr>
    </w:p>
    <w:p w14:paraId="10986AAB" w14:textId="439C0E95" w:rsidR="0004338C" w:rsidRPr="00CE78B3" w:rsidRDefault="0004338C" w:rsidP="00CE78B3">
      <w:pPr>
        <w:pStyle w:val="WW-Tekstpodstawowywcity2"/>
        <w:ind w:left="0" w:firstLine="0"/>
        <w:jc w:val="left"/>
        <w:rPr>
          <w:rFonts w:ascii="Calibri" w:eastAsia="Calibri" w:hAnsi="Calibri" w:cs="Calibri"/>
          <w:color w:val="000000" w:themeColor="text1"/>
          <w:spacing w:val="24"/>
          <w:szCs w:val="24"/>
          <w:lang w:eastAsia="en-US"/>
        </w:rPr>
      </w:pPr>
      <w:r w:rsidRPr="00CE78B3">
        <w:rPr>
          <w:rFonts w:ascii="Calibri" w:hAnsi="Calibri" w:cs="Calibri"/>
          <w:color w:val="000000" w:themeColor="text1"/>
          <w:spacing w:val="24"/>
          <w:szCs w:val="24"/>
        </w:rPr>
        <w:t xml:space="preserve">W odniesieniu do </w:t>
      </w:r>
      <w:r w:rsidR="007652F6" w:rsidRPr="00CE78B3">
        <w:rPr>
          <w:rFonts w:ascii="Calibri" w:hAnsi="Calibri" w:cs="Calibri"/>
          <w:color w:val="000000" w:themeColor="text1"/>
          <w:spacing w:val="24"/>
          <w:szCs w:val="24"/>
        </w:rPr>
        <w:t>ww</w:t>
      </w:r>
      <w:r w:rsidR="005F417C" w:rsidRPr="00CE78B3">
        <w:rPr>
          <w:rFonts w:ascii="Calibri" w:hAnsi="Calibri" w:cs="Calibri"/>
          <w:color w:val="000000" w:themeColor="text1"/>
          <w:spacing w:val="24"/>
          <w:szCs w:val="24"/>
        </w:rPr>
        <w:t>.</w:t>
      </w:r>
      <w:r w:rsidRPr="00CE78B3">
        <w:rPr>
          <w:rFonts w:ascii="Calibri" w:hAnsi="Calibri" w:cs="Calibri"/>
          <w:color w:val="000000" w:themeColor="text1"/>
          <w:spacing w:val="24"/>
          <w:szCs w:val="24"/>
        </w:rPr>
        <w:t xml:space="preserve"> mienia i do limitu wspólnego 400.000 PLN na jedno i wszystkie zdarzenia w okresie ubezpieczenia, ochrona ubezpieczeniowa </w:t>
      </w:r>
      <w:r w:rsidR="00D6171C" w:rsidRPr="00CE78B3">
        <w:rPr>
          <w:rFonts w:ascii="Calibri" w:hAnsi="Calibri" w:cs="Calibri"/>
          <w:color w:val="000000" w:themeColor="text1"/>
          <w:spacing w:val="24"/>
          <w:szCs w:val="24"/>
        </w:rPr>
        <w:t>może być</w:t>
      </w:r>
      <w:r w:rsidRPr="00CE78B3">
        <w:rPr>
          <w:rFonts w:ascii="Calibri" w:hAnsi="Calibri" w:cs="Calibri"/>
          <w:color w:val="000000" w:themeColor="text1"/>
          <w:spacing w:val="24"/>
          <w:szCs w:val="24"/>
        </w:rPr>
        <w:t xml:space="preserve"> świadczona w ograniczonym zakresie, tj. wyłącznie od szkód powstałych wskutek</w:t>
      </w:r>
      <w:r w:rsidRPr="00CE78B3">
        <w:rPr>
          <w:rFonts w:ascii="Calibri" w:eastAsia="Calibri" w:hAnsi="Calibri" w:cs="Calibri"/>
          <w:color w:val="000000" w:themeColor="text1"/>
          <w:spacing w:val="24"/>
          <w:szCs w:val="24"/>
          <w:lang w:eastAsia="en-US"/>
        </w:rPr>
        <w:t xml:space="preserve"> zdarzeń, wymienionych w </w:t>
      </w:r>
      <w:r w:rsidRPr="00CE78B3">
        <w:rPr>
          <w:rFonts w:ascii="Calibri" w:hAnsi="Calibri" w:cs="Calibri"/>
          <w:i/>
          <w:iCs/>
          <w:color w:val="000000" w:themeColor="text1"/>
          <w:spacing w:val="24"/>
          <w:szCs w:val="24"/>
        </w:rPr>
        <w:t>Klauzuli ubezpieczenia od zdarzeń nazwanych</w:t>
      </w:r>
      <w:r w:rsidRPr="00CE78B3">
        <w:rPr>
          <w:rFonts w:ascii="Calibri" w:hAnsi="Calibri" w:cs="Calibri"/>
          <w:color w:val="000000" w:themeColor="text1"/>
          <w:spacing w:val="24"/>
          <w:szCs w:val="24"/>
        </w:rPr>
        <w:t xml:space="preserve"> oraz ryzyka:</w:t>
      </w:r>
    </w:p>
    <w:p w14:paraId="4240D812" w14:textId="77777777" w:rsidR="0004338C" w:rsidRPr="00CE78B3" w:rsidRDefault="0004338C" w:rsidP="00CE78B3">
      <w:pPr>
        <w:widowControl/>
        <w:numPr>
          <w:ilvl w:val="0"/>
          <w:numId w:val="30"/>
        </w:numPr>
        <w:spacing w:line="240" w:lineRule="auto"/>
        <w:ind w:left="284" w:hanging="284"/>
        <w:rPr>
          <w:rFonts w:ascii="Calibri" w:eastAsia="Calibri" w:hAnsi="Calibri" w:cs="Calibri"/>
          <w:spacing w:val="24"/>
          <w:sz w:val="24"/>
          <w:lang w:eastAsia="en-US"/>
        </w:rPr>
      </w:pPr>
      <w:r w:rsidRPr="00CE78B3">
        <w:rPr>
          <w:rFonts w:ascii="Calibri" w:eastAsia="Calibri" w:hAnsi="Calibri" w:cs="Calibri"/>
          <w:spacing w:val="24"/>
          <w:sz w:val="24"/>
          <w:lang w:eastAsia="en-US"/>
        </w:rPr>
        <w:t>kradzieży z włamaniem i rabunek</w:t>
      </w:r>
    </w:p>
    <w:p w14:paraId="4CADFBFC" w14:textId="77777777" w:rsidR="0004338C" w:rsidRPr="00CE78B3" w:rsidRDefault="0004338C" w:rsidP="00CE78B3">
      <w:pPr>
        <w:widowControl/>
        <w:numPr>
          <w:ilvl w:val="0"/>
          <w:numId w:val="30"/>
        </w:numPr>
        <w:spacing w:line="240" w:lineRule="auto"/>
        <w:ind w:left="284" w:hanging="284"/>
        <w:rPr>
          <w:rFonts w:ascii="Calibri" w:eastAsia="Calibri" w:hAnsi="Calibri" w:cs="Calibri"/>
          <w:spacing w:val="24"/>
          <w:sz w:val="24"/>
          <w:lang w:eastAsia="en-US"/>
        </w:rPr>
      </w:pPr>
      <w:r w:rsidRPr="00CE78B3">
        <w:rPr>
          <w:rFonts w:ascii="Calibri" w:eastAsia="Calibri" w:hAnsi="Calibri" w:cs="Calibri"/>
          <w:spacing w:val="24"/>
          <w:sz w:val="24"/>
          <w:lang w:eastAsia="en-US"/>
        </w:rPr>
        <w:t>kradzieży zwykłej</w:t>
      </w:r>
    </w:p>
    <w:p w14:paraId="63981310" w14:textId="2FAA254F" w:rsidR="006076A7" w:rsidRPr="00CE78B3" w:rsidRDefault="0004338C" w:rsidP="00CE78B3">
      <w:pPr>
        <w:widowControl/>
        <w:numPr>
          <w:ilvl w:val="0"/>
          <w:numId w:val="30"/>
        </w:numPr>
        <w:spacing w:line="240" w:lineRule="auto"/>
        <w:ind w:left="284" w:hanging="284"/>
        <w:rPr>
          <w:rFonts w:ascii="Calibri" w:hAnsi="Calibri" w:cs="Calibri"/>
          <w:spacing w:val="24"/>
          <w:sz w:val="24"/>
        </w:rPr>
      </w:pPr>
      <w:r w:rsidRPr="00CE78B3">
        <w:rPr>
          <w:rFonts w:ascii="Calibri" w:eastAsia="Calibri" w:hAnsi="Calibri" w:cs="Calibri"/>
          <w:spacing w:val="24"/>
          <w:sz w:val="24"/>
          <w:lang w:eastAsia="en-US"/>
        </w:rPr>
        <w:t>wandalizmu/dewastacji, w tym graffiti</w:t>
      </w:r>
      <w:r w:rsidR="00E83057" w:rsidRPr="00CE78B3">
        <w:rPr>
          <w:rFonts w:ascii="Calibri" w:hAnsi="Calibri" w:cs="Calibri"/>
          <w:spacing w:val="24"/>
          <w:sz w:val="24"/>
        </w:rPr>
        <w:t>;</w:t>
      </w:r>
    </w:p>
    <w:p w14:paraId="5C202AB2" w14:textId="77777777" w:rsidR="006076A7" w:rsidRPr="00CE78B3" w:rsidRDefault="006076A7" w:rsidP="00CE78B3">
      <w:pPr>
        <w:pStyle w:val="Akapitzlist"/>
        <w:spacing w:line="240" w:lineRule="auto"/>
        <w:ind w:left="0" w:firstLine="284"/>
        <w:contextualSpacing w:val="0"/>
        <w:rPr>
          <w:rFonts w:ascii="Calibri" w:hAnsi="Calibri" w:cs="Calibri"/>
          <w:bCs/>
          <w:spacing w:val="24"/>
          <w:sz w:val="24"/>
        </w:rPr>
      </w:pPr>
      <w:r w:rsidRPr="00CE78B3">
        <w:rPr>
          <w:rFonts w:ascii="Calibri" w:hAnsi="Calibri" w:cs="Calibri"/>
          <w:bCs/>
          <w:spacing w:val="24"/>
          <w:sz w:val="24"/>
        </w:rPr>
        <w:t>Jednocześnie Zamawiający doprecyzowuje, że za „wyłączone z eksploatacji” nie uważa się budynków, które nie są okresowo normalnie użytkowane np. ze względu na przerwy wakacyjne, czy też ograniczenia w funkcjonowaniu ze względu na sytuację epidemiczną.</w:t>
      </w:r>
    </w:p>
    <w:p w14:paraId="2A525FBE" w14:textId="77777777" w:rsidR="004A7775" w:rsidRPr="00CE78B3" w:rsidRDefault="004A7775"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497EFB15" w14:textId="352FC7AA" w:rsidR="00214365" w:rsidRPr="00CE78B3" w:rsidRDefault="00214365"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10</w:t>
      </w:r>
      <w:r w:rsidR="004A7775" w:rsidRPr="00CE78B3">
        <w:rPr>
          <w:rFonts w:ascii="Calibri" w:eastAsia="Calibri" w:hAnsi="Calibri" w:cs="Calibri"/>
          <w:b/>
          <w:bCs/>
          <w:spacing w:val="24"/>
          <w:sz w:val="24"/>
          <w:lang w:val="pl-PL" w:eastAsia="en-US"/>
        </w:rPr>
        <w:t>:</w:t>
      </w:r>
    </w:p>
    <w:p w14:paraId="22E14723" w14:textId="54E83488" w:rsidR="00B649DD" w:rsidRPr="00CE78B3" w:rsidRDefault="005F417C"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rozważenie możliwości wprowadzenia poniższych zapisów w stosunku do mienia wyłączonego z eksploatacji przez okres dłuższy niż 30 dni, pustostanów: </w:t>
      </w:r>
    </w:p>
    <w:p w14:paraId="3772CCED"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„Ochrona ubezpieczeniowa nie obejmuje mienia wyłączonego z eksploatacji przez okres dłuższy niż 30 dni, pustostanów, chyba, że zostaną spełnione poniższe warunki:</w:t>
      </w:r>
    </w:p>
    <w:p w14:paraId="4A2C7750"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1) maszyny i urządzenia stanowiące wyposażenie budynku są oczyszczone, </w:t>
      </w:r>
      <w:r w:rsidRPr="00CE78B3">
        <w:rPr>
          <w:rFonts w:ascii="Calibri" w:hAnsi="Calibri" w:cs="Calibri"/>
          <w:spacing w:val="24"/>
          <w:sz w:val="24"/>
        </w:rPr>
        <w:lastRenderedPageBreak/>
        <w:t>konserwowane oraz odłączone od źródeł zasilania,</w:t>
      </w:r>
    </w:p>
    <w:p w14:paraId="26EA2263" w14:textId="70F43D0F" w:rsidR="00B649DD" w:rsidRPr="00CE78B3" w:rsidRDefault="00B649DD" w:rsidP="00CE78B3">
      <w:pPr>
        <w:rPr>
          <w:rFonts w:ascii="Calibri" w:hAnsi="Calibri" w:cs="Calibri"/>
          <w:spacing w:val="24"/>
          <w:sz w:val="24"/>
        </w:rPr>
      </w:pPr>
      <w:r w:rsidRPr="00CE78B3">
        <w:rPr>
          <w:rFonts w:ascii="Calibri" w:hAnsi="Calibri" w:cs="Calibri"/>
          <w:spacing w:val="24"/>
          <w:sz w:val="24"/>
        </w:rPr>
        <w:t>2) gaśnice oraz inne instalacje ppoż. znajdują się w wyznaczonym miejscu , są sprawne technicznie</w:t>
      </w:r>
      <w:r w:rsidR="005F417C" w:rsidRPr="00CE78B3">
        <w:rPr>
          <w:rFonts w:ascii="Calibri" w:hAnsi="Calibri" w:cs="Calibri"/>
          <w:spacing w:val="24"/>
          <w:sz w:val="24"/>
        </w:rPr>
        <w:br/>
      </w:r>
      <w:r w:rsidRPr="00CE78B3">
        <w:rPr>
          <w:rFonts w:ascii="Calibri" w:hAnsi="Calibri" w:cs="Calibri"/>
          <w:spacing w:val="24"/>
          <w:sz w:val="24"/>
        </w:rPr>
        <w:t xml:space="preserve"> i gotowe do użycia,</w:t>
      </w:r>
    </w:p>
    <w:p w14:paraId="7F360022"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3) z urządzeń (instalacji) wodno-kanalizacyjnych i technologicznych została usunięta woda, inne ciecze oraz para lub budynek jest ogrzewany tak, aby we wszystkich pomieszczeniach wewnątrz panowała temperatura powyżej 0°C.</w:t>
      </w:r>
    </w:p>
    <w:p w14:paraId="55B02631"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5) W przypadku gdy zostaną spełnione powyższe warunki określone w ppkt 1-4, to takie mienie jest objęte ochroną ubezpieczeniową wyłączenie w zakresie poniższych ryzyk:</w:t>
      </w:r>
    </w:p>
    <w:p w14:paraId="61B5F9CB"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a) pożaru, uderzenia pioruna, wybuchu lub upadku statku powietrznego;</w:t>
      </w:r>
    </w:p>
    <w:p w14:paraId="1D3CD257"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b) huraganu lub gradu;</w:t>
      </w:r>
    </w:p>
    <w:p w14:paraId="415E152B"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c) powodzi, deszczu nawalnego, trzęsienia ziemi, osuwania się ziemi, zapadania się ziemi, lawiny, naporu śniegu;</w:t>
      </w:r>
    </w:p>
    <w:p w14:paraId="515EE9FD"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d) zalania;</w:t>
      </w:r>
    </w:p>
    <w:p w14:paraId="414360CF"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e) upadku drzew lub masztów, dźwigów, kominów lub innych budowli;</w:t>
      </w:r>
    </w:p>
    <w:p w14:paraId="50E5AD21"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f) uderzenia pojazdu;</w:t>
      </w:r>
    </w:p>
    <w:p w14:paraId="162FB337"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g) dymu, sadzy, huku ponaddźwiękowego;</w:t>
      </w:r>
    </w:p>
    <w:p w14:paraId="3EFB11DB"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h) kradzieży z włamaniem i rabunku,</w:t>
      </w:r>
    </w:p>
    <w:p w14:paraId="40E8E656"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i) kradzieży zwykłej.</w:t>
      </w:r>
    </w:p>
    <w:p w14:paraId="41D93AAC"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Za „wyłączone z eksploatacji” nie uważa się budynków, które nie są okresowo normalnie użytkowane np. ze względu na przerwy wakacyjne, czy też ograniczenia w funkcjonowaniu ze względu na sytuację epidemiczną”</w:t>
      </w:r>
    </w:p>
    <w:p w14:paraId="0D4D6B4F" w14:textId="396B42BB" w:rsidR="00B649DD" w:rsidRPr="00CE78B3" w:rsidRDefault="00B649DD" w:rsidP="00CE78B3">
      <w:pPr>
        <w:ind w:firstLine="708"/>
        <w:rPr>
          <w:rFonts w:ascii="Calibri" w:hAnsi="Calibri" w:cs="Calibri"/>
          <w:spacing w:val="24"/>
          <w:sz w:val="24"/>
        </w:rPr>
      </w:pPr>
      <w:r w:rsidRPr="00CE78B3">
        <w:rPr>
          <w:rFonts w:ascii="Calibri" w:hAnsi="Calibri" w:cs="Calibri"/>
          <w:spacing w:val="24"/>
          <w:sz w:val="24"/>
        </w:rPr>
        <w:t>Jeżeli odpowiedź na niniejsze pytanie będzie twierdząca zwracamy się z uprzejmą prośbą o odpowiednią modyfikację SWZ w tym zakresie</w:t>
      </w:r>
      <w:r w:rsidR="00E83057" w:rsidRPr="00CE78B3">
        <w:rPr>
          <w:rFonts w:ascii="Calibri" w:hAnsi="Calibri" w:cs="Calibri"/>
          <w:spacing w:val="24"/>
          <w:sz w:val="24"/>
        </w:rPr>
        <w:t>”</w:t>
      </w:r>
      <w:r w:rsidRPr="00CE78B3">
        <w:rPr>
          <w:rFonts w:ascii="Calibri" w:hAnsi="Calibri" w:cs="Calibri"/>
          <w:spacing w:val="24"/>
          <w:sz w:val="24"/>
        </w:rPr>
        <w:t>.</w:t>
      </w:r>
    </w:p>
    <w:p w14:paraId="232A1694" w14:textId="77777777" w:rsidR="00962D9E" w:rsidRPr="00CE78B3" w:rsidRDefault="00962D9E"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2CBBA2A3" w14:textId="70BA62C0" w:rsidR="00DC3DC6" w:rsidRPr="00CE78B3" w:rsidRDefault="006B14A6" w:rsidP="00CE78B3">
      <w:pPr>
        <w:pStyle w:val="WW-Tekstpodstawowywcity2"/>
        <w:ind w:left="0" w:firstLine="0"/>
        <w:jc w:val="left"/>
        <w:rPr>
          <w:rFonts w:ascii="Calibri" w:hAnsi="Calibri" w:cs="Calibri"/>
          <w:color w:val="000000" w:themeColor="text1"/>
          <w:spacing w:val="24"/>
          <w:szCs w:val="24"/>
        </w:rPr>
      </w:pPr>
      <w:r w:rsidRPr="00CE78B3">
        <w:rPr>
          <w:rFonts w:ascii="Calibri" w:hAnsi="Calibri" w:cs="Calibri"/>
          <w:color w:val="000000" w:themeColor="text1"/>
          <w:spacing w:val="24"/>
          <w:szCs w:val="24"/>
        </w:rPr>
        <w:t>Zamawiaj</w:t>
      </w:r>
      <w:r w:rsidR="00496290" w:rsidRPr="00CE78B3">
        <w:rPr>
          <w:rFonts w:ascii="Calibri" w:hAnsi="Calibri" w:cs="Calibri"/>
          <w:color w:val="000000" w:themeColor="text1"/>
          <w:spacing w:val="24"/>
          <w:szCs w:val="24"/>
        </w:rPr>
        <w:t>ą</w:t>
      </w:r>
      <w:r w:rsidR="00CF2E87" w:rsidRPr="00CE78B3">
        <w:rPr>
          <w:rFonts w:ascii="Calibri" w:hAnsi="Calibri" w:cs="Calibri"/>
          <w:color w:val="000000" w:themeColor="text1"/>
          <w:spacing w:val="24"/>
          <w:szCs w:val="24"/>
        </w:rPr>
        <w:t xml:space="preserve">cy potwierdza, że budynki/lokale wyłączone z eksploatacji, zgłaszane do ubezpieczenia, spełniają warunki określone w </w:t>
      </w:r>
      <w:proofErr w:type="spellStart"/>
      <w:r w:rsidR="00CF2E87" w:rsidRPr="00CE78B3">
        <w:rPr>
          <w:rFonts w:ascii="Calibri" w:hAnsi="Calibri" w:cs="Calibri"/>
          <w:b/>
          <w:bCs/>
          <w:color w:val="000000" w:themeColor="text1"/>
          <w:spacing w:val="24"/>
          <w:szCs w:val="24"/>
        </w:rPr>
        <w:t>ppkt</w:t>
      </w:r>
      <w:proofErr w:type="spellEnd"/>
      <w:r w:rsidR="00CF2E87" w:rsidRPr="00CE78B3">
        <w:rPr>
          <w:rFonts w:ascii="Calibri" w:hAnsi="Calibri" w:cs="Calibri"/>
          <w:b/>
          <w:bCs/>
          <w:color w:val="000000" w:themeColor="text1"/>
          <w:spacing w:val="24"/>
          <w:szCs w:val="24"/>
        </w:rPr>
        <w:t xml:space="preserve">. </w:t>
      </w:r>
      <w:r w:rsidR="00CA6BEC" w:rsidRPr="00CE78B3">
        <w:rPr>
          <w:rFonts w:ascii="Calibri" w:hAnsi="Calibri" w:cs="Calibri"/>
          <w:b/>
          <w:bCs/>
          <w:color w:val="000000" w:themeColor="text1"/>
          <w:spacing w:val="24"/>
          <w:szCs w:val="24"/>
        </w:rPr>
        <w:t>1-</w:t>
      </w:r>
      <w:r w:rsidR="00496290" w:rsidRPr="00CE78B3">
        <w:rPr>
          <w:rFonts w:ascii="Calibri" w:hAnsi="Calibri" w:cs="Calibri"/>
          <w:b/>
          <w:bCs/>
          <w:color w:val="000000" w:themeColor="text1"/>
          <w:spacing w:val="24"/>
          <w:szCs w:val="24"/>
        </w:rPr>
        <w:t>3</w:t>
      </w:r>
      <w:r w:rsidR="00CA6BEC" w:rsidRPr="00CE78B3">
        <w:rPr>
          <w:rFonts w:ascii="Calibri" w:hAnsi="Calibri" w:cs="Calibri"/>
          <w:color w:val="000000" w:themeColor="text1"/>
          <w:spacing w:val="24"/>
          <w:szCs w:val="24"/>
        </w:rPr>
        <w:t xml:space="preserve"> (stosownie do odpowiedzi na pytanie nr 9)</w:t>
      </w:r>
      <w:r w:rsidR="00496290" w:rsidRPr="00CE78B3">
        <w:rPr>
          <w:rFonts w:ascii="Calibri" w:hAnsi="Calibri" w:cs="Calibri"/>
          <w:color w:val="000000" w:themeColor="text1"/>
          <w:spacing w:val="24"/>
          <w:szCs w:val="24"/>
        </w:rPr>
        <w:t xml:space="preserve">. </w:t>
      </w:r>
      <w:r w:rsidR="00E94F44" w:rsidRPr="00CE78B3">
        <w:rPr>
          <w:rFonts w:ascii="Calibri" w:hAnsi="Calibri" w:cs="Calibri"/>
          <w:color w:val="000000" w:themeColor="text1"/>
          <w:spacing w:val="24"/>
          <w:szCs w:val="24"/>
        </w:rPr>
        <w:t xml:space="preserve">Zgodnie z zapisami SWZ (Zał. nr 7-1 do SWZ), </w:t>
      </w:r>
      <w:r w:rsidR="00962D9E" w:rsidRPr="00CE78B3">
        <w:rPr>
          <w:rFonts w:ascii="Calibri" w:hAnsi="Calibri" w:cs="Calibri"/>
          <w:color w:val="000000" w:themeColor="text1"/>
          <w:spacing w:val="24"/>
          <w:szCs w:val="24"/>
        </w:rPr>
        <w:t xml:space="preserve">ochrona ubezpieczeniowa </w:t>
      </w:r>
      <w:r w:rsidR="00E94F44" w:rsidRPr="00CE78B3">
        <w:rPr>
          <w:rFonts w:ascii="Calibri" w:hAnsi="Calibri" w:cs="Calibri"/>
          <w:color w:val="000000" w:themeColor="text1"/>
          <w:spacing w:val="24"/>
          <w:szCs w:val="24"/>
        </w:rPr>
        <w:t>m</w:t>
      </w:r>
      <w:r w:rsidR="00456FD7" w:rsidRPr="00CE78B3">
        <w:rPr>
          <w:rFonts w:ascii="Calibri" w:hAnsi="Calibri" w:cs="Calibri"/>
          <w:color w:val="000000" w:themeColor="text1"/>
          <w:spacing w:val="24"/>
          <w:szCs w:val="24"/>
        </w:rPr>
        <w:t>a</w:t>
      </w:r>
      <w:r w:rsidR="00962D9E" w:rsidRPr="00CE78B3">
        <w:rPr>
          <w:rFonts w:ascii="Calibri" w:hAnsi="Calibri" w:cs="Calibri"/>
          <w:color w:val="000000" w:themeColor="text1"/>
          <w:spacing w:val="24"/>
          <w:szCs w:val="24"/>
        </w:rPr>
        <w:t xml:space="preserve"> być świadczona </w:t>
      </w:r>
      <w:r w:rsidR="00A059D1" w:rsidRPr="00CE78B3">
        <w:rPr>
          <w:rFonts w:ascii="Calibri" w:hAnsi="Calibri" w:cs="Calibri"/>
          <w:color w:val="000000" w:themeColor="text1"/>
          <w:spacing w:val="24"/>
          <w:szCs w:val="24"/>
        </w:rPr>
        <w:br/>
      </w:r>
      <w:r w:rsidR="00962D9E" w:rsidRPr="00CE78B3">
        <w:rPr>
          <w:rFonts w:ascii="Calibri" w:hAnsi="Calibri" w:cs="Calibri"/>
          <w:color w:val="000000" w:themeColor="text1"/>
          <w:spacing w:val="24"/>
          <w:szCs w:val="24"/>
        </w:rPr>
        <w:t>w ograniczonym zakresie, tj. wyłącznie od szkód powstałych wskutek</w:t>
      </w:r>
      <w:r w:rsidR="00962D9E" w:rsidRPr="00CE78B3">
        <w:rPr>
          <w:rFonts w:ascii="Calibri" w:eastAsia="Calibri" w:hAnsi="Calibri" w:cs="Calibri"/>
          <w:color w:val="000000" w:themeColor="text1"/>
          <w:spacing w:val="24"/>
          <w:szCs w:val="24"/>
          <w:lang w:eastAsia="en-US"/>
        </w:rPr>
        <w:t xml:space="preserve"> zdarzeń, wymienionych </w:t>
      </w:r>
      <w:r w:rsidR="00A059D1" w:rsidRPr="00CE78B3">
        <w:rPr>
          <w:rFonts w:ascii="Calibri" w:eastAsia="Calibri" w:hAnsi="Calibri" w:cs="Calibri"/>
          <w:color w:val="000000" w:themeColor="text1"/>
          <w:spacing w:val="24"/>
          <w:szCs w:val="24"/>
          <w:lang w:eastAsia="en-US"/>
        </w:rPr>
        <w:br/>
      </w:r>
      <w:r w:rsidR="00962D9E" w:rsidRPr="00CE78B3">
        <w:rPr>
          <w:rFonts w:ascii="Calibri" w:eastAsia="Calibri" w:hAnsi="Calibri" w:cs="Calibri"/>
          <w:color w:val="000000" w:themeColor="text1"/>
          <w:spacing w:val="24"/>
          <w:szCs w:val="24"/>
          <w:lang w:eastAsia="en-US"/>
        </w:rPr>
        <w:t xml:space="preserve">w </w:t>
      </w:r>
      <w:r w:rsidR="00962D9E" w:rsidRPr="00CE78B3">
        <w:rPr>
          <w:rFonts w:ascii="Calibri" w:hAnsi="Calibri" w:cs="Calibri"/>
          <w:i/>
          <w:iCs/>
          <w:color w:val="000000" w:themeColor="text1"/>
          <w:spacing w:val="24"/>
          <w:szCs w:val="24"/>
        </w:rPr>
        <w:t>Klauzuli ubezpieczenia od zdarzeń nazwanych</w:t>
      </w:r>
      <w:r w:rsidR="00962D9E" w:rsidRPr="00CE78B3">
        <w:rPr>
          <w:rFonts w:ascii="Calibri" w:hAnsi="Calibri" w:cs="Calibri"/>
          <w:color w:val="000000" w:themeColor="text1"/>
          <w:spacing w:val="24"/>
          <w:szCs w:val="24"/>
        </w:rPr>
        <w:t xml:space="preserve"> </w:t>
      </w:r>
      <w:r w:rsidR="00DC3DC6" w:rsidRPr="00CE78B3">
        <w:rPr>
          <w:rFonts w:ascii="Calibri" w:hAnsi="Calibri" w:cs="Calibri"/>
          <w:color w:val="000000" w:themeColor="text1"/>
          <w:spacing w:val="24"/>
          <w:szCs w:val="24"/>
        </w:rPr>
        <w:t>tj.</w:t>
      </w:r>
    </w:p>
    <w:p w14:paraId="2470DD1B" w14:textId="77777777" w:rsidR="00E858CE" w:rsidRPr="00CE78B3" w:rsidRDefault="002021EC" w:rsidP="00CE78B3">
      <w:pPr>
        <w:widowControl/>
        <w:numPr>
          <w:ilvl w:val="2"/>
          <w:numId w:val="31"/>
        </w:numPr>
        <w:tabs>
          <w:tab w:val="clear" w:pos="2340"/>
        </w:tabs>
        <w:autoSpaceDE w:val="0"/>
        <w:autoSpaceDN w:val="0"/>
        <w:adjustRightInd w:val="0"/>
        <w:spacing w:line="240" w:lineRule="auto"/>
        <w:ind w:left="426" w:hanging="426"/>
        <w:rPr>
          <w:rFonts w:ascii="Calibri" w:hAnsi="Calibri" w:cs="Calibri"/>
          <w:spacing w:val="24"/>
          <w:sz w:val="24"/>
        </w:rPr>
      </w:pPr>
      <w:r w:rsidRPr="00CE78B3">
        <w:rPr>
          <w:rFonts w:ascii="Calibri" w:hAnsi="Calibri" w:cs="Calibri"/>
          <w:spacing w:val="24"/>
          <w:sz w:val="24"/>
        </w:rPr>
        <w:t xml:space="preserve">Deszcz nawalny </w:t>
      </w:r>
    </w:p>
    <w:p w14:paraId="6E738AD2" w14:textId="77777777" w:rsidR="000A5CDB" w:rsidRPr="00CE78B3" w:rsidRDefault="002021EC" w:rsidP="00CE78B3">
      <w:pPr>
        <w:widowControl/>
        <w:numPr>
          <w:ilvl w:val="2"/>
          <w:numId w:val="31"/>
        </w:numPr>
        <w:tabs>
          <w:tab w:val="clear" w:pos="2340"/>
        </w:tabs>
        <w:autoSpaceDE w:val="0"/>
        <w:autoSpaceDN w:val="0"/>
        <w:adjustRightInd w:val="0"/>
        <w:spacing w:line="240" w:lineRule="auto"/>
        <w:ind w:left="426" w:hanging="426"/>
        <w:rPr>
          <w:rFonts w:ascii="Calibri" w:hAnsi="Calibri" w:cs="Calibri"/>
          <w:spacing w:val="24"/>
          <w:sz w:val="24"/>
        </w:rPr>
      </w:pPr>
      <w:r w:rsidRPr="00CE78B3">
        <w:rPr>
          <w:rFonts w:ascii="Calibri" w:hAnsi="Calibri" w:cs="Calibri"/>
          <w:spacing w:val="24"/>
          <w:sz w:val="24"/>
        </w:rPr>
        <w:t>Dym i sadza</w:t>
      </w:r>
    </w:p>
    <w:p w14:paraId="50836923" w14:textId="6158C5AC" w:rsidR="002021EC" w:rsidRPr="00CE78B3" w:rsidRDefault="002021EC" w:rsidP="00CE78B3">
      <w:pPr>
        <w:widowControl/>
        <w:numPr>
          <w:ilvl w:val="2"/>
          <w:numId w:val="31"/>
        </w:numPr>
        <w:tabs>
          <w:tab w:val="clear" w:pos="2340"/>
        </w:tabs>
        <w:autoSpaceDE w:val="0"/>
        <w:autoSpaceDN w:val="0"/>
        <w:adjustRightInd w:val="0"/>
        <w:spacing w:line="240" w:lineRule="auto"/>
        <w:ind w:left="426" w:hanging="426"/>
        <w:rPr>
          <w:rFonts w:ascii="Calibri" w:hAnsi="Calibri" w:cs="Calibri"/>
          <w:spacing w:val="24"/>
          <w:sz w:val="24"/>
        </w:rPr>
      </w:pPr>
      <w:r w:rsidRPr="00CE78B3">
        <w:rPr>
          <w:rFonts w:ascii="Calibri" w:hAnsi="Calibri" w:cs="Calibri"/>
          <w:spacing w:val="24"/>
          <w:sz w:val="24"/>
        </w:rPr>
        <w:t>Grad</w:t>
      </w:r>
    </w:p>
    <w:p w14:paraId="5C65408D" w14:textId="7A4CE732" w:rsidR="002021EC" w:rsidRPr="00CE78B3" w:rsidRDefault="002021EC" w:rsidP="00CE78B3">
      <w:pPr>
        <w:autoSpaceDE w:val="0"/>
        <w:autoSpaceDN w:val="0"/>
        <w:adjustRightInd w:val="0"/>
        <w:ind w:left="426" w:hanging="426"/>
        <w:rPr>
          <w:rFonts w:ascii="Calibri" w:hAnsi="Calibri" w:cs="Calibri"/>
          <w:spacing w:val="24"/>
          <w:sz w:val="24"/>
        </w:rPr>
      </w:pPr>
      <w:r w:rsidRPr="00CE78B3">
        <w:rPr>
          <w:rFonts w:ascii="Calibri" w:hAnsi="Calibri" w:cs="Calibri"/>
          <w:spacing w:val="24"/>
          <w:sz w:val="24"/>
        </w:rPr>
        <w:t xml:space="preserve">4. </w:t>
      </w:r>
      <w:r w:rsidRPr="00CE78B3">
        <w:rPr>
          <w:rFonts w:ascii="Calibri" w:hAnsi="Calibri" w:cs="Calibri"/>
          <w:spacing w:val="24"/>
          <w:sz w:val="24"/>
        </w:rPr>
        <w:tab/>
        <w:t xml:space="preserve">Kolizja </w:t>
      </w:r>
    </w:p>
    <w:p w14:paraId="336A3D16" w14:textId="5E707357" w:rsidR="002021EC" w:rsidRPr="00CE78B3" w:rsidRDefault="002021EC" w:rsidP="00CE78B3">
      <w:pPr>
        <w:autoSpaceDE w:val="0"/>
        <w:autoSpaceDN w:val="0"/>
        <w:adjustRightInd w:val="0"/>
        <w:ind w:left="426" w:hanging="426"/>
        <w:rPr>
          <w:rFonts w:ascii="Calibri" w:hAnsi="Calibri" w:cs="Calibri"/>
          <w:spacing w:val="24"/>
          <w:sz w:val="24"/>
        </w:rPr>
      </w:pPr>
      <w:r w:rsidRPr="00CE78B3">
        <w:rPr>
          <w:rFonts w:ascii="Calibri" w:hAnsi="Calibri" w:cs="Calibri"/>
          <w:spacing w:val="24"/>
          <w:sz w:val="24"/>
        </w:rPr>
        <w:t xml:space="preserve">5. </w:t>
      </w:r>
      <w:r w:rsidRPr="00CE78B3">
        <w:rPr>
          <w:rFonts w:ascii="Calibri" w:hAnsi="Calibri" w:cs="Calibri"/>
          <w:spacing w:val="24"/>
          <w:sz w:val="24"/>
        </w:rPr>
        <w:tab/>
        <w:t xml:space="preserve">Lawina </w:t>
      </w:r>
    </w:p>
    <w:p w14:paraId="0DB642FF" w14:textId="1B05B3BD" w:rsidR="002021EC" w:rsidRPr="00CE78B3" w:rsidRDefault="002021EC" w:rsidP="00CE78B3">
      <w:pPr>
        <w:autoSpaceDE w:val="0"/>
        <w:autoSpaceDN w:val="0"/>
        <w:adjustRightInd w:val="0"/>
        <w:ind w:left="426" w:hanging="426"/>
        <w:rPr>
          <w:rFonts w:ascii="Calibri" w:hAnsi="Calibri" w:cs="Calibri"/>
          <w:spacing w:val="24"/>
          <w:sz w:val="24"/>
        </w:rPr>
      </w:pPr>
      <w:r w:rsidRPr="00CE78B3">
        <w:rPr>
          <w:rFonts w:ascii="Calibri" w:hAnsi="Calibri" w:cs="Calibri"/>
          <w:spacing w:val="24"/>
          <w:sz w:val="24"/>
        </w:rPr>
        <w:t xml:space="preserve">6. </w:t>
      </w:r>
      <w:r w:rsidRPr="00CE78B3">
        <w:rPr>
          <w:rFonts w:ascii="Calibri" w:hAnsi="Calibri" w:cs="Calibri"/>
          <w:spacing w:val="24"/>
          <w:sz w:val="24"/>
        </w:rPr>
        <w:tab/>
        <w:t xml:space="preserve">Napór śniegu i lodu </w:t>
      </w:r>
    </w:p>
    <w:p w14:paraId="2434E77C" w14:textId="6481B102" w:rsidR="002021EC" w:rsidRPr="00CE78B3" w:rsidRDefault="002021EC" w:rsidP="00CE78B3">
      <w:pPr>
        <w:autoSpaceDE w:val="0"/>
        <w:autoSpaceDN w:val="0"/>
        <w:adjustRightInd w:val="0"/>
        <w:ind w:left="426" w:hanging="426"/>
        <w:rPr>
          <w:rFonts w:ascii="Calibri" w:hAnsi="Calibri" w:cs="Calibri"/>
          <w:spacing w:val="24"/>
          <w:sz w:val="24"/>
        </w:rPr>
      </w:pPr>
      <w:r w:rsidRPr="00CE78B3">
        <w:rPr>
          <w:rFonts w:ascii="Calibri" w:hAnsi="Calibri" w:cs="Calibri"/>
          <w:spacing w:val="24"/>
          <w:sz w:val="24"/>
        </w:rPr>
        <w:t xml:space="preserve">7. </w:t>
      </w:r>
      <w:r w:rsidRPr="00CE78B3">
        <w:rPr>
          <w:rFonts w:ascii="Calibri" w:hAnsi="Calibri" w:cs="Calibri"/>
          <w:spacing w:val="24"/>
          <w:sz w:val="24"/>
        </w:rPr>
        <w:tab/>
        <w:t xml:space="preserve">Osunięcie się ziemi </w:t>
      </w:r>
    </w:p>
    <w:p w14:paraId="1CA15864" w14:textId="72079F4D" w:rsidR="002021EC" w:rsidRPr="00CE78B3" w:rsidRDefault="002021EC" w:rsidP="00CE78B3">
      <w:pPr>
        <w:autoSpaceDE w:val="0"/>
        <w:autoSpaceDN w:val="0"/>
        <w:adjustRightInd w:val="0"/>
        <w:ind w:left="426" w:hanging="426"/>
        <w:rPr>
          <w:rFonts w:ascii="Calibri" w:hAnsi="Calibri" w:cs="Calibri"/>
          <w:b/>
          <w:bCs/>
          <w:spacing w:val="24"/>
          <w:sz w:val="24"/>
        </w:rPr>
      </w:pPr>
      <w:r w:rsidRPr="00CE78B3">
        <w:rPr>
          <w:rFonts w:ascii="Calibri" w:hAnsi="Calibri" w:cs="Calibri"/>
          <w:b/>
          <w:bCs/>
          <w:spacing w:val="24"/>
          <w:sz w:val="24"/>
        </w:rPr>
        <w:t xml:space="preserve">8. </w:t>
      </w:r>
      <w:r w:rsidRPr="00CE78B3">
        <w:rPr>
          <w:rFonts w:ascii="Calibri" w:hAnsi="Calibri" w:cs="Calibri"/>
          <w:b/>
          <w:bCs/>
          <w:spacing w:val="24"/>
          <w:sz w:val="24"/>
        </w:rPr>
        <w:tab/>
        <w:t>Pękanie rur</w:t>
      </w:r>
    </w:p>
    <w:p w14:paraId="5E520FEB" w14:textId="38A51A71" w:rsidR="002021EC" w:rsidRPr="00CE78B3" w:rsidRDefault="002021EC" w:rsidP="00CE78B3">
      <w:pPr>
        <w:autoSpaceDE w:val="0"/>
        <w:autoSpaceDN w:val="0"/>
        <w:adjustRightInd w:val="0"/>
        <w:ind w:left="426" w:hanging="426"/>
        <w:rPr>
          <w:rFonts w:ascii="Calibri" w:hAnsi="Calibri" w:cs="Calibri"/>
          <w:spacing w:val="24"/>
          <w:sz w:val="24"/>
        </w:rPr>
      </w:pPr>
      <w:r w:rsidRPr="00CE78B3">
        <w:rPr>
          <w:rFonts w:ascii="Calibri" w:hAnsi="Calibri" w:cs="Calibri"/>
          <w:spacing w:val="24"/>
          <w:sz w:val="24"/>
        </w:rPr>
        <w:t xml:space="preserve">9. </w:t>
      </w:r>
      <w:r w:rsidRPr="00CE78B3">
        <w:rPr>
          <w:rFonts w:ascii="Calibri" w:hAnsi="Calibri" w:cs="Calibri"/>
          <w:spacing w:val="24"/>
          <w:sz w:val="24"/>
        </w:rPr>
        <w:tab/>
        <w:t xml:space="preserve">Powódź </w:t>
      </w:r>
    </w:p>
    <w:p w14:paraId="0D398C88" w14:textId="5CEEF6EF" w:rsidR="002021EC" w:rsidRPr="00CE78B3" w:rsidRDefault="002021EC" w:rsidP="00CE78B3">
      <w:pPr>
        <w:autoSpaceDE w:val="0"/>
        <w:autoSpaceDN w:val="0"/>
        <w:adjustRightInd w:val="0"/>
        <w:ind w:left="426" w:hanging="426"/>
        <w:rPr>
          <w:rFonts w:ascii="Calibri" w:hAnsi="Calibri" w:cs="Calibri"/>
          <w:spacing w:val="24"/>
          <w:sz w:val="24"/>
        </w:rPr>
      </w:pPr>
      <w:r w:rsidRPr="00CE78B3">
        <w:rPr>
          <w:rFonts w:ascii="Calibri" w:hAnsi="Calibri" w:cs="Calibri"/>
          <w:spacing w:val="24"/>
          <w:sz w:val="24"/>
        </w:rPr>
        <w:t>10.</w:t>
      </w:r>
      <w:r w:rsidRPr="00CE78B3">
        <w:rPr>
          <w:rFonts w:ascii="Calibri" w:hAnsi="Calibri" w:cs="Calibri"/>
          <w:spacing w:val="24"/>
          <w:sz w:val="24"/>
        </w:rPr>
        <w:tab/>
        <w:t>Pożar</w:t>
      </w:r>
    </w:p>
    <w:p w14:paraId="73D0EEEE" w14:textId="1EAE9325" w:rsidR="002021EC" w:rsidRPr="00CE78B3" w:rsidRDefault="002021EC" w:rsidP="00CE78B3">
      <w:pPr>
        <w:autoSpaceDE w:val="0"/>
        <w:autoSpaceDN w:val="0"/>
        <w:adjustRightInd w:val="0"/>
        <w:ind w:left="426" w:hanging="426"/>
        <w:rPr>
          <w:rFonts w:ascii="Calibri" w:hAnsi="Calibri" w:cs="Calibri"/>
          <w:spacing w:val="24"/>
          <w:sz w:val="24"/>
        </w:rPr>
      </w:pPr>
      <w:r w:rsidRPr="00CE78B3">
        <w:rPr>
          <w:rFonts w:ascii="Calibri" w:hAnsi="Calibri" w:cs="Calibri"/>
          <w:spacing w:val="24"/>
          <w:sz w:val="24"/>
        </w:rPr>
        <w:t xml:space="preserve">11. </w:t>
      </w:r>
      <w:r w:rsidR="00456FD7" w:rsidRPr="00CE78B3">
        <w:rPr>
          <w:rFonts w:ascii="Calibri" w:hAnsi="Calibri" w:cs="Calibri"/>
          <w:spacing w:val="24"/>
          <w:sz w:val="24"/>
        </w:rPr>
        <w:tab/>
      </w:r>
      <w:r w:rsidRPr="00CE78B3">
        <w:rPr>
          <w:rFonts w:ascii="Calibri" w:hAnsi="Calibri" w:cs="Calibri"/>
          <w:spacing w:val="24"/>
          <w:sz w:val="24"/>
        </w:rPr>
        <w:t>Trzęsienie ziemi</w:t>
      </w:r>
    </w:p>
    <w:p w14:paraId="316B2323" w14:textId="2BC21840" w:rsidR="002021EC" w:rsidRPr="00CE78B3" w:rsidRDefault="002021EC" w:rsidP="00CE78B3">
      <w:pPr>
        <w:autoSpaceDE w:val="0"/>
        <w:autoSpaceDN w:val="0"/>
        <w:adjustRightInd w:val="0"/>
        <w:ind w:left="426" w:hanging="426"/>
        <w:rPr>
          <w:rFonts w:ascii="Calibri" w:hAnsi="Calibri" w:cs="Calibri"/>
          <w:spacing w:val="24"/>
          <w:sz w:val="24"/>
        </w:rPr>
      </w:pPr>
      <w:r w:rsidRPr="00CE78B3">
        <w:rPr>
          <w:rFonts w:ascii="Calibri" w:hAnsi="Calibri" w:cs="Calibri"/>
          <w:spacing w:val="24"/>
          <w:sz w:val="24"/>
        </w:rPr>
        <w:t xml:space="preserve">12. </w:t>
      </w:r>
      <w:r w:rsidRPr="00CE78B3">
        <w:rPr>
          <w:rFonts w:ascii="Calibri" w:hAnsi="Calibri" w:cs="Calibri"/>
          <w:spacing w:val="24"/>
          <w:sz w:val="24"/>
        </w:rPr>
        <w:tab/>
        <w:t>Uderzenie fali dźwiękowej</w:t>
      </w:r>
    </w:p>
    <w:p w14:paraId="762FC729" w14:textId="23FC6008" w:rsidR="002021EC" w:rsidRPr="00CE78B3" w:rsidRDefault="002021EC" w:rsidP="00CE78B3">
      <w:pPr>
        <w:autoSpaceDE w:val="0"/>
        <w:autoSpaceDN w:val="0"/>
        <w:adjustRightInd w:val="0"/>
        <w:ind w:left="426" w:hanging="426"/>
        <w:rPr>
          <w:rFonts w:ascii="Calibri" w:hAnsi="Calibri" w:cs="Calibri"/>
          <w:spacing w:val="24"/>
          <w:sz w:val="24"/>
        </w:rPr>
      </w:pPr>
      <w:r w:rsidRPr="00CE78B3">
        <w:rPr>
          <w:rFonts w:ascii="Calibri" w:hAnsi="Calibri" w:cs="Calibri"/>
          <w:spacing w:val="24"/>
          <w:sz w:val="24"/>
        </w:rPr>
        <w:t xml:space="preserve">13. </w:t>
      </w:r>
      <w:r w:rsidRPr="00CE78B3">
        <w:rPr>
          <w:rFonts w:ascii="Calibri" w:hAnsi="Calibri" w:cs="Calibri"/>
          <w:spacing w:val="24"/>
          <w:sz w:val="24"/>
        </w:rPr>
        <w:tab/>
        <w:t>Uderzenie pioruna</w:t>
      </w:r>
    </w:p>
    <w:p w14:paraId="21F85ABF" w14:textId="777FBB99" w:rsidR="002021EC" w:rsidRPr="00CE78B3" w:rsidRDefault="002021EC" w:rsidP="00CE78B3">
      <w:pPr>
        <w:autoSpaceDE w:val="0"/>
        <w:autoSpaceDN w:val="0"/>
        <w:adjustRightInd w:val="0"/>
        <w:ind w:left="426" w:hanging="426"/>
        <w:rPr>
          <w:rFonts w:ascii="Calibri" w:hAnsi="Calibri" w:cs="Calibri"/>
          <w:spacing w:val="24"/>
          <w:sz w:val="24"/>
        </w:rPr>
      </w:pPr>
      <w:r w:rsidRPr="00CE78B3">
        <w:rPr>
          <w:rFonts w:ascii="Calibri" w:hAnsi="Calibri" w:cs="Calibri"/>
          <w:spacing w:val="24"/>
          <w:sz w:val="24"/>
        </w:rPr>
        <w:t xml:space="preserve">14. </w:t>
      </w:r>
      <w:r w:rsidRPr="00CE78B3">
        <w:rPr>
          <w:rFonts w:ascii="Calibri" w:hAnsi="Calibri" w:cs="Calibri"/>
          <w:spacing w:val="24"/>
          <w:sz w:val="24"/>
        </w:rPr>
        <w:tab/>
        <w:t xml:space="preserve">Upadek drzew lub masztów </w:t>
      </w:r>
    </w:p>
    <w:p w14:paraId="4FBE05C3" w14:textId="6AAE2383" w:rsidR="002021EC" w:rsidRPr="00CE78B3" w:rsidRDefault="002021EC" w:rsidP="00CE78B3">
      <w:pPr>
        <w:autoSpaceDE w:val="0"/>
        <w:autoSpaceDN w:val="0"/>
        <w:adjustRightInd w:val="0"/>
        <w:ind w:left="426" w:hanging="426"/>
        <w:rPr>
          <w:rFonts w:ascii="Calibri" w:hAnsi="Calibri" w:cs="Calibri"/>
          <w:spacing w:val="24"/>
          <w:sz w:val="24"/>
        </w:rPr>
      </w:pPr>
      <w:r w:rsidRPr="00CE78B3">
        <w:rPr>
          <w:rFonts w:ascii="Calibri" w:hAnsi="Calibri" w:cs="Calibri"/>
          <w:spacing w:val="24"/>
          <w:sz w:val="24"/>
        </w:rPr>
        <w:t xml:space="preserve">15. </w:t>
      </w:r>
      <w:r w:rsidRPr="00CE78B3">
        <w:rPr>
          <w:rFonts w:ascii="Calibri" w:hAnsi="Calibri" w:cs="Calibri"/>
          <w:spacing w:val="24"/>
          <w:sz w:val="24"/>
        </w:rPr>
        <w:tab/>
        <w:t>Upadek statku powietrznego</w:t>
      </w:r>
    </w:p>
    <w:p w14:paraId="47EFE268" w14:textId="734201D1" w:rsidR="002021EC" w:rsidRPr="00CE78B3" w:rsidRDefault="002021EC" w:rsidP="00CE78B3">
      <w:pPr>
        <w:autoSpaceDE w:val="0"/>
        <w:autoSpaceDN w:val="0"/>
        <w:adjustRightInd w:val="0"/>
        <w:ind w:left="426" w:hanging="426"/>
        <w:rPr>
          <w:rFonts w:ascii="Calibri" w:hAnsi="Calibri" w:cs="Calibri"/>
          <w:spacing w:val="24"/>
          <w:sz w:val="24"/>
        </w:rPr>
      </w:pPr>
      <w:r w:rsidRPr="00CE78B3">
        <w:rPr>
          <w:rFonts w:ascii="Calibri" w:hAnsi="Calibri" w:cs="Calibri"/>
          <w:spacing w:val="24"/>
          <w:sz w:val="24"/>
        </w:rPr>
        <w:t xml:space="preserve">16. </w:t>
      </w:r>
      <w:r w:rsidRPr="00CE78B3">
        <w:rPr>
          <w:rFonts w:ascii="Calibri" w:hAnsi="Calibri" w:cs="Calibri"/>
          <w:spacing w:val="24"/>
          <w:sz w:val="24"/>
        </w:rPr>
        <w:tab/>
        <w:t xml:space="preserve">Wichura </w:t>
      </w:r>
    </w:p>
    <w:p w14:paraId="58CD7E15" w14:textId="35954829" w:rsidR="002021EC" w:rsidRPr="00CE78B3" w:rsidRDefault="002021EC" w:rsidP="00CE78B3">
      <w:pPr>
        <w:autoSpaceDE w:val="0"/>
        <w:autoSpaceDN w:val="0"/>
        <w:adjustRightInd w:val="0"/>
        <w:ind w:left="426" w:hanging="426"/>
        <w:rPr>
          <w:rFonts w:ascii="Calibri" w:hAnsi="Calibri" w:cs="Calibri"/>
          <w:spacing w:val="24"/>
          <w:sz w:val="24"/>
        </w:rPr>
      </w:pPr>
      <w:r w:rsidRPr="00CE78B3">
        <w:rPr>
          <w:rFonts w:ascii="Calibri" w:hAnsi="Calibri" w:cs="Calibri"/>
          <w:spacing w:val="24"/>
          <w:sz w:val="24"/>
        </w:rPr>
        <w:t xml:space="preserve">17. </w:t>
      </w:r>
      <w:r w:rsidRPr="00CE78B3">
        <w:rPr>
          <w:rFonts w:ascii="Calibri" w:hAnsi="Calibri" w:cs="Calibri"/>
          <w:spacing w:val="24"/>
          <w:sz w:val="24"/>
        </w:rPr>
        <w:tab/>
        <w:t xml:space="preserve">Wybuch </w:t>
      </w:r>
    </w:p>
    <w:p w14:paraId="2F56824B" w14:textId="005BA8B2" w:rsidR="002021EC" w:rsidRPr="00CE78B3" w:rsidRDefault="002021EC" w:rsidP="00CE78B3">
      <w:pPr>
        <w:autoSpaceDE w:val="0"/>
        <w:autoSpaceDN w:val="0"/>
        <w:adjustRightInd w:val="0"/>
        <w:ind w:left="426" w:hanging="426"/>
        <w:rPr>
          <w:rFonts w:ascii="Calibri" w:hAnsi="Calibri" w:cs="Calibri"/>
          <w:spacing w:val="24"/>
          <w:sz w:val="24"/>
        </w:rPr>
      </w:pPr>
      <w:r w:rsidRPr="00CE78B3">
        <w:rPr>
          <w:rFonts w:ascii="Calibri" w:hAnsi="Calibri" w:cs="Calibri"/>
          <w:spacing w:val="24"/>
          <w:sz w:val="24"/>
        </w:rPr>
        <w:t xml:space="preserve">18. </w:t>
      </w:r>
      <w:r w:rsidRPr="00CE78B3">
        <w:rPr>
          <w:rFonts w:ascii="Calibri" w:hAnsi="Calibri" w:cs="Calibri"/>
          <w:spacing w:val="24"/>
          <w:sz w:val="24"/>
        </w:rPr>
        <w:tab/>
        <w:t xml:space="preserve">Zalanie </w:t>
      </w:r>
    </w:p>
    <w:p w14:paraId="006C91AA" w14:textId="117885FE" w:rsidR="00DC3DC6" w:rsidRPr="00CE78B3" w:rsidRDefault="002021EC" w:rsidP="00CE78B3">
      <w:pPr>
        <w:pStyle w:val="WW-Tekstpodstawowywcity2"/>
        <w:ind w:hanging="284"/>
        <w:jc w:val="left"/>
        <w:rPr>
          <w:rFonts w:ascii="Calibri" w:hAnsi="Calibri" w:cs="Calibri"/>
          <w:color w:val="000000" w:themeColor="text1"/>
          <w:spacing w:val="24"/>
          <w:szCs w:val="24"/>
        </w:rPr>
      </w:pPr>
      <w:r w:rsidRPr="00CE78B3">
        <w:rPr>
          <w:rFonts w:ascii="Calibri" w:hAnsi="Calibri" w:cs="Calibri"/>
          <w:color w:val="000000" w:themeColor="text1"/>
          <w:spacing w:val="24"/>
          <w:szCs w:val="24"/>
        </w:rPr>
        <w:t xml:space="preserve">19. </w:t>
      </w:r>
      <w:r w:rsidR="00591AB5" w:rsidRPr="00CE78B3">
        <w:rPr>
          <w:rFonts w:ascii="Calibri" w:hAnsi="Calibri" w:cs="Calibri"/>
          <w:color w:val="000000" w:themeColor="text1"/>
          <w:spacing w:val="24"/>
          <w:szCs w:val="24"/>
        </w:rPr>
        <w:t xml:space="preserve"> </w:t>
      </w:r>
      <w:r w:rsidRPr="00CE78B3">
        <w:rPr>
          <w:rFonts w:ascii="Calibri" w:hAnsi="Calibri" w:cs="Calibri"/>
          <w:color w:val="000000" w:themeColor="text1"/>
          <w:spacing w:val="24"/>
          <w:szCs w:val="24"/>
        </w:rPr>
        <w:t>Zapadanie się ziemi</w:t>
      </w:r>
    </w:p>
    <w:p w14:paraId="5DDB3FE8" w14:textId="355B08C7" w:rsidR="00962D9E" w:rsidRPr="00CE78B3" w:rsidRDefault="00962D9E" w:rsidP="00CE78B3">
      <w:pPr>
        <w:pStyle w:val="WW-Tekstpodstawowywcity2"/>
        <w:ind w:left="0" w:firstLine="0"/>
        <w:jc w:val="left"/>
        <w:rPr>
          <w:rFonts w:ascii="Calibri" w:eastAsia="Calibri" w:hAnsi="Calibri" w:cs="Calibri"/>
          <w:color w:val="000000" w:themeColor="text1"/>
          <w:spacing w:val="24"/>
          <w:szCs w:val="24"/>
          <w:lang w:eastAsia="en-US"/>
        </w:rPr>
      </w:pPr>
      <w:r w:rsidRPr="00CE78B3">
        <w:rPr>
          <w:rFonts w:ascii="Calibri" w:hAnsi="Calibri" w:cs="Calibri"/>
          <w:color w:val="000000" w:themeColor="text1"/>
          <w:spacing w:val="24"/>
          <w:szCs w:val="24"/>
        </w:rPr>
        <w:t>oraz ryzyka:</w:t>
      </w:r>
    </w:p>
    <w:p w14:paraId="3F2F9487" w14:textId="77777777" w:rsidR="00962D9E" w:rsidRPr="00CE78B3" w:rsidRDefault="00962D9E" w:rsidP="00CE78B3">
      <w:pPr>
        <w:widowControl/>
        <w:numPr>
          <w:ilvl w:val="0"/>
          <w:numId w:val="30"/>
        </w:numPr>
        <w:spacing w:line="240" w:lineRule="auto"/>
        <w:ind w:left="284" w:hanging="284"/>
        <w:rPr>
          <w:rFonts w:ascii="Calibri" w:eastAsia="Calibri" w:hAnsi="Calibri" w:cs="Calibri"/>
          <w:spacing w:val="24"/>
          <w:sz w:val="24"/>
          <w:lang w:eastAsia="en-US"/>
        </w:rPr>
      </w:pPr>
      <w:r w:rsidRPr="00CE78B3">
        <w:rPr>
          <w:rFonts w:ascii="Calibri" w:eastAsia="Calibri" w:hAnsi="Calibri" w:cs="Calibri"/>
          <w:spacing w:val="24"/>
          <w:sz w:val="24"/>
          <w:lang w:eastAsia="en-US"/>
        </w:rPr>
        <w:t>kradzieży z włamaniem i rabunek</w:t>
      </w:r>
    </w:p>
    <w:p w14:paraId="1F61D271" w14:textId="77777777" w:rsidR="00962D9E" w:rsidRPr="00CE78B3" w:rsidRDefault="00962D9E" w:rsidP="00CE78B3">
      <w:pPr>
        <w:widowControl/>
        <w:numPr>
          <w:ilvl w:val="0"/>
          <w:numId w:val="30"/>
        </w:numPr>
        <w:spacing w:line="240" w:lineRule="auto"/>
        <w:ind w:left="284" w:hanging="284"/>
        <w:rPr>
          <w:rFonts w:ascii="Calibri" w:eastAsia="Calibri" w:hAnsi="Calibri" w:cs="Calibri"/>
          <w:spacing w:val="24"/>
          <w:sz w:val="24"/>
          <w:lang w:eastAsia="en-US"/>
        </w:rPr>
      </w:pPr>
      <w:r w:rsidRPr="00CE78B3">
        <w:rPr>
          <w:rFonts w:ascii="Calibri" w:eastAsia="Calibri" w:hAnsi="Calibri" w:cs="Calibri"/>
          <w:spacing w:val="24"/>
          <w:sz w:val="24"/>
          <w:lang w:eastAsia="en-US"/>
        </w:rPr>
        <w:lastRenderedPageBreak/>
        <w:t>kradzieży zwykłej</w:t>
      </w:r>
    </w:p>
    <w:p w14:paraId="06D2F2E6" w14:textId="77777777" w:rsidR="00962D9E" w:rsidRPr="00CE78B3" w:rsidRDefault="00962D9E" w:rsidP="00CE78B3">
      <w:pPr>
        <w:widowControl/>
        <w:numPr>
          <w:ilvl w:val="0"/>
          <w:numId w:val="30"/>
        </w:numPr>
        <w:spacing w:line="240" w:lineRule="auto"/>
        <w:ind w:left="284" w:hanging="284"/>
        <w:rPr>
          <w:rFonts w:ascii="Calibri" w:hAnsi="Calibri" w:cs="Calibri"/>
          <w:b/>
          <w:bCs/>
          <w:spacing w:val="24"/>
          <w:sz w:val="24"/>
        </w:rPr>
      </w:pPr>
      <w:r w:rsidRPr="00CE78B3">
        <w:rPr>
          <w:rFonts w:ascii="Calibri" w:eastAsia="Calibri" w:hAnsi="Calibri" w:cs="Calibri"/>
          <w:b/>
          <w:bCs/>
          <w:spacing w:val="24"/>
          <w:sz w:val="24"/>
          <w:lang w:eastAsia="en-US"/>
        </w:rPr>
        <w:t>wandalizmu/dewastacji, w tym graffiti</w:t>
      </w:r>
    </w:p>
    <w:p w14:paraId="6808B81B" w14:textId="77777777" w:rsidR="00BE04D9" w:rsidRPr="00CE78B3" w:rsidRDefault="00BE04D9" w:rsidP="00CE78B3">
      <w:pPr>
        <w:rPr>
          <w:rFonts w:ascii="Calibri" w:hAnsi="Calibri" w:cs="Calibri"/>
          <w:spacing w:val="24"/>
          <w:sz w:val="24"/>
        </w:rPr>
      </w:pPr>
    </w:p>
    <w:p w14:paraId="513D38B3" w14:textId="6B342D68" w:rsidR="00EC7261" w:rsidRPr="00CE78B3" w:rsidRDefault="00CD0AA1" w:rsidP="00CE78B3">
      <w:pPr>
        <w:ind w:firstLine="284"/>
        <w:rPr>
          <w:rFonts w:ascii="Calibri" w:hAnsi="Calibri" w:cs="Calibri"/>
          <w:spacing w:val="24"/>
          <w:sz w:val="24"/>
        </w:rPr>
      </w:pPr>
      <w:r w:rsidRPr="00CE78B3">
        <w:rPr>
          <w:rFonts w:ascii="Calibri" w:hAnsi="Calibri" w:cs="Calibri"/>
          <w:spacing w:val="24"/>
          <w:sz w:val="24"/>
        </w:rPr>
        <w:t xml:space="preserve">Różnica pomiędzy listą </w:t>
      </w:r>
      <w:r w:rsidR="00541E43" w:rsidRPr="00CE78B3">
        <w:rPr>
          <w:rFonts w:ascii="Calibri" w:hAnsi="Calibri" w:cs="Calibri"/>
          <w:spacing w:val="24"/>
          <w:sz w:val="24"/>
        </w:rPr>
        <w:t xml:space="preserve">ryzyk </w:t>
      </w:r>
      <w:r w:rsidR="00B654E9" w:rsidRPr="00CE78B3">
        <w:rPr>
          <w:rFonts w:ascii="Calibri" w:hAnsi="Calibri" w:cs="Calibri"/>
          <w:spacing w:val="24"/>
          <w:sz w:val="24"/>
        </w:rPr>
        <w:t xml:space="preserve">wymienionych w </w:t>
      </w:r>
      <w:r w:rsidR="00B654E9" w:rsidRPr="00CE78B3">
        <w:rPr>
          <w:rFonts w:ascii="Calibri" w:hAnsi="Calibri" w:cs="Calibri"/>
          <w:i/>
          <w:iCs/>
          <w:spacing w:val="24"/>
          <w:sz w:val="24"/>
        </w:rPr>
        <w:t>Klauzuli ubezpieczenia od zdarzeń nazwanych</w:t>
      </w:r>
      <w:r w:rsidR="00B44642" w:rsidRPr="00CE78B3">
        <w:rPr>
          <w:rFonts w:ascii="Calibri" w:hAnsi="Calibri" w:cs="Calibri"/>
          <w:spacing w:val="24"/>
          <w:sz w:val="24"/>
        </w:rPr>
        <w:t xml:space="preserve"> w SWZ </w:t>
      </w:r>
      <w:r w:rsidRPr="00CE78B3">
        <w:rPr>
          <w:rFonts w:ascii="Calibri" w:hAnsi="Calibri" w:cs="Calibri"/>
          <w:spacing w:val="24"/>
          <w:sz w:val="24"/>
        </w:rPr>
        <w:t xml:space="preserve">a </w:t>
      </w:r>
      <w:r w:rsidR="00CB614F" w:rsidRPr="00CE78B3">
        <w:rPr>
          <w:rFonts w:ascii="Calibri" w:hAnsi="Calibri" w:cs="Calibri"/>
          <w:spacing w:val="24"/>
          <w:sz w:val="24"/>
        </w:rPr>
        <w:t xml:space="preserve">listą ryzyk </w:t>
      </w:r>
      <w:r w:rsidRPr="00CE78B3">
        <w:rPr>
          <w:rFonts w:ascii="Calibri" w:hAnsi="Calibri" w:cs="Calibri"/>
          <w:spacing w:val="24"/>
          <w:sz w:val="24"/>
        </w:rPr>
        <w:t xml:space="preserve">wskzanych przez Wykonawcę </w:t>
      </w:r>
      <w:r w:rsidR="007E7F68" w:rsidRPr="00CE78B3">
        <w:rPr>
          <w:rFonts w:ascii="Calibri" w:hAnsi="Calibri" w:cs="Calibri"/>
          <w:spacing w:val="24"/>
          <w:sz w:val="24"/>
        </w:rPr>
        <w:t xml:space="preserve">w pytaniu 10, </w:t>
      </w:r>
      <w:r w:rsidRPr="00CE78B3">
        <w:rPr>
          <w:rFonts w:ascii="Calibri" w:hAnsi="Calibri" w:cs="Calibri"/>
          <w:spacing w:val="24"/>
          <w:sz w:val="24"/>
        </w:rPr>
        <w:t xml:space="preserve">dotyczy więc </w:t>
      </w:r>
      <w:r w:rsidR="009D0D11" w:rsidRPr="00CE78B3">
        <w:rPr>
          <w:rFonts w:ascii="Calibri" w:hAnsi="Calibri" w:cs="Calibri"/>
          <w:spacing w:val="24"/>
          <w:sz w:val="24"/>
        </w:rPr>
        <w:t>ryzyk</w:t>
      </w:r>
      <w:r w:rsidR="00CB614F" w:rsidRPr="00CE78B3">
        <w:rPr>
          <w:rFonts w:ascii="Calibri" w:hAnsi="Calibri" w:cs="Calibri"/>
          <w:spacing w:val="24"/>
          <w:sz w:val="24"/>
        </w:rPr>
        <w:t>:</w:t>
      </w:r>
      <w:r w:rsidRPr="00CE78B3">
        <w:rPr>
          <w:rFonts w:ascii="Calibri" w:hAnsi="Calibri" w:cs="Calibri"/>
          <w:spacing w:val="24"/>
          <w:sz w:val="24"/>
        </w:rPr>
        <w:t xml:space="preserve"> </w:t>
      </w:r>
      <w:r w:rsidR="00BE04D9" w:rsidRPr="00CE78B3">
        <w:rPr>
          <w:rFonts w:ascii="Calibri" w:hAnsi="Calibri" w:cs="Calibri"/>
          <w:spacing w:val="24"/>
          <w:sz w:val="24"/>
        </w:rPr>
        <w:t>p</w:t>
      </w:r>
      <w:r w:rsidR="00D54E71" w:rsidRPr="00CE78B3">
        <w:rPr>
          <w:rFonts w:ascii="Calibri" w:hAnsi="Calibri" w:cs="Calibri"/>
          <w:spacing w:val="24"/>
          <w:sz w:val="24"/>
        </w:rPr>
        <w:t>ękanie rur oraz wanda</w:t>
      </w:r>
      <w:r w:rsidR="00BE04D9" w:rsidRPr="00CE78B3">
        <w:rPr>
          <w:rFonts w:ascii="Calibri" w:hAnsi="Calibri" w:cs="Calibri"/>
          <w:spacing w:val="24"/>
          <w:sz w:val="24"/>
        </w:rPr>
        <w:t>lizm/dewastację, w tym grafiiti.</w:t>
      </w:r>
      <w:r w:rsidR="00AB31F6" w:rsidRPr="00CE78B3">
        <w:rPr>
          <w:rFonts w:ascii="Calibri" w:hAnsi="Calibri" w:cs="Calibri"/>
          <w:spacing w:val="24"/>
          <w:sz w:val="24"/>
        </w:rPr>
        <w:t xml:space="preserve"> </w:t>
      </w:r>
      <w:r w:rsidR="00BE04D9" w:rsidRPr="00CE78B3">
        <w:rPr>
          <w:rFonts w:ascii="Calibri" w:hAnsi="Calibri" w:cs="Calibri"/>
          <w:spacing w:val="24"/>
          <w:sz w:val="24"/>
        </w:rPr>
        <w:t xml:space="preserve">Zamawiający nie wyraża zgody na wyłączenie </w:t>
      </w:r>
      <w:r w:rsidR="00A059D1" w:rsidRPr="00CE78B3">
        <w:rPr>
          <w:rFonts w:ascii="Calibri" w:hAnsi="Calibri" w:cs="Calibri"/>
          <w:spacing w:val="24"/>
          <w:sz w:val="24"/>
        </w:rPr>
        <w:br/>
      </w:r>
      <w:r w:rsidR="00BE04D9" w:rsidRPr="00CE78B3">
        <w:rPr>
          <w:rFonts w:ascii="Calibri" w:hAnsi="Calibri" w:cs="Calibri"/>
          <w:spacing w:val="24"/>
          <w:sz w:val="24"/>
        </w:rPr>
        <w:t>z odpowiedzialności ww ryzyk</w:t>
      </w:r>
      <w:r w:rsidRPr="00CE78B3">
        <w:rPr>
          <w:rFonts w:ascii="Calibri" w:hAnsi="Calibri" w:cs="Calibri"/>
          <w:spacing w:val="24"/>
          <w:sz w:val="24"/>
        </w:rPr>
        <w:t xml:space="preserve">. </w:t>
      </w:r>
    </w:p>
    <w:p w14:paraId="6D257206" w14:textId="290B3E1D" w:rsidR="00AB31F6" w:rsidRPr="00CE78B3" w:rsidRDefault="00EC7261" w:rsidP="00CE78B3">
      <w:pPr>
        <w:ind w:firstLine="284"/>
        <w:rPr>
          <w:rFonts w:ascii="Calibri" w:hAnsi="Calibri" w:cs="Calibri"/>
          <w:spacing w:val="24"/>
          <w:sz w:val="24"/>
        </w:rPr>
      </w:pPr>
      <w:r w:rsidRPr="00CE78B3">
        <w:rPr>
          <w:rFonts w:ascii="Calibri" w:hAnsi="Calibri" w:cs="Calibri"/>
          <w:spacing w:val="24"/>
          <w:sz w:val="24"/>
        </w:rPr>
        <w:t>Jednocześnie, Zamawiajcy potwierdza, że zg</w:t>
      </w:r>
      <w:r w:rsidR="007B4296" w:rsidRPr="00CE78B3">
        <w:rPr>
          <w:rFonts w:ascii="Calibri" w:hAnsi="Calibri" w:cs="Calibri"/>
          <w:spacing w:val="24"/>
          <w:sz w:val="24"/>
        </w:rPr>
        <w:t>odnie z zapisami SWZ</w:t>
      </w:r>
      <w:r w:rsidRPr="00CE78B3">
        <w:rPr>
          <w:rFonts w:ascii="Calibri" w:hAnsi="Calibri" w:cs="Calibri"/>
          <w:spacing w:val="24"/>
          <w:sz w:val="24"/>
        </w:rPr>
        <w:t xml:space="preserve">, dla szkód dot. </w:t>
      </w:r>
      <w:r w:rsidR="007B4296" w:rsidRPr="00CE78B3">
        <w:rPr>
          <w:rFonts w:ascii="Calibri" w:hAnsi="Calibri" w:cs="Calibri"/>
          <w:spacing w:val="24"/>
          <w:sz w:val="24"/>
        </w:rPr>
        <w:t xml:space="preserve">ww mienia </w:t>
      </w:r>
      <w:r w:rsidR="000A4ECA" w:rsidRPr="00CE78B3">
        <w:rPr>
          <w:rFonts w:ascii="Calibri" w:hAnsi="Calibri" w:cs="Calibri"/>
          <w:spacing w:val="24"/>
          <w:sz w:val="24"/>
        </w:rPr>
        <w:t>wprowazony został</w:t>
      </w:r>
      <w:r w:rsidRPr="00CE78B3">
        <w:rPr>
          <w:rFonts w:ascii="Calibri" w:hAnsi="Calibri" w:cs="Calibri"/>
          <w:spacing w:val="24"/>
          <w:sz w:val="24"/>
        </w:rPr>
        <w:t xml:space="preserve"> limit odpowiedzialności: </w:t>
      </w:r>
      <w:r w:rsidR="007B4296" w:rsidRPr="00CE78B3">
        <w:rPr>
          <w:rFonts w:ascii="Calibri" w:hAnsi="Calibri" w:cs="Calibri"/>
          <w:spacing w:val="24"/>
          <w:sz w:val="24"/>
        </w:rPr>
        <w:t>400.000 PLN na jedno i wszystkie zdarzenia w okresie ubezpieczenia</w:t>
      </w:r>
      <w:r w:rsidRPr="00CE78B3">
        <w:rPr>
          <w:rFonts w:ascii="Calibri" w:hAnsi="Calibri" w:cs="Calibri"/>
          <w:spacing w:val="24"/>
          <w:sz w:val="24"/>
        </w:rPr>
        <w:t>.</w:t>
      </w:r>
      <w:r w:rsidR="004A7775" w:rsidRPr="00CE78B3">
        <w:rPr>
          <w:rFonts w:ascii="Calibri" w:hAnsi="Calibri" w:cs="Calibri"/>
          <w:spacing w:val="24"/>
          <w:sz w:val="24"/>
        </w:rPr>
        <w:t xml:space="preserve"> </w:t>
      </w:r>
      <w:r w:rsidR="00AB31F6" w:rsidRPr="00CE78B3">
        <w:rPr>
          <w:rFonts w:ascii="Calibri" w:hAnsi="Calibri" w:cs="Calibri"/>
          <w:spacing w:val="24"/>
          <w:sz w:val="24"/>
        </w:rPr>
        <w:t xml:space="preserve">Zapisy </w:t>
      </w:r>
      <w:r w:rsidR="0061449C" w:rsidRPr="00CE78B3">
        <w:rPr>
          <w:rFonts w:ascii="Calibri" w:hAnsi="Calibri" w:cs="Calibri"/>
          <w:spacing w:val="24"/>
          <w:sz w:val="24"/>
        </w:rPr>
        <w:t>SWZ pozostają bez zmian.</w:t>
      </w:r>
    </w:p>
    <w:p w14:paraId="28FB7873" w14:textId="77777777" w:rsidR="0061449C" w:rsidRPr="00CE78B3" w:rsidRDefault="0061449C" w:rsidP="00CE78B3">
      <w:pPr>
        <w:rPr>
          <w:rFonts w:ascii="Calibri" w:hAnsi="Calibri" w:cs="Calibri"/>
          <w:spacing w:val="24"/>
          <w:sz w:val="24"/>
        </w:rPr>
      </w:pPr>
    </w:p>
    <w:p w14:paraId="52489890" w14:textId="457E66B3" w:rsidR="0061449C" w:rsidRPr="00CE78B3" w:rsidRDefault="0061449C"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11</w:t>
      </w:r>
      <w:r w:rsidR="004A7775" w:rsidRPr="00CE78B3">
        <w:rPr>
          <w:rFonts w:ascii="Calibri" w:eastAsia="Calibri" w:hAnsi="Calibri" w:cs="Calibri"/>
          <w:b/>
          <w:bCs/>
          <w:spacing w:val="24"/>
          <w:sz w:val="24"/>
          <w:lang w:val="pl-PL" w:eastAsia="en-US"/>
        </w:rPr>
        <w:t>:</w:t>
      </w:r>
    </w:p>
    <w:p w14:paraId="0977D009" w14:textId="10DA0F79" w:rsidR="00B649DD" w:rsidRPr="00CE78B3" w:rsidRDefault="00A059D1"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potwierdzenie, że przedmiotem ubezpieczenia nie są wały, budowle hydrotechniczne, zbiorniki retencyjne, zapory itp. </w:t>
      </w:r>
      <w:r w:rsidR="000D6128" w:rsidRPr="00CE78B3">
        <w:rPr>
          <w:rFonts w:ascii="Calibri" w:hAnsi="Calibri" w:cs="Calibri"/>
          <w:spacing w:val="24"/>
          <w:sz w:val="24"/>
        </w:rPr>
        <w:t>“.</w:t>
      </w:r>
    </w:p>
    <w:p w14:paraId="54209722" w14:textId="77777777" w:rsidR="000A4ECA" w:rsidRPr="00CE78B3" w:rsidRDefault="000A4ECA"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3B95BE3A" w14:textId="0BD23C4A" w:rsidR="004A109C" w:rsidRPr="00CE78B3" w:rsidRDefault="004A109C" w:rsidP="00CE78B3">
      <w:pPr>
        <w:autoSpaceDE w:val="0"/>
        <w:autoSpaceDN w:val="0"/>
        <w:spacing w:line="240" w:lineRule="auto"/>
        <w:rPr>
          <w:rFonts w:ascii="Calibri" w:hAnsi="Calibri" w:cs="Calibri"/>
          <w:bCs/>
          <w:spacing w:val="24"/>
          <w:sz w:val="24"/>
        </w:rPr>
      </w:pPr>
      <w:r w:rsidRPr="00CE78B3">
        <w:rPr>
          <w:rFonts w:ascii="Calibri" w:hAnsi="Calibri" w:cs="Calibri"/>
          <w:bCs/>
          <w:spacing w:val="24"/>
          <w:sz w:val="24"/>
          <w:lang w:eastAsia="pl-PL"/>
        </w:rPr>
        <w:t>Zamawaiający potwierdza powyższe z zastrzeżeniem, że</w:t>
      </w:r>
      <w:r w:rsidRPr="00CE78B3">
        <w:rPr>
          <w:rFonts w:ascii="Calibri" w:hAnsi="Calibri" w:cs="Calibri"/>
          <w:bCs/>
          <w:spacing w:val="24"/>
          <w:sz w:val="24"/>
        </w:rPr>
        <w:t xml:space="preserve"> Zamawiający zgłasza do ubezpieczenia małe mosty nad strumykami i małymi ciekami wodnymi, </w:t>
      </w:r>
      <w:r w:rsidR="0066626B" w:rsidRPr="00CE78B3">
        <w:rPr>
          <w:rFonts w:ascii="Calibri" w:hAnsi="Calibri" w:cs="Calibri"/>
          <w:bCs/>
          <w:spacing w:val="24"/>
          <w:sz w:val="24"/>
        </w:rPr>
        <w:t xml:space="preserve">przepusty, </w:t>
      </w:r>
      <w:r w:rsidR="00A059D1" w:rsidRPr="00CE78B3">
        <w:rPr>
          <w:rFonts w:ascii="Calibri" w:hAnsi="Calibri" w:cs="Calibri"/>
          <w:bCs/>
          <w:spacing w:val="24"/>
          <w:sz w:val="24"/>
        </w:rPr>
        <w:t>w tym:</w:t>
      </w:r>
    </w:p>
    <w:p w14:paraId="4865E158" w14:textId="77777777" w:rsidR="0066626B" w:rsidRPr="00CE78B3" w:rsidRDefault="0066626B" w:rsidP="00CE78B3">
      <w:pPr>
        <w:autoSpaceDE w:val="0"/>
        <w:autoSpaceDN w:val="0"/>
        <w:spacing w:line="240" w:lineRule="auto"/>
        <w:rPr>
          <w:rFonts w:ascii="Calibri" w:hAnsi="Calibri" w:cs="Calibri"/>
          <w:bCs/>
          <w:spacing w:val="24"/>
          <w:sz w:val="24"/>
        </w:rPr>
      </w:pPr>
    </w:p>
    <w:tbl>
      <w:tblPr>
        <w:tblStyle w:val="Tabela-Siatka"/>
        <w:tblW w:w="0" w:type="auto"/>
        <w:tblInd w:w="108" w:type="dxa"/>
        <w:tblLook w:val="04A0" w:firstRow="1" w:lastRow="0" w:firstColumn="1" w:lastColumn="0" w:noHBand="0" w:noVBand="1"/>
      </w:tblPr>
      <w:tblGrid>
        <w:gridCol w:w="4849"/>
        <w:gridCol w:w="1984"/>
        <w:gridCol w:w="2122"/>
      </w:tblGrid>
      <w:tr w:rsidR="004A7775" w:rsidRPr="00CE78B3" w14:paraId="57F52971" w14:textId="77777777" w:rsidTr="005B6C38">
        <w:tc>
          <w:tcPr>
            <w:tcW w:w="4849" w:type="dxa"/>
          </w:tcPr>
          <w:p w14:paraId="7AAF916E" w14:textId="77777777" w:rsidR="004A109C" w:rsidRPr="00CE78B3" w:rsidRDefault="004A109C" w:rsidP="00CE78B3">
            <w:pPr>
              <w:spacing w:line="240" w:lineRule="auto"/>
              <w:rPr>
                <w:rFonts w:ascii="Calibri" w:hAnsi="Calibri" w:cs="Calibri"/>
                <w:bCs/>
                <w:spacing w:val="24"/>
                <w:sz w:val="24"/>
              </w:rPr>
            </w:pPr>
          </w:p>
        </w:tc>
        <w:tc>
          <w:tcPr>
            <w:tcW w:w="1984" w:type="dxa"/>
          </w:tcPr>
          <w:p w14:paraId="3C6B2B69" w14:textId="77777777" w:rsidR="004A109C" w:rsidRPr="00CE78B3" w:rsidRDefault="004A109C" w:rsidP="00CE78B3">
            <w:pPr>
              <w:spacing w:line="240" w:lineRule="auto"/>
              <w:rPr>
                <w:rFonts w:ascii="Calibri" w:hAnsi="Calibri" w:cs="Calibri"/>
                <w:bCs/>
                <w:spacing w:val="24"/>
                <w:sz w:val="24"/>
              </w:rPr>
            </w:pPr>
            <w:r w:rsidRPr="00CE78B3">
              <w:rPr>
                <w:rFonts w:ascii="Calibri" w:hAnsi="Calibri" w:cs="Calibri"/>
                <w:bCs/>
                <w:spacing w:val="24"/>
                <w:sz w:val="24"/>
                <w:lang w:eastAsia="pl-PL"/>
              </w:rPr>
              <w:t>Lokalizacja</w:t>
            </w:r>
          </w:p>
        </w:tc>
        <w:tc>
          <w:tcPr>
            <w:tcW w:w="2122" w:type="dxa"/>
          </w:tcPr>
          <w:p w14:paraId="766D3E1F" w14:textId="77777777" w:rsidR="004A109C" w:rsidRPr="00CE78B3" w:rsidRDefault="004A109C" w:rsidP="00CE78B3">
            <w:pPr>
              <w:spacing w:line="240" w:lineRule="auto"/>
              <w:rPr>
                <w:rFonts w:ascii="Calibri" w:hAnsi="Calibri" w:cs="Calibri"/>
                <w:bCs/>
                <w:spacing w:val="24"/>
                <w:sz w:val="24"/>
              </w:rPr>
            </w:pPr>
            <w:r w:rsidRPr="00CE78B3">
              <w:rPr>
                <w:rFonts w:ascii="Calibri" w:hAnsi="Calibri" w:cs="Calibri"/>
                <w:bCs/>
                <w:spacing w:val="24"/>
                <w:sz w:val="24"/>
                <w:lang w:eastAsia="pl-PL"/>
              </w:rPr>
              <w:t>Suma ubezpieczenia</w:t>
            </w:r>
          </w:p>
        </w:tc>
      </w:tr>
      <w:tr w:rsidR="004A7775" w:rsidRPr="00CE78B3" w14:paraId="3368B4A1" w14:textId="77777777" w:rsidTr="005B6C38">
        <w:tc>
          <w:tcPr>
            <w:tcW w:w="4849" w:type="dxa"/>
          </w:tcPr>
          <w:p w14:paraId="7343A964" w14:textId="77777777" w:rsidR="004A109C" w:rsidRPr="00CE78B3" w:rsidRDefault="004A109C" w:rsidP="00CE78B3">
            <w:pPr>
              <w:spacing w:line="240" w:lineRule="auto"/>
              <w:rPr>
                <w:rFonts w:ascii="Calibri" w:hAnsi="Calibri" w:cs="Calibri"/>
                <w:bCs/>
                <w:spacing w:val="24"/>
                <w:sz w:val="24"/>
              </w:rPr>
            </w:pPr>
            <w:r w:rsidRPr="00CE78B3">
              <w:rPr>
                <w:rFonts w:ascii="Calibri" w:hAnsi="Calibri" w:cs="Calibri"/>
                <w:bCs/>
                <w:spacing w:val="24"/>
                <w:sz w:val="24"/>
                <w:lang w:eastAsia="pl-PL"/>
              </w:rPr>
              <w:t>Most gruntowy - Wąwóz Piszczele</w:t>
            </w:r>
          </w:p>
        </w:tc>
        <w:tc>
          <w:tcPr>
            <w:tcW w:w="1984" w:type="dxa"/>
          </w:tcPr>
          <w:p w14:paraId="05C65D43" w14:textId="77777777" w:rsidR="004A109C" w:rsidRPr="00CE78B3" w:rsidRDefault="004A109C" w:rsidP="00CE78B3">
            <w:pPr>
              <w:spacing w:line="240" w:lineRule="auto"/>
              <w:rPr>
                <w:rFonts w:ascii="Calibri" w:hAnsi="Calibri" w:cs="Calibri"/>
                <w:bCs/>
                <w:spacing w:val="24"/>
                <w:sz w:val="24"/>
              </w:rPr>
            </w:pPr>
            <w:r w:rsidRPr="00CE78B3">
              <w:rPr>
                <w:rFonts w:ascii="Calibri" w:hAnsi="Calibri" w:cs="Calibri"/>
                <w:bCs/>
                <w:spacing w:val="24"/>
                <w:sz w:val="24"/>
                <w:lang w:eastAsia="pl-PL"/>
              </w:rPr>
              <w:t>ul. Piszczele</w:t>
            </w:r>
          </w:p>
        </w:tc>
        <w:tc>
          <w:tcPr>
            <w:tcW w:w="2122" w:type="dxa"/>
          </w:tcPr>
          <w:p w14:paraId="25F4979A" w14:textId="77777777" w:rsidR="004A109C" w:rsidRPr="00CE78B3" w:rsidRDefault="004A109C" w:rsidP="00CE78B3">
            <w:pPr>
              <w:spacing w:line="240" w:lineRule="auto"/>
              <w:rPr>
                <w:rFonts w:ascii="Calibri" w:hAnsi="Calibri" w:cs="Calibri"/>
                <w:bCs/>
                <w:spacing w:val="24"/>
                <w:sz w:val="24"/>
              </w:rPr>
            </w:pPr>
            <w:r w:rsidRPr="00CE78B3">
              <w:rPr>
                <w:rFonts w:ascii="Calibri" w:hAnsi="Calibri" w:cs="Calibri"/>
                <w:bCs/>
                <w:spacing w:val="24"/>
                <w:sz w:val="24"/>
                <w:lang w:eastAsia="pl-PL"/>
              </w:rPr>
              <w:t>110.151,07</w:t>
            </w:r>
          </w:p>
        </w:tc>
      </w:tr>
      <w:tr w:rsidR="004A7775" w:rsidRPr="00CE78B3" w14:paraId="2046CB8A" w14:textId="77777777" w:rsidTr="005B6C38">
        <w:tc>
          <w:tcPr>
            <w:tcW w:w="4849" w:type="dxa"/>
          </w:tcPr>
          <w:p w14:paraId="52E65B7B" w14:textId="77777777" w:rsidR="004A109C" w:rsidRPr="00CE78B3" w:rsidRDefault="004A109C" w:rsidP="00CE78B3">
            <w:pPr>
              <w:spacing w:line="240" w:lineRule="auto"/>
              <w:rPr>
                <w:rFonts w:ascii="Calibri" w:hAnsi="Calibri" w:cs="Calibri"/>
                <w:bCs/>
                <w:spacing w:val="24"/>
                <w:sz w:val="24"/>
              </w:rPr>
            </w:pPr>
            <w:r w:rsidRPr="00CE78B3">
              <w:rPr>
                <w:rFonts w:ascii="Calibri" w:hAnsi="Calibri" w:cs="Calibri"/>
                <w:bCs/>
                <w:spacing w:val="24"/>
                <w:sz w:val="24"/>
                <w:lang w:eastAsia="pl-PL"/>
              </w:rPr>
              <w:t>Most nad strumykiem w ul. Staromiejskiej</w:t>
            </w:r>
          </w:p>
        </w:tc>
        <w:tc>
          <w:tcPr>
            <w:tcW w:w="1984" w:type="dxa"/>
          </w:tcPr>
          <w:p w14:paraId="6A505319" w14:textId="77777777" w:rsidR="004A109C" w:rsidRPr="00CE78B3" w:rsidRDefault="004A109C" w:rsidP="00CE78B3">
            <w:pPr>
              <w:spacing w:line="240" w:lineRule="auto"/>
              <w:rPr>
                <w:rFonts w:ascii="Calibri" w:hAnsi="Calibri" w:cs="Calibri"/>
                <w:bCs/>
                <w:spacing w:val="24"/>
                <w:sz w:val="24"/>
              </w:rPr>
            </w:pPr>
            <w:r w:rsidRPr="00CE78B3">
              <w:rPr>
                <w:rFonts w:ascii="Calibri" w:hAnsi="Calibri" w:cs="Calibri"/>
                <w:bCs/>
                <w:spacing w:val="24"/>
                <w:sz w:val="24"/>
                <w:lang w:eastAsia="pl-PL"/>
              </w:rPr>
              <w:t>ul. Staromiejska</w:t>
            </w:r>
          </w:p>
        </w:tc>
        <w:tc>
          <w:tcPr>
            <w:tcW w:w="2122" w:type="dxa"/>
          </w:tcPr>
          <w:p w14:paraId="2690E8FC" w14:textId="77777777" w:rsidR="004A109C" w:rsidRPr="00CE78B3" w:rsidRDefault="004A109C" w:rsidP="00CE78B3">
            <w:pPr>
              <w:spacing w:line="240" w:lineRule="auto"/>
              <w:rPr>
                <w:rFonts w:ascii="Calibri" w:hAnsi="Calibri" w:cs="Calibri"/>
                <w:bCs/>
                <w:spacing w:val="24"/>
                <w:sz w:val="24"/>
              </w:rPr>
            </w:pPr>
            <w:r w:rsidRPr="00CE78B3">
              <w:rPr>
                <w:rFonts w:ascii="Calibri" w:hAnsi="Calibri" w:cs="Calibri"/>
                <w:bCs/>
                <w:spacing w:val="24"/>
                <w:sz w:val="24"/>
                <w:lang w:eastAsia="pl-PL"/>
              </w:rPr>
              <w:t>138.235,25</w:t>
            </w:r>
          </w:p>
        </w:tc>
      </w:tr>
      <w:tr w:rsidR="004A7775" w:rsidRPr="00CE78B3" w14:paraId="10AE6B79" w14:textId="77777777" w:rsidTr="005B6C38">
        <w:tc>
          <w:tcPr>
            <w:tcW w:w="4849" w:type="dxa"/>
            <w:vAlign w:val="center"/>
          </w:tcPr>
          <w:p w14:paraId="10C70C33" w14:textId="23100265" w:rsidR="00600D0B" w:rsidRPr="00CE78B3" w:rsidRDefault="00600D0B"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rPr>
              <w:t xml:space="preserve">Kanał otwarty cieku "Piszczelka" </w:t>
            </w:r>
          </w:p>
        </w:tc>
        <w:tc>
          <w:tcPr>
            <w:tcW w:w="1984" w:type="dxa"/>
            <w:vAlign w:val="center"/>
          </w:tcPr>
          <w:p w14:paraId="3F2BB0B5" w14:textId="32606E19" w:rsidR="00600D0B" w:rsidRPr="00CE78B3" w:rsidRDefault="00600D0B" w:rsidP="00CE78B3">
            <w:pPr>
              <w:spacing w:line="240" w:lineRule="auto"/>
              <w:rPr>
                <w:rFonts w:ascii="Calibri" w:hAnsi="Calibri" w:cs="Calibri"/>
                <w:bCs/>
                <w:spacing w:val="24"/>
                <w:sz w:val="24"/>
                <w:lang w:eastAsia="pl-PL"/>
              </w:rPr>
            </w:pPr>
          </w:p>
        </w:tc>
        <w:tc>
          <w:tcPr>
            <w:tcW w:w="2122" w:type="dxa"/>
          </w:tcPr>
          <w:p w14:paraId="0A26E1BB" w14:textId="386C8375" w:rsidR="00600D0B" w:rsidRPr="00CE78B3" w:rsidRDefault="00600D0B" w:rsidP="00CE78B3">
            <w:pPr>
              <w:spacing w:line="240" w:lineRule="auto"/>
              <w:rPr>
                <w:rFonts w:ascii="Calibri" w:hAnsi="Calibri" w:cs="Calibri"/>
                <w:bCs/>
                <w:spacing w:val="24"/>
                <w:sz w:val="24"/>
                <w:lang w:eastAsia="pl-PL"/>
              </w:rPr>
            </w:pPr>
            <w:r w:rsidRPr="00CE78B3">
              <w:rPr>
                <w:rFonts w:ascii="Calibri" w:hAnsi="Calibri" w:cs="Calibri"/>
                <w:spacing w:val="24"/>
                <w:sz w:val="24"/>
              </w:rPr>
              <w:t>49 524,99</w:t>
            </w:r>
          </w:p>
        </w:tc>
      </w:tr>
      <w:tr w:rsidR="004A7775" w:rsidRPr="00CE78B3" w14:paraId="72332A78" w14:textId="77777777" w:rsidTr="005B6C38">
        <w:tc>
          <w:tcPr>
            <w:tcW w:w="4849" w:type="dxa"/>
            <w:vAlign w:val="center"/>
          </w:tcPr>
          <w:p w14:paraId="3674C617" w14:textId="0F0DB967" w:rsidR="005B6C38" w:rsidRPr="00CE78B3" w:rsidRDefault="005B6C38" w:rsidP="00CE78B3">
            <w:pPr>
              <w:widowControl/>
              <w:spacing w:line="240" w:lineRule="auto"/>
              <w:rPr>
                <w:rFonts w:ascii="Calibri" w:hAnsi="Calibri" w:cs="Calibri"/>
                <w:spacing w:val="24"/>
                <w:sz w:val="24"/>
              </w:rPr>
            </w:pPr>
            <w:r w:rsidRPr="00CE78B3">
              <w:rPr>
                <w:rFonts w:ascii="Calibri" w:hAnsi="Calibri" w:cs="Calibri"/>
                <w:spacing w:val="24"/>
                <w:sz w:val="24"/>
                <w:lang w:val="pl-PL" w:eastAsia="pl-PL"/>
              </w:rPr>
              <w:t xml:space="preserve">Przepusty ul. Wielowiejska </w:t>
            </w:r>
          </w:p>
        </w:tc>
        <w:tc>
          <w:tcPr>
            <w:tcW w:w="1984" w:type="dxa"/>
            <w:vAlign w:val="center"/>
          </w:tcPr>
          <w:p w14:paraId="38E035D9" w14:textId="176CFBF2" w:rsidR="005B6C38" w:rsidRPr="00CE78B3" w:rsidRDefault="005B6C38" w:rsidP="00CE78B3">
            <w:pPr>
              <w:spacing w:line="240" w:lineRule="auto"/>
              <w:rPr>
                <w:rFonts w:ascii="Calibri" w:hAnsi="Calibri" w:cs="Calibri"/>
                <w:bCs/>
                <w:spacing w:val="24"/>
                <w:sz w:val="24"/>
                <w:lang w:eastAsia="pl-PL"/>
              </w:rPr>
            </w:pPr>
          </w:p>
        </w:tc>
        <w:tc>
          <w:tcPr>
            <w:tcW w:w="2122" w:type="dxa"/>
            <w:vAlign w:val="center"/>
          </w:tcPr>
          <w:p w14:paraId="0C7EA957" w14:textId="7C9E0CEB" w:rsidR="005B6C38" w:rsidRPr="00CE78B3" w:rsidRDefault="005B6C38" w:rsidP="00CE78B3">
            <w:pPr>
              <w:spacing w:line="240" w:lineRule="auto"/>
              <w:rPr>
                <w:rFonts w:ascii="Calibri" w:hAnsi="Calibri" w:cs="Calibri"/>
                <w:spacing w:val="24"/>
                <w:sz w:val="24"/>
              </w:rPr>
            </w:pPr>
            <w:r w:rsidRPr="00CE78B3">
              <w:rPr>
                <w:rFonts w:ascii="Calibri" w:hAnsi="Calibri" w:cs="Calibri"/>
                <w:spacing w:val="24"/>
                <w:sz w:val="24"/>
                <w:lang w:val="pl-PL" w:eastAsia="pl-PL"/>
              </w:rPr>
              <w:t>48 165,60</w:t>
            </w:r>
          </w:p>
        </w:tc>
      </w:tr>
      <w:tr w:rsidR="004A7775" w:rsidRPr="00CE78B3" w14:paraId="51E038A6" w14:textId="77777777" w:rsidTr="005B6C38">
        <w:tc>
          <w:tcPr>
            <w:tcW w:w="4849" w:type="dxa"/>
            <w:vAlign w:val="center"/>
          </w:tcPr>
          <w:p w14:paraId="1B242DAF" w14:textId="1540E5C0" w:rsidR="005B6C38" w:rsidRPr="00CE78B3" w:rsidRDefault="005B6C38"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rPr>
              <w:t xml:space="preserve">Przepusty ul. Mokra </w:t>
            </w:r>
          </w:p>
        </w:tc>
        <w:tc>
          <w:tcPr>
            <w:tcW w:w="1984" w:type="dxa"/>
            <w:vAlign w:val="center"/>
          </w:tcPr>
          <w:p w14:paraId="55F954BC" w14:textId="4B0A2770" w:rsidR="005B6C38" w:rsidRPr="00CE78B3" w:rsidRDefault="005B6C38" w:rsidP="00CE78B3">
            <w:pPr>
              <w:spacing w:line="240" w:lineRule="auto"/>
              <w:rPr>
                <w:rFonts w:ascii="Calibri" w:hAnsi="Calibri" w:cs="Calibri"/>
                <w:spacing w:val="24"/>
                <w:sz w:val="24"/>
                <w:lang w:val="pl-PL" w:eastAsia="pl-PL"/>
              </w:rPr>
            </w:pPr>
          </w:p>
        </w:tc>
        <w:tc>
          <w:tcPr>
            <w:tcW w:w="2122" w:type="dxa"/>
            <w:vAlign w:val="center"/>
          </w:tcPr>
          <w:p w14:paraId="5934990C" w14:textId="566289D5" w:rsidR="005B6C38" w:rsidRPr="00CE78B3" w:rsidRDefault="005B6C38" w:rsidP="00CE78B3">
            <w:pPr>
              <w:spacing w:line="240" w:lineRule="auto"/>
              <w:rPr>
                <w:rFonts w:ascii="Calibri" w:hAnsi="Calibri" w:cs="Calibri"/>
                <w:spacing w:val="24"/>
                <w:sz w:val="24"/>
              </w:rPr>
            </w:pPr>
            <w:r w:rsidRPr="00CE78B3">
              <w:rPr>
                <w:rFonts w:ascii="Calibri" w:hAnsi="Calibri" w:cs="Calibri"/>
                <w:spacing w:val="24"/>
                <w:sz w:val="24"/>
              </w:rPr>
              <w:t>54 058,20</w:t>
            </w:r>
          </w:p>
        </w:tc>
      </w:tr>
      <w:tr w:rsidR="004A7775" w:rsidRPr="00CE78B3" w14:paraId="7C4EA4F5" w14:textId="77777777" w:rsidTr="005B6C38">
        <w:tc>
          <w:tcPr>
            <w:tcW w:w="4849" w:type="dxa"/>
            <w:vAlign w:val="center"/>
          </w:tcPr>
          <w:p w14:paraId="5BE8B112" w14:textId="58D5DE45" w:rsidR="005B6C38" w:rsidRPr="00CE78B3" w:rsidRDefault="005B6C38" w:rsidP="00CE78B3">
            <w:pPr>
              <w:widowControl/>
              <w:spacing w:line="240" w:lineRule="auto"/>
              <w:rPr>
                <w:rFonts w:ascii="Calibri" w:hAnsi="Calibri" w:cs="Calibri"/>
                <w:spacing w:val="24"/>
                <w:sz w:val="24"/>
              </w:rPr>
            </w:pPr>
            <w:r w:rsidRPr="00CE78B3">
              <w:rPr>
                <w:rFonts w:ascii="Calibri" w:hAnsi="Calibri" w:cs="Calibri"/>
                <w:spacing w:val="24"/>
                <w:sz w:val="24"/>
              </w:rPr>
              <w:t xml:space="preserve">Przepust ul. Holownicza </w:t>
            </w:r>
          </w:p>
        </w:tc>
        <w:tc>
          <w:tcPr>
            <w:tcW w:w="1984" w:type="dxa"/>
            <w:vAlign w:val="center"/>
          </w:tcPr>
          <w:p w14:paraId="08DDE465" w14:textId="5F97DA30" w:rsidR="005B6C38" w:rsidRPr="00CE78B3" w:rsidRDefault="005B6C38" w:rsidP="00CE78B3">
            <w:pPr>
              <w:spacing w:line="240" w:lineRule="auto"/>
              <w:rPr>
                <w:rFonts w:ascii="Calibri" w:hAnsi="Calibri" w:cs="Calibri"/>
                <w:spacing w:val="24"/>
                <w:sz w:val="24"/>
              </w:rPr>
            </w:pPr>
          </w:p>
        </w:tc>
        <w:tc>
          <w:tcPr>
            <w:tcW w:w="2122" w:type="dxa"/>
            <w:vAlign w:val="center"/>
          </w:tcPr>
          <w:p w14:paraId="438FBCE6" w14:textId="1D4E90F7" w:rsidR="005B6C38" w:rsidRPr="00CE78B3" w:rsidRDefault="005B6C38" w:rsidP="00CE78B3">
            <w:pPr>
              <w:spacing w:line="240" w:lineRule="auto"/>
              <w:rPr>
                <w:rFonts w:ascii="Calibri" w:hAnsi="Calibri" w:cs="Calibri"/>
                <w:spacing w:val="24"/>
                <w:sz w:val="24"/>
              </w:rPr>
            </w:pPr>
            <w:r w:rsidRPr="00CE78B3">
              <w:rPr>
                <w:rFonts w:ascii="Calibri" w:hAnsi="Calibri" w:cs="Calibri"/>
                <w:spacing w:val="24"/>
                <w:sz w:val="24"/>
              </w:rPr>
              <w:t>23 058,00</w:t>
            </w:r>
          </w:p>
        </w:tc>
      </w:tr>
      <w:tr w:rsidR="004A7775" w:rsidRPr="00CE78B3" w14:paraId="1EF5ABAC" w14:textId="77777777" w:rsidTr="005B6C38">
        <w:tc>
          <w:tcPr>
            <w:tcW w:w="4849" w:type="dxa"/>
            <w:vAlign w:val="center"/>
          </w:tcPr>
          <w:p w14:paraId="0B67C269" w14:textId="1D5BF46D" w:rsidR="005B6C38" w:rsidRPr="00CE78B3" w:rsidRDefault="005B6C38" w:rsidP="00CE78B3">
            <w:pPr>
              <w:widowControl/>
              <w:spacing w:line="240" w:lineRule="auto"/>
              <w:rPr>
                <w:rFonts w:ascii="Calibri" w:hAnsi="Calibri" w:cs="Calibri"/>
                <w:spacing w:val="24"/>
                <w:sz w:val="24"/>
              </w:rPr>
            </w:pPr>
            <w:r w:rsidRPr="00CE78B3">
              <w:rPr>
                <w:rFonts w:ascii="Calibri" w:hAnsi="Calibri" w:cs="Calibri"/>
                <w:spacing w:val="24"/>
                <w:sz w:val="24"/>
              </w:rPr>
              <w:t xml:space="preserve">Przepust ul. Zaleśna </w:t>
            </w:r>
          </w:p>
        </w:tc>
        <w:tc>
          <w:tcPr>
            <w:tcW w:w="1984" w:type="dxa"/>
            <w:vAlign w:val="center"/>
          </w:tcPr>
          <w:p w14:paraId="2699EC65" w14:textId="5F9A4FDB" w:rsidR="005B6C38" w:rsidRPr="00CE78B3" w:rsidRDefault="005B6C38" w:rsidP="00CE78B3">
            <w:pPr>
              <w:spacing w:line="240" w:lineRule="auto"/>
              <w:rPr>
                <w:rFonts w:ascii="Calibri" w:hAnsi="Calibri" w:cs="Calibri"/>
                <w:spacing w:val="24"/>
                <w:sz w:val="24"/>
              </w:rPr>
            </w:pPr>
          </w:p>
        </w:tc>
        <w:tc>
          <w:tcPr>
            <w:tcW w:w="2122" w:type="dxa"/>
            <w:vAlign w:val="center"/>
          </w:tcPr>
          <w:p w14:paraId="7A0EA5A5" w14:textId="6A1C0C60" w:rsidR="005B6C38" w:rsidRPr="00CE78B3" w:rsidRDefault="005B6C38" w:rsidP="00CE78B3">
            <w:pPr>
              <w:spacing w:line="240" w:lineRule="auto"/>
              <w:rPr>
                <w:rFonts w:ascii="Calibri" w:hAnsi="Calibri" w:cs="Calibri"/>
                <w:spacing w:val="24"/>
                <w:sz w:val="24"/>
              </w:rPr>
            </w:pPr>
            <w:r w:rsidRPr="00CE78B3">
              <w:rPr>
                <w:rFonts w:ascii="Calibri" w:hAnsi="Calibri" w:cs="Calibri"/>
                <w:spacing w:val="24"/>
                <w:sz w:val="24"/>
              </w:rPr>
              <w:t>19 982,80</w:t>
            </w:r>
          </w:p>
        </w:tc>
      </w:tr>
    </w:tbl>
    <w:p w14:paraId="0DFFBD63" w14:textId="77777777" w:rsidR="0066626B" w:rsidRPr="00CE78B3" w:rsidRDefault="0066626B" w:rsidP="00CE78B3">
      <w:pPr>
        <w:rPr>
          <w:rFonts w:ascii="Calibri" w:hAnsi="Calibri" w:cs="Calibri"/>
          <w:color w:val="0070C0"/>
          <w:spacing w:val="24"/>
          <w:sz w:val="24"/>
        </w:rPr>
      </w:pPr>
    </w:p>
    <w:p w14:paraId="7D42DA8A" w14:textId="77777777" w:rsidR="004A7775" w:rsidRPr="00CE78B3" w:rsidRDefault="004A7775"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27112927" w14:textId="08C6D6AC" w:rsidR="0066626B" w:rsidRPr="00CE78B3" w:rsidRDefault="0066626B"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12</w:t>
      </w:r>
      <w:r w:rsidR="004A7775" w:rsidRPr="00CE78B3">
        <w:rPr>
          <w:rFonts w:ascii="Calibri" w:eastAsia="Calibri" w:hAnsi="Calibri" w:cs="Calibri"/>
          <w:b/>
          <w:bCs/>
          <w:spacing w:val="24"/>
          <w:sz w:val="24"/>
          <w:lang w:val="pl-PL" w:eastAsia="en-US"/>
        </w:rPr>
        <w:t>:</w:t>
      </w:r>
    </w:p>
    <w:p w14:paraId="1A350B79" w14:textId="4ABB6BD4" w:rsidR="00B649DD" w:rsidRPr="00CE78B3" w:rsidRDefault="000D6128"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wprowadzenie franszyzy redukcyjnej dla ryzyka powodzi, osuwania się i zapadania ziemi, deszczu nawalnego: 10% wartości szkody nie mniej niż  </w:t>
      </w:r>
      <w:r w:rsidRPr="00CE78B3">
        <w:rPr>
          <w:rFonts w:ascii="Calibri" w:hAnsi="Calibri" w:cs="Calibri"/>
          <w:spacing w:val="24"/>
          <w:sz w:val="24"/>
        </w:rPr>
        <w:t>10.000,00 PLN w każdej szkodzie”.</w:t>
      </w:r>
    </w:p>
    <w:p w14:paraId="7CE11EE7" w14:textId="4BBECD1E" w:rsidR="00B649DD" w:rsidRPr="00CE78B3" w:rsidRDefault="00B649DD" w:rsidP="00CE78B3">
      <w:pPr>
        <w:ind w:firstLine="708"/>
        <w:rPr>
          <w:rFonts w:ascii="Calibri" w:hAnsi="Calibri" w:cs="Calibri"/>
          <w:spacing w:val="24"/>
          <w:sz w:val="24"/>
        </w:rPr>
      </w:pPr>
      <w:r w:rsidRPr="00CE78B3">
        <w:rPr>
          <w:rFonts w:ascii="Calibri" w:hAnsi="Calibri" w:cs="Calibri"/>
          <w:spacing w:val="24"/>
          <w:sz w:val="24"/>
        </w:rPr>
        <w:t xml:space="preserve">Jeżeli odpowiedź na niniejsze pytanie będzie twierdząca zwracamy się z uprzejmą prośbą o odpowiednią modyfikację SWZ w tym zakresie. </w:t>
      </w:r>
    </w:p>
    <w:p w14:paraId="122E0AFC" w14:textId="77777777" w:rsidR="00451798" w:rsidRPr="00CE78B3" w:rsidRDefault="00451798"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0F6A37C6" w14:textId="3542761C" w:rsidR="00451798" w:rsidRPr="00CE78B3" w:rsidRDefault="00451798" w:rsidP="00CE78B3">
      <w:pPr>
        <w:rPr>
          <w:rFonts w:ascii="Calibri" w:hAnsi="Calibri" w:cs="Calibri"/>
          <w:spacing w:val="24"/>
          <w:sz w:val="24"/>
        </w:rPr>
      </w:pPr>
      <w:r w:rsidRPr="00CE78B3">
        <w:rPr>
          <w:rFonts w:ascii="Calibri" w:hAnsi="Calibri" w:cs="Calibri"/>
          <w:spacing w:val="24"/>
          <w:sz w:val="24"/>
        </w:rPr>
        <w:t>Zgodnie z SWZ (Zał. 7-1 do SWZ)</w:t>
      </w:r>
      <w:r w:rsidR="008F2E38" w:rsidRPr="00CE78B3">
        <w:rPr>
          <w:rFonts w:ascii="Calibri" w:hAnsi="Calibri" w:cs="Calibri"/>
          <w:spacing w:val="24"/>
          <w:sz w:val="24"/>
        </w:rPr>
        <w:t xml:space="preserve"> </w:t>
      </w:r>
      <w:r w:rsidR="000D0898" w:rsidRPr="00CE78B3">
        <w:rPr>
          <w:rFonts w:ascii="Calibri" w:hAnsi="Calibri" w:cs="Calibri"/>
          <w:spacing w:val="24"/>
          <w:sz w:val="24"/>
        </w:rPr>
        <w:t>d</w:t>
      </w:r>
      <w:r w:rsidRPr="00CE78B3">
        <w:rPr>
          <w:rFonts w:ascii="Calibri" w:hAnsi="Calibri" w:cs="Calibri"/>
          <w:spacing w:val="24"/>
          <w:sz w:val="24"/>
        </w:rPr>
        <w:t xml:space="preserve">la ww ryzyk Zamawiający </w:t>
      </w:r>
      <w:r w:rsidR="000D0898" w:rsidRPr="00CE78B3">
        <w:rPr>
          <w:rFonts w:ascii="Calibri" w:hAnsi="Calibri" w:cs="Calibri"/>
          <w:spacing w:val="24"/>
          <w:sz w:val="24"/>
        </w:rPr>
        <w:t>wprowadz</w:t>
      </w:r>
      <w:r w:rsidR="00132800" w:rsidRPr="00CE78B3">
        <w:rPr>
          <w:rFonts w:ascii="Calibri" w:hAnsi="Calibri" w:cs="Calibri"/>
          <w:spacing w:val="24"/>
          <w:sz w:val="24"/>
        </w:rPr>
        <w:t>ił franszyzę redukcyjną dla w ww</w:t>
      </w:r>
      <w:r w:rsidR="000D6128" w:rsidRPr="00CE78B3">
        <w:rPr>
          <w:rFonts w:ascii="Calibri" w:hAnsi="Calibri" w:cs="Calibri"/>
          <w:spacing w:val="24"/>
          <w:sz w:val="24"/>
        </w:rPr>
        <w:t>.</w:t>
      </w:r>
      <w:r w:rsidR="00132800" w:rsidRPr="00CE78B3">
        <w:rPr>
          <w:rFonts w:ascii="Calibri" w:hAnsi="Calibri" w:cs="Calibri"/>
          <w:spacing w:val="24"/>
          <w:sz w:val="24"/>
        </w:rPr>
        <w:t xml:space="preserve"> ry</w:t>
      </w:r>
      <w:r w:rsidR="000D6128" w:rsidRPr="00CE78B3">
        <w:rPr>
          <w:rFonts w:ascii="Calibri" w:hAnsi="Calibri" w:cs="Calibri"/>
          <w:spacing w:val="24"/>
          <w:sz w:val="24"/>
        </w:rPr>
        <w:t>z</w:t>
      </w:r>
      <w:r w:rsidR="00132800" w:rsidRPr="00CE78B3">
        <w:rPr>
          <w:rFonts w:ascii="Calibri" w:hAnsi="Calibri" w:cs="Calibri"/>
          <w:spacing w:val="24"/>
          <w:sz w:val="24"/>
        </w:rPr>
        <w:t xml:space="preserve">yk w wysokości:  </w:t>
      </w:r>
    </w:p>
    <w:p w14:paraId="5B843724" w14:textId="77777777" w:rsidR="008F2E38" w:rsidRPr="00CE78B3" w:rsidRDefault="008F2E38" w:rsidP="00CE78B3">
      <w:pPr>
        <w:pStyle w:val="Tekstpodstawowy21"/>
        <w:numPr>
          <w:ilvl w:val="0"/>
          <w:numId w:val="27"/>
        </w:numPr>
        <w:ind w:left="426"/>
        <w:jc w:val="left"/>
        <w:rPr>
          <w:rFonts w:ascii="Calibri" w:hAnsi="Calibri" w:cs="Calibri"/>
          <w:color w:val="000000" w:themeColor="text1"/>
          <w:spacing w:val="24"/>
          <w:szCs w:val="24"/>
        </w:rPr>
      </w:pPr>
      <w:r w:rsidRPr="00CE78B3">
        <w:rPr>
          <w:rFonts w:ascii="Calibri" w:hAnsi="Calibri" w:cs="Calibri"/>
          <w:color w:val="000000" w:themeColor="text1"/>
          <w:spacing w:val="24"/>
          <w:szCs w:val="24"/>
        </w:rPr>
        <w:t>powódź, osuwanie się i zapadanie ziemi: 10% wartości szkody nie mniej niż 10.000 PLN</w:t>
      </w:r>
    </w:p>
    <w:p w14:paraId="7A4440BB" w14:textId="3F7E1CB9" w:rsidR="008F2E38" w:rsidRPr="00CE78B3" w:rsidRDefault="008F2E38" w:rsidP="00CE78B3">
      <w:pPr>
        <w:pStyle w:val="Tekstpodstawowy21"/>
        <w:numPr>
          <w:ilvl w:val="0"/>
          <w:numId w:val="27"/>
        </w:numPr>
        <w:ind w:left="426"/>
        <w:jc w:val="left"/>
        <w:rPr>
          <w:rFonts w:ascii="Calibri" w:hAnsi="Calibri" w:cs="Calibri"/>
          <w:b/>
          <w:bCs/>
          <w:color w:val="000000" w:themeColor="text1"/>
          <w:spacing w:val="24"/>
          <w:szCs w:val="24"/>
        </w:rPr>
      </w:pPr>
      <w:r w:rsidRPr="00CE78B3">
        <w:rPr>
          <w:rFonts w:ascii="Calibri" w:hAnsi="Calibri" w:cs="Calibri"/>
          <w:color w:val="000000" w:themeColor="text1"/>
          <w:spacing w:val="24"/>
          <w:szCs w:val="24"/>
        </w:rPr>
        <w:t>deszcz nawalny:</w:t>
      </w:r>
      <w:r w:rsidRPr="00CE78B3">
        <w:rPr>
          <w:rFonts w:ascii="Calibri" w:hAnsi="Calibri" w:cs="Calibri"/>
          <w:b/>
          <w:bCs/>
          <w:color w:val="000000" w:themeColor="text1"/>
          <w:spacing w:val="24"/>
          <w:szCs w:val="24"/>
        </w:rPr>
        <w:t xml:space="preserve"> </w:t>
      </w:r>
      <w:r w:rsidRPr="00CE78B3">
        <w:rPr>
          <w:rFonts w:ascii="Calibri" w:hAnsi="Calibri" w:cs="Calibri"/>
          <w:b/>
          <w:bCs/>
          <w:iCs/>
          <w:color w:val="000000" w:themeColor="text1"/>
          <w:spacing w:val="24"/>
          <w:szCs w:val="24"/>
        </w:rPr>
        <w:t xml:space="preserve">10% wartości szkody </w:t>
      </w:r>
    </w:p>
    <w:p w14:paraId="2756F808" w14:textId="7F293147" w:rsidR="0066626B" w:rsidRPr="00CE78B3" w:rsidRDefault="008F2E38" w:rsidP="00CE78B3">
      <w:pPr>
        <w:ind w:firstLine="66"/>
        <w:rPr>
          <w:rFonts w:ascii="Calibri" w:hAnsi="Calibri" w:cs="Calibri"/>
          <w:spacing w:val="24"/>
          <w:sz w:val="24"/>
        </w:rPr>
      </w:pPr>
      <w:r w:rsidRPr="00CE78B3">
        <w:rPr>
          <w:rFonts w:ascii="Calibri" w:hAnsi="Calibri" w:cs="Calibri"/>
          <w:spacing w:val="24"/>
          <w:sz w:val="24"/>
        </w:rPr>
        <w:t>Zamawiający nie wyraża zgody na wprowadzenie wnioskowanej przez Wykonawcę modyfikacji. Zapisy SWZ pozostają bez zmian.</w:t>
      </w:r>
    </w:p>
    <w:p w14:paraId="3BB31761" w14:textId="77777777" w:rsidR="00C9671D" w:rsidRPr="00CE78B3" w:rsidRDefault="00C9671D" w:rsidP="00CE78B3">
      <w:pPr>
        <w:rPr>
          <w:rFonts w:ascii="Calibri" w:hAnsi="Calibri" w:cs="Calibri"/>
          <w:color w:val="0070C0"/>
          <w:spacing w:val="24"/>
          <w:sz w:val="24"/>
        </w:rPr>
      </w:pPr>
    </w:p>
    <w:p w14:paraId="6094C319" w14:textId="4F2645BF" w:rsidR="00C9671D" w:rsidRPr="00CE78B3" w:rsidRDefault="00C9671D"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13</w:t>
      </w:r>
      <w:r w:rsidR="004A7775" w:rsidRPr="00CE78B3">
        <w:rPr>
          <w:rFonts w:ascii="Calibri" w:eastAsia="Calibri" w:hAnsi="Calibri" w:cs="Calibri"/>
          <w:b/>
          <w:bCs/>
          <w:spacing w:val="24"/>
          <w:sz w:val="24"/>
          <w:lang w:val="pl-PL" w:eastAsia="en-US"/>
        </w:rPr>
        <w:t>:</w:t>
      </w:r>
    </w:p>
    <w:p w14:paraId="2F92EEF8" w14:textId="6F91A5B3" w:rsidR="00B649DD" w:rsidRPr="00CE78B3" w:rsidRDefault="000D6128"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wprowadzenie limitu odpowiedzialności wspólny dla ryzyka powodzi, deszczu nawalnego, </w:t>
      </w:r>
      <w:r w:rsidR="00B649DD" w:rsidRPr="00CE78B3">
        <w:rPr>
          <w:rFonts w:ascii="Calibri" w:hAnsi="Calibri" w:cs="Calibri"/>
          <w:spacing w:val="24"/>
          <w:sz w:val="24"/>
        </w:rPr>
        <w:lastRenderedPageBreak/>
        <w:t>zapadania lub obsunięcia się ziemi: 3.000.000 PLN na jedno i wszystkie zdarzenia - dotyczy wszystkich grup mienia i sprzętu objętych ochroną</w:t>
      </w:r>
      <w:r w:rsidRPr="00CE78B3">
        <w:rPr>
          <w:rFonts w:ascii="Calibri" w:hAnsi="Calibri" w:cs="Calibri"/>
          <w:spacing w:val="24"/>
          <w:sz w:val="24"/>
        </w:rPr>
        <w:t>”</w:t>
      </w:r>
      <w:r w:rsidR="00B649DD" w:rsidRPr="00CE78B3">
        <w:rPr>
          <w:rFonts w:ascii="Calibri" w:hAnsi="Calibri" w:cs="Calibri"/>
          <w:spacing w:val="24"/>
          <w:sz w:val="24"/>
        </w:rPr>
        <w:t>.</w:t>
      </w:r>
    </w:p>
    <w:p w14:paraId="4B965D63" w14:textId="71CFC5BF" w:rsidR="00B649DD" w:rsidRPr="00CE78B3" w:rsidRDefault="00B649DD" w:rsidP="00CE78B3">
      <w:pPr>
        <w:ind w:firstLine="708"/>
        <w:rPr>
          <w:rFonts w:ascii="Calibri" w:hAnsi="Calibri" w:cs="Calibri"/>
          <w:spacing w:val="24"/>
          <w:sz w:val="24"/>
        </w:rPr>
      </w:pPr>
      <w:r w:rsidRPr="00CE78B3">
        <w:rPr>
          <w:rFonts w:ascii="Calibri" w:hAnsi="Calibri" w:cs="Calibri"/>
          <w:spacing w:val="24"/>
          <w:sz w:val="24"/>
        </w:rPr>
        <w:t xml:space="preserve">Jeżeli odpowiedź na niniejsze pytanie będzie twierdząca zwracamy się z uprzejmą prośbą o odpowiednią modyfikację SWZ w tym zakresie. </w:t>
      </w:r>
    </w:p>
    <w:p w14:paraId="2E39F960" w14:textId="77777777" w:rsidR="00753CD9" w:rsidRPr="00CE78B3" w:rsidRDefault="00753CD9"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333152DB" w14:textId="6073292A" w:rsidR="00753CD9" w:rsidRPr="00CE78B3" w:rsidRDefault="00753CD9" w:rsidP="00CE78B3">
      <w:pPr>
        <w:pStyle w:val="Tekstpodstawowy21"/>
        <w:jc w:val="left"/>
        <w:rPr>
          <w:rFonts w:ascii="Calibri" w:hAnsi="Calibri" w:cs="Calibri"/>
          <w:color w:val="000000" w:themeColor="text1"/>
          <w:spacing w:val="24"/>
          <w:szCs w:val="24"/>
        </w:rPr>
      </w:pPr>
      <w:r w:rsidRPr="00CE78B3">
        <w:rPr>
          <w:rFonts w:ascii="Calibri" w:hAnsi="Calibri" w:cs="Calibri"/>
          <w:color w:val="000000" w:themeColor="text1"/>
          <w:spacing w:val="24"/>
          <w:szCs w:val="24"/>
        </w:rPr>
        <w:t>Zgodnie z SWZ (Zał. 7-1 do SWZ)</w:t>
      </w:r>
      <w:r w:rsidR="001562F7" w:rsidRPr="00CE78B3">
        <w:rPr>
          <w:rFonts w:ascii="Calibri" w:hAnsi="Calibri" w:cs="Calibri"/>
          <w:color w:val="000000" w:themeColor="text1"/>
          <w:spacing w:val="24"/>
          <w:szCs w:val="24"/>
        </w:rPr>
        <w:t xml:space="preserve">, </w:t>
      </w:r>
      <w:r w:rsidRPr="00CE78B3">
        <w:rPr>
          <w:rFonts w:ascii="Calibri" w:hAnsi="Calibri" w:cs="Calibri"/>
          <w:color w:val="000000" w:themeColor="text1"/>
          <w:spacing w:val="24"/>
          <w:szCs w:val="24"/>
        </w:rPr>
        <w:t>dla ww</w:t>
      </w:r>
      <w:r w:rsidR="000D6128" w:rsidRPr="00CE78B3">
        <w:rPr>
          <w:rFonts w:ascii="Calibri" w:hAnsi="Calibri" w:cs="Calibri"/>
          <w:color w:val="000000" w:themeColor="text1"/>
          <w:spacing w:val="24"/>
          <w:szCs w:val="24"/>
        </w:rPr>
        <w:t xml:space="preserve">. </w:t>
      </w:r>
      <w:r w:rsidRPr="00CE78B3">
        <w:rPr>
          <w:rFonts w:ascii="Calibri" w:hAnsi="Calibri" w:cs="Calibri"/>
          <w:color w:val="000000" w:themeColor="text1"/>
          <w:spacing w:val="24"/>
          <w:szCs w:val="24"/>
        </w:rPr>
        <w:t xml:space="preserve"> </w:t>
      </w:r>
      <w:proofErr w:type="spellStart"/>
      <w:r w:rsidRPr="00CE78B3">
        <w:rPr>
          <w:rFonts w:ascii="Calibri" w:hAnsi="Calibri" w:cs="Calibri"/>
          <w:color w:val="000000" w:themeColor="text1"/>
          <w:spacing w:val="24"/>
          <w:szCs w:val="24"/>
        </w:rPr>
        <w:t>ryzyk</w:t>
      </w:r>
      <w:proofErr w:type="spellEnd"/>
      <w:r w:rsidRPr="00CE78B3">
        <w:rPr>
          <w:rFonts w:ascii="Calibri" w:hAnsi="Calibri" w:cs="Calibri"/>
          <w:color w:val="000000" w:themeColor="text1"/>
          <w:spacing w:val="24"/>
          <w:szCs w:val="24"/>
        </w:rPr>
        <w:t xml:space="preserve"> Zamawiający wprowadził limit odpowiedzialności wspólny dla ryzyka powodzi, deszczu nawalnego, zapadania lub obsunięcia się ziemi: 3.000.000 PLN na jedno i wszystkie zdarzenia</w:t>
      </w:r>
      <w:r w:rsidR="00574CB4" w:rsidRPr="00CE78B3">
        <w:rPr>
          <w:rFonts w:ascii="Calibri" w:hAnsi="Calibri" w:cs="Calibri"/>
          <w:color w:val="000000" w:themeColor="text1"/>
          <w:spacing w:val="24"/>
          <w:szCs w:val="24"/>
        </w:rPr>
        <w:t xml:space="preserve">. Zamawiający potwierdza, że </w:t>
      </w:r>
      <w:r w:rsidR="00D44C2B" w:rsidRPr="00CE78B3">
        <w:rPr>
          <w:rFonts w:ascii="Calibri" w:hAnsi="Calibri" w:cs="Calibri"/>
          <w:color w:val="000000" w:themeColor="text1"/>
          <w:spacing w:val="24"/>
          <w:szCs w:val="24"/>
        </w:rPr>
        <w:t>limit ten</w:t>
      </w:r>
      <w:r w:rsidRPr="00CE78B3">
        <w:rPr>
          <w:rFonts w:ascii="Calibri" w:hAnsi="Calibri" w:cs="Calibri"/>
          <w:color w:val="000000" w:themeColor="text1"/>
          <w:spacing w:val="24"/>
          <w:szCs w:val="24"/>
        </w:rPr>
        <w:t xml:space="preserve"> dotyczy wszystkich grup mienia i sprzętu objętych ochroną.</w:t>
      </w:r>
    </w:p>
    <w:p w14:paraId="2B7BC225" w14:textId="60D994E9" w:rsidR="00EB47A2" w:rsidRPr="00CE78B3" w:rsidRDefault="00EB47A2" w:rsidP="00CE78B3">
      <w:pPr>
        <w:spacing w:line="240" w:lineRule="auto"/>
        <w:ind w:firstLine="708"/>
        <w:rPr>
          <w:rFonts w:ascii="Calibri" w:hAnsi="Calibri" w:cs="Calibri"/>
          <w:spacing w:val="24"/>
          <w:sz w:val="24"/>
        </w:rPr>
      </w:pPr>
      <w:r w:rsidRPr="00CE78B3">
        <w:rPr>
          <w:rFonts w:ascii="Calibri" w:hAnsi="Calibri" w:cs="Calibri"/>
          <w:spacing w:val="24"/>
          <w:sz w:val="24"/>
        </w:rPr>
        <w:t xml:space="preserve">Jednocześnie Zamawiający doprecyzowuje, że limit powyższy nie będzie miał </w:t>
      </w:r>
      <w:r w:rsidR="00CE78B3">
        <w:rPr>
          <w:rFonts w:ascii="Calibri" w:hAnsi="Calibri" w:cs="Calibri"/>
          <w:spacing w:val="24"/>
          <w:sz w:val="24"/>
        </w:rPr>
        <w:t xml:space="preserve">zastosowania, </w:t>
      </w:r>
      <w:r w:rsidRPr="00CE78B3">
        <w:rPr>
          <w:rFonts w:ascii="Calibri" w:hAnsi="Calibri" w:cs="Calibri"/>
          <w:spacing w:val="24"/>
          <w:sz w:val="24"/>
        </w:rPr>
        <w:t xml:space="preserve">w sytuacji, gdy Wykonawca złoży ofertę i zostanie zawarta umowa ubezpieczenia, uwzględniająca klauzulę fakultatywną, rozszerzającą zakres ubezpieczenia, za przyjęcie której Zamawiający przewiduje punkty dodatkowe tj. Klauzulę </w:t>
      </w:r>
      <w:r w:rsidRPr="00CE78B3">
        <w:rPr>
          <w:rFonts w:ascii="Calibri" w:eastAsia="Calibri" w:hAnsi="Calibri" w:cs="Calibri"/>
          <w:spacing w:val="24"/>
          <w:sz w:val="24"/>
        </w:rPr>
        <w:t xml:space="preserve">ubezpieczenie mienia od ryzyka powodzi, deszczu nawalnego, </w:t>
      </w:r>
      <w:r w:rsidRPr="00CE78B3">
        <w:rPr>
          <w:rFonts w:ascii="Calibri" w:hAnsi="Calibri" w:cs="Calibri"/>
          <w:spacing w:val="24"/>
          <w:sz w:val="24"/>
        </w:rPr>
        <w:t>zapadania lub obsunięcia się ziemi</w:t>
      </w:r>
      <w:r w:rsidRPr="00CE78B3">
        <w:rPr>
          <w:rFonts w:ascii="Calibri" w:eastAsia="Calibri" w:hAnsi="Calibri" w:cs="Calibri"/>
          <w:spacing w:val="24"/>
          <w:sz w:val="24"/>
        </w:rPr>
        <w:t xml:space="preserve"> do pełnej sumy ubezpieczenia.</w:t>
      </w:r>
    </w:p>
    <w:p w14:paraId="787ADA48" w14:textId="5B89E899" w:rsidR="00D44C2B" w:rsidRPr="00CE78B3" w:rsidRDefault="00957D33" w:rsidP="00CE78B3">
      <w:pPr>
        <w:pStyle w:val="Tekstpodstawowywcity"/>
        <w:spacing w:line="240" w:lineRule="auto"/>
        <w:ind w:left="0" w:firstLine="0"/>
        <w:jc w:val="left"/>
        <w:rPr>
          <w:rFonts w:ascii="Calibri" w:hAnsi="Calibri" w:cs="Calibri"/>
          <w:color w:val="000000" w:themeColor="text1"/>
          <w:spacing w:val="24"/>
          <w:szCs w:val="24"/>
        </w:rPr>
      </w:pPr>
      <w:r w:rsidRPr="00CE78B3">
        <w:rPr>
          <w:rFonts w:ascii="Calibri" w:hAnsi="Calibri" w:cs="Calibri"/>
          <w:color w:val="000000" w:themeColor="text1"/>
          <w:spacing w:val="24"/>
          <w:szCs w:val="24"/>
        </w:rPr>
        <w:t>Zapisy SWZ pozostają bez zmian.</w:t>
      </w:r>
    </w:p>
    <w:p w14:paraId="49299161" w14:textId="77777777" w:rsidR="00611352" w:rsidRPr="00CE78B3" w:rsidRDefault="00611352" w:rsidP="00CE78B3">
      <w:pPr>
        <w:rPr>
          <w:rFonts w:ascii="Calibri" w:hAnsi="Calibri" w:cs="Calibri"/>
          <w:color w:val="0070C0"/>
          <w:spacing w:val="24"/>
          <w:sz w:val="24"/>
        </w:rPr>
      </w:pPr>
    </w:p>
    <w:p w14:paraId="5ABB0596" w14:textId="034D36E9" w:rsidR="00611352" w:rsidRPr="00CE78B3" w:rsidRDefault="00611352"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14</w:t>
      </w:r>
      <w:r w:rsidR="004A7775" w:rsidRPr="00CE78B3">
        <w:rPr>
          <w:rFonts w:ascii="Calibri" w:eastAsia="Calibri" w:hAnsi="Calibri" w:cs="Calibri"/>
          <w:b/>
          <w:bCs/>
          <w:spacing w:val="24"/>
          <w:sz w:val="24"/>
          <w:lang w:val="pl-PL" w:eastAsia="en-US"/>
        </w:rPr>
        <w:t>;</w:t>
      </w:r>
    </w:p>
    <w:p w14:paraId="519589DB" w14:textId="62EBD7D3" w:rsidR="00B649DD" w:rsidRPr="00CE78B3" w:rsidRDefault="000D6128"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Zwracamy się z uprzejmą prośbą o potwierdzenie, że przedmiotem ubezpieczenia nie są drogi, mosty, wiadukty, przepusty itp. oraz pozostała infrastruktura miejska.</w:t>
      </w:r>
    </w:p>
    <w:p w14:paraId="55D23367" w14:textId="781CA952" w:rsidR="00B649DD" w:rsidRPr="00CE78B3" w:rsidRDefault="00B649DD" w:rsidP="00CE78B3">
      <w:pPr>
        <w:rPr>
          <w:rFonts w:ascii="Calibri" w:hAnsi="Calibri" w:cs="Calibri"/>
          <w:spacing w:val="24"/>
          <w:sz w:val="24"/>
        </w:rPr>
      </w:pPr>
      <w:r w:rsidRPr="00CE78B3">
        <w:rPr>
          <w:rFonts w:ascii="Calibri" w:hAnsi="Calibri" w:cs="Calibri"/>
          <w:spacing w:val="24"/>
          <w:sz w:val="24"/>
        </w:rPr>
        <w:t>W przypadku braku potwierdzenia powyższego prosimy o wykreślenie tego mienia z zakresu ubezpieczenia lub wprowadzenie limitu odpowiedzialności 1.000.000,00 PLN na jedno i wszystkie zdarzenia w okresie ubezpieczenia w stosunku do tego mienia.</w:t>
      </w:r>
    </w:p>
    <w:p w14:paraId="48EC62BB" w14:textId="28B0A244" w:rsidR="00B649DD" w:rsidRPr="00CE78B3" w:rsidRDefault="00B649DD" w:rsidP="00CE78B3">
      <w:pPr>
        <w:ind w:firstLine="708"/>
        <w:rPr>
          <w:rFonts w:ascii="Calibri" w:hAnsi="Calibri" w:cs="Calibri"/>
          <w:spacing w:val="24"/>
          <w:sz w:val="24"/>
        </w:rPr>
      </w:pPr>
      <w:r w:rsidRPr="00CE78B3">
        <w:rPr>
          <w:rFonts w:ascii="Calibri" w:hAnsi="Calibri" w:cs="Calibri"/>
          <w:spacing w:val="24"/>
          <w:sz w:val="24"/>
        </w:rPr>
        <w:t>Jeżeli odpowiedź na niniejsze pytanie będzie twierdząca zwracamy się z uprzejmą prośbą o odpowiednią</w:t>
      </w:r>
      <w:r w:rsidR="000D6128" w:rsidRPr="00CE78B3">
        <w:rPr>
          <w:rFonts w:ascii="Calibri" w:hAnsi="Calibri" w:cs="Calibri"/>
          <w:spacing w:val="24"/>
          <w:sz w:val="24"/>
        </w:rPr>
        <w:t xml:space="preserve"> modyfikację SWZ w tym zakresie”.</w:t>
      </w:r>
    </w:p>
    <w:p w14:paraId="63CC487C" w14:textId="77777777" w:rsidR="00A42CB1" w:rsidRPr="00CE78B3" w:rsidRDefault="00A42CB1"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5D17363B" w14:textId="77777777" w:rsidR="002868DD" w:rsidRPr="00CE78B3" w:rsidRDefault="00A42CB1" w:rsidP="00CE78B3">
      <w:pPr>
        <w:spacing w:line="240" w:lineRule="auto"/>
        <w:rPr>
          <w:rFonts w:ascii="Calibri" w:hAnsi="Calibri" w:cs="Calibri"/>
          <w:bCs/>
          <w:spacing w:val="24"/>
          <w:sz w:val="24"/>
        </w:rPr>
      </w:pPr>
      <w:r w:rsidRPr="00CE78B3">
        <w:rPr>
          <w:rFonts w:ascii="Calibri" w:hAnsi="Calibri" w:cs="Calibri"/>
          <w:bCs/>
          <w:spacing w:val="24"/>
          <w:sz w:val="24"/>
        </w:rPr>
        <w:t>Do ubezpieczenia zostało zgłoszone mienie, o którym powyżej, w szczególności drogi (gminne)</w:t>
      </w:r>
      <w:r w:rsidR="00E36C69" w:rsidRPr="00CE78B3">
        <w:rPr>
          <w:rFonts w:ascii="Calibri" w:hAnsi="Calibri" w:cs="Calibri"/>
          <w:bCs/>
          <w:spacing w:val="24"/>
          <w:sz w:val="24"/>
        </w:rPr>
        <w:t xml:space="preserve"> – ulice wraz z oświetleniem.</w:t>
      </w:r>
      <w:r w:rsidRPr="00CE78B3">
        <w:rPr>
          <w:rFonts w:ascii="Calibri" w:hAnsi="Calibri" w:cs="Calibri"/>
          <w:bCs/>
          <w:spacing w:val="24"/>
          <w:sz w:val="24"/>
        </w:rPr>
        <w:t xml:space="preserve"> </w:t>
      </w:r>
    </w:p>
    <w:p w14:paraId="0696C34C" w14:textId="68FA8432" w:rsidR="004A32A1" w:rsidRPr="00CE78B3" w:rsidRDefault="004A32A1" w:rsidP="00CE78B3">
      <w:pPr>
        <w:spacing w:line="240" w:lineRule="auto"/>
        <w:rPr>
          <w:rFonts w:ascii="Calibri" w:hAnsi="Calibri" w:cs="Calibri"/>
          <w:bCs/>
          <w:spacing w:val="24"/>
          <w:sz w:val="24"/>
        </w:rPr>
      </w:pPr>
      <w:r w:rsidRPr="00CE78B3">
        <w:rPr>
          <w:rFonts w:ascii="Calibri" w:hAnsi="Calibri" w:cs="Calibri"/>
          <w:bCs/>
          <w:spacing w:val="24"/>
          <w:sz w:val="24"/>
        </w:rPr>
        <w:t>Stosownie do zapisów</w:t>
      </w:r>
      <w:r w:rsidR="00197FB0" w:rsidRPr="00CE78B3">
        <w:rPr>
          <w:rFonts w:ascii="Calibri" w:hAnsi="Calibri" w:cs="Calibri"/>
          <w:bCs/>
          <w:spacing w:val="24"/>
          <w:sz w:val="24"/>
        </w:rPr>
        <w:t xml:space="preserve"> SWZ</w:t>
      </w:r>
      <w:r w:rsidRPr="00CE78B3">
        <w:rPr>
          <w:rFonts w:ascii="Calibri" w:hAnsi="Calibri" w:cs="Calibri"/>
          <w:bCs/>
          <w:spacing w:val="24"/>
          <w:sz w:val="24"/>
        </w:rPr>
        <w:t xml:space="preserve"> (Zał. 7-1 do SWZ),</w:t>
      </w:r>
      <w:r w:rsidR="00197FB0" w:rsidRPr="00CE78B3">
        <w:rPr>
          <w:rFonts w:ascii="Calibri" w:hAnsi="Calibri" w:cs="Calibri"/>
          <w:bCs/>
          <w:spacing w:val="24"/>
          <w:sz w:val="24"/>
        </w:rPr>
        <w:t xml:space="preserve"> Zamawiający, zgłasza ww mienie, w systemie na pierwsze ryzyko </w:t>
      </w:r>
      <w:r w:rsidR="00684002" w:rsidRPr="00CE78B3">
        <w:rPr>
          <w:rFonts w:ascii="Calibri" w:hAnsi="Calibri" w:cs="Calibri"/>
          <w:bCs/>
          <w:spacing w:val="24"/>
          <w:sz w:val="24"/>
        </w:rPr>
        <w:t>i wprowadza limit</w:t>
      </w:r>
      <w:r w:rsidR="0020335E" w:rsidRPr="00CE78B3">
        <w:rPr>
          <w:rFonts w:ascii="Calibri" w:hAnsi="Calibri" w:cs="Calibri"/>
          <w:bCs/>
          <w:spacing w:val="24"/>
          <w:sz w:val="24"/>
        </w:rPr>
        <w:t>:</w:t>
      </w:r>
      <w:r w:rsidR="00684002" w:rsidRPr="00CE78B3">
        <w:rPr>
          <w:rFonts w:ascii="Calibri" w:hAnsi="Calibri" w:cs="Calibri"/>
          <w:bCs/>
          <w:spacing w:val="24"/>
          <w:sz w:val="24"/>
        </w:rPr>
        <w:t xml:space="preserve"> </w:t>
      </w:r>
      <w:r w:rsidR="00197FB0" w:rsidRPr="00CE78B3">
        <w:rPr>
          <w:rFonts w:ascii="Calibri" w:hAnsi="Calibri" w:cs="Calibri"/>
          <w:bCs/>
          <w:spacing w:val="24"/>
          <w:sz w:val="24"/>
        </w:rPr>
        <w:t>1.000.000 PLN na jedno i wszystkie zda</w:t>
      </w:r>
      <w:r w:rsidR="000D6128" w:rsidRPr="00CE78B3">
        <w:rPr>
          <w:rFonts w:ascii="Calibri" w:hAnsi="Calibri" w:cs="Calibri"/>
          <w:bCs/>
          <w:spacing w:val="24"/>
          <w:sz w:val="24"/>
        </w:rPr>
        <w:t>rzenia w okresie ubezpieczenia.</w:t>
      </w:r>
    </w:p>
    <w:p w14:paraId="6D86C882" w14:textId="66E08C72" w:rsidR="002868DD" w:rsidRPr="00CE78B3" w:rsidRDefault="002868DD" w:rsidP="00CE78B3">
      <w:pPr>
        <w:autoSpaceDE w:val="0"/>
        <w:autoSpaceDN w:val="0"/>
        <w:spacing w:line="240" w:lineRule="auto"/>
        <w:ind w:firstLine="708"/>
        <w:rPr>
          <w:rFonts w:ascii="Calibri" w:hAnsi="Calibri" w:cs="Calibri"/>
          <w:bCs/>
          <w:spacing w:val="24"/>
          <w:sz w:val="24"/>
        </w:rPr>
      </w:pPr>
      <w:r w:rsidRPr="00CE78B3">
        <w:rPr>
          <w:rFonts w:ascii="Calibri" w:hAnsi="Calibri" w:cs="Calibri"/>
          <w:bCs/>
          <w:spacing w:val="24"/>
          <w:sz w:val="24"/>
          <w:lang w:eastAsia="pl-PL"/>
        </w:rPr>
        <w:t>Zgodnie z odpowiedzią na pytanie nr 11, Zamawaiający potwierdza</w:t>
      </w:r>
      <w:r w:rsidR="00852A15" w:rsidRPr="00CE78B3">
        <w:rPr>
          <w:rFonts w:ascii="Calibri" w:hAnsi="Calibri" w:cs="Calibri"/>
          <w:bCs/>
          <w:spacing w:val="24"/>
          <w:sz w:val="24"/>
          <w:lang w:eastAsia="pl-PL"/>
        </w:rPr>
        <w:t>, że</w:t>
      </w:r>
      <w:r w:rsidRPr="00CE78B3">
        <w:rPr>
          <w:rFonts w:ascii="Calibri" w:hAnsi="Calibri" w:cs="Calibri"/>
          <w:bCs/>
          <w:spacing w:val="24"/>
          <w:sz w:val="24"/>
          <w:lang w:eastAsia="pl-PL"/>
        </w:rPr>
        <w:t xml:space="preserve"> </w:t>
      </w:r>
      <w:r w:rsidRPr="00CE78B3">
        <w:rPr>
          <w:rFonts w:ascii="Calibri" w:hAnsi="Calibri" w:cs="Calibri"/>
          <w:bCs/>
          <w:spacing w:val="24"/>
          <w:sz w:val="24"/>
        </w:rPr>
        <w:t>zgłasza do ubezpieczenia</w:t>
      </w:r>
      <w:r w:rsidR="002D3C18" w:rsidRPr="00CE78B3">
        <w:rPr>
          <w:rFonts w:ascii="Calibri" w:hAnsi="Calibri" w:cs="Calibri"/>
          <w:bCs/>
          <w:spacing w:val="24"/>
          <w:sz w:val="24"/>
        </w:rPr>
        <w:t xml:space="preserve">, w systemie sum stałych, </w:t>
      </w:r>
      <w:r w:rsidRPr="00CE78B3">
        <w:rPr>
          <w:rFonts w:ascii="Calibri" w:hAnsi="Calibri" w:cs="Calibri"/>
          <w:bCs/>
          <w:spacing w:val="24"/>
          <w:sz w:val="24"/>
        </w:rPr>
        <w:t>małe mosty nad strumykami i małymi ciekami wodnymi, przepusty,</w:t>
      </w:r>
      <w:r w:rsidR="00B14F50" w:rsidRPr="00CE78B3">
        <w:rPr>
          <w:rFonts w:ascii="Calibri" w:hAnsi="Calibri" w:cs="Calibri"/>
          <w:bCs/>
          <w:spacing w:val="24"/>
          <w:sz w:val="24"/>
        </w:rPr>
        <w:t xml:space="preserve"> parkingi i miejsca postojowe, pla</w:t>
      </w:r>
      <w:r w:rsidR="00125637" w:rsidRPr="00CE78B3">
        <w:rPr>
          <w:rFonts w:ascii="Calibri" w:hAnsi="Calibri" w:cs="Calibri"/>
          <w:bCs/>
          <w:spacing w:val="24"/>
          <w:sz w:val="24"/>
        </w:rPr>
        <w:t>ce zabaw, siłownie zewnętrzne itp.,</w:t>
      </w:r>
      <w:r w:rsidRPr="00CE78B3">
        <w:rPr>
          <w:rFonts w:ascii="Calibri" w:hAnsi="Calibri" w:cs="Calibri"/>
          <w:bCs/>
          <w:spacing w:val="24"/>
          <w:sz w:val="24"/>
        </w:rPr>
        <w:t xml:space="preserve"> w tym:</w:t>
      </w:r>
    </w:p>
    <w:p w14:paraId="66C7272C" w14:textId="77777777" w:rsidR="002868DD" w:rsidRPr="00CE78B3" w:rsidRDefault="002868DD" w:rsidP="00CE78B3">
      <w:pPr>
        <w:autoSpaceDE w:val="0"/>
        <w:autoSpaceDN w:val="0"/>
        <w:spacing w:line="240" w:lineRule="auto"/>
        <w:rPr>
          <w:rFonts w:ascii="Calibri" w:hAnsi="Calibri" w:cs="Calibri"/>
          <w:bCs/>
          <w:spacing w:val="24"/>
          <w:sz w:val="24"/>
        </w:rPr>
      </w:pPr>
    </w:p>
    <w:tbl>
      <w:tblPr>
        <w:tblStyle w:val="Tabela-Siatka"/>
        <w:tblW w:w="0" w:type="auto"/>
        <w:tblInd w:w="108" w:type="dxa"/>
        <w:tblLook w:val="04A0" w:firstRow="1" w:lastRow="0" w:firstColumn="1" w:lastColumn="0" w:noHBand="0" w:noVBand="1"/>
      </w:tblPr>
      <w:tblGrid>
        <w:gridCol w:w="4849"/>
        <w:gridCol w:w="1984"/>
        <w:gridCol w:w="2122"/>
      </w:tblGrid>
      <w:tr w:rsidR="004A7775" w:rsidRPr="00CE78B3" w14:paraId="6B9FE9A7" w14:textId="77777777" w:rsidTr="00B14F50">
        <w:tc>
          <w:tcPr>
            <w:tcW w:w="4849" w:type="dxa"/>
          </w:tcPr>
          <w:p w14:paraId="0136BE3F" w14:textId="77777777" w:rsidR="002868DD" w:rsidRPr="00CE78B3" w:rsidRDefault="002868DD" w:rsidP="00CE78B3">
            <w:pPr>
              <w:spacing w:line="240" w:lineRule="auto"/>
              <w:rPr>
                <w:rFonts w:ascii="Calibri" w:hAnsi="Calibri" w:cs="Calibri"/>
                <w:bCs/>
                <w:spacing w:val="24"/>
                <w:sz w:val="24"/>
              </w:rPr>
            </w:pPr>
          </w:p>
        </w:tc>
        <w:tc>
          <w:tcPr>
            <w:tcW w:w="1984" w:type="dxa"/>
          </w:tcPr>
          <w:p w14:paraId="2C2D22A5" w14:textId="77777777" w:rsidR="002868DD" w:rsidRPr="00CE78B3" w:rsidRDefault="002868DD" w:rsidP="00CE78B3">
            <w:pPr>
              <w:spacing w:line="240" w:lineRule="auto"/>
              <w:rPr>
                <w:rFonts w:ascii="Calibri" w:hAnsi="Calibri" w:cs="Calibri"/>
                <w:bCs/>
                <w:spacing w:val="24"/>
                <w:sz w:val="24"/>
              </w:rPr>
            </w:pPr>
            <w:r w:rsidRPr="00CE78B3">
              <w:rPr>
                <w:rFonts w:ascii="Calibri" w:hAnsi="Calibri" w:cs="Calibri"/>
                <w:bCs/>
                <w:spacing w:val="24"/>
                <w:sz w:val="24"/>
                <w:lang w:eastAsia="pl-PL"/>
              </w:rPr>
              <w:t>Lokalizacja</w:t>
            </w:r>
          </w:p>
        </w:tc>
        <w:tc>
          <w:tcPr>
            <w:tcW w:w="2122" w:type="dxa"/>
          </w:tcPr>
          <w:p w14:paraId="5A96F0C7" w14:textId="77777777" w:rsidR="002868DD" w:rsidRPr="00CE78B3" w:rsidRDefault="002868DD" w:rsidP="00CE78B3">
            <w:pPr>
              <w:spacing w:line="240" w:lineRule="auto"/>
              <w:rPr>
                <w:rFonts w:ascii="Calibri" w:hAnsi="Calibri" w:cs="Calibri"/>
                <w:bCs/>
                <w:spacing w:val="24"/>
                <w:sz w:val="24"/>
              </w:rPr>
            </w:pPr>
            <w:r w:rsidRPr="00CE78B3">
              <w:rPr>
                <w:rFonts w:ascii="Calibri" w:hAnsi="Calibri" w:cs="Calibri"/>
                <w:bCs/>
                <w:spacing w:val="24"/>
                <w:sz w:val="24"/>
                <w:lang w:eastAsia="pl-PL"/>
              </w:rPr>
              <w:t>Suma ubezpieczenia</w:t>
            </w:r>
          </w:p>
        </w:tc>
      </w:tr>
      <w:tr w:rsidR="004A7775" w:rsidRPr="00CE78B3" w14:paraId="7F6D4653" w14:textId="77777777" w:rsidTr="00B14F50">
        <w:tc>
          <w:tcPr>
            <w:tcW w:w="4849" w:type="dxa"/>
          </w:tcPr>
          <w:p w14:paraId="70D3AEA4" w14:textId="77777777" w:rsidR="002868DD" w:rsidRPr="00CE78B3" w:rsidRDefault="002868DD" w:rsidP="00CE78B3">
            <w:pPr>
              <w:spacing w:line="240" w:lineRule="auto"/>
              <w:rPr>
                <w:rFonts w:ascii="Calibri" w:hAnsi="Calibri" w:cs="Calibri"/>
                <w:bCs/>
                <w:spacing w:val="24"/>
                <w:sz w:val="24"/>
              </w:rPr>
            </w:pPr>
            <w:r w:rsidRPr="00CE78B3">
              <w:rPr>
                <w:rFonts w:ascii="Calibri" w:hAnsi="Calibri" w:cs="Calibri"/>
                <w:bCs/>
                <w:spacing w:val="24"/>
                <w:sz w:val="24"/>
                <w:lang w:eastAsia="pl-PL"/>
              </w:rPr>
              <w:t>Most gruntowy - Wąwóz Piszczele</w:t>
            </w:r>
          </w:p>
        </w:tc>
        <w:tc>
          <w:tcPr>
            <w:tcW w:w="1984" w:type="dxa"/>
          </w:tcPr>
          <w:p w14:paraId="03DFB6E7" w14:textId="77777777" w:rsidR="002868DD" w:rsidRPr="00CE78B3" w:rsidRDefault="002868DD" w:rsidP="00CE78B3">
            <w:pPr>
              <w:spacing w:line="240" w:lineRule="auto"/>
              <w:rPr>
                <w:rFonts w:ascii="Calibri" w:hAnsi="Calibri" w:cs="Calibri"/>
                <w:bCs/>
                <w:spacing w:val="24"/>
                <w:sz w:val="24"/>
              </w:rPr>
            </w:pPr>
            <w:r w:rsidRPr="00CE78B3">
              <w:rPr>
                <w:rFonts w:ascii="Calibri" w:hAnsi="Calibri" w:cs="Calibri"/>
                <w:bCs/>
                <w:spacing w:val="24"/>
                <w:sz w:val="24"/>
                <w:lang w:eastAsia="pl-PL"/>
              </w:rPr>
              <w:t>ul. Piszczele</w:t>
            </w:r>
          </w:p>
        </w:tc>
        <w:tc>
          <w:tcPr>
            <w:tcW w:w="2122" w:type="dxa"/>
          </w:tcPr>
          <w:p w14:paraId="38786FFE" w14:textId="77777777" w:rsidR="002868DD" w:rsidRPr="00CE78B3" w:rsidRDefault="002868DD" w:rsidP="00CE78B3">
            <w:pPr>
              <w:spacing w:line="240" w:lineRule="auto"/>
              <w:rPr>
                <w:rFonts w:ascii="Calibri" w:hAnsi="Calibri" w:cs="Calibri"/>
                <w:bCs/>
                <w:spacing w:val="24"/>
                <w:sz w:val="24"/>
              </w:rPr>
            </w:pPr>
            <w:r w:rsidRPr="00CE78B3">
              <w:rPr>
                <w:rFonts w:ascii="Calibri" w:hAnsi="Calibri" w:cs="Calibri"/>
                <w:bCs/>
                <w:spacing w:val="24"/>
                <w:sz w:val="24"/>
                <w:lang w:eastAsia="pl-PL"/>
              </w:rPr>
              <w:t>110.151,07</w:t>
            </w:r>
          </w:p>
        </w:tc>
      </w:tr>
      <w:tr w:rsidR="004A7775" w:rsidRPr="00CE78B3" w14:paraId="23C7C2A7" w14:textId="77777777" w:rsidTr="00B14F50">
        <w:tc>
          <w:tcPr>
            <w:tcW w:w="4849" w:type="dxa"/>
          </w:tcPr>
          <w:p w14:paraId="1E2FE34D" w14:textId="77777777" w:rsidR="002868DD" w:rsidRPr="00CE78B3" w:rsidRDefault="002868DD" w:rsidP="00CE78B3">
            <w:pPr>
              <w:spacing w:line="240" w:lineRule="auto"/>
              <w:rPr>
                <w:rFonts w:ascii="Calibri" w:hAnsi="Calibri" w:cs="Calibri"/>
                <w:bCs/>
                <w:spacing w:val="24"/>
                <w:sz w:val="24"/>
              </w:rPr>
            </w:pPr>
            <w:r w:rsidRPr="00CE78B3">
              <w:rPr>
                <w:rFonts w:ascii="Calibri" w:hAnsi="Calibri" w:cs="Calibri"/>
                <w:bCs/>
                <w:spacing w:val="24"/>
                <w:sz w:val="24"/>
                <w:lang w:eastAsia="pl-PL"/>
              </w:rPr>
              <w:t>Most nad strumykiem w ul. Staromiejskiej</w:t>
            </w:r>
          </w:p>
        </w:tc>
        <w:tc>
          <w:tcPr>
            <w:tcW w:w="1984" w:type="dxa"/>
          </w:tcPr>
          <w:p w14:paraId="2E2FD245" w14:textId="77777777" w:rsidR="002868DD" w:rsidRPr="00CE78B3" w:rsidRDefault="002868DD" w:rsidP="00CE78B3">
            <w:pPr>
              <w:spacing w:line="240" w:lineRule="auto"/>
              <w:rPr>
                <w:rFonts w:ascii="Calibri" w:hAnsi="Calibri" w:cs="Calibri"/>
                <w:bCs/>
                <w:spacing w:val="24"/>
                <w:sz w:val="24"/>
              </w:rPr>
            </w:pPr>
            <w:r w:rsidRPr="00CE78B3">
              <w:rPr>
                <w:rFonts w:ascii="Calibri" w:hAnsi="Calibri" w:cs="Calibri"/>
                <w:bCs/>
                <w:spacing w:val="24"/>
                <w:sz w:val="24"/>
                <w:lang w:eastAsia="pl-PL"/>
              </w:rPr>
              <w:t>ul. Staromiejska</w:t>
            </w:r>
          </w:p>
        </w:tc>
        <w:tc>
          <w:tcPr>
            <w:tcW w:w="2122" w:type="dxa"/>
          </w:tcPr>
          <w:p w14:paraId="7BA27DF9" w14:textId="77777777" w:rsidR="002868DD" w:rsidRPr="00CE78B3" w:rsidRDefault="002868DD" w:rsidP="00CE78B3">
            <w:pPr>
              <w:spacing w:line="240" w:lineRule="auto"/>
              <w:rPr>
                <w:rFonts w:ascii="Calibri" w:hAnsi="Calibri" w:cs="Calibri"/>
                <w:bCs/>
                <w:spacing w:val="24"/>
                <w:sz w:val="24"/>
              </w:rPr>
            </w:pPr>
            <w:r w:rsidRPr="00CE78B3">
              <w:rPr>
                <w:rFonts w:ascii="Calibri" w:hAnsi="Calibri" w:cs="Calibri"/>
                <w:bCs/>
                <w:spacing w:val="24"/>
                <w:sz w:val="24"/>
                <w:lang w:eastAsia="pl-PL"/>
              </w:rPr>
              <w:t>138.235,25</w:t>
            </w:r>
          </w:p>
        </w:tc>
      </w:tr>
      <w:tr w:rsidR="004A7775" w:rsidRPr="00CE78B3" w14:paraId="32672527" w14:textId="77777777" w:rsidTr="00B14F50">
        <w:tc>
          <w:tcPr>
            <w:tcW w:w="4849" w:type="dxa"/>
            <w:vAlign w:val="center"/>
          </w:tcPr>
          <w:p w14:paraId="41834A9F" w14:textId="77777777" w:rsidR="002868DD" w:rsidRPr="00CE78B3" w:rsidRDefault="002868DD"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rPr>
              <w:t xml:space="preserve">Kanał otwarty cieku "Piszczelka" </w:t>
            </w:r>
          </w:p>
        </w:tc>
        <w:tc>
          <w:tcPr>
            <w:tcW w:w="1984" w:type="dxa"/>
            <w:vAlign w:val="center"/>
          </w:tcPr>
          <w:p w14:paraId="64D29A50" w14:textId="77777777" w:rsidR="002868DD" w:rsidRPr="00CE78B3" w:rsidRDefault="002868DD" w:rsidP="00CE78B3">
            <w:pPr>
              <w:spacing w:line="240" w:lineRule="auto"/>
              <w:rPr>
                <w:rFonts w:ascii="Calibri" w:hAnsi="Calibri" w:cs="Calibri"/>
                <w:bCs/>
                <w:spacing w:val="24"/>
                <w:sz w:val="24"/>
                <w:lang w:eastAsia="pl-PL"/>
              </w:rPr>
            </w:pPr>
          </w:p>
        </w:tc>
        <w:tc>
          <w:tcPr>
            <w:tcW w:w="2122" w:type="dxa"/>
          </w:tcPr>
          <w:p w14:paraId="7E76E61F" w14:textId="77777777" w:rsidR="002868DD" w:rsidRPr="00CE78B3" w:rsidRDefault="002868DD" w:rsidP="00CE78B3">
            <w:pPr>
              <w:spacing w:line="240" w:lineRule="auto"/>
              <w:rPr>
                <w:rFonts w:ascii="Calibri" w:hAnsi="Calibri" w:cs="Calibri"/>
                <w:bCs/>
                <w:spacing w:val="24"/>
                <w:sz w:val="24"/>
                <w:lang w:eastAsia="pl-PL"/>
              </w:rPr>
            </w:pPr>
            <w:r w:rsidRPr="00CE78B3">
              <w:rPr>
                <w:rFonts w:ascii="Calibri" w:hAnsi="Calibri" w:cs="Calibri"/>
                <w:spacing w:val="24"/>
                <w:sz w:val="24"/>
              </w:rPr>
              <w:t>49 524,99</w:t>
            </w:r>
          </w:p>
        </w:tc>
      </w:tr>
      <w:tr w:rsidR="004A7775" w:rsidRPr="00CE78B3" w14:paraId="2CA98460" w14:textId="77777777" w:rsidTr="00B14F50">
        <w:tc>
          <w:tcPr>
            <w:tcW w:w="4849" w:type="dxa"/>
            <w:vAlign w:val="center"/>
          </w:tcPr>
          <w:p w14:paraId="3A09269B" w14:textId="77777777" w:rsidR="002868DD" w:rsidRPr="00CE78B3" w:rsidRDefault="002868DD" w:rsidP="00CE78B3">
            <w:pPr>
              <w:widowControl/>
              <w:spacing w:line="240" w:lineRule="auto"/>
              <w:rPr>
                <w:rFonts w:ascii="Calibri" w:hAnsi="Calibri" w:cs="Calibri"/>
                <w:spacing w:val="24"/>
                <w:sz w:val="24"/>
              </w:rPr>
            </w:pPr>
            <w:r w:rsidRPr="00CE78B3">
              <w:rPr>
                <w:rFonts w:ascii="Calibri" w:hAnsi="Calibri" w:cs="Calibri"/>
                <w:spacing w:val="24"/>
                <w:sz w:val="24"/>
                <w:lang w:val="pl-PL" w:eastAsia="pl-PL"/>
              </w:rPr>
              <w:t xml:space="preserve">Przepusty ul. Wielowiejska </w:t>
            </w:r>
          </w:p>
        </w:tc>
        <w:tc>
          <w:tcPr>
            <w:tcW w:w="1984" w:type="dxa"/>
            <w:vAlign w:val="center"/>
          </w:tcPr>
          <w:p w14:paraId="0C1ACF32" w14:textId="77777777" w:rsidR="002868DD" w:rsidRPr="00CE78B3" w:rsidRDefault="002868DD" w:rsidP="00CE78B3">
            <w:pPr>
              <w:spacing w:line="240" w:lineRule="auto"/>
              <w:rPr>
                <w:rFonts w:ascii="Calibri" w:hAnsi="Calibri" w:cs="Calibri"/>
                <w:bCs/>
                <w:spacing w:val="24"/>
                <w:sz w:val="24"/>
                <w:lang w:eastAsia="pl-PL"/>
              </w:rPr>
            </w:pPr>
          </w:p>
        </w:tc>
        <w:tc>
          <w:tcPr>
            <w:tcW w:w="2122" w:type="dxa"/>
            <w:vAlign w:val="center"/>
          </w:tcPr>
          <w:p w14:paraId="7B8B5E31" w14:textId="77777777" w:rsidR="002868DD" w:rsidRPr="00CE78B3" w:rsidRDefault="002868DD" w:rsidP="00CE78B3">
            <w:pPr>
              <w:spacing w:line="240" w:lineRule="auto"/>
              <w:rPr>
                <w:rFonts w:ascii="Calibri" w:hAnsi="Calibri" w:cs="Calibri"/>
                <w:spacing w:val="24"/>
                <w:sz w:val="24"/>
              </w:rPr>
            </w:pPr>
            <w:r w:rsidRPr="00CE78B3">
              <w:rPr>
                <w:rFonts w:ascii="Calibri" w:hAnsi="Calibri" w:cs="Calibri"/>
                <w:spacing w:val="24"/>
                <w:sz w:val="24"/>
                <w:lang w:val="pl-PL" w:eastAsia="pl-PL"/>
              </w:rPr>
              <w:t>48 165,60</w:t>
            </w:r>
          </w:p>
        </w:tc>
      </w:tr>
      <w:tr w:rsidR="004A7775" w:rsidRPr="00CE78B3" w14:paraId="5473D69F" w14:textId="77777777" w:rsidTr="00B14F50">
        <w:tc>
          <w:tcPr>
            <w:tcW w:w="4849" w:type="dxa"/>
            <w:vAlign w:val="center"/>
          </w:tcPr>
          <w:p w14:paraId="7E48130A" w14:textId="77777777" w:rsidR="002868DD" w:rsidRPr="00CE78B3" w:rsidRDefault="002868DD"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rPr>
              <w:t xml:space="preserve">Przepusty ul. Mokra </w:t>
            </w:r>
          </w:p>
        </w:tc>
        <w:tc>
          <w:tcPr>
            <w:tcW w:w="1984" w:type="dxa"/>
            <w:vAlign w:val="center"/>
          </w:tcPr>
          <w:p w14:paraId="2E0F615E" w14:textId="77777777" w:rsidR="002868DD" w:rsidRPr="00CE78B3" w:rsidRDefault="002868DD" w:rsidP="00CE78B3">
            <w:pPr>
              <w:spacing w:line="240" w:lineRule="auto"/>
              <w:rPr>
                <w:rFonts w:ascii="Calibri" w:hAnsi="Calibri" w:cs="Calibri"/>
                <w:spacing w:val="24"/>
                <w:sz w:val="24"/>
                <w:lang w:val="pl-PL" w:eastAsia="pl-PL"/>
              </w:rPr>
            </w:pPr>
          </w:p>
        </w:tc>
        <w:tc>
          <w:tcPr>
            <w:tcW w:w="2122" w:type="dxa"/>
            <w:vAlign w:val="center"/>
          </w:tcPr>
          <w:p w14:paraId="1F171B02" w14:textId="77777777" w:rsidR="002868DD" w:rsidRPr="00CE78B3" w:rsidRDefault="002868DD" w:rsidP="00CE78B3">
            <w:pPr>
              <w:spacing w:line="240" w:lineRule="auto"/>
              <w:rPr>
                <w:rFonts w:ascii="Calibri" w:hAnsi="Calibri" w:cs="Calibri"/>
                <w:spacing w:val="24"/>
                <w:sz w:val="24"/>
              </w:rPr>
            </w:pPr>
            <w:r w:rsidRPr="00CE78B3">
              <w:rPr>
                <w:rFonts w:ascii="Calibri" w:hAnsi="Calibri" w:cs="Calibri"/>
                <w:spacing w:val="24"/>
                <w:sz w:val="24"/>
              </w:rPr>
              <w:t>54 058,20</w:t>
            </w:r>
          </w:p>
        </w:tc>
      </w:tr>
      <w:tr w:rsidR="004A7775" w:rsidRPr="00CE78B3" w14:paraId="1BF1ADAF" w14:textId="77777777" w:rsidTr="00B14F50">
        <w:tc>
          <w:tcPr>
            <w:tcW w:w="4849" w:type="dxa"/>
            <w:vAlign w:val="center"/>
          </w:tcPr>
          <w:p w14:paraId="7AFD62C2" w14:textId="77777777" w:rsidR="002868DD" w:rsidRPr="00CE78B3" w:rsidRDefault="002868DD" w:rsidP="00CE78B3">
            <w:pPr>
              <w:widowControl/>
              <w:spacing w:line="240" w:lineRule="auto"/>
              <w:rPr>
                <w:rFonts w:ascii="Calibri" w:hAnsi="Calibri" w:cs="Calibri"/>
                <w:spacing w:val="24"/>
                <w:sz w:val="24"/>
              </w:rPr>
            </w:pPr>
            <w:r w:rsidRPr="00CE78B3">
              <w:rPr>
                <w:rFonts w:ascii="Calibri" w:hAnsi="Calibri" w:cs="Calibri"/>
                <w:spacing w:val="24"/>
                <w:sz w:val="24"/>
              </w:rPr>
              <w:t xml:space="preserve">Przepust ul. Holownicza </w:t>
            </w:r>
          </w:p>
        </w:tc>
        <w:tc>
          <w:tcPr>
            <w:tcW w:w="1984" w:type="dxa"/>
            <w:vAlign w:val="center"/>
          </w:tcPr>
          <w:p w14:paraId="65C293E0" w14:textId="77777777" w:rsidR="002868DD" w:rsidRPr="00CE78B3" w:rsidRDefault="002868DD" w:rsidP="00CE78B3">
            <w:pPr>
              <w:spacing w:line="240" w:lineRule="auto"/>
              <w:rPr>
                <w:rFonts w:ascii="Calibri" w:hAnsi="Calibri" w:cs="Calibri"/>
                <w:spacing w:val="24"/>
                <w:sz w:val="24"/>
              </w:rPr>
            </w:pPr>
          </w:p>
        </w:tc>
        <w:tc>
          <w:tcPr>
            <w:tcW w:w="2122" w:type="dxa"/>
            <w:vAlign w:val="center"/>
          </w:tcPr>
          <w:p w14:paraId="74AFEBB0" w14:textId="77777777" w:rsidR="002868DD" w:rsidRPr="00CE78B3" w:rsidRDefault="002868DD" w:rsidP="00CE78B3">
            <w:pPr>
              <w:spacing w:line="240" w:lineRule="auto"/>
              <w:rPr>
                <w:rFonts w:ascii="Calibri" w:hAnsi="Calibri" w:cs="Calibri"/>
                <w:spacing w:val="24"/>
                <w:sz w:val="24"/>
              </w:rPr>
            </w:pPr>
            <w:r w:rsidRPr="00CE78B3">
              <w:rPr>
                <w:rFonts w:ascii="Calibri" w:hAnsi="Calibri" w:cs="Calibri"/>
                <w:spacing w:val="24"/>
                <w:sz w:val="24"/>
              </w:rPr>
              <w:t>23 058,00</w:t>
            </w:r>
          </w:p>
        </w:tc>
      </w:tr>
      <w:tr w:rsidR="004A7775" w:rsidRPr="00CE78B3" w14:paraId="094D7286" w14:textId="77777777" w:rsidTr="00B14F50">
        <w:tc>
          <w:tcPr>
            <w:tcW w:w="4849" w:type="dxa"/>
            <w:vAlign w:val="center"/>
          </w:tcPr>
          <w:p w14:paraId="21A0D809" w14:textId="77777777" w:rsidR="002868DD" w:rsidRPr="00CE78B3" w:rsidRDefault="002868DD" w:rsidP="00CE78B3">
            <w:pPr>
              <w:widowControl/>
              <w:spacing w:line="240" w:lineRule="auto"/>
              <w:rPr>
                <w:rFonts w:ascii="Calibri" w:hAnsi="Calibri" w:cs="Calibri"/>
                <w:spacing w:val="24"/>
                <w:sz w:val="24"/>
              </w:rPr>
            </w:pPr>
            <w:r w:rsidRPr="00CE78B3">
              <w:rPr>
                <w:rFonts w:ascii="Calibri" w:hAnsi="Calibri" w:cs="Calibri"/>
                <w:spacing w:val="24"/>
                <w:sz w:val="24"/>
              </w:rPr>
              <w:t xml:space="preserve">Przepust ul. Zaleśna </w:t>
            </w:r>
          </w:p>
        </w:tc>
        <w:tc>
          <w:tcPr>
            <w:tcW w:w="1984" w:type="dxa"/>
            <w:vAlign w:val="center"/>
          </w:tcPr>
          <w:p w14:paraId="328C935C" w14:textId="77777777" w:rsidR="002868DD" w:rsidRPr="00CE78B3" w:rsidRDefault="002868DD" w:rsidP="00CE78B3">
            <w:pPr>
              <w:spacing w:line="240" w:lineRule="auto"/>
              <w:rPr>
                <w:rFonts w:ascii="Calibri" w:hAnsi="Calibri" w:cs="Calibri"/>
                <w:spacing w:val="24"/>
                <w:sz w:val="24"/>
              </w:rPr>
            </w:pPr>
          </w:p>
        </w:tc>
        <w:tc>
          <w:tcPr>
            <w:tcW w:w="2122" w:type="dxa"/>
            <w:vAlign w:val="center"/>
          </w:tcPr>
          <w:p w14:paraId="55FDEBD7" w14:textId="77777777" w:rsidR="002868DD" w:rsidRPr="00CE78B3" w:rsidRDefault="002868DD" w:rsidP="00CE78B3">
            <w:pPr>
              <w:spacing w:line="240" w:lineRule="auto"/>
              <w:rPr>
                <w:rFonts w:ascii="Calibri" w:hAnsi="Calibri" w:cs="Calibri"/>
                <w:spacing w:val="24"/>
                <w:sz w:val="24"/>
              </w:rPr>
            </w:pPr>
            <w:r w:rsidRPr="00CE78B3">
              <w:rPr>
                <w:rFonts w:ascii="Calibri" w:hAnsi="Calibri" w:cs="Calibri"/>
                <w:spacing w:val="24"/>
                <w:sz w:val="24"/>
              </w:rPr>
              <w:t>19 982,80</w:t>
            </w:r>
          </w:p>
        </w:tc>
      </w:tr>
      <w:tr w:rsidR="004A7775" w:rsidRPr="00CE78B3" w14:paraId="4B35A3EE" w14:textId="77777777" w:rsidTr="00B14F50">
        <w:tc>
          <w:tcPr>
            <w:tcW w:w="4849" w:type="dxa"/>
          </w:tcPr>
          <w:p w14:paraId="7E20C88A" w14:textId="77777777" w:rsidR="00B14F50" w:rsidRPr="00CE78B3" w:rsidRDefault="00B14F50" w:rsidP="00CE78B3">
            <w:pPr>
              <w:widowControl/>
              <w:spacing w:line="240" w:lineRule="auto"/>
              <w:rPr>
                <w:rFonts w:ascii="Calibri" w:hAnsi="Calibri" w:cs="Calibri"/>
                <w:spacing w:val="24"/>
                <w:sz w:val="24"/>
              </w:rPr>
            </w:pPr>
            <w:r w:rsidRPr="00CE78B3">
              <w:rPr>
                <w:rFonts w:ascii="Calibri" w:hAnsi="Calibri" w:cs="Calibri"/>
                <w:spacing w:val="24"/>
                <w:sz w:val="24"/>
              </w:rPr>
              <w:lastRenderedPageBreak/>
              <w:t>Parkingi i miejsca postojowe</w:t>
            </w:r>
          </w:p>
        </w:tc>
        <w:tc>
          <w:tcPr>
            <w:tcW w:w="1984" w:type="dxa"/>
          </w:tcPr>
          <w:p w14:paraId="4ABA6445" w14:textId="77777777" w:rsidR="00B14F50" w:rsidRPr="00CE78B3" w:rsidRDefault="00B14F50" w:rsidP="00CE78B3">
            <w:pPr>
              <w:spacing w:line="240" w:lineRule="auto"/>
              <w:rPr>
                <w:rFonts w:ascii="Calibri" w:hAnsi="Calibri" w:cs="Calibri"/>
                <w:spacing w:val="24"/>
                <w:sz w:val="24"/>
              </w:rPr>
            </w:pPr>
          </w:p>
        </w:tc>
        <w:tc>
          <w:tcPr>
            <w:tcW w:w="2122" w:type="dxa"/>
          </w:tcPr>
          <w:p w14:paraId="6BA59AEF" w14:textId="77777777" w:rsidR="00B14F50" w:rsidRPr="00CE78B3" w:rsidRDefault="00B14F50" w:rsidP="00CE78B3">
            <w:pPr>
              <w:spacing w:line="240" w:lineRule="auto"/>
              <w:rPr>
                <w:rFonts w:ascii="Calibri" w:hAnsi="Calibri" w:cs="Calibri"/>
                <w:spacing w:val="24"/>
                <w:sz w:val="24"/>
              </w:rPr>
            </w:pPr>
          </w:p>
        </w:tc>
      </w:tr>
      <w:tr w:rsidR="004A7775" w:rsidRPr="00CE78B3" w14:paraId="7653365A" w14:textId="77777777" w:rsidTr="00B14F50">
        <w:tc>
          <w:tcPr>
            <w:tcW w:w="4849" w:type="dxa"/>
          </w:tcPr>
          <w:p w14:paraId="63DECAE2" w14:textId="77777777" w:rsidR="00B14F50" w:rsidRPr="00CE78B3" w:rsidRDefault="00B14F50" w:rsidP="00CE78B3">
            <w:pPr>
              <w:widowControl/>
              <w:spacing w:line="240" w:lineRule="auto"/>
              <w:rPr>
                <w:rFonts w:ascii="Calibri" w:hAnsi="Calibri" w:cs="Calibri"/>
                <w:spacing w:val="24"/>
                <w:sz w:val="24"/>
              </w:rPr>
            </w:pPr>
            <w:r w:rsidRPr="00CE78B3">
              <w:rPr>
                <w:rFonts w:ascii="Calibri" w:hAnsi="Calibri" w:cs="Calibri"/>
                <w:spacing w:val="24"/>
                <w:sz w:val="24"/>
              </w:rPr>
              <w:t xml:space="preserve">Place zabaw </w:t>
            </w:r>
          </w:p>
        </w:tc>
        <w:tc>
          <w:tcPr>
            <w:tcW w:w="1984" w:type="dxa"/>
          </w:tcPr>
          <w:p w14:paraId="751A2FBE" w14:textId="77777777" w:rsidR="00B14F50" w:rsidRPr="00CE78B3" w:rsidRDefault="00B14F50" w:rsidP="00CE78B3">
            <w:pPr>
              <w:spacing w:line="240" w:lineRule="auto"/>
              <w:rPr>
                <w:rFonts w:ascii="Calibri" w:hAnsi="Calibri" w:cs="Calibri"/>
                <w:spacing w:val="24"/>
                <w:sz w:val="24"/>
              </w:rPr>
            </w:pPr>
          </w:p>
        </w:tc>
        <w:tc>
          <w:tcPr>
            <w:tcW w:w="2122" w:type="dxa"/>
          </w:tcPr>
          <w:p w14:paraId="08A67E98" w14:textId="77777777" w:rsidR="00B14F50" w:rsidRPr="00CE78B3" w:rsidRDefault="00B14F50" w:rsidP="00CE78B3">
            <w:pPr>
              <w:spacing w:line="240" w:lineRule="auto"/>
              <w:rPr>
                <w:rFonts w:ascii="Calibri" w:hAnsi="Calibri" w:cs="Calibri"/>
                <w:spacing w:val="24"/>
                <w:sz w:val="24"/>
              </w:rPr>
            </w:pPr>
          </w:p>
        </w:tc>
      </w:tr>
      <w:tr w:rsidR="004A7775" w:rsidRPr="00CE78B3" w14:paraId="73C984B2" w14:textId="77777777" w:rsidTr="00B14F50">
        <w:tc>
          <w:tcPr>
            <w:tcW w:w="4849" w:type="dxa"/>
          </w:tcPr>
          <w:p w14:paraId="6710C4BB" w14:textId="07F9CA3C" w:rsidR="00125637" w:rsidRPr="00CE78B3" w:rsidRDefault="00125637" w:rsidP="00CE78B3">
            <w:pPr>
              <w:widowControl/>
              <w:spacing w:line="240" w:lineRule="auto"/>
              <w:rPr>
                <w:rFonts w:ascii="Calibri" w:hAnsi="Calibri" w:cs="Calibri"/>
                <w:spacing w:val="24"/>
                <w:sz w:val="24"/>
              </w:rPr>
            </w:pPr>
            <w:r w:rsidRPr="00CE78B3">
              <w:rPr>
                <w:rFonts w:ascii="Calibri" w:hAnsi="Calibri" w:cs="Calibri"/>
                <w:spacing w:val="24"/>
                <w:sz w:val="24"/>
              </w:rPr>
              <w:t>Siłownie zewnętrzne</w:t>
            </w:r>
          </w:p>
        </w:tc>
        <w:tc>
          <w:tcPr>
            <w:tcW w:w="1984" w:type="dxa"/>
          </w:tcPr>
          <w:p w14:paraId="09583A97" w14:textId="77777777" w:rsidR="00125637" w:rsidRPr="00CE78B3" w:rsidRDefault="00125637" w:rsidP="00CE78B3">
            <w:pPr>
              <w:spacing w:line="240" w:lineRule="auto"/>
              <w:rPr>
                <w:rFonts w:ascii="Calibri" w:hAnsi="Calibri" w:cs="Calibri"/>
                <w:spacing w:val="24"/>
                <w:sz w:val="24"/>
              </w:rPr>
            </w:pPr>
          </w:p>
        </w:tc>
        <w:tc>
          <w:tcPr>
            <w:tcW w:w="2122" w:type="dxa"/>
          </w:tcPr>
          <w:p w14:paraId="18CC619D" w14:textId="77777777" w:rsidR="00125637" w:rsidRPr="00CE78B3" w:rsidRDefault="00125637" w:rsidP="00CE78B3">
            <w:pPr>
              <w:spacing w:line="240" w:lineRule="auto"/>
              <w:rPr>
                <w:rFonts w:ascii="Calibri" w:hAnsi="Calibri" w:cs="Calibri"/>
                <w:spacing w:val="24"/>
                <w:sz w:val="24"/>
              </w:rPr>
            </w:pPr>
          </w:p>
        </w:tc>
      </w:tr>
    </w:tbl>
    <w:p w14:paraId="4DBA971F" w14:textId="77777777" w:rsidR="00A42CB1" w:rsidRPr="00CE78B3" w:rsidRDefault="00A42CB1" w:rsidP="00CE78B3">
      <w:pPr>
        <w:spacing w:line="240" w:lineRule="auto"/>
        <w:rPr>
          <w:rFonts w:ascii="Calibri" w:hAnsi="Calibri" w:cs="Calibri"/>
          <w:bCs/>
          <w:spacing w:val="24"/>
          <w:sz w:val="24"/>
        </w:rPr>
      </w:pPr>
    </w:p>
    <w:p w14:paraId="36C6AEDD" w14:textId="0A4E923F" w:rsidR="002D3C18" w:rsidRPr="00CE78B3" w:rsidRDefault="002D3C18"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15</w:t>
      </w:r>
      <w:r w:rsidR="004A7775" w:rsidRPr="00CE78B3">
        <w:rPr>
          <w:rFonts w:ascii="Calibri" w:eastAsia="Calibri" w:hAnsi="Calibri" w:cs="Calibri"/>
          <w:b/>
          <w:bCs/>
          <w:spacing w:val="24"/>
          <w:sz w:val="24"/>
          <w:lang w:val="pl-PL" w:eastAsia="en-US"/>
        </w:rPr>
        <w:t>:</w:t>
      </w:r>
    </w:p>
    <w:p w14:paraId="6DF973A2" w14:textId="14713926" w:rsidR="00B649DD" w:rsidRPr="00CE78B3" w:rsidRDefault="000D6128"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Prosimy o wskazanie jakie inwestycje po 2010</w:t>
      </w:r>
      <w:r w:rsidR="002D3C18" w:rsidRPr="00CE78B3">
        <w:rPr>
          <w:rFonts w:ascii="Calibri" w:hAnsi="Calibri" w:cs="Calibri"/>
          <w:spacing w:val="24"/>
          <w:sz w:val="24"/>
        </w:rPr>
        <w:t xml:space="preserve"> </w:t>
      </w:r>
      <w:r w:rsidR="00B649DD" w:rsidRPr="00CE78B3">
        <w:rPr>
          <w:rFonts w:ascii="Calibri" w:hAnsi="Calibri" w:cs="Calibri"/>
          <w:spacing w:val="24"/>
          <w:sz w:val="24"/>
        </w:rPr>
        <w:t>r</w:t>
      </w:r>
      <w:r w:rsidR="002D3C18" w:rsidRPr="00CE78B3">
        <w:rPr>
          <w:rFonts w:ascii="Calibri" w:hAnsi="Calibri" w:cs="Calibri"/>
          <w:spacing w:val="24"/>
          <w:sz w:val="24"/>
        </w:rPr>
        <w:t>.</w:t>
      </w:r>
      <w:r w:rsidR="00B649DD" w:rsidRPr="00CE78B3">
        <w:rPr>
          <w:rFonts w:ascii="Calibri" w:hAnsi="Calibri" w:cs="Calibri"/>
          <w:spacing w:val="24"/>
          <w:sz w:val="24"/>
        </w:rPr>
        <w:t xml:space="preserve"> zostały wykonane i jakie poniesiono nakłady na poprawę stanu zagrożenia powodziowego na terenach obejmowanych aktualnym zamówieniem</w:t>
      </w:r>
      <w:r w:rsidRPr="00CE78B3">
        <w:rPr>
          <w:rFonts w:ascii="Calibri" w:hAnsi="Calibri" w:cs="Calibri"/>
          <w:spacing w:val="24"/>
          <w:sz w:val="24"/>
        </w:rPr>
        <w:t>”</w:t>
      </w:r>
      <w:r w:rsidR="00B649DD" w:rsidRPr="00CE78B3">
        <w:rPr>
          <w:rFonts w:ascii="Calibri" w:hAnsi="Calibri" w:cs="Calibri"/>
          <w:spacing w:val="24"/>
          <w:sz w:val="24"/>
        </w:rPr>
        <w:t xml:space="preserve">. </w:t>
      </w:r>
    </w:p>
    <w:p w14:paraId="6F53F62A" w14:textId="77777777" w:rsidR="00B42951" w:rsidRPr="00CE78B3" w:rsidRDefault="00B42951"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6B61AA1C" w14:textId="38816363" w:rsidR="004C0476" w:rsidRPr="00CE78B3" w:rsidRDefault="004C0476" w:rsidP="00CE78B3">
      <w:pPr>
        <w:spacing w:line="240" w:lineRule="auto"/>
        <w:ind w:firstLine="284"/>
        <w:rPr>
          <w:rFonts w:ascii="Calibri" w:hAnsi="Calibri" w:cs="Calibri"/>
          <w:bCs/>
          <w:spacing w:val="24"/>
          <w:sz w:val="24"/>
        </w:rPr>
      </w:pPr>
      <w:r w:rsidRPr="00CE78B3">
        <w:rPr>
          <w:rFonts w:ascii="Calibri" w:hAnsi="Calibri" w:cs="Calibri"/>
          <w:bCs/>
          <w:spacing w:val="24"/>
          <w:sz w:val="24"/>
        </w:rPr>
        <w:t>Po roku 2010 został</w:t>
      </w:r>
      <w:r w:rsidR="00307E5E" w:rsidRPr="00CE78B3">
        <w:rPr>
          <w:rFonts w:ascii="Calibri" w:hAnsi="Calibri" w:cs="Calibri"/>
          <w:bCs/>
          <w:spacing w:val="24"/>
          <w:sz w:val="24"/>
        </w:rPr>
        <w:t>o zrealizowane szereg zadań mających na celu</w:t>
      </w:r>
      <w:r w:rsidRPr="00CE78B3">
        <w:rPr>
          <w:rFonts w:ascii="Calibri" w:hAnsi="Calibri" w:cs="Calibri"/>
          <w:bCs/>
          <w:spacing w:val="24"/>
          <w:sz w:val="24"/>
        </w:rPr>
        <w:t xml:space="preserve"> poprawę stanu zagrożenia powodziowego, na terenach których dotyczy przedmiotowe zamówienie</w:t>
      </w:r>
      <w:r w:rsidR="00620A5C" w:rsidRPr="00CE78B3">
        <w:rPr>
          <w:rFonts w:ascii="Calibri" w:hAnsi="Calibri" w:cs="Calibri"/>
          <w:bCs/>
          <w:spacing w:val="24"/>
          <w:sz w:val="24"/>
        </w:rPr>
        <w:t>, w tym</w:t>
      </w:r>
      <w:r w:rsidRPr="00CE78B3">
        <w:rPr>
          <w:rFonts w:ascii="Calibri" w:hAnsi="Calibri" w:cs="Calibri"/>
          <w:bCs/>
          <w:spacing w:val="24"/>
          <w:sz w:val="24"/>
        </w:rPr>
        <w:t>:</w:t>
      </w:r>
    </w:p>
    <w:p w14:paraId="1CC7D249" w14:textId="77777777" w:rsidR="004C0476" w:rsidRPr="00CE78B3" w:rsidRDefault="004C0476" w:rsidP="00CE78B3">
      <w:pPr>
        <w:widowControl/>
        <w:numPr>
          <w:ilvl w:val="0"/>
          <w:numId w:val="6"/>
        </w:numPr>
        <w:tabs>
          <w:tab w:val="clear" w:pos="720"/>
        </w:tabs>
        <w:spacing w:line="240" w:lineRule="auto"/>
        <w:ind w:left="284" w:hanging="283"/>
        <w:rPr>
          <w:rFonts w:ascii="Calibri" w:hAnsi="Calibri" w:cs="Calibri"/>
          <w:bCs/>
          <w:spacing w:val="24"/>
          <w:sz w:val="24"/>
          <w:lang w:eastAsia="pl-PL"/>
        </w:rPr>
      </w:pPr>
      <w:r w:rsidRPr="00CE78B3">
        <w:rPr>
          <w:rFonts w:ascii="Calibri" w:hAnsi="Calibri" w:cs="Calibri"/>
          <w:bCs/>
          <w:spacing w:val="24"/>
          <w:sz w:val="24"/>
          <w:lang w:eastAsia="pl-PL"/>
        </w:rPr>
        <w:t>Zadanie realizowane przez ŚZMiUW w Kielcach w latach 2013-2014 - "Podwyższenie i rozbudowa prawego wału rzeki Wisły: Huta Szkła - Koćmierzów w msc. Sandomierz”. Długość modernizowanego odcinka - 3,35 km.</w:t>
      </w:r>
    </w:p>
    <w:p w14:paraId="308818DD" w14:textId="19028670" w:rsidR="005009B8" w:rsidRPr="00CE78B3" w:rsidRDefault="004C0476" w:rsidP="00CE78B3">
      <w:pPr>
        <w:widowControl/>
        <w:numPr>
          <w:ilvl w:val="0"/>
          <w:numId w:val="6"/>
        </w:numPr>
        <w:tabs>
          <w:tab w:val="clear" w:pos="720"/>
        </w:tabs>
        <w:spacing w:line="240" w:lineRule="auto"/>
        <w:ind w:left="284" w:hanging="283"/>
        <w:rPr>
          <w:rFonts w:ascii="Calibri" w:hAnsi="Calibri" w:cs="Calibri"/>
          <w:bCs/>
          <w:spacing w:val="24"/>
          <w:sz w:val="24"/>
          <w:lang w:eastAsia="pl-PL"/>
        </w:rPr>
      </w:pPr>
      <w:r w:rsidRPr="00CE78B3">
        <w:rPr>
          <w:rFonts w:ascii="Calibri" w:hAnsi="Calibri" w:cs="Calibri"/>
          <w:bCs/>
          <w:spacing w:val="24"/>
          <w:sz w:val="24"/>
          <w:lang w:eastAsia="pl-PL"/>
        </w:rPr>
        <w:t>Zadanie realizowane przez PZMiUW w Rzeszowie w latach 2017-2018 - "Podwyższenie i rozbudowa prawego wału rzeki Wisły - Zadanie Wisła etap I." Długość modernizowanego odcinka - 9,869 km.</w:t>
      </w:r>
    </w:p>
    <w:p w14:paraId="4CA048D2" w14:textId="77777777" w:rsidR="00DD71B0" w:rsidRPr="00CE78B3" w:rsidRDefault="00620A5C" w:rsidP="00CE78B3">
      <w:pPr>
        <w:spacing w:line="240" w:lineRule="auto"/>
        <w:ind w:firstLine="284"/>
        <w:rPr>
          <w:rFonts w:ascii="Calibri" w:hAnsi="Calibri" w:cs="Calibri"/>
          <w:bCs/>
          <w:spacing w:val="24"/>
          <w:sz w:val="24"/>
        </w:rPr>
      </w:pPr>
      <w:r w:rsidRPr="00CE78B3">
        <w:rPr>
          <w:rFonts w:ascii="Calibri" w:hAnsi="Calibri" w:cs="Calibri"/>
          <w:bCs/>
          <w:spacing w:val="24"/>
          <w:sz w:val="24"/>
        </w:rPr>
        <w:t>W roku 2023 zakończona została re</w:t>
      </w:r>
      <w:r w:rsidR="00DD71B0" w:rsidRPr="00CE78B3">
        <w:rPr>
          <w:rFonts w:ascii="Calibri" w:hAnsi="Calibri" w:cs="Calibri"/>
          <w:bCs/>
          <w:spacing w:val="24"/>
          <w:sz w:val="24"/>
        </w:rPr>
        <w:t xml:space="preserve">alizacja, finansowanego ze środków Międzynarodowego Bandku Odudowy i Rozwoju (Banku Światowego), Banku Rozwoju Rady Europy, Funduszu Spójności w ramach Prgoramu Operacyjnego Infrastruktura i Środowisko 2014-2020 (POIiŚ) oraz budżetu Państwa, projektu: „Ochrona przeciwpowodziowa Sandomierza”. </w:t>
      </w:r>
    </w:p>
    <w:p w14:paraId="33A309AC" w14:textId="1B4DC12E" w:rsidR="004A306C" w:rsidRPr="00CE78B3" w:rsidRDefault="00DD71B0" w:rsidP="00CE78B3">
      <w:pPr>
        <w:spacing w:line="240" w:lineRule="auto"/>
        <w:rPr>
          <w:rFonts w:ascii="Calibri" w:hAnsi="Calibri" w:cs="Calibri"/>
          <w:bCs/>
          <w:spacing w:val="24"/>
          <w:sz w:val="24"/>
        </w:rPr>
      </w:pPr>
      <w:r w:rsidRPr="00CE78B3">
        <w:rPr>
          <w:rFonts w:ascii="Calibri" w:hAnsi="Calibri" w:cs="Calibri"/>
          <w:bCs/>
          <w:spacing w:val="24"/>
          <w:sz w:val="24"/>
        </w:rPr>
        <w:t>Projekt był realizowany n</w:t>
      </w:r>
      <w:r w:rsidR="004C0476" w:rsidRPr="00CE78B3">
        <w:rPr>
          <w:rFonts w:ascii="Calibri" w:hAnsi="Calibri" w:cs="Calibri"/>
          <w:bCs/>
          <w:spacing w:val="24"/>
          <w:sz w:val="24"/>
        </w:rPr>
        <w:t>a terenie Sandomierz</w:t>
      </w:r>
      <w:r w:rsidRPr="00CE78B3">
        <w:rPr>
          <w:rFonts w:ascii="Calibri" w:hAnsi="Calibri" w:cs="Calibri"/>
          <w:bCs/>
          <w:spacing w:val="24"/>
          <w:sz w:val="24"/>
        </w:rPr>
        <w:t>a</w:t>
      </w:r>
      <w:r w:rsidR="004C0476" w:rsidRPr="00CE78B3">
        <w:rPr>
          <w:rFonts w:ascii="Calibri" w:hAnsi="Calibri" w:cs="Calibri"/>
          <w:bCs/>
          <w:spacing w:val="24"/>
          <w:sz w:val="24"/>
        </w:rPr>
        <w:t xml:space="preserve"> </w:t>
      </w:r>
      <w:r w:rsidR="005009B8" w:rsidRPr="00CE78B3">
        <w:rPr>
          <w:rFonts w:ascii="Calibri" w:hAnsi="Calibri" w:cs="Calibri"/>
          <w:bCs/>
          <w:spacing w:val="24"/>
          <w:sz w:val="24"/>
        </w:rPr>
        <w:t>i okolicznych miejscowości</w:t>
      </w:r>
      <w:r w:rsidRPr="00CE78B3">
        <w:rPr>
          <w:rFonts w:ascii="Calibri" w:hAnsi="Calibri" w:cs="Calibri"/>
          <w:bCs/>
          <w:spacing w:val="24"/>
          <w:sz w:val="24"/>
        </w:rPr>
        <w:t>.</w:t>
      </w:r>
      <w:r w:rsidR="004A306C" w:rsidRPr="00CE78B3">
        <w:rPr>
          <w:rFonts w:ascii="Calibri" w:hAnsi="Calibri" w:cs="Calibri"/>
          <w:bCs/>
          <w:spacing w:val="24"/>
          <w:sz w:val="24"/>
        </w:rPr>
        <w:t>Wartość projektu to ponad 2</w:t>
      </w:r>
      <w:r w:rsidR="00856830" w:rsidRPr="00CE78B3">
        <w:rPr>
          <w:rFonts w:ascii="Calibri" w:hAnsi="Calibri" w:cs="Calibri"/>
          <w:bCs/>
          <w:spacing w:val="24"/>
          <w:sz w:val="24"/>
        </w:rPr>
        <w:t>27</w:t>
      </w:r>
      <w:r w:rsidR="004A306C" w:rsidRPr="00CE78B3">
        <w:rPr>
          <w:rFonts w:ascii="Calibri" w:hAnsi="Calibri" w:cs="Calibri"/>
          <w:bCs/>
          <w:spacing w:val="24"/>
          <w:sz w:val="24"/>
        </w:rPr>
        <w:t xml:space="preserve"> mln PLN. </w:t>
      </w:r>
    </w:p>
    <w:p w14:paraId="42B817FF" w14:textId="3A097893" w:rsidR="004C0476" w:rsidRPr="00CE78B3" w:rsidRDefault="004A26CF" w:rsidP="00CE78B3">
      <w:pPr>
        <w:spacing w:line="240" w:lineRule="auto"/>
        <w:ind w:firstLine="708"/>
        <w:rPr>
          <w:rFonts w:ascii="Calibri" w:hAnsi="Calibri" w:cs="Calibri"/>
          <w:bCs/>
          <w:spacing w:val="24"/>
          <w:sz w:val="24"/>
        </w:rPr>
      </w:pPr>
      <w:r w:rsidRPr="00CE78B3">
        <w:rPr>
          <w:rFonts w:ascii="Calibri" w:hAnsi="Calibri" w:cs="Calibri"/>
          <w:bCs/>
          <w:spacing w:val="24"/>
          <w:sz w:val="24"/>
        </w:rPr>
        <w:t>W ramach poszczególnych zadań, zrealizowano działania w zarkresie ochrony przeciwpowodziowej:</w:t>
      </w:r>
    </w:p>
    <w:p w14:paraId="2B7D7538" w14:textId="77777777" w:rsidR="004C0476" w:rsidRPr="00CE78B3" w:rsidRDefault="004C0476" w:rsidP="00CE78B3">
      <w:pPr>
        <w:spacing w:line="240" w:lineRule="auto"/>
        <w:rPr>
          <w:rFonts w:ascii="Calibri" w:hAnsi="Calibri" w:cs="Calibri"/>
          <w:bCs/>
          <w:spacing w:val="24"/>
          <w:sz w:val="24"/>
          <w:lang w:eastAsia="pl-PL"/>
        </w:rPr>
      </w:pPr>
      <w:r w:rsidRPr="00CE78B3">
        <w:rPr>
          <w:rFonts w:ascii="Calibri" w:hAnsi="Calibri" w:cs="Calibri"/>
          <w:bCs/>
          <w:spacing w:val="24"/>
          <w:sz w:val="24"/>
        </w:rPr>
        <w:t>Zadanie 1 - Zabezpieczenie przeciwpowodziowe w obrębie ujściowego odcinka rzeki Atramentówki, budowa nowej pompowni „Koćmierzów” i śluzy grawitacyjnej w Koćmierzowie (w prawym wale Wisły) oraz kanału odprowadzającego wodę z Atramentówki do pompowni.</w:t>
      </w:r>
    </w:p>
    <w:p w14:paraId="0706A82F" w14:textId="77777777" w:rsidR="004C0476" w:rsidRPr="00CE78B3" w:rsidRDefault="004C0476" w:rsidP="00CE78B3">
      <w:pPr>
        <w:spacing w:line="240" w:lineRule="auto"/>
        <w:rPr>
          <w:rFonts w:ascii="Calibri" w:hAnsi="Calibri" w:cs="Calibri"/>
          <w:bCs/>
          <w:spacing w:val="24"/>
          <w:sz w:val="24"/>
        </w:rPr>
      </w:pPr>
      <w:r w:rsidRPr="00CE78B3">
        <w:rPr>
          <w:rFonts w:ascii="Calibri" w:hAnsi="Calibri" w:cs="Calibri"/>
          <w:bCs/>
          <w:spacing w:val="24"/>
          <w:sz w:val="24"/>
        </w:rPr>
        <w:t>Zadanie 2 - Zabezpieczenie przeciwpowodziowe w obrębie cieku Struga A wraz z przebudową i rozbudową przepompowni Nadbrzezie.</w:t>
      </w:r>
    </w:p>
    <w:p w14:paraId="25E65F58" w14:textId="10F8B737" w:rsidR="004C0476" w:rsidRPr="00CE78B3" w:rsidRDefault="004C0476" w:rsidP="00CE78B3">
      <w:pPr>
        <w:spacing w:line="240" w:lineRule="auto"/>
        <w:rPr>
          <w:rFonts w:ascii="Calibri" w:hAnsi="Calibri" w:cs="Calibri"/>
          <w:bCs/>
          <w:spacing w:val="24"/>
          <w:sz w:val="24"/>
        </w:rPr>
      </w:pPr>
      <w:r w:rsidRPr="00CE78B3">
        <w:rPr>
          <w:rFonts w:ascii="Calibri" w:hAnsi="Calibri" w:cs="Calibri"/>
          <w:bCs/>
          <w:spacing w:val="24"/>
          <w:sz w:val="24"/>
        </w:rPr>
        <w:t>Zadanie 3 - Rozbudowa wału opaskowego zabezpieczającego przed wodami powodziowymi osiedle mieszkaniowe w m. Sandomierz wraz z rozbudową wału przeciwpowodziowego rzeki Wisły od ul. Lwowskiej do połączenia z wałem Koćmierzów.Zadanie 4 - Zabezpieczenie wałów rzeki Koprzywianki – wał lewy w km 0+000 ÷ 12+900, wał prawy w km 0+000 ÷ 14+400.</w:t>
      </w:r>
    </w:p>
    <w:p w14:paraId="11E48146" w14:textId="77777777" w:rsidR="004C0476" w:rsidRPr="00CE78B3" w:rsidRDefault="004C0476" w:rsidP="00CE78B3">
      <w:pPr>
        <w:spacing w:line="240" w:lineRule="auto"/>
        <w:rPr>
          <w:rFonts w:ascii="Calibri" w:hAnsi="Calibri" w:cs="Calibri"/>
          <w:bCs/>
          <w:spacing w:val="24"/>
          <w:sz w:val="24"/>
        </w:rPr>
      </w:pPr>
      <w:r w:rsidRPr="00CE78B3">
        <w:rPr>
          <w:rFonts w:ascii="Calibri" w:hAnsi="Calibri" w:cs="Calibri"/>
          <w:bCs/>
          <w:spacing w:val="24"/>
          <w:sz w:val="24"/>
        </w:rPr>
        <w:t>Zadanie 5 - Budowa przepompowni wody w miejscowości Szewce.</w:t>
      </w:r>
    </w:p>
    <w:p w14:paraId="064006CB" w14:textId="77777777" w:rsidR="004C0476" w:rsidRPr="00CE78B3" w:rsidRDefault="004C0476" w:rsidP="00CE78B3">
      <w:pPr>
        <w:spacing w:line="240" w:lineRule="auto"/>
        <w:rPr>
          <w:rFonts w:ascii="Calibri" w:hAnsi="Calibri" w:cs="Calibri"/>
          <w:bCs/>
          <w:spacing w:val="24"/>
          <w:sz w:val="24"/>
        </w:rPr>
      </w:pPr>
      <w:r w:rsidRPr="00CE78B3">
        <w:rPr>
          <w:rFonts w:ascii="Calibri" w:hAnsi="Calibri" w:cs="Calibri"/>
          <w:bCs/>
          <w:spacing w:val="24"/>
          <w:sz w:val="24"/>
        </w:rPr>
        <w:t>Zadanie 6 - Rozbudowa przepompowni wody w miejscowości Zajeziorze.</w:t>
      </w:r>
    </w:p>
    <w:p w14:paraId="61513B3D" w14:textId="57530C5A" w:rsidR="004C0476" w:rsidRPr="00CE78B3" w:rsidRDefault="004C0476" w:rsidP="00CE78B3">
      <w:pPr>
        <w:spacing w:line="240" w:lineRule="auto"/>
        <w:rPr>
          <w:rFonts w:ascii="Calibri" w:hAnsi="Calibri" w:cs="Calibri"/>
          <w:bCs/>
          <w:spacing w:val="24"/>
          <w:sz w:val="24"/>
        </w:rPr>
      </w:pPr>
      <w:r w:rsidRPr="00CE78B3">
        <w:rPr>
          <w:rFonts w:ascii="Calibri" w:hAnsi="Calibri" w:cs="Calibri"/>
          <w:bCs/>
          <w:spacing w:val="24"/>
          <w:sz w:val="24"/>
        </w:rPr>
        <w:t>Informacje dot. ww Projektu dostępne m.in. pod adresem</w:t>
      </w:r>
      <w:r w:rsidRPr="00CE78B3">
        <w:rPr>
          <w:rFonts w:ascii="Calibri" w:hAnsi="Calibri" w:cs="Calibri"/>
          <w:spacing w:val="24"/>
          <w:sz w:val="24"/>
        </w:rPr>
        <w:t xml:space="preserve"> </w:t>
      </w:r>
      <w:hyperlink r:id="rId12" w:history="1">
        <w:r w:rsidR="00726AD7" w:rsidRPr="00CE78B3">
          <w:rPr>
            <w:rStyle w:val="Hipercze"/>
            <w:rFonts w:ascii="Calibri" w:hAnsi="Calibri" w:cs="Calibri"/>
            <w:color w:val="000000" w:themeColor="text1"/>
            <w:spacing w:val="24"/>
            <w:sz w:val="24"/>
          </w:rPr>
          <w:t>http://ochronasandomierza.pl/</w:t>
        </w:r>
      </w:hyperlink>
      <w:r w:rsidR="00726AD7" w:rsidRPr="00CE78B3">
        <w:rPr>
          <w:rFonts w:ascii="Calibri" w:hAnsi="Calibri" w:cs="Calibri"/>
          <w:spacing w:val="24"/>
          <w:sz w:val="24"/>
        </w:rPr>
        <w:t xml:space="preserve"> </w:t>
      </w:r>
    </w:p>
    <w:p w14:paraId="75CD2456" w14:textId="77777777" w:rsidR="00D8493F" w:rsidRPr="00CE78B3" w:rsidRDefault="00D8493F" w:rsidP="00CE78B3">
      <w:pPr>
        <w:spacing w:line="240" w:lineRule="auto"/>
        <w:rPr>
          <w:rFonts w:ascii="Calibri" w:hAnsi="Calibri" w:cs="Calibri"/>
          <w:bCs/>
          <w:spacing w:val="24"/>
          <w:sz w:val="24"/>
        </w:rPr>
      </w:pPr>
    </w:p>
    <w:p w14:paraId="1D30FDDF" w14:textId="3099609E" w:rsidR="004C0476" w:rsidRPr="00CE78B3" w:rsidRDefault="004C0476" w:rsidP="00CE78B3">
      <w:pPr>
        <w:spacing w:line="240" w:lineRule="auto"/>
        <w:ind w:firstLine="708"/>
        <w:rPr>
          <w:rFonts w:ascii="Calibri" w:hAnsi="Calibri" w:cs="Calibri"/>
          <w:bCs/>
          <w:spacing w:val="24"/>
          <w:sz w:val="24"/>
        </w:rPr>
      </w:pPr>
      <w:r w:rsidRPr="00CE78B3">
        <w:rPr>
          <w:rFonts w:ascii="Calibri" w:hAnsi="Calibri" w:cs="Calibri"/>
          <w:bCs/>
          <w:spacing w:val="24"/>
          <w:sz w:val="24"/>
        </w:rPr>
        <w:t xml:space="preserve">Sukcesywnie wykonywane są prace związane z oczyszczaniem międzywala z zadrzewień i zakrzaczeń. Podjęte działania, ich zakres i skala, w sposób istotny wpłynęły na poprawę bezpieczeństwa przeciwpowodziowego mienia będącego własnością Zamawiającego. </w:t>
      </w:r>
    </w:p>
    <w:p w14:paraId="70D29037" w14:textId="77777777" w:rsidR="00B24B73" w:rsidRPr="00CE78B3" w:rsidRDefault="00B24B73" w:rsidP="00CE78B3">
      <w:pPr>
        <w:spacing w:line="240" w:lineRule="auto"/>
        <w:rPr>
          <w:rFonts w:ascii="Calibri" w:hAnsi="Calibri" w:cs="Calibri"/>
          <w:bCs/>
          <w:spacing w:val="24"/>
          <w:sz w:val="24"/>
        </w:rPr>
      </w:pPr>
    </w:p>
    <w:p w14:paraId="58F3802C" w14:textId="444028B7" w:rsidR="00B24B73" w:rsidRPr="00CE78B3" w:rsidRDefault="00B24B73"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16</w:t>
      </w:r>
      <w:r w:rsidR="004A7775" w:rsidRPr="00CE78B3">
        <w:rPr>
          <w:rFonts w:ascii="Calibri" w:eastAsia="Calibri" w:hAnsi="Calibri" w:cs="Calibri"/>
          <w:b/>
          <w:bCs/>
          <w:spacing w:val="24"/>
          <w:sz w:val="24"/>
          <w:lang w:val="pl-PL" w:eastAsia="en-US"/>
        </w:rPr>
        <w:t>:</w:t>
      </w:r>
    </w:p>
    <w:p w14:paraId="4F05CAEB" w14:textId="25E2108B" w:rsidR="00B649DD" w:rsidRPr="00CE78B3" w:rsidRDefault="000D6128"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Jakiej wysokości nakłady ponosi rocznie Zamawiający na utrzymanie bądź modernizację mienia będącego przedmiotem zamówienia (tj. budynki i budowle w tym drogi, chodniki, mosty, wiadukty, przepusty, ekrany, rur, instalacji, klimatyzacji a także elementów tych lub podobnych przedmiotów itd.) np. będącego skutkiem zimy i działania mrozu, zamarzania i/lub pękania, skutkiem graffitti, dewastacji itp</w:t>
      </w:r>
      <w:r w:rsidRPr="00CE78B3">
        <w:rPr>
          <w:rFonts w:ascii="Calibri" w:hAnsi="Calibri" w:cs="Calibri"/>
          <w:spacing w:val="24"/>
          <w:sz w:val="24"/>
        </w:rPr>
        <w:t>”</w:t>
      </w:r>
      <w:r w:rsidR="00B649DD" w:rsidRPr="00CE78B3">
        <w:rPr>
          <w:rFonts w:ascii="Calibri" w:hAnsi="Calibri" w:cs="Calibri"/>
          <w:spacing w:val="24"/>
          <w:sz w:val="24"/>
        </w:rPr>
        <w:t xml:space="preserve">. </w:t>
      </w:r>
    </w:p>
    <w:p w14:paraId="3E3FC693" w14:textId="77777777" w:rsidR="00870C28" w:rsidRPr="00CE78B3" w:rsidRDefault="00870C28"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0D40A42C" w14:textId="77777777" w:rsidR="00FA6C93" w:rsidRPr="00CE78B3" w:rsidRDefault="00FA6C93" w:rsidP="00CE78B3">
      <w:pPr>
        <w:pStyle w:val="Bezodstpw"/>
        <w:rPr>
          <w:rFonts w:ascii="Calibri" w:hAnsi="Calibri" w:cs="Calibri"/>
          <w:color w:val="000000" w:themeColor="text1"/>
          <w:spacing w:val="24"/>
          <w:sz w:val="24"/>
          <w:szCs w:val="24"/>
        </w:rPr>
      </w:pPr>
      <w:r w:rsidRPr="00CE78B3">
        <w:rPr>
          <w:rFonts w:ascii="Calibri" w:hAnsi="Calibri" w:cs="Calibri"/>
          <w:color w:val="000000" w:themeColor="text1"/>
          <w:spacing w:val="24"/>
          <w:sz w:val="24"/>
          <w:szCs w:val="24"/>
        </w:rPr>
        <w:t>Gmina ma zawartą umowę o powierzenia zarządzania i administrowania budynkami i lokalami będącymi własnością Gminy Sandomierz. Umowa zobowiązuje przedsiębiorstwo do wykonywania bieżących napraw oraz do utrzymania budynków w stanie niepogorszonym.</w:t>
      </w:r>
    </w:p>
    <w:p w14:paraId="03E6D546" w14:textId="67AA551A" w:rsidR="00FA6C93" w:rsidRPr="00CE78B3" w:rsidRDefault="00FA6C93" w:rsidP="00CE78B3">
      <w:pPr>
        <w:pStyle w:val="Bezodstpw"/>
        <w:rPr>
          <w:rFonts w:ascii="Calibri" w:hAnsi="Calibri" w:cs="Calibri"/>
          <w:color w:val="000000" w:themeColor="text1"/>
          <w:spacing w:val="24"/>
          <w:sz w:val="24"/>
          <w:szCs w:val="24"/>
        </w:rPr>
      </w:pPr>
    </w:p>
    <w:tbl>
      <w:tblPr>
        <w:tblW w:w="9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984"/>
        <w:gridCol w:w="2231"/>
      </w:tblGrid>
      <w:tr w:rsidR="004A7775" w:rsidRPr="00CE78B3" w14:paraId="6806CDD9" w14:textId="77777777" w:rsidTr="008C5927">
        <w:tc>
          <w:tcPr>
            <w:tcW w:w="4820" w:type="dxa"/>
            <w:vMerge w:val="restart"/>
            <w:tcBorders>
              <w:top w:val="single" w:sz="4" w:space="0" w:color="auto"/>
              <w:left w:val="single" w:sz="4" w:space="0" w:color="auto"/>
              <w:bottom w:val="single" w:sz="4" w:space="0" w:color="auto"/>
              <w:right w:val="single" w:sz="4" w:space="0" w:color="auto"/>
            </w:tcBorders>
            <w:hideMark/>
          </w:tcPr>
          <w:p w14:paraId="49909521" w14:textId="77777777" w:rsidR="008C5927" w:rsidRPr="00CE78B3" w:rsidRDefault="008C5927" w:rsidP="00CE78B3">
            <w:pPr>
              <w:spacing w:line="240" w:lineRule="auto"/>
              <w:ind w:left="37"/>
              <w:rPr>
                <w:rFonts w:ascii="Calibri" w:hAnsi="Calibri" w:cs="Calibri"/>
                <w:spacing w:val="24"/>
                <w:sz w:val="24"/>
              </w:rPr>
            </w:pPr>
            <w:r w:rsidRPr="00CE78B3">
              <w:rPr>
                <w:rFonts w:ascii="Calibri" w:hAnsi="Calibri" w:cs="Calibri"/>
                <w:spacing w:val="24"/>
                <w:sz w:val="24"/>
              </w:rPr>
              <w:t>Wysokości funduszu remontowego w odniesieniu do dróg zarządzanych/administrowanych przez Ubezpieczonego</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B5DD64" w14:textId="121664E8" w:rsidR="008C5927" w:rsidRPr="00CE78B3" w:rsidRDefault="008C5927" w:rsidP="00CE78B3">
            <w:pPr>
              <w:spacing w:line="240" w:lineRule="auto"/>
              <w:rPr>
                <w:rFonts w:ascii="Calibri" w:hAnsi="Calibri" w:cs="Calibri"/>
                <w:spacing w:val="24"/>
                <w:sz w:val="24"/>
                <w:shd w:val="clear" w:color="auto" w:fill="FFFFFF"/>
              </w:rPr>
            </w:pPr>
            <w:r w:rsidRPr="00CE78B3">
              <w:rPr>
                <w:rFonts w:ascii="Calibri" w:hAnsi="Calibri" w:cs="Calibri"/>
                <w:spacing w:val="24"/>
                <w:sz w:val="24"/>
                <w:highlight w:val="lightGray"/>
                <w:shd w:val="clear" w:color="auto" w:fill="FFFFFF"/>
              </w:rPr>
              <w:t>Rok 2023</w:t>
            </w:r>
          </w:p>
        </w:tc>
        <w:tc>
          <w:tcPr>
            <w:tcW w:w="22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FB2D54" w14:textId="5CEDF4FE" w:rsidR="008C5927" w:rsidRPr="00CE78B3" w:rsidRDefault="008C5927" w:rsidP="00CE78B3">
            <w:pPr>
              <w:spacing w:line="240" w:lineRule="auto"/>
              <w:rPr>
                <w:rFonts w:ascii="Calibri" w:hAnsi="Calibri" w:cs="Calibri"/>
                <w:spacing w:val="24"/>
                <w:sz w:val="24"/>
                <w:shd w:val="clear" w:color="auto" w:fill="FFFFFF"/>
              </w:rPr>
            </w:pPr>
            <w:r w:rsidRPr="00CE78B3">
              <w:rPr>
                <w:rFonts w:ascii="Calibri" w:hAnsi="Calibri" w:cs="Calibri"/>
                <w:spacing w:val="24"/>
                <w:sz w:val="24"/>
                <w:highlight w:val="lightGray"/>
                <w:shd w:val="clear" w:color="auto" w:fill="FFFFFF"/>
              </w:rPr>
              <w:t>Rok 2024</w:t>
            </w:r>
          </w:p>
        </w:tc>
      </w:tr>
      <w:tr w:rsidR="004A7775" w:rsidRPr="00CE78B3" w14:paraId="3774C922" w14:textId="77777777" w:rsidTr="008C5927">
        <w:tc>
          <w:tcPr>
            <w:tcW w:w="4820" w:type="dxa"/>
            <w:vMerge/>
            <w:tcBorders>
              <w:top w:val="single" w:sz="4" w:space="0" w:color="auto"/>
              <w:left w:val="single" w:sz="4" w:space="0" w:color="auto"/>
              <w:bottom w:val="single" w:sz="4" w:space="0" w:color="auto"/>
              <w:right w:val="single" w:sz="4" w:space="0" w:color="auto"/>
            </w:tcBorders>
            <w:vAlign w:val="center"/>
            <w:hideMark/>
          </w:tcPr>
          <w:p w14:paraId="6813F1F8" w14:textId="77777777" w:rsidR="008C5927" w:rsidRPr="00CE78B3" w:rsidRDefault="008C5927" w:rsidP="00CE78B3">
            <w:pPr>
              <w:spacing w:line="240" w:lineRule="auto"/>
              <w:rPr>
                <w:rFonts w:ascii="Calibri" w:hAnsi="Calibri" w:cs="Calibri"/>
                <w:spacing w:val="24"/>
                <w:sz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036A5C3" w14:textId="07C0F1D5" w:rsidR="008C5927" w:rsidRPr="00CE78B3" w:rsidRDefault="008C5927" w:rsidP="00CE78B3">
            <w:pPr>
              <w:spacing w:line="240" w:lineRule="auto"/>
              <w:rPr>
                <w:rFonts w:ascii="Calibri" w:hAnsi="Calibri" w:cs="Calibri"/>
                <w:spacing w:val="24"/>
                <w:sz w:val="24"/>
                <w:shd w:val="clear" w:color="auto" w:fill="FFFFFF"/>
              </w:rPr>
            </w:pPr>
            <w:r w:rsidRPr="00CE78B3">
              <w:rPr>
                <w:rFonts w:ascii="Calibri" w:hAnsi="Calibri" w:cs="Calibri"/>
                <w:spacing w:val="24"/>
                <w:sz w:val="24"/>
                <w:shd w:val="clear" w:color="auto" w:fill="FFFFFF"/>
              </w:rPr>
              <w:t>940.000 PLN</w:t>
            </w:r>
          </w:p>
        </w:tc>
        <w:tc>
          <w:tcPr>
            <w:tcW w:w="2231" w:type="dxa"/>
            <w:tcBorders>
              <w:top w:val="single" w:sz="4" w:space="0" w:color="auto"/>
              <w:left w:val="single" w:sz="4" w:space="0" w:color="auto"/>
              <w:bottom w:val="single" w:sz="4" w:space="0" w:color="auto"/>
              <w:right w:val="single" w:sz="4" w:space="0" w:color="auto"/>
            </w:tcBorders>
            <w:vAlign w:val="center"/>
            <w:hideMark/>
          </w:tcPr>
          <w:p w14:paraId="2B820E8C" w14:textId="7DE1885A" w:rsidR="008C5927" w:rsidRPr="00CE78B3" w:rsidRDefault="008C5927" w:rsidP="00CE78B3">
            <w:pPr>
              <w:spacing w:line="240" w:lineRule="auto"/>
              <w:rPr>
                <w:rFonts w:ascii="Calibri" w:hAnsi="Calibri" w:cs="Calibri"/>
                <w:spacing w:val="24"/>
                <w:sz w:val="24"/>
                <w:shd w:val="clear" w:color="auto" w:fill="FFFFFF"/>
              </w:rPr>
            </w:pPr>
            <w:r w:rsidRPr="00CE78B3">
              <w:rPr>
                <w:rFonts w:ascii="Calibri" w:hAnsi="Calibri" w:cs="Calibri"/>
                <w:spacing w:val="24"/>
                <w:sz w:val="24"/>
                <w:shd w:val="clear" w:color="auto" w:fill="FFFFFF"/>
              </w:rPr>
              <w:t>1.000.000 PLN</w:t>
            </w:r>
          </w:p>
        </w:tc>
      </w:tr>
    </w:tbl>
    <w:p w14:paraId="1654E0A4" w14:textId="77777777" w:rsidR="00FA6C93" w:rsidRPr="00CE78B3" w:rsidRDefault="00FA6C93" w:rsidP="00CE78B3">
      <w:pPr>
        <w:pStyle w:val="Bezodstpw"/>
        <w:rPr>
          <w:rFonts w:ascii="Calibri" w:hAnsi="Calibri" w:cs="Calibri"/>
          <w:color w:val="000000" w:themeColor="text1"/>
          <w:spacing w:val="24"/>
          <w:sz w:val="24"/>
          <w:szCs w:val="24"/>
        </w:rPr>
      </w:pPr>
    </w:p>
    <w:p w14:paraId="513AAB66" w14:textId="017A0EDA" w:rsidR="00FA6C93" w:rsidRPr="00CE78B3" w:rsidRDefault="00FA6C93" w:rsidP="00CE78B3">
      <w:pPr>
        <w:pStyle w:val="Bezodstpw"/>
        <w:rPr>
          <w:rFonts w:ascii="Calibri" w:hAnsi="Calibri" w:cs="Calibri"/>
          <w:bCs/>
          <w:color w:val="000000" w:themeColor="text1"/>
          <w:spacing w:val="24"/>
          <w:sz w:val="24"/>
          <w:szCs w:val="24"/>
        </w:rPr>
      </w:pPr>
      <w:r w:rsidRPr="00CE78B3">
        <w:rPr>
          <w:rFonts w:ascii="Calibri" w:hAnsi="Calibri" w:cs="Calibri"/>
          <w:color w:val="000000" w:themeColor="text1"/>
          <w:spacing w:val="24"/>
          <w:sz w:val="24"/>
          <w:szCs w:val="24"/>
        </w:rPr>
        <w:t>Wysokość nakładów na modernizację mienia poniesionych w roku 202</w:t>
      </w:r>
      <w:r w:rsidR="002E55E8" w:rsidRPr="00CE78B3">
        <w:rPr>
          <w:rFonts w:ascii="Calibri" w:hAnsi="Calibri" w:cs="Calibri"/>
          <w:color w:val="000000" w:themeColor="text1"/>
          <w:spacing w:val="24"/>
          <w:sz w:val="24"/>
          <w:szCs w:val="24"/>
        </w:rPr>
        <w:t>3</w:t>
      </w:r>
      <w:r w:rsidRPr="00CE78B3">
        <w:rPr>
          <w:rFonts w:ascii="Calibri" w:hAnsi="Calibri" w:cs="Calibri"/>
          <w:color w:val="000000" w:themeColor="text1"/>
          <w:spacing w:val="24"/>
          <w:sz w:val="24"/>
          <w:szCs w:val="24"/>
        </w:rPr>
        <w:t xml:space="preserve"> i planowanych na najbliższy czas dotyczy inwestycji wskazanych w </w:t>
      </w:r>
      <w:r w:rsidRPr="00CE78B3">
        <w:rPr>
          <w:rFonts w:ascii="Calibri" w:hAnsi="Calibri" w:cs="Calibri"/>
          <w:bCs/>
          <w:color w:val="000000" w:themeColor="text1"/>
          <w:spacing w:val="24"/>
          <w:sz w:val="24"/>
          <w:szCs w:val="24"/>
        </w:rPr>
        <w:t>Załączniku nr 7 do SWZ.</w:t>
      </w:r>
    </w:p>
    <w:p w14:paraId="49BB220B" w14:textId="77777777" w:rsidR="002E55E8" w:rsidRPr="00CE78B3" w:rsidRDefault="002E55E8" w:rsidP="00CE78B3">
      <w:pPr>
        <w:spacing w:line="240" w:lineRule="auto"/>
        <w:rPr>
          <w:rFonts w:ascii="Calibri" w:hAnsi="Calibri" w:cs="Calibri"/>
          <w:bCs/>
          <w:spacing w:val="24"/>
          <w:sz w:val="24"/>
        </w:rPr>
      </w:pPr>
    </w:p>
    <w:p w14:paraId="2B15D45E" w14:textId="6C66C46E" w:rsidR="002E55E8" w:rsidRPr="00CE78B3" w:rsidRDefault="002E55E8"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17</w:t>
      </w:r>
      <w:r w:rsidR="004A7775" w:rsidRPr="00CE78B3">
        <w:rPr>
          <w:rFonts w:ascii="Calibri" w:eastAsia="Calibri" w:hAnsi="Calibri" w:cs="Calibri"/>
          <w:b/>
          <w:bCs/>
          <w:spacing w:val="24"/>
          <w:sz w:val="24"/>
          <w:lang w:val="pl-PL" w:eastAsia="en-US"/>
        </w:rPr>
        <w:t>:</w:t>
      </w:r>
    </w:p>
    <w:p w14:paraId="28E66BF3" w14:textId="071C6A9D" w:rsidR="00B649DD" w:rsidRPr="00CE78B3" w:rsidRDefault="00E83057" w:rsidP="00CE78B3">
      <w:pPr>
        <w:rPr>
          <w:rFonts w:ascii="Calibri" w:hAnsi="Calibri" w:cs="Calibri"/>
          <w:color w:val="auto"/>
          <w:spacing w:val="24"/>
          <w:sz w:val="24"/>
        </w:rPr>
      </w:pPr>
      <w:r w:rsidRPr="00CE78B3">
        <w:rPr>
          <w:rFonts w:ascii="Calibri" w:hAnsi="Calibri" w:cs="Calibri"/>
          <w:color w:val="auto"/>
          <w:spacing w:val="24"/>
          <w:sz w:val="24"/>
        </w:rPr>
        <w:t>“</w:t>
      </w:r>
      <w:r w:rsidR="00B649DD" w:rsidRPr="00CE78B3">
        <w:rPr>
          <w:rFonts w:ascii="Calibri" w:hAnsi="Calibri" w:cs="Calibri"/>
          <w:color w:val="auto"/>
          <w:spacing w:val="24"/>
          <w:sz w:val="24"/>
        </w:rPr>
        <w:t>Zwracamy się z uprzejmą prośbą o rozważenie możliwości doprecyzowania zapisów SWZ w zakresie definicji ryzyka zapadania lub obsunięcia się ziemi i wykreślenie zapisów „wyłączenie to nie dotyczy istniejących na obszarze miasta lochów, piwnic, podziemnej trasy turystycznej”</w:t>
      </w:r>
    </w:p>
    <w:p w14:paraId="2AC81B8D" w14:textId="77777777" w:rsidR="00B649DD" w:rsidRPr="00CE78B3" w:rsidRDefault="00B649DD" w:rsidP="00CE78B3">
      <w:pPr>
        <w:rPr>
          <w:rFonts w:ascii="Calibri" w:hAnsi="Calibri" w:cs="Calibri"/>
          <w:color w:val="auto"/>
          <w:spacing w:val="24"/>
          <w:sz w:val="24"/>
        </w:rPr>
      </w:pPr>
    </w:p>
    <w:p w14:paraId="59D5B4A2" w14:textId="77777777" w:rsidR="00B649DD" w:rsidRPr="00CE78B3" w:rsidRDefault="00B649DD" w:rsidP="00CE78B3">
      <w:pPr>
        <w:rPr>
          <w:rFonts w:ascii="Calibri" w:hAnsi="Calibri" w:cs="Calibri"/>
          <w:color w:val="auto"/>
          <w:spacing w:val="24"/>
          <w:sz w:val="24"/>
        </w:rPr>
      </w:pPr>
      <w:r w:rsidRPr="00CE78B3">
        <w:rPr>
          <w:rFonts w:ascii="Calibri" w:hAnsi="Calibri" w:cs="Calibri"/>
          <w:color w:val="auto"/>
          <w:spacing w:val="24"/>
          <w:sz w:val="24"/>
        </w:rPr>
        <w:t xml:space="preserve">W związku z powyższym zwracamy się z uprzejmą prośbą o rozważenie możliwości wprowadzenia poniższych zapisów: </w:t>
      </w:r>
    </w:p>
    <w:p w14:paraId="767F7E78" w14:textId="77777777" w:rsidR="00B649DD" w:rsidRPr="00CE78B3" w:rsidRDefault="00B649DD" w:rsidP="00CE78B3">
      <w:pPr>
        <w:pStyle w:val="Tekstpodstawowywcity"/>
        <w:numPr>
          <w:ilvl w:val="1"/>
          <w:numId w:val="31"/>
        </w:numPr>
        <w:tabs>
          <w:tab w:val="clear" w:pos="1440"/>
          <w:tab w:val="num" w:pos="426"/>
        </w:tabs>
        <w:spacing w:line="240" w:lineRule="auto"/>
        <w:ind w:left="426" w:hanging="426"/>
        <w:jc w:val="left"/>
        <w:rPr>
          <w:rFonts w:ascii="Calibri" w:hAnsi="Calibri" w:cs="Calibri"/>
          <w:spacing w:val="24"/>
          <w:szCs w:val="24"/>
        </w:rPr>
      </w:pPr>
      <w:r w:rsidRPr="00CE78B3">
        <w:rPr>
          <w:rFonts w:ascii="Calibri" w:hAnsi="Calibri" w:cs="Calibri"/>
          <w:spacing w:val="24"/>
          <w:szCs w:val="24"/>
        </w:rPr>
        <w:t xml:space="preserve">„zapadanie lub obsunięcie się ziemi, z zastrzeżeniem, że ochroną ubezpieczeniową nie są objęte szkody powstałe wskutek zapadania i osuwania się ziemi w związku z prowadzonymi robotami ziemnymi, spowodowane działalnością człowieka oraz gdy są to szkody powstałe w wyniku działalności zakładu górniczego w rozumieniu ustawy Prawo geologiczne i górnicze. </w:t>
      </w:r>
    </w:p>
    <w:p w14:paraId="1423B6B6" w14:textId="687FEEFF" w:rsidR="00B649DD" w:rsidRPr="00CE78B3" w:rsidRDefault="00B649DD" w:rsidP="00CE78B3">
      <w:pPr>
        <w:pStyle w:val="Tekstpodstawowywcity"/>
        <w:spacing w:line="240" w:lineRule="auto"/>
        <w:ind w:left="426" w:firstLine="0"/>
        <w:jc w:val="left"/>
        <w:rPr>
          <w:rFonts w:ascii="Calibri" w:hAnsi="Calibri" w:cs="Calibri"/>
          <w:spacing w:val="24"/>
          <w:szCs w:val="24"/>
        </w:rPr>
      </w:pPr>
      <w:r w:rsidRPr="00CE78B3">
        <w:rPr>
          <w:rFonts w:ascii="Calibri" w:hAnsi="Calibri" w:cs="Calibri"/>
          <w:spacing w:val="24"/>
          <w:szCs w:val="24"/>
        </w:rPr>
        <w:t xml:space="preserve">Limit odpowiedzialności wspólny dla ryzyka powodzi, deszczu nawalnego, zapadania lub obsunięcia się ziemi: 3.000.000 PLN na jedno i wszystkie zdarzenia </w:t>
      </w:r>
      <w:r w:rsidR="005022B0" w:rsidRPr="00CE78B3">
        <w:rPr>
          <w:rFonts w:ascii="Calibri" w:hAnsi="Calibri" w:cs="Calibri"/>
          <w:spacing w:val="24"/>
          <w:szCs w:val="24"/>
        </w:rPr>
        <w:t>–</w:t>
      </w:r>
      <w:r w:rsidRPr="00CE78B3">
        <w:rPr>
          <w:rFonts w:ascii="Calibri" w:hAnsi="Calibri" w:cs="Calibri"/>
          <w:spacing w:val="24"/>
          <w:szCs w:val="24"/>
        </w:rPr>
        <w:t xml:space="preserve"> dotyczy wszystkich grup mienia i sprzętu objętych ochroną.</w:t>
      </w:r>
    </w:p>
    <w:p w14:paraId="392513FF" w14:textId="77777777" w:rsidR="00B649DD" w:rsidRPr="00CE78B3" w:rsidRDefault="00B649DD" w:rsidP="00CE78B3">
      <w:pPr>
        <w:pStyle w:val="Tekstpodstawowywcity"/>
        <w:spacing w:line="240" w:lineRule="auto"/>
        <w:ind w:left="426" w:firstLine="0"/>
        <w:jc w:val="left"/>
        <w:rPr>
          <w:rFonts w:ascii="Calibri" w:hAnsi="Calibri" w:cs="Calibri"/>
          <w:spacing w:val="24"/>
          <w:szCs w:val="24"/>
        </w:rPr>
      </w:pPr>
      <w:r w:rsidRPr="00CE78B3">
        <w:rPr>
          <w:rFonts w:ascii="Calibri" w:hAnsi="Calibri" w:cs="Calibri"/>
          <w:spacing w:val="24"/>
          <w:szCs w:val="24"/>
        </w:rPr>
        <w:t>Uwaga: Powyższy limit jest minimalnym wymagalnym przez Zamawiającego. Oferta złożona przez Wykonawcę, który zgodzi się na rezygnację z ww. limitu (odpowiedzialność dla ryzyka powodzi, deszczu nawalnego, zapadania lub obsunięcia się ziemi nie będzie limitowana) otrzyma punkty dodatkowe – zgodnie z Załącznikiem nr 1 do SWZ Formularz oferty dot. Części I (klauzula fakultatywna nr 2).</w:t>
      </w:r>
    </w:p>
    <w:p w14:paraId="1029E138" w14:textId="4473FE2E" w:rsidR="00B649DD" w:rsidRPr="00CE78B3" w:rsidRDefault="00B649DD" w:rsidP="00CE78B3">
      <w:pPr>
        <w:pStyle w:val="Tekstpodstawowy21"/>
        <w:ind w:left="426"/>
        <w:jc w:val="left"/>
        <w:rPr>
          <w:rFonts w:ascii="Calibri" w:hAnsi="Calibri" w:cs="Calibri"/>
          <w:spacing w:val="24"/>
          <w:szCs w:val="24"/>
          <w:lang w:eastAsia="en-US"/>
        </w:rPr>
      </w:pPr>
      <w:r w:rsidRPr="00CE78B3">
        <w:rPr>
          <w:rFonts w:ascii="Calibri" w:hAnsi="Calibri" w:cs="Calibri"/>
          <w:spacing w:val="24"/>
          <w:szCs w:val="24"/>
          <w:lang w:eastAsia="en-US"/>
        </w:rPr>
        <w:t>Franszyza redukcyjna dla ryzyka osuwania się i zapadania ziemi: 10% wartości szkody nie mniej niż 10.000 PLN”</w:t>
      </w:r>
      <w:r w:rsidR="00CE78B3">
        <w:rPr>
          <w:rFonts w:ascii="Calibri" w:hAnsi="Calibri" w:cs="Calibri"/>
          <w:spacing w:val="24"/>
          <w:szCs w:val="24"/>
          <w:lang w:eastAsia="en-US"/>
        </w:rPr>
        <w:t xml:space="preserve"> </w:t>
      </w:r>
      <w:r w:rsidRPr="00CE78B3">
        <w:rPr>
          <w:rFonts w:ascii="Calibri" w:hAnsi="Calibri" w:cs="Calibri"/>
          <w:spacing w:val="24"/>
          <w:szCs w:val="24"/>
        </w:rPr>
        <w:t xml:space="preserve">Brak zgody na powyższe może skutkować brakiem możliwości przedstawienia oferty.Jeżeli </w:t>
      </w:r>
      <w:r w:rsidRPr="00CE78B3">
        <w:rPr>
          <w:rFonts w:ascii="Calibri" w:hAnsi="Calibri" w:cs="Calibri"/>
          <w:spacing w:val="24"/>
          <w:szCs w:val="24"/>
        </w:rPr>
        <w:lastRenderedPageBreak/>
        <w:t>odpowiedź na niniejsze pytanie będzie twierdząca zwracamy się z uprzejmą prośbą o odpowiednią modyfikację SWZ w tym zakresie</w:t>
      </w:r>
      <w:r w:rsidR="001762CF" w:rsidRPr="00CE78B3">
        <w:rPr>
          <w:rFonts w:ascii="Calibri" w:hAnsi="Calibri" w:cs="Calibri"/>
          <w:spacing w:val="24"/>
          <w:szCs w:val="24"/>
        </w:rPr>
        <w:t>”.</w:t>
      </w:r>
    </w:p>
    <w:p w14:paraId="1679C1F5" w14:textId="77777777" w:rsidR="002E55E8" w:rsidRPr="00CE78B3" w:rsidRDefault="002E55E8"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7BBEF6B4" w14:textId="77777777" w:rsidR="00B65C67" w:rsidRPr="00CE78B3" w:rsidRDefault="00FD6DB2" w:rsidP="00CE78B3">
      <w:pPr>
        <w:autoSpaceDE w:val="0"/>
        <w:autoSpaceDN w:val="0"/>
        <w:spacing w:line="240" w:lineRule="auto"/>
        <w:rPr>
          <w:rFonts w:ascii="Calibri" w:hAnsi="Calibri" w:cs="Calibri"/>
          <w:bCs/>
          <w:spacing w:val="24"/>
          <w:sz w:val="24"/>
          <w:lang w:eastAsia="pl-PL"/>
        </w:rPr>
      </w:pPr>
      <w:r w:rsidRPr="00CE78B3">
        <w:rPr>
          <w:rFonts w:ascii="Calibri" w:hAnsi="Calibri" w:cs="Calibri"/>
          <w:bCs/>
          <w:spacing w:val="24"/>
          <w:sz w:val="24"/>
          <w:lang w:eastAsia="pl-PL"/>
        </w:rPr>
        <w:t>Zamawiający</w:t>
      </w:r>
      <w:r w:rsidR="005B1693" w:rsidRPr="00CE78B3">
        <w:rPr>
          <w:rFonts w:ascii="Calibri" w:hAnsi="Calibri" w:cs="Calibri"/>
          <w:bCs/>
          <w:spacing w:val="24"/>
          <w:sz w:val="24"/>
          <w:lang w:eastAsia="pl-PL"/>
        </w:rPr>
        <w:t xml:space="preserve"> </w:t>
      </w:r>
      <w:r w:rsidR="00864093" w:rsidRPr="00CE78B3">
        <w:rPr>
          <w:rFonts w:ascii="Calibri" w:hAnsi="Calibri" w:cs="Calibri"/>
          <w:bCs/>
          <w:spacing w:val="24"/>
          <w:sz w:val="24"/>
          <w:lang w:eastAsia="pl-PL"/>
        </w:rPr>
        <w:t xml:space="preserve">wyraża zgodę na wnioskowaną modyfikację. </w:t>
      </w:r>
    </w:p>
    <w:p w14:paraId="680B4E4D" w14:textId="77777777" w:rsidR="00B65C67" w:rsidRPr="00CE78B3" w:rsidRDefault="00B65C67" w:rsidP="00CE78B3">
      <w:pPr>
        <w:spacing w:line="240" w:lineRule="auto"/>
        <w:rPr>
          <w:rFonts w:ascii="Calibri" w:hAnsi="Calibri" w:cs="Calibri"/>
          <w:bCs/>
          <w:spacing w:val="24"/>
          <w:sz w:val="24"/>
        </w:rPr>
      </w:pPr>
      <w:r w:rsidRPr="00CE78B3">
        <w:rPr>
          <w:rFonts w:ascii="Calibri" w:hAnsi="Calibri" w:cs="Calibri"/>
          <w:bCs/>
          <w:spacing w:val="24"/>
          <w:sz w:val="24"/>
        </w:rPr>
        <w:t>Powyższa zmiana modyfikuje zapisy Załącznika nr 7-1 do SWZ.</w:t>
      </w:r>
    </w:p>
    <w:p w14:paraId="1C4DE05E" w14:textId="73E03786" w:rsidR="00FD6DB2" w:rsidRPr="00CE78B3" w:rsidRDefault="005B1693" w:rsidP="00CE78B3">
      <w:pPr>
        <w:autoSpaceDE w:val="0"/>
        <w:autoSpaceDN w:val="0"/>
        <w:spacing w:line="240" w:lineRule="auto"/>
        <w:rPr>
          <w:rFonts w:ascii="Calibri" w:hAnsi="Calibri" w:cs="Calibri"/>
          <w:b/>
          <w:color w:val="0070C0"/>
          <w:spacing w:val="24"/>
          <w:sz w:val="24"/>
          <w:lang w:eastAsia="pl-PL"/>
        </w:rPr>
      </w:pPr>
      <w:r w:rsidRPr="00CE78B3">
        <w:rPr>
          <w:rFonts w:ascii="Calibri" w:hAnsi="Calibri" w:cs="Calibri"/>
          <w:b/>
          <w:color w:val="0070C0"/>
          <w:spacing w:val="24"/>
          <w:sz w:val="24"/>
          <w:lang w:eastAsia="pl-PL"/>
        </w:rPr>
        <w:t xml:space="preserve"> </w:t>
      </w:r>
    </w:p>
    <w:p w14:paraId="4E524342" w14:textId="77777777" w:rsidR="00AB3B5B" w:rsidRPr="00CE78B3" w:rsidRDefault="00AB3B5B" w:rsidP="00CE78B3">
      <w:pPr>
        <w:spacing w:line="240" w:lineRule="auto"/>
        <w:rPr>
          <w:rFonts w:ascii="Calibri" w:hAnsi="Calibri" w:cs="Calibri"/>
          <w:bCs/>
          <w:spacing w:val="24"/>
          <w:sz w:val="24"/>
        </w:rPr>
      </w:pPr>
    </w:p>
    <w:p w14:paraId="44EB2D3E" w14:textId="360FD4BE" w:rsidR="00AB3B5B" w:rsidRPr="00CE78B3" w:rsidRDefault="00AB3B5B"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18</w:t>
      </w:r>
      <w:r w:rsidR="004A7775" w:rsidRPr="00CE78B3">
        <w:rPr>
          <w:rFonts w:ascii="Calibri" w:eastAsia="Calibri" w:hAnsi="Calibri" w:cs="Calibri"/>
          <w:b/>
          <w:bCs/>
          <w:spacing w:val="24"/>
          <w:sz w:val="24"/>
          <w:lang w:val="pl-PL" w:eastAsia="en-US"/>
        </w:rPr>
        <w:t>:</w:t>
      </w:r>
    </w:p>
    <w:p w14:paraId="0D58584F" w14:textId="50AA1A35" w:rsidR="00B649DD" w:rsidRPr="00CE78B3" w:rsidRDefault="00F32FEC" w:rsidP="00CE78B3">
      <w:pPr>
        <w:rPr>
          <w:rFonts w:ascii="Calibri" w:hAnsi="Calibri" w:cs="Calibri"/>
          <w:color w:val="auto"/>
          <w:spacing w:val="24"/>
          <w:sz w:val="24"/>
        </w:rPr>
      </w:pPr>
      <w:r w:rsidRPr="00CE78B3">
        <w:rPr>
          <w:rFonts w:ascii="Calibri" w:hAnsi="Calibri" w:cs="Calibri"/>
          <w:color w:val="auto"/>
          <w:spacing w:val="24"/>
          <w:sz w:val="24"/>
        </w:rPr>
        <w:t>“</w:t>
      </w:r>
      <w:r w:rsidR="00B649DD" w:rsidRPr="00CE78B3">
        <w:rPr>
          <w:rFonts w:ascii="Calibri" w:hAnsi="Calibri" w:cs="Calibri"/>
          <w:color w:val="auto"/>
          <w:spacing w:val="24"/>
          <w:sz w:val="24"/>
        </w:rPr>
        <w:t>Zwracamy się uprzejmą prośbą o rozważenie możliwości wprowadzenia franszyzy redukcyjnej w każdej szkodzie w ubezpieczeniu mienia w systemie wszystkich ryzyk zgodnie z poniższym:</w:t>
      </w:r>
    </w:p>
    <w:p w14:paraId="11409882" w14:textId="77777777" w:rsidR="00B649DD" w:rsidRPr="00CE78B3" w:rsidRDefault="00B649DD" w:rsidP="00CE78B3">
      <w:pPr>
        <w:rPr>
          <w:rFonts w:ascii="Calibri" w:hAnsi="Calibri" w:cs="Calibri"/>
          <w:color w:val="auto"/>
          <w:spacing w:val="24"/>
          <w:sz w:val="24"/>
        </w:rPr>
      </w:pPr>
      <w:r w:rsidRPr="00CE78B3">
        <w:rPr>
          <w:rFonts w:ascii="Calibri" w:hAnsi="Calibri" w:cs="Calibri"/>
          <w:color w:val="auto"/>
          <w:spacing w:val="24"/>
          <w:sz w:val="24"/>
        </w:rPr>
        <w:t>Franszyza redukcyjna, udział własny:</w:t>
      </w:r>
    </w:p>
    <w:p w14:paraId="7627637A" w14:textId="77777777" w:rsidR="00B649DD" w:rsidRPr="00CE78B3" w:rsidRDefault="00B649DD" w:rsidP="00CE78B3">
      <w:pPr>
        <w:rPr>
          <w:rFonts w:ascii="Calibri" w:hAnsi="Calibri" w:cs="Calibri"/>
          <w:color w:val="auto"/>
          <w:spacing w:val="24"/>
          <w:sz w:val="24"/>
        </w:rPr>
      </w:pPr>
      <w:r w:rsidRPr="00CE78B3">
        <w:rPr>
          <w:rFonts w:ascii="Calibri" w:hAnsi="Calibri" w:cs="Calibri"/>
          <w:color w:val="auto"/>
          <w:spacing w:val="24"/>
          <w:sz w:val="24"/>
        </w:rPr>
        <w:t>- powódź, osuwanie się i zapadanie ziemi: 10% wartości szkody nie mniej niż 10.000 PLN</w:t>
      </w:r>
    </w:p>
    <w:p w14:paraId="60203E9F" w14:textId="77777777" w:rsidR="00B649DD" w:rsidRPr="00CE78B3" w:rsidRDefault="00B649DD" w:rsidP="00CE78B3">
      <w:pPr>
        <w:rPr>
          <w:rFonts w:ascii="Calibri" w:hAnsi="Calibri" w:cs="Calibri"/>
          <w:color w:val="auto"/>
          <w:spacing w:val="24"/>
          <w:sz w:val="24"/>
        </w:rPr>
      </w:pPr>
      <w:r w:rsidRPr="00CE78B3">
        <w:rPr>
          <w:rFonts w:ascii="Calibri" w:hAnsi="Calibri" w:cs="Calibri"/>
          <w:color w:val="auto"/>
          <w:spacing w:val="24"/>
          <w:sz w:val="24"/>
        </w:rPr>
        <w:t>- deszcz nawalny (tj. opad o współczynniku co najmniej 4): 10% wartości szkody nie mniej niż 10.000 PLN</w:t>
      </w:r>
    </w:p>
    <w:p w14:paraId="500F4AFA" w14:textId="77777777" w:rsidR="00B649DD" w:rsidRPr="00CE78B3" w:rsidRDefault="00B649DD" w:rsidP="00CE78B3">
      <w:pPr>
        <w:rPr>
          <w:rFonts w:ascii="Calibri" w:hAnsi="Calibri" w:cs="Calibri"/>
          <w:color w:val="auto"/>
          <w:spacing w:val="24"/>
          <w:sz w:val="24"/>
        </w:rPr>
      </w:pPr>
      <w:r w:rsidRPr="00CE78B3">
        <w:rPr>
          <w:rFonts w:ascii="Calibri" w:hAnsi="Calibri" w:cs="Calibri"/>
          <w:color w:val="auto"/>
          <w:spacing w:val="24"/>
          <w:sz w:val="24"/>
        </w:rPr>
        <w:t>- kradzież zwykła/zuchwała: 300 PLN</w:t>
      </w:r>
    </w:p>
    <w:p w14:paraId="75BC4444"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 klauzula strajków, lokautów, zamieszek i rozruchów: 5.000 PLN </w:t>
      </w:r>
    </w:p>
    <w:p w14:paraId="5293D0AD"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 klauzula katastrofy budowlanej: 5.000 PLN </w:t>
      </w:r>
    </w:p>
    <w:p w14:paraId="0BB94CF3" w14:textId="77777777" w:rsidR="00B649DD" w:rsidRPr="00CE78B3" w:rsidRDefault="00B649DD" w:rsidP="00CE78B3">
      <w:pPr>
        <w:rPr>
          <w:rFonts w:ascii="Calibri" w:hAnsi="Calibri" w:cs="Calibri"/>
          <w:b/>
          <w:spacing w:val="24"/>
          <w:sz w:val="24"/>
        </w:rPr>
      </w:pPr>
      <w:r w:rsidRPr="00CE78B3">
        <w:rPr>
          <w:rFonts w:ascii="Calibri" w:hAnsi="Calibri" w:cs="Calibri"/>
          <w:b/>
          <w:spacing w:val="24"/>
          <w:sz w:val="24"/>
        </w:rPr>
        <w:t>- dla solary; instalacje i kolektory solarne, instalacje fotowoltaiczne: 1.000 PLN w każdej szkodzie</w:t>
      </w:r>
    </w:p>
    <w:p w14:paraId="5EC9C06C" w14:textId="77777777" w:rsidR="00B649DD" w:rsidRPr="00CE78B3" w:rsidRDefault="00B649DD" w:rsidP="00CE78B3">
      <w:pPr>
        <w:rPr>
          <w:rFonts w:ascii="Calibri" w:hAnsi="Calibri" w:cs="Calibri"/>
          <w:b/>
          <w:spacing w:val="24"/>
          <w:sz w:val="24"/>
        </w:rPr>
      </w:pPr>
      <w:r w:rsidRPr="00CE78B3">
        <w:rPr>
          <w:rFonts w:ascii="Calibri" w:hAnsi="Calibri" w:cs="Calibri"/>
          <w:b/>
          <w:spacing w:val="24"/>
          <w:sz w:val="24"/>
        </w:rPr>
        <w:t>- dla publicznej infrastruktury drogowo-mostowej: 5% wartości szkody nie mniej niż 1000 PLN</w:t>
      </w:r>
    </w:p>
    <w:p w14:paraId="7CE7C746" w14:textId="77777777" w:rsidR="00B649DD" w:rsidRPr="00CE78B3" w:rsidRDefault="00B649DD" w:rsidP="00CE78B3">
      <w:pPr>
        <w:rPr>
          <w:rFonts w:ascii="Calibri" w:hAnsi="Calibri" w:cs="Calibri"/>
          <w:spacing w:val="24"/>
          <w:sz w:val="24"/>
        </w:rPr>
      </w:pPr>
    </w:p>
    <w:p w14:paraId="62D4B2AD"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Pozostałe ryzyka </w:t>
      </w:r>
      <w:r w:rsidRPr="00CE78B3">
        <w:rPr>
          <w:rFonts w:ascii="Calibri" w:hAnsi="Calibri" w:cs="Calibri"/>
          <w:b/>
          <w:spacing w:val="24"/>
          <w:sz w:val="24"/>
        </w:rPr>
        <w:t>i mienie: 500 PLN</w:t>
      </w:r>
    </w:p>
    <w:p w14:paraId="14D78692"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Franszyza integralna: </w:t>
      </w:r>
      <w:r w:rsidRPr="00CE78B3">
        <w:rPr>
          <w:rFonts w:ascii="Calibri" w:hAnsi="Calibri" w:cs="Calibri"/>
          <w:b/>
          <w:spacing w:val="24"/>
          <w:sz w:val="24"/>
        </w:rPr>
        <w:t>brak</w:t>
      </w:r>
    </w:p>
    <w:p w14:paraId="0A401D51" w14:textId="77777777" w:rsidR="004C73CF" w:rsidRPr="00CE78B3" w:rsidRDefault="004C73CF"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0C5DB1DF" w14:textId="77777777" w:rsidR="00B0283B" w:rsidRPr="00CE78B3" w:rsidRDefault="00B0283B" w:rsidP="00CE78B3">
      <w:pPr>
        <w:spacing w:line="240" w:lineRule="auto"/>
        <w:rPr>
          <w:rFonts w:ascii="Calibri" w:hAnsi="Calibri" w:cs="Calibri"/>
          <w:bCs/>
          <w:spacing w:val="24"/>
          <w:sz w:val="24"/>
        </w:rPr>
      </w:pPr>
      <w:r w:rsidRPr="00CE78B3">
        <w:rPr>
          <w:rFonts w:ascii="Calibri" w:hAnsi="Calibri" w:cs="Calibri"/>
          <w:bCs/>
          <w:spacing w:val="24"/>
          <w:sz w:val="24"/>
        </w:rPr>
        <w:t>Zamawiający nie wyraża zgody na część z wnioskowanych powyżej modyfikacji. Jednocześnie wyraża zgodę, aby w polisie miały zastosowanie franszyzy redukcyjne, udziały własne w odniesieniu do każdej szkody w wysokości jak niżej:</w:t>
      </w:r>
    </w:p>
    <w:p w14:paraId="017D7ADA" w14:textId="77777777" w:rsidR="00B0283B" w:rsidRPr="00CE78B3" w:rsidRDefault="00B0283B" w:rsidP="00CE78B3">
      <w:pPr>
        <w:pStyle w:val="Tekstpodstawowy22"/>
        <w:numPr>
          <w:ilvl w:val="0"/>
          <w:numId w:val="27"/>
        </w:numPr>
        <w:ind w:left="426"/>
        <w:jc w:val="left"/>
        <w:rPr>
          <w:rFonts w:ascii="Calibri" w:hAnsi="Calibri" w:cs="Calibri"/>
          <w:color w:val="000000" w:themeColor="text1"/>
          <w:spacing w:val="24"/>
          <w:szCs w:val="24"/>
        </w:rPr>
      </w:pPr>
      <w:r w:rsidRPr="00CE78B3">
        <w:rPr>
          <w:rFonts w:ascii="Calibri" w:hAnsi="Calibri" w:cs="Calibri"/>
          <w:color w:val="000000" w:themeColor="text1"/>
          <w:spacing w:val="24"/>
          <w:szCs w:val="24"/>
        </w:rPr>
        <w:t>powódź, osuwanie się i zapadanie ziemi: 10% wartości szkody nie mniej niż 10.000 PLN</w:t>
      </w:r>
    </w:p>
    <w:p w14:paraId="45DEBD12" w14:textId="3F114229" w:rsidR="00B0283B" w:rsidRPr="00CE78B3" w:rsidRDefault="00B0283B" w:rsidP="00CE78B3">
      <w:pPr>
        <w:pStyle w:val="Tekstpodstawowy22"/>
        <w:numPr>
          <w:ilvl w:val="0"/>
          <w:numId w:val="27"/>
        </w:numPr>
        <w:ind w:left="426"/>
        <w:jc w:val="left"/>
        <w:rPr>
          <w:rFonts w:ascii="Calibri" w:hAnsi="Calibri" w:cs="Calibri"/>
          <w:strike/>
          <w:color w:val="000000" w:themeColor="text1"/>
          <w:spacing w:val="24"/>
          <w:szCs w:val="24"/>
        </w:rPr>
      </w:pPr>
      <w:r w:rsidRPr="00CE78B3">
        <w:rPr>
          <w:rFonts w:ascii="Calibri" w:hAnsi="Calibri" w:cs="Calibri"/>
          <w:color w:val="000000" w:themeColor="text1"/>
          <w:spacing w:val="24"/>
          <w:szCs w:val="24"/>
        </w:rPr>
        <w:t xml:space="preserve">deszcz nawalny (tj. opad o współczynniku co najmniej 4): </w:t>
      </w:r>
      <w:r w:rsidRPr="00CE78B3">
        <w:rPr>
          <w:rFonts w:ascii="Calibri" w:hAnsi="Calibri" w:cs="Calibri"/>
          <w:b/>
          <w:bCs/>
          <w:iCs/>
          <w:color w:val="000000" w:themeColor="text1"/>
          <w:spacing w:val="24"/>
          <w:szCs w:val="24"/>
        </w:rPr>
        <w:t>10% wartości szkody</w:t>
      </w:r>
      <w:r w:rsidRPr="00CE78B3">
        <w:rPr>
          <w:rFonts w:ascii="Calibri" w:hAnsi="Calibri" w:cs="Calibri"/>
          <w:iCs/>
          <w:color w:val="000000" w:themeColor="text1"/>
          <w:spacing w:val="24"/>
          <w:szCs w:val="24"/>
        </w:rPr>
        <w:t xml:space="preserve"> </w:t>
      </w:r>
    </w:p>
    <w:p w14:paraId="10F5C055" w14:textId="77777777" w:rsidR="00B0283B" w:rsidRPr="00CE78B3" w:rsidRDefault="00B0283B" w:rsidP="00CE78B3">
      <w:pPr>
        <w:pStyle w:val="Tekstpodstawowy22"/>
        <w:numPr>
          <w:ilvl w:val="0"/>
          <w:numId w:val="27"/>
        </w:numPr>
        <w:ind w:left="426"/>
        <w:jc w:val="left"/>
        <w:rPr>
          <w:rFonts w:ascii="Calibri" w:hAnsi="Calibri" w:cs="Calibri"/>
          <w:color w:val="000000" w:themeColor="text1"/>
          <w:spacing w:val="24"/>
          <w:szCs w:val="24"/>
        </w:rPr>
      </w:pPr>
      <w:r w:rsidRPr="00CE78B3">
        <w:rPr>
          <w:rFonts w:ascii="Calibri" w:hAnsi="Calibri" w:cs="Calibri"/>
          <w:color w:val="000000" w:themeColor="text1"/>
          <w:spacing w:val="24"/>
          <w:szCs w:val="24"/>
        </w:rPr>
        <w:t>kradzież zwykła/zuchwała: 300 PLN</w:t>
      </w:r>
    </w:p>
    <w:p w14:paraId="3EE024AB" w14:textId="77777777" w:rsidR="00B0283B" w:rsidRPr="00CE78B3" w:rsidRDefault="00B0283B" w:rsidP="00CE78B3">
      <w:pPr>
        <w:pStyle w:val="Tekstpodstawowy22"/>
        <w:numPr>
          <w:ilvl w:val="0"/>
          <w:numId w:val="27"/>
        </w:numPr>
        <w:ind w:left="426"/>
        <w:jc w:val="left"/>
        <w:rPr>
          <w:rFonts w:ascii="Calibri" w:hAnsi="Calibri" w:cs="Calibri"/>
          <w:color w:val="000000" w:themeColor="text1"/>
          <w:spacing w:val="24"/>
          <w:szCs w:val="24"/>
        </w:rPr>
      </w:pPr>
      <w:r w:rsidRPr="00CE78B3">
        <w:rPr>
          <w:rFonts w:ascii="Calibri" w:hAnsi="Calibri" w:cs="Calibri"/>
          <w:color w:val="000000" w:themeColor="text1"/>
          <w:spacing w:val="24"/>
          <w:szCs w:val="24"/>
        </w:rPr>
        <w:t xml:space="preserve">klauzula strajków, lokautów, zamieszek i rozruchów: 5.000 PLN </w:t>
      </w:r>
    </w:p>
    <w:p w14:paraId="37EB78E8" w14:textId="77777777" w:rsidR="00B0283B" w:rsidRPr="00CE78B3" w:rsidRDefault="00B0283B" w:rsidP="00CE78B3">
      <w:pPr>
        <w:pStyle w:val="Tekstpodstawowy22"/>
        <w:numPr>
          <w:ilvl w:val="0"/>
          <w:numId w:val="27"/>
        </w:numPr>
        <w:autoSpaceDE w:val="0"/>
        <w:autoSpaceDN w:val="0"/>
        <w:adjustRightInd w:val="0"/>
        <w:ind w:left="426"/>
        <w:jc w:val="left"/>
        <w:rPr>
          <w:rFonts w:ascii="Calibri" w:hAnsi="Calibri" w:cs="Calibri"/>
          <w:color w:val="000000" w:themeColor="text1"/>
          <w:spacing w:val="24"/>
          <w:szCs w:val="24"/>
        </w:rPr>
      </w:pPr>
      <w:r w:rsidRPr="00CE78B3">
        <w:rPr>
          <w:rFonts w:ascii="Calibri" w:hAnsi="Calibri" w:cs="Calibri"/>
          <w:color w:val="000000" w:themeColor="text1"/>
          <w:spacing w:val="24"/>
          <w:szCs w:val="24"/>
        </w:rPr>
        <w:t xml:space="preserve">klauzula katastrofy budowlanej: 5.000 PLN </w:t>
      </w:r>
    </w:p>
    <w:p w14:paraId="5F8A2C61" w14:textId="44E2A109" w:rsidR="00B0283B" w:rsidRPr="00CE78B3" w:rsidRDefault="00B0283B" w:rsidP="00CE78B3">
      <w:pPr>
        <w:pStyle w:val="Tekstpodstawowy22"/>
        <w:numPr>
          <w:ilvl w:val="0"/>
          <w:numId w:val="27"/>
        </w:numPr>
        <w:autoSpaceDE w:val="0"/>
        <w:autoSpaceDN w:val="0"/>
        <w:adjustRightInd w:val="0"/>
        <w:ind w:left="426"/>
        <w:jc w:val="left"/>
        <w:rPr>
          <w:rFonts w:ascii="Calibri" w:hAnsi="Calibri" w:cs="Calibri"/>
          <w:color w:val="000000" w:themeColor="text1"/>
          <w:spacing w:val="24"/>
          <w:szCs w:val="24"/>
        </w:rPr>
      </w:pPr>
      <w:r w:rsidRPr="00CE78B3">
        <w:rPr>
          <w:rFonts w:ascii="Calibri" w:hAnsi="Calibri" w:cs="Calibri"/>
          <w:color w:val="000000" w:themeColor="text1"/>
          <w:spacing w:val="24"/>
          <w:szCs w:val="24"/>
        </w:rPr>
        <w:t xml:space="preserve">dla: </w:t>
      </w:r>
      <w:proofErr w:type="spellStart"/>
      <w:r w:rsidRPr="00CE78B3">
        <w:rPr>
          <w:rFonts w:ascii="Calibri" w:hAnsi="Calibri" w:cs="Calibri"/>
          <w:color w:val="000000" w:themeColor="text1"/>
          <w:spacing w:val="24"/>
          <w:szCs w:val="24"/>
        </w:rPr>
        <w:t>solary</w:t>
      </w:r>
      <w:proofErr w:type="spellEnd"/>
      <w:r w:rsidRPr="00CE78B3">
        <w:rPr>
          <w:rFonts w:ascii="Calibri" w:hAnsi="Calibri" w:cs="Calibri"/>
          <w:color w:val="000000" w:themeColor="text1"/>
          <w:spacing w:val="24"/>
          <w:szCs w:val="24"/>
        </w:rPr>
        <w:t xml:space="preserve">, instalacje i kolektory solarne, instalacje fotowoltaiczne: </w:t>
      </w:r>
      <w:r w:rsidR="0023453A" w:rsidRPr="00CE78B3">
        <w:rPr>
          <w:rFonts w:ascii="Calibri" w:hAnsi="Calibri" w:cs="Calibri"/>
          <w:b/>
          <w:bCs/>
          <w:color w:val="000000" w:themeColor="text1"/>
          <w:spacing w:val="24"/>
          <w:szCs w:val="24"/>
        </w:rPr>
        <w:t>1.0</w:t>
      </w:r>
      <w:r w:rsidRPr="00CE78B3">
        <w:rPr>
          <w:rFonts w:ascii="Calibri" w:hAnsi="Calibri" w:cs="Calibri"/>
          <w:b/>
          <w:bCs/>
          <w:color w:val="000000" w:themeColor="text1"/>
          <w:spacing w:val="24"/>
          <w:szCs w:val="24"/>
        </w:rPr>
        <w:t>00 PLN</w:t>
      </w:r>
      <w:r w:rsidRPr="00CE78B3">
        <w:rPr>
          <w:rFonts w:ascii="Calibri" w:hAnsi="Calibri" w:cs="Calibri"/>
          <w:color w:val="000000" w:themeColor="text1"/>
          <w:spacing w:val="24"/>
          <w:szCs w:val="24"/>
        </w:rPr>
        <w:t xml:space="preserve"> w każdej szkodzie</w:t>
      </w:r>
    </w:p>
    <w:p w14:paraId="52D565BF" w14:textId="37255850" w:rsidR="00B0283B" w:rsidRPr="00CE78B3" w:rsidRDefault="00B0283B" w:rsidP="00CE78B3">
      <w:pPr>
        <w:pStyle w:val="Tekstpodstawowy22"/>
        <w:numPr>
          <w:ilvl w:val="0"/>
          <w:numId w:val="27"/>
        </w:numPr>
        <w:autoSpaceDE w:val="0"/>
        <w:autoSpaceDN w:val="0"/>
        <w:adjustRightInd w:val="0"/>
        <w:ind w:left="426"/>
        <w:jc w:val="left"/>
        <w:rPr>
          <w:rFonts w:ascii="Calibri" w:hAnsi="Calibri" w:cs="Calibri"/>
          <w:color w:val="000000" w:themeColor="text1"/>
          <w:spacing w:val="24"/>
          <w:szCs w:val="24"/>
        </w:rPr>
      </w:pPr>
      <w:r w:rsidRPr="00CE78B3">
        <w:rPr>
          <w:rFonts w:ascii="Calibri" w:hAnsi="Calibri" w:cs="Calibri"/>
          <w:color w:val="000000" w:themeColor="text1"/>
          <w:spacing w:val="24"/>
          <w:szCs w:val="24"/>
        </w:rPr>
        <w:t xml:space="preserve">dla publicznej infrastruktury drogowo-mostowej: </w:t>
      </w:r>
      <w:r w:rsidR="0023453A" w:rsidRPr="00CE78B3">
        <w:rPr>
          <w:rFonts w:ascii="Calibri" w:hAnsi="Calibri" w:cs="Calibri"/>
          <w:b/>
          <w:bCs/>
          <w:color w:val="000000" w:themeColor="text1"/>
          <w:spacing w:val="24"/>
          <w:szCs w:val="24"/>
        </w:rPr>
        <w:t>1.0</w:t>
      </w:r>
      <w:r w:rsidRPr="00CE78B3">
        <w:rPr>
          <w:rFonts w:ascii="Calibri" w:hAnsi="Calibri" w:cs="Calibri"/>
          <w:b/>
          <w:bCs/>
          <w:color w:val="000000" w:themeColor="text1"/>
          <w:spacing w:val="24"/>
          <w:szCs w:val="24"/>
        </w:rPr>
        <w:t>00 PLN</w:t>
      </w:r>
      <w:r w:rsidRPr="00CE78B3">
        <w:rPr>
          <w:rFonts w:ascii="Calibri" w:hAnsi="Calibri" w:cs="Calibri"/>
          <w:color w:val="000000" w:themeColor="text1"/>
          <w:spacing w:val="24"/>
          <w:szCs w:val="24"/>
        </w:rPr>
        <w:t xml:space="preserve"> </w:t>
      </w:r>
    </w:p>
    <w:p w14:paraId="5FAD286D" w14:textId="77777777" w:rsidR="00B0283B" w:rsidRPr="00CE78B3" w:rsidRDefault="00B0283B" w:rsidP="00CE78B3">
      <w:pPr>
        <w:pStyle w:val="Tekstpodstawowy22"/>
        <w:jc w:val="left"/>
        <w:rPr>
          <w:rFonts w:ascii="Calibri" w:hAnsi="Calibri" w:cs="Calibri"/>
          <w:b/>
          <w:bCs/>
          <w:color w:val="000000" w:themeColor="text1"/>
          <w:spacing w:val="24"/>
          <w:szCs w:val="24"/>
        </w:rPr>
      </w:pPr>
      <w:r w:rsidRPr="00CE78B3">
        <w:rPr>
          <w:rFonts w:ascii="Calibri" w:hAnsi="Calibri" w:cs="Calibri"/>
          <w:b/>
          <w:bCs/>
          <w:color w:val="000000" w:themeColor="text1"/>
          <w:spacing w:val="24"/>
          <w:szCs w:val="24"/>
        </w:rPr>
        <w:t>Pozostałe ryzyka: brak franszyz redukcyjnych i udziałów własnych</w:t>
      </w:r>
    </w:p>
    <w:p w14:paraId="19A3990A" w14:textId="4117DE0B" w:rsidR="00B0283B" w:rsidRPr="00CE78B3" w:rsidRDefault="00B0283B" w:rsidP="00CE78B3">
      <w:pPr>
        <w:pStyle w:val="Tekstpodstawowy3"/>
        <w:tabs>
          <w:tab w:val="num" w:pos="0"/>
        </w:tabs>
        <w:spacing w:after="0" w:line="240" w:lineRule="auto"/>
        <w:rPr>
          <w:rFonts w:cs="Calibri"/>
          <w:bCs/>
          <w:color w:val="000000" w:themeColor="text1"/>
          <w:spacing w:val="24"/>
          <w:sz w:val="24"/>
          <w:szCs w:val="24"/>
        </w:rPr>
      </w:pPr>
      <w:r w:rsidRPr="00CE78B3">
        <w:rPr>
          <w:rFonts w:cs="Calibri"/>
          <w:bCs/>
          <w:color w:val="000000" w:themeColor="text1"/>
          <w:spacing w:val="24"/>
          <w:sz w:val="24"/>
          <w:szCs w:val="24"/>
        </w:rPr>
        <w:t xml:space="preserve">Franszyza integralna: </w:t>
      </w:r>
      <w:r w:rsidR="0023453A" w:rsidRPr="00CE78B3">
        <w:rPr>
          <w:rFonts w:cs="Calibri"/>
          <w:b/>
          <w:color w:val="000000" w:themeColor="text1"/>
          <w:spacing w:val="24"/>
          <w:sz w:val="24"/>
          <w:szCs w:val="24"/>
        </w:rPr>
        <w:t>5</w:t>
      </w:r>
      <w:r w:rsidRPr="00CE78B3">
        <w:rPr>
          <w:rFonts w:cs="Calibri"/>
          <w:b/>
          <w:color w:val="000000" w:themeColor="text1"/>
          <w:spacing w:val="24"/>
          <w:sz w:val="24"/>
          <w:szCs w:val="24"/>
        </w:rPr>
        <w:t>00 PLN</w:t>
      </w:r>
      <w:r w:rsidR="00CE78B3">
        <w:rPr>
          <w:rFonts w:cs="Calibri"/>
          <w:b/>
          <w:color w:val="000000" w:themeColor="text1"/>
          <w:spacing w:val="24"/>
          <w:sz w:val="24"/>
          <w:szCs w:val="24"/>
        </w:rPr>
        <w:t xml:space="preserve"> </w:t>
      </w:r>
      <w:r w:rsidRPr="00CE78B3">
        <w:rPr>
          <w:rFonts w:cs="Calibri"/>
          <w:bCs/>
          <w:spacing w:val="24"/>
          <w:sz w:val="24"/>
          <w:szCs w:val="24"/>
        </w:rPr>
        <w:t xml:space="preserve">Powyższa zmiana modyfikuje zapisy </w:t>
      </w:r>
      <w:r w:rsidRPr="00CE78B3">
        <w:rPr>
          <w:rFonts w:cs="Calibri"/>
          <w:spacing w:val="24"/>
          <w:sz w:val="24"/>
          <w:szCs w:val="24"/>
        </w:rPr>
        <w:t>Załącznika nr 7-1 do SWZ</w:t>
      </w:r>
      <w:r w:rsidRPr="00CE78B3">
        <w:rPr>
          <w:rFonts w:cs="Calibri"/>
          <w:bCs/>
          <w:spacing w:val="24"/>
          <w:sz w:val="24"/>
          <w:szCs w:val="24"/>
        </w:rPr>
        <w:t>.</w:t>
      </w:r>
      <w:r w:rsidR="00F32FEC" w:rsidRPr="00CE78B3">
        <w:rPr>
          <w:rFonts w:cs="Calibri"/>
          <w:bCs/>
          <w:spacing w:val="24"/>
          <w:sz w:val="24"/>
          <w:szCs w:val="24"/>
        </w:rPr>
        <w:t>”</w:t>
      </w:r>
    </w:p>
    <w:p w14:paraId="71B9E156" w14:textId="77777777" w:rsidR="00256216" w:rsidRPr="00CE78B3" w:rsidRDefault="00256216"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29AAEF5C" w14:textId="18614914" w:rsidR="00256216" w:rsidRPr="00CE78B3" w:rsidRDefault="00256216"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19</w:t>
      </w:r>
      <w:r w:rsidR="004A7775" w:rsidRPr="00CE78B3">
        <w:rPr>
          <w:rFonts w:ascii="Calibri" w:eastAsia="Calibri" w:hAnsi="Calibri" w:cs="Calibri"/>
          <w:b/>
          <w:bCs/>
          <w:spacing w:val="24"/>
          <w:sz w:val="24"/>
          <w:lang w:val="pl-PL" w:eastAsia="en-US"/>
        </w:rPr>
        <w:t>:</w:t>
      </w:r>
    </w:p>
    <w:p w14:paraId="0CCEBF23" w14:textId="1B17497C" w:rsidR="00B649DD" w:rsidRPr="00CE78B3" w:rsidRDefault="00F32FEC"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Zwracamy się uprzejmą prośbą o rozważenie możliwości  wprowadzenia franszyzy redukcyjnej w ubezpieczeniu sprzętu elektronicznego w systemie wszystkich ryzyk:</w:t>
      </w:r>
    </w:p>
    <w:p w14:paraId="72876A3E" w14:textId="59C934F5" w:rsidR="00B649DD" w:rsidRPr="00CE78B3" w:rsidRDefault="00B649DD" w:rsidP="00CE78B3">
      <w:pPr>
        <w:pStyle w:val="Akapitzlist"/>
        <w:numPr>
          <w:ilvl w:val="0"/>
          <w:numId w:val="32"/>
        </w:numPr>
        <w:tabs>
          <w:tab w:val="left" w:pos="426"/>
        </w:tabs>
        <w:ind w:left="426" w:hanging="426"/>
        <w:rPr>
          <w:rFonts w:ascii="Calibri" w:hAnsi="Calibri" w:cs="Calibri"/>
          <w:spacing w:val="24"/>
          <w:sz w:val="24"/>
        </w:rPr>
      </w:pPr>
      <w:r w:rsidRPr="00CE78B3">
        <w:rPr>
          <w:rFonts w:ascii="Calibri" w:hAnsi="Calibri" w:cs="Calibri"/>
          <w:spacing w:val="24"/>
          <w:sz w:val="24"/>
        </w:rPr>
        <w:t>franszyza redukcyjna: 300,00 zł dla Sprzętu elektroniczny stacjonarnego i przenośnego</w:t>
      </w:r>
    </w:p>
    <w:p w14:paraId="5003C622" w14:textId="03F7AFF0" w:rsidR="00B649DD" w:rsidRPr="00CE78B3" w:rsidRDefault="00B649DD" w:rsidP="00CE78B3">
      <w:pPr>
        <w:pStyle w:val="Akapitzlist"/>
        <w:numPr>
          <w:ilvl w:val="0"/>
          <w:numId w:val="32"/>
        </w:numPr>
        <w:tabs>
          <w:tab w:val="left" w:pos="426"/>
        </w:tabs>
        <w:ind w:left="426" w:hanging="426"/>
        <w:rPr>
          <w:rFonts w:ascii="Calibri" w:hAnsi="Calibri" w:cs="Calibri"/>
          <w:spacing w:val="24"/>
          <w:sz w:val="24"/>
        </w:rPr>
      </w:pPr>
      <w:r w:rsidRPr="00CE78B3">
        <w:rPr>
          <w:rFonts w:ascii="Calibri" w:hAnsi="Calibri" w:cs="Calibri"/>
          <w:spacing w:val="24"/>
          <w:sz w:val="24"/>
        </w:rPr>
        <w:t xml:space="preserve">franszyza redukcyjna: 300,00 zł dla ryzyka kradzieży z włamaniem lub </w:t>
      </w:r>
      <w:r w:rsidRPr="00CE78B3">
        <w:rPr>
          <w:rFonts w:ascii="Calibri" w:hAnsi="Calibri" w:cs="Calibri"/>
          <w:spacing w:val="24"/>
          <w:sz w:val="24"/>
        </w:rPr>
        <w:lastRenderedPageBreak/>
        <w:t>rozboju/rabunku poza miejscem ubezpieczenia oraz upuszczenia sprzętu przenośnego na mocy klauzuli ubezpieczenia sprzętu przenośnego poza miejscem ubezpieczenia.</w:t>
      </w:r>
    </w:p>
    <w:p w14:paraId="3BD4D8B3" w14:textId="7A4C3D53" w:rsidR="00B649DD" w:rsidRPr="00CE78B3" w:rsidRDefault="00B649DD" w:rsidP="00CE78B3">
      <w:pPr>
        <w:pStyle w:val="Akapitzlist"/>
        <w:numPr>
          <w:ilvl w:val="0"/>
          <w:numId w:val="32"/>
        </w:numPr>
        <w:tabs>
          <w:tab w:val="left" w:pos="426"/>
        </w:tabs>
        <w:ind w:left="426" w:hanging="426"/>
        <w:rPr>
          <w:rFonts w:ascii="Calibri" w:hAnsi="Calibri" w:cs="Calibri"/>
          <w:spacing w:val="24"/>
          <w:sz w:val="24"/>
        </w:rPr>
      </w:pPr>
      <w:r w:rsidRPr="00CE78B3">
        <w:rPr>
          <w:rFonts w:ascii="Calibri" w:hAnsi="Calibri" w:cs="Calibri"/>
          <w:spacing w:val="24"/>
          <w:sz w:val="24"/>
        </w:rPr>
        <w:t>franszyza redukcyjna: 200,00 zł dla danych, zewnętrznych nośników danych i oprogramowania</w:t>
      </w:r>
    </w:p>
    <w:p w14:paraId="6F8A1667" w14:textId="53CD5157" w:rsidR="00B649DD" w:rsidRPr="00CE78B3" w:rsidRDefault="00B649DD" w:rsidP="00CE78B3">
      <w:pPr>
        <w:pStyle w:val="Akapitzlist"/>
        <w:numPr>
          <w:ilvl w:val="0"/>
          <w:numId w:val="32"/>
        </w:numPr>
        <w:tabs>
          <w:tab w:val="left" w:pos="426"/>
        </w:tabs>
        <w:ind w:left="426" w:hanging="426"/>
        <w:rPr>
          <w:rFonts w:ascii="Calibri" w:hAnsi="Calibri" w:cs="Calibri"/>
          <w:spacing w:val="24"/>
          <w:sz w:val="24"/>
        </w:rPr>
      </w:pPr>
      <w:r w:rsidRPr="00CE78B3">
        <w:rPr>
          <w:rFonts w:ascii="Calibri" w:hAnsi="Calibri" w:cs="Calibri"/>
          <w:spacing w:val="24"/>
          <w:sz w:val="24"/>
        </w:rPr>
        <w:t>franszyza redukcyjna: 500,00 zł dla zwiększonych kosztów działalności</w:t>
      </w:r>
    </w:p>
    <w:p w14:paraId="1B0F905C" w14:textId="4BAE2E27" w:rsidR="00B649DD" w:rsidRPr="00CE78B3" w:rsidRDefault="00B649DD" w:rsidP="00CE78B3">
      <w:pPr>
        <w:rPr>
          <w:rFonts w:ascii="Calibri" w:hAnsi="Calibri" w:cs="Calibri"/>
          <w:spacing w:val="24"/>
          <w:sz w:val="24"/>
        </w:rPr>
      </w:pPr>
      <w:r w:rsidRPr="00CE78B3">
        <w:rPr>
          <w:rFonts w:ascii="Calibri" w:hAnsi="Calibri" w:cs="Calibri"/>
          <w:spacing w:val="24"/>
          <w:sz w:val="24"/>
        </w:rPr>
        <w:t>Jeżeli odpowiedź na niniejsze pytanie będzie twierdząca zwracamy się z uprzejmą prośbą o odpowiednią modyfikację SWZ w tym zakresie</w:t>
      </w:r>
      <w:r w:rsidR="00F32FEC" w:rsidRPr="00CE78B3">
        <w:rPr>
          <w:rFonts w:ascii="Calibri" w:hAnsi="Calibri" w:cs="Calibri"/>
          <w:spacing w:val="24"/>
          <w:sz w:val="24"/>
        </w:rPr>
        <w:t>”</w:t>
      </w:r>
      <w:r w:rsidRPr="00CE78B3">
        <w:rPr>
          <w:rFonts w:ascii="Calibri" w:hAnsi="Calibri" w:cs="Calibri"/>
          <w:spacing w:val="24"/>
          <w:sz w:val="24"/>
        </w:rPr>
        <w:t>.</w:t>
      </w:r>
    </w:p>
    <w:p w14:paraId="05445478" w14:textId="77777777" w:rsidR="00D23B98" w:rsidRPr="00CE78B3" w:rsidRDefault="00D23B98"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66A6F021" w14:textId="77777777" w:rsidR="00E22A09" w:rsidRPr="00CE78B3" w:rsidRDefault="00E22A09" w:rsidP="00CE78B3">
      <w:pPr>
        <w:spacing w:line="240" w:lineRule="auto"/>
        <w:rPr>
          <w:rFonts w:ascii="Calibri" w:hAnsi="Calibri" w:cs="Calibri"/>
          <w:bCs/>
          <w:spacing w:val="24"/>
          <w:sz w:val="24"/>
        </w:rPr>
      </w:pPr>
      <w:r w:rsidRPr="00CE78B3">
        <w:rPr>
          <w:rFonts w:ascii="Calibri" w:hAnsi="Calibri" w:cs="Calibri"/>
          <w:bCs/>
          <w:spacing w:val="24"/>
          <w:sz w:val="24"/>
        </w:rPr>
        <w:t>Zamawiający nie wyraża zgody na część z wnioskowanych powyżej modyfikacji. Jednocześnie wyraża zgodę, aby w polisie miały zastosowanie franszyzy redukcyjne, udziały własne w odniesieniu do każdej szkody w wysokości jak niżej:</w:t>
      </w:r>
    </w:p>
    <w:p w14:paraId="4C40AC39" w14:textId="5DDAEBCA" w:rsidR="00954C9C" w:rsidRPr="00CE78B3" w:rsidRDefault="00E22A09" w:rsidP="00CE78B3">
      <w:pPr>
        <w:pStyle w:val="Akapitzlist"/>
        <w:numPr>
          <w:ilvl w:val="0"/>
          <w:numId w:val="32"/>
        </w:numPr>
        <w:tabs>
          <w:tab w:val="left" w:pos="426"/>
        </w:tabs>
        <w:ind w:left="426" w:hanging="426"/>
        <w:rPr>
          <w:rFonts w:ascii="Calibri" w:hAnsi="Calibri" w:cs="Calibri"/>
          <w:spacing w:val="24"/>
          <w:sz w:val="24"/>
        </w:rPr>
      </w:pPr>
      <w:r w:rsidRPr="00CE78B3">
        <w:rPr>
          <w:rFonts w:ascii="Calibri" w:hAnsi="Calibri" w:cs="Calibri"/>
          <w:spacing w:val="24"/>
          <w:sz w:val="24"/>
        </w:rPr>
        <w:t>franszyza redukcyjna dla Sprzętu elektroniczny stacjonarnego</w:t>
      </w:r>
      <w:r w:rsidR="008B34FE" w:rsidRPr="00CE78B3">
        <w:rPr>
          <w:rFonts w:ascii="Calibri" w:hAnsi="Calibri" w:cs="Calibri"/>
          <w:spacing w:val="24"/>
          <w:sz w:val="24"/>
        </w:rPr>
        <w:t xml:space="preserve"> i przenośnego</w:t>
      </w:r>
      <w:r w:rsidR="00954C9C" w:rsidRPr="00CE78B3">
        <w:rPr>
          <w:rFonts w:ascii="Calibri" w:hAnsi="Calibri" w:cs="Calibri"/>
          <w:spacing w:val="24"/>
          <w:sz w:val="24"/>
        </w:rPr>
        <w:t xml:space="preserve">: </w:t>
      </w:r>
      <w:r w:rsidR="00954C9C" w:rsidRPr="00CE78B3">
        <w:rPr>
          <w:rFonts w:ascii="Calibri" w:hAnsi="Calibri" w:cs="Calibri"/>
          <w:b/>
          <w:bCs/>
          <w:spacing w:val="24"/>
          <w:sz w:val="24"/>
        </w:rPr>
        <w:t>brak</w:t>
      </w:r>
    </w:p>
    <w:p w14:paraId="1E16D24B" w14:textId="77777777" w:rsidR="00E22A09" w:rsidRPr="00CE78B3" w:rsidRDefault="00E22A09" w:rsidP="00CE78B3">
      <w:pPr>
        <w:pStyle w:val="Akapitzlist"/>
        <w:numPr>
          <w:ilvl w:val="0"/>
          <w:numId w:val="32"/>
        </w:numPr>
        <w:tabs>
          <w:tab w:val="left" w:pos="426"/>
        </w:tabs>
        <w:ind w:left="426" w:hanging="426"/>
        <w:rPr>
          <w:rFonts w:ascii="Calibri" w:hAnsi="Calibri" w:cs="Calibri"/>
          <w:spacing w:val="24"/>
          <w:sz w:val="24"/>
        </w:rPr>
      </w:pPr>
      <w:r w:rsidRPr="00CE78B3">
        <w:rPr>
          <w:rFonts w:ascii="Calibri" w:hAnsi="Calibri" w:cs="Calibri"/>
          <w:spacing w:val="24"/>
          <w:sz w:val="24"/>
        </w:rPr>
        <w:t>franszyza redukcyjna: 300,00 zł dla ryzyka kradzieży z włamaniem lub rozboju/rabunku poza miejscem ubezpieczenia oraz upuszczenia sprzętu przenośnego na mocy klauzuli ubezpieczenia sprzętu przenośnego poza miejscem ubezpieczenia.</w:t>
      </w:r>
    </w:p>
    <w:p w14:paraId="6C8E3C98" w14:textId="77777777" w:rsidR="00E22A09" w:rsidRPr="00CE78B3" w:rsidRDefault="00E22A09" w:rsidP="00CE78B3">
      <w:pPr>
        <w:pStyle w:val="Akapitzlist"/>
        <w:numPr>
          <w:ilvl w:val="0"/>
          <w:numId w:val="32"/>
        </w:numPr>
        <w:tabs>
          <w:tab w:val="left" w:pos="426"/>
        </w:tabs>
        <w:ind w:left="426" w:hanging="426"/>
        <w:rPr>
          <w:rFonts w:ascii="Calibri" w:hAnsi="Calibri" w:cs="Calibri"/>
          <w:spacing w:val="24"/>
          <w:sz w:val="24"/>
        </w:rPr>
      </w:pPr>
      <w:r w:rsidRPr="00CE78B3">
        <w:rPr>
          <w:rFonts w:ascii="Calibri" w:hAnsi="Calibri" w:cs="Calibri"/>
          <w:spacing w:val="24"/>
          <w:sz w:val="24"/>
        </w:rPr>
        <w:t>franszyza redukcyjna: 200,00 zł dla danych, zewnętrznych nośników danych i oprogramowania</w:t>
      </w:r>
    </w:p>
    <w:p w14:paraId="7FC21FE6" w14:textId="27B779A6" w:rsidR="00D23B98" w:rsidRPr="00CE78B3" w:rsidRDefault="00E22A09" w:rsidP="00CE78B3">
      <w:pPr>
        <w:pStyle w:val="Akapitzlist"/>
        <w:numPr>
          <w:ilvl w:val="0"/>
          <w:numId w:val="32"/>
        </w:numPr>
        <w:tabs>
          <w:tab w:val="left" w:pos="426"/>
        </w:tabs>
        <w:ind w:left="426" w:hanging="426"/>
        <w:rPr>
          <w:rFonts w:ascii="Calibri" w:hAnsi="Calibri" w:cs="Calibri"/>
          <w:spacing w:val="24"/>
          <w:sz w:val="24"/>
        </w:rPr>
      </w:pPr>
      <w:r w:rsidRPr="00CE78B3">
        <w:rPr>
          <w:rFonts w:ascii="Calibri" w:hAnsi="Calibri" w:cs="Calibri"/>
          <w:spacing w:val="24"/>
          <w:sz w:val="24"/>
        </w:rPr>
        <w:t>franszyza redukcyjna: 500,00 zł dla zwiększonych kosztów działalności</w:t>
      </w:r>
    </w:p>
    <w:p w14:paraId="1B5DD9F9" w14:textId="77777777" w:rsidR="007C0708" w:rsidRPr="00CE78B3" w:rsidRDefault="007C0708" w:rsidP="00CE78B3">
      <w:pPr>
        <w:spacing w:line="240" w:lineRule="auto"/>
        <w:rPr>
          <w:rFonts w:ascii="Calibri" w:hAnsi="Calibri" w:cs="Calibri"/>
          <w:bCs/>
          <w:spacing w:val="24"/>
          <w:sz w:val="24"/>
        </w:rPr>
      </w:pPr>
      <w:r w:rsidRPr="00CE78B3">
        <w:rPr>
          <w:rFonts w:ascii="Calibri" w:hAnsi="Calibri" w:cs="Calibri"/>
          <w:bCs/>
          <w:spacing w:val="24"/>
          <w:sz w:val="24"/>
        </w:rPr>
        <w:t xml:space="preserve">Powyższa zmiana modyfikuje zapisy </w:t>
      </w:r>
      <w:r w:rsidRPr="00CE78B3">
        <w:rPr>
          <w:rFonts w:ascii="Calibri" w:hAnsi="Calibri" w:cs="Calibri"/>
          <w:spacing w:val="24"/>
          <w:sz w:val="24"/>
        </w:rPr>
        <w:t>Załącznika nr 7-1 do SWZ</w:t>
      </w:r>
      <w:r w:rsidRPr="00CE78B3">
        <w:rPr>
          <w:rFonts w:ascii="Calibri" w:hAnsi="Calibri" w:cs="Calibri"/>
          <w:bCs/>
          <w:spacing w:val="24"/>
          <w:sz w:val="24"/>
        </w:rPr>
        <w:t>.</w:t>
      </w:r>
    </w:p>
    <w:p w14:paraId="33CF5246" w14:textId="77777777" w:rsidR="001762CF" w:rsidRPr="00CE78B3" w:rsidRDefault="001762CF"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744CCCB6" w14:textId="673D45C0" w:rsidR="00F22D56" w:rsidRPr="00CE78B3" w:rsidRDefault="00F22D56"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20</w:t>
      </w:r>
      <w:r w:rsidR="004A7775" w:rsidRPr="00CE78B3">
        <w:rPr>
          <w:rFonts w:ascii="Calibri" w:eastAsia="Calibri" w:hAnsi="Calibri" w:cs="Calibri"/>
          <w:b/>
          <w:bCs/>
          <w:spacing w:val="24"/>
          <w:sz w:val="24"/>
          <w:lang w:val="pl-PL" w:eastAsia="en-US"/>
        </w:rPr>
        <w:t>:</w:t>
      </w:r>
    </w:p>
    <w:p w14:paraId="0EB5C59E" w14:textId="742D660E" w:rsidR="00B649DD" w:rsidRPr="00CE78B3" w:rsidRDefault="00F32FEC"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rozważenie możliwości doprecyzowania zapisów SWZ w zakresie definicji Klauzuli Leeway’a. </w:t>
      </w:r>
    </w:p>
    <w:p w14:paraId="6E6AFDC9"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Zwracamy się z uprzejmą prośbą o rozważenie możliwości wprowadzenia poniższych zapisów: </w:t>
      </w:r>
    </w:p>
    <w:p w14:paraId="1996FB7D"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„Klauzula Leeway’a: </w:t>
      </w:r>
    </w:p>
    <w:p w14:paraId="503A9A70" w14:textId="77777777" w:rsidR="00B649DD" w:rsidRPr="00CE78B3" w:rsidRDefault="00B649DD" w:rsidP="00CE78B3">
      <w:pPr>
        <w:ind w:firstLine="708"/>
        <w:rPr>
          <w:rFonts w:ascii="Calibri" w:hAnsi="Calibri" w:cs="Calibri"/>
          <w:spacing w:val="24"/>
          <w:sz w:val="24"/>
        </w:rPr>
      </w:pPr>
      <w:r w:rsidRPr="00CE78B3">
        <w:rPr>
          <w:rFonts w:ascii="Calibri" w:hAnsi="Calibri" w:cs="Calibri"/>
          <w:spacing w:val="24"/>
          <w:sz w:val="24"/>
        </w:rPr>
        <w:t>Z zastrzeżeniem pozostałych, niezmienionych niniejszą klauzulą postanowień umowy ubezpieczenia oraz ogólnych warunków ubezpieczenia, uzgadnia się, że:</w:t>
      </w:r>
    </w:p>
    <w:p w14:paraId="05211423" w14:textId="0CB129C4" w:rsidR="00B649DD" w:rsidRPr="00CE78B3" w:rsidRDefault="00B649DD" w:rsidP="00CE78B3">
      <w:pPr>
        <w:rPr>
          <w:rFonts w:ascii="Calibri" w:hAnsi="Calibri" w:cs="Calibri"/>
          <w:spacing w:val="24"/>
          <w:sz w:val="24"/>
        </w:rPr>
      </w:pPr>
      <w:r w:rsidRPr="00CE78B3">
        <w:rPr>
          <w:rFonts w:ascii="Calibri" w:hAnsi="Calibri" w:cs="Calibri"/>
          <w:spacing w:val="24"/>
          <w:sz w:val="24"/>
        </w:rPr>
        <w:t>W przypadku mienia dla którego suma ubezpieczenia została ustalona według wartości odtworzeniowej, zasada stosowania proporcjonalnej redukcji odszkodowania w przypadku, gdy wysokość szkody nie przekracza 30% sumy ubezpieczenia przedmiotu lub grupy mienia dotkniętego szkodą lub gdy niedoubezpieczenie nie przekracza 30% sumy ubezpieczenia przedmiotu lub grupy mienia dotkniętego szkodą na dzień wystąpienia szkody.Zasady proporcjonalnej redukcji odszkodowania nie stosuje się w przypadku szkód o wartości do 50.000 zł.”</w:t>
      </w:r>
    </w:p>
    <w:p w14:paraId="7AB1B6EA" w14:textId="039BEF4A" w:rsidR="00B649DD" w:rsidRPr="00CE78B3" w:rsidRDefault="00B649DD" w:rsidP="00CE78B3">
      <w:pPr>
        <w:ind w:firstLine="708"/>
        <w:rPr>
          <w:rFonts w:ascii="Calibri" w:hAnsi="Calibri" w:cs="Calibri"/>
          <w:spacing w:val="24"/>
          <w:sz w:val="24"/>
        </w:rPr>
      </w:pPr>
      <w:r w:rsidRPr="00CE78B3">
        <w:rPr>
          <w:rFonts w:ascii="Calibri" w:hAnsi="Calibri" w:cs="Calibri"/>
          <w:spacing w:val="24"/>
          <w:sz w:val="24"/>
        </w:rPr>
        <w:t>Jeżeli odpowiedź na niniejsze pytanie będzie twierdząca zwracamy się z uprzejmą prośbą o odpowiednią modyfikację SWZ w tym zakresie</w:t>
      </w:r>
      <w:r w:rsidR="00F32FEC" w:rsidRPr="00CE78B3">
        <w:rPr>
          <w:rFonts w:ascii="Calibri" w:hAnsi="Calibri" w:cs="Calibri"/>
          <w:spacing w:val="24"/>
          <w:sz w:val="24"/>
        </w:rPr>
        <w:t>”.</w:t>
      </w:r>
    </w:p>
    <w:p w14:paraId="1A2E412F" w14:textId="77777777" w:rsidR="00EF69A2" w:rsidRPr="00CE78B3" w:rsidRDefault="00EF69A2"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0E6FEB25" w14:textId="69552C29" w:rsidR="00A93B55" w:rsidRPr="00CE78B3" w:rsidRDefault="00EF69A2" w:rsidP="00CE78B3">
      <w:pPr>
        <w:pStyle w:val="Tekstpodstawowywcity"/>
        <w:spacing w:line="240" w:lineRule="auto"/>
        <w:ind w:left="0" w:firstLine="0"/>
        <w:jc w:val="left"/>
        <w:rPr>
          <w:rFonts w:ascii="Calibri" w:hAnsi="Calibri" w:cs="Calibri"/>
          <w:color w:val="000000" w:themeColor="text1"/>
          <w:spacing w:val="24"/>
          <w:szCs w:val="24"/>
        </w:rPr>
      </w:pPr>
      <w:r w:rsidRPr="00CE78B3">
        <w:rPr>
          <w:rFonts w:ascii="Calibri" w:hAnsi="Calibri" w:cs="Calibri"/>
          <w:bCs/>
          <w:color w:val="000000" w:themeColor="text1"/>
          <w:spacing w:val="24"/>
          <w:szCs w:val="24"/>
        </w:rPr>
        <w:t xml:space="preserve">Zamawiający nie wyraża zgody </w:t>
      </w:r>
      <w:r w:rsidR="00C63026" w:rsidRPr="00CE78B3">
        <w:rPr>
          <w:rFonts w:ascii="Calibri" w:hAnsi="Calibri" w:cs="Calibri"/>
          <w:bCs/>
          <w:color w:val="000000" w:themeColor="text1"/>
          <w:spacing w:val="24"/>
          <w:szCs w:val="24"/>
        </w:rPr>
        <w:t xml:space="preserve">na </w:t>
      </w:r>
      <w:r w:rsidR="00A93B55" w:rsidRPr="00CE78B3">
        <w:rPr>
          <w:rFonts w:ascii="Calibri" w:hAnsi="Calibri" w:cs="Calibri"/>
          <w:bCs/>
          <w:color w:val="000000" w:themeColor="text1"/>
          <w:spacing w:val="24"/>
          <w:szCs w:val="24"/>
        </w:rPr>
        <w:t>wnioskowaną modyfikację.</w:t>
      </w:r>
      <w:r w:rsidR="00A93B55" w:rsidRPr="00CE78B3">
        <w:rPr>
          <w:rFonts w:ascii="Calibri" w:hAnsi="Calibri" w:cs="Calibri"/>
          <w:color w:val="000000" w:themeColor="text1"/>
          <w:spacing w:val="24"/>
          <w:szCs w:val="24"/>
        </w:rPr>
        <w:t xml:space="preserve"> Zapisy SWZ pozostają bez zmian.</w:t>
      </w:r>
    </w:p>
    <w:p w14:paraId="192F07AB" w14:textId="769C9154" w:rsidR="00805C0E" w:rsidRPr="00CE78B3" w:rsidRDefault="00805C0E" w:rsidP="00CE78B3">
      <w:pPr>
        <w:rPr>
          <w:rFonts w:ascii="Calibri" w:hAnsi="Calibri" w:cs="Calibri"/>
          <w:b/>
          <w:spacing w:val="24"/>
          <w:sz w:val="24"/>
        </w:rPr>
      </w:pPr>
    </w:p>
    <w:p w14:paraId="7E8BF085"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300F50CF" w14:textId="713DF09B" w:rsidR="00867729" w:rsidRPr="00CE78B3" w:rsidRDefault="00867729"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21</w:t>
      </w:r>
      <w:r w:rsidR="004A7775" w:rsidRPr="00CE78B3">
        <w:rPr>
          <w:rFonts w:ascii="Calibri" w:eastAsia="Calibri" w:hAnsi="Calibri" w:cs="Calibri"/>
          <w:b/>
          <w:bCs/>
          <w:spacing w:val="24"/>
          <w:sz w:val="24"/>
          <w:lang w:val="pl-PL" w:eastAsia="en-US"/>
        </w:rPr>
        <w:t>:</w:t>
      </w:r>
    </w:p>
    <w:p w14:paraId="5BCAD2CD" w14:textId="1037AE5F" w:rsidR="00B649DD" w:rsidRPr="00CE78B3" w:rsidRDefault="001762CF"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rozważenie możliwości doprecyzowania zapisów SWZ w zakresie definicji Klauzuli ochrony mienia przed włączeniem go do eksploatacji i w czasie przerwy </w:t>
      </w:r>
      <w:r w:rsidRPr="00CE78B3">
        <w:rPr>
          <w:rFonts w:ascii="Calibri" w:hAnsi="Calibri" w:cs="Calibri"/>
          <w:spacing w:val="24"/>
          <w:sz w:val="24"/>
        </w:rPr>
        <w:br/>
      </w:r>
      <w:r w:rsidR="00B649DD" w:rsidRPr="00CE78B3">
        <w:rPr>
          <w:rFonts w:ascii="Calibri" w:hAnsi="Calibri" w:cs="Calibri"/>
          <w:spacing w:val="24"/>
          <w:sz w:val="24"/>
        </w:rPr>
        <w:t xml:space="preserve">w eksploatacji. Zwracamy się z uprzejmą prośbą o rozważenie możliwości wprowadzenia poniższych zapisów: </w:t>
      </w:r>
    </w:p>
    <w:p w14:paraId="735F8700" w14:textId="432926BD"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„Klauzula ochrony mienia przed włączeniem go do eksploatacji i w czasie </w:t>
      </w:r>
      <w:r w:rsidRPr="00CE78B3">
        <w:rPr>
          <w:rFonts w:ascii="Calibri" w:hAnsi="Calibri" w:cs="Calibri"/>
          <w:spacing w:val="24"/>
          <w:sz w:val="24"/>
        </w:rPr>
        <w:lastRenderedPageBreak/>
        <w:t>przerwy w eksploatacji: Z zastrzeżeniem pozostałych, niezmienionych niniejszą klauzulą postanowień umowy ubezpieczenia oraz ogólnych warunków ubezpieczenia, uzgadnia się, że:</w:t>
      </w:r>
    </w:p>
    <w:p w14:paraId="32965A58" w14:textId="1CBFEB4B" w:rsidR="00B649DD" w:rsidRPr="00CE78B3" w:rsidRDefault="00B649DD" w:rsidP="00CE78B3">
      <w:pPr>
        <w:rPr>
          <w:rFonts w:ascii="Calibri" w:hAnsi="Calibri" w:cs="Calibri"/>
          <w:spacing w:val="24"/>
          <w:sz w:val="24"/>
        </w:rPr>
      </w:pPr>
      <w:r w:rsidRPr="00CE78B3">
        <w:rPr>
          <w:rFonts w:ascii="Calibri" w:hAnsi="Calibri" w:cs="Calibri"/>
          <w:spacing w:val="24"/>
          <w:sz w:val="24"/>
        </w:rPr>
        <w:t>Ochrona ubezpieczeniowa zostaje zachowana, mimo, że Ubezpieczony nie przystosował środka trwałego lub sprzętu elektronicznego do eksploatacji (np. sprzęt nie został rozpakowany). Ochroną objęty jest również sprzęt, który znajduje się w lokalizacji objętej ochroną, jednak przez dłuższy okres nie jest eksploatowany i/lub tymczasowo magazynowany poza stanowiskiem pracy.Ochrona ubezpieczeniowa wynikająca z niniejszej Klauzuli nie obejmuje szkód, które zostały spowodowane przez osoby trzecie, wykonujące dostawę, serwis, montaż lub uruchomienie ubezpieczonego mienia.</w:t>
      </w:r>
    </w:p>
    <w:p w14:paraId="4D14BF7B" w14:textId="77777777" w:rsidR="00B649DD" w:rsidRPr="00CE78B3" w:rsidRDefault="00B649DD" w:rsidP="00CE78B3">
      <w:pPr>
        <w:spacing w:line="240" w:lineRule="auto"/>
        <w:rPr>
          <w:rFonts w:ascii="Calibri" w:hAnsi="Calibri" w:cs="Calibri"/>
          <w:b/>
          <w:spacing w:val="24"/>
          <w:sz w:val="24"/>
        </w:rPr>
      </w:pPr>
      <w:r w:rsidRPr="00CE78B3">
        <w:rPr>
          <w:rFonts w:ascii="Calibri" w:hAnsi="Calibri" w:cs="Calibri"/>
          <w:b/>
          <w:spacing w:val="24"/>
          <w:sz w:val="24"/>
        </w:rPr>
        <w:t xml:space="preserve">Ubezpieczyciel ponosi odpowiedzialność odszkodowawczą pod następującymi warunkami spełnionymi jednocześnie: </w:t>
      </w:r>
    </w:p>
    <w:p w14:paraId="30029F89" w14:textId="77777777" w:rsidR="00B649DD" w:rsidRPr="00CE78B3" w:rsidRDefault="00B649DD" w:rsidP="00CE78B3">
      <w:pPr>
        <w:widowControl/>
        <w:numPr>
          <w:ilvl w:val="0"/>
          <w:numId w:val="3"/>
        </w:numPr>
        <w:spacing w:line="240" w:lineRule="auto"/>
        <w:rPr>
          <w:rFonts w:ascii="Calibri" w:hAnsi="Calibri" w:cs="Calibri"/>
          <w:b/>
          <w:spacing w:val="24"/>
          <w:sz w:val="24"/>
        </w:rPr>
      </w:pPr>
      <w:r w:rsidRPr="00CE78B3">
        <w:rPr>
          <w:rFonts w:ascii="Calibri" w:hAnsi="Calibri" w:cs="Calibri"/>
          <w:b/>
          <w:spacing w:val="24"/>
          <w:sz w:val="24"/>
        </w:rPr>
        <w:t>Mienie to jest składowane nie niżej niż 14 cm nad poziomem podłogi w pomieszczeniach znajdujących się na poziomie gruntu lub poniżej poziomu gruntu.</w:t>
      </w:r>
    </w:p>
    <w:p w14:paraId="6FAF1A0B" w14:textId="77777777" w:rsidR="00B649DD" w:rsidRPr="00CE78B3" w:rsidRDefault="00B649DD" w:rsidP="00CE78B3">
      <w:pPr>
        <w:widowControl/>
        <w:numPr>
          <w:ilvl w:val="0"/>
          <w:numId w:val="3"/>
        </w:numPr>
        <w:spacing w:line="240" w:lineRule="auto"/>
        <w:rPr>
          <w:rFonts w:ascii="Calibri" w:hAnsi="Calibri" w:cs="Calibri"/>
          <w:b/>
          <w:spacing w:val="24"/>
          <w:sz w:val="24"/>
        </w:rPr>
      </w:pPr>
      <w:r w:rsidRPr="00CE78B3">
        <w:rPr>
          <w:rFonts w:ascii="Calibri" w:hAnsi="Calibri" w:cs="Calibri"/>
          <w:b/>
          <w:spacing w:val="24"/>
          <w:sz w:val="24"/>
        </w:rPr>
        <w:t>Mienie to jest składowane w oryginalnych opakowaniach, w pomieszczeniach do tego przystosowanych, zgodnie z wymogami producenta.</w:t>
      </w:r>
    </w:p>
    <w:p w14:paraId="2B86F895" w14:textId="77777777" w:rsidR="00B649DD" w:rsidRPr="00CE78B3" w:rsidRDefault="00B649DD" w:rsidP="00CE78B3">
      <w:pPr>
        <w:widowControl/>
        <w:numPr>
          <w:ilvl w:val="0"/>
          <w:numId w:val="3"/>
        </w:numPr>
        <w:spacing w:line="240" w:lineRule="auto"/>
        <w:rPr>
          <w:rFonts w:ascii="Calibri" w:hAnsi="Calibri" w:cs="Calibri"/>
          <w:b/>
          <w:spacing w:val="24"/>
          <w:sz w:val="24"/>
        </w:rPr>
      </w:pPr>
      <w:r w:rsidRPr="00CE78B3">
        <w:rPr>
          <w:rFonts w:ascii="Calibri" w:hAnsi="Calibri" w:cs="Calibri"/>
          <w:b/>
          <w:spacing w:val="24"/>
          <w:sz w:val="24"/>
        </w:rPr>
        <w:t>Okres składowania od daty dostawy lub odbioru od dostawcy do zakończenia testów i uruchomienia nie przekracza 6 miesięcy</w:t>
      </w:r>
    </w:p>
    <w:p w14:paraId="73FB24D9" w14:textId="77777777" w:rsidR="00B649DD" w:rsidRPr="00CE78B3" w:rsidRDefault="00B649DD" w:rsidP="00CE78B3">
      <w:pPr>
        <w:spacing w:line="240" w:lineRule="auto"/>
        <w:rPr>
          <w:rFonts w:ascii="Calibri" w:hAnsi="Calibri" w:cs="Calibri"/>
          <w:b/>
          <w:spacing w:val="24"/>
          <w:sz w:val="24"/>
        </w:rPr>
      </w:pPr>
      <w:r w:rsidRPr="00CE78B3">
        <w:rPr>
          <w:rFonts w:ascii="Calibri" w:hAnsi="Calibri" w:cs="Calibri"/>
          <w:b/>
          <w:spacing w:val="24"/>
          <w:sz w:val="24"/>
        </w:rPr>
        <w:t>Ochrona ubezpieczeniowa wynikająca z niniejszej Klauzuli nie obejmuje szkód, które zostały spowodowane przez osoby wykonujące dostawę, serwis, montaż lub uruchomienie ubezpieczonego mienia.</w:t>
      </w:r>
    </w:p>
    <w:p w14:paraId="04C185EE" w14:textId="77777777" w:rsidR="00B649DD" w:rsidRPr="00CE78B3" w:rsidRDefault="00B649DD" w:rsidP="00CE78B3">
      <w:pPr>
        <w:spacing w:line="240" w:lineRule="auto"/>
        <w:rPr>
          <w:rFonts w:ascii="Calibri" w:hAnsi="Calibri" w:cs="Calibri"/>
          <w:b/>
          <w:spacing w:val="24"/>
          <w:sz w:val="24"/>
        </w:rPr>
      </w:pPr>
      <w:r w:rsidRPr="00CE78B3">
        <w:rPr>
          <w:rFonts w:ascii="Calibri" w:hAnsi="Calibri" w:cs="Calibri"/>
          <w:b/>
          <w:spacing w:val="24"/>
          <w:sz w:val="24"/>
        </w:rPr>
        <w:t>W razie przekroczenia sześciomiesięcznego okresu składowania od daty dostawy do włączenia mienia lub jego części do planowej eksploatacji Ubezpieczony jest obowiązany do poinformowania Ubezpieczyciela o takim przekroczeniu pod rygorem nieważności ochrony ubezpieczeniowej w przedłużonym okresie składowania.”</w:t>
      </w:r>
    </w:p>
    <w:p w14:paraId="0F3BC0EC" w14:textId="77777777" w:rsidR="00B649DD" w:rsidRPr="00CE78B3" w:rsidRDefault="00B649DD" w:rsidP="00CE78B3">
      <w:pPr>
        <w:rPr>
          <w:rFonts w:ascii="Calibri" w:hAnsi="Calibri" w:cs="Calibri"/>
          <w:b/>
          <w:spacing w:val="24"/>
          <w:sz w:val="24"/>
        </w:rPr>
      </w:pPr>
    </w:p>
    <w:p w14:paraId="0264DFD3" w14:textId="3133325D" w:rsidR="00B649DD" w:rsidRPr="00CE78B3" w:rsidRDefault="00B649DD" w:rsidP="00CE78B3">
      <w:pPr>
        <w:rPr>
          <w:rFonts w:ascii="Calibri" w:hAnsi="Calibri" w:cs="Calibri"/>
          <w:spacing w:val="24"/>
          <w:sz w:val="24"/>
        </w:rPr>
      </w:pPr>
      <w:r w:rsidRPr="00CE78B3">
        <w:rPr>
          <w:rFonts w:ascii="Calibri" w:hAnsi="Calibri" w:cs="Calibri"/>
          <w:spacing w:val="24"/>
          <w:sz w:val="24"/>
        </w:rPr>
        <w:t>Jeżeli odpowiedź na niniejsze pytanie będzie twierdząca zwracamy się z uprzejmą prośbą o odpowiednią modyfikację SWZ w tym zakresie</w:t>
      </w:r>
      <w:r w:rsidR="00E83057" w:rsidRPr="00CE78B3">
        <w:rPr>
          <w:rFonts w:ascii="Calibri" w:hAnsi="Calibri" w:cs="Calibri"/>
          <w:spacing w:val="24"/>
          <w:sz w:val="24"/>
        </w:rPr>
        <w:t>”</w:t>
      </w:r>
      <w:r w:rsidRPr="00CE78B3">
        <w:rPr>
          <w:rFonts w:ascii="Calibri" w:hAnsi="Calibri" w:cs="Calibri"/>
          <w:spacing w:val="24"/>
          <w:sz w:val="24"/>
        </w:rPr>
        <w:t xml:space="preserve">. </w:t>
      </w:r>
    </w:p>
    <w:p w14:paraId="03FF9728" w14:textId="77777777" w:rsidR="00613D36" w:rsidRPr="00CE78B3" w:rsidRDefault="00613D36"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1C1B59CE" w14:textId="49D3523E" w:rsidR="00E26BA7" w:rsidRPr="00CE78B3" w:rsidRDefault="00E81700" w:rsidP="00CE78B3">
      <w:pPr>
        <w:ind w:firstLine="708"/>
        <w:rPr>
          <w:rFonts w:ascii="Calibri" w:hAnsi="Calibri" w:cs="Calibri"/>
          <w:spacing w:val="24"/>
          <w:sz w:val="24"/>
        </w:rPr>
      </w:pPr>
      <w:r w:rsidRPr="00CE78B3">
        <w:rPr>
          <w:rFonts w:ascii="Calibri" w:hAnsi="Calibri" w:cs="Calibri"/>
          <w:bCs/>
          <w:spacing w:val="24"/>
          <w:sz w:val="24"/>
        </w:rPr>
        <w:t>Zamawiający wyraża zgod</w:t>
      </w:r>
      <w:r w:rsidR="002943EE" w:rsidRPr="00CE78B3">
        <w:rPr>
          <w:rFonts w:ascii="Calibri" w:hAnsi="Calibri" w:cs="Calibri"/>
          <w:bCs/>
          <w:spacing w:val="24"/>
          <w:sz w:val="24"/>
        </w:rPr>
        <w:t>ę</w:t>
      </w:r>
      <w:r w:rsidRPr="00CE78B3">
        <w:rPr>
          <w:rFonts w:ascii="Calibri" w:hAnsi="Calibri" w:cs="Calibri"/>
          <w:bCs/>
          <w:spacing w:val="24"/>
          <w:sz w:val="24"/>
        </w:rPr>
        <w:t xml:space="preserve"> na część z wnioskowanych powyżej modyfikacji</w:t>
      </w:r>
      <w:r w:rsidR="002943EE" w:rsidRPr="00CE78B3">
        <w:rPr>
          <w:rFonts w:ascii="Calibri" w:hAnsi="Calibri" w:cs="Calibri"/>
          <w:bCs/>
          <w:spacing w:val="24"/>
          <w:sz w:val="24"/>
        </w:rPr>
        <w:t xml:space="preserve"> -</w:t>
      </w:r>
      <w:r w:rsidRPr="00CE78B3">
        <w:rPr>
          <w:rFonts w:ascii="Calibri" w:hAnsi="Calibri" w:cs="Calibri"/>
          <w:bCs/>
          <w:spacing w:val="24"/>
          <w:sz w:val="24"/>
        </w:rPr>
        <w:t xml:space="preserve"> </w:t>
      </w:r>
      <w:r w:rsidR="00E26BA7" w:rsidRPr="00CE78B3">
        <w:rPr>
          <w:rFonts w:ascii="Calibri" w:hAnsi="Calibri" w:cs="Calibri"/>
          <w:spacing w:val="24"/>
          <w:sz w:val="24"/>
        </w:rPr>
        <w:t>„Klauzula ochrony mienia przed włączeniem go do eksploatacji i w czasie przerwy w eksploatacji</w:t>
      </w:r>
      <w:r w:rsidR="002943EE" w:rsidRPr="00CE78B3">
        <w:rPr>
          <w:rFonts w:ascii="Calibri" w:hAnsi="Calibri" w:cs="Calibri"/>
          <w:spacing w:val="24"/>
          <w:sz w:val="24"/>
        </w:rPr>
        <w:t>” otrzymuje brzmienie</w:t>
      </w:r>
      <w:r w:rsidR="00E26BA7" w:rsidRPr="00CE78B3">
        <w:rPr>
          <w:rFonts w:ascii="Calibri" w:hAnsi="Calibri" w:cs="Calibri"/>
          <w:spacing w:val="24"/>
          <w:sz w:val="24"/>
        </w:rPr>
        <w:t xml:space="preserve">: </w:t>
      </w:r>
    </w:p>
    <w:p w14:paraId="7BBC5D7A" w14:textId="182AC392" w:rsidR="007762CF" w:rsidRPr="00CE78B3" w:rsidRDefault="00E26BA7" w:rsidP="00CE78B3">
      <w:pPr>
        <w:rPr>
          <w:rFonts w:ascii="Calibri" w:hAnsi="Calibri" w:cs="Calibri"/>
          <w:spacing w:val="24"/>
          <w:sz w:val="24"/>
        </w:rPr>
      </w:pPr>
      <w:r w:rsidRPr="00CE78B3">
        <w:rPr>
          <w:rFonts w:ascii="Calibri" w:hAnsi="Calibri" w:cs="Calibri"/>
          <w:spacing w:val="24"/>
          <w:sz w:val="24"/>
        </w:rPr>
        <w:t xml:space="preserve">Z zastrzeżeniem pozostałych, niezmienionych niniejszą klauzulą postanowień umowy ubezpieczenia oraz ogólnych warunków ubezpieczenia, uzgadnia się, że:Ochrona ubezpieczeniowa zostaje zachowana, mimo, że Ubezpieczony nie przystosował środka trwałego lub sprzętu elektronicznego do eksploatacji. </w:t>
      </w:r>
      <w:r w:rsidR="007762CF" w:rsidRPr="00CE78B3">
        <w:rPr>
          <w:rFonts w:ascii="Calibri" w:hAnsi="Calibri" w:cs="Calibri"/>
          <w:bCs/>
          <w:spacing w:val="24"/>
          <w:sz w:val="24"/>
        </w:rPr>
        <w:t xml:space="preserve">Ubezpieczyciel ponosi odpowiedzialność odszkodowawczą pod warunkiem, że mienie to jest składowane w oryginalnych opakowaniach, w pomieszczeniach do tego przystosowanych, zgodnie z wymogami producenta. </w:t>
      </w:r>
    </w:p>
    <w:p w14:paraId="1E13D3B7" w14:textId="646904B1" w:rsidR="00E26BA7" w:rsidRPr="00CE78B3" w:rsidRDefault="00E26BA7" w:rsidP="00CE78B3">
      <w:pPr>
        <w:ind w:firstLine="708"/>
        <w:rPr>
          <w:rFonts w:ascii="Calibri" w:hAnsi="Calibri" w:cs="Calibri"/>
          <w:bCs/>
          <w:spacing w:val="24"/>
          <w:sz w:val="24"/>
        </w:rPr>
      </w:pPr>
      <w:r w:rsidRPr="00CE78B3">
        <w:rPr>
          <w:rFonts w:ascii="Calibri" w:hAnsi="Calibri" w:cs="Calibri"/>
          <w:bCs/>
          <w:spacing w:val="24"/>
          <w:sz w:val="24"/>
        </w:rPr>
        <w:t xml:space="preserve">Ochroną objęty jest również sprzęt, który znajduje się w lokalizacji objętej ochroną, jednak przez dłuższy okres nie jest eksploatowany i/lub </w:t>
      </w:r>
      <w:r w:rsidR="00BB4EB8" w:rsidRPr="00CE78B3">
        <w:rPr>
          <w:rFonts w:ascii="Calibri" w:hAnsi="Calibri" w:cs="Calibri"/>
          <w:bCs/>
          <w:spacing w:val="24"/>
          <w:sz w:val="24"/>
        </w:rPr>
        <w:t xml:space="preserve">jest </w:t>
      </w:r>
      <w:r w:rsidRPr="00CE78B3">
        <w:rPr>
          <w:rFonts w:ascii="Calibri" w:hAnsi="Calibri" w:cs="Calibri"/>
          <w:bCs/>
          <w:spacing w:val="24"/>
          <w:sz w:val="24"/>
        </w:rPr>
        <w:t>tymczasowo magazynowany poza stanowiskiem pracy</w:t>
      </w:r>
      <w:r w:rsidR="00802461" w:rsidRPr="00CE78B3">
        <w:rPr>
          <w:rFonts w:ascii="Calibri" w:hAnsi="Calibri" w:cs="Calibri"/>
          <w:bCs/>
          <w:spacing w:val="24"/>
          <w:sz w:val="24"/>
        </w:rPr>
        <w:t>, w pomieszczeniach do tego przystosowanych, zgodnie z wymogami producenta.</w:t>
      </w:r>
    </w:p>
    <w:p w14:paraId="6A93CE81" w14:textId="77777777" w:rsidR="00E26BA7" w:rsidRPr="00CE78B3" w:rsidRDefault="00E26BA7" w:rsidP="00CE78B3">
      <w:pPr>
        <w:spacing w:line="240" w:lineRule="auto"/>
        <w:rPr>
          <w:rFonts w:ascii="Calibri" w:hAnsi="Calibri" w:cs="Calibri"/>
          <w:bCs/>
          <w:spacing w:val="24"/>
          <w:sz w:val="24"/>
        </w:rPr>
      </w:pPr>
      <w:r w:rsidRPr="00CE78B3">
        <w:rPr>
          <w:rFonts w:ascii="Calibri" w:hAnsi="Calibri" w:cs="Calibri"/>
          <w:bCs/>
          <w:spacing w:val="24"/>
          <w:sz w:val="24"/>
        </w:rPr>
        <w:t>Ochrona ubezpieczeniowa wynikająca z niniejszej Klauzuli nie obejmuje szkód, które zostały spowodowane przez osoby wykonujące dostawę, serwis, montaż lub uruchomienie ubezpieczonego mienia.</w:t>
      </w:r>
    </w:p>
    <w:p w14:paraId="45988EE1" w14:textId="3E378C3D" w:rsidR="00C310E2" w:rsidRPr="00CE78B3" w:rsidRDefault="00C310E2" w:rsidP="00CE78B3">
      <w:pPr>
        <w:spacing w:line="240" w:lineRule="auto"/>
        <w:ind w:firstLine="708"/>
        <w:rPr>
          <w:rFonts w:ascii="Calibri" w:hAnsi="Calibri" w:cs="Calibri"/>
          <w:bCs/>
          <w:spacing w:val="24"/>
          <w:sz w:val="24"/>
        </w:rPr>
      </w:pPr>
      <w:r w:rsidRPr="00CE78B3">
        <w:rPr>
          <w:rFonts w:ascii="Calibri" w:hAnsi="Calibri" w:cs="Calibri"/>
          <w:bCs/>
          <w:spacing w:val="24"/>
          <w:sz w:val="24"/>
        </w:rPr>
        <w:lastRenderedPageBreak/>
        <w:t xml:space="preserve">Powyższa zmiana modyfikuje zapisy </w:t>
      </w:r>
      <w:r w:rsidRPr="00CE78B3">
        <w:rPr>
          <w:rFonts w:ascii="Calibri" w:hAnsi="Calibri" w:cs="Calibri"/>
          <w:spacing w:val="24"/>
          <w:sz w:val="24"/>
        </w:rPr>
        <w:t>Załącznika nr 7-1 do SWZ</w:t>
      </w:r>
      <w:r w:rsidR="001762CF" w:rsidRPr="00CE78B3">
        <w:rPr>
          <w:rFonts w:ascii="Calibri" w:hAnsi="Calibri" w:cs="Calibri"/>
          <w:spacing w:val="24"/>
          <w:sz w:val="24"/>
        </w:rPr>
        <w:t>”</w:t>
      </w:r>
      <w:r w:rsidRPr="00CE78B3">
        <w:rPr>
          <w:rFonts w:ascii="Calibri" w:hAnsi="Calibri" w:cs="Calibri"/>
          <w:bCs/>
          <w:spacing w:val="24"/>
          <w:sz w:val="24"/>
        </w:rPr>
        <w:t>.</w:t>
      </w:r>
    </w:p>
    <w:p w14:paraId="75066B65" w14:textId="77777777" w:rsidR="00E75A48" w:rsidRPr="00CE78B3" w:rsidRDefault="00E75A48" w:rsidP="00CE78B3">
      <w:pPr>
        <w:rPr>
          <w:rFonts w:ascii="Calibri" w:hAnsi="Calibri" w:cs="Calibri"/>
          <w:b/>
          <w:spacing w:val="24"/>
          <w:sz w:val="24"/>
        </w:rPr>
      </w:pPr>
    </w:p>
    <w:p w14:paraId="1252F935" w14:textId="7044583A" w:rsidR="00E75A48" w:rsidRPr="00CE78B3" w:rsidRDefault="00E75A48"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22</w:t>
      </w:r>
      <w:r w:rsidR="004A7775" w:rsidRPr="00CE78B3">
        <w:rPr>
          <w:rFonts w:ascii="Calibri" w:eastAsia="Calibri" w:hAnsi="Calibri" w:cs="Calibri"/>
          <w:b/>
          <w:bCs/>
          <w:spacing w:val="24"/>
          <w:sz w:val="24"/>
          <w:lang w:val="pl-PL" w:eastAsia="en-US"/>
        </w:rPr>
        <w:t>:</w:t>
      </w:r>
    </w:p>
    <w:p w14:paraId="203AB046" w14:textId="254E894B" w:rsidR="00B649DD" w:rsidRPr="00CE78B3" w:rsidRDefault="00F32FEC"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rozważenie możliwości doprecyzowania zapisów SWZ w zakresie definicji Klauzuli ubezpieczenia sprzętu przenośnego poza miejscem ubezpieczenia. Zwracamy się z uprzejmą prośbą o rozważenie możliwości wprowadzenia poniższych zapisów: </w:t>
      </w:r>
    </w:p>
    <w:p w14:paraId="59A5A913" w14:textId="3B9D86F0" w:rsidR="00B649DD" w:rsidRPr="00CE78B3" w:rsidRDefault="00B649DD" w:rsidP="00CE78B3">
      <w:pPr>
        <w:rPr>
          <w:rFonts w:ascii="Calibri" w:hAnsi="Calibri" w:cs="Calibri"/>
          <w:spacing w:val="24"/>
          <w:sz w:val="24"/>
        </w:rPr>
      </w:pPr>
      <w:r w:rsidRPr="00CE78B3">
        <w:rPr>
          <w:rFonts w:ascii="Calibri" w:hAnsi="Calibri" w:cs="Calibri"/>
          <w:spacing w:val="24"/>
          <w:sz w:val="24"/>
        </w:rPr>
        <w:t>„Klauzula ubezpieczenia sprzętu przenośnego poza miejscem ubezpieczenia: Z zastrzeżeniem pozostałych, niezmienionych niniejszą klauzulą postanowień umowy ubezpieczenia oraz ogólnych warunków ubezpieczenia, uzgadnia się, że:</w:t>
      </w:r>
    </w:p>
    <w:p w14:paraId="1038D67F" w14:textId="70D70D20" w:rsidR="00B649DD" w:rsidRPr="00CE78B3" w:rsidRDefault="00B649DD" w:rsidP="00CE78B3">
      <w:pPr>
        <w:rPr>
          <w:rFonts w:ascii="Calibri" w:hAnsi="Calibri" w:cs="Calibri"/>
          <w:spacing w:val="24"/>
          <w:sz w:val="24"/>
        </w:rPr>
      </w:pPr>
      <w:r w:rsidRPr="00CE78B3">
        <w:rPr>
          <w:rFonts w:ascii="Calibri" w:hAnsi="Calibri" w:cs="Calibri"/>
          <w:spacing w:val="24"/>
          <w:sz w:val="24"/>
        </w:rPr>
        <w:t>Zakres ochrony ubezpieczeniowej sprzętu elektronicznego rozszerza się o szkody powstałe w elektronicznym sprzęcie przenośnym (również w telefonach komórkowych) poza miejscem ubezpieczenia określonym w polisie tj. również na terenie Unii Europejskiej oraz Islandii,</w:t>
      </w:r>
      <w:r w:rsidR="006B3221" w:rsidRPr="00CE78B3">
        <w:rPr>
          <w:rFonts w:ascii="Calibri" w:hAnsi="Calibri" w:cs="Calibri"/>
          <w:spacing w:val="24"/>
          <w:sz w:val="24"/>
        </w:rPr>
        <w:t xml:space="preserve"> </w:t>
      </w:r>
      <w:r w:rsidRPr="00CE78B3">
        <w:rPr>
          <w:rFonts w:ascii="Calibri" w:hAnsi="Calibri" w:cs="Calibri"/>
          <w:spacing w:val="24"/>
          <w:sz w:val="24"/>
        </w:rPr>
        <w:t>Lichtensteinu, Norwegii, Szwajcarii, Monako, San Marino i Watykanu, przy czym w przypadku kradzieży z włamaniem ubezpieczonych przedmiotów z pojazdu odpowiedzialność Ubezpieczyciela zostaje zachowana pod warunkiem, że:</w:t>
      </w:r>
    </w:p>
    <w:p w14:paraId="6F897125" w14:textId="47C4DA6D" w:rsidR="00B649DD" w:rsidRPr="00CE78B3" w:rsidRDefault="00B649DD" w:rsidP="00CE78B3">
      <w:pPr>
        <w:pStyle w:val="Akapitzlist"/>
        <w:numPr>
          <w:ilvl w:val="0"/>
          <w:numId w:val="36"/>
        </w:numPr>
        <w:ind w:left="426"/>
        <w:rPr>
          <w:rFonts w:ascii="Calibri" w:hAnsi="Calibri" w:cs="Calibri"/>
          <w:spacing w:val="24"/>
          <w:sz w:val="24"/>
        </w:rPr>
      </w:pPr>
      <w:r w:rsidRPr="00CE78B3">
        <w:rPr>
          <w:rFonts w:ascii="Calibri" w:hAnsi="Calibri" w:cs="Calibri"/>
          <w:spacing w:val="24"/>
          <w:sz w:val="24"/>
        </w:rPr>
        <w:t>pojazd posiada trwałe zadaszenie (jednolita, trwała konstrukcja),</w:t>
      </w:r>
    </w:p>
    <w:p w14:paraId="06C67C53" w14:textId="622E2379" w:rsidR="00B649DD" w:rsidRPr="00CE78B3" w:rsidRDefault="00B649DD" w:rsidP="00CE78B3">
      <w:pPr>
        <w:pStyle w:val="Akapitzlist"/>
        <w:numPr>
          <w:ilvl w:val="0"/>
          <w:numId w:val="36"/>
        </w:numPr>
        <w:ind w:left="426"/>
        <w:rPr>
          <w:rFonts w:ascii="Calibri" w:hAnsi="Calibri" w:cs="Calibri"/>
          <w:spacing w:val="24"/>
          <w:sz w:val="24"/>
        </w:rPr>
      </w:pPr>
      <w:r w:rsidRPr="00CE78B3">
        <w:rPr>
          <w:rFonts w:ascii="Calibri" w:hAnsi="Calibri" w:cs="Calibri"/>
          <w:spacing w:val="24"/>
          <w:sz w:val="24"/>
        </w:rPr>
        <w:t xml:space="preserve">w trakcie postoju podczas transportu pojazd został prawidłowo zamknięty na wszystkie istniejące zamki i włączony został system alarmowy, </w:t>
      </w:r>
    </w:p>
    <w:p w14:paraId="079C3494" w14:textId="086E9F61" w:rsidR="00B649DD" w:rsidRPr="00CE78B3" w:rsidRDefault="00B649DD" w:rsidP="00CE78B3">
      <w:pPr>
        <w:pStyle w:val="Akapitzlist"/>
        <w:numPr>
          <w:ilvl w:val="0"/>
          <w:numId w:val="36"/>
        </w:numPr>
        <w:ind w:left="426"/>
        <w:rPr>
          <w:rFonts w:ascii="Calibri" w:hAnsi="Calibri" w:cs="Calibri"/>
          <w:spacing w:val="24"/>
          <w:sz w:val="24"/>
        </w:rPr>
      </w:pPr>
      <w:r w:rsidRPr="00CE78B3">
        <w:rPr>
          <w:rFonts w:ascii="Calibri" w:hAnsi="Calibri" w:cs="Calibri"/>
          <w:spacing w:val="24"/>
          <w:sz w:val="24"/>
        </w:rPr>
        <w:t>kradzież z włamaniem miała miejsce pomiędzy godziną 6.00 a 23.00 (bez ograniczeń czasowych, jeżeli pojazd z przewożonym sprzętem był pozostawiony na parkingu strzeżonym lub w zamkniętym garażu),</w:t>
      </w:r>
    </w:p>
    <w:p w14:paraId="0E99BCA1" w14:textId="4E9F7849" w:rsidR="00B649DD" w:rsidRPr="00CE78B3" w:rsidRDefault="00B649DD" w:rsidP="00CE78B3">
      <w:pPr>
        <w:pStyle w:val="Akapitzlist"/>
        <w:numPr>
          <w:ilvl w:val="0"/>
          <w:numId w:val="36"/>
        </w:numPr>
        <w:ind w:left="426"/>
        <w:rPr>
          <w:rFonts w:ascii="Calibri" w:hAnsi="Calibri" w:cs="Calibri"/>
          <w:spacing w:val="24"/>
          <w:sz w:val="24"/>
        </w:rPr>
      </w:pPr>
      <w:r w:rsidRPr="00CE78B3">
        <w:rPr>
          <w:rFonts w:ascii="Calibri" w:hAnsi="Calibri" w:cs="Calibri"/>
          <w:spacing w:val="24"/>
          <w:sz w:val="24"/>
        </w:rPr>
        <w:t>sprzęt pozostawiony w pojeździe umieszczony został w niewidocznym miejscu (np. w bagażniku, schowku).</w:t>
      </w:r>
    </w:p>
    <w:p w14:paraId="3AE61C12" w14:textId="77777777" w:rsidR="00B649DD" w:rsidRPr="00CE78B3" w:rsidRDefault="00B649DD" w:rsidP="00CE78B3">
      <w:pPr>
        <w:rPr>
          <w:rFonts w:ascii="Calibri" w:hAnsi="Calibri" w:cs="Calibri"/>
          <w:b/>
          <w:spacing w:val="24"/>
          <w:sz w:val="24"/>
        </w:rPr>
      </w:pPr>
      <w:r w:rsidRPr="00CE78B3">
        <w:rPr>
          <w:rFonts w:ascii="Calibri" w:hAnsi="Calibri" w:cs="Calibri"/>
          <w:b/>
          <w:spacing w:val="24"/>
          <w:sz w:val="24"/>
        </w:rPr>
        <w:t>Franszyza redukcyjna wynosi 300 zł na każde zdarzenie dla szkód:</w:t>
      </w:r>
    </w:p>
    <w:p w14:paraId="28CF9F21" w14:textId="77777777" w:rsidR="00B649DD" w:rsidRPr="00CE78B3" w:rsidRDefault="00B649DD" w:rsidP="00CE78B3">
      <w:pPr>
        <w:rPr>
          <w:rFonts w:ascii="Calibri" w:hAnsi="Calibri" w:cs="Calibri"/>
          <w:b/>
          <w:spacing w:val="24"/>
          <w:sz w:val="24"/>
        </w:rPr>
      </w:pPr>
      <w:r w:rsidRPr="00CE78B3">
        <w:rPr>
          <w:rFonts w:ascii="Calibri" w:hAnsi="Calibri" w:cs="Calibri"/>
          <w:b/>
          <w:spacing w:val="24"/>
          <w:sz w:val="24"/>
        </w:rPr>
        <w:t>1) będących skutkiem kradzieży z włamaniem lub rozboju poza miejscem ubezpieczenia oraz</w:t>
      </w:r>
    </w:p>
    <w:p w14:paraId="40187E7E" w14:textId="77777777" w:rsidR="00B649DD" w:rsidRPr="00CE78B3" w:rsidRDefault="00B649DD" w:rsidP="00CE78B3">
      <w:pPr>
        <w:rPr>
          <w:rFonts w:ascii="Calibri" w:hAnsi="Calibri" w:cs="Calibri"/>
          <w:b/>
          <w:spacing w:val="24"/>
          <w:sz w:val="24"/>
        </w:rPr>
      </w:pPr>
      <w:r w:rsidRPr="00CE78B3">
        <w:rPr>
          <w:rFonts w:ascii="Calibri" w:hAnsi="Calibri" w:cs="Calibri"/>
          <w:b/>
          <w:spacing w:val="24"/>
          <w:sz w:val="24"/>
        </w:rPr>
        <w:t>2) powstałych w wyniku upuszczenia.”</w:t>
      </w:r>
    </w:p>
    <w:p w14:paraId="06B988E2" w14:textId="77777777" w:rsidR="00B649DD" w:rsidRPr="00CE78B3" w:rsidRDefault="00B649DD" w:rsidP="00CE78B3">
      <w:pPr>
        <w:rPr>
          <w:rFonts w:ascii="Calibri" w:hAnsi="Calibri" w:cs="Calibri"/>
          <w:b/>
          <w:spacing w:val="24"/>
          <w:sz w:val="24"/>
        </w:rPr>
      </w:pPr>
    </w:p>
    <w:p w14:paraId="16C5092A" w14:textId="50F5CF7F" w:rsidR="00B649DD" w:rsidRPr="00CE78B3" w:rsidRDefault="00B649DD" w:rsidP="00CE78B3">
      <w:pPr>
        <w:rPr>
          <w:rFonts w:ascii="Calibri" w:hAnsi="Calibri" w:cs="Calibri"/>
          <w:spacing w:val="24"/>
          <w:sz w:val="24"/>
        </w:rPr>
      </w:pPr>
      <w:r w:rsidRPr="00CE78B3">
        <w:rPr>
          <w:rFonts w:ascii="Calibri" w:hAnsi="Calibri" w:cs="Calibri"/>
          <w:spacing w:val="24"/>
          <w:sz w:val="24"/>
        </w:rPr>
        <w:t>Jeżeli odpowiedź na niniejsze pytanie będzie twierdząca zwracamy się z uprzejmą prośbą o odpowiednią modyfikację SWZ w tym zakresie</w:t>
      </w:r>
      <w:r w:rsidR="00E83057" w:rsidRPr="00CE78B3">
        <w:rPr>
          <w:rFonts w:ascii="Calibri" w:hAnsi="Calibri" w:cs="Calibri"/>
          <w:spacing w:val="24"/>
          <w:sz w:val="24"/>
        </w:rPr>
        <w:t>”</w:t>
      </w:r>
      <w:r w:rsidRPr="00CE78B3">
        <w:rPr>
          <w:rFonts w:ascii="Calibri" w:hAnsi="Calibri" w:cs="Calibri"/>
          <w:spacing w:val="24"/>
          <w:sz w:val="24"/>
        </w:rPr>
        <w:t xml:space="preserve">. </w:t>
      </w:r>
    </w:p>
    <w:p w14:paraId="4C1DB7AF" w14:textId="77777777" w:rsidR="000D304E" w:rsidRPr="00CE78B3" w:rsidRDefault="000D304E"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3E3929AA" w14:textId="2E8F1A84" w:rsidR="00410013" w:rsidRPr="00CE78B3" w:rsidRDefault="000D304E" w:rsidP="00CE78B3">
      <w:pPr>
        <w:spacing w:line="240" w:lineRule="auto"/>
        <w:ind w:firstLine="708"/>
        <w:rPr>
          <w:rFonts w:ascii="Calibri" w:hAnsi="Calibri" w:cs="Calibri"/>
          <w:bCs/>
          <w:spacing w:val="24"/>
          <w:sz w:val="24"/>
        </w:rPr>
      </w:pPr>
      <w:r w:rsidRPr="00CE78B3">
        <w:rPr>
          <w:rFonts w:ascii="Calibri" w:hAnsi="Calibri" w:cs="Calibri"/>
          <w:bCs/>
          <w:spacing w:val="24"/>
          <w:sz w:val="24"/>
        </w:rPr>
        <w:t>Zamawiający wyraża zgod</w:t>
      </w:r>
      <w:r w:rsidR="007A0F17" w:rsidRPr="00CE78B3">
        <w:rPr>
          <w:rFonts w:ascii="Calibri" w:hAnsi="Calibri" w:cs="Calibri"/>
          <w:bCs/>
          <w:spacing w:val="24"/>
          <w:sz w:val="24"/>
        </w:rPr>
        <w:t>ę</w:t>
      </w:r>
      <w:r w:rsidRPr="00CE78B3">
        <w:rPr>
          <w:rFonts w:ascii="Calibri" w:hAnsi="Calibri" w:cs="Calibri"/>
          <w:bCs/>
          <w:spacing w:val="24"/>
          <w:sz w:val="24"/>
        </w:rPr>
        <w:t xml:space="preserve"> </w:t>
      </w:r>
      <w:r w:rsidR="002B0F35" w:rsidRPr="00CE78B3">
        <w:rPr>
          <w:rFonts w:ascii="Calibri" w:hAnsi="Calibri" w:cs="Calibri"/>
          <w:bCs/>
          <w:spacing w:val="24"/>
          <w:sz w:val="24"/>
        </w:rPr>
        <w:t xml:space="preserve">na </w:t>
      </w:r>
      <w:r w:rsidRPr="00CE78B3">
        <w:rPr>
          <w:rFonts w:ascii="Calibri" w:hAnsi="Calibri" w:cs="Calibri"/>
          <w:bCs/>
          <w:spacing w:val="24"/>
          <w:sz w:val="24"/>
        </w:rPr>
        <w:t>wnioskowaną modyfikację</w:t>
      </w:r>
      <w:r w:rsidR="00C310E2" w:rsidRPr="00CE78B3">
        <w:rPr>
          <w:rFonts w:ascii="Calibri" w:hAnsi="Calibri" w:cs="Calibri"/>
          <w:bCs/>
          <w:spacing w:val="24"/>
          <w:sz w:val="24"/>
        </w:rPr>
        <w:t xml:space="preserve"> </w:t>
      </w:r>
      <w:r w:rsidR="00410013" w:rsidRPr="00CE78B3">
        <w:rPr>
          <w:rFonts w:ascii="Calibri" w:hAnsi="Calibri" w:cs="Calibri"/>
          <w:bCs/>
          <w:spacing w:val="24"/>
          <w:sz w:val="24"/>
        </w:rPr>
        <w:t>– “</w:t>
      </w:r>
      <w:r w:rsidR="00410013" w:rsidRPr="00CE78B3">
        <w:rPr>
          <w:rFonts w:ascii="Calibri" w:hAnsi="Calibri" w:cs="Calibri"/>
          <w:spacing w:val="24"/>
          <w:sz w:val="24"/>
        </w:rPr>
        <w:t>Klauzula ubezpieczenia sprzętu przenośnego poza miejscem ubezpieczenia”</w:t>
      </w:r>
      <w:r w:rsidR="00410013" w:rsidRPr="00CE78B3">
        <w:rPr>
          <w:rFonts w:ascii="Calibri" w:hAnsi="Calibri" w:cs="Calibri"/>
          <w:bCs/>
          <w:spacing w:val="24"/>
          <w:sz w:val="24"/>
        </w:rPr>
        <w:t xml:space="preserve"> otrzymuje brzmienie:</w:t>
      </w:r>
      <w:r w:rsidR="00410013" w:rsidRPr="00CE78B3">
        <w:rPr>
          <w:rFonts w:ascii="Calibri" w:hAnsi="Calibri" w:cs="Calibri"/>
          <w:spacing w:val="24"/>
          <w:sz w:val="24"/>
        </w:rPr>
        <w:t>„Klauzula ubezpieczenia sprzętu przenośnego poza miejscem ubezpieczenia: Z zastrzeżeniem pozostałych, niezmienionych niniejszą klauzulą postanowień umowy ubezpieczenia oraz ogólnych warunków ubezpieczenia, uzgadnia się, że:</w:t>
      </w:r>
    </w:p>
    <w:p w14:paraId="32002DCF" w14:textId="77777777" w:rsidR="00410013" w:rsidRPr="00CE78B3" w:rsidRDefault="00410013" w:rsidP="00CE78B3">
      <w:pPr>
        <w:rPr>
          <w:rFonts w:ascii="Calibri" w:hAnsi="Calibri" w:cs="Calibri"/>
          <w:spacing w:val="24"/>
          <w:sz w:val="24"/>
        </w:rPr>
      </w:pPr>
      <w:r w:rsidRPr="00CE78B3">
        <w:rPr>
          <w:rFonts w:ascii="Calibri" w:hAnsi="Calibri" w:cs="Calibri"/>
          <w:spacing w:val="24"/>
          <w:sz w:val="24"/>
        </w:rPr>
        <w:t>Zakres ochrony ubezpieczeniowej sprzętu elektronicznego rozszerza się o szkody powstałe w elektronicznym sprzęcie przenośnym (również w telefonach komórkowych) poza miejscem ubezpieczenia określonym w polisie tj. również na terenie Unii Europejskiej oraz Islandii, Lichtensteinu, Norwegii, Szwajcarii, Monako, San Marino i Watykanu, przy czym w przypadku kradzieży z włamaniem ubezpieczonych przedmiotów z pojazdu odpowiedzialność Ubezpieczyciela zostaje zachowana pod warunkiem, że:</w:t>
      </w:r>
    </w:p>
    <w:p w14:paraId="4BEA29E0" w14:textId="77777777" w:rsidR="00410013" w:rsidRPr="00CE78B3" w:rsidRDefault="00410013" w:rsidP="00CE78B3">
      <w:pPr>
        <w:pStyle w:val="Akapitzlist"/>
        <w:numPr>
          <w:ilvl w:val="0"/>
          <w:numId w:val="36"/>
        </w:numPr>
        <w:ind w:left="426"/>
        <w:rPr>
          <w:rFonts w:ascii="Calibri" w:hAnsi="Calibri" w:cs="Calibri"/>
          <w:spacing w:val="24"/>
          <w:sz w:val="24"/>
        </w:rPr>
      </w:pPr>
      <w:r w:rsidRPr="00CE78B3">
        <w:rPr>
          <w:rFonts w:ascii="Calibri" w:hAnsi="Calibri" w:cs="Calibri"/>
          <w:spacing w:val="24"/>
          <w:sz w:val="24"/>
        </w:rPr>
        <w:t>pojazd posiada trwałe zadaszenie (jednolita, trwała konstrukcja),</w:t>
      </w:r>
    </w:p>
    <w:p w14:paraId="715561BF" w14:textId="77777777" w:rsidR="00410013" w:rsidRPr="00CE78B3" w:rsidRDefault="00410013" w:rsidP="00CE78B3">
      <w:pPr>
        <w:pStyle w:val="Akapitzlist"/>
        <w:numPr>
          <w:ilvl w:val="0"/>
          <w:numId w:val="36"/>
        </w:numPr>
        <w:ind w:left="426"/>
        <w:rPr>
          <w:rFonts w:ascii="Calibri" w:hAnsi="Calibri" w:cs="Calibri"/>
          <w:spacing w:val="24"/>
          <w:sz w:val="24"/>
        </w:rPr>
      </w:pPr>
      <w:r w:rsidRPr="00CE78B3">
        <w:rPr>
          <w:rFonts w:ascii="Calibri" w:hAnsi="Calibri" w:cs="Calibri"/>
          <w:spacing w:val="24"/>
          <w:sz w:val="24"/>
        </w:rPr>
        <w:t xml:space="preserve">w trakcie postoju podczas transportu pojazd został prawidłowo zamknięty na wszystkie istniejące zamki i włączony został system alarmowy, </w:t>
      </w:r>
    </w:p>
    <w:p w14:paraId="7393C163" w14:textId="3AB14336" w:rsidR="00410013" w:rsidRPr="00CE78B3" w:rsidRDefault="00410013" w:rsidP="00CE78B3">
      <w:pPr>
        <w:pStyle w:val="Akapitzlist"/>
        <w:numPr>
          <w:ilvl w:val="0"/>
          <w:numId w:val="36"/>
        </w:numPr>
        <w:ind w:left="426"/>
        <w:rPr>
          <w:rFonts w:ascii="Calibri" w:hAnsi="Calibri" w:cs="Calibri"/>
          <w:spacing w:val="24"/>
          <w:sz w:val="24"/>
        </w:rPr>
      </w:pPr>
      <w:r w:rsidRPr="00CE78B3">
        <w:rPr>
          <w:rFonts w:ascii="Calibri" w:hAnsi="Calibri" w:cs="Calibri"/>
          <w:spacing w:val="24"/>
          <w:sz w:val="24"/>
        </w:rPr>
        <w:t xml:space="preserve">kradzież z włamaniem miała miejsce pomiędzy godziną 6.00 a 23.00 (bez ograniczeń czasowych, jeżeli pojazd z przewożonym sprzętem był pozostawiony na parkingu strzeżonym lub </w:t>
      </w:r>
      <w:r w:rsidR="00E83057" w:rsidRPr="00CE78B3">
        <w:rPr>
          <w:rFonts w:ascii="Calibri" w:hAnsi="Calibri" w:cs="Calibri"/>
          <w:spacing w:val="24"/>
          <w:sz w:val="24"/>
        </w:rPr>
        <w:br/>
      </w:r>
      <w:r w:rsidRPr="00CE78B3">
        <w:rPr>
          <w:rFonts w:ascii="Calibri" w:hAnsi="Calibri" w:cs="Calibri"/>
          <w:spacing w:val="24"/>
          <w:sz w:val="24"/>
        </w:rPr>
        <w:t>w zamkniętym garażu),</w:t>
      </w:r>
    </w:p>
    <w:p w14:paraId="066EED7A" w14:textId="77777777" w:rsidR="00410013" w:rsidRPr="00CE78B3" w:rsidRDefault="00410013" w:rsidP="00CE78B3">
      <w:pPr>
        <w:pStyle w:val="Akapitzlist"/>
        <w:numPr>
          <w:ilvl w:val="0"/>
          <w:numId w:val="36"/>
        </w:numPr>
        <w:ind w:left="426"/>
        <w:rPr>
          <w:rFonts w:ascii="Calibri" w:hAnsi="Calibri" w:cs="Calibri"/>
          <w:spacing w:val="24"/>
          <w:sz w:val="24"/>
        </w:rPr>
      </w:pPr>
      <w:r w:rsidRPr="00CE78B3">
        <w:rPr>
          <w:rFonts w:ascii="Calibri" w:hAnsi="Calibri" w:cs="Calibri"/>
          <w:spacing w:val="24"/>
          <w:sz w:val="24"/>
        </w:rPr>
        <w:lastRenderedPageBreak/>
        <w:t>sprzęt pozostawiony w pojeździe umieszczony został w niewidocznym miejscu (np. w bagażniku, schowku).</w:t>
      </w:r>
    </w:p>
    <w:p w14:paraId="68991432" w14:textId="77777777" w:rsidR="00410013" w:rsidRPr="00CE78B3" w:rsidRDefault="00410013" w:rsidP="00CE78B3">
      <w:pPr>
        <w:rPr>
          <w:rFonts w:ascii="Calibri" w:hAnsi="Calibri" w:cs="Calibri"/>
          <w:b/>
          <w:spacing w:val="24"/>
          <w:sz w:val="24"/>
        </w:rPr>
      </w:pPr>
      <w:r w:rsidRPr="00CE78B3">
        <w:rPr>
          <w:rFonts w:ascii="Calibri" w:hAnsi="Calibri" w:cs="Calibri"/>
          <w:b/>
          <w:spacing w:val="24"/>
          <w:sz w:val="24"/>
        </w:rPr>
        <w:t>Franszyza redukcyjna wynosi 300 zł na każde zdarzenie dla szkód:</w:t>
      </w:r>
    </w:p>
    <w:p w14:paraId="53A8A8D1" w14:textId="77777777" w:rsidR="00410013" w:rsidRPr="00CE78B3" w:rsidRDefault="00410013" w:rsidP="00CE78B3">
      <w:pPr>
        <w:rPr>
          <w:rFonts w:ascii="Calibri" w:hAnsi="Calibri" w:cs="Calibri"/>
          <w:b/>
          <w:spacing w:val="24"/>
          <w:sz w:val="24"/>
        </w:rPr>
      </w:pPr>
      <w:r w:rsidRPr="00CE78B3">
        <w:rPr>
          <w:rFonts w:ascii="Calibri" w:hAnsi="Calibri" w:cs="Calibri"/>
          <w:b/>
          <w:spacing w:val="24"/>
          <w:sz w:val="24"/>
        </w:rPr>
        <w:t>1) będących skutkiem kradzieży z włamaniem lub rozboju poza miejscem ubezpieczenia oraz</w:t>
      </w:r>
    </w:p>
    <w:p w14:paraId="376EB453" w14:textId="08612DED" w:rsidR="00410013" w:rsidRPr="00CE78B3" w:rsidRDefault="00410013" w:rsidP="00CE78B3">
      <w:pPr>
        <w:spacing w:line="240" w:lineRule="auto"/>
        <w:rPr>
          <w:rFonts w:ascii="Calibri" w:hAnsi="Calibri" w:cs="Calibri"/>
          <w:b/>
          <w:spacing w:val="24"/>
          <w:sz w:val="24"/>
        </w:rPr>
      </w:pPr>
      <w:r w:rsidRPr="00CE78B3">
        <w:rPr>
          <w:rFonts w:ascii="Calibri" w:hAnsi="Calibri" w:cs="Calibri"/>
          <w:b/>
          <w:spacing w:val="24"/>
          <w:sz w:val="24"/>
        </w:rPr>
        <w:t>2) powstałych w wyniku upuszczenia.”</w:t>
      </w:r>
    </w:p>
    <w:p w14:paraId="6C1C3C83" w14:textId="124A60AF" w:rsidR="00C310E2" w:rsidRPr="00CE78B3" w:rsidRDefault="00C310E2" w:rsidP="00CE78B3">
      <w:pPr>
        <w:spacing w:line="240" w:lineRule="auto"/>
        <w:rPr>
          <w:rFonts w:ascii="Calibri" w:hAnsi="Calibri" w:cs="Calibri"/>
          <w:bCs/>
          <w:spacing w:val="24"/>
          <w:sz w:val="24"/>
        </w:rPr>
      </w:pPr>
      <w:r w:rsidRPr="00CE78B3">
        <w:rPr>
          <w:rFonts w:ascii="Calibri" w:hAnsi="Calibri" w:cs="Calibri"/>
          <w:bCs/>
          <w:spacing w:val="24"/>
          <w:sz w:val="24"/>
        </w:rPr>
        <w:t xml:space="preserve">Powyższa zmiana modyfikuje zapisy </w:t>
      </w:r>
      <w:r w:rsidRPr="00CE78B3">
        <w:rPr>
          <w:rFonts w:ascii="Calibri" w:hAnsi="Calibri" w:cs="Calibri"/>
          <w:spacing w:val="24"/>
          <w:sz w:val="24"/>
        </w:rPr>
        <w:t>Załącznika nr 7-1 do SWZ</w:t>
      </w:r>
      <w:r w:rsidRPr="00CE78B3">
        <w:rPr>
          <w:rFonts w:ascii="Calibri" w:hAnsi="Calibri" w:cs="Calibri"/>
          <w:bCs/>
          <w:spacing w:val="24"/>
          <w:sz w:val="24"/>
        </w:rPr>
        <w:t>.</w:t>
      </w:r>
    </w:p>
    <w:p w14:paraId="20F84AA6" w14:textId="77777777" w:rsidR="004254F2" w:rsidRPr="00CE78B3" w:rsidRDefault="004254F2" w:rsidP="00CE78B3">
      <w:pPr>
        <w:rPr>
          <w:rFonts w:ascii="Calibri" w:hAnsi="Calibri" w:cs="Calibri"/>
          <w:b/>
          <w:spacing w:val="24"/>
          <w:sz w:val="24"/>
        </w:rPr>
      </w:pPr>
    </w:p>
    <w:p w14:paraId="7054898F" w14:textId="69D1D75A" w:rsidR="004254F2" w:rsidRPr="00CE78B3" w:rsidRDefault="004254F2"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23</w:t>
      </w:r>
      <w:r w:rsidR="004A7775" w:rsidRPr="00CE78B3">
        <w:rPr>
          <w:rFonts w:ascii="Calibri" w:eastAsia="Calibri" w:hAnsi="Calibri" w:cs="Calibri"/>
          <w:b/>
          <w:bCs/>
          <w:spacing w:val="24"/>
          <w:sz w:val="24"/>
          <w:lang w:val="pl-PL" w:eastAsia="en-US"/>
        </w:rPr>
        <w:t>:</w:t>
      </w:r>
    </w:p>
    <w:p w14:paraId="5560CF55" w14:textId="70403954" w:rsidR="00B649DD" w:rsidRPr="00CE78B3" w:rsidRDefault="004A7F03"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informację czy Zamawiający zgłasza do ubezpieczenia mienie, które jest pod nadzorem konserwatora zabytków? </w:t>
      </w:r>
    </w:p>
    <w:p w14:paraId="7DFEE5AA" w14:textId="206840E5"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Jeżeli odpowiedź na pytanie będzie twierdząca prosimy o wskazanie na załączonych wykazach mienia/obiektów, które są pod nadzorem konserwatora zabytków? </w:t>
      </w:r>
      <w:r w:rsidR="004A7F03" w:rsidRPr="00CE78B3">
        <w:rPr>
          <w:rFonts w:ascii="Calibri" w:hAnsi="Calibri" w:cs="Calibri"/>
          <w:spacing w:val="24"/>
          <w:sz w:val="24"/>
        </w:rPr>
        <w:t>“</w:t>
      </w:r>
    </w:p>
    <w:p w14:paraId="37BE8704" w14:textId="77777777" w:rsidR="0035571F" w:rsidRPr="00CE78B3" w:rsidRDefault="0035571F" w:rsidP="00CE78B3">
      <w:pPr>
        <w:autoSpaceDE w:val="0"/>
        <w:autoSpaceDN w:val="0"/>
        <w:spacing w:line="240" w:lineRule="auto"/>
        <w:rPr>
          <w:rFonts w:ascii="Calibri" w:hAnsi="Calibri" w:cs="Calibri"/>
          <w:b/>
          <w:spacing w:val="24"/>
          <w:sz w:val="24"/>
          <w:lang w:eastAsia="pl-PL"/>
        </w:rPr>
      </w:pPr>
      <w:r w:rsidRPr="00CE78B3">
        <w:rPr>
          <w:rFonts w:ascii="Calibri" w:hAnsi="Calibri" w:cs="Calibri"/>
          <w:b/>
          <w:spacing w:val="24"/>
          <w:sz w:val="24"/>
          <w:lang w:eastAsia="pl-PL"/>
        </w:rPr>
        <w:t>Odpowiedź:</w:t>
      </w:r>
    </w:p>
    <w:p w14:paraId="6E855DEA" w14:textId="77777777" w:rsidR="00A67014" w:rsidRPr="00CE78B3" w:rsidRDefault="00A67014" w:rsidP="00CE78B3">
      <w:pPr>
        <w:spacing w:line="240" w:lineRule="auto"/>
        <w:rPr>
          <w:rFonts w:ascii="Calibri" w:hAnsi="Calibri" w:cs="Calibri"/>
          <w:spacing w:val="24"/>
          <w:sz w:val="24"/>
        </w:rPr>
      </w:pPr>
      <w:r w:rsidRPr="00CE78B3">
        <w:rPr>
          <w:rFonts w:ascii="Calibri" w:hAnsi="Calibri" w:cs="Calibri"/>
          <w:spacing w:val="24"/>
          <w:sz w:val="24"/>
        </w:rPr>
        <w:t xml:space="preserve">Zamawiający wyjaśnia, że część mienia zgłaszanego do ubezpieczenia znajduje się w strefie konserwatorskiej „A”. </w:t>
      </w:r>
    </w:p>
    <w:p w14:paraId="5ADCA03A" w14:textId="42F915F7" w:rsidR="0032126E" w:rsidRPr="00CE78B3" w:rsidRDefault="00A67014" w:rsidP="00CE78B3">
      <w:pPr>
        <w:spacing w:line="240" w:lineRule="auto"/>
        <w:ind w:firstLine="708"/>
        <w:rPr>
          <w:rFonts w:ascii="Calibri" w:hAnsi="Calibri" w:cs="Calibri"/>
          <w:spacing w:val="24"/>
          <w:sz w:val="24"/>
        </w:rPr>
      </w:pPr>
      <w:r w:rsidRPr="00CE78B3">
        <w:rPr>
          <w:rFonts w:ascii="Calibri" w:hAnsi="Calibri" w:cs="Calibri"/>
          <w:spacing w:val="24"/>
          <w:sz w:val="24"/>
        </w:rPr>
        <w:t xml:space="preserve">Ścisłą ochroną konserwatorską objęto obszar w granicach brzegu Wisły, ul. Żwirki i Wigury, Zacisze, Kościuszki, Mickiewicza, Koseły, Kazimierza Wielkiego, Słonecznej, Leszka Czarnego, do ul. Krakowskiej i dalej do brzegu Wisły. Zakres ochrony strefy „A” dotyczy układu urbanistycznego miasta lokacyjnego wraz ze skarpą i jej bezpośrednim podnóżem oraz obszary otaczające miasto lokacyjne o różnym stopniu zachowania zabytkowej struktury przestrzennej, ale o wysokiej wartości historycznej i artystycznej poszczególnych obiektów architektonicznych i zespołów zabudowy. </w:t>
      </w:r>
      <w:r w:rsidR="00B64F48" w:rsidRPr="00CE78B3">
        <w:rPr>
          <w:rFonts w:ascii="Calibri" w:hAnsi="Calibri" w:cs="Calibri"/>
          <w:spacing w:val="24"/>
          <w:sz w:val="24"/>
        </w:rPr>
        <w:t>Obszar s</w:t>
      </w:r>
      <w:r w:rsidR="0032126E" w:rsidRPr="00CE78B3">
        <w:rPr>
          <w:rFonts w:ascii="Calibri" w:hAnsi="Calibri" w:cs="Calibri"/>
          <w:spacing w:val="24"/>
          <w:sz w:val="24"/>
        </w:rPr>
        <w:t>tref</w:t>
      </w:r>
      <w:r w:rsidR="00B64F48" w:rsidRPr="00CE78B3">
        <w:rPr>
          <w:rFonts w:ascii="Calibri" w:hAnsi="Calibri" w:cs="Calibri"/>
          <w:spacing w:val="24"/>
          <w:sz w:val="24"/>
        </w:rPr>
        <w:t>y</w:t>
      </w:r>
      <w:r w:rsidR="0032126E" w:rsidRPr="00CE78B3">
        <w:rPr>
          <w:rFonts w:ascii="Calibri" w:hAnsi="Calibri" w:cs="Calibri"/>
          <w:spacing w:val="24"/>
          <w:sz w:val="24"/>
        </w:rPr>
        <w:t xml:space="preserve"> konserwatorsk</w:t>
      </w:r>
      <w:r w:rsidR="00B64F48" w:rsidRPr="00CE78B3">
        <w:rPr>
          <w:rFonts w:ascii="Calibri" w:hAnsi="Calibri" w:cs="Calibri"/>
          <w:spacing w:val="24"/>
          <w:sz w:val="24"/>
        </w:rPr>
        <w:t>iej</w:t>
      </w:r>
      <w:r w:rsidR="0032126E" w:rsidRPr="00CE78B3">
        <w:rPr>
          <w:rFonts w:ascii="Calibri" w:hAnsi="Calibri" w:cs="Calibri"/>
          <w:spacing w:val="24"/>
          <w:sz w:val="24"/>
        </w:rPr>
        <w:t xml:space="preserve"> A</w:t>
      </w:r>
      <w:r w:rsidR="00B64F48" w:rsidRPr="00CE78B3">
        <w:rPr>
          <w:rFonts w:ascii="Calibri" w:hAnsi="Calibri" w:cs="Calibri"/>
          <w:spacing w:val="24"/>
          <w:sz w:val="24"/>
        </w:rPr>
        <w:t xml:space="preserve">, zgodnie z </w:t>
      </w:r>
      <w:r w:rsidR="0032126E" w:rsidRPr="00CE78B3">
        <w:rPr>
          <w:rFonts w:ascii="Calibri" w:hAnsi="Calibri" w:cs="Calibri"/>
          <w:spacing w:val="24"/>
          <w:sz w:val="24"/>
        </w:rPr>
        <w:t xml:space="preserve">Studium uwarunkowań i kierunków zagospodarowania przestrzennego; Załącznik nr 1 do Uchwały Nr XLI/419/ 2015 Rady Miasta Sandomierza z dnia 25 czerwca 2014 r. – pełna treść dostępna pod adresem </w:t>
      </w:r>
      <w:r w:rsidR="009636A5" w:rsidRPr="00CE78B3">
        <w:fldChar w:fldCharType="begin"/>
      </w:r>
      <w:r w:rsidR="009636A5" w:rsidRPr="00CE78B3">
        <w:rPr>
          <w:rFonts w:ascii="Calibri" w:hAnsi="Calibri" w:cs="Calibri"/>
          <w:spacing w:val="24"/>
          <w:sz w:val="24"/>
        </w:rPr>
        <w:instrText>HYPERLINK "https://bip.um.sandomierz.pl/164/wykaz-studium-uwarunkowan-i-kierunkow-zagospodarowania-przestrzennego.html"</w:instrText>
      </w:r>
      <w:r w:rsidR="009636A5" w:rsidRPr="00CE78B3">
        <w:fldChar w:fldCharType="separate"/>
      </w:r>
      <w:r w:rsidR="0032126E" w:rsidRPr="00CE78B3">
        <w:rPr>
          <w:rStyle w:val="Hipercze"/>
          <w:rFonts w:ascii="Calibri" w:hAnsi="Calibri" w:cs="Calibri"/>
          <w:color w:val="000000" w:themeColor="text1"/>
          <w:spacing w:val="24"/>
          <w:sz w:val="24"/>
        </w:rPr>
        <w:t>https://bip.um.sandomierz.pl/164/wykaz-studium-uwarunkowan-i-kierunkow-zagospodarowania-przestrzennego.html</w:t>
      </w:r>
      <w:r w:rsidR="009636A5" w:rsidRPr="00CE78B3">
        <w:rPr>
          <w:rStyle w:val="Hipercze"/>
          <w:rFonts w:ascii="Calibri" w:hAnsi="Calibri" w:cs="Calibri"/>
          <w:color w:val="000000" w:themeColor="text1"/>
          <w:spacing w:val="24"/>
          <w:sz w:val="24"/>
        </w:rPr>
        <w:fldChar w:fldCharType="end"/>
      </w:r>
      <w:r w:rsidR="0032126E" w:rsidRPr="00CE78B3">
        <w:rPr>
          <w:rFonts w:ascii="Calibri" w:hAnsi="Calibri" w:cs="Calibri"/>
          <w:spacing w:val="24"/>
          <w:sz w:val="24"/>
        </w:rPr>
        <w:t>.</w:t>
      </w:r>
    </w:p>
    <w:p w14:paraId="76D8164E" w14:textId="77777777" w:rsidR="0032126E" w:rsidRPr="00CE78B3" w:rsidRDefault="0032126E" w:rsidP="00CE78B3">
      <w:pPr>
        <w:spacing w:line="240" w:lineRule="auto"/>
        <w:rPr>
          <w:rFonts w:ascii="Calibri" w:hAnsi="Calibri" w:cs="Calibri"/>
          <w:color w:val="0070C0"/>
          <w:spacing w:val="24"/>
          <w:sz w:val="24"/>
        </w:rPr>
      </w:pPr>
    </w:p>
    <w:p w14:paraId="599720D7"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355484A0" w14:textId="08F994E5" w:rsidR="001D0338" w:rsidRPr="00CE78B3" w:rsidRDefault="001D0338"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24</w:t>
      </w:r>
      <w:r w:rsidR="004A7775" w:rsidRPr="00CE78B3">
        <w:rPr>
          <w:rFonts w:ascii="Calibri" w:eastAsia="Calibri" w:hAnsi="Calibri" w:cs="Calibri"/>
          <w:b/>
          <w:bCs/>
          <w:spacing w:val="24"/>
          <w:sz w:val="24"/>
          <w:lang w:val="pl-PL" w:eastAsia="en-US"/>
        </w:rPr>
        <w:t>:</w:t>
      </w:r>
    </w:p>
    <w:p w14:paraId="22AE0FA3" w14:textId="697583C8" w:rsidR="00B649DD" w:rsidRPr="00CE78B3" w:rsidRDefault="00E83057"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Zwracamy się z uprzejmą prośbą o informację w odniesieniu do budynków drewnianych i o drewnianej konstrukcji dachu pokrytej materiałami palnymi o informację czy elementy drewniane zostały zabezpieczone ognioochronnie oraz czy instalacja elektryczna jest oddzielona od materiału palnego np. prowadzona w niepalnych peszlach?</w:t>
      </w:r>
    </w:p>
    <w:p w14:paraId="16E0C8C3" w14:textId="77777777" w:rsidR="001D0338" w:rsidRPr="00CE78B3" w:rsidRDefault="001D0338" w:rsidP="00CE78B3">
      <w:pPr>
        <w:pStyle w:val="Akapitzlist"/>
        <w:spacing w:line="240" w:lineRule="auto"/>
        <w:ind w:left="0"/>
        <w:contextualSpacing w:val="0"/>
        <w:rPr>
          <w:rFonts w:ascii="Calibri" w:hAnsi="Calibri" w:cs="Calibri"/>
          <w:b/>
          <w:spacing w:val="24"/>
          <w:sz w:val="24"/>
        </w:rPr>
      </w:pPr>
      <w:r w:rsidRPr="00CE78B3">
        <w:rPr>
          <w:rFonts w:ascii="Calibri" w:hAnsi="Calibri" w:cs="Calibri"/>
          <w:b/>
          <w:spacing w:val="24"/>
          <w:sz w:val="24"/>
        </w:rPr>
        <w:t xml:space="preserve">Odpowiedź: </w:t>
      </w:r>
    </w:p>
    <w:p w14:paraId="4882931E" w14:textId="77777777" w:rsidR="001D0338" w:rsidRPr="00CE78B3" w:rsidRDefault="001D0338" w:rsidP="00CE78B3">
      <w:pPr>
        <w:spacing w:line="240" w:lineRule="auto"/>
        <w:rPr>
          <w:rFonts w:ascii="Calibri" w:eastAsiaTheme="minorHAnsi" w:hAnsi="Calibri" w:cs="Calibri"/>
          <w:spacing w:val="24"/>
          <w:sz w:val="24"/>
        </w:rPr>
      </w:pPr>
      <w:r w:rsidRPr="00CE78B3">
        <w:rPr>
          <w:rFonts w:ascii="Calibri" w:hAnsi="Calibri" w:cs="Calibri"/>
          <w:spacing w:val="24"/>
          <w:sz w:val="24"/>
        </w:rPr>
        <w:t>Do ubezpieczenia zgłoszony jest:</w:t>
      </w:r>
    </w:p>
    <w:p w14:paraId="5452BB2A" w14:textId="77777777" w:rsidR="001D0338" w:rsidRPr="00CE78B3" w:rsidRDefault="001D0338" w:rsidP="00CE78B3">
      <w:pPr>
        <w:pStyle w:val="Akapitzlist"/>
        <w:widowControl/>
        <w:numPr>
          <w:ilvl w:val="0"/>
          <w:numId w:val="13"/>
        </w:numPr>
        <w:spacing w:line="240" w:lineRule="auto"/>
        <w:ind w:left="284" w:hanging="283"/>
        <w:contextualSpacing w:val="0"/>
        <w:rPr>
          <w:rFonts w:ascii="Calibri" w:hAnsi="Calibri" w:cs="Calibri"/>
          <w:spacing w:val="24"/>
          <w:sz w:val="24"/>
        </w:rPr>
      </w:pPr>
      <w:r w:rsidRPr="00CE78B3">
        <w:rPr>
          <w:rFonts w:ascii="Calibri" w:hAnsi="Calibri" w:cs="Calibri"/>
          <w:spacing w:val="24"/>
          <w:sz w:val="24"/>
        </w:rPr>
        <w:t>budynek wyłączony z eksploatacji przy ul. Mariackiej 8;</w:t>
      </w:r>
    </w:p>
    <w:p w14:paraId="04E32F3A" w14:textId="77777777" w:rsidR="001D0338" w:rsidRPr="00CE78B3" w:rsidRDefault="001D0338" w:rsidP="00CE78B3">
      <w:pPr>
        <w:pStyle w:val="Akapitzlist"/>
        <w:widowControl/>
        <w:numPr>
          <w:ilvl w:val="0"/>
          <w:numId w:val="13"/>
        </w:numPr>
        <w:spacing w:line="240" w:lineRule="auto"/>
        <w:ind w:left="284" w:hanging="283"/>
        <w:contextualSpacing w:val="0"/>
        <w:rPr>
          <w:rFonts w:ascii="Calibri" w:hAnsi="Calibri" w:cs="Calibri"/>
          <w:spacing w:val="24"/>
          <w:sz w:val="24"/>
        </w:rPr>
      </w:pPr>
      <w:r w:rsidRPr="00CE78B3">
        <w:rPr>
          <w:rFonts w:ascii="Calibri" w:hAnsi="Calibri" w:cs="Calibri"/>
          <w:spacing w:val="24"/>
          <w:sz w:val="24"/>
        </w:rPr>
        <w:t xml:space="preserve">budynek o konstrukcji drewnianej przy ul. Krakowskiej 10; </w:t>
      </w:r>
    </w:p>
    <w:p w14:paraId="1A9765F1" w14:textId="4B09CC20" w:rsidR="001D0338" w:rsidRPr="00CE78B3" w:rsidRDefault="001D0338" w:rsidP="00CE78B3">
      <w:pPr>
        <w:pStyle w:val="Akapitzlist"/>
        <w:widowControl/>
        <w:numPr>
          <w:ilvl w:val="0"/>
          <w:numId w:val="13"/>
        </w:numPr>
        <w:spacing w:line="240" w:lineRule="auto"/>
        <w:ind w:left="284" w:hanging="283"/>
        <w:contextualSpacing w:val="0"/>
        <w:rPr>
          <w:rFonts w:ascii="Calibri" w:eastAsiaTheme="minorHAnsi" w:hAnsi="Calibri" w:cs="Calibri"/>
          <w:spacing w:val="24"/>
          <w:sz w:val="24"/>
        </w:rPr>
      </w:pPr>
      <w:r w:rsidRPr="00CE78B3">
        <w:rPr>
          <w:rFonts w:ascii="Calibri" w:hAnsi="Calibri" w:cs="Calibri"/>
          <w:spacing w:val="24"/>
          <w:sz w:val="24"/>
        </w:rPr>
        <w:t>budynek o drewnianej konstrukcji dachu pokrytej materiałem palnym (gont drewniany) – Budynek użytkowy Pl. Poniatowskiego 1</w:t>
      </w:r>
      <w:r w:rsidR="00B51E43" w:rsidRPr="00CE78B3">
        <w:rPr>
          <w:rFonts w:ascii="Calibri" w:hAnsi="Calibri" w:cs="Calibri"/>
          <w:spacing w:val="24"/>
          <w:sz w:val="24"/>
        </w:rPr>
        <w:t>;</w:t>
      </w:r>
    </w:p>
    <w:p w14:paraId="689ACC2D" w14:textId="4E347890" w:rsidR="00B51E43" w:rsidRPr="00CE78B3" w:rsidRDefault="00B51E43" w:rsidP="00CE78B3">
      <w:pPr>
        <w:pStyle w:val="Akapitzlist"/>
        <w:widowControl/>
        <w:numPr>
          <w:ilvl w:val="0"/>
          <w:numId w:val="13"/>
        </w:numPr>
        <w:spacing w:line="240" w:lineRule="auto"/>
        <w:ind w:left="284" w:hanging="283"/>
        <w:contextualSpacing w:val="0"/>
        <w:rPr>
          <w:rFonts w:ascii="Calibri" w:eastAsiaTheme="minorHAnsi" w:hAnsi="Calibri" w:cs="Calibri"/>
          <w:spacing w:val="24"/>
          <w:sz w:val="24"/>
        </w:rPr>
      </w:pPr>
      <w:r w:rsidRPr="00CE78B3">
        <w:rPr>
          <w:rFonts w:ascii="Calibri" w:hAnsi="Calibri" w:cs="Calibri"/>
          <w:spacing w:val="24"/>
          <w:sz w:val="24"/>
        </w:rPr>
        <w:t>Ratusz</w:t>
      </w:r>
      <w:r w:rsidR="000956BF" w:rsidRPr="00CE78B3">
        <w:rPr>
          <w:rFonts w:ascii="Calibri" w:hAnsi="Calibri" w:cs="Calibri"/>
          <w:spacing w:val="24"/>
          <w:sz w:val="24"/>
        </w:rPr>
        <w:t xml:space="preserve"> - </w:t>
      </w:r>
      <w:r w:rsidR="000956BF" w:rsidRPr="00CE78B3">
        <w:rPr>
          <w:rFonts w:ascii="Calibri" w:hAnsi="Calibri" w:cs="Calibri"/>
          <w:spacing w:val="24"/>
          <w:sz w:val="24"/>
          <w:shd w:val="clear" w:color="auto" w:fill="FFFFFF"/>
        </w:rPr>
        <w:t>Budynek z cegły z</w:t>
      </w:r>
      <w:r w:rsidR="00381EC8" w:rsidRPr="00CE78B3">
        <w:rPr>
          <w:rFonts w:ascii="Calibri" w:hAnsi="Calibri" w:cs="Calibri"/>
          <w:spacing w:val="24"/>
          <w:sz w:val="24"/>
          <w:shd w:val="clear" w:color="auto" w:fill="FFFFFF"/>
        </w:rPr>
        <w:t xml:space="preserve"> częściowo drewnianymi stropami;</w:t>
      </w:r>
    </w:p>
    <w:p w14:paraId="57AE2CB9" w14:textId="61678DAC" w:rsidR="00B51E43" w:rsidRPr="00CE78B3" w:rsidRDefault="00B51E43" w:rsidP="00CE78B3">
      <w:pPr>
        <w:pStyle w:val="Akapitzlist"/>
        <w:widowControl/>
        <w:numPr>
          <w:ilvl w:val="0"/>
          <w:numId w:val="13"/>
        </w:numPr>
        <w:spacing w:line="240" w:lineRule="auto"/>
        <w:ind w:left="284" w:hanging="283"/>
        <w:contextualSpacing w:val="0"/>
        <w:rPr>
          <w:rFonts w:ascii="Calibri" w:eastAsiaTheme="minorHAnsi" w:hAnsi="Calibri" w:cs="Calibri"/>
          <w:spacing w:val="24"/>
          <w:sz w:val="24"/>
        </w:rPr>
      </w:pPr>
      <w:r w:rsidRPr="00CE78B3">
        <w:rPr>
          <w:rFonts w:ascii="Calibri" w:hAnsi="Calibri" w:cs="Calibri"/>
          <w:spacing w:val="24"/>
          <w:sz w:val="24"/>
        </w:rPr>
        <w:t>Kamienica Oleśnickich</w:t>
      </w:r>
      <w:r w:rsidR="00881F36" w:rsidRPr="00CE78B3">
        <w:rPr>
          <w:rFonts w:ascii="Calibri" w:hAnsi="Calibri" w:cs="Calibri"/>
          <w:spacing w:val="24"/>
          <w:sz w:val="24"/>
        </w:rPr>
        <w:t xml:space="preserve"> </w:t>
      </w:r>
      <w:r w:rsidR="00792EA8" w:rsidRPr="00CE78B3">
        <w:rPr>
          <w:rFonts w:ascii="Calibri" w:hAnsi="Calibri" w:cs="Calibri"/>
          <w:spacing w:val="24"/>
          <w:sz w:val="24"/>
        </w:rPr>
        <w:t xml:space="preserve">- </w:t>
      </w:r>
      <w:r w:rsidR="00792EA8" w:rsidRPr="00CE78B3">
        <w:rPr>
          <w:rFonts w:ascii="Calibri" w:hAnsi="Calibri" w:cs="Calibri"/>
          <w:spacing w:val="24"/>
          <w:sz w:val="24"/>
          <w:shd w:val="clear" w:color="auto" w:fill="FFFFFF"/>
        </w:rPr>
        <w:t>budynek murowany, stropy drewniane, murowane, kryty dachówką;</w:t>
      </w:r>
    </w:p>
    <w:p w14:paraId="3D2E85EC" w14:textId="3D8F49C9" w:rsidR="001D0338" w:rsidRPr="00CE78B3" w:rsidRDefault="001D0338" w:rsidP="00CE78B3">
      <w:pPr>
        <w:spacing w:line="240" w:lineRule="auto"/>
        <w:ind w:left="1" w:firstLine="283"/>
        <w:rPr>
          <w:rFonts w:ascii="Calibri" w:eastAsiaTheme="minorHAnsi" w:hAnsi="Calibri" w:cs="Calibri"/>
          <w:spacing w:val="24"/>
          <w:sz w:val="24"/>
        </w:rPr>
      </w:pPr>
      <w:r w:rsidRPr="00CE78B3">
        <w:rPr>
          <w:rFonts w:ascii="Calibri" w:hAnsi="Calibri" w:cs="Calibri"/>
          <w:spacing w:val="24"/>
          <w:sz w:val="24"/>
        </w:rPr>
        <w:t>W odniesieniu do w/w budynków brak jest informacji na temat zabezpieczenia ogniochronnego elementów drewnianych</w:t>
      </w:r>
      <w:r w:rsidR="00E83057" w:rsidRPr="00CE78B3">
        <w:rPr>
          <w:rFonts w:ascii="Calibri" w:hAnsi="Calibri" w:cs="Calibri"/>
          <w:spacing w:val="24"/>
          <w:sz w:val="24"/>
        </w:rPr>
        <w:t>”</w:t>
      </w:r>
      <w:r w:rsidRPr="00CE78B3">
        <w:rPr>
          <w:rFonts w:ascii="Calibri" w:hAnsi="Calibri" w:cs="Calibri"/>
          <w:spacing w:val="24"/>
          <w:sz w:val="24"/>
        </w:rPr>
        <w:t>.</w:t>
      </w:r>
    </w:p>
    <w:p w14:paraId="6ADC0CB7" w14:textId="77777777" w:rsidR="001D0338" w:rsidRPr="00CE78B3" w:rsidRDefault="001D0338" w:rsidP="00CE78B3">
      <w:pPr>
        <w:rPr>
          <w:rFonts w:ascii="Calibri" w:hAnsi="Calibri" w:cs="Calibri"/>
          <w:spacing w:val="24"/>
          <w:sz w:val="24"/>
        </w:rPr>
      </w:pPr>
    </w:p>
    <w:p w14:paraId="15D3C222"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0B1FB2B1" w14:textId="323F8072" w:rsidR="00381EC8" w:rsidRPr="00CE78B3" w:rsidRDefault="00381EC8"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25</w:t>
      </w:r>
      <w:r w:rsidR="004A7775" w:rsidRPr="00CE78B3">
        <w:rPr>
          <w:rFonts w:ascii="Calibri" w:eastAsia="Calibri" w:hAnsi="Calibri" w:cs="Calibri"/>
          <w:b/>
          <w:bCs/>
          <w:spacing w:val="24"/>
          <w:sz w:val="24"/>
          <w:lang w:val="pl-PL" w:eastAsia="en-US"/>
        </w:rPr>
        <w:t>:</w:t>
      </w:r>
    </w:p>
    <w:p w14:paraId="6A203C71" w14:textId="3677482F" w:rsidR="00B649DD" w:rsidRPr="00CE78B3" w:rsidRDefault="006C7297"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Prosimy o potwierdzenie, że wnioskowany przez Zamawiającego zakres ubezpieczenia nie obejmuje ubezpieczenia wysypisk śmieci, składowisk odpadów, zakładów przetwarzania odpadów, zakładów gospodarki komunalnej oraz wszelkich zakładów których działalność polega na z zarządzaniu składowiskami czy magazynami odpadów, przetwarzaniem odpadów, sortowaniem odpadów, zbiórką odpadów, unieszkodliwianiem odpadów, itd.</w:t>
      </w:r>
      <w:r w:rsidRPr="00CE78B3">
        <w:rPr>
          <w:rFonts w:ascii="Calibri" w:hAnsi="Calibri" w:cs="Calibri"/>
          <w:spacing w:val="24"/>
          <w:sz w:val="24"/>
        </w:rPr>
        <w:t>”</w:t>
      </w:r>
    </w:p>
    <w:p w14:paraId="2423A572" w14:textId="77777777" w:rsidR="001D30D7" w:rsidRPr="00CE78B3" w:rsidRDefault="001D30D7" w:rsidP="00CE78B3">
      <w:pPr>
        <w:pStyle w:val="Akapitzlist"/>
        <w:spacing w:line="240" w:lineRule="auto"/>
        <w:ind w:left="0"/>
        <w:contextualSpacing w:val="0"/>
        <w:rPr>
          <w:rFonts w:ascii="Calibri" w:hAnsi="Calibri" w:cs="Calibri"/>
          <w:b/>
          <w:spacing w:val="24"/>
          <w:sz w:val="24"/>
        </w:rPr>
      </w:pPr>
      <w:r w:rsidRPr="00CE78B3">
        <w:rPr>
          <w:rFonts w:ascii="Calibri" w:hAnsi="Calibri" w:cs="Calibri"/>
          <w:b/>
          <w:spacing w:val="24"/>
          <w:sz w:val="24"/>
        </w:rPr>
        <w:t xml:space="preserve">Odpowiedź: </w:t>
      </w:r>
    </w:p>
    <w:p w14:paraId="068ECD86" w14:textId="77777777" w:rsidR="001D30D7" w:rsidRPr="00CE78B3" w:rsidRDefault="001D30D7" w:rsidP="00CE78B3">
      <w:pPr>
        <w:pStyle w:val="Akapitzlist"/>
        <w:spacing w:line="240" w:lineRule="auto"/>
        <w:ind w:left="0" w:firstLine="708"/>
        <w:contextualSpacing w:val="0"/>
        <w:rPr>
          <w:rFonts w:ascii="Calibri" w:hAnsi="Calibri" w:cs="Calibri"/>
          <w:spacing w:val="24"/>
          <w:sz w:val="24"/>
        </w:rPr>
      </w:pPr>
      <w:r w:rsidRPr="00CE78B3">
        <w:rPr>
          <w:rFonts w:ascii="Calibri" w:hAnsi="Calibri" w:cs="Calibri"/>
          <w:bCs/>
          <w:spacing w:val="24"/>
          <w:sz w:val="24"/>
        </w:rPr>
        <w:t xml:space="preserve">Zamawiający potwierdza, że </w:t>
      </w:r>
      <w:r w:rsidRPr="00CE78B3">
        <w:rPr>
          <w:rFonts w:ascii="Calibri" w:hAnsi="Calibri" w:cs="Calibri"/>
          <w:spacing w:val="24"/>
          <w:sz w:val="24"/>
        </w:rPr>
        <w:t>wnioskowany przez Zamawiającego zakres ubezpieczenia nie obejmuje ubezpieczenia wysypisk śmieci, składowisk odpadów, zakładów przetwarzania odpadów, zakładów gospodarki komunalnej oraz wszelkich zakładów których działalność polega na zarządzaniu składowiskami czy magazynami odpadów, przetwarzaniem odpadów, sortowaniem odpadów, zbiórką odpadów, unieszkodliwianiem odpadów.</w:t>
      </w:r>
    </w:p>
    <w:p w14:paraId="2F6F4F9E" w14:textId="77777777" w:rsidR="001D30D7" w:rsidRPr="00CE78B3" w:rsidRDefault="001D30D7" w:rsidP="00CE78B3">
      <w:pPr>
        <w:pStyle w:val="Akapitzlist"/>
        <w:spacing w:line="240" w:lineRule="auto"/>
        <w:ind w:left="0" w:firstLine="708"/>
        <w:contextualSpacing w:val="0"/>
        <w:rPr>
          <w:rFonts w:ascii="Calibri" w:hAnsi="Calibri" w:cs="Calibri"/>
          <w:bCs/>
          <w:spacing w:val="24"/>
          <w:sz w:val="24"/>
        </w:rPr>
      </w:pPr>
      <w:r w:rsidRPr="00CE78B3">
        <w:rPr>
          <w:rFonts w:ascii="Calibri" w:hAnsi="Calibri" w:cs="Calibri"/>
          <w:bCs/>
          <w:spacing w:val="24"/>
          <w:sz w:val="24"/>
        </w:rPr>
        <w:t>Jednocześnie Zamawiający doprecyzowuje, że do obowiązków/zadań Gminy należy zapewnienie usług w tym zakresie – są one zlecane podmiotom zewnętrznym. Ubezpieczenie OC nie może wyłączać odpowiedzialności Gminy w związku z ww. działalnością w zakresie, w jakim – na mocy powszechnie obowiązujących przepisów prawa – odpowiedzialność tę ponosi Gmina.</w:t>
      </w:r>
    </w:p>
    <w:p w14:paraId="38B3812D" w14:textId="77777777" w:rsidR="00A37528" w:rsidRPr="00CE78B3" w:rsidRDefault="00A37528" w:rsidP="00CE78B3">
      <w:pPr>
        <w:rPr>
          <w:rFonts w:ascii="Calibri" w:hAnsi="Calibri" w:cs="Calibri"/>
          <w:spacing w:val="24"/>
          <w:sz w:val="24"/>
        </w:rPr>
      </w:pPr>
    </w:p>
    <w:p w14:paraId="77CB46A6"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596F60BB" w14:textId="492F6CB5" w:rsidR="00A37528" w:rsidRPr="00CE78B3" w:rsidRDefault="00A37528"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26</w:t>
      </w:r>
      <w:r w:rsidR="004A7775" w:rsidRPr="00CE78B3">
        <w:rPr>
          <w:rFonts w:ascii="Calibri" w:eastAsia="Calibri" w:hAnsi="Calibri" w:cs="Calibri"/>
          <w:b/>
          <w:bCs/>
          <w:spacing w:val="24"/>
          <w:sz w:val="24"/>
          <w:lang w:val="pl-PL" w:eastAsia="en-US"/>
        </w:rPr>
        <w:t>:</w:t>
      </w:r>
    </w:p>
    <w:p w14:paraId="460F0C32" w14:textId="7CAB0091" w:rsidR="00B649DD" w:rsidRPr="00CE78B3" w:rsidRDefault="006C7297"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Czy Zamawiający zgłasza do ubezpieczenia Punkty Selektywnej Zbiórki Odpadów Komunalnych lub Segregowanych tzw. PSZOK lub PSZOS?</w:t>
      </w:r>
    </w:p>
    <w:p w14:paraId="4A53B8CC"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Jeżeli odpowiedź na pytanie będzie twierdząca prosimy o dodatkowe informacje:</w:t>
      </w:r>
    </w:p>
    <w:p w14:paraId="08E553C3"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a). Czy PSZOK lub PSZOS spełnia wymagania wynikające z art. 25 Ustawy o odpadach?</w:t>
      </w:r>
    </w:p>
    <w:p w14:paraId="60CB17A9"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b). Prosimy o podanie wartości mienia PSZOK lub PSZOS zgłaszanego do ubezpieczenia z podziałem na pojedynczą lokalizację.</w:t>
      </w:r>
    </w:p>
    <w:p w14:paraId="6A579498"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c). Czy techniczne środki zabezpieczenia mienia PSZOK lub PSZOS obejmują co najmniej wystarczające zaopatrzenie w wodę gaśniczą (m.in. sprawne hydranty z ważnymi badaniami lub zbiornik ppoż.)?</w:t>
      </w:r>
    </w:p>
    <w:p w14:paraId="3CEC8221"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d). Jakie odpady są magazynowane, składowane czy odbierane?</w:t>
      </w:r>
    </w:p>
    <w:p w14:paraId="58490FF1"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e). Prosimy o załączenie aktualnego regulaminu PSZOK lub PSZOS.</w:t>
      </w:r>
    </w:p>
    <w:p w14:paraId="05F5763B"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f). Prosimy o informację co znajduje się w najbliższej okolicy PSZOK lub PSZOS oraz jego wpływu na ewentualne przeniesienie pożaru na inne ubezpieczone mienie  (wartość tego mienia, odległość, oddzielenie oraz zabezpieczenie przed ewentualnym przeniesieniem pożaru na inne mienie).</w:t>
      </w:r>
    </w:p>
    <w:p w14:paraId="34C57B91" w14:textId="072D5716" w:rsidR="00B649DD" w:rsidRPr="00CE78B3" w:rsidRDefault="00B649DD" w:rsidP="00CE78B3">
      <w:pPr>
        <w:rPr>
          <w:rFonts w:ascii="Calibri" w:hAnsi="Calibri" w:cs="Calibri"/>
          <w:spacing w:val="24"/>
          <w:sz w:val="24"/>
        </w:rPr>
      </w:pPr>
      <w:r w:rsidRPr="00CE78B3">
        <w:rPr>
          <w:rFonts w:ascii="Calibri" w:hAnsi="Calibri" w:cs="Calibri"/>
          <w:spacing w:val="24"/>
          <w:sz w:val="24"/>
        </w:rPr>
        <w:t>g). Czy PSZOK lub PSZOS jest zarządzany przez wykonawcę zewnętrznego oraz czy umowa z nim zobowiązuje go do posiadania ubezpieczenia OC i z jaką sumą gwarancyjną?</w:t>
      </w:r>
      <w:r w:rsidR="006C7297" w:rsidRPr="00CE78B3">
        <w:rPr>
          <w:rFonts w:ascii="Calibri" w:hAnsi="Calibri" w:cs="Calibri"/>
          <w:spacing w:val="24"/>
          <w:sz w:val="24"/>
        </w:rPr>
        <w:t>”</w:t>
      </w:r>
    </w:p>
    <w:p w14:paraId="3543C0F0" w14:textId="77777777" w:rsidR="00E11C34" w:rsidRPr="00CE78B3" w:rsidRDefault="00E11C34" w:rsidP="00CE78B3">
      <w:pPr>
        <w:spacing w:line="240" w:lineRule="auto"/>
        <w:rPr>
          <w:rFonts w:ascii="Calibri" w:hAnsi="Calibri" w:cs="Calibri"/>
          <w:b/>
          <w:spacing w:val="24"/>
          <w:sz w:val="24"/>
        </w:rPr>
      </w:pPr>
      <w:r w:rsidRPr="00CE78B3">
        <w:rPr>
          <w:rFonts w:ascii="Calibri" w:hAnsi="Calibri" w:cs="Calibri"/>
          <w:b/>
          <w:spacing w:val="24"/>
          <w:sz w:val="24"/>
        </w:rPr>
        <w:t xml:space="preserve">Odpowiedź: </w:t>
      </w:r>
    </w:p>
    <w:p w14:paraId="034D98E6" w14:textId="77777777" w:rsidR="00E11C34" w:rsidRPr="00CE78B3" w:rsidRDefault="00E11C34" w:rsidP="00CE78B3">
      <w:pPr>
        <w:spacing w:line="240" w:lineRule="auto"/>
        <w:rPr>
          <w:rFonts w:ascii="Calibri" w:hAnsi="Calibri" w:cs="Calibri"/>
          <w:bCs/>
          <w:spacing w:val="24"/>
          <w:sz w:val="24"/>
        </w:rPr>
      </w:pPr>
      <w:r w:rsidRPr="00CE78B3">
        <w:rPr>
          <w:rFonts w:ascii="Calibri" w:hAnsi="Calibri" w:cs="Calibri"/>
          <w:bCs/>
          <w:spacing w:val="24"/>
          <w:sz w:val="24"/>
        </w:rPr>
        <w:t>Zamawiający nie zgłasza do ubezpieczenia PSZOK lub PSZOS.</w:t>
      </w:r>
    </w:p>
    <w:p w14:paraId="623D410E" w14:textId="77777777" w:rsidR="008A02D5" w:rsidRPr="00CE78B3" w:rsidRDefault="008A02D5" w:rsidP="00CE78B3">
      <w:pPr>
        <w:rPr>
          <w:rFonts w:ascii="Calibri" w:hAnsi="Calibri" w:cs="Calibri"/>
          <w:spacing w:val="24"/>
          <w:sz w:val="24"/>
        </w:rPr>
      </w:pPr>
    </w:p>
    <w:p w14:paraId="4C624644"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62F5B264" w14:textId="34752E56" w:rsidR="008A02D5" w:rsidRPr="00CE78B3" w:rsidRDefault="008A02D5"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27</w:t>
      </w:r>
      <w:r w:rsidR="006C7297" w:rsidRPr="00CE78B3">
        <w:rPr>
          <w:rFonts w:ascii="Calibri" w:eastAsia="Calibri" w:hAnsi="Calibri" w:cs="Calibri"/>
          <w:b/>
          <w:bCs/>
          <w:spacing w:val="24"/>
          <w:sz w:val="24"/>
          <w:lang w:val="pl-PL" w:eastAsia="en-US"/>
        </w:rPr>
        <w:t>:</w:t>
      </w:r>
    </w:p>
    <w:p w14:paraId="7EC62ECC" w14:textId="465CF62D" w:rsidR="00B649DD" w:rsidRPr="00CE78B3" w:rsidRDefault="006C7297"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wprowadzenie limitu odpowiedzialności 1.000.000,00 PLN na jedno i wszystkie zdarzenia w okresie ubezpieczenia dla szkód dotyczących publicznej infrastruktury </w:t>
      </w:r>
      <w:r w:rsidR="00B649DD" w:rsidRPr="00CE78B3">
        <w:rPr>
          <w:rFonts w:ascii="Calibri" w:hAnsi="Calibri" w:cs="Calibri"/>
          <w:spacing w:val="24"/>
          <w:sz w:val="24"/>
        </w:rPr>
        <w:lastRenderedPageBreak/>
        <w:t>drogowo-mostowej (ulice, oświetlenie, inna przydrogowa infrastruktura, wiadukty, kładki, estakady itd.)Jeżeli odpowiedź na niniejsze pytanie będzie twierdząca zwracamy się z uprzejmą prośbą o odpowiednią modyfikację SWZ w tym zakresie</w:t>
      </w:r>
      <w:r w:rsidRPr="00CE78B3">
        <w:rPr>
          <w:rFonts w:ascii="Calibri" w:hAnsi="Calibri" w:cs="Calibri"/>
          <w:spacing w:val="24"/>
          <w:sz w:val="24"/>
        </w:rPr>
        <w:t>”</w:t>
      </w:r>
      <w:r w:rsidR="00B649DD" w:rsidRPr="00CE78B3">
        <w:rPr>
          <w:rFonts w:ascii="Calibri" w:hAnsi="Calibri" w:cs="Calibri"/>
          <w:spacing w:val="24"/>
          <w:sz w:val="24"/>
        </w:rPr>
        <w:t xml:space="preserve">. </w:t>
      </w:r>
    </w:p>
    <w:p w14:paraId="4ED76F62" w14:textId="77777777" w:rsidR="008A02D5" w:rsidRPr="00CE78B3" w:rsidRDefault="008A02D5" w:rsidP="00CE78B3">
      <w:pPr>
        <w:spacing w:line="240" w:lineRule="auto"/>
        <w:rPr>
          <w:rFonts w:ascii="Calibri" w:hAnsi="Calibri" w:cs="Calibri"/>
          <w:b/>
          <w:spacing w:val="24"/>
          <w:sz w:val="24"/>
        </w:rPr>
      </w:pPr>
      <w:r w:rsidRPr="00CE78B3">
        <w:rPr>
          <w:rFonts w:ascii="Calibri" w:hAnsi="Calibri" w:cs="Calibri"/>
          <w:b/>
          <w:spacing w:val="24"/>
          <w:sz w:val="24"/>
        </w:rPr>
        <w:t xml:space="preserve">Odpowiedź: </w:t>
      </w:r>
    </w:p>
    <w:p w14:paraId="51C446B9" w14:textId="77777777" w:rsidR="00972006" w:rsidRPr="00CE78B3" w:rsidRDefault="00972006" w:rsidP="00CE78B3">
      <w:pPr>
        <w:spacing w:line="240" w:lineRule="auto"/>
        <w:rPr>
          <w:rFonts w:ascii="Calibri" w:hAnsi="Calibri" w:cs="Calibri"/>
          <w:bCs/>
          <w:spacing w:val="24"/>
          <w:sz w:val="24"/>
        </w:rPr>
      </w:pPr>
      <w:r w:rsidRPr="00CE78B3">
        <w:rPr>
          <w:rFonts w:ascii="Calibri" w:hAnsi="Calibri" w:cs="Calibri"/>
          <w:bCs/>
          <w:spacing w:val="24"/>
          <w:sz w:val="24"/>
        </w:rPr>
        <w:t>Stosownie do zapisów SWZ (Zał. 7-1 do SWZ), Zamawiający, zgłasza ww mienie, w systemie na pierwsze ryzyko i wprowadza limit: 1.000.000 PLN na jedno i wszystkie zdarzenia w okresie ubezpieczenia.</w:t>
      </w:r>
    </w:p>
    <w:p w14:paraId="71D9F774" w14:textId="77777777" w:rsidR="00972006" w:rsidRPr="00CE78B3" w:rsidRDefault="00972006" w:rsidP="00CE78B3">
      <w:pPr>
        <w:autoSpaceDE w:val="0"/>
        <w:autoSpaceDN w:val="0"/>
        <w:spacing w:line="240" w:lineRule="auto"/>
        <w:rPr>
          <w:rFonts w:ascii="Calibri" w:hAnsi="Calibri" w:cs="Calibri"/>
          <w:bCs/>
          <w:spacing w:val="24"/>
          <w:sz w:val="24"/>
          <w:lang w:eastAsia="pl-PL"/>
        </w:rPr>
      </w:pPr>
    </w:p>
    <w:p w14:paraId="0D844972" w14:textId="1A1BFE41" w:rsidR="00972006" w:rsidRPr="00CE78B3" w:rsidRDefault="006D1C83" w:rsidP="00CE78B3">
      <w:pPr>
        <w:autoSpaceDE w:val="0"/>
        <w:autoSpaceDN w:val="0"/>
        <w:spacing w:line="240" w:lineRule="auto"/>
        <w:ind w:firstLine="708"/>
        <w:rPr>
          <w:rFonts w:ascii="Calibri" w:hAnsi="Calibri" w:cs="Calibri"/>
          <w:bCs/>
          <w:spacing w:val="24"/>
          <w:sz w:val="24"/>
        </w:rPr>
      </w:pPr>
      <w:r w:rsidRPr="00CE78B3">
        <w:rPr>
          <w:rFonts w:ascii="Calibri" w:hAnsi="Calibri" w:cs="Calibri"/>
          <w:bCs/>
          <w:spacing w:val="24"/>
          <w:sz w:val="24"/>
          <w:lang w:eastAsia="pl-PL"/>
        </w:rPr>
        <w:t xml:space="preserve">W systemie sum stałych </w:t>
      </w:r>
      <w:r w:rsidR="00FB42FF" w:rsidRPr="00CE78B3">
        <w:rPr>
          <w:rFonts w:ascii="Calibri" w:hAnsi="Calibri" w:cs="Calibri"/>
          <w:bCs/>
          <w:spacing w:val="24"/>
          <w:sz w:val="24"/>
          <w:lang w:eastAsia="pl-PL"/>
        </w:rPr>
        <w:t>zgłaszane jest do ubezpieczenia m.in. niżej wymienione mienie:</w:t>
      </w:r>
    </w:p>
    <w:tbl>
      <w:tblPr>
        <w:tblStyle w:val="Tabela-Siatka"/>
        <w:tblW w:w="0" w:type="auto"/>
        <w:tblInd w:w="108" w:type="dxa"/>
        <w:tblLook w:val="04A0" w:firstRow="1" w:lastRow="0" w:firstColumn="1" w:lastColumn="0" w:noHBand="0" w:noVBand="1"/>
      </w:tblPr>
      <w:tblGrid>
        <w:gridCol w:w="4849"/>
        <w:gridCol w:w="1984"/>
        <w:gridCol w:w="2122"/>
      </w:tblGrid>
      <w:tr w:rsidR="004A7775" w:rsidRPr="00CE78B3" w14:paraId="09147D63" w14:textId="77777777" w:rsidTr="004A7775">
        <w:tc>
          <w:tcPr>
            <w:tcW w:w="4849" w:type="dxa"/>
          </w:tcPr>
          <w:p w14:paraId="270246A0" w14:textId="77777777" w:rsidR="00972006" w:rsidRPr="00CE78B3" w:rsidRDefault="00972006" w:rsidP="00CE78B3">
            <w:pPr>
              <w:spacing w:line="240" w:lineRule="auto"/>
              <w:rPr>
                <w:rFonts w:ascii="Calibri" w:hAnsi="Calibri" w:cs="Calibri"/>
                <w:bCs/>
                <w:spacing w:val="24"/>
                <w:sz w:val="24"/>
              </w:rPr>
            </w:pPr>
          </w:p>
        </w:tc>
        <w:tc>
          <w:tcPr>
            <w:tcW w:w="1984" w:type="dxa"/>
          </w:tcPr>
          <w:p w14:paraId="1D5C220C" w14:textId="77777777" w:rsidR="00972006" w:rsidRPr="00CE78B3" w:rsidRDefault="00972006" w:rsidP="00CE78B3">
            <w:pPr>
              <w:spacing w:line="240" w:lineRule="auto"/>
              <w:rPr>
                <w:rFonts w:ascii="Calibri" w:hAnsi="Calibri" w:cs="Calibri"/>
                <w:bCs/>
                <w:spacing w:val="24"/>
                <w:sz w:val="24"/>
              </w:rPr>
            </w:pPr>
            <w:r w:rsidRPr="00CE78B3">
              <w:rPr>
                <w:rFonts w:ascii="Calibri" w:hAnsi="Calibri" w:cs="Calibri"/>
                <w:bCs/>
                <w:spacing w:val="24"/>
                <w:sz w:val="24"/>
                <w:lang w:eastAsia="pl-PL"/>
              </w:rPr>
              <w:t>Lokalizacja</w:t>
            </w:r>
          </w:p>
        </w:tc>
        <w:tc>
          <w:tcPr>
            <w:tcW w:w="2122" w:type="dxa"/>
          </w:tcPr>
          <w:p w14:paraId="7292E97E" w14:textId="77777777" w:rsidR="00972006" w:rsidRPr="00CE78B3" w:rsidRDefault="00972006" w:rsidP="00CE78B3">
            <w:pPr>
              <w:spacing w:line="240" w:lineRule="auto"/>
              <w:rPr>
                <w:rFonts w:ascii="Calibri" w:hAnsi="Calibri" w:cs="Calibri"/>
                <w:bCs/>
                <w:spacing w:val="24"/>
                <w:sz w:val="24"/>
              </w:rPr>
            </w:pPr>
            <w:r w:rsidRPr="00CE78B3">
              <w:rPr>
                <w:rFonts w:ascii="Calibri" w:hAnsi="Calibri" w:cs="Calibri"/>
                <w:bCs/>
                <w:spacing w:val="24"/>
                <w:sz w:val="24"/>
                <w:lang w:eastAsia="pl-PL"/>
              </w:rPr>
              <w:t>Suma ubezpieczenia</w:t>
            </w:r>
          </w:p>
        </w:tc>
      </w:tr>
      <w:tr w:rsidR="004A7775" w:rsidRPr="00CE78B3" w14:paraId="4B8B7783" w14:textId="77777777" w:rsidTr="004A7775">
        <w:tc>
          <w:tcPr>
            <w:tcW w:w="4849" w:type="dxa"/>
          </w:tcPr>
          <w:p w14:paraId="721B071E" w14:textId="77777777" w:rsidR="00972006" w:rsidRPr="00CE78B3" w:rsidRDefault="00972006" w:rsidP="00CE78B3">
            <w:pPr>
              <w:spacing w:line="240" w:lineRule="auto"/>
              <w:rPr>
                <w:rFonts w:ascii="Calibri" w:hAnsi="Calibri" w:cs="Calibri"/>
                <w:bCs/>
                <w:spacing w:val="24"/>
                <w:sz w:val="24"/>
              </w:rPr>
            </w:pPr>
            <w:r w:rsidRPr="00CE78B3">
              <w:rPr>
                <w:rFonts w:ascii="Calibri" w:hAnsi="Calibri" w:cs="Calibri"/>
                <w:bCs/>
                <w:spacing w:val="24"/>
                <w:sz w:val="24"/>
                <w:lang w:eastAsia="pl-PL"/>
              </w:rPr>
              <w:t>Most gruntowy - Wąwóz Piszczele</w:t>
            </w:r>
          </w:p>
        </w:tc>
        <w:tc>
          <w:tcPr>
            <w:tcW w:w="1984" w:type="dxa"/>
          </w:tcPr>
          <w:p w14:paraId="11ED0708" w14:textId="77777777" w:rsidR="00972006" w:rsidRPr="00CE78B3" w:rsidRDefault="00972006" w:rsidP="00CE78B3">
            <w:pPr>
              <w:spacing w:line="240" w:lineRule="auto"/>
              <w:rPr>
                <w:rFonts w:ascii="Calibri" w:hAnsi="Calibri" w:cs="Calibri"/>
                <w:bCs/>
                <w:spacing w:val="24"/>
                <w:sz w:val="24"/>
              </w:rPr>
            </w:pPr>
            <w:r w:rsidRPr="00CE78B3">
              <w:rPr>
                <w:rFonts w:ascii="Calibri" w:hAnsi="Calibri" w:cs="Calibri"/>
                <w:bCs/>
                <w:spacing w:val="24"/>
                <w:sz w:val="24"/>
                <w:lang w:eastAsia="pl-PL"/>
              </w:rPr>
              <w:t>ul. Piszczele</w:t>
            </w:r>
          </w:p>
        </w:tc>
        <w:tc>
          <w:tcPr>
            <w:tcW w:w="2122" w:type="dxa"/>
          </w:tcPr>
          <w:p w14:paraId="4D337E92" w14:textId="77777777" w:rsidR="00972006" w:rsidRPr="00CE78B3" w:rsidRDefault="00972006" w:rsidP="00CE78B3">
            <w:pPr>
              <w:spacing w:line="240" w:lineRule="auto"/>
              <w:rPr>
                <w:rFonts w:ascii="Calibri" w:hAnsi="Calibri" w:cs="Calibri"/>
                <w:bCs/>
                <w:spacing w:val="24"/>
                <w:sz w:val="24"/>
              </w:rPr>
            </w:pPr>
            <w:r w:rsidRPr="00CE78B3">
              <w:rPr>
                <w:rFonts w:ascii="Calibri" w:hAnsi="Calibri" w:cs="Calibri"/>
                <w:bCs/>
                <w:spacing w:val="24"/>
                <w:sz w:val="24"/>
                <w:lang w:eastAsia="pl-PL"/>
              </w:rPr>
              <w:t>110.151,07</w:t>
            </w:r>
          </w:p>
        </w:tc>
      </w:tr>
      <w:tr w:rsidR="004A7775" w:rsidRPr="00CE78B3" w14:paraId="5629E444" w14:textId="77777777" w:rsidTr="004A7775">
        <w:tc>
          <w:tcPr>
            <w:tcW w:w="4849" w:type="dxa"/>
          </w:tcPr>
          <w:p w14:paraId="4074B993" w14:textId="77777777" w:rsidR="00972006" w:rsidRPr="00CE78B3" w:rsidRDefault="00972006" w:rsidP="00CE78B3">
            <w:pPr>
              <w:spacing w:line="240" w:lineRule="auto"/>
              <w:rPr>
                <w:rFonts w:ascii="Calibri" w:hAnsi="Calibri" w:cs="Calibri"/>
                <w:bCs/>
                <w:spacing w:val="24"/>
                <w:sz w:val="24"/>
              </w:rPr>
            </w:pPr>
            <w:r w:rsidRPr="00CE78B3">
              <w:rPr>
                <w:rFonts w:ascii="Calibri" w:hAnsi="Calibri" w:cs="Calibri"/>
                <w:bCs/>
                <w:spacing w:val="24"/>
                <w:sz w:val="24"/>
                <w:lang w:eastAsia="pl-PL"/>
              </w:rPr>
              <w:t>Most nad strumykiem w ul. Staromiejskiej</w:t>
            </w:r>
          </w:p>
        </w:tc>
        <w:tc>
          <w:tcPr>
            <w:tcW w:w="1984" w:type="dxa"/>
          </w:tcPr>
          <w:p w14:paraId="59002633" w14:textId="77777777" w:rsidR="00972006" w:rsidRPr="00CE78B3" w:rsidRDefault="00972006" w:rsidP="00CE78B3">
            <w:pPr>
              <w:spacing w:line="240" w:lineRule="auto"/>
              <w:rPr>
                <w:rFonts w:ascii="Calibri" w:hAnsi="Calibri" w:cs="Calibri"/>
                <w:bCs/>
                <w:spacing w:val="24"/>
                <w:sz w:val="24"/>
              </w:rPr>
            </w:pPr>
            <w:r w:rsidRPr="00CE78B3">
              <w:rPr>
                <w:rFonts w:ascii="Calibri" w:hAnsi="Calibri" w:cs="Calibri"/>
                <w:bCs/>
                <w:spacing w:val="24"/>
                <w:sz w:val="24"/>
                <w:lang w:eastAsia="pl-PL"/>
              </w:rPr>
              <w:t>ul. Staromiejska</w:t>
            </w:r>
          </w:p>
        </w:tc>
        <w:tc>
          <w:tcPr>
            <w:tcW w:w="2122" w:type="dxa"/>
          </w:tcPr>
          <w:p w14:paraId="75C65EA5" w14:textId="77777777" w:rsidR="00972006" w:rsidRPr="00CE78B3" w:rsidRDefault="00972006" w:rsidP="00CE78B3">
            <w:pPr>
              <w:spacing w:line="240" w:lineRule="auto"/>
              <w:rPr>
                <w:rFonts w:ascii="Calibri" w:hAnsi="Calibri" w:cs="Calibri"/>
                <w:bCs/>
                <w:spacing w:val="24"/>
                <w:sz w:val="24"/>
              </w:rPr>
            </w:pPr>
            <w:r w:rsidRPr="00CE78B3">
              <w:rPr>
                <w:rFonts w:ascii="Calibri" w:hAnsi="Calibri" w:cs="Calibri"/>
                <w:bCs/>
                <w:spacing w:val="24"/>
                <w:sz w:val="24"/>
                <w:lang w:eastAsia="pl-PL"/>
              </w:rPr>
              <w:t>138.235,25</w:t>
            </w:r>
          </w:p>
        </w:tc>
      </w:tr>
      <w:tr w:rsidR="004A7775" w:rsidRPr="00CE78B3" w14:paraId="53FA159B" w14:textId="77777777" w:rsidTr="004A7775">
        <w:tc>
          <w:tcPr>
            <w:tcW w:w="4849" w:type="dxa"/>
            <w:vAlign w:val="center"/>
          </w:tcPr>
          <w:p w14:paraId="2026D627" w14:textId="77777777" w:rsidR="00972006" w:rsidRPr="00CE78B3" w:rsidRDefault="00972006"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rPr>
              <w:t xml:space="preserve">Kanał otwarty cieku "Piszczelka" </w:t>
            </w:r>
          </w:p>
        </w:tc>
        <w:tc>
          <w:tcPr>
            <w:tcW w:w="1984" w:type="dxa"/>
            <w:vAlign w:val="center"/>
          </w:tcPr>
          <w:p w14:paraId="0CF25AA8" w14:textId="77777777" w:rsidR="00972006" w:rsidRPr="00CE78B3" w:rsidRDefault="00972006" w:rsidP="00CE78B3">
            <w:pPr>
              <w:spacing w:line="240" w:lineRule="auto"/>
              <w:rPr>
                <w:rFonts w:ascii="Calibri" w:hAnsi="Calibri" w:cs="Calibri"/>
                <w:bCs/>
                <w:spacing w:val="24"/>
                <w:sz w:val="24"/>
                <w:lang w:eastAsia="pl-PL"/>
              </w:rPr>
            </w:pPr>
          </w:p>
        </w:tc>
        <w:tc>
          <w:tcPr>
            <w:tcW w:w="2122" w:type="dxa"/>
          </w:tcPr>
          <w:p w14:paraId="488C9342" w14:textId="77777777" w:rsidR="00972006" w:rsidRPr="00CE78B3" w:rsidRDefault="00972006" w:rsidP="00CE78B3">
            <w:pPr>
              <w:spacing w:line="240" w:lineRule="auto"/>
              <w:rPr>
                <w:rFonts w:ascii="Calibri" w:hAnsi="Calibri" w:cs="Calibri"/>
                <w:bCs/>
                <w:spacing w:val="24"/>
                <w:sz w:val="24"/>
                <w:lang w:eastAsia="pl-PL"/>
              </w:rPr>
            </w:pPr>
            <w:r w:rsidRPr="00CE78B3">
              <w:rPr>
                <w:rFonts w:ascii="Calibri" w:hAnsi="Calibri" w:cs="Calibri"/>
                <w:spacing w:val="24"/>
                <w:sz w:val="24"/>
              </w:rPr>
              <w:t>49 524,99</w:t>
            </w:r>
          </w:p>
        </w:tc>
      </w:tr>
      <w:tr w:rsidR="004A7775" w:rsidRPr="00CE78B3" w14:paraId="2D71AC6C" w14:textId="77777777" w:rsidTr="004A7775">
        <w:tc>
          <w:tcPr>
            <w:tcW w:w="4849" w:type="dxa"/>
            <w:vAlign w:val="center"/>
          </w:tcPr>
          <w:p w14:paraId="3C1BB1DA" w14:textId="77777777" w:rsidR="00972006" w:rsidRPr="00CE78B3" w:rsidRDefault="00972006" w:rsidP="00CE78B3">
            <w:pPr>
              <w:widowControl/>
              <w:spacing w:line="240" w:lineRule="auto"/>
              <w:rPr>
                <w:rFonts w:ascii="Calibri" w:hAnsi="Calibri" w:cs="Calibri"/>
                <w:spacing w:val="24"/>
                <w:sz w:val="24"/>
              </w:rPr>
            </w:pPr>
            <w:r w:rsidRPr="00CE78B3">
              <w:rPr>
                <w:rFonts w:ascii="Calibri" w:hAnsi="Calibri" w:cs="Calibri"/>
                <w:spacing w:val="24"/>
                <w:sz w:val="24"/>
                <w:lang w:val="pl-PL" w:eastAsia="pl-PL"/>
              </w:rPr>
              <w:t xml:space="preserve">Przepusty ul. Wielowiejska </w:t>
            </w:r>
          </w:p>
        </w:tc>
        <w:tc>
          <w:tcPr>
            <w:tcW w:w="1984" w:type="dxa"/>
            <w:vAlign w:val="center"/>
          </w:tcPr>
          <w:p w14:paraId="0D82CA2C" w14:textId="77777777" w:rsidR="00972006" w:rsidRPr="00CE78B3" w:rsidRDefault="00972006" w:rsidP="00CE78B3">
            <w:pPr>
              <w:spacing w:line="240" w:lineRule="auto"/>
              <w:rPr>
                <w:rFonts w:ascii="Calibri" w:hAnsi="Calibri" w:cs="Calibri"/>
                <w:bCs/>
                <w:spacing w:val="24"/>
                <w:sz w:val="24"/>
                <w:lang w:eastAsia="pl-PL"/>
              </w:rPr>
            </w:pPr>
          </w:p>
        </w:tc>
        <w:tc>
          <w:tcPr>
            <w:tcW w:w="2122" w:type="dxa"/>
            <w:vAlign w:val="center"/>
          </w:tcPr>
          <w:p w14:paraId="6D92A285" w14:textId="77777777" w:rsidR="00972006" w:rsidRPr="00CE78B3" w:rsidRDefault="00972006" w:rsidP="00CE78B3">
            <w:pPr>
              <w:spacing w:line="240" w:lineRule="auto"/>
              <w:rPr>
                <w:rFonts w:ascii="Calibri" w:hAnsi="Calibri" w:cs="Calibri"/>
                <w:spacing w:val="24"/>
                <w:sz w:val="24"/>
              </w:rPr>
            </w:pPr>
            <w:r w:rsidRPr="00CE78B3">
              <w:rPr>
                <w:rFonts w:ascii="Calibri" w:hAnsi="Calibri" w:cs="Calibri"/>
                <w:spacing w:val="24"/>
                <w:sz w:val="24"/>
                <w:lang w:val="pl-PL" w:eastAsia="pl-PL"/>
              </w:rPr>
              <w:t>48 165,60</w:t>
            </w:r>
          </w:p>
        </w:tc>
      </w:tr>
      <w:tr w:rsidR="004A7775" w:rsidRPr="00CE78B3" w14:paraId="1770CAA7" w14:textId="77777777" w:rsidTr="004A7775">
        <w:tc>
          <w:tcPr>
            <w:tcW w:w="4849" w:type="dxa"/>
            <w:vAlign w:val="center"/>
          </w:tcPr>
          <w:p w14:paraId="7CF0787B" w14:textId="77777777" w:rsidR="00972006" w:rsidRPr="00CE78B3" w:rsidRDefault="00972006"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rPr>
              <w:t xml:space="preserve">Przepusty ul. Mokra </w:t>
            </w:r>
          </w:p>
        </w:tc>
        <w:tc>
          <w:tcPr>
            <w:tcW w:w="1984" w:type="dxa"/>
            <w:vAlign w:val="center"/>
          </w:tcPr>
          <w:p w14:paraId="304B114D" w14:textId="77777777" w:rsidR="00972006" w:rsidRPr="00CE78B3" w:rsidRDefault="00972006" w:rsidP="00CE78B3">
            <w:pPr>
              <w:spacing w:line="240" w:lineRule="auto"/>
              <w:rPr>
                <w:rFonts w:ascii="Calibri" w:hAnsi="Calibri" w:cs="Calibri"/>
                <w:spacing w:val="24"/>
                <w:sz w:val="24"/>
                <w:lang w:val="pl-PL" w:eastAsia="pl-PL"/>
              </w:rPr>
            </w:pPr>
          </w:p>
        </w:tc>
        <w:tc>
          <w:tcPr>
            <w:tcW w:w="2122" w:type="dxa"/>
            <w:vAlign w:val="center"/>
          </w:tcPr>
          <w:p w14:paraId="4AE3924F" w14:textId="77777777" w:rsidR="00972006" w:rsidRPr="00CE78B3" w:rsidRDefault="00972006" w:rsidP="00CE78B3">
            <w:pPr>
              <w:spacing w:line="240" w:lineRule="auto"/>
              <w:rPr>
                <w:rFonts w:ascii="Calibri" w:hAnsi="Calibri" w:cs="Calibri"/>
                <w:spacing w:val="24"/>
                <w:sz w:val="24"/>
              </w:rPr>
            </w:pPr>
            <w:r w:rsidRPr="00CE78B3">
              <w:rPr>
                <w:rFonts w:ascii="Calibri" w:hAnsi="Calibri" w:cs="Calibri"/>
                <w:spacing w:val="24"/>
                <w:sz w:val="24"/>
              </w:rPr>
              <w:t>54 058,20</w:t>
            </w:r>
          </w:p>
        </w:tc>
      </w:tr>
      <w:tr w:rsidR="004A7775" w:rsidRPr="00CE78B3" w14:paraId="35BEFFC6" w14:textId="77777777" w:rsidTr="004A7775">
        <w:tc>
          <w:tcPr>
            <w:tcW w:w="4849" w:type="dxa"/>
            <w:vAlign w:val="center"/>
          </w:tcPr>
          <w:p w14:paraId="5D1B1600" w14:textId="77777777" w:rsidR="00972006" w:rsidRPr="00CE78B3" w:rsidRDefault="00972006" w:rsidP="00CE78B3">
            <w:pPr>
              <w:widowControl/>
              <w:spacing w:line="240" w:lineRule="auto"/>
              <w:rPr>
                <w:rFonts w:ascii="Calibri" w:hAnsi="Calibri" w:cs="Calibri"/>
                <w:spacing w:val="24"/>
                <w:sz w:val="24"/>
              </w:rPr>
            </w:pPr>
            <w:r w:rsidRPr="00CE78B3">
              <w:rPr>
                <w:rFonts w:ascii="Calibri" w:hAnsi="Calibri" w:cs="Calibri"/>
                <w:spacing w:val="24"/>
                <w:sz w:val="24"/>
              </w:rPr>
              <w:t xml:space="preserve">Przepust ul. Holownicza </w:t>
            </w:r>
          </w:p>
        </w:tc>
        <w:tc>
          <w:tcPr>
            <w:tcW w:w="1984" w:type="dxa"/>
            <w:vAlign w:val="center"/>
          </w:tcPr>
          <w:p w14:paraId="7327D3B7" w14:textId="77777777" w:rsidR="00972006" w:rsidRPr="00CE78B3" w:rsidRDefault="00972006" w:rsidP="00CE78B3">
            <w:pPr>
              <w:spacing w:line="240" w:lineRule="auto"/>
              <w:rPr>
                <w:rFonts w:ascii="Calibri" w:hAnsi="Calibri" w:cs="Calibri"/>
                <w:spacing w:val="24"/>
                <w:sz w:val="24"/>
              </w:rPr>
            </w:pPr>
          </w:p>
        </w:tc>
        <w:tc>
          <w:tcPr>
            <w:tcW w:w="2122" w:type="dxa"/>
            <w:vAlign w:val="center"/>
          </w:tcPr>
          <w:p w14:paraId="59F20BE4" w14:textId="77777777" w:rsidR="00972006" w:rsidRPr="00CE78B3" w:rsidRDefault="00972006" w:rsidP="00CE78B3">
            <w:pPr>
              <w:spacing w:line="240" w:lineRule="auto"/>
              <w:rPr>
                <w:rFonts w:ascii="Calibri" w:hAnsi="Calibri" w:cs="Calibri"/>
                <w:spacing w:val="24"/>
                <w:sz w:val="24"/>
              </w:rPr>
            </w:pPr>
            <w:r w:rsidRPr="00CE78B3">
              <w:rPr>
                <w:rFonts w:ascii="Calibri" w:hAnsi="Calibri" w:cs="Calibri"/>
                <w:spacing w:val="24"/>
                <w:sz w:val="24"/>
              </w:rPr>
              <w:t>23 058,00</w:t>
            </w:r>
          </w:p>
        </w:tc>
      </w:tr>
      <w:tr w:rsidR="004A7775" w:rsidRPr="00CE78B3" w14:paraId="55F73AFC" w14:textId="77777777" w:rsidTr="004A7775">
        <w:tc>
          <w:tcPr>
            <w:tcW w:w="4849" w:type="dxa"/>
            <w:vAlign w:val="center"/>
          </w:tcPr>
          <w:p w14:paraId="7B670F84" w14:textId="77777777" w:rsidR="00972006" w:rsidRPr="00CE78B3" w:rsidRDefault="00972006" w:rsidP="00CE78B3">
            <w:pPr>
              <w:widowControl/>
              <w:spacing w:line="240" w:lineRule="auto"/>
              <w:rPr>
                <w:rFonts w:ascii="Calibri" w:hAnsi="Calibri" w:cs="Calibri"/>
                <w:spacing w:val="24"/>
                <w:sz w:val="24"/>
              </w:rPr>
            </w:pPr>
            <w:r w:rsidRPr="00CE78B3">
              <w:rPr>
                <w:rFonts w:ascii="Calibri" w:hAnsi="Calibri" w:cs="Calibri"/>
                <w:spacing w:val="24"/>
                <w:sz w:val="24"/>
              </w:rPr>
              <w:t xml:space="preserve">Przepust ul. Zaleśna </w:t>
            </w:r>
          </w:p>
        </w:tc>
        <w:tc>
          <w:tcPr>
            <w:tcW w:w="1984" w:type="dxa"/>
            <w:vAlign w:val="center"/>
          </w:tcPr>
          <w:p w14:paraId="3BCB2AD2" w14:textId="77777777" w:rsidR="00972006" w:rsidRPr="00CE78B3" w:rsidRDefault="00972006" w:rsidP="00CE78B3">
            <w:pPr>
              <w:spacing w:line="240" w:lineRule="auto"/>
              <w:rPr>
                <w:rFonts w:ascii="Calibri" w:hAnsi="Calibri" w:cs="Calibri"/>
                <w:spacing w:val="24"/>
                <w:sz w:val="24"/>
              </w:rPr>
            </w:pPr>
          </w:p>
        </w:tc>
        <w:tc>
          <w:tcPr>
            <w:tcW w:w="2122" w:type="dxa"/>
            <w:vAlign w:val="center"/>
          </w:tcPr>
          <w:p w14:paraId="7C369B78" w14:textId="77777777" w:rsidR="00972006" w:rsidRPr="00CE78B3" w:rsidRDefault="00972006" w:rsidP="00CE78B3">
            <w:pPr>
              <w:spacing w:line="240" w:lineRule="auto"/>
              <w:rPr>
                <w:rFonts w:ascii="Calibri" w:hAnsi="Calibri" w:cs="Calibri"/>
                <w:spacing w:val="24"/>
                <w:sz w:val="24"/>
              </w:rPr>
            </w:pPr>
            <w:r w:rsidRPr="00CE78B3">
              <w:rPr>
                <w:rFonts w:ascii="Calibri" w:hAnsi="Calibri" w:cs="Calibri"/>
                <w:spacing w:val="24"/>
                <w:sz w:val="24"/>
              </w:rPr>
              <w:t>19 982,80</w:t>
            </w:r>
          </w:p>
        </w:tc>
      </w:tr>
      <w:tr w:rsidR="004A7775" w:rsidRPr="00CE78B3" w14:paraId="05F5B91B" w14:textId="77777777" w:rsidTr="004A7775">
        <w:tc>
          <w:tcPr>
            <w:tcW w:w="4849" w:type="dxa"/>
            <w:vAlign w:val="center"/>
          </w:tcPr>
          <w:p w14:paraId="56F32881" w14:textId="626FA5CA" w:rsidR="002E487A" w:rsidRPr="00CE78B3" w:rsidRDefault="002E487A" w:rsidP="00CE78B3">
            <w:pPr>
              <w:widowControl/>
              <w:spacing w:line="240" w:lineRule="auto"/>
              <w:rPr>
                <w:rFonts w:ascii="Calibri" w:hAnsi="Calibri" w:cs="Calibri"/>
                <w:spacing w:val="24"/>
                <w:sz w:val="24"/>
              </w:rPr>
            </w:pPr>
            <w:r w:rsidRPr="00CE78B3">
              <w:rPr>
                <w:rFonts w:ascii="Calibri" w:hAnsi="Calibri" w:cs="Calibri"/>
                <w:spacing w:val="24"/>
                <w:sz w:val="24"/>
              </w:rPr>
              <w:t>Parkingi</w:t>
            </w:r>
            <w:r w:rsidR="00605500" w:rsidRPr="00CE78B3">
              <w:rPr>
                <w:rFonts w:ascii="Calibri" w:hAnsi="Calibri" w:cs="Calibri"/>
                <w:spacing w:val="24"/>
                <w:sz w:val="24"/>
              </w:rPr>
              <w:t xml:space="preserve"> i miejsca post</w:t>
            </w:r>
            <w:r w:rsidR="003B3BCD" w:rsidRPr="00CE78B3">
              <w:rPr>
                <w:rFonts w:ascii="Calibri" w:hAnsi="Calibri" w:cs="Calibri"/>
                <w:spacing w:val="24"/>
                <w:sz w:val="24"/>
              </w:rPr>
              <w:t>o</w:t>
            </w:r>
            <w:r w:rsidR="00605500" w:rsidRPr="00CE78B3">
              <w:rPr>
                <w:rFonts w:ascii="Calibri" w:hAnsi="Calibri" w:cs="Calibri"/>
                <w:spacing w:val="24"/>
                <w:sz w:val="24"/>
              </w:rPr>
              <w:t>j</w:t>
            </w:r>
            <w:r w:rsidR="003B3BCD" w:rsidRPr="00CE78B3">
              <w:rPr>
                <w:rFonts w:ascii="Calibri" w:hAnsi="Calibri" w:cs="Calibri"/>
                <w:spacing w:val="24"/>
                <w:sz w:val="24"/>
              </w:rPr>
              <w:t>o</w:t>
            </w:r>
            <w:r w:rsidR="00605500" w:rsidRPr="00CE78B3">
              <w:rPr>
                <w:rFonts w:ascii="Calibri" w:hAnsi="Calibri" w:cs="Calibri"/>
                <w:spacing w:val="24"/>
                <w:sz w:val="24"/>
              </w:rPr>
              <w:t>we</w:t>
            </w:r>
          </w:p>
        </w:tc>
        <w:tc>
          <w:tcPr>
            <w:tcW w:w="1984" w:type="dxa"/>
            <w:vAlign w:val="center"/>
          </w:tcPr>
          <w:p w14:paraId="4965C52A" w14:textId="77777777" w:rsidR="002E487A" w:rsidRPr="00CE78B3" w:rsidRDefault="002E487A" w:rsidP="00CE78B3">
            <w:pPr>
              <w:spacing w:line="240" w:lineRule="auto"/>
              <w:rPr>
                <w:rFonts w:ascii="Calibri" w:hAnsi="Calibri" w:cs="Calibri"/>
                <w:spacing w:val="24"/>
                <w:sz w:val="24"/>
              </w:rPr>
            </w:pPr>
          </w:p>
        </w:tc>
        <w:tc>
          <w:tcPr>
            <w:tcW w:w="2122" w:type="dxa"/>
            <w:vAlign w:val="center"/>
          </w:tcPr>
          <w:p w14:paraId="6049B01A" w14:textId="77777777" w:rsidR="002E487A" w:rsidRPr="00CE78B3" w:rsidRDefault="002E487A" w:rsidP="00CE78B3">
            <w:pPr>
              <w:spacing w:line="240" w:lineRule="auto"/>
              <w:rPr>
                <w:rFonts w:ascii="Calibri" w:hAnsi="Calibri" w:cs="Calibri"/>
                <w:spacing w:val="24"/>
                <w:sz w:val="24"/>
              </w:rPr>
            </w:pPr>
          </w:p>
        </w:tc>
      </w:tr>
      <w:tr w:rsidR="004A7775" w:rsidRPr="00CE78B3" w14:paraId="3E36F6A7" w14:textId="77777777" w:rsidTr="004A7775">
        <w:tc>
          <w:tcPr>
            <w:tcW w:w="4849" w:type="dxa"/>
            <w:vAlign w:val="center"/>
          </w:tcPr>
          <w:p w14:paraId="67C03266" w14:textId="52460A06" w:rsidR="00605500" w:rsidRPr="00CE78B3" w:rsidRDefault="003B3BCD" w:rsidP="00CE78B3">
            <w:pPr>
              <w:widowControl/>
              <w:spacing w:line="240" w:lineRule="auto"/>
              <w:rPr>
                <w:rFonts w:ascii="Calibri" w:hAnsi="Calibri" w:cs="Calibri"/>
                <w:spacing w:val="24"/>
                <w:sz w:val="24"/>
              </w:rPr>
            </w:pPr>
            <w:r w:rsidRPr="00CE78B3">
              <w:rPr>
                <w:rFonts w:ascii="Calibri" w:hAnsi="Calibri" w:cs="Calibri"/>
                <w:spacing w:val="24"/>
                <w:sz w:val="24"/>
              </w:rPr>
              <w:t>Place zabaw</w:t>
            </w:r>
            <w:r w:rsidR="00FD16EA" w:rsidRPr="00CE78B3">
              <w:rPr>
                <w:rFonts w:ascii="Calibri" w:hAnsi="Calibri" w:cs="Calibri"/>
                <w:spacing w:val="24"/>
                <w:sz w:val="24"/>
              </w:rPr>
              <w:t xml:space="preserve"> </w:t>
            </w:r>
          </w:p>
        </w:tc>
        <w:tc>
          <w:tcPr>
            <w:tcW w:w="1984" w:type="dxa"/>
            <w:vAlign w:val="center"/>
          </w:tcPr>
          <w:p w14:paraId="535A59EE" w14:textId="77777777" w:rsidR="00605500" w:rsidRPr="00CE78B3" w:rsidRDefault="00605500" w:rsidP="00CE78B3">
            <w:pPr>
              <w:spacing w:line="240" w:lineRule="auto"/>
              <w:rPr>
                <w:rFonts w:ascii="Calibri" w:hAnsi="Calibri" w:cs="Calibri"/>
                <w:spacing w:val="24"/>
                <w:sz w:val="24"/>
              </w:rPr>
            </w:pPr>
          </w:p>
        </w:tc>
        <w:tc>
          <w:tcPr>
            <w:tcW w:w="2122" w:type="dxa"/>
            <w:vAlign w:val="center"/>
          </w:tcPr>
          <w:p w14:paraId="4C38E85C" w14:textId="77777777" w:rsidR="00605500" w:rsidRPr="00CE78B3" w:rsidRDefault="00605500" w:rsidP="00CE78B3">
            <w:pPr>
              <w:spacing w:line="240" w:lineRule="auto"/>
              <w:rPr>
                <w:rFonts w:ascii="Calibri" w:hAnsi="Calibri" w:cs="Calibri"/>
                <w:spacing w:val="24"/>
                <w:sz w:val="24"/>
              </w:rPr>
            </w:pPr>
          </w:p>
        </w:tc>
      </w:tr>
    </w:tbl>
    <w:p w14:paraId="54D591FA" w14:textId="77777777" w:rsidR="00095F89" w:rsidRPr="00CE78B3" w:rsidRDefault="00095F89" w:rsidP="00CE78B3">
      <w:pPr>
        <w:rPr>
          <w:rFonts w:ascii="Calibri" w:hAnsi="Calibri" w:cs="Calibri"/>
          <w:spacing w:val="24"/>
          <w:sz w:val="24"/>
        </w:rPr>
      </w:pPr>
    </w:p>
    <w:p w14:paraId="3B6A26AF" w14:textId="77777777" w:rsidR="004A7775" w:rsidRPr="00CE78B3" w:rsidRDefault="004A7775"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204E07B4" w14:textId="725AD3A0" w:rsidR="00095F89" w:rsidRPr="00CE78B3" w:rsidRDefault="00095F89"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28</w:t>
      </w:r>
      <w:r w:rsidR="004A7775" w:rsidRPr="00CE78B3">
        <w:rPr>
          <w:rFonts w:ascii="Calibri" w:eastAsia="Calibri" w:hAnsi="Calibri" w:cs="Calibri"/>
          <w:b/>
          <w:bCs/>
          <w:spacing w:val="24"/>
          <w:sz w:val="24"/>
          <w:lang w:val="pl-PL" w:eastAsia="en-US"/>
        </w:rPr>
        <w:t>:</w:t>
      </w:r>
    </w:p>
    <w:p w14:paraId="1C937D89" w14:textId="1B3C158E" w:rsidR="00B649DD" w:rsidRPr="00CE78B3" w:rsidRDefault="006C7297"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Prosimy o wprowadzenie do UBEZPIECZENIA MIENIA W SYSTEMIE WSZYSTKICH RYZYK oraz Ubezpieczenia sprzętu elektronicznego w systemie wszystkich ryzyk postanowień szczególnych w następującej treści:</w:t>
      </w:r>
    </w:p>
    <w:p w14:paraId="6143C13E" w14:textId="77777777" w:rsidR="00B649DD" w:rsidRPr="00CE78B3" w:rsidRDefault="00B649DD" w:rsidP="00CE78B3">
      <w:pPr>
        <w:rPr>
          <w:rFonts w:ascii="Calibri" w:hAnsi="Calibri" w:cs="Calibri"/>
          <w:b/>
          <w:spacing w:val="24"/>
          <w:sz w:val="24"/>
        </w:rPr>
      </w:pPr>
      <w:r w:rsidRPr="00CE78B3">
        <w:rPr>
          <w:rFonts w:ascii="Calibri" w:hAnsi="Calibri" w:cs="Calibri"/>
          <w:b/>
          <w:spacing w:val="24"/>
          <w:sz w:val="24"/>
        </w:rPr>
        <w:t>Klauzula wyłączająca skażenie mienia wskutek chorób zakaźnych</w:t>
      </w:r>
    </w:p>
    <w:p w14:paraId="7F594482"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Z zachowaniem innych nie zmienionych niniejszą klauzulą postanowień umowy ubezpieczenia strony uzgodniły, że Ubezpieczyciel nie odpowiada za szkody w mieniu spowodowane:</w:t>
      </w:r>
    </w:p>
    <w:p w14:paraId="1EA61907"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1) zdarzeniami lub</w:t>
      </w:r>
    </w:p>
    <w:p w14:paraId="542852EF" w14:textId="68CC8C2B" w:rsidR="00B649DD" w:rsidRPr="00CE78B3" w:rsidRDefault="00B649DD" w:rsidP="00CE78B3">
      <w:pPr>
        <w:rPr>
          <w:rFonts w:ascii="Calibri" w:hAnsi="Calibri" w:cs="Calibri"/>
          <w:spacing w:val="24"/>
          <w:sz w:val="24"/>
        </w:rPr>
      </w:pPr>
      <w:r w:rsidRPr="00CE78B3">
        <w:rPr>
          <w:rFonts w:ascii="Calibri" w:hAnsi="Calibri" w:cs="Calibri"/>
          <w:spacing w:val="24"/>
          <w:sz w:val="24"/>
        </w:rPr>
        <w:t>2) decyzjami odpowiednich organów albo Ubezpieczonego lub Ubezpieczającegopowodującymi konieczność utylizacji mienia, w tym w szczególności środków obrotowych, lub kwalifikujące mienie jako niezdatne do użytku, związanymi z wystąpieniem pandemii lub epidemii jakichkolwiek chorób zakaźnych.</w:t>
      </w:r>
    </w:p>
    <w:p w14:paraId="39FABE2C" w14:textId="7A47256A" w:rsidR="00B649DD" w:rsidRPr="00CE78B3" w:rsidRDefault="00B649DD" w:rsidP="00CE78B3">
      <w:pPr>
        <w:ind w:firstLine="708"/>
        <w:rPr>
          <w:rFonts w:ascii="Calibri" w:hAnsi="Calibri" w:cs="Calibri"/>
          <w:spacing w:val="24"/>
          <w:sz w:val="24"/>
        </w:rPr>
      </w:pPr>
      <w:r w:rsidRPr="00CE78B3">
        <w:rPr>
          <w:rFonts w:ascii="Calibri" w:hAnsi="Calibri" w:cs="Calibri"/>
          <w:spacing w:val="24"/>
          <w:sz w:val="24"/>
        </w:rPr>
        <w:t>Jeżeli odpowiedź na niniejsze pytanie będzie twierdząca zwracamy się z uprzejmą prośbą o odpowiednią modyfikację SWZ w tym zakresi</w:t>
      </w:r>
      <w:r w:rsidR="006C7297" w:rsidRPr="00CE78B3">
        <w:rPr>
          <w:rFonts w:ascii="Calibri" w:hAnsi="Calibri" w:cs="Calibri"/>
          <w:spacing w:val="24"/>
          <w:sz w:val="24"/>
        </w:rPr>
        <w:t>”</w:t>
      </w:r>
      <w:r w:rsidRPr="00CE78B3">
        <w:rPr>
          <w:rFonts w:ascii="Calibri" w:hAnsi="Calibri" w:cs="Calibri"/>
          <w:spacing w:val="24"/>
          <w:sz w:val="24"/>
        </w:rPr>
        <w:t xml:space="preserve">e. </w:t>
      </w:r>
    </w:p>
    <w:p w14:paraId="393FA5F9" w14:textId="77777777" w:rsidR="00095F89" w:rsidRPr="00CE78B3" w:rsidRDefault="00095F89" w:rsidP="00CE78B3">
      <w:pPr>
        <w:spacing w:line="240" w:lineRule="auto"/>
        <w:rPr>
          <w:rFonts w:ascii="Calibri" w:hAnsi="Calibri" w:cs="Calibri"/>
          <w:b/>
          <w:spacing w:val="24"/>
          <w:sz w:val="24"/>
        </w:rPr>
      </w:pPr>
      <w:r w:rsidRPr="00CE78B3">
        <w:rPr>
          <w:rFonts w:ascii="Calibri" w:hAnsi="Calibri" w:cs="Calibri"/>
          <w:b/>
          <w:spacing w:val="24"/>
          <w:sz w:val="24"/>
        </w:rPr>
        <w:t xml:space="preserve">Odpowiedź: </w:t>
      </w:r>
    </w:p>
    <w:p w14:paraId="72945201" w14:textId="77777777" w:rsidR="004A3926" w:rsidRPr="00CE78B3" w:rsidRDefault="004A3926" w:rsidP="00CE78B3">
      <w:pPr>
        <w:spacing w:line="240" w:lineRule="auto"/>
        <w:rPr>
          <w:rFonts w:ascii="Calibri" w:hAnsi="Calibri" w:cs="Calibri"/>
          <w:spacing w:val="24"/>
          <w:sz w:val="24"/>
        </w:rPr>
      </w:pPr>
      <w:r w:rsidRPr="00CE78B3">
        <w:rPr>
          <w:rFonts w:ascii="Calibri" w:hAnsi="Calibri" w:cs="Calibri"/>
          <w:spacing w:val="24"/>
          <w:sz w:val="24"/>
        </w:rPr>
        <w:t>Zamawiający akceptuje wnioskowaną zmianę i wyjaśnia, że treść klauzuli wyłączającej skażenie mienia wskutek chorób zakaźnych, w brzmieniu zaproponowanym przez Wykonawcę będzie miała zastosowanie w sytuacji wybrania oferty złożonej przez Wykonawcę .</w:t>
      </w:r>
    </w:p>
    <w:p w14:paraId="7245CED6" w14:textId="77777777" w:rsidR="00C0073B" w:rsidRPr="00CE78B3" w:rsidRDefault="00C0073B" w:rsidP="00CE78B3">
      <w:pPr>
        <w:rPr>
          <w:rFonts w:ascii="Calibri" w:hAnsi="Calibri" w:cs="Calibri"/>
          <w:spacing w:val="24"/>
          <w:sz w:val="24"/>
        </w:rPr>
      </w:pPr>
    </w:p>
    <w:p w14:paraId="712E7132"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7B1CE086" w14:textId="75988D1A" w:rsidR="00C0073B" w:rsidRPr="00CE78B3" w:rsidRDefault="00C0073B"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29</w:t>
      </w:r>
      <w:r w:rsidR="004A7775" w:rsidRPr="00CE78B3">
        <w:rPr>
          <w:rFonts w:ascii="Calibri" w:eastAsia="Calibri" w:hAnsi="Calibri" w:cs="Calibri"/>
          <w:b/>
          <w:bCs/>
          <w:spacing w:val="24"/>
          <w:sz w:val="24"/>
          <w:lang w:val="pl-PL" w:eastAsia="en-US"/>
        </w:rPr>
        <w:t>:</w:t>
      </w:r>
    </w:p>
    <w:p w14:paraId="3B809BCE" w14:textId="360DC5C5" w:rsidR="00B649DD" w:rsidRPr="00CE78B3" w:rsidRDefault="006C7297"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Prosimy o potwierdzenie, że wszędzie, gdzie w SWZ jest mowa o limicie odpowiedzialności należy rozumieć, że jest to limit na jedno i wszystkie zdarzenia w rocznym okresie ubezpieczenia ł</w:t>
      </w:r>
      <w:r w:rsidRPr="00CE78B3">
        <w:rPr>
          <w:rFonts w:ascii="Calibri" w:hAnsi="Calibri" w:cs="Calibri"/>
          <w:spacing w:val="24"/>
          <w:sz w:val="24"/>
        </w:rPr>
        <w:t xml:space="preserve">ącznie dla wszystkich </w:t>
      </w:r>
      <w:r w:rsidRPr="00CE78B3">
        <w:rPr>
          <w:rFonts w:ascii="Calibri" w:hAnsi="Calibri" w:cs="Calibri"/>
          <w:spacing w:val="24"/>
          <w:sz w:val="24"/>
        </w:rPr>
        <w:lastRenderedPageBreak/>
        <w:t>jednostek”.</w:t>
      </w:r>
    </w:p>
    <w:p w14:paraId="6F70EB67" w14:textId="77777777" w:rsidR="0077105E" w:rsidRPr="00CE78B3" w:rsidRDefault="0077105E" w:rsidP="00CE78B3">
      <w:pPr>
        <w:spacing w:line="240" w:lineRule="auto"/>
        <w:rPr>
          <w:rFonts w:ascii="Calibri" w:hAnsi="Calibri" w:cs="Calibri"/>
          <w:b/>
          <w:bCs/>
          <w:spacing w:val="24"/>
          <w:sz w:val="24"/>
        </w:rPr>
      </w:pPr>
      <w:r w:rsidRPr="00CE78B3">
        <w:rPr>
          <w:rFonts w:ascii="Calibri" w:hAnsi="Calibri" w:cs="Calibri"/>
          <w:b/>
          <w:bCs/>
          <w:spacing w:val="24"/>
          <w:sz w:val="24"/>
        </w:rPr>
        <w:t>Odpowiedź:</w:t>
      </w:r>
    </w:p>
    <w:p w14:paraId="5A03B8BD" w14:textId="77777777" w:rsidR="0077105E" w:rsidRPr="00CE78B3" w:rsidRDefault="0077105E" w:rsidP="00CE78B3">
      <w:pPr>
        <w:spacing w:line="240" w:lineRule="auto"/>
        <w:rPr>
          <w:rFonts w:ascii="Calibri" w:hAnsi="Calibri" w:cs="Calibri"/>
          <w:color w:val="0070C0"/>
          <w:spacing w:val="24"/>
          <w:sz w:val="24"/>
        </w:rPr>
      </w:pPr>
      <w:r w:rsidRPr="00CE78B3">
        <w:rPr>
          <w:rFonts w:ascii="Calibri" w:hAnsi="Calibri" w:cs="Calibri"/>
          <w:spacing w:val="24"/>
          <w:sz w:val="24"/>
        </w:rPr>
        <w:t>Zamawiający potwierdza powyższe</w:t>
      </w:r>
      <w:r w:rsidRPr="00CE78B3">
        <w:rPr>
          <w:rFonts w:ascii="Calibri" w:hAnsi="Calibri" w:cs="Calibri"/>
          <w:color w:val="0070C0"/>
          <w:spacing w:val="24"/>
          <w:sz w:val="24"/>
        </w:rPr>
        <w:t>.</w:t>
      </w:r>
    </w:p>
    <w:p w14:paraId="4FE60B6C" w14:textId="77777777" w:rsidR="00B649DD" w:rsidRPr="00CE78B3" w:rsidRDefault="00B649DD" w:rsidP="00CE78B3">
      <w:pPr>
        <w:rPr>
          <w:rFonts w:ascii="Calibri" w:hAnsi="Calibri" w:cs="Calibri"/>
          <w:spacing w:val="24"/>
          <w:sz w:val="24"/>
        </w:rPr>
      </w:pPr>
    </w:p>
    <w:p w14:paraId="1DB98AD8"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0CE1A05B" w14:textId="786A041F" w:rsidR="0077105E" w:rsidRPr="00CE78B3" w:rsidRDefault="0077105E"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30</w:t>
      </w:r>
      <w:r w:rsidR="004A7775" w:rsidRPr="00CE78B3">
        <w:rPr>
          <w:rFonts w:ascii="Calibri" w:eastAsia="Calibri" w:hAnsi="Calibri" w:cs="Calibri"/>
          <w:b/>
          <w:bCs/>
          <w:spacing w:val="24"/>
          <w:sz w:val="24"/>
          <w:lang w:val="pl-PL" w:eastAsia="en-US"/>
        </w:rPr>
        <w:t>:</w:t>
      </w:r>
    </w:p>
    <w:p w14:paraId="4751030E" w14:textId="07A70F90" w:rsidR="00B649DD" w:rsidRPr="00CE78B3" w:rsidRDefault="006C7297"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Prosimy o wprowadzenie do UBEZPIECZENIA MIENIA W SYSTEMIE WSZYSTKICH RYZYK oraz Ubezpieczenia sprzętu elektronicznego w systemie wszystkich ryzyk postanowień szczególnych w następującej treści:</w:t>
      </w:r>
    </w:p>
    <w:p w14:paraId="09EEFB3E" w14:textId="77777777" w:rsidR="00B649DD" w:rsidRPr="00CE78B3" w:rsidRDefault="00B649DD" w:rsidP="00CE78B3">
      <w:pPr>
        <w:rPr>
          <w:rFonts w:ascii="Calibri" w:hAnsi="Calibri" w:cs="Calibri"/>
          <w:b/>
          <w:spacing w:val="24"/>
          <w:sz w:val="24"/>
        </w:rPr>
      </w:pPr>
      <w:r w:rsidRPr="00CE78B3">
        <w:rPr>
          <w:rFonts w:ascii="Calibri" w:hAnsi="Calibri" w:cs="Calibri"/>
          <w:b/>
          <w:spacing w:val="24"/>
          <w:sz w:val="24"/>
        </w:rPr>
        <w:t>„Klauzula sankcji</w:t>
      </w:r>
    </w:p>
    <w:p w14:paraId="0B832D7E" w14:textId="0FB13A9A" w:rsidR="00B649DD" w:rsidRPr="00CE78B3" w:rsidRDefault="00B649DD" w:rsidP="00CE78B3">
      <w:pPr>
        <w:rPr>
          <w:rFonts w:ascii="Calibri" w:hAnsi="Calibri" w:cs="Calibri"/>
          <w:spacing w:val="24"/>
          <w:sz w:val="24"/>
        </w:rPr>
      </w:pPr>
      <w:r w:rsidRPr="00CE78B3">
        <w:rPr>
          <w:rFonts w:ascii="Calibri" w:hAnsi="Calibri" w:cs="Calibri"/>
          <w:spacing w:val="24"/>
          <w:sz w:val="24"/>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umowy.”Jeżeli odpowiedź na niniejsze pytanie będzie twierdząca zwracamy się z uprzejmą prośbą o odpowiednią modyfikację SWZ w tym zakresie.</w:t>
      </w:r>
    </w:p>
    <w:p w14:paraId="4885CD8D" w14:textId="77777777" w:rsidR="003F5A8F" w:rsidRPr="00CE78B3" w:rsidRDefault="003F5A8F" w:rsidP="00CE78B3">
      <w:pPr>
        <w:spacing w:line="240" w:lineRule="auto"/>
        <w:rPr>
          <w:rFonts w:ascii="Calibri" w:hAnsi="Calibri" w:cs="Calibri"/>
          <w:b/>
          <w:spacing w:val="24"/>
          <w:sz w:val="24"/>
        </w:rPr>
      </w:pPr>
      <w:r w:rsidRPr="00CE78B3">
        <w:rPr>
          <w:rFonts w:ascii="Calibri" w:hAnsi="Calibri" w:cs="Calibri"/>
          <w:b/>
          <w:spacing w:val="24"/>
          <w:sz w:val="24"/>
        </w:rPr>
        <w:t xml:space="preserve">Odpowiedź: </w:t>
      </w:r>
    </w:p>
    <w:p w14:paraId="502B7C4E" w14:textId="24A0C4FF" w:rsidR="003F5A8F" w:rsidRPr="00CE78B3" w:rsidRDefault="003F5A8F" w:rsidP="00CE78B3">
      <w:pPr>
        <w:spacing w:line="240" w:lineRule="auto"/>
        <w:rPr>
          <w:rFonts w:ascii="Calibri" w:hAnsi="Calibri" w:cs="Calibri"/>
          <w:spacing w:val="24"/>
          <w:sz w:val="24"/>
        </w:rPr>
      </w:pPr>
      <w:r w:rsidRPr="00CE78B3">
        <w:rPr>
          <w:rFonts w:ascii="Calibri" w:hAnsi="Calibri" w:cs="Calibri"/>
          <w:spacing w:val="24"/>
          <w:sz w:val="24"/>
        </w:rPr>
        <w:t xml:space="preserve">Zamawiający akceptuje wnioskowaną zmianę i wyjaśnia, że treść klauzuli </w:t>
      </w:r>
      <w:r w:rsidR="00DE3CC4" w:rsidRPr="00CE78B3">
        <w:rPr>
          <w:rFonts w:ascii="Calibri" w:hAnsi="Calibri" w:cs="Calibri"/>
          <w:spacing w:val="24"/>
          <w:sz w:val="24"/>
        </w:rPr>
        <w:t>sankcji</w:t>
      </w:r>
      <w:r w:rsidRPr="00CE78B3">
        <w:rPr>
          <w:rFonts w:ascii="Calibri" w:hAnsi="Calibri" w:cs="Calibri"/>
          <w:spacing w:val="24"/>
          <w:sz w:val="24"/>
        </w:rPr>
        <w:t>, w brzmieniu zaproponowanym przez Wykonawcę będzie miała zastosowanie w sytuacji wybrania oferty złożonej przez Wykonawcę .</w:t>
      </w:r>
    </w:p>
    <w:p w14:paraId="37FC1958" w14:textId="77777777" w:rsidR="00E95088" w:rsidRPr="00CE78B3" w:rsidRDefault="00E95088" w:rsidP="00CE78B3">
      <w:pPr>
        <w:rPr>
          <w:rFonts w:ascii="Calibri" w:hAnsi="Calibri" w:cs="Calibri"/>
          <w:spacing w:val="24"/>
          <w:sz w:val="24"/>
        </w:rPr>
      </w:pPr>
    </w:p>
    <w:p w14:paraId="721047B9"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5D650734" w14:textId="162D05D6" w:rsidR="00E95088" w:rsidRPr="00CE78B3" w:rsidRDefault="00E95088"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31</w:t>
      </w:r>
      <w:r w:rsidR="004A7775" w:rsidRPr="00CE78B3">
        <w:rPr>
          <w:rFonts w:ascii="Calibri" w:eastAsia="Calibri" w:hAnsi="Calibri" w:cs="Calibri"/>
          <w:b/>
          <w:bCs/>
          <w:spacing w:val="24"/>
          <w:sz w:val="24"/>
          <w:lang w:val="pl-PL" w:eastAsia="en-US"/>
        </w:rPr>
        <w:t>:</w:t>
      </w:r>
    </w:p>
    <w:p w14:paraId="18BCF7C1" w14:textId="305EDF97" w:rsidR="00B649DD" w:rsidRPr="00CE78B3" w:rsidRDefault="006C7297"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Prosimy o wprowadzenie do UBEZPIECZENIA MIENIA W SYSTEMIE WSZYSTKICH RYZYK oraz Ubezpieczenia sprzętu elektronicznego w systemie wszystkich ryzyk postanowień szczególnych w następującej treści:</w:t>
      </w:r>
    </w:p>
    <w:p w14:paraId="2479721E" w14:textId="77777777" w:rsidR="00B649DD" w:rsidRPr="00CE78B3" w:rsidRDefault="00B649DD" w:rsidP="00CE78B3">
      <w:pPr>
        <w:rPr>
          <w:rFonts w:ascii="Calibri" w:hAnsi="Calibri" w:cs="Calibri"/>
          <w:b/>
          <w:spacing w:val="24"/>
          <w:sz w:val="24"/>
        </w:rPr>
      </w:pPr>
      <w:r w:rsidRPr="00CE78B3">
        <w:rPr>
          <w:rFonts w:ascii="Calibri" w:hAnsi="Calibri" w:cs="Calibri"/>
          <w:b/>
          <w:spacing w:val="24"/>
          <w:sz w:val="24"/>
        </w:rPr>
        <w:t>Klauzula Cyber/IT security</w:t>
      </w:r>
    </w:p>
    <w:p w14:paraId="621BBBEB" w14:textId="1D21D634" w:rsidR="00B649DD" w:rsidRPr="00CE78B3" w:rsidRDefault="00B649DD" w:rsidP="00CE78B3">
      <w:pPr>
        <w:rPr>
          <w:rFonts w:ascii="Calibri" w:hAnsi="Calibri" w:cs="Calibri"/>
          <w:spacing w:val="24"/>
          <w:sz w:val="24"/>
        </w:rPr>
      </w:pPr>
      <w:r w:rsidRPr="00CE78B3">
        <w:rPr>
          <w:rFonts w:ascii="Calibri" w:hAnsi="Calibri" w:cs="Calibri"/>
          <w:spacing w:val="24"/>
          <w:sz w:val="24"/>
        </w:rPr>
        <w:t>Ubezpieczyciel nie pokrywa w ramach niniejszej umowy  ubezpieczenia za zniszczenia, zepsucia, przerwania lub zniekształcenia jakichkolwiek danych, kodowania, programu lub oprogramowania ani jakiegokolwiek niepoprawnego działania sprzętu komputerowego, oprogramowania lub wbudowanych chipów innego niż będącego wynikiem uprzednio pokrytej szkody fizycznej lub uszkodzenia</w:t>
      </w:r>
      <w:r w:rsidR="00E83057" w:rsidRPr="00CE78B3">
        <w:rPr>
          <w:rFonts w:ascii="Calibri" w:hAnsi="Calibri" w:cs="Calibri"/>
          <w:spacing w:val="24"/>
          <w:sz w:val="24"/>
        </w:rPr>
        <w:br/>
      </w:r>
      <w:r w:rsidRPr="00CE78B3">
        <w:rPr>
          <w:rFonts w:ascii="Calibri" w:hAnsi="Calibri" w:cs="Calibri"/>
          <w:spacing w:val="24"/>
          <w:sz w:val="24"/>
        </w:rPr>
        <w:t xml:space="preserve"> w majątku rzeczowym, ani jakiejkolwiek wynikającej z tego szkody spowodowanej przerwą w działalności gospodarczej.</w:t>
      </w:r>
    </w:p>
    <w:p w14:paraId="5D050A19" w14:textId="77777777" w:rsidR="00B649DD" w:rsidRPr="00CE78B3" w:rsidRDefault="00B649DD" w:rsidP="00CE78B3">
      <w:pPr>
        <w:ind w:firstLine="708"/>
        <w:rPr>
          <w:rFonts w:ascii="Calibri" w:hAnsi="Calibri" w:cs="Calibri"/>
          <w:spacing w:val="24"/>
          <w:sz w:val="24"/>
        </w:rPr>
      </w:pPr>
      <w:r w:rsidRPr="00CE78B3">
        <w:rPr>
          <w:rFonts w:ascii="Calibri" w:hAnsi="Calibri" w:cs="Calibri"/>
          <w:spacing w:val="24"/>
          <w:sz w:val="24"/>
        </w:rPr>
        <w:t>Dla celów niniejszej klauzuli zniszczenie, zepsucie, przerwanie lub zniekształcenie jakichkolwiek danych, kodowania, programu lub oprogramowania i niepoprawne działanie sprzętu komputerowego, oprogramowania lub wbudowanych chipów nie stanowi szkody fizycznej lub uszkodzenia materialnego jako takie. Niniejsze wyłączenie stosuje się bez względu na jakiekolwiek postanowienie oryginalnego tekstu polisy.</w:t>
      </w:r>
    </w:p>
    <w:p w14:paraId="22822ED8" w14:textId="36233B78" w:rsidR="00B649DD" w:rsidRPr="00CE78B3" w:rsidRDefault="00B649DD" w:rsidP="00CE78B3">
      <w:pPr>
        <w:ind w:firstLine="708"/>
        <w:rPr>
          <w:rFonts w:ascii="Calibri" w:hAnsi="Calibri" w:cs="Calibri"/>
          <w:spacing w:val="24"/>
          <w:sz w:val="24"/>
        </w:rPr>
      </w:pPr>
      <w:r w:rsidRPr="00CE78B3">
        <w:rPr>
          <w:rFonts w:ascii="Calibri" w:hAnsi="Calibri" w:cs="Calibri"/>
          <w:spacing w:val="24"/>
          <w:sz w:val="24"/>
        </w:rPr>
        <w:t>Jeżeli odpowiedź na niniejsze pytanie będzie twierdząca zwracamy się z uprzejmą prośbą o odpowiednią modyfikację SWZ w tym zakresie</w:t>
      </w:r>
      <w:r w:rsidR="006C7297" w:rsidRPr="00CE78B3">
        <w:rPr>
          <w:rFonts w:ascii="Calibri" w:hAnsi="Calibri" w:cs="Calibri"/>
          <w:spacing w:val="24"/>
          <w:sz w:val="24"/>
        </w:rPr>
        <w:t>”</w:t>
      </w:r>
      <w:r w:rsidRPr="00CE78B3">
        <w:rPr>
          <w:rFonts w:ascii="Calibri" w:hAnsi="Calibri" w:cs="Calibri"/>
          <w:spacing w:val="24"/>
          <w:sz w:val="24"/>
        </w:rPr>
        <w:t xml:space="preserve">. </w:t>
      </w:r>
    </w:p>
    <w:p w14:paraId="2CD037E3" w14:textId="77777777" w:rsidR="00B36330" w:rsidRPr="00CE78B3" w:rsidRDefault="00B36330" w:rsidP="00CE78B3">
      <w:pPr>
        <w:spacing w:line="240" w:lineRule="auto"/>
        <w:rPr>
          <w:rFonts w:ascii="Calibri" w:hAnsi="Calibri" w:cs="Calibri"/>
          <w:b/>
          <w:bCs/>
          <w:spacing w:val="24"/>
          <w:sz w:val="24"/>
        </w:rPr>
      </w:pPr>
      <w:r w:rsidRPr="00CE78B3">
        <w:rPr>
          <w:rFonts w:ascii="Calibri" w:hAnsi="Calibri" w:cs="Calibri"/>
          <w:b/>
          <w:bCs/>
          <w:spacing w:val="24"/>
          <w:sz w:val="24"/>
        </w:rPr>
        <w:t>Odpowiedź:</w:t>
      </w:r>
    </w:p>
    <w:p w14:paraId="4AFCCE5D" w14:textId="2576ED5F" w:rsidR="00B36330" w:rsidRPr="00CE78B3" w:rsidRDefault="00B36330" w:rsidP="00CE78B3">
      <w:pPr>
        <w:spacing w:line="240" w:lineRule="auto"/>
        <w:rPr>
          <w:rFonts w:ascii="Calibri" w:hAnsi="Calibri" w:cs="Calibri"/>
          <w:spacing w:val="24"/>
          <w:sz w:val="24"/>
        </w:rPr>
      </w:pPr>
      <w:r w:rsidRPr="00CE78B3">
        <w:rPr>
          <w:rFonts w:ascii="Calibri" w:hAnsi="Calibri" w:cs="Calibri"/>
          <w:spacing w:val="24"/>
          <w:sz w:val="24"/>
        </w:rPr>
        <w:t>Zamawiający akceptuje wnioskowaną zmianę i wyjaśnia, że treść klauzuli Cyber/IT security</w:t>
      </w:r>
      <w:r w:rsidRPr="00CE78B3">
        <w:rPr>
          <w:rFonts w:ascii="Calibri" w:hAnsi="Calibri" w:cs="Calibri"/>
          <w:b/>
          <w:bCs/>
          <w:spacing w:val="24"/>
          <w:sz w:val="24"/>
        </w:rPr>
        <w:t>,</w:t>
      </w:r>
      <w:r w:rsidRPr="00CE78B3">
        <w:rPr>
          <w:rFonts w:ascii="Calibri" w:hAnsi="Calibri" w:cs="Calibri"/>
          <w:spacing w:val="24"/>
          <w:sz w:val="24"/>
        </w:rPr>
        <w:t xml:space="preserve"> </w:t>
      </w:r>
      <w:r w:rsidR="006C7297" w:rsidRPr="00CE78B3">
        <w:rPr>
          <w:rFonts w:ascii="Calibri" w:hAnsi="Calibri" w:cs="Calibri"/>
          <w:spacing w:val="24"/>
          <w:sz w:val="24"/>
        </w:rPr>
        <w:br/>
      </w:r>
      <w:r w:rsidRPr="00CE78B3">
        <w:rPr>
          <w:rFonts w:ascii="Calibri" w:hAnsi="Calibri" w:cs="Calibri"/>
          <w:spacing w:val="24"/>
          <w:sz w:val="24"/>
        </w:rPr>
        <w:t>w brzmieniu zaproponowanym przez Wykonawcę będzie miała zastosowanie w sytuacji wybrania oferty złożonej przez Wykonawcę.</w:t>
      </w:r>
    </w:p>
    <w:p w14:paraId="79FAF8EB" w14:textId="77777777" w:rsidR="00647136" w:rsidRPr="00CE78B3" w:rsidRDefault="00647136" w:rsidP="00CE78B3">
      <w:pPr>
        <w:rPr>
          <w:rFonts w:ascii="Calibri" w:hAnsi="Calibri" w:cs="Calibri"/>
          <w:spacing w:val="24"/>
          <w:sz w:val="24"/>
        </w:rPr>
      </w:pPr>
    </w:p>
    <w:p w14:paraId="2C2C472F" w14:textId="60E147D6" w:rsidR="00647136" w:rsidRPr="00CE78B3" w:rsidRDefault="00647136"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32</w:t>
      </w:r>
      <w:r w:rsidR="006C7297" w:rsidRPr="00CE78B3">
        <w:rPr>
          <w:rFonts w:ascii="Calibri" w:eastAsia="Calibri" w:hAnsi="Calibri" w:cs="Calibri"/>
          <w:b/>
          <w:bCs/>
          <w:spacing w:val="24"/>
          <w:sz w:val="24"/>
          <w:lang w:val="pl-PL" w:eastAsia="en-US"/>
        </w:rPr>
        <w:t>:</w:t>
      </w:r>
    </w:p>
    <w:p w14:paraId="312E417E" w14:textId="3EF6ADCA" w:rsidR="00B649DD" w:rsidRPr="00CE78B3" w:rsidRDefault="006C7297"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rozważenie możliwości modyfikacji </w:t>
      </w:r>
      <w:r w:rsidR="00B649DD" w:rsidRPr="00CE78B3">
        <w:rPr>
          <w:rFonts w:ascii="Calibri" w:hAnsi="Calibri" w:cs="Calibri"/>
          <w:spacing w:val="24"/>
          <w:sz w:val="24"/>
        </w:rPr>
        <w:lastRenderedPageBreak/>
        <w:t>SWZ i wprowadzenia poniższych zapisów, z uwagi na fakt, iż Ubezpieczyciel nie ma narzędzi ani odpowiednich uprawnień jak organy ścigania np. Policja, Prokuratura itd. stąd nie jest w stanie wskazać/ustalić m.in. osoby sprawcy samodzielnie bez udziału tych organów.</w:t>
      </w:r>
    </w:p>
    <w:p w14:paraId="56934EB9"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Zwracamy się z uprzejmą prośbą o rozważenie możliwości wprowadzenia poniższych zapisów: </w:t>
      </w:r>
    </w:p>
    <w:p w14:paraId="6C3FE1C7" w14:textId="7E92CD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„Wykonawca zobowiązany jest prowadzić postępowanie zmierzające do wyjaśnienia i ustalenia okoliczności związanych ze szkodą – niezależnie od wysokości zgłoszonego roszczenia (np. </w:t>
      </w:r>
      <w:r w:rsidRPr="00CE78B3">
        <w:rPr>
          <w:rFonts w:ascii="Calibri" w:hAnsi="Calibri" w:cs="Calibri"/>
          <w:b/>
          <w:strike/>
          <w:spacing w:val="24"/>
          <w:sz w:val="24"/>
        </w:rPr>
        <w:t>ustalenie przebiegu zdarzenia</w:t>
      </w:r>
      <w:r w:rsidRPr="00CE78B3">
        <w:rPr>
          <w:rFonts w:ascii="Calibri" w:hAnsi="Calibri" w:cs="Calibri"/>
          <w:spacing w:val="24"/>
          <w:sz w:val="24"/>
        </w:rPr>
        <w:t xml:space="preserve">, jego stanu faktycznego, </w:t>
      </w:r>
      <w:r w:rsidRPr="00CE78B3">
        <w:rPr>
          <w:rFonts w:ascii="Calibri" w:hAnsi="Calibri" w:cs="Calibri"/>
          <w:b/>
          <w:strike/>
          <w:spacing w:val="24"/>
          <w:sz w:val="24"/>
        </w:rPr>
        <w:t>ustalenie osoby sprawcy</w:t>
      </w:r>
      <w:r w:rsidRPr="00CE78B3">
        <w:rPr>
          <w:rFonts w:ascii="Calibri" w:hAnsi="Calibri" w:cs="Calibri"/>
          <w:spacing w:val="24"/>
          <w:sz w:val="24"/>
        </w:rPr>
        <w:t>, określenie zasadności roszczenia) oraz wypłacić należne odszkodowanie, bez konieczności oczekiwania na prawomocne postanowienie, kończące postępowanie w sprawie dotyczącej szkody, chyba że postanowienie takie będzie bezwzględnie konieczne do uznania odp</w:t>
      </w:r>
      <w:r w:rsidR="006C7297" w:rsidRPr="00CE78B3">
        <w:rPr>
          <w:rFonts w:ascii="Calibri" w:hAnsi="Calibri" w:cs="Calibri"/>
          <w:spacing w:val="24"/>
          <w:sz w:val="24"/>
        </w:rPr>
        <w:t>owiedzialności przez Wykonawcę</w:t>
      </w:r>
      <w:r w:rsidRPr="00CE78B3">
        <w:rPr>
          <w:rFonts w:ascii="Calibri" w:hAnsi="Calibri" w:cs="Calibri"/>
          <w:spacing w:val="24"/>
          <w:sz w:val="24"/>
        </w:rPr>
        <w:t>.”</w:t>
      </w:r>
    </w:p>
    <w:p w14:paraId="565643FA" w14:textId="0FE561FE" w:rsidR="00B649DD" w:rsidRPr="00CE78B3" w:rsidRDefault="00B649DD" w:rsidP="00CE78B3">
      <w:pPr>
        <w:ind w:firstLine="708"/>
        <w:rPr>
          <w:rFonts w:ascii="Calibri" w:hAnsi="Calibri" w:cs="Calibri"/>
          <w:spacing w:val="24"/>
          <w:sz w:val="24"/>
        </w:rPr>
      </w:pPr>
      <w:r w:rsidRPr="00CE78B3">
        <w:rPr>
          <w:rFonts w:ascii="Calibri" w:hAnsi="Calibri" w:cs="Calibri"/>
          <w:spacing w:val="24"/>
          <w:sz w:val="24"/>
        </w:rPr>
        <w:t>Jeżeli odpowiedź na niniejsze pytanie będzie twierdząca zwracamy się z uprzejmą prośbą</w:t>
      </w:r>
      <w:r w:rsidR="00CE78B3">
        <w:rPr>
          <w:rFonts w:ascii="Calibri" w:hAnsi="Calibri" w:cs="Calibri"/>
          <w:spacing w:val="24"/>
          <w:sz w:val="24"/>
        </w:rPr>
        <w:t xml:space="preserve"> </w:t>
      </w:r>
      <w:r w:rsidRPr="00CE78B3">
        <w:rPr>
          <w:rFonts w:ascii="Calibri" w:hAnsi="Calibri" w:cs="Calibri"/>
          <w:spacing w:val="24"/>
          <w:sz w:val="24"/>
        </w:rPr>
        <w:t xml:space="preserve"> o odpowiednią modyfikację SWZ w tym zakresie</w:t>
      </w:r>
      <w:r w:rsidR="006C7297" w:rsidRPr="00CE78B3">
        <w:rPr>
          <w:rFonts w:ascii="Calibri" w:hAnsi="Calibri" w:cs="Calibri"/>
          <w:spacing w:val="24"/>
          <w:sz w:val="24"/>
        </w:rPr>
        <w:t>”</w:t>
      </w:r>
      <w:r w:rsidRPr="00CE78B3">
        <w:rPr>
          <w:rFonts w:ascii="Calibri" w:hAnsi="Calibri" w:cs="Calibri"/>
          <w:spacing w:val="24"/>
          <w:sz w:val="24"/>
        </w:rPr>
        <w:t xml:space="preserve">. </w:t>
      </w:r>
    </w:p>
    <w:p w14:paraId="6397FCCA" w14:textId="77777777" w:rsidR="00240C41" w:rsidRPr="00CE78B3" w:rsidRDefault="00240C41" w:rsidP="00CE78B3">
      <w:pPr>
        <w:spacing w:line="240" w:lineRule="auto"/>
        <w:rPr>
          <w:rFonts w:ascii="Calibri" w:hAnsi="Calibri" w:cs="Calibri"/>
          <w:b/>
          <w:bCs/>
          <w:spacing w:val="24"/>
          <w:sz w:val="24"/>
        </w:rPr>
      </w:pPr>
      <w:r w:rsidRPr="00CE78B3">
        <w:rPr>
          <w:rFonts w:ascii="Calibri" w:hAnsi="Calibri" w:cs="Calibri"/>
          <w:b/>
          <w:bCs/>
          <w:spacing w:val="24"/>
          <w:sz w:val="24"/>
        </w:rPr>
        <w:t>Odpowiedź:</w:t>
      </w:r>
    </w:p>
    <w:p w14:paraId="2F2DC6F8" w14:textId="77777777" w:rsidR="00240C41" w:rsidRPr="00CE78B3" w:rsidRDefault="00240C41" w:rsidP="00CE78B3">
      <w:pPr>
        <w:pStyle w:val="Akapitzlist"/>
        <w:spacing w:line="240" w:lineRule="auto"/>
        <w:ind w:left="0"/>
        <w:contextualSpacing w:val="0"/>
        <w:rPr>
          <w:rFonts w:ascii="Calibri" w:hAnsi="Calibri" w:cs="Calibri"/>
          <w:spacing w:val="24"/>
          <w:sz w:val="24"/>
        </w:rPr>
      </w:pPr>
      <w:r w:rsidRPr="00CE78B3">
        <w:rPr>
          <w:rFonts w:ascii="Calibri" w:hAnsi="Calibri" w:cs="Calibri"/>
          <w:spacing w:val="24"/>
          <w:sz w:val="24"/>
        </w:rPr>
        <w:t>Zamawiający informuje, że przedmiotowy zapis zgodnie z SWZ brzmi:</w:t>
      </w:r>
    </w:p>
    <w:p w14:paraId="633D02F1" w14:textId="6DED1700" w:rsidR="00240C41" w:rsidRPr="00CE78B3" w:rsidRDefault="00240C41" w:rsidP="00CE78B3">
      <w:pPr>
        <w:pStyle w:val="Akapitzlist"/>
        <w:spacing w:line="240" w:lineRule="auto"/>
        <w:ind w:left="0"/>
        <w:contextualSpacing w:val="0"/>
        <w:rPr>
          <w:rFonts w:ascii="Calibri" w:hAnsi="Calibri" w:cs="Calibri"/>
          <w:i/>
          <w:iCs/>
          <w:spacing w:val="24"/>
          <w:sz w:val="24"/>
        </w:rPr>
      </w:pPr>
      <w:r w:rsidRPr="00CE78B3">
        <w:rPr>
          <w:rFonts w:ascii="Calibri" w:hAnsi="Calibri" w:cs="Calibri"/>
          <w:i/>
          <w:iCs/>
          <w:spacing w:val="24"/>
          <w:sz w:val="24"/>
        </w:rPr>
        <w:t>Wykonawca zobowiązany jest prowadzić postępowanie zmierzające do wyjaśnienia i ustalenia okoliczności związanych ze szkodą – niezależnie od wysokości zgłoszonego roszczenia (np.</w:t>
      </w:r>
      <w:r w:rsidRPr="00CE78B3">
        <w:rPr>
          <w:rFonts w:ascii="Calibri" w:hAnsi="Calibri" w:cs="Calibri"/>
          <w:i/>
          <w:iCs/>
          <w:spacing w:val="24"/>
          <w:sz w:val="24"/>
          <w:lang w:val="pl-PL"/>
        </w:rPr>
        <w:t xml:space="preserve"> ustalenia</w:t>
      </w:r>
      <w:r w:rsidRPr="00CE78B3">
        <w:rPr>
          <w:rFonts w:ascii="Calibri" w:hAnsi="Calibri" w:cs="Calibri"/>
          <w:i/>
          <w:iCs/>
          <w:spacing w:val="24"/>
          <w:sz w:val="24"/>
        </w:rPr>
        <w:t xml:space="preserve"> jego stanu faktycznego, określenie zasadności roszczenia) oraz wypłacić należne odszkodowanie, bez konieczności oczekiwania na prawomocne postanowienie, kończące postępowanie w sprawie dotyczącej szkody, chyba że postanowienie takie będzie bezwzględnie konieczne do uznania odpowiedzialności przez Wykonawcę</w:t>
      </w:r>
      <w:r w:rsidR="00A97991" w:rsidRPr="00CE78B3">
        <w:rPr>
          <w:rFonts w:ascii="Calibri" w:hAnsi="Calibri" w:cs="Calibri"/>
          <w:i/>
          <w:iCs/>
          <w:spacing w:val="24"/>
          <w:sz w:val="24"/>
        </w:rPr>
        <w:t>,</w:t>
      </w:r>
      <w:r w:rsidR="00A97991" w:rsidRPr="00CE78B3">
        <w:rPr>
          <w:rFonts w:ascii="Calibri" w:hAnsi="Calibri" w:cs="Calibri"/>
          <w:spacing w:val="24"/>
          <w:sz w:val="24"/>
        </w:rPr>
        <w:t>czyli brzmi</w:t>
      </w:r>
      <w:r w:rsidR="00347E2C" w:rsidRPr="00CE78B3">
        <w:rPr>
          <w:rFonts w:ascii="Calibri" w:hAnsi="Calibri" w:cs="Calibri"/>
          <w:spacing w:val="24"/>
          <w:sz w:val="24"/>
        </w:rPr>
        <w:t>enie zapisów SWZ jest</w:t>
      </w:r>
      <w:r w:rsidR="00C2516D" w:rsidRPr="00CE78B3">
        <w:rPr>
          <w:rFonts w:ascii="Calibri" w:hAnsi="Calibri" w:cs="Calibri"/>
          <w:spacing w:val="24"/>
          <w:sz w:val="24"/>
        </w:rPr>
        <w:t xml:space="preserve"> </w:t>
      </w:r>
      <w:r w:rsidR="000E736F" w:rsidRPr="00CE78B3">
        <w:rPr>
          <w:rFonts w:ascii="Calibri" w:hAnsi="Calibri" w:cs="Calibri"/>
          <w:spacing w:val="24"/>
          <w:sz w:val="24"/>
        </w:rPr>
        <w:t xml:space="preserve">zgodne z </w:t>
      </w:r>
      <w:r w:rsidR="004E2CFA" w:rsidRPr="00CE78B3">
        <w:rPr>
          <w:rFonts w:ascii="Calibri" w:hAnsi="Calibri" w:cs="Calibri"/>
          <w:spacing w:val="24"/>
          <w:sz w:val="24"/>
        </w:rPr>
        <w:t>brzmieniem</w:t>
      </w:r>
      <w:r w:rsidR="000E736F" w:rsidRPr="00CE78B3">
        <w:rPr>
          <w:rFonts w:ascii="Calibri" w:hAnsi="Calibri" w:cs="Calibri"/>
          <w:spacing w:val="24"/>
          <w:sz w:val="24"/>
        </w:rPr>
        <w:t xml:space="preserve"> </w:t>
      </w:r>
      <w:r w:rsidR="00C2516D" w:rsidRPr="00CE78B3">
        <w:rPr>
          <w:rFonts w:ascii="Calibri" w:hAnsi="Calibri" w:cs="Calibri"/>
          <w:spacing w:val="24"/>
          <w:sz w:val="24"/>
        </w:rPr>
        <w:t>podanym przez Wykonawcę</w:t>
      </w:r>
      <w:r w:rsidR="00D2546E" w:rsidRPr="00CE78B3">
        <w:rPr>
          <w:rFonts w:ascii="Calibri" w:hAnsi="Calibri" w:cs="Calibri"/>
          <w:spacing w:val="24"/>
          <w:sz w:val="24"/>
        </w:rPr>
        <w:t xml:space="preserve"> – nie ma koniecności wprowadzania zmian do SWZ</w:t>
      </w:r>
      <w:r w:rsidRPr="00CE78B3">
        <w:rPr>
          <w:rFonts w:ascii="Calibri" w:hAnsi="Calibri" w:cs="Calibri"/>
          <w:bCs/>
          <w:spacing w:val="24"/>
          <w:sz w:val="24"/>
        </w:rPr>
        <w:t>.</w:t>
      </w:r>
    </w:p>
    <w:p w14:paraId="77292558" w14:textId="77777777" w:rsidR="00D2546E" w:rsidRPr="00CE78B3" w:rsidRDefault="00D2546E" w:rsidP="00CE78B3">
      <w:pPr>
        <w:rPr>
          <w:rFonts w:ascii="Calibri" w:hAnsi="Calibri" w:cs="Calibri"/>
          <w:spacing w:val="24"/>
          <w:sz w:val="24"/>
        </w:rPr>
      </w:pPr>
    </w:p>
    <w:p w14:paraId="759C7A71"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008A92CA" w14:textId="01C5E6D4" w:rsidR="00D2546E" w:rsidRPr="00CE78B3" w:rsidRDefault="00D2546E"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33</w:t>
      </w:r>
      <w:r w:rsidR="004A7775" w:rsidRPr="00CE78B3">
        <w:rPr>
          <w:rFonts w:ascii="Calibri" w:eastAsia="Calibri" w:hAnsi="Calibri" w:cs="Calibri"/>
          <w:b/>
          <w:bCs/>
          <w:spacing w:val="24"/>
          <w:sz w:val="24"/>
          <w:lang w:val="pl-PL" w:eastAsia="en-US"/>
        </w:rPr>
        <w:t>:</w:t>
      </w:r>
    </w:p>
    <w:p w14:paraId="6A1A3497" w14:textId="16A26EF3" w:rsidR="00B649DD" w:rsidRPr="00CE78B3" w:rsidRDefault="006C7297"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rozważenie możliwości modyfikacji SWZ i wprowadzenia poniższych zapisów: </w:t>
      </w:r>
    </w:p>
    <w:p w14:paraId="0A607B65"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„Przedmiot, sumy, system ubezpieczenia: </w:t>
      </w:r>
    </w:p>
    <w:p w14:paraId="326A92CE"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Ochroną ubezpieczeniową objęte są wszystkie składniki mienia zgłoszone do ubezpieczenia, stanowiące własność Zamawiającego i podmiotów objętych zamówieniem lub będące w jego/ich posiadaniu (użytkowaniu, zarządzie) na podstawie stosownego tytułu prawnego. Zmiany przynależności ewidencyjnej majątku między ubezpieczonymi jednostkami nie będą wpływać na ważność oferty w stosunku do tego mienia, o ile ryzyko utraty lub uszkodzenia tego mienia ponosić będzie Zamawiający.</w:t>
      </w:r>
    </w:p>
    <w:p w14:paraId="3D8EBCC2" w14:textId="77777777" w:rsidR="00B649DD" w:rsidRPr="00CE78B3" w:rsidRDefault="00B649DD" w:rsidP="00CE78B3">
      <w:pPr>
        <w:rPr>
          <w:rFonts w:ascii="Calibri" w:hAnsi="Calibri" w:cs="Calibri"/>
          <w:spacing w:val="24"/>
          <w:sz w:val="24"/>
        </w:rPr>
      </w:pPr>
    </w:p>
    <w:p w14:paraId="27EC22BD"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Przedmiotem ubezpieczenia jest lub może być interes majątkowy ubezpieczonego w odniesieniu do m.in. następujących kategorii mienia (katalog otwarty), bez względu na wiek, stopień umorzenia, amortyzacji i technicznego lub faktycznego zużycia:</w:t>
      </w:r>
    </w:p>
    <w:p w14:paraId="28FD7258"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 obiekty budowlane (zgodnie z ustawą Prawo budowlane), m.in. budynki i budowle, w tym Dobra kultury; obiekty podobne pod względem konstrukcyjnym do budowli; </w:t>
      </w:r>
      <w:r w:rsidRPr="00CE78B3">
        <w:rPr>
          <w:rFonts w:ascii="Calibri" w:hAnsi="Calibri" w:cs="Calibri"/>
          <w:b/>
          <w:strike/>
          <w:spacing w:val="24"/>
          <w:sz w:val="24"/>
        </w:rPr>
        <w:t>obiekty niepołączone trwale z gruntem; tymczasowe obiekty budowlane (np. stragany, kioski), wiaty, szklarnie</w:t>
      </w:r>
      <w:r w:rsidRPr="00CE78B3">
        <w:rPr>
          <w:rFonts w:ascii="Calibri" w:hAnsi="Calibri" w:cs="Calibri"/>
          <w:spacing w:val="24"/>
          <w:sz w:val="24"/>
        </w:rPr>
        <w:t>, bramy, ogrodzenia;</w:t>
      </w:r>
    </w:p>
    <w:p w14:paraId="1E1870F7" w14:textId="77777777" w:rsidR="00B649DD" w:rsidRPr="00CE78B3" w:rsidRDefault="00B649DD" w:rsidP="00CE78B3">
      <w:pPr>
        <w:rPr>
          <w:rFonts w:ascii="Calibri" w:hAnsi="Calibri" w:cs="Calibri"/>
          <w:spacing w:val="24"/>
          <w:sz w:val="24"/>
        </w:rPr>
      </w:pPr>
      <w:r w:rsidRPr="00CE78B3">
        <w:rPr>
          <w:rFonts w:ascii="Calibri" w:hAnsi="Calibri" w:cs="Calibri"/>
          <w:b/>
          <w:spacing w:val="24"/>
          <w:sz w:val="24"/>
        </w:rPr>
        <w:t xml:space="preserve">- </w:t>
      </w:r>
      <w:r w:rsidRPr="00CE78B3">
        <w:rPr>
          <w:rFonts w:ascii="Calibri" w:hAnsi="Calibri" w:cs="Calibri"/>
          <w:b/>
          <w:strike/>
          <w:spacing w:val="24"/>
          <w:sz w:val="24"/>
        </w:rPr>
        <w:t>namioty i hale namiotowe</w:t>
      </w:r>
      <w:r w:rsidRPr="00CE78B3">
        <w:rPr>
          <w:rFonts w:ascii="Calibri" w:hAnsi="Calibri" w:cs="Calibri"/>
          <w:spacing w:val="24"/>
          <w:sz w:val="24"/>
        </w:rPr>
        <w:t>;</w:t>
      </w:r>
    </w:p>
    <w:p w14:paraId="2AB262C9"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lokale mieszkalne, w tym przeznaczone na cele socjalne;</w:t>
      </w:r>
    </w:p>
    <w:p w14:paraId="1884958F"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namioty i hale namiotowe</w:t>
      </w:r>
    </w:p>
    <w:p w14:paraId="316A4EF0"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 obiekty małej architektury (w tym pomniki, rzeźby, kompozycje </w:t>
      </w:r>
      <w:r w:rsidRPr="00CE78B3">
        <w:rPr>
          <w:rFonts w:ascii="Calibri" w:hAnsi="Calibri" w:cs="Calibri"/>
          <w:spacing w:val="24"/>
          <w:sz w:val="24"/>
        </w:rPr>
        <w:lastRenderedPageBreak/>
        <w:t>przestrzenne);</w:t>
      </w:r>
    </w:p>
    <w:p w14:paraId="56632BAC"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rośliny doniczkowe oraz rośliny posadzone w gruncie. W odniesieniu do tego mienia, Zamawiający akceptuje świadczenie ochrony ubezpieczeniowej w ograniczonym zakresie, tj. wyłącznie od ryzyk nazwanych, wymienionych i zdefiniowanych w Klauzuli ubezpieczenia od zdarzeń nazwanych oraz ryzyka wandalizmu i kradzieży (także kradzieży zwykłej). Wysokość odszkodowania dla roślin doniczkowych ustala przy uwzględnieniu średnich cen występujących na terenie, na którym wystąpił wypadek ubezpieczeniowy w ramach limitu odpowiedzialności 10.000 PLN na jedno i wszystkie zdarzenia w okresie ubezpieczenia;</w:t>
      </w:r>
    </w:p>
    <w:p w14:paraId="358F4133"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pozostałe środki trwałe (grupy 3 – 8 KŚT);</w:t>
      </w:r>
    </w:p>
    <w:p w14:paraId="53C50197"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 xml:space="preserve">przedmioty podlegające jednorazowej amortyzacji, wyposażenie i przedmioty niskocenne; </w:t>
      </w:r>
    </w:p>
    <w:p w14:paraId="47DAE34F"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sprzęt i urządzenia elektroniczne, elektryczne i techniczne – stacjonarne i przenośne (o ile nie został on zgłoszony do ubezpieczenia na warunkach dedykowanych dla sprzętu elektronicznego);</w:t>
      </w:r>
    </w:p>
    <w:p w14:paraId="334F254B"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solary; instalacje i kolektory solarne, instalacje fotowoltaiczne;</w:t>
      </w:r>
    </w:p>
    <w:p w14:paraId="7E566EAE"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pomoce artystyczne, flagi, sztandary, proporce, instrumenty muzyczne, kostiumy, rekwizyty i środki inscenizacji, sprzęt nagłaśniający, audiowizualny oraz inny sprzęt wykorzystywany przy organizacji konferencji, imprez, targów, wystaw, eventów itp.;</w:t>
      </w:r>
    </w:p>
    <w:p w14:paraId="54E11181"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zbiory biblioteczne, księgozbiory oraz zasoby archiwalne, dokumenty;</w:t>
      </w:r>
    </w:p>
    <w:p w14:paraId="59696B49"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zbiory i eksponaty muzealne, dzieła sztuki, zbiory numizmatyczne, antyki, archiwalia, o ile stanowią one element mienia zgłoszonego do ubezpieczenia według wartości odtworzeniowej lub księgowej brutto i z zastrzeżeniem Postanowień dodatkowych, dotyczących mienia/obiektów wpisanych do rejestru zabytków lub znajdujących się pod nadzorem konserwatorskim, a także mienia o charakterze zabytkowym, artystycznym lub unikatowym;</w:t>
      </w:r>
    </w:p>
    <w:p w14:paraId="3C45BF2A" w14:textId="77777777" w:rsidR="00B649DD" w:rsidRPr="00CE78B3" w:rsidRDefault="00B649DD" w:rsidP="00CE78B3">
      <w:pPr>
        <w:rPr>
          <w:rFonts w:ascii="Calibri" w:hAnsi="Calibri" w:cs="Calibri"/>
          <w:strike/>
          <w:spacing w:val="24"/>
          <w:sz w:val="24"/>
        </w:rPr>
      </w:pPr>
      <w:r w:rsidRPr="00CE78B3">
        <w:rPr>
          <w:rFonts w:ascii="Calibri" w:hAnsi="Calibri" w:cs="Calibri"/>
          <w:spacing w:val="24"/>
          <w:sz w:val="24"/>
        </w:rPr>
        <w:t>-</w:t>
      </w:r>
      <w:r w:rsidRPr="00CE78B3">
        <w:rPr>
          <w:rFonts w:ascii="Calibri" w:hAnsi="Calibri" w:cs="Calibri"/>
          <w:spacing w:val="24"/>
          <w:sz w:val="24"/>
        </w:rPr>
        <w:tab/>
      </w:r>
      <w:r w:rsidRPr="00CE78B3">
        <w:rPr>
          <w:rFonts w:ascii="Calibri" w:hAnsi="Calibri" w:cs="Calibri"/>
          <w:strike/>
          <w:spacing w:val="24"/>
          <w:sz w:val="24"/>
        </w:rPr>
        <w:t>wyroby ze złota, srebra, kamieni szlachetnych i pereł, jak również platyny i pozostałych metali z grupy platynowców, o ile stanowią one element mienia zgłoszonego do ubezpieczenia według wartości odtworzeniowej lub księgowej brutto i z zastrzeżeniem Postanowień dodatkowych, dotyczących obiektów wpisanych do rejestru zabytków lub znajdujących się pod nadzorem konserwatorskim, a także mienia o charakterze zabytkowym, artystycznym lub unikatowym;</w:t>
      </w:r>
    </w:p>
    <w:p w14:paraId="5AC37A75" w14:textId="77777777" w:rsidR="00B649DD" w:rsidRPr="00CE78B3" w:rsidRDefault="00B649DD" w:rsidP="00CE78B3">
      <w:pPr>
        <w:ind w:left="708" w:hanging="708"/>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 xml:space="preserve">środki obrotowe, </w:t>
      </w:r>
      <w:r w:rsidRPr="00CE78B3">
        <w:rPr>
          <w:rFonts w:ascii="Calibri" w:hAnsi="Calibri" w:cs="Calibri"/>
          <w:strike/>
          <w:spacing w:val="24"/>
          <w:sz w:val="24"/>
        </w:rPr>
        <w:t>w tym także opał</w:t>
      </w:r>
      <w:r w:rsidRPr="00CE78B3">
        <w:rPr>
          <w:rFonts w:ascii="Calibri" w:hAnsi="Calibri" w:cs="Calibri"/>
          <w:spacing w:val="24"/>
          <w:sz w:val="24"/>
        </w:rPr>
        <w:t xml:space="preserve"> (za wyjątkiem odpadów oraz środków obrotowe z przekroczonym terminem ważności, wycofanych z obrotu lub też z innych przyczyn nieposiadające wartości handlowej) ;</w:t>
      </w:r>
    </w:p>
    <w:p w14:paraId="183DD04B"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przedmioty szklane;</w:t>
      </w:r>
    </w:p>
    <w:p w14:paraId="166C9568"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mienie osób trzecich;</w:t>
      </w:r>
    </w:p>
    <w:p w14:paraId="5EAC672F"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nakłady adaptacyjne i inwestycyjne (w środki własne i obce);</w:t>
      </w:r>
    </w:p>
    <w:p w14:paraId="16FF5CF4"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gotówka i inne wartości pieniężne, w tym w parkomatach, wrzutniach i tym podobnych urządzeniach, znajdujących się na terenie miasta;</w:t>
      </w:r>
    </w:p>
    <w:p w14:paraId="5D9DBF2D"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mienie pracownicze, uczniowskie, wychowanków i podopiecznych;</w:t>
      </w:r>
    </w:p>
    <w:p w14:paraId="07BC0694"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znaki drogowe z konstrukcją wsporczą (jeśli występuje), elementy bezpieczeństwa ruchu drogowego, tablice z nazwami, np. ulic, słupy oświetleniowe, lampy, sygnalizacja świetlna, oświetlenie uliczne;</w:t>
      </w:r>
    </w:p>
    <w:p w14:paraId="53551E73"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budowle nieujęte w ubezpieczeniu systemem sum stałych (np. ogrodzenia, balustrady, przystanki, wiaty, maszty flagowe, słupy przystankowe, drogi i chodniki wewnętrzne, place, sieci wod.-kan. wraz z przyłączami i pokrywami, kanalizacje wraz z przyłączami i pokrywami: deszczowe, wodociągowe, sanitarne, teletechniczne, co, gazowe itp., obiekty małej architektury itp.);</w:t>
      </w:r>
    </w:p>
    <w:p w14:paraId="037E14F2"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 xml:space="preserve">urządzenia i wyposażenie zewnętrzne nieujęte w ubezpieczeniu </w:t>
      </w:r>
      <w:r w:rsidRPr="00CE78B3">
        <w:rPr>
          <w:rFonts w:ascii="Calibri" w:hAnsi="Calibri" w:cs="Calibri"/>
          <w:spacing w:val="24"/>
          <w:sz w:val="24"/>
        </w:rPr>
        <w:lastRenderedPageBreak/>
        <w:t>systemem sum stałych (np. iluminacje, oświetlenie, hydranty, pojemniki i kosze na śmieci i surowce wtórne, parkometry, wyposażenie placów, parków, skwerów, parkingów, boisk, ławki itp.);</w:t>
      </w:r>
    </w:p>
    <w:p w14:paraId="16F6425C"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sieci wodno-kanalizacyjne, sanitarne i deszczowe, instalacje i sieci elektryczne, teleinformatyczne, informatyczne, energetyczne i elektroniczne;</w:t>
      </w:r>
    </w:p>
    <w:p w14:paraId="005C90FA"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system sieci teletechnicznej, deszczowej, wodociągowej, sanitarnej i kanalizacyjnej (wraz z przyłączami i pokrywami),</w:t>
      </w:r>
    </w:p>
    <w:p w14:paraId="7A327A38" w14:textId="77777777" w:rsidR="00B649DD" w:rsidRPr="00CE78B3" w:rsidRDefault="00B649DD" w:rsidP="00CE78B3">
      <w:pPr>
        <w:rPr>
          <w:rFonts w:ascii="Calibri" w:hAnsi="Calibri" w:cs="Calibri"/>
          <w:spacing w:val="24"/>
          <w:sz w:val="24"/>
        </w:rPr>
      </w:pPr>
    </w:p>
    <w:p w14:paraId="7D87A769"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Postanowienia dodatkowe dot. mienia/obiektów wpisanych do rejestru zabytków lub znajdujące się pod nadzorem konserwatorskim, a także mienie o charakterze zabytkowym, artystycznym lub unikatowym: </w:t>
      </w:r>
    </w:p>
    <w:p w14:paraId="582E531D"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Majątek zgłaszany do ubezpieczenia może obejmować obiekty wpisane do rejestru zabytków lub znajdujące się pod nadzorem konserwatorskim, a także mienie o charakterze zabytkowym, artystycznym lub unikatowym z zastrzeżeniem, że przy ustalaniu rozmiaru szkody nie uwzględnia się: </w:t>
      </w:r>
    </w:p>
    <w:p w14:paraId="04377600"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1)    wartości naukowej, kolekcjonerskiej, zabytkowej, artystycznej, pamiątkowej lub sentymentalnej;</w:t>
      </w:r>
    </w:p>
    <w:p w14:paraId="5EB69825"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2)    kosztów związanych z koniecznością realizacji postanowień stosownego prawa dotyczącego konstrukcji budynków, budowli, maszyn i urządzeń, prac naprawczych lub remontowych, które Ubezpieczony jest zobowiązany ponieść dodatkowo w związku ze zmianami przepisów prawa; niniejsze ograniczenie nie ma zastosowania, jeżeli suma ubezpieczenia została ustalona według wartości odtworzeniowej (nowej) – w takiej sytuacji ograniczenie dotyczy jedynie kosztów powstałych w związku ze zmianami przepisów prawa, które zostało ustanowione i weszło w życie w okresie ubezpieczenia;</w:t>
      </w:r>
    </w:p>
    <w:p w14:paraId="1DF79B7C"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3)    kosztów innowacji i ulepszeń.”</w:t>
      </w:r>
    </w:p>
    <w:p w14:paraId="3F14A7EF" w14:textId="77777777" w:rsidR="00B649DD" w:rsidRPr="00CE78B3" w:rsidRDefault="00B649DD" w:rsidP="00CE78B3">
      <w:pPr>
        <w:rPr>
          <w:rFonts w:ascii="Calibri" w:hAnsi="Calibri" w:cs="Calibri"/>
          <w:spacing w:val="24"/>
          <w:sz w:val="24"/>
        </w:rPr>
      </w:pPr>
    </w:p>
    <w:p w14:paraId="167B4508"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Majątek zgłaszany do ubezpieczenia może obejmować obiekty wpisane do rejestru zabytków lub znajdujące się pod nadzorem konserwatorskim, a także mienie o charakterze zabytkowym, artystycznym lub unikatowym z zastrzeżeniem, że przy ustalaniu rozmiaru szkody nie uwzględnia się: </w:t>
      </w:r>
    </w:p>
    <w:p w14:paraId="12140925"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1) wartości naukowej, kolekcjonerskiej, zabytkowej, artystycznej, pamiątkowej lub sentymentalnej;</w:t>
      </w:r>
    </w:p>
    <w:p w14:paraId="25AF7DA0"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2) kosztów związanych z koniecznością realizacji postanowień stosownego prawa dotyczącego konstrukcji budynków, budowli, maszyn i urządzeń, prac naprawczych lub remontowych, które Ubezpieczony jest zobowiązany ponieść dodatkowo w związku ze zmianami przepisów prawa; niniejsze ograniczenie nie ma zastosowania, jeżeli suma ubezpieczenia została ustalona według wartości odtworzeniowej (nowej) - w takiej sytuacji ograniczenie dotyczy jedynie kosztów powstałych w związku ze zmianami przepisów prawa, które zostało ustanowione i weszło w życie w okresie ubezpieczenia;</w:t>
      </w:r>
    </w:p>
    <w:p w14:paraId="58732AE8"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3) kosztów innowacji i ulepszeń.</w:t>
      </w:r>
    </w:p>
    <w:p w14:paraId="5541E092" w14:textId="77777777" w:rsidR="00B649DD" w:rsidRPr="00CE78B3" w:rsidRDefault="00B649DD" w:rsidP="00CE78B3">
      <w:pPr>
        <w:rPr>
          <w:rFonts w:ascii="Calibri" w:hAnsi="Calibri" w:cs="Calibri"/>
          <w:spacing w:val="24"/>
          <w:sz w:val="24"/>
        </w:rPr>
      </w:pPr>
    </w:p>
    <w:p w14:paraId="5B511628"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Ubezpieczeniem nie są objęte:</w:t>
      </w:r>
    </w:p>
    <w:p w14:paraId="50CBE38F"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1) </w:t>
      </w:r>
      <w:r w:rsidRPr="00CE78B3">
        <w:rPr>
          <w:rFonts w:ascii="Calibri" w:hAnsi="Calibri" w:cs="Calibri"/>
          <w:b/>
          <w:spacing w:val="24"/>
          <w:sz w:val="24"/>
        </w:rPr>
        <w:t>rośliny, w tym uprawy, drzewa oraz krzewy</w:t>
      </w:r>
      <w:r w:rsidRPr="00CE78B3">
        <w:rPr>
          <w:rFonts w:ascii="Calibri" w:hAnsi="Calibri" w:cs="Calibri"/>
          <w:spacing w:val="24"/>
          <w:sz w:val="24"/>
        </w:rPr>
        <w:t xml:space="preserve">, zwierzęta, organy ludzkie i zwierzęce </w:t>
      </w:r>
      <w:r w:rsidRPr="00CE78B3">
        <w:rPr>
          <w:rFonts w:ascii="Calibri" w:hAnsi="Calibri" w:cs="Calibri"/>
          <w:b/>
          <w:spacing w:val="24"/>
          <w:sz w:val="24"/>
        </w:rPr>
        <w:t>(za wyjątkiem limitu 10.000 zł na jedno i wszystkie zdarzenia w okresie ubezpieczenia ustalonego dla  roślin doniczkowych oraz rośliny posadzone w gruncie);</w:t>
      </w:r>
    </w:p>
    <w:p w14:paraId="38E5B56C"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2) grunty, rzeki, naturalne zbiorniki wodne;</w:t>
      </w:r>
    </w:p>
    <w:p w14:paraId="5F6DCD38"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3) wszelkie mienie na morzu oraz pirsy, doki, nabrzeża, kanały, rowy, wykopy, tunele (nie dotyczy tuneli kablowych stanowiących integralną część ubezpieczanych budynków lub budowli);</w:t>
      </w:r>
    </w:p>
    <w:p w14:paraId="1266C725"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4) budynki, budowle, maszyny, urządzenia i wyposażenie przeznaczone do likwidacji lub rozbiórki oraz mienie znajdujące się w tych budynkach lub budowlach;</w:t>
      </w:r>
    </w:p>
    <w:p w14:paraId="0BF29C34"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lastRenderedPageBreak/>
        <w:t xml:space="preserve">5) mienie wyłączone z eksploatacji lub nieużywane do prowadzenia działalności gospodarczej począwszy od trzydziestego pierwszego dnia od dnia wyłączenia z eksploatacji bądź zaprzestania używania w prowadzonej działalności gospodarczej, </w:t>
      </w:r>
      <w:bookmarkStart w:id="4" w:name="_Hlk126908423"/>
      <w:r w:rsidRPr="00CE78B3">
        <w:rPr>
          <w:rFonts w:ascii="Calibri" w:hAnsi="Calibri" w:cs="Calibri"/>
          <w:spacing w:val="24"/>
          <w:sz w:val="24"/>
        </w:rPr>
        <w:t xml:space="preserve">z zastrzeżeniem, że wyłączenie to nie dotyczy dwóch budynków nieużytkowanych tj. w lokalizacji: Opatowska 3A i Mariacka 8. W odniesieniu do tego mienia i do limitu wspólnego 400.000 PLN na jedno i wszystkie zdarzenia w okresie ubezpieczenia, ochrona ubezpieczeniowa jest świadczona w ograniczonym zakresie, tj. wyłącznie od szkód powstałych wskutek zdarzeń, wymienionych w </w:t>
      </w:r>
      <w:r w:rsidRPr="00CE78B3">
        <w:rPr>
          <w:rFonts w:ascii="Calibri" w:hAnsi="Calibri" w:cs="Calibri"/>
          <w:i/>
          <w:iCs/>
          <w:spacing w:val="24"/>
          <w:sz w:val="24"/>
        </w:rPr>
        <w:t>Klauzuli ubezpieczenia od zdarzeń nazwanych</w:t>
      </w:r>
      <w:r w:rsidRPr="00CE78B3">
        <w:rPr>
          <w:rFonts w:ascii="Calibri" w:hAnsi="Calibri" w:cs="Calibri"/>
          <w:spacing w:val="24"/>
          <w:sz w:val="24"/>
        </w:rPr>
        <w:t xml:space="preserve"> oraz ryzyka:</w:t>
      </w:r>
    </w:p>
    <w:p w14:paraId="755F2E7C" w14:textId="77777777" w:rsidR="00B649DD" w:rsidRPr="00CE78B3" w:rsidRDefault="00B649DD" w:rsidP="00CE78B3">
      <w:pPr>
        <w:widowControl/>
        <w:numPr>
          <w:ilvl w:val="0"/>
          <w:numId w:val="30"/>
        </w:numPr>
        <w:spacing w:line="276" w:lineRule="auto"/>
        <w:rPr>
          <w:rFonts w:ascii="Calibri" w:hAnsi="Calibri" w:cs="Calibri"/>
          <w:spacing w:val="24"/>
          <w:sz w:val="24"/>
        </w:rPr>
      </w:pPr>
      <w:r w:rsidRPr="00CE78B3">
        <w:rPr>
          <w:rFonts w:ascii="Calibri" w:hAnsi="Calibri" w:cs="Calibri"/>
          <w:spacing w:val="24"/>
          <w:sz w:val="24"/>
        </w:rPr>
        <w:t>kradzieży z włamaniem i rabunek</w:t>
      </w:r>
    </w:p>
    <w:p w14:paraId="5F8742B5" w14:textId="77777777" w:rsidR="00B649DD" w:rsidRPr="00CE78B3" w:rsidRDefault="00B649DD" w:rsidP="00CE78B3">
      <w:pPr>
        <w:widowControl/>
        <w:numPr>
          <w:ilvl w:val="0"/>
          <w:numId w:val="30"/>
        </w:numPr>
        <w:spacing w:line="276" w:lineRule="auto"/>
        <w:rPr>
          <w:rFonts w:ascii="Calibri" w:hAnsi="Calibri" w:cs="Calibri"/>
          <w:spacing w:val="24"/>
          <w:sz w:val="24"/>
        </w:rPr>
      </w:pPr>
      <w:r w:rsidRPr="00CE78B3">
        <w:rPr>
          <w:rFonts w:ascii="Calibri" w:hAnsi="Calibri" w:cs="Calibri"/>
          <w:spacing w:val="24"/>
          <w:sz w:val="24"/>
        </w:rPr>
        <w:t>kradzieży zwykłej</w:t>
      </w:r>
    </w:p>
    <w:p w14:paraId="6316F6BD" w14:textId="77777777" w:rsidR="00B649DD" w:rsidRPr="00CE78B3" w:rsidRDefault="00B649DD" w:rsidP="00CE78B3">
      <w:pPr>
        <w:widowControl/>
        <w:numPr>
          <w:ilvl w:val="0"/>
          <w:numId w:val="30"/>
        </w:numPr>
        <w:spacing w:line="276" w:lineRule="auto"/>
        <w:rPr>
          <w:rFonts w:ascii="Calibri" w:hAnsi="Calibri" w:cs="Calibri"/>
          <w:spacing w:val="24"/>
          <w:sz w:val="24"/>
        </w:rPr>
      </w:pPr>
      <w:r w:rsidRPr="00CE78B3">
        <w:rPr>
          <w:rFonts w:ascii="Calibri" w:hAnsi="Calibri" w:cs="Calibri"/>
          <w:spacing w:val="24"/>
          <w:sz w:val="24"/>
        </w:rPr>
        <w:t>wandalizmu/dewastacji, w tym graffiti</w:t>
      </w:r>
    </w:p>
    <w:p w14:paraId="03049A77" w14:textId="77777777" w:rsidR="00B649DD" w:rsidRPr="00CE78B3" w:rsidRDefault="00B649DD" w:rsidP="00CE78B3">
      <w:pPr>
        <w:rPr>
          <w:rFonts w:ascii="Calibri" w:hAnsi="Calibri" w:cs="Calibri"/>
          <w:spacing w:val="24"/>
          <w:sz w:val="24"/>
        </w:rPr>
      </w:pPr>
    </w:p>
    <w:tbl>
      <w:tblPr>
        <w:tblW w:w="9067" w:type="dxa"/>
        <w:tblCellMar>
          <w:left w:w="70" w:type="dxa"/>
          <w:right w:w="70" w:type="dxa"/>
        </w:tblCellMar>
        <w:tblLook w:val="04A0" w:firstRow="1" w:lastRow="0" w:firstColumn="1" w:lastColumn="0" w:noHBand="0" w:noVBand="1"/>
      </w:tblPr>
      <w:tblGrid>
        <w:gridCol w:w="1599"/>
        <w:gridCol w:w="1823"/>
        <w:gridCol w:w="1957"/>
        <w:gridCol w:w="3688"/>
      </w:tblGrid>
      <w:tr w:rsidR="00B649DD" w:rsidRPr="00CE78B3" w14:paraId="79149DE5" w14:textId="77777777" w:rsidTr="00E1162D">
        <w:trPr>
          <w:trHeight w:val="516"/>
          <w:tblHeader/>
        </w:trPr>
        <w:tc>
          <w:tcPr>
            <w:tcW w:w="1240" w:type="dxa"/>
            <w:tcBorders>
              <w:top w:val="single" w:sz="4" w:space="0" w:color="auto"/>
              <w:left w:val="single" w:sz="4" w:space="0" w:color="auto"/>
              <w:bottom w:val="nil"/>
              <w:right w:val="single" w:sz="4" w:space="0" w:color="auto"/>
            </w:tcBorders>
            <w:shd w:val="clear" w:color="auto" w:fill="D9D9D9"/>
            <w:noWrap/>
            <w:vAlign w:val="center"/>
            <w:hideMark/>
          </w:tcPr>
          <w:bookmarkEnd w:id="4"/>
          <w:p w14:paraId="62A666A0"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Budynek </w:t>
            </w:r>
          </w:p>
          <w:p w14:paraId="24BBE617"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[lokalizacja]</w:t>
            </w:r>
          </w:p>
        </w:tc>
        <w:tc>
          <w:tcPr>
            <w:tcW w:w="1874" w:type="dxa"/>
            <w:tcBorders>
              <w:top w:val="single" w:sz="4" w:space="0" w:color="auto"/>
              <w:left w:val="single" w:sz="4" w:space="0" w:color="auto"/>
              <w:bottom w:val="nil"/>
              <w:right w:val="single" w:sz="4" w:space="0" w:color="auto"/>
            </w:tcBorders>
            <w:shd w:val="clear" w:color="auto" w:fill="D9D9D9"/>
            <w:vAlign w:val="center"/>
            <w:hideMark/>
          </w:tcPr>
          <w:p w14:paraId="5776C24B"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Media</w:t>
            </w:r>
          </w:p>
        </w:tc>
        <w:tc>
          <w:tcPr>
            <w:tcW w:w="1843" w:type="dxa"/>
            <w:tcBorders>
              <w:top w:val="single" w:sz="4" w:space="0" w:color="auto"/>
              <w:left w:val="single" w:sz="4" w:space="0" w:color="auto"/>
              <w:bottom w:val="nil"/>
              <w:right w:val="single" w:sz="4" w:space="0" w:color="auto"/>
            </w:tcBorders>
            <w:shd w:val="clear" w:color="auto" w:fill="D9D9D9"/>
            <w:vAlign w:val="center"/>
            <w:hideMark/>
          </w:tcPr>
          <w:p w14:paraId="02088B18"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Zabezpieczenia p.poż.</w:t>
            </w:r>
          </w:p>
        </w:tc>
        <w:tc>
          <w:tcPr>
            <w:tcW w:w="4110" w:type="dxa"/>
            <w:tcBorders>
              <w:top w:val="single" w:sz="4" w:space="0" w:color="auto"/>
              <w:left w:val="single" w:sz="4" w:space="0" w:color="auto"/>
              <w:bottom w:val="nil"/>
              <w:right w:val="single" w:sz="4" w:space="0" w:color="auto"/>
            </w:tcBorders>
            <w:shd w:val="clear" w:color="auto" w:fill="D9D9D9"/>
            <w:vAlign w:val="center"/>
            <w:hideMark/>
          </w:tcPr>
          <w:p w14:paraId="1CCCD503"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Uwagi</w:t>
            </w:r>
          </w:p>
        </w:tc>
      </w:tr>
      <w:tr w:rsidR="00B649DD" w:rsidRPr="00CE78B3" w14:paraId="46B9D715" w14:textId="77777777" w:rsidTr="00E1162D">
        <w:tc>
          <w:tcPr>
            <w:tcW w:w="1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FA47D0"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Opatowska 3A</w:t>
            </w: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A1C682"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centralne ogrzewanie; instalacja elektryczna</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B496229"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2 gaśnice</w:t>
            </w:r>
          </w:p>
        </w:tc>
        <w:tc>
          <w:tcPr>
            <w:tcW w:w="4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9479F2E"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Budynek stanowi współwłasność Gminy Sandomierz oraz osoby prywatnej. Jest podzielony w pionie.</w:t>
            </w:r>
          </w:p>
          <w:p w14:paraId="3BB26AD9"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 części należącej do osoby prywatnej prowadzona jest działalność gospodarcza</w:t>
            </w:r>
          </w:p>
        </w:tc>
      </w:tr>
      <w:tr w:rsidR="00B649DD" w:rsidRPr="00CE78B3" w14:paraId="0635D038" w14:textId="77777777" w:rsidTr="00E1162D">
        <w:tc>
          <w:tcPr>
            <w:tcW w:w="1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7D08B5"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Mariacka 8</w:t>
            </w: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1C3FDEA"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wyłączone</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F0E502"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2 gaśnice</w:t>
            </w:r>
          </w:p>
        </w:tc>
        <w:tc>
          <w:tcPr>
            <w:tcW w:w="4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8E3FE3"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Budynek okresowo dozorowany przez pracowników Wydziału Gospodarki Nieruchomościami</w:t>
            </w:r>
          </w:p>
        </w:tc>
      </w:tr>
    </w:tbl>
    <w:p w14:paraId="5981A545" w14:textId="77777777" w:rsidR="00B649DD" w:rsidRPr="00CE78B3" w:rsidRDefault="00B649DD" w:rsidP="00CE78B3">
      <w:pPr>
        <w:rPr>
          <w:rFonts w:ascii="Calibri" w:hAnsi="Calibri" w:cs="Calibri"/>
          <w:spacing w:val="24"/>
          <w:sz w:val="24"/>
        </w:rPr>
      </w:pPr>
    </w:p>
    <w:p w14:paraId="5DAE395B"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6) napowietrzne linie przesyłowe energii elektrycznej, zlokalizowane w odległości większej niż 500 m od miejsca ubezpieczenia, w którym Ubezpieczony prowadzi działalność, przy czym odległość tę liczy się od ścian obiektów będących przedmiotem ubezpieczenia;</w:t>
      </w:r>
    </w:p>
    <w:p w14:paraId="7FDB4A78"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7) odpady oraz środki obrotowe z przekroczonym terminem ważności, wycofane z obrotu lub też z innych przyczyn nieposiadające wartości handlowej;</w:t>
      </w:r>
    </w:p>
    <w:p w14:paraId="1AC4EBCF"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8) mienie znajdujące się pod ziemią, niestanowiące integralnej części mienia będącego na powierzchni ziemi, oraz mienie związane z produkcją wydobywczą znajdujące się pod ziemią;</w:t>
      </w:r>
    </w:p>
    <w:p w14:paraId="0F9734C0"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9) karty płatnicze (debetowe, obciążeniowe, kredytowe, karty wstępnie opłacone –preloaded), karty parapłatnicze (bankomatowe, rabatowe);</w:t>
      </w:r>
    </w:p>
    <w:p w14:paraId="36CF6758"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10) pojazdy mechaniczne podlegające obowiązkowi rejestracji oraz tabor szynowy, chyba że mienie to stanowi środki obrotowe Ubezpieczonego lub ruchomości osób trzecich albo pojazdy mechaniczne i tabor szynowy poruszają się wyłącznie w lokalizacji określonej w umowie jako miejsce ubezpieczenia;</w:t>
      </w:r>
    </w:p>
    <w:p w14:paraId="4DBC5A48"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11) statki powietrzne i wodne,  , z zastrzeżeniem, że wyłączenie to nie dotyczy zgłoszonego do ubezpieczenia drona oraz sprzętu wodnego (pływającego) typu kajaki, łabądki, rowerki wodne itp., które są objęte ochroną w ograniczonym zakresie, tj. od skutków zdarzeń, wymienionych  i zdefiniowanych w Klauzuli ubezpieczenia od zdarzeń nazwanych oraz ryzyka:</w:t>
      </w:r>
    </w:p>
    <w:p w14:paraId="4DE068A7"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kradzieży z włamaniem i rabunek;</w:t>
      </w:r>
    </w:p>
    <w:p w14:paraId="351BA91B"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kradzieży zwykłej/zuchwałej;</w:t>
      </w:r>
    </w:p>
    <w:p w14:paraId="013353DE"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wandalizmu/dewastacji, w tym graffiti;</w:t>
      </w:r>
    </w:p>
    <w:p w14:paraId="775D0731" w14:textId="77777777" w:rsidR="005073BC" w:rsidRDefault="00B649DD" w:rsidP="00CE78B3">
      <w:pPr>
        <w:rPr>
          <w:rFonts w:ascii="Calibri" w:hAnsi="Calibri" w:cs="Calibri"/>
          <w:spacing w:val="24"/>
          <w:sz w:val="24"/>
        </w:rPr>
      </w:pPr>
      <w:r w:rsidRPr="00CE78B3">
        <w:rPr>
          <w:rFonts w:ascii="Calibri" w:hAnsi="Calibri" w:cs="Calibri"/>
          <w:spacing w:val="24"/>
          <w:sz w:val="24"/>
        </w:rPr>
        <w:t xml:space="preserve">12) mienie będące w trakcie budowy, montażu, instalacji, rozruchu </w:t>
      </w:r>
    </w:p>
    <w:p w14:paraId="15D32DD2" w14:textId="77777777" w:rsidR="005073BC" w:rsidRDefault="005073BC" w:rsidP="00CE78B3">
      <w:pPr>
        <w:rPr>
          <w:rFonts w:ascii="Calibri" w:hAnsi="Calibri" w:cs="Calibri"/>
          <w:spacing w:val="24"/>
          <w:sz w:val="24"/>
        </w:rPr>
      </w:pPr>
    </w:p>
    <w:p w14:paraId="29252412" w14:textId="46E9E3C1" w:rsidR="00B649DD" w:rsidRPr="00CE78B3" w:rsidRDefault="00B649DD" w:rsidP="00CE78B3">
      <w:pPr>
        <w:rPr>
          <w:rFonts w:ascii="Calibri" w:hAnsi="Calibri" w:cs="Calibri"/>
          <w:spacing w:val="24"/>
          <w:sz w:val="24"/>
        </w:rPr>
      </w:pPr>
      <w:r w:rsidRPr="00CE78B3">
        <w:rPr>
          <w:rFonts w:ascii="Calibri" w:hAnsi="Calibri" w:cs="Calibri"/>
          <w:spacing w:val="24"/>
          <w:sz w:val="24"/>
        </w:rPr>
        <w:t>próbnego lub testów poprzedzających uruchomienie przed podpisaniem przez Ubezpieczonego końcowego protokołu zdawczo-odbiorczego, , z zastrzeżeniem, że wyłączenie to nie dotyczy mienia objętego ubezpieczeniem na warunkach Klauzuli prac budowlano-montażowych, w tym w szczególności mienia/budynku krytej pływalni przy ul. Zielnej;</w:t>
      </w:r>
    </w:p>
    <w:p w14:paraId="10E597C4"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13) wzory, prototypy;</w:t>
      </w:r>
    </w:p>
    <w:p w14:paraId="52FBF549"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14) </w:t>
      </w:r>
      <w:r w:rsidRPr="00CE78B3">
        <w:rPr>
          <w:rFonts w:ascii="Calibri" w:hAnsi="Calibri" w:cs="Calibri"/>
          <w:b/>
          <w:spacing w:val="24"/>
          <w:sz w:val="24"/>
        </w:rPr>
        <w:t>przedmioty o wartości kolekcjonerskiej, a także dzieła sztuki, eksponaty, futra, biżuteria, metale szlachetne, w tym złoto, srebro i wyroby z tych metali, kamienie szlachetne i perły, a także platyna i inne metale z grupy platynowców, , chyba że stanowią one element mienia zgłoszonego do ubezpieczenia według wartości odtworzeniowej lub księgowej brutto i z zastrzeżeniem Postanowień dodatkowych, dotyczących mienia/obiektów wpisanych do rejestru zabytków lub znajdujących się pod nadzorem konserwatorskim, a także mienia o charakterze zabytkowym, artystycznym lub unikatowym</w:t>
      </w:r>
      <w:r w:rsidRPr="00CE78B3">
        <w:rPr>
          <w:rFonts w:ascii="Calibri" w:hAnsi="Calibri" w:cs="Calibri"/>
          <w:spacing w:val="24"/>
          <w:sz w:val="24"/>
        </w:rPr>
        <w:t>;</w:t>
      </w:r>
    </w:p>
    <w:p w14:paraId="26FDC0C2"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15) programy komputerowe oraz wszelkie dane zapisane w wersji elektronicznej, wraz z nośnikami danych, chyba że ich uszkodzenie jest następstwem szkody w mieniu objętym przez Wiener TU S.A. ochroną ubezpieczeniową lub jeżeli nośniki z zapisanymi na nich danymi lub programami stanowią środki obrotowe Ubezpieczonego;</w:t>
      </w:r>
    </w:p>
    <w:p w14:paraId="6FD89C5A"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16) papiery wartościowe </w:t>
      </w:r>
      <w:r w:rsidRPr="00CE78B3">
        <w:rPr>
          <w:rFonts w:ascii="Calibri" w:hAnsi="Calibri" w:cs="Calibri"/>
          <w:b/>
          <w:spacing w:val="24"/>
          <w:sz w:val="24"/>
        </w:rPr>
        <w:t>(z wyłączeniem gotówki, o ile jest zgłoszona do ubezpieczenia)</w:t>
      </w:r>
      <w:r w:rsidRPr="00CE78B3">
        <w:rPr>
          <w:rFonts w:ascii="Calibri" w:hAnsi="Calibri" w:cs="Calibri"/>
          <w:spacing w:val="24"/>
          <w:sz w:val="24"/>
        </w:rPr>
        <w:t>, dokumenty gwarancji, czeki;</w:t>
      </w:r>
    </w:p>
    <w:p w14:paraId="63F32CA4" w14:textId="77777777" w:rsidR="00B649DD" w:rsidRPr="00CE78B3" w:rsidRDefault="00B649DD" w:rsidP="00CE78B3">
      <w:pPr>
        <w:rPr>
          <w:rFonts w:ascii="Calibri" w:hAnsi="Calibri" w:cs="Calibri"/>
          <w:b/>
          <w:spacing w:val="24"/>
          <w:sz w:val="24"/>
        </w:rPr>
      </w:pPr>
      <w:r w:rsidRPr="00CE78B3">
        <w:rPr>
          <w:rFonts w:ascii="Calibri" w:hAnsi="Calibri" w:cs="Calibri"/>
          <w:spacing w:val="24"/>
          <w:sz w:val="24"/>
        </w:rPr>
        <w:t xml:space="preserve">17) </w:t>
      </w:r>
      <w:r w:rsidRPr="00CE78B3">
        <w:rPr>
          <w:rFonts w:ascii="Calibri" w:hAnsi="Calibri" w:cs="Calibri"/>
          <w:b/>
          <w:spacing w:val="24"/>
          <w:sz w:val="24"/>
        </w:rPr>
        <w:t>akta, dokumenty i dane na wszelkiego rodzaju innych nośnikach niż elektroniczne;</w:t>
      </w:r>
    </w:p>
    <w:p w14:paraId="03048AD7" w14:textId="77777777" w:rsidR="00B649DD" w:rsidRPr="00CE78B3" w:rsidRDefault="00B649DD" w:rsidP="00CE78B3">
      <w:pPr>
        <w:rPr>
          <w:rFonts w:ascii="Calibri" w:hAnsi="Calibri" w:cs="Calibri"/>
          <w:b/>
          <w:spacing w:val="24"/>
          <w:sz w:val="24"/>
        </w:rPr>
      </w:pPr>
      <w:r w:rsidRPr="00CE78B3">
        <w:rPr>
          <w:rFonts w:ascii="Calibri" w:hAnsi="Calibri" w:cs="Calibri"/>
          <w:b/>
          <w:spacing w:val="24"/>
          <w:sz w:val="24"/>
        </w:rPr>
        <w:t>18) tunele foliowe, szklarnie oraz mienie w nich zlokalizowane;</w:t>
      </w:r>
    </w:p>
    <w:p w14:paraId="604F05DD" w14:textId="77777777" w:rsidR="00B649DD" w:rsidRPr="00CE78B3" w:rsidRDefault="00B649DD" w:rsidP="00CE78B3">
      <w:pPr>
        <w:rPr>
          <w:rFonts w:ascii="Calibri" w:hAnsi="Calibri" w:cs="Calibri"/>
          <w:b/>
          <w:spacing w:val="24"/>
          <w:sz w:val="24"/>
        </w:rPr>
      </w:pPr>
      <w:r w:rsidRPr="00CE78B3">
        <w:rPr>
          <w:rFonts w:ascii="Calibri" w:hAnsi="Calibri" w:cs="Calibri"/>
          <w:b/>
          <w:spacing w:val="24"/>
          <w:sz w:val="24"/>
        </w:rPr>
        <w:t>19) mienie wyłączone z eksploatacji lub nieużywane do prowadzenia działalności gospodarczej począwszy od trzydziestego pierwszego dnia od dnia wyłączenia z eksploatacji bądź zaprzestania używania w prowadzonej działalności gospodarczej, z zastrzeżeniem, że wyłączenie to nie dotyczy mienia ubezpieczonego na warunkach Klauzuli pokrycia szkód w mieniu wyłączonym z eksploatacji;</w:t>
      </w:r>
    </w:p>
    <w:p w14:paraId="52A0CC1F"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20) mienie znajdujące się poza morską linią brzegową.</w:t>
      </w:r>
    </w:p>
    <w:p w14:paraId="7DC3B420" w14:textId="77777777" w:rsidR="00B649DD" w:rsidRPr="00CE78B3" w:rsidRDefault="00B649DD" w:rsidP="00CE78B3">
      <w:pPr>
        <w:rPr>
          <w:rFonts w:ascii="Calibri" w:hAnsi="Calibri" w:cs="Calibri"/>
          <w:spacing w:val="24"/>
          <w:sz w:val="24"/>
        </w:rPr>
      </w:pPr>
    </w:p>
    <w:p w14:paraId="57E21AEC"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Brak zgody na powyższe może skutkować brakiem możliwości przedstawienia oferty.</w:t>
      </w:r>
    </w:p>
    <w:p w14:paraId="782A36D4" w14:textId="785FE384" w:rsidR="00B649DD" w:rsidRPr="00CE78B3" w:rsidRDefault="00B649DD" w:rsidP="00CE78B3">
      <w:pPr>
        <w:ind w:firstLine="708"/>
        <w:rPr>
          <w:rFonts w:ascii="Calibri" w:hAnsi="Calibri" w:cs="Calibri"/>
          <w:spacing w:val="24"/>
          <w:sz w:val="24"/>
        </w:rPr>
      </w:pPr>
      <w:r w:rsidRPr="00CE78B3">
        <w:rPr>
          <w:rFonts w:ascii="Calibri" w:hAnsi="Calibri" w:cs="Calibri"/>
          <w:spacing w:val="24"/>
          <w:sz w:val="24"/>
        </w:rPr>
        <w:t>Jeżeli odpowiedź na niniejsze pytanie będzie twierdząca zwracamy się z uprzejmą prośbą</w:t>
      </w:r>
      <w:r w:rsidR="006C7297" w:rsidRPr="00CE78B3">
        <w:rPr>
          <w:rFonts w:ascii="Calibri" w:hAnsi="Calibri" w:cs="Calibri"/>
          <w:spacing w:val="24"/>
          <w:sz w:val="24"/>
        </w:rPr>
        <w:br/>
      </w:r>
      <w:r w:rsidRPr="00CE78B3">
        <w:rPr>
          <w:rFonts w:ascii="Calibri" w:hAnsi="Calibri" w:cs="Calibri"/>
          <w:spacing w:val="24"/>
          <w:sz w:val="24"/>
        </w:rPr>
        <w:t xml:space="preserve"> o odpowiednią modyfikację SWZ w tym zakresie</w:t>
      </w:r>
      <w:r w:rsidR="006C7297" w:rsidRPr="00CE78B3">
        <w:rPr>
          <w:rFonts w:ascii="Calibri" w:hAnsi="Calibri" w:cs="Calibri"/>
          <w:spacing w:val="24"/>
          <w:sz w:val="24"/>
        </w:rPr>
        <w:t>”</w:t>
      </w:r>
      <w:r w:rsidRPr="00CE78B3">
        <w:rPr>
          <w:rFonts w:ascii="Calibri" w:hAnsi="Calibri" w:cs="Calibri"/>
          <w:spacing w:val="24"/>
          <w:sz w:val="24"/>
        </w:rPr>
        <w:t>.</w:t>
      </w:r>
    </w:p>
    <w:p w14:paraId="55BD291E" w14:textId="77777777" w:rsidR="0063295F" w:rsidRPr="00CE78B3" w:rsidRDefault="0063295F" w:rsidP="00CE78B3">
      <w:pPr>
        <w:spacing w:line="240" w:lineRule="auto"/>
        <w:rPr>
          <w:rFonts w:ascii="Calibri" w:hAnsi="Calibri" w:cs="Calibri"/>
          <w:b/>
          <w:bCs/>
          <w:spacing w:val="24"/>
          <w:sz w:val="24"/>
          <w:u w:val="single"/>
        </w:rPr>
      </w:pPr>
      <w:r w:rsidRPr="00CE78B3">
        <w:rPr>
          <w:rFonts w:ascii="Calibri" w:hAnsi="Calibri" w:cs="Calibri"/>
          <w:b/>
          <w:bCs/>
          <w:spacing w:val="24"/>
          <w:sz w:val="24"/>
          <w:u w:val="single"/>
        </w:rPr>
        <w:t>Odpowiedź:</w:t>
      </w:r>
    </w:p>
    <w:p w14:paraId="3EB88DB7" w14:textId="3B985C84" w:rsidR="00CB76B3" w:rsidRPr="00CE78B3" w:rsidRDefault="00030139" w:rsidP="00CE78B3">
      <w:pPr>
        <w:ind w:firstLine="708"/>
        <w:rPr>
          <w:rFonts w:ascii="Calibri" w:hAnsi="Calibri" w:cs="Calibri"/>
          <w:spacing w:val="24"/>
          <w:sz w:val="24"/>
        </w:rPr>
      </w:pPr>
      <w:r w:rsidRPr="00CE78B3">
        <w:rPr>
          <w:rFonts w:ascii="Calibri" w:hAnsi="Calibri" w:cs="Calibri"/>
          <w:bCs/>
          <w:spacing w:val="24"/>
          <w:sz w:val="24"/>
        </w:rPr>
        <w:t xml:space="preserve">Zamawiający wyraża zgodę na część z wnioskowanych powyżej modyfikacji </w:t>
      </w:r>
      <w:r w:rsidR="00B4552F" w:rsidRPr="00CE78B3">
        <w:rPr>
          <w:rFonts w:ascii="Calibri" w:hAnsi="Calibri" w:cs="Calibri"/>
          <w:bCs/>
          <w:spacing w:val="24"/>
          <w:sz w:val="24"/>
        </w:rPr>
        <w:t>– zgodnie z poniższym</w:t>
      </w:r>
      <w:r w:rsidRPr="00CE78B3">
        <w:rPr>
          <w:rFonts w:ascii="Calibri" w:hAnsi="Calibri" w:cs="Calibri"/>
          <w:spacing w:val="24"/>
          <w:sz w:val="24"/>
        </w:rPr>
        <w:t xml:space="preserve">: </w:t>
      </w:r>
      <w:r w:rsidR="00CB76B3" w:rsidRPr="00CE78B3">
        <w:rPr>
          <w:rFonts w:ascii="Calibri" w:hAnsi="Calibri" w:cs="Calibri"/>
          <w:spacing w:val="24"/>
          <w:sz w:val="24"/>
        </w:rPr>
        <w:t>Przedmiot, sumy, system ubezpieczenia: Ochroną ubezpieczeniową objęte są wszystkie składniki mienia zgłoszone do ubezpieczenia, stanowiące własność Zamawiającego i podmiotów objętych zamówieniem lub będące w jego/ich posiadaniu (użytkowaniu, zarządzie) na podstawie stosownego tytułu prawnego. Zmiany przynależności ewidencyjnej majątku między ubezpieczonymi jednostkami nie będą wpływać na ważność oferty w stosunku do tego mienia, o ile ryzyko utraty lub uszkodzenia tego mienia ponosić będzie Zamawiający.</w:t>
      </w:r>
    </w:p>
    <w:p w14:paraId="2488C530" w14:textId="77777777" w:rsidR="00CB76B3" w:rsidRPr="00CE78B3" w:rsidRDefault="00CB76B3" w:rsidP="00CE78B3">
      <w:pPr>
        <w:ind w:firstLine="284"/>
        <w:rPr>
          <w:rFonts w:ascii="Calibri" w:hAnsi="Calibri" w:cs="Calibri"/>
          <w:spacing w:val="24"/>
          <w:sz w:val="24"/>
        </w:rPr>
      </w:pPr>
      <w:r w:rsidRPr="00CE78B3">
        <w:rPr>
          <w:rFonts w:ascii="Calibri" w:hAnsi="Calibri" w:cs="Calibri"/>
          <w:spacing w:val="24"/>
          <w:sz w:val="24"/>
        </w:rPr>
        <w:t>Przedmiotem ubezpieczenia jest lub może być interes majątkowy ubezpieczonego w odniesieniu do m.in. następujących kategorii mienia (katalog otwarty), bez względu na wiek, stopień umorzenia, amortyzacji i technicznego lub faktycznego zużycia:</w:t>
      </w:r>
    </w:p>
    <w:p w14:paraId="2E018BF2" w14:textId="09D8C94A" w:rsidR="00CB76B3" w:rsidRPr="00CE78B3" w:rsidRDefault="00CB76B3" w:rsidP="00CE78B3">
      <w:pPr>
        <w:pStyle w:val="Akapitzlist"/>
        <w:numPr>
          <w:ilvl w:val="0"/>
          <w:numId w:val="47"/>
        </w:numPr>
        <w:ind w:left="284" w:hanging="284"/>
        <w:rPr>
          <w:rFonts w:ascii="Calibri" w:hAnsi="Calibri" w:cs="Calibri"/>
          <w:spacing w:val="24"/>
          <w:sz w:val="24"/>
        </w:rPr>
      </w:pPr>
      <w:r w:rsidRPr="00CE78B3">
        <w:rPr>
          <w:rFonts w:ascii="Calibri" w:hAnsi="Calibri" w:cs="Calibri"/>
          <w:spacing w:val="24"/>
          <w:sz w:val="24"/>
        </w:rPr>
        <w:t xml:space="preserve">obiekty budowlane (zgodnie z ustawą Prawo budowlane), m.in. budynki i budowle, w tym Dobra kultury; obiekty podobne pod względem konstrukcyjnym do budowli; </w:t>
      </w:r>
      <w:r w:rsidRPr="00CE78B3">
        <w:rPr>
          <w:rFonts w:ascii="Calibri" w:hAnsi="Calibri" w:cs="Calibri"/>
          <w:b/>
          <w:spacing w:val="24"/>
          <w:sz w:val="24"/>
        </w:rPr>
        <w:t xml:space="preserve">obiekty niepołączone trwale z gruntem; tymczasowe obiekty budowlane (np. stragany, kioski), wiaty, </w:t>
      </w:r>
      <w:r w:rsidRPr="00CE78B3">
        <w:rPr>
          <w:rFonts w:ascii="Calibri" w:hAnsi="Calibri" w:cs="Calibri"/>
          <w:b/>
          <w:strike/>
          <w:spacing w:val="24"/>
          <w:sz w:val="24"/>
        </w:rPr>
        <w:t>szklarnie</w:t>
      </w:r>
      <w:r w:rsidRPr="00CE78B3">
        <w:rPr>
          <w:rFonts w:ascii="Calibri" w:hAnsi="Calibri" w:cs="Calibri"/>
          <w:spacing w:val="24"/>
          <w:sz w:val="24"/>
        </w:rPr>
        <w:t xml:space="preserve">, </w:t>
      </w:r>
      <w:r w:rsidRPr="00CE78B3">
        <w:rPr>
          <w:rFonts w:ascii="Calibri" w:hAnsi="Calibri" w:cs="Calibri"/>
          <w:spacing w:val="24"/>
          <w:sz w:val="24"/>
        </w:rPr>
        <w:lastRenderedPageBreak/>
        <w:t>bramy, ogrodzenia;</w:t>
      </w:r>
    </w:p>
    <w:p w14:paraId="0C627DA9" w14:textId="694AEBA5" w:rsidR="00CB76B3" w:rsidRPr="00CE78B3" w:rsidRDefault="00CB76B3" w:rsidP="00CE78B3">
      <w:pPr>
        <w:pStyle w:val="Akapitzlist"/>
        <w:numPr>
          <w:ilvl w:val="0"/>
          <w:numId w:val="47"/>
        </w:numPr>
        <w:ind w:left="284" w:hanging="284"/>
        <w:rPr>
          <w:rFonts w:ascii="Calibri" w:hAnsi="Calibri" w:cs="Calibri"/>
          <w:spacing w:val="24"/>
          <w:sz w:val="24"/>
        </w:rPr>
      </w:pPr>
      <w:r w:rsidRPr="00CE78B3">
        <w:rPr>
          <w:rFonts w:ascii="Calibri" w:hAnsi="Calibri" w:cs="Calibri"/>
          <w:b/>
          <w:spacing w:val="24"/>
          <w:sz w:val="24"/>
        </w:rPr>
        <w:t>namioty i hale namiotowe</w:t>
      </w:r>
      <w:r w:rsidRPr="00CE78B3">
        <w:rPr>
          <w:rFonts w:ascii="Calibri" w:hAnsi="Calibri" w:cs="Calibri"/>
          <w:spacing w:val="24"/>
          <w:sz w:val="24"/>
        </w:rPr>
        <w:t>;</w:t>
      </w:r>
    </w:p>
    <w:p w14:paraId="397B7F75" w14:textId="78D2136F" w:rsidR="00CB76B3" w:rsidRPr="00CE78B3" w:rsidRDefault="00CB76B3" w:rsidP="00CE78B3">
      <w:pPr>
        <w:pStyle w:val="Akapitzlist"/>
        <w:numPr>
          <w:ilvl w:val="0"/>
          <w:numId w:val="47"/>
        </w:numPr>
        <w:ind w:left="284" w:hanging="284"/>
        <w:rPr>
          <w:rFonts w:ascii="Calibri" w:hAnsi="Calibri" w:cs="Calibri"/>
          <w:spacing w:val="24"/>
          <w:sz w:val="24"/>
        </w:rPr>
      </w:pPr>
      <w:r w:rsidRPr="00CE78B3">
        <w:rPr>
          <w:rFonts w:ascii="Calibri" w:hAnsi="Calibri" w:cs="Calibri"/>
          <w:spacing w:val="24"/>
          <w:sz w:val="24"/>
        </w:rPr>
        <w:t>lokale mieszkalne, w tym przeznaczone na cele socjalne;</w:t>
      </w:r>
    </w:p>
    <w:p w14:paraId="04EE0F3A" w14:textId="1ABAE6D2" w:rsidR="00CB76B3" w:rsidRPr="00CE78B3" w:rsidRDefault="00CB76B3" w:rsidP="00CE78B3">
      <w:pPr>
        <w:pStyle w:val="Akapitzlist"/>
        <w:numPr>
          <w:ilvl w:val="0"/>
          <w:numId w:val="47"/>
        </w:numPr>
        <w:ind w:left="284" w:hanging="284"/>
        <w:rPr>
          <w:rFonts w:ascii="Calibri" w:hAnsi="Calibri" w:cs="Calibri"/>
          <w:spacing w:val="24"/>
          <w:sz w:val="24"/>
        </w:rPr>
      </w:pPr>
      <w:r w:rsidRPr="00CE78B3">
        <w:rPr>
          <w:rFonts w:ascii="Calibri" w:hAnsi="Calibri" w:cs="Calibri"/>
          <w:spacing w:val="24"/>
          <w:sz w:val="24"/>
        </w:rPr>
        <w:t>obiekty małej architektury (w tym pomniki, rzeźby, kompozycje przestrzenne);</w:t>
      </w:r>
    </w:p>
    <w:p w14:paraId="3BCACD22" w14:textId="23F19F56" w:rsidR="00CB76B3" w:rsidRPr="00CE78B3" w:rsidRDefault="00CB76B3" w:rsidP="00CE78B3">
      <w:pPr>
        <w:pStyle w:val="Akapitzlist"/>
        <w:numPr>
          <w:ilvl w:val="0"/>
          <w:numId w:val="47"/>
        </w:numPr>
        <w:ind w:left="284" w:hanging="284"/>
        <w:rPr>
          <w:rFonts w:ascii="Calibri" w:hAnsi="Calibri" w:cs="Calibri"/>
          <w:spacing w:val="24"/>
          <w:sz w:val="24"/>
        </w:rPr>
      </w:pPr>
      <w:r w:rsidRPr="00CE78B3">
        <w:rPr>
          <w:rFonts w:ascii="Calibri" w:hAnsi="Calibri" w:cs="Calibri"/>
          <w:spacing w:val="24"/>
          <w:sz w:val="24"/>
        </w:rPr>
        <w:t>rośliny doniczkowe oraz rośliny posadzone w gruncie. W odniesieniu do tego mienia, Zamawiający akceptuje świadczenie ochrony ubezpieczeniowej w ograniczonym zakresie, tj. wyłącznie od ryzyk nazwanych, wymienionych i zdefiniowanych w Klauzuli ubezpieczenia od zdarzeń nazwanych oraz ryzyka wandalizmu i kradzieży (także kradzieży zwykłej). Wysokość odszkodowania dla roślin doniczkowych ustala przy uwzględnieniu średnich cen występujących na terenie, na którym wystąpił wypadek ubezpieczeniowy w ramach limitu odpowiedzialności 10.000 PLN na jedno i wszystkie zdarzenia w okresie ubezpieczenia;</w:t>
      </w:r>
    </w:p>
    <w:p w14:paraId="6E2C5981" w14:textId="7926349E"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t>pozostałe środki trwałe (grupy 3 – 8 KŚT);</w:t>
      </w:r>
    </w:p>
    <w:p w14:paraId="3672A6FF" w14:textId="43D4066F"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t xml:space="preserve">przedmioty podlegające jednorazowej amortyzacji, wyposażenie i przedmioty niskocenne; </w:t>
      </w:r>
    </w:p>
    <w:p w14:paraId="677D454C" w14:textId="34EBD90F"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t>sprzęt i urządzenia elektroniczne, elektryczne i techniczne – stacjonarne i przenośne (o ile nie został on zgłoszony do ubezpieczenia na warunkach dedykowanych dla sprzętu elektronicznego);</w:t>
      </w:r>
    </w:p>
    <w:p w14:paraId="4BD86B72" w14:textId="71D2245B"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t>solary; instalacje i kolektory solarne, instalacje fotowoltaiczne;</w:t>
      </w:r>
    </w:p>
    <w:p w14:paraId="489ED166" w14:textId="37331C10"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t>pomoce artystyczne, flagi, sztandary, proporce, instrumenty muzyczne, kostiumy, rekwizyty i środki inscenizacji, sprzęt nagłaśniający, audiowizualny oraz inny sprzęt wykorzystywany przy organizacji konferencji, imprez, targów, wystaw, eventów itp.;</w:t>
      </w:r>
    </w:p>
    <w:p w14:paraId="0FD41FDB" w14:textId="4D552239"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t>zbiory biblioteczne, księgozbiory oraz zasoby archiwalne, dokumenty;</w:t>
      </w:r>
    </w:p>
    <w:p w14:paraId="57D6DA51" w14:textId="49692E93"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t>zbiory i eksponaty muzealne, dzieła sztuki, zbiory numizmatyczne, antyki, archiwalia, o ile stanowią one element mienia zgłoszonego do ubezpieczenia według wartości odtworzeniowej lub księgowej brutto i z zastrzeżeniem Postanowień dodatkowych, dotyczących mienia/obiektów wpisanych do rejestru zabytków lub znajdujących się pod nadzorem konserwatorskim, a także mienia o charakterze zabytkowym, artystycznym lub unikatowym;</w:t>
      </w:r>
    </w:p>
    <w:p w14:paraId="68823362" w14:textId="25641CB2" w:rsidR="00CB76B3" w:rsidRPr="00CE78B3" w:rsidRDefault="00CB76B3" w:rsidP="00CE78B3">
      <w:pPr>
        <w:pStyle w:val="Akapitzlist"/>
        <w:numPr>
          <w:ilvl w:val="0"/>
          <w:numId w:val="46"/>
        </w:numPr>
        <w:ind w:left="284" w:hanging="284"/>
        <w:rPr>
          <w:rFonts w:ascii="Calibri" w:hAnsi="Calibri" w:cs="Calibri"/>
          <w:strike/>
          <w:spacing w:val="24"/>
          <w:sz w:val="24"/>
        </w:rPr>
      </w:pPr>
      <w:r w:rsidRPr="00CE78B3">
        <w:rPr>
          <w:rFonts w:ascii="Calibri" w:hAnsi="Calibri" w:cs="Calibri"/>
          <w:strike/>
          <w:spacing w:val="24"/>
          <w:sz w:val="24"/>
        </w:rPr>
        <w:t>wyroby ze złota, srebra, kamieni szlachetnych i pereł, jak również platyny i pozostałych metali z grupy platynowców, o ile stanowią one element mienia zgłoszonego do ubezpieczenia według wartości odtworzeniowej lub księgowej brutto i z zastrzeżeniem Postanowień dodatkowych, dotyczących obiektów wpisanych do rejestru zabytków lub znajdujących się pod nadzorem konserwatorskim, a także mienia o charakterze zabytkowym, artystycznym lub unikatowym;</w:t>
      </w:r>
    </w:p>
    <w:p w14:paraId="65FA2E43" w14:textId="0BE13AB3"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t>środki obrotowe, w tym także opał (za wyjątkiem odpadów oraz środków obrotowe z przekroczonym terminem ważności, wycofanych z obrotu lub też z innych przyczyn nieposiadające wartości handlowej) ;</w:t>
      </w:r>
    </w:p>
    <w:p w14:paraId="49CD9D40" w14:textId="3532C7F7"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t>przedmioty szklane;</w:t>
      </w:r>
    </w:p>
    <w:p w14:paraId="70168314" w14:textId="0B9FFAFC"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t>mienie osób trzecich;</w:t>
      </w:r>
    </w:p>
    <w:p w14:paraId="2AAF8683" w14:textId="37F20F6C"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t>nakłady adaptacyjne i inwestycyjne (w środki własne i obce);</w:t>
      </w:r>
    </w:p>
    <w:p w14:paraId="2AC806F7" w14:textId="03DFA276"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t>gotówka i inne wartości pieniężne, w tym w parkomatach, wrzutniach i tym podobnych urządzeniach, znajdujących się na terenie miasta;</w:t>
      </w:r>
    </w:p>
    <w:p w14:paraId="56BFEE1F" w14:textId="2D43D886"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t>mienie pracownicze, uczniowskie, wychowanków i podopiecznych;</w:t>
      </w:r>
    </w:p>
    <w:p w14:paraId="1C1F048A" w14:textId="46C9D9BE"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t>znaki drogowe z konstrukcją wsporczą (jeśli występuje), elementy bezpieczeństwa ruchu drogowego, tablice z nazwami, np. ulic, słupy oświetleniowe, lampy, sygnalizacja świetlna, oświetlenie uliczne;</w:t>
      </w:r>
    </w:p>
    <w:p w14:paraId="6CFDDD79" w14:textId="060F6221"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t>budowle nieujęte w ubezpieczeniu systemem sum stałych (np. ogrodzenia, balustrady, przystanki, wiaty, maszty flagowe, słupy przystankowe, drogi i chodniki wewnętrzne, place, sieci wod.-kan. wraz z przyłączami i pokrywami, kanalizacje wraz z przyłączami i pokrywami: deszczowe, wodociągowe, sanitarne, teletechniczne, co, gazowe itp., obiekty małej architektury itp.);</w:t>
      </w:r>
    </w:p>
    <w:p w14:paraId="622665C3" w14:textId="7B114CB1"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lastRenderedPageBreak/>
        <w:t>urządzenia i wyposażenie zewnętrzne nieujęte w ubezpieczeniu systemem sum stałych (np. iluminacje, oświetlenie, hydranty, pojemniki i kosze na śmieci i surowce wtórne, parkometry, wyposażenie placów, parków, skwerów, parkingów, boisk, ławki itp.);</w:t>
      </w:r>
    </w:p>
    <w:p w14:paraId="761ADEF3" w14:textId="568A8585"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t>sieci wodno-kanalizacyjne, sanitarne i deszczowe, instalacje i sieci elektryczne, teleinformatyczne, informatyczne, energetyczne i elektroniczne;</w:t>
      </w:r>
    </w:p>
    <w:p w14:paraId="7FE80CCE" w14:textId="593C2803" w:rsidR="00CB76B3" w:rsidRPr="00CE78B3" w:rsidRDefault="00CB76B3" w:rsidP="00CE78B3">
      <w:pPr>
        <w:pStyle w:val="Akapitzlist"/>
        <w:numPr>
          <w:ilvl w:val="0"/>
          <w:numId w:val="46"/>
        </w:numPr>
        <w:ind w:left="284" w:hanging="284"/>
        <w:rPr>
          <w:rFonts w:ascii="Calibri" w:hAnsi="Calibri" w:cs="Calibri"/>
          <w:spacing w:val="24"/>
          <w:sz w:val="24"/>
        </w:rPr>
      </w:pPr>
      <w:r w:rsidRPr="00CE78B3">
        <w:rPr>
          <w:rFonts w:ascii="Calibri" w:hAnsi="Calibri" w:cs="Calibri"/>
          <w:spacing w:val="24"/>
          <w:sz w:val="24"/>
        </w:rPr>
        <w:t>system sieci teletechnicznej, deszczowej, wodociągowej, sanitarnej i kanalizacyjnej (wraz z przyłączami i pokrywami),</w:t>
      </w:r>
    </w:p>
    <w:p w14:paraId="044036D9" w14:textId="77777777" w:rsidR="00CB76B3" w:rsidRPr="00CE78B3" w:rsidRDefault="00CB76B3" w:rsidP="00CE78B3">
      <w:pPr>
        <w:rPr>
          <w:rFonts w:ascii="Calibri" w:hAnsi="Calibri" w:cs="Calibri"/>
          <w:spacing w:val="24"/>
          <w:sz w:val="24"/>
        </w:rPr>
      </w:pPr>
    </w:p>
    <w:p w14:paraId="2E84C7A0" w14:textId="77777777" w:rsidR="00CB76B3" w:rsidRPr="00CE78B3" w:rsidRDefault="00CB76B3" w:rsidP="00CE78B3">
      <w:pPr>
        <w:rPr>
          <w:rFonts w:ascii="Calibri" w:hAnsi="Calibri" w:cs="Calibri"/>
          <w:spacing w:val="24"/>
          <w:sz w:val="24"/>
        </w:rPr>
      </w:pPr>
      <w:r w:rsidRPr="00CE78B3">
        <w:rPr>
          <w:rFonts w:ascii="Calibri" w:hAnsi="Calibri" w:cs="Calibri"/>
          <w:spacing w:val="24"/>
          <w:sz w:val="24"/>
        </w:rPr>
        <w:t xml:space="preserve">Postanowienia dodatkowe dot. mienia/obiektów wpisanych do rejestru zabytków lub znajdujące się pod nadzorem konserwatorskim, a także mienie o charakterze zabytkowym, artystycznym lub unikatowym: </w:t>
      </w:r>
    </w:p>
    <w:p w14:paraId="36EAFFB8" w14:textId="77777777" w:rsidR="00CB76B3" w:rsidRPr="00CE78B3" w:rsidRDefault="00CB76B3" w:rsidP="00CE78B3">
      <w:pPr>
        <w:rPr>
          <w:rFonts w:ascii="Calibri" w:hAnsi="Calibri" w:cs="Calibri"/>
          <w:spacing w:val="24"/>
          <w:sz w:val="24"/>
        </w:rPr>
      </w:pPr>
      <w:r w:rsidRPr="00CE78B3">
        <w:rPr>
          <w:rFonts w:ascii="Calibri" w:hAnsi="Calibri" w:cs="Calibri"/>
          <w:spacing w:val="24"/>
          <w:sz w:val="24"/>
        </w:rPr>
        <w:t xml:space="preserve">Majątek zgłaszany do ubezpieczenia może obejmować obiekty wpisane do rejestru zabytków lub znajdujące się pod nadzorem konserwatorskim, a także mienie o charakterze zabytkowym, artystycznym lub unikatowym z zastrzeżeniem, że przy ustalaniu rozmiaru szkody nie uwzględnia się: </w:t>
      </w:r>
    </w:p>
    <w:p w14:paraId="70611154" w14:textId="77777777" w:rsidR="00CB76B3" w:rsidRPr="00CE78B3" w:rsidRDefault="00CB76B3" w:rsidP="00CE78B3">
      <w:pPr>
        <w:ind w:left="426" w:hanging="426"/>
        <w:rPr>
          <w:rFonts w:ascii="Calibri" w:hAnsi="Calibri" w:cs="Calibri"/>
          <w:spacing w:val="24"/>
          <w:sz w:val="24"/>
        </w:rPr>
      </w:pPr>
      <w:r w:rsidRPr="00CE78B3">
        <w:rPr>
          <w:rFonts w:ascii="Calibri" w:hAnsi="Calibri" w:cs="Calibri"/>
          <w:spacing w:val="24"/>
          <w:sz w:val="24"/>
        </w:rPr>
        <w:t>1)    wartości naukowej, kolekcjonerskiej, zabytkowej, artystycznej, pamiątkowej lub sentymentalnej;</w:t>
      </w:r>
    </w:p>
    <w:p w14:paraId="56E2BB66" w14:textId="1F7F760B" w:rsidR="00CB76B3" w:rsidRPr="00CE78B3" w:rsidRDefault="00CB76B3" w:rsidP="00CE78B3">
      <w:pPr>
        <w:ind w:left="426" w:hanging="426"/>
        <w:rPr>
          <w:rFonts w:ascii="Calibri" w:hAnsi="Calibri" w:cs="Calibri"/>
          <w:spacing w:val="24"/>
          <w:sz w:val="24"/>
        </w:rPr>
      </w:pPr>
      <w:r w:rsidRPr="00CE78B3">
        <w:rPr>
          <w:rFonts w:ascii="Calibri" w:hAnsi="Calibri" w:cs="Calibri"/>
          <w:spacing w:val="24"/>
          <w:sz w:val="24"/>
        </w:rPr>
        <w:t>2)  kosztów związanych z koniecznością realizacji postanowień stosownego prawa dotyczącego konstrukcji budynków, budowli, maszyn i urządzeń, prac naprawczych lub remontowych, które Ubezpieczony jest zobowiązany ponieść dodatkowo w związku ze zmianami przepisów prawa; niniejsze ograniczenie nie ma zastosowania, jeżeli suma ubezpieczenia została ustalona według wartości odtworzeniowej (nowej) – w takiej sytuacji ograniczenie dotyczy jedynie kosztów powstałych w związku ze zmianami przepisów prawa, które zostało ustanowione i weszło w życie w okresie ubezpieczenia;</w:t>
      </w:r>
    </w:p>
    <w:p w14:paraId="533C29DF" w14:textId="77777777" w:rsidR="00CB76B3" w:rsidRPr="00CE78B3" w:rsidRDefault="00CB76B3" w:rsidP="00CE78B3">
      <w:pPr>
        <w:rPr>
          <w:rFonts w:ascii="Calibri" w:hAnsi="Calibri" w:cs="Calibri"/>
          <w:spacing w:val="24"/>
          <w:sz w:val="24"/>
        </w:rPr>
      </w:pPr>
      <w:r w:rsidRPr="00CE78B3">
        <w:rPr>
          <w:rFonts w:ascii="Calibri" w:hAnsi="Calibri" w:cs="Calibri"/>
          <w:spacing w:val="24"/>
          <w:sz w:val="24"/>
        </w:rPr>
        <w:t>3)    kosztów innowacji i ulepszeń.”</w:t>
      </w:r>
    </w:p>
    <w:p w14:paraId="341407B0" w14:textId="77777777" w:rsidR="00CB76B3" w:rsidRPr="00CE78B3" w:rsidRDefault="00CB76B3" w:rsidP="00CE78B3">
      <w:pPr>
        <w:ind w:firstLine="708"/>
        <w:rPr>
          <w:rFonts w:ascii="Calibri" w:hAnsi="Calibri" w:cs="Calibri"/>
          <w:spacing w:val="24"/>
          <w:sz w:val="24"/>
        </w:rPr>
      </w:pPr>
      <w:r w:rsidRPr="00CE78B3">
        <w:rPr>
          <w:rFonts w:ascii="Calibri" w:hAnsi="Calibri" w:cs="Calibri"/>
          <w:spacing w:val="24"/>
          <w:sz w:val="24"/>
        </w:rPr>
        <w:t xml:space="preserve">Majątek zgłaszany do ubezpieczenia może obejmować obiekty wpisane do rejestru zabytków lub znajdujące się pod nadzorem konserwatorskim, a także mienie o charakterze zabytkowym, artystycznym lub unikatowym z zastrzeżeniem, że przy ustalaniu rozmiaru szkody nie uwzględnia się: </w:t>
      </w:r>
    </w:p>
    <w:p w14:paraId="7F77BDF4" w14:textId="77777777" w:rsidR="00CB76B3" w:rsidRPr="00CE78B3" w:rsidRDefault="00CB76B3" w:rsidP="00CE78B3">
      <w:pPr>
        <w:rPr>
          <w:rFonts w:ascii="Calibri" w:hAnsi="Calibri" w:cs="Calibri"/>
          <w:spacing w:val="24"/>
          <w:sz w:val="24"/>
        </w:rPr>
      </w:pPr>
      <w:r w:rsidRPr="00CE78B3">
        <w:rPr>
          <w:rFonts w:ascii="Calibri" w:hAnsi="Calibri" w:cs="Calibri"/>
          <w:spacing w:val="24"/>
          <w:sz w:val="24"/>
        </w:rPr>
        <w:t>1) wartości naukowej, kolekcjonerskiej, zabytkowej, artystycznej, pamiątkowej lub sentymentalnej;</w:t>
      </w:r>
    </w:p>
    <w:p w14:paraId="2FBF43BC" w14:textId="77777777" w:rsidR="00CB76B3" w:rsidRPr="00CE78B3" w:rsidRDefault="00CB76B3" w:rsidP="00CE78B3">
      <w:pPr>
        <w:rPr>
          <w:rFonts w:ascii="Calibri" w:hAnsi="Calibri" w:cs="Calibri"/>
          <w:spacing w:val="24"/>
          <w:sz w:val="24"/>
        </w:rPr>
      </w:pPr>
      <w:r w:rsidRPr="00CE78B3">
        <w:rPr>
          <w:rFonts w:ascii="Calibri" w:hAnsi="Calibri" w:cs="Calibri"/>
          <w:spacing w:val="24"/>
          <w:sz w:val="24"/>
        </w:rPr>
        <w:t>2) kosztów związanych z koniecznością realizacji postanowień stosownego prawa dotyczącego konstrukcji budynków, budowli, maszyn i urządzeń, prac naprawczych lub remontowych, które Ubezpieczony jest zobowiązany ponieść dodatkowo w związku ze zmianami przepisów prawa; niniejsze ograniczenie nie ma zastosowania, jeżeli suma ubezpieczenia została ustalona według wartości odtworzeniowej (nowej) - w takiej sytuacji ograniczenie dotyczy jedynie kosztów powstałych w związku ze zmianami przepisów prawa, które zostało ustanowione i weszło w życie w okresie ubezpieczenia;</w:t>
      </w:r>
    </w:p>
    <w:p w14:paraId="57965425" w14:textId="77777777" w:rsidR="00CB76B3" w:rsidRPr="00CE78B3" w:rsidRDefault="00CB76B3" w:rsidP="00CE78B3">
      <w:pPr>
        <w:rPr>
          <w:rFonts w:ascii="Calibri" w:hAnsi="Calibri" w:cs="Calibri"/>
          <w:spacing w:val="24"/>
          <w:sz w:val="24"/>
        </w:rPr>
      </w:pPr>
      <w:r w:rsidRPr="00CE78B3">
        <w:rPr>
          <w:rFonts w:ascii="Calibri" w:hAnsi="Calibri" w:cs="Calibri"/>
          <w:spacing w:val="24"/>
          <w:sz w:val="24"/>
        </w:rPr>
        <w:t>3) kosztów innowacji i ulepszeń.</w:t>
      </w:r>
    </w:p>
    <w:p w14:paraId="3D26E8E8" w14:textId="77777777" w:rsidR="00CB76B3" w:rsidRPr="00CE78B3" w:rsidRDefault="00CB76B3" w:rsidP="00CE78B3">
      <w:pPr>
        <w:rPr>
          <w:rFonts w:ascii="Calibri" w:hAnsi="Calibri" w:cs="Calibri"/>
          <w:spacing w:val="24"/>
          <w:sz w:val="24"/>
        </w:rPr>
      </w:pPr>
    </w:p>
    <w:p w14:paraId="18C1E17A" w14:textId="77777777" w:rsidR="00CB76B3" w:rsidRPr="00CE78B3" w:rsidRDefault="00CB76B3" w:rsidP="00CE78B3">
      <w:pPr>
        <w:rPr>
          <w:rFonts w:ascii="Calibri" w:hAnsi="Calibri" w:cs="Calibri"/>
          <w:spacing w:val="24"/>
          <w:sz w:val="24"/>
        </w:rPr>
      </w:pPr>
      <w:r w:rsidRPr="00CE78B3">
        <w:rPr>
          <w:rFonts w:ascii="Calibri" w:hAnsi="Calibri" w:cs="Calibri"/>
          <w:spacing w:val="24"/>
          <w:sz w:val="24"/>
        </w:rPr>
        <w:t>Ubezpieczeniem nie są objęte:</w:t>
      </w:r>
    </w:p>
    <w:p w14:paraId="60F3CCF3" w14:textId="77777777" w:rsidR="00CB76B3" w:rsidRPr="00CE78B3" w:rsidRDefault="00CB76B3" w:rsidP="00CE78B3">
      <w:pPr>
        <w:ind w:left="284" w:hanging="284"/>
        <w:rPr>
          <w:rFonts w:ascii="Calibri" w:hAnsi="Calibri" w:cs="Calibri"/>
          <w:spacing w:val="24"/>
          <w:sz w:val="24"/>
        </w:rPr>
      </w:pPr>
      <w:r w:rsidRPr="00CE78B3">
        <w:rPr>
          <w:rFonts w:ascii="Calibri" w:hAnsi="Calibri" w:cs="Calibri"/>
          <w:spacing w:val="24"/>
          <w:sz w:val="24"/>
        </w:rPr>
        <w:t xml:space="preserve">1) </w:t>
      </w:r>
      <w:r w:rsidRPr="00CE78B3">
        <w:rPr>
          <w:rFonts w:ascii="Calibri" w:hAnsi="Calibri" w:cs="Calibri"/>
          <w:b/>
          <w:spacing w:val="24"/>
          <w:sz w:val="24"/>
        </w:rPr>
        <w:t>rośliny, w tym uprawy, drzewa oraz krzewy</w:t>
      </w:r>
      <w:r w:rsidRPr="00CE78B3">
        <w:rPr>
          <w:rFonts w:ascii="Calibri" w:hAnsi="Calibri" w:cs="Calibri"/>
          <w:spacing w:val="24"/>
          <w:sz w:val="24"/>
        </w:rPr>
        <w:t xml:space="preserve">, zwierzęta, organy ludzkie i zwierzęce </w:t>
      </w:r>
      <w:r w:rsidRPr="00CE78B3">
        <w:rPr>
          <w:rFonts w:ascii="Calibri" w:hAnsi="Calibri" w:cs="Calibri"/>
          <w:b/>
          <w:spacing w:val="24"/>
          <w:sz w:val="24"/>
        </w:rPr>
        <w:t>(za wyjątkiem limitu 10.000 zł na jedno i wszystkie zdarzenia w okresie ubezpieczenia ustalonego dla  roślin doniczkowych oraz rośliny posadzone w gruncie);</w:t>
      </w:r>
    </w:p>
    <w:p w14:paraId="040A78FF" w14:textId="05BBD9EF" w:rsidR="00CB76B3" w:rsidRPr="00CE78B3" w:rsidRDefault="00CB76B3" w:rsidP="00CE78B3">
      <w:pPr>
        <w:ind w:left="284" w:hanging="284"/>
        <w:rPr>
          <w:rFonts w:ascii="Calibri" w:hAnsi="Calibri" w:cs="Calibri"/>
          <w:spacing w:val="24"/>
          <w:sz w:val="24"/>
        </w:rPr>
      </w:pPr>
      <w:r w:rsidRPr="00CE78B3">
        <w:rPr>
          <w:rFonts w:ascii="Calibri" w:hAnsi="Calibri" w:cs="Calibri"/>
          <w:spacing w:val="24"/>
          <w:sz w:val="24"/>
        </w:rPr>
        <w:t xml:space="preserve">2) </w:t>
      </w:r>
      <w:r w:rsidR="003932F7" w:rsidRPr="00CE78B3">
        <w:rPr>
          <w:rFonts w:ascii="Calibri" w:hAnsi="Calibri" w:cs="Calibri"/>
          <w:spacing w:val="24"/>
          <w:sz w:val="24"/>
        </w:rPr>
        <w:tab/>
      </w:r>
      <w:r w:rsidRPr="00CE78B3">
        <w:rPr>
          <w:rFonts w:ascii="Calibri" w:hAnsi="Calibri" w:cs="Calibri"/>
          <w:spacing w:val="24"/>
          <w:sz w:val="24"/>
        </w:rPr>
        <w:t>grunty, rzeki, naturalne zbiorniki wodne;</w:t>
      </w:r>
    </w:p>
    <w:p w14:paraId="20D085A3" w14:textId="12A467D7" w:rsidR="00CB76B3" w:rsidRPr="00CE78B3" w:rsidRDefault="00CB76B3" w:rsidP="00CE78B3">
      <w:pPr>
        <w:ind w:left="284" w:hanging="284"/>
        <w:rPr>
          <w:rFonts w:ascii="Calibri" w:hAnsi="Calibri" w:cs="Calibri"/>
          <w:spacing w:val="24"/>
          <w:sz w:val="24"/>
        </w:rPr>
      </w:pPr>
      <w:r w:rsidRPr="00CE78B3">
        <w:rPr>
          <w:rFonts w:ascii="Calibri" w:hAnsi="Calibri" w:cs="Calibri"/>
          <w:spacing w:val="24"/>
          <w:sz w:val="24"/>
        </w:rPr>
        <w:t xml:space="preserve">3) </w:t>
      </w:r>
      <w:r w:rsidR="003932F7" w:rsidRPr="00CE78B3">
        <w:rPr>
          <w:rFonts w:ascii="Calibri" w:hAnsi="Calibri" w:cs="Calibri"/>
          <w:spacing w:val="24"/>
          <w:sz w:val="24"/>
        </w:rPr>
        <w:tab/>
      </w:r>
      <w:r w:rsidRPr="00CE78B3">
        <w:rPr>
          <w:rFonts w:ascii="Calibri" w:hAnsi="Calibri" w:cs="Calibri"/>
          <w:spacing w:val="24"/>
          <w:sz w:val="24"/>
        </w:rPr>
        <w:t>wszelkie mienie na morzu oraz pirsy, doki, nabrzeża, kanały, rowy, wykopy, tunele (nie dotyczy tuneli kablowych stanowiących integralną część ubezpieczanych budynków lub budowli);</w:t>
      </w:r>
    </w:p>
    <w:p w14:paraId="7AA37E20" w14:textId="0A7FDE24" w:rsidR="00CB76B3" w:rsidRPr="00CE78B3" w:rsidRDefault="00CB76B3" w:rsidP="00CE78B3">
      <w:pPr>
        <w:ind w:left="284" w:hanging="284"/>
        <w:rPr>
          <w:rFonts w:ascii="Calibri" w:hAnsi="Calibri" w:cs="Calibri"/>
          <w:spacing w:val="24"/>
          <w:sz w:val="24"/>
        </w:rPr>
      </w:pPr>
      <w:r w:rsidRPr="00CE78B3">
        <w:rPr>
          <w:rFonts w:ascii="Calibri" w:hAnsi="Calibri" w:cs="Calibri"/>
          <w:spacing w:val="24"/>
          <w:sz w:val="24"/>
        </w:rPr>
        <w:t xml:space="preserve">4) </w:t>
      </w:r>
      <w:r w:rsidR="00DB6F7B" w:rsidRPr="00CE78B3">
        <w:rPr>
          <w:rFonts w:ascii="Calibri" w:hAnsi="Calibri" w:cs="Calibri"/>
          <w:spacing w:val="24"/>
          <w:sz w:val="24"/>
        </w:rPr>
        <w:tab/>
      </w:r>
      <w:r w:rsidRPr="00CE78B3">
        <w:rPr>
          <w:rFonts w:ascii="Calibri" w:hAnsi="Calibri" w:cs="Calibri"/>
          <w:spacing w:val="24"/>
          <w:sz w:val="24"/>
        </w:rPr>
        <w:t xml:space="preserve">budynki, budowle, maszyny, urządzenia i wyposażenie przeznaczone do likwidacji lub rozbiórki oraz mienie znajdujące się w tych budynkach </w:t>
      </w:r>
      <w:r w:rsidRPr="00CE78B3">
        <w:rPr>
          <w:rFonts w:ascii="Calibri" w:hAnsi="Calibri" w:cs="Calibri"/>
          <w:spacing w:val="24"/>
          <w:sz w:val="24"/>
        </w:rPr>
        <w:lastRenderedPageBreak/>
        <w:t>lub budowlach;</w:t>
      </w:r>
    </w:p>
    <w:p w14:paraId="6D2A8F81" w14:textId="77777777" w:rsidR="00CB76B3" w:rsidRPr="00CE78B3" w:rsidRDefault="00CB76B3" w:rsidP="00CE78B3">
      <w:pPr>
        <w:spacing w:line="240" w:lineRule="auto"/>
        <w:ind w:left="284" w:hanging="284"/>
        <w:rPr>
          <w:rFonts w:ascii="Calibri" w:hAnsi="Calibri" w:cs="Calibri"/>
          <w:spacing w:val="24"/>
          <w:sz w:val="24"/>
        </w:rPr>
      </w:pPr>
      <w:r w:rsidRPr="00CE78B3">
        <w:rPr>
          <w:rFonts w:ascii="Calibri" w:hAnsi="Calibri" w:cs="Calibri"/>
          <w:spacing w:val="24"/>
          <w:sz w:val="24"/>
        </w:rPr>
        <w:t xml:space="preserve">5) mienie wyłączone z eksploatacji lub nieużywane do prowadzenia działalności gospodarczej począwszy od trzydziestego pierwszego dnia od dnia wyłączenia z eksploatacji bądź zaprzestania używania w prowadzonej działalności gospodarczej, z zastrzeżeniem, że wyłączenie to nie dotyczy dwóch budynków nieużytkowanych tj. w lokalizacji: Opatowska 3A i Mariacka 8. W odniesieniu do tego mienia i do limitu wspólnego 400.000 PLN na jedno i wszystkie zdarzenia w okresie ubezpieczenia, ochrona ubezpieczeniowa jest świadczona w ograniczonym zakresie, tj. wyłącznie od szkód powstałych wskutek zdarzeń, wymienionych w </w:t>
      </w:r>
      <w:r w:rsidRPr="00CE78B3">
        <w:rPr>
          <w:rFonts w:ascii="Calibri" w:hAnsi="Calibri" w:cs="Calibri"/>
          <w:i/>
          <w:iCs/>
          <w:spacing w:val="24"/>
          <w:sz w:val="24"/>
        </w:rPr>
        <w:t>Klauzuli ubezpieczenia od zdarzeń nazwanych</w:t>
      </w:r>
      <w:r w:rsidRPr="00CE78B3">
        <w:rPr>
          <w:rFonts w:ascii="Calibri" w:hAnsi="Calibri" w:cs="Calibri"/>
          <w:spacing w:val="24"/>
          <w:sz w:val="24"/>
        </w:rPr>
        <w:t xml:space="preserve"> oraz ryzyka:</w:t>
      </w:r>
    </w:p>
    <w:p w14:paraId="14D027B3" w14:textId="77777777" w:rsidR="00CB76B3" w:rsidRPr="00CE78B3" w:rsidRDefault="00CB76B3" w:rsidP="00CE78B3">
      <w:pPr>
        <w:widowControl/>
        <w:numPr>
          <w:ilvl w:val="0"/>
          <w:numId w:val="30"/>
        </w:numPr>
        <w:spacing w:line="240" w:lineRule="auto"/>
        <w:rPr>
          <w:rFonts w:ascii="Calibri" w:hAnsi="Calibri" w:cs="Calibri"/>
          <w:spacing w:val="24"/>
          <w:sz w:val="24"/>
        </w:rPr>
      </w:pPr>
      <w:r w:rsidRPr="00CE78B3">
        <w:rPr>
          <w:rFonts w:ascii="Calibri" w:hAnsi="Calibri" w:cs="Calibri"/>
          <w:spacing w:val="24"/>
          <w:sz w:val="24"/>
        </w:rPr>
        <w:t>kradzieży z włamaniem i rabunek</w:t>
      </w:r>
    </w:p>
    <w:p w14:paraId="108FBDCB" w14:textId="77777777" w:rsidR="00CB76B3" w:rsidRPr="00CE78B3" w:rsidRDefault="00CB76B3" w:rsidP="00CE78B3">
      <w:pPr>
        <w:widowControl/>
        <w:numPr>
          <w:ilvl w:val="0"/>
          <w:numId w:val="30"/>
        </w:numPr>
        <w:spacing w:line="240" w:lineRule="auto"/>
        <w:rPr>
          <w:rFonts w:ascii="Calibri" w:hAnsi="Calibri" w:cs="Calibri"/>
          <w:spacing w:val="24"/>
          <w:sz w:val="24"/>
        </w:rPr>
      </w:pPr>
      <w:r w:rsidRPr="00CE78B3">
        <w:rPr>
          <w:rFonts w:ascii="Calibri" w:hAnsi="Calibri" w:cs="Calibri"/>
          <w:spacing w:val="24"/>
          <w:sz w:val="24"/>
        </w:rPr>
        <w:t>kradzieży zwykłej</w:t>
      </w:r>
    </w:p>
    <w:p w14:paraId="7570DE53" w14:textId="77777777" w:rsidR="00CB76B3" w:rsidRPr="00CE78B3" w:rsidRDefault="00CB76B3" w:rsidP="00CE78B3">
      <w:pPr>
        <w:widowControl/>
        <w:numPr>
          <w:ilvl w:val="0"/>
          <w:numId w:val="30"/>
        </w:numPr>
        <w:spacing w:line="240" w:lineRule="auto"/>
        <w:rPr>
          <w:rFonts w:ascii="Calibri" w:hAnsi="Calibri" w:cs="Calibri"/>
          <w:spacing w:val="24"/>
          <w:sz w:val="24"/>
        </w:rPr>
      </w:pPr>
      <w:r w:rsidRPr="00CE78B3">
        <w:rPr>
          <w:rFonts w:ascii="Calibri" w:hAnsi="Calibri" w:cs="Calibri"/>
          <w:spacing w:val="24"/>
          <w:sz w:val="24"/>
        </w:rPr>
        <w:t>wandalizmu/dewastacji, w tym graffiti</w:t>
      </w:r>
    </w:p>
    <w:p w14:paraId="060DFE3B" w14:textId="77777777" w:rsidR="00CB76B3" w:rsidRPr="00CE78B3" w:rsidRDefault="00CB76B3" w:rsidP="00CE78B3">
      <w:pPr>
        <w:rPr>
          <w:rFonts w:ascii="Calibri" w:hAnsi="Calibri" w:cs="Calibri"/>
          <w:spacing w:val="24"/>
          <w:sz w:val="24"/>
        </w:rPr>
      </w:pPr>
    </w:p>
    <w:tbl>
      <w:tblPr>
        <w:tblW w:w="9214" w:type="dxa"/>
        <w:tblInd w:w="-5" w:type="dxa"/>
        <w:tblCellMar>
          <w:left w:w="70" w:type="dxa"/>
          <w:right w:w="70" w:type="dxa"/>
        </w:tblCellMar>
        <w:tblLook w:val="04A0" w:firstRow="1" w:lastRow="0" w:firstColumn="1" w:lastColumn="0" w:noHBand="0" w:noVBand="1"/>
      </w:tblPr>
      <w:tblGrid>
        <w:gridCol w:w="1852"/>
        <w:gridCol w:w="1976"/>
        <w:gridCol w:w="5386"/>
      </w:tblGrid>
      <w:tr w:rsidR="00746325" w:rsidRPr="00CE78B3" w14:paraId="7778C93A" w14:textId="77777777" w:rsidTr="00B3785A">
        <w:trPr>
          <w:trHeight w:val="516"/>
          <w:tblHeader/>
        </w:trPr>
        <w:tc>
          <w:tcPr>
            <w:tcW w:w="1701" w:type="dxa"/>
            <w:tcBorders>
              <w:top w:val="single" w:sz="4" w:space="0" w:color="auto"/>
              <w:left w:val="single" w:sz="4" w:space="0" w:color="auto"/>
              <w:bottom w:val="nil"/>
              <w:right w:val="single" w:sz="4" w:space="0" w:color="auto"/>
            </w:tcBorders>
            <w:shd w:val="clear" w:color="auto" w:fill="D9D9D9"/>
            <w:noWrap/>
            <w:vAlign w:val="center"/>
            <w:hideMark/>
          </w:tcPr>
          <w:p w14:paraId="393C6297" w14:textId="77777777" w:rsidR="00746325" w:rsidRPr="00CE78B3" w:rsidRDefault="00746325" w:rsidP="00CE78B3">
            <w:pPr>
              <w:rPr>
                <w:rFonts w:ascii="Calibri" w:hAnsi="Calibri" w:cs="Calibri"/>
                <w:spacing w:val="24"/>
                <w:sz w:val="24"/>
              </w:rPr>
            </w:pPr>
            <w:r w:rsidRPr="00CE78B3">
              <w:rPr>
                <w:rFonts w:ascii="Calibri" w:hAnsi="Calibri" w:cs="Calibri"/>
                <w:spacing w:val="24"/>
                <w:sz w:val="24"/>
              </w:rPr>
              <w:t>Budynek/lokal</w:t>
            </w:r>
          </w:p>
        </w:tc>
        <w:tc>
          <w:tcPr>
            <w:tcW w:w="1560" w:type="dxa"/>
            <w:tcBorders>
              <w:top w:val="single" w:sz="4" w:space="0" w:color="auto"/>
              <w:left w:val="single" w:sz="4" w:space="0" w:color="auto"/>
              <w:bottom w:val="nil"/>
              <w:right w:val="single" w:sz="4" w:space="0" w:color="auto"/>
            </w:tcBorders>
            <w:shd w:val="clear" w:color="auto" w:fill="D9D9D9"/>
          </w:tcPr>
          <w:p w14:paraId="5C9F1B23" w14:textId="77777777" w:rsidR="00746325" w:rsidRPr="00CE78B3" w:rsidRDefault="00746325" w:rsidP="00CE78B3">
            <w:pPr>
              <w:rPr>
                <w:rFonts w:ascii="Calibri" w:hAnsi="Calibri" w:cs="Calibri"/>
                <w:spacing w:val="24"/>
                <w:sz w:val="24"/>
              </w:rPr>
            </w:pPr>
            <w:r w:rsidRPr="00CE78B3">
              <w:rPr>
                <w:rFonts w:ascii="Calibri" w:hAnsi="Calibri" w:cs="Calibri"/>
                <w:spacing w:val="24"/>
                <w:sz w:val="24"/>
              </w:rPr>
              <w:t>Wartość odtworzeniowa</w:t>
            </w:r>
          </w:p>
        </w:tc>
        <w:tc>
          <w:tcPr>
            <w:tcW w:w="5953" w:type="dxa"/>
            <w:tcBorders>
              <w:top w:val="single" w:sz="4" w:space="0" w:color="auto"/>
              <w:left w:val="single" w:sz="4" w:space="0" w:color="auto"/>
              <w:bottom w:val="nil"/>
              <w:right w:val="single" w:sz="4" w:space="0" w:color="auto"/>
            </w:tcBorders>
            <w:shd w:val="clear" w:color="auto" w:fill="D9D9D9"/>
            <w:vAlign w:val="center"/>
            <w:hideMark/>
          </w:tcPr>
          <w:p w14:paraId="5EE0F736" w14:textId="77777777" w:rsidR="00746325" w:rsidRPr="00CE78B3" w:rsidRDefault="00746325" w:rsidP="00CE78B3">
            <w:pPr>
              <w:rPr>
                <w:rFonts w:ascii="Calibri" w:hAnsi="Calibri" w:cs="Calibri"/>
                <w:spacing w:val="24"/>
                <w:sz w:val="24"/>
              </w:rPr>
            </w:pPr>
            <w:r w:rsidRPr="00CE78B3">
              <w:rPr>
                <w:rFonts w:ascii="Calibri" w:hAnsi="Calibri" w:cs="Calibri"/>
                <w:spacing w:val="24"/>
                <w:sz w:val="24"/>
              </w:rPr>
              <w:t>Opis</w:t>
            </w:r>
          </w:p>
        </w:tc>
      </w:tr>
      <w:tr w:rsidR="00746325" w:rsidRPr="00CE78B3" w14:paraId="1182EFB2" w14:textId="77777777" w:rsidTr="00B3785A">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CCA483" w14:textId="77777777" w:rsidR="00746325" w:rsidRPr="00CE78B3" w:rsidRDefault="00746325" w:rsidP="00CE78B3">
            <w:pPr>
              <w:rPr>
                <w:rFonts w:ascii="Calibri" w:hAnsi="Calibri" w:cs="Calibri"/>
                <w:spacing w:val="24"/>
                <w:sz w:val="24"/>
              </w:rPr>
            </w:pPr>
            <w:r w:rsidRPr="00CE78B3">
              <w:rPr>
                <w:rFonts w:ascii="Calibri" w:hAnsi="Calibri" w:cs="Calibri"/>
                <w:spacing w:val="24"/>
                <w:sz w:val="24"/>
              </w:rPr>
              <w:t>Mariacka 8</w:t>
            </w:r>
          </w:p>
          <w:p w14:paraId="18D02BE8" w14:textId="77777777" w:rsidR="00746325" w:rsidRPr="00CE78B3" w:rsidRDefault="00746325" w:rsidP="00CE78B3">
            <w:pPr>
              <w:rPr>
                <w:rFonts w:ascii="Calibri" w:hAnsi="Calibri" w:cs="Calibri"/>
                <w:spacing w:val="24"/>
                <w:sz w:val="24"/>
              </w:rPr>
            </w:pPr>
            <w:r w:rsidRPr="00CE78B3">
              <w:rPr>
                <w:rFonts w:ascii="Calibri" w:hAnsi="Calibri" w:cs="Calibri"/>
                <w:spacing w:val="24"/>
                <w:sz w:val="24"/>
              </w:rPr>
              <w:t>(budynek)</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5310F91" w14:textId="77777777" w:rsidR="00746325" w:rsidRPr="00CE78B3" w:rsidRDefault="00746325" w:rsidP="00CE78B3">
            <w:pPr>
              <w:rPr>
                <w:rFonts w:ascii="Calibri" w:hAnsi="Calibri" w:cs="Calibri"/>
                <w:spacing w:val="24"/>
                <w:sz w:val="24"/>
                <w:shd w:val="clear" w:color="auto" w:fill="FFFFFF"/>
              </w:rPr>
            </w:pPr>
            <w:r w:rsidRPr="00CE78B3">
              <w:rPr>
                <w:rFonts w:ascii="Calibri" w:hAnsi="Calibri" w:cs="Calibri"/>
                <w:spacing w:val="24"/>
                <w:sz w:val="24"/>
                <w:shd w:val="clear" w:color="auto" w:fill="FFFFFF"/>
              </w:rPr>
              <w:t>289.200 PLN</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62EEE90" w14:textId="77777777" w:rsidR="00746325" w:rsidRPr="00CE78B3" w:rsidRDefault="00746325" w:rsidP="00CE78B3">
            <w:pPr>
              <w:rPr>
                <w:rFonts w:ascii="Calibri" w:hAnsi="Calibri" w:cs="Calibri"/>
                <w:spacing w:val="24"/>
                <w:sz w:val="24"/>
                <w:shd w:val="clear" w:color="auto" w:fill="FFFFFF"/>
              </w:rPr>
            </w:pPr>
            <w:r w:rsidRPr="00CE78B3">
              <w:rPr>
                <w:rFonts w:ascii="Calibri" w:hAnsi="Calibri" w:cs="Calibri"/>
                <w:color w:val="000000"/>
                <w:spacing w:val="24"/>
                <w:sz w:val="24"/>
              </w:rPr>
              <w:t>Budynek wyłączony z eksploatacji; w budynku znajdują się 2 gaśnice, wszystkie media są odłączone, budynek jest doglądany raz w miesiącu.</w:t>
            </w:r>
          </w:p>
        </w:tc>
      </w:tr>
      <w:tr w:rsidR="00746325" w:rsidRPr="00CE78B3" w14:paraId="531DD25D" w14:textId="77777777" w:rsidTr="00B3785A">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3229EC" w14:textId="77777777" w:rsidR="00746325" w:rsidRPr="00CE78B3" w:rsidRDefault="00746325" w:rsidP="00CE78B3">
            <w:pPr>
              <w:rPr>
                <w:rFonts w:ascii="Calibri" w:hAnsi="Calibri" w:cs="Calibri"/>
                <w:spacing w:val="24"/>
                <w:sz w:val="24"/>
              </w:rPr>
            </w:pPr>
            <w:r w:rsidRPr="00CE78B3">
              <w:rPr>
                <w:rFonts w:ascii="Calibri" w:hAnsi="Calibri" w:cs="Calibri"/>
                <w:color w:val="000000"/>
                <w:spacing w:val="24"/>
                <w:sz w:val="24"/>
              </w:rPr>
              <w:t>Opatowska 3A</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A7F2DA9" w14:textId="77777777" w:rsidR="00746325" w:rsidRPr="00CE78B3" w:rsidRDefault="00746325" w:rsidP="00CE78B3">
            <w:pPr>
              <w:rPr>
                <w:rFonts w:ascii="Calibri" w:hAnsi="Calibri" w:cs="Calibri"/>
                <w:spacing w:val="24"/>
                <w:sz w:val="24"/>
                <w:shd w:val="clear" w:color="auto" w:fill="FFFFFF"/>
              </w:rPr>
            </w:pPr>
            <w:r w:rsidRPr="00CE78B3">
              <w:rPr>
                <w:rFonts w:ascii="Calibri" w:hAnsi="Calibri" w:cs="Calibri"/>
                <w:spacing w:val="24"/>
                <w:sz w:val="24"/>
                <w:shd w:val="clear" w:color="auto" w:fill="FFFFFF"/>
              </w:rPr>
              <w:t>686.960 PLN</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076796" w14:textId="77777777" w:rsidR="00746325" w:rsidRPr="00CE78B3" w:rsidRDefault="00746325" w:rsidP="00CE78B3">
            <w:pPr>
              <w:rPr>
                <w:rFonts w:ascii="Calibri" w:hAnsi="Calibri" w:cs="Calibri"/>
                <w:color w:val="000000"/>
                <w:spacing w:val="24"/>
                <w:sz w:val="24"/>
              </w:rPr>
            </w:pPr>
            <w:r w:rsidRPr="00CE78B3">
              <w:rPr>
                <w:rFonts w:ascii="Calibri" w:hAnsi="Calibri" w:cs="Calibri"/>
                <w:color w:val="000000"/>
                <w:spacing w:val="24"/>
                <w:sz w:val="24"/>
              </w:rPr>
              <w:t>Na tę chwilę budynek wyłączony z eksploatacji; w budynku są 2 gaśnice; w budynku podłączona jest energia elektryczna, centralne ogrzewanie, woda, budynek jest na bieżąco dogladany.</w:t>
            </w:r>
            <w:r w:rsidRPr="00CE78B3">
              <w:rPr>
                <w:rFonts w:ascii="Calibri" w:hAnsi="Calibri" w:cs="Calibri"/>
                <w:color w:val="000000"/>
                <w:spacing w:val="24"/>
                <w:sz w:val="24"/>
              </w:rPr>
              <w:br/>
              <w:t>Docelowo (najprawdopodobniej od marca 2024) bydynek zostanie przeznaczony w całości do wynajmu.</w:t>
            </w:r>
          </w:p>
        </w:tc>
      </w:tr>
    </w:tbl>
    <w:p w14:paraId="290E70C1" w14:textId="77777777" w:rsidR="00CB76B3" w:rsidRPr="00CE78B3" w:rsidRDefault="00CB76B3" w:rsidP="00CE78B3">
      <w:pPr>
        <w:rPr>
          <w:rFonts w:ascii="Calibri" w:hAnsi="Calibri" w:cs="Calibri"/>
          <w:spacing w:val="24"/>
          <w:sz w:val="24"/>
        </w:rPr>
      </w:pPr>
    </w:p>
    <w:p w14:paraId="2A086266" w14:textId="21656D62" w:rsidR="00CB76B3" w:rsidRPr="00CE78B3" w:rsidRDefault="00CB76B3" w:rsidP="00CE78B3">
      <w:pPr>
        <w:ind w:left="284" w:hanging="284"/>
        <w:rPr>
          <w:rFonts w:ascii="Calibri" w:hAnsi="Calibri" w:cs="Calibri"/>
          <w:spacing w:val="24"/>
          <w:sz w:val="24"/>
        </w:rPr>
      </w:pPr>
      <w:r w:rsidRPr="00CE78B3">
        <w:rPr>
          <w:rFonts w:ascii="Calibri" w:hAnsi="Calibri" w:cs="Calibri"/>
          <w:spacing w:val="24"/>
          <w:sz w:val="24"/>
        </w:rPr>
        <w:t xml:space="preserve">6) </w:t>
      </w:r>
      <w:r w:rsidR="00DB6F7B" w:rsidRPr="00CE78B3">
        <w:rPr>
          <w:rFonts w:ascii="Calibri" w:hAnsi="Calibri" w:cs="Calibri"/>
          <w:spacing w:val="24"/>
          <w:sz w:val="24"/>
        </w:rPr>
        <w:tab/>
      </w:r>
      <w:r w:rsidRPr="00CE78B3">
        <w:rPr>
          <w:rFonts w:ascii="Calibri" w:hAnsi="Calibri" w:cs="Calibri"/>
          <w:spacing w:val="24"/>
          <w:sz w:val="24"/>
        </w:rPr>
        <w:t>napowietrzne linie przesyłowe energii elektrycznej, zlokalizowane w odległości większej niż 500 m od miejsca ubezpieczenia, w którym Ubezpieczony prowadzi działalność, przy czym odległość tę liczy się od ścian obiektów będących przedmiotem ubezpieczenia;</w:t>
      </w:r>
    </w:p>
    <w:p w14:paraId="1EB3A512" w14:textId="4B2204EB" w:rsidR="00CB76B3" w:rsidRPr="00CE78B3" w:rsidRDefault="00CB76B3" w:rsidP="00CE78B3">
      <w:pPr>
        <w:ind w:left="284" w:hanging="284"/>
        <w:rPr>
          <w:rFonts w:ascii="Calibri" w:hAnsi="Calibri" w:cs="Calibri"/>
          <w:spacing w:val="24"/>
          <w:sz w:val="24"/>
        </w:rPr>
      </w:pPr>
      <w:r w:rsidRPr="00CE78B3">
        <w:rPr>
          <w:rFonts w:ascii="Calibri" w:hAnsi="Calibri" w:cs="Calibri"/>
          <w:spacing w:val="24"/>
          <w:sz w:val="24"/>
        </w:rPr>
        <w:t xml:space="preserve">7) </w:t>
      </w:r>
      <w:r w:rsidR="00DB6F7B" w:rsidRPr="00CE78B3">
        <w:rPr>
          <w:rFonts w:ascii="Calibri" w:hAnsi="Calibri" w:cs="Calibri"/>
          <w:spacing w:val="24"/>
          <w:sz w:val="24"/>
        </w:rPr>
        <w:tab/>
      </w:r>
      <w:r w:rsidRPr="00CE78B3">
        <w:rPr>
          <w:rFonts w:ascii="Calibri" w:hAnsi="Calibri" w:cs="Calibri"/>
          <w:spacing w:val="24"/>
          <w:sz w:val="24"/>
        </w:rPr>
        <w:t>odpady oraz środki obrotowe z przekroczonym terminem ważności, wycofane z obrotu lub też z innych przyczyn nieposiadające wartości handlowej;</w:t>
      </w:r>
    </w:p>
    <w:p w14:paraId="6CD057FD" w14:textId="73238DAD" w:rsidR="00CB76B3" w:rsidRPr="00CE78B3" w:rsidRDefault="00CB76B3" w:rsidP="00CE78B3">
      <w:pPr>
        <w:ind w:left="284" w:hanging="284"/>
        <w:rPr>
          <w:rFonts w:ascii="Calibri" w:hAnsi="Calibri" w:cs="Calibri"/>
          <w:spacing w:val="24"/>
          <w:sz w:val="24"/>
        </w:rPr>
      </w:pPr>
      <w:r w:rsidRPr="00CE78B3">
        <w:rPr>
          <w:rFonts w:ascii="Calibri" w:hAnsi="Calibri" w:cs="Calibri"/>
          <w:spacing w:val="24"/>
          <w:sz w:val="24"/>
        </w:rPr>
        <w:t xml:space="preserve">8) </w:t>
      </w:r>
      <w:r w:rsidR="00DB6F7B" w:rsidRPr="00CE78B3">
        <w:rPr>
          <w:rFonts w:ascii="Calibri" w:hAnsi="Calibri" w:cs="Calibri"/>
          <w:spacing w:val="24"/>
          <w:sz w:val="24"/>
        </w:rPr>
        <w:tab/>
      </w:r>
      <w:r w:rsidRPr="00CE78B3">
        <w:rPr>
          <w:rFonts w:ascii="Calibri" w:hAnsi="Calibri" w:cs="Calibri"/>
          <w:spacing w:val="24"/>
          <w:sz w:val="24"/>
        </w:rPr>
        <w:t>mienie znajdujące się pod ziemią, niestanowiące integralnej części mienia będącego na powierzchni ziemi, oraz mienie związane z produkcją wydobywczą znajdujące się pod ziemią;</w:t>
      </w:r>
    </w:p>
    <w:p w14:paraId="0FCC6472" w14:textId="35FF0BAD" w:rsidR="00CB76B3" w:rsidRPr="00CE78B3" w:rsidRDefault="00CB76B3" w:rsidP="00CE78B3">
      <w:pPr>
        <w:ind w:left="284" w:hanging="284"/>
        <w:rPr>
          <w:rFonts w:ascii="Calibri" w:hAnsi="Calibri" w:cs="Calibri"/>
          <w:spacing w:val="24"/>
          <w:sz w:val="24"/>
        </w:rPr>
      </w:pPr>
      <w:r w:rsidRPr="00CE78B3">
        <w:rPr>
          <w:rFonts w:ascii="Calibri" w:hAnsi="Calibri" w:cs="Calibri"/>
          <w:spacing w:val="24"/>
          <w:sz w:val="24"/>
        </w:rPr>
        <w:t xml:space="preserve">9) </w:t>
      </w:r>
      <w:r w:rsidR="00DB6F7B" w:rsidRPr="00CE78B3">
        <w:rPr>
          <w:rFonts w:ascii="Calibri" w:hAnsi="Calibri" w:cs="Calibri"/>
          <w:spacing w:val="24"/>
          <w:sz w:val="24"/>
        </w:rPr>
        <w:tab/>
      </w:r>
      <w:r w:rsidRPr="00CE78B3">
        <w:rPr>
          <w:rFonts w:ascii="Calibri" w:hAnsi="Calibri" w:cs="Calibri"/>
          <w:spacing w:val="24"/>
          <w:sz w:val="24"/>
        </w:rPr>
        <w:t>karty płatnicze (debetowe, obciążeniowe, kredytowe, karty wstępnie opłacone –preloaded), karty parapłatnicze (bankomatowe, rabatowe);</w:t>
      </w:r>
    </w:p>
    <w:p w14:paraId="2F3633AB" w14:textId="2527EBFD" w:rsidR="00CB76B3" w:rsidRPr="00CE78B3" w:rsidRDefault="00CB76B3" w:rsidP="00CE78B3">
      <w:pPr>
        <w:ind w:left="426" w:hanging="426"/>
        <w:rPr>
          <w:rFonts w:ascii="Calibri" w:hAnsi="Calibri" w:cs="Calibri"/>
          <w:spacing w:val="24"/>
          <w:sz w:val="24"/>
        </w:rPr>
      </w:pPr>
      <w:r w:rsidRPr="00CE78B3">
        <w:rPr>
          <w:rFonts w:ascii="Calibri" w:hAnsi="Calibri" w:cs="Calibri"/>
          <w:spacing w:val="24"/>
          <w:sz w:val="24"/>
        </w:rPr>
        <w:t xml:space="preserve">10) </w:t>
      </w:r>
      <w:r w:rsidR="00DB6F7B" w:rsidRPr="00CE78B3">
        <w:rPr>
          <w:rFonts w:ascii="Calibri" w:hAnsi="Calibri" w:cs="Calibri"/>
          <w:spacing w:val="24"/>
          <w:sz w:val="24"/>
        </w:rPr>
        <w:tab/>
      </w:r>
      <w:r w:rsidRPr="00CE78B3">
        <w:rPr>
          <w:rFonts w:ascii="Calibri" w:hAnsi="Calibri" w:cs="Calibri"/>
          <w:spacing w:val="24"/>
          <w:sz w:val="24"/>
        </w:rPr>
        <w:t>pojazdy mechaniczne podlegające obowiązkowi rejestracji oraz tabor szynowy, chyba że mienie to stanowi środki obrotowe Ubezpieczonego lub ruchomości osób trzecich albo pojazdy mechaniczne i tabor szynowy poruszają się wyłącznie w lokalizacji określonej w umowie jako miejsce ubezpieczenia;</w:t>
      </w:r>
    </w:p>
    <w:p w14:paraId="4D69012F" w14:textId="0D34C47A" w:rsidR="00CB76B3" w:rsidRPr="00CE78B3" w:rsidRDefault="00CB76B3" w:rsidP="00CE78B3">
      <w:pPr>
        <w:ind w:left="426" w:hanging="426"/>
        <w:rPr>
          <w:rFonts w:ascii="Calibri" w:hAnsi="Calibri" w:cs="Calibri"/>
          <w:spacing w:val="24"/>
          <w:sz w:val="24"/>
        </w:rPr>
      </w:pPr>
      <w:r w:rsidRPr="00CE78B3">
        <w:rPr>
          <w:rFonts w:ascii="Calibri" w:hAnsi="Calibri" w:cs="Calibri"/>
          <w:spacing w:val="24"/>
          <w:sz w:val="24"/>
        </w:rPr>
        <w:t>11) statki powietrzne i wodne</w:t>
      </w:r>
      <w:r w:rsidR="006C5F5F" w:rsidRPr="00CE78B3">
        <w:rPr>
          <w:rFonts w:ascii="Calibri" w:hAnsi="Calibri" w:cs="Calibri"/>
          <w:spacing w:val="24"/>
          <w:sz w:val="24"/>
        </w:rPr>
        <w:t>,</w:t>
      </w:r>
      <w:r w:rsidRPr="00CE78B3">
        <w:rPr>
          <w:rFonts w:ascii="Calibri" w:hAnsi="Calibri" w:cs="Calibri"/>
          <w:spacing w:val="24"/>
          <w:sz w:val="24"/>
        </w:rPr>
        <w:t xml:space="preserve"> z zastrzeżeniem, że wyłączenie to nie dotyczy zgłoszonego do ubezpieczenia drona oraz sprzętu wodnego (pływającego) typu kajaki, łabądki, rowerki wodne itp., które są objęte ochroną w ograniczonym zakresie, tj. od skutków zdarzeń, wymienionych  i zdefiniowanych w Klauzuli ubezpieczenia od zdarzeń nazwanych oraz ryzyka:</w:t>
      </w:r>
    </w:p>
    <w:p w14:paraId="505F4EA6" w14:textId="77777777" w:rsidR="00CB76B3" w:rsidRPr="00CE78B3" w:rsidRDefault="00CB76B3" w:rsidP="00CE78B3">
      <w:pPr>
        <w:ind w:left="426"/>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kradzieży z włamaniem i rabunek;</w:t>
      </w:r>
    </w:p>
    <w:p w14:paraId="735929B1" w14:textId="77777777" w:rsidR="00CB76B3" w:rsidRPr="00CE78B3" w:rsidRDefault="00CB76B3" w:rsidP="00CE78B3">
      <w:pPr>
        <w:ind w:left="426"/>
        <w:rPr>
          <w:rFonts w:ascii="Calibri" w:hAnsi="Calibri" w:cs="Calibri"/>
          <w:spacing w:val="24"/>
          <w:sz w:val="24"/>
        </w:rPr>
      </w:pPr>
      <w:r w:rsidRPr="00CE78B3">
        <w:rPr>
          <w:rFonts w:ascii="Calibri" w:hAnsi="Calibri" w:cs="Calibri"/>
          <w:spacing w:val="24"/>
          <w:sz w:val="24"/>
        </w:rPr>
        <w:lastRenderedPageBreak/>
        <w:t>-</w:t>
      </w:r>
      <w:r w:rsidRPr="00CE78B3">
        <w:rPr>
          <w:rFonts w:ascii="Calibri" w:hAnsi="Calibri" w:cs="Calibri"/>
          <w:spacing w:val="24"/>
          <w:sz w:val="24"/>
        </w:rPr>
        <w:tab/>
        <w:t>kradzieży zwykłej/zuchwałej;</w:t>
      </w:r>
    </w:p>
    <w:p w14:paraId="3EA16103" w14:textId="77777777" w:rsidR="00CB76B3" w:rsidRPr="00CE78B3" w:rsidRDefault="00CB76B3" w:rsidP="00CE78B3">
      <w:pPr>
        <w:ind w:left="426"/>
        <w:rPr>
          <w:rFonts w:ascii="Calibri" w:hAnsi="Calibri" w:cs="Calibri"/>
          <w:spacing w:val="24"/>
          <w:sz w:val="24"/>
        </w:rPr>
      </w:pPr>
      <w:r w:rsidRPr="00CE78B3">
        <w:rPr>
          <w:rFonts w:ascii="Calibri" w:hAnsi="Calibri" w:cs="Calibri"/>
          <w:spacing w:val="24"/>
          <w:sz w:val="24"/>
        </w:rPr>
        <w:t>-</w:t>
      </w:r>
      <w:r w:rsidRPr="00CE78B3">
        <w:rPr>
          <w:rFonts w:ascii="Calibri" w:hAnsi="Calibri" w:cs="Calibri"/>
          <w:spacing w:val="24"/>
          <w:sz w:val="24"/>
        </w:rPr>
        <w:tab/>
        <w:t>wandalizmu/dewastacji, w tym graffiti;</w:t>
      </w:r>
    </w:p>
    <w:p w14:paraId="501397B7" w14:textId="77777777" w:rsidR="00CB76B3" w:rsidRPr="00CE78B3" w:rsidRDefault="00CB76B3" w:rsidP="00CE78B3">
      <w:pPr>
        <w:ind w:left="426" w:hanging="426"/>
        <w:rPr>
          <w:rFonts w:ascii="Calibri" w:hAnsi="Calibri" w:cs="Calibri"/>
          <w:spacing w:val="24"/>
          <w:sz w:val="24"/>
        </w:rPr>
      </w:pPr>
      <w:r w:rsidRPr="00CE78B3">
        <w:rPr>
          <w:rFonts w:ascii="Calibri" w:hAnsi="Calibri" w:cs="Calibri"/>
          <w:spacing w:val="24"/>
          <w:sz w:val="24"/>
        </w:rPr>
        <w:t>12) mienie będące w trakcie budowy, montażu, instalacji, rozruchu próbnego lub testów poprzedzających uruchomienie przed podpisaniem przez Ubezpieczonego końcowego protokołu zdawczo-odbiorczego, , z zastrzeżeniem, że wyłączenie to nie dotyczy mienia objętego ubezpieczeniem na warunkach Klauzuli prac budowlano-montażowych, w tym w szczególności mienia/budynku krytej pływalni przy ul. Zielnej;</w:t>
      </w:r>
    </w:p>
    <w:p w14:paraId="1AB02957" w14:textId="11C6F06F" w:rsidR="00CB76B3" w:rsidRPr="00CE78B3" w:rsidRDefault="00CB76B3" w:rsidP="00CE78B3">
      <w:pPr>
        <w:ind w:left="426" w:hanging="426"/>
        <w:rPr>
          <w:rFonts w:ascii="Calibri" w:hAnsi="Calibri" w:cs="Calibri"/>
          <w:spacing w:val="24"/>
          <w:sz w:val="24"/>
        </w:rPr>
      </w:pPr>
      <w:r w:rsidRPr="00CE78B3">
        <w:rPr>
          <w:rFonts w:ascii="Calibri" w:hAnsi="Calibri" w:cs="Calibri"/>
          <w:spacing w:val="24"/>
          <w:sz w:val="24"/>
        </w:rPr>
        <w:t xml:space="preserve">13) </w:t>
      </w:r>
      <w:r w:rsidR="00981C95" w:rsidRPr="00CE78B3">
        <w:rPr>
          <w:rFonts w:ascii="Calibri" w:hAnsi="Calibri" w:cs="Calibri"/>
          <w:spacing w:val="24"/>
          <w:sz w:val="24"/>
        </w:rPr>
        <w:tab/>
      </w:r>
      <w:r w:rsidRPr="00CE78B3">
        <w:rPr>
          <w:rFonts w:ascii="Calibri" w:hAnsi="Calibri" w:cs="Calibri"/>
          <w:spacing w:val="24"/>
          <w:sz w:val="24"/>
        </w:rPr>
        <w:t>wzory, prototypy;</w:t>
      </w:r>
    </w:p>
    <w:p w14:paraId="732EAA9F" w14:textId="3C624527" w:rsidR="00CB76B3" w:rsidRPr="00CE78B3" w:rsidRDefault="00CB76B3" w:rsidP="00CE78B3">
      <w:pPr>
        <w:ind w:left="426" w:hanging="426"/>
        <w:rPr>
          <w:rFonts w:ascii="Calibri" w:hAnsi="Calibri" w:cs="Calibri"/>
          <w:spacing w:val="24"/>
          <w:sz w:val="24"/>
        </w:rPr>
      </w:pPr>
      <w:r w:rsidRPr="00CE78B3">
        <w:rPr>
          <w:rFonts w:ascii="Calibri" w:hAnsi="Calibri" w:cs="Calibri"/>
          <w:spacing w:val="24"/>
          <w:sz w:val="24"/>
        </w:rPr>
        <w:t xml:space="preserve">14) </w:t>
      </w:r>
      <w:r w:rsidR="00981C95" w:rsidRPr="00CE78B3">
        <w:rPr>
          <w:rFonts w:ascii="Calibri" w:hAnsi="Calibri" w:cs="Calibri"/>
          <w:spacing w:val="24"/>
          <w:sz w:val="24"/>
        </w:rPr>
        <w:tab/>
      </w:r>
      <w:r w:rsidRPr="00CE78B3">
        <w:rPr>
          <w:rFonts w:ascii="Calibri" w:hAnsi="Calibri" w:cs="Calibri"/>
          <w:b/>
          <w:spacing w:val="24"/>
          <w:sz w:val="24"/>
        </w:rPr>
        <w:t>przedmioty o wartości kolekcjonerskiej, a także dzieła sztuki, eksponaty, futra, biżuteria, metale szlachetne, w tym złoto, srebro i wyroby z tych metali, kamienie szlachetne i perły, a także platyna i inne metale z grupy platynowców, chyba że stanowią one element mienia zgłoszonego do ubezpieczenia według wartości odtworzeniowej lub księgowej brutto i z zastrzeżeniem Postanowień dodatkowych, dotyczących mienia/obiektów wpisanych do rejestru zabytków lub znajdujących się pod nadzorem konserwatorskim, a także mienia o charakterze zabytkowym, artystycznym lub unikatowym</w:t>
      </w:r>
      <w:r w:rsidRPr="00CE78B3">
        <w:rPr>
          <w:rFonts w:ascii="Calibri" w:hAnsi="Calibri" w:cs="Calibri"/>
          <w:spacing w:val="24"/>
          <w:sz w:val="24"/>
        </w:rPr>
        <w:t>;</w:t>
      </w:r>
    </w:p>
    <w:p w14:paraId="6054828E" w14:textId="3704366B" w:rsidR="00CB76B3" w:rsidRPr="00CE78B3" w:rsidRDefault="00CB76B3" w:rsidP="00CE78B3">
      <w:pPr>
        <w:ind w:left="426" w:hanging="426"/>
        <w:rPr>
          <w:rFonts w:ascii="Calibri" w:hAnsi="Calibri" w:cs="Calibri"/>
          <w:spacing w:val="24"/>
          <w:sz w:val="24"/>
        </w:rPr>
      </w:pPr>
      <w:r w:rsidRPr="00CE78B3">
        <w:rPr>
          <w:rFonts w:ascii="Calibri" w:hAnsi="Calibri" w:cs="Calibri"/>
          <w:spacing w:val="24"/>
          <w:sz w:val="24"/>
        </w:rPr>
        <w:t xml:space="preserve">15) </w:t>
      </w:r>
      <w:r w:rsidR="00981C95" w:rsidRPr="00CE78B3">
        <w:rPr>
          <w:rFonts w:ascii="Calibri" w:hAnsi="Calibri" w:cs="Calibri"/>
          <w:spacing w:val="24"/>
          <w:sz w:val="24"/>
        </w:rPr>
        <w:tab/>
      </w:r>
      <w:r w:rsidRPr="00CE78B3">
        <w:rPr>
          <w:rFonts w:ascii="Calibri" w:hAnsi="Calibri" w:cs="Calibri"/>
          <w:spacing w:val="24"/>
          <w:sz w:val="24"/>
        </w:rPr>
        <w:t>programy komputerowe oraz wszelkie dane zapisane w wersji elektronicznej, wraz z nośnikami danych, chyba że ich uszkodzenie jest następstwem szkody w mieniu objętym przez Wiener TU S.A. ochroną ubezpieczeniową lub jeżeli nośniki z zapisanymi na nich danymi lub programami stanowią środki obrotowe Ubezpieczonego;</w:t>
      </w:r>
    </w:p>
    <w:p w14:paraId="252177E6" w14:textId="37A86CC8" w:rsidR="00CB76B3" w:rsidRPr="00CE78B3" w:rsidRDefault="00CB76B3" w:rsidP="00CE78B3">
      <w:pPr>
        <w:ind w:left="426" w:hanging="426"/>
        <w:rPr>
          <w:rFonts w:ascii="Calibri" w:hAnsi="Calibri" w:cs="Calibri"/>
          <w:spacing w:val="24"/>
          <w:sz w:val="24"/>
        </w:rPr>
      </w:pPr>
      <w:r w:rsidRPr="00CE78B3">
        <w:rPr>
          <w:rFonts w:ascii="Calibri" w:hAnsi="Calibri" w:cs="Calibri"/>
          <w:spacing w:val="24"/>
          <w:sz w:val="24"/>
        </w:rPr>
        <w:t xml:space="preserve">16) </w:t>
      </w:r>
      <w:r w:rsidR="00981C95" w:rsidRPr="00CE78B3">
        <w:rPr>
          <w:rFonts w:ascii="Calibri" w:hAnsi="Calibri" w:cs="Calibri"/>
          <w:spacing w:val="24"/>
          <w:sz w:val="24"/>
        </w:rPr>
        <w:tab/>
      </w:r>
      <w:r w:rsidRPr="00CE78B3">
        <w:rPr>
          <w:rFonts w:ascii="Calibri" w:hAnsi="Calibri" w:cs="Calibri"/>
          <w:spacing w:val="24"/>
          <w:sz w:val="24"/>
        </w:rPr>
        <w:t xml:space="preserve">papiery wartościowe </w:t>
      </w:r>
      <w:r w:rsidRPr="00CE78B3">
        <w:rPr>
          <w:rFonts w:ascii="Calibri" w:hAnsi="Calibri" w:cs="Calibri"/>
          <w:b/>
          <w:spacing w:val="24"/>
          <w:sz w:val="24"/>
        </w:rPr>
        <w:t>(z wyłączeniem gotówki, o ile jest zgłoszona do ubezpieczenia)</w:t>
      </w:r>
      <w:r w:rsidRPr="00CE78B3">
        <w:rPr>
          <w:rFonts w:ascii="Calibri" w:hAnsi="Calibri" w:cs="Calibri"/>
          <w:spacing w:val="24"/>
          <w:sz w:val="24"/>
        </w:rPr>
        <w:t>, dokumenty gwarancji, czeki;</w:t>
      </w:r>
    </w:p>
    <w:p w14:paraId="10018521" w14:textId="5361FA30" w:rsidR="00CB76B3" w:rsidRPr="00CE78B3" w:rsidRDefault="00CB76B3" w:rsidP="00CE78B3">
      <w:pPr>
        <w:ind w:left="426" w:hanging="426"/>
        <w:rPr>
          <w:rFonts w:ascii="Calibri" w:hAnsi="Calibri" w:cs="Calibri"/>
          <w:b/>
          <w:spacing w:val="24"/>
          <w:sz w:val="24"/>
        </w:rPr>
      </w:pPr>
      <w:r w:rsidRPr="00CE78B3">
        <w:rPr>
          <w:rFonts w:ascii="Calibri" w:hAnsi="Calibri" w:cs="Calibri"/>
          <w:spacing w:val="24"/>
          <w:sz w:val="24"/>
        </w:rPr>
        <w:t xml:space="preserve">17) </w:t>
      </w:r>
      <w:r w:rsidR="00981C95" w:rsidRPr="00CE78B3">
        <w:rPr>
          <w:rFonts w:ascii="Calibri" w:hAnsi="Calibri" w:cs="Calibri"/>
          <w:spacing w:val="24"/>
          <w:sz w:val="24"/>
        </w:rPr>
        <w:tab/>
      </w:r>
      <w:r w:rsidRPr="00CE78B3">
        <w:rPr>
          <w:rFonts w:ascii="Calibri" w:hAnsi="Calibri" w:cs="Calibri"/>
          <w:b/>
          <w:spacing w:val="24"/>
          <w:sz w:val="24"/>
        </w:rPr>
        <w:t>akta, dokumenty i dane na wszelkiego rodzaju innych nośnikach niż elektroniczne;</w:t>
      </w:r>
    </w:p>
    <w:p w14:paraId="255CFCE9" w14:textId="70C7F2DA" w:rsidR="00CB76B3" w:rsidRPr="00CE78B3" w:rsidRDefault="00CB76B3" w:rsidP="00CE78B3">
      <w:pPr>
        <w:ind w:left="426" w:hanging="426"/>
        <w:rPr>
          <w:rFonts w:ascii="Calibri" w:hAnsi="Calibri" w:cs="Calibri"/>
          <w:b/>
          <w:spacing w:val="24"/>
          <w:sz w:val="24"/>
        </w:rPr>
      </w:pPr>
      <w:r w:rsidRPr="00CE78B3">
        <w:rPr>
          <w:rFonts w:ascii="Calibri" w:hAnsi="Calibri" w:cs="Calibri"/>
          <w:b/>
          <w:spacing w:val="24"/>
          <w:sz w:val="24"/>
        </w:rPr>
        <w:t xml:space="preserve">18) </w:t>
      </w:r>
      <w:r w:rsidR="00981C95" w:rsidRPr="00CE78B3">
        <w:rPr>
          <w:rFonts w:ascii="Calibri" w:hAnsi="Calibri" w:cs="Calibri"/>
          <w:b/>
          <w:spacing w:val="24"/>
          <w:sz w:val="24"/>
        </w:rPr>
        <w:tab/>
      </w:r>
      <w:r w:rsidRPr="00CE78B3">
        <w:rPr>
          <w:rFonts w:ascii="Calibri" w:hAnsi="Calibri" w:cs="Calibri"/>
          <w:b/>
          <w:spacing w:val="24"/>
          <w:sz w:val="24"/>
        </w:rPr>
        <w:t>tunele foliowe, szklarnie oraz mienie w nich zlokalizowane;</w:t>
      </w:r>
    </w:p>
    <w:p w14:paraId="7B5F39C7" w14:textId="41BC9938" w:rsidR="00CB76B3" w:rsidRPr="00CE78B3" w:rsidRDefault="00CB76B3" w:rsidP="00CE78B3">
      <w:pPr>
        <w:ind w:left="426" w:hanging="426"/>
        <w:rPr>
          <w:rFonts w:ascii="Calibri" w:hAnsi="Calibri" w:cs="Calibri"/>
          <w:b/>
          <w:spacing w:val="24"/>
          <w:sz w:val="24"/>
        </w:rPr>
      </w:pPr>
      <w:r w:rsidRPr="00CE78B3">
        <w:rPr>
          <w:rFonts w:ascii="Calibri" w:hAnsi="Calibri" w:cs="Calibri"/>
          <w:b/>
          <w:spacing w:val="24"/>
          <w:sz w:val="24"/>
        </w:rPr>
        <w:t xml:space="preserve">19) </w:t>
      </w:r>
      <w:r w:rsidR="00981C95" w:rsidRPr="00CE78B3">
        <w:rPr>
          <w:rFonts w:ascii="Calibri" w:hAnsi="Calibri" w:cs="Calibri"/>
          <w:b/>
          <w:spacing w:val="24"/>
          <w:sz w:val="24"/>
        </w:rPr>
        <w:tab/>
      </w:r>
      <w:r w:rsidRPr="00CE78B3">
        <w:rPr>
          <w:rFonts w:ascii="Calibri" w:hAnsi="Calibri" w:cs="Calibri"/>
          <w:b/>
          <w:spacing w:val="24"/>
          <w:sz w:val="24"/>
        </w:rPr>
        <w:t>mienie wyłączone z eksploatacji lub nieużywane do prowadzenia działalności gospodarczej począwszy od trzydziestego pierwszego dnia od dnia wyłączenia z eksploatacji bądź zaprzestania używania w prowadzonej działalności gospodarczej, z zastrzeżeniem, że wyłączenie to nie dotyczy mienia ubezpieczonego na warunkach Klauzuli pokrycia szkód w mieniu wyłączonym z eksploatacji;</w:t>
      </w:r>
    </w:p>
    <w:p w14:paraId="0F387DE8" w14:textId="7B4ED547" w:rsidR="00CB76B3" w:rsidRPr="00CE78B3" w:rsidRDefault="00CB76B3" w:rsidP="00CE78B3">
      <w:pPr>
        <w:ind w:left="426" w:hanging="426"/>
        <w:rPr>
          <w:rFonts w:ascii="Calibri" w:hAnsi="Calibri" w:cs="Calibri"/>
          <w:spacing w:val="24"/>
          <w:sz w:val="24"/>
        </w:rPr>
      </w:pPr>
      <w:r w:rsidRPr="00CE78B3">
        <w:rPr>
          <w:rFonts w:ascii="Calibri" w:hAnsi="Calibri" w:cs="Calibri"/>
          <w:spacing w:val="24"/>
          <w:sz w:val="24"/>
        </w:rPr>
        <w:t xml:space="preserve">20) </w:t>
      </w:r>
      <w:r w:rsidR="00981C95" w:rsidRPr="00CE78B3">
        <w:rPr>
          <w:rFonts w:ascii="Calibri" w:hAnsi="Calibri" w:cs="Calibri"/>
          <w:spacing w:val="24"/>
          <w:sz w:val="24"/>
        </w:rPr>
        <w:tab/>
      </w:r>
      <w:r w:rsidRPr="00CE78B3">
        <w:rPr>
          <w:rFonts w:ascii="Calibri" w:hAnsi="Calibri" w:cs="Calibri"/>
          <w:spacing w:val="24"/>
          <w:sz w:val="24"/>
        </w:rPr>
        <w:t>mienie znajdujące się poza morską linią brzegową.</w:t>
      </w:r>
    </w:p>
    <w:p w14:paraId="633D53D6" w14:textId="21F6F150" w:rsidR="0063295F" w:rsidRPr="00CE78B3" w:rsidRDefault="00C310E2" w:rsidP="00CE78B3">
      <w:pPr>
        <w:rPr>
          <w:rFonts w:ascii="Calibri" w:hAnsi="Calibri" w:cs="Calibri"/>
          <w:bCs/>
          <w:spacing w:val="24"/>
          <w:sz w:val="24"/>
        </w:rPr>
      </w:pPr>
      <w:r w:rsidRPr="00CE78B3">
        <w:rPr>
          <w:rFonts w:ascii="Calibri" w:hAnsi="Calibri" w:cs="Calibri"/>
          <w:bCs/>
          <w:spacing w:val="24"/>
          <w:sz w:val="24"/>
        </w:rPr>
        <w:t xml:space="preserve">Powyższa zmiana modyfikuje zapisy </w:t>
      </w:r>
      <w:r w:rsidRPr="00CE78B3">
        <w:rPr>
          <w:rFonts w:ascii="Calibri" w:hAnsi="Calibri" w:cs="Calibri"/>
          <w:spacing w:val="24"/>
          <w:sz w:val="24"/>
        </w:rPr>
        <w:t>Załącznika nr 7-1 do SWZ</w:t>
      </w:r>
      <w:r w:rsidRPr="00CE78B3">
        <w:rPr>
          <w:rFonts w:ascii="Calibri" w:hAnsi="Calibri" w:cs="Calibri"/>
          <w:bCs/>
          <w:spacing w:val="24"/>
          <w:sz w:val="24"/>
        </w:rPr>
        <w:t>.</w:t>
      </w:r>
    </w:p>
    <w:p w14:paraId="6AB59E83" w14:textId="77777777" w:rsidR="00C310E2" w:rsidRPr="00CE78B3" w:rsidRDefault="00C310E2" w:rsidP="00CE78B3">
      <w:pPr>
        <w:rPr>
          <w:rFonts w:ascii="Calibri" w:hAnsi="Calibri" w:cs="Calibri"/>
          <w:spacing w:val="24"/>
          <w:sz w:val="24"/>
        </w:rPr>
      </w:pPr>
    </w:p>
    <w:p w14:paraId="42C631C0" w14:textId="708724D6" w:rsidR="0063295F" w:rsidRPr="00CE78B3" w:rsidRDefault="0063295F"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34</w:t>
      </w:r>
      <w:r w:rsidR="006C7297" w:rsidRPr="00CE78B3">
        <w:rPr>
          <w:rFonts w:ascii="Calibri" w:eastAsia="Calibri" w:hAnsi="Calibri" w:cs="Calibri"/>
          <w:b/>
          <w:bCs/>
          <w:spacing w:val="24"/>
          <w:sz w:val="24"/>
          <w:lang w:val="pl-PL" w:eastAsia="en-US"/>
        </w:rPr>
        <w:t>:</w:t>
      </w:r>
    </w:p>
    <w:p w14:paraId="6C70EEE6" w14:textId="544F9457" w:rsidR="00B649DD" w:rsidRPr="00CE78B3" w:rsidRDefault="006C7297"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Zwracamy się z uprzejmą prośbą o określenie łącznej wartości najdroższej lokalizacji rozumianej jako łączna wartość budynków, budowli, środków trwałych, nakładów inwestycyjnych, wyposażenia itd. które są zlokalizowane w jednej strefie pożarowej tj. jednej lokalizacji w celu określenia najdroższej lokalizacji zgłoszonej do ubezpieczenia. Dodatkowo prosimy o szczegółową informację nt. rodzaju konstrukcji budynku oraz rodzaju zabezpieczeń p. pożarowych i p. kradzieżowych w tej lokalizacji.</w:t>
      </w:r>
    </w:p>
    <w:p w14:paraId="66B38FE6" w14:textId="77777777" w:rsidR="0063295F" w:rsidRPr="00CE78B3" w:rsidRDefault="0063295F" w:rsidP="00CE78B3">
      <w:pPr>
        <w:spacing w:line="240" w:lineRule="auto"/>
        <w:rPr>
          <w:rFonts w:ascii="Calibri" w:hAnsi="Calibri" w:cs="Calibri"/>
          <w:b/>
          <w:bCs/>
          <w:spacing w:val="24"/>
          <w:sz w:val="24"/>
        </w:rPr>
      </w:pPr>
      <w:r w:rsidRPr="00CE78B3">
        <w:rPr>
          <w:rFonts w:ascii="Calibri" w:hAnsi="Calibri" w:cs="Calibri"/>
          <w:b/>
          <w:bCs/>
          <w:spacing w:val="24"/>
          <w:sz w:val="24"/>
        </w:rPr>
        <w:t>Odpowiedź:</w:t>
      </w:r>
    </w:p>
    <w:p w14:paraId="397D1338" w14:textId="77777777" w:rsidR="003A5163" w:rsidRPr="00CE78B3" w:rsidRDefault="003F0F17" w:rsidP="00CE78B3">
      <w:pPr>
        <w:spacing w:line="240" w:lineRule="auto"/>
        <w:rPr>
          <w:rFonts w:ascii="Calibri" w:hAnsi="Calibri" w:cs="Calibri"/>
          <w:spacing w:val="24"/>
          <w:sz w:val="24"/>
        </w:rPr>
      </w:pPr>
      <w:r w:rsidRPr="00CE78B3">
        <w:rPr>
          <w:rFonts w:ascii="Calibri" w:hAnsi="Calibri" w:cs="Calibri"/>
          <w:spacing w:val="24"/>
          <w:sz w:val="24"/>
        </w:rPr>
        <w:t>Spośród mienia zgłaszanego do ubezpieczenia</w:t>
      </w:r>
      <w:r w:rsidR="00B925E9" w:rsidRPr="00CE78B3">
        <w:rPr>
          <w:rFonts w:ascii="Calibri" w:hAnsi="Calibri" w:cs="Calibri"/>
          <w:spacing w:val="24"/>
          <w:sz w:val="24"/>
        </w:rPr>
        <w:t>,</w:t>
      </w:r>
      <w:r w:rsidR="00C320FF" w:rsidRPr="00CE78B3">
        <w:rPr>
          <w:rFonts w:ascii="Calibri" w:hAnsi="Calibri" w:cs="Calibri"/>
          <w:spacing w:val="24"/>
          <w:sz w:val="24"/>
        </w:rPr>
        <w:t xml:space="preserve"> </w:t>
      </w:r>
      <w:r w:rsidR="00FA4CEB" w:rsidRPr="00CE78B3">
        <w:rPr>
          <w:rFonts w:ascii="Calibri" w:hAnsi="Calibri" w:cs="Calibri"/>
          <w:spacing w:val="24"/>
          <w:sz w:val="24"/>
        </w:rPr>
        <w:t xml:space="preserve">najwyższa </w:t>
      </w:r>
      <w:r w:rsidR="00C320FF" w:rsidRPr="00CE78B3">
        <w:rPr>
          <w:rFonts w:ascii="Calibri" w:hAnsi="Calibri" w:cs="Calibri"/>
          <w:spacing w:val="24"/>
          <w:sz w:val="24"/>
        </w:rPr>
        <w:t xml:space="preserve"> </w:t>
      </w:r>
      <w:r w:rsidR="00FA4CEB" w:rsidRPr="00CE78B3">
        <w:rPr>
          <w:rFonts w:ascii="Calibri" w:hAnsi="Calibri" w:cs="Calibri"/>
          <w:spacing w:val="24"/>
          <w:sz w:val="24"/>
        </w:rPr>
        <w:t>łączna wartość budynków, budowli, środków trwałych i wyposażenia, dotyczy lokaliz</w:t>
      </w:r>
      <w:r w:rsidR="003A5163" w:rsidRPr="00CE78B3">
        <w:rPr>
          <w:rFonts w:ascii="Calibri" w:hAnsi="Calibri" w:cs="Calibri"/>
          <w:spacing w:val="24"/>
          <w:sz w:val="24"/>
        </w:rPr>
        <w:t>ji:</w:t>
      </w:r>
      <w:r w:rsidR="00A159B5" w:rsidRPr="00CE78B3">
        <w:rPr>
          <w:rFonts w:ascii="Calibri" w:hAnsi="Calibri" w:cs="Calibri"/>
          <w:spacing w:val="24"/>
          <w:sz w:val="24"/>
        </w:rPr>
        <w:t xml:space="preserve"> Szkoł</w:t>
      </w:r>
      <w:r w:rsidR="003A5163" w:rsidRPr="00CE78B3">
        <w:rPr>
          <w:rFonts w:ascii="Calibri" w:hAnsi="Calibri" w:cs="Calibri"/>
          <w:spacing w:val="24"/>
          <w:sz w:val="24"/>
        </w:rPr>
        <w:t>a</w:t>
      </w:r>
      <w:r w:rsidR="00A159B5" w:rsidRPr="00CE78B3">
        <w:rPr>
          <w:rFonts w:ascii="Calibri" w:hAnsi="Calibri" w:cs="Calibri"/>
          <w:spacing w:val="24"/>
          <w:sz w:val="24"/>
        </w:rPr>
        <w:t xml:space="preserve"> </w:t>
      </w:r>
      <w:r w:rsidR="003A5163" w:rsidRPr="00CE78B3">
        <w:rPr>
          <w:rFonts w:ascii="Calibri" w:hAnsi="Calibri" w:cs="Calibri"/>
          <w:spacing w:val="24"/>
          <w:sz w:val="24"/>
        </w:rPr>
        <w:t>P</w:t>
      </w:r>
      <w:r w:rsidR="00A159B5" w:rsidRPr="00CE78B3">
        <w:rPr>
          <w:rFonts w:ascii="Calibri" w:hAnsi="Calibri" w:cs="Calibri"/>
          <w:spacing w:val="24"/>
          <w:sz w:val="24"/>
        </w:rPr>
        <w:t>odstawow</w:t>
      </w:r>
      <w:r w:rsidR="003A5163" w:rsidRPr="00CE78B3">
        <w:rPr>
          <w:rFonts w:ascii="Calibri" w:hAnsi="Calibri" w:cs="Calibri"/>
          <w:spacing w:val="24"/>
          <w:sz w:val="24"/>
        </w:rPr>
        <w:t>a</w:t>
      </w:r>
      <w:r w:rsidR="00A159B5" w:rsidRPr="00CE78B3">
        <w:rPr>
          <w:rFonts w:ascii="Calibri" w:hAnsi="Calibri" w:cs="Calibri"/>
          <w:spacing w:val="24"/>
          <w:sz w:val="24"/>
        </w:rPr>
        <w:t xml:space="preserve"> nr 4 przy ul. Cieśli</w:t>
      </w:r>
      <w:r w:rsidR="003A5163" w:rsidRPr="00CE78B3">
        <w:rPr>
          <w:rFonts w:ascii="Calibri" w:hAnsi="Calibri" w:cs="Calibri"/>
          <w:spacing w:val="24"/>
          <w:sz w:val="24"/>
        </w:rPr>
        <w:t>.</w:t>
      </w:r>
    </w:p>
    <w:p w14:paraId="081E640D" w14:textId="6504EA70" w:rsidR="00AB75AB" w:rsidRDefault="003A5163" w:rsidP="00CE78B3">
      <w:pPr>
        <w:spacing w:line="240" w:lineRule="auto"/>
        <w:rPr>
          <w:rFonts w:ascii="Calibri" w:hAnsi="Calibri" w:cs="Calibri"/>
          <w:spacing w:val="24"/>
          <w:sz w:val="24"/>
        </w:rPr>
      </w:pPr>
      <w:r w:rsidRPr="00CE78B3">
        <w:rPr>
          <w:rFonts w:ascii="Calibri" w:hAnsi="Calibri" w:cs="Calibri"/>
          <w:spacing w:val="24"/>
          <w:sz w:val="24"/>
        </w:rPr>
        <w:t>Ł</w:t>
      </w:r>
      <w:r w:rsidR="00A159B5" w:rsidRPr="00CE78B3">
        <w:rPr>
          <w:rFonts w:ascii="Calibri" w:hAnsi="Calibri" w:cs="Calibri"/>
          <w:spacing w:val="24"/>
          <w:sz w:val="24"/>
        </w:rPr>
        <w:t>ączna wartość mienia zgłoszonego do ubezpieczenia w systemie sum stałych</w:t>
      </w:r>
      <w:r w:rsidRPr="00CE78B3">
        <w:rPr>
          <w:rFonts w:ascii="Calibri" w:hAnsi="Calibri" w:cs="Calibri"/>
          <w:spacing w:val="24"/>
          <w:sz w:val="24"/>
        </w:rPr>
        <w:t xml:space="preserve"> w tej lokalizacji</w:t>
      </w:r>
      <w:r w:rsidR="00A159B5" w:rsidRPr="00CE78B3">
        <w:rPr>
          <w:rFonts w:ascii="Calibri" w:hAnsi="Calibri" w:cs="Calibri"/>
          <w:spacing w:val="24"/>
          <w:sz w:val="24"/>
        </w:rPr>
        <w:t xml:space="preserve"> to </w:t>
      </w:r>
      <w:r w:rsidR="00A55EBC" w:rsidRPr="00CE78B3">
        <w:rPr>
          <w:rFonts w:ascii="Calibri" w:hAnsi="Calibri" w:cs="Calibri"/>
          <w:spacing w:val="24"/>
          <w:sz w:val="24"/>
        </w:rPr>
        <w:t xml:space="preserve">25.171.000,63 PLN, w tym: </w:t>
      </w:r>
    </w:p>
    <w:p w14:paraId="6191886F" w14:textId="77777777" w:rsidR="005073BC" w:rsidRDefault="005073BC" w:rsidP="00CE78B3">
      <w:pPr>
        <w:spacing w:line="240" w:lineRule="auto"/>
        <w:rPr>
          <w:rFonts w:ascii="Calibri" w:hAnsi="Calibri" w:cs="Calibri"/>
          <w:spacing w:val="24"/>
          <w:sz w:val="24"/>
        </w:rPr>
      </w:pPr>
    </w:p>
    <w:p w14:paraId="272BFE8A" w14:textId="77777777" w:rsidR="005073BC" w:rsidRDefault="005073BC" w:rsidP="00CE78B3">
      <w:pPr>
        <w:spacing w:line="240" w:lineRule="auto"/>
        <w:rPr>
          <w:rFonts w:ascii="Calibri" w:hAnsi="Calibri" w:cs="Calibri"/>
          <w:spacing w:val="24"/>
          <w:sz w:val="24"/>
        </w:rPr>
      </w:pPr>
    </w:p>
    <w:p w14:paraId="5DD0C368" w14:textId="77777777" w:rsidR="005073BC" w:rsidRPr="00CE78B3" w:rsidRDefault="005073BC" w:rsidP="00CE78B3">
      <w:pPr>
        <w:spacing w:line="240" w:lineRule="auto"/>
        <w:rPr>
          <w:rFonts w:ascii="Calibri" w:hAnsi="Calibri" w:cs="Calibri"/>
          <w:spacing w:val="24"/>
          <w:sz w:val="24"/>
        </w:rPr>
      </w:pPr>
    </w:p>
    <w:p w14:paraId="10937656" w14:textId="04A34F1B" w:rsidR="003204C5" w:rsidRPr="00CE78B3" w:rsidRDefault="00A159B5" w:rsidP="00CE78B3">
      <w:pPr>
        <w:spacing w:line="240" w:lineRule="auto"/>
        <w:rPr>
          <w:rFonts w:ascii="Calibri" w:hAnsi="Calibri" w:cs="Calibri"/>
          <w:spacing w:val="24"/>
          <w:sz w:val="24"/>
        </w:rPr>
      </w:pPr>
      <w:r w:rsidRPr="00CE78B3">
        <w:rPr>
          <w:rFonts w:ascii="Calibri" w:hAnsi="Calibri" w:cs="Calibri"/>
          <w:spacing w:val="24"/>
          <w:sz w:val="24"/>
        </w:rPr>
        <w:t xml:space="preserve"> </w:t>
      </w:r>
    </w:p>
    <w:tbl>
      <w:tblPr>
        <w:tblW w:w="8217" w:type="dxa"/>
        <w:tblCellMar>
          <w:left w:w="70" w:type="dxa"/>
          <w:right w:w="70" w:type="dxa"/>
        </w:tblCellMar>
        <w:tblLook w:val="04A0" w:firstRow="1" w:lastRow="0" w:firstColumn="1" w:lastColumn="0" w:noHBand="0" w:noVBand="1"/>
      </w:tblPr>
      <w:tblGrid>
        <w:gridCol w:w="4106"/>
        <w:gridCol w:w="2126"/>
        <w:gridCol w:w="1985"/>
      </w:tblGrid>
      <w:tr w:rsidR="003331C7" w:rsidRPr="00CE78B3" w14:paraId="46ABC520" w14:textId="77777777" w:rsidTr="00A55EBC">
        <w:trPr>
          <w:trHeight w:val="204"/>
        </w:trPr>
        <w:tc>
          <w:tcPr>
            <w:tcW w:w="4106" w:type="dxa"/>
            <w:vMerge w:val="restart"/>
            <w:tcBorders>
              <w:top w:val="single" w:sz="4" w:space="0" w:color="auto"/>
              <w:left w:val="single" w:sz="4" w:space="0" w:color="auto"/>
              <w:right w:val="single" w:sz="4" w:space="0" w:color="auto"/>
            </w:tcBorders>
            <w:shd w:val="clear" w:color="auto" w:fill="auto"/>
            <w:noWrap/>
            <w:vAlign w:val="center"/>
            <w:hideMark/>
          </w:tcPr>
          <w:p w14:paraId="1513D77F" w14:textId="17AB4137" w:rsidR="00A55EBC" w:rsidRPr="00CE78B3" w:rsidRDefault="00A55EBC" w:rsidP="00CE78B3">
            <w:pPr>
              <w:widowControl/>
              <w:spacing w:line="240" w:lineRule="auto"/>
              <w:rPr>
                <w:rFonts w:ascii="Calibri" w:hAnsi="Calibri" w:cs="Calibri"/>
                <w:b/>
                <w:spacing w:val="24"/>
                <w:sz w:val="24"/>
                <w:lang w:val="pl-PL" w:eastAsia="pl-PL"/>
              </w:rPr>
            </w:pPr>
            <w:r w:rsidRPr="00CE78B3">
              <w:rPr>
                <w:rFonts w:ascii="Calibri" w:hAnsi="Calibri" w:cs="Calibri"/>
                <w:b/>
                <w:spacing w:val="24"/>
                <w:sz w:val="24"/>
                <w:lang w:val="pl-PL" w:eastAsia="pl-PL"/>
              </w:rPr>
              <w:lastRenderedPageBreak/>
              <w:t>Rodzaj mienia zgłoszonego do ubezpieczenia</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272908" w14:textId="77777777" w:rsidR="00A55EBC" w:rsidRPr="00CE78B3" w:rsidRDefault="00A55EBC" w:rsidP="00CE78B3">
            <w:pPr>
              <w:widowControl/>
              <w:spacing w:line="240" w:lineRule="auto"/>
              <w:rPr>
                <w:rFonts w:ascii="Calibri" w:hAnsi="Calibri" w:cs="Calibri"/>
                <w:b/>
                <w:spacing w:val="24"/>
                <w:sz w:val="24"/>
                <w:lang w:val="pl-PL" w:eastAsia="pl-PL"/>
              </w:rPr>
            </w:pPr>
            <w:r w:rsidRPr="00CE78B3">
              <w:rPr>
                <w:rFonts w:ascii="Calibri" w:hAnsi="Calibri" w:cs="Calibri"/>
                <w:b/>
                <w:spacing w:val="24"/>
                <w:sz w:val="24"/>
                <w:lang w:val="pl-PL" w:eastAsia="pl-PL"/>
              </w:rPr>
              <w:t>Suma ubezpieczenia</w:t>
            </w:r>
          </w:p>
          <w:p w14:paraId="45EA4026" w14:textId="4E28F70A" w:rsidR="00A55EBC" w:rsidRPr="00CE78B3" w:rsidRDefault="00A55EBC" w:rsidP="00CE78B3">
            <w:pPr>
              <w:widowControl/>
              <w:spacing w:line="240" w:lineRule="auto"/>
              <w:rPr>
                <w:rFonts w:ascii="Calibri" w:hAnsi="Calibri" w:cs="Calibri"/>
                <w:b/>
                <w:spacing w:val="24"/>
                <w:sz w:val="24"/>
                <w:lang w:val="pl-PL" w:eastAsia="pl-PL"/>
              </w:rPr>
            </w:pPr>
          </w:p>
        </w:tc>
      </w:tr>
      <w:tr w:rsidR="00DD3256" w:rsidRPr="00CE78B3" w14:paraId="3F16640F" w14:textId="77777777" w:rsidTr="00A55EBC">
        <w:trPr>
          <w:trHeight w:val="204"/>
        </w:trPr>
        <w:tc>
          <w:tcPr>
            <w:tcW w:w="4106" w:type="dxa"/>
            <w:vMerge/>
            <w:tcBorders>
              <w:top w:val="single" w:sz="4" w:space="0" w:color="auto"/>
              <w:left w:val="single" w:sz="4" w:space="0" w:color="auto"/>
              <w:right w:val="single" w:sz="4" w:space="0" w:color="auto"/>
            </w:tcBorders>
            <w:shd w:val="clear" w:color="auto" w:fill="auto"/>
            <w:noWrap/>
            <w:vAlign w:val="center"/>
          </w:tcPr>
          <w:p w14:paraId="5E51864B" w14:textId="77777777" w:rsidR="00DD3256" w:rsidRPr="00CE78B3" w:rsidRDefault="00DD3256" w:rsidP="00CE78B3">
            <w:pPr>
              <w:widowControl/>
              <w:spacing w:line="240" w:lineRule="auto"/>
              <w:rPr>
                <w:rFonts w:ascii="Calibri" w:hAnsi="Calibri" w:cs="Calibri"/>
                <w:b/>
                <w:spacing w:val="24"/>
                <w:sz w:val="24"/>
                <w:lang w:val="pl-PL" w:eastAsia="pl-PL"/>
              </w:rPr>
            </w:pP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14:paraId="7899CB3A" w14:textId="77777777" w:rsidR="00DD3256" w:rsidRPr="00CE78B3" w:rsidRDefault="00DD3256" w:rsidP="00CE78B3">
            <w:pPr>
              <w:widowControl/>
              <w:spacing w:line="240" w:lineRule="auto"/>
              <w:rPr>
                <w:rFonts w:ascii="Calibri" w:hAnsi="Calibri" w:cs="Calibri"/>
                <w:b/>
                <w:spacing w:val="24"/>
                <w:sz w:val="24"/>
                <w:lang w:val="pl-PL" w:eastAsia="pl-PL"/>
              </w:rPr>
            </w:pPr>
          </w:p>
        </w:tc>
      </w:tr>
      <w:tr w:rsidR="003331C7" w:rsidRPr="00CE78B3" w14:paraId="6FFBC24D" w14:textId="77777777" w:rsidTr="00417879">
        <w:trPr>
          <w:trHeight w:val="326"/>
        </w:trPr>
        <w:tc>
          <w:tcPr>
            <w:tcW w:w="4106" w:type="dxa"/>
            <w:vMerge/>
            <w:tcBorders>
              <w:left w:val="single" w:sz="4" w:space="0" w:color="auto"/>
              <w:bottom w:val="single" w:sz="4" w:space="0" w:color="auto"/>
              <w:right w:val="single" w:sz="4" w:space="0" w:color="auto"/>
            </w:tcBorders>
            <w:shd w:val="clear" w:color="auto" w:fill="auto"/>
            <w:noWrap/>
            <w:vAlign w:val="center"/>
            <w:hideMark/>
          </w:tcPr>
          <w:p w14:paraId="46B635DD" w14:textId="6BAE30B4" w:rsidR="00A55EBC" w:rsidRPr="00CE78B3" w:rsidRDefault="00A55EBC" w:rsidP="00CE78B3">
            <w:pPr>
              <w:widowControl/>
              <w:spacing w:line="240" w:lineRule="auto"/>
              <w:rPr>
                <w:rFonts w:ascii="Calibri" w:hAnsi="Calibri" w:cs="Calibri"/>
                <w:spacing w:val="24"/>
                <w:sz w:val="24"/>
                <w:lang w:val="pl-PL"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14:paraId="573D45F0" w14:textId="77777777" w:rsidR="00A55EBC" w:rsidRPr="00CE78B3" w:rsidRDefault="00A55EB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WKB</w:t>
            </w:r>
          </w:p>
        </w:tc>
        <w:tc>
          <w:tcPr>
            <w:tcW w:w="1985" w:type="dxa"/>
            <w:tcBorders>
              <w:top w:val="nil"/>
              <w:left w:val="nil"/>
              <w:bottom w:val="single" w:sz="4" w:space="0" w:color="auto"/>
              <w:right w:val="single" w:sz="4" w:space="0" w:color="auto"/>
            </w:tcBorders>
            <w:shd w:val="clear" w:color="auto" w:fill="auto"/>
            <w:noWrap/>
            <w:vAlign w:val="center"/>
            <w:hideMark/>
          </w:tcPr>
          <w:p w14:paraId="64B0DC2E" w14:textId="77777777" w:rsidR="00A55EBC" w:rsidRPr="00CE78B3" w:rsidRDefault="00A55EB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WO</w:t>
            </w:r>
          </w:p>
        </w:tc>
      </w:tr>
      <w:tr w:rsidR="003331C7" w:rsidRPr="00CE78B3" w14:paraId="41FA60AC" w14:textId="77777777" w:rsidTr="00A55EBC">
        <w:trPr>
          <w:trHeight w:val="204"/>
        </w:trPr>
        <w:tc>
          <w:tcPr>
            <w:tcW w:w="4106" w:type="dxa"/>
            <w:tcBorders>
              <w:top w:val="nil"/>
              <w:left w:val="single" w:sz="4" w:space="0" w:color="auto"/>
              <w:bottom w:val="single" w:sz="4" w:space="0" w:color="auto"/>
              <w:right w:val="single" w:sz="4" w:space="0" w:color="auto"/>
            </w:tcBorders>
            <w:shd w:val="clear" w:color="000000" w:fill="FFFFFF"/>
            <w:noWrap/>
            <w:vAlign w:val="center"/>
            <w:hideMark/>
          </w:tcPr>
          <w:p w14:paraId="2859EBE6" w14:textId="25E164B2"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Środki</w:t>
            </w:r>
            <w:r w:rsidR="00A55EBC" w:rsidRPr="00CE78B3">
              <w:rPr>
                <w:rFonts w:ascii="Calibri" w:hAnsi="Calibri" w:cs="Calibri"/>
                <w:spacing w:val="24"/>
                <w:sz w:val="24"/>
                <w:lang w:val="pl-PL" w:eastAsia="pl-PL"/>
              </w:rPr>
              <w:t xml:space="preserve"> </w:t>
            </w:r>
            <w:proofErr w:type="spellStart"/>
            <w:r w:rsidRPr="00CE78B3">
              <w:rPr>
                <w:rFonts w:ascii="Calibri" w:hAnsi="Calibri" w:cs="Calibri"/>
                <w:spacing w:val="24"/>
                <w:sz w:val="24"/>
                <w:lang w:val="pl-PL" w:eastAsia="pl-PL"/>
              </w:rPr>
              <w:t>trwałe_Budynki</w:t>
            </w:r>
            <w:proofErr w:type="spellEnd"/>
            <w:r w:rsidR="00A55EBC" w:rsidRPr="00CE78B3">
              <w:rPr>
                <w:rFonts w:ascii="Calibri" w:hAnsi="Calibri" w:cs="Calibri"/>
                <w:spacing w:val="24"/>
                <w:sz w:val="24"/>
                <w:lang w:val="pl-PL" w:eastAsia="pl-PL"/>
              </w:rPr>
              <w:t xml:space="preserve"> </w:t>
            </w:r>
            <w:r w:rsidRPr="00CE78B3">
              <w:rPr>
                <w:rFonts w:ascii="Calibri" w:hAnsi="Calibri" w:cs="Calibri"/>
                <w:spacing w:val="24"/>
                <w:sz w:val="24"/>
                <w:lang w:val="pl-PL" w:eastAsia="pl-PL"/>
              </w:rPr>
              <w:t>i</w:t>
            </w:r>
            <w:r w:rsidR="00A55EBC" w:rsidRPr="00CE78B3">
              <w:rPr>
                <w:rFonts w:ascii="Calibri" w:hAnsi="Calibri" w:cs="Calibri"/>
                <w:spacing w:val="24"/>
                <w:sz w:val="24"/>
                <w:lang w:val="pl-PL" w:eastAsia="pl-PL"/>
              </w:rPr>
              <w:t xml:space="preserve"> </w:t>
            </w:r>
            <w:r w:rsidRPr="00CE78B3">
              <w:rPr>
                <w:rFonts w:ascii="Calibri" w:hAnsi="Calibri" w:cs="Calibri"/>
                <w:spacing w:val="24"/>
                <w:sz w:val="24"/>
                <w:lang w:val="pl-PL" w:eastAsia="pl-PL"/>
              </w:rPr>
              <w:t>budowle</w:t>
            </w:r>
          </w:p>
        </w:tc>
        <w:tc>
          <w:tcPr>
            <w:tcW w:w="2126" w:type="dxa"/>
            <w:tcBorders>
              <w:top w:val="nil"/>
              <w:left w:val="nil"/>
              <w:bottom w:val="single" w:sz="4" w:space="0" w:color="auto"/>
              <w:right w:val="single" w:sz="4" w:space="0" w:color="auto"/>
            </w:tcBorders>
            <w:shd w:val="clear" w:color="000000" w:fill="FFFFFF"/>
            <w:noWrap/>
            <w:vAlign w:val="center"/>
            <w:hideMark/>
          </w:tcPr>
          <w:p w14:paraId="1CBBAE00" w14:textId="77777777"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801 579,92</w:t>
            </w:r>
          </w:p>
        </w:tc>
        <w:tc>
          <w:tcPr>
            <w:tcW w:w="1985" w:type="dxa"/>
            <w:tcBorders>
              <w:top w:val="nil"/>
              <w:left w:val="nil"/>
              <w:bottom w:val="single" w:sz="4" w:space="0" w:color="auto"/>
              <w:right w:val="single" w:sz="4" w:space="0" w:color="auto"/>
            </w:tcBorders>
            <w:shd w:val="clear" w:color="auto" w:fill="auto"/>
            <w:noWrap/>
            <w:vAlign w:val="center"/>
            <w:hideMark/>
          </w:tcPr>
          <w:p w14:paraId="670EE880" w14:textId="77777777"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22 900 000,00</w:t>
            </w:r>
          </w:p>
        </w:tc>
      </w:tr>
      <w:tr w:rsidR="003331C7" w:rsidRPr="00CE78B3" w14:paraId="375A4D51" w14:textId="77777777" w:rsidTr="00A55EBC">
        <w:trPr>
          <w:trHeight w:val="204"/>
        </w:trPr>
        <w:tc>
          <w:tcPr>
            <w:tcW w:w="4106" w:type="dxa"/>
            <w:tcBorders>
              <w:top w:val="nil"/>
              <w:left w:val="single" w:sz="4" w:space="0" w:color="auto"/>
              <w:bottom w:val="single" w:sz="4" w:space="0" w:color="auto"/>
              <w:right w:val="single" w:sz="4" w:space="0" w:color="auto"/>
            </w:tcBorders>
            <w:shd w:val="clear" w:color="000000" w:fill="FFFFFF"/>
            <w:noWrap/>
            <w:vAlign w:val="center"/>
            <w:hideMark/>
          </w:tcPr>
          <w:p w14:paraId="3D5B8F16" w14:textId="5C36C454"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Środki</w:t>
            </w:r>
            <w:r w:rsidR="00A55EBC" w:rsidRPr="00CE78B3">
              <w:rPr>
                <w:rFonts w:ascii="Calibri" w:hAnsi="Calibri" w:cs="Calibri"/>
                <w:spacing w:val="24"/>
                <w:sz w:val="24"/>
                <w:lang w:val="pl-PL" w:eastAsia="pl-PL"/>
              </w:rPr>
              <w:t xml:space="preserve"> </w:t>
            </w:r>
            <w:proofErr w:type="spellStart"/>
            <w:r w:rsidRPr="00CE78B3">
              <w:rPr>
                <w:rFonts w:ascii="Calibri" w:hAnsi="Calibri" w:cs="Calibri"/>
                <w:spacing w:val="24"/>
                <w:sz w:val="24"/>
                <w:lang w:val="pl-PL" w:eastAsia="pl-PL"/>
              </w:rPr>
              <w:t>trwałe_Maszyny</w:t>
            </w:r>
            <w:proofErr w:type="spellEnd"/>
            <w:r w:rsidR="00A55EBC" w:rsidRPr="00CE78B3">
              <w:rPr>
                <w:rFonts w:ascii="Calibri" w:hAnsi="Calibri" w:cs="Calibri"/>
                <w:spacing w:val="24"/>
                <w:sz w:val="24"/>
                <w:lang w:val="pl-PL" w:eastAsia="pl-PL"/>
              </w:rPr>
              <w:t xml:space="preserve"> </w:t>
            </w:r>
            <w:r w:rsidRPr="00CE78B3">
              <w:rPr>
                <w:rFonts w:ascii="Calibri" w:hAnsi="Calibri" w:cs="Calibri"/>
                <w:spacing w:val="24"/>
                <w:sz w:val="24"/>
                <w:lang w:val="pl-PL" w:eastAsia="pl-PL"/>
              </w:rPr>
              <w:t>i</w:t>
            </w:r>
            <w:r w:rsidR="00A55EBC" w:rsidRPr="00CE78B3">
              <w:rPr>
                <w:rFonts w:ascii="Calibri" w:hAnsi="Calibri" w:cs="Calibri"/>
                <w:spacing w:val="24"/>
                <w:sz w:val="24"/>
                <w:lang w:val="pl-PL" w:eastAsia="pl-PL"/>
              </w:rPr>
              <w:t xml:space="preserve"> </w:t>
            </w:r>
            <w:r w:rsidRPr="00CE78B3">
              <w:rPr>
                <w:rFonts w:ascii="Calibri" w:hAnsi="Calibri" w:cs="Calibri"/>
                <w:spacing w:val="24"/>
                <w:sz w:val="24"/>
                <w:lang w:val="pl-PL" w:eastAsia="pl-PL"/>
              </w:rPr>
              <w:t>urządzenia</w:t>
            </w:r>
          </w:p>
        </w:tc>
        <w:tc>
          <w:tcPr>
            <w:tcW w:w="2126" w:type="dxa"/>
            <w:tcBorders>
              <w:top w:val="nil"/>
              <w:left w:val="nil"/>
              <w:bottom w:val="single" w:sz="4" w:space="0" w:color="auto"/>
              <w:right w:val="single" w:sz="4" w:space="0" w:color="auto"/>
            </w:tcBorders>
            <w:shd w:val="clear" w:color="000000" w:fill="FFFFFF"/>
            <w:noWrap/>
            <w:vAlign w:val="center"/>
            <w:hideMark/>
          </w:tcPr>
          <w:p w14:paraId="7C8D0858" w14:textId="77777777"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93 091,04</w:t>
            </w:r>
          </w:p>
        </w:tc>
        <w:tc>
          <w:tcPr>
            <w:tcW w:w="1985" w:type="dxa"/>
            <w:tcBorders>
              <w:top w:val="nil"/>
              <w:left w:val="nil"/>
              <w:bottom w:val="single" w:sz="4" w:space="0" w:color="auto"/>
              <w:right w:val="single" w:sz="4" w:space="0" w:color="auto"/>
            </w:tcBorders>
            <w:shd w:val="clear" w:color="000000" w:fill="FFFFFF"/>
            <w:noWrap/>
            <w:vAlign w:val="center"/>
            <w:hideMark/>
          </w:tcPr>
          <w:p w14:paraId="49861181" w14:textId="77777777"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 </w:t>
            </w:r>
          </w:p>
        </w:tc>
      </w:tr>
      <w:tr w:rsidR="003331C7" w:rsidRPr="00CE78B3" w14:paraId="63DD11CD" w14:textId="77777777" w:rsidTr="00A55EBC">
        <w:trPr>
          <w:trHeight w:val="204"/>
        </w:trPr>
        <w:tc>
          <w:tcPr>
            <w:tcW w:w="4106" w:type="dxa"/>
            <w:tcBorders>
              <w:top w:val="nil"/>
              <w:left w:val="single" w:sz="4" w:space="0" w:color="auto"/>
              <w:bottom w:val="single" w:sz="4" w:space="0" w:color="auto"/>
              <w:right w:val="single" w:sz="4" w:space="0" w:color="auto"/>
            </w:tcBorders>
            <w:shd w:val="clear" w:color="000000" w:fill="FFFFFF"/>
            <w:noWrap/>
            <w:vAlign w:val="center"/>
            <w:hideMark/>
          </w:tcPr>
          <w:p w14:paraId="1E54F2E5" w14:textId="4C66E053"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Sprzęt</w:t>
            </w:r>
            <w:r w:rsidR="00A55EBC" w:rsidRPr="00CE78B3">
              <w:rPr>
                <w:rFonts w:ascii="Calibri" w:hAnsi="Calibri" w:cs="Calibri"/>
                <w:spacing w:val="24"/>
                <w:sz w:val="24"/>
                <w:lang w:val="pl-PL" w:eastAsia="pl-PL"/>
              </w:rPr>
              <w:t xml:space="preserve"> </w:t>
            </w:r>
            <w:r w:rsidRPr="00CE78B3">
              <w:rPr>
                <w:rFonts w:ascii="Calibri" w:hAnsi="Calibri" w:cs="Calibri"/>
                <w:spacing w:val="24"/>
                <w:sz w:val="24"/>
                <w:lang w:val="pl-PL" w:eastAsia="pl-PL"/>
              </w:rPr>
              <w:t>elektroniczny</w:t>
            </w:r>
            <w:r w:rsidR="00A55EBC" w:rsidRPr="00CE78B3">
              <w:rPr>
                <w:rFonts w:ascii="Calibri" w:hAnsi="Calibri" w:cs="Calibri"/>
                <w:spacing w:val="24"/>
                <w:sz w:val="24"/>
                <w:lang w:val="pl-PL" w:eastAsia="pl-PL"/>
              </w:rPr>
              <w:t xml:space="preserve"> </w:t>
            </w:r>
            <w:r w:rsidRPr="00CE78B3">
              <w:rPr>
                <w:rFonts w:ascii="Calibri" w:hAnsi="Calibri" w:cs="Calibri"/>
                <w:spacing w:val="24"/>
                <w:sz w:val="24"/>
                <w:lang w:val="pl-PL" w:eastAsia="pl-PL"/>
              </w:rPr>
              <w:t>stacjonarny</w:t>
            </w:r>
          </w:p>
        </w:tc>
        <w:tc>
          <w:tcPr>
            <w:tcW w:w="2126" w:type="dxa"/>
            <w:tcBorders>
              <w:top w:val="nil"/>
              <w:left w:val="nil"/>
              <w:bottom w:val="single" w:sz="4" w:space="0" w:color="auto"/>
              <w:right w:val="single" w:sz="4" w:space="0" w:color="auto"/>
            </w:tcBorders>
            <w:shd w:val="clear" w:color="000000" w:fill="FFFFFF"/>
            <w:noWrap/>
            <w:vAlign w:val="center"/>
            <w:hideMark/>
          </w:tcPr>
          <w:p w14:paraId="3BF70632" w14:textId="77777777"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179 416,91</w:t>
            </w:r>
          </w:p>
        </w:tc>
        <w:tc>
          <w:tcPr>
            <w:tcW w:w="1985" w:type="dxa"/>
            <w:tcBorders>
              <w:top w:val="nil"/>
              <w:left w:val="nil"/>
              <w:bottom w:val="single" w:sz="4" w:space="0" w:color="auto"/>
              <w:right w:val="single" w:sz="4" w:space="0" w:color="auto"/>
            </w:tcBorders>
            <w:shd w:val="clear" w:color="000000" w:fill="FFFFFF"/>
            <w:noWrap/>
            <w:vAlign w:val="center"/>
            <w:hideMark/>
          </w:tcPr>
          <w:p w14:paraId="0EB57F30" w14:textId="77777777"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 </w:t>
            </w:r>
          </w:p>
        </w:tc>
      </w:tr>
      <w:tr w:rsidR="003331C7" w:rsidRPr="00CE78B3" w14:paraId="6325F771" w14:textId="77777777" w:rsidTr="003331C7">
        <w:trPr>
          <w:trHeight w:val="204"/>
        </w:trPr>
        <w:tc>
          <w:tcPr>
            <w:tcW w:w="4106" w:type="dxa"/>
            <w:tcBorders>
              <w:top w:val="nil"/>
              <w:left w:val="single" w:sz="4" w:space="0" w:color="auto"/>
              <w:bottom w:val="single" w:sz="4" w:space="0" w:color="auto"/>
              <w:right w:val="single" w:sz="4" w:space="0" w:color="auto"/>
            </w:tcBorders>
            <w:shd w:val="clear" w:color="000000" w:fill="FFFFFF"/>
            <w:noWrap/>
            <w:vAlign w:val="center"/>
            <w:hideMark/>
          </w:tcPr>
          <w:p w14:paraId="3300DC9C" w14:textId="1B327B6A"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Sprzęt</w:t>
            </w:r>
            <w:r w:rsidR="00A55EBC" w:rsidRPr="00CE78B3">
              <w:rPr>
                <w:rFonts w:ascii="Calibri" w:hAnsi="Calibri" w:cs="Calibri"/>
                <w:spacing w:val="24"/>
                <w:sz w:val="24"/>
                <w:lang w:val="pl-PL" w:eastAsia="pl-PL"/>
              </w:rPr>
              <w:t xml:space="preserve"> </w:t>
            </w:r>
            <w:r w:rsidRPr="00CE78B3">
              <w:rPr>
                <w:rFonts w:ascii="Calibri" w:hAnsi="Calibri" w:cs="Calibri"/>
                <w:spacing w:val="24"/>
                <w:sz w:val="24"/>
                <w:lang w:val="pl-PL" w:eastAsia="pl-PL"/>
              </w:rPr>
              <w:t>elektroniczny</w:t>
            </w:r>
            <w:r w:rsidR="003331C7" w:rsidRPr="00CE78B3">
              <w:rPr>
                <w:rFonts w:ascii="Calibri" w:hAnsi="Calibri" w:cs="Calibri"/>
                <w:spacing w:val="24"/>
                <w:sz w:val="24"/>
                <w:lang w:val="pl-PL" w:eastAsia="pl-PL"/>
              </w:rPr>
              <w:t xml:space="preserve"> </w:t>
            </w:r>
            <w:r w:rsidRPr="00CE78B3">
              <w:rPr>
                <w:rFonts w:ascii="Calibri" w:hAnsi="Calibri" w:cs="Calibri"/>
                <w:spacing w:val="24"/>
                <w:sz w:val="24"/>
                <w:lang w:val="pl-PL" w:eastAsia="pl-PL"/>
              </w:rPr>
              <w:t>przenośny</w:t>
            </w:r>
          </w:p>
        </w:tc>
        <w:tc>
          <w:tcPr>
            <w:tcW w:w="2126" w:type="dxa"/>
            <w:tcBorders>
              <w:top w:val="nil"/>
              <w:left w:val="nil"/>
              <w:bottom w:val="single" w:sz="4" w:space="0" w:color="auto"/>
              <w:right w:val="single" w:sz="4" w:space="0" w:color="auto"/>
            </w:tcBorders>
            <w:shd w:val="clear" w:color="000000" w:fill="FFFFFF"/>
            <w:noWrap/>
            <w:vAlign w:val="center"/>
            <w:hideMark/>
          </w:tcPr>
          <w:p w14:paraId="431C1F2B" w14:textId="77777777"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240 482,35</w:t>
            </w:r>
          </w:p>
        </w:tc>
        <w:tc>
          <w:tcPr>
            <w:tcW w:w="1985" w:type="dxa"/>
            <w:tcBorders>
              <w:top w:val="nil"/>
              <w:left w:val="nil"/>
              <w:bottom w:val="single" w:sz="4" w:space="0" w:color="auto"/>
              <w:right w:val="single" w:sz="4" w:space="0" w:color="auto"/>
            </w:tcBorders>
            <w:shd w:val="clear" w:color="000000" w:fill="FFFFFF"/>
            <w:noWrap/>
            <w:vAlign w:val="center"/>
            <w:hideMark/>
          </w:tcPr>
          <w:p w14:paraId="28E48DF0" w14:textId="77777777"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 </w:t>
            </w:r>
          </w:p>
        </w:tc>
      </w:tr>
      <w:tr w:rsidR="003331C7" w:rsidRPr="00CE78B3" w14:paraId="60FAABE6" w14:textId="77777777" w:rsidTr="003331C7">
        <w:trPr>
          <w:trHeight w:val="216"/>
        </w:trPr>
        <w:tc>
          <w:tcPr>
            <w:tcW w:w="4106"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14:paraId="4292A04A" w14:textId="77777777"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Wyposażenie</w:t>
            </w:r>
          </w:p>
        </w:tc>
        <w:tc>
          <w:tcPr>
            <w:tcW w:w="2126" w:type="dxa"/>
            <w:tcBorders>
              <w:top w:val="single" w:sz="4" w:space="0" w:color="auto"/>
              <w:left w:val="nil"/>
              <w:bottom w:val="double" w:sz="4" w:space="0" w:color="auto"/>
              <w:right w:val="single" w:sz="4" w:space="0" w:color="auto"/>
            </w:tcBorders>
            <w:shd w:val="clear" w:color="auto" w:fill="auto"/>
            <w:noWrap/>
            <w:vAlign w:val="center"/>
            <w:hideMark/>
          </w:tcPr>
          <w:p w14:paraId="0E1C027D" w14:textId="77777777"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956 430,41</w:t>
            </w:r>
          </w:p>
        </w:tc>
        <w:tc>
          <w:tcPr>
            <w:tcW w:w="1985" w:type="dxa"/>
            <w:tcBorders>
              <w:top w:val="single" w:sz="4" w:space="0" w:color="auto"/>
              <w:left w:val="nil"/>
              <w:bottom w:val="double" w:sz="4" w:space="0" w:color="auto"/>
              <w:right w:val="single" w:sz="4" w:space="0" w:color="auto"/>
            </w:tcBorders>
            <w:shd w:val="clear" w:color="000000" w:fill="FFFFFF"/>
            <w:noWrap/>
            <w:vAlign w:val="center"/>
            <w:hideMark/>
          </w:tcPr>
          <w:p w14:paraId="63983373" w14:textId="77777777"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 </w:t>
            </w:r>
          </w:p>
        </w:tc>
      </w:tr>
      <w:tr w:rsidR="003331C7" w:rsidRPr="00CE78B3" w14:paraId="1CDD5CF8" w14:textId="77777777" w:rsidTr="003331C7">
        <w:trPr>
          <w:trHeight w:val="216"/>
        </w:trPr>
        <w:tc>
          <w:tcPr>
            <w:tcW w:w="410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BA190B1" w14:textId="2F1724A9"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RAZEM:</w:t>
            </w:r>
          </w:p>
        </w:tc>
        <w:tc>
          <w:tcPr>
            <w:tcW w:w="2126" w:type="dxa"/>
            <w:tcBorders>
              <w:top w:val="double" w:sz="4" w:space="0" w:color="auto"/>
              <w:left w:val="nil"/>
              <w:bottom w:val="single" w:sz="4" w:space="0" w:color="auto"/>
              <w:right w:val="single" w:sz="4" w:space="0" w:color="auto"/>
            </w:tcBorders>
            <w:shd w:val="clear" w:color="auto" w:fill="auto"/>
            <w:noWrap/>
            <w:vAlign w:val="center"/>
            <w:hideMark/>
          </w:tcPr>
          <w:p w14:paraId="50388CA0" w14:textId="77777777"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2 271 000,63</w:t>
            </w:r>
          </w:p>
        </w:tc>
        <w:tc>
          <w:tcPr>
            <w:tcW w:w="1985" w:type="dxa"/>
            <w:tcBorders>
              <w:top w:val="double" w:sz="4" w:space="0" w:color="auto"/>
              <w:left w:val="nil"/>
              <w:bottom w:val="single" w:sz="4" w:space="0" w:color="auto"/>
              <w:right w:val="single" w:sz="4" w:space="0" w:color="auto"/>
            </w:tcBorders>
            <w:shd w:val="clear" w:color="auto" w:fill="auto"/>
            <w:noWrap/>
            <w:vAlign w:val="center"/>
            <w:hideMark/>
          </w:tcPr>
          <w:p w14:paraId="2477A40D" w14:textId="77777777" w:rsidR="007D1DFC" w:rsidRPr="00CE78B3" w:rsidRDefault="007D1DFC" w:rsidP="00CE78B3">
            <w:pPr>
              <w:widowControl/>
              <w:spacing w:line="240" w:lineRule="auto"/>
              <w:rPr>
                <w:rFonts w:ascii="Calibri" w:hAnsi="Calibri" w:cs="Calibri"/>
                <w:spacing w:val="24"/>
                <w:sz w:val="24"/>
                <w:lang w:val="pl-PL" w:eastAsia="pl-PL"/>
              </w:rPr>
            </w:pPr>
            <w:r w:rsidRPr="00CE78B3">
              <w:rPr>
                <w:rFonts w:ascii="Calibri" w:hAnsi="Calibri" w:cs="Calibri"/>
                <w:spacing w:val="24"/>
                <w:sz w:val="24"/>
                <w:lang w:val="pl-PL" w:eastAsia="pl-PL"/>
              </w:rPr>
              <w:t>22 900 000,00</w:t>
            </w:r>
          </w:p>
        </w:tc>
      </w:tr>
    </w:tbl>
    <w:p w14:paraId="75DB795B" w14:textId="77777777" w:rsidR="007D1DFC" w:rsidRPr="00CE78B3" w:rsidRDefault="007D1DFC" w:rsidP="00CE78B3">
      <w:pPr>
        <w:spacing w:line="240" w:lineRule="auto"/>
        <w:rPr>
          <w:rFonts w:ascii="Calibri" w:hAnsi="Calibri" w:cs="Calibri"/>
          <w:spacing w:val="24"/>
          <w:sz w:val="24"/>
        </w:rPr>
      </w:pPr>
    </w:p>
    <w:p w14:paraId="745F40C9" w14:textId="5F21F969" w:rsidR="00572B1F" w:rsidRPr="00CE78B3" w:rsidRDefault="00572B1F" w:rsidP="00CE78B3">
      <w:pPr>
        <w:spacing w:line="240" w:lineRule="auto"/>
        <w:rPr>
          <w:rFonts w:ascii="Calibri" w:hAnsi="Calibri" w:cs="Calibri"/>
          <w:spacing w:val="24"/>
          <w:sz w:val="24"/>
        </w:rPr>
      </w:pPr>
      <w:r w:rsidRPr="00CE78B3">
        <w:rPr>
          <w:rFonts w:ascii="Calibri" w:hAnsi="Calibri" w:cs="Calibri"/>
          <w:spacing w:val="24"/>
          <w:sz w:val="24"/>
        </w:rPr>
        <w:t xml:space="preserve">Budynek </w:t>
      </w:r>
      <w:r w:rsidR="00FB7192" w:rsidRPr="00CE78B3">
        <w:rPr>
          <w:rFonts w:ascii="Calibri" w:hAnsi="Calibri" w:cs="Calibri"/>
          <w:spacing w:val="24"/>
          <w:sz w:val="24"/>
        </w:rPr>
        <w:t xml:space="preserve">Szkoły </w:t>
      </w:r>
      <w:r w:rsidR="00290C5B" w:rsidRPr="00CE78B3">
        <w:rPr>
          <w:rFonts w:ascii="Calibri" w:hAnsi="Calibri" w:cs="Calibri"/>
          <w:spacing w:val="24"/>
          <w:sz w:val="24"/>
        </w:rPr>
        <w:t>P</w:t>
      </w:r>
      <w:r w:rsidR="00FB7192" w:rsidRPr="00CE78B3">
        <w:rPr>
          <w:rFonts w:ascii="Calibri" w:hAnsi="Calibri" w:cs="Calibri"/>
          <w:spacing w:val="24"/>
          <w:sz w:val="24"/>
        </w:rPr>
        <w:t>odstawowej nr 4 zlokalizowany przy ul. Cieśli 2</w:t>
      </w:r>
      <w:r w:rsidR="00290C5B" w:rsidRPr="00CE78B3">
        <w:rPr>
          <w:rFonts w:ascii="Calibri" w:hAnsi="Calibri" w:cs="Calibri"/>
          <w:spacing w:val="24"/>
          <w:sz w:val="24"/>
        </w:rPr>
        <w:t xml:space="preserve"> to </w:t>
      </w:r>
      <w:r w:rsidR="00730C75" w:rsidRPr="00CE78B3">
        <w:rPr>
          <w:rFonts w:ascii="Calibri" w:hAnsi="Calibri" w:cs="Calibri"/>
          <w:spacing w:val="24"/>
          <w:sz w:val="24"/>
        </w:rPr>
        <w:t>trzykondygnacyjny budynek wolnostojący, całkowicie murowany, podpiwniczony</w:t>
      </w:r>
      <w:r w:rsidR="00290C5B" w:rsidRPr="00CE78B3">
        <w:rPr>
          <w:rFonts w:ascii="Calibri" w:hAnsi="Calibri" w:cs="Calibri"/>
          <w:spacing w:val="24"/>
          <w:sz w:val="24"/>
        </w:rPr>
        <w:t>, w części parterowej połączony łącznikiem z obiektem sali gimnastycznej.</w:t>
      </w:r>
      <w:r w:rsidR="009679EC" w:rsidRPr="00CE78B3">
        <w:rPr>
          <w:rFonts w:ascii="Calibri" w:hAnsi="Calibri" w:cs="Calibri"/>
          <w:spacing w:val="24"/>
          <w:sz w:val="24"/>
        </w:rPr>
        <w:t>Większość pomiesszczeń w budynku to sale lekcyjne. W podpiwniczeniu są pomieszczenia o charakterze techniczno-gospodarczym.</w:t>
      </w:r>
    </w:p>
    <w:p w14:paraId="666B902A" w14:textId="655741E3" w:rsidR="001156DB" w:rsidRPr="00CE78B3" w:rsidRDefault="00EE16FC" w:rsidP="00CE78B3">
      <w:pPr>
        <w:spacing w:line="240" w:lineRule="auto"/>
        <w:rPr>
          <w:rFonts w:ascii="Calibri" w:hAnsi="Calibri" w:cs="Calibri"/>
          <w:spacing w:val="24"/>
          <w:sz w:val="24"/>
        </w:rPr>
      </w:pPr>
      <w:r w:rsidRPr="00CE78B3">
        <w:rPr>
          <w:rFonts w:ascii="Calibri" w:hAnsi="Calibri" w:cs="Calibri"/>
          <w:spacing w:val="24"/>
          <w:sz w:val="24"/>
        </w:rPr>
        <w:t>PU ogółem: 5.725 m2, w tym budynek szkoły: 4.251 m2</w:t>
      </w:r>
      <w:r w:rsidR="00FA6968" w:rsidRPr="00CE78B3">
        <w:rPr>
          <w:rFonts w:ascii="Calibri" w:hAnsi="Calibri" w:cs="Calibri"/>
          <w:spacing w:val="24"/>
          <w:sz w:val="24"/>
        </w:rPr>
        <w:t>,</w:t>
      </w:r>
      <w:r w:rsidRPr="00CE78B3">
        <w:rPr>
          <w:rFonts w:ascii="Calibri" w:hAnsi="Calibri" w:cs="Calibri"/>
          <w:spacing w:val="24"/>
          <w:sz w:val="24"/>
        </w:rPr>
        <w:t xml:space="preserve"> sala gimnastyczna: 1.474 m2</w:t>
      </w:r>
      <w:r w:rsidR="00FA6968" w:rsidRPr="00CE78B3">
        <w:rPr>
          <w:rFonts w:ascii="Calibri" w:hAnsi="Calibri" w:cs="Calibri"/>
          <w:spacing w:val="24"/>
          <w:sz w:val="24"/>
        </w:rPr>
        <w:t>, łącznik: 161,8m2</w:t>
      </w:r>
    </w:p>
    <w:p w14:paraId="6E161409" w14:textId="77777777" w:rsidR="00FA6968" w:rsidRPr="00CE78B3" w:rsidRDefault="00FA6968" w:rsidP="00CE78B3">
      <w:pPr>
        <w:spacing w:line="240" w:lineRule="auto"/>
        <w:rPr>
          <w:rFonts w:ascii="Calibri" w:hAnsi="Calibri" w:cs="Calibri"/>
          <w:spacing w:val="24"/>
          <w:sz w:val="24"/>
        </w:rPr>
      </w:pPr>
    </w:p>
    <w:p w14:paraId="403A5417" w14:textId="356A1998" w:rsidR="00764AC9" w:rsidRPr="00CE78B3" w:rsidRDefault="00FA6968" w:rsidP="00CE78B3">
      <w:pPr>
        <w:spacing w:line="240" w:lineRule="auto"/>
        <w:rPr>
          <w:rFonts w:ascii="Calibri" w:hAnsi="Calibri" w:cs="Calibri"/>
          <w:spacing w:val="24"/>
          <w:sz w:val="24"/>
        </w:rPr>
      </w:pPr>
      <w:r w:rsidRPr="00CE78B3">
        <w:rPr>
          <w:rFonts w:ascii="Calibri" w:hAnsi="Calibri" w:cs="Calibri"/>
          <w:spacing w:val="24"/>
          <w:sz w:val="24"/>
        </w:rPr>
        <w:t>Istniejąca konstrukcja nośna spełnia</w:t>
      </w:r>
      <w:r w:rsidR="00F2338E" w:rsidRPr="00CE78B3">
        <w:rPr>
          <w:rFonts w:ascii="Calibri" w:hAnsi="Calibri" w:cs="Calibri"/>
          <w:spacing w:val="24"/>
          <w:sz w:val="24"/>
        </w:rPr>
        <w:t xml:space="preserve"> wymagania dla klasy “B” odporności pożarowej.</w:t>
      </w:r>
      <w:r w:rsidR="00764AC9" w:rsidRPr="00CE78B3">
        <w:rPr>
          <w:rFonts w:ascii="Calibri" w:hAnsi="Calibri" w:cs="Calibri"/>
          <w:spacing w:val="24"/>
          <w:sz w:val="24"/>
        </w:rPr>
        <w:t xml:space="preserve">Obiekt wypożony jest w </w:t>
      </w:r>
      <w:r w:rsidR="00C2160A" w:rsidRPr="00CE78B3">
        <w:rPr>
          <w:rFonts w:ascii="Calibri" w:hAnsi="Calibri" w:cs="Calibri"/>
          <w:spacing w:val="24"/>
          <w:sz w:val="24"/>
        </w:rPr>
        <w:t xml:space="preserve">przeciwpożarową </w:t>
      </w:r>
      <w:r w:rsidR="00764AC9" w:rsidRPr="00CE78B3">
        <w:rPr>
          <w:rFonts w:ascii="Calibri" w:hAnsi="Calibri" w:cs="Calibri"/>
          <w:spacing w:val="24"/>
          <w:sz w:val="24"/>
        </w:rPr>
        <w:t xml:space="preserve">instalację </w:t>
      </w:r>
      <w:r w:rsidR="00C2160A" w:rsidRPr="00CE78B3">
        <w:rPr>
          <w:rFonts w:ascii="Calibri" w:hAnsi="Calibri" w:cs="Calibri"/>
          <w:spacing w:val="24"/>
          <w:sz w:val="24"/>
        </w:rPr>
        <w:t>hydrantową.</w:t>
      </w:r>
    </w:p>
    <w:p w14:paraId="11A44F7C" w14:textId="77777777" w:rsidR="0063295F" w:rsidRPr="00CE78B3" w:rsidRDefault="0063295F" w:rsidP="00CE78B3">
      <w:pPr>
        <w:rPr>
          <w:rFonts w:ascii="Calibri" w:hAnsi="Calibri" w:cs="Calibri"/>
          <w:spacing w:val="24"/>
          <w:sz w:val="24"/>
        </w:rPr>
      </w:pPr>
    </w:p>
    <w:p w14:paraId="0F12332B"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7A42ABAB" w14:textId="17BEFEEB" w:rsidR="0063295F" w:rsidRPr="00CE78B3" w:rsidRDefault="0063295F"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35</w:t>
      </w:r>
      <w:r w:rsidR="00DB5181" w:rsidRPr="00CE78B3">
        <w:rPr>
          <w:rFonts w:ascii="Calibri" w:eastAsia="Calibri" w:hAnsi="Calibri" w:cs="Calibri"/>
          <w:b/>
          <w:bCs/>
          <w:spacing w:val="24"/>
          <w:sz w:val="24"/>
          <w:lang w:val="pl-PL" w:eastAsia="en-US"/>
        </w:rPr>
        <w:t>:</w:t>
      </w:r>
    </w:p>
    <w:p w14:paraId="1B92F2C0" w14:textId="12648F68" w:rsidR="00B649DD" w:rsidRPr="00CE78B3" w:rsidRDefault="00DB5181"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rozważenie możliwości doprecyzowania zapisów SWZ w zakresie Klauzuli zrzeczenia się prawa do regresu i wprowadzenia poniższych zapisów: </w:t>
      </w:r>
    </w:p>
    <w:p w14:paraId="6F776073"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„Klauzula zrzeczenia się prawa do regresu: </w:t>
      </w:r>
    </w:p>
    <w:p w14:paraId="51BC1E87"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Z zastrzeżeniem pozostałych, niezmienionych niniejszą klauzulą postanowień umowy ubezpieczenia oraz ogólnych warunków ubezpieczenia, uzgadnia się, że:</w:t>
      </w:r>
    </w:p>
    <w:p w14:paraId="38EBF989"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Nie przechodzą na Ubezpieczyciela roszczenia regresowe do:</w:t>
      </w:r>
    </w:p>
    <w:p w14:paraId="4FD0C41A" w14:textId="77777777" w:rsidR="00B649DD" w:rsidRPr="00CE78B3" w:rsidRDefault="00B649DD" w:rsidP="00CE78B3">
      <w:pPr>
        <w:ind w:left="426" w:hanging="426"/>
        <w:rPr>
          <w:rFonts w:ascii="Calibri" w:hAnsi="Calibri" w:cs="Calibri"/>
          <w:spacing w:val="24"/>
          <w:sz w:val="24"/>
        </w:rPr>
      </w:pPr>
      <w:r w:rsidRPr="00CE78B3">
        <w:rPr>
          <w:rFonts w:ascii="Calibri" w:hAnsi="Calibri" w:cs="Calibri"/>
          <w:spacing w:val="24"/>
          <w:sz w:val="24"/>
        </w:rPr>
        <w:t xml:space="preserve">1) </w:t>
      </w:r>
      <w:r w:rsidRPr="00CE78B3">
        <w:rPr>
          <w:rFonts w:ascii="Calibri" w:hAnsi="Calibri" w:cs="Calibri"/>
          <w:spacing w:val="24"/>
          <w:sz w:val="24"/>
        </w:rPr>
        <w:tab/>
        <w:t>osób fizycznych zatrudnionych przez Ubezpieczonego na podstawie umowy o pracę, umowy zlecenia, umowy o dzieło;</w:t>
      </w:r>
    </w:p>
    <w:p w14:paraId="16FFF04A" w14:textId="77777777" w:rsidR="00B649DD" w:rsidRPr="00CE78B3" w:rsidRDefault="00B649DD" w:rsidP="00CE78B3">
      <w:pPr>
        <w:ind w:left="426" w:hanging="426"/>
        <w:rPr>
          <w:rFonts w:ascii="Calibri" w:hAnsi="Calibri" w:cs="Calibri"/>
          <w:spacing w:val="24"/>
          <w:sz w:val="24"/>
        </w:rPr>
      </w:pPr>
      <w:r w:rsidRPr="00CE78B3">
        <w:rPr>
          <w:rFonts w:ascii="Calibri" w:hAnsi="Calibri" w:cs="Calibri"/>
          <w:spacing w:val="24"/>
          <w:sz w:val="24"/>
        </w:rPr>
        <w:t>2)</w:t>
      </w:r>
      <w:r w:rsidRPr="00CE78B3">
        <w:rPr>
          <w:rFonts w:ascii="Calibri" w:hAnsi="Calibri" w:cs="Calibri"/>
          <w:spacing w:val="24"/>
          <w:sz w:val="24"/>
        </w:rPr>
        <w:tab/>
        <w:t xml:space="preserve">osób fizycznych prowadzących działalność gospodarczą </w:t>
      </w:r>
      <w:r w:rsidRPr="00CE78B3">
        <w:rPr>
          <w:rFonts w:ascii="Calibri" w:hAnsi="Calibri" w:cs="Calibri"/>
          <w:b/>
          <w:spacing w:val="24"/>
          <w:sz w:val="24"/>
        </w:rPr>
        <w:t>wyłącznie</w:t>
      </w:r>
      <w:r w:rsidRPr="00CE78B3">
        <w:rPr>
          <w:rFonts w:ascii="Calibri" w:hAnsi="Calibri" w:cs="Calibri"/>
          <w:spacing w:val="24"/>
          <w:sz w:val="24"/>
        </w:rPr>
        <w:t xml:space="preserve"> na rzecz Ubezpieczonego </w:t>
      </w:r>
      <w:r w:rsidRPr="00CE78B3">
        <w:rPr>
          <w:rFonts w:ascii="Calibri" w:hAnsi="Calibri" w:cs="Calibri"/>
          <w:b/>
          <w:spacing w:val="24"/>
          <w:sz w:val="24"/>
        </w:rPr>
        <w:t>(samozatrudnienie)</w:t>
      </w:r>
      <w:r w:rsidRPr="00CE78B3">
        <w:rPr>
          <w:rFonts w:ascii="Calibri" w:hAnsi="Calibri" w:cs="Calibri"/>
          <w:spacing w:val="24"/>
          <w:sz w:val="24"/>
        </w:rPr>
        <w:t>;</w:t>
      </w:r>
    </w:p>
    <w:p w14:paraId="73B20E5D"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Wyłączenie prawa do regresu nie ma zastosowania w sytuacji, gdy sprawca wyrządził szkodę umyślnie.”</w:t>
      </w:r>
    </w:p>
    <w:p w14:paraId="2C7C7BFE" w14:textId="2CE54D5E" w:rsidR="00B649DD" w:rsidRPr="00CE78B3" w:rsidRDefault="00B649DD" w:rsidP="00CE78B3">
      <w:pPr>
        <w:ind w:firstLine="708"/>
        <w:rPr>
          <w:rFonts w:ascii="Calibri" w:hAnsi="Calibri" w:cs="Calibri"/>
          <w:spacing w:val="24"/>
          <w:sz w:val="24"/>
        </w:rPr>
      </w:pPr>
      <w:r w:rsidRPr="00CE78B3">
        <w:rPr>
          <w:rFonts w:ascii="Calibri" w:hAnsi="Calibri" w:cs="Calibri"/>
          <w:spacing w:val="24"/>
          <w:sz w:val="24"/>
        </w:rPr>
        <w:t xml:space="preserve">Jeżeli odpowiedź na niniejsze pytanie będzie twierdząca zwracamy się z uprzejmą prośbą o odpowiednią </w:t>
      </w:r>
      <w:r w:rsidR="00DB5181" w:rsidRPr="00CE78B3">
        <w:rPr>
          <w:rFonts w:ascii="Calibri" w:hAnsi="Calibri" w:cs="Calibri"/>
          <w:spacing w:val="24"/>
          <w:sz w:val="24"/>
        </w:rPr>
        <w:t>modyfikację SWZ w tym zakresie”.</w:t>
      </w:r>
    </w:p>
    <w:p w14:paraId="378C2B0E" w14:textId="77777777" w:rsidR="0063295F" w:rsidRPr="00CE78B3" w:rsidRDefault="0063295F" w:rsidP="00CE78B3">
      <w:pPr>
        <w:spacing w:line="240" w:lineRule="auto"/>
        <w:rPr>
          <w:rFonts w:ascii="Calibri" w:hAnsi="Calibri" w:cs="Calibri"/>
          <w:b/>
          <w:bCs/>
          <w:spacing w:val="24"/>
          <w:sz w:val="24"/>
        </w:rPr>
      </w:pPr>
      <w:r w:rsidRPr="00CE78B3">
        <w:rPr>
          <w:rFonts w:ascii="Calibri" w:hAnsi="Calibri" w:cs="Calibri"/>
          <w:b/>
          <w:bCs/>
          <w:spacing w:val="24"/>
          <w:sz w:val="24"/>
        </w:rPr>
        <w:t>Odpowiedź:</w:t>
      </w:r>
    </w:p>
    <w:p w14:paraId="5F40A60D" w14:textId="0BB9F512" w:rsidR="00100978" w:rsidRPr="00CE78B3" w:rsidRDefault="00C25586" w:rsidP="00CE78B3">
      <w:pPr>
        <w:pStyle w:val="Tekstpodstawowywcity"/>
        <w:spacing w:line="240" w:lineRule="auto"/>
        <w:ind w:left="0" w:firstLine="0"/>
        <w:jc w:val="left"/>
        <w:rPr>
          <w:rFonts w:ascii="Calibri" w:hAnsi="Calibri" w:cs="Calibri"/>
          <w:color w:val="000000" w:themeColor="text1"/>
          <w:spacing w:val="24"/>
          <w:szCs w:val="24"/>
        </w:rPr>
      </w:pPr>
      <w:r w:rsidRPr="00CE78B3">
        <w:rPr>
          <w:rFonts w:ascii="Calibri" w:hAnsi="Calibri" w:cs="Calibri"/>
          <w:bCs/>
          <w:color w:val="000000" w:themeColor="text1"/>
          <w:spacing w:val="24"/>
          <w:szCs w:val="24"/>
        </w:rPr>
        <w:t>Zamawiający wyraża zgod</w:t>
      </w:r>
      <w:r w:rsidR="00FE2B32" w:rsidRPr="00CE78B3">
        <w:rPr>
          <w:rFonts w:ascii="Calibri" w:hAnsi="Calibri" w:cs="Calibri"/>
          <w:bCs/>
          <w:color w:val="000000" w:themeColor="text1"/>
          <w:spacing w:val="24"/>
          <w:szCs w:val="24"/>
        </w:rPr>
        <w:t>ę na</w:t>
      </w:r>
      <w:r w:rsidRPr="00CE78B3">
        <w:rPr>
          <w:rFonts w:ascii="Calibri" w:hAnsi="Calibri" w:cs="Calibri"/>
          <w:bCs/>
          <w:color w:val="000000" w:themeColor="text1"/>
          <w:spacing w:val="24"/>
          <w:szCs w:val="24"/>
        </w:rPr>
        <w:t xml:space="preserve"> wnioskowaną modyfikację.</w:t>
      </w:r>
      <w:r w:rsidRPr="00CE78B3">
        <w:rPr>
          <w:rFonts w:ascii="Calibri" w:hAnsi="Calibri" w:cs="Calibri"/>
          <w:color w:val="000000" w:themeColor="text1"/>
          <w:spacing w:val="24"/>
          <w:szCs w:val="24"/>
        </w:rPr>
        <w:t xml:space="preserve"> </w:t>
      </w:r>
    </w:p>
    <w:p w14:paraId="4933CFD9" w14:textId="77777777" w:rsidR="00FE2B32" w:rsidRPr="00CE78B3" w:rsidRDefault="00FE2B32" w:rsidP="00CE78B3">
      <w:pPr>
        <w:rPr>
          <w:rFonts w:ascii="Calibri" w:hAnsi="Calibri" w:cs="Calibri"/>
          <w:bCs/>
          <w:spacing w:val="24"/>
          <w:sz w:val="24"/>
        </w:rPr>
      </w:pPr>
      <w:r w:rsidRPr="00CE78B3">
        <w:rPr>
          <w:rFonts w:ascii="Calibri" w:hAnsi="Calibri" w:cs="Calibri"/>
          <w:bCs/>
          <w:spacing w:val="24"/>
          <w:sz w:val="24"/>
        </w:rPr>
        <w:t xml:space="preserve">Powyższa zmiana modyfikuje zapisy </w:t>
      </w:r>
      <w:r w:rsidRPr="00CE78B3">
        <w:rPr>
          <w:rFonts w:ascii="Calibri" w:hAnsi="Calibri" w:cs="Calibri"/>
          <w:spacing w:val="24"/>
          <w:sz w:val="24"/>
        </w:rPr>
        <w:t>Załącznika nr 7-1 do SWZ</w:t>
      </w:r>
      <w:r w:rsidRPr="00CE78B3">
        <w:rPr>
          <w:rFonts w:ascii="Calibri" w:hAnsi="Calibri" w:cs="Calibri"/>
          <w:bCs/>
          <w:spacing w:val="24"/>
          <w:sz w:val="24"/>
        </w:rPr>
        <w:t>.</w:t>
      </w:r>
    </w:p>
    <w:p w14:paraId="208DD4D1" w14:textId="77777777" w:rsidR="0063295F" w:rsidRPr="00CE78B3" w:rsidRDefault="0063295F"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4841C4AC"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3F6D0B87" w14:textId="728A29BF" w:rsidR="0063295F" w:rsidRPr="00CE78B3" w:rsidRDefault="0063295F"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36</w:t>
      </w:r>
      <w:r w:rsidR="00DB5181" w:rsidRPr="00CE78B3">
        <w:rPr>
          <w:rFonts w:ascii="Calibri" w:eastAsia="Calibri" w:hAnsi="Calibri" w:cs="Calibri"/>
          <w:b/>
          <w:bCs/>
          <w:spacing w:val="24"/>
          <w:sz w:val="24"/>
          <w:lang w:val="pl-PL" w:eastAsia="en-US"/>
        </w:rPr>
        <w:t>:</w:t>
      </w:r>
    </w:p>
    <w:p w14:paraId="21E3C139" w14:textId="381AADCC" w:rsidR="00B649DD" w:rsidRPr="00CE78B3" w:rsidRDefault="00DB5181"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rozważenie możliwości doprecyzowania zapisów SWZ w zakresie Klauzuli likwidacyjnej dotyczącej środków trwałych i wprowadzenia poniższych zapisów: </w:t>
      </w:r>
    </w:p>
    <w:p w14:paraId="39786466"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lastRenderedPageBreak/>
        <w:t>„Klauzula likwidacyjna dotycząca środków trwałych</w:t>
      </w:r>
    </w:p>
    <w:p w14:paraId="5AB07BD6"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Z zastrzeżeniem pozostałych, niezmienionych niniejszą klauzulą postanowień umowy ubezpieczenia oraz ogólnych warunków ubezpieczenia, uzgadnia się, że:</w:t>
      </w:r>
    </w:p>
    <w:p w14:paraId="3F8BB854"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W przypadku szkody dot. mienia ubezpieczonego wg wartości księgowej brutto lub według wartości odtworzeniowej, Ubezpieczyciel zobowiązuje się wypłacić odszkodowanie w wysokości odpowiadającej wartości odtworzenia utraconego lub zniszczonego mienia, bez względu na wiek i stopień zużycia technicznego oraz amortyzację księgową </w:t>
      </w:r>
      <w:r w:rsidRPr="00CE78B3">
        <w:rPr>
          <w:rFonts w:ascii="Calibri" w:hAnsi="Calibri" w:cs="Calibri"/>
          <w:b/>
          <w:spacing w:val="24"/>
          <w:sz w:val="24"/>
        </w:rPr>
        <w:t>z zastrzeżeniem jednak, że odszkodowanie nie może przekroczyć zadeklarowanej do ubezpieczenia sumy ubezpieczenia danego środka trwałego z uwzględnieniem limitu odpowiedzialności w ramach Klauzuli przezornej sumy ubezpieczenia o ile została ona przyjęta przez Wykonawcę.</w:t>
      </w:r>
      <w:r w:rsidRPr="00CE78B3">
        <w:rPr>
          <w:rFonts w:ascii="Calibri" w:hAnsi="Calibri" w:cs="Calibri"/>
          <w:spacing w:val="24"/>
          <w:sz w:val="24"/>
        </w:rPr>
        <w:t xml:space="preserve"> </w:t>
      </w:r>
    </w:p>
    <w:p w14:paraId="6E2B4475"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Dla mienia ubezpieczonego w wartościach księgowych brutto nie ma zastosowania zasada proporcji, </w:t>
      </w:r>
      <w:r w:rsidRPr="00CE78B3">
        <w:rPr>
          <w:rFonts w:ascii="Calibri" w:hAnsi="Calibri" w:cs="Calibri"/>
          <w:b/>
          <w:spacing w:val="24"/>
          <w:sz w:val="24"/>
        </w:rPr>
        <w:t>o ile suma ubezpieczenia poszczególnych składników tego mienia odpowiada ich zapisom księgowym</w:t>
      </w:r>
      <w:r w:rsidRPr="00CE78B3">
        <w:rPr>
          <w:rFonts w:ascii="Calibri" w:hAnsi="Calibri" w:cs="Calibri"/>
          <w:spacing w:val="24"/>
          <w:sz w:val="24"/>
        </w:rPr>
        <w:t xml:space="preserve">. Ponadto odszkodowanie wypłacane jest do wysokości kosztów przywrócenia mienia do stanu nowego, lecz nie ulepszonego, bez względu na wiek, stopień zużycia technicznego, amortyzację księgową. </w:t>
      </w:r>
      <w:r w:rsidRPr="00CE78B3">
        <w:rPr>
          <w:rFonts w:ascii="Calibri" w:hAnsi="Calibri" w:cs="Calibri"/>
          <w:b/>
          <w:spacing w:val="24"/>
          <w:sz w:val="24"/>
        </w:rPr>
        <w:t>Górną granicę odpowiedzialności ubezpieczyciela, dla mienia ubezpieczonego w wartości księgowej brutto, stanowi suma ubezpieczenia dla poszczególnego środka trwałego podana w ewidencji środków trwałych powiększona o limit ustalony w ramach Klauzuli przezornej sumy ubezpieczenia o ile została ona przyjęta przez Wykonawcę.</w:t>
      </w:r>
      <w:r w:rsidRPr="00CE78B3">
        <w:rPr>
          <w:rFonts w:ascii="Calibri" w:hAnsi="Calibri" w:cs="Calibri"/>
          <w:spacing w:val="24"/>
          <w:sz w:val="24"/>
        </w:rPr>
        <w:t>”</w:t>
      </w:r>
    </w:p>
    <w:p w14:paraId="0CEE2375" w14:textId="77777777" w:rsidR="00B649DD" w:rsidRPr="00CE78B3" w:rsidRDefault="00B649DD" w:rsidP="00CE78B3">
      <w:pPr>
        <w:rPr>
          <w:rFonts w:ascii="Calibri" w:hAnsi="Calibri" w:cs="Calibri"/>
          <w:spacing w:val="24"/>
          <w:sz w:val="24"/>
        </w:rPr>
      </w:pPr>
    </w:p>
    <w:p w14:paraId="26D30929" w14:textId="4264BE00" w:rsidR="00B649DD" w:rsidRPr="00CE78B3" w:rsidRDefault="00B649DD" w:rsidP="00CE78B3">
      <w:pPr>
        <w:rPr>
          <w:rFonts w:ascii="Calibri" w:hAnsi="Calibri" w:cs="Calibri"/>
          <w:spacing w:val="24"/>
          <w:sz w:val="24"/>
        </w:rPr>
      </w:pPr>
      <w:r w:rsidRPr="00CE78B3">
        <w:rPr>
          <w:rFonts w:ascii="Calibri" w:hAnsi="Calibri" w:cs="Calibri"/>
          <w:spacing w:val="24"/>
          <w:sz w:val="24"/>
        </w:rPr>
        <w:t>Jeżeli odpowiedź na niniejsze pytanie będzie twierdząca zwracamy się z uprzejmą prośbą o odpowiednią modyfikację SWZ w tym zakresie</w:t>
      </w:r>
      <w:r w:rsidR="00DD3256" w:rsidRPr="00CE78B3">
        <w:rPr>
          <w:rFonts w:ascii="Calibri" w:hAnsi="Calibri" w:cs="Calibri"/>
          <w:spacing w:val="24"/>
          <w:sz w:val="24"/>
        </w:rPr>
        <w:t>”</w:t>
      </w:r>
      <w:r w:rsidRPr="00CE78B3">
        <w:rPr>
          <w:rFonts w:ascii="Calibri" w:hAnsi="Calibri" w:cs="Calibri"/>
          <w:spacing w:val="24"/>
          <w:sz w:val="24"/>
        </w:rPr>
        <w:t xml:space="preserve">. </w:t>
      </w:r>
    </w:p>
    <w:p w14:paraId="18499DDA" w14:textId="77777777" w:rsidR="0063295F" w:rsidRPr="00CE78B3" w:rsidRDefault="0063295F" w:rsidP="00CE78B3">
      <w:pPr>
        <w:spacing w:line="240" w:lineRule="auto"/>
        <w:rPr>
          <w:rFonts w:ascii="Calibri" w:hAnsi="Calibri" w:cs="Calibri"/>
          <w:b/>
          <w:bCs/>
          <w:spacing w:val="24"/>
          <w:sz w:val="24"/>
        </w:rPr>
      </w:pPr>
      <w:r w:rsidRPr="00CE78B3">
        <w:rPr>
          <w:rFonts w:ascii="Calibri" w:hAnsi="Calibri" w:cs="Calibri"/>
          <w:b/>
          <w:bCs/>
          <w:spacing w:val="24"/>
          <w:sz w:val="24"/>
        </w:rPr>
        <w:t>Odpowiedź:</w:t>
      </w:r>
    </w:p>
    <w:p w14:paraId="3425316E" w14:textId="77777777" w:rsidR="00F8406E" w:rsidRPr="00CE78B3" w:rsidRDefault="00F8406E" w:rsidP="00CE78B3">
      <w:pPr>
        <w:pStyle w:val="Tekstpodstawowywcity"/>
        <w:spacing w:line="240" w:lineRule="auto"/>
        <w:ind w:left="0" w:firstLine="0"/>
        <w:jc w:val="left"/>
        <w:rPr>
          <w:rFonts w:ascii="Calibri" w:hAnsi="Calibri" w:cs="Calibri"/>
          <w:color w:val="000000" w:themeColor="text1"/>
          <w:spacing w:val="24"/>
          <w:szCs w:val="24"/>
        </w:rPr>
      </w:pPr>
      <w:r w:rsidRPr="00CE78B3">
        <w:rPr>
          <w:rFonts w:ascii="Calibri" w:hAnsi="Calibri" w:cs="Calibri"/>
          <w:bCs/>
          <w:color w:val="000000" w:themeColor="text1"/>
          <w:spacing w:val="24"/>
          <w:szCs w:val="24"/>
        </w:rPr>
        <w:t>Zamawiający wyraża zgodę na wnioskowaną modyfikację.</w:t>
      </w:r>
      <w:r w:rsidRPr="00CE78B3">
        <w:rPr>
          <w:rFonts w:ascii="Calibri" w:hAnsi="Calibri" w:cs="Calibri"/>
          <w:color w:val="000000" w:themeColor="text1"/>
          <w:spacing w:val="24"/>
          <w:szCs w:val="24"/>
        </w:rPr>
        <w:t xml:space="preserve"> </w:t>
      </w:r>
    </w:p>
    <w:p w14:paraId="11E61D7C" w14:textId="77777777" w:rsidR="00F8406E" w:rsidRPr="00CE78B3" w:rsidRDefault="00F8406E" w:rsidP="00CE78B3">
      <w:pPr>
        <w:rPr>
          <w:rFonts w:ascii="Calibri" w:hAnsi="Calibri" w:cs="Calibri"/>
          <w:bCs/>
          <w:spacing w:val="24"/>
          <w:sz w:val="24"/>
        </w:rPr>
      </w:pPr>
      <w:r w:rsidRPr="00CE78B3">
        <w:rPr>
          <w:rFonts w:ascii="Calibri" w:hAnsi="Calibri" w:cs="Calibri"/>
          <w:bCs/>
          <w:spacing w:val="24"/>
          <w:sz w:val="24"/>
        </w:rPr>
        <w:t xml:space="preserve">Powyższa zmiana modyfikuje zapisy </w:t>
      </w:r>
      <w:r w:rsidRPr="00CE78B3">
        <w:rPr>
          <w:rFonts w:ascii="Calibri" w:hAnsi="Calibri" w:cs="Calibri"/>
          <w:spacing w:val="24"/>
          <w:sz w:val="24"/>
        </w:rPr>
        <w:t>Załącznika nr 7-1 do SWZ</w:t>
      </w:r>
      <w:r w:rsidRPr="00CE78B3">
        <w:rPr>
          <w:rFonts w:ascii="Calibri" w:hAnsi="Calibri" w:cs="Calibri"/>
          <w:bCs/>
          <w:spacing w:val="24"/>
          <w:sz w:val="24"/>
        </w:rPr>
        <w:t>.</w:t>
      </w:r>
    </w:p>
    <w:p w14:paraId="56DC66E1" w14:textId="77777777" w:rsidR="0063295F" w:rsidRPr="00CE78B3" w:rsidRDefault="0063295F"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1E22E256"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6063B980" w14:textId="39707EE5" w:rsidR="0063295F" w:rsidRPr="00CE78B3" w:rsidRDefault="0063295F"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37</w:t>
      </w:r>
      <w:r w:rsidR="00DB5181" w:rsidRPr="00CE78B3">
        <w:rPr>
          <w:rFonts w:ascii="Calibri" w:eastAsia="Calibri" w:hAnsi="Calibri" w:cs="Calibri"/>
          <w:b/>
          <w:bCs/>
          <w:spacing w:val="24"/>
          <w:sz w:val="24"/>
          <w:lang w:val="pl-PL" w:eastAsia="en-US"/>
        </w:rPr>
        <w:t>:</w:t>
      </w:r>
    </w:p>
    <w:p w14:paraId="40881296" w14:textId="2DD9E16A" w:rsidR="00B649DD" w:rsidRPr="00CE78B3" w:rsidRDefault="00DB5181" w:rsidP="00CE78B3">
      <w:pPr>
        <w:rPr>
          <w:rFonts w:ascii="Calibri" w:hAnsi="Calibri" w:cs="Calibri"/>
          <w:spacing w:val="24"/>
          <w:sz w:val="24"/>
        </w:rPr>
      </w:pPr>
      <w:r w:rsidRPr="00CE78B3">
        <w:rPr>
          <w:rFonts w:ascii="Calibri" w:hAnsi="Calibri" w:cs="Calibri"/>
          <w:spacing w:val="24"/>
          <w:sz w:val="24"/>
        </w:rPr>
        <w:t>“</w:t>
      </w:r>
      <w:r w:rsidR="00B649DD" w:rsidRPr="00CE78B3">
        <w:rPr>
          <w:rFonts w:ascii="Calibri" w:hAnsi="Calibri" w:cs="Calibri"/>
          <w:spacing w:val="24"/>
          <w:sz w:val="24"/>
        </w:rPr>
        <w:t xml:space="preserve">Zwracamy się z uprzejmą prośbą o rozważenie możliwości doprecyzowania zapisów SWZ w zakresie Klauzuli likwidacyjnej w sprzęcie elektronicznym i wprowadzenia poniższych zapisów: </w:t>
      </w:r>
    </w:p>
    <w:p w14:paraId="3F3DCE86"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„Klauzula likwidacyjna w sprzęcie elektronicznym: </w:t>
      </w:r>
    </w:p>
    <w:p w14:paraId="4128AFD7"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Z zastrzeżeniem pozostałych, niezmienionych niniejszą klauzulą postanowień umowy ubezpieczenia oraz ogólnych warunków ubezpieczenia, uzgadnia się, że:</w:t>
      </w:r>
    </w:p>
    <w:p w14:paraId="50EE97AE" w14:textId="77777777" w:rsidR="00B649DD" w:rsidRPr="00CE78B3" w:rsidRDefault="00B649DD" w:rsidP="00CE78B3">
      <w:pPr>
        <w:rPr>
          <w:rFonts w:ascii="Calibri" w:hAnsi="Calibri" w:cs="Calibri"/>
          <w:spacing w:val="24"/>
          <w:sz w:val="24"/>
        </w:rPr>
      </w:pPr>
      <w:r w:rsidRPr="00CE78B3">
        <w:rPr>
          <w:rFonts w:ascii="Calibri" w:hAnsi="Calibri" w:cs="Calibri"/>
          <w:spacing w:val="24"/>
          <w:sz w:val="24"/>
        </w:rPr>
        <w:t xml:space="preserve">Odszkodowanie wypłacane jest maksymalnie do wysokości przyjętej sumy ubezpieczenia danego środka </w:t>
      </w:r>
      <w:r w:rsidRPr="00CE78B3">
        <w:rPr>
          <w:rFonts w:ascii="Calibri" w:hAnsi="Calibri" w:cs="Calibri"/>
          <w:b/>
          <w:spacing w:val="24"/>
          <w:sz w:val="24"/>
        </w:rPr>
        <w:t>trwałego</w:t>
      </w:r>
      <w:r w:rsidRPr="00CE78B3">
        <w:rPr>
          <w:rFonts w:ascii="Calibri" w:hAnsi="Calibri" w:cs="Calibri"/>
          <w:spacing w:val="24"/>
          <w:sz w:val="24"/>
        </w:rPr>
        <w:t xml:space="preserve">,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i bez proporcjonalnej redukcji odszkodowania zarówno przy szkodzie całkowitej, jak i częściowej – dla mienia ubezpieczonego w wartościach księgowych brutto, o ile suma ubezpieczenia poszczególnych składników tego mienia odpowiada ich zapisom księgowym. </w:t>
      </w:r>
      <w:r w:rsidRPr="00CE78B3">
        <w:rPr>
          <w:rFonts w:ascii="Calibri" w:hAnsi="Calibri" w:cs="Calibri"/>
          <w:b/>
          <w:spacing w:val="24"/>
          <w:sz w:val="24"/>
        </w:rPr>
        <w:t>Dla przedmiotów ubezpieczonych wg wartości księgowej brutto całkowita wysokość szkody nie może przekroczyć wartości księgowej brutto danej pozycji ubezpieczonego sprzętu zgodnie z ewidencją środków trwałych</w:t>
      </w:r>
      <w:r w:rsidRPr="00CE78B3">
        <w:rPr>
          <w:rFonts w:ascii="Calibri" w:hAnsi="Calibri" w:cs="Calibri"/>
          <w:spacing w:val="24"/>
          <w:sz w:val="24"/>
        </w:rPr>
        <w:t>.”</w:t>
      </w:r>
    </w:p>
    <w:p w14:paraId="6C3DE079" w14:textId="77777777" w:rsidR="00B649DD" w:rsidRPr="00CE78B3" w:rsidRDefault="00B649DD" w:rsidP="00CE78B3">
      <w:pPr>
        <w:rPr>
          <w:rFonts w:ascii="Calibri" w:hAnsi="Calibri" w:cs="Calibri"/>
          <w:spacing w:val="24"/>
          <w:sz w:val="24"/>
        </w:rPr>
      </w:pPr>
    </w:p>
    <w:p w14:paraId="1CD9823D" w14:textId="5C88A6CE" w:rsidR="00B649DD" w:rsidRPr="00CE78B3" w:rsidRDefault="00B649DD" w:rsidP="00CE78B3">
      <w:pPr>
        <w:rPr>
          <w:rFonts w:ascii="Calibri" w:hAnsi="Calibri" w:cs="Calibri"/>
          <w:spacing w:val="24"/>
          <w:sz w:val="24"/>
        </w:rPr>
      </w:pPr>
      <w:r w:rsidRPr="00CE78B3">
        <w:rPr>
          <w:rFonts w:ascii="Calibri" w:hAnsi="Calibri" w:cs="Calibri"/>
          <w:spacing w:val="24"/>
          <w:sz w:val="24"/>
        </w:rPr>
        <w:t>Jeżeli odpowiedź na niniejsze pytanie będzie twierdząca zwracamy się z uprzejmą prośbą</w:t>
      </w:r>
      <w:r w:rsidR="00E83057" w:rsidRPr="00CE78B3">
        <w:rPr>
          <w:rFonts w:ascii="Calibri" w:hAnsi="Calibri" w:cs="Calibri"/>
          <w:spacing w:val="24"/>
          <w:sz w:val="24"/>
        </w:rPr>
        <w:br/>
      </w:r>
      <w:r w:rsidRPr="00CE78B3">
        <w:rPr>
          <w:rFonts w:ascii="Calibri" w:hAnsi="Calibri" w:cs="Calibri"/>
          <w:spacing w:val="24"/>
          <w:sz w:val="24"/>
        </w:rPr>
        <w:lastRenderedPageBreak/>
        <w:t xml:space="preserve"> o odpowiednią modyfikację SWZ w tym zakresie</w:t>
      </w:r>
      <w:r w:rsidR="00DD3256" w:rsidRPr="00CE78B3">
        <w:rPr>
          <w:rFonts w:ascii="Calibri" w:hAnsi="Calibri" w:cs="Calibri"/>
          <w:spacing w:val="24"/>
          <w:sz w:val="24"/>
        </w:rPr>
        <w:t>”</w:t>
      </w:r>
      <w:r w:rsidRPr="00CE78B3">
        <w:rPr>
          <w:rFonts w:ascii="Calibri" w:hAnsi="Calibri" w:cs="Calibri"/>
          <w:spacing w:val="24"/>
          <w:sz w:val="24"/>
        </w:rPr>
        <w:t xml:space="preserve">. </w:t>
      </w:r>
    </w:p>
    <w:p w14:paraId="60000309" w14:textId="77777777" w:rsidR="0063295F" w:rsidRPr="00CE78B3" w:rsidRDefault="0063295F" w:rsidP="00CE78B3">
      <w:pPr>
        <w:spacing w:line="240" w:lineRule="auto"/>
        <w:rPr>
          <w:rFonts w:ascii="Calibri" w:hAnsi="Calibri" w:cs="Calibri"/>
          <w:b/>
          <w:bCs/>
          <w:spacing w:val="24"/>
          <w:sz w:val="24"/>
        </w:rPr>
      </w:pPr>
      <w:r w:rsidRPr="00CE78B3">
        <w:rPr>
          <w:rFonts w:ascii="Calibri" w:hAnsi="Calibri" w:cs="Calibri"/>
          <w:b/>
          <w:bCs/>
          <w:spacing w:val="24"/>
          <w:sz w:val="24"/>
        </w:rPr>
        <w:t>Odpowiedź:</w:t>
      </w:r>
    </w:p>
    <w:p w14:paraId="2A4B554A" w14:textId="77777777" w:rsidR="0085129D" w:rsidRPr="00CE78B3" w:rsidRDefault="0085129D" w:rsidP="00CE78B3">
      <w:pPr>
        <w:rPr>
          <w:rFonts w:ascii="Calibri" w:hAnsi="Calibri" w:cs="Calibri"/>
          <w:spacing w:val="24"/>
          <w:sz w:val="24"/>
        </w:rPr>
      </w:pPr>
      <w:r w:rsidRPr="00CE78B3">
        <w:rPr>
          <w:rFonts w:ascii="Calibri" w:hAnsi="Calibri" w:cs="Calibri"/>
          <w:bCs/>
          <w:spacing w:val="24"/>
          <w:sz w:val="24"/>
        </w:rPr>
        <w:t>Zamawiający wyraża zgodę na część z wnioskowanych powyżej modyfikacji – zgodnie z poniższym</w:t>
      </w:r>
      <w:r w:rsidRPr="00CE78B3">
        <w:rPr>
          <w:rFonts w:ascii="Calibri" w:hAnsi="Calibri" w:cs="Calibri"/>
          <w:spacing w:val="24"/>
          <w:sz w:val="24"/>
        </w:rPr>
        <w:t xml:space="preserve">: </w:t>
      </w:r>
    </w:p>
    <w:p w14:paraId="25156A1F" w14:textId="1AA96A10" w:rsidR="0085129D" w:rsidRPr="00CE78B3" w:rsidRDefault="0085129D" w:rsidP="00CE78B3">
      <w:pPr>
        <w:rPr>
          <w:rFonts w:ascii="Calibri" w:hAnsi="Calibri" w:cs="Calibri"/>
          <w:spacing w:val="24"/>
          <w:sz w:val="24"/>
        </w:rPr>
      </w:pPr>
      <w:r w:rsidRPr="00CE78B3">
        <w:rPr>
          <w:rFonts w:ascii="Calibri" w:hAnsi="Calibri" w:cs="Calibri"/>
          <w:spacing w:val="24"/>
          <w:sz w:val="24"/>
        </w:rPr>
        <w:t>„Klauzula likwidacyjna w sprzęcie elektronicznym: Z zastrzeżeniem pozostałych, niezmienionych niniejszą klauzulą postanowień umowy ubezpieczenia oraz ogólnych warunków ubezpieczenia, uzgadnia się, że:</w:t>
      </w:r>
    </w:p>
    <w:p w14:paraId="4194DCC3" w14:textId="58E776C4" w:rsidR="0085129D" w:rsidRPr="00CE78B3" w:rsidRDefault="0085129D" w:rsidP="00CE78B3">
      <w:pPr>
        <w:rPr>
          <w:rFonts w:ascii="Calibri" w:hAnsi="Calibri" w:cs="Calibri"/>
          <w:spacing w:val="24"/>
          <w:sz w:val="24"/>
        </w:rPr>
      </w:pPr>
      <w:r w:rsidRPr="00CE78B3">
        <w:rPr>
          <w:rFonts w:ascii="Calibri" w:hAnsi="Calibri" w:cs="Calibri"/>
          <w:spacing w:val="24"/>
          <w:sz w:val="24"/>
        </w:rPr>
        <w:t xml:space="preserve">Odszkodowanie wypłacane jest maksymalnie do wysokości przyjętej sumy ubezpieczenia danego </w:t>
      </w:r>
      <w:r w:rsidRPr="00CE78B3">
        <w:rPr>
          <w:rFonts w:ascii="Calibri" w:hAnsi="Calibri" w:cs="Calibri"/>
          <w:b/>
          <w:bCs/>
          <w:spacing w:val="24"/>
          <w:sz w:val="24"/>
        </w:rPr>
        <w:t>sprzętu elektronicznego</w:t>
      </w:r>
      <w:r w:rsidRPr="00CE78B3">
        <w:rPr>
          <w:rFonts w:ascii="Calibri" w:hAnsi="Calibri" w:cs="Calibri"/>
          <w:spacing w:val="24"/>
          <w:sz w:val="24"/>
        </w:rPr>
        <w:t xml:space="preserve">,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i bez proporcjonalnej redukcji odszkodowania zarówno przy szkodzie całkowitej, jak i częściowej – dla mienia ubezpieczonego w wartościach księgowych brutto, o ile suma ubezpieczenia poszczególnych składników tego mienia odpowiada ich zapisom księgowym. </w:t>
      </w:r>
      <w:r w:rsidRPr="00CE78B3">
        <w:rPr>
          <w:rFonts w:ascii="Calibri" w:hAnsi="Calibri" w:cs="Calibri"/>
          <w:b/>
          <w:spacing w:val="24"/>
          <w:sz w:val="24"/>
        </w:rPr>
        <w:t>Dla przedmiotów ubezpieczonych wg wartości księgowej brutto całkowita wysokość szkody nie może przekroczyć wartości księgowej brutto danej pozycji ubezpieczonego sprzętu zgodnie z ewidencją środków trwałych</w:t>
      </w:r>
      <w:r w:rsidRPr="00CE78B3">
        <w:rPr>
          <w:rFonts w:ascii="Calibri" w:hAnsi="Calibri" w:cs="Calibri"/>
          <w:spacing w:val="24"/>
          <w:sz w:val="24"/>
        </w:rPr>
        <w:t>.”</w:t>
      </w:r>
    </w:p>
    <w:p w14:paraId="77EE5014" w14:textId="77777777" w:rsidR="00447E02" w:rsidRPr="00CE78B3" w:rsidRDefault="00447E02" w:rsidP="00CE78B3">
      <w:pPr>
        <w:rPr>
          <w:rFonts w:ascii="Calibri" w:hAnsi="Calibri" w:cs="Calibri"/>
          <w:bCs/>
          <w:spacing w:val="24"/>
          <w:sz w:val="24"/>
        </w:rPr>
      </w:pPr>
    </w:p>
    <w:p w14:paraId="2BA83112" w14:textId="7056B762" w:rsidR="000629BE" w:rsidRPr="00CE78B3" w:rsidRDefault="00447E02" w:rsidP="00CE78B3">
      <w:pPr>
        <w:rPr>
          <w:rFonts w:ascii="Calibri" w:hAnsi="Calibri" w:cs="Calibri"/>
          <w:bCs/>
          <w:spacing w:val="24"/>
          <w:sz w:val="24"/>
        </w:rPr>
      </w:pPr>
      <w:r w:rsidRPr="00CE78B3">
        <w:rPr>
          <w:rFonts w:ascii="Calibri" w:hAnsi="Calibri" w:cs="Calibri"/>
          <w:bCs/>
          <w:spacing w:val="24"/>
          <w:sz w:val="24"/>
        </w:rPr>
        <w:t xml:space="preserve">Jednocześnie Zamawiający </w:t>
      </w:r>
      <w:r w:rsidR="00257EC6" w:rsidRPr="00CE78B3">
        <w:rPr>
          <w:rFonts w:ascii="Calibri" w:hAnsi="Calibri" w:cs="Calibri"/>
          <w:bCs/>
          <w:spacing w:val="24"/>
          <w:sz w:val="24"/>
        </w:rPr>
        <w:t>wyjaśnia</w:t>
      </w:r>
      <w:r w:rsidRPr="00CE78B3">
        <w:rPr>
          <w:rFonts w:ascii="Calibri" w:hAnsi="Calibri" w:cs="Calibri"/>
          <w:bCs/>
          <w:spacing w:val="24"/>
          <w:sz w:val="24"/>
        </w:rPr>
        <w:t xml:space="preserve">, że sprzęt elektroniczny, zgłaszany do ubezpieczenia </w:t>
      </w:r>
      <w:r w:rsidR="00257EC6" w:rsidRPr="00CE78B3">
        <w:rPr>
          <w:rFonts w:ascii="Calibri" w:hAnsi="Calibri" w:cs="Calibri"/>
          <w:bCs/>
          <w:spacing w:val="24"/>
          <w:sz w:val="24"/>
        </w:rPr>
        <w:t>może być</w:t>
      </w:r>
      <w:r w:rsidRPr="00CE78B3">
        <w:rPr>
          <w:rFonts w:ascii="Calibri" w:hAnsi="Calibri" w:cs="Calibri"/>
          <w:bCs/>
          <w:spacing w:val="24"/>
          <w:sz w:val="24"/>
        </w:rPr>
        <w:t xml:space="preserve"> </w:t>
      </w:r>
      <w:r w:rsidR="00257EC6" w:rsidRPr="00CE78B3">
        <w:rPr>
          <w:rFonts w:ascii="Calibri" w:hAnsi="Calibri" w:cs="Calibri"/>
          <w:bCs/>
          <w:spacing w:val="24"/>
          <w:sz w:val="24"/>
        </w:rPr>
        <w:t>ewidencjonowany jako środek trwały lub jako wyposażenie</w:t>
      </w:r>
      <w:r w:rsidR="00085E3B" w:rsidRPr="00CE78B3">
        <w:rPr>
          <w:rFonts w:ascii="Calibri" w:hAnsi="Calibri" w:cs="Calibri"/>
          <w:bCs/>
          <w:spacing w:val="24"/>
          <w:sz w:val="24"/>
        </w:rPr>
        <w:t>/</w:t>
      </w:r>
      <w:r w:rsidR="00257EC6" w:rsidRPr="00CE78B3">
        <w:rPr>
          <w:rFonts w:ascii="Calibri" w:hAnsi="Calibri" w:cs="Calibri"/>
          <w:bCs/>
          <w:spacing w:val="24"/>
          <w:sz w:val="24"/>
        </w:rPr>
        <w:t>mienie niskocenne.</w:t>
      </w:r>
      <w:r w:rsidR="000629BE" w:rsidRPr="00CE78B3">
        <w:rPr>
          <w:rFonts w:ascii="Calibri" w:hAnsi="Calibri" w:cs="Calibri"/>
          <w:bCs/>
          <w:spacing w:val="24"/>
          <w:sz w:val="24"/>
        </w:rPr>
        <w:t xml:space="preserve">Powyższa zmiana modyfikuje zapisy </w:t>
      </w:r>
      <w:r w:rsidR="000629BE" w:rsidRPr="00CE78B3">
        <w:rPr>
          <w:rFonts w:ascii="Calibri" w:hAnsi="Calibri" w:cs="Calibri"/>
          <w:spacing w:val="24"/>
          <w:sz w:val="24"/>
        </w:rPr>
        <w:t>Załącznika nr 7-1 do SWZ</w:t>
      </w:r>
      <w:r w:rsidR="000629BE" w:rsidRPr="00CE78B3">
        <w:rPr>
          <w:rFonts w:ascii="Calibri" w:hAnsi="Calibri" w:cs="Calibri"/>
          <w:bCs/>
          <w:spacing w:val="24"/>
          <w:sz w:val="24"/>
        </w:rPr>
        <w:t>.</w:t>
      </w:r>
    </w:p>
    <w:p w14:paraId="5F66106F" w14:textId="77777777" w:rsidR="00B649DD" w:rsidRPr="00CE78B3" w:rsidRDefault="00B649DD" w:rsidP="00CE78B3">
      <w:pPr>
        <w:rPr>
          <w:rFonts w:ascii="Calibri" w:hAnsi="Calibri" w:cs="Calibri"/>
          <w:spacing w:val="24"/>
          <w:sz w:val="24"/>
        </w:rPr>
      </w:pPr>
    </w:p>
    <w:p w14:paraId="5C75AF22" w14:textId="77777777" w:rsidR="00DB5181" w:rsidRPr="00CE78B3" w:rsidRDefault="00DB5181"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0BEEBF68" w14:textId="29CC9347" w:rsidR="004B3940" w:rsidRPr="00CE78B3" w:rsidRDefault="004B3940"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38</w:t>
      </w:r>
      <w:r w:rsidR="00DB5181" w:rsidRPr="00CE78B3">
        <w:rPr>
          <w:rFonts w:ascii="Calibri" w:eastAsia="Calibri" w:hAnsi="Calibri" w:cs="Calibri"/>
          <w:b/>
          <w:bCs/>
          <w:spacing w:val="24"/>
          <w:sz w:val="24"/>
          <w:lang w:val="pl-PL" w:eastAsia="en-US"/>
        </w:rPr>
        <w:t>:</w:t>
      </w:r>
    </w:p>
    <w:p w14:paraId="7C1871F5" w14:textId="0EB8D6F1" w:rsidR="005B5366" w:rsidRPr="00CE78B3" w:rsidRDefault="00DB5181" w:rsidP="00CE78B3">
      <w:pPr>
        <w:rPr>
          <w:rFonts w:ascii="Calibri" w:hAnsi="Calibri" w:cs="Calibri"/>
          <w:spacing w:val="24"/>
          <w:sz w:val="24"/>
        </w:rPr>
      </w:pPr>
      <w:r w:rsidRPr="00CE78B3">
        <w:rPr>
          <w:rFonts w:ascii="Calibri" w:hAnsi="Calibri" w:cs="Calibri"/>
          <w:spacing w:val="24"/>
          <w:sz w:val="24"/>
        </w:rPr>
        <w:t>“</w:t>
      </w:r>
      <w:r w:rsidR="005B5366" w:rsidRPr="00CE78B3">
        <w:rPr>
          <w:rFonts w:ascii="Calibri" w:hAnsi="Calibri" w:cs="Calibri"/>
          <w:spacing w:val="24"/>
          <w:sz w:val="24"/>
        </w:rPr>
        <w:t>Zwracamy się z uprzejmą prośbą o potwierdzenie, że w sprawach nieuregulowanych w niniejszej SWZ zastosowanie mają przepisy prawa oraz Ogólne Warunki Ubezpieczenia (OWU) /szczególne warunki ubezpieczenia w tym klauzule wykonawcy. Jeżeli OWU wskazują przesłanki wyłączające lub ograniczające odpowiedzialność Ubezpieczyciela, to mają one zastosowanie, chyba że Zamawiający włączył je do zakresu ubezpieczenia w niniejszej SWZ</w:t>
      </w:r>
      <w:r w:rsidRPr="00CE78B3">
        <w:rPr>
          <w:rFonts w:ascii="Calibri" w:hAnsi="Calibri" w:cs="Calibri"/>
          <w:spacing w:val="24"/>
          <w:sz w:val="24"/>
        </w:rPr>
        <w:t>”</w:t>
      </w:r>
      <w:r w:rsidR="005B5366" w:rsidRPr="00CE78B3">
        <w:rPr>
          <w:rFonts w:ascii="Calibri" w:hAnsi="Calibri" w:cs="Calibri"/>
          <w:spacing w:val="24"/>
          <w:sz w:val="24"/>
        </w:rPr>
        <w:t xml:space="preserve">. </w:t>
      </w:r>
    </w:p>
    <w:p w14:paraId="4A2083BC" w14:textId="77777777" w:rsidR="00F63713" w:rsidRPr="00CE78B3" w:rsidRDefault="00F63713" w:rsidP="00CE78B3">
      <w:pPr>
        <w:spacing w:line="240" w:lineRule="auto"/>
        <w:rPr>
          <w:rFonts w:ascii="Calibri" w:hAnsi="Calibri" w:cs="Calibri"/>
          <w:b/>
          <w:bCs/>
          <w:spacing w:val="24"/>
          <w:sz w:val="24"/>
        </w:rPr>
      </w:pPr>
      <w:r w:rsidRPr="00CE78B3">
        <w:rPr>
          <w:rFonts w:ascii="Calibri" w:hAnsi="Calibri" w:cs="Calibri"/>
          <w:b/>
          <w:bCs/>
          <w:spacing w:val="24"/>
          <w:sz w:val="24"/>
        </w:rPr>
        <w:t>Odpowiedź:</w:t>
      </w:r>
    </w:p>
    <w:p w14:paraId="697A4EEE" w14:textId="678D86E6" w:rsidR="00F63713" w:rsidRPr="00CE78B3" w:rsidRDefault="00085E3B" w:rsidP="00CE78B3">
      <w:pPr>
        <w:rPr>
          <w:rFonts w:ascii="Calibri" w:hAnsi="Calibri" w:cs="Calibri"/>
          <w:spacing w:val="24"/>
          <w:sz w:val="24"/>
        </w:rPr>
      </w:pPr>
      <w:r w:rsidRPr="00CE78B3">
        <w:rPr>
          <w:rFonts w:ascii="Calibri" w:hAnsi="Calibri" w:cs="Calibri"/>
          <w:spacing w:val="24"/>
          <w:sz w:val="24"/>
        </w:rPr>
        <w:t>Zgodnie z odpowiedzią na pytanie nr 2:</w:t>
      </w:r>
    </w:p>
    <w:p w14:paraId="0B3DBBF3" w14:textId="77777777" w:rsidR="00085E3B" w:rsidRPr="00CE78B3" w:rsidRDefault="00085E3B" w:rsidP="00CE78B3">
      <w:pPr>
        <w:spacing w:line="240" w:lineRule="auto"/>
        <w:rPr>
          <w:rFonts w:ascii="Calibri" w:hAnsi="Calibri" w:cs="Calibri"/>
          <w:spacing w:val="24"/>
          <w:sz w:val="24"/>
        </w:rPr>
      </w:pPr>
      <w:r w:rsidRPr="00CE78B3">
        <w:rPr>
          <w:rFonts w:ascii="Calibri" w:hAnsi="Calibri" w:cs="Calibri"/>
          <w:spacing w:val="24"/>
          <w:sz w:val="24"/>
        </w:rPr>
        <w:t>Zamawiający potwierdza, że w kwestiach nieuregulowanych w SWZ i Załącznikach do SWZ zastosowanie mają przepisy prawa oraz Ogólne Warunki Ubezpieczenia (OWU) /szczególne warunki ubezpieczenia, w tym klauzule Wykonawcy.</w:t>
      </w:r>
    </w:p>
    <w:p w14:paraId="5A6019B7" w14:textId="77777777" w:rsidR="00085E3B" w:rsidRPr="00CE78B3" w:rsidRDefault="00085E3B" w:rsidP="00CE78B3">
      <w:pPr>
        <w:spacing w:line="240" w:lineRule="auto"/>
        <w:rPr>
          <w:rFonts w:ascii="Calibri" w:hAnsi="Calibri" w:cs="Calibri"/>
          <w:spacing w:val="24"/>
          <w:sz w:val="24"/>
        </w:rPr>
      </w:pPr>
      <w:r w:rsidRPr="00CE78B3">
        <w:rPr>
          <w:rFonts w:ascii="Calibri" w:hAnsi="Calibri" w:cs="Calibri"/>
          <w:spacing w:val="24"/>
          <w:sz w:val="24"/>
        </w:rPr>
        <w:t>Jednocześnie Zamawiający doprecyzowuje, że zgodnie z zapisami, wynikającymi z Załącznika nr 7-1 do SWZ:</w:t>
      </w:r>
    </w:p>
    <w:p w14:paraId="33C7636A" w14:textId="77777777" w:rsidR="00085E3B" w:rsidRPr="00CE78B3" w:rsidRDefault="00085E3B" w:rsidP="00CE78B3">
      <w:pPr>
        <w:rPr>
          <w:rFonts w:ascii="Calibri" w:hAnsi="Calibri" w:cs="Calibri"/>
          <w:bCs/>
          <w:i/>
          <w:iCs/>
          <w:spacing w:val="24"/>
          <w:sz w:val="24"/>
        </w:rPr>
      </w:pPr>
      <w:r w:rsidRPr="00CE78B3">
        <w:rPr>
          <w:rFonts w:ascii="Calibri" w:hAnsi="Calibri" w:cs="Calibri"/>
          <w:bCs/>
          <w:i/>
          <w:iCs/>
          <w:spacing w:val="24"/>
          <w:sz w:val="24"/>
        </w:rPr>
        <w:t xml:space="preserve">Jeżeli w ogólnych warunkach ubezpieczeń znajdują się dodatkowe uregulowania, z których wynika, że zakres ubezpieczeń jest szerszy od proponowanego poniżej, to automatycznie zostają włączone do ochrony ubezpieczeniowej Zamawiającego. </w:t>
      </w:r>
    </w:p>
    <w:p w14:paraId="033D9C7F" w14:textId="77777777" w:rsidR="00085E3B" w:rsidRPr="00CE78B3" w:rsidRDefault="00085E3B" w:rsidP="00CE78B3">
      <w:pPr>
        <w:rPr>
          <w:rFonts w:ascii="Calibri" w:hAnsi="Calibri" w:cs="Calibri"/>
          <w:bCs/>
          <w:i/>
          <w:iCs/>
          <w:spacing w:val="24"/>
          <w:sz w:val="24"/>
        </w:rPr>
      </w:pPr>
      <w:r w:rsidRPr="00CE78B3">
        <w:rPr>
          <w:rFonts w:ascii="Calibri" w:hAnsi="Calibri" w:cs="Calibri"/>
          <w:bCs/>
          <w:i/>
          <w:iCs/>
          <w:spacing w:val="24"/>
          <w:sz w:val="24"/>
        </w:rPr>
        <w:t xml:space="preserve">Zapisy w ogólnych warunkach ubezpieczenia, z których wynika, iż zakres ubezpieczenia jest węższy niż zakres opisany poniżej, nie mają zastosowania. </w:t>
      </w:r>
    </w:p>
    <w:p w14:paraId="6DA97672" w14:textId="77777777" w:rsidR="00085E3B" w:rsidRPr="00CE78B3" w:rsidRDefault="00085E3B" w:rsidP="00CE78B3">
      <w:pPr>
        <w:rPr>
          <w:rFonts w:ascii="Calibri" w:hAnsi="Calibri" w:cs="Calibri"/>
          <w:bCs/>
          <w:i/>
          <w:iCs/>
          <w:spacing w:val="24"/>
          <w:sz w:val="24"/>
        </w:rPr>
      </w:pPr>
      <w:r w:rsidRPr="00CE78B3">
        <w:rPr>
          <w:rFonts w:ascii="Calibri" w:hAnsi="Calibri" w:cs="Calibri"/>
          <w:bCs/>
          <w:i/>
          <w:iCs/>
          <w:spacing w:val="24"/>
          <w:sz w:val="24"/>
        </w:rPr>
        <w:t>W kwestiach nieuregulowanych w SWZ i Załącznikach do SWZ zastosowanie mają ogólne warunki ubezpieczenia oraz przepisy prawa.</w:t>
      </w:r>
    </w:p>
    <w:p w14:paraId="48E81A17" w14:textId="77777777" w:rsidR="00085E3B" w:rsidRPr="00CE78B3" w:rsidRDefault="00085E3B" w:rsidP="00CE78B3">
      <w:pPr>
        <w:rPr>
          <w:rFonts w:ascii="Calibri" w:hAnsi="Calibri" w:cs="Calibri"/>
          <w:spacing w:val="24"/>
          <w:sz w:val="24"/>
        </w:rPr>
      </w:pPr>
    </w:p>
    <w:p w14:paraId="49C6270F" w14:textId="77777777" w:rsidR="00CE78B3" w:rsidRDefault="00CE78B3"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73D5C7CB" w14:textId="77777777" w:rsidR="005073BC" w:rsidRDefault="005073BC"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1432E757" w14:textId="641AA0DC" w:rsidR="00F63713" w:rsidRPr="00CE78B3" w:rsidRDefault="00F63713"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lastRenderedPageBreak/>
        <w:t>Pytanie nr 39</w:t>
      </w:r>
      <w:r w:rsidR="00DB5181" w:rsidRPr="00CE78B3">
        <w:rPr>
          <w:rFonts w:ascii="Calibri" w:eastAsia="Calibri" w:hAnsi="Calibri" w:cs="Calibri"/>
          <w:b/>
          <w:bCs/>
          <w:spacing w:val="24"/>
          <w:sz w:val="24"/>
          <w:lang w:val="pl-PL" w:eastAsia="en-US"/>
        </w:rPr>
        <w:t>:</w:t>
      </w:r>
    </w:p>
    <w:p w14:paraId="259E4C76" w14:textId="59DAA4E4" w:rsidR="005B5366" w:rsidRPr="00CE78B3" w:rsidRDefault="00DB5181" w:rsidP="00CE78B3">
      <w:pPr>
        <w:widowControl/>
        <w:spacing w:line="276" w:lineRule="auto"/>
        <w:rPr>
          <w:rFonts w:ascii="Calibri" w:hAnsi="Calibri" w:cs="Calibri"/>
          <w:spacing w:val="24"/>
          <w:sz w:val="24"/>
        </w:rPr>
      </w:pPr>
      <w:r w:rsidRPr="00CE78B3">
        <w:rPr>
          <w:rFonts w:ascii="Calibri" w:hAnsi="Calibri" w:cs="Calibri"/>
          <w:spacing w:val="24"/>
          <w:sz w:val="24"/>
        </w:rPr>
        <w:t>“</w:t>
      </w:r>
      <w:r w:rsidR="005B5366" w:rsidRPr="00CE78B3">
        <w:rPr>
          <w:rFonts w:ascii="Calibri" w:hAnsi="Calibri" w:cs="Calibri"/>
          <w:spacing w:val="24"/>
          <w:sz w:val="24"/>
        </w:rPr>
        <w:t>Zwracamy się z uprzejmą prośbą o  potwierdzenie, że Zamawiający nie oczekuje udzielenia ochrony za szkody powstałe w następstwie zakażenia wirusem SARS-CoV-2</w:t>
      </w:r>
      <w:r w:rsidRPr="00CE78B3">
        <w:rPr>
          <w:rFonts w:ascii="Calibri" w:hAnsi="Calibri" w:cs="Calibri"/>
          <w:spacing w:val="24"/>
          <w:sz w:val="24"/>
        </w:rPr>
        <w:t>”</w:t>
      </w:r>
      <w:r w:rsidR="005B5366" w:rsidRPr="00CE78B3">
        <w:rPr>
          <w:rFonts w:ascii="Calibri" w:hAnsi="Calibri" w:cs="Calibri"/>
          <w:spacing w:val="24"/>
          <w:sz w:val="24"/>
        </w:rPr>
        <w:t>.</w:t>
      </w:r>
    </w:p>
    <w:p w14:paraId="795B4CE7" w14:textId="77777777" w:rsidR="005A56AD" w:rsidRPr="00CE78B3" w:rsidRDefault="005A56AD" w:rsidP="00CE78B3">
      <w:pPr>
        <w:spacing w:line="240" w:lineRule="auto"/>
        <w:rPr>
          <w:rFonts w:ascii="Calibri" w:hAnsi="Calibri" w:cs="Calibri"/>
          <w:b/>
          <w:bCs/>
          <w:spacing w:val="24"/>
          <w:sz w:val="24"/>
        </w:rPr>
      </w:pPr>
      <w:r w:rsidRPr="00CE78B3">
        <w:rPr>
          <w:rFonts w:ascii="Calibri" w:hAnsi="Calibri" w:cs="Calibri"/>
          <w:b/>
          <w:bCs/>
          <w:spacing w:val="24"/>
          <w:sz w:val="24"/>
        </w:rPr>
        <w:t>Odpowiedź:</w:t>
      </w:r>
    </w:p>
    <w:p w14:paraId="24A28C0D" w14:textId="534609E5" w:rsidR="005A56AD" w:rsidRPr="00CE78B3" w:rsidRDefault="00085E3B" w:rsidP="00CE78B3">
      <w:pPr>
        <w:rPr>
          <w:rFonts w:ascii="Calibri" w:hAnsi="Calibri" w:cs="Calibri"/>
          <w:spacing w:val="24"/>
          <w:sz w:val="24"/>
        </w:rPr>
      </w:pPr>
      <w:r w:rsidRPr="00CE78B3">
        <w:rPr>
          <w:rFonts w:ascii="Calibri" w:hAnsi="Calibri" w:cs="Calibri"/>
          <w:spacing w:val="24"/>
          <w:sz w:val="24"/>
        </w:rPr>
        <w:t>Zamawiający potwierdza, że nie oczekuje udzielenia ochrony za szkody powstałe w następstwie zakażenia wirusem SARS-CoV-2.</w:t>
      </w:r>
    </w:p>
    <w:p w14:paraId="17EBDCC8" w14:textId="77777777" w:rsidR="00085E3B" w:rsidRPr="00CE78B3" w:rsidRDefault="00085E3B" w:rsidP="00CE78B3">
      <w:pPr>
        <w:rPr>
          <w:rFonts w:ascii="Calibri" w:hAnsi="Calibri" w:cs="Calibri"/>
          <w:spacing w:val="24"/>
          <w:sz w:val="24"/>
        </w:rPr>
      </w:pPr>
    </w:p>
    <w:p w14:paraId="3B51CDA4"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0AE381E7" w14:textId="5A9B733E" w:rsidR="005A56AD" w:rsidRPr="00CE78B3" w:rsidRDefault="005A56AD"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40</w:t>
      </w:r>
      <w:r w:rsidR="00E83057" w:rsidRPr="00CE78B3">
        <w:rPr>
          <w:rFonts w:ascii="Calibri" w:eastAsia="Calibri" w:hAnsi="Calibri" w:cs="Calibri"/>
          <w:b/>
          <w:bCs/>
          <w:spacing w:val="24"/>
          <w:sz w:val="24"/>
          <w:lang w:val="pl-PL" w:eastAsia="en-US"/>
        </w:rPr>
        <w:t>:</w:t>
      </w:r>
    </w:p>
    <w:p w14:paraId="13D5DEFB" w14:textId="2B7ABCB6" w:rsidR="005B5366" w:rsidRPr="00CE78B3" w:rsidRDefault="00153862" w:rsidP="00CE78B3">
      <w:pPr>
        <w:widowControl/>
        <w:spacing w:line="276" w:lineRule="auto"/>
        <w:rPr>
          <w:rFonts w:ascii="Calibri" w:hAnsi="Calibri" w:cs="Calibri"/>
          <w:spacing w:val="24"/>
          <w:sz w:val="24"/>
        </w:rPr>
      </w:pPr>
      <w:r w:rsidRPr="00CE78B3">
        <w:rPr>
          <w:rFonts w:ascii="Calibri" w:hAnsi="Calibri" w:cs="Calibri"/>
          <w:spacing w:val="24"/>
          <w:sz w:val="24"/>
        </w:rPr>
        <w:t>“</w:t>
      </w:r>
      <w:r w:rsidR="005B5366" w:rsidRPr="00CE78B3">
        <w:rPr>
          <w:rFonts w:ascii="Calibri" w:hAnsi="Calibri" w:cs="Calibri"/>
          <w:spacing w:val="24"/>
          <w:sz w:val="24"/>
        </w:rPr>
        <w:t>Zwracamy się z uprzejmą prośbą o potwierdzenie, że z zakresu ubezpieczenia odpowiedzialności cywilnej wyłączone są szkody związane z udzielanymi świadczeniami medycznymi / rehabilitacyjnymi</w:t>
      </w:r>
      <w:r w:rsidRPr="00CE78B3">
        <w:rPr>
          <w:rFonts w:ascii="Calibri" w:hAnsi="Calibri" w:cs="Calibri"/>
          <w:spacing w:val="24"/>
          <w:sz w:val="24"/>
        </w:rPr>
        <w:t>”</w:t>
      </w:r>
      <w:r w:rsidR="005B5366" w:rsidRPr="00CE78B3">
        <w:rPr>
          <w:rFonts w:ascii="Calibri" w:hAnsi="Calibri" w:cs="Calibri"/>
          <w:spacing w:val="24"/>
          <w:sz w:val="24"/>
        </w:rPr>
        <w:t>.</w:t>
      </w:r>
    </w:p>
    <w:p w14:paraId="20E7E7F1" w14:textId="77777777" w:rsidR="002B602E" w:rsidRPr="00CE78B3" w:rsidRDefault="002B602E" w:rsidP="00CE78B3">
      <w:pPr>
        <w:pStyle w:val="Akapitzlist"/>
        <w:spacing w:line="240" w:lineRule="auto"/>
        <w:ind w:left="0"/>
        <w:contextualSpacing w:val="0"/>
        <w:rPr>
          <w:rFonts w:ascii="Calibri" w:hAnsi="Calibri" w:cs="Calibri"/>
          <w:b/>
          <w:spacing w:val="24"/>
          <w:sz w:val="24"/>
        </w:rPr>
      </w:pPr>
      <w:r w:rsidRPr="00CE78B3">
        <w:rPr>
          <w:rFonts w:ascii="Calibri" w:hAnsi="Calibri" w:cs="Calibri"/>
          <w:b/>
          <w:spacing w:val="24"/>
          <w:sz w:val="24"/>
        </w:rPr>
        <w:t xml:space="preserve">Odpowiedź: </w:t>
      </w:r>
    </w:p>
    <w:p w14:paraId="51677A16" w14:textId="7BFA6FF3" w:rsidR="002B602E" w:rsidRPr="00CE78B3" w:rsidRDefault="002B602E" w:rsidP="00CE78B3">
      <w:pPr>
        <w:pStyle w:val="Akapitzlist"/>
        <w:spacing w:line="240" w:lineRule="auto"/>
        <w:ind w:left="0"/>
        <w:contextualSpacing w:val="0"/>
        <w:rPr>
          <w:rFonts w:ascii="Calibri" w:hAnsi="Calibri" w:cs="Calibri"/>
          <w:bCs/>
          <w:spacing w:val="24"/>
          <w:sz w:val="24"/>
        </w:rPr>
      </w:pPr>
      <w:r w:rsidRPr="00CE78B3">
        <w:rPr>
          <w:rFonts w:ascii="Calibri" w:hAnsi="Calibri" w:cs="Calibri"/>
          <w:bCs/>
          <w:spacing w:val="24"/>
          <w:sz w:val="24"/>
        </w:rPr>
        <w:t>Zamawiający potwierdza, że nie prowadzi działalności medycznej, badawczej, farmaceutycznej a także związanej stricte z udzielaniem świadczeń opieki zdrowotnej oraz zarządzaniem jednostkami służby zdrowia. Niemniej jednak świadczenia medyczne mogą być udzielane np. w ramach działalności Środowiskowego Domu Samopomocy, gabinetów lekarskich, czy stomatologicznych działających w szkołach, przedszkolach, świetlicach. Wnioskowany zakres ubezpieczenia OC musi obejmować działalność w ww. zakresie. Warunki ubezpieczenia OC nie mogą wyłączać także odpowiedzialności z tytułu roszczeń związanych z udzielaniem przez Ubezpieczonego pierwszej pomocy.</w:t>
      </w:r>
    </w:p>
    <w:p w14:paraId="6A730EEB" w14:textId="77777777" w:rsidR="000A1EBD" w:rsidRPr="00CE78B3" w:rsidRDefault="000A1EBD"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4C4AE298"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196EAB4A" w14:textId="1EA64C0A" w:rsidR="009A28FE" w:rsidRPr="00CE78B3" w:rsidRDefault="009A28FE"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41</w:t>
      </w:r>
      <w:r w:rsidR="00153862" w:rsidRPr="00CE78B3">
        <w:rPr>
          <w:rFonts w:ascii="Calibri" w:eastAsia="Calibri" w:hAnsi="Calibri" w:cs="Calibri"/>
          <w:b/>
          <w:bCs/>
          <w:spacing w:val="24"/>
          <w:sz w:val="24"/>
          <w:lang w:val="pl-PL" w:eastAsia="en-US"/>
        </w:rPr>
        <w:t>:</w:t>
      </w:r>
    </w:p>
    <w:p w14:paraId="0CEAF0E8" w14:textId="11291FC5" w:rsidR="005B5366" w:rsidRPr="00CE78B3" w:rsidRDefault="00153862" w:rsidP="00CE78B3">
      <w:pPr>
        <w:widowControl/>
        <w:spacing w:line="276" w:lineRule="auto"/>
        <w:rPr>
          <w:rFonts w:ascii="Calibri" w:hAnsi="Calibri" w:cs="Calibri"/>
          <w:spacing w:val="24"/>
          <w:sz w:val="24"/>
        </w:rPr>
      </w:pPr>
      <w:r w:rsidRPr="00CE78B3">
        <w:rPr>
          <w:rFonts w:ascii="Calibri" w:hAnsi="Calibri" w:cs="Calibri"/>
          <w:spacing w:val="24"/>
          <w:sz w:val="24"/>
        </w:rPr>
        <w:t>“</w:t>
      </w:r>
      <w:r w:rsidR="009A28FE" w:rsidRPr="00CE78B3">
        <w:rPr>
          <w:rFonts w:ascii="Calibri" w:hAnsi="Calibri" w:cs="Calibri"/>
          <w:spacing w:val="24"/>
          <w:sz w:val="24"/>
        </w:rPr>
        <w:t>P</w:t>
      </w:r>
      <w:r w:rsidR="005B5366" w:rsidRPr="00CE78B3">
        <w:rPr>
          <w:rFonts w:ascii="Calibri" w:hAnsi="Calibri" w:cs="Calibri"/>
          <w:spacing w:val="24"/>
          <w:sz w:val="24"/>
        </w:rPr>
        <w:t>rosimy o potwierdzenie, że ochrona ubezpieczeniowa nie obejmuje szkód które powinny być objęte systemem ubezpieczeń obowiązkowych</w:t>
      </w:r>
      <w:r w:rsidRPr="00CE78B3">
        <w:rPr>
          <w:rFonts w:ascii="Calibri" w:hAnsi="Calibri" w:cs="Calibri"/>
          <w:spacing w:val="24"/>
          <w:sz w:val="24"/>
        </w:rPr>
        <w:t>”.</w:t>
      </w:r>
    </w:p>
    <w:p w14:paraId="2845CF54" w14:textId="77777777" w:rsidR="009A28FE" w:rsidRPr="00CE78B3" w:rsidRDefault="009A28FE" w:rsidP="00CE78B3">
      <w:pPr>
        <w:spacing w:line="240" w:lineRule="auto"/>
        <w:rPr>
          <w:rFonts w:ascii="Calibri" w:hAnsi="Calibri" w:cs="Calibri"/>
          <w:b/>
          <w:bCs/>
          <w:spacing w:val="24"/>
          <w:sz w:val="24"/>
        </w:rPr>
      </w:pPr>
      <w:r w:rsidRPr="00CE78B3">
        <w:rPr>
          <w:rFonts w:ascii="Calibri" w:hAnsi="Calibri" w:cs="Calibri"/>
          <w:b/>
          <w:bCs/>
          <w:spacing w:val="24"/>
          <w:sz w:val="24"/>
        </w:rPr>
        <w:t>Odpowiedź:</w:t>
      </w:r>
    </w:p>
    <w:p w14:paraId="6516E2DD" w14:textId="6C6E3B08" w:rsidR="009A28FE" w:rsidRPr="00CE78B3" w:rsidRDefault="00153862" w:rsidP="00CE78B3">
      <w:pPr>
        <w:rPr>
          <w:rFonts w:ascii="Calibri" w:hAnsi="Calibri" w:cs="Calibri"/>
          <w:spacing w:val="24"/>
          <w:sz w:val="24"/>
        </w:rPr>
      </w:pPr>
      <w:r w:rsidRPr="00CE78B3">
        <w:rPr>
          <w:rFonts w:ascii="Calibri" w:hAnsi="Calibri" w:cs="Calibri"/>
          <w:spacing w:val="24"/>
          <w:sz w:val="24"/>
        </w:rPr>
        <w:t>“</w:t>
      </w:r>
      <w:r w:rsidR="00736A7E" w:rsidRPr="00CE78B3">
        <w:rPr>
          <w:rFonts w:ascii="Calibri" w:hAnsi="Calibri" w:cs="Calibri"/>
          <w:spacing w:val="24"/>
          <w:sz w:val="24"/>
        </w:rPr>
        <w:t>Zamawiający potwierdza, że ochrona ubezpieczeniowa nie obejmuje szkód, które powinny być objęte systemem ubezpieczeń obowiązkowych</w:t>
      </w:r>
      <w:r w:rsidRPr="00CE78B3">
        <w:rPr>
          <w:rFonts w:ascii="Calibri" w:hAnsi="Calibri" w:cs="Calibri"/>
          <w:spacing w:val="24"/>
          <w:sz w:val="24"/>
        </w:rPr>
        <w:t>”.</w:t>
      </w:r>
    </w:p>
    <w:p w14:paraId="4AD6E9BB" w14:textId="77777777" w:rsidR="00736A7E" w:rsidRPr="00CE78B3" w:rsidRDefault="00736A7E" w:rsidP="00CE78B3">
      <w:pPr>
        <w:rPr>
          <w:rFonts w:ascii="Calibri" w:hAnsi="Calibri" w:cs="Calibri"/>
          <w:spacing w:val="24"/>
          <w:sz w:val="24"/>
        </w:rPr>
      </w:pPr>
    </w:p>
    <w:p w14:paraId="6FE3CF23"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3A0A259B" w14:textId="6CBFDEC4" w:rsidR="009A28FE" w:rsidRPr="00CE78B3" w:rsidRDefault="009A28FE"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42</w:t>
      </w:r>
      <w:r w:rsidR="00153862" w:rsidRPr="00CE78B3">
        <w:rPr>
          <w:rFonts w:ascii="Calibri" w:eastAsia="Calibri" w:hAnsi="Calibri" w:cs="Calibri"/>
          <w:b/>
          <w:bCs/>
          <w:spacing w:val="24"/>
          <w:sz w:val="24"/>
          <w:lang w:val="pl-PL" w:eastAsia="en-US"/>
        </w:rPr>
        <w:t>:</w:t>
      </w:r>
    </w:p>
    <w:p w14:paraId="317E8F35" w14:textId="29910C66" w:rsidR="005B5366" w:rsidRPr="00CE78B3" w:rsidRDefault="00153862" w:rsidP="00CE78B3">
      <w:pPr>
        <w:widowControl/>
        <w:spacing w:line="276" w:lineRule="auto"/>
        <w:rPr>
          <w:rFonts w:ascii="Calibri" w:hAnsi="Calibri" w:cs="Calibri"/>
          <w:spacing w:val="24"/>
          <w:sz w:val="24"/>
        </w:rPr>
      </w:pPr>
      <w:r w:rsidRPr="00CE78B3">
        <w:rPr>
          <w:rFonts w:ascii="Calibri" w:hAnsi="Calibri" w:cs="Calibri"/>
          <w:spacing w:val="24"/>
          <w:sz w:val="24"/>
        </w:rPr>
        <w:t>“</w:t>
      </w:r>
      <w:r w:rsidR="005B5366" w:rsidRPr="00CE78B3">
        <w:rPr>
          <w:rFonts w:ascii="Calibri" w:hAnsi="Calibri" w:cs="Calibri"/>
          <w:spacing w:val="24"/>
          <w:sz w:val="24"/>
        </w:rPr>
        <w:t>Prosimy o potwierdzenie, że wnioskowany zakres ubezpieczenia nie zakłada ubezpieczenia nadwyżkowego ponad ubezpieczenia obowiązkowe</w:t>
      </w:r>
      <w:r w:rsidRPr="00CE78B3">
        <w:rPr>
          <w:rFonts w:ascii="Calibri" w:hAnsi="Calibri" w:cs="Calibri"/>
          <w:spacing w:val="24"/>
          <w:sz w:val="24"/>
        </w:rPr>
        <w:t>”</w:t>
      </w:r>
      <w:r w:rsidR="005B5366" w:rsidRPr="00CE78B3">
        <w:rPr>
          <w:rFonts w:ascii="Calibri" w:hAnsi="Calibri" w:cs="Calibri"/>
          <w:spacing w:val="24"/>
          <w:sz w:val="24"/>
        </w:rPr>
        <w:t xml:space="preserve">. </w:t>
      </w:r>
    </w:p>
    <w:p w14:paraId="3FC476AA" w14:textId="77777777" w:rsidR="009A28FE" w:rsidRPr="00CE78B3" w:rsidRDefault="009A28FE" w:rsidP="00CE78B3">
      <w:pPr>
        <w:spacing w:line="240" w:lineRule="auto"/>
        <w:rPr>
          <w:rFonts w:ascii="Calibri" w:hAnsi="Calibri" w:cs="Calibri"/>
          <w:b/>
          <w:bCs/>
          <w:spacing w:val="24"/>
          <w:sz w:val="24"/>
        </w:rPr>
      </w:pPr>
      <w:r w:rsidRPr="00CE78B3">
        <w:rPr>
          <w:rFonts w:ascii="Calibri" w:hAnsi="Calibri" w:cs="Calibri"/>
          <w:b/>
          <w:bCs/>
          <w:spacing w:val="24"/>
          <w:sz w:val="24"/>
        </w:rPr>
        <w:t>Odpowiedź:</w:t>
      </w:r>
    </w:p>
    <w:p w14:paraId="5C4A33CA" w14:textId="77777777" w:rsidR="00F15CE2" w:rsidRPr="00CE78B3" w:rsidRDefault="00F15CE2" w:rsidP="00CE78B3">
      <w:pPr>
        <w:rPr>
          <w:rFonts w:ascii="Calibri" w:hAnsi="Calibri" w:cs="Calibri"/>
          <w:spacing w:val="24"/>
          <w:sz w:val="24"/>
        </w:rPr>
      </w:pPr>
      <w:r w:rsidRPr="00CE78B3">
        <w:rPr>
          <w:rFonts w:ascii="Calibri" w:hAnsi="Calibri" w:cs="Calibri"/>
          <w:spacing w:val="24"/>
          <w:sz w:val="24"/>
        </w:rPr>
        <w:t>Zamawiający potwierdza, że wnioskowany zakres ubezpieczenia nie zakłada ubezpieczenia nadwyżkowego ponad ubezpieczenia obowiązkowe.</w:t>
      </w:r>
    </w:p>
    <w:p w14:paraId="799D7DEC" w14:textId="77777777" w:rsidR="009A28FE" w:rsidRPr="00CE78B3" w:rsidRDefault="009A28FE" w:rsidP="00CE78B3">
      <w:pPr>
        <w:rPr>
          <w:rFonts w:ascii="Calibri" w:hAnsi="Calibri" w:cs="Calibri"/>
          <w:spacing w:val="24"/>
          <w:sz w:val="24"/>
        </w:rPr>
      </w:pPr>
    </w:p>
    <w:p w14:paraId="118E5D77"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29F4CAAF" w14:textId="009D2E2B" w:rsidR="009A28FE" w:rsidRPr="00CE78B3" w:rsidRDefault="009A28FE"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43</w:t>
      </w:r>
      <w:r w:rsidR="00153862" w:rsidRPr="00CE78B3">
        <w:rPr>
          <w:rFonts w:ascii="Calibri" w:eastAsia="Calibri" w:hAnsi="Calibri" w:cs="Calibri"/>
          <w:b/>
          <w:bCs/>
          <w:spacing w:val="24"/>
          <w:sz w:val="24"/>
          <w:lang w:val="pl-PL" w:eastAsia="en-US"/>
        </w:rPr>
        <w:t>:</w:t>
      </w:r>
    </w:p>
    <w:p w14:paraId="5F48A930" w14:textId="6AA335BD" w:rsidR="005B5366" w:rsidRPr="00CE78B3" w:rsidRDefault="00153862" w:rsidP="00CE78B3">
      <w:pPr>
        <w:widowControl/>
        <w:spacing w:line="276" w:lineRule="auto"/>
        <w:rPr>
          <w:rFonts w:ascii="Calibri" w:hAnsi="Calibri" w:cs="Calibri"/>
          <w:spacing w:val="24"/>
          <w:sz w:val="24"/>
        </w:rPr>
      </w:pPr>
      <w:r w:rsidRPr="00CE78B3">
        <w:rPr>
          <w:rFonts w:ascii="Calibri" w:hAnsi="Calibri" w:cs="Calibri"/>
          <w:spacing w:val="24"/>
          <w:sz w:val="24"/>
        </w:rPr>
        <w:t>“</w:t>
      </w:r>
      <w:r w:rsidR="005B5366" w:rsidRPr="00CE78B3">
        <w:rPr>
          <w:rFonts w:ascii="Calibri" w:hAnsi="Calibri" w:cs="Calibri"/>
          <w:spacing w:val="24"/>
          <w:sz w:val="24"/>
        </w:rPr>
        <w:t xml:space="preserve">Zwracamy się z uprzejmą prośbą o wprowadzenie klauzuli: </w:t>
      </w:r>
    </w:p>
    <w:p w14:paraId="5EF862B4" w14:textId="77777777" w:rsidR="00CE78B3" w:rsidRDefault="005B5366" w:rsidP="00CE78B3">
      <w:pPr>
        <w:rPr>
          <w:rFonts w:ascii="Calibri" w:hAnsi="Calibri" w:cs="Calibri"/>
          <w:spacing w:val="24"/>
          <w:sz w:val="24"/>
        </w:rPr>
      </w:pPr>
      <w:r w:rsidRPr="00CE78B3">
        <w:rPr>
          <w:rFonts w:ascii="Calibri" w:hAnsi="Calibri" w:cs="Calibri"/>
          <w:spacing w:val="24"/>
          <w:sz w:val="24"/>
        </w:rPr>
        <w:t>Klauzula Sankcyjna</w:t>
      </w:r>
    </w:p>
    <w:p w14:paraId="3CB84980" w14:textId="79EF83A1" w:rsidR="005B5366" w:rsidRPr="00CE78B3" w:rsidRDefault="005B5366" w:rsidP="00CE78B3">
      <w:pPr>
        <w:rPr>
          <w:rFonts w:ascii="Calibri" w:hAnsi="Calibri" w:cs="Calibri"/>
          <w:spacing w:val="24"/>
          <w:sz w:val="24"/>
        </w:rPr>
      </w:pPr>
      <w:r w:rsidRPr="00CE78B3">
        <w:rPr>
          <w:rFonts w:ascii="Calibri" w:hAnsi="Calibri" w:cs="Calibri"/>
          <w:spacing w:val="24"/>
          <w:sz w:val="24"/>
        </w:rPr>
        <w:t xml:space="preserve">Ubezpieczyciel nie świadczy ochrony ani nie wypłaci świadczenia w zakresie, w jakim ochrona lub wypłata świadczenia naraziłyby Ubezpieczyciela na konsekwencje związane z nieprzestrzeganiem rezolucji ONZ lub regulacji sankcyjnych, embarga handlowego lub sankcji </w:t>
      </w:r>
      <w:r w:rsidRPr="00CE78B3">
        <w:rPr>
          <w:rFonts w:ascii="Calibri" w:hAnsi="Calibri" w:cs="Calibri"/>
          <w:spacing w:val="24"/>
          <w:sz w:val="24"/>
        </w:rPr>
        <w:lastRenderedPageBreak/>
        <w:t>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w:t>
      </w:r>
      <w:r w:rsidR="00153862" w:rsidRPr="00CE78B3">
        <w:rPr>
          <w:rFonts w:ascii="Calibri" w:hAnsi="Calibri" w:cs="Calibri"/>
          <w:spacing w:val="24"/>
          <w:sz w:val="24"/>
        </w:rPr>
        <w:t>”</w:t>
      </w:r>
      <w:r w:rsidRPr="00CE78B3">
        <w:rPr>
          <w:rFonts w:ascii="Calibri" w:hAnsi="Calibri" w:cs="Calibri"/>
          <w:spacing w:val="24"/>
          <w:sz w:val="24"/>
        </w:rPr>
        <w:t>.</w:t>
      </w:r>
    </w:p>
    <w:p w14:paraId="5D00429E" w14:textId="77777777" w:rsidR="00CF4B22" w:rsidRPr="00CE78B3" w:rsidRDefault="00CF4B22" w:rsidP="00CE78B3">
      <w:pPr>
        <w:spacing w:line="240" w:lineRule="auto"/>
        <w:rPr>
          <w:rFonts w:ascii="Calibri" w:hAnsi="Calibri" w:cs="Calibri"/>
          <w:b/>
          <w:spacing w:val="24"/>
          <w:sz w:val="24"/>
        </w:rPr>
      </w:pPr>
      <w:r w:rsidRPr="00CE78B3">
        <w:rPr>
          <w:rFonts w:ascii="Calibri" w:hAnsi="Calibri" w:cs="Calibri"/>
          <w:b/>
          <w:spacing w:val="24"/>
          <w:sz w:val="24"/>
        </w:rPr>
        <w:t xml:space="preserve">Odpowiedź: </w:t>
      </w:r>
    </w:p>
    <w:p w14:paraId="4C6134DB" w14:textId="77777777" w:rsidR="00CF4B22" w:rsidRPr="00CE78B3" w:rsidRDefault="00CF4B22" w:rsidP="00CE78B3">
      <w:pPr>
        <w:spacing w:line="240" w:lineRule="auto"/>
        <w:rPr>
          <w:rFonts w:ascii="Calibri" w:hAnsi="Calibri" w:cs="Calibri"/>
          <w:spacing w:val="24"/>
          <w:sz w:val="24"/>
        </w:rPr>
      </w:pPr>
      <w:r w:rsidRPr="00CE78B3">
        <w:rPr>
          <w:rFonts w:ascii="Calibri" w:hAnsi="Calibri" w:cs="Calibri"/>
          <w:spacing w:val="24"/>
          <w:sz w:val="24"/>
        </w:rPr>
        <w:t>Zgodnie z odpowiedzią na pytanie nr 30:</w:t>
      </w:r>
    </w:p>
    <w:p w14:paraId="6E08A1D4" w14:textId="79E2DF8F" w:rsidR="00CF4B22" w:rsidRPr="00CE78B3" w:rsidRDefault="00CF4B22" w:rsidP="00CE78B3">
      <w:pPr>
        <w:spacing w:line="240" w:lineRule="auto"/>
        <w:rPr>
          <w:rFonts w:ascii="Calibri" w:hAnsi="Calibri" w:cs="Calibri"/>
          <w:spacing w:val="24"/>
          <w:sz w:val="24"/>
        </w:rPr>
      </w:pPr>
      <w:r w:rsidRPr="00CE78B3">
        <w:rPr>
          <w:rFonts w:ascii="Calibri" w:hAnsi="Calibri" w:cs="Calibri"/>
          <w:spacing w:val="24"/>
          <w:sz w:val="24"/>
        </w:rPr>
        <w:t>Zamawiający akceptuje wnioskowaną zmianę i wyjaśnia, że treść klauzuli sankcji, w brzmieniu zaproponowanym przez Wykonawcę będzie miała zastosowanie w sytuacji wybrania oferty złożonej przez Wykonawcę</w:t>
      </w:r>
      <w:r w:rsidR="00153862" w:rsidRPr="00CE78B3">
        <w:rPr>
          <w:rFonts w:ascii="Calibri" w:hAnsi="Calibri" w:cs="Calibri"/>
          <w:spacing w:val="24"/>
          <w:sz w:val="24"/>
        </w:rPr>
        <w:t>”</w:t>
      </w:r>
      <w:r w:rsidRPr="00CE78B3">
        <w:rPr>
          <w:rFonts w:ascii="Calibri" w:hAnsi="Calibri" w:cs="Calibri"/>
          <w:spacing w:val="24"/>
          <w:sz w:val="24"/>
        </w:rPr>
        <w:t xml:space="preserve"> .</w:t>
      </w:r>
    </w:p>
    <w:p w14:paraId="15270CAB" w14:textId="77777777" w:rsidR="007E180B" w:rsidRPr="00CE78B3" w:rsidRDefault="007E180B" w:rsidP="00CE78B3">
      <w:pPr>
        <w:rPr>
          <w:rFonts w:ascii="Calibri" w:hAnsi="Calibri" w:cs="Calibri"/>
          <w:spacing w:val="24"/>
          <w:sz w:val="24"/>
        </w:rPr>
      </w:pPr>
    </w:p>
    <w:p w14:paraId="161DBA9D" w14:textId="67BCBEA3" w:rsidR="007E180B" w:rsidRPr="00CE78B3" w:rsidRDefault="007E180B"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44</w:t>
      </w:r>
      <w:r w:rsidR="001762CF" w:rsidRPr="00CE78B3">
        <w:rPr>
          <w:rFonts w:ascii="Calibri" w:eastAsia="Calibri" w:hAnsi="Calibri" w:cs="Calibri"/>
          <w:b/>
          <w:bCs/>
          <w:spacing w:val="24"/>
          <w:sz w:val="24"/>
          <w:lang w:val="pl-PL" w:eastAsia="en-US"/>
        </w:rPr>
        <w:t>:</w:t>
      </w:r>
    </w:p>
    <w:p w14:paraId="65E83247" w14:textId="3F0EEAFB" w:rsidR="005B5366" w:rsidRPr="00CE78B3" w:rsidRDefault="001762CF" w:rsidP="00CE78B3">
      <w:pPr>
        <w:widowControl/>
        <w:spacing w:line="276" w:lineRule="auto"/>
        <w:rPr>
          <w:rFonts w:ascii="Calibri" w:hAnsi="Calibri" w:cs="Calibri"/>
          <w:spacing w:val="24"/>
          <w:sz w:val="24"/>
        </w:rPr>
      </w:pPr>
      <w:r w:rsidRPr="00CE78B3">
        <w:rPr>
          <w:rFonts w:ascii="Calibri" w:hAnsi="Calibri" w:cs="Calibri"/>
          <w:spacing w:val="24"/>
          <w:sz w:val="24"/>
        </w:rPr>
        <w:t>“</w:t>
      </w:r>
      <w:r w:rsidR="005B5366" w:rsidRPr="00CE78B3">
        <w:rPr>
          <w:rFonts w:ascii="Calibri" w:hAnsi="Calibri" w:cs="Calibri"/>
          <w:spacing w:val="24"/>
          <w:sz w:val="24"/>
        </w:rPr>
        <w:t xml:space="preserve">W odniesieniu do wnioskowanego zakresu ubezpieczenia: </w:t>
      </w:r>
    </w:p>
    <w:p w14:paraId="17DDCA8D" w14:textId="77777777" w:rsidR="005B5366" w:rsidRPr="00CE78B3" w:rsidRDefault="005B5366" w:rsidP="00CE78B3">
      <w:pPr>
        <w:rPr>
          <w:rFonts w:ascii="Calibri" w:hAnsi="Calibri" w:cs="Calibri"/>
          <w:spacing w:val="24"/>
          <w:sz w:val="24"/>
        </w:rPr>
      </w:pPr>
      <w:r w:rsidRPr="00CE78B3">
        <w:rPr>
          <w:rFonts w:ascii="Calibri" w:hAnsi="Calibri" w:cs="Calibri"/>
          <w:spacing w:val="24"/>
          <w:sz w:val="24"/>
        </w:rPr>
        <w:t>Odpowiedzialność cywilną organizatora imprez np. kulturalnych, sportowo-rekreacyjnych, artystycznych, okolicznościowych i innych (…)</w:t>
      </w:r>
    </w:p>
    <w:p w14:paraId="32B04742" w14:textId="77777777" w:rsidR="005B5366" w:rsidRPr="00CE78B3" w:rsidRDefault="005B5366" w:rsidP="00CE78B3">
      <w:pPr>
        <w:rPr>
          <w:rFonts w:ascii="Calibri" w:hAnsi="Calibri" w:cs="Calibri"/>
          <w:spacing w:val="24"/>
          <w:sz w:val="24"/>
        </w:rPr>
      </w:pPr>
      <w:r w:rsidRPr="00CE78B3">
        <w:rPr>
          <w:rFonts w:ascii="Calibri" w:hAnsi="Calibri" w:cs="Calibri"/>
          <w:spacing w:val="24"/>
          <w:sz w:val="24"/>
        </w:rPr>
        <w:t xml:space="preserve">Prosimy o potwierdzenie, że ochrona nie obejmuje szkód: </w:t>
      </w:r>
    </w:p>
    <w:p w14:paraId="2FAA861F" w14:textId="1C33888E"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1) </w:t>
      </w:r>
      <w:r w:rsidR="007E180B" w:rsidRPr="00CE78B3">
        <w:rPr>
          <w:rFonts w:ascii="Calibri" w:hAnsi="Calibri" w:cs="Calibri"/>
          <w:spacing w:val="24"/>
          <w:sz w:val="24"/>
        </w:rPr>
        <w:tab/>
      </w:r>
      <w:r w:rsidRPr="00CE78B3">
        <w:rPr>
          <w:rFonts w:ascii="Calibri" w:hAnsi="Calibri" w:cs="Calibri"/>
          <w:spacing w:val="24"/>
          <w:sz w:val="24"/>
        </w:rPr>
        <w:t>wyrządzone w związku z nieodbyciem się imprezy;</w:t>
      </w:r>
    </w:p>
    <w:p w14:paraId="3BE81041" w14:textId="000A7C04"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2) </w:t>
      </w:r>
      <w:r w:rsidR="007E180B" w:rsidRPr="00CE78B3">
        <w:rPr>
          <w:rFonts w:ascii="Calibri" w:hAnsi="Calibri" w:cs="Calibri"/>
          <w:spacing w:val="24"/>
          <w:sz w:val="24"/>
        </w:rPr>
        <w:tab/>
      </w:r>
      <w:r w:rsidRPr="00CE78B3">
        <w:rPr>
          <w:rFonts w:ascii="Calibri" w:hAnsi="Calibri" w:cs="Calibri"/>
          <w:spacing w:val="24"/>
          <w:sz w:val="24"/>
        </w:rPr>
        <w:t>wyrządzone przez pracowników i przedstawicieli jednostek Policji, Straży Pożarnej oraz służby zdrowia;</w:t>
      </w:r>
    </w:p>
    <w:p w14:paraId="50C461E8" w14:textId="2D44636C"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3) </w:t>
      </w:r>
      <w:r w:rsidR="007E180B" w:rsidRPr="00CE78B3">
        <w:rPr>
          <w:rFonts w:ascii="Calibri" w:hAnsi="Calibri" w:cs="Calibri"/>
          <w:spacing w:val="24"/>
          <w:sz w:val="24"/>
        </w:rPr>
        <w:tab/>
      </w:r>
      <w:r w:rsidRPr="00CE78B3">
        <w:rPr>
          <w:rFonts w:ascii="Calibri" w:hAnsi="Calibri" w:cs="Calibri"/>
          <w:spacing w:val="24"/>
          <w:sz w:val="24"/>
        </w:rPr>
        <w:t>spowodowane organizowaniem wyścigów;</w:t>
      </w:r>
    </w:p>
    <w:p w14:paraId="18ECE863" w14:textId="33A6E208"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4) </w:t>
      </w:r>
      <w:r w:rsidR="007E180B" w:rsidRPr="00CE78B3">
        <w:rPr>
          <w:rFonts w:ascii="Calibri" w:hAnsi="Calibri" w:cs="Calibri"/>
          <w:spacing w:val="24"/>
          <w:sz w:val="24"/>
        </w:rPr>
        <w:tab/>
      </w:r>
      <w:r w:rsidRPr="00CE78B3">
        <w:rPr>
          <w:rFonts w:ascii="Calibri" w:hAnsi="Calibri" w:cs="Calibri"/>
          <w:spacing w:val="24"/>
          <w:sz w:val="24"/>
        </w:rPr>
        <w:t>wyrządzonych przez wykonawców biorącym udział w imprezie, zawodników oraz sędziów;</w:t>
      </w:r>
    </w:p>
    <w:p w14:paraId="539BCF0B" w14:textId="243A0C13"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5) </w:t>
      </w:r>
      <w:r w:rsidR="007E180B" w:rsidRPr="00CE78B3">
        <w:rPr>
          <w:rFonts w:ascii="Calibri" w:hAnsi="Calibri" w:cs="Calibri"/>
          <w:spacing w:val="24"/>
          <w:sz w:val="24"/>
        </w:rPr>
        <w:tab/>
      </w:r>
      <w:r w:rsidRPr="00CE78B3">
        <w:rPr>
          <w:rFonts w:ascii="Calibri" w:hAnsi="Calibri" w:cs="Calibri"/>
          <w:spacing w:val="24"/>
          <w:sz w:val="24"/>
        </w:rPr>
        <w:t>powstałe poza miejscem imprezy;</w:t>
      </w:r>
    </w:p>
    <w:p w14:paraId="1B62B1DD" w14:textId="61EDED19"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6) </w:t>
      </w:r>
      <w:r w:rsidR="007E180B" w:rsidRPr="00CE78B3">
        <w:rPr>
          <w:rFonts w:ascii="Calibri" w:hAnsi="Calibri" w:cs="Calibri"/>
          <w:spacing w:val="24"/>
          <w:sz w:val="24"/>
        </w:rPr>
        <w:tab/>
      </w:r>
      <w:r w:rsidRPr="00CE78B3">
        <w:rPr>
          <w:rFonts w:ascii="Calibri" w:hAnsi="Calibri" w:cs="Calibri"/>
          <w:spacing w:val="24"/>
          <w:sz w:val="24"/>
        </w:rPr>
        <w:t>w murawie lub innej nawierzchni;</w:t>
      </w:r>
    </w:p>
    <w:p w14:paraId="344E2F19" w14:textId="566D94C2"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7) </w:t>
      </w:r>
      <w:r w:rsidR="007E180B" w:rsidRPr="00CE78B3">
        <w:rPr>
          <w:rFonts w:ascii="Calibri" w:hAnsi="Calibri" w:cs="Calibri"/>
          <w:spacing w:val="24"/>
          <w:sz w:val="24"/>
        </w:rPr>
        <w:tab/>
      </w:r>
      <w:r w:rsidRPr="00CE78B3">
        <w:rPr>
          <w:rFonts w:ascii="Calibri" w:hAnsi="Calibri" w:cs="Calibri"/>
          <w:spacing w:val="24"/>
          <w:sz w:val="24"/>
        </w:rPr>
        <w:t>wyrządzone w stanie po użyciu alkoholu lub w stanie nietrzeźwości lub przez osoby będące pod wpływem narkotyków, lub innych środków odurzających, leków psychotropowych</w:t>
      </w:r>
      <w:r w:rsidR="001762CF" w:rsidRPr="00CE78B3">
        <w:rPr>
          <w:rFonts w:ascii="Calibri" w:hAnsi="Calibri" w:cs="Calibri"/>
          <w:spacing w:val="24"/>
          <w:sz w:val="24"/>
        </w:rPr>
        <w:t>”</w:t>
      </w:r>
      <w:r w:rsidRPr="00CE78B3">
        <w:rPr>
          <w:rFonts w:ascii="Calibri" w:hAnsi="Calibri" w:cs="Calibri"/>
          <w:spacing w:val="24"/>
          <w:sz w:val="24"/>
        </w:rPr>
        <w:t>.</w:t>
      </w:r>
    </w:p>
    <w:p w14:paraId="6D0199A3" w14:textId="77777777" w:rsidR="007E180B" w:rsidRPr="00CE78B3" w:rsidRDefault="007E180B" w:rsidP="00CE78B3">
      <w:pPr>
        <w:spacing w:line="240" w:lineRule="auto"/>
        <w:rPr>
          <w:rFonts w:ascii="Calibri" w:hAnsi="Calibri" w:cs="Calibri"/>
          <w:b/>
          <w:bCs/>
          <w:spacing w:val="24"/>
          <w:sz w:val="24"/>
        </w:rPr>
      </w:pPr>
      <w:r w:rsidRPr="00CE78B3">
        <w:rPr>
          <w:rFonts w:ascii="Calibri" w:hAnsi="Calibri" w:cs="Calibri"/>
          <w:b/>
          <w:bCs/>
          <w:spacing w:val="24"/>
          <w:sz w:val="24"/>
        </w:rPr>
        <w:t>Odpowiedź:</w:t>
      </w:r>
    </w:p>
    <w:p w14:paraId="5035259A" w14:textId="26A5F2AE" w:rsidR="007E44CA" w:rsidRPr="00CE78B3" w:rsidRDefault="0025650D" w:rsidP="00CE78B3">
      <w:pPr>
        <w:rPr>
          <w:rFonts w:ascii="Calibri" w:hAnsi="Calibri" w:cs="Calibri"/>
          <w:spacing w:val="24"/>
          <w:sz w:val="24"/>
        </w:rPr>
      </w:pPr>
      <w:r w:rsidRPr="00CE78B3">
        <w:rPr>
          <w:rFonts w:ascii="Calibri" w:hAnsi="Calibri" w:cs="Calibri"/>
          <w:spacing w:val="24"/>
          <w:sz w:val="24"/>
        </w:rPr>
        <w:t xml:space="preserve">Zamawiający </w:t>
      </w:r>
      <w:r w:rsidR="007E44CA" w:rsidRPr="00CE78B3">
        <w:rPr>
          <w:rFonts w:ascii="Calibri" w:hAnsi="Calibri" w:cs="Calibri"/>
          <w:spacing w:val="24"/>
          <w:sz w:val="24"/>
        </w:rPr>
        <w:t>potwierdza</w:t>
      </w:r>
      <w:r w:rsidRPr="00CE78B3">
        <w:rPr>
          <w:rFonts w:ascii="Calibri" w:hAnsi="Calibri" w:cs="Calibri"/>
          <w:spacing w:val="24"/>
          <w:sz w:val="24"/>
        </w:rPr>
        <w:t>, że</w:t>
      </w:r>
      <w:r w:rsidR="007E44CA" w:rsidRPr="00CE78B3">
        <w:rPr>
          <w:rFonts w:ascii="Calibri" w:hAnsi="Calibri" w:cs="Calibri"/>
          <w:spacing w:val="24"/>
          <w:sz w:val="24"/>
        </w:rPr>
        <w:t xml:space="preserve"> ochrona nie obejmuje szkód: </w:t>
      </w:r>
    </w:p>
    <w:p w14:paraId="3FB28E63" w14:textId="235B9837" w:rsidR="00D75DCD" w:rsidRPr="00CE78B3" w:rsidRDefault="00D75DCD" w:rsidP="00CE78B3">
      <w:pPr>
        <w:ind w:left="426" w:hanging="426"/>
        <w:rPr>
          <w:rFonts w:ascii="Calibri" w:hAnsi="Calibri" w:cs="Calibri"/>
          <w:spacing w:val="24"/>
          <w:sz w:val="24"/>
        </w:rPr>
      </w:pPr>
      <w:r w:rsidRPr="00CE78B3">
        <w:rPr>
          <w:rFonts w:ascii="Calibri" w:hAnsi="Calibri" w:cs="Calibri"/>
          <w:spacing w:val="24"/>
          <w:sz w:val="24"/>
        </w:rPr>
        <w:t xml:space="preserve">1) </w:t>
      </w:r>
      <w:r w:rsidRPr="00CE78B3">
        <w:rPr>
          <w:rFonts w:ascii="Calibri" w:hAnsi="Calibri" w:cs="Calibri"/>
          <w:spacing w:val="24"/>
          <w:sz w:val="24"/>
        </w:rPr>
        <w:tab/>
        <w:t>wyrządzonych w związku z nieodbyciem się imprezy;</w:t>
      </w:r>
    </w:p>
    <w:p w14:paraId="400D3E76" w14:textId="484196A5" w:rsidR="00D75DCD" w:rsidRPr="00CE78B3" w:rsidRDefault="00D75DCD" w:rsidP="00CE78B3">
      <w:pPr>
        <w:ind w:left="426" w:hanging="426"/>
        <w:rPr>
          <w:rFonts w:ascii="Calibri" w:hAnsi="Calibri" w:cs="Calibri"/>
          <w:spacing w:val="24"/>
          <w:sz w:val="24"/>
        </w:rPr>
      </w:pPr>
      <w:r w:rsidRPr="00CE78B3">
        <w:rPr>
          <w:rFonts w:ascii="Calibri" w:hAnsi="Calibri" w:cs="Calibri"/>
          <w:spacing w:val="24"/>
          <w:sz w:val="24"/>
        </w:rPr>
        <w:t xml:space="preserve">2) </w:t>
      </w:r>
      <w:r w:rsidRPr="00CE78B3">
        <w:rPr>
          <w:rFonts w:ascii="Calibri" w:hAnsi="Calibri" w:cs="Calibri"/>
          <w:spacing w:val="24"/>
          <w:sz w:val="24"/>
        </w:rPr>
        <w:tab/>
        <w:t>wyrządzonych przez pracowników i przedstawicieli jednostek Policji, Straży Pożarnej oraz służby zdrowia;</w:t>
      </w:r>
    </w:p>
    <w:p w14:paraId="57220E2E" w14:textId="2738AAD5" w:rsidR="00D75DCD" w:rsidRPr="00CE78B3" w:rsidRDefault="00D75DCD" w:rsidP="00CE78B3">
      <w:pPr>
        <w:ind w:left="426" w:hanging="426"/>
        <w:rPr>
          <w:rFonts w:ascii="Calibri" w:hAnsi="Calibri" w:cs="Calibri"/>
          <w:spacing w:val="24"/>
          <w:sz w:val="24"/>
        </w:rPr>
      </w:pPr>
      <w:r w:rsidRPr="00CE78B3">
        <w:rPr>
          <w:rFonts w:ascii="Calibri" w:hAnsi="Calibri" w:cs="Calibri"/>
          <w:spacing w:val="24"/>
          <w:sz w:val="24"/>
        </w:rPr>
        <w:t xml:space="preserve">3) </w:t>
      </w:r>
      <w:r w:rsidRPr="00CE78B3">
        <w:rPr>
          <w:rFonts w:ascii="Calibri" w:hAnsi="Calibri" w:cs="Calibri"/>
          <w:spacing w:val="24"/>
          <w:sz w:val="24"/>
        </w:rPr>
        <w:tab/>
        <w:t>spowodowan</w:t>
      </w:r>
      <w:r w:rsidR="00C60EC9" w:rsidRPr="00CE78B3">
        <w:rPr>
          <w:rFonts w:ascii="Calibri" w:hAnsi="Calibri" w:cs="Calibri"/>
          <w:spacing w:val="24"/>
          <w:sz w:val="24"/>
        </w:rPr>
        <w:t>ych</w:t>
      </w:r>
      <w:r w:rsidRPr="00CE78B3">
        <w:rPr>
          <w:rFonts w:ascii="Calibri" w:hAnsi="Calibri" w:cs="Calibri"/>
          <w:spacing w:val="24"/>
          <w:sz w:val="24"/>
        </w:rPr>
        <w:t xml:space="preserve"> organizowaniem wyścigów</w:t>
      </w:r>
      <w:r w:rsidR="00C60EC9" w:rsidRPr="00CE78B3">
        <w:rPr>
          <w:rFonts w:ascii="Calibri" w:hAnsi="Calibri" w:cs="Calibri"/>
          <w:spacing w:val="24"/>
          <w:sz w:val="24"/>
        </w:rPr>
        <w:t xml:space="preserve">, z zastrzeżeniem, </w:t>
      </w:r>
      <w:r w:rsidR="00296F2A" w:rsidRPr="00CE78B3">
        <w:rPr>
          <w:rFonts w:ascii="Calibri" w:hAnsi="Calibri" w:cs="Calibri"/>
          <w:spacing w:val="24"/>
          <w:sz w:val="24"/>
          <w:u w:val="single"/>
        </w:rPr>
        <w:t>ż</w:t>
      </w:r>
      <w:r w:rsidR="00C60EC9" w:rsidRPr="00CE78B3">
        <w:rPr>
          <w:rFonts w:ascii="Calibri" w:hAnsi="Calibri" w:cs="Calibri"/>
          <w:spacing w:val="24"/>
          <w:sz w:val="24"/>
          <w:u w:val="single"/>
        </w:rPr>
        <w:t xml:space="preserve">e </w:t>
      </w:r>
      <w:r w:rsidR="00296F2A" w:rsidRPr="00CE78B3">
        <w:rPr>
          <w:rFonts w:ascii="Calibri" w:hAnsi="Calibri" w:cs="Calibri"/>
          <w:spacing w:val="24"/>
          <w:sz w:val="24"/>
          <w:u w:val="single"/>
        </w:rPr>
        <w:t>ograniczenie</w:t>
      </w:r>
      <w:r w:rsidR="00C60EC9" w:rsidRPr="00CE78B3">
        <w:rPr>
          <w:rFonts w:ascii="Calibri" w:hAnsi="Calibri" w:cs="Calibri"/>
          <w:spacing w:val="24"/>
          <w:sz w:val="24"/>
          <w:u w:val="single"/>
        </w:rPr>
        <w:t xml:space="preserve"> to dotyczy </w:t>
      </w:r>
      <w:r w:rsidR="00296F2A" w:rsidRPr="00CE78B3">
        <w:rPr>
          <w:rFonts w:ascii="Calibri" w:hAnsi="Calibri" w:cs="Calibri"/>
          <w:spacing w:val="24"/>
          <w:sz w:val="24"/>
          <w:u w:val="single"/>
        </w:rPr>
        <w:t xml:space="preserve">wyłącznie </w:t>
      </w:r>
      <w:r w:rsidR="00C60EC9" w:rsidRPr="00CE78B3">
        <w:rPr>
          <w:rFonts w:ascii="Calibri" w:hAnsi="Calibri" w:cs="Calibri"/>
          <w:spacing w:val="24"/>
          <w:sz w:val="24"/>
          <w:u w:val="single"/>
        </w:rPr>
        <w:t>wyścigów motorowych</w:t>
      </w:r>
      <w:r w:rsidRPr="00CE78B3">
        <w:rPr>
          <w:rFonts w:ascii="Calibri" w:hAnsi="Calibri" w:cs="Calibri"/>
          <w:spacing w:val="24"/>
          <w:sz w:val="24"/>
        </w:rPr>
        <w:t>;</w:t>
      </w:r>
    </w:p>
    <w:p w14:paraId="5086E855" w14:textId="491E2470" w:rsidR="00D75DCD" w:rsidRPr="00CE78B3" w:rsidRDefault="00D75DCD" w:rsidP="00CE78B3">
      <w:pPr>
        <w:ind w:left="426" w:hanging="426"/>
        <w:rPr>
          <w:rFonts w:ascii="Calibri" w:hAnsi="Calibri" w:cs="Calibri"/>
          <w:spacing w:val="24"/>
          <w:sz w:val="24"/>
        </w:rPr>
      </w:pPr>
      <w:r w:rsidRPr="00CE78B3">
        <w:rPr>
          <w:rFonts w:ascii="Calibri" w:hAnsi="Calibri" w:cs="Calibri"/>
          <w:spacing w:val="24"/>
          <w:sz w:val="24"/>
        </w:rPr>
        <w:t xml:space="preserve">4) </w:t>
      </w:r>
      <w:r w:rsidRPr="00CE78B3">
        <w:rPr>
          <w:rFonts w:ascii="Calibri" w:hAnsi="Calibri" w:cs="Calibri"/>
          <w:spacing w:val="24"/>
          <w:sz w:val="24"/>
        </w:rPr>
        <w:tab/>
        <w:t xml:space="preserve">wyrządzonych przez wykonawców </w:t>
      </w:r>
      <w:r w:rsidRPr="00CE78B3">
        <w:rPr>
          <w:rFonts w:ascii="Calibri" w:hAnsi="Calibri" w:cs="Calibri"/>
          <w:spacing w:val="24"/>
          <w:sz w:val="24"/>
          <w:u w:val="single"/>
        </w:rPr>
        <w:t>biorący</w:t>
      </w:r>
      <w:r w:rsidR="00FF0C04" w:rsidRPr="00CE78B3">
        <w:rPr>
          <w:rFonts w:ascii="Calibri" w:hAnsi="Calibri" w:cs="Calibri"/>
          <w:spacing w:val="24"/>
          <w:sz w:val="24"/>
          <w:u w:val="single"/>
        </w:rPr>
        <w:t>ch</w:t>
      </w:r>
      <w:r w:rsidRPr="00CE78B3">
        <w:rPr>
          <w:rFonts w:ascii="Calibri" w:hAnsi="Calibri" w:cs="Calibri"/>
          <w:spacing w:val="24"/>
          <w:sz w:val="24"/>
        </w:rPr>
        <w:t xml:space="preserve"> udział w imprezie, zawodników oraz sędziów;</w:t>
      </w:r>
    </w:p>
    <w:p w14:paraId="628BD4C0" w14:textId="77777777" w:rsidR="00D75DCD" w:rsidRPr="00CE78B3" w:rsidRDefault="00D75DCD" w:rsidP="00CE78B3">
      <w:pPr>
        <w:ind w:left="426" w:hanging="426"/>
        <w:rPr>
          <w:rFonts w:ascii="Calibri" w:hAnsi="Calibri" w:cs="Calibri"/>
          <w:spacing w:val="24"/>
          <w:sz w:val="24"/>
        </w:rPr>
      </w:pPr>
      <w:r w:rsidRPr="00CE78B3">
        <w:rPr>
          <w:rFonts w:ascii="Calibri" w:hAnsi="Calibri" w:cs="Calibri"/>
          <w:spacing w:val="24"/>
          <w:sz w:val="24"/>
        </w:rPr>
        <w:t xml:space="preserve">5) </w:t>
      </w:r>
      <w:r w:rsidRPr="00CE78B3">
        <w:rPr>
          <w:rFonts w:ascii="Calibri" w:hAnsi="Calibri" w:cs="Calibri"/>
          <w:spacing w:val="24"/>
          <w:sz w:val="24"/>
        </w:rPr>
        <w:tab/>
        <w:t>powstałe poza miejscem imprezy;</w:t>
      </w:r>
    </w:p>
    <w:p w14:paraId="296DBBB8" w14:textId="5E73219E" w:rsidR="00D75DCD" w:rsidRPr="00CE78B3" w:rsidRDefault="00D75DCD" w:rsidP="00CE78B3">
      <w:pPr>
        <w:ind w:left="426" w:hanging="426"/>
        <w:rPr>
          <w:rFonts w:ascii="Calibri" w:hAnsi="Calibri" w:cs="Calibri"/>
          <w:spacing w:val="24"/>
          <w:sz w:val="24"/>
        </w:rPr>
      </w:pPr>
      <w:r w:rsidRPr="00CE78B3">
        <w:rPr>
          <w:rFonts w:ascii="Calibri" w:hAnsi="Calibri" w:cs="Calibri"/>
          <w:spacing w:val="24"/>
          <w:sz w:val="24"/>
        </w:rPr>
        <w:t xml:space="preserve">6) </w:t>
      </w:r>
      <w:r w:rsidRPr="00CE78B3">
        <w:rPr>
          <w:rFonts w:ascii="Calibri" w:hAnsi="Calibri" w:cs="Calibri"/>
          <w:spacing w:val="24"/>
          <w:sz w:val="24"/>
        </w:rPr>
        <w:tab/>
        <w:t>w murawie lub innej nawierzchni</w:t>
      </w:r>
      <w:r w:rsidR="00FF0C04" w:rsidRPr="00CE78B3">
        <w:rPr>
          <w:rFonts w:ascii="Calibri" w:hAnsi="Calibri" w:cs="Calibri"/>
          <w:spacing w:val="24"/>
          <w:sz w:val="24"/>
        </w:rPr>
        <w:t xml:space="preserve">, z zastrzeżeniem, </w:t>
      </w:r>
      <w:r w:rsidR="00FF0C04" w:rsidRPr="00CE78B3">
        <w:rPr>
          <w:rFonts w:ascii="Calibri" w:hAnsi="Calibri" w:cs="Calibri"/>
          <w:spacing w:val="24"/>
          <w:sz w:val="24"/>
          <w:u w:val="single"/>
        </w:rPr>
        <w:t>że ograniczenie to dotyczy wyłą</w:t>
      </w:r>
      <w:r w:rsidR="001147B7" w:rsidRPr="00CE78B3">
        <w:rPr>
          <w:rFonts w:ascii="Calibri" w:hAnsi="Calibri" w:cs="Calibri"/>
          <w:spacing w:val="24"/>
          <w:sz w:val="24"/>
          <w:u w:val="single"/>
        </w:rPr>
        <w:t>cznie murawy lub innej nawierzchni, na której odbywa się impreza</w:t>
      </w:r>
      <w:r w:rsidRPr="00CE78B3">
        <w:rPr>
          <w:rFonts w:ascii="Calibri" w:hAnsi="Calibri" w:cs="Calibri"/>
          <w:spacing w:val="24"/>
          <w:sz w:val="24"/>
        </w:rPr>
        <w:t>;</w:t>
      </w:r>
    </w:p>
    <w:p w14:paraId="71C73FE2" w14:textId="7EE1423A" w:rsidR="00D75DCD" w:rsidRPr="00CE78B3" w:rsidRDefault="00D75DCD" w:rsidP="00CE78B3">
      <w:pPr>
        <w:ind w:left="426" w:hanging="426"/>
        <w:rPr>
          <w:rFonts w:ascii="Calibri" w:hAnsi="Calibri" w:cs="Calibri"/>
          <w:spacing w:val="24"/>
          <w:sz w:val="24"/>
        </w:rPr>
      </w:pPr>
      <w:r w:rsidRPr="00CE78B3">
        <w:rPr>
          <w:rFonts w:ascii="Calibri" w:hAnsi="Calibri" w:cs="Calibri"/>
          <w:spacing w:val="24"/>
          <w:sz w:val="24"/>
        </w:rPr>
        <w:t xml:space="preserve">7) </w:t>
      </w:r>
      <w:r w:rsidRPr="00CE78B3">
        <w:rPr>
          <w:rFonts w:ascii="Calibri" w:hAnsi="Calibri" w:cs="Calibri"/>
          <w:spacing w:val="24"/>
          <w:sz w:val="24"/>
        </w:rPr>
        <w:tab/>
        <w:t>wyrządzone w stanie po użyciu alkoholu lub w stanie nietrzeźwości lub przez osoby będące pod wpływem narkotyków, lub innych środków odurzających, leków psychotropowych.</w:t>
      </w:r>
    </w:p>
    <w:p w14:paraId="34E61D52" w14:textId="77777777" w:rsidR="00835D97" w:rsidRPr="00CE78B3" w:rsidRDefault="00835D97" w:rsidP="00CE78B3">
      <w:pPr>
        <w:ind w:left="426" w:hanging="426"/>
        <w:rPr>
          <w:rFonts w:ascii="Calibri" w:hAnsi="Calibri" w:cs="Calibri"/>
          <w:spacing w:val="24"/>
          <w:sz w:val="24"/>
        </w:rPr>
      </w:pPr>
    </w:p>
    <w:p w14:paraId="1DA45980" w14:textId="77777777" w:rsidR="000C29B2" w:rsidRPr="00CE78B3" w:rsidRDefault="000C29B2"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6F9E25B0" w14:textId="44F0C140" w:rsidR="007E180B" w:rsidRPr="00CE78B3" w:rsidRDefault="007E180B"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45</w:t>
      </w:r>
      <w:r w:rsidR="001762CF" w:rsidRPr="00CE78B3">
        <w:rPr>
          <w:rFonts w:ascii="Calibri" w:eastAsia="Calibri" w:hAnsi="Calibri" w:cs="Calibri"/>
          <w:b/>
          <w:bCs/>
          <w:spacing w:val="24"/>
          <w:sz w:val="24"/>
          <w:lang w:val="pl-PL" w:eastAsia="en-US"/>
        </w:rPr>
        <w:t>:</w:t>
      </w:r>
    </w:p>
    <w:p w14:paraId="3E53D725" w14:textId="40C1C302" w:rsidR="005B5366" w:rsidRPr="00CE78B3" w:rsidRDefault="001762CF" w:rsidP="00CE78B3">
      <w:pPr>
        <w:widowControl/>
        <w:spacing w:line="276" w:lineRule="auto"/>
        <w:rPr>
          <w:rFonts w:ascii="Calibri" w:hAnsi="Calibri" w:cs="Calibri"/>
          <w:spacing w:val="24"/>
          <w:sz w:val="24"/>
        </w:rPr>
      </w:pPr>
      <w:r w:rsidRPr="00CE78B3">
        <w:rPr>
          <w:rFonts w:ascii="Calibri" w:hAnsi="Calibri" w:cs="Calibri"/>
          <w:spacing w:val="24"/>
          <w:sz w:val="24"/>
        </w:rPr>
        <w:t>“</w:t>
      </w:r>
      <w:r w:rsidR="005B5366" w:rsidRPr="00CE78B3">
        <w:rPr>
          <w:rFonts w:ascii="Calibri" w:hAnsi="Calibri" w:cs="Calibri"/>
          <w:spacing w:val="24"/>
          <w:sz w:val="24"/>
        </w:rPr>
        <w:t xml:space="preserve">W odniesieniu do wnioskowanego zakresu ubezpieczenia: </w:t>
      </w:r>
    </w:p>
    <w:p w14:paraId="2092A1DB" w14:textId="77777777" w:rsidR="00F75365" w:rsidRPr="00CE78B3" w:rsidRDefault="005B5366" w:rsidP="00CE78B3">
      <w:pPr>
        <w:rPr>
          <w:rFonts w:ascii="Calibri" w:hAnsi="Calibri" w:cs="Calibri"/>
          <w:spacing w:val="24"/>
          <w:sz w:val="24"/>
        </w:rPr>
      </w:pPr>
      <w:r w:rsidRPr="00CE78B3">
        <w:rPr>
          <w:rFonts w:ascii="Calibri" w:hAnsi="Calibri" w:cs="Calibri"/>
          <w:spacing w:val="24"/>
          <w:sz w:val="24"/>
        </w:rPr>
        <w:t>Odpowiedzialność cywilną najemcy za szkody powstałe w rzeczach ruchomych, z których Ubezpieczony korzystał na podstawie umowy najmu, dzierżawy, użyczenia, leasingu lub innej podobnej formy korzystania z cudzej rzeczy.</w:t>
      </w:r>
    </w:p>
    <w:p w14:paraId="3171799D" w14:textId="34581943" w:rsidR="005B5366" w:rsidRPr="00CE78B3" w:rsidRDefault="005B5366" w:rsidP="00CE78B3">
      <w:pPr>
        <w:rPr>
          <w:rFonts w:ascii="Calibri" w:hAnsi="Calibri" w:cs="Calibri"/>
          <w:spacing w:val="24"/>
          <w:sz w:val="24"/>
        </w:rPr>
      </w:pPr>
      <w:r w:rsidRPr="00CE78B3">
        <w:rPr>
          <w:rFonts w:ascii="Calibri" w:hAnsi="Calibri" w:cs="Calibri"/>
          <w:spacing w:val="24"/>
          <w:sz w:val="24"/>
        </w:rPr>
        <w:t>Prosimy o potwierdzenie, że ochrona ubezpieczeniowa nie obejmuje szkód:</w:t>
      </w:r>
    </w:p>
    <w:p w14:paraId="69534756" w14:textId="77777777"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1)</w:t>
      </w:r>
      <w:r w:rsidRPr="00CE78B3">
        <w:rPr>
          <w:rFonts w:ascii="Calibri" w:hAnsi="Calibri" w:cs="Calibri"/>
          <w:spacing w:val="24"/>
          <w:sz w:val="24"/>
        </w:rPr>
        <w:tab/>
        <w:t>wyrządzonych w przedmiotach posiadających wartość naukową, artystyczną, zabytkową, kolekcjonerską;</w:t>
      </w:r>
    </w:p>
    <w:p w14:paraId="3AE49D23" w14:textId="44FCB310"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2)</w:t>
      </w:r>
      <w:r w:rsidRPr="00CE78B3">
        <w:rPr>
          <w:rFonts w:ascii="Calibri" w:hAnsi="Calibri" w:cs="Calibri"/>
          <w:spacing w:val="24"/>
          <w:sz w:val="24"/>
        </w:rPr>
        <w:tab/>
        <w:t>w pojazdach, motocyklach lub ich wyposażeniu a także w rzeczach w nich pozostawionych</w:t>
      </w:r>
      <w:r w:rsidR="001762CF" w:rsidRPr="00CE78B3">
        <w:rPr>
          <w:rFonts w:ascii="Calibri" w:hAnsi="Calibri" w:cs="Calibri"/>
          <w:spacing w:val="24"/>
          <w:sz w:val="24"/>
        </w:rPr>
        <w:t>”</w:t>
      </w:r>
      <w:r w:rsidRPr="00CE78B3">
        <w:rPr>
          <w:rFonts w:ascii="Calibri" w:hAnsi="Calibri" w:cs="Calibri"/>
          <w:spacing w:val="24"/>
          <w:sz w:val="24"/>
        </w:rPr>
        <w:t>.</w:t>
      </w:r>
    </w:p>
    <w:p w14:paraId="3B783AA5" w14:textId="77777777" w:rsidR="007E180B" w:rsidRPr="00CE78B3" w:rsidRDefault="007E180B" w:rsidP="00CE78B3">
      <w:pPr>
        <w:spacing w:line="240" w:lineRule="auto"/>
        <w:rPr>
          <w:rFonts w:ascii="Calibri" w:hAnsi="Calibri" w:cs="Calibri"/>
          <w:b/>
          <w:bCs/>
          <w:spacing w:val="24"/>
          <w:sz w:val="24"/>
        </w:rPr>
      </w:pPr>
      <w:r w:rsidRPr="00CE78B3">
        <w:rPr>
          <w:rFonts w:ascii="Calibri" w:hAnsi="Calibri" w:cs="Calibri"/>
          <w:b/>
          <w:bCs/>
          <w:spacing w:val="24"/>
          <w:sz w:val="24"/>
        </w:rPr>
        <w:lastRenderedPageBreak/>
        <w:t>Odpowiedź:</w:t>
      </w:r>
    </w:p>
    <w:p w14:paraId="0E6EAE2D" w14:textId="3E185EA7" w:rsidR="007E180B" w:rsidRPr="00CE78B3" w:rsidRDefault="000A689D" w:rsidP="00CE78B3">
      <w:pPr>
        <w:rPr>
          <w:rFonts w:ascii="Calibri" w:hAnsi="Calibri" w:cs="Calibri"/>
          <w:spacing w:val="24"/>
          <w:sz w:val="24"/>
        </w:rPr>
      </w:pPr>
      <w:r w:rsidRPr="00CE78B3">
        <w:rPr>
          <w:rFonts w:ascii="Calibri" w:hAnsi="Calibri" w:cs="Calibri"/>
          <w:spacing w:val="24"/>
          <w:sz w:val="24"/>
        </w:rPr>
        <w:t xml:space="preserve">Zamawiający potwierdza </w:t>
      </w:r>
      <w:r w:rsidR="00D15D7E" w:rsidRPr="00CE78B3">
        <w:rPr>
          <w:rFonts w:ascii="Calibri" w:hAnsi="Calibri" w:cs="Calibri"/>
          <w:spacing w:val="24"/>
          <w:sz w:val="24"/>
        </w:rPr>
        <w:t>powyższe.</w:t>
      </w:r>
    </w:p>
    <w:p w14:paraId="66B7F050" w14:textId="77777777" w:rsidR="000A689D" w:rsidRPr="00CE78B3" w:rsidRDefault="000A689D" w:rsidP="00CE78B3">
      <w:pPr>
        <w:rPr>
          <w:rFonts w:ascii="Calibri" w:hAnsi="Calibri" w:cs="Calibri"/>
          <w:spacing w:val="24"/>
          <w:sz w:val="24"/>
        </w:rPr>
      </w:pPr>
    </w:p>
    <w:p w14:paraId="18A10165" w14:textId="77777777" w:rsidR="00E83057" w:rsidRPr="00CE78B3" w:rsidRDefault="00E83057"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471CACD8" w14:textId="479B8457" w:rsidR="007E180B" w:rsidRPr="00CE78B3" w:rsidRDefault="007E180B"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46</w:t>
      </w:r>
      <w:r w:rsidR="001762CF" w:rsidRPr="00CE78B3">
        <w:rPr>
          <w:rFonts w:ascii="Calibri" w:eastAsia="Calibri" w:hAnsi="Calibri" w:cs="Calibri"/>
          <w:b/>
          <w:bCs/>
          <w:spacing w:val="24"/>
          <w:sz w:val="24"/>
          <w:lang w:val="pl-PL" w:eastAsia="en-US"/>
        </w:rPr>
        <w:t>:</w:t>
      </w:r>
    </w:p>
    <w:p w14:paraId="6F6D1AF5" w14:textId="22418BC3" w:rsidR="005B5366" w:rsidRPr="00CE78B3" w:rsidRDefault="001762CF" w:rsidP="00CE78B3">
      <w:pPr>
        <w:widowControl/>
        <w:spacing w:line="276" w:lineRule="auto"/>
        <w:rPr>
          <w:rFonts w:ascii="Calibri" w:hAnsi="Calibri" w:cs="Calibri"/>
          <w:spacing w:val="24"/>
          <w:sz w:val="24"/>
        </w:rPr>
      </w:pPr>
      <w:r w:rsidRPr="00CE78B3">
        <w:rPr>
          <w:rFonts w:ascii="Calibri" w:hAnsi="Calibri" w:cs="Calibri"/>
          <w:spacing w:val="24"/>
          <w:sz w:val="24"/>
        </w:rPr>
        <w:t>“</w:t>
      </w:r>
      <w:r w:rsidR="005B5366" w:rsidRPr="00CE78B3">
        <w:rPr>
          <w:rFonts w:ascii="Calibri" w:hAnsi="Calibri" w:cs="Calibri"/>
          <w:spacing w:val="24"/>
          <w:sz w:val="24"/>
        </w:rPr>
        <w:t xml:space="preserve">W odniesieniu do wnioskowanego zakresu ubezpieczenia: </w:t>
      </w:r>
    </w:p>
    <w:p w14:paraId="47B021A3" w14:textId="6EDD8012" w:rsidR="005B5366" w:rsidRPr="00CE78B3" w:rsidRDefault="005B5366" w:rsidP="00CE78B3">
      <w:pPr>
        <w:rPr>
          <w:rFonts w:ascii="Calibri" w:hAnsi="Calibri" w:cs="Calibri"/>
          <w:spacing w:val="24"/>
          <w:sz w:val="24"/>
        </w:rPr>
      </w:pPr>
      <w:r w:rsidRPr="00CE78B3">
        <w:rPr>
          <w:rFonts w:ascii="Calibri" w:hAnsi="Calibri" w:cs="Calibri"/>
          <w:spacing w:val="24"/>
          <w:sz w:val="24"/>
        </w:rPr>
        <w:t>Szkody wzajemne – wyrządzone pomiędzy podmiotami objętymi ochroną w ramach tej samej umowy ubezpieczenia</w:t>
      </w:r>
      <w:r w:rsidR="00B8773D" w:rsidRPr="00CE78B3">
        <w:rPr>
          <w:rFonts w:ascii="Calibri" w:hAnsi="Calibri" w:cs="Calibri"/>
          <w:spacing w:val="24"/>
          <w:sz w:val="24"/>
        </w:rPr>
        <w:t xml:space="preserve"> </w:t>
      </w:r>
      <w:r w:rsidRPr="00CE78B3">
        <w:rPr>
          <w:rFonts w:ascii="Calibri" w:hAnsi="Calibri" w:cs="Calibri"/>
          <w:spacing w:val="24"/>
          <w:sz w:val="24"/>
        </w:rPr>
        <w:t>Prosimy o potwierdzenie, że ochrona ubezpieczeniowa nie obejmuje wzajemnych roszczeń pomiędzy Ubezpieczonymi z tytułu szkód w mieniu użytkowanym przez Ubezpieczonego na podstawie umowy najmu, użyczenia, dzierżawy, leasingu albo innych umów o podobnym charakterze oraz znajdujących się w pieczy, pod dozorem lub kontrolą Ubezpieczonego lub też stanowiących przedmiot obróbki, czyszczenia, naprawy, serwisu, pakowania lub innych czynności wykonywanych w ramach usług prowadzonych przez Ubezpieczonego</w:t>
      </w:r>
      <w:r w:rsidR="001762CF" w:rsidRPr="00CE78B3">
        <w:rPr>
          <w:rFonts w:ascii="Calibri" w:hAnsi="Calibri" w:cs="Calibri"/>
          <w:spacing w:val="24"/>
          <w:sz w:val="24"/>
        </w:rPr>
        <w:t>”.</w:t>
      </w:r>
    </w:p>
    <w:p w14:paraId="6FE0340C" w14:textId="77777777" w:rsidR="009F78BC" w:rsidRPr="00CE78B3" w:rsidRDefault="009F78BC" w:rsidP="00CE78B3">
      <w:pPr>
        <w:spacing w:line="240" w:lineRule="auto"/>
        <w:rPr>
          <w:rFonts w:ascii="Calibri" w:hAnsi="Calibri" w:cs="Calibri"/>
          <w:b/>
          <w:bCs/>
          <w:spacing w:val="24"/>
          <w:sz w:val="24"/>
        </w:rPr>
      </w:pPr>
      <w:r w:rsidRPr="00CE78B3">
        <w:rPr>
          <w:rFonts w:ascii="Calibri" w:hAnsi="Calibri" w:cs="Calibri"/>
          <w:b/>
          <w:bCs/>
          <w:spacing w:val="24"/>
          <w:sz w:val="24"/>
        </w:rPr>
        <w:t>Odpowiedź:</w:t>
      </w:r>
    </w:p>
    <w:p w14:paraId="2E3A7E8E" w14:textId="3A5E672B" w:rsidR="00BD3138" w:rsidRPr="00CE78B3" w:rsidRDefault="009F78BC" w:rsidP="00CE78B3">
      <w:pPr>
        <w:rPr>
          <w:rFonts w:ascii="Calibri" w:hAnsi="Calibri" w:cs="Calibri"/>
          <w:spacing w:val="24"/>
          <w:sz w:val="24"/>
        </w:rPr>
      </w:pPr>
      <w:r w:rsidRPr="00CE78B3">
        <w:rPr>
          <w:rFonts w:ascii="Calibri" w:hAnsi="Calibri" w:cs="Calibri"/>
          <w:spacing w:val="24"/>
          <w:sz w:val="24"/>
        </w:rPr>
        <w:t>Zamawiający potwierdza</w:t>
      </w:r>
      <w:r w:rsidR="00B8773D" w:rsidRPr="00CE78B3">
        <w:rPr>
          <w:rFonts w:ascii="Calibri" w:hAnsi="Calibri" w:cs="Calibri"/>
          <w:spacing w:val="24"/>
          <w:sz w:val="24"/>
        </w:rPr>
        <w:t xml:space="preserve"> powyższe.</w:t>
      </w:r>
    </w:p>
    <w:p w14:paraId="73BF45E5" w14:textId="77777777" w:rsidR="00E83057" w:rsidRPr="00CE78B3" w:rsidRDefault="00E83057"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0BE969F7" w14:textId="77777777" w:rsidR="00E83057" w:rsidRPr="00CE78B3" w:rsidRDefault="00E83057" w:rsidP="00CE78B3">
      <w:pPr>
        <w:widowControl/>
        <w:autoSpaceDE w:val="0"/>
        <w:autoSpaceDN w:val="0"/>
        <w:adjustRightInd w:val="0"/>
        <w:spacing w:line="240" w:lineRule="auto"/>
        <w:rPr>
          <w:rFonts w:ascii="Calibri" w:eastAsia="Calibri" w:hAnsi="Calibri" w:cs="Calibri"/>
          <w:b/>
          <w:bCs/>
          <w:spacing w:val="24"/>
          <w:sz w:val="24"/>
          <w:lang w:val="pl-PL" w:eastAsia="en-US"/>
        </w:rPr>
      </w:pPr>
    </w:p>
    <w:p w14:paraId="1515CC4E" w14:textId="428715BF" w:rsidR="00BD3138" w:rsidRPr="00CE78B3" w:rsidRDefault="00BD3138" w:rsidP="00CE78B3">
      <w:pPr>
        <w:widowControl/>
        <w:autoSpaceDE w:val="0"/>
        <w:autoSpaceDN w:val="0"/>
        <w:adjustRightInd w:val="0"/>
        <w:spacing w:line="240" w:lineRule="auto"/>
        <w:rPr>
          <w:rFonts w:ascii="Calibri" w:eastAsia="Calibri" w:hAnsi="Calibri" w:cs="Calibri"/>
          <w:b/>
          <w:bCs/>
          <w:spacing w:val="24"/>
          <w:sz w:val="24"/>
          <w:lang w:val="pl-PL" w:eastAsia="en-US"/>
        </w:rPr>
      </w:pPr>
      <w:r w:rsidRPr="00CE78B3">
        <w:rPr>
          <w:rFonts w:ascii="Calibri" w:eastAsia="Calibri" w:hAnsi="Calibri" w:cs="Calibri"/>
          <w:b/>
          <w:bCs/>
          <w:spacing w:val="24"/>
          <w:sz w:val="24"/>
          <w:lang w:val="pl-PL" w:eastAsia="en-US"/>
        </w:rPr>
        <w:t>Pytanie nr 47</w:t>
      </w:r>
      <w:r w:rsidR="001762CF" w:rsidRPr="00CE78B3">
        <w:rPr>
          <w:rFonts w:ascii="Calibri" w:eastAsia="Calibri" w:hAnsi="Calibri" w:cs="Calibri"/>
          <w:b/>
          <w:bCs/>
          <w:spacing w:val="24"/>
          <w:sz w:val="24"/>
          <w:lang w:val="pl-PL" w:eastAsia="en-US"/>
        </w:rPr>
        <w:t>:</w:t>
      </w:r>
    </w:p>
    <w:p w14:paraId="735A0145" w14:textId="00B26AD8" w:rsidR="005B5366" w:rsidRPr="00CE78B3" w:rsidRDefault="001762CF" w:rsidP="00CE78B3">
      <w:pPr>
        <w:widowControl/>
        <w:spacing w:line="276" w:lineRule="auto"/>
        <w:rPr>
          <w:rFonts w:ascii="Calibri" w:hAnsi="Calibri" w:cs="Calibri"/>
          <w:spacing w:val="24"/>
          <w:sz w:val="24"/>
        </w:rPr>
      </w:pPr>
      <w:r w:rsidRPr="00CE78B3">
        <w:rPr>
          <w:rFonts w:ascii="Calibri" w:hAnsi="Calibri" w:cs="Calibri"/>
          <w:spacing w:val="24"/>
          <w:sz w:val="24"/>
        </w:rPr>
        <w:t>“</w:t>
      </w:r>
      <w:r w:rsidR="005B5366" w:rsidRPr="00CE78B3">
        <w:rPr>
          <w:rFonts w:ascii="Calibri" w:hAnsi="Calibri" w:cs="Calibri"/>
          <w:spacing w:val="24"/>
          <w:sz w:val="24"/>
        </w:rPr>
        <w:t xml:space="preserve">W odniesieniu do: </w:t>
      </w:r>
    </w:p>
    <w:p w14:paraId="5EEFA0F0" w14:textId="57B99A03" w:rsidR="005B5366" w:rsidRPr="00CE78B3" w:rsidRDefault="005B5366" w:rsidP="00CE78B3">
      <w:pPr>
        <w:rPr>
          <w:rFonts w:ascii="Calibri" w:hAnsi="Calibri" w:cs="Calibri"/>
          <w:spacing w:val="24"/>
          <w:sz w:val="24"/>
        </w:rPr>
      </w:pPr>
      <w:r w:rsidRPr="00CE78B3">
        <w:rPr>
          <w:rFonts w:ascii="Calibri" w:hAnsi="Calibri" w:cs="Calibri"/>
          <w:spacing w:val="24"/>
          <w:sz w:val="24"/>
        </w:rPr>
        <w:t>Czyste szkody majątkowe poniesione przez osobę trzecią, w tym w następstwie braku możliwości korzystania z mienia, ograniczenia dostępu lub możliwości korzystania z mienia lub poniesienia kosztów akcji ratowniczej</w:t>
      </w:r>
      <w:r w:rsidR="001762CF" w:rsidRPr="00CE78B3">
        <w:rPr>
          <w:rFonts w:ascii="Calibri" w:hAnsi="Calibri" w:cs="Calibri"/>
          <w:spacing w:val="24"/>
          <w:sz w:val="24"/>
        </w:rPr>
        <w:t>.</w:t>
      </w:r>
    </w:p>
    <w:p w14:paraId="0DA73022" w14:textId="77777777" w:rsidR="005B5366" w:rsidRPr="00CE78B3" w:rsidRDefault="005B5366" w:rsidP="00CE78B3">
      <w:pPr>
        <w:rPr>
          <w:rFonts w:ascii="Calibri" w:hAnsi="Calibri" w:cs="Calibri"/>
          <w:spacing w:val="24"/>
          <w:sz w:val="24"/>
        </w:rPr>
      </w:pPr>
      <w:r w:rsidRPr="00CE78B3">
        <w:rPr>
          <w:rFonts w:ascii="Calibri" w:hAnsi="Calibri" w:cs="Calibri"/>
          <w:spacing w:val="24"/>
          <w:sz w:val="24"/>
        </w:rPr>
        <w:t xml:space="preserve">Prosimy o potwierdzenie, że ochrona ubezpieczeniowa nie obejmuje szkód: </w:t>
      </w:r>
    </w:p>
    <w:p w14:paraId="61EE3E86" w14:textId="4AEED74D"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1) </w:t>
      </w:r>
      <w:r w:rsidR="00491921" w:rsidRPr="00CE78B3">
        <w:rPr>
          <w:rFonts w:ascii="Calibri" w:hAnsi="Calibri" w:cs="Calibri"/>
          <w:spacing w:val="24"/>
          <w:sz w:val="24"/>
        </w:rPr>
        <w:tab/>
      </w:r>
      <w:r w:rsidRPr="00CE78B3">
        <w:rPr>
          <w:rFonts w:ascii="Calibri" w:hAnsi="Calibri" w:cs="Calibri"/>
          <w:spacing w:val="24"/>
          <w:sz w:val="24"/>
        </w:rPr>
        <w:t>wynikające z odpowiedzialności za produkt i wykonane usługi;</w:t>
      </w:r>
    </w:p>
    <w:p w14:paraId="0BE18109" w14:textId="47C68209"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2) </w:t>
      </w:r>
      <w:r w:rsidR="00491921" w:rsidRPr="00CE78B3">
        <w:rPr>
          <w:rFonts w:ascii="Calibri" w:hAnsi="Calibri" w:cs="Calibri"/>
          <w:spacing w:val="24"/>
          <w:sz w:val="24"/>
        </w:rPr>
        <w:tab/>
      </w:r>
      <w:r w:rsidRPr="00CE78B3">
        <w:rPr>
          <w:rFonts w:ascii="Calibri" w:hAnsi="Calibri" w:cs="Calibri"/>
          <w:spacing w:val="24"/>
          <w:sz w:val="24"/>
        </w:rPr>
        <w:t>spowodowane przez stałe emisje (np. szumy, zapachy, wstrząsy);</w:t>
      </w:r>
    </w:p>
    <w:p w14:paraId="651FEE64" w14:textId="25775DAD"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3) </w:t>
      </w:r>
      <w:r w:rsidR="00491921" w:rsidRPr="00CE78B3">
        <w:rPr>
          <w:rFonts w:ascii="Calibri" w:hAnsi="Calibri" w:cs="Calibri"/>
          <w:spacing w:val="24"/>
          <w:sz w:val="24"/>
        </w:rPr>
        <w:tab/>
      </w:r>
      <w:r w:rsidRPr="00CE78B3">
        <w:rPr>
          <w:rFonts w:ascii="Calibri" w:hAnsi="Calibri" w:cs="Calibri"/>
          <w:spacing w:val="24"/>
          <w:sz w:val="24"/>
        </w:rPr>
        <w:t>spowodowane w związku z działalnością w zakresie projektowania, doradztwa, kierowania budową lub montażem, polegającą w szczególności na kontroli lub opiniowaniu;</w:t>
      </w:r>
    </w:p>
    <w:p w14:paraId="15094E0B" w14:textId="6F51777B"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4) </w:t>
      </w:r>
      <w:r w:rsidR="00491921" w:rsidRPr="00CE78B3">
        <w:rPr>
          <w:rFonts w:ascii="Calibri" w:hAnsi="Calibri" w:cs="Calibri"/>
          <w:spacing w:val="24"/>
          <w:sz w:val="24"/>
        </w:rPr>
        <w:tab/>
      </w:r>
      <w:r w:rsidRPr="00CE78B3">
        <w:rPr>
          <w:rFonts w:ascii="Calibri" w:hAnsi="Calibri" w:cs="Calibri"/>
          <w:spacing w:val="24"/>
          <w:sz w:val="24"/>
        </w:rPr>
        <w:t>wynikające z działań związanych z transakcjami finansowymi, kredytowymi, ubezpieczeniowymi, leasingowymi, w obrocie nieruchomościami;</w:t>
      </w:r>
    </w:p>
    <w:p w14:paraId="2103BC10" w14:textId="2361AE62"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5) </w:t>
      </w:r>
      <w:r w:rsidR="00491921" w:rsidRPr="00CE78B3">
        <w:rPr>
          <w:rFonts w:ascii="Calibri" w:hAnsi="Calibri" w:cs="Calibri"/>
          <w:spacing w:val="24"/>
          <w:sz w:val="24"/>
        </w:rPr>
        <w:tab/>
      </w:r>
      <w:r w:rsidRPr="00CE78B3">
        <w:rPr>
          <w:rFonts w:ascii="Calibri" w:hAnsi="Calibri" w:cs="Calibri"/>
          <w:spacing w:val="24"/>
          <w:sz w:val="24"/>
        </w:rPr>
        <w:t>wynikające z prowadzenia kasy i wszelkiego rodzaju płatności, nadużycia zaufania oraz sprzeniewierzenia;</w:t>
      </w:r>
    </w:p>
    <w:p w14:paraId="275270E7" w14:textId="756BB373"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6) </w:t>
      </w:r>
      <w:r w:rsidR="00491921" w:rsidRPr="00CE78B3">
        <w:rPr>
          <w:rFonts w:ascii="Calibri" w:hAnsi="Calibri" w:cs="Calibri"/>
          <w:spacing w:val="24"/>
          <w:sz w:val="24"/>
        </w:rPr>
        <w:tab/>
      </w:r>
      <w:r w:rsidRPr="00CE78B3">
        <w:rPr>
          <w:rFonts w:ascii="Calibri" w:hAnsi="Calibri" w:cs="Calibri"/>
          <w:spacing w:val="24"/>
          <w:sz w:val="24"/>
        </w:rPr>
        <w:t>powstałe w wyniku utraty pieniędzy, książeczek oszczędnościowych, dokumentów i papierów wartościowych;</w:t>
      </w:r>
    </w:p>
    <w:p w14:paraId="20C22583" w14:textId="3FD0386A"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7) </w:t>
      </w:r>
      <w:r w:rsidR="00491921" w:rsidRPr="00CE78B3">
        <w:rPr>
          <w:rFonts w:ascii="Calibri" w:hAnsi="Calibri" w:cs="Calibri"/>
          <w:spacing w:val="24"/>
          <w:sz w:val="24"/>
        </w:rPr>
        <w:tab/>
      </w:r>
      <w:r w:rsidRPr="00CE78B3">
        <w:rPr>
          <w:rFonts w:ascii="Calibri" w:hAnsi="Calibri" w:cs="Calibri"/>
          <w:spacing w:val="24"/>
          <w:sz w:val="24"/>
        </w:rPr>
        <w:t>wynikające z niedotrzymania terminów, kosztorysów wstępnych i innych kosztorysów;</w:t>
      </w:r>
    </w:p>
    <w:p w14:paraId="5325D307" w14:textId="32111B3E"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8) </w:t>
      </w:r>
      <w:r w:rsidR="00491921" w:rsidRPr="00CE78B3">
        <w:rPr>
          <w:rFonts w:ascii="Calibri" w:hAnsi="Calibri" w:cs="Calibri"/>
          <w:spacing w:val="24"/>
          <w:sz w:val="24"/>
        </w:rPr>
        <w:tab/>
      </w:r>
      <w:r w:rsidRPr="00CE78B3">
        <w:rPr>
          <w:rFonts w:ascii="Calibri" w:hAnsi="Calibri" w:cs="Calibri"/>
          <w:spacing w:val="24"/>
          <w:sz w:val="24"/>
        </w:rPr>
        <w:t>wynikające z błędów w oprogramowaniu, błędnej instalacji oprogramowania, racjonalizacji, automatyzacji;</w:t>
      </w:r>
    </w:p>
    <w:p w14:paraId="22FC2C4F" w14:textId="345B32CB"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9) </w:t>
      </w:r>
      <w:r w:rsidR="00491921" w:rsidRPr="00CE78B3">
        <w:rPr>
          <w:rFonts w:ascii="Calibri" w:hAnsi="Calibri" w:cs="Calibri"/>
          <w:spacing w:val="24"/>
          <w:sz w:val="24"/>
        </w:rPr>
        <w:tab/>
      </w:r>
      <w:r w:rsidRPr="00CE78B3">
        <w:rPr>
          <w:rFonts w:ascii="Calibri" w:hAnsi="Calibri" w:cs="Calibri"/>
          <w:spacing w:val="24"/>
          <w:sz w:val="24"/>
        </w:rPr>
        <w:t>wynikające z naruszenia przepisów dotyczących ochrony danych osobowych lub naruszenia praw autorskich i licencyjnych, prawa własności</w:t>
      </w:r>
      <w:r w:rsidR="00491921" w:rsidRPr="00CE78B3">
        <w:rPr>
          <w:rFonts w:ascii="Calibri" w:hAnsi="Calibri" w:cs="Calibri"/>
          <w:spacing w:val="24"/>
          <w:sz w:val="24"/>
        </w:rPr>
        <w:t xml:space="preserve"> </w:t>
      </w:r>
      <w:r w:rsidRPr="00CE78B3">
        <w:rPr>
          <w:rFonts w:ascii="Calibri" w:hAnsi="Calibri" w:cs="Calibri"/>
          <w:spacing w:val="24"/>
          <w:sz w:val="24"/>
        </w:rPr>
        <w:t>przemysłowej, prawa o nieuczciwej konkurencji, prawa antymonopolowego;</w:t>
      </w:r>
    </w:p>
    <w:p w14:paraId="3F3C9529" w14:textId="29B86326"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10) </w:t>
      </w:r>
      <w:r w:rsidR="00491921" w:rsidRPr="00CE78B3">
        <w:rPr>
          <w:rFonts w:ascii="Calibri" w:hAnsi="Calibri" w:cs="Calibri"/>
          <w:spacing w:val="24"/>
          <w:sz w:val="24"/>
        </w:rPr>
        <w:tab/>
      </w:r>
      <w:r w:rsidRPr="00CE78B3">
        <w:rPr>
          <w:rFonts w:ascii="Calibri" w:hAnsi="Calibri" w:cs="Calibri"/>
          <w:spacing w:val="24"/>
          <w:sz w:val="24"/>
        </w:rPr>
        <w:t>wynikające z działalności reklamowej;</w:t>
      </w:r>
    </w:p>
    <w:p w14:paraId="12332428" w14:textId="21C074A2"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11) </w:t>
      </w:r>
      <w:r w:rsidR="00491921" w:rsidRPr="00CE78B3">
        <w:rPr>
          <w:rFonts w:ascii="Calibri" w:hAnsi="Calibri" w:cs="Calibri"/>
          <w:spacing w:val="24"/>
          <w:sz w:val="24"/>
        </w:rPr>
        <w:tab/>
      </w:r>
      <w:r w:rsidRPr="00CE78B3">
        <w:rPr>
          <w:rFonts w:ascii="Calibri" w:hAnsi="Calibri" w:cs="Calibri"/>
          <w:spacing w:val="24"/>
          <w:sz w:val="24"/>
        </w:rPr>
        <w:t>związane ze stosunkiem pracy lub zatrudnieniem na podstawie umowy cywilnoprawnej, w tym z naruszeniem praw pracowniczych;</w:t>
      </w:r>
    </w:p>
    <w:p w14:paraId="4EFED957" w14:textId="6F473DCB"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12) </w:t>
      </w:r>
      <w:r w:rsidR="00491921" w:rsidRPr="00CE78B3">
        <w:rPr>
          <w:rFonts w:ascii="Calibri" w:hAnsi="Calibri" w:cs="Calibri"/>
          <w:spacing w:val="24"/>
          <w:sz w:val="24"/>
        </w:rPr>
        <w:tab/>
      </w:r>
      <w:r w:rsidRPr="00CE78B3">
        <w:rPr>
          <w:rFonts w:ascii="Calibri" w:hAnsi="Calibri" w:cs="Calibri"/>
          <w:spacing w:val="24"/>
          <w:sz w:val="24"/>
        </w:rPr>
        <w:t>powstałe w związku ze sprawowaniem funkcji członka władz spółki kapitałowej;</w:t>
      </w:r>
    </w:p>
    <w:p w14:paraId="21E4AB09" w14:textId="1B1A97E0"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13) </w:t>
      </w:r>
      <w:r w:rsidR="00491921" w:rsidRPr="00CE78B3">
        <w:rPr>
          <w:rFonts w:ascii="Calibri" w:hAnsi="Calibri" w:cs="Calibri"/>
          <w:spacing w:val="24"/>
          <w:sz w:val="24"/>
        </w:rPr>
        <w:tab/>
      </w:r>
      <w:r w:rsidRPr="00CE78B3">
        <w:rPr>
          <w:rFonts w:ascii="Calibri" w:hAnsi="Calibri" w:cs="Calibri"/>
          <w:spacing w:val="24"/>
          <w:sz w:val="24"/>
        </w:rPr>
        <w:t>powstałe w związku z pośrednictwem i organizowaniem podróży i turystyki;</w:t>
      </w:r>
    </w:p>
    <w:p w14:paraId="5C82363C" w14:textId="6AB7C824"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14)</w:t>
      </w:r>
      <w:r w:rsidR="00491921" w:rsidRPr="00CE78B3">
        <w:rPr>
          <w:rFonts w:ascii="Calibri" w:hAnsi="Calibri" w:cs="Calibri"/>
          <w:spacing w:val="24"/>
          <w:sz w:val="24"/>
        </w:rPr>
        <w:tab/>
      </w:r>
      <w:r w:rsidRPr="00CE78B3">
        <w:rPr>
          <w:rFonts w:ascii="Calibri" w:hAnsi="Calibri" w:cs="Calibri"/>
          <w:spacing w:val="24"/>
          <w:sz w:val="24"/>
        </w:rPr>
        <w:t>związane z niedostarczeniem energii;</w:t>
      </w:r>
    </w:p>
    <w:p w14:paraId="0A677DF5" w14:textId="2786080A"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t xml:space="preserve">15) </w:t>
      </w:r>
      <w:r w:rsidR="00491921" w:rsidRPr="00CE78B3">
        <w:rPr>
          <w:rFonts w:ascii="Calibri" w:hAnsi="Calibri" w:cs="Calibri"/>
          <w:spacing w:val="24"/>
          <w:sz w:val="24"/>
        </w:rPr>
        <w:tab/>
      </w:r>
      <w:r w:rsidRPr="00CE78B3">
        <w:rPr>
          <w:rFonts w:ascii="Calibri" w:hAnsi="Calibri" w:cs="Calibri"/>
          <w:spacing w:val="24"/>
          <w:sz w:val="24"/>
        </w:rPr>
        <w:t>związane z koniecznością zapłaty kar umownych i innych;</w:t>
      </w:r>
    </w:p>
    <w:p w14:paraId="270E2AB8" w14:textId="5DB55BF6" w:rsidR="005B5366" w:rsidRPr="00CE78B3" w:rsidRDefault="005B5366" w:rsidP="00CE78B3">
      <w:pPr>
        <w:ind w:left="426" w:hanging="426"/>
        <w:rPr>
          <w:rFonts w:ascii="Calibri" w:hAnsi="Calibri" w:cs="Calibri"/>
          <w:spacing w:val="24"/>
          <w:sz w:val="24"/>
        </w:rPr>
      </w:pPr>
      <w:r w:rsidRPr="00CE78B3">
        <w:rPr>
          <w:rFonts w:ascii="Calibri" w:hAnsi="Calibri" w:cs="Calibri"/>
          <w:spacing w:val="24"/>
          <w:sz w:val="24"/>
        </w:rPr>
        <w:lastRenderedPageBreak/>
        <w:t xml:space="preserve">16) </w:t>
      </w:r>
      <w:r w:rsidR="00491921" w:rsidRPr="00CE78B3">
        <w:rPr>
          <w:rFonts w:ascii="Calibri" w:hAnsi="Calibri" w:cs="Calibri"/>
          <w:spacing w:val="24"/>
          <w:sz w:val="24"/>
        </w:rPr>
        <w:tab/>
      </w:r>
      <w:r w:rsidRPr="00CE78B3">
        <w:rPr>
          <w:rFonts w:ascii="Calibri" w:hAnsi="Calibri" w:cs="Calibri"/>
          <w:spacing w:val="24"/>
          <w:sz w:val="24"/>
        </w:rPr>
        <w:t>powstałe w wyniku udzielanych porad, zaleceń lub instrukcji powiązanym kapitałowo podmiotom, a także w rezultacie dokonania błędnych</w:t>
      </w:r>
      <w:r w:rsidR="00491921" w:rsidRPr="00CE78B3">
        <w:rPr>
          <w:rFonts w:ascii="Calibri" w:hAnsi="Calibri" w:cs="Calibri"/>
          <w:spacing w:val="24"/>
          <w:sz w:val="24"/>
        </w:rPr>
        <w:t xml:space="preserve"> </w:t>
      </w:r>
      <w:r w:rsidRPr="00CE78B3">
        <w:rPr>
          <w:rFonts w:ascii="Calibri" w:hAnsi="Calibri" w:cs="Calibri"/>
          <w:spacing w:val="24"/>
          <w:sz w:val="24"/>
        </w:rPr>
        <w:t>czynności kontrolnych bądź niedokonania czynności kontrolnych w odniesieniu do tych podmiotów</w:t>
      </w:r>
      <w:r w:rsidR="001762CF" w:rsidRPr="00CE78B3">
        <w:rPr>
          <w:rFonts w:ascii="Calibri" w:hAnsi="Calibri" w:cs="Calibri"/>
          <w:spacing w:val="24"/>
          <w:sz w:val="24"/>
        </w:rPr>
        <w:t>”</w:t>
      </w:r>
      <w:r w:rsidRPr="00CE78B3">
        <w:rPr>
          <w:rFonts w:ascii="Calibri" w:hAnsi="Calibri" w:cs="Calibri"/>
          <w:spacing w:val="24"/>
          <w:sz w:val="24"/>
        </w:rPr>
        <w:t>.</w:t>
      </w:r>
    </w:p>
    <w:p w14:paraId="5FC81CE1" w14:textId="77777777" w:rsidR="00D46F85" w:rsidRPr="00CE78B3" w:rsidRDefault="00D46F85" w:rsidP="00CE78B3">
      <w:pPr>
        <w:spacing w:line="240" w:lineRule="auto"/>
        <w:rPr>
          <w:rFonts w:ascii="Calibri" w:hAnsi="Calibri" w:cs="Calibri"/>
          <w:b/>
          <w:bCs/>
          <w:spacing w:val="24"/>
          <w:sz w:val="24"/>
        </w:rPr>
      </w:pPr>
      <w:r w:rsidRPr="00CE78B3">
        <w:rPr>
          <w:rFonts w:ascii="Calibri" w:hAnsi="Calibri" w:cs="Calibri"/>
          <w:b/>
          <w:bCs/>
          <w:spacing w:val="24"/>
          <w:sz w:val="24"/>
        </w:rPr>
        <w:t>Odpowiedź:</w:t>
      </w:r>
    </w:p>
    <w:p w14:paraId="1B08BDE1" w14:textId="77777777" w:rsidR="00D46F85" w:rsidRPr="00CE78B3" w:rsidRDefault="00D46F85" w:rsidP="00CE78B3">
      <w:pPr>
        <w:rPr>
          <w:rFonts w:ascii="Calibri" w:hAnsi="Calibri" w:cs="Calibri"/>
          <w:spacing w:val="24"/>
          <w:sz w:val="24"/>
        </w:rPr>
      </w:pPr>
      <w:r w:rsidRPr="00CE78B3">
        <w:rPr>
          <w:rFonts w:ascii="Calibri" w:hAnsi="Calibri" w:cs="Calibri"/>
          <w:spacing w:val="24"/>
          <w:sz w:val="24"/>
        </w:rPr>
        <w:t>Zamawiający potwierdza powyższe.</w:t>
      </w:r>
    </w:p>
    <w:p w14:paraId="7567D138" w14:textId="77777777" w:rsidR="000C29B2" w:rsidRPr="00CE78B3" w:rsidRDefault="000C29B2" w:rsidP="00CE78B3">
      <w:pPr>
        <w:spacing w:line="240" w:lineRule="auto"/>
        <w:rPr>
          <w:rFonts w:ascii="Calibri" w:eastAsia="Tahoma" w:hAnsi="Calibri" w:cs="Calibri"/>
          <w:b/>
          <w:spacing w:val="24"/>
          <w:sz w:val="24"/>
          <w:lang w:eastAsia="ar-SA"/>
        </w:rPr>
      </w:pPr>
      <w:bookmarkStart w:id="5" w:name="_GoBack"/>
      <w:bookmarkEnd w:id="5"/>
    </w:p>
    <w:p w14:paraId="2AD254D8" w14:textId="77777777" w:rsidR="000C29B2" w:rsidRPr="00CE78B3" w:rsidRDefault="000C29B2" w:rsidP="00CE78B3">
      <w:pPr>
        <w:spacing w:line="240" w:lineRule="auto"/>
        <w:rPr>
          <w:rFonts w:ascii="Calibri" w:eastAsia="Tahoma" w:hAnsi="Calibri" w:cs="Calibri"/>
          <w:b/>
          <w:spacing w:val="24"/>
          <w:sz w:val="24"/>
          <w:lang w:eastAsia="ar-SA"/>
        </w:rPr>
      </w:pPr>
    </w:p>
    <w:p w14:paraId="52580779" w14:textId="77777777" w:rsidR="00642D0F" w:rsidRPr="00CE78B3" w:rsidRDefault="00642D0F" w:rsidP="00CE78B3">
      <w:pPr>
        <w:spacing w:line="240" w:lineRule="auto"/>
        <w:rPr>
          <w:rFonts w:ascii="Calibri" w:eastAsia="Tahoma" w:hAnsi="Calibri" w:cs="Calibri"/>
          <w:b/>
          <w:spacing w:val="24"/>
          <w:sz w:val="24"/>
          <w:lang w:eastAsia="ar-SA"/>
        </w:rPr>
      </w:pPr>
      <w:r w:rsidRPr="00CE78B3">
        <w:rPr>
          <w:rFonts w:ascii="Calibri" w:eastAsia="Tahoma" w:hAnsi="Calibri" w:cs="Calibri"/>
          <w:b/>
          <w:spacing w:val="24"/>
          <w:sz w:val="24"/>
          <w:lang w:eastAsia="ar-SA"/>
        </w:rPr>
        <w:t>W związku z powyższym zmienia się treść SWZ w poniższy sposób:</w:t>
      </w:r>
    </w:p>
    <w:p w14:paraId="23F946E6" w14:textId="77777777" w:rsidR="00DC5740" w:rsidRPr="00CE78B3" w:rsidRDefault="00DC5740" w:rsidP="00CE78B3">
      <w:pPr>
        <w:spacing w:line="240" w:lineRule="auto"/>
        <w:rPr>
          <w:rFonts w:ascii="Calibri" w:eastAsia="Tahoma" w:hAnsi="Calibri" w:cs="Calibri"/>
          <w:b/>
          <w:spacing w:val="24"/>
          <w:sz w:val="24"/>
          <w:lang w:eastAsia="ar-SA"/>
        </w:rPr>
      </w:pPr>
    </w:p>
    <w:p w14:paraId="52F1FBD2" w14:textId="77777777" w:rsidR="000E6D6F" w:rsidRPr="00CE78B3" w:rsidRDefault="000E6D6F" w:rsidP="00CE78B3">
      <w:pPr>
        <w:spacing w:line="240" w:lineRule="auto"/>
        <w:rPr>
          <w:rFonts w:ascii="Calibri" w:hAnsi="Calibri" w:cs="Calibri"/>
          <w:b/>
          <w:bCs/>
          <w:spacing w:val="24"/>
          <w:sz w:val="24"/>
          <w:u w:val="single"/>
          <w:lang w:eastAsia="pl-PL"/>
        </w:rPr>
      </w:pPr>
      <w:r w:rsidRPr="00CE78B3">
        <w:rPr>
          <w:rFonts w:ascii="Calibri" w:hAnsi="Calibri" w:cs="Calibri"/>
          <w:b/>
          <w:bCs/>
          <w:spacing w:val="24"/>
          <w:sz w:val="24"/>
          <w:u w:val="single"/>
          <w:lang w:eastAsia="pl-PL"/>
        </w:rPr>
        <w:t>Rozdział IX. TERMIN ZWIĄZANIA OFERTĄ dot. części I oraz II</w:t>
      </w:r>
    </w:p>
    <w:p w14:paraId="28568DDE" w14:textId="77777777" w:rsidR="000E6D6F" w:rsidRPr="00CE78B3" w:rsidRDefault="000E6D6F" w:rsidP="00CE78B3">
      <w:pPr>
        <w:spacing w:line="240" w:lineRule="auto"/>
        <w:rPr>
          <w:rFonts w:ascii="Calibri" w:hAnsi="Calibri" w:cs="Calibri"/>
          <w:b/>
          <w:bCs/>
          <w:spacing w:val="24"/>
          <w:sz w:val="24"/>
          <w:lang w:eastAsia="pl-PL"/>
        </w:rPr>
      </w:pPr>
    </w:p>
    <w:p w14:paraId="1B8D4AAD" w14:textId="77777777" w:rsidR="000E6D6F" w:rsidRPr="00CE78B3" w:rsidRDefault="000E6D6F" w:rsidP="00CE78B3">
      <w:pPr>
        <w:spacing w:line="240" w:lineRule="auto"/>
        <w:rPr>
          <w:rFonts w:ascii="Calibri" w:hAnsi="Calibri" w:cs="Calibri"/>
          <w:b/>
          <w:bCs/>
          <w:spacing w:val="24"/>
          <w:sz w:val="24"/>
          <w:lang w:eastAsia="pl-PL"/>
        </w:rPr>
      </w:pPr>
      <w:r w:rsidRPr="00CE78B3">
        <w:rPr>
          <w:rFonts w:ascii="Calibri" w:hAnsi="Calibri" w:cs="Calibri"/>
          <w:b/>
          <w:bCs/>
          <w:spacing w:val="24"/>
          <w:sz w:val="24"/>
          <w:lang w:eastAsia="pl-PL"/>
        </w:rPr>
        <w:t>Było:</w:t>
      </w:r>
    </w:p>
    <w:p w14:paraId="5F9FCBB7" w14:textId="46CEDB34" w:rsidR="000E6D6F" w:rsidRPr="00CE78B3" w:rsidRDefault="000E6D6F" w:rsidP="00CE78B3">
      <w:pPr>
        <w:spacing w:line="240" w:lineRule="auto"/>
        <w:ind w:left="426" w:hanging="426"/>
        <w:rPr>
          <w:rFonts w:ascii="Calibri" w:hAnsi="Calibri" w:cs="Calibri"/>
          <w:spacing w:val="24"/>
          <w:sz w:val="24"/>
          <w:lang w:eastAsia="pl-PL"/>
        </w:rPr>
      </w:pPr>
      <w:r w:rsidRPr="00CE78B3">
        <w:rPr>
          <w:rFonts w:ascii="Calibri" w:hAnsi="Calibri" w:cs="Calibri"/>
          <w:b/>
          <w:bCs/>
          <w:spacing w:val="24"/>
          <w:sz w:val="24"/>
          <w:lang w:eastAsia="pl-PL"/>
        </w:rPr>
        <w:t xml:space="preserve">1. </w:t>
      </w:r>
      <w:r w:rsidRPr="00CE78B3">
        <w:rPr>
          <w:rFonts w:ascii="Calibri" w:hAnsi="Calibri" w:cs="Calibri"/>
          <w:b/>
          <w:bCs/>
          <w:spacing w:val="24"/>
          <w:sz w:val="24"/>
          <w:lang w:eastAsia="pl-PL"/>
        </w:rPr>
        <w:tab/>
      </w:r>
      <w:r w:rsidRPr="00CE78B3">
        <w:rPr>
          <w:rFonts w:ascii="Calibri" w:hAnsi="Calibri" w:cs="Calibri"/>
          <w:spacing w:val="24"/>
          <w:sz w:val="24"/>
          <w:lang w:eastAsia="pl-PL"/>
        </w:rPr>
        <w:t xml:space="preserve">Wykonawca będzie związany ofertą od dnia upływu terminu składania ofert, przy czym pierwszym dniem terminu związania ofertą jest dzień, w którym upływa termin składania ofert, przez okres </w:t>
      </w:r>
      <w:r w:rsidRPr="00CE78B3">
        <w:rPr>
          <w:rFonts w:ascii="Calibri" w:hAnsi="Calibri" w:cs="Calibri"/>
          <w:b/>
          <w:spacing w:val="24"/>
          <w:sz w:val="24"/>
          <w:lang w:eastAsia="pl-PL"/>
        </w:rPr>
        <w:t>30 dni, tj. do dnia 12.03.2024 r.</w:t>
      </w:r>
    </w:p>
    <w:p w14:paraId="031D0EBB" w14:textId="77777777" w:rsidR="000E6D6F" w:rsidRPr="00CE78B3" w:rsidRDefault="000E6D6F" w:rsidP="00CE78B3">
      <w:pPr>
        <w:spacing w:line="240" w:lineRule="auto"/>
        <w:rPr>
          <w:rFonts w:ascii="Calibri" w:hAnsi="Calibri" w:cs="Calibri"/>
          <w:b/>
          <w:bCs/>
          <w:spacing w:val="24"/>
          <w:sz w:val="24"/>
          <w:lang w:eastAsia="pl-PL"/>
        </w:rPr>
      </w:pPr>
    </w:p>
    <w:p w14:paraId="0CCAC91E" w14:textId="53E5DF1C" w:rsidR="000E6D6F" w:rsidRPr="00CE78B3" w:rsidRDefault="000E6D6F" w:rsidP="00CE78B3">
      <w:pPr>
        <w:spacing w:line="240" w:lineRule="auto"/>
        <w:rPr>
          <w:rFonts w:ascii="Calibri" w:hAnsi="Calibri" w:cs="Calibri"/>
          <w:b/>
          <w:bCs/>
          <w:spacing w:val="24"/>
          <w:sz w:val="24"/>
          <w:lang w:eastAsia="pl-PL"/>
        </w:rPr>
      </w:pPr>
      <w:r w:rsidRPr="00CE78B3">
        <w:rPr>
          <w:rFonts w:ascii="Calibri" w:hAnsi="Calibri" w:cs="Calibri"/>
          <w:b/>
          <w:bCs/>
          <w:spacing w:val="24"/>
          <w:sz w:val="24"/>
          <w:lang w:eastAsia="pl-PL"/>
        </w:rPr>
        <w:t>JEST :</w:t>
      </w:r>
    </w:p>
    <w:p w14:paraId="1397EF95" w14:textId="1492E14E" w:rsidR="00084A02" w:rsidRPr="00CE78B3" w:rsidRDefault="000E6D6F" w:rsidP="00CE78B3">
      <w:pPr>
        <w:spacing w:line="240" w:lineRule="auto"/>
        <w:ind w:left="426" w:hanging="426"/>
        <w:rPr>
          <w:rFonts w:ascii="Calibri" w:hAnsi="Calibri" w:cs="Calibri"/>
          <w:spacing w:val="24"/>
          <w:sz w:val="24"/>
          <w:lang w:eastAsia="pl-PL"/>
        </w:rPr>
      </w:pPr>
      <w:r w:rsidRPr="00CE78B3">
        <w:rPr>
          <w:rFonts w:ascii="Calibri" w:hAnsi="Calibri" w:cs="Calibri"/>
          <w:b/>
          <w:bCs/>
          <w:spacing w:val="24"/>
          <w:sz w:val="24"/>
          <w:lang w:eastAsia="pl-PL"/>
        </w:rPr>
        <w:t xml:space="preserve">1. </w:t>
      </w:r>
      <w:r w:rsidRPr="00CE78B3">
        <w:rPr>
          <w:rFonts w:ascii="Calibri" w:hAnsi="Calibri" w:cs="Calibri"/>
          <w:b/>
          <w:bCs/>
          <w:spacing w:val="24"/>
          <w:sz w:val="24"/>
          <w:lang w:eastAsia="pl-PL"/>
        </w:rPr>
        <w:tab/>
      </w:r>
      <w:r w:rsidRPr="00CE78B3">
        <w:rPr>
          <w:rFonts w:ascii="Calibri" w:hAnsi="Calibri" w:cs="Calibri"/>
          <w:spacing w:val="24"/>
          <w:sz w:val="24"/>
          <w:lang w:eastAsia="pl-PL"/>
        </w:rPr>
        <w:t xml:space="preserve">Wykonawca będzie związany ofertą od dnia upływu terminu składania ofert, przy czym pierwszym dniem terminu związania ofertą jest dzień, w którym upływa termin składania ofert, przez okres </w:t>
      </w:r>
      <w:r w:rsidRPr="00CE78B3">
        <w:rPr>
          <w:rFonts w:ascii="Calibri" w:hAnsi="Calibri" w:cs="Calibri"/>
          <w:b/>
          <w:spacing w:val="24"/>
          <w:sz w:val="24"/>
          <w:lang w:eastAsia="pl-PL"/>
        </w:rPr>
        <w:t xml:space="preserve">30 dni, tj. do </w:t>
      </w:r>
      <w:r w:rsidRPr="00CE78B3">
        <w:rPr>
          <w:rFonts w:ascii="Calibri" w:hAnsi="Calibri" w:cs="Calibri"/>
          <w:b/>
          <w:spacing w:val="24"/>
          <w:sz w:val="24"/>
          <w:u w:val="single"/>
          <w:lang w:eastAsia="pl-PL"/>
        </w:rPr>
        <w:t>dnia 16.03.2024 r.</w:t>
      </w:r>
    </w:p>
    <w:p w14:paraId="08BC3CF3" w14:textId="77777777" w:rsidR="00084A02" w:rsidRPr="00CE78B3" w:rsidRDefault="00084A02" w:rsidP="00CE78B3">
      <w:pPr>
        <w:spacing w:line="240" w:lineRule="auto"/>
        <w:rPr>
          <w:rFonts w:ascii="Calibri" w:hAnsi="Calibri" w:cs="Calibri"/>
          <w:b/>
          <w:bCs/>
          <w:spacing w:val="24"/>
          <w:sz w:val="24"/>
          <w:u w:val="single"/>
          <w:lang w:eastAsia="pl-PL"/>
        </w:rPr>
      </w:pPr>
    </w:p>
    <w:p w14:paraId="387AEEB3" w14:textId="77777777" w:rsidR="00084A02" w:rsidRPr="00CE78B3" w:rsidRDefault="00084A02" w:rsidP="00CE78B3">
      <w:pPr>
        <w:spacing w:line="240" w:lineRule="auto"/>
        <w:rPr>
          <w:rFonts w:ascii="Calibri" w:hAnsi="Calibri" w:cs="Calibri"/>
          <w:b/>
          <w:bCs/>
          <w:spacing w:val="24"/>
          <w:sz w:val="24"/>
          <w:u w:val="single"/>
          <w:lang w:eastAsia="pl-PL"/>
        </w:rPr>
      </w:pPr>
    </w:p>
    <w:p w14:paraId="620DB3EA" w14:textId="77777777" w:rsidR="000C29B2" w:rsidRPr="00CE78B3" w:rsidRDefault="000C29B2" w:rsidP="00CE78B3">
      <w:pPr>
        <w:spacing w:line="240" w:lineRule="auto"/>
        <w:rPr>
          <w:rFonts w:ascii="Calibri" w:hAnsi="Calibri" w:cs="Calibri"/>
          <w:b/>
          <w:bCs/>
          <w:spacing w:val="24"/>
          <w:sz w:val="24"/>
          <w:u w:val="single"/>
          <w:lang w:eastAsia="pl-PL"/>
        </w:rPr>
      </w:pPr>
    </w:p>
    <w:p w14:paraId="56201BE7" w14:textId="77777777" w:rsidR="000E6D6F" w:rsidRPr="00CE78B3" w:rsidRDefault="000E6D6F" w:rsidP="00CE78B3">
      <w:pPr>
        <w:spacing w:line="240" w:lineRule="auto"/>
        <w:rPr>
          <w:rFonts w:ascii="Calibri" w:hAnsi="Calibri" w:cs="Calibri"/>
          <w:b/>
          <w:bCs/>
          <w:spacing w:val="24"/>
          <w:sz w:val="24"/>
          <w:u w:val="single"/>
          <w:lang w:eastAsia="pl-PL"/>
        </w:rPr>
      </w:pPr>
      <w:r w:rsidRPr="00CE78B3">
        <w:rPr>
          <w:rFonts w:ascii="Calibri" w:hAnsi="Calibri" w:cs="Calibri"/>
          <w:b/>
          <w:bCs/>
          <w:spacing w:val="24"/>
          <w:sz w:val="24"/>
          <w:u w:val="single"/>
          <w:lang w:eastAsia="pl-PL"/>
        </w:rPr>
        <w:t>Rozdział XI. SPOSÓB ORAZ TERMIN SKŁADANIA I OTWARCIA OFERT</w:t>
      </w:r>
    </w:p>
    <w:p w14:paraId="28DB52AC" w14:textId="77777777" w:rsidR="000E6D6F" w:rsidRPr="00CE78B3" w:rsidRDefault="000E6D6F" w:rsidP="00CE78B3">
      <w:pPr>
        <w:spacing w:line="240" w:lineRule="auto"/>
        <w:rPr>
          <w:rFonts w:ascii="Calibri" w:hAnsi="Calibri" w:cs="Calibri"/>
          <w:b/>
          <w:bCs/>
          <w:spacing w:val="24"/>
          <w:sz w:val="24"/>
          <w:lang w:eastAsia="pl-PL"/>
        </w:rPr>
      </w:pPr>
    </w:p>
    <w:p w14:paraId="00FF5D97" w14:textId="77777777" w:rsidR="000E6D6F" w:rsidRPr="00CE78B3" w:rsidRDefault="000E6D6F" w:rsidP="00CE78B3">
      <w:pPr>
        <w:spacing w:line="240" w:lineRule="auto"/>
        <w:rPr>
          <w:rFonts w:ascii="Calibri" w:hAnsi="Calibri" w:cs="Calibri"/>
          <w:b/>
          <w:bCs/>
          <w:spacing w:val="24"/>
          <w:sz w:val="24"/>
          <w:lang w:eastAsia="pl-PL"/>
        </w:rPr>
      </w:pPr>
      <w:r w:rsidRPr="00CE78B3">
        <w:rPr>
          <w:rFonts w:ascii="Calibri" w:hAnsi="Calibri" w:cs="Calibri"/>
          <w:b/>
          <w:bCs/>
          <w:spacing w:val="24"/>
          <w:sz w:val="24"/>
          <w:lang w:eastAsia="pl-PL"/>
        </w:rPr>
        <w:t>Było:</w:t>
      </w:r>
    </w:p>
    <w:p w14:paraId="5FB619CF" w14:textId="77777777" w:rsidR="000E6D6F" w:rsidRPr="00CE78B3" w:rsidRDefault="000E6D6F" w:rsidP="00CE78B3">
      <w:pPr>
        <w:spacing w:line="240" w:lineRule="auto"/>
        <w:ind w:left="426" w:hanging="426"/>
        <w:rPr>
          <w:rFonts w:ascii="Calibri" w:hAnsi="Calibri" w:cs="Calibri"/>
          <w:b/>
          <w:bCs/>
          <w:spacing w:val="24"/>
          <w:sz w:val="24"/>
        </w:rPr>
      </w:pPr>
      <w:r w:rsidRPr="00CE78B3">
        <w:rPr>
          <w:rFonts w:ascii="Calibri" w:hAnsi="Calibri" w:cs="Calibri"/>
          <w:b/>
          <w:bCs/>
          <w:spacing w:val="24"/>
          <w:sz w:val="24"/>
        </w:rPr>
        <w:t>1.</w:t>
      </w:r>
      <w:r w:rsidRPr="00CE78B3">
        <w:rPr>
          <w:rFonts w:ascii="Calibri" w:hAnsi="Calibri" w:cs="Calibri"/>
          <w:spacing w:val="24"/>
          <w:sz w:val="24"/>
        </w:rPr>
        <w:tab/>
      </w:r>
      <w:r w:rsidRPr="00CE78B3">
        <w:rPr>
          <w:rFonts w:ascii="Calibri" w:hAnsi="Calibri" w:cs="Calibri"/>
          <w:b/>
          <w:bCs/>
          <w:spacing w:val="24"/>
          <w:sz w:val="24"/>
        </w:rPr>
        <w:t>Miejsce i termin składania ofert</w:t>
      </w:r>
    </w:p>
    <w:p w14:paraId="6808FDA1" w14:textId="12DBD365" w:rsidR="000E6D6F" w:rsidRPr="00CE78B3" w:rsidRDefault="000E6D6F" w:rsidP="00CE78B3">
      <w:pPr>
        <w:widowControl/>
        <w:numPr>
          <w:ilvl w:val="0"/>
          <w:numId w:val="19"/>
        </w:numPr>
        <w:spacing w:line="240" w:lineRule="auto"/>
        <w:ind w:left="426"/>
        <w:rPr>
          <w:rFonts w:ascii="Calibri" w:hAnsi="Calibri" w:cs="Calibri"/>
          <w:spacing w:val="24"/>
          <w:sz w:val="24"/>
        </w:rPr>
      </w:pPr>
      <w:r w:rsidRPr="00CE78B3">
        <w:rPr>
          <w:rFonts w:ascii="Calibri" w:hAnsi="Calibri" w:cs="Calibri"/>
          <w:spacing w:val="24"/>
          <w:sz w:val="24"/>
        </w:rPr>
        <w:t xml:space="preserve">Ofertę wraz z wymaganymi dokumentami należy umieścić na </w:t>
      </w:r>
      <w:hyperlink r:id="rId13" w:history="1">
        <w:r w:rsidRPr="00CE78B3">
          <w:rPr>
            <w:rStyle w:val="Hipercze"/>
            <w:rFonts w:ascii="Calibri" w:hAnsi="Calibri" w:cs="Calibri"/>
            <w:color w:val="000000" w:themeColor="text1"/>
            <w:spacing w:val="24"/>
            <w:sz w:val="24"/>
          </w:rPr>
          <w:t>platformazakupowa.pl</w:t>
        </w:r>
      </w:hyperlink>
      <w:r w:rsidRPr="00CE78B3">
        <w:rPr>
          <w:rFonts w:ascii="Calibri" w:hAnsi="Calibri" w:cs="Calibri"/>
          <w:spacing w:val="24"/>
          <w:sz w:val="24"/>
        </w:rPr>
        <w:t xml:space="preserve"> pod adresem: </w:t>
      </w:r>
      <w:hyperlink r:id="rId14" w:history="1">
        <w:r w:rsidRPr="00CE78B3">
          <w:rPr>
            <w:rStyle w:val="Hipercze"/>
            <w:rFonts w:ascii="Calibri" w:hAnsi="Calibri" w:cs="Calibri"/>
            <w:color w:val="000000" w:themeColor="text1"/>
            <w:spacing w:val="24"/>
            <w:sz w:val="24"/>
            <w:lang w:val="de-DE"/>
          </w:rPr>
          <w:t>https://platformazakupowa.pl/pn/sandomierz/proceedings</w:t>
        </w:r>
      </w:hyperlink>
      <w:r w:rsidRPr="00CE78B3">
        <w:rPr>
          <w:rFonts w:ascii="Calibri" w:hAnsi="Calibri" w:cs="Calibri"/>
          <w:spacing w:val="24"/>
          <w:sz w:val="24"/>
        </w:rPr>
        <w:t xml:space="preserve"> na stronie internetowej prowadzonego postępowania do dnia </w:t>
      </w:r>
      <w:r w:rsidRPr="00CE78B3">
        <w:rPr>
          <w:rFonts w:ascii="Calibri" w:hAnsi="Calibri" w:cs="Calibri"/>
          <w:b/>
          <w:bCs/>
          <w:spacing w:val="24"/>
          <w:sz w:val="24"/>
        </w:rPr>
        <w:t>12.02.2024 r. do godz. 10.00.</w:t>
      </w:r>
    </w:p>
    <w:p w14:paraId="3BF6F037" w14:textId="77777777" w:rsidR="000E6D6F" w:rsidRPr="00CE78B3" w:rsidRDefault="000E6D6F" w:rsidP="00CE78B3">
      <w:pPr>
        <w:spacing w:line="240" w:lineRule="auto"/>
        <w:rPr>
          <w:rFonts w:ascii="Calibri" w:hAnsi="Calibri" w:cs="Calibri"/>
          <w:b/>
          <w:bCs/>
          <w:spacing w:val="24"/>
          <w:sz w:val="24"/>
          <w:lang w:eastAsia="pl-PL"/>
        </w:rPr>
      </w:pPr>
    </w:p>
    <w:p w14:paraId="0B6A48F2" w14:textId="1649748E" w:rsidR="000E6D6F" w:rsidRPr="00CE78B3" w:rsidRDefault="000E6D6F" w:rsidP="00CE78B3">
      <w:pPr>
        <w:spacing w:line="240" w:lineRule="auto"/>
        <w:rPr>
          <w:rFonts w:ascii="Calibri" w:hAnsi="Calibri" w:cs="Calibri"/>
          <w:b/>
          <w:bCs/>
          <w:spacing w:val="24"/>
          <w:sz w:val="24"/>
          <w:lang w:eastAsia="pl-PL"/>
        </w:rPr>
      </w:pPr>
      <w:r w:rsidRPr="00CE78B3">
        <w:rPr>
          <w:rFonts w:ascii="Calibri" w:hAnsi="Calibri" w:cs="Calibri"/>
          <w:b/>
          <w:bCs/>
          <w:spacing w:val="24"/>
          <w:sz w:val="24"/>
          <w:lang w:eastAsia="pl-PL"/>
        </w:rPr>
        <w:t>JEST:</w:t>
      </w:r>
    </w:p>
    <w:p w14:paraId="077D3306" w14:textId="77777777" w:rsidR="000E6D6F" w:rsidRPr="00CE78B3" w:rsidRDefault="000E6D6F" w:rsidP="00CE78B3">
      <w:pPr>
        <w:spacing w:line="240" w:lineRule="auto"/>
        <w:ind w:left="426" w:hanging="426"/>
        <w:rPr>
          <w:rFonts w:ascii="Calibri" w:hAnsi="Calibri" w:cs="Calibri"/>
          <w:b/>
          <w:bCs/>
          <w:spacing w:val="24"/>
          <w:sz w:val="24"/>
        </w:rPr>
      </w:pPr>
      <w:r w:rsidRPr="00CE78B3">
        <w:rPr>
          <w:rFonts w:ascii="Calibri" w:hAnsi="Calibri" w:cs="Calibri"/>
          <w:b/>
          <w:bCs/>
          <w:spacing w:val="24"/>
          <w:sz w:val="24"/>
        </w:rPr>
        <w:t>1.</w:t>
      </w:r>
      <w:r w:rsidRPr="00CE78B3">
        <w:rPr>
          <w:rFonts w:ascii="Calibri" w:hAnsi="Calibri" w:cs="Calibri"/>
          <w:spacing w:val="24"/>
          <w:sz w:val="24"/>
        </w:rPr>
        <w:tab/>
      </w:r>
      <w:r w:rsidRPr="00CE78B3">
        <w:rPr>
          <w:rFonts w:ascii="Calibri" w:hAnsi="Calibri" w:cs="Calibri"/>
          <w:b/>
          <w:bCs/>
          <w:spacing w:val="24"/>
          <w:sz w:val="24"/>
        </w:rPr>
        <w:t>Miejsce i termin składania ofert</w:t>
      </w:r>
    </w:p>
    <w:p w14:paraId="691B2F1D" w14:textId="1C0D08EE" w:rsidR="000E6D6F" w:rsidRPr="00CE78B3" w:rsidRDefault="000E6D6F" w:rsidP="00CE78B3">
      <w:pPr>
        <w:widowControl/>
        <w:numPr>
          <w:ilvl w:val="0"/>
          <w:numId w:val="20"/>
        </w:numPr>
        <w:spacing w:line="240" w:lineRule="auto"/>
        <w:ind w:left="426"/>
        <w:rPr>
          <w:rFonts w:ascii="Calibri" w:hAnsi="Calibri" w:cs="Calibri"/>
          <w:spacing w:val="24"/>
          <w:sz w:val="24"/>
        </w:rPr>
      </w:pPr>
      <w:r w:rsidRPr="00CE78B3">
        <w:rPr>
          <w:rFonts w:ascii="Calibri" w:hAnsi="Calibri" w:cs="Calibri"/>
          <w:spacing w:val="24"/>
          <w:sz w:val="24"/>
        </w:rPr>
        <w:t xml:space="preserve">Ofertę wraz z wymaganymi dokumentami należy umieścić na </w:t>
      </w:r>
      <w:hyperlink r:id="rId15" w:history="1">
        <w:r w:rsidRPr="00CE78B3">
          <w:rPr>
            <w:rStyle w:val="Hipercze"/>
            <w:rFonts w:ascii="Calibri" w:hAnsi="Calibri" w:cs="Calibri"/>
            <w:color w:val="000000" w:themeColor="text1"/>
            <w:spacing w:val="24"/>
            <w:sz w:val="24"/>
          </w:rPr>
          <w:t>platformazakupowa.pl</w:t>
        </w:r>
      </w:hyperlink>
      <w:r w:rsidRPr="00CE78B3">
        <w:rPr>
          <w:rFonts w:ascii="Calibri" w:hAnsi="Calibri" w:cs="Calibri"/>
          <w:spacing w:val="24"/>
          <w:sz w:val="24"/>
        </w:rPr>
        <w:t xml:space="preserve"> pod adresem: </w:t>
      </w:r>
      <w:hyperlink r:id="rId16" w:history="1">
        <w:r w:rsidRPr="00CE78B3">
          <w:rPr>
            <w:rStyle w:val="Hipercze"/>
            <w:rFonts w:ascii="Calibri" w:hAnsi="Calibri" w:cs="Calibri"/>
            <w:color w:val="000000" w:themeColor="text1"/>
            <w:spacing w:val="24"/>
            <w:sz w:val="24"/>
            <w:lang w:val="de-DE"/>
          </w:rPr>
          <w:t>https://platformazakupowa.pl/pn/sandomierz/proceedings</w:t>
        </w:r>
      </w:hyperlink>
      <w:r w:rsidRPr="00CE78B3">
        <w:rPr>
          <w:rFonts w:ascii="Calibri" w:hAnsi="Calibri" w:cs="Calibri"/>
          <w:spacing w:val="24"/>
          <w:sz w:val="24"/>
        </w:rPr>
        <w:t xml:space="preserve"> na stronie internetowej prowadzonego postępowania do dnia </w:t>
      </w:r>
      <w:r w:rsidRPr="00CE78B3">
        <w:rPr>
          <w:rFonts w:ascii="Calibri" w:hAnsi="Calibri" w:cs="Calibri"/>
          <w:b/>
          <w:bCs/>
          <w:spacing w:val="24"/>
          <w:sz w:val="24"/>
          <w:u w:val="single"/>
        </w:rPr>
        <w:t>16.02.2024 r. do godz. 10.00.</w:t>
      </w:r>
    </w:p>
    <w:p w14:paraId="52EB65BE" w14:textId="77777777" w:rsidR="000E6D6F" w:rsidRPr="00CE78B3" w:rsidRDefault="000E6D6F" w:rsidP="00CE78B3">
      <w:pPr>
        <w:spacing w:line="240" w:lineRule="auto"/>
        <w:rPr>
          <w:rFonts w:ascii="Calibri" w:hAnsi="Calibri" w:cs="Calibri"/>
          <w:spacing w:val="24"/>
          <w:sz w:val="24"/>
          <w:lang w:eastAsia="pl-PL"/>
        </w:rPr>
      </w:pPr>
    </w:p>
    <w:p w14:paraId="2BAB0DAE" w14:textId="77777777" w:rsidR="000E6D6F" w:rsidRPr="00CE78B3" w:rsidRDefault="000E6D6F" w:rsidP="00CE78B3">
      <w:pPr>
        <w:spacing w:line="240" w:lineRule="auto"/>
        <w:rPr>
          <w:rFonts w:ascii="Calibri" w:hAnsi="Calibri" w:cs="Calibri"/>
          <w:b/>
          <w:bCs/>
          <w:spacing w:val="24"/>
          <w:sz w:val="24"/>
          <w:lang w:eastAsia="pl-PL"/>
        </w:rPr>
      </w:pPr>
      <w:r w:rsidRPr="00CE78B3">
        <w:rPr>
          <w:rFonts w:ascii="Calibri" w:hAnsi="Calibri" w:cs="Calibri"/>
          <w:b/>
          <w:bCs/>
          <w:spacing w:val="24"/>
          <w:sz w:val="24"/>
          <w:lang w:eastAsia="pl-PL"/>
        </w:rPr>
        <w:t>Było:</w:t>
      </w:r>
    </w:p>
    <w:p w14:paraId="5C389604" w14:textId="77777777" w:rsidR="000E6D6F" w:rsidRPr="00CE78B3" w:rsidRDefault="000E6D6F" w:rsidP="00CE78B3">
      <w:pPr>
        <w:spacing w:line="240" w:lineRule="auto"/>
        <w:ind w:left="426" w:hanging="426"/>
        <w:rPr>
          <w:rFonts w:ascii="Calibri" w:hAnsi="Calibri" w:cs="Calibri"/>
          <w:spacing w:val="24"/>
          <w:sz w:val="24"/>
          <w:lang w:eastAsia="pl-PL"/>
        </w:rPr>
      </w:pPr>
      <w:r w:rsidRPr="00CE78B3">
        <w:rPr>
          <w:rFonts w:ascii="Calibri" w:hAnsi="Calibri" w:cs="Calibri"/>
          <w:b/>
          <w:bCs/>
          <w:spacing w:val="24"/>
          <w:sz w:val="24"/>
          <w:lang w:eastAsia="pl-PL"/>
        </w:rPr>
        <w:t>2.</w:t>
      </w:r>
      <w:r w:rsidRPr="00CE78B3">
        <w:rPr>
          <w:rFonts w:ascii="Calibri" w:hAnsi="Calibri" w:cs="Calibri"/>
          <w:b/>
          <w:bCs/>
          <w:spacing w:val="24"/>
          <w:sz w:val="24"/>
          <w:lang w:eastAsia="pl-PL"/>
        </w:rPr>
        <w:tab/>
        <w:t>Otwarcie ofert</w:t>
      </w:r>
    </w:p>
    <w:p w14:paraId="01DFEE13" w14:textId="1DCB3CCC" w:rsidR="000E6D6F" w:rsidRPr="00CE78B3" w:rsidRDefault="000E6D6F" w:rsidP="00CE78B3">
      <w:pPr>
        <w:widowControl/>
        <w:numPr>
          <w:ilvl w:val="0"/>
          <w:numId w:val="21"/>
        </w:numPr>
        <w:shd w:val="clear" w:color="auto" w:fill="FFFFFF"/>
        <w:spacing w:line="240" w:lineRule="auto"/>
        <w:ind w:left="426"/>
        <w:rPr>
          <w:rFonts w:ascii="Calibri" w:hAnsi="Calibri" w:cs="Calibri"/>
          <w:spacing w:val="24"/>
          <w:sz w:val="24"/>
        </w:rPr>
      </w:pPr>
      <w:r w:rsidRPr="00CE78B3">
        <w:rPr>
          <w:rFonts w:ascii="Calibri" w:hAnsi="Calibri" w:cs="Calibri"/>
          <w:spacing w:val="24"/>
          <w:sz w:val="24"/>
        </w:rPr>
        <w:t xml:space="preserve">Otwarcie ofert następuje niezwłocznie po upływie terminu składania ofert, nie później niż następnego dnia po dniu, w którym upłynął termin składania ofert tj. </w:t>
      </w:r>
      <w:r w:rsidRPr="00CE78B3">
        <w:rPr>
          <w:rFonts w:ascii="Calibri" w:hAnsi="Calibri" w:cs="Calibri"/>
          <w:b/>
          <w:bCs/>
          <w:spacing w:val="24"/>
          <w:sz w:val="24"/>
        </w:rPr>
        <w:t>12.02.2024 r. godz. 10.30.</w:t>
      </w:r>
    </w:p>
    <w:p w14:paraId="06BD017C" w14:textId="77777777" w:rsidR="000E6D6F" w:rsidRPr="00CE78B3" w:rsidRDefault="000E6D6F" w:rsidP="00CE78B3">
      <w:pPr>
        <w:spacing w:line="240" w:lineRule="auto"/>
        <w:rPr>
          <w:rFonts w:ascii="Calibri" w:hAnsi="Calibri" w:cs="Calibri"/>
          <w:b/>
          <w:bCs/>
          <w:spacing w:val="24"/>
          <w:sz w:val="24"/>
          <w:highlight w:val="yellow"/>
          <w:lang w:eastAsia="pl-PL"/>
        </w:rPr>
      </w:pPr>
    </w:p>
    <w:p w14:paraId="1BEE9678" w14:textId="18E823F2" w:rsidR="000E6D6F" w:rsidRPr="00CE78B3" w:rsidRDefault="000E6D6F" w:rsidP="00CE78B3">
      <w:pPr>
        <w:spacing w:line="240" w:lineRule="auto"/>
        <w:rPr>
          <w:rFonts w:ascii="Calibri" w:hAnsi="Calibri" w:cs="Calibri"/>
          <w:b/>
          <w:bCs/>
          <w:spacing w:val="24"/>
          <w:sz w:val="24"/>
          <w:lang w:eastAsia="pl-PL"/>
        </w:rPr>
      </w:pPr>
      <w:r w:rsidRPr="00CE78B3">
        <w:rPr>
          <w:rFonts w:ascii="Calibri" w:hAnsi="Calibri" w:cs="Calibri"/>
          <w:b/>
          <w:bCs/>
          <w:spacing w:val="24"/>
          <w:sz w:val="24"/>
          <w:lang w:eastAsia="pl-PL"/>
        </w:rPr>
        <w:t>JEST:</w:t>
      </w:r>
    </w:p>
    <w:p w14:paraId="2B0F2857" w14:textId="77777777" w:rsidR="000E6D6F" w:rsidRPr="00CE78B3" w:rsidRDefault="000E6D6F" w:rsidP="00CE78B3">
      <w:pPr>
        <w:spacing w:line="240" w:lineRule="auto"/>
        <w:ind w:left="426" w:hanging="426"/>
        <w:rPr>
          <w:rFonts w:ascii="Calibri" w:hAnsi="Calibri" w:cs="Calibri"/>
          <w:spacing w:val="24"/>
          <w:sz w:val="24"/>
          <w:lang w:eastAsia="pl-PL"/>
        </w:rPr>
      </w:pPr>
      <w:r w:rsidRPr="00CE78B3">
        <w:rPr>
          <w:rFonts w:ascii="Calibri" w:hAnsi="Calibri" w:cs="Calibri"/>
          <w:b/>
          <w:bCs/>
          <w:spacing w:val="24"/>
          <w:sz w:val="24"/>
          <w:lang w:eastAsia="pl-PL"/>
        </w:rPr>
        <w:t>2.</w:t>
      </w:r>
      <w:r w:rsidRPr="00CE78B3">
        <w:rPr>
          <w:rFonts w:ascii="Calibri" w:hAnsi="Calibri" w:cs="Calibri"/>
          <w:b/>
          <w:bCs/>
          <w:spacing w:val="24"/>
          <w:sz w:val="24"/>
          <w:lang w:eastAsia="pl-PL"/>
        </w:rPr>
        <w:tab/>
        <w:t>Otwarcie ofert</w:t>
      </w:r>
    </w:p>
    <w:p w14:paraId="7F8B6961" w14:textId="7EE2503A" w:rsidR="000E6D6F" w:rsidRPr="00CE78B3" w:rsidRDefault="000E6D6F" w:rsidP="00CE78B3">
      <w:pPr>
        <w:widowControl/>
        <w:numPr>
          <w:ilvl w:val="0"/>
          <w:numId w:val="22"/>
        </w:numPr>
        <w:shd w:val="clear" w:color="auto" w:fill="FFFFFF"/>
        <w:spacing w:line="240" w:lineRule="auto"/>
        <w:ind w:left="426"/>
        <w:rPr>
          <w:rFonts w:ascii="Calibri" w:hAnsi="Calibri" w:cs="Calibri"/>
          <w:spacing w:val="24"/>
          <w:sz w:val="24"/>
        </w:rPr>
      </w:pPr>
      <w:r w:rsidRPr="00CE78B3">
        <w:rPr>
          <w:rFonts w:ascii="Calibri" w:hAnsi="Calibri" w:cs="Calibri"/>
          <w:spacing w:val="24"/>
          <w:sz w:val="24"/>
        </w:rPr>
        <w:t>Otwarcie ofert następuje niezwłocznie po upływie terminu składania ofert, nie później niż następnego dnia po dniu, w którym upłynął termin składania ofert tj</w:t>
      </w:r>
      <w:r w:rsidRPr="00CE78B3">
        <w:rPr>
          <w:rFonts w:ascii="Calibri" w:hAnsi="Calibri" w:cs="Calibri"/>
          <w:b/>
          <w:spacing w:val="24"/>
          <w:sz w:val="24"/>
        </w:rPr>
        <w:t xml:space="preserve">.  </w:t>
      </w:r>
      <w:r w:rsidRPr="00CE78B3">
        <w:rPr>
          <w:rFonts w:ascii="Calibri" w:hAnsi="Calibri" w:cs="Calibri"/>
          <w:b/>
          <w:spacing w:val="24"/>
          <w:sz w:val="24"/>
          <w:u w:val="single"/>
        </w:rPr>
        <w:t>16.02.</w:t>
      </w:r>
      <w:r w:rsidRPr="00CE78B3">
        <w:rPr>
          <w:rFonts w:ascii="Calibri" w:hAnsi="Calibri" w:cs="Calibri"/>
          <w:b/>
          <w:bCs/>
          <w:spacing w:val="24"/>
          <w:sz w:val="24"/>
          <w:u w:val="single"/>
        </w:rPr>
        <w:t>2024 r. godz. 10.30</w:t>
      </w:r>
      <w:r w:rsidRPr="00CE78B3">
        <w:rPr>
          <w:rFonts w:ascii="Calibri" w:hAnsi="Calibri" w:cs="Calibri"/>
          <w:b/>
          <w:bCs/>
          <w:spacing w:val="24"/>
          <w:sz w:val="24"/>
        </w:rPr>
        <w:t>.</w:t>
      </w:r>
    </w:p>
    <w:p w14:paraId="2256B9A5" w14:textId="77777777" w:rsidR="000E6D6F" w:rsidRPr="00CE78B3" w:rsidRDefault="000E6D6F" w:rsidP="00CE78B3">
      <w:pPr>
        <w:pStyle w:val="Bezodstpw"/>
        <w:ind w:left="720"/>
        <w:rPr>
          <w:rFonts w:ascii="Calibri" w:eastAsia="Times New Roman" w:hAnsi="Calibri" w:cs="Calibri"/>
          <w:color w:val="000000" w:themeColor="text1"/>
          <w:spacing w:val="24"/>
          <w:sz w:val="24"/>
          <w:szCs w:val="24"/>
          <w:lang w:val="it-IT" w:eastAsia="pl-PL"/>
        </w:rPr>
      </w:pPr>
    </w:p>
    <w:p w14:paraId="0FAE1E52" w14:textId="77777777" w:rsidR="00084A02" w:rsidRPr="00CE78B3" w:rsidRDefault="00084A02" w:rsidP="00CE78B3">
      <w:pPr>
        <w:spacing w:line="240" w:lineRule="auto"/>
        <w:rPr>
          <w:rFonts w:ascii="Calibri" w:hAnsi="Calibri" w:cs="Calibri"/>
          <w:b/>
          <w:bCs/>
          <w:spacing w:val="24"/>
          <w:sz w:val="24"/>
          <w:lang w:eastAsia="pl-PL"/>
        </w:rPr>
      </w:pPr>
    </w:p>
    <w:p w14:paraId="13A1BD55" w14:textId="77777777" w:rsidR="00084A02" w:rsidRPr="00CE78B3" w:rsidRDefault="00084A02" w:rsidP="00CE78B3">
      <w:pPr>
        <w:spacing w:line="240" w:lineRule="auto"/>
        <w:rPr>
          <w:rFonts w:ascii="Calibri" w:hAnsi="Calibri" w:cs="Calibri"/>
          <w:b/>
          <w:bCs/>
          <w:spacing w:val="24"/>
          <w:sz w:val="24"/>
          <w:lang w:eastAsia="pl-PL"/>
        </w:rPr>
      </w:pPr>
      <w:r w:rsidRPr="00CE78B3">
        <w:rPr>
          <w:rFonts w:ascii="Calibri" w:hAnsi="Calibri" w:cs="Calibri"/>
          <w:b/>
          <w:bCs/>
          <w:spacing w:val="24"/>
          <w:sz w:val="24"/>
          <w:lang w:eastAsia="pl-PL"/>
        </w:rPr>
        <w:t>Zmienia się treść Załącznika nr 7-1 do SWZ Opis przedmiotu zamówienia – stosownie do odpowiedzi powyżej.</w:t>
      </w:r>
    </w:p>
    <w:p w14:paraId="0DB27E3E" w14:textId="77777777" w:rsidR="00084A02" w:rsidRPr="00CE78B3" w:rsidRDefault="00084A02" w:rsidP="00CE78B3">
      <w:pPr>
        <w:pStyle w:val="Bezodstpw"/>
        <w:rPr>
          <w:rFonts w:ascii="Calibri" w:eastAsia="Times New Roman" w:hAnsi="Calibri" w:cs="Calibri"/>
          <w:b/>
          <w:bCs/>
          <w:color w:val="000000" w:themeColor="text1"/>
          <w:spacing w:val="24"/>
          <w:sz w:val="24"/>
          <w:szCs w:val="24"/>
          <w:lang w:eastAsia="pl-PL"/>
        </w:rPr>
      </w:pPr>
    </w:p>
    <w:p w14:paraId="741CB37F" w14:textId="77777777" w:rsidR="000E6D6F" w:rsidRPr="00CE78B3" w:rsidRDefault="000E6D6F" w:rsidP="00CE78B3">
      <w:pPr>
        <w:pStyle w:val="Bezodstpw"/>
        <w:rPr>
          <w:rFonts w:ascii="Calibri" w:eastAsia="Times New Roman" w:hAnsi="Calibri" w:cs="Calibri"/>
          <w:b/>
          <w:bCs/>
          <w:color w:val="000000" w:themeColor="text1"/>
          <w:spacing w:val="24"/>
          <w:sz w:val="24"/>
          <w:szCs w:val="24"/>
          <w:lang w:eastAsia="pl-PL"/>
        </w:rPr>
      </w:pPr>
      <w:r w:rsidRPr="00CE78B3">
        <w:rPr>
          <w:rFonts w:ascii="Calibri" w:eastAsia="Times New Roman" w:hAnsi="Calibri" w:cs="Calibri"/>
          <w:b/>
          <w:bCs/>
          <w:color w:val="000000" w:themeColor="text1"/>
          <w:spacing w:val="24"/>
          <w:sz w:val="24"/>
          <w:szCs w:val="24"/>
          <w:lang w:eastAsia="pl-PL"/>
        </w:rPr>
        <w:t>W załączeniu do wyjaśnień i zmiany zapisów treści SWZ:</w:t>
      </w:r>
    </w:p>
    <w:p w14:paraId="0C1F170F" w14:textId="775B5881" w:rsidR="000E6D6F" w:rsidRPr="00CE78B3" w:rsidRDefault="000E6D6F" w:rsidP="00CE78B3">
      <w:pPr>
        <w:pStyle w:val="Bezodstpw"/>
        <w:numPr>
          <w:ilvl w:val="0"/>
          <w:numId w:val="29"/>
        </w:numPr>
        <w:rPr>
          <w:rFonts w:ascii="Calibri" w:eastAsia="Times New Roman" w:hAnsi="Calibri" w:cs="Calibri"/>
          <w:bCs/>
          <w:color w:val="000000" w:themeColor="text1"/>
          <w:spacing w:val="24"/>
          <w:sz w:val="24"/>
          <w:szCs w:val="24"/>
          <w:lang w:eastAsia="pl-PL"/>
        </w:rPr>
      </w:pPr>
      <w:r w:rsidRPr="00CE78B3">
        <w:rPr>
          <w:rFonts w:ascii="Calibri" w:eastAsia="Times New Roman" w:hAnsi="Calibri" w:cs="Calibri"/>
          <w:bCs/>
          <w:color w:val="000000" w:themeColor="text1"/>
          <w:spacing w:val="24"/>
          <w:sz w:val="24"/>
          <w:szCs w:val="24"/>
          <w:lang w:eastAsia="pl-PL"/>
        </w:rPr>
        <w:t xml:space="preserve">Ogłoszenie o zmianie ogłoszenia z dnia </w:t>
      </w:r>
      <w:r w:rsidR="00084A02" w:rsidRPr="00CE78B3">
        <w:rPr>
          <w:rFonts w:ascii="Calibri" w:eastAsia="Times New Roman" w:hAnsi="Calibri" w:cs="Calibri"/>
          <w:bCs/>
          <w:color w:val="000000" w:themeColor="text1"/>
          <w:spacing w:val="24"/>
          <w:sz w:val="24"/>
          <w:szCs w:val="24"/>
          <w:lang w:eastAsia="pl-PL"/>
        </w:rPr>
        <w:t>07</w:t>
      </w:r>
      <w:r w:rsidRPr="00CE78B3">
        <w:rPr>
          <w:rFonts w:ascii="Calibri" w:eastAsia="Times New Roman" w:hAnsi="Calibri" w:cs="Calibri"/>
          <w:bCs/>
          <w:color w:val="000000" w:themeColor="text1"/>
          <w:spacing w:val="24"/>
          <w:sz w:val="24"/>
          <w:szCs w:val="24"/>
          <w:lang w:eastAsia="pl-PL"/>
        </w:rPr>
        <w:t>.02.2024r.</w:t>
      </w:r>
    </w:p>
    <w:p w14:paraId="1FC4611C" w14:textId="77777777" w:rsidR="000E6D6F" w:rsidRPr="00CE78B3" w:rsidRDefault="000E6D6F" w:rsidP="00CE78B3">
      <w:pPr>
        <w:pStyle w:val="Bezodstpw"/>
        <w:rPr>
          <w:rFonts w:ascii="Calibri" w:eastAsia="Times New Roman" w:hAnsi="Calibri" w:cs="Calibri"/>
          <w:b/>
          <w:bCs/>
          <w:color w:val="000000" w:themeColor="text1"/>
          <w:spacing w:val="24"/>
          <w:sz w:val="24"/>
          <w:szCs w:val="24"/>
          <w:lang w:eastAsia="pl-PL"/>
        </w:rPr>
      </w:pPr>
    </w:p>
    <w:p w14:paraId="4BCE2DA9" w14:textId="77777777" w:rsidR="000E6D6F" w:rsidRPr="00CE78B3" w:rsidRDefault="000E6D6F" w:rsidP="00CE78B3">
      <w:pPr>
        <w:pStyle w:val="Bezodstpw"/>
        <w:rPr>
          <w:rFonts w:ascii="Calibri" w:eastAsia="Times New Roman" w:hAnsi="Calibri" w:cs="Calibri"/>
          <w:b/>
          <w:bCs/>
          <w:color w:val="000000" w:themeColor="text1"/>
          <w:spacing w:val="24"/>
          <w:sz w:val="24"/>
          <w:szCs w:val="24"/>
          <w:lang w:eastAsia="pl-PL"/>
        </w:rPr>
      </w:pPr>
    </w:p>
    <w:p w14:paraId="3FBA98F7" w14:textId="77777777" w:rsidR="000E6D6F" w:rsidRPr="00CE78B3" w:rsidRDefault="000E6D6F" w:rsidP="00CE78B3">
      <w:pPr>
        <w:pStyle w:val="Bezodstpw"/>
        <w:rPr>
          <w:rFonts w:ascii="Calibri" w:eastAsia="Times New Roman" w:hAnsi="Calibri" w:cs="Calibri"/>
          <w:b/>
          <w:bCs/>
          <w:color w:val="000000" w:themeColor="text1"/>
          <w:spacing w:val="24"/>
          <w:sz w:val="24"/>
          <w:szCs w:val="24"/>
          <w:lang w:eastAsia="pl-PL"/>
        </w:rPr>
      </w:pPr>
      <w:r w:rsidRPr="00CE78B3">
        <w:rPr>
          <w:rFonts w:ascii="Calibri" w:eastAsia="Times New Roman" w:hAnsi="Calibri" w:cs="Calibri"/>
          <w:b/>
          <w:bCs/>
          <w:color w:val="000000" w:themeColor="text1"/>
          <w:spacing w:val="24"/>
          <w:sz w:val="24"/>
          <w:szCs w:val="24"/>
          <w:lang w:eastAsia="pl-PL"/>
        </w:rPr>
        <w:t>Wyjaśnienia oraz zmiany treści SWZ są wiążące dla wszystkich Wykonawców i należy je uwzględnić przy sporządzaniu i składaniu oferty. Pozostałe zapisy SWZ pozostają bez zmian.</w:t>
      </w:r>
    </w:p>
    <w:p w14:paraId="748B1D22" w14:textId="77777777" w:rsidR="000E6D6F" w:rsidRPr="00CE78B3" w:rsidRDefault="000E6D6F" w:rsidP="00CE78B3">
      <w:pPr>
        <w:spacing w:line="240" w:lineRule="auto"/>
        <w:rPr>
          <w:rFonts w:ascii="Calibri" w:hAnsi="Calibri" w:cs="Calibri"/>
          <w:b/>
          <w:bCs/>
          <w:spacing w:val="24"/>
          <w:sz w:val="24"/>
          <w:lang w:eastAsia="pl-PL"/>
        </w:rPr>
      </w:pPr>
    </w:p>
    <w:p w14:paraId="17E9A6A7" w14:textId="77777777" w:rsidR="000E6D6F" w:rsidRPr="00CE78B3" w:rsidRDefault="000E6D6F" w:rsidP="00CE78B3">
      <w:pPr>
        <w:rPr>
          <w:rFonts w:ascii="Calibri" w:hAnsi="Calibri" w:cs="Calibri"/>
          <w:spacing w:val="24"/>
          <w:sz w:val="24"/>
        </w:rPr>
      </w:pPr>
    </w:p>
    <w:p w14:paraId="616DB41F" w14:textId="1105BB90" w:rsidR="00093A4F" w:rsidRPr="00CE78B3" w:rsidRDefault="00093A4F" w:rsidP="00CE78B3">
      <w:pPr>
        <w:pStyle w:val="Bezodstpw"/>
        <w:rPr>
          <w:rFonts w:ascii="Calibri" w:eastAsia="Times New Roman" w:hAnsi="Calibri" w:cs="Calibri"/>
          <w:b/>
          <w:bCs/>
          <w:color w:val="000000" w:themeColor="text1"/>
          <w:spacing w:val="24"/>
          <w:sz w:val="24"/>
          <w:szCs w:val="24"/>
          <w:lang w:eastAsia="pl-PL"/>
        </w:rPr>
      </w:pPr>
    </w:p>
    <w:p w14:paraId="48A3E726" w14:textId="77777777" w:rsidR="00093A4F" w:rsidRPr="00CE78B3" w:rsidRDefault="00093A4F" w:rsidP="00CE78B3">
      <w:pPr>
        <w:rPr>
          <w:rFonts w:ascii="Calibri" w:hAnsi="Calibri" w:cs="Calibri"/>
          <w:spacing w:val="24"/>
          <w:sz w:val="24"/>
        </w:rPr>
      </w:pPr>
    </w:p>
    <w:p w14:paraId="52E76722" w14:textId="77777777" w:rsidR="00093A4F" w:rsidRPr="00CE78B3" w:rsidRDefault="00093A4F" w:rsidP="00CE78B3">
      <w:pPr>
        <w:rPr>
          <w:rFonts w:ascii="Calibri" w:hAnsi="Calibri" w:cs="Calibri"/>
          <w:spacing w:val="24"/>
          <w:sz w:val="24"/>
        </w:rPr>
      </w:pPr>
    </w:p>
    <w:p w14:paraId="3ADEA6B4" w14:textId="77777777" w:rsidR="00642D0F" w:rsidRPr="00CE78B3" w:rsidRDefault="00642D0F" w:rsidP="00CE78B3">
      <w:pPr>
        <w:rPr>
          <w:rFonts w:ascii="Calibri" w:hAnsi="Calibri" w:cs="Calibri"/>
          <w:spacing w:val="24"/>
          <w:sz w:val="24"/>
        </w:rPr>
      </w:pPr>
    </w:p>
    <w:p w14:paraId="588B600A" w14:textId="77777777" w:rsidR="004A7775" w:rsidRPr="00CE78B3" w:rsidRDefault="004A7775" w:rsidP="00CE78B3">
      <w:pPr>
        <w:rPr>
          <w:rFonts w:ascii="Calibri" w:hAnsi="Calibri" w:cs="Calibri"/>
          <w:spacing w:val="24"/>
          <w:sz w:val="24"/>
        </w:rPr>
      </w:pPr>
    </w:p>
    <w:sectPr w:rsidR="004A7775" w:rsidRPr="00CE78B3" w:rsidSect="00D30C3D">
      <w:headerReference w:type="default" r:id="rId17"/>
      <w:footerReference w:type="default" r:id="rId18"/>
      <w:pgSz w:w="11907" w:h="16839" w:code="9"/>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7F163" w14:textId="77777777" w:rsidR="004A7775" w:rsidRDefault="004A7775" w:rsidP="00AE5CE5">
      <w:pPr>
        <w:spacing w:line="240" w:lineRule="auto"/>
      </w:pPr>
      <w:r>
        <w:separator/>
      </w:r>
    </w:p>
  </w:endnote>
  <w:endnote w:type="continuationSeparator" w:id="0">
    <w:p w14:paraId="39C2AB11" w14:textId="77777777" w:rsidR="004A7775" w:rsidRDefault="004A7775" w:rsidP="00AE5CE5">
      <w:pPr>
        <w:spacing w:line="240" w:lineRule="auto"/>
      </w:pPr>
      <w:r>
        <w:continuationSeparator/>
      </w:r>
    </w:p>
  </w:endnote>
  <w:endnote w:type="continuationNotice" w:id="1">
    <w:p w14:paraId="5DEC92A0" w14:textId="77777777" w:rsidR="004A7775" w:rsidRDefault="004A77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905553"/>
      <w:docPartObj>
        <w:docPartGallery w:val="Page Numbers (Bottom of Page)"/>
        <w:docPartUnique/>
      </w:docPartObj>
    </w:sdtPr>
    <w:sdtEndPr>
      <w:rPr>
        <w:rFonts w:ascii="Times New Roman" w:hAnsi="Times New Roman" w:cs="Times New Roman"/>
        <w:sz w:val="22"/>
        <w:szCs w:val="22"/>
      </w:rPr>
    </w:sdtEndPr>
    <w:sdtContent>
      <w:p w14:paraId="136C2BAD" w14:textId="0C301A55" w:rsidR="004A7775" w:rsidRPr="009776DB" w:rsidRDefault="004A7775">
        <w:pPr>
          <w:pStyle w:val="Stopka"/>
          <w:jc w:val="right"/>
          <w:rPr>
            <w:rFonts w:ascii="Times New Roman" w:hAnsi="Times New Roman" w:cs="Times New Roman"/>
            <w:sz w:val="22"/>
            <w:szCs w:val="22"/>
          </w:rPr>
        </w:pPr>
        <w:r w:rsidRPr="009776DB">
          <w:rPr>
            <w:rFonts w:ascii="Times New Roman" w:hAnsi="Times New Roman" w:cs="Times New Roman"/>
            <w:sz w:val="22"/>
            <w:szCs w:val="22"/>
          </w:rPr>
          <w:fldChar w:fldCharType="begin"/>
        </w:r>
        <w:r w:rsidRPr="009776DB">
          <w:rPr>
            <w:rFonts w:ascii="Times New Roman" w:hAnsi="Times New Roman" w:cs="Times New Roman"/>
            <w:sz w:val="22"/>
            <w:szCs w:val="22"/>
          </w:rPr>
          <w:instrText>PAGE   \* MERGEFORMAT</w:instrText>
        </w:r>
        <w:r w:rsidRPr="009776DB">
          <w:rPr>
            <w:rFonts w:ascii="Times New Roman" w:hAnsi="Times New Roman" w:cs="Times New Roman"/>
            <w:sz w:val="22"/>
            <w:szCs w:val="22"/>
          </w:rPr>
          <w:fldChar w:fldCharType="separate"/>
        </w:r>
        <w:r w:rsidR="005073BC" w:rsidRPr="005073BC">
          <w:rPr>
            <w:rFonts w:ascii="Times New Roman" w:hAnsi="Times New Roman" w:cs="Times New Roman"/>
            <w:noProof/>
            <w:sz w:val="22"/>
            <w:szCs w:val="22"/>
            <w:lang w:val="pl-PL"/>
          </w:rPr>
          <w:t>35</w:t>
        </w:r>
        <w:r w:rsidRPr="009776DB">
          <w:rPr>
            <w:rFonts w:ascii="Times New Roman" w:hAnsi="Times New Roman" w:cs="Times New Roman"/>
            <w:sz w:val="22"/>
            <w:szCs w:val="22"/>
          </w:rPr>
          <w:fldChar w:fldCharType="end"/>
        </w:r>
      </w:p>
    </w:sdtContent>
  </w:sdt>
  <w:p w14:paraId="5510F1B2" w14:textId="77777777" w:rsidR="004A7775" w:rsidRDefault="004A77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0C5A7" w14:textId="77777777" w:rsidR="004A7775" w:rsidRDefault="004A7775" w:rsidP="00AE5CE5">
      <w:pPr>
        <w:spacing w:line="240" w:lineRule="auto"/>
      </w:pPr>
      <w:r>
        <w:separator/>
      </w:r>
    </w:p>
  </w:footnote>
  <w:footnote w:type="continuationSeparator" w:id="0">
    <w:p w14:paraId="19033170" w14:textId="77777777" w:rsidR="004A7775" w:rsidRDefault="004A7775" w:rsidP="00AE5CE5">
      <w:pPr>
        <w:spacing w:line="240" w:lineRule="auto"/>
      </w:pPr>
      <w:r>
        <w:continuationSeparator/>
      </w:r>
    </w:p>
  </w:footnote>
  <w:footnote w:type="continuationNotice" w:id="1">
    <w:p w14:paraId="65F8FE3C" w14:textId="77777777" w:rsidR="004A7775" w:rsidRDefault="004A777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FB896" w14:textId="24C4D0B2" w:rsidR="001762CF" w:rsidRPr="00CE78B3" w:rsidRDefault="001762CF">
    <w:pPr>
      <w:pStyle w:val="Nagwek"/>
      <w:rPr>
        <w:spacing w:val="20"/>
        <w:sz w:val="24"/>
        <w:szCs w:val="24"/>
      </w:rPr>
    </w:pPr>
    <w:r w:rsidRPr="00CE78B3">
      <w:rPr>
        <w:spacing w:val="20"/>
        <w:sz w:val="24"/>
        <w:szCs w:val="24"/>
      </w:rPr>
      <w:t>RZP.271.1.1.2024.MZI                                                                                                Sandomierz, 07.02.2024r.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ED4"/>
    <w:multiLevelType w:val="hybridMultilevel"/>
    <w:tmpl w:val="83AE45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61D3C08"/>
    <w:multiLevelType w:val="hybridMultilevel"/>
    <w:tmpl w:val="81E2472A"/>
    <w:lvl w:ilvl="0" w:tplc="89A898BC">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6775AA"/>
    <w:multiLevelType w:val="hybridMultilevel"/>
    <w:tmpl w:val="16460372"/>
    <w:lvl w:ilvl="0" w:tplc="2542B4B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411CC9"/>
    <w:multiLevelType w:val="hybridMultilevel"/>
    <w:tmpl w:val="F7FAF296"/>
    <w:lvl w:ilvl="0" w:tplc="55F86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A44BF5"/>
    <w:multiLevelType w:val="hybridMultilevel"/>
    <w:tmpl w:val="75D029FA"/>
    <w:lvl w:ilvl="0" w:tplc="89A898BC">
      <w:start w:val="1"/>
      <w:numFmt w:val="bullet"/>
      <w:lvlText w:val=""/>
      <w:lvlJc w:val="left"/>
      <w:pPr>
        <w:ind w:left="720" w:hanging="360"/>
      </w:pPr>
      <w:rPr>
        <w:rFonts w:ascii="Symbol" w:hAnsi="Symbol"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0D57247"/>
    <w:multiLevelType w:val="hybridMultilevel"/>
    <w:tmpl w:val="DD3E3168"/>
    <w:lvl w:ilvl="0" w:tplc="89A898BC">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EA0432"/>
    <w:multiLevelType w:val="hybridMultilevel"/>
    <w:tmpl w:val="0E4857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2F7635C4">
      <w:start w:val="1"/>
      <w:numFmt w:val="decimal"/>
      <w:lvlText w:val="%4."/>
      <w:lvlJc w:val="left"/>
      <w:pPr>
        <w:ind w:left="0" w:firstLine="0"/>
      </w:pPr>
      <w:rPr>
        <w:rFonts w:cs="Times New Roman"/>
        <w:b w:val="0"/>
        <w:i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12380F28"/>
    <w:multiLevelType w:val="hybridMultilevel"/>
    <w:tmpl w:val="09B25920"/>
    <w:lvl w:ilvl="0" w:tplc="5F5CAF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453407"/>
    <w:multiLevelType w:val="hybridMultilevel"/>
    <w:tmpl w:val="449A2382"/>
    <w:lvl w:ilvl="0" w:tplc="04150011">
      <w:start w:val="1"/>
      <w:numFmt w:val="decimal"/>
      <w:lvlText w:val="%1)"/>
      <w:lvlJc w:val="left"/>
      <w:pPr>
        <w:ind w:left="1080" w:hanging="360"/>
      </w:pPr>
      <w:rPr>
        <w:b/>
        <w:bCs/>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161A1731"/>
    <w:multiLevelType w:val="hybridMultilevel"/>
    <w:tmpl w:val="CB308AEA"/>
    <w:lvl w:ilvl="0" w:tplc="C4DCC12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6741AEF"/>
    <w:multiLevelType w:val="hybridMultilevel"/>
    <w:tmpl w:val="AB1AB2D2"/>
    <w:lvl w:ilvl="0" w:tplc="9BD6FBFC">
      <w:start w:val="7"/>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1892616C"/>
    <w:multiLevelType w:val="hybridMultilevel"/>
    <w:tmpl w:val="F976B734"/>
    <w:lvl w:ilvl="0" w:tplc="F0F8E0DE">
      <w:start w:val="1"/>
      <w:numFmt w:val="decimal"/>
      <w:lvlText w:val="%1)"/>
      <w:lvlJc w:val="left"/>
      <w:pPr>
        <w:ind w:left="786" w:hanging="360"/>
      </w:pPr>
      <w:rPr>
        <w:rFonts w:asciiTheme="minorHAnsi" w:eastAsia="Calibri" w:hAnsiTheme="minorHAnsi" w:cstheme="minorHAnsi"/>
      </w:rPr>
    </w:lvl>
    <w:lvl w:ilvl="1" w:tplc="87B4723E">
      <w:start w:val="1"/>
      <w:numFmt w:val="lowerLetter"/>
      <w:lvlText w:val="%2)"/>
      <w:lvlJc w:val="left"/>
      <w:pPr>
        <w:ind w:left="1506" w:hanging="360"/>
      </w:pPr>
    </w:lvl>
    <w:lvl w:ilvl="2" w:tplc="D57EDB8A">
      <w:start w:val="1"/>
      <w:numFmt w:val="decimal"/>
      <w:lvlText w:val="%3."/>
      <w:lvlJc w:val="left"/>
      <w:pPr>
        <w:ind w:left="814" w:hanging="180"/>
      </w:pPr>
      <w:rPr>
        <w:b/>
        <w:bCs w:val="0"/>
      </w:rPr>
    </w:lvl>
    <w:lvl w:ilvl="3" w:tplc="214001C2">
      <w:start w:val="10"/>
      <w:numFmt w:val="upperRoman"/>
      <w:lvlText w:val="%4."/>
      <w:lvlJc w:val="left"/>
      <w:pPr>
        <w:ind w:left="3306" w:hanging="720"/>
      </w:pPr>
      <w:rPr>
        <w:b/>
        <w:bCs/>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nsid w:val="1BB52142"/>
    <w:multiLevelType w:val="hybridMultilevel"/>
    <w:tmpl w:val="6618059E"/>
    <w:lvl w:ilvl="0" w:tplc="34AC3AA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A43FE3"/>
    <w:multiLevelType w:val="hybridMultilevel"/>
    <w:tmpl w:val="E6E2EBA4"/>
    <w:lvl w:ilvl="0" w:tplc="CD7A3A16">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3203E19"/>
    <w:multiLevelType w:val="hybridMultilevel"/>
    <w:tmpl w:val="449A2382"/>
    <w:lvl w:ilvl="0" w:tplc="04150011">
      <w:start w:val="1"/>
      <w:numFmt w:val="decimal"/>
      <w:lvlText w:val="%1)"/>
      <w:lvlJc w:val="left"/>
      <w:pPr>
        <w:ind w:left="1080" w:hanging="360"/>
      </w:pPr>
      <w:rPr>
        <w:b/>
        <w:bCs/>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25027533"/>
    <w:multiLevelType w:val="hybridMultilevel"/>
    <w:tmpl w:val="EAB480FA"/>
    <w:lvl w:ilvl="0" w:tplc="778EDF80">
      <w:start w:val="1"/>
      <w:numFmt w:val="upperRoman"/>
      <w:lvlText w:val="%1."/>
      <w:lvlJc w:val="left"/>
      <w:pPr>
        <w:tabs>
          <w:tab w:val="num" w:pos="1080"/>
        </w:tabs>
        <w:ind w:left="1080" w:hanging="720"/>
      </w:pPr>
      <w:rPr>
        <w:rFonts w:hint="default"/>
        <w:b/>
        <w:color w:val="auto"/>
      </w:rPr>
    </w:lvl>
    <w:lvl w:ilvl="1" w:tplc="7FBE132A">
      <w:start w:val="1"/>
      <w:numFmt w:val="bullet"/>
      <w:lvlText w:val=""/>
      <w:lvlJc w:val="left"/>
      <w:pPr>
        <w:tabs>
          <w:tab w:val="num" w:pos="1440"/>
        </w:tabs>
        <w:ind w:left="1440" w:hanging="360"/>
      </w:pPr>
      <w:rPr>
        <w:rFonts w:ascii="Symbol" w:hAnsi="Symbol" w:hint="default"/>
        <w:b/>
        <w:color w:val="auto"/>
      </w:rPr>
    </w:lvl>
    <w:lvl w:ilvl="2" w:tplc="5A107AC0">
      <w:start w:val="1"/>
      <w:numFmt w:val="decimal"/>
      <w:lvlText w:val="%3."/>
      <w:lvlJc w:val="left"/>
      <w:pPr>
        <w:tabs>
          <w:tab w:val="num" w:pos="2340"/>
        </w:tabs>
        <w:ind w:left="2340" w:hanging="360"/>
      </w:pPr>
      <w:rPr>
        <w:rFonts w:hint="default"/>
      </w:rPr>
    </w:lvl>
    <w:lvl w:ilvl="3" w:tplc="6B0AD16A">
      <w:start w:val="1"/>
      <w:numFmt w:val="decimal"/>
      <w:lvlText w:val="%4)"/>
      <w:lvlJc w:val="left"/>
      <w:pPr>
        <w:tabs>
          <w:tab w:val="num" w:pos="2880"/>
        </w:tabs>
        <w:ind w:left="2880" w:hanging="360"/>
      </w:pPr>
      <w:rPr>
        <w:rFonts w:hint="default"/>
        <w:b/>
      </w:rPr>
    </w:lvl>
    <w:lvl w:ilvl="4" w:tplc="04150001">
      <w:start w:val="1"/>
      <w:numFmt w:val="bullet"/>
      <w:lvlText w:val=""/>
      <w:lvlJc w:val="left"/>
      <w:pPr>
        <w:tabs>
          <w:tab w:val="num" w:pos="3600"/>
        </w:tabs>
        <w:ind w:left="3600" w:hanging="360"/>
      </w:pPr>
      <w:rPr>
        <w:rFonts w:ascii="Symbol" w:hAnsi="Symbol" w:hint="default"/>
        <w:b/>
        <w:color w:val="auto"/>
      </w:rPr>
    </w:lvl>
    <w:lvl w:ilvl="5" w:tplc="0415000F">
      <w:start w:val="1"/>
      <w:numFmt w:val="decimal"/>
      <w:lvlText w:val="%6."/>
      <w:lvlJc w:val="left"/>
      <w:pPr>
        <w:tabs>
          <w:tab w:val="num" w:pos="4500"/>
        </w:tabs>
        <w:ind w:left="4500" w:hanging="360"/>
      </w:pPr>
      <w:rPr>
        <w:rFonts w:hint="default"/>
        <w:b/>
        <w:color w:val="auto"/>
      </w:rPr>
    </w:lvl>
    <w:lvl w:ilvl="6" w:tplc="CE7E2CE4">
      <w:numFmt w:val="bullet"/>
      <w:lvlText w:val="•"/>
      <w:lvlJc w:val="left"/>
      <w:pPr>
        <w:ind w:left="5040" w:hanging="360"/>
      </w:pPr>
      <w:rPr>
        <w:rFonts w:ascii="Times New Roman" w:eastAsia="Times New Roman" w:hAnsi="Times New Roman" w:cs="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72609AB"/>
    <w:multiLevelType w:val="hybridMultilevel"/>
    <w:tmpl w:val="279AC978"/>
    <w:lvl w:ilvl="0" w:tplc="A9D278AA">
      <w:start w:val="1"/>
      <w:numFmt w:val="bullet"/>
      <w:lvlText w:val=""/>
      <w:lvlJc w:val="left"/>
      <w:pPr>
        <w:ind w:left="361" w:hanging="360"/>
      </w:pPr>
      <w:rPr>
        <w:rFonts w:ascii="Symbol" w:hAnsi="Symbol" w:hint="default"/>
      </w:rPr>
    </w:lvl>
    <w:lvl w:ilvl="1" w:tplc="04150003">
      <w:start w:val="1"/>
      <w:numFmt w:val="bullet"/>
      <w:lvlText w:val="o"/>
      <w:lvlJc w:val="left"/>
      <w:pPr>
        <w:ind w:left="1081" w:hanging="360"/>
      </w:pPr>
      <w:rPr>
        <w:rFonts w:ascii="Courier New" w:hAnsi="Courier New" w:cs="Courier New" w:hint="default"/>
      </w:rPr>
    </w:lvl>
    <w:lvl w:ilvl="2" w:tplc="04150005">
      <w:start w:val="1"/>
      <w:numFmt w:val="bullet"/>
      <w:lvlText w:val=""/>
      <w:lvlJc w:val="left"/>
      <w:pPr>
        <w:ind w:left="1801" w:hanging="360"/>
      </w:pPr>
      <w:rPr>
        <w:rFonts w:ascii="Wingdings" w:hAnsi="Wingdings" w:hint="default"/>
      </w:rPr>
    </w:lvl>
    <w:lvl w:ilvl="3" w:tplc="04150001">
      <w:start w:val="1"/>
      <w:numFmt w:val="bullet"/>
      <w:lvlText w:val=""/>
      <w:lvlJc w:val="left"/>
      <w:pPr>
        <w:ind w:left="2521" w:hanging="360"/>
      </w:pPr>
      <w:rPr>
        <w:rFonts w:ascii="Symbol" w:hAnsi="Symbol" w:hint="default"/>
      </w:rPr>
    </w:lvl>
    <w:lvl w:ilvl="4" w:tplc="04150003">
      <w:start w:val="1"/>
      <w:numFmt w:val="bullet"/>
      <w:lvlText w:val="o"/>
      <w:lvlJc w:val="left"/>
      <w:pPr>
        <w:ind w:left="3241" w:hanging="360"/>
      </w:pPr>
      <w:rPr>
        <w:rFonts w:ascii="Courier New" w:hAnsi="Courier New" w:cs="Courier New" w:hint="default"/>
      </w:rPr>
    </w:lvl>
    <w:lvl w:ilvl="5" w:tplc="04150005">
      <w:start w:val="1"/>
      <w:numFmt w:val="bullet"/>
      <w:lvlText w:val=""/>
      <w:lvlJc w:val="left"/>
      <w:pPr>
        <w:ind w:left="3961" w:hanging="360"/>
      </w:pPr>
      <w:rPr>
        <w:rFonts w:ascii="Wingdings" w:hAnsi="Wingdings" w:hint="default"/>
      </w:rPr>
    </w:lvl>
    <w:lvl w:ilvl="6" w:tplc="04150001">
      <w:start w:val="1"/>
      <w:numFmt w:val="bullet"/>
      <w:lvlText w:val=""/>
      <w:lvlJc w:val="left"/>
      <w:pPr>
        <w:ind w:left="4681" w:hanging="360"/>
      </w:pPr>
      <w:rPr>
        <w:rFonts w:ascii="Symbol" w:hAnsi="Symbol" w:hint="default"/>
      </w:rPr>
    </w:lvl>
    <w:lvl w:ilvl="7" w:tplc="04150003">
      <w:start w:val="1"/>
      <w:numFmt w:val="bullet"/>
      <w:lvlText w:val="o"/>
      <w:lvlJc w:val="left"/>
      <w:pPr>
        <w:ind w:left="5401" w:hanging="360"/>
      </w:pPr>
      <w:rPr>
        <w:rFonts w:ascii="Courier New" w:hAnsi="Courier New" w:cs="Courier New" w:hint="default"/>
      </w:rPr>
    </w:lvl>
    <w:lvl w:ilvl="8" w:tplc="04150005">
      <w:start w:val="1"/>
      <w:numFmt w:val="bullet"/>
      <w:lvlText w:val=""/>
      <w:lvlJc w:val="left"/>
      <w:pPr>
        <w:ind w:left="6121" w:hanging="360"/>
      </w:pPr>
      <w:rPr>
        <w:rFonts w:ascii="Wingdings" w:hAnsi="Wingdings" w:hint="default"/>
      </w:rPr>
    </w:lvl>
  </w:abstractNum>
  <w:abstractNum w:abstractNumId="17">
    <w:nsid w:val="27407887"/>
    <w:multiLevelType w:val="hybridMultilevel"/>
    <w:tmpl w:val="F0708ACE"/>
    <w:lvl w:ilvl="0" w:tplc="2F0421D2">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31233A17"/>
    <w:multiLevelType w:val="hybridMultilevel"/>
    <w:tmpl w:val="AD88D9DA"/>
    <w:lvl w:ilvl="0" w:tplc="89A898BC">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BD5802"/>
    <w:multiLevelType w:val="multilevel"/>
    <w:tmpl w:val="2F123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23F4A7E"/>
    <w:multiLevelType w:val="hybridMultilevel"/>
    <w:tmpl w:val="F4BC9AF0"/>
    <w:lvl w:ilvl="0" w:tplc="34AC3AA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6116C28"/>
    <w:multiLevelType w:val="hybridMultilevel"/>
    <w:tmpl w:val="C5725492"/>
    <w:lvl w:ilvl="0" w:tplc="34AC3AA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18C6687"/>
    <w:multiLevelType w:val="hybridMultilevel"/>
    <w:tmpl w:val="8D2EC70E"/>
    <w:lvl w:ilvl="0" w:tplc="3372F38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2190442"/>
    <w:multiLevelType w:val="hybridMultilevel"/>
    <w:tmpl w:val="475E3E64"/>
    <w:lvl w:ilvl="0" w:tplc="89A898BC">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D442EC"/>
    <w:multiLevelType w:val="hybridMultilevel"/>
    <w:tmpl w:val="AB020468"/>
    <w:lvl w:ilvl="0" w:tplc="3C389FAA">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DA86E3D"/>
    <w:multiLevelType w:val="hybridMultilevel"/>
    <w:tmpl w:val="209C5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8524FA"/>
    <w:multiLevelType w:val="hybridMultilevel"/>
    <w:tmpl w:val="028E5B7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nsid w:val="535C4577"/>
    <w:multiLevelType w:val="hybridMultilevel"/>
    <w:tmpl w:val="64D00382"/>
    <w:lvl w:ilvl="0" w:tplc="89A898BC">
      <w:start w:val="1"/>
      <w:numFmt w:val="bullet"/>
      <w:lvlText w:val=""/>
      <w:lvlJc w:val="left"/>
      <w:pPr>
        <w:ind w:left="1146" w:hanging="360"/>
      </w:pPr>
      <w:rPr>
        <w:rFonts w:ascii="Symbol" w:hAnsi="Symbol" w:hint="default"/>
        <w:b/>
        <w:color w:val="aut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8">
    <w:nsid w:val="552A067A"/>
    <w:multiLevelType w:val="hybridMultilevel"/>
    <w:tmpl w:val="4686D498"/>
    <w:lvl w:ilvl="0" w:tplc="0415000F">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nsid w:val="5A4011DE"/>
    <w:multiLevelType w:val="hybridMultilevel"/>
    <w:tmpl w:val="39D04866"/>
    <w:lvl w:ilvl="0" w:tplc="55F86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C4D38D1"/>
    <w:multiLevelType w:val="hybridMultilevel"/>
    <w:tmpl w:val="B1941150"/>
    <w:lvl w:ilvl="0" w:tplc="55F86F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CFE52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3E6710"/>
    <w:multiLevelType w:val="multilevel"/>
    <w:tmpl w:val="58C28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4C7CA7"/>
    <w:multiLevelType w:val="hybridMultilevel"/>
    <w:tmpl w:val="B224B342"/>
    <w:lvl w:ilvl="0" w:tplc="89A898BC">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DF41FC2"/>
    <w:multiLevelType w:val="hybridMultilevel"/>
    <w:tmpl w:val="FF283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3563AF"/>
    <w:multiLevelType w:val="hybridMultilevel"/>
    <w:tmpl w:val="EAEE462E"/>
    <w:lvl w:ilvl="0" w:tplc="53E840C6">
      <w:start w:val="1"/>
      <w:numFmt w:val="decimal"/>
      <w:lvlText w:val="%1)"/>
      <w:lvlJc w:val="left"/>
      <w:pPr>
        <w:tabs>
          <w:tab w:val="num" w:pos="1080"/>
        </w:tabs>
        <w:ind w:left="1080" w:hanging="360"/>
      </w:pPr>
      <w:rPr>
        <w:rFonts w:hint="default"/>
        <w:b w:val="0"/>
        <w:bCs/>
        <w:i w:val="0"/>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044616D"/>
    <w:multiLevelType w:val="hybridMultilevel"/>
    <w:tmpl w:val="75C22E18"/>
    <w:lvl w:ilvl="0" w:tplc="C4C8C96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3586CF6"/>
    <w:multiLevelType w:val="hybridMultilevel"/>
    <w:tmpl w:val="83AE4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2A7FE7"/>
    <w:multiLevelType w:val="hybridMultilevel"/>
    <w:tmpl w:val="EA9AB2CC"/>
    <w:lvl w:ilvl="0" w:tplc="4562117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684E56A6"/>
    <w:multiLevelType w:val="hybridMultilevel"/>
    <w:tmpl w:val="AED0DD80"/>
    <w:lvl w:ilvl="0" w:tplc="89A898BC">
      <w:start w:val="1"/>
      <w:numFmt w:val="bullet"/>
      <w:lvlText w:val=""/>
      <w:lvlJc w:val="left"/>
      <w:pPr>
        <w:ind w:left="720" w:hanging="360"/>
      </w:pPr>
      <w:rPr>
        <w:rFonts w:ascii="Symbol" w:hAnsi="Symbol"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690940DF"/>
    <w:multiLevelType w:val="hybridMultilevel"/>
    <w:tmpl w:val="C87CFB1C"/>
    <w:lvl w:ilvl="0" w:tplc="89A898BC">
      <w:start w:val="1"/>
      <w:numFmt w:val="bullet"/>
      <w:lvlText w:val=""/>
      <w:lvlJc w:val="left"/>
      <w:pPr>
        <w:ind w:left="720" w:hanging="360"/>
      </w:pPr>
      <w:rPr>
        <w:rFonts w:ascii="Symbol" w:hAnsi="Symbol"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69DE4271"/>
    <w:multiLevelType w:val="hybridMultilevel"/>
    <w:tmpl w:val="38FCA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E03729"/>
    <w:multiLevelType w:val="hybridMultilevel"/>
    <w:tmpl w:val="0BC8572C"/>
    <w:lvl w:ilvl="0" w:tplc="ACAAA832">
      <w:start w:val="1"/>
      <w:numFmt w:val="decimal"/>
      <w:lvlText w:val="%1."/>
      <w:lvlJc w:val="left"/>
      <w:pPr>
        <w:tabs>
          <w:tab w:val="num" w:pos="720"/>
        </w:tabs>
        <w:ind w:left="720" w:hanging="360"/>
      </w:pPr>
      <w:rPr>
        <w:rFonts w:hint="default"/>
        <w:b/>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5D7EBA"/>
    <w:multiLevelType w:val="hybridMultilevel"/>
    <w:tmpl w:val="B310F9BA"/>
    <w:lvl w:ilvl="0" w:tplc="F0F8E0DE">
      <w:start w:val="1"/>
      <w:numFmt w:val="decimal"/>
      <w:lvlText w:val="%1)"/>
      <w:lvlJc w:val="left"/>
      <w:pPr>
        <w:ind w:left="786" w:hanging="360"/>
      </w:pPr>
      <w:rPr>
        <w:rFonts w:asciiTheme="minorHAnsi" w:eastAsia="Calibri" w:hAnsiTheme="minorHAnsi" w:cstheme="minorHAnsi"/>
      </w:rPr>
    </w:lvl>
    <w:lvl w:ilvl="1" w:tplc="87B4723E">
      <w:start w:val="1"/>
      <w:numFmt w:val="lowerLetter"/>
      <w:lvlText w:val="%2)"/>
      <w:lvlJc w:val="left"/>
      <w:pPr>
        <w:ind w:left="1506" w:hanging="360"/>
      </w:pPr>
    </w:lvl>
    <w:lvl w:ilvl="2" w:tplc="D57EDB8A">
      <w:start w:val="1"/>
      <w:numFmt w:val="decimal"/>
      <w:lvlText w:val="%3."/>
      <w:lvlJc w:val="left"/>
      <w:pPr>
        <w:ind w:left="814" w:hanging="180"/>
      </w:pPr>
      <w:rPr>
        <w:b/>
        <w:bCs w:val="0"/>
      </w:rPr>
    </w:lvl>
    <w:lvl w:ilvl="3" w:tplc="214001C2">
      <w:start w:val="10"/>
      <w:numFmt w:val="upperRoman"/>
      <w:lvlText w:val="%4."/>
      <w:lvlJc w:val="left"/>
      <w:pPr>
        <w:ind w:left="3306" w:hanging="720"/>
      </w:pPr>
      <w:rPr>
        <w:b/>
        <w:bCs/>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nsid w:val="7871638C"/>
    <w:multiLevelType w:val="hybridMultilevel"/>
    <w:tmpl w:val="97A06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9C85152"/>
    <w:multiLevelType w:val="hybridMultilevel"/>
    <w:tmpl w:val="6492C29C"/>
    <w:lvl w:ilvl="0" w:tplc="89A898BC">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D142906"/>
    <w:multiLevelType w:val="hybridMultilevel"/>
    <w:tmpl w:val="3A985550"/>
    <w:lvl w:ilvl="0" w:tplc="98B03BC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E177B9"/>
    <w:multiLevelType w:val="hybridMultilevel"/>
    <w:tmpl w:val="7DBC36C6"/>
    <w:lvl w:ilvl="0" w:tplc="89A898BC">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F8553DB"/>
    <w:multiLevelType w:val="hybridMultilevel"/>
    <w:tmpl w:val="4DDED270"/>
    <w:lvl w:ilvl="0" w:tplc="89A898BC">
      <w:start w:val="1"/>
      <w:numFmt w:val="bullet"/>
      <w:lvlText w:val=""/>
      <w:lvlJc w:val="left"/>
      <w:pPr>
        <w:ind w:left="720" w:hanging="360"/>
      </w:pPr>
      <w:rPr>
        <w:rFonts w:ascii="Symbol" w:hAnsi="Symbol"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2"/>
  </w:num>
  <w:num w:numId="7">
    <w:abstractNumId w:val="1"/>
  </w:num>
  <w:num w:numId="8">
    <w:abstractNumId w:val="22"/>
  </w:num>
  <w:num w:numId="9">
    <w:abstractNumId w:val="33"/>
  </w:num>
  <w:num w:numId="10">
    <w:abstractNumId w:val="36"/>
  </w:num>
  <w:num w:numId="11">
    <w:abstractNumId w:val="47"/>
  </w:num>
  <w:num w:numId="12">
    <w:abstractNumId w:val="21"/>
  </w:num>
  <w:num w:numId="13">
    <w:abstractNumId w:val="16"/>
  </w:num>
  <w:num w:numId="14">
    <w:abstractNumId w:val="20"/>
  </w:num>
  <w:num w:numId="15">
    <w:abstractNumId w:val="12"/>
  </w:num>
  <w:num w:numId="16">
    <w:abstractNumId w:val="4"/>
  </w:num>
  <w:num w:numId="17">
    <w:abstractNumId w:val="40"/>
  </w:num>
  <w:num w:numId="18">
    <w:abstractNumId w:val="28"/>
  </w:num>
  <w:num w:numId="19">
    <w:abstractNumId w:val="43"/>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42"/>
  </w:num>
  <w:num w:numId="25">
    <w:abstractNumId w:val="41"/>
  </w:num>
  <w:num w:numId="26">
    <w:abstractNumId w:val="29"/>
  </w:num>
  <w:num w:numId="27">
    <w:abstractNumId w:val="3"/>
  </w:num>
  <w:num w:numId="28">
    <w:abstractNumId w:val="34"/>
  </w:num>
  <w:num w:numId="29">
    <w:abstractNumId w:val="25"/>
  </w:num>
  <w:num w:numId="30">
    <w:abstractNumId w:val="27"/>
  </w:num>
  <w:num w:numId="31">
    <w:abstractNumId w:val="15"/>
  </w:num>
  <w:num w:numId="32">
    <w:abstractNumId w:val="45"/>
  </w:num>
  <w:num w:numId="33">
    <w:abstractNumId w:val="2"/>
  </w:num>
  <w:num w:numId="34">
    <w:abstractNumId w:val="18"/>
  </w:num>
  <w:num w:numId="35">
    <w:abstractNumId w:val="7"/>
  </w:num>
  <w:num w:numId="36">
    <w:abstractNumId w:val="48"/>
  </w:num>
  <w:num w:numId="3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44"/>
  </w:num>
  <w:num w:numId="45">
    <w:abstractNumId w:val="9"/>
  </w:num>
  <w:num w:numId="46">
    <w:abstractNumId w:val="5"/>
  </w:num>
  <w:num w:numId="47">
    <w:abstractNumId w:val="39"/>
  </w:num>
  <w:num w:numId="48">
    <w:abstractNumId w:val="23"/>
  </w:num>
  <w:num w:numId="49">
    <w:abstractNumId w:val="2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01"/>
    <w:rsid w:val="00001B6A"/>
    <w:rsid w:val="00002C0C"/>
    <w:rsid w:val="000037C3"/>
    <w:rsid w:val="000061FA"/>
    <w:rsid w:val="0000667F"/>
    <w:rsid w:val="00007BAA"/>
    <w:rsid w:val="00010A4E"/>
    <w:rsid w:val="0001725B"/>
    <w:rsid w:val="0002144E"/>
    <w:rsid w:val="00025370"/>
    <w:rsid w:val="00027FB9"/>
    <w:rsid w:val="00030139"/>
    <w:rsid w:val="0003183A"/>
    <w:rsid w:val="00031D6A"/>
    <w:rsid w:val="00033699"/>
    <w:rsid w:val="0003792F"/>
    <w:rsid w:val="00041765"/>
    <w:rsid w:val="0004338C"/>
    <w:rsid w:val="00044AFB"/>
    <w:rsid w:val="0004573A"/>
    <w:rsid w:val="00053800"/>
    <w:rsid w:val="00061F92"/>
    <w:rsid w:val="000629BE"/>
    <w:rsid w:val="0006433A"/>
    <w:rsid w:val="000658A3"/>
    <w:rsid w:val="00067705"/>
    <w:rsid w:val="0007010E"/>
    <w:rsid w:val="00074625"/>
    <w:rsid w:val="00074A53"/>
    <w:rsid w:val="000812E4"/>
    <w:rsid w:val="0008445F"/>
    <w:rsid w:val="00084A02"/>
    <w:rsid w:val="00084A9C"/>
    <w:rsid w:val="00085E3B"/>
    <w:rsid w:val="000908A7"/>
    <w:rsid w:val="0009159A"/>
    <w:rsid w:val="00092D80"/>
    <w:rsid w:val="00093A4F"/>
    <w:rsid w:val="000956BF"/>
    <w:rsid w:val="00095F89"/>
    <w:rsid w:val="00096122"/>
    <w:rsid w:val="000A1EBD"/>
    <w:rsid w:val="000A3D9E"/>
    <w:rsid w:val="000A4ECA"/>
    <w:rsid w:val="000A5CDB"/>
    <w:rsid w:val="000A689D"/>
    <w:rsid w:val="000A6A0B"/>
    <w:rsid w:val="000B142A"/>
    <w:rsid w:val="000B3974"/>
    <w:rsid w:val="000B7148"/>
    <w:rsid w:val="000C1679"/>
    <w:rsid w:val="000C29B2"/>
    <w:rsid w:val="000C2EF2"/>
    <w:rsid w:val="000C4FC9"/>
    <w:rsid w:val="000C5B22"/>
    <w:rsid w:val="000C6309"/>
    <w:rsid w:val="000D0898"/>
    <w:rsid w:val="000D304E"/>
    <w:rsid w:val="000D6128"/>
    <w:rsid w:val="000D7A24"/>
    <w:rsid w:val="000E24EA"/>
    <w:rsid w:val="000E574D"/>
    <w:rsid w:val="000E6D6F"/>
    <w:rsid w:val="000E736F"/>
    <w:rsid w:val="000F0D2F"/>
    <w:rsid w:val="000F16C8"/>
    <w:rsid w:val="00100978"/>
    <w:rsid w:val="00102925"/>
    <w:rsid w:val="00102C8C"/>
    <w:rsid w:val="00102E1A"/>
    <w:rsid w:val="0010585E"/>
    <w:rsid w:val="00106BF7"/>
    <w:rsid w:val="00107677"/>
    <w:rsid w:val="0010782D"/>
    <w:rsid w:val="0011184A"/>
    <w:rsid w:val="0011192D"/>
    <w:rsid w:val="001147B7"/>
    <w:rsid w:val="001156DB"/>
    <w:rsid w:val="00116C6A"/>
    <w:rsid w:val="00123745"/>
    <w:rsid w:val="001255E5"/>
    <w:rsid w:val="00125637"/>
    <w:rsid w:val="00130825"/>
    <w:rsid w:val="00132800"/>
    <w:rsid w:val="00132A74"/>
    <w:rsid w:val="00133DC4"/>
    <w:rsid w:val="00136E14"/>
    <w:rsid w:val="00140AEC"/>
    <w:rsid w:val="00143696"/>
    <w:rsid w:val="0015022A"/>
    <w:rsid w:val="00153862"/>
    <w:rsid w:val="001543D8"/>
    <w:rsid w:val="00155EC4"/>
    <w:rsid w:val="001562F7"/>
    <w:rsid w:val="001652DC"/>
    <w:rsid w:val="001658B3"/>
    <w:rsid w:val="0016730D"/>
    <w:rsid w:val="0017409A"/>
    <w:rsid w:val="001762CF"/>
    <w:rsid w:val="001815B2"/>
    <w:rsid w:val="00181BCF"/>
    <w:rsid w:val="00182802"/>
    <w:rsid w:val="00190D27"/>
    <w:rsid w:val="00191EA8"/>
    <w:rsid w:val="00193E5D"/>
    <w:rsid w:val="00195584"/>
    <w:rsid w:val="00197FB0"/>
    <w:rsid w:val="001B190D"/>
    <w:rsid w:val="001B6151"/>
    <w:rsid w:val="001D0338"/>
    <w:rsid w:val="001D30D7"/>
    <w:rsid w:val="001D3746"/>
    <w:rsid w:val="001D4C39"/>
    <w:rsid w:val="001E0ED3"/>
    <w:rsid w:val="001E3AD5"/>
    <w:rsid w:val="001E4478"/>
    <w:rsid w:val="001E6174"/>
    <w:rsid w:val="001F6628"/>
    <w:rsid w:val="002021EC"/>
    <w:rsid w:val="0020335E"/>
    <w:rsid w:val="002076C8"/>
    <w:rsid w:val="00207EDA"/>
    <w:rsid w:val="002108C0"/>
    <w:rsid w:val="00211DA6"/>
    <w:rsid w:val="00213070"/>
    <w:rsid w:val="00214365"/>
    <w:rsid w:val="002149E8"/>
    <w:rsid w:val="00222D02"/>
    <w:rsid w:val="00223429"/>
    <w:rsid w:val="00232656"/>
    <w:rsid w:val="0023453A"/>
    <w:rsid w:val="00236C6B"/>
    <w:rsid w:val="00237363"/>
    <w:rsid w:val="00240C41"/>
    <w:rsid w:val="002470C0"/>
    <w:rsid w:val="002478DD"/>
    <w:rsid w:val="00247ADC"/>
    <w:rsid w:val="002548D2"/>
    <w:rsid w:val="00256216"/>
    <w:rsid w:val="0025650D"/>
    <w:rsid w:val="00257EC6"/>
    <w:rsid w:val="00261A84"/>
    <w:rsid w:val="0026374D"/>
    <w:rsid w:val="002702D4"/>
    <w:rsid w:val="0027242E"/>
    <w:rsid w:val="002724BA"/>
    <w:rsid w:val="00275969"/>
    <w:rsid w:val="002771B8"/>
    <w:rsid w:val="002818F2"/>
    <w:rsid w:val="00283A7A"/>
    <w:rsid w:val="002868DD"/>
    <w:rsid w:val="0028743B"/>
    <w:rsid w:val="00290C5B"/>
    <w:rsid w:val="002943EE"/>
    <w:rsid w:val="00295666"/>
    <w:rsid w:val="00296F2A"/>
    <w:rsid w:val="00297F4F"/>
    <w:rsid w:val="002A076B"/>
    <w:rsid w:val="002A107B"/>
    <w:rsid w:val="002A1FA2"/>
    <w:rsid w:val="002A3933"/>
    <w:rsid w:val="002B0F35"/>
    <w:rsid w:val="002B602E"/>
    <w:rsid w:val="002C783F"/>
    <w:rsid w:val="002D39A1"/>
    <w:rsid w:val="002D3C18"/>
    <w:rsid w:val="002D5F08"/>
    <w:rsid w:val="002E25B1"/>
    <w:rsid w:val="002E39E6"/>
    <w:rsid w:val="002E3FCA"/>
    <w:rsid w:val="002E4269"/>
    <w:rsid w:val="002E487A"/>
    <w:rsid w:val="002E55E8"/>
    <w:rsid w:val="002F137F"/>
    <w:rsid w:val="002F77D9"/>
    <w:rsid w:val="00305F04"/>
    <w:rsid w:val="00307E5E"/>
    <w:rsid w:val="00311BC4"/>
    <w:rsid w:val="00314B7D"/>
    <w:rsid w:val="00316C33"/>
    <w:rsid w:val="003204C5"/>
    <w:rsid w:val="0032126E"/>
    <w:rsid w:val="00323C52"/>
    <w:rsid w:val="00327E87"/>
    <w:rsid w:val="00331F34"/>
    <w:rsid w:val="003331C7"/>
    <w:rsid w:val="00337F93"/>
    <w:rsid w:val="00347973"/>
    <w:rsid w:val="00347E2C"/>
    <w:rsid w:val="00350795"/>
    <w:rsid w:val="00353397"/>
    <w:rsid w:val="0035571F"/>
    <w:rsid w:val="00356EFD"/>
    <w:rsid w:val="00362258"/>
    <w:rsid w:val="003658CD"/>
    <w:rsid w:val="00365C5A"/>
    <w:rsid w:val="00371D8E"/>
    <w:rsid w:val="00381EC8"/>
    <w:rsid w:val="00385B0F"/>
    <w:rsid w:val="003932F7"/>
    <w:rsid w:val="00393FDC"/>
    <w:rsid w:val="00396F67"/>
    <w:rsid w:val="003A1C9D"/>
    <w:rsid w:val="003A2EA9"/>
    <w:rsid w:val="003A3917"/>
    <w:rsid w:val="003A5163"/>
    <w:rsid w:val="003A6827"/>
    <w:rsid w:val="003B1F83"/>
    <w:rsid w:val="003B2E2E"/>
    <w:rsid w:val="003B3BCD"/>
    <w:rsid w:val="003C3306"/>
    <w:rsid w:val="003C3349"/>
    <w:rsid w:val="003D11AA"/>
    <w:rsid w:val="003D2195"/>
    <w:rsid w:val="003D7526"/>
    <w:rsid w:val="003D7B3C"/>
    <w:rsid w:val="003E6919"/>
    <w:rsid w:val="003E705A"/>
    <w:rsid w:val="003F0F17"/>
    <w:rsid w:val="003F12C5"/>
    <w:rsid w:val="003F1558"/>
    <w:rsid w:val="003F2B5C"/>
    <w:rsid w:val="003F578C"/>
    <w:rsid w:val="003F5A8F"/>
    <w:rsid w:val="00401CE2"/>
    <w:rsid w:val="00410013"/>
    <w:rsid w:val="00410A77"/>
    <w:rsid w:val="00410C5E"/>
    <w:rsid w:val="00417879"/>
    <w:rsid w:val="00421DCD"/>
    <w:rsid w:val="004254F2"/>
    <w:rsid w:val="00426BF2"/>
    <w:rsid w:val="004279DE"/>
    <w:rsid w:val="00432E38"/>
    <w:rsid w:val="00435B36"/>
    <w:rsid w:val="00437646"/>
    <w:rsid w:val="00442031"/>
    <w:rsid w:val="004420C8"/>
    <w:rsid w:val="00444610"/>
    <w:rsid w:val="00444FED"/>
    <w:rsid w:val="0044527A"/>
    <w:rsid w:val="004459CF"/>
    <w:rsid w:val="00447E02"/>
    <w:rsid w:val="00451798"/>
    <w:rsid w:val="00456FD7"/>
    <w:rsid w:val="00457145"/>
    <w:rsid w:val="00476A0A"/>
    <w:rsid w:val="00482F0D"/>
    <w:rsid w:val="0048674F"/>
    <w:rsid w:val="00490CAE"/>
    <w:rsid w:val="00491921"/>
    <w:rsid w:val="00492643"/>
    <w:rsid w:val="00493670"/>
    <w:rsid w:val="00495373"/>
    <w:rsid w:val="00496290"/>
    <w:rsid w:val="004A006B"/>
    <w:rsid w:val="004A109C"/>
    <w:rsid w:val="004A26CF"/>
    <w:rsid w:val="004A306C"/>
    <w:rsid w:val="004A32A1"/>
    <w:rsid w:val="004A3926"/>
    <w:rsid w:val="004A7775"/>
    <w:rsid w:val="004A7F03"/>
    <w:rsid w:val="004B3940"/>
    <w:rsid w:val="004B79C8"/>
    <w:rsid w:val="004C0476"/>
    <w:rsid w:val="004C04B0"/>
    <w:rsid w:val="004C2742"/>
    <w:rsid w:val="004C2950"/>
    <w:rsid w:val="004C313E"/>
    <w:rsid w:val="004C38EE"/>
    <w:rsid w:val="004C4F9F"/>
    <w:rsid w:val="004C5466"/>
    <w:rsid w:val="004C6385"/>
    <w:rsid w:val="004C6E19"/>
    <w:rsid w:val="004C73CF"/>
    <w:rsid w:val="004D44CB"/>
    <w:rsid w:val="004D6B56"/>
    <w:rsid w:val="004E2CFA"/>
    <w:rsid w:val="004F0670"/>
    <w:rsid w:val="005009B8"/>
    <w:rsid w:val="005022B0"/>
    <w:rsid w:val="005073BC"/>
    <w:rsid w:val="00510950"/>
    <w:rsid w:val="005126EA"/>
    <w:rsid w:val="00512ABE"/>
    <w:rsid w:val="00515936"/>
    <w:rsid w:val="005222FD"/>
    <w:rsid w:val="005266F4"/>
    <w:rsid w:val="00534503"/>
    <w:rsid w:val="00541E43"/>
    <w:rsid w:val="00542D51"/>
    <w:rsid w:val="00547314"/>
    <w:rsid w:val="005600D1"/>
    <w:rsid w:val="00560896"/>
    <w:rsid w:val="0056410E"/>
    <w:rsid w:val="00572B1F"/>
    <w:rsid w:val="00574CB4"/>
    <w:rsid w:val="005813F8"/>
    <w:rsid w:val="00586EA7"/>
    <w:rsid w:val="00591686"/>
    <w:rsid w:val="00591AB5"/>
    <w:rsid w:val="00597D50"/>
    <w:rsid w:val="005A0303"/>
    <w:rsid w:val="005A56AD"/>
    <w:rsid w:val="005A7EC6"/>
    <w:rsid w:val="005B06A5"/>
    <w:rsid w:val="005B1693"/>
    <w:rsid w:val="005B2E8C"/>
    <w:rsid w:val="005B41FE"/>
    <w:rsid w:val="005B4F4C"/>
    <w:rsid w:val="005B5366"/>
    <w:rsid w:val="005B6C38"/>
    <w:rsid w:val="005C2520"/>
    <w:rsid w:val="005C7E5B"/>
    <w:rsid w:val="005D33E7"/>
    <w:rsid w:val="005D45D7"/>
    <w:rsid w:val="005E68D2"/>
    <w:rsid w:val="005F32F7"/>
    <w:rsid w:val="005F417C"/>
    <w:rsid w:val="005F6D71"/>
    <w:rsid w:val="00600D0B"/>
    <w:rsid w:val="00605500"/>
    <w:rsid w:val="00605DD3"/>
    <w:rsid w:val="006076A7"/>
    <w:rsid w:val="00611352"/>
    <w:rsid w:val="00613263"/>
    <w:rsid w:val="00613D36"/>
    <w:rsid w:val="0061449C"/>
    <w:rsid w:val="00617DC7"/>
    <w:rsid w:val="00620A5C"/>
    <w:rsid w:val="00623321"/>
    <w:rsid w:val="00625035"/>
    <w:rsid w:val="0063295F"/>
    <w:rsid w:val="006357BF"/>
    <w:rsid w:val="00642041"/>
    <w:rsid w:val="00642D0F"/>
    <w:rsid w:val="00643301"/>
    <w:rsid w:val="0064550B"/>
    <w:rsid w:val="006468E3"/>
    <w:rsid w:val="00646D31"/>
    <w:rsid w:val="00647136"/>
    <w:rsid w:val="00647304"/>
    <w:rsid w:val="00647E4A"/>
    <w:rsid w:val="0066276B"/>
    <w:rsid w:val="00664566"/>
    <w:rsid w:val="0066626B"/>
    <w:rsid w:val="00673AF3"/>
    <w:rsid w:val="0067436D"/>
    <w:rsid w:val="006748A6"/>
    <w:rsid w:val="00676A68"/>
    <w:rsid w:val="00677F18"/>
    <w:rsid w:val="006835E8"/>
    <w:rsid w:val="00684002"/>
    <w:rsid w:val="00684A52"/>
    <w:rsid w:val="00687D4C"/>
    <w:rsid w:val="006920E1"/>
    <w:rsid w:val="00696636"/>
    <w:rsid w:val="006A0E5E"/>
    <w:rsid w:val="006A71A8"/>
    <w:rsid w:val="006B09FC"/>
    <w:rsid w:val="006B14A6"/>
    <w:rsid w:val="006B3199"/>
    <w:rsid w:val="006B3221"/>
    <w:rsid w:val="006C4A96"/>
    <w:rsid w:val="006C5F5F"/>
    <w:rsid w:val="006C67ED"/>
    <w:rsid w:val="006C7297"/>
    <w:rsid w:val="006C7C17"/>
    <w:rsid w:val="006D1C83"/>
    <w:rsid w:val="006D5FC7"/>
    <w:rsid w:val="006D69F6"/>
    <w:rsid w:val="006D6BB9"/>
    <w:rsid w:val="006E0162"/>
    <w:rsid w:val="006E4FC5"/>
    <w:rsid w:val="006E6DFE"/>
    <w:rsid w:val="006E71F5"/>
    <w:rsid w:val="006F2505"/>
    <w:rsid w:val="006F3044"/>
    <w:rsid w:val="006F69B2"/>
    <w:rsid w:val="007038D4"/>
    <w:rsid w:val="00704DD6"/>
    <w:rsid w:val="00711EA0"/>
    <w:rsid w:val="007130EE"/>
    <w:rsid w:val="0071404D"/>
    <w:rsid w:val="0072202F"/>
    <w:rsid w:val="00725C67"/>
    <w:rsid w:val="0072669B"/>
    <w:rsid w:val="00726AD7"/>
    <w:rsid w:val="00726B08"/>
    <w:rsid w:val="00730C75"/>
    <w:rsid w:val="00734551"/>
    <w:rsid w:val="00736A7E"/>
    <w:rsid w:val="007406D4"/>
    <w:rsid w:val="00741F8F"/>
    <w:rsid w:val="007431D7"/>
    <w:rsid w:val="00744797"/>
    <w:rsid w:val="00746325"/>
    <w:rsid w:val="007536F6"/>
    <w:rsid w:val="00753CD9"/>
    <w:rsid w:val="007544DB"/>
    <w:rsid w:val="007563F2"/>
    <w:rsid w:val="007606E0"/>
    <w:rsid w:val="00764908"/>
    <w:rsid w:val="00764AC9"/>
    <w:rsid w:val="007652F6"/>
    <w:rsid w:val="0076721C"/>
    <w:rsid w:val="0077105E"/>
    <w:rsid w:val="0077267C"/>
    <w:rsid w:val="0077524B"/>
    <w:rsid w:val="007762CF"/>
    <w:rsid w:val="00776422"/>
    <w:rsid w:val="00776532"/>
    <w:rsid w:val="0078618F"/>
    <w:rsid w:val="00790BFC"/>
    <w:rsid w:val="00792EA8"/>
    <w:rsid w:val="007A0F17"/>
    <w:rsid w:val="007A23EE"/>
    <w:rsid w:val="007A4009"/>
    <w:rsid w:val="007B08C2"/>
    <w:rsid w:val="007B2E98"/>
    <w:rsid w:val="007B33F5"/>
    <w:rsid w:val="007B4296"/>
    <w:rsid w:val="007C0708"/>
    <w:rsid w:val="007C3361"/>
    <w:rsid w:val="007C3644"/>
    <w:rsid w:val="007D1DFC"/>
    <w:rsid w:val="007D6133"/>
    <w:rsid w:val="007D6F25"/>
    <w:rsid w:val="007E180B"/>
    <w:rsid w:val="007E44CA"/>
    <w:rsid w:val="007E7F68"/>
    <w:rsid w:val="007F13C8"/>
    <w:rsid w:val="007F2530"/>
    <w:rsid w:val="007F25D3"/>
    <w:rsid w:val="007F2ADD"/>
    <w:rsid w:val="00800533"/>
    <w:rsid w:val="00801361"/>
    <w:rsid w:val="00802461"/>
    <w:rsid w:val="0080521D"/>
    <w:rsid w:val="00805C0E"/>
    <w:rsid w:val="00806B3A"/>
    <w:rsid w:val="00813496"/>
    <w:rsid w:val="008250BB"/>
    <w:rsid w:val="0082523A"/>
    <w:rsid w:val="00834CB0"/>
    <w:rsid w:val="00835D97"/>
    <w:rsid w:val="00837BA3"/>
    <w:rsid w:val="0085129D"/>
    <w:rsid w:val="00852A15"/>
    <w:rsid w:val="00854C17"/>
    <w:rsid w:val="00856830"/>
    <w:rsid w:val="00860859"/>
    <w:rsid w:val="008620B4"/>
    <w:rsid w:val="00862732"/>
    <w:rsid w:val="008631DA"/>
    <w:rsid w:val="00864093"/>
    <w:rsid w:val="00867729"/>
    <w:rsid w:val="00870C28"/>
    <w:rsid w:val="00877B4B"/>
    <w:rsid w:val="00881F36"/>
    <w:rsid w:val="00887BC9"/>
    <w:rsid w:val="008902E0"/>
    <w:rsid w:val="00897E95"/>
    <w:rsid w:val="008A02D5"/>
    <w:rsid w:val="008A47BA"/>
    <w:rsid w:val="008A4CBE"/>
    <w:rsid w:val="008A4FC5"/>
    <w:rsid w:val="008A7939"/>
    <w:rsid w:val="008B34FE"/>
    <w:rsid w:val="008C2060"/>
    <w:rsid w:val="008C2127"/>
    <w:rsid w:val="008C56EE"/>
    <w:rsid w:val="008C5927"/>
    <w:rsid w:val="008D0AE3"/>
    <w:rsid w:val="008D1A79"/>
    <w:rsid w:val="008D40DC"/>
    <w:rsid w:val="008D4BFA"/>
    <w:rsid w:val="008D5458"/>
    <w:rsid w:val="008D7911"/>
    <w:rsid w:val="008D7BA2"/>
    <w:rsid w:val="008E52B9"/>
    <w:rsid w:val="008F1174"/>
    <w:rsid w:val="008F2E38"/>
    <w:rsid w:val="008F517B"/>
    <w:rsid w:val="008F5C0C"/>
    <w:rsid w:val="00911616"/>
    <w:rsid w:val="00915850"/>
    <w:rsid w:val="00922E84"/>
    <w:rsid w:val="00930519"/>
    <w:rsid w:val="009354B9"/>
    <w:rsid w:val="00941F2C"/>
    <w:rsid w:val="00947844"/>
    <w:rsid w:val="009533EB"/>
    <w:rsid w:val="00953AAC"/>
    <w:rsid w:val="00954C9C"/>
    <w:rsid w:val="00957D33"/>
    <w:rsid w:val="00962D9E"/>
    <w:rsid w:val="009636A5"/>
    <w:rsid w:val="00965463"/>
    <w:rsid w:val="009679EC"/>
    <w:rsid w:val="00970FA5"/>
    <w:rsid w:val="009718CE"/>
    <w:rsid w:val="00972006"/>
    <w:rsid w:val="0097222C"/>
    <w:rsid w:val="009776DB"/>
    <w:rsid w:val="0098161D"/>
    <w:rsid w:val="00981C95"/>
    <w:rsid w:val="00982590"/>
    <w:rsid w:val="00982967"/>
    <w:rsid w:val="009908DB"/>
    <w:rsid w:val="00992BF3"/>
    <w:rsid w:val="00992F31"/>
    <w:rsid w:val="00993CDC"/>
    <w:rsid w:val="0099745E"/>
    <w:rsid w:val="009A1608"/>
    <w:rsid w:val="009A28FE"/>
    <w:rsid w:val="009A41C5"/>
    <w:rsid w:val="009A4A9F"/>
    <w:rsid w:val="009A4D67"/>
    <w:rsid w:val="009A5058"/>
    <w:rsid w:val="009A6390"/>
    <w:rsid w:val="009B624D"/>
    <w:rsid w:val="009B775F"/>
    <w:rsid w:val="009B79D8"/>
    <w:rsid w:val="009C1DD2"/>
    <w:rsid w:val="009C55EE"/>
    <w:rsid w:val="009C562F"/>
    <w:rsid w:val="009D0D11"/>
    <w:rsid w:val="009E07F3"/>
    <w:rsid w:val="009E4D9B"/>
    <w:rsid w:val="009E524B"/>
    <w:rsid w:val="009E78A8"/>
    <w:rsid w:val="009F0158"/>
    <w:rsid w:val="009F3623"/>
    <w:rsid w:val="009F4C8D"/>
    <w:rsid w:val="009F64F9"/>
    <w:rsid w:val="009F78BC"/>
    <w:rsid w:val="00A00184"/>
    <w:rsid w:val="00A02AC0"/>
    <w:rsid w:val="00A0429C"/>
    <w:rsid w:val="00A05658"/>
    <w:rsid w:val="00A059D1"/>
    <w:rsid w:val="00A10B6B"/>
    <w:rsid w:val="00A11672"/>
    <w:rsid w:val="00A13147"/>
    <w:rsid w:val="00A135AF"/>
    <w:rsid w:val="00A137F8"/>
    <w:rsid w:val="00A159B5"/>
    <w:rsid w:val="00A15B45"/>
    <w:rsid w:val="00A35502"/>
    <w:rsid w:val="00A3726A"/>
    <w:rsid w:val="00A37528"/>
    <w:rsid w:val="00A42CB1"/>
    <w:rsid w:val="00A55EBC"/>
    <w:rsid w:val="00A56A7A"/>
    <w:rsid w:val="00A57D4E"/>
    <w:rsid w:val="00A61A75"/>
    <w:rsid w:val="00A645BC"/>
    <w:rsid w:val="00A65D7E"/>
    <w:rsid w:val="00A66A93"/>
    <w:rsid w:val="00A67014"/>
    <w:rsid w:val="00A7325A"/>
    <w:rsid w:val="00A81DE7"/>
    <w:rsid w:val="00A93B55"/>
    <w:rsid w:val="00A97991"/>
    <w:rsid w:val="00AA44CA"/>
    <w:rsid w:val="00AA4E1E"/>
    <w:rsid w:val="00AA6C79"/>
    <w:rsid w:val="00AA7BE0"/>
    <w:rsid w:val="00AB31F6"/>
    <w:rsid w:val="00AB3B5B"/>
    <w:rsid w:val="00AB53C3"/>
    <w:rsid w:val="00AB6C60"/>
    <w:rsid w:val="00AB75AB"/>
    <w:rsid w:val="00AE5CE5"/>
    <w:rsid w:val="00AE7B94"/>
    <w:rsid w:val="00B00FCC"/>
    <w:rsid w:val="00B0283B"/>
    <w:rsid w:val="00B06C65"/>
    <w:rsid w:val="00B122A7"/>
    <w:rsid w:val="00B1406C"/>
    <w:rsid w:val="00B14F50"/>
    <w:rsid w:val="00B236E9"/>
    <w:rsid w:val="00B24B73"/>
    <w:rsid w:val="00B26657"/>
    <w:rsid w:val="00B3021D"/>
    <w:rsid w:val="00B36330"/>
    <w:rsid w:val="00B377C5"/>
    <w:rsid w:val="00B37ED7"/>
    <w:rsid w:val="00B42951"/>
    <w:rsid w:val="00B44642"/>
    <w:rsid w:val="00B45303"/>
    <w:rsid w:val="00B4552F"/>
    <w:rsid w:val="00B50728"/>
    <w:rsid w:val="00B51704"/>
    <w:rsid w:val="00B51E43"/>
    <w:rsid w:val="00B52FEC"/>
    <w:rsid w:val="00B55941"/>
    <w:rsid w:val="00B56FDA"/>
    <w:rsid w:val="00B649DD"/>
    <w:rsid w:val="00B64F48"/>
    <w:rsid w:val="00B654E9"/>
    <w:rsid w:val="00B65C67"/>
    <w:rsid w:val="00B73C8D"/>
    <w:rsid w:val="00B77D90"/>
    <w:rsid w:val="00B8275C"/>
    <w:rsid w:val="00B8470A"/>
    <w:rsid w:val="00B8702B"/>
    <w:rsid w:val="00B8773D"/>
    <w:rsid w:val="00B925E9"/>
    <w:rsid w:val="00B93EAB"/>
    <w:rsid w:val="00B9408A"/>
    <w:rsid w:val="00B97470"/>
    <w:rsid w:val="00B974BC"/>
    <w:rsid w:val="00BA09C2"/>
    <w:rsid w:val="00BA5E10"/>
    <w:rsid w:val="00BA75A2"/>
    <w:rsid w:val="00BB4EB8"/>
    <w:rsid w:val="00BC397B"/>
    <w:rsid w:val="00BC4E57"/>
    <w:rsid w:val="00BD3138"/>
    <w:rsid w:val="00BD686E"/>
    <w:rsid w:val="00BD73B7"/>
    <w:rsid w:val="00BD7ECE"/>
    <w:rsid w:val="00BE0330"/>
    <w:rsid w:val="00BE04D9"/>
    <w:rsid w:val="00BE38D9"/>
    <w:rsid w:val="00BE39BC"/>
    <w:rsid w:val="00BF41C7"/>
    <w:rsid w:val="00BF662C"/>
    <w:rsid w:val="00BF66C5"/>
    <w:rsid w:val="00C00068"/>
    <w:rsid w:val="00C0073B"/>
    <w:rsid w:val="00C02FBC"/>
    <w:rsid w:val="00C03855"/>
    <w:rsid w:val="00C121F5"/>
    <w:rsid w:val="00C17134"/>
    <w:rsid w:val="00C1723B"/>
    <w:rsid w:val="00C17FFC"/>
    <w:rsid w:val="00C2160A"/>
    <w:rsid w:val="00C23179"/>
    <w:rsid w:val="00C2516D"/>
    <w:rsid w:val="00C25586"/>
    <w:rsid w:val="00C2574C"/>
    <w:rsid w:val="00C310E2"/>
    <w:rsid w:val="00C314EA"/>
    <w:rsid w:val="00C320FF"/>
    <w:rsid w:val="00C3240B"/>
    <w:rsid w:val="00C3531A"/>
    <w:rsid w:val="00C4649C"/>
    <w:rsid w:val="00C53740"/>
    <w:rsid w:val="00C54FD0"/>
    <w:rsid w:val="00C5535C"/>
    <w:rsid w:val="00C60393"/>
    <w:rsid w:val="00C60890"/>
    <w:rsid w:val="00C60EC9"/>
    <w:rsid w:val="00C61DC6"/>
    <w:rsid w:val="00C63026"/>
    <w:rsid w:val="00C647C3"/>
    <w:rsid w:val="00C66337"/>
    <w:rsid w:val="00C70BAC"/>
    <w:rsid w:val="00C71925"/>
    <w:rsid w:val="00C804E2"/>
    <w:rsid w:val="00C81A6C"/>
    <w:rsid w:val="00C81FBB"/>
    <w:rsid w:val="00C85F30"/>
    <w:rsid w:val="00C87AB0"/>
    <w:rsid w:val="00C87F0B"/>
    <w:rsid w:val="00C91FFA"/>
    <w:rsid w:val="00C9671D"/>
    <w:rsid w:val="00CA2A13"/>
    <w:rsid w:val="00CA5D84"/>
    <w:rsid w:val="00CA6BEC"/>
    <w:rsid w:val="00CA7148"/>
    <w:rsid w:val="00CB0135"/>
    <w:rsid w:val="00CB614F"/>
    <w:rsid w:val="00CB6659"/>
    <w:rsid w:val="00CB76B3"/>
    <w:rsid w:val="00CD0085"/>
    <w:rsid w:val="00CD0AA1"/>
    <w:rsid w:val="00CD20DC"/>
    <w:rsid w:val="00CD3B4F"/>
    <w:rsid w:val="00CE22F8"/>
    <w:rsid w:val="00CE539E"/>
    <w:rsid w:val="00CE5872"/>
    <w:rsid w:val="00CE637C"/>
    <w:rsid w:val="00CE67FD"/>
    <w:rsid w:val="00CE682B"/>
    <w:rsid w:val="00CE78B3"/>
    <w:rsid w:val="00CF0DB7"/>
    <w:rsid w:val="00CF26D5"/>
    <w:rsid w:val="00CF2E87"/>
    <w:rsid w:val="00CF4B22"/>
    <w:rsid w:val="00CF6F99"/>
    <w:rsid w:val="00D010BF"/>
    <w:rsid w:val="00D03A03"/>
    <w:rsid w:val="00D0460B"/>
    <w:rsid w:val="00D10057"/>
    <w:rsid w:val="00D106DD"/>
    <w:rsid w:val="00D10C62"/>
    <w:rsid w:val="00D15D7E"/>
    <w:rsid w:val="00D23B98"/>
    <w:rsid w:val="00D2546E"/>
    <w:rsid w:val="00D26566"/>
    <w:rsid w:val="00D30C3D"/>
    <w:rsid w:val="00D414A4"/>
    <w:rsid w:val="00D415F6"/>
    <w:rsid w:val="00D44C0F"/>
    <w:rsid w:val="00D44C2B"/>
    <w:rsid w:val="00D46F85"/>
    <w:rsid w:val="00D5009A"/>
    <w:rsid w:val="00D54E71"/>
    <w:rsid w:val="00D5685C"/>
    <w:rsid w:val="00D612C6"/>
    <w:rsid w:val="00D6171C"/>
    <w:rsid w:val="00D652E6"/>
    <w:rsid w:val="00D75DCD"/>
    <w:rsid w:val="00D8493F"/>
    <w:rsid w:val="00D8494B"/>
    <w:rsid w:val="00D94EDD"/>
    <w:rsid w:val="00D95A35"/>
    <w:rsid w:val="00DA4A81"/>
    <w:rsid w:val="00DB1D76"/>
    <w:rsid w:val="00DB3D17"/>
    <w:rsid w:val="00DB4A9F"/>
    <w:rsid w:val="00DB5181"/>
    <w:rsid w:val="00DB66B2"/>
    <w:rsid w:val="00DB6F7B"/>
    <w:rsid w:val="00DC3DC6"/>
    <w:rsid w:val="00DC4603"/>
    <w:rsid w:val="00DC572B"/>
    <w:rsid w:val="00DC5740"/>
    <w:rsid w:val="00DC7557"/>
    <w:rsid w:val="00DD1AEF"/>
    <w:rsid w:val="00DD3256"/>
    <w:rsid w:val="00DD522A"/>
    <w:rsid w:val="00DD59B4"/>
    <w:rsid w:val="00DD5B9A"/>
    <w:rsid w:val="00DD71B0"/>
    <w:rsid w:val="00DE3CC4"/>
    <w:rsid w:val="00DF0EB9"/>
    <w:rsid w:val="00E01EF8"/>
    <w:rsid w:val="00E0523B"/>
    <w:rsid w:val="00E1162D"/>
    <w:rsid w:val="00E11C34"/>
    <w:rsid w:val="00E120E3"/>
    <w:rsid w:val="00E20796"/>
    <w:rsid w:val="00E22A09"/>
    <w:rsid w:val="00E25A93"/>
    <w:rsid w:val="00E26BA7"/>
    <w:rsid w:val="00E36C69"/>
    <w:rsid w:val="00E45B27"/>
    <w:rsid w:val="00E464A8"/>
    <w:rsid w:val="00E55277"/>
    <w:rsid w:val="00E567CE"/>
    <w:rsid w:val="00E62805"/>
    <w:rsid w:val="00E71302"/>
    <w:rsid w:val="00E7443F"/>
    <w:rsid w:val="00E75A48"/>
    <w:rsid w:val="00E81700"/>
    <w:rsid w:val="00E83057"/>
    <w:rsid w:val="00E858CE"/>
    <w:rsid w:val="00E8748C"/>
    <w:rsid w:val="00E93939"/>
    <w:rsid w:val="00E944AA"/>
    <w:rsid w:val="00E945FF"/>
    <w:rsid w:val="00E94F44"/>
    <w:rsid w:val="00E95088"/>
    <w:rsid w:val="00E96BD9"/>
    <w:rsid w:val="00EA1FD0"/>
    <w:rsid w:val="00EA7ADD"/>
    <w:rsid w:val="00EA7C60"/>
    <w:rsid w:val="00EB0461"/>
    <w:rsid w:val="00EB47A2"/>
    <w:rsid w:val="00EB551F"/>
    <w:rsid w:val="00EB6A45"/>
    <w:rsid w:val="00EC4E51"/>
    <w:rsid w:val="00EC7063"/>
    <w:rsid w:val="00EC7261"/>
    <w:rsid w:val="00ED1246"/>
    <w:rsid w:val="00EE0CF2"/>
    <w:rsid w:val="00EE16FC"/>
    <w:rsid w:val="00EE4CA7"/>
    <w:rsid w:val="00EE509B"/>
    <w:rsid w:val="00EF57E6"/>
    <w:rsid w:val="00EF69A2"/>
    <w:rsid w:val="00F068E8"/>
    <w:rsid w:val="00F15C83"/>
    <w:rsid w:val="00F15CE2"/>
    <w:rsid w:val="00F22D56"/>
    <w:rsid w:val="00F2338E"/>
    <w:rsid w:val="00F32FEC"/>
    <w:rsid w:val="00F35057"/>
    <w:rsid w:val="00F40ED1"/>
    <w:rsid w:val="00F42E06"/>
    <w:rsid w:val="00F47B48"/>
    <w:rsid w:val="00F50788"/>
    <w:rsid w:val="00F5291A"/>
    <w:rsid w:val="00F541A4"/>
    <w:rsid w:val="00F5541D"/>
    <w:rsid w:val="00F56D07"/>
    <w:rsid w:val="00F56F61"/>
    <w:rsid w:val="00F57399"/>
    <w:rsid w:val="00F6063C"/>
    <w:rsid w:val="00F63713"/>
    <w:rsid w:val="00F6764C"/>
    <w:rsid w:val="00F70B0C"/>
    <w:rsid w:val="00F752B0"/>
    <w:rsid w:val="00F75365"/>
    <w:rsid w:val="00F75A67"/>
    <w:rsid w:val="00F77C9A"/>
    <w:rsid w:val="00F80136"/>
    <w:rsid w:val="00F8253B"/>
    <w:rsid w:val="00F83191"/>
    <w:rsid w:val="00F83A94"/>
    <w:rsid w:val="00F8406E"/>
    <w:rsid w:val="00F843D8"/>
    <w:rsid w:val="00F86388"/>
    <w:rsid w:val="00F933A9"/>
    <w:rsid w:val="00F94DEF"/>
    <w:rsid w:val="00F96855"/>
    <w:rsid w:val="00FA4CEB"/>
    <w:rsid w:val="00FA53BD"/>
    <w:rsid w:val="00FA6968"/>
    <w:rsid w:val="00FA6C93"/>
    <w:rsid w:val="00FB09D3"/>
    <w:rsid w:val="00FB3308"/>
    <w:rsid w:val="00FB4184"/>
    <w:rsid w:val="00FB42F4"/>
    <w:rsid w:val="00FB42FF"/>
    <w:rsid w:val="00FB4F01"/>
    <w:rsid w:val="00FB7192"/>
    <w:rsid w:val="00FC1222"/>
    <w:rsid w:val="00FC2F98"/>
    <w:rsid w:val="00FC3034"/>
    <w:rsid w:val="00FC7941"/>
    <w:rsid w:val="00FD16EA"/>
    <w:rsid w:val="00FD3AE5"/>
    <w:rsid w:val="00FD6DB2"/>
    <w:rsid w:val="00FE24FB"/>
    <w:rsid w:val="00FE2B32"/>
    <w:rsid w:val="00FE4781"/>
    <w:rsid w:val="00FF0C04"/>
    <w:rsid w:val="00FF1D3E"/>
    <w:rsid w:val="00FF360F"/>
    <w:rsid w:val="00FF37C1"/>
    <w:rsid w:val="00FF6C80"/>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301"/>
    <w:pPr>
      <w:widowControl w:val="0"/>
      <w:spacing w:after="0" w:line="240" w:lineRule="exact"/>
    </w:pPr>
    <w:rPr>
      <w:rFonts w:ascii="Arial" w:eastAsia="Times New Roman" w:hAnsi="Arial"/>
      <w:color w:val="000000" w:themeColor="text1"/>
      <w:sz w:val="20"/>
      <w:szCs w:val="24"/>
      <w:lang w:val="it-IT" w:eastAsia="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Tytuł_procedury,Kolorowa lista — akcent 11,Preambuła,List Paragraph,CW_Lista,ISCG Numerowanie,lp1,maz_wyliczenie,opis dzialania,K-P_odwolanie,A_wyliczenie"/>
    <w:basedOn w:val="Normalny"/>
    <w:link w:val="AkapitzlistZnak"/>
    <w:uiPriority w:val="34"/>
    <w:qFormat/>
    <w:rsid w:val="00643301"/>
    <w:pPr>
      <w:ind w:left="720"/>
      <w:contextualSpacing/>
    </w:pPr>
  </w:style>
  <w:style w:type="character" w:customStyle="1" w:styleId="AkapitzlistZnak">
    <w:name w:val="Akapit z listą Znak"/>
    <w:aliases w:val="L1 Znak,Numerowanie Znak,Akapit z listą5 Znak,T_SZ_List Paragraph Znak,normalny tekst Znak,Akapit z listą BS Znak,Tytuł_procedury Znak,Kolorowa lista — akcent 11 Znak,Preambuła Znak,List Paragraph Znak,CW_Lista Znak,lp1 Znak"/>
    <w:link w:val="Akapitzlist"/>
    <w:uiPriority w:val="34"/>
    <w:qFormat/>
    <w:locked/>
    <w:rsid w:val="00643301"/>
    <w:rPr>
      <w:rFonts w:ascii="Arial" w:eastAsia="Times New Roman" w:hAnsi="Arial"/>
      <w:color w:val="000000" w:themeColor="text1"/>
      <w:sz w:val="20"/>
      <w:szCs w:val="24"/>
      <w:lang w:val="it-IT" w:eastAsia="it-IT"/>
    </w:rPr>
  </w:style>
  <w:style w:type="character" w:customStyle="1" w:styleId="st">
    <w:name w:val="st"/>
    <w:basedOn w:val="Domylnaczcionkaakapitu"/>
    <w:rsid w:val="00643301"/>
  </w:style>
  <w:style w:type="paragraph" w:customStyle="1" w:styleId="wordsection1">
    <w:name w:val="wordsection1"/>
    <w:basedOn w:val="Normalny"/>
    <w:uiPriority w:val="99"/>
    <w:rsid w:val="00643301"/>
    <w:pPr>
      <w:widowControl/>
      <w:spacing w:before="100" w:beforeAutospacing="1" w:after="100" w:afterAutospacing="1" w:line="240" w:lineRule="auto"/>
    </w:pPr>
    <w:rPr>
      <w:rFonts w:ascii="Times New Roman" w:eastAsiaTheme="minorHAnsi" w:hAnsi="Times New Roman" w:cs="Times New Roman"/>
      <w:color w:val="auto"/>
      <w:sz w:val="24"/>
      <w:lang w:val="pl-PL" w:eastAsia="pl-PL"/>
    </w:rPr>
  </w:style>
  <w:style w:type="paragraph" w:styleId="Tekstpodstawowywcity">
    <w:name w:val="Body Text Indent"/>
    <w:basedOn w:val="Normalny"/>
    <w:link w:val="TekstpodstawowywcityZnak"/>
    <w:rsid w:val="00350795"/>
    <w:pPr>
      <w:widowControl/>
      <w:spacing w:line="348" w:lineRule="auto"/>
      <w:ind w:left="284" w:firstLine="425"/>
      <w:jc w:val="both"/>
    </w:pPr>
    <w:rPr>
      <w:rFonts w:ascii="Times New Roman" w:hAnsi="Times New Roman" w:cs="Times New Roman"/>
      <w:color w:val="auto"/>
      <w:sz w:val="24"/>
      <w:szCs w:val="20"/>
      <w:lang w:val="pl-PL" w:eastAsia="pl-PL"/>
    </w:rPr>
  </w:style>
  <w:style w:type="character" w:customStyle="1" w:styleId="TekstpodstawowywcityZnak">
    <w:name w:val="Tekst podstawowy wcięty Znak"/>
    <w:basedOn w:val="Domylnaczcionkaakapitu"/>
    <w:link w:val="Tekstpodstawowywcity"/>
    <w:rsid w:val="00350795"/>
    <w:rPr>
      <w:rFonts w:ascii="Times New Roman" w:eastAsia="Times New Roman" w:hAnsi="Times New Roman" w:cs="Times New Roman"/>
      <w:sz w:val="24"/>
      <w:szCs w:val="20"/>
      <w:lang w:eastAsia="pl-PL"/>
    </w:rPr>
  </w:style>
  <w:style w:type="table" w:styleId="Tabela-Siatka">
    <w:name w:val="Table Grid"/>
    <w:basedOn w:val="Standardowy"/>
    <w:uiPriority w:val="59"/>
    <w:rsid w:val="0035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106DD"/>
    <w:rPr>
      <w:sz w:val="16"/>
      <w:szCs w:val="16"/>
    </w:rPr>
  </w:style>
  <w:style w:type="paragraph" w:styleId="Tekstkomentarza">
    <w:name w:val="annotation text"/>
    <w:basedOn w:val="Normalny"/>
    <w:link w:val="TekstkomentarzaZnak"/>
    <w:uiPriority w:val="99"/>
    <w:unhideWhenUsed/>
    <w:rsid w:val="00D106DD"/>
    <w:pPr>
      <w:spacing w:line="240" w:lineRule="auto"/>
    </w:pPr>
    <w:rPr>
      <w:szCs w:val="20"/>
    </w:rPr>
  </w:style>
  <w:style w:type="character" w:customStyle="1" w:styleId="TekstkomentarzaZnak">
    <w:name w:val="Tekst komentarza Znak"/>
    <w:basedOn w:val="Domylnaczcionkaakapitu"/>
    <w:link w:val="Tekstkomentarza"/>
    <w:uiPriority w:val="99"/>
    <w:rsid w:val="00D106DD"/>
    <w:rPr>
      <w:rFonts w:ascii="Arial" w:eastAsia="Times New Roman" w:hAnsi="Arial"/>
      <w:color w:val="000000" w:themeColor="text1"/>
      <w:sz w:val="20"/>
      <w:szCs w:val="20"/>
      <w:lang w:val="it-IT" w:eastAsia="it-IT"/>
    </w:rPr>
  </w:style>
  <w:style w:type="paragraph" w:styleId="Tematkomentarza">
    <w:name w:val="annotation subject"/>
    <w:basedOn w:val="Tekstkomentarza"/>
    <w:next w:val="Tekstkomentarza"/>
    <w:link w:val="TematkomentarzaZnak"/>
    <w:uiPriority w:val="99"/>
    <w:semiHidden/>
    <w:unhideWhenUsed/>
    <w:rsid w:val="00D106DD"/>
    <w:rPr>
      <w:b/>
      <w:bCs/>
    </w:rPr>
  </w:style>
  <w:style w:type="character" w:customStyle="1" w:styleId="TematkomentarzaZnak">
    <w:name w:val="Temat komentarza Znak"/>
    <w:basedOn w:val="TekstkomentarzaZnak"/>
    <w:link w:val="Tematkomentarza"/>
    <w:uiPriority w:val="99"/>
    <w:semiHidden/>
    <w:rsid w:val="00D106DD"/>
    <w:rPr>
      <w:rFonts w:ascii="Arial" w:eastAsia="Times New Roman" w:hAnsi="Arial"/>
      <w:b/>
      <w:bCs/>
      <w:color w:val="000000" w:themeColor="text1"/>
      <w:sz w:val="20"/>
      <w:szCs w:val="20"/>
      <w:lang w:val="it-IT" w:eastAsia="it-IT"/>
    </w:rPr>
  </w:style>
  <w:style w:type="paragraph" w:customStyle="1" w:styleId="Default">
    <w:name w:val="Default"/>
    <w:basedOn w:val="Normalny"/>
    <w:rsid w:val="00261A84"/>
    <w:pPr>
      <w:widowControl/>
      <w:autoSpaceDE w:val="0"/>
      <w:autoSpaceDN w:val="0"/>
      <w:spacing w:line="240" w:lineRule="auto"/>
    </w:pPr>
    <w:rPr>
      <w:rFonts w:ascii="Calibri" w:eastAsiaTheme="minorHAnsi" w:hAnsi="Calibri" w:cs="Calibri"/>
      <w:color w:val="000000"/>
      <w:sz w:val="24"/>
      <w:lang w:val="pl-PL" w:eastAsia="pl-PL"/>
    </w:rPr>
  </w:style>
  <w:style w:type="character" w:styleId="Hipercze">
    <w:name w:val="Hyperlink"/>
    <w:basedOn w:val="Domylnaczcionkaakapitu"/>
    <w:uiPriority w:val="99"/>
    <w:unhideWhenUsed/>
    <w:rsid w:val="00704DD6"/>
    <w:rPr>
      <w:color w:val="0563C1" w:themeColor="hyperlink"/>
      <w:u w:val="single"/>
    </w:rPr>
  </w:style>
  <w:style w:type="character" w:styleId="UyteHipercze">
    <w:name w:val="FollowedHyperlink"/>
    <w:basedOn w:val="Domylnaczcionkaakapitu"/>
    <w:uiPriority w:val="99"/>
    <w:semiHidden/>
    <w:unhideWhenUsed/>
    <w:rsid w:val="00102E1A"/>
    <w:rPr>
      <w:color w:val="954F72" w:themeColor="followedHyperlink"/>
      <w:u w:val="single"/>
    </w:rPr>
  </w:style>
  <w:style w:type="character" w:customStyle="1" w:styleId="Nierozpoznanawzmianka1">
    <w:name w:val="Nierozpoznana wzmianka1"/>
    <w:basedOn w:val="Domylnaczcionkaakapitu"/>
    <w:uiPriority w:val="99"/>
    <w:semiHidden/>
    <w:unhideWhenUsed/>
    <w:rsid w:val="00F933A9"/>
    <w:rPr>
      <w:color w:val="605E5C"/>
      <w:shd w:val="clear" w:color="auto" w:fill="E1DFDD"/>
    </w:rPr>
  </w:style>
  <w:style w:type="paragraph" w:styleId="Bezodstpw">
    <w:name w:val="No Spacing"/>
    <w:uiPriority w:val="1"/>
    <w:qFormat/>
    <w:rsid w:val="0010585E"/>
    <w:pPr>
      <w:spacing w:after="0" w:line="240" w:lineRule="auto"/>
    </w:pPr>
  </w:style>
  <w:style w:type="paragraph" w:styleId="Tekstpodstawowy3">
    <w:name w:val="Body Text 3"/>
    <w:basedOn w:val="Normalny"/>
    <w:link w:val="Tekstpodstawowy3Znak"/>
    <w:uiPriority w:val="99"/>
    <w:unhideWhenUsed/>
    <w:rsid w:val="000C2EF2"/>
    <w:pPr>
      <w:widowControl/>
      <w:spacing w:after="120" w:line="276" w:lineRule="auto"/>
    </w:pPr>
    <w:rPr>
      <w:rFonts w:ascii="Calibri" w:eastAsia="Calibri" w:hAnsi="Calibri" w:cs="Times New Roman"/>
      <w:color w:val="auto"/>
      <w:sz w:val="16"/>
      <w:szCs w:val="16"/>
      <w:lang w:val="pl-PL" w:eastAsia="en-US"/>
    </w:rPr>
  </w:style>
  <w:style w:type="character" w:customStyle="1" w:styleId="Tekstpodstawowy3Znak">
    <w:name w:val="Tekst podstawowy 3 Znak"/>
    <w:basedOn w:val="Domylnaczcionkaakapitu"/>
    <w:link w:val="Tekstpodstawowy3"/>
    <w:uiPriority w:val="99"/>
    <w:rsid w:val="000C2EF2"/>
    <w:rPr>
      <w:rFonts w:ascii="Calibri" w:eastAsia="Calibri" w:hAnsi="Calibri" w:cs="Times New Roman"/>
      <w:sz w:val="16"/>
      <w:szCs w:val="16"/>
    </w:rPr>
  </w:style>
  <w:style w:type="paragraph" w:customStyle="1" w:styleId="Tekstpodstawowy21">
    <w:name w:val="Tekst podstawowy 21"/>
    <w:basedOn w:val="Normalny"/>
    <w:rsid w:val="000C2EF2"/>
    <w:pPr>
      <w:widowControl/>
      <w:spacing w:line="240" w:lineRule="auto"/>
      <w:jc w:val="both"/>
    </w:pPr>
    <w:rPr>
      <w:rFonts w:ascii="Times New Roman" w:hAnsi="Times New Roman" w:cs="Times New Roman"/>
      <w:color w:val="auto"/>
      <w:sz w:val="24"/>
      <w:szCs w:val="20"/>
      <w:lang w:val="pl-PL" w:eastAsia="pl-PL"/>
    </w:rPr>
  </w:style>
  <w:style w:type="paragraph" w:styleId="Nagwek">
    <w:name w:val="header"/>
    <w:basedOn w:val="Normalny"/>
    <w:link w:val="NagwekZnak"/>
    <w:uiPriority w:val="99"/>
    <w:unhideWhenUsed/>
    <w:rsid w:val="009F3623"/>
    <w:pPr>
      <w:widowControl/>
      <w:tabs>
        <w:tab w:val="center" w:pos="4536"/>
        <w:tab w:val="right" w:pos="9072"/>
      </w:tabs>
      <w:spacing w:line="240" w:lineRule="auto"/>
    </w:pPr>
    <w:rPr>
      <w:rFonts w:asciiTheme="minorHAnsi" w:eastAsiaTheme="minorHAnsi" w:hAnsiTheme="minorHAnsi"/>
      <w:color w:val="auto"/>
      <w:sz w:val="22"/>
      <w:szCs w:val="22"/>
      <w:lang w:val="pl-PL" w:eastAsia="en-US"/>
    </w:rPr>
  </w:style>
  <w:style w:type="character" w:customStyle="1" w:styleId="NagwekZnak">
    <w:name w:val="Nagłówek Znak"/>
    <w:basedOn w:val="Domylnaczcionkaakapitu"/>
    <w:link w:val="Nagwek"/>
    <w:uiPriority w:val="99"/>
    <w:rsid w:val="009F3623"/>
  </w:style>
  <w:style w:type="paragraph" w:styleId="Tekstprzypisukocowego">
    <w:name w:val="endnote text"/>
    <w:basedOn w:val="Normalny"/>
    <w:link w:val="TekstprzypisukocowegoZnak"/>
    <w:uiPriority w:val="99"/>
    <w:semiHidden/>
    <w:unhideWhenUsed/>
    <w:rsid w:val="00AE5CE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AE5CE5"/>
    <w:rPr>
      <w:rFonts w:ascii="Arial" w:eastAsia="Times New Roman" w:hAnsi="Arial"/>
      <w:color w:val="000000" w:themeColor="text1"/>
      <w:sz w:val="20"/>
      <w:szCs w:val="20"/>
      <w:lang w:val="it-IT" w:eastAsia="it-IT"/>
    </w:rPr>
  </w:style>
  <w:style w:type="character" w:styleId="Odwoanieprzypisukocowego">
    <w:name w:val="endnote reference"/>
    <w:basedOn w:val="Domylnaczcionkaakapitu"/>
    <w:uiPriority w:val="99"/>
    <w:semiHidden/>
    <w:unhideWhenUsed/>
    <w:rsid w:val="00AE5CE5"/>
    <w:rPr>
      <w:vertAlign w:val="superscript"/>
    </w:rPr>
  </w:style>
  <w:style w:type="paragraph" w:customStyle="1" w:styleId="Tekstpodstawowy22">
    <w:name w:val="Tekst podstawowy 22"/>
    <w:basedOn w:val="Normalny"/>
    <w:rsid w:val="003A2EA9"/>
    <w:pPr>
      <w:widowControl/>
      <w:spacing w:line="240" w:lineRule="auto"/>
      <w:jc w:val="both"/>
    </w:pPr>
    <w:rPr>
      <w:rFonts w:ascii="Times New Roman" w:hAnsi="Times New Roman" w:cs="Times New Roman"/>
      <w:color w:val="auto"/>
      <w:sz w:val="24"/>
      <w:szCs w:val="20"/>
      <w:lang w:val="pl-PL" w:eastAsia="pl-PL"/>
    </w:rPr>
  </w:style>
  <w:style w:type="paragraph" w:customStyle="1" w:styleId="WW-Tekstpodstawowywcity2">
    <w:name w:val="WW-Tekst podstawowy wcięty 2"/>
    <w:basedOn w:val="Normalny"/>
    <w:rsid w:val="003A2EA9"/>
    <w:pPr>
      <w:widowControl/>
      <w:suppressAutoHyphens/>
      <w:spacing w:line="240" w:lineRule="auto"/>
      <w:ind w:left="284" w:firstLine="1"/>
      <w:jc w:val="both"/>
    </w:pPr>
    <w:rPr>
      <w:rFonts w:ascii="Arial Narrow" w:hAnsi="Arial Narrow" w:cs="Times New Roman"/>
      <w:color w:val="auto"/>
      <w:sz w:val="24"/>
      <w:szCs w:val="20"/>
      <w:lang w:val="pl-PL" w:eastAsia="pl-PL"/>
    </w:rPr>
  </w:style>
  <w:style w:type="paragraph" w:styleId="Stopka">
    <w:name w:val="footer"/>
    <w:basedOn w:val="Normalny"/>
    <w:link w:val="StopkaZnak"/>
    <w:uiPriority w:val="99"/>
    <w:unhideWhenUsed/>
    <w:rsid w:val="009776DB"/>
    <w:pPr>
      <w:tabs>
        <w:tab w:val="center" w:pos="4536"/>
        <w:tab w:val="right" w:pos="9072"/>
      </w:tabs>
      <w:spacing w:line="240" w:lineRule="auto"/>
    </w:pPr>
  </w:style>
  <w:style w:type="character" w:customStyle="1" w:styleId="StopkaZnak">
    <w:name w:val="Stopka Znak"/>
    <w:basedOn w:val="Domylnaczcionkaakapitu"/>
    <w:link w:val="Stopka"/>
    <w:uiPriority w:val="99"/>
    <w:rsid w:val="009776DB"/>
    <w:rPr>
      <w:rFonts w:ascii="Arial" w:eastAsia="Times New Roman" w:hAnsi="Arial"/>
      <w:color w:val="000000" w:themeColor="text1"/>
      <w:sz w:val="20"/>
      <w:szCs w:val="24"/>
      <w:lang w:val="it-IT" w:eastAsia="it-IT"/>
    </w:rPr>
  </w:style>
  <w:style w:type="paragraph" w:styleId="Tekstdymka">
    <w:name w:val="Balloon Text"/>
    <w:basedOn w:val="Normalny"/>
    <w:link w:val="TekstdymkaZnak"/>
    <w:uiPriority w:val="99"/>
    <w:semiHidden/>
    <w:unhideWhenUsed/>
    <w:rsid w:val="00093A4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3A4F"/>
    <w:rPr>
      <w:rFonts w:ascii="Tahoma" w:eastAsia="Times New Roman" w:hAnsi="Tahoma" w:cs="Tahoma"/>
      <w:color w:val="000000" w:themeColor="text1"/>
      <w:sz w:val="16"/>
      <w:szCs w:val="16"/>
      <w:lang w:val="it-IT" w:eastAsia="it-IT"/>
    </w:rPr>
  </w:style>
  <w:style w:type="character" w:customStyle="1" w:styleId="UnresolvedMention">
    <w:name w:val="Unresolved Mention"/>
    <w:basedOn w:val="Domylnaczcionkaakapitu"/>
    <w:uiPriority w:val="99"/>
    <w:semiHidden/>
    <w:unhideWhenUsed/>
    <w:rsid w:val="00D010BF"/>
    <w:rPr>
      <w:color w:val="605E5C"/>
      <w:shd w:val="clear" w:color="auto" w:fill="E1DFDD"/>
    </w:rPr>
  </w:style>
  <w:style w:type="paragraph" w:customStyle="1" w:styleId="stdnoalignsmallcopy">
    <w:name w:val="stdnoalignsmallcopy"/>
    <w:basedOn w:val="Normalny"/>
    <w:rsid w:val="002021EC"/>
    <w:pPr>
      <w:widowControl/>
      <w:spacing w:before="100" w:beforeAutospacing="1" w:after="100" w:afterAutospacing="1" w:line="240" w:lineRule="auto"/>
    </w:pPr>
    <w:rPr>
      <w:rFonts w:ascii="Times New Roman" w:hAnsi="Times New Roman" w:cs="Times New Roman"/>
      <w:color w:val="auto"/>
      <w:sz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301"/>
    <w:pPr>
      <w:widowControl w:val="0"/>
      <w:spacing w:after="0" w:line="240" w:lineRule="exact"/>
    </w:pPr>
    <w:rPr>
      <w:rFonts w:ascii="Arial" w:eastAsia="Times New Roman" w:hAnsi="Arial"/>
      <w:color w:val="000000" w:themeColor="text1"/>
      <w:sz w:val="20"/>
      <w:szCs w:val="24"/>
      <w:lang w:val="it-IT" w:eastAsia="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Tytuł_procedury,Kolorowa lista — akcent 11,Preambuła,List Paragraph,CW_Lista,ISCG Numerowanie,lp1,maz_wyliczenie,opis dzialania,K-P_odwolanie,A_wyliczenie"/>
    <w:basedOn w:val="Normalny"/>
    <w:link w:val="AkapitzlistZnak"/>
    <w:uiPriority w:val="34"/>
    <w:qFormat/>
    <w:rsid w:val="00643301"/>
    <w:pPr>
      <w:ind w:left="720"/>
      <w:contextualSpacing/>
    </w:pPr>
  </w:style>
  <w:style w:type="character" w:customStyle="1" w:styleId="AkapitzlistZnak">
    <w:name w:val="Akapit z listą Znak"/>
    <w:aliases w:val="L1 Znak,Numerowanie Znak,Akapit z listą5 Znak,T_SZ_List Paragraph Znak,normalny tekst Znak,Akapit z listą BS Znak,Tytuł_procedury Znak,Kolorowa lista — akcent 11 Znak,Preambuła Znak,List Paragraph Znak,CW_Lista Znak,lp1 Znak"/>
    <w:link w:val="Akapitzlist"/>
    <w:uiPriority w:val="34"/>
    <w:qFormat/>
    <w:locked/>
    <w:rsid w:val="00643301"/>
    <w:rPr>
      <w:rFonts w:ascii="Arial" w:eastAsia="Times New Roman" w:hAnsi="Arial"/>
      <w:color w:val="000000" w:themeColor="text1"/>
      <w:sz w:val="20"/>
      <w:szCs w:val="24"/>
      <w:lang w:val="it-IT" w:eastAsia="it-IT"/>
    </w:rPr>
  </w:style>
  <w:style w:type="character" w:customStyle="1" w:styleId="st">
    <w:name w:val="st"/>
    <w:basedOn w:val="Domylnaczcionkaakapitu"/>
    <w:rsid w:val="00643301"/>
  </w:style>
  <w:style w:type="paragraph" w:customStyle="1" w:styleId="wordsection1">
    <w:name w:val="wordsection1"/>
    <w:basedOn w:val="Normalny"/>
    <w:uiPriority w:val="99"/>
    <w:rsid w:val="00643301"/>
    <w:pPr>
      <w:widowControl/>
      <w:spacing w:before="100" w:beforeAutospacing="1" w:after="100" w:afterAutospacing="1" w:line="240" w:lineRule="auto"/>
    </w:pPr>
    <w:rPr>
      <w:rFonts w:ascii="Times New Roman" w:eastAsiaTheme="minorHAnsi" w:hAnsi="Times New Roman" w:cs="Times New Roman"/>
      <w:color w:val="auto"/>
      <w:sz w:val="24"/>
      <w:lang w:val="pl-PL" w:eastAsia="pl-PL"/>
    </w:rPr>
  </w:style>
  <w:style w:type="paragraph" w:styleId="Tekstpodstawowywcity">
    <w:name w:val="Body Text Indent"/>
    <w:basedOn w:val="Normalny"/>
    <w:link w:val="TekstpodstawowywcityZnak"/>
    <w:rsid w:val="00350795"/>
    <w:pPr>
      <w:widowControl/>
      <w:spacing w:line="348" w:lineRule="auto"/>
      <w:ind w:left="284" w:firstLine="425"/>
      <w:jc w:val="both"/>
    </w:pPr>
    <w:rPr>
      <w:rFonts w:ascii="Times New Roman" w:hAnsi="Times New Roman" w:cs="Times New Roman"/>
      <w:color w:val="auto"/>
      <w:sz w:val="24"/>
      <w:szCs w:val="20"/>
      <w:lang w:val="pl-PL" w:eastAsia="pl-PL"/>
    </w:rPr>
  </w:style>
  <w:style w:type="character" w:customStyle="1" w:styleId="TekstpodstawowywcityZnak">
    <w:name w:val="Tekst podstawowy wcięty Znak"/>
    <w:basedOn w:val="Domylnaczcionkaakapitu"/>
    <w:link w:val="Tekstpodstawowywcity"/>
    <w:rsid w:val="00350795"/>
    <w:rPr>
      <w:rFonts w:ascii="Times New Roman" w:eastAsia="Times New Roman" w:hAnsi="Times New Roman" w:cs="Times New Roman"/>
      <w:sz w:val="24"/>
      <w:szCs w:val="20"/>
      <w:lang w:eastAsia="pl-PL"/>
    </w:rPr>
  </w:style>
  <w:style w:type="table" w:styleId="Tabela-Siatka">
    <w:name w:val="Table Grid"/>
    <w:basedOn w:val="Standardowy"/>
    <w:uiPriority w:val="59"/>
    <w:rsid w:val="0035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106DD"/>
    <w:rPr>
      <w:sz w:val="16"/>
      <w:szCs w:val="16"/>
    </w:rPr>
  </w:style>
  <w:style w:type="paragraph" w:styleId="Tekstkomentarza">
    <w:name w:val="annotation text"/>
    <w:basedOn w:val="Normalny"/>
    <w:link w:val="TekstkomentarzaZnak"/>
    <w:uiPriority w:val="99"/>
    <w:unhideWhenUsed/>
    <w:rsid w:val="00D106DD"/>
    <w:pPr>
      <w:spacing w:line="240" w:lineRule="auto"/>
    </w:pPr>
    <w:rPr>
      <w:szCs w:val="20"/>
    </w:rPr>
  </w:style>
  <w:style w:type="character" w:customStyle="1" w:styleId="TekstkomentarzaZnak">
    <w:name w:val="Tekst komentarza Znak"/>
    <w:basedOn w:val="Domylnaczcionkaakapitu"/>
    <w:link w:val="Tekstkomentarza"/>
    <w:uiPriority w:val="99"/>
    <w:rsid w:val="00D106DD"/>
    <w:rPr>
      <w:rFonts w:ascii="Arial" w:eastAsia="Times New Roman" w:hAnsi="Arial"/>
      <w:color w:val="000000" w:themeColor="text1"/>
      <w:sz w:val="20"/>
      <w:szCs w:val="20"/>
      <w:lang w:val="it-IT" w:eastAsia="it-IT"/>
    </w:rPr>
  </w:style>
  <w:style w:type="paragraph" w:styleId="Tematkomentarza">
    <w:name w:val="annotation subject"/>
    <w:basedOn w:val="Tekstkomentarza"/>
    <w:next w:val="Tekstkomentarza"/>
    <w:link w:val="TematkomentarzaZnak"/>
    <w:uiPriority w:val="99"/>
    <w:semiHidden/>
    <w:unhideWhenUsed/>
    <w:rsid w:val="00D106DD"/>
    <w:rPr>
      <w:b/>
      <w:bCs/>
    </w:rPr>
  </w:style>
  <w:style w:type="character" w:customStyle="1" w:styleId="TematkomentarzaZnak">
    <w:name w:val="Temat komentarza Znak"/>
    <w:basedOn w:val="TekstkomentarzaZnak"/>
    <w:link w:val="Tematkomentarza"/>
    <w:uiPriority w:val="99"/>
    <w:semiHidden/>
    <w:rsid w:val="00D106DD"/>
    <w:rPr>
      <w:rFonts w:ascii="Arial" w:eastAsia="Times New Roman" w:hAnsi="Arial"/>
      <w:b/>
      <w:bCs/>
      <w:color w:val="000000" w:themeColor="text1"/>
      <w:sz w:val="20"/>
      <w:szCs w:val="20"/>
      <w:lang w:val="it-IT" w:eastAsia="it-IT"/>
    </w:rPr>
  </w:style>
  <w:style w:type="paragraph" w:customStyle="1" w:styleId="Default">
    <w:name w:val="Default"/>
    <w:basedOn w:val="Normalny"/>
    <w:rsid w:val="00261A84"/>
    <w:pPr>
      <w:widowControl/>
      <w:autoSpaceDE w:val="0"/>
      <w:autoSpaceDN w:val="0"/>
      <w:spacing w:line="240" w:lineRule="auto"/>
    </w:pPr>
    <w:rPr>
      <w:rFonts w:ascii="Calibri" w:eastAsiaTheme="minorHAnsi" w:hAnsi="Calibri" w:cs="Calibri"/>
      <w:color w:val="000000"/>
      <w:sz w:val="24"/>
      <w:lang w:val="pl-PL" w:eastAsia="pl-PL"/>
    </w:rPr>
  </w:style>
  <w:style w:type="character" w:styleId="Hipercze">
    <w:name w:val="Hyperlink"/>
    <w:basedOn w:val="Domylnaczcionkaakapitu"/>
    <w:uiPriority w:val="99"/>
    <w:unhideWhenUsed/>
    <w:rsid w:val="00704DD6"/>
    <w:rPr>
      <w:color w:val="0563C1" w:themeColor="hyperlink"/>
      <w:u w:val="single"/>
    </w:rPr>
  </w:style>
  <w:style w:type="character" w:styleId="UyteHipercze">
    <w:name w:val="FollowedHyperlink"/>
    <w:basedOn w:val="Domylnaczcionkaakapitu"/>
    <w:uiPriority w:val="99"/>
    <w:semiHidden/>
    <w:unhideWhenUsed/>
    <w:rsid w:val="00102E1A"/>
    <w:rPr>
      <w:color w:val="954F72" w:themeColor="followedHyperlink"/>
      <w:u w:val="single"/>
    </w:rPr>
  </w:style>
  <w:style w:type="character" w:customStyle="1" w:styleId="Nierozpoznanawzmianka1">
    <w:name w:val="Nierozpoznana wzmianka1"/>
    <w:basedOn w:val="Domylnaczcionkaakapitu"/>
    <w:uiPriority w:val="99"/>
    <w:semiHidden/>
    <w:unhideWhenUsed/>
    <w:rsid w:val="00F933A9"/>
    <w:rPr>
      <w:color w:val="605E5C"/>
      <w:shd w:val="clear" w:color="auto" w:fill="E1DFDD"/>
    </w:rPr>
  </w:style>
  <w:style w:type="paragraph" w:styleId="Bezodstpw">
    <w:name w:val="No Spacing"/>
    <w:uiPriority w:val="1"/>
    <w:qFormat/>
    <w:rsid w:val="0010585E"/>
    <w:pPr>
      <w:spacing w:after="0" w:line="240" w:lineRule="auto"/>
    </w:pPr>
  </w:style>
  <w:style w:type="paragraph" w:styleId="Tekstpodstawowy3">
    <w:name w:val="Body Text 3"/>
    <w:basedOn w:val="Normalny"/>
    <w:link w:val="Tekstpodstawowy3Znak"/>
    <w:uiPriority w:val="99"/>
    <w:unhideWhenUsed/>
    <w:rsid w:val="000C2EF2"/>
    <w:pPr>
      <w:widowControl/>
      <w:spacing w:after="120" w:line="276" w:lineRule="auto"/>
    </w:pPr>
    <w:rPr>
      <w:rFonts w:ascii="Calibri" w:eastAsia="Calibri" w:hAnsi="Calibri" w:cs="Times New Roman"/>
      <w:color w:val="auto"/>
      <w:sz w:val="16"/>
      <w:szCs w:val="16"/>
      <w:lang w:val="pl-PL" w:eastAsia="en-US"/>
    </w:rPr>
  </w:style>
  <w:style w:type="character" w:customStyle="1" w:styleId="Tekstpodstawowy3Znak">
    <w:name w:val="Tekst podstawowy 3 Znak"/>
    <w:basedOn w:val="Domylnaczcionkaakapitu"/>
    <w:link w:val="Tekstpodstawowy3"/>
    <w:uiPriority w:val="99"/>
    <w:rsid w:val="000C2EF2"/>
    <w:rPr>
      <w:rFonts w:ascii="Calibri" w:eastAsia="Calibri" w:hAnsi="Calibri" w:cs="Times New Roman"/>
      <w:sz w:val="16"/>
      <w:szCs w:val="16"/>
    </w:rPr>
  </w:style>
  <w:style w:type="paragraph" w:customStyle="1" w:styleId="Tekstpodstawowy21">
    <w:name w:val="Tekst podstawowy 21"/>
    <w:basedOn w:val="Normalny"/>
    <w:rsid w:val="000C2EF2"/>
    <w:pPr>
      <w:widowControl/>
      <w:spacing w:line="240" w:lineRule="auto"/>
      <w:jc w:val="both"/>
    </w:pPr>
    <w:rPr>
      <w:rFonts w:ascii="Times New Roman" w:hAnsi="Times New Roman" w:cs="Times New Roman"/>
      <w:color w:val="auto"/>
      <w:sz w:val="24"/>
      <w:szCs w:val="20"/>
      <w:lang w:val="pl-PL" w:eastAsia="pl-PL"/>
    </w:rPr>
  </w:style>
  <w:style w:type="paragraph" w:styleId="Nagwek">
    <w:name w:val="header"/>
    <w:basedOn w:val="Normalny"/>
    <w:link w:val="NagwekZnak"/>
    <w:uiPriority w:val="99"/>
    <w:unhideWhenUsed/>
    <w:rsid w:val="009F3623"/>
    <w:pPr>
      <w:widowControl/>
      <w:tabs>
        <w:tab w:val="center" w:pos="4536"/>
        <w:tab w:val="right" w:pos="9072"/>
      </w:tabs>
      <w:spacing w:line="240" w:lineRule="auto"/>
    </w:pPr>
    <w:rPr>
      <w:rFonts w:asciiTheme="minorHAnsi" w:eastAsiaTheme="minorHAnsi" w:hAnsiTheme="minorHAnsi"/>
      <w:color w:val="auto"/>
      <w:sz w:val="22"/>
      <w:szCs w:val="22"/>
      <w:lang w:val="pl-PL" w:eastAsia="en-US"/>
    </w:rPr>
  </w:style>
  <w:style w:type="character" w:customStyle="1" w:styleId="NagwekZnak">
    <w:name w:val="Nagłówek Znak"/>
    <w:basedOn w:val="Domylnaczcionkaakapitu"/>
    <w:link w:val="Nagwek"/>
    <w:uiPriority w:val="99"/>
    <w:rsid w:val="009F3623"/>
  </w:style>
  <w:style w:type="paragraph" w:styleId="Tekstprzypisukocowego">
    <w:name w:val="endnote text"/>
    <w:basedOn w:val="Normalny"/>
    <w:link w:val="TekstprzypisukocowegoZnak"/>
    <w:uiPriority w:val="99"/>
    <w:semiHidden/>
    <w:unhideWhenUsed/>
    <w:rsid w:val="00AE5CE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AE5CE5"/>
    <w:rPr>
      <w:rFonts w:ascii="Arial" w:eastAsia="Times New Roman" w:hAnsi="Arial"/>
      <w:color w:val="000000" w:themeColor="text1"/>
      <w:sz w:val="20"/>
      <w:szCs w:val="20"/>
      <w:lang w:val="it-IT" w:eastAsia="it-IT"/>
    </w:rPr>
  </w:style>
  <w:style w:type="character" w:styleId="Odwoanieprzypisukocowego">
    <w:name w:val="endnote reference"/>
    <w:basedOn w:val="Domylnaczcionkaakapitu"/>
    <w:uiPriority w:val="99"/>
    <w:semiHidden/>
    <w:unhideWhenUsed/>
    <w:rsid w:val="00AE5CE5"/>
    <w:rPr>
      <w:vertAlign w:val="superscript"/>
    </w:rPr>
  </w:style>
  <w:style w:type="paragraph" w:customStyle="1" w:styleId="Tekstpodstawowy22">
    <w:name w:val="Tekst podstawowy 22"/>
    <w:basedOn w:val="Normalny"/>
    <w:rsid w:val="003A2EA9"/>
    <w:pPr>
      <w:widowControl/>
      <w:spacing w:line="240" w:lineRule="auto"/>
      <w:jc w:val="both"/>
    </w:pPr>
    <w:rPr>
      <w:rFonts w:ascii="Times New Roman" w:hAnsi="Times New Roman" w:cs="Times New Roman"/>
      <w:color w:val="auto"/>
      <w:sz w:val="24"/>
      <w:szCs w:val="20"/>
      <w:lang w:val="pl-PL" w:eastAsia="pl-PL"/>
    </w:rPr>
  </w:style>
  <w:style w:type="paragraph" w:customStyle="1" w:styleId="WW-Tekstpodstawowywcity2">
    <w:name w:val="WW-Tekst podstawowy wcięty 2"/>
    <w:basedOn w:val="Normalny"/>
    <w:rsid w:val="003A2EA9"/>
    <w:pPr>
      <w:widowControl/>
      <w:suppressAutoHyphens/>
      <w:spacing w:line="240" w:lineRule="auto"/>
      <w:ind w:left="284" w:firstLine="1"/>
      <w:jc w:val="both"/>
    </w:pPr>
    <w:rPr>
      <w:rFonts w:ascii="Arial Narrow" w:hAnsi="Arial Narrow" w:cs="Times New Roman"/>
      <w:color w:val="auto"/>
      <w:sz w:val="24"/>
      <w:szCs w:val="20"/>
      <w:lang w:val="pl-PL" w:eastAsia="pl-PL"/>
    </w:rPr>
  </w:style>
  <w:style w:type="paragraph" w:styleId="Stopka">
    <w:name w:val="footer"/>
    <w:basedOn w:val="Normalny"/>
    <w:link w:val="StopkaZnak"/>
    <w:uiPriority w:val="99"/>
    <w:unhideWhenUsed/>
    <w:rsid w:val="009776DB"/>
    <w:pPr>
      <w:tabs>
        <w:tab w:val="center" w:pos="4536"/>
        <w:tab w:val="right" w:pos="9072"/>
      </w:tabs>
      <w:spacing w:line="240" w:lineRule="auto"/>
    </w:pPr>
  </w:style>
  <w:style w:type="character" w:customStyle="1" w:styleId="StopkaZnak">
    <w:name w:val="Stopka Znak"/>
    <w:basedOn w:val="Domylnaczcionkaakapitu"/>
    <w:link w:val="Stopka"/>
    <w:uiPriority w:val="99"/>
    <w:rsid w:val="009776DB"/>
    <w:rPr>
      <w:rFonts w:ascii="Arial" w:eastAsia="Times New Roman" w:hAnsi="Arial"/>
      <w:color w:val="000000" w:themeColor="text1"/>
      <w:sz w:val="20"/>
      <w:szCs w:val="24"/>
      <w:lang w:val="it-IT" w:eastAsia="it-IT"/>
    </w:rPr>
  </w:style>
  <w:style w:type="paragraph" w:styleId="Tekstdymka">
    <w:name w:val="Balloon Text"/>
    <w:basedOn w:val="Normalny"/>
    <w:link w:val="TekstdymkaZnak"/>
    <w:uiPriority w:val="99"/>
    <w:semiHidden/>
    <w:unhideWhenUsed/>
    <w:rsid w:val="00093A4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3A4F"/>
    <w:rPr>
      <w:rFonts w:ascii="Tahoma" w:eastAsia="Times New Roman" w:hAnsi="Tahoma" w:cs="Tahoma"/>
      <w:color w:val="000000" w:themeColor="text1"/>
      <w:sz w:val="16"/>
      <w:szCs w:val="16"/>
      <w:lang w:val="it-IT" w:eastAsia="it-IT"/>
    </w:rPr>
  </w:style>
  <w:style w:type="character" w:customStyle="1" w:styleId="UnresolvedMention">
    <w:name w:val="Unresolved Mention"/>
    <w:basedOn w:val="Domylnaczcionkaakapitu"/>
    <w:uiPriority w:val="99"/>
    <w:semiHidden/>
    <w:unhideWhenUsed/>
    <w:rsid w:val="00D010BF"/>
    <w:rPr>
      <w:color w:val="605E5C"/>
      <w:shd w:val="clear" w:color="auto" w:fill="E1DFDD"/>
    </w:rPr>
  </w:style>
  <w:style w:type="paragraph" w:customStyle="1" w:styleId="stdnoalignsmallcopy">
    <w:name w:val="stdnoalignsmallcopy"/>
    <w:basedOn w:val="Normalny"/>
    <w:rsid w:val="002021EC"/>
    <w:pPr>
      <w:widowControl/>
      <w:spacing w:before="100" w:beforeAutospacing="1" w:after="100" w:afterAutospacing="1" w:line="240" w:lineRule="auto"/>
    </w:pPr>
    <w:rPr>
      <w:rFonts w:ascii="Times New Roman" w:hAnsi="Times New Roman" w:cs="Times New Roman"/>
      <w:color w:val="auto"/>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4256">
      <w:bodyDiv w:val="1"/>
      <w:marLeft w:val="0"/>
      <w:marRight w:val="0"/>
      <w:marTop w:val="0"/>
      <w:marBottom w:val="0"/>
      <w:divBdr>
        <w:top w:val="none" w:sz="0" w:space="0" w:color="auto"/>
        <w:left w:val="none" w:sz="0" w:space="0" w:color="auto"/>
        <w:bottom w:val="none" w:sz="0" w:space="0" w:color="auto"/>
        <w:right w:val="none" w:sz="0" w:space="0" w:color="auto"/>
      </w:divBdr>
    </w:div>
    <w:div w:id="269050775">
      <w:bodyDiv w:val="1"/>
      <w:marLeft w:val="0"/>
      <w:marRight w:val="0"/>
      <w:marTop w:val="0"/>
      <w:marBottom w:val="0"/>
      <w:divBdr>
        <w:top w:val="none" w:sz="0" w:space="0" w:color="auto"/>
        <w:left w:val="none" w:sz="0" w:space="0" w:color="auto"/>
        <w:bottom w:val="none" w:sz="0" w:space="0" w:color="auto"/>
        <w:right w:val="none" w:sz="0" w:space="0" w:color="auto"/>
      </w:divBdr>
    </w:div>
    <w:div w:id="465515610">
      <w:bodyDiv w:val="1"/>
      <w:marLeft w:val="0"/>
      <w:marRight w:val="0"/>
      <w:marTop w:val="0"/>
      <w:marBottom w:val="0"/>
      <w:divBdr>
        <w:top w:val="none" w:sz="0" w:space="0" w:color="auto"/>
        <w:left w:val="none" w:sz="0" w:space="0" w:color="auto"/>
        <w:bottom w:val="none" w:sz="0" w:space="0" w:color="auto"/>
        <w:right w:val="none" w:sz="0" w:space="0" w:color="auto"/>
      </w:divBdr>
    </w:div>
    <w:div w:id="606155677">
      <w:bodyDiv w:val="1"/>
      <w:marLeft w:val="0"/>
      <w:marRight w:val="0"/>
      <w:marTop w:val="0"/>
      <w:marBottom w:val="0"/>
      <w:divBdr>
        <w:top w:val="none" w:sz="0" w:space="0" w:color="auto"/>
        <w:left w:val="none" w:sz="0" w:space="0" w:color="auto"/>
        <w:bottom w:val="none" w:sz="0" w:space="0" w:color="auto"/>
        <w:right w:val="none" w:sz="0" w:space="0" w:color="auto"/>
      </w:divBdr>
    </w:div>
    <w:div w:id="1188562377">
      <w:bodyDiv w:val="1"/>
      <w:marLeft w:val="0"/>
      <w:marRight w:val="0"/>
      <w:marTop w:val="0"/>
      <w:marBottom w:val="0"/>
      <w:divBdr>
        <w:top w:val="none" w:sz="0" w:space="0" w:color="auto"/>
        <w:left w:val="none" w:sz="0" w:space="0" w:color="auto"/>
        <w:bottom w:val="none" w:sz="0" w:space="0" w:color="auto"/>
        <w:right w:val="none" w:sz="0" w:space="0" w:color="auto"/>
      </w:divBdr>
    </w:div>
    <w:div w:id="17950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ochronasandomierza.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pn/sandomierz/proceed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platformazakupowa.p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tformazakupowa.pl/pn/sandomierz/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39368a-5803-43fa-a088-27d6c03a57ef" xsi:nil="true"/>
    <lcf76f155ced4ddcb4097134ff3c332f xmlns="c95fcc17-e47b-48d5-96d7-a0c637ad3e4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20822771ABCE4A813ADD7EB08E7613" ma:contentTypeVersion="18" ma:contentTypeDescription="Utwórz nowy dokument." ma:contentTypeScope="" ma:versionID="9222068528574809d900a41793e49dc1">
  <xsd:schema xmlns:xsd="http://www.w3.org/2001/XMLSchema" xmlns:xs="http://www.w3.org/2001/XMLSchema" xmlns:p="http://schemas.microsoft.com/office/2006/metadata/properties" xmlns:ns2="c95fcc17-e47b-48d5-96d7-a0c637ad3e4b" xmlns:ns3="ac39368a-5803-43fa-a088-27d6c03a57ef" targetNamespace="http://schemas.microsoft.com/office/2006/metadata/properties" ma:root="true" ma:fieldsID="fa47c5cccb78a0212595870d8cb7ceb2" ns2:_="" ns3:_="">
    <xsd:import namespace="c95fcc17-e47b-48d5-96d7-a0c637ad3e4b"/>
    <xsd:import namespace="ac39368a-5803-43fa-a088-27d6c03a57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fcc17-e47b-48d5-96d7-a0c637ad3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2c36a8b-d5d1-4c01-97ce-f8fa6def42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39368a-5803-43fa-a088-27d6c03a57e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84b20f-5c3a-4e57-9419-fcafa4c2fa80}" ma:internalName="TaxCatchAll" ma:showField="CatchAllData" ma:web="ac39368a-5803-43fa-a088-27d6c03a57e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BA84-29A8-431F-853B-37038836EC83}">
  <ds:schemaRefs>
    <ds:schemaRef ds:uri="http://purl.org/dc/terms/"/>
    <ds:schemaRef ds:uri="http://schemas.openxmlformats.org/package/2006/metadata/core-properties"/>
    <ds:schemaRef ds:uri="http://schemas.microsoft.com/office/2006/documentManagement/types"/>
    <ds:schemaRef ds:uri="c95fcc17-e47b-48d5-96d7-a0c637ad3e4b"/>
    <ds:schemaRef ds:uri="http://purl.org/dc/elements/1.1/"/>
    <ds:schemaRef ds:uri="http://schemas.microsoft.com/office/2006/metadata/properties"/>
    <ds:schemaRef ds:uri="http://schemas.microsoft.com/office/infopath/2007/PartnerControls"/>
    <ds:schemaRef ds:uri="ac39368a-5803-43fa-a088-27d6c03a57ef"/>
    <ds:schemaRef ds:uri="http://www.w3.org/XML/1998/namespace"/>
    <ds:schemaRef ds:uri="http://purl.org/dc/dcmitype/"/>
  </ds:schemaRefs>
</ds:datastoreItem>
</file>

<file path=customXml/itemProps2.xml><?xml version="1.0" encoding="utf-8"?>
<ds:datastoreItem xmlns:ds="http://schemas.openxmlformats.org/officeDocument/2006/customXml" ds:itemID="{03BC00C4-6F40-4890-B7CE-CB40643438D3}">
  <ds:schemaRefs>
    <ds:schemaRef ds:uri="http://schemas.microsoft.com/sharepoint/v3/contenttype/forms"/>
  </ds:schemaRefs>
</ds:datastoreItem>
</file>

<file path=customXml/itemProps3.xml><?xml version="1.0" encoding="utf-8"?>
<ds:datastoreItem xmlns:ds="http://schemas.openxmlformats.org/officeDocument/2006/customXml" ds:itemID="{5161A3E7-0DD1-46F2-B8F9-35C0CA519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fcc17-e47b-48d5-96d7-a0c637ad3e4b"/>
    <ds:schemaRef ds:uri="ac39368a-5803-43fa-a088-27d6c03a5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C5BF1-4D07-4779-A12C-92AA736D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35</Pages>
  <Words>13112</Words>
  <Characters>78672</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Wrona | Rożek Brokers Group</dc:creator>
  <cp:lastModifiedBy>Magdalena Zioło</cp:lastModifiedBy>
  <cp:revision>18</cp:revision>
  <cp:lastPrinted>2024-02-06T11:49:00Z</cp:lastPrinted>
  <dcterms:created xsi:type="dcterms:W3CDTF">2024-02-06T09:51:00Z</dcterms:created>
  <dcterms:modified xsi:type="dcterms:W3CDTF">2024-02-07T10:30:00Z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0x010100D520822771ABCE4A813ADD7EB08E7613</vt:lpwstr>
  </property>
  <property fmtid="{D5CDD505-2E9C-101B-9397-08002B2CF9AE}" pid="3" name="MediaServiceImageTags">
    <vt:lpwstr/>
  </property>
</Properties>
</file>