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0E0CF" w14:textId="3B8ACBB1" w:rsidR="00BD79C4" w:rsidRPr="00CE2C31" w:rsidRDefault="00BD79C4" w:rsidP="00BD79C4">
      <w:pPr>
        <w:spacing w:line="360" w:lineRule="auto"/>
        <w:jc w:val="right"/>
        <w:rPr>
          <w:rFonts w:eastAsia="Times New Roman" w:cs="Times New Roman"/>
        </w:rPr>
      </w:pPr>
      <w:r w:rsidRPr="00CE2C31">
        <w:rPr>
          <w:rFonts w:eastAsia="Times New Roman" w:cs="Times New Roman"/>
        </w:rPr>
        <w:t xml:space="preserve">Załącznik nr </w:t>
      </w:r>
      <w:r w:rsidR="003374B6">
        <w:rPr>
          <w:rFonts w:eastAsia="Times New Roman" w:cs="Times New Roman"/>
        </w:rPr>
        <w:t>3</w:t>
      </w:r>
      <w:r w:rsidRPr="00CE2C31">
        <w:rPr>
          <w:rFonts w:eastAsia="Times New Roman" w:cs="Times New Roman"/>
        </w:rPr>
        <w:t xml:space="preserve"> do zapytania ofertowego nr </w:t>
      </w:r>
      <w:r w:rsidR="00EE000C">
        <w:rPr>
          <w:rFonts w:eastAsia="Times New Roman" w:cs="Times New Roman"/>
        </w:rPr>
        <w:t>ZO/</w:t>
      </w:r>
      <w:r w:rsidR="00646003">
        <w:rPr>
          <w:rFonts w:eastAsia="Times New Roman" w:cs="Times New Roman"/>
        </w:rPr>
        <w:t>5</w:t>
      </w:r>
      <w:r w:rsidRPr="00CE2C31">
        <w:rPr>
          <w:rFonts w:eastAsia="Times New Roman" w:cs="Times New Roman"/>
        </w:rPr>
        <w:t>/</w:t>
      </w:r>
      <w:r>
        <w:rPr>
          <w:rFonts w:eastAsia="Times New Roman" w:cs="Times New Roman"/>
        </w:rPr>
        <w:t>GSDT</w:t>
      </w:r>
      <w:r w:rsidRPr="00CE2C31">
        <w:rPr>
          <w:rFonts w:eastAsia="Times New Roman" w:cs="Times New Roman"/>
        </w:rPr>
        <w:t>/20</w:t>
      </w:r>
      <w:r>
        <w:rPr>
          <w:rFonts w:eastAsia="Times New Roman" w:cs="Times New Roman"/>
        </w:rPr>
        <w:t>2</w:t>
      </w:r>
      <w:r w:rsidR="00646003">
        <w:rPr>
          <w:rFonts w:eastAsia="Times New Roman" w:cs="Times New Roman"/>
        </w:rPr>
        <w:t>4</w:t>
      </w:r>
    </w:p>
    <w:p w14:paraId="412F6667" w14:textId="77777777" w:rsidR="00BD79C4" w:rsidRDefault="00BD79C4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</w:p>
    <w:p w14:paraId="52784F77" w14:textId="77777777" w:rsidR="00BD79C4" w:rsidRDefault="00BD79C4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</w:p>
    <w:p w14:paraId="2AB9FF78" w14:textId="77777777" w:rsidR="00646003" w:rsidRPr="000B77A2" w:rsidRDefault="00646003" w:rsidP="00646003">
      <w:pPr>
        <w:shd w:val="clear" w:color="auto" w:fill="FFFFFF"/>
        <w:spacing w:after="128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0B77A2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Klauzula informacyjna dla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Wykonawcy</w:t>
      </w:r>
    </w:p>
    <w:p w14:paraId="3C8A64BA" w14:textId="77777777" w:rsidR="00646003" w:rsidRPr="00EC078A" w:rsidRDefault="00646003" w:rsidP="00646003">
      <w:pPr>
        <w:shd w:val="clear" w:color="auto" w:fill="FFFFFF"/>
        <w:spacing w:after="128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Z</w:t>
      </w:r>
      <w:r w:rsidRPr="00C47092">
        <w:rPr>
          <w:rFonts w:asciiTheme="majorHAnsi" w:eastAsia="Times New Roman" w:hAnsiTheme="majorHAnsi" w:cstheme="majorHAnsi"/>
          <w:sz w:val="24"/>
          <w:szCs w:val="24"/>
        </w:rPr>
        <w:t xml:space="preserve">godnie z art. 13 ust. 1, 2 </w:t>
      </w:r>
      <w:r w:rsidRPr="00C47092">
        <w:rPr>
          <w:rFonts w:asciiTheme="majorHAnsi" w:hAnsiTheme="majorHAnsi" w:cstheme="majorHAnsi"/>
          <w:sz w:val="24"/>
          <w:szCs w:val="24"/>
        </w:rPr>
        <w:t>lub art. 14</w:t>
      </w:r>
      <w:r w:rsidRPr="005C04C2">
        <w:t xml:space="preserve"> </w:t>
      </w:r>
      <w:r w:rsidRPr="00EC078A">
        <w:rPr>
          <w:rFonts w:asciiTheme="majorHAnsi" w:eastAsia="Times New Roman" w:hAnsiTheme="majorHAnsi" w:cstheme="majorHAnsi"/>
          <w:sz w:val="24"/>
          <w:szCs w:val="24"/>
        </w:rPr>
        <w:t xml:space="preserve"> ogólnego rozporządzenia o ochronie danych osobowych z</w:t>
      </w:r>
      <w:r>
        <w:rPr>
          <w:rFonts w:asciiTheme="majorHAnsi" w:eastAsia="Times New Roman" w:hAnsiTheme="majorHAnsi" w:cstheme="majorHAnsi"/>
          <w:sz w:val="24"/>
          <w:szCs w:val="24"/>
        </w:rPr>
        <w:t> </w:t>
      </w:r>
      <w:r w:rsidRPr="00EC078A">
        <w:rPr>
          <w:rFonts w:asciiTheme="majorHAnsi" w:eastAsia="Times New Roman" w:hAnsiTheme="majorHAnsi" w:cstheme="majorHAnsi"/>
          <w:sz w:val="24"/>
          <w:szCs w:val="24"/>
        </w:rPr>
        <w:t>dnia 27 kwietnia 2016 r. (rozporządzenie Parlamentu Europejskiego i Rady UE 2016/679 w</w:t>
      </w:r>
      <w:r>
        <w:rPr>
          <w:rFonts w:asciiTheme="majorHAnsi" w:eastAsia="Times New Roman" w:hAnsiTheme="majorHAnsi" w:cstheme="majorHAnsi"/>
          <w:sz w:val="24"/>
          <w:szCs w:val="24"/>
        </w:rPr>
        <w:t> </w:t>
      </w:r>
      <w:r w:rsidRPr="00EC078A">
        <w:rPr>
          <w:rFonts w:asciiTheme="majorHAnsi" w:eastAsia="Times New Roman" w:hAnsiTheme="majorHAnsi" w:cstheme="majorHAnsi"/>
          <w:sz w:val="24"/>
          <w:szCs w:val="24"/>
        </w:rPr>
        <w:t>sprawie ochrony osób fizycznych w związku z przetwarzaniem danych i w sprawie swobodnego przepływu takich danych oraz uchylenia dyrektywy 95/46/WE), zwanego dalej RODO uprzejmie informujemy, że:</w:t>
      </w:r>
    </w:p>
    <w:p w14:paraId="24470E03" w14:textId="77777777" w:rsidR="00646003" w:rsidRPr="008031CD" w:rsidRDefault="00646003" w:rsidP="00646003">
      <w:pPr>
        <w:pStyle w:val="Akapitzlist"/>
        <w:numPr>
          <w:ilvl w:val="0"/>
          <w:numId w:val="4"/>
        </w:numPr>
        <w:shd w:val="clear" w:color="auto" w:fill="FFFFFF"/>
        <w:spacing w:after="128"/>
        <w:jc w:val="both"/>
        <w:rPr>
          <w:rStyle w:val="Hipercze"/>
        </w:rPr>
      </w:pPr>
      <w:r w:rsidRPr="008031CD">
        <w:rPr>
          <w:rFonts w:asciiTheme="majorHAnsi" w:eastAsia="Times New Roman" w:hAnsiTheme="majorHAnsi" w:cstheme="majorHAnsi"/>
          <w:b/>
          <w:bCs/>
          <w:sz w:val="24"/>
          <w:szCs w:val="24"/>
        </w:rPr>
        <w:t>Administratorem danych</w:t>
      </w:r>
      <w:r w:rsidRPr="008031C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8031CD">
        <w:rPr>
          <w:rFonts w:asciiTheme="majorHAnsi" w:eastAsia="Times New Roman" w:hAnsiTheme="majorHAnsi" w:cstheme="majorHAnsi"/>
          <w:b/>
          <w:bCs/>
          <w:sz w:val="24"/>
          <w:szCs w:val="24"/>
        </w:rPr>
        <w:t>osobowych</w:t>
      </w:r>
      <w:r w:rsidRPr="008031CD">
        <w:rPr>
          <w:rFonts w:asciiTheme="majorHAnsi" w:eastAsia="Times New Roman" w:hAnsiTheme="majorHAnsi" w:cstheme="majorHAnsi"/>
          <w:sz w:val="24"/>
          <w:szCs w:val="24"/>
        </w:rPr>
        <w:t xml:space="preserve"> jest Ośrodek Sportu i Rekreacji „Wyspiarz” w</w:t>
      </w:r>
      <w:r>
        <w:rPr>
          <w:rFonts w:asciiTheme="majorHAnsi" w:eastAsia="Times New Roman" w:hAnsiTheme="majorHAnsi" w:cstheme="majorHAnsi"/>
          <w:sz w:val="24"/>
          <w:szCs w:val="24"/>
        </w:rPr>
        <w:t> </w:t>
      </w:r>
      <w:r w:rsidRPr="008031CD">
        <w:rPr>
          <w:rFonts w:asciiTheme="majorHAnsi" w:eastAsia="Times New Roman" w:hAnsiTheme="majorHAnsi" w:cstheme="majorHAnsi"/>
          <w:sz w:val="24"/>
          <w:szCs w:val="24"/>
        </w:rPr>
        <w:t xml:space="preserve">Świnoujściu, z siedzibą przy ul. Matejki 22, 72-600 Świnoujście, reprezentowany przez Dyrektora, adres email: </w:t>
      </w:r>
      <w:hyperlink r:id="rId7" w:history="1">
        <w:r w:rsidRPr="008031CD"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sekretariat@osir.swinoujscie.pl</w:t>
        </w:r>
      </w:hyperlink>
      <w:r w:rsidRPr="008031CD">
        <w:rPr>
          <w:rStyle w:val="Hipercze"/>
          <w:rFonts w:asciiTheme="majorHAnsi" w:eastAsia="Times New Roman" w:hAnsiTheme="majorHAnsi" w:cstheme="majorHAnsi"/>
          <w:sz w:val="24"/>
          <w:szCs w:val="24"/>
        </w:rPr>
        <w:t>, zwany dalej Ośrodkiem.</w:t>
      </w:r>
    </w:p>
    <w:p w14:paraId="54F145C8" w14:textId="77777777" w:rsidR="00646003" w:rsidRPr="006F4AA1" w:rsidRDefault="00646003" w:rsidP="00646003">
      <w:pPr>
        <w:pStyle w:val="Akapitzlist"/>
        <w:numPr>
          <w:ilvl w:val="0"/>
          <w:numId w:val="4"/>
        </w:numPr>
        <w:shd w:val="clear" w:color="auto" w:fill="FFFFFF"/>
        <w:spacing w:after="128"/>
        <w:jc w:val="both"/>
        <w:rPr>
          <w:rStyle w:val="Hipercze"/>
          <w:rFonts w:asciiTheme="majorHAnsi" w:eastAsia="Times New Roman" w:hAnsiTheme="majorHAnsi" w:cstheme="majorHAnsi"/>
          <w:sz w:val="24"/>
          <w:szCs w:val="24"/>
        </w:rPr>
      </w:pPr>
      <w:r w:rsidRPr="008031CD">
        <w:rPr>
          <w:rFonts w:asciiTheme="majorHAnsi" w:eastAsia="Times New Roman" w:hAnsiTheme="majorHAnsi" w:cstheme="majorHAnsi"/>
          <w:b/>
          <w:bCs/>
          <w:sz w:val="24"/>
          <w:szCs w:val="24"/>
        </w:rPr>
        <w:t>Inspektorem</w:t>
      </w:r>
      <w:r w:rsidRPr="008031C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8031CD">
        <w:rPr>
          <w:rFonts w:asciiTheme="majorHAnsi" w:eastAsia="Times New Roman" w:hAnsiTheme="majorHAnsi" w:cstheme="majorHAnsi"/>
          <w:b/>
          <w:bCs/>
          <w:sz w:val="24"/>
          <w:szCs w:val="24"/>
        </w:rPr>
        <w:t>danych osobowych</w:t>
      </w:r>
      <w:r w:rsidRPr="008031CD">
        <w:rPr>
          <w:rFonts w:asciiTheme="majorHAnsi" w:eastAsia="Times New Roman" w:hAnsiTheme="majorHAnsi" w:cstheme="majorHAnsi"/>
          <w:sz w:val="24"/>
          <w:szCs w:val="24"/>
        </w:rPr>
        <w:t xml:space="preserve"> w Ośrodku Sportu i Rekreacji „Wyspiarz” w</w:t>
      </w:r>
      <w:r>
        <w:rPr>
          <w:rFonts w:asciiTheme="majorHAnsi" w:eastAsia="Times New Roman" w:hAnsiTheme="majorHAnsi" w:cstheme="majorHAnsi"/>
          <w:sz w:val="24"/>
          <w:szCs w:val="24"/>
        </w:rPr>
        <w:t> </w:t>
      </w:r>
      <w:r w:rsidRPr="006F4AA1">
        <w:rPr>
          <w:rFonts w:asciiTheme="majorHAnsi" w:eastAsia="Times New Roman" w:hAnsiTheme="majorHAnsi" w:cstheme="majorHAnsi"/>
          <w:sz w:val="24"/>
          <w:szCs w:val="24"/>
        </w:rPr>
        <w:t xml:space="preserve">Świnoujściu  jest pani Joanna Kozłowska, adres e-mail: </w:t>
      </w:r>
      <w:hyperlink r:id="rId8" w:history="1">
        <w:r w:rsidRPr="006F4AA1"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abi@osir.swinoujscie.pl</w:t>
        </w:r>
      </w:hyperlink>
    </w:p>
    <w:p w14:paraId="470EE871" w14:textId="77777777" w:rsidR="00646003" w:rsidRPr="006F4AA1" w:rsidRDefault="00646003" w:rsidP="00646003">
      <w:pPr>
        <w:pStyle w:val="Akapitzlist"/>
        <w:numPr>
          <w:ilvl w:val="0"/>
          <w:numId w:val="4"/>
        </w:numPr>
        <w:shd w:val="clear" w:color="auto" w:fill="FFFFFF"/>
        <w:suppressAutoHyphens/>
        <w:autoSpaceDN w:val="0"/>
        <w:spacing w:after="160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6F4AA1">
        <w:rPr>
          <w:rFonts w:asciiTheme="majorHAnsi" w:eastAsia="Times New Roman" w:hAnsiTheme="majorHAnsi" w:cstheme="majorHAnsi"/>
          <w:b/>
          <w:bCs/>
          <w:sz w:val="24"/>
          <w:szCs w:val="24"/>
        </w:rPr>
        <w:t>Cel Przetwarzania danych</w:t>
      </w:r>
      <w:r w:rsidRPr="006F4AA1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  <w:r w:rsidRPr="006F4AA1">
        <w:rPr>
          <w:rFonts w:asciiTheme="majorHAnsi" w:hAnsiTheme="majorHAnsi" w:cstheme="majorHAnsi"/>
          <w:iCs/>
          <w:sz w:val="24"/>
          <w:szCs w:val="24"/>
        </w:rPr>
        <w:t xml:space="preserve">dane osobowe udostępnione przez Wykonawcę przetwarzane będą w celach związanych z realizacją zawartej umowy </w:t>
      </w:r>
      <w:r w:rsidRPr="006F4AA1">
        <w:rPr>
          <w:rFonts w:asciiTheme="majorHAnsi" w:eastAsia="Times New Roman" w:hAnsiTheme="majorHAnsi" w:cstheme="majorHAnsi"/>
          <w:sz w:val="24"/>
          <w:szCs w:val="24"/>
        </w:rPr>
        <w:t>w tym: rozliczania wykonanych prac, faktur, rachunków i prowadzenia sprawozdawczości finansowej</w:t>
      </w:r>
      <w:r w:rsidRPr="006F4AA1">
        <w:rPr>
          <w:rFonts w:asciiTheme="majorHAnsi" w:hAnsiTheme="majorHAnsi" w:cstheme="majorHAnsi"/>
          <w:iCs/>
          <w:sz w:val="24"/>
          <w:szCs w:val="24"/>
        </w:rPr>
        <w:t xml:space="preserve">. </w:t>
      </w:r>
    </w:p>
    <w:p w14:paraId="21F80846" w14:textId="77777777" w:rsidR="00646003" w:rsidRPr="006F4AA1" w:rsidRDefault="00646003" w:rsidP="00646003">
      <w:pPr>
        <w:pStyle w:val="Akapitzlist"/>
        <w:numPr>
          <w:ilvl w:val="0"/>
          <w:numId w:val="4"/>
        </w:numPr>
        <w:shd w:val="clear" w:color="auto" w:fill="FFFFFF"/>
        <w:suppressAutoHyphens/>
        <w:autoSpaceDN w:val="0"/>
        <w:spacing w:after="160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5D1281">
        <w:rPr>
          <w:rFonts w:asciiTheme="majorHAnsi" w:hAnsiTheme="majorHAnsi" w:cstheme="majorHAnsi"/>
          <w:b/>
          <w:bCs/>
          <w:iCs/>
          <w:sz w:val="24"/>
          <w:szCs w:val="24"/>
        </w:rPr>
        <w:t>Przetwarzanie danych osobowych następuje na podstawie</w:t>
      </w:r>
      <w:r w:rsidRPr="006F4AA1">
        <w:rPr>
          <w:rFonts w:asciiTheme="majorHAnsi" w:hAnsiTheme="majorHAnsi" w:cstheme="majorHAnsi"/>
          <w:iCs/>
          <w:sz w:val="24"/>
          <w:szCs w:val="24"/>
        </w:rPr>
        <w:t xml:space="preserve">: </w:t>
      </w:r>
    </w:p>
    <w:p w14:paraId="43623B5F" w14:textId="77777777" w:rsidR="00646003" w:rsidRDefault="00646003" w:rsidP="00646003">
      <w:pPr>
        <w:pStyle w:val="Akapitzlist"/>
        <w:shd w:val="clear" w:color="auto" w:fill="FFFFFF"/>
        <w:suppressAutoHyphens/>
        <w:autoSpaceDN w:val="0"/>
        <w:spacing w:after="160"/>
        <w:ind w:left="787"/>
        <w:jc w:val="both"/>
        <w:textAlignment w:val="baseline"/>
        <w:rPr>
          <w:rFonts w:asciiTheme="majorHAnsi" w:hAnsiTheme="majorHAnsi" w:cstheme="majorHAnsi"/>
          <w:iCs/>
          <w:sz w:val="24"/>
          <w:szCs w:val="24"/>
        </w:rPr>
      </w:pPr>
      <w:r w:rsidRPr="006F4AA1">
        <w:rPr>
          <w:rFonts w:asciiTheme="majorHAnsi" w:hAnsiTheme="majorHAnsi" w:cstheme="majorHAnsi"/>
          <w:iCs/>
          <w:sz w:val="24"/>
          <w:szCs w:val="24"/>
        </w:rPr>
        <w:t xml:space="preserve">- art. 6, ust.1 lit. b) RODO (w celu podjęcie czynności zmierzających do zawarcia umowy), </w:t>
      </w:r>
    </w:p>
    <w:p w14:paraId="2A8C9277" w14:textId="77777777" w:rsidR="00646003" w:rsidRPr="001D77BC" w:rsidRDefault="00646003" w:rsidP="00646003">
      <w:pPr>
        <w:pStyle w:val="Akapitzlist"/>
        <w:shd w:val="clear" w:color="auto" w:fill="FFFFFF"/>
        <w:suppressAutoHyphens/>
        <w:autoSpaceDN w:val="0"/>
        <w:spacing w:after="160"/>
        <w:ind w:left="787"/>
        <w:jc w:val="both"/>
        <w:textAlignment w:val="baseline"/>
        <w:rPr>
          <w:rFonts w:asciiTheme="majorHAnsi" w:hAnsiTheme="majorHAnsi" w:cstheme="majorHAnsi"/>
          <w:iCs/>
          <w:sz w:val="4"/>
          <w:szCs w:val="4"/>
        </w:rPr>
      </w:pPr>
    </w:p>
    <w:p w14:paraId="6DDBA8BC" w14:textId="77777777" w:rsidR="00646003" w:rsidRDefault="00646003" w:rsidP="00646003">
      <w:pPr>
        <w:pStyle w:val="Akapitzlist"/>
        <w:shd w:val="clear" w:color="auto" w:fill="FFFFFF"/>
        <w:suppressAutoHyphens/>
        <w:autoSpaceDN w:val="0"/>
        <w:spacing w:after="160"/>
        <w:ind w:left="787"/>
        <w:jc w:val="both"/>
        <w:textAlignment w:val="baseline"/>
        <w:rPr>
          <w:rFonts w:asciiTheme="majorHAnsi" w:hAnsiTheme="majorHAnsi" w:cstheme="majorHAnsi"/>
          <w:iCs/>
          <w:sz w:val="24"/>
          <w:szCs w:val="24"/>
        </w:rPr>
      </w:pPr>
      <w:r w:rsidRPr="006F4AA1">
        <w:rPr>
          <w:rFonts w:asciiTheme="majorHAnsi" w:hAnsiTheme="majorHAnsi" w:cstheme="majorHAnsi"/>
          <w:iCs/>
          <w:sz w:val="24"/>
          <w:szCs w:val="24"/>
        </w:rPr>
        <w:t>-</w:t>
      </w:r>
      <w:r>
        <w:rPr>
          <w:rFonts w:asciiTheme="majorHAnsi" w:hAnsiTheme="majorHAnsi" w:cstheme="majorHAnsi"/>
          <w:iCs/>
          <w:sz w:val="24"/>
          <w:szCs w:val="24"/>
        </w:rPr>
        <w:t xml:space="preserve"> </w:t>
      </w:r>
      <w:r w:rsidRPr="006F4AA1">
        <w:rPr>
          <w:rFonts w:asciiTheme="majorHAnsi" w:hAnsiTheme="majorHAnsi" w:cstheme="majorHAnsi"/>
          <w:iCs/>
          <w:sz w:val="24"/>
          <w:szCs w:val="24"/>
        </w:rPr>
        <w:t>art. 6 ust. 1 lit. c) RODO (wypełnienie obowiązków prawnych ciążących na</w:t>
      </w:r>
      <w:r>
        <w:rPr>
          <w:rFonts w:asciiTheme="majorHAnsi" w:hAnsiTheme="majorHAnsi" w:cstheme="majorHAnsi"/>
          <w:iCs/>
          <w:sz w:val="24"/>
          <w:szCs w:val="24"/>
        </w:rPr>
        <w:t> </w:t>
      </w:r>
      <w:r w:rsidRPr="006F4AA1">
        <w:rPr>
          <w:rFonts w:asciiTheme="majorHAnsi" w:hAnsiTheme="majorHAnsi" w:cstheme="majorHAnsi"/>
          <w:iCs/>
          <w:sz w:val="24"/>
          <w:szCs w:val="24"/>
        </w:rPr>
        <w:t xml:space="preserve">administratorze wynikających między innymi z  przepisów </w:t>
      </w:r>
      <w:r w:rsidRPr="006F4AA1">
        <w:rPr>
          <w:rFonts w:asciiTheme="majorHAnsi" w:hAnsiTheme="majorHAnsi" w:cstheme="majorHAnsi"/>
          <w:sz w:val="24"/>
          <w:szCs w:val="24"/>
        </w:rPr>
        <w:t xml:space="preserve">ustawy z dnia 23.04.1964r. Kodeks cywilny; ustawy z dnia 27.08.2009r. O finansach publicznych; </w:t>
      </w:r>
      <w:r w:rsidRPr="006F4AA1">
        <w:rPr>
          <w:rFonts w:asciiTheme="majorHAnsi" w:hAnsiTheme="majorHAnsi" w:cstheme="majorHAnsi"/>
          <w:sz w:val="24"/>
          <w:szCs w:val="24"/>
          <w:shd w:val="clear" w:color="auto" w:fill="FFFFFF"/>
        </w:rPr>
        <w:t>ustawy z dnia 06.09.2001r. O dostępie do informacji publicznej; a także ustawy z dnia 14.07.1983r. O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 </w:t>
      </w:r>
      <w:r w:rsidRPr="006F4AA1">
        <w:rPr>
          <w:rFonts w:asciiTheme="majorHAnsi" w:hAnsiTheme="majorHAnsi" w:cstheme="majorHAnsi"/>
          <w:sz w:val="24"/>
          <w:szCs w:val="24"/>
          <w:shd w:val="clear" w:color="auto" w:fill="FFFFFF"/>
        </w:rPr>
        <w:t>narodowym zasobie archiwalnym i archiwach</w:t>
      </w:r>
      <w:r w:rsidRPr="006F4AA1">
        <w:rPr>
          <w:rFonts w:asciiTheme="majorHAnsi" w:hAnsiTheme="majorHAnsi" w:cstheme="majorHAnsi"/>
          <w:iCs/>
          <w:sz w:val="24"/>
          <w:szCs w:val="24"/>
        </w:rPr>
        <w:t xml:space="preserve">, </w:t>
      </w:r>
    </w:p>
    <w:p w14:paraId="1EE51568" w14:textId="77777777" w:rsidR="00646003" w:rsidRPr="001D77BC" w:rsidRDefault="00646003" w:rsidP="00646003">
      <w:pPr>
        <w:pStyle w:val="Akapitzlist"/>
        <w:shd w:val="clear" w:color="auto" w:fill="FFFFFF"/>
        <w:suppressAutoHyphens/>
        <w:autoSpaceDN w:val="0"/>
        <w:spacing w:after="160"/>
        <w:ind w:left="787"/>
        <w:jc w:val="both"/>
        <w:textAlignment w:val="baseline"/>
        <w:rPr>
          <w:rFonts w:asciiTheme="majorHAnsi" w:hAnsiTheme="majorHAnsi" w:cstheme="majorHAnsi"/>
          <w:iCs/>
          <w:sz w:val="4"/>
          <w:szCs w:val="4"/>
        </w:rPr>
      </w:pPr>
    </w:p>
    <w:p w14:paraId="5572F9D7" w14:textId="77777777" w:rsidR="00646003" w:rsidRPr="007F6055" w:rsidRDefault="00646003" w:rsidP="00646003">
      <w:pPr>
        <w:pStyle w:val="Akapitzlist"/>
        <w:shd w:val="clear" w:color="auto" w:fill="FFFFFF"/>
        <w:suppressAutoHyphens/>
        <w:autoSpaceDN w:val="0"/>
        <w:spacing w:after="160"/>
        <w:ind w:left="787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6F4AA1">
        <w:rPr>
          <w:rFonts w:asciiTheme="majorHAnsi" w:hAnsiTheme="majorHAnsi" w:cstheme="majorHAnsi"/>
          <w:iCs/>
          <w:sz w:val="24"/>
          <w:szCs w:val="24"/>
        </w:rPr>
        <w:t xml:space="preserve">- art. 6 ust 1 lit. f </w:t>
      </w:r>
      <w:r w:rsidRPr="006F4AA1">
        <w:rPr>
          <w:rFonts w:asciiTheme="majorHAnsi" w:hAnsiTheme="majorHAnsi" w:cstheme="majorHAnsi"/>
          <w:sz w:val="24"/>
          <w:szCs w:val="24"/>
        </w:rPr>
        <w:t>w związku z dochodzeniem/obroną roszczeń jako uzasadniony interes Administratora danych.</w:t>
      </w:r>
    </w:p>
    <w:p w14:paraId="36E79CC0" w14:textId="77777777" w:rsidR="00646003" w:rsidRPr="00EC078A" w:rsidRDefault="00646003" w:rsidP="00646003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EC078A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Okres przetwarzania danych osobowych- </w:t>
      </w:r>
      <w:r w:rsidRPr="00EC078A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Pr="00EC078A">
        <w:rPr>
          <w:rFonts w:asciiTheme="majorHAnsi" w:eastAsia="Times New Roman" w:hAnsiTheme="majorHAnsi" w:cstheme="majorHAnsi"/>
          <w:sz w:val="24"/>
          <w:szCs w:val="24"/>
        </w:rPr>
        <w:t>w przypadku wyboru oferty i zawarcia umowy/z</w:t>
      </w:r>
      <w:r>
        <w:rPr>
          <w:rFonts w:asciiTheme="majorHAnsi" w:eastAsia="Times New Roman" w:hAnsiTheme="majorHAnsi" w:cstheme="majorHAnsi"/>
          <w:sz w:val="24"/>
          <w:szCs w:val="24"/>
        </w:rPr>
        <w:t>amówienia</w:t>
      </w:r>
      <w:r w:rsidRPr="00EC078A">
        <w:rPr>
          <w:rFonts w:asciiTheme="majorHAnsi" w:eastAsia="Times New Roman" w:hAnsiTheme="majorHAnsi" w:cstheme="majorHAnsi"/>
          <w:sz w:val="24"/>
          <w:szCs w:val="24"/>
        </w:rPr>
        <w:t xml:space="preserve"> dane osobowe związane z realizacją umowy/</w:t>
      </w:r>
      <w:r w:rsidRPr="00987E42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EC078A">
        <w:rPr>
          <w:rFonts w:asciiTheme="majorHAnsi" w:eastAsia="Times New Roman" w:hAnsiTheme="majorHAnsi" w:cstheme="majorHAnsi"/>
          <w:sz w:val="24"/>
          <w:szCs w:val="24"/>
        </w:rPr>
        <w:t>z</w:t>
      </w:r>
      <w:r>
        <w:rPr>
          <w:rFonts w:asciiTheme="majorHAnsi" w:eastAsia="Times New Roman" w:hAnsiTheme="majorHAnsi" w:cstheme="majorHAnsi"/>
          <w:sz w:val="24"/>
          <w:szCs w:val="24"/>
        </w:rPr>
        <w:t>amówienia</w:t>
      </w:r>
      <w:r w:rsidRPr="00EC078A">
        <w:rPr>
          <w:rFonts w:asciiTheme="majorHAnsi" w:eastAsia="Times New Roman" w:hAnsiTheme="majorHAnsi" w:cstheme="majorHAnsi"/>
          <w:sz w:val="24"/>
          <w:szCs w:val="24"/>
        </w:rPr>
        <w:t xml:space="preserve"> będą przechowywane przez okres wymagany przepisami prawa w zakresie przechowywania dokumentacji księgowej i podatkowej  lub przez okres przedawnienia roszczeń, licząc od</w:t>
      </w:r>
      <w:r>
        <w:rPr>
          <w:rFonts w:asciiTheme="majorHAnsi" w:eastAsia="Times New Roman" w:hAnsiTheme="majorHAnsi" w:cstheme="majorHAnsi"/>
          <w:sz w:val="24"/>
          <w:szCs w:val="24"/>
        </w:rPr>
        <w:t> </w:t>
      </w:r>
      <w:r w:rsidRPr="00EC078A">
        <w:rPr>
          <w:rFonts w:asciiTheme="majorHAnsi" w:eastAsia="Times New Roman" w:hAnsiTheme="majorHAnsi" w:cstheme="majorHAnsi"/>
          <w:sz w:val="24"/>
          <w:szCs w:val="24"/>
        </w:rPr>
        <w:t>końca roku w którym nastąpiło wygaśnięcie umowy/</w:t>
      </w:r>
      <w:r w:rsidRPr="00987E42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EC078A">
        <w:rPr>
          <w:rFonts w:asciiTheme="majorHAnsi" w:eastAsia="Times New Roman" w:hAnsiTheme="majorHAnsi" w:cstheme="majorHAnsi"/>
          <w:sz w:val="24"/>
          <w:szCs w:val="24"/>
        </w:rPr>
        <w:t>z</w:t>
      </w:r>
      <w:r>
        <w:rPr>
          <w:rFonts w:asciiTheme="majorHAnsi" w:eastAsia="Times New Roman" w:hAnsiTheme="majorHAnsi" w:cstheme="majorHAnsi"/>
          <w:sz w:val="24"/>
          <w:szCs w:val="24"/>
        </w:rPr>
        <w:t>amówienia</w:t>
      </w:r>
      <w:r w:rsidRPr="00EC078A">
        <w:rPr>
          <w:rFonts w:asciiTheme="majorHAnsi" w:eastAsia="Times New Roman" w:hAnsiTheme="majorHAnsi" w:cstheme="majorHAnsi"/>
          <w:sz w:val="24"/>
          <w:szCs w:val="24"/>
        </w:rPr>
        <w:t xml:space="preserve"> lub w którym upłynął termin zobowiązania podatkowego.</w:t>
      </w:r>
    </w:p>
    <w:p w14:paraId="6E753DF3" w14:textId="77777777" w:rsidR="00646003" w:rsidRPr="00681022" w:rsidRDefault="00646003" w:rsidP="00646003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 w:rsidRPr="00EC078A">
        <w:rPr>
          <w:rFonts w:asciiTheme="majorHAnsi" w:eastAsia="Times New Roman" w:hAnsiTheme="majorHAnsi" w:cstheme="majorHAnsi"/>
          <w:b/>
          <w:bCs/>
          <w:sz w:val="24"/>
          <w:szCs w:val="24"/>
        </w:rPr>
        <w:t>Udostępnianie danych -</w:t>
      </w:r>
      <w:r w:rsidRPr="00EC078A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Pr="00681022">
        <w:rPr>
          <w:rFonts w:asciiTheme="majorHAnsi" w:eastAsia="Times New Roman" w:hAnsiTheme="majorHAnsi" w:cstheme="majorHAnsi"/>
          <w:sz w:val="24"/>
          <w:szCs w:val="24"/>
        </w:rPr>
        <w:t xml:space="preserve">dane osobowe mogą być udostępniane </w:t>
      </w:r>
      <w:r w:rsidRPr="00681022">
        <w:rPr>
          <w:rFonts w:asciiTheme="majorHAnsi" w:hAnsiTheme="majorHAnsi" w:cstheme="majorHAnsi"/>
          <w:sz w:val="24"/>
          <w:szCs w:val="24"/>
        </w:rPr>
        <w:t>pracownikom; współpracownikom Administratora na podstawie nadanych upoważnień i na podstawie zawartych umów powierzenia</w:t>
      </w:r>
      <w:r w:rsidRPr="00681022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lub innym instytucjom uprawnionym z mocy obowiązujących przepisów  prawa, a w szczególności </w:t>
      </w:r>
      <w:r w:rsidRPr="00681022">
        <w:rPr>
          <w:rFonts w:asciiTheme="majorHAnsi" w:hAnsiTheme="majorHAnsi" w:cstheme="majorHAnsi"/>
          <w:sz w:val="24"/>
          <w:szCs w:val="24"/>
        </w:rPr>
        <w:t>Ministrowi Cyfryzacji w celu realizacji obowiązku prawnego, o którym mowa w art. 9 ust. 4 pkt 3) oraz art. 9 ust. 4a ustawy o dostępie do informacji publicznej (dot. informacji umieszczanych na BIP) i innym podmiotom kierującym zapytania w świetle art. 2 ust.1 o udzielnie informacji publicznej ww. ustawy.</w:t>
      </w:r>
    </w:p>
    <w:p w14:paraId="22D68911" w14:textId="77777777" w:rsidR="00646003" w:rsidRPr="00C43687" w:rsidRDefault="00646003" w:rsidP="00646003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 w:rsidRPr="00E0207B">
        <w:rPr>
          <w:rFonts w:asciiTheme="majorHAnsi" w:eastAsia="Times New Roman" w:hAnsiTheme="majorHAnsi" w:cstheme="majorHAnsi"/>
          <w:sz w:val="24"/>
          <w:szCs w:val="24"/>
        </w:rPr>
        <w:lastRenderedPageBreak/>
        <w:t>Administrator nie zamierza przekazać danych osobowych do państwa trzeciego lub</w:t>
      </w:r>
      <w:r>
        <w:rPr>
          <w:rFonts w:asciiTheme="majorHAnsi" w:eastAsia="Times New Roman" w:hAnsiTheme="majorHAnsi" w:cstheme="majorHAnsi"/>
          <w:sz w:val="24"/>
          <w:szCs w:val="24"/>
        </w:rPr>
        <w:t> </w:t>
      </w:r>
      <w:r w:rsidRPr="00E0207B">
        <w:rPr>
          <w:rFonts w:asciiTheme="majorHAnsi" w:eastAsia="Times New Roman" w:hAnsiTheme="majorHAnsi" w:cstheme="majorHAnsi"/>
          <w:sz w:val="24"/>
          <w:szCs w:val="24"/>
        </w:rPr>
        <w:t>organizacji międzynarodowej.</w:t>
      </w:r>
    </w:p>
    <w:p w14:paraId="1B551956" w14:textId="77777777" w:rsidR="00646003" w:rsidRPr="00C43687" w:rsidRDefault="00646003" w:rsidP="00646003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 w:rsidRPr="00C43687">
        <w:rPr>
          <w:rFonts w:asciiTheme="majorHAnsi" w:hAnsiTheme="majorHAnsi" w:cstheme="majorHAnsi"/>
          <w:iCs/>
          <w:sz w:val="24"/>
          <w:szCs w:val="24"/>
        </w:rPr>
        <w:t xml:space="preserve">W odniesieniu do udostępnionych danych osobowych </w:t>
      </w:r>
      <w:r>
        <w:rPr>
          <w:rFonts w:asciiTheme="majorHAnsi" w:hAnsiTheme="majorHAnsi" w:cstheme="majorHAnsi"/>
          <w:iCs/>
          <w:sz w:val="24"/>
          <w:szCs w:val="24"/>
        </w:rPr>
        <w:t>A</w:t>
      </w:r>
      <w:r w:rsidRPr="00C43687">
        <w:rPr>
          <w:rFonts w:asciiTheme="majorHAnsi" w:hAnsiTheme="majorHAnsi" w:cstheme="majorHAnsi"/>
          <w:iCs/>
          <w:sz w:val="24"/>
          <w:szCs w:val="24"/>
        </w:rPr>
        <w:t xml:space="preserve">dministrator </w:t>
      </w:r>
      <w:r w:rsidRPr="00C43687">
        <w:rPr>
          <w:rFonts w:asciiTheme="majorHAnsi" w:hAnsiTheme="majorHAnsi" w:cstheme="majorHAnsi"/>
          <w:sz w:val="24"/>
          <w:szCs w:val="24"/>
        </w:rPr>
        <w:t>nie podejmuje czynności związanych ze zautomatyzowanym podejmowaniem decyzji wobec danych osobowych, w tym o profilowaniu</w:t>
      </w:r>
      <w:r w:rsidRPr="00C43687">
        <w:rPr>
          <w:rFonts w:asciiTheme="majorHAnsi" w:hAnsiTheme="majorHAnsi" w:cstheme="majorHAnsi"/>
          <w:iCs/>
          <w:sz w:val="24"/>
          <w:szCs w:val="24"/>
        </w:rPr>
        <w:t>.</w:t>
      </w:r>
    </w:p>
    <w:p w14:paraId="2AB9A8A6" w14:textId="77777777" w:rsidR="00646003" w:rsidRPr="005149B8" w:rsidRDefault="00646003" w:rsidP="00646003">
      <w:pPr>
        <w:numPr>
          <w:ilvl w:val="0"/>
          <w:numId w:val="4"/>
        </w:numPr>
        <w:autoSpaceDE w:val="0"/>
        <w:autoSpaceDN w:val="0"/>
        <w:adjustRightInd w:val="0"/>
        <w:spacing w:beforeLines="60" w:before="144"/>
        <w:jc w:val="both"/>
        <w:rPr>
          <w:rFonts w:asciiTheme="majorHAnsi" w:eastAsia="Calibri" w:hAnsiTheme="majorHAnsi" w:cstheme="majorHAnsi"/>
          <w:bCs/>
          <w:color w:val="000000"/>
          <w:sz w:val="24"/>
          <w:szCs w:val="24"/>
          <w:lang w:eastAsia="en-US"/>
        </w:rPr>
      </w:pPr>
      <w:r w:rsidRPr="005149B8">
        <w:rPr>
          <w:rFonts w:asciiTheme="majorHAnsi" w:eastAsia="Calibri" w:hAnsiTheme="majorHAnsi" w:cstheme="majorHAnsi"/>
          <w:sz w:val="24"/>
          <w:szCs w:val="24"/>
          <w:lang w:eastAsia="en-US"/>
        </w:rPr>
        <w:t>Źródłem pochodzenia danych są wszelkie dokumenty składane przez Wykonawcę przed i</w:t>
      </w:r>
      <w:r>
        <w:rPr>
          <w:rFonts w:asciiTheme="majorHAnsi" w:eastAsia="Calibri" w:hAnsiTheme="majorHAnsi" w:cstheme="majorHAnsi"/>
          <w:sz w:val="24"/>
          <w:szCs w:val="24"/>
          <w:lang w:eastAsia="en-US"/>
        </w:rPr>
        <w:t> </w:t>
      </w:r>
      <w:r w:rsidRPr="005149B8">
        <w:rPr>
          <w:rFonts w:asciiTheme="majorHAnsi" w:eastAsia="Calibri" w:hAnsiTheme="majorHAnsi" w:cstheme="majorHAnsi"/>
          <w:sz w:val="24"/>
          <w:szCs w:val="24"/>
          <w:lang w:eastAsia="en-US"/>
        </w:rPr>
        <w:t>w trakcie trwania umowy, w tym dokumenty składane na etapie prowadzonego postępowania o udzielenie zamówienia publicznego.</w:t>
      </w:r>
    </w:p>
    <w:p w14:paraId="2F87A8D2" w14:textId="77777777" w:rsidR="00646003" w:rsidRPr="007A2D07" w:rsidRDefault="00646003" w:rsidP="00646003">
      <w:pPr>
        <w:pStyle w:val="Akapitzlist"/>
        <w:numPr>
          <w:ilvl w:val="0"/>
          <w:numId w:val="4"/>
        </w:numPr>
        <w:spacing w:beforeLines="60" w:before="144"/>
        <w:jc w:val="both"/>
        <w:rPr>
          <w:rFonts w:asciiTheme="majorHAnsi" w:hAnsiTheme="majorHAnsi" w:cstheme="majorHAnsi"/>
          <w:b/>
          <w:bCs/>
          <w:iCs/>
          <w:sz w:val="24"/>
          <w:szCs w:val="24"/>
        </w:rPr>
      </w:pPr>
      <w:r>
        <w:rPr>
          <w:rFonts w:asciiTheme="majorHAnsi" w:hAnsiTheme="majorHAnsi" w:cstheme="majorHAnsi"/>
          <w:b/>
          <w:bCs/>
          <w:iCs/>
          <w:sz w:val="24"/>
          <w:szCs w:val="24"/>
        </w:rPr>
        <w:t xml:space="preserve"> </w:t>
      </w:r>
      <w:r w:rsidRPr="007A2D07">
        <w:rPr>
          <w:rFonts w:asciiTheme="majorHAnsi" w:hAnsiTheme="majorHAnsi" w:cstheme="majorHAnsi"/>
          <w:b/>
          <w:bCs/>
          <w:iCs/>
          <w:sz w:val="24"/>
          <w:szCs w:val="24"/>
        </w:rPr>
        <w:t>Prawa w stosunku do podanych danych osobowych</w:t>
      </w:r>
      <w:r w:rsidRPr="007A2D07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026442D4" w14:textId="77777777" w:rsidR="00646003" w:rsidRPr="007A2D07" w:rsidRDefault="00646003" w:rsidP="00646003">
      <w:pPr>
        <w:pStyle w:val="Akapitzlist"/>
        <w:shd w:val="clear" w:color="auto" w:fill="FFFFFF"/>
        <w:spacing w:after="160"/>
        <w:jc w:val="both"/>
        <w:rPr>
          <w:rFonts w:asciiTheme="majorHAnsi" w:hAnsiTheme="majorHAnsi" w:cstheme="majorHAnsi"/>
          <w:sz w:val="24"/>
          <w:szCs w:val="24"/>
        </w:rPr>
      </w:pPr>
      <w:r w:rsidRPr="007A2D07">
        <w:rPr>
          <w:rFonts w:asciiTheme="majorHAnsi" w:hAnsiTheme="majorHAnsi" w:cstheme="majorHAnsi"/>
          <w:sz w:val="24"/>
          <w:szCs w:val="24"/>
        </w:rPr>
        <w:t>1) prawo dostępu do swoich danych oraz otrzymania ich kopii;</w:t>
      </w:r>
    </w:p>
    <w:p w14:paraId="5B647DE1" w14:textId="77777777" w:rsidR="00646003" w:rsidRPr="007A2D07" w:rsidRDefault="00646003" w:rsidP="00646003">
      <w:pPr>
        <w:pStyle w:val="Akapitzlist"/>
        <w:shd w:val="clear" w:color="auto" w:fill="FFFFFF"/>
        <w:spacing w:after="160"/>
        <w:jc w:val="both"/>
        <w:rPr>
          <w:rFonts w:asciiTheme="majorHAnsi" w:hAnsiTheme="majorHAnsi" w:cstheme="majorHAnsi"/>
          <w:sz w:val="24"/>
          <w:szCs w:val="24"/>
        </w:rPr>
      </w:pPr>
      <w:r w:rsidRPr="007A2D07">
        <w:rPr>
          <w:rFonts w:asciiTheme="majorHAnsi" w:hAnsiTheme="majorHAnsi" w:cstheme="majorHAnsi"/>
          <w:sz w:val="24"/>
          <w:szCs w:val="24"/>
        </w:rPr>
        <w:t>2) prawo do sprostowania (poprawiania) swoich danych;</w:t>
      </w:r>
    </w:p>
    <w:p w14:paraId="393E09CA" w14:textId="77777777" w:rsidR="00646003" w:rsidRPr="007A2D07" w:rsidRDefault="00646003" w:rsidP="00646003">
      <w:pPr>
        <w:pStyle w:val="Akapitzlist"/>
        <w:shd w:val="clear" w:color="auto" w:fill="FFFFFF"/>
        <w:spacing w:after="160"/>
        <w:jc w:val="both"/>
        <w:rPr>
          <w:rFonts w:asciiTheme="majorHAnsi" w:hAnsiTheme="majorHAnsi" w:cstheme="majorHAnsi"/>
          <w:sz w:val="24"/>
          <w:szCs w:val="24"/>
        </w:rPr>
      </w:pPr>
      <w:r w:rsidRPr="007A2D07">
        <w:rPr>
          <w:rFonts w:asciiTheme="majorHAnsi" w:hAnsiTheme="majorHAnsi" w:cstheme="majorHAnsi"/>
          <w:sz w:val="24"/>
          <w:szCs w:val="24"/>
        </w:rPr>
        <w:t>3) prawo żądania usunięcia swoich danych osobowych, gdy nie ma innej podstawy prawnej przetwarzania;</w:t>
      </w:r>
    </w:p>
    <w:p w14:paraId="1C0A6E31" w14:textId="77777777" w:rsidR="00646003" w:rsidRPr="007A2D07" w:rsidRDefault="00646003" w:rsidP="00646003">
      <w:pPr>
        <w:pStyle w:val="Akapitzlist"/>
        <w:shd w:val="clear" w:color="auto" w:fill="FFFFFF"/>
        <w:spacing w:after="160"/>
        <w:jc w:val="both"/>
        <w:rPr>
          <w:rFonts w:asciiTheme="majorHAnsi" w:hAnsiTheme="majorHAnsi" w:cstheme="majorHAnsi"/>
          <w:sz w:val="24"/>
          <w:szCs w:val="24"/>
        </w:rPr>
      </w:pPr>
      <w:r w:rsidRPr="007A2D07">
        <w:rPr>
          <w:rFonts w:asciiTheme="majorHAnsi" w:hAnsiTheme="majorHAnsi" w:cstheme="majorHAnsi"/>
          <w:sz w:val="24"/>
          <w:szCs w:val="24"/>
        </w:rPr>
        <w:t xml:space="preserve">4) </w:t>
      </w:r>
      <w:r w:rsidRPr="007A2D07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prawo żądania od </w:t>
      </w:r>
      <w:r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A</w:t>
      </w:r>
      <w:r w:rsidRPr="007A2D07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dministratora ograniczenia przetwarzania danych osobowych z</w:t>
      </w:r>
      <w:r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 </w:t>
      </w:r>
      <w:r w:rsidRPr="007A2D07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zastrzeżeniem przypadków, o których mowa w art. 18 ust. 2 RODO; </w:t>
      </w:r>
    </w:p>
    <w:p w14:paraId="5731FF2D" w14:textId="77777777" w:rsidR="00646003" w:rsidRPr="007A2D07" w:rsidRDefault="00646003" w:rsidP="00646003">
      <w:pPr>
        <w:pStyle w:val="Akapitzlist"/>
        <w:shd w:val="clear" w:color="auto" w:fill="FFFFFF"/>
        <w:spacing w:after="16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7A2D07">
        <w:rPr>
          <w:rFonts w:asciiTheme="majorHAnsi" w:hAnsiTheme="majorHAnsi" w:cstheme="majorHAnsi"/>
          <w:sz w:val="24"/>
          <w:szCs w:val="24"/>
        </w:rPr>
        <w:t xml:space="preserve">5) prawo </w:t>
      </w:r>
      <w:r w:rsidRPr="007A2D07">
        <w:rPr>
          <w:rFonts w:asciiTheme="majorHAnsi" w:eastAsia="Times New Roman" w:hAnsiTheme="majorHAnsi" w:cstheme="majorHAnsi"/>
          <w:sz w:val="24"/>
          <w:szCs w:val="24"/>
        </w:rPr>
        <w:t>przenoszenia danych;</w:t>
      </w:r>
    </w:p>
    <w:p w14:paraId="34175616" w14:textId="77777777" w:rsidR="00646003" w:rsidRDefault="00646003" w:rsidP="00646003">
      <w:pPr>
        <w:pStyle w:val="Akapitzlist"/>
        <w:shd w:val="clear" w:color="auto" w:fill="FFFFFF"/>
        <w:spacing w:after="160"/>
        <w:jc w:val="both"/>
        <w:rPr>
          <w:rFonts w:asciiTheme="majorHAnsi" w:hAnsiTheme="majorHAnsi" w:cstheme="majorHAnsi"/>
          <w:sz w:val="24"/>
          <w:szCs w:val="24"/>
        </w:rPr>
      </w:pPr>
      <w:r w:rsidRPr="007A2D07">
        <w:rPr>
          <w:rFonts w:asciiTheme="majorHAnsi" w:eastAsia="Times New Roman" w:hAnsiTheme="majorHAnsi" w:cstheme="majorHAnsi"/>
          <w:sz w:val="24"/>
          <w:szCs w:val="24"/>
        </w:rPr>
        <w:t xml:space="preserve">6) prawo </w:t>
      </w:r>
      <w:r w:rsidRPr="007A2D07">
        <w:rPr>
          <w:rFonts w:asciiTheme="majorHAnsi" w:hAnsiTheme="majorHAnsi" w:cstheme="majorHAnsi"/>
          <w:sz w:val="24"/>
          <w:szCs w:val="24"/>
        </w:rPr>
        <w:t>wniesienia skargi do organu nadzorczego do Prezesa Urzędu Ochrony Danych Osobowych, gdy uznają Państwo, że przetwarzanie przez Ośrodek danych osobowych narusza przepisy prawa o ochronie danych osobowych;</w:t>
      </w:r>
    </w:p>
    <w:p w14:paraId="7E4E63AE" w14:textId="77777777" w:rsidR="00646003" w:rsidRPr="00130F05" w:rsidRDefault="00646003" w:rsidP="00646003">
      <w:pPr>
        <w:pStyle w:val="Akapitzlist"/>
        <w:shd w:val="clear" w:color="auto" w:fill="FFFFFF"/>
        <w:spacing w:after="16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7) </w:t>
      </w:r>
      <w:r w:rsidRPr="00130F05">
        <w:rPr>
          <w:rFonts w:asciiTheme="majorHAnsi" w:eastAsia="Calibri" w:hAnsiTheme="majorHAnsi" w:cstheme="majorHAnsi"/>
          <w:bCs/>
          <w:color w:val="000000"/>
          <w:sz w:val="24"/>
          <w:szCs w:val="24"/>
          <w:lang w:eastAsia="en-US"/>
        </w:rPr>
        <w:t>nie dotyczy prawo sprzeciwu oraz prawo ograniczenia wobec przetwarzania danych osobowych, gdyż podstawą prawną przetwarzania Pani/Pana danych osobowych jest art.</w:t>
      </w:r>
      <w:r>
        <w:rPr>
          <w:rFonts w:asciiTheme="majorHAnsi" w:eastAsia="Calibri" w:hAnsiTheme="majorHAnsi" w:cstheme="majorHAnsi"/>
          <w:bCs/>
          <w:color w:val="000000"/>
          <w:sz w:val="24"/>
          <w:szCs w:val="24"/>
          <w:lang w:eastAsia="en-US"/>
        </w:rPr>
        <w:t> </w:t>
      </w:r>
      <w:r w:rsidRPr="00130F05">
        <w:rPr>
          <w:rFonts w:asciiTheme="majorHAnsi" w:eastAsia="Calibri" w:hAnsiTheme="majorHAnsi" w:cstheme="majorHAnsi"/>
          <w:bCs/>
          <w:color w:val="000000"/>
          <w:sz w:val="24"/>
          <w:szCs w:val="24"/>
          <w:lang w:eastAsia="en-US"/>
        </w:rPr>
        <w:t>6 ust. 1 lit. b), c) lub f) RODO.</w:t>
      </w:r>
    </w:p>
    <w:p w14:paraId="2052F450" w14:textId="77777777" w:rsidR="00646003" w:rsidRPr="001843A4" w:rsidRDefault="00646003" w:rsidP="00646003">
      <w:pPr>
        <w:pStyle w:val="Akapitzlist"/>
        <w:numPr>
          <w:ilvl w:val="0"/>
          <w:numId w:val="4"/>
        </w:numPr>
        <w:spacing w:after="160"/>
        <w:jc w:val="both"/>
        <w:rPr>
          <w:rFonts w:asciiTheme="majorHAnsi" w:hAnsiTheme="majorHAnsi" w:cstheme="majorHAnsi"/>
          <w:sz w:val="24"/>
          <w:szCs w:val="24"/>
        </w:rPr>
      </w:pPr>
      <w:r w:rsidRPr="001843A4">
        <w:rPr>
          <w:rFonts w:asciiTheme="majorHAnsi" w:hAnsiTheme="majorHAnsi" w:cstheme="majorHAnsi"/>
          <w:b/>
          <w:bCs/>
          <w:sz w:val="24"/>
          <w:szCs w:val="24"/>
        </w:rPr>
        <w:t>Informacja o wymogu/dobrowolności podania danych</w:t>
      </w:r>
      <w:r w:rsidRPr="001843A4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9735C55" w14:textId="77777777" w:rsidR="00646003" w:rsidRPr="00901014" w:rsidRDefault="00646003" w:rsidP="00646003">
      <w:pPr>
        <w:pStyle w:val="Akapitzlist"/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1843A4">
        <w:rPr>
          <w:rFonts w:asciiTheme="majorHAnsi" w:hAnsiTheme="majorHAnsi" w:cstheme="majorHAnsi"/>
          <w:sz w:val="24"/>
          <w:szCs w:val="24"/>
          <w:shd w:val="clear" w:color="auto" w:fill="FFFFFF"/>
        </w:rPr>
        <w:t>Podanie danych osobowych jest dobrowolne lecz niezbędne w celach związanych z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 </w:t>
      </w:r>
      <w:r w:rsidRPr="001843A4">
        <w:rPr>
          <w:rFonts w:asciiTheme="majorHAnsi" w:hAnsiTheme="majorHAnsi" w:cstheme="majorHAnsi"/>
          <w:sz w:val="24"/>
          <w:szCs w:val="24"/>
          <w:shd w:val="clear" w:color="auto" w:fill="FFFFFF"/>
        </w:rPr>
        <w:t>zawarciem umowy/</w:t>
      </w:r>
      <w:r w:rsidRPr="00EC078A">
        <w:rPr>
          <w:rFonts w:asciiTheme="majorHAnsi" w:eastAsia="Times New Roman" w:hAnsiTheme="majorHAnsi" w:cstheme="majorHAnsi"/>
          <w:sz w:val="24"/>
          <w:szCs w:val="24"/>
        </w:rPr>
        <w:t>z</w:t>
      </w:r>
      <w:r>
        <w:rPr>
          <w:rFonts w:asciiTheme="majorHAnsi" w:eastAsia="Times New Roman" w:hAnsiTheme="majorHAnsi" w:cstheme="majorHAnsi"/>
          <w:sz w:val="24"/>
          <w:szCs w:val="24"/>
        </w:rPr>
        <w:t>amówienia</w:t>
      </w:r>
      <w:r w:rsidRPr="001843A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i jej realizacji. Konsekwencje niepodania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wymaganych </w:t>
      </w:r>
      <w:r w:rsidRPr="001843A4">
        <w:rPr>
          <w:rFonts w:asciiTheme="majorHAnsi" w:hAnsiTheme="majorHAnsi" w:cstheme="majorHAnsi"/>
          <w:sz w:val="24"/>
          <w:szCs w:val="24"/>
          <w:shd w:val="clear" w:color="auto" w:fill="FFFFFF"/>
        </w:rPr>
        <w:t>danych będą skutkować brakiem możliwości podpisania umowy/</w:t>
      </w:r>
      <w:r w:rsidRPr="00987E42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EC078A">
        <w:rPr>
          <w:rFonts w:asciiTheme="majorHAnsi" w:eastAsia="Times New Roman" w:hAnsiTheme="majorHAnsi" w:cstheme="majorHAnsi"/>
          <w:sz w:val="24"/>
          <w:szCs w:val="24"/>
        </w:rPr>
        <w:t>z</w:t>
      </w:r>
      <w:r>
        <w:rPr>
          <w:rFonts w:asciiTheme="majorHAnsi" w:eastAsia="Times New Roman" w:hAnsiTheme="majorHAnsi" w:cstheme="majorHAnsi"/>
          <w:sz w:val="24"/>
          <w:szCs w:val="24"/>
        </w:rPr>
        <w:t>amówienia</w:t>
      </w:r>
      <w:r w:rsidRPr="001843A4">
        <w:rPr>
          <w:rFonts w:asciiTheme="majorHAnsi" w:hAnsiTheme="majorHAnsi" w:cstheme="majorHAnsi"/>
          <w:sz w:val="24"/>
          <w:szCs w:val="24"/>
          <w:shd w:val="clear" w:color="auto" w:fill="FFFFFF"/>
        </w:rPr>
        <w:t>.</w:t>
      </w:r>
    </w:p>
    <w:p w14:paraId="49A9F65B" w14:textId="77777777" w:rsidR="00646003" w:rsidRPr="001843A4" w:rsidRDefault="00646003" w:rsidP="0064600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Lines="60" w:before="144"/>
        <w:jc w:val="both"/>
        <w:rPr>
          <w:rFonts w:asciiTheme="majorHAnsi" w:eastAsia="Calibri" w:hAnsiTheme="majorHAnsi" w:cstheme="majorHAnsi"/>
          <w:bCs/>
          <w:color w:val="000000"/>
          <w:sz w:val="24"/>
          <w:szCs w:val="24"/>
          <w:lang w:eastAsia="en-US"/>
        </w:rPr>
      </w:pPr>
      <w:r w:rsidRPr="001843A4">
        <w:rPr>
          <w:rFonts w:asciiTheme="majorHAnsi" w:hAnsiTheme="majorHAnsi" w:cstheme="majorHAnsi"/>
          <w:sz w:val="24"/>
          <w:szCs w:val="24"/>
        </w:rPr>
        <w:t>Wykonawca zobowiązany jest</w:t>
      </w:r>
      <w:r w:rsidRPr="001843A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1843A4">
        <w:rPr>
          <w:rFonts w:asciiTheme="majorHAnsi" w:hAnsiTheme="majorHAnsi" w:cstheme="majorHAnsi"/>
          <w:sz w:val="24"/>
          <w:szCs w:val="24"/>
        </w:rPr>
        <w:t xml:space="preserve">do realizacji obowiązku </w:t>
      </w:r>
      <w:r w:rsidRPr="001843A4">
        <w:rPr>
          <w:rFonts w:asciiTheme="majorHAnsi" w:eastAsia="Calibri" w:hAnsiTheme="majorHAnsi" w:cstheme="majorHAnsi"/>
          <w:sz w:val="24"/>
          <w:szCs w:val="24"/>
        </w:rPr>
        <w:t xml:space="preserve">informacyjnego </w:t>
      </w:r>
      <w:r w:rsidRPr="001843A4">
        <w:rPr>
          <w:rFonts w:asciiTheme="majorHAnsi" w:hAnsiTheme="majorHAnsi" w:cstheme="majorHAnsi"/>
          <w:sz w:val="24"/>
          <w:szCs w:val="24"/>
        </w:rPr>
        <w:t xml:space="preserve">zgodnie z </w:t>
      </w:r>
      <w:r w:rsidRPr="001843A4">
        <w:rPr>
          <w:rFonts w:asciiTheme="majorHAnsi" w:eastAsia="Calibri" w:hAnsiTheme="majorHAnsi" w:cstheme="majorHAnsi"/>
          <w:sz w:val="24"/>
          <w:szCs w:val="24"/>
        </w:rPr>
        <w:t xml:space="preserve"> art. 13 lub art. 14 RODO poprzez </w:t>
      </w:r>
      <w:r w:rsidRPr="001843A4">
        <w:rPr>
          <w:rFonts w:asciiTheme="majorHAnsi" w:hAnsiTheme="majorHAnsi" w:cstheme="majorHAnsi"/>
          <w:sz w:val="24"/>
          <w:szCs w:val="24"/>
        </w:rPr>
        <w:t>przekazanie informacji określonych w niniejszej klauzuli informacyjnej wszystkim osobom fizycznym, których dane osobowe bezpośrednio lub  pośrednio przekazywa</w:t>
      </w:r>
      <w:r>
        <w:rPr>
          <w:rFonts w:asciiTheme="majorHAnsi" w:hAnsiTheme="majorHAnsi" w:cstheme="majorHAnsi"/>
          <w:sz w:val="24"/>
          <w:szCs w:val="24"/>
        </w:rPr>
        <w:t>ć</w:t>
      </w:r>
      <w:r w:rsidRPr="001843A4">
        <w:rPr>
          <w:rFonts w:asciiTheme="majorHAnsi" w:hAnsiTheme="majorHAnsi" w:cstheme="majorHAnsi"/>
          <w:sz w:val="24"/>
          <w:szCs w:val="24"/>
        </w:rPr>
        <w:t xml:space="preserve"> będzie </w:t>
      </w:r>
      <w:r>
        <w:rPr>
          <w:rFonts w:asciiTheme="majorHAnsi" w:hAnsiTheme="majorHAnsi" w:cstheme="majorHAnsi"/>
          <w:sz w:val="24"/>
          <w:szCs w:val="24"/>
        </w:rPr>
        <w:t>Administratorowi (Zamawiającemu)</w:t>
      </w:r>
      <w:r w:rsidRPr="001843A4">
        <w:rPr>
          <w:rFonts w:asciiTheme="majorHAnsi" w:hAnsiTheme="majorHAnsi" w:cstheme="majorHAnsi"/>
          <w:sz w:val="24"/>
          <w:szCs w:val="24"/>
        </w:rPr>
        <w:t xml:space="preserve"> w ramach realizacji  umowy.</w:t>
      </w:r>
    </w:p>
    <w:p w14:paraId="185CD3DB" w14:textId="77777777" w:rsidR="00646003" w:rsidRPr="00EC078A" w:rsidRDefault="00646003" w:rsidP="00646003">
      <w:pPr>
        <w:ind w:left="6288" w:firstLine="96"/>
        <w:jc w:val="both"/>
        <w:rPr>
          <w:rFonts w:asciiTheme="majorHAnsi" w:hAnsiTheme="majorHAnsi" w:cstheme="majorHAnsi"/>
          <w:sz w:val="24"/>
          <w:szCs w:val="24"/>
        </w:rPr>
      </w:pPr>
    </w:p>
    <w:p w14:paraId="208853A8" w14:textId="77777777" w:rsidR="00761C63" w:rsidRDefault="00761C63" w:rsidP="00761C63">
      <w:pPr>
        <w:ind w:left="6288" w:firstLine="96"/>
        <w:jc w:val="both"/>
        <w:rPr>
          <w:rFonts w:asciiTheme="majorHAnsi" w:hAnsiTheme="majorHAnsi" w:cstheme="majorHAnsi"/>
          <w:sz w:val="24"/>
          <w:szCs w:val="24"/>
        </w:rPr>
      </w:pPr>
    </w:p>
    <w:p w14:paraId="28FE1C44" w14:textId="77777777" w:rsidR="00761C63" w:rsidRDefault="00761C63" w:rsidP="00761C63">
      <w:pPr>
        <w:ind w:left="6288" w:firstLine="96"/>
        <w:jc w:val="both"/>
        <w:rPr>
          <w:rFonts w:asciiTheme="majorHAnsi" w:hAnsiTheme="majorHAnsi" w:cstheme="majorHAnsi"/>
          <w:sz w:val="24"/>
          <w:szCs w:val="24"/>
        </w:rPr>
      </w:pPr>
    </w:p>
    <w:p w14:paraId="294FD581" w14:textId="77777777" w:rsidR="009B1424" w:rsidRDefault="009B1424"/>
    <w:sectPr w:rsidR="009B1424" w:rsidSect="009D4AAC">
      <w:footerReference w:type="default" r:id="rId9"/>
      <w:pgSz w:w="11909" w:h="16834"/>
      <w:pgMar w:top="1134" w:right="1134" w:bottom="1134" w:left="1418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C034A" w14:textId="77777777" w:rsidR="009D4AAC" w:rsidRDefault="009D4AAC">
      <w:pPr>
        <w:spacing w:line="240" w:lineRule="auto"/>
      </w:pPr>
      <w:r>
        <w:separator/>
      </w:r>
    </w:p>
  </w:endnote>
  <w:endnote w:type="continuationSeparator" w:id="0">
    <w:p w14:paraId="1E907D74" w14:textId="77777777" w:rsidR="009D4AAC" w:rsidRDefault="009D4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859515"/>
      <w:docPartObj>
        <w:docPartGallery w:val="Page Numbers (Bottom of Page)"/>
        <w:docPartUnique/>
      </w:docPartObj>
    </w:sdtPr>
    <w:sdtContent>
      <w:p w14:paraId="378F1413" w14:textId="77777777" w:rsidR="00000000" w:rsidRDefault="00761C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E60" w:rsidRPr="00740E60">
          <w:rPr>
            <w:noProof/>
            <w:lang w:val="pl-PL"/>
          </w:rPr>
          <w:t>2</w:t>
        </w:r>
        <w:r>
          <w:fldChar w:fldCharType="end"/>
        </w:r>
      </w:p>
    </w:sdtContent>
  </w:sdt>
  <w:p w14:paraId="0701FFA9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48D8D" w14:textId="77777777" w:rsidR="009D4AAC" w:rsidRDefault="009D4AAC">
      <w:pPr>
        <w:spacing w:line="240" w:lineRule="auto"/>
      </w:pPr>
      <w:r>
        <w:separator/>
      </w:r>
    </w:p>
  </w:footnote>
  <w:footnote w:type="continuationSeparator" w:id="0">
    <w:p w14:paraId="4DE8B1E6" w14:textId="77777777" w:rsidR="009D4AAC" w:rsidRDefault="009D4A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51DC7"/>
    <w:multiLevelType w:val="multilevel"/>
    <w:tmpl w:val="32EE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F329F"/>
    <w:multiLevelType w:val="multilevel"/>
    <w:tmpl w:val="7C264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ajorHAnsi" w:eastAsia="Times New Roman" w:hAnsiTheme="majorHAnsi" w:cstheme="majorHAnsi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9740AB"/>
    <w:multiLevelType w:val="hybridMultilevel"/>
    <w:tmpl w:val="CC9E63A0"/>
    <w:lvl w:ilvl="0" w:tplc="507C35A0">
      <w:start w:val="1"/>
      <w:numFmt w:val="decimal"/>
      <w:lvlText w:val="%1)"/>
      <w:lvlJc w:val="left"/>
      <w:pPr>
        <w:ind w:left="720" w:hanging="360"/>
      </w:pPr>
      <w:rPr>
        <w:rFonts w:eastAsiaTheme="minorHAns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C610C"/>
    <w:multiLevelType w:val="hybridMultilevel"/>
    <w:tmpl w:val="C912455C"/>
    <w:lvl w:ilvl="0" w:tplc="30CA14A6">
      <w:start w:val="7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9602603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62986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284272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9653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63"/>
    <w:rsid w:val="001909FB"/>
    <w:rsid w:val="002F0652"/>
    <w:rsid w:val="003374B6"/>
    <w:rsid w:val="003C19CA"/>
    <w:rsid w:val="004B0DCE"/>
    <w:rsid w:val="00553664"/>
    <w:rsid w:val="00594695"/>
    <w:rsid w:val="00646003"/>
    <w:rsid w:val="006B70C8"/>
    <w:rsid w:val="006E68FD"/>
    <w:rsid w:val="007025F6"/>
    <w:rsid w:val="007070A0"/>
    <w:rsid w:val="00740E60"/>
    <w:rsid w:val="00755300"/>
    <w:rsid w:val="00761C63"/>
    <w:rsid w:val="008154C9"/>
    <w:rsid w:val="00895035"/>
    <w:rsid w:val="008D41E8"/>
    <w:rsid w:val="009B1424"/>
    <w:rsid w:val="009D33C8"/>
    <w:rsid w:val="009D4AAC"/>
    <w:rsid w:val="00AD5BDC"/>
    <w:rsid w:val="00AE5519"/>
    <w:rsid w:val="00BD79C4"/>
    <w:rsid w:val="00BE76E5"/>
    <w:rsid w:val="00CC32F2"/>
    <w:rsid w:val="00D86983"/>
    <w:rsid w:val="00E11F4E"/>
    <w:rsid w:val="00EE000C"/>
    <w:rsid w:val="00F7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8819"/>
  <w15:chartTrackingRefBased/>
  <w15:docId w15:val="{D508EFAC-47C1-409C-83BF-8DABE58C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C63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61C6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61C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C63"/>
    <w:rPr>
      <w:rFonts w:ascii="Arial" w:eastAsia="Arial" w:hAnsi="Arial" w:cs="Arial"/>
      <w:lang w:val="pl" w:eastAsia="pl-PL"/>
    </w:rPr>
  </w:style>
  <w:style w:type="character" w:styleId="Hipercze">
    <w:name w:val="Hyperlink"/>
    <w:basedOn w:val="Domylnaczcionkaakapitu"/>
    <w:uiPriority w:val="99"/>
    <w:unhideWhenUsed/>
    <w:rsid w:val="00761C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osir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sir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osir</dc:creator>
  <cp:keywords/>
  <dc:description/>
  <cp:lastModifiedBy>Osir GSDT</cp:lastModifiedBy>
  <cp:revision>2</cp:revision>
  <cp:lastPrinted>2022-01-27T12:35:00Z</cp:lastPrinted>
  <dcterms:created xsi:type="dcterms:W3CDTF">2024-04-03T11:02:00Z</dcterms:created>
  <dcterms:modified xsi:type="dcterms:W3CDTF">2024-04-03T11:02:00Z</dcterms:modified>
</cp:coreProperties>
</file>