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DB" w:rsidRPr="005F7BD3" w:rsidRDefault="00E921DB" w:rsidP="00E921DB">
      <w:pPr>
        <w:spacing w:line="360" w:lineRule="auto"/>
        <w:rPr>
          <w:rFonts w:asciiTheme="minorHAnsi" w:hAnsiTheme="minorHAnsi" w:cstheme="minorHAnsi"/>
          <w:b/>
        </w:rPr>
      </w:pPr>
      <w:r w:rsidRPr="005F7BD3">
        <w:rPr>
          <w:rFonts w:asciiTheme="minorHAnsi" w:hAnsiTheme="minorHAnsi" w:cstheme="minorHAnsi"/>
          <w:b/>
          <w:u w:val="single"/>
        </w:rPr>
        <w:t>Nr sprawy:</w:t>
      </w:r>
      <w:r w:rsidRPr="005F7BD3">
        <w:rPr>
          <w:rFonts w:asciiTheme="minorHAnsi" w:hAnsiTheme="minorHAnsi" w:cstheme="minorHAnsi"/>
          <w:b/>
        </w:rPr>
        <w:t xml:space="preserve">   RZP.271.43.2023.ZP3</w:t>
      </w:r>
    </w:p>
    <w:p w:rsidR="00E921DB" w:rsidRPr="005F7BD3" w:rsidRDefault="00E921DB" w:rsidP="00E921DB">
      <w:pPr>
        <w:spacing w:line="360" w:lineRule="auto"/>
        <w:ind w:left="5664"/>
        <w:rPr>
          <w:rFonts w:asciiTheme="minorHAnsi" w:hAnsiTheme="minorHAnsi" w:cstheme="minorHAnsi"/>
        </w:rPr>
      </w:pPr>
      <w:r w:rsidRPr="005F7BD3">
        <w:rPr>
          <w:rFonts w:asciiTheme="minorHAnsi" w:hAnsiTheme="minorHAnsi" w:cstheme="minorHAnsi"/>
        </w:rPr>
        <w:t xml:space="preserve">        Białe Błota, dnia </w:t>
      </w:r>
      <w:r w:rsidR="006F71DC">
        <w:rPr>
          <w:rFonts w:asciiTheme="minorHAnsi" w:hAnsiTheme="minorHAnsi" w:cstheme="minorHAnsi"/>
        </w:rPr>
        <w:t>17</w:t>
      </w:r>
      <w:r w:rsidRPr="005F7BD3">
        <w:rPr>
          <w:rFonts w:asciiTheme="minorHAnsi" w:hAnsiTheme="minorHAnsi" w:cstheme="minorHAnsi"/>
        </w:rPr>
        <w:t>.10.2023 r.</w:t>
      </w:r>
    </w:p>
    <w:p w:rsidR="00E921DB" w:rsidRPr="005F7BD3" w:rsidRDefault="00E921DB" w:rsidP="00E921DB">
      <w:pPr>
        <w:spacing w:line="360" w:lineRule="auto"/>
        <w:jc w:val="right"/>
        <w:rPr>
          <w:rFonts w:asciiTheme="minorHAnsi" w:hAnsiTheme="minorHAnsi" w:cstheme="minorHAnsi"/>
        </w:rPr>
      </w:pPr>
    </w:p>
    <w:p w:rsidR="00E921DB" w:rsidRPr="005F7BD3" w:rsidRDefault="00E921DB" w:rsidP="00E921DB">
      <w:pPr>
        <w:spacing w:line="360" w:lineRule="auto"/>
        <w:jc w:val="right"/>
        <w:rPr>
          <w:rFonts w:asciiTheme="minorHAnsi" w:hAnsiTheme="minorHAnsi" w:cstheme="minorHAnsi"/>
          <w:u w:val="single"/>
        </w:rPr>
      </w:pPr>
    </w:p>
    <w:p w:rsidR="00E921DB" w:rsidRPr="005F7BD3" w:rsidRDefault="00E921DB" w:rsidP="00E921DB">
      <w:pPr>
        <w:spacing w:line="360" w:lineRule="auto"/>
        <w:rPr>
          <w:rFonts w:asciiTheme="minorHAnsi" w:hAnsiTheme="minorHAnsi" w:cstheme="minorHAnsi"/>
          <w:u w:val="single"/>
        </w:rPr>
      </w:pPr>
      <w:r w:rsidRPr="005F7BD3">
        <w:rPr>
          <w:rFonts w:asciiTheme="minorHAnsi" w:hAnsiTheme="minorHAnsi" w:cstheme="minorHAnsi"/>
          <w:u w:val="single"/>
        </w:rPr>
        <w:t xml:space="preserve">Dotyczy postępowania pn.: </w:t>
      </w:r>
    </w:p>
    <w:p w:rsidR="005F7BD3" w:rsidRPr="005F7BD3" w:rsidRDefault="005F7BD3" w:rsidP="005F7BD3">
      <w:pPr>
        <w:spacing w:line="360" w:lineRule="auto"/>
        <w:ind w:right="65"/>
        <w:rPr>
          <w:rFonts w:asciiTheme="minorHAnsi" w:hAnsiTheme="minorHAnsi" w:cstheme="minorHAnsi"/>
          <w:b/>
          <w:szCs w:val="24"/>
        </w:rPr>
      </w:pPr>
      <w:r w:rsidRPr="005F7BD3">
        <w:rPr>
          <w:rFonts w:asciiTheme="minorHAnsi" w:hAnsiTheme="minorHAnsi" w:cstheme="minorHAnsi"/>
          <w:b/>
          <w:szCs w:val="24"/>
        </w:rPr>
        <w:t>Wyłapywanie bezdomnych oraz wolno żyjących zwierząt na terenie Gminy Białe Błota.</w:t>
      </w:r>
    </w:p>
    <w:p w:rsidR="00E921DB" w:rsidRPr="005F7BD3" w:rsidRDefault="00E921DB" w:rsidP="00E921DB">
      <w:pPr>
        <w:pStyle w:val="Teksttreci4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21DB" w:rsidRPr="005F7BD3" w:rsidRDefault="00E921DB" w:rsidP="00E921DB">
      <w:pPr>
        <w:pStyle w:val="Teksttreci4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21DB" w:rsidRPr="005F7BD3" w:rsidRDefault="00E921DB" w:rsidP="00E921D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F7BD3">
        <w:rPr>
          <w:rFonts w:asciiTheme="minorHAnsi" w:hAnsiTheme="minorHAnsi" w:cstheme="minorHAnsi"/>
          <w:b/>
        </w:rPr>
        <w:t>ZAWIADOMIENIE  O UNIEWAŻNIENIU POSTĘPOWANIA</w:t>
      </w:r>
    </w:p>
    <w:p w:rsidR="00E921DB" w:rsidRPr="005F7BD3" w:rsidRDefault="00E921DB" w:rsidP="005F7BD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E921DB" w:rsidRPr="005F7BD3" w:rsidRDefault="00E921DB" w:rsidP="005F7BD3">
      <w:pPr>
        <w:spacing w:line="360" w:lineRule="auto"/>
        <w:rPr>
          <w:rFonts w:asciiTheme="minorHAnsi" w:eastAsiaTheme="minorHAnsi" w:hAnsiTheme="minorHAnsi" w:cstheme="minorHAnsi"/>
          <w:spacing w:val="-12"/>
          <w:lang w:eastAsia="en-US"/>
        </w:rPr>
      </w:pPr>
      <w:r w:rsidRPr="005F7BD3">
        <w:rPr>
          <w:rFonts w:asciiTheme="minorHAnsi" w:eastAsiaTheme="minorHAnsi" w:hAnsiTheme="minorHAnsi" w:cstheme="minorHAnsi"/>
          <w:spacing w:val="-12"/>
          <w:lang w:eastAsia="en-US"/>
        </w:rPr>
        <w:t xml:space="preserve">Działając na podstawie art. 260 ust. 1 i 2 ustawy </w:t>
      </w:r>
      <w:bookmarkStart w:id="0" w:name="_Hlk72844040"/>
      <w:r w:rsidRPr="005F7BD3">
        <w:rPr>
          <w:rFonts w:asciiTheme="minorHAnsi" w:eastAsiaTheme="minorHAnsi" w:hAnsiTheme="minorHAnsi" w:cstheme="minorHAnsi"/>
          <w:spacing w:val="-12"/>
          <w:lang w:eastAsia="en-US"/>
        </w:rPr>
        <w:t xml:space="preserve">z dnia 11 września 2019 r. Prawo zamówień publicznych </w:t>
      </w:r>
      <w:r w:rsidRPr="005F7BD3">
        <w:rPr>
          <w:rFonts w:asciiTheme="minorHAnsi" w:eastAsiaTheme="minorHAnsi" w:hAnsiTheme="minorHAnsi" w:cstheme="minorHAnsi"/>
          <w:spacing w:val="-12"/>
          <w:lang w:eastAsia="en-US"/>
        </w:rPr>
        <w:br/>
        <w:t>(t. j. Dz. U. z 2023 r. poz. 1605 ze zm.)</w:t>
      </w:r>
      <w:bookmarkEnd w:id="0"/>
      <w:r w:rsidRPr="005F7BD3">
        <w:rPr>
          <w:rFonts w:asciiTheme="minorHAnsi" w:eastAsiaTheme="minorHAnsi" w:hAnsiTheme="minorHAnsi" w:cstheme="minorHAnsi"/>
          <w:spacing w:val="-12"/>
          <w:lang w:eastAsia="en-US"/>
        </w:rPr>
        <w:t>, Zamawiający: Gmina Białe Błota zawiadamia, że ww. postępowanie o udzielenie zamówienia publicznego zostało unieważnione.</w:t>
      </w:r>
    </w:p>
    <w:p w:rsidR="00E921DB" w:rsidRPr="005F7BD3" w:rsidRDefault="00E921DB" w:rsidP="00E921DB">
      <w:pPr>
        <w:spacing w:line="360" w:lineRule="auto"/>
        <w:rPr>
          <w:rFonts w:asciiTheme="minorHAnsi" w:eastAsiaTheme="minorHAnsi" w:hAnsiTheme="minorHAnsi" w:cstheme="minorHAnsi"/>
          <w:b/>
          <w:spacing w:val="-12"/>
          <w:lang w:eastAsia="en-US"/>
        </w:rPr>
      </w:pPr>
    </w:p>
    <w:p w:rsidR="00E921DB" w:rsidRPr="005F7BD3" w:rsidRDefault="00E921DB" w:rsidP="00E921DB">
      <w:pPr>
        <w:spacing w:line="360" w:lineRule="auto"/>
        <w:contextualSpacing/>
        <w:rPr>
          <w:rFonts w:asciiTheme="minorHAnsi" w:eastAsiaTheme="minorHAnsi" w:hAnsiTheme="minorHAnsi" w:cstheme="minorHAnsi"/>
          <w:u w:val="single"/>
          <w:lang w:eastAsia="en-US"/>
        </w:rPr>
      </w:pPr>
      <w:r w:rsidRPr="005F7BD3">
        <w:rPr>
          <w:rFonts w:asciiTheme="minorHAnsi" w:eastAsiaTheme="minorHAnsi" w:hAnsiTheme="minorHAnsi" w:cstheme="minorHAnsi"/>
          <w:u w:val="single"/>
          <w:lang w:eastAsia="en-US"/>
        </w:rPr>
        <w:t xml:space="preserve">Uzasadnienie faktyczne i prawne unieważnienia: </w:t>
      </w:r>
    </w:p>
    <w:p w:rsidR="00E921DB" w:rsidRPr="005F7BD3" w:rsidRDefault="00E921DB" w:rsidP="00E921DB">
      <w:pPr>
        <w:numPr>
          <w:ilvl w:val="0"/>
          <w:numId w:val="6"/>
        </w:numPr>
        <w:spacing w:line="360" w:lineRule="auto"/>
        <w:ind w:left="426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5F7BD3">
        <w:rPr>
          <w:rFonts w:asciiTheme="minorHAnsi" w:eastAsiaTheme="minorHAnsi" w:hAnsiTheme="minorHAnsi" w:cstheme="minorHAnsi"/>
          <w:u w:val="single"/>
          <w:lang w:eastAsia="en-US"/>
        </w:rPr>
        <w:t>Faktyczne</w:t>
      </w:r>
      <w:r w:rsidRPr="005F7BD3">
        <w:rPr>
          <w:rFonts w:asciiTheme="minorHAnsi" w:eastAsiaTheme="minorHAnsi" w:hAnsiTheme="minorHAnsi" w:cstheme="minorHAnsi"/>
          <w:lang w:eastAsia="en-US"/>
        </w:rPr>
        <w:t xml:space="preserve">: </w:t>
      </w:r>
    </w:p>
    <w:p w:rsidR="00E921DB" w:rsidRDefault="00E921DB" w:rsidP="00E921DB">
      <w:pPr>
        <w:spacing w:line="360" w:lineRule="auto"/>
        <w:ind w:left="426"/>
        <w:contextualSpacing/>
        <w:rPr>
          <w:rFonts w:asciiTheme="minorHAnsi" w:eastAsiaTheme="minorHAnsi" w:hAnsiTheme="minorHAnsi" w:cstheme="minorHAnsi"/>
          <w:spacing w:val="-10"/>
          <w:lang w:eastAsia="en-US"/>
        </w:rPr>
      </w:pPr>
      <w:r w:rsidRPr="005F7BD3">
        <w:rPr>
          <w:rFonts w:asciiTheme="minorHAnsi" w:hAnsiTheme="minorHAnsi" w:cstheme="minorHAnsi"/>
        </w:rPr>
        <w:t>Cena oferty przewyższa kwotę, którą Zamawiający zamierza przeznaczyć na sfinansowanie zamówienia</w:t>
      </w:r>
      <w:r w:rsidRPr="005F7BD3">
        <w:rPr>
          <w:rFonts w:asciiTheme="minorHAnsi" w:eastAsiaTheme="minorHAnsi" w:hAnsiTheme="minorHAnsi" w:cstheme="minorHAnsi"/>
          <w:spacing w:val="-10"/>
          <w:lang w:eastAsia="en-US"/>
        </w:rPr>
        <w:t>.</w:t>
      </w:r>
    </w:p>
    <w:p w:rsidR="005F7BD3" w:rsidRPr="005F7BD3" w:rsidRDefault="005F7BD3" w:rsidP="00E921DB">
      <w:pPr>
        <w:spacing w:line="360" w:lineRule="auto"/>
        <w:ind w:left="426"/>
        <w:contextualSpacing/>
        <w:rPr>
          <w:rFonts w:asciiTheme="minorHAnsi" w:eastAsiaTheme="minorHAnsi" w:hAnsiTheme="minorHAnsi" w:cstheme="minorHAnsi"/>
          <w:lang w:eastAsia="en-US"/>
        </w:rPr>
      </w:pPr>
    </w:p>
    <w:p w:rsidR="00E921DB" w:rsidRPr="00722C19" w:rsidRDefault="00E921DB" w:rsidP="00E921DB">
      <w:pPr>
        <w:numPr>
          <w:ilvl w:val="0"/>
          <w:numId w:val="6"/>
        </w:numPr>
        <w:spacing w:line="360" w:lineRule="auto"/>
        <w:ind w:left="426"/>
        <w:contextualSpacing/>
        <w:rPr>
          <w:rFonts w:asciiTheme="minorHAnsi" w:eastAsiaTheme="minorHAnsi" w:hAnsiTheme="minorHAnsi" w:cstheme="minorHAnsi"/>
          <w:lang w:eastAsia="en-US"/>
        </w:rPr>
      </w:pPr>
      <w:r w:rsidRPr="00722C19">
        <w:rPr>
          <w:rFonts w:asciiTheme="minorHAnsi" w:eastAsiaTheme="minorHAnsi" w:hAnsiTheme="minorHAnsi" w:cstheme="minorHAnsi"/>
          <w:u w:val="single"/>
          <w:lang w:eastAsia="en-US"/>
        </w:rPr>
        <w:t>Prawne</w:t>
      </w:r>
      <w:r w:rsidRPr="00722C19">
        <w:rPr>
          <w:rFonts w:asciiTheme="minorHAnsi" w:eastAsiaTheme="minorHAnsi" w:hAnsiTheme="minorHAnsi" w:cstheme="minorHAnsi"/>
          <w:lang w:eastAsia="en-US"/>
        </w:rPr>
        <w:t xml:space="preserve">: </w:t>
      </w:r>
    </w:p>
    <w:p w:rsidR="00E921DB" w:rsidRDefault="00E921DB" w:rsidP="00E921DB">
      <w:pPr>
        <w:spacing w:line="360" w:lineRule="auto"/>
        <w:ind w:left="426"/>
        <w:contextualSpacing/>
        <w:rPr>
          <w:rFonts w:asciiTheme="minorHAnsi" w:eastAsiaTheme="minorHAnsi" w:hAnsiTheme="minorHAnsi" w:cstheme="minorHAnsi"/>
          <w:spacing w:val="-10"/>
          <w:lang w:eastAsia="en-US"/>
        </w:rPr>
      </w:pPr>
      <w:r>
        <w:rPr>
          <w:rFonts w:asciiTheme="minorHAnsi" w:eastAsiaTheme="minorHAnsi" w:hAnsiTheme="minorHAnsi" w:cstheme="minorHAnsi"/>
          <w:spacing w:val="-10"/>
          <w:lang w:eastAsia="en-US"/>
        </w:rPr>
        <w:t>A</w:t>
      </w:r>
      <w:r w:rsidRPr="00722C19">
        <w:rPr>
          <w:rFonts w:asciiTheme="minorHAnsi" w:eastAsiaTheme="minorHAnsi" w:hAnsiTheme="minorHAnsi" w:cstheme="minorHAnsi"/>
          <w:spacing w:val="-10"/>
          <w:lang w:eastAsia="en-US"/>
        </w:rPr>
        <w:t>rt. 255 pkt 3</w:t>
      </w:r>
      <w:r>
        <w:rPr>
          <w:rFonts w:asciiTheme="minorHAnsi" w:eastAsiaTheme="minorHAnsi" w:hAnsiTheme="minorHAnsi" w:cstheme="minorHAnsi"/>
          <w:spacing w:val="-10"/>
          <w:lang w:eastAsia="en-US"/>
        </w:rPr>
        <w:t>)</w:t>
      </w:r>
      <w:r w:rsidRPr="00722C19">
        <w:rPr>
          <w:rFonts w:asciiTheme="minorHAnsi" w:eastAsiaTheme="minorHAnsi" w:hAnsiTheme="minorHAnsi" w:cstheme="minorHAnsi"/>
          <w:spacing w:val="-10"/>
          <w:lang w:eastAsia="en-US"/>
        </w:rPr>
        <w:t xml:space="preserve"> ustawy z dnia 11 września 2019 r. </w:t>
      </w:r>
      <w:proofErr w:type="spellStart"/>
      <w:r w:rsidRPr="00722C19">
        <w:rPr>
          <w:rFonts w:asciiTheme="minorHAnsi" w:eastAsiaTheme="minorHAnsi" w:hAnsiTheme="minorHAnsi" w:cstheme="minorHAnsi"/>
          <w:spacing w:val="-10"/>
          <w:lang w:eastAsia="en-US"/>
        </w:rPr>
        <w:t>Pzp</w:t>
      </w:r>
      <w:proofErr w:type="spellEnd"/>
      <w:r w:rsidRPr="00722C19">
        <w:rPr>
          <w:rFonts w:asciiTheme="minorHAnsi" w:eastAsiaTheme="minorHAnsi" w:hAnsiTheme="minorHAnsi" w:cstheme="minorHAnsi"/>
          <w:spacing w:val="-10"/>
          <w:lang w:eastAsia="en-US"/>
        </w:rPr>
        <w:t xml:space="preserve"> - Zamawiający unieważnia postępowanie o </w:t>
      </w:r>
      <w:bookmarkStart w:id="1" w:name="_GoBack"/>
      <w:bookmarkEnd w:id="1"/>
      <w:r w:rsidRPr="00722C19">
        <w:rPr>
          <w:rFonts w:asciiTheme="minorHAnsi" w:eastAsiaTheme="minorHAnsi" w:hAnsiTheme="minorHAnsi" w:cstheme="minorHAnsi"/>
          <w:spacing w:val="-10"/>
          <w:lang w:eastAsia="en-US"/>
        </w:rPr>
        <w:t xml:space="preserve">udzielenie zamówienia, jeżeli </w:t>
      </w:r>
      <w:r w:rsidRPr="00722C19">
        <w:rPr>
          <w:rFonts w:asciiTheme="minorHAnsi" w:hAnsiTheme="minorHAnsi" w:cstheme="minorHAnsi"/>
        </w:rPr>
        <w:t>cena oferty przewyższa kwotę, którą Zamawiający zamierza przeznaczyć na sfinansowanie zamówienia</w:t>
      </w:r>
      <w:r w:rsidRPr="00722C19">
        <w:rPr>
          <w:rFonts w:asciiTheme="minorHAnsi" w:eastAsiaTheme="minorHAnsi" w:hAnsiTheme="minorHAnsi" w:cstheme="minorHAnsi"/>
          <w:spacing w:val="-10"/>
          <w:lang w:eastAsia="en-US"/>
        </w:rPr>
        <w:t>.</w:t>
      </w:r>
    </w:p>
    <w:p w:rsidR="00E921DB" w:rsidRDefault="00E921DB" w:rsidP="00E921DB">
      <w:pPr>
        <w:spacing w:line="360" w:lineRule="auto"/>
        <w:ind w:left="426"/>
        <w:contextualSpacing/>
        <w:rPr>
          <w:rFonts w:asciiTheme="minorHAnsi" w:eastAsiaTheme="minorHAnsi" w:hAnsiTheme="minorHAnsi" w:cstheme="minorHAnsi"/>
          <w:spacing w:val="-10"/>
          <w:lang w:eastAsia="en-US"/>
        </w:rPr>
      </w:pPr>
    </w:p>
    <w:p w:rsidR="005F7BD3" w:rsidRPr="00722C19" w:rsidRDefault="005F7BD3" w:rsidP="00E921DB">
      <w:pPr>
        <w:spacing w:line="360" w:lineRule="auto"/>
        <w:ind w:left="426"/>
        <w:contextualSpacing/>
        <w:rPr>
          <w:rFonts w:asciiTheme="minorHAnsi" w:eastAsiaTheme="minorHAnsi" w:hAnsiTheme="minorHAnsi" w:cstheme="minorHAnsi"/>
          <w:spacing w:val="-10"/>
          <w:lang w:eastAsia="en-US"/>
        </w:rPr>
      </w:pPr>
    </w:p>
    <w:p w:rsidR="00F90B9E" w:rsidRPr="00FF0D23" w:rsidRDefault="00F90B9E" w:rsidP="005F7BD3">
      <w:pPr>
        <w:spacing w:line="360" w:lineRule="auto"/>
        <w:ind w:right="989" w:firstLine="0"/>
        <w:jc w:val="right"/>
        <w:rPr>
          <w:rFonts w:asciiTheme="minorHAnsi" w:hAnsiTheme="minorHAnsi" w:cstheme="minorHAnsi"/>
          <w:spacing w:val="-14"/>
          <w:sz w:val="22"/>
        </w:rPr>
      </w:pPr>
      <w:r w:rsidRPr="00FF0D23">
        <w:rPr>
          <w:rFonts w:asciiTheme="minorHAnsi" w:hAnsiTheme="minorHAnsi" w:cstheme="minorHAnsi"/>
          <w:spacing w:val="-14"/>
          <w:sz w:val="22"/>
        </w:rPr>
        <w:t>………………………………………………</w:t>
      </w:r>
    </w:p>
    <w:p w:rsidR="00D45814" w:rsidRPr="0074580D" w:rsidRDefault="00D45814" w:rsidP="00F90B9E">
      <w:pPr>
        <w:rPr>
          <w:rFonts w:asciiTheme="minorHAnsi" w:hAnsiTheme="minorHAnsi" w:cstheme="minorHAnsi"/>
          <w:sz w:val="22"/>
        </w:rPr>
      </w:pPr>
    </w:p>
    <w:sectPr w:rsidR="00D45814" w:rsidRPr="0074580D" w:rsidSect="009F396B">
      <w:headerReference w:type="default" r:id="rId7"/>
      <w:footerReference w:type="default" r:id="rId8"/>
      <w:pgSz w:w="11906" w:h="16838"/>
      <w:pgMar w:top="2268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FA52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1" name="Obraz 1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76D"/>
    <w:multiLevelType w:val="hybridMultilevel"/>
    <w:tmpl w:val="F560055E"/>
    <w:lvl w:ilvl="0" w:tplc="3222C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23051"/>
    <w:multiLevelType w:val="hybridMultilevel"/>
    <w:tmpl w:val="0B449366"/>
    <w:lvl w:ilvl="0" w:tplc="27C04B90">
      <w:start w:val="1"/>
      <w:numFmt w:val="lowerLetter"/>
      <w:lvlText w:val="%1)"/>
      <w:lvlJc w:val="left"/>
      <w:pPr>
        <w:ind w:left="102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44" w:hanging="360"/>
      </w:pPr>
    </w:lvl>
    <w:lvl w:ilvl="2" w:tplc="0415001B">
      <w:start w:val="1"/>
      <w:numFmt w:val="lowerRoman"/>
      <w:lvlText w:val="%3."/>
      <w:lvlJc w:val="right"/>
      <w:pPr>
        <w:ind w:left="2464" w:hanging="180"/>
      </w:pPr>
    </w:lvl>
    <w:lvl w:ilvl="3" w:tplc="0415000F">
      <w:start w:val="1"/>
      <w:numFmt w:val="decimal"/>
      <w:lvlText w:val="%4."/>
      <w:lvlJc w:val="left"/>
      <w:pPr>
        <w:ind w:left="3184" w:hanging="360"/>
      </w:p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>
      <w:start w:val="1"/>
      <w:numFmt w:val="lowerRoman"/>
      <w:lvlText w:val="%6."/>
      <w:lvlJc w:val="right"/>
      <w:pPr>
        <w:ind w:left="4624" w:hanging="180"/>
      </w:pPr>
    </w:lvl>
    <w:lvl w:ilvl="6" w:tplc="0415000F">
      <w:start w:val="1"/>
      <w:numFmt w:val="decimal"/>
      <w:lvlText w:val="%7."/>
      <w:lvlJc w:val="left"/>
      <w:pPr>
        <w:ind w:left="5344" w:hanging="360"/>
      </w:pPr>
    </w:lvl>
    <w:lvl w:ilvl="7" w:tplc="04150019">
      <w:start w:val="1"/>
      <w:numFmt w:val="lowerLetter"/>
      <w:lvlText w:val="%8."/>
      <w:lvlJc w:val="left"/>
      <w:pPr>
        <w:ind w:left="6064" w:hanging="360"/>
      </w:pPr>
    </w:lvl>
    <w:lvl w:ilvl="8" w:tplc="0415001B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947F6"/>
    <w:rsid w:val="000A4590"/>
    <w:rsid w:val="0010251D"/>
    <w:rsid w:val="001345CB"/>
    <w:rsid w:val="00251530"/>
    <w:rsid w:val="00256348"/>
    <w:rsid w:val="00257450"/>
    <w:rsid w:val="002E2C9A"/>
    <w:rsid w:val="003106C6"/>
    <w:rsid w:val="003D6534"/>
    <w:rsid w:val="00550469"/>
    <w:rsid w:val="005F7BD3"/>
    <w:rsid w:val="00616C7C"/>
    <w:rsid w:val="006217A5"/>
    <w:rsid w:val="00622956"/>
    <w:rsid w:val="006B1823"/>
    <w:rsid w:val="006E7146"/>
    <w:rsid w:val="006F71DC"/>
    <w:rsid w:val="00716663"/>
    <w:rsid w:val="0074580D"/>
    <w:rsid w:val="007C1ACB"/>
    <w:rsid w:val="007D4BB8"/>
    <w:rsid w:val="007D5B38"/>
    <w:rsid w:val="00864595"/>
    <w:rsid w:val="00907A30"/>
    <w:rsid w:val="009F396B"/>
    <w:rsid w:val="009F6102"/>
    <w:rsid w:val="00A74343"/>
    <w:rsid w:val="00B135E5"/>
    <w:rsid w:val="00B65E7B"/>
    <w:rsid w:val="00CC706E"/>
    <w:rsid w:val="00D22434"/>
    <w:rsid w:val="00D26A0E"/>
    <w:rsid w:val="00D26F7D"/>
    <w:rsid w:val="00D45814"/>
    <w:rsid w:val="00D627C0"/>
    <w:rsid w:val="00DB0374"/>
    <w:rsid w:val="00E10039"/>
    <w:rsid w:val="00E921DB"/>
    <w:rsid w:val="00EB62C5"/>
    <w:rsid w:val="00EF33A9"/>
    <w:rsid w:val="00F90B9E"/>
    <w:rsid w:val="00FA5267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7B208F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A5267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2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4">
    <w:name w:val="Tekst treści (4)_"/>
    <w:basedOn w:val="Domylnaczcionkaakapitu"/>
    <w:link w:val="Teksttreci40"/>
    <w:qFormat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FA5267"/>
    <w:pPr>
      <w:widowControl w:val="0"/>
      <w:shd w:val="clear" w:color="auto" w:fill="FFFFFF"/>
      <w:spacing w:before="720" w:after="1020" w:line="256" w:lineRule="auto"/>
      <w:ind w:left="0" w:firstLine="0"/>
      <w:jc w:val="center"/>
    </w:pPr>
    <w:rPr>
      <w:rFonts w:ascii="Verdana" w:eastAsia="Verdana" w:hAnsi="Verdana" w:cs="Verdana"/>
      <w:color w:val="auto"/>
      <w:sz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FA5267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5267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2"/>
      <w:lang w:eastAsia="en-US"/>
    </w:rPr>
  </w:style>
  <w:style w:type="paragraph" w:customStyle="1" w:styleId="data">
    <w:name w:val="data"/>
    <w:basedOn w:val="Normalny"/>
    <w:rsid w:val="00FA5267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99"/>
    <w:qFormat/>
    <w:rsid w:val="00F90B9E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99"/>
    <w:qFormat/>
    <w:rsid w:val="00F90B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B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4</cp:revision>
  <cp:lastPrinted>2023-10-13T06:24:00Z</cp:lastPrinted>
  <dcterms:created xsi:type="dcterms:W3CDTF">2023-10-13T06:21:00Z</dcterms:created>
  <dcterms:modified xsi:type="dcterms:W3CDTF">2023-10-17T13:11:00Z</dcterms:modified>
</cp:coreProperties>
</file>