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a-Siatka"/>
        <w:tblW w:w="10065" w:type="dxa"/>
        <w:tblInd w:w="-572" w:type="dxa"/>
        <w:tblLook w:val="04A0" w:firstRow="1" w:lastRow="0" w:firstColumn="1" w:lastColumn="0" w:noHBand="0" w:noVBand="1"/>
      </w:tblPr>
      <w:tblGrid>
        <w:gridCol w:w="1843"/>
        <w:gridCol w:w="8222"/>
      </w:tblGrid>
      <w:tr w:rsidR="00413B83" w:rsidRPr="003E580C" w:rsidTr="00C552F1">
        <w:tc>
          <w:tcPr>
            <w:tcW w:w="1006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jc w:val="right"/>
              <w:rPr>
                <w:rFonts w:cs="Times New Roman"/>
              </w:rPr>
            </w:pPr>
            <w:r>
              <w:rPr>
                <w:rFonts w:cs="Times New Roman"/>
              </w:rPr>
              <w:t>Egz. …..</w:t>
            </w:r>
            <w:r w:rsidRPr="003E580C">
              <w:rPr>
                <w:rFonts w:cs="Times New Roman"/>
              </w:rPr>
              <w:t xml:space="preserve"> </w:t>
            </w:r>
          </w:p>
        </w:tc>
      </w:tr>
      <w:tr w:rsidR="00413B83" w:rsidRPr="003E580C" w:rsidTr="00C552F1">
        <w:trPr>
          <w:trHeight w:val="970"/>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rPr>
                <w:rFonts w:cs="Times New Roman"/>
              </w:rPr>
            </w:pPr>
            <w:r w:rsidRPr="003E580C">
              <w:rPr>
                <w:rFonts w:cs="Times New Roman"/>
              </w:rPr>
              <w:t>Jednostka</w:t>
            </w:r>
          </w:p>
          <w:p w:rsidR="00413B83" w:rsidRPr="003E580C" w:rsidRDefault="00413B83" w:rsidP="00C552F1">
            <w:pPr>
              <w:spacing w:line="240" w:lineRule="auto"/>
              <w:contextualSpacing/>
              <w:rPr>
                <w:rFonts w:cs="Times New Roman"/>
              </w:rPr>
            </w:pPr>
            <w:r w:rsidRPr="003E580C">
              <w:rPr>
                <w:rFonts w:cs="Times New Roman"/>
              </w:rPr>
              <w:t>projektowa</w:t>
            </w:r>
          </w:p>
        </w:tc>
        <w:tc>
          <w:tcPr>
            <w:tcW w:w="8222" w:type="dxa"/>
            <w:tcBorders>
              <w:top w:val="single" w:sz="4" w:space="0" w:color="auto"/>
              <w:left w:val="single" w:sz="4" w:space="0" w:color="auto"/>
              <w:bottom w:val="single" w:sz="4" w:space="0" w:color="auto"/>
              <w:right w:val="single" w:sz="4" w:space="0" w:color="auto"/>
            </w:tcBorders>
            <w:vAlign w:val="center"/>
          </w:tcPr>
          <w:p w:rsidR="00413B83" w:rsidRPr="00351F40" w:rsidRDefault="00413B83" w:rsidP="00C552F1">
            <w:pPr>
              <w:spacing w:line="240" w:lineRule="auto"/>
              <w:rPr>
                <w:rFonts w:cs="Times New Roman"/>
              </w:rPr>
            </w:pPr>
            <w:r w:rsidRPr="00351F40">
              <w:rPr>
                <w:rFonts w:cs="Times New Roman"/>
              </w:rPr>
              <w:t>Lege Artis Łukasz Wyka</w:t>
            </w:r>
          </w:p>
          <w:p w:rsidR="00413B83" w:rsidRPr="00351F40" w:rsidRDefault="00413B83" w:rsidP="00C552F1">
            <w:pPr>
              <w:spacing w:line="240" w:lineRule="auto"/>
              <w:rPr>
                <w:rFonts w:cs="Times New Roman"/>
              </w:rPr>
            </w:pPr>
            <w:r w:rsidRPr="00351F40">
              <w:rPr>
                <w:rFonts w:cs="Times New Roman"/>
              </w:rPr>
              <w:t>ul. Ametystowa 6/14, 20-577 Lublin</w:t>
            </w:r>
          </w:p>
          <w:p w:rsidR="00413B83" w:rsidRPr="003E580C" w:rsidRDefault="00413B83" w:rsidP="00C552F1">
            <w:pPr>
              <w:spacing w:line="240" w:lineRule="auto"/>
              <w:contextualSpacing/>
              <w:rPr>
                <w:rFonts w:cs="Times New Roman"/>
              </w:rPr>
            </w:pPr>
            <w:r w:rsidRPr="00351F40">
              <w:rPr>
                <w:rFonts w:cs="Times New Roman"/>
              </w:rPr>
              <w:t>NIP: 7151683093, REGON: 382148844</w:t>
            </w:r>
          </w:p>
        </w:tc>
      </w:tr>
      <w:tr w:rsidR="00413B83" w:rsidRPr="003E580C" w:rsidTr="00C552F1">
        <w:trPr>
          <w:trHeight w:val="556"/>
        </w:trPr>
        <w:tc>
          <w:tcPr>
            <w:tcW w:w="1006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276FC" w:rsidRPr="00F739D3" w:rsidRDefault="00413B83" w:rsidP="00F739D3">
            <w:pPr>
              <w:pStyle w:val="Nagwek1"/>
              <w:spacing w:before="0" w:line="240" w:lineRule="auto"/>
              <w:ind w:left="34" w:firstLine="425"/>
              <w:contextualSpacing/>
              <w:jc w:val="center"/>
              <w:outlineLvl w:val="0"/>
              <w:rPr>
                <w:rFonts w:cs="Times New Roman"/>
                <w:b/>
                <w:szCs w:val="24"/>
              </w:rPr>
            </w:pPr>
            <w:bookmarkStart w:id="0" w:name="_Toc120445195"/>
            <w:bookmarkStart w:id="1" w:name="_Toc120550391"/>
            <w:bookmarkStart w:id="2" w:name="_Toc133485940"/>
            <w:r w:rsidRPr="0001487C">
              <w:rPr>
                <w:rFonts w:cs="Times New Roman"/>
                <w:b/>
                <w:szCs w:val="24"/>
              </w:rPr>
              <w:t>PROJEKT ZAGOSPODAROWANIA TERENU</w:t>
            </w:r>
            <w:bookmarkEnd w:id="0"/>
            <w:bookmarkEnd w:id="1"/>
            <w:bookmarkEnd w:id="2"/>
          </w:p>
        </w:tc>
      </w:tr>
      <w:tr w:rsidR="00413B83" w:rsidRPr="003E580C" w:rsidTr="00C552F1">
        <w:trPr>
          <w:trHeight w:val="975"/>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rPr>
                <w:rFonts w:cs="Times New Roman"/>
              </w:rPr>
            </w:pPr>
            <w:r w:rsidRPr="003E580C">
              <w:rPr>
                <w:rFonts w:cs="Times New Roman"/>
              </w:rPr>
              <w:t>Tytuł opracowania</w:t>
            </w:r>
          </w:p>
        </w:tc>
        <w:tc>
          <w:tcPr>
            <w:tcW w:w="8222" w:type="dxa"/>
            <w:tcBorders>
              <w:top w:val="single" w:sz="4" w:space="0" w:color="auto"/>
              <w:left w:val="single" w:sz="4" w:space="0" w:color="auto"/>
              <w:bottom w:val="single" w:sz="4" w:space="0" w:color="auto"/>
              <w:right w:val="single" w:sz="4" w:space="0" w:color="auto"/>
            </w:tcBorders>
            <w:shd w:val="clear" w:color="auto" w:fill="auto"/>
            <w:vAlign w:val="center"/>
          </w:tcPr>
          <w:p w:rsidR="00F739D3" w:rsidRPr="005D7F05" w:rsidRDefault="00F739D3" w:rsidP="00F739D3">
            <w:pPr>
              <w:spacing w:line="240" w:lineRule="auto"/>
              <w:contextualSpacing/>
              <w:jc w:val="left"/>
              <w:rPr>
                <w:rFonts w:cs="Times New Roman"/>
              </w:rPr>
            </w:pPr>
            <w:r>
              <w:rPr>
                <w:rFonts w:cs="Times New Roman"/>
              </w:rPr>
              <w:t xml:space="preserve">Budowa tężni solankowej wraz </w:t>
            </w:r>
            <w:r w:rsidRPr="005D7F05">
              <w:rPr>
                <w:rFonts w:cs="Times New Roman"/>
              </w:rPr>
              <w:t xml:space="preserve">z </w:t>
            </w:r>
            <w:r>
              <w:rPr>
                <w:rFonts w:cs="Times New Roman"/>
              </w:rPr>
              <w:t>instalacją elektryczną, wodociągową i technologiczną, przyłączem wodociągowym oraz obiektami małej architektury</w:t>
            </w:r>
            <w:r w:rsidRPr="005D7F05">
              <w:rPr>
                <w:rFonts w:cs="Times New Roman"/>
              </w:rPr>
              <w:t xml:space="preserve"> </w:t>
            </w:r>
          </w:p>
          <w:p w:rsidR="00413B83" w:rsidRPr="00A218FE" w:rsidRDefault="00F739D3" w:rsidP="00F739D3">
            <w:pPr>
              <w:spacing w:line="240" w:lineRule="auto"/>
              <w:contextualSpacing/>
              <w:jc w:val="left"/>
              <w:rPr>
                <w:rFonts w:cs="Times New Roman"/>
              </w:rPr>
            </w:pPr>
            <w:r w:rsidRPr="005D7F05">
              <w:rPr>
                <w:rFonts w:cs="Times New Roman"/>
              </w:rPr>
              <w:t>w parku ks.</w:t>
            </w:r>
            <w:r>
              <w:rPr>
                <w:rFonts w:cs="Times New Roman"/>
              </w:rPr>
              <w:t xml:space="preserve"> </w:t>
            </w:r>
            <w:r w:rsidRPr="005D7F05">
              <w:rPr>
                <w:rFonts w:cs="Times New Roman"/>
              </w:rPr>
              <w:t>Kard. Wyszyńskiego w Piotrkowie Trybunalskim w ramach zadania "Pit Stop dla Aktywnych i Tężnie Trybunalskie - zadanie w ramach budżetu obywatelskiego"</w:t>
            </w:r>
          </w:p>
        </w:tc>
      </w:tr>
      <w:tr w:rsidR="00413B83" w:rsidRPr="003E580C" w:rsidTr="00C552F1">
        <w:trPr>
          <w:trHeight w:val="428"/>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rPr>
                <w:rFonts w:cs="Times New Roman"/>
              </w:rPr>
            </w:pPr>
            <w:r w:rsidRPr="003E580C">
              <w:rPr>
                <w:rFonts w:cs="Times New Roman"/>
              </w:rPr>
              <w:t>Kat. Obiektu</w:t>
            </w:r>
          </w:p>
        </w:tc>
        <w:tc>
          <w:tcPr>
            <w:tcW w:w="8222" w:type="dxa"/>
            <w:tcBorders>
              <w:top w:val="single" w:sz="4" w:space="0" w:color="auto"/>
              <w:left w:val="single" w:sz="4" w:space="0" w:color="auto"/>
              <w:bottom w:val="single" w:sz="4" w:space="0" w:color="auto"/>
              <w:right w:val="single" w:sz="4" w:space="0" w:color="auto"/>
            </w:tcBorders>
            <w:shd w:val="clear" w:color="auto" w:fill="auto"/>
            <w:vAlign w:val="center"/>
          </w:tcPr>
          <w:p w:rsidR="00413B83" w:rsidRPr="003E580C" w:rsidRDefault="009F5BF6" w:rsidP="00910482">
            <w:pPr>
              <w:spacing w:line="240" w:lineRule="auto"/>
              <w:contextualSpacing/>
              <w:jc w:val="left"/>
              <w:rPr>
                <w:rFonts w:cs="Times New Roman"/>
              </w:rPr>
            </w:pPr>
            <w:r>
              <w:rPr>
                <w:rFonts w:cs="Times New Roman"/>
              </w:rPr>
              <w:t>V</w:t>
            </w:r>
            <w:r w:rsidR="00C96FB6">
              <w:rPr>
                <w:rFonts w:cs="Times New Roman"/>
              </w:rPr>
              <w:t>III</w:t>
            </w:r>
          </w:p>
        </w:tc>
      </w:tr>
      <w:tr w:rsidR="00413B83" w:rsidRPr="003E580C" w:rsidTr="00C552F1">
        <w:trPr>
          <w:trHeight w:val="1202"/>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rPr>
                <w:rFonts w:cs="Times New Roman"/>
              </w:rPr>
            </w:pPr>
            <w:r w:rsidRPr="003E580C">
              <w:rPr>
                <w:rFonts w:cs="Times New Roman"/>
              </w:rPr>
              <w:t>Jednostka ewidencyjna</w:t>
            </w:r>
          </w:p>
          <w:p w:rsidR="00413B83" w:rsidRPr="003E580C" w:rsidRDefault="00413B83" w:rsidP="00C552F1">
            <w:pPr>
              <w:spacing w:line="240" w:lineRule="auto"/>
              <w:contextualSpacing/>
              <w:rPr>
                <w:rFonts w:cs="Times New Roman"/>
              </w:rPr>
            </w:pPr>
            <w:r w:rsidRPr="003E580C">
              <w:rPr>
                <w:rFonts w:cs="Times New Roman"/>
              </w:rPr>
              <w:t>(adres)</w:t>
            </w:r>
          </w:p>
        </w:tc>
        <w:tc>
          <w:tcPr>
            <w:tcW w:w="8222" w:type="dxa"/>
            <w:tcBorders>
              <w:top w:val="single" w:sz="4" w:space="0" w:color="auto"/>
              <w:left w:val="single" w:sz="4" w:space="0" w:color="auto"/>
              <w:bottom w:val="single" w:sz="4" w:space="0" w:color="auto"/>
              <w:right w:val="single" w:sz="4" w:space="0" w:color="auto"/>
            </w:tcBorders>
            <w:shd w:val="clear" w:color="auto" w:fill="auto"/>
            <w:vAlign w:val="center"/>
          </w:tcPr>
          <w:p w:rsidR="00F739D3" w:rsidRPr="005D7F05" w:rsidRDefault="00F739D3" w:rsidP="00F739D3">
            <w:pPr>
              <w:spacing w:line="240" w:lineRule="auto"/>
              <w:contextualSpacing/>
              <w:jc w:val="left"/>
              <w:rPr>
                <w:rFonts w:cs="Times New Roman"/>
              </w:rPr>
            </w:pPr>
            <w:r w:rsidRPr="005D7F05">
              <w:rPr>
                <w:rFonts w:cs="Times New Roman"/>
              </w:rPr>
              <w:t xml:space="preserve">działki </w:t>
            </w:r>
            <w:proofErr w:type="spellStart"/>
            <w:r w:rsidRPr="005D7F05">
              <w:rPr>
                <w:rFonts w:cs="Times New Roman"/>
              </w:rPr>
              <w:t>ewid</w:t>
            </w:r>
            <w:proofErr w:type="spellEnd"/>
            <w:r w:rsidRPr="005D7F05">
              <w:rPr>
                <w:rFonts w:cs="Times New Roman"/>
              </w:rPr>
              <w:t>.  2/281</w:t>
            </w:r>
            <w:r>
              <w:rPr>
                <w:rFonts w:cs="Times New Roman"/>
              </w:rPr>
              <w:t>, 85, 2/37</w:t>
            </w:r>
            <w:r w:rsidRPr="005D7F05">
              <w:rPr>
                <w:rFonts w:cs="Times New Roman"/>
              </w:rPr>
              <w:t xml:space="preserve"> obręb 28 Piotrków Trybunalski,</w:t>
            </w:r>
          </w:p>
          <w:p w:rsidR="00F739D3" w:rsidRPr="005D7F05" w:rsidRDefault="00F739D3" w:rsidP="00F739D3">
            <w:pPr>
              <w:spacing w:line="240" w:lineRule="auto"/>
              <w:contextualSpacing/>
              <w:jc w:val="left"/>
              <w:rPr>
                <w:rFonts w:cs="Times New Roman"/>
              </w:rPr>
            </w:pPr>
            <w:r w:rsidRPr="005D7F05">
              <w:rPr>
                <w:rFonts w:cs="Times New Roman"/>
              </w:rPr>
              <w:t>powiat Piotrków Trybunalski, województwo łódzkie,</w:t>
            </w:r>
          </w:p>
          <w:p w:rsidR="00413B83" w:rsidRPr="003E580C" w:rsidRDefault="00F739D3" w:rsidP="00B276FC">
            <w:pPr>
              <w:spacing w:line="240" w:lineRule="auto"/>
              <w:contextualSpacing/>
              <w:jc w:val="left"/>
              <w:rPr>
                <w:rFonts w:cs="Times New Roman"/>
              </w:rPr>
            </w:pPr>
            <w:r w:rsidRPr="005D7F05">
              <w:rPr>
                <w:rFonts w:cs="Times New Roman"/>
              </w:rPr>
              <w:t>identyfikator działki: 106201_1.0028.2/281</w:t>
            </w:r>
          </w:p>
        </w:tc>
      </w:tr>
      <w:tr w:rsidR="00413B83" w:rsidRPr="003E580C" w:rsidTr="00C552F1">
        <w:trPr>
          <w:trHeight w:val="889"/>
        </w:trPr>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13B83" w:rsidRPr="003E580C" w:rsidRDefault="00413B83" w:rsidP="00C552F1">
            <w:pPr>
              <w:spacing w:line="240" w:lineRule="auto"/>
              <w:contextualSpacing/>
              <w:rPr>
                <w:rFonts w:cs="Times New Roman"/>
              </w:rPr>
            </w:pPr>
            <w:r w:rsidRPr="003E580C">
              <w:rPr>
                <w:rFonts w:cs="Times New Roman"/>
              </w:rPr>
              <w:t>Inwestor</w:t>
            </w:r>
          </w:p>
        </w:tc>
        <w:tc>
          <w:tcPr>
            <w:tcW w:w="8222" w:type="dxa"/>
            <w:tcBorders>
              <w:top w:val="single" w:sz="4" w:space="0" w:color="auto"/>
              <w:left w:val="single" w:sz="4" w:space="0" w:color="auto"/>
              <w:bottom w:val="single" w:sz="4" w:space="0" w:color="auto"/>
              <w:right w:val="single" w:sz="4" w:space="0" w:color="auto"/>
            </w:tcBorders>
            <w:shd w:val="clear" w:color="auto" w:fill="auto"/>
            <w:vAlign w:val="center"/>
          </w:tcPr>
          <w:p w:rsidR="00F739D3" w:rsidRPr="005D7F05" w:rsidRDefault="00F739D3" w:rsidP="00F739D3">
            <w:pPr>
              <w:spacing w:line="240" w:lineRule="auto"/>
              <w:contextualSpacing/>
              <w:jc w:val="left"/>
              <w:rPr>
                <w:rFonts w:cs="Times New Roman"/>
              </w:rPr>
            </w:pPr>
            <w:r w:rsidRPr="005D7F05">
              <w:rPr>
                <w:rFonts w:cs="Times New Roman"/>
              </w:rPr>
              <w:t>Miasto Piotrków Trybunalski</w:t>
            </w:r>
          </w:p>
          <w:p w:rsidR="00F739D3" w:rsidRPr="005D7F05" w:rsidRDefault="00F739D3" w:rsidP="00F739D3">
            <w:pPr>
              <w:spacing w:line="240" w:lineRule="auto"/>
              <w:contextualSpacing/>
              <w:jc w:val="left"/>
              <w:rPr>
                <w:rFonts w:cs="Times New Roman"/>
              </w:rPr>
            </w:pPr>
            <w:r w:rsidRPr="005D7F05">
              <w:rPr>
                <w:rFonts w:cs="Times New Roman"/>
              </w:rPr>
              <w:t>ul. Pasaż Karola Rudkowskiego 10</w:t>
            </w:r>
          </w:p>
          <w:p w:rsidR="00A75299" w:rsidRPr="003E580C" w:rsidRDefault="00F739D3" w:rsidP="00A75299">
            <w:pPr>
              <w:spacing w:line="240" w:lineRule="auto"/>
              <w:contextualSpacing/>
              <w:jc w:val="left"/>
              <w:rPr>
                <w:rFonts w:cs="Times New Roman"/>
              </w:rPr>
            </w:pPr>
            <w:r w:rsidRPr="005D7F05">
              <w:rPr>
                <w:rFonts w:cs="Times New Roman"/>
              </w:rPr>
              <w:t>97-300</w:t>
            </w:r>
            <w:r w:rsidR="001957DE">
              <w:rPr>
                <w:rFonts w:cs="Times New Roman"/>
              </w:rPr>
              <w:t xml:space="preserve"> </w:t>
            </w:r>
            <w:r w:rsidRPr="005D7F05">
              <w:rPr>
                <w:rFonts w:cs="Times New Roman"/>
              </w:rPr>
              <w:t>Piotrków Trybunalski</w:t>
            </w:r>
          </w:p>
        </w:tc>
      </w:tr>
    </w:tbl>
    <w:p w:rsidR="00413B83" w:rsidRPr="003E580C" w:rsidRDefault="00413B83" w:rsidP="00413B83">
      <w:pPr>
        <w:spacing w:line="240" w:lineRule="auto"/>
        <w:contextualSpacing/>
        <w:rPr>
          <w:rFonts w:cs="Times New Roman"/>
          <w:b/>
          <w:sz w:val="20"/>
          <w:szCs w:val="28"/>
        </w:rPr>
      </w:pPr>
    </w:p>
    <w:p w:rsidR="00413B83" w:rsidRPr="003E580C" w:rsidRDefault="00413B83" w:rsidP="00413B83">
      <w:pPr>
        <w:spacing w:line="240" w:lineRule="auto"/>
        <w:contextualSpacing/>
        <w:rPr>
          <w:rFonts w:cs="Times New Roman"/>
          <w:b/>
          <w:sz w:val="20"/>
          <w:szCs w:val="28"/>
        </w:rPr>
      </w:pPr>
    </w:p>
    <w:p w:rsidR="00413B83" w:rsidRPr="003E580C" w:rsidRDefault="00413B83" w:rsidP="00413B83">
      <w:pPr>
        <w:spacing w:line="240" w:lineRule="auto"/>
        <w:contextualSpacing/>
        <w:jc w:val="left"/>
        <w:rPr>
          <w:rFonts w:cs="Times New Roman"/>
          <w:sz w:val="22"/>
        </w:rPr>
      </w:pPr>
      <w:r w:rsidRPr="003E580C">
        <w:rPr>
          <w:rFonts w:cs="Times New Roman"/>
          <w:sz w:val="22"/>
        </w:rPr>
        <w:t xml:space="preserve">AUTORZY OPRACOWANIA:  </w:t>
      </w:r>
    </w:p>
    <w:tbl>
      <w:tblPr>
        <w:tblW w:w="1006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58"/>
        <w:gridCol w:w="1842"/>
        <w:gridCol w:w="1417"/>
        <w:gridCol w:w="1560"/>
        <w:gridCol w:w="1234"/>
        <w:gridCol w:w="2154"/>
      </w:tblGrid>
      <w:tr w:rsidR="00413B83" w:rsidRPr="003E580C" w:rsidTr="00C552F1">
        <w:trPr>
          <w:trHeight w:val="414"/>
        </w:trPr>
        <w:tc>
          <w:tcPr>
            <w:tcW w:w="92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BRANŻA</w:t>
            </w:r>
          </w:p>
        </w:tc>
        <w:tc>
          <w:tcPr>
            <w:tcW w:w="91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FUNKCJA</w:t>
            </w:r>
          </w:p>
        </w:tc>
        <w:tc>
          <w:tcPr>
            <w:tcW w:w="70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NAZWISKO I IMIĘ</w:t>
            </w:r>
          </w:p>
        </w:tc>
        <w:tc>
          <w:tcPr>
            <w:tcW w:w="7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NR UPRAWNIEŃ</w:t>
            </w:r>
          </w:p>
        </w:tc>
        <w:tc>
          <w:tcPr>
            <w:tcW w:w="61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DATA</w:t>
            </w:r>
          </w:p>
        </w:tc>
        <w:tc>
          <w:tcPr>
            <w:tcW w:w="10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contextualSpacing/>
              <w:jc w:val="center"/>
              <w:rPr>
                <w:rFonts w:cs="Times New Roman"/>
                <w:sz w:val="20"/>
                <w:szCs w:val="20"/>
              </w:rPr>
            </w:pPr>
            <w:r w:rsidRPr="003E580C">
              <w:rPr>
                <w:rFonts w:cs="Times New Roman"/>
                <w:sz w:val="20"/>
                <w:szCs w:val="20"/>
              </w:rPr>
              <w:t>PODPIS</w:t>
            </w:r>
          </w:p>
        </w:tc>
      </w:tr>
      <w:tr w:rsidR="00F91D2B" w:rsidRPr="003E580C" w:rsidTr="00C552F1">
        <w:trPr>
          <w:trHeight w:val="1092"/>
        </w:trPr>
        <w:tc>
          <w:tcPr>
            <w:tcW w:w="923" w:type="pct"/>
            <w:tcBorders>
              <w:top w:val="single" w:sz="4" w:space="0" w:color="auto"/>
              <w:left w:val="single" w:sz="4" w:space="0" w:color="auto"/>
              <w:bottom w:val="single" w:sz="4" w:space="0" w:color="auto"/>
              <w:right w:val="single" w:sz="4" w:space="0" w:color="auto"/>
            </w:tcBorders>
            <w:vAlign w:val="center"/>
          </w:tcPr>
          <w:p w:rsidR="00F91D2B" w:rsidRPr="009A2E09" w:rsidRDefault="00F91D2B" w:rsidP="00F91D2B">
            <w:pPr>
              <w:spacing w:line="240" w:lineRule="auto"/>
              <w:contextualSpacing/>
              <w:jc w:val="center"/>
              <w:rPr>
                <w:rFonts w:cs="Times New Roman"/>
                <w:sz w:val="20"/>
                <w:szCs w:val="20"/>
              </w:rPr>
            </w:pPr>
            <w:r>
              <w:rPr>
                <w:rFonts w:cs="Times New Roman"/>
                <w:sz w:val="20"/>
                <w:szCs w:val="20"/>
              </w:rPr>
              <w:t>ARCHITEKTURA</w:t>
            </w:r>
          </w:p>
        </w:tc>
        <w:tc>
          <w:tcPr>
            <w:tcW w:w="915" w:type="pct"/>
            <w:tcBorders>
              <w:top w:val="single" w:sz="4" w:space="0" w:color="auto"/>
              <w:left w:val="single" w:sz="4" w:space="0" w:color="auto"/>
              <w:bottom w:val="single" w:sz="4" w:space="0" w:color="auto"/>
              <w:right w:val="single" w:sz="4" w:space="0" w:color="auto"/>
            </w:tcBorders>
            <w:vAlign w:val="center"/>
          </w:tcPr>
          <w:p w:rsidR="00F91D2B" w:rsidRPr="009A2E09" w:rsidRDefault="00F91D2B" w:rsidP="00F91D2B">
            <w:pPr>
              <w:spacing w:line="240" w:lineRule="auto"/>
              <w:contextualSpacing/>
              <w:jc w:val="center"/>
              <w:rPr>
                <w:sz w:val="20"/>
                <w:szCs w:val="20"/>
              </w:rPr>
            </w:pPr>
            <w:r w:rsidRPr="009A2E0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vAlign w:val="center"/>
          </w:tcPr>
          <w:p w:rsidR="00F91D2B" w:rsidRPr="009A2E09" w:rsidRDefault="00F91D2B" w:rsidP="00F91D2B">
            <w:pPr>
              <w:spacing w:line="240" w:lineRule="auto"/>
              <w:contextualSpacing/>
              <w:jc w:val="center"/>
              <w:rPr>
                <w:sz w:val="20"/>
                <w:szCs w:val="20"/>
              </w:rPr>
            </w:pPr>
            <w:r>
              <w:rPr>
                <w:sz w:val="20"/>
                <w:szCs w:val="20"/>
              </w:rPr>
              <w:t xml:space="preserve">mgr inż. arch. Bartłomiej </w:t>
            </w:r>
            <w:proofErr w:type="spellStart"/>
            <w:r>
              <w:rPr>
                <w:sz w:val="20"/>
                <w:szCs w:val="20"/>
              </w:rPr>
              <w:t>Pawełczuk</w:t>
            </w:r>
            <w:proofErr w:type="spellEnd"/>
            <w:r>
              <w:rPr>
                <w:sz w:val="20"/>
                <w:szCs w:val="20"/>
              </w:rPr>
              <w:t xml:space="preserve"> </w:t>
            </w:r>
          </w:p>
        </w:tc>
        <w:tc>
          <w:tcPr>
            <w:tcW w:w="775" w:type="pct"/>
            <w:tcBorders>
              <w:top w:val="single" w:sz="4" w:space="0" w:color="auto"/>
              <w:left w:val="single" w:sz="4" w:space="0" w:color="auto"/>
              <w:bottom w:val="single" w:sz="4" w:space="0" w:color="auto"/>
              <w:right w:val="single" w:sz="4" w:space="0" w:color="auto"/>
            </w:tcBorders>
            <w:vAlign w:val="center"/>
          </w:tcPr>
          <w:p w:rsidR="00F91D2B" w:rsidRPr="001C3DF8" w:rsidRDefault="00F91D2B" w:rsidP="00F91D2B">
            <w:pPr>
              <w:spacing w:line="240" w:lineRule="auto"/>
              <w:contextualSpacing/>
              <w:jc w:val="center"/>
              <w:rPr>
                <w:sz w:val="20"/>
                <w:szCs w:val="20"/>
              </w:rPr>
            </w:pPr>
            <w:r w:rsidRPr="001C3DF8">
              <w:rPr>
                <w:sz w:val="20"/>
                <w:szCs w:val="20"/>
              </w:rPr>
              <w:t>242/LBOKK/</w:t>
            </w:r>
          </w:p>
          <w:p w:rsidR="00F91D2B" w:rsidRPr="009A2E09" w:rsidRDefault="00F91D2B" w:rsidP="00F91D2B">
            <w:pPr>
              <w:spacing w:line="240" w:lineRule="auto"/>
              <w:contextualSpacing/>
              <w:jc w:val="center"/>
              <w:rPr>
                <w:sz w:val="20"/>
                <w:szCs w:val="20"/>
              </w:rPr>
            </w:pPr>
            <w:r w:rsidRPr="001C3DF8">
              <w:rPr>
                <w:sz w:val="20"/>
                <w:szCs w:val="20"/>
              </w:rPr>
              <w:t>2018</w:t>
            </w:r>
          </w:p>
        </w:tc>
        <w:tc>
          <w:tcPr>
            <w:tcW w:w="613" w:type="pct"/>
            <w:tcBorders>
              <w:top w:val="single" w:sz="4" w:space="0" w:color="auto"/>
              <w:left w:val="single" w:sz="4" w:space="0" w:color="auto"/>
              <w:bottom w:val="single" w:sz="4" w:space="0" w:color="auto"/>
              <w:right w:val="single" w:sz="4" w:space="0" w:color="auto"/>
            </w:tcBorders>
            <w:vAlign w:val="center"/>
          </w:tcPr>
          <w:p w:rsidR="00F91D2B" w:rsidRPr="003E580C" w:rsidRDefault="00F91D2B" w:rsidP="00FA7529">
            <w:pPr>
              <w:spacing w:line="240" w:lineRule="auto"/>
              <w:contextualSpacing/>
              <w:jc w:val="center"/>
              <w:rPr>
                <w:rFonts w:cs="Times New Roman"/>
                <w:sz w:val="20"/>
                <w:szCs w:val="20"/>
              </w:rPr>
            </w:pPr>
            <w:r>
              <w:rPr>
                <w:rFonts w:cs="Times New Roman"/>
                <w:sz w:val="20"/>
                <w:szCs w:val="20"/>
              </w:rPr>
              <w:t>0</w:t>
            </w:r>
            <w:r w:rsidR="00FA7529">
              <w:rPr>
                <w:rFonts w:cs="Times New Roman"/>
                <w:sz w:val="20"/>
                <w:szCs w:val="20"/>
              </w:rPr>
              <w:t>4</w:t>
            </w:r>
            <w:r>
              <w:rPr>
                <w:rFonts w:cs="Times New Roman"/>
                <w:sz w:val="20"/>
                <w:szCs w:val="20"/>
              </w:rPr>
              <w:t>.2023</w:t>
            </w:r>
          </w:p>
        </w:tc>
        <w:tc>
          <w:tcPr>
            <w:tcW w:w="1070" w:type="pct"/>
            <w:tcBorders>
              <w:top w:val="single" w:sz="4" w:space="0" w:color="auto"/>
              <w:left w:val="single" w:sz="4" w:space="0" w:color="auto"/>
              <w:bottom w:val="single" w:sz="4" w:space="0" w:color="auto"/>
              <w:right w:val="single" w:sz="4" w:space="0" w:color="auto"/>
            </w:tcBorders>
            <w:vAlign w:val="center"/>
          </w:tcPr>
          <w:p w:rsidR="00F91D2B" w:rsidRPr="003E580C" w:rsidRDefault="00F91D2B" w:rsidP="00F91D2B">
            <w:pPr>
              <w:spacing w:line="240" w:lineRule="auto"/>
              <w:contextualSpacing/>
              <w:jc w:val="center"/>
              <w:rPr>
                <w:rFonts w:cs="Times New Roman"/>
                <w:sz w:val="20"/>
                <w:szCs w:val="20"/>
              </w:rPr>
            </w:pPr>
          </w:p>
        </w:tc>
      </w:tr>
      <w:tr w:rsidR="00F91D2B" w:rsidRPr="003E580C" w:rsidTr="00FA7529">
        <w:trPr>
          <w:trHeight w:val="1092"/>
        </w:trPr>
        <w:tc>
          <w:tcPr>
            <w:tcW w:w="923"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91D2B" w:rsidP="00F91D2B">
            <w:pPr>
              <w:spacing w:line="240" w:lineRule="auto"/>
              <w:jc w:val="center"/>
              <w:rPr>
                <w:rFonts w:cs="Times New Roman"/>
                <w:sz w:val="20"/>
                <w:szCs w:val="20"/>
              </w:rPr>
            </w:pPr>
            <w:r w:rsidRPr="00FA7529">
              <w:rPr>
                <w:rFonts w:cs="Times New Roman"/>
                <w:sz w:val="20"/>
                <w:szCs w:val="20"/>
              </w:rPr>
              <w:t>SANITARNA</w:t>
            </w:r>
          </w:p>
        </w:tc>
        <w:tc>
          <w:tcPr>
            <w:tcW w:w="915"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91D2B" w:rsidP="00F91D2B">
            <w:pPr>
              <w:spacing w:line="240" w:lineRule="auto"/>
              <w:jc w:val="center"/>
              <w:rPr>
                <w:sz w:val="20"/>
                <w:szCs w:val="20"/>
              </w:rPr>
            </w:pPr>
            <w:r w:rsidRPr="00FA752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739D3" w:rsidP="00FA7529">
            <w:pPr>
              <w:spacing w:line="240" w:lineRule="auto"/>
              <w:jc w:val="center"/>
              <w:rPr>
                <w:sz w:val="20"/>
                <w:szCs w:val="20"/>
              </w:rPr>
            </w:pPr>
            <w:r>
              <w:rPr>
                <w:sz w:val="20"/>
                <w:szCs w:val="20"/>
              </w:rPr>
              <w:t>Mgr inż. Paweł Kurowski</w:t>
            </w:r>
          </w:p>
        </w:tc>
        <w:tc>
          <w:tcPr>
            <w:tcW w:w="775"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739D3" w:rsidP="00F91D2B">
            <w:pPr>
              <w:spacing w:line="240" w:lineRule="auto"/>
              <w:jc w:val="center"/>
              <w:rPr>
                <w:sz w:val="20"/>
                <w:szCs w:val="20"/>
              </w:rPr>
            </w:pPr>
            <w:r>
              <w:rPr>
                <w:sz w:val="20"/>
                <w:szCs w:val="20"/>
              </w:rPr>
              <w:t>LUB/0313/PWBS</w:t>
            </w:r>
          </w:p>
        </w:tc>
        <w:tc>
          <w:tcPr>
            <w:tcW w:w="613"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B276FC" w:rsidP="00FA7529">
            <w:pPr>
              <w:spacing w:line="240" w:lineRule="auto"/>
              <w:contextualSpacing/>
              <w:jc w:val="center"/>
              <w:rPr>
                <w:rFonts w:cs="Times New Roman"/>
                <w:sz w:val="20"/>
                <w:szCs w:val="20"/>
              </w:rPr>
            </w:pPr>
            <w:r w:rsidRPr="00FA7529">
              <w:rPr>
                <w:rFonts w:cs="Times New Roman"/>
                <w:sz w:val="20"/>
                <w:szCs w:val="20"/>
              </w:rPr>
              <w:t>0</w:t>
            </w:r>
            <w:r w:rsidR="00FA7529" w:rsidRPr="00FA7529">
              <w:rPr>
                <w:rFonts w:cs="Times New Roman"/>
                <w:sz w:val="20"/>
                <w:szCs w:val="20"/>
              </w:rPr>
              <w:t>4</w:t>
            </w:r>
            <w:r w:rsidRPr="00FA7529">
              <w:rPr>
                <w:rFonts w:cs="Times New Roman"/>
                <w:sz w:val="20"/>
                <w:szCs w:val="20"/>
              </w:rPr>
              <w:t>.2023</w:t>
            </w:r>
          </w:p>
        </w:tc>
        <w:tc>
          <w:tcPr>
            <w:tcW w:w="1070" w:type="pct"/>
            <w:tcBorders>
              <w:top w:val="single" w:sz="4" w:space="0" w:color="auto"/>
              <w:left w:val="single" w:sz="4" w:space="0" w:color="auto"/>
              <w:bottom w:val="single" w:sz="4" w:space="0" w:color="auto"/>
              <w:right w:val="single" w:sz="4" w:space="0" w:color="auto"/>
            </w:tcBorders>
            <w:vAlign w:val="center"/>
          </w:tcPr>
          <w:p w:rsidR="00F91D2B" w:rsidRPr="00B276FC" w:rsidRDefault="00F91D2B" w:rsidP="00F91D2B">
            <w:pPr>
              <w:spacing w:line="240" w:lineRule="auto"/>
              <w:contextualSpacing/>
              <w:jc w:val="center"/>
              <w:rPr>
                <w:rFonts w:cs="Times New Roman"/>
                <w:sz w:val="20"/>
                <w:szCs w:val="20"/>
                <w:highlight w:val="yellow"/>
              </w:rPr>
            </w:pPr>
          </w:p>
        </w:tc>
      </w:tr>
      <w:tr w:rsidR="00F91D2B" w:rsidRPr="003E580C" w:rsidTr="00FA7529">
        <w:trPr>
          <w:trHeight w:val="1092"/>
        </w:trPr>
        <w:tc>
          <w:tcPr>
            <w:tcW w:w="923"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91D2B" w:rsidP="00F91D2B">
            <w:pPr>
              <w:spacing w:line="240" w:lineRule="auto"/>
              <w:jc w:val="center"/>
              <w:rPr>
                <w:rFonts w:cs="Times New Roman"/>
                <w:sz w:val="20"/>
                <w:szCs w:val="20"/>
              </w:rPr>
            </w:pPr>
            <w:r w:rsidRPr="00FA7529">
              <w:rPr>
                <w:rFonts w:cs="Times New Roman"/>
                <w:sz w:val="20"/>
                <w:szCs w:val="20"/>
              </w:rPr>
              <w:t>ELEKTRYCZNA</w:t>
            </w:r>
          </w:p>
        </w:tc>
        <w:tc>
          <w:tcPr>
            <w:tcW w:w="915"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91D2B" w:rsidP="00F91D2B">
            <w:pPr>
              <w:spacing w:line="240" w:lineRule="auto"/>
              <w:jc w:val="center"/>
              <w:rPr>
                <w:sz w:val="20"/>
                <w:szCs w:val="20"/>
              </w:rPr>
            </w:pPr>
            <w:r w:rsidRPr="00FA752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739D3" w:rsidP="00FA7529">
            <w:pPr>
              <w:spacing w:line="240" w:lineRule="auto"/>
              <w:jc w:val="center"/>
              <w:rPr>
                <w:sz w:val="20"/>
                <w:szCs w:val="20"/>
              </w:rPr>
            </w:pPr>
            <w:r>
              <w:rPr>
                <w:sz w:val="20"/>
                <w:szCs w:val="20"/>
              </w:rPr>
              <w:t>mgr inż. Michał Mańko</w:t>
            </w:r>
          </w:p>
        </w:tc>
        <w:tc>
          <w:tcPr>
            <w:tcW w:w="775"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F739D3" w:rsidP="00F91D2B">
            <w:pPr>
              <w:spacing w:line="240" w:lineRule="auto"/>
              <w:jc w:val="center"/>
              <w:rPr>
                <w:sz w:val="20"/>
                <w:szCs w:val="20"/>
              </w:rPr>
            </w:pPr>
            <w:r>
              <w:rPr>
                <w:sz w:val="20"/>
                <w:szCs w:val="20"/>
              </w:rPr>
              <w:t>LUB/0248/ PWOE/12</w:t>
            </w:r>
          </w:p>
        </w:tc>
        <w:tc>
          <w:tcPr>
            <w:tcW w:w="613" w:type="pct"/>
            <w:tcBorders>
              <w:top w:val="single" w:sz="4" w:space="0" w:color="auto"/>
              <w:left w:val="single" w:sz="4" w:space="0" w:color="auto"/>
              <w:bottom w:val="single" w:sz="4" w:space="0" w:color="auto"/>
              <w:right w:val="single" w:sz="4" w:space="0" w:color="auto"/>
            </w:tcBorders>
            <w:shd w:val="clear" w:color="auto" w:fill="auto"/>
            <w:vAlign w:val="center"/>
          </w:tcPr>
          <w:p w:rsidR="00F91D2B" w:rsidRPr="00FA7529" w:rsidRDefault="00B276FC" w:rsidP="00FA7529">
            <w:pPr>
              <w:spacing w:line="240" w:lineRule="auto"/>
              <w:contextualSpacing/>
              <w:jc w:val="center"/>
              <w:rPr>
                <w:rFonts w:cs="Times New Roman"/>
                <w:sz w:val="20"/>
                <w:szCs w:val="20"/>
              </w:rPr>
            </w:pPr>
            <w:r w:rsidRPr="00FA7529">
              <w:rPr>
                <w:rFonts w:cs="Times New Roman"/>
                <w:sz w:val="20"/>
                <w:szCs w:val="20"/>
              </w:rPr>
              <w:t>0</w:t>
            </w:r>
            <w:r w:rsidR="00FA7529" w:rsidRPr="00FA7529">
              <w:rPr>
                <w:rFonts w:cs="Times New Roman"/>
                <w:sz w:val="20"/>
                <w:szCs w:val="20"/>
              </w:rPr>
              <w:t>4</w:t>
            </w:r>
            <w:r w:rsidRPr="00FA7529">
              <w:rPr>
                <w:rFonts w:cs="Times New Roman"/>
                <w:sz w:val="20"/>
                <w:szCs w:val="20"/>
              </w:rPr>
              <w:t>.2023</w:t>
            </w:r>
          </w:p>
        </w:tc>
        <w:tc>
          <w:tcPr>
            <w:tcW w:w="1070" w:type="pct"/>
            <w:tcBorders>
              <w:top w:val="single" w:sz="4" w:space="0" w:color="auto"/>
              <w:left w:val="single" w:sz="4" w:space="0" w:color="auto"/>
              <w:bottom w:val="single" w:sz="4" w:space="0" w:color="auto"/>
              <w:right w:val="single" w:sz="4" w:space="0" w:color="auto"/>
            </w:tcBorders>
            <w:vAlign w:val="center"/>
          </w:tcPr>
          <w:p w:rsidR="00F91D2B" w:rsidRPr="00B276FC" w:rsidRDefault="00F91D2B" w:rsidP="00F91D2B">
            <w:pPr>
              <w:spacing w:line="240" w:lineRule="auto"/>
              <w:contextualSpacing/>
              <w:jc w:val="center"/>
              <w:rPr>
                <w:rFonts w:cs="Times New Roman"/>
                <w:sz w:val="20"/>
                <w:szCs w:val="20"/>
                <w:highlight w:val="yellow"/>
              </w:rPr>
            </w:pPr>
          </w:p>
        </w:tc>
      </w:tr>
    </w:tbl>
    <w:p w:rsidR="00F91D2B" w:rsidRDefault="00FA7529" w:rsidP="00F91D2B">
      <w:pPr>
        <w:spacing w:line="240" w:lineRule="auto"/>
        <w:contextualSpacing/>
        <w:jc w:val="center"/>
        <w:rPr>
          <w:rFonts w:cs="Times New Roman"/>
          <w:sz w:val="22"/>
        </w:rPr>
      </w:pPr>
      <w:r>
        <w:rPr>
          <w:rFonts w:cs="Times New Roman"/>
          <w:sz w:val="22"/>
        </w:rPr>
        <w:t>Kwiecień</w:t>
      </w:r>
      <w:r w:rsidR="00F91D2B" w:rsidRPr="003E580C">
        <w:rPr>
          <w:rFonts w:cs="Times New Roman"/>
          <w:sz w:val="22"/>
        </w:rPr>
        <w:t>, 202</w:t>
      </w:r>
      <w:r w:rsidR="00F91D2B">
        <w:rPr>
          <w:rFonts w:cs="Times New Roman"/>
          <w:sz w:val="22"/>
        </w:rPr>
        <w:t>3</w:t>
      </w:r>
    </w:p>
    <w:p w:rsidR="00413B83" w:rsidRDefault="00413B83" w:rsidP="00413B83">
      <w:pPr>
        <w:suppressAutoHyphens w:val="0"/>
        <w:autoSpaceDN/>
        <w:spacing w:after="200" w:line="276" w:lineRule="auto"/>
        <w:jc w:val="left"/>
        <w:textAlignment w:val="auto"/>
        <w:rPr>
          <w:rFonts w:cs="Times New Roman"/>
          <w:sz w:val="22"/>
        </w:rPr>
      </w:pPr>
      <w:r>
        <w:rPr>
          <w:rFonts w:cs="Times New Roman"/>
          <w:sz w:val="22"/>
        </w:rPr>
        <w:br w:type="page"/>
      </w:r>
    </w:p>
    <w:p w:rsidR="00413B83" w:rsidRPr="009375E2" w:rsidRDefault="00413B83" w:rsidP="00413B83">
      <w:pPr>
        <w:keepNext/>
        <w:keepLines/>
        <w:jc w:val="left"/>
        <w:outlineLvl w:val="0"/>
        <w:rPr>
          <w:rFonts w:eastAsiaTheme="majorEastAsia" w:cs="Times New Roman"/>
          <w:b/>
        </w:rPr>
      </w:pPr>
      <w:bookmarkStart w:id="3" w:name="_Toc120445196"/>
      <w:bookmarkStart w:id="4" w:name="_Toc120550392"/>
      <w:bookmarkStart w:id="5" w:name="_Toc133485941"/>
      <w:r w:rsidRPr="009375E2">
        <w:rPr>
          <w:rFonts w:eastAsiaTheme="majorEastAsia" w:cs="Times New Roman"/>
          <w:b/>
        </w:rPr>
        <w:lastRenderedPageBreak/>
        <w:t>SPIS TREŚCI</w:t>
      </w:r>
      <w:bookmarkEnd w:id="3"/>
      <w:bookmarkEnd w:id="4"/>
      <w:bookmarkEnd w:id="5"/>
    </w:p>
    <w:sdt>
      <w:sdtPr>
        <w:rPr>
          <w:rFonts w:eastAsia="Calibri" w:cs="Times New Roman"/>
          <w:noProof w:val="0"/>
          <w:kern w:val="3"/>
          <w:sz w:val="22"/>
          <w:szCs w:val="24"/>
        </w:rPr>
        <w:id w:val="906118396"/>
        <w:docPartObj>
          <w:docPartGallery w:val="Table of Contents"/>
          <w:docPartUnique/>
        </w:docPartObj>
      </w:sdtPr>
      <w:sdtEndPr>
        <w:rPr>
          <w:bCs/>
        </w:rPr>
      </w:sdtEndPr>
      <w:sdtContent>
        <w:p w:rsidR="00FF42D7" w:rsidRDefault="00413B83">
          <w:pPr>
            <w:pStyle w:val="Spistreci1"/>
            <w:rPr>
              <w:rFonts w:asciiTheme="minorHAnsi" w:hAnsiTheme="minorHAnsi"/>
              <w:sz w:val="22"/>
            </w:rPr>
          </w:pPr>
          <w:r w:rsidRPr="006F470C">
            <w:rPr>
              <w:rFonts w:cs="Times New Roman"/>
              <w:bCs/>
              <w:sz w:val="22"/>
            </w:rPr>
            <w:fldChar w:fldCharType="begin"/>
          </w:r>
          <w:r w:rsidRPr="006F470C">
            <w:rPr>
              <w:rFonts w:cs="Times New Roman"/>
              <w:bCs/>
              <w:sz w:val="22"/>
            </w:rPr>
            <w:instrText xml:space="preserve"> TOC \o "1-3" \h \z \u </w:instrText>
          </w:r>
          <w:r w:rsidRPr="006F470C">
            <w:rPr>
              <w:rFonts w:cs="Times New Roman"/>
              <w:bCs/>
              <w:sz w:val="22"/>
            </w:rPr>
            <w:fldChar w:fldCharType="separate"/>
          </w:r>
          <w:hyperlink w:anchor="_Toc133485940" w:history="1">
            <w:r w:rsidR="00FF42D7" w:rsidRPr="00FB4DDC">
              <w:rPr>
                <w:rStyle w:val="Hipercze"/>
                <w:rFonts w:cs="Times New Roman"/>
                <w:b/>
              </w:rPr>
              <w:t>PROJEKT ZAGOSPODAROWANIA TERENU</w:t>
            </w:r>
            <w:r w:rsidR="00FF42D7">
              <w:rPr>
                <w:webHidden/>
              </w:rPr>
              <w:tab/>
            </w:r>
            <w:r w:rsidR="00FF42D7">
              <w:rPr>
                <w:webHidden/>
              </w:rPr>
              <w:fldChar w:fldCharType="begin"/>
            </w:r>
            <w:r w:rsidR="00FF42D7">
              <w:rPr>
                <w:webHidden/>
              </w:rPr>
              <w:instrText xml:space="preserve"> PAGEREF _Toc133485940 \h </w:instrText>
            </w:r>
            <w:r w:rsidR="00FF42D7">
              <w:rPr>
                <w:webHidden/>
              </w:rPr>
            </w:r>
            <w:r w:rsidR="00FF42D7">
              <w:rPr>
                <w:webHidden/>
              </w:rPr>
              <w:fldChar w:fldCharType="separate"/>
            </w:r>
            <w:r w:rsidR="00FF42D7">
              <w:rPr>
                <w:webHidden/>
              </w:rPr>
              <w:t>1</w:t>
            </w:r>
            <w:r w:rsidR="00FF42D7">
              <w:rPr>
                <w:webHidden/>
              </w:rPr>
              <w:fldChar w:fldCharType="end"/>
            </w:r>
          </w:hyperlink>
        </w:p>
        <w:p w:rsidR="00FF42D7" w:rsidRDefault="00FF42D7">
          <w:pPr>
            <w:pStyle w:val="Spistreci1"/>
            <w:rPr>
              <w:rFonts w:asciiTheme="minorHAnsi" w:hAnsiTheme="minorHAnsi"/>
              <w:sz w:val="22"/>
            </w:rPr>
          </w:pPr>
          <w:hyperlink w:anchor="_Toc133485941" w:history="1">
            <w:r w:rsidRPr="00FB4DDC">
              <w:rPr>
                <w:rStyle w:val="Hipercze"/>
                <w:rFonts w:eastAsiaTheme="majorEastAsia" w:cs="Times New Roman"/>
                <w:b/>
              </w:rPr>
              <w:t>SPIS TREŚCI</w:t>
            </w:r>
            <w:r>
              <w:rPr>
                <w:webHidden/>
              </w:rPr>
              <w:tab/>
            </w:r>
            <w:r>
              <w:rPr>
                <w:webHidden/>
              </w:rPr>
              <w:fldChar w:fldCharType="begin"/>
            </w:r>
            <w:r>
              <w:rPr>
                <w:webHidden/>
              </w:rPr>
              <w:instrText xml:space="preserve"> PAGEREF _Toc133485941 \h </w:instrText>
            </w:r>
            <w:r>
              <w:rPr>
                <w:webHidden/>
              </w:rPr>
            </w:r>
            <w:r>
              <w:rPr>
                <w:webHidden/>
              </w:rPr>
              <w:fldChar w:fldCharType="separate"/>
            </w:r>
            <w:r>
              <w:rPr>
                <w:webHidden/>
              </w:rPr>
              <w:t>2</w:t>
            </w:r>
            <w:r>
              <w:rPr>
                <w:webHidden/>
              </w:rPr>
              <w:fldChar w:fldCharType="end"/>
            </w:r>
          </w:hyperlink>
        </w:p>
        <w:p w:rsidR="00FF42D7" w:rsidRDefault="00FF42D7">
          <w:pPr>
            <w:pStyle w:val="Spistreci1"/>
            <w:rPr>
              <w:rFonts w:asciiTheme="minorHAnsi" w:hAnsiTheme="minorHAnsi"/>
              <w:sz w:val="22"/>
            </w:rPr>
          </w:pPr>
          <w:hyperlink w:anchor="_Toc133485942" w:history="1">
            <w:r w:rsidRPr="00FB4DDC">
              <w:rPr>
                <w:rStyle w:val="Hipercze"/>
                <w:rFonts w:eastAsiaTheme="majorEastAsia" w:cs="Times New Roman"/>
                <w:b/>
              </w:rPr>
              <w:t>OŚWIADCZENIE PROJEKTANTÓW</w:t>
            </w:r>
            <w:r>
              <w:rPr>
                <w:webHidden/>
              </w:rPr>
              <w:tab/>
            </w:r>
            <w:r>
              <w:rPr>
                <w:webHidden/>
              </w:rPr>
              <w:fldChar w:fldCharType="begin"/>
            </w:r>
            <w:r>
              <w:rPr>
                <w:webHidden/>
              </w:rPr>
              <w:instrText xml:space="preserve"> PAGEREF _Toc133485942 \h </w:instrText>
            </w:r>
            <w:r>
              <w:rPr>
                <w:webHidden/>
              </w:rPr>
            </w:r>
            <w:r>
              <w:rPr>
                <w:webHidden/>
              </w:rPr>
              <w:fldChar w:fldCharType="separate"/>
            </w:r>
            <w:r>
              <w:rPr>
                <w:webHidden/>
              </w:rPr>
              <w:t>4</w:t>
            </w:r>
            <w:r>
              <w:rPr>
                <w:webHidden/>
              </w:rPr>
              <w:fldChar w:fldCharType="end"/>
            </w:r>
          </w:hyperlink>
        </w:p>
        <w:p w:rsidR="00FF42D7" w:rsidRDefault="00FF42D7">
          <w:pPr>
            <w:pStyle w:val="Spistreci1"/>
            <w:rPr>
              <w:rFonts w:asciiTheme="minorHAnsi" w:hAnsiTheme="minorHAnsi"/>
              <w:sz w:val="22"/>
            </w:rPr>
          </w:pPr>
          <w:hyperlink w:anchor="_Toc133485943" w:history="1">
            <w:r w:rsidRPr="00FB4DDC">
              <w:rPr>
                <w:rStyle w:val="Hipercze"/>
                <w:rFonts w:eastAsia="Times New Roman" w:cs="Times New Roman"/>
                <w:b/>
              </w:rPr>
              <w:t>KSEROKOPIA UPRAWNIEŃ BUDOWLANYCH I ZAŚWIADCZEŃ Z IZBY</w:t>
            </w:r>
            <w:r>
              <w:rPr>
                <w:webHidden/>
              </w:rPr>
              <w:tab/>
            </w:r>
            <w:r>
              <w:rPr>
                <w:webHidden/>
              </w:rPr>
              <w:fldChar w:fldCharType="begin"/>
            </w:r>
            <w:r>
              <w:rPr>
                <w:webHidden/>
              </w:rPr>
              <w:instrText xml:space="preserve"> PAGEREF _Toc133485943 \h </w:instrText>
            </w:r>
            <w:r>
              <w:rPr>
                <w:webHidden/>
              </w:rPr>
            </w:r>
            <w:r>
              <w:rPr>
                <w:webHidden/>
              </w:rPr>
              <w:fldChar w:fldCharType="separate"/>
            </w:r>
            <w:r>
              <w:rPr>
                <w:webHidden/>
              </w:rPr>
              <w:t>5</w:t>
            </w:r>
            <w:r>
              <w:rPr>
                <w:webHidden/>
              </w:rPr>
              <w:fldChar w:fldCharType="end"/>
            </w:r>
          </w:hyperlink>
        </w:p>
        <w:p w:rsidR="00FF42D7" w:rsidRDefault="00FF42D7">
          <w:pPr>
            <w:pStyle w:val="Spistreci1"/>
            <w:rPr>
              <w:rFonts w:asciiTheme="minorHAnsi" w:hAnsiTheme="minorHAnsi"/>
              <w:sz w:val="22"/>
            </w:rPr>
          </w:pPr>
          <w:hyperlink w:anchor="_Toc133485944" w:history="1">
            <w:r w:rsidRPr="00FB4DDC">
              <w:rPr>
                <w:rStyle w:val="Hipercze"/>
                <w:rFonts w:eastAsia="Times New Roman" w:cs="Times New Roman"/>
                <w:b/>
              </w:rPr>
              <w:t>OPIS DO PROJEKTU ZAGOSPODAROWANIA TERENU</w:t>
            </w:r>
            <w:r>
              <w:rPr>
                <w:webHidden/>
              </w:rPr>
              <w:tab/>
            </w:r>
            <w:r>
              <w:rPr>
                <w:webHidden/>
              </w:rPr>
              <w:fldChar w:fldCharType="begin"/>
            </w:r>
            <w:r>
              <w:rPr>
                <w:webHidden/>
              </w:rPr>
              <w:instrText xml:space="preserve"> PAGEREF _Toc133485944 \h </w:instrText>
            </w:r>
            <w:r>
              <w:rPr>
                <w:webHidden/>
              </w:rPr>
            </w:r>
            <w:r>
              <w:rPr>
                <w:webHidden/>
              </w:rPr>
              <w:fldChar w:fldCharType="separate"/>
            </w:r>
            <w:r>
              <w:rPr>
                <w:webHidden/>
              </w:rPr>
              <w:t>11</w:t>
            </w:r>
            <w:r>
              <w:rPr>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45" w:history="1">
            <w:r w:rsidRPr="00FB4DDC">
              <w:rPr>
                <w:rStyle w:val="Hipercze"/>
                <w:rFonts w:eastAsia="Times New Roman" w:cs="Times New Roman"/>
                <w:noProof/>
              </w:rPr>
              <w:t>1.</w:t>
            </w:r>
            <w:r>
              <w:rPr>
                <w:rFonts w:asciiTheme="minorHAnsi" w:hAnsiTheme="minorHAnsi"/>
                <w:noProof/>
                <w:sz w:val="22"/>
              </w:rPr>
              <w:tab/>
            </w:r>
            <w:r w:rsidRPr="00FB4DDC">
              <w:rPr>
                <w:rStyle w:val="Hipercze"/>
                <w:rFonts w:eastAsia="Times New Roman" w:cs="Times New Roman"/>
                <w:noProof/>
              </w:rPr>
              <w:t>Zakres zamierzenia budowlanego</w:t>
            </w:r>
            <w:r>
              <w:rPr>
                <w:noProof/>
                <w:webHidden/>
              </w:rPr>
              <w:tab/>
            </w:r>
            <w:r>
              <w:rPr>
                <w:noProof/>
                <w:webHidden/>
              </w:rPr>
              <w:fldChar w:fldCharType="begin"/>
            </w:r>
            <w:r>
              <w:rPr>
                <w:noProof/>
                <w:webHidden/>
              </w:rPr>
              <w:instrText xml:space="preserve"> PAGEREF _Toc133485945 \h </w:instrText>
            </w:r>
            <w:r>
              <w:rPr>
                <w:noProof/>
                <w:webHidden/>
              </w:rPr>
            </w:r>
            <w:r>
              <w:rPr>
                <w:noProof/>
                <w:webHidden/>
              </w:rPr>
              <w:fldChar w:fldCharType="separate"/>
            </w:r>
            <w:r>
              <w:rPr>
                <w:noProof/>
                <w:webHidden/>
              </w:rPr>
              <w:t>11</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46" w:history="1">
            <w:r w:rsidRPr="00FB4DDC">
              <w:rPr>
                <w:rStyle w:val="Hipercze"/>
                <w:rFonts w:eastAsia="Times New Roman" w:cs="Times New Roman"/>
                <w:noProof/>
              </w:rPr>
              <w:t>2.</w:t>
            </w:r>
            <w:r>
              <w:rPr>
                <w:rFonts w:asciiTheme="minorHAnsi" w:hAnsiTheme="minorHAnsi"/>
                <w:noProof/>
                <w:sz w:val="22"/>
              </w:rPr>
              <w:tab/>
            </w:r>
            <w:r w:rsidRPr="00FB4DDC">
              <w:rPr>
                <w:rStyle w:val="Hipercze"/>
                <w:rFonts w:eastAsia="Times New Roman" w:cs="Times New Roman"/>
                <w:noProof/>
              </w:rPr>
              <w:t>Cel zamierzenia budowlanego</w:t>
            </w:r>
            <w:r>
              <w:rPr>
                <w:noProof/>
                <w:webHidden/>
              </w:rPr>
              <w:tab/>
            </w:r>
            <w:r>
              <w:rPr>
                <w:noProof/>
                <w:webHidden/>
              </w:rPr>
              <w:fldChar w:fldCharType="begin"/>
            </w:r>
            <w:r>
              <w:rPr>
                <w:noProof/>
                <w:webHidden/>
              </w:rPr>
              <w:instrText xml:space="preserve"> PAGEREF _Toc133485946 \h </w:instrText>
            </w:r>
            <w:r>
              <w:rPr>
                <w:noProof/>
                <w:webHidden/>
              </w:rPr>
            </w:r>
            <w:r>
              <w:rPr>
                <w:noProof/>
                <w:webHidden/>
              </w:rPr>
              <w:fldChar w:fldCharType="separate"/>
            </w:r>
            <w:r>
              <w:rPr>
                <w:noProof/>
                <w:webHidden/>
              </w:rPr>
              <w:t>11</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47" w:history="1">
            <w:r w:rsidRPr="00FB4DDC">
              <w:rPr>
                <w:rStyle w:val="Hipercze"/>
                <w:rFonts w:eastAsia="Times New Roman" w:cs="Times New Roman"/>
                <w:noProof/>
              </w:rPr>
              <w:t>3.</w:t>
            </w:r>
            <w:r>
              <w:rPr>
                <w:rFonts w:asciiTheme="minorHAnsi" w:hAnsiTheme="minorHAnsi"/>
                <w:noProof/>
                <w:sz w:val="22"/>
              </w:rPr>
              <w:tab/>
            </w:r>
            <w:r w:rsidRPr="00FB4DDC">
              <w:rPr>
                <w:rStyle w:val="Hipercze"/>
                <w:rFonts w:eastAsia="Times New Roman" w:cs="Times New Roman"/>
                <w:noProof/>
              </w:rPr>
              <w:t>Podstawa opracowania</w:t>
            </w:r>
            <w:r>
              <w:rPr>
                <w:noProof/>
                <w:webHidden/>
              </w:rPr>
              <w:tab/>
            </w:r>
            <w:r>
              <w:rPr>
                <w:noProof/>
                <w:webHidden/>
              </w:rPr>
              <w:fldChar w:fldCharType="begin"/>
            </w:r>
            <w:r>
              <w:rPr>
                <w:noProof/>
                <w:webHidden/>
              </w:rPr>
              <w:instrText xml:space="preserve"> PAGEREF _Toc133485947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48" w:history="1">
            <w:r w:rsidRPr="00FB4DDC">
              <w:rPr>
                <w:rStyle w:val="Hipercze"/>
                <w:rFonts w:eastAsia="Times New Roman" w:cs="Times New Roman"/>
                <w:noProof/>
              </w:rPr>
              <w:t>4.</w:t>
            </w:r>
            <w:r>
              <w:rPr>
                <w:rFonts w:asciiTheme="minorHAnsi" w:hAnsiTheme="minorHAnsi"/>
                <w:noProof/>
                <w:sz w:val="22"/>
              </w:rPr>
              <w:tab/>
            </w:r>
            <w:r w:rsidRPr="00FB4DDC">
              <w:rPr>
                <w:rStyle w:val="Hipercze"/>
                <w:rFonts w:eastAsia="Times New Roman" w:cs="Times New Roman"/>
                <w:noProof/>
              </w:rPr>
              <w:t>Stan istniejący terenu</w:t>
            </w:r>
            <w:r>
              <w:rPr>
                <w:noProof/>
                <w:webHidden/>
              </w:rPr>
              <w:tab/>
            </w:r>
            <w:r>
              <w:rPr>
                <w:noProof/>
                <w:webHidden/>
              </w:rPr>
              <w:fldChar w:fldCharType="begin"/>
            </w:r>
            <w:r>
              <w:rPr>
                <w:noProof/>
                <w:webHidden/>
              </w:rPr>
              <w:instrText xml:space="preserve"> PAGEREF _Toc133485948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49" w:history="1">
            <w:r w:rsidRPr="00FB4DDC">
              <w:rPr>
                <w:rStyle w:val="Hipercze"/>
                <w:rFonts w:eastAsia="Times New Roman" w:cs="Times New Roman"/>
                <w:noProof/>
              </w:rPr>
              <w:t>5.</w:t>
            </w:r>
            <w:r>
              <w:rPr>
                <w:rFonts w:asciiTheme="minorHAnsi" w:hAnsiTheme="minorHAnsi"/>
                <w:noProof/>
                <w:sz w:val="22"/>
              </w:rPr>
              <w:tab/>
            </w:r>
            <w:r w:rsidRPr="00FB4DDC">
              <w:rPr>
                <w:rStyle w:val="Hipercze"/>
                <w:rFonts w:eastAsia="Times New Roman" w:cs="Times New Roman"/>
                <w:noProof/>
              </w:rPr>
              <w:t>Projektowane zagospodarowanie terenu</w:t>
            </w:r>
            <w:r>
              <w:rPr>
                <w:noProof/>
                <w:webHidden/>
              </w:rPr>
              <w:tab/>
            </w:r>
            <w:r>
              <w:rPr>
                <w:noProof/>
                <w:webHidden/>
              </w:rPr>
              <w:fldChar w:fldCharType="begin"/>
            </w:r>
            <w:r>
              <w:rPr>
                <w:noProof/>
                <w:webHidden/>
              </w:rPr>
              <w:instrText xml:space="preserve"> PAGEREF _Toc133485949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50" w:history="1">
            <w:r w:rsidRPr="00FB4DDC">
              <w:rPr>
                <w:rStyle w:val="Hipercze"/>
                <w:rFonts w:eastAsia="Times New Roman" w:cs="Times New Roman"/>
                <w:noProof/>
              </w:rPr>
              <w:t>5.1.</w:t>
            </w:r>
            <w:r>
              <w:rPr>
                <w:rFonts w:asciiTheme="minorHAnsi" w:hAnsiTheme="minorHAnsi"/>
                <w:noProof/>
                <w:sz w:val="22"/>
              </w:rPr>
              <w:tab/>
            </w:r>
            <w:r w:rsidRPr="00FB4DDC">
              <w:rPr>
                <w:rStyle w:val="Hipercze"/>
                <w:rFonts w:eastAsia="Times New Roman" w:cs="Times New Roman"/>
                <w:noProof/>
              </w:rPr>
              <w:t>Urządzenia budowlane związane z obiektami budowlanymi</w:t>
            </w:r>
            <w:r>
              <w:rPr>
                <w:noProof/>
                <w:webHidden/>
              </w:rPr>
              <w:tab/>
            </w:r>
            <w:r>
              <w:rPr>
                <w:noProof/>
                <w:webHidden/>
              </w:rPr>
              <w:fldChar w:fldCharType="begin"/>
            </w:r>
            <w:r>
              <w:rPr>
                <w:noProof/>
                <w:webHidden/>
              </w:rPr>
              <w:instrText xml:space="preserve"> PAGEREF _Toc133485950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1" w:history="1">
            <w:r w:rsidRPr="00FB4DDC">
              <w:rPr>
                <w:rStyle w:val="Hipercze"/>
                <w:rFonts w:eastAsia="Times New Roman" w:cs="Times New Roman"/>
                <w:noProof/>
              </w:rPr>
              <w:t>Przyłącza i urządzenia instalacyjne</w:t>
            </w:r>
            <w:r>
              <w:rPr>
                <w:noProof/>
                <w:webHidden/>
              </w:rPr>
              <w:tab/>
            </w:r>
            <w:r>
              <w:rPr>
                <w:noProof/>
                <w:webHidden/>
              </w:rPr>
              <w:fldChar w:fldCharType="begin"/>
            </w:r>
            <w:r>
              <w:rPr>
                <w:noProof/>
                <w:webHidden/>
              </w:rPr>
              <w:instrText xml:space="preserve"> PAGEREF _Toc133485951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2" w:history="1">
            <w:r w:rsidRPr="00FB4DDC">
              <w:rPr>
                <w:rStyle w:val="Hipercze"/>
                <w:rFonts w:eastAsia="Times New Roman" w:cs="Times New Roman"/>
                <w:noProof/>
              </w:rPr>
              <w:t>Instalacje sanitarne</w:t>
            </w:r>
            <w:r>
              <w:rPr>
                <w:noProof/>
                <w:webHidden/>
              </w:rPr>
              <w:tab/>
            </w:r>
            <w:r>
              <w:rPr>
                <w:noProof/>
                <w:webHidden/>
              </w:rPr>
              <w:fldChar w:fldCharType="begin"/>
            </w:r>
            <w:r>
              <w:rPr>
                <w:noProof/>
                <w:webHidden/>
              </w:rPr>
              <w:instrText xml:space="preserve"> PAGEREF _Toc133485952 \h </w:instrText>
            </w:r>
            <w:r>
              <w:rPr>
                <w:noProof/>
                <w:webHidden/>
              </w:rPr>
            </w:r>
            <w:r>
              <w:rPr>
                <w:noProof/>
                <w:webHidden/>
              </w:rPr>
              <w:fldChar w:fldCharType="separate"/>
            </w:r>
            <w:r>
              <w:rPr>
                <w:noProof/>
                <w:webHidden/>
              </w:rPr>
              <w:t>12</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3" w:history="1">
            <w:r w:rsidRPr="00FB4DDC">
              <w:rPr>
                <w:rStyle w:val="Hipercze"/>
                <w:rFonts w:eastAsia="Times New Roman" w:cs="Times New Roman"/>
                <w:noProof/>
              </w:rPr>
              <w:t>Ogrodzenia</w:t>
            </w:r>
            <w:r>
              <w:rPr>
                <w:noProof/>
                <w:webHidden/>
              </w:rPr>
              <w:tab/>
            </w:r>
            <w:r>
              <w:rPr>
                <w:noProof/>
                <w:webHidden/>
              </w:rPr>
              <w:fldChar w:fldCharType="begin"/>
            </w:r>
            <w:r>
              <w:rPr>
                <w:noProof/>
                <w:webHidden/>
              </w:rPr>
              <w:instrText xml:space="preserve"> PAGEREF _Toc133485953 \h </w:instrText>
            </w:r>
            <w:r>
              <w:rPr>
                <w:noProof/>
                <w:webHidden/>
              </w:rPr>
            </w:r>
            <w:r>
              <w:rPr>
                <w:noProof/>
                <w:webHidden/>
              </w:rPr>
              <w:fldChar w:fldCharType="separate"/>
            </w:r>
            <w:r>
              <w:rPr>
                <w:noProof/>
                <w:webHidden/>
              </w:rPr>
              <w:t>14</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4" w:history="1">
            <w:r w:rsidRPr="00FB4DDC">
              <w:rPr>
                <w:rStyle w:val="Hipercze"/>
                <w:rFonts w:eastAsia="Times New Roman" w:cs="Times New Roman"/>
                <w:noProof/>
              </w:rPr>
              <w:t>Miejsca postojowe</w:t>
            </w:r>
            <w:r>
              <w:rPr>
                <w:noProof/>
                <w:webHidden/>
              </w:rPr>
              <w:tab/>
            </w:r>
            <w:r>
              <w:rPr>
                <w:noProof/>
                <w:webHidden/>
              </w:rPr>
              <w:fldChar w:fldCharType="begin"/>
            </w:r>
            <w:r>
              <w:rPr>
                <w:noProof/>
                <w:webHidden/>
              </w:rPr>
              <w:instrText xml:space="preserve"> PAGEREF _Toc133485954 \h </w:instrText>
            </w:r>
            <w:r>
              <w:rPr>
                <w:noProof/>
                <w:webHidden/>
              </w:rPr>
            </w:r>
            <w:r>
              <w:rPr>
                <w:noProof/>
                <w:webHidden/>
              </w:rPr>
              <w:fldChar w:fldCharType="separate"/>
            </w:r>
            <w:r>
              <w:rPr>
                <w:noProof/>
                <w:webHidden/>
              </w:rPr>
              <w:t>14</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5" w:history="1">
            <w:r w:rsidRPr="00FB4DDC">
              <w:rPr>
                <w:rStyle w:val="Hipercze"/>
                <w:rFonts w:eastAsia="Times New Roman" w:cs="Times New Roman"/>
                <w:noProof/>
              </w:rPr>
              <w:t>Dostępność dla osób niepełnosprawnych</w:t>
            </w:r>
            <w:r>
              <w:rPr>
                <w:noProof/>
                <w:webHidden/>
              </w:rPr>
              <w:tab/>
            </w:r>
            <w:r>
              <w:rPr>
                <w:noProof/>
                <w:webHidden/>
              </w:rPr>
              <w:fldChar w:fldCharType="begin"/>
            </w:r>
            <w:r>
              <w:rPr>
                <w:noProof/>
                <w:webHidden/>
              </w:rPr>
              <w:instrText xml:space="preserve"> PAGEREF _Toc133485955 \h </w:instrText>
            </w:r>
            <w:r>
              <w:rPr>
                <w:noProof/>
                <w:webHidden/>
              </w:rPr>
            </w:r>
            <w:r>
              <w:rPr>
                <w:noProof/>
                <w:webHidden/>
              </w:rPr>
              <w:fldChar w:fldCharType="separate"/>
            </w:r>
            <w:r>
              <w:rPr>
                <w:noProof/>
                <w:webHidden/>
              </w:rPr>
              <w:t>14</w:t>
            </w:r>
            <w:r>
              <w:rPr>
                <w:noProof/>
                <w:webHidden/>
              </w:rPr>
              <w:fldChar w:fldCharType="end"/>
            </w:r>
          </w:hyperlink>
        </w:p>
        <w:p w:rsidR="00FF42D7" w:rsidRDefault="00FF42D7">
          <w:pPr>
            <w:pStyle w:val="Spistreci2"/>
            <w:tabs>
              <w:tab w:val="right" w:leader="dot" w:pos="9060"/>
            </w:tabs>
            <w:rPr>
              <w:rFonts w:asciiTheme="minorHAnsi" w:hAnsiTheme="minorHAnsi"/>
              <w:noProof/>
              <w:sz w:val="22"/>
            </w:rPr>
          </w:pPr>
          <w:hyperlink w:anchor="_Toc133485956" w:history="1">
            <w:r w:rsidRPr="00FB4DDC">
              <w:rPr>
                <w:rStyle w:val="Hipercze"/>
                <w:rFonts w:eastAsia="Times New Roman" w:cs="Times New Roman"/>
                <w:noProof/>
              </w:rPr>
              <w:t>Place pod projektowane budowle i obiekty małej architektury</w:t>
            </w:r>
            <w:r>
              <w:rPr>
                <w:noProof/>
                <w:webHidden/>
              </w:rPr>
              <w:tab/>
            </w:r>
            <w:r>
              <w:rPr>
                <w:noProof/>
                <w:webHidden/>
              </w:rPr>
              <w:fldChar w:fldCharType="begin"/>
            </w:r>
            <w:r>
              <w:rPr>
                <w:noProof/>
                <w:webHidden/>
              </w:rPr>
              <w:instrText xml:space="preserve"> PAGEREF _Toc133485956 \h </w:instrText>
            </w:r>
            <w:r>
              <w:rPr>
                <w:noProof/>
                <w:webHidden/>
              </w:rPr>
            </w:r>
            <w:r>
              <w:rPr>
                <w:noProof/>
                <w:webHidden/>
              </w:rPr>
              <w:fldChar w:fldCharType="separate"/>
            </w:r>
            <w:r>
              <w:rPr>
                <w:noProof/>
                <w:webHidden/>
              </w:rPr>
              <w:t>14</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57" w:history="1">
            <w:r w:rsidRPr="00FB4DDC">
              <w:rPr>
                <w:rStyle w:val="Hipercze"/>
                <w:rFonts w:eastAsia="Times New Roman" w:cs="Times New Roman"/>
                <w:noProof/>
              </w:rPr>
              <w:t>5.2.</w:t>
            </w:r>
            <w:r>
              <w:rPr>
                <w:rFonts w:asciiTheme="minorHAnsi" w:hAnsiTheme="minorHAnsi"/>
                <w:noProof/>
                <w:sz w:val="22"/>
              </w:rPr>
              <w:tab/>
            </w:r>
            <w:r w:rsidRPr="00FB4DDC">
              <w:rPr>
                <w:rStyle w:val="Hipercze"/>
                <w:rFonts w:eastAsia="Times New Roman" w:cs="Times New Roman"/>
                <w:noProof/>
              </w:rPr>
              <w:t>Sposób odprowadzania lub oczyszczania ścieków</w:t>
            </w:r>
            <w:r>
              <w:rPr>
                <w:noProof/>
                <w:webHidden/>
              </w:rPr>
              <w:tab/>
            </w:r>
            <w:r>
              <w:rPr>
                <w:noProof/>
                <w:webHidden/>
              </w:rPr>
              <w:fldChar w:fldCharType="begin"/>
            </w:r>
            <w:r>
              <w:rPr>
                <w:noProof/>
                <w:webHidden/>
              </w:rPr>
              <w:instrText xml:space="preserve"> PAGEREF _Toc133485957 \h </w:instrText>
            </w:r>
            <w:r>
              <w:rPr>
                <w:noProof/>
                <w:webHidden/>
              </w:rPr>
            </w:r>
            <w:r>
              <w:rPr>
                <w:noProof/>
                <w:webHidden/>
              </w:rPr>
              <w:fldChar w:fldCharType="separate"/>
            </w:r>
            <w:r>
              <w:rPr>
                <w:noProof/>
                <w:webHidden/>
              </w:rPr>
              <w:t>15</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58" w:history="1">
            <w:r w:rsidRPr="00FB4DDC">
              <w:rPr>
                <w:rStyle w:val="Hipercze"/>
                <w:rFonts w:eastAsia="Times New Roman" w:cs="Times New Roman"/>
                <w:noProof/>
              </w:rPr>
              <w:t>5.3.</w:t>
            </w:r>
            <w:r>
              <w:rPr>
                <w:rFonts w:asciiTheme="minorHAnsi" w:hAnsiTheme="minorHAnsi"/>
                <w:noProof/>
                <w:sz w:val="22"/>
              </w:rPr>
              <w:tab/>
            </w:r>
            <w:r w:rsidRPr="00FB4DDC">
              <w:rPr>
                <w:rStyle w:val="Hipercze"/>
                <w:rFonts w:eastAsia="Times New Roman" w:cs="Times New Roman"/>
                <w:noProof/>
              </w:rPr>
              <w:t>Układ komunikacyjny</w:t>
            </w:r>
            <w:r>
              <w:rPr>
                <w:noProof/>
                <w:webHidden/>
              </w:rPr>
              <w:tab/>
            </w:r>
            <w:r>
              <w:rPr>
                <w:noProof/>
                <w:webHidden/>
              </w:rPr>
              <w:fldChar w:fldCharType="begin"/>
            </w:r>
            <w:r>
              <w:rPr>
                <w:noProof/>
                <w:webHidden/>
              </w:rPr>
              <w:instrText xml:space="preserve"> PAGEREF _Toc133485958 \h </w:instrText>
            </w:r>
            <w:r>
              <w:rPr>
                <w:noProof/>
                <w:webHidden/>
              </w:rPr>
            </w:r>
            <w:r>
              <w:rPr>
                <w:noProof/>
                <w:webHidden/>
              </w:rPr>
              <w:fldChar w:fldCharType="separate"/>
            </w:r>
            <w:r>
              <w:rPr>
                <w:noProof/>
                <w:webHidden/>
              </w:rPr>
              <w:t>15</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59" w:history="1">
            <w:r w:rsidRPr="00FB4DDC">
              <w:rPr>
                <w:rStyle w:val="Hipercze"/>
                <w:rFonts w:eastAsia="Times New Roman" w:cs="Times New Roman"/>
                <w:noProof/>
              </w:rPr>
              <w:t>5.4.</w:t>
            </w:r>
            <w:r>
              <w:rPr>
                <w:rFonts w:asciiTheme="minorHAnsi" w:hAnsiTheme="minorHAnsi"/>
                <w:noProof/>
                <w:sz w:val="22"/>
              </w:rPr>
              <w:tab/>
            </w:r>
            <w:r w:rsidRPr="00FB4DDC">
              <w:rPr>
                <w:rStyle w:val="Hipercze"/>
                <w:rFonts w:eastAsia="Times New Roman" w:cs="Times New Roman"/>
                <w:noProof/>
              </w:rPr>
              <w:t>Dostęp do drogi publicznej</w:t>
            </w:r>
            <w:r>
              <w:rPr>
                <w:noProof/>
                <w:webHidden/>
              </w:rPr>
              <w:tab/>
            </w:r>
            <w:r>
              <w:rPr>
                <w:noProof/>
                <w:webHidden/>
              </w:rPr>
              <w:fldChar w:fldCharType="begin"/>
            </w:r>
            <w:r>
              <w:rPr>
                <w:noProof/>
                <w:webHidden/>
              </w:rPr>
              <w:instrText xml:space="preserve"> PAGEREF _Toc133485959 \h </w:instrText>
            </w:r>
            <w:r>
              <w:rPr>
                <w:noProof/>
                <w:webHidden/>
              </w:rPr>
            </w:r>
            <w:r>
              <w:rPr>
                <w:noProof/>
                <w:webHidden/>
              </w:rPr>
              <w:fldChar w:fldCharType="separate"/>
            </w:r>
            <w:r>
              <w:rPr>
                <w:noProof/>
                <w:webHidden/>
              </w:rPr>
              <w:t>15</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0" w:history="1">
            <w:r w:rsidRPr="00FB4DDC">
              <w:rPr>
                <w:rStyle w:val="Hipercze"/>
                <w:rFonts w:eastAsia="Times New Roman" w:cs="Times New Roman"/>
                <w:noProof/>
              </w:rPr>
              <w:t>5.5.</w:t>
            </w:r>
            <w:r>
              <w:rPr>
                <w:rFonts w:asciiTheme="minorHAnsi" w:hAnsiTheme="minorHAnsi"/>
                <w:noProof/>
                <w:sz w:val="22"/>
              </w:rPr>
              <w:tab/>
            </w:r>
            <w:r w:rsidRPr="00FB4DDC">
              <w:rPr>
                <w:rStyle w:val="Hipercze"/>
                <w:rFonts w:eastAsia="Times New Roman" w:cs="Times New Roman"/>
                <w:noProof/>
              </w:rPr>
              <w:t>Parametry techniczne sieci i urządzeń uzbrojenia terenu</w:t>
            </w:r>
            <w:r>
              <w:rPr>
                <w:noProof/>
                <w:webHidden/>
              </w:rPr>
              <w:tab/>
            </w:r>
            <w:r>
              <w:rPr>
                <w:noProof/>
                <w:webHidden/>
              </w:rPr>
              <w:fldChar w:fldCharType="begin"/>
            </w:r>
            <w:r>
              <w:rPr>
                <w:noProof/>
                <w:webHidden/>
              </w:rPr>
              <w:instrText xml:space="preserve"> PAGEREF _Toc133485960 \h </w:instrText>
            </w:r>
            <w:r>
              <w:rPr>
                <w:noProof/>
                <w:webHidden/>
              </w:rPr>
            </w:r>
            <w:r>
              <w:rPr>
                <w:noProof/>
                <w:webHidden/>
              </w:rPr>
              <w:fldChar w:fldCharType="separate"/>
            </w:r>
            <w:r>
              <w:rPr>
                <w:noProof/>
                <w:webHidden/>
              </w:rPr>
              <w:t>15</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1" w:history="1">
            <w:r w:rsidRPr="00FB4DDC">
              <w:rPr>
                <w:rStyle w:val="Hipercze"/>
                <w:rFonts w:eastAsia="Times New Roman" w:cs="Times New Roman"/>
                <w:noProof/>
              </w:rPr>
              <w:t>5.6.</w:t>
            </w:r>
            <w:r>
              <w:rPr>
                <w:rFonts w:asciiTheme="minorHAnsi" w:hAnsiTheme="minorHAnsi"/>
                <w:noProof/>
                <w:sz w:val="22"/>
              </w:rPr>
              <w:tab/>
            </w:r>
            <w:r w:rsidRPr="00FB4DDC">
              <w:rPr>
                <w:rStyle w:val="Hipercze"/>
                <w:rFonts w:eastAsia="Times New Roman" w:cs="Times New Roman"/>
                <w:noProof/>
              </w:rPr>
              <w:t>Ukształtowanie terenu i układu zieleni</w:t>
            </w:r>
            <w:r>
              <w:rPr>
                <w:noProof/>
                <w:webHidden/>
              </w:rPr>
              <w:tab/>
            </w:r>
            <w:r>
              <w:rPr>
                <w:noProof/>
                <w:webHidden/>
              </w:rPr>
              <w:fldChar w:fldCharType="begin"/>
            </w:r>
            <w:r>
              <w:rPr>
                <w:noProof/>
                <w:webHidden/>
              </w:rPr>
              <w:instrText xml:space="preserve"> PAGEREF _Toc133485961 \h </w:instrText>
            </w:r>
            <w:r>
              <w:rPr>
                <w:noProof/>
                <w:webHidden/>
              </w:rPr>
            </w:r>
            <w:r>
              <w:rPr>
                <w:noProof/>
                <w:webHidden/>
              </w:rPr>
              <w:fldChar w:fldCharType="separate"/>
            </w:r>
            <w:r>
              <w:rPr>
                <w:noProof/>
                <w:webHidden/>
              </w:rPr>
              <w:t>17</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2" w:history="1">
            <w:r w:rsidRPr="00FB4DDC">
              <w:rPr>
                <w:rStyle w:val="Hipercze"/>
                <w:rFonts w:eastAsia="Times New Roman" w:cs="Times New Roman"/>
                <w:noProof/>
              </w:rPr>
              <w:t>5.7.</w:t>
            </w:r>
            <w:r>
              <w:rPr>
                <w:rFonts w:asciiTheme="minorHAnsi" w:hAnsiTheme="minorHAnsi"/>
                <w:noProof/>
                <w:sz w:val="22"/>
              </w:rPr>
              <w:tab/>
            </w:r>
            <w:r w:rsidRPr="00FB4DDC">
              <w:rPr>
                <w:rStyle w:val="Hipercze"/>
                <w:rFonts w:eastAsia="Times New Roman" w:cs="Times New Roman"/>
                <w:noProof/>
              </w:rPr>
              <w:t>Zestawienie</w:t>
            </w:r>
            <w:r>
              <w:rPr>
                <w:noProof/>
                <w:webHidden/>
              </w:rPr>
              <w:tab/>
            </w:r>
            <w:r>
              <w:rPr>
                <w:noProof/>
                <w:webHidden/>
              </w:rPr>
              <w:fldChar w:fldCharType="begin"/>
            </w:r>
            <w:r>
              <w:rPr>
                <w:noProof/>
                <w:webHidden/>
              </w:rPr>
              <w:instrText xml:space="preserve"> PAGEREF _Toc133485962 \h </w:instrText>
            </w:r>
            <w:r>
              <w:rPr>
                <w:noProof/>
                <w:webHidden/>
              </w:rPr>
            </w:r>
            <w:r>
              <w:rPr>
                <w:noProof/>
                <w:webHidden/>
              </w:rPr>
              <w:fldChar w:fldCharType="separate"/>
            </w:r>
            <w:r>
              <w:rPr>
                <w:noProof/>
                <w:webHidden/>
              </w:rPr>
              <w:t>17</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63" w:history="1">
            <w:r w:rsidRPr="00FB4DDC">
              <w:rPr>
                <w:rStyle w:val="Hipercze"/>
                <w:rFonts w:eastAsia="Times New Roman" w:cs="Times New Roman"/>
                <w:noProof/>
              </w:rPr>
              <w:t>6.</w:t>
            </w:r>
            <w:r>
              <w:rPr>
                <w:rFonts w:asciiTheme="minorHAnsi" w:hAnsiTheme="minorHAnsi"/>
                <w:noProof/>
                <w:sz w:val="22"/>
              </w:rPr>
              <w:tab/>
            </w:r>
            <w:r w:rsidRPr="00FB4DDC">
              <w:rPr>
                <w:rStyle w:val="Hipercze"/>
                <w:rFonts w:eastAsia="Times New Roman" w:cs="Times New Roman"/>
                <w:noProof/>
              </w:rPr>
              <w:t>Informacje i dane</w:t>
            </w:r>
            <w:r>
              <w:rPr>
                <w:noProof/>
                <w:webHidden/>
              </w:rPr>
              <w:tab/>
            </w:r>
            <w:r>
              <w:rPr>
                <w:noProof/>
                <w:webHidden/>
              </w:rPr>
              <w:fldChar w:fldCharType="begin"/>
            </w:r>
            <w:r>
              <w:rPr>
                <w:noProof/>
                <w:webHidden/>
              </w:rPr>
              <w:instrText xml:space="preserve"> PAGEREF _Toc133485963 \h </w:instrText>
            </w:r>
            <w:r>
              <w:rPr>
                <w:noProof/>
                <w:webHidden/>
              </w:rPr>
            </w:r>
            <w:r>
              <w:rPr>
                <w:noProof/>
                <w:webHidden/>
              </w:rPr>
              <w:fldChar w:fldCharType="separate"/>
            </w:r>
            <w:r>
              <w:rPr>
                <w:noProof/>
                <w:webHidden/>
              </w:rPr>
              <w:t>18</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4" w:history="1">
            <w:r w:rsidRPr="00FB4DDC">
              <w:rPr>
                <w:rStyle w:val="Hipercze"/>
                <w:rFonts w:eastAsia="Times New Roman" w:cs="Times New Roman"/>
                <w:noProof/>
              </w:rPr>
              <w:t>6.1.</w:t>
            </w:r>
            <w:r>
              <w:rPr>
                <w:rFonts w:asciiTheme="minorHAnsi" w:hAnsiTheme="minorHAnsi"/>
                <w:noProof/>
                <w:sz w:val="22"/>
              </w:rPr>
              <w:tab/>
            </w:r>
            <w:r w:rsidRPr="00FB4DDC">
              <w:rPr>
                <w:rStyle w:val="Hipercze"/>
                <w:rFonts w:eastAsia="Times New Roman" w:cs="Times New Roman"/>
                <w:noProof/>
              </w:rPr>
              <w:t>Rodzaj ograniczeń lub zakazów w zabudowie i zagospodarowaniu tego terenu wynikających z aktów prawa miejscowego lub decyzji o warunkach zabudowy i zagospodarowania terenu, jeżeli są wymagane</w:t>
            </w:r>
            <w:r>
              <w:rPr>
                <w:noProof/>
                <w:webHidden/>
              </w:rPr>
              <w:tab/>
            </w:r>
            <w:r>
              <w:rPr>
                <w:noProof/>
                <w:webHidden/>
              </w:rPr>
              <w:fldChar w:fldCharType="begin"/>
            </w:r>
            <w:r>
              <w:rPr>
                <w:noProof/>
                <w:webHidden/>
              </w:rPr>
              <w:instrText xml:space="preserve"> PAGEREF _Toc133485964 \h </w:instrText>
            </w:r>
            <w:r>
              <w:rPr>
                <w:noProof/>
                <w:webHidden/>
              </w:rPr>
            </w:r>
            <w:r>
              <w:rPr>
                <w:noProof/>
                <w:webHidden/>
              </w:rPr>
              <w:fldChar w:fldCharType="separate"/>
            </w:r>
            <w:r>
              <w:rPr>
                <w:noProof/>
                <w:webHidden/>
              </w:rPr>
              <w:t>18</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5" w:history="1">
            <w:r w:rsidRPr="00FB4DDC">
              <w:rPr>
                <w:rStyle w:val="Hipercze"/>
                <w:rFonts w:eastAsia="Times New Roman" w:cs="Times New Roman"/>
                <w:noProof/>
              </w:rPr>
              <w:t>6.2.</w:t>
            </w:r>
            <w:r>
              <w:rPr>
                <w:rFonts w:asciiTheme="minorHAnsi" w:hAnsiTheme="minorHAnsi"/>
                <w:noProof/>
                <w:sz w:val="22"/>
              </w:rPr>
              <w:tab/>
            </w:r>
            <w:r w:rsidRPr="00FB4DDC">
              <w:rPr>
                <w:rStyle w:val="Hipercze"/>
                <w:rFonts w:eastAsia="Times New Roman" w:cs="Times New Roman"/>
                <w:noProof/>
              </w:rPr>
              <w:t>Informacja o wpisie do rejestru zabytków lub gminnej ewidencji zabytków lub czy zamierzenie budowlane lokalizowane jest na obszarze objętym ochroną konserwatorską</w:t>
            </w:r>
            <w:r>
              <w:rPr>
                <w:noProof/>
                <w:webHidden/>
              </w:rPr>
              <w:tab/>
            </w:r>
            <w:r>
              <w:rPr>
                <w:noProof/>
                <w:webHidden/>
              </w:rPr>
              <w:fldChar w:fldCharType="begin"/>
            </w:r>
            <w:r>
              <w:rPr>
                <w:noProof/>
                <w:webHidden/>
              </w:rPr>
              <w:instrText xml:space="preserve"> PAGEREF _Toc133485965 \h </w:instrText>
            </w:r>
            <w:r>
              <w:rPr>
                <w:noProof/>
                <w:webHidden/>
              </w:rPr>
            </w:r>
            <w:r>
              <w:rPr>
                <w:noProof/>
                <w:webHidden/>
              </w:rPr>
              <w:fldChar w:fldCharType="separate"/>
            </w:r>
            <w:r>
              <w:rPr>
                <w:noProof/>
                <w:webHidden/>
              </w:rPr>
              <w:t>19</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6" w:history="1">
            <w:r w:rsidRPr="00FB4DDC">
              <w:rPr>
                <w:rStyle w:val="Hipercze"/>
                <w:rFonts w:eastAsia="Times New Roman" w:cs="Times New Roman"/>
                <w:noProof/>
              </w:rPr>
              <w:t>6.3.</w:t>
            </w:r>
            <w:r>
              <w:rPr>
                <w:rFonts w:asciiTheme="minorHAnsi" w:hAnsiTheme="minorHAnsi"/>
                <w:noProof/>
                <w:sz w:val="22"/>
              </w:rPr>
              <w:tab/>
            </w:r>
            <w:r w:rsidRPr="00FB4DDC">
              <w:rPr>
                <w:rStyle w:val="Hipercze"/>
                <w:rFonts w:eastAsia="Times New Roman" w:cs="Times New Roman"/>
                <w:noProof/>
              </w:rPr>
              <w:t>Informacje określające wpływ eksploatacji górniczej na działkę lub teren zamierzenia budowlanego – jeśli zamierzenie budowlane znajduje się w granicach terenu górniczego</w:t>
            </w:r>
            <w:r>
              <w:rPr>
                <w:noProof/>
                <w:webHidden/>
              </w:rPr>
              <w:tab/>
            </w:r>
            <w:r>
              <w:rPr>
                <w:noProof/>
                <w:webHidden/>
              </w:rPr>
              <w:fldChar w:fldCharType="begin"/>
            </w:r>
            <w:r>
              <w:rPr>
                <w:noProof/>
                <w:webHidden/>
              </w:rPr>
              <w:instrText xml:space="preserve"> PAGEREF _Toc133485966 \h </w:instrText>
            </w:r>
            <w:r>
              <w:rPr>
                <w:noProof/>
                <w:webHidden/>
              </w:rPr>
            </w:r>
            <w:r>
              <w:rPr>
                <w:noProof/>
                <w:webHidden/>
              </w:rPr>
              <w:fldChar w:fldCharType="separate"/>
            </w:r>
            <w:r>
              <w:rPr>
                <w:noProof/>
                <w:webHidden/>
              </w:rPr>
              <w:t>19</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67" w:history="1">
            <w:r w:rsidRPr="00FB4DDC">
              <w:rPr>
                <w:rStyle w:val="Hipercze"/>
                <w:rFonts w:eastAsia="Times New Roman" w:cs="Times New Roman"/>
                <w:noProof/>
              </w:rPr>
              <w:t>6.4.</w:t>
            </w:r>
            <w:r>
              <w:rPr>
                <w:rFonts w:asciiTheme="minorHAnsi" w:hAnsiTheme="minorHAnsi"/>
                <w:noProof/>
                <w:sz w:val="22"/>
              </w:rPr>
              <w:tab/>
            </w:r>
            <w:r w:rsidRPr="00FB4DDC">
              <w:rPr>
                <w:rStyle w:val="Hipercze"/>
                <w:rFonts w:eastAsia="Times New Roman" w:cs="Times New Roman"/>
                <w:noProof/>
              </w:rPr>
              <w:t>Informacje o charakterze, cechach istniejących i przewidywanych zagrożeń dla środowiska oraz higieny i zdrowia użytkowników projektowanych obiektów budowlanych i ich otoczenia w zakresie zgodnym z przepisami odrębnymi</w:t>
            </w:r>
            <w:r>
              <w:rPr>
                <w:noProof/>
                <w:webHidden/>
              </w:rPr>
              <w:tab/>
            </w:r>
            <w:r>
              <w:rPr>
                <w:noProof/>
                <w:webHidden/>
              </w:rPr>
              <w:fldChar w:fldCharType="begin"/>
            </w:r>
            <w:r>
              <w:rPr>
                <w:noProof/>
                <w:webHidden/>
              </w:rPr>
              <w:instrText xml:space="preserve"> PAGEREF _Toc133485967 \h </w:instrText>
            </w:r>
            <w:r>
              <w:rPr>
                <w:noProof/>
                <w:webHidden/>
              </w:rPr>
            </w:r>
            <w:r>
              <w:rPr>
                <w:noProof/>
                <w:webHidden/>
              </w:rPr>
              <w:fldChar w:fldCharType="separate"/>
            </w:r>
            <w:r>
              <w:rPr>
                <w:noProof/>
                <w:webHidden/>
              </w:rPr>
              <w:t>19</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68" w:history="1">
            <w:r w:rsidRPr="00FB4DDC">
              <w:rPr>
                <w:rStyle w:val="Hipercze"/>
                <w:rFonts w:eastAsia="Times New Roman" w:cs="Times New Roman"/>
                <w:noProof/>
              </w:rPr>
              <w:t>7.</w:t>
            </w:r>
            <w:r>
              <w:rPr>
                <w:rFonts w:asciiTheme="minorHAnsi" w:hAnsiTheme="minorHAnsi"/>
                <w:noProof/>
                <w:sz w:val="22"/>
              </w:rPr>
              <w:tab/>
            </w:r>
            <w:r w:rsidRPr="00FB4DDC">
              <w:rPr>
                <w:rStyle w:val="Hipercze"/>
                <w:rFonts w:eastAsia="Times New Roman" w:cs="Times New Roman"/>
                <w:noProof/>
              </w:rPr>
              <w:t>Warunki ochrony przeciwpożarowej</w:t>
            </w:r>
            <w:r>
              <w:rPr>
                <w:noProof/>
                <w:webHidden/>
              </w:rPr>
              <w:tab/>
            </w:r>
            <w:r>
              <w:rPr>
                <w:noProof/>
                <w:webHidden/>
              </w:rPr>
              <w:fldChar w:fldCharType="begin"/>
            </w:r>
            <w:r>
              <w:rPr>
                <w:noProof/>
                <w:webHidden/>
              </w:rPr>
              <w:instrText xml:space="preserve"> PAGEREF _Toc133485968 \h </w:instrText>
            </w:r>
            <w:r>
              <w:rPr>
                <w:noProof/>
                <w:webHidden/>
              </w:rPr>
            </w:r>
            <w:r>
              <w:rPr>
                <w:noProof/>
                <w:webHidden/>
              </w:rPr>
              <w:fldChar w:fldCharType="separate"/>
            </w:r>
            <w:r>
              <w:rPr>
                <w:noProof/>
                <w:webHidden/>
              </w:rPr>
              <w:t>21</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69" w:history="1">
            <w:r w:rsidRPr="00FB4DDC">
              <w:rPr>
                <w:rStyle w:val="Hipercze"/>
                <w:rFonts w:eastAsia="Times New Roman" w:cs="Times New Roman"/>
                <w:noProof/>
              </w:rPr>
              <w:t>8.</w:t>
            </w:r>
            <w:r>
              <w:rPr>
                <w:rFonts w:asciiTheme="minorHAnsi" w:hAnsiTheme="minorHAnsi"/>
                <w:noProof/>
                <w:sz w:val="22"/>
              </w:rPr>
              <w:tab/>
            </w:r>
            <w:r w:rsidRPr="00FB4DDC">
              <w:rPr>
                <w:rStyle w:val="Hipercze"/>
                <w:rFonts w:eastAsia="Times New Roman" w:cs="Times New Roman"/>
                <w:noProof/>
              </w:rPr>
              <w:t>Informacja o obszarze oddziaływania obiektu</w:t>
            </w:r>
            <w:r>
              <w:rPr>
                <w:noProof/>
                <w:webHidden/>
              </w:rPr>
              <w:tab/>
            </w:r>
            <w:r>
              <w:rPr>
                <w:noProof/>
                <w:webHidden/>
              </w:rPr>
              <w:fldChar w:fldCharType="begin"/>
            </w:r>
            <w:r>
              <w:rPr>
                <w:noProof/>
                <w:webHidden/>
              </w:rPr>
              <w:instrText xml:space="preserve"> PAGEREF _Toc133485969 \h </w:instrText>
            </w:r>
            <w:r>
              <w:rPr>
                <w:noProof/>
                <w:webHidden/>
              </w:rPr>
            </w:r>
            <w:r>
              <w:rPr>
                <w:noProof/>
                <w:webHidden/>
              </w:rPr>
              <w:fldChar w:fldCharType="separate"/>
            </w:r>
            <w:r>
              <w:rPr>
                <w:noProof/>
                <w:webHidden/>
              </w:rPr>
              <w:t>21</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70" w:history="1">
            <w:r w:rsidRPr="00FB4DDC">
              <w:rPr>
                <w:rStyle w:val="Hipercze"/>
                <w:rFonts w:eastAsia="Times New Roman" w:cs="Times New Roman"/>
                <w:noProof/>
              </w:rPr>
              <w:t>8.1.</w:t>
            </w:r>
            <w:r>
              <w:rPr>
                <w:rFonts w:asciiTheme="minorHAnsi" w:hAnsiTheme="minorHAnsi"/>
                <w:noProof/>
                <w:sz w:val="22"/>
              </w:rPr>
              <w:tab/>
            </w:r>
            <w:r w:rsidRPr="00FB4DDC">
              <w:rPr>
                <w:rStyle w:val="Hipercze"/>
                <w:rFonts w:eastAsia="Times New Roman" w:cs="Times New Roman"/>
                <w:noProof/>
              </w:rPr>
              <w:t>Oddziaływanie na środowisko</w:t>
            </w:r>
            <w:r>
              <w:rPr>
                <w:noProof/>
                <w:webHidden/>
              </w:rPr>
              <w:tab/>
            </w:r>
            <w:r>
              <w:rPr>
                <w:noProof/>
                <w:webHidden/>
              </w:rPr>
              <w:fldChar w:fldCharType="begin"/>
            </w:r>
            <w:r>
              <w:rPr>
                <w:noProof/>
                <w:webHidden/>
              </w:rPr>
              <w:instrText xml:space="preserve"> PAGEREF _Toc133485970 \h </w:instrText>
            </w:r>
            <w:r>
              <w:rPr>
                <w:noProof/>
                <w:webHidden/>
              </w:rPr>
            </w:r>
            <w:r>
              <w:rPr>
                <w:noProof/>
                <w:webHidden/>
              </w:rPr>
              <w:fldChar w:fldCharType="separate"/>
            </w:r>
            <w:r>
              <w:rPr>
                <w:noProof/>
                <w:webHidden/>
              </w:rPr>
              <w:t>21</w:t>
            </w:r>
            <w:r>
              <w:rPr>
                <w:noProof/>
                <w:webHidden/>
              </w:rPr>
              <w:fldChar w:fldCharType="end"/>
            </w:r>
          </w:hyperlink>
        </w:p>
        <w:p w:rsidR="00FF42D7" w:rsidRDefault="00FF42D7">
          <w:pPr>
            <w:pStyle w:val="Spistreci2"/>
            <w:tabs>
              <w:tab w:val="left" w:pos="880"/>
              <w:tab w:val="right" w:leader="dot" w:pos="9060"/>
            </w:tabs>
            <w:rPr>
              <w:rFonts w:asciiTheme="minorHAnsi" w:hAnsiTheme="minorHAnsi"/>
              <w:noProof/>
              <w:sz w:val="22"/>
            </w:rPr>
          </w:pPr>
          <w:hyperlink w:anchor="_Toc133485971" w:history="1">
            <w:r w:rsidRPr="00FB4DDC">
              <w:rPr>
                <w:rStyle w:val="Hipercze"/>
                <w:rFonts w:eastAsia="Times New Roman" w:cs="Times New Roman"/>
                <w:noProof/>
              </w:rPr>
              <w:t>8.2.</w:t>
            </w:r>
            <w:r>
              <w:rPr>
                <w:rFonts w:asciiTheme="minorHAnsi" w:hAnsiTheme="minorHAnsi"/>
                <w:noProof/>
                <w:sz w:val="22"/>
              </w:rPr>
              <w:tab/>
            </w:r>
            <w:r w:rsidRPr="00FB4DDC">
              <w:rPr>
                <w:rStyle w:val="Hipercze"/>
                <w:rFonts w:eastAsia="Times New Roman" w:cs="Times New Roman"/>
                <w:noProof/>
              </w:rPr>
              <w:t>Obszar oddziaływania obiektów objętych inwestycją</w:t>
            </w:r>
            <w:r>
              <w:rPr>
                <w:noProof/>
                <w:webHidden/>
              </w:rPr>
              <w:tab/>
            </w:r>
            <w:r>
              <w:rPr>
                <w:noProof/>
                <w:webHidden/>
              </w:rPr>
              <w:fldChar w:fldCharType="begin"/>
            </w:r>
            <w:r>
              <w:rPr>
                <w:noProof/>
                <w:webHidden/>
              </w:rPr>
              <w:instrText xml:space="preserve"> PAGEREF _Toc133485971 \h </w:instrText>
            </w:r>
            <w:r>
              <w:rPr>
                <w:noProof/>
                <w:webHidden/>
              </w:rPr>
            </w:r>
            <w:r>
              <w:rPr>
                <w:noProof/>
                <w:webHidden/>
              </w:rPr>
              <w:fldChar w:fldCharType="separate"/>
            </w:r>
            <w:r>
              <w:rPr>
                <w:noProof/>
                <w:webHidden/>
              </w:rPr>
              <w:t>22</w:t>
            </w:r>
            <w:r>
              <w:rPr>
                <w:noProof/>
                <w:webHidden/>
              </w:rPr>
              <w:fldChar w:fldCharType="end"/>
            </w:r>
          </w:hyperlink>
        </w:p>
        <w:p w:rsidR="00FF42D7" w:rsidRDefault="00FF42D7">
          <w:pPr>
            <w:pStyle w:val="Spistreci2"/>
            <w:tabs>
              <w:tab w:val="left" w:pos="660"/>
              <w:tab w:val="right" w:leader="dot" w:pos="9060"/>
            </w:tabs>
            <w:rPr>
              <w:rFonts w:asciiTheme="minorHAnsi" w:hAnsiTheme="minorHAnsi"/>
              <w:noProof/>
              <w:sz w:val="22"/>
            </w:rPr>
          </w:pPr>
          <w:hyperlink w:anchor="_Toc133485972" w:history="1">
            <w:r w:rsidRPr="00FB4DDC">
              <w:rPr>
                <w:rStyle w:val="Hipercze"/>
                <w:rFonts w:eastAsia="Times New Roman" w:cs="Times New Roman"/>
                <w:noProof/>
              </w:rPr>
              <w:t>9.</w:t>
            </w:r>
            <w:r>
              <w:rPr>
                <w:rFonts w:asciiTheme="minorHAnsi" w:hAnsiTheme="minorHAnsi"/>
                <w:noProof/>
                <w:sz w:val="22"/>
              </w:rPr>
              <w:tab/>
            </w:r>
            <w:r w:rsidRPr="00FB4DDC">
              <w:rPr>
                <w:rStyle w:val="Hipercze"/>
                <w:rFonts w:eastAsia="Times New Roman" w:cs="Times New Roman"/>
                <w:noProof/>
              </w:rPr>
              <w:t>Uwagi Końcowe</w:t>
            </w:r>
            <w:r>
              <w:rPr>
                <w:noProof/>
                <w:webHidden/>
              </w:rPr>
              <w:tab/>
            </w:r>
            <w:r>
              <w:rPr>
                <w:noProof/>
                <w:webHidden/>
              </w:rPr>
              <w:fldChar w:fldCharType="begin"/>
            </w:r>
            <w:r>
              <w:rPr>
                <w:noProof/>
                <w:webHidden/>
              </w:rPr>
              <w:instrText xml:space="preserve"> PAGEREF _Toc133485972 \h </w:instrText>
            </w:r>
            <w:r>
              <w:rPr>
                <w:noProof/>
                <w:webHidden/>
              </w:rPr>
            </w:r>
            <w:r>
              <w:rPr>
                <w:noProof/>
                <w:webHidden/>
              </w:rPr>
              <w:fldChar w:fldCharType="separate"/>
            </w:r>
            <w:r>
              <w:rPr>
                <w:noProof/>
                <w:webHidden/>
              </w:rPr>
              <w:t>22</w:t>
            </w:r>
            <w:r>
              <w:rPr>
                <w:noProof/>
                <w:webHidden/>
              </w:rPr>
              <w:fldChar w:fldCharType="end"/>
            </w:r>
          </w:hyperlink>
        </w:p>
        <w:p w:rsidR="00FF42D7" w:rsidRDefault="00FF42D7">
          <w:pPr>
            <w:pStyle w:val="Spistreci1"/>
            <w:rPr>
              <w:rFonts w:asciiTheme="minorHAnsi" w:hAnsiTheme="minorHAnsi"/>
              <w:sz w:val="22"/>
            </w:rPr>
          </w:pPr>
          <w:hyperlink w:anchor="_Toc133485973" w:history="1">
            <w:r w:rsidRPr="00FB4DDC">
              <w:rPr>
                <w:rStyle w:val="Hipercze"/>
                <w:rFonts w:eastAsia="Times New Roman" w:cs="Times New Roman"/>
                <w:b/>
              </w:rPr>
              <w:t>SPIS RYSUNKÓW</w:t>
            </w:r>
            <w:r>
              <w:rPr>
                <w:webHidden/>
              </w:rPr>
              <w:tab/>
            </w:r>
            <w:r>
              <w:rPr>
                <w:webHidden/>
              </w:rPr>
              <w:fldChar w:fldCharType="begin"/>
            </w:r>
            <w:r>
              <w:rPr>
                <w:webHidden/>
              </w:rPr>
              <w:instrText xml:space="preserve"> PAGEREF _Toc133485973 \h </w:instrText>
            </w:r>
            <w:r>
              <w:rPr>
                <w:webHidden/>
              </w:rPr>
            </w:r>
            <w:r>
              <w:rPr>
                <w:webHidden/>
              </w:rPr>
              <w:fldChar w:fldCharType="separate"/>
            </w:r>
            <w:r>
              <w:rPr>
                <w:webHidden/>
              </w:rPr>
              <w:t>23</w:t>
            </w:r>
            <w:r>
              <w:rPr>
                <w:webHidden/>
              </w:rPr>
              <w:fldChar w:fldCharType="end"/>
            </w:r>
          </w:hyperlink>
        </w:p>
        <w:p w:rsidR="00413B83" w:rsidRPr="00022C26" w:rsidRDefault="00413B83" w:rsidP="00413B83">
          <w:pPr>
            <w:rPr>
              <w:rFonts w:cs="Times New Roman"/>
              <w:bCs/>
              <w:sz w:val="22"/>
            </w:rPr>
          </w:pPr>
          <w:r w:rsidRPr="006F470C">
            <w:rPr>
              <w:rFonts w:cs="Times New Roman"/>
              <w:bCs/>
              <w:sz w:val="22"/>
              <w:szCs w:val="22"/>
            </w:rPr>
            <w:fldChar w:fldCharType="end"/>
          </w:r>
        </w:p>
      </w:sdtContent>
    </w:sdt>
    <w:p w:rsidR="00413B83" w:rsidRPr="003E580C" w:rsidRDefault="002F492A" w:rsidP="00413B83">
      <w:pPr>
        <w:jc w:val="right"/>
        <w:rPr>
          <w:rFonts w:cs="Times New Roman"/>
        </w:rPr>
      </w:pPr>
      <w:r>
        <w:rPr>
          <w:rFonts w:cs="Times New Roman"/>
        </w:rPr>
        <w:br w:type="column"/>
      </w:r>
      <w:r w:rsidR="00B276FC">
        <w:rPr>
          <w:rFonts w:cs="Times New Roman"/>
        </w:rPr>
        <w:lastRenderedPageBreak/>
        <w:t>Lublin</w:t>
      </w:r>
      <w:r w:rsidR="00413B83">
        <w:rPr>
          <w:rFonts w:cs="Times New Roman"/>
        </w:rPr>
        <w:t xml:space="preserve">, dnia </w:t>
      </w:r>
      <w:r w:rsidR="001957DE">
        <w:rPr>
          <w:rFonts w:cs="Times New Roman"/>
        </w:rPr>
        <w:t>27.</w:t>
      </w:r>
      <w:r w:rsidR="00F91D2B">
        <w:rPr>
          <w:rFonts w:cs="Times New Roman"/>
        </w:rPr>
        <w:t>0</w:t>
      </w:r>
      <w:r w:rsidR="00FA7529">
        <w:rPr>
          <w:rFonts w:cs="Times New Roman"/>
        </w:rPr>
        <w:t>4</w:t>
      </w:r>
      <w:r w:rsidR="00413B83" w:rsidRPr="003E580C">
        <w:rPr>
          <w:rFonts w:cs="Times New Roman"/>
        </w:rPr>
        <w:t>.202</w:t>
      </w:r>
      <w:r w:rsidR="00F91D2B">
        <w:rPr>
          <w:rFonts w:cs="Times New Roman"/>
        </w:rPr>
        <w:t>3</w:t>
      </w:r>
      <w:r w:rsidR="00413B83" w:rsidRPr="003E580C">
        <w:rPr>
          <w:rFonts w:cs="Times New Roman"/>
        </w:rPr>
        <w:t>r.</w:t>
      </w:r>
    </w:p>
    <w:p w:rsidR="00413B83" w:rsidRPr="003E580C" w:rsidRDefault="00413B83" w:rsidP="00413B83">
      <w:pPr>
        <w:jc w:val="right"/>
        <w:rPr>
          <w:rFonts w:cs="Times New Roman"/>
        </w:rPr>
      </w:pPr>
    </w:p>
    <w:p w:rsidR="00413B83" w:rsidRPr="003E580C" w:rsidRDefault="00413B83" w:rsidP="00413B83">
      <w:pPr>
        <w:keepNext/>
        <w:keepLines/>
        <w:jc w:val="center"/>
        <w:outlineLvl w:val="0"/>
        <w:rPr>
          <w:rFonts w:eastAsiaTheme="majorEastAsia" w:cs="Times New Roman"/>
          <w:b/>
          <w:sz w:val="28"/>
          <w:szCs w:val="32"/>
        </w:rPr>
      </w:pPr>
      <w:bookmarkStart w:id="6" w:name="_Toc85616133"/>
      <w:bookmarkStart w:id="7" w:name="_Toc103693119"/>
      <w:bookmarkStart w:id="8" w:name="_Toc133485942"/>
      <w:r w:rsidRPr="003E580C">
        <w:rPr>
          <w:rFonts w:eastAsiaTheme="majorEastAsia" w:cs="Times New Roman"/>
          <w:b/>
          <w:sz w:val="28"/>
          <w:szCs w:val="32"/>
        </w:rPr>
        <w:t>OŚWIADCZENIE PROJEKTANTÓW</w:t>
      </w:r>
      <w:bookmarkEnd w:id="6"/>
      <w:bookmarkEnd w:id="7"/>
      <w:bookmarkEnd w:id="8"/>
    </w:p>
    <w:p w:rsidR="00413B83" w:rsidRPr="00A218FE" w:rsidRDefault="00413B83" w:rsidP="00413B83">
      <w:pPr>
        <w:spacing w:line="240" w:lineRule="auto"/>
        <w:jc w:val="center"/>
        <w:rPr>
          <w:rFonts w:cs="Times New Roman"/>
        </w:rPr>
      </w:pPr>
      <w:r w:rsidRPr="003E580C">
        <w:rPr>
          <w:rFonts w:cs="Times New Roman"/>
        </w:rPr>
        <w:t xml:space="preserve">Na podstawie artykułu. 34 ustawy. 3d punkt. 3) ustawy Prawo Budowlane oświadczam, że </w:t>
      </w:r>
      <w:r w:rsidRPr="00A218FE">
        <w:rPr>
          <w:rFonts w:cs="Times New Roman"/>
        </w:rPr>
        <w:t>projekt zagospodarowania terenu:</w:t>
      </w:r>
    </w:p>
    <w:p w:rsidR="00413B83" w:rsidRPr="00A218FE" w:rsidRDefault="00413B83" w:rsidP="00413B83">
      <w:pPr>
        <w:spacing w:line="240" w:lineRule="auto"/>
        <w:jc w:val="center"/>
        <w:rPr>
          <w:rFonts w:cs="Times New Roman"/>
        </w:rPr>
      </w:pPr>
    </w:p>
    <w:p w:rsidR="00FA7529" w:rsidRPr="00F739D3" w:rsidRDefault="00F739D3" w:rsidP="00F739D3">
      <w:pPr>
        <w:spacing w:line="240" w:lineRule="auto"/>
        <w:contextualSpacing/>
        <w:jc w:val="center"/>
        <w:rPr>
          <w:rFonts w:cs="Times New Roman"/>
          <w:b/>
        </w:rPr>
      </w:pPr>
      <w:r w:rsidRPr="00F739D3">
        <w:rPr>
          <w:rFonts w:cs="Times New Roman"/>
          <w:b/>
        </w:rPr>
        <w:t>Budowa tężni solankowej wraz z instalacją elektryczną, wodociągową i technologiczną, przyłączem wodociągowym oraz obiektami małej architektury w parku ks. Kard. Wyszyńskiego w Piotrkowie Trybunalskim w ramach zadania "Pit Stop dla Aktywnych i Tężnie Trybunalskie - zadanie w ramach budżetu obywatelskiego"</w:t>
      </w:r>
    </w:p>
    <w:p w:rsidR="00F739D3" w:rsidRDefault="00F739D3" w:rsidP="00413B83">
      <w:pPr>
        <w:spacing w:line="240" w:lineRule="auto"/>
        <w:jc w:val="center"/>
        <w:rPr>
          <w:rFonts w:cs="Times New Roman"/>
          <w:b/>
        </w:rPr>
      </w:pPr>
    </w:p>
    <w:p w:rsidR="00413B83" w:rsidRPr="00FA7529" w:rsidRDefault="00413B83" w:rsidP="00413B83">
      <w:pPr>
        <w:spacing w:line="240" w:lineRule="auto"/>
        <w:jc w:val="center"/>
        <w:rPr>
          <w:rFonts w:cs="Times New Roman"/>
          <w:b/>
        </w:rPr>
      </w:pPr>
      <w:r w:rsidRPr="00FA7529">
        <w:rPr>
          <w:rFonts w:cs="Times New Roman"/>
          <w:b/>
        </w:rPr>
        <w:t>Adres inwestycji:</w:t>
      </w:r>
    </w:p>
    <w:p w:rsidR="00F739D3" w:rsidRPr="005D7F05" w:rsidRDefault="00F739D3" w:rsidP="00F739D3">
      <w:pPr>
        <w:spacing w:line="240" w:lineRule="auto"/>
        <w:contextualSpacing/>
        <w:jc w:val="center"/>
        <w:rPr>
          <w:rFonts w:cs="Times New Roman"/>
        </w:rPr>
      </w:pPr>
      <w:r w:rsidRPr="005D7F05">
        <w:rPr>
          <w:rFonts w:cs="Times New Roman"/>
        </w:rPr>
        <w:t xml:space="preserve">działki </w:t>
      </w:r>
      <w:proofErr w:type="spellStart"/>
      <w:r w:rsidRPr="005D7F05">
        <w:rPr>
          <w:rFonts w:cs="Times New Roman"/>
        </w:rPr>
        <w:t>ewid</w:t>
      </w:r>
      <w:proofErr w:type="spellEnd"/>
      <w:r w:rsidRPr="005D7F05">
        <w:rPr>
          <w:rFonts w:cs="Times New Roman"/>
        </w:rPr>
        <w:t>.  2/281</w:t>
      </w:r>
      <w:r>
        <w:rPr>
          <w:rFonts w:cs="Times New Roman"/>
        </w:rPr>
        <w:t>, 85, 2/37</w:t>
      </w:r>
      <w:r w:rsidRPr="005D7F05">
        <w:rPr>
          <w:rFonts w:cs="Times New Roman"/>
        </w:rPr>
        <w:t xml:space="preserve"> obręb 28 Piotrków Trybunalski,</w:t>
      </w:r>
    </w:p>
    <w:p w:rsidR="00F739D3" w:rsidRPr="005D7F05" w:rsidRDefault="00F739D3" w:rsidP="00F739D3">
      <w:pPr>
        <w:spacing w:line="240" w:lineRule="auto"/>
        <w:contextualSpacing/>
        <w:jc w:val="center"/>
        <w:rPr>
          <w:rFonts w:cs="Times New Roman"/>
        </w:rPr>
      </w:pPr>
      <w:r w:rsidRPr="005D7F05">
        <w:rPr>
          <w:rFonts w:cs="Times New Roman"/>
        </w:rPr>
        <w:t>powiat Piotrków Trybunalski, województwo łódzkie,</w:t>
      </w:r>
    </w:p>
    <w:p w:rsidR="00FA7529" w:rsidRDefault="00F739D3" w:rsidP="00F739D3">
      <w:pPr>
        <w:spacing w:line="240" w:lineRule="auto"/>
        <w:jc w:val="center"/>
        <w:rPr>
          <w:rFonts w:cs="Times New Roman"/>
        </w:rPr>
      </w:pPr>
      <w:r w:rsidRPr="005D7F05">
        <w:rPr>
          <w:rFonts w:cs="Times New Roman"/>
        </w:rPr>
        <w:t>identyfikator działki: 106201_1.0028.2/281</w:t>
      </w:r>
    </w:p>
    <w:p w:rsidR="00F739D3" w:rsidRPr="003E580C" w:rsidRDefault="00F739D3" w:rsidP="00F739D3">
      <w:pPr>
        <w:spacing w:line="240" w:lineRule="auto"/>
        <w:jc w:val="center"/>
        <w:rPr>
          <w:rFonts w:cs="Times New Roman"/>
        </w:rPr>
      </w:pPr>
    </w:p>
    <w:p w:rsidR="00413B83" w:rsidRPr="00FA7529" w:rsidRDefault="00413B83" w:rsidP="00413B83">
      <w:pPr>
        <w:spacing w:line="240" w:lineRule="auto"/>
        <w:jc w:val="center"/>
        <w:rPr>
          <w:rFonts w:cs="Times New Roman"/>
          <w:b/>
        </w:rPr>
      </w:pPr>
      <w:r w:rsidRPr="00FA7529">
        <w:rPr>
          <w:rFonts w:cs="Times New Roman"/>
          <w:b/>
        </w:rPr>
        <w:t>Inwestor:</w:t>
      </w:r>
    </w:p>
    <w:p w:rsidR="00F739D3" w:rsidRPr="005D7F05" w:rsidRDefault="00F739D3" w:rsidP="00F739D3">
      <w:pPr>
        <w:spacing w:line="240" w:lineRule="auto"/>
        <w:contextualSpacing/>
        <w:jc w:val="center"/>
        <w:rPr>
          <w:rFonts w:cs="Times New Roman"/>
        </w:rPr>
      </w:pPr>
      <w:r w:rsidRPr="005D7F05">
        <w:rPr>
          <w:rFonts w:cs="Times New Roman"/>
        </w:rPr>
        <w:t>Miasto Piotrków Trybunalski</w:t>
      </w:r>
    </w:p>
    <w:p w:rsidR="00F739D3" w:rsidRPr="005D7F05" w:rsidRDefault="00F739D3" w:rsidP="00F739D3">
      <w:pPr>
        <w:spacing w:line="240" w:lineRule="auto"/>
        <w:contextualSpacing/>
        <w:jc w:val="center"/>
        <w:rPr>
          <w:rFonts w:cs="Times New Roman"/>
        </w:rPr>
      </w:pPr>
      <w:r w:rsidRPr="005D7F05">
        <w:rPr>
          <w:rFonts w:cs="Times New Roman"/>
        </w:rPr>
        <w:t>ul. Pasaż Karola Rudkowskiego 10</w:t>
      </w:r>
    </w:p>
    <w:p w:rsidR="00FA7529" w:rsidRDefault="00F739D3" w:rsidP="00F739D3">
      <w:pPr>
        <w:spacing w:line="240" w:lineRule="auto"/>
        <w:jc w:val="center"/>
        <w:rPr>
          <w:rFonts w:cs="Times New Roman"/>
        </w:rPr>
      </w:pPr>
      <w:r w:rsidRPr="005D7F05">
        <w:rPr>
          <w:rFonts w:cs="Times New Roman"/>
        </w:rPr>
        <w:t>97-300</w:t>
      </w:r>
      <w:r w:rsidR="001957DE">
        <w:rPr>
          <w:rFonts w:cs="Times New Roman"/>
        </w:rPr>
        <w:t xml:space="preserve"> </w:t>
      </w:r>
      <w:r w:rsidRPr="005D7F05">
        <w:rPr>
          <w:rFonts w:cs="Times New Roman"/>
        </w:rPr>
        <w:t>Piotrków Trybunalski</w:t>
      </w:r>
    </w:p>
    <w:p w:rsidR="00F739D3" w:rsidRPr="003E580C" w:rsidRDefault="00F739D3" w:rsidP="00F739D3">
      <w:pPr>
        <w:spacing w:line="240" w:lineRule="auto"/>
        <w:jc w:val="center"/>
        <w:rPr>
          <w:rFonts w:cs="Times New Roman"/>
        </w:rPr>
      </w:pPr>
    </w:p>
    <w:p w:rsidR="00413B83" w:rsidRPr="003E580C" w:rsidRDefault="00413B83" w:rsidP="00413B83">
      <w:pPr>
        <w:spacing w:line="240" w:lineRule="auto"/>
        <w:jc w:val="center"/>
        <w:rPr>
          <w:rFonts w:cs="Times New Roman"/>
        </w:rPr>
      </w:pPr>
      <w:r w:rsidRPr="003E580C">
        <w:rPr>
          <w:rFonts w:cs="Times New Roman"/>
        </w:rPr>
        <w:t>sporządzony został zgodnie z obowiązującymi przepisami oraz zasadami wiedzy technicznej.</w:t>
      </w:r>
    </w:p>
    <w:p w:rsidR="00413B83" w:rsidRPr="003E580C" w:rsidRDefault="00413B83" w:rsidP="00413B83">
      <w:pPr>
        <w:rPr>
          <w:rFonts w:cs="Times New Roman"/>
        </w:rPr>
      </w:pPr>
    </w:p>
    <w:tbl>
      <w:tblPr>
        <w:tblW w:w="1006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1715"/>
        <w:gridCol w:w="1417"/>
        <w:gridCol w:w="1560"/>
        <w:gridCol w:w="1260"/>
        <w:gridCol w:w="2128"/>
      </w:tblGrid>
      <w:tr w:rsidR="00413B83" w:rsidRPr="003E580C" w:rsidTr="00C552F1">
        <w:trPr>
          <w:trHeight w:val="398"/>
        </w:trPr>
        <w:tc>
          <w:tcPr>
            <w:tcW w:w="98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BRANŻA</w:t>
            </w:r>
          </w:p>
        </w:tc>
        <w:tc>
          <w:tcPr>
            <w:tcW w:w="85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FUNKCJA</w:t>
            </w:r>
          </w:p>
        </w:tc>
        <w:tc>
          <w:tcPr>
            <w:tcW w:w="70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NAZWISKO I IMIĘ</w:t>
            </w:r>
          </w:p>
        </w:tc>
        <w:tc>
          <w:tcPr>
            <w:tcW w:w="7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NR UPRAWNIEŃ</w:t>
            </w:r>
          </w:p>
        </w:tc>
        <w:tc>
          <w:tcPr>
            <w:tcW w:w="62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DATA</w:t>
            </w:r>
          </w:p>
        </w:tc>
        <w:tc>
          <w:tcPr>
            <w:tcW w:w="105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413B83" w:rsidRPr="003E580C" w:rsidRDefault="00413B83" w:rsidP="00C552F1">
            <w:pPr>
              <w:spacing w:line="240" w:lineRule="auto"/>
              <w:jc w:val="center"/>
              <w:rPr>
                <w:rFonts w:cs="Times New Roman"/>
                <w:sz w:val="22"/>
              </w:rPr>
            </w:pPr>
            <w:r w:rsidRPr="003E580C">
              <w:rPr>
                <w:rFonts w:cs="Times New Roman"/>
                <w:sz w:val="22"/>
              </w:rPr>
              <w:t>PODPIS</w:t>
            </w:r>
          </w:p>
        </w:tc>
      </w:tr>
      <w:tr w:rsidR="00F739D3" w:rsidRPr="003E580C" w:rsidTr="00C552F1">
        <w:trPr>
          <w:trHeight w:val="1015"/>
        </w:trPr>
        <w:tc>
          <w:tcPr>
            <w:tcW w:w="986" w:type="pct"/>
            <w:tcBorders>
              <w:top w:val="single" w:sz="4" w:space="0" w:color="auto"/>
              <w:left w:val="single" w:sz="4" w:space="0" w:color="auto"/>
              <w:bottom w:val="single" w:sz="4" w:space="0" w:color="auto"/>
              <w:right w:val="single" w:sz="4" w:space="0" w:color="auto"/>
            </w:tcBorders>
            <w:vAlign w:val="center"/>
          </w:tcPr>
          <w:p w:rsidR="00F739D3" w:rsidRPr="009A2E09" w:rsidRDefault="00F739D3" w:rsidP="00F739D3">
            <w:pPr>
              <w:spacing w:line="240" w:lineRule="auto"/>
              <w:contextualSpacing/>
              <w:jc w:val="center"/>
              <w:rPr>
                <w:rFonts w:cs="Times New Roman"/>
                <w:sz w:val="20"/>
                <w:szCs w:val="20"/>
              </w:rPr>
            </w:pPr>
            <w:r>
              <w:rPr>
                <w:rFonts w:cs="Times New Roman"/>
                <w:sz w:val="20"/>
                <w:szCs w:val="20"/>
              </w:rPr>
              <w:t>ARCHITEKTURA</w:t>
            </w:r>
          </w:p>
        </w:tc>
        <w:tc>
          <w:tcPr>
            <w:tcW w:w="852" w:type="pct"/>
            <w:tcBorders>
              <w:top w:val="single" w:sz="4" w:space="0" w:color="auto"/>
              <w:left w:val="single" w:sz="4" w:space="0" w:color="auto"/>
              <w:bottom w:val="single" w:sz="4" w:space="0" w:color="auto"/>
              <w:right w:val="single" w:sz="4" w:space="0" w:color="auto"/>
            </w:tcBorders>
            <w:vAlign w:val="center"/>
          </w:tcPr>
          <w:p w:rsidR="00F739D3" w:rsidRPr="009A2E09" w:rsidRDefault="00F739D3" w:rsidP="00F739D3">
            <w:pPr>
              <w:spacing w:line="240" w:lineRule="auto"/>
              <w:contextualSpacing/>
              <w:jc w:val="center"/>
              <w:rPr>
                <w:sz w:val="20"/>
                <w:szCs w:val="20"/>
              </w:rPr>
            </w:pPr>
            <w:r w:rsidRPr="009A2E0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vAlign w:val="center"/>
          </w:tcPr>
          <w:p w:rsidR="00F739D3" w:rsidRPr="009A2E09" w:rsidRDefault="00F739D3" w:rsidP="00F739D3">
            <w:pPr>
              <w:spacing w:line="240" w:lineRule="auto"/>
              <w:contextualSpacing/>
              <w:jc w:val="center"/>
              <w:rPr>
                <w:sz w:val="20"/>
                <w:szCs w:val="20"/>
              </w:rPr>
            </w:pPr>
            <w:r>
              <w:rPr>
                <w:sz w:val="20"/>
                <w:szCs w:val="20"/>
              </w:rPr>
              <w:t xml:space="preserve">mgr inż. arch. Bartłomiej </w:t>
            </w:r>
            <w:proofErr w:type="spellStart"/>
            <w:r>
              <w:rPr>
                <w:sz w:val="20"/>
                <w:szCs w:val="20"/>
              </w:rPr>
              <w:t>Pawełczuk</w:t>
            </w:r>
            <w:proofErr w:type="spellEnd"/>
            <w:r>
              <w:rPr>
                <w:sz w:val="20"/>
                <w:szCs w:val="20"/>
              </w:rPr>
              <w:t xml:space="preserve"> </w:t>
            </w:r>
          </w:p>
        </w:tc>
        <w:tc>
          <w:tcPr>
            <w:tcW w:w="775" w:type="pct"/>
            <w:tcBorders>
              <w:top w:val="single" w:sz="4" w:space="0" w:color="auto"/>
              <w:left w:val="single" w:sz="4" w:space="0" w:color="auto"/>
              <w:bottom w:val="single" w:sz="4" w:space="0" w:color="auto"/>
              <w:right w:val="single" w:sz="4" w:space="0" w:color="auto"/>
            </w:tcBorders>
            <w:vAlign w:val="center"/>
          </w:tcPr>
          <w:p w:rsidR="00F739D3" w:rsidRPr="001C3DF8" w:rsidRDefault="00F739D3" w:rsidP="00F739D3">
            <w:pPr>
              <w:spacing w:line="240" w:lineRule="auto"/>
              <w:contextualSpacing/>
              <w:jc w:val="center"/>
              <w:rPr>
                <w:sz w:val="20"/>
                <w:szCs w:val="20"/>
              </w:rPr>
            </w:pPr>
            <w:r w:rsidRPr="001C3DF8">
              <w:rPr>
                <w:sz w:val="20"/>
                <w:szCs w:val="20"/>
              </w:rPr>
              <w:t>242/LBOKK/</w:t>
            </w:r>
          </w:p>
          <w:p w:rsidR="00F739D3" w:rsidRPr="009A2E09" w:rsidRDefault="00F739D3" w:rsidP="00F739D3">
            <w:pPr>
              <w:spacing w:line="240" w:lineRule="auto"/>
              <w:contextualSpacing/>
              <w:jc w:val="center"/>
              <w:rPr>
                <w:sz w:val="20"/>
                <w:szCs w:val="20"/>
              </w:rPr>
            </w:pPr>
            <w:r w:rsidRPr="001C3DF8">
              <w:rPr>
                <w:sz w:val="20"/>
                <w:szCs w:val="20"/>
              </w:rPr>
              <w:t>2018</w:t>
            </w:r>
          </w:p>
        </w:tc>
        <w:tc>
          <w:tcPr>
            <w:tcW w:w="626" w:type="pct"/>
            <w:tcBorders>
              <w:top w:val="single" w:sz="4" w:space="0" w:color="auto"/>
              <w:left w:val="single" w:sz="4" w:space="0" w:color="auto"/>
              <w:bottom w:val="single" w:sz="4" w:space="0" w:color="auto"/>
              <w:right w:val="single" w:sz="4" w:space="0" w:color="auto"/>
            </w:tcBorders>
            <w:vAlign w:val="center"/>
          </w:tcPr>
          <w:p w:rsidR="00F739D3" w:rsidRPr="003E580C" w:rsidRDefault="00F739D3" w:rsidP="00F739D3">
            <w:pPr>
              <w:spacing w:line="240" w:lineRule="auto"/>
              <w:contextualSpacing/>
              <w:jc w:val="center"/>
              <w:rPr>
                <w:rFonts w:cs="Times New Roman"/>
                <w:sz w:val="20"/>
                <w:szCs w:val="20"/>
              </w:rPr>
            </w:pPr>
            <w:r>
              <w:rPr>
                <w:rFonts w:cs="Times New Roman"/>
                <w:sz w:val="20"/>
                <w:szCs w:val="20"/>
              </w:rPr>
              <w:t>04.2023</w:t>
            </w:r>
          </w:p>
        </w:tc>
        <w:tc>
          <w:tcPr>
            <w:tcW w:w="1057" w:type="pct"/>
            <w:tcBorders>
              <w:top w:val="single" w:sz="4" w:space="0" w:color="auto"/>
              <w:left w:val="single" w:sz="4" w:space="0" w:color="auto"/>
              <w:bottom w:val="single" w:sz="4" w:space="0" w:color="auto"/>
              <w:right w:val="single" w:sz="4" w:space="0" w:color="auto"/>
            </w:tcBorders>
            <w:vAlign w:val="center"/>
          </w:tcPr>
          <w:p w:rsidR="00F739D3" w:rsidRPr="003E580C" w:rsidRDefault="00F739D3" w:rsidP="00F739D3">
            <w:pPr>
              <w:spacing w:line="240" w:lineRule="auto"/>
              <w:jc w:val="center"/>
              <w:rPr>
                <w:rFonts w:cs="Times New Roman"/>
                <w:sz w:val="20"/>
                <w:szCs w:val="20"/>
              </w:rPr>
            </w:pPr>
          </w:p>
        </w:tc>
      </w:tr>
      <w:tr w:rsidR="00F739D3" w:rsidRPr="003E580C" w:rsidTr="00C552F1">
        <w:trPr>
          <w:trHeight w:val="1015"/>
        </w:trPr>
        <w:tc>
          <w:tcPr>
            <w:tcW w:w="986"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rFonts w:cs="Times New Roman"/>
                <w:sz w:val="20"/>
                <w:szCs w:val="20"/>
              </w:rPr>
            </w:pPr>
            <w:r w:rsidRPr="00FA7529">
              <w:rPr>
                <w:rFonts w:cs="Times New Roman"/>
                <w:sz w:val="20"/>
                <w:szCs w:val="20"/>
              </w:rPr>
              <w:t>SANITARNA</w:t>
            </w:r>
          </w:p>
        </w:tc>
        <w:tc>
          <w:tcPr>
            <w:tcW w:w="852"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sidRPr="00FA752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Pr>
                <w:sz w:val="20"/>
                <w:szCs w:val="20"/>
              </w:rPr>
              <w:t>Mgr inż. Paweł Kurowski</w:t>
            </w:r>
          </w:p>
        </w:tc>
        <w:tc>
          <w:tcPr>
            <w:tcW w:w="775"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Pr>
                <w:sz w:val="20"/>
                <w:szCs w:val="20"/>
              </w:rPr>
              <w:t>LUB/0313/PWBS</w:t>
            </w:r>
          </w:p>
        </w:tc>
        <w:tc>
          <w:tcPr>
            <w:tcW w:w="626"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contextualSpacing/>
              <w:jc w:val="center"/>
              <w:rPr>
                <w:rFonts w:cs="Times New Roman"/>
                <w:sz w:val="20"/>
                <w:szCs w:val="20"/>
              </w:rPr>
            </w:pPr>
            <w:r w:rsidRPr="00FA7529">
              <w:rPr>
                <w:rFonts w:cs="Times New Roman"/>
                <w:sz w:val="20"/>
                <w:szCs w:val="20"/>
              </w:rPr>
              <w:t>04.2023</w:t>
            </w:r>
          </w:p>
        </w:tc>
        <w:tc>
          <w:tcPr>
            <w:tcW w:w="1057" w:type="pct"/>
            <w:tcBorders>
              <w:top w:val="single" w:sz="4" w:space="0" w:color="auto"/>
              <w:left w:val="single" w:sz="4" w:space="0" w:color="auto"/>
              <w:bottom w:val="single" w:sz="4" w:space="0" w:color="auto"/>
              <w:right w:val="single" w:sz="4" w:space="0" w:color="auto"/>
            </w:tcBorders>
            <w:vAlign w:val="center"/>
          </w:tcPr>
          <w:p w:rsidR="00F739D3" w:rsidRPr="003E580C" w:rsidRDefault="00F739D3" w:rsidP="00F739D3">
            <w:pPr>
              <w:spacing w:line="240" w:lineRule="auto"/>
              <w:jc w:val="center"/>
              <w:rPr>
                <w:rFonts w:cs="Times New Roman"/>
                <w:sz w:val="20"/>
                <w:szCs w:val="20"/>
              </w:rPr>
            </w:pPr>
          </w:p>
        </w:tc>
      </w:tr>
      <w:tr w:rsidR="00F739D3" w:rsidRPr="003E580C" w:rsidTr="00C552F1">
        <w:trPr>
          <w:trHeight w:val="1015"/>
        </w:trPr>
        <w:tc>
          <w:tcPr>
            <w:tcW w:w="986"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rFonts w:cs="Times New Roman"/>
                <w:sz w:val="20"/>
                <w:szCs w:val="20"/>
              </w:rPr>
            </w:pPr>
            <w:r w:rsidRPr="00FA7529">
              <w:rPr>
                <w:rFonts w:cs="Times New Roman"/>
                <w:sz w:val="20"/>
                <w:szCs w:val="20"/>
              </w:rPr>
              <w:t>ELEKTRYCZNA</w:t>
            </w:r>
          </w:p>
        </w:tc>
        <w:tc>
          <w:tcPr>
            <w:tcW w:w="852"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sidRPr="00FA7529">
              <w:rPr>
                <w:sz w:val="20"/>
                <w:szCs w:val="20"/>
              </w:rPr>
              <w:t>PROJEKTANT</w:t>
            </w:r>
          </w:p>
        </w:tc>
        <w:tc>
          <w:tcPr>
            <w:tcW w:w="704"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Pr>
                <w:sz w:val="20"/>
                <w:szCs w:val="20"/>
              </w:rPr>
              <w:t>mgr inż. Michał Mańko</w:t>
            </w:r>
          </w:p>
        </w:tc>
        <w:tc>
          <w:tcPr>
            <w:tcW w:w="775"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jc w:val="center"/>
              <w:rPr>
                <w:sz w:val="20"/>
                <w:szCs w:val="20"/>
              </w:rPr>
            </w:pPr>
            <w:r>
              <w:rPr>
                <w:sz w:val="20"/>
                <w:szCs w:val="20"/>
              </w:rPr>
              <w:t>LUB/0248/ PWOE/12</w:t>
            </w:r>
          </w:p>
        </w:tc>
        <w:tc>
          <w:tcPr>
            <w:tcW w:w="626" w:type="pct"/>
            <w:tcBorders>
              <w:top w:val="single" w:sz="4" w:space="0" w:color="auto"/>
              <w:left w:val="single" w:sz="4" w:space="0" w:color="auto"/>
              <w:bottom w:val="single" w:sz="4" w:space="0" w:color="auto"/>
              <w:right w:val="single" w:sz="4" w:space="0" w:color="auto"/>
            </w:tcBorders>
            <w:vAlign w:val="center"/>
          </w:tcPr>
          <w:p w:rsidR="00F739D3" w:rsidRPr="00FA7529" w:rsidRDefault="00F739D3" w:rsidP="00F739D3">
            <w:pPr>
              <w:spacing w:line="240" w:lineRule="auto"/>
              <w:contextualSpacing/>
              <w:jc w:val="center"/>
              <w:rPr>
                <w:rFonts w:cs="Times New Roman"/>
                <w:sz w:val="20"/>
                <w:szCs w:val="20"/>
              </w:rPr>
            </w:pPr>
            <w:r w:rsidRPr="00FA7529">
              <w:rPr>
                <w:rFonts w:cs="Times New Roman"/>
                <w:sz w:val="20"/>
                <w:szCs w:val="20"/>
              </w:rPr>
              <w:t>04.2023</w:t>
            </w:r>
          </w:p>
        </w:tc>
        <w:tc>
          <w:tcPr>
            <w:tcW w:w="1057" w:type="pct"/>
            <w:tcBorders>
              <w:top w:val="single" w:sz="4" w:space="0" w:color="auto"/>
              <w:left w:val="single" w:sz="4" w:space="0" w:color="auto"/>
              <w:bottom w:val="single" w:sz="4" w:space="0" w:color="auto"/>
              <w:right w:val="single" w:sz="4" w:space="0" w:color="auto"/>
            </w:tcBorders>
            <w:vAlign w:val="center"/>
          </w:tcPr>
          <w:p w:rsidR="00F739D3" w:rsidRPr="003E580C" w:rsidRDefault="00F739D3" w:rsidP="00F739D3">
            <w:pPr>
              <w:spacing w:line="240" w:lineRule="auto"/>
              <w:jc w:val="center"/>
              <w:rPr>
                <w:rFonts w:cs="Times New Roman"/>
                <w:sz w:val="20"/>
                <w:szCs w:val="20"/>
              </w:rPr>
            </w:pPr>
          </w:p>
        </w:tc>
      </w:tr>
    </w:tbl>
    <w:p w:rsidR="00413B83" w:rsidRPr="003E580C" w:rsidRDefault="00413B83" w:rsidP="00413B83">
      <w:pPr>
        <w:spacing w:after="160" w:line="259" w:lineRule="auto"/>
        <w:rPr>
          <w:rFonts w:cs="Times New Roman"/>
          <w:sz w:val="22"/>
        </w:rPr>
      </w:pPr>
    </w:p>
    <w:p w:rsidR="00413B83" w:rsidRPr="003E580C" w:rsidRDefault="00FA7529" w:rsidP="00413B83">
      <w:pPr>
        <w:spacing w:after="160" w:line="259" w:lineRule="auto"/>
        <w:jc w:val="center"/>
        <w:rPr>
          <w:rFonts w:cs="Times New Roman"/>
          <w:sz w:val="22"/>
        </w:rPr>
      </w:pPr>
      <w:r>
        <w:rPr>
          <w:rFonts w:cs="Times New Roman"/>
          <w:sz w:val="22"/>
        </w:rPr>
        <w:t>Kwiecień</w:t>
      </w:r>
      <w:r w:rsidR="00F91D2B" w:rsidRPr="003E580C">
        <w:rPr>
          <w:rFonts w:cs="Times New Roman"/>
          <w:sz w:val="22"/>
        </w:rPr>
        <w:t xml:space="preserve"> 202</w:t>
      </w:r>
      <w:r w:rsidR="00F91D2B">
        <w:rPr>
          <w:rFonts w:cs="Times New Roman"/>
          <w:sz w:val="22"/>
        </w:rPr>
        <w:t>3</w:t>
      </w:r>
      <w:r w:rsidR="00F91D2B" w:rsidRPr="003E580C">
        <w:rPr>
          <w:rFonts w:cs="Times New Roman"/>
          <w:sz w:val="22"/>
        </w:rPr>
        <w:t>r.</w:t>
      </w:r>
      <w:r w:rsidR="00413B83" w:rsidRPr="003E580C">
        <w:rPr>
          <w:rFonts w:cs="Times New Roman"/>
          <w:sz w:val="22"/>
        </w:rPr>
        <w:br w:type="page"/>
      </w:r>
    </w:p>
    <w:p w:rsidR="00413B83" w:rsidRDefault="00413B83" w:rsidP="00413B83">
      <w:pPr>
        <w:keepNext/>
        <w:keepLines/>
        <w:suppressAutoHyphens w:val="0"/>
        <w:autoSpaceDN/>
        <w:textAlignment w:val="auto"/>
        <w:outlineLvl w:val="0"/>
        <w:rPr>
          <w:rFonts w:eastAsia="Times New Roman" w:cs="Times New Roman"/>
          <w:b/>
          <w:kern w:val="0"/>
          <w:szCs w:val="32"/>
        </w:rPr>
      </w:pPr>
      <w:bookmarkStart w:id="9" w:name="_Toc103693120"/>
      <w:bookmarkStart w:id="10" w:name="_Toc133485943"/>
      <w:r w:rsidRPr="003E580C">
        <w:rPr>
          <w:rFonts w:eastAsia="Times New Roman" w:cs="Times New Roman"/>
          <w:b/>
          <w:kern w:val="0"/>
          <w:szCs w:val="32"/>
        </w:rPr>
        <w:lastRenderedPageBreak/>
        <w:t>KSEROKOPIA UPRAWNIEŃ BUDOWLANYCH I ZAŚWIADCZEŃ Z IZBY</w:t>
      </w:r>
      <w:bookmarkEnd w:id="9"/>
      <w:bookmarkEnd w:id="10"/>
    </w:p>
    <w:p w:rsidR="00413B83" w:rsidRPr="003E580C" w:rsidRDefault="00413B83" w:rsidP="00413B83">
      <w:pPr>
        <w:pStyle w:val="Normalnyzakapitem"/>
        <w:rPr>
          <w:rFonts w:eastAsia="Times New Roman" w:cs="Times New Roman"/>
          <w:b/>
          <w:szCs w:val="32"/>
        </w:rPr>
      </w:pPr>
      <w:r w:rsidRPr="00503F3F">
        <w:rPr>
          <w:noProof/>
        </w:rPr>
        <w:drawing>
          <wp:inline distT="0" distB="0" distL="0" distR="0" wp14:anchorId="15C87044" wp14:editId="4587A902">
            <wp:extent cx="5005058" cy="7078725"/>
            <wp:effectExtent l="0" t="0" r="5715" b="8255"/>
            <wp:docPr id="2" name="Obraz 2" descr="C:\Users\Olcia\Desktop\Lege Artis\Izby\PAWEŁCZUK\pawełczuk decyzja LBO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lcia\Desktop\Lege Artis\Izby\PAWEŁCZUK\pawełczuk decyzja LBOKK.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10537" cy="7086473"/>
                    </a:xfrm>
                    <a:prstGeom prst="rect">
                      <a:avLst/>
                    </a:prstGeom>
                    <a:noFill/>
                    <a:ln>
                      <a:noFill/>
                    </a:ln>
                  </pic:spPr>
                </pic:pic>
              </a:graphicData>
            </a:graphic>
          </wp:inline>
        </w:drawing>
      </w:r>
    </w:p>
    <w:p w:rsidR="00413B83" w:rsidRPr="003E580C" w:rsidRDefault="00413B83" w:rsidP="00413B83">
      <w:pPr>
        <w:suppressAutoHyphens w:val="0"/>
        <w:autoSpaceDN/>
        <w:spacing w:after="200" w:line="276" w:lineRule="auto"/>
        <w:jc w:val="left"/>
        <w:textAlignment w:val="auto"/>
        <w:rPr>
          <w:rFonts w:eastAsia="Times New Roman" w:cs="Times New Roman"/>
          <w:b/>
          <w:kern w:val="0"/>
          <w:szCs w:val="32"/>
        </w:rPr>
      </w:pPr>
      <w:r w:rsidRPr="003E580C">
        <w:rPr>
          <w:rFonts w:eastAsia="Times New Roman" w:cs="Times New Roman"/>
          <w:b/>
          <w:kern w:val="0"/>
          <w:szCs w:val="32"/>
        </w:rPr>
        <w:br w:type="page"/>
      </w:r>
    </w:p>
    <w:p w:rsidR="00247B68" w:rsidRDefault="00F91D2B" w:rsidP="00413B83">
      <w:pPr>
        <w:suppressAutoHyphens w:val="0"/>
        <w:autoSpaceDN/>
        <w:spacing w:after="200" w:line="276" w:lineRule="auto"/>
        <w:jc w:val="left"/>
        <w:textAlignment w:val="auto"/>
        <w:rPr>
          <w:rFonts w:eastAsia="Times New Roman" w:cs="Times New Roman"/>
          <w:b/>
          <w:kern w:val="0"/>
          <w:szCs w:val="32"/>
        </w:rPr>
      </w:pPr>
      <w:r w:rsidRPr="00511F07">
        <w:rPr>
          <w:rFonts w:eastAsia="Times New Roman" w:cs="Times New Roman"/>
          <w:b/>
          <w:noProof/>
          <w:kern w:val="0"/>
          <w:szCs w:val="32"/>
        </w:rPr>
        <w:lastRenderedPageBreak/>
        <w:drawing>
          <wp:inline distT="0" distB="0" distL="0" distR="0" wp14:anchorId="006B966F" wp14:editId="3A76D899">
            <wp:extent cx="5115639" cy="7316221"/>
            <wp:effectExtent l="0" t="0" r="889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15639" cy="7316221"/>
                    </a:xfrm>
                    <a:prstGeom prst="rect">
                      <a:avLst/>
                    </a:prstGeom>
                  </pic:spPr>
                </pic:pic>
              </a:graphicData>
            </a:graphic>
          </wp:inline>
        </w:drawing>
      </w:r>
    </w:p>
    <w:p w:rsidR="00247B68" w:rsidRDefault="00F739D3" w:rsidP="00413B83">
      <w:pPr>
        <w:suppressAutoHyphens w:val="0"/>
        <w:autoSpaceDN/>
        <w:spacing w:after="200" w:line="276" w:lineRule="auto"/>
        <w:jc w:val="left"/>
        <w:textAlignment w:val="auto"/>
        <w:rPr>
          <w:rFonts w:eastAsia="Times New Roman" w:cs="Times New Roman"/>
          <w:b/>
          <w:kern w:val="0"/>
          <w:szCs w:val="32"/>
        </w:rPr>
      </w:pPr>
      <w:r>
        <w:rPr>
          <w:noProof/>
        </w:rPr>
        <w:lastRenderedPageBreak/>
        <w:drawing>
          <wp:inline distT="0" distB="0" distL="0" distR="0" wp14:anchorId="7C6028DE" wp14:editId="100CB64D">
            <wp:extent cx="5760720" cy="8211185"/>
            <wp:effectExtent l="0" t="0" r="0" b="0"/>
            <wp:docPr id="7" name="Obraz 9" descr="C:\Users\Olcia\Desktop\Lege Artis\Izby\KUROWSKI\Decyzja Uprawnienia Paweł Kurows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9" descr="C:\Users\Olcia\Desktop\Lege Artis\Izby\KUROWSKI\Decyzja Uprawnienia Paweł Kurowski.png"/>
                    <pic:cNvPicPr>
                      <a:picLocks noChangeAspect="1" noChangeArrowheads="1"/>
                    </pic:cNvPicPr>
                  </pic:nvPicPr>
                  <pic:blipFill>
                    <a:blip r:embed="rId10"/>
                    <a:stretch>
                      <a:fillRect/>
                    </a:stretch>
                  </pic:blipFill>
                  <pic:spPr bwMode="auto">
                    <a:xfrm>
                      <a:off x="0" y="0"/>
                      <a:ext cx="5760720" cy="8211185"/>
                    </a:xfrm>
                    <a:prstGeom prst="rect">
                      <a:avLst/>
                    </a:prstGeom>
                  </pic:spPr>
                </pic:pic>
              </a:graphicData>
            </a:graphic>
          </wp:inline>
        </w:drawing>
      </w:r>
      <w:r>
        <w:rPr>
          <w:noProof/>
        </w:rPr>
        <w:lastRenderedPageBreak/>
        <w:drawing>
          <wp:inline distT="0" distB="635" distL="0" distR="0" wp14:anchorId="52BA5FF1" wp14:editId="52FF94B0">
            <wp:extent cx="5760720" cy="8153400"/>
            <wp:effectExtent l="0" t="0" r="0" b="0"/>
            <wp:docPr id="10" name="Obraz 10" descr="C:\Users\Olcia\Desktop\Lege Artis\Izby\KUROWSKI\Izba Paweł Kurowski 2022-2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10" descr="C:\Users\Olcia\Desktop\Lege Artis\Izby\KUROWSKI\Izba Paweł Kurowski 2022-2023.png"/>
                    <pic:cNvPicPr>
                      <a:picLocks noChangeAspect="1" noChangeArrowheads="1"/>
                    </pic:cNvPicPr>
                  </pic:nvPicPr>
                  <pic:blipFill>
                    <a:blip r:embed="rId11"/>
                    <a:stretch>
                      <a:fillRect/>
                    </a:stretch>
                  </pic:blipFill>
                  <pic:spPr bwMode="auto">
                    <a:xfrm>
                      <a:off x="0" y="0"/>
                      <a:ext cx="5760720" cy="8153400"/>
                    </a:xfrm>
                    <a:prstGeom prst="rect">
                      <a:avLst/>
                    </a:prstGeom>
                  </pic:spPr>
                </pic:pic>
              </a:graphicData>
            </a:graphic>
          </wp:inline>
        </w:drawing>
      </w:r>
    </w:p>
    <w:p w:rsidR="00FA7529" w:rsidRDefault="00FA7529" w:rsidP="00413B83">
      <w:pPr>
        <w:suppressAutoHyphens w:val="0"/>
        <w:autoSpaceDN/>
        <w:spacing w:after="200" w:line="276" w:lineRule="auto"/>
        <w:jc w:val="left"/>
        <w:textAlignment w:val="auto"/>
        <w:rPr>
          <w:rFonts w:eastAsia="Times New Roman" w:cs="Times New Roman"/>
          <w:b/>
          <w:kern w:val="0"/>
          <w:szCs w:val="32"/>
        </w:rPr>
      </w:pPr>
    </w:p>
    <w:p w:rsidR="00247B68" w:rsidRDefault="00247B68" w:rsidP="00413B83">
      <w:pPr>
        <w:suppressAutoHyphens w:val="0"/>
        <w:autoSpaceDN/>
        <w:spacing w:after="200" w:line="276" w:lineRule="auto"/>
        <w:jc w:val="left"/>
        <w:textAlignment w:val="auto"/>
        <w:rPr>
          <w:rFonts w:eastAsia="Times New Roman" w:cs="Times New Roman"/>
          <w:b/>
          <w:kern w:val="0"/>
          <w:szCs w:val="32"/>
        </w:rPr>
      </w:pPr>
    </w:p>
    <w:p w:rsidR="00247B68" w:rsidRDefault="00247B68" w:rsidP="00413B83">
      <w:pPr>
        <w:suppressAutoHyphens w:val="0"/>
        <w:autoSpaceDN/>
        <w:spacing w:after="200" w:line="276" w:lineRule="auto"/>
        <w:jc w:val="left"/>
        <w:textAlignment w:val="auto"/>
        <w:rPr>
          <w:rFonts w:eastAsia="Times New Roman" w:cs="Times New Roman"/>
          <w:b/>
          <w:kern w:val="0"/>
          <w:szCs w:val="32"/>
        </w:rPr>
      </w:pPr>
    </w:p>
    <w:p w:rsidR="00247B68" w:rsidRDefault="00F739D3" w:rsidP="00413B83">
      <w:pPr>
        <w:suppressAutoHyphens w:val="0"/>
        <w:autoSpaceDN/>
        <w:spacing w:after="200" w:line="276" w:lineRule="auto"/>
        <w:jc w:val="left"/>
        <w:textAlignment w:val="auto"/>
        <w:rPr>
          <w:rFonts w:eastAsia="Times New Roman" w:cs="Times New Roman"/>
          <w:b/>
          <w:kern w:val="0"/>
          <w:szCs w:val="32"/>
        </w:rPr>
      </w:pPr>
      <w:r>
        <w:rPr>
          <w:noProof/>
        </w:rPr>
        <w:drawing>
          <wp:inline distT="0" distB="6350" distL="0" distR="0" wp14:anchorId="31F8129C" wp14:editId="14EEA904">
            <wp:extent cx="5760720" cy="8147685"/>
            <wp:effectExtent l="0" t="0" r="0" b="5715"/>
            <wp:docPr id="5" name="Obraz 7" descr="C:\Users\Olcia\Desktop\Lege Artis\Izby\Mańko\Uprawnienia Michał Mań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7" descr="C:\Users\Olcia\Desktop\Lege Artis\Izby\Mańko\Uprawnienia Michał Mańko.png"/>
                    <pic:cNvPicPr>
                      <a:picLocks noChangeAspect="1" noChangeArrowheads="1"/>
                    </pic:cNvPicPr>
                  </pic:nvPicPr>
                  <pic:blipFill>
                    <a:blip r:embed="rId12"/>
                    <a:stretch>
                      <a:fillRect/>
                    </a:stretch>
                  </pic:blipFill>
                  <pic:spPr bwMode="auto">
                    <a:xfrm>
                      <a:off x="0" y="0"/>
                      <a:ext cx="5760720" cy="8147685"/>
                    </a:xfrm>
                    <a:prstGeom prst="rect">
                      <a:avLst/>
                    </a:prstGeom>
                  </pic:spPr>
                </pic:pic>
              </a:graphicData>
            </a:graphic>
          </wp:inline>
        </w:drawing>
      </w:r>
    </w:p>
    <w:p w:rsidR="00247B68" w:rsidRDefault="00247B68" w:rsidP="00413B83">
      <w:pPr>
        <w:suppressAutoHyphens w:val="0"/>
        <w:autoSpaceDN/>
        <w:spacing w:after="200" w:line="276" w:lineRule="auto"/>
        <w:jc w:val="left"/>
        <w:textAlignment w:val="auto"/>
        <w:rPr>
          <w:rFonts w:eastAsia="Times New Roman" w:cs="Times New Roman"/>
          <w:b/>
          <w:kern w:val="0"/>
          <w:szCs w:val="32"/>
        </w:rPr>
      </w:pPr>
    </w:p>
    <w:p w:rsidR="00413B83" w:rsidRPr="003E580C" w:rsidRDefault="00413B83" w:rsidP="00413B83">
      <w:pPr>
        <w:suppressAutoHyphens w:val="0"/>
        <w:autoSpaceDN/>
        <w:spacing w:after="200" w:line="276" w:lineRule="auto"/>
        <w:jc w:val="left"/>
        <w:textAlignment w:val="auto"/>
        <w:rPr>
          <w:rFonts w:eastAsia="Times New Roman" w:cs="Times New Roman"/>
          <w:b/>
          <w:kern w:val="0"/>
          <w:szCs w:val="32"/>
        </w:rPr>
      </w:pPr>
      <w:r w:rsidRPr="003E580C">
        <w:rPr>
          <w:rFonts w:eastAsia="Times New Roman" w:cs="Times New Roman"/>
          <w:b/>
          <w:kern w:val="0"/>
          <w:szCs w:val="32"/>
        </w:rPr>
        <w:br w:type="page"/>
      </w:r>
      <w:r w:rsidR="00F739D3" w:rsidRPr="00F739D3">
        <w:rPr>
          <w:rFonts w:eastAsia="Times New Roman" w:cs="Times New Roman"/>
          <w:b/>
          <w:noProof/>
          <w:kern w:val="0"/>
          <w:szCs w:val="32"/>
        </w:rPr>
        <w:lastRenderedPageBreak/>
        <w:drawing>
          <wp:inline distT="0" distB="0" distL="0" distR="0" wp14:anchorId="22D6B6BA" wp14:editId="222CC0DC">
            <wp:extent cx="5601159" cy="763968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474"/>
                    <a:stretch/>
                  </pic:blipFill>
                  <pic:spPr bwMode="auto">
                    <a:xfrm>
                      <a:off x="0" y="0"/>
                      <a:ext cx="5601482" cy="7640125"/>
                    </a:xfrm>
                    <a:prstGeom prst="rect">
                      <a:avLst/>
                    </a:prstGeom>
                    <a:ln>
                      <a:noFill/>
                    </a:ln>
                    <a:extLst>
                      <a:ext uri="{53640926-AAD7-44D8-BBD7-CCE9431645EC}">
                        <a14:shadowObscured xmlns:a14="http://schemas.microsoft.com/office/drawing/2010/main"/>
                      </a:ext>
                    </a:extLst>
                  </pic:spPr>
                </pic:pic>
              </a:graphicData>
            </a:graphic>
          </wp:inline>
        </w:drawing>
      </w:r>
    </w:p>
    <w:p w:rsidR="00413B83" w:rsidRPr="003E580C" w:rsidRDefault="00413B83" w:rsidP="00413B83">
      <w:pPr>
        <w:suppressAutoHyphens w:val="0"/>
        <w:autoSpaceDN/>
        <w:spacing w:after="200" w:line="276" w:lineRule="auto"/>
        <w:jc w:val="left"/>
        <w:textAlignment w:val="auto"/>
        <w:rPr>
          <w:rFonts w:eastAsia="Times New Roman" w:cs="Times New Roman"/>
          <w:b/>
          <w:kern w:val="0"/>
          <w:szCs w:val="32"/>
        </w:rPr>
      </w:pPr>
    </w:p>
    <w:p w:rsidR="00413B83" w:rsidRPr="003E580C" w:rsidRDefault="00F739D3" w:rsidP="00413B83">
      <w:pPr>
        <w:keepNext/>
        <w:keepLines/>
        <w:suppressAutoHyphens w:val="0"/>
        <w:autoSpaceDN/>
        <w:jc w:val="center"/>
        <w:textAlignment w:val="auto"/>
        <w:outlineLvl w:val="0"/>
        <w:rPr>
          <w:rFonts w:eastAsia="Times New Roman" w:cs="Times New Roman"/>
          <w:b/>
          <w:kern w:val="0"/>
          <w:sz w:val="28"/>
          <w:szCs w:val="32"/>
        </w:rPr>
      </w:pPr>
      <w:r>
        <w:rPr>
          <w:rFonts w:eastAsia="Times New Roman" w:cs="Times New Roman"/>
          <w:b/>
          <w:kern w:val="0"/>
          <w:sz w:val="28"/>
          <w:szCs w:val="32"/>
        </w:rPr>
        <w:br w:type="column"/>
      </w:r>
      <w:bookmarkStart w:id="11" w:name="_Toc133485944"/>
      <w:r w:rsidR="00413B83" w:rsidRPr="003E580C">
        <w:rPr>
          <w:rFonts w:eastAsia="Times New Roman" w:cs="Times New Roman"/>
          <w:b/>
          <w:kern w:val="0"/>
          <w:sz w:val="28"/>
          <w:szCs w:val="32"/>
        </w:rPr>
        <w:lastRenderedPageBreak/>
        <w:t>OPIS DO PROJEKTU ZAGOSPODAROWANIA TERENU</w:t>
      </w:r>
      <w:bookmarkEnd w:id="11"/>
    </w:p>
    <w:p w:rsidR="00413B83" w:rsidRPr="003E580C" w:rsidRDefault="00413B83" w:rsidP="00413B83">
      <w:pPr>
        <w:pStyle w:val="Normalnyzakapitem"/>
        <w:rPr>
          <w:rFonts w:eastAsia="Times New Roman"/>
        </w:rPr>
      </w:pPr>
    </w:p>
    <w:p w:rsidR="00413B83" w:rsidRPr="003E580C" w:rsidRDefault="00413B83" w:rsidP="00413B83">
      <w:pPr>
        <w:keepNext/>
        <w:keepLines/>
        <w:numPr>
          <w:ilvl w:val="0"/>
          <w:numId w:val="1"/>
        </w:numPr>
        <w:suppressAutoHyphens w:val="0"/>
        <w:autoSpaceDN/>
        <w:spacing w:after="120"/>
        <w:textAlignment w:val="auto"/>
        <w:outlineLvl w:val="1"/>
        <w:rPr>
          <w:rFonts w:eastAsia="Times New Roman" w:cs="Times New Roman"/>
          <w:kern w:val="0"/>
          <w:szCs w:val="26"/>
        </w:rPr>
      </w:pPr>
      <w:bookmarkStart w:id="12" w:name="_Toc94774549"/>
      <w:bookmarkStart w:id="13" w:name="_Toc133485945"/>
      <w:r w:rsidRPr="003E580C">
        <w:rPr>
          <w:rFonts w:eastAsia="Times New Roman" w:cs="Times New Roman"/>
          <w:kern w:val="0"/>
          <w:szCs w:val="26"/>
        </w:rPr>
        <w:t>Zakres zamierzenia budowlanego</w:t>
      </w:r>
      <w:bookmarkEnd w:id="12"/>
      <w:bookmarkEnd w:id="13"/>
    </w:p>
    <w:p w:rsidR="00FB22A0" w:rsidRDefault="00FB22A0" w:rsidP="00FB22A0">
      <w:pPr>
        <w:pStyle w:val="Normalnyzakapitem"/>
        <w:ind w:firstLine="709"/>
        <w:rPr>
          <w:rFonts w:cs="Times New Roman"/>
        </w:rPr>
      </w:pPr>
      <w:r w:rsidRPr="003E580C">
        <w:rPr>
          <w:rFonts w:cs="Times New Roman"/>
        </w:rPr>
        <w:t xml:space="preserve">Przedmiotem inwestycji jest </w:t>
      </w:r>
      <w:r>
        <w:rPr>
          <w:rFonts w:cs="Times New Roman"/>
        </w:rPr>
        <w:t xml:space="preserve">budowa tężni solankowej wraz </w:t>
      </w:r>
      <w:r w:rsidR="0008171B" w:rsidRPr="0008171B">
        <w:rPr>
          <w:rFonts w:cs="Times New Roman"/>
        </w:rPr>
        <w:t>z instalacją elektryczną, wodociągową i technologiczną, przyłączem wodociągowym oraz obiektami małej architektury w parku ks. Kard. Wyszyńskiego w Piotrkowie Trybunalskim w ramach zadania "Pit Stop dla Aktywnych i Tężnie Trybunalskie - zadanie w ramach budżetu obywatelskiego"</w:t>
      </w:r>
    </w:p>
    <w:p w:rsidR="00FB22A0" w:rsidRDefault="00FB22A0" w:rsidP="00FB22A0">
      <w:pPr>
        <w:pStyle w:val="Normalnyzakapitem"/>
        <w:rPr>
          <w:rFonts w:cs="Times New Roman"/>
        </w:rPr>
      </w:pPr>
      <w:r>
        <w:rPr>
          <w:rFonts w:cs="Times New Roman"/>
        </w:rPr>
        <w:t>Zakres branży architektoniczno-budowlanej:</w:t>
      </w:r>
    </w:p>
    <w:p w:rsidR="00FB22A0" w:rsidRDefault="00FB22A0" w:rsidP="00FB22A0">
      <w:pPr>
        <w:pStyle w:val="Normalnyzakapitem"/>
        <w:numPr>
          <w:ilvl w:val="1"/>
          <w:numId w:val="23"/>
        </w:numPr>
        <w:rPr>
          <w:rFonts w:cs="Times New Roman"/>
        </w:rPr>
      </w:pPr>
      <w:r>
        <w:rPr>
          <w:rFonts w:cs="Times New Roman"/>
        </w:rPr>
        <w:t>Wykonanie nawierzchni utwardzonych</w:t>
      </w:r>
    </w:p>
    <w:p w:rsidR="00FB22A0" w:rsidRDefault="00FB22A0" w:rsidP="00FB22A0">
      <w:pPr>
        <w:pStyle w:val="Normalnyzakapitem"/>
        <w:numPr>
          <w:ilvl w:val="1"/>
          <w:numId w:val="23"/>
        </w:numPr>
        <w:rPr>
          <w:rFonts w:cs="Times New Roman"/>
        </w:rPr>
      </w:pPr>
      <w:r>
        <w:rPr>
          <w:rFonts w:cs="Times New Roman"/>
        </w:rPr>
        <w:t>Budowa tężni solankowej z altaną o charakterze wiaty</w:t>
      </w:r>
    </w:p>
    <w:p w:rsidR="00FB22A0" w:rsidRPr="00A56798" w:rsidRDefault="00FB22A0" w:rsidP="00FB22A0">
      <w:pPr>
        <w:pStyle w:val="Normalnyzakapitem"/>
        <w:numPr>
          <w:ilvl w:val="1"/>
          <w:numId w:val="23"/>
        </w:numPr>
        <w:rPr>
          <w:rFonts w:cs="Times New Roman"/>
        </w:rPr>
      </w:pPr>
      <w:r>
        <w:rPr>
          <w:rFonts w:cs="Times New Roman"/>
        </w:rPr>
        <w:t>wykonanie i montaż elementów małej architektury</w:t>
      </w:r>
    </w:p>
    <w:p w:rsidR="00FB22A0" w:rsidRDefault="00FB22A0" w:rsidP="00FB22A0">
      <w:pPr>
        <w:pStyle w:val="Normalnyzakapitem"/>
        <w:numPr>
          <w:ilvl w:val="2"/>
          <w:numId w:val="22"/>
        </w:numPr>
        <w:rPr>
          <w:rFonts w:cs="Times New Roman"/>
        </w:rPr>
      </w:pPr>
      <w:r>
        <w:rPr>
          <w:rFonts w:cs="Times New Roman"/>
        </w:rPr>
        <w:t>ławki</w:t>
      </w:r>
      <w:r w:rsidR="00AE2EB8">
        <w:rPr>
          <w:rFonts w:cs="Times New Roman"/>
        </w:rPr>
        <w:t>,</w:t>
      </w:r>
      <w:r>
        <w:rPr>
          <w:rFonts w:cs="Times New Roman"/>
        </w:rPr>
        <w:t xml:space="preserve"> </w:t>
      </w:r>
    </w:p>
    <w:p w:rsidR="00FB22A0" w:rsidRDefault="00FB22A0" w:rsidP="00FB22A0">
      <w:pPr>
        <w:pStyle w:val="Normalnyzakapitem"/>
        <w:numPr>
          <w:ilvl w:val="2"/>
          <w:numId w:val="22"/>
        </w:numPr>
        <w:rPr>
          <w:rFonts w:cs="Times New Roman"/>
        </w:rPr>
      </w:pPr>
      <w:r>
        <w:rPr>
          <w:rFonts w:cs="Times New Roman"/>
        </w:rPr>
        <w:t xml:space="preserve">kosze na śmieci, </w:t>
      </w:r>
    </w:p>
    <w:p w:rsidR="00FB22A0" w:rsidRDefault="00FB22A0" w:rsidP="00FB22A0">
      <w:pPr>
        <w:pStyle w:val="Normalnyzakapitem"/>
        <w:numPr>
          <w:ilvl w:val="2"/>
          <w:numId w:val="22"/>
        </w:numPr>
        <w:rPr>
          <w:rFonts w:cs="Times New Roman"/>
        </w:rPr>
      </w:pPr>
      <w:r>
        <w:rPr>
          <w:rFonts w:cs="Times New Roman"/>
        </w:rPr>
        <w:t>tablice informacyjne</w:t>
      </w:r>
      <w:r w:rsidR="0008171B">
        <w:rPr>
          <w:rFonts w:cs="Times New Roman"/>
        </w:rPr>
        <w:t>,</w:t>
      </w:r>
    </w:p>
    <w:p w:rsidR="0008171B" w:rsidRDefault="0008171B" w:rsidP="00FB22A0">
      <w:pPr>
        <w:pStyle w:val="Normalnyzakapitem"/>
        <w:numPr>
          <w:ilvl w:val="2"/>
          <w:numId w:val="22"/>
        </w:numPr>
        <w:rPr>
          <w:rFonts w:cs="Times New Roman"/>
        </w:rPr>
      </w:pPr>
      <w:r>
        <w:rPr>
          <w:rFonts w:cs="Times New Roman"/>
        </w:rPr>
        <w:t>stojaki rowerowe</w:t>
      </w:r>
    </w:p>
    <w:p w:rsidR="00FB22A0" w:rsidRDefault="00FB22A0" w:rsidP="00FB22A0">
      <w:pPr>
        <w:pStyle w:val="Normalnyzakapitem"/>
        <w:rPr>
          <w:rFonts w:cs="Times New Roman"/>
        </w:rPr>
      </w:pPr>
    </w:p>
    <w:p w:rsidR="00FB22A0" w:rsidRPr="00FD4238" w:rsidRDefault="00FB22A0" w:rsidP="00FB22A0">
      <w:pPr>
        <w:pStyle w:val="Normalnyzakapitem"/>
        <w:rPr>
          <w:rFonts w:cs="Times New Roman"/>
        </w:rPr>
      </w:pPr>
      <w:r w:rsidRPr="00FD4238">
        <w:rPr>
          <w:rFonts w:cs="Times New Roman"/>
        </w:rPr>
        <w:t>Zakres branży sanitarnej</w:t>
      </w:r>
    </w:p>
    <w:p w:rsidR="008671C3" w:rsidRPr="008671C3" w:rsidRDefault="008671C3" w:rsidP="008671C3">
      <w:pPr>
        <w:pStyle w:val="Normalnyzakapitem"/>
        <w:numPr>
          <w:ilvl w:val="1"/>
          <w:numId w:val="23"/>
        </w:numPr>
        <w:rPr>
          <w:rFonts w:cs="Times New Roman"/>
        </w:rPr>
      </w:pPr>
      <w:r w:rsidRPr="008671C3">
        <w:rPr>
          <w:rFonts w:cs="Times New Roman"/>
        </w:rPr>
        <w:t>przyłącze wodociągowe do tężni solankowej ze studzienką wodomierzową</w:t>
      </w:r>
    </w:p>
    <w:p w:rsidR="008671C3" w:rsidRPr="008671C3" w:rsidRDefault="008671C3" w:rsidP="008671C3">
      <w:pPr>
        <w:pStyle w:val="Normalnyzakapitem"/>
        <w:numPr>
          <w:ilvl w:val="1"/>
          <w:numId w:val="23"/>
        </w:numPr>
        <w:rPr>
          <w:rFonts w:cs="Times New Roman"/>
        </w:rPr>
      </w:pPr>
      <w:r w:rsidRPr="008671C3">
        <w:rPr>
          <w:rFonts w:cs="Times New Roman"/>
        </w:rPr>
        <w:t>zewnętrzna instalacja wodociągowa</w:t>
      </w:r>
    </w:p>
    <w:p w:rsidR="008671C3" w:rsidRPr="008671C3" w:rsidRDefault="008671C3" w:rsidP="008671C3">
      <w:pPr>
        <w:pStyle w:val="Normalnyzakapitem"/>
        <w:numPr>
          <w:ilvl w:val="1"/>
          <w:numId w:val="23"/>
        </w:numPr>
        <w:rPr>
          <w:rFonts w:cs="Times New Roman"/>
        </w:rPr>
      </w:pPr>
      <w:r w:rsidRPr="008671C3">
        <w:rPr>
          <w:rFonts w:cs="Times New Roman"/>
        </w:rPr>
        <w:t>instalacja technologiczna tężni solankowej ze zbiornikiem podziemnym i studzienką zaworową – zasilanie solanką i instalacja powrotna z tężni</w:t>
      </w:r>
    </w:p>
    <w:p w:rsidR="00FB22A0" w:rsidRPr="00FD4238" w:rsidRDefault="00FB22A0" w:rsidP="00FB22A0">
      <w:pPr>
        <w:pStyle w:val="Normalnyzakapitem"/>
        <w:ind w:left="1146" w:firstLine="0"/>
        <w:rPr>
          <w:rFonts w:cs="Times New Roman"/>
        </w:rPr>
      </w:pPr>
    </w:p>
    <w:p w:rsidR="00FB22A0" w:rsidRPr="00FD4238" w:rsidRDefault="00FB22A0" w:rsidP="00FB22A0">
      <w:pPr>
        <w:pStyle w:val="Normalnyzakapitem"/>
        <w:rPr>
          <w:rFonts w:cs="Times New Roman"/>
        </w:rPr>
      </w:pPr>
      <w:r w:rsidRPr="00FF42D7">
        <w:rPr>
          <w:rFonts w:cs="Times New Roman"/>
        </w:rPr>
        <w:t>Zakres branży elektrycznej:</w:t>
      </w:r>
      <w:bookmarkStart w:id="14" w:name="_GoBack"/>
      <w:bookmarkEnd w:id="14"/>
    </w:p>
    <w:p w:rsidR="00FB22A0" w:rsidRDefault="00FB22A0" w:rsidP="00FB22A0">
      <w:pPr>
        <w:pStyle w:val="Normalnyzakapitem"/>
        <w:numPr>
          <w:ilvl w:val="0"/>
          <w:numId w:val="21"/>
        </w:numPr>
        <w:rPr>
          <w:rFonts w:cs="Times New Roman"/>
        </w:rPr>
      </w:pPr>
      <w:r>
        <w:rPr>
          <w:rFonts w:cs="Times New Roman"/>
        </w:rPr>
        <w:t>Zasilanie tężni</w:t>
      </w:r>
    </w:p>
    <w:p w:rsidR="00FB22A0" w:rsidRDefault="00FB22A0" w:rsidP="00FB22A0">
      <w:pPr>
        <w:pStyle w:val="Normalnyzakapitem"/>
        <w:numPr>
          <w:ilvl w:val="0"/>
          <w:numId w:val="21"/>
        </w:numPr>
        <w:rPr>
          <w:rFonts w:cs="Times New Roman"/>
        </w:rPr>
      </w:pPr>
      <w:r>
        <w:rPr>
          <w:rFonts w:cs="Times New Roman"/>
        </w:rPr>
        <w:t>Oświetlenie zewnętrzne</w:t>
      </w:r>
    </w:p>
    <w:p w:rsidR="00FB22A0" w:rsidRPr="001D6C37" w:rsidRDefault="00FB22A0" w:rsidP="00FB22A0">
      <w:pPr>
        <w:pStyle w:val="Normalnyzakapitem"/>
        <w:numPr>
          <w:ilvl w:val="0"/>
          <w:numId w:val="21"/>
        </w:numPr>
        <w:rPr>
          <w:rFonts w:cs="Times New Roman"/>
        </w:rPr>
      </w:pPr>
      <w:r>
        <w:rPr>
          <w:rFonts w:cs="Times New Roman"/>
        </w:rPr>
        <w:t>Instalacja monitoringu</w:t>
      </w:r>
    </w:p>
    <w:p w:rsidR="00413B83" w:rsidRPr="003E580C" w:rsidRDefault="00413B83" w:rsidP="00413B83">
      <w:pPr>
        <w:pStyle w:val="Normalnyzakapitem"/>
        <w:ind w:firstLine="709"/>
        <w:rPr>
          <w:rFonts w:cs="Times New Roman"/>
        </w:rPr>
      </w:pPr>
    </w:p>
    <w:p w:rsidR="00413B83" w:rsidRPr="003E580C" w:rsidRDefault="00413B83" w:rsidP="00413B83">
      <w:pPr>
        <w:keepNext/>
        <w:keepLines/>
        <w:numPr>
          <w:ilvl w:val="0"/>
          <w:numId w:val="1"/>
        </w:numPr>
        <w:suppressAutoHyphens w:val="0"/>
        <w:autoSpaceDN/>
        <w:spacing w:after="120"/>
        <w:textAlignment w:val="auto"/>
        <w:outlineLvl w:val="1"/>
        <w:rPr>
          <w:rFonts w:eastAsia="Times New Roman" w:cs="Times New Roman"/>
          <w:kern w:val="0"/>
          <w:szCs w:val="26"/>
        </w:rPr>
      </w:pPr>
      <w:bookmarkStart w:id="15" w:name="_Toc94774550"/>
      <w:bookmarkStart w:id="16" w:name="_Toc133485946"/>
      <w:r w:rsidRPr="003E580C">
        <w:rPr>
          <w:rFonts w:eastAsia="Times New Roman" w:cs="Times New Roman"/>
          <w:kern w:val="0"/>
          <w:szCs w:val="26"/>
        </w:rPr>
        <w:t>Cel zamierzenia budowlanego</w:t>
      </w:r>
      <w:bookmarkEnd w:id="15"/>
      <w:bookmarkEnd w:id="16"/>
    </w:p>
    <w:p w:rsidR="000A053C" w:rsidRDefault="000A053C" w:rsidP="000A053C">
      <w:pPr>
        <w:pStyle w:val="Normalnyzakapitem"/>
        <w:ind w:firstLine="709"/>
        <w:rPr>
          <w:rFonts w:cs="Times New Roman"/>
        </w:rPr>
      </w:pPr>
      <w:r w:rsidRPr="00FB1D30">
        <w:rPr>
          <w:rFonts w:cs="Times New Roman"/>
        </w:rPr>
        <w:t xml:space="preserve">Celem inwestycji jest </w:t>
      </w:r>
      <w:r>
        <w:rPr>
          <w:rFonts w:cs="Times New Roman"/>
        </w:rPr>
        <w:t xml:space="preserve">uzupełnienie terenu parku ks. Kard. Wyszyńskiego w Piotrkowie Trybunalskim o </w:t>
      </w:r>
      <w:r w:rsidRPr="00FB1D30">
        <w:rPr>
          <w:rFonts w:cs="Times New Roman"/>
        </w:rPr>
        <w:t xml:space="preserve">funkcje uzdrowiskowo-rekreacyjne. </w:t>
      </w:r>
    </w:p>
    <w:p w:rsidR="00413B83" w:rsidRPr="003E580C" w:rsidRDefault="00413B83" w:rsidP="00413B83">
      <w:pPr>
        <w:suppressAutoHyphens w:val="0"/>
        <w:autoSpaceDN/>
        <w:ind w:firstLine="709"/>
        <w:textAlignment w:val="auto"/>
        <w:rPr>
          <w:rFonts w:eastAsia="Times New Roman" w:cs="Times New Roman"/>
          <w:kern w:val="0"/>
          <w:szCs w:val="22"/>
        </w:rPr>
      </w:pPr>
    </w:p>
    <w:p w:rsidR="00413B83" w:rsidRPr="003E580C" w:rsidRDefault="00413B83" w:rsidP="00413B83">
      <w:pPr>
        <w:keepNext/>
        <w:keepLines/>
        <w:numPr>
          <w:ilvl w:val="0"/>
          <w:numId w:val="1"/>
        </w:numPr>
        <w:suppressAutoHyphens w:val="0"/>
        <w:autoSpaceDN/>
        <w:spacing w:after="120"/>
        <w:textAlignment w:val="auto"/>
        <w:outlineLvl w:val="1"/>
        <w:rPr>
          <w:rFonts w:eastAsia="Times New Roman" w:cs="Times New Roman"/>
          <w:kern w:val="0"/>
          <w:szCs w:val="26"/>
        </w:rPr>
      </w:pPr>
      <w:bookmarkStart w:id="17" w:name="_Toc96003281"/>
      <w:bookmarkStart w:id="18" w:name="_Toc133485947"/>
      <w:r w:rsidRPr="003E580C">
        <w:rPr>
          <w:rFonts w:eastAsia="Times New Roman" w:cs="Times New Roman"/>
          <w:kern w:val="0"/>
          <w:szCs w:val="26"/>
        </w:rPr>
        <w:lastRenderedPageBreak/>
        <w:t>Podstawa opracowan</w:t>
      </w:r>
      <w:bookmarkEnd w:id="17"/>
      <w:r w:rsidRPr="003E580C">
        <w:rPr>
          <w:rFonts w:eastAsia="Times New Roman" w:cs="Times New Roman"/>
          <w:kern w:val="0"/>
          <w:szCs w:val="26"/>
        </w:rPr>
        <w:t>ia</w:t>
      </w:r>
      <w:bookmarkEnd w:id="18"/>
    </w:p>
    <w:p w:rsidR="00413B83" w:rsidRPr="00780AC3" w:rsidRDefault="00413B83" w:rsidP="00413B83">
      <w:pPr>
        <w:numPr>
          <w:ilvl w:val="0"/>
          <w:numId w:val="2"/>
        </w:numPr>
        <w:suppressAutoHyphens w:val="0"/>
        <w:autoSpaceDN/>
        <w:textAlignment w:val="auto"/>
      </w:pPr>
      <w:r w:rsidRPr="00780AC3">
        <w:t xml:space="preserve">   Uzgodnienia przedprojektowe z Inwestorem,</w:t>
      </w:r>
    </w:p>
    <w:p w:rsidR="00413B83" w:rsidRPr="00780AC3" w:rsidRDefault="00413B83" w:rsidP="00413B83">
      <w:pPr>
        <w:numPr>
          <w:ilvl w:val="0"/>
          <w:numId w:val="2"/>
        </w:numPr>
        <w:suppressAutoHyphens w:val="0"/>
        <w:autoSpaceDN/>
        <w:textAlignment w:val="auto"/>
      </w:pPr>
      <w:r w:rsidRPr="00780AC3">
        <w:t xml:space="preserve">   Aktualna mapa,</w:t>
      </w:r>
    </w:p>
    <w:p w:rsidR="00413B83" w:rsidRPr="00780AC3" w:rsidRDefault="00413B83" w:rsidP="00413B83">
      <w:pPr>
        <w:numPr>
          <w:ilvl w:val="0"/>
          <w:numId w:val="2"/>
        </w:numPr>
        <w:suppressAutoHyphens w:val="0"/>
        <w:autoSpaceDN/>
        <w:textAlignment w:val="auto"/>
      </w:pPr>
      <w:r w:rsidRPr="00780AC3">
        <w:t xml:space="preserve">   Plan sytuacyjny</w:t>
      </w:r>
    </w:p>
    <w:p w:rsidR="00413B83" w:rsidRPr="00780AC3" w:rsidRDefault="00413B83" w:rsidP="00413B83">
      <w:pPr>
        <w:numPr>
          <w:ilvl w:val="0"/>
          <w:numId w:val="2"/>
        </w:numPr>
        <w:suppressAutoHyphens w:val="0"/>
        <w:autoSpaceDN/>
        <w:textAlignment w:val="auto"/>
      </w:pPr>
      <w:r w:rsidRPr="00780AC3">
        <w:t xml:space="preserve">   Obowiązujące przepisy i normy techniczne, m.in.:</w:t>
      </w:r>
    </w:p>
    <w:p w:rsidR="00413B83" w:rsidRPr="00780AC3" w:rsidRDefault="00413B83" w:rsidP="00413B83">
      <w:pPr>
        <w:numPr>
          <w:ilvl w:val="0"/>
          <w:numId w:val="3"/>
        </w:numPr>
        <w:suppressAutoHyphens w:val="0"/>
        <w:autoSpaceDN/>
        <w:textAlignment w:val="auto"/>
      </w:pPr>
      <w:r w:rsidRPr="00780AC3">
        <w:t>Ustawa z dnia 7 lipca 1994 r. - Prawo budowlane (</w:t>
      </w:r>
      <w:proofErr w:type="spellStart"/>
      <w:r w:rsidRPr="00780AC3">
        <w:t>t.j</w:t>
      </w:r>
      <w:proofErr w:type="spellEnd"/>
      <w:r w:rsidRPr="00780AC3">
        <w:t xml:space="preserve">. Dz. U. z 2021 r. poz. 2351, z </w:t>
      </w:r>
      <w:proofErr w:type="spellStart"/>
      <w:r w:rsidRPr="00780AC3">
        <w:t>późn</w:t>
      </w:r>
      <w:proofErr w:type="spellEnd"/>
      <w:r w:rsidRPr="00780AC3">
        <w:t>. zm.).</w:t>
      </w:r>
    </w:p>
    <w:p w:rsidR="00413B83" w:rsidRPr="00780AC3" w:rsidRDefault="00413B83" w:rsidP="00413B83">
      <w:pPr>
        <w:numPr>
          <w:ilvl w:val="0"/>
          <w:numId w:val="3"/>
        </w:numPr>
        <w:suppressAutoHyphens w:val="0"/>
        <w:autoSpaceDN/>
        <w:textAlignment w:val="auto"/>
      </w:pPr>
      <w:r w:rsidRPr="00780AC3">
        <w:t>Rozporządzenie Ministra Infrastruktury z dnia 6 lutego 2003 r. w sprawie bezpieczeństwa i higieny pracy podczas wykonywania robót budowlanych,</w:t>
      </w:r>
    </w:p>
    <w:p w:rsidR="00413B83" w:rsidRPr="00780AC3" w:rsidRDefault="00413B83" w:rsidP="00413B83">
      <w:pPr>
        <w:numPr>
          <w:ilvl w:val="0"/>
          <w:numId w:val="3"/>
        </w:numPr>
        <w:suppressAutoHyphens w:val="0"/>
        <w:autoSpaceDN/>
        <w:textAlignment w:val="auto"/>
      </w:pPr>
      <w:r w:rsidRPr="00780AC3">
        <w:t xml:space="preserve">Rozporządzenie Ministra Infrastruktury z dnia 12 kwietnia 2002 r. w sprawie warunków technicznych, jakim powinny odpowiadać budynki i ich usytuowanie (z </w:t>
      </w:r>
      <w:proofErr w:type="spellStart"/>
      <w:r w:rsidRPr="00780AC3">
        <w:t>późn</w:t>
      </w:r>
      <w:proofErr w:type="spellEnd"/>
      <w:r w:rsidRPr="00780AC3">
        <w:t>. zmianami),</w:t>
      </w:r>
    </w:p>
    <w:p w:rsidR="00413B83" w:rsidRPr="003E580C" w:rsidRDefault="00413B83" w:rsidP="00413B83">
      <w:pPr>
        <w:pStyle w:val="Normalnyzakapitem"/>
        <w:rPr>
          <w:rFonts w:cs="Times New Roman"/>
        </w:rPr>
      </w:pPr>
    </w:p>
    <w:p w:rsidR="00413B83" w:rsidRPr="003E580C" w:rsidRDefault="00413B83" w:rsidP="00413B83">
      <w:pPr>
        <w:keepNext/>
        <w:keepLines/>
        <w:numPr>
          <w:ilvl w:val="0"/>
          <w:numId w:val="1"/>
        </w:numPr>
        <w:suppressAutoHyphens w:val="0"/>
        <w:autoSpaceDN/>
        <w:spacing w:after="120"/>
        <w:textAlignment w:val="auto"/>
        <w:outlineLvl w:val="1"/>
        <w:rPr>
          <w:rFonts w:eastAsia="Times New Roman" w:cs="Times New Roman"/>
          <w:kern w:val="0"/>
          <w:szCs w:val="26"/>
        </w:rPr>
      </w:pPr>
      <w:bookmarkStart w:id="19" w:name="_Toc96003282"/>
      <w:bookmarkStart w:id="20" w:name="_Toc133485948"/>
      <w:r w:rsidRPr="003E580C">
        <w:rPr>
          <w:rFonts w:eastAsia="Times New Roman" w:cs="Times New Roman"/>
          <w:kern w:val="0"/>
          <w:szCs w:val="26"/>
        </w:rPr>
        <w:t>Stan istniejący terenu</w:t>
      </w:r>
      <w:bookmarkEnd w:id="19"/>
      <w:bookmarkEnd w:id="20"/>
    </w:p>
    <w:p w:rsidR="000A053C" w:rsidRDefault="000A053C" w:rsidP="000A053C">
      <w:pPr>
        <w:pStyle w:val="normalnytekst"/>
      </w:pPr>
      <w:r w:rsidRPr="000A053C">
        <w:t xml:space="preserve">Teren działki nr 2/281, obręb 28 w Piotrkowie Trybunalskim jest obszarem zagospodarowanym, przynależy do Parku im. Kardynała Stefana Wyszyńskiego. Na działce znajdują się ciągi piesze, utwardzenia, tereny zielone, elementy małej architektury, pomniki, a wzdłuż drogi i w zachodniej części działki parkingi.  </w:t>
      </w:r>
    </w:p>
    <w:p w:rsidR="000A053C" w:rsidRPr="000A053C" w:rsidRDefault="000A053C" w:rsidP="000A053C">
      <w:pPr>
        <w:pStyle w:val="normalnytekst"/>
      </w:pPr>
      <w:r w:rsidRPr="000A053C">
        <w:t>Na sąsiednich działkach zlokalizowano: od północy budynek kościoła, od wschodu budynki usługowe i oświaty, od zachodu budynki mieszkalne, od południa budynki sportu i rekreacji.</w:t>
      </w:r>
    </w:p>
    <w:p w:rsidR="005F3633" w:rsidRPr="000A053C" w:rsidRDefault="001D74D8" w:rsidP="001D74D8">
      <w:pPr>
        <w:pStyle w:val="normalnytekst"/>
      </w:pPr>
      <w:r w:rsidRPr="000A053C">
        <w:t>W lokalizacji projektowane</w:t>
      </w:r>
      <w:r w:rsidR="000A053C" w:rsidRPr="000A053C">
        <w:t>j tężni</w:t>
      </w:r>
      <w:r w:rsidRPr="000A053C">
        <w:t xml:space="preserve"> t</w:t>
      </w:r>
      <w:r w:rsidR="009B6601" w:rsidRPr="000A053C">
        <w:t>eren</w:t>
      </w:r>
      <w:r w:rsidR="005F3633" w:rsidRPr="000A053C">
        <w:t xml:space="preserve"> </w:t>
      </w:r>
      <w:r w:rsidRPr="000A053C">
        <w:t xml:space="preserve">jest płaski, </w:t>
      </w:r>
      <w:r w:rsidR="00413B83" w:rsidRPr="000A053C">
        <w:t>obrośnięt</w:t>
      </w:r>
      <w:r w:rsidR="009B6601" w:rsidRPr="000A053C">
        <w:t>y</w:t>
      </w:r>
      <w:r w:rsidR="005F3633" w:rsidRPr="000A053C">
        <w:t xml:space="preserve"> jest trawą</w:t>
      </w:r>
      <w:r w:rsidR="000A053C" w:rsidRPr="000A053C">
        <w:t xml:space="preserve">, występują pojedyncze </w:t>
      </w:r>
      <w:r w:rsidR="00413B83" w:rsidRPr="000A053C">
        <w:t>drzew</w:t>
      </w:r>
      <w:r w:rsidR="000A053C" w:rsidRPr="000A053C">
        <w:t>a liściaste i iglaste</w:t>
      </w:r>
      <w:r w:rsidR="00413B83" w:rsidRPr="000A053C">
        <w:t>.</w:t>
      </w:r>
      <w:r w:rsidRPr="000A053C">
        <w:t xml:space="preserve"> Na obszarze zlokalizowane są ciągi piesze z nawierzchni </w:t>
      </w:r>
      <w:r w:rsidR="00AE2EB8">
        <w:t>z</w:t>
      </w:r>
      <w:r w:rsidRPr="000A053C">
        <w:t xml:space="preserve"> kostki </w:t>
      </w:r>
      <w:r w:rsidR="000A053C" w:rsidRPr="000A053C">
        <w:t>b</w:t>
      </w:r>
      <w:r w:rsidR="00AE2EB8">
        <w:t>rukowej</w:t>
      </w:r>
      <w:r w:rsidR="000A053C" w:rsidRPr="000A053C">
        <w:t xml:space="preserve"> typu „młotek”</w:t>
      </w:r>
      <w:r w:rsidRPr="000A053C">
        <w:t xml:space="preserve">, </w:t>
      </w:r>
      <w:r w:rsidR="009B6601" w:rsidRPr="000A053C">
        <w:t>występuj</w:t>
      </w:r>
      <w:r w:rsidRPr="000A053C">
        <w:t xml:space="preserve">e </w:t>
      </w:r>
      <w:r w:rsidR="009B6601" w:rsidRPr="000A053C">
        <w:t xml:space="preserve">oświetlenie </w:t>
      </w:r>
      <w:r w:rsidRPr="000A053C">
        <w:t xml:space="preserve">zewnętrzne </w:t>
      </w:r>
      <w:r w:rsidR="009B6601" w:rsidRPr="000A053C">
        <w:t xml:space="preserve">słupowe. </w:t>
      </w:r>
    </w:p>
    <w:p w:rsidR="00022248" w:rsidRDefault="00022248" w:rsidP="00454F32">
      <w:pPr>
        <w:pStyle w:val="normalnytekst"/>
      </w:pPr>
    </w:p>
    <w:p w:rsidR="009B6601" w:rsidRDefault="009B6601" w:rsidP="009B6601">
      <w:pPr>
        <w:keepNext/>
        <w:keepLines/>
        <w:numPr>
          <w:ilvl w:val="0"/>
          <w:numId w:val="1"/>
        </w:numPr>
        <w:suppressAutoHyphens w:val="0"/>
        <w:autoSpaceDN/>
        <w:spacing w:after="120"/>
        <w:textAlignment w:val="auto"/>
        <w:outlineLvl w:val="1"/>
        <w:rPr>
          <w:rFonts w:eastAsia="Times New Roman" w:cs="Times New Roman"/>
          <w:kern w:val="0"/>
          <w:szCs w:val="26"/>
        </w:rPr>
      </w:pPr>
      <w:bookmarkStart w:id="21" w:name="_Toc133485949"/>
      <w:r w:rsidRPr="009B6601">
        <w:rPr>
          <w:rFonts w:eastAsia="Times New Roman" w:cs="Times New Roman"/>
          <w:kern w:val="0"/>
          <w:szCs w:val="26"/>
        </w:rPr>
        <w:t>Projektowane zagospodarowanie terenu</w:t>
      </w:r>
      <w:bookmarkEnd w:id="21"/>
    </w:p>
    <w:p w:rsidR="009B6601" w:rsidRDefault="009B6601" w:rsidP="008B3A88">
      <w:pPr>
        <w:keepNext/>
        <w:keepLines/>
        <w:numPr>
          <w:ilvl w:val="1"/>
          <w:numId w:val="1"/>
        </w:numPr>
        <w:suppressAutoHyphens w:val="0"/>
        <w:autoSpaceDN/>
        <w:spacing w:after="120"/>
        <w:textAlignment w:val="auto"/>
        <w:outlineLvl w:val="1"/>
        <w:rPr>
          <w:rFonts w:eastAsia="Times New Roman" w:cs="Times New Roman"/>
          <w:kern w:val="0"/>
          <w:szCs w:val="26"/>
        </w:rPr>
      </w:pPr>
      <w:bookmarkStart w:id="22" w:name="_Toc133485950"/>
      <w:r w:rsidRPr="008B3A88">
        <w:rPr>
          <w:rFonts w:eastAsia="Times New Roman" w:cs="Times New Roman"/>
          <w:kern w:val="0"/>
          <w:szCs w:val="26"/>
        </w:rPr>
        <w:t>Urządzenia budowlane związane z obiektami budowlanymi</w:t>
      </w:r>
      <w:bookmarkEnd w:id="22"/>
    </w:p>
    <w:p w:rsidR="008B3A88" w:rsidRDefault="008B3A88" w:rsidP="008B3A88">
      <w:pPr>
        <w:keepNext/>
        <w:keepLines/>
        <w:suppressAutoHyphens w:val="0"/>
        <w:autoSpaceDN/>
        <w:spacing w:after="120"/>
        <w:ind w:left="792"/>
        <w:textAlignment w:val="auto"/>
        <w:outlineLvl w:val="1"/>
        <w:rPr>
          <w:rFonts w:eastAsia="Times New Roman" w:cs="Times New Roman"/>
          <w:kern w:val="0"/>
          <w:szCs w:val="26"/>
          <w:u w:val="single"/>
        </w:rPr>
      </w:pPr>
      <w:bookmarkStart w:id="23" w:name="_Toc133485951"/>
      <w:r w:rsidRPr="00FF42D7">
        <w:rPr>
          <w:rFonts w:eastAsia="Times New Roman" w:cs="Times New Roman"/>
          <w:kern w:val="0"/>
          <w:szCs w:val="26"/>
          <w:u w:val="single"/>
        </w:rPr>
        <w:t>Przyłącza i urządzenia instalacyjne</w:t>
      </w:r>
      <w:bookmarkEnd w:id="23"/>
    </w:p>
    <w:p w:rsidR="008671C3" w:rsidRPr="008671C3" w:rsidRDefault="008671C3" w:rsidP="008B3A88">
      <w:pPr>
        <w:keepNext/>
        <w:keepLines/>
        <w:suppressAutoHyphens w:val="0"/>
        <w:autoSpaceDN/>
        <w:spacing w:after="120"/>
        <w:ind w:left="792"/>
        <w:textAlignment w:val="auto"/>
        <w:outlineLvl w:val="1"/>
        <w:rPr>
          <w:rFonts w:eastAsia="Times New Roman" w:cs="Times New Roman"/>
          <w:kern w:val="0"/>
          <w:szCs w:val="26"/>
        </w:rPr>
      </w:pPr>
      <w:bookmarkStart w:id="24" w:name="_Toc133485952"/>
      <w:r>
        <w:rPr>
          <w:rFonts w:eastAsia="Times New Roman" w:cs="Times New Roman"/>
          <w:kern w:val="0"/>
          <w:szCs w:val="26"/>
        </w:rPr>
        <w:t>Instalacje sanitarne</w:t>
      </w:r>
      <w:bookmarkEnd w:id="24"/>
    </w:p>
    <w:p w:rsidR="008671C3" w:rsidRPr="008671C3" w:rsidRDefault="008671C3" w:rsidP="008671C3">
      <w:pPr>
        <w:pStyle w:val="normalnytekst"/>
      </w:pPr>
      <w:r w:rsidRPr="008671C3">
        <w:t xml:space="preserve">Projektuje się przyłącze wodociągowe z rur PE100-RC Ø40x3,7mm PN16 SDR11 dla tężni solankowej zakończone studzienką wodomierzową. Za zaworem odcinającym w studzience wodomierzowej zaprojektowano zewnętrzną instalację wodociągową zasilającą </w:t>
      </w:r>
      <w:r w:rsidRPr="008671C3">
        <w:lastRenderedPageBreak/>
        <w:t xml:space="preserve">instalację tężni solankowej. Przyłącze układane będzie metodą wykopu otwartego oraz </w:t>
      </w:r>
      <w:proofErr w:type="spellStart"/>
      <w:r w:rsidRPr="008671C3">
        <w:t>bezwykopowo</w:t>
      </w:r>
      <w:proofErr w:type="spellEnd"/>
      <w:r w:rsidRPr="008671C3">
        <w:t xml:space="preserve"> metodą </w:t>
      </w:r>
      <w:proofErr w:type="spellStart"/>
      <w:r w:rsidRPr="008671C3">
        <w:t>przecisku</w:t>
      </w:r>
      <w:proofErr w:type="spellEnd"/>
      <w:r w:rsidRPr="008671C3">
        <w:t xml:space="preserve"> w rurze osłonowej na odcinkach zaznaczonych na planie sytuacyjnym. Włączenie do istniejącego wodociągu wo200 należy wykonać z zastosowaniem opaski nawiercającej z zasuwą żeliwną DN40. </w:t>
      </w:r>
    </w:p>
    <w:p w:rsidR="008671C3" w:rsidRDefault="008671C3" w:rsidP="008671C3">
      <w:pPr>
        <w:pStyle w:val="normalnytekst"/>
      </w:pPr>
      <w:r w:rsidRPr="008671C3">
        <w:t>Ścieki z tężni solankowej (zużyta solanka wymieniana raz w roku) będą okresowo wywożone za pomocą pojazdu asenizacyjnego bądź beczkowozu. Ścieki z tężni solankowej będą wywożone okresowo, w związku z sezonowym charakterem pracy obiektu. Przewiduje się pracę obiektu tężni w obiegu zamkniętym z uzupełnianiem ubytków wody w wyniku parowania poprzez elektrozawór uzupełniający montowany w studzience zaworowej bądź w zbiorniku na solankę.</w:t>
      </w:r>
    </w:p>
    <w:p w:rsidR="008671C3" w:rsidRPr="008671C3" w:rsidRDefault="008671C3" w:rsidP="008671C3">
      <w:pPr>
        <w:pStyle w:val="normalnytekst"/>
      </w:pPr>
      <w:r w:rsidRPr="008671C3">
        <w:t>Instalacja technologiczna tężni solankowej przewiduje zbiornik podziemny polietylenowy na solankę o pojemności 5m3. Zbiornik wyposażony będzie w pompę zatapialną zasilającą tężnie solanką. Zawory regulacyjne i odcinające zlokalizowano w studzience zaworowej od strony zasilania tężni. Solanka doprowadzana będzie do konstrukcji tężni instalacją zasilającą, na szczycie tężni będą zainstalowane koryta główne oraz opadowe solanki rozprowadzające roztwór po wypełnieniu z tarniny. Solanka spływać będzie po tarninie do koryta zbiorczego i wpustu kanalizacyjnego zabudowanego w żelbetowej misie ociekowej tężni i odprowadzana grawitacyjne rurociągami do zbiornika tężni. Przed zbiornikiem głównym na powrocie przewiduje się podziemny filtr przepływowy koszowy wyłapujący zanieczyszczenia które mogą dostać się do pompy obiegowej i zbiornika solanki.</w:t>
      </w:r>
    </w:p>
    <w:p w:rsidR="00FF42D7" w:rsidRDefault="00FF42D7" w:rsidP="008671C3">
      <w:pPr>
        <w:pStyle w:val="normalnytekst"/>
        <w:rPr>
          <w:highlight w:val="yellow"/>
        </w:rPr>
      </w:pPr>
    </w:p>
    <w:p w:rsidR="008671C3" w:rsidRDefault="008671C3" w:rsidP="008671C3">
      <w:pPr>
        <w:pStyle w:val="normalnytekst"/>
      </w:pPr>
      <w:r w:rsidRPr="00FF42D7">
        <w:t>Instalacje elektryczne</w:t>
      </w:r>
    </w:p>
    <w:p w:rsidR="00FF42D7" w:rsidRDefault="00FF42D7" w:rsidP="00FF42D7">
      <w:pPr>
        <w:pStyle w:val="normalnytekst"/>
      </w:pPr>
      <w:r>
        <w:t>Przewiduje się zasilanie ze złącza kablowego wg opracowania PGE. Następnie kabel zasilający WLZ doprowadzić do szafki sterowani tężnią. Szafka ta stanowić będzie główny punkt zasilający i sterujący pracą tężni oraz zasilania systemu monitoringu.</w:t>
      </w:r>
    </w:p>
    <w:p w:rsidR="00FF42D7" w:rsidRDefault="00FF42D7" w:rsidP="00FF42D7">
      <w:pPr>
        <w:pStyle w:val="normalnytekst"/>
      </w:pPr>
      <w:r>
        <w:t xml:space="preserve">Monitoring </w:t>
      </w:r>
      <w:proofErr w:type="spellStart"/>
      <w:r>
        <w:t>skłąda</w:t>
      </w:r>
      <w:proofErr w:type="spellEnd"/>
      <w:r>
        <w:t xml:space="preserve"> się z trzech kamer przewidzianych na istniejących słupach, jednej kamerze zainstalowanej na konstrukcji tężni, szafki ze </w:t>
      </w:r>
      <w:proofErr w:type="spellStart"/>
      <w:r>
        <w:t>switchem</w:t>
      </w:r>
      <w:proofErr w:type="spellEnd"/>
      <w:r>
        <w:t xml:space="preserve"> i rejestratorem. Kamery połączyć z szafką kablami F/UTP kat. 6 w rurach RHDP.</w:t>
      </w:r>
    </w:p>
    <w:p w:rsidR="00FF42D7" w:rsidRDefault="00FF42D7" w:rsidP="00FF42D7">
      <w:pPr>
        <w:pStyle w:val="normalnytekst"/>
      </w:pPr>
      <w:r>
        <w:t xml:space="preserve">Dodatkowo przewiduje się kanalizację kablową w postaci rury RHDPE układanej wzdłuż projektowanego przyłącza wodociągowego do granicy działki. Do czasu wykonania </w:t>
      </w:r>
      <w:proofErr w:type="spellStart"/>
      <w:r>
        <w:t>stałęgo</w:t>
      </w:r>
      <w:proofErr w:type="spellEnd"/>
      <w:r>
        <w:t xml:space="preserve"> przyłącza internetowego za pomocą światłowodu </w:t>
      </w:r>
      <w:proofErr w:type="spellStart"/>
      <w:r>
        <w:t>przesył</w:t>
      </w:r>
      <w:proofErr w:type="spellEnd"/>
      <w:r>
        <w:t xml:space="preserve"> danych odbywać się będzie poprzez </w:t>
      </w:r>
      <w:proofErr w:type="spellStart"/>
      <w:r>
        <w:t>roter</w:t>
      </w:r>
      <w:proofErr w:type="spellEnd"/>
      <w:r>
        <w:t xml:space="preserve"> LTE umieszczony w projektowanej szafce monitoringu. Plan trasy uzbrojenia terenu pokazano na rysunku zagospodarowania terenu.</w:t>
      </w:r>
    </w:p>
    <w:p w:rsidR="008671C3" w:rsidRPr="008671C3" w:rsidRDefault="008671C3" w:rsidP="008671C3">
      <w:pPr>
        <w:pStyle w:val="normalnytekst"/>
      </w:pPr>
    </w:p>
    <w:p w:rsidR="008D1D2C" w:rsidRDefault="008B3A88" w:rsidP="008B3A88">
      <w:pPr>
        <w:keepNext/>
        <w:keepLines/>
        <w:suppressAutoHyphens w:val="0"/>
        <w:autoSpaceDN/>
        <w:spacing w:after="120"/>
        <w:ind w:left="792"/>
        <w:textAlignment w:val="auto"/>
        <w:outlineLvl w:val="1"/>
        <w:rPr>
          <w:rFonts w:eastAsia="Times New Roman" w:cs="Times New Roman"/>
          <w:kern w:val="0"/>
          <w:szCs w:val="26"/>
          <w:u w:val="single"/>
        </w:rPr>
      </w:pPr>
      <w:bookmarkStart w:id="25" w:name="_Toc133485953"/>
      <w:r w:rsidRPr="008B3A88">
        <w:rPr>
          <w:rFonts w:eastAsia="Times New Roman" w:cs="Times New Roman"/>
          <w:kern w:val="0"/>
          <w:szCs w:val="26"/>
          <w:u w:val="single"/>
        </w:rPr>
        <w:lastRenderedPageBreak/>
        <w:t>Ogrodzenia</w:t>
      </w:r>
      <w:bookmarkEnd w:id="25"/>
    </w:p>
    <w:p w:rsidR="00C84FBA" w:rsidRDefault="001D74D8" w:rsidP="00C84FBA">
      <w:pPr>
        <w:pStyle w:val="normalnytekst"/>
      </w:pPr>
      <w:r>
        <w:t>Projekt nie przewiduje budowy ogrodzenia.</w:t>
      </w:r>
    </w:p>
    <w:p w:rsidR="00454F32" w:rsidRDefault="00454F32" w:rsidP="00454F32">
      <w:pPr>
        <w:pStyle w:val="normalnytekst"/>
        <w:rPr>
          <w:lang w:eastAsia="en-US"/>
        </w:rPr>
      </w:pPr>
    </w:p>
    <w:p w:rsidR="008B3A88" w:rsidRDefault="000F4D37" w:rsidP="008B3A88">
      <w:pPr>
        <w:keepNext/>
        <w:keepLines/>
        <w:suppressAutoHyphens w:val="0"/>
        <w:autoSpaceDN/>
        <w:spacing w:after="120"/>
        <w:ind w:left="792"/>
        <w:textAlignment w:val="auto"/>
        <w:outlineLvl w:val="1"/>
        <w:rPr>
          <w:rFonts w:eastAsia="Times New Roman" w:cs="Times New Roman"/>
          <w:kern w:val="0"/>
          <w:szCs w:val="26"/>
          <w:u w:val="single"/>
        </w:rPr>
      </w:pPr>
      <w:bookmarkStart w:id="26" w:name="_Toc133485954"/>
      <w:r w:rsidRPr="000F4D37">
        <w:rPr>
          <w:rFonts w:eastAsia="Times New Roman" w:cs="Times New Roman"/>
          <w:kern w:val="0"/>
          <w:szCs w:val="26"/>
          <w:u w:val="single"/>
        </w:rPr>
        <w:t>Miejsca postojowe</w:t>
      </w:r>
      <w:bookmarkEnd w:id="26"/>
    </w:p>
    <w:p w:rsidR="001D74D8" w:rsidRDefault="001D74D8" w:rsidP="001D74D8">
      <w:pPr>
        <w:pStyle w:val="normalnytekst"/>
      </w:pPr>
      <w:r>
        <w:t>Projekt nie obejmuje budowy miejsc postojowych.</w:t>
      </w:r>
    </w:p>
    <w:p w:rsidR="00454F32" w:rsidRPr="00454F32" w:rsidRDefault="00454F32" w:rsidP="00454F32">
      <w:pPr>
        <w:keepNext/>
        <w:keepLines/>
        <w:suppressAutoHyphens w:val="0"/>
        <w:autoSpaceDN/>
        <w:spacing w:after="120"/>
        <w:ind w:left="792"/>
        <w:textAlignment w:val="auto"/>
        <w:outlineLvl w:val="1"/>
        <w:rPr>
          <w:rFonts w:eastAsia="Times New Roman" w:cs="Times New Roman"/>
          <w:kern w:val="0"/>
          <w:szCs w:val="26"/>
          <w:u w:val="single"/>
        </w:rPr>
      </w:pPr>
      <w:bookmarkStart w:id="27" w:name="_Toc133485955"/>
      <w:r w:rsidRPr="00454F32">
        <w:rPr>
          <w:rFonts w:eastAsia="Times New Roman" w:cs="Times New Roman"/>
          <w:kern w:val="0"/>
          <w:szCs w:val="26"/>
          <w:u w:val="single"/>
        </w:rPr>
        <w:t>Dostępność dla osób niepełnosprawnych</w:t>
      </w:r>
      <w:bookmarkEnd w:id="27"/>
    </w:p>
    <w:p w:rsidR="003A43D4" w:rsidRDefault="00454F32" w:rsidP="00454F32">
      <w:pPr>
        <w:pStyle w:val="normalnytekst"/>
      </w:pPr>
      <w:r>
        <w:t xml:space="preserve">W ramach projektu przewiduje się </w:t>
      </w:r>
      <w:r w:rsidR="003A43D4">
        <w:t>ciągi piesze zapewniają</w:t>
      </w:r>
      <w:r w:rsidR="001D74D8">
        <w:t xml:space="preserve">ce dojścia do obiektu </w:t>
      </w:r>
      <w:r w:rsidR="00A760E2">
        <w:t>s</w:t>
      </w:r>
      <w:r w:rsidR="003A43D4">
        <w:t>pełniają</w:t>
      </w:r>
      <w:r w:rsidR="00A760E2">
        <w:t>ce</w:t>
      </w:r>
      <w:r w:rsidR="003A43D4">
        <w:t xml:space="preserve"> minimalną szerokość 1,5m oraz spadki terenu mniejsze niż </w:t>
      </w:r>
      <w:r w:rsidR="00A760E2">
        <w:t>3</w:t>
      </w:r>
      <w:r w:rsidR="003A43D4">
        <w:t>%.</w:t>
      </w:r>
    </w:p>
    <w:p w:rsidR="003A43D4" w:rsidRDefault="003A43D4" w:rsidP="00454F32">
      <w:pPr>
        <w:pStyle w:val="normalnytekst"/>
      </w:pPr>
    </w:p>
    <w:p w:rsidR="003A43D4" w:rsidRDefault="003A43D4" w:rsidP="003A43D4">
      <w:pPr>
        <w:keepNext/>
        <w:keepLines/>
        <w:suppressAutoHyphens w:val="0"/>
        <w:autoSpaceDN/>
        <w:spacing w:after="120"/>
        <w:ind w:left="792"/>
        <w:textAlignment w:val="auto"/>
        <w:outlineLvl w:val="1"/>
        <w:rPr>
          <w:rFonts w:eastAsia="Times New Roman" w:cs="Times New Roman"/>
          <w:kern w:val="0"/>
          <w:szCs w:val="26"/>
          <w:u w:val="single"/>
        </w:rPr>
      </w:pPr>
      <w:bookmarkStart w:id="28" w:name="_Toc133485956"/>
      <w:r w:rsidRPr="003A43D4">
        <w:rPr>
          <w:rFonts w:eastAsia="Times New Roman" w:cs="Times New Roman"/>
          <w:kern w:val="0"/>
          <w:szCs w:val="26"/>
          <w:u w:val="single"/>
        </w:rPr>
        <w:t>Place pod projektowane budowle i obiekty małej architektury</w:t>
      </w:r>
      <w:bookmarkEnd w:id="28"/>
    </w:p>
    <w:p w:rsidR="000A053C" w:rsidRDefault="00F12CB7" w:rsidP="00F12CB7">
      <w:pPr>
        <w:pStyle w:val="normalnytekst"/>
        <w:rPr>
          <w:rFonts w:eastAsia="Times New Roman" w:cs="Times New Roman"/>
          <w:kern w:val="0"/>
          <w:szCs w:val="22"/>
        </w:rPr>
      </w:pPr>
      <w:r>
        <w:t xml:space="preserve">W ramach projektu przewiduje się </w:t>
      </w:r>
      <w:r w:rsidR="000A053C">
        <w:rPr>
          <w:rFonts w:eastAsia="Times New Roman" w:cs="Times New Roman"/>
          <w:kern w:val="0"/>
          <w:szCs w:val="22"/>
        </w:rPr>
        <w:t xml:space="preserve">ciągi piesze i utwardzony plac pod tężnie </w:t>
      </w:r>
      <w:r w:rsidR="001957DE">
        <w:rPr>
          <w:rFonts w:eastAsia="Times New Roman" w:cs="Times New Roman"/>
          <w:kern w:val="0"/>
          <w:szCs w:val="22"/>
        </w:rPr>
        <w:t xml:space="preserve">zlokalizowany we wschodniej części skweru. Nawierzchnie </w:t>
      </w:r>
      <w:r w:rsidR="000A053C">
        <w:rPr>
          <w:rFonts w:eastAsia="Times New Roman" w:cs="Times New Roman"/>
          <w:kern w:val="0"/>
          <w:szCs w:val="22"/>
        </w:rPr>
        <w:t xml:space="preserve">wykonane z kostki brukowej o strukturze i wzorze zgodnym z nawierzchnią istniejących chodników – kostki brukowej typu „młotek”. </w:t>
      </w:r>
    </w:p>
    <w:p w:rsidR="000A053C" w:rsidRDefault="000A053C" w:rsidP="00F12CB7">
      <w:pPr>
        <w:pStyle w:val="normalnytekst"/>
        <w:rPr>
          <w:rFonts w:eastAsia="Times New Roman" w:cs="Times New Roman"/>
          <w:kern w:val="0"/>
          <w:szCs w:val="22"/>
        </w:rPr>
      </w:pPr>
      <w:r>
        <w:rPr>
          <w:rFonts w:eastAsia="Times New Roman" w:cs="Times New Roman"/>
          <w:kern w:val="0"/>
          <w:szCs w:val="22"/>
        </w:rPr>
        <w:t>Dojścia do tężni w</w:t>
      </w:r>
      <w:r w:rsidR="001957DE">
        <w:rPr>
          <w:rFonts w:eastAsia="Times New Roman" w:cs="Times New Roman"/>
          <w:kern w:val="0"/>
          <w:szCs w:val="22"/>
        </w:rPr>
        <w:t>ykonane z kostki brukowej o</w:t>
      </w:r>
      <w:r>
        <w:rPr>
          <w:rFonts w:eastAsia="Times New Roman" w:cs="Times New Roman"/>
          <w:kern w:val="0"/>
          <w:szCs w:val="22"/>
        </w:rPr>
        <w:t xml:space="preserve"> nieregularnych kształtach, o minimalnej szerokości 1,5m. Plac pod altaną </w:t>
      </w:r>
      <w:r w:rsidR="00EB1E94">
        <w:rPr>
          <w:rFonts w:eastAsia="Times New Roman" w:cs="Times New Roman"/>
          <w:kern w:val="0"/>
          <w:szCs w:val="22"/>
        </w:rPr>
        <w:t xml:space="preserve">oraz pod stojaki rowerowe </w:t>
      </w:r>
      <w:r>
        <w:rPr>
          <w:rFonts w:eastAsia="Times New Roman" w:cs="Times New Roman"/>
          <w:kern w:val="0"/>
          <w:szCs w:val="22"/>
        </w:rPr>
        <w:t>o okrągłym kształcie i promieniu 5,55</w:t>
      </w:r>
      <w:r w:rsidR="00EB1E94">
        <w:rPr>
          <w:rFonts w:eastAsia="Times New Roman" w:cs="Times New Roman"/>
          <w:kern w:val="0"/>
          <w:szCs w:val="22"/>
        </w:rPr>
        <w:t xml:space="preserve"> i 7,55 </w:t>
      </w:r>
      <w:r>
        <w:rPr>
          <w:rFonts w:eastAsia="Times New Roman" w:cs="Times New Roman"/>
          <w:kern w:val="0"/>
          <w:szCs w:val="22"/>
        </w:rPr>
        <w:t>m.</w:t>
      </w:r>
    </w:p>
    <w:p w:rsidR="00F12CB7" w:rsidRDefault="00F12CB7" w:rsidP="00F12CB7">
      <w:pPr>
        <w:pStyle w:val="normalnytekst"/>
      </w:pPr>
      <w:r>
        <w:t xml:space="preserve">Warstwy  nawierzchni z kostki </w:t>
      </w:r>
      <w:r w:rsidR="000A053C">
        <w:t>brukowej</w:t>
      </w:r>
      <w:r>
        <w:t>:</w:t>
      </w:r>
    </w:p>
    <w:p w:rsidR="00F12CB7" w:rsidRDefault="00F12CB7" w:rsidP="00F12CB7">
      <w:pPr>
        <w:pStyle w:val="normalnytekst"/>
        <w:numPr>
          <w:ilvl w:val="0"/>
          <w:numId w:val="8"/>
        </w:numPr>
      </w:pPr>
      <w:r>
        <w:t xml:space="preserve">kostka </w:t>
      </w:r>
      <w:r w:rsidR="000A053C">
        <w:t>brukowa typu „młotek”</w:t>
      </w:r>
      <w:r>
        <w:t xml:space="preserve"> gr.6cm</w:t>
      </w:r>
    </w:p>
    <w:p w:rsidR="00AE2EB8" w:rsidRPr="003536AC" w:rsidRDefault="00AE2EB8" w:rsidP="00AE2EB8">
      <w:pPr>
        <w:pStyle w:val="Akapitzlist"/>
        <w:numPr>
          <w:ilvl w:val="0"/>
          <w:numId w:val="8"/>
        </w:numPr>
        <w:suppressAutoHyphens w:val="0"/>
        <w:autoSpaceDN/>
        <w:textAlignment w:val="auto"/>
        <w:rPr>
          <w:rFonts w:eastAsia="Times New Roman" w:cs="Times New Roman"/>
          <w:kern w:val="0"/>
          <w:szCs w:val="22"/>
        </w:rPr>
      </w:pPr>
      <w:r w:rsidRPr="003536AC">
        <w:rPr>
          <w:rFonts w:eastAsia="Times New Roman" w:cs="Times New Roman"/>
          <w:kern w:val="0"/>
          <w:szCs w:val="22"/>
        </w:rPr>
        <w:t xml:space="preserve">podsypka </w:t>
      </w:r>
      <w:proofErr w:type="spellStart"/>
      <w:r w:rsidRPr="003536AC">
        <w:rPr>
          <w:rFonts w:eastAsia="Times New Roman" w:cs="Times New Roman"/>
          <w:kern w:val="0"/>
          <w:szCs w:val="22"/>
        </w:rPr>
        <w:t>cem</w:t>
      </w:r>
      <w:proofErr w:type="spellEnd"/>
      <w:r w:rsidRPr="003536AC">
        <w:rPr>
          <w:rFonts w:eastAsia="Times New Roman" w:cs="Times New Roman"/>
          <w:kern w:val="0"/>
          <w:szCs w:val="22"/>
        </w:rPr>
        <w:t>.-</w:t>
      </w:r>
      <w:proofErr w:type="spellStart"/>
      <w:r w:rsidRPr="003536AC">
        <w:rPr>
          <w:rFonts w:eastAsia="Times New Roman" w:cs="Times New Roman"/>
          <w:kern w:val="0"/>
          <w:szCs w:val="22"/>
        </w:rPr>
        <w:t>piask</w:t>
      </w:r>
      <w:proofErr w:type="spellEnd"/>
      <w:r w:rsidRPr="003536AC">
        <w:rPr>
          <w:rFonts w:eastAsia="Times New Roman" w:cs="Times New Roman"/>
          <w:kern w:val="0"/>
          <w:szCs w:val="22"/>
        </w:rPr>
        <w:t xml:space="preserve">. 1:4 gr. 4 cm, </w:t>
      </w:r>
    </w:p>
    <w:p w:rsidR="00AE2EB8" w:rsidRPr="003536AC" w:rsidRDefault="00AE2EB8" w:rsidP="00AE2EB8">
      <w:pPr>
        <w:pStyle w:val="Akapitzlist"/>
        <w:numPr>
          <w:ilvl w:val="0"/>
          <w:numId w:val="8"/>
        </w:numPr>
        <w:suppressAutoHyphens w:val="0"/>
        <w:autoSpaceDN/>
        <w:textAlignment w:val="auto"/>
        <w:rPr>
          <w:rFonts w:eastAsia="Times New Roman" w:cs="Times New Roman"/>
          <w:kern w:val="0"/>
          <w:szCs w:val="22"/>
        </w:rPr>
      </w:pPr>
      <w:r w:rsidRPr="003536AC">
        <w:rPr>
          <w:rFonts w:eastAsia="Times New Roman" w:cs="Times New Roman"/>
          <w:kern w:val="0"/>
          <w:szCs w:val="22"/>
        </w:rPr>
        <w:t xml:space="preserve">15 cm – podbudowa z mieszanki kruszywa naturalnego (piasku) 0/8 mm związanego hydraulicznie cementem, klasa wytrzymałości C3/4, </w:t>
      </w:r>
    </w:p>
    <w:p w:rsidR="00AE2EB8" w:rsidRDefault="00AE2EB8" w:rsidP="00AE2EB8">
      <w:pPr>
        <w:pStyle w:val="Akapitzlist"/>
        <w:numPr>
          <w:ilvl w:val="0"/>
          <w:numId w:val="8"/>
        </w:numPr>
        <w:suppressAutoHyphens w:val="0"/>
        <w:autoSpaceDN/>
        <w:textAlignment w:val="auto"/>
        <w:rPr>
          <w:rFonts w:eastAsia="Times New Roman" w:cs="Times New Roman"/>
          <w:kern w:val="0"/>
          <w:szCs w:val="22"/>
        </w:rPr>
      </w:pPr>
      <w:r w:rsidRPr="003536AC">
        <w:rPr>
          <w:rFonts w:eastAsia="Times New Roman" w:cs="Times New Roman"/>
          <w:kern w:val="0"/>
          <w:szCs w:val="22"/>
        </w:rPr>
        <w:t>10 cm – w-</w:t>
      </w:r>
      <w:proofErr w:type="spellStart"/>
      <w:r w:rsidRPr="003536AC">
        <w:rPr>
          <w:rFonts w:eastAsia="Times New Roman" w:cs="Times New Roman"/>
          <w:kern w:val="0"/>
          <w:szCs w:val="22"/>
        </w:rPr>
        <w:t>w</w:t>
      </w:r>
      <w:r>
        <w:rPr>
          <w:rFonts w:eastAsia="Times New Roman" w:cs="Times New Roman"/>
          <w:kern w:val="0"/>
          <w:szCs w:val="22"/>
        </w:rPr>
        <w:t>a</w:t>
      </w:r>
      <w:proofErr w:type="spellEnd"/>
      <w:r>
        <w:rPr>
          <w:rFonts w:eastAsia="Times New Roman" w:cs="Times New Roman"/>
          <w:kern w:val="0"/>
          <w:szCs w:val="22"/>
        </w:rPr>
        <w:t xml:space="preserve"> odcinająca z piasku średniego</w:t>
      </w:r>
    </w:p>
    <w:p w:rsidR="00A760E2" w:rsidRDefault="00F12CB7" w:rsidP="00AE2EB8">
      <w:pPr>
        <w:pStyle w:val="normalnytekst"/>
        <w:numPr>
          <w:ilvl w:val="0"/>
          <w:numId w:val="8"/>
        </w:numPr>
      </w:pPr>
      <w:r>
        <w:t>grunt rodzimy</w:t>
      </w:r>
    </w:p>
    <w:p w:rsidR="00AE2EB8" w:rsidRDefault="00AE2EB8" w:rsidP="00AE2EB8">
      <w:pPr>
        <w:pStyle w:val="normalnytekst"/>
        <w:rPr>
          <w:rFonts w:eastAsia="Times New Roman" w:cs="Times New Roman"/>
          <w:kern w:val="0"/>
          <w:szCs w:val="22"/>
        </w:rPr>
      </w:pPr>
    </w:p>
    <w:p w:rsidR="00AE2EB8" w:rsidRPr="00AE2EB8" w:rsidRDefault="00AE2EB8" w:rsidP="00AE2EB8">
      <w:pPr>
        <w:pStyle w:val="normalnytekst"/>
        <w:rPr>
          <w:rFonts w:eastAsia="Times New Roman" w:cs="Times New Roman"/>
          <w:kern w:val="0"/>
          <w:szCs w:val="22"/>
        </w:rPr>
      </w:pPr>
      <w:r w:rsidRPr="00AE2EB8">
        <w:rPr>
          <w:rFonts w:eastAsia="Times New Roman" w:cs="Times New Roman"/>
          <w:kern w:val="0"/>
          <w:szCs w:val="22"/>
        </w:rPr>
        <w:t>Konstrukcja obrzeży:</w:t>
      </w:r>
    </w:p>
    <w:p w:rsidR="00AE2EB8" w:rsidRPr="00AE2EB8" w:rsidRDefault="00AE2EB8" w:rsidP="00AE2EB8">
      <w:pPr>
        <w:pStyle w:val="normalnytekst"/>
        <w:rPr>
          <w:rFonts w:eastAsia="Times New Roman" w:cs="Times New Roman"/>
          <w:kern w:val="0"/>
          <w:szCs w:val="22"/>
        </w:rPr>
      </w:pPr>
      <w:r w:rsidRPr="00AE2EB8">
        <w:rPr>
          <w:rFonts w:eastAsia="Times New Roman" w:cs="Times New Roman"/>
          <w:kern w:val="0"/>
          <w:szCs w:val="22"/>
        </w:rPr>
        <w:t xml:space="preserve">obrzeże betonowe 6x20 cm na podsypce </w:t>
      </w:r>
      <w:proofErr w:type="spellStart"/>
      <w:r w:rsidRPr="00AE2EB8">
        <w:rPr>
          <w:rFonts w:eastAsia="Times New Roman" w:cs="Times New Roman"/>
          <w:kern w:val="0"/>
          <w:szCs w:val="22"/>
        </w:rPr>
        <w:t>cem</w:t>
      </w:r>
      <w:proofErr w:type="spellEnd"/>
      <w:r w:rsidRPr="00AE2EB8">
        <w:rPr>
          <w:rFonts w:eastAsia="Times New Roman" w:cs="Times New Roman"/>
          <w:kern w:val="0"/>
          <w:szCs w:val="22"/>
        </w:rPr>
        <w:t>.-piaskowej i ławie betonowej min. C3/4</w:t>
      </w:r>
    </w:p>
    <w:p w:rsidR="00AE2EB8" w:rsidRPr="00AE2EB8" w:rsidRDefault="00AE2EB8" w:rsidP="00AE2EB8">
      <w:pPr>
        <w:pStyle w:val="normalnytekst"/>
        <w:rPr>
          <w:rFonts w:eastAsia="Times New Roman" w:cs="Times New Roman"/>
          <w:kern w:val="0"/>
          <w:szCs w:val="22"/>
        </w:rPr>
      </w:pPr>
    </w:p>
    <w:p w:rsidR="00AE2EB8" w:rsidRDefault="00AE2EB8" w:rsidP="00AE2EB8">
      <w:pPr>
        <w:pStyle w:val="normalnytekst"/>
        <w:rPr>
          <w:rFonts w:eastAsia="Times New Roman" w:cs="Times New Roman"/>
          <w:kern w:val="0"/>
          <w:szCs w:val="22"/>
        </w:rPr>
      </w:pPr>
      <w:r w:rsidRPr="00AE2EB8">
        <w:rPr>
          <w:rFonts w:eastAsia="Times New Roman" w:cs="Times New Roman"/>
          <w:kern w:val="0"/>
          <w:szCs w:val="22"/>
        </w:rPr>
        <w:t>Kostka brukowa</w:t>
      </w:r>
      <w:r>
        <w:rPr>
          <w:rFonts w:eastAsia="Times New Roman" w:cs="Times New Roman"/>
          <w:kern w:val="0"/>
          <w:szCs w:val="22"/>
        </w:rPr>
        <w:t>:</w:t>
      </w:r>
    </w:p>
    <w:p w:rsidR="00AE2EB8" w:rsidRPr="00AE2EB8" w:rsidRDefault="00AE2EB8" w:rsidP="00AE2EB8">
      <w:pPr>
        <w:pStyle w:val="normalnytekst"/>
        <w:rPr>
          <w:rFonts w:eastAsia="Times New Roman" w:cs="Times New Roman"/>
          <w:kern w:val="0"/>
          <w:szCs w:val="22"/>
        </w:rPr>
      </w:pPr>
      <w:r>
        <w:rPr>
          <w:rFonts w:eastAsia="Times New Roman" w:cs="Times New Roman"/>
          <w:kern w:val="0"/>
          <w:szCs w:val="22"/>
        </w:rPr>
        <w:t>T</w:t>
      </w:r>
      <w:r w:rsidRPr="00AE2EB8">
        <w:rPr>
          <w:rFonts w:eastAsia="Times New Roman" w:cs="Times New Roman"/>
          <w:kern w:val="0"/>
          <w:szCs w:val="22"/>
        </w:rPr>
        <w:t>ypu „młotek” o gr.6cm. wy.73x14cm, układana we wzór jak na istniejących ciągach pieszych – kolorystyka: czerwony, grafit, szary.</w:t>
      </w:r>
    </w:p>
    <w:p w:rsidR="00AE2EB8" w:rsidRDefault="00AE2EB8" w:rsidP="00AE2EB8">
      <w:pPr>
        <w:pStyle w:val="normalnytekst"/>
      </w:pPr>
    </w:p>
    <w:p w:rsidR="001957DE" w:rsidRDefault="001957DE" w:rsidP="00AE2EB8">
      <w:pPr>
        <w:pStyle w:val="normalnytekst"/>
      </w:pPr>
      <w:r>
        <w:lastRenderedPageBreak/>
        <w:t xml:space="preserve">Projekt przewiduje budowę tężni solankowej wraz z altaną o charakterze wiaty oraz obiektów małej architektury tj. ławki, stojaki rowerowe, tablice informacyjne oraz kosze na odpady. </w:t>
      </w:r>
    </w:p>
    <w:p w:rsidR="001957DE" w:rsidRDefault="001957DE" w:rsidP="00AE2EB8">
      <w:pPr>
        <w:pStyle w:val="normalnytekst"/>
      </w:pPr>
      <w:r w:rsidRPr="001957DE">
        <w:rPr>
          <w:i/>
        </w:rPr>
        <w:t>Szczegóły i parametry obiektów w Projekcie Architektoniczno-Budowlanym.</w:t>
      </w:r>
    </w:p>
    <w:p w:rsidR="001957DE" w:rsidRPr="00AE2EB8" w:rsidRDefault="001957DE" w:rsidP="00AE2EB8">
      <w:pPr>
        <w:pStyle w:val="normalnytekst"/>
      </w:pPr>
    </w:p>
    <w:p w:rsidR="00791EF8" w:rsidRPr="008852A1" w:rsidRDefault="00791EF8"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29" w:name="_Toc133485957"/>
      <w:r w:rsidRPr="008852A1">
        <w:rPr>
          <w:rFonts w:eastAsia="Times New Roman" w:cs="Times New Roman"/>
          <w:kern w:val="0"/>
          <w:szCs w:val="26"/>
        </w:rPr>
        <w:t>Sposób odprowadzania lub oczyszczania ścieków</w:t>
      </w:r>
      <w:bookmarkEnd w:id="29"/>
    </w:p>
    <w:p w:rsidR="009C2388" w:rsidRPr="009C2388" w:rsidRDefault="00791EF8" w:rsidP="009C2388">
      <w:pPr>
        <w:pStyle w:val="normalnytekst"/>
      </w:pPr>
      <w:r w:rsidRPr="009C2388">
        <w:rPr>
          <w:u w:val="single"/>
        </w:rPr>
        <w:t>Ścieki socjalno-bytowe:</w:t>
      </w:r>
      <w:r w:rsidRPr="009C2388">
        <w:t xml:space="preserve"> </w:t>
      </w:r>
      <w:r w:rsidR="009C2388" w:rsidRPr="009C2388">
        <w:t xml:space="preserve">Woda </w:t>
      </w:r>
      <w:proofErr w:type="spellStart"/>
      <w:r w:rsidR="009C2388" w:rsidRPr="009C2388">
        <w:t>popłuczna</w:t>
      </w:r>
      <w:proofErr w:type="spellEnd"/>
      <w:r w:rsidR="009C2388" w:rsidRPr="009C2388">
        <w:t xml:space="preserve"> trafi do zbiornika solanki, z którego zostanie </w:t>
      </w:r>
    </w:p>
    <w:p w:rsidR="00791EF8" w:rsidRDefault="009C2388" w:rsidP="009C2388">
      <w:pPr>
        <w:pStyle w:val="normalnytekst"/>
      </w:pPr>
      <w:r w:rsidRPr="009C2388">
        <w:t>odpompowana i wywieziona przez wóz asenizacyjny</w:t>
      </w:r>
    </w:p>
    <w:p w:rsidR="00791EF8" w:rsidRDefault="00791EF8" w:rsidP="00791EF8">
      <w:pPr>
        <w:pStyle w:val="normalnytekst"/>
      </w:pPr>
      <w:r w:rsidRPr="008852A1">
        <w:rPr>
          <w:u w:val="single"/>
        </w:rPr>
        <w:t>Sposób odprowadzania wód opadowych:</w:t>
      </w:r>
      <w:r>
        <w:t xml:space="preserve"> powierzchniowo na teren </w:t>
      </w:r>
      <w:r w:rsidR="00F12CB7">
        <w:t>działki</w:t>
      </w:r>
    </w:p>
    <w:p w:rsidR="00791EF8" w:rsidRDefault="00791EF8" w:rsidP="00791EF8">
      <w:pPr>
        <w:pStyle w:val="normalnytekst"/>
      </w:pPr>
    </w:p>
    <w:p w:rsidR="00FC52E9" w:rsidRPr="008852A1" w:rsidRDefault="00791EF8"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30" w:name="_Toc133485958"/>
      <w:r w:rsidRPr="008852A1">
        <w:rPr>
          <w:rFonts w:eastAsia="Times New Roman" w:cs="Times New Roman"/>
          <w:kern w:val="0"/>
          <w:szCs w:val="26"/>
        </w:rPr>
        <w:t>Układ komunikacyjny</w:t>
      </w:r>
      <w:bookmarkEnd w:id="30"/>
    </w:p>
    <w:p w:rsidR="00791EF8" w:rsidRPr="008852A1" w:rsidRDefault="008852A1" w:rsidP="00791EF8">
      <w:pPr>
        <w:pStyle w:val="normalnytekst"/>
        <w:rPr>
          <w:u w:val="single"/>
        </w:rPr>
      </w:pPr>
      <w:r w:rsidRPr="008852A1">
        <w:rPr>
          <w:u w:val="single"/>
        </w:rPr>
        <w:t>Komunikacja kołowa</w:t>
      </w:r>
      <w:r w:rsidR="00791EF8" w:rsidRPr="008852A1">
        <w:rPr>
          <w:u w:val="single"/>
        </w:rPr>
        <w:t xml:space="preserve"> </w:t>
      </w:r>
    </w:p>
    <w:p w:rsidR="00791EF8" w:rsidRDefault="00A760E2" w:rsidP="00791EF8">
      <w:pPr>
        <w:pStyle w:val="normalnytekst"/>
      </w:pPr>
      <w:r>
        <w:t>Projekt nie zakłada zmian w zakresie komunikacji kołowej</w:t>
      </w:r>
    </w:p>
    <w:p w:rsidR="00791EF8" w:rsidRDefault="00791EF8" w:rsidP="00791EF8">
      <w:pPr>
        <w:pStyle w:val="normalnytekst"/>
      </w:pPr>
    </w:p>
    <w:p w:rsidR="00791EF8" w:rsidRPr="008852A1" w:rsidRDefault="00791EF8" w:rsidP="00791EF8">
      <w:pPr>
        <w:pStyle w:val="normalnytekst"/>
        <w:rPr>
          <w:u w:val="single"/>
        </w:rPr>
      </w:pPr>
      <w:r w:rsidRPr="008852A1">
        <w:rPr>
          <w:u w:val="single"/>
        </w:rPr>
        <w:t>Komunikacja kołowa –</w:t>
      </w:r>
      <w:r w:rsidR="008852A1" w:rsidRPr="008852A1">
        <w:rPr>
          <w:u w:val="single"/>
        </w:rPr>
        <w:t xml:space="preserve"> rowerowa</w:t>
      </w:r>
    </w:p>
    <w:p w:rsidR="00791EF8" w:rsidRDefault="00791EF8" w:rsidP="00791EF8">
      <w:pPr>
        <w:pStyle w:val="normalnytekst"/>
      </w:pPr>
      <w:r>
        <w:t>W ramach projektu nie p</w:t>
      </w:r>
      <w:r w:rsidR="00EF5A75">
        <w:t>rzewiduje się specjalnie wydzielonych ścieżek rowerowych.</w:t>
      </w:r>
    </w:p>
    <w:p w:rsidR="00EF5A75" w:rsidRDefault="00EF5A75" w:rsidP="00791EF8">
      <w:pPr>
        <w:pStyle w:val="normalnytekst"/>
      </w:pPr>
    </w:p>
    <w:p w:rsidR="00EF5A75" w:rsidRPr="008852A1" w:rsidRDefault="008852A1" w:rsidP="00791EF8">
      <w:pPr>
        <w:pStyle w:val="normalnytekst"/>
        <w:rPr>
          <w:u w:val="single"/>
        </w:rPr>
      </w:pPr>
      <w:r>
        <w:rPr>
          <w:u w:val="single"/>
        </w:rPr>
        <w:t>Ciągi piesze</w:t>
      </w:r>
    </w:p>
    <w:p w:rsidR="00A760E2" w:rsidRDefault="00A760E2" w:rsidP="00A760E2">
      <w:pPr>
        <w:pStyle w:val="normalnytekst"/>
      </w:pPr>
      <w:r>
        <w:t>W ramach projektu przewiduje się ciągi piesze zapewniające dojścia do obiektu szaletu spełniające minimalną szerokość 1,5m oraz spadki terenu mniejsze niż 3%. Ciągi piesze utwardzone z nieregularnej kostki granitowej o wzorze zbliżonym do istniejącego chodnika.</w:t>
      </w:r>
    </w:p>
    <w:p w:rsidR="00F12CB7" w:rsidRPr="00F12CB7" w:rsidRDefault="00F12CB7" w:rsidP="00F12CB7">
      <w:pPr>
        <w:pStyle w:val="normalnytekst"/>
      </w:pPr>
      <w:r>
        <w:t xml:space="preserve">Warstwy nawierzchni zgodne z powyższym pkt. </w:t>
      </w:r>
      <w:r w:rsidRPr="00F12CB7">
        <w:rPr>
          <w:i/>
        </w:rPr>
        <w:t>Place pod projektowane budowle i obiekty małej architektury</w:t>
      </w:r>
    </w:p>
    <w:p w:rsidR="00CE1DE4" w:rsidRDefault="00CE1DE4" w:rsidP="00CE1DE4">
      <w:pPr>
        <w:pStyle w:val="normalnytekst"/>
      </w:pPr>
    </w:p>
    <w:p w:rsidR="00C552F1" w:rsidRPr="008852A1" w:rsidRDefault="00C552F1"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31" w:name="_Toc133485959"/>
      <w:r w:rsidRPr="008852A1">
        <w:rPr>
          <w:rFonts w:eastAsia="Times New Roman" w:cs="Times New Roman"/>
          <w:kern w:val="0"/>
          <w:szCs w:val="26"/>
        </w:rPr>
        <w:t>Dostęp do drogi publicznej</w:t>
      </w:r>
      <w:bookmarkEnd w:id="31"/>
    </w:p>
    <w:p w:rsidR="00C552F1" w:rsidRDefault="00C552F1" w:rsidP="00C552F1">
      <w:pPr>
        <w:pStyle w:val="normalnytekst"/>
      </w:pPr>
      <w:r>
        <w:t>Dostęp do drogi publicznej jest zapewniony</w:t>
      </w:r>
      <w:r w:rsidR="003477EC">
        <w:t xml:space="preserve"> i</w:t>
      </w:r>
      <w:r>
        <w:t xml:space="preserve"> pozostaje bez zmian</w:t>
      </w:r>
      <w:r w:rsidR="003477EC">
        <w:t>.</w:t>
      </w:r>
    </w:p>
    <w:p w:rsidR="00C552F1" w:rsidRPr="00C552F1" w:rsidRDefault="00C552F1" w:rsidP="00C552F1">
      <w:pPr>
        <w:pStyle w:val="normalnytekst"/>
      </w:pPr>
    </w:p>
    <w:p w:rsidR="00C552F1" w:rsidRPr="00FF42D7" w:rsidRDefault="00C552F1"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32" w:name="_Toc133485960"/>
      <w:r w:rsidRPr="00FF42D7">
        <w:rPr>
          <w:rFonts w:eastAsia="Times New Roman" w:cs="Times New Roman"/>
          <w:kern w:val="0"/>
          <w:szCs w:val="26"/>
        </w:rPr>
        <w:t>Parametry techniczne sieci i urządzeń uzbrojenia terenu</w:t>
      </w:r>
      <w:bookmarkEnd w:id="32"/>
    </w:p>
    <w:p w:rsidR="00117FE5" w:rsidRPr="008671C3" w:rsidRDefault="00117FE5" w:rsidP="00247B68">
      <w:pPr>
        <w:pStyle w:val="normalnytekst"/>
        <w:rPr>
          <w:u w:val="single"/>
        </w:rPr>
      </w:pPr>
      <w:r w:rsidRPr="008671C3">
        <w:rPr>
          <w:u w:val="single"/>
        </w:rPr>
        <w:t>Instalacje sanitarne</w:t>
      </w:r>
    </w:p>
    <w:p w:rsidR="008671C3" w:rsidRPr="008671C3" w:rsidRDefault="008671C3" w:rsidP="008671C3">
      <w:pPr>
        <w:pStyle w:val="normalnytekst"/>
      </w:pPr>
      <w:r w:rsidRPr="008671C3">
        <w:t xml:space="preserve">Zaprojektowano przyłącze wodociągowe z rur PE100-RC Ø40mm PN16 SDR11 zakończone studzienką betonową DN1500 z zestawem wodomierza głównego. Zewnętrzna instalacja wodociągowa zasilająca tężnię solankową z rur PE100 Ø32mm PN10 SDR17 </w:t>
      </w:r>
      <w:r w:rsidRPr="008671C3">
        <w:lastRenderedPageBreak/>
        <w:t xml:space="preserve">zakończoną elektrozaworem uzupełniającym zbiornik tężni wodą surową. Włączenie do istniejącej sieci wodociągowej wo200 poprzez opaskę nawiercają z zasuwą DN40 z żeliwa sferoidalnego. Na trasie przyłącza układanego metodą </w:t>
      </w:r>
      <w:proofErr w:type="spellStart"/>
      <w:r w:rsidRPr="008671C3">
        <w:t>bezwykopową</w:t>
      </w:r>
      <w:proofErr w:type="spellEnd"/>
      <w:r w:rsidRPr="008671C3">
        <w:t xml:space="preserve"> zaprojektowano punkty pomiarowe umożliwiające zlokalizowanie wodociągu w terenie. Punkt pomiarowy składa się z obejmy stalowej na rurociąg oraz bednarki wyciągniętej do poziomu terenu i zakończonej w skrzynce do instalacji wodnej. Punkty pomiarowe należy połączyć drutami sygnalizacyjnymi służącymi jako znacznik dla detektorów lokalizacyjnych. </w:t>
      </w:r>
    </w:p>
    <w:p w:rsidR="008671C3" w:rsidRPr="00AC0673" w:rsidRDefault="008671C3" w:rsidP="008671C3">
      <w:pPr>
        <w:pStyle w:val="normalnytekst"/>
      </w:pPr>
      <w:r w:rsidRPr="008671C3">
        <w:t xml:space="preserve">Nad rurą wodociągową należy ułożyć taśmę </w:t>
      </w:r>
      <w:proofErr w:type="spellStart"/>
      <w:r w:rsidRPr="008671C3">
        <w:t>identyfikacyjno</w:t>
      </w:r>
      <w:proofErr w:type="spellEnd"/>
      <w:r w:rsidRPr="008671C3">
        <w:t xml:space="preserve">—ostrzegawczą z wkładką ze stali wysokogatunkowej oraz drut sygnalizacyjny (linka stalowa ocynkowana w otulinie PCV 4/6 mm (4 mm - średnica linki, 6 mm - średnica z otuliną). W przypadku wykonywania wodociągu metodą </w:t>
      </w:r>
      <w:proofErr w:type="spellStart"/>
      <w:r w:rsidRPr="008671C3">
        <w:t>bezwykopową</w:t>
      </w:r>
      <w:proofErr w:type="spellEnd"/>
      <w:r w:rsidRPr="008671C3">
        <w:t>, taśmę można zastąpić 2 drutami sygnalizacyjnymi wciąganymi razem z rurą przewodowa. Końcówki drutu należy wyprowadzić w sąsiednich skrzynkach zasuwowych lub skrzynkach z punktami pomiarowymi oraz przy podejściu pod wodomierz. W skrzynkach należy pozostawić zwinięty zapas (2 x 20 cm) drutu, celem umożliwienia podpięcia kleszczy sygnałowych trasera. Druty połączyć z taśmą indentyfikacyjno-ostrzegawczą stosowaną przy układaniu wodociągu w wykopie otwartym. Skrzynki umieszczone w terenie utwardzonym dostosować do niwelety terenu, natomiast skrzynki w terenie zielonym usytuować na opasce betonowej, tak by skrzynka była widoczna i nie ulegała zakryciu przez ziemię.</w:t>
      </w:r>
    </w:p>
    <w:p w:rsidR="008671C3" w:rsidRPr="008671C3" w:rsidRDefault="008671C3" w:rsidP="008671C3">
      <w:pPr>
        <w:pStyle w:val="normalnytekst"/>
      </w:pPr>
      <w:r w:rsidRPr="008671C3">
        <w:t>Technologia tężni solankowej składać się będzie ze zbiornika polietylenowego  na solankę o pojemności minimalnej 5m3. Posadowienie zbiornika w terenie na głębokości 3,6m  w terenie zgodnie z wytycznymi producenta. Instalacja zasilająca tężnię solanką z rur PEHD. W studzience zaworowej betonowej DN1200 zlokalizowane będą zawory regulacyjne zasilania tężni oraz elektrozawór napełniający zbiornik główny tężni. Solanka powracająca z konstrukcji tężni poprzez instalację powrotną z rur PVC-U Ø110mm. Wytyczne dotyczące automatyki instalacji projektowanej tężni przedstawiono w projekcie wykonawczym i technicznym branży sanitarnej.</w:t>
      </w:r>
    </w:p>
    <w:p w:rsidR="00C552F1" w:rsidRPr="00FF42D7" w:rsidRDefault="00C552F1" w:rsidP="008671C3">
      <w:pPr>
        <w:keepNext/>
        <w:keepLines/>
        <w:suppressAutoHyphens w:val="0"/>
        <w:autoSpaceDN/>
        <w:spacing w:after="120"/>
        <w:textAlignment w:val="auto"/>
        <w:outlineLvl w:val="1"/>
        <w:rPr>
          <w:rFonts w:eastAsia="Times New Roman" w:cs="Times New Roman"/>
          <w:kern w:val="0"/>
          <w:szCs w:val="26"/>
          <w:u w:val="single"/>
        </w:rPr>
      </w:pPr>
    </w:p>
    <w:p w:rsidR="00117FE5" w:rsidRPr="00117FE5" w:rsidRDefault="00F12CB7" w:rsidP="00117FE5">
      <w:pPr>
        <w:pStyle w:val="normalnytekst"/>
        <w:rPr>
          <w:u w:val="single"/>
        </w:rPr>
      </w:pPr>
      <w:r w:rsidRPr="00FF42D7">
        <w:rPr>
          <w:u w:val="single"/>
        </w:rPr>
        <w:t>I</w:t>
      </w:r>
      <w:r w:rsidR="00117FE5" w:rsidRPr="00FF42D7">
        <w:rPr>
          <w:u w:val="single"/>
        </w:rPr>
        <w:t>nstalacje elektryczne:</w:t>
      </w:r>
    </w:p>
    <w:p w:rsidR="00FF42D7" w:rsidRPr="00FF42D7" w:rsidRDefault="00FF42D7" w:rsidP="00FF42D7">
      <w:pPr>
        <w:pStyle w:val="normalnytekst"/>
      </w:pPr>
      <w:r w:rsidRPr="00FF42D7">
        <w:t>Parametry techniczne instalacji elektrycznych:</w:t>
      </w:r>
    </w:p>
    <w:p w:rsidR="00FF42D7" w:rsidRPr="00FF42D7" w:rsidRDefault="00FF42D7" w:rsidP="00FF42D7">
      <w:pPr>
        <w:pStyle w:val="normalnytekst"/>
      </w:pPr>
      <w:r w:rsidRPr="00FF42D7">
        <w:t>Długość trasy linii kablowych – 84m</w:t>
      </w:r>
    </w:p>
    <w:p w:rsidR="00FF42D7" w:rsidRPr="00FF42D7" w:rsidRDefault="00FF42D7" w:rsidP="00FF42D7">
      <w:pPr>
        <w:pStyle w:val="normalnytekst"/>
      </w:pPr>
      <w:r w:rsidRPr="00FF42D7">
        <w:t>Głębokość ułożenia – 0,7m</w:t>
      </w:r>
    </w:p>
    <w:p w:rsidR="00FF42D7" w:rsidRPr="00FF42D7" w:rsidRDefault="00FF42D7" w:rsidP="00FF42D7">
      <w:pPr>
        <w:pStyle w:val="normalnytekst"/>
      </w:pPr>
      <w:r w:rsidRPr="00FF42D7">
        <w:t>Napięcie zasilania – 230/400V</w:t>
      </w:r>
    </w:p>
    <w:p w:rsidR="00FF42D7" w:rsidRPr="00FF42D7" w:rsidRDefault="00FF42D7" w:rsidP="00FF42D7">
      <w:pPr>
        <w:pStyle w:val="normalnytekst"/>
      </w:pPr>
      <w:r w:rsidRPr="00FF42D7">
        <w:lastRenderedPageBreak/>
        <w:t>Długość trasy kanalizacji kablowej – 33m</w:t>
      </w:r>
    </w:p>
    <w:p w:rsidR="00FF42D7" w:rsidRPr="00FF42D7" w:rsidRDefault="00FF42D7" w:rsidP="00FF42D7">
      <w:pPr>
        <w:pStyle w:val="normalnytekst"/>
      </w:pPr>
      <w:r w:rsidRPr="00FF42D7">
        <w:t>Głębokość ułożenia kanalizacji RHDPE – 0,8m</w:t>
      </w:r>
    </w:p>
    <w:p w:rsidR="00117FE5" w:rsidRPr="00C552F1" w:rsidRDefault="00117FE5" w:rsidP="00C552F1">
      <w:pPr>
        <w:keepNext/>
        <w:keepLines/>
        <w:suppressAutoHyphens w:val="0"/>
        <w:autoSpaceDN/>
        <w:spacing w:after="120"/>
        <w:ind w:left="792"/>
        <w:textAlignment w:val="auto"/>
        <w:outlineLvl w:val="1"/>
        <w:rPr>
          <w:rFonts w:eastAsia="Times New Roman" w:cs="Times New Roman"/>
          <w:kern w:val="0"/>
          <w:szCs w:val="26"/>
          <w:u w:val="single"/>
        </w:rPr>
      </w:pPr>
    </w:p>
    <w:p w:rsidR="00C552F1" w:rsidRPr="008852A1" w:rsidRDefault="00C552F1"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33" w:name="_Toc133485961"/>
      <w:r w:rsidRPr="008852A1">
        <w:rPr>
          <w:rFonts w:eastAsia="Times New Roman" w:cs="Times New Roman"/>
          <w:kern w:val="0"/>
          <w:szCs w:val="26"/>
        </w:rPr>
        <w:t>Ukształtowanie terenu i układu zieleni</w:t>
      </w:r>
      <w:bookmarkEnd w:id="33"/>
    </w:p>
    <w:p w:rsidR="008852A1" w:rsidRPr="008852A1" w:rsidRDefault="008852A1" w:rsidP="00791EF8">
      <w:pPr>
        <w:pStyle w:val="normalnytekst"/>
        <w:rPr>
          <w:u w:val="single"/>
        </w:rPr>
      </w:pPr>
      <w:r w:rsidRPr="008852A1">
        <w:rPr>
          <w:u w:val="single"/>
        </w:rPr>
        <w:t>Ukształtowanie terenu</w:t>
      </w:r>
    </w:p>
    <w:p w:rsidR="00791EF8" w:rsidRDefault="008852A1" w:rsidP="00791EF8">
      <w:pPr>
        <w:pStyle w:val="normalnytekst"/>
      </w:pPr>
      <w:r>
        <w:t>P</w:t>
      </w:r>
      <w:r w:rsidR="00C552F1">
        <w:t>rojekt</w:t>
      </w:r>
      <w:r w:rsidR="003477EC">
        <w:t xml:space="preserve"> nie przewiduje zmiany układu terenu i układu zieleni.</w:t>
      </w:r>
    </w:p>
    <w:p w:rsidR="00C552F1" w:rsidRDefault="00C552F1" w:rsidP="00791EF8">
      <w:pPr>
        <w:pStyle w:val="normalnytekst"/>
      </w:pPr>
    </w:p>
    <w:p w:rsidR="008852A1" w:rsidRPr="0097695C" w:rsidRDefault="008852A1" w:rsidP="00C552F1">
      <w:pPr>
        <w:pStyle w:val="normalnytekst"/>
        <w:rPr>
          <w:u w:val="single"/>
        </w:rPr>
      </w:pPr>
      <w:r w:rsidRPr="0097695C">
        <w:rPr>
          <w:u w:val="single"/>
        </w:rPr>
        <w:t>Układ zieleni</w:t>
      </w:r>
    </w:p>
    <w:p w:rsidR="00726536" w:rsidRDefault="00C552F1" w:rsidP="00C552F1">
      <w:pPr>
        <w:pStyle w:val="normalnytekst"/>
      </w:pPr>
      <w:r w:rsidRPr="0097695C">
        <w:t xml:space="preserve">Projekt </w:t>
      </w:r>
      <w:r w:rsidR="00F12CB7">
        <w:t xml:space="preserve">nie </w:t>
      </w:r>
      <w:r w:rsidRPr="0097695C">
        <w:t>przewiduje nasadzenia drzew, krzewów</w:t>
      </w:r>
      <w:r w:rsidR="00F12CB7">
        <w:t>, jedynie</w:t>
      </w:r>
      <w:r w:rsidRPr="00C552F1">
        <w:t xml:space="preserve"> renowację trawników w </w:t>
      </w:r>
      <w:r w:rsidR="00F12CB7">
        <w:t xml:space="preserve">miejscach zniszczeń </w:t>
      </w:r>
      <w:r w:rsidR="00726536">
        <w:t>powstałych</w:t>
      </w:r>
      <w:r w:rsidR="00F12CB7">
        <w:t xml:space="preserve"> podczas budowy</w:t>
      </w:r>
      <w:r w:rsidRPr="00C552F1">
        <w:t xml:space="preserve">. </w:t>
      </w:r>
    </w:p>
    <w:p w:rsidR="00C552F1" w:rsidRPr="00C552F1" w:rsidRDefault="00C552F1" w:rsidP="00C552F1">
      <w:pPr>
        <w:pStyle w:val="normalnytekst"/>
      </w:pPr>
      <w:r w:rsidRPr="00C552F1">
        <w:t xml:space="preserve">Do renowacji trawnika z siewu należy stosować mieszanki traw parkowych dostosowanych do miejsc mniej nasłonecznionych. </w:t>
      </w:r>
    </w:p>
    <w:p w:rsidR="00C552F1" w:rsidRPr="00C552F1" w:rsidRDefault="00C552F1" w:rsidP="00C552F1">
      <w:pPr>
        <w:pStyle w:val="normalnytekst"/>
      </w:pPr>
      <w:r w:rsidRPr="00C552F1">
        <w:t>Przykładowy skład mieszanki:</w:t>
      </w:r>
    </w:p>
    <w:p w:rsidR="00C552F1" w:rsidRPr="00C552F1" w:rsidRDefault="00C552F1" w:rsidP="00C552F1">
      <w:pPr>
        <w:pStyle w:val="normalnytekst"/>
      </w:pPr>
      <w:r w:rsidRPr="00C552F1">
        <w:t xml:space="preserve">życica trwała  - ok. 15% - przykładowe odmiany – </w:t>
      </w:r>
      <w:proofErr w:type="spellStart"/>
      <w:r w:rsidRPr="00C552F1">
        <w:t>eterlou</w:t>
      </w:r>
      <w:proofErr w:type="spellEnd"/>
      <w:r w:rsidRPr="00C552F1">
        <w:t>/</w:t>
      </w:r>
      <w:proofErr w:type="spellStart"/>
      <w:r w:rsidRPr="00C552F1">
        <w:t>libronco</w:t>
      </w:r>
      <w:proofErr w:type="spellEnd"/>
      <w:r w:rsidRPr="00C552F1">
        <w:t>/</w:t>
      </w:r>
      <w:proofErr w:type="spellStart"/>
      <w:r w:rsidRPr="00C552F1">
        <w:t>turfgold</w:t>
      </w:r>
      <w:proofErr w:type="spellEnd"/>
      <w:r w:rsidRPr="00C552F1">
        <w:t xml:space="preserve"> </w:t>
      </w:r>
    </w:p>
    <w:p w:rsidR="00C552F1" w:rsidRPr="00C552F1" w:rsidRDefault="00C552F1" w:rsidP="00C552F1">
      <w:pPr>
        <w:pStyle w:val="normalnytekst"/>
      </w:pPr>
      <w:r w:rsidRPr="00C552F1">
        <w:t>kostrzewa czerwona rozłogowa - ok. 30% - red skin/</w:t>
      </w:r>
      <w:proofErr w:type="spellStart"/>
      <w:r w:rsidRPr="00C552F1">
        <w:t>litango</w:t>
      </w:r>
      <w:proofErr w:type="spellEnd"/>
      <w:r w:rsidRPr="00C552F1">
        <w:t>/</w:t>
      </w:r>
      <w:proofErr w:type="spellStart"/>
      <w:r w:rsidRPr="00C552F1">
        <w:t>hightower</w:t>
      </w:r>
      <w:proofErr w:type="spellEnd"/>
    </w:p>
    <w:p w:rsidR="00C552F1" w:rsidRPr="00C552F1" w:rsidRDefault="00C552F1" w:rsidP="00C552F1">
      <w:pPr>
        <w:pStyle w:val="normalnytekst"/>
      </w:pPr>
      <w:r w:rsidRPr="00C552F1">
        <w:t xml:space="preserve">kostrzewa czerwona kępowa - ok. 30% - </w:t>
      </w:r>
      <w:proofErr w:type="spellStart"/>
      <w:r w:rsidRPr="00C552F1">
        <w:t>wilma</w:t>
      </w:r>
      <w:proofErr w:type="spellEnd"/>
      <w:r w:rsidRPr="00C552F1">
        <w:t>/</w:t>
      </w:r>
      <w:proofErr w:type="spellStart"/>
      <w:r w:rsidRPr="00C552F1">
        <w:t>raisa</w:t>
      </w:r>
      <w:proofErr w:type="spellEnd"/>
      <w:r w:rsidRPr="00C552F1">
        <w:t>/</w:t>
      </w:r>
      <w:proofErr w:type="spellStart"/>
      <w:r w:rsidRPr="00C552F1">
        <w:t>dorianna</w:t>
      </w:r>
      <w:proofErr w:type="spellEnd"/>
    </w:p>
    <w:p w:rsidR="00C552F1" w:rsidRPr="00C552F1" w:rsidRDefault="00C552F1" w:rsidP="00C552F1">
      <w:pPr>
        <w:pStyle w:val="normalnytekst"/>
      </w:pPr>
      <w:r w:rsidRPr="00C552F1">
        <w:t xml:space="preserve">kostrzewa szczeciniasta (owcza) – ok. 15% - </w:t>
      </w:r>
      <w:proofErr w:type="spellStart"/>
      <w:r w:rsidRPr="00C552F1">
        <w:t>bornito</w:t>
      </w:r>
      <w:proofErr w:type="spellEnd"/>
      <w:r w:rsidRPr="00C552F1">
        <w:t>/</w:t>
      </w:r>
      <w:proofErr w:type="spellStart"/>
      <w:r w:rsidRPr="00C552F1">
        <w:t>borvina</w:t>
      </w:r>
      <w:proofErr w:type="spellEnd"/>
    </w:p>
    <w:p w:rsidR="00C552F1" w:rsidRPr="00C552F1" w:rsidRDefault="00C552F1" w:rsidP="00C552F1">
      <w:pPr>
        <w:pStyle w:val="normalnytekst"/>
      </w:pPr>
      <w:r w:rsidRPr="00C552F1">
        <w:t xml:space="preserve">wiechlina łąkowa – ok. 10% - </w:t>
      </w:r>
      <w:proofErr w:type="spellStart"/>
      <w:r w:rsidRPr="00C552F1">
        <w:t>limousine</w:t>
      </w:r>
      <w:proofErr w:type="spellEnd"/>
      <w:r w:rsidRPr="00C552F1">
        <w:t>/</w:t>
      </w:r>
      <w:proofErr w:type="spellStart"/>
      <w:r w:rsidRPr="00C552F1">
        <w:t>zeptor</w:t>
      </w:r>
      <w:proofErr w:type="spellEnd"/>
      <w:r w:rsidRPr="00C552F1">
        <w:t>/</w:t>
      </w:r>
      <w:proofErr w:type="spellStart"/>
      <w:r w:rsidRPr="00C552F1">
        <w:t>liberlin</w:t>
      </w:r>
      <w:proofErr w:type="spellEnd"/>
    </w:p>
    <w:p w:rsidR="00C552F1" w:rsidRPr="00C552F1" w:rsidRDefault="00C552F1" w:rsidP="00C552F1">
      <w:pPr>
        <w:pStyle w:val="normalnytekst"/>
      </w:pPr>
      <w:r w:rsidRPr="00C552F1">
        <w:t>Zalecana norma siewu 25g/m2.</w:t>
      </w:r>
    </w:p>
    <w:p w:rsidR="00C552F1" w:rsidRDefault="00C552F1" w:rsidP="00C552F1">
      <w:pPr>
        <w:pStyle w:val="normalnytekst"/>
      </w:pPr>
      <w:r w:rsidRPr="00C552F1">
        <w:t>W projekcie przyjęto, że zakł</w:t>
      </w:r>
      <w:r w:rsidR="00726536">
        <w:t xml:space="preserve">adania będzie wymagało około </w:t>
      </w:r>
      <w:r w:rsidR="009C2388">
        <w:t>1350</w:t>
      </w:r>
      <w:r w:rsidRPr="00C552F1">
        <w:t xml:space="preserve"> m2 nawierzchni trawiastej</w:t>
      </w:r>
      <w:r w:rsidR="00726536">
        <w:t>.</w:t>
      </w:r>
    </w:p>
    <w:p w:rsidR="00726536" w:rsidRDefault="00726536" w:rsidP="00C552F1">
      <w:pPr>
        <w:pStyle w:val="normalnytekst"/>
      </w:pPr>
    </w:p>
    <w:p w:rsidR="008852A1" w:rsidRDefault="008852A1" w:rsidP="008852A1">
      <w:pPr>
        <w:keepNext/>
        <w:keepLines/>
        <w:numPr>
          <w:ilvl w:val="1"/>
          <w:numId w:val="1"/>
        </w:numPr>
        <w:suppressAutoHyphens w:val="0"/>
        <w:autoSpaceDN/>
        <w:spacing w:after="120"/>
        <w:textAlignment w:val="auto"/>
        <w:outlineLvl w:val="1"/>
        <w:rPr>
          <w:rFonts w:eastAsia="Times New Roman" w:cs="Times New Roman"/>
          <w:kern w:val="0"/>
          <w:szCs w:val="26"/>
        </w:rPr>
      </w:pPr>
      <w:bookmarkStart w:id="34" w:name="_Toc133485962"/>
      <w:r>
        <w:rPr>
          <w:rFonts w:eastAsia="Times New Roman" w:cs="Times New Roman"/>
          <w:kern w:val="0"/>
          <w:szCs w:val="26"/>
        </w:rPr>
        <w:t>Zestawienie</w:t>
      </w:r>
      <w:bookmarkEnd w:id="34"/>
    </w:p>
    <w:tbl>
      <w:tblPr>
        <w:tblW w:w="9396" w:type="dxa"/>
        <w:tblCellMar>
          <w:left w:w="70" w:type="dxa"/>
          <w:right w:w="70" w:type="dxa"/>
        </w:tblCellMar>
        <w:tblLook w:val="04A0" w:firstRow="1" w:lastRow="0" w:firstColumn="1" w:lastColumn="0" w:noHBand="0" w:noVBand="1"/>
      </w:tblPr>
      <w:tblGrid>
        <w:gridCol w:w="7083"/>
        <w:gridCol w:w="957"/>
        <w:gridCol w:w="1356"/>
      </w:tblGrid>
      <w:tr w:rsidR="009A6D07" w:rsidRPr="009A6D07" w:rsidTr="009A6D07">
        <w:trPr>
          <w:trHeight w:val="312"/>
        </w:trPr>
        <w:tc>
          <w:tcPr>
            <w:tcW w:w="70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 </w:t>
            </w:r>
          </w:p>
        </w:tc>
        <w:tc>
          <w:tcPr>
            <w:tcW w:w="957" w:type="dxa"/>
            <w:tcBorders>
              <w:top w:val="single" w:sz="4" w:space="0" w:color="auto"/>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[m2]</w:t>
            </w:r>
          </w:p>
        </w:tc>
        <w:tc>
          <w:tcPr>
            <w:tcW w:w="1356" w:type="dxa"/>
            <w:tcBorders>
              <w:top w:val="single" w:sz="4" w:space="0" w:color="auto"/>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POWIERZCHNIA DZIAŁKI 2/281</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12859</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100,00%</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POWIERZCHNIA OPRACOWANIA</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4162,58</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 </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ISTNIEJĄCE POWIERZCHNIE UTWARDZONE</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5112,5</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39,76%</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PROJEKTOWANE POWIERZCHNIE UTWARDZONE</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200,88</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 </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SUMA POWIERZCHNI UTWARDZONYCH</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5313,38</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41,32%</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ISTNIEJĄCA POWIERZCHNIA BIOLOGICZNIE CZYNNA</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7746,5</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60,24%</w:t>
            </w:r>
          </w:p>
        </w:tc>
      </w:tr>
      <w:tr w:rsidR="009A6D07" w:rsidRPr="009A6D07" w:rsidTr="009A6D07">
        <w:trPr>
          <w:trHeight w:val="312"/>
        </w:trPr>
        <w:tc>
          <w:tcPr>
            <w:tcW w:w="7083" w:type="dxa"/>
            <w:tcBorders>
              <w:top w:val="nil"/>
              <w:left w:val="single" w:sz="4" w:space="0" w:color="auto"/>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b/>
                <w:bCs/>
                <w:color w:val="000000"/>
                <w:kern w:val="0"/>
              </w:rPr>
            </w:pPr>
            <w:r w:rsidRPr="009A6D07">
              <w:rPr>
                <w:rFonts w:eastAsia="Times New Roman" w:cs="Times New Roman"/>
                <w:b/>
                <w:bCs/>
                <w:color w:val="000000"/>
                <w:kern w:val="0"/>
              </w:rPr>
              <w:t>PROJEKTOWANA POWIERZCHNIA BIOLOGICZNIE CZYNNA</w:t>
            </w:r>
          </w:p>
        </w:tc>
        <w:tc>
          <w:tcPr>
            <w:tcW w:w="957"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7545,62</w:t>
            </w:r>
          </w:p>
        </w:tc>
        <w:tc>
          <w:tcPr>
            <w:tcW w:w="1356" w:type="dxa"/>
            <w:tcBorders>
              <w:top w:val="nil"/>
              <w:left w:val="nil"/>
              <w:bottom w:val="single" w:sz="4" w:space="0" w:color="auto"/>
              <w:right w:val="single" w:sz="4" w:space="0" w:color="auto"/>
            </w:tcBorders>
            <w:shd w:val="clear" w:color="auto" w:fill="auto"/>
            <w:noWrap/>
            <w:vAlign w:val="center"/>
            <w:hideMark/>
          </w:tcPr>
          <w:p w:rsidR="009A6D07" w:rsidRPr="009A6D07" w:rsidRDefault="009A6D07" w:rsidP="009A6D07">
            <w:pPr>
              <w:suppressAutoHyphens w:val="0"/>
              <w:autoSpaceDN/>
              <w:spacing w:line="240" w:lineRule="auto"/>
              <w:jc w:val="center"/>
              <w:textAlignment w:val="auto"/>
              <w:rPr>
                <w:rFonts w:eastAsia="Times New Roman" w:cs="Times New Roman"/>
                <w:color w:val="000000"/>
                <w:kern w:val="0"/>
              </w:rPr>
            </w:pPr>
            <w:r w:rsidRPr="009A6D07">
              <w:rPr>
                <w:rFonts w:eastAsia="Times New Roman" w:cs="Times New Roman"/>
                <w:color w:val="000000"/>
                <w:kern w:val="0"/>
              </w:rPr>
              <w:t>58,68%</w:t>
            </w:r>
          </w:p>
        </w:tc>
      </w:tr>
    </w:tbl>
    <w:p w:rsidR="00CC4DCB" w:rsidRDefault="00CC4DCB" w:rsidP="00CC4DCB">
      <w:pPr>
        <w:pStyle w:val="normalnytekst"/>
        <w:jc w:val="left"/>
      </w:pPr>
    </w:p>
    <w:p w:rsidR="008852A1" w:rsidRDefault="00CC4DCB" w:rsidP="00CC4DCB">
      <w:pPr>
        <w:pStyle w:val="normalnytekst"/>
        <w:jc w:val="left"/>
        <w:rPr>
          <w:u w:val="single"/>
        </w:rPr>
      </w:pPr>
      <w:r w:rsidRPr="00CC4DCB">
        <w:rPr>
          <w:u w:val="single"/>
        </w:rPr>
        <w:t>Zestawienie powierzchni zabudowy projektowanych i istniejących obiektów budowlanych</w:t>
      </w:r>
    </w:p>
    <w:p w:rsidR="00CC4DCB" w:rsidRDefault="00CC4DCB" w:rsidP="00CC4DCB">
      <w:pPr>
        <w:pStyle w:val="normalnytekst"/>
        <w:jc w:val="left"/>
      </w:pPr>
      <w:r>
        <w:lastRenderedPageBreak/>
        <w:t>Brak istniejących obiektów na działce objętej opracowaniem.</w:t>
      </w:r>
    </w:p>
    <w:p w:rsidR="00CC4DCB" w:rsidRDefault="00CC4DCB" w:rsidP="00CC4DCB">
      <w:pPr>
        <w:pStyle w:val="normalnytekst"/>
        <w:jc w:val="left"/>
      </w:pPr>
    </w:p>
    <w:p w:rsidR="00CC4DCB" w:rsidRPr="00CC4DCB" w:rsidRDefault="00CC4DCB" w:rsidP="00CC4DCB">
      <w:pPr>
        <w:pStyle w:val="normalnytekst"/>
        <w:jc w:val="left"/>
      </w:pPr>
      <w:r w:rsidRPr="00CC4DCB">
        <w:t>Projektowane obiekty:</w:t>
      </w:r>
    </w:p>
    <w:p w:rsidR="00CC4DCB" w:rsidRPr="00CC4DCB" w:rsidRDefault="005456A0" w:rsidP="00CC4DCB">
      <w:pPr>
        <w:pStyle w:val="normalnytekst"/>
        <w:numPr>
          <w:ilvl w:val="0"/>
          <w:numId w:val="13"/>
        </w:numPr>
        <w:jc w:val="left"/>
      </w:pPr>
      <w:r>
        <w:t xml:space="preserve">Wiata z tężnią solankową– 30,92 </w:t>
      </w:r>
      <w:r w:rsidR="00CC4DCB" w:rsidRPr="00CC4DCB">
        <w:t>m2</w:t>
      </w:r>
    </w:p>
    <w:p w:rsidR="002338A1" w:rsidRDefault="002338A1" w:rsidP="002338A1">
      <w:pPr>
        <w:pStyle w:val="normalnytekst"/>
        <w:jc w:val="left"/>
      </w:pPr>
    </w:p>
    <w:p w:rsidR="002338A1" w:rsidRDefault="002338A1" w:rsidP="002338A1">
      <w:pPr>
        <w:pStyle w:val="normalnytekst"/>
        <w:jc w:val="left"/>
        <w:rPr>
          <w:u w:val="single"/>
        </w:rPr>
      </w:pPr>
      <w:r w:rsidRPr="002338A1">
        <w:rPr>
          <w:u w:val="single"/>
        </w:rPr>
        <w:t>Zestawienie powierzchni dróg, parkingów, placów i chodników</w:t>
      </w:r>
    </w:p>
    <w:tbl>
      <w:tblPr>
        <w:tblW w:w="5700" w:type="dxa"/>
        <w:jc w:val="center"/>
        <w:tblCellMar>
          <w:left w:w="70" w:type="dxa"/>
          <w:right w:w="70" w:type="dxa"/>
        </w:tblCellMar>
        <w:tblLook w:val="04A0" w:firstRow="1" w:lastRow="0" w:firstColumn="1" w:lastColumn="0" w:noHBand="0" w:noVBand="1"/>
      </w:tblPr>
      <w:tblGrid>
        <w:gridCol w:w="3700"/>
        <w:gridCol w:w="2000"/>
      </w:tblGrid>
      <w:tr w:rsidR="002338A1" w:rsidRPr="000727A9" w:rsidTr="002338A1">
        <w:trPr>
          <w:trHeight w:val="276"/>
          <w:jc w:val="center"/>
        </w:trPr>
        <w:tc>
          <w:tcPr>
            <w:tcW w:w="37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2338A1" w:rsidRPr="005456A0" w:rsidRDefault="002338A1" w:rsidP="002338A1">
            <w:pPr>
              <w:pStyle w:val="normalnytekst"/>
              <w:ind w:firstLine="0"/>
              <w:jc w:val="center"/>
              <w:rPr>
                <w:b/>
              </w:rPr>
            </w:pPr>
            <w:r w:rsidRPr="005456A0">
              <w:rPr>
                <w:b/>
              </w:rPr>
              <w:t>Projektowane nawierzchnie</w:t>
            </w:r>
          </w:p>
        </w:tc>
        <w:tc>
          <w:tcPr>
            <w:tcW w:w="2000" w:type="dxa"/>
            <w:tcBorders>
              <w:top w:val="single" w:sz="4" w:space="0" w:color="auto"/>
              <w:left w:val="nil"/>
              <w:bottom w:val="single" w:sz="4" w:space="0" w:color="auto"/>
              <w:right w:val="single" w:sz="4" w:space="0" w:color="auto"/>
            </w:tcBorders>
            <w:shd w:val="clear" w:color="auto" w:fill="auto"/>
            <w:noWrap/>
            <w:vAlign w:val="center"/>
          </w:tcPr>
          <w:p w:rsidR="002338A1" w:rsidRPr="005456A0" w:rsidRDefault="002338A1" w:rsidP="002338A1">
            <w:pPr>
              <w:pStyle w:val="normalnytekst"/>
              <w:ind w:firstLine="0"/>
              <w:jc w:val="center"/>
              <w:rPr>
                <w:b/>
              </w:rPr>
            </w:pPr>
            <w:r w:rsidRPr="005456A0">
              <w:rPr>
                <w:b/>
              </w:rPr>
              <w:t>Powierzchnia nawierzchni [m2]</w:t>
            </w:r>
          </w:p>
        </w:tc>
      </w:tr>
      <w:tr w:rsidR="002338A1" w:rsidRPr="000727A9" w:rsidTr="002338A1">
        <w:trPr>
          <w:trHeight w:val="276"/>
          <w:jc w:val="center"/>
        </w:trPr>
        <w:tc>
          <w:tcPr>
            <w:tcW w:w="3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19CD" w:rsidRPr="005456A0" w:rsidRDefault="00726536" w:rsidP="005456A0">
            <w:pPr>
              <w:pStyle w:val="normalnytekst"/>
              <w:ind w:firstLine="0"/>
              <w:jc w:val="center"/>
            </w:pPr>
            <w:r w:rsidRPr="005456A0">
              <w:t xml:space="preserve">NAWIERZCHNIA </w:t>
            </w:r>
            <w:r w:rsidR="005456A0" w:rsidRPr="005456A0">
              <w:t>Z KOSTKI BRUKOWEJ</w:t>
            </w:r>
          </w:p>
        </w:tc>
        <w:tc>
          <w:tcPr>
            <w:tcW w:w="2000" w:type="dxa"/>
            <w:tcBorders>
              <w:top w:val="single" w:sz="4" w:space="0" w:color="auto"/>
              <w:left w:val="nil"/>
              <w:bottom w:val="single" w:sz="4" w:space="0" w:color="auto"/>
              <w:right w:val="single" w:sz="4" w:space="0" w:color="auto"/>
            </w:tcBorders>
            <w:shd w:val="clear" w:color="auto" w:fill="auto"/>
            <w:noWrap/>
            <w:vAlign w:val="center"/>
            <w:hideMark/>
          </w:tcPr>
          <w:p w:rsidR="007E19CD" w:rsidRPr="005456A0" w:rsidRDefault="007E19CD" w:rsidP="002338A1">
            <w:pPr>
              <w:pStyle w:val="normalnytekst"/>
              <w:ind w:firstLine="0"/>
              <w:jc w:val="center"/>
            </w:pPr>
          </w:p>
          <w:p w:rsidR="002338A1" w:rsidRPr="005456A0" w:rsidRDefault="009A6D07" w:rsidP="002338A1">
            <w:pPr>
              <w:pStyle w:val="normalnytekst"/>
              <w:ind w:firstLine="0"/>
              <w:jc w:val="center"/>
            </w:pPr>
            <w:r>
              <w:t>200,88</w:t>
            </w:r>
          </w:p>
          <w:p w:rsidR="007E19CD" w:rsidRPr="005456A0" w:rsidRDefault="007E19CD" w:rsidP="002338A1">
            <w:pPr>
              <w:pStyle w:val="normalnytekst"/>
              <w:ind w:firstLine="0"/>
              <w:jc w:val="center"/>
            </w:pPr>
          </w:p>
        </w:tc>
      </w:tr>
    </w:tbl>
    <w:p w:rsidR="002338A1" w:rsidRDefault="002338A1" w:rsidP="002338A1">
      <w:pPr>
        <w:pStyle w:val="normalnytekst"/>
        <w:jc w:val="left"/>
        <w:rPr>
          <w:u w:val="single"/>
        </w:rPr>
      </w:pPr>
    </w:p>
    <w:p w:rsidR="002338A1" w:rsidRPr="005456A0" w:rsidRDefault="002338A1" w:rsidP="002338A1">
      <w:pPr>
        <w:pStyle w:val="normalnytekst"/>
        <w:jc w:val="left"/>
        <w:rPr>
          <w:u w:val="single"/>
        </w:rPr>
      </w:pPr>
      <w:r w:rsidRPr="005456A0">
        <w:rPr>
          <w:u w:val="single"/>
        </w:rPr>
        <w:t>Zestawienie powierzchni biologicznie czynnej</w:t>
      </w:r>
    </w:p>
    <w:p w:rsidR="002338A1" w:rsidRPr="005456A0" w:rsidRDefault="002338A1" w:rsidP="002338A1">
      <w:pPr>
        <w:pStyle w:val="normalnytekst"/>
        <w:jc w:val="left"/>
      </w:pPr>
      <w:r w:rsidRPr="005456A0">
        <w:t>Powierzchnia biologic</w:t>
      </w:r>
      <w:r w:rsidR="005456A0" w:rsidRPr="005456A0">
        <w:t>znie czynna istniejąca: 7746,5</w:t>
      </w:r>
      <w:r w:rsidRPr="005456A0">
        <w:t>m2</w:t>
      </w:r>
      <w:r w:rsidRPr="005456A0">
        <w:tab/>
      </w:r>
    </w:p>
    <w:p w:rsidR="002338A1" w:rsidRDefault="002338A1" w:rsidP="002338A1">
      <w:pPr>
        <w:pStyle w:val="normalnytekst"/>
        <w:jc w:val="left"/>
      </w:pPr>
      <w:r w:rsidRPr="005456A0">
        <w:t xml:space="preserve">Powierzchnia biologicznie czynna po zrealizowaniu inwestycji: </w:t>
      </w:r>
      <w:r w:rsidR="005456A0" w:rsidRPr="005456A0">
        <w:t>75</w:t>
      </w:r>
      <w:r w:rsidR="009A6D07">
        <w:t>45,62</w:t>
      </w:r>
      <w:r w:rsidRPr="005456A0">
        <w:t>m2</w:t>
      </w:r>
    </w:p>
    <w:p w:rsidR="005456A0" w:rsidRDefault="005456A0" w:rsidP="002338A1">
      <w:pPr>
        <w:pStyle w:val="normalnytekst"/>
        <w:jc w:val="left"/>
        <w:rPr>
          <w:u w:val="single"/>
        </w:rPr>
      </w:pPr>
    </w:p>
    <w:p w:rsidR="00C84FBA" w:rsidRDefault="005456A0" w:rsidP="002338A1">
      <w:pPr>
        <w:pStyle w:val="normalnytekst"/>
        <w:jc w:val="left"/>
        <w:rPr>
          <w:u w:val="single"/>
        </w:rPr>
      </w:pPr>
      <w:r w:rsidRPr="005456A0">
        <w:rPr>
          <w:u w:val="single"/>
        </w:rPr>
        <w:t xml:space="preserve">Zestawienie projektowanych </w:t>
      </w:r>
      <w:r>
        <w:rPr>
          <w:u w:val="single"/>
        </w:rPr>
        <w:t>obiektów</w:t>
      </w:r>
    </w:p>
    <w:tbl>
      <w:tblPr>
        <w:tblW w:w="6232" w:type="dxa"/>
        <w:jc w:val="center"/>
        <w:tblCellMar>
          <w:left w:w="70" w:type="dxa"/>
          <w:right w:w="70" w:type="dxa"/>
        </w:tblCellMar>
        <w:tblLook w:val="04A0" w:firstRow="1" w:lastRow="0" w:firstColumn="1" w:lastColumn="0" w:noHBand="0" w:noVBand="1"/>
      </w:tblPr>
      <w:tblGrid>
        <w:gridCol w:w="704"/>
        <w:gridCol w:w="3402"/>
        <w:gridCol w:w="714"/>
        <w:gridCol w:w="1412"/>
      </w:tblGrid>
      <w:tr w:rsidR="005456A0" w:rsidRPr="005456A0" w:rsidTr="005456A0">
        <w:trPr>
          <w:trHeight w:val="288"/>
          <w:jc w:val="center"/>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Lp.</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Nazwa pozycji</w:t>
            </w:r>
          </w:p>
        </w:tc>
        <w:tc>
          <w:tcPr>
            <w:tcW w:w="714" w:type="dxa"/>
            <w:tcBorders>
              <w:top w:val="single" w:sz="4" w:space="0" w:color="auto"/>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j.m.</w:t>
            </w:r>
          </w:p>
        </w:tc>
        <w:tc>
          <w:tcPr>
            <w:tcW w:w="1412" w:type="dxa"/>
            <w:tcBorders>
              <w:top w:val="single" w:sz="4" w:space="0" w:color="auto"/>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ilość</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1.</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Nawierzchnia z kostki brukowej</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m2</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9A6D07" w:rsidP="005456A0">
            <w:pPr>
              <w:suppressAutoHyphens w:val="0"/>
              <w:autoSpaceDN/>
              <w:spacing w:line="240" w:lineRule="auto"/>
              <w:jc w:val="right"/>
              <w:textAlignment w:val="auto"/>
              <w:rPr>
                <w:rFonts w:eastAsia="Times New Roman" w:cs="Times New Roman"/>
                <w:color w:val="000000"/>
                <w:kern w:val="0"/>
                <w:szCs w:val="22"/>
              </w:rPr>
            </w:pPr>
            <w:r>
              <w:rPr>
                <w:rFonts w:eastAsia="Times New Roman" w:cs="Times New Roman"/>
                <w:color w:val="000000"/>
                <w:kern w:val="0"/>
                <w:szCs w:val="22"/>
              </w:rPr>
              <w:t>200,88</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2.</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Powierzchnia zabudowy wiaty</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m2</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30,92</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3.</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Powierzchnia tężni</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m2</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3,69</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 xml:space="preserve">5. </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Ławki</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szt.</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3</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6.</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Kosze na śmieci</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szt.</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3</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7.</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Stojaki rowerowe</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szt.</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1</w:t>
            </w:r>
          </w:p>
        </w:tc>
      </w:tr>
      <w:tr w:rsidR="005456A0" w:rsidRPr="005456A0" w:rsidTr="005456A0">
        <w:trPr>
          <w:trHeight w:val="288"/>
          <w:jc w:val="center"/>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b/>
                <w:bCs/>
                <w:color w:val="000000"/>
                <w:kern w:val="0"/>
                <w:szCs w:val="22"/>
              </w:rPr>
            </w:pPr>
            <w:r w:rsidRPr="005456A0">
              <w:rPr>
                <w:rFonts w:eastAsia="Times New Roman" w:cs="Times New Roman"/>
                <w:b/>
                <w:bCs/>
                <w:color w:val="000000"/>
                <w:kern w:val="0"/>
                <w:szCs w:val="22"/>
              </w:rPr>
              <w:t>8.</w:t>
            </w:r>
          </w:p>
        </w:tc>
        <w:tc>
          <w:tcPr>
            <w:tcW w:w="340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Tablice informacyjne</w:t>
            </w:r>
          </w:p>
        </w:tc>
        <w:tc>
          <w:tcPr>
            <w:tcW w:w="714"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left"/>
              <w:textAlignment w:val="auto"/>
              <w:rPr>
                <w:rFonts w:eastAsia="Times New Roman" w:cs="Times New Roman"/>
                <w:color w:val="000000"/>
                <w:kern w:val="0"/>
                <w:szCs w:val="22"/>
              </w:rPr>
            </w:pPr>
            <w:r w:rsidRPr="005456A0">
              <w:rPr>
                <w:rFonts w:eastAsia="Times New Roman" w:cs="Times New Roman"/>
                <w:color w:val="000000"/>
                <w:kern w:val="0"/>
                <w:szCs w:val="22"/>
              </w:rPr>
              <w:t>szt.</w:t>
            </w:r>
          </w:p>
        </w:tc>
        <w:tc>
          <w:tcPr>
            <w:tcW w:w="1412" w:type="dxa"/>
            <w:tcBorders>
              <w:top w:val="nil"/>
              <w:left w:val="nil"/>
              <w:bottom w:val="single" w:sz="4" w:space="0" w:color="auto"/>
              <w:right w:val="single" w:sz="4" w:space="0" w:color="auto"/>
            </w:tcBorders>
            <w:shd w:val="clear" w:color="auto" w:fill="auto"/>
            <w:noWrap/>
            <w:vAlign w:val="center"/>
            <w:hideMark/>
          </w:tcPr>
          <w:p w:rsidR="005456A0" w:rsidRPr="005456A0" w:rsidRDefault="005456A0" w:rsidP="005456A0">
            <w:pPr>
              <w:suppressAutoHyphens w:val="0"/>
              <w:autoSpaceDN/>
              <w:spacing w:line="240" w:lineRule="auto"/>
              <w:jc w:val="right"/>
              <w:textAlignment w:val="auto"/>
              <w:rPr>
                <w:rFonts w:eastAsia="Times New Roman" w:cs="Times New Roman"/>
                <w:color w:val="000000"/>
                <w:kern w:val="0"/>
                <w:szCs w:val="22"/>
              </w:rPr>
            </w:pPr>
            <w:r w:rsidRPr="005456A0">
              <w:rPr>
                <w:rFonts w:eastAsia="Times New Roman" w:cs="Times New Roman"/>
                <w:color w:val="000000"/>
                <w:kern w:val="0"/>
                <w:szCs w:val="22"/>
              </w:rPr>
              <w:t>1</w:t>
            </w:r>
          </w:p>
        </w:tc>
      </w:tr>
    </w:tbl>
    <w:p w:rsidR="005456A0" w:rsidRPr="005456A0" w:rsidRDefault="005456A0" w:rsidP="002338A1">
      <w:pPr>
        <w:pStyle w:val="normalnytekst"/>
        <w:jc w:val="left"/>
        <w:rPr>
          <w:u w:val="single"/>
        </w:rPr>
      </w:pPr>
    </w:p>
    <w:p w:rsidR="007E19CD" w:rsidRPr="007E19CD" w:rsidRDefault="007E19CD" w:rsidP="007E19CD">
      <w:pPr>
        <w:keepNext/>
        <w:keepLines/>
        <w:numPr>
          <w:ilvl w:val="0"/>
          <w:numId w:val="1"/>
        </w:numPr>
        <w:suppressAutoHyphens w:val="0"/>
        <w:autoSpaceDN/>
        <w:spacing w:after="120"/>
        <w:textAlignment w:val="auto"/>
        <w:outlineLvl w:val="1"/>
        <w:rPr>
          <w:rFonts w:eastAsia="Times New Roman" w:cs="Times New Roman"/>
          <w:kern w:val="0"/>
          <w:szCs w:val="26"/>
        </w:rPr>
      </w:pPr>
      <w:bookmarkStart w:id="35" w:name="_Toc133485963"/>
      <w:r w:rsidRPr="007E19CD">
        <w:rPr>
          <w:rFonts w:eastAsia="Times New Roman" w:cs="Times New Roman"/>
          <w:kern w:val="0"/>
          <w:szCs w:val="26"/>
        </w:rPr>
        <w:t>Informacje i dane</w:t>
      </w:r>
      <w:bookmarkEnd w:id="35"/>
    </w:p>
    <w:p w:rsidR="007E19CD" w:rsidRDefault="007E19CD"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36" w:name="_Toc71282774"/>
      <w:bookmarkStart w:id="37" w:name="_Toc74824525"/>
      <w:bookmarkStart w:id="38" w:name="_Toc95831333"/>
      <w:bookmarkStart w:id="39" w:name="_Toc133485964"/>
      <w:r w:rsidRPr="007E19CD">
        <w:rPr>
          <w:rFonts w:eastAsia="Times New Roman" w:cs="Times New Roman"/>
          <w:kern w:val="0"/>
          <w:szCs w:val="26"/>
        </w:rPr>
        <w:t>Rodzaj ograniczeń lub zakazów w zabudowie i zagospodarowaniu tego terenu wynikających z aktów prawa miejscowego lub decyzji o warunkach zabudowy i zagospodarowania terenu, jeżeli są wymagane</w:t>
      </w:r>
      <w:bookmarkEnd w:id="36"/>
      <w:bookmarkEnd w:id="37"/>
      <w:bookmarkEnd w:id="38"/>
      <w:bookmarkEnd w:id="39"/>
    </w:p>
    <w:p w:rsidR="009147A9" w:rsidRDefault="00E504BA" w:rsidP="005456A0">
      <w:pPr>
        <w:pStyle w:val="normalnytekst"/>
        <w:jc w:val="left"/>
      </w:pPr>
      <w:r w:rsidRPr="00971E79">
        <w:t xml:space="preserve">Teren objęty opracowaniem </w:t>
      </w:r>
      <w:r w:rsidR="005456A0">
        <w:t xml:space="preserve">nie </w:t>
      </w:r>
      <w:r w:rsidRPr="00971E79">
        <w:t xml:space="preserve">znajduje się w obszarze objętym Miejscowym Planem </w:t>
      </w:r>
      <w:r w:rsidR="005456A0">
        <w:t>Zagospodarowania Przestrzennego.</w:t>
      </w:r>
    </w:p>
    <w:p w:rsidR="005456A0" w:rsidRDefault="005456A0" w:rsidP="005456A0">
      <w:pPr>
        <w:pStyle w:val="normalnytekst"/>
        <w:jc w:val="left"/>
      </w:pPr>
    </w:p>
    <w:p w:rsidR="002338A1" w:rsidRPr="002C57F9" w:rsidRDefault="007E19CD"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40" w:name="_Toc95831334"/>
      <w:bookmarkStart w:id="41" w:name="_Toc133485965"/>
      <w:r w:rsidRPr="002C57F9">
        <w:rPr>
          <w:rFonts w:eastAsia="Times New Roman" w:cs="Times New Roman"/>
          <w:kern w:val="0"/>
          <w:szCs w:val="26"/>
        </w:rPr>
        <w:lastRenderedPageBreak/>
        <w:t>Informacja o wpisie do rejestru zabytków lub gminnej ewidencji zabytków lub czy zamierzenie budowlane lokalizowane jest na obszarze objętym ochroną konserwatorską</w:t>
      </w:r>
      <w:bookmarkEnd w:id="40"/>
      <w:bookmarkEnd w:id="41"/>
    </w:p>
    <w:p w:rsidR="00F751E9" w:rsidRDefault="00E504BA" w:rsidP="00E504BA">
      <w:pPr>
        <w:pStyle w:val="normalnytekst"/>
        <w:jc w:val="left"/>
      </w:pPr>
      <w:r w:rsidRPr="005456A0">
        <w:t xml:space="preserve">Teren objęty opracowaniem </w:t>
      </w:r>
      <w:r w:rsidR="005456A0" w:rsidRPr="005456A0">
        <w:t xml:space="preserve">nie </w:t>
      </w:r>
      <w:r w:rsidRPr="005456A0">
        <w:t xml:space="preserve">znajduje się </w:t>
      </w:r>
      <w:r w:rsidR="0066147F" w:rsidRPr="005456A0">
        <w:t xml:space="preserve">w </w:t>
      </w:r>
      <w:r w:rsidR="005456A0" w:rsidRPr="005456A0">
        <w:t>obszarze objętym ochroną konserwatorską.</w:t>
      </w:r>
    </w:p>
    <w:p w:rsidR="00B95F96" w:rsidRDefault="00B95F96" w:rsidP="00E504BA">
      <w:pPr>
        <w:pStyle w:val="normalnytekst"/>
        <w:jc w:val="left"/>
      </w:pPr>
    </w:p>
    <w:p w:rsidR="007E19CD" w:rsidRPr="00F751E9" w:rsidRDefault="007E19CD"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42" w:name="_Toc71282776"/>
      <w:bookmarkStart w:id="43" w:name="_Toc74824527"/>
      <w:bookmarkStart w:id="44" w:name="_Toc95831335"/>
      <w:bookmarkStart w:id="45" w:name="_Toc133485966"/>
      <w:r w:rsidRPr="00F751E9">
        <w:rPr>
          <w:rFonts w:eastAsia="Times New Roman" w:cs="Times New Roman"/>
          <w:kern w:val="0"/>
          <w:szCs w:val="26"/>
        </w:rPr>
        <w:t>Informacje określające wpływ eksploatacji górniczej na działkę lub teren zamierzenia budowlanego – jeśli zamierzenie budowlane znajduje się w granicach terenu górniczego</w:t>
      </w:r>
      <w:bookmarkEnd w:id="42"/>
      <w:bookmarkEnd w:id="43"/>
      <w:bookmarkEnd w:id="44"/>
      <w:bookmarkEnd w:id="45"/>
    </w:p>
    <w:p w:rsidR="007E19CD" w:rsidRDefault="007E19CD" w:rsidP="005814B7">
      <w:pPr>
        <w:pStyle w:val="normalnytekst"/>
        <w:jc w:val="left"/>
      </w:pPr>
      <w:r w:rsidRPr="005456A0">
        <w:t xml:space="preserve">Teren inwestycji </w:t>
      </w:r>
      <w:r w:rsidR="005456A0" w:rsidRPr="005456A0">
        <w:t xml:space="preserve">nie </w:t>
      </w:r>
      <w:r w:rsidR="00B95F96" w:rsidRPr="005456A0">
        <w:t>znajduje się w granicach terenu górniczego.</w:t>
      </w:r>
      <w:r w:rsidR="00550564">
        <w:t xml:space="preserve"> </w:t>
      </w:r>
    </w:p>
    <w:p w:rsidR="005814B7" w:rsidRPr="005814B7" w:rsidRDefault="005814B7" w:rsidP="005814B7">
      <w:pPr>
        <w:pStyle w:val="normalnytekst"/>
        <w:jc w:val="left"/>
      </w:pPr>
    </w:p>
    <w:p w:rsidR="007E19CD" w:rsidRPr="005814B7" w:rsidRDefault="007E19CD"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46" w:name="_Toc71282777"/>
      <w:bookmarkStart w:id="47" w:name="_Toc74824528"/>
      <w:bookmarkStart w:id="48" w:name="_Toc95831336"/>
      <w:bookmarkStart w:id="49" w:name="_Toc133485967"/>
      <w:r w:rsidRPr="005814B7">
        <w:rPr>
          <w:rFonts w:eastAsia="Times New Roman" w:cs="Times New Roman"/>
          <w:kern w:val="0"/>
          <w:szCs w:val="26"/>
        </w:rPr>
        <w:t>Informacje o charakterze, cechach istniejących i przewidywanych zagrożeń dla środowiska oraz higieny i zdrowia użytkowników projektowanych obiektów budowlanych i ich otoczenia w zakresie zgodnym z przepisami odrębnymi</w:t>
      </w:r>
      <w:bookmarkEnd w:id="46"/>
      <w:bookmarkEnd w:id="47"/>
      <w:bookmarkEnd w:id="48"/>
      <w:bookmarkEnd w:id="49"/>
    </w:p>
    <w:p w:rsidR="007E19CD" w:rsidRPr="005814B7" w:rsidRDefault="007E19CD" w:rsidP="005814B7">
      <w:pPr>
        <w:pStyle w:val="normalnytekst"/>
        <w:jc w:val="left"/>
        <w:rPr>
          <w:u w:val="single"/>
        </w:rPr>
      </w:pPr>
      <w:r w:rsidRPr="005814B7">
        <w:rPr>
          <w:u w:val="single"/>
        </w:rPr>
        <w:t>Zagrożenia dla środowiska</w:t>
      </w:r>
    </w:p>
    <w:p w:rsidR="007E19CD" w:rsidRPr="005814B7" w:rsidRDefault="007E19CD" w:rsidP="005814B7">
      <w:pPr>
        <w:pStyle w:val="normalnytekst"/>
        <w:jc w:val="left"/>
      </w:pPr>
      <w:r w:rsidRPr="005814B7">
        <w:t>Wykonanie projektowanych prac nie oddziałuje w żaden znaczący sposób na środowisko zarówno podczas prowadzenia prac budowlanych jak i na etapie eksploatacji obiektu. Inwestycja ta nie kwalifikuje się jako przedsięwzięcie mogące znacząco oddziaływać na środowisko, dla których obowiązek sporządzenia raportu o oddziaływaniu na środowisko może być stwierdzony.</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Zanieczyszczenie powietrza w trakcie realizacji inwestycji</w:t>
      </w:r>
    </w:p>
    <w:p w:rsidR="007E19CD" w:rsidRPr="005814B7" w:rsidRDefault="007E19CD" w:rsidP="005814B7">
      <w:pPr>
        <w:pStyle w:val="normalnytekst"/>
        <w:jc w:val="left"/>
      </w:pPr>
      <w:r w:rsidRPr="005814B7">
        <w:t xml:space="preserve">Podczas prowadzenia prac budowlanych nastąpi zwiększone zanieczyszczenie powietrza atmosferycznego. Główne czynniki wpływające na jego wielkość to: </w:t>
      </w:r>
    </w:p>
    <w:p w:rsidR="007E19CD" w:rsidRPr="005814B7" w:rsidRDefault="007E19CD" w:rsidP="005814B7">
      <w:pPr>
        <w:pStyle w:val="normalnytekst"/>
        <w:numPr>
          <w:ilvl w:val="0"/>
          <w:numId w:val="16"/>
        </w:numPr>
        <w:jc w:val="left"/>
      </w:pPr>
      <w:r w:rsidRPr="005814B7">
        <w:t>spaliny pochodzące z pracujących maszyn i środków transportu</w:t>
      </w:r>
    </w:p>
    <w:p w:rsidR="007E19CD" w:rsidRPr="005814B7" w:rsidRDefault="007E19CD" w:rsidP="005814B7">
      <w:pPr>
        <w:pStyle w:val="normalnytekst"/>
        <w:numPr>
          <w:ilvl w:val="0"/>
          <w:numId w:val="16"/>
        </w:numPr>
        <w:jc w:val="left"/>
      </w:pPr>
      <w:r w:rsidRPr="005814B7">
        <w:t xml:space="preserve">pył powstający przy pracy maszyn i urządzeń wykonujących roboty </w:t>
      </w:r>
    </w:p>
    <w:p w:rsidR="007E19CD" w:rsidRPr="005814B7" w:rsidRDefault="007E19CD" w:rsidP="005814B7">
      <w:pPr>
        <w:pStyle w:val="normalnytekst"/>
        <w:jc w:val="left"/>
      </w:pPr>
    </w:p>
    <w:p w:rsidR="007E19CD" w:rsidRPr="005814B7" w:rsidRDefault="007E19CD" w:rsidP="005814B7">
      <w:pPr>
        <w:pStyle w:val="normalnytekst"/>
        <w:jc w:val="left"/>
      </w:pPr>
      <w:r w:rsidRPr="005814B7">
        <w:t xml:space="preserve">Z uwagi na fakt, że wprowadzanie gazów lub pyłów do powietrza jest niezorganizowane, jak również ze względu na to, że na jego skalę bardzo duży wpływ mają chwilowe warunki atmosferyczne, takie jak m.in. aktualna wilgotność podłoża, częstość, wielkość i rodzaj opadów, temperatura powietrza, siła i częstość występowania wiatrów, ich wielkość na tym etapie jest bardzo trudna do oszacowania. Zanieczyszczenie powietrza na </w:t>
      </w:r>
      <w:r w:rsidRPr="005814B7">
        <w:lastRenderedPageBreak/>
        <w:t>tym etapie inwestycji będzie miało charakter krótkotrwały (zakończy się wraz z chwilą zakończenia realizacji inwestycji) i nie będzie miało trwałego wpływu na środowisko.</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Zanieczyszczenie powietrza po zakończeniu prac budowlanych inwestycji</w:t>
      </w:r>
    </w:p>
    <w:p w:rsidR="007E19CD" w:rsidRPr="005814B7" w:rsidRDefault="007E19CD" w:rsidP="005814B7">
      <w:pPr>
        <w:pStyle w:val="normalnytekst"/>
        <w:jc w:val="left"/>
      </w:pPr>
      <w:r w:rsidRPr="005814B7">
        <w:t>Ukończona inwestycja nie stanowi zagrożenia dla otoczenia ze względu na emisję zanieczyszczeń powietrza, nie stanowi ponadnormatywnych źródeł emisji w tym zakresie.</w:t>
      </w:r>
    </w:p>
    <w:p w:rsidR="007E19CD" w:rsidRPr="005814B7" w:rsidRDefault="007E19CD" w:rsidP="005814B7">
      <w:pPr>
        <w:pStyle w:val="normalnytekst"/>
        <w:jc w:val="left"/>
      </w:pPr>
      <w:r w:rsidRPr="005814B7">
        <w:t>Zanieczyszczone powietrze z pomieszczeń laboratoryjnych: z odciągów miejscowych i laboratoriów, odprowadzane jest ponad dach. Zasięg rozprzestrzeniania zapachów nie wykracza poza obszar objęty opracowaniem oraz nie stanowi zagrożenia dla środowiska.</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Hałas w trakcie realizacji inwestycji</w:t>
      </w:r>
    </w:p>
    <w:p w:rsidR="007E19CD" w:rsidRPr="005814B7" w:rsidRDefault="007E19CD" w:rsidP="005814B7">
      <w:pPr>
        <w:pStyle w:val="normalnytekst"/>
        <w:jc w:val="left"/>
      </w:pPr>
      <w:r w:rsidRPr="005814B7">
        <w:t>Podczas prowadzonych robót wystąpią niekorzystne zjawiska hałasowe związane z pracą ciężkich maszyn oraz przemieszczaniem się samochodów o dużym tonażu. Ciężki sprzęt budowlany może być w bezpośrednim jego pobliżu źródłem dźwięku o wysokim poziomie. Samochody transportujące maszyny i urządzenia oraz materiały budowlane generują hałas o poziomie większym niż dopuszczalny dla terenów podlegających ochronie akustycznej. Wymusza to przeprowadzenie prac w pobliżu tych terenów w możliwie jak najkrótszym czasie. Hałas emitowany w trakcie prowadzenia prac będzie hałasem okresowym, charakteryzować go będzie duża dynamika zmian i odwracalność (zanik bezpośrednio po zakończeniu robót).</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Hałas po zakończeniu prac budowlanych inwestycji</w:t>
      </w:r>
    </w:p>
    <w:p w:rsidR="007E19CD" w:rsidRPr="005814B7" w:rsidRDefault="007E19CD" w:rsidP="005814B7">
      <w:pPr>
        <w:pStyle w:val="normalnytekst"/>
        <w:jc w:val="left"/>
      </w:pPr>
      <w:r w:rsidRPr="005814B7">
        <w:t>Ukończona inwestycja nie stanowi zagrożenia dla otoczenia ze względu na emisję hałasu, nie stanowi ponadnormatywnych źródeł emisji w tym zakresie.</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Wytwarzane odpady w trakcie realizacji inwestycji</w:t>
      </w:r>
    </w:p>
    <w:p w:rsidR="007E19CD" w:rsidRPr="005814B7" w:rsidRDefault="007E19CD" w:rsidP="005814B7">
      <w:pPr>
        <w:pStyle w:val="normalnytekst"/>
        <w:jc w:val="left"/>
      </w:pPr>
      <w:r w:rsidRPr="005814B7">
        <w:t xml:space="preserve">W trakcie realizacji inwestycji powstaną odpady związane z pracami </w:t>
      </w:r>
      <w:r w:rsidR="005814B7">
        <w:t>budowlanymi</w:t>
      </w:r>
      <w:r w:rsidRPr="005814B7">
        <w:t>. Ponadto będą wytwarzane odpady socjalno- bytowe powstałe przez pracowników na zapleczu budowy.</w:t>
      </w:r>
    </w:p>
    <w:p w:rsidR="007E19CD" w:rsidRPr="005814B7" w:rsidRDefault="007E19CD" w:rsidP="005814B7">
      <w:pPr>
        <w:pStyle w:val="normalnytekst"/>
        <w:jc w:val="left"/>
        <w:rPr>
          <w:u w:val="single"/>
        </w:rPr>
      </w:pPr>
      <w:r w:rsidRPr="005814B7">
        <w:rPr>
          <w:u w:val="single"/>
        </w:rPr>
        <w:t>Wytwarzane odpady po zakończeniu prac budowlanych inwestycji</w:t>
      </w:r>
    </w:p>
    <w:p w:rsidR="007E19CD" w:rsidRPr="005814B7" w:rsidRDefault="007E19CD" w:rsidP="005814B7">
      <w:pPr>
        <w:pStyle w:val="normalnytekst"/>
        <w:jc w:val="left"/>
      </w:pPr>
      <w:r w:rsidRPr="005814B7">
        <w:t xml:space="preserve">Projektowany sposób użytkowania obiektu, czasowe gromadzenie wytwarzanych odpadów bytowych w pojemnikach do tego przeznaczonych z uwzględnieniem ich segregacji, gospodarka </w:t>
      </w:r>
      <w:proofErr w:type="spellStart"/>
      <w:r w:rsidRPr="005814B7">
        <w:t>wodno</w:t>
      </w:r>
      <w:proofErr w:type="spellEnd"/>
      <w:r w:rsidRPr="005814B7">
        <w:t xml:space="preserve">– ściekowa, zaopatrzenie w wodę używaną do celów socjalno- bytowych, nie spowoduje niekorzystnego oddziaływania na środowisko w rejonie projektowanej </w:t>
      </w:r>
      <w:r w:rsidRPr="005814B7">
        <w:lastRenderedPageBreak/>
        <w:t xml:space="preserve">inwestycji. Projektowana inwestycja nie stanowi zagrożenia dla wód podziemnych. Projektowana inwestycja nie będzie stanowiła zagrożenia dla środowiska. </w:t>
      </w:r>
    </w:p>
    <w:p w:rsidR="007E19CD" w:rsidRPr="005814B7" w:rsidRDefault="007E19CD" w:rsidP="005814B7">
      <w:pPr>
        <w:pStyle w:val="normalnytekst"/>
        <w:jc w:val="left"/>
      </w:pPr>
    </w:p>
    <w:p w:rsidR="007E19CD" w:rsidRPr="005814B7" w:rsidRDefault="007E19CD" w:rsidP="005814B7">
      <w:pPr>
        <w:pStyle w:val="normalnytekst"/>
        <w:jc w:val="left"/>
      </w:pPr>
      <w:r w:rsidRPr="005814B7">
        <w:t xml:space="preserve">Odpady będą produkowane przez </w:t>
      </w:r>
      <w:r w:rsidR="005814B7">
        <w:t>użytkowników</w:t>
      </w:r>
      <w:r w:rsidRPr="005814B7">
        <w:t xml:space="preserve"> </w:t>
      </w:r>
      <w:r w:rsidR="005814B7">
        <w:t>terenu</w:t>
      </w:r>
      <w:r w:rsidRPr="005814B7">
        <w:t>. Będą to odp</w:t>
      </w:r>
      <w:r w:rsidR="005814B7">
        <w:t xml:space="preserve">ady </w:t>
      </w:r>
      <w:proofErr w:type="spellStart"/>
      <w:r w:rsidR="005814B7">
        <w:t>socjalno</w:t>
      </w:r>
      <w:proofErr w:type="spellEnd"/>
      <w:r w:rsidR="005814B7">
        <w:t xml:space="preserve"> - bytowe, odpady </w:t>
      </w:r>
      <w:r w:rsidRPr="005814B7">
        <w:t>takie jak: papier, szkło, plastik, tworzywa sztuczne, metale, odpady organiczne. Odpady należy segregować i na bieżąco przekazywać uprawnionemu odbiorcy celem zagospodarowania zgodnie z obowiązującymi przepisami na podstawie zawartej w tym zakresie umowy.</w:t>
      </w:r>
    </w:p>
    <w:p w:rsidR="007E19CD" w:rsidRPr="005814B7" w:rsidRDefault="007E19CD" w:rsidP="005814B7">
      <w:pPr>
        <w:pStyle w:val="normalnytekst"/>
        <w:jc w:val="left"/>
      </w:pPr>
    </w:p>
    <w:p w:rsidR="007E19CD" w:rsidRPr="005814B7" w:rsidRDefault="007E19CD" w:rsidP="005814B7">
      <w:pPr>
        <w:pStyle w:val="normalnytekst"/>
        <w:jc w:val="left"/>
        <w:rPr>
          <w:u w:val="single"/>
        </w:rPr>
      </w:pPr>
      <w:r w:rsidRPr="005814B7">
        <w:rPr>
          <w:u w:val="single"/>
        </w:rPr>
        <w:t>Zagrożenia dla higieny i zdrowia użytkowników</w:t>
      </w:r>
    </w:p>
    <w:p w:rsidR="007E19CD" w:rsidRDefault="007E19CD" w:rsidP="005814B7">
      <w:pPr>
        <w:pStyle w:val="normalnytekst"/>
        <w:jc w:val="left"/>
      </w:pPr>
      <w:r w:rsidRPr="005814B7">
        <w:t>Nie przewiduje się zagrożeń dla higieny i zdrowia użytkowników projektowanego zagospodarowania terenu. Obiekty budowlane oraz zagospodarowanie terenu zostało zaprojektowane zgodnie z przepisami.</w:t>
      </w:r>
    </w:p>
    <w:p w:rsidR="000727A9" w:rsidRDefault="000727A9" w:rsidP="005814B7">
      <w:pPr>
        <w:pStyle w:val="normalnytekst"/>
        <w:jc w:val="left"/>
      </w:pPr>
    </w:p>
    <w:p w:rsidR="007E19CD" w:rsidRDefault="007E19CD" w:rsidP="005814B7">
      <w:pPr>
        <w:keepNext/>
        <w:keepLines/>
        <w:numPr>
          <w:ilvl w:val="0"/>
          <w:numId w:val="1"/>
        </w:numPr>
        <w:suppressAutoHyphens w:val="0"/>
        <w:autoSpaceDN/>
        <w:spacing w:after="120"/>
        <w:textAlignment w:val="auto"/>
        <w:outlineLvl w:val="1"/>
        <w:rPr>
          <w:rFonts w:eastAsia="Times New Roman" w:cs="Times New Roman"/>
          <w:kern w:val="0"/>
          <w:szCs w:val="26"/>
        </w:rPr>
      </w:pPr>
      <w:bookmarkStart w:id="50" w:name="_Toc71282779"/>
      <w:bookmarkStart w:id="51" w:name="_Toc74824529"/>
      <w:bookmarkStart w:id="52" w:name="_Toc95831337"/>
      <w:bookmarkStart w:id="53" w:name="_Toc133485968"/>
      <w:r w:rsidRPr="005814B7">
        <w:rPr>
          <w:rFonts w:eastAsia="Times New Roman" w:cs="Times New Roman"/>
          <w:kern w:val="0"/>
          <w:szCs w:val="26"/>
        </w:rPr>
        <w:t>Warunki ochrony przeciwpożarowej</w:t>
      </w:r>
      <w:bookmarkEnd w:id="50"/>
      <w:bookmarkEnd w:id="51"/>
      <w:bookmarkEnd w:id="52"/>
      <w:bookmarkEnd w:id="53"/>
    </w:p>
    <w:p w:rsidR="00987463" w:rsidRPr="00987463" w:rsidRDefault="00987463" w:rsidP="00987463">
      <w:pPr>
        <w:pStyle w:val="normalnytekst"/>
        <w:jc w:val="left"/>
      </w:pPr>
      <w:r w:rsidRPr="00987463">
        <w:t>Wszystkie użyte materiały budowlane powinny być niepalne lub trudno zapalne oraz muszą posiadać świadectwa dopuszczenia do stosowania w budownictwie. Projekt nie wymaga uzgodnienia z rzeczoznawcą ds. ppoż. z uwagi na § 3 ust. 1 pkt. 4 Rozporządzenia Ministra Spraw Wewnętrznych i Administracji z dnia 2 grudnia 2015 r. w sprawie uzgadniania projektu budowlanego pod względem ochrony przeciwpożarowej który informuje, iż obiekt budowlany inny niż budynek, przeznaczony do użyteczności publicznej lub zamieszkania zbiorowego, w którym przewiduje się możliwość jednoczesnego przebywania w strefie pożarowej ponad 50 osób na powierzchni do 2000 m2 nie wymaga ww. uzgodnienia.</w:t>
      </w:r>
    </w:p>
    <w:p w:rsidR="00987463" w:rsidRDefault="00987463" w:rsidP="00987463">
      <w:pPr>
        <w:keepNext/>
        <w:keepLines/>
        <w:suppressAutoHyphens w:val="0"/>
        <w:autoSpaceDN/>
        <w:spacing w:after="120"/>
        <w:ind w:left="360"/>
        <w:textAlignment w:val="auto"/>
        <w:outlineLvl w:val="1"/>
        <w:rPr>
          <w:rFonts w:eastAsia="Times New Roman" w:cs="Times New Roman"/>
          <w:kern w:val="0"/>
          <w:szCs w:val="26"/>
        </w:rPr>
      </w:pPr>
    </w:p>
    <w:p w:rsidR="005814B7" w:rsidRPr="005814B7" w:rsidRDefault="005814B7" w:rsidP="005814B7">
      <w:pPr>
        <w:keepNext/>
        <w:keepLines/>
        <w:numPr>
          <w:ilvl w:val="0"/>
          <w:numId w:val="1"/>
        </w:numPr>
        <w:suppressAutoHyphens w:val="0"/>
        <w:autoSpaceDN/>
        <w:spacing w:after="120"/>
        <w:textAlignment w:val="auto"/>
        <w:outlineLvl w:val="1"/>
        <w:rPr>
          <w:rFonts w:eastAsia="Times New Roman" w:cs="Times New Roman"/>
          <w:kern w:val="0"/>
          <w:szCs w:val="26"/>
        </w:rPr>
      </w:pPr>
      <w:bookmarkStart w:id="54" w:name="_Toc71282783"/>
      <w:bookmarkStart w:id="55" w:name="_Toc74824531"/>
      <w:bookmarkStart w:id="56" w:name="_Toc95831344"/>
      <w:bookmarkStart w:id="57" w:name="_Toc133485969"/>
      <w:r w:rsidRPr="005814B7">
        <w:rPr>
          <w:rFonts w:eastAsia="Times New Roman" w:cs="Times New Roman"/>
          <w:kern w:val="0"/>
          <w:szCs w:val="26"/>
        </w:rPr>
        <w:t>Informacja o obszarze oddziaływania obiektu</w:t>
      </w:r>
      <w:bookmarkEnd w:id="54"/>
      <w:bookmarkEnd w:id="55"/>
      <w:bookmarkEnd w:id="56"/>
      <w:bookmarkEnd w:id="57"/>
    </w:p>
    <w:p w:rsidR="005814B7" w:rsidRPr="005814B7" w:rsidRDefault="005814B7"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58" w:name="_Toc74824532"/>
      <w:bookmarkStart w:id="59" w:name="_Toc95831345"/>
      <w:bookmarkStart w:id="60" w:name="_Toc133485970"/>
      <w:r w:rsidRPr="005814B7">
        <w:rPr>
          <w:rFonts w:eastAsia="Times New Roman" w:cs="Times New Roman"/>
          <w:kern w:val="0"/>
          <w:szCs w:val="26"/>
        </w:rPr>
        <w:t>Oddziaływanie na środowisko</w:t>
      </w:r>
      <w:bookmarkEnd w:id="58"/>
      <w:bookmarkEnd w:id="59"/>
      <w:bookmarkEnd w:id="60"/>
    </w:p>
    <w:p w:rsidR="005814B7" w:rsidRDefault="005814B7" w:rsidP="005814B7">
      <w:pPr>
        <w:pStyle w:val="normalnytekst"/>
        <w:jc w:val="left"/>
      </w:pPr>
      <w:r w:rsidRPr="005814B7">
        <w:t>Przewidywana Inwestycja nie zalicza się do przedsięwzięć mogących zawsze znacząco oddziaływać na środowisko lub mogących potencjalnie znacząco oddziaływać na środowisko zgodnie z Rozporządzeniem Rady Ministrów z dnia 10 września 2019 r. w sprawie przedsięwzięć mogących znacząco oddziaływać na środowisko.</w:t>
      </w:r>
    </w:p>
    <w:p w:rsidR="000727A9" w:rsidRPr="005814B7" w:rsidRDefault="000727A9" w:rsidP="005814B7">
      <w:pPr>
        <w:pStyle w:val="normalnytekst"/>
        <w:jc w:val="left"/>
      </w:pPr>
    </w:p>
    <w:p w:rsidR="005814B7" w:rsidRPr="005814B7" w:rsidRDefault="005814B7" w:rsidP="005814B7">
      <w:pPr>
        <w:keepNext/>
        <w:keepLines/>
        <w:numPr>
          <w:ilvl w:val="1"/>
          <w:numId w:val="1"/>
        </w:numPr>
        <w:suppressAutoHyphens w:val="0"/>
        <w:autoSpaceDN/>
        <w:spacing w:after="120"/>
        <w:textAlignment w:val="auto"/>
        <w:outlineLvl w:val="1"/>
        <w:rPr>
          <w:rFonts w:eastAsia="Times New Roman" w:cs="Times New Roman"/>
          <w:kern w:val="0"/>
          <w:szCs w:val="26"/>
        </w:rPr>
      </w:pPr>
      <w:bookmarkStart w:id="61" w:name="_Toc71282785"/>
      <w:bookmarkStart w:id="62" w:name="_Toc74824533"/>
      <w:bookmarkStart w:id="63" w:name="_Toc95831346"/>
      <w:bookmarkStart w:id="64" w:name="_Toc133485971"/>
      <w:r w:rsidRPr="005814B7">
        <w:rPr>
          <w:rFonts w:eastAsia="Times New Roman" w:cs="Times New Roman"/>
          <w:kern w:val="0"/>
          <w:szCs w:val="26"/>
        </w:rPr>
        <w:lastRenderedPageBreak/>
        <w:t>Obszar oddziaływania obiektów objętych inwestycją</w:t>
      </w:r>
      <w:bookmarkEnd w:id="61"/>
      <w:bookmarkEnd w:id="62"/>
      <w:bookmarkEnd w:id="63"/>
      <w:bookmarkEnd w:id="64"/>
    </w:p>
    <w:p w:rsidR="005814B7" w:rsidRDefault="005814B7" w:rsidP="005814B7">
      <w:pPr>
        <w:pStyle w:val="normalnytekst"/>
        <w:jc w:val="left"/>
      </w:pPr>
      <w:r w:rsidRPr="005814B7">
        <w:t xml:space="preserve">Obszar oddziaływania obiektu, o którym mowa w art. 3 pkt 20 ustawy Prawo Budowlane mieści się w całości w granicach działek objętych opracowaniem. Realizacja przedmiotowej inwestycji nie powoduje ograniczenia dostępu do drogi publicznej, możliwości korzystania z wody, kanalizacji, energii elektrycznej i cieplnej oraz środków łączności przez osoby trzecie w obszarze oddziaływania obiektu budowlanego. </w:t>
      </w:r>
    </w:p>
    <w:p w:rsidR="000727A9" w:rsidRPr="005814B7" w:rsidRDefault="000727A9" w:rsidP="005814B7">
      <w:pPr>
        <w:pStyle w:val="normalnytekst"/>
        <w:jc w:val="left"/>
      </w:pPr>
    </w:p>
    <w:p w:rsidR="005814B7" w:rsidRPr="005814B7" w:rsidRDefault="005814B7" w:rsidP="005814B7">
      <w:pPr>
        <w:keepNext/>
        <w:keepLines/>
        <w:numPr>
          <w:ilvl w:val="0"/>
          <w:numId w:val="1"/>
        </w:numPr>
        <w:suppressAutoHyphens w:val="0"/>
        <w:autoSpaceDN/>
        <w:spacing w:after="120"/>
        <w:textAlignment w:val="auto"/>
        <w:outlineLvl w:val="1"/>
        <w:rPr>
          <w:rFonts w:eastAsia="Times New Roman" w:cs="Times New Roman"/>
          <w:kern w:val="0"/>
          <w:szCs w:val="26"/>
        </w:rPr>
      </w:pPr>
      <w:bookmarkStart w:id="65" w:name="_Toc457432314"/>
      <w:bookmarkStart w:id="66" w:name="_Toc523426925"/>
      <w:bookmarkStart w:id="67" w:name="_Toc11501393"/>
      <w:bookmarkStart w:id="68" w:name="_Toc58244834"/>
      <w:bookmarkStart w:id="69" w:name="_Toc67917998"/>
      <w:bookmarkStart w:id="70" w:name="_Toc69396683"/>
      <w:bookmarkStart w:id="71" w:name="_Toc71282786"/>
      <w:bookmarkStart w:id="72" w:name="_Toc74824534"/>
      <w:bookmarkStart w:id="73" w:name="_Toc95831347"/>
      <w:bookmarkStart w:id="74" w:name="_Toc133485972"/>
      <w:r w:rsidRPr="005814B7">
        <w:rPr>
          <w:rFonts w:eastAsia="Times New Roman" w:cs="Times New Roman"/>
          <w:kern w:val="0"/>
          <w:szCs w:val="26"/>
        </w:rPr>
        <w:t>Uwagi Końcowe</w:t>
      </w:r>
      <w:bookmarkEnd w:id="65"/>
      <w:bookmarkEnd w:id="66"/>
      <w:bookmarkEnd w:id="67"/>
      <w:bookmarkEnd w:id="68"/>
      <w:bookmarkEnd w:id="69"/>
      <w:bookmarkEnd w:id="70"/>
      <w:bookmarkEnd w:id="71"/>
      <w:bookmarkEnd w:id="72"/>
      <w:bookmarkEnd w:id="73"/>
      <w:bookmarkEnd w:id="74"/>
    </w:p>
    <w:p w:rsidR="005814B7" w:rsidRPr="005814B7" w:rsidRDefault="005814B7" w:rsidP="005814B7">
      <w:pPr>
        <w:pStyle w:val="normalnytekst"/>
        <w:jc w:val="left"/>
      </w:pPr>
      <w:r w:rsidRPr="005814B7">
        <w:t>Prace powinny być prowadzone pod nadzorem osoby posiadającej uprawnienia budowlane.</w:t>
      </w:r>
      <w:r w:rsidRPr="005814B7">
        <w:br/>
        <w:t>Roboty należy wykonać zgodnie z obowiązującymi warunkami technicznymi, sztuką budowlaną i przy zachowaniu przepisów BHP.</w:t>
      </w:r>
    </w:p>
    <w:p w:rsidR="005814B7" w:rsidRPr="005814B7" w:rsidRDefault="005814B7" w:rsidP="005814B7">
      <w:pPr>
        <w:pStyle w:val="normalnytekst"/>
        <w:jc w:val="left"/>
      </w:pPr>
      <w:r w:rsidRPr="005814B7">
        <w:t>Roboty budowlane należy wykonywać nie naruszając interesów osób trzecich oraz z zachowaniem zasad bezpieczeństwa i higieny pracy – szczegółowa informacja w planie „BIOZ”.</w:t>
      </w:r>
    </w:p>
    <w:p w:rsidR="00987463" w:rsidRPr="00987463" w:rsidRDefault="00987463" w:rsidP="00987463">
      <w:pPr>
        <w:pStyle w:val="normalnytekst"/>
        <w:jc w:val="right"/>
      </w:pPr>
      <w:r>
        <w:t>P</w:t>
      </w:r>
      <w:r w:rsidRPr="00987463">
        <w:t>rojektant:</w:t>
      </w:r>
    </w:p>
    <w:p w:rsidR="00987463" w:rsidRPr="00146650" w:rsidRDefault="00987463" w:rsidP="00987463">
      <w:pPr>
        <w:pStyle w:val="normalnytekst"/>
        <w:jc w:val="right"/>
      </w:pPr>
      <w:r w:rsidRPr="00146650">
        <w:t xml:space="preserve">mgr inż. arch. Bartłomiej </w:t>
      </w:r>
      <w:proofErr w:type="spellStart"/>
      <w:r w:rsidRPr="00146650">
        <w:t>Pawełczuk</w:t>
      </w:r>
      <w:proofErr w:type="spellEnd"/>
    </w:p>
    <w:p w:rsidR="00134CC5" w:rsidRDefault="00987463" w:rsidP="00987463">
      <w:pPr>
        <w:pStyle w:val="normalnytekst"/>
        <w:jc w:val="right"/>
      </w:pPr>
      <w:proofErr w:type="spellStart"/>
      <w:r w:rsidRPr="00146650">
        <w:t>upr</w:t>
      </w:r>
      <w:proofErr w:type="spellEnd"/>
      <w:r w:rsidRPr="00146650">
        <w:t>. nr 242/LBOKK/2018</w:t>
      </w:r>
    </w:p>
    <w:p w:rsidR="00987463" w:rsidRDefault="00134CC5" w:rsidP="00E17E3D">
      <w:pPr>
        <w:keepNext/>
        <w:keepLines/>
        <w:suppressAutoHyphens w:val="0"/>
        <w:autoSpaceDN/>
        <w:jc w:val="center"/>
        <w:textAlignment w:val="auto"/>
        <w:outlineLvl w:val="0"/>
        <w:rPr>
          <w:rFonts w:eastAsia="Times New Roman" w:cs="Times New Roman"/>
          <w:b/>
          <w:kern w:val="0"/>
          <w:sz w:val="28"/>
          <w:szCs w:val="32"/>
        </w:rPr>
      </w:pPr>
      <w:r>
        <w:br w:type="column"/>
      </w:r>
      <w:bookmarkStart w:id="75" w:name="_Toc123497170"/>
      <w:bookmarkStart w:id="76" w:name="_Toc133485973"/>
      <w:r w:rsidRPr="00AB2803">
        <w:rPr>
          <w:rFonts w:eastAsia="Times New Roman" w:cs="Times New Roman"/>
          <w:b/>
          <w:kern w:val="0"/>
          <w:sz w:val="28"/>
          <w:szCs w:val="32"/>
        </w:rPr>
        <w:lastRenderedPageBreak/>
        <w:t>SPIS RYSUNKÓW</w:t>
      </w:r>
      <w:bookmarkEnd w:id="75"/>
      <w:bookmarkEnd w:id="76"/>
    </w:p>
    <w:p w:rsidR="00134CC5" w:rsidRPr="00146650" w:rsidRDefault="00134CC5" w:rsidP="00134CC5">
      <w:pPr>
        <w:pStyle w:val="normalnytekst"/>
        <w:jc w:val="left"/>
      </w:pPr>
      <w:r w:rsidRPr="00134CC5">
        <w:t xml:space="preserve">Z-01 – Zagospodarowanie terenu </w:t>
      </w:r>
      <w:r>
        <w:tab/>
      </w:r>
      <w:r>
        <w:tab/>
      </w:r>
      <w:r>
        <w:tab/>
      </w:r>
      <w:r w:rsidRPr="00134CC5">
        <w:t>skala 1:500</w:t>
      </w:r>
    </w:p>
    <w:p w:rsidR="007E19CD" w:rsidRPr="002338A1" w:rsidRDefault="007E19CD" w:rsidP="002338A1">
      <w:pPr>
        <w:pStyle w:val="normalnytekst"/>
        <w:jc w:val="left"/>
        <w:rPr>
          <w:u w:val="single"/>
        </w:rPr>
      </w:pPr>
    </w:p>
    <w:sectPr w:rsidR="007E19CD" w:rsidRPr="002338A1" w:rsidSect="009147A9">
      <w:footerReference w:type="default" r:id="rId1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6884" w:rsidRDefault="003D6884" w:rsidP="00D62DF3">
      <w:pPr>
        <w:spacing w:line="240" w:lineRule="auto"/>
      </w:pPr>
      <w:r>
        <w:separator/>
      </w:r>
    </w:p>
  </w:endnote>
  <w:endnote w:type="continuationSeparator" w:id="0">
    <w:p w:rsidR="003D6884" w:rsidRDefault="003D6884" w:rsidP="00D62DF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Devanagari">
    <w:altName w:val="Times New Roman"/>
    <w:panose1 w:val="00000000000000000000"/>
    <w:charset w:val="00"/>
    <w:family w:val="roman"/>
    <w:notTrueType/>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946736"/>
      <w:docPartObj>
        <w:docPartGallery w:val="Page Numbers (Bottom of Page)"/>
        <w:docPartUnique/>
      </w:docPartObj>
    </w:sdtPr>
    <w:sdtEndPr/>
    <w:sdtContent>
      <w:p w:rsidR="000A053C" w:rsidRDefault="000A053C">
        <w:pPr>
          <w:pStyle w:val="Stopka"/>
          <w:jc w:val="center"/>
        </w:pPr>
        <w:r>
          <w:fldChar w:fldCharType="begin"/>
        </w:r>
        <w:r>
          <w:instrText>PAGE   \* MERGEFORMAT</w:instrText>
        </w:r>
        <w:r>
          <w:fldChar w:fldCharType="separate"/>
        </w:r>
        <w:r w:rsidR="00FF42D7">
          <w:rPr>
            <w:noProof/>
          </w:rPr>
          <w:t>21</w:t>
        </w:r>
        <w:r>
          <w:fldChar w:fldCharType="end"/>
        </w:r>
      </w:p>
    </w:sdtContent>
  </w:sdt>
  <w:p w:rsidR="000A053C" w:rsidRDefault="000A053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6884" w:rsidRDefault="003D6884" w:rsidP="00D62DF3">
      <w:pPr>
        <w:spacing w:line="240" w:lineRule="auto"/>
      </w:pPr>
      <w:r>
        <w:separator/>
      </w:r>
    </w:p>
  </w:footnote>
  <w:footnote w:type="continuationSeparator" w:id="0">
    <w:p w:rsidR="003D6884" w:rsidRDefault="003D6884" w:rsidP="00D62DF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F7E0001E"/>
    <w:lvl w:ilvl="0">
      <w:start w:val="1"/>
      <w:numFmt w:val="decimal"/>
      <w:lvlText w:val="%1"/>
      <w:lvlJc w:val="left"/>
      <w:pPr>
        <w:tabs>
          <w:tab w:val="num" w:pos="0"/>
        </w:tabs>
        <w:ind w:left="432" w:hanging="432"/>
      </w:pPr>
      <w:rPr>
        <w:rFonts w:hint="default"/>
        <w:b w:val="0"/>
      </w:rPr>
    </w:lvl>
    <w:lvl w:ilvl="1">
      <w:start w:val="1"/>
      <w:numFmt w:val="decimal"/>
      <w:lvlText w:val="%1.%2"/>
      <w:lvlJc w:val="left"/>
      <w:pPr>
        <w:tabs>
          <w:tab w:val="num" w:pos="142"/>
        </w:tabs>
        <w:ind w:left="718" w:hanging="576"/>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lang w:val="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277"/>
        </w:tabs>
        <w:ind w:left="1997" w:hanging="720"/>
      </w:pPr>
      <w:rPr>
        <w:rFonts w:asciiTheme="majorHAnsi" w:hAnsiTheme="majorHAnsi" w:cstheme="majorHAnsi" w:hint="default"/>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lang w:val="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0"/>
        </w:tabs>
        <w:ind w:left="864" w:hanging="86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1" w15:restartNumberingAfterBreak="0">
    <w:nsid w:val="0000040D"/>
    <w:multiLevelType w:val="multilevel"/>
    <w:tmpl w:val="00000890"/>
    <w:lvl w:ilvl="0">
      <w:numFmt w:val="bullet"/>
      <w:lvlText w:val="-"/>
      <w:lvlJc w:val="left"/>
      <w:pPr>
        <w:ind w:left="1473" w:hanging="92"/>
      </w:pPr>
      <w:rPr>
        <w:rFonts w:ascii="Calibri" w:hAnsi="Calibri" w:cs="Calibri"/>
        <w:b w:val="0"/>
        <w:bCs w:val="0"/>
        <w:i w:val="0"/>
        <w:iCs w:val="0"/>
        <w:w w:val="101"/>
        <w:sz w:val="17"/>
        <w:szCs w:val="17"/>
      </w:rPr>
    </w:lvl>
    <w:lvl w:ilvl="1">
      <w:numFmt w:val="bullet"/>
      <w:lvlText w:val="•"/>
      <w:lvlJc w:val="left"/>
      <w:pPr>
        <w:ind w:left="2258" w:hanging="92"/>
      </w:pPr>
    </w:lvl>
    <w:lvl w:ilvl="2">
      <w:numFmt w:val="bullet"/>
      <w:lvlText w:val="•"/>
      <w:lvlJc w:val="left"/>
      <w:pPr>
        <w:ind w:left="3036" w:hanging="92"/>
      </w:pPr>
    </w:lvl>
    <w:lvl w:ilvl="3">
      <w:numFmt w:val="bullet"/>
      <w:lvlText w:val="•"/>
      <w:lvlJc w:val="left"/>
      <w:pPr>
        <w:ind w:left="3814" w:hanging="92"/>
      </w:pPr>
    </w:lvl>
    <w:lvl w:ilvl="4">
      <w:numFmt w:val="bullet"/>
      <w:lvlText w:val="•"/>
      <w:lvlJc w:val="left"/>
      <w:pPr>
        <w:ind w:left="4592" w:hanging="92"/>
      </w:pPr>
    </w:lvl>
    <w:lvl w:ilvl="5">
      <w:numFmt w:val="bullet"/>
      <w:lvlText w:val="•"/>
      <w:lvlJc w:val="left"/>
      <w:pPr>
        <w:ind w:left="5370" w:hanging="92"/>
      </w:pPr>
    </w:lvl>
    <w:lvl w:ilvl="6">
      <w:numFmt w:val="bullet"/>
      <w:lvlText w:val="•"/>
      <w:lvlJc w:val="left"/>
      <w:pPr>
        <w:ind w:left="6148" w:hanging="92"/>
      </w:pPr>
    </w:lvl>
    <w:lvl w:ilvl="7">
      <w:numFmt w:val="bullet"/>
      <w:lvlText w:val="•"/>
      <w:lvlJc w:val="left"/>
      <w:pPr>
        <w:ind w:left="6926" w:hanging="92"/>
      </w:pPr>
    </w:lvl>
    <w:lvl w:ilvl="8">
      <w:numFmt w:val="bullet"/>
      <w:lvlText w:val="•"/>
      <w:lvlJc w:val="left"/>
      <w:pPr>
        <w:ind w:left="7704" w:hanging="92"/>
      </w:pPr>
    </w:lvl>
  </w:abstractNum>
  <w:abstractNum w:abstractNumId="2" w15:restartNumberingAfterBreak="0">
    <w:nsid w:val="01FE225D"/>
    <w:multiLevelType w:val="hybridMultilevel"/>
    <w:tmpl w:val="1430F462"/>
    <w:lvl w:ilvl="0" w:tplc="901E4F4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 w15:restartNumberingAfterBreak="0">
    <w:nsid w:val="09680E87"/>
    <w:multiLevelType w:val="hybridMultilevel"/>
    <w:tmpl w:val="F1724F98"/>
    <w:lvl w:ilvl="0" w:tplc="901E4F44">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 w15:restartNumberingAfterBreak="0">
    <w:nsid w:val="16642F88"/>
    <w:multiLevelType w:val="hybridMultilevel"/>
    <w:tmpl w:val="C5E45080"/>
    <w:lvl w:ilvl="0" w:tplc="6B9C9E16">
      <w:start w:val="1"/>
      <w:numFmt w:val="bullet"/>
      <w:pStyle w:val="1Listakropki"/>
      <w:lvlText w:val=""/>
      <w:lvlJc w:val="left"/>
      <w:pPr>
        <w:ind w:left="1230" w:hanging="360"/>
      </w:pPr>
      <w:rPr>
        <w:rFonts w:ascii="Symbol" w:hAnsi="Symbol" w:hint="default"/>
      </w:rPr>
    </w:lvl>
    <w:lvl w:ilvl="1" w:tplc="04150003">
      <w:start w:val="1"/>
      <w:numFmt w:val="bullet"/>
      <w:lvlText w:val="o"/>
      <w:lvlJc w:val="left"/>
      <w:pPr>
        <w:ind w:left="1950" w:hanging="360"/>
      </w:pPr>
      <w:rPr>
        <w:rFonts w:ascii="Courier New" w:hAnsi="Courier New" w:cs="Courier New" w:hint="default"/>
      </w:rPr>
    </w:lvl>
    <w:lvl w:ilvl="2" w:tplc="04150005" w:tentative="1">
      <w:start w:val="1"/>
      <w:numFmt w:val="bullet"/>
      <w:lvlText w:val=""/>
      <w:lvlJc w:val="left"/>
      <w:pPr>
        <w:ind w:left="2670" w:hanging="360"/>
      </w:pPr>
      <w:rPr>
        <w:rFonts w:ascii="Wingdings" w:hAnsi="Wingdings" w:hint="default"/>
      </w:rPr>
    </w:lvl>
    <w:lvl w:ilvl="3" w:tplc="04150001" w:tentative="1">
      <w:start w:val="1"/>
      <w:numFmt w:val="bullet"/>
      <w:lvlText w:val=""/>
      <w:lvlJc w:val="left"/>
      <w:pPr>
        <w:ind w:left="3390" w:hanging="360"/>
      </w:pPr>
      <w:rPr>
        <w:rFonts w:ascii="Symbol" w:hAnsi="Symbol" w:hint="default"/>
      </w:rPr>
    </w:lvl>
    <w:lvl w:ilvl="4" w:tplc="04150003" w:tentative="1">
      <w:start w:val="1"/>
      <w:numFmt w:val="bullet"/>
      <w:lvlText w:val="o"/>
      <w:lvlJc w:val="left"/>
      <w:pPr>
        <w:ind w:left="4110" w:hanging="360"/>
      </w:pPr>
      <w:rPr>
        <w:rFonts w:ascii="Courier New" w:hAnsi="Courier New" w:cs="Courier New" w:hint="default"/>
      </w:rPr>
    </w:lvl>
    <w:lvl w:ilvl="5" w:tplc="04150005" w:tentative="1">
      <w:start w:val="1"/>
      <w:numFmt w:val="bullet"/>
      <w:lvlText w:val=""/>
      <w:lvlJc w:val="left"/>
      <w:pPr>
        <w:ind w:left="4830" w:hanging="360"/>
      </w:pPr>
      <w:rPr>
        <w:rFonts w:ascii="Wingdings" w:hAnsi="Wingdings" w:hint="default"/>
      </w:rPr>
    </w:lvl>
    <w:lvl w:ilvl="6" w:tplc="04150001" w:tentative="1">
      <w:start w:val="1"/>
      <w:numFmt w:val="bullet"/>
      <w:lvlText w:val=""/>
      <w:lvlJc w:val="left"/>
      <w:pPr>
        <w:ind w:left="5550" w:hanging="360"/>
      </w:pPr>
      <w:rPr>
        <w:rFonts w:ascii="Symbol" w:hAnsi="Symbol" w:hint="default"/>
      </w:rPr>
    </w:lvl>
    <w:lvl w:ilvl="7" w:tplc="04150003" w:tentative="1">
      <w:start w:val="1"/>
      <w:numFmt w:val="bullet"/>
      <w:lvlText w:val="o"/>
      <w:lvlJc w:val="left"/>
      <w:pPr>
        <w:ind w:left="6270" w:hanging="360"/>
      </w:pPr>
      <w:rPr>
        <w:rFonts w:ascii="Courier New" w:hAnsi="Courier New" w:cs="Courier New" w:hint="default"/>
      </w:rPr>
    </w:lvl>
    <w:lvl w:ilvl="8" w:tplc="04150005" w:tentative="1">
      <w:start w:val="1"/>
      <w:numFmt w:val="bullet"/>
      <w:lvlText w:val=""/>
      <w:lvlJc w:val="left"/>
      <w:pPr>
        <w:ind w:left="6990" w:hanging="360"/>
      </w:pPr>
      <w:rPr>
        <w:rFonts w:ascii="Wingdings" w:hAnsi="Wingdings" w:hint="default"/>
      </w:rPr>
    </w:lvl>
  </w:abstractNum>
  <w:abstractNum w:abstractNumId="5" w15:restartNumberingAfterBreak="0">
    <w:nsid w:val="212E0715"/>
    <w:multiLevelType w:val="hybridMultilevel"/>
    <w:tmpl w:val="BC54619E"/>
    <w:lvl w:ilvl="0" w:tplc="901E4F44">
      <w:start w:val="1"/>
      <w:numFmt w:val="bullet"/>
      <w:lvlText w:val=""/>
      <w:lvlJc w:val="left"/>
      <w:pPr>
        <w:ind w:left="720" w:hanging="360"/>
      </w:pPr>
      <w:rPr>
        <w:rFonts w:ascii="Symbol" w:hAnsi="Symbol" w:hint="default"/>
      </w:rPr>
    </w:lvl>
    <w:lvl w:ilvl="1" w:tplc="901E4F44">
      <w:start w:val="1"/>
      <w:numFmt w:val="bullet"/>
      <w:lvlText w:val=""/>
      <w:lvlJc w:val="left"/>
      <w:pPr>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71052B1"/>
    <w:multiLevelType w:val="hybridMultilevel"/>
    <w:tmpl w:val="39946534"/>
    <w:lvl w:ilvl="0" w:tplc="3C1EBB0A">
      <w:start w:val="1"/>
      <w:numFmt w:val="bullet"/>
      <w:lvlText w:val="–"/>
      <w:lvlJc w:val="left"/>
      <w:pPr>
        <w:ind w:left="1440" w:hanging="360"/>
      </w:pPr>
      <w:rPr>
        <w:rFonts w:ascii="Adobe Devanagari" w:hAnsi="Adobe Devanaga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279256FB"/>
    <w:multiLevelType w:val="hybridMultilevel"/>
    <w:tmpl w:val="4A1ED4A4"/>
    <w:lvl w:ilvl="0" w:tplc="901E4F4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8" w15:restartNumberingAfterBreak="0">
    <w:nsid w:val="331903F6"/>
    <w:multiLevelType w:val="hybridMultilevel"/>
    <w:tmpl w:val="25E2AA06"/>
    <w:lvl w:ilvl="0" w:tplc="901E4F44">
      <w:start w:val="1"/>
      <w:numFmt w:val="bullet"/>
      <w:lvlText w:val=""/>
      <w:lvlJc w:val="left"/>
      <w:pPr>
        <w:ind w:left="1512" w:hanging="360"/>
      </w:pPr>
      <w:rPr>
        <w:rFonts w:ascii="Symbol" w:hAnsi="Symbol"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9" w15:restartNumberingAfterBreak="0">
    <w:nsid w:val="346C61AC"/>
    <w:multiLevelType w:val="hybridMultilevel"/>
    <w:tmpl w:val="382E8700"/>
    <w:lvl w:ilvl="0" w:tplc="04150001">
      <w:start w:val="1"/>
      <w:numFmt w:val="bullet"/>
      <w:lvlText w:val=""/>
      <w:lvlJc w:val="left"/>
      <w:pPr>
        <w:ind w:left="1080" w:hanging="360"/>
      </w:pPr>
      <w:rPr>
        <w:rFonts w:ascii="Symbol" w:hAnsi="Symbol"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35F836C3"/>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422B2A4D"/>
    <w:multiLevelType w:val="hybridMultilevel"/>
    <w:tmpl w:val="F6FE2BA8"/>
    <w:lvl w:ilvl="0" w:tplc="901E4F44">
      <w:start w:val="1"/>
      <w:numFmt w:val="bullet"/>
      <w:lvlText w:val=""/>
      <w:lvlJc w:val="left"/>
      <w:pPr>
        <w:ind w:left="1512" w:hanging="360"/>
      </w:pPr>
      <w:rPr>
        <w:rFonts w:ascii="Symbol" w:hAnsi="Symbol"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12" w15:restartNumberingAfterBreak="0">
    <w:nsid w:val="45EB1215"/>
    <w:multiLevelType w:val="hybridMultilevel"/>
    <w:tmpl w:val="BD784012"/>
    <w:lvl w:ilvl="0" w:tplc="901E4F4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5DF42ED5"/>
    <w:multiLevelType w:val="hybridMultilevel"/>
    <w:tmpl w:val="BA62C836"/>
    <w:lvl w:ilvl="0" w:tplc="901E4F44">
      <w:start w:val="1"/>
      <w:numFmt w:val="bullet"/>
      <w:lvlText w:val=""/>
      <w:lvlJc w:val="left"/>
      <w:pPr>
        <w:ind w:left="2007" w:hanging="360"/>
      </w:pPr>
      <w:rPr>
        <w:rFonts w:ascii="Symbol" w:hAnsi="Symbol" w:hint="default"/>
      </w:rPr>
    </w:lvl>
    <w:lvl w:ilvl="1" w:tplc="04150003" w:tentative="1">
      <w:start w:val="1"/>
      <w:numFmt w:val="bullet"/>
      <w:lvlText w:val="o"/>
      <w:lvlJc w:val="left"/>
      <w:pPr>
        <w:ind w:left="2727" w:hanging="360"/>
      </w:pPr>
      <w:rPr>
        <w:rFonts w:ascii="Courier New" w:hAnsi="Courier New" w:cs="Courier New" w:hint="default"/>
      </w:rPr>
    </w:lvl>
    <w:lvl w:ilvl="2" w:tplc="04150005" w:tentative="1">
      <w:start w:val="1"/>
      <w:numFmt w:val="bullet"/>
      <w:lvlText w:val=""/>
      <w:lvlJc w:val="left"/>
      <w:pPr>
        <w:ind w:left="3447" w:hanging="360"/>
      </w:pPr>
      <w:rPr>
        <w:rFonts w:ascii="Wingdings" w:hAnsi="Wingdings" w:hint="default"/>
      </w:rPr>
    </w:lvl>
    <w:lvl w:ilvl="3" w:tplc="04150001" w:tentative="1">
      <w:start w:val="1"/>
      <w:numFmt w:val="bullet"/>
      <w:lvlText w:val=""/>
      <w:lvlJc w:val="left"/>
      <w:pPr>
        <w:ind w:left="4167" w:hanging="360"/>
      </w:pPr>
      <w:rPr>
        <w:rFonts w:ascii="Symbol" w:hAnsi="Symbol" w:hint="default"/>
      </w:rPr>
    </w:lvl>
    <w:lvl w:ilvl="4" w:tplc="04150003" w:tentative="1">
      <w:start w:val="1"/>
      <w:numFmt w:val="bullet"/>
      <w:lvlText w:val="o"/>
      <w:lvlJc w:val="left"/>
      <w:pPr>
        <w:ind w:left="4887" w:hanging="360"/>
      </w:pPr>
      <w:rPr>
        <w:rFonts w:ascii="Courier New" w:hAnsi="Courier New" w:cs="Courier New" w:hint="default"/>
      </w:rPr>
    </w:lvl>
    <w:lvl w:ilvl="5" w:tplc="04150005" w:tentative="1">
      <w:start w:val="1"/>
      <w:numFmt w:val="bullet"/>
      <w:lvlText w:val=""/>
      <w:lvlJc w:val="left"/>
      <w:pPr>
        <w:ind w:left="5607" w:hanging="360"/>
      </w:pPr>
      <w:rPr>
        <w:rFonts w:ascii="Wingdings" w:hAnsi="Wingdings" w:hint="default"/>
      </w:rPr>
    </w:lvl>
    <w:lvl w:ilvl="6" w:tplc="04150001" w:tentative="1">
      <w:start w:val="1"/>
      <w:numFmt w:val="bullet"/>
      <w:lvlText w:val=""/>
      <w:lvlJc w:val="left"/>
      <w:pPr>
        <w:ind w:left="6327" w:hanging="360"/>
      </w:pPr>
      <w:rPr>
        <w:rFonts w:ascii="Symbol" w:hAnsi="Symbol" w:hint="default"/>
      </w:rPr>
    </w:lvl>
    <w:lvl w:ilvl="7" w:tplc="04150003" w:tentative="1">
      <w:start w:val="1"/>
      <w:numFmt w:val="bullet"/>
      <w:lvlText w:val="o"/>
      <w:lvlJc w:val="left"/>
      <w:pPr>
        <w:ind w:left="7047" w:hanging="360"/>
      </w:pPr>
      <w:rPr>
        <w:rFonts w:ascii="Courier New" w:hAnsi="Courier New" w:cs="Courier New" w:hint="default"/>
      </w:rPr>
    </w:lvl>
    <w:lvl w:ilvl="8" w:tplc="04150005" w:tentative="1">
      <w:start w:val="1"/>
      <w:numFmt w:val="bullet"/>
      <w:lvlText w:val=""/>
      <w:lvlJc w:val="left"/>
      <w:pPr>
        <w:ind w:left="7767" w:hanging="360"/>
      </w:pPr>
      <w:rPr>
        <w:rFonts w:ascii="Wingdings" w:hAnsi="Wingdings" w:hint="default"/>
      </w:rPr>
    </w:lvl>
  </w:abstractNum>
  <w:abstractNum w:abstractNumId="14" w15:restartNumberingAfterBreak="0">
    <w:nsid w:val="5E2A4770"/>
    <w:multiLevelType w:val="hybridMultilevel"/>
    <w:tmpl w:val="B012247E"/>
    <w:lvl w:ilvl="0" w:tplc="04150001">
      <w:start w:val="1"/>
      <w:numFmt w:val="bullet"/>
      <w:lvlText w:val=""/>
      <w:lvlJc w:val="left"/>
      <w:pPr>
        <w:ind w:left="2007" w:hanging="360"/>
      </w:pPr>
      <w:rPr>
        <w:rFonts w:ascii="Symbol" w:hAnsi="Symbol" w:hint="default"/>
      </w:rPr>
    </w:lvl>
    <w:lvl w:ilvl="1" w:tplc="04150003" w:tentative="1">
      <w:start w:val="1"/>
      <w:numFmt w:val="bullet"/>
      <w:lvlText w:val="o"/>
      <w:lvlJc w:val="left"/>
      <w:pPr>
        <w:ind w:left="2727" w:hanging="360"/>
      </w:pPr>
      <w:rPr>
        <w:rFonts w:ascii="Courier New" w:hAnsi="Courier New" w:cs="Courier New" w:hint="default"/>
      </w:rPr>
    </w:lvl>
    <w:lvl w:ilvl="2" w:tplc="04150005" w:tentative="1">
      <w:start w:val="1"/>
      <w:numFmt w:val="bullet"/>
      <w:lvlText w:val=""/>
      <w:lvlJc w:val="left"/>
      <w:pPr>
        <w:ind w:left="3447" w:hanging="360"/>
      </w:pPr>
      <w:rPr>
        <w:rFonts w:ascii="Wingdings" w:hAnsi="Wingdings" w:hint="default"/>
      </w:rPr>
    </w:lvl>
    <w:lvl w:ilvl="3" w:tplc="04150001" w:tentative="1">
      <w:start w:val="1"/>
      <w:numFmt w:val="bullet"/>
      <w:lvlText w:val=""/>
      <w:lvlJc w:val="left"/>
      <w:pPr>
        <w:ind w:left="4167" w:hanging="360"/>
      </w:pPr>
      <w:rPr>
        <w:rFonts w:ascii="Symbol" w:hAnsi="Symbol" w:hint="default"/>
      </w:rPr>
    </w:lvl>
    <w:lvl w:ilvl="4" w:tplc="04150003" w:tentative="1">
      <w:start w:val="1"/>
      <w:numFmt w:val="bullet"/>
      <w:lvlText w:val="o"/>
      <w:lvlJc w:val="left"/>
      <w:pPr>
        <w:ind w:left="4887" w:hanging="360"/>
      </w:pPr>
      <w:rPr>
        <w:rFonts w:ascii="Courier New" w:hAnsi="Courier New" w:cs="Courier New" w:hint="default"/>
      </w:rPr>
    </w:lvl>
    <w:lvl w:ilvl="5" w:tplc="04150005" w:tentative="1">
      <w:start w:val="1"/>
      <w:numFmt w:val="bullet"/>
      <w:lvlText w:val=""/>
      <w:lvlJc w:val="left"/>
      <w:pPr>
        <w:ind w:left="5607" w:hanging="360"/>
      </w:pPr>
      <w:rPr>
        <w:rFonts w:ascii="Wingdings" w:hAnsi="Wingdings" w:hint="default"/>
      </w:rPr>
    </w:lvl>
    <w:lvl w:ilvl="6" w:tplc="04150001" w:tentative="1">
      <w:start w:val="1"/>
      <w:numFmt w:val="bullet"/>
      <w:lvlText w:val=""/>
      <w:lvlJc w:val="left"/>
      <w:pPr>
        <w:ind w:left="6327" w:hanging="360"/>
      </w:pPr>
      <w:rPr>
        <w:rFonts w:ascii="Symbol" w:hAnsi="Symbol" w:hint="default"/>
      </w:rPr>
    </w:lvl>
    <w:lvl w:ilvl="7" w:tplc="04150003" w:tentative="1">
      <w:start w:val="1"/>
      <w:numFmt w:val="bullet"/>
      <w:lvlText w:val="o"/>
      <w:lvlJc w:val="left"/>
      <w:pPr>
        <w:ind w:left="7047" w:hanging="360"/>
      </w:pPr>
      <w:rPr>
        <w:rFonts w:ascii="Courier New" w:hAnsi="Courier New" w:cs="Courier New" w:hint="default"/>
      </w:rPr>
    </w:lvl>
    <w:lvl w:ilvl="8" w:tplc="04150005" w:tentative="1">
      <w:start w:val="1"/>
      <w:numFmt w:val="bullet"/>
      <w:lvlText w:val=""/>
      <w:lvlJc w:val="left"/>
      <w:pPr>
        <w:ind w:left="7767" w:hanging="360"/>
      </w:pPr>
      <w:rPr>
        <w:rFonts w:ascii="Wingdings" w:hAnsi="Wingdings" w:hint="default"/>
      </w:rPr>
    </w:lvl>
  </w:abstractNum>
  <w:abstractNum w:abstractNumId="15" w15:restartNumberingAfterBreak="0">
    <w:nsid w:val="60DD3962"/>
    <w:multiLevelType w:val="hybridMultilevel"/>
    <w:tmpl w:val="D12E531E"/>
    <w:lvl w:ilvl="0" w:tplc="901E4F44">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6" w15:restartNumberingAfterBreak="0">
    <w:nsid w:val="669E7E81"/>
    <w:multiLevelType w:val="hybridMultilevel"/>
    <w:tmpl w:val="F2EA84F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0EA004C"/>
    <w:multiLevelType w:val="hybridMultilevel"/>
    <w:tmpl w:val="0CE882C6"/>
    <w:lvl w:ilvl="0" w:tplc="F4E6B1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76B419F6"/>
    <w:multiLevelType w:val="hybridMultilevel"/>
    <w:tmpl w:val="5A0CDE62"/>
    <w:lvl w:ilvl="0" w:tplc="901E4F4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 w15:restartNumberingAfterBreak="0">
    <w:nsid w:val="79DA6F94"/>
    <w:multiLevelType w:val="hybridMultilevel"/>
    <w:tmpl w:val="A894C516"/>
    <w:lvl w:ilvl="0" w:tplc="901E4F4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15:restartNumberingAfterBreak="0">
    <w:nsid w:val="7B67613C"/>
    <w:multiLevelType w:val="multilevel"/>
    <w:tmpl w:val="EA74129C"/>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21" w15:restartNumberingAfterBreak="0">
    <w:nsid w:val="7C9829B1"/>
    <w:multiLevelType w:val="hybridMultilevel"/>
    <w:tmpl w:val="28A46FE6"/>
    <w:lvl w:ilvl="0" w:tplc="901E4F4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 w15:restartNumberingAfterBreak="0">
    <w:nsid w:val="7E7C388E"/>
    <w:multiLevelType w:val="hybridMultilevel"/>
    <w:tmpl w:val="D0142BF6"/>
    <w:lvl w:ilvl="0" w:tplc="901E4F4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10"/>
  </w:num>
  <w:num w:numId="2">
    <w:abstractNumId w:val="9"/>
  </w:num>
  <w:num w:numId="3">
    <w:abstractNumId w:val="6"/>
  </w:num>
  <w:num w:numId="4">
    <w:abstractNumId w:val="3"/>
  </w:num>
  <w:num w:numId="5">
    <w:abstractNumId w:val="11"/>
  </w:num>
  <w:num w:numId="6">
    <w:abstractNumId w:val="8"/>
  </w:num>
  <w:num w:numId="7">
    <w:abstractNumId w:val="18"/>
  </w:num>
  <w:num w:numId="8">
    <w:abstractNumId w:val="2"/>
  </w:num>
  <w:num w:numId="9">
    <w:abstractNumId w:val="21"/>
  </w:num>
  <w:num w:numId="10">
    <w:abstractNumId w:val="1"/>
  </w:num>
  <w:num w:numId="11">
    <w:abstractNumId w:val="16"/>
  </w:num>
  <w:num w:numId="12">
    <w:abstractNumId w:val="17"/>
  </w:num>
  <w:num w:numId="13">
    <w:abstractNumId w:val="19"/>
  </w:num>
  <w:num w:numId="14">
    <w:abstractNumId w:val="4"/>
  </w:num>
  <w:num w:numId="15">
    <w:abstractNumId w:val="0"/>
  </w:num>
  <w:num w:numId="16">
    <w:abstractNumId w:val="7"/>
  </w:num>
  <w:num w:numId="17">
    <w:abstractNumId w:val="14"/>
  </w:num>
  <w:num w:numId="18">
    <w:abstractNumId w:val="13"/>
  </w:num>
  <w:num w:numId="19">
    <w:abstractNumId w:val="3"/>
  </w:num>
  <w:num w:numId="20">
    <w:abstractNumId w:val="20"/>
  </w:num>
  <w:num w:numId="21">
    <w:abstractNumId w:val="15"/>
  </w:num>
  <w:num w:numId="22">
    <w:abstractNumId w:val="12"/>
  </w:num>
  <w:num w:numId="23">
    <w:abstractNumId w:val="5"/>
  </w:num>
  <w:num w:numId="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7DD7"/>
    <w:rsid w:val="00022248"/>
    <w:rsid w:val="0003500F"/>
    <w:rsid w:val="00045449"/>
    <w:rsid w:val="00051999"/>
    <w:rsid w:val="000727A9"/>
    <w:rsid w:val="00073931"/>
    <w:rsid w:val="0008171B"/>
    <w:rsid w:val="000A053C"/>
    <w:rsid w:val="000F4D37"/>
    <w:rsid w:val="000F6667"/>
    <w:rsid w:val="00117FE5"/>
    <w:rsid w:val="00126182"/>
    <w:rsid w:val="00134CC5"/>
    <w:rsid w:val="00151D9A"/>
    <w:rsid w:val="001804C4"/>
    <w:rsid w:val="001957DE"/>
    <w:rsid w:val="001B3343"/>
    <w:rsid w:val="001C1100"/>
    <w:rsid w:val="001C72CD"/>
    <w:rsid w:val="001D05CD"/>
    <w:rsid w:val="001D1640"/>
    <w:rsid w:val="001D74D8"/>
    <w:rsid w:val="00210B6B"/>
    <w:rsid w:val="00213380"/>
    <w:rsid w:val="002338A1"/>
    <w:rsid w:val="002457A7"/>
    <w:rsid w:val="00247B68"/>
    <w:rsid w:val="00270AA6"/>
    <w:rsid w:val="0027748D"/>
    <w:rsid w:val="00280A6D"/>
    <w:rsid w:val="00280E36"/>
    <w:rsid w:val="002C36F6"/>
    <w:rsid w:val="002C57F9"/>
    <w:rsid w:val="002D1797"/>
    <w:rsid w:val="002F492A"/>
    <w:rsid w:val="0030346A"/>
    <w:rsid w:val="003477EC"/>
    <w:rsid w:val="00397B75"/>
    <w:rsid w:val="003A1347"/>
    <w:rsid w:val="003A43D4"/>
    <w:rsid w:val="003D6884"/>
    <w:rsid w:val="003E3925"/>
    <w:rsid w:val="003E6C87"/>
    <w:rsid w:val="003F3C1E"/>
    <w:rsid w:val="003F3D54"/>
    <w:rsid w:val="00413B83"/>
    <w:rsid w:val="004537F5"/>
    <w:rsid w:val="00454F32"/>
    <w:rsid w:val="004778CA"/>
    <w:rsid w:val="004B3AC0"/>
    <w:rsid w:val="004D078B"/>
    <w:rsid w:val="00506D81"/>
    <w:rsid w:val="00513634"/>
    <w:rsid w:val="005456A0"/>
    <w:rsid w:val="00550564"/>
    <w:rsid w:val="005606C5"/>
    <w:rsid w:val="005814B7"/>
    <w:rsid w:val="005A1731"/>
    <w:rsid w:val="005E3A6F"/>
    <w:rsid w:val="005F28B0"/>
    <w:rsid w:val="005F3633"/>
    <w:rsid w:val="00605CB7"/>
    <w:rsid w:val="006204B9"/>
    <w:rsid w:val="006421FB"/>
    <w:rsid w:val="0066147F"/>
    <w:rsid w:val="006703C6"/>
    <w:rsid w:val="006B66A2"/>
    <w:rsid w:val="006D1F37"/>
    <w:rsid w:val="006D3F13"/>
    <w:rsid w:val="006F197F"/>
    <w:rsid w:val="00726536"/>
    <w:rsid w:val="007310B2"/>
    <w:rsid w:val="00734672"/>
    <w:rsid w:val="00763005"/>
    <w:rsid w:val="00791EF8"/>
    <w:rsid w:val="007E19CD"/>
    <w:rsid w:val="008671C3"/>
    <w:rsid w:val="008852A1"/>
    <w:rsid w:val="00886203"/>
    <w:rsid w:val="008B3A88"/>
    <w:rsid w:val="008D17C6"/>
    <w:rsid w:val="008D1D2C"/>
    <w:rsid w:val="00910482"/>
    <w:rsid w:val="009147A9"/>
    <w:rsid w:val="009248C1"/>
    <w:rsid w:val="00971E79"/>
    <w:rsid w:val="0097695C"/>
    <w:rsid w:val="00987463"/>
    <w:rsid w:val="00997ADD"/>
    <w:rsid w:val="009A6D07"/>
    <w:rsid w:val="009B5FEF"/>
    <w:rsid w:val="009B6601"/>
    <w:rsid w:val="009C2388"/>
    <w:rsid w:val="009F2DFA"/>
    <w:rsid w:val="009F5949"/>
    <w:rsid w:val="009F5BF6"/>
    <w:rsid w:val="00A34B9B"/>
    <w:rsid w:val="00A404AC"/>
    <w:rsid w:val="00A70EB0"/>
    <w:rsid w:val="00A71A0F"/>
    <w:rsid w:val="00A737B9"/>
    <w:rsid w:val="00A75299"/>
    <w:rsid w:val="00A760E2"/>
    <w:rsid w:val="00AA7216"/>
    <w:rsid w:val="00AB01E5"/>
    <w:rsid w:val="00AD0FC7"/>
    <w:rsid w:val="00AE2B93"/>
    <w:rsid w:val="00AE2EB8"/>
    <w:rsid w:val="00B03416"/>
    <w:rsid w:val="00B276FC"/>
    <w:rsid w:val="00B37204"/>
    <w:rsid w:val="00B634DB"/>
    <w:rsid w:val="00B95F96"/>
    <w:rsid w:val="00BB3631"/>
    <w:rsid w:val="00BC25D4"/>
    <w:rsid w:val="00BD3461"/>
    <w:rsid w:val="00BD34C1"/>
    <w:rsid w:val="00C14C98"/>
    <w:rsid w:val="00C323DC"/>
    <w:rsid w:val="00C42DAC"/>
    <w:rsid w:val="00C552F1"/>
    <w:rsid w:val="00C81C06"/>
    <w:rsid w:val="00C84FBA"/>
    <w:rsid w:val="00C96FB6"/>
    <w:rsid w:val="00CB160B"/>
    <w:rsid w:val="00CC4DCB"/>
    <w:rsid w:val="00CE1DE4"/>
    <w:rsid w:val="00D421E1"/>
    <w:rsid w:val="00D54E5A"/>
    <w:rsid w:val="00D62DF3"/>
    <w:rsid w:val="00D64367"/>
    <w:rsid w:val="00D82AE3"/>
    <w:rsid w:val="00D91F8C"/>
    <w:rsid w:val="00DF2B7E"/>
    <w:rsid w:val="00DF6CFD"/>
    <w:rsid w:val="00E17E3D"/>
    <w:rsid w:val="00E504BA"/>
    <w:rsid w:val="00E80044"/>
    <w:rsid w:val="00EA2CFB"/>
    <w:rsid w:val="00EB1E94"/>
    <w:rsid w:val="00EB253F"/>
    <w:rsid w:val="00ED5046"/>
    <w:rsid w:val="00ED6C14"/>
    <w:rsid w:val="00EF428B"/>
    <w:rsid w:val="00EF5A75"/>
    <w:rsid w:val="00F06426"/>
    <w:rsid w:val="00F11C25"/>
    <w:rsid w:val="00F12CB7"/>
    <w:rsid w:val="00F20944"/>
    <w:rsid w:val="00F577E6"/>
    <w:rsid w:val="00F739D3"/>
    <w:rsid w:val="00F751E9"/>
    <w:rsid w:val="00F90603"/>
    <w:rsid w:val="00F91D2B"/>
    <w:rsid w:val="00F958A9"/>
    <w:rsid w:val="00F96FCD"/>
    <w:rsid w:val="00FA7529"/>
    <w:rsid w:val="00FB22A0"/>
    <w:rsid w:val="00FC52E9"/>
    <w:rsid w:val="00FD7EFE"/>
    <w:rsid w:val="00FF42D7"/>
    <w:rsid w:val="00FF7DD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A9F458"/>
  <w15:chartTrackingRefBased/>
  <w15:docId w15:val="{FF94E52C-EF30-4633-A36E-C2749E293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13B83"/>
    <w:pPr>
      <w:suppressAutoHyphens/>
      <w:autoSpaceDN w:val="0"/>
      <w:spacing w:after="0" w:line="360" w:lineRule="auto"/>
      <w:jc w:val="both"/>
      <w:textAlignment w:val="baseline"/>
    </w:pPr>
    <w:rPr>
      <w:rFonts w:ascii="Times New Roman" w:eastAsia="Calibri" w:hAnsi="Times New Roman" w:cstheme="minorHAnsi"/>
      <w:kern w:val="3"/>
      <w:sz w:val="24"/>
      <w:szCs w:val="24"/>
      <w:lang w:eastAsia="pl-PL"/>
    </w:rPr>
  </w:style>
  <w:style w:type="paragraph" w:styleId="Nagwek1">
    <w:name w:val="heading 1"/>
    <w:aliases w:val="1. PAB Nagłówek 1"/>
    <w:basedOn w:val="Normalny"/>
    <w:next w:val="Normalny"/>
    <w:link w:val="Nagwek1Znak"/>
    <w:qFormat/>
    <w:rsid w:val="00413B83"/>
    <w:pPr>
      <w:keepNext/>
      <w:keepLines/>
      <w:spacing w:before="240"/>
      <w:outlineLvl w:val="0"/>
    </w:pPr>
    <w:rPr>
      <w:rFonts w:eastAsiaTheme="majorEastAsia" w:cstheme="majorBidi"/>
      <w:sz w:val="32"/>
      <w:szCs w:val="32"/>
    </w:rPr>
  </w:style>
  <w:style w:type="paragraph" w:styleId="Nagwek2">
    <w:name w:val="heading 2"/>
    <w:basedOn w:val="Normalny"/>
    <w:next w:val="Normalny"/>
    <w:link w:val="Nagwek2Znak"/>
    <w:uiPriority w:val="9"/>
    <w:semiHidden/>
    <w:unhideWhenUsed/>
    <w:qFormat/>
    <w:rsid w:val="007E19CD"/>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gwek3">
    <w:name w:val="heading 3"/>
    <w:aliases w:val="1.1.1 PAB Nagłówek 3"/>
    <w:basedOn w:val="Normalny"/>
    <w:next w:val="Normalny"/>
    <w:link w:val="Nagwek3Znak"/>
    <w:unhideWhenUsed/>
    <w:qFormat/>
    <w:rsid w:val="007E19CD"/>
    <w:pPr>
      <w:keepNext/>
      <w:keepLines/>
      <w:spacing w:before="40"/>
      <w:outlineLvl w:val="2"/>
    </w:pPr>
    <w:rPr>
      <w:rFonts w:asciiTheme="majorHAnsi" w:eastAsiaTheme="majorEastAsia" w:hAnsiTheme="majorHAnsi" w:cstheme="majorBidi"/>
      <w:color w:val="1F4D78" w:themeColor="accent1" w:themeShade="7F"/>
    </w:rPr>
  </w:style>
  <w:style w:type="paragraph" w:styleId="Nagwek4">
    <w:name w:val="heading 4"/>
    <w:aliases w:val="1.1.1.1 PAB Nagłówek 4"/>
    <w:basedOn w:val="Normalny"/>
    <w:next w:val="Normalny"/>
    <w:link w:val="Nagwek4Znak"/>
    <w:uiPriority w:val="9"/>
    <w:qFormat/>
    <w:rsid w:val="007E19CD"/>
    <w:pPr>
      <w:keepNext/>
      <w:tabs>
        <w:tab w:val="num" w:pos="0"/>
      </w:tabs>
      <w:autoSpaceDN/>
      <w:spacing w:before="240" w:after="60" w:line="240" w:lineRule="auto"/>
      <w:ind w:left="864" w:hanging="864"/>
      <w:textAlignment w:val="auto"/>
      <w:outlineLvl w:val="3"/>
    </w:pPr>
    <w:rPr>
      <w:rFonts w:ascii="Arial Narrow" w:eastAsia="SimSun" w:hAnsi="Arial Narrow" w:cs="Arial Narrow"/>
      <w:b/>
      <w:bCs/>
      <w:kern w:val="2"/>
      <w:szCs w:val="28"/>
      <w:lang w:eastAsia="zh-CN"/>
    </w:rPr>
  </w:style>
  <w:style w:type="paragraph" w:styleId="Nagwek5">
    <w:name w:val="heading 5"/>
    <w:basedOn w:val="Normalny"/>
    <w:next w:val="Normalny"/>
    <w:link w:val="Nagwek5Znak"/>
    <w:qFormat/>
    <w:rsid w:val="007E19CD"/>
    <w:pPr>
      <w:tabs>
        <w:tab w:val="num" w:pos="0"/>
      </w:tabs>
      <w:autoSpaceDN/>
      <w:spacing w:before="240" w:after="60" w:line="240" w:lineRule="auto"/>
      <w:ind w:left="1008" w:hanging="1008"/>
      <w:textAlignment w:val="auto"/>
      <w:outlineLvl w:val="4"/>
    </w:pPr>
    <w:rPr>
      <w:rFonts w:ascii="Arial Narrow" w:eastAsia="SimSun" w:hAnsi="Arial Narrow" w:cs="Arial Narrow"/>
      <w:b/>
      <w:bCs/>
      <w:i/>
      <w:iCs/>
      <w:kern w:val="2"/>
      <w:sz w:val="26"/>
      <w:szCs w:val="26"/>
      <w:lang w:eastAsia="zh-CN"/>
    </w:rPr>
  </w:style>
  <w:style w:type="paragraph" w:styleId="Nagwek6">
    <w:name w:val="heading 6"/>
    <w:basedOn w:val="Normalny"/>
    <w:next w:val="Normalny"/>
    <w:link w:val="Nagwek6Znak"/>
    <w:qFormat/>
    <w:rsid w:val="007E19CD"/>
    <w:pPr>
      <w:tabs>
        <w:tab w:val="num" w:pos="0"/>
      </w:tabs>
      <w:autoSpaceDN/>
      <w:spacing w:before="240" w:after="60" w:line="240" w:lineRule="auto"/>
      <w:ind w:left="1152" w:hanging="1152"/>
      <w:textAlignment w:val="auto"/>
      <w:outlineLvl w:val="5"/>
    </w:pPr>
    <w:rPr>
      <w:rFonts w:ascii="Arial Narrow" w:eastAsia="SimSun" w:hAnsi="Arial Narrow" w:cs="Arial Narrow"/>
      <w:b/>
      <w:bCs/>
      <w:kern w:val="2"/>
      <w:sz w:val="22"/>
      <w:szCs w:val="22"/>
      <w:lang w:eastAsia="zh-CN"/>
    </w:rPr>
  </w:style>
  <w:style w:type="paragraph" w:styleId="Nagwek7">
    <w:name w:val="heading 7"/>
    <w:aliases w:val="Tekst podstawowy podkreślony"/>
    <w:basedOn w:val="Normalny"/>
    <w:next w:val="Normalny"/>
    <w:link w:val="Nagwek7Znak"/>
    <w:qFormat/>
    <w:rsid w:val="007E19CD"/>
    <w:pPr>
      <w:keepNext/>
      <w:tabs>
        <w:tab w:val="num" w:pos="0"/>
      </w:tabs>
      <w:autoSpaceDN/>
      <w:spacing w:line="240" w:lineRule="auto"/>
      <w:ind w:left="1296" w:hanging="1296"/>
      <w:jc w:val="center"/>
      <w:textAlignment w:val="auto"/>
      <w:outlineLvl w:val="6"/>
    </w:pPr>
    <w:rPr>
      <w:rFonts w:ascii="Arial Narrow" w:eastAsia="SimSun" w:hAnsi="Arial Narrow" w:cs="Arial Narrow"/>
      <w:kern w:val="2"/>
      <w:szCs w:val="20"/>
      <w:lang w:eastAsia="zh-CN"/>
    </w:rPr>
  </w:style>
  <w:style w:type="paragraph" w:styleId="Nagwek8">
    <w:name w:val="heading 8"/>
    <w:aliases w:val="Tekst podstawowy - kursywa"/>
    <w:basedOn w:val="Normalny"/>
    <w:next w:val="Normalny"/>
    <w:link w:val="Nagwek8Znak"/>
    <w:qFormat/>
    <w:rsid w:val="007E19CD"/>
    <w:pPr>
      <w:keepNext/>
      <w:tabs>
        <w:tab w:val="num" w:pos="0"/>
        <w:tab w:val="left" w:pos="4962"/>
      </w:tabs>
      <w:autoSpaceDN/>
      <w:spacing w:line="240" w:lineRule="auto"/>
      <w:ind w:left="1440" w:hanging="1440"/>
      <w:jc w:val="center"/>
      <w:textAlignment w:val="auto"/>
      <w:outlineLvl w:val="7"/>
    </w:pPr>
    <w:rPr>
      <w:rFonts w:ascii="Arial Narrow" w:eastAsia="SimSun" w:hAnsi="Arial Narrow" w:cs="Arial Narrow"/>
      <w:b/>
      <w:kern w:val="2"/>
      <w:sz w:val="22"/>
      <w:szCs w:val="20"/>
      <w:lang w:eastAsia="zh-CN"/>
    </w:rPr>
  </w:style>
  <w:style w:type="paragraph" w:styleId="Nagwek9">
    <w:name w:val="heading 9"/>
    <w:aliases w:val="Tekst podstawowy - UWAGA!!!"/>
    <w:basedOn w:val="Normalny"/>
    <w:next w:val="Normalny"/>
    <w:link w:val="Nagwek9Znak"/>
    <w:qFormat/>
    <w:rsid w:val="007E19CD"/>
    <w:pPr>
      <w:tabs>
        <w:tab w:val="num" w:pos="0"/>
      </w:tabs>
      <w:autoSpaceDN/>
      <w:spacing w:before="240" w:after="60" w:line="240" w:lineRule="auto"/>
      <w:ind w:left="1584" w:hanging="1584"/>
      <w:textAlignment w:val="auto"/>
      <w:outlineLvl w:val="8"/>
    </w:pPr>
    <w:rPr>
      <w:rFonts w:ascii="Calibri Light" w:eastAsia="Times New Roman" w:hAnsi="Calibri Light" w:cs="Times New Roman"/>
      <w:kern w:val="2"/>
      <w:sz w:val="22"/>
      <w:szCs w:val="22"/>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1. PAB Nagłówek 1 Znak"/>
    <w:basedOn w:val="Domylnaczcionkaakapitu"/>
    <w:link w:val="Nagwek1"/>
    <w:uiPriority w:val="9"/>
    <w:rsid w:val="00413B83"/>
    <w:rPr>
      <w:rFonts w:ascii="Times New Roman" w:eastAsiaTheme="majorEastAsia" w:hAnsi="Times New Roman" w:cstheme="majorBidi"/>
      <w:kern w:val="3"/>
      <w:sz w:val="32"/>
      <w:szCs w:val="32"/>
      <w:lang w:eastAsia="pl-PL"/>
    </w:rPr>
  </w:style>
  <w:style w:type="table" w:styleId="Tabela-Siatka">
    <w:name w:val="Table Grid"/>
    <w:basedOn w:val="Standardowy"/>
    <w:uiPriority w:val="39"/>
    <w:rsid w:val="00413B83"/>
    <w:pPr>
      <w:widowControl w:val="0"/>
      <w:suppressAutoHyphens/>
      <w:autoSpaceDN w:val="0"/>
      <w:spacing w:after="0" w:line="240" w:lineRule="auto"/>
      <w:textAlignment w:val="baseline"/>
    </w:pPr>
    <w:rPr>
      <w:rFonts w:ascii="Calibri" w:eastAsia="SimSun" w:hAnsi="Calibri" w:cs="Tahoma"/>
      <w:kern w:val="3"/>
      <w:lang w:eastAsia="pl-P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pistreci1">
    <w:name w:val="toc 1"/>
    <w:basedOn w:val="Normalny"/>
    <w:next w:val="Normalny"/>
    <w:autoRedefine/>
    <w:uiPriority w:val="39"/>
    <w:unhideWhenUsed/>
    <w:rsid w:val="00413B83"/>
    <w:pPr>
      <w:tabs>
        <w:tab w:val="right" w:leader="dot" w:pos="9062"/>
      </w:tabs>
      <w:suppressAutoHyphens w:val="0"/>
      <w:autoSpaceDN/>
      <w:spacing w:line="288" w:lineRule="auto"/>
      <w:textAlignment w:val="auto"/>
    </w:pPr>
    <w:rPr>
      <w:rFonts w:eastAsiaTheme="minorEastAsia" w:cstheme="minorBidi"/>
      <w:noProof/>
      <w:kern w:val="0"/>
      <w:szCs w:val="22"/>
    </w:rPr>
  </w:style>
  <w:style w:type="paragraph" w:styleId="Spistreci2">
    <w:name w:val="toc 2"/>
    <w:basedOn w:val="Normalny"/>
    <w:next w:val="Normalny"/>
    <w:autoRedefine/>
    <w:uiPriority w:val="39"/>
    <w:unhideWhenUsed/>
    <w:rsid w:val="00413B83"/>
    <w:pPr>
      <w:suppressAutoHyphens w:val="0"/>
      <w:autoSpaceDN/>
      <w:spacing w:after="100"/>
      <w:ind w:left="240"/>
      <w:textAlignment w:val="auto"/>
    </w:pPr>
    <w:rPr>
      <w:rFonts w:eastAsiaTheme="minorEastAsia" w:cstheme="minorBidi"/>
      <w:kern w:val="0"/>
      <w:szCs w:val="22"/>
    </w:rPr>
  </w:style>
  <w:style w:type="paragraph" w:styleId="Spistreci3">
    <w:name w:val="toc 3"/>
    <w:basedOn w:val="Normalny"/>
    <w:next w:val="Normalny"/>
    <w:autoRedefine/>
    <w:uiPriority w:val="39"/>
    <w:unhideWhenUsed/>
    <w:rsid w:val="00413B83"/>
    <w:pPr>
      <w:suppressAutoHyphens w:val="0"/>
      <w:autoSpaceDN/>
      <w:spacing w:after="100"/>
      <w:ind w:left="480"/>
      <w:textAlignment w:val="auto"/>
    </w:pPr>
    <w:rPr>
      <w:rFonts w:eastAsiaTheme="minorEastAsia" w:cstheme="minorBidi"/>
      <w:kern w:val="0"/>
      <w:szCs w:val="22"/>
    </w:rPr>
  </w:style>
  <w:style w:type="character" w:styleId="Hipercze">
    <w:name w:val="Hyperlink"/>
    <w:basedOn w:val="Domylnaczcionkaakapitu"/>
    <w:uiPriority w:val="99"/>
    <w:unhideWhenUsed/>
    <w:rsid w:val="00413B83"/>
    <w:rPr>
      <w:color w:val="0563C1" w:themeColor="hyperlink"/>
      <w:u w:val="single"/>
    </w:rPr>
  </w:style>
  <w:style w:type="paragraph" w:customStyle="1" w:styleId="Normalnyzakapitem">
    <w:name w:val="Normalny z akapitem"/>
    <w:basedOn w:val="Normalny"/>
    <w:link w:val="NormalnyzakapitemZnak"/>
    <w:qFormat/>
    <w:rsid w:val="00413B83"/>
    <w:pPr>
      <w:suppressAutoHyphens w:val="0"/>
      <w:autoSpaceDN/>
      <w:ind w:firstLine="426"/>
      <w:textAlignment w:val="auto"/>
    </w:pPr>
    <w:rPr>
      <w:rFonts w:eastAsiaTheme="minorEastAsia" w:cstheme="minorBidi"/>
      <w:kern w:val="0"/>
      <w:szCs w:val="22"/>
    </w:rPr>
  </w:style>
  <w:style w:type="character" w:customStyle="1" w:styleId="NormalnyzakapitemZnak">
    <w:name w:val="Normalny z akapitem Znak"/>
    <w:basedOn w:val="Domylnaczcionkaakapitu"/>
    <w:link w:val="Normalnyzakapitem"/>
    <w:qFormat/>
    <w:rsid w:val="00413B83"/>
    <w:rPr>
      <w:rFonts w:ascii="Times New Roman" w:eastAsiaTheme="minorEastAsia" w:hAnsi="Times New Roman"/>
      <w:sz w:val="24"/>
      <w:lang w:eastAsia="pl-PL"/>
    </w:rPr>
  </w:style>
  <w:style w:type="paragraph" w:styleId="Akapitzlist">
    <w:name w:val="List Paragraph"/>
    <w:basedOn w:val="Normalny"/>
    <w:link w:val="AkapitzlistZnak"/>
    <w:uiPriority w:val="34"/>
    <w:qFormat/>
    <w:rsid w:val="008B3A88"/>
    <w:pPr>
      <w:ind w:left="720"/>
      <w:contextualSpacing/>
    </w:pPr>
  </w:style>
  <w:style w:type="paragraph" w:customStyle="1" w:styleId="normalnytekst">
    <w:name w:val="normalny tekst"/>
    <w:basedOn w:val="Normalny"/>
    <w:link w:val="normalnytekstZnak"/>
    <w:qFormat/>
    <w:rsid w:val="008B3A88"/>
    <w:pPr>
      <w:ind w:firstLine="567"/>
    </w:pPr>
  </w:style>
  <w:style w:type="character" w:customStyle="1" w:styleId="normalnytekstZnak">
    <w:name w:val="normalny tekst Znak"/>
    <w:basedOn w:val="Domylnaczcionkaakapitu"/>
    <w:link w:val="normalnytekst"/>
    <w:rsid w:val="008B3A88"/>
    <w:rPr>
      <w:rFonts w:ascii="Times New Roman" w:eastAsia="Calibri" w:hAnsi="Times New Roman" w:cstheme="minorHAnsi"/>
      <w:kern w:val="3"/>
      <w:sz w:val="24"/>
      <w:szCs w:val="24"/>
      <w:lang w:eastAsia="pl-PL"/>
    </w:rPr>
  </w:style>
  <w:style w:type="character" w:customStyle="1" w:styleId="AkapitzlistZnak">
    <w:name w:val="Akapit z listą Znak"/>
    <w:basedOn w:val="Domylnaczcionkaakapitu"/>
    <w:link w:val="Akapitzlist"/>
    <w:uiPriority w:val="34"/>
    <w:qFormat/>
    <w:rsid w:val="00CE1DE4"/>
    <w:rPr>
      <w:rFonts w:ascii="Times New Roman" w:eastAsia="Calibri" w:hAnsi="Times New Roman" w:cstheme="minorHAnsi"/>
      <w:kern w:val="3"/>
      <w:sz w:val="24"/>
      <w:szCs w:val="24"/>
      <w:lang w:eastAsia="pl-PL"/>
    </w:rPr>
  </w:style>
  <w:style w:type="paragraph" w:styleId="Tekstpodstawowy">
    <w:name w:val="Body Text"/>
    <w:basedOn w:val="Normalny"/>
    <w:link w:val="TekstpodstawowyZnak"/>
    <w:uiPriority w:val="99"/>
    <w:unhideWhenUsed/>
    <w:rsid w:val="00CE1DE4"/>
    <w:pPr>
      <w:suppressAutoHyphens w:val="0"/>
      <w:autoSpaceDN/>
      <w:spacing w:after="120"/>
      <w:textAlignment w:val="auto"/>
    </w:pPr>
    <w:rPr>
      <w:rFonts w:eastAsiaTheme="minorEastAsia" w:cstheme="minorBidi"/>
      <w:kern w:val="0"/>
      <w:szCs w:val="22"/>
    </w:rPr>
  </w:style>
  <w:style w:type="character" w:customStyle="1" w:styleId="TekstpodstawowyZnak">
    <w:name w:val="Tekst podstawowy Znak"/>
    <w:basedOn w:val="Domylnaczcionkaakapitu"/>
    <w:link w:val="Tekstpodstawowy"/>
    <w:uiPriority w:val="99"/>
    <w:rsid w:val="00CE1DE4"/>
    <w:rPr>
      <w:rFonts w:ascii="Times New Roman" w:eastAsiaTheme="minorEastAsia" w:hAnsi="Times New Roman"/>
      <w:sz w:val="24"/>
      <w:lang w:eastAsia="pl-PL"/>
    </w:rPr>
  </w:style>
  <w:style w:type="paragraph" w:styleId="Nagwekspisutreci">
    <w:name w:val="TOC Heading"/>
    <w:basedOn w:val="Nagwek1"/>
    <w:next w:val="Normalny"/>
    <w:uiPriority w:val="39"/>
    <w:semiHidden/>
    <w:unhideWhenUsed/>
    <w:qFormat/>
    <w:rsid w:val="00C552F1"/>
    <w:pPr>
      <w:outlineLvl w:val="9"/>
    </w:pPr>
    <w:rPr>
      <w:rFonts w:asciiTheme="majorHAnsi" w:hAnsiTheme="majorHAnsi"/>
      <w:color w:val="2E74B5" w:themeColor="accent1" w:themeShade="BF"/>
    </w:rPr>
  </w:style>
  <w:style w:type="paragraph" w:customStyle="1" w:styleId="PABNORMALbezwcicia">
    <w:name w:val="PAB_NORMAL bez wcięcia"/>
    <w:basedOn w:val="Normalny"/>
    <w:qFormat/>
    <w:rsid w:val="008852A1"/>
    <w:pPr>
      <w:suppressAutoHyphens w:val="0"/>
      <w:autoSpaceDN/>
      <w:spacing w:line="259" w:lineRule="auto"/>
      <w:jc w:val="left"/>
      <w:textAlignment w:val="auto"/>
    </w:pPr>
    <w:rPr>
      <w:rFonts w:ascii="Arial Narrow" w:hAnsi="Arial Narrow" w:cs="Times New Roman"/>
      <w:kern w:val="0"/>
      <w:szCs w:val="22"/>
      <w:lang w:eastAsia="en-US"/>
    </w:rPr>
  </w:style>
  <w:style w:type="character" w:customStyle="1" w:styleId="Nagwek3Znak">
    <w:name w:val="Nagłówek 3 Znak"/>
    <w:aliases w:val="1.1.1 PAB Nagłówek 3 Znak"/>
    <w:basedOn w:val="Domylnaczcionkaakapitu"/>
    <w:link w:val="Nagwek3"/>
    <w:uiPriority w:val="9"/>
    <w:semiHidden/>
    <w:rsid w:val="007E19CD"/>
    <w:rPr>
      <w:rFonts w:asciiTheme="majorHAnsi" w:eastAsiaTheme="majorEastAsia" w:hAnsiTheme="majorHAnsi" w:cstheme="majorBidi"/>
      <w:color w:val="1F4D78" w:themeColor="accent1" w:themeShade="7F"/>
      <w:kern w:val="3"/>
      <w:sz w:val="24"/>
      <w:szCs w:val="24"/>
      <w:lang w:eastAsia="pl-PL"/>
    </w:rPr>
  </w:style>
  <w:style w:type="paragraph" w:customStyle="1" w:styleId="1Listakropki">
    <w:name w:val="1 Lista kropki"/>
    <w:basedOn w:val="Normalny"/>
    <w:qFormat/>
    <w:rsid w:val="007E19CD"/>
    <w:pPr>
      <w:widowControl w:val="0"/>
      <w:numPr>
        <w:numId w:val="14"/>
      </w:numPr>
      <w:autoSpaceDN/>
      <w:spacing w:line="276" w:lineRule="auto"/>
      <w:textAlignment w:val="auto"/>
    </w:pPr>
    <w:rPr>
      <w:rFonts w:ascii="Arial Narrow" w:eastAsia="Lucida Sans Unicode" w:hAnsi="Arial Narrow" w:cs="Arial Narrow"/>
      <w:kern w:val="2"/>
      <w:lang w:eastAsia="zh-CN"/>
    </w:rPr>
  </w:style>
  <w:style w:type="paragraph" w:customStyle="1" w:styleId="PABpodkrelenie">
    <w:name w:val="PAB podkreślenie"/>
    <w:basedOn w:val="Normalny"/>
    <w:qFormat/>
    <w:rsid w:val="007E19CD"/>
    <w:pPr>
      <w:suppressAutoHyphens w:val="0"/>
      <w:autoSpaceDN/>
      <w:spacing w:line="288" w:lineRule="auto"/>
      <w:ind w:firstLine="709"/>
      <w:textAlignment w:val="auto"/>
    </w:pPr>
    <w:rPr>
      <w:rFonts w:ascii="Arial Narrow" w:hAnsi="Arial Narrow" w:cs="Times New Roman"/>
      <w:kern w:val="0"/>
      <w:szCs w:val="22"/>
      <w:u w:val="single"/>
      <w:lang w:eastAsia="zh-CN" w:bidi="hi-IN"/>
    </w:rPr>
  </w:style>
  <w:style w:type="paragraph" w:customStyle="1" w:styleId="PABgruby">
    <w:name w:val="PAB gruby"/>
    <w:basedOn w:val="Normalny"/>
    <w:qFormat/>
    <w:rsid w:val="007E19CD"/>
    <w:pPr>
      <w:suppressAutoHyphens w:val="0"/>
      <w:autoSpaceDN/>
      <w:spacing w:line="288" w:lineRule="auto"/>
      <w:ind w:firstLine="709"/>
      <w:textAlignment w:val="auto"/>
    </w:pPr>
    <w:rPr>
      <w:rFonts w:ascii="Arial Narrow" w:hAnsi="Arial Narrow" w:cs="Times New Roman"/>
      <w:b/>
      <w:kern w:val="0"/>
      <w:szCs w:val="22"/>
      <w:lang w:eastAsia="en-US"/>
    </w:rPr>
  </w:style>
  <w:style w:type="paragraph" w:customStyle="1" w:styleId="PABListakreski">
    <w:name w:val="PAB Lista kreski"/>
    <w:basedOn w:val="Normalny"/>
    <w:qFormat/>
    <w:rsid w:val="007E19CD"/>
    <w:pPr>
      <w:widowControl w:val="0"/>
      <w:autoSpaceDN/>
      <w:spacing w:line="259" w:lineRule="auto"/>
      <w:ind w:left="1225" w:hanging="357"/>
      <w:textAlignment w:val="auto"/>
    </w:pPr>
    <w:rPr>
      <w:rFonts w:ascii="Arial Narrow" w:eastAsia="Lucida Sans Unicode" w:hAnsi="Arial Narrow" w:cs="Arial Narrow"/>
      <w:kern w:val="2"/>
      <w:lang w:eastAsia="zh-CN"/>
    </w:rPr>
  </w:style>
  <w:style w:type="character" w:customStyle="1" w:styleId="Nagwek2Znak">
    <w:name w:val="Nagłówek 2 Znak"/>
    <w:basedOn w:val="Domylnaczcionkaakapitu"/>
    <w:link w:val="Nagwek2"/>
    <w:uiPriority w:val="9"/>
    <w:semiHidden/>
    <w:rsid w:val="007E19CD"/>
    <w:rPr>
      <w:rFonts w:asciiTheme="majorHAnsi" w:eastAsiaTheme="majorEastAsia" w:hAnsiTheme="majorHAnsi" w:cstheme="majorBidi"/>
      <w:color w:val="2E74B5" w:themeColor="accent1" w:themeShade="BF"/>
      <w:kern w:val="3"/>
      <w:sz w:val="26"/>
      <w:szCs w:val="26"/>
      <w:lang w:eastAsia="pl-PL"/>
    </w:rPr>
  </w:style>
  <w:style w:type="character" w:customStyle="1" w:styleId="Nagwek4Znak">
    <w:name w:val="Nagłówek 4 Znak"/>
    <w:aliases w:val="1.1.1.1 PAB Nagłówek 4 Znak"/>
    <w:basedOn w:val="Domylnaczcionkaakapitu"/>
    <w:link w:val="Nagwek4"/>
    <w:uiPriority w:val="9"/>
    <w:rsid w:val="007E19CD"/>
    <w:rPr>
      <w:rFonts w:ascii="Arial Narrow" w:eastAsia="SimSun" w:hAnsi="Arial Narrow" w:cs="Arial Narrow"/>
      <w:b/>
      <w:bCs/>
      <w:kern w:val="2"/>
      <w:sz w:val="24"/>
      <w:szCs w:val="28"/>
      <w:lang w:eastAsia="zh-CN"/>
    </w:rPr>
  </w:style>
  <w:style w:type="character" w:customStyle="1" w:styleId="Nagwek5Znak">
    <w:name w:val="Nagłówek 5 Znak"/>
    <w:basedOn w:val="Domylnaczcionkaakapitu"/>
    <w:link w:val="Nagwek5"/>
    <w:rsid w:val="007E19CD"/>
    <w:rPr>
      <w:rFonts w:ascii="Arial Narrow" w:eastAsia="SimSun" w:hAnsi="Arial Narrow" w:cs="Arial Narrow"/>
      <w:b/>
      <w:bCs/>
      <w:i/>
      <w:iCs/>
      <w:kern w:val="2"/>
      <w:sz w:val="26"/>
      <w:szCs w:val="26"/>
      <w:lang w:eastAsia="zh-CN"/>
    </w:rPr>
  </w:style>
  <w:style w:type="character" w:customStyle="1" w:styleId="Nagwek6Znak">
    <w:name w:val="Nagłówek 6 Znak"/>
    <w:basedOn w:val="Domylnaczcionkaakapitu"/>
    <w:link w:val="Nagwek6"/>
    <w:rsid w:val="007E19CD"/>
    <w:rPr>
      <w:rFonts w:ascii="Arial Narrow" w:eastAsia="SimSun" w:hAnsi="Arial Narrow" w:cs="Arial Narrow"/>
      <w:b/>
      <w:bCs/>
      <w:kern w:val="2"/>
      <w:lang w:eastAsia="zh-CN"/>
    </w:rPr>
  </w:style>
  <w:style w:type="character" w:customStyle="1" w:styleId="Nagwek7Znak">
    <w:name w:val="Nagłówek 7 Znak"/>
    <w:aliases w:val="Tekst podstawowy podkreślony Znak"/>
    <w:basedOn w:val="Domylnaczcionkaakapitu"/>
    <w:link w:val="Nagwek7"/>
    <w:rsid w:val="007E19CD"/>
    <w:rPr>
      <w:rFonts w:ascii="Arial Narrow" w:eastAsia="SimSun" w:hAnsi="Arial Narrow" w:cs="Arial Narrow"/>
      <w:kern w:val="2"/>
      <w:sz w:val="24"/>
      <w:szCs w:val="20"/>
      <w:lang w:eastAsia="zh-CN"/>
    </w:rPr>
  </w:style>
  <w:style w:type="character" w:customStyle="1" w:styleId="Nagwek8Znak">
    <w:name w:val="Nagłówek 8 Znak"/>
    <w:aliases w:val="Tekst podstawowy - kursywa Znak"/>
    <w:basedOn w:val="Domylnaczcionkaakapitu"/>
    <w:link w:val="Nagwek8"/>
    <w:rsid w:val="007E19CD"/>
    <w:rPr>
      <w:rFonts w:ascii="Arial Narrow" w:eastAsia="SimSun" w:hAnsi="Arial Narrow" w:cs="Arial Narrow"/>
      <w:b/>
      <w:kern w:val="2"/>
      <w:szCs w:val="20"/>
      <w:lang w:eastAsia="zh-CN"/>
    </w:rPr>
  </w:style>
  <w:style w:type="character" w:customStyle="1" w:styleId="Nagwek9Znak">
    <w:name w:val="Nagłówek 9 Znak"/>
    <w:aliases w:val="Tekst podstawowy - UWAGA!!! Znak"/>
    <w:basedOn w:val="Domylnaczcionkaakapitu"/>
    <w:link w:val="Nagwek9"/>
    <w:rsid w:val="007E19CD"/>
    <w:rPr>
      <w:rFonts w:ascii="Calibri Light" w:eastAsia="Times New Roman" w:hAnsi="Calibri Light" w:cs="Times New Roman"/>
      <w:kern w:val="2"/>
      <w:lang w:eastAsia="zh-CN"/>
    </w:rPr>
  </w:style>
  <w:style w:type="paragraph" w:styleId="Nagwek">
    <w:name w:val="header"/>
    <w:basedOn w:val="Normalny"/>
    <w:link w:val="NagwekZnak"/>
    <w:uiPriority w:val="99"/>
    <w:unhideWhenUsed/>
    <w:rsid w:val="00D62DF3"/>
    <w:pPr>
      <w:tabs>
        <w:tab w:val="center" w:pos="4536"/>
        <w:tab w:val="right" w:pos="9072"/>
      </w:tabs>
      <w:spacing w:line="240" w:lineRule="auto"/>
    </w:pPr>
  </w:style>
  <w:style w:type="character" w:customStyle="1" w:styleId="NagwekZnak">
    <w:name w:val="Nagłówek Znak"/>
    <w:basedOn w:val="Domylnaczcionkaakapitu"/>
    <w:link w:val="Nagwek"/>
    <w:uiPriority w:val="99"/>
    <w:rsid w:val="00D62DF3"/>
    <w:rPr>
      <w:rFonts w:ascii="Times New Roman" w:eastAsia="Calibri" w:hAnsi="Times New Roman" w:cstheme="minorHAnsi"/>
      <w:kern w:val="3"/>
      <w:sz w:val="24"/>
      <w:szCs w:val="24"/>
      <w:lang w:eastAsia="pl-PL"/>
    </w:rPr>
  </w:style>
  <w:style w:type="paragraph" w:styleId="Stopka">
    <w:name w:val="footer"/>
    <w:basedOn w:val="Normalny"/>
    <w:link w:val="StopkaZnak"/>
    <w:uiPriority w:val="99"/>
    <w:unhideWhenUsed/>
    <w:rsid w:val="00D62DF3"/>
    <w:pPr>
      <w:tabs>
        <w:tab w:val="center" w:pos="4536"/>
        <w:tab w:val="right" w:pos="9072"/>
      </w:tabs>
      <w:spacing w:line="240" w:lineRule="auto"/>
    </w:pPr>
  </w:style>
  <w:style w:type="character" w:customStyle="1" w:styleId="StopkaZnak">
    <w:name w:val="Stopka Znak"/>
    <w:basedOn w:val="Domylnaczcionkaakapitu"/>
    <w:link w:val="Stopka"/>
    <w:uiPriority w:val="99"/>
    <w:rsid w:val="00D62DF3"/>
    <w:rPr>
      <w:rFonts w:ascii="Times New Roman" w:eastAsia="Calibri" w:hAnsi="Times New Roman" w:cstheme="minorHAnsi"/>
      <w:kern w:val="3"/>
      <w:sz w:val="24"/>
      <w:szCs w:val="24"/>
      <w:lang w:eastAsia="pl-PL"/>
    </w:rPr>
  </w:style>
  <w:style w:type="paragraph" w:customStyle="1" w:styleId="Treakapitu">
    <w:name w:val="Treść akapitu"/>
    <w:basedOn w:val="Normalny"/>
    <w:link w:val="TreakapituZnak"/>
    <w:qFormat/>
    <w:rsid w:val="00987463"/>
    <w:pPr>
      <w:spacing w:line="240" w:lineRule="auto"/>
      <w:ind w:firstLine="426"/>
    </w:pPr>
  </w:style>
  <w:style w:type="character" w:customStyle="1" w:styleId="TreakapituZnak">
    <w:name w:val="Treść akapitu Znak"/>
    <w:basedOn w:val="Domylnaczcionkaakapitu"/>
    <w:link w:val="Treakapitu"/>
    <w:rsid w:val="00987463"/>
    <w:rPr>
      <w:rFonts w:ascii="Times New Roman" w:eastAsia="Calibri" w:hAnsi="Times New Roman" w:cstheme="minorHAnsi"/>
      <w:kern w:val="3"/>
      <w:sz w:val="24"/>
      <w:szCs w:val="24"/>
      <w:lang w:eastAsia="pl-PL"/>
    </w:rPr>
  </w:style>
  <w:style w:type="paragraph" w:styleId="Tekstdymka">
    <w:name w:val="Balloon Text"/>
    <w:basedOn w:val="Normalny"/>
    <w:link w:val="TekstdymkaZnak"/>
    <w:uiPriority w:val="99"/>
    <w:semiHidden/>
    <w:unhideWhenUsed/>
    <w:rsid w:val="004778CA"/>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778CA"/>
    <w:rPr>
      <w:rFonts w:ascii="Segoe UI" w:eastAsia="Calibri" w:hAnsi="Segoe UI" w:cs="Segoe UI"/>
      <w:kern w:val="3"/>
      <w:sz w:val="18"/>
      <w:szCs w:val="1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704821">
      <w:bodyDiv w:val="1"/>
      <w:marLeft w:val="0"/>
      <w:marRight w:val="0"/>
      <w:marTop w:val="0"/>
      <w:marBottom w:val="0"/>
      <w:divBdr>
        <w:top w:val="none" w:sz="0" w:space="0" w:color="auto"/>
        <w:left w:val="none" w:sz="0" w:space="0" w:color="auto"/>
        <w:bottom w:val="none" w:sz="0" w:space="0" w:color="auto"/>
        <w:right w:val="none" w:sz="0" w:space="0" w:color="auto"/>
      </w:divBdr>
    </w:div>
    <w:div w:id="99567320">
      <w:bodyDiv w:val="1"/>
      <w:marLeft w:val="0"/>
      <w:marRight w:val="0"/>
      <w:marTop w:val="0"/>
      <w:marBottom w:val="0"/>
      <w:divBdr>
        <w:top w:val="none" w:sz="0" w:space="0" w:color="auto"/>
        <w:left w:val="none" w:sz="0" w:space="0" w:color="auto"/>
        <w:bottom w:val="none" w:sz="0" w:space="0" w:color="auto"/>
        <w:right w:val="none" w:sz="0" w:space="0" w:color="auto"/>
      </w:divBdr>
    </w:div>
    <w:div w:id="243418953">
      <w:bodyDiv w:val="1"/>
      <w:marLeft w:val="0"/>
      <w:marRight w:val="0"/>
      <w:marTop w:val="0"/>
      <w:marBottom w:val="0"/>
      <w:divBdr>
        <w:top w:val="none" w:sz="0" w:space="0" w:color="auto"/>
        <w:left w:val="none" w:sz="0" w:space="0" w:color="auto"/>
        <w:bottom w:val="none" w:sz="0" w:space="0" w:color="auto"/>
        <w:right w:val="none" w:sz="0" w:space="0" w:color="auto"/>
      </w:divBdr>
    </w:div>
    <w:div w:id="357314348">
      <w:bodyDiv w:val="1"/>
      <w:marLeft w:val="0"/>
      <w:marRight w:val="0"/>
      <w:marTop w:val="0"/>
      <w:marBottom w:val="0"/>
      <w:divBdr>
        <w:top w:val="none" w:sz="0" w:space="0" w:color="auto"/>
        <w:left w:val="none" w:sz="0" w:space="0" w:color="auto"/>
        <w:bottom w:val="none" w:sz="0" w:space="0" w:color="auto"/>
        <w:right w:val="none" w:sz="0" w:space="0" w:color="auto"/>
      </w:divBdr>
    </w:div>
    <w:div w:id="525557555">
      <w:bodyDiv w:val="1"/>
      <w:marLeft w:val="0"/>
      <w:marRight w:val="0"/>
      <w:marTop w:val="0"/>
      <w:marBottom w:val="0"/>
      <w:divBdr>
        <w:top w:val="none" w:sz="0" w:space="0" w:color="auto"/>
        <w:left w:val="none" w:sz="0" w:space="0" w:color="auto"/>
        <w:bottom w:val="none" w:sz="0" w:space="0" w:color="auto"/>
        <w:right w:val="none" w:sz="0" w:space="0" w:color="auto"/>
      </w:divBdr>
    </w:div>
    <w:div w:id="1618636785">
      <w:bodyDiv w:val="1"/>
      <w:marLeft w:val="0"/>
      <w:marRight w:val="0"/>
      <w:marTop w:val="0"/>
      <w:marBottom w:val="0"/>
      <w:divBdr>
        <w:top w:val="none" w:sz="0" w:space="0" w:color="auto"/>
        <w:left w:val="none" w:sz="0" w:space="0" w:color="auto"/>
        <w:bottom w:val="none" w:sz="0" w:space="0" w:color="auto"/>
        <w:right w:val="none" w:sz="0" w:space="0" w:color="auto"/>
      </w:divBdr>
    </w:div>
    <w:div w:id="1674260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C8878-5015-4C26-87DF-A1EF1E710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852</TotalTime>
  <Pages>23</Pages>
  <Words>3755</Words>
  <Characters>22535</Characters>
  <Application>Microsoft Office Word</Application>
  <DocSecurity>0</DocSecurity>
  <Lines>187</Lines>
  <Paragraphs>52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Olcia</dc:creator>
  <cp:keywords/>
  <dc:description/>
  <cp:lastModifiedBy>Olcia</cp:lastModifiedBy>
  <cp:revision>20</cp:revision>
  <cp:lastPrinted>2023-04-27T09:05:00Z</cp:lastPrinted>
  <dcterms:created xsi:type="dcterms:W3CDTF">2023-03-27T07:51:00Z</dcterms:created>
  <dcterms:modified xsi:type="dcterms:W3CDTF">2023-04-27T09:07:00Z</dcterms:modified>
</cp:coreProperties>
</file>