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88" w:rsidRDefault="00EF1F88" w:rsidP="00EF1F88">
      <w:pPr>
        <w:widowControl w:val="0"/>
        <w:tabs>
          <w:tab w:val="left" w:pos="1309"/>
        </w:tabs>
        <w:spacing w:after="0"/>
        <w:rPr>
          <w:rFonts w:ascii="Calibri Light" w:hAnsi="Calibri Light" w:cs="Arial"/>
        </w:rPr>
      </w:pPr>
      <w:r>
        <w:rPr>
          <w:rFonts w:ascii="Calibri Light" w:hAnsi="Calibri Light" w:cs="Calibri"/>
          <w:sz w:val="20"/>
          <w:szCs w:val="20"/>
        </w:rPr>
        <w:t>D/Kw.2233.7</w:t>
      </w:r>
      <w:r>
        <w:rPr>
          <w:rFonts w:ascii="Calibri Light" w:hAnsi="Calibri Light" w:cs="Calibri"/>
          <w:sz w:val="20"/>
          <w:szCs w:val="20"/>
          <w:shd w:val="clear" w:color="auto" w:fill="FFFFFF"/>
        </w:rPr>
        <w:t>.2</w:t>
      </w:r>
      <w:r>
        <w:rPr>
          <w:rFonts w:ascii="Calibri Light" w:hAnsi="Calibri Light" w:cs="Calibri"/>
          <w:sz w:val="20"/>
          <w:szCs w:val="20"/>
        </w:rPr>
        <w:t xml:space="preserve">024.DB                                                                                           </w:t>
      </w:r>
      <w:r>
        <w:rPr>
          <w:rFonts w:ascii="Calibri Light" w:hAnsi="Calibri Light" w:cs="Arial"/>
          <w:sz w:val="20"/>
          <w:szCs w:val="20"/>
        </w:rPr>
        <w:t>Brzustów</w:t>
      </w:r>
      <w:r>
        <w:rPr>
          <w:rFonts w:ascii="Calibri Light" w:hAnsi="Calibri Light" w:cs="Arial"/>
          <w:sz w:val="20"/>
          <w:szCs w:val="20"/>
          <w:shd w:val="clear" w:color="auto" w:fill="FFFFFF"/>
        </w:rPr>
        <w:t>, dn. 11 kwietnia</w:t>
      </w:r>
      <w:r>
        <w:rPr>
          <w:rFonts w:ascii="Calibri Light" w:hAnsi="Calibri Light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 Light" w:hAnsi="Calibri Light" w:cs="Arial"/>
          <w:sz w:val="20"/>
          <w:szCs w:val="20"/>
        </w:rPr>
        <w:t>2024 r.</w:t>
      </w:r>
    </w:p>
    <w:p w:rsidR="006D724E" w:rsidRDefault="006A0EE4">
      <w:pPr>
        <w:tabs>
          <w:tab w:val="center" w:pos="4535"/>
          <w:tab w:val="right" w:pos="9070"/>
        </w:tabs>
        <w:jc w:val="both"/>
        <w:rPr>
          <w:rFonts w:cs="Calibri"/>
          <w:b/>
        </w:rPr>
      </w:pPr>
      <w:r>
        <w:rPr>
          <w:rFonts w:cs="Calibri"/>
        </w:rPr>
        <w:t>Załącznik nr 3</w:t>
      </w:r>
      <w:r>
        <w:rPr>
          <w:rFonts w:cs="Calibri"/>
          <w:b/>
        </w:rPr>
        <w:tab/>
      </w:r>
    </w:p>
    <w:p w:rsidR="006D724E" w:rsidRDefault="006A0EE4">
      <w:pPr>
        <w:tabs>
          <w:tab w:val="center" w:pos="4535"/>
          <w:tab w:val="right" w:pos="9070"/>
        </w:tabs>
        <w:spacing w:after="0" w:line="264" w:lineRule="auto"/>
        <w:jc w:val="center"/>
        <w:rPr>
          <w:b/>
          <w:u w:val="single"/>
        </w:rPr>
      </w:pPr>
      <w:r>
        <w:rPr>
          <w:rFonts w:cs="Calibri"/>
          <w:b/>
          <w:u w:val="single"/>
        </w:rPr>
        <w:t>WZÓR UMOWY</w:t>
      </w:r>
    </w:p>
    <w:p w:rsidR="006D724E" w:rsidRDefault="00EF1F88">
      <w:pPr>
        <w:tabs>
          <w:tab w:val="center" w:pos="4535"/>
          <w:tab w:val="right" w:pos="907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 w:cs="Calibri"/>
          <w:b/>
          <w:sz w:val="32"/>
          <w:szCs w:val="32"/>
        </w:rPr>
        <w:t>Umowa nr             /DKw/2024</w:t>
      </w:r>
    </w:p>
    <w:p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zawarta w Brzustowie w dniu …………………..…..202</w:t>
      </w:r>
      <w:bookmarkStart w:id="0" w:name="_GoBack1"/>
      <w:bookmarkEnd w:id="0"/>
      <w:r w:rsidR="00EF1F88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br/>
        <w:t xml:space="preserve">pomiędzy: </w:t>
      </w:r>
      <w:r>
        <w:rPr>
          <w:rFonts w:asciiTheme="minorHAnsi" w:hAnsiTheme="minorHAnsi"/>
          <w:b/>
        </w:rPr>
        <w:t>Skarbem Państwa - Zakładem Karnym w Żytkowicach</w:t>
      </w:r>
    </w:p>
    <w:p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  <w:b/>
        </w:rPr>
        <w:t>Brzustów 62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26-930 Garbatka Letnisko</w:t>
      </w:r>
      <w:r>
        <w:rPr>
          <w:rFonts w:asciiTheme="minorHAnsi" w:hAnsiTheme="minorHAnsi"/>
        </w:rPr>
        <w:br/>
        <w:t xml:space="preserve">NIP: </w:t>
      </w:r>
      <w:r>
        <w:rPr>
          <w:rFonts w:asciiTheme="minorHAnsi" w:hAnsiTheme="minorHAnsi"/>
          <w:b/>
        </w:rPr>
        <w:t>812-10-58-480</w:t>
      </w:r>
      <w:r>
        <w:rPr>
          <w:rFonts w:asciiTheme="minorHAnsi" w:hAnsiTheme="minorHAnsi"/>
        </w:rPr>
        <w:t xml:space="preserve">, REGON </w:t>
      </w:r>
      <w:r>
        <w:rPr>
          <w:rFonts w:asciiTheme="minorHAnsi" w:hAnsiTheme="minorHAnsi"/>
          <w:b/>
        </w:rPr>
        <w:t>001038200</w:t>
      </w:r>
    </w:p>
    <w:p w:rsidR="006D724E" w:rsidRDefault="006A0EE4">
      <w:p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– zwanym w treści umowy </w:t>
      </w:r>
      <w:r>
        <w:rPr>
          <w:rFonts w:asciiTheme="minorHAnsi" w:hAnsiTheme="minorHAnsi"/>
          <w:b/>
        </w:rPr>
        <w:t>Zamawiającym</w:t>
      </w:r>
      <w:r>
        <w:rPr>
          <w:rFonts w:asciiTheme="minorHAnsi" w:hAnsiTheme="minorHAnsi"/>
        </w:rPr>
        <w:t xml:space="preserve">, </w:t>
      </w:r>
    </w:p>
    <w:p w:rsidR="006D724E" w:rsidRDefault="006A0EE4">
      <w:pPr>
        <w:spacing w:after="0" w:line="264" w:lineRule="auto"/>
        <w:jc w:val="both"/>
      </w:pPr>
      <w:r>
        <w:rPr>
          <w:rFonts w:cs="Calibri"/>
        </w:rPr>
        <w:t xml:space="preserve">który reprezentuje: </w:t>
      </w:r>
    </w:p>
    <w:p w:rsidR="006D724E" w:rsidRDefault="006A0EE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mjr Wilczyński Robert – Dyrektor Zakładu Karnego</w:t>
      </w:r>
    </w:p>
    <w:p w:rsidR="006D724E" w:rsidRDefault="006A0EE4">
      <w:pPr>
        <w:jc w:val="both"/>
      </w:pPr>
      <w:r>
        <w:rPr>
          <w:rFonts w:cs="Calibri"/>
        </w:rPr>
        <w:t xml:space="preserve">a, </w:t>
      </w:r>
      <w:r>
        <w:rPr>
          <w:rFonts w:cs="Calibri"/>
        </w:rPr>
        <w:br/>
        <w:t>……………..………………………………………………………………………………………………………………………………………</w:t>
      </w:r>
    </w:p>
    <w:p w:rsidR="006D724E" w:rsidRDefault="006A0EE4">
      <w:pPr>
        <w:spacing w:after="0" w:line="264" w:lineRule="auto"/>
        <w:jc w:val="both"/>
      </w:pPr>
      <w:r>
        <w:rPr>
          <w:rFonts w:asciiTheme="minorHAnsi" w:hAnsiTheme="minorHAnsi"/>
        </w:rPr>
        <w:t>z siedzibą w ………………………………………………………………………………………………………………………………….</w:t>
      </w:r>
    </w:p>
    <w:p w:rsidR="006D724E" w:rsidRDefault="006A0EE4">
      <w:pPr>
        <w:spacing w:after="0" w:line="264" w:lineRule="auto"/>
        <w:jc w:val="both"/>
      </w:pPr>
      <w:r>
        <w:rPr>
          <w:rFonts w:asciiTheme="minorHAnsi" w:hAnsiTheme="minorHAnsi"/>
        </w:rPr>
        <w:t xml:space="preserve">wpisaną </w:t>
      </w:r>
      <w:r>
        <w:rPr>
          <w:rStyle w:val="Wyrnienie"/>
          <w:i w:val="0"/>
        </w:rPr>
        <w:t>do Rejestru Przedsiębiorców Krajowego Rejestru Sądowego prowadzonego przez …</w:t>
      </w:r>
    </w:p>
    <w:p w:rsidR="006D724E" w:rsidRDefault="006A0EE4">
      <w:pPr>
        <w:spacing w:after="0" w:line="264" w:lineRule="auto"/>
        <w:jc w:val="both"/>
      </w:pPr>
      <w:r>
        <w:rPr>
          <w:rStyle w:val="Wyrnienie"/>
          <w:i w:val="0"/>
        </w:rPr>
        <w:t>…………………………………………………………………………………………………………………………………………………….</w:t>
      </w:r>
    </w:p>
    <w:p w:rsidR="006D724E" w:rsidRDefault="006A0EE4">
      <w:pPr>
        <w:spacing w:after="0" w:line="264" w:lineRule="auto"/>
        <w:jc w:val="both"/>
      </w:pPr>
      <w:r>
        <w:rPr>
          <w:rStyle w:val="Wyrnienie"/>
          <w:i w:val="0"/>
        </w:rPr>
        <w:t>pod numerem: …………………………………………………………………………………………………………………………….</w:t>
      </w:r>
    </w:p>
    <w:p w:rsidR="006D724E" w:rsidRDefault="006A0EE4">
      <w:pPr>
        <w:spacing w:after="0" w:line="264" w:lineRule="auto"/>
      </w:pPr>
      <w:r>
        <w:rPr>
          <w:rFonts w:asciiTheme="minorHAnsi" w:hAnsiTheme="minorHAnsi"/>
        </w:rPr>
        <w:t>NIP:  ….……..……….………………….……………………… REGON: ….…………….………………….………………….……..</w:t>
      </w:r>
    </w:p>
    <w:p w:rsidR="006D724E" w:rsidRDefault="006A0EE4">
      <w:pPr>
        <w:spacing w:after="0" w:line="264" w:lineRule="auto"/>
      </w:pPr>
      <w:r>
        <w:rPr>
          <w:rFonts w:asciiTheme="minorHAnsi" w:hAnsiTheme="minorHAnsi"/>
        </w:rPr>
        <w:t>reprezentowanym przez:</w:t>
      </w:r>
    </w:p>
    <w:p w:rsidR="006D724E" w:rsidRDefault="006A0EE4">
      <w:pPr>
        <w:spacing w:after="0" w:line="264" w:lineRule="auto"/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…………………………………………………………………………………………………………………………………………………...…</w:t>
      </w:r>
    </w:p>
    <w:p w:rsidR="006D724E" w:rsidRDefault="006D724E">
      <w:pPr>
        <w:spacing w:after="0" w:line="264" w:lineRule="auto"/>
        <w:rPr>
          <w:rFonts w:asciiTheme="minorHAnsi" w:hAnsiTheme="minorHAnsi"/>
        </w:rPr>
      </w:pPr>
    </w:p>
    <w:p w:rsidR="006D724E" w:rsidRDefault="006A0EE4">
      <w:pPr>
        <w:spacing w:after="0" w:line="264" w:lineRule="auto"/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Wykonawcą</w:t>
      </w:r>
    </w:p>
    <w:p w:rsidR="006D724E" w:rsidRDefault="006D724E">
      <w:pPr>
        <w:pStyle w:val="Tekstpodstawowy"/>
        <w:spacing w:line="264" w:lineRule="auto"/>
        <w:rPr>
          <w:rFonts w:asciiTheme="minorHAnsi" w:hAnsiTheme="minorHAnsi"/>
          <w:b w:val="0"/>
          <w:szCs w:val="22"/>
        </w:rPr>
      </w:pPr>
    </w:p>
    <w:p w:rsidR="006D724E" w:rsidRPr="00EF1F88" w:rsidRDefault="006A0EE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cs="Arial"/>
        </w:rPr>
        <w:t xml:space="preserve">zwanymi dalej </w:t>
      </w:r>
      <w:r>
        <w:rPr>
          <w:rFonts w:cs="Arial"/>
          <w:bCs/>
        </w:rPr>
        <w:t xml:space="preserve">„Stronami” a </w:t>
      </w:r>
      <w:r w:rsidRPr="00EF1F88">
        <w:rPr>
          <w:rFonts w:asciiTheme="minorHAnsi" w:hAnsiTheme="minorHAnsi" w:cstheme="minorHAnsi"/>
          <w:bCs/>
        </w:rPr>
        <w:t xml:space="preserve">każda samodzielnie „Stroną”, </w:t>
      </w:r>
      <w:r w:rsidRPr="00EF1F88">
        <w:rPr>
          <w:rFonts w:asciiTheme="minorHAnsi" w:hAnsiTheme="minorHAnsi" w:cstheme="minorHAnsi"/>
        </w:rPr>
        <w:t xml:space="preserve">w wyniku postępowania o udzielenie zamówienia publicznego </w:t>
      </w:r>
      <w:r w:rsidRPr="00EF1F88">
        <w:rPr>
          <w:rFonts w:asciiTheme="minorHAnsi" w:hAnsiTheme="minorHAnsi" w:cstheme="minorHAnsi"/>
          <w:b/>
        </w:rPr>
        <w:t xml:space="preserve">nr sprawy </w:t>
      </w:r>
      <w:r w:rsidR="00EF1F88" w:rsidRPr="00EF1F88">
        <w:rPr>
          <w:rFonts w:asciiTheme="minorHAnsi" w:hAnsiTheme="minorHAnsi" w:cstheme="minorHAnsi"/>
          <w:b/>
          <w:color w:val="00000A"/>
          <w:u w:val="single"/>
        </w:rPr>
        <w:t>D/Kw.2233.7.2024</w:t>
      </w:r>
      <w:r w:rsidRPr="00EF1F88">
        <w:rPr>
          <w:rFonts w:asciiTheme="minorHAnsi" w:hAnsiTheme="minorHAnsi" w:cstheme="minorHAnsi"/>
          <w:b/>
          <w:color w:val="00000A"/>
          <w:u w:val="single"/>
        </w:rPr>
        <w:t>.DB</w:t>
      </w:r>
      <w:r w:rsidRPr="00EF1F88">
        <w:rPr>
          <w:rFonts w:asciiTheme="minorHAnsi" w:hAnsiTheme="minorHAnsi" w:cstheme="minorHAnsi"/>
          <w:b/>
        </w:rPr>
        <w:t xml:space="preserve">, </w:t>
      </w:r>
      <w:r w:rsidRPr="00EF1F88">
        <w:rPr>
          <w:rFonts w:asciiTheme="minorHAnsi" w:hAnsiTheme="minorHAnsi" w:cstheme="minorHAnsi"/>
        </w:rPr>
        <w:t xml:space="preserve">o wartości poniżej wartości określonej w art. 2 ust. 1 pkt. 1 Ustawy z dnia 11 września 2019 r. </w:t>
      </w:r>
      <w:r w:rsidRPr="00EF1F88">
        <w:rPr>
          <w:rFonts w:asciiTheme="minorHAnsi" w:hAnsiTheme="minorHAnsi" w:cstheme="minorHAnsi"/>
          <w:i/>
        </w:rPr>
        <w:t>Prawo zamówień publicznych</w:t>
      </w:r>
      <w:r w:rsidRPr="00EF1F88">
        <w:rPr>
          <w:rFonts w:asciiTheme="minorHAnsi" w:hAnsiTheme="minorHAnsi" w:cstheme="minorHAnsi"/>
        </w:rPr>
        <w:t xml:space="preserve"> (</w:t>
      </w:r>
      <w:r w:rsidRPr="00EF1F88">
        <w:rPr>
          <w:rFonts w:asciiTheme="minorHAnsi" w:hAnsiTheme="minorHAnsi" w:cstheme="minorHAnsi"/>
          <w:color w:val="000000"/>
        </w:rPr>
        <w:t>Dz. U. 2023 poz. 1605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 późn. zm.), stro</w:t>
      </w:r>
      <w:r w:rsidRPr="00EF1F88">
        <w:rPr>
          <w:rFonts w:asciiTheme="minorHAnsi" w:hAnsiTheme="minorHAnsi" w:cstheme="minorHAnsi"/>
        </w:rPr>
        <w:t>ny zawierają zgodnie umowę następującej treści:</w:t>
      </w:r>
    </w:p>
    <w:p w:rsidR="006D724E" w:rsidRDefault="006A0EE4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</w:t>
      </w:r>
    </w:p>
    <w:p w:rsidR="00EF1F88" w:rsidRPr="00EF1F88" w:rsidRDefault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A53B75" w:rsidRDefault="006A0EE4" w:rsidP="00EF1F88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zobowiązuje się do realizacji przedmiotu Umowy, którym jest sprzedaż</w:t>
      </w:r>
      <w:r w:rsidRPr="00EF1F88">
        <w:rPr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, </w:t>
      </w:r>
      <w:r w:rsidRPr="00A53B75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dostawa do siedziby Zamawiającego, montaż i pierwsze uruchomienie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>unitu stomatologicznego na 5 narzędzi wraz z kompresorem bezolejowym, asystorem i krzesełkiem stomatologicznym</w:t>
      </w:r>
      <w:r w:rsidR="00A53B75" w:rsidRPr="00A53B75">
        <w:rPr>
          <w:rFonts w:asciiTheme="minorHAnsi" w:hAnsiTheme="minorHAnsi" w:cstheme="minorHAnsi"/>
          <w:sz w:val="22"/>
          <w:szCs w:val="22"/>
        </w:rPr>
        <w:t xml:space="preserve">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>do Zakładu Karnego w Żytkowicach</w:t>
      </w:r>
      <w:r w:rsidRPr="00A53B75">
        <w:rPr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. </w:t>
      </w:r>
      <w:r w:rsidRPr="00A53B75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 xml:space="preserve">Szczegółowy opis przedmiotu zamówienia stanowi </w:t>
      </w:r>
      <w:r w:rsidRPr="00A53B75">
        <w:rPr>
          <w:rStyle w:val="Tekstpodstawowy1"/>
          <w:rFonts w:asciiTheme="minorHAnsi" w:hAnsiTheme="minorHAnsi" w:cstheme="minorHAnsi"/>
          <w:b/>
          <w:color w:val="00000A"/>
          <w:sz w:val="22"/>
          <w:szCs w:val="22"/>
          <w:shd w:val="clear" w:color="auto" w:fill="FFFFFF"/>
        </w:rPr>
        <w:t xml:space="preserve">załącznik nr 1 </w:t>
      </w:r>
      <w:r w:rsidRPr="00A53B75">
        <w:rPr>
          <w:rStyle w:val="Tekstpodstawowy1"/>
          <w:rFonts w:asciiTheme="minorHAnsi" w:hAnsiTheme="minorHAnsi" w:cstheme="minorHAnsi"/>
          <w:color w:val="00000A"/>
          <w:sz w:val="22"/>
          <w:szCs w:val="22"/>
          <w:shd w:val="clear" w:color="auto" w:fill="FFFFFF"/>
        </w:rPr>
        <w:t>do niniejszej umowy.</w:t>
      </w:r>
      <w:r w:rsidRPr="00A53B75">
        <w:rPr>
          <w:rStyle w:val="Tekstpodstawowy1"/>
          <w:rFonts w:asciiTheme="minorHAnsi" w:hAnsiTheme="minorHAnsi" w:cstheme="minorHAnsi"/>
          <w:b/>
          <w:bCs/>
          <w:color w:val="00000A"/>
          <w:sz w:val="22"/>
          <w:szCs w:val="22"/>
          <w:shd w:val="clear" w:color="auto" w:fill="FFFFFF"/>
        </w:rPr>
        <w:t xml:space="preserve"> </w:t>
      </w:r>
    </w:p>
    <w:p w:rsidR="006D724E" w:rsidRPr="00A53B75" w:rsidRDefault="006A0EE4" w:rsidP="00EF1F88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 xml:space="preserve">Wykonawca wykona podłączenie i uruchomienie nowego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>unitu stomatologicznego na 5 narzędzi wraz z kompresorem bezolejowym, asystorem i krzesełkiem stomatologicznym</w:t>
      </w:r>
      <w:r w:rsidR="00A53B75" w:rsidRPr="00A53B75">
        <w:rPr>
          <w:rFonts w:asciiTheme="minorHAnsi" w:hAnsiTheme="minorHAnsi" w:cstheme="minorHAnsi"/>
          <w:sz w:val="22"/>
          <w:szCs w:val="22"/>
        </w:rPr>
        <w:t xml:space="preserve"> </w:t>
      </w:r>
      <w:r w:rsidR="00A53B75" w:rsidRPr="00A53B75">
        <w:rPr>
          <w:rFonts w:asciiTheme="minorHAnsi" w:hAnsiTheme="minorHAnsi" w:cstheme="minorHAnsi"/>
          <w:b/>
          <w:sz w:val="22"/>
          <w:szCs w:val="22"/>
        </w:rPr>
        <w:t>do Zakładu Karnego w Żytkowicach</w:t>
      </w:r>
      <w:r w:rsidR="00A53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3B75">
        <w:rPr>
          <w:rFonts w:asciiTheme="minorHAnsi" w:hAnsiTheme="minorHAnsi" w:cstheme="minorHAnsi"/>
          <w:sz w:val="22"/>
          <w:szCs w:val="22"/>
        </w:rPr>
        <w:t>na własny koszt.</w:t>
      </w:r>
    </w:p>
    <w:p w:rsidR="006D724E" w:rsidRPr="00A53B75" w:rsidRDefault="006A0EE4" w:rsidP="00EF1F88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>Oferta Wykonawcy stanowi część składową umowy.</w:t>
      </w:r>
    </w:p>
    <w:p w:rsidR="006D724E" w:rsidRPr="00EF1F88" w:rsidRDefault="006A0EE4" w:rsidP="00EF1F88">
      <w:pPr>
        <w:pStyle w:val="NormalnyWeb"/>
        <w:numPr>
          <w:ilvl w:val="0"/>
          <w:numId w:val="1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75">
        <w:rPr>
          <w:rFonts w:asciiTheme="minorHAnsi" w:hAnsiTheme="minorHAnsi" w:cstheme="minorHAnsi"/>
          <w:sz w:val="22"/>
          <w:szCs w:val="22"/>
        </w:rPr>
        <w:t>Szkody powstałe wskutek prac Wykonawca</w:t>
      </w:r>
      <w:r w:rsidRPr="00EF1F88">
        <w:rPr>
          <w:rFonts w:asciiTheme="minorHAnsi" w:hAnsiTheme="minorHAnsi" w:cstheme="minorHAnsi"/>
          <w:sz w:val="22"/>
          <w:szCs w:val="22"/>
        </w:rPr>
        <w:t xml:space="preserve"> jest zobowiązany naprawić we własnym zakresie.</w:t>
      </w:r>
    </w:p>
    <w:p w:rsidR="006D724E" w:rsidRPr="00EF1F88" w:rsidRDefault="006A0EE4" w:rsidP="00EF1F88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</w:rPr>
        <w:t>Wykonawca zobowiązany jest do przeszkolenia personelu Zamawiającego z obsługi i działania przedmiotu zamówienia na działającym urządzeniu.</w:t>
      </w:r>
    </w:p>
    <w:p w:rsidR="006D724E" w:rsidRPr="00EF1F88" w:rsidRDefault="006A0EE4" w:rsidP="00EF1F88">
      <w:pPr>
        <w:pStyle w:val="NormalnyWeb1"/>
        <w:numPr>
          <w:ilvl w:val="0"/>
          <w:numId w:val="1"/>
        </w:numPr>
        <w:tabs>
          <w:tab w:val="left" w:pos="426"/>
        </w:tabs>
        <w:suppressAutoHyphens/>
        <w:ind w:left="425" w:hanging="425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</w:rPr>
        <w:lastRenderedPageBreak/>
        <w:t>Wykonawca, Podwykonawca, lub dalszy Podwykonawca oświadczają, że posiadają aktualne uprawnienia wymagane przez obowiązujące przepisy prawa w zakresie uruchomienia i stosowania oferowanego urządzenia niezbędne do wykonania zamówienia.</w:t>
      </w:r>
    </w:p>
    <w:p w:rsidR="006D724E" w:rsidRPr="00EF1F88" w:rsidRDefault="006D724E" w:rsidP="00EF1F88">
      <w:pPr>
        <w:pStyle w:val="NormalnyWeb1"/>
        <w:tabs>
          <w:tab w:val="left" w:pos="426"/>
        </w:tabs>
        <w:suppressAutoHyphens/>
        <w:ind w:left="720"/>
        <w:jc w:val="both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spacing w:after="0"/>
        <w:jc w:val="center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b/>
        </w:rPr>
        <w:t>§ 2</w:t>
      </w:r>
    </w:p>
    <w:p w:rsidR="006D724E" w:rsidRPr="00EF1F88" w:rsidRDefault="006A0EE4" w:rsidP="00EF1F88">
      <w:pPr>
        <w:pStyle w:val="NormalnyWeb"/>
        <w:numPr>
          <w:ilvl w:val="0"/>
          <w:numId w:val="2"/>
        </w:numPr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Wykonawca zobowiązuje się do zakończenia prac montażowych, uruchomienia</w:t>
      </w:r>
      <w:r w:rsidR="00EF1F88">
        <w:rPr>
          <w:rFonts w:asciiTheme="minorHAnsi" w:hAnsiTheme="minorHAnsi" w:cstheme="minorHAnsi"/>
          <w:sz w:val="22"/>
          <w:szCs w:val="22"/>
        </w:rPr>
        <w:t xml:space="preserve"> </w:t>
      </w:r>
      <w:r w:rsidR="00A53B75">
        <w:rPr>
          <w:rFonts w:asciiTheme="minorHAnsi" w:hAnsiTheme="minorHAnsi" w:cstheme="minorHAnsi"/>
          <w:sz w:val="22"/>
          <w:szCs w:val="22"/>
        </w:rPr>
        <w:t>i przeszkolenia w terminie do 17</w:t>
      </w:r>
      <w:r w:rsid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.05.2024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r.</w:t>
      </w:r>
    </w:p>
    <w:p w:rsidR="006D724E" w:rsidRPr="00EF1F88" w:rsidRDefault="006A0EE4" w:rsidP="00EF1F88">
      <w:pPr>
        <w:pStyle w:val="NormalnyWeb"/>
        <w:numPr>
          <w:ilvl w:val="0"/>
          <w:numId w:val="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Prace konieczne do wykonania na terenie </w:t>
      </w:r>
      <w:r w:rsidR="00EF1F88">
        <w:rPr>
          <w:rFonts w:asciiTheme="minorHAnsi" w:hAnsiTheme="minorHAnsi" w:cstheme="minorHAnsi"/>
          <w:sz w:val="22"/>
          <w:szCs w:val="22"/>
        </w:rPr>
        <w:t>Zakładu Karnego w Żytkowicach</w:t>
      </w:r>
      <w:r w:rsidRPr="00EF1F88">
        <w:rPr>
          <w:rFonts w:asciiTheme="minorHAnsi" w:hAnsiTheme="minorHAnsi" w:cstheme="minorHAnsi"/>
          <w:sz w:val="22"/>
          <w:szCs w:val="22"/>
        </w:rPr>
        <w:t xml:space="preserve"> Wykonawca zobowiązuje się prowadzić od poniedziałku do piątku, w dni robocze w godz. od 07:30 do 15:30. W wyjątkowych sytuacjach za zgodą Zamawiającego możliwe będzie prowadzenie prac w dniach i godzinach ustalonych z Zamawiającym.</w:t>
      </w:r>
    </w:p>
    <w:p w:rsidR="006D724E" w:rsidRPr="00EF1F88" w:rsidRDefault="006A0EE4" w:rsidP="00EF1F88">
      <w:pPr>
        <w:spacing w:after="0"/>
        <w:jc w:val="center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b/>
          <w:shd w:val="clear" w:color="auto" w:fill="FFFFFF"/>
        </w:rPr>
        <w:t>§ 3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zobowiązuje się do wykonania przedmiotu umowy zgodnie ze złożoną ofertą, sztuką i wiedzą techniczną. 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</w:t>
      </w:r>
      <w:bookmarkStart w:id="1" w:name="_GoBack"/>
      <w:bookmarkEnd w:id="1"/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teriały i produkty użyte przy wykonaniu niniejszej umowy będą materiałami i produktami dopuszczonymi do obrotu, są to materiały i produkty nowe, z bieżącej produkcji (rok produk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cji najstarszy 2023), bez </w:t>
      </w: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śladów użytkowania. Dodatkowo powinien mieć trwale naniesione oznaczenie nazwy, modelu, producenta i roku produkcji.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posiada wiedzę, doświadczenie oraz odpowiednie zasoby techniczne i osobowe umożliwiające prawidłową realizację niniejszej umowy.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Odpowiedzialność za nienależyte zapewnienie bezpieczeństwa, ochrony zdrowia i bezpieczeństwa przeciwpożarowego w okresie wykonywania umowy ponosić będzie Wykonawca.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zobowiązany jest prowadzić prace w taki sposób, aby nie wystąpiły uszkodzenia obiektu i infrastruktury zlokalizowanej na terenie prowadzenia prac oraz obiektów i infrastruktury zlokalizowanej poza terenem prowadzenia prac; w przypadku wystąpienia uszkodzeń tych obiektów lub/i infrastruktury, Wykonawca zobowiązany jest do naprawy uszkodzeń lub odtworzenia tych obiektów lub/i infrastruktury.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ma obowiązek powiadomić Zamawiającego o ewentualnych trudnościach przed rozpoczęciem prac. </w:t>
      </w:r>
    </w:p>
    <w:p w:rsidR="006D724E" w:rsidRPr="00EF1F88" w:rsidRDefault="006A0EE4" w:rsidP="00EF1F88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>Wykonawca ponosi wszelkie koszty i opłaty, konieczne do wykonania przedmiotu zamówienia.</w:t>
      </w:r>
    </w:p>
    <w:p w:rsidR="006D724E" w:rsidRPr="00EF1F88" w:rsidRDefault="006A0EE4" w:rsidP="006A0EE4">
      <w:pPr>
        <w:pStyle w:val="western"/>
        <w:numPr>
          <w:ilvl w:val="1"/>
          <w:numId w:val="3"/>
        </w:numPr>
        <w:suppressAutoHyphens/>
        <w:spacing w:before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Wykonawca odpowiada za uporządkowanie terenu prowadzenia prac po ich zakończeniu. 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EF1F88">
        <w:rPr>
          <w:rFonts w:asciiTheme="minorHAnsi" w:hAnsiTheme="minorHAnsi" w:cstheme="minorHAnsi"/>
          <w:b/>
          <w:bCs/>
        </w:rPr>
        <w:t>§ 4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6D724E" w:rsidRPr="00EF1F88" w:rsidRDefault="006A0EE4" w:rsidP="00EF1F88">
      <w:pPr>
        <w:pStyle w:val="NormalnyWeb"/>
        <w:numPr>
          <w:ilvl w:val="1"/>
          <w:numId w:val="4"/>
        </w:numPr>
        <w:suppressAutoHyphens/>
        <w:spacing w:before="52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Ustala się ryczałtowe wynagrodzenie dla Wykonawcy za wykonanie przedmiotu zamówienia określonego w niniejszej umowie, w wysokości: </w:t>
      </w:r>
    </w:p>
    <w:p w:rsidR="006D724E" w:rsidRPr="00EF1F88" w:rsidRDefault="006A0EE4" w:rsidP="00EF1F88">
      <w:pPr>
        <w:pStyle w:val="NormalnyWeb"/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……………………………………………………………………………………………………………………………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Pr="00EF1F88">
        <w:rPr>
          <w:rFonts w:asciiTheme="minorHAnsi" w:hAnsiTheme="minorHAnsi" w:cstheme="minorHAnsi"/>
          <w:sz w:val="22"/>
          <w:szCs w:val="22"/>
        </w:rPr>
        <w:t xml:space="preserve"> tj. …………………………………………………………………………………………………………………………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Pr="00EF1F88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………………………………………………..……/100 złotych</w:t>
      </w:r>
      <w:r w:rsidRPr="00EF1F88">
        <w:rPr>
          <w:rFonts w:asciiTheme="minorHAnsi" w:hAnsiTheme="minorHAnsi" w:cstheme="minorHAnsi"/>
          <w:sz w:val="22"/>
          <w:szCs w:val="22"/>
        </w:rPr>
        <w:t xml:space="preserve">), stawka podatku VAT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…………. %</w:t>
      </w:r>
      <w:r w:rsidRPr="00EF1F88">
        <w:rPr>
          <w:rFonts w:asciiTheme="minorHAnsi" w:hAnsiTheme="minorHAnsi" w:cstheme="minorHAnsi"/>
          <w:sz w:val="22"/>
          <w:szCs w:val="22"/>
        </w:rPr>
        <w:t>.</w:t>
      </w:r>
    </w:p>
    <w:p w:rsidR="006D724E" w:rsidRPr="00EF1F88" w:rsidRDefault="006A0EE4" w:rsidP="00EF1F88">
      <w:pPr>
        <w:pStyle w:val="NormalnyWeb"/>
        <w:numPr>
          <w:ilvl w:val="1"/>
          <w:numId w:val="5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Wynagrodzenie przysługujące Wykonawcy płatne będzie ryczałtem po dostawie i zakończeniu prac w terminie 30 dni od daty potwierdzenia podpisaniem przez Wykonawcę i Zamawiającego protokołu odbioru końcowego oraz po dostarczeniu do siedziby Zamawiającego prawidłowo wystawionej faktury</w:t>
      </w:r>
      <w:r w:rsid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(rachunku)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, na podany niżej rachunek bankowy:</w:t>
      </w:r>
    </w:p>
    <w:p w:rsidR="006D724E" w:rsidRPr="00EF1F88" w:rsidRDefault="006A0EE4" w:rsidP="00EF1F88">
      <w:pPr>
        <w:pStyle w:val="NormalnyWeb"/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lastRenderedPageBreak/>
        <w:t xml:space="preserve">         ……………………………………………………………………………………………………………………………………………</w:t>
      </w:r>
    </w:p>
    <w:p w:rsidR="006D724E" w:rsidRPr="00EF1F88" w:rsidRDefault="006A0EE4" w:rsidP="00EF1F88">
      <w:pPr>
        <w:pStyle w:val="NormalnyWeb"/>
        <w:numPr>
          <w:ilvl w:val="1"/>
          <w:numId w:val="6"/>
        </w:numPr>
        <w:suppressAutoHyphens/>
        <w:spacing w:before="280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przypadku stwierdzenia usterek w wykonanych pracach, wynagrodzenie będzie płatne po ich usunięciu i sporządzeniu protokołu usunięcia usterek. Termin płatności rozpoczyna bieg z dniem sporządzenia protokołu potwierdzającego usunięcia wszystkich usterek.</w:t>
      </w:r>
    </w:p>
    <w:p w:rsidR="006D724E" w:rsidRPr="00EF1F88" w:rsidRDefault="006A0EE4" w:rsidP="00EF1F88">
      <w:pPr>
        <w:pStyle w:val="NormalnyWeb"/>
        <w:numPr>
          <w:ilvl w:val="1"/>
          <w:numId w:val="6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Wynagrodzenie obejmuje pełen zakres prac objętych daną umową oraz wszelkie inne koszty związane z wykonaniem zamówienia.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5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Montaż przedmiotu zamówienia nastąpi w siedzibie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Zamawiającego we wskazanym przez Zamawiającego miejscu</w:t>
      </w:r>
      <w:r w:rsidRPr="00EF1F88">
        <w:rPr>
          <w:rFonts w:asciiTheme="minorHAnsi" w:hAnsiTheme="minorHAnsi" w:cstheme="minorHAnsi"/>
          <w:shd w:val="clear" w:color="auto" w:fill="FFFFFF"/>
        </w:rPr>
        <w:t>, w obecności przedstawiciel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i każdej ze Stron.</w:t>
      </w:r>
    </w:p>
    <w:p w:rsidR="006D724E" w:rsidRPr="00EF1F88" w:rsidRDefault="006A0EE4" w:rsidP="00EF1F88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W przypadku niezgodności co do dostarczonego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przedmiotu zamówienia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wymaganiami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Wykonawca uzupełni braki w terminie 3 dni.</w:t>
      </w:r>
    </w:p>
    <w:p w:rsidR="006D724E" w:rsidRPr="00EF1F88" w:rsidRDefault="006A0EE4" w:rsidP="00EF1F88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color w:val="000000"/>
          <w:shd w:val="clear" w:color="auto" w:fill="FFFFFF"/>
        </w:rPr>
        <w:t>Zamawiający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 zastrzega sobie prawo do odmowy odbioru artykułu uszkodzonego, złej jakości lub niezgodnego z warunkami określonymi w pkt. 5.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 xml:space="preserve">Wykonawcy </w:t>
      </w:r>
      <w:r w:rsidRPr="00EF1F88">
        <w:rPr>
          <w:rFonts w:asciiTheme="minorHAnsi" w:hAnsiTheme="minorHAnsi" w:cstheme="minorHAnsi"/>
          <w:shd w:val="clear" w:color="auto" w:fill="FFFFFF"/>
        </w:rPr>
        <w:t xml:space="preserve">nie przysługuje wówczas roszczenie o zapłatę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>wynagrodzenia</w:t>
      </w:r>
      <w:r w:rsidRPr="00EF1F88">
        <w:rPr>
          <w:rFonts w:asciiTheme="minorHAnsi" w:hAnsiTheme="minorHAnsi" w:cstheme="minorHAnsi"/>
          <w:shd w:val="clear" w:color="auto" w:fill="FFFFFF"/>
        </w:rPr>
        <w:t>.</w:t>
      </w:r>
    </w:p>
    <w:p w:rsidR="006D724E" w:rsidRPr="00EF1F88" w:rsidRDefault="006A0EE4" w:rsidP="00EF1F88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 xml:space="preserve">Artykuły </w:t>
      </w:r>
      <w:r w:rsidRPr="00EF1F88">
        <w:rPr>
          <w:rFonts w:asciiTheme="minorHAnsi" w:hAnsiTheme="minorHAnsi" w:cstheme="minorHAnsi"/>
          <w:color w:val="000000"/>
          <w:shd w:val="clear" w:color="auto" w:fill="FFFFFF"/>
        </w:rPr>
        <w:t xml:space="preserve">muszą być </w:t>
      </w:r>
      <w:r w:rsidRPr="00EF1F88">
        <w:rPr>
          <w:rFonts w:asciiTheme="minorHAnsi" w:hAnsiTheme="minorHAnsi" w:cstheme="minorHAnsi"/>
          <w:shd w:val="clear" w:color="auto" w:fill="FFFFFF"/>
        </w:rPr>
        <w:t>nowe, opakowane i zabezpieczone.</w:t>
      </w:r>
    </w:p>
    <w:p w:rsidR="006D724E" w:rsidRPr="00EF1F88" w:rsidRDefault="006A0EE4" w:rsidP="00EF1F88">
      <w:pPr>
        <w:numPr>
          <w:ilvl w:val="0"/>
          <w:numId w:val="7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F1F88">
        <w:rPr>
          <w:rFonts w:asciiTheme="minorHAnsi" w:hAnsiTheme="minorHAnsi" w:cstheme="minorHAnsi"/>
          <w:shd w:val="clear" w:color="auto" w:fill="FFFFFF"/>
        </w:rPr>
        <w:t>Jeżeli w toku czynności odbioru przedmiotu zamówienia zostaną stwierdzone wady, to Zamawiającemu przysługują następujące uprawnienia:</w:t>
      </w:r>
    </w:p>
    <w:p w:rsidR="006D724E" w:rsidRPr="00EF1F88" w:rsidRDefault="006A0EE4" w:rsidP="00EF1F88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jeżeli wady nadają się do usunięcia, Zamawiający może odmówić odbioru prac do czasu usunięcia wad przez Wykonawcę lub wg swojego uznania Zamawiający może dokonać odbioru prac z zastrzeżeniem usunięcia przez Wykonawcę stwierdzonych wad w wyznaczonym przez Zamawiającego terminie. </w:t>
      </w:r>
    </w:p>
    <w:p w:rsidR="006D724E" w:rsidRPr="00EF1F88" w:rsidRDefault="006A0EE4" w:rsidP="00EF1F88">
      <w:pPr>
        <w:pStyle w:val="NormalnyWeb"/>
        <w:numPr>
          <w:ilvl w:val="0"/>
          <w:numId w:val="10"/>
        </w:numPr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nie nadają się do usunięcia, to:</w:t>
      </w:r>
    </w:p>
    <w:p w:rsidR="006D724E" w:rsidRPr="00EF1F88" w:rsidRDefault="006A0EE4" w:rsidP="00EF1F88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nie uniemożliwiają lub nie utrudniają one użytkowania przedmiotu umowy zgodnie z przeznaczeniem, Zamawiający może obniżyć odpowiednio wynagrodzenie, o wartość prac i materiałów źle wykonanych,</w:t>
      </w:r>
    </w:p>
    <w:p w:rsidR="006D724E" w:rsidRPr="00EF1F88" w:rsidRDefault="006A0EE4" w:rsidP="00EF1F88">
      <w:pPr>
        <w:pStyle w:val="NormalnyWeb"/>
        <w:numPr>
          <w:ilvl w:val="0"/>
          <w:numId w:val="8"/>
        </w:numPr>
        <w:tabs>
          <w:tab w:val="clear" w:pos="720"/>
        </w:tabs>
        <w:suppressAutoHyphens/>
        <w:spacing w:beforeAutospacing="0" w:after="0" w:line="276" w:lineRule="auto"/>
        <w:ind w:left="127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jeżeli wady uniemożliwiają lub utrudniają użytkowanie zgodnie z przeznaczeniem, Zamawiający może odstąpić od umowy i odmówić wypłaty wynagrodzenia w całości.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Koszt usuwania wad ponosi Wykonawca bez prawa do dodatkowego wynagrodzenia, a okres ich usuwania nie przedłuża umownego terminu zakończenia prac.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 przypadku ujawnienia wad po dokonaniu odbioru Wykonawca – w ramach gwarancji lub rękojmi - zobowiązany jest do ich usunięcia w uzgodnionym przez strony terminie, a w braku porozumienia między stronami w tym zakresie nie później niż w terminie 3 dni od zawiadomienia o wadach. Serwis odbywa się w siedzibie Zamawiającego.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udziela </w:t>
      </w:r>
      <w:r w:rsidRPr="00EF1F8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24</w:t>
      </w: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miesięcznej gwarancji na wykonane prace i zobowiązuje się usuwać wszystkie powstałe usterki w okresie obowiązywania gwarancji. W przypadku gdy, producent udziela gwarancji na okres dłuższy aniżeli 24 miesiące – obowiązuje gwarancja producenta w danym zakresie. Dniem rozpoczęcia biegu gwarancji jest dzień odbioru końcowego prac lub w przypadku odbioru prac i wyznaczenia Wykonawcy terminu do ich usunięcia, dzień ich usunięcia potwierdzony protokołem usunięcia usterek.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Wykonawca nie może odmówić usunięcia wad bez względu na wysokość związanych z tym kosztów.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Zamawiającemu przysługują roszczenia z tytułu gwarancji po upływie terminu jej obowiązywania, jeżeli wady zostały zgłoszone w trakcie jej trwania.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Jeżeli Wykonawca nie usunie wad w wyznaczonym terminie bądź nie podejmie czynności z ust. 8 Zamawiający może dokonać ich usunięcia na koszt i niebezpieczeństwo Wykonawcy (zastępcze usunięcie wad).</w:t>
      </w:r>
    </w:p>
    <w:p w:rsidR="006D724E" w:rsidRPr="00EF1F88" w:rsidRDefault="006A0EE4" w:rsidP="00EF1F88">
      <w:pPr>
        <w:pStyle w:val="NormalnyWeb"/>
        <w:numPr>
          <w:ilvl w:val="1"/>
          <w:numId w:val="9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Uprawnienia z tytułu gwarancji nie wyłączają uprawnień Zamawiającego z tytułu rękojmi. § 5 ust. 7 i ust. 9-11 stosuje się odpowiednio.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EF1F88">
        <w:rPr>
          <w:rFonts w:asciiTheme="minorHAnsi" w:hAnsiTheme="minorHAnsi" w:cstheme="minorHAnsi"/>
          <w:b/>
          <w:shd w:val="clear" w:color="auto" w:fill="FFFFFF"/>
        </w:rPr>
        <w:t>§ 6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pStyle w:val="NormalnyWeb"/>
        <w:numPr>
          <w:ilvl w:val="0"/>
          <w:numId w:val="13"/>
        </w:numPr>
        <w:tabs>
          <w:tab w:val="left" w:pos="1134"/>
        </w:tabs>
        <w:suppressAutoHyphens/>
        <w:spacing w:before="52"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Strony ustalają, że obowiązują kary umowne z następujących tytułów:</w:t>
      </w:r>
    </w:p>
    <w:p w:rsidR="006D724E" w:rsidRPr="00EF1F88" w:rsidRDefault="006A0EE4" w:rsidP="00EF1F88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wykonaniu przedmiotu umowy – Wykonawca zapłaci karę w wysokości 150,00 zł (słownie: sto pięćdziesiąt złotych) za każdy rozpoczęty dzień opóźnienia,</w:t>
      </w:r>
    </w:p>
    <w:p w:rsidR="006D724E" w:rsidRPr="00EF1F88" w:rsidRDefault="006A0EE4" w:rsidP="00EF1F88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 opóźnienie w usunięciu wad stwierdzonych w okresie gwarancji lub rękojmi Wykonawca zapłaci Zamawiającemu karę umowną w wysokości 100,00 zł (słownie: sto złotych) za każdy dzień opóźnienia liczony od upływu terminu wyznaczonego na ich usunięcie zgodnie z § 5 ust. 8,</w:t>
      </w:r>
    </w:p>
    <w:p w:rsidR="006D724E" w:rsidRPr="00EF1F88" w:rsidRDefault="006A0EE4" w:rsidP="00EF1F88">
      <w:pPr>
        <w:pStyle w:val="NormalnyWeb"/>
        <w:numPr>
          <w:ilvl w:val="0"/>
          <w:numId w:val="11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w razie odstąpienia Wykonawcy od umowy lub jej nie wykonywania z przyczyn nie leżących po stronie Zamawiającego lub w przypadku odstąpienia od umowy lub rozwiązania jej ze skutkiem natychmiastowym przez Zamawiającego z przyczyn leżących po stronie Wykonawcy – Wykonawca zapłaci karę umowną w wysokości 10 % całości wynagrodzenia brutto określonego w § 4 ust. 1.</w:t>
      </w:r>
    </w:p>
    <w:p w:rsidR="006D724E" w:rsidRPr="00EF1F88" w:rsidRDefault="006A0EE4" w:rsidP="00EF1F88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Zastrzeżone kary umowne nie wyłączają możliwości dochodzenia przez Zamawiającego odszkodowania uzupełniającego na zasadach ogólnych, jeśli wysokość szkody przenosić będzie wartość zastrzeżonej kary.</w:t>
      </w:r>
    </w:p>
    <w:p w:rsidR="006D724E" w:rsidRPr="00EF1F88" w:rsidRDefault="006A0EE4" w:rsidP="00EF1F88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  <w:shd w:val="clear" w:color="auto" w:fill="FFFFFF"/>
        </w:rPr>
        <w:t>Należne Zamawiającemu kary umowne mogą zostać potrącone z wynagrodzenia Wykonawcy, o którym mowa w § 4 ust. 1. Wykonawca oświadcza, iż wyraża zgodę na czynności wymienione w zdaniu pierwszym niniejszego ustępu.</w:t>
      </w:r>
    </w:p>
    <w:p w:rsidR="006D724E" w:rsidRPr="00EF1F88" w:rsidRDefault="006A0EE4" w:rsidP="00EF1F88">
      <w:pPr>
        <w:pStyle w:val="NormalnyWeb"/>
        <w:numPr>
          <w:ilvl w:val="0"/>
          <w:numId w:val="12"/>
        </w:numPr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Kary umowne wymienione w niniejszej umowie podlegają kumulacji.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7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pStyle w:val="NormalnyWeb"/>
        <w:numPr>
          <w:ilvl w:val="0"/>
          <w:numId w:val="15"/>
        </w:numPr>
        <w:tabs>
          <w:tab w:val="left" w:pos="993"/>
        </w:tabs>
        <w:suppressAutoHyphens/>
        <w:spacing w:beforeAutospacing="0" w:after="0" w:line="276" w:lineRule="auto"/>
        <w:ind w:left="454" w:hanging="45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Oprócz przypadków wymienionych w kodeksie cywilnym stronom przysługuje prawo odstąpienia od umowy w następujących sytuacjach:</w:t>
      </w:r>
    </w:p>
    <w:p w:rsidR="006D724E" w:rsidRPr="00EF1F88" w:rsidRDefault="006A0EE4" w:rsidP="00EF1F88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Zamawiającemu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przysługuje prawo odstąpienia w całości lub niewykonanej części od umowy:</w:t>
      </w:r>
    </w:p>
    <w:p w:rsidR="006D724E" w:rsidRPr="00EF1F88" w:rsidRDefault="006A0EE4" w:rsidP="00EF1F88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gdy zostanie ogłoszona upadłość lub rozwiązanie firmy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D724E" w:rsidRPr="00EF1F88" w:rsidRDefault="006A0EE4" w:rsidP="00EF1F88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gdy zostanie wydany nakaz zajęcia majątku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Wykonawcy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D724E" w:rsidRPr="00EF1F88" w:rsidRDefault="006A0EE4" w:rsidP="00EF1F88">
      <w:pPr>
        <w:pStyle w:val="NormalnyWeb"/>
        <w:numPr>
          <w:ilvl w:val="2"/>
          <w:numId w:val="14"/>
        </w:numPr>
        <w:tabs>
          <w:tab w:val="left" w:pos="1985"/>
        </w:tabs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gdy Wykonawca przerwie wykonywanie prac montażowych na okres dłuższy niż 7 dni lub gdy daną czynność porzuci,</w:t>
      </w:r>
    </w:p>
    <w:p w:rsidR="006D724E" w:rsidRPr="00EF1F88" w:rsidRDefault="006A0EE4" w:rsidP="00EF1F88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Wykonawcy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 xml:space="preserve">przysługuje prawo do odstąpienia od umowy, jeżeli </w:t>
      </w:r>
      <w:r w:rsidRPr="00EF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</w:t>
      </w:r>
      <w:r w:rsidRPr="00EF1F88">
        <w:rPr>
          <w:rFonts w:asciiTheme="minorHAnsi" w:hAnsiTheme="minorHAnsi" w:cstheme="minorHAnsi"/>
          <w:color w:val="000000"/>
          <w:sz w:val="22"/>
          <w:szCs w:val="22"/>
        </w:rPr>
        <w:t>odmawia bez uzasadnionej przyczyny odbioru robót montażowych lub odmawia bez uzasadnionej przyczyny podpisania protokołu odbioru prac.</w:t>
      </w:r>
    </w:p>
    <w:p w:rsidR="006D724E" w:rsidRPr="00EF1F88" w:rsidRDefault="006A0EE4" w:rsidP="00EF1F88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color w:val="000000"/>
          <w:sz w:val="22"/>
          <w:szCs w:val="22"/>
        </w:rPr>
        <w:t>Odstąpienie od umowy powinno nastąpić w formie pisemnej pod rygorem nieważności takiego oświadczenia i musi zawierać uzasadnienie.</w:t>
      </w:r>
    </w:p>
    <w:p w:rsidR="006D724E" w:rsidRPr="00EF1F88" w:rsidRDefault="006A0EE4" w:rsidP="00EF1F88">
      <w:pPr>
        <w:pStyle w:val="NormalnyWeb"/>
        <w:numPr>
          <w:ilvl w:val="1"/>
          <w:numId w:val="14"/>
        </w:numPr>
        <w:suppressAutoHyphens/>
        <w:spacing w:beforeAutospacing="0"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przypadku odstąpienia od umowy przez jedną ze stron Wykonawca zobowiązany jest do:</w:t>
      </w:r>
    </w:p>
    <w:p w:rsidR="006D724E" w:rsidRPr="00EF1F88" w:rsidRDefault="006A0EE4" w:rsidP="00EF1F88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sporządzenia w terminie nie dłuższym niż 3 dni przy udziale Zamawiającego protokołu inwentaryzacji prac wykonanych do czasu odstąpienia od umowy,</w:t>
      </w:r>
    </w:p>
    <w:p w:rsidR="006D724E" w:rsidRPr="00EF1F88" w:rsidRDefault="006A0EE4" w:rsidP="00EF1F88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lastRenderedPageBreak/>
        <w:t>zabezpieczenia w razie takiej konieczności przerwanych robót montażowych na swój koszt,</w:t>
      </w:r>
    </w:p>
    <w:p w:rsidR="006D724E" w:rsidRPr="00EF1F88" w:rsidRDefault="006A0EE4" w:rsidP="00EF1F88">
      <w:pPr>
        <w:pStyle w:val="NormalnyWeb"/>
        <w:numPr>
          <w:ilvl w:val="2"/>
          <w:numId w:val="14"/>
        </w:numPr>
        <w:suppressAutoHyphens/>
        <w:spacing w:beforeAutospacing="0"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w przypadku, gdy Wykonawca odmówi sporządzenia protokołu, o którym mowa w pkt. a), lub nie stawi się w wyznaczonym terminie celem jego sporządzenia, Zamawiający dokonuje samodzielnie inwentaryzacji prac montażowych i sporządza protokół inwentaryzacji prac, który jest dla Wykonawcy wiążący. 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8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pStyle w:val="NormalnyWeb"/>
        <w:numPr>
          <w:ilvl w:val="0"/>
          <w:numId w:val="17"/>
        </w:numPr>
        <w:tabs>
          <w:tab w:val="left" w:pos="1134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Strony oświadczają, że:</w:t>
      </w:r>
    </w:p>
    <w:p w:rsidR="006D724E" w:rsidRPr="00EF1F88" w:rsidRDefault="006A0EE4" w:rsidP="00EF1F88">
      <w:pPr>
        <w:pStyle w:val="NormalnyWeb"/>
        <w:numPr>
          <w:ilvl w:val="0"/>
          <w:numId w:val="16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osobami reprezentującymi Zamawiającego są: </w:t>
      </w: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……………………………………………………………, a w przypadku jego nieobecności, inna osoba wyznaczona przez Dyrektora Zakładu Karnego w Żytkowicach lub osoby działającej w jego imieniu.</w:t>
      </w:r>
    </w:p>
    <w:p w:rsidR="006D724E" w:rsidRPr="00EF1F88" w:rsidRDefault="006A0EE4" w:rsidP="00EF1F88">
      <w:pPr>
        <w:pStyle w:val="NormalnyWeb"/>
        <w:numPr>
          <w:ilvl w:val="0"/>
          <w:numId w:val="16"/>
        </w:numPr>
        <w:suppressAutoHyphens/>
        <w:spacing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przedstawicielem Wykonawcy przy realizacji przedmiotu zamówienia jest: </w:t>
      </w:r>
    </w:p>
    <w:p w:rsidR="006D724E" w:rsidRPr="00EF1F88" w:rsidRDefault="006D724E" w:rsidP="00EF1F88">
      <w:pPr>
        <w:pStyle w:val="NormalnyWeb"/>
        <w:suppressAutoHyphens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D724E" w:rsidRPr="00EF1F88" w:rsidRDefault="006A0EE4" w:rsidP="00EF1F88">
      <w:pPr>
        <w:pStyle w:val="NormalnyWeb"/>
        <w:suppressAutoHyphens/>
        <w:spacing w:beforeAutospacing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b/>
          <w:bCs/>
          <w:sz w:val="22"/>
          <w:szCs w:val="22"/>
        </w:rPr>
        <w:t>………………………….………………………………………………………………………………………………….. .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9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pStyle w:val="NormalnyWeb"/>
        <w:suppressAutoHyphens/>
        <w:spacing w:before="109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niniejszej umowy nie leży w interesie publicznym, czego nie można było przewidzieć w momencie jej zawarcia, Zamawiający może odstąpić od umowy w terminie 10 dni od powzięcia wiadomości o powyższych okolicznościach. W tym przypadku Wykonawca może żądać wyłącznie wynagrodzenia należnego mu z tytułu wykonania części umowy.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10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pStyle w:val="NormalnyWeb"/>
        <w:numPr>
          <w:ilvl w:val="0"/>
          <w:numId w:val="19"/>
        </w:numPr>
        <w:tabs>
          <w:tab w:val="left" w:pos="1276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Zamawiający przewiduje, że wprowadzenie zmian do umowy możliwe będzie w sytuacjach, gdy Zamawiający uzna, że zmiany te są niezbędne celem zapewnienia prawidłowego wykonania umowy przez strony, w szczególności w następujących przypadkach:</w:t>
      </w:r>
    </w:p>
    <w:p w:rsidR="006D724E" w:rsidRPr="00EF1F88" w:rsidRDefault="006A0EE4" w:rsidP="00EF1F88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omyłek pisarskich lub błędów rachunkowych, </w:t>
      </w:r>
    </w:p>
    <w:p w:rsidR="006D724E" w:rsidRPr="00EF1F88" w:rsidRDefault="006A0EE4" w:rsidP="00EF1F88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mających na celu wyjaśnienie wątpliwości treści umowy, jeśli będzie ona budziła wątpliwości interpretacyjne między stronami, </w:t>
      </w:r>
    </w:p>
    <w:p w:rsidR="006D724E" w:rsidRPr="00EF1F88" w:rsidRDefault="006A0EE4" w:rsidP="00EF1F88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konieczności zmiany sposobu wykonania lub zakresu zamówienia z przyczyn wcześniej nieprzewidzianych,</w:t>
      </w:r>
    </w:p>
    <w:p w:rsidR="006D724E" w:rsidRPr="00EF1F88" w:rsidRDefault="006A0EE4" w:rsidP="00EF1F88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 xml:space="preserve">konieczności zmiany terminu wykonania zamówienia z przyczyn niezawinionych przez Wykonawcę, </w:t>
      </w:r>
    </w:p>
    <w:p w:rsidR="006D724E" w:rsidRPr="00EF1F88" w:rsidRDefault="006A0EE4" w:rsidP="00EF1F88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jeżeli zmiany umowy, w tym zmiany sposobu płatności, wymagać będzie ochrona interesu Zamawiającego,</w:t>
      </w:r>
    </w:p>
    <w:p w:rsidR="006D724E" w:rsidRPr="00EF1F88" w:rsidRDefault="006A0EE4" w:rsidP="00EF1F88">
      <w:pPr>
        <w:pStyle w:val="NormalnyWeb"/>
        <w:numPr>
          <w:ilvl w:val="1"/>
          <w:numId w:val="18"/>
        </w:numPr>
        <w:tabs>
          <w:tab w:val="left" w:pos="1560"/>
        </w:tabs>
        <w:suppressAutoHyphens/>
        <w:spacing w:beforeAutospacing="0" w:after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innych zmian koniecznych dla Zamawiającego, w tym polegających na zamianie elementów zamówienia na elementy o lepszych lub/i odpowiedniejszych parametrach technicznych chociażby wiązało się to z koniecznością zmiany terminu lub sposobu wykonania zamówienia.</w:t>
      </w:r>
    </w:p>
    <w:p w:rsidR="006D724E" w:rsidRDefault="006A0EE4" w:rsidP="00EF1F88">
      <w:pPr>
        <w:spacing w:after="0"/>
        <w:jc w:val="center"/>
        <w:rPr>
          <w:rFonts w:asciiTheme="minorHAnsi" w:hAnsiTheme="minorHAnsi" w:cstheme="minorHAnsi"/>
          <w:b/>
        </w:rPr>
      </w:pPr>
      <w:r w:rsidRPr="00EF1F88">
        <w:rPr>
          <w:rFonts w:asciiTheme="minorHAnsi" w:hAnsiTheme="minorHAnsi" w:cstheme="minorHAnsi"/>
          <w:b/>
        </w:rPr>
        <w:t>§ 11</w:t>
      </w:r>
    </w:p>
    <w:p w:rsidR="00EF1F88" w:rsidRPr="00EF1F88" w:rsidRDefault="00EF1F88" w:rsidP="00EF1F88">
      <w:pPr>
        <w:spacing w:after="0"/>
        <w:jc w:val="center"/>
        <w:rPr>
          <w:rFonts w:asciiTheme="minorHAnsi" w:hAnsiTheme="minorHAnsi" w:cstheme="minorHAnsi"/>
        </w:rPr>
      </w:pPr>
    </w:p>
    <w:p w:rsidR="006D724E" w:rsidRPr="00EF1F88" w:rsidRDefault="006A0EE4" w:rsidP="00EF1F88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1F88">
        <w:rPr>
          <w:rFonts w:asciiTheme="minorHAnsi" w:hAnsiTheme="minorHAnsi" w:cstheme="minorHAnsi"/>
          <w:sz w:val="22"/>
          <w:szCs w:val="22"/>
        </w:rPr>
        <w:t>Wszelkie zmiany lub uzupełnienia umowy wymagają formy pisemnej pod rygorem nieważności.</w:t>
      </w:r>
    </w:p>
    <w:p w:rsidR="006D724E" w:rsidRDefault="006A0EE4" w:rsidP="00EF1F88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Korespondencja związana z umową kierowana będzie na adresy stron wskazane w nagłówku umowy; strona zobowiązana jest powiadomić drugą stronę o zmianie adresu pod rygorem uznania korespondencji skierowanej na dotychczasowy adres za skutecznie doręczoną. </w:t>
      </w:r>
    </w:p>
    <w:p w:rsidR="006D724E" w:rsidRDefault="006A0EE4" w:rsidP="00EF1F88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nie uregulowanych w niniejszej umowie mają zastosowanie przepisy Kodeksu cywilnego oraz przepisów wykonawczych do nich.</w:t>
      </w:r>
    </w:p>
    <w:p w:rsidR="006D724E" w:rsidRDefault="006A0EE4" w:rsidP="00EF1F88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Ewentualne spory wynikające z niniejszej umowy rozstrzygać będzie sąd właściwy miejscowo dla siedziby Zamawiającego.</w:t>
      </w:r>
    </w:p>
    <w:p w:rsidR="006D724E" w:rsidRDefault="006A0EE4" w:rsidP="00EF1F88">
      <w:pPr>
        <w:pStyle w:val="NormalnyWeb"/>
        <w:numPr>
          <w:ilvl w:val="0"/>
          <w:numId w:val="20"/>
        </w:numPr>
        <w:tabs>
          <w:tab w:val="clear" w:pos="720"/>
          <w:tab w:val="left" w:pos="993"/>
        </w:tabs>
        <w:suppressAutoHyphens/>
        <w:spacing w:beforeAutospacing="0"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Umowę niniejszą sporządzono w 2 jednobrzmiących egzemplarzach, po 1 egzemplarzu dla każdej ze stron. </w:t>
      </w:r>
    </w:p>
    <w:p w:rsidR="006D724E" w:rsidRDefault="006D724E" w:rsidP="00EF1F88">
      <w:pPr>
        <w:jc w:val="center"/>
        <w:rPr>
          <w:rFonts w:cs="Calibri"/>
          <w:b/>
        </w:rPr>
      </w:pPr>
    </w:p>
    <w:p w:rsidR="006D724E" w:rsidRDefault="006D724E" w:rsidP="00EF1F88">
      <w:pPr>
        <w:jc w:val="both"/>
        <w:rPr>
          <w:rFonts w:cs="Calibri"/>
          <w:i/>
        </w:rPr>
      </w:pPr>
    </w:p>
    <w:p w:rsidR="006D724E" w:rsidRDefault="006A0EE4" w:rsidP="00EF1F88">
      <w:pPr>
        <w:jc w:val="center"/>
      </w:pPr>
      <w:r>
        <w:rPr>
          <w:rFonts w:cs="Calibri"/>
        </w:rPr>
        <w:t>……………………….……………                                                                                ……………………….……………                                                                                                                                                                                   (Zamawiający)                                                                                                     (Wykonawca)</w:t>
      </w:r>
    </w:p>
    <w:p w:rsidR="006D724E" w:rsidRDefault="006D724E" w:rsidP="00EF1F88"/>
    <w:p w:rsidR="006D724E" w:rsidRDefault="006D724E" w:rsidP="00EF1F88"/>
    <w:p w:rsidR="006D724E" w:rsidRDefault="006D724E" w:rsidP="00EF1F88"/>
    <w:p w:rsidR="006D724E" w:rsidRDefault="006A0EE4" w:rsidP="00EF1F88">
      <w:r>
        <w:t>Załączniki:</w:t>
      </w:r>
    </w:p>
    <w:p w:rsidR="006D724E" w:rsidRDefault="006A0EE4" w:rsidP="00EF1F88">
      <w:r>
        <w:t>Załącznik nr 1 do umowy – Opis przedmiotu zamówienia.</w:t>
      </w:r>
    </w:p>
    <w:sectPr w:rsidR="006D724E">
      <w:footerReference w:type="default" r:id="rId8"/>
      <w:headerReference w:type="first" r:id="rId9"/>
      <w:pgSz w:w="11906" w:h="16838"/>
      <w:pgMar w:top="964" w:right="1531" w:bottom="908" w:left="1701" w:header="964" w:footer="85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3B" w:rsidRDefault="006A0EE4">
      <w:pPr>
        <w:spacing w:after="0" w:line="240" w:lineRule="auto"/>
      </w:pPr>
      <w:r>
        <w:separator/>
      </w:r>
    </w:p>
  </w:endnote>
  <w:endnote w:type="continuationSeparator" w:id="0">
    <w:p w:rsidR="00365C3B" w:rsidRDefault="006A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4E" w:rsidRDefault="006A0EE4">
    <w:pPr>
      <w:pStyle w:val="Stopka1"/>
      <w:jc w:val="center"/>
    </w:pPr>
    <w:r>
      <w:fldChar w:fldCharType="begin"/>
    </w:r>
    <w:r>
      <w:instrText>PAGE</w:instrText>
    </w:r>
    <w:r>
      <w:fldChar w:fldCharType="separate"/>
    </w:r>
    <w:r w:rsidR="00A53B75">
      <w:rPr>
        <w:noProof/>
      </w:rPr>
      <w:t>2</w:t>
    </w:r>
    <w:r>
      <w:fldChar w:fldCharType="end"/>
    </w:r>
  </w:p>
  <w:p w:rsidR="006D724E" w:rsidRDefault="006D724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3B" w:rsidRDefault="006A0EE4">
      <w:pPr>
        <w:spacing w:after="0" w:line="240" w:lineRule="auto"/>
      </w:pPr>
      <w:r>
        <w:separator/>
      </w:r>
    </w:p>
  </w:footnote>
  <w:footnote w:type="continuationSeparator" w:id="0">
    <w:p w:rsidR="00365C3B" w:rsidRDefault="006A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5" w:type="dxa"/>
      <w:tblInd w:w="-42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6"/>
      <w:gridCol w:w="5819"/>
    </w:tblGrid>
    <w:tr w:rsidR="006D724E">
      <w:tc>
        <w:tcPr>
          <w:tcW w:w="3276" w:type="dxa"/>
          <w:shd w:val="clear" w:color="auto" w:fill="auto"/>
        </w:tcPr>
        <w:p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504825"/>
                <wp:effectExtent l="0" t="0" r="0" b="0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8" w:type="dxa"/>
          <w:shd w:val="clear" w:color="auto" w:fill="auto"/>
          <w:vAlign w:val="center"/>
        </w:tcPr>
        <w:p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spacing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>Zakład Karny w Żytkowicach</w:t>
          </w:r>
        </w:p>
        <w:p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>26-930 Garbatka Letnisko, Brzustów 62</w:t>
          </w:r>
        </w:p>
        <w:p w:rsidR="006D724E" w:rsidRDefault="006A0EE4">
          <w:pPr>
            <w:pStyle w:val="Nagwek1"/>
            <w:widowControl w:val="0"/>
            <w:tabs>
              <w:tab w:val="clear" w:pos="4536"/>
              <w:tab w:val="clear" w:pos="9072"/>
              <w:tab w:val="left" w:pos="3900"/>
            </w:tabs>
            <w:jc w:val="right"/>
          </w:pPr>
          <w:r>
            <w:rPr>
              <w:color w:val="262626"/>
              <w:sz w:val="17"/>
              <w:szCs w:val="17"/>
              <w:lang w:val="en-US"/>
            </w:rPr>
            <w:t>tel. 48 666 10 00, fax 48 61 46 030, email: zk_zytkowice@sw.gov.pl</w:t>
          </w:r>
        </w:p>
      </w:tc>
    </w:tr>
  </w:tbl>
  <w:p w:rsidR="006D724E" w:rsidRDefault="006D724E">
    <w:pPr>
      <w:pStyle w:val="Nagwek1"/>
      <w:tabs>
        <w:tab w:val="clear" w:pos="4536"/>
        <w:tab w:val="clear" w:pos="9072"/>
        <w:tab w:val="left" w:pos="39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DB"/>
    <w:multiLevelType w:val="multilevel"/>
    <w:tmpl w:val="8A1A84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4229"/>
    <w:multiLevelType w:val="multilevel"/>
    <w:tmpl w:val="D7B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B3FF9"/>
    <w:multiLevelType w:val="multilevel"/>
    <w:tmpl w:val="08ECC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25974FF"/>
    <w:multiLevelType w:val="multilevel"/>
    <w:tmpl w:val="5E6CB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F76FB3"/>
    <w:multiLevelType w:val="multilevel"/>
    <w:tmpl w:val="02C0D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06513"/>
    <w:multiLevelType w:val="multilevel"/>
    <w:tmpl w:val="BCBC1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1A66ED2"/>
    <w:multiLevelType w:val="multilevel"/>
    <w:tmpl w:val="892E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C1BF5"/>
    <w:multiLevelType w:val="multilevel"/>
    <w:tmpl w:val="60889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C1EA3"/>
    <w:multiLevelType w:val="multilevel"/>
    <w:tmpl w:val="F940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37A4B"/>
    <w:multiLevelType w:val="multilevel"/>
    <w:tmpl w:val="D1D43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56C0357"/>
    <w:multiLevelType w:val="multilevel"/>
    <w:tmpl w:val="ABE4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92F8D"/>
    <w:multiLevelType w:val="multilevel"/>
    <w:tmpl w:val="BECE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B22B5"/>
    <w:multiLevelType w:val="multilevel"/>
    <w:tmpl w:val="835CE7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BD7897"/>
    <w:multiLevelType w:val="multilevel"/>
    <w:tmpl w:val="F42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61BC5"/>
    <w:multiLevelType w:val="multilevel"/>
    <w:tmpl w:val="14406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59F63D3"/>
    <w:multiLevelType w:val="multilevel"/>
    <w:tmpl w:val="B950E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7032903"/>
    <w:multiLevelType w:val="multilevel"/>
    <w:tmpl w:val="1042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06CA2"/>
    <w:multiLevelType w:val="multilevel"/>
    <w:tmpl w:val="B19C609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6E0E5714"/>
    <w:multiLevelType w:val="multilevel"/>
    <w:tmpl w:val="C39810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86C2C"/>
    <w:multiLevelType w:val="multilevel"/>
    <w:tmpl w:val="3B0C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723B5"/>
    <w:multiLevelType w:val="multilevel"/>
    <w:tmpl w:val="2FAEA6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7"/>
  </w:num>
  <w:num w:numId="10">
    <w:abstractNumId w:val="17"/>
  </w:num>
  <w:num w:numId="11">
    <w:abstractNumId w:val="18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9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24E"/>
    <w:rsid w:val="00365C3B"/>
    <w:rsid w:val="006A0EE4"/>
    <w:rsid w:val="006D724E"/>
    <w:rsid w:val="00A53B75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DFD7-29C1-4DEF-A5D5-C87707D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3C19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C197C"/>
  </w:style>
  <w:style w:type="character" w:customStyle="1" w:styleId="StopkaZnak">
    <w:name w:val="Stopka Znak"/>
    <w:basedOn w:val="Domylnaczcionkaakapitu"/>
    <w:uiPriority w:val="99"/>
    <w:qFormat/>
    <w:rsid w:val="003C197C"/>
  </w:style>
  <w:style w:type="character" w:customStyle="1" w:styleId="TekstpodstawowyZnak">
    <w:name w:val="Tekst podstawowy Znak"/>
    <w:link w:val="Tekstpodstawowy"/>
    <w:semiHidden/>
    <w:qFormat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qFormat/>
    <w:rsid w:val="0040385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0385E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0385E"/>
    <w:rPr>
      <w:b/>
      <w:bCs/>
      <w:lang w:eastAsia="en-US"/>
    </w:rPr>
  </w:style>
  <w:style w:type="character" w:customStyle="1" w:styleId="czeinternetowe">
    <w:name w:val="Łącze internetowe"/>
    <w:uiPriority w:val="99"/>
    <w:unhideWhenUsed/>
    <w:rsid w:val="00E0274A"/>
    <w:rPr>
      <w:color w:val="0563C1"/>
      <w:u w:val="single"/>
    </w:rPr>
  </w:style>
  <w:style w:type="character" w:customStyle="1" w:styleId="Domylnaczcionkaakapitu1">
    <w:name w:val="Domyślna czcionka akapitu1"/>
    <w:qFormat/>
    <w:rsid w:val="00D561D0"/>
  </w:style>
  <w:style w:type="character" w:customStyle="1" w:styleId="Nagwek1Znak">
    <w:name w:val="Nagłówek 1 Znak"/>
    <w:basedOn w:val="Domylnaczcionkaakapitu"/>
    <w:link w:val="Nagwek11"/>
    <w:uiPriority w:val="9"/>
    <w:qFormat/>
    <w:rsid w:val="00F10C43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Wyrnienie">
    <w:name w:val="Wyróżnienie"/>
    <w:basedOn w:val="Domylnaczcionkaakapitu"/>
    <w:qFormat/>
    <w:rsid w:val="003630EB"/>
    <w:rPr>
      <w:i/>
      <w:iCs/>
    </w:rPr>
  </w:style>
  <w:style w:type="character" w:customStyle="1" w:styleId="Znakinumeracji">
    <w:name w:val="Znaki numeracji"/>
    <w:qFormat/>
    <w:rsid w:val="003630EB"/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0C73F3"/>
    <w:rPr>
      <w:sz w:val="22"/>
      <w:szCs w:val="22"/>
      <w:lang w:eastAsia="en-US"/>
    </w:rPr>
  </w:style>
  <w:style w:type="character" w:customStyle="1" w:styleId="WW8Num4z0">
    <w:name w:val="WW8Num4z0"/>
    <w:qFormat/>
    <w:rPr>
      <w:rFonts w:cs="Calibri Ligh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Calibri Light" w:hAnsi="Calibri Light" w:cs="Calibri"/>
      <w:b w:val="0"/>
      <w:bCs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Calibri Light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">
    <w:name w:val="Body text_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Tekstpodstawowy1">
    <w:name w:val="Tekst podstawowy1"/>
    <w:basedOn w:val="Bodytext"/>
    <w:qFormat/>
    <w:rPr>
      <w:rFonts w:ascii="Arial" w:eastAsia="Arial" w:hAnsi="Arial" w:cs="Arial"/>
      <w:spacing w:val="1"/>
      <w:sz w:val="21"/>
      <w:szCs w:val="21"/>
    </w:rPr>
  </w:style>
  <w:style w:type="character" w:customStyle="1" w:styleId="WW8Num8z0">
    <w:name w:val="WW8Num8z0"/>
    <w:qFormat/>
    <w:rPr>
      <w:rFonts w:ascii="Arial" w:hAnsi="Arial" w:cs="Arial"/>
      <w:b/>
      <w:color w:val="000000"/>
      <w:lang w:eastAsia="ar-SA"/>
    </w:rPr>
  </w:style>
  <w:style w:type="character" w:customStyle="1" w:styleId="WW8Num8z2">
    <w:name w:val="WW8Num8z2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2">
    <w:name w:val="WW8Num10z2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AkapitzlistZnak">
    <w:name w:val="Akapit z listą Znak"/>
    <w:link w:val="Akapitzlist"/>
    <w:uiPriority w:val="34"/>
    <w:qFormat/>
    <w:locked/>
    <w:rsid w:val="00AE4EDD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paragraph" w:styleId="Lista">
    <w:name w:val="List"/>
    <w:basedOn w:val="Tekstpodstawowy"/>
    <w:rsid w:val="003630EB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30EB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3630EB"/>
  </w:style>
  <w:style w:type="paragraph" w:customStyle="1" w:styleId="Nagwek11">
    <w:name w:val="Nagłówek 11"/>
    <w:basedOn w:val="Normalny"/>
    <w:link w:val="Nagwek1Znak"/>
    <w:uiPriority w:val="9"/>
    <w:qFormat/>
    <w:rsid w:val="00F10C43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Legenda1">
    <w:name w:val="Legenda1"/>
    <w:basedOn w:val="Normalny"/>
    <w:qFormat/>
    <w:rsid w:val="003630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3C19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semiHidden/>
    <w:unhideWhenUsed/>
    <w:qFormat/>
    <w:rsid w:val="000C73F3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3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38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561D0"/>
    <w:pPr>
      <w:ind w:left="720"/>
      <w:contextualSpacing/>
    </w:pPr>
  </w:style>
  <w:style w:type="paragraph" w:customStyle="1" w:styleId="Normalny1">
    <w:name w:val="Normalny1"/>
    <w:qFormat/>
    <w:rsid w:val="00D561D0"/>
    <w:pPr>
      <w:widowControl w:val="0"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mainpub">
    <w:name w:val="mainpub"/>
    <w:basedOn w:val="Normalny"/>
    <w:qFormat/>
    <w:rsid w:val="00F10C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620C1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5D15BC"/>
    <w:pPr>
      <w:suppressAutoHyphens w:val="0"/>
      <w:spacing w:beforeAutospacing="1"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2B687D"/>
    <w:pPr>
      <w:widowControl w:val="0"/>
      <w:suppressLineNumbers/>
    </w:pPr>
  </w:style>
  <w:style w:type="paragraph" w:styleId="Stopka">
    <w:name w:val="footer"/>
    <w:basedOn w:val="Gwkaistopka"/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Web1">
    <w:name w:val="Normalny (Web)1"/>
    <w:basedOn w:val="Normalny"/>
    <w:qFormat/>
    <w:pPr>
      <w:suppressAutoHyphens w:val="0"/>
      <w:spacing w:after="0"/>
    </w:p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0961-1406-41F5-9604-37162D29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dc:description/>
  <cp:lastModifiedBy>Damian Bieńko</cp:lastModifiedBy>
  <cp:revision>8</cp:revision>
  <cp:lastPrinted>2024-04-11T15:51:00Z</cp:lastPrinted>
  <dcterms:created xsi:type="dcterms:W3CDTF">2023-11-30T20:32:00Z</dcterms:created>
  <dcterms:modified xsi:type="dcterms:W3CDTF">2024-04-11T15:52:00Z</dcterms:modified>
  <dc:language>pl-PL</dc:language>
</cp:coreProperties>
</file>