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BF81D9" w14:textId="77777777" w:rsidR="00CE2775" w:rsidRDefault="00CE2775">
      <w:pPr>
        <w:pStyle w:val="Gwka"/>
        <w:jc w:val="center"/>
        <w:rPr>
          <w:sz w:val="18"/>
          <w:szCs w:val="20"/>
        </w:rPr>
      </w:pPr>
    </w:p>
    <w:p w14:paraId="2BE54DA8" w14:textId="77777777" w:rsidR="00CE2775" w:rsidRDefault="00AE689F">
      <w:pPr>
        <w:jc w:val="center"/>
        <w:rPr>
          <w:rFonts w:ascii="Arial" w:eastAsiaTheme="minorEastAsia" w:hAnsi="Arial" w:cs="Arial"/>
          <w:sz w:val="22"/>
        </w:rPr>
      </w:pPr>
      <w:r>
        <w:rPr>
          <w:rFonts w:ascii="Arial" w:eastAsiaTheme="minorEastAsia" w:hAnsi="Arial" w:cs="Arial"/>
          <w:b/>
          <w:sz w:val="22"/>
        </w:rPr>
        <w:t>SPIS TREŚCI</w:t>
      </w:r>
    </w:p>
    <w:p w14:paraId="16E0E832" w14:textId="77777777" w:rsidR="00CE2775" w:rsidRDefault="00CE2775"/>
    <w:p w14:paraId="4D38888D" w14:textId="6BFAB446" w:rsidR="00095FB4" w:rsidRDefault="00AE689F">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r>
        <w:fldChar w:fldCharType="begin"/>
      </w:r>
      <w:r>
        <w:instrText>TOC \z \o "1-3" \u \h</w:instrText>
      </w:r>
      <w:r>
        <w:fldChar w:fldCharType="separate"/>
      </w:r>
      <w:hyperlink w:anchor="_Toc141277516" w:history="1">
        <w:r w:rsidR="00095FB4" w:rsidRPr="0004531F">
          <w:rPr>
            <w:rStyle w:val="Hipercze"/>
            <w:noProof/>
          </w:rPr>
          <w:t>1.</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Oświadczenie projektanta</w:t>
        </w:r>
        <w:r w:rsidR="00095FB4">
          <w:rPr>
            <w:noProof/>
            <w:webHidden/>
          </w:rPr>
          <w:tab/>
        </w:r>
        <w:r w:rsidR="00095FB4">
          <w:rPr>
            <w:noProof/>
            <w:webHidden/>
          </w:rPr>
          <w:fldChar w:fldCharType="begin"/>
        </w:r>
        <w:r w:rsidR="00095FB4">
          <w:rPr>
            <w:noProof/>
            <w:webHidden/>
          </w:rPr>
          <w:instrText xml:space="preserve"> PAGEREF _Toc141277516 \h </w:instrText>
        </w:r>
        <w:r w:rsidR="00095FB4">
          <w:rPr>
            <w:noProof/>
            <w:webHidden/>
          </w:rPr>
        </w:r>
        <w:r w:rsidR="00095FB4">
          <w:rPr>
            <w:noProof/>
            <w:webHidden/>
          </w:rPr>
          <w:fldChar w:fldCharType="separate"/>
        </w:r>
        <w:r w:rsidR="00596AA6">
          <w:rPr>
            <w:noProof/>
            <w:webHidden/>
          </w:rPr>
          <w:t>2</w:t>
        </w:r>
        <w:r w:rsidR="00095FB4">
          <w:rPr>
            <w:noProof/>
            <w:webHidden/>
          </w:rPr>
          <w:fldChar w:fldCharType="end"/>
        </w:r>
      </w:hyperlink>
    </w:p>
    <w:p w14:paraId="0CDB6084" w14:textId="384A14DF"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17" w:history="1">
        <w:r w:rsidR="00095FB4" w:rsidRPr="0004531F">
          <w:rPr>
            <w:rStyle w:val="Hipercze"/>
            <w:noProof/>
          </w:rPr>
          <w:t>2.</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Kopia uprawnień budowlanych projektanta</w:t>
        </w:r>
        <w:r w:rsidR="00095FB4">
          <w:rPr>
            <w:noProof/>
            <w:webHidden/>
          </w:rPr>
          <w:tab/>
        </w:r>
        <w:r w:rsidR="00095FB4">
          <w:rPr>
            <w:noProof/>
            <w:webHidden/>
          </w:rPr>
          <w:fldChar w:fldCharType="begin"/>
        </w:r>
        <w:r w:rsidR="00095FB4">
          <w:rPr>
            <w:noProof/>
            <w:webHidden/>
          </w:rPr>
          <w:instrText xml:space="preserve"> PAGEREF _Toc141277517 \h </w:instrText>
        </w:r>
        <w:r w:rsidR="00095FB4">
          <w:rPr>
            <w:noProof/>
            <w:webHidden/>
          </w:rPr>
        </w:r>
        <w:r w:rsidR="00095FB4">
          <w:rPr>
            <w:noProof/>
            <w:webHidden/>
          </w:rPr>
          <w:fldChar w:fldCharType="separate"/>
        </w:r>
        <w:r>
          <w:rPr>
            <w:noProof/>
            <w:webHidden/>
          </w:rPr>
          <w:t>3</w:t>
        </w:r>
        <w:r w:rsidR="00095FB4">
          <w:rPr>
            <w:noProof/>
            <w:webHidden/>
          </w:rPr>
          <w:fldChar w:fldCharType="end"/>
        </w:r>
      </w:hyperlink>
    </w:p>
    <w:p w14:paraId="571272E1" w14:textId="26A334A6"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18" w:history="1">
        <w:r w:rsidR="00095FB4" w:rsidRPr="0004531F">
          <w:rPr>
            <w:rStyle w:val="Hipercze"/>
            <w:noProof/>
          </w:rPr>
          <w:t>3.</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Kopia wpisu do Wielkopolskiej Izby Inżynierów Budownictwa</w:t>
        </w:r>
        <w:r w:rsidR="00095FB4">
          <w:rPr>
            <w:noProof/>
            <w:webHidden/>
          </w:rPr>
          <w:tab/>
        </w:r>
        <w:r w:rsidR="00095FB4">
          <w:rPr>
            <w:noProof/>
            <w:webHidden/>
          </w:rPr>
          <w:fldChar w:fldCharType="begin"/>
        </w:r>
        <w:r w:rsidR="00095FB4">
          <w:rPr>
            <w:noProof/>
            <w:webHidden/>
          </w:rPr>
          <w:instrText xml:space="preserve"> PAGEREF _Toc141277518 \h </w:instrText>
        </w:r>
        <w:r w:rsidR="00095FB4">
          <w:rPr>
            <w:noProof/>
            <w:webHidden/>
          </w:rPr>
        </w:r>
        <w:r w:rsidR="00095FB4">
          <w:rPr>
            <w:noProof/>
            <w:webHidden/>
          </w:rPr>
          <w:fldChar w:fldCharType="separate"/>
        </w:r>
        <w:r>
          <w:rPr>
            <w:noProof/>
            <w:webHidden/>
          </w:rPr>
          <w:t>5</w:t>
        </w:r>
        <w:r w:rsidR="00095FB4">
          <w:rPr>
            <w:noProof/>
            <w:webHidden/>
          </w:rPr>
          <w:fldChar w:fldCharType="end"/>
        </w:r>
      </w:hyperlink>
    </w:p>
    <w:p w14:paraId="79CE1427" w14:textId="2BB4FF1F"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19" w:history="1">
        <w:r w:rsidR="00095FB4" w:rsidRPr="0004531F">
          <w:rPr>
            <w:rStyle w:val="Hipercze"/>
            <w:noProof/>
          </w:rPr>
          <w:t>4.</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Informacje ogólne</w:t>
        </w:r>
        <w:r w:rsidR="00095FB4">
          <w:rPr>
            <w:noProof/>
            <w:webHidden/>
          </w:rPr>
          <w:tab/>
        </w:r>
        <w:r w:rsidR="00095FB4">
          <w:rPr>
            <w:noProof/>
            <w:webHidden/>
          </w:rPr>
          <w:fldChar w:fldCharType="begin"/>
        </w:r>
        <w:r w:rsidR="00095FB4">
          <w:rPr>
            <w:noProof/>
            <w:webHidden/>
          </w:rPr>
          <w:instrText xml:space="preserve"> PAGEREF _Toc141277519 \h </w:instrText>
        </w:r>
        <w:r w:rsidR="00095FB4">
          <w:rPr>
            <w:noProof/>
            <w:webHidden/>
          </w:rPr>
        </w:r>
        <w:r w:rsidR="00095FB4">
          <w:rPr>
            <w:noProof/>
            <w:webHidden/>
          </w:rPr>
          <w:fldChar w:fldCharType="separate"/>
        </w:r>
        <w:r>
          <w:rPr>
            <w:noProof/>
            <w:webHidden/>
          </w:rPr>
          <w:t>6</w:t>
        </w:r>
        <w:r w:rsidR="00095FB4">
          <w:rPr>
            <w:noProof/>
            <w:webHidden/>
          </w:rPr>
          <w:fldChar w:fldCharType="end"/>
        </w:r>
      </w:hyperlink>
    </w:p>
    <w:p w14:paraId="71E80404" w14:textId="3AADDC3D"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20" w:history="1">
        <w:r w:rsidR="00095FB4" w:rsidRPr="0004531F">
          <w:rPr>
            <w:rStyle w:val="Hipercze"/>
            <w:noProof/>
          </w:rPr>
          <w:t>5.</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Podstawa opracowania</w:t>
        </w:r>
        <w:r w:rsidR="00095FB4">
          <w:rPr>
            <w:noProof/>
            <w:webHidden/>
          </w:rPr>
          <w:tab/>
        </w:r>
        <w:r w:rsidR="00095FB4">
          <w:rPr>
            <w:noProof/>
            <w:webHidden/>
          </w:rPr>
          <w:fldChar w:fldCharType="begin"/>
        </w:r>
        <w:r w:rsidR="00095FB4">
          <w:rPr>
            <w:noProof/>
            <w:webHidden/>
          </w:rPr>
          <w:instrText xml:space="preserve"> PAGEREF _Toc141277520 \h </w:instrText>
        </w:r>
        <w:r w:rsidR="00095FB4">
          <w:rPr>
            <w:noProof/>
            <w:webHidden/>
          </w:rPr>
        </w:r>
        <w:r w:rsidR="00095FB4">
          <w:rPr>
            <w:noProof/>
            <w:webHidden/>
          </w:rPr>
          <w:fldChar w:fldCharType="separate"/>
        </w:r>
        <w:r>
          <w:rPr>
            <w:noProof/>
            <w:webHidden/>
          </w:rPr>
          <w:t>6</w:t>
        </w:r>
        <w:r w:rsidR="00095FB4">
          <w:rPr>
            <w:noProof/>
            <w:webHidden/>
          </w:rPr>
          <w:fldChar w:fldCharType="end"/>
        </w:r>
      </w:hyperlink>
    </w:p>
    <w:p w14:paraId="6CEF045D" w14:textId="48F944AB"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21" w:history="1">
        <w:r w:rsidR="00095FB4" w:rsidRPr="0004531F">
          <w:rPr>
            <w:rStyle w:val="Hipercze"/>
            <w:noProof/>
          </w:rPr>
          <w:t>6.</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Dane ogólne</w:t>
        </w:r>
        <w:r w:rsidR="00095FB4">
          <w:rPr>
            <w:noProof/>
            <w:webHidden/>
          </w:rPr>
          <w:tab/>
        </w:r>
        <w:r w:rsidR="00095FB4">
          <w:rPr>
            <w:noProof/>
            <w:webHidden/>
          </w:rPr>
          <w:fldChar w:fldCharType="begin"/>
        </w:r>
        <w:r w:rsidR="00095FB4">
          <w:rPr>
            <w:noProof/>
            <w:webHidden/>
          </w:rPr>
          <w:instrText xml:space="preserve"> PAGEREF _Toc141277521 \h </w:instrText>
        </w:r>
        <w:r w:rsidR="00095FB4">
          <w:rPr>
            <w:noProof/>
            <w:webHidden/>
          </w:rPr>
        </w:r>
        <w:r w:rsidR="00095FB4">
          <w:rPr>
            <w:noProof/>
            <w:webHidden/>
          </w:rPr>
          <w:fldChar w:fldCharType="separate"/>
        </w:r>
        <w:r>
          <w:rPr>
            <w:noProof/>
            <w:webHidden/>
          </w:rPr>
          <w:t>6</w:t>
        </w:r>
        <w:r w:rsidR="00095FB4">
          <w:rPr>
            <w:noProof/>
            <w:webHidden/>
          </w:rPr>
          <w:fldChar w:fldCharType="end"/>
        </w:r>
      </w:hyperlink>
    </w:p>
    <w:p w14:paraId="288747D1" w14:textId="4014251F"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22" w:history="1">
        <w:r w:rsidR="00095FB4" w:rsidRPr="0004531F">
          <w:rPr>
            <w:rStyle w:val="Hipercze"/>
            <w:rFonts w:ascii="Arial" w:hAnsi="Arial" w:cs="Arial"/>
            <w:noProof/>
          </w:rPr>
          <w:t>6.1 Dane Obiektu</w:t>
        </w:r>
        <w:r w:rsidR="00095FB4">
          <w:rPr>
            <w:noProof/>
            <w:webHidden/>
          </w:rPr>
          <w:tab/>
        </w:r>
        <w:r w:rsidR="00095FB4">
          <w:rPr>
            <w:noProof/>
            <w:webHidden/>
          </w:rPr>
          <w:fldChar w:fldCharType="begin"/>
        </w:r>
        <w:r w:rsidR="00095FB4">
          <w:rPr>
            <w:noProof/>
            <w:webHidden/>
          </w:rPr>
          <w:instrText xml:space="preserve"> PAGEREF _Toc141277522 \h </w:instrText>
        </w:r>
        <w:r w:rsidR="00095FB4">
          <w:rPr>
            <w:noProof/>
            <w:webHidden/>
          </w:rPr>
        </w:r>
        <w:r w:rsidR="00095FB4">
          <w:rPr>
            <w:noProof/>
            <w:webHidden/>
          </w:rPr>
          <w:fldChar w:fldCharType="separate"/>
        </w:r>
        <w:r>
          <w:rPr>
            <w:noProof/>
            <w:webHidden/>
          </w:rPr>
          <w:t>6</w:t>
        </w:r>
        <w:r w:rsidR="00095FB4">
          <w:rPr>
            <w:noProof/>
            <w:webHidden/>
          </w:rPr>
          <w:fldChar w:fldCharType="end"/>
        </w:r>
      </w:hyperlink>
    </w:p>
    <w:p w14:paraId="68DAE348" w14:textId="5350E827"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23" w:history="1">
        <w:r w:rsidR="00095FB4" w:rsidRPr="0004531F">
          <w:rPr>
            <w:rStyle w:val="Hipercze"/>
            <w:rFonts w:ascii="Arial" w:hAnsi="Arial" w:cs="Arial"/>
            <w:noProof/>
          </w:rPr>
          <w:t>6.2 Przedmiot i zakres opracowania</w:t>
        </w:r>
        <w:r w:rsidR="00095FB4">
          <w:rPr>
            <w:noProof/>
            <w:webHidden/>
          </w:rPr>
          <w:tab/>
        </w:r>
        <w:r w:rsidR="00095FB4">
          <w:rPr>
            <w:noProof/>
            <w:webHidden/>
          </w:rPr>
          <w:fldChar w:fldCharType="begin"/>
        </w:r>
        <w:r w:rsidR="00095FB4">
          <w:rPr>
            <w:noProof/>
            <w:webHidden/>
          </w:rPr>
          <w:instrText xml:space="preserve"> PAGEREF _Toc141277523 \h </w:instrText>
        </w:r>
        <w:r w:rsidR="00095FB4">
          <w:rPr>
            <w:noProof/>
            <w:webHidden/>
          </w:rPr>
        </w:r>
        <w:r w:rsidR="00095FB4">
          <w:rPr>
            <w:noProof/>
            <w:webHidden/>
          </w:rPr>
          <w:fldChar w:fldCharType="separate"/>
        </w:r>
        <w:r>
          <w:rPr>
            <w:noProof/>
            <w:webHidden/>
          </w:rPr>
          <w:t>6</w:t>
        </w:r>
        <w:r w:rsidR="00095FB4">
          <w:rPr>
            <w:noProof/>
            <w:webHidden/>
          </w:rPr>
          <w:fldChar w:fldCharType="end"/>
        </w:r>
      </w:hyperlink>
    </w:p>
    <w:p w14:paraId="304E3080" w14:textId="7431BA7C"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24" w:history="1">
        <w:r w:rsidR="00095FB4" w:rsidRPr="0004531F">
          <w:rPr>
            <w:rStyle w:val="Hipercze"/>
            <w:noProof/>
          </w:rPr>
          <w:t>7.</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Powołania normatywne</w:t>
        </w:r>
        <w:r w:rsidR="00095FB4">
          <w:rPr>
            <w:noProof/>
            <w:webHidden/>
          </w:rPr>
          <w:tab/>
        </w:r>
        <w:r w:rsidR="00095FB4">
          <w:rPr>
            <w:noProof/>
            <w:webHidden/>
          </w:rPr>
          <w:fldChar w:fldCharType="begin"/>
        </w:r>
        <w:r w:rsidR="00095FB4">
          <w:rPr>
            <w:noProof/>
            <w:webHidden/>
          </w:rPr>
          <w:instrText xml:space="preserve"> PAGEREF _Toc141277524 \h </w:instrText>
        </w:r>
        <w:r w:rsidR="00095FB4">
          <w:rPr>
            <w:noProof/>
            <w:webHidden/>
          </w:rPr>
        </w:r>
        <w:r w:rsidR="00095FB4">
          <w:rPr>
            <w:noProof/>
            <w:webHidden/>
          </w:rPr>
          <w:fldChar w:fldCharType="separate"/>
        </w:r>
        <w:r>
          <w:rPr>
            <w:noProof/>
            <w:webHidden/>
          </w:rPr>
          <w:t>6</w:t>
        </w:r>
        <w:r w:rsidR="00095FB4">
          <w:rPr>
            <w:noProof/>
            <w:webHidden/>
          </w:rPr>
          <w:fldChar w:fldCharType="end"/>
        </w:r>
      </w:hyperlink>
    </w:p>
    <w:p w14:paraId="42A77531" w14:textId="59673DE6"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25" w:history="1">
        <w:r w:rsidR="00095FB4" w:rsidRPr="0004531F">
          <w:rPr>
            <w:rStyle w:val="Hipercze"/>
            <w:noProof/>
          </w:rPr>
          <w:t>8.</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Opis przyjętych rozwiązań</w:t>
        </w:r>
        <w:r w:rsidR="00095FB4">
          <w:rPr>
            <w:noProof/>
            <w:webHidden/>
          </w:rPr>
          <w:tab/>
        </w:r>
        <w:r w:rsidR="00095FB4">
          <w:rPr>
            <w:noProof/>
            <w:webHidden/>
          </w:rPr>
          <w:fldChar w:fldCharType="begin"/>
        </w:r>
        <w:r w:rsidR="00095FB4">
          <w:rPr>
            <w:noProof/>
            <w:webHidden/>
          </w:rPr>
          <w:instrText xml:space="preserve"> PAGEREF _Toc141277525 \h </w:instrText>
        </w:r>
        <w:r w:rsidR="00095FB4">
          <w:rPr>
            <w:noProof/>
            <w:webHidden/>
          </w:rPr>
        </w:r>
        <w:r w:rsidR="00095FB4">
          <w:rPr>
            <w:noProof/>
            <w:webHidden/>
          </w:rPr>
          <w:fldChar w:fldCharType="separate"/>
        </w:r>
        <w:r>
          <w:rPr>
            <w:noProof/>
            <w:webHidden/>
          </w:rPr>
          <w:t>7</w:t>
        </w:r>
        <w:r w:rsidR="00095FB4">
          <w:rPr>
            <w:noProof/>
            <w:webHidden/>
          </w:rPr>
          <w:fldChar w:fldCharType="end"/>
        </w:r>
      </w:hyperlink>
    </w:p>
    <w:p w14:paraId="2D47B8B6" w14:textId="6E44E80B"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26" w:history="1">
        <w:r w:rsidR="00095FB4" w:rsidRPr="0004531F">
          <w:rPr>
            <w:rStyle w:val="Hipercze"/>
            <w:rFonts w:ascii="Arial" w:hAnsi="Arial"/>
            <w:noProof/>
          </w:rPr>
          <w:t>8.1 Główny Punkt Dystrybucyjny GPD</w:t>
        </w:r>
        <w:r w:rsidR="00095FB4">
          <w:rPr>
            <w:noProof/>
            <w:webHidden/>
          </w:rPr>
          <w:tab/>
        </w:r>
        <w:r w:rsidR="00095FB4">
          <w:rPr>
            <w:noProof/>
            <w:webHidden/>
          </w:rPr>
          <w:fldChar w:fldCharType="begin"/>
        </w:r>
        <w:r w:rsidR="00095FB4">
          <w:rPr>
            <w:noProof/>
            <w:webHidden/>
          </w:rPr>
          <w:instrText xml:space="preserve"> PAGEREF _Toc141277526 \h </w:instrText>
        </w:r>
        <w:r w:rsidR="00095FB4">
          <w:rPr>
            <w:noProof/>
            <w:webHidden/>
          </w:rPr>
        </w:r>
        <w:r w:rsidR="00095FB4">
          <w:rPr>
            <w:noProof/>
            <w:webHidden/>
          </w:rPr>
          <w:fldChar w:fldCharType="separate"/>
        </w:r>
        <w:r>
          <w:rPr>
            <w:noProof/>
            <w:webHidden/>
          </w:rPr>
          <w:t>7</w:t>
        </w:r>
        <w:r w:rsidR="00095FB4">
          <w:rPr>
            <w:noProof/>
            <w:webHidden/>
          </w:rPr>
          <w:fldChar w:fldCharType="end"/>
        </w:r>
      </w:hyperlink>
    </w:p>
    <w:p w14:paraId="3385E4C7" w14:textId="23E374F0"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27" w:history="1">
        <w:r w:rsidR="00095FB4" w:rsidRPr="0004531F">
          <w:rPr>
            <w:rStyle w:val="Hipercze"/>
            <w:rFonts w:ascii="Arial" w:hAnsi="Arial"/>
            <w:noProof/>
          </w:rPr>
          <w:t>8.2 Okablowanie strukturalne</w:t>
        </w:r>
        <w:r w:rsidR="00095FB4">
          <w:rPr>
            <w:noProof/>
            <w:webHidden/>
          </w:rPr>
          <w:tab/>
        </w:r>
        <w:r w:rsidR="00095FB4">
          <w:rPr>
            <w:noProof/>
            <w:webHidden/>
          </w:rPr>
          <w:fldChar w:fldCharType="begin"/>
        </w:r>
        <w:r w:rsidR="00095FB4">
          <w:rPr>
            <w:noProof/>
            <w:webHidden/>
          </w:rPr>
          <w:instrText xml:space="preserve"> PAGEREF _Toc141277527 \h </w:instrText>
        </w:r>
        <w:r w:rsidR="00095FB4">
          <w:rPr>
            <w:noProof/>
            <w:webHidden/>
          </w:rPr>
        </w:r>
        <w:r w:rsidR="00095FB4">
          <w:rPr>
            <w:noProof/>
            <w:webHidden/>
          </w:rPr>
          <w:fldChar w:fldCharType="separate"/>
        </w:r>
        <w:r>
          <w:rPr>
            <w:noProof/>
            <w:webHidden/>
          </w:rPr>
          <w:t>7</w:t>
        </w:r>
        <w:r w:rsidR="00095FB4">
          <w:rPr>
            <w:noProof/>
            <w:webHidden/>
          </w:rPr>
          <w:fldChar w:fldCharType="end"/>
        </w:r>
      </w:hyperlink>
    </w:p>
    <w:p w14:paraId="32A664C9" w14:textId="600A0AB9"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28" w:history="1">
        <w:r w:rsidR="00095FB4" w:rsidRPr="0004531F">
          <w:rPr>
            <w:rStyle w:val="Hipercze"/>
            <w:rFonts w:ascii="Arial" w:hAnsi="Arial" w:cs="Arial"/>
            <w:noProof/>
          </w:rPr>
          <w:t>8.3 Punkty przyłączeniowe</w:t>
        </w:r>
        <w:r w:rsidR="00095FB4">
          <w:rPr>
            <w:noProof/>
            <w:webHidden/>
          </w:rPr>
          <w:tab/>
        </w:r>
        <w:r w:rsidR="00095FB4">
          <w:rPr>
            <w:noProof/>
            <w:webHidden/>
          </w:rPr>
          <w:fldChar w:fldCharType="begin"/>
        </w:r>
        <w:r w:rsidR="00095FB4">
          <w:rPr>
            <w:noProof/>
            <w:webHidden/>
          </w:rPr>
          <w:instrText xml:space="preserve"> PAGEREF _Toc141277528 \h </w:instrText>
        </w:r>
        <w:r w:rsidR="00095FB4">
          <w:rPr>
            <w:noProof/>
            <w:webHidden/>
          </w:rPr>
        </w:r>
        <w:r w:rsidR="00095FB4">
          <w:rPr>
            <w:noProof/>
            <w:webHidden/>
          </w:rPr>
          <w:fldChar w:fldCharType="separate"/>
        </w:r>
        <w:r>
          <w:rPr>
            <w:noProof/>
            <w:webHidden/>
          </w:rPr>
          <w:t>7</w:t>
        </w:r>
        <w:r w:rsidR="00095FB4">
          <w:rPr>
            <w:noProof/>
            <w:webHidden/>
          </w:rPr>
          <w:fldChar w:fldCharType="end"/>
        </w:r>
      </w:hyperlink>
    </w:p>
    <w:p w14:paraId="3475393A" w14:textId="49099AB1"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29" w:history="1">
        <w:r w:rsidR="00095FB4" w:rsidRPr="0004531F">
          <w:rPr>
            <w:rStyle w:val="Hipercze"/>
            <w:rFonts w:ascii="Arial" w:hAnsi="Arial" w:cs="Arial"/>
            <w:noProof/>
          </w:rPr>
          <w:t>8.4 Oznakowanie punktów przyłączeniowych</w:t>
        </w:r>
        <w:r w:rsidR="00095FB4">
          <w:rPr>
            <w:noProof/>
            <w:webHidden/>
          </w:rPr>
          <w:tab/>
        </w:r>
        <w:r w:rsidR="00095FB4">
          <w:rPr>
            <w:noProof/>
            <w:webHidden/>
          </w:rPr>
          <w:fldChar w:fldCharType="begin"/>
        </w:r>
        <w:r w:rsidR="00095FB4">
          <w:rPr>
            <w:noProof/>
            <w:webHidden/>
          </w:rPr>
          <w:instrText xml:space="preserve"> PAGEREF _Toc141277529 \h </w:instrText>
        </w:r>
        <w:r w:rsidR="00095FB4">
          <w:rPr>
            <w:noProof/>
            <w:webHidden/>
          </w:rPr>
        </w:r>
        <w:r w:rsidR="00095FB4">
          <w:rPr>
            <w:noProof/>
            <w:webHidden/>
          </w:rPr>
          <w:fldChar w:fldCharType="separate"/>
        </w:r>
        <w:r>
          <w:rPr>
            <w:noProof/>
            <w:webHidden/>
          </w:rPr>
          <w:t>7</w:t>
        </w:r>
        <w:r w:rsidR="00095FB4">
          <w:rPr>
            <w:noProof/>
            <w:webHidden/>
          </w:rPr>
          <w:fldChar w:fldCharType="end"/>
        </w:r>
      </w:hyperlink>
    </w:p>
    <w:p w14:paraId="1021477B" w14:textId="24BC8DAF"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30" w:history="1">
        <w:r w:rsidR="00095FB4" w:rsidRPr="0004531F">
          <w:rPr>
            <w:rStyle w:val="Hipercze"/>
            <w:rFonts w:ascii="Arial" w:hAnsi="Arial"/>
            <w:noProof/>
          </w:rPr>
          <w:t>8.5 Koryta kablowe</w:t>
        </w:r>
        <w:r w:rsidR="00095FB4">
          <w:rPr>
            <w:noProof/>
            <w:webHidden/>
          </w:rPr>
          <w:tab/>
        </w:r>
        <w:r w:rsidR="00095FB4">
          <w:rPr>
            <w:noProof/>
            <w:webHidden/>
          </w:rPr>
          <w:fldChar w:fldCharType="begin"/>
        </w:r>
        <w:r w:rsidR="00095FB4">
          <w:rPr>
            <w:noProof/>
            <w:webHidden/>
          </w:rPr>
          <w:instrText xml:space="preserve"> PAGEREF _Toc141277530 \h </w:instrText>
        </w:r>
        <w:r w:rsidR="00095FB4">
          <w:rPr>
            <w:noProof/>
            <w:webHidden/>
          </w:rPr>
        </w:r>
        <w:r w:rsidR="00095FB4">
          <w:rPr>
            <w:noProof/>
            <w:webHidden/>
          </w:rPr>
          <w:fldChar w:fldCharType="separate"/>
        </w:r>
        <w:r>
          <w:rPr>
            <w:noProof/>
            <w:webHidden/>
          </w:rPr>
          <w:t>8</w:t>
        </w:r>
        <w:r w:rsidR="00095FB4">
          <w:rPr>
            <w:noProof/>
            <w:webHidden/>
          </w:rPr>
          <w:fldChar w:fldCharType="end"/>
        </w:r>
      </w:hyperlink>
    </w:p>
    <w:p w14:paraId="67BFF241" w14:textId="02B7A208"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31" w:history="1">
        <w:r w:rsidR="00095FB4" w:rsidRPr="0004531F">
          <w:rPr>
            <w:rStyle w:val="Hipercze"/>
            <w:noProof/>
          </w:rPr>
          <w:t>9.</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Wymagania techniczne materiałów i urządzeń</w:t>
        </w:r>
        <w:r w:rsidR="00095FB4">
          <w:rPr>
            <w:noProof/>
            <w:webHidden/>
          </w:rPr>
          <w:tab/>
        </w:r>
        <w:r w:rsidR="00095FB4">
          <w:rPr>
            <w:noProof/>
            <w:webHidden/>
          </w:rPr>
          <w:fldChar w:fldCharType="begin"/>
        </w:r>
        <w:r w:rsidR="00095FB4">
          <w:rPr>
            <w:noProof/>
            <w:webHidden/>
          </w:rPr>
          <w:instrText xml:space="preserve"> PAGEREF _Toc141277531 \h </w:instrText>
        </w:r>
        <w:r w:rsidR="00095FB4">
          <w:rPr>
            <w:noProof/>
            <w:webHidden/>
          </w:rPr>
        </w:r>
        <w:r w:rsidR="00095FB4">
          <w:rPr>
            <w:noProof/>
            <w:webHidden/>
          </w:rPr>
          <w:fldChar w:fldCharType="separate"/>
        </w:r>
        <w:r>
          <w:rPr>
            <w:noProof/>
            <w:webHidden/>
          </w:rPr>
          <w:t>9</w:t>
        </w:r>
        <w:r w:rsidR="00095FB4">
          <w:rPr>
            <w:noProof/>
            <w:webHidden/>
          </w:rPr>
          <w:fldChar w:fldCharType="end"/>
        </w:r>
      </w:hyperlink>
    </w:p>
    <w:p w14:paraId="49BD86C6" w14:textId="11004DB2"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32" w:history="1">
        <w:r w:rsidR="00095FB4" w:rsidRPr="0004531F">
          <w:rPr>
            <w:rStyle w:val="Hipercze"/>
            <w:rFonts w:ascii="Arial" w:hAnsi="Arial"/>
            <w:noProof/>
          </w:rPr>
          <w:t>9.1 Kabel kat. 7 F/FTP</w:t>
        </w:r>
        <w:r w:rsidR="00095FB4">
          <w:rPr>
            <w:noProof/>
            <w:webHidden/>
          </w:rPr>
          <w:tab/>
        </w:r>
        <w:r w:rsidR="00095FB4">
          <w:rPr>
            <w:noProof/>
            <w:webHidden/>
          </w:rPr>
          <w:fldChar w:fldCharType="begin"/>
        </w:r>
        <w:r w:rsidR="00095FB4">
          <w:rPr>
            <w:noProof/>
            <w:webHidden/>
          </w:rPr>
          <w:instrText xml:space="preserve"> PAGEREF _Toc141277532 \h </w:instrText>
        </w:r>
        <w:r w:rsidR="00095FB4">
          <w:rPr>
            <w:noProof/>
            <w:webHidden/>
          </w:rPr>
        </w:r>
        <w:r w:rsidR="00095FB4">
          <w:rPr>
            <w:noProof/>
            <w:webHidden/>
          </w:rPr>
          <w:fldChar w:fldCharType="separate"/>
        </w:r>
        <w:r>
          <w:rPr>
            <w:noProof/>
            <w:webHidden/>
          </w:rPr>
          <w:t>9</w:t>
        </w:r>
        <w:r w:rsidR="00095FB4">
          <w:rPr>
            <w:noProof/>
            <w:webHidden/>
          </w:rPr>
          <w:fldChar w:fldCharType="end"/>
        </w:r>
      </w:hyperlink>
    </w:p>
    <w:p w14:paraId="06E827A2" w14:textId="5522F258"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33" w:history="1">
        <w:r w:rsidR="00095FB4" w:rsidRPr="0004531F">
          <w:rPr>
            <w:rStyle w:val="Hipercze"/>
            <w:rFonts w:ascii="Arial" w:hAnsi="Arial"/>
            <w:noProof/>
          </w:rPr>
          <w:t>9.2 Panel ekranowany 19”, 1U, 48xRJ45 kat. 6a</w:t>
        </w:r>
        <w:r w:rsidR="00095FB4">
          <w:rPr>
            <w:noProof/>
            <w:webHidden/>
          </w:rPr>
          <w:tab/>
        </w:r>
        <w:r w:rsidR="00095FB4">
          <w:rPr>
            <w:noProof/>
            <w:webHidden/>
          </w:rPr>
          <w:fldChar w:fldCharType="begin"/>
        </w:r>
        <w:r w:rsidR="00095FB4">
          <w:rPr>
            <w:noProof/>
            <w:webHidden/>
          </w:rPr>
          <w:instrText xml:space="preserve"> PAGEREF _Toc141277533 \h </w:instrText>
        </w:r>
        <w:r w:rsidR="00095FB4">
          <w:rPr>
            <w:noProof/>
            <w:webHidden/>
          </w:rPr>
        </w:r>
        <w:r w:rsidR="00095FB4">
          <w:rPr>
            <w:noProof/>
            <w:webHidden/>
          </w:rPr>
          <w:fldChar w:fldCharType="separate"/>
        </w:r>
        <w:r>
          <w:rPr>
            <w:noProof/>
            <w:webHidden/>
          </w:rPr>
          <w:t>9</w:t>
        </w:r>
        <w:r w:rsidR="00095FB4">
          <w:rPr>
            <w:noProof/>
            <w:webHidden/>
          </w:rPr>
          <w:fldChar w:fldCharType="end"/>
        </w:r>
      </w:hyperlink>
    </w:p>
    <w:p w14:paraId="13453331" w14:textId="06C01EF7"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34" w:history="1">
        <w:r w:rsidR="00095FB4" w:rsidRPr="0004531F">
          <w:rPr>
            <w:rStyle w:val="Hipercze"/>
            <w:rFonts w:ascii="Arial" w:hAnsi="Arial"/>
            <w:noProof/>
          </w:rPr>
          <w:t>9.3 Moduł ekranowany RJ45 kat. 6a</w:t>
        </w:r>
        <w:r w:rsidR="00095FB4">
          <w:rPr>
            <w:noProof/>
            <w:webHidden/>
          </w:rPr>
          <w:tab/>
        </w:r>
        <w:r w:rsidR="00095FB4">
          <w:rPr>
            <w:noProof/>
            <w:webHidden/>
          </w:rPr>
          <w:fldChar w:fldCharType="begin"/>
        </w:r>
        <w:r w:rsidR="00095FB4">
          <w:rPr>
            <w:noProof/>
            <w:webHidden/>
          </w:rPr>
          <w:instrText xml:space="preserve"> PAGEREF _Toc141277534 \h </w:instrText>
        </w:r>
        <w:r w:rsidR="00095FB4">
          <w:rPr>
            <w:noProof/>
            <w:webHidden/>
          </w:rPr>
        </w:r>
        <w:r w:rsidR="00095FB4">
          <w:rPr>
            <w:noProof/>
            <w:webHidden/>
          </w:rPr>
          <w:fldChar w:fldCharType="separate"/>
        </w:r>
        <w:r>
          <w:rPr>
            <w:noProof/>
            <w:webHidden/>
          </w:rPr>
          <w:t>10</w:t>
        </w:r>
        <w:r w:rsidR="00095FB4">
          <w:rPr>
            <w:noProof/>
            <w:webHidden/>
          </w:rPr>
          <w:fldChar w:fldCharType="end"/>
        </w:r>
      </w:hyperlink>
    </w:p>
    <w:p w14:paraId="60C9A143" w14:textId="641A971A"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35" w:history="1">
        <w:r w:rsidR="00095FB4" w:rsidRPr="0004531F">
          <w:rPr>
            <w:rStyle w:val="Hipercze"/>
            <w:rFonts w:ascii="Arial" w:hAnsi="Arial"/>
            <w:noProof/>
          </w:rPr>
          <w:t>9.4 Adaptery 2xRJ45 kątowe Mosai45</w:t>
        </w:r>
        <w:r w:rsidR="00095FB4">
          <w:rPr>
            <w:noProof/>
            <w:webHidden/>
          </w:rPr>
          <w:tab/>
        </w:r>
        <w:r w:rsidR="00095FB4">
          <w:rPr>
            <w:noProof/>
            <w:webHidden/>
          </w:rPr>
          <w:fldChar w:fldCharType="begin"/>
        </w:r>
        <w:r w:rsidR="00095FB4">
          <w:rPr>
            <w:noProof/>
            <w:webHidden/>
          </w:rPr>
          <w:instrText xml:space="preserve"> PAGEREF _Toc141277535 \h </w:instrText>
        </w:r>
        <w:r w:rsidR="00095FB4">
          <w:rPr>
            <w:noProof/>
            <w:webHidden/>
          </w:rPr>
        </w:r>
        <w:r w:rsidR="00095FB4">
          <w:rPr>
            <w:noProof/>
            <w:webHidden/>
          </w:rPr>
          <w:fldChar w:fldCharType="separate"/>
        </w:r>
        <w:r>
          <w:rPr>
            <w:noProof/>
            <w:webHidden/>
          </w:rPr>
          <w:t>10</w:t>
        </w:r>
        <w:r w:rsidR="00095FB4">
          <w:rPr>
            <w:noProof/>
            <w:webHidden/>
          </w:rPr>
          <w:fldChar w:fldCharType="end"/>
        </w:r>
      </w:hyperlink>
    </w:p>
    <w:p w14:paraId="323C659A" w14:textId="53DF2648" w:rsidR="00095FB4" w:rsidRDefault="00596AA6">
      <w:pPr>
        <w:pStyle w:val="Spistreci2"/>
        <w:tabs>
          <w:tab w:val="right" w:leader="dot" w:pos="9373"/>
        </w:tabs>
        <w:rPr>
          <w:rFonts w:asciiTheme="minorHAnsi" w:eastAsiaTheme="minorEastAsia" w:hAnsiTheme="minorHAnsi" w:cstheme="minorBidi"/>
          <w:smallCaps w:val="0"/>
          <w:noProof/>
          <w:color w:val="auto"/>
          <w:sz w:val="22"/>
          <w:szCs w:val="22"/>
        </w:rPr>
      </w:pPr>
      <w:hyperlink w:anchor="_Toc141277536" w:history="1">
        <w:r w:rsidR="00095FB4" w:rsidRPr="0004531F">
          <w:rPr>
            <w:rStyle w:val="Hipercze"/>
            <w:rFonts w:ascii="Arial" w:hAnsi="Arial"/>
            <w:noProof/>
          </w:rPr>
          <w:t>9.5 Wymagania dla Gwarancji systemu okablowania strukturalnego</w:t>
        </w:r>
        <w:r w:rsidR="00095FB4">
          <w:rPr>
            <w:noProof/>
            <w:webHidden/>
          </w:rPr>
          <w:tab/>
        </w:r>
        <w:r w:rsidR="00095FB4">
          <w:rPr>
            <w:noProof/>
            <w:webHidden/>
          </w:rPr>
          <w:fldChar w:fldCharType="begin"/>
        </w:r>
        <w:r w:rsidR="00095FB4">
          <w:rPr>
            <w:noProof/>
            <w:webHidden/>
          </w:rPr>
          <w:instrText xml:space="preserve"> PAGEREF _Toc141277536 \h </w:instrText>
        </w:r>
        <w:r w:rsidR="00095FB4">
          <w:rPr>
            <w:noProof/>
            <w:webHidden/>
          </w:rPr>
        </w:r>
        <w:r w:rsidR="00095FB4">
          <w:rPr>
            <w:noProof/>
            <w:webHidden/>
          </w:rPr>
          <w:fldChar w:fldCharType="separate"/>
        </w:r>
        <w:r>
          <w:rPr>
            <w:noProof/>
            <w:webHidden/>
          </w:rPr>
          <w:t>11</w:t>
        </w:r>
        <w:r w:rsidR="00095FB4">
          <w:rPr>
            <w:noProof/>
            <w:webHidden/>
          </w:rPr>
          <w:fldChar w:fldCharType="end"/>
        </w:r>
      </w:hyperlink>
    </w:p>
    <w:p w14:paraId="52128BC0" w14:textId="67695EE0"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37" w:history="1">
        <w:r w:rsidR="00095FB4" w:rsidRPr="0004531F">
          <w:rPr>
            <w:rStyle w:val="Hipercze"/>
            <w:noProof/>
          </w:rPr>
          <w:t>10.</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Testowanie instalacji miedzianej</w:t>
        </w:r>
        <w:r w:rsidR="00095FB4">
          <w:rPr>
            <w:noProof/>
            <w:webHidden/>
          </w:rPr>
          <w:tab/>
        </w:r>
        <w:r w:rsidR="00095FB4">
          <w:rPr>
            <w:noProof/>
            <w:webHidden/>
          </w:rPr>
          <w:fldChar w:fldCharType="begin"/>
        </w:r>
        <w:r w:rsidR="00095FB4">
          <w:rPr>
            <w:noProof/>
            <w:webHidden/>
          </w:rPr>
          <w:instrText xml:space="preserve"> PAGEREF _Toc141277537 \h </w:instrText>
        </w:r>
        <w:r w:rsidR="00095FB4">
          <w:rPr>
            <w:noProof/>
            <w:webHidden/>
          </w:rPr>
        </w:r>
        <w:r w:rsidR="00095FB4">
          <w:rPr>
            <w:noProof/>
            <w:webHidden/>
          </w:rPr>
          <w:fldChar w:fldCharType="separate"/>
        </w:r>
        <w:r>
          <w:rPr>
            <w:noProof/>
            <w:webHidden/>
          </w:rPr>
          <w:t>11</w:t>
        </w:r>
        <w:r w:rsidR="00095FB4">
          <w:rPr>
            <w:noProof/>
            <w:webHidden/>
          </w:rPr>
          <w:fldChar w:fldCharType="end"/>
        </w:r>
      </w:hyperlink>
    </w:p>
    <w:p w14:paraId="2C88378B" w14:textId="02587E94"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38" w:history="1">
        <w:r w:rsidR="00095FB4" w:rsidRPr="0004531F">
          <w:rPr>
            <w:rStyle w:val="Hipercze"/>
            <w:noProof/>
          </w:rPr>
          <w:t>11.</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Dokumentacja Powykonawcza</w:t>
        </w:r>
        <w:r w:rsidR="00095FB4">
          <w:rPr>
            <w:noProof/>
            <w:webHidden/>
          </w:rPr>
          <w:tab/>
        </w:r>
        <w:r w:rsidR="00095FB4">
          <w:rPr>
            <w:noProof/>
            <w:webHidden/>
          </w:rPr>
          <w:fldChar w:fldCharType="begin"/>
        </w:r>
        <w:r w:rsidR="00095FB4">
          <w:rPr>
            <w:noProof/>
            <w:webHidden/>
          </w:rPr>
          <w:instrText xml:space="preserve"> PAGEREF _Toc141277538 \h </w:instrText>
        </w:r>
        <w:r w:rsidR="00095FB4">
          <w:rPr>
            <w:noProof/>
            <w:webHidden/>
          </w:rPr>
        </w:r>
        <w:r w:rsidR="00095FB4">
          <w:rPr>
            <w:noProof/>
            <w:webHidden/>
          </w:rPr>
          <w:fldChar w:fldCharType="separate"/>
        </w:r>
        <w:r>
          <w:rPr>
            <w:noProof/>
            <w:webHidden/>
          </w:rPr>
          <w:t>12</w:t>
        </w:r>
        <w:r w:rsidR="00095FB4">
          <w:rPr>
            <w:noProof/>
            <w:webHidden/>
          </w:rPr>
          <w:fldChar w:fldCharType="end"/>
        </w:r>
      </w:hyperlink>
    </w:p>
    <w:p w14:paraId="00C78D77" w14:textId="551B6B01"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39" w:history="1">
        <w:r w:rsidR="00095FB4" w:rsidRPr="0004531F">
          <w:rPr>
            <w:rStyle w:val="Hipercze"/>
            <w:noProof/>
          </w:rPr>
          <w:t>12.</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Uwagi końcowe</w:t>
        </w:r>
        <w:r w:rsidR="00095FB4">
          <w:rPr>
            <w:noProof/>
            <w:webHidden/>
          </w:rPr>
          <w:tab/>
        </w:r>
        <w:r w:rsidR="00095FB4">
          <w:rPr>
            <w:noProof/>
            <w:webHidden/>
          </w:rPr>
          <w:fldChar w:fldCharType="begin"/>
        </w:r>
        <w:r w:rsidR="00095FB4">
          <w:rPr>
            <w:noProof/>
            <w:webHidden/>
          </w:rPr>
          <w:instrText xml:space="preserve"> PAGEREF _Toc141277539 \h </w:instrText>
        </w:r>
        <w:r w:rsidR="00095FB4">
          <w:rPr>
            <w:noProof/>
            <w:webHidden/>
          </w:rPr>
        </w:r>
        <w:r w:rsidR="00095FB4">
          <w:rPr>
            <w:noProof/>
            <w:webHidden/>
          </w:rPr>
          <w:fldChar w:fldCharType="separate"/>
        </w:r>
        <w:r>
          <w:rPr>
            <w:noProof/>
            <w:webHidden/>
          </w:rPr>
          <w:t>13</w:t>
        </w:r>
        <w:r w:rsidR="00095FB4">
          <w:rPr>
            <w:noProof/>
            <w:webHidden/>
          </w:rPr>
          <w:fldChar w:fldCharType="end"/>
        </w:r>
      </w:hyperlink>
    </w:p>
    <w:p w14:paraId="028ACA07" w14:textId="434DB450" w:rsidR="00095FB4" w:rsidRDefault="00596AA6">
      <w:pPr>
        <w:pStyle w:val="Spistreci1"/>
        <w:tabs>
          <w:tab w:val="left" w:pos="480"/>
          <w:tab w:val="right" w:leader="dot" w:pos="9373"/>
        </w:tabs>
        <w:rPr>
          <w:rFonts w:asciiTheme="minorHAnsi" w:eastAsiaTheme="minorEastAsia" w:hAnsiTheme="minorHAnsi" w:cstheme="minorBidi"/>
          <w:b w:val="0"/>
          <w:bCs w:val="0"/>
          <w:caps w:val="0"/>
          <w:noProof/>
          <w:color w:val="auto"/>
          <w:sz w:val="22"/>
          <w:szCs w:val="22"/>
        </w:rPr>
      </w:pPr>
      <w:hyperlink w:anchor="_Toc141277540" w:history="1">
        <w:r w:rsidR="00095FB4" w:rsidRPr="0004531F">
          <w:rPr>
            <w:rStyle w:val="Hipercze"/>
            <w:noProof/>
          </w:rPr>
          <w:t>13.</w:t>
        </w:r>
        <w:r w:rsidR="00095FB4">
          <w:rPr>
            <w:rFonts w:asciiTheme="minorHAnsi" w:eastAsiaTheme="minorEastAsia" w:hAnsiTheme="minorHAnsi" w:cstheme="minorBidi"/>
            <w:b w:val="0"/>
            <w:bCs w:val="0"/>
            <w:caps w:val="0"/>
            <w:noProof/>
            <w:color w:val="auto"/>
            <w:sz w:val="22"/>
            <w:szCs w:val="22"/>
          </w:rPr>
          <w:tab/>
        </w:r>
        <w:r w:rsidR="00095FB4" w:rsidRPr="0004531F">
          <w:rPr>
            <w:rStyle w:val="Hipercze"/>
            <w:noProof/>
          </w:rPr>
          <w:t>Rysunki</w:t>
        </w:r>
        <w:r w:rsidR="00095FB4">
          <w:rPr>
            <w:noProof/>
            <w:webHidden/>
          </w:rPr>
          <w:tab/>
        </w:r>
        <w:r w:rsidR="00095FB4">
          <w:rPr>
            <w:noProof/>
            <w:webHidden/>
          </w:rPr>
          <w:fldChar w:fldCharType="begin"/>
        </w:r>
        <w:r w:rsidR="00095FB4">
          <w:rPr>
            <w:noProof/>
            <w:webHidden/>
          </w:rPr>
          <w:instrText xml:space="preserve"> PAGEREF _Toc141277540 \h </w:instrText>
        </w:r>
        <w:r w:rsidR="00095FB4">
          <w:rPr>
            <w:noProof/>
            <w:webHidden/>
          </w:rPr>
        </w:r>
        <w:r w:rsidR="00095FB4">
          <w:rPr>
            <w:noProof/>
            <w:webHidden/>
          </w:rPr>
          <w:fldChar w:fldCharType="separate"/>
        </w:r>
        <w:r>
          <w:rPr>
            <w:noProof/>
            <w:webHidden/>
          </w:rPr>
          <w:t>14</w:t>
        </w:r>
        <w:r w:rsidR="00095FB4">
          <w:rPr>
            <w:noProof/>
            <w:webHidden/>
          </w:rPr>
          <w:fldChar w:fldCharType="end"/>
        </w:r>
      </w:hyperlink>
    </w:p>
    <w:p w14:paraId="21752013" w14:textId="77777777" w:rsidR="00CE2775" w:rsidRDefault="00AE689F">
      <w:pPr>
        <w:pStyle w:val="Spistreci1"/>
        <w:tabs>
          <w:tab w:val="right" w:leader="dot" w:pos="9383"/>
        </w:tabs>
      </w:pPr>
      <w:r>
        <w:fldChar w:fldCharType="end"/>
      </w:r>
    </w:p>
    <w:p w14:paraId="255C3A5A" w14:textId="77777777" w:rsidR="00CE2775" w:rsidRDefault="00CE2775">
      <w:pPr>
        <w:pStyle w:val="Spistreci1"/>
        <w:tabs>
          <w:tab w:val="right" w:leader="dot" w:pos="9383"/>
        </w:tabs>
        <w:rPr>
          <w:sz w:val="22"/>
        </w:rPr>
      </w:pPr>
    </w:p>
    <w:p w14:paraId="5E3757C9" w14:textId="77777777" w:rsidR="00CE2775" w:rsidRDefault="00CE2775">
      <w:pPr>
        <w:pStyle w:val="Spistreci1"/>
        <w:tabs>
          <w:tab w:val="right" w:leader="dot" w:pos="9383"/>
        </w:tabs>
        <w:rPr>
          <w:sz w:val="22"/>
        </w:rPr>
      </w:pPr>
    </w:p>
    <w:p w14:paraId="0C2FAE59" w14:textId="77777777" w:rsidR="00CE2775" w:rsidRDefault="00CE2775">
      <w:pPr>
        <w:pStyle w:val="Spistreci1"/>
        <w:tabs>
          <w:tab w:val="right" w:leader="dot" w:pos="9383"/>
        </w:tabs>
        <w:rPr>
          <w:sz w:val="22"/>
        </w:rPr>
      </w:pPr>
    </w:p>
    <w:p w14:paraId="1C4052EB" w14:textId="77777777" w:rsidR="006C4525" w:rsidRDefault="006C4525">
      <w:pPr>
        <w:pStyle w:val="Spistreci1"/>
        <w:tabs>
          <w:tab w:val="right" w:leader="dot" w:pos="9383"/>
        </w:tabs>
        <w:rPr>
          <w:sz w:val="22"/>
        </w:rPr>
      </w:pPr>
    </w:p>
    <w:p w14:paraId="6AB9B8E4" w14:textId="77777777" w:rsidR="006C4525" w:rsidRDefault="006C4525">
      <w:pPr>
        <w:pStyle w:val="Spistreci1"/>
        <w:tabs>
          <w:tab w:val="right" w:leader="dot" w:pos="9383"/>
        </w:tabs>
        <w:rPr>
          <w:sz w:val="22"/>
        </w:rPr>
      </w:pPr>
    </w:p>
    <w:p w14:paraId="71F6F384" w14:textId="77777777" w:rsidR="006C4525" w:rsidRDefault="006C4525">
      <w:pPr>
        <w:pStyle w:val="Spistreci1"/>
        <w:tabs>
          <w:tab w:val="right" w:leader="dot" w:pos="9383"/>
        </w:tabs>
        <w:rPr>
          <w:sz w:val="22"/>
        </w:rPr>
      </w:pPr>
    </w:p>
    <w:p w14:paraId="29E9165A" w14:textId="77777777" w:rsidR="006C4525" w:rsidRDefault="006C4525">
      <w:pPr>
        <w:pStyle w:val="Spistreci1"/>
        <w:tabs>
          <w:tab w:val="right" w:leader="dot" w:pos="9383"/>
        </w:tabs>
        <w:rPr>
          <w:sz w:val="22"/>
        </w:rPr>
      </w:pPr>
    </w:p>
    <w:p w14:paraId="6E0B36DC" w14:textId="77777777" w:rsidR="006C4525" w:rsidRDefault="006C4525">
      <w:pPr>
        <w:pStyle w:val="Spistreci1"/>
        <w:tabs>
          <w:tab w:val="right" w:leader="dot" w:pos="9383"/>
        </w:tabs>
        <w:rPr>
          <w:sz w:val="22"/>
        </w:rPr>
      </w:pPr>
    </w:p>
    <w:p w14:paraId="3F4490A8" w14:textId="77777777" w:rsidR="006C4525" w:rsidRDefault="006C4525">
      <w:pPr>
        <w:pStyle w:val="Spistreci1"/>
        <w:tabs>
          <w:tab w:val="right" w:leader="dot" w:pos="9383"/>
        </w:tabs>
        <w:rPr>
          <w:sz w:val="22"/>
        </w:rPr>
      </w:pPr>
    </w:p>
    <w:p w14:paraId="446E44E3" w14:textId="77777777" w:rsidR="006C4525" w:rsidRDefault="006C4525">
      <w:pPr>
        <w:pStyle w:val="Spistreci1"/>
        <w:tabs>
          <w:tab w:val="right" w:leader="dot" w:pos="9383"/>
        </w:tabs>
        <w:rPr>
          <w:sz w:val="22"/>
        </w:rPr>
      </w:pPr>
    </w:p>
    <w:p w14:paraId="555599B9" w14:textId="77777777" w:rsidR="006C4525" w:rsidRDefault="006C4525">
      <w:pPr>
        <w:pStyle w:val="Spistreci1"/>
        <w:tabs>
          <w:tab w:val="right" w:leader="dot" w:pos="9383"/>
        </w:tabs>
        <w:rPr>
          <w:sz w:val="22"/>
        </w:rPr>
      </w:pPr>
    </w:p>
    <w:p w14:paraId="4FF71F34" w14:textId="77777777" w:rsidR="00CE2775" w:rsidRDefault="00AE689F">
      <w:pPr>
        <w:pStyle w:val="Nagwek1"/>
        <w:numPr>
          <w:ilvl w:val="0"/>
          <w:numId w:val="1"/>
        </w:numPr>
        <w:ind w:left="0"/>
      </w:pPr>
      <w:bookmarkStart w:id="0" w:name="_Toc407049161"/>
      <w:bookmarkStart w:id="1" w:name="_Toc420574480"/>
      <w:bookmarkStart w:id="2" w:name="_Toc442443322"/>
      <w:bookmarkStart w:id="3" w:name="_Toc437856589"/>
      <w:bookmarkStart w:id="4" w:name="_Toc427747557"/>
      <w:bookmarkStart w:id="5" w:name="_Toc141277516"/>
      <w:bookmarkEnd w:id="0"/>
      <w:bookmarkEnd w:id="1"/>
      <w:r>
        <w:rPr>
          <w:rFonts w:eastAsiaTheme="minorEastAsia"/>
          <w:bCs w:val="0"/>
          <w:sz w:val="22"/>
          <w:szCs w:val="20"/>
        </w:rPr>
        <w:lastRenderedPageBreak/>
        <w:t>O</w:t>
      </w:r>
      <w:bookmarkEnd w:id="2"/>
      <w:bookmarkEnd w:id="3"/>
      <w:bookmarkEnd w:id="4"/>
      <w:r>
        <w:rPr>
          <w:rFonts w:eastAsiaTheme="minorEastAsia"/>
          <w:bCs w:val="0"/>
          <w:sz w:val="22"/>
          <w:szCs w:val="20"/>
        </w:rPr>
        <w:t>świadczenie projektanta</w:t>
      </w:r>
      <w:bookmarkEnd w:id="5"/>
    </w:p>
    <w:p w14:paraId="5674F54A" w14:textId="77777777" w:rsidR="00CE2775" w:rsidRDefault="00CE2775"/>
    <w:p w14:paraId="5FF30B32" w14:textId="77777777" w:rsidR="00CE2775" w:rsidRDefault="00173388">
      <w:pPr>
        <w:spacing w:line="100" w:lineRule="atLeast"/>
        <w:rPr>
          <w:rFonts w:ascii="Arial" w:hAnsi="Arial"/>
          <w:i/>
          <w:color w:val="000000"/>
        </w:rPr>
      </w:pPr>
      <w:r w:rsidRPr="00173388">
        <w:rPr>
          <w:rFonts w:ascii="Arial" w:hAnsi="Arial"/>
          <w:i/>
          <w:color w:val="000000"/>
        </w:rPr>
        <w:t>Oświadczam, że niniejszy projekt Budowlano - Wykonawczy w budynku „E” Starostwa Powiatowego w Nowym Tomyślu, wykonany na zlecenie Powiatu Nowotomyskiego ul. Poznańska 33, 64-300 Nowy Tomyśl, został sporządzony zgodnie z obowiązującymi przepisami oraz zasadami wiedzy technicznej oraz spełnia warunki określone w Dzienniku Ustaw nr 75 poz. 690 Rozporządzenia Ministra Infrastruktury  z dnia 12.04.2002r. wraz z późniejszymi zmianami w sprawie warunków technicznych, jakim powinny odpowiadać budynki i ich usytuowanie.</w:t>
      </w:r>
    </w:p>
    <w:p w14:paraId="0A016BE9" w14:textId="77777777" w:rsidR="00CE2775" w:rsidRDefault="00CE2775">
      <w:pPr>
        <w:spacing w:line="100" w:lineRule="atLeast"/>
        <w:rPr>
          <w:rFonts w:ascii="Arial" w:hAnsi="Arial"/>
          <w:i/>
          <w:color w:val="000000"/>
        </w:rPr>
      </w:pPr>
    </w:p>
    <w:p w14:paraId="73958EF3" w14:textId="77777777" w:rsidR="00CE2775" w:rsidRDefault="00AE689F">
      <w:pPr>
        <w:spacing w:line="100" w:lineRule="atLeast"/>
        <w:rPr>
          <w:rFonts w:ascii="Arial" w:hAnsi="Arial"/>
          <w:i/>
          <w:color w:val="000000"/>
        </w:rPr>
      </w:pPr>
      <w:r>
        <w:rPr>
          <w:rFonts w:ascii="Arial" w:hAnsi="Arial"/>
          <w:i/>
          <w:color w:val="000000"/>
        </w:rPr>
        <w:t xml:space="preserve"> </w:t>
      </w:r>
    </w:p>
    <w:p w14:paraId="4B9A0127" w14:textId="77777777" w:rsidR="005B05CC" w:rsidRDefault="005B05CC">
      <w:pPr>
        <w:spacing w:line="100" w:lineRule="atLeast"/>
        <w:rPr>
          <w:rFonts w:ascii="Arial" w:hAnsi="Arial"/>
          <w:i/>
          <w:color w:val="000000"/>
        </w:rPr>
      </w:pPr>
    </w:p>
    <w:p w14:paraId="6E2B1F30" w14:textId="77777777" w:rsidR="00CE2775" w:rsidRDefault="00CE2775">
      <w:pPr>
        <w:spacing w:line="100" w:lineRule="atLeast"/>
        <w:rPr>
          <w:rFonts w:ascii="Arial" w:hAnsi="Arial"/>
          <w:i/>
        </w:rPr>
      </w:pPr>
    </w:p>
    <w:p w14:paraId="07587578" w14:textId="77777777" w:rsidR="00CE2775" w:rsidRDefault="00CE2775">
      <w:pPr>
        <w:spacing w:line="100" w:lineRule="atLeast"/>
        <w:jc w:val="right"/>
        <w:rPr>
          <w:rFonts w:ascii="Arial" w:hAnsi="Arial"/>
          <w:sz w:val="22"/>
        </w:rPr>
      </w:pPr>
    </w:p>
    <w:p w14:paraId="679F27FA" w14:textId="77777777" w:rsidR="00CE2775" w:rsidRDefault="00AE689F">
      <w:pPr>
        <w:spacing w:line="100" w:lineRule="atLeast"/>
        <w:jc w:val="right"/>
        <w:rPr>
          <w:rFonts w:ascii="Arial" w:hAnsi="Arial"/>
          <w:sz w:val="22"/>
        </w:rPr>
      </w:pPr>
      <w:r>
        <w:rPr>
          <w:rFonts w:ascii="Arial" w:hAnsi="Arial"/>
          <w:sz w:val="22"/>
        </w:rPr>
        <w:t xml:space="preserve">Projektant: </w:t>
      </w:r>
    </w:p>
    <w:p w14:paraId="5FCD822D" w14:textId="77777777" w:rsidR="00CE2775" w:rsidRDefault="000E04E4">
      <w:pPr>
        <w:spacing w:line="100" w:lineRule="atLeast"/>
        <w:jc w:val="right"/>
        <w:rPr>
          <w:rFonts w:ascii="Arial" w:hAnsi="Arial"/>
          <w:sz w:val="22"/>
        </w:rPr>
      </w:pPr>
      <w:r>
        <w:rPr>
          <w:rFonts w:ascii="Arial" w:hAnsi="Arial"/>
          <w:sz w:val="22"/>
        </w:rPr>
        <w:t xml:space="preserve">mgr inż. Bogdan </w:t>
      </w:r>
      <w:proofErr w:type="spellStart"/>
      <w:r>
        <w:rPr>
          <w:rFonts w:ascii="Arial" w:hAnsi="Arial"/>
          <w:sz w:val="22"/>
        </w:rPr>
        <w:t>Starzecki</w:t>
      </w:r>
      <w:proofErr w:type="spellEnd"/>
    </w:p>
    <w:p w14:paraId="6A07E8D0" w14:textId="77777777" w:rsidR="00173388" w:rsidRDefault="00173388">
      <w:pPr>
        <w:spacing w:line="100" w:lineRule="atLeast"/>
        <w:jc w:val="right"/>
      </w:pPr>
      <w:proofErr w:type="spellStart"/>
      <w:r w:rsidRPr="00173388">
        <w:t>upr</w:t>
      </w:r>
      <w:proofErr w:type="spellEnd"/>
      <w:r w:rsidRPr="00173388">
        <w:t>. bud. nr WKP/0</w:t>
      </w:r>
      <w:r>
        <w:t>298</w:t>
      </w:r>
      <w:r w:rsidRPr="00173388">
        <w:t>/P</w:t>
      </w:r>
      <w:r>
        <w:t>W</w:t>
      </w:r>
      <w:r w:rsidRPr="00173388">
        <w:t>O</w:t>
      </w:r>
      <w:r>
        <w:t>T</w:t>
      </w:r>
      <w:r w:rsidRPr="00173388">
        <w:t>/</w:t>
      </w:r>
      <w:r>
        <w:t>06</w:t>
      </w:r>
    </w:p>
    <w:p w14:paraId="4C7B660D" w14:textId="77777777" w:rsidR="00CE2775" w:rsidRDefault="00AE689F">
      <w:pPr>
        <w:pStyle w:val="Nagwek1"/>
        <w:numPr>
          <w:ilvl w:val="0"/>
          <w:numId w:val="1"/>
        </w:numPr>
        <w:ind w:left="0"/>
        <w:rPr>
          <w:sz w:val="22"/>
          <w:szCs w:val="20"/>
        </w:rPr>
      </w:pPr>
      <w:bookmarkStart w:id="6" w:name="_Toc442443323"/>
      <w:bookmarkStart w:id="7" w:name="_Toc437856590"/>
      <w:bookmarkStart w:id="8" w:name="_Toc141277517"/>
      <w:bookmarkEnd w:id="6"/>
      <w:bookmarkEnd w:id="7"/>
      <w:r>
        <w:rPr>
          <w:rFonts w:eastAsiaTheme="minorEastAsia"/>
          <w:bCs w:val="0"/>
          <w:sz w:val="22"/>
          <w:szCs w:val="20"/>
        </w:rPr>
        <w:lastRenderedPageBreak/>
        <w:t>Kopia uprawnień budowlanych projektanta</w:t>
      </w:r>
      <w:bookmarkEnd w:id="8"/>
    </w:p>
    <w:p w14:paraId="3506EF8B" w14:textId="77777777" w:rsidR="00CE2775" w:rsidRDefault="006B7BDD">
      <w:pPr>
        <w:pStyle w:val="Nagwek1"/>
        <w:rPr>
          <w:rFonts w:eastAsiaTheme="minorEastAsia"/>
          <w:bCs w:val="0"/>
          <w:sz w:val="22"/>
          <w:szCs w:val="20"/>
        </w:rPr>
      </w:pPr>
      <w:r>
        <w:rPr>
          <w:noProof/>
        </w:rPr>
        <w:drawing>
          <wp:inline distT="0" distB="0" distL="0" distR="0" wp14:anchorId="03CDC2F2" wp14:editId="07BC6CD3">
            <wp:extent cx="5958205" cy="8525510"/>
            <wp:effectExtent l="0" t="0" r="0" b="0"/>
            <wp:docPr id="20715973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597389" name=""/>
                    <pic:cNvPicPr/>
                  </pic:nvPicPr>
                  <pic:blipFill>
                    <a:blip r:embed="rId8"/>
                    <a:stretch>
                      <a:fillRect/>
                    </a:stretch>
                  </pic:blipFill>
                  <pic:spPr>
                    <a:xfrm>
                      <a:off x="0" y="0"/>
                      <a:ext cx="5958205" cy="8525510"/>
                    </a:xfrm>
                    <a:prstGeom prst="rect">
                      <a:avLst/>
                    </a:prstGeom>
                  </pic:spPr>
                </pic:pic>
              </a:graphicData>
            </a:graphic>
          </wp:inline>
        </w:drawing>
      </w:r>
    </w:p>
    <w:p w14:paraId="662073C5" w14:textId="77777777" w:rsidR="006B7BDD" w:rsidRDefault="006B7BDD">
      <w:pPr>
        <w:pStyle w:val="Nagwek1"/>
        <w:rPr>
          <w:rFonts w:eastAsiaTheme="minorEastAsia"/>
          <w:bCs w:val="0"/>
          <w:sz w:val="22"/>
          <w:szCs w:val="20"/>
        </w:rPr>
      </w:pPr>
      <w:r>
        <w:rPr>
          <w:noProof/>
        </w:rPr>
        <w:lastRenderedPageBreak/>
        <w:drawing>
          <wp:inline distT="0" distB="0" distL="0" distR="0" wp14:anchorId="62A782E3" wp14:editId="4F552D0F">
            <wp:extent cx="5915025" cy="8572500"/>
            <wp:effectExtent l="0" t="0" r="9525" b="0"/>
            <wp:docPr id="119272290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722906" name=""/>
                    <pic:cNvPicPr/>
                  </pic:nvPicPr>
                  <pic:blipFill>
                    <a:blip r:embed="rId9"/>
                    <a:stretch>
                      <a:fillRect/>
                    </a:stretch>
                  </pic:blipFill>
                  <pic:spPr>
                    <a:xfrm>
                      <a:off x="0" y="0"/>
                      <a:ext cx="5915025" cy="8572500"/>
                    </a:xfrm>
                    <a:prstGeom prst="rect">
                      <a:avLst/>
                    </a:prstGeom>
                  </pic:spPr>
                </pic:pic>
              </a:graphicData>
            </a:graphic>
          </wp:inline>
        </w:drawing>
      </w:r>
    </w:p>
    <w:p w14:paraId="06064953" w14:textId="77777777" w:rsidR="00CE2775" w:rsidRDefault="00CE2775" w:rsidP="006B7BDD">
      <w:pPr>
        <w:pStyle w:val="Nagwek1"/>
        <w:ind w:left="0" w:firstLine="0"/>
        <w:rPr>
          <w:rFonts w:eastAsiaTheme="minorEastAsia"/>
          <w:bCs w:val="0"/>
          <w:sz w:val="22"/>
          <w:szCs w:val="20"/>
        </w:rPr>
      </w:pPr>
    </w:p>
    <w:p w14:paraId="3A37B930" w14:textId="77777777" w:rsidR="006B7BDD" w:rsidRDefault="006B7BDD" w:rsidP="006B7BDD">
      <w:pPr>
        <w:pStyle w:val="Nagwek1"/>
        <w:ind w:left="0" w:firstLine="0"/>
        <w:rPr>
          <w:rFonts w:eastAsiaTheme="minorEastAsia"/>
          <w:bCs w:val="0"/>
          <w:sz w:val="22"/>
          <w:szCs w:val="20"/>
        </w:rPr>
      </w:pPr>
    </w:p>
    <w:p w14:paraId="06C83D95" w14:textId="77777777" w:rsidR="00CE2775" w:rsidRDefault="00AE689F">
      <w:pPr>
        <w:pStyle w:val="Nagwek1"/>
        <w:numPr>
          <w:ilvl w:val="0"/>
          <w:numId w:val="1"/>
        </w:numPr>
        <w:ind w:left="0"/>
      </w:pPr>
      <w:bookmarkStart w:id="9" w:name="_Toc442443324"/>
      <w:bookmarkStart w:id="10" w:name="_Toc437856591"/>
      <w:bookmarkStart w:id="11" w:name="_Toc141277518"/>
      <w:bookmarkEnd w:id="9"/>
      <w:bookmarkEnd w:id="10"/>
      <w:r>
        <w:rPr>
          <w:rFonts w:eastAsiaTheme="minorEastAsia"/>
          <w:bCs w:val="0"/>
          <w:sz w:val="22"/>
          <w:szCs w:val="20"/>
        </w:rPr>
        <w:lastRenderedPageBreak/>
        <w:t>Kopia wpisu do Wielkopolskiej Izby Inżynierów Budownictwa</w:t>
      </w:r>
      <w:bookmarkEnd w:id="11"/>
    </w:p>
    <w:p w14:paraId="4AEF3A1F" w14:textId="77777777" w:rsidR="00CE2775" w:rsidRDefault="00AE689F">
      <w:pPr>
        <w:ind w:left="1416" w:hanging="1416"/>
        <w:rPr>
          <w:rFonts w:ascii="Arial" w:hAnsi="Arial" w:cs="Arial"/>
          <w:sz w:val="22"/>
        </w:rPr>
      </w:pPr>
      <w:r>
        <w:rPr>
          <w:rFonts w:ascii="Arial" w:hAnsi="Arial" w:cs="Arial"/>
          <w:sz w:val="22"/>
        </w:rPr>
        <w:tab/>
      </w:r>
    </w:p>
    <w:p w14:paraId="56958B8E" w14:textId="77777777" w:rsidR="00CE2775" w:rsidRPr="006B7BDD" w:rsidRDefault="006B7BDD" w:rsidP="006B7BDD">
      <w:pPr>
        <w:ind w:left="1416" w:hanging="1416"/>
        <w:rPr>
          <w:rFonts w:ascii="Arial" w:hAnsi="Arial" w:cs="Arial"/>
          <w:sz w:val="22"/>
        </w:rPr>
      </w:pPr>
      <w:r>
        <w:rPr>
          <w:noProof/>
        </w:rPr>
        <w:drawing>
          <wp:inline distT="0" distB="0" distL="0" distR="0" wp14:anchorId="11AE7630" wp14:editId="6CF8CBD4">
            <wp:extent cx="5958205" cy="8482330"/>
            <wp:effectExtent l="0" t="0" r="0" b="0"/>
            <wp:docPr id="198996130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961307" name=""/>
                    <pic:cNvPicPr/>
                  </pic:nvPicPr>
                  <pic:blipFill>
                    <a:blip r:embed="rId10"/>
                    <a:stretch>
                      <a:fillRect/>
                    </a:stretch>
                  </pic:blipFill>
                  <pic:spPr>
                    <a:xfrm>
                      <a:off x="0" y="0"/>
                      <a:ext cx="5958205" cy="8482330"/>
                    </a:xfrm>
                    <a:prstGeom prst="rect">
                      <a:avLst/>
                    </a:prstGeom>
                  </pic:spPr>
                </pic:pic>
              </a:graphicData>
            </a:graphic>
          </wp:inline>
        </w:drawing>
      </w:r>
    </w:p>
    <w:p w14:paraId="4217ADB0" w14:textId="77777777" w:rsidR="00CE2775" w:rsidRDefault="00AE689F">
      <w:pPr>
        <w:pStyle w:val="Nagwek1"/>
        <w:numPr>
          <w:ilvl w:val="0"/>
          <w:numId w:val="1"/>
        </w:numPr>
        <w:ind w:left="0"/>
        <w:rPr>
          <w:sz w:val="22"/>
          <w:szCs w:val="20"/>
        </w:rPr>
      </w:pPr>
      <w:bookmarkStart w:id="12" w:name="_Toc442443325"/>
      <w:bookmarkStart w:id="13" w:name="_Toc437856592"/>
      <w:bookmarkStart w:id="14" w:name="_Toc4277475571"/>
      <w:bookmarkStart w:id="15" w:name="_Toc141277519"/>
      <w:bookmarkEnd w:id="12"/>
      <w:bookmarkEnd w:id="13"/>
      <w:bookmarkEnd w:id="14"/>
      <w:r>
        <w:rPr>
          <w:rFonts w:eastAsiaTheme="minorEastAsia"/>
          <w:bCs w:val="0"/>
          <w:sz w:val="22"/>
          <w:szCs w:val="20"/>
        </w:rPr>
        <w:lastRenderedPageBreak/>
        <w:t>Informacje ogólne</w:t>
      </w:r>
      <w:bookmarkEnd w:id="15"/>
    </w:p>
    <w:p w14:paraId="216F1062" w14:textId="77777777" w:rsidR="00CE2775" w:rsidRDefault="00AE689F">
      <w:pPr>
        <w:ind w:left="1416" w:hanging="1416"/>
        <w:rPr>
          <w:rFonts w:ascii="Arial" w:hAnsi="Arial" w:cs="Arial"/>
          <w:sz w:val="22"/>
        </w:rPr>
      </w:pPr>
      <w:r>
        <w:rPr>
          <w:rFonts w:ascii="Arial" w:hAnsi="Arial" w:cs="Arial"/>
          <w:sz w:val="22"/>
        </w:rPr>
        <w:t>Obiekt:</w:t>
      </w:r>
      <w:r>
        <w:rPr>
          <w:rFonts w:ascii="Arial" w:hAnsi="Arial" w:cs="Arial"/>
          <w:sz w:val="22"/>
        </w:rPr>
        <w:tab/>
      </w:r>
      <w:r>
        <w:rPr>
          <w:rFonts w:ascii="Arial" w:hAnsi="Arial" w:cs="Arial"/>
          <w:sz w:val="22"/>
        </w:rPr>
        <w:tab/>
        <w:t>Budynek „</w:t>
      </w:r>
      <w:r w:rsidR="00DE2A22">
        <w:rPr>
          <w:rFonts w:ascii="Arial" w:hAnsi="Arial" w:cs="Arial"/>
          <w:sz w:val="22"/>
        </w:rPr>
        <w:t>E</w:t>
      </w:r>
      <w:r>
        <w:rPr>
          <w:rFonts w:ascii="Arial" w:hAnsi="Arial" w:cs="Arial"/>
          <w:sz w:val="22"/>
        </w:rPr>
        <w:t>” Starostwa Powiatowego w Nowym Tomyślu</w:t>
      </w:r>
    </w:p>
    <w:p w14:paraId="3CD4321B" w14:textId="77777777" w:rsidR="00AE689F" w:rsidRDefault="00DE2A22">
      <w:pPr>
        <w:ind w:left="1416" w:hanging="1416"/>
      </w:pPr>
      <w:r>
        <w:rPr>
          <w:rFonts w:ascii="Arial" w:hAnsi="Arial" w:cs="Arial"/>
          <w:sz w:val="22"/>
        </w:rPr>
        <w:tab/>
        <w:t>Ul. Poznańska 30</w:t>
      </w:r>
      <w:r w:rsidR="00AE689F">
        <w:rPr>
          <w:rFonts w:ascii="Arial" w:hAnsi="Arial" w:cs="Arial"/>
          <w:sz w:val="22"/>
        </w:rPr>
        <w:t>, 64-300 Nowy Tomyśl</w:t>
      </w:r>
    </w:p>
    <w:p w14:paraId="3392F99F" w14:textId="77777777" w:rsidR="00CE2775" w:rsidRDefault="00AE689F">
      <w:pPr>
        <w:ind w:left="1416" w:hanging="1416"/>
        <w:rPr>
          <w:sz w:val="22"/>
        </w:rPr>
      </w:pPr>
      <w:r>
        <w:rPr>
          <w:rFonts w:ascii="Arial" w:hAnsi="Arial" w:cs="Arial"/>
          <w:sz w:val="22"/>
        </w:rPr>
        <w:tab/>
      </w:r>
    </w:p>
    <w:p w14:paraId="287F0B00" w14:textId="77777777" w:rsidR="00CE2775" w:rsidRDefault="00AE689F">
      <w:pPr>
        <w:ind w:left="1416" w:hanging="1416"/>
      </w:pPr>
      <w:r>
        <w:rPr>
          <w:rFonts w:ascii="Arial" w:hAnsi="Arial" w:cs="Arial"/>
          <w:sz w:val="22"/>
        </w:rPr>
        <w:t>Inwestor:</w:t>
      </w:r>
      <w:r>
        <w:rPr>
          <w:rFonts w:ascii="Arial" w:hAnsi="Arial" w:cs="Arial"/>
          <w:sz w:val="22"/>
        </w:rPr>
        <w:tab/>
        <w:t xml:space="preserve">Powiat Nowotomyski </w:t>
      </w:r>
    </w:p>
    <w:p w14:paraId="2CD5C85B" w14:textId="77777777" w:rsidR="00CE2775" w:rsidRDefault="00AE689F">
      <w:pPr>
        <w:ind w:left="1416" w:hanging="1416"/>
      </w:pPr>
      <w:r>
        <w:rPr>
          <w:rFonts w:ascii="Arial" w:hAnsi="Arial" w:cs="Arial"/>
          <w:sz w:val="22"/>
        </w:rPr>
        <w:tab/>
        <w:t>Ul. Poznańska 33, 64-300 Nowy Tomyśl</w:t>
      </w:r>
    </w:p>
    <w:p w14:paraId="20741E3B" w14:textId="77777777" w:rsidR="00CE2775" w:rsidRDefault="00AE689F">
      <w:pPr>
        <w:pStyle w:val="Nagwek1"/>
        <w:numPr>
          <w:ilvl w:val="0"/>
          <w:numId w:val="1"/>
        </w:numPr>
        <w:ind w:left="0"/>
        <w:rPr>
          <w:sz w:val="22"/>
          <w:szCs w:val="20"/>
        </w:rPr>
      </w:pPr>
      <w:bookmarkStart w:id="16" w:name="_Toc442443326"/>
      <w:bookmarkStart w:id="17" w:name="_Toc437856593"/>
      <w:bookmarkStart w:id="18" w:name="_Toc407049162"/>
      <w:bookmarkStart w:id="19" w:name="_Toc420574481"/>
      <w:bookmarkStart w:id="20" w:name="_Toc427747558"/>
      <w:bookmarkStart w:id="21" w:name="_Toc141277520"/>
      <w:bookmarkEnd w:id="16"/>
      <w:bookmarkEnd w:id="17"/>
      <w:bookmarkEnd w:id="18"/>
      <w:bookmarkEnd w:id="19"/>
      <w:bookmarkEnd w:id="20"/>
      <w:r>
        <w:rPr>
          <w:sz w:val="22"/>
          <w:szCs w:val="20"/>
        </w:rPr>
        <w:t>Podstawa opracowania</w:t>
      </w:r>
      <w:bookmarkEnd w:id="21"/>
    </w:p>
    <w:p w14:paraId="21B888BD" w14:textId="77777777" w:rsidR="00CE2775" w:rsidRDefault="00AE689F">
      <w:pPr>
        <w:rPr>
          <w:rFonts w:ascii="Arial" w:hAnsi="Arial" w:cs="Arial"/>
          <w:sz w:val="22"/>
        </w:rPr>
      </w:pPr>
      <w:r>
        <w:rPr>
          <w:rFonts w:ascii="Arial" w:hAnsi="Arial" w:cs="Arial"/>
          <w:sz w:val="22"/>
        </w:rPr>
        <w:t>Po</w:t>
      </w:r>
      <w:r w:rsidR="00B51D8E">
        <w:rPr>
          <w:rFonts w:ascii="Arial" w:hAnsi="Arial" w:cs="Arial"/>
          <w:sz w:val="22"/>
        </w:rPr>
        <w:t>dstawą do opracowania niniejszego</w:t>
      </w:r>
      <w:r>
        <w:rPr>
          <w:rFonts w:ascii="Arial" w:hAnsi="Arial" w:cs="Arial"/>
          <w:sz w:val="22"/>
        </w:rPr>
        <w:t xml:space="preserve"> </w:t>
      </w:r>
      <w:r w:rsidR="00B51D8E">
        <w:rPr>
          <w:rFonts w:ascii="Arial" w:hAnsi="Arial" w:cs="Arial"/>
          <w:sz w:val="22"/>
        </w:rPr>
        <w:t xml:space="preserve">Projektu Budowlano-Wykonawczego </w:t>
      </w:r>
      <w:r>
        <w:rPr>
          <w:rFonts w:ascii="Arial" w:hAnsi="Arial" w:cs="Arial"/>
          <w:sz w:val="22"/>
        </w:rPr>
        <w:t>są:</w:t>
      </w:r>
    </w:p>
    <w:p w14:paraId="3F628331" w14:textId="77777777" w:rsidR="00CE2775" w:rsidRDefault="00AE689F">
      <w:r>
        <w:rPr>
          <w:rFonts w:ascii="Arial" w:hAnsi="Arial" w:cs="Arial"/>
          <w:sz w:val="22"/>
        </w:rPr>
        <w:t xml:space="preserve">- Umowa nr </w:t>
      </w:r>
      <w:r w:rsidR="00821AD8" w:rsidRPr="00821AD8">
        <w:rPr>
          <w:rFonts w:ascii="Arial" w:hAnsi="Arial" w:cs="Arial"/>
          <w:color w:val="auto"/>
          <w:sz w:val="22"/>
        </w:rPr>
        <w:t>AO.272.115.2023</w:t>
      </w:r>
      <w:r>
        <w:rPr>
          <w:rFonts w:ascii="Arial" w:hAnsi="Arial" w:cs="Arial"/>
          <w:sz w:val="22"/>
        </w:rPr>
        <w:t xml:space="preserve"> na opracowanie Dokumentacji Projektowo Kosztorysowej</w:t>
      </w:r>
    </w:p>
    <w:p w14:paraId="414FC20C" w14:textId="77777777" w:rsidR="00CE2775" w:rsidRDefault="00AE689F">
      <w:pPr>
        <w:rPr>
          <w:sz w:val="22"/>
        </w:rPr>
      </w:pPr>
      <w:r>
        <w:rPr>
          <w:rFonts w:ascii="Arial" w:hAnsi="Arial" w:cs="Arial"/>
          <w:sz w:val="22"/>
        </w:rPr>
        <w:t>- dostarczone rzuty kondygnacji budynku,</w:t>
      </w:r>
    </w:p>
    <w:p w14:paraId="2BD418A2" w14:textId="77777777" w:rsidR="00CE2775" w:rsidRDefault="00AE689F">
      <w:pPr>
        <w:rPr>
          <w:rFonts w:ascii="Arial" w:hAnsi="Arial" w:cs="Arial"/>
          <w:sz w:val="22"/>
        </w:rPr>
      </w:pPr>
      <w:r>
        <w:rPr>
          <w:rFonts w:ascii="Arial" w:hAnsi="Arial" w:cs="Arial"/>
          <w:sz w:val="22"/>
        </w:rPr>
        <w:t>- uzgodnienia między stronami,</w:t>
      </w:r>
    </w:p>
    <w:p w14:paraId="02C1C344" w14:textId="77777777" w:rsidR="00CE2775" w:rsidRDefault="00AE689F">
      <w:pPr>
        <w:rPr>
          <w:sz w:val="22"/>
        </w:rPr>
      </w:pPr>
      <w:r>
        <w:rPr>
          <w:rFonts w:ascii="Arial" w:hAnsi="Arial" w:cs="Arial"/>
          <w:sz w:val="22"/>
        </w:rPr>
        <w:t>- obowiązujące normy i przepisy budowlane.</w:t>
      </w:r>
    </w:p>
    <w:p w14:paraId="5E6CB4F5" w14:textId="77777777" w:rsidR="00CE2775" w:rsidRDefault="00CE2775">
      <w:pPr>
        <w:rPr>
          <w:rFonts w:ascii="Arial" w:hAnsi="Arial" w:cs="Arial"/>
          <w:sz w:val="22"/>
        </w:rPr>
      </w:pPr>
    </w:p>
    <w:p w14:paraId="0B67101F" w14:textId="77777777" w:rsidR="00CE2775" w:rsidRDefault="00AE689F">
      <w:pPr>
        <w:pStyle w:val="Nagwek1"/>
        <w:numPr>
          <w:ilvl w:val="0"/>
          <w:numId w:val="1"/>
        </w:numPr>
        <w:ind w:left="0"/>
        <w:rPr>
          <w:rFonts w:cs="Times New Roman"/>
          <w:sz w:val="22"/>
          <w:szCs w:val="20"/>
        </w:rPr>
      </w:pPr>
      <w:bookmarkStart w:id="22" w:name="_Toc442443327"/>
      <w:bookmarkStart w:id="23" w:name="_Toc141277521"/>
      <w:bookmarkEnd w:id="22"/>
      <w:r>
        <w:rPr>
          <w:rFonts w:cs="Times New Roman"/>
          <w:sz w:val="22"/>
          <w:szCs w:val="20"/>
        </w:rPr>
        <w:t>Dane ogólne</w:t>
      </w:r>
      <w:bookmarkEnd w:id="23"/>
    </w:p>
    <w:tbl>
      <w:tblPr>
        <w:tblW w:w="9637" w:type="dxa"/>
        <w:tblInd w:w="70" w:type="dxa"/>
        <w:tblCellMar>
          <w:top w:w="18" w:type="dxa"/>
          <w:left w:w="70" w:type="dxa"/>
          <w:bottom w:w="18" w:type="dxa"/>
          <w:right w:w="70" w:type="dxa"/>
        </w:tblCellMar>
        <w:tblLook w:val="04A0" w:firstRow="1" w:lastRow="0" w:firstColumn="1" w:lastColumn="0" w:noHBand="0" w:noVBand="1"/>
      </w:tblPr>
      <w:tblGrid>
        <w:gridCol w:w="9637"/>
      </w:tblGrid>
      <w:tr w:rsidR="009B7BEF" w:rsidRPr="00541F94" w14:paraId="01274AF8" w14:textId="77777777">
        <w:trPr>
          <w:trHeight w:val="195"/>
        </w:trPr>
        <w:tc>
          <w:tcPr>
            <w:tcW w:w="9637" w:type="dxa"/>
            <w:shd w:val="clear" w:color="auto" w:fill="auto"/>
          </w:tcPr>
          <w:p w14:paraId="0BE23C13" w14:textId="77777777" w:rsidR="009B7BEF" w:rsidRPr="00541F94" w:rsidRDefault="00541F94" w:rsidP="009B7BEF">
            <w:pPr>
              <w:pStyle w:val="Nagwek2"/>
              <w:ind w:hanging="430"/>
              <w:rPr>
                <w:rFonts w:ascii="Arial" w:hAnsi="Arial" w:cs="Arial"/>
                <w:b w:val="0"/>
                <w:sz w:val="22"/>
                <w:szCs w:val="22"/>
                <w:u w:val="single"/>
              </w:rPr>
            </w:pPr>
            <w:bookmarkStart w:id="24" w:name="_Toc442443328"/>
            <w:bookmarkStart w:id="25" w:name="_Toc141277522"/>
            <w:bookmarkEnd w:id="24"/>
            <w:r w:rsidRPr="00541F94">
              <w:rPr>
                <w:rFonts w:ascii="Arial" w:hAnsi="Arial" w:cs="Arial"/>
                <w:b w:val="0"/>
                <w:sz w:val="22"/>
                <w:szCs w:val="22"/>
                <w:u w:val="single"/>
              </w:rPr>
              <w:t>6</w:t>
            </w:r>
            <w:r w:rsidR="009B7BEF" w:rsidRPr="00541F94">
              <w:rPr>
                <w:rFonts w:ascii="Arial" w:hAnsi="Arial" w:cs="Arial"/>
                <w:b w:val="0"/>
                <w:sz w:val="22"/>
                <w:szCs w:val="22"/>
                <w:u w:val="single"/>
              </w:rPr>
              <w:t>.1 Dane Obiektu</w:t>
            </w:r>
            <w:bookmarkEnd w:id="25"/>
          </w:p>
        </w:tc>
      </w:tr>
    </w:tbl>
    <w:p w14:paraId="5B73CA0F" w14:textId="77777777" w:rsidR="00CE2775" w:rsidRDefault="00AE689F">
      <w:pPr>
        <w:tabs>
          <w:tab w:val="left" w:pos="993"/>
        </w:tabs>
        <w:spacing w:line="100" w:lineRule="atLeast"/>
        <w:rPr>
          <w:rFonts w:ascii="Arial" w:hAnsi="Arial"/>
          <w:sz w:val="22"/>
        </w:rPr>
      </w:pPr>
      <w:r>
        <w:rPr>
          <w:rFonts w:ascii="Arial" w:hAnsi="Arial"/>
          <w:sz w:val="22"/>
        </w:rPr>
        <w:t>Budynek „</w:t>
      </w:r>
      <w:r w:rsidR="00DE2A22">
        <w:rPr>
          <w:rFonts w:ascii="Arial" w:hAnsi="Arial"/>
          <w:sz w:val="22"/>
        </w:rPr>
        <w:t>E</w:t>
      </w:r>
      <w:r>
        <w:rPr>
          <w:rFonts w:ascii="Arial" w:hAnsi="Arial"/>
          <w:sz w:val="22"/>
        </w:rPr>
        <w:t xml:space="preserve">” Starostwa Powiatowego objęty opracowaniem jest budynkiem istniejącym. </w:t>
      </w:r>
      <w:r w:rsidR="00B51D8E">
        <w:rPr>
          <w:rFonts w:ascii="Arial" w:hAnsi="Arial"/>
          <w:sz w:val="22"/>
        </w:rPr>
        <w:t>Projekt Budowlano-Wykonawczy swoim</w:t>
      </w:r>
      <w:r w:rsidR="00BA2465">
        <w:rPr>
          <w:rFonts w:ascii="Arial" w:hAnsi="Arial"/>
          <w:sz w:val="22"/>
        </w:rPr>
        <w:t xml:space="preserve"> </w:t>
      </w:r>
      <w:r w:rsidR="00B51D8E">
        <w:rPr>
          <w:rFonts w:ascii="Arial" w:hAnsi="Arial"/>
          <w:sz w:val="22"/>
        </w:rPr>
        <w:t xml:space="preserve">zakresem </w:t>
      </w:r>
      <w:r w:rsidR="00BA2465">
        <w:rPr>
          <w:rFonts w:ascii="Arial" w:hAnsi="Arial"/>
          <w:sz w:val="22"/>
        </w:rPr>
        <w:t>dotyczy poniższych kondygnacji:</w:t>
      </w:r>
    </w:p>
    <w:p w14:paraId="041B839C" w14:textId="77777777" w:rsidR="00BA2465" w:rsidRDefault="00BA2465">
      <w:pPr>
        <w:tabs>
          <w:tab w:val="left" w:pos="993"/>
        </w:tabs>
        <w:spacing w:line="100" w:lineRule="atLeast"/>
        <w:rPr>
          <w:rFonts w:ascii="Arial" w:hAnsi="Arial"/>
          <w:sz w:val="22"/>
        </w:rPr>
      </w:pPr>
      <w:r>
        <w:rPr>
          <w:rFonts w:ascii="Arial" w:hAnsi="Arial"/>
          <w:sz w:val="22"/>
        </w:rPr>
        <w:t>- Budynek „</w:t>
      </w:r>
      <w:r w:rsidR="00DE2A22">
        <w:rPr>
          <w:rFonts w:ascii="Arial" w:hAnsi="Arial"/>
          <w:sz w:val="22"/>
        </w:rPr>
        <w:t>E</w:t>
      </w:r>
      <w:r>
        <w:rPr>
          <w:rFonts w:ascii="Arial" w:hAnsi="Arial"/>
          <w:sz w:val="22"/>
        </w:rPr>
        <w:t>” parter,</w:t>
      </w:r>
    </w:p>
    <w:tbl>
      <w:tblPr>
        <w:tblW w:w="9637" w:type="dxa"/>
        <w:tblInd w:w="70" w:type="dxa"/>
        <w:tblCellMar>
          <w:top w:w="18" w:type="dxa"/>
          <w:left w:w="70" w:type="dxa"/>
          <w:bottom w:w="18" w:type="dxa"/>
          <w:right w:w="70" w:type="dxa"/>
        </w:tblCellMar>
        <w:tblLook w:val="04A0" w:firstRow="1" w:lastRow="0" w:firstColumn="1" w:lastColumn="0" w:noHBand="0" w:noVBand="1"/>
      </w:tblPr>
      <w:tblGrid>
        <w:gridCol w:w="9637"/>
      </w:tblGrid>
      <w:tr w:rsidR="00CE2775" w:rsidRPr="00541F94" w14:paraId="19E3B20E" w14:textId="77777777">
        <w:trPr>
          <w:trHeight w:val="195"/>
        </w:trPr>
        <w:tc>
          <w:tcPr>
            <w:tcW w:w="9637" w:type="dxa"/>
            <w:shd w:val="clear" w:color="auto" w:fill="auto"/>
          </w:tcPr>
          <w:p w14:paraId="2E94B4AA" w14:textId="77777777" w:rsidR="00CE2775" w:rsidRPr="00541F94" w:rsidRDefault="00AE689F" w:rsidP="009B7BEF">
            <w:pPr>
              <w:pStyle w:val="Nagwek2"/>
              <w:ind w:hanging="430"/>
              <w:rPr>
                <w:rFonts w:ascii="Arial" w:hAnsi="Arial" w:cs="Arial"/>
                <w:b w:val="0"/>
                <w:sz w:val="22"/>
                <w:szCs w:val="22"/>
                <w:u w:val="single"/>
              </w:rPr>
            </w:pPr>
            <w:bookmarkStart w:id="26" w:name="_Toc442443329"/>
            <w:bookmarkStart w:id="27" w:name="_Toc141277523"/>
            <w:bookmarkEnd w:id="26"/>
            <w:r w:rsidRPr="00541F94">
              <w:rPr>
                <w:rFonts w:ascii="Arial" w:hAnsi="Arial" w:cs="Arial"/>
                <w:b w:val="0"/>
                <w:sz w:val="22"/>
                <w:szCs w:val="22"/>
                <w:u w:val="single"/>
              </w:rPr>
              <w:t xml:space="preserve">6.2 </w:t>
            </w:r>
            <w:r w:rsidR="009B7BEF" w:rsidRPr="00541F94">
              <w:rPr>
                <w:rFonts w:ascii="Arial" w:hAnsi="Arial" w:cs="Arial"/>
                <w:b w:val="0"/>
                <w:sz w:val="22"/>
                <w:szCs w:val="22"/>
                <w:u w:val="single"/>
              </w:rPr>
              <w:t>Przedmiot i zakres opracowania</w:t>
            </w:r>
            <w:bookmarkEnd w:id="27"/>
          </w:p>
        </w:tc>
      </w:tr>
    </w:tbl>
    <w:p w14:paraId="4F3283D3" w14:textId="77777777" w:rsidR="00CE2775" w:rsidRDefault="00AE689F">
      <w:pPr>
        <w:tabs>
          <w:tab w:val="left" w:pos="700"/>
        </w:tabs>
        <w:spacing w:line="100" w:lineRule="atLeast"/>
      </w:pPr>
      <w:r>
        <w:rPr>
          <w:rFonts w:ascii="Arial" w:hAnsi="Arial"/>
          <w:sz w:val="22"/>
        </w:rPr>
        <w:t xml:space="preserve">Przedmiotem niniejszego opracowania jest </w:t>
      </w:r>
      <w:r w:rsidR="00B51D8E">
        <w:rPr>
          <w:rFonts w:ascii="Arial" w:hAnsi="Arial"/>
          <w:sz w:val="22"/>
        </w:rPr>
        <w:t xml:space="preserve">Projekt Budowlano-Wykonawczy </w:t>
      </w:r>
      <w:r>
        <w:rPr>
          <w:rFonts w:ascii="Arial" w:hAnsi="Arial"/>
          <w:sz w:val="22"/>
        </w:rPr>
        <w:t>instalacji okablowania strukturalnego</w:t>
      </w:r>
      <w:r>
        <w:rPr>
          <w:rFonts w:ascii="Arial" w:hAnsi="Arial"/>
          <w:iCs/>
          <w:sz w:val="22"/>
        </w:rPr>
        <w:t xml:space="preserve"> na potrzeby Starostwa Powiatowego </w:t>
      </w:r>
      <w:r w:rsidR="00B51D8E">
        <w:rPr>
          <w:rFonts w:ascii="Arial" w:hAnsi="Arial"/>
          <w:iCs/>
          <w:sz w:val="22"/>
        </w:rPr>
        <w:t>p</w:t>
      </w:r>
      <w:r w:rsidR="00DE2A22">
        <w:rPr>
          <w:rFonts w:ascii="Arial" w:hAnsi="Arial"/>
          <w:iCs/>
          <w:sz w:val="22"/>
        </w:rPr>
        <w:t xml:space="preserve">rzy </w:t>
      </w:r>
      <w:r>
        <w:rPr>
          <w:rFonts w:ascii="Arial" w:hAnsi="Arial"/>
          <w:iCs/>
          <w:sz w:val="22"/>
        </w:rPr>
        <w:t>ul. Poz</w:t>
      </w:r>
      <w:r w:rsidR="00DE2A22">
        <w:rPr>
          <w:rFonts w:ascii="Arial" w:hAnsi="Arial"/>
          <w:iCs/>
          <w:sz w:val="22"/>
        </w:rPr>
        <w:t>nańskiej 30, Budynek „E”</w:t>
      </w:r>
      <w:r w:rsidR="00690420">
        <w:rPr>
          <w:rFonts w:ascii="Arial" w:hAnsi="Arial"/>
          <w:iCs/>
          <w:sz w:val="22"/>
        </w:rPr>
        <w:t>, 64-300 Nowy Tomyśl</w:t>
      </w:r>
      <w:r>
        <w:rPr>
          <w:rFonts w:ascii="Arial" w:hAnsi="Arial"/>
          <w:iCs/>
          <w:sz w:val="22"/>
        </w:rPr>
        <w:t>.</w:t>
      </w:r>
    </w:p>
    <w:p w14:paraId="5FF80D18" w14:textId="77777777" w:rsidR="00CE2775" w:rsidRDefault="00AE689F" w:rsidP="00A70D32">
      <w:pPr>
        <w:spacing w:line="100" w:lineRule="atLeast"/>
        <w:rPr>
          <w:rFonts w:ascii="Arial" w:hAnsi="Arial"/>
          <w:sz w:val="22"/>
        </w:rPr>
      </w:pPr>
      <w:r>
        <w:rPr>
          <w:rFonts w:ascii="Arial" w:hAnsi="Arial"/>
          <w:sz w:val="22"/>
        </w:rPr>
        <w:t>Opracowanie swym zakresem obejmuje:</w:t>
      </w:r>
    </w:p>
    <w:p w14:paraId="4A1B2A95" w14:textId="77777777" w:rsidR="009E2DB7" w:rsidRPr="00717BC0" w:rsidRDefault="009E2DB7" w:rsidP="009E2DB7">
      <w:pPr>
        <w:keepLines w:val="0"/>
        <w:widowControl/>
        <w:numPr>
          <w:ilvl w:val="0"/>
          <w:numId w:val="3"/>
        </w:numPr>
        <w:spacing w:before="0" w:after="0" w:line="100" w:lineRule="atLeast"/>
      </w:pPr>
      <w:r w:rsidRPr="00C15A83">
        <w:rPr>
          <w:rFonts w:ascii="Arial" w:hAnsi="Arial"/>
          <w:sz w:val="22"/>
        </w:rPr>
        <w:t>- montaż nowych koryt kablowych w Budynk</w:t>
      </w:r>
      <w:r w:rsidR="00DE2A22">
        <w:rPr>
          <w:rFonts w:ascii="Arial" w:hAnsi="Arial"/>
          <w:sz w:val="22"/>
        </w:rPr>
        <w:t>u</w:t>
      </w:r>
      <w:r w:rsidRPr="00C15A83">
        <w:rPr>
          <w:rFonts w:ascii="Arial" w:hAnsi="Arial"/>
          <w:sz w:val="22"/>
        </w:rPr>
        <w:t xml:space="preserve"> „</w:t>
      </w:r>
      <w:r w:rsidR="00DE2A22">
        <w:rPr>
          <w:rFonts w:ascii="Arial" w:hAnsi="Arial"/>
          <w:sz w:val="22"/>
        </w:rPr>
        <w:t>E</w:t>
      </w:r>
      <w:r w:rsidRPr="00C15A83">
        <w:rPr>
          <w:rFonts w:ascii="Arial" w:hAnsi="Arial"/>
          <w:sz w:val="22"/>
        </w:rPr>
        <w:t xml:space="preserve">” </w:t>
      </w:r>
      <w:r w:rsidR="00714188">
        <w:rPr>
          <w:rFonts w:ascii="Arial" w:hAnsi="Arial"/>
          <w:sz w:val="22"/>
        </w:rPr>
        <w:t>parter,</w:t>
      </w:r>
    </w:p>
    <w:p w14:paraId="0F3D804E" w14:textId="77777777" w:rsidR="00DE2A22" w:rsidRDefault="009E2DB7" w:rsidP="00DE2A22">
      <w:pPr>
        <w:keepLines w:val="0"/>
        <w:widowControl/>
        <w:numPr>
          <w:ilvl w:val="0"/>
          <w:numId w:val="3"/>
        </w:numPr>
        <w:spacing w:before="0" w:after="0" w:line="100" w:lineRule="atLeast"/>
        <w:ind w:left="0" w:firstLine="0"/>
        <w:rPr>
          <w:rFonts w:ascii="Arial" w:hAnsi="Arial"/>
          <w:sz w:val="22"/>
        </w:rPr>
      </w:pPr>
      <w:r w:rsidRPr="00C15A83">
        <w:rPr>
          <w:rFonts w:ascii="Arial" w:hAnsi="Arial"/>
          <w:sz w:val="22"/>
        </w:rPr>
        <w:t xml:space="preserve">- montaż nowego okablowania strukturalnego klasy </w:t>
      </w:r>
      <w:proofErr w:type="spellStart"/>
      <w:r w:rsidRPr="00C15A83">
        <w:rPr>
          <w:rFonts w:ascii="Arial" w:hAnsi="Arial"/>
          <w:sz w:val="22"/>
        </w:rPr>
        <w:t>Ea</w:t>
      </w:r>
      <w:proofErr w:type="spellEnd"/>
      <w:r w:rsidRPr="00C15A83">
        <w:rPr>
          <w:rFonts w:ascii="Arial" w:hAnsi="Arial"/>
          <w:sz w:val="22"/>
        </w:rPr>
        <w:t xml:space="preserve"> w Budynk</w:t>
      </w:r>
      <w:r w:rsidR="00DE2A22">
        <w:rPr>
          <w:rFonts w:ascii="Arial" w:hAnsi="Arial"/>
          <w:sz w:val="22"/>
        </w:rPr>
        <w:t>u</w:t>
      </w:r>
      <w:r w:rsidRPr="00C15A83">
        <w:rPr>
          <w:rFonts w:ascii="Arial" w:hAnsi="Arial"/>
          <w:sz w:val="22"/>
        </w:rPr>
        <w:t xml:space="preserve"> „</w:t>
      </w:r>
      <w:r w:rsidR="00DE2A22">
        <w:rPr>
          <w:rFonts w:ascii="Arial" w:hAnsi="Arial"/>
          <w:sz w:val="22"/>
        </w:rPr>
        <w:t>E</w:t>
      </w:r>
      <w:r w:rsidRPr="00C15A83">
        <w:rPr>
          <w:rFonts w:ascii="Arial" w:hAnsi="Arial"/>
          <w:sz w:val="22"/>
        </w:rPr>
        <w:t xml:space="preserve">” </w:t>
      </w:r>
      <w:r w:rsidR="00DE2A22">
        <w:rPr>
          <w:rFonts w:ascii="Arial" w:hAnsi="Arial"/>
          <w:sz w:val="22"/>
        </w:rPr>
        <w:t>parter.</w:t>
      </w:r>
    </w:p>
    <w:p w14:paraId="456FF293" w14:textId="77777777" w:rsidR="009E2DB7" w:rsidRDefault="009E2DB7" w:rsidP="009E2DB7">
      <w:pPr>
        <w:keepLines w:val="0"/>
        <w:widowControl/>
        <w:spacing w:before="0" w:after="0" w:line="100" w:lineRule="atLeast"/>
        <w:rPr>
          <w:rFonts w:ascii="Arial" w:hAnsi="Arial"/>
          <w:sz w:val="22"/>
        </w:rPr>
      </w:pPr>
    </w:p>
    <w:p w14:paraId="72B9BAC1" w14:textId="77777777" w:rsidR="00CE2775" w:rsidRDefault="00AE689F">
      <w:pPr>
        <w:pStyle w:val="Nagwek1"/>
        <w:widowControl/>
        <w:numPr>
          <w:ilvl w:val="0"/>
          <w:numId w:val="1"/>
        </w:numPr>
        <w:tabs>
          <w:tab w:val="left" w:pos="360"/>
        </w:tabs>
        <w:spacing w:before="0" w:after="0" w:line="100" w:lineRule="atLeast"/>
        <w:ind w:left="0"/>
      </w:pPr>
      <w:bookmarkStart w:id="28" w:name="_Toc442443330"/>
      <w:bookmarkStart w:id="29" w:name="_Toc141277524"/>
      <w:bookmarkEnd w:id="28"/>
      <w:r>
        <w:rPr>
          <w:rFonts w:cs="Times New Roman"/>
          <w:sz w:val="22"/>
          <w:szCs w:val="20"/>
        </w:rPr>
        <w:t>Powołania normatywne</w:t>
      </w:r>
      <w:bookmarkEnd w:id="29"/>
    </w:p>
    <w:p w14:paraId="5A3E77A5" w14:textId="77777777" w:rsidR="00CE2775" w:rsidRDefault="00CE2775">
      <w:pPr>
        <w:pStyle w:val="Nagwek1"/>
        <w:widowControl/>
        <w:tabs>
          <w:tab w:val="left" w:pos="360"/>
        </w:tabs>
        <w:spacing w:before="0" w:after="0" w:line="100" w:lineRule="atLeast"/>
        <w:ind w:left="0" w:hanging="432"/>
      </w:pPr>
    </w:p>
    <w:p w14:paraId="2980E6C2" w14:textId="77777777" w:rsidR="00A338A4" w:rsidRDefault="00A338A4">
      <w:pPr>
        <w:pStyle w:val="Nagwek1"/>
        <w:widowControl/>
        <w:tabs>
          <w:tab w:val="left" w:pos="360"/>
        </w:tabs>
        <w:spacing w:before="0" w:after="0" w:line="100" w:lineRule="atLeast"/>
        <w:ind w:left="0" w:hanging="432"/>
      </w:pPr>
    </w:p>
    <w:p w14:paraId="512176F1" w14:textId="77777777" w:rsidR="00CE2775" w:rsidRDefault="00AE689F" w:rsidP="00B51D8E">
      <w:pPr>
        <w:widowControl/>
        <w:tabs>
          <w:tab w:val="left" w:pos="675"/>
        </w:tabs>
        <w:spacing w:before="0" w:after="0" w:line="100" w:lineRule="atLeast"/>
      </w:pPr>
      <w:r>
        <w:rPr>
          <w:rFonts w:ascii="Arial" w:hAnsi="Arial" w:cs="Arial"/>
          <w:sz w:val="22"/>
        </w:rPr>
        <w:t>Normy dotyczące ogólnych wymagań specyficznych dla środowiska biurowego:</w:t>
      </w:r>
    </w:p>
    <w:p w14:paraId="0BDCECEC" w14:textId="77777777" w:rsidR="00CE2775" w:rsidRDefault="00CE2775" w:rsidP="00B51D8E">
      <w:pPr>
        <w:widowControl/>
        <w:tabs>
          <w:tab w:val="left" w:pos="675"/>
        </w:tabs>
        <w:spacing w:before="0" w:after="0" w:line="100" w:lineRule="atLeast"/>
      </w:pPr>
    </w:p>
    <w:p w14:paraId="3579C665" w14:textId="77777777" w:rsidR="00A338A4" w:rsidRPr="00A338A4" w:rsidRDefault="00FD0D70" w:rsidP="000E6447">
      <w:pPr>
        <w:rPr>
          <w:lang w:val="en-US"/>
        </w:rPr>
      </w:pPr>
      <w:r>
        <w:rPr>
          <w:rFonts w:ascii="Arial" w:hAnsi="Arial" w:cs="Arial"/>
          <w:szCs w:val="24"/>
        </w:rPr>
        <w:t xml:space="preserve">- </w:t>
      </w:r>
      <w:r w:rsidR="00A338A4">
        <w:rPr>
          <w:rFonts w:ascii="Arial" w:hAnsi="Arial" w:cs="Arial"/>
          <w:szCs w:val="24"/>
        </w:rPr>
        <w:t xml:space="preserve">PN-EN 50173-1:2018-07 Technika Informatyczna – Systemy okablowania </w:t>
      </w:r>
      <w:r>
        <w:rPr>
          <w:rFonts w:ascii="Arial" w:hAnsi="Arial" w:cs="Arial"/>
          <w:szCs w:val="24"/>
        </w:rPr>
        <w:t xml:space="preserve">                             </w:t>
      </w:r>
      <w:r w:rsidR="00A338A4">
        <w:rPr>
          <w:rFonts w:ascii="Arial" w:hAnsi="Arial" w:cs="Arial"/>
          <w:szCs w:val="24"/>
        </w:rPr>
        <w:t>strukturalnego – Część 1: Wymagania ogólne,</w:t>
      </w:r>
    </w:p>
    <w:p w14:paraId="1BBCCE0F" w14:textId="77777777" w:rsidR="00CC461A" w:rsidRPr="00A338A4" w:rsidRDefault="000E6447" w:rsidP="000E6447">
      <w:pPr>
        <w:rPr>
          <w:lang w:val="en-US"/>
        </w:rPr>
      </w:pPr>
      <w:r>
        <w:rPr>
          <w:rFonts w:ascii="Arial" w:hAnsi="Arial" w:cs="Arial"/>
          <w:szCs w:val="24"/>
        </w:rPr>
        <w:t xml:space="preserve">- </w:t>
      </w:r>
      <w:r w:rsidR="00A338A4">
        <w:rPr>
          <w:rFonts w:ascii="Arial" w:hAnsi="Arial" w:cs="Arial"/>
          <w:szCs w:val="24"/>
        </w:rPr>
        <w:t>PN-EN 50173-2:2018-07 Technika Informatyczna – Systemy okablowania strukturalnego – Część 2: Pomieszczenia biurowe,</w:t>
      </w:r>
    </w:p>
    <w:p w14:paraId="3539E639" w14:textId="77777777" w:rsidR="00A338A4" w:rsidRPr="00A338A4" w:rsidRDefault="000E6447" w:rsidP="000E6447">
      <w:pPr>
        <w:rPr>
          <w:lang w:val="en-US"/>
        </w:rPr>
      </w:pPr>
      <w:r>
        <w:rPr>
          <w:rFonts w:ascii="Arial" w:hAnsi="Arial" w:cs="Arial"/>
          <w:szCs w:val="24"/>
        </w:rPr>
        <w:t xml:space="preserve">- </w:t>
      </w:r>
      <w:r w:rsidR="00A338A4">
        <w:rPr>
          <w:rFonts w:ascii="Arial" w:hAnsi="Arial" w:cs="Arial"/>
          <w:szCs w:val="24"/>
        </w:rPr>
        <w:t>PN-EN 50173-5:2018-07 Technika Informatyczna – Systemy okablowania strukturalnego – Część 5: Centra danych,</w:t>
      </w:r>
    </w:p>
    <w:p w14:paraId="0941EB35" w14:textId="77777777" w:rsidR="00A338A4" w:rsidRPr="00A338A4" w:rsidRDefault="00FD0D70" w:rsidP="000E6447">
      <w:pPr>
        <w:rPr>
          <w:lang w:val="en-US"/>
        </w:rPr>
      </w:pPr>
      <w:r>
        <w:rPr>
          <w:rFonts w:ascii="Arial" w:hAnsi="Arial" w:cs="Arial"/>
          <w:szCs w:val="24"/>
        </w:rPr>
        <w:t xml:space="preserve">- </w:t>
      </w:r>
      <w:r w:rsidR="00A338A4">
        <w:rPr>
          <w:rFonts w:ascii="Arial" w:hAnsi="Arial" w:cs="Arial"/>
          <w:szCs w:val="24"/>
        </w:rPr>
        <w:t>PN-EN 50173-6:2018-07 Technika Informatyczna – Systemy okablowania strukturalnego – Część 6: Rozproszone usługi budynkowe,</w:t>
      </w:r>
    </w:p>
    <w:p w14:paraId="40E90335" w14:textId="77777777" w:rsidR="00A338A4" w:rsidRPr="00A338A4" w:rsidRDefault="000E6447" w:rsidP="000E6447">
      <w:pPr>
        <w:rPr>
          <w:lang w:val="en-US"/>
        </w:rPr>
      </w:pPr>
      <w:r>
        <w:rPr>
          <w:rFonts w:ascii="Arial" w:hAnsi="Arial" w:cs="Arial"/>
          <w:szCs w:val="24"/>
        </w:rPr>
        <w:t xml:space="preserve">- </w:t>
      </w:r>
      <w:r w:rsidR="00FD0D70">
        <w:rPr>
          <w:rFonts w:ascii="Arial" w:hAnsi="Arial" w:cs="Arial"/>
          <w:szCs w:val="24"/>
        </w:rPr>
        <w:t xml:space="preserve"> </w:t>
      </w:r>
      <w:r w:rsidR="00A338A4">
        <w:rPr>
          <w:rFonts w:ascii="Arial" w:hAnsi="Arial" w:cs="Arial"/>
          <w:szCs w:val="24"/>
        </w:rPr>
        <w:t xml:space="preserve">PN-EN 50174-1:2018-08 Technika Informatyczna – Instalacja okablowania – </w:t>
      </w:r>
      <w:r w:rsidR="00FD0D70">
        <w:rPr>
          <w:rFonts w:ascii="Arial" w:hAnsi="Arial" w:cs="Arial"/>
          <w:szCs w:val="24"/>
        </w:rPr>
        <w:t xml:space="preserve">      </w:t>
      </w:r>
      <w:r w:rsidR="00A338A4">
        <w:rPr>
          <w:rFonts w:ascii="Arial" w:hAnsi="Arial" w:cs="Arial"/>
          <w:szCs w:val="24"/>
        </w:rPr>
        <w:t>Część 1: Specyfikacja instalacji i zapewnienie jakości,</w:t>
      </w:r>
    </w:p>
    <w:p w14:paraId="462CCF83" w14:textId="77777777" w:rsidR="00A338A4" w:rsidRDefault="000E6447" w:rsidP="000E6447">
      <w:pPr>
        <w:rPr>
          <w:rFonts w:ascii="Arial" w:hAnsi="Arial" w:cs="Arial"/>
          <w:szCs w:val="24"/>
        </w:rPr>
      </w:pPr>
      <w:r>
        <w:rPr>
          <w:rFonts w:ascii="Arial" w:hAnsi="Arial" w:cs="Arial"/>
          <w:szCs w:val="24"/>
        </w:rPr>
        <w:t xml:space="preserve">- </w:t>
      </w:r>
      <w:r w:rsidR="00FD0D70">
        <w:rPr>
          <w:rFonts w:ascii="Arial" w:hAnsi="Arial" w:cs="Arial"/>
          <w:szCs w:val="24"/>
        </w:rPr>
        <w:t xml:space="preserve"> </w:t>
      </w:r>
      <w:r w:rsidR="00A338A4">
        <w:rPr>
          <w:rFonts w:ascii="Arial" w:hAnsi="Arial" w:cs="Arial"/>
          <w:szCs w:val="24"/>
        </w:rPr>
        <w:t xml:space="preserve">PN-EN 50174-2:2018-08 Technika Informatyczna – Instalacja okablowania – </w:t>
      </w:r>
      <w:r w:rsidR="00FD0D70">
        <w:rPr>
          <w:rFonts w:ascii="Arial" w:hAnsi="Arial" w:cs="Arial"/>
          <w:szCs w:val="24"/>
        </w:rPr>
        <w:t xml:space="preserve">      </w:t>
      </w:r>
      <w:r w:rsidR="00A338A4">
        <w:rPr>
          <w:rFonts w:ascii="Arial" w:hAnsi="Arial" w:cs="Arial"/>
          <w:szCs w:val="24"/>
        </w:rPr>
        <w:t>Część 2: Planowanie i wykonywanie instalacji wewnątrz budynków,</w:t>
      </w:r>
    </w:p>
    <w:p w14:paraId="4021A477" w14:textId="77777777" w:rsidR="00767FAD" w:rsidRDefault="00767FAD" w:rsidP="00767FAD">
      <w:pPr>
        <w:rPr>
          <w:rFonts w:ascii="Arial" w:hAnsi="Arial" w:cs="Arial"/>
          <w:color w:val="000000" w:themeColor="text1"/>
          <w:szCs w:val="24"/>
        </w:rPr>
      </w:pPr>
      <w:r w:rsidRPr="00767FAD">
        <w:rPr>
          <w:rFonts w:ascii="Arial" w:hAnsi="Arial" w:cs="Arial"/>
          <w:szCs w:val="24"/>
        </w:rPr>
        <w:t xml:space="preserve">- </w:t>
      </w:r>
      <w:r w:rsidRPr="00767FAD">
        <w:rPr>
          <w:rFonts w:ascii="Arial" w:hAnsi="Arial" w:cs="Arial"/>
          <w:color w:val="000000" w:themeColor="text1"/>
          <w:szCs w:val="24"/>
        </w:rPr>
        <w:t>PN-EN 50346:2004/A1:202009/A2:2010 Technika informatyczna - Instalacja okablowania - Badanie zainstalowanego okablowania</w:t>
      </w:r>
      <w:r>
        <w:rPr>
          <w:rFonts w:ascii="Arial" w:hAnsi="Arial" w:cs="Arial"/>
          <w:color w:val="000000" w:themeColor="text1"/>
          <w:szCs w:val="24"/>
        </w:rPr>
        <w:t>,</w:t>
      </w:r>
    </w:p>
    <w:p w14:paraId="65AF34D5" w14:textId="77777777" w:rsidR="00767FAD" w:rsidRDefault="00767FAD" w:rsidP="00767FAD">
      <w:pPr>
        <w:rPr>
          <w:rFonts w:ascii="Arial" w:hAnsi="Arial" w:cs="Arial"/>
          <w:color w:val="000000" w:themeColor="text1"/>
          <w:szCs w:val="24"/>
        </w:rPr>
      </w:pPr>
      <w:r>
        <w:rPr>
          <w:rFonts w:ascii="Arial" w:hAnsi="Arial" w:cs="Arial"/>
          <w:color w:val="000000" w:themeColor="text1"/>
          <w:szCs w:val="24"/>
        </w:rPr>
        <w:lastRenderedPageBreak/>
        <w:t xml:space="preserve">- </w:t>
      </w:r>
      <w:r w:rsidRPr="00767FAD">
        <w:rPr>
          <w:rFonts w:ascii="Arial" w:hAnsi="Arial" w:cs="Arial"/>
          <w:color w:val="000000" w:themeColor="text1"/>
          <w:szCs w:val="24"/>
        </w:rPr>
        <w:t>PN-EN 61935-1:2010E Wymagania dotyczące sprawdzania symetrycznych i współosiowych kablowych linii telekomunikacyjnych -- Część 1: Okablowanie z symetrycznych kabli telekomunikacyjnych zgodne z serią norm EN 50173</w:t>
      </w:r>
      <w:r>
        <w:rPr>
          <w:rFonts w:ascii="Arial" w:hAnsi="Arial" w:cs="Arial"/>
          <w:color w:val="000000" w:themeColor="text1"/>
          <w:szCs w:val="24"/>
        </w:rPr>
        <w:t>,</w:t>
      </w:r>
    </w:p>
    <w:p w14:paraId="0D8AB3C9" w14:textId="77777777" w:rsidR="00767FAD" w:rsidRPr="00767FAD" w:rsidRDefault="00767FAD" w:rsidP="00767FAD">
      <w:pPr>
        <w:keepLines w:val="0"/>
        <w:widowControl/>
        <w:suppressAutoHyphens w:val="0"/>
        <w:spacing w:line="276" w:lineRule="auto"/>
        <w:rPr>
          <w:rFonts w:ascii="Arial" w:hAnsi="Arial" w:cs="Arial"/>
          <w:bCs/>
          <w:color w:val="000000" w:themeColor="text1"/>
          <w:szCs w:val="24"/>
        </w:rPr>
      </w:pPr>
      <w:r w:rsidRPr="00767FAD">
        <w:rPr>
          <w:rFonts w:ascii="Arial" w:hAnsi="Arial" w:cs="Arial"/>
          <w:color w:val="000000" w:themeColor="text1"/>
          <w:szCs w:val="24"/>
        </w:rPr>
        <w:t>- PN-ISO/IEC 14763-3:2009/A1:2010P Technika informatyczna - Implementacja i obsługa okablowania w zabudowaniach użytkowych - Część 3: Testowanie okablowania światłowodowego.</w:t>
      </w:r>
    </w:p>
    <w:p w14:paraId="1D1FE8C8" w14:textId="77777777" w:rsidR="00A338A4" w:rsidRPr="00CC461A" w:rsidRDefault="00A338A4" w:rsidP="00B51D8E">
      <w:pPr>
        <w:ind w:left="720"/>
        <w:rPr>
          <w:lang w:val="en-US"/>
        </w:rPr>
      </w:pPr>
    </w:p>
    <w:p w14:paraId="6C32146C" w14:textId="77777777" w:rsidR="00CE2775" w:rsidRDefault="00AE689F" w:rsidP="00B51D8E">
      <w:r>
        <w:rPr>
          <w:rFonts w:ascii="Arial" w:hAnsi="Arial" w:cs="Arial"/>
        </w:rPr>
        <w:t>W przypadku powołań normatywnych niedatowanych obowiązuje zawsze najnowsze wydanie cytowanej normy.</w:t>
      </w:r>
    </w:p>
    <w:p w14:paraId="58467648" w14:textId="77777777" w:rsidR="00CE2775" w:rsidRDefault="00AE689F" w:rsidP="00B51D8E">
      <w:r>
        <w:rPr>
          <w:rFonts w:ascii="Arial" w:hAnsi="Arial" w:cs="Arial"/>
          <w:bCs/>
        </w:rPr>
        <w:t xml:space="preserve">Wykonawca ma obowiązek wykonać instalację okablowania zgodnie z wymaganiami norm obowiązujących w czasie realizacji zadania, przy uwzględnieniu wszystkich wymagań opisanych w dokumentacji projektowej. </w:t>
      </w:r>
    </w:p>
    <w:p w14:paraId="22349C86" w14:textId="77777777" w:rsidR="00B51D8E" w:rsidRDefault="00B51D8E">
      <w:pPr>
        <w:widowControl/>
        <w:tabs>
          <w:tab w:val="left" w:pos="675"/>
        </w:tabs>
        <w:spacing w:before="0" w:after="0" w:line="100" w:lineRule="atLeast"/>
      </w:pPr>
    </w:p>
    <w:p w14:paraId="57657787" w14:textId="77777777" w:rsidR="00CE2775" w:rsidRDefault="009247C2">
      <w:pPr>
        <w:pStyle w:val="Nagwek1"/>
        <w:numPr>
          <w:ilvl w:val="0"/>
          <w:numId w:val="1"/>
        </w:numPr>
        <w:ind w:left="0"/>
      </w:pPr>
      <w:bookmarkStart w:id="30" w:name="_Toc442443331"/>
      <w:bookmarkStart w:id="31" w:name="_Toc141277525"/>
      <w:bookmarkEnd w:id="30"/>
      <w:r>
        <w:rPr>
          <w:sz w:val="22"/>
          <w:szCs w:val="20"/>
        </w:rPr>
        <w:t>Opis przyjętych</w:t>
      </w:r>
      <w:r w:rsidR="00AE689F">
        <w:rPr>
          <w:sz w:val="22"/>
          <w:szCs w:val="20"/>
        </w:rPr>
        <w:t xml:space="preserve"> rozwiązań</w:t>
      </w:r>
      <w:bookmarkEnd w:id="31"/>
    </w:p>
    <w:p w14:paraId="6AA74E62" w14:textId="77777777" w:rsidR="00154639" w:rsidRPr="00541F94" w:rsidRDefault="00956AAD" w:rsidP="00154639">
      <w:pPr>
        <w:pStyle w:val="Nagwek2"/>
        <w:rPr>
          <w:u w:val="single"/>
        </w:rPr>
      </w:pPr>
      <w:bookmarkStart w:id="32" w:name="_Toc141277526"/>
      <w:r>
        <w:rPr>
          <w:rFonts w:ascii="Arial" w:hAnsi="Arial"/>
          <w:b w:val="0"/>
          <w:sz w:val="22"/>
          <w:u w:val="single"/>
        </w:rPr>
        <w:t>8</w:t>
      </w:r>
      <w:r w:rsidR="00154639" w:rsidRPr="00541F94">
        <w:rPr>
          <w:rFonts w:ascii="Arial" w:hAnsi="Arial"/>
          <w:b w:val="0"/>
          <w:sz w:val="22"/>
          <w:u w:val="single"/>
        </w:rPr>
        <w:t>.1 Główny Punkt Dystrybucyjny GPD</w:t>
      </w:r>
      <w:bookmarkEnd w:id="32"/>
    </w:p>
    <w:p w14:paraId="2F76E55C" w14:textId="77777777" w:rsidR="00806B83" w:rsidRDefault="00806B83" w:rsidP="003D4E22">
      <w:pPr>
        <w:keepLines w:val="0"/>
        <w:widowControl/>
        <w:spacing w:before="0" w:after="0" w:line="100" w:lineRule="atLeast"/>
        <w:rPr>
          <w:rFonts w:ascii="Arial" w:hAnsi="Arial"/>
          <w:sz w:val="22"/>
        </w:rPr>
      </w:pPr>
      <w:r>
        <w:rPr>
          <w:rFonts w:ascii="Arial" w:hAnsi="Arial"/>
          <w:sz w:val="22"/>
        </w:rPr>
        <w:t>Na</w:t>
      </w:r>
      <w:r w:rsidR="00154639">
        <w:rPr>
          <w:rFonts w:ascii="Arial" w:hAnsi="Arial"/>
          <w:sz w:val="22"/>
        </w:rPr>
        <w:t xml:space="preserve"> Główny Punkt Dystrybucyjny GPD </w:t>
      </w:r>
      <w:r w:rsidR="00DE2A22">
        <w:rPr>
          <w:rFonts w:ascii="Arial" w:hAnsi="Arial"/>
          <w:sz w:val="22"/>
        </w:rPr>
        <w:t>przewidziano pomieszczenie na parterze w Budynku „E”. Inwestor posiada w tym pomieszczeniu szafę krosową</w:t>
      </w:r>
      <w:r w:rsidR="00154639">
        <w:rPr>
          <w:rFonts w:ascii="Arial" w:hAnsi="Arial"/>
          <w:sz w:val="22"/>
        </w:rPr>
        <w:t xml:space="preserve"> 42U o wymiarach rzutu poziomego 800x1000. </w:t>
      </w:r>
    </w:p>
    <w:p w14:paraId="7F49D981" w14:textId="77777777" w:rsidR="00806B83" w:rsidRDefault="00154639" w:rsidP="003D4E22">
      <w:pPr>
        <w:keepLines w:val="0"/>
        <w:widowControl/>
        <w:spacing w:before="0" w:after="0" w:line="100" w:lineRule="atLeast"/>
        <w:rPr>
          <w:rFonts w:ascii="Arial" w:hAnsi="Arial"/>
          <w:sz w:val="22"/>
        </w:rPr>
      </w:pPr>
      <w:r>
        <w:rPr>
          <w:rFonts w:ascii="Arial" w:hAnsi="Arial"/>
          <w:sz w:val="22"/>
        </w:rPr>
        <w:t xml:space="preserve">Do Głównego Punktu Dystrybucyjnego GPD </w:t>
      </w:r>
      <w:r w:rsidR="00806B83">
        <w:rPr>
          <w:rFonts w:ascii="Arial" w:hAnsi="Arial"/>
          <w:sz w:val="22"/>
        </w:rPr>
        <w:t>doprowadzić:</w:t>
      </w:r>
    </w:p>
    <w:p w14:paraId="4F2A16F5" w14:textId="77777777" w:rsidR="00154639" w:rsidRDefault="00806B83" w:rsidP="003D4E22">
      <w:pPr>
        <w:keepLines w:val="0"/>
        <w:widowControl/>
        <w:spacing w:before="0" w:after="0" w:line="100" w:lineRule="atLeast"/>
        <w:rPr>
          <w:rFonts w:ascii="Arial" w:hAnsi="Arial"/>
          <w:sz w:val="22"/>
        </w:rPr>
      </w:pPr>
      <w:r>
        <w:rPr>
          <w:rFonts w:ascii="Arial" w:hAnsi="Arial"/>
          <w:sz w:val="22"/>
        </w:rPr>
        <w:t>- nowe przewody miedziane typu skrętka kat. 7 F/FTP okablowania poziomego z Budynku „</w:t>
      </w:r>
      <w:r w:rsidR="00DE2A22">
        <w:rPr>
          <w:rFonts w:ascii="Arial" w:hAnsi="Arial"/>
          <w:sz w:val="22"/>
        </w:rPr>
        <w:t xml:space="preserve">E”    </w:t>
      </w:r>
      <w:r>
        <w:rPr>
          <w:rFonts w:ascii="Arial" w:hAnsi="Arial"/>
          <w:sz w:val="22"/>
        </w:rPr>
        <w:t>parter</w:t>
      </w:r>
      <w:r w:rsidR="00DE2A22">
        <w:rPr>
          <w:rFonts w:ascii="Arial" w:hAnsi="Arial"/>
          <w:sz w:val="22"/>
        </w:rPr>
        <w:t>: 48</w:t>
      </w:r>
      <w:r w:rsidR="00364AEC">
        <w:rPr>
          <w:rFonts w:ascii="Arial" w:hAnsi="Arial"/>
          <w:sz w:val="22"/>
        </w:rPr>
        <w:t xml:space="preserve"> </w:t>
      </w:r>
      <w:proofErr w:type="spellStart"/>
      <w:r w:rsidR="00364AEC">
        <w:rPr>
          <w:rFonts w:ascii="Arial" w:hAnsi="Arial"/>
          <w:sz w:val="22"/>
        </w:rPr>
        <w:t>szt</w:t>
      </w:r>
      <w:proofErr w:type="spellEnd"/>
      <w:r w:rsidR="00364AEC">
        <w:rPr>
          <w:rFonts w:ascii="Arial" w:hAnsi="Arial"/>
          <w:sz w:val="22"/>
        </w:rPr>
        <w:t>,</w:t>
      </w:r>
    </w:p>
    <w:p w14:paraId="1CBFA0D4" w14:textId="77777777" w:rsidR="000E6447" w:rsidRDefault="000E6447" w:rsidP="003D4E22">
      <w:pPr>
        <w:keepLines w:val="0"/>
        <w:widowControl/>
        <w:spacing w:before="0" w:after="0" w:line="100" w:lineRule="atLeast"/>
        <w:rPr>
          <w:rFonts w:ascii="Arial" w:hAnsi="Arial"/>
          <w:sz w:val="22"/>
        </w:rPr>
      </w:pPr>
      <w:r>
        <w:rPr>
          <w:rFonts w:ascii="Arial" w:hAnsi="Arial"/>
          <w:sz w:val="22"/>
        </w:rPr>
        <w:t xml:space="preserve">W Głównym Punkcie Dystrybucyjnym </w:t>
      </w:r>
      <w:r w:rsidR="00BC31E8">
        <w:rPr>
          <w:rFonts w:ascii="Arial" w:hAnsi="Arial"/>
          <w:sz w:val="22"/>
        </w:rPr>
        <w:t xml:space="preserve">GPD </w:t>
      </w:r>
      <w:r>
        <w:rPr>
          <w:rFonts w:ascii="Arial" w:hAnsi="Arial"/>
          <w:sz w:val="22"/>
        </w:rPr>
        <w:t>zainstalować:</w:t>
      </w:r>
    </w:p>
    <w:p w14:paraId="7E89A719" w14:textId="77777777" w:rsidR="000E6447" w:rsidRDefault="00DE2A22" w:rsidP="003D4E22">
      <w:pPr>
        <w:keepLines w:val="0"/>
        <w:widowControl/>
        <w:spacing w:before="0" w:after="0" w:line="100" w:lineRule="atLeast"/>
        <w:rPr>
          <w:rFonts w:ascii="Arial" w:hAnsi="Arial"/>
          <w:sz w:val="22"/>
        </w:rPr>
      </w:pPr>
      <w:r>
        <w:rPr>
          <w:rFonts w:ascii="Arial" w:hAnsi="Arial"/>
          <w:sz w:val="22"/>
        </w:rPr>
        <w:t>- nowy ekranowany panel krosowy 19”, 1U, 48xRJ45 kat. 6a: 1</w:t>
      </w:r>
      <w:r w:rsidR="000E6447">
        <w:rPr>
          <w:rFonts w:ascii="Arial" w:hAnsi="Arial"/>
          <w:sz w:val="22"/>
        </w:rPr>
        <w:t xml:space="preserve"> </w:t>
      </w:r>
      <w:proofErr w:type="spellStart"/>
      <w:r w:rsidR="000E6447">
        <w:rPr>
          <w:rFonts w:ascii="Arial" w:hAnsi="Arial"/>
          <w:sz w:val="22"/>
        </w:rPr>
        <w:t>szt</w:t>
      </w:r>
      <w:proofErr w:type="spellEnd"/>
      <w:r w:rsidR="000E6447">
        <w:rPr>
          <w:rFonts w:ascii="Arial" w:hAnsi="Arial"/>
          <w:sz w:val="22"/>
        </w:rPr>
        <w:t>,</w:t>
      </w:r>
    </w:p>
    <w:p w14:paraId="01DC723B" w14:textId="77777777" w:rsidR="000E6447" w:rsidRDefault="000E6447" w:rsidP="003D4E22">
      <w:pPr>
        <w:keepLines w:val="0"/>
        <w:widowControl/>
        <w:spacing w:before="0" w:after="0" w:line="100" w:lineRule="atLeast"/>
        <w:rPr>
          <w:rFonts w:ascii="Arial" w:hAnsi="Arial"/>
          <w:sz w:val="22"/>
        </w:rPr>
      </w:pPr>
      <w:r>
        <w:rPr>
          <w:rFonts w:ascii="Arial" w:hAnsi="Arial"/>
          <w:sz w:val="22"/>
        </w:rPr>
        <w:t>- organi</w:t>
      </w:r>
      <w:r w:rsidR="00DE2A22">
        <w:rPr>
          <w:rFonts w:ascii="Arial" w:hAnsi="Arial"/>
          <w:sz w:val="22"/>
        </w:rPr>
        <w:t>zator kabli krosowych 19”, 2U: 2</w:t>
      </w:r>
      <w:r>
        <w:rPr>
          <w:rFonts w:ascii="Arial" w:hAnsi="Arial"/>
          <w:sz w:val="22"/>
        </w:rPr>
        <w:t xml:space="preserve"> szt.</w:t>
      </w:r>
    </w:p>
    <w:p w14:paraId="0116F690" w14:textId="77777777" w:rsidR="007350B6" w:rsidRDefault="007350B6" w:rsidP="003D4E22">
      <w:pPr>
        <w:keepLines w:val="0"/>
        <w:widowControl/>
        <w:spacing w:before="0" w:after="0" w:line="100" w:lineRule="atLeast"/>
        <w:rPr>
          <w:rFonts w:ascii="Arial" w:hAnsi="Arial"/>
          <w:sz w:val="22"/>
        </w:rPr>
      </w:pPr>
    </w:p>
    <w:p w14:paraId="68FD9D79" w14:textId="77777777" w:rsidR="006E378B" w:rsidRPr="00541F94" w:rsidRDefault="00956AAD" w:rsidP="006E378B">
      <w:pPr>
        <w:pStyle w:val="Nagwek2"/>
        <w:rPr>
          <w:rFonts w:ascii="Arial" w:hAnsi="Arial"/>
          <w:b w:val="0"/>
          <w:sz w:val="22"/>
          <w:u w:val="single"/>
        </w:rPr>
      </w:pPr>
      <w:bookmarkStart w:id="33" w:name="_Toc141277527"/>
      <w:r>
        <w:rPr>
          <w:rFonts w:ascii="Arial" w:hAnsi="Arial"/>
          <w:b w:val="0"/>
          <w:sz w:val="22"/>
          <w:u w:val="single"/>
        </w:rPr>
        <w:t>8.2</w:t>
      </w:r>
      <w:r w:rsidR="006E378B" w:rsidRPr="00541F94">
        <w:rPr>
          <w:rFonts w:ascii="Arial" w:hAnsi="Arial"/>
          <w:b w:val="0"/>
          <w:sz w:val="22"/>
          <w:u w:val="single"/>
        </w:rPr>
        <w:t xml:space="preserve"> Okablowanie </w:t>
      </w:r>
      <w:r w:rsidR="009B03BC" w:rsidRPr="00541F94">
        <w:rPr>
          <w:rFonts w:ascii="Arial" w:hAnsi="Arial"/>
          <w:b w:val="0"/>
          <w:sz w:val="22"/>
          <w:u w:val="single"/>
        </w:rPr>
        <w:t>strukturalne</w:t>
      </w:r>
      <w:bookmarkEnd w:id="33"/>
    </w:p>
    <w:p w14:paraId="648F0D68" w14:textId="77777777" w:rsidR="006E378B" w:rsidRDefault="007A201D" w:rsidP="001E3CD7">
      <w:pPr>
        <w:rPr>
          <w:rFonts w:ascii="Arial" w:hAnsi="Arial" w:cs="Arial"/>
          <w:sz w:val="22"/>
          <w:szCs w:val="22"/>
        </w:rPr>
      </w:pPr>
      <w:r w:rsidRPr="001E3CD7">
        <w:rPr>
          <w:rFonts w:ascii="Arial" w:hAnsi="Arial" w:cs="Arial"/>
          <w:sz w:val="22"/>
          <w:szCs w:val="22"/>
        </w:rPr>
        <w:t>N</w:t>
      </w:r>
      <w:r w:rsidR="00256D7B" w:rsidRPr="001E3CD7">
        <w:rPr>
          <w:rFonts w:ascii="Arial" w:hAnsi="Arial" w:cs="Arial"/>
          <w:sz w:val="22"/>
          <w:szCs w:val="22"/>
        </w:rPr>
        <w:t>owe okablowanie strukturalne</w:t>
      </w:r>
      <w:r w:rsidR="00D04B90">
        <w:rPr>
          <w:rFonts w:ascii="Arial" w:hAnsi="Arial" w:cs="Arial"/>
          <w:sz w:val="22"/>
          <w:szCs w:val="22"/>
        </w:rPr>
        <w:t xml:space="preserve"> w Budynku Starostwa Powiatowego „E</w:t>
      </w:r>
      <w:r w:rsidRPr="001E3CD7">
        <w:rPr>
          <w:rFonts w:ascii="Arial" w:hAnsi="Arial" w:cs="Arial"/>
          <w:sz w:val="22"/>
          <w:szCs w:val="22"/>
        </w:rPr>
        <w:t>” parter</w:t>
      </w:r>
      <w:r w:rsidR="00D04B90">
        <w:rPr>
          <w:rFonts w:ascii="Arial" w:hAnsi="Arial" w:cs="Arial"/>
          <w:sz w:val="22"/>
          <w:szCs w:val="22"/>
        </w:rPr>
        <w:t xml:space="preserve"> </w:t>
      </w:r>
      <w:r w:rsidRPr="001E3CD7">
        <w:rPr>
          <w:rFonts w:ascii="Arial" w:hAnsi="Arial" w:cs="Arial"/>
          <w:sz w:val="22"/>
          <w:szCs w:val="22"/>
        </w:rPr>
        <w:t>wykonać za pomocą ekranowanego kabla typu skrętka kat. 7 F/FTP w powłoce LSOH.</w:t>
      </w:r>
    </w:p>
    <w:p w14:paraId="5F022F70" w14:textId="77777777" w:rsidR="00541F94" w:rsidRPr="001E3CD7" w:rsidRDefault="00541F94" w:rsidP="001E3CD7">
      <w:pPr>
        <w:rPr>
          <w:rFonts w:ascii="Arial" w:hAnsi="Arial" w:cs="Arial"/>
          <w:sz w:val="22"/>
          <w:szCs w:val="22"/>
        </w:rPr>
      </w:pPr>
    </w:p>
    <w:p w14:paraId="71E2C1AA" w14:textId="77777777" w:rsidR="007A201D" w:rsidRPr="00541F94" w:rsidRDefault="00956AAD" w:rsidP="00EB405B">
      <w:pPr>
        <w:pStyle w:val="Nagwek2"/>
        <w:ind w:left="357" w:hanging="357"/>
        <w:rPr>
          <w:rFonts w:ascii="Arial" w:hAnsi="Arial" w:cs="Arial"/>
          <w:b w:val="0"/>
          <w:sz w:val="22"/>
          <w:szCs w:val="22"/>
          <w:u w:val="single"/>
        </w:rPr>
      </w:pPr>
      <w:bookmarkStart w:id="34" w:name="_Toc141277528"/>
      <w:r>
        <w:rPr>
          <w:rFonts w:ascii="Arial" w:hAnsi="Arial" w:cs="Arial"/>
          <w:b w:val="0"/>
          <w:sz w:val="22"/>
          <w:szCs w:val="22"/>
          <w:u w:val="single"/>
        </w:rPr>
        <w:t>8.3</w:t>
      </w:r>
      <w:r w:rsidR="007A201D" w:rsidRPr="00541F94">
        <w:rPr>
          <w:rFonts w:ascii="Arial" w:hAnsi="Arial" w:cs="Arial"/>
          <w:b w:val="0"/>
          <w:sz w:val="22"/>
          <w:szCs w:val="22"/>
          <w:u w:val="single"/>
        </w:rPr>
        <w:t xml:space="preserve"> Punkty przyłączeniowe</w:t>
      </w:r>
      <w:bookmarkEnd w:id="34"/>
      <w:r w:rsidR="00096C63" w:rsidRPr="00541F94">
        <w:rPr>
          <w:rFonts w:ascii="Arial" w:hAnsi="Arial" w:cs="Arial"/>
          <w:b w:val="0"/>
          <w:sz w:val="22"/>
          <w:szCs w:val="22"/>
          <w:u w:val="single"/>
        </w:rPr>
        <w:t xml:space="preserve"> </w:t>
      </w:r>
    </w:p>
    <w:p w14:paraId="232C78C4" w14:textId="77777777" w:rsidR="007A201D" w:rsidRDefault="00096C63" w:rsidP="001E3CD7">
      <w:pPr>
        <w:spacing w:before="180"/>
        <w:rPr>
          <w:rFonts w:ascii="Arial" w:hAnsi="Arial" w:cs="Arial"/>
          <w:sz w:val="22"/>
          <w:szCs w:val="22"/>
        </w:rPr>
      </w:pPr>
      <w:r w:rsidRPr="001E3CD7">
        <w:rPr>
          <w:rFonts w:ascii="Arial" w:hAnsi="Arial" w:cs="Arial"/>
          <w:sz w:val="22"/>
          <w:szCs w:val="22"/>
        </w:rPr>
        <w:t>P</w:t>
      </w:r>
      <w:r w:rsidR="00D04B90">
        <w:rPr>
          <w:rFonts w:ascii="Arial" w:hAnsi="Arial" w:cs="Arial"/>
          <w:sz w:val="22"/>
          <w:szCs w:val="22"/>
        </w:rPr>
        <w:t>unkty przyłączeniowe w Budynku Starostwa Powiatowego „E</w:t>
      </w:r>
      <w:r w:rsidRPr="001E3CD7">
        <w:rPr>
          <w:rFonts w:ascii="Arial" w:hAnsi="Arial" w:cs="Arial"/>
          <w:sz w:val="22"/>
          <w:szCs w:val="22"/>
        </w:rPr>
        <w:t xml:space="preserve">” parter wykonać na bazie dwóch ekranowanych modułów kat. 6a. </w:t>
      </w:r>
      <w:r w:rsidR="007D25E0">
        <w:rPr>
          <w:rFonts w:ascii="Arial" w:hAnsi="Arial" w:cs="Arial"/>
          <w:sz w:val="22"/>
          <w:szCs w:val="22"/>
        </w:rPr>
        <w:t>Moduły</w:t>
      </w:r>
      <w:r w:rsidRPr="001E3CD7">
        <w:rPr>
          <w:rFonts w:ascii="Arial" w:hAnsi="Arial" w:cs="Arial"/>
          <w:sz w:val="22"/>
          <w:szCs w:val="22"/>
        </w:rPr>
        <w:t xml:space="preserve"> RJ45 kat. 6a mocować </w:t>
      </w:r>
      <w:r w:rsidR="007A553E" w:rsidRPr="001E3CD7">
        <w:rPr>
          <w:rFonts w:ascii="Arial" w:hAnsi="Arial" w:cs="Arial"/>
          <w:sz w:val="22"/>
          <w:szCs w:val="22"/>
          <w:u w:val="single"/>
        </w:rPr>
        <w:t xml:space="preserve">wyłącznie </w:t>
      </w:r>
      <w:r w:rsidRPr="001E3CD7">
        <w:rPr>
          <w:rFonts w:ascii="Arial" w:hAnsi="Arial" w:cs="Arial"/>
          <w:sz w:val="22"/>
          <w:szCs w:val="22"/>
          <w:u w:val="single"/>
        </w:rPr>
        <w:t xml:space="preserve">w kątowych adapterach montażowych </w:t>
      </w:r>
      <w:r w:rsidR="00827750" w:rsidRPr="001E3CD7">
        <w:rPr>
          <w:rFonts w:ascii="Arial" w:hAnsi="Arial" w:cs="Arial"/>
          <w:sz w:val="22"/>
          <w:szCs w:val="22"/>
          <w:u w:val="single"/>
        </w:rPr>
        <w:t xml:space="preserve">2xRJ45 </w:t>
      </w:r>
      <w:r w:rsidRPr="001E3CD7">
        <w:rPr>
          <w:rFonts w:ascii="Arial" w:hAnsi="Arial" w:cs="Arial"/>
          <w:sz w:val="22"/>
          <w:szCs w:val="22"/>
          <w:u w:val="single"/>
        </w:rPr>
        <w:t>w standardzie Mosaic45</w:t>
      </w:r>
      <w:r w:rsidRPr="001E3CD7">
        <w:rPr>
          <w:rFonts w:ascii="Arial" w:hAnsi="Arial" w:cs="Arial"/>
          <w:sz w:val="22"/>
          <w:szCs w:val="22"/>
        </w:rPr>
        <w:t xml:space="preserve">. </w:t>
      </w:r>
      <w:r w:rsidR="00B85C5C" w:rsidRPr="001E3CD7">
        <w:rPr>
          <w:rFonts w:ascii="Arial" w:hAnsi="Arial" w:cs="Arial"/>
          <w:sz w:val="22"/>
          <w:szCs w:val="22"/>
        </w:rPr>
        <w:t xml:space="preserve">Całość mocować w ramkach montażowych 2M </w:t>
      </w:r>
      <w:r w:rsidR="00D74F0C">
        <w:rPr>
          <w:rFonts w:ascii="Arial" w:hAnsi="Arial" w:cs="Arial"/>
          <w:sz w:val="22"/>
          <w:szCs w:val="22"/>
        </w:rPr>
        <w:t xml:space="preserve">w standardzie Mosaic45 </w:t>
      </w:r>
      <w:r w:rsidR="00D74F0C" w:rsidRPr="00853D99">
        <w:rPr>
          <w:rFonts w:ascii="Arial" w:hAnsi="Arial" w:cs="Arial"/>
          <w:sz w:val="22"/>
          <w:szCs w:val="22"/>
        </w:rPr>
        <w:t xml:space="preserve">(45x45mm), </w:t>
      </w:r>
      <w:r w:rsidR="003A1440" w:rsidRPr="001E3CD7">
        <w:rPr>
          <w:rFonts w:ascii="Arial" w:hAnsi="Arial" w:cs="Arial"/>
          <w:sz w:val="22"/>
          <w:szCs w:val="22"/>
        </w:rPr>
        <w:t xml:space="preserve"> w przestrzeni koryt kablowych 50x80.</w:t>
      </w:r>
      <w:r w:rsidR="007A553E" w:rsidRPr="001E3CD7">
        <w:rPr>
          <w:rFonts w:ascii="Arial" w:hAnsi="Arial" w:cs="Arial"/>
          <w:sz w:val="22"/>
          <w:szCs w:val="22"/>
        </w:rPr>
        <w:t xml:space="preserve"> </w:t>
      </w:r>
    </w:p>
    <w:p w14:paraId="7C21C127" w14:textId="77777777" w:rsidR="00EB405B" w:rsidRDefault="00EB405B" w:rsidP="00EB405B">
      <w:pPr>
        <w:pStyle w:val="Nagwek2"/>
        <w:spacing w:before="60"/>
        <w:ind w:left="357" w:hanging="357"/>
        <w:rPr>
          <w:rFonts w:ascii="Arial" w:hAnsi="Arial" w:cs="Arial"/>
          <w:b w:val="0"/>
          <w:sz w:val="22"/>
          <w:szCs w:val="22"/>
          <w:u w:val="single"/>
        </w:rPr>
      </w:pPr>
    </w:p>
    <w:p w14:paraId="35FC0016" w14:textId="77777777" w:rsidR="00827750" w:rsidRPr="00EB405B" w:rsidRDefault="00956AAD" w:rsidP="00EB405B">
      <w:pPr>
        <w:pStyle w:val="Nagwek2"/>
        <w:rPr>
          <w:rFonts w:ascii="Arial" w:hAnsi="Arial" w:cs="Arial"/>
          <w:b w:val="0"/>
          <w:sz w:val="22"/>
          <w:szCs w:val="22"/>
          <w:u w:val="single"/>
        </w:rPr>
      </w:pPr>
      <w:bookmarkStart w:id="35" w:name="_Toc141277529"/>
      <w:r>
        <w:rPr>
          <w:rFonts w:ascii="Arial" w:hAnsi="Arial" w:cs="Arial"/>
          <w:b w:val="0"/>
          <w:sz w:val="22"/>
          <w:szCs w:val="22"/>
          <w:u w:val="single"/>
        </w:rPr>
        <w:t>8</w:t>
      </w:r>
      <w:r w:rsidR="00827750" w:rsidRPr="00EB405B">
        <w:rPr>
          <w:rFonts w:ascii="Arial" w:hAnsi="Arial" w:cs="Arial"/>
          <w:b w:val="0"/>
          <w:sz w:val="22"/>
          <w:szCs w:val="22"/>
          <w:u w:val="single"/>
        </w:rPr>
        <w:t>.</w:t>
      </w:r>
      <w:r>
        <w:rPr>
          <w:rFonts w:ascii="Arial" w:hAnsi="Arial" w:cs="Arial"/>
          <w:b w:val="0"/>
          <w:sz w:val="22"/>
          <w:szCs w:val="22"/>
          <w:u w:val="single"/>
        </w:rPr>
        <w:t>4</w:t>
      </w:r>
      <w:r w:rsidR="00827750" w:rsidRPr="00EB405B">
        <w:rPr>
          <w:rFonts w:ascii="Arial" w:hAnsi="Arial" w:cs="Arial"/>
          <w:b w:val="0"/>
          <w:sz w:val="22"/>
          <w:szCs w:val="22"/>
          <w:u w:val="single"/>
        </w:rPr>
        <w:t xml:space="preserve"> Oznakowanie punktów przyłączeniowych</w:t>
      </w:r>
      <w:bookmarkEnd w:id="35"/>
      <w:r w:rsidR="00827750" w:rsidRPr="00EB405B">
        <w:rPr>
          <w:rFonts w:ascii="Arial" w:hAnsi="Arial" w:cs="Arial"/>
          <w:b w:val="0"/>
          <w:sz w:val="22"/>
          <w:szCs w:val="22"/>
          <w:u w:val="single"/>
        </w:rPr>
        <w:t xml:space="preserve"> </w:t>
      </w:r>
    </w:p>
    <w:p w14:paraId="1F9C1CD8" w14:textId="77777777" w:rsidR="00827750" w:rsidRPr="001E3CD7" w:rsidRDefault="00544340" w:rsidP="00541F94">
      <w:pPr>
        <w:spacing w:before="120"/>
        <w:rPr>
          <w:rFonts w:ascii="Arial" w:hAnsi="Arial" w:cs="Arial"/>
          <w:sz w:val="22"/>
          <w:szCs w:val="22"/>
        </w:rPr>
      </w:pPr>
      <w:r w:rsidRPr="001E3CD7">
        <w:rPr>
          <w:rFonts w:ascii="Arial" w:hAnsi="Arial" w:cs="Arial"/>
          <w:sz w:val="22"/>
          <w:szCs w:val="22"/>
        </w:rPr>
        <w:t>Każd</w:t>
      </w:r>
      <w:r w:rsidR="00761868">
        <w:rPr>
          <w:rFonts w:ascii="Arial" w:hAnsi="Arial" w:cs="Arial"/>
          <w:sz w:val="22"/>
          <w:szCs w:val="22"/>
        </w:rPr>
        <w:t>y</w:t>
      </w:r>
      <w:r w:rsidRPr="001E3CD7">
        <w:rPr>
          <w:rFonts w:ascii="Arial" w:hAnsi="Arial" w:cs="Arial"/>
          <w:sz w:val="22"/>
          <w:szCs w:val="22"/>
        </w:rPr>
        <w:t xml:space="preserve"> </w:t>
      </w:r>
      <w:r w:rsidR="00761868">
        <w:rPr>
          <w:rFonts w:ascii="Arial" w:hAnsi="Arial" w:cs="Arial"/>
          <w:sz w:val="22"/>
          <w:szCs w:val="22"/>
        </w:rPr>
        <w:t>moduł</w:t>
      </w:r>
      <w:r w:rsidRPr="001E3CD7">
        <w:rPr>
          <w:rFonts w:ascii="Arial" w:hAnsi="Arial" w:cs="Arial"/>
          <w:sz w:val="22"/>
          <w:szCs w:val="22"/>
        </w:rPr>
        <w:t xml:space="preserve"> RJ45 kat. 6a w punkcie przyłączeniowym oznaczyć według poniższego schematu:</w:t>
      </w:r>
    </w:p>
    <w:p w14:paraId="430B3D92" w14:textId="77777777" w:rsidR="00544340" w:rsidRPr="001E3CD7" w:rsidRDefault="005728EB" w:rsidP="001E3CD7">
      <w:pPr>
        <w:rPr>
          <w:rFonts w:ascii="Arial" w:hAnsi="Arial" w:cs="Arial"/>
          <w:sz w:val="22"/>
          <w:szCs w:val="22"/>
        </w:rPr>
      </w:pPr>
      <w:r>
        <w:rPr>
          <w:rFonts w:ascii="Arial" w:hAnsi="Arial" w:cs="Arial"/>
          <w:sz w:val="22"/>
          <w:szCs w:val="22"/>
        </w:rPr>
        <w:t>P</w:t>
      </w:r>
      <w:r w:rsidR="00544340" w:rsidRPr="001E3CD7">
        <w:rPr>
          <w:rFonts w:ascii="Arial" w:hAnsi="Arial" w:cs="Arial"/>
          <w:sz w:val="22"/>
          <w:szCs w:val="22"/>
        </w:rPr>
        <w:t>X/</w:t>
      </w:r>
      <w:r w:rsidR="006B09D1" w:rsidRPr="001E3CD7">
        <w:rPr>
          <w:rFonts w:ascii="Arial" w:hAnsi="Arial" w:cs="Arial"/>
          <w:sz w:val="22"/>
          <w:szCs w:val="22"/>
        </w:rPr>
        <w:t>YY</w:t>
      </w:r>
    </w:p>
    <w:p w14:paraId="2145DF3C" w14:textId="77777777" w:rsidR="00544340" w:rsidRPr="001E3CD7" w:rsidRDefault="00544340" w:rsidP="001E3CD7">
      <w:pPr>
        <w:rPr>
          <w:rFonts w:ascii="Arial" w:hAnsi="Arial" w:cs="Arial"/>
          <w:sz w:val="22"/>
          <w:szCs w:val="22"/>
        </w:rPr>
      </w:pPr>
      <w:r w:rsidRPr="001E3CD7">
        <w:rPr>
          <w:rFonts w:ascii="Arial" w:hAnsi="Arial" w:cs="Arial"/>
          <w:sz w:val="22"/>
          <w:szCs w:val="22"/>
        </w:rPr>
        <w:t>Gdzie:</w:t>
      </w:r>
    </w:p>
    <w:p w14:paraId="1091C86E" w14:textId="77777777" w:rsidR="00544340" w:rsidRPr="001E3CD7" w:rsidRDefault="005728EB" w:rsidP="001E3CD7">
      <w:pPr>
        <w:rPr>
          <w:rFonts w:ascii="Arial" w:hAnsi="Arial" w:cs="Arial"/>
          <w:sz w:val="22"/>
          <w:szCs w:val="22"/>
        </w:rPr>
      </w:pPr>
      <w:r>
        <w:rPr>
          <w:rFonts w:ascii="Arial" w:hAnsi="Arial" w:cs="Arial"/>
          <w:sz w:val="22"/>
          <w:szCs w:val="22"/>
        </w:rPr>
        <w:t>P</w:t>
      </w:r>
      <w:r w:rsidR="00544340" w:rsidRPr="001E3CD7">
        <w:rPr>
          <w:rFonts w:ascii="Arial" w:hAnsi="Arial" w:cs="Arial"/>
          <w:sz w:val="22"/>
          <w:szCs w:val="22"/>
        </w:rPr>
        <w:t>X –</w:t>
      </w:r>
      <w:r w:rsidR="006B09D1" w:rsidRPr="001E3CD7">
        <w:rPr>
          <w:rFonts w:ascii="Arial" w:hAnsi="Arial" w:cs="Arial"/>
          <w:sz w:val="22"/>
          <w:szCs w:val="22"/>
        </w:rPr>
        <w:t xml:space="preserve"> </w:t>
      </w:r>
      <w:r>
        <w:rPr>
          <w:rFonts w:ascii="Arial" w:hAnsi="Arial" w:cs="Arial"/>
          <w:sz w:val="22"/>
          <w:szCs w:val="22"/>
        </w:rPr>
        <w:t xml:space="preserve">X </w:t>
      </w:r>
      <w:r w:rsidR="006B09D1" w:rsidRPr="001E3CD7">
        <w:rPr>
          <w:rFonts w:ascii="Arial" w:hAnsi="Arial" w:cs="Arial"/>
          <w:sz w:val="22"/>
          <w:szCs w:val="22"/>
        </w:rPr>
        <w:t xml:space="preserve">oznaczenie </w:t>
      </w:r>
      <w:r w:rsidR="00D74F0C">
        <w:rPr>
          <w:rFonts w:ascii="Arial" w:hAnsi="Arial" w:cs="Arial"/>
          <w:sz w:val="22"/>
          <w:szCs w:val="22"/>
        </w:rPr>
        <w:t>kolejnego numeru</w:t>
      </w:r>
      <w:r>
        <w:rPr>
          <w:rFonts w:ascii="Arial" w:hAnsi="Arial" w:cs="Arial"/>
          <w:sz w:val="22"/>
          <w:szCs w:val="22"/>
        </w:rPr>
        <w:t xml:space="preserve"> </w:t>
      </w:r>
      <w:proofErr w:type="spellStart"/>
      <w:r>
        <w:rPr>
          <w:rFonts w:ascii="Arial" w:hAnsi="Arial" w:cs="Arial"/>
          <w:sz w:val="22"/>
          <w:szCs w:val="22"/>
        </w:rPr>
        <w:t>panela</w:t>
      </w:r>
      <w:proofErr w:type="spellEnd"/>
      <w:r>
        <w:rPr>
          <w:rFonts w:ascii="Arial" w:hAnsi="Arial" w:cs="Arial"/>
          <w:sz w:val="22"/>
          <w:szCs w:val="22"/>
        </w:rPr>
        <w:t xml:space="preserve"> (P1</w:t>
      </w:r>
      <w:r w:rsidR="006B09D1" w:rsidRPr="001E3CD7">
        <w:rPr>
          <w:rFonts w:ascii="Arial" w:hAnsi="Arial" w:cs="Arial"/>
          <w:sz w:val="22"/>
          <w:szCs w:val="22"/>
        </w:rPr>
        <w:t xml:space="preserve"> -&gt;</w:t>
      </w:r>
      <w:r>
        <w:rPr>
          <w:rFonts w:ascii="Arial" w:hAnsi="Arial" w:cs="Arial"/>
          <w:sz w:val="22"/>
          <w:szCs w:val="22"/>
        </w:rPr>
        <w:t xml:space="preserve"> panel nr 1</w:t>
      </w:r>
      <w:r w:rsidR="006B09D1" w:rsidRPr="001E3CD7">
        <w:rPr>
          <w:rFonts w:ascii="Arial" w:hAnsi="Arial" w:cs="Arial"/>
          <w:sz w:val="22"/>
          <w:szCs w:val="22"/>
        </w:rPr>
        <w:t>)</w:t>
      </w:r>
    </w:p>
    <w:p w14:paraId="43C2F050" w14:textId="77777777" w:rsidR="00FD28DD" w:rsidRPr="001E3CD7" w:rsidRDefault="006B09D1" w:rsidP="001E3CD7">
      <w:pPr>
        <w:rPr>
          <w:rFonts w:ascii="Arial" w:hAnsi="Arial" w:cs="Arial"/>
          <w:sz w:val="22"/>
          <w:szCs w:val="22"/>
        </w:rPr>
      </w:pPr>
      <w:r w:rsidRPr="001E3CD7">
        <w:rPr>
          <w:rFonts w:ascii="Arial" w:hAnsi="Arial" w:cs="Arial"/>
          <w:sz w:val="22"/>
          <w:szCs w:val="22"/>
        </w:rPr>
        <w:t xml:space="preserve">YY – numer kolejnego </w:t>
      </w:r>
      <w:r w:rsidR="00761868">
        <w:rPr>
          <w:rFonts w:ascii="Arial" w:hAnsi="Arial" w:cs="Arial"/>
          <w:sz w:val="22"/>
          <w:szCs w:val="22"/>
        </w:rPr>
        <w:t>modułu</w:t>
      </w:r>
      <w:r w:rsidRPr="001E3CD7">
        <w:rPr>
          <w:rFonts w:ascii="Arial" w:hAnsi="Arial" w:cs="Arial"/>
          <w:sz w:val="22"/>
          <w:szCs w:val="22"/>
        </w:rPr>
        <w:t xml:space="preserve"> RJ45 kat. 6a w panelu krosowym, </w:t>
      </w:r>
    </w:p>
    <w:p w14:paraId="288A0A6D" w14:textId="77777777" w:rsidR="00FD28DD" w:rsidRPr="001E3CD7" w:rsidRDefault="00FD28DD" w:rsidP="001E3CD7">
      <w:pPr>
        <w:rPr>
          <w:rFonts w:ascii="Arial" w:hAnsi="Arial" w:cs="Arial"/>
          <w:sz w:val="22"/>
          <w:szCs w:val="22"/>
        </w:rPr>
      </w:pPr>
      <w:r w:rsidRPr="001E3CD7">
        <w:rPr>
          <w:rFonts w:ascii="Arial" w:hAnsi="Arial" w:cs="Arial"/>
          <w:sz w:val="22"/>
          <w:szCs w:val="22"/>
        </w:rPr>
        <w:t xml:space="preserve">Przykład: </w:t>
      </w:r>
      <w:r w:rsidR="005728EB">
        <w:rPr>
          <w:rFonts w:ascii="Arial" w:hAnsi="Arial" w:cs="Arial"/>
          <w:sz w:val="22"/>
          <w:szCs w:val="22"/>
        </w:rPr>
        <w:t>P1</w:t>
      </w:r>
      <w:r w:rsidRPr="001E3CD7">
        <w:rPr>
          <w:rFonts w:ascii="Arial" w:hAnsi="Arial" w:cs="Arial"/>
          <w:sz w:val="22"/>
          <w:szCs w:val="22"/>
        </w:rPr>
        <w:t>/</w:t>
      </w:r>
      <w:r w:rsidR="005728EB">
        <w:rPr>
          <w:rFonts w:ascii="Arial" w:hAnsi="Arial" w:cs="Arial"/>
          <w:sz w:val="22"/>
          <w:szCs w:val="22"/>
        </w:rPr>
        <w:t>24</w:t>
      </w:r>
      <w:r w:rsidRPr="001E3CD7">
        <w:rPr>
          <w:rFonts w:ascii="Arial" w:hAnsi="Arial" w:cs="Arial"/>
          <w:sz w:val="22"/>
          <w:szCs w:val="22"/>
        </w:rPr>
        <w:t xml:space="preserve"> oznacza, że </w:t>
      </w:r>
      <w:r w:rsidR="00761868">
        <w:rPr>
          <w:rFonts w:ascii="Arial" w:hAnsi="Arial" w:cs="Arial"/>
          <w:sz w:val="22"/>
          <w:szCs w:val="22"/>
        </w:rPr>
        <w:t>moduł</w:t>
      </w:r>
      <w:r w:rsidR="00D74F0C">
        <w:rPr>
          <w:rFonts w:ascii="Arial" w:hAnsi="Arial" w:cs="Arial"/>
          <w:sz w:val="22"/>
          <w:szCs w:val="22"/>
        </w:rPr>
        <w:t xml:space="preserve"> RJ45 kat. 6a jest zakończony</w:t>
      </w:r>
      <w:r w:rsidRPr="001E3CD7">
        <w:rPr>
          <w:rFonts w:ascii="Arial" w:hAnsi="Arial" w:cs="Arial"/>
          <w:sz w:val="22"/>
          <w:szCs w:val="22"/>
        </w:rPr>
        <w:t xml:space="preserve"> na </w:t>
      </w:r>
      <w:r w:rsidR="005728EB">
        <w:rPr>
          <w:rFonts w:ascii="Arial" w:hAnsi="Arial" w:cs="Arial"/>
          <w:sz w:val="22"/>
          <w:szCs w:val="22"/>
        </w:rPr>
        <w:t>24</w:t>
      </w:r>
      <w:r w:rsidRPr="001E3CD7">
        <w:rPr>
          <w:rFonts w:ascii="Arial" w:hAnsi="Arial" w:cs="Arial"/>
          <w:sz w:val="22"/>
          <w:szCs w:val="22"/>
        </w:rPr>
        <w:t xml:space="preserve"> porcie RJ45 kat. 6a w panelu krosowym </w:t>
      </w:r>
      <w:r w:rsidR="005728EB">
        <w:rPr>
          <w:rFonts w:ascii="Arial" w:hAnsi="Arial" w:cs="Arial"/>
          <w:sz w:val="22"/>
          <w:szCs w:val="22"/>
        </w:rPr>
        <w:t xml:space="preserve">P1 </w:t>
      </w:r>
      <w:r w:rsidRPr="001E3CD7">
        <w:rPr>
          <w:rFonts w:ascii="Arial" w:hAnsi="Arial" w:cs="Arial"/>
          <w:sz w:val="22"/>
          <w:szCs w:val="22"/>
        </w:rPr>
        <w:t>w Głównym Punkcie Dystrybucyjnym GPD.</w:t>
      </w:r>
    </w:p>
    <w:p w14:paraId="52BEB783" w14:textId="77777777" w:rsidR="00F779B6" w:rsidRPr="001E3CD7" w:rsidRDefault="006B09D1" w:rsidP="001E3CD7">
      <w:pPr>
        <w:rPr>
          <w:rFonts w:ascii="Arial" w:hAnsi="Arial" w:cs="Arial"/>
          <w:sz w:val="22"/>
          <w:szCs w:val="22"/>
        </w:rPr>
      </w:pPr>
      <w:r w:rsidRPr="001E3CD7">
        <w:rPr>
          <w:rFonts w:ascii="Arial" w:hAnsi="Arial" w:cs="Arial"/>
          <w:sz w:val="22"/>
          <w:szCs w:val="22"/>
        </w:rPr>
        <w:t xml:space="preserve">Nie oznaczać paneli krosowych numeracją z drukarek etykiet. </w:t>
      </w:r>
      <w:r w:rsidR="00D957CE" w:rsidRPr="001E3CD7">
        <w:rPr>
          <w:rFonts w:ascii="Arial" w:hAnsi="Arial" w:cs="Arial"/>
          <w:sz w:val="22"/>
          <w:szCs w:val="22"/>
        </w:rPr>
        <w:t>Dr</w:t>
      </w:r>
      <w:r w:rsidRPr="001E3CD7">
        <w:rPr>
          <w:rFonts w:ascii="Arial" w:hAnsi="Arial" w:cs="Arial"/>
          <w:sz w:val="22"/>
          <w:szCs w:val="22"/>
        </w:rPr>
        <w:t xml:space="preserve">ukowaną numerację umieszczać wyłącznie </w:t>
      </w:r>
      <w:r w:rsidR="00D957CE" w:rsidRPr="001E3CD7">
        <w:rPr>
          <w:rFonts w:ascii="Arial" w:hAnsi="Arial" w:cs="Arial"/>
          <w:sz w:val="22"/>
          <w:szCs w:val="22"/>
        </w:rPr>
        <w:t>w fabrycznych przezroczystych uchwytach będących integralnym wyposażeniem paneli krosowych.</w:t>
      </w:r>
      <w:r w:rsidR="007A553E" w:rsidRPr="001E3CD7">
        <w:rPr>
          <w:rFonts w:ascii="Arial" w:hAnsi="Arial" w:cs="Arial"/>
          <w:sz w:val="22"/>
          <w:szCs w:val="22"/>
        </w:rPr>
        <w:t xml:space="preserve"> </w:t>
      </w:r>
    </w:p>
    <w:p w14:paraId="7992F41A" w14:textId="77777777" w:rsidR="006B09D1" w:rsidRPr="001E3CD7" w:rsidRDefault="00F779B6" w:rsidP="001E3CD7">
      <w:pPr>
        <w:rPr>
          <w:rFonts w:ascii="Arial" w:hAnsi="Arial" w:cs="Arial"/>
          <w:sz w:val="22"/>
          <w:szCs w:val="22"/>
        </w:rPr>
      </w:pPr>
      <w:r w:rsidRPr="001E3CD7">
        <w:rPr>
          <w:rFonts w:ascii="Arial" w:hAnsi="Arial" w:cs="Arial"/>
          <w:sz w:val="22"/>
          <w:szCs w:val="22"/>
        </w:rPr>
        <w:lastRenderedPageBreak/>
        <w:t>Nie oznaczać adapterów kątowych 2xRJ45 kat. 6a w punktach przyłączeniowych numeracją z drukarek etykiet. Drukowaną numerację umieszczać wyłącznie w fabrycznych przezroczystych uchwytach będących integralnym wyposażeniem adapterów kątowych 2xRJ45 kat. 6a.</w:t>
      </w:r>
    </w:p>
    <w:p w14:paraId="15AB8FA5" w14:textId="77777777" w:rsidR="003C17E1" w:rsidRPr="001E3CD7" w:rsidRDefault="00FD28DD" w:rsidP="001E3CD7">
      <w:pPr>
        <w:rPr>
          <w:rFonts w:ascii="Arial" w:hAnsi="Arial" w:cs="Arial"/>
          <w:sz w:val="22"/>
          <w:szCs w:val="22"/>
        </w:rPr>
      </w:pPr>
      <w:r w:rsidRPr="001E3CD7">
        <w:rPr>
          <w:rFonts w:ascii="Arial" w:hAnsi="Arial" w:cs="Arial"/>
          <w:sz w:val="22"/>
          <w:szCs w:val="22"/>
        </w:rPr>
        <w:t xml:space="preserve">Na izolacji kabla typu skrętka przy </w:t>
      </w:r>
      <w:r w:rsidR="00761868">
        <w:rPr>
          <w:rFonts w:ascii="Arial" w:hAnsi="Arial" w:cs="Arial"/>
          <w:sz w:val="22"/>
          <w:szCs w:val="22"/>
        </w:rPr>
        <w:t>module</w:t>
      </w:r>
      <w:r w:rsidRPr="001E3CD7">
        <w:rPr>
          <w:rFonts w:ascii="Arial" w:hAnsi="Arial" w:cs="Arial"/>
          <w:sz w:val="22"/>
          <w:szCs w:val="22"/>
        </w:rPr>
        <w:t xml:space="preserve"> RJ45 kat. 6a w punkcie przyłączeniowym i panelu krosowym nanieść taki sam opis niezmywalnym pisakiem jak na etykiecie opisowej </w:t>
      </w:r>
      <w:r w:rsidR="00761868">
        <w:rPr>
          <w:rFonts w:ascii="Arial" w:hAnsi="Arial" w:cs="Arial"/>
          <w:sz w:val="22"/>
          <w:szCs w:val="22"/>
        </w:rPr>
        <w:t>punktu</w:t>
      </w:r>
      <w:r w:rsidRPr="001E3CD7">
        <w:rPr>
          <w:rFonts w:ascii="Arial" w:hAnsi="Arial" w:cs="Arial"/>
          <w:sz w:val="22"/>
          <w:szCs w:val="22"/>
        </w:rPr>
        <w:t xml:space="preserve"> przyłączeniowego.</w:t>
      </w:r>
      <w:r w:rsidR="003C17E1" w:rsidRPr="001E3CD7">
        <w:rPr>
          <w:rFonts w:ascii="Arial" w:hAnsi="Arial" w:cs="Arial"/>
          <w:sz w:val="22"/>
          <w:szCs w:val="22"/>
        </w:rPr>
        <w:t xml:space="preserve"> </w:t>
      </w:r>
    </w:p>
    <w:p w14:paraId="71B26CB4" w14:textId="77777777" w:rsidR="003C17E1" w:rsidRDefault="00F779B6" w:rsidP="001E3CD7">
      <w:pPr>
        <w:rPr>
          <w:rFonts w:ascii="Arial" w:hAnsi="Arial" w:cs="Arial"/>
          <w:sz w:val="22"/>
          <w:szCs w:val="22"/>
        </w:rPr>
      </w:pPr>
      <w:r w:rsidRPr="001E3CD7">
        <w:rPr>
          <w:rFonts w:ascii="Arial" w:hAnsi="Arial" w:cs="Arial"/>
          <w:sz w:val="22"/>
          <w:szCs w:val="22"/>
        </w:rPr>
        <w:t>Oznakowanie punktów przyłączeniowych pokazano na rysunk</w:t>
      </w:r>
      <w:r w:rsidR="005728EB">
        <w:rPr>
          <w:rFonts w:ascii="Arial" w:hAnsi="Arial" w:cs="Arial"/>
          <w:sz w:val="22"/>
          <w:szCs w:val="22"/>
        </w:rPr>
        <w:t>u 1</w:t>
      </w:r>
      <w:r w:rsidRPr="001E3CD7">
        <w:rPr>
          <w:rFonts w:ascii="Arial" w:hAnsi="Arial" w:cs="Arial"/>
          <w:sz w:val="22"/>
          <w:szCs w:val="22"/>
        </w:rPr>
        <w:t>.</w:t>
      </w:r>
    </w:p>
    <w:p w14:paraId="65012555" w14:textId="77777777" w:rsidR="002A1308" w:rsidRDefault="002A1308" w:rsidP="001E3CD7">
      <w:pPr>
        <w:rPr>
          <w:rFonts w:ascii="Arial" w:hAnsi="Arial" w:cs="Arial"/>
          <w:sz w:val="22"/>
          <w:szCs w:val="22"/>
        </w:rPr>
      </w:pPr>
    </w:p>
    <w:p w14:paraId="7802161A" w14:textId="77777777" w:rsidR="00236178" w:rsidRPr="002179D5" w:rsidRDefault="00956AAD" w:rsidP="007205A2">
      <w:pPr>
        <w:pStyle w:val="Nagwek2"/>
        <w:ind w:left="357" w:hanging="357"/>
        <w:rPr>
          <w:rFonts w:ascii="Arial" w:hAnsi="Arial"/>
          <w:b w:val="0"/>
          <w:sz w:val="22"/>
          <w:u w:val="single"/>
        </w:rPr>
      </w:pPr>
      <w:bookmarkStart w:id="36" w:name="_Toc141277530"/>
      <w:r>
        <w:rPr>
          <w:rFonts w:ascii="Arial" w:hAnsi="Arial"/>
          <w:b w:val="0"/>
          <w:sz w:val="22"/>
          <w:u w:val="single"/>
        </w:rPr>
        <w:t>8</w:t>
      </w:r>
      <w:r w:rsidR="00184311" w:rsidRPr="002179D5">
        <w:rPr>
          <w:rFonts w:ascii="Arial" w:hAnsi="Arial"/>
          <w:b w:val="0"/>
          <w:sz w:val="22"/>
          <w:u w:val="single"/>
        </w:rPr>
        <w:t>.</w:t>
      </w:r>
      <w:r>
        <w:rPr>
          <w:rFonts w:ascii="Arial" w:hAnsi="Arial"/>
          <w:b w:val="0"/>
          <w:sz w:val="22"/>
          <w:u w:val="single"/>
        </w:rPr>
        <w:t>5</w:t>
      </w:r>
      <w:r w:rsidR="007205A2" w:rsidRPr="002179D5">
        <w:rPr>
          <w:rFonts w:ascii="Arial" w:hAnsi="Arial"/>
          <w:b w:val="0"/>
          <w:sz w:val="22"/>
          <w:u w:val="single"/>
        </w:rPr>
        <w:t xml:space="preserve"> Koryta kablowe</w:t>
      </w:r>
      <w:bookmarkEnd w:id="36"/>
    </w:p>
    <w:p w14:paraId="0316D6B0" w14:textId="77777777" w:rsidR="003C17E1" w:rsidRDefault="00DB02BD" w:rsidP="001E3CD7">
      <w:pPr>
        <w:rPr>
          <w:rFonts w:ascii="Arial" w:hAnsi="Arial" w:cs="Arial"/>
          <w:sz w:val="22"/>
          <w:szCs w:val="22"/>
        </w:rPr>
      </w:pPr>
      <w:r w:rsidRPr="001E3CD7">
        <w:rPr>
          <w:rFonts w:ascii="Arial" w:hAnsi="Arial" w:cs="Arial"/>
          <w:sz w:val="22"/>
          <w:szCs w:val="22"/>
        </w:rPr>
        <w:t xml:space="preserve">Nowe </w:t>
      </w:r>
      <w:r w:rsidR="00D84C4D">
        <w:rPr>
          <w:rFonts w:ascii="Arial" w:hAnsi="Arial" w:cs="Arial"/>
          <w:sz w:val="22"/>
          <w:szCs w:val="22"/>
        </w:rPr>
        <w:t>koryta kablowe</w:t>
      </w:r>
      <w:r w:rsidRPr="001E3CD7">
        <w:rPr>
          <w:rFonts w:ascii="Arial" w:hAnsi="Arial" w:cs="Arial"/>
          <w:sz w:val="22"/>
          <w:szCs w:val="22"/>
        </w:rPr>
        <w:t xml:space="preserve"> w Budynk</w:t>
      </w:r>
      <w:r w:rsidR="00DA4FAF">
        <w:rPr>
          <w:rFonts w:ascii="Arial" w:hAnsi="Arial" w:cs="Arial"/>
          <w:sz w:val="22"/>
          <w:szCs w:val="22"/>
        </w:rPr>
        <w:t>u</w:t>
      </w:r>
      <w:r w:rsidRPr="001E3CD7">
        <w:rPr>
          <w:rFonts w:ascii="Arial" w:hAnsi="Arial" w:cs="Arial"/>
          <w:sz w:val="22"/>
          <w:szCs w:val="22"/>
        </w:rPr>
        <w:t xml:space="preserve"> St</w:t>
      </w:r>
      <w:r w:rsidR="00DA4FAF">
        <w:rPr>
          <w:rFonts w:ascii="Arial" w:hAnsi="Arial" w:cs="Arial"/>
          <w:sz w:val="22"/>
          <w:szCs w:val="22"/>
        </w:rPr>
        <w:t>arostwa Powiatowego „E</w:t>
      </w:r>
      <w:r w:rsidRPr="001E3CD7">
        <w:rPr>
          <w:rFonts w:ascii="Arial" w:hAnsi="Arial" w:cs="Arial"/>
          <w:sz w:val="22"/>
          <w:szCs w:val="22"/>
        </w:rPr>
        <w:t>” parter</w:t>
      </w:r>
      <w:r w:rsidR="00DA4FAF">
        <w:rPr>
          <w:rFonts w:ascii="Arial" w:hAnsi="Arial" w:cs="Arial"/>
          <w:sz w:val="22"/>
          <w:szCs w:val="22"/>
        </w:rPr>
        <w:t xml:space="preserve"> </w:t>
      </w:r>
      <w:r w:rsidRPr="001E3CD7">
        <w:rPr>
          <w:rFonts w:ascii="Arial" w:hAnsi="Arial" w:cs="Arial"/>
          <w:sz w:val="22"/>
          <w:szCs w:val="22"/>
        </w:rPr>
        <w:t>wykonać</w:t>
      </w:r>
      <w:r w:rsidR="00DA4FAF">
        <w:rPr>
          <w:rFonts w:ascii="Arial" w:hAnsi="Arial" w:cs="Arial"/>
          <w:sz w:val="22"/>
          <w:szCs w:val="22"/>
        </w:rPr>
        <w:t xml:space="preserve"> zgodnie z rysunkiem 1</w:t>
      </w:r>
      <w:r w:rsidR="00D84C4D">
        <w:rPr>
          <w:rFonts w:ascii="Arial" w:hAnsi="Arial" w:cs="Arial"/>
          <w:sz w:val="22"/>
          <w:szCs w:val="22"/>
        </w:rPr>
        <w:t>. Stosować przekroje koryt zgodnie z oznaczeniami na rysunkach. Wszystkie kor</w:t>
      </w:r>
      <w:r w:rsidR="002A1308">
        <w:rPr>
          <w:rFonts w:ascii="Arial" w:hAnsi="Arial" w:cs="Arial"/>
          <w:sz w:val="22"/>
          <w:szCs w:val="22"/>
        </w:rPr>
        <w:t xml:space="preserve">yta kablowe PCV </w:t>
      </w:r>
      <w:r w:rsidR="00DA4FAF">
        <w:rPr>
          <w:rFonts w:ascii="Arial" w:hAnsi="Arial" w:cs="Arial"/>
          <w:sz w:val="22"/>
          <w:szCs w:val="22"/>
        </w:rPr>
        <w:t>1</w:t>
      </w:r>
      <w:r w:rsidR="002A1308">
        <w:rPr>
          <w:rFonts w:ascii="Arial" w:hAnsi="Arial" w:cs="Arial"/>
          <w:sz w:val="22"/>
          <w:szCs w:val="22"/>
        </w:rPr>
        <w:t xml:space="preserve">30x60 </w:t>
      </w:r>
      <w:r w:rsidR="00D84C4D">
        <w:rPr>
          <w:rFonts w:ascii="Arial" w:hAnsi="Arial" w:cs="Arial"/>
          <w:sz w:val="22"/>
          <w:szCs w:val="22"/>
        </w:rPr>
        <w:t xml:space="preserve">powinny mieć możliwość niesymetrycznego montażu przegrody separacyjnej. </w:t>
      </w:r>
      <w:r w:rsidR="00E33438">
        <w:rPr>
          <w:rFonts w:ascii="Arial" w:hAnsi="Arial" w:cs="Arial"/>
          <w:sz w:val="22"/>
          <w:szCs w:val="22"/>
        </w:rPr>
        <w:t>Przegrodę separacyjną instalować tak aby uzyskać mniejszą komorę dla  dedykowanej instalacji elektrycznej oraz większą komorę dla nowych kabli typu skrętka kat. 7 F/FTP.</w:t>
      </w:r>
      <w:r w:rsidR="00DF6359">
        <w:rPr>
          <w:rFonts w:ascii="Arial" w:hAnsi="Arial" w:cs="Arial"/>
          <w:sz w:val="22"/>
          <w:szCs w:val="22"/>
        </w:rPr>
        <w:t xml:space="preserve"> </w:t>
      </w:r>
      <w:r w:rsidR="00FE70EE">
        <w:rPr>
          <w:rFonts w:ascii="Arial" w:hAnsi="Arial" w:cs="Arial"/>
          <w:sz w:val="22"/>
          <w:szCs w:val="22"/>
        </w:rPr>
        <w:t xml:space="preserve">Wszystkie zejścia pionowe i podejścia do punktów przyłączeniowych wykonać z koryt kablowych </w:t>
      </w:r>
      <w:r w:rsidR="00D74F0C">
        <w:rPr>
          <w:rFonts w:ascii="Arial" w:hAnsi="Arial" w:cs="Arial"/>
          <w:sz w:val="22"/>
          <w:szCs w:val="22"/>
        </w:rPr>
        <w:t>PCV</w:t>
      </w:r>
      <w:r w:rsidR="00FE70EE">
        <w:rPr>
          <w:rFonts w:ascii="Arial" w:hAnsi="Arial" w:cs="Arial"/>
          <w:sz w:val="22"/>
          <w:szCs w:val="22"/>
        </w:rPr>
        <w:t xml:space="preserve"> 50x80</w:t>
      </w:r>
      <w:r w:rsidR="00DA4FAF">
        <w:rPr>
          <w:rFonts w:ascii="Arial" w:hAnsi="Arial" w:cs="Arial"/>
          <w:sz w:val="22"/>
          <w:szCs w:val="22"/>
        </w:rPr>
        <w:t>.</w:t>
      </w:r>
      <w:r w:rsidR="00FE70EE">
        <w:rPr>
          <w:rFonts w:ascii="Arial" w:hAnsi="Arial" w:cs="Arial"/>
          <w:sz w:val="22"/>
          <w:szCs w:val="22"/>
        </w:rPr>
        <w:t xml:space="preserve"> </w:t>
      </w:r>
      <w:r w:rsidR="005764F5">
        <w:rPr>
          <w:rFonts w:ascii="Arial" w:hAnsi="Arial" w:cs="Arial"/>
          <w:sz w:val="22"/>
          <w:szCs w:val="22"/>
        </w:rPr>
        <w:t>Do wszystkich rozmiarów koryt kablowych stosować akcesoria łączeniowe tj. narożniki, łączniki i zakończenia</w:t>
      </w:r>
      <w:r w:rsidR="002A1308">
        <w:rPr>
          <w:rFonts w:ascii="Arial" w:hAnsi="Arial" w:cs="Arial"/>
          <w:sz w:val="22"/>
          <w:szCs w:val="22"/>
        </w:rPr>
        <w:t>.</w:t>
      </w:r>
      <w:r w:rsidR="00FE70EE">
        <w:rPr>
          <w:rFonts w:ascii="Arial" w:hAnsi="Arial" w:cs="Arial"/>
          <w:sz w:val="22"/>
          <w:szCs w:val="22"/>
        </w:rPr>
        <w:t xml:space="preserve"> </w:t>
      </w:r>
      <w:r w:rsidR="00DA4FAF">
        <w:rPr>
          <w:rFonts w:ascii="Arial" w:hAnsi="Arial" w:cs="Arial"/>
          <w:sz w:val="22"/>
          <w:szCs w:val="22"/>
        </w:rPr>
        <w:t xml:space="preserve">W pomieszczeniu serwerowni </w:t>
      </w:r>
      <w:r w:rsidR="00216A88">
        <w:rPr>
          <w:rFonts w:ascii="Arial" w:hAnsi="Arial" w:cs="Arial"/>
          <w:sz w:val="22"/>
          <w:szCs w:val="22"/>
        </w:rPr>
        <w:t xml:space="preserve">trasy kablowe wykonać z koryt siatkowych o przekroju </w:t>
      </w:r>
      <w:r w:rsidR="00DA4FAF">
        <w:rPr>
          <w:rFonts w:ascii="Arial" w:hAnsi="Arial" w:cs="Arial"/>
          <w:sz w:val="22"/>
          <w:szCs w:val="22"/>
        </w:rPr>
        <w:t>2</w:t>
      </w:r>
      <w:r w:rsidR="00216A88">
        <w:rPr>
          <w:rFonts w:ascii="Arial" w:hAnsi="Arial" w:cs="Arial"/>
          <w:sz w:val="22"/>
          <w:szCs w:val="22"/>
        </w:rPr>
        <w:t>00x60</w:t>
      </w:r>
      <w:r w:rsidR="00DA4FAF">
        <w:rPr>
          <w:rFonts w:ascii="Arial" w:hAnsi="Arial" w:cs="Arial"/>
          <w:sz w:val="22"/>
          <w:szCs w:val="22"/>
        </w:rPr>
        <w:t xml:space="preserve"> dla kabli typu skrętka i 100x60 dla kabli zasilających</w:t>
      </w:r>
      <w:r w:rsidR="00216A88">
        <w:rPr>
          <w:rFonts w:ascii="Arial" w:hAnsi="Arial" w:cs="Arial"/>
          <w:sz w:val="22"/>
          <w:szCs w:val="22"/>
        </w:rPr>
        <w:t xml:space="preserve">. </w:t>
      </w:r>
      <w:r w:rsidR="00E3799A">
        <w:rPr>
          <w:rFonts w:ascii="Arial" w:eastAsia="Lucida Sans Unicode" w:hAnsi="Arial" w:cs="Tahoma"/>
          <w:sz w:val="22"/>
        </w:rPr>
        <w:t>Wszystkie koryta siatkowe łączyć ze sobą za pomocą dedykowanych uchwytów śrubowych</w:t>
      </w:r>
      <w:r w:rsidR="00E3799A">
        <w:rPr>
          <w:rFonts w:ascii="Arial" w:hAnsi="Arial" w:cs="Arial"/>
          <w:sz w:val="22"/>
          <w:szCs w:val="22"/>
        </w:rPr>
        <w:t xml:space="preserve">. </w:t>
      </w:r>
    </w:p>
    <w:p w14:paraId="1E36DF81" w14:textId="77777777" w:rsidR="00A425C1" w:rsidRDefault="00A425C1" w:rsidP="001E3CD7">
      <w:pPr>
        <w:rPr>
          <w:rFonts w:ascii="Arial" w:hAnsi="Arial" w:cs="Arial"/>
          <w:sz w:val="22"/>
          <w:szCs w:val="22"/>
        </w:rPr>
      </w:pPr>
    </w:p>
    <w:p w14:paraId="3A2908DF" w14:textId="77777777" w:rsidR="00A425C1" w:rsidRDefault="00A425C1" w:rsidP="001E3CD7">
      <w:pPr>
        <w:rPr>
          <w:rFonts w:ascii="Arial" w:hAnsi="Arial" w:cs="Arial"/>
          <w:sz w:val="22"/>
          <w:szCs w:val="22"/>
        </w:rPr>
      </w:pPr>
    </w:p>
    <w:p w14:paraId="5346158C" w14:textId="77777777" w:rsidR="00A425C1" w:rsidRDefault="00A425C1" w:rsidP="001E3CD7">
      <w:pPr>
        <w:rPr>
          <w:rFonts w:ascii="Arial" w:hAnsi="Arial" w:cs="Arial"/>
          <w:sz w:val="22"/>
          <w:szCs w:val="22"/>
        </w:rPr>
      </w:pPr>
    </w:p>
    <w:p w14:paraId="42B58116" w14:textId="77777777" w:rsidR="00A425C1" w:rsidRDefault="00A425C1" w:rsidP="001E3CD7">
      <w:pPr>
        <w:rPr>
          <w:rFonts w:ascii="Arial" w:hAnsi="Arial" w:cs="Arial"/>
          <w:sz w:val="22"/>
          <w:szCs w:val="22"/>
        </w:rPr>
      </w:pPr>
    </w:p>
    <w:p w14:paraId="4826120B" w14:textId="77777777" w:rsidR="00A425C1" w:rsidRDefault="00A425C1" w:rsidP="001E3CD7">
      <w:pPr>
        <w:rPr>
          <w:rFonts w:ascii="Arial" w:hAnsi="Arial" w:cs="Arial"/>
          <w:sz w:val="22"/>
          <w:szCs w:val="22"/>
        </w:rPr>
      </w:pPr>
    </w:p>
    <w:p w14:paraId="778EFCCB" w14:textId="77777777" w:rsidR="00956AAD" w:rsidRDefault="00956AAD" w:rsidP="001E3CD7">
      <w:pPr>
        <w:rPr>
          <w:rFonts w:ascii="Arial" w:hAnsi="Arial" w:cs="Arial"/>
          <w:sz w:val="22"/>
          <w:szCs w:val="22"/>
        </w:rPr>
      </w:pPr>
    </w:p>
    <w:p w14:paraId="4384FEEB" w14:textId="77777777" w:rsidR="00956AAD" w:rsidRDefault="00956AAD" w:rsidP="001E3CD7">
      <w:pPr>
        <w:rPr>
          <w:rFonts w:ascii="Arial" w:hAnsi="Arial" w:cs="Arial"/>
          <w:sz w:val="22"/>
          <w:szCs w:val="22"/>
        </w:rPr>
      </w:pPr>
    </w:p>
    <w:p w14:paraId="60344AEC" w14:textId="77777777" w:rsidR="00956AAD" w:rsidRDefault="00956AAD" w:rsidP="001E3CD7">
      <w:pPr>
        <w:rPr>
          <w:rFonts w:ascii="Arial" w:hAnsi="Arial" w:cs="Arial"/>
          <w:sz w:val="22"/>
          <w:szCs w:val="22"/>
        </w:rPr>
      </w:pPr>
    </w:p>
    <w:p w14:paraId="512B197F" w14:textId="77777777" w:rsidR="00956AAD" w:rsidRDefault="00956AAD" w:rsidP="001E3CD7">
      <w:pPr>
        <w:rPr>
          <w:rFonts w:ascii="Arial" w:hAnsi="Arial" w:cs="Arial"/>
          <w:sz w:val="22"/>
          <w:szCs w:val="22"/>
        </w:rPr>
      </w:pPr>
    </w:p>
    <w:p w14:paraId="7D7E0E33" w14:textId="77777777" w:rsidR="00956AAD" w:rsidRDefault="00956AAD" w:rsidP="001E3CD7">
      <w:pPr>
        <w:rPr>
          <w:rFonts w:ascii="Arial" w:hAnsi="Arial" w:cs="Arial"/>
          <w:sz w:val="22"/>
          <w:szCs w:val="22"/>
        </w:rPr>
      </w:pPr>
    </w:p>
    <w:p w14:paraId="67F3BE66" w14:textId="77777777" w:rsidR="00714188" w:rsidRDefault="00714188" w:rsidP="001E3CD7">
      <w:pPr>
        <w:rPr>
          <w:rFonts w:ascii="Arial" w:hAnsi="Arial" w:cs="Arial"/>
          <w:sz w:val="22"/>
          <w:szCs w:val="22"/>
        </w:rPr>
      </w:pPr>
    </w:p>
    <w:p w14:paraId="0CDC4346" w14:textId="77777777" w:rsidR="00714188" w:rsidRDefault="00714188" w:rsidP="001E3CD7">
      <w:pPr>
        <w:rPr>
          <w:rFonts w:ascii="Arial" w:hAnsi="Arial" w:cs="Arial"/>
          <w:sz w:val="22"/>
          <w:szCs w:val="22"/>
        </w:rPr>
      </w:pPr>
    </w:p>
    <w:p w14:paraId="790D7D56" w14:textId="77777777" w:rsidR="00714188" w:rsidRDefault="00714188" w:rsidP="001E3CD7">
      <w:pPr>
        <w:rPr>
          <w:rFonts w:ascii="Arial" w:hAnsi="Arial" w:cs="Arial"/>
          <w:sz w:val="22"/>
          <w:szCs w:val="22"/>
        </w:rPr>
      </w:pPr>
    </w:p>
    <w:p w14:paraId="158E5331" w14:textId="77777777" w:rsidR="00714188" w:rsidRDefault="00714188" w:rsidP="001E3CD7">
      <w:pPr>
        <w:rPr>
          <w:rFonts w:ascii="Arial" w:hAnsi="Arial" w:cs="Arial"/>
          <w:sz w:val="22"/>
          <w:szCs w:val="22"/>
        </w:rPr>
      </w:pPr>
    </w:p>
    <w:p w14:paraId="101A3786" w14:textId="77777777" w:rsidR="00714188" w:rsidRDefault="00714188" w:rsidP="001E3CD7">
      <w:pPr>
        <w:rPr>
          <w:rFonts w:ascii="Arial" w:hAnsi="Arial" w:cs="Arial"/>
          <w:sz w:val="22"/>
          <w:szCs w:val="22"/>
        </w:rPr>
      </w:pPr>
    </w:p>
    <w:p w14:paraId="58D0D669" w14:textId="77777777" w:rsidR="00714188" w:rsidRDefault="00714188" w:rsidP="001E3CD7">
      <w:pPr>
        <w:rPr>
          <w:rFonts w:ascii="Arial" w:hAnsi="Arial" w:cs="Arial"/>
          <w:sz w:val="22"/>
          <w:szCs w:val="22"/>
        </w:rPr>
      </w:pPr>
    </w:p>
    <w:p w14:paraId="5EBE65F7" w14:textId="77777777" w:rsidR="00956AAD" w:rsidRDefault="00956AAD" w:rsidP="001E3CD7">
      <w:pPr>
        <w:rPr>
          <w:rFonts w:ascii="Arial" w:hAnsi="Arial" w:cs="Arial"/>
          <w:sz w:val="22"/>
          <w:szCs w:val="22"/>
        </w:rPr>
      </w:pPr>
    </w:p>
    <w:p w14:paraId="495A9D2E" w14:textId="77777777" w:rsidR="00956AAD" w:rsidRDefault="00956AAD" w:rsidP="001E3CD7">
      <w:pPr>
        <w:rPr>
          <w:rFonts w:ascii="Arial" w:hAnsi="Arial" w:cs="Arial"/>
          <w:sz w:val="22"/>
          <w:szCs w:val="22"/>
        </w:rPr>
      </w:pPr>
    </w:p>
    <w:p w14:paraId="344CCF7E" w14:textId="77777777" w:rsidR="00956AAD" w:rsidRDefault="00956AAD" w:rsidP="001E3CD7">
      <w:pPr>
        <w:rPr>
          <w:rFonts w:ascii="Arial" w:hAnsi="Arial" w:cs="Arial"/>
          <w:sz w:val="22"/>
          <w:szCs w:val="22"/>
        </w:rPr>
      </w:pPr>
    </w:p>
    <w:p w14:paraId="01C0F031" w14:textId="77777777" w:rsidR="00956AAD" w:rsidRDefault="00956AAD" w:rsidP="001E3CD7">
      <w:pPr>
        <w:rPr>
          <w:rFonts w:ascii="Arial" w:hAnsi="Arial" w:cs="Arial"/>
          <w:sz w:val="22"/>
          <w:szCs w:val="22"/>
        </w:rPr>
      </w:pPr>
    </w:p>
    <w:p w14:paraId="61CB2BFD" w14:textId="77777777" w:rsidR="00956AAD" w:rsidRDefault="00956AAD" w:rsidP="001E3CD7">
      <w:pPr>
        <w:rPr>
          <w:rFonts w:ascii="Arial" w:hAnsi="Arial" w:cs="Arial"/>
          <w:sz w:val="22"/>
          <w:szCs w:val="22"/>
        </w:rPr>
      </w:pPr>
    </w:p>
    <w:p w14:paraId="4A637ED9" w14:textId="77777777" w:rsidR="00956AAD" w:rsidRDefault="00956AAD" w:rsidP="001E3CD7">
      <w:pPr>
        <w:rPr>
          <w:rFonts w:ascii="Arial" w:hAnsi="Arial" w:cs="Arial"/>
          <w:sz w:val="22"/>
          <w:szCs w:val="22"/>
        </w:rPr>
      </w:pPr>
    </w:p>
    <w:p w14:paraId="660637ED" w14:textId="77777777" w:rsidR="00956AAD" w:rsidRDefault="00956AAD" w:rsidP="001E3CD7">
      <w:pPr>
        <w:rPr>
          <w:rFonts w:ascii="Arial" w:hAnsi="Arial" w:cs="Arial"/>
          <w:sz w:val="22"/>
          <w:szCs w:val="22"/>
        </w:rPr>
      </w:pPr>
    </w:p>
    <w:p w14:paraId="179C6AEC" w14:textId="77777777" w:rsidR="00A425C1" w:rsidRDefault="00A425C1" w:rsidP="001E3CD7">
      <w:pPr>
        <w:rPr>
          <w:rFonts w:ascii="Arial" w:hAnsi="Arial" w:cs="Arial"/>
          <w:sz w:val="22"/>
          <w:szCs w:val="22"/>
        </w:rPr>
      </w:pPr>
    </w:p>
    <w:p w14:paraId="66BEA1D2" w14:textId="77777777" w:rsidR="00A425C1" w:rsidRDefault="00A425C1" w:rsidP="001E3CD7">
      <w:pPr>
        <w:rPr>
          <w:rFonts w:ascii="Arial" w:hAnsi="Arial" w:cs="Arial"/>
          <w:sz w:val="22"/>
          <w:szCs w:val="22"/>
        </w:rPr>
      </w:pPr>
    </w:p>
    <w:p w14:paraId="3A52D712" w14:textId="77777777" w:rsidR="003B65E4" w:rsidRDefault="003B65E4" w:rsidP="003B65E4">
      <w:pPr>
        <w:pStyle w:val="Nagwek1"/>
        <w:numPr>
          <w:ilvl w:val="0"/>
          <w:numId w:val="1"/>
        </w:numPr>
        <w:ind w:left="0"/>
      </w:pPr>
      <w:bookmarkStart w:id="37" w:name="_Toc141277531"/>
      <w:r>
        <w:rPr>
          <w:sz w:val="22"/>
          <w:szCs w:val="20"/>
        </w:rPr>
        <w:lastRenderedPageBreak/>
        <w:t>Wymagania techniczne materiałów i urządzeń</w:t>
      </w:r>
      <w:bookmarkEnd w:id="37"/>
    </w:p>
    <w:p w14:paraId="1711A8F4" w14:textId="77777777" w:rsidR="00E3799A" w:rsidRPr="00A80605" w:rsidRDefault="00956AAD" w:rsidP="00E3799A">
      <w:pPr>
        <w:pStyle w:val="Nagwek2"/>
        <w:ind w:left="357" w:hanging="357"/>
        <w:rPr>
          <w:rFonts w:ascii="Arial" w:hAnsi="Arial"/>
          <w:b w:val="0"/>
          <w:sz w:val="22"/>
          <w:u w:val="single"/>
        </w:rPr>
      </w:pPr>
      <w:bookmarkStart w:id="38" w:name="_Toc141277532"/>
      <w:r>
        <w:rPr>
          <w:rFonts w:ascii="Arial" w:hAnsi="Arial"/>
          <w:b w:val="0"/>
          <w:sz w:val="22"/>
          <w:u w:val="single"/>
        </w:rPr>
        <w:t>9</w:t>
      </w:r>
      <w:r w:rsidR="00E3799A" w:rsidRPr="00A80605">
        <w:rPr>
          <w:rFonts w:ascii="Arial" w:hAnsi="Arial"/>
          <w:b w:val="0"/>
          <w:sz w:val="22"/>
          <w:u w:val="single"/>
        </w:rPr>
        <w:t xml:space="preserve">.1 Kabel </w:t>
      </w:r>
      <w:r w:rsidR="00522A95" w:rsidRPr="00A80605">
        <w:rPr>
          <w:rFonts w:ascii="Arial" w:hAnsi="Arial"/>
          <w:b w:val="0"/>
          <w:sz w:val="22"/>
          <w:u w:val="single"/>
        </w:rPr>
        <w:t>k</w:t>
      </w:r>
      <w:r w:rsidR="00E3799A" w:rsidRPr="00A80605">
        <w:rPr>
          <w:rFonts w:ascii="Arial" w:hAnsi="Arial"/>
          <w:b w:val="0"/>
          <w:sz w:val="22"/>
          <w:u w:val="single"/>
        </w:rPr>
        <w:t>at. 7 F/FTP</w:t>
      </w:r>
      <w:bookmarkEnd w:id="38"/>
    </w:p>
    <w:p w14:paraId="1B8B6332" w14:textId="77777777" w:rsidR="00912C09" w:rsidRDefault="00912C09" w:rsidP="0019132B">
      <w:pPr>
        <w:spacing w:before="180"/>
        <w:rPr>
          <w:rFonts w:ascii="Arial" w:hAnsi="Arial" w:cs="Arial"/>
          <w:sz w:val="22"/>
          <w:szCs w:val="22"/>
        </w:rPr>
      </w:pPr>
      <w:r w:rsidRPr="00912C09">
        <w:rPr>
          <w:rFonts w:ascii="Arial" w:hAnsi="Arial" w:cs="Arial"/>
          <w:sz w:val="22"/>
          <w:szCs w:val="22"/>
        </w:rPr>
        <w:t xml:space="preserve">Kabel typu skrętka kat. 7 F/FTP powinien </w:t>
      </w:r>
      <w:r w:rsidR="00A2491A">
        <w:rPr>
          <w:rFonts w:ascii="Arial" w:hAnsi="Arial" w:cs="Arial"/>
          <w:sz w:val="22"/>
          <w:szCs w:val="22"/>
        </w:rPr>
        <w:t>spełniać minimalne parametry techniczne</w:t>
      </w:r>
      <w:r w:rsidRPr="00912C09">
        <w:rPr>
          <w:rFonts w:ascii="Arial" w:hAnsi="Arial" w:cs="Arial"/>
          <w:sz w:val="22"/>
          <w:szCs w:val="22"/>
        </w:rPr>
        <w:t>:</w:t>
      </w:r>
    </w:p>
    <w:p w14:paraId="4D6944BD" w14:textId="77777777" w:rsidR="00833BA7" w:rsidRDefault="00833BA7" w:rsidP="009247C2">
      <w:pPr>
        <w:rPr>
          <w:rFonts w:ascii="Arial" w:hAnsi="Arial" w:cs="Arial"/>
          <w:sz w:val="22"/>
          <w:szCs w:val="22"/>
        </w:rPr>
      </w:pPr>
    </w:p>
    <w:tbl>
      <w:tblPr>
        <w:tblStyle w:val="Tabela-Siatka"/>
        <w:tblW w:w="0" w:type="auto"/>
        <w:tblInd w:w="108" w:type="dxa"/>
        <w:tblLook w:val="04A0" w:firstRow="1" w:lastRow="0" w:firstColumn="1" w:lastColumn="0" w:noHBand="0" w:noVBand="1"/>
      </w:tblPr>
      <w:tblGrid>
        <w:gridCol w:w="4653"/>
        <w:gridCol w:w="4762"/>
      </w:tblGrid>
      <w:tr w:rsidR="00912C09" w14:paraId="04F0A2D8" w14:textId="77777777" w:rsidTr="00B46A17">
        <w:tc>
          <w:tcPr>
            <w:tcW w:w="4653" w:type="dxa"/>
          </w:tcPr>
          <w:p w14:paraId="5A7EDCC0" w14:textId="77777777" w:rsidR="00912C09" w:rsidRPr="00522A95" w:rsidRDefault="00912C09" w:rsidP="00522A95">
            <w:pPr>
              <w:jc w:val="center"/>
              <w:rPr>
                <w:rFonts w:ascii="Arial" w:hAnsi="Arial" w:cs="Arial"/>
                <w:b/>
                <w:sz w:val="22"/>
                <w:szCs w:val="22"/>
              </w:rPr>
            </w:pPr>
            <w:r w:rsidRPr="00522A95">
              <w:rPr>
                <w:rFonts w:ascii="Arial" w:hAnsi="Arial" w:cs="Arial"/>
                <w:b/>
                <w:sz w:val="22"/>
                <w:szCs w:val="22"/>
              </w:rPr>
              <w:t>Kategoria</w:t>
            </w:r>
          </w:p>
        </w:tc>
        <w:tc>
          <w:tcPr>
            <w:tcW w:w="4762" w:type="dxa"/>
          </w:tcPr>
          <w:p w14:paraId="4FE7A6A3" w14:textId="77777777" w:rsidR="00912C09" w:rsidRPr="00522A95" w:rsidRDefault="00912C09" w:rsidP="00522A95">
            <w:pPr>
              <w:jc w:val="center"/>
              <w:rPr>
                <w:rFonts w:ascii="Arial" w:hAnsi="Arial" w:cs="Arial"/>
                <w:b/>
                <w:sz w:val="22"/>
                <w:szCs w:val="22"/>
              </w:rPr>
            </w:pPr>
            <w:r w:rsidRPr="00522A95">
              <w:rPr>
                <w:rFonts w:ascii="Arial" w:hAnsi="Arial" w:cs="Arial"/>
                <w:b/>
                <w:sz w:val="22"/>
                <w:szCs w:val="22"/>
              </w:rPr>
              <w:t>Kat. 7</w:t>
            </w:r>
          </w:p>
        </w:tc>
      </w:tr>
      <w:tr w:rsidR="00912C09" w14:paraId="062C63FE" w14:textId="77777777" w:rsidTr="00B46A17">
        <w:tc>
          <w:tcPr>
            <w:tcW w:w="4653" w:type="dxa"/>
          </w:tcPr>
          <w:p w14:paraId="1EA3F3F7" w14:textId="77777777" w:rsidR="00912C09" w:rsidRDefault="00912C09" w:rsidP="009247C2">
            <w:pPr>
              <w:rPr>
                <w:rFonts w:ascii="Arial" w:hAnsi="Arial" w:cs="Arial"/>
                <w:sz w:val="22"/>
                <w:szCs w:val="22"/>
              </w:rPr>
            </w:pPr>
            <w:r>
              <w:rPr>
                <w:rFonts w:ascii="Arial" w:hAnsi="Arial" w:cs="Arial"/>
                <w:sz w:val="22"/>
                <w:szCs w:val="22"/>
              </w:rPr>
              <w:t>Zgodność ze standardami</w:t>
            </w:r>
          </w:p>
        </w:tc>
        <w:tc>
          <w:tcPr>
            <w:tcW w:w="4762" w:type="dxa"/>
          </w:tcPr>
          <w:p w14:paraId="12D306C0" w14:textId="77777777" w:rsidR="00912C09" w:rsidRDefault="00912C09" w:rsidP="009247C2">
            <w:pPr>
              <w:rPr>
                <w:rFonts w:ascii="Arial" w:hAnsi="Arial" w:cs="Arial"/>
                <w:sz w:val="22"/>
                <w:szCs w:val="22"/>
              </w:rPr>
            </w:pPr>
            <w:r>
              <w:rPr>
                <w:rFonts w:ascii="Arial" w:hAnsi="Arial" w:cs="Arial"/>
                <w:sz w:val="22"/>
                <w:szCs w:val="22"/>
              </w:rPr>
              <w:t>ISO/IEC 11801</w:t>
            </w:r>
          </w:p>
          <w:p w14:paraId="44B6BA2F" w14:textId="77777777" w:rsidR="00912C09" w:rsidRDefault="00912C09" w:rsidP="009247C2">
            <w:pPr>
              <w:rPr>
                <w:rFonts w:ascii="Arial" w:hAnsi="Arial" w:cs="Arial"/>
                <w:sz w:val="22"/>
                <w:szCs w:val="22"/>
              </w:rPr>
            </w:pPr>
            <w:r>
              <w:rPr>
                <w:rFonts w:ascii="Arial" w:hAnsi="Arial" w:cs="Arial"/>
                <w:sz w:val="22"/>
                <w:szCs w:val="22"/>
              </w:rPr>
              <w:t xml:space="preserve">IEC 61156-5 2nd </w:t>
            </w:r>
            <w:proofErr w:type="spellStart"/>
            <w:r>
              <w:rPr>
                <w:rFonts w:ascii="Arial" w:hAnsi="Arial" w:cs="Arial"/>
                <w:sz w:val="22"/>
                <w:szCs w:val="22"/>
              </w:rPr>
              <w:t>edition</w:t>
            </w:r>
            <w:proofErr w:type="spellEnd"/>
          </w:p>
          <w:p w14:paraId="31116D06" w14:textId="77777777" w:rsidR="00912C09" w:rsidRDefault="00912C09" w:rsidP="009247C2">
            <w:pPr>
              <w:rPr>
                <w:rFonts w:ascii="Arial" w:hAnsi="Arial" w:cs="Arial"/>
                <w:sz w:val="22"/>
                <w:szCs w:val="22"/>
              </w:rPr>
            </w:pPr>
            <w:r>
              <w:rPr>
                <w:rFonts w:ascii="Arial" w:hAnsi="Arial" w:cs="Arial"/>
                <w:sz w:val="22"/>
                <w:szCs w:val="22"/>
              </w:rPr>
              <w:t>EN 50173-1</w:t>
            </w:r>
          </w:p>
          <w:p w14:paraId="049051C1" w14:textId="77777777" w:rsidR="00912C09" w:rsidRDefault="00912C09" w:rsidP="009247C2">
            <w:pPr>
              <w:rPr>
                <w:rFonts w:ascii="Arial" w:hAnsi="Arial" w:cs="Arial"/>
                <w:sz w:val="22"/>
                <w:szCs w:val="22"/>
              </w:rPr>
            </w:pPr>
            <w:r>
              <w:rPr>
                <w:rFonts w:ascii="Arial" w:hAnsi="Arial" w:cs="Arial"/>
                <w:sz w:val="22"/>
                <w:szCs w:val="22"/>
              </w:rPr>
              <w:t>EN 50288-x-1</w:t>
            </w:r>
          </w:p>
          <w:p w14:paraId="2F9D1309" w14:textId="77777777" w:rsidR="00912C09" w:rsidRDefault="00912C09" w:rsidP="009247C2">
            <w:pPr>
              <w:rPr>
                <w:rFonts w:ascii="Arial" w:hAnsi="Arial" w:cs="Arial"/>
                <w:sz w:val="22"/>
                <w:szCs w:val="22"/>
              </w:rPr>
            </w:pPr>
            <w:r>
              <w:rPr>
                <w:rFonts w:ascii="Arial" w:hAnsi="Arial" w:cs="Arial"/>
                <w:sz w:val="22"/>
                <w:szCs w:val="22"/>
              </w:rPr>
              <w:t>IEC 60332-1-2</w:t>
            </w:r>
          </w:p>
          <w:p w14:paraId="37F00368" w14:textId="77777777" w:rsidR="00912C09" w:rsidRDefault="00912C09" w:rsidP="009247C2">
            <w:pPr>
              <w:rPr>
                <w:rFonts w:ascii="Arial" w:hAnsi="Arial" w:cs="Arial"/>
                <w:sz w:val="22"/>
                <w:szCs w:val="22"/>
              </w:rPr>
            </w:pPr>
            <w:r>
              <w:rPr>
                <w:rFonts w:ascii="Arial" w:hAnsi="Arial" w:cs="Arial"/>
                <w:sz w:val="22"/>
                <w:szCs w:val="22"/>
              </w:rPr>
              <w:t>IEC 61034</w:t>
            </w:r>
          </w:p>
          <w:p w14:paraId="0DBF7D08" w14:textId="77777777" w:rsidR="00912C09" w:rsidRDefault="00912C09" w:rsidP="009247C2">
            <w:pPr>
              <w:rPr>
                <w:rFonts w:ascii="Arial" w:hAnsi="Arial" w:cs="Arial"/>
                <w:sz w:val="22"/>
                <w:szCs w:val="22"/>
              </w:rPr>
            </w:pPr>
            <w:r>
              <w:rPr>
                <w:rFonts w:ascii="Arial" w:hAnsi="Arial" w:cs="Arial"/>
                <w:sz w:val="22"/>
                <w:szCs w:val="22"/>
              </w:rPr>
              <w:t>CPR: EN 50575</w:t>
            </w:r>
          </w:p>
        </w:tc>
      </w:tr>
      <w:tr w:rsidR="00912C09" w14:paraId="23CF8047" w14:textId="77777777" w:rsidTr="00B46A17">
        <w:tc>
          <w:tcPr>
            <w:tcW w:w="4653" w:type="dxa"/>
          </w:tcPr>
          <w:p w14:paraId="7004B0B5" w14:textId="77777777" w:rsidR="00912C09" w:rsidRDefault="00912C09" w:rsidP="009247C2">
            <w:pPr>
              <w:rPr>
                <w:rFonts w:ascii="Arial" w:hAnsi="Arial" w:cs="Arial"/>
                <w:sz w:val="22"/>
                <w:szCs w:val="22"/>
              </w:rPr>
            </w:pPr>
            <w:r>
              <w:rPr>
                <w:rFonts w:ascii="Arial" w:hAnsi="Arial" w:cs="Arial"/>
                <w:sz w:val="22"/>
                <w:szCs w:val="22"/>
              </w:rPr>
              <w:t>Klasa CPR</w:t>
            </w:r>
          </w:p>
        </w:tc>
        <w:tc>
          <w:tcPr>
            <w:tcW w:w="4762" w:type="dxa"/>
          </w:tcPr>
          <w:p w14:paraId="7EFBFABF" w14:textId="77777777" w:rsidR="00912C09" w:rsidRDefault="00912C09" w:rsidP="009247C2">
            <w:pPr>
              <w:rPr>
                <w:rFonts w:ascii="Arial" w:hAnsi="Arial" w:cs="Arial"/>
                <w:sz w:val="22"/>
                <w:szCs w:val="22"/>
              </w:rPr>
            </w:pPr>
            <w:r>
              <w:rPr>
                <w:rFonts w:ascii="Arial" w:hAnsi="Arial" w:cs="Arial"/>
                <w:sz w:val="22"/>
                <w:szCs w:val="22"/>
              </w:rPr>
              <w:t>Dca-s2,d2,a1</w:t>
            </w:r>
          </w:p>
        </w:tc>
      </w:tr>
      <w:tr w:rsidR="00912C09" w14:paraId="42213D2F" w14:textId="77777777" w:rsidTr="00B46A17">
        <w:tc>
          <w:tcPr>
            <w:tcW w:w="4653" w:type="dxa"/>
          </w:tcPr>
          <w:p w14:paraId="6A78E641" w14:textId="77777777" w:rsidR="00912C09" w:rsidRDefault="00912C09" w:rsidP="009247C2">
            <w:pPr>
              <w:rPr>
                <w:rFonts w:ascii="Arial" w:hAnsi="Arial" w:cs="Arial"/>
                <w:sz w:val="22"/>
                <w:szCs w:val="22"/>
              </w:rPr>
            </w:pPr>
            <w:r>
              <w:rPr>
                <w:rFonts w:ascii="Arial" w:hAnsi="Arial" w:cs="Arial"/>
                <w:sz w:val="22"/>
                <w:szCs w:val="22"/>
              </w:rPr>
              <w:t>Ekranowanie</w:t>
            </w:r>
          </w:p>
        </w:tc>
        <w:tc>
          <w:tcPr>
            <w:tcW w:w="4762" w:type="dxa"/>
          </w:tcPr>
          <w:p w14:paraId="3B2629E0" w14:textId="77777777" w:rsidR="00912C09" w:rsidRDefault="00912C09" w:rsidP="009247C2">
            <w:pPr>
              <w:rPr>
                <w:rFonts w:ascii="Arial" w:hAnsi="Arial" w:cs="Arial"/>
                <w:sz w:val="22"/>
                <w:szCs w:val="22"/>
              </w:rPr>
            </w:pPr>
            <w:r>
              <w:rPr>
                <w:rFonts w:ascii="Arial" w:hAnsi="Arial" w:cs="Arial"/>
                <w:sz w:val="22"/>
                <w:szCs w:val="22"/>
              </w:rPr>
              <w:t>F/FTP</w:t>
            </w:r>
          </w:p>
        </w:tc>
      </w:tr>
      <w:tr w:rsidR="00912C09" w14:paraId="131C312D" w14:textId="77777777" w:rsidTr="00B46A17">
        <w:tc>
          <w:tcPr>
            <w:tcW w:w="4653" w:type="dxa"/>
          </w:tcPr>
          <w:p w14:paraId="10350081" w14:textId="77777777" w:rsidR="00912C09" w:rsidRDefault="00912C09" w:rsidP="009247C2">
            <w:pPr>
              <w:rPr>
                <w:rFonts w:ascii="Arial" w:hAnsi="Arial" w:cs="Arial"/>
                <w:sz w:val="22"/>
                <w:szCs w:val="22"/>
              </w:rPr>
            </w:pPr>
            <w:r>
              <w:rPr>
                <w:rFonts w:ascii="Arial" w:hAnsi="Arial" w:cs="Arial"/>
                <w:sz w:val="22"/>
                <w:szCs w:val="22"/>
              </w:rPr>
              <w:t>Klasa separacji wg EN50174-2</w:t>
            </w:r>
          </w:p>
        </w:tc>
        <w:tc>
          <w:tcPr>
            <w:tcW w:w="4762" w:type="dxa"/>
          </w:tcPr>
          <w:p w14:paraId="5C6112D4" w14:textId="77777777" w:rsidR="00912C09" w:rsidRDefault="00912C09" w:rsidP="009247C2">
            <w:pPr>
              <w:rPr>
                <w:rFonts w:ascii="Arial" w:hAnsi="Arial" w:cs="Arial"/>
                <w:sz w:val="22"/>
                <w:szCs w:val="22"/>
              </w:rPr>
            </w:pPr>
            <w:r>
              <w:rPr>
                <w:rFonts w:ascii="Arial" w:hAnsi="Arial" w:cs="Arial"/>
                <w:sz w:val="22"/>
                <w:szCs w:val="22"/>
              </w:rPr>
              <w:t>D</w:t>
            </w:r>
          </w:p>
        </w:tc>
      </w:tr>
      <w:tr w:rsidR="00912C09" w14:paraId="143CE663" w14:textId="77777777" w:rsidTr="00B46A17">
        <w:tc>
          <w:tcPr>
            <w:tcW w:w="4653" w:type="dxa"/>
          </w:tcPr>
          <w:p w14:paraId="3B973CE0" w14:textId="77777777" w:rsidR="00912C09" w:rsidRDefault="00912C09" w:rsidP="009247C2">
            <w:pPr>
              <w:rPr>
                <w:rFonts w:ascii="Arial" w:hAnsi="Arial" w:cs="Arial"/>
                <w:sz w:val="22"/>
                <w:szCs w:val="22"/>
              </w:rPr>
            </w:pPr>
            <w:r>
              <w:rPr>
                <w:rFonts w:ascii="Arial" w:hAnsi="Arial" w:cs="Arial"/>
                <w:sz w:val="22"/>
                <w:szCs w:val="22"/>
              </w:rPr>
              <w:t>Częstotliwość transmisji MHz</w:t>
            </w:r>
          </w:p>
        </w:tc>
        <w:tc>
          <w:tcPr>
            <w:tcW w:w="4762" w:type="dxa"/>
          </w:tcPr>
          <w:p w14:paraId="340739B0" w14:textId="77777777" w:rsidR="00912C09" w:rsidRDefault="00912C09" w:rsidP="009247C2">
            <w:pPr>
              <w:rPr>
                <w:rFonts w:ascii="Arial" w:hAnsi="Arial" w:cs="Arial"/>
                <w:sz w:val="22"/>
                <w:szCs w:val="22"/>
              </w:rPr>
            </w:pPr>
            <w:r>
              <w:rPr>
                <w:rFonts w:ascii="Arial" w:hAnsi="Arial" w:cs="Arial"/>
                <w:sz w:val="22"/>
                <w:szCs w:val="22"/>
              </w:rPr>
              <w:t>650</w:t>
            </w:r>
          </w:p>
        </w:tc>
      </w:tr>
      <w:tr w:rsidR="00912C09" w14:paraId="068B46DB" w14:textId="77777777" w:rsidTr="00B46A17">
        <w:tc>
          <w:tcPr>
            <w:tcW w:w="4653" w:type="dxa"/>
          </w:tcPr>
          <w:p w14:paraId="7F5F2872" w14:textId="77777777" w:rsidR="00912C09" w:rsidRDefault="00912C09" w:rsidP="009247C2">
            <w:pPr>
              <w:rPr>
                <w:rFonts w:ascii="Arial" w:hAnsi="Arial" w:cs="Arial"/>
                <w:sz w:val="22"/>
                <w:szCs w:val="22"/>
              </w:rPr>
            </w:pPr>
            <w:r>
              <w:rPr>
                <w:rFonts w:ascii="Arial" w:hAnsi="Arial" w:cs="Arial"/>
                <w:sz w:val="22"/>
                <w:szCs w:val="22"/>
              </w:rPr>
              <w:t>Średnica żył [AWG]</w:t>
            </w:r>
          </w:p>
        </w:tc>
        <w:tc>
          <w:tcPr>
            <w:tcW w:w="4762" w:type="dxa"/>
          </w:tcPr>
          <w:p w14:paraId="009F9E5F" w14:textId="77777777" w:rsidR="00912C09" w:rsidRDefault="00912C09" w:rsidP="009247C2">
            <w:pPr>
              <w:rPr>
                <w:rFonts w:ascii="Arial" w:hAnsi="Arial" w:cs="Arial"/>
                <w:sz w:val="22"/>
                <w:szCs w:val="22"/>
              </w:rPr>
            </w:pPr>
            <w:r>
              <w:rPr>
                <w:rFonts w:ascii="Arial" w:hAnsi="Arial" w:cs="Arial"/>
                <w:sz w:val="22"/>
                <w:szCs w:val="22"/>
              </w:rPr>
              <w:t>23</w:t>
            </w:r>
          </w:p>
        </w:tc>
      </w:tr>
      <w:tr w:rsidR="00912C09" w14:paraId="751C56B9" w14:textId="77777777" w:rsidTr="00B46A17">
        <w:tc>
          <w:tcPr>
            <w:tcW w:w="4653" w:type="dxa"/>
          </w:tcPr>
          <w:p w14:paraId="2829F6B5" w14:textId="77777777" w:rsidR="00912C09" w:rsidRDefault="00912C09" w:rsidP="009247C2">
            <w:pPr>
              <w:rPr>
                <w:rFonts w:ascii="Arial" w:hAnsi="Arial" w:cs="Arial"/>
                <w:sz w:val="22"/>
                <w:szCs w:val="22"/>
              </w:rPr>
            </w:pPr>
            <w:r>
              <w:rPr>
                <w:rFonts w:ascii="Arial" w:hAnsi="Arial" w:cs="Arial"/>
                <w:sz w:val="22"/>
                <w:szCs w:val="22"/>
              </w:rPr>
              <w:t>Maksymalna średnica kabla [mm]</w:t>
            </w:r>
          </w:p>
        </w:tc>
        <w:tc>
          <w:tcPr>
            <w:tcW w:w="4762" w:type="dxa"/>
          </w:tcPr>
          <w:p w14:paraId="6CEA5719" w14:textId="77777777" w:rsidR="00912C09" w:rsidRDefault="00912C09" w:rsidP="009247C2">
            <w:pPr>
              <w:rPr>
                <w:rFonts w:ascii="Arial" w:hAnsi="Arial" w:cs="Arial"/>
                <w:sz w:val="22"/>
                <w:szCs w:val="22"/>
              </w:rPr>
            </w:pPr>
            <w:r>
              <w:rPr>
                <w:rFonts w:ascii="Arial" w:hAnsi="Arial" w:cs="Arial"/>
                <w:sz w:val="22"/>
                <w:szCs w:val="22"/>
              </w:rPr>
              <w:t>7,5</w:t>
            </w:r>
          </w:p>
        </w:tc>
      </w:tr>
    </w:tbl>
    <w:p w14:paraId="5B37EA5F" w14:textId="77777777" w:rsidR="009247C2" w:rsidRPr="00912C09" w:rsidRDefault="009247C2" w:rsidP="009247C2">
      <w:pPr>
        <w:rPr>
          <w:rFonts w:ascii="Arial" w:hAnsi="Arial" w:cs="Arial"/>
          <w:sz w:val="22"/>
          <w:szCs w:val="22"/>
        </w:rPr>
      </w:pPr>
    </w:p>
    <w:p w14:paraId="0B271F66" w14:textId="77777777" w:rsidR="00CB13FA" w:rsidRPr="00A80605" w:rsidRDefault="00956AAD" w:rsidP="00CB13FA">
      <w:pPr>
        <w:pStyle w:val="Nagwek2"/>
        <w:ind w:left="357" w:hanging="357"/>
        <w:rPr>
          <w:rFonts w:ascii="Arial" w:hAnsi="Arial"/>
          <w:b w:val="0"/>
          <w:sz w:val="22"/>
          <w:u w:val="single"/>
        </w:rPr>
      </w:pPr>
      <w:bookmarkStart w:id="39" w:name="_Toc141277533"/>
      <w:r>
        <w:rPr>
          <w:rFonts w:ascii="Arial" w:hAnsi="Arial"/>
          <w:b w:val="0"/>
          <w:sz w:val="22"/>
          <w:u w:val="single"/>
        </w:rPr>
        <w:t>9</w:t>
      </w:r>
      <w:r w:rsidR="00CB13FA" w:rsidRPr="00A80605">
        <w:rPr>
          <w:rFonts w:ascii="Arial" w:hAnsi="Arial"/>
          <w:b w:val="0"/>
          <w:sz w:val="22"/>
          <w:u w:val="single"/>
        </w:rPr>
        <w:t>.2 Panel ekranowany 19”, 1U, 48xRJ45 kat. 6a</w:t>
      </w:r>
      <w:bookmarkEnd w:id="39"/>
    </w:p>
    <w:p w14:paraId="76EC3A35" w14:textId="77777777" w:rsidR="00522A95" w:rsidRDefault="00522A95" w:rsidP="0019132B">
      <w:pPr>
        <w:keepLines w:val="0"/>
        <w:widowControl/>
        <w:suppressAutoHyphens w:val="0"/>
        <w:spacing w:before="180" w:after="0"/>
        <w:rPr>
          <w:rFonts w:ascii="Arial" w:hAnsi="Arial" w:cs="Arial"/>
          <w:sz w:val="22"/>
          <w:szCs w:val="22"/>
        </w:rPr>
      </w:pPr>
      <w:r>
        <w:rPr>
          <w:rFonts w:ascii="Arial" w:hAnsi="Arial" w:cs="Arial"/>
          <w:sz w:val="22"/>
          <w:szCs w:val="22"/>
        </w:rPr>
        <w:t>Panel ekranowany 19”, 1U 48xRJ45 kat. 6a</w:t>
      </w:r>
      <w:r w:rsidRPr="00912C09">
        <w:rPr>
          <w:rFonts w:ascii="Arial" w:hAnsi="Arial" w:cs="Arial"/>
          <w:sz w:val="22"/>
          <w:szCs w:val="22"/>
        </w:rPr>
        <w:t xml:space="preserve"> powinien </w:t>
      </w:r>
      <w:r w:rsidR="00D613DD">
        <w:rPr>
          <w:rFonts w:ascii="Arial" w:hAnsi="Arial" w:cs="Arial"/>
          <w:sz w:val="22"/>
          <w:szCs w:val="22"/>
        </w:rPr>
        <w:t>spełniać minimalne parametry techniczne</w:t>
      </w:r>
      <w:r>
        <w:rPr>
          <w:rFonts w:ascii="Arial" w:hAnsi="Arial" w:cs="Arial"/>
          <w:sz w:val="22"/>
          <w:szCs w:val="22"/>
        </w:rPr>
        <w:t>:</w:t>
      </w:r>
    </w:p>
    <w:p w14:paraId="5F81FF42" w14:textId="77777777" w:rsidR="00A34F76" w:rsidRPr="00A34F76" w:rsidRDefault="00A34F76" w:rsidP="0019132B">
      <w:pPr>
        <w:keepLines w:val="0"/>
        <w:widowControl/>
        <w:suppressAutoHyphens w:val="0"/>
        <w:spacing w:before="180" w:after="0"/>
        <w:rPr>
          <w:rFonts w:ascii="Arial" w:hAnsi="Arial" w:cs="Arial"/>
          <w:color w:val="auto"/>
          <w:sz w:val="22"/>
          <w:szCs w:val="22"/>
          <w:lang w:eastAsia="ja-JP"/>
        </w:rPr>
      </w:pPr>
      <w:r>
        <w:rPr>
          <w:rFonts w:ascii="Arial" w:hAnsi="Arial" w:cs="Arial"/>
          <w:sz w:val="22"/>
          <w:szCs w:val="22"/>
          <w:lang w:eastAsia="ja-JP"/>
        </w:rPr>
        <w:t>- p</w:t>
      </w:r>
      <w:r w:rsidRPr="00A34F76">
        <w:rPr>
          <w:rFonts w:ascii="Arial" w:hAnsi="Arial" w:cs="Arial"/>
          <w:sz w:val="22"/>
          <w:szCs w:val="22"/>
          <w:lang w:eastAsia="ja-JP"/>
        </w:rPr>
        <w:t>anel musi z</w:t>
      </w:r>
      <w:r>
        <w:rPr>
          <w:rFonts w:ascii="Arial" w:hAnsi="Arial" w:cs="Arial"/>
          <w:sz w:val="22"/>
          <w:szCs w:val="22"/>
          <w:lang w:eastAsia="ja-JP"/>
        </w:rPr>
        <w:t>ajmować 1U miejsca w szafie 19”,</w:t>
      </w:r>
    </w:p>
    <w:p w14:paraId="192A787F" w14:textId="77777777" w:rsidR="00A34F76" w:rsidRPr="00A34F76" w:rsidRDefault="00A34F76" w:rsidP="00BB1DE5">
      <w:pPr>
        <w:keepLines w:val="0"/>
        <w:widowControl/>
        <w:suppressAutoHyphens w:val="0"/>
        <w:spacing w:before="0" w:after="0"/>
        <w:rPr>
          <w:rFonts w:ascii="Arial" w:hAnsi="Arial" w:cs="Arial"/>
          <w:sz w:val="22"/>
          <w:szCs w:val="22"/>
          <w:lang w:eastAsia="ja-JP"/>
        </w:rPr>
      </w:pPr>
      <w:r>
        <w:rPr>
          <w:rFonts w:ascii="Arial" w:hAnsi="Arial" w:cs="Arial"/>
          <w:sz w:val="22"/>
          <w:szCs w:val="22"/>
          <w:lang w:eastAsia="ja-JP"/>
        </w:rPr>
        <w:t>- z</w:t>
      </w:r>
      <w:r w:rsidRPr="00A34F76">
        <w:rPr>
          <w:rFonts w:ascii="Arial" w:hAnsi="Arial" w:cs="Arial"/>
          <w:sz w:val="22"/>
          <w:szCs w:val="22"/>
          <w:lang w:eastAsia="ja-JP"/>
        </w:rPr>
        <w:t>agęszczenie portów musi z</w:t>
      </w:r>
      <w:r>
        <w:rPr>
          <w:rFonts w:ascii="Arial" w:hAnsi="Arial" w:cs="Arial"/>
          <w:sz w:val="22"/>
          <w:szCs w:val="22"/>
          <w:lang w:eastAsia="ja-JP"/>
        </w:rPr>
        <w:t>apewniać obsługę min. 48 portów,</w:t>
      </w:r>
    </w:p>
    <w:p w14:paraId="0D5D5ABC" w14:textId="77777777" w:rsidR="00A34F76" w:rsidRPr="00A34F76" w:rsidRDefault="00A34F76" w:rsidP="00AE7D52">
      <w:pPr>
        <w:keepLines w:val="0"/>
        <w:widowControl/>
        <w:suppressAutoHyphens w:val="0"/>
        <w:spacing w:before="0" w:after="0"/>
        <w:rPr>
          <w:rFonts w:ascii="Arial" w:hAnsi="Arial" w:cs="Arial"/>
          <w:sz w:val="22"/>
          <w:szCs w:val="22"/>
          <w:lang w:eastAsia="ja-JP"/>
        </w:rPr>
      </w:pPr>
      <w:r>
        <w:rPr>
          <w:rFonts w:ascii="Arial" w:hAnsi="Arial" w:cs="Arial"/>
          <w:sz w:val="22"/>
          <w:szCs w:val="22"/>
          <w:lang w:eastAsia="ja-JP"/>
        </w:rPr>
        <w:t>- p</w:t>
      </w:r>
      <w:r w:rsidRPr="00A34F76">
        <w:rPr>
          <w:rFonts w:ascii="Arial" w:hAnsi="Arial" w:cs="Arial"/>
          <w:sz w:val="22"/>
          <w:szCs w:val="22"/>
          <w:lang w:eastAsia="ja-JP"/>
        </w:rPr>
        <w:t>anel krosowy musi posiadać zintegrowaną półkę kablową umożliwiającą przytwierdzenie wprowadzonego kabla za pomocą opaski zaciskowej lub taśmy typu rzep, co zabezpiecza moduły przyłączeniowe przed niepr</w:t>
      </w:r>
      <w:r>
        <w:rPr>
          <w:rFonts w:ascii="Arial" w:hAnsi="Arial" w:cs="Arial"/>
          <w:sz w:val="22"/>
          <w:szCs w:val="22"/>
          <w:lang w:eastAsia="ja-JP"/>
        </w:rPr>
        <w:t>ężeniami pochodzącymi od kabla,</w:t>
      </w:r>
    </w:p>
    <w:p w14:paraId="516E936C" w14:textId="77777777" w:rsidR="00A34F76" w:rsidRPr="00A34F76" w:rsidRDefault="00A34F76" w:rsidP="00AE7D52">
      <w:pPr>
        <w:keepLines w:val="0"/>
        <w:widowControl/>
        <w:suppressAutoHyphens w:val="0"/>
        <w:spacing w:before="0" w:after="0"/>
        <w:rPr>
          <w:rFonts w:ascii="Arial" w:hAnsi="Arial" w:cs="Arial"/>
          <w:sz w:val="22"/>
          <w:szCs w:val="22"/>
          <w:lang w:eastAsia="ja-JP"/>
        </w:rPr>
      </w:pPr>
      <w:r>
        <w:rPr>
          <w:rFonts w:ascii="Arial" w:hAnsi="Arial" w:cs="Arial"/>
          <w:sz w:val="22"/>
          <w:szCs w:val="22"/>
          <w:lang w:eastAsia="ja-JP"/>
        </w:rPr>
        <w:t>- k</w:t>
      </w:r>
      <w:r w:rsidRPr="00A34F76">
        <w:rPr>
          <w:rFonts w:ascii="Arial" w:hAnsi="Arial" w:cs="Arial"/>
          <w:sz w:val="22"/>
          <w:szCs w:val="22"/>
          <w:lang w:eastAsia="ja-JP"/>
        </w:rPr>
        <w:t xml:space="preserve">onstrukcja panelu musi pozwalać na instalacje pojedynczych modułów przyłączeniowych z gniazdem RJ45, nie dopuszcza się paneli ze wspólną płytą PCB z lutowanymi na stałe </w:t>
      </w:r>
      <w:r>
        <w:rPr>
          <w:rFonts w:ascii="Arial" w:hAnsi="Arial" w:cs="Arial"/>
          <w:sz w:val="22"/>
          <w:szCs w:val="22"/>
          <w:lang w:eastAsia="ja-JP"/>
        </w:rPr>
        <w:t>modułami gniazd,</w:t>
      </w:r>
    </w:p>
    <w:p w14:paraId="1A1A67C2" w14:textId="77777777" w:rsidR="00A34F76" w:rsidRPr="00A34F76" w:rsidRDefault="00A34F76" w:rsidP="00AE7D52">
      <w:pPr>
        <w:keepLines w:val="0"/>
        <w:widowControl/>
        <w:suppressAutoHyphens w:val="0"/>
        <w:spacing w:before="0" w:after="0"/>
        <w:rPr>
          <w:rFonts w:ascii="Arial" w:hAnsi="Arial" w:cs="Arial"/>
          <w:sz w:val="22"/>
          <w:szCs w:val="22"/>
          <w:lang w:eastAsia="ja-JP"/>
        </w:rPr>
      </w:pPr>
      <w:r>
        <w:rPr>
          <w:rFonts w:ascii="Arial" w:hAnsi="Arial" w:cs="Arial"/>
          <w:sz w:val="22"/>
          <w:szCs w:val="22"/>
          <w:lang w:eastAsia="ja-JP"/>
        </w:rPr>
        <w:t>- s</w:t>
      </w:r>
      <w:r w:rsidRPr="00A34F76">
        <w:rPr>
          <w:rFonts w:ascii="Arial" w:hAnsi="Arial" w:cs="Arial"/>
          <w:sz w:val="22"/>
          <w:szCs w:val="22"/>
          <w:lang w:eastAsia="ja-JP"/>
        </w:rPr>
        <w:t>ystem w skład którego wchodzi panel musi umożliwiać kodowanie kolorem co poprawia wal</w:t>
      </w:r>
      <w:r>
        <w:rPr>
          <w:rFonts w:ascii="Arial" w:hAnsi="Arial" w:cs="Arial"/>
          <w:sz w:val="22"/>
          <w:szCs w:val="22"/>
          <w:lang w:eastAsia="ja-JP"/>
        </w:rPr>
        <w:t>ory administracyjne rozwiązania,</w:t>
      </w:r>
    </w:p>
    <w:p w14:paraId="020B48EF" w14:textId="77777777" w:rsidR="00A34F76" w:rsidRPr="00A34F76" w:rsidRDefault="00A34F76" w:rsidP="00AE7D52">
      <w:pPr>
        <w:keepLines w:val="0"/>
        <w:widowControl/>
        <w:suppressAutoHyphens w:val="0"/>
        <w:spacing w:before="0" w:after="0"/>
        <w:rPr>
          <w:rFonts w:ascii="Arial" w:hAnsi="Arial" w:cs="Arial"/>
          <w:sz w:val="22"/>
          <w:szCs w:val="22"/>
          <w:lang w:eastAsia="ja-JP"/>
        </w:rPr>
      </w:pPr>
      <w:r>
        <w:rPr>
          <w:rFonts w:ascii="Arial" w:hAnsi="Arial" w:cs="Arial"/>
          <w:sz w:val="22"/>
          <w:szCs w:val="22"/>
          <w:lang w:eastAsia="ja-JP"/>
        </w:rPr>
        <w:t>- w</w:t>
      </w:r>
      <w:r w:rsidRPr="00A34F76">
        <w:rPr>
          <w:rFonts w:ascii="Arial" w:hAnsi="Arial" w:cs="Arial"/>
          <w:sz w:val="22"/>
          <w:szCs w:val="22"/>
          <w:lang w:eastAsia="ja-JP"/>
        </w:rPr>
        <w:t xml:space="preserve"> celu podniesienia poziomu bezpieczeństwa, płyta czołowa </w:t>
      </w:r>
      <w:r w:rsidR="00F864A6">
        <w:rPr>
          <w:rFonts w:ascii="Arial" w:hAnsi="Arial" w:cs="Arial"/>
          <w:sz w:val="22"/>
          <w:szCs w:val="22"/>
          <w:lang w:eastAsia="ja-JP"/>
        </w:rPr>
        <w:t>panelu</w:t>
      </w:r>
      <w:r w:rsidR="008F59F4">
        <w:rPr>
          <w:rFonts w:ascii="Arial" w:hAnsi="Arial" w:cs="Arial"/>
          <w:sz w:val="22"/>
          <w:szCs w:val="22"/>
          <w:lang w:eastAsia="ja-JP"/>
        </w:rPr>
        <w:t xml:space="preserve"> </w:t>
      </w:r>
      <w:r w:rsidRPr="00A34F76">
        <w:rPr>
          <w:rFonts w:ascii="Arial" w:hAnsi="Arial" w:cs="Arial"/>
          <w:sz w:val="22"/>
          <w:szCs w:val="22"/>
          <w:lang w:eastAsia="ja-JP"/>
        </w:rPr>
        <w:t xml:space="preserve">musi mieć możliwość rozbudowy o elementy uniemożliwiające odłączenie kabli krosowych bez specjalnego klucza. </w:t>
      </w:r>
    </w:p>
    <w:p w14:paraId="05F9A8EF" w14:textId="77777777" w:rsidR="00A34F76" w:rsidRPr="00A34F76" w:rsidRDefault="00A34F76" w:rsidP="00AE7D52">
      <w:pPr>
        <w:keepLines w:val="0"/>
        <w:widowControl/>
        <w:suppressAutoHyphens w:val="0"/>
        <w:spacing w:before="0" w:after="0"/>
        <w:rPr>
          <w:rFonts w:ascii="Arial" w:hAnsi="Arial" w:cs="Arial"/>
          <w:sz w:val="22"/>
          <w:szCs w:val="22"/>
          <w:lang w:eastAsia="ja-JP"/>
        </w:rPr>
      </w:pPr>
      <w:r>
        <w:rPr>
          <w:rFonts w:ascii="Arial" w:hAnsi="Arial" w:cs="Arial"/>
          <w:sz w:val="22"/>
          <w:szCs w:val="22"/>
          <w:lang w:eastAsia="ja-JP"/>
        </w:rPr>
        <w:t>- p</w:t>
      </w:r>
      <w:r w:rsidRPr="00A34F76">
        <w:rPr>
          <w:rFonts w:ascii="Arial" w:hAnsi="Arial" w:cs="Arial"/>
          <w:sz w:val="22"/>
          <w:szCs w:val="22"/>
          <w:lang w:eastAsia="ja-JP"/>
        </w:rPr>
        <w:t>anel musi posiadać duże, wymienialne pola opisowe pozwal</w:t>
      </w:r>
      <w:r>
        <w:rPr>
          <w:rFonts w:ascii="Arial" w:hAnsi="Arial" w:cs="Arial"/>
          <w:sz w:val="22"/>
          <w:szCs w:val="22"/>
          <w:lang w:eastAsia="ja-JP"/>
        </w:rPr>
        <w:t>ające na etykietowanie połączeń,</w:t>
      </w:r>
      <w:r w:rsidRPr="00A34F76">
        <w:rPr>
          <w:rFonts w:ascii="Arial" w:hAnsi="Arial" w:cs="Arial"/>
          <w:sz w:val="22"/>
          <w:szCs w:val="22"/>
          <w:lang w:eastAsia="ja-JP"/>
        </w:rPr>
        <w:t xml:space="preserve"> </w:t>
      </w:r>
      <w:r w:rsidR="002462AF">
        <w:rPr>
          <w:rFonts w:ascii="Arial" w:hAnsi="Arial" w:cs="Arial"/>
          <w:sz w:val="22"/>
          <w:szCs w:val="22"/>
          <w:lang w:eastAsia="ja-JP"/>
        </w:rPr>
        <w:t>dodatkowo każdy port musi być trwale ponumerowany,</w:t>
      </w:r>
    </w:p>
    <w:p w14:paraId="55D27D77" w14:textId="77777777" w:rsidR="00A34F76" w:rsidRPr="00A34F76" w:rsidRDefault="00A34F76" w:rsidP="00BB1DE5">
      <w:pPr>
        <w:keepLines w:val="0"/>
        <w:widowControl/>
        <w:suppressAutoHyphens w:val="0"/>
        <w:spacing w:before="0" w:after="0"/>
        <w:rPr>
          <w:rFonts w:ascii="Arial" w:hAnsi="Arial" w:cs="Arial"/>
          <w:sz w:val="22"/>
          <w:szCs w:val="22"/>
          <w:lang w:eastAsia="ja-JP"/>
        </w:rPr>
      </w:pPr>
      <w:r>
        <w:rPr>
          <w:rFonts w:ascii="Arial" w:hAnsi="Arial" w:cs="Arial"/>
          <w:sz w:val="22"/>
          <w:szCs w:val="22"/>
          <w:lang w:eastAsia="ja-JP"/>
        </w:rPr>
        <w:t>- o</w:t>
      </w:r>
      <w:r w:rsidRPr="00A34F76">
        <w:rPr>
          <w:rFonts w:ascii="Arial" w:hAnsi="Arial" w:cs="Arial"/>
          <w:sz w:val="22"/>
          <w:szCs w:val="22"/>
          <w:lang w:eastAsia="ja-JP"/>
        </w:rPr>
        <w:t xml:space="preserve">budowa panelu musi być w kolorze </w:t>
      </w:r>
      <w:r w:rsidRPr="00A34F76">
        <w:rPr>
          <w:rFonts w:ascii="Arial" w:hAnsi="Arial" w:cs="Arial"/>
          <w:color w:val="auto"/>
          <w:sz w:val="22"/>
          <w:szCs w:val="22"/>
          <w:lang w:eastAsia="ja-JP"/>
        </w:rPr>
        <w:t>czarnym/szarym,</w:t>
      </w:r>
    </w:p>
    <w:p w14:paraId="07242840" w14:textId="77777777" w:rsidR="00A34F76" w:rsidRPr="00A34F76" w:rsidRDefault="00A34F76" w:rsidP="00AE7D52">
      <w:pPr>
        <w:keepLines w:val="0"/>
        <w:widowControl/>
        <w:suppressAutoHyphens w:val="0"/>
        <w:spacing w:before="0" w:after="0"/>
        <w:rPr>
          <w:rFonts w:ascii="Arial" w:hAnsi="Arial" w:cs="Arial"/>
          <w:sz w:val="22"/>
          <w:szCs w:val="22"/>
          <w:lang w:eastAsia="ja-JP"/>
        </w:rPr>
      </w:pPr>
      <w:r>
        <w:rPr>
          <w:rFonts w:ascii="Arial" w:hAnsi="Arial" w:cs="Arial"/>
          <w:sz w:val="22"/>
          <w:szCs w:val="22"/>
          <w:lang w:eastAsia="ja-JP"/>
        </w:rPr>
        <w:t>- s</w:t>
      </w:r>
      <w:r w:rsidRPr="00A34F76">
        <w:rPr>
          <w:rFonts w:ascii="Arial" w:hAnsi="Arial" w:cs="Arial"/>
          <w:sz w:val="22"/>
          <w:szCs w:val="22"/>
          <w:lang w:eastAsia="ja-JP"/>
        </w:rPr>
        <w:t>ty</w:t>
      </w:r>
      <w:r w:rsidR="00F864A6">
        <w:rPr>
          <w:rFonts w:ascii="Arial" w:hAnsi="Arial" w:cs="Arial"/>
          <w:sz w:val="22"/>
          <w:szCs w:val="22"/>
          <w:lang w:eastAsia="ja-JP"/>
        </w:rPr>
        <w:t>k ekranu modułu z ekranem panelu</w:t>
      </w:r>
      <w:r w:rsidRPr="00A34F76">
        <w:rPr>
          <w:rFonts w:ascii="Arial" w:hAnsi="Arial" w:cs="Arial"/>
          <w:sz w:val="22"/>
          <w:szCs w:val="22"/>
          <w:lang w:eastAsia="ja-JP"/>
        </w:rPr>
        <w:t xml:space="preserve"> musi być otrzymywany automatycznie bez konieczności wykonywania dodatkowych prac co ułatwia i skraca czas instalacji</w:t>
      </w:r>
      <w:r w:rsidR="007C0E91">
        <w:rPr>
          <w:rFonts w:ascii="Arial" w:hAnsi="Arial" w:cs="Arial"/>
          <w:sz w:val="22"/>
          <w:szCs w:val="22"/>
          <w:lang w:eastAsia="ja-JP"/>
        </w:rPr>
        <w:t>.</w:t>
      </w:r>
    </w:p>
    <w:p w14:paraId="1128C445" w14:textId="77777777" w:rsidR="00522A95" w:rsidRDefault="00522A95" w:rsidP="00BB1DE5">
      <w:pPr>
        <w:keepLines w:val="0"/>
        <w:widowControl/>
        <w:suppressAutoHyphens w:val="0"/>
        <w:spacing w:before="0" w:after="0"/>
        <w:ind w:left="142" w:hanging="142"/>
        <w:rPr>
          <w:rFonts w:ascii="Arial" w:hAnsi="Arial" w:cs="Arial"/>
          <w:sz w:val="22"/>
          <w:szCs w:val="22"/>
          <w:lang w:eastAsia="ja-JP"/>
        </w:rPr>
      </w:pPr>
    </w:p>
    <w:p w14:paraId="63FE3433" w14:textId="77777777" w:rsidR="00522A95" w:rsidRDefault="00522A95" w:rsidP="00BB1DE5">
      <w:pPr>
        <w:keepLines w:val="0"/>
        <w:widowControl/>
        <w:suppressAutoHyphens w:val="0"/>
        <w:spacing w:before="0" w:after="0"/>
        <w:ind w:left="142" w:hanging="142"/>
        <w:rPr>
          <w:rFonts w:ascii="Arial" w:hAnsi="Arial" w:cs="Arial"/>
          <w:sz w:val="22"/>
          <w:szCs w:val="22"/>
          <w:lang w:eastAsia="ja-JP"/>
        </w:rPr>
      </w:pPr>
    </w:p>
    <w:p w14:paraId="2A257E04" w14:textId="77777777" w:rsidR="00522A95" w:rsidRDefault="00522A95" w:rsidP="00BB1DE5">
      <w:pPr>
        <w:keepLines w:val="0"/>
        <w:widowControl/>
        <w:suppressAutoHyphens w:val="0"/>
        <w:spacing w:before="0" w:after="0"/>
        <w:ind w:left="142" w:hanging="142"/>
        <w:rPr>
          <w:rFonts w:ascii="Arial" w:hAnsi="Arial" w:cs="Arial"/>
          <w:sz w:val="22"/>
          <w:szCs w:val="22"/>
          <w:lang w:eastAsia="ja-JP"/>
        </w:rPr>
      </w:pPr>
    </w:p>
    <w:p w14:paraId="7B603219" w14:textId="77777777" w:rsidR="00A2491A" w:rsidRDefault="00A2491A" w:rsidP="00BB1DE5">
      <w:pPr>
        <w:keepLines w:val="0"/>
        <w:widowControl/>
        <w:suppressAutoHyphens w:val="0"/>
        <w:spacing w:before="0" w:after="0"/>
        <w:ind w:left="142" w:hanging="142"/>
        <w:rPr>
          <w:rFonts w:ascii="Arial" w:hAnsi="Arial" w:cs="Arial"/>
          <w:sz w:val="22"/>
          <w:szCs w:val="22"/>
          <w:lang w:eastAsia="ja-JP"/>
        </w:rPr>
      </w:pPr>
    </w:p>
    <w:p w14:paraId="346ED056" w14:textId="77777777" w:rsidR="00A2491A" w:rsidRDefault="00A2491A" w:rsidP="00BB1DE5">
      <w:pPr>
        <w:keepLines w:val="0"/>
        <w:widowControl/>
        <w:suppressAutoHyphens w:val="0"/>
        <w:spacing w:before="0" w:after="0"/>
        <w:ind w:left="142" w:hanging="142"/>
        <w:rPr>
          <w:rFonts w:ascii="Arial" w:hAnsi="Arial" w:cs="Arial"/>
          <w:sz w:val="22"/>
          <w:szCs w:val="22"/>
          <w:lang w:eastAsia="ja-JP"/>
        </w:rPr>
      </w:pPr>
    </w:p>
    <w:p w14:paraId="1A3B3269" w14:textId="77777777" w:rsidR="00517F00" w:rsidRDefault="00517F00" w:rsidP="00BB1DE5">
      <w:pPr>
        <w:keepLines w:val="0"/>
        <w:widowControl/>
        <w:suppressAutoHyphens w:val="0"/>
        <w:spacing w:before="0" w:after="0"/>
        <w:ind w:left="142" w:hanging="142"/>
        <w:rPr>
          <w:rFonts w:ascii="Arial" w:hAnsi="Arial" w:cs="Arial"/>
          <w:sz w:val="22"/>
          <w:szCs w:val="22"/>
          <w:lang w:eastAsia="ja-JP"/>
        </w:rPr>
      </w:pPr>
    </w:p>
    <w:p w14:paraId="6C099E57" w14:textId="77777777" w:rsidR="00CB13FA" w:rsidRPr="00A80605" w:rsidRDefault="00956AAD" w:rsidP="00CB13FA">
      <w:pPr>
        <w:pStyle w:val="Nagwek2"/>
        <w:ind w:left="357" w:hanging="357"/>
        <w:rPr>
          <w:rFonts w:ascii="Arial" w:hAnsi="Arial"/>
          <w:b w:val="0"/>
          <w:sz w:val="22"/>
          <w:u w:val="single"/>
        </w:rPr>
      </w:pPr>
      <w:bookmarkStart w:id="40" w:name="_Toc78068646"/>
      <w:bookmarkStart w:id="41" w:name="_Toc141277534"/>
      <w:r>
        <w:rPr>
          <w:rFonts w:ascii="Arial" w:hAnsi="Arial"/>
          <w:b w:val="0"/>
          <w:sz w:val="22"/>
          <w:u w:val="single"/>
        </w:rPr>
        <w:lastRenderedPageBreak/>
        <w:t>9</w:t>
      </w:r>
      <w:r w:rsidR="00CB13FA" w:rsidRPr="00A80605">
        <w:rPr>
          <w:rFonts w:ascii="Arial" w:hAnsi="Arial"/>
          <w:b w:val="0"/>
          <w:sz w:val="22"/>
          <w:u w:val="single"/>
        </w:rPr>
        <w:t xml:space="preserve">.3 </w:t>
      </w:r>
      <w:bookmarkEnd w:id="40"/>
      <w:r w:rsidR="00CB13FA" w:rsidRPr="00A80605">
        <w:rPr>
          <w:rFonts w:ascii="Arial" w:hAnsi="Arial"/>
          <w:b w:val="0"/>
          <w:sz w:val="22"/>
          <w:u w:val="single"/>
        </w:rPr>
        <w:t>Moduł ekranowany RJ45 kat. 6a</w:t>
      </w:r>
      <w:bookmarkEnd w:id="41"/>
    </w:p>
    <w:p w14:paraId="480C5249" w14:textId="77777777" w:rsidR="00522A95" w:rsidRPr="00522A95" w:rsidRDefault="00522A95" w:rsidP="0019132B">
      <w:pPr>
        <w:spacing w:before="180"/>
        <w:rPr>
          <w:rFonts w:ascii="Arial" w:hAnsi="Arial" w:cs="Arial"/>
          <w:sz w:val="22"/>
          <w:szCs w:val="22"/>
        </w:rPr>
      </w:pPr>
      <w:r>
        <w:rPr>
          <w:rFonts w:ascii="Arial" w:hAnsi="Arial" w:cs="Arial"/>
          <w:sz w:val="22"/>
          <w:szCs w:val="22"/>
        </w:rPr>
        <w:t>Moduł</w:t>
      </w:r>
      <w:r w:rsidRPr="00522A95">
        <w:rPr>
          <w:rFonts w:ascii="Arial" w:hAnsi="Arial" w:cs="Arial"/>
          <w:sz w:val="22"/>
          <w:szCs w:val="22"/>
        </w:rPr>
        <w:t xml:space="preserve"> ekranowany </w:t>
      </w:r>
      <w:r>
        <w:rPr>
          <w:rFonts w:ascii="Arial" w:hAnsi="Arial" w:cs="Arial"/>
          <w:sz w:val="22"/>
          <w:szCs w:val="22"/>
        </w:rPr>
        <w:t>RJ45 kat.</w:t>
      </w:r>
      <w:r w:rsidRPr="00522A95">
        <w:rPr>
          <w:rFonts w:ascii="Arial" w:hAnsi="Arial" w:cs="Arial"/>
          <w:sz w:val="22"/>
          <w:szCs w:val="22"/>
        </w:rPr>
        <w:t xml:space="preserve"> 6a powinien </w:t>
      </w:r>
      <w:r w:rsidR="00D613DD">
        <w:rPr>
          <w:rFonts w:ascii="Arial" w:hAnsi="Arial" w:cs="Arial"/>
          <w:sz w:val="22"/>
          <w:szCs w:val="22"/>
        </w:rPr>
        <w:t>spełniać minimalne parametry techniczne</w:t>
      </w:r>
      <w:r w:rsidRPr="00522A95">
        <w:rPr>
          <w:rFonts w:ascii="Arial" w:hAnsi="Arial" w:cs="Arial"/>
          <w:sz w:val="22"/>
          <w:szCs w:val="22"/>
        </w:rPr>
        <w:t>:</w:t>
      </w:r>
    </w:p>
    <w:p w14:paraId="1BBD9CE7" w14:textId="77777777" w:rsidR="00A37D1B" w:rsidRPr="00522A95" w:rsidRDefault="008771F8" w:rsidP="00AE7D52">
      <w:pPr>
        <w:keepLines w:val="0"/>
        <w:widowControl/>
        <w:numPr>
          <w:ilvl w:val="0"/>
          <w:numId w:val="3"/>
        </w:numPr>
        <w:suppressAutoHyphens w:val="0"/>
        <w:spacing w:before="0" w:after="0"/>
        <w:ind w:left="0" w:firstLine="0"/>
        <w:rPr>
          <w:rFonts w:ascii="Arial" w:hAnsi="Arial" w:cs="Arial"/>
          <w:sz w:val="22"/>
          <w:szCs w:val="22"/>
          <w:lang w:eastAsia="ja-JP"/>
        </w:rPr>
      </w:pPr>
      <w:r>
        <w:rPr>
          <w:rFonts w:ascii="Arial" w:hAnsi="Arial" w:cs="Arial"/>
          <w:sz w:val="22"/>
          <w:szCs w:val="22"/>
          <w:lang w:eastAsia="ja-JP"/>
        </w:rPr>
        <w:t xml:space="preserve">- </w:t>
      </w:r>
      <w:r w:rsidR="00A37D1B" w:rsidRPr="00522A95">
        <w:rPr>
          <w:rFonts w:ascii="Arial" w:hAnsi="Arial" w:cs="Arial"/>
          <w:sz w:val="22"/>
          <w:szCs w:val="22"/>
          <w:lang w:eastAsia="ja-JP"/>
        </w:rPr>
        <w:t>kategoria zastosowanego miedzianego modułu przyłączeniowego zgodnie z założeniami projektowymi musi spełniać wymagania dla kat.</w:t>
      </w:r>
      <w:r w:rsidR="00AE4DF2">
        <w:rPr>
          <w:rFonts w:ascii="Arial" w:hAnsi="Arial" w:cs="Arial"/>
          <w:sz w:val="22"/>
          <w:szCs w:val="22"/>
          <w:lang w:eastAsia="ja-JP"/>
        </w:rPr>
        <w:t xml:space="preserve"> </w:t>
      </w:r>
      <w:r w:rsidR="00A37D1B" w:rsidRPr="00522A95">
        <w:rPr>
          <w:rFonts w:ascii="Arial" w:hAnsi="Arial" w:cs="Arial"/>
          <w:sz w:val="22"/>
          <w:szCs w:val="22"/>
          <w:lang w:eastAsia="ja-JP"/>
        </w:rPr>
        <w:t>6a co stanowi podstawę do uzyskania wydajności toru transmisyjnego Klasy EA wg. IEC 11801 e</w:t>
      </w:r>
      <w:r w:rsidR="00AE7D52">
        <w:rPr>
          <w:rFonts w:ascii="Arial" w:hAnsi="Arial" w:cs="Arial"/>
          <w:sz w:val="22"/>
          <w:szCs w:val="22"/>
          <w:lang w:eastAsia="ja-JP"/>
        </w:rPr>
        <w:t>d.2.2., EN50173-1, TIA/EIA 568C, w</w:t>
      </w:r>
      <w:r w:rsidR="00A37D1B" w:rsidRPr="00522A95">
        <w:rPr>
          <w:rFonts w:ascii="Arial" w:hAnsi="Arial" w:cs="Arial"/>
          <w:sz w:val="22"/>
          <w:szCs w:val="22"/>
          <w:lang w:eastAsia="ja-JP"/>
        </w:rPr>
        <w:t>ydajność ta jest wystarczająca do obsługi aplikacji LAN do 10GBase-T,</w:t>
      </w:r>
    </w:p>
    <w:p w14:paraId="5439105A" w14:textId="77777777" w:rsidR="00A37D1B" w:rsidRPr="00522A95" w:rsidRDefault="00A37D1B" w:rsidP="00AE7D52">
      <w:pPr>
        <w:keepLines w:val="0"/>
        <w:widowControl/>
        <w:numPr>
          <w:ilvl w:val="0"/>
          <w:numId w:val="3"/>
        </w:numPr>
        <w:suppressAutoHyphens w:val="0"/>
        <w:spacing w:before="0" w:after="0"/>
        <w:ind w:left="0" w:firstLine="0"/>
        <w:rPr>
          <w:rFonts w:ascii="Arial" w:hAnsi="Arial" w:cs="Arial"/>
          <w:sz w:val="22"/>
          <w:szCs w:val="22"/>
          <w:lang w:eastAsia="ja-JP"/>
        </w:rPr>
      </w:pPr>
      <w:r w:rsidRPr="00522A95">
        <w:rPr>
          <w:rFonts w:ascii="Arial" w:hAnsi="Arial" w:cs="Arial"/>
          <w:sz w:val="22"/>
          <w:szCs w:val="22"/>
          <w:lang w:eastAsia="ja-JP"/>
        </w:rPr>
        <w:t xml:space="preserve">- sposób </w:t>
      </w:r>
      <w:proofErr w:type="spellStart"/>
      <w:r w:rsidRPr="00522A95">
        <w:rPr>
          <w:rFonts w:ascii="Arial" w:hAnsi="Arial" w:cs="Arial"/>
          <w:sz w:val="22"/>
          <w:szCs w:val="22"/>
          <w:lang w:eastAsia="ja-JP"/>
        </w:rPr>
        <w:t>terminacji</w:t>
      </w:r>
      <w:proofErr w:type="spellEnd"/>
      <w:r w:rsidRPr="00522A95">
        <w:rPr>
          <w:rFonts w:ascii="Arial" w:hAnsi="Arial" w:cs="Arial"/>
          <w:sz w:val="22"/>
          <w:szCs w:val="22"/>
          <w:lang w:eastAsia="ja-JP"/>
        </w:rPr>
        <w:t xml:space="preserve"> żył kabla w module musi być wykonany za pomocą technologii IDC, jako powszechnie uznaną za najbardziej</w:t>
      </w:r>
      <w:r w:rsidR="00CE76E8" w:rsidRPr="00522A95">
        <w:rPr>
          <w:rFonts w:ascii="Arial" w:hAnsi="Arial" w:cs="Arial"/>
          <w:sz w:val="22"/>
          <w:szCs w:val="22"/>
          <w:lang w:eastAsia="ja-JP"/>
        </w:rPr>
        <w:t xml:space="preserve"> niezawodną metodę </w:t>
      </w:r>
      <w:proofErr w:type="spellStart"/>
      <w:r w:rsidR="00CE76E8" w:rsidRPr="00522A95">
        <w:rPr>
          <w:rFonts w:ascii="Arial" w:hAnsi="Arial" w:cs="Arial"/>
          <w:sz w:val="22"/>
          <w:szCs w:val="22"/>
          <w:lang w:eastAsia="ja-JP"/>
        </w:rPr>
        <w:t>terminacyjną</w:t>
      </w:r>
      <w:proofErr w:type="spellEnd"/>
      <w:r w:rsidR="00CE76E8" w:rsidRPr="00522A95">
        <w:rPr>
          <w:rFonts w:ascii="Arial" w:hAnsi="Arial" w:cs="Arial"/>
          <w:sz w:val="22"/>
          <w:szCs w:val="22"/>
          <w:lang w:eastAsia="ja-JP"/>
        </w:rPr>
        <w:t>,</w:t>
      </w:r>
    </w:p>
    <w:p w14:paraId="2C351CA5" w14:textId="77777777" w:rsidR="00A37D1B" w:rsidRPr="00522A95" w:rsidRDefault="00A37D1B" w:rsidP="00AE7D52">
      <w:pPr>
        <w:keepLines w:val="0"/>
        <w:widowControl/>
        <w:numPr>
          <w:ilvl w:val="0"/>
          <w:numId w:val="3"/>
        </w:numPr>
        <w:suppressAutoHyphens w:val="0"/>
        <w:spacing w:before="0" w:after="0"/>
        <w:ind w:left="0" w:firstLine="0"/>
        <w:rPr>
          <w:rFonts w:ascii="Arial" w:hAnsi="Arial" w:cs="Arial"/>
          <w:sz w:val="22"/>
          <w:szCs w:val="22"/>
          <w:lang w:eastAsia="ja-JP"/>
        </w:rPr>
      </w:pPr>
      <w:r w:rsidRPr="00522A95">
        <w:rPr>
          <w:rFonts w:ascii="Arial" w:hAnsi="Arial" w:cs="Arial"/>
          <w:sz w:val="22"/>
          <w:szCs w:val="22"/>
          <w:lang w:eastAsia="ja-JP"/>
        </w:rPr>
        <w:t>- dopuszcza się zastosowanie metody IDC tylko z wykorzystaniem V-styku z uwagi na największą powierzchnię kontaktu, co gwarantuję najniższą rezystancję, co jest szczególnie istotne dla nowych standardów zasilania zdalnego 4PPoE,</w:t>
      </w:r>
    </w:p>
    <w:p w14:paraId="0C98B884" w14:textId="77777777" w:rsidR="00A37D1B" w:rsidRPr="00522A95" w:rsidRDefault="00A37D1B" w:rsidP="00AE7D52">
      <w:pPr>
        <w:keepLines w:val="0"/>
        <w:widowControl/>
        <w:numPr>
          <w:ilvl w:val="0"/>
          <w:numId w:val="3"/>
        </w:numPr>
        <w:suppressAutoHyphens w:val="0"/>
        <w:spacing w:before="0" w:after="0"/>
        <w:ind w:left="0" w:firstLine="0"/>
        <w:rPr>
          <w:rFonts w:ascii="Arial" w:hAnsi="Arial" w:cs="Arial"/>
          <w:sz w:val="22"/>
          <w:szCs w:val="22"/>
          <w:lang w:eastAsia="ja-JP"/>
        </w:rPr>
      </w:pPr>
      <w:r w:rsidRPr="00522A95">
        <w:rPr>
          <w:rFonts w:ascii="Arial" w:hAnsi="Arial" w:cs="Arial"/>
          <w:sz w:val="22"/>
          <w:szCs w:val="22"/>
          <w:lang w:eastAsia="ja-JP"/>
        </w:rPr>
        <w:t xml:space="preserve">- dla zachowania elastyczności systemu, moduły muszą jednocześnie mieć możliwość </w:t>
      </w:r>
      <w:proofErr w:type="spellStart"/>
      <w:r w:rsidRPr="00522A95">
        <w:rPr>
          <w:rFonts w:ascii="Arial" w:hAnsi="Arial" w:cs="Arial"/>
          <w:sz w:val="22"/>
          <w:szCs w:val="22"/>
          <w:lang w:eastAsia="ja-JP"/>
        </w:rPr>
        <w:t>terminacji</w:t>
      </w:r>
      <w:proofErr w:type="spellEnd"/>
      <w:r w:rsidRPr="00522A95">
        <w:rPr>
          <w:rFonts w:ascii="Arial" w:hAnsi="Arial" w:cs="Arial"/>
          <w:sz w:val="22"/>
          <w:szCs w:val="22"/>
          <w:lang w:eastAsia="ja-JP"/>
        </w:rPr>
        <w:t xml:space="preserve"> żył typu drut w rozpiętościach średnic</w:t>
      </w:r>
      <w:r w:rsidR="00890D1C" w:rsidRPr="00522A95">
        <w:rPr>
          <w:rFonts w:ascii="Arial" w:hAnsi="Arial" w:cs="Arial"/>
          <w:sz w:val="22"/>
          <w:szCs w:val="22"/>
          <w:lang w:eastAsia="ja-JP"/>
        </w:rPr>
        <w:t xml:space="preserve"> AWG 22 do 26,</w:t>
      </w:r>
    </w:p>
    <w:p w14:paraId="59EB59DF" w14:textId="77777777" w:rsidR="00A37D1B" w:rsidRPr="00522A95" w:rsidRDefault="00AD194D" w:rsidP="00AE7D52">
      <w:pPr>
        <w:keepLines w:val="0"/>
        <w:widowControl/>
        <w:numPr>
          <w:ilvl w:val="0"/>
          <w:numId w:val="3"/>
        </w:numPr>
        <w:suppressAutoHyphens w:val="0"/>
        <w:spacing w:before="0" w:after="0"/>
        <w:rPr>
          <w:rFonts w:ascii="Arial" w:hAnsi="Arial" w:cs="Arial"/>
          <w:sz w:val="22"/>
          <w:szCs w:val="22"/>
          <w:lang w:eastAsia="ja-JP"/>
        </w:rPr>
      </w:pPr>
      <w:r w:rsidRPr="00522A95">
        <w:rPr>
          <w:rFonts w:ascii="Arial" w:hAnsi="Arial" w:cs="Arial"/>
          <w:sz w:val="22"/>
          <w:szCs w:val="22"/>
          <w:lang w:eastAsia="ja-JP"/>
        </w:rPr>
        <w:t xml:space="preserve">- </w:t>
      </w:r>
      <w:r w:rsidR="00890D1C" w:rsidRPr="00522A95">
        <w:rPr>
          <w:rFonts w:ascii="Arial" w:hAnsi="Arial" w:cs="Arial"/>
          <w:sz w:val="22"/>
          <w:szCs w:val="22"/>
          <w:lang w:eastAsia="ja-JP"/>
        </w:rPr>
        <w:t>m</w:t>
      </w:r>
      <w:r w:rsidR="00A37D1B" w:rsidRPr="00522A95">
        <w:rPr>
          <w:rFonts w:ascii="Arial" w:hAnsi="Arial" w:cs="Arial"/>
          <w:sz w:val="22"/>
          <w:szCs w:val="22"/>
          <w:lang w:eastAsia="ja-JP"/>
        </w:rPr>
        <w:t xml:space="preserve">oduły muszą obsługiwać żyły wraz z powłoką </w:t>
      </w:r>
      <w:r w:rsidR="00890D1C" w:rsidRPr="00522A95">
        <w:rPr>
          <w:rFonts w:ascii="Arial" w:hAnsi="Arial" w:cs="Arial"/>
          <w:sz w:val="22"/>
          <w:szCs w:val="22"/>
          <w:lang w:eastAsia="ja-JP"/>
        </w:rPr>
        <w:t xml:space="preserve">o średnicy </w:t>
      </w:r>
      <w:r w:rsidR="00A37D1B" w:rsidRPr="00522A95">
        <w:rPr>
          <w:rFonts w:ascii="Arial" w:hAnsi="Arial" w:cs="Arial"/>
          <w:sz w:val="22"/>
          <w:szCs w:val="22"/>
          <w:lang w:eastAsia="ja-JP"/>
        </w:rPr>
        <w:t>do min 1.5 mm</w:t>
      </w:r>
      <w:r w:rsidR="00890D1C" w:rsidRPr="00522A95">
        <w:rPr>
          <w:rFonts w:ascii="Arial" w:hAnsi="Arial" w:cs="Arial"/>
          <w:sz w:val="22"/>
          <w:szCs w:val="22"/>
          <w:lang w:eastAsia="ja-JP"/>
        </w:rPr>
        <w:t>,</w:t>
      </w:r>
    </w:p>
    <w:p w14:paraId="34E3A983" w14:textId="77777777" w:rsidR="00A37D1B" w:rsidRPr="00522A95" w:rsidRDefault="00AD194D" w:rsidP="00AE7D52">
      <w:pPr>
        <w:keepLines w:val="0"/>
        <w:widowControl/>
        <w:numPr>
          <w:ilvl w:val="0"/>
          <w:numId w:val="3"/>
        </w:numPr>
        <w:suppressAutoHyphens w:val="0"/>
        <w:spacing w:before="0" w:after="0"/>
        <w:ind w:left="0" w:firstLine="0"/>
        <w:rPr>
          <w:rFonts w:ascii="Arial" w:hAnsi="Arial" w:cs="Arial"/>
          <w:sz w:val="22"/>
          <w:szCs w:val="22"/>
          <w:lang w:eastAsia="ja-JP"/>
        </w:rPr>
      </w:pPr>
      <w:r w:rsidRPr="00522A95">
        <w:rPr>
          <w:rFonts w:ascii="Arial" w:hAnsi="Arial" w:cs="Arial"/>
          <w:sz w:val="22"/>
          <w:szCs w:val="22"/>
          <w:lang w:eastAsia="ja-JP"/>
        </w:rPr>
        <w:t>- m</w:t>
      </w:r>
      <w:r w:rsidR="00A37D1B" w:rsidRPr="00522A95">
        <w:rPr>
          <w:rFonts w:ascii="Arial" w:hAnsi="Arial" w:cs="Arial"/>
          <w:sz w:val="22"/>
          <w:szCs w:val="22"/>
          <w:lang w:eastAsia="ja-JP"/>
        </w:rPr>
        <w:t xml:space="preserve">etoda </w:t>
      </w:r>
      <w:proofErr w:type="spellStart"/>
      <w:r w:rsidR="00A37D1B" w:rsidRPr="00522A95">
        <w:rPr>
          <w:rFonts w:ascii="Arial" w:hAnsi="Arial" w:cs="Arial"/>
          <w:sz w:val="22"/>
          <w:szCs w:val="22"/>
          <w:lang w:eastAsia="ja-JP"/>
        </w:rPr>
        <w:t>terminacji</w:t>
      </w:r>
      <w:proofErr w:type="spellEnd"/>
      <w:r w:rsidR="00A37D1B" w:rsidRPr="00522A95">
        <w:rPr>
          <w:rFonts w:ascii="Arial" w:hAnsi="Arial" w:cs="Arial"/>
          <w:sz w:val="22"/>
          <w:szCs w:val="22"/>
          <w:lang w:eastAsia="ja-JP"/>
        </w:rPr>
        <w:t xml:space="preserve"> kabla instalacyjnego w module musi gwarantować niezależność jakości uzyskanego kontaktu od stanu i jakości</w:t>
      </w:r>
      <w:r w:rsidRPr="00522A95">
        <w:rPr>
          <w:rFonts w:ascii="Arial" w:hAnsi="Arial" w:cs="Arial"/>
          <w:sz w:val="22"/>
          <w:szCs w:val="22"/>
          <w:lang w:eastAsia="ja-JP"/>
        </w:rPr>
        <w:t xml:space="preserve"> samego narzędzia terminującego,</w:t>
      </w:r>
    </w:p>
    <w:p w14:paraId="1CEAD6D7" w14:textId="77777777" w:rsidR="00A37D1B" w:rsidRPr="00522A95" w:rsidRDefault="00AD194D" w:rsidP="00AE7D52">
      <w:pPr>
        <w:keepLines w:val="0"/>
        <w:widowControl/>
        <w:numPr>
          <w:ilvl w:val="0"/>
          <w:numId w:val="3"/>
        </w:numPr>
        <w:suppressAutoHyphens w:val="0"/>
        <w:spacing w:before="0" w:after="0"/>
        <w:rPr>
          <w:rFonts w:ascii="Arial" w:hAnsi="Arial" w:cs="Arial"/>
          <w:sz w:val="22"/>
          <w:szCs w:val="22"/>
          <w:lang w:eastAsia="ja-JP"/>
        </w:rPr>
      </w:pPr>
      <w:r w:rsidRPr="00522A95">
        <w:rPr>
          <w:rFonts w:ascii="Arial" w:hAnsi="Arial" w:cs="Arial"/>
          <w:sz w:val="22"/>
          <w:szCs w:val="22"/>
          <w:lang w:eastAsia="ja-JP"/>
        </w:rPr>
        <w:t>- m</w:t>
      </w:r>
      <w:r w:rsidR="00A37D1B" w:rsidRPr="00522A95">
        <w:rPr>
          <w:rFonts w:ascii="Arial" w:hAnsi="Arial" w:cs="Arial"/>
          <w:sz w:val="22"/>
          <w:szCs w:val="22"/>
          <w:lang w:eastAsia="ja-JP"/>
        </w:rPr>
        <w:t xml:space="preserve">oduły muszą pozwalać na </w:t>
      </w:r>
      <w:proofErr w:type="spellStart"/>
      <w:r w:rsidR="00A37D1B" w:rsidRPr="00522A95">
        <w:rPr>
          <w:rFonts w:ascii="Arial" w:hAnsi="Arial" w:cs="Arial"/>
          <w:sz w:val="22"/>
          <w:szCs w:val="22"/>
          <w:lang w:eastAsia="ja-JP"/>
        </w:rPr>
        <w:t>terminację</w:t>
      </w:r>
      <w:proofErr w:type="spellEnd"/>
      <w:r w:rsidR="00A37D1B" w:rsidRPr="00522A95">
        <w:rPr>
          <w:rFonts w:ascii="Arial" w:hAnsi="Arial" w:cs="Arial"/>
          <w:sz w:val="22"/>
          <w:szCs w:val="22"/>
          <w:lang w:eastAsia="ja-JP"/>
        </w:rPr>
        <w:t xml:space="preserve"> kabla w sekwen</w:t>
      </w:r>
      <w:r w:rsidRPr="00522A95">
        <w:rPr>
          <w:rFonts w:ascii="Arial" w:hAnsi="Arial" w:cs="Arial"/>
          <w:sz w:val="22"/>
          <w:szCs w:val="22"/>
          <w:lang w:eastAsia="ja-JP"/>
        </w:rPr>
        <w:t>cji TIA/EIA 568A lub B,</w:t>
      </w:r>
    </w:p>
    <w:p w14:paraId="7840BE2F" w14:textId="77777777" w:rsidR="00A37D1B" w:rsidRPr="00522A95" w:rsidRDefault="00C270EF" w:rsidP="00AE7D52">
      <w:pPr>
        <w:keepLines w:val="0"/>
        <w:widowControl/>
        <w:numPr>
          <w:ilvl w:val="0"/>
          <w:numId w:val="3"/>
        </w:numPr>
        <w:suppressAutoHyphens w:val="0"/>
        <w:spacing w:before="0" w:after="0"/>
        <w:ind w:left="0" w:firstLine="0"/>
        <w:rPr>
          <w:rFonts w:ascii="Arial" w:hAnsi="Arial" w:cs="Arial"/>
          <w:sz w:val="22"/>
          <w:szCs w:val="22"/>
          <w:lang w:eastAsia="ja-JP"/>
        </w:rPr>
      </w:pPr>
      <w:r>
        <w:rPr>
          <w:rFonts w:ascii="Arial" w:hAnsi="Arial" w:cs="Arial"/>
          <w:sz w:val="22"/>
          <w:szCs w:val="22"/>
          <w:lang w:eastAsia="ja-JP"/>
        </w:rPr>
        <w:t xml:space="preserve">- </w:t>
      </w:r>
      <w:r w:rsidR="00AD194D" w:rsidRPr="00522A95">
        <w:rPr>
          <w:rFonts w:ascii="Arial" w:hAnsi="Arial" w:cs="Arial"/>
          <w:sz w:val="22"/>
          <w:szCs w:val="22"/>
          <w:lang w:eastAsia="ja-JP"/>
        </w:rPr>
        <w:t>m</w:t>
      </w:r>
      <w:r w:rsidR="00A37D1B" w:rsidRPr="00522A95">
        <w:rPr>
          <w:rFonts w:ascii="Arial" w:hAnsi="Arial" w:cs="Arial"/>
          <w:sz w:val="22"/>
          <w:szCs w:val="22"/>
          <w:lang w:eastAsia="ja-JP"/>
        </w:rPr>
        <w:t>oduły muszą zapewniać ochronę strefy kontaktu poprzez przytwierdzenie kabla instalacyjnego do obudowy modułu.</w:t>
      </w:r>
    </w:p>
    <w:p w14:paraId="66CD073C" w14:textId="77777777" w:rsidR="00A37D1B" w:rsidRPr="00522A95" w:rsidRDefault="00AD194D" w:rsidP="00AE7D52">
      <w:pPr>
        <w:keepLines w:val="0"/>
        <w:widowControl/>
        <w:numPr>
          <w:ilvl w:val="0"/>
          <w:numId w:val="3"/>
        </w:numPr>
        <w:suppressAutoHyphens w:val="0"/>
        <w:spacing w:before="0" w:after="0"/>
        <w:ind w:left="0" w:firstLine="0"/>
        <w:rPr>
          <w:rFonts w:ascii="Arial" w:hAnsi="Arial" w:cs="Arial"/>
          <w:sz w:val="22"/>
          <w:szCs w:val="22"/>
          <w:lang w:eastAsia="ja-JP"/>
        </w:rPr>
      </w:pPr>
      <w:r w:rsidRPr="00522A95">
        <w:rPr>
          <w:rFonts w:ascii="Arial" w:hAnsi="Arial" w:cs="Arial"/>
          <w:sz w:val="22"/>
          <w:szCs w:val="22"/>
          <w:lang w:eastAsia="ja-JP"/>
        </w:rPr>
        <w:t>- m</w:t>
      </w:r>
      <w:r w:rsidR="00A37D1B" w:rsidRPr="00522A95">
        <w:rPr>
          <w:rFonts w:ascii="Arial" w:hAnsi="Arial" w:cs="Arial"/>
          <w:sz w:val="22"/>
          <w:szCs w:val="22"/>
          <w:lang w:eastAsia="ja-JP"/>
        </w:rPr>
        <w:t xml:space="preserve">oduły muszą obsługiwać technologię </w:t>
      </w:r>
      <w:proofErr w:type="spellStart"/>
      <w:r w:rsidR="00A37D1B" w:rsidRPr="00522A95">
        <w:rPr>
          <w:rFonts w:ascii="Arial" w:hAnsi="Arial" w:cs="Arial"/>
          <w:sz w:val="22"/>
          <w:szCs w:val="22"/>
          <w:lang w:eastAsia="ja-JP"/>
        </w:rPr>
        <w:t>PoE</w:t>
      </w:r>
      <w:proofErr w:type="spellEnd"/>
      <w:r w:rsidR="00A37D1B" w:rsidRPr="00522A95">
        <w:rPr>
          <w:rFonts w:ascii="Arial" w:hAnsi="Arial" w:cs="Arial"/>
          <w:sz w:val="22"/>
          <w:szCs w:val="22"/>
          <w:lang w:eastAsia="ja-JP"/>
        </w:rPr>
        <w:t xml:space="preserve"> (IEEE 802.3sf), </w:t>
      </w:r>
      <w:proofErr w:type="spellStart"/>
      <w:r w:rsidR="00A37D1B" w:rsidRPr="00522A95">
        <w:rPr>
          <w:rFonts w:ascii="Arial" w:hAnsi="Arial" w:cs="Arial"/>
          <w:sz w:val="22"/>
          <w:szCs w:val="22"/>
          <w:lang w:eastAsia="ja-JP"/>
        </w:rPr>
        <w:t>PoEP</w:t>
      </w:r>
      <w:proofErr w:type="spellEnd"/>
      <w:r w:rsidR="00A37D1B" w:rsidRPr="00522A95">
        <w:rPr>
          <w:rFonts w:ascii="Arial" w:hAnsi="Arial" w:cs="Arial"/>
          <w:sz w:val="22"/>
          <w:szCs w:val="22"/>
          <w:lang w:eastAsia="ja-JP"/>
        </w:rPr>
        <w:t xml:space="preserve"> (IEEE 802.3bt) oraz 4PpoE (IEEE 802.3bt Typ 3) oraz IEC 60512-99-001/002</w:t>
      </w:r>
      <w:r w:rsidRPr="00522A95">
        <w:rPr>
          <w:rFonts w:ascii="Arial" w:hAnsi="Arial" w:cs="Arial"/>
          <w:sz w:val="22"/>
          <w:szCs w:val="22"/>
          <w:lang w:eastAsia="ja-JP"/>
        </w:rPr>
        <w:t>,</w:t>
      </w:r>
    </w:p>
    <w:p w14:paraId="629B73DE" w14:textId="77777777" w:rsidR="00A37D1B" w:rsidRPr="00522A95" w:rsidRDefault="00CE76E8" w:rsidP="00AE7D52">
      <w:pPr>
        <w:keepLines w:val="0"/>
        <w:widowControl/>
        <w:numPr>
          <w:ilvl w:val="0"/>
          <w:numId w:val="3"/>
        </w:numPr>
        <w:suppressAutoHyphens w:val="0"/>
        <w:spacing w:before="0" w:after="0"/>
        <w:ind w:left="0" w:firstLine="0"/>
        <w:rPr>
          <w:rFonts w:ascii="Arial" w:hAnsi="Arial" w:cs="Arial"/>
          <w:sz w:val="22"/>
          <w:szCs w:val="22"/>
          <w:lang w:eastAsia="ja-JP"/>
        </w:rPr>
      </w:pPr>
      <w:r w:rsidRPr="00522A95">
        <w:rPr>
          <w:rFonts w:ascii="Arial" w:hAnsi="Arial" w:cs="Arial"/>
          <w:sz w:val="22"/>
          <w:szCs w:val="22"/>
          <w:lang w:eastAsia="ja-JP"/>
        </w:rPr>
        <w:t>- ż</w:t>
      </w:r>
      <w:r w:rsidR="00A37D1B" w:rsidRPr="00522A95">
        <w:rPr>
          <w:rFonts w:ascii="Arial" w:hAnsi="Arial" w:cs="Arial"/>
          <w:sz w:val="22"/>
          <w:szCs w:val="22"/>
          <w:lang w:eastAsia="ja-JP"/>
        </w:rPr>
        <w:t xml:space="preserve">yły kabla instalacyjnego muszą być w obrębie kontaktu IDC unieruchomione co zapobiega obruszaniu kontaktu. Ma to szczególne znaczenie w przypadku zastosowania </w:t>
      </w:r>
      <w:proofErr w:type="spellStart"/>
      <w:r w:rsidR="00A37D1B" w:rsidRPr="00522A95">
        <w:rPr>
          <w:rFonts w:ascii="Arial" w:hAnsi="Arial" w:cs="Arial"/>
          <w:sz w:val="22"/>
          <w:szCs w:val="22"/>
          <w:lang w:eastAsia="ja-JP"/>
        </w:rPr>
        <w:t>PoE</w:t>
      </w:r>
      <w:proofErr w:type="spellEnd"/>
      <w:r w:rsidRPr="00522A95">
        <w:rPr>
          <w:rFonts w:ascii="Arial" w:hAnsi="Arial" w:cs="Arial"/>
          <w:sz w:val="22"/>
          <w:szCs w:val="22"/>
          <w:lang w:eastAsia="ja-JP"/>
        </w:rPr>
        <w:t>,</w:t>
      </w:r>
    </w:p>
    <w:p w14:paraId="00B8FB25" w14:textId="77777777" w:rsidR="00A37D1B" w:rsidRPr="00522A95" w:rsidRDefault="00CE76E8" w:rsidP="00AE7D52">
      <w:pPr>
        <w:keepLines w:val="0"/>
        <w:widowControl/>
        <w:numPr>
          <w:ilvl w:val="0"/>
          <w:numId w:val="3"/>
        </w:numPr>
        <w:suppressAutoHyphens w:val="0"/>
        <w:spacing w:before="0" w:after="0"/>
        <w:ind w:left="0" w:firstLine="0"/>
        <w:rPr>
          <w:rFonts w:ascii="Arial" w:hAnsi="Arial" w:cs="Arial"/>
          <w:sz w:val="22"/>
          <w:szCs w:val="22"/>
          <w:lang w:eastAsia="ja-JP"/>
        </w:rPr>
      </w:pPr>
      <w:r w:rsidRPr="00522A95">
        <w:rPr>
          <w:rFonts w:ascii="Arial" w:hAnsi="Arial" w:cs="Arial"/>
          <w:sz w:val="22"/>
          <w:szCs w:val="22"/>
          <w:lang w:eastAsia="ja-JP"/>
        </w:rPr>
        <w:t>- m</w:t>
      </w:r>
      <w:r w:rsidR="00A37D1B" w:rsidRPr="00522A95">
        <w:rPr>
          <w:rFonts w:ascii="Arial" w:hAnsi="Arial" w:cs="Arial"/>
          <w:sz w:val="22"/>
          <w:szCs w:val="22"/>
          <w:lang w:eastAsia="ja-JP"/>
        </w:rPr>
        <w:t xml:space="preserve">oduły zgodnie z ISO 11801 ed.3. muszą zapewniać </w:t>
      </w:r>
      <w:r w:rsidRPr="00522A95">
        <w:rPr>
          <w:rFonts w:ascii="Arial" w:hAnsi="Arial" w:cs="Arial"/>
          <w:sz w:val="22"/>
          <w:szCs w:val="22"/>
          <w:lang w:eastAsia="ja-JP"/>
        </w:rPr>
        <w:t xml:space="preserve">minimum 4 krotną </w:t>
      </w:r>
      <w:proofErr w:type="spellStart"/>
      <w:r w:rsidRPr="00522A95">
        <w:rPr>
          <w:rFonts w:ascii="Arial" w:hAnsi="Arial" w:cs="Arial"/>
          <w:sz w:val="22"/>
          <w:szCs w:val="22"/>
          <w:lang w:eastAsia="ja-JP"/>
        </w:rPr>
        <w:t>reterminację</w:t>
      </w:r>
      <w:proofErr w:type="spellEnd"/>
      <w:r w:rsidRPr="00522A95">
        <w:rPr>
          <w:rFonts w:ascii="Arial" w:hAnsi="Arial" w:cs="Arial"/>
          <w:sz w:val="22"/>
          <w:szCs w:val="22"/>
          <w:lang w:eastAsia="ja-JP"/>
        </w:rPr>
        <w:t xml:space="preserve"> - </w:t>
      </w:r>
      <w:r w:rsidR="00D613DD">
        <w:rPr>
          <w:rFonts w:ascii="Arial" w:hAnsi="Arial" w:cs="Arial"/>
          <w:sz w:val="22"/>
          <w:szCs w:val="22"/>
          <w:lang w:eastAsia="ja-JP"/>
        </w:rPr>
        <w:t xml:space="preserve"> </w:t>
      </w:r>
      <w:r w:rsidRPr="00522A95">
        <w:rPr>
          <w:rFonts w:ascii="Arial" w:hAnsi="Arial" w:cs="Arial"/>
          <w:sz w:val="22"/>
          <w:szCs w:val="22"/>
          <w:lang w:eastAsia="ja-JP"/>
        </w:rPr>
        <w:t>w</w:t>
      </w:r>
      <w:r w:rsidR="00A37D1B" w:rsidRPr="00522A95">
        <w:rPr>
          <w:rFonts w:ascii="Arial" w:hAnsi="Arial" w:cs="Arial"/>
          <w:sz w:val="22"/>
          <w:szCs w:val="22"/>
          <w:lang w:eastAsia="ja-JP"/>
        </w:rPr>
        <w:t>ymagane jest przedstawie</w:t>
      </w:r>
      <w:r w:rsidRPr="00522A95">
        <w:rPr>
          <w:rFonts w:ascii="Arial" w:hAnsi="Arial" w:cs="Arial"/>
          <w:sz w:val="22"/>
          <w:szCs w:val="22"/>
          <w:lang w:eastAsia="ja-JP"/>
        </w:rPr>
        <w:t>nie stosownego raportu z testów,</w:t>
      </w:r>
    </w:p>
    <w:p w14:paraId="538778B5" w14:textId="77777777" w:rsidR="00A37D1B" w:rsidRPr="00522A95" w:rsidRDefault="00CE76E8" w:rsidP="00AE7D52">
      <w:pPr>
        <w:keepLines w:val="0"/>
        <w:widowControl/>
        <w:numPr>
          <w:ilvl w:val="0"/>
          <w:numId w:val="3"/>
        </w:numPr>
        <w:suppressAutoHyphens w:val="0"/>
        <w:spacing w:before="0" w:after="0"/>
        <w:ind w:left="0" w:firstLine="0"/>
        <w:rPr>
          <w:rFonts w:ascii="Arial" w:hAnsi="Arial" w:cs="Arial"/>
          <w:sz w:val="22"/>
          <w:szCs w:val="22"/>
          <w:lang w:eastAsia="ja-JP"/>
        </w:rPr>
      </w:pPr>
      <w:r w:rsidRPr="00522A95">
        <w:rPr>
          <w:rFonts w:ascii="Arial" w:hAnsi="Arial" w:cs="Arial"/>
          <w:sz w:val="22"/>
          <w:szCs w:val="22"/>
          <w:lang w:eastAsia="ja-JP"/>
        </w:rPr>
        <w:t>- m</w:t>
      </w:r>
      <w:r w:rsidR="00A37D1B" w:rsidRPr="00522A95">
        <w:rPr>
          <w:rFonts w:ascii="Arial" w:hAnsi="Arial" w:cs="Arial"/>
          <w:sz w:val="22"/>
          <w:szCs w:val="22"/>
          <w:lang w:eastAsia="ja-JP"/>
        </w:rPr>
        <w:t>oduły zgodnie z ISO 11801 ed.3. muszą zapewniać mi</w:t>
      </w:r>
      <w:r w:rsidRPr="00522A95">
        <w:rPr>
          <w:rFonts w:ascii="Arial" w:hAnsi="Arial" w:cs="Arial"/>
          <w:sz w:val="22"/>
          <w:szCs w:val="22"/>
          <w:lang w:eastAsia="ja-JP"/>
        </w:rPr>
        <w:t>nimum 750 cykli połączeniowych - w</w:t>
      </w:r>
      <w:r w:rsidR="00A37D1B" w:rsidRPr="00522A95">
        <w:rPr>
          <w:rFonts w:ascii="Arial" w:hAnsi="Arial" w:cs="Arial"/>
          <w:sz w:val="22"/>
          <w:szCs w:val="22"/>
          <w:lang w:eastAsia="ja-JP"/>
        </w:rPr>
        <w:t>ymagane jest przedstawie</w:t>
      </w:r>
      <w:r w:rsidRPr="00522A95">
        <w:rPr>
          <w:rFonts w:ascii="Arial" w:hAnsi="Arial" w:cs="Arial"/>
          <w:sz w:val="22"/>
          <w:szCs w:val="22"/>
          <w:lang w:eastAsia="ja-JP"/>
        </w:rPr>
        <w:t>nie stosownego raportu z testów,</w:t>
      </w:r>
    </w:p>
    <w:p w14:paraId="0F2E8F6D" w14:textId="77777777" w:rsidR="00A37D1B" w:rsidRPr="00522A95" w:rsidRDefault="00CE76E8" w:rsidP="00AE7D52">
      <w:pPr>
        <w:keepLines w:val="0"/>
        <w:widowControl/>
        <w:numPr>
          <w:ilvl w:val="0"/>
          <w:numId w:val="3"/>
        </w:numPr>
        <w:suppressAutoHyphens w:val="0"/>
        <w:spacing w:before="0" w:after="0"/>
        <w:ind w:left="0" w:firstLine="0"/>
        <w:rPr>
          <w:rFonts w:ascii="Arial" w:hAnsi="Arial" w:cs="Arial"/>
          <w:sz w:val="22"/>
          <w:szCs w:val="22"/>
          <w:lang w:eastAsia="ja-JP"/>
        </w:rPr>
      </w:pPr>
      <w:r w:rsidRPr="00522A95">
        <w:rPr>
          <w:rFonts w:ascii="Arial" w:hAnsi="Arial" w:cs="Arial"/>
          <w:sz w:val="22"/>
          <w:szCs w:val="22"/>
          <w:lang w:eastAsia="ja-JP"/>
        </w:rPr>
        <w:t>- d</w:t>
      </w:r>
      <w:r w:rsidR="00A37D1B" w:rsidRPr="00522A95">
        <w:rPr>
          <w:rFonts w:ascii="Arial" w:hAnsi="Arial" w:cs="Arial"/>
          <w:sz w:val="22"/>
          <w:szCs w:val="22"/>
          <w:lang w:eastAsia="ja-JP"/>
        </w:rPr>
        <w:t>la zagwarantowania właściwych parametrów transmisji piny modułów muszą być pokryte wars</w:t>
      </w:r>
      <w:r w:rsidRPr="00522A95">
        <w:rPr>
          <w:rFonts w:ascii="Arial" w:hAnsi="Arial" w:cs="Arial"/>
          <w:sz w:val="22"/>
          <w:szCs w:val="22"/>
          <w:lang w:eastAsia="ja-JP"/>
        </w:rPr>
        <w:t>twą złota o grubości min 0,7 µm,</w:t>
      </w:r>
    </w:p>
    <w:p w14:paraId="0840F51C" w14:textId="77777777" w:rsidR="00C83412" w:rsidRDefault="00C83412" w:rsidP="00AE7D52">
      <w:pPr>
        <w:keepLines w:val="0"/>
        <w:widowControl/>
        <w:numPr>
          <w:ilvl w:val="0"/>
          <w:numId w:val="3"/>
        </w:numPr>
        <w:suppressAutoHyphens w:val="0"/>
        <w:spacing w:before="0" w:after="0"/>
        <w:rPr>
          <w:rFonts w:ascii="Arial" w:hAnsi="Arial" w:cs="Arial"/>
          <w:sz w:val="22"/>
          <w:szCs w:val="22"/>
          <w:lang w:eastAsia="ja-JP"/>
        </w:rPr>
      </w:pPr>
      <w:r>
        <w:rPr>
          <w:rFonts w:ascii="Arial" w:hAnsi="Arial" w:cs="Arial"/>
          <w:sz w:val="22"/>
          <w:szCs w:val="22"/>
          <w:lang w:eastAsia="ja-JP"/>
        </w:rPr>
        <w:t xml:space="preserve">- całkowita </w:t>
      </w:r>
      <w:r w:rsidR="008E1F21">
        <w:rPr>
          <w:rFonts w:ascii="Arial" w:hAnsi="Arial" w:cs="Arial"/>
          <w:sz w:val="22"/>
          <w:szCs w:val="22"/>
          <w:lang w:eastAsia="ja-JP"/>
        </w:rPr>
        <w:t>głębokość</w:t>
      </w:r>
      <w:r>
        <w:rPr>
          <w:rFonts w:ascii="Arial" w:hAnsi="Arial" w:cs="Arial"/>
          <w:sz w:val="22"/>
          <w:szCs w:val="22"/>
          <w:lang w:eastAsia="ja-JP"/>
        </w:rPr>
        <w:t xml:space="preserve"> ekranowanego modułu RJ45 kat. 6a nie może być większa niż 35 mm.</w:t>
      </w:r>
    </w:p>
    <w:p w14:paraId="3F07E29A" w14:textId="77777777" w:rsidR="00A80605" w:rsidRPr="00522A95" w:rsidRDefault="00A80605" w:rsidP="00AE7D52">
      <w:pPr>
        <w:keepLines w:val="0"/>
        <w:widowControl/>
        <w:numPr>
          <w:ilvl w:val="0"/>
          <w:numId w:val="3"/>
        </w:numPr>
        <w:suppressAutoHyphens w:val="0"/>
        <w:spacing w:before="0" w:after="0"/>
        <w:rPr>
          <w:rFonts w:ascii="Arial" w:hAnsi="Arial" w:cs="Arial"/>
          <w:sz w:val="22"/>
          <w:szCs w:val="22"/>
          <w:lang w:eastAsia="ja-JP"/>
        </w:rPr>
      </w:pPr>
    </w:p>
    <w:p w14:paraId="2C8D06F6" w14:textId="77777777" w:rsidR="00410293" w:rsidRPr="00A80605" w:rsidRDefault="00956AAD" w:rsidP="00410293">
      <w:pPr>
        <w:pStyle w:val="Nagwek2"/>
        <w:ind w:left="357" w:hanging="357"/>
        <w:rPr>
          <w:rFonts w:ascii="Arial" w:hAnsi="Arial"/>
          <w:b w:val="0"/>
          <w:sz w:val="22"/>
          <w:u w:val="single"/>
        </w:rPr>
      </w:pPr>
      <w:bookmarkStart w:id="42" w:name="_Toc141277535"/>
      <w:r>
        <w:rPr>
          <w:rFonts w:ascii="Arial" w:hAnsi="Arial"/>
          <w:b w:val="0"/>
          <w:sz w:val="22"/>
          <w:u w:val="single"/>
        </w:rPr>
        <w:t>9.4</w:t>
      </w:r>
      <w:r w:rsidR="00410293" w:rsidRPr="00A80605">
        <w:rPr>
          <w:rFonts w:ascii="Arial" w:hAnsi="Arial"/>
          <w:b w:val="0"/>
          <w:sz w:val="22"/>
          <w:u w:val="single"/>
        </w:rPr>
        <w:t xml:space="preserve"> Adaptery 2xRJ45 </w:t>
      </w:r>
      <w:r w:rsidR="00974FCB" w:rsidRPr="00A80605">
        <w:rPr>
          <w:rFonts w:ascii="Arial" w:hAnsi="Arial"/>
          <w:b w:val="0"/>
          <w:sz w:val="22"/>
          <w:u w:val="single"/>
        </w:rPr>
        <w:t>kątowe</w:t>
      </w:r>
      <w:r w:rsidR="00410293" w:rsidRPr="00A80605">
        <w:rPr>
          <w:rFonts w:ascii="Arial" w:hAnsi="Arial"/>
          <w:b w:val="0"/>
          <w:sz w:val="22"/>
          <w:u w:val="single"/>
        </w:rPr>
        <w:t xml:space="preserve"> Mosai45</w:t>
      </w:r>
      <w:bookmarkEnd w:id="42"/>
    </w:p>
    <w:p w14:paraId="3950DD1D" w14:textId="77777777" w:rsidR="00853D99" w:rsidRPr="00853D99" w:rsidRDefault="00853D99" w:rsidP="0019132B">
      <w:pPr>
        <w:spacing w:before="180"/>
        <w:rPr>
          <w:rFonts w:ascii="Arial" w:hAnsi="Arial" w:cs="Arial"/>
          <w:sz w:val="22"/>
          <w:szCs w:val="22"/>
        </w:rPr>
      </w:pPr>
      <w:r>
        <w:rPr>
          <w:rFonts w:ascii="Arial" w:hAnsi="Arial" w:cs="Arial"/>
          <w:sz w:val="22"/>
          <w:szCs w:val="22"/>
        </w:rPr>
        <w:t>Wymaga się</w:t>
      </w:r>
      <w:r w:rsidRPr="00853D99">
        <w:rPr>
          <w:rFonts w:ascii="Arial" w:hAnsi="Arial" w:cs="Arial"/>
          <w:sz w:val="22"/>
          <w:szCs w:val="22"/>
        </w:rPr>
        <w:t xml:space="preserve"> aby </w:t>
      </w:r>
      <w:r>
        <w:rPr>
          <w:rFonts w:ascii="Arial" w:hAnsi="Arial" w:cs="Arial"/>
          <w:sz w:val="22"/>
          <w:szCs w:val="22"/>
        </w:rPr>
        <w:t xml:space="preserve">ekranowane </w:t>
      </w:r>
      <w:r w:rsidR="009340FF">
        <w:rPr>
          <w:rFonts w:ascii="Arial" w:hAnsi="Arial" w:cs="Arial"/>
          <w:sz w:val="22"/>
          <w:szCs w:val="22"/>
        </w:rPr>
        <w:t>moduły</w:t>
      </w:r>
      <w:r>
        <w:rPr>
          <w:rFonts w:ascii="Arial" w:hAnsi="Arial" w:cs="Arial"/>
          <w:sz w:val="22"/>
          <w:szCs w:val="22"/>
        </w:rPr>
        <w:t xml:space="preserve"> RJ45 kat. 6a</w:t>
      </w:r>
      <w:r w:rsidRPr="00853D99">
        <w:rPr>
          <w:rFonts w:ascii="Arial" w:hAnsi="Arial" w:cs="Arial"/>
          <w:sz w:val="22"/>
          <w:szCs w:val="22"/>
        </w:rPr>
        <w:t xml:space="preserve"> </w:t>
      </w:r>
      <w:r>
        <w:rPr>
          <w:rFonts w:ascii="Arial" w:hAnsi="Arial" w:cs="Arial"/>
          <w:sz w:val="22"/>
          <w:szCs w:val="22"/>
        </w:rPr>
        <w:t>zamontować</w:t>
      </w:r>
      <w:r w:rsidRPr="00853D99">
        <w:rPr>
          <w:rFonts w:ascii="Arial" w:hAnsi="Arial" w:cs="Arial"/>
          <w:sz w:val="22"/>
          <w:szCs w:val="22"/>
        </w:rPr>
        <w:t xml:space="preserve"> </w:t>
      </w:r>
      <w:r>
        <w:rPr>
          <w:rFonts w:ascii="Arial" w:hAnsi="Arial" w:cs="Arial"/>
          <w:sz w:val="22"/>
          <w:szCs w:val="22"/>
        </w:rPr>
        <w:t>w</w:t>
      </w:r>
      <w:r w:rsidRPr="00853D99">
        <w:rPr>
          <w:rFonts w:ascii="Arial" w:hAnsi="Arial" w:cs="Arial"/>
          <w:sz w:val="22"/>
          <w:szCs w:val="22"/>
        </w:rPr>
        <w:t xml:space="preserve"> </w:t>
      </w:r>
      <w:r>
        <w:rPr>
          <w:rFonts w:ascii="Arial" w:hAnsi="Arial" w:cs="Arial"/>
          <w:sz w:val="22"/>
          <w:szCs w:val="22"/>
        </w:rPr>
        <w:t>adapterze</w:t>
      </w:r>
      <w:r w:rsidRPr="00853D99">
        <w:rPr>
          <w:rFonts w:ascii="Arial" w:hAnsi="Arial" w:cs="Arial"/>
          <w:sz w:val="22"/>
          <w:szCs w:val="22"/>
        </w:rPr>
        <w:t xml:space="preserve"> </w:t>
      </w:r>
      <w:r>
        <w:rPr>
          <w:rFonts w:ascii="Arial" w:hAnsi="Arial" w:cs="Arial"/>
          <w:sz w:val="22"/>
          <w:szCs w:val="22"/>
        </w:rPr>
        <w:t>2xRJ45</w:t>
      </w:r>
      <w:r w:rsidRPr="00853D99">
        <w:rPr>
          <w:rFonts w:ascii="Arial" w:hAnsi="Arial" w:cs="Arial"/>
          <w:sz w:val="22"/>
          <w:szCs w:val="22"/>
        </w:rPr>
        <w:t xml:space="preserve">  kątow</w:t>
      </w:r>
      <w:r>
        <w:rPr>
          <w:rFonts w:ascii="Arial" w:hAnsi="Arial" w:cs="Arial"/>
          <w:sz w:val="22"/>
          <w:szCs w:val="22"/>
        </w:rPr>
        <w:t>ym</w:t>
      </w:r>
      <w:r w:rsidRPr="00853D99">
        <w:rPr>
          <w:rFonts w:ascii="Arial" w:hAnsi="Arial" w:cs="Arial"/>
          <w:sz w:val="22"/>
          <w:szCs w:val="22"/>
        </w:rPr>
        <w:t xml:space="preserve"> 45x45</w:t>
      </w:r>
      <w:r w:rsidR="002248AC">
        <w:rPr>
          <w:rFonts w:ascii="Arial" w:hAnsi="Arial" w:cs="Arial"/>
          <w:sz w:val="22"/>
          <w:szCs w:val="22"/>
        </w:rPr>
        <w:t xml:space="preserve"> mm, </w:t>
      </w:r>
      <w:proofErr w:type="spellStart"/>
      <w:r w:rsidR="002248AC">
        <w:rPr>
          <w:rFonts w:ascii="Arial" w:hAnsi="Arial" w:cs="Arial"/>
          <w:sz w:val="22"/>
          <w:szCs w:val="22"/>
        </w:rPr>
        <w:t>tj</w:t>
      </w:r>
      <w:proofErr w:type="spellEnd"/>
      <w:r w:rsidR="002248AC">
        <w:rPr>
          <w:rFonts w:ascii="Arial" w:hAnsi="Arial" w:cs="Arial"/>
          <w:sz w:val="22"/>
          <w:szCs w:val="22"/>
        </w:rPr>
        <w:t xml:space="preserve"> z wyprowadzeniem na dół</w:t>
      </w:r>
      <w:r w:rsidRPr="00853D99">
        <w:rPr>
          <w:rFonts w:ascii="Arial" w:hAnsi="Arial" w:cs="Arial"/>
          <w:sz w:val="22"/>
          <w:szCs w:val="22"/>
        </w:rPr>
        <w:t xml:space="preserve"> na skos kabli przyłączeniowych, zaś do góry kabla instalacyjnego – w celu zagwarantowania najbardziej łagodnego wprowadzenia i wyprowadzenia kabli  a także zabezpieczenia przed ich załamywaniem pod wpływem własnego ciężaru lub prz</w:t>
      </w:r>
      <w:r>
        <w:rPr>
          <w:rFonts w:ascii="Arial" w:hAnsi="Arial" w:cs="Arial"/>
          <w:sz w:val="22"/>
          <w:szCs w:val="22"/>
        </w:rPr>
        <w:t>ez montera podczas instalacji</w:t>
      </w:r>
      <w:r w:rsidRPr="00853D99">
        <w:rPr>
          <w:rFonts w:ascii="Arial" w:hAnsi="Arial" w:cs="Arial"/>
          <w:sz w:val="22"/>
          <w:szCs w:val="22"/>
        </w:rPr>
        <w:t xml:space="preserve">. </w:t>
      </w:r>
      <w:r>
        <w:rPr>
          <w:rFonts w:ascii="Arial" w:hAnsi="Arial" w:cs="Arial"/>
          <w:sz w:val="22"/>
          <w:szCs w:val="22"/>
        </w:rPr>
        <w:t xml:space="preserve"> Adapter kątowy 2xRJ45 powinien</w:t>
      </w:r>
      <w:r w:rsidRPr="00853D99">
        <w:rPr>
          <w:rFonts w:ascii="Arial" w:hAnsi="Arial" w:cs="Arial"/>
          <w:sz w:val="22"/>
          <w:szCs w:val="22"/>
        </w:rPr>
        <w:t xml:space="preserve"> posiadać zaślepkę jednego portu aby mogła być również używana jako jednoportowa i w górnej części  powinna posiadać etykietę opisową. </w:t>
      </w:r>
      <w:r w:rsidR="00891C1D">
        <w:rPr>
          <w:rFonts w:ascii="Arial" w:hAnsi="Arial" w:cs="Arial"/>
          <w:sz w:val="22"/>
          <w:szCs w:val="22"/>
        </w:rPr>
        <w:t>Adapter 2xRJ45 kątowy powinien być zgodny</w:t>
      </w:r>
      <w:r w:rsidRPr="00853D99">
        <w:rPr>
          <w:rFonts w:ascii="Arial" w:hAnsi="Arial" w:cs="Arial"/>
          <w:sz w:val="22"/>
          <w:szCs w:val="22"/>
        </w:rPr>
        <w:t xml:space="preserve"> ze</w:t>
      </w:r>
      <w:r w:rsidR="00891C1D">
        <w:rPr>
          <w:rFonts w:ascii="Arial" w:hAnsi="Arial" w:cs="Arial"/>
          <w:sz w:val="22"/>
          <w:szCs w:val="22"/>
        </w:rPr>
        <w:t xml:space="preserve"> standardem uchwytu typu Mosaic45 </w:t>
      </w:r>
      <w:r w:rsidRPr="00853D99">
        <w:rPr>
          <w:rFonts w:ascii="Arial" w:hAnsi="Arial" w:cs="Arial"/>
          <w:sz w:val="22"/>
          <w:szCs w:val="22"/>
        </w:rPr>
        <w:t xml:space="preserve">(45x45mm), celem </w:t>
      </w:r>
      <w:r w:rsidR="00891C1D">
        <w:rPr>
          <w:rFonts w:ascii="Arial" w:hAnsi="Arial" w:cs="Arial"/>
          <w:sz w:val="22"/>
          <w:szCs w:val="22"/>
        </w:rPr>
        <w:t xml:space="preserve">montażu w przestrzeni koryt kablowych  </w:t>
      </w:r>
      <w:r w:rsidR="00BE49B0">
        <w:rPr>
          <w:rFonts w:ascii="Arial" w:hAnsi="Arial" w:cs="Arial"/>
          <w:sz w:val="22"/>
          <w:szCs w:val="22"/>
        </w:rPr>
        <w:t xml:space="preserve"> 50x80</w:t>
      </w:r>
      <w:r w:rsidRPr="00853D99">
        <w:rPr>
          <w:rFonts w:ascii="Arial" w:hAnsi="Arial" w:cs="Arial"/>
          <w:sz w:val="22"/>
          <w:szCs w:val="22"/>
        </w:rPr>
        <w:t>.</w:t>
      </w:r>
      <w:r w:rsidR="00BE49B0">
        <w:rPr>
          <w:rFonts w:ascii="Arial" w:hAnsi="Arial" w:cs="Arial"/>
          <w:sz w:val="22"/>
          <w:szCs w:val="22"/>
        </w:rPr>
        <w:t xml:space="preserve"> W korytach kablowych 50x80 stosować przegrodę separującą na całej długości koryta.</w:t>
      </w:r>
      <w:r w:rsidRPr="00853D99">
        <w:rPr>
          <w:rFonts w:ascii="Arial" w:hAnsi="Arial" w:cs="Arial"/>
          <w:sz w:val="22"/>
          <w:szCs w:val="22"/>
        </w:rPr>
        <w:t xml:space="preserve"> </w:t>
      </w:r>
    </w:p>
    <w:p w14:paraId="6E3F81E4" w14:textId="77777777" w:rsidR="00853D99" w:rsidRPr="00853D99" w:rsidRDefault="00853D99" w:rsidP="00891C1D">
      <w:pPr>
        <w:rPr>
          <w:rFonts w:ascii="Arial" w:hAnsi="Arial" w:cs="Arial"/>
          <w:sz w:val="22"/>
          <w:szCs w:val="22"/>
        </w:rPr>
      </w:pPr>
      <w:r w:rsidRPr="00853D99">
        <w:rPr>
          <w:rFonts w:ascii="Arial" w:hAnsi="Arial" w:cs="Arial"/>
          <w:sz w:val="22"/>
          <w:szCs w:val="22"/>
        </w:rPr>
        <w:t xml:space="preserve">W celu podniesienia bezpieczeństwa użytkowania okablowania </w:t>
      </w:r>
      <w:r w:rsidR="006E55B3">
        <w:rPr>
          <w:rFonts w:ascii="Arial" w:hAnsi="Arial" w:cs="Arial"/>
          <w:sz w:val="22"/>
          <w:szCs w:val="22"/>
        </w:rPr>
        <w:t xml:space="preserve">adaptery 2xRJ45 kątowe </w:t>
      </w:r>
      <w:r w:rsidRPr="00853D99">
        <w:rPr>
          <w:rFonts w:ascii="Arial" w:hAnsi="Arial" w:cs="Arial"/>
          <w:sz w:val="22"/>
          <w:szCs w:val="22"/>
        </w:rPr>
        <w:t xml:space="preserve">powinny posiadać po cztery otwory przy każdym </w:t>
      </w:r>
      <w:r w:rsidR="009340FF">
        <w:rPr>
          <w:rFonts w:ascii="Arial" w:hAnsi="Arial" w:cs="Arial"/>
          <w:sz w:val="22"/>
          <w:szCs w:val="22"/>
        </w:rPr>
        <w:t>module</w:t>
      </w:r>
      <w:r w:rsidRPr="00853D99">
        <w:rPr>
          <w:rFonts w:ascii="Arial" w:hAnsi="Arial" w:cs="Arial"/>
          <w:sz w:val="22"/>
          <w:szCs w:val="22"/>
        </w:rPr>
        <w:t xml:space="preserve"> RJ45 umożliwiające zainstalowanie mechanicznych zabezpieczeń w celu umożliwienia ochrony urządzeń aktywnych sieci komputerowej przed podłączeniem do innego systemu transmisyjnego (aby nie podłączyć np. komputera do centrali telefonicznej lub rejestratora obrazu z kamer)  oraz takiego systemu zabezpieczenia gniazd</w:t>
      </w:r>
      <w:r w:rsidR="006E55B3">
        <w:rPr>
          <w:rFonts w:ascii="Arial" w:hAnsi="Arial" w:cs="Arial"/>
          <w:sz w:val="22"/>
          <w:szCs w:val="22"/>
        </w:rPr>
        <w:t xml:space="preserve"> przyłączeniowych</w:t>
      </w:r>
      <w:r w:rsidRPr="00853D99">
        <w:rPr>
          <w:rFonts w:ascii="Arial" w:hAnsi="Arial" w:cs="Arial"/>
          <w:sz w:val="22"/>
          <w:szCs w:val="22"/>
        </w:rPr>
        <w:t>, który uniemożliwi przypadkowe wyjęcie wtyczki kabla krosowego z gniazda. Gniazda dostępne dla osób niepowołanych powinny umożliwiać ich zaślepienie zabezpieczając przed niepowołanym podłączenie się do sieci. O ich odblokowaniu  i udostępnieniu osobie trzeciej powinien decydować administrator sieci zdejmując za pomocą specjalnego klucza blokadę – zaślepkę gniazda</w:t>
      </w:r>
      <w:r w:rsidR="006E55B3">
        <w:rPr>
          <w:rFonts w:ascii="Arial" w:hAnsi="Arial" w:cs="Arial"/>
          <w:sz w:val="22"/>
          <w:szCs w:val="22"/>
        </w:rPr>
        <w:t>.</w:t>
      </w:r>
    </w:p>
    <w:p w14:paraId="1566F84C" w14:textId="77777777" w:rsidR="00A739E5" w:rsidRDefault="00A739E5" w:rsidP="00A739E5"/>
    <w:p w14:paraId="2A5047D0" w14:textId="77777777" w:rsidR="00A80605" w:rsidRDefault="00A80605" w:rsidP="000C480A">
      <w:pPr>
        <w:rPr>
          <w:rFonts w:ascii="Arial" w:hAnsi="Arial" w:cs="Arial"/>
          <w:sz w:val="22"/>
          <w:szCs w:val="22"/>
        </w:rPr>
      </w:pPr>
    </w:p>
    <w:p w14:paraId="64DFC5FC" w14:textId="77777777" w:rsidR="00D90F6E" w:rsidRPr="00A80605" w:rsidRDefault="00956AAD" w:rsidP="00D90F6E">
      <w:pPr>
        <w:pStyle w:val="Nagwek2"/>
        <w:ind w:left="357" w:hanging="357"/>
        <w:rPr>
          <w:rFonts w:ascii="Arial" w:hAnsi="Arial"/>
          <w:b w:val="0"/>
          <w:sz w:val="22"/>
          <w:szCs w:val="22"/>
          <w:u w:val="single"/>
        </w:rPr>
      </w:pPr>
      <w:bookmarkStart w:id="43" w:name="_Toc141277536"/>
      <w:r>
        <w:rPr>
          <w:rFonts w:ascii="Arial" w:hAnsi="Arial"/>
          <w:b w:val="0"/>
          <w:sz w:val="22"/>
          <w:szCs w:val="22"/>
          <w:u w:val="single"/>
        </w:rPr>
        <w:lastRenderedPageBreak/>
        <w:t>9.5</w:t>
      </w:r>
      <w:r w:rsidR="00D90F6E" w:rsidRPr="00A80605">
        <w:rPr>
          <w:rFonts w:ascii="Arial" w:hAnsi="Arial"/>
          <w:b w:val="0"/>
          <w:sz w:val="22"/>
          <w:szCs w:val="22"/>
          <w:u w:val="single"/>
        </w:rPr>
        <w:t xml:space="preserve"> Wymagania dla Gwarancji systemu okablowania strukturalnego</w:t>
      </w:r>
      <w:bookmarkEnd w:id="43"/>
    </w:p>
    <w:p w14:paraId="77BB4310" w14:textId="77777777" w:rsidR="00D90F6E" w:rsidRDefault="00D90F6E" w:rsidP="0019132B">
      <w:pPr>
        <w:spacing w:before="180"/>
        <w:rPr>
          <w:rFonts w:ascii="Arial" w:hAnsi="Arial"/>
          <w:sz w:val="22"/>
          <w:szCs w:val="22"/>
          <w:lang w:eastAsia="ar-SA"/>
        </w:rPr>
      </w:pPr>
      <w:r>
        <w:rPr>
          <w:rFonts w:ascii="Arial" w:hAnsi="Arial"/>
          <w:sz w:val="22"/>
          <w:szCs w:val="22"/>
          <w:lang w:eastAsia="ar-SA"/>
        </w:rPr>
        <w:t>Gwarancja na syst</w:t>
      </w:r>
      <w:r w:rsidR="005737FA">
        <w:rPr>
          <w:rFonts w:ascii="Arial" w:hAnsi="Arial"/>
          <w:sz w:val="22"/>
          <w:szCs w:val="22"/>
          <w:lang w:eastAsia="ar-SA"/>
        </w:rPr>
        <w:t>em okablowania strukturalnego powinna</w:t>
      </w:r>
      <w:r>
        <w:rPr>
          <w:rFonts w:ascii="Arial" w:hAnsi="Arial"/>
          <w:sz w:val="22"/>
          <w:szCs w:val="22"/>
          <w:lang w:eastAsia="ar-SA"/>
        </w:rPr>
        <w:t xml:space="preserve"> spełniać </w:t>
      </w:r>
      <w:r w:rsidR="005737FA">
        <w:rPr>
          <w:rFonts w:ascii="Arial" w:hAnsi="Arial"/>
          <w:sz w:val="22"/>
          <w:szCs w:val="22"/>
          <w:lang w:eastAsia="ar-SA"/>
        </w:rPr>
        <w:t>minimalne</w:t>
      </w:r>
      <w:r>
        <w:rPr>
          <w:rFonts w:ascii="Arial" w:hAnsi="Arial"/>
          <w:sz w:val="22"/>
          <w:szCs w:val="22"/>
          <w:lang w:eastAsia="ar-SA"/>
        </w:rPr>
        <w:t xml:space="preserve"> warunki:</w:t>
      </w:r>
    </w:p>
    <w:p w14:paraId="6608B9F1" w14:textId="77777777" w:rsidR="0012737A" w:rsidRPr="0012737A" w:rsidRDefault="0012737A" w:rsidP="0012737A">
      <w:pPr>
        <w:rPr>
          <w:rFonts w:ascii="Arial" w:hAnsi="Arial" w:cs="Arial"/>
          <w:sz w:val="22"/>
          <w:szCs w:val="22"/>
        </w:rPr>
      </w:pPr>
      <w:r>
        <w:rPr>
          <w:rFonts w:ascii="Arial" w:hAnsi="Arial" w:cs="Arial"/>
          <w:sz w:val="22"/>
          <w:szCs w:val="22"/>
        </w:rPr>
        <w:t>- c</w:t>
      </w:r>
      <w:r w:rsidRPr="0012737A">
        <w:rPr>
          <w:rFonts w:ascii="Arial" w:hAnsi="Arial" w:cs="Arial"/>
          <w:sz w:val="22"/>
          <w:szCs w:val="22"/>
        </w:rPr>
        <w:t xml:space="preserve">ałość rozwiązania </w:t>
      </w:r>
      <w:r>
        <w:rPr>
          <w:rFonts w:ascii="Arial" w:hAnsi="Arial" w:cs="Arial"/>
          <w:sz w:val="22"/>
          <w:szCs w:val="22"/>
        </w:rPr>
        <w:t>musi być</w:t>
      </w:r>
      <w:r w:rsidRPr="0012737A">
        <w:rPr>
          <w:rFonts w:ascii="Arial" w:hAnsi="Arial" w:cs="Arial"/>
          <w:sz w:val="22"/>
          <w:szCs w:val="22"/>
        </w:rPr>
        <w:t xml:space="preserve"> objęta jednolitą, spójną </w:t>
      </w:r>
      <w:r>
        <w:rPr>
          <w:rFonts w:ascii="Arial" w:hAnsi="Arial" w:cs="Arial"/>
          <w:sz w:val="22"/>
          <w:szCs w:val="22"/>
        </w:rPr>
        <w:t xml:space="preserve">min. </w:t>
      </w:r>
      <w:r w:rsidR="009B64A7">
        <w:rPr>
          <w:rFonts w:ascii="Arial" w:hAnsi="Arial" w:cs="Arial"/>
          <w:sz w:val="22"/>
          <w:szCs w:val="22"/>
        </w:rPr>
        <w:t>25-letnią gwarancją systemową P</w:t>
      </w:r>
      <w:r w:rsidRPr="0012737A">
        <w:rPr>
          <w:rFonts w:ascii="Arial" w:hAnsi="Arial" w:cs="Arial"/>
          <w:sz w:val="22"/>
          <w:szCs w:val="22"/>
        </w:rPr>
        <w:t xml:space="preserve">roducenta, obejmującą całą część transmisyjną wraz z kablami krosowymi i innymi elementami dodatkowymi. Gwarancja ma być udzielona przez </w:t>
      </w:r>
      <w:r w:rsidR="009B64A7">
        <w:rPr>
          <w:rFonts w:ascii="Arial" w:hAnsi="Arial" w:cs="Arial"/>
          <w:sz w:val="22"/>
          <w:szCs w:val="22"/>
        </w:rPr>
        <w:t>P</w:t>
      </w:r>
      <w:r w:rsidRPr="0012737A">
        <w:rPr>
          <w:rFonts w:ascii="Arial" w:hAnsi="Arial" w:cs="Arial"/>
          <w:sz w:val="22"/>
          <w:szCs w:val="22"/>
        </w:rPr>
        <w:t>roducenta b</w:t>
      </w:r>
      <w:r>
        <w:rPr>
          <w:rFonts w:ascii="Arial" w:hAnsi="Arial" w:cs="Arial"/>
          <w:sz w:val="22"/>
          <w:szCs w:val="22"/>
        </w:rPr>
        <w:t xml:space="preserve">ezpośrednio </w:t>
      </w:r>
      <w:r w:rsidR="009B64A7">
        <w:rPr>
          <w:rFonts w:ascii="Arial" w:hAnsi="Arial" w:cs="Arial"/>
          <w:sz w:val="22"/>
          <w:szCs w:val="22"/>
        </w:rPr>
        <w:t>Użytkownikowi</w:t>
      </w:r>
      <w:r>
        <w:rPr>
          <w:rFonts w:ascii="Arial" w:hAnsi="Arial" w:cs="Arial"/>
          <w:sz w:val="22"/>
          <w:szCs w:val="22"/>
        </w:rPr>
        <w:t xml:space="preserve"> końcowemu</w:t>
      </w:r>
      <w:r w:rsidR="009B64A7">
        <w:rPr>
          <w:rFonts w:ascii="Arial" w:hAnsi="Arial" w:cs="Arial"/>
          <w:sz w:val="22"/>
          <w:szCs w:val="22"/>
        </w:rPr>
        <w:t xml:space="preserve"> (Inwestorowi)</w:t>
      </w:r>
      <w:r>
        <w:rPr>
          <w:rFonts w:ascii="Arial" w:hAnsi="Arial" w:cs="Arial"/>
          <w:sz w:val="22"/>
          <w:szCs w:val="22"/>
        </w:rPr>
        <w:t>.</w:t>
      </w:r>
    </w:p>
    <w:p w14:paraId="77D23993" w14:textId="77777777" w:rsidR="0012737A" w:rsidRPr="0012737A" w:rsidRDefault="0012737A" w:rsidP="0012737A">
      <w:pPr>
        <w:rPr>
          <w:rFonts w:ascii="Arial" w:hAnsi="Arial" w:cs="Arial"/>
          <w:sz w:val="22"/>
          <w:szCs w:val="22"/>
        </w:rPr>
      </w:pPr>
      <w:r w:rsidRPr="0012737A">
        <w:rPr>
          <w:rFonts w:ascii="Arial" w:hAnsi="Arial" w:cs="Arial"/>
          <w:sz w:val="22"/>
          <w:szCs w:val="22"/>
        </w:rPr>
        <w:t>Gwarancja systemowa musi obejmować:</w:t>
      </w:r>
    </w:p>
    <w:p w14:paraId="56F7B33D" w14:textId="77777777" w:rsidR="0012737A" w:rsidRPr="0012737A" w:rsidRDefault="0012737A" w:rsidP="0012737A">
      <w:pPr>
        <w:ind w:left="142"/>
        <w:rPr>
          <w:rFonts w:ascii="Arial" w:hAnsi="Arial" w:cs="Arial"/>
          <w:sz w:val="22"/>
          <w:szCs w:val="22"/>
        </w:rPr>
      </w:pPr>
      <w:r w:rsidRPr="0012737A">
        <w:rPr>
          <w:rFonts w:ascii="Arial" w:hAnsi="Arial" w:cs="Arial"/>
          <w:sz w:val="22"/>
          <w:szCs w:val="22"/>
        </w:rPr>
        <w:t xml:space="preserve">- gwarancję produktową (Producent zagwarantuje, że jeśli w jego produktach podczas dostawy, instalacji bądź </w:t>
      </w:r>
      <w:r>
        <w:rPr>
          <w:rFonts w:ascii="Arial" w:hAnsi="Arial" w:cs="Arial"/>
          <w:sz w:val="22"/>
          <w:szCs w:val="22"/>
        </w:rPr>
        <w:t xml:space="preserve">min. </w:t>
      </w:r>
      <w:r w:rsidRPr="0012737A">
        <w:rPr>
          <w:rFonts w:ascii="Arial" w:hAnsi="Arial" w:cs="Arial"/>
          <w:sz w:val="22"/>
          <w:szCs w:val="22"/>
        </w:rPr>
        <w:t>25-letniego czasu eksploatacji wykryte zostaną wady lub usterki fabryczne, to produkty te zostaną naprawione bądź wymienione)</w:t>
      </w:r>
      <w:r>
        <w:rPr>
          <w:rFonts w:ascii="Arial" w:hAnsi="Arial" w:cs="Arial"/>
          <w:sz w:val="22"/>
          <w:szCs w:val="22"/>
        </w:rPr>
        <w:t>,</w:t>
      </w:r>
    </w:p>
    <w:p w14:paraId="77A4084B" w14:textId="77777777" w:rsidR="0012737A" w:rsidRPr="0012737A" w:rsidRDefault="0012737A" w:rsidP="0012737A">
      <w:pPr>
        <w:ind w:left="142"/>
        <w:rPr>
          <w:rFonts w:ascii="Arial" w:hAnsi="Arial" w:cs="Arial"/>
          <w:sz w:val="22"/>
          <w:szCs w:val="22"/>
        </w:rPr>
      </w:pPr>
      <w:r w:rsidRPr="0012737A">
        <w:rPr>
          <w:rFonts w:ascii="Arial" w:hAnsi="Arial" w:cs="Arial"/>
          <w:sz w:val="22"/>
          <w:szCs w:val="22"/>
        </w:rPr>
        <w:t xml:space="preserve">- gwarancję parametrów łącza/kanału (Producent zagwarantuje, że łącze stałe bądź kanał transmisyjny zbudowany z jego komponentów przez okres </w:t>
      </w:r>
      <w:r>
        <w:rPr>
          <w:rFonts w:ascii="Arial" w:hAnsi="Arial" w:cs="Arial"/>
          <w:sz w:val="22"/>
          <w:szCs w:val="22"/>
        </w:rPr>
        <w:t xml:space="preserve">min. </w:t>
      </w:r>
      <w:r w:rsidRPr="0012737A">
        <w:rPr>
          <w:rFonts w:ascii="Arial" w:hAnsi="Arial" w:cs="Arial"/>
          <w:sz w:val="22"/>
          <w:szCs w:val="22"/>
        </w:rPr>
        <w:t xml:space="preserve">25 lat będzie charakteryzował się parametrami transmisyjnymi przewyższającymi wymogi stawiane przez normę ISO/IEC11801 3rd edition:2018 dla </w:t>
      </w:r>
      <w:r w:rsidRPr="0012737A">
        <w:rPr>
          <w:rFonts w:ascii="Arial" w:hAnsi="Arial" w:cs="Arial"/>
          <w:color w:val="auto"/>
          <w:sz w:val="22"/>
          <w:szCs w:val="22"/>
        </w:rPr>
        <w:t xml:space="preserve">klasy </w:t>
      </w:r>
      <w:proofErr w:type="spellStart"/>
      <w:r>
        <w:rPr>
          <w:rFonts w:ascii="Arial" w:hAnsi="Arial" w:cs="Arial"/>
          <w:color w:val="auto"/>
          <w:sz w:val="22"/>
          <w:szCs w:val="22"/>
        </w:rPr>
        <w:t>Ea</w:t>
      </w:r>
      <w:proofErr w:type="spellEnd"/>
      <w:r w:rsidRPr="0012737A">
        <w:rPr>
          <w:rFonts w:ascii="Arial" w:hAnsi="Arial" w:cs="Arial"/>
          <w:color w:val="auto"/>
          <w:sz w:val="22"/>
          <w:szCs w:val="22"/>
        </w:rPr>
        <w:t>)</w:t>
      </w:r>
      <w:r w:rsidR="00D0690D">
        <w:rPr>
          <w:rFonts w:ascii="Arial" w:hAnsi="Arial" w:cs="Arial"/>
          <w:color w:val="auto"/>
          <w:sz w:val="22"/>
          <w:szCs w:val="22"/>
        </w:rPr>
        <w:t>,</w:t>
      </w:r>
    </w:p>
    <w:p w14:paraId="6ADF1CFB" w14:textId="77777777" w:rsidR="0012737A" w:rsidRPr="0012737A" w:rsidRDefault="0012737A" w:rsidP="0012737A">
      <w:pPr>
        <w:ind w:left="142"/>
        <w:rPr>
          <w:rFonts w:ascii="Arial" w:hAnsi="Arial" w:cs="Arial"/>
          <w:sz w:val="22"/>
          <w:szCs w:val="22"/>
        </w:rPr>
      </w:pPr>
      <w:r w:rsidRPr="0012737A">
        <w:rPr>
          <w:rFonts w:ascii="Arial" w:hAnsi="Arial" w:cs="Arial"/>
          <w:sz w:val="22"/>
          <w:szCs w:val="22"/>
        </w:rPr>
        <w:t xml:space="preserve">- wieczystą gwarancję aplikacji (Producent zagwarantuje, że jego system okablowania przez okres „życia” zainstalowanej sieci będą pracowały dowolne aplikacje (współczesne i stworzone w przyszłości), które zaprojektowane były (lub będą) dla systemów okablowania klasy </w:t>
      </w:r>
      <w:proofErr w:type="spellStart"/>
      <w:r w:rsidR="00945114">
        <w:rPr>
          <w:rFonts w:ascii="Arial" w:hAnsi="Arial" w:cs="Arial"/>
          <w:sz w:val="22"/>
          <w:szCs w:val="22"/>
        </w:rPr>
        <w:t>Ea</w:t>
      </w:r>
      <w:proofErr w:type="spellEnd"/>
      <w:r w:rsidR="00945114">
        <w:rPr>
          <w:rFonts w:ascii="Arial" w:hAnsi="Arial" w:cs="Arial"/>
          <w:sz w:val="22"/>
          <w:szCs w:val="22"/>
        </w:rPr>
        <w:t xml:space="preserve">      </w:t>
      </w:r>
      <w:r w:rsidRPr="0012737A">
        <w:rPr>
          <w:rFonts w:ascii="Arial" w:hAnsi="Arial" w:cs="Arial"/>
          <w:sz w:val="22"/>
          <w:szCs w:val="22"/>
        </w:rPr>
        <w:t xml:space="preserve"> (w rozumieniu normy ISO/IEC 11801 ed.3</w:t>
      </w:r>
      <w:r w:rsidR="00D0690D">
        <w:rPr>
          <w:rFonts w:ascii="Arial" w:hAnsi="Arial" w:cs="Arial"/>
          <w:sz w:val="22"/>
          <w:szCs w:val="22"/>
        </w:rPr>
        <w:t>),</w:t>
      </w:r>
    </w:p>
    <w:p w14:paraId="0C67AD37" w14:textId="77777777" w:rsidR="0012737A" w:rsidRDefault="00D0690D" w:rsidP="0012737A">
      <w:pPr>
        <w:ind w:left="142"/>
        <w:rPr>
          <w:rFonts w:ascii="Arial" w:hAnsi="Arial" w:cs="Arial"/>
          <w:sz w:val="22"/>
          <w:szCs w:val="22"/>
        </w:rPr>
      </w:pPr>
      <w:r>
        <w:rPr>
          <w:rFonts w:ascii="Arial" w:hAnsi="Arial" w:cs="Arial"/>
          <w:sz w:val="22"/>
          <w:szCs w:val="22"/>
        </w:rPr>
        <w:t>- w</w:t>
      </w:r>
      <w:r w:rsidR="0012737A" w:rsidRPr="0012737A">
        <w:rPr>
          <w:rFonts w:ascii="Arial" w:hAnsi="Arial" w:cs="Arial"/>
          <w:sz w:val="22"/>
          <w:szCs w:val="22"/>
        </w:rPr>
        <w:t xml:space="preserve">ymagana gwarancja ma być bezpłatną usługą </w:t>
      </w:r>
      <w:r>
        <w:rPr>
          <w:rFonts w:ascii="Arial" w:hAnsi="Arial" w:cs="Arial"/>
          <w:sz w:val="22"/>
          <w:szCs w:val="22"/>
        </w:rPr>
        <w:t>o</w:t>
      </w:r>
      <w:r w:rsidR="0012737A" w:rsidRPr="0012737A">
        <w:rPr>
          <w:rFonts w:ascii="Arial" w:hAnsi="Arial" w:cs="Arial"/>
          <w:sz w:val="22"/>
          <w:szCs w:val="22"/>
        </w:rPr>
        <w:t xml:space="preserve">ferowaną Użytkownikowi końcowemu (Inwestorowi) przez </w:t>
      </w:r>
      <w:r w:rsidR="005E7F60">
        <w:rPr>
          <w:rFonts w:ascii="Arial" w:hAnsi="Arial" w:cs="Arial"/>
          <w:sz w:val="22"/>
          <w:szCs w:val="22"/>
        </w:rPr>
        <w:t>P</w:t>
      </w:r>
      <w:r w:rsidR="0012737A" w:rsidRPr="0012737A">
        <w:rPr>
          <w:rFonts w:ascii="Arial" w:hAnsi="Arial" w:cs="Arial"/>
          <w:sz w:val="22"/>
          <w:szCs w:val="22"/>
        </w:rPr>
        <w:t xml:space="preserve">roducenta okablowania. Ma obejmować swoim zakresem całość systemu okablowania od Punktu Dystrybucyjnego do gniazda </w:t>
      </w:r>
      <w:r>
        <w:rPr>
          <w:rFonts w:ascii="Arial" w:hAnsi="Arial" w:cs="Arial"/>
          <w:sz w:val="22"/>
          <w:szCs w:val="22"/>
        </w:rPr>
        <w:t xml:space="preserve">przyłączeniowego </w:t>
      </w:r>
      <w:r w:rsidR="0012737A" w:rsidRPr="0012737A">
        <w:rPr>
          <w:rFonts w:ascii="Arial" w:hAnsi="Arial" w:cs="Arial"/>
          <w:sz w:val="22"/>
          <w:szCs w:val="22"/>
        </w:rPr>
        <w:t>Użytko</w:t>
      </w:r>
      <w:r w:rsidR="00945114">
        <w:rPr>
          <w:rFonts w:ascii="Arial" w:hAnsi="Arial" w:cs="Arial"/>
          <w:sz w:val="22"/>
          <w:szCs w:val="22"/>
        </w:rPr>
        <w:t>wnika</w:t>
      </w:r>
      <w:r w:rsidR="0012737A" w:rsidRPr="0012737A">
        <w:rPr>
          <w:rFonts w:ascii="Arial" w:hAnsi="Arial" w:cs="Arial"/>
          <w:sz w:val="22"/>
          <w:szCs w:val="22"/>
        </w:rPr>
        <w:t xml:space="preserve">. W celu uzyskania tego rodzaju gwarancji cały system musi być zainstalowany przez firmę instalacyjną posiadającą status Partnera uprawniający do wystąpienia do </w:t>
      </w:r>
      <w:r w:rsidR="00EF210D">
        <w:rPr>
          <w:rFonts w:ascii="Arial" w:hAnsi="Arial" w:cs="Arial"/>
          <w:sz w:val="22"/>
          <w:szCs w:val="22"/>
        </w:rPr>
        <w:t>P</w:t>
      </w:r>
      <w:r w:rsidR="0012737A" w:rsidRPr="0012737A">
        <w:rPr>
          <w:rFonts w:ascii="Arial" w:hAnsi="Arial" w:cs="Arial"/>
          <w:sz w:val="22"/>
          <w:szCs w:val="22"/>
        </w:rPr>
        <w:t xml:space="preserve">roducenta o udzielenie gwarancji systemowej. </w:t>
      </w:r>
      <w:r w:rsidR="008E3284">
        <w:rPr>
          <w:rFonts w:ascii="Arial" w:hAnsi="Arial" w:cs="Arial"/>
          <w:sz w:val="22"/>
          <w:szCs w:val="22"/>
        </w:rPr>
        <w:t xml:space="preserve">Firma instalacyjna powinna posiadać min. dwóch zatrudnionych certyfikowanych instalatorów </w:t>
      </w:r>
      <w:r w:rsidR="001E4CF1">
        <w:rPr>
          <w:rFonts w:ascii="Arial" w:hAnsi="Arial" w:cs="Arial"/>
          <w:sz w:val="22"/>
          <w:szCs w:val="22"/>
        </w:rPr>
        <w:t>P</w:t>
      </w:r>
      <w:r w:rsidR="008E3284">
        <w:rPr>
          <w:rFonts w:ascii="Arial" w:hAnsi="Arial" w:cs="Arial"/>
          <w:sz w:val="22"/>
          <w:szCs w:val="22"/>
        </w:rPr>
        <w:t>roducenta</w:t>
      </w:r>
      <w:r w:rsidR="003C41AA">
        <w:rPr>
          <w:rFonts w:ascii="Arial" w:hAnsi="Arial" w:cs="Arial"/>
          <w:sz w:val="22"/>
          <w:szCs w:val="22"/>
        </w:rPr>
        <w:t>.</w:t>
      </w:r>
      <w:r w:rsidR="008E3284">
        <w:rPr>
          <w:rFonts w:ascii="Arial" w:hAnsi="Arial" w:cs="Arial"/>
          <w:sz w:val="22"/>
          <w:szCs w:val="22"/>
        </w:rPr>
        <w:t xml:space="preserve"> </w:t>
      </w:r>
      <w:r w:rsidR="0012737A" w:rsidRPr="0012737A">
        <w:rPr>
          <w:rFonts w:ascii="Arial" w:hAnsi="Arial" w:cs="Arial"/>
          <w:sz w:val="22"/>
          <w:szCs w:val="22"/>
        </w:rPr>
        <w:t xml:space="preserve">Powyższe </w:t>
      </w:r>
      <w:r w:rsidR="003C41AA">
        <w:rPr>
          <w:rFonts w:ascii="Arial" w:hAnsi="Arial" w:cs="Arial"/>
          <w:sz w:val="22"/>
          <w:szCs w:val="22"/>
        </w:rPr>
        <w:t>wymagania muszą</w:t>
      </w:r>
      <w:r w:rsidR="0012737A" w:rsidRPr="0012737A">
        <w:rPr>
          <w:rFonts w:ascii="Arial" w:hAnsi="Arial" w:cs="Arial"/>
          <w:sz w:val="22"/>
          <w:szCs w:val="22"/>
        </w:rPr>
        <w:t xml:space="preserve"> być udokumentowane stosownym</w:t>
      </w:r>
      <w:r w:rsidR="003C41AA">
        <w:rPr>
          <w:rFonts w:ascii="Arial" w:hAnsi="Arial" w:cs="Arial"/>
          <w:sz w:val="22"/>
          <w:szCs w:val="22"/>
        </w:rPr>
        <w:t>i certyfikatami</w:t>
      </w:r>
      <w:r w:rsidR="0012737A" w:rsidRPr="0012737A">
        <w:rPr>
          <w:rFonts w:ascii="Arial" w:hAnsi="Arial" w:cs="Arial"/>
          <w:sz w:val="22"/>
          <w:szCs w:val="22"/>
        </w:rPr>
        <w:t xml:space="preserve"> </w:t>
      </w:r>
      <w:r w:rsidR="001E4CF1">
        <w:rPr>
          <w:rFonts w:ascii="Arial" w:hAnsi="Arial" w:cs="Arial"/>
          <w:sz w:val="22"/>
          <w:szCs w:val="22"/>
        </w:rPr>
        <w:t>P</w:t>
      </w:r>
      <w:r w:rsidR="0012737A" w:rsidRPr="0012737A">
        <w:rPr>
          <w:rFonts w:ascii="Arial" w:hAnsi="Arial" w:cs="Arial"/>
          <w:sz w:val="22"/>
          <w:szCs w:val="22"/>
        </w:rPr>
        <w:t>roducenta. Dopuszczane są certyfikaty w</w:t>
      </w:r>
      <w:r w:rsidR="003C41AA">
        <w:rPr>
          <w:rFonts w:ascii="Arial" w:hAnsi="Arial" w:cs="Arial"/>
          <w:sz w:val="22"/>
          <w:szCs w:val="22"/>
        </w:rPr>
        <w:t>ydane w języku innym niż polski.</w:t>
      </w:r>
    </w:p>
    <w:p w14:paraId="006CDD58" w14:textId="77777777" w:rsidR="004A334C" w:rsidRDefault="004A334C" w:rsidP="0012737A">
      <w:pPr>
        <w:ind w:left="142"/>
        <w:rPr>
          <w:rFonts w:ascii="Arial" w:hAnsi="Arial" w:cs="Arial"/>
          <w:sz w:val="22"/>
          <w:szCs w:val="22"/>
        </w:rPr>
      </w:pPr>
    </w:p>
    <w:p w14:paraId="6B741B95" w14:textId="77777777" w:rsidR="00DB17BF" w:rsidRDefault="008A7B39" w:rsidP="00DB17BF">
      <w:pPr>
        <w:pStyle w:val="Nagwek1"/>
        <w:numPr>
          <w:ilvl w:val="0"/>
          <w:numId w:val="1"/>
        </w:numPr>
        <w:ind w:left="0"/>
      </w:pPr>
      <w:bookmarkStart w:id="44" w:name="_Toc141277537"/>
      <w:r>
        <w:rPr>
          <w:sz w:val="22"/>
          <w:szCs w:val="20"/>
        </w:rPr>
        <w:t>Testowanie instalacji miedzianej</w:t>
      </w:r>
      <w:bookmarkEnd w:id="44"/>
    </w:p>
    <w:p w14:paraId="6053202F" w14:textId="77777777" w:rsidR="0021568A" w:rsidRDefault="0021568A" w:rsidP="006C4525">
      <w:pPr>
        <w:spacing w:beforeLines="60" w:before="144" w:afterLines="60" w:after="144"/>
        <w:rPr>
          <w:rFonts w:ascii="Arial" w:hAnsi="Arial" w:cs="Arial"/>
          <w:sz w:val="22"/>
          <w:szCs w:val="22"/>
        </w:rPr>
      </w:pPr>
      <w:r w:rsidRPr="00433450">
        <w:rPr>
          <w:rFonts w:ascii="Arial" w:hAnsi="Arial" w:cs="Arial"/>
          <w:sz w:val="22"/>
          <w:szCs w:val="22"/>
        </w:rPr>
        <w:t xml:space="preserve">Wykonawstwo pomiarów powinno być zgodne z normą </w:t>
      </w:r>
      <w:r w:rsidR="00433450" w:rsidRPr="00433450">
        <w:rPr>
          <w:rFonts w:ascii="Arial" w:hAnsi="Arial" w:cs="Arial"/>
          <w:sz w:val="22"/>
          <w:szCs w:val="22"/>
        </w:rPr>
        <w:t>EN 50346:2007/A1:2007/A2:2009+2010</w:t>
      </w:r>
      <w:r w:rsidR="00433450">
        <w:rPr>
          <w:rFonts w:ascii="Arial" w:hAnsi="Arial" w:cs="Arial"/>
          <w:sz w:val="22"/>
          <w:szCs w:val="22"/>
        </w:rPr>
        <w:t xml:space="preserve"> i I</w:t>
      </w:r>
      <w:r>
        <w:rPr>
          <w:rFonts w:ascii="Arial" w:hAnsi="Arial" w:cs="Arial"/>
          <w:sz w:val="22"/>
          <w:szCs w:val="22"/>
        </w:rPr>
        <w:t>SO/IEC 14763-3</w:t>
      </w:r>
      <w:r w:rsidR="00433450">
        <w:rPr>
          <w:rFonts w:ascii="Arial" w:hAnsi="Arial" w:cs="Arial"/>
          <w:sz w:val="22"/>
          <w:szCs w:val="22"/>
        </w:rPr>
        <w:t>:2014</w:t>
      </w:r>
      <w:r>
        <w:rPr>
          <w:rFonts w:ascii="Arial" w:hAnsi="Arial" w:cs="Arial"/>
          <w:sz w:val="22"/>
          <w:szCs w:val="22"/>
        </w:rPr>
        <w:t>. Pomiary należy wykonać dla wszystkich interfejsów okablowa</w:t>
      </w:r>
      <w:r w:rsidR="00714188">
        <w:rPr>
          <w:rFonts w:ascii="Arial" w:hAnsi="Arial" w:cs="Arial"/>
          <w:sz w:val="22"/>
          <w:szCs w:val="22"/>
        </w:rPr>
        <w:t>nia poziomego</w:t>
      </w:r>
      <w:r>
        <w:rPr>
          <w:rFonts w:ascii="Arial" w:hAnsi="Arial" w:cs="Arial"/>
          <w:sz w:val="22"/>
          <w:szCs w:val="22"/>
        </w:rPr>
        <w:t>.</w:t>
      </w:r>
    </w:p>
    <w:p w14:paraId="70069698" w14:textId="77777777" w:rsidR="0021568A" w:rsidRPr="008A7B39" w:rsidRDefault="006C4525" w:rsidP="006C4525">
      <w:pPr>
        <w:spacing w:beforeLines="60" w:before="144" w:afterLines="60" w:after="144"/>
      </w:pPr>
      <w:r>
        <w:rPr>
          <w:rFonts w:ascii="Arial" w:hAnsi="Arial" w:cs="Arial"/>
          <w:sz w:val="22"/>
          <w:szCs w:val="22"/>
        </w:rPr>
        <w:t xml:space="preserve">- </w:t>
      </w:r>
      <w:r w:rsidR="00D13DC0">
        <w:rPr>
          <w:rFonts w:ascii="Arial" w:hAnsi="Arial" w:cs="Arial"/>
          <w:sz w:val="22"/>
          <w:szCs w:val="22"/>
        </w:rPr>
        <w:t xml:space="preserve">dla nowego okablowania strukturalnego wykonać pomiary dla klasy </w:t>
      </w:r>
      <w:proofErr w:type="spellStart"/>
      <w:r w:rsidR="00D13DC0">
        <w:rPr>
          <w:rFonts w:ascii="Arial" w:hAnsi="Arial" w:cs="Arial"/>
          <w:sz w:val="22"/>
          <w:szCs w:val="22"/>
        </w:rPr>
        <w:t>Ea</w:t>
      </w:r>
      <w:proofErr w:type="spellEnd"/>
      <w:r w:rsidR="00D13DC0">
        <w:rPr>
          <w:rFonts w:ascii="Arial" w:hAnsi="Arial" w:cs="Arial"/>
          <w:sz w:val="22"/>
          <w:szCs w:val="22"/>
        </w:rPr>
        <w:t xml:space="preserve"> w konfiguracji Łącza Stałego Permanent Link. </w:t>
      </w:r>
      <w:r w:rsidR="0021568A">
        <w:rPr>
          <w:rFonts w:ascii="Arial" w:hAnsi="Arial" w:cs="Arial"/>
          <w:sz w:val="22"/>
          <w:szCs w:val="22"/>
        </w:rPr>
        <w:t>Należy użyć miernika dynamicznego (analizatora), który posiada wgrane oprogramowanie umożliwiające pomiar parametrów według aktualnie obowiązujących norm. Sprzęt pomiarowy musi posiadać aktualny certyfikat potwierdzający dokładność jego wskazań</w:t>
      </w:r>
      <w:r w:rsidR="00714188">
        <w:rPr>
          <w:rFonts w:ascii="Arial" w:hAnsi="Arial" w:cs="Arial"/>
        </w:rPr>
        <w:t xml:space="preserve">. </w:t>
      </w:r>
    </w:p>
    <w:p w14:paraId="47CC3829" w14:textId="77777777" w:rsidR="0021568A" w:rsidRDefault="006C4525" w:rsidP="006C4525">
      <w:pPr>
        <w:pStyle w:val="Akapitzlist1"/>
        <w:suppressAutoHyphens w:val="0"/>
        <w:spacing w:beforeLines="60" w:before="144" w:afterLines="60" w:after="144" w:line="276" w:lineRule="auto"/>
        <w:ind w:left="0"/>
      </w:pPr>
      <w:r>
        <w:rPr>
          <w:rFonts w:ascii="Arial" w:hAnsi="Arial" w:cs="Arial"/>
          <w:sz w:val="22"/>
          <w:szCs w:val="22"/>
        </w:rPr>
        <w:t xml:space="preserve">- </w:t>
      </w:r>
      <w:r w:rsidR="00A11D9D">
        <w:rPr>
          <w:rFonts w:ascii="Arial" w:hAnsi="Arial" w:cs="Arial"/>
          <w:sz w:val="22"/>
          <w:szCs w:val="22"/>
        </w:rPr>
        <w:t>podpisane i wydrukowane pomiary instalacji okablowania strukturalnego dołączyć do Dokumentacji Powykonawczej. Użytkownikowi końcowemu (Inwestorowi) przekazać kopię pomiarów w wersji elektronicznej w formacie oryginalnym zgranym z miernika,</w:t>
      </w:r>
    </w:p>
    <w:p w14:paraId="009348F3" w14:textId="77777777" w:rsidR="0021568A" w:rsidRDefault="006C4525" w:rsidP="006C4525">
      <w:pPr>
        <w:pStyle w:val="Akapitzlist1"/>
        <w:suppressAutoHyphens w:val="0"/>
        <w:spacing w:beforeLines="60" w:before="144" w:afterLines="60" w:after="144" w:line="276" w:lineRule="auto"/>
        <w:ind w:left="0"/>
      </w:pPr>
      <w:r>
        <w:rPr>
          <w:rFonts w:ascii="Arial" w:hAnsi="Arial" w:cs="Arial"/>
          <w:sz w:val="22"/>
          <w:szCs w:val="22"/>
        </w:rPr>
        <w:t xml:space="preserve">- </w:t>
      </w:r>
      <w:r w:rsidR="008A7B39">
        <w:rPr>
          <w:rFonts w:ascii="Arial" w:hAnsi="Arial" w:cs="Arial"/>
          <w:sz w:val="22"/>
          <w:szCs w:val="22"/>
        </w:rPr>
        <w:t xml:space="preserve">mierniki użyte w procesie pomiarowym muszą uzyskać aprobatę </w:t>
      </w:r>
      <w:r w:rsidR="00337062">
        <w:rPr>
          <w:rFonts w:ascii="Arial" w:hAnsi="Arial" w:cs="Arial"/>
          <w:sz w:val="22"/>
          <w:szCs w:val="22"/>
        </w:rPr>
        <w:t>P</w:t>
      </w:r>
      <w:r w:rsidR="008A7B39">
        <w:rPr>
          <w:rFonts w:ascii="Arial" w:hAnsi="Arial" w:cs="Arial"/>
          <w:sz w:val="22"/>
          <w:szCs w:val="22"/>
        </w:rPr>
        <w:t>roducenta systemu okablowania</w:t>
      </w:r>
      <w:r w:rsidR="00714188">
        <w:rPr>
          <w:rFonts w:ascii="Arial" w:hAnsi="Arial" w:cs="Arial"/>
          <w:sz w:val="22"/>
          <w:szCs w:val="22"/>
        </w:rPr>
        <w:t xml:space="preserve"> strukturalnego</w:t>
      </w:r>
      <w:r w:rsidR="008A7B39">
        <w:rPr>
          <w:rFonts w:ascii="Arial" w:hAnsi="Arial" w:cs="Arial"/>
          <w:sz w:val="22"/>
          <w:szCs w:val="22"/>
        </w:rPr>
        <w:t>.</w:t>
      </w:r>
    </w:p>
    <w:p w14:paraId="2D6253C4" w14:textId="77777777" w:rsidR="00853D99" w:rsidRDefault="00853D99" w:rsidP="00A739E5"/>
    <w:p w14:paraId="3034569B" w14:textId="77777777" w:rsidR="00853D99" w:rsidRDefault="00853D99" w:rsidP="00A739E5"/>
    <w:p w14:paraId="62EB3376" w14:textId="77777777" w:rsidR="00853D99" w:rsidRDefault="00853D99" w:rsidP="00A739E5"/>
    <w:p w14:paraId="7422326F" w14:textId="77777777" w:rsidR="00A739E5" w:rsidRDefault="00A739E5" w:rsidP="00A739E5"/>
    <w:p w14:paraId="5EF5B885" w14:textId="77777777" w:rsidR="00A739E5" w:rsidRPr="003C17E1" w:rsidRDefault="00A739E5" w:rsidP="00A739E5"/>
    <w:p w14:paraId="13B4AB3F" w14:textId="77777777" w:rsidR="00F82E65" w:rsidRDefault="00F82E65" w:rsidP="00F82E65">
      <w:pPr>
        <w:pStyle w:val="Nagwek1"/>
        <w:numPr>
          <w:ilvl w:val="0"/>
          <w:numId w:val="1"/>
        </w:numPr>
        <w:ind w:left="0"/>
      </w:pPr>
      <w:bookmarkStart w:id="45" w:name="_Toc141277538"/>
      <w:r>
        <w:rPr>
          <w:sz w:val="22"/>
          <w:szCs w:val="20"/>
        </w:rPr>
        <w:lastRenderedPageBreak/>
        <w:t>Dokumentacja Powykonawcza</w:t>
      </w:r>
      <w:bookmarkEnd w:id="45"/>
    </w:p>
    <w:p w14:paraId="151A5D11" w14:textId="77777777" w:rsidR="00CE2775" w:rsidRDefault="00CE2775">
      <w:pPr>
        <w:numPr>
          <w:ilvl w:val="0"/>
          <w:numId w:val="3"/>
        </w:numPr>
        <w:ind w:left="0"/>
      </w:pPr>
    </w:p>
    <w:p w14:paraId="2F710C19" w14:textId="77777777" w:rsidR="00CE2775" w:rsidRDefault="00AE689F" w:rsidP="00F82E65">
      <w:bookmarkStart w:id="46" w:name="_Toc442443332"/>
      <w:bookmarkStart w:id="47" w:name="_Toc442443336"/>
      <w:bookmarkStart w:id="48" w:name="_Toc442443338"/>
      <w:bookmarkStart w:id="49" w:name="_Toc442443340"/>
      <w:bookmarkStart w:id="50" w:name="_Toc344626068"/>
      <w:bookmarkStart w:id="51" w:name="_Toc424234058"/>
      <w:bookmarkEnd w:id="46"/>
      <w:bookmarkEnd w:id="47"/>
      <w:bookmarkEnd w:id="48"/>
      <w:bookmarkEnd w:id="49"/>
      <w:bookmarkEnd w:id="50"/>
      <w:bookmarkEnd w:id="51"/>
      <w:r>
        <w:rPr>
          <w:rFonts w:ascii="Arial" w:hAnsi="Arial" w:cs="Arial"/>
          <w:sz w:val="22"/>
          <w:szCs w:val="22"/>
        </w:rPr>
        <w:t xml:space="preserve">Po zakończeniu prac </w:t>
      </w:r>
      <w:r w:rsidR="00F82E65">
        <w:rPr>
          <w:rFonts w:ascii="Arial" w:hAnsi="Arial" w:cs="Arial"/>
          <w:sz w:val="22"/>
          <w:szCs w:val="22"/>
        </w:rPr>
        <w:t>instalacyjnych</w:t>
      </w:r>
      <w:r>
        <w:rPr>
          <w:rFonts w:ascii="Arial" w:hAnsi="Arial" w:cs="Arial"/>
          <w:sz w:val="22"/>
          <w:szCs w:val="22"/>
        </w:rPr>
        <w:t xml:space="preserve"> </w:t>
      </w:r>
      <w:r w:rsidR="00554B07">
        <w:rPr>
          <w:rFonts w:ascii="Arial" w:hAnsi="Arial" w:cs="Arial"/>
          <w:sz w:val="22"/>
          <w:szCs w:val="22"/>
        </w:rPr>
        <w:t xml:space="preserve">Wykonawca </w:t>
      </w:r>
      <w:r>
        <w:rPr>
          <w:rFonts w:ascii="Arial" w:hAnsi="Arial" w:cs="Arial"/>
          <w:sz w:val="22"/>
          <w:szCs w:val="22"/>
        </w:rPr>
        <w:t>wykona i przeka</w:t>
      </w:r>
      <w:r w:rsidR="00554B07">
        <w:rPr>
          <w:rFonts w:ascii="Arial" w:hAnsi="Arial" w:cs="Arial"/>
          <w:sz w:val="22"/>
          <w:szCs w:val="22"/>
        </w:rPr>
        <w:t>że</w:t>
      </w:r>
      <w:r>
        <w:rPr>
          <w:rFonts w:ascii="Arial" w:hAnsi="Arial" w:cs="Arial"/>
          <w:sz w:val="22"/>
          <w:szCs w:val="22"/>
        </w:rPr>
        <w:t xml:space="preserve"> Użytkownikowi końcowemu </w:t>
      </w:r>
      <w:r w:rsidR="00F82E65">
        <w:rPr>
          <w:rFonts w:ascii="Arial" w:hAnsi="Arial" w:cs="Arial"/>
          <w:sz w:val="22"/>
          <w:szCs w:val="22"/>
        </w:rPr>
        <w:t xml:space="preserve">(Inwestorowi) </w:t>
      </w:r>
      <w:r w:rsidR="00A53FE3">
        <w:rPr>
          <w:rFonts w:ascii="Arial" w:hAnsi="Arial" w:cs="Arial"/>
          <w:sz w:val="22"/>
          <w:szCs w:val="22"/>
        </w:rPr>
        <w:t>D</w:t>
      </w:r>
      <w:r>
        <w:rPr>
          <w:rFonts w:ascii="Arial" w:hAnsi="Arial" w:cs="Arial"/>
          <w:sz w:val="22"/>
          <w:szCs w:val="22"/>
        </w:rPr>
        <w:t xml:space="preserve">okumentację </w:t>
      </w:r>
      <w:r w:rsidR="00A53FE3">
        <w:rPr>
          <w:rFonts w:ascii="Arial" w:hAnsi="Arial" w:cs="Arial"/>
          <w:sz w:val="22"/>
          <w:szCs w:val="22"/>
        </w:rPr>
        <w:t>P</w:t>
      </w:r>
      <w:r>
        <w:rPr>
          <w:rFonts w:ascii="Arial" w:hAnsi="Arial" w:cs="Arial"/>
          <w:sz w:val="22"/>
          <w:szCs w:val="22"/>
        </w:rPr>
        <w:t>owykonawczą, która powinna zawierać:</w:t>
      </w:r>
    </w:p>
    <w:p w14:paraId="1EE9FA65" w14:textId="77777777" w:rsidR="00CE2775" w:rsidRPr="00A53FE3" w:rsidRDefault="00A53FE3" w:rsidP="00A53FE3">
      <w:r>
        <w:rPr>
          <w:rFonts w:ascii="Arial" w:hAnsi="Arial" w:cs="Arial"/>
          <w:sz w:val="22"/>
          <w:szCs w:val="22"/>
        </w:rPr>
        <w:t xml:space="preserve">- </w:t>
      </w:r>
      <w:r w:rsidRPr="00A53FE3">
        <w:rPr>
          <w:rFonts w:ascii="Arial" w:hAnsi="Arial" w:cs="Arial"/>
          <w:sz w:val="22"/>
          <w:szCs w:val="22"/>
        </w:rPr>
        <w:t>r</w:t>
      </w:r>
      <w:r w:rsidR="00AE689F" w:rsidRPr="00A53FE3">
        <w:rPr>
          <w:rFonts w:ascii="Arial" w:hAnsi="Arial" w:cs="Arial"/>
          <w:sz w:val="22"/>
          <w:szCs w:val="22"/>
        </w:rPr>
        <w:t xml:space="preserve">aporty z pomiarów dynamicznych okablowania, </w:t>
      </w:r>
    </w:p>
    <w:p w14:paraId="1137A9F8" w14:textId="77777777" w:rsidR="00CE2775" w:rsidRDefault="00A53FE3" w:rsidP="00A53FE3">
      <w:r>
        <w:rPr>
          <w:rFonts w:ascii="Arial" w:hAnsi="Arial" w:cs="Arial"/>
          <w:sz w:val="22"/>
          <w:szCs w:val="22"/>
        </w:rPr>
        <w:t xml:space="preserve">- </w:t>
      </w:r>
      <w:r w:rsidRPr="00A53FE3">
        <w:rPr>
          <w:rFonts w:ascii="Arial" w:hAnsi="Arial" w:cs="Arial"/>
          <w:sz w:val="22"/>
          <w:szCs w:val="22"/>
        </w:rPr>
        <w:t>r</w:t>
      </w:r>
      <w:r w:rsidR="00AE689F" w:rsidRPr="00A53FE3">
        <w:rPr>
          <w:rFonts w:ascii="Arial" w:hAnsi="Arial" w:cs="Arial"/>
          <w:sz w:val="22"/>
          <w:szCs w:val="22"/>
        </w:rPr>
        <w:t>zeczywiste trasy</w:t>
      </w:r>
      <w:r w:rsidRPr="00A53FE3">
        <w:rPr>
          <w:rFonts w:ascii="Arial" w:hAnsi="Arial" w:cs="Arial"/>
          <w:sz w:val="22"/>
          <w:szCs w:val="22"/>
        </w:rPr>
        <w:t xml:space="preserve"> prowadzenia tras kablowych</w:t>
      </w:r>
      <w:r w:rsidR="00AE689F" w:rsidRPr="00A53FE3">
        <w:rPr>
          <w:rFonts w:ascii="Arial" w:hAnsi="Arial" w:cs="Arial"/>
          <w:sz w:val="22"/>
          <w:szCs w:val="22"/>
        </w:rPr>
        <w:t>,</w:t>
      </w:r>
    </w:p>
    <w:p w14:paraId="1F804831" w14:textId="77777777" w:rsidR="00CE2775" w:rsidRDefault="00A53FE3" w:rsidP="00A53FE3">
      <w:r>
        <w:rPr>
          <w:rFonts w:ascii="Arial" w:hAnsi="Arial" w:cs="Arial"/>
          <w:sz w:val="22"/>
          <w:szCs w:val="22"/>
        </w:rPr>
        <w:t xml:space="preserve">- </w:t>
      </w:r>
      <w:r w:rsidRPr="00A53FE3">
        <w:rPr>
          <w:rFonts w:ascii="Arial" w:hAnsi="Arial" w:cs="Arial"/>
          <w:sz w:val="22"/>
          <w:szCs w:val="22"/>
        </w:rPr>
        <w:t>o</w:t>
      </w:r>
      <w:r w:rsidR="00AE689F" w:rsidRPr="00A53FE3">
        <w:rPr>
          <w:rFonts w:ascii="Arial" w:hAnsi="Arial" w:cs="Arial"/>
          <w:sz w:val="22"/>
          <w:szCs w:val="22"/>
        </w:rPr>
        <w:t>znaczenia poszczególnych szaf, kabli i portów w panelach krosowych,</w:t>
      </w:r>
    </w:p>
    <w:p w14:paraId="175E4304" w14:textId="77777777" w:rsidR="00CE2775" w:rsidRDefault="00A53FE3" w:rsidP="00A53FE3">
      <w:pPr>
        <w:rPr>
          <w:rFonts w:ascii="Arial" w:hAnsi="Arial" w:cs="Arial"/>
          <w:sz w:val="22"/>
          <w:szCs w:val="22"/>
        </w:rPr>
      </w:pPr>
      <w:r>
        <w:rPr>
          <w:rFonts w:ascii="Arial" w:hAnsi="Arial" w:cs="Arial"/>
          <w:sz w:val="22"/>
          <w:szCs w:val="22"/>
        </w:rPr>
        <w:t xml:space="preserve">- </w:t>
      </w:r>
      <w:r w:rsidRPr="00A53FE3">
        <w:rPr>
          <w:rFonts w:ascii="Arial" w:hAnsi="Arial" w:cs="Arial"/>
          <w:sz w:val="22"/>
          <w:szCs w:val="22"/>
        </w:rPr>
        <w:t>l</w:t>
      </w:r>
      <w:r w:rsidR="00AE689F" w:rsidRPr="00A53FE3">
        <w:rPr>
          <w:rFonts w:ascii="Arial" w:hAnsi="Arial" w:cs="Arial"/>
          <w:sz w:val="22"/>
          <w:szCs w:val="22"/>
        </w:rPr>
        <w:t xml:space="preserve">okalizację przebić przez ściany i </w:t>
      </w:r>
      <w:r>
        <w:rPr>
          <w:rFonts w:ascii="Arial" w:hAnsi="Arial" w:cs="Arial"/>
          <w:sz w:val="22"/>
          <w:szCs w:val="22"/>
        </w:rPr>
        <w:t>stropy</w:t>
      </w:r>
      <w:r w:rsidR="00554B07">
        <w:rPr>
          <w:rFonts w:ascii="Arial" w:hAnsi="Arial" w:cs="Arial"/>
          <w:sz w:val="22"/>
          <w:szCs w:val="22"/>
        </w:rPr>
        <w:t>,</w:t>
      </w:r>
    </w:p>
    <w:p w14:paraId="163DA14F" w14:textId="77777777" w:rsidR="00554B07" w:rsidRDefault="00554B07" w:rsidP="00A53FE3">
      <w:r>
        <w:rPr>
          <w:rFonts w:ascii="Arial" w:hAnsi="Arial" w:cs="Arial"/>
          <w:sz w:val="22"/>
          <w:szCs w:val="22"/>
        </w:rPr>
        <w:t xml:space="preserve">- deklaracje </w:t>
      </w:r>
      <w:r w:rsidR="004B15D1">
        <w:rPr>
          <w:rFonts w:ascii="Arial" w:hAnsi="Arial" w:cs="Arial"/>
          <w:sz w:val="22"/>
          <w:szCs w:val="22"/>
        </w:rPr>
        <w:t xml:space="preserve">zgodności </w:t>
      </w:r>
      <w:r>
        <w:rPr>
          <w:rFonts w:ascii="Arial" w:hAnsi="Arial" w:cs="Arial"/>
          <w:sz w:val="22"/>
          <w:szCs w:val="22"/>
        </w:rPr>
        <w:t>zastosowanych materiałów.</w:t>
      </w:r>
    </w:p>
    <w:p w14:paraId="556217A8" w14:textId="77777777" w:rsidR="006C4525" w:rsidRDefault="006C4525">
      <w:pPr>
        <w:pStyle w:val="Tretekstu"/>
        <w:tabs>
          <w:tab w:val="left" w:pos="4044"/>
        </w:tabs>
        <w:spacing w:before="60" w:after="0" w:line="100" w:lineRule="atLeast"/>
      </w:pPr>
    </w:p>
    <w:p w14:paraId="2F327E92" w14:textId="77777777" w:rsidR="006C4525" w:rsidRDefault="006C4525">
      <w:pPr>
        <w:pStyle w:val="Tretekstu"/>
        <w:tabs>
          <w:tab w:val="left" w:pos="4044"/>
        </w:tabs>
        <w:spacing w:before="60" w:after="0" w:line="100" w:lineRule="atLeast"/>
      </w:pPr>
    </w:p>
    <w:p w14:paraId="3F2E6827" w14:textId="77777777" w:rsidR="006C4525" w:rsidRDefault="006C4525">
      <w:pPr>
        <w:pStyle w:val="Tretekstu"/>
        <w:tabs>
          <w:tab w:val="left" w:pos="4044"/>
        </w:tabs>
        <w:spacing w:before="60" w:after="0" w:line="100" w:lineRule="atLeast"/>
      </w:pPr>
    </w:p>
    <w:p w14:paraId="725E7416" w14:textId="77777777" w:rsidR="006C4525" w:rsidRDefault="006C4525">
      <w:pPr>
        <w:pStyle w:val="Tretekstu"/>
        <w:tabs>
          <w:tab w:val="left" w:pos="4044"/>
        </w:tabs>
        <w:spacing w:before="60" w:after="0" w:line="100" w:lineRule="atLeast"/>
      </w:pPr>
    </w:p>
    <w:p w14:paraId="2C985A9E" w14:textId="77777777" w:rsidR="006C4525" w:rsidRDefault="006C4525">
      <w:pPr>
        <w:pStyle w:val="Tretekstu"/>
        <w:tabs>
          <w:tab w:val="left" w:pos="4044"/>
        </w:tabs>
        <w:spacing w:before="60" w:after="0" w:line="100" w:lineRule="atLeast"/>
      </w:pPr>
    </w:p>
    <w:p w14:paraId="6BD92528" w14:textId="77777777" w:rsidR="006C4525" w:rsidRDefault="006C4525">
      <w:pPr>
        <w:pStyle w:val="Tretekstu"/>
        <w:tabs>
          <w:tab w:val="left" w:pos="4044"/>
        </w:tabs>
        <w:spacing w:before="60" w:after="0" w:line="100" w:lineRule="atLeast"/>
      </w:pPr>
    </w:p>
    <w:p w14:paraId="04734D7F" w14:textId="77777777" w:rsidR="006C4525" w:rsidRDefault="006C4525">
      <w:pPr>
        <w:pStyle w:val="Tretekstu"/>
        <w:tabs>
          <w:tab w:val="left" w:pos="4044"/>
        </w:tabs>
        <w:spacing w:before="60" w:after="0" w:line="100" w:lineRule="atLeast"/>
      </w:pPr>
    </w:p>
    <w:p w14:paraId="5670AC38" w14:textId="77777777" w:rsidR="006C4525" w:rsidRDefault="006C4525">
      <w:pPr>
        <w:pStyle w:val="Tretekstu"/>
        <w:tabs>
          <w:tab w:val="left" w:pos="4044"/>
        </w:tabs>
        <w:spacing w:before="60" w:after="0" w:line="100" w:lineRule="atLeast"/>
      </w:pPr>
    </w:p>
    <w:p w14:paraId="3B8BCB31" w14:textId="77777777" w:rsidR="006C4525" w:rsidRDefault="006C4525">
      <w:pPr>
        <w:pStyle w:val="Tretekstu"/>
        <w:tabs>
          <w:tab w:val="left" w:pos="4044"/>
        </w:tabs>
        <w:spacing w:before="60" w:after="0" w:line="100" w:lineRule="atLeast"/>
      </w:pPr>
    </w:p>
    <w:p w14:paraId="7CFEF163" w14:textId="77777777" w:rsidR="006C4525" w:rsidRDefault="006C4525">
      <w:pPr>
        <w:pStyle w:val="Tretekstu"/>
        <w:tabs>
          <w:tab w:val="left" w:pos="4044"/>
        </w:tabs>
        <w:spacing w:before="60" w:after="0" w:line="100" w:lineRule="atLeast"/>
      </w:pPr>
    </w:p>
    <w:p w14:paraId="5B7F53F5" w14:textId="77777777" w:rsidR="006C4525" w:rsidRDefault="006C4525">
      <w:pPr>
        <w:pStyle w:val="Tretekstu"/>
        <w:tabs>
          <w:tab w:val="left" w:pos="4044"/>
        </w:tabs>
        <w:spacing w:before="60" w:after="0" w:line="100" w:lineRule="atLeast"/>
      </w:pPr>
    </w:p>
    <w:p w14:paraId="3EC4B48C" w14:textId="77777777" w:rsidR="006C4525" w:rsidRDefault="006C4525">
      <w:pPr>
        <w:pStyle w:val="Tretekstu"/>
        <w:tabs>
          <w:tab w:val="left" w:pos="4044"/>
        </w:tabs>
        <w:spacing w:before="60" w:after="0" w:line="100" w:lineRule="atLeast"/>
      </w:pPr>
    </w:p>
    <w:p w14:paraId="1B4F30D5" w14:textId="77777777" w:rsidR="006C4525" w:rsidRDefault="006C4525">
      <w:pPr>
        <w:pStyle w:val="Tretekstu"/>
        <w:tabs>
          <w:tab w:val="left" w:pos="4044"/>
        </w:tabs>
        <w:spacing w:before="60" w:after="0" w:line="100" w:lineRule="atLeast"/>
      </w:pPr>
    </w:p>
    <w:p w14:paraId="48112A47" w14:textId="77777777" w:rsidR="006C4525" w:rsidRDefault="006C4525">
      <w:pPr>
        <w:pStyle w:val="Tretekstu"/>
        <w:tabs>
          <w:tab w:val="left" w:pos="4044"/>
        </w:tabs>
        <w:spacing w:before="60" w:after="0" w:line="100" w:lineRule="atLeast"/>
      </w:pPr>
    </w:p>
    <w:p w14:paraId="558FC9E5" w14:textId="77777777" w:rsidR="006C4525" w:rsidRDefault="006C4525">
      <w:pPr>
        <w:pStyle w:val="Tretekstu"/>
        <w:tabs>
          <w:tab w:val="left" w:pos="4044"/>
        </w:tabs>
        <w:spacing w:before="60" w:after="0" w:line="100" w:lineRule="atLeast"/>
      </w:pPr>
    </w:p>
    <w:p w14:paraId="084149CF" w14:textId="77777777" w:rsidR="006C4525" w:rsidRDefault="006C4525">
      <w:pPr>
        <w:pStyle w:val="Tretekstu"/>
        <w:tabs>
          <w:tab w:val="left" w:pos="4044"/>
        </w:tabs>
        <w:spacing w:before="60" w:after="0" w:line="100" w:lineRule="atLeast"/>
      </w:pPr>
    </w:p>
    <w:p w14:paraId="4BB94817" w14:textId="77777777" w:rsidR="006C4525" w:rsidRDefault="006C4525">
      <w:pPr>
        <w:pStyle w:val="Tretekstu"/>
        <w:tabs>
          <w:tab w:val="left" w:pos="4044"/>
        </w:tabs>
        <w:spacing w:before="60" w:after="0" w:line="100" w:lineRule="atLeast"/>
      </w:pPr>
    </w:p>
    <w:p w14:paraId="1E0F758C" w14:textId="77777777" w:rsidR="006C4525" w:rsidRDefault="006C4525">
      <w:pPr>
        <w:pStyle w:val="Tretekstu"/>
        <w:tabs>
          <w:tab w:val="left" w:pos="4044"/>
        </w:tabs>
        <w:spacing w:before="60" w:after="0" w:line="100" w:lineRule="atLeast"/>
      </w:pPr>
    </w:p>
    <w:p w14:paraId="521D3182" w14:textId="77777777" w:rsidR="006C4525" w:rsidRDefault="006C4525">
      <w:pPr>
        <w:pStyle w:val="Tretekstu"/>
        <w:tabs>
          <w:tab w:val="left" w:pos="4044"/>
        </w:tabs>
        <w:spacing w:before="60" w:after="0" w:line="100" w:lineRule="atLeast"/>
      </w:pPr>
    </w:p>
    <w:p w14:paraId="4501242A" w14:textId="77777777" w:rsidR="006C4525" w:rsidRDefault="006C4525">
      <w:pPr>
        <w:pStyle w:val="Tretekstu"/>
        <w:tabs>
          <w:tab w:val="left" w:pos="4044"/>
        </w:tabs>
        <w:spacing w:before="60" w:after="0" w:line="100" w:lineRule="atLeast"/>
      </w:pPr>
    </w:p>
    <w:p w14:paraId="57D5343A" w14:textId="77777777" w:rsidR="006C4525" w:rsidRDefault="006C4525">
      <w:pPr>
        <w:pStyle w:val="Tretekstu"/>
        <w:tabs>
          <w:tab w:val="left" w:pos="4044"/>
        </w:tabs>
        <w:spacing w:before="60" w:after="0" w:line="100" w:lineRule="atLeast"/>
      </w:pPr>
    </w:p>
    <w:p w14:paraId="29416E29" w14:textId="77777777" w:rsidR="006C4525" w:rsidRDefault="006C4525">
      <w:pPr>
        <w:pStyle w:val="Tretekstu"/>
        <w:tabs>
          <w:tab w:val="left" w:pos="4044"/>
        </w:tabs>
        <w:spacing w:before="60" w:after="0" w:line="100" w:lineRule="atLeast"/>
      </w:pPr>
    </w:p>
    <w:p w14:paraId="4E2BF39C" w14:textId="77777777" w:rsidR="006C4525" w:rsidRDefault="006C4525">
      <w:pPr>
        <w:pStyle w:val="Tretekstu"/>
        <w:tabs>
          <w:tab w:val="left" w:pos="4044"/>
        </w:tabs>
        <w:spacing w:before="60" w:after="0" w:line="100" w:lineRule="atLeast"/>
      </w:pPr>
    </w:p>
    <w:p w14:paraId="072D83EA" w14:textId="77777777" w:rsidR="006C4525" w:rsidRDefault="006C4525">
      <w:pPr>
        <w:pStyle w:val="Tretekstu"/>
        <w:tabs>
          <w:tab w:val="left" w:pos="4044"/>
        </w:tabs>
        <w:spacing w:before="60" w:after="0" w:line="100" w:lineRule="atLeast"/>
      </w:pPr>
    </w:p>
    <w:p w14:paraId="782A4C1F" w14:textId="77777777" w:rsidR="006C4525" w:rsidRDefault="006C4525">
      <w:pPr>
        <w:pStyle w:val="Tretekstu"/>
        <w:tabs>
          <w:tab w:val="left" w:pos="4044"/>
        </w:tabs>
        <w:spacing w:before="60" w:after="0" w:line="100" w:lineRule="atLeast"/>
      </w:pPr>
    </w:p>
    <w:p w14:paraId="09B7303C" w14:textId="77777777" w:rsidR="006C4525" w:rsidRDefault="006C4525">
      <w:pPr>
        <w:pStyle w:val="Tretekstu"/>
        <w:tabs>
          <w:tab w:val="left" w:pos="4044"/>
        </w:tabs>
        <w:spacing w:before="60" w:after="0" w:line="100" w:lineRule="atLeast"/>
      </w:pPr>
    </w:p>
    <w:p w14:paraId="53C221B9" w14:textId="77777777" w:rsidR="006C4525" w:rsidRDefault="006C4525">
      <w:pPr>
        <w:pStyle w:val="Tretekstu"/>
        <w:tabs>
          <w:tab w:val="left" w:pos="4044"/>
        </w:tabs>
        <w:spacing w:before="60" w:after="0" w:line="100" w:lineRule="atLeast"/>
      </w:pPr>
    </w:p>
    <w:p w14:paraId="59948B53" w14:textId="77777777" w:rsidR="006C4525" w:rsidRDefault="006C4525">
      <w:pPr>
        <w:pStyle w:val="Tretekstu"/>
        <w:tabs>
          <w:tab w:val="left" w:pos="4044"/>
        </w:tabs>
        <w:spacing w:before="60" w:after="0" w:line="100" w:lineRule="atLeast"/>
      </w:pPr>
    </w:p>
    <w:p w14:paraId="32B1D62E" w14:textId="77777777" w:rsidR="006C4525" w:rsidRDefault="006C4525">
      <w:pPr>
        <w:pStyle w:val="Tretekstu"/>
        <w:tabs>
          <w:tab w:val="left" w:pos="4044"/>
        </w:tabs>
        <w:spacing w:before="60" w:after="0" w:line="100" w:lineRule="atLeast"/>
      </w:pPr>
    </w:p>
    <w:p w14:paraId="6B72732E" w14:textId="77777777" w:rsidR="006C4525" w:rsidRDefault="006C4525">
      <w:pPr>
        <w:pStyle w:val="Tretekstu"/>
        <w:tabs>
          <w:tab w:val="left" w:pos="4044"/>
        </w:tabs>
        <w:spacing w:before="60" w:after="0" w:line="100" w:lineRule="atLeast"/>
      </w:pPr>
    </w:p>
    <w:p w14:paraId="20B9AF10" w14:textId="77777777" w:rsidR="006C4525" w:rsidRDefault="006C4525">
      <w:pPr>
        <w:pStyle w:val="Tretekstu"/>
        <w:tabs>
          <w:tab w:val="left" w:pos="4044"/>
        </w:tabs>
        <w:spacing w:before="60" w:after="0" w:line="100" w:lineRule="atLeast"/>
      </w:pPr>
    </w:p>
    <w:p w14:paraId="0E7DBC54" w14:textId="77777777" w:rsidR="00CE2775" w:rsidRDefault="00AE689F">
      <w:pPr>
        <w:pStyle w:val="Tretekstu"/>
        <w:tabs>
          <w:tab w:val="left" w:pos="4044"/>
        </w:tabs>
        <w:spacing w:before="60" w:after="0" w:line="100" w:lineRule="atLeast"/>
      </w:pPr>
      <w:r>
        <w:tab/>
      </w:r>
    </w:p>
    <w:p w14:paraId="08AE88E2" w14:textId="77777777" w:rsidR="00B24D39" w:rsidRDefault="00C15CE6" w:rsidP="00B24D39">
      <w:pPr>
        <w:pStyle w:val="Nagwek1"/>
        <w:numPr>
          <w:ilvl w:val="0"/>
          <w:numId w:val="1"/>
        </w:numPr>
        <w:ind w:left="0"/>
      </w:pPr>
      <w:bookmarkStart w:id="52" w:name="_Toc442443341"/>
      <w:bookmarkStart w:id="53" w:name="_Toc141277539"/>
      <w:bookmarkEnd w:id="52"/>
      <w:r>
        <w:rPr>
          <w:sz w:val="22"/>
          <w:szCs w:val="20"/>
        </w:rPr>
        <w:lastRenderedPageBreak/>
        <w:t>Uwagi końcowe</w:t>
      </w:r>
      <w:bookmarkEnd w:id="53"/>
    </w:p>
    <w:tbl>
      <w:tblPr>
        <w:tblW w:w="9637" w:type="dxa"/>
        <w:tblInd w:w="70" w:type="dxa"/>
        <w:tblCellMar>
          <w:top w:w="18" w:type="dxa"/>
          <w:left w:w="70" w:type="dxa"/>
          <w:bottom w:w="18" w:type="dxa"/>
          <w:right w:w="70" w:type="dxa"/>
        </w:tblCellMar>
        <w:tblLook w:val="04A0" w:firstRow="1" w:lastRow="0" w:firstColumn="1" w:lastColumn="0" w:noHBand="0" w:noVBand="1"/>
      </w:tblPr>
      <w:tblGrid>
        <w:gridCol w:w="9637"/>
      </w:tblGrid>
      <w:tr w:rsidR="00C15CE6" w14:paraId="08047471" w14:textId="77777777" w:rsidTr="00862888">
        <w:tc>
          <w:tcPr>
            <w:tcW w:w="9637" w:type="dxa"/>
            <w:shd w:val="clear" w:color="auto" w:fill="auto"/>
          </w:tcPr>
          <w:p w14:paraId="2AC5F994" w14:textId="77777777" w:rsidR="00C15CE6" w:rsidRDefault="00C15CE6" w:rsidP="006C4525"/>
        </w:tc>
      </w:tr>
    </w:tbl>
    <w:p w14:paraId="2DF3C614" w14:textId="77777777" w:rsidR="00C15CE6" w:rsidRDefault="00C15CE6" w:rsidP="00C15CE6">
      <w:pPr>
        <w:pStyle w:val="WW-Tekstpodstawowywcity2"/>
        <w:spacing w:line="100" w:lineRule="atLeast"/>
        <w:ind w:left="0" w:firstLine="0"/>
        <w:jc w:val="both"/>
      </w:pPr>
      <w:r>
        <w:rPr>
          <w:rFonts w:ascii="Arial" w:hAnsi="Arial"/>
          <w:sz w:val="22"/>
          <w:szCs w:val="20"/>
        </w:rPr>
        <w:t xml:space="preserve">Część opisowa i rysunkowa </w:t>
      </w:r>
      <w:r w:rsidR="00711313">
        <w:rPr>
          <w:rFonts w:ascii="Arial" w:hAnsi="Arial"/>
          <w:sz w:val="22"/>
          <w:szCs w:val="20"/>
        </w:rPr>
        <w:t>Projektu Budowlano - Wykonawczego</w:t>
      </w:r>
      <w:r>
        <w:rPr>
          <w:rFonts w:ascii="Arial" w:hAnsi="Arial"/>
          <w:sz w:val="22"/>
          <w:szCs w:val="20"/>
        </w:rPr>
        <w:t xml:space="preserve"> stanowi wzaj</w:t>
      </w:r>
      <w:r w:rsidR="00711313">
        <w:rPr>
          <w:rFonts w:ascii="Arial" w:hAnsi="Arial"/>
          <w:sz w:val="22"/>
          <w:szCs w:val="20"/>
        </w:rPr>
        <w:t xml:space="preserve">emnie uzupełniającą się całość. </w:t>
      </w:r>
      <w:r>
        <w:rPr>
          <w:rFonts w:ascii="Arial" w:hAnsi="Arial"/>
          <w:sz w:val="22"/>
          <w:szCs w:val="20"/>
        </w:rPr>
        <w:t>W przypadku wątpliwości co do zawartych rozwiązań projektowych Wykonawca zobowiązany jest do ich wyjaśnienia z Projektantem.</w:t>
      </w:r>
    </w:p>
    <w:p w14:paraId="7C02BB7D" w14:textId="77777777" w:rsidR="00C15CE6" w:rsidRDefault="00C15CE6" w:rsidP="00C15CE6">
      <w:pPr>
        <w:keepLines w:val="0"/>
        <w:widowControl/>
        <w:suppressAutoHyphens w:val="0"/>
        <w:spacing w:before="180" w:after="0"/>
        <w:rPr>
          <w:rFonts w:ascii="Arial" w:hAnsi="Arial" w:cs="Arial"/>
          <w:sz w:val="22"/>
          <w:szCs w:val="22"/>
        </w:rPr>
      </w:pPr>
      <w:r w:rsidRPr="00C15CE6">
        <w:rPr>
          <w:rFonts w:ascii="Arial" w:hAnsi="Arial" w:cs="Arial"/>
          <w:sz w:val="22"/>
          <w:szCs w:val="22"/>
        </w:rPr>
        <w:t xml:space="preserve">Celem idealnego dopasowania komponentów, wszystkie produkty okablowania </w:t>
      </w:r>
      <w:r w:rsidR="00554B07">
        <w:rPr>
          <w:rFonts w:ascii="Arial" w:hAnsi="Arial" w:cs="Arial"/>
          <w:sz w:val="22"/>
          <w:szCs w:val="22"/>
        </w:rPr>
        <w:t>muszą</w:t>
      </w:r>
      <w:r w:rsidRPr="00C15CE6">
        <w:rPr>
          <w:rFonts w:ascii="Arial" w:hAnsi="Arial" w:cs="Arial"/>
          <w:sz w:val="22"/>
          <w:szCs w:val="22"/>
        </w:rPr>
        <w:t xml:space="preserve"> pochodzić od jednego producenta, być oznaczone jego nazwą lub logo i pochodzić z jednolitej oferty rynkowej. Wszystkie podsystemy, tj. system okablowa</w:t>
      </w:r>
      <w:r w:rsidR="00C226AC">
        <w:rPr>
          <w:rFonts w:ascii="Arial" w:hAnsi="Arial" w:cs="Arial"/>
          <w:sz w:val="22"/>
          <w:szCs w:val="22"/>
        </w:rPr>
        <w:t>nia logicznego,</w:t>
      </w:r>
      <w:r w:rsidRPr="00C15CE6">
        <w:rPr>
          <w:rFonts w:ascii="Arial" w:hAnsi="Arial" w:cs="Arial"/>
          <w:sz w:val="22"/>
          <w:szCs w:val="22"/>
        </w:rPr>
        <w:t xml:space="preserve"> telefonicznego</w:t>
      </w:r>
      <w:r w:rsidR="00C226AC">
        <w:rPr>
          <w:rFonts w:ascii="Arial" w:hAnsi="Arial" w:cs="Arial"/>
          <w:sz w:val="22"/>
          <w:szCs w:val="22"/>
        </w:rPr>
        <w:t xml:space="preserve"> i </w:t>
      </w:r>
      <w:r w:rsidRPr="00C15CE6">
        <w:rPr>
          <w:rFonts w:ascii="Arial" w:hAnsi="Arial" w:cs="Arial"/>
          <w:sz w:val="22"/>
          <w:szCs w:val="22"/>
        </w:rPr>
        <w:t xml:space="preserve"> światłowodowego muszą być opracowane (tj. zaprojektowane, wykonane i wdrożone do oferty rynkowej) przez jednego producenta jako kompletne rozwiązania, celem uzyskania maksymalnych zapasów transmisyjnych. Niedopuszczalne jest stosowanie rozwiązań kompletowanych od różnych dostawców komponentów (różne źródła dostaw kabli, modułów RJ45, paneli, kabli krosowych, </w:t>
      </w:r>
      <w:proofErr w:type="spellStart"/>
      <w:r w:rsidRPr="00C15CE6">
        <w:rPr>
          <w:rFonts w:ascii="Arial" w:hAnsi="Arial" w:cs="Arial"/>
          <w:sz w:val="22"/>
          <w:szCs w:val="22"/>
        </w:rPr>
        <w:t>itd</w:t>
      </w:r>
      <w:proofErr w:type="spellEnd"/>
      <w:r w:rsidRPr="00C15CE6">
        <w:rPr>
          <w:rFonts w:ascii="Arial" w:hAnsi="Arial" w:cs="Arial"/>
          <w:sz w:val="22"/>
          <w:szCs w:val="22"/>
        </w:rPr>
        <w:t>)</w:t>
      </w:r>
      <w:r w:rsidR="00C226AC">
        <w:rPr>
          <w:rFonts w:ascii="Arial" w:hAnsi="Arial" w:cs="Arial"/>
          <w:sz w:val="22"/>
          <w:szCs w:val="22"/>
        </w:rPr>
        <w:t>.</w:t>
      </w:r>
    </w:p>
    <w:p w14:paraId="0FDF9C87" w14:textId="77777777" w:rsidR="00C226AC" w:rsidRDefault="00C226AC" w:rsidP="00C226AC">
      <w:pPr>
        <w:keepLines w:val="0"/>
        <w:widowControl/>
        <w:suppressAutoHyphens w:val="0"/>
        <w:spacing w:before="180" w:after="0"/>
        <w:rPr>
          <w:rFonts w:ascii="Arial" w:hAnsi="Arial" w:cs="Arial"/>
          <w:sz w:val="22"/>
          <w:szCs w:val="22"/>
        </w:rPr>
      </w:pPr>
      <w:r w:rsidRPr="00C226AC">
        <w:rPr>
          <w:rFonts w:ascii="Arial" w:hAnsi="Arial" w:cs="Arial"/>
          <w:sz w:val="22"/>
          <w:szCs w:val="22"/>
        </w:rPr>
        <w:t>Producent system</w:t>
      </w:r>
      <w:r>
        <w:rPr>
          <w:rFonts w:ascii="Arial" w:hAnsi="Arial" w:cs="Arial"/>
          <w:sz w:val="22"/>
          <w:szCs w:val="22"/>
        </w:rPr>
        <w:t>u</w:t>
      </w:r>
      <w:r w:rsidR="00554B07">
        <w:rPr>
          <w:rFonts w:ascii="Arial" w:hAnsi="Arial" w:cs="Arial"/>
          <w:sz w:val="22"/>
          <w:szCs w:val="22"/>
        </w:rPr>
        <w:t xml:space="preserve"> okablowania strukturalnego musi</w:t>
      </w:r>
      <w:r w:rsidRPr="00C226AC">
        <w:rPr>
          <w:rFonts w:ascii="Arial" w:hAnsi="Arial" w:cs="Arial"/>
          <w:sz w:val="22"/>
          <w:szCs w:val="22"/>
        </w:rPr>
        <w:t xml:space="preserve"> posiadać certyfikat zapewnienia</w:t>
      </w:r>
      <w:r>
        <w:rPr>
          <w:rFonts w:ascii="Arial" w:hAnsi="Arial" w:cs="Arial"/>
          <w:sz w:val="22"/>
          <w:szCs w:val="22"/>
        </w:rPr>
        <w:t xml:space="preserve"> jakości ISO9001:2015 od minimum</w:t>
      </w:r>
      <w:r w:rsidRPr="00C226AC">
        <w:rPr>
          <w:rFonts w:ascii="Arial" w:hAnsi="Arial" w:cs="Arial"/>
          <w:sz w:val="22"/>
          <w:szCs w:val="22"/>
        </w:rPr>
        <w:t xml:space="preserve"> 15 lat oraz ISO 14001 dotyczący projektowania, rozwoju, produkcji i dostaw rozwiązań w zakresie zarządzania informacją i transmisją danych. Wdrożenie tych norm gwarantuje Użytkownikowi </w:t>
      </w:r>
      <w:r>
        <w:rPr>
          <w:rFonts w:ascii="Arial" w:hAnsi="Arial" w:cs="Arial"/>
          <w:sz w:val="22"/>
          <w:szCs w:val="22"/>
        </w:rPr>
        <w:t xml:space="preserve">końcowemu (Inwestorowi) </w:t>
      </w:r>
      <w:r w:rsidRPr="00C226AC">
        <w:rPr>
          <w:rFonts w:ascii="Arial" w:hAnsi="Arial" w:cs="Arial"/>
          <w:sz w:val="22"/>
          <w:szCs w:val="22"/>
        </w:rPr>
        <w:t>właściwą obsługę procesów sprzedażowych i utrzymaniowych.</w:t>
      </w:r>
    </w:p>
    <w:p w14:paraId="1084B319" w14:textId="77777777" w:rsidR="00C226AC" w:rsidRDefault="00C226AC" w:rsidP="00C226AC">
      <w:pPr>
        <w:keepLines w:val="0"/>
        <w:widowControl/>
        <w:suppressAutoHyphens w:val="0"/>
        <w:spacing w:before="180" w:after="0"/>
        <w:rPr>
          <w:rFonts w:ascii="Arial" w:hAnsi="Arial" w:cs="Arial"/>
          <w:sz w:val="22"/>
          <w:szCs w:val="22"/>
        </w:rPr>
      </w:pPr>
      <w:r w:rsidRPr="00C226AC">
        <w:rPr>
          <w:rFonts w:ascii="Arial" w:hAnsi="Arial" w:cs="Arial"/>
          <w:sz w:val="22"/>
          <w:szCs w:val="22"/>
        </w:rPr>
        <w:t xml:space="preserve">Użyte elementy z oferty producenta winny być oznaczone logo tego samego producenta. Oferowane produkty muszą być prezentowane wraz z ich dokumentacją na stronie internetowej </w:t>
      </w:r>
      <w:r w:rsidR="006C271E">
        <w:rPr>
          <w:rFonts w:ascii="Arial" w:hAnsi="Arial" w:cs="Arial"/>
          <w:sz w:val="22"/>
          <w:szCs w:val="22"/>
        </w:rPr>
        <w:t>P</w:t>
      </w:r>
      <w:r w:rsidRPr="00C226AC">
        <w:rPr>
          <w:rFonts w:ascii="Arial" w:hAnsi="Arial" w:cs="Arial"/>
          <w:sz w:val="22"/>
          <w:szCs w:val="22"/>
        </w:rPr>
        <w:t xml:space="preserve">roducenta. </w:t>
      </w:r>
    </w:p>
    <w:p w14:paraId="4DD78792" w14:textId="77777777" w:rsidR="00C226AC" w:rsidRDefault="00C226AC" w:rsidP="00C226AC">
      <w:pPr>
        <w:keepLines w:val="0"/>
        <w:widowControl/>
        <w:suppressAutoHyphens w:val="0"/>
        <w:spacing w:before="180" w:after="200"/>
        <w:rPr>
          <w:rFonts w:ascii="Arial" w:hAnsi="Arial" w:cs="Arial"/>
          <w:sz w:val="22"/>
          <w:szCs w:val="22"/>
        </w:rPr>
      </w:pPr>
      <w:r w:rsidRPr="00C226AC">
        <w:rPr>
          <w:rFonts w:ascii="Arial" w:hAnsi="Arial" w:cs="Arial"/>
          <w:sz w:val="22"/>
          <w:szCs w:val="22"/>
        </w:rPr>
        <w:t xml:space="preserve">Wykonawca musi </w:t>
      </w:r>
      <w:r w:rsidR="007066C4">
        <w:rPr>
          <w:rFonts w:ascii="Arial" w:hAnsi="Arial" w:cs="Arial"/>
          <w:sz w:val="22"/>
          <w:szCs w:val="22"/>
        </w:rPr>
        <w:t xml:space="preserve">mieć status Partnera i </w:t>
      </w:r>
      <w:r w:rsidRPr="00C226AC">
        <w:rPr>
          <w:rFonts w:ascii="Arial" w:hAnsi="Arial" w:cs="Arial"/>
          <w:sz w:val="22"/>
          <w:szCs w:val="22"/>
        </w:rPr>
        <w:t xml:space="preserve">zatrudniać minimum dwie osoby posiadające aktualne certyfikaty Instalatora Systemu Okablowania Strukturalnego. Wymagane jest przedstawienie certyfikatów imiennych wydanych terminowo bezpośrednio przez </w:t>
      </w:r>
      <w:r w:rsidR="004B15D1">
        <w:rPr>
          <w:rFonts w:ascii="Arial" w:hAnsi="Arial" w:cs="Arial"/>
          <w:sz w:val="22"/>
          <w:szCs w:val="22"/>
        </w:rPr>
        <w:t>P</w:t>
      </w:r>
      <w:r w:rsidRPr="00C226AC">
        <w:rPr>
          <w:rFonts w:ascii="Arial" w:hAnsi="Arial" w:cs="Arial"/>
          <w:sz w:val="22"/>
          <w:szCs w:val="22"/>
        </w:rPr>
        <w:t>roducenta a nie w imieniu producenta. Dopuszczane są certyfikaty wydane w języku innym niż polski</w:t>
      </w:r>
      <w:r>
        <w:rPr>
          <w:rFonts w:ascii="Arial" w:hAnsi="Arial" w:cs="Arial"/>
          <w:sz w:val="22"/>
          <w:szCs w:val="22"/>
        </w:rPr>
        <w:t>. Wymagane jest, aby Użytkownik końcowy (Inwestor)</w:t>
      </w:r>
      <w:r w:rsidRPr="00C226AC">
        <w:rPr>
          <w:rFonts w:ascii="Arial" w:hAnsi="Arial" w:cs="Arial"/>
          <w:sz w:val="22"/>
          <w:szCs w:val="22"/>
        </w:rPr>
        <w:t xml:space="preserve"> mógł sprawdzić w sposób niezależny np. w witrynie internetowej </w:t>
      </w:r>
      <w:r w:rsidR="00811E49">
        <w:rPr>
          <w:rFonts w:ascii="Arial" w:hAnsi="Arial" w:cs="Arial"/>
          <w:sz w:val="22"/>
          <w:szCs w:val="22"/>
        </w:rPr>
        <w:t>P</w:t>
      </w:r>
      <w:r w:rsidRPr="00C226AC">
        <w:rPr>
          <w:rFonts w:ascii="Arial" w:hAnsi="Arial" w:cs="Arial"/>
          <w:sz w:val="22"/>
          <w:szCs w:val="22"/>
        </w:rPr>
        <w:t>roducenta systemu okablowania strukturalnego, czy firma instalatorska posiada ważne certyfikaty.</w:t>
      </w:r>
    </w:p>
    <w:p w14:paraId="6078BC6F" w14:textId="77777777" w:rsidR="00C226AC" w:rsidRDefault="00C226AC" w:rsidP="00C226AC">
      <w:pPr>
        <w:keepLines w:val="0"/>
        <w:widowControl/>
        <w:suppressAutoHyphens w:val="0"/>
        <w:spacing w:before="0" w:after="200"/>
        <w:rPr>
          <w:rFonts w:ascii="Arial" w:hAnsi="Arial" w:cs="Arial"/>
          <w:sz w:val="22"/>
          <w:szCs w:val="22"/>
        </w:rPr>
      </w:pPr>
      <w:r w:rsidRPr="00C226AC">
        <w:rPr>
          <w:rFonts w:ascii="Arial" w:hAnsi="Arial" w:cs="Arial"/>
          <w:sz w:val="22"/>
          <w:szCs w:val="22"/>
        </w:rPr>
        <w:t>Wszystkie wykonywane prace oraz oferowane produkty i rozwiązania muszą odpowiadać normom odniesienia przedstawionych powyżej i posiadać stosowną deklarację zgodności lub posiadać znak CE i deklarację zgodności z normami zharmonizowanymi oraz posiadać niezbędne atesty tak, aby spełniać obowiązujące przepisy.</w:t>
      </w:r>
    </w:p>
    <w:p w14:paraId="12E1EAB5" w14:textId="77777777" w:rsidR="007B31AE" w:rsidRDefault="007B31AE" w:rsidP="007B31AE">
      <w:pPr>
        <w:pStyle w:val="WW-Tekstpodstawowywcity2"/>
        <w:spacing w:line="100" w:lineRule="atLeast"/>
        <w:ind w:left="0" w:firstLine="0"/>
        <w:jc w:val="both"/>
      </w:pPr>
      <w:r>
        <w:rPr>
          <w:rFonts w:ascii="Arial" w:hAnsi="Arial"/>
          <w:sz w:val="22"/>
          <w:szCs w:val="20"/>
        </w:rPr>
        <w:t>Obowiązkiem Wykonawcy instalacji jest dostarczenie wymaganych, aktualnych atestów (</w:t>
      </w:r>
      <w:proofErr w:type="spellStart"/>
      <w:r>
        <w:rPr>
          <w:rFonts w:ascii="Arial" w:hAnsi="Arial"/>
          <w:sz w:val="22"/>
          <w:szCs w:val="20"/>
        </w:rPr>
        <w:t>dopuszczeń</w:t>
      </w:r>
      <w:proofErr w:type="spellEnd"/>
      <w:r>
        <w:rPr>
          <w:rFonts w:ascii="Arial" w:hAnsi="Arial"/>
          <w:sz w:val="22"/>
          <w:szCs w:val="20"/>
        </w:rPr>
        <w:t>, certyfikatów) wszystkich zastosowanych materiałów i urządzeń. Wszelkie urządzenia oraz narzędzia muszą być oznaczone znakiem bezpieczeństwa, a w stosunku do urządzeń, które nie podlegają obowiązkowi zgłaszania do certyfikacji na znak bezpieczeństwa i oznaczenia tym znakiem, Wykonawca jest zobowiązany dostarczyć odpowiednią deklarację dostawcy, zgodności tych wyrobów z normami wprowadzonymi do obowiązkowego stosowania oraz wymaganiami określonymi właściwymi przepisami.</w:t>
      </w:r>
    </w:p>
    <w:p w14:paraId="7FF5E94F" w14:textId="77777777" w:rsidR="007B31AE" w:rsidRDefault="007B31AE" w:rsidP="007B31AE">
      <w:pPr>
        <w:keepLines w:val="0"/>
        <w:widowControl/>
        <w:suppressAutoHyphens w:val="0"/>
        <w:spacing w:before="180" w:after="200"/>
        <w:rPr>
          <w:rFonts w:ascii="Arial" w:hAnsi="Arial" w:cs="Arial"/>
          <w:sz w:val="22"/>
          <w:szCs w:val="22"/>
        </w:rPr>
      </w:pPr>
      <w:r w:rsidRPr="007B31AE">
        <w:rPr>
          <w:rFonts w:ascii="Arial" w:hAnsi="Arial" w:cs="Arial"/>
          <w:sz w:val="22"/>
          <w:szCs w:val="22"/>
        </w:rPr>
        <w:t>Należy potwierdzić zgodność komponentów miedzianych z najnowszymi standardami zasilania zdalnego - 4PPoE do 90W. Potwierdzenie musi pochodzić z niezależnego laboratorium w formie certyfikatu, dopuszcza się także oświadczenie producenta. IEEE 802.11af Klasa 1 – 4.</w:t>
      </w:r>
    </w:p>
    <w:p w14:paraId="18046773" w14:textId="77777777" w:rsidR="0011300D" w:rsidRDefault="0011300D" w:rsidP="007B31AE">
      <w:pPr>
        <w:keepLines w:val="0"/>
        <w:widowControl/>
        <w:suppressAutoHyphens w:val="0"/>
        <w:spacing w:before="180" w:after="200"/>
        <w:rPr>
          <w:rFonts w:ascii="Arial" w:hAnsi="Arial" w:cs="Arial"/>
          <w:sz w:val="22"/>
          <w:szCs w:val="22"/>
        </w:rPr>
      </w:pPr>
    </w:p>
    <w:p w14:paraId="7C01620B" w14:textId="77777777" w:rsidR="0011300D" w:rsidRDefault="0011300D" w:rsidP="007B31AE">
      <w:pPr>
        <w:keepLines w:val="0"/>
        <w:widowControl/>
        <w:suppressAutoHyphens w:val="0"/>
        <w:spacing w:before="180" w:after="200"/>
        <w:rPr>
          <w:rFonts w:ascii="Arial" w:hAnsi="Arial" w:cs="Arial"/>
          <w:sz w:val="22"/>
          <w:szCs w:val="22"/>
        </w:rPr>
      </w:pPr>
    </w:p>
    <w:p w14:paraId="5C1B33D5" w14:textId="77777777" w:rsidR="0011300D" w:rsidRDefault="0011300D" w:rsidP="007B31AE">
      <w:pPr>
        <w:keepLines w:val="0"/>
        <w:widowControl/>
        <w:suppressAutoHyphens w:val="0"/>
        <w:spacing w:before="180" w:after="200"/>
        <w:rPr>
          <w:rFonts w:ascii="Arial" w:hAnsi="Arial" w:cs="Arial"/>
          <w:sz w:val="22"/>
          <w:szCs w:val="22"/>
        </w:rPr>
      </w:pPr>
    </w:p>
    <w:p w14:paraId="1AA06BB1" w14:textId="77777777" w:rsidR="004A394A" w:rsidRDefault="004A394A" w:rsidP="004A394A">
      <w:pPr>
        <w:pStyle w:val="Nagwek1"/>
        <w:numPr>
          <w:ilvl w:val="0"/>
          <w:numId w:val="1"/>
        </w:numPr>
        <w:ind w:left="0"/>
      </w:pPr>
      <w:bookmarkStart w:id="54" w:name="_Toc141277540"/>
      <w:r>
        <w:rPr>
          <w:sz w:val="22"/>
          <w:szCs w:val="20"/>
        </w:rPr>
        <w:lastRenderedPageBreak/>
        <w:t>Rysunki</w:t>
      </w:r>
      <w:bookmarkEnd w:id="54"/>
    </w:p>
    <w:p w14:paraId="17501BB4" w14:textId="77777777" w:rsidR="00C226AC" w:rsidRDefault="004A394A" w:rsidP="00C226AC">
      <w:pPr>
        <w:keepLines w:val="0"/>
        <w:widowControl/>
        <w:suppressAutoHyphens w:val="0"/>
        <w:spacing w:before="180" w:after="0"/>
        <w:rPr>
          <w:rFonts w:ascii="Arial" w:hAnsi="Arial" w:cs="Arial"/>
          <w:sz w:val="22"/>
          <w:szCs w:val="22"/>
        </w:rPr>
      </w:pPr>
      <w:r>
        <w:rPr>
          <w:rFonts w:ascii="Arial" w:hAnsi="Arial" w:cs="Arial"/>
          <w:sz w:val="22"/>
          <w:szCs w:val="22"/>
        </w:rPr>
        <w:t>Spis rysunków:</w:t>
      </w:r>
    </w:p>
    <w:tbl>
      <w:tblPr>
        <w:tblStyle w:val="Tabela-Siatka"/>
        <w:tblW w:w="0" w:type="auto"/>
        <w:tblLook w:val="04A0" w:firstRow="1" w:lastRow="0" w:firstColumn="1" w:lastColumn="0" w:noHBand="0" w:noVBand="1"/>
      </w:tblPr>
      <w:tblGrid>
        <w:gridCol w:w="1384"/>
        <w:gridCol w:w="8139"/>
      </w:tblGrid>
      <w:tr w:rsidR="004A394A" w:rsidRPr="004A394A" w14:paraId="1EBE6766" w14:textId="77777777" w:rsidTr="004A394A">
        <w:tc>
          <w:tcPr>
            <w:tcW w:w="1384" w:type="dxa"/>
            <w:vAlign w:val="center"/>
          </w:tcPr>
          <w:p w14:paraId="774376EB" w14:textId="77777777" w:rsidR="004A394A" w:rsidRPr="004A394A" w:rsidRDefault="004A394A" w:rsidP="004A394A">
            <w:pPr>
              <w:keepLines w:val="0"/>
              <w:widowControl/>
              <w:suppressAutoHyphens w:val="0"/>
              <w:spacing w:before="180" w:after="0"/>
              <w:jc w:val="center"/>
              <w:rPr>
                <w:rFonts w:ascii="Arial" w:hAnsi="Arial" w:cs="Arial"/>
                <w:b/>
                <w:sz w:val="22"/>
                <w:szCs w:val="22"/>
              </w:rPr>
            </w:pPr>
            <w:r w:rsidRPr="004A394A">
              <w:rPr>
                <w:rFonts w:ascii="Arial" w:hAnsi="Arial" w:cs="Arial"/>
                <w:b/>
                <w:sz w:val="22"/>
                <w:szCs w:val="22"/>
              </w:rPr>
              <w:t>Nr rysunku</w:t>
            </w:r>
          </w:p>
        </w:tc>
        <w:tc>
          <w:tcPr>
            <w:tcW w:w="8139" w:type="dxa"/>
            <w:vAlign w:val="center"/>
          </w:tcPr>
          <w:p w14:paraId="72360DDA" w14:textId="77777777" w:rsidR="004A394A" w:rsidRPr="004A394A" w:rsidRDefault="004A394A" w:rsidP="004A394A">
            <w:pPr>
              <w:keepLines w:val="0"/>
              <w:widowControl/>
              <w:suppressAutoHyphens w:val="0"/>
              <w:spacing w:before="180" w:after="0"/>
              <w:jc w:val="center"/>
              <w:rPr>
                <w:rFonts w:ascii="Arial" w:hAnsi="Arial" w:cs="Arial"/>
                <w:b/>
                <w:sz w:val="22"/>
                <w:szCs w:val="22"/>
              </w:rPr>
            </w:pPr>
            <w:r w:rsidRPr="004A394A">
              <w:rPr>
                <w:rFonts w:ascii="Arial" w:hAnsi="Arial" w:cs="Arial"/>
                <w:b/>
                <w:sz w:val="22"/>
                <w:szCs w:val="22"/>
              </w:rPr>
              <w:t>Temat</w:t>
            </w:r>
          </w:p>
        </w:tc>
      </w:tr>
      <w:tr w:rsidR="00435CB4" w:rsidRPr="004A394A" w14:paraId="2899D398" w14:textId="77777777" w:rsidTr="004A394A">
        <w:tc>
          <w:tcPr>
            <w:tcW w:w="1384" w:type="dxa"/>
            <w:vAlign w:val="center"/>
          </w:tcPr>
          <w:p w14:paraId="099169A2" w14:textId="77777777" w:rsidR="00435CB4" w:rsidRDefault="0011300D" w:rsidP="004A394A">
            <w:pPr>
              <w:keepLines w:val="0"/>
              <w:widowControl/>
              <w:suppressAutoHyphens w:val="0"/>
              <w:spacing w:before="180" w:after="0"/>
              <w:jc w:val="center"/>
              <w:rPr>
                <w:rFonts w:ascii="Arial" w:hAnsi="Arial" w:cs="Arial"/>
                <w:sz w:val="22"/>
                <w:szCs w:val="22"/>
              </w:rPr>
            </w:pPr>
            <w:r>
              <w:rPr>
                <w:rFonts w:ascii="Arial" w:hAnsi="Arial" w:cs="Arial"/>
                <w:sz w:val="22"/>
                <w:szCs w:val="22"/>
              </w:rPr>
              <w:t>1</w:t>
            </w:r>
          </w:p>
        </w:tc>
        <w:tc>
          <w:tcPr>
            <w:tcW w:w="8139" w:type="dxa"/>
            <w:vAlign w:val="center"/>
          </w:tcPr>
          <w:p w14:paraId="2A8E1A75" w14:textId="77777777" w:rsidR="00435CB4" w:rsidRDefault="00714188" w:rsidP="00435CB4">
            <w:pPr>
              <w:keepLines w:val="0"/>
              <w:widowControl/>
              <w:suppressAutoHyphens w:val="0"/>
              <w:spacing w:before="0" w:after="0"/>
              <w:rPr>
                <w:rFonts w:ascii="Arial" w:hAnsi="Arial" w:cs="Arial"/>
                <w:sz w:val="22"/>
                <w:szCs w:val="22"/>
              </w:rPr>
            </w:pPr>
            <w:r>
              <w:rPr>
                <w:rFonts w:ascii="Arial" w:hAnsi="Arial" w:cs="Arial"/>
                <w:sz w:val="22"/>
                <w:szCs w:val="22"/>
              </w:rPr>
              <w:t>I</w:t>
            </w:r>
            <w:r w:rsidR="00435CB4">
              <w:rPr>
                <w:rFonts w:ascii="Arial" w:hAnsi="Arial" w:cs="Arial"/>
                <w:sz w:val="22"/>
                <w:szCs w:val="22"/>
              </w:rPr>
              <w:t>nstalacja okablowania strukturalnego i koryt kablo</w:t>
            </w:r>
            <w:r w:rsidR="0011300D">
              <w:rPr>
                <w:rFonts w:ascii="Arial" w:hAnsi="Arial" w:cs="Arial"/>
                <w:sz w:val="22"/>
                <w:szCs w:val="22"/>
              </w:rPr>
              <w:t>wych –                Budynek „E</w:t>
            </w:r>
            <w:r w:rsidR="00435CB4">
              <w:rPr>
                <w:rFonts w:ascii="Arial" w:hAnsi="Arial" w:cs="Arial"/>
                <w:sz w:val="22"/>
                <w:szCs w:val="22"/>
              </w:rPr>
              <w:t>” parter</w:t>
            </w:r>
          </w:p>
        </w:tc>
      </w:tr>
      <w:tr w:rsidR="00714188" w:rsidRPr="004A394A" w14:paraId="529FFF4A" w14:textId="77777777" w:rsidTr="004A394A">
        <w:tc>
          <w:tcPr>
            <w:tcW w:w="1384" w:type="dxa"/>
            <w:vAlign w:val="center"/>
          </w:tcPr>
          <w:p w14:paraId="305746EF" w14:textId="77777777" w:rsidR="00714188" w:rsidRDefault="00714188" w:rsidP="004A394A">
            <w:pPr>
              <w:keepLines w:val="0"/>
              <w:widowControl/>
              <w:suppressAutoHyphens w:val="0"/>
              <w:spacing w:before="180" w:after="0"/>
              <w:jc w:val="center"/>
              <w:rPr>
                <w:rFonts w:ascii="Arial" w:hAnsi="Arial" w:cs="Arial"/>
                <w:sz w:val="22"/>
                <w:szCs w:val="22"/>
              </w:rPr>
            </w:pPr>
            <w:r>
              <w:rPr>
                <w:rFonts w:ascii="Arial" w:hAnsi="Arial" w:cs="Arial"/>
                <w:sz w:val="22"/>
                <w:szCs w:val="22"/>
              </w:rPr>
              <w:t>2</w:t>
            </w:r>
          </w:p>
        </w:tc>
        <w:tc>
          <w:tcPr>
            <w:tcW w:w="8139" w:type="dxa"/>
            <w:vAlign w:val="center"/>
          </w:tcPr>
          <w:p w14:paraId="1F491B10" w14:textId="77777777" w:rsidR="00714188" w:rsidRDefault="00714188" w:rsidP="00435CB4">
            <w:pPr>
              <w:keepLines w:val="0"/>
              <w:widowControl/>
              <w:suppressAutoHyphens w:val="0"/>
              <w:spacing w:before="0" w:after="0"/>
              <w:rPr>
                <w:rFonts w:ascii="Arial" w:hAnsi="Arial" w:cs="Arial"/>
                <w:sz w:val="22"/>
                <w:szCs w:val="22"/>
              </w:rPr>
            </w:pPr>
            <w:r>
              <w:rPr>
                <w:rFonts w:ascii="Arial" w:hAnsi="Arial" w:cs="Arial"/>
                <w:sz w:val="22"/>
                <w:szCs w:val="22"/>
              </w:rPr>
              <w:t>Serwerownia widok urządzeń – widok z góry</w:t>
            </w:r>
          </w:p>
        </w:tc>
      </w:tr>
      <w:tr w:rsidR="00714188" w:rsidRPr="004A394A" w14:paraId="4248C34C" w14:textId="77777777" w:rsidTr="004A394A">
        <w:tc>
          <w:tcPr>
            <w:tcW w:w="1384" w:type="dxa"/>
            <w:vAlign w:val="center"/>
          </w:tcPr>
          <w:p w14:paraId="5F11A8DA" w14:textId="77777777" w:rsidR="00714188" w:rsidRDefault="00714188" w:rsidP="004A394A">
            <w:pPr>
              <w:keepLines w:val="0"/>
              <w:widowControl/>
              <w:suppressAutoHyphens w:val="0"/>
              <w:spacing w:before="180" w:after="0"/>
              <w:jc w:val="center"/>
              <w:rPr>
                <w:rFonts w:ascii="Arial" w:hAnsi="Arial" w:cs="Arial"/>
                <w:sz w:val="22"/>
                <w:szCs w:val="22"/>
              </w:rPr>
            </w:pPr>
            <w:r>
              <w:rPr>
                <w:rFonts w:ascii="Arial" w:hAnsi="Arial" w:cs="Arial"/>
                <w:sz w:val="22"/>
                <w:szCs w:val="22"/>
              </w:rPr>
              <w:t>3</w:t>
            </w:r>
          </w:p>
        </w:tc>
        <w:tc>
          <w:tcPr>
            <w:tcW w:w="8139" w:type="dxa"/>
            <w:vAlign w:val="center"/>
          </w:tcPr>
          <w:p w14:paraId="43878D69" w14:textId="77777777" w:rsidR="00714188" w:rsidRDefault="00714188" w:rsidP="00435CB4">
            <w:pPr>
              <w:keepLines w:val="0"/>
              <w:widowControl/>
              <w:suppressAutoHyphens w:val="0"/>
              <w:spacing w:before="0" w:after="0"/>
              <w:rPr>
                <w:rFonts w:ascii="Arial" w:hAnsi="Arial" w:cs="Arial"/>
                <w:sz w:val="22"/>
                <w:szCs w:val="22"/>
              </w:rPr>
            </w:pPr>
            <w:r>
              <w:rPr>
                <w:rFonts w:ascii="Arial" w:hAnsi="Arial" w:cs="Arial"/>
                <w:sz w:val="22"/>
                <w:szCs w:val="22"/>
              </w:rPr>
              <w:t>Serwerownia widok urządzeń – widok z przodu</w:t>
            </w:r>
          </w:p>
        </w:tc>
      </w:tr>
      <w:tr w:rsidR="00714188" w:rsidRPr="004A394A" w14:paraId="6A8146F7" w14:textId="77777777" w:rsidTr="004A394A">
        <w:tc>
          <w:tcPr>
            <w:tcW w:w="1384" w:type="dxa"/>
            <w:vAlign w:val="center"/>
          </w:tcPr>
          <w:p w14:paraId="7C78FF64" w14:textId="77777777" w:rsidR="00714188" w:rsidRDefault="00714188" w:rsidP="004A394A">
            <w:pPr>
              <w:keepLines w:val="0"/>
              <w:widowControl/>
              <w:suppressAutoHyphens w:val="0"/>
              <w:spacing w:before="180" w:after="0"/>
              <w:jc w:val="center"/>
              <w:rPr>
                <w:rFonts w:ascii="Arial" w:hAnsi="Arial" w:cs="Arial"/>
                <w:sz w:val="22"/>
                <w:szCs w:val="22"/>
              </w:rPr>
            </w:pPr>
            <w:r>
              <w:rPr>
                <w:rFonts w:ascii="Arial" w:hAnsi="Arial" w:cs="Arial"/>
                <w:sz w:val="22"/>
                <w:szCs w:val="22"/>
              </w:rPr>
              <w:t>4</w:t>
            </w:r>
          </w:p>
        </w:tc>
        <w:tc>
          <w:tcPr>
            <w:tcW w:w="8139" w:type="dxa"/>
            <w:vAlign w:val="center"/>
          </w:tcPr>
          <w:p w14:paraId="48EA95CA" w14:textId="77777777" w:rsidR="00714188" w:rsidRDefault="00714188" w:rsidP="00435CB4">
            <w:pPr>
              <w:keepLines w:val="0"/>
              <w:widowControl/>
              <w:suppressAutoHyphens w:val="0"/>
              <w:spacing w:before="0" w:after="0"/>
              <w:rPr>
                <w:rFonts w:ascii="Arial" w:hAnsi="Arial" w:cs="Arial"/>
                <w:sz w:val="22"/>
                <w:szCs w:val="22"/>
              </w:rPr>
            </w:pPr>
            <w:r>
              <w:rPr>
                <w:rFonts w:ascii="Arial" w:hAnsi="Arial" w:cs="Arial"/>
                <w:sz w:val="22"/>
                <w:szCs w:val="22"/>
              </w:rPr>
              <w:t>Serwerownia widok urządzeń – widok z boku</w:t>
            </w:r>
          </w:p>
        </w:tc>
      </w:tr>
      <w:tr w:rsidR="00714188" w:rsidRPr="004A394A" w14:paraId="28AF370A" w14:textId="77777777" w:rsidTr="004A394A">
        <w:tc>
          <w:tcPr>
            <w:tcW w:w="1384" w:type="dxa"/>
            <w:vAlign w:val="center"/>
          </w:tcPr>
          <w:p w14:paraId="7C8C50BC" w14:textId="77777777" w:rsidR="00714188" w:rsidRDefault="00714188" w:rsidP="004A394A">
            <w:pPr>
              <w:keepLines w:val="0"/>
              <w:widowControl/>
              <w:suppressAutoHyphens w:val="0"/>
              <w:spacing w:before="180" w:after="0"/>
              <w:jc w:val="center"/>
              <w:rPr>
                <w:rFonts w:ascii="Arial" w:hAnsi="Arial" w:cs="Arial"/>
                <w:sz w:val="22"/>
                <w:szCs w:val="22"/>
              </w:rPr>
            </w:pPr>
            <w:r>
              <w:rPr>
                <w:rFonts w:ascii="Arial" w:hAnsi="Arial" w:cs="Arial"/>
                <w:sz w:val="22"/>
                <w:szCs w:val="22"/>
              </w:rPr>
              <w:t>5</w:t>
            </w:r>
          </w:p>
        </w:tc>
        <w:tc>
          <w:tcPr>
            <w:tcW w:w="8139" w:type="dxa"/>
            <w:vAlign w:val="center"/>
          </w:tcPr>
          <w:p w14:paraId="2E0248CA" w14:textId="77777777" w:rsidR="00714188" w:rsidRDefault="009E5155" w:rsidP="00435CB4">
            <w:pPr>
              <w:keepLines w:val="0"/>
              <w:widowControl/>
              <w:suppressAutoHyphens w:val="0"/>
              <w:spacing w:before="0" w:after="0"/>
              <w:rPr>
                <w:rFonts w:ascii="Arial" w:hAnsi="Arial" w:cs="Arial"/>
                <w:sz w:val="22"/>
                <w:szCs w:val="22"/>
              </w:rPr>
            </w:pPr>
            <w:r>
              <w:rPr>
                <w:rFonts w:ascii="Arial" w:hAnsi="Arial" w:cs="Arial"/>
                <w:sz w:val="22"/>
                <w:szCs w:val="22"/>
              </w:rPr>
              <w:t>Widok szafy GPD</w:t>
            </w:r>
          </w:p>
        </w:tc>
      </w:tr>
    </w:tbl>
    <w:p w14:paraId="64DF4350" w14:textId="77777777" w:rsidR="004A394A" w:rsidRPr="00C226AC" w:rsidRDefault="004A394A" w:rsidP="00C226AC">
      <w:pPr>
        <w:keepLines w:val="0"/>
        <w:widowControl/>
        <w:suppressAutoHyphens w:val="0"/>
        <w:spacing w:before="180" w:after="0"/>
        <w:rPr>
          <w:rFonts w:ascii="Arial" w:hAnsi="Arial" w:cs="Arial"/>
          <w:sz w:val="22"/>
          <w:szCs w:val="22"/>
        </w:rPr>
      </w:pPr>
    </w:p>
    <w:p w14:paraId="6426353E" w14:textId="77777777" w:rsidR="00C226AC" w:rsidRPr="00C15CE6" w:rsidRDefault="00C226AC" w:rsidP="00C15CE6">
      <w:pPr>
        <w:keepLines w:val="0"/>
        <w:widowControl/>
        <w:suppressAutoHyphens w:val="0"/>
        <w:spacing w:before="180" w:after="0"/>
        <w:rPr>
          <w:rFonts w:ascii="Arial" w:hAnsi="Arial" w:cs="Arial"/>
          <w:sz w:val="22"/>
          <w:szCs w:val="22"/>
        </w:rPr>
      </w:pPr>
    </w:p>
    <w:p w14:paraId="28D57BEB" w14:textId="77777777" w:rsidR="00C15CE6" w:rsidRDefault="00C15CE6" w:rsidP="00C15CE6">
      <w:pPr>
        <w:pStyle w:val="WW-Tekstpodstawowywcity2"/>
        <w:spacing w:line="100" w:lineRule="atLeast"/>
        <w:ind w:left="0" w:firstLine="0"/>
        <w:jc w:val="both"/>
        <w:rPr>
          <w:rFonts w:ascii="Arial" w:hAnsi="Arial"/>
          <w:sz w:val="22"/>
          <w:szCs w:val="20"/>
        </w:rPr>
      </w:pPr>
    </w:p>
    <w:p w14:paraId="20FFAB88" w14:textId="77777777" w:rsidR="00C15CE6" w:rsidRDefault="00C15CE6" w:rsidP="00C15CE6">
      <w:pPr>
        <w:pStyle w:val="WW-Tekstpodstawowywcity2"/>
        <w:spacing w:line="100" w:lineRule="atLeast"/>
        <w:ind w:left="0" w:firstLine="0"/>
        <w:jc w:val="both"/>
        <w:rPr>
          <w:rFonts w:ascii="Arial" w:hAnsi="Arial"/>
          <w:sz w:val="22"/>
          <w:szCs w:val="20"/>
        </w:rPr>
      </w:pPr>
    </w:p>
    <w:p w14:paraId="0B644CFD" w14:textId="77777777" w:rsidR="00CE2775" w:rsidRDefault="00CE2775">
      <w:pPr>
        <w:pStyle w:val="Tretekstu"/>
        <w:tabs>
          <w:tab w:val="left" w:pos="4044"/>
        </w:tabs>
        <w:spacing w:before="60" w:after="0" w:line="100" w:lineRule="atLeast"/>
      </w:pPr>
    </w:p>
    <w:p w14:paraId="21EA2B74" w14:textId="77777777" w:rsidR="00CE2775" w:rsidRDefault="00CE2775">
      <w:pPr>
        <w:pStyle w:val="Tretekstu"/>
        <w:spacing w:before="60" w:after="0" w:line="100" w:lineRule="atLeast"/>
      </w:pPr>
    </w:p>
    <w:p w14:paraId="2F91B4B1" w14:textId="77777777" w:rsidR="00CE2775" w:rsidRDefault="00CE2775">
      <w:pPr>
        <w:pStyle w:val="Tretekstu"/>
        <w:spacing w:before="60" w:after="0" w:line="100" w:lineRule="atLeast"/>
      </w:pPr>
    </w:p>
    <w:sectPr w:rsidR="00CE2775" w:rsidSect="00947BE2">
      <w:headerReference w:type="default" r:id="rId11"/>
      <w:footerReference w:type="default" r:id="rId12"/>
      <w:pgSz w:w="11906" w:h="16838"/>
      <w:pgMar w:top="1673" w:right="1106" w:bottom="851" w:left="1417" w:header="567" w:footer="0" w:gutter="0"/>
      <w:cols w:space="708"/>
      <w:formProt w:val="0"/>
      <w:docGrid w:linePitch="312"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E5FF53" w14:textId="77777777" w:rsidR="00D04B90" w:rsidRDefault="00D04B90">
      <w:pPr>
        <w:spacing w:before="0" w:after="0"/>
      </w:pPr>
      <w:r>
        <w:separator/>
      </w:r>
    </w:p>
  </w:endnote>
  <w:endnote w:type="continuationSeparator" w:id="0">
    <w:p w14:paraId="262DB3AD" w14:textId="77777777" w:rsidR="00D04B90" w:rsidRDefault="00D04B90">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StarSymbol">
    <w:panose1 w:val="00000000000000000000"/>
    <w:charset w:val="00"/>
    <w:family w:val="roman"/>
    <w:notTrueType/>
    <w:pitch w:val="default"/>
  </w:font>
  <w:font w:name="Liberation Sans">
    <w:altName w:val="Arial"/>
    <w:charset w:val="EE"/>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Nirmala UI"/>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Droid Sans Fallback">
    <w:panose1 w:val="00000000000000000000"/>
    <w:charset w:val="00"/>
    <w:family w:val="roman"/>
    <w:notTrueType/>
    <w:pitch w:val="default"/>
  </w:font>
  <w:font w:name="Lohit Hindi">
    <w:panose1 w:val="00000000000000000000"/>
    <w:charset w:val="00"/>
    <w:family w:val="roman"/>
    <w:notTrueType/>
    <w:pitch w:val="default"/>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596294"/>
      <w:docPartObj>
        <w:docPartGallery w:val="Page Numbers (Bottom of Page)"/>
        <w:docPartUnique/>
      </w:docPartObj>
    </w:sdtPr>
    <w:sdtEndPr/>
    <w:sdtContent>
      <w:p w14:paraId="43E29C5A" w14:textId="77777777" w:rsidR="00D04B90" w:rsidRDefault="00D04B90">
        <w:pPr>
          <w:pStyle w:val="Stopka"/>
          <w:pBdr>
            <w:top w:val="single" w:sz="4" w:space="1" w:color="00000A"/>
          </w:pBdr>
          <w:jc w:val="right"/>
        </w:pPr>
        <w:r>
          <w:fldChar w:fldCharType="begin"/>
        </w:r>
        <w:r>
          <w:instrText>PAGE</w:instrText>
        </w:r>
        <w:r>
          <w:fldChar w:fldCharType="separate"/>
        </w:r>
        <w:r w:rsidR="00095FB4">
          <w:rPr>
            <w:noProof/>
          </w:rPr>
          <w:t>13</w:t>
        </w:r>
        <w:r>
          <w:fldChar w:fldCharType="end"/>
        </w:r>
      </w:p>
    </w:sdtContent>
  </w:sdt>
  <w:p w14:paraId="679501B6" w14:textId="77777777" w:rsidR="00D04B90" w:rsidRDefault="00D04B9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2E0AD2" w14:textId="77777777" w:rsidR="00D04B90" w:rsidRDefault="00D04B90">
      <w:pPr>
        <w:spacing w:before="0" w:after="0"/>
      </w:pPr>
      <w:r>
        <w:separator/>
      </w:r>
    </w:p>
  </w:footnote>
  <w:footnote w:type="continuationSeparator" w:id="0">
    <w:p w14:paraId="1960ED5A" w14:textId="77777777" w:rsidR="00D04B90" w:rsidRDefault="00D04B90">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36A3C" w14:textId="77777777" w:rsidR="00D04B90" w:rsidRDefault="00D04B90">
    <w:pPr>
      <w:pStyle w:val="Gwka"/>
      <w:pBdr>
        <w:bottom w:val="single" w:sz="2" w:space="7" w:color="000001"/>
      </w:pBdr>
      <w:jc w:val="center"/>
    </w:pPr>
    <w:r>
      <w:rPr>
        <w:rFonts w:ascii="Arial" w:eastAsiaTheme="minorEastAsia" w:hAnsi="Arial" w:cs="Arial"/>
        <w:sz w:val="18"/>
        <w:szCs w:val="18"/>
      </w:rPr>
      <w:t>Projekt Budowlano - Wykonawczy instalacji okablowania strukturalnego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F64ACD"/>
    <w:multiLevelType w:val="multilevel"/>
    <w:tmpl w:val="B9BA8A92"/>
    <w:lvl w:ilvl="0">
      <w:start w:val="10"/>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E1153A6"/>
    <w:multiLevelType w:val="hybridMultilevel"/>
    <w:tmpl w:val="840AE5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0C74957"/>
    <w:multiLevelType w:val="multilevel"/>
    <w:tmpl w:val="BA281E4C"/>
    <w:lvl w:ilvl="0">
      <w:start w:val="1"/>
      <w:numFmt w:val="decimal"/>
      <w:lvlText w:val="%1."/>
      <w:lvlJc w:val="left"/>
      <w:pPr>
        <w:ind w:left="720" w:hanging="432"/>
      </w:pPr>
      <w:rPr>
        <w:b/>
      </w:rPr>
    </w:lvl>
    <w:lvl w:ilvl="1">
      <w:start w:val="1"/>
      <w:numFmt w:val="decimal"/>
      <w:lvlText w:val="%1.%2"/>
      <w:lvlJc w:val="left"/>
      <w:pPr>
        <w:ind w:left="1080" w:hanging="576"/>
      </w:pPr>
    </w:lvl>
    <w:lvl w:ilvl="2">
      <w:start w:val="1"/>
      <w:numFmt w:val="decimal"/>
      <w:lvlText w:val="%1.%2.%3"/>
      <w:lvlJc w:val="left"/>
      <w:pPr>
        <w:ind w:left="1440" w:hanging="720"/>
      </w:pPr>
    </w:lvl>
    <w:lvl w:ilvl="3">
      <w:start w:val="1"/>
      <w:numFmt w:val="decimal"/>
      <w:lvlText w:val="%1.%2.%3.%4"/>
      <w:lvlJc w:val="left"/>
      <w:pPr>
        <w:ind w:left="1800" w:hanging="864"/>
      </w:pPr>
    </w:lvl>
    <w:lvl w:ilvl="4">
      <w:start w:val="1"/>
      <w:numFmt w:val="decimal"/>
      <w:lvlText w:val="%1.%2.%3.%4.%5"/>
      <w:lvlJc w:val="left"/>
      <w:pPr>
        <w:ind w:left="2160" w:hanging="1008"/>
      </w:pPr>
    </w:lvl>
    <w:lvl w:ilvl="5">
      <w:start w:val="1"/>
      <w:numFmt w:val="decimal"/>
      <w:lvlText w:val="%1.%2.%3.%4.%5.%6"/>
      <w:lvlJc w:val="left"/>
      <w:pPr>
        <w:ind w:left="2520" w:hanging="1152"/>
      </w:pPr>
    </w:lvl>
    <w:lvl w:ilvl="6">
      <w:start w:val="1"/>
      <w:numFmt w:val="decimal"/>
      <w:lvlText w:val="%1.%2.%3.%4.%5.%6.%7"/>
      <w:lvlJc w:val="left"/>
      <w:pPr>
        <w:ind w:left="2880" w:hanging="1296"/>
      </w:pPr>
    </w:lvl>
    <w:lvl w:ilvl="7">
      <w:start w:val="1"/>
      <w:numFmt w:val="decimal"/>
      <w:lvlText w:val="%1.%2.%3.%4.%5.%6.%7.%8"/>
      <w:lvlJc w:val="left"/>
      <w:pPr>
        <w:ind w:left="3240" w:hanging="1440"/>
      </w:pPr>
    </w:lvl>
    <w:lvl w:ilvl="8">
      <w:start w:val="1"/>
      <w:numFmt w:val="decimal"/>
      <w:lvlText w:val="%1.%2.%3.%4.%5.%6.%7.%8.%9"/>
      <w:lvlJc w:val="left"/>
      <w:pPr>
        <w:ind w:left="3600" w:hanging="1584"/>
      </w:pPr>
    </w:lvl>
  </w:abstractNum>
  <w:abstractNum w:abstractNumId="3" w15:restartNumberingAfterBreak="0">
    <w:nsid w:val="113144F1"/>
    <w:multiLevelType w:val="hybridMultilevel"/>
    <w:tmpl w:val="3AC877C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18885778"/>
    <w:multiLevelType w:val="multilevel"/>
    <w:tmpl w:val="A03E1548"/>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5" w15:restartNumberingAfterBreak="0">
    <w:nsid w:val="240641A1"/>
    <w:multiLevelType w:val="hybridMultilevel"/>
    <w:tmpl w:val="15606954"/>
    <w:lvl w:ilvl="0" w:tplc="4B9E6238">
      <w:start w:val="1"/>
      <w:numFmt w:val="bullet"/>
      <w:lvlText w:val=""/>
      <w:lvlJc w:val="left"/>
      <w:pPr>
        <w:ind w:left="720"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E9E228B"/>
    <w:multiLevelType w:val="multilevel"/>
    <w:tmpl w:val="EB2C7E6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b/>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b/>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b/>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3F914F13"/>
    <w:multiLevelType w:val="hybridMultilevel"/>
    <w:tmpl w:val="AE9AF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2A21B7"/>
    <w:multiLevelType w:val="multilevel"/>
    <w:tmpl w:val="222C4FD0"/>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9" w15:restartNumberingAfterBreak="0">
    <w:nsid w:val="45AD4036"/>
    <w:multiLevelType w:val="multilevel"/>
    <w:tmpl w:val="2F1E0DE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15:restartNumberingAfterBreak="0">
    <w:nsid w:val="46A916C1"/>
    <w:multiLevelType w:val="hybridMultilevel"/>
    <w:tmpl w:val="2C32D9F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4E067F3F"/>
    <w:multiLevelType w:val="hybridMultilevel"/>
    <w:tmpl w:val="E4D210C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5B1A50E0"/>
    <w:multiLevelType w:val="multilevel"/>
    <w:tmpl w:val="EE0E5476"/>
    <w:lvl w:ilvl="0">
      <w:start w:val="1"/>
      <w:numFmt w:val="bullet"/>
      <w:lvlText w:val="-"/>
      <w:lvlJc w:val="left"/>
      <w:pPr>
        <w:tabs>
          <w:tab w:val="num" w:pos="720"/>
        </w:tabs>
        <w:ind w:left="720"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b/>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b/>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b/>
      </w:rPr>
    </w:lvl>
    <w:lvl w:ilvl="8">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5B261445"/>
    <w:multiLevelType w:val="multilevel"/>
    <w:tmpl w:val="9FDE776E"/>
    <w:lvl w:ilvl="0">
      <w:start w:val="1"/>
      <w:numFmt w:val="bullet"/>
      <w:lvlText w:val="-"/>
      <w:lvlJc w:val="left"/>
      <w:pPr>
        <w:tabs>
          <w:tab w:val="num" w:pos="720"/>
        </w:tabs>
        <w:ind w:left="720"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b/>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b/>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b/>
      </w:rPr>
    </w:lvl>
    <w:lvl w:ilvl="8">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61A83678"/>
    <w:multiLevelType w:val="hybridMultilevel"/>
    <w:tmpl w:val="29588D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2EA70E4"/>
    <w:multiLevelType w:val="multilevel"/>
    <w:tmpl w:val="7A823BF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6F461716"/>
    <w:multiLevelType w:val="multilevel"/>
    <w:tmpl w:val="A0BCC066"/>
    <w:lvl w:ilvl="0">
      <w:start w:val="1"/>
      <w:numFmt w:val="bullet"/>
      <w:lvlText w:val=""/>
      <w:lvlJc w:val="left"/>
      <w:pPr>
        <w:ind w:left="720" w:hanging="360"/>
      </w:pPr>
      <w:rPr>
        <w:rFonts w:ascii="Symbol" w:hAnsi="Symbol" w:cs="Symbol" w:hint="default"/>
      </w:rPr>
    </w:lvl>
    <w:lvl w:ilvl="1">
      <w:start w:val="1"/>
      <w:numFmt w:val="bullet"/>
      <w:lvlText w:val="-"/>
      <w:lvlJc w:val="left"/>
      <w:pPr>
        <w:ind w:left="1440" w:hanging="360"/>
      </w:pPr>
      <w:rPr>
        <w:rFonts w:ascii="Calibri" w:hAnsi="Calibri" w:cs="Calibri" w:hint="default"/>
        <w:b/>
        <w:sz w:val="28"/>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b/>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b/>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72B5478C"/>
    <w:multiLevelType w:val="multilevel"/>
    <w:tmpl w:val="03B0CA1E"/>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8" w15:restartNumberingAfterBreak="0">
    <w:nsid w:val="77F71841"/>
    <w:multiLevelType w:val="hybridMultilevel"/>
    <w:tmpl w:val="3B0A802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726344944">
    <w:abstractNumId w:val="2"/>
  </w:num>
  <w:num w:numId="2" w16cid:durableId="1564216047">
    <w:abstractNumId w:val="8"/>
  </w:num>
  <w:num w:numId="3" w16cid:durableId="86537553">
    <w:abstractNumId w:val="4"/>
  </w:num>
  <w:num w:numId="4" w16cid:durableId="1278414827">
    <w:abstractNumId w:val="12"/>
  </w:num>
  <w:num w:numId="5" w16cid:durableId="161701216">
    <w:abstractNumId w:val="13"/>
  </w:num>
  <w:num w:numId="6" w16cid:durableId="471875594">
    <w:abstractNumId w:val="6"/>
  </w:num>
  <w:num w:numId="7" w16cid:durableId="590353394">
    <w:abstractNumId w:val="16"/>
  </w:num>
  <w:num w:numId="8" w16cid:durableId="1930499348">
    <w:abstractNumId w:val="9"/>
  </w:num>
  <w:num w:numId="9" w16cid:durableId="505553790">
    <w:abstractNumId w:val="15"/>
  </w:num>
  <w:num w:numId="10" w16cid:durableId="93599504">
    <w:abstractNumId w:val="17"/>
  </w:num>
  <w:num w:numId="11" w16cid:durableId="2048673955">
    <w:abstractNumId w:val="1"/>
  </w:num>
  <w:num w:numId="12" w16cid:durableId="1118570850">
    <w:abstractNumId w:val="10"/>
  </w:num>
  <w:num w:numId="13" w16cid:durableId="1085344312">
    <w:abstractNumId w:val="11"/>
  </w:num>
  <w:num w:numId="14" w16cid:durableId="751240407">
    <w:abstractNumId w:val="0"/>
  </w:num>
  <w:num w:numId="15" w16cid:durableId="191387317">
    <w:abstractNumId w:val="3"/>
  </w:num>
  <w:num w:numId="16" w16cid:durableId="1538856923">
    <w:abstractNumId w:val="18"/>
  </w:num>
  <w:num w:numId="17" w16cid:durableId="2013948944">
    <w:abstractNumId w:val="5"/>
  </w:num>
  <w:num w:numId="18" w16cid:durableId="1072004595">
    <w:abstractNumId w:val="14"/>
  </w:num>
  <w:num w:numId="19" w16cid:durableId="13608129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720"/>
  <w:hyphenationZone w:val="425"/>
  <w:characterSpacingControl w:val="doNotCompress"/>
  <w:hdrShapeDefaults>
    <o:shapedefaults v:ext="edit" spidmax="28673"/>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CE2775"/>
    <w:rsid w:val="0002082C"/>
    <w:rsid w:val="00027793"/>
    <w:rsid w:val="00031183"/>
    <w:rsid w:val="00031B71"/>
    <w:rsid w:val="0003549C"/>
    <w:rsid w:val="00036CA9"/>
    <w:rsid w:val="00061913"/>
    <w:rsid w:val="00061FC5"/>
    <w:rsid w:val="000620E6"/>
    <w:rsid w:val="0006321A"/>
    <w:rsid w:val="00063F43"/>
    <w:rsid w:val="00075C03"/>
    <w:rsid w:val="00082487"/>
    <w:rsid w:val="00093D0E"/>
    <w:rsid w:val="00095FB4"/>
    <w:rsid w:val="00096C63"/>
    <w:rsid w:val="000A1E54"/>
    <w:rsid w:val="000A3A93"/>
    <w:rsid w:val="000C480A"/>
    <w:rsid w:val="000E04E4"/>
    <w:rsid w:val="000E6447"/>
    <w:rsid w:val="000F281C"/>
    <w:rsid w:val="00106E7D"/>
    <w:rsid w:val="0011300D"/>
    <w:rsid w:val="001220C3"/>
    <w:rsid w:val="0012737A"/>
    <w:rsid w:val="00135044"/>
    <w:rsid w:val="001436A5"/>
    <w:rsid w:val="00154639"/>
    <w:rsid w:val="00155D85"/>
    <w:rsid w:val="00163442"/>
    <w:rsid w:val="00165CC1"/>
    <w:rsid w:val="00173388"/>
    <w:rsid w:val="00184311"/>
    <w:rsid w:val="00186D43"/>
    <w:rsid w:val="0019132B"/>
    <w:rsid w:val="001926C3"/>
    <w:rsid w:val="0019296B"/>
    <w:rsid w:val="00193757"/>
    <w:rsid w:val="001A24B2"/>
    <w:rsid w:val="001A3AC9"/>
    <w:rsid w:val="001C56D1"/>
    <w:rsid w:val="001D04C9"/>
    <w:rsid w:val="001D3DA3"/>
    <w:rsid w:val="001E3CD7"/>
    <w:rsid w:val="001E4CF1"/>
    <w:rsid w:val="001E7BE4"/>
    <w:rsid w:val="001F3898"/>
    <w:rsid w:val="00206CE0"/>
    <w:rsid w:val="002110A0"/>
    <w:rsid w:val="0021214D"/>
    <w:rsid w:val="00213985"/>
    <w:rsid w:val="0021568A"/>
    <w:rsid w:val="00216A88"/>
    <w:rsid w:val="002179D5"/>
    <w:rsid w:val="002248AC"/>
    <w:rsid w:val="002333E0"/>
    <w:rsid w:val="00236178"/>
    <w:rsid w:val="002462AF"/>
    <w:rsid w:val="00253982"/>
    <w:rsid w:val="002542D7"/>
    <w:rsid w:val="00256D7B"/>
    <w:rsid w:val="00267F96"/>
    <w:rsid w:val="002A1308"/>
    <w:rsid w:val="002A4279"/>
    <w:rsid w:val="002B135F"/>
    <w:rsid w:val="002C47DC"/>
    <w:rsid w:val="002D47CE"/>
    <w:rsid w:val="002F709B"/>
    <w:rsid w:val="003161F0"/>
    <w:rsid w:val="003176FE"/>
    <w:rsid w:val="00337062"/>
    <w:rsid w:val="00337B82"/>
    <w:rsid w:val="00342B60"/>
    <w:rsid w:val="003478A3"/>
    <w:rsid w:val="00364AEC"/>
    <w:rsid w:val="003749F0"/>
    <w:rsid w:val="00380077"/>
    <w:rsid w:val="00387CEC"/>
    <w:rsid w:val="00395E5F"/>
    <w:rsid w:val="003A1440"/>
    <w:rsid w:val="003A7B3A"/>
    <w:rsid w:val="003B0EE1"/>
    <w:rsid w:val="003B65E4"/>
    <w:rsid w:val="003C17E1"/>
    <w:rsid w:val="003C41AA"/>
    <w:rsid w:val="003D4E22"/>
    <w:rsid w:val="003D651F"/>
    <w:rsid w:val="00410293"/>
    <w:rsid w:val="00433450"/>
    <w:rsid w:val="00435CB4"/>
    <w:rsid w:val="004370FF"/>
    <w:rsid w:val="004525A0"/>
    <w:rsid w:val="004528A0"/>
    <w:rsid w:val="00452B26"/>
    <w:rsid w:val="00453617"/>
    <w:rsid w:val="004629EC"/>
    <w:rsid w:val="00463D67"/>
    <w:rsid w:val="00463F1A"/>
    <w:rsid w:val="00466730"/>
    <w:rsid w:val="0047762C"/>
    <w:rsid w:val="00480447"/>
    <w:rsid w:val="00484478"/>
    <w:rsid w:val="00484997"/>
    <w:rsid w:val="00491178"/>
    <w:rsid w:val="004A334C"/>
    <w:rsid w:val="004A394A"/>
    <w:rsid w:val="004B15D1"/>
    <w:rsid w:val="004C388B"/>
    <w:rsid w:val="004C563A"/>
    <w:rsid w:val="004D7CE4"/>
    <w:rsid w:val="004E1C17"/>
    <w:rsid w:val="005104B4"/>
    <w:rsid w:val="005125CD"/>
    <w:rsid w:val="00517F00"/>
    <w:rsid w:val="00522A95"/>
    <w:rsid w:val="00524C06"/>
    <w:rsid w:val="00541792"/>
    <w:rsid w:val="00541F94"/>
    <w:rsid w:val="00544340"/>
    <w:rsid w:val="0054762B"/>
    <w:rsid w:val="00547BB5"/>
    <w:rsid w:val="00554B07"/>
    <w:rsid w:val="005728EB"/>
    <w:rsid w:val="005737FA"/>
    <w:rsid w:val="005764F5"/>
    <w:rsid w:val="00581B0A"/>
    <w:rsid w:val="005822DD"/>
    <w:rsid w:val="00596AA6"/>
    <w:rsid w:val="005A4288"/>
    <w:rsid w:val="005B05CC"/>
    <w:rsid w:val="005B16CA"/>
    <w:rsid w:val="005C03B1"/>
    <w:rsid w:val="005C05FC"/>
    <w:rsid w:val="005D0153"/>
    <w:rsid w:val="005E4CAC"/>
    <w:rsid w:val="005E7F60"/>
    <w:rsid w:val="00610F6C"/>
    <w:rsid w:val="006177DE"/>
    <w:rsid w:val="006213F5"/>
    <w:rsid w:val="00633085"/>
    <w:rsid w:val="006434D9"/>
    <w:rsid w:val="00654F26"/>
    <w:rsid w:val="00656603"/>
    <w:rsid w:val="00661C92"/>
    <w:rsid w:val="006836D6"/>
    <w:rsid w:val="00690420"/>
    <w:rsid w:val="006971AE"/>
    <w:rsid w:val="006A5ED5"/>
    <w:rsid w:val="006B09D1"/>
    <w:rsid w:val="006B2EEB"/>
    <w:rsid w:val="006B7BDD"/>
    <w:rsid w:val="006C271E"/>
    <w:rsid w:val="006C3226"/>
    <w:rsid w:val="006C4525"/>
    <w:rsid w:val="006D3B8A"/>
    <w:rsid w:val="006E378B"/>
    <w:rsid w:val="006E55B3"/>
    <w:rsid w:val="006F08E9"/>
    <w:rsid w:val="006F7829"/>
    <w:rsid w:val="007066C4"/>
    <w:rsid w:val="00710D5E"/>
    <w:rsid w:val="00711313"/>
    <w:rsid w:val="00714188"/>
    <w:rsid w:val="00715725"/>
    <w:rsid w:val="00717BC0"/>
    <w:rsid w:val="007205A2"/>
    <w:rsid w:val="00720D50"/>
    <w:rsid w:val="00726F31"/>
    <w:rsid w:val="007350B6"/>
    <w:rsid w:val="00761868"/>
    <w:rsid w:val="00767FAD"/>
    <w:rsid w:val="0077520B"/>
    <w:rsid w:val="007833A3"/>
    <w:rsid w:val="00791B12"/>
    <w:rsid w:val="007A201D"/>
    <w:rsid w:val="007A553E"/>
    <w:rsid w:val="007B31AE"/>
    <w:rsid w:val="007C0DF9"/>
    <w:rsid w:val="007C0E91"/>
    <w:rsid w:val="007C7F43"/>
    <w:rsid w:val="007D25E0"/>
    <w:rsid w:val="007D3A34"/>
    <w:rsid w:val="007E0C25"/>
    <w:rsid w:val="007E2A57"/>
    <w:rsid w:val="007F4F6F"/>
    <w:rsid w:val="007F567C"/>
    <w:rsid w:val="00802AA0"/>
    <w:rsid w:val="00806B83"/>
    <w:rsid w:val="00811E49"/>
    <w:rsid w:val="00821AD8"/>
    <w:rsid w:val="00827750"/>
    <w:rsid w:val="00833BA7"/>
    <w:rsid w:val="00853D99"/>
    <w:rsid w:val="00860794"/>
    <w:rsid w:val="00862888"/>
    <w:rsid w:val="008771F8"/>
    <w:rsid w:val="00883880"/>
    <w:rsid w:val="00885EAB"/>
    <w:rsid w:val="00890D1C"/>
    <w:rsid w:val="00891C1D"/>
    <w:rsid w:val="008A7B39"/>
    <w:rsid w:val="008B2CE2"/>
    <w:rsid w:val="008E1F21"/>
    <w:rsid w:val="008E3284"/>
    <w:rsid w:val="008E4F7F"/>
    <w:rsid w:val="008F59F4"/>
    <w:rsid w:val="008F5BDC"/>
    <w:rsid w:val="009024E5"/>
    <w:rsid w:val="00912C09"/>
    <w:rsid w:val="009141C7"/>
    <w:rsid w:val="009247C2"/>
    <w:rsid w:val="00925168"/>
    <w:rsid w:val="009340FF"/>
    <w:rsid w:val="00936B82"/>
    <w:rsid w:val="00945114"/>
    <w:rsid w:val="00947BE2"/>
    <w:rsid w:val="00955C9E"/>
    <w:rsid w:val="00956AAD"/>
    <w:rsid w:val="009617EE"/>
    <w:rsid w:val="00974FCB"/>
    <w:rsid w:val="0097506D"/>
    <w:rsid w:val="0097652A"/>
    <w:rsid w:val="009816F0"/>
    <w:rsid w:val="00990C5A"/>
    <w:rsid w:val="00993078"/>
    <w:rsid w:val="009A29A9"/>
    <w:rsid w:val="009A4E76"/>
    <w:rsid w:val="009A7470"/>
    <w:rsid w:val="009B03BC"/>
    <w:rsid w:val="009B0C8B"/>
    <w:rsid w:val="009B1ECD"/>
    <w:rsid w:val="009B5001"/>
    <w:rsid w:val="009B64A7"/>
    <w:rsid w:val="009B73D9"/>
    <w:rsid w:val="009B7BEF"/>
    <w:rsid w:val="009C0C0C"/>
    <w:rsid w:val="009C1B84"/>
    <w:rsid w:val="009E2DB7"/>
    <w:rsid w:val="009E3A94"/>
    <w:rsid w:val="009E5155"/>
    <w:rsid w:val="009E57B7"/>
    <w:rsid w:val="009F5464"/>
    <w:rsid w:val="00A02AB7"/>
    <w:rsid w:val="00A02E72"/>
    <w:rsid w:val="00A1084D"/>
    <w:rsid w:val="00A11D9D"/>
    <w:rsid w:val="00A12321"/>
    <w:rsid w:val="00A2491A"/>
    <w:rsid w:val="00A2498E"/>
    <w:rsid w:val="00A338A4"/>
    <w:rsid w:val="00A34F76"/>
    <w:rsid w:val="00A36FB4"/>
    <w:rsid w:val="00A37D1B"/>
    <w:rsid w:val="00A425C1"/>
    <w:rsid w:val="00A47CB0"/>
    <w:rsid w:val="00A53FE3"/>
    <w:rsid w:val="00A541AB"/>
    <w:rsid w:val="00A60CD6"/>
    <w:rsid w:val="00A62D56"/>
    <w:rsid w:val="00A70D32"/>
    <w:rsid w:val="00A739E5"/>
    <w:rsid w:val="00A7451A"/>
    <w:rsid w:val="00A80605"/>
    <w:rsid w:val="00AB22A2"/>
    <w:rsid w:val="00AB4807"/>
    <w:rsid w:val="00AC6E88"/>
    <w:rsid w:val="00AD0571"/>
    <w:rsid w:val="00AD194D"/>
    <w:rsid w:val="00AD3149"/>
    <w:rsid w:val="00AD6C9C"/>
    <w:rsid w:val="00AE4DF2"/>
    <w:rsid w:val="00AE689F"/>
    <w:rsid w:val="00AE7D52"/>
    <w:rsid w:val="00AF38C9"/>
    <w:rsid w:val="00AF78D1"/>
    <w:rsid w:val="00B0269A"/>
    <w:rsid w:val="00B16654"/>
    <w:rsid w:val="00B24D39"/>
    <w:rsid w:val="00B27561"/>
    <w:rsid w:val="00B4098D"/>
    <w:rsid w:val="00B46A17"/>
    <w:rsid w:val="00B51D8E"/>
    <w:rsid w:val="00B54175"/>
    <w:rsid w:val="00B74B73"/>
    <w:rsid w:val="00B7535A"/>
    <w:rsid w:val="00B85C5C"/>
    <w:rsid w:val="00B87534"/>
    <w:rsid w:val="00BA1A08"/>
    <w:rsid w:val="00BA2465"/>
    <w:rsid w:val="00BA45B6"/>
    <w:rsid w:val="00BB1DE5"/>
    <w:rsid w:val="00BB4931"/>
    <w:rsid w:val="00BC102D"/>
    <w:rsid w:val="00BC2572"/>
    <w:rsid w:val="00BC31E8"/>
    <w:rsid w:val="00BE49B0"/>
    <w:rsid w:val="00C027B6"/>
    <w:rsid w:val="00C1237A"/>
    <w:rsid w:val="00C15A83"/>
    <w:rsid w:val="00C15CE6"/>
    <w:rsid w:val="00C226AC"/>
    <w:rsid w:val="00C263FF"/>
    <w:rsid w:val="00C270EF"/>
    <w:rsid w:val="00C30D75"/>
    <w:rsid w:val="00C54A14"/>
    <w:rsid w:val="00C57002"/>
    <w:rsid w:val="00C744A4"/>
    <w:rsid w:val="00C76FBD"/>
    <w:rsid w:val="00C83412"/>
    <w:rsid w:val="00C87B57"/>
    <w:rsid w:val="00C90E0C"/>
    <w:rsid w:val="00CB13FA"/>
    <w:rsid w:val="00CB65D8"/>
    <w:rsid w:val="00CC461A"/>
    <w:rsid w:val="00CC74D4"/>
    <w:rsid w:val="00CD0F4C"/>
    <w:rsid w:val="00CD67F3"/>
    <w:rsid w:val="00CE2775"/>
    <w:rsid w:val="00CE5A7D"/>
    <w:rsid w:val="00CE76E8"/>
    <w:rsid w:val="00D04B90"/>
    <w:rsid w:val="00D0690D"/>
    <w:rsid w:val="00D124E8"/>
    <w:rsid w:val="00D12B3E"/>
    <w:rsid w:val="00D13DC0"/>
    <w:rsid w:val="00D140E6"/>
    <w:rsid w:val="00D43E04"/>
    <w:rsid w:val="00D43FA0"/>
    <w:rsid w:val="00D613DD"/>
    <w:rsid w:val="00D64DCA"/>
    <w:rsid w:val="00D657A5"/>
    <w:rsid w:val="00D74F0C"/>
    <w:rsid w:val="00D849B6"/>
    <w:rsid w:val="00D84C4D"/>
    <w:rsid w:val="00D8683D"/>
    <w:rsid w:val="00D90F6E"/>
    <w:rsid w:val="00D957CE"/>
    <w:rsid w:val="00D96AAB"/>
    <w:rsid w:val="00DA4FAF"/>
    <w:rsid w:val="00DA7D13"/>
    <w:rsid w:val="00DB02BD"/>
    <w:rsid w:val="00DB17BF"/>
    <w:rsid w:val="00DB3505"/>
    <w:rsid w:val="00DC5896"/>
    <w:rsid w:val="00DD479C"/>
    <w:rsid w:val="00DE2A22"/>
    <w:rsid w:val="00DF6359"/>
    <w:rsid w:val="00E33438"/>
    <w:rsid w:val="00E3799A"/>
    <w:rsid w:val="00E46F20"/>
    <w:rsid w:val="00E5408A"/>
    <w:rsid w:val="00E56190"/>
    <w:rsid w:val="00E65359"/>
    <w:rsid w:val="00E705A5"/>
    <w:rsid w:val="00E70AD9"/>
    <w:rsid w:val="00E814E6"/>
    <w:rsid w:val="00E84340"/>
    <w:rsid w:val="00E87B86"/>
    <w:rsid w:val="00EB405B"/>
    <w:rsid w:val="00ED1725"/>
    <w:rsid w:val="00ED3850"/>
    <w:rsid w:val="00ED7056"/>
    <w:rsid w:val="00EF210D"/>
    <w:rsid w:val="00EF7B67"/>
    <w:rsid w:val="00F0447A"/>
    <w:rsid w:val="00F052FF"/>
    <w:rsid w:val="00F13ADE"/>
    <w:rsid w:val="00F41819"/>
    <w:rsid w:val="00F4478C"/>
    <w:rsid w:val="00F47C88"/>
    <w:rsid w:val="00F652FC"/>
    <w:rsid w:val="00F6601F"/>
    <w:rsid w:val="00F779B6"/>
    <w:rsid w:val="00F82E65"/>
    <w:rsid w:val="00F864A6"/>
    <w:rsid w:val="00F86C08"/>
    <w:rsid w:val="00F95B0B"/>
    <w:rsid w:val="00FA4921"/>
    <w:rsid w:val="00FB02E6"/>
    <w:rsid w:val="00FD0D70"/>
    <w:rsid w:val="00FD28DD"/>
    <w:rsid w:val="00FE0D60"/>
    <w:rsid w:val="00FE70EE"/>
    <w:rsid w:val="00FF082E"/>
    <w:rsid w:val="00FF18D6"/>
    <w:rsid w:val="00FF39A2"/>
    <w:rsid w:val="00FF47C6"/>
    <w:rsid w:val="00FF61DC"/>
  </w:rsids>
  <m:mathPr>
    <m:mathFont m:val="Cambria Math"/>
    <m:brkBin m:val="before"/>
    <m:brkBinSub m:val="--"/>
    <m:smallFrac m:val="0"/>
    <m:dispDef/>
    <m:lMargin m:val="0"/>
    <m:rMargin m:val="0"/>
    <m:defJc m:val="centerGroup"/>
    <m:wrapIndent m:val="1440"/>
    <m:intLim m:val="subSup"/>
    <m:naryLim m:val="undOvr"/>
  </m:mathPr>
  <w:themeFontLang w:val="pl-PL" w:eastAsia="" w:bidi=""/>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08C75027"/>
  <w15:docId w15:val="{D4869405-9B5F-4BEF-A2E5-555F1B02A0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2"/>
        <w:lang w:val="pl-PL" w:eastAsia="pl-P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21AF9"/>
    <w:pPr>
      <w:keepLines/>
      <w:widowControl w:val="0"/>
      <w:suppressAutoHyphens/>
      <w:spacing w:before="60" w:after="60" w:line="240" w:lineRule="auto"/>
      <w:jc w:val="both"/>
    </w:pPr>
    <w:rPr>
      <w:rFonts w:ascii="Times New Roman" w:eastAsia="Times New Roman" w:hAnsi="Times New Roman" w:cs="Times New Roman"/>
      <w:color w:val="00000A"/>
      <w:sz w:val="24"/>
      <w:szCs w:val="20"/>
    </w:rPr>
  </w:style>
  <w:style w:type="paragraph" w:styleId="Nagwek1">
    <w:name w:val="heading 1"/>
    <w:basedOn w:val="Normalny"/>
    <w:link w:val="Nagwek1Znak"/>
    <w:qFormat/>
    <w:rsid w:val="00821AF9"/>
    <w:pPr>
      <w:keepNext/>
      <w:spacing w:before="120"/>
      <w:ind w:left="360" w:hanging="360"/>
      <w:outlineLvl w:val="0"/>
    </w:pPr>
    <w:rPr>
      <w:rFonts w:ascii="Arial" w:hAnsi="Arial" w:cs="Arial"/>
      <w:b/>
      <w:bCs/>
      <w:szCs w:val="24"/>
    </w:rPr>
  </w:style>
  <w:style w:type="paragraph" w:styleId="Nagwek2">
    <w:name w:val="heading 2"/>
    <w:basedOn w:val="Normalny"/>
    <w:link w:val="Nagwek2Znak"/>
    <w:qFormat/>
    <w:rsid w:val="00821AF9"/>
    <w:pPr>
      <w:keepNext/>
      <w:spacing w:before="180"/>
      <w:ind w:left="360" w:hanging="360"/>
      <w:outlineLvl w:val="1"/>
    </w:pPr>
    <w:rPr>
      <w:rFonts w:ascii="Arial Narrow" w:hAnsi="Arial Narrow"/>
      <w:b/>
      <w:szCs w:val="24"/>
    </w:rPr>
  </w:style>
  <w:style w:type="paragraph" w:styleId="Nagwek3">
    <w:name w:val="heading 3"/>
    <w:basedOn w:val="Normalny"/>
    <w:link w:val="Nagwek3Znak"/>
    <w:qFormat/>
    <w:rsid w:val="00821AF9"/>
    <w:pPr>
      <w:keepNext/>
      <w:spacing w:before="240"/>
      <w:ind w:left="360" w:hanging="360"/>
      <w:outlineLvl w:val="2"/>
    </w:pPr>
    <w:rPr>
      <w:rFonts w:ascii="Arial" w:hAnsi="Arial"/>
    </w:rPr>
  </w:style>
  <w:style w:type="paragraph" w:styleId="Nagwek4">
    <w:name w:val="heading 4"/>
    <w:basedOn w:val="Normalny"/>
    <w:link w:val="Nagwek4Znak"/>
    <w:qFormat/>
    <w:rsid w:val="00821AF9"/>
    <w:pPr>
      <w:keepNext/>
      <w:spacing w:before="240"/>
      <w:ind w:left="360" w:hanging="360"/>
      <w:outlineLvl w:val="3"/>
    </w:pPr>
    <w:rPr>
      <w:b/>
      <w:bCs/>
      <w:sz w:val="28"/>
      <w:szCs w:val="28"/>
    </w:rPr>
  </w:style>
  <w:style w:type="paragraph" w:styleId="Nagwek5">
    <w:name w:val="heading 5"/>
    <w:basedOn w:val="Normalny"/>
    <w:link w:val="Nagwek5Znak"/>
    <w:qFormat/>
    <w:rsid w:val="00821AF9"/>
    <w:pPr>
      <w:spacing w:before="240"/>
      <w:ind w:left="360" w:hanging="360"/>
      <w:outlineLvl w:val="4"/>
    </w:pPr>
    <w:rPr>
      <w:b/>
      <w:bCs/>
      <w:i/>
      <w:iCs/>
      <w:sz w:val="26"/>
      <w:szCs w:val="26"/>
    </w:rPr>
  </w:style>
  <w:style w:type="paragraph" w:styleId="Nagwek6">
    <w:name w:val="heading 6"/>
    <w:basedOn w:val="Normalny"/>
    <w:link w:val="Nagwek6Znak"/>
    <w:qFormat/>
    <w:rsid w:val="00821AF9"/>
    <w:pPr>
      <w:spacing w:before="240"/>
      <w:ind w:left="360" w:hanging="360"/>
      <w:outlineLvl w:val="5"/>
    </w:pPr>
    <w:rPr>
      <w:b/>
      <w:bCs/>
      <w:sz w:val="22"/>
      <w:szCs w:val="22"/>
    </w:rPr>
  </w:style>
  <w:style w:type="paragraph" w:styleId="Nagwek7">
    <w:name w:val="heading 7"/>
    <w:basedOn w:val="Normalny"/>
    <w:link w:val="Nagwek7Znak"/>
    <w:qFormat/>
    <w:rsid w:val="00821AF9"/>
    <w:pPr>
      <w:spacing w:before="240"/>
      <w:ind w:left="360" w:hanging="360"/>
      <w:outlineLvl w:val="6"/>
    </w:pPr>
    <w:rPr>
      <w:szCs w:val="24"/>
    </w:rPr>
  </w:style>
  <w:style w:type="paragraph" w:styleId="Nagwek8">
    <w:name w:val="heading 8"/>
    <w:basedOn w:val="Normalny"/>
    <w:link w:val="Nagwek8Znak"/>
    <w:qFormat/>
    <w:rsid w:val="00821AF9"/>
    <w:pPr>
      <w:spacing w:before="240"/>
      <w:ind w:left="360" w:hanging="360"/>
      <w:outlineLvl w:val="7"/>
    </w:pPr>
    <w:rPr>
      <w:i/>
      <w:iCs/>
      <w:szCs w:val="24"/>
    </w:rPr>
  </w:style>
  <w:style w:type="paragraph" w:styleId="Nagwek9">
    <w:name w:val="heading 9"/>
    <w:basedOn w:val="Normalny"/>
    <w:link w:val="Nagwek9Znak"/>
    <w:qFormat/>
    <w:rsid w:val="00821AF9"/>
    <w:pPr>
      <w:spacing w:before="240"/>
      <w:ind w:left="360" w:hanging="3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Znak">
    <w:name w:val="Nagłówek Znak"/>
    <w:basedOn w:val="Domylnaczcionkaakapitu"/>
    <w:link w:val="Nagwek"/>
    <w:uiPriority w:val="99"/>
    <w:semiHidden/>
    <w:rsid w:val="00821AF9"/>
    <w:rPr>
      <w:rFonts w:ascii="Times New Roman" w:eastAsia="Times New Roman" w:hAnsi="Times New Roman" w:cs="Times New Roman"/>
      <w:sz w:val="24"/>
      <w:szCs w:val="20"/>
    </w:rPr>
  </w:style>
  <w:style w:type="character" w:customStyle="1" w:styleId="TekstpodstawowyZnak">
    <w:name w:val="Tekst podstawowy Znak"/>
    <w:basedOn w:val="Domylnaczcionkaakapitu"/>
    <w:link w:val="Tretekstu"/>
    <w:uiPriority w:val="99"/>
    <w:rsid w:val="00821AF9"/>
    <w:rPr>
      <w:rFonts w:ascii="Times New Roman" w:eastAsia="Times New Roman" w:hAnsi="Times New Roman" w:cs="Times New Roman"/>
      <w:sz w:val="24"/>
      <w:szCs w:val="20"/>
    </w:rPr>
  </w:style>
  <w:style w:type="character" w:customStyle="1" w:styleId="Nagwek1Znak">
    <w:name w:val="Nagłówek 1 Znak"/>
    <w:basedOn w:val="Domylnaczcionkaakapitu"/>
    <w:link w:val="Nagwek1"/>
    <w:uiPriority w:val="99"/>
    <w:rsid w:val="00821AF9"/>
    <w:rPr>
      <w:rFonts w:ascii="Arial" w:eastAsia="Times New Roman" w:hAnsi="Arial" w:cs="Arial"/>
      <w:b/>
      <w:bCs/>
      <w:sz w:val="24"/>
      <w:szCs w:val="24"/>
    </w:rPr>
  </w:style>
  <w:style w:type="character" w:customStyle="1" w:styleId="Nagwek2Znak">
    <w:name w:val="Nagłówek 2 Znak"/>
    <w:basedOn w:val="Domylnaczcionkaakapitu"/>
    <w:link w:val="Nagwek2"/>
    <w:uiPriority w:val="99"/>
    <w:rsid w:val="00821AF9"/>
    <w:rPr>
      <w:rFonts w:ascii="Arial Narrow" w:eastAsia="Times New Roman" w:hAnsi="Arial Narrow" w:cs="Times New Roman"/>
      <w:b/>
      <w:sz w:val="24"/>
      <w:szCs w:val="24"/>
    </w:rPr>
  </w:style>
  <w:style w:type="character" w:customStyle="1" w:styleId="Nagwek3Znak">
    <w:name w:val="Nagłówek 3 Znak"/>
    <w:basedOn w:val="Domylnaczcionkaakapitu"/>
    <w:link w:val="Nagwek3"/>
    <w:uiPriority w:val="99"/>
    <w:rsid w:val="00821AF9"/>
    <w:rPr>
      <w:rFonts w:ascii="Arial" w:eastAsia="Times New Roman" w:hAnsi="Arial" w:cs="Times New Roman"/>
      <w:sz w:val="24"/>
      <w:szCs w:val="20"/>
    </w:rPr>
  </w:style>
  <w:style w:type="character" w:customStyle="1" w:styleId="Nagwek4Znak">
    <w:name w:val="Nagłówek 4 Znak"/>
    <w:basedOn w:val="Domylnaczcionkaakapitu"/>
    <w:link w:val="Nagwek4"/>
    <w:uiPriority w:val="99"/>
    <w:rsid w:val="00821AF9"/>
    <w:rPr>
      <w:rFonts w:ascii="Times New Roman" w:eastAsia="Times New Roman" w:hAnsi="Times New Roman" w:cs="Times New Roman"/>
      <w:b/>
      <w:bCs/>
      <w:sz w:val="28"/>
      <w:szCs w:val="28"/>
    </w:rPr>
  </w:style>
  <w:style w:type="character" w:customStyle="1" w:styleId="Nagwek5Znak">
    <w:name w:val="Nagłówek 5 Znak"/>
    <w:basedOn w:val="Domylnaczcionkaakapitu"/>
    <w:link w:val="Nagwek5"/>
    <w:uiPriority w:val="99"/>
    <w:rsid w:val="00821AF9"/>
    <w:rPr>
      <w:rFonts w:ascii="Times New Roman" w:eastAsia="Times New Roman" w:hAnsi="Times New Roman" w:cs="Times New Roman"/>
      <w:b/>
      <w:bCs/>
      <w:i/>
      <w:iCs/>
      <w:sz w:val="26"/>
      <w:szCs w:val="26"/>
    </w:rPr>
  </w:style>
  <w:style w:type="character" w:customStyle="1" w:styleId="Nagwek6Znak">
    <w:name w:val="Nagłówek 6 Znak"/>
    <w:basedOn w:val="Domylnaczcionkaakapitu"/>
    <w:link w:val="Nagwek6"/>
    <w:uiPriority w:val="99"/>
    <w:rsid w:val="00821AF9"/>
    <w:rPr>
      <w:rFonts w:ascii="Times New Roman" w:eastAsia="Times New Roman" w:hAnsi="Times New Roman" w:cs="Times New Roman"/>
      <w:b/>
      <w:bCs/>
    </w:rPr>
  </w:style>
  <w:style w:type="character" w:customStyle="1" w:styleId="Nagwek7Znak">
    <w:name w:val="Nagłówek 7 Znak"/>
    <w:basedOn w:val="Domylnaczcionkaakapitu"/>
    <w:link w:val="Nagwek7"/>
    <w:uiPriority w:val="99"/>
    <w:rsid w:val="00821AF9"/>
    <w:rPr>
      <w:rFonts w:ascii="Times New Roman" w:eastAsia="Times New Roman" w:hAnsi="Times New Roman" w:cs="Times New Roman"/>
      <w:sz w:val="24"/>
      <w:szCs w:val="24"/>
    </w:rPr>
  </w:style>
  <w:style w:type="character" w:customStyle="1" w:styleId="Nagwek8Znak">
    <w:name w:val="Nagłówek 8 Znak"/>
    <w:basedOn w:val="Domylnaczcionkaakapitu"/>
    <w:link w:val="Nagwek8"/>
    <w:uiPriority w:val="99"/>
    <w:rsid w:val="00821AF9"/>
    <w:rPr>
      <w:rFonts w:ascii="Times New Roman" w:eastAsia="Times New Roman" w:hAnsi="Times New Roman" w:cs="Times New Roman"/>
      <w:i/>
      <w:iCs/>
      <w:sz w:val="24"/>
      <w:szCs w:val="24"/>
    </w:rPr>
  </w:style>
  <w:style w:type="character" w:customStyle="1" w:styleId="Nagwek9Znak">
    <w:name w:val="Nagłówek 9 Znak"/>
    <w:basedOn w:val="Domylnaczcionkaakapitu"/>
    <w:link w:val="Nagwek9"/>
    <w:uiPriority w:val="99"/>
    <w:rsid w:val="00821AF9"/>
    <w:rPr>
      <w:rFonts w:ascii="Arial" w:eastAsia="Times New Roman" w:hAnsi="Arial" w:cs="Arial"/>
    </w:rPr>
  </w:style>
  <w:style w:type="character" w:customStyle="1" w:styleId="Tekstpodstawowy2Znak">
    <w:name w:val="Tekst podstawowy 2 Znak"/>
    <w:basedOn w:val="Domylnaczcionkaakapitu"/>
    <w:link w:val="Tekstpodstawowy2"/>
    <w:uiPriority w:val="99"/>
    <w:semiHidden/>
    <w:rsid w:val="00821AF9"/>
    <w:rPr>
      <w:rFonts w:ascii="Times New Roman" w:eastAsia="Times New Roman" w:hAnsi="Times New Roman" w:cs="Times New Roman"/>
      <w:sz w:val="24"/>
      <w:szCs w:val="20"/>
    </w:rPr>
  </w:style>
  <w:style w:type="character" w:customStyle="1" w:styleId="StopkaZnak">
    <w:name w:val="Stopka Znak"/>
    <w:basedOn w:val="Domylnaczcionkaakapitu"/>
    <w:link w:val="Stopka"/>
    <w:uiPriority w:val="99"/>
    <w:rsid w:val="00821AF9"/>
    <w:rPr>
      <w:rFonts w:ascii="Times New Roman" w:eastAsia="Times New Roman" w:hAnsi="Times New Roman" w:cs="Times New Roman"/>
      <w:sz w:val="24"/>
      <w:szCs w:val="20"/>
    </w:rPr>
  </w:style>
  <w:style w:type="character" w:customStyle="1" w:styleId="TytuZnak">
    <w:name w:val="Tytuł Znak"/>
    <w:basedOn w:val="Domylnaczcionkaakapitu"/>
    <w:link w:val="Tytu"/>
    <w:uiPriority w:val="10"/>
    <w:rsid w:val="00821AF9"/>
    <w:rPr>
      <w:rFonts w:asciiTheme="majorHAnsi" w:eastAsiaTheme="majorEastAsia" w:hAnsiTheme="majorHAnsi" w:cstheme="majorBidi"/>
      <w:b/>
      <w:bCs/>
      <w:sz w:val="32"/>
      <w:szCs w:val="32"/>
    </w:rPr>
  </w:style>
  <w:style w:type="character" w:customStyle="1" w:styleId="PodtytuZnak">
    <w:name w:val="Podtytuł Znak"/>
    <w:basedOn w:val="Domylnaczcionkaakapitu"/>
    <w:link w:val="Podtytu"/>
    <w:uiPriority w:val="11"/>
    <w:rsid w:val="00821AF9"/>
    <w:rPr>
      <w:rFonts w:asciiTheme="majorHAnsi" w:eastAsiaTheme="majorEastAsia" w:hAnsiTheme="majorHAnsi" w:cstheme="majorBidi"/>
      <w:sz w:val="24"/>
      <w:szCs w:val="24"/>
    </w:rPr>
  </w:style>
  <w:style w:type="character" w:customStyle="1" w:styleId="WW8Num5z0">
    <w:name w:val="WW8Num5z0"/>
    <w:rsid w:val="00821AF9"/>
    <w:rPr>
      <w:rFonts w:ascii="Symbol" w:eastAsia="Arial Unicode MS" w:hAnsi="Symbol" w:cs="Tahoma"/>
    </w:rPr>
  </w:style>
  <w:style w:type="character" w:customStyle="1" w:styleId="WW8Num6z0">
    <w:name w:val="WW8Num6z0"/>
    <w:uiPriority w:val="99"/>
    <w:rsid w:val="00821AF9"/>
    <w:rPr>
      <w:rFonts w:ascii="Symbol" w:eastAsia="Arial Unicode MS" w:hAnsi="Symbol" w:cs="Tahoma"/>
    </w:rPr>
  </w:style>
  <w:style w:type="character" w:customStyle="1" w:styleId="WW8Num7z0">
    <w:name w:val="WW8Num7z0"/>
    <w:uiPriority w:val="99"/>
    <w:rsid w:val="00821AF9"/>
    <w:rPr>
      <w:rFonts w:ascii="Symbol" w:eastAsia="Arial Unicode MS" w:hAnsi="Symbol" w:cs="Tahoma"/>
    </w:rPr>
  </w:style>
  <w:style w:type="character" w:customStyle="1" w:styleId="WW8Num8z0">
    <w:name w:val="WW8Num8z0"/>
    <w:uiPriority w:val="99"/>
    <w:rsid w:val="00821AF9"/>
    <w:rPr>
      <w:rFonts w:ascii="Symbol" w:eastAsia="Arial Unicode MS" w:hAnsi="Symbol" w:cs="Tahoma"/>
    </w:rPr>
  </w:style>
  <w:style w:type="character" w:customStyle="1" w:styleId="WW8Num10z0">
    <w:name w:val="WW8Num10z0"/>
    <w:uiPriority w:val="99"/>
    <w:rsid w:val="00821AF9"/>
    <w:rPr>
      <w:rFonts w:ascii="Symbol" w:eastAsia="Arial Unicode MS" w:hAnsi="Symbol" w:cs="Tahoma"/>
    </w:rPr>
  </w:style>
  <w:style w:type="character" w:customStyle="1" w:styleId="WW8Num11z0">
    <w:name w:val="WW8Num11z0"/>
    <w:uiPriority w:val="99"/>
    <w:rsid w:val="00821AF9"/>
    <w:rPr>
      <w:rFonts w:ascii="Symbol" w:eastAsia="Arial Unicode MS" w:hAnsi="Symbol" w:cs="Tahoma"/>
    </w:rPr>
  </w:style>
  <w:style w:type="character" w:customStyle="1" w:styleId="WW8Num11z1">
    <w:name w:val="WW8Num11z1"/>
    <w:uiPriority w:val="99"/>
    <w:rsid w:val="00821AF9"/>
    <w:rPr>
      <w:rFonts w:ascii="Courier New" w:eastAsia="Arial Unicode MS" w:hAnsi="Courier New" w:cs="Courier New"/>
    </w:rPr>
  </w:style>
  <w:style w:type="character" w:customStyle="1" w:styleId="WW8Num11z2">
    <w:name w:val="WW8Num11z2"/>
    <w:uiPriority w:val="99"/>
    <w:rsid w:val="00821AF9"/>
    <w:rPr>
      <w:rFonts w:ascii="Wingdings" w:eastAsia="Arial Unicode MS" w:hAnsi="Wingdings" w:cs="Tahoma"/>
    </w:rPr>
  </w:style>
  <w:style w:type="character" w:customStyle="1" w:styleId="WW8Num12z0">
    <w:name w:val="WW8Num12z0"/>
    <w:uiPriority w:val="99"/>
    <w:rsid w:val="00821AF9"/>
    <w:rPr>
      <w:rFonts w:eastAsia="Arial Unicode MS" w:cs="Tahoma"/>
      <w:b/>
    </w:rPr>
  </w:style>
  <w:style w:type="character" w:customStyle="1" w:styleId="WW8Num13z0">
    <w:name w:val="WW8Num13z0"/>
    <w:uiPriority w:val="99"/>
    <w:rsid w:val="00821AF9"/>
    <w:rPr>
      <w:rFonts w:ascii="Arial Narrow" w:eastAsia="Arial Unicode MS" w:hAnsi="Arial Narrow" w:cs="Tahoma"/>
    </w:rPr>
  </w:style>
  <w:style w:type="character" w:customStyle="1" w:styleId="WW8Num14z0">
    <w:name w:val="WW8Num14z0"/>
    <w:uiPriority w:val="99"/>
    <w:rsid w:val="00821AF9"/>
    <w:rPr>
      <w:rFonts w:ascii="Arial Narrow" w:eastAsia="Arial Unicode MS" w:hAnsi="Arial Narrow" w:cs="Tahoma"/>
    </w:rPr>
  </w:style>
  <w:style w:type="character" w:customStyle="1" w:styleId="WW8Num15z0">
    <w:name w:val="WW8Num15z0"/>
    <w:uiPriority w:val="99"/>
    <w:rsid w:val="00821AF9"/>
    <w:rPr>
      <w:rFonts w:ascii="Arial Narrow" w:eastAsia="Arial Unicode MS" w:hAnsi="Arial Narrow" w:cs="Tahoma"/>
    </w:rPr>
  </w:style>
  <w:style w:type="character" w:customStyle="1" w:styleId="WW8Num16z0">
    <w:name w:val="WW8Num16z0"/>
    <w:uiPriority w:val="99"/>
    <w:rsid w:val="00821AF9"/>
    <w:rPr>
      <w:rFonts w:ascii="Arial Narrow" w:eastAsia="Arial Unicode MS" w:hAnsi="Arial Narrow" w:cs="Tahoma"/>
    </w:rPr>
  </w:style>
  <w:style w:type="character" w:customStyle="1" w:styleId="WW8Num17z0">
    <w:name w:val="WW8Num17z0"/>
    <w:uiPriority w:val="99"/>
    <w:rsid w:val="00821AF9"/>
    <w:rPr>
      <w:rFonts w:ascii="Arial Narrow" w:eastAsia="Arial Unicode MS" w:hAnsi="Arial Narrow" w:cs="Tahoma"/>
    </w:rPr>
  </w:style>
  <w:style w:type="character" w:customStyle="1" w:styleId="WW8Num18z0">
    <w:name w:val="WW8Num18z0"/>
    <w:uiPriority w:val="99"/>
    <w:rsid w:val="00821AF9"/>
    <w:rPr>
      <w:rFonts w:ascii="Arial Narrow" w:eastAsia="Arial Unicode MS" w:hAnsi="Arial Narrow" w:cs="Tahoma"/>
    </w:rPr>
  </w:style>
  <w:style w:type="character" w:customStyle="1" w:styleId="WW8Num19z0">
    <w:name w:val="WW8Num19z0"/>
    <w:uiPriority w:val="99"/>
    <w:rsid w:val="00821AF9"/>
    <w:rPr>
      <w:rFonts w:ascii="Arial Narrow" w:eastAsia="Arial Unicode MS" w:hAnsi="Arial Narrow" w:cs="Tahoma"/>
    </w:rPr>
  </w:style>
  <w:style w:type="character" w:customStyle="1" w:styleId="WW8Num20z0">
    <w:name w:val="WW8Num20z0"/>
    <w:uiPriority w:val="99"/>
    <w:rsid w:val="00821AF9"/>
    <w:rPr>
      <w:rFonts w:ascii="Symbol" w:eastAsia="Arial Unicode MS" w:hAnsi="Symbol" w:cs="Tahoma"/>
    </w:rPr>
  </w:style>
  <w:style w:type="character" w:customStyle="1" w:styleId="WW8Num20z1">
    <w:name w:val="WW8Num20z1"/>
    <w:uiPriority w:val="99"/>
    <w:rsid w:val="00821AF9"/>
    <w:rPr>
      <w:rFonts w:ascii="Courier New" w:eastAsia="Arial Unicode MS" w:hAnsi="Courier New" w:cs="Courier New"/>
    </w:rPr>
  </w:style>
  <w:style w:type="character" w:customStyle="1" w:styleId="WW8Num20z2">
    <w:name w:val="WW8Num20z2"/>
    <w:uiPriority w:val="99"/>
    <w:rsid w:val="00821AF9"/>
    <w:rPr>
      <w:rFonts w:ascii="Wingdings" w:eastAsia="Arial Unicode MS" w:hAnsi="Wingdings" w:cs="Tahoma"/>
    </w:rPr>
  </w:style>
  <w:style w:type="character" w:customStyle="1" w:styleId="WW8Num21z0">
    <w:name w:val="WW8Num21z0"/>
    <w:uiPriority w:val="99"/>
    <w:rsid w:val="00821AF9"/>
    <w:rPr>
      <w:rFonts w:eastAsia="Arial Unicode MS" w:cs="Tahoma"/>
    </w:rPr>
  </w:style>
  <w:style w:type="character" w:customStyle="1" w:styleId="WW8Num22z0">
    <w:name w:val="WW8Num22z0"/>
    <w:uiPriority w:val="99"/>
    <w:rsid w:val="00821AF9"/>
    <w:rPr>
      <w:rFonts w:ascii="Symbol" w:eastAsia="Arial Unicode MS" w:hAnsi="Symbol" w:cs="Tahoma"/>
    </w:rPr>
  </w:style>
  <w:style w:type="character" w:customStyle="1" w:styleId="WW8Num22z1">
    <w:name w:val="WW8Num22z1"/>
    <w:uiPriority w:val="99"/>
    <w:rsid w:val="00821AF9"/>
    <w:rPr>
      <w:rFonts w:ascii="Courier New" w:eastAsia="Arial Unicode MS" w:hAnsi="Courier New" w:cs="Courier New"/>
    </w:rPr>
  </w:style>
  <w:style w:type="character" w:customStyle="1" w:styleId="WW8Num22z2">
    <w:name w:val="WW8Num22z2"/>
    <w:uiPriority w:val="99"/>
    <w:rsid w:val="00821AF9"/>
    <w:rPr>
      <w:rFonts w:ascii="Wingdings" w:eastAsia="Arial Unicode MS" w:hAnsi="Wingdings" w:cs="Tahoma"/>
    </w:rPr>
  </w:style>
  <w:style w:type="character" w:customStyle="1" w:styleId="WW8Num22z3">
    <w:name w:val="WW8Num22z3"/>
    <w:uiPriority w:val="99"/>
    <w:rsid w:val="00821AF9"/>
    <w:rPr>
      <w:rFonts w:ascii="Symbol" w:eastAsia="Arial Unicode MS" w:hAnsi="Symbol" w:cs="Tahoma"/>
    </w:rPr>
  </w:style>
  <w:style w:type="character" w:customStyle="1" w:styleId="WW8Num24z0">
    <w:name w:val="WW8Num24z0"/>
    <w:uiPriority w:val="99"/>
    <w:rsid w:val="00821AF9"/>
    <w:rPr>
      <w:rFonts w:ascii="Arial Narrow" w:eastAsia="Arial Unicode MS" w:hAnsi="Arial Narrow" w:cs="Tahoma"/>
    </w:rPr>
  </w:style>
  <w:style w:type="character" w:customStyle="1" w:styleId="WW8Num25z0">
    <w:name w:val="WW8Num25z0"/>
    <w:uiPriority w:val="99"/>
    <w:rsid w:val="00821AF9"/>
    <w:rPr>
      <w:rFonts w:ascii="Symbol" w:eastAsia="Arial Unicode MS" w:hAnsi="Symbol" w:cs="Tahoma"/>
    </w:rPr>
  </w:style>
  <w:style w:type="character" w:customStyle="1" w:styleId="WW8Num25z1">
    <w:name w:val="WW8Num25z1"/>
    <w:uiPriority w:val="99"/>
    <w:rsid w:val="00821AF9"/>
    <w:rPr>
      <w:rFonts w:ascii="Courier New" w:eastAsia="Arial Unicode MS" w:hAnsi="Courier New" w:cs="Courier New"/>
    </w:rPr>
  </w:style>
  <w:style w:type="character" w:customStyle="1" w:styleId="WW8Num25z2">
    <w:name w:val="WW8Num25z2"/>
    <w:uiPriority w:val="99"/>
    <w:rsid w:val="00821AF9"/>
    <w:rPr>
      <w:rFonts w:ascii="Wingdings" w:eastAsia="Arial Unicode MS" w:hAnsi="Wingdings" w:cs="Tahoma"/>
    </w:rPr>
  </w:style>
  <w:style w:type="character" w:customStyle="1" w:styleId="WW8Num26z0">
    <w:name w:val="WW8Num26z0"/>
    <w:uiPriority w:val="99"/>
    <w:rsid w:val="00821AF9"/>
    <w:rPr>
      <w:rFonts w:ascii="Arial Narrow" w:eastAsia="Arial Unicode MS" w:hAnsi="Arial Narrow" w:cs="Tahoma"/>
    </w:rPr>
  </w:style>
  <w:style w:type="character" w:customStyle="1" w:styleId="WW8Num28z0">
    <w:name w:val="WW8Num28z0"/>
    <w:uiPriority w:val="99"/>
    <w:rsid w:val="00821AF9"/>
    <w:rPr>
      <w:rFonts w:ascii="Symbol" w:eastAsia="Arial Unicode MS" w:hAnsi="Symbol" w:cs="Tahoma"/>
    </w:rPr>
  </w:style>
  <w:style w:type="character" w:customStyle="1" w:styleId="WW8Num29z0">
    <w:name w:val="WW8Num29z0"/>
    <w:uiPriority w:val="99"/>
    <w:rsid w:val="00821AF9"/>
    <w:rPr>
      <w:rFonts w:ascii="Arial Narrow" w:eastAsia="Arial Unicode MS" w:hAnsi="Arial Narrow" w:cs="Tahoma"/>
    </w:rPr>
  </w:style>
  <w:style w:type="character" w:customStyle="1" w:styleId="WW8Num31z0">
    <w:name w:val="WW8Num31z0"/>
    <w:uiPriority w:val="99"/>
    <w:rsid w:val="00821AF9"/>
    <w:rPr>
      <w:rFonts w:eastAsia="Arial Unicode MS" w:cs="Tahoma"/>
    </w:rPr>
  </w:style>
  <w:style w:type="character" w:customStyle="1" w:styleId="WW8Num32z0">
    <w:name w:val="WW8Num32z0"/>
    <w:uiPriority w:val="99"/>
    <w:rsid w:val="00821AF9"/>
    <w:rPr>
      <w:rFonts w:ascii="Arial Narrow" w:eastAsia="Arial Unicode MS" w:hAnsi="Arial Narrow" w:cs="Tahoma"/>
      <w:b/>
      <w:sz w:val="28"/>
      <w:szCs w:val="28"/>
    </w:rPr>
  </w:style>
  <w:style w:type="character" w:customStyle="1" w:styleId="WW8Num33z0">
    <w:name w:val="WW8Num33z0"/>
    <w:uiPriority w:val="99"/>
    <w:rsid w:val="00821AF9"/>
    <w:rPr>
      <w:rFonts w:ascii="Tahoma" w:eastAsia="Arial Unicode MS" w:hAnsi="Tahoma" w:cs="Tahoma"/>
      <w:b/>
      <w:color w:val="000000"/>
      <w:sz w:val="28"/>
      <w:szCs w:val="28"/>
    </w:rPr>
  </w:style>
  <w:style w:type="character" w:customStyle="1" w:styleId="WW8Num33z1">
    <w:name w:val="WW8Num33z1"/>
    <w:uiPriority w:val="99"/>
    <w:rsid w:val="00821AF9"/>
    <w:rPr>
      <w:rFonts w:ascii="Tahoma" w:eastAsia="Arial Unicode MS" w:hAnsi="Tahoma" w:cs="Tahoma"/>
      <w:b/>
    </w:rPr>
  </w:style>
  <w:style w:type="character" w:customStyle="1" w:styleId="WW8Num33z2">
    <w:name w:val="WW8Num33z2"/>
    <w:uiPriority w:val="99"/>
    <w:rsid w:val="00821AF9"/>
    <w:rPr>
      <w:rFonts w:ascii="Tahoma" w:eastAsia="Arial Unicode MS" w:hAnsi="Tahoma" w:cs="Tahoma"/>
      <w:b/>
      <w:sz w:val="20"/>
      <w:u w:val="single"/>
    </w:rPr>
  </w:style>
  <w:style w:type="character" w:customStyle="1" w:styleId="WW8Num34z0">
    <w:name w:val="WW8Num34z0"/>
    <w:uiPriority w:val="99"/>
    <w:rsid w:val="00821AF9"/>
    <w:rPr>
      <w:rFonts w:ascii="Arial Narrow" w:eastAsia="Arial Unicode MS" w:hAnsi="Arial Narrow" w:cs="Tahoma"/>
    </w:rPr>
  </w:style>
  <w:style w:type="character" w:customStyle="1" w:styleId="Domy3flnaczcionkaakapitu">
    <w:name w:val="Domyś3flna czcionka akapitu"/>
    <w:rsid w:val="00821AF9"/>
    <w:rPr>
      <w:rFonts w:eastAsia="Arial Unicode MS" w:cs="Tahoma"/>
    </w:rPr>
  </w:style>
  <w:style w:type="character" w:customStyle="1" w:styleId="Numerstron">
    <w:name w:val="Numer stron"/>
    <w:basedOn w:val="Domy3flnaczcionkaakapitu"/>
    <w:rsid w:val="00821AF9"/>
    <w:rPr>
      <w:rFonts w:eastAsia="Arial Unicode MS" w:cs="Tahoma"/>
    </w:rPr>
  </w:style>
  <w:style w:type="character" w:customStyle="1" w:styleId="StylArialNarrow">
    <w:name w:val="Styl Arial Narrow"/>
    <w:basedOn w:val="Domy3flnaczcionkaakapitu"/>
    <w:rsid w:val="00821AF9"/>
    <w:rPr>
      <w:rFonts w:ascii="Arial Narrow" w:eastAsia="Arial Unicode MS" w:hAnsi="Arial Narrow" w:cs="Tahoma"/>
    </w:rPr>
  </w:style>
  <w:style w:type="character" w:styleId="Pogrubienie">
    <w:name w:val="Strong"/>
    <w:basedOn w:val="Domylnaczcionkaakapitu"/>
    <w:uiPriority w:val="22"/>
    <w:qFormat/>
    <w:rsid w:val="000F2769"/>
    <w:rPr>
      <w:b/>
      <w:bCs/>
    </w:rPr>
  </w:style>
  <w:style w:type="character" w:customStyle="1" w:styleId="content">
    <w:name w:val="content"/>
    <w:basedOn w:val="Domylnaczcionkaakapitu"/>
    <w:rsid w:val="00AA7476"/>
  </w:style>
  <w:style w:type="character" w:customStyle="1" w:styleId="czeinternetowe">
    <w:name w:val="Łącze internetowe"/>
    <w:basedOn w:val="Domylnaczcionkaakapitu"/>
    <w:uiPriority w:val="99"/>
    <w:unhideWhenUsed/>
    <w:rsid w:val="00332BE4"/>
    <w:rPr>
      <w:color w:val="0000FF" w:themeColor="hyperlink"/>
      <w:u w:val="single"/>
    </w:rPr>
  </w:style>
  <w:style w:type="character" w:customStyle="1" w:styleId="TekstdymkaZnak">
    <w:name w:val="Tekst dymka Znak"/>
    <w:basedOn w:val="Domylnaczcionkaakapitu"/>
    <w:link w:val="Tekstdymka"/>
    <w:uiPriority w:val="99"/>
    <w:semiHidden/>
    <w:rsid w:val="00552B90"/>
    <w:rPr>
      <w:rFonts w:ascii="Tahoma" w:eastAsia="Times New Roman" w:hAnsi="Tahoma" w:cs="Tahoma"/>
      <w:sz w:val="16"/>
      <w:szCs w:val="16"/>
    </w:rPr>
  </w:style>
  <w:style w:type="character" w:customStyle="1" w:styleId="WW8Num1z0">
    <w:name w:val="WW8Num1z0"/>
    <w:rsid w:val="00D85F38"/>
    <w:rPr>
      <w:rFonts w:ascii="Symbol" w:eastAsia="Arial Unicode MS" w:hAnsi="Symbol" w:cs="Tahoma"/>
    </w:rPr>
  </w:style>
  <w:style w:type="character" w:customStyle="1" w:styleId="WW8Num2z0">
    <w:name w:val="WW8Num2z0"/>
    <w:rsid w:val="00D85F38"/>
    <w:rPr>
      <w:rFonts w:ascii="Symbol" w:eastAsia="Arial Unicode MS" w:hAnsi="Symbol" w:cs="Tahoma"/>
    </w:rPr>
  </w:style>
  <w:style w:type="character" w:customStyle="1" w:styleId="WW8Num3z0">
    <w:name w:val="WW8Num3z0"/>
    <w:rsid w:val="00D85F38"/>
    <w:rPr>
      <w:rFonts w:eastAsia="Arial Unicode MS" w:cs="Tahoma"/>
      <w:b/>
    </w:rPr>
  </w:style>
  <w:style w:type="character" w:customStyle="1" w:styleId="WW8Num4z0">
    <w:name w:val="WW8Num4z0"/>
    <w:rsid w:val="00D85F38"/>
    <w:rPr>
      <w:rFonts w:ascii="Symbol" w:eastAsia="Arial Unicode MS" w:hAnsi="Symbol" w:cs="Tahoma"/>
    </w:rPr>
  </w:style>
  <w:style w:type="character" w:customStyle="1" w:styleId="WW8Num5z1">
    <w:name w:val="WW8Num5z1"/>
    <w:rsid w:val="00D85F38"/>
    <w:rPr>
      <w:rFonts w:ascii="Tahoma" w:eastAsia="Arial Unicode MS" w:hAnsi="Tahoma" w:cs="Tahoma"/>
      <w:b/>
    </w:rPr>
  </w:style>
  <w:style w:type="character" w:customStyle="1" w:styleId="WW8Num5z2">
    <w:name w:val="WW8Num5z2"/>
    <w:rsid w:val="00D85F38"/>
    <w:rPr>
      <w:rFonts w:ascii="Tahoma" w:eastAsia="Arial Unicode MS" w:hAnsi="Tahoma" w:cs="Tahoma"/>
      <w:b/>
      <w:sz w:val="20"/>
      <w:u w:val="single"/>
    </w:rPr>
  </w:style>
  <w:style w:type="character" w:customStyle="1" w:styleId="MapadokumentuZnak">
    <w:name w:val="Mapa dokumentu Znak"/>
    <w:basedOn w:val="Domylnaczcionkaakapitu"/>
    <w:link w:val="Mapadokumentu"/>
    <w:semiHidden/>
    <w:rsid w:val="00D85F38"/>
    <w:rPr>
      <w:rFonts w:ascii="Tahoma" w:eastAsia="Times New Roman" w:hAnsi="Tahoma" w:cs="Tahoma"/>
      <w:sz w:val="20"/>
      <w:szCs w:val="20"/>
      <w:shd w:val="clear" w:color="auto" w:fill="000080"/>
    </w:rPr>
  </w:style>
  <w:style w:type="character" w:customStyle="1" w:styleId="ListLabel1">
    <w:name w:val="ListLabel 1"/>
    <w:rsid w:val="00AF0599"/>
    <w:rPr>
      <w:b/>
    </w:rPr>
  </w:style>
  <w:style w:type="character" w:customStyle="1" w:styleId="ListLabel2">
    <w:name w:val="ListLabel 2"/>
    <w:rsid w:val="00AF0599"/>
    <w:rPr>
      <w:b/>
      <w:color w:val="000000"/>
      <w:sz w:val="28"/>
    </w:rPr>
  </w:style>
  <w:style w:type="character" w:customStyle="1" w:styleId="ListLabel3">
    <w:name w:val="ListLabel 3"/>
    <w:rsid w:val="00AF0599"/>
    <w:rPr>
      <w:b/>
      <w:sz w:val="20"/>
      <w:u w:val="single"/>
    </w:rPr>
  </w:style>
  <w:style w:type="character" w:customStyle="1" w:styleId="ListLabel4">
    <w:name w:val="ListLabel 4"/>
    <w:rsid w:val="00AF0599"/>
    <w:rPr>
      <w:rFonts w:cs="Courier New"/>
    </w:rPr>
  </w:style>
  <w:style w:type="character" w:customStyle="1" w:styleId="ListLabel5">
    <w:name w:val="ListLabel 5"/>
    <w:rsid w:val="00AF0599"/>
    <w:rPr>
      <w:rFonts w:cs="Times New Roman"/>
    </w:rPr>
  </w:style>
  <w:style w:type="character" w:customStyle="1" w:styleId="ListLabel6">
    <w:name w:val="ListLabel 6"/>
    <w:rsid w:val="00AF0599"/>
    <w:rPr>
      <w:color w:val="00000A"/>
    </w:rPr>
  </w:style>
  <w:style w:type="character" w:customStyle="1" w:styleId="ListLabel7">
    <w:name w:val="ListLabel 7"/>
    <w:rsid w:val="00AF0599"/>
    <w:rPr>
      <w:b/>
    </w:rPr>
  </w:style>
  <w:style w:type="character" w:customStyle="1" w:styleId="ListLabel8">
    <w:name w:val="ListLabel 8"/>
    <w:rsid w:val="00AF0599"/>
    <w:rPr>
      <w:rFonts w:cs="Symbol"/>
    </w:rPr>
  </w:style>
  <w:style w:type="character" w:customStyle="1" w:styleId="ListLabel9">
    <w:name w:val="ListLabel 9"/>
    <w:rsid w:val="00AF0599"/>
    <w:rPr>
      <w:rFonts w:cs="Courier New"/>
    </w:rPr>
  </w:style>
  <w:style w:type="character" w:customStyle="1" w:styleId="ListLabel10">
    <w:name w:val="ListLabel 10"/>
    <w:rsid w:val="00AF0599"/>
    <w:rPr>
      <w:rFonts w:cs="Wingdings"/>
    </w:rPr>
  </w:style>
  <w:style w:type="character" w:customStyle="1" w:styleId="czeindeksu">
    <w:name w:val="Łącze indeksu"/>
    <w:rsid w:val="00AF0599"/>
  </w:style>
  <w:style w:type="character" w:customStyle="1" w:styleId="ListLabel11">
    <w:name w:val="ListLabel 11"/>
    <w:rsid w:val="00506814"/>
    <w:rPr>
      <w:b/>
    </w:rPr>
  </w:style>
  <w:style w:type="character" w:customStyle="1" w:styleId="ListLabel12">
    <w:name w:val="ListLabel 12"/>
    <w:rsid w:val="00506814"/>
    <w:rPr>
      <w:rFonts w:cs="Symbol"/>
    </w:rPr>
  </w:style>
  <w:style w:type="character" w:customStyle="1" w:styleId="ListLabel13">
    <w:name w:val="ListLabel 13"/>
    <w:rsid w:val="00506814"/>
    <w:rPr>
      <w:rFonts w:cs="Courier New"/>
    </w:rPr>
  </w:style>
  <w:style w:type="character" w:customStyle="1" w:styleId="ListLabel14">
    <w:name w:val="ListLabel 14"/>
    <w:rsid w:val="00506814"/>
    <w:rPr>
      <w:rFonts w:cs="Wingdings"/>
    </w:rPr>
  </w:style>
  <w:style w:type="character" w:customStyle="1" w:styleId="ListLabel15">
    <w:name w:val="ListLabel 15"/>
    <w:rsid w:val="00506814"/>
    <w:rPr>
      <w:b/>
    </w:rPr>
  </w:style>
  <w:style w:type="character" w:customStyle="1" w:styleId="ListLabel16">
    <w:name w:val="ListLabel 16"/>
    <w:rsid w:val="00506814"/>
    <w:rPr>
      <w:rFonts w:cs="Symbol"/>
    </w:rPr>
  </w:style>
  <w:style w:type="character" w:customStyle="1" w:styleId="ListLabel17">
    <w:name w:val="ListLabel 17"/>
    <w:rsid w:val="00506814"/>
    <w:rPr>
      <w:rFonts w:cs="Courier New"/>
    </w:rPr>
  </w:style>
  <w:style w:type="character" w:customStyle="1" w:styleId="ListLabel18">
    <w:name w:val="ListLabel 18"/>
    <w:rsid w:val="00506814"/>
    <w:rPr>
      <w:rFonts w:cs="Wingdings"/>
    </w:rPr>
  </w:style>
  <w:style w:type="character" w:customStyle="1" w:styleId="ListLabel19">
    <w:name w:val="ListLabel 19"/>
    <w:rsid w:val="00F22323"/>
    <w:rPr>
      <w:b/>
    </w:rPr>
  </w:style>
  <w:style w:type="character" w:customStyle="1" w:styleId="ListLabel20">
    <w:name w:val="ListLabel 20"/>
    <w:rsid w:val="00F22323"/>
    <w:rPr>
      <w:rFonts w:cs="Symbol"/>
    </w:rPr>
  </w:style>
  <w:style w:type="character" w:customStyle="1" w:styleId="ListLabel21">
    <w:name w:val="ListLabel 21"/>
    <w:rsid w:val="00F22323"/>
    <w:rPr>
      <w:rFonts w:cs="Courier New"/>
    </w:rPr>
  </w:style>
  <w:style w:type="character" w:customStyle="1" w:styleId="ListLabel22">
    <w:name w:val="ListLabel 22"/>
    <w:rsid w:val="00F22323"/>
    <w:rPr>
      <w:rFonts w:cs="Wingdings"/>
    </w:rPr>
  </w:style>
  <w:style w:type="character" w:customStyle="1" w:styleId="ListLabel23">
    <w:name w:val="ListLabel 23"/>
    <w:rsid w:val="00F22323"/>
    <w:rPr>
      <w:b/>
    </w:rPr>
  </w:style>
  <w:style w:type="character" w:customStyle="1" w:styleId="ListLabel24">
    <w:name w:val="ListLabel 24"/>
    <w:rsid w:val="00F22323"/>
    <w:rPr>
      <w:b/>
    </w:rPr>
  </w:style>
  <w:style w:type="character" w:customStyle="1" w:styleId="TekstpodstawowyZnak1">
    <w:name w:val="Tekst podstawowy Znak1"/>
    <w:basedOn w:val="Domylnaczcionkaakapitu"/>
    <w:semiHidden/>
    <w:rsid w:val="00FB5760"/>
    <w:rPr>
      <w:rFonts w:ascii="Times New Roman" w:eastAsia="Times New Roman" w:hAnsi="Times New Roman" w:cs="Times New Roman"/>
      <w:color w:val="00000A"/>
      <w:sz w:val="24"/>
      <w:szCs w:val="20"/>
    </w:rPr>
  </w:style>
  <w:style w:type="character" w:customStyle="1" w:styleId="TekstpodstawowywcityZnak">
    <w:name w:val="Tekst podstawowy wcięty Znak"/>
    <w:basedOn w:val="Domylnaczcionkaakapitu"/>
    <w:link w:val="Wcicietrecitekstu"/>
    <w:uiPriority w:val="99"/>
    <w:semiHidden/>
    <w:rsid w:val="00FB5760"/>
    <w:rPr>
      <w:rFonts w:ascii="Times New Roman" w:eastAsia="Times New Roman" w:hAnsi="Times New Roman" w:cs="Times New Roman"/>
      <w:color w:val="00000A"/>
      <w:sz w:val="24"/>
      <w:szCs w:val="20"/>
    </w:rPr>
  </w:style>
  <w:style w:type="character" w:customStyle="1" w:styleId="Wyrnienie">
    <w:name w:val="Wyróżnienie"/>
    <w:qFormat/>
    <w:rsid w:val="00FB5760"/>
    <w:rPr>
      <w:i/>
      <w:iCs/>
    </w:rPr>
  </w:style>
  <w:style w:type="character" w:customStyle="1" w:styleId="ListLabel25">
    <w:name w:val="ListLabel 25"/>
    <w:rsid w:val="00F22323"/>
    <w:rPr>
      <w:b/>
    </w:rPr>
  </w:style>
  <w:style w:type="character" w:customStyle="1" w:styleId="ListLabel26">
    <w:name w:val="ListLabel 26"/>
    <w:rsid w:val="00F22323"/>
    <w:rPr>
      <w:rFonts w:cs="StarSymbol"/>
      <w:sz w:val="18"/>
      <w:szCs w:val="18"/>
    </w:rPr>
  </w:style>
  <w:style w:type="character" w:customStyle="1" w:styleId="ListLabel27">
    <w:name w:val="ListLabel 27"/>
    <w:rsid w:val="00F22323"/>
    <w:rPr>
      <w:rFonts w:cs="Courier New"/>
    </w:rPr>
  </w:style>
  <w:style w:type="character" w:customStyle="1" w:styleId="ListLabel28">
    <w:name w:val="ListLabel 28"/>
    <w:rsid w:val="00F22323"/>
    <w:rPr>
      <w:b/>
    </w:rPr>
  </w:style>
  <w:style w:type="character" w:customStyle="1" w:styleId="ListLabel29">
    <w:name w:val="ListLabel 29"/>
    <w:rsid w:val="00F22323"/>
    <w:rPr>
      <w:rFonts w:cs="Wingdings"/>
    </w:rPr>
  </w:style>
  <w:style w:type="character" w:customStyle="1" w:styleId="ListLabel30">
    <w:name w:val="ListLabel 30"/>
    <w:rsid w:val="00F22323"/>
    <w:rPr>
      <w:rFonts w:cs="Symbol"/>
    </w:rPr>
  </w:style>
  <w:style w:type="character" w:customStyle="1" w:styleId="ListLabel31">
    <w:name w:val="ListLabel 31"/>
    <w:rsid w:val="00F22323"/>
    <w:rPr>
      <w:b/>
    </w:rPr>
  </w:style>
  <w:style w:type="character" w:customStyle="1" w:styleId="ListLabel32">
    <w:name w:val="ListLabel 32"/>
    <w:rsid w:val="00F22323"/>
    <w:rPr>
      <w:rFonts w:cs="Wingdings"/>
    </w:rPr>
  </w:style>
  <w:style w:type="character" w:customStyle="1" w:styleId="ListLabel33">
    <w:name w:val="ListLabel 33"/>
    <w:rsid w:val="00F22323"/>
    <w:rPr>
      <w:b/>
    </w:rPr>
  </w:style>
  <w:style w:type="character" w:customStyle="1" w:styleId="ListLabel34">
    <w:name w:val="ListLabel 34"/>
    <w:rsid w:val="00F22323"/>
    <w:rPr>
      <w:rFonts w:cs="Wingdings"/>
    </w:rPr>
  </w:style>
  <w:style w:type="character" w:customStyle="1" w:styleId="ListLabel35">
    <w:name w:val="ListLabel 35"/>
    <w:rsid w:val="00F22323"/>
    <w:rPr>
      <w:rFonts w:cs="Arial"/>
    </w:rPr>
  </w:style>
  <w:style w:type="character" w:customStyle="1" w:styleId="ListLabel36">
    <w:name w:val="ListLabel 36"/>
    <w:rsid w:val="00F22323"/>
    <w:rPr>
      <w:rFonts w:cs="Courier New"/>
      <w:b/>
    </w:rPr>
  </w:style>
  <w:style w:type="character" w:customStyle="1" w:styleId="ListLabel37">
    <w:name w:val="ListLabel 37"/>
    <w:rsid w:val="00F22323"/>
    <w:rPr>
      <w:rFonts w:cs="Symbol"/>
    </w:rPr>
  </w:style>
  <w:style w:type="character" w:customStyle="1" w:styleId="ListLabel38">
    <w:name w:val="ListLabel 38"/>
    <w:rsid w:val="00F22323"/>
    <w:rPr>
      <w:b/>
    </w:rPr>
  </w:style>
  <w:style w:type="character" w:customStyle="1" w:styleId="ListLabel39">
    <w:name w:val="ListLabel 39"/>
    <w:rsid w:val="00F22323"/>
    <w:rPr>
      <w:rFonts w:cs="Wingdings"/>
    </w:rPr>
  </w:style>
  <w:style w:type="character" w:customStyle="1" w:styleId="ListLabel40">
    <w:name w:val="ListLabel 40"/>
    <w:rsid w:val="00F22323"/>
    <w:rPr>
      <w:rFonts w:cs="Arial"/>
    </w:rPr>
  </w:style>
  <w:style w:type="character" w:customStyle="1" w:styleId="ListLabel41">
    <w:name w:val="ListLabel 41"/>
    <w:rsid w:val="00F22323"/>
    <w:rPr>
      <w:rFonts w:cs="Courier New"/>
      <w:b/>
    </w:rPr>
  </w:style>
  <w:style w:type="character" w:customStyle="1" w:styleId="ListLabel42">
    <w:name w:val="ListLabel 42"/>
    <w:rsid w:val="00F22323"/>
    <w:rPr>
      <w:rFonts w:cs="Symbol"/>
    </w:rPr>
  </w:style>
  <w:style w:type="character" w:customStyle="1" w:styleId="ListLabel43">
    <w:name w:val="ListLabel 43"/>
    <w:rsid w:val="00F22323"/>
    <w:rPr>
      <w:b/>
    </w:rPr>
  </w:style>
  <w:style w:type="character" w:customStyle="1" w:styleId="ListLabel44">
    <w:name w:val="ListLabel 44"/>
    <w:rsid w:val="00F22323"/>
    <w:rPr>
      <w:rFonts w:cs="Wingdings"/>
    </w:rPr>
  </w:style>
  <w:style w:type="character" w:customStyle="1" w:styleId="ListLabel45">
    <w:name w:val="ListLabel 45"/>
    <w:rsid w:val="00F22323"/>
    <w:rPr>
      <w:rFonts w:cs="Arial"/>
    </w:rPr>
  </w:style>
  <w:style w:type="character" w:customStyle="1" w:styleId="ListLabel46">
    <w:name w:val="ListLabel 46"/>
    <w:rsid w:val="00F22323"/>
    <w:rPr>
      <w:rFonts w:cs="Courier New"/>
      <w:b/>
    </w:rPr>
  </w:style>
  <w:style w:type="character" w:customStyle="1" w:styleId="ListLabel47">
    <w:name w:val="ListLabel 47"/>
    <w:rsid w:val="00F22323"/>
    <w:rPr>
      <w:rFonts w:cs="Symbol"/>
    </w:rPr>
  </w:style>
  <w:style w:type="character" w:customStyle="1" w:styleId="BezodstpwZnak">
    <w:name w:val="Bez odstępów Znak"/>
    <w:basedOn w:val="Domylnaczcionkaakapitu"/>
    <w:link w:val="Bezodstpw"/>
    <w:uiPriority w:val="1"/>
    <w:rsid w:val="00493BCC"/>
    <w:rPr>
      <w:rFonts w:eastAsiaTheme="minorHAnsi"/>
      <w:sz w:val="22"/>
      <w:lang w:eastAsia="en-US"/>
    </w:rPr>
  </w:style>
  <w:style w:type="character" w:customStyle="1" w:styleId="ListLabel48">
    <w:name w:val="ListLabel 48"/>
    <w:rsid w:val="00F22323"/>
    <w:rPr>
      <w:b/>
    </w:rPr>
  </w:style>
  <w:style w:type="character" w:customStyle="1" w:styleId="ListLabel49">
    <w:name w:val="ListLabel 49"/>
    <w:rsid w:val="00F22323"/>
    <w:rPr>
      <w:rFonts w:cs="Wingdings"/>
    </w:rPr>
  </w:style>
  <w:style w:type="character" w:customStyle="1" w:styleId="ListLabel50">
    <w:name w:val="ListLabel 50"/>
    <w:rsid w:val="00F22323"/>
    <w:rPr>
      <w:rFonts w:cs="Arial"/>
    </w:rPr>
  </w:style>
  <w:style w:type="character" w:customStyle="1" w:styleId="ListLabel51">
    <w:name w:val="ListLabel 51"/>
    <w:rsid w:val="00F22323"/>
    <w:rPr>
      <w:rFonts w:cs="Courier New"/>
      <w:b/>
    </w:rPr>
  </w:style>
  <w:style w:type="character" w:customStyle="1" w:styleId="ListLabel52">
    <w:name w:val="ListLabel 52"/>
    <w:rsid w:val="00F22323"/>
    <w:rPr>
      <w:rFonts w:cs="Symbol"/>
    </w:rPr>
  </w:style>
  <w:style w:type="character" w:customStyle="1" w:styleId="ListLabel53">
    <w:name w:val="ListLabel 53"/>
    <w:rsid w:val="00F22323"/>
    <w:rPr>
      <w:rFonts w:cs="Calibri"/>
      <w:b/>
      <w:sz w:val="28"/>
    </w:rPr>
  </w:style>
  <w:style w:type="character" w:customStyle="1" w:styleId="ListLabel54">
    <w:name w:val="ListLabel 54"/>
    <w:rsid w:val="00F22323"/>
    <w:rPr>
      <w:rFonts w:cs="Courier New"/>
    </w:rPr>
  </w:style>
  <w:style w:type="character" w:customStyle="1" w:styleId="ListLabel55">
    <w:name w:val="ListLabel 55"/>
    <w:rsid w:val="00F22323"/>
    <w:rPr>
      <w:b/>
    </w:rPr>
  </w:style>
  <w:style w:type="character" w:customStyle="1" w:styleId="ListLabel56">
    <w:name w:val="ListLabel 56"/>
    <w:rsid w:val="00F22323"/>
    <w:rPr>
      <w:rFonts w:cs="Wingdings"/>
    </w:rPr>
  </w:style>
  <w:style w:type="character" w:customStyle="1" w:styleId="ListLabel57">
    <w:name w:val="ListLabel 57"/>
    <w:rsid w:val="00F22323"/>
    <w:rPr>
      <w:rFonts w:cs="Arial"/>
    </w:rPr>
  </w:style>
  <w:style w:type="character" w:customStyle="1" w:styleId="ListLabel58">
    <w:name w:val="ListLabel 58"/>
    <w:rsid w:val="00F22323"/>
    <w:rPr>
      <w:rFonts w:cs="Courier New"/>
      <w:b/>
    </w:rPr>
  </w:style>
  <w:style w:type="character" w:customStyle="1" w:styleId="ListLabel59">
    <w:name w:val="ListLabel 59"/>
    <w:rsid w:val="00F22323"/>
    <w:rPr>
      <w:rFonts w:cs="Symbol"/>
    </w:rPr>
  </w:style>
  <w:style w:type="character" w:customStyle="1" w:styleId="ListLabel60">
    <w:name w:val="ListLabel 60"/>
    <w:rsid w:val="00F22323"/>
    <w:rPr>
      <w:rFonts w:cs="Calibri"/>
      <w:b/>
      <w:sz w:val="28"/>
    </w:rPr>
  </w:style>
  <w:style w:type="character" w:customStyle="1" w:styleId="ListLabel61">
    <w:name w:val="ListLabel 61"/>
    <w:rsid w:val="00F22323"/>
    <w:rPr>
      <w:rFonts w:cs="Courier New"/>
    </w:rPr>
  </w:style>
  <w:style w:type="character" w:customStyle="1" w:styleId="ListLabel62">
    <w:name w:val="ListLabel 62"/>
    <w:rsid w:val="00F22323"/>
    <w:rPr>
      <w:b/>
    </w:rPr>
  </w:style>
  <w:style w:type="character" w:customStyle="1" w:styleId="ListLabel63">
    <w:name w:val="ListLabel 63"/>
    <w:rsid w:val="00F22323"/>
    <w:rPr>
      <w:rFonts w:cs="Wingdings"/>
    </w:rPr>
  </w:style>
  <w:style w:type="character" w:customStyle="1" w:styleId="ListLabel64">
    <w:name w:val="ListLabel 64"/>
    <w:rsid w:val="00F22323"/>
    <w:rPr>
      <w:rFonts w:cs="Arial"/>
    </w:rPr>
  </w:style>
  <w:style w:type="character" w:customStyle="1" w:styleId="ListLabel65">
    <w:name w:val="ListLabel 65"/>
    <w:rsid w:val="00F22323"/>
    <w:rPr>
      <w:rFonts w:cs="Courier New"/>
      <w:b/>
    </w:rPr>
  </w:style>
  <w:style w:type="character" w:customStyle="1" w:styleId="ListLabel66">
    <w:name w:val="ListLabel 66"/>
    <w:rsid w:val="00F22323"/>
    <w:rPr>
      <w:rFonts w:cs="Symbol"/>
    </w:rPr>
  </w:style>
  <w:style w:type="character" w:customStyle="1" w:styleId="ListLabel67">
    <w:name w:val="ListLabel 67"/>
    <w:rsid w:val="00F22323"/>
    <w:rPr>
      <w:rFonts w:cs="Calibri"/>
      <w:b/>
      <w:sz w:val="28"/>
    </w:rPr>
  </w:style>
  <w:style w:type="character" w:customStyle="1" w:styleId="ListLabel68">
    <w:name w:val="ListLabel 68"/>
    <w:rsid w:val="00F22323"/>
    <w:rPr>
      <w:rFonts w:cs="Courier New"/>
    </w:rPr>
  </w:style>
  <w:style w:type="character" w:customStyle="1" w:styleId="ListLabel69">
    <w:name w:val="ListLabel 69"/>
    <w:rsid w:val="00F22323"/>
    <w:rPr>
      <w:b/>
    </w:rPr>
  </w:style>
  <w:style w:type="character" w:customStyle="1" w:styleId="ListLabel70">
    <w:name w:val="ListLabel 70"/>
    <w:rsid w:val="00F22323"/>
    <w:rPr>
      <w:rFonts w:cs="Wingdings"/>
    </w:rPr>
  </w:style>
  <w:style w:type="character" w:customStyle="1" w:styleId="ListLabel71">
    <w:name w:val="ListLabel 71"/>
    <w:rsid w:val="00F22323"/>
    <w:rPr>
      <w:rFonts w:cs="Arial"/>
    </w:rPr>
  </w:style>
  <w:style w:type="character" w:customStyle="1" w:styleId="ListLabel72">
    <w:name w:val="ListLabel 72"/>
    <w:rsid w:val="00F22323"/>
    <w:rPr>
      <w:rFonts w:cs="Courier New"/>
      <w:b/>
    </w:rPr>
  </w:style>
  <w:style w:type="character" w:customStyle="1" w:styleId="ListLabel73">
    <w:name w:val="ListLabel 73"/>
    <w:rsid w:val="00F22323"/>
    <w:rPr>
      <w:rFonts w:cs="Symbol"/>
    </w:rPr>
  </w:style>
  <w:style w:type="character" w:customStyle="1" w:styleId="ListLabel74">
    <w:name w:val="ListLabel 74"/>
    <w:rsid w:val="00F22323"/>
    <w:rPr>
      <w:rFonts w:cs="Calibri"/>
      <w:b/>
      <w:sz w:val="28"/>
    </w:rPr>
  </w:style>
  <w:style w:type="character" w:customStyle="1" w:styleId="ListLabel75">
    <w:name w:val="ListLabel 75"/>
    <w:rsid w:val="00F22323"/>
    <w:rPr>
      <w:rFonts w:cs="Courier New"/>
    </w:rPr>
  </w:style>
  <w:style w:type="character" w:customStyle="1" w:styleId="ListLabel76">
    <w:name w:val="ListLabel 76"/>
    <w:rsid w:val="00BA5358"/>
    <w:rPr>
      <w:b/>
    </w:rPr>
  </w:style>
  <w:style w:type="character" w:customStyle="1" w:styleId="ListLabel77">
    <w:name w:val="ListLabel 77"/>
    <w:rsid w:val="00BA5358"/>
    <w:rPr>
      <w:rFonts w:cs="Wingdings"/>
    </w:rPr>
  </w:style>
  <w:style w:type="character" w:customStyle="1" w:styleId="ListLabel78">
    <w:name w:val="ListLabel 78"/>
    <w:rsid w:val="00BA5358"/>
    <w:rPr>
      <w:rFonts w:cs="Arial"/>
    </w:rPr>
  </w:style>
  <w:style w:type="character" w:customStyle="1" w:styleId="ListLabel79">
    <w:name w:val="ListLabel 79"/>
    <w:rsid w:val="00BA5358"/>
    <w:rPr>
      <w:rFonts w:cs="Courier New"/>
      <w:b/>
    </w:rPr>
  </w:style>
  <w:style w:type="character" w:customStyle="1" w:styleId="ListLabel80">
    <w:name w:val="ListLabel 80"/>
    <w:rsid w:val="00BA5358"/>
    <w:rPr>
      <w:rFonts w:cs="Symbol"/>
    </w:rPr>
  </w:style>
  <w:style w:type="character" w:customStyle="1" w:styleId="ListLabel81">
    <w:name w:val="ListLabel 81"/>
    <w:rsid w:val="00BA5358"/>
    <w:rPr>
      <w:rFonts w:cs="Calibri"/>
      <w:b/>
      <w:sz w:val="28"/>
    </w:rPr>
  </w:style>
  <w:style w:type="character" w:customStyle="1" w:styleId="ListLabel82">
    <w:name w:val="ListLabel 82"/>
    <w:rsid w:val="00BA5358"/>
    <w:rPr>
      <w:rFonts w:cs="Courier New"/>
    </w:rPr>
  </w:style>
  <w:style w:type="character" w:customStyle="1" w:styleId="ListLabel83">
    <w:name w:val="ListLabel 83"/>
    <w:rsid w:val="00BA5358"/>
    <w:rPr>
      <w:b/>
    </w:rPr>
  </w:style>
  <w:style w:type="character" w:customStyle="1" w:styleId="ListLabel84">
    <w:name w:val="ListLabel 84"/>
    <w:rsid w:val="00BA5358"/>
    <w:rPr>
      <w:rFonts w:cs="Wingdings"/>
    </w:rPr>
  </w:style>
  <w:style w:type="character" w:customStyle="1" w:styleId="ListLabel85">
    <w:name w:val="ListLabel 85"/>
    <w:rsid w:val="00BA5358"/>
    <w:rPr>
      <w:rFonts w:cs="Arial"/>
    </w:rPr>
  </w:style>
  <w:style w:type="character" w:customStyle="1" w:styleId="ListLabel86">
    <w:name w:val="ListLabel 86"/>
    <w:rsid w:val="00BA5358"/>
    <w:rPr>
      <w:rFonts w:cs="Courier New"/>
      <w:b/>
    </w:rPr>
  </w:style>
  <w:style w:type="character" w:customStyle="1" w:styleId="ListLabel87">
    <w:name w:val="ListLabel 87"/>
    <w:rsid w:val="00BA5358"/>
    <w:rPr>
      <w:rFonts w:cs="Symbol"/>
    </w:rPr>
  </w:style>
  <w:style w:type="character" w:customStyle="1" w:styleId="ListLabel88">
    <w:name w:val="ListLabel 88"/>
    <w:rsid w:val="00BA5358"/>
    <w:rPr>
      <w:rFonts w:cs="Calibri"/>
      <w:b/>
      <w:sz w:val="28"/>
    </w:rPr>
  </w:style>
  <w:style w:type="character" w:customStyle="1" w:styleId="ListLabel89">
    <w:name w:val="ListLabel 89"/>
    <w:rsid w:val="00BA5358"/>
    <w:rPr>
      <w:rFonts w:cs="Courier New"/>
    </w:rPr>
  </w:style>
  <w:style w:type="character" w:customStyle="1" w:styleId="ListLabel90">
    <w:name w:val="ListLabel 90"/>
    <w:rsid w:val="00BA5358"/>
    <w:rPr>
      <w:b/>
    </w:rPr>
  </w:style>
  <w:style w:type="character" w:customStyle="1" w:styleId="ListLabel91">
    <w:name w:val="ListLabel 91"/>
    <w:rsid w:val="00BA5358"/>
    <w:rPr>
      <w:rFonts w:cs="Wingdings"/>
    </w:rPr>
  </w:style>
  <w:style w:type="character" w:customStyle="1" w:styleId="ListLabel92">
    <w:name w:val="ListLabel 92"/>
    <w:rsid w:val="00BA5358"/>
    <w:rPr>
      <w:rFonts w:cs="Arial"/>
    </w:rPr>
  </w:style>
  <w:style w:type="character" w:customStyle="1" w:styleId="ListLabel93">
    <w:name w:val="ListLabel 93"/>
    <w:rsid w:val="00BA5358"/>
    <w:rPr>
      <w:rFonts w:cs="Courier New"/>
      <w:b/>
    </w:rPr>
  </w:style>
  <w:style w:type="character" w:customStyle="1" w:styleId="ListLabel94">
    <w:name w:val="ListLabel 94"/>
    <w:rsid w:val="00BA5358"/>
    <w:rPr>
      <w:rFonts w:cs="Symbol"/>
    </w:rPr>
  </w:style>
  <w:style w:type="character" w:customStyle="1" w:styleId="ListLabel95">
    <w:name w:val="ListLabel 95"/>
    <w:rsid w:val="00BA5358"/>
    <w:rPr>
      <w:rFonts w:cs="Calibri"/>
      <w:b/>
      <w:sz w:val="28"/>
    </w:rPr>
  </w:style>
  <w:style w:type="character" w:customStyle="1" w:styleId="ListLabel96">
    <w:name w:val="ListLabel 96"/>
    <w:rsid w:val="00BA5358"/>
    <w:rPr>
      <w:rFonts w:cs="Courier New"/>
    </w:rPr>
  </w:style>
  <w:style w:type="character" w:customStyle="1" w:styleId="ListLabel97">
    <w:name w:val="ListLabel 97"/>
    <w:rPr>
      <w:b/>
    </w:rPr>
  </w:style>
  <w:style w:type="character" w:customStyle="1" w:styleId="ListLabel98">
    <w:name w:val="ListLabel 98"/>
    <w:rPr>
      <w:rFonts w:cs="Wingdings"/>
    </w:rPr>
  </w:style>
  <w:style w:type="character" w:customStyle="1" w:styleId="ListLabel99">
    <w:name w:val="ListLabel 99"/>
    <w:rPr>
      <w:rFonts w:cs="Arial"/>
    </w:rPr>
  </w:style>
  <w:style w:type="character" w:customStyle="1" w:styleId="ListLabel100">
    <w:name w:val="ListLabel 100"/>
    <w:rPr>
      <w:rFonts w:cs="Courier New"/>
      <w:b/>
    </w:rPr>
  </w:style>
  <w:style w:type="character" w:customStyle="1" w:styleId="ListLabel101">
    <w:name w:val="ListLabel 101"/>
    <w:rPr>
      <w:rFonts w:cs="Symbol"/>
    </w:rPr>
  </w:style>
  <w:style w:type="character" w:customStyle="1" w:styleId="ListLabel102">
    <w:name w:val="ListLabel 102"/>
    <w:rPr>
      <w:rFonts w:cs="Calibri"/>
      <w:b/>
      <w:sz w:val="28"/>
    </w:rPr>
  </w:style>
  <w:style w:type="character" w:customStyle="1" w:styleId="ListLabel103">
    <w:name w:val="ListLabel 103"/>
    <w:rPr>
      <w:rFonts w:cs="Courier New"/>
    </w:rPr>
  </w:style>
  <w:style w:type="paragraph" w:styleId="Nagwek">
    <w:name w:val="header"/>
    <w:basedOn w:val="Normalny"/>
    <w:next w:val="Tretekstu"/>
    <w:link w:val="NagwekZnak"/>
    <w:pPr>
      <w:keepNext/>
      <w:spacing w:before="240" w:after="120"/>
    </w:pPr>
    <w:rPr>
      <w:rFonts w:ascii="Liberation Sans" w:eastAsia="Microsoft YaHei" w:hAnsi="Liberation Sans" w:cs="Arial"/>
      <w:sz w:val="28"/>
      <w:szCs w:val="28"/>
    </w:rPr>
  </w:style>
  <w:style w:type="paragraph" w:customStyle="1" w:styleId="Tretekstu">
    <w:name w:val="Treść tekstu"/>
    <w:basedOn w:val="Normalny"/>
    <w:link w:val="TekstpodstawowyZnak"/>
    <w:unhideWhenUsed/>
    <w:rsid w:val="00FB5760"/>
    <w:pPr>
      <w:spacing w:before="0" w:after="120" w:line="288" w:lineRule="auto"/>
    </w:pPr>
  </w:style>
  <w:style w:type="paragraph" w:styleId="Lista">
    <w:name w:val="List"/>
    <w:basedOn w:val="Tretekstu"/>
    <w:rsid w:val="00821AF9"/>
    <w:rPr>
      <w:rFonts w:ascii="Tahoma" w:hAnsi="Tahoma" w:cs="Tahoma"/>
    </w:rPr>
  </w:style>
  <w:style w:type="paragraph" w:styleId="Podpis">
    <w:name w:val="Signature"/>
    <w:basedOn w:val="Normalny"/>
    <w:pPr>
      <w:suppressLineNumbers/>
      <w:spacing w:before="120" w:after="120"/>
    </w:pPr>
    <w:rPr>
      <w:rFonts w:cs="Arial"/>
      <w:i/>
      <w:iCs/>
      <w:szCs w:val="24"/>
    </w:rPr>
  </w:style>
  <w:style w:type="paragraph" w:customStyle="1" w:styleId="Indeks">
    <w:name w:val="Indeks"/>
    <w:basedOn w:val="Normalny"/>
    <w:rsid w:val="00821AF9"/>
    <w:pPr>
      <w:suppressLineNumbers/>
    </w:pPr>
    <w:rPr>
      <w:rFonts w:ascii="Tahoma" w:hAnsi="Tahoma" w:cs="Tahoma"/>
    </w:rPr>
  </w:style>
  <w:style w:type="paragraph" w:customStyle="1" w:styleId="Gwka">
    <w:name w:val="Główka"/>
    <w:basedOn w:val="Normalny"/>
    <w:rsid w:val="00821AF9"/>
    <w:pPr>
      <w:keepNext/>
      <w:tabs>
        <w:tab w:val="center" w:pos="4536"/>
        <w:tab w:val="right" w:pos="9072"/>
      </w:tabs>
      <w:spacing w:before="240" w:after="120"/>
    </w:pPr>
    <w:rPr>
      <w:rFonts w:ascii="Liberation Sans" w:eastAsia="Microsoft YaHei" w:hAnsi="Liberation Sans" w:cs="Mangal"/>
      <w:sz w:val="28"/>
      <w:szCs w:val="28"/>
    </w:rPr>
  </w:style>
  <w:style w:type="paragraph" w:customStyle="1" w:styleId="Sygnatura">
    <w:name w:val="Sygnatura"/>
    <w:basedOn w:val="Normalny"/>
    <w:rsid w:val="00AF0599"/>
    <w:pPr>
      <w:suppressLineNumbers/>
      <w:spacing w:before="120" w:after="120"/>
    </w:pPr>
    <w:rPr>
      <w:rFonts w:cs="Mangal"/>
      <w:i/>
      <w:iCs/>
      <w:szCs w:val="24"/>
    </w:rPr>
  </w:style>
  <w:style w:type="paragraph" w:styleId="Legenda">
    <w:name w:val="caption"/>
    <w:basedOn w:val="Normalny"/>
    <w:qFormat/>
    <w:rsid w:val="00821AF9"/>
    <w:pPr>
      <w:spacing w:before="120" w:after="120"/>
    </w:pPr>
    <w:rPr>
      <w:rFonts w:ascii="Tahoma" w:hAnsi="Tahoma" w:cs="Tahoma"/>
      <w:i/>
      <w:iCs/>
      <w:szCs w:val="24"/>
    </w:rPr>
  </w:style>
  <w:style w:type="paragraph" w:styleId="Tekstpodstawowy2">
    <w:name w:val="Body Text 2"/>
    <w:basedOn w:val="Normalny"/>
    <w:link w:val="Tekstpodstawowy2Znak"/>
    <w:rsid w:val="00821AF9"/>
    <w:pPr>
      <w:spacing w:line="480" w:lineRule="auto"/>
    </w:pPr>
  </w:style>
  <w:style w:type="paragraph" w:styleId="Stopka">
    <w:name w:val="footer"/>
    <w:basedOn w:val="Normalny"/>
    <w:link w:val="StopkaZnak"/>
    <w:uiPriority w:val="99"/>
    <w:rsid w:val="00821AF9"/>
    <w:pPr>
      <w:tabs>
        <w:tab w:val="center" w:pos="4536"/>
        <w:tab w:val="right" w:pos="9072"/>
      </w:tabs>
    </w:pPr>
  </w:style>
  <w:style w:type="paragraph" w:customStyle="1" w:styleId="StylNag3fwek1D3fBrakobramowania">
    <w:name w:val="Styl Nagł3fówek 1 + Dół3f: (Brak obramowania)"/>
    <w:basedOn w:val="Nagwek1"/>
    <w:rsid w:val="00821AF9"/>
    <w:pPr>
      <w:spacing w:before="0" w:after="120"/>
      <w:ind w:hanging="432"/>
      <w:jc w:val="left"/>
    </w:pPr>
    <w:rPr>
      <w:rFonts w:ascii="Tahoma" w:hAnsi="Tahoma" w:cs="Times New Roman"/>
      <w:b w:val="0"/>
      <w:bCs w:val="0"/>
      <w:sz w:val="28"/>
      <w:szCs w:val="20"/>
    </w:rPr>
  </w:style>
  <w:style w:type="paragraph" w:styleId="Spistreci1">
    <w:name w:val="toc 1"/>
    <w:basedOn w:val="Normalny"/>
    <w:uiPriority w:val="39"/>
    <w:rsid w:val="00821AF9"/>
    <w:pPr>
      <w:spacing w:before="120" w:after="120"/>
      <w:jc w:val="left"/>
    </w:pPr>
    <w:rPr>
      <w:b/>
      <w:bCs/>
      <w:caps/>
      <w:sz w:val="20"/>
    </w:rPr>
  </w:style>
  <w:style w:type="paragraph" w:styleId="Spistreci2">
    <w:name w:val="toc 2"/>
    <w:basedOn w:val="Normalny"/>
    <w:uiPriority w:val="39"/>
    <w:rsid w:val="00821AF9"/>
    <w:pPr>
      <w:ind w:left="240"/>
      <w:jc w:val="left"/>
    </w:pPr>
    <w:rPr>
      <w:smallCaps/>
      <w:sz w:val="20"/>
    </w:rPr>
  </w:style>
  <w:style w:type="paragraph" w:styleId="Tytu">
    <w:name w:val="Title"/>
    <w:basedOn w:val="Normalny"/>
    <w:link w:val="TytuZnak"/>
    <w:qFormat/>
    <w:rsid w:val="00821AF9"/>
    <w:pPr>
      <w:jc w:val="center"/>
    </w:pPr>
    <w:rPr>
      <w:b/>
      <w:sz w:val="20"/>
    </w:rPr>
  </w:style>
  <w:style w:type="paragraph" w:styleId="Podtytu">
    <w:name w:val="Subtitle"/>
    <w:basedOn w:val="Gwka"/>
    <w:link w:val="PodtytuZnak"/>
    <w:qFormat/>
    <w:rsid w:val="00821AF9"/>
    <w:pPr>
      <w:jc w:val="center"/>
    </w:pPr>
    <w:rPr>
      <w:rFonts w:ascii="Arial" w:eastAsia="MS Mincho" w:hAnsi="Arial"/>
      <w:i/>
      <w:iCs/>
    </w:rPr>
  </w:style>
  <w:style w:type="paragraph" w:styleId="Spistreci3">
    <w:name w:val="toc 3"/>
    <w:basedOn w:val="Normalny"/>
    <w:rsid w:val="00821AF9"/>
    <w:pPr>
      <w:ind w:left="480"/>
      <w:jc w:val="left"/>
    </w:pPr>
    <w:rPr>
      <w:i/>
      <w:iCs/>
      <w:sz w:val="20"/>
    </w:rPr>
  </w:style>
  <w:style w:type="paragraph" w:styleId="Spistreci4">
    <w:name w:val="toc 4"/>
    <w:basedOn w:val="Normalny"/>
    <w:rsid w:val="00821AF9"/>
    <w:pPr>
      <w:ind w:left="720"/>
      <w:jc w:val="left"/>
    </w:pPr>
    <w:rPr>
      <w:sz w:val="18"/>
      <w:szCs w:val="18"/>
    </w:rPr>
  </w:style>
  <w:style w:type="paragraph" w:styleId="Spistreci5">
    <w:name w:val="toc 5"/>
    <w:basedOn w:val="Normalny"/>
    <w:rsid w:val="00821AF9"/>
    <w:pPr>
      <w:ind w:left="960"/>
      <w:jc w:val="left"/>
    </w:pPr>
    <w:rPr>
      <w:sz w:val="18"/>
      <w:szCs w:val="18"/>
    </w:rPr>
  </w:style>
  <w:style w:type="paragraph" w:styleId="Spistreci6">
    <w:name w:val="toc 6"/>
    <w:basedOn w:val="Normalny"/>
    <w:rsid w:val="00821AF9"/>
    <w:pPr>
      <w:ind w:left="1200"/>
      <w:jc w:val="left"/>
    </w:pPr>
    <w:rPr>
      <w:sz w:val="18"/>
      <w:szCs w:val="18"/>
    </w:rPr>
  </w:style>
  <w:style w:type="paragraph" w:styleId="Spistreci7">
    <w:name w:val="toc 7"/>
    <w:basedOn w:val="Normalny"/>
    <w:rsid w:val="00821AF9"/>
    <w:pPr>
      <w:ind w:left="1440"/>
      <w:jc w:val="left"/>
    </w:pPr>
    <w:rPr>
      <w:sz w:val="18"/>
      <w:szCs w:val="18"/>
    </w:rPr>
  </w:style>
  <w:style w:type="paragraph" w:styleId="Spistreci8">
    <w:name w:val="toc 8"/>
    <w:basedOn w:val="Normalny"/>
    <w:rsid w:val="00821AF9"/>
    <w:pPr>
      <w:ind w:left="1680"/>
      <w:jc w:val="left"/>
    </w:pPr>
    <w:rPr>
      <w:sz w:val="18"/>
      <w:szCs w:val="18"/>
    </w:rPr>
  </w:style>
  <w:style w:type="paragraph" w:styleId="Spistreci9">
    <w:name w:val="toc 9"/>
    <w:basedOn w:val="Normalny"/>
    <w:rsid w:val="00821AF9"/>
    <w:pPr>
      <w:ind w:left="1920"/>
      <w:jc w:val="left"/>
    </w:pPr>
    <w:rPr>
      <w:sz w:val="18"/>
      <w:szCs w:val="18"/>
    </w:rPr>
  </w:style>
  <w:style w:type="paragraph" w:customStyle="1" w:styleId="StylNag3fwek1ArialNarrow">
    <w:name w:val="Styl Nagł3fówek 1 + Arial Narrow"/>
    <w:basedOn w:val="Nagwek1"/>
    <w:rsid w:val="00821AF9"/>
    <w:rPr>
      <w:rFonts w:ascii="Arial Narrow" w:hAnsi="Arial Narrow"/>
      <w:sz w:val="28"/>
    </w:rPr>
  </w:style>
  <w:style w:type="paragraph" w:customStyle="1" w:styleId="StylNag3fwek1ArialNarrowDolewejPrzed0ptPo6pt">
    <w:name w:val="Styl Nagł3fówek 1 + Arial Narrow Do lewej Przed:  0 pt Po:  6 pt"/>
    <w:basedOn w:val="Nagwek1"/>
    <w:rsid w:val="00821AF9"/>
    <w:pPr>
      <w:spacing w:before="0" w:after="120"/>
      <w:jc w:val="left"/>
    </w:pPr>
    <w:rPr>
      <w:rFonts w:ascii="Arial Narrow" w:hAnsi="Arial Narrow" w:cs="Times New Roman"/>
      <w:sz w:val="28"/>
      <w:szCs w:val="20"/>
    </w:rPr>
  </w:style>
  <w:style w:type="paragraph" w:customStyle="1" w:styleId="StylPrzed0ptPo10ptInterliniaWielokrotne115wrs">
    <w:name w:val="Styl Przed:  0 pt Po:  10 pt Interlinia:  Wielokrotne 115 wrs"/>
    <w:basedOn w:val="Normalny"/>
    <w:rsid w:val="00821AF9"/>
    <w:pPr>
      <w:spacing w:line="276" w:lineRule="auto"/>
    </w:pPr>
  </w:style>
  <w:style w:type="paragraph" w:customStyle="1" w:styleId="StylPrzed0ptPo10ptInterliniaWielokrotne115wrs1">
    <w:name w:val="Styl Przed:  0 pt Po:  10 pt Interlinia:  Wielokrotne 115 wrs1"/>
    <w:basedOn w:val="Normalny"/>
    <w:rsid w:val="00821AF9"/>
    <w:pPr>
      <w:spacing w:line="276" w:lineRule="auto"/>
    </w:pPr>
  </w:style>
  <w:style w:type="paragraph" w:customStyle="1" w:styleId="StylPrzed0ptPo10ptInterliniaWielokrotne115wrs2">
    <w:name w:val="Styl Przed:  0 pt Po:  10 pt Interlinia:  Wielokrotne 115 wrs2"/>
    <w:basedOn w:val="Normalny"/>
    <w:rsid w:val="00821AF9"/>
    <w:pPr>
      <w:spacing w:before="0" w:after="200" w:line="276" w:lineRule="auto"/>
    </w:pPr>
  </w:style>
  <w:style w:type="paragraph" w:customStyle="1" w:styleId="Spistreci10">
    <w:name w:val="Spis treści 10"/>
    <w:basedOn w:val="Indeks"/>
    <w:rsid w:val="00821AF9"/>
    <w:pPr>
      <w:tabs>
        <w:tab w:val="right" w:leader="dot" w:pos="9637"/>
      </w:tabs>
      <w:ind w:left="2547"/>
    </w:pPr>
  </w:style>
  <w:style w:type="paragraph" w:customStyle="1" w:styleId="Zawartotabeli">
    <w:name w:val="Zawartość tabeli"/>
    <w:basedOn w:val="Normalny"/>
    <w:rsid w:val="00821AF9"/>
  </w:style>
  <w:style w:type="paragraph" w:customStyle="1" w:styleId="Nagwektabeli">
    <w:name w:val="Nagłówek tabeli"/>
    <w:basedOn w:val="Zawartotabeli"/>
    <w:rsid w:val="00821AF9"/>
    <w:pPr>
      <w:jc w:val="center"/>
    </w:pPr>
    <w:rPr>
      <w:b/>
      <w:bCs/>
    </w:rPr>
  </w:style>
  <w:style w:type="paragraph" w:styleId="Akapitzlist">
    <w:name w:val="List Paragraph"/>
    <w:basedOn w:val="Normalny"/>
    <w:link w:val="AkapitzlistZnak"/>
    <w:uiPriority w:val="34"/>
    <w:qFormat/>
    <w:rsid w:val="00563023"/>
    <w:pPr>
      <w:ind w:left="720"/>
      <w:contextualSpacing/>
    </w:pPr>
  </w:style>
  <w:style w:type="paragraph" w:styleId="Nagwekspisutreci">
    <w:name w:val="TOC Heading"/>
    <w:basedOn w:val="Nagwek1"/>
    <w:uiPriority w:val="39"/>
    <w:semiHidden/>
    <w:unhideWhenUsed/>
    <w:qFormat/>
    <w:rsid w:val="00552B90"/>
    <w:pPr>
      <w:widowControl/>
      <w:spacing w:before="480" w:after="0" w:line="276" w:lineRule="auto"/>
      <w:ind w:left="0" w:firstLine="0"/>
      <w:jc w:val="left"/>
    </w:pPr>
    <w:rPr>
      <w:rFonts w:asciiTheme="majorHAnsi" w:eastAsiaTheme="majorEastAsia" w:hAnsiTheme="majorHAnsi" w:cstheme="majorBidi"/>
      <w:color w:val="365F91" w:themeColor="accent1" w:themeShade="BF"/>
      <w:sz w:val="28"/>
      <w:szCs w:val="28"/>
      <w:lang w:eastAsia="en-US"/>
    </w:rPr>
  </w:style>
  <w:style w:type="paragraph" w:styleId="Tekstdymka">
    <w:name w:val="Balloon Text"/>
    <w:basedOn w:val="Normalny"/>
    <w:link w:val="TekstdymkaZnak"/>
    <w:uiPriority w:val="99"/>
    <w:semiHidden/>
    <w:unhideWhenUsed/>
    <w:rsid w:val="00552B90"/>
    <w:pPr>
      <w:spacing w:before="0" w:after="0"/>
    </w:pPr>
    <w:rPr>
      <w:rFonts w:ascii="Tahoma" w:hAnsi="Tahoma" w:cs="Tahoma"/>
      <w:sz w:val="16"/>
      <w:szCs w:val="16"/>
    </w:rPr>
  </w:style>
  <w:style w:type="paragraph" w:styleId="Listapunktowana">
    <w:name w:val="List Bullet"/>
    <w:basedOn w:val="Normalny"/>
    <w:rsid w:val="00D85F38"/>
  </w:style>
  <w:style w:type="paragraph" w:customStyle="1" w:styleId="Listawypunktowana03">
    <w:name w:val="Lista wypunktowana 0/3"/>
    <w:basedOn w:val="Listapunktowana"/>
    <w:rsid w:val="00D85F38"/>
    <w:pPr>
      <w:keepLines w:val="0"/>
      <w:spacing w:before="0"/>
      <w:ind w:left="283" w:hanging="283"/>
    </w:pPr>
    <w:rPr>
      <w:rFonts w:ascii="Arial" w:hAnsi="Arial"/>
      <w:sz w:val="22"/>
    </w:rPr>
  </w:style>
  <w:style w:type="paragraph" w:customStyle="1" w:styleId="Stand03">
    <w:name w:val="Stand 0/3"/>
    <w:basedOn w:val="Normalny"/>
    <w:rsid w:val="00D85F38"/>
    <w:pPr>
      <w:keepLines w:val="0"/>
      <w:spacing w:before="0"/>
    </w:pPr>
    <w:rPr>
      <w:rFonts w:ascii="Arial" w:hAnsi="Arial"/>
      <w:sz w:val="22"/>
    </w:rPr>
  </w:style>
  <w:style w:type="paragraph" w:styleId="Mapadokumentu">
    <w:name w:val="Document Map"/>
    <w:basedOn w:val="Normalny"/>
    <w:link w:val="MapadokumentuZnak"/>
    <w:semiHidden/>
    <w:rsid w:val="00D85F38"/>
    <w:pPr>
      <w:shd w:val="clear" w:color="auto" w:fill="000080"/>
    </w:pPr>
    <w:rPr>
      <w:rFonts w:ascii="Tahoma" w:hAnsi="Tahoma" w:cs="Tahoma"/>
      <w:sz w:val="20"/>
    </w:rPr>
  </w:style>
  <w:style w:type="paragraph" w:customStyle="1" w:styleId="Wcicietrecitekstu">
    <w:name w:val="Wcięcie treści tekstu"/>
    <w:basedOn w:val="Normalny"/>
    <w:link w:val="TekstpodstawowywcityZnak"/>
    <w:uiPriority w:val="99"/>
    <w:semiHidden/>
    <w:unhideWhenUsed/>
    <w:rsid w:val="00FB5760"/>
    <w:pPr>
      <w:spacing w:after="120"/>
      <w:ind w:left="283"/>
    </w:pPr>
  </w:style>
  <w:style w:type="paragraph" w:customStyle="1" w:styleId="text1">
    <w:name w:val="text_1"/>
    <w:basedOn w:val="Normalny"/>
    <w:rsid w:val="00FB5760"/>
    <w:pPr>
      <w:keepLines w:val="0"/>
      <w:spacing w:before="0" w:after="0" w:line="360" w:lineRule="auto"/>
      <w:jc w:val="left"/>
    </w:pPr>
    <w:rPr>
      <w:rFonts w:ascii="Arial" w:eastAsia="SimSun" w:hAnsi="Arial" w:cs="Mangal"/>
      <w:i/>
      <w:sz w:val="22"/>
      <w:szCs w:val="24"/>
      <w:lang w:eastAsia="hi-IN" w:bidi="hi-IN"/>
    </w:rPr>
  </w:style>
  <w:style w:type="paragraph" w:customStyle="1" w:styleId="WW-Tekstpodstawowywcity2">
    <w:name w:val="WW-Tekst podstawowy wci?ty 2"/>
    <w:basedOn w:val="Normalny"/>
    <w:rsid w:val="00FB5760"/>
    <w:pPr>
      <w:keepLines w:val="0"/>
      <w:widowControl/>
      <w:spacing w:before="0" w:after="0"/>
      <w:ind w:left="75" w:firstLine="1"/>
      <w:jc w:val="center"/>
    </w:pPr>
    <w:rPr>
      <w:rFonts w:eastAsia="SimSun" w:cs="Mangal"/>
      <w:szCs w:val="24"/>
      <w:lang w:eastAsia="hi-IN" w:bidi="hi-IN"/>
    </w:rPr>
  </w:style>
  <w:style w:type="paragraph" w:customStyle="1" w:styleId="Cytaty">
    <w:name w:val="Cytaty"/>
    <w:basedOn w:val="Normalny"/>
    <w:rsid w:val="00F22323"/>
  </w:style>
  <w:style w:type="paragraph" w:customStyle="1" w:styleId="Akapitzlist1">
    <w:name w:val="Akapit z listą1"/>
    <w:basedOn w:val="Normalny"/>
    <w:rsid w:val="00F22323"/>
    <w:pPr>
      <w:spacing w:before="0" w:after="0"/>
      <w:ind w:left="720"/>
    </w:pPr>
    <w:rPr>
      <w:rFonts w:eastAsia="Droid Sans Fallback" w:cs="Lohit Hindi"/>
      <w:szCs w:val="24"/>
      <w:lang w:eastAsia="zh-CN" w:bidi="hi-IN"/>
    </w:rPr>
  </w:style>
  <w:style w:type="paragraph" w:styleId="Bezodstpw">
    <w:name w:val="No Spacing"/>
    <w:link w:val="BezodstpwZnak"/>
    <w:uiPriority w:val="1"/>
    <w:qFormat/>
    <w:rsid w:val="00493BCC"/>
    <w:pPr>
      <w:suppressAutoHyphens/>
      <w:spacing w:line="240" w:lineRule="auto"/>
    </w:pPr>
    <w:rPr>
      <w:rFonts w:ascii="Calibri" w:eastAsiaTheme="minorHAnsi" w:hAnsi="Calibri"/>
      <w:color w:val="00000A"/>
      <w:sz w:val="22"/>
      <w:lang w:eastAsia="en-US"/>
    </w:rPr>
  </w:style>
  <w:style w:type="table" w:styleId="Tabela-Siatka">
    <w:name w:val="Table Grid"/>
    <w:basedOn w:val="Standardowy"/>
    <w:uiPriority w:val="59"/>
    <w:rsid w:val="004D7C28"/>
    <w:pPr>
      <w:spacing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ela-Siatka1">
    <w:name w:val="Tabela - Siatka1"/>
    <w:basedOn w:val="Standardowy"/>
    <w:rsid w:val="00493BCC"/>
    <w:pPr>
      <w:spacing w:line="240" w:lineRule="auto"/>
    </w:pPr>
    <w:rPr>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rsid w:val="005B4B52"/>
    <w:pPr>
      <w:spacing w:line="240" w:lineRule="auto"/>
    </w:pPr>
    <w:rPr>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860794"/>
    <w:rPr>
      <w:color w:val="0000FF" w:themeColor="hyperlink"/>
      <w:u w:val="single"/>
    </w:rPr>
  </w:style>
  <w:style w:type="character" w:customStyle="1" w:styleId="AkapitzlistZnak">
    <w:name w:val="Akapit z listą Znak"/>
    <w:link w:val="Akapitzlist"/>
    <w:uiPriority w:val="34"/>
    <w:qFormat/>
    <w:rsid w:val="00767FAD"/>
    <w:rPr>
      <w:rFonts w:ascii="Times New Roman" w:eastAsia="Times New Roman" w:hAnsi="Times New Roman" w:cs="Times New Roman"/>
      <w:color w:val="00000A"/>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21523317">
      <w:bodyDiv w:val="1"/>
      <w:marLeft w:val="0"/>
      <w:marRight w:val="0"/>
      <w:marTop w:val="0"/>
      <w:marBottom w:val="0"/>
      <w:divBdr>
        <w:top w:val="none" w:sz="0" w:space="0" w:color="auto"/>
        <w:left w:val="none" w:sz="0" w:space="0" w:color="auto"/>
        <w:bottom w:val="none" w:sz="0" w:space="0" w:color="auto"/>
        <w:right w:val="none" w:sz="0" w:space="0" w:color="auto"/>
      </w:divBdr>
    </w:div>
    <w:div w:id="2071296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D533FF-74DC-476F-BE7C-DD6D421F16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10057</TotalTime>
  <Pages>14</Pages>
  <Words>3082</Words>
  <Characters>18495</Characters>
  <Application>Microsoft Office Word</Application>
  <DocSecurity>0</DocSecurity>
  <Lines>154</Lines>
  <Paragraphs>43</Paragraphs>
  <ScaleCrop>false</ScaleCrop>
  <HeadingPairs>
    <vt:vector size="2" baseType="variant">
      <vt:variant>
        <vt:lpstr>Tytuł</vt:lpstr>
      </vt:variant>
      <vt:variant>
        <vt:i4>1</vt:i4>
      </vt:variant>
    </vt:vector>
  </HeadingPairs>
  <TitlesOfParts>
    <vt:vector size="1" baseType="lpstr">
      <vt:lpstr>SPIS TREŚCI</vt:lpstr>
    </vt:vector>
  </TitlesOfParts>
  <Company/>
  <LinksUpToDate>false</LinksUpToDate>
  <CharactersWithSpaces>21534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SPIS TREŚCI</dc:title>
  <dc:creator>KRECIK</dc:creator>
  <cp:lastModifiedBy>Robert Kaczmarek</cp:lastModifiedBy>
  <cp:revision>381</cp:revision>
  <cp:lastPrinted>2023-08-11T07:07:00Z</cp:lastPrinted>
  <dcterms:created xsi:type="dcterms:W3CDTF">2016-02-05T12:23:00Z</dcterms:created>
  <dcterms:modified xsi:type="dcterms:W3CDTF">2023-08-11T07:07:00Z</dcterms:modified>
  <dc:language>pl-PL</dc:language>
</cp:coreProperties>
</file>