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>powaniu, wyrażo</w:t>
      </w:r>
      <w:r w:rsidR="008B0B13" w:rsidRPr="00FD1CD3">
        <w:rPr>
          <w:rFonts w:asciiTheme="minorHAnsi" w:hAnsiTheme="minorHAnsi"/>
          <w:bCs/>
        </w:rPr>
        <w:t xml:space="preserve">nego </w:t>
      </w:r>
      <w:r w:rsidR="005E61F5" w:rsidRPr="00FD1CD3">
        <w:rPr>
          <w:rFonts w:asciiTheme="minorHAnsi" w:hAnsiTheme="minorHAnsi"/>
          <w:bCs/>
        </w:rPr>
        <w:t xml:space="preserve">w rozdziale </w:t>
      </w:r>
      <w:r w:rsidR="00C91D9D" w:rsidRPr="00FD1CD3">
        <w:rPr>
          <w:rFonts w:asciiTheme="minorHAnsi" w:hAnsiTheme="minorHAnsi"/>
          <w:bCs/>
        </w:rPr>
        <w:t xml:space="preserve">XVI ust. 3 pkt 4) </w:t>
      </w:r>
      <w:r w:rsidR="00CB760A">
        <w:rPr>
          <w:rFonts w:asciiTheme="minorHAnsi" w:hAnsiTheme="minorHAnsi"/>
          <w:bCs/>
        </w:rPr>
        <w:t xml:space="preserve">lit. b) </w:t>
      </w:r>
      <w:r w:rsidR="00C91D9D" w:rsidRPr="00FD1CD3">
        <w:rPr>
          <w:rFonts w:asciiTheme="minorHAnsi" w:hAnsiTheme="minorHAnsi"/>
          <w:bCs/>
        </w:rPr>
        <w:t>SWZ</w:t>
      </w:r>
      <w:r w:rsidR="005E61F5" w:rsidRPr="00FD1CD3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1DEF" w:rsidRPr="00D84B0A" w:rsidRDefault="00681DEF" w:rsidP="00681DE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architektonicznej</w:t>
            </w:r>
          </w:p>
          <w:p w:rsidR="00681DEF" w:rsidRPr="00D84B0A" w:rsidRDefault="00681DEF" w:rsidP="00681DE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C812E8" w:rsidRPr="00D84B0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2396" w:rsidRPr="00D84B0A" w:rsidRDefault="009C2396" w:rsidP="009C2396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r w:rsidRPr="009C2396">
              <w:rPr>
                <w:rFonts w:asciiTheme="minorHAnsi" w:hAnsiTheme="minorHAnsi"/>
                <w:b/>
                <w:sz w:val="22"/>
                <w:szCs w:val="22"/>
              </w:rPr>
              <w:t>konstrukcyjno-budowlanej</w:t>
            </w:r>
            <w:bookmarkStart w:id="0" w:name="_GoBack"/>
            <w:bookmarkEnd w:id="0"/>
          </w:p>
          <w:p w:rsidR="009C2396" w:rsidRPr="00D84B0A" w:rsidRDefault="009C2396" w:rsidP="009C2396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76547F" w:rsidRPr="00D84B0A" w:rsidRDefault="0076547F" w:rsidP="00681DE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046" w:rsidRPr="00C138BA" w:rsidTr="00DD5046">
        <w:trPr>
          <w:trHeight w:val="518"/>
          <w:jc w:val="center"/>
        </w:trPr>
        <w:tc>
          <w:tcPr>
            <w:tcW w:w="708" w:type="dxa"/>
            <w:vAlign w:val="center"/>
          </w:tcPr>
          <w:p w:rsidR="00DD5046" w:rsidRPr="00C138BA" w:rsidRDefault="00681DEF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410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D5046" w:rsidRPr="00C138BA" w:rsidRDefault="00DD5046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C61CD9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C61CD9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B8" w:rsidRDefault="00590AB8" w:rsidP="00F31ECB">
      <w:r>
        <w:separator/>
      </w:r>
    </w:p>
  </w:endnote>
  <w:endnote w:type="continuationSeparator" w:id="0">
    <w:p w:rsidR="00590AB8" w:rsidRDefault="00590AB8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B8" w:rsidRDefault="00590AB8" w:rsidP="00F31ECB">
      <w:r>
        <w:separator/>
      </w:r>
    </w:p>
  </w:footnote>
  <w:footnote w:type="continuationSeparator" w:id="0">
    <w:p w:rsidR="00590AB8" w:rsidRDefault="00590AB8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6326FA">
      <w:rPr>
        <w:rFonts w:asciiTheme="minorHAnsi" w:hAnsiTheme="minorHAnsi"/>
        <w:color w:val="000000"/>
        <w:sz w:val="22"/>
        <w:szCs w:val="22"/>
      </w:rPr>
      <w:t>Dotyczy</w:t>
    </w: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681DEF" w:rsidRPr="00681DEF">
      <w:rPr>
        <w:rFonts w:asciiTheme="minorHAnsi" w:hAnsiTheme="minorHAnsi"/>
        <w:b/>
        <w:sz w:val="22"/>
        <w:szCs w:val="22"/>
      </w:rPr>
      <w:t>Budowa hali sportowej w Trzebiatowie przy ul. Długiej – sporządzenie kompletnej dokumentacji projektowej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681DEF">
      <w:rPr>
        <w:rFonts w:asciiTheme="minorHAnsi" w:hAnsiTheme="minorHAnsi"/>
        <w:b/>
        <w:sz w:val="22"/>
        <w:szCs w:val="22"/>
      </w:rPr>
      <w:t>9</w:t>
    </w:r>
    <w:r w:rsidRPr="00C138BA">
      <w:rPr>
        <w:rFonts w:asciiTheme="minorHAnsi" w:hAnsiTheme="minorHAnsi"/>
        <w:b/>
        <w:sz w:val="22"/>
        <w:szCs w:val="22"/>
      </w:rPr>
      <w:t>.202</w:t>
    </w:r>
    <w:r w:rsidR="003616E5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D84E20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33EDB"/>
    <w:rsid w:val="00075BAD"/>
    <w:rsid w:val="000A25F5"/>
    <w:rsid w:val="00107D13"/>
    <w:rsid w:val="00140DD8"/>
    <w:rsid w:val="001A4000"/>
    <w:rsid w:val="001E1214"/>
    <w:rsid w:val="00212B2B"/>
    <w:rsid w:val="0023431B"/>
    <w:rsid w:val="002459D5"/>
    <w:rsid w:val="002A0425"/>
    <w:rsid w:val="002A733D"/>
    <w:rsid w:val="003352C0"/>
    <w:rsid w:val="0033684F"/>
    <w:rsid w:val="00352088"/>
    <w:rsid w:val="003616E5"/>
    <w:rsid w:val="00381155"/>
    <w:rsid w:val="003B0E9C"/>
    <w:rsid w:val="003C4EE3"/>
    <w:rsid w:val="0042679F"/>
    <w:rsid w:val="004F7F55"/>
    <w:rsid w:val="00536B07"/>
    <w:rsid w:val="005425FE"/>
    <w:rsid w:val="00581C3A"/>
    <w:rsid w:val="00590AB8"/>
    <w:rsid w:val="0059529A"/>
    <w:rsid w:val="005C0DB1"/>
    <w:rsid w:val="005E61F5"/>
    <w:rsid w:val="006326FA"/>
    <w:rsid w:val="00640727"/>
    <w:rsid w:val="00681DEF"/>
    <w:rsid w:val="0068731F"/>
    <w:rsid w:val="006A766C"/>
    <w:rsid w:val="006B1137"/>
    <w:rsid w:val="007315DC"/>
    <w:rsid w:val="0076547F"/>
    <w:rsid w:val="007772CA"/>
    <w:rsid w:val="007A0DD8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6A0F"/>
    <w:rsid w:val="00947E0C"/>
    <w:rsid w:val="00954A94"/>
    <w:rsid w:val="00977FD9"/>
    <w:rsid w:val="009C2396"/>
    <w:rsid w:val="00A012EE"/>
    <w:rsid w:val="00A03D0F"/>
    <w:rsid w:val="00A90E45"/>
    <w:rsid w:val="00AD0002"/>
    <w:rsid w:val="00AD1087"/>
    <w:rsid w:val="00B04CA4"/>
    <w:rsid w:val="00B07DC7"/>
    <w:rsid w:val="00B34B77"/>
    <w:rsid w:val="00B53302"/>
    <w:rsid w:val="00B926FE"/>
    <w:rsid w:val="00BD2FD6"/>
    <w:rsid w:val="00C138BA"/>
    <w:rsid w:val="00C1783E"/>
    <w:rsid w:val="00C42CA0"/>
    <w:rsid w:val="00C51BA4"/>
    <w:rsid w:val="00C61CD9"/>
    <w:rsid w:val="00C812E8"/>
    <w:rsid w:val="00C85397"/>
    <w:rsid w:val="00C91D9D"/>
    <w:rsid w:val="00CB760A"/>
    <w:rsid w:val="00CD1E70"/>
    <w:rsid w:val="00CD258F"/>
    <w:rsid w:val="00D7591A"/>
    <w:rsid w:val="00D81C6D"/>
    <w:rsid w:val="00D84B0A"/>
    <w:rsid w:val="00D84E20"/>
    <w:rsid w:val="00DD33B5"/>
    <w:rsid w:val="00DD5046"/>
    <w:rsid w:val="00DD6A85"/>
    <w:rsid w:val="00DE47CC"/>
    <w:rsid w:val="00E269E5"/>
    <w:rsid w:val="00EE526E"/>
    <w:rsid w:val="00EF667B"/>
    <w:rsid w:val="00F028CC"/>
    <w:rsid w:val="00F1359F"/>
    <w:rsid w:val="00F23CA2"/>
    <w:rsid w:val="00F31ECB"/>
    <w:rsid w:val="00F81BE6"/>
    <w:rsid w:val="00F8581D"/>
    <w:rsid w:val="00FB091C"/>
    <w:rsid w:val="00FD0F50"/>
    <w:rsid w:val="00FD1CD3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EC9E-8C52-4E28-9B8D-6B8EC25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63</cp:revision>
  <cp:lastPrinted>2024-01-23T12:25:00Z</cp:lastPrinted>
  <dcterms:created xsi:type="dcterms:W3CDTF">2017-05-12T07:57:00Z</dcterms:created>
  <dcterms:modified xsi:type="dcterms:W3CDTF">2024-03-25T14:18:00Z</dcterms:modified>
</cp:coreProperties>
</file>