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84" w:rsidRDefault="009A24CA" w:rsidP="003276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099F">
        <w:rPr>
          <w:rFonts w:ascii="Times New Roman" w:hAnsi="Times New Roman" w:cs="Times New Roman"/>
        </w:rPr>
        <w:t xml:space="preserve">Załącznik nr </w:t>
      </w:r>
      <w:r w:rsidR="007E7A11" w:rsidRPr="0078099F">
        <w:rPr>
          <w:rFonts w:ascii="Times New Roman" w:hAnsi="Times New Roman" w:cs="Times New Roman"/>
        </w:rPr>
        <w:t>3</w:t>
      </w:r>
    </w:p>
    <w:p w:rsidR="003276DD" w:rsidRDefault="003276DD" w:rsidP="003276D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Umowy</w:t>
      </w:r>
    </w:p>
    <w:p w:rsidR="003276DD" w:rsidRPr="0078099F" w:rsidRDefault="003276DD" w:rsidP="003276D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A24CA" w:rsidRPr="0078099F" w:rsidRDefault="009A24CA" w:rsidP="009A24CA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 w:rsidRPr="0078099F">
        <w:rPr>
          <w:rFonts w:ascii="Times New Roman" w:hAnsi="Times New Roman" w:cs="Times New Roman"/>
        </w:rPr>
        <w:t>Zgodnie z postawieniami rozporządzenia Parlamentu Europejskiego i Rady (UE) 2016/679 z dnia 27 kwietnia 2016r. w sprawie ochrony osób fizycznych w związku z prz</w:t>
      </w:r>
      <w:r w:rsidR="00DD5027" w:rsidRPr="0078099F">
        <w:rPr>
          <w:rFonts w:ascii="Times New Roman" w:hAnsi="Times New Roman" w:cs="Times New Roman"/>
        </w:rPr>
        <w:t>etwarzaniem danych osobowych i </w:t>
      </w:r>
      <w:r w:rsidRPr="0078099F">
        <w:rPr>
          <w:rFonts w:ascii="Times New Roman" w:hAnsi="Times New Roman" w:cs="Times New Roman"/>
        </w:rPr>
        <w:t>w sprawie swobodnego przepływu takich danych oraz uchylenia dyrektywy 95/46/WE (</w:t>
      </w:r>
      <w:r w:rsidRPr="0078099F">
        <w:rPr>
          <w:rFonts w:ascii="Times New Roman" w:hAnsi="Times New Roman" w:cs="Times New Roman"/>
          <w:i/>
        </w:rPr>
        <w:t>ogólne rozp</w:t>
      </w:r>
      <w:r w:rsidR="00DD5027" w:rsidRPr="0078099F">
        <w:rPr>
          <w:rFonts w:ascii="Times New Roman" w:hAnsi="Times New Roman" w:cs="Times New Roman"/>
          <w:i/>
        </w:rPr>
        <w:t>orządzenie o ochronie danych) (</w:t>
      </w:r>
      <w:r w:rsidRPr="0078099F">
        <w:rPr>
          <w:rFonts w:ascii="Times New Roman" w:hAnsi="Times New Roman" w:cs="Times New Roman"/>
          <w:i/>
        </w:rPr>
        <w:t>Dz. Urz. UE L 119 Z 04.05.2016), dalej RODO informuję, iż:</w:t>
      </w:r>
    </w:p>
    <w:p w:rsidR="009A24CA" w:rsidRPr="0078099F" w:rsidRDefault="009A24CA" w:rsidP="009A24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78099F">
        <w:rPr>
          <w:rFonts w:ascii="Times New Roman" w:hAnsi="Times New Roman" w:cs="Times New Roman"/>
          <w:b/>
          <w:i/>
        </w:rPr>
        <w:t>na podstawie dyspozycji art. 13 ust. 1 i 2 w/w podstawy prawnej:</w:t>
      </w:r>
    </w:p>
    <w:p w:rsidR="009A24CA" w:rsidRPr="0078099F" w:rsidRDefault="00683ACB" w:rsidP="00AE4F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A24CA" w:rsidRPr="0078099F">
        <w:rPr>
          <w:rFonts w:ascii="Times New Roman" w:hAnsi="Times New Roman" w:cs="Times New Roman"/>
        </w:rPr>
        <w:t>dministratorem Państwa danych osobowych przetwarzanych w Komendzie</w:t>
      </w:r>
      <w:r w:rsidR="00AE4F9C" w:rsidRPr="0078099F">
        <w:rPr>
          <w:rFonts w:ascii="Times New Roman" w:hAnsi="Times New Roman" w:cs="Times New Roman"/>
        </w:rPr>
        <w:t xml:space="preserve"> Wojewódzkiej Policji w |Opolu jest komendant Wojewódzki Policji z siedzibą w Opolu, ul. Korfantego 2, 45-077 Opole</w:t>
      </w:r>
    </w:p>
    <w:p w:rsidR="00AE4F9C" w:rsidRPr="0078099F" w:rsidRDefault="00683ACB" w:rsidP="00F23D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E4F9C" w:rsidRPr="0078099F">
        <w:rPr>
          <w:rFonts w:ascii="Times New Roman" w:hAnsi="Times New Roman" w:cs="Times New Roman"/>
        </w:rPr>
        <w:t>dministrator wyznaczył inspektora ochrony danych – dane inspektora na</w:t>
      </w:r>
      <w:r w:rsidR="00AE4F9C" w:rsidRPr="0078099F">
        <w:rPr>
          <w:rFonts w:ascii="Times New Roman" w:hAnsi="Times New Roman" w:cs="Times New Roman"/>
          <w:i/>
        </w:rPr>
        <w:t xml:space="preserve"> stronie </w:t>
      </w:r>
      <w:r w:rsidR="00AE4F9C" w:rsidRPr="0078099F">
        <w:rPr>
          <w:rFonts w:ascii="Times New Roman" w:hAnsi="Times New Roman" w:cs="Times New Roman"/>
        </w:rPr>
        <w:t>internetowej KWP w Opolu oraz w BIP. Kontakt z inspektorem adres e-mail:</w:t>
      </w:r>
    </w:p>
    <w:p w:rsidR="00AE4F9C" w:rsidRPr="0078099F" w:rsidRDefault="002540DB" w:rsidP="00F23D9F">
      <w:pPr>
        <w:pStyle w:val="Akapitzlist"/>
        <w:ind w:left="108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hyperlink r:id="rId6" w:history="1">
        <w:r w:rsidR="00AE4F9C" w:rsidRPr="0078099F">
          <w:rPr>
            <w:rStyle w:val="Hipercze"/>
            <w:rFonts w:ascii="Times New Roman" w:hAnsi="Times New Roman" w:cs="Times New Roman"/>
            <w:b/>
            <w:color w:val="000000" w:themeColor="text1"/>
          </w:rPr>
          <w:t>iod.kwp@op.policja.gov.pl</w:t>
        </w:r>
      </w:hyperlink>
    </w:p>
    <w:p w:rsidR="00AE4F9C" w:rsidRPr="0078099F" w:rsidRDefault="00AE4F9C" w:rsidP="00F23D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099F">
        <w:rPr>
          <w:rFonts w:ascii="Times New Roman" w:hAnsi="Times New Roman" w:cs="Times New Roman"/>
        </w:rPr>
        <w:t>Państwa dane osobowe przetwarzanie będą na podstawie art. 6 ust. 1 lit. b i c RODO</w:t>
      </w:r>
      <w:r w:rsidR="00DD5027" w:rsidRPr="0078099F">
        <w:rPr>
          <w:rFonts w:ascii="Times New Roman" w:hAnsi="Times New Roman" w:cs="Times New Roman"/>
        </w:rPr>
        <w:t xml:space="preserve"> w </w:t>
      </w:r>
      <w:r w:rsidRPr="0078099F">
        <w:rPr>
          <w:rFonts w:ascii="Times New Roman" w:hAnsi="Times New Roman" w:cs="Times New Roman"/>
        </w:rPr>
        <w:t>celu realizacji postanowień zawartej umowy po przeprowadzonym postępowaniu udzielenia zamówienia publicznego na podstawie ustawy z dnia 29 stycznia 2004 r.- Prawo zamówień publicznych (Dz. U. z 2019 r. poz.2019) oraz Zarządzenia nr 4/2021</w:t>
      </w:r>
      <w:r w:rsidR="00F23D9F" w:rsidRPr="0078099F">
        <w:rPr>
          <w:rFonts w:ascii="Times New Roman" w:hAnsi="Times New Roman" w:cs="Times New Roman"/>
        </w:rPr>
        <w:t xml:space="preserve"> r.</w:t>
      </w:r>
    </w:p>
    <w:p w:rsidR="00F23D9F" w:rsidRPr="0078099F" w:rsidRDefault="00683ACB" w:rsidP="00F23D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23D9F" w:rsidRPr="0078099F">
        <w:rPr>
          <w:rFonts w:ascii="Times New Roman" w:hAnsi="Times New Roman" w:cs="Times New Roman"/>
        </w:rPr>
        <w:t>dbiorcami Państwa danych osobowych będą osoby lub podm</w:t>
      </w:r>
      <w:r w:rsidR="00DD5027" w:rsidRPr="0078099F">
        <w:rPr>
          <w:rFonts w:ascii="Times New Roman" w:hAnsi="Times New Roman" w:cs="Times New Roman"/>
        </w:rPr>
        <w:t>ioty uczestniczące w </w:t>
      </w:r>
      <w:r w:rsidR="00F23D9F" w:rsidRPr="0078099F">
        <w:rPr>
          <w:rFonts w:ascii="Times New Roman" w:hAnsi="Times New Roman" w:cs="Times New Roman"/>
        </w:rPr>
        <w:t>procesie realizacji postanowień umownych niniejszej umowy.</w:t>
      </w:r>
    </w:p>
    <w:p w:rsidR="00F23D9F" w:rsidRPr="0078099F" w:rsidRDefault="00F23D9F" w:rsidP="00584F17">
      <w:pPr>
        <w:pStyle w:val="Styl11"/>
        <w:rPr>
          <w:rFonts w:ascii="Times New Roman" w:hAnsi="Times New Roman" w:cs="Times New Roman"/>
        </w:rPr>
      </w:pPr>
      <w:r w:rsidRPr="0078099F">
        <w:rPr>
          <w:rFonts w:ascii="Times New Roman" w:hAnsi="Times New Roman" w:cs="Times New Roman"/>
        </w:rPr>
        <w:t>Okres przechowywania danych osobowych, zgodny z okresem trwania umowy oraz okres wynikający z przepisów archiwizacji w tym; zarządzenia nr 10 Komendanta Głównego Policji z dnia 15 maja 2020 r. w sprawie jednolitego rzeczowego wykazu akt Policji, zarządzenia nr 43 MSWiA z dnia 28 września 2017 r. w sprawie trybu brakowania dokumentacji n</w:t>
      </w:r>
      <w:r w:rsidR="00E37ACB" w:rsidRPr="0078099F">
        <w:rPr>
          <w:rFonts w:ascii="Times New Roman" w:hAnsi="Times New Roman" w:cs="Times New Roman"/>
        </w:rPr>
        <w:t>iearchiwalnej oraz sposobu postę</w:t>
      </w:r>
      <w:r w:rsidRPr="0078099F">
        <w:rPr>
          <w:rFonts w:ascii="Times New Roman" w:hAnsi="Times New Roman" w:cs="Times New Roman"/>
        </w:rPr>
        <w:t>powania z materiałami archiwalnymi</w:t>
      </w:r>
      <w:r w:rsidR="00DD5027" w:rsidRPr="0078099F">
        <w:rPr>
          <w:rFonts w:ascii="Times New Roman" w:hAnsi="Times New Roman" w:cs="Times New Roman"/>
        </w:rPr>
        <w:t xml:space="preserve"> i </w:t>
      </w:r>
      <w:r w:rsidRPr="0078099F">
        <w:rPr>
          <w:rFonts w:ascii="Times New Roman" w:hAnsi="Times New Roman" w:cs="Times New Roman"/>
        </w:rPr>
        <w:t>dokumentacją niearchiwalną w przypadku trwałego zaprzestania działalności przez</w:t>
      </w:r>
      <w:r w:rsidR="00E37ACB" w:rsidRPr="0078099F">
        <w:rPr>
          <w:rFonts w:ascii="Times New Roman" w:hAnsi="Times New Roman" w:cs="Times New Roman"/>
        </w:rPr>
        <w:t xml:space="preserve"> ministra właściwego do spraw wewnętrznych oraz organy i jednostki organizacyjne podległe temu ministrowi lub przez niego nadzorowane, jak i zarządzania nr 26 komendanta Głównego Policji z dnia 19 lutego 2018 r. w sprawie metod i form brakowania dokumentacji niearchiwalnej w Policji.</w:t>
      </w:r>
    </w:p>
    <w:p w:rsidR="00E37ACB" w:rsidRPr="0078099F" w:rsidRDefault="00E37ACB" w:rsidP="00DE68F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8099F">
        <w:rPr>
          <w:rFonts w:ascii="Times New Roman" w:hAnsi="Times New Roman" w:cs="Times New Roman"/>
        </w:rPr>
        <w:t>Przysługuje Państwu uprawnienie:</w:t>
      </w:r>
    </w:p>
    <w:p w:rsidR="00936821" w:rsidRPr="0078099F" w:rsidRDefault="00936821" w:rsidP="00584F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8099F">
        <w:rPr>
          <w:rFonts w:ascii="Times New Roman" w:hAnsi="Times New Roman" w:cs="Times New Roman"/>
        </w:rPr>
        <w:t>na podstawie art. 15 RODO do dostępu do danych osobowych Państwa dotyczących;</w:t>
      </w:r>
    </w:p>
    <w:p w:rsidR="00936821" w:rsidRPr="0078099F" w:rsidRDefault="00936821" w:rsidP="00584F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8099F">
        <w:rPr>
          <w:rFonts w:ascii="Times New Roman" w:hAnsi="Times New Roman" w:cs="Times New Roman"/>
        </w:rPr>
        <w:t>na podstawie art. 16 RODO prawo do sprostowania Państwa danych osobowych;</w:t>
      </w:r>
    </w:p>
    <w:p w:rsidR="00936821" w:rsidRPr="0078099F" w:rsidRDefault="00936821" w:rsidP="00584F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8099F">
        <w:rPr>
          <w:rFonts w:ascii="Times New Roman" w:hAnsi="Times New Roman" w:cs="Times New Roman"/>
        </w:rPr>
        <w:t xml:space="preserve">na podstawie art. 17 RODO prawo do usunięcia państwa danych, z wyjątkiem </w:t>
      </w:r>
      <w:r w:rsidR="00584F17" w:rsidRPr="0078099F">
        <w:rPr>
          <w:rFonts w:ascii="Times New Roman" w:hAnsi="Times New Roman" w:cs="Times New Roman"/>
        </w:rPr>
        <w:t>sytuacji</w:t>
      </w:r>
      <w:r w:rsidRPr="0078099F">
        <w:rPr>
          <w:rFonts w:ascii="Times New Roman" w:hAnsi="Times New Roman" w:cs="Times New Roman"/>
        </w:rPr>
        <w:t xml:space="preserve"> wynikającej z dyspozycji art. 17 ust. 3 RODO;</w:t>
      </w:r>
    </w:p>
    <w:p w:rsidR="00936821" w:rsidRPr="0078099F" w:rsidRDefault="00936821" w:rsidP="00584F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8099F">
        <w:rPr>
          <w:rFonts w:ascii="Times New Roman" w:hAnsi="Times New Roman" w:cs="Times New Roman"/>
        </w:rPr>
        <w:t xml:space="preserve">na podstawie art. 18 RODO prawo do </w:t>
      </w:r>
      <w:r w:rsidR="00DD5027" w:rsidRPr="0078099F">
        <w:rPr>
          <w:rFonts w:ascii="Times New Roman" w:hAnsi="Times New Roman" w:cs="Times New Roman"/>
        </w:rPr>
        <w:t>ograniczenia przetwarzania Państwa</w:t>
      </w:r>
      <w:r w:rsidR="00584F17" w:rsidRPr="0078099F">
        <w:rPr>
          <w:rFonts w:ascii="Times New Roman" w:hAnsi="Times New Roman" w:cs="Times New Roman"/>
        </w:rPr>
        <w:t xml:space="preserve"> </w:t>
      </w:r>
      <w:r w:rsidRPr="0078099F">
        <w:rPr>
          <w:rFonts w:ascii="Times New Roman" w:hAnsi="Times New Roman" w:cs="Times New Roman"/>
        </w:rPr>
        <w:t>danych osobowych z zastrzeżeniem przypadków, o których mowa w art.18 ust. 2 RODO</w:t>
      </w:r>
    </w:p>
    <w:p w:rsidR="00584F17" w:rsidRPr="0078099F" w:rsidRDefault="00936821" w:rsidP="00584F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8099F">
        <w:rPr>
          <w:rFonts w:ascii="Times New Roman" w:hAnsi="Times New Roman" w:cs="Times New Roman"/>
        </w:rPr>
        <w:t xml:space="preserve">prawo do wniesienia skargi do Prezesa Urzędu Ochrony Danych Osobowych, gdy </w:t>
      </w:r>
      <w:r w:rsidR="00584F17" w:rsidRPr="0078099F">
        <w:rPr>
          <w:rFonts w:ascii="Times New Roman" w:hAnsi="Times New Roman" w:cs="Times New Roman"/>
        </w:rPr>
        <w:t>uznają</w:t>
      </w:r>
      <w:r w:rsidRPr="0078099F">
        <w:rPr>
          <w:rFonts w:ascii="Times New Roman" w:hAnsi="Times New Roman" w:cs="Times New Roman"/>
        </w:rPr>
        <w:t xml:space="preserve"> państwo, iż przetwarzanie państwa danych osobowych narusza przepisy RODO;</w:t>
      </w:r>
    </w:p>
    <w:p w:rsidR="00584F17" w:rsidRPr="0078099F" w:rsidRDefault="00584F17" w:rsidP="00584F17">
      <w:pPr>
        <w:pStyle w:val="Styl11"/>
        <w:numPr>
          <w:ilvl w:val="0"/>
          <w:numId w:val="0"/>
        </w:numPr>
        <w:ind w:left="1080"/>
        <w:jc w:val="left"/>
        <w:rPr>
          <w:rFonts w:ascii="Times New Roman" w:hAnsi="Times New Roman" w:cs="Times New Roman"/>
        </w:rPr>
      </w:pPr>
    </w:p>
    <w:p w:rsidR="00584F17" w:rsidRPr="0078099F" w:rsidRDefault="00936821" w:rsidP="00E04C6D">
      <w:pPr>
        <w:pStyle w:val="Styl11"/>
        <w:rPr>
          <w:rFonts w:ascii="Times New Roman" w:hAnsi="Times New Roman" w:cs="Times New Roman"/>
        </w:rPr>
      </w:pPr>
      <w:r w:rsidRPr="0078099F">
        <w:rPr>
          <w:rFonts w:ascii="Times New Roman" w:hAnsi="Times New Roman" w:cs="Times New Roman"/>
        </w:rPr>
        <w:t>Podanie danych osobowych jest wymogiem umownym,</w:t>
      </w:r>
      <w:r w:rsidR="00584F17" w:rsidRPr="0078099F">
        <w:rPr>
          <w:rFonts w:ascii="Times New Roman" w:hAnsi="Times New Roman" w:cs="Times New Roman"/>
        </w:rPr>
        <w:t xml:space="preserve"> </w:t>
      </w:r>
      <w:r w:rsidR="00DD5027" w:rsidRPr="0078099F">
        <w:rPr>
          <w:rFonts w:ascii="Times New Roman" w:hAnsi="Times New Roman" w:cs="Times New Roman"/>
        </w:rPr>
        <w:t>jak i warunkiem zawarcia umowy osoba, której</w:t>
      </w:r>
      <w:r w:rsidRPr="0078099F">
        <w:rPr>
          <w:rFonts w:ascii="Times New Roman" w:hAnsi="Times New Roman" w:cs="Times New Roman"/>
        </w:rPr>
        <w:t xml:space="preserve"> dane dotyczą jest zobowiązana do ich podania. Nie podanie danych </w:t>
      </w:r>
      <w:r w:rsidRPr="0078099F">
        <w:rPr>
          <w:rFonts w:ascii="Times New Roman" w:hAnsi="Times New Roman" w:cs="Times New Roman"/>
        </w:rPr>
        <w:lastRenderedPageBreak/>
        <w:t>osobowych (wynikających z umowy) skutkować, będą uniemożliwieniem zawarcia umowy lub jej realizacji</w:t>
      </w:r>
    </w:p>
    <w:p w:rsidR="00DD5027" w:rsidRPr="0078099F" w:rsidRDefault="00DD5027" w:rsidP="00DD5027">
      <w:pPr>
        <w:pStyle w:val="Styl11"/>
        <w:numPr>
          <w:ilvl w:val="0"/>
          <w:numId w:val="0"/>
        </w:numPr>
        <w:rPr>
          <w:rFonts w:ascii="Times New Roman" w:hAnsi="Times New Roman" w:cs="Times New Roman"/>
        </w:rPr>
      </w:pPr>
    </w:p>
    <w:p w:rsidR="00DD5027" w:rsidRPr="0078099F" w:rsidRDefault="00DD5027" w:rsidP="00DD5027">
      <w:pPr>
        <w:pStyle w:val="Styl11"/>
        <w:numPr>
          <w:ilvl w:val="0"/>
          <w:numId w:val="0"/>
        </w:numPr>
        <w:rPr>
          <w:rFonts w:ascii="Times New Roman" w:hAnsi="Times New Roman" w:cs="Times New Roman"/>
        </w:rPr>
      </w:pPr>
    </w:p>
    <w:p w:rsidR="00936821" w:rsidRPr="0078099F" w:rsidRDefault="00936821" w:rsidP="00E04C6D">
      <w:pPr>
        <w:jc w:val="both"/>
        <w:rPr>
          <w:rFonts w:ascii="Times New Roman" w:hAnsi="Times New Roman" w:cs="Times New Roman"/>
        </w:rPr>
      </w:pPr>
      <w:r w:rsidRPr="0078099F">
        <w:rPr>
          <w:rFonts w:ascii="Times New Roman" w:hAnsi="Times New Roman" w:cs="Times New Roman"/>
        </w:rPr>
        <w:t>…………………………………………………………………………</w:t>
      </w:r>
      <w:r w:rsidR="00DD5027" w:rsidRPr="0078099F">
        <w:rPr>
          <w:rFonts w:ascii="Times New Roman" w:hAnsi="Times New Roman" w:cs="Times New Roman"/>
        </w:rPr>
        <w:t>…….</w:t>
      </w:r>
    </w:p>
    <w:p w:rsidR="00936821" w:rsidRPr="0078099F" w:rsidRDefault="00936821" w:rsidP="00E04C6D">
      <w:pPr>
        <w:jc w:val="both"/>
        <w:rPr>
          <w:rFonts w:ascii="Times New Roman" w:hAnsi="Times New Roman" w:cs="Times New Roman"/>
        </w:rPr>
      </w:pPr>
      <w:r w:rsidRPr="0078099F">
        <w:rPr>
          <w:rFonts w:ascii="Times New Roman" w:hAnsi="Times New Roman" w:cs="Times New Roman"/>
        </w:rPr>
        <w:t>(podpis osoby upoważnionej do podpisania umowy)</w:t>
      </w:r>
    </w:p>
    <w:p w:rsidR="00DE68FE" w:rsidRPr="0078099F" w:rsidRDefault="00DE68FE" w:rsidP="00DD5027">
      <w:pPr>
        <w:rPr>
          <w:rFonts w:ascii="Times New Roman" w:hAnsi="Times New Roman" w:cs="Times New Roman"/>
        </w:rPr>
      </w:pPr>
    </w:p>
    <w:sectPr w:rsidR="00DE68FE" w:rsidRPr="0078099F" w:rsidSect="001F7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2D2"/>
    <w:multiLevelType w:val="hybridMultilevel"/>
    <w:tmpl w:val="74C4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F314B"/>
    <w:multiLevelType w:val="hybridMultilevel"/>
    <w:tmpl w:val="B34864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DB544C0"/>
    <w:multiLevelType w:val="hybridMultilevel"/>
    <w:tmpl w:val="F220692C"/>
    <w:lvl w:ilvl="0" w:tplc="51548172">
      <w:start w:val="1"/>
      <w:numFmt w:val="lowerLetter"/>
      <w:pStyle w:val="Styl11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9A24CA"/>
    <w:rsid w:val="001F7B84"/>
    <w:rsid w:val="002540DB"/>
    <w:rsid w:val="00255FFC"/>
    <w:rsid w:val="00295B8F"/>
    <w:rsid w:val="003276DD"/>
    <w:rsid w:val="00584F17"/>
    <w:rsid w:val="00683ACB"/>
    <w:rsid w:val="006A3FB3"/>
    <w:rsid w:val="006A722B"/>
    <w:rsid w:val="0078099F"/>
    <w:rsid w:val="007E7A11"/>
    <w:rsid w:val="00904AF9"/>
    <w:rsid w:val="00936821"/>
    <w:rsid w:val="009A24CA"/>
    <w:rsid w:val="00AE4F9C"/>
    <w:rsid w:val="00DD5027"/>
    <w:rsid w:val="00DE68FE"/>
    <w:rsid w:val="00E04C6D"/>
    <w:rsid w:val="00E37ACB"/>
    <w:rsid w:val="00F2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A24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4F9C"/>
    <w:rPr>
      <w:color w:val="0000FF" w:themeColor="hyperlink"/>
      <w:u w:val="single"/>
    </w:rPr>
  </w:style>
  <w:style w:type="paragraph" w:customStyle="1" w:styleId="Styl11">
    <w:name w:val="Styl11"/>
    <w:basedOn w:val="Akapitzlist"/>
    <w:link w:val="Styl11Znak"/>
    <w:qFormat/>
    <w:rsid w:val="00584F17"/>
    <w:pPr>
      <w:numPr>
        <w:numId w:val="2"/>
      </w:numPr>
      <w:jc w:val="both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584F17"/>
  </w:style>
  <w:style w:type="character" w:customStyle="1" w:styleId="Styl11Znak">
    <w:name w:val="Styl11 Znak"/>
    <w:basedOn w:val="AkapitzlistZnak"/>
    <w:link w:val="Styl11"/>
    <w:rsid w:val="00584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wp@op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1591-15FA-4E50-B43B-0F62AC58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Wolak</dc:creator>
  <cp:lastModifiedBy>SR</cp:lastModifiedBy>
  <cp:revision>7</cp:revision>
  <cp:lastPrinted>2022-07-18T10:39:00Z</cp:lastPrinted>
  <dcterms:created xsi:type="dcterms:W3CDTF">2022-03-22T09:56:00Z</dcterms:created>
  <dcterms:modified xsi:type="dcterms:W3CDTF">2022-07-22T08:49:00Z</dcterms:modified>
</cp:coreProperties>
</file>