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542" w:rsidRPr="005453E7" w:rsidRDefault="00336542" w:rsidP="00336542">
      <w:pPr>
        <w:pStyle w:val="Nagwek3"/>
        <w:jc w:val="center"/>
        <w:rPr>
          <w:rFonts w:ascii="Arial" w:hAnsi="Arial" w:cs="Arial"/>
        </w:rPr>
      </w:pPr>
      <w:r w:rsidRPr="005453E7">
        <w:rPr>
          <w:rFonts w:ascii="Arial" w:hAnsi="Arial" w:cs="Arial"/>
          <w:noProof/>
          <w:lang w:eastAsia="pl-PL"/>
        </w:rPr>
        <w:drawing>
          <wp:inline distT="0" distB="0" distL="0" distR="0">
            <wp:extent cx="562901" cy="613697"/>
            <wp:effectExtent l="19050" t="0" r="8599"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89" t="-79" r="-89" b="-79"/>
                    <a:stretch>
                      <a:fillRect/>
                    </a:stretch>
                  </pic:blipFill>
                  <pic:spPr bwMode="auto">
                    <a:xfrm>
                      <a:off x="0" y="0"/>
                      <a:ext cx="565762" cy="616816"/>
                    </a:xfrm>
                    <a:prstGeom prst="rect">
                      <a:avLst/>
                    </a:prstGeom>
                    <a:solidFill>
                      <a:srgbClr val="FFFFFF">
                        <a:alpha val="0"/>
                      </a:srgbClr>
                    </a:solidFill>
                    <a:ln w="9525">
                      <a:noFill/>
                      <a:miter lim="800000"/>
                      <a:headEnd/>
                      <a:tailEnd/>
                    </a:ln>
                  </pic:spPr>
                </pic:pic>
              </a:graphicData>
            </a:graphic>
          </wp:inline>
        </w:drawing>
      </w:r>
    </w:p>
    <w:p w:rsidR="00336542" w:rsidRPr="005453E7" w:rsidRDefault="00336542" w:rsidP="00336542">
      <w:pPr>
        <w:pStyle w:val="Tekstpodstawowy"/>
        <w:pBdr>
          <w:top w:val="none" w:sz="0" w:space="0" w:color="000000"/>
          <w:left w:val="none" w:sz="0" w:space="0" w:color="000000"/>
          <w:bottom w:val="single" w:sz="6" w:space="1" w:color="000000"/>
          <w:right w:val="none" w:sz="0" w:space="0" w:color="000000"/>
        </w:pBdr>
        <w:spacing w:after="0" w:line="240" w:lineRule="auto"/>
        <w:jc w:val="center"/>
        <w:rPr>
          <w:rFonts w:ascii="Arial" w:hAnsi="Arial" w:cs="Arial"/>
        </w:rPr>
      </w:pPr>
    </w:p>
    <w:p w:rsidR="00336542" w:rsidRPr="005453E7" w:rsidRDefault="00F609A0" w:rsidP="00336542">
      <w:pPr>
        <w:spacing w:after="0" w:line="240" w:lineRule="auto"/>
        <w:jc w:val="center"/>
        <w:rPr>
          <w:rFonts w:ascii="Arial" w:eastAsia="Times New Roman" w:hAnsi="Arial" w:cs="Arial"/>
          <w:sz w:val="24"/>
          <w:szCs w:val="24"/>
          <w:lang w:eastAsia="pl-PL"/>
        </w:rPr>
      </w:pPr>
      <w:r w:rsidRPr="005453E7">
        <w:rPr>
          <w:rFonts w:ascii="Arial" w:eastAsia="Times New Roman" w:hAnsi="Arial" w:cs="Arial"/>
          <w:b/>
          <w:bCs/>
          <w:color w:val="000000"/>
          <w:sz w:val="34"/>
          <w:szCs w:val="34"/>
          <w:lang w:eastAsia="pl-PL"/>
        </w:rPr>
        <w:br/>
      </w:r>
      <w:r w:rsidR="00336542" w:rsidRPr="005453E7">
        <w:rPr>
          <w:rFonts w:ascii="Arial" w:eastAsia="Times New Roman" w:hAnsi="Arial" w:cs="Arial"/>
          <w:b/>
          <w:bCs/>
          <w:color w:val="000000"/>
          <w:sz w:val="34"/>
          <w:szCs w:val="34"/>
          <w:lang w:eastAsia="pl-PL"/>
        </w:rPr>
        <w:t>SPECYFIKACJA WARUNKÓW ZAMÓWIENIA</w:t>
      </w:r>
    </w:p>
    <w:p w:rsidR="00336542" w:rsidRPr="005453E7" w:rsidRDefault="00336542" w:rsidP="00336542">
      <w:pPr>
        <w:spacing w:after="240" w:line="240" w:lineRule="auto"/>
        <w:rPr>
          <w:rFonts w:ascii="Arial" w:eastAsia="Times New Roman" w:hAnsi="Arial" w:cs="Arial"/>
          <w:sz w:val="24"/>
          <w:szCs w:val="24"/>
          <w:lang w:eastAsia="pl-PL"/>
        </w:rPr>
      </w:pPr>
    </w:p>
    <w:p w:rsidR="00336542" w:rsidRPr="005453E7" w:rsidRDefault="00336542" w:rsidP="00336542">
      <w:pPr>
        <w:spacing w:after="0" w:line="240" w:lineRule="auto"/>
        <w:jc w:val="center"/>
        <w:rPr>
          <w:rFonts w:ascii="Arial" w:eastAsia="Times New Roman" w:hAnsi="Arial" w:cs="Arial"/>
          <w:sz w:val="24"/>
          <w:szCs w:val="24"/>
          <w:lang w:eastAsia="pl-PL"/>
        </w:rPr>
      </w:pPr>
      <w:r w:rsidRPr="005453E7">
        <w:rPr>
          <w:rFonts w:ascii="Arial" w:eastAsia="Times New Roman" w:hAnsi="Arial" w:cs="Arial"/>
          <w:b/>
          <w:bCs/>
          <w:color w:val="000000"/>
          <w:lang w:eastAsia="pl-PL"/>
        </w:rPr>
        <w:t>ZAMAWIAJĄCY:</w:t>
      </w:r>
    </w:p>
    <w:p w:rsidR="00336542" w:rsidRPr="005453E7" w:rsidRDefault="00336542" w:rsidP="00336542">
      <w:pPr>
        <w:pStyle w:val="Nagwek3"/>
        <w:jc w:val="center"/>
        <w:rPr>
          <w:rFonts w:ascii="Arial" w:hAnsi="Arial" w:cs="Arial"/>
        </w:rPr>
      </w:pPr>
      <w:r w:rsidRPr="005453E7">
        <w:rPr>
          <w:rFonts w:ascii="Arial" w:hAnsi="Arial" w:cs="Arial"/>
          <w:color w:val="000000"/>
        </w:rPr>
        <w:t>Gmina Zamość</w:t>
      </w:r>
    </w:p>
    <w:p w:rsidR="00336542" w:rsidRPr="005453E7" w:rsidRDefault="00336542" w:rsidP="00336542">
      <w:pPr>
        <w:pStyle w:val="Tekstpodstawowy"/>
        <w:spacing w:after="0" w:line="240" w:lineRule="auto"/>
        <w:jc w:val="center"/>
        <w:rPr>
          <w:rFonts w:ascii="Arial" w:hAnsi="Arial" w:cs="Arial"/>
        </w:rPr>
      </w:pPr>
      <w:r w:rsidRPr="005453E7">
        <w:rPr>
          <w:rFonts w:ascii="Arial" w:hAnsi="Arial" w:cs="Arial"/>
          <w:b w:val="0"/>
          <w:bCs w:val="0"/>
          <w:sz w:val="22"/>
        </w:rPr>
        <w:t>ul. Peowiaków 92, 22-400 Zamość</w:t>
      </w:r>
    </w:p>
    <w:p w:rsidR="00336542" w:rsidRPr="005453E7" w:rsidRDefault="00336542" w:rsidP="00336542">
      <w:pPr>
        <w:pStyle w:val="Tekstpodstawowy"/>
        <w:spacing w:after="0" w:line="240" w:lineRule="auto"/>
        <w:jc w:val="center"/>
        <w:rPr>
          <w:rFonts w:ascii="Arial" w:hAnsi="Arial" w:cs="Arial"/>
        </w:rPr>
      </w:pPr>
      <w:r w:rsidRPr="005453E7">
        <w:rPr>
          <w:rFonts w:ascii="Arial" w:hAnsi="Arial" w:cs="Arial"/>
          <w:sz w:val="22"/>
        </w:rPr>
        <w:t>tel./fax (84) 639-29-59, 638-47-48, 639-23-64</w:t>
      </w:r>
    </w:p>
    <w:p w:rsidR="00336542" w:rsidRPr="005453E7" w:rsidRDefault="00E4608C" w:rsidP="00336542">
      <w:pPr>
        <w:pStyle w:val="Tekstpodstawowy"/>
        <w:pBdr>
          <w:top w:val="none" w:sz="0" w:space="0" w:color="000000"/>
          <w:left w:val="none" w:sz="0" w:space="0" w:color="000000"/>
          <w:bottom w:val="single" w:sz="6" w:space="1" w:color="000000"/>
          <w:right w:val="none" w:sz="0" w:space="0" w:color="000000"/>
        </w:pBdr>
        <w:spacing w:after="0" w:line="240" w:lineRule="auto"/>
        <w:jc w:val="center"/>
        <w:rPr>
          <w:rFonts w:ascii="Arial" w:hAnsi="Arial" w:cs="Arial"/>
          <w:sz w:val="22"/>
        </w:rPr>
      </w:pPr>
      <w:hyperlink r:id="rId9" w:history="1">
        <w:r w:rsidR="00336542" w:rsidRPr="005453E7">
          <w:rPr>
            <w:rStyle w:val="Hipercze"/>
            <w:rFonts w:ascii="Arial" w:hAnsi="Arial" w:cs="Arial"/>
            <w:sz w:val="22"/>
          </w:rPr>
          <w:t>www.gminazamosc.pl</w:t>
        </w:r>
      </w:hyperlink>
    </w:p>
    <w:p w:rsidR="00336542" w:rsidRPr="005453E7" w:rsidRDefault="00336542" w:rsidP="00336542">
      <w:pPr>
        <w:pStyle w:val="Tekstpodstawowy"/>
        <w:pBdr>
          <w:top w:val="none" w:sz="0" w:space="0" w:color="000000"/>
          <w:left w:val="none" w:sz="0" w:space="0" w:color="000000"/>
          <w:bottom w:val="single" w:sz="6" w:space="1" w:color="000000"/>
          <w:right w:val="none" w:sz="0" w:space="0" w:color="000000"/>
        </w:pBdr>
        <w:spacing w:after="0" w:line="240" w:lineRule="auto"/>
        <w:jc w:val="center"/>
        <w:rPr>
          <w:rFonts w:ascii="Arial" w:hAnsi="Arial" w:cs="Arial"/>
          <w:sz w:val="22"/>
        </w:rPr>
      </w:pPr>
    </w:p>
    <w:p w:rsidR="00336542" w:rsidRPr="005453E7" w:rsidRDefault="00336542" w:rsidP="00336542">
      <w:pPr>
        <w:spacing w:after="0" w:line="240" w:lineRule="auto"/>
        <w:jc w:val="center"/>
        <w:rPr>
          <w:rFonts w:ascii="Arial" w:eastAsia="Times New Roman" w:hAnsi="Arial" w:cs="Arial"/>
          <w:sz w:val="24"/>
          <w:szCs w:val="24"/>
          <w:lang w:eastAsia="pl-PL"/>
        </w:rPr>
      </w:pPr>
    </w:p>
    <w:p w:rsidR="00336542" w:rsidRPr="005453E7" w:rsidRDefault="00336542" w:rsidP="0064541F">
      <w:pPr>
        <w:spacing w:before="240" w:after="0" w:line="240" w:lineRule="auto"/>
        <w:jc w:val="center"/>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Zaprasza do złożenia oferty w trybie art. 275 pkt 1 (trybie podstawowym bez negocjacji) o wartości zamówienia nieprzekraczającej progów unijnych o jakich stanowi art. 3 ustawy z 11 września 2019 r. - Prawo zamówień publicznych (</w:t>
      </w:r>
      <w:r w:rsidR="008339F0">
        <w:rPr>
          <w:rFonts w:ascii="Arial" w:eastAsia="Times New Roman" w:hAnsi="Arial" w:cs="Arial"/>
          <w:color w:val="000000"/>
          <w:sz w:val="20"/>
          <w:szCs w:val="20"/>
          <w:lang w:eastAsia="pl-PL"/>
        </w:rPr>
        <w:t>Dz. U. 2022 poz. 1710</w:t>
      </w:r>
      <w:r w:rsidRPr="005453E7">
        <w:rPr>
          <w:rFonts w:ascii="Arial" w:eastAsia="Times New Roman" w:hAnsi="Arial" w:cs="Arial"/>
          <w:color w:val="000000"/>
          <w:sz w:val="20"/>
          <w:szCs w:val="20"/>
          <w:lang w:eastAsia="pl-PL"/>
        </w:rPr>
        <w:t xml:space="preserve">) – dalej ustawy </w:t>
      </w:r>
      <w:proofErr w:type="spellStart"/>
      <w:r w:rsidRPr="005453E7">
        <w:rPr>
          <w:rFonts w:ascii="Arial" w:eastAsia="Times New Roman" w:hAnsi="Arial" w:cs="Arial"/>
          <w:color w:val="000000"/>
          <w:sz w:val="20"/>
          <w:szCs w:val="20"/>
          <w:lang w:eastAsia="pl-PL"/>
        </w:rPr>
        <w:t>PZP</w:t>
      </w:r>
      <w:proofErr w:type="spellEnd"/>
      <w:r w:rsidRPr="005453E7">
        <w:rPr>
          <w:rFonts w:ascii="Arial" w:eastAsia="Times New Roman" w:hAnsi="Arial" w:cs="Arial"/>
          <w:color w:val="000000"/>
          <w:sz w:val="20"/>
          <w:szCs w:val="20"/>
          <w:lang w:eastAsia="pl-PL"/>
        </w:rPr>
        <w:t xml:space="preserve"> </w:t>
      </w:r>
      <w:r w:rsidR="0064541F" w:rsidRPr="005453E7">
        <w:rPr>
          <w:rFonts w:ascii="Arial" w:eastAsia="Times New Roman" w:hAnsi="Arial" w:cs="Arial"/>
          <w:color w:val="000000"/>
          <w:sz w:val="20"/>
          <w:szCs w:val="20"/>
          <w:lang w:eastAsia="pl-PL"/>
        </w:rPr>
        <w:br/>
      </w:r>
      <w:r w:rsidRPr="005453E7">
        <w:rPr>
          <w:rFonts w:ascii="Arial" w:eastAsia="Times New Roman" w:hAnsi="Arial" w:cs="Arial"/>
          <w:sz w:val="20"/>
          <w:szCs w:val="20"/>
          <w:lang w:eastAsia="pl-PL"/>
        </w:rPr>
        <w:t xml:space="preserve">na </w:t>
      </w:r>
      <w:r w:rsidR="00350FEF" w:rsidRPr="005453E7">
        <w:rPr>
          <w:rFonts w:ascii="Arial" w:eastAsia="Times New Roman" w:hAnsi="Arial" w:cs="Arial"/>
          <w:b/>
          <w:bCs/>
          <w:sz w:val="20"/>
          <w:szCs w:val="20"/>
          <w:lang w:eastAsia="pl-PL"/>
        </w:rPr>
        <w:t>USŁUGI</w:t>
      </w:r>
      <w:r w:rsidR="004B4C63" w:rsidRPr="005453E7">
        <w:rPr>
          <w:rFonts w:ascii="Arial" w:eastAsia="Times New Roman" w:hAnsi="Arial" w:cs="Arial"/>
          <w:b/>
          <w:bCs/>
          <w:sz w:val="20"/>
          <w:szCs w:val="20"/>
          <w:lang w:eastAsia="pl-PL"/>
        </w:rPr>
        <w:t xml:space="preserve"> </w:t>
      </w:r>
      <w:r w:rsidRPr="005453E7">
        <w:rPr>
          <w:rFonts w:ascii="Arial" w:eastAsia="Times New Roman" w:hAnsi="Arial" w:cs="Arial"/>
          <w:color w:val="000000"/>
          <w:sz w:val="20"/>
          <w:szCs w:val="20"/>
          <w:lang w:eastAsia="pl-PL"/>
        </w:rPr>
        <w:t>pn:</w:t>
      </w:r>
    </w:p>
    <w:p w:rsidR="00336542" w:rsidRPr="006F10E4" w:rsidRDefault="00336542" w:rsidP="00835D3C">
      <w:pPr>
        <w:spacing w:after="240" w:line="240" w:lineRule="auto"/>
        <w:jc w:val="center"/>
        <w:rPr>
          <w:rFonts w:ascii="Arial" w:eastAsia="Times New Roman" w:hAnsi="Arial" w:cs="Arial"/>
          <w:b/>
          <w:bCs/>
          <w:sz w:val="32"/>
          <w:szCs w:val="32"/>
          <w:lang w:eastAsia="pl-PL"/>
        </w:rPr>
      </w:pPr>
      <w:r w:rsidRPr="005453E7">
        <w:rPr>
          <w:rFonts w:ascii="Arial" w:eastAsia="Times New Roman" w:hAnsi="Arial" w:cs="Arial"/>
          <w:sz w:val="24"/>
          <w:szCs w:val="24"/>
          <w:lang w:eastAsia="pl-PL"/>
        </w:rPr>
        <w:br/>
      </w:r>
      <w:r w:rsidR="006C5C0E" w:rsidRPr="005453E7">
        <w:rPr>
          <w:rFonts w:ascii="Arial" w:eastAsia="Times New Roman" w:hAnsi="Arial" w:cs="Arial"/>
          <w:b/>
          <w:bCs/>
          <w:sz w:val="32"/>
          <w:szCs w:val="32"/>
          <w:lang w:eastAsia="pl-PL"/>
        </w:rPr>
        <w:t>„</w:t>
      </w:r>
      <w:r w:rsidR="00D11824">
        <w:rPr>
          <w:rFonts w:ascii="Arial" w:eastAsia="Times New Roman" w:hAnsi="Arial" w:cs="Arial"/>
          <w:b/>
          <w:bCs/>
          <w:sz w:val="32"/>
          <w:szCs w:val="32"/>
          <w:lang w:eastAsia="pl-PL"/>
        </w:rPr>
        <w:t xml:space="preserve">Budowa stacji uzdatniania wody </w:t>
      </w:r>
      <w:r w:rsidR="00BD10F3">
        <w:rPr>
          <w:rFonts w:ascii="Arial" w:eastAsia="Times New Roman" w:hAnsi="Arial" w:cs="Arial"/>
          <w:b/>
          <w:bCs/>
          <w:sz w:val="32"/>
          <w:szCs w:val="32"/>
          <w:lang w:eastAsia="pl-PL"/>
        </w:rPr>
        <w:t>na</w:t>
      </w:r>
      <w:r w:rsidR="00D11824">
        <w:rPr>
          <w:rFonts w:ascii="Arial" w:eastAsia="Times New Roman" w:hAnsi="Arial" w:cs="Arial"/>
          <w:b/>
          <w:bCs/>
          <w:sz w:val="32"/>
          <w:szCs w:val="32"/>
          <w:lang w:eastAsia="pl-PL"/>
        </w:rPr>
        <w:t xml:space="preserve"> ujęciu </w:t>
      </w:r>
      <w:r w:rsidR="00835D3C">
        <w:rPr>
          <w:rFonts w:ascii="Arial" w:eastAsia="Times New Roman" w:hAnsi="Arial" w:cs="Arial"/>
          <w:b/>
          <w:bCs/>
          <w:sz w:val="32"/>
          <w:szCs w:val="32"/>
          <w:lang w:eastAsia="pl-PL"/>
        </w:rPr>
        <w:t xml:space="preserve">                                         </w:t>
      </w:r>
      <w:r w:rsidR="00D11824">
        <w:rPr>
          <w:rFonts w:ascii="Arial" w:eastAsia="Times New Roman" w:hAnsi="Arial" w:cs="Arial"/>
          <w:b/>
          <w:bCs/>
          <w:sz w:val="32"/>
          <w:szCs w:val="32"/>
          <w:lang w:eastAsia="pl-PL"/>
        </w:rPr>
        <w:t>w m. Wólka Wieprzecka</w:t>
      </w:r>
      <w:r w:rsidR="006C5C0E" w:rsidRPr="005453E7">
        <w:rPr>
          <w:rFonts w:ascii="Arial" w:eastAsia="Times New Roman" w:hAnsi="Arial" w:cs="Arial"/>
          <w:b/>
          <w:bCs/>
          <w:sz w:val="32"/>
          <w:szCs w:val="32"/>
          <w:lang w:eastAsia="pl-PL"/>
        </w:rPr>
        <w:t>”</w:t>
      </w:r>
    </w:p>
    <w:p w:rsidR="00336542" w:rsidRPr="005453E7" w:rsidRDefault="00336542" w:rsidP="00336542">
      <w:pPr>
        <w:spacing w:after="0" w:line="240" w:lineRule="auto"/>
        <w:jc w:val="center"/>
        <w:rPr>
          <w:rFonts w:ascii="Arial" w:eastAsia="Times New Roman" w:hAnsi="Arial" w:cs="Arial"/>
          <w:sz w:val="20"/>
          <w:szCs w:val="20"/>
          <w:lang w:eastAsia="pl-PL"/>
        </w:rPr>
      </w:pPr>
      <w:r w:rsidRPr="005453E7">
        <w:rPr>
          <w:rFonts w:ascii="Arial" w:eastAsia="Times New Roman" w:hAnsi="Arial" w:cs="Arial"/>
          <w:lang w:eastAsia="pl-PL"/>
        </w:rPr>
        <w:t xml:space="preserve">Nr postępowania: </w:t>
      </w:r>
      <w:proofErr w:type="spellStart"/>
      <w:r w:rsidR="0064541F" w:rsidRPr="005453E7">
        <w:rPr>
          <w:rFonts w:ascii="Arial" w:eastAsia="Times New Roman" w:hAnsi="Arial" w:cs="Arial"/>
          <w:b/>
          <w:sz w:val="20"/>
          <w:szCs w:val="20"/>
          <w:lang w:eastAsia="pl-PL"/>
        </w:rPr>
        <w:t>RI.271</w:t>
      </w:r>
      <w:r w:rsidR="00E7615F" w:rsidRPr="005453E7">
        <w:rPr>
          <w:rFonts w:ascii="Arial" w:eastAsia="Times New Roman" w:hAnsi="Arial" w:cs="Arial"/>
          <w:b/>
          <w:sz w:val="20"/>
          <w:szCs w:val="20"/>
          <w:lang w:eastAsia="pl-PL"/>
        </w:rPr>
        <w:t>.</w:t>
      </w:r>
      <w:r w:rsidR="00D11824">
        <w:rPr>
          <w:rFonts w:ascii="Arial" w:eastAsia="Times New Roman" w:hAnsi="Arial" w:cs="Arial"/>
          <w:b/>
          <w:sz w:val="20"/>
          <w:szCs w:val="20"/>
          <w:lang w:eastAsia="pl-PL"/>
        </w:rPr>
        <w:t>4</w:t>
      </w:r>
      <w:r w:rsidR="00E964B8">
        <w:rPr>
          <w:rFonts w:ascii="Arial" w:eastAsia="Times New Roman" w:hAnsi="Arial" w:cs="Arial"/>
          <w:b/>
          <w:sz w:val="20"/>
          <w:szCs w:val="20"/>
          <w:lang w:eastAsia="pl-PL"/>
        </w:rPr>
        <w:t>8</w:t>
      </w:r>
      <w:r w:rsidRPr="005453E7">
        <w:rPr>
          <w:rFonts w:ascii="Arial" w:eastAsia="Times New Roman" w:hAnsi="Arial" w:cs="Arial"/>
          <w:b/>
          <w:sz w:val="20"/>
          <w:szCs w:val="20"/>
          <w:lang w:eastAsia="pl-PL"/>
        </w:rPr>
        <w:t>.2022</w:t>
      </w:r>
      <w:proofErr w:type="spellEnd"/>
    </w:p>
    <w:p w:rsidR="00F609A0" w:rsidRPr="005453E7" w:rsidRDefault="00F609A0" w:rsidP="00336542">
      <w:pPr>
        <w:spacing w:after="0" w:line="240" w:lineRule="auto"/>
        <w:jc w:val="center"/>
        <w:rPr>
          <w:rFonts w:ascii="Arial" w:eastAsia="Times New Roman" w:hAnsi="Arial" w:cs="Arial"/>
          <w:sz w:val="20"/>
          <w:szCs w:val="20"/>
          <w:lang w:eastAsia="pl-PL"/>
        </w:rPr>
      </w:pPr>
    </w:p>
    <w:p w:rsidR="00F609A0" w:rsidRPr="005453E7" w:rsidRDefault="00F609A0" w:rsidP="00336542">
      <w:pPr>
        <w:spacing w:after="0" w:line="240" w:lineRule="auto"/>
        <w:jc w:val="center"/>
        <w:rPr>
          <w:rFonts w:ascii="Arial" w:eastAsia="Times New Roman" w:hAnsi="Arial" w:cs="Arial"/>
          <w:sz w:val="20"/>
          <w:szCs w:val="20"/>
          <w:lang w:eastAsia="pl-PL"/>
        </w:rPr>
      </w:pPr>
    </w:p>
    <w:p w:rsidR="00F609A0" w:rsidRPr="005453E7" w:rsidRDefault="00F609A0" w:rsidP="00336542">
      <w:pPr>
        <w:spacing w:after="0" w:line="240" w:lineRule="auto"/>
        <w:jc w:val="center"/>
        <w:rPr>
          <w:rFonts w:ascii="Arial" w:eastAsia="Times New Roman" w:hAnsi="Arial" w:cs="Arial"/>
          <w:sz w:val="24"/>
          <w:szCs w:val="24"/>
          <w:lang w:eastAsia="pl-PL"/>
        </w:rPr>
      </w:pPr>
      <w:bookmarkStart w:id="0" w:name="_Hlk95307942"/>
      <w:r w:rsidRPr="005453E7">
        <w:rPr>
          <w:rFonts w:ascii="Arial" w:eastAsia="Times New Roman" w:hAnsi="Arial" w:cs="Arial"/>
          <w:sz w:val="20"/>
          <w:szCs w:val="20"/>
          <w:lang w:eastAsia="pl-PL"/>
        </w:rPr>
        <w:t xml:space="preserve">Nr planu postępowań  </w:t>
      </w:r>
      <w:r w:rsidR="004867BF" w:rsidRPr="005453E7">
        <w:rPr>
          <w:rFonts w:ascii="Arial" w:hAnsi="Arial" w:cs="Arial"/>
          <w:b/>
          <w:sz w:val="20"/>
          <w:szCs w:val="20"/>
        </w:rPr>
        <w:t>2022/BZP 00023343/0</w:t>
      </w:r>
      <w:r w:rsidR="00E7615F" w:rsidRPr="005453E7">
        <w:rPr>
          <w:rFonts w:ascii="Arial" w:hAnsi="Arial" w:cs="Arial"/>
          <w:b/>
          <w:sz w:val="20"/>
          <w:szCs w:val="20"/>
        </w:rPr>
        <w:t>6</w:t>
      </w:r>
      <w:r w:rsidR="004867BF" w:rsidRPr="005453E7">
        <w:rPr>
          <w:rFonts w:ascii="Arial" w:hAnsi="Arial" w:cs="Arial"/>
          <w:b/>
          <w:sz w:val="20"/>
          <w:szCs w:val="20"/>
        </w:rPr>
        <w:t>/P</w:t>
      </w:r>
      <w:r w:rsidR="005A2932" w:rsidRPr="005453E7">
        <w:rPr>
          <w:rFonts w:ascii="Arial" w:hAnsi="Arial" w:cs="Arial"/>
          <w:b/>
          <w:sz w:val="20"/>
          <w:szCs w:val="20"/>
        </w:rPr>
        <w:t xml:space="preserve"> </w:t>
      </w:r>
      <w:r w:rsidRPr="005453E7">
        <w:rPr>
          <w:rFonts w:ascii="Arial" w:eastAsia="Times New Roman" w:hAnsi="Arial" w:cs="Arial"/>
          <w:sz w:val="20"/>
          <w:szCs w:val="20"/>
          <w:lang w:eastAsia="pl-PL"/>
        </w:rPr>
        <w:t xml:space="preserve">pozycja nr </w:t>
      </w:r>
      <w:r w:rsidR="00350FEF" w:rsidRPr="005453E7">
        <w:rPr>
          <w:rFonts w:ascii="Arial" w:eastAsia="Times New Roman" w:hAnsi="Arial" w:cs="Arial"/>
          <w:b/>
          <w:sz w:val="20"/>
          <w:szCs w:val="20"/>
          <w:lang w:eastAsia="pl-PL"/>
        </w:rPr>
        <w:t>1.3</w:t>
      </w:r>
      <w:r w:rsidR="00E7615F" w:rsidRPr="005453E7">
        <w:rPr>
          <w:rFonts w:ascii="Arial" w:eastAsia="Times New Roman" w:hAnsi="Arial" w:cs="Arial"/>
          <w:b/>
          <w:sz w:val="20"/>
          <w:szCs w:val="20"/>
          <w:lang w:eastAsia="pl-PL"/>
        </w:rPr>
        <w:t>.</w:t>
      </w:r>
      <w:r w:rsidR="00D11824">
        <w:rPr>
          <w:rFonts w:ascii="Arial" w:eastAsia="Times New Roman" w:hAnsi="Arial" w:cs="Arial"/>
          <w:b/>
          <w:sz w:val="20"/>
          <w:szCs w:val="20"/>
          <w:lang w:eastAsia="pl-PL"/>
        </w:rPr>
        <w:t>3</w:t>
      </w:r>
    </w:p>
    <w:bookmarkEnd w:id="0"/>
    <w:p w:rsidR="00F609A0" w:rsidRPr="005453E7" w:rsidRDefault="00336542" w:rsidP="00F609A0">
      <w:pPr>
        <w:pStyle w:val="Tekstpodstawowy"/>
        <w:spacing w:after="0" w:line="240" w:lineRule="auto"/>
        <w:ind w:right="39"/>
        <w:jc w:val="center"/>
        <w:rPr>
          <w:rFonts w:ascii="Arial" w:hAnsi="Arial" w:cs="Arial"/>
        </w:rPr>
      </w:pPr>
      <w:r w:rsidRPr="005453E7">
        <w:rPr>
          <w:rFonts w:ascii="Arial" w:eastAsia="Times New Roman" w:hAnsi="Arial" w:cs="Arial"/>
          <w:szCs w:val="24"/>
          <w:lang w:eastAsia="pl-PL"/>
        </w:rPr>
        <w:br/>
      </w:r>
      <w:r w:rsidRPr="005453E7">
        <w:rPr>
          <w:rFonts w:ascii="Arial" w:eastAsia="Times New Roman" w:hAnsi="Arial" w:cs="Arial"/>
          <w:szCs w:val="24"/>
          <w:lang w:eastAsia="pl-PL"/>
        </w:rPr>
        <w:br/>
      </w:r>
      <w:r w:rsidR="00F609A0" w:rsidRPr="005453E7">
        <w:rPr>
          <w:rFonts w:ascii="Arial" w:hAnsi="Arial" w:cs="Arial"/>
          <w:sz w:val="22"/>
          <w:u w:val="single"/>
        </w:rPr>
        <w:t xml:space="preserve">Zamawiający oczekuje, że Wykonawcy zapoznają się dokładnie z treścią niniejszej SWZ. Wykonawca ponosi ryzyko niedostarczenia wszystkich wymaganych informacji </w:t>
      </w:r>
      <w:r w:rsidR="00F609A0" w:rsidRPr="005453E7">
        <w:rPr>
          <w:rFonts w:ascii="Arial" w:hAnsi="Arial" w:cs="Arial"/>
          <w:sz w:val="22"/>
          <w:u w:val="single"/>
        </w:rPr>
        <w:br/>
        <w:t xml:space="preserve">i dokumentów oraz przedłożenia oferty nie odpowiadającej </w:t>
      </w:r>
    </w:p>
    <w:p w:rsidR="00F609A0" w:rsidRPr="005453E7" w:rsidRDefault="00F609A0" w:rsidP="00F609A0">
      <w:pPr>
        <w:pStyle w:val="Tekstpodstawowy"/>
        <w:spacing w:after="0" w:line="240" w:lineRule="auto"/>
        <w:ind w:right="39"/>
        <w:jc w:val="center"/>
        <w:rPr>
          <w:rFonts w:ascii="Arial" w:hAnsi="Arial" w:cs="Arial"/>
        </w:rPr>
      </w:pPr>
      <w:r w:rsidRPr="005453E7">
        <w:rPr>
          <w:rFonts w:ascii="Arial" w:hAnsi="Arial" w:cs="Arial"/>
          <w:sz w:val="22"/>
          <w:u w:val="single"/>
        </w:rPr>
        <w:t>wymaganiom określonym przez Zamawiającego.</w:t>
      </w:r>
    </w:p>
    <w:p w:rsidR="00F609A0" w:rsidRPr="005453E7" w:rsidRDefault="00F609A0" w:rsidP="00F609A0">
      <w:pPr>
        <w:pStyle w:val="Tekstpodstawowy"/>
        <w:spacing w:after="0" w:line="240" w:lineRule="auto"/>
        <w:ind w:right="39"/>
        <w:jc w:val="center"/>
        <w:rPr>
          <w:rFonts w:ascii="Arial" w:hAnsi="Arial" w:cs="Arial"/>
          <w:sz w:val="22"/>
          <w:u w:val="single"/>
        </w:rPr>
      </w:pPr>
    </w:p>
    <w:p w:rsidR="00F609A0" w:rsidRPr="005453E7" w:rsidRDefault="00F609A0" w:rsidP="00F609A0">
      <w:pPr>
        <w:pStyle w:val="Tekstpodstawowy"/>
        <w:spacing w:after="0" w:line="240" w:lineRule="auto"/>
        <w:ind w:right="39"/>
        <w:jc w:val="center"/>
        <w:rPr>
          <w:rFonts w:ascii="Arial" w:hAnsi="Arial" w:cs="Arial"/>
          <w:sz w:val="22"/>
          <w:u w:val="single"/>
        </w:rPr>
      </w:pPr>
    </w:p>
    <w:p w:rsidR="00F609A0" w:rsidRPr="005453E7" w:rsidRDefault="00F609A0" w:rsidP="00F609A0">
      <w:pPr>
        <w:pStyle w:val="Tekstpodstawowy"/>
        <w:spacing w:after="0" w:line="240" w:lineRule="auto"/>
        <w:ind w:right="567"/>
        <w:jc w:val="center"/>
        <w:rPr>
          <w:rFonts w:ascii="Arial" w:hAnsi="Arial" w:cs="Arial"/>
        </w:rPr>
      </w:pPr>
      <w:r w:rsidRPr="005453E7">
        <w:rPr>
          <w:rFonts w:ascii="Arial" w:hAnsi="Arial" w:cs="Arial"/>
          <w:sz w:val="22"/>
        </w:rPr>
        <w:t>KOSZTY ZWIĄZANE Z PRZYGOTOWANIEM I ZŁOŻENIEM OFERTY PONOSI WYKONAWCA. ZAMAWIAJĄCY NIE PRZEWIDUJE ICH ZWROTU.</w:t>
      </w:r>
    </w:p>
    <w:p w:rsidR="00F609A0" w:rsidRPr="005453E7" w:rsidRDefault="00F609A0" w:rsidP="00F609A0">
      <w:pPr>
        <w:pStyle w:val="Tekstpodstawowy"/>
        <w:spacing w:after="0" w:line="240" w:lineRule="auto"/>
        <w:rPr>
          <w:rFonts w:ascii="Arial" w:hAnsi="Arial" w:cs="Arial"/>
          <w:sz w:val="22"/>
        </w:rPr>
      </w:pPr>
    </w:p>
    <w:p w:rsidR="00F609A0" w:rsidRPr="005453E7" w:rsidRDefault="00F609A0" w:rsidP="00F609A0">
      <w:pPr>
        <w:pStyle w:val="Tekstpodstawowy"/>
        <w:spacing w:after="0" w:line="240" w:lineRule="auto"/>
        <w:rPr>
          <w:rFonts w:ascii="Arial" w:hAnsi="Arial" w:cs="Arial"/>
          <w:sz w:val="22"/>
        </w:rPr>
      </w:pPr>
    </w:p>
    <w:p w:rsidR="00C529B7" w:rsidRPr="005453E7" w:rsidRDefault="00C529B7" w:rsidP="00F609A0">
      <w:pPr>
        <w:pStyle w:val="Tekstpodstawowy"/>
        <w:spacing w:after="0" w:line="240" w:lineRule="auto"/>
        <w:rPr>
          <w:rFonts w:ascii="Arial" w:hAnsi="Arial" w:cs="Arial"/>
          <w:sz w:val="22"/>
        </w:rPr>
      </w:pPr>
    </w:p>
    <w:p w:rsidR="00350FEF" w:rsidRDefault="00350FEF" w:rsidP="00F609A0">
      <w:pPr>
        <w:pStyle w:val="Tekstpodstawowy"/>
        <w:spacing w:after="0" w:line="240" w:lineRule="auto"/>
        <w:rPr>
          <w:rFonts w:ascii="Arial" w:hAnsi="Arial" w:cs="Arial"/>
          <w:sz w:val="22"/>
        </w:rPr>
      </w:pPr>
    </w:p>
    <w:p w:rsidR="00D73BA5" w:rsidRPr="005453E7" w:rsidRDefault="00D73BA5" w:rsidP="00F609A0">
      <w:pPr>
        <w:pStyle w:val="Tekstpodstawowy"/>
        <w:spacing w:after="0" w:line="240" w:lineRule="auto"/>
        <w:rPr>
          <w:rFonts w:ascii="Arial" w:hAnsi="Arial" w:cs="Arial"/>
          <w:sz w:val="22"/>
        </w:rPr>
      </w:pPr>
    </w:p>
    <w:p w:rsidR="00D73BA5" w:rsidRPr="001008BB" w:rsidRDefault="00E964B8" w:rsidP="00D73BA5">
      <w:pPr>
        <w:pStyle w:val="Tekstpodstawowy"/>
        <w:spacing w:after="0" w:line="240" w:lineRule="auto"/>
        <w:rPr>
          <w:rFonts w:ascii="Arial" w:hAnsi="Arial" w:cs="Arial"/>
          <w:sz w:val="22"/>
        </w:rPr>
      </w:pPr>
      <w:r>
        <w:rPr>
          <w:rFonts w:ascii="Arial" w:hAnsi="Arial" w:cs="Arial"/>
          <w:sz w:val="22"/>
        </w:rPr>
        <w:t>Aleksandra Tokarz</w:t>
      </w:r>
      <w:r w:rsidR="00D73BA5" w:rsidRPr="001008BB">
        <w:rPr>
          <w:rFonts w:ascii="Arial" w:hAnsi="Arial" w:cs="Arial"/>
          <w:sz w:val="22"/>
        </w:rPr>
        <w:t xml:space="preserve">                                                                                Ryszard </w:t>
      </w:r>
      <w:proofErr w:type="spellStart"/>
      <w:r w:rsidR="00D73BA5" w:rsidRPr="001008BB">
        <w:rPr>
          <w:rFonts w:ascii="Arial" w:hAnsi="Arial" w:cs="Arial"/>
          <w:sz w:val="22"/>
        </w:rPr>
        <w:t>Gliwiński</w:t>
      </w:r>
      <w:proofErr w:type="spellEnd"/>
      <w:r w:rsidR="00D73BA5" w:rsidRPr="001008BB">
        <w:rPr>
          <w:rFonts w:ascii="Arial" w:hAnsi="Arial" w:cs="Arial"/>
          <w:sz w:val="22"/>
        </w:rPr>
        <w:t xml:space="preserve">                </w:t>
      </w:r>
    </w:p>
    <w:p w:rsidR="00D73BA5" w:rsidRDefault="00D73BA5" w:rsidP="00F609A0">
      <w:pPr>
        <w:pStyle w:val="Tekstpodstawowy"/>
        <w:spacing w:after="0" w:line="240" w:lineRule="auto"/>
        <w:rPr>
          <w:rFonts w:ascii="Arial" w:hAnsi="Arial" w:cs="Arial"/>
          <w:sz w:val="22"/>
        </w:rPr>
      </w:pPr>
      <w:proofErr w:type="spellStart"/>
      <w:r w:rsidRPr="001008BB">
        <w:rPr>
          <w:rFonts w:ascii="Arial" w:hAnsi="Arial" w:cs="Arial"/>
          <w:sz w:val="22"/>
        </w:rPr>
        <w:t>insp</w:t>
      </w:r>
      <w:proofErr w:type="spellEnd"/>
      <w:r w:rsidRPr="001008BB">
        <w:rPr>
          <w:rFonts w:ascii="Arial" w:hAnsi="Arial" w:cs="Arial"/>
          <w:sz w:val="22"/>
        </w:rPr>
        <w:t xml:space="preserve">. ds. zamówień publicznych                                              </w:t>
      </w:r>
      <w:r w:rsidR="00E964B8">
        <w:rPr>
          <w:rFonts w:ascii="Arial" w:hAnsi="Arial" w:cs="Arial"/>
          <w:sz w:val="22"/>
        </w:rPr>
        <w:t xml:space="preserve">     </w:t>
      </w:r>
      <w:r w:rsidRPr="001008BB">
        <w:rPr>
          <w:rFonts w:ascii="Arial" w:hAnsi="Arial" w:cs="Arial"/>
          <w:sz w:val="22"/>
        </w:rPr>
        <w:t xml:space="preserve">     Wójt Gminy Zamość</w:t>
      </w:r>
    </w:p>
    <w:p w:rsidR="00F609A0" w:rsidRPr="005453E7" w:rsidRDefault="00F609A0" w:rsidP="00F609A0">
      <w:pPr>
        <w:pStyle w:val="Tekstpodstawowy"/>
        <w:spacing w:after="0" w:line="240" w:lineRule="auto"/>
        <w:rPr>
          <w:rFonts w:ascii="Arial" w:hAnsi="Arial" w:cs="Arial"/>
        </w:rPr>
      </w:pPr>
      <w:r w:rsidRPr="005453E7">
        <w:rPr>
          <w:rFonts w:ascii="Arial" w:hAnsi="Arial" w:cs="Arial"/>
          <w:sz w:val="22"/>
        </w:rPr>
        <w:t xml:space="preserve">..........................................                                                              ............................................                                                                                    </w:t>
      </w:r>
    </w:p>
    <w:p w:rsidR="00F609A0" w:rsidRPr="005453E7" w:rsidRDefault="00F609A0" w:rsidP="00F609A0">
      <w:pPr>
        <w:pStyle w:val="Tekstpodstawowy"/>
        <w:spacing w:after="0" w:line="240" w:lineRule="auto"/>
        <w:ind w:right="567"/>
        <w:jc w:val="center"/>
        <w:rPr>
          <w:rFonts w:ascii="Arial" w:hAnsi="Arial" w:cs="Arial"/>
        </w:rPr>
      </w:pPr>
      <w:r w:rsidRPr="005453E7">
        <w:rPr>
          <w:rFonts w:ascii="Arial" w:hAnsi="Arial" w:cs="Arial"/>
          <w:b w:val="0"/>
          <w:bCs w:val="0"/>
          <w:sz w:val="22"/>
        </w:rPr>
        <w:t>Sporządził                                                                                                Zatwierdzam</w:t>
      </w:r>
    </w:p>
    <w:p w:rsidR="004867BF" w:rsidRPr="005453E7" w:rsidRDefault="004867BF" w:rsidP="00F609A0">
      <w:pPr>
        <w:pStyle w:val="Tekstpodstawowy"/>
        <w:spacing w:after="0" w:line="240" w:lineRule="auto"/>
        <w:ind w:right="567"/>
        <w:jc w:val="center"/>
        <w:rPr>
          <w:rFonts w:ascii="Arial" w:hAnsi="Arial" w:cs="Arial"/>
          <w:sz w:val="22"/>
        </w:rPr>
      </w:pPr>
    </w:p>
    <w:p w:rsidR="00350FEF" w:rsidRDefault="00350FEF" w:rsidP="00F609A0">
      <w:pPr>
        <w:pStyle w:val="Tekstpodstawowy"/>
        <w:spacing w:after="0" w:line="240" w:lineRule="auto"/>
        <w:ind w:right="567"/>
        <w:jc w:val="center"/>
        <w:rPr>
          <w:rFonts w:ascii="Arial" w:hAnsi="Arial" w:cs="Arial"/>
          <w:sz w:val="22"/>
        </w:rPr>
      </w:pPr>
    </w:p>
    <w:p w:rsidR="00F24EFE" w:rsidRDefault="00F24EFE" w:rsidP="00F609A0">
      <w:pPr>
        <w:pStyle w:val="Tekstpodstawowy"/>
        <w:spacing w:after="0" w:line="240" w:lineRule="auto"/>
        <w:ind w:right="567"/>
        <w:jc w:val="center"/>
        <w:rPr>
          <w:rFonts w:ascii="Arial" w:hAnsi="Arial" w:cs="Arial"/>
          <w:sz w:val="22"/>
        </w:rPr>
      </w:pPr>
    </w:p>
    <w:p w:rsidR="00F24EFE" w:rsidRPr="005453E7" w:rsidRDefault="00F24EFE" w:rsidP="00F609A0">
      <w:pPr>
        <w:pStyle w:val="Tekstpodstawowy"/>
        <w:spacing w:after="0" w:line="240" w:lineRule="auto"/>
        <w:ind w:right="567"/>
        <w:jc w:val="center"/>
        <w:rPr>
          <w:rFonts w:ascii="Arial" w:hAnsi="Arial" w:cs="Arial"/>
          <w:sz w:val="22"/>
        </w:rPr>
      </w:pPr>
    </w:p>
    <w:p w:rsidR="00350FEF" w:rsidRPr="005453E7" w:rsidRDefault="00350FEF" w:rsidP="00F609A0">
      <w:pPr>
        <w:pStyle w:val="Tekstpodstawowy"/>
        <w:spacing w:after="0" w:line="240" w:lineRule="auto"/>
        <w:ind w:right="567"/>
        <w:jc w:val="center"/>
        <w:rPr>
          <w:rFonts w:ascii="Arial" w:hAnsi="Arial" w:cs="Arial"/>
          <w:sz w:val="22"/>
        </w:rPr>
      </w:pPr>
    </w:p>
    <w:p w:rsidR="004867BF" w:rsidRPr="005453E7" w:rsidRDefault="004867BF" w:rsidP="00F609A0">
      <w:pPr>
        <w:pStyle w:val="Tekstpodstawowy"/>
        <w:spacing w:after="0" w:line="240" w:lineRule="auto"/>
        <w:ind w:right="567"/>
        <w:jc w:val="center"/>
        <w:rPr>
          <w:rFonts w:ascii="Arial" w:hAnsi="Arial" w:cs="Arial"/>
          <w:sz w:val="22"/>
        </w:rPr>
      </w:pPr>
    </w:p>
    <w:p w:rsidR="00F609A0" w:rsidRPr="005453E7" w:rsidRDefault="00F609A0" w:rsidP="00F609A0">
      <w:pPr>
        <w:pStyle w:val="Tekstpodstawowy"/>
        <w:spacing w:after="0" w:line="240" w:lineRule="auto"/>
        <w:ind w:right="567"/>
        <w:jc w:val="center"/>
        <w:rPr>
          <w:rFonts w:ascii="Arial" w:hAnsi="Arial" w:cs="Arial"/>
          <w:sz w:val="22"/>
        </w:rPr>
      </w:pPr>
      <w:r w:rsidRPr="005453E7">
        <w:rPr>
          <w:rFonts w:ascii="Arial" w:hAnsi="Arial" w:cs="Arial"/>
          <w:sz w:val="22"/>
        </w:rPr>
        <w:t xml:space="preserve">Zamość, </w:t>
      </w:r>
      <w:r w:rsidR="00E964B8">
        <w:rPr>
          <w:rFonts w:ascii="Arial" w:hAnsi="Arial" w:cs="Arial"/>
          <w:sz w:val="22"/>
        </w:rPr>
        <w:t>31</w:t>
      </w:r>
      <w:r w:rsidR="004867BF" w:rsidRPr="005453E7">
        <w:rPr>
          <w:rFonts w:ascii="Arial" w:hAnsi="Arial" w:cs="Arial"/>
          <w:sz w:val="22"/>
        </w:rPr>
        <w:t>.0</w:t>
      </w:r>
      <w:r w:rsidR="00C74761">
        <w:rPr>
          <w:rFonts w:ascii="Arial" w:hAnsi="Arial" w:cs="Arial"/>
          <w:sz w:val="22"/>
        </w:rPr>
        <w:t>8</w:t>
      </w:r>
      <w:r w:rsidR="004867BF" w:rsidRPr="005453E7">
        <w:rPr>
          <w:rFonts w:ascii="Arial" w:hAnsi="Arial" w:cs="Arial"/>
          <w:sz w:val="22"/>
        </w:rPr>
        <w:t xml:space="preserve">.2022 </w:t>
      </w:r>
      <w:r w:rsidRPr="005453E7">
        <w:rPr>
          <w:rFonts w:ascii="Arial" w:hAnsi="Arial" w:cs="Arial"/>
          <w:sz w:val="22"/>
        </w:rPr>
        <w:t>r.</w:t>
      </w:r>
    </w:p>
    <w:p w:rsidR="00336542" w:rsidRPr="005453E7" w:rsidRDefault="00F609A0" w:rsidP="00336542">
      <w:pPr>
        <w:spacing w:after="0" w:line="240" w:lineRule="auto"/>
        <w:jc w:val="center"/>
        <w:rPr>
          <w:rFonts w:ascii="Arial" w:eastAsia="Times New Roman" w:hAnsi="Arial" w:cs="Arial"/>
          <w:b/>
          <w:bCs/>
          <w:color w:val="000000"/>
          <w:sz w:val="30"/>
          <w:szCs w:val="30"/>
          <w:lang w:eastAsia="pl-PL"/>
        </w:rPr>
      </w:pPr>
      <w:r w:rsidRPr="005453E7">
        <w:rPr>
          <w:rFonts w:ascii="Arial" w:eastAsia="Times New Roman" w:hAnsi="Arial" w:cs="Arial"/>
          <w:b/>
          <w:bCs/>
          <w:color w:val="000000"/>
          <w:sz w:val="30"/>
          <w:szCs w:val="30"/>
          <w:lang w:eastAsia="pl-PL"/>
        </w:rPr>
        <w:lastRenderedPageBreak/>
        <w:t>S</w:t>
      </w:r>
      <w:r w:rsidR="00336542" w:rsidRPr="005453E7">
        <w:rPr>
          <w:rFonts w:ascii="Arial" w:eastAsia="Times New Roman" w:hAnsi="Arial" w:cs="Arial"/>
          <w:b/>
          <w:bCs/>
          <w:color w:val="000000"/>
          <w:sz w:val="30"/>
          <w:szCs w:val="30"/>
          <w:lang w:eastAsia="pl-PL"/>
        </w:rPr>
        <w:t>PIS TREŚCI</w:t>
      </w:r>
    </w:p>
    <w:p w:rsidR="007476E0" w:rsidRPr="005453E7" w:rsidRDefault="007476E0" w:rsidP="00336542">
      <w:pPr>
        <w:spacing w:after="0" w:line="240" w:lineRule="auto"/>
        <w:jc w:val="center"/>
        <w:rPr>
          <w:rFonts w:ascii="Arial" w:eastAsia="Times New Roman" w:hAnsi="Arial" w:cs="Arial"/>
          <w:sz w:val="24"/>
          <w:szCs w:val="24"/>
          <w:lang w:eastAsia="pl-PL"/>
        </w:rPr>
      </w:pPr>
    </w:p>
    <w:p w:rsidR="00B33AC8" w:rsidRPr="005453E7" w:rsidRDefault="00E4608C" w:rsidP="003127F8">
      <w:pPr>
        <w:pStyle w:val="Akapitzlist"/>
        <w:numPr>
          <w:ilvl w:val="0"/>
          <w:numId w:val="74"/>
        </w:numPr>
        <w:spacing w:line="360" w:lineRule="auto"/>
        <w:ind w:left="284" w:hanging="284"/>
        <w:rPr>
          <w:rFonts w:ascii="Arial" w:eastAsia="Times New Roman" w:hAnsi="Arial" w:cs="Arial"/>
          <w:sz w:val="20"/>
          <w:szCs w:val="20"/>
          <w:lang w:eastAsia="pl-PL"/>
        </w:rPr>
      </w:pPr>
      <w:hyperlink r:id="rId10" w:anchor="heading=h.kabgz8l7slm3" w:history="1">
        <w:r w:rsidR="00336542" w:rsidRPr="005453E7">
          <w:rPr>
            <w:rFonts w:ascii="Arial" w:eastAsia="Times New Roman" w:hAnsi="Arial" w:cs="Arial"/>
            <w:b/>
            <w:bCs/>
            <w:sz w:val="20"/>
            <w:szCs w:val="20"/>
            <w:lang w:eastAsia="pl-PL"/>
          </w:rPr>
          <w:t>Nazwa oraz adres Zamawiającego</w:t>
        </w:r>
        <w:r w:rsidR="00336542" w:rsidRPr="005453E7">
          <w:rPr>
            <w:rFonts w:ascii="Arial" w:eastAsia="Times New Roman" w:hAnsi="Arial" w:cs="Arial"/>
            <w:b/>
            <w:bCs/>
            <w:sz w:val="20"/>
            <w:szCs w:val="20"/>
            <w:lang w:eastAsia="pl-PL"/>
          </w:rPr>
          <w:tab/>
        </w:r>
      </w:hyperlink>
    </w:p>
    <w:p w:rsidR="00B33AC8" w:rsidRPr="005453E7" w:rsidRDefault="00336542" w:rsidP="003127F8">
      <w:pPr>
        <w:pStyle w:val="Akapitzlist"/>
        <w:numPr>
          <w:ilvl w:val="0"/>
          <w:numId w:val="74"/>
        </w:numPr>
        <w:spacing w:line="360" w:lineRule="auto"/>
        <w:ind w:left="284" w:hanging="284"/>
        <w:rPr>
          <w:rFonts w:ascii="Arial" w:eastAsia="Times New Roman" w:hAnsi="Arial" w:cs="Arial"/>
          <w:b/>
          <w:bCs/>
          <w:sz w:val="20"/>
          <w:szCs w:val="20"/>
          <w:lang w:eastAsia="pl-PL"/>
        </w:rPr>
      </w:pPr>
      <w:r w:rsidRPr="005453E7">
        <w:rPr>
          <w:rFonts w:ascii="Arial" w:eastAsia="Times New Roman" w:hAnsi="Arial" w:cs="Arial"/>
          <w:b/>
          <w:bCs/>
          <w:sz w:val="20"/>
          <w:szCs w:val="20"/>
          <w:lang w:eastAsia="pl-PL"/>
        </w:rPr>
        <w:t>Ochrona danych osobowych</w:t>
      </w:r>
    </w:p>
    <w:p w:rsidR="00336542" w:rsidRPr="005453E7" w:rsidRDefault="00336542" w:rsidP="007476E0">
      <w:pPr>
        <w:spacing w:after="0" w:line="360" w:lineRule="auto"/>
        <w:ind w:left="284" w:hanging="284"/>
        <w:rPr>
          <w:rFonts w:ascii="Arial" w:eastAsia="Times New Roman" w:hAnsi="Arial" w:cs="Arial"/>
          <w:sz w:val="20"/>
          <w:szCs w:val="20"/>
          <w:lang w:eastAsia="pl-PL"/>
        </w:rPr>
      </w:pPr>
      <w:r w:rsidRPr="005453E7">
        <w:rPr>
          <w:rFonts w:ascii="Arial" w:eastAsia="Times New Roman" w:hAnsi="Arial" w:cs="Arial"/>
          <w:b/>
          <w:bCs/>
          <w:sz w:val="20"/>
          <w:szCs w:val="20"/>
          <w:lang w:eastAsia="pl-PL"/>
        </w:rPr>
        <w:t>III. Tryb udzielania zamówienia</w:t>
      </w:r>
      <w:r w:rsidRPr="005453E7">
        <w:rPr>
          <w:rFonts w:ascii="Arial" w:eastAsia="Times New Roman" w:hAnsi="Arial" w:cs="Arial"/>
          <w:b/>
          <w:bCs/>
          <w:sz w:val="20"/>
          <w:szCs w:val="20"/>
          <w:lang w:eastAsia="pl-PL"/>
        </w:rPr>
        <w:tab/>
      </w:r>
    </w:p>
    <w:p w:rsidR="00336542" w:rsidRPr="005453E7" w:rsidRDefault="00336542" w:rsidP="007476E0">
      <w:pPr>
        <w:spacing w:after="0" w:line="360" w:lineRule="auto"/>
        <w:rPr>
          <w:rFonts w:ascii="Arial" w:eastAsia="Times New Roman" w:hAnsi="Arial" w:cs="Arial"/>
          <w:sz w:val="20"/>
          <w:szCs w:val="20"/>
          <w:lang w:eastAsia="pl-PL"/>
        </w:rPr>
      </w:pPr>
      <w:r w:rsidRPr="005453E7">
        <w:rPr>
          <w:rFonts w:ascii="Arial" w:eastAsia="Times New Roman" w:hAnsi="Arial" w:cs="Arial"/>
          <w:b/>
          <w:bCs/>
          <w:color w:val="000000"/>
          <w:sz w:val="20"/>
          <w:szCs w:val="20"/>
          <w:lang w:eastAsia="pl-PL"/>
        </w:rPr>
        <w:t>IV. Opis przedmiotu zamówienia</w:t>
      </w:r>
      <w:r w:rsidRPr="005453E7">
        <w:rPr>
          <w:rFonts w:ascii="Arial" w:eastAsia="Times New Roman" w:hAnsi="Arial" w:cs="Arial"/>
          <w:b/>
          <w:bCs/>
          <w:color w:val="000000"/>
          <w:sz w:val="20"/>
          <w:szCs w:val="20"/>
          <w:lang w:eastAsia="pl-PL"/>
        </w:rPr>
        <w:tab/>
      </w:r>
    </w:p>
    <w:p w:rsidR="00336542" w:rsidRPr="005453E7" w:rsidRDefault="00336542" w:rsidP="007476E0">
      <w:pPr>
        <w:spacing w:after="0" w:line="360" w:lineRule="auto"/>
        <w:rPr>
          <w:rFonts w:ascii="Arial" w:eastAsia="Times New Roman" w:hAnsi="Arial" w:cs="Arial"/>
          <w:sz w:val="20"/>
          <w:szCs w:val="20"/>
          <w:lang w:eastAsia="pl-PL"/>
        </w:rPr>
      </w:pPr>
      <w:r w:rsidRPr="005453E7">
        <w:rPr>
          <w:rFonts w:ascii="Arial" w:eastAsia="Times New Roman" w:hAnsi="Arial" w:cs="Arial"/>
          <w:b/>
          <w:bCs/>
          <w:color w:val="000000"/>
          <w:sz w:val="20"/>
          <w:szCs w:val="20"/>
          <w:lang w:eastAsia="pl-PL"/>
        </w:rPr>
        <w:t>V. Wizja lokalna</w:t>
      </w:r>
      <w:r w:rsidRPr="005453E7">
        <w:rPr>
          <w:rFonts w:ascii="Arial" w:eastAsia="Times New Roman" w:hAnsi="Arial" w:cs="Arial"/>
          <w:b/>
          <w:bCs/>
          <w:color w:val="000000"/>
          <w:sz w:val="20"/>
          <w:szCs w:val="20"/>
          <w:lang w:eastAsia="pl-PL"/>
        </w:rPr>
        <w:tab/>
      </w:r>
    </w:p>
    <w:p w:rsidR="00336542" w:rsidRPr="005453E7" w:rsidRDefault="00336542" w:rsidP="007476E0">
      <w:pPr>
        <w:spacing w:after="0" w:line="360" w:lineRule="auto"/>
        <w:rPr>
          <w:rFonts w:ascii="Arial" w:eastAsia="Times New Roman" w:hAnsi="Arial" w:cs="Arial"/>
          <w:sz w:val="20"/>
          <w:szCs w:val="20"/>
          <w:lang w:eastAsia="pl-PL"/>
        </w:rPr>
      </w:pPr>
      <w:r w:rsidRPr="005453E7">
        <w:rPr>
          <w:rFonts w:ascii="Arial" w:eastAsia="Times New Roman" w:hAnsi="Arial" w:cs="Arial"/>
          <w:b/>
          <w:bCs/>
          <w:color w:val="000000"/>
          <w:sz w:val="20"/>
          <w:szCs w:val="20"/>
          <w:lang w:eastAsia="pl-PL"/>
        </w:rPr>
        <w:t>VI. Podwykonawstwo</w:t>
      </w:r>
      <w:r w:rsidRPr="005453E7">
        <w:rPr>
          <w:rFonts w:ascii="Arial" w:eastAsia="Times New Roman" w:hAnsi="Arial" w:cs="Arial"/>
          <w:b/>
          <w:bCs/>
          <w:color w:val="000000"/>
          <w:sz w:val="20"/>
          <w:szCs w:val="20"/>
          <w:lang w:eastAsia="pl-PL"/>
        </w:rPr>
        <w:tab/>
      </w:r>
    </w:p>
    <w:p w:rsidR="00336542" w:rsidRPr="005453E7" w:rsidRDefault="00336542" w:rsidP="007476E0">
      <w:pPr>
        <w:spacing w:after="0" w:line="360" w:lineRule="auto"/>
        <w:rPr>
          <w:rFonts w:ascii="Arial" w:eastAsia="Times New Roman" w:hAnsi="Arial" w:cs="Arial"/>
          <w:sz w:val="20"/>
          <w:szCs w:val="20"/>
          <w:lang w:eastAsia="pl-PL"/>
        </w:rPr>
      </w:pPr>
      <w:r w:rsidRPr="005453E7">
        <w:rPr>
          <w:rFonts w:ascii="Arial" w:eastAsia="Times New Roman" w:hAnsi="Arial" w:cs="Arial"/>
          <w:b/>
          <w:bCs/>
          <w:color w:val="000000"/>
          <w:sz w:val="20"/>
          <w:szCs w:val="20"/>
          <w:lang w:eastAsia="pl-PL"/>
        </w:rPr>
        <w:t>VII. Termin wykonania zamówienia</w:t>
      </w:r>
      <w:r w:rsidRPr="005453E7">
        <w:rPr>
          <w:rFonts w:ascii="Arial" w:eastAsia="Times New Roman" w:hAnsi="Arial" w:cs="Arial"/>
          <w:b/>
          <w:bCs/>
          <w:color w:val="000000"/>
          <w:sz w:val="20"/>
          <w:szCs w:val="20"/>
          <w:lang w:eastAsia="pl-PL"/>
        </w:rPr>
        <w:tab/>
      </w:r>
    </w:p>
    <w:p w:rsidR="00B33AC8" w:rsidRPr="005453E7" w:rsidRDefault="00336542" w:rsidP="007476E0">
      <w:pPr>
        <w:spacing w:after="0" w:line="360" w:lineRule="auto"/>
        <w:rPr>
          <w:rFonts w:ascii="Arial" w:eastAsia="Times New Roman" w:hAnsi="Arial" w:cs="Arial"/>
          <w:b/>
          <w:bCs/>
          <w:color w:val="000000"/>
          <w:sz w:val="20"/>
          <w:szCs w:val="20"/>
          <w:lang w:eastAsia="pl-PL"/>
        </w:rPr>
      </w:pPr>
      <w:r w:rsidRPr="005453E7">
        <w:rPr>
          <w:rFonts w:ascii="Arial" w:eastAsia="Times New Roman" w:hAnsi="Arial" w:cs="Arial"/>
          <w:b/>
          <w:bCs/>
          <w:color w:val="000000"/>
          <w:sz w:val="20"/>
          <w:szCs w:val="20"/>
          <w:lang w:eastAsia="pl-PL"/>
        </w:rPr>
        <w:t>VIII. Warunki udziału w postępowaniu</w:t>
      </w:r>
      <w:r w:rsidRPr="005453E7">
        <w:rPr>
          <w:rFonts w:ascii="Arial" w:eastAsia="Times New Roman" w:hAnsi="Arial" w:cs="Arial"/>
          <w:b/>
          <w:bCs/>
          <w:color w:val="000000"/>
          <w:sz w:val="20"/>
          <w:szCs w:val="20"/>
          <w:lang w:eastAsia="pl-PL"/>
        </w:rPr>
        <w:tab/>
      </w:r>
    </w:p>
    <w:p w:rsidR="00336542" w:rsidRPr="005453E7" w:rsidRDefault="00E4608C" w:rsidP="007476E0">
      <w:pPr>
        <w:spacing w:after="0" w:line="360" w:lineRule="auto"/>
        <w:rPr>
          <w:rFonts w:ascii="Arial" w:eastAsia="Times New Roman" w:hAnsi="Arial" w:cs="Arial"/>
          <w:sz w:val="20"/>
          <w:szCs w:val="20"/>
          <w:lang w:eastAsia="pl-PL"/>
        </w:rPr>
      </w:pPr>
      <w:hyperlink r:id="rId11" w:anchor="heading=h.sv3xn7chhdup" w:history="1">
        <w:r w:rsidR="00336542" w:rsidRPr="005453E7">
          <w:rPr>
            <w:rFonts w:ascii="Arial" w:eastAsia="Times New Roman" w:hAnsi="Arial" w:cs="Arial"/>
            <w:b/>
            <w:bCs/>
            <w:color w:val="000000"/>
            <w:sz w:val="20"/>
            <w:szCs w:val="20"/>
            <w:lang w:eastAsia="pl-PL"/>
          </w:rPr>
          <w:t>IX. P</w:t>
        </w:r>
      </w:hyperlink>
      <w:r w:rsidR="00336542" w:rsidRPr="005453E7">
        <w:rPr>
          <w:rFonts w:ascii="Arial" w:eastAsia="Times New Roman" w:hAnsi="Arial" w:cs="Arial"/>
          <w:b/>
          <w:bCs/>
          <w:color w:val="000000"/>
          <w:sz w:val="20"/>
          <w:szCs w:val="20"/>
          <w:lang w:eastAsia="pl-PL"/>
        </w:rPr>
        <w:t>odstawy wykluczenia z postępowania</w:t>
      </w:r>
      <w:r w:rsidR="00336542" w:rsidRPr="005453E7">
        <w:rPr>
          <w:rFonts w:ascii="Arial" w:eastAsia="Times New Roman" w:hAnsi="Arial" w:cs="Arial"/>
          <w:b/>
          <w:bCs/>
          <w:color w:val="000000"/>
          <w:sz w:val="20"/>
          <w:szCs w:val="20"/>
          <w:lang w:eastAsia="pl-PL"/>
        </w:rPr>
        <w:tab/>
      </w:r>
    </w:p>
    <w:p w:rsidR="00336542" w:rsidRPr="005453E7" w:rsidRDefault="00336542" w:rsidP="007476E0">
      <w:pPr>
        <w:spacing w:after="0" w:line="360" w:lineRule="auto"/>
        <w:rPr>
          <w:rFonts w:ascii="Arial" w:eastAsia="Times New Roman" w:hAnsi="Arial" w:cs="Arial"/>
          <w:sz w:val="20"/>
          <w:szCs w:val="20"/>
          <w:lang w:eastAsia="pl-PL"/>
        </w:rPr>
      </w:pPr>
      <w:r w:rsidRPr="005453E7">
        <w:rPr>
          <w:rFonts w:ascii="Arial" w:eastAsia="Times New Roman" w:hAnsi="Arial" w:cs="Arial"/>
          <w:b/>
          <w:bCs/>
          <w:color w:val="000000"/>
          <w:sz w:val="20"/>
          <w:szCs w:val="20"/>
          <w:lang w:eastAsia="pl-PL"/>
        </w:rPr>
        <w:t>X. Podmiotowe środki dowodowe. Oświadczenia i dokumenty, jakie zobowiązani są dostarczyć Wykonawcy w celu potwierdzenia spełniania warunków udziału w postępowaniu oraz wykazania braku podstaw wykluczenia</w:t>
      </w:r>
      <w:r w:rsidRPr="005453E7">
        <w:rPr>
          <w:rFonts w:ascii="Arial" w:eastAsia="Times New Roman" w:hAnsi="Arial" w:cs="Arial"/>
          <w:b/>
          <w:bCs/>
          <w:color w:val="000000"/>
          <w:sz w:val="20"/>
          <w:szCs w:val="20"/>
          <w:lang w:eastAsia="pl-PL"/>
        </w:rPr>
        <w:tab/>
      </w:r>
    </w:p>
    <w:p w:rsidR="00336542" w:rsidRPr="005453E7" w:rsidRDefault="00336542" w:rsidP="007476E0">
      <w:pPr>
        <w:spacing w:after="0" w:line="360" w:lineRule="auto"/>
        <w:rPr>
          <w:rFonts w:ascii="Arial" w:eastAsia="Times New Roman" w:hAnsi="Arial" w:cs="Arial"/>
          <w:sz w:val="20"/>
          <w:szCs w:val="20"/>
          <w:lang w:eastAsia="pl-PL"/>
        </w:rPr>
      </w:pPr>
      <w:r w:rsidRPr="005453E7">
        <w:rPr>
          <w:rFonts w:ascii="Arial" w:eastAsia="Times New Roman" w:hAnsi="Arial" w:cs="Arial"/>
          <w:b/>
          <w:bCs/>
          <w:color w:val="000000"/>
          <w:sz w:val="20"/>
          <w:szCs w:val="20"/>
          <w:lang w:eastAsia="pl-PL"/>
        </w:rPr>
        <w:t>XI. Poleganie na zasobach innych podmiotów</w:t>
      </w:r>
      <w:r w:rsidRPr="005453E7">
        <w:rPr>
          <w:rFonts w:ascii="Arial" w:eastAsia="Times New Roman" w:hAnsi="Arial" w:cs="Arial"/>
          <w:b/>
          <w:bCs/>
          <w:color w:val="000000"/>
          <w:sz w:val="20"/>
          <w:szCs w:val="20"/>
          <w:lang w:eastAsia="pl-PL"/>
        </w:rPr>
        <w:tab/>
      </w:r>
    </w:p>
    <w:p w:rsidR="00336542" w:rsidRPr="005453E7" w:rsidRDefault="00336542" w:rsidP="007476E0">
      <w:pPr>
        <w:spacing w:after="0" w:line="360" w:lineRule="auto"/>
        <w:rPr>
          <w:rFonts w:ascii="Arial" w:eastAsia="Times New Roman" w:hAnsi="Arial" w:cs="Arial"/>
          <w:sz w:val="20"/>
          <w:szCs w:val="20"/>
          <w:lang w:eastAsia="pl-PL"/>
        </w:rPr>
      </w:pPr>
      <w:r w:rsidRPr="005453E7">
        <w:rPr>
          <w:rFonts w:ascii="Arial" w:eastAsia="Times New Roman" w:hAnsi="Arial" w:cs="Arial"/>
          <w:b/>
          <w:bCs/>
          <w:color w:val="000000"/>
          <w:sz w:val="20"/>
          <w:szCs w:val="20"/>
          <w:lang w:eastAsia="pl-PL"/>
        </w:rPr>
        <w:t>XII. Informacja dla Wykonawców wspólnie ubiegających się o udzielenie zamówienia</w:t>
      </w:r>
    </w:p>
    <w:p w:rsidR="00336542" w:rsidRPr="005453E7" w:rsidRDefault="00336542" w:rsidP="007476E0">
      <w:pPr>
        <w:spacing w:after="0" w:line="360" w:lineRule="auto"/>
        <w:rPr>
          <w:rFonts w:ascii="Arial" w:eastAsia="Times New Roman" w:hAnsi="Arial" w:cs="Arial"/>
          <w:sz w:val="20"/>
          <w:szCs w:val="20"/>
          <w:lang w:eastAsia="pl-PL"/>
        </w:rPr>
      </w:pPr>
      <w:r w:rsidRPr="005453E7">
        <w:rPr>
          <w:rFonts w:ascii="Arial" w:eastAsia="Times New Roman" w:hAnsi="Arial" w:cs="Arial"/>
          <w:b/>
          <w:bCs/>
          <w:color w:val="000000"/>
          <w:sz w:val="20"/>
          <w:szCs w:val="20"/>
          <w:lang w:eastAsia="pl-PL"/>
        </w:rPr>
        <w:t>XIII. Informacje o sposobie porozumiewania się zamawiającego z Wykonawcami oraz przekazywania oświadczeń lub dokumentów</w:t>
      </w:r>
      <w:r w:rsidRPr="005453E7">
        <w:rPr>
          <w:rFonts w:ascii="Arial" w:eastAsia="Times New Roman" w:hAnsi="Arial" w:cs="Arial"/>
          <w:b/>
          <w:bCs/>
          <w:color w:val="000000"/>
          <w:sz w:val="20"/>
          <w:szCs w:val="20"/>
          <w:lang w:eastAsia="pl-PL"/>
        </w:rPr>
        <w:tab/>
      </w:r>
    </w:p>
    <w:p w:rsidR="00336542" w:rsidRPr="005453E7" w:rsidRDefault="00336542" w:rsidP="007476E0">
      <w:pPr>
        <w:spacing w:after="0" w:line="360" w:lineRule="auto"/>
        <w:rPr>
          <w:rFonts w:ascii="Arial" w:eastAsia="Times New Roman" w:hAnsi="Arial" w:cs="Arial"/>
          <w:sz w:val="20"/>
          <w:szCs w:val="20"/>
          <w:lang w:eastAsia="pl-PL"/>
        </w:rPr>
      </w:pPr>
      <w:r w:rsidRPr="005453E7">
        <w:rPr>
          <w:rFonts w:ascii="Arial" w:eastAsia="Times New Roman" w:hAnsi="Arial" w:cs="Arial"/>
          <w:b/>
          <w:bCs/>
          <w:color w:val="000000"/>
          <w:sz w:val="20"/>
          <w:szCs w:val="20"/>
          <w:lang w:eastAsia="pl-PL"/>
        </w:rPr>
        <w:t>XIV. Opis sposobu przygotowania ofert oraz dokumentów wymaganych przez Zamawiającego w SWZ</w:t>
      </w:r>
      <w:r w:rsidRPr="005453E7">
        <w:rPr>
          <w:rFonts w:ascii="Arial" w:eastAsia="Times New Roman" w:hAnsi="Arial" w:cs="Arial"/>
          <w:b/>
          <w:bCs/>
          <w:color w:val="000000"/>
          <w:sz w:val="20"/>
          <w:szCs w:val="20"/>
          <w:lang w:eastAsia="pl-PL"/>
        </w:rPr>
        <w:tab/>
      </w:r>
    </w:p>
    <w:p w:rsidR="00B33AC8" w:rsidRPr="005453E7" w:rsidRDefault="00336542" w:rsidP="007476E0">
      <w:pPr>
        <w:spacing w:after="0" w:line="360" w:lineRule="auto"/>
        <w:rPr>
          <w:rFonts w:ascii="Arial" w:eastAsia="Times New Roman" w:hAnsi="Arial" w:cs="Arial"/>
          <w:b/>
          <w:bCs/>
          <w:color w:val="000000"/>
          <w:sz w:val="20"/>
          <w:szCs w:val="20"/>
          <w:lang w:eastAsia="pl-PL"/>
        </w:rPr>
      </w:pPr>
      <w:r w:rsidRPr="005453E7">
        <w:rPr>
          <w:rFonts w:ascii="Arial" w:eastAsia="Times New Roman" w:hAnsi="Arial" w:cs="Arial"/>
          <w:b/>
          <w:bCs/>
          <w:color w:val="000000"/>
          <w:sz w:val="20"/>
          <w:szCs w:val="20"/>
          <w:lang w:eastAsia="pl-PL"/>
        </w:rPr>
        <w:t>XV. Sposób obliczania ceny oferty</w:t>
      </w:r>
      <w:r w:rsidRPr="005453E7">
        <w:rPr>
          <w:rFonts w:ascii="Arial" w:eastAsia="Times New Roman" w:hAnsi="Arial" w:cs="Arial"/>
          <w:b/>
          <w:bCs/>
          <w:color w:val="000000"/>
          <w:sz w:val="20"/>
          <w:szCs w:val="20"/>
          <w:lang w:eastAsia="pl-PL"/>
        </w:rPr>
        <w:tab/>
      </w:r>
    </w:p>
    <w:p w:rsidR="00336542" w:rsidRPr="005453E7" w:rsidRDefault="00336542" w:rsidP="007476E0">
      <w:pPr>
        <w:spacing w:after="0" w:line="360" w:lineRule="auto"/>
        <w:rPr>
          <w:rFonts w:ascii="Arial" w:eastAsia="Times New Roman" w:hAnsi="Arial" w:cs="Arial"/>
          <w:sz w:val="20"/>
          <w:szCs w:val="20"/>
          <w:lang w:eastAsia="pl-PL"/>
        </w:rPr>
      </w:pPr>
      <w:r w:rsidRPr="005453E7">
        <w:rPr>
          <w:rFonts w:ascii="Arial" w:eastAsia="Times New Roman" w:hAnsi="Arial" w:cs="Arial"/>
          <w:b/>
          <w:bCs/>
          <w:color w:val="000000"/>
          <w:sz w:val="20"/>
          <w:szCs w:val="20"/>
          <w:lang w:eastAsia="pl-PL"/>
        </w:rPr>
        <w:t>XVI. Wymagania dotyczące wadium</w:t>
      </w:r>
      <w:r w:rsidRPr="005453E7">
        <w:rPr>
          <w:rFonts w:ascii="Arial" w:eastAsia="Times New Roman" w:hAnsi="Arial" w:cs="Arial"/>
          <w:b/>
          <w:bCs/>
          <w:color w:val="000000"/>
          <w:sz w:val="20"/>
          <w:szCs w:val="20"/>
          <w:lang w:eastAsia="pl-PL"/>
        </w:rPr>
        <w:tab/>
      </w:r>
    </w:p>
    <w:p w:rsidR="00336542" w:rsidRPr="005453E7" w:rsidRDefault="00336542" w:rsidP="007476E0">
      <w:pPr>
        <w:spacing w:after="0" w:line="360" w:lineRule="auto"/>
        <w:rPr>
          <w:rFonts w:ascii="Arial" w:eastAsia="Times New Roman" w:hAnsi="Arial" w:cs="Arial"/>
          <w:sz w:val="20"/>
          <w:szCs w:val="20"/>
          <w:lang w:eastAsia="pl-PL"/>
        </w:rPr>
      </w:pPr>
      <w:r w:rsidRPr="005453E7">
        <w:rPr>
          <w:rFonts w:ascii="Arial" w:eastAsia="Times New Roman" w:hAnsi="Arial" w:cs="Arial"/>
          <w:b/>
          <w:bCs/>
          <w:color w:val="000000"/>
          <w:sz w:val="20"/>
          <w:szCs w:val="20"/>
          <w:lang w:eastAsia="pl-PL"/>
        </w:rPr>
        <w:t>XVII. Termin związania ofertą</w:t>
      </w:r>
      <w:r w:rsidRPr="005453E7">
        <w:rPr>
          <w:rFonts w:ascii="Arial" w:eastAsia="Times New Roman" w:hAnsi="Arial" w:cs="Arial"/>
          <w:b/>
          <w:bCs/>
          <w:color w:val="000000"/>
          <w:sz w:val="20"/>
          <w:szCs w:val="20"/>
          <w:lang w:eastAsia="pl-PL"/>
        </w:rPr>
        <w:tab/>
      </w:r>
    </w:p>
    <w:p w:rsidR="00336542" w:rsidRPr="005453E7" w:rsidRDefault="00336542" w:rsidP="007476E0">
      <w:pPr>
        <w:spacing w:after="0" w:line="360" w:lineRule="auto"/>
        <w:rPr>
          <w:rFonts w:ascii="Arial" w:eastAsia="Times New Roman" w:hAnsi="Arial" w:cs="Arial"/>
          <w:sz w:val="20"/>
          <w:szCs w:val="20"/>
          <w:lang w:eastAsia="pl-PL"/>
        </w:rPr>
      </w:pPr>
      <w:r w:rsidRPr="005453E7">
        <w:rPr>
          <w:rFonts w:ascii="Arial" w:eastAsia="Times New Roman" w:hAnsi="Arial" w:cs="Arial"/>
          <w:b/>
          <w:bCs/>
          <w:color w:val="000000"/>
          <w:sz w:val="20"/>
          <w:szCs w:val="20"/>
          <w:lang w:eastAsia="pl-PL"/>
        </w:rPr>
        <w:t>XVIII. Miejsce i termin składania ofert</w:t>
      </w:r>
      <w:r w:rsidRPr="005453E7">
        <w:rPr>
          <w:rFonts w:ascii="Arial" w:eastAsia="Times New Roman" w:hAnsi="Arial" w:cs="Arial"/>
          <w:b/>
          <w:bCs/>
          <w:color w:val="000000"/>
          <w:sz w:val="20"/>
          <w:szCs w:val="20"/>
          <w:lang w:eastAsia="pl-PL"/>
        </w:rPr>
        <w:tab/>
      </w:r>
    </w:p>
    <w:p w:rsidR="00336542" w:rsidRPr="005453E7" w:rsidRDefault="00336542" w:rsidP="007476E0">
      <w:pPr>
        <w:spacing w:after="0" w:line="360" w:lineRule="auto"/>
        <w:rPr>
          <w:rFonts w:ascii="Arial" w:eastAsia="Times New Roman" w:hAnsi="Arial" w:cs="Arial"/>
          <w:sz w:val="20"/>
          <w:szCs w:val="20"/>
          <w:lang w:eastAsia="pl-PL"/>
        </w:rPr>
      </w:pPr>
      <w:r w:rsidRPr="005453E7">
        <w:rPr>
          <w:rFonts w:ascii="Arial" w:eastAsia="Times New Roman" w:hAnsi="Arial" w:cs="Arial"/>
          <w:b/>
          <w:bCs/>
          <w:color w:val="000000"/>
          <w:sz w:val="20"/>
          <w:szCs w:val="20"/>
          <w:lang w:eastAsia="pl-PL"/>
        </w:rPr>
        <w:t>XIX. Otwarcie ofert</w:t>
      </w:r>
      <w:r w:rsidRPr="005453E7">
        <w:rPr>
          <w:rFonts w:ascii="Arial" w:eastAsia="Times New Roman" w:hAnsi="Arial" w:cs="Arial"/>
          <w:b/>
          <w:bCs/>
          <w:color w:val="000000"/>
          <w:sz w:val="20"/>
          <w:szCs w:val="20"/>
          <w:lang w:eastAsia="pl-PL"/>
        </w:rPr>
        <w:tab/>
      </w:r>
    </w:p>
    <w:p w:rsidR="00336542" w:rsidRPr="005453E7" w:rsidRDefault="00336542" w:rsidP="007476E0">
      <w:pPr>
        <w:spacing w:after="0" w:line="360" w:lineRule="auto"/>
        <w:rPr>
          <w:rFonts w:ascii="Arial" w:eastAsia="Times New Roman" w:hAnsi="Arial" w:cs="Arial"/>
          <w:sz w:val="20"/>
          <w:szCs w:val="20"/>
          <w:lang w:eastAsia="pl-PL"/>
        </w:rPr>
      </w:pPr>
      <w:r w:rsidRPr="005453E7">
        <w:rPr>
          <w:rFonts w:ascii="Arial" w:eastAsia="Times New Roman" w:hAnsi="Arial" w:cs="Arial"/>
          <w:b/>
          <w:bCs/>
          <w:color w:val="000000"/>
          <w:sz w:val="20"/>
          <w:szCs w:val="20"/>
          <w:lang w:eastAsia="pl-PL"/>
        </w:rPr>
        <w:t>XX. Opis kryteriów oceny ofert wraz z podaniem wag tych kryteriów i sposobu oceny ofert</w:t>
      </w:r>
    </w:p>
    <w:p w:rsidR="00336542" w:rsidRPr="005453E7" w:rsidRDefault="00336542" w:rsidP="007476E0">
      <w:pPr>
        <w:spacing w:after="0" w:line="360" w:lineRule="auto"/>
        <w:rPr>
          <w:rFonts w:ascii="Arial" w:eastAsia="Times New Roman" w:hAnsi="Arial" w:cs="Arial"/>
          <w:sz w:val="20"/>
          <w:szCs w:val="20"/>
          <w:lang w:eastAsia="pl-PL"/>
        </w:rPr>
      </w:pPr>
      <w:r w:rsidRPr="005453E7">
        <w:rPr>
          <w:rFonts w:ascii="Arial" w:eastAsia="Times New Roman" w:hAnsi="Arial" w:cs="Arial"/>
          <w:b/>
          <w:bCs/>
          <w:color w:val="000000"/>
          <w:sz w:val="20"/>
          <w:szCs w:val="20"/>
          <w:lang w:eastAsia="pl-PL"/>
        </w:rPr>
        <w:t>XXI. Informacje o formalnościach, jakie powinny być dopełnione po wyborze oferty w celu zawarcia umowy</w:t>
      </w:r>
      <w:r w:rsidRPr="005453E7">
        <w:rPr>
          <w:rFonts w:ascii="Arial" w:eastAsia="Times New Roman" w:hAnsi="Arial" w:cs="Arial"/>
          <w:b/>
          <w:bCs/>
          <w:color w:val="000000"/>
          <w:sz w:val="20"/>
          <w:szCs w:val="20"/>
          <w:lang w:eastAsia="pl-PL"/>
        </w:rPr>
        <w:tab/>
      </w:r>
    </w:p>
    <w:p w:rsidR="00336542" w:rsidRPr="005453E7" w:rsidRDefault="00336542" w:rsidP="007476E0">
      <w:pPr>
        <w:spacing w:after="0" w:line="360" w:lineRule="auto"/>
        <w:rPr>
          <w:rFonts w:ascii="Arial" w:eastAsia="Times New Roman" w:hAnsi="Arial" w:cs="Arial"/>
          <w:sz w:val="20"/>
          <w:szCs w:val="20"/>
          <w:lang w:eastAsia="pl-PL"/>
        </w:rPr>
      </w:pPr>
      <w:r w:rsidRPr="005453E7">
        <w:rPr>
          <w:rFonts w:ascii="Arial" w:eastAsia="Times New Roman" w:hAnsi="Arial" w:cs="Arial"/>
          <w:b/>
          <w:bCs/>
          <w:color w:val="000000"/>
          <w:sz w:val="20"/>
          <w:szCs w:val="20"/>
          <w:lang w:eastAsia="pl-PL"/>
        </w:rPr>
        <w:t>XXII. Wymagania dotyczące zabezpieczenia należytego wykonania umowy</w:t>
      </w:r>
      <w:r w:rsidRPr="005453E7">
        <w:rPr>
          <w:rFonts w:ascii="Arial" w:eastAsia="Times New Roman" w:hAnsi="Arial" w:cs="Arial"/>
          <w:b/>
          <w:bCs/>
          <w:color w:val="000000"/>
          <w:sz w:val="20"/>
          <w:szCs w:val="20"/>
          <w:lang w:eastAsia="pl-PL"/>
        </w:rPr>
        <w:tab/>
      </w:r>
    </w:p>
    <w:p w:rsidR="00336542" w:rsidRPr="005453E7" w:rsidRDefault="00336542" w:rsidP="007476E0">
      <w:pPr>
        <w:spacing w:after="0" w:line="360" w:lineRule="auto"/>
        <w:rPr>
          <w:rFonts w:ascii="Arial" w:eastAsia="Times New Roman" w:hAnsi="Arial" w:cs="Arial"/>
          <w:sz w:val="20"/>
          <w:szCs w:val="20"/>
          <w:lang w:eastAsia="pl-PL"/>
        </w:rPr>
      </w:pPr>
      <w:r w:rsidRPr="005453E7">
        <w:rPr>
          <w:rFonts w:ascii="Arial" w:eastAsia="Times New Roman" w:hAnsi="Arial" w:cs="Arial"/>
          <w:b/>
          <w:bCs/>
          <w:color w:val="000000"/>
          <w:sz w:val="20"/>
          <w:szCs w:val="20"/>
          <w:lang w:eastAsia="pl-PL"/>
        </w:rPr>
        <w:t>XXIII. Informacje o treści zawieranej umowy oraz możliwości jej zmiany</w:t>
      </w:r>
      <w:r w:rsidRPr="005453E7">
        <w:rPr>
          <w:rFonts w:ascii="Arial" w:eastAsia="Times New Roman" w:hAnsi="Arial" w:cs="Arial"/>
          <w:b/>
          <w:bCs/>
          <w:color w:val="000000"/>
          <w:sz w:val="20"/>
          <w:szCs w:val="20"/>
          <w:lang w:eastAsia="pl-PL"/>
        </w:rPr>
        <w:tab/>
      </w:r>
    </w:p>
    <w:p w:rsidR="00336542" w:rsidRPr="005453E7" w:rsidRDefault="00336542" w:rsidP="007476E0">
      <w:pPr>
        <w:spacing w:after="0" w:line="360" w:lineRule="auto"/>
        <w:rPr>
          <w:rFonts w:ascii="Arial" w:eastAsia="Times New Roman" w:hAnsi="Arial" w:cs="Arial"/>
          <w:sz w:val="20"/>
          <w:szCs w:val="20"/>
          <w:lang w:eastAsia="pl-PL"/>
        </w:rPr>
      </w:pPr>
      <w:r w:rsidRPr="005453E7">
        <w:rPr>
          <w:rFonts w:ascii="Arial" w:eastAsia="Times New Roman" w:hAnsi="Arial" w:cs="Arial"/>
          <w:b/>
          <w:bCs/>
          <w:color w:val="000000"/>
          <w:sz w:val="20"/>
          <w:szCs w:val="20"/>
          <w:lang w:eastAsia="pl-PL"/>
        </w:rPr>
        <w:t>XIV. Pouczenie o środkach ochrony prawnej przysługujących Wykonawcy</w:t>
      </w:r>
      <w:r w:rsidRPr="005453E7">
        <w:rPr>
          <w:rFonts w:ascii="Arial" w:eastAsia="Times New Roman" w:hAnsi="Arial" w:cs="Arial"/>
          <w:b/>
          <w:bCs/>
          <w:color w:val="000000"/>
          <w:sz w:val="20"/>
          <w:szCs w:val="20"/>
          <w:lang w:eastAsia="pl-PL"/>
        </w:rPr>
        <w:tab/>
      </w:r>
    </w:p>
    <w:p w:rsidR="00336542" w:rsidRPr="005453E7" w:rsidRDefault="00336542" w:rsidP="007476E0">
      <w:pPr>
        <w:spacing w:after="80" w:line="360" w:lineRule="auto"/>
        <w:rPr>
          <w:rFonts w:ascii="Arial" w:eastAsia="Times New Roman" w:hAnsi="Arial" w:cs="Arial"/>
          <w:sz w:val="20"/>
          <w:szCs w:val="20"/>
          <w:lang w:eastAsia="pl-PL"/>
        </w:rPr>
      </w:pPr>
      <w:r w:rsidRPr="005453E7">
        <w:rPr>
          <w:rFonts w:ascii="Arial" w:eastAsia="Times New Roman" w:hAnsi="Arial" w:cs="Arial"/>
          <w:b/>
          <w:bCs/>
          <w:color w:val="000000"/>
          <w:sz w:val="20"/>
          <w:szCs w:val="20"/>
          <w:lang w:eastAsia="pl-PL"/>
        </w:rPr>
        <w:t>XXV. Spis załączników</w:t>
      </w:r>
      <w:r w:rsidRPr="005453E7">
        <w:rPr>
          <w:rFonts w:ascii="Arial" w:eastAsia="Times New Roman" w:hAnsi="Arial" w:cs="Arial"/>
          <w:b/>
          <w:bCs/>
          <w:color w:val="000000"/>
          <w:sz w:val="20"/>
          <w:szCs w:val="20"/>
          <w:lang w:eastAsia="pl-PL"/>
        </w:rPr>
        <w:tab/>
      </w:r>
    </w:p>
    <w:p w:rsidR="00336542" w:rsidRPr="005453E7" w:rsidRDefault="00336542" w:rsidP="00336542">
      <w:pPr>
        <w:spacing w:after="0" w:line="240" w:lineRule="auto"/>
        <w:rPr>
          <w:rFonts w:ascii="Arial" w:eastAsia="Times New Roman" w:hAnsi="Arial" w:cs="Arial"/>
          <w:sz w:val="24"/>
          <w:szCs w:val="24"/>
          <w:lang w:eastAsia="pl-PL"/>
        </w:rPr>
      </w:pPr>
    </w:p>
    <w:p w:rsidR="00B33AC8" w:rsidRPr="005453E7" w:rsidRDefault="00B33AC8" w:rsidP="00336542">
      <w:pPr>
        <w:spacing w:after="0" w:line="240" w:lineRule="auto"/>
        <w:rPr>
          <w:rFonts w:ascii="Arial" w:eastAsia="Times New Roman" w:hAnsi="Arial" w:cs="Arial"/>
          <w:sz w:val="24"/>
          <w:szCs w:val="24"/>
          <w:lang w:eastAsia="pl-PL"/>
        </w:rPr>
      </w:pPr>
    </w:p>
    <w:p w:rsidR="00B33AC8" w:rsidRPr="005453E7" w:rsidRDefault="00B33AC8" w:rsidP="00336542">
      <w:pPr>
        <w:spacing w:after="0" w:line="240" w:lineRule="auto"/>
        <w:rPr>
          <w:rFonts w:ascii="Arial" w:eastAsia="Times New Roman" w:hAnsi="Arial" w:cs="Arial"/>
          <w:sz w:val="24"/>
          <w:szCs w:val="24"/>
          <w:lang w:eastAsia="pl-PL"/>
        </w:rPr>
      </w:pPr>
    </w:p>
    <w:p w:rsidR="00B33AC8" w:rsidRPr="005453E7" w:rsidRDefault="00B33AC8" w:rsidP="00336542">
      <w:pPr>
        <w:spacing w:after="0" w:line="240" w:lineRule="auto"/>
        <w:rPr>
          <w:rFonts w:ascii="Arial" w:eastAsia="Times New Roman" w:hAnsi="Arial" w:cs="Arial"/>
          <w:sz w:val="24"/>
          <w:szCs w:val="24"/>
          <w:lang w:eastAsia="pl-PL"/>
        </w:rPr>
      </w:pPr>
    </w:p>
    <w:p w:rsidR="00B33AC8" w:rsidRPr="005453E7" w:rsidRDefault="00B33AC8" w:rsidP="00336542">
      <w:pPr>
        <w:spacing w:after="0" w:line="240" w:lineRule="auto"/>
        <w:rPr>
          <w:rFonts w:ascii="Arial" w:eastAsia="Times New Roman" w:hAnsi="Arial" w:cs="Arial"/>
          <w:sz w:val="24"/>
          <w:szCs w:val="24"/>
          <w:lang w:eastAsia="pl-PL"/>
        </w:rPr>
      </w:pPr>
    </w:p>
    <w:p w:rsidR="0008491A" w:rsidRPr="005453E7" w:rsidRDefault="0008491A" w:rsidP="00336542">
      <w:pPr>
        <w:spacing w:after="0" w:line="240" w:lineRule="auto"/>
        <w:rPr>
          <w:rFonts w:ascii="Arial" w:eastAsia="Times New Roman" w:hAnsi="Arial" w:cs="Arial"/>
          <w:sz w:val="24"/>
          <w:szCs w:val="24"/>
          <w:lang w:eastAsia="pl-PL"/>
        </w:rPr>
      </w:pPr>
    </w:p>
    <w:p w:rsidR="0008491A" w:rsidRPr="005453E7" w:rsidRDefault="0008491A" w:rsidP="00336542">
      <w:pPr>
        <w:spacing w:after="0" w:line="240" w:lineRule="auto"/>
        <w:rPr>
          <w:rFonts w:ascii="Arial" w:eastAsia="Times New Roman" w:hAnsi="Arial" w:cs="Arial"/>
          <w:sz w:val="24"/>
          <w:szCs w:val="24"/>
          <w:lang w:eastAsia="pl-PL"/>
        </w:rPr>
      </w:pPr>
    </w:p>
    <w:p w:rsidR="0008491A" w:rsidRPr="005453E7" w:rsidRDefault="0008491A" w:rsidP="00336542">
      <w:pPr>
        <w:spacing w:after="0" w:line="240" w:lineRule="auto"/>
        <w:rPr>
          <w:rFonts w:ascii="Arial" w:eastAsia="Times New Roman" w:hAnsi="Arial" w:cs="Arial"/>
          <w:sz w:val="24"/>
          <w:szCs w:val="24"/>
          <w:lang w:eastAsia="pl-PL"/>
        </w:rPr>
      </w:pPr>
    </w:p>
    <w:p w:rsidR="00350FEF" w:rsidRPr="005453E7" w:rsidRDefault="00350FEF" w:rsidP="00336542">
      <w:pPr>
        <w:spacing w:after="0" w:line="240" w:lineRule="auto"/>
        <w:rPr>
          <w:rFonts w:ascii="Arial" w:eastAsia="Times New Roman" w:hAnsi="Arial" w:cs="Arial"/>
          <w:sz w:val="24"/>
          <w:szCs w:val="24"/>
          <w:lang w:eastAsia="pl-PL"/>
        </w:rPr>
      </w:pPr>
    </w:p>
    <w:p w:rsidR="00350FEF" w:rsidRPr="005453E7" w:rsidRDefault="00350FEF" w:rsidP="00336542">
      <w:pPr>
        <w:spacing w:after="0" w:line="240" w:lineRule="auto"/>
        <w:rPr>
          <w:rFonts w:ascii="Arial" w:eastAsia="Times New Roman" w:hAnsi="Arial" w:cs="Arial"/>
          <w:sz w:val="24"/>
          <w:szCs w:val="24"/>
          <w:lang w:eastAsia="pl-PL"/>
        </w:rPr>
      </w:pPr>
    </w:p>
    <w:p w:rsidR="00350FEF" w:rsidRPr="005453E7" w:rsidRDefault="00350FEF" w:rsidP="00336542">
      <w:pPr>
        <w:spacing w:after="0" w:line="240" w:lineRule="auto"/>
        <w:rPr>
          <w:rFonts w:ascii="Arial" w:eastAsia="Times New Roman" w:hAnsi="Arial" w:cs="Arial"/>
          <w:sz w:val="24"/>
          <w:szCs w:val="24"/>
          <w:lang w:eastAsia="pl-PL"/>
        </w:rPr>
      </w:pPr>
    </w:p>
    <w:p w:rsidR="00350FEF" w:rsidRPr="005453E7" w:rsidRDefault="00350FEF" w:rsidP="00336542">
      <w:pPr>
        <w:spacing w:after="0" w:line="240" w:lineRule="auto"/>
        <w:rPr>
          <w:rFonts w:ascii="Arial" w:eastAsia="Times New Roman" w:hAnsi="Arial" w:cs="Arial"/>
          <w:sz w:val="24"/>
          <w:szCs w:val="24"/>
          <w:lang w:eastAsia="pl-PL"/>
        </w:rPr>
      </w:pPr>
    </w:p>
    <w:p w:rsidR="00336542" w:rsidRPr="005453E7" w:rsidRDefault="00336542" w:rsidP="007476E0">
      <w:pPr>
        <w:shd w:val="clear" w:color="auto" w:fill="D9D9D9" w:themeFill="background1" w:themeFillShade="D9"/>
        <w:spacing w:before="360" w:after="120" w:line="240" w:lineRule="auto"/>
        <w:outlineLvl w:val="1"/>
        <w:rPr>
          <w:rFonts w:ascii="Arial" w:eastAsia="Times New Roman" w:hAnsi="Arial" w:cs="Arial"/>
          <w:b/>
          <w:bCs/>
          <w:sz w:val="36"/>
          <w:szCs w:val="36"/>
          <w:u w:val="single"/>
          <w:lang w:eastAsia="pl-PL"/>
        </w:rPr>
      </w:pPr>
      <w:r w:rsidRPr="005453E7">
        <w:rPr>
          <w:rFonts w:ascii="Arial" w:eastAsia="Times New Roman" w:hAnsi="Arial" w:cs="Arial"/>
          <w:b/>
          <w:color w:val="000000"/>
          <w:sz w:val="32"/>
          <w:szCs w:val="32"/>
          <w:u w:val="single"/>
          <w:lang w:eastAsia="pl-PL"/>
        </w:rPr>
        <w:lastRenderedPageBreak/>
        <w:t>I. Nazwa oraz adres Zamawiającego</w:t>
      </w:r>
    </w:p>
    <w:p w:rsidR="00F609A0" w:rsidRPr="005453E7" w:rsidRDefault="00F609A0" w:rsidP="00F609A0">
      <w:pPr>
        <w:pStyle w:val="StylStylPogrubienieCzarnyZlewej111cmPierwszywiersz"/>
        <w:numPr>
          <w:ilvl w:val="0"/>
          <w:numId w:val="0"/>
        </w:numPr>
        <w:spacing w:after="0" w:line="240" w:lineRule="auto"/>
        <w:rPr>
          <w:rFonts w:ascii="Arial" w:hAnsi="Arial" w:cs="Arial"/>
          <w:sz w:val="22"/>
          <w:szCs w:val="22"/>
        </w:rPr>
      </w:pPr>
    </w:p>
    <w:p w:rsidR="00F609A0" w:rsidRPr="005453E7" w:rsidRDefault="00F609A0" w:rsidP="00F609A0">
      <w:pPr>
        <w:pStyle w:val="StylStylPogrubienieCzarnyZlewej111cmPierwszywiersz"/>
        <w:numPr>
          <w:ilvl w:val="0"/>
          <w:numId w:val="0"/>
        </w:numPr>
        <w:spacing w:after="0" w:line="240" w:lineRule="auto"/>
        <w:rPr>
          <w:rFonts w:ascii="Arial" w:hAnsi="Arial" w:cs="Arial"/>
          <w:sz w:val="20"/>
        </w:rPr>
      </w:pPr>
      <w:r w:rsidRPr="005453E7">
        <w:rPr>
          <w:rFonts w:ascii="Arial" w:hAnsi="Arial" w:cs="Arial"/>
          <w:sz w:val="20"/>
        </w:rPr>
        <w:t>GMINA ZAMOŚĆ</w:t>
      </w:r>
      <w:r w:rsidRPr="005453E7">
        <w:rPr>
          <w:rFonts w:ascii="Arial" w:hAnsi="Arial" w:cs="Arial"/>
          <w:sz w:val="20"/>
        </w:rPr>
        <w:br/>
      </w:r>
      <w:r w:rsidRPr="005453E7">
        <w:rPr>
          <w:rFonts w:ascii="Arial" w:hAnsi="Arial" w:cs="Arial"/>
          <w:b w:val="0"/>
          <w:sz w:val="20"/>
        </w:rPr>
        <w:t>ul. Peowiaków 92</w:t>
      </w:r>
      <w:r w:rsidRPr="005453E7">
        <w:rPr>
          <w:rFonts w:ascii="Arial" w:hAnsi="Arial" w:cs="Arial"/>
          <w:b w:val="0"/>
          <w:sz w:val="20"/>
        </w:rPr>
        <w:br/>
        <w:t>22-400 Zamość</w:t>
      </w:r>
      <w:r w:rsidRPr="005453E7">
        <w:rPr>
          <w:rFonts w:ascii="Arial" w:hAnsi="Arial" w:cs="Arial"/>
          <w:b w:val="0"/>
          <w:sz w:val="20"/>
        </w:rPr>
        <w:br/>
        <w:t>tel./fax (84) 639-23-64, (84) 639-29-59, 638-47-48</w:t>
      </w:r>
    </w:p>
    <w:p w:rsidR="00F609A0" w:rsidRPr="005453E7" w:rsidRDefault="00F609A0" w:rsidP="00F609A0">
      <w:pPr>
        <w:pStyle w:val="StylStylPogrubienieCzarnyZlewej111cmPierwszywiersz"/>
        <w:numPr>
          <w:ilvl w:val="0"/>
          <w:numId w:val="0"/>
        </w:numPr>
        <w:spacing w:after="0" w:line="240" w:lineRule="auto"/>
        <w:rPr>
          <w:rFonts w:ascii="Arial" w:hAnsi="Arial" w:cs="Arial"/>
          <w:sz w:val="20"/>
          <w:lang w:val="en-US"/>
        </w:rPr>
      </w:pPr>
      <w:r w:rsidRPr="005453E7">
        <w:rPr>
          <w:rFonts w:ascii="Arial" w:hAnsi="Arial" w:cs="Arial"/>
          <w:b w:val="0"/>
          <w:sz w:val="20"/>
          <w:lang w:val="en-US"/>
        </w:rPr>
        <w:t xml:space="preserve">e-mail: </w:t>
      </w:r>
      <w:hyperlink r:id="rId12" w:history="1">
        <w:r w:rsidRPr="005453E7">
          <w:rPr>
            <w:rStyle w:val="Hipercze"/>
            <w:rFonts w:ascii="Arial" w:hAnsi="Arial" w:cs="Arial"/>
            <w:sz w:val="20"/>
            <w:lang w:val="en-US"/>
          </w:rPr>
          <w:t>inwestycje@zamosc.org.pl</w:t>
        </w:r>
      </w:hyperlink>
    </w:p>
    <w:p w:rsidR="00F609A0" w:rsidRPr="005453E7" w:rsidRDefault="00F609A0" w:rsidP="00F609A0">
      <w:pPr>
        <w:pStyle w:val="Akapitzlist"/>
        <w:widowControl/>
        <w:ind w:left="0"/>
        <w:textAlignment w:val="auto"/>
        <w:rPr>
          <w:rStyle w:val="Pogrubienie"/>
          <w:rFonts w:ascii="Arial" w:eastAsia="SimSun" w:hAnsi="Arial" w:cs="Arial"/>
          <w:b w:val="0"/>
          <w:bCs w:val="0"/>
          <w:sz w:val="20"/>
          <w:szCs w:val="20"/>
          <w:shd w:val="clear" w:color="auto" w:fill="F8FAFA"/>
        </w:rPr>
      </w:pPr>
      <w:proofErr w:type="spellStart"/>
      <w:r w:rsidRPr="005453E7">
        <w:rPr>
          <w:rFonts w:ascii="Arial" w:hAnsi="Arial" w:cs="Arial"/>
          <w:sz w:val="20"/>
          <w:szCs w:val="20"/>
        </w:rPr>
        <w:t>ePUAP</w:t>
      </w:r>
      <w:proofErr w:type="spellEnd"/>
      <w:r w:rsidRPr="005453E7">
        <w:rPr>
          <w:rFonts w:ascii="Arial" w:hAnsi="Arial" w:cs="Arial"/>
          <w:sz w:val="20"/>
          <w:szCs w:val="20"/>
        </w:rPr>
        <w:t xml:space="preserve">: </w:t>
      </w:r>
      <w:r w:rsidRPr="005453E7">
        <w:rPr>
          <w:rStyle w:val="Pogrubienie"/>
          <w:rFonts w:ascii="Arial" w:eastAsia="SimSun" w:hAnsi="Arial" w:cs="Arial"/>
          <w:b w:val="0"/>
          <w:bCs w:val="0"/>
          <w:sz w:val="20"/>
          <w:szCs w:val="20"/>
          <w:shd w:val="clear" w:color="auto" w:fill="F8FAFA"/>
        </w:rPr>
        <w:t>/</w:t>
      </w:r>
      <w:proofErr w:type="spellStart"/>
      <w:r w:rsidRPr="005453E7">
        <w:rPr>
          <w:rStyle w:val="Pogrubienie"/>
          <w:rFonts w:ascii="Arial" w:eastAsia="SimSun" w:hAnsi="Arial" w:cs="Arial"/>
          <w:b w:val="0"/>
          <w:bCs w:val="0"/>
          <w:sz w:val="20"/>
          <w:szCs w:val="20"/>
          <w:shd w:val="clear" w:color="auto" w:fill="F8FAFA"/>
        </w:rPr>
        <w:t>8oq83uvk6u</w:t>
      </w:r>
      <w:proofErr w:type="spellEnd"/>
      <w:r w:rsidRPr="005453E7">
        <w:rPr>
          <w:rStyle w:val="Pogrubienie"/>
          <w:rFonts w:ascii="Arial" w:eastAsia="SimSun" w:hAnsi="Arial" w:cs="Arial"/>
          <w:b w:val="0"/>
          <w:bCs w:val="0"/>
          <w:sz w:val="20"/>
          <w:szCs w:val="20"/>
          <w:shd w:val="clear" w:color="auto" w:fill="F8FAFA"/>
        </w:rPr>
        <w:t>/</w:t>
      </w:r>
      <w:proofErr w:type="spellStart"/>
      <w:r w:rsidRPr="005453E7">
        <w:rPr>
          <w:rStyle w:val="Pogrubienie"/>
          <w:rFonts w:ascii="Arial" w:eastAsia="SimSun" w:hAnsi="Arial" w:cs="Arial"/>
          <w:b w:val="0"/>
          <w:bCs w:val="0"/>
          <w:sz w:val="20"/>
          <w:szCs w:val="20"/>
          <w:shd w:val="clear" w:color="auto" w:fill="F8FAFA"/>
        </w:rPr>
        <w:t>SkrytkaESP</w:t>
      </w:r>
      <w:proofErr w:type="spellEnd"/>
    </w:p>
    <w:p w:rsidR="00AC5A82" w:rsidRPr="005453E7" w:rsidRDefault="00AC5A82" w:rsidP="00F609A0">
      <w:pPr>
        <w:pStyle w:val="Akapitzlist"/>
        <w:widowControl/>
        <w:ind w:left="0"/>
        <w:textAlignment w:val="auto"/>
        <w:rPr>
          <w:rStyle w:val="Pogrubienie"/>
          <w:rFonts w:ascii="Arial" w:eastAsia="SimSun" w:hAnsi="Arial" w:cs="Arial"/>
          <w:b w:val="0"/>
          <w:bCs w:val="0"/>
          <w:sz w:val="20"/>
          <w:szCs w:val="20"/>
          <w:shd w:val="clear" w:color="auto" w:fill="F8FAFA"/>
        </w:rPr>
      </w:pPr>
      <w:r w:rsidRPr="005453E7">
        <w:rPr>
          <w:rStyle w:val="Pogrubienie"/>
          <w:rFonts w:ascii="Arial" w:eastAsia="SimSun" w:hAnsi="Arial" w:cs="Arial"/>
          <w:b w:val="0"/>
          <w:bCs w:val="0"/>
          <w:sz w:val="20"/>
          <w:szCs w:val="20"/>
          <w:shd w:val="clear" w:color="auto" w:fill="F8FAFA"/>
        </w:rPr>
        <w:t xml:space="preserve">platforma zakupowa: </w:t>
      </w:r>
      <w:hyperlink r:id="rId13" w:history="1">
        <w:r w:rsidRPr="005453E7">
          <w:rPr>
            <w:rStyle w:val="Hipercze"/>
            <w:rFonts w:ascii="Arial" w:eastAsia="SimSun" w:hAnsi="Arial" w:cs="Arial"/>
            <w:b/>
            <w:sz w:val="20"/>
            <w:szCs w:val="20"/>
            <w:shd w:val="clear" w:color="auto" w:fill="F8FAFA"/>
          </w:rPr>
          <w:t>https://platformazakupowa.pl/pn/gminazamosc</w:t>
        </w:r>
      </w:hyperlink>
    </w:p>
    <w:p w:rsidR="00336542" w:rsidRPr="005453E7" w:rsidRDefault="00336542" w:rsidP="00336542">
      <w:pPr>
        <w:spacing w:before="240" w:after="240" w:line="240" w:lineRule="auto"/>
        <w:rPr>
          <w:rFonts w:ascii="Arial" w:eastAsia="Times New Roman" w:hAnsi="Arial" w:cs="Arial"/>
          <w:sz w:val="20"/>
          <w:szCs w:val="20"/>
          <w:u w:val="single"/>
          <w:lang w:eastAsia="pl-PL"/>
        </w:rPr>
      </w:pPr>
      <w:r w:rsidRPr="005453E7">
        <w:rPr>
          <w:rFonts w:ascii="Arial" w:eastAsia="Times New Roman" w:hAnsi="Arial" w:cs="Arial"/>
          <w:color w:val="000000"/>
          <w:sz w:val="20"/>
          <w:szCs w:val="20"/>
          <w:u w:val="single"/>
          <w:lang w:eastAsia="pl-PL"/>
        </w:rPr>
        <w:t>Godziny pracy Zamawiającego:</w:t>
      </w:r>
    </w:p>
    <w:p w:rsidR="00F609A0" w:rsidRPr="005453E7" w:rsidRDefault="00F609A0" w:rsidP="00F609A0">
      <w:pPr>
        <w:pStyle w:val="StylStylPogrubienieCzarnyZlewej111cmPierwszywiersz"/>
        <w:numPr>
          <w:ilvl w:val="0"/>
          <w:numId w:val="0"/>
        </w:numPr>
        <w:spacing w:after="0" w:line="240" w:lineRule="auto"/>
        <w:rPr>
          <w:rFonts w:ascii="Arial" w:hAnsi="Arial" w:cs="Arial"/>
          <w:sz w:val="20"/>
        </w:rPr>
      </w:pPr>
      <w:r w:rsidRPr="005453E7">
        <w:rPr>
          <w:rFonts w:ascii="Arial" w:hAnsi="Arial" w:cs="Arial"/>
          <w:b w:val="0"/>
          <w:sz w:val="20"/>
        </w:rPr>
        <w:t>godz. urzędowania: pon. – pt. 7.30 – 15.30</w:t>
      </w:r>
    </w:p>
    <w:p w:rsidR="00336542" w:rsidRPr="005453E7" w:rsidRDefault="00336542" w:rsidP="0008491A">
      <w:pPr>
        <w:spacing w:before="240" w:after="240" w:line="240" w:lineRule="auto"/>
        <w:jc w:val="both"/>
        <w:rPr>
          <w:rFonts w:ascii="Arial" w:eastAsia="Times New Roman" w:hAnsi="Arial" w:cs="Arial"/>
          <w:sz w:val="20"/>
          <w:szCs w:val="20"/>
          <w:lang w:eastAsia="pl-PL"/>
        </w:rPr>
      </w:pPr>
      <w:r w:rsidRPr="005453E7">
        <w:rPr>
          <w:rFonts w:ascii="Arial" w:eastAsia="Times New Roman" w:hAnsi="Arial" w:cs="Arial"/>
          <w:b/>
          <w:bCs/>
          <w:color w:val="000000"/>
          <w:sz w:val="20"/>
          <w:szCs w:val="20"/>
          <w:lang w:eastAsia="pl-PL"/>
        </w:rPr>
        <w:t xml:space="preserve">Uwaga! </w:t>
      </w:r>
      <w:r w:rsidRPr="005453E7">
        <w:rPr>
          <w:rFonts w:ascii="Arial" w:eastAsia="Times New Roman" w:hAnsi="Arial" w:cs="Arial"/>
          <w:color w:val="000000"/>
          <w:sz w:val="20"/>
          <w:szCs w:val="20"/>
          <w:lang w:eastAsia="pl-PL"/>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5453E7">
        <w:rPr>
          <w:rFonts w:ascii="Arial" w:eastAsia="Times New Roman" w:hAnsi="Arial" w:cs="Arial"/>
          <w:b/>
          <w:bCs/>
          <w:color w:val="000000"/>
          <w:sz w:val="20"/>
          <w:szCs w:val="20"/>
          <w:lang w:eastAsia="pl-PL"/>
        </w:rPr>
        <w:t>w rozdziale XIII</w:t>
      </w:r>
      <w:r w:rsidR="0008491A" w:rsidRPr="005453E7">
        <w:rPr>
          <w:rFonts w:ascii="Arial" w:eastAsia="Times New Roman" w:hAnsi="Arial" w:cs="Arial"/>
          <w:b/>
          <w:bCs/>
          <w:color w:val="000000"/>
          <w:sz w:val="20"/>
          <w:szCs w:val="20"/>
          <w:lang w:eastAsia="pl-PL"/>
        </w:rPr>
        <w:t>.</w:t>
      </w:r>
    </w:p>
    <w:p w:rsidR="00336542" w:rsidRPr="005453E7" w:rsidRDefault="00336542" w:rsidP="007476E0">
      <w:pPr>
        <w:shd w:val="clear" w:color="auto" w:fill="D9D9D9" w:themeFill="background1" w:themeFillShade="D9"/>
        <w:spacing w:before="240" w:after="240" w:line="240" w:lineRule="auto"/>
        <w:outlineLvl w:val="1"/>
        <w:rPr>
          <w:rFonts w:ascii="Arial" w:eastAsia="Times New Roman" w:hAnsi="Arial" w:cs="Arial"/>
          <w:b/>
          <w:bCs/>
          <w:sz w:val="36"/>
          <w:szCs w:val="36"/>
          <w:u w:val="single"/>
          <w:lang w:eastAsia="pl-PL"/>
        </w:rPr>
      </w:pPr>
      <w:r w:rsidRPr="005453E7">
        <w:rPr>
          <w:rFonts w:ascii="Arial" w:eastAsia="Times New Roman" w:hAnsi="Arial" w:cs="Arial"/>
          <w:b/>
          <w:color w:val="000000"/>
          <w:sz w:val="32"/>
          <w:szCs w:val="32"/>
          <w:u w:val="single"/>
          <w:lang w:eastAsia="pl-PL"/>
        </w:rPr>
        <w:t>II. Ochrona danych osobowych</w:t>
      </w:r>
    </w:p>
    <w:p w:rsidR="00336542" w:rsidRPr="005453E7" w:rsidRDefault="00336542" w:rsidP="00E23130">
      <w:pPr>
        <w:spacing w:before="240"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 xml:space="preserve">Zgodnie z art. 13 ust. 1 i </w:t>
      </w:r>
      <w:r w:rsidR="00350FEF" w:rsidRPr="005453E7">
        <w:rPr>
          <w:rFonts w:ascii="Arial" w:eastAsia="Times New Roman" w:hAnsi="Arial" w:cs="Arial"/>
          <w:color w:val="000000"/>
          <w:sz w:val="20"/>
          <w:szCs w:val="20"/>
          <w:lang w:eastAsia="pl-PL"/>
        </w:rPr>
        <w:t>2</w:t>
      </w:r>
      <w:r w:rsidRPr="005453E7">
        <w:rPr>
          <w:rFonts w:ascii="Arial" w:eastAsia="Times New Roman" w:hAnsi="Arial" w:cs="Arial"/>
          <w:color w:val="000000"/>
          <w:sz w:val="20"/>
          <w:szCs w:val="20"/>
          <w:lang w:eastAsia="pl-PL"/>
        </w:rPr>
        <w:t xml:space="preserve">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336542" w:rsidRPr="005453E7" w:rsidRDefault="00336542" w:rsidP="00B05DF1">
      <w:pPr>
        <w:numPr>
          <w:ilvl w:val="0"/>
          <w:numId w:val="1"/>
        </w:numPr>
        <w:spacing w:after="0" w:line="240" w:lineRule="auto"/>
        <w:ind w:left="668"/>
        <w:jc w:val="both"/>
        <w:textAlignment w:val="baseline"/>
        <w:rPr>
          <w:rFonts w:ascii="Arial" w:eastAsia="Times New Roman" w:hAnsi="Arial" w:cs="Arial"/>
          <w:sz w:val="20"/>
          <w:szCs w:val="20"/>
          <w:lang w:eastAsia="pl-PL"/>
        </w:rPr>
      </w:pPr>
      <w:r w:rsidRPr="005453E7">
        <w:rPr>
          <w:rFonts w:ascii="Arial" w:eastAsia="Times New Roman" w:hAnsi="Arial" w:cs="Arial"/>
          <w:color w:val="000000"/>
          <w:sz w:val="20"/>
          <w:szCs w:val="20"/>
          <w:lang w:eastAsia="pl-PL"/>
        </w:rPr>
        <w:t xml:space="preserve">administratorem Pani/Pana danych osobowych jest </w:t>
      </w:r>
      <w:r w:rsidR="00F609A0" w:rsidRPr="005453E7">
        <w:rPr>
          <w:rFonts w:ascii="Arial" w:eastAsia="Times New Roman" w:hAnsi="Arial" w:cs="Arial"/>
          <w:b/>
          <w:bCs/>
          <w:sz w:val="20"/>
          <w:szCs w:val="20"/>
          <w:lang w:eastAsia="pl-PL"/>
        </w:rPr>
        <w:t>WÓJT GMINY ZAMOŚĆ</w:t>
      </w:r>
      <w:r w:rsidRPr="005453E7">
        <w:rPr>
          <w:rFonts w:ascii="Arial" w:eastAsia="Times New Roman" w:hAnsi="Arial" w:cs="Arial"/>
          <w:b/>
          <w:bCs/>
          <w:sz w:val="20"/>
          <w:szCs w:val="20"/>
          <w:lang w:eastAsia="pl-PL"/>
        </w:rPr>
        <w:t>.</w:t>
      </w:r>
    </w:p>
    <w:p w:rsidR="00336542" w:rsidRPr="005453E7" w:rsidRDefault="00336542" w:rsidP="00B05DF1">
      <w:pPr>
        <w:numPr>
          <w:ilvl w:val="0"/>
          <w:numId w:val="1"/>
        </w:numPr>
        <w:spacing w:after="0" w:line="240" w:lineRule="auto"/>
        <w:ind w:left="668"/>
        <w:jc w:val="both"/>
        <w:textAlignment w:val="baseline"/>
        <w:rPr>
          <w:rFonts w:ascii="Arial" w:eastAsia="Times New Roman" w:hAnsi="Arial" w:cs="Arial"/>
          <w:sz w:val="20"/>
          <w:szCs w:val="20"/>
          <w:lang w:eastAsia="pl-PL"/>
        </w:rPr>
      </w:pPr>
      <w:r w:rsidRPr="005453E7">
        <w:rPr>
          <w:rFonts w:ascii="Arial" w:eastAsia="Times New Roman" w:hAnsi="Arial" w:cs="Arial"/>
          <w:sz w:val="20"/>
          <w:szCs w:val="20"/>
          <w:lang w:eastAsia="pl-PL"/>
        </w:rPr>
        <w:t>administrator wyznaczył Inspektora Danych Osobowych</w:t>
      </w:r>
      <w:r w:rsidR="002B06D7" w:rsidRPr="005453E7">
        <w:rPr>
          <w:rFonts w:ascii="Arial" w:eastAsia="Times New Roman" w:hAnsi="Arial" w:cs="Arial"/>
          <w:sz w:val="20"/>
          <w:szCs w:val="20"/>
          <w:lang w:eastAsia="pl-PL"/>
        </w:rPr>
        <w:t xml:space="preserve"> – Panią Aleksandrę Tokarz</w:t>
      </w:r>
      <w:r w:rsidRPr="005453E7">
        <w:rPr>
          <w:rFonts w:ascii="Arial" w:eastAsia="Times New Roman" w:hAnsi="Arial" w:cs="Arial"/>
          <w:sz w:val="20"/>
          <w:szCs w:val="20"/>
          <w:lang w:eastAsia="pl-PL"/>
        </w:rPr>
        <w:t xml:space="preserve">, z którym można się kontaktować pod adresem e-mail: </w:t>
      </w:r>
      <w:r w:rsidR="00F609A0" w:rsidRPr="005453E7">
        <w:rPr>
          <w:rFonts w:ascii="Arial" w:eastAsia="Times New Roman" w:hAnsi="Arial" w:cs="Arial"/>
          <w:sz w:val="20"/>
          <w:szCs w:val="20"/>
          <w:lang w:eastAsia="pl-PL"/>
        </w:rPr>
        <w:t>atokarz@zamosc.org.pl.</w:t>
      </w:r>
    </w:p>
    <w:p w:rsidR="00336542" w:rsidRPr="005453E7" w:rsidRDefault="00336542" w:rsidP="00B05DF1">
      <w:pPr>
        <w:numPr>
          <w:ilvl w:val="0"/>
          <w:numId w:val="1"/>
        </w:numPr>
        <w:spacing w:after="0" w:line="240" w:lineRule="auto"/>
        <w:ind w:left="668"/>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Pani/Pana dane osobowe przetwarzane będą na podstawie art. 6 ust. 1 lit. c RODO w celu związanym z przedmiotowym postępowaniem o udzielenie zamówienia publicznego, prowadzonym w trybie przetargu nieograniczonego.</w:t>
      </w:r>
    </w:p>
    <w:p w:rsidR="00336542" w:rsidRPr="005453E7" w:rsidRDefault="00336542" w:rsidP="00B05DF1">
      <w:pPr>
        <w:numPr>
          <w:ilvl w:val="0"/>
          <w:numId w:val="1"/>
        </w:numPr>
        <w:spacing w:after="0" w:line="240" w:lineRule="auto"/>
        <w:ind w:left="668"/>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odbiorcami Pani/Pana danych osobowych będą osoby lub podmioty, którym udostępniona zostanie dokumentacja postępowania w oparciu o art. 74 ustawy PZP</w:t>
      </w:r>
    </w:p>
    <w:p w:rsidR="00336542" w:rsidRPr="005453E7" w:rsidRDefault="00336542" w:rsidP="00B05DF1">
      <w:pPr>
        <w:numPr>
          <w:ilvl w:val="0"/>
          <w:numId w:val="1"/>
        </w:numPr>
        <w:spacing w:after="0" w:line="240" w:lineRule="auto"/>
        <w:ind w:left="668"/>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Pani/Pana dane osobowe będą przechowywane, zgodnie z art. 78 ust. 1 PZP przez okres 4 lat od dnia zakończenia postępowania o udzielenie zamówienia, a jeżeli czas trwania umowy przekracza 4 lata, okres przechowywania obejmuje cały czas trwania umowy;</w:t>
      </w:r>
    </w:p>
    <w:p w:rsidR="00336542" w:rsidRPr="005453E7" w:rsidRDefault="00336542" w:rsidP="00B05DF1">
      <w:pPr>
        <w:numPr>
          <w:ilvl w:val="0"/>
          <w:numId w:val="1"/>
        </w:numPr>
        <w:spacing w:after="0" w:line="240" w:lineRule="auto"/>
        <w:ind w:left="668"/>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obowiązek podania przez Panią/Pana danych osobowych bezpośrednio Pani/Pana dotyczących jest wymogiem ustawowym określonym w przepisach ustawy PZP, związanym z udziałem w postępowaniu o udzielenie zamówienia publicznego.</w:t>
      </w:r>
    </w:p>
    <w:p w:rsidR="00336542" w:rsidRPr="005453E7" w:rsidRDefault="00336542" w:rsidP="00B05DF1">
      <w:pPr>
        <w:numPr>
          <w:ilvl w:val="0"/>
          <w:numId w:val="1"/>
        </w:numPr>
        <w:spacing w:after="0" w:line="240" w:lineRule="auto"/>
        <w:ind w:left="668"/>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w odniesieniu do Pani/Pana danych osobowych decyzje nie będą podejmowane w sposób zautomatyzowany, stosownie do art. 22 RODO.</w:t>
      </w:r>
    </w:p>
    <w:p w:rsidR="00336542" w:rsidRPr="005453E7" w:rsidRDefault="00336542" w:rsidP="00B05DF1">
      <w:pPr>
        <w:numPr>
          <w:ilvl w:val="0"/>
          <w:numId w:val="1"/>
        </w:numPr>
        <w:spacing w:after="0" w:line="240" w:lineRule="auto"/>
        <w:ind w:left="668"/>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posiada Pani/Pan:</w:t>
      </w:r>
    </w:p>
    <w:p w:rsidR="00336542" w:rsidRPr="005453E7" w:rsidRDefault="00336542" w:rsidP="00B05DF1">
      <w:pPr>
        <w:numPr>
          <w:ilvl w:val="0"/>
          <w:numId w:val="2"/>
        </w:numPr>
        <w:tabs>
          <w:tab w:val="left" w:pos="284"/>
          <w:tab w:val="left" w:pos="993"/>
        </w:tabs>
        <w:spacing w:after="0" w:line="240" w:lineRule="auto"/>
        <w:ind w:left="993" w:hanging="284"/>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336542" w:rsidRPr="005453E7" w:rsidRDefault="00336542" w:rsidP="00B05DF1">
      <w:pPr>
        <w:numPr>
          <w:ilvl w:val="0"/>
          <w:numId w:val="2"/>
        </w:numPr>
        <w:tabs>
          <w:tab w:val="left" w:pos="284"/>
          <w:tab w:val="left" w:pos="993"/>
        </w:tabs>
        <w:spacing w:after="0" w:line="240" w:lineRule="auto"/>
        <w:ind w:left="993" w:hanging="284"/>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na podstawie art. 16 RODO prawo do sprostowania Pani/Pana danych osobowych (</w:t>
      </w:r>
      <w:r w:rsidRPr="005453E7">
        <w:rPr>
          <w:rFonts w:ascii="Arial" w:eastAsia="Times New Roman" w:hAnsi="Arial" w:cs="Arial"/>
          <w:i/>
          <w:iCs/>
          <w:color w:val="000000"/>
          <w:sz w:val="20"/>
          <w:szCs w:val="20"/>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5453E7">
        <w:rPr>
          <w:rFonts w:ascii="Arial" w:eastAsia="Times New Roman" w:hAnsi="Arial" w:cs="Arial"/>
          <w:color w:val="000000"/>
          <w:sz w:val="20"/>
          <w:szCs w:val="20"/>
          <w:lang w:eastAsia="pl-PL"/>
        </w:rPr>
        <w:t>);</w:t>
      </w:r>
    </w:p>
    <w:p w:rsidR="00336542" w:rsidRPr="005453E7" w:rsidRDefault="00336542" w:rsidP="00B05DF1">
      <w:pPr>
        <w:numPr>
          <w:ilvl w:val="0"/>
          <w:numId w:val="2"/>
        </w:numPr>
        <w:tabs>
          <w:tab w:val="left" w:pos="284"/>
          <w:tab w:val="left" w:pos="993"/>
        </w:tabs>
        <w:spacing w:after="0" w:line="240" w:lineRule="auto"/>
        <w:ind w:left="993" w:hanging="284"/>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5453E7">
        <w:rPr>
          <w:rFonts w:ascii="Arial" w:eastAsia="Times New Roman" w:hAnsi="Arial" w:cs="Arial"/>
          <w:i/>
          <w:iCs/>
          <w:color w:val="000000"/>
          <w:sz w:val="20"/>
          <w:szCs w:val="20"/>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453E7">
        <w:rPr>
          <w:rFonts w:ascii="Arial" w:eastAsia="Times New Roman" w:hAnsi="Arial" w:cs="Arial"/>
          <w:color w:val="000000"/>
          <w:sz w:val="20"/>
          <w:szCs w:val="20"/>
          <w:lang w:eastAsia="pl-PL"/>
        </w:rPr>
        <w:t>);</w:t>
      </w:r>
    </w:p>
    <w:p w:rsidR="00336542" w:rsidRPr="005453E7" w:rsidRDefault="00336542" w:rsidP="00B05DF1">
      <w:pPr>
        <w:numPr>
          <w:ilvl w:val="0"/>
          <w:numId w:val="2"/>
        </w:numPr>
        <w:tabs>
          <w:tab w:val="left" w:pos="284"/>
          <w:tab w:val="left" w:pos="993"/>
        </w:tabs>
        <w:spacing w:after="0" w:line="240" w:lineRule="auto"/>
        <w:ind w:left="993" w:hanging="284"/>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lastRenderedPageBreak/>
        <w:t xml:space="preserve">prawo do wniesienia skargi do Prezesa Urzędu Ochrony Danych Osobowych, gdy uzna Pani/Pan, że przetwarzanie danych osobowych Pani/Pana dotyczących narusza przepisy RODO; </w:t>
      </w:r>
      <w:r w:rsidRPr="005453E7">
        <w:rPr>
          <w:rFonts w:ascii="Arial" w:eastAsia="Times New Roman" w:hAnsi="Arial" w:cs="Arial"/>
          <w:i/>
          <w:iCs/>
          <w:color w:val="000000"/>
          <w:sz w:val="20"/>
          <w:szCs w:val="20"/>
          <w:lang w:eastAsia="pl-PL"/>
        </w:rPr>
        <w:t> </w:t>
      </w:r>
    </w:p>
    <w:p w:rsidR="00336542" w:rsidRPr="005453E7" w:rsidRDefault="00336542" w:rsidP="00B05DF1">
      <w:pPr>
        <w:numPr>
          <w:ilvl w:val="0"/>
          <w:numId w:val="3"/>
        </w:numPr>
        <w:tabs>
          <w:tab w:val="left" w:pos="284"/>
        </w:tabs>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nie przysługuje Pani/Panu:</w:t>
      </w:r>
    </w:p>
    <w:p w:rsidR="00336542" w:rsidRPr="005453E7" w:rsidRDefault="00336542" w:rsidP="00B05DF1">
      <w:pPr>
        <w:numPr>
          <w:ilvl w:val="0"/>
          <w:numId w:val="4"/>
        </w:numPr>
        <w:tabs>
          <w:tab w:val="left" w:pos="993"/>
        </w:tabs>
        <w:spacing w:after="0" w:line="240" w:lineRule="auto"/>
        <w:ind w:left="993" w:hanging="284"/>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w związku z art. 17 ust. 3 lit. b, d lub e RODO prawo do usunięcia danych osobowych;</w:t>
      </w:r>
    </w:p>
    <w:p w:rsidR="00336542" w:rsidRPr="005453E7" w:rsidRDefault="00336542" w:rsidP="00B05DF1">
      <w:pPr>
        <w:numPr>
          <w:ilvl w:val="0"/>
          <w:numId w:val="4"/>
        </w:numPr>
        <w:tabs>
          <w:tab w:val="left" w:pos="993"/>
        </w:tabs>
        <w:spacing w:after="0" w:line="240" w:lineRule="auto"/>
        <w:ind w:left="993" w:hanging="284"/>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prawo do przenoszenia danych osobowych, o którym mowa w art. 20 RODO;</w:t>
      </w:r>
    </w:p>
    <w:p w:rsidR="00336542" w:rsidRPr="005453E7" w:rsidRDefault="00336542" w:rsidP="00B05DF1">
      <w:pPr>
        <w:numPr>
          <w:ilvl w:val="0"/>
          <w:numId w:val="4"/>
        </w:numPr>
        <w:tabs>
          <w:tab w:val="left" w:pos="993"/>
        </w:tabs>
        <w:spacing w:after="0" w:line="240" w:lineRule="auto"/>
        <w:ind w:left="993" w:hanging="284"/>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na podstawie art. 21 RODO prawo sprzeciwu, wobec przetwarzania danych osobowych, gdyż podstawą prawną przetwarzania Pani/Pana danych osobowych jest art. 6 ust. 1 lit. c RODO; </w:t>
      </w:r>
    </w:p>
    <w:p w:rsidR="00336542" w:rsidRPr="005453E7" w:rsidRDefault="0000785E" w:rsidP="00B05DF1">
      <w:pPr>
        <w:numPr>
          <w:ilvl w:val="0"/>
          <w:numId w:val="5"/>
        </w:numPr>
        <w:tabs>
          <w:tab w:val="left" w:pos="284"/>
        </w:tabs>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 xml:space="preserve"> </w:t>
      </w:r>
      <w:r w:rsidR="00336542" w:rsidRPr="005453E7">
        <w:rPr>
          <w:rFonts w:ascii="Arial" w:eastAsia="Times New Roman" w:hAnsi="Arial" w:cs="Arial"/>
          <w:color w:val="000000"/>
          <w:sz w:val="20"/>
          <w:szCs w:val="20"/>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336542" w:rsidRPr="005453E7" w:rsidRDefault="00336542" w:rsidP="004B7595">
      <w:pPr>
        <w:shd w:val="clear" w:color="auto" w:fill="D9D9D9" w:themeFill="background1" w:themeFillShade="D9"/>
        <w:spacing w:before="240" w:after="240" w:line="240" w:lineRule="auto"/>
        <w:outlineLvl w:val="1"/>
        <w:rPr>
          <w:rFonts w:ascii="Arial" w:eastAsia="Times New Roman" w:hAnsi="Arial" w:cs="Arial"/>
          <w:b/>
          <w:bCs/>
          <w:sz w:val="36"/>
          <w:szCs w:val="36"/>
          <w:u w:val="single"/>
          <w:lang w:eastAsia="pl-PL"/>
        </w:rPr>
      </w:pPr>
      <w:r w:rsidRPr="005453E7">
        <w:rPr>
          <w:rFonts w:ascii="Arial" w:eastAsia="Times New Roman" w:hAnsi="Arial" w:cs="Arial"/>
          <w:b/>
          <w:color w:val="000000"/>
          <w:sz w:val="32"/>
          <w:szCs w:val="32"/>
          <w:u w:val="single"/>
          <w:lang w:eastAsia="pl-PL"/>
        </w:rPr>
        <w:t>III. Tryb udzielania zamówienia</w:t>
      </w:r>
    </w:p>
    <w:p w:rsidR="00336542" w:rsidRPr="005453E7" w:rsidRDefault="00336542" w:rsidP="00B05DF1">
      <w:pPr>
        <w:numPr>
          <w:ilvl w:val="0"/>
          <w:numId w:val="6"/>
        </w:numPr>
        <w:spacing w:before="240" w:after="0" w:line="240" w:lineRule="auto"/>
        <w:ind w:left="360"/>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Niniejsze postępowanie prowadzone jest w trybie podstawowym o jakim stanowi art. 275 pkt 1 PZP oraz niniejszej Specyfikacji Warunków Zamówienia, zwaną dalej „SWZ”. </w:t>
      </w:r>
    </w:p>
    <w:p w:rsidR="00336542" w:rsidRPr="005453E7" w:rsidRDefault="00336542" w:rsidP="00B05DF1">
      <w:pPr>
        <w:numPr>
          <w:ilvl w:val="0"/>
          <w:numId w:val="6"/>
        </w:numPr>
        <w:spacing w:after="0" w:line="240" w:lineRule="auto"/>
        <w:ind w:left="360"/>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Zamawiający nie przewiduje prowadzenia negocjacji. </w:t>
      </w:r>
    </w:p>
    <w:p w:rsidR="00336542" w:rsidRPr="005453E7" w:rsidRDefault="00336542" w:rsidP="00B05DF1">
      <w:pPr>
        <w:numPr>
          <w:ilvl w:val="0"/>
          <w:numId w:val="6"/>
        </w:numPr>
        <w:spacing w:after="0" w:line="240" w:lineRule="auto"/>
        <w:ind w:left="360"/>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Szacunkowa wartość przedmiotowego zamówienia nie przekracza progów unijnych o jakich mowa w art. 3 ustawy PZP.  </w:t>
      </w:r>
    </w:p>
    <w:p w:rsidR="006A539B" w:rsidRPr="005453E7" w:rsidRDefault="00336542" w:rsidP="006A539B">
      <w:pPr>
        <w:numPr>
          <w:ilvl w:val="0"/>
          <w:numId w:val="6"/>
        </w:numPr>
        <w:spacing w:after="0" w:line="240" w:lineRule="auto"/>
        <w:ind w:left="360"/>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Zamawiający nie przewiduje aukcji elektronicznej.</w:t>
      </w:r>
    </w:p>
    <w:p w:rsidR="006A539B" w:rsidRPr="005453E7" w:rsidRDefault="006A539B" w:rsidP="006A539B">
      <w:pPr>
        <w:numPr>
          <w:ilvl w:val="0"/>
          <w:numId w:val="6"/>
        </w:numPr>
        <w:spacing w:after="0" w:line="240" w:lineRule="auto"/>
        <w:ind w:left="360"/>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Zamawiający nie dopuszcza składania ofert wariantowych oraz złożenia oferty w postaci katalogów elektronicznych.</w:t>
      </w:r>
    </w:p>
    <w:p w:rsidR="00350FEF" w:rsidRPr="005453E7" w:rsidRDefault="00336542" w:rsidP="00B05DF1">
      <w:pPr>
        <w:numPr>
          <w:ilvl w:val="0"/>
          <w:numId w:val="6"/>
        </w:numPr>
        <w:spacing w:after="0" w:line="240" w:lineRule="auto"/>
        <w:ind w:left="360"/>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Zamawiający nie prowadzi postępowania w celu zawarcia umowy ramowej.</w:t>
      </w:r>
    </w:p>
    <w:p w:rsidR="00350FEF" w:rsidRPr="005453E7" w:rsidRDefault="00350FEF" w:rsidP="00B05DF1">
      <w:pPr>
        <w:numPr>
          <w:ilvl w:val="0"/>
          <w:numId w:val="6"/>
        </w:numPr>
        <w:spacing w:after="0" w:line="240" w:lineRule="auto"/>
        <w:ind w:left="360"/>
        <w:jc w:val="both"/>
        <w:textAlignment w:val="baseline"/>
        <w:rPr>
          <w:rFonts w:ascii="Arial" w:eastAsia="Times New Roman" w:hAnsi="Arial" w:cs="Arial"/>
          <w:color w:val="000000"/>
          <w:sz w:val="20"/>
          <w:szCs w:val="20"/>
          <w:lang w:eastAsia="pl-PL"/>
        </w:rPr>
      </w:pPr>
      <w:r w:rsidRPr="005453E7">
        <w:rPr>
          <w:rFonts w:ascii="Arial" w:hAnsi="Arial" w:cs="Arial"/>
          <w:sz w:val="20"/>
          <w:szCs w:val="20"/>
        </w:rPr>
        <w:t>Zamawiający nie wymaga w niniejszym postępowaniu przedmiotowych środków dowodowych.</w:t>
      </w:r>
    </w:p>
    <w:p w:rsidR="00350FEF" w:rsidRPr="005453E7" w:rsidRDefault="00350FEF" w:rsidP="00B05DF1">
      <w:pPr>
        <w:numPr>
          <w:ilvl w:val="0"/>
          <w:numId w:val="6"/>
        </w:numPr>
        <w:spacing w:after="0" w:line="240" w:lineRule="auto"/>
        <w:ind w:left="360"/>
        <w:jc w:val="both"/>
        <w:textAlignment w:val="baseline"/>
        <w:rPr>
          <w:rFonts w:ascii="Arial" w:eastAsia="Times New Roman" w:hAnsi="Arial" w:cs="Arial"/>
          <w:color w:val="000000"/>
          <w:sz w:val="20"/>
          <w:szCs w:val="20"/>
          <w:lang w:eastAsia="pl-PL"/>
        </w:rPr>
      </w:pPr>
      <w:r w:rsidRPr="005453E7">
        <w:rPr>
          <w:rFonts w:ascii="Arial" w:hAnsi="Arial" w:cs="Arial"/>
          <w:sz w:val="20"/>
          <w:szCs w:val="20"/>
        </w:rPr>
        <w:t>Zamówienie nie jest objęte dynamicznym systemem zakupów.</w:t>
      </w:r>
    </w:p>
    <w:p w:rsidR="00350FEF" w:rsidRPr="005453E7" w:rsidRDefault="00350FEF" w:rsidP="00B05DF1">
      <w:pPr>
        <w:numPr>
          <w:ilvl w:val="0"/>
          <w:numId w:val="6"/>
        </w:numPr>
        <w:spacing w:after="0" w:line="240" w:lineRule="auto"/>
        <w:ind w:left="360"/>
        <w:jc w:val="both"/>
        <w:textAlignment w:val="baseline"/>
        <w:rPr>
          <w:rFonts w:ascii="Arial" w:eastAsia="Times New Roman" w:hAnsi="Arial" w:cs="Arial"/>
          <w:color w:val="000000"/>
          <w:sz w:val="20"/>
          <w:szCs w:val="20"/>
          <w:lang w:eastAsia="pl-PL"/>
        </w:rPr>
      </w:pPr>
      <w:r w:rsidRPr="005453E7">
        <w:rPr>
          <w:rFonts w:ascii="Arial" w:hAnsi="Arial" w:cs="Arial"/>
          <w:sz w:val="20"/>
          <w:szCs w:val="20"/>
        </w:rPr>
        <w:t>Zamawiający nie przewiduje prawa opcji.</w:t>
      </w:r>
    </w:p>
    <w:p w:rsidR="00350FEF" w:rsidRPr="005453E7" w:rsidRDefault="00350FEF" w:rsidP="00B05DF1">
      <w:pPr>
        <w:numPr>
          <w:ilvl w:val="0"/>
          <w:numId w:val="6"/>
        </w:numPr>
        <w:spacing w:after="0" w:line="240" w:lineRule="auto"/>
        <w:ind w:left="360"/>
        <w:jc w:val="both"/>
        <w:textAlignment w:val="baseline"/>
        <w:rPr>
          <w:rFonts w:ascii="Arial" w:eastAsia="Times New Roman" w:hAnsi="Arial" w:cs="Arial"/>
          <w:color w:val="000000"/>
          <w:sz w:val="20"/>
          <w:szCs w:val="20"/>
          <w:lang w:eastAsia="pl-PL"/>
        </w:rPr>
      </w:pPr>
      <w:r w:rsidRPr="005453E7">
        <w:rPr>
          <w:rFonts w:ascii="Arial" w:hAnsi="Arial" w:cs="Arial"/>
          <w:sz w:val="20"/>
          <w:szCs w:val="20"/>
        </w:rPr>
        <w:t>Zamawiający nie przewiduje udzielania zamówień, o których mowa w art. 214 ust. 1 pkt 7 i 8.</w:t>
      </w:r>
    </w:p>
    <w:p w:rsidR="00472EAA" w:rsidRPr="005453E7" w:rsidRDefault="00350FEF" w:rsidP="00B05DF1">
      <w:pPr>
        <w:numPr>
          <w:ilvl w:val="0"/>
          <w:numId w:val="6"/>
        </w:numPr>
        <w:spacing w:after="0" w:line="240" w:lineRule="auto"/>
        <w:ind w:left="360"/>
        <w:jc w:val="both"/>
        <w:textAlignment w:val="baseline"/>
        <w:rPr>
          <w:rFonts w:ascii="Arial" w:eastAsia="Times New Roman" w:hAnsi="Arial" w:cs="Arial"/>
          <w:color w:val="000000"/>
          <w:sz w:val="20"/>
          <w:szCs w:val="20"/>
          <w:lang w:eastAsia="pl-PL"/>
        </w:rPr>
      </w:pPr>
      <w:r w:rsidRPr="005453E7">
        <w:rPr>
          <w:rFonts w:ascii="Arial" w:hAnsi="Arial" w:cs="Arial"/>
          <w:sz w:val="20"/>
          <w:szCs w:val="20"/>
        </w:rPr>
        <w:t>Zamawiający nie dopuszcza składania ofert częściowych</w:t>
      </w:r>
      <w:r w:rsidRPr="005453E7">
        <w:rPr>
          <w:rFonts w:ascii="Arial" w:hAnsi="Arial" w:cs="Arial"/>
          <w:bCs/>
          <w:sz w:val="20"/>
          <w:szCs w:val="20"/>
        </w:rPr>
        <w:t>. Zamawiający nie dokonuje podziału zamówienia na części z następujących względów:</w:t>
      </w:r>
    </w:p>
    <w:p w:rsidR="00EF6B06" w:rsidRPr="005453E7" w:rsidRDefault="00EF6B06" w:rsidP="00EF6B06">
      <w:pPr>
        <w:pStyle w:val="Standard"/>
        <w:shd w:val="clear" w:color="auto" w:fill="FFFFFF"/>
        <w:ind w:left="284"/>
        <w:jc w:val="both"/>
        <w:rPr>
          <w:rFonts w:ascii="Arial" w:hAnsi="Arial" w:cs="Arial"/>
          <w:bCs/>
          <w:i/>
          <w:iCs/>
          <w:sz w:val="20"/>
          <w:szCs w:val="20"/>
        </w:rPr>
      </w:pPr>
      <w:bookmarkStart w:id="1" w:name="_Hlk73435047"/>
    </w:p>
    <w:p w:rsidR="00350FEF" w:rsidRPr="005453E7" w:rsidRDefault="00EF6B06" w:rsidP="008F58DA">
      <w:pPr>
        <w:spacing w:after="0" w:line="240" w:lineRule="auto"/>
        <w:ind w:left="284"/>
        <w:jc w:val="both"/>
        <w:rPr>
          <w:rFonts w:ascii="Arial" w:hAnsi="Arial" w:cs="Arial"/>
          <w:bCs/>
          <w:i/>
          <w:iCs/>
          <w:sz w:val="20"/>
          <w:szCs w:val="20"/>
        </w:rPr>
      </w:pPr>
      <w:r w:rsidRPr="005453E7">
        <w:rPr>
          <w:rFonts w:ascii="Arial" w:hAnsi="Arial" w:cs="Arial"/>
          <w:i/>
          <w:iCs/>
          <w:sz w:val="20"/>
          <w:szCs w:val="20"/>
        </w:rPr>
        <w:t xml:space="preserve">Podział zadania dotyczącego opracowania projektu na części spowodowałby generowanie nadmiernych kosztów wykonania zamówienia oraz trudności w skoordynowaniu działań różnych Projektantów. </w:t>
      </w:r>
      <w:r w:rsidR="00BF2065" w:rsidRPr="005453E7">
        <w:rPr>
          <w:rFonts w:ascii="Arial" w:hAnsi="Arial" w:cs="Arial"/>
          <w:bCs/>
          <w:i/>
          <w:iCs/>
          <w:sz w:val="20"/>
          <w:szCs w:val="20"/>
        </w:rPr>
        <w:t>Projekt</w:t>
      </w:r>
      <w:r w:rsidR="00350FEF" w:rsidRPr="005453E7">
        <w:rPr>
          <w:rFonts w:ascii="Arial" w:hAnsi="Arial" w:cs="Arial"/>
          <w:bCs/>
          <w:i/>
          <w:iCs/>
          <w:sz w:val="20"/>
          <w:szCs w:val="20"/>
        </w:rPr>
        <w:t xml:space="preserve"> stanowi</w:t>
      </w:r>
      <w:r w:rsidR="00BF2065" w:rsidRPr="005453E7">
        <w:rPr>
          <w:rFonts w:ascii="Arial" w:hAnsi="Arial" w:cs="Arial"/>
          <w:bCs/>
          <w:i/>
          <w:iCs/>
          <w:sz w:val="20"/>
          <w:szCs w:val="20"/>
        </w:rPr>
        <w:t xml:space="preserve"> jedną technologiczną całość</w:t>
      </w:r>
      <w:r w:rsidR="00350FEF" w:rsidRPr="005453E7">
        <w:rPr>
          <w:rFonts w:ascii="Arial" w:hAnsi="Arial" w:cs="Arial"/>
          <w:bCs/>
          <w:i/>
          <w:iCs/>
          <w:sz w:val="20"/>
          <w:szCs w:val="20"/>
        </w:rPr>
        <w:t>.</w:t>
      </w:r>
    </w:p>
    <w:p w:rsidR="008F58DA" w:rsidRPr="005453E7" w:rsidRDefault="008F58DA" w:rsidP="008F58DA">
      <w:pPr>
        <w:spacing w:after="0" w:line="240" w:lineRule="auto"/>
        <w:ind w:left="284"/>
        <w:jc w:val="both"/>
        <w:rPr>
          <w:rFonts w:ascii="Arial" w:hAnsi="Arial" w:cs="Arial"/>
          <w:i/>
          <w:iCs/>
          <w:sz w:val="20"/>
          <w:szCs w:val="20"/>
        </w:rPr>
      </w:pPr>
    </w:p>
    <w:bookmarkEnd w:id="1"/>
    <w:p w:rsidR="00350FEF" w:rsidRPr="005453E7" w:rsidRDefault="00350FEF" w:rsidP="00350FEF">
      <w:pPr>
        <w:spacing w:after="0" w:line="240" w:lineRule="auto"/>
        <w:ind w:left="284"/>
        <w:jc w:val="both"/>
        <w:rPr>
          <w:rFonts w:ascii="Arial" w:hAnsi="Arial" w:cs="Arial"/>
          <w:i/>
          <w:iCs/>
          <w:sz w:val="20"/>
          <w:szCs w:val="20"/>
        </w:rPr>
      </w:pPr>
      <w:r w:rsidRPr="005453E7">
        <w:rPr>
          <w:rFonts w:ascii="Arial" w:hAnsi="Arial" w:cs="Arial"/>
          <w:i/>
          <w:iCs/>
          <w:sz w:val="20"/>
          <w:szCs w:val="20"/>
        </w:rPr>
        <w:t>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rsidR="00350FEF" w:rsidRPr="005453E7" w:rsidRDefault="00350FEF" w:rsidP="00350FEF">
      <w:pPr>
        <w:spacing w:after="0" w:line="240" w:lineRule="auto"/>
        <w:jc w:val="both"/>
        <w:textAlignment w:val="baseline"/>
        <w:rPr>
          <w:rFonts w:ascii="Arial" w:eastAsia="Times New Roman" w:hAnsi="Arial" w:cs="Arial"/>
          <w:color w:val="000000"/>
          <w:sz w:val="20"/>
          <w:szCs w:val="20"/>
          <w:lang w:eastAsia="pl-PL"/>
        </w:rPr>
      </w:pPr>
    </w:p>
    <w:p w:rsidR="00350FEF" w:rsidRPr="005453E7" w:rsidRDefault="00336542" w:rsidP="00B05DF1">
      <w:pPr>
        <w:numPr>
          <w:ilvl w:val="0"/>
          <w:numId w:val="6"/>
        </w:numPr>
        <w:spacing w:after="0" w:line="240" w:lineRule="auto"/>
        <w:ind w:left="360"/>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Zamawiający nie zastrzega możliwości ubiegania się o udzielenie zamówienia wyłącznie przez Wykonawców, o których mowa w art. 94 PZP </w:t>
      </w:r>
    </w:p>
    <w:p w:rsidR="006A539B" w:rsidRPr="005453E7" w:rsidRDefault="00350FEF" w:rsidP="006A539B">
      <w:pPr>
        <w:numPr>
          <w:ilvl w:val="0"/>
          <w:numId w:val="6"/>
        </w:numPr>
        <w:spacing w:after="0" w:line="240" w:lineRule="auto"/>
        <w:ind w:left="360"/>
        <w:jc w:val="both"/>
        <w:textAlignment w:val="baseline"/>
        <w:rPr>
          <w:rFonts w:ascii="Arial" w:eastAsia="Times New Roman" w:hAnsi="Arial" w:cs="Arial"/>
          <w:color w:val="000000"/>
          <w:sz w:val="20"/>
          <w:szCs w:val="20"/>
          <w:lang w:eastAsia="pl-PL"/>
        </w:rPr>
      </w:pPr>
      <w:r w:rsidRPr="005453E7">
        <w:rPr>
          <w:rFonts w:ascii="Arial" w:hAnsi="Arial" w:cs="Arial"/>
          <w:color w:val="000000"/>
          <w:sz w:val="20"/>
          <w:szCs w:val="20"/>
        </w:rPr>
        <w:t>Zamawiający nie stawia warunku zatrudnienia osób na podstawie stosunku pracy.</w:t>
      </w:r>
    </w:p>
    <w:p w:rsidR="006A539B" w:rsidRPr="005453E7" w:rsidRDefault="00336542" w:rsidP="006A539B">
      <w:pPr>
        <w:numPr>
          <w:ilvl w:val="0"/>
          <w:numId w:val="6"/>
        </w:numPr>
        <w:spacing w:after="0" w:line="240" w:lineRule="auto"/>
        <w:ind w:left="360"/>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 xml:space="preserve">Zamawiający nie określa dodatkowych wymagań związanych z zatrudnianiem osób, o których </w:t>
      </w:r>
      <w:r w:rsidR="004B7595" w:rsidRPr="005453E7">
        <w:rPr>
          <w:rFonts w:ascii="Arial" w:eastAsia="Times New Roman" w:hAnsi="Arial" w:cs="Arial"/>
          <w:color w:val="000000"/>
          <w:sz w:val="20"/>
          <w:szCs w:val="20"/>
          <w:lang w:eastAsia="pl-PL"/>
        </w:rPr>
        <w:t>mowa w art. 96 ust. 2 pkt 2 PZP.</w:t>
      </w:r>
    </w:p>
    <w:p w:rsidR="006A539B" w:rsidRPr="005453E7" w:rsidRDefault="006A539B" w:rsidP="006A539B">
      <w:pPr>
        <w:numPr>
          <w:ilvl w:val="0"/>
          <w:numId w:val="6"/>
        </w:numPr>
        <w:spacing w:after="0" w:line="240" w:lineRule="auto"/>
        <w:ind w:left="360"/>
        <w:jc w:val="both"/>
        <w:textAlignment w:val="baseline"/>
        <w:rPr>
          <w:rFonts w:ascii="Arial" w:eastAsia="Times New Roman" w:hAnsi="Arial" w:cs="Arial"/>
          <w:color w:val="000000"/>
          <w:sz w:val="20"/>
          <w:szCs w:val="20"/>
          <w:lang w:eastAsia="pl-PL"/>
        </w:rPr>
      </w:pPr>
      <w:r w:rsidRPr="005453E7">
        <w:rPr>
          <w:rFonts w:ascii="Arial" w:hAnsi="Arial" w:cs="Arial"/>
          <w:sz w:val="20"/>
          <w:szCs w:val="20"/>
        </w:rPr>
        <w:t xml:space="preserve">Opis przedmiotu zamówienia odnoszący się do norm, ocen technicznych, specyfikacji technicznych art. 101, 102, 103 ustawy </w:t>
      </w:r>
      <w:proofErr w:type="spellStart"/>
      <w:r w:rsidRPr="005453E7">
        <w:rPr>
          <w:rFonts w:ascii="Arial" w:hAnsi="Arial" w:cs="Arial"/>
          <w:sz w:val="20"/>
          <w:szCs w:val="20"/>
        </w:rPr>
        <w:t>Pzp</w:t>
      </w:r>
      <w:proofErr w:type="spellEnd"/>
      <w:r w:rsidRPr="005453E7">
        <w:rPr>
          <w:rFonts w:ascii="Arial" w:hAnsi="Arial" w:cs="Arial"/>
          <w:sz w:val="20"/>
          <w:szCs w:val="20"/>
        </w:rPr>
        <w:t xml:space="preserve"> - Zgodnie z dokumentacją projektową, </w:t>
      </w:r>
      <w:proofErr w:type="spellStart"/>
      <w:r w:rsidRPr="005453E7">
        <w:rPr>
          <w:rFonts w:ascii="Arial" w:hAnsi="Arial" w:cs="Arial"/>
          <w:sz w:val="20"/>
          <w:szCs w:val="20"/>
        </w:rPr>
        <w:t>STWiOR</w:t>
      </w:r>
      <w:proofErr w:type="spellEnd"/>
      <w:r w:rsidRPr="005453E7">
        <w:rPr>
          <w:rFonts w:ascii="Arial" w:hAnsi="Arial" w:cs="Arial"/>
          <w:sz w:val="20"/>
          <w:szCs w:val="20"/>
        </w:rPr>
        <w:t>.</w:t>
      </w:r>
    </w:p>
    <w:p w:rsidR="006A539B" w:rsidRPr="005453E7" w:rsidRDefault="006A539B" w:rsidP="006A539B">
      <w:pPr>
        <w:numPr>
          <w:ilvl w:val="0"/>
          <w:numId w:val="6"/>
        </w:numPr>
        <w:spacing w:after="0" w:line="240" w:lineRule="auto"/>
        <w:ind w:left="360"/>
        <w:jc w:val="both"/>
        <w:textAlignment w:val="baseline"/>
        <w:rPr>
          <w:rFonts w:ascii="Arial" w:eastAsia="Times New Roman" w:hAnsi="Arial" w:cs="Arial"/>
          <w:color w:val="000000"/>
          <w:sz w:val="20"/>
          <w:szCs w:val="20"/>
          <w:lang w:eastAsia="pl-PL"/>
        </w:rPr>
      </w:pPr>
      <w:r w:rsidRPr="005453E7">
        <w:rPr>
          <w:rFonts w:ascii="Arial" w:hAnsi="Arial" w:cs="Arial"/>
          <w:sz w:val="20"/>
          <w:szCs w:val="20"/>
        </w:rPr>
        <w:t xml:space="preserve">Opis uwzględniający wymagania dotyczący dostępności dla osób niepełnosprawnych, art.100 pkt.1 i 2 ustawy </w:t>
      </w:r>
      <w:proofErr w:type="spellStart"/>
      <w:r w:rsidRPr="005453E7">
        <w:rPr>
          <w:rFonts w:ascii="Arial" w:hAnsi="Arial" w:cs="Arial"/>
          <w:sz w:val="20"/>
          <w:szCs w:val="20"/>
        </w:rPr>
        <w:t>Pzp</w:t>
      </w:r>
      <w:proofErr w:type="spellEnd"/>
      <w:r w:rsidRPr="005453E7">
        <w:rPr>
          <w:rFonts w:ascii="Arial" w:hAnsi="Arial" w:cs="Arial"/>
          <w:sz w:val="20"/>
          <w:szCs w:val="20"/>
        </w:rPr>
        <w:t xml:space="preserve"> – </w:t>
      </w:r>
      <w:r w:rsidRPr="005453E7">
        <w:rPr>
          <w:rFonts w:ascii="Arial" w:hAnsi="Arial" w:cs="Arial"/>
          <w:color w:val="000000"/>
          <w:sz w:val="20"/>
          <w:szCs w:val="20"/>
        </w:rPr>
        <w:t>nie dotyczy.</w:t>
      </w:r>
    </w:p>
    <w:p w:rsidR="006A539B" w:rsidRPr="005453E7" w:rsidRDefault="006A539B" w:rsidP="006A539B">
      <w:pPr>
        <w:numPr>
          <w:ilvl w:val="0"/>
          <w:numId w:val="6"/>
        </w:numPr>
        <w:spacing w:after="0" w:line="240" w:lineRule="auto"/>
        <w:ind w:left="360"/>
        <w:jc w:val="both"/>
        <w:textAlignment w:val="baseline"/>
        <w:rPr>
          <w:rFonts w:ascii="Arial" w:eastAsia="Times New Roman" w:hAnsi="Arial" w:cs="Arial"/>
          <w:color w:val="000000"/>
          <w:sz w:val="20"/>
          <w:szCs w:val="20"/>
          <w:lang w:eastAsia="pl-PL"/>
        </w:rPr>
      </w:pPr>
      <w:r w:rsidRPr="005453E7">
        <w:rPr>
          <w:rFonts w:ascii="Arial" w:hAnsi="Arial" w:cs="Arial"/>
          <w:color w:val="000000"/>
          <w:sz w:val="20"/>
          <w:szCs w:val="20"/>
        </w:rPr>
        <w:t>Zamawiający nie dopuszcza rozwiązań równoważnych.</w:t>
      </w:r>
    </w:p>
    <w:p w:rsidR="00F71533" w:rsidRPr="005453E7" w:rsidRDefault="00F71533" w:rsidP="006A539B">
      <w:pPr>
        <w:spacing w:after="0" w:line="240" w:lineRule="auto"/>
        <w:ind w:left="360"/>
        <w:jc w:val="both"/>
        <w:textAlignment w:val="baseline"/>
        <w:rPr>
          <w:rFonts w:ascii="Arial" w:eastAsia="Times New Roman" w:hAnsi="Arial" w:cs="Arial"/>
          <w:color w:val="000000"/>
          <w:sz w:val="20"/>
          <w:szCs w:val="20"/>
          <w:lang w:eastAsia="pl-PL"/>
        </w:rPr>
      </w:pPr>
    </w:p>
    <w:p w:rsidR="00336542" w:rsidRPr="005453E7" w:rsidRDefault="00336542" w:rsidP="004B7595">
      <w:pPr>
        <w:shd w:val="clear" w:color="auto" w:fill="D9D9D9" w:themeFill="background1" w:themeFillShade="D9"/>
        <w:spacing w:before="240" w:after="240" w:line="240" w:lineRule="auto"/>
        <w:outlineLvl w:val="1"/>
        <w:rPr>
          <w:rFonts w:ascii="Arial" w:eastAsia="Times New Roman" w:hAnsi="Arial" w:cs="Arial"/>
          <w:b/>
          <w:bCs/>
          <w:sz w:val="36"/>
          <w:szCs w:val="36"/>
          <w:u w:val="single"/>
          <w:lang w:eastAsia="pl-PL"/>
        </w:rPr>
      </w:pPr>
      <w:r w:rsidRPr="005453E7">
        <w:rPr>
          <w:rFonts w:ascii="Arial" w:eastAsia="Times New Roman" w:hAnsi="Arial" w:cs="Arial"/>
          <w:b/>
          <w:color w:val="000000"/>
          <w:sz w:val="32"/>
          <w:szCs w:val="32"/>
          <w:u w:val="single"/>
          <w:lang w:eastAsia="pl-PL"/>
        </w:rPr>
        <w:t>IV. Opis przedmiotu zamówienia</w:t>
      </w:r>
    </w:p>
    <w:p w:rsidR="00BF3992" w:rsidRPr="00835D3C" w:rsidRDefault="001008BB" w:rsidP="00275E82">
      <w:pPr>
        <w:pStyle w:val="Akapitzlist"/>
        <w:numPr>
          <w:ilvl w:val="0"/>
          <w:numId w:val="73"/>
        </w:numPr>
        <w:autoSpaceDN w:val="0"/>
        <w:ind w:left="284" w:hanging="284"/>
        <w:jc w:val="both"/>
        <w:rPr>
          <w:rFonts w:ascii="Arial" w:hAnsi="Arial" w:cs="Arial"/>
          <w:i/>
          <w:iCs/>
          <w:sz w:val="20"/>
          <w:szCs w:val="20"/>
          <w:u w:val="single"/>
        </w:rPr>
      </w:pPr>
      <w:bookmarkStart w:id="2" w:name="_Hlk95308079"/>
      <w:r w:rsidRPr="00275E82">
        <w:rPr>
          <w:rFonts w:ascii="Arial" w:hAnsi="Arial" w:cs="Arial"/>
          <w:b/>
          <w:bCs/>
          <w:sz w:val="20"/>
          <w:szCs w:val="20"/>
        </w:rPr>
        <w:t xml:space="preserve">Przedmiotem zamówienia jest </w:t>
      </w:r>
      <w:bookmarkEnd w:id="2"/>
      <w:r w:rsidR="00BF3992" w:rsidRPr="00275E82">
        <w:rPr>
          <w:rFonts w:ascii="Arial" w:hAnsi="Arial" w:cs="Arial"/>
          <w:b/>
          <w:bCs/>
          <w:sz w:val="20"/>
          <w:szCs w:val="20"/>
        </w:rPr>
        <w:t xml:space="preserve">opracowanie </w:t>
      </w:r>
      <w:r w:rsidR="00D11824" w:rsidRPr="00275E82">
        <w:rPr>
          <w:rFonts w:ascii="Arial" w:hAnsi="Arial" w:cs="Arial"/>
          <w:b/>
          <w:bCs/>
          <w:sz w:val="20"/>
          <w:szCs w:val="20"/>
        </w:rPr>
        <w:t xml:space="preserve">kompletnej wielobranżowej </w:t>
      </w:r>
      <w:r w:rsidR="00BF3992" w:rsidRPr="00275E82">
        <w:rPr>
          <w:rFonts w:ascii="Arial" w:eastAsia="Times New Roman" w:hAnsi="Arial" w:cs="Arial"/>
          <w:b/>
          <w:bCs/>
          <w:kern w:val="3"/>
          <w:sz w:val="20"/>
          <w:szCs w:val="20"/>
          <w:lang w:eastAsia="pl-PL"/>
        </w:rPr>
        <w:t>dokumentacji projektow</w:t>
      </w:r>
      <w:r w:rsidR="00E7615F" w:rsidRPr="00275E82">
        <w:rPr>
          <w:rFonts w:ascii="Arial" w:eastAsia="Times New Roman" w:hAnsi="Arial" w:cs="Arial"/>
          <w:b/>
          <w:bCs/>
          <w:kern w:val="3"/>
          <w:sz w:val="20"/>
          <w:szCs w:val="20"/>
          <w:lang w:eastAsia="pl-PL"/>
        </w:rPr>
        <w:t xml:space="preserve">o – kosztorysowej </w:t>
      </w:r>
      <w:r w:rsidR="00D11824" w:rsidRPr="00275E82">
        <w:rPr>
          <w:rFonts w:ascii="Arial" w:eastAsia="Times New Roman" w:hAnsi="Arial" w:cs="Arial"/>
          <w:b/>
          <w:bCs/>
          <w:kern w:val="3"/>
          <w:sz w:val="20"/>
          <w:szCs w:val="20"/>
          <w:lang w:eastAsia="pl-PL"/>
        </w:rPr>
        <w:t xml:space="preserve">na rozbudowę stacji uzdatniania wody na ujęciu </w:t>
      </w:r>
      <w:r w:rsidR="00275E82">
        <w:rPr>
          <w:rFonts w:ascii="Arial" w:eastAsia="Times New Roman" w:hAnsi="Arial" w:cs="Arial"/>
          <w:b/>
          <w:bCs/>
          <w:kern w:val="3"/>
          <w:sz w:val="20"/>
          <w:szCs w:val="20"/>
          <w:lang w:eastAsia="pl-PL"/>
        </w:rPr>
        <w:t xml:space="preserve">w m. Wólka Wieprzecka wraz z zagospodarowaniem terenu w zakresie wszystkich branż z uzyskaniem wszelkich niezbędnych </w:t>
      </w:r>
      <w:r w:rsidR="00F826D5">
        <w:rPr>
          <w:rFonts w:ascii="Arial" w:eastAsia="Times New Roman" w:hAnsi="Arial" w:cs="Arial"/>
          <w:b/>
          <w:bCs/>
          <w:kern w:val="3"/>
          <w:sz w:val="20"/>
          <w:szCs w:val="20"/>
          <w:lang w:eastAsia="pl-PL"/>
        </w:rPr>
        <w:t>o</w:t>
      </w:r>
      <w:r w:rsidR="00275E82">
        <w:rPr>
          <w:rFonts w:ascii="Arial" w:eastAsia="Times New Roman" w:hAnsi="Arial" w:cs="Arial"/>
          <w:b/>
          <w:bCs/>
          <w:kern w:val="3"/>
          <w:sz w:val="20"/>
          <w:szCs w:val="20"/>
          <w:lang w:eastAsia="pl-PL"/>
        </w:rPr>
        <w:t>pinii, uzgodnień, pozwoleń i innych dokumentów, koniecznych do uzy</w:t>
      </w:r>
      <w:r w:rsidR="00F826D5">
        <w:rPr>
          <w:rFonts w:ascii="Arial" w:eastAsia="Times New Roman" w:hAnsi="Arial" w:cs="Arial"/>
          <w:b/>
          <w:bCs/>
          <w:kern w:val="3"/>
          <w:sz w:val="20"/>
          <w:szCs w:val="20"/>
          <w:lang w:eastAsia="pl-PL"/>
        </w:rPr>
        <w:t>skan</w:t>
      </w:r>
      <w:r w:rsidR="00275E82">
        <w:rPr>
          <w:rFonts w:ascii="Arial" w:eastAsia="Times New Roman" w:hAnsi="Arial" w:cs="Arial"/>
          <w:b/>
          <w:bCs/>
          <w:kern w:val="3"/>
          <w:sz w:val="20"/>
          <w:szCs w:val="20"/>
          <w:lang w:eastAsia="pl-PL"/>
        </w:rPr>
        <w:t>i</w:t>
      </w:r>
      <w:r w:rsidR="00F826D5">
        <w:rPr>
          <w:rFonts w:ascii="Arial" w:eastAsia="Times New Roman" w:hAnsi="Arial" w:cs="Arial"/>
          <w:b/>
          <w:bCs/>
          <w:kern w:val="3"/>
          <w:sz w:val="20"/>
          <w:szCs w:val="20"/>
          <w:lang w:eastAsia="pl-PL"/>
        </w:rPr>
        <w:t>a</w:t>
      </w:r>
      <w:r w:rsidR="00275E82">
        <w:rPr>
          <w:rFonts w:ascii="Arial" w:eastAsia="Times New Roman" w:hAnsi="Arial" w:cs="Arial"/>
          <w:b/>
          <w:bCs/>
          <w:kern w:val="3"/>
          <w:sz w:val="20"/>
          <w:szCs w:val="20"/>
          <w:lang w:eastAsia="pl-PL"/>
        </w:rPr>
        <w:t xml:space="preserve"> p</w:t>
      </w:r>
      <w:r w:rsidR="00F826D5">
        <w:rPr>
          <w:rFonts w:ascii="Arial" w:eastAsia="Times New Roman" w:hAnsi="Arial" w:cs="Arial"/>
          <w:b/>
          <w:bCs/>
          <w:kern w:val="3"/>
          <w:sz w:val="20"/>
          <w:szCs w:val="20"/>
          <w:lang w:eastAsia="pl-PL"/>
        </w:rPr>
        <w:t>o</w:t>
      </w:r>
      <w:r w:rsidR="00275E82">
        <w:rPr>
          <w:rFonts w:ascii="Arial" w:eastAsia="Times New Roman" w:hAnsi="Arial" w:cs="Arial"/>
          <w:b/>
          <w:bCs/>
          <w:kern w:val="3"/>
          <w:sz w:val="20"/>
          <w:szCs w:val="20"/>
          <w:lang w:eastAsia="pl-PL"/>
        </w:rPr>
        <w:t>zw</w:t>
      </w:r>
      <w:r w:rsidR="00F826D5">
        <w:rPr>
          <w:rFonts w:ascii="Arial" w:eastAsia="Times New Roman" w:hAnsi="Arial" w:cs="Arial"/>
          <w:b/>
          <w:bCs/>
          <w:kern w:val="3"/>
          <w:sz w:val="20"/>
          <w:szCs w:val="20"/>
          <w:lang w:eastAsia="pl-PL"/>
        </w:rPr>
        <w:t>o</w:t>
      </w:r>
      <w:r w:rsidR="00275E82">
        <w:rPr>
          <w:rFonts w:ascii="Arial" w:eastAsia="Times New Roman" w:hAnsi="Arial" w:cs="Arial"/>
          <w:b/>
          <w:bCs/>
          <w:kern w:val="3"/>
          <w:sz w:val="20"/>
          <w:szCs w:val="20"/>
          <w:lang w:eastAsia="pl-PL"/>
        </w:rPr>
        <w:t>lenia na budowę w ramach zadania inwestycyjnego</w:t>
      </w:r>
      <w:r w:rsidR="00E7615F" w:rsidRPr="00275E82">
        <w:rPr>
          <w:rFonts w:ascii="Arial" w:eastAsia="Times New Roman" w:hAnsi="Arial" w:cs="Arial"/>
          <w:b/>
          <w:bCs/>
          <w:kern w:val="3"/>
          <w:sz w:val="20"/>
          <w:szCs w:val="20"/>
          <w:lang w:eastAsia="pl-PL"/>
        </w:rPr>
        <w:t xml:space="preserve"> pn.</w:t>
      </w:r>
      <w:r w:rsidR="00835D3C">
        <w:rPr>
          <w:rFonts w:ascii="Arial" w:eastAsia="Times New Roman" w:hAnsi="Arial" w:cs="Arial"/>
          <w:b/>
          <w:bCs/>
          <w:kern w:val="3"/>
          <w:sz w:val="20"/>
          <w:szCs w:val="20"/>
          <w:lang w:eastAsia="pl-PL"/>
        </w:rPr>
        <w:t xml:space="preserve"> </w:t>
      </w:r>
      <w:r w:rsidR="00E7615F" w:rsidRPr="00835D3C">
        <w:rPr>
          <w:rFonts w:ascii="Arial" w:eastAsia="Times New Roman" w:hAnsi="Arial" w:cs="Arial"/>
          <w:b/>
          <w:bCs/>
          <w:kern w:val="3"/>
          <w:sz w:val="20"/>
          <w:szCs w:val="20"/>
          <w:u w:val="single"/>
          <w:lang w:eastAsia="pl-PL"/>
        </w:rPr>
        <w:t>„</w:t>
      </w:r>
      <w:r w:rsidR="00275E82" w:rsidRPr="00835D3C">
        <w:rPr>
          <w:rFonts w:ascii="Arial" w:eastAsia="Times New Roman" w:hAnsi="Arial" w:cs="Arial"/>
          <w:b/>
          <w:bCs/>
          <w:sz w:val="20"/>
          <w:szCs w:val="20"/>
          <w:u w:val="single"/>
          <w:lang w:eastAsia="pl-PL"/>
        </w:rPr>
        <w:t>Budowa stacji uzdatniania wody w ujęciu w m. Wólka Wieprzecka</w:t>
      </w:r>
      <w:r w:rsidR="00BF3992" w:rsidRPr="00835D3C">
        <w:rPr>
          <w:rFonts w:ascii="Arial" w:eastAsia="Times New Roman" w:hAnsi="Arial" w:cs="Arial"/>
          <w:b/>
          <w:bCs/>
          <w:kern w:val="3"/>
          <w:sz w:val="20"/>
          <w:szCs w:val="20"/>
          <w:u w:val="single"/>
          <w:lang w:eastAsia="pl-PL"/>
        </w:rPr>
        <w:t>.</w:t>
      </w:r>
      <w:r w:rsidR="00E7615F" w:rsidRPr="00835D3C">
        <w:rPr>
          <w:rFonts w:ascii="Arial" w:eastAsia="Times New Roman" w:hAnsi="Arial" w:cs="Arial"/>
          <w:b/>
          <w:bCs/>
          <w:kern w:val="3"/>
          <w:sz w:val="20"/>
          <w:szCs w:val="20"/>
          <w:u w:val="single"/>
          <w:lang w:eastAsia="pl-PL"/>
        </w:rPr>
        <w:t>”</w:t>
      </w:r>
    </w:p>
    <w:p w:rsidR="00816268" w:rsidRPr="005453E7" w:rsidRDefault="00816268" w:rsidP="00816268">
      <w:pPr>
        <w:pStyle w:val="Akapitzlist"/>
        <w:autoSpaceDN w:val="0"/>
        <w:ind w:left="284"/>
        <w:rPr>
          <w:rFonts w:ascii="Arial" w:hAnsi="Arial" w:cs="Arial"/>
          <w:i/>
          <w:iCs/>
          <w:sz w:val="22"/>
          <w:szCs w:val="22"/>
        </w:rPr>
      </w:pPr>
    </w:p>
    <w:p w:rsidR="001F05C2" w:rsidRPr="005453E7" w:rsidRDefault="0035180E" w:rsidP="00286613">
      <w:pPr>
        <w:autoSpaceDN w:val="0"/>
        <w:jc w:val="both"/>
        <w:rPr>
          <w:rFonts w:ascii="Arial" w:eastAsia="Times New Roman" w:hAnsi="Arial" w:cs="Arial"/>
          <w:kern w:val="3"/>
          <w:sz w:val="20"/>
          <w:szCs w:val="20"/>
          <w:lang w:eastAsia="pl-PL"/>
        </w:rPr>
      </w:pPr>
      <w:r w:rsidRPr="005453E7">
        <w:rPr>
          <w:rFonts w:ascii="Arial" w:hAnsi="Arial" w:cs="Arial"/>
          <w:b/>
          <w:bCs/>
          <w:u w:val="single"/>
          <w:lang w:eastAsia="pl-PL"/>
        </w:rPr>
        <w:lastRenderedPageBreak/>
        <w:t>Miejsce realizacji inwestycji:</w:t>
      </w:r>
      <w:r w:rsidRPr="005453E7">
        <w:rPr>
          <w:rFonts w:ascii="Arial" w:hAnsi="Arial" w:cs="Arial"/>
          <w:b/>
          <w:bCs/>
          <w:sz w:val="20"/>
          <w:szCs w:val="20"/>
          <w:lang w:eastAsia="pl-PL"/>
        </w:rPr>
        <w:t xml:space="preserve"> </w:t>
      </w:r>
      <w:r w:rsidR="00D11824">
        <w:rPr>
          <w:rFonts w:ascii="Arial" w:hAnsi="Arial" w:cs="Arial"/>
          <w:sz w:val="20"/>
          <w:szCs w:val="20"/>
          <w:lang w:eastAsia="pl-PL"/>
        </w:rPr>
        <w:t>Gmina Adamów</w:t>
      </w:r>
      <w:r w:rsidR="005F6419">
        <w:rPr>
          <w:rFonts w:ascii="Arial" w:eastAsia="Times New Roman" w:hAnsi="Arial" w:cs="Arial"/>
          <w:kern w:val="3"/>
          <w:sz w:val="20"/>
          <w:szCs w:val="20"/>
          <w:lang w:eastAsia="pl-PL"/>
        </w:rPr>
        <w:t>,</w:t>
      </w:r>
      <w:r w:rsidR="00D11824">
        <w:rPr>
          <w:rFonts w:ascii="Arial" w:eastAsia="Times New Roman" w:hAnsi="Arial" w:cs="Arial"/>
          <w:kern w:val="3"/>
          <w:sz w:val="20"/>
          <w:szCs w:val="20"/>
          <w:lang w:eastAsia="pl-PL"/>
        </w:rPr>
        <w:t xml:space="preserve"> obręb 15 Szewnia Dolna</w:t>
      </w:r>
      <w:r w:rsidRPr="005453E7">
        <w:rPr>
          <w:rFonts w:ascii="Arial" w:eastAsia="Times New Roman" w:hAnsi="Arial" w:cs="Arial"/>
          <w:kern w:val="3"/>
          <w:sz w:val="20"/>
          <w:szCs w:val="20"/>
          <w:lang w:eastAsia="pl-PL"/>
        </w:rPr>
        <w:t xml:space="preserve">, </w:t>
      </w:r>
      <w:r w:rsidR="00D11824">
        <w:rPr>
          <w:rFonts w:ascii="Arial" w:eastAsia="Times New Roman" w:hAnsi="Arial" w:cs="Arial"/>
          <w:kern w:val="3"/>
          <w:sz w:val="20"/>
          <w:szCs w:val="20"/>
          <w:lang w:eastAsia="pl-PL"/>
        </w:rPr>
        <w:t xml:space="preserve">działka nr 572/2 zgodnie </w:t>
      </w:r>
      <w:r w:rsidR="00275E82">
        <w:rPr>
          <w:rFonts w:ascii="Arial" w:eastAsia="Times New Roman" w:hAnsi="Arial" w:cs="Arial"/>
          <w:kern w:val="3"/>
          <w:sz w:val="20"/>
          <w:szCs w:val="20"/>
          <w:lang w:eastAsia="pl-PL"/>
        </w:rPr>
        <w:t>z załącznikiem graficznym</w:t>
      </w:r>
      <w:r w:rsidR="00F35723">
        <w:rPr>
          <w:rFonts w:ascii="Arial" w:eastAsia="Times New Roman" w:hAnsi="Arial" w:cs="Arial"/>
          <w:kern w:val="3"/>
          <w:sz w:val="20"/>
          <w:szCs w:val="20"/>
          <w:lang w:eastAsia="pl-PL"/>
        </w:rPr>
        <w:t>. Gmina Zamość posiada umowę dzierżawy gruntu leśnego zawartą pomiędzy Nadleśnictwem Zwierzyniec a Gminą Zamość.</w:t>
      </w:r>
    </w:p>
    <w:p w:rsidR="001A32AA" w:rsidRPr="00511FBD" w:rsidRDefault="001A32AA" w:rsidP="001A32AA">
      <w:pPr>
        <w:autoSpaceDN w:val="0"/>
        <w:jc w:val="both"/>
        <w:rPr>
          <w:rFonts w:ascii="Arial" w:eastAsia="Times New Roman" w:hAnsi="Arial" w:cs="Arial"/>
          <w:b/>
          <w:bCs/>
          <w:strike/>
          <w:kern w:val="3"/>
          <w:u w:val="single"/>
          <w:lang w:eastAsia="pl-PL"/>
        </w:rPr>
      </w:pPr>
      <w:bookmarkStart w:id="3" w:name="_Hlk95308144"/>
      <w:r w:rsidRPr="00511FBD">
        <w:rPr>
          <w:rFonts w:ascii="Arial" w:hAnsi="Arial" w:cs="Arial"/>
          <w:b/>
          <w:bCs/>
          <w:color w:val="000000"/>
          <w:u w:val="single"/>
        </w:rPr>
        <w:t xml:space="preserve">2. </w:t>
      </w:r>
      <w:r w:rsidRPr="00511FBD">
        <w:rPr>
          <w:rFonts w:ascii="Arial" w:eastAsia="Times New Roman" w:hAnsi="Arial" w:cs="Arial"/>
          <w:b/>
          <w:bCs/>
          <w:kern w:val="3"/>
          <w:u w:val="single"/>
          <w:lang w:eastAsia="pl-PL"/>
        </w:rPr>
        <w:t xml:space="preserve">Opis stanu istniejącego: </w:t>
      </w:r>
    </w:p>
    <w:p w:rsidR="001A32AA" w:rsidRDefault="001A32AA">
      <w:pPr>
        <w:widowControl w:val="0"/>
        <w:numPr>
          <w:ilvl w:val="0"/>
          <w:numId w:val="98"/>
        </w:numPr>
        <w:suppressAutoHyphens/>
        <w:spacing w:after="0" w:line="240" w:lineRule="auto"/>
        <w:ind w:left="427"/>
        <w:jc w:val="both"/>
        <w:textAlignment w:val="baseline"/>
        <w:rPr>
          <w:rFonts w:ascii="Arial" w:hAnsi="Arial" w:cs="Arial"/>
          <w:sz w:val="20"/>
          <w:szCs w:val="20"/>
        </w:rPr>
      </w:pPr>
      <w:r w:rsidRPr="005072F8">
        <w:rPr>
          <w:rFonts w:ascii="Arial" w:hAnsi="Arial" w:cs="Arial"/>
          <w:sz w:val="20"/>
          <w:szCs w:val="20"/>
        </w:rPr>
        <w:t xml:space="preserve">Przebudowa stacji uzdatniania </w:t>
      </w:r>
      <w:r w:rsidRPr="007F32D1">
        <w:rPr>
          <w:rFonts w:ascii="Arial" w:hAnsi="Arial" w:cs="Arial"/>
          <w:sz w:val="20"/>
          <w:szCs w:val="20"/>
        </w:rPr>
        <w:t xml:space="preserve">wody </w:t>
      </w:r>
      <w:r w:rsidRPr="00752779">
        <w:rPr>
          <w:rFonts w:ascii="Arial" w:hAnsi="Arial" w:cs="Arial"/>
          <w:sz w:val="20"/>
          <w:szCs w:val="20"/>
        </w:rPr>
        <w:t>jest konieczna ze względ</w:t>
      </w:r>
      <w:r>
        <w:rPr>
          <w:rFonts w:ascii="Arial" w:hAnsi="Arial" w:cs="Arial"/>
          <w:sz w:val="20"/>
          <w:szCs w:val="20"/>
        </w:rPr>
        <w:t>u</w:t>
      </w:r>
      <w:r w:rsidRPr="00752779">
        <w:rPr>
          <w:rFonts w:ascii="Arial" w:hAnsi="Arial" w:cs="Arial"/>
          <w:sz w:val="20"/>
          <w:szCs w:val="20"/>
        </w:rPr>
        <w:t xml:space="preserve"> na niewłaściwe parametry wody dystrybuowanej do odbiorcy końcowego oraz potrzebę zapewnienia stabilnego w czasie efektu uzdatniania wody.</w:t>
      </w:r>
    </w:p>
    <w:p w:rsidR="001A32AA" w:rsidRDefault="001A32AA">
      <w:pPr>
        <w:widowControl w:val="0"/>
        <w:numPr>
          <w:ilvl w:val="0"/>
          <w:numId w:val="98"/>
        </w:numPr>
        <w:suppressAutoHyphens/>
        <w:spacing w:after="0" w:line="240" w:lineRule="auto"/>
        <w:ind w:left="427"/>
        <w:jc w:val="both"/>
        <w:textAlignment w:val="baseline"/>
        <w:rPr>
          <w:rFonts w:ascii="Arial" w:hAnsi="Arial" w:cs="Arial"/>
          <w:sz w:val="20"/>
          <w:szCs w:val="20"/>
        </w:rPr>
      </w:pPr>
      <w:r w:rsidRPr="00752779">
        <w:rPr>
          <w:rFonts w:ascii="Arial" w:hAnsi="Arial" w:cs="Arial"/>
          <w:sz w:val="20"/>
          <w:szCs w:val="20"/>
        </w:rPr>
        <w:t>Istniejące SUW dysponuje pozwoleniem wodnoprawnym na pobór wód podziemnych obejmując</w:t>
      </w:r>
      <w:r>
        <w:rPr>
          <w:rFonts w:ascii="Arial" w:hAnsi="Arial" w:cs="Arial"/>
          <w:sz w:val="20"/>
          <w:szCs w:val="20"/>
        </w:rPr>
        <w:t>y</w:t>
      </w:r>
      <w:r w:rsidRPr="00752779">
        <w:rPr>
          <w:rFonts w:ascii="Arial" w:hAnsi="Arial" w:cs="Arial"/>
          <w:sz w:val="20"/>
          <w:szCs w:val="20"/>
        </w:rPr>
        <w:t xml:space="preserve"> dwie studnie wiercone o głębokości 50 m i wydajności 80 m</w:t>
      </w:r>
      <w:r w:rsidRPr="00A411EF">
        <w:rPr>
          <w:rFonts w:ascii="Arial" w:hAnsi="Arial" w:cs="Arial"/>
          <w:sz w:val="20"/>
          <w:szCs w:val="20"/>
          <w:vertAlign w:val="superscript"/>
        </w:rPr>
        <w:t>3</w:t>
      </w:r>
      <w:r w:rsidRPr="00752779">
        <w:rPr>
          <w:rFonts w:ascii="Arial" w:hAnsi="Arial" w:cs="Arial"/>
          <w:sz w:val="20"/>
          <w:szCs w:val="20"/>
        </w:rPr>
        <w:t xml:space="preserve">/h przy depresji S=1,75 m w ilości </w:t>
      </w:r>
      <w:proofErr w:type="spellStart"/>
      <w:r w:rsidRPr="00752779">
        <w:rPr>
          <w:rFonts w:ascii="Arial" w:hAnsi="Arial" w:cs="Arial"/>
          <w:sz w:val="20"/>
          <w:szCs w:val="20"/>
        </w:rPr>
        <w:t>Qdb</w:t>
      </w:r>
      <w:proofErr w:type="spellEnd"/>
      <w:r w:rsidRPr="00752779">
        <w:rPr>
          <w:rFonts w:ascii="Arial" w:hAnsi="Arial" w:cs="Arial"/>
          <w:sz w:val="20"/>
          <w:szCs w:val="20"/>
        </w:rPr>
        <w:t xml:space="preserve"> </w:t>
      </w:r>
      <w:proofErr w:type="spellStart"/>
      <w:r w:rsidRPr="00752779">
        <w:rPr>
          <w:rFonts w:ascii="Arial" w:hAnsi="Arial" w:cs="Arial"/>
          <w:sz w:val="20"/>
          <w:szCs w:val="20"/>
        </w:rPr>
        <w:t>śr</w:t>
      </w:r>
      <w:proofErr w:type="spellEnd"/>
      <w:r w:rsidRPr="00752779">
        <w:rPr>
          <w:rFonts w:ascii="Arial" w:hAnsi="Arial" w:cs="Arial"/>
          <w:sz w:val="20"/>
          <w:szCs w:val="20"/>
        </w:rPr>
        <w:t xml:space="preserve">. = 263 </w:t>
      </w:r>
      <w:proofErr w:type="spellStart"/>
      <w:r w:rsidRPr="00752779">
        <w:rPr>
          <w:rFonts w:ascii="Arial" w:hAnsi="Arial" w:cs="Arial"/>
          <w:sz w:val="20"/>
          <w:szCs w:val="20"/>
        </w:rPr>
        <w:t>m</w:t>
      </w:r>
      <w:r w:rsidRPr="00752779">
        <w:rPr>
          <w:rFonts w:ascii="Arial" w:hAnsi="Arial" w:cs="Arial"/>
          <w:sz w:val="20"/>
          <w:szCs w:val="20"/>
          <w:vertAlign w:val="superscript"/>
        </w:rPr>
        <w:t>3</w:t>
      </w:r>
      <w:proofErr w:type="spellEnd"/>
      <w:r w:rsidRPr="00752779">
        <w:rPr>
          <w:rFonts w:ascii="Arial" w:hAnsi="Arial" w:cs="Arial"/>
          <w:sz w:val="20"/>
          <w:szCs w:val="20"/>
        </w:rPr>
        <w:t xml:space="preserve">/d, </w:t>
      </w:r>
      <w:proofErr w:type="spellStart"/>
      <w:r w:rsidRPr="00752779">
        <w:rPr>
          <w:rFonts w:ascii="Arial" w:hAnsi="Arial" w:cs="Arial"/>
          <w:sz w:val="20"/>
          <w:szCs w:val="20"/>
        </w:rPr>
        <w:t>Qg</w:t>
      </w:r>
      <w:proofErr w:type="spellEnd"/>
      <w:r w:rsidRPr="00752779">
        <w:rPr>
          <w:rFonts w:ascii="Arial" w:hAnsi="Arial" w:cs="Arial"/>
          <w:sz w:val="20"/>
          <w:szCs w:val="20"/>
        </w:rPr>
        <w:t xml:space="preserve"> max = 45 m</w:t>
      </w:r>
      <w:r w:rsidRPr="00752779">
        <w:rPr>
          <w:rFonts w:ascii="Arial" w:hAnsi="Arial" w:cs="Arial"/>
          <w:sz w:val="20"/>
          <w:szCs w:val="20"/>
          <w:vertAlign w:val="superscript"/>
        </w:rPr>
        <w:t>3</w:t>
      </w:r>
      <w:r w:rsidRPr="00752779">
        <w:rPr>
          <w:rFonts w:ascii="Arial" w:hAnsi="Arial" w:cs="Arial"/>
          <w:sz w:val="20"/>
          <w:szCs w:val="20"/>
        </w:rPr>
        <w:t>/h. (</w:t>
      </w:r>
      <w:r>
        <w:rPr>
          <w:rFonts w:ascii="Arial" w:hAnsi="Arial" w:cs="Arial"/>
          <w:sz w:val="20"/>
          <w:szCs w:val="20"/>
        </w:rPr>
        <w:t>Skan decyzji</w:t>
      </w:r>
      <w:r w:rsidRPr="00752779">
        <w:rPr>
          <w:rFonts w:ascii="Arial" w:hAnsi="Arial" w:cs="Arial"/>
          <w:sz w:val="20"/>
          <w:szCs w:val="20"/>
        </w:rPr>
        <w:t xml:space="preserve"> </w:t>
      </w:r>
      <w:r>
        <w:rPr>
          <w:rFonts w:ascii="Arial" w:hAnsi="Arial" w:cs="Arial"/>
          <w:sz w:val="20"/>
          <w:szCs w:val="20"/>
        </w:rPr>
        <w:t>-</w:t>
      </w:r>
      <w:r w:rsidRPr="00752779">
        <w:rPr>
          <w:rFonts w:ascii="Arial" w:hAnsi="Arial" w:cs="Arial"/>
          <w:sz w:val="20"/>
          <w:szCs w:val="20"/>
        </w:rPr>
        <w:t xml:space="preserve"> załącznik nr 1). Pozwolenie wydane z terminem obowiązywania do dnia 31 lip</w:t>
      </w:r>
      <w:r>
        <w:rPr>
          <w:rFonts w:ascii="Arial" w:hAnsi="Arial" w:cs="Arial"/>
          <w:sz w:val="20"/>
          <w:szCs w:val="20"/>
        </w:rPr>
        <w:t>ca</w:t>
      </w:r>
      <w:r w:rsidRPr="00752779">
        <w:rPr>
          <w:rFonts w:ascii="Arial" w:hAnsi="Arial" w:cs="Arial"/>
          <w:sz w:val="20"/>
          <w:szCs w:val="20"/>
        </w:rPr>
        <w:t xml:space="preserve"> 2026 r.</w:t>
      </w:r>
    </w:p>
    <w:p w:rsidR="001A32AA" w:rsidRDefault="001A32AA">
      <w:pPr>
        <w:widowControl w:val="0"/>
        <w:numPr>
          <w:ilvl w:val="0"/>
          <w:numId w:val="98"/>
        </w:numPr>
        <w:suppressAutoHyphens/>
        <w:spacing w:after="0" w:line="240" w:lineRule="auto"/>
        <w:ind w:left="427"/>
        <w:jc w:val="both"/>
        <w:textAlignment w:val="baseline"/>
        <w:rPr>
          <w:rFonts w:ascii="Arial" w:hAnsi="Arial" w:cs="Arial"/>
          <w:sz w:val="20"/>
          <w:szCs w:val="20"/>
        </w:rPr>
      </w:pPr>
      <w:r w:rsidRPr="00752779">
        <w:rPr>
          <w:rFonts w:ascii="Arial" w:hAnsi="Arial" w:cs="Arial"/>
          <w:sz w:val="20"/>
          <w:szCs w:val="20"/>
        </w:rPr>
        <w:t xml:space="preserve">Zgodnie z wykonanymi badaniami wody z </w:t>
      </w:r>
      <w:r>
        <w:rPr>
          <w:rFonts w:ascii="Arial" w:hAnsi="Arial" w:cs="Arial"/>
          <w:sz w:val="20"/>
          <w:szCs w:val="20"/>
        </w:rPr>
        <w:t xml:space="preserve">lat </w:t>
      </w:r>
      <w:r w:rsidRPr="00752779">
        <w:rPr>
          <w:rFonts w:ascii="Arial" w:hAnsi="Arial" w:cs="Arial"/>
          <w:sz w:val="20"/>
          <w:szCs w:val="20"/>
        </w:rPr>
        <w:t>2019, 2020 oraz 202</w:t>
      </w:r>
      <w:r>
        <w:rPr>
          <w:rFonts w:ascii="Arial" w:hAnsi="Arial" w:cs="Arial"/>
          <w:sz w:val="20"/>
          <w:szCs w:val="20"/>
        </w:rPr>
        <w:t>2,</w:t>
      </w:r>
      <w:r w:rsidRPr="00752779">
        <w:rPr>
          <w:rFonts w:ascii="Arial" w:hAnsi="Arial" w:cs="Arial"/>
          <w:sz w:val="20"/>
          <w:szCs w:val="20"/>
        </w:rPr>
        <w:t xml:space="preserve"> woda w ujęciu ma przekroczone stężenie żelaza, które należy usunąć w ramach projektowanego procesu uzdatniania wody. (</w:t>
      </w:r>
      <w:r>
        <w:rPr>
          <w:rFonts w:ascii="Arial" w:hAnsi="Arial" w:cs="Arial"/>
          <w:sz w:val="20"/>
          <w:szCs w:val="20"/>
        </w:rPr>
        <w:t>B</w:t>
      </w:r>
      <w:r w:rsidRPr="00752779">
        <w:rPr>
          <w:rFonts w:ascii="Arial" w:hAnsi="Arial" w:cs="Arial"/>
          <w:sz w:val="20"/>
          <w:szCs w:val="20"/>
        </w:rPr>
        <w:t xml:space="preserve">adania </w:t>
      </w:r>
      <w:r>
        <w:rPr>
          <w:rFonts w:ascii="Arial" w:hAnsi="Arial" w:cs="Arial"/>
          <w:sz w:val="20"/>
          <w:szCs w:val="20"/>
        </w:rPr>
        <w:t xml:space="preserve">- </w:t>
      </w:r>
      <w:r w:rsidRPr="00752779">
        <w:rPr>
          <w:rFonts w:ascii="Arial" w:hAnsi="Arial" w:cs="Arial"/>
          <w:sz w:val="20"/>
          <w:szCs w:val="20"/>
        </w:rPr>
        <w:t>załącznik</w:t>
      </w:r>
      <w:r>
        <w:rPr>
          <w:rFonts w:ascii="Arial" w:hAnsi="Arial" w:cs="Arial"/>
          <w:sz w:val="20"/>
          <w:szCs w:val="20"/>
        </w:rPr>
        <w:t>i</w:t>
      </w:r>
      <w:r w:rsidRPr="00752779">
        <w:rPr>
          <w:rFonts w:ascii="Arial" w:hAnsi="Arial" w:cs="Arial"/>
          <w:sz w:val="20"/>
          <w:szCs w:val="20"/>
        </w:rPr>
        <w:t xml:space="preserve"> nr 2,3,4).</w:t>
      </w:r>
    </w:p>
    <w:p w:rsidR="001A32AA" w:rsidRDefault="001A32AA">
      <w:pPr>
        <w:widowControl w:val="0"/>
        <w:numPr>
          <w:ilvl w:val="0"/>
          <w:numId w:val="98"/>
        </w:numPr>
        <w:suppressAutoHyphens/>
        <w:spacing w:after="0" w:line="240" w:lineRule="auto"/>
        <w:ind w:left="427"/>
        <w:jc w:val="both"/>
        <w:textAlignment w:val="baseline"/>
        <w:rPr>
          <w:rFonts w:ascii="Arial" w:hAnsi="Arial" w:cs="Arial"/>
          <w:sz w:val="20"/>
          <w:szCs w:val="20"/>
        </w:rPr>
      </w:pPr>
      <w:r w:rsidRPr="00752779">
        <w:rPr>
          <w:rFonts w:ascii="Arial" w:hAnsi="Arial" w:cs="Arial"/>
          <w:sz w:val="20"/>
          <w:szCs w:val="20"/>
        </w:rPr>
        <w:t>Dobowe zużycie wody w okresie letnim kształtuje się na poziomie 300 m</w:t>
      </w:r>
      <w:r w:rsidRPr="00937CD2">
        <w:rPr>
          <w:rFonts w:ascii="Arial" w:hAnsi="Arial" w:cs="Arial"/>
          <w:sz w:val="20"/>
          <w:szCs w:val="20"/>
          <w:vertAlign w:val="superscript"/>
        </w:rPr>
        <w:t>3</w:t>
      </w:r>
      <w:r w:rsidRPr="00752779">
        <w:rPr>
          <w:rFonts w:ascii="Arial" w:hAnsi="Arial" w:cs="Arial"/>
          <w:sz w:val="20"/>
          <w:szCs w:val="20"/>
        </w:rPr>
        <w:t>/d oraz 150 m</w:t>
      </w:r>
      <w:r w:rsidRPr="00937CD2">
        <w:rPr>
          <w:rFonts w:ascii="Arial" w:hAnsi="Arial" w:cs="Arial"/>
          <w:sz w:val="20"/>
          <w:szCs w:val="20"/>
          <w:vertAlign w:val="superscript"/>
        </w:rPr>
        <w:t>3</w:t>
      </w:r>
      <w:r w:rsidRPr="00752779">
        <w:rPr>
          <w:rFonts w:ascii="Arial" w:hAnsi="Arial" w:cs="Arial"/>
          <w:sz w:val="20"/>
          <w:szCs w:val="20"/>
        </w:rPr>
        <w:t>/d w okresie zimowym zgodnie z warunkami GZOK.6000.18.2022 (</w:t>
      </w:r>
      <w:r>
        <w:rPr>
          <w:rFonts w:ascii="Arial" w:hAnsi="Arial" w:cs="Arial"/>
          <w:sz w:val="20"/>
          <w:szCs w:val="20"/>
        </w:rPr>
        <w:t>Z</w:t>
      </w:r>
      <w:r w:rsidRPr="00752779">
        <w:rPr>
          <w:rFonts w:ascii="Arial" w:hAnsi="Arial" w:cs="Arial"/>
          <w:sz w:val="20"/>
          <w:szCs w:val="20"/>
        </w:rPr>
        <w:t>ałącznik nr 5).</w:t>
      </w:r>
    </w:p>
    <w:p w:rsidR="001A32AA" w:rsidRDefault="001A32AA">
      <w:pPr>
        <w:widowControl w:val="0"/>
        <w:numPr>
          <w:ilvl w:val="0"/>
          <w:numId w:val="98"/>
        </w:numPr>
        <w:suppressAutoHyphens/>
        <w:spacing w:after="0" w:line="240" w:lineRule="auto"/>
        <w:ind w:left="427"/>
        <w:jc w:val="both"/>
        <w:textAlignment w:val="baseline"/>
        <w:rPr>
          <w:rFonts w:ascii="Arial" w:hAnsi="Arial" w:cs="Arial"/>
          <w:sz w:val="20"/>
          <w:szCs w:val="20"/>
        </w:rPr>
      </w:pPr>
      <w:r w:rsidRPr="00752779">
        <w:rPr>
          <w:rFonts w:ascii="Arial" w:hAnsi="Arial" w:cs="Arial"/>
          <w:sz w:val="20"/>
          <w:szCs w:val="20"/>
        </w:rPr>
        <w:t xml:space="preserve">SUW pracuje obecnie w układzie jednostopniowego pompowania wody. Woda pompowana bezpośrednio z ujęcia poddawana jest dezynfekcji chlorem i kierowana bezpośrednio do sieci wodociągowej. </w:t>
      </w:r>
    </w:p>
    <w:p w:rsidR="001A32AA" w:rsidRPr="00752779" w:rsidRDefault="001A32AA">
      <w:pPr>
        <w:widowControl w:val="0"/>
        <w:numPr>
          <w:ilvl w:val="0"/>
          <w:numId w:val="98"/>
        </w:numPr>
        <w:suppressAutoHyphens/>
        <w:spacing w:after="0" w:line="240" w:lineRule="auto"/>
        <w:ind w:left="427"/>
        <w:jc w:val="both"/>
        <w:textAlignment w:val="baseline"/>
        <w:rPr>
          <w:rFonts w:ascii="Arial" w:hAnsi="Arial" w:cs="Arial"/>
          <w:sz w:val="20"/>
          <w:szCs w:val="20"/>
        </w:rPr>
      </w:pPr>
      <w:r w:rsidRPr="00752779">
        <w:rPr>
          <w:rFonts w:ascii="Arial" w:hAnsi="Arial" w:cs="Arial"/>
          <w:sz w:val="20"/>
          <w:szCs w:val="20"/>
        </w:rPr>
        <w:t xml:space="preserve">Istniejący stan zagospodarowania terenu oraz istniejącego procesu technologicznego zgodnie </w:t>
      </w:r>
      <w:r w:rsidR="006F5B0D">
        <w:rPr>
          <w:rFonts w:ascii="Arial" w:hAnsi="Arial" w:cs="Arial"/>
          <w:sz w:val="20"/>
          <w:szCs w:val="20"/>
        </w:rPr>
        <w:t xml:space="preserve">                         </w:t>
      </w:r>
      <w:r w:rsidRPr="00752779">
        <w:rPr>
          <w:rFonts w:ascii="Arial" w:hAnsi="Arial" w:cs="Arial"/>
          <w:sz w:val="20"/>
          <w:szCs w:val="20"/>
        </w:rPr>
        <w:t>z załącznikiem nr 6, 7, 8, 9.</w:t>
      </w:r>
    </w:p>
    <w:p w:rsidR="00A868CB" w:rsidRDefault="00A868CB" w:rsidP="00AD63D3">
      <w:pPr>
        <w:pStyle w:val="Standard"/>
        <w:spacing w:line="276" w:lineRule="auto"/>
        <w:rPr>
          <w:rFonts w:ascii="Arial" w:hAnsi="Arial" w:cs="Arial"/>
          <w:sz w:val="20"/>
          <w:szCs w:val="20"/>
        </w:rPr>
      </w:pPr>
    </w:p>
    <w:p w:rsidR="00A868CB" w:rsidRDefault="001A32AA" w:rsidP="00A868CB">
      <w:pPr>
        <w:autoSpaceDN w:val="0"/>
        <w:jc w:val="both"/>
        <w:rPr>
          <w:rFonts w:ascii="Arial" w:eastAsia="Times New Roman" w:hAnsi="Arial" w:cs="Arial"/>
          <w:b/>
          <w:bCs/>
          <w:kern w:val="3"/>
          <w:u w:val="single"/>
          <w:lang w:eastAsia="pl-PL"/>
        </w:rPr>
      </w:pPr>
      <w:r w:rsidRPr="00511FBD">
        <w:rPr>
          <w:rFonts w:ascii="Arial" w:eastAsia="Times New Roman" w:hAnsi="Arial" w:cs="Arial"/>
          <w:b/>
          <w:bCs/>
          <w:kern w:val="3"/>
          <w:u w:val="single"/>
          <w:lang w:eastAsia="pl-PL"/>
        </w:rPr>
        <w:t>3</w:t>
      </w:r>
      <w:r w:rsidR="00AD63D3" w:rsidRPr="00511FBD">
        <w:rPr>
          <w:rFonts w:ascii="Arial" w:eastAsia="Times New Roman" w:hAnsi="Arial" w:cs="Arial"/>
          <w:b/>
          <w:bCs/>
          <w:kern w:val="3"/>
          <w:u w:val="single"/>
          <w:lang w:eastAsia="pl-PL"/>
        </w:rPr>
        <w:t>.</w:t>
      </w:r>
      <w:r w:rsidR="00C74761" w:rsidRPr="00511FBD">
        <w:rPr>
          <w:rFonts w:ascii="Arial" w:eastAsia="Times New Roman" w:hAnsi="Arial" w:cs="Arial"/>
          <w:b/>
          <w:bCs/>
          <w:kern w:val="3"/>
          <w:u w:val="single"/>
          <w:lang w:eastAsia="pl-PL"/>
        </w:rPr>
        <w:t xml:space="preserve"> </w:t>
      </w:r>
      <w:r w:rsidR="00261E3F" w:rsidRPr="00511FBD">
        <w:rPr>
          <w:rFonts w:ascii="Arial" w:eastAsia="Times New Roman" w:hAnsi="Arial" w:cs="Arial"/>
          <w:b/>
          <w:bCs/>
          <w:kern w:val="3"/>
          <w:u w:val="single"/>
          <w:lang w:eastAsia="pl-PL"/>
        </w:rPr>
        <w:t>Zakres</w:t>
      </w:r>
      <w:r w:rsidR="00261E3F" w:rsidRPr="005453E7">
        <w:rPr>
          <w:rFonts w:ascii="Arial" w:eastAsia="Times New Roman" w:hAnsi="Arial" w:cs="Arial"/>
          <w:b/>
          <w:bCs/>
          <w:kern w:val="3"/>
          <w:u w:val="single"/>
          <w:lang w:eastAsia="pl-PL"/>
        </w:rPr>
        <w:t xml:space="preserve"> dokumentacji projektowej obejmuje</w:t>
      </w:r>
      <w:r w:rsidR="00A868CB" w:rsidRPr="005453E7">
        <w:rPr>
          <w:rFonts w:ascii="Arial" w:eastAsia="Times New Roman" w:hAnsi="Arial" w:cs="Arial"/>
          <w:b/>
          <w:bCs/>
          <w:kern w:val="3"/>
          <w:u w:val="single"/>
          <w:lang w:eastAsia="pl-PL"/>
        </w:rPr>
        <w:t>:</w:t>
      </w:r>
    </w:p>
    <w:p w:rsidR="00E339D1" w:rsidRPr="00754787" w:rsidRDefault="00E339D1" w:rsidP="00E339D1">
      <w:pPr>
        <w:autoSpaceDN w:val="0"/>
        <w:ind w:left="67"/>
        <w:jc w:val="both"/>
        <w:rPr>
          <w:rFonts w:ascii="Arial" w:eastAsia="Times New Roman" w:hAnsi="Arial" w:cs="Arial"/>
          <w:b/>
          <w:bCs/>
          <w:kern w:val="3"/>
          <w:sz w:val="20"/>
          <w:szCs w:val="20"/>
          <w:lang w:eastAsia="pl-PL"/>
        </w:rPr>
      </w:pPr>
      <w:r w:rsidRPr="000A64BC">
        <w:rPr>
          <w:rFonts w:ascii="Arial" w:hAnsi="Arial" w:cs="Arial"/>
          <w:sz w:val="20"/>
          <w:szCs w:val="20"/>
        </w:rPr>
        <w:t xml:space="preserve">Dokumentacja projektowo-kosztorysowa </w:t>
      </w:r>
      <w:r>
        <w:rPr>
          <w:rFonts w:ascii="Arial" w:hAnsi="Arial" w:cs="Arial"/>
          <w:sz w:val="20"/>
          <w:szCs w:val="20"/>
        </w:rPr>
        <w:t>roz</w:t>
      </w:r>
      <w:r w:rsidRPr="000A64BC">
        <w:rPr>
          <w:rFonts w:ascii="Arial" w:hAnsi="Arial" w:cs="Arial"/>
          <w:sz w:val="20"/>
          <w:szCs w:val="20"/>
        </w:rPr>
        <w:t xml:space="preserve">budowy budynku stacji uzdatniania wody powinna uwzględniać rozwiązania w zakresie </w:t>
      </w:r>
      <w:r>
        <w:rPr>
          <w:rFonts w:ascii="Arial" w:hAnsi="Arial" w:cs="Arial"/>
          <w:sz w:val="20"/>
          <w:szCs w:val="20"/>
        </w:rPr>
        <w:t>obejmującym</w:t>
      </w:r>
      <w:r w:rsidRPr="000A64BC">
        <w:rPr>
          <w:rFonts w:ascii="Arial" w:hAnsi="Arial" w:cs="Arial"/>
          <w:sz w:val="20"/>
          <w:szCs w:val="20"/>
        </w:rPr>
        <w:t xml:space="preserve"> w szczególności:</w:t>
      </w:r>
    </w:p>
    <w:p w:rsidR="00E339D1" w:rsidRDefault="00E339D1">
      <w:pPr>
        <w:pStyle w:val="Akapitzlist"/>
        <w:widowControl/>
        <w:numPr>
          <w:ilvl w:val="0"/>
          <w:numId w:val="96"/>
        </w:numPr>
        <w:suppressAutoHyphens w:val="0"/>
        <w:spacing w:after="160"/>
        <w:ind w:left="710"/>
        <w:contextualSpacing/>
        <w:jc w:val="both"/>
        <w:textAlignment w:val="auto"/>
        <w:rPr>
          <w:rFonts w:ascii="Arial" w:hAnsi="Arial" w:cs="Arial"/>
          <w:sz w:val="20"/>
          <w:szCs w:val="20"/>
        </w:rPr>
      </w:pPr>
      <w:r w:rsidRPr="000A64BC">
        <w:rPr>
          <w:rFonts w:ascii="Arial" w:hAnsi="Arial" w:cs="Arial"/>
          <w:sz w:val="20"/>
          <w:szCs w:val="20"/>
        </w:rPr>
        <w:t>technologi</w:t>
      </w:r>
      <w:r>
        <w:rPr>
          <w:rFonts w:ascii="Arial" w:hAnsi="Arial" w:cs="Arial"/>
          <w:sz w:val="20"/>
          <w:szCs w:val="20"/>
        </w:rPr>
        <w:t>ę</w:t>
      </w:r>
      <w:r w:rsidRPr="000A64BC">
        <w:rPr>
          <w:rFonts w:ascii="Arial" w:hAnsi="Arial" w:cs="Arial"/>
          <w:sz w:val="20"/>
          <w:szCs w:val="20"/>
        </w:rPr>
        <w:t xml:space="preserve"> uzdatniania wody w zakresie umożliwiającym redukcję nadmiernego żelaza do wartości zgodnej z obowiązującymi przepisami. Proces technologii uzdatniania wody </w:t>
      </w:r>
      <w:r>
        <w:rPr>
          <w:rFonts w:ascii="Arial" w:hAnsi="Arial" w:cs="Arial"/>
          <w:sz w:val="20"/>
          <w:szCs w:val="20"/>
        </w:rPr>
        <w:t>po</w:t>
      </w:r>
      <w:r w:rsidRPr="000A64BC">
        <w:rPr>
          <w:rFonts w:ascii="Arial" w:hAnsi="Arial" w:cs="Arial"/>
          <w:sz w:val="20"/>
          <w:szCs w:val="20"/>
        </w:rPr>
        <w:t>winien obejmować</w:t>
      </w:r>
      <w:r>
        <w:rPr>
          <w:rFonts w:ascii="Arial" w:hAnsi="Arial" w:cs="Arial"/>
          <w:sz w:val="20"/>
          <w:szCs w:val="20"/>
        </w:rPr>
        <w:t xml:space="preserve"> </w:t>
      </w:r>
      <w:r w:rsidRPr="000A64BC">
        <w:rPr>
          <w:rFonts w:ascii="Arial" w:hAnsi="Arial" w:cs="Arial"/>
          <w:sz w:val="20"/>
          <w:szCs w:val="20"/>
        </w:rPr>
        <w:t>napowietrzania ciśnieniowego, filtracji oraz dezynfekcji wody (lampy UV), układ technologiczny rurociągów popłuczyn</w:t>
      </w:r>
      <w:r>
        <w:rPr>
          <w:rFonts w:ascii="Arial" w:hAnsi="Arial" w:cs="Arial"/>
          <w:sz w:val="20"/>
          <w:szCs w:val="20"/>
        </w:rPr>
        <w:t>,</w:t>
      </w:r>
    </w:p>
    <w:p w:rsidR="00E339D1" w:rsidRDefault="00E339D1">
      <w:pPr>
        <w:pStyle w:val="Akapitzlist"/>
        <w:widowControl/>
        <w:numPr>
          <w:ilvl w:val="0"/>
          <w:numId w:val="96"/>
        </w:numPr>
        <w:suppressAutoHyphens w:val="0"/>
        <w:spacing w:after="160"/>
        <w:ind w:left="710"/>
        <w:contextualSpacing/>
        <w:jc w:val="both"/>
        <w:textAlignment w:val="auto"/>
        <w:rPr>
          <w:rFonts w:ascii="Arial" w:hAnsi="Arial" w:cs="Arial"/>
          <w:sz w:val="20"/>
          <w:szCs w:val="20"/>
        </w:rPr>
      </w:pPr>
      <w:r>
        <w:rPr>
          <w:rFonts w:ascii="Arial" w:hAnsi="Arial" w:cs="Arial"/>
          <w:sz w:val="20"/>
          <w:szCs w:val="20"/>
        </w:rPr>
        <w:t>w</w:t>
      </w:r>
      <w:r w:rsidRPr="00E339D1">
        <w:rPr>
          <w:rFonts w:ascii="Arial" w:hAnsi="Arial" w:cs="Arial"/>
          <w:sz w:val="20"/>
          <w:szCs w:val="20"/>
        </w:rPr>
        <w:t xml:space="preserve">ymianę zewnętrznych rurociągów wody surowej wraz z rurociągami wody </w:t>
      </w:r>
      <w:proofErr w:type="spellStart"/>
      <w:r w:rsidRPr="00E339D1">
        <w:rPr>
          <w:rFonts w:ascii="Arial" w:hAnsi="Arial" w:cs="Arial"/>
          <w:sz w:val="20"/>
          <w:szCs w:val="20"/>
        </w:rPr>
        <w:t>popłucznej</w:t>
      </w:r>
      <w:proofErr w:type="spellEnd"/>
      <w:r w:rsidRPr="00E339D1">
        <w:rPr>
          <w:rFonts w:ascii="Arial" w:hAnsi="Arial" w:cs="Arial"/>
          <w:sz w:val="20"/>
          <w:szCs w:val="20"/>
        </w:rPr>
        <w:t>,</w:t>
      </w:r>
    </w:p>
    <w:p w:rsidR="00E339D1" w:rsidRPr="00E339D1" w:rsidRDefault="00E339D1">
      <w:pPr>
        <w:pStyle w:val="Akapitzlist"/>
        <w:widowControl/>
        <w:numPr>
          <w:ilvl w:val="0"/>
          <w:numId w:val="96"/>
        </w:numPr>
        <w:suppressAutoHyphens w:val="0"/>
        <w:spacing w:after="160"/>
        <w:ind w:left="710"/>
        <w:contextualSpacing/>
        <w:jc w:val="both"/>
        <w:textAlignment w:val="auto"/>
        <w:rPr>
          <w:rFonts w:ascii="Arial" w:hAnsi="Arial" w:cs="Arial"/>
          <w:sz w:val="20"/>
          <w:szCs w:val="20"/>
        </w:rPr>
      </w:pPr>
      <w:r w:rsidRPr="00E339D1">
        <w:rPr>
          <w:rFonts w:ascii="Arial" w:hAnsi="Arial" w:cs="Arial"/>
          <w:sz w:val="20"/>
          <w:szCs w:val="20"/>
        </w:rPr>
        <w:t xml:space="preserve">lokalizacji odstojnika na wody </w:t>
      </w:r>
      <w:proofErr w:type="spellStart"/>
      <w:r w:rsidRPr="00E339D1">
        <w:rPr>
          <w:rFonts w:ascii="Arial" w:hAnsi="Arial" w:cs="Arial"/>
          <w:sz w:val="20"/>
          <w:szCs w:val="20"/>
        </w:rPr>
        <w:t>popłuczne</w:t>
      </w:r>
      <w:proofErr w:type="spellEnd"/>
      <w:r w:rsidRPr="00E339D1">
        <w:rPr>
          <w:rFonts w:ascii="Arial" w:hAnsi="Arial" w:cs="Arial"/>
          <w:sz w:val="20"/>
          <w:szCs w:val="20"/>
        </w:rPr>
        <w:t xml:space="preserve"> wraz z rurociągiem odprowadzającym wody </w:t>
      </w:r>
      <w:proofErr w:type="spellStart"/>
      <w:r w:rsidRPr="00E339D1">
        <w:rPr>
          <w:rFonts w:ascii="Arial" w:hAnsi="Arial" w:cs="Arial"/>
          <w:sz w:val="20"/>
          <w:szCs w:val="20"/>
        </w:rPr>
        <w:t>popłuczne</w:t>
      </w:r>
      <w:proofErr w:type="spellEnd"/>
      <w:r w:rsidRPr="00E339D1">
        <w:rPr>
          <w:rFonts w:ascii="Arial" w:hAnsi="Arial" w:cs="Arial"/>
          <w:sz w:val="20"/>
          <w:szCs w:val="20"/>
        </w:rPr>
        <w:t xml:space="preserve"> do rowu melioracyjnego przebiegającego przy drodze powiatowej nr 3255L Wólka Wieprzecka – Szewnia Dolna,</w:t>
      </w:r>
    </w:p>
    <w:p w:rsidR="00E339D1" w:rsidRDefault="00E339D1">
      <w:pPr>
        <w:pStyle w:val="Akapitzlist"/>
        <w:widowControl/>
        <w:numPr>
          <w:ilvl w:val="0"/>
          <w:numId w:val="96"/>
        </w:numPr>
        <w:suppressAutoHyphens w:val="0"/>
        <w:spacing w:after="160"/>
        <w:ind w:left="710"/>
        <w:contextualSpacing/>
        <w:jc w:val="both"/>
        <w:textAlignment w:val="auto"/>
        <w:rPr>
          <w:rFonts w:ascii="Arial" w:hAnsi="Arial" w:cs="Arial"/>
          <w:sz w:val="20"/>
          <w:szCs w:val="20"/>
        </w:rPr>
      </w:pPr>
      <w:r>
        <w:rPr>
          <w:rFonts w:ascii="Arial" w:hAnsi="Arial" w:cs="Arial"/>
          <w:sz w:val="20"/>
          <w:szCs w:val="20"/>
        </w:rPr>
        <w:t>przebudowę</w:t>
      </w:r>
      <w:r w:rsidRPr="00B82B39">
        <w:rPr>
          <w:rFonts w:ascii="Arial" w:hAnsi="Arial" w:cs="Arial"/>
          <w:sz w:val="20"/>
          <w:szCs w:val="20"/>
        </w:rPr>
        <w:t xml:space="preserve"> dwóch studni głębinowych obejmujących wymianę pomp głębinowych</w:t>
      </w:r>
      <w:r>
        <w:rPr>
          <w:rFonts w:ascii="Arial" w:hAnsi="Arial" w:cs="Arial"/>
          <w:sz w:val="20"/>
          <w:szCs w:val="20"/>
        </w:rPr>
        <w:t xml:space="preserve"> wraz  </w:t>
      </w:r>
      <w:r w:rsidR="006F5B0D">
        <w:rPr>
          <w:rFonts w:ascii="Arial" w:hAnsi="Arial" w:cs="Arial"/>
          <w:sz w:val="20"/>
          <w:szCs w:val="20"/>
        </w:rPr>
        <w:t xml:space="preserve">                        </w:t>
      </w:r>
      <w:r>
        <w:rPr>
          <w:rFonts w:ascii="Arial" w:hAnsi="Arial" w:cs="Arial"/>
          <w:sz w:val="20"/>
          <w:szCs w:val="20"/>
        </w:rPr>
        <w:t>z kolumnami rur tłocznych i głowic studziennych,</w:t>
      </w:r>
      <w:r w:rsidRPr="00B82B39">
        <w:rPr>
          <w:rFonts w:ascii="Arial" w:hAnsi="Arial" w:cs="Arial"/>
          <w:sz w:val="20"/>
          <w:szCs w:val="20"/>
        </w:rPr>
        <w:t xml:space="preserve"> montaż nadziemnych ocieplonych obudów studni głębinowych wyposażonych w nową armaturę pomiarową i odcinającą,</w:t>
      </w:r>
      <w:r>
        <w:rPr>
          <w:rFonts w:ascii="Arial" w:hAnsi="Arial" w:cs="Arial"/>
          <w:sz w:val="20"/>
          <w:szCs w:val="20"/>
        </w:rPr>
        <w:t xml:space="preserve"> instalacja monitoringu studni,</w:t>
      </w:r>
    </w:p>
    <w:p w:rsidR="00E339D1" w:rsidRDefault="00E339D1">
      <w:pPr>
        <w:pStyle w:val="Akapitzlist"/>
        <w:widowControl/>
        <w:numPr>
          <w:ilvl w:val="0"/>
          <w:numId w:val="96"/>
        </w:numPr>
        <w:suppressAutoHyphens w:val="0"/>
        <w:spacing w:after="160"/>
        <w:ind w:left="710"/>
        <w:contextualSpacing/>
        <w:jc w:val="both"/>
        <w:textAlignment w:val="auto"/>
        <w:rPr>
          <w:rFonts w:ascii="Arial" w:hAnsi="Arial" w:cs="Arial"/>
          <w:sz w:val="20"/>
          <w:szCs w:val="20"/>
        </w:rPr>
      </w:pPr>
      <w:r w:rsidRPr="00B82B39">
        <w:rPr>
          <w:rFonts w:ascii="Arial" w:hAnsi="Arial" w:cs="Arial"/>
          <w:sz w:val="20"/>
          <w:szCs w:val="20"/>
        </w:rPr>
        <w:t>rozbudow</w:t>
      </w:r>
      <w:r>
        <w:rPr>
          <w:rFonts w:ascii="Arial" w:hAnsi="Arial" w:cs="Arial"/>
          <w:sz w:val="20"/>
          <w:szCs w:val="20"/>
        </w:rPr>
        <w:t>ę</w:t>
      </w:r>
      <w:r w:rsidRPr="00B82B39">
        <w:rPr>
          <w:rFonts w:ascii="Arial" w:hAnsi="Arial" w:cs="Arial"/>
          <w:sz w:val="20"/>
          <w:szCs w:val="20"/>
        </w:rPr>
        <w:t xml:space="preserve"> istniejącego budynku stacji uzdatniania wody o część umożliwiającą lokalizację zaprojektowanego układu technologicznego uzdatniania wody wraz z opracowaniem projektów wewnętrznych instalacji sanitarnych, elektrycznych, teletechnicznych</w:t>
      </w:r>
      <w:r>
        <w:rPr>
          <w:rFonts w:ascii="Arial" w:hAnsi="Arial" w:cs="Arial"/>
          <w:sz w:val="20"/>
          <w:szCs w:val="20"/>
        </w:rPr>
        <w:t xml:space="preserve">. W ramach rozbudowy należy przewidzieć miejsce garażowe dla mobilnego agregatu prądotwórczego. </w:t>
      </w:r>
    </w:p>
    <w:p w:rsidR="00E339D1" w:rsidRDefault="00E339D1">
      <w:pPr>
        <w:pStyle w:val="Akapitzlist"/>
        <w:widowControl/>
        <w:numPr>
          <w:ilvl w:val="0"/>
          <w:numId w:val="96"/>
        </w:numPr>
        <w:suppressAutoHyphens w:val="0"/>
        <w:spacing w:after="160"/>
        <w:ind w:left="710"/>
        <w:contextualSpacing/>
        <w:jc w:val="both"/>
        <w:textAlignment w:val="auto"/>
        <w:rPr>
          <w:rFonts w:ascii="Arial" w:hAnsi="Arial" w:cs="Arial"/>
          <w:sz w:val="20"/>
          <w:szCs w:val="20"/>
        </w:rPr>
      </w:pPr>
      <w:proofErr w:type="spellStart"/>
      <w:r w:rsidRPr="00B82B39">
        <w:rPr>
          <w:rFonts w:ascii="Arial" w:hAnsi="Arial" w:cs="Arial"/>
          <w:sz w:val="20"/>
          <w:szCs w:val="20"/>
        </w:rPr>
        <w:t>AKPiA</w:t>
      </w:r>
      <w:proofErr w:type="spellEnd"/>
      <w:r w:rsidRPr="00B82B39">
        <w:rPr>
          <w:rFonts w:ascii="Arial" w:hAnsi="Arial" w:cs="Arial"/>
          <w:sz w:val="20"/>
          <w:szCs w:val="20"/>
        </w:rPr>
        <w:t xml:space="preserve"> stacji uzdatniania wody umożliwiającej automatyczn</w:t>
      </w:r>
      <w:r>
        <w:rPr>
          <w:rFonts w:ascii="Arial" w:hAnsi="Arial" w:cs="Arial"/>
          <w:sz w:val="20"/>
          <w:szCs w:val="20"/>
        </w:rPr>
        <w:t>ą</w:t>
      </w:r>
      <w:r w:rsidRPr="00B82B39">
        <w:rPr>
          <w:rFonts w:ascii="Arial" w:hAnsi="Arial" w:cs="Arial"/>
          <w:sz w:val="20"/>
          <w:szCs w:val="20"/>
        </w:rPr>
        <w:t xml:space="preserve"> pracę SUW z dostosowaniem układu zarządzania do funkcjonującego systemu monitoringu na terenie Gminy Zamość,</w:t>
      </w:r>
    </w:p>
    <w:p w:rsidR="00E339D1" w:rsidRDefault="00E339D1">
      <w:pPr>
        <w:pStyle w:val="Akapitzlist"/>
        <w:widowControl/>
        <w:numPr>
          <w:ilvl w:val="0"/>
          <w:numId w:val="96"/>
        </w:numPr>
        <w:suppressAutoHyphens w:val="0"/>
        <w:spacing w:after="160"/>
        <w:ind w:left="710"/>
        <w:contextualSpacing/>
        <w:jc w:val="both"/>
        <w:textAlignment w:val="auto"/>
        <w:rPr>
          <w:rFonts w:ascii="Arial" w:hAnsi="Arial" w:cs="Arial"/>
          <w:sz w:val="20"/>
          <w:szCs w:val="20"/>
        </w:rPr>
      </w:pPr>
      <w:r w:rsidRPr="00B82B39">
        <w:rPr>
          <w:rFonts w:ascii="Arial" w:hAnsi="Arial" w:cs="Arial"/>
          <w:sz w:val="20"/>
          <w:szCs w:val="20"/>
        </w:rPr>
        <w:t>przebudow</w:t>
      </w:r>
      <w:r>
        <w:rPr>
          <w:rFonts w:ascii="Arial" w:hAnsi="Arial" w:cs="Arial"/>
          <w:sz w:val="20"/>
          <w:szCs w:val="20"/>
        </w:rPr>
        <w:t>y</w:t>
      </w:r>
      <w:r w:rsidRPr="00B82B39">
        <w:rPr>
          <w:rFonts w:ascii="Arial" w:hAnsi="Arial" w:cs="Arial"/>
          <w:sz w:val="20"/>
          <w:szCs w:val="20"/>
        </w:rPr>
        <w:t xml:space="preserve"> istniejącego układu komunikacyjnego na terenie SUW z uwzględnieniem dróg dojazdowych do istniejących studni głębinowych</w:t>
      </w:r>
      <w:r>
        <w:rPr>
          <w:rFonts w:ascii="Arial" w:hAnsi="Arial" w:cs="Arial"/>
          <w:sz w:val="20"/>
          <w:szCs w:val="20"/>
        </w:rPr>
        <w:t xml:space="preserve"> wraz z oświetleniem terenu,</w:t>
      </w:r>
    </w:p>
    <w:p w:rsidR="00E339D1" w:rsidRDefault="00E339D1">
      <w:pPr>
        <w:pStyle w:val="Akapitzlist"/>
        <w:widowControl/>
        <w:numPr>
          <w:ilvl w:val="0"/>
          <w:numId w:val="96"/>
        </w:numPr>
        <w:suppressAutoHyphens w:val="0"/>
        <w:spacing w:after="160"/>
        <w:ind w:left="710"/>
        <w:contextualSpacing/>
        <w:jc w:val="both"/>
        <w:textAlignment w:val="auto"/>
        <w:rPr>
          <w:rFonts w:ascii="Arial" w:hAnsi="Arial" w:cs="Arial"/>
          <w:sz w:val="20"/>
          <w:szCs w:val="20"/>
        </w:rPr>
      </w:pPr>
      <w:r w:rsidRPr="00B82B39">
        <w:rPr>
          <w:rFonts w:ascii="Arial" w:hAnsi="Arial" w:cs="Arial"/>
          <w:sz w:val="20"/>
          <w:szCs w:val="20"/>
        </w:rPr>
        <w:t>wymiany istniejącego ogrodzenia terenu SUW,</w:t>
      </w:r>
    </w:p>
    <w:p w:rsidR="00067390" w:rsidRPr="00E339D1" w:rsidRDefault="00E339D1">
      <w:pPr>
        <w:pStyle w:val="Akapitzlist"/>
        <w:widowControl/>
        <w:numPr>
          <w:ilvl w:val="0"/>
          <w:numId w:val="96"/>
        </w:numPr>
        <w:suppressAutoHyphens w:val="0"/>
        <w:spacing w:after="160"/>
        <w:ind w:left="710"/>
        <w:contextualSpacing/>
        <w:jc w:val="both"/>
        <w:textAlignment w:val="auto"/>
        <w:rPr>
          <w:rFonts w:ascii="Arial" w:hAnsi="Arial" w:cs="Arial"/>
          <w:sz w:val="20"/>
          <w:szCs w:val="20"/>
        </w:rPr>
      </w:pPr>
      <w:r w:rsidRPr="00BE0D0B">
        <w:rPr>
          <w:rFonts w:ascii="Arial" w:hAnsi="Arial" w:cs="Arial"/>
          <w:sz w:val="20"/>
          <w:szCs w:val="20"/>
        </w:rPr>
        <w:t>usunięcia kolizji wynikających z planowanej rozbudowy obiektu SUW.</w:t>
      </w:r>
    </w:p>
    <w:p w:rsidR="001A32AA" w:rsidRPr="004212BC" w:rsidRDefault="001A32AA" w:rsidP="001A32AA">
      <w:pPr>
        <w:spacing w:line="360" w:lineRule="auto"/>
        <w:ind w:left="142" w:hanging="142"/>
        <w:jc w:val="both"/>
        <w:rPr>
          <w:rFonts w:ascii="Arial" w:hAnsi="Arial" w:cs="Arial"/>
          <w:b/>
          <w:bCs/>
          <w:u w:val="single"/>
        </w:rPr>
      </w:pPr>
      <w:r w:rsidRPr="004212BC">
        <w:rPr>
          <w:rFonts w:ascii="Arial" w:hAnsi="Arial" w:cs="Arial"/>
          <w:b/>
          <w:bCs/>
          <w:u w:val="single"/>
        </w:rPr>
        <w:t xml:space="preserve">4. Proces technologii uzdatniania wody powinien obejmować: </w:t>
      </w:r>
    </w:p>
    <w:p w:rsidR="001A32AA" w:rsidRPr="00BE0D0B" w:rsidRDefault="001A32AA">
      <w:pPr>
        <w:pStyle w:val="Akapitzlist"/>
        <w:widowControl/>
        <w:numPr>
          <w:ilvl w:val="0"/>
          <w:numId w:val="97"/>
        </w:numPr>
        <w:suppressAutoHyphens w:val="0"/>
        <w:spacing w:line="276" w:lineRule="auto"/>
        <w:ind w:left="568"/>
        <w:contextualSpacing/>
        <w:textAlignment w:val="auto"/>
        <w:rPr>
          <w:rFonts w:ascii="Arial" w:hAnsi="Arial" w:cs="Arial"/>
          <w:sz w:val="20"/>
          <w:szCs w:val="20"/>
        </w:rPr>
      </w:pPr>
      <w:r w:rsidRPr="00BE0D0B">
        <w:rPr>
          <w:rFonts w:ascii="Arial" w:hAnsi="Arial" w:cs="Arial"/>
          <w:sz w:val="20"/>
          <w:szCs w:val="20"/>
        </w:rPr>
        <w:t xml:space="preserve">napowietrzanie wody w wydzielonym, ciśnieniowym mieszaczu wodno-powietrznym </w:t>
      </w:r>
    </w:p>
    <w:p w:rsidR="001A32AA" w:rsidRPr="00BE0D0B" w:rsidRDefault="001A32AA">
      <w:pPr>
        <w:pStyle w:val="Akapitzlist"/>
        <w:widowControl/>
        <w:numPr>
          <w:ilvl w:val="0"/>
          <w:numId w:val="97"/>
        </w:numPr>
        <w:suppressAutoHyphens w:val="0"/>
        <w:spacing w:line="276" w:lineRule="auto"/>
        <w:ind w:left="568"/>
        <w:contextualSpacing/>
        <w:textAlignment w:val="auto"/>
        <w:rPr>
          <w:rFonts w:ascii="Arial" w:hAnsi="Arial" w:cs="Arial"/>
          <w:sz w:val="20"/>
          <w:szCs w:val="20"/>
        </w:rPr>
      </w:pPr>
      <w:r w:rsidRPr="00BE0D0B">
        <w:rPr>
          <w:rFonts w:ascii="Arial" w:hAnsi="Arial" w:cs="Arial"/>
          <w:sz w:val="20"/>
          <w:szCs w:val="20"/>
        </w:rPr>
        <w:t>filtracj</w:t>
      </w:r>
      <w:r>
        <w:rPr>
          <w:rFonts w:ascii="Arial" w:hAnsi="Arial" w:cs="Arial"/>
          <w:sz w:val="20"/>
          <w:szCs w:val="20"/>
        </w:rPr>
        <w:t>ę</w:t>
      </w:r>
      <w:r w:rsidRPr="00BE0D0B">
        <w:rPr>
          <w:rFonts w:ascii="Arial" w:hAnsi="Arial" w:cs="Arial"/>
          <w:sz w:val="20"/>
          <w:szCs w:val="20"/>
        </w:rPr>
        <w:t xml:space="preserve"> na filtrach ciśnieniowych</w:t>
      </w:r>
    </w:p>
    <w:p w:rsidR="001A32AA" w:rsidRPr="00BE0D0B" w:rsidRDefault="001A32AA">
      <w:pPr>
        <w:pStyle w:val="Akapitzlist"/>
        <w:widowControl/>
        <w:numPr>
          <w:ilvl w:val="0"/>
          <w:numId w:val="97"/>
        </w:numPr>
        <w:suppressAutoHyphens w:val="0"/>
        <w:spacing w:line="276" w:lineRule="auto"/>
        <w:ind w:left="568"/>
        <w:contextualSpacing/>
        <w:textAlignment w:val="auto"/>
        <w:rPr>
          <w:rFonts w:ascii="Arial" w:hAnsi="Arial" w:cs="Arial"/>
          <w:sz w:val="20"/>
          <w:szCs w:val="20"/>
        </w:rPr>
      </w:pPr>
      <w:r w:rsidRPr="00BE0D0B">
        <w:rPr>
          <w:rFonts w:ascii="Arial" w:hAnsi="Arial" w:cs="Arial"/>
          <w:sz w:val="20"/>
          <w:szCs w:val="20"/>
        </w:rPr>
        <w:t>płukanie filtrów wód i zruszaniem powietrzem</w:t>
      </w:r>
    </w:p>
    <w:p w:rsidR="001A32AA" w:rsidRPr="00BE0D0B" w:rsidRDefault="001A32AA">
      <w:pPr>
        <w:pStyle w:val="Akapitzlist"/>
        <w:widowControl/>
        <w:numPr>
          <w:ilvl w:val="0"/>
          <w:numId w:val="97"/>
        </w:numPr>
        <w:suppressAutoHyphens w:val="0"/>
        <w:spacing w:line="276" w:lineRule="auto"/>
        <w:ind w:left="568"/>
        <w:contextualSpacing/>
        <w:textAlignment w:val="auto"/>
        <w:rPr>
          <w:rFonts w:ascii="Arial" w:hAnsi="Arial" w:cs="Arial"/>
          <w:sz w:val="20"/>
          <w:szCs w:val="20"/>
        </w:rPr>
      </w:pPr>
      <w:r w:rsidRPr="00BE0D0B">
        <w:rPr>
          <w:rFonts w:ascii="Arial" w:hAnsi="Arial" w:cs="Arial"/>
          <w:sz w:val="20"/>
          <w:szCs w:val="20"/>
        </w:rPr>
        <w:t>dezynfekcj</w:t>
      </w:r>
      <w:r>
        <w:rPr>
          <w:rFonts w:ascii="Arial" w:hAnsi="Arial" w:cs="Arial"/>
          <w:sz w:val="20"/>
          <w:szCs w:val="20"/>
        </w:rPr>
        <w:t>ę</w:t>
      </w:r>
      <w:r w:rsidRPr="00BE0D0B">
        <w:rPr>
          <w:rFonts w:ascii="Arial" w:hAnsi="Arial" w:cs="Arial"/>
          <w:sz w:val="20"/>
          <w:szCs w:val="20"/>
        </w:rPr>
        <w:t xml:space="preserve"> wody (nieciągła, awaryjna),</w:t>
      </w:r>
    </w:p>
    <w:p w:rsidR="001A32AA" w:rsidRPr="00BE0D0B" w:rsidRDefault="001A32AA">
      <w:pPr>
        <w:pStyle w:val="Akapitzlist"/>
        <w:widowControl/>
        <w:numPr>
          <w:ilvl w:val="0"/>
          <w:numId w:val="97"/>
        </w:numPr>
        <w:suppressAutoHyphens w:val="0"/>
        <w:spacing w:line="276" w:lineRule="auto"/>
        <w:ind w:left="568"/>
        <w:contextualSpacing/>
        <w:jc w:val="both"/>
        <w:textAlignment w:val="auto"/>
        <w:rPr>
          <w:rFonts w:ascii="Arial" w:hAnsi="Arial" w:cs="Arial"/>
          <w:sz w:val="20"/>
          <w:szCs w:val="20"/>
        </w:rPr>
      </w:pPr>
      <w:r w:rsidRPr="00BE0D0B">
        <w:rPr>
          <w:rFonts w:ascii="Arial" w:hAnsi="Arial" w:cs="Arial"/>
          <w:sz w:val="20"/>
          <w:szCs w:val="20"/>
        </w:rPr>
        <w:t>odprowadzenie wody po płukaniu filtrów poprzez odstojnik do przydrożnego rowu melioracyjnego</w:t>
      </w:r>
    </w:p>
    <w:p w:rsidR="001A32AA" w:rsidRDefault="001A32AA">
      <w:pPr>
        <w:pStyle w:val="Akapitzlist"/>
        <w:widowControl/>
        <w:numPr>
          <w:ilvl w:val="0"/>
          <w:numId w:val="97"/>
        </w:numPr>
        <w:suppressAutoHyphens w:val="0"/>
        <w:spacing w:line="276" w:lineRule="auto"/>
        <w:ind w:left="568"/>
        <w:contextualSpacing/>
        <w:jc w:val="both"/>
        <w:textAlignment w:val="auto"/>
        <w:rPr>
          <w:rFonts w:ascii="Arial" w:hAnsi="Arial" w:cs="Arial"/>
          <w:sz w:val="20"/>
          <w:szCs w:val="20"/>
        </w:rPr>
      </w:pPr>
      <w:r w:rsidRPr="00BE0D0B">
        <w:rPr>
          <w:rFonts w:ascii="Arial" w:hAnsi="Arial" w:cs="Arial"/>
          <w:sz w:val="20"/>
          <w:szCs w:val="20"/>
        </w:rPr>
        <w:t xml:space="preserve">sterowanie zapewniające automatyczną pracę układu z podłączeniem do systemu monitoringu obsługiwanym na ujęciach w Gminy Zamość. </w:t>
      </w:r>
    </w:p>
    <w:p w:rsidR="001A32AA" w:rsidRPr="00BE0D0B" w:rsidRDefault="001A32AA" w:rsidP="001A32AA">
      <w:pPr>
        <w:pStyle w:val="Akapitzlist"/>
        <w:widowControl/>
        <w:suppressAutoHyphens w:val="0"/>
        <w:spacing w:line="276" w:lineRule="auto"/>
        <w:ind w:left="1080"/>
        <w:contextualSpacing/>
        <w:jc w:val="both"/>
        <w:textAlignment w:val="auto"/>
        <w:rPr>
          <w:rFonts w:ascii="Arial" w:hAnsi="Arial" w:cs="Arial"/>
          <w:sz w:val="20"/>
          <w:szCs w:val="20"/>
        </w:rPr>
      </w:pPr>
    </w:p>
    <w:p w:rsidR="001A32AA" w:rsidRPr="001A32AA" w:rsidRDefault="001A32AA" w:rsidP="001A32AA">
      <w:pPr>
        <w:autoSpaceDN w:val="0"/>
        <w:jc w:val="both"/>
        <w:rPr>
          <w:rFonts w:ascii="Arial" w:hAnsi="Arial" w:cs="Arial"/>
          <w:sz w:val="20"/>
          <w:szCs w:val="20"/>
        </w:rPr>
      </w:pPr>
      <w:r w:rsidRPr="00344DD0">
        <w:rPr>
          <w:rFonts w:ascii="Arial" w:hAnsi="Arial" w:cs="Arial"/>
          <w:bCs/>
          <w:sz w:val="20"/>
          <w:szCs w:val="20"/>
        </w:rPr>
        <w:t xml:space="preserve">Opracowana dokumentacja będzie wzajemnie skoordynowana techniczne we wszystkich branżach i kompletna z punktu widzenia celu, któremu ma służyć. </w:t>
      </w:r>
      <w:r w:rsidRPr="000A64BC">
        <w:rPr>
          <w:rFonts w:ascii="Arial" w:hAnsi="Arial" w:cs="Arial"/>
          <w:color w:val="000000"/>
          <w:sz w:val="20"/>
          <w:szCs w:val="20"/>
          <w:lang w:eastAsia="pl-PL"/>
        </w:rPr>
        <w:t>Opracowana</w:t>
      </w:r>
      <w:r w:rsidRPr="000A64BC">
        <w:rPr>
          <w:rFonts w:ascii="Arial" w:hAnsi="Arial" w:cs="Arial"/>
          <w:sz w:val="20"/>
          <w:szCs w:val="20"/>
        </w:rPr>
        <w:t xml:space="preserve"> dokumentacja stanowić będzie opis przedmiotu zamówienia publicznego w celu wyłonienia wykonawcy przyszłych robót budowlanych. </w:t>
      </w:r>
      <w:r w:rsidRPr="000A64BC">
        <w:rPr>
          <w:rFonts w:ascii="Arial" w:hAnsi="Arial" w:cs="Arial"/>
          <w:color w:val="000000"/>
          <w:sz w:val="20"/>
          <w:szCs w:val="20"/>
          <w:lang w:eastAsia="pl-PL"/>
        </w:rPr>
        <w:t>Opracowana</w:t>
      </w:r>
      <w:r w:rsidRPr="000A64BC">
        <w:rPr>
          <w:rFonts w:ascii="Arial" w:hAnsi="Arial" w:cs="Arial"/>
          <w:sz w:val="20"/>
          <w:szCs w:val="20"/>
        </w:rPr>
        <w:t xml:space="preserve"> dokumentacja musi uwzględniać zasady opisywania przedmiotu zamówienia wynikające z ustawy z dnia 11 września 2019 r. Prawo zamówień publicznych</w:t>
      </w:r>
      <w:r>
        <w:rPr>
          <w:rFonts w:ascii="Arial" w:hAnsi="Arial" w:cs="Arial"/>
          <w:sz w:val="20"/>
          <w:szCs w:val="20"/>
        </w:rPr>
        <w:t xml:space="preserve">. </w:t>
      </w:r>
      <w:r w:rsidRPr="000A64BC">
        <w:rPr>
          <w:rFonts w:ascii="Arial" w:hAnsi="Arial" w:cs="Arial"/>
          <w:sz w:val="20"/>
          <w:szCs w:val="20"/>
        </w:rPr>
        <w:t xml:space="preserve">W oparciu o wykonaną dokumentację będzie realizowane zadanie inwestycyjne polegające na </w:t>
      </w:r>
      <w:r>
        <w:rPr>
          <w:rFonts w:ascii="Arial" w:hAnsi="Arial" w:cs="Arial"/>
          <w:sz w:val="20"/>
          <w:szCs w:val="20"/>
        </w:rPr>
        <w:t>roz</w:t>
      </w:r>
      <w:r w:rsidRPr="000A64BC">
        <w:rPr>
          <w:rFonts w:ascii="Arial" w:hAnsi="Arial" w:cs="Arial"/>
          <w:sz w:val="20"/>
          <w:szCs w:val="20"/>
        </w:rPr>
        <w:t>budowie stacji uzdatniania wody.</w:t>
      </w:r>
    </w:p>
    <w:p w:rsidR="001A32AA" w:rsidRDefault="001A32AA" w:rsidP="001A32AA">
      <w:pPr>
        <w:autoSpaceDN w:val="0"/>
        <w:jc w:val="both"/>
        <w:rPr>
          <w:rFonts w:ascii="Arial" w:hAnsi="Arial" w:cs="Arial"/>
          <w:bCs/>
          <w:sz w:val="20"/>
          <w:szCs w:val="20"/>
        </w:rPr>
      </w:pPr>
      <w:r w:rsidRPr="00344DD0">
        <w:rPr>
          <w:rFonts w:ascii="Arial" w:hAnsi="Arial" w:cs="Arial"/>
          <w:bCs/>
          <w:sz w:val="20"/>
          <w:szCs w:val="20"/>
        </w:rPr>
        <w:t xml:space="preserve">Dokumentacja stanowi podstawę do wykonania robót budowlanych oraz użytkowania obiektu zgodnie z przeznaczeniem. Zawierać będzie wymagane potwierdzenia sprawdzeń, rozwiązań projektowych, wymagane opinie, uzgodnienia, </w:t>
      </w:r>
      <w:r w:rsidRPr="007F32D1">
        <w:rPr>
          <w:rFonts w:ascii="Arial" w:hAnsi="Arial" w:cs="Arial"/>
          <w:bCs/>
          <w:sz w:val="20"/>
          <w:szCs w:val="20"/>
        </w:rPr>
        <w:t xml:space="preserve">w tym także uzgodnienia rzeczoznawcy do spraw przeciwpożarowych, w zakresie wynikającym z obowiązujących przepisów. </w:t>
      </w:r>
    </w:p>
    <w:p w:rsidR="00FB196A" w:rsidRPr="004212BC" w:rsidRDefault="001A32AA" w:rsidP="00FB196A">
      <w:pPr>
        <w:pStyle w:val="Akapitzlist"/>
        <w:ind w:left="0"/>
        <w:jc w:val="both"/>
        <w:rPr>
          <w:rFonts w:ascii="Arial" w:eastAsia="SimSun" w:hAnsi="Arial" w:cs="Arial"/>
          <w:b/>
          <w:bCs/>
          <w:color w:val="auto"/>
          <w:sz w:val="22"/>
          <w:szCs w:val="22"/>
          <w:u w:val="single"/>
        </w:rPr>
      </w:pPr>
      <w:r w:rsidRPr="004212BC">
        <w:rPr>
          <w:rFonts w:ascii="Arial" w:hAnsi="Arial" w:cs="Arial"/>
          <w:b/>
          <w:sz w:val="22"/>
          <w:szCs w:val="22"/>
          <w:u w:val="single"/>
        </w:rPr>
        <w:t>5</w:t>
      </w:r>
      <w:r w:rsidRPr="004212BC">
        <w:rPr>
          <w:rFonts w:ascii="Arial" w:hAnsi="Arial" w:cs="Arial"/>
          <w:bCs/>
          <w:sz w:val="22"/>
          <w:szCs w:val="22"/>
          <w:u w:val="single"/>
        </w:rPr>
        <w:t xml:space="preserve">. </w:t>
      </w:r>
      <w:r w:rsidR="00FB196A" w:rsidRPr="004212BC">
        <w:rPr>
          <w:rFonts w:ascii="Arial" w:hAnsi="Arial" w:cs="Arial"/>
          <w:b/>
          <w:bCs/>
          <w:color w:val="auto"/>
          <w:sz w:val="22"/>
          <w:szCs w:val="22"/>
          <w:u w:val="single"/>
        </w:rPr>
        <w:t>Wykonawca w ramach</w:t>
      </w:r>
      <w:r w:rsidR="00FB196A" w:rsidRPr="004212BC">
        <w:rPr>
          <w:rFonts w:ascii="Arial" w:hAnsi="Arial" w:cs="Arial"/>
          <w:b/>
          <w:bCs/>
          <w:sz w:val="22"/>
          <w:szCs w:val="22"/>
          <w:u w:val="single"/>
        </w:rPr>
        <w:t xml:space="preserve"> zamówienia opracuje/pozyska:</w:t>
      </w:r>
    </w:p>
    <w:p w:rsidR="00FB196A" w:rsidRDefault="00FB196A">
      <w:pPr>
        <w:pStyle w:val="Akapitzlist"/>
        <w:widowControl/>
        <w:numPr>
          <w:ilvl w:val="0"/>
          <w:numId w:val="99"/>
        </w:numPr>
        <w:jc w:val="both"/>
        <w:textAlignment w:val="auto"/>
        <w:rPr>
          <w:rFonts w:ascii="Arial" w:hAnsi="Arial" w:cs="Arial"/>
          <w:sz w:val="20"/>
          <w:szCs w:val="20"/>
        </w:rPr>
      </w:pPr>
      <w:bookmarkStart w:id="4" w:name="_Hlk97633584"/>
      <w:r w:rsidRPr="00991B49">
        <w:rPr>
          <w:rFonts w:ascii="Arial" w:hAnsi="Arial" w:cs="Arial"/>
          <w:sz w:val="20"/>
          <w:szCs w:val="20"/>
        </w:rPr>
        <w:t>aktualną mapę zasadniczą,</w:t>
      </w:r>
    </w:p>
    <w:p w:rsidR="00FB196A" w:rsidRDefault="00FB196A">
      <w:pPr>
        <w:pStyle w:val="Akapitzlist"/>
        <w:widowControl/>
        <w:numPr>
          <w:ilvl w:val="0"/>
          <w:numId w:val="99"/>
        </w:numPr>
        <w:jc w:val="both"/>
        <w:textAlignment w:val="auto"/>
        <w:rPr>
          <w:rFonts w:ascii="Arial" w:hAnsi="Arial" w:cs="Arial"/>
          <w:sz w:val="20"/>
          <w:szCs w:val="20"/>
        </w:rPr>
      </w:pPr>
      <w:r w:rsidRPr="00B82B39">
        <w:rPr>
          <w:rFonts w:ascii="Arial" w:hAnsi="Arial" w:cs="Arial"/>
          <w:sz w:val="20"/>
          <w:szCs w:val="20"/>
        </w:rPr>
        <w:t>aktualne wypisy z rejestru gruntów,</w:t>
      </w:r>
    </w:p>
    <w:p w:rsidR="00FB196A" w:rsidRDefault="00FB196A">
      <w:pPr>
        <w:pStyle w:val="Akapitzlist"/>
        <w:widowControl/>
        <w:numPr>
          <w:ilvl w:val="0"/>
          <w:numId w:val="99"/>
        </w:numPr>
        <w:jc w:val="both"/>
        <w:textAlignment w:val="auto"/>
        <w:rPr>
          <w:rFonts w:ascii="Arial" w:hAnsi="Arial" w:cs="Arial"/>
          <w:sz w:val="20"/>
          <w:szCs w:val="20"/>
        </w:rPr>
      </w:pPr>
      <w:r w:rsidRPr="00B82B39">
        <w:rPr>
          <w:rFonts w:ascii="Arial" w:hAnsi="Arial" w:cs="Arial"/>
          <w:sz w:val="20"/>
          <w:szCs w:val="20"/>
        </w:rPr>
        <w:t>aktualną mapę sytuacyjno-wysokościową do celów projektowych w skali 1:500,</w:t>
      </w:r>
      <w:r>
        <w:rPr>
          <w:rFonts w:ascii="Arial" w:hAnsi="Arial" w:cs="Arial"/>
          <w:sz w:val="20"/>
          <w:szCs w:val="20"/>
        </w:rPr>
        <w:t xml:space="preserve"> obejmującą pełny zakres inwestycji (budynek SUW oraz odprowadzenie wód popłuczynach do rowu melioracyjnego przy drodze powiatowej nr 3255L) </w:t>
      </w:r>
    </w:p>
    <w:p w:rsidR="00FB196A" w:rsidRPr="00B82B39" w:rsidRDefault="00FB196A">
      <w:pPr>
        <w:pStyle w:val="Akapitzlist"/>
        <w:widowControl/>
        <w:numPr>
          <w:ilvl w:val="0"/>
          <w:numId w:val="99"/>
        </w:numPr>
        <w:jc w:val="both"/>
        <w:textAlignment w:val="auto"/>
        <w:rPr>
          <w:rFonts w:ascii="Arial" w:hAnsi="Arial" w:cs="Arial"/>
          <w:sz w:val="20"/>
          <w:szCs w:val="20"/>
        </w:rPr>
      </w:pPr>
      <w:r w:rsidRPr="00B82B39">
        <w:rPr>
          <w:rFonts w:ascii="Arial" w:hAnsi="Arial" w:cs="Arial"/>
          <w:color w:val="auto"/>
          <w:sz w:val="20"/>
          <w:szCs w:val="20"/>
        </w:rPr>
        <w:t>opracowanie informacji dotyczącej ochrony i bezpieczeństwa (BIOZ),</w:t>
      </w:r>
    </w:p>
    <w:p w:rsidR="00FB196A" w:rsidRPr="007F32D1" w:rsidRDefault="00FB196A">
      <w:pPr>
        <w:pStyle w:val="Akapitzlist"/>
        <w:widowControl/>
        <w:numPr>
          <w:ilvl w:val="0"/>
          <w:numId w:val="99"/>
        </w:numPr>
        <w:jc w:val="both"/>
        <w:textAlignment w:val="auto"/>
        <w:rPr>
          <w:rFonts w:ascii="Arial" w:hAnsi="Arial" w:cs="Arial"/>
          <w:color w:val="auto"/>
          <w:sz w:val="20"/>
          <w:szCs w:val="20"/>
        </w:rPr>
      </w:pPr>
      <w:r w:rsidRPr="00B82B39">
        <w:rPr>
          <w:rFonts w:ascii="Arial" w:hAnsi="Arial" w:cs="Arial"/>
          <w:sz w:val="20"/>
          <w:szCs w:val="20"/>
        </w:rPr>
        <w:t xml:space="preserve">decyzję o warunkach zabudowy lub decyzję o ustaleniu lokalizacji inwestycji celu </w:t>
      </w:r>
      <w:r w:rsidRPr="007F32D1">
        <w:rPr>
          <w:rFonts w:ascii="Arial" w:hAnsi="Arial" w:cs="Arial"/>
          <w:color w:val="auto"/>
          <w:sz w:val="20"/>
          <w:szCs w:val="20"/>
        </w:rPr>
        <w:t>publicznego w miejscowo właściwym urzędzie,</w:t>
      </w:r>
    </w:p>
    <w:p w:rsidR="00FB196A" w:rsidRDefault="00FB196A">
      <w:pPr>
        <w:pStyle w:val="Akapitzlist"/>
        <w:widowControl/>
        <w:numPr>
          <w:ilvl w:val="0"/>
          <w:numId w:val="99"/>
        </w:numPr>
        <w:jc w:val="both"/>
        <w:textAlignment w:val="auto"/>
        <w:rPr>
          <w:rFonts w:ascii="Arial" w:hAnsi="Arial" w:cs="Arial"/>
          <w:sz w:val="20"/>
          <w:szCs w:val="20"/>
        </w:rPr>
      </w:pPr>
      <w:r w:rsidRPr="00B82B39">
        <w:rPr>
          <w:rFonts w:ascii="Arial" w:hAnsi="Arial" w:cs="Arial"/>
          <w:sz w:val="20"/>
          <w:szCs w:val="20"/>
        </w:rPr>
        <w:t>decyzję środowiskową (jeśli będzie wymagane),</w:t>
      </w:r>
    </w:p>
    <w:p w:rsidR="00FB196A" w:rsidRDefault="00FB196A">
      <w:pPr>
        <w:pStyle w:val="Akapitzlist"/>
        <w:widowControl/>
        <w:numPr>
          <w:ilvl w:val="0"/>
          <w:numId w:val="99"/>
        </w:numPr>
        <w:jc w:val="both"/>
        <w:textAlignment w:val="auto"/>
        <w:rPr>
          <w:rFonts w:ascii="Arial" w:hAnsi="Arial" w:cs="Arial"/>
          <w:sz w:val="20"/>
          <w:szCs w:val="20"/>
        </w:rPr>
      </w:pPr>
      <w:r w:rsidRPr="00B82B39">
        <w:rPr>
          <w:rFonts w:ascii="Arial" w:hAnsi="Arial" w:cs="Arial"/>
          <w:sz w:val="20"/>
          <w:szCs w:val="20"/>
        </w:rPr>
        <w:t>kartę informacyjną przedsięwzięcia,</w:t>
      </w:r>
    </w:p>
    <w:p w:rsidR="00FB196A" w:rsidRDefault="00FB196A">
      <w:pPr>
        <w:pStyle w:val="Akapitzlist"/>
        <w:widowControl/>
        <w:numPr>
          <w:ilvl w:val="0"/>
          <w:numId w:val="99"/>
        </w:numPr>
        <w:jc w:val="both"/>
        <w:textAlignment w:val="auto"/>
        <w:rPr>
          <w:rFonts w:ascii="Arial" w:hAnsi="Arial" w:cs="Arial"/>
          <w:sz w:val="20"/>
          <w:szCs w:val="20"/>
        </w:rPr>
      </w:pPr>
      <w:r w:rsidRPr="00B82B39">
        <w:rPr>
          <w:rFonts w:ascii="Arial" w:hAnsi="Arial" w:cs="Arial"/>
          <w:sz w:val="20"/>
          <w:szCs w:val="20"/>
        </w:rPr>
        <w:t>decyzję pozwolenie wodno-prawne (jeśli będzie wymagane),</w:t>
      </w:r>
    </w:p>
    <w:p w:rsidR="00FB196A" w:rsidRDefault="00FB196A">
      <w:pPr>
        <w:pStyle w:val="Akapitzlist"/>
        <w:widowControl/>
        <w:numPr>
          <w:ilvl w:val="0"/>
          <w:numId w:val="99"/>
        </w:numPr>
        <w:jc w:val="both"/>
        <w:textAlignment w:val="auto"/>
        <w:rPr>
          <w:rFonts w:ascii="Arial" w:hAnsi="Arial" w:cs="Arial"/>
          <w:sz w:val="20"/>
          <w:szCs w:val="20"/>
        </w:rPr>
      </w:pPr>
      <w:r w:rsidRPr="00B82B39">
        <w:rPr>
          <w:rFonts w:ascii="Arial" w:hAnsi="Arial" w:cs="Arial"/>
          <w:sz w:val="20"/>
          <w:szCs w:val="20"/>
        </w:rPr>
        <w:t>dokumentację badań podłoża gruntowego i opinię geotechniczną</w:t>
      </w:r>
      <w:r>
        <w:rPr>
          <w:rFonts w:ascii="Arial" w:hAnsi="Arial" w:cs="Arial"/>
          <w:sz w:val="20"/>
          <w:szCs w:val="20"/>
        </w:rPr>
        <w:t xml:space="preserve"> </w:t>
      </w:r>
      <w:r w:rsidRPr="007F32D1">
        <w:rPr>
          <w:rFonts w:ascii="Arial" w:hAnsi="Arial" w:cs="Arial"/>
          <w:color w:val="auto"/>
          <w:sz w:val="20"/>
          <w:szCs w:val="20"/>
        </w:rPr>
        <w:t>w zakresie niezbędnym do opracowania dokumentacji projektowej,</w:t>
      </w:r>
    </w:p>
    <w:p w:rsidR="00FB196A" w:rsidRDefault="00FB196A">
      <w:pPr>
        <w:pStyle w:val="Akapitzlist"/>
        <w:widowControl/>
        <w:numPr>
          <w:ilvl w:val="0"/>
          <w:numId w:val="99"/>
        </w:numPr>
        <w:jc w:val="both"/>
        <w:textAlignment w:val="auto"/>
        <w:rPr>
          <w:rFonts w:ascii="Arial" w:hAnsi="Arial" w:cs="Arial"/>
          <w:sz w:val="20"/>
          <w:szCs w:val="20"/>
        </w:rPr>
      </w:pPr>
      <w:r w:rsidRPr="004031C8">
        <w:rPr>
          <w:rFonts w:ascii="Arial" w:hAnsi="Arial" w:cs="Arial"/>
          <w:sz w:val="20"/>
          <w:szCs w:val="20"/>
        </w:rPr>
        <w:t>warunki techniczne przebudowy lub zabezpieczenia urządzeń i obiektów kolidujących z planowanym przedsięwzięciem wydane przez właścicieli/zarządców poszczególnych sieci niezbędnych do kompleksowego</w:t>
      </w:r>
      <w:r w:rsidRPr="00B82B39">
        <w:rPr>
          <w:rFonts w:ascii="Arial" w:hAnsi="Arial" w:cs="Arial"/>
          <w:sz w:val="20"/>
          <w:szCs w:val="20"/>
        </w:rPr>
        <w:t xml:space="preserve"> opracowania dokumentacji projektowej (jeśli wymagane),</w:t>
      </w:r>
    </w:p>
    <w:p w:rsidR="00FB196A" w:rsidRDefault="00FB196A">
      <w:pPr>
        <w:pStyle w:val="Akapitzlist"/>
        <w:widowControl/>
        <w:numPr>
          <w:ilvl w:val="0"/>
          <w:numId w:val="99"/>
        </w:numPr>
        <w:jc w:val="both"/>
        <w:textAlignment w:val="auto"/>
        <w:rPr>
          <w:rFonts w:ascii="Arial" w:hAnsi="Arial" w:cs="Arial"/>
          <w:sz w:val="20"/>
          <w:szCs w:val="20"/>
        </w:rPr>
      </w:pPr>
      <w:r w:rsidRPr="00B82B39">
        <w:rPr>
          <w:rFonts w:ascii="Arial" w:hAnsi="Arial" w:cs="Arial"/>
          <w:sz w:val="20"/>
          <w:szCs w:val="20"/>
        </w:rPr>
        <w:t>wszelkie niezbędne uzgodnienia, takie jak m.in.: PSSE w Zamościu, Rzeczoznawca ds. P. POŻ., uzgodnienia branżowe oraz wszelkie niezbędne opinie, uzgodnienia, pozwolenia i inne dokumenty, których obowiązek wynika z przepisów odrębnych ustaw, konieczne do uzyskania pozwolenia na budowę,</w:t>
      </w:r>
    </w:p>
    <w:p w:rsidR="00FB196A" w:rsidRPr="00B82B39" w:rsidRDefault="00FB196A">
      <w:pPr>
        <w:pStyle w:val="Akapitzlist"/>
        <w:widowControl/>
        <w:numPr>
          <w:ilvl w:val="0"/>
          <w:numId w:val="99"/>
        </w:numPr>
        <w:jc w:val="both"/>
        <w:textAlignment w:val="auto"/>
        <w:rPr>
          <w:rFonts w:ascii="Arial" w:hAnsi="Arial" w:cs="Arial"/>
          <w:sz w:val="20"/>
          <w:szCs w:val="20"/>
        </w:rPr>
      </w:pPr>
      <w:r w:rsidRPr="00B82B39">
        <w:rPr>
          <w:rFonts w:ascii="Arial" w:hAnsi="Arial" w:cs="Arial"/>
          <w:sz w:val="20"/>
          <w:szCs w:val="20"/>
        </w:rPr>
        <w:t>wykonanie niezbędnych opracowań wynikających z pozyskanych warunków, uzgodnień i opinii.</w:t>
      </w:r>
    </w:p>
    <w:bookmarkEnd w:id="4"/>
    <w:p w:rsidR="00FB196A" w:rsidRPr="00991B49" w:rsidRDefault="00FB196A" w:rsidP="00FB196A">
      <w:pPr>
        <w:pStyle w:val="Standard"/>
        <w:spacing w:line="276" w:lineRule="auto"/>
        <w:rPr>
          <w:rFonts w:ascii="Arial" w:hAnsi="Arial" w:cs="Arial"/>
          <w:b/>
          <w:bCs/>
          <w:sz w:val="20"/>
          <w:szCs w:val="20"/>
          <w:u w:val="single"/>
        </w:rPr>
      </w:pPr>
    </w:p>
    <w:p w:rsidR="00FB196A" w:rsidRPr="004212BC" w:rsidRDefault="00FB196A" w:rsidP="00FB196A">
      <w:pPr>
        <w:pStyle w:val="Standard"/>
        <w:spacing w:line="276" w:lineRule="auto"/>
        <w:rPr>
          <w:rFonts w:ascii="Arial" w:hAnsi="Arial" w:cs="Arial"/>
          <w:b/>
          <w:bCs/>
          <w:sz w:val="22"/>
          <w:szCs w:val="22"/>
          <w:u w:val="single"/>
        </w:rPr>
      </w:pPr>
      <w:bookmarkStart w:id="5" w:name="_Hlk97633929"/>
      <w:r w:rsidRPr="004212BC">
        <w:rPr>
          <w:rFonts w:ascii="Arial" w:hAnsi="Arial" w:cs="Arial"/>
          <w:b/>
          <w:bCs/>
          <w:sz w:val="22"/>
          <w:szCs w:val="22"/>
          <w:u w:val="single"/>
        </w:rPr>
        <w:t>6. W skład kompletnej dokumentacji wchodzi:</w:t>
      </w:r>
    </w:p>
    <w:p w:rsidR="00FB196A" w:rsidRPr="00991B49" w:rsidRDefault="00FB196A">
      <w:pPr>
        <w:pStyle w:val="Standard"/>
        <w:numPr>
          <w:ilvl w:val="0"/>
          <w:numId w:val="100"/>
        </w:numPr>
        <w:autoSpaceDN w:val="0"/>
        <w:spacing w:line="276" w:lineRule="auto"/>
        <w:textAlignment w:val="auto"/>
        <w:rPr>
          <w:rFonts w:ascii="Arial" w:hAnsi="Arial" w:cs="Arial"/>
          <w:sz w:val="20"/>
          <w:szCs w:val="20"/>
        </w:rPr>
      </w:pPr>
      <w:bookmarkStart w:id="6" w:name="_Hlk110505111"/>
      <w:r>
        <w:rPr>
          <w:rFonts w:ascii="Arial" w:hAnsi="Arial" w:cs="Arial"/>
          <w:sz w:val="20"/>
          <w:szCs w:val="20"/>
        </w:rPr>
        <w:t>Wielobranżowe p</w:t>
      </w:r>
      <w:r w:rsidRPr="00991B49">
        <w:rPr>
          <w:rFonts w:ascii="Arial" w:hAnsi="Arial" w:cs="Arial"/>
          <w:sz w:val="20"/>
          <w:szCs w:val="20"/>
        </w:rPr>
        <w:t>rojekt</w:t>
      </w:r>
      <w:r>
        <w:rPr>
          <w:rFonts w:ascii="Arial" w:hAnsi="Arial" w:cs="Arial"/>
          <w:sz w:val="20"/>
          <w:szCs w:val="20"/>
        </w:rPr>
        <w:t>y</w:t>
      </w:r>
      <w:r w:rsidRPr="00991B49">
        <w:rPr>
          <w:rFonts w:ascii="Arial" w:hAnsi="Arial" w:cs="Arial"/>
          <w:sz w:val="20"/>
          <w:szCs w:val="20"/>
        </w:rPr>
        <w:t xml:space="preserve"> budowlan</w:t>
      </w:r>
      <w:r>
        <w:rPr>
          <w:rFonts w:ascii="Arial" w:hAnsi="Arial" w:cs="Arial"/>
          <w:sz w:val="20"/>
          <w:szCs w:val="20"/>
        </w:rPr>
        <w:t>e</w:t>
      </w:r>
      <w:r w:rsidRPr="00991B49">
        <w:rPr>
          <w:rFonts w:ascii="Arial" w:hAnsi="Arial" w:cs="Arial"/>
          <w:sz w:val="20"/>
          <w:szCs w:val="20"/>
        </w:rPr>
        <w:t>, w tym:</w:t>
      </w:r>
    </w:p>
    <w:p w:rsidR="00FB196A" w:rsidRPr="00991B49" w:rsidRDefault="00FB196A">
      <w:pPr>
        <w:pStyle w:val="Akapitzlist"/>
        <w:widowControl/>
        <w:numPr>
          <w:ilvl w:val="0"/>
          <w:numId w:val="101"/>
        </w:numPr>
        <w:autoSpaceDN w:val="0"/>
        <w:textAlignment w:val="auto"/>
        <w:rPr>
          <w:rFonts w:ascii="Arial" w:hAnsi="Arial" w:cs="Arial"/>
          <w:sz w:val="20"/>
          <w:szCs w:val="20"/>
        </w:rPr>
      </w:pPr>
      <w:r w:rsidRPr="00991B49">
        <w:rPr>
          <w:rFonts w:ascii="Arial" w:hAnsi="Arial" w:cs="Arial"/>
          <w:sz w:val="20"/>
          <w:szCs w:val="20"/>
        </w:rPr>
        <w:t>projekt zagospodarowania terenu -</w:t>
      </w:r>
      <w:r>
        <w:rPr>
          <w:rFonts w:ascii="Arial" w:hAnsi="Arial" w:cs="Arial"/>
          <w:sz w:val="20"/>
          <w:szCs w:val="20"/>
        </w:rPr>
        <w:t xml:space="preserve"> po</w:t>
      </w:r>
      <w:r w:rsidRPr="00991B49">
        <w:rPr>
          <w:rFonts w:ascii="Arial" w:hAnsi="Arial" w:cs="Arial"/>
          <w:sz w:val="20"/>
          <w:szCs w:val="20"/>
        </w:rPr>
        <w:t xml:space="preserve"> 4 egz.,</w:t>
      </w:r>
    </w:p>
    <w:p w:rsidR="00FB196A" w:rsidRPr="00991B49" w:rsidRDefault="00FB196A">
      <w:pPr>
        <w:pStyle w:val="Akapitzlist"/>
        <w:widowControl/>
        <w:numPr>
          <w:ilvl w:val="0"/>
          <w:numId w:val="101"/>
        </w:numPr>
        <w:autoSpaceDN w:val="0"/>
        <w:textAlignment w:val="auto"/>
        <w:rPr>
          <w:rFonts w:ascii="Arial" w:hAnsi="Arial" w:cs="Arial"/>
          <w:sz w:val="20"/>
          <w:szCs w:val="20"/>
        </w:rPr>
      </w:pPr>
      <w:r w:rsidRPr="00991B49">
        <w:rPr>
          <w:rFonts w:ascii="Arial" w:hAnsi="Arial" w:cs="Arial"/>
          <w:sz w:val="20"/>
          <w:szCs w:val="20"/>
        </w:rPr>
        <w:t xml:space="preserve">projekt architektoniczno-budowlany </w:t>
      </w:r>
      <w:r>
        <w:rPr>
          <w:rFonts w:ascii="Arial" w:hAnsi="Arial" w:cs="Arial"/>
          <w:sz w:val="20"/>
          <w:szCs w:val="20"/>
        </w:rPr>
        <w:t>–</w:t>
      </w:r>
      <w:r w:rsidRPr="00991B49">
        <w:rPr>
          <w:rFonts w:ascii="Arial" w:hAnsi="Arial" w:cs="Arial"/>
          <w:sz w:val="20"/>
          <w:szCs w:val="20"/>
        </w:rPr>
        <w:t xml:space="preserve"> </w:t>
      </w:r>
      <w:r>
        <w:rPr>
          <w:rFonts w:ascii="Arial" w:hAnsi="Arial" w:cs="Arial"/>
          <w:sz w:val="20"/>
          <w:szCs w:val="20"/>
        </w:rPr>
        <w:t xml:space="preserve">po </w:t>
      </w:r>
      <w:r w:rsidRPr="00991B49">
        <w:rPr>
          <w:rFonts w:ascii="Arial" w:hAnsi="Arial" w:cs="Arial"/>
          <w:sz w:val="20"/>
          <w:szCs w:val="20"/>
        </w:rPr>
        <w:t xml:space="preserve">4 egz. </w:t>
      </w:r>
    </w:p>
    <w:p w:rsidR="00FB196A" w:rsidRPr="00991B49" w:rsidRDefault="00FB196A">
      <w:pPr>
        <w:pStyle w:val="Akapitzlist"/>
        <w:widowControl/>
        <w:numPr>
          <w:ilvl w:val="0"/>
          <w:numId w:val="101"/>
        </w:numPr>
        <w:autoSpaceDN w:val="0"/>
        <w:textAlignment w:val="auto"/>
        <w:rPr>
          <w:rFonts w:ascii="Arial" w:hAnsi="Arial" w:cs="Arial"/>
          <w:sz w:val="20"/>
          <w:szCs w:val="20"/>
        </w:rPr>
      </w:pPr>
      <w:r w:rsidRPr="00991B49">
        <w:rPr>
          <w:rFonts w:ascii="Arial" w:hAnsi="Arial" w:cs="Arial"/>
          <w:sz w:val="20"/>
          <w:szCs w:val="20"/>
        </w:rPr>
        <w:t xml:space="preserve">projekt techniczny – </w:t>
      </w:r>
      <w:r>
        <w:rPr>
          <w:rFonts w:ascii="Arial" w:hAnsi="Arial" w:cs="Arial"/>
          <w:sz w:val="20"/>
          <w:szCs w:val="20"/>
        </w:rPr>
        <w:t xml:space="preserve">po </w:t>
      </w:r>
      <w:r w:rsidRPr="00991B49">
        <w:rPr>
          <w:rFonts w:ascii="Arial" w:hAnsi="Arial" w:cs="Arial"/>
          <w:sz w:val="20"/>
          <w:szCs w:val="20"/>
        </w:rPr>
        <w:t>4 egz.</w:t>
      </w:r>
    </w:p>
    <w:p w:rsidR="00FB196A" w:rsidRDefault="00FB196A">
      <w:pPr>
        <w:pStyle w:val="Akapitzlist"/>
        <w:widowControl/>
        <w:numPr>
          <w:ilvl w:val="0"/>
          <w:numId w:val="100"/>
        </w:numPr>
        <w:autoSpaceDN w:val="0"/>
        <w:textAlignment w:val="auto"/>
        <w:rPr>
          <w:rFonts w:ascii="Arial" w:hAnsi="Arial" w:cs="Arial"/>
          <w:sz w:val="20"/>
          <w:szCs w:val="20"/>
        </w:rPr>
      </w:pPr>
      <w:r w:rsidRPr="00991B49">
        <w:rPr>
          <w:rFonts w:ascii="Arial" w:hAnsi="Arial" w:cs="Arial"/>
          <w:sz w:val="20"/>
          <w:szCs w:val="20"/>
        </w:rPr>
        <w:t>Projekt wykonawczy –</w:t>
      </w:r>
      <w:r>
        <w:rPr>
          <w:rFonts w:ascii="Arial" w:hAnsi="Arial" w:cs="Arial"/>
          <w:sz w:val="20"/>
          <w:szCs w:val="20"/>
        </w:rPr>
        <w:t xml:space="preserve"> oddzielnie do wszystkich branż- po</w:t>
      </w:r>
      <w:r w:rsidRPr="00991B49">
        <w:rPr>
          <w:rFonts w:ascii="Arial" w:hAnsi="Arial" w:cs="Arial"/>
          <w:sz w:val="20"/>
          <w:szCs w:val="20"/>
        </w:rPr>
        <w:t xml:space="preserve"> 4 egz.</w:t>
      </w:r>
    </w:p>
    <w:p w:rsidR="00FB196A" w:rsidRPr="00991B49" w:rsidRDefault="00FB196A">
      <w:pPr>
        <w:pStyle w:val="Akapitzlist"/>
        <w:widowControl/>
        <w:numPr>
          <w:ilvl w:val="0"/>
          <w:numId w:val="100"/>
        </w:numPr>
        <w:autoSpaceDN w:val="0"/>
        <w:textAlignment w:val="auto"/>
        <w:rPr>
          <w:rFonts w:ascii="Arial" w:hAnsi="Arial" w:cs="Arial"/>
          <w:sz w:val="20"/>
          <w:szCs w:val="20"/>
        </w:rPr>
      </w:pPr>
      <w:r w:rsidRPr="00991B49">
        <w:rPr>
          <w:rFonts w:ascii="Arial" w:hAnsi="Arial" w:cs="Arial"/>
          <w:sz w:val="20"/>
          <w:szCs w:val="20"/>
        </w:rPr>
        <w:t>Kosztorys inwestorski - 2 egz.,</w:t>
      </w:r>
    </w:p>
    <w:p w:rsidR="00FB196A" w:rsidRPr="00991B49" w:rsidRDefault="00FB196A">
      <w:pPr>
        <w:pStyle w:val="Akapitzlist"/>
        <w:widowControl/>
        <w:numPr>
          <w:ilvl w:val="0"/>
          <w:numId w:val="100"/>
        </w:numPr>
        <w:autoSpaceDN w:val="0"/>
        <w:textAlignment w:val="auto"/>
        <w:rPr>
          <w:rFonts w:ascii="Arial" w:hAnsi="Arial" w:cs="Arial"/>
          <w:sz w:val="20"/>
          <w:szCs w:val="20"/>
        </w:rPr>
      </w:pPr>
      <w:r w:rsidRPr="00991B49">
        <w:rPr>
          <w:rFonts w:ascii="Arial" w:hAnsi="Arial" w:cs="Arial"/>
          <w:sz w:val="20"/>
          <w:szCs w:val="20"/>
        </w:rPr>
        <w:t>Przedmiar robót - 2 egz.,</w:t>
      </w:r>
    </w:p>
    <w:p w:rsidR="00FB196A" w:rsidRPr="00991B49" w:rsidRDefault="00FB196A">
      <w:pPr>
        <w:pStyle w:val="Akapitzlist"/>
        <w:widowControl/>
        <w:numPr>
          <w:ilvl w:val="0"/>
          <w:numId w:val="100"/>
        </w:numPr>
        <w:autoSpaceDN w:val="0"/>
        <w:textAlignment w:val="auto"/>
        <w:rPr>
          <w:rFonts w:ascii="Arial" w:hAnsi="Arial" w:cs="Arial"/>
          <w:sz w:val="20"/>
          <w:szCs w:val="20"/>
        </w:rPr>
      </w:pPr>
      <w:r w:rsidRPr="00991B49">
        <w:rPr>
          <w:rFonts w:ascii="Arial" w:hAnsi="Arial" w:cs="Arial"/>
          <w:sz w:val="20"/>
          <w:szCs w:val="20"/>
        </w:rPr>
        <w:t>Informacja BIOZ – po 4 egz.</w:t>
      </w:r>
    </w:p>
    <w:p w:rsidR="00FB196A" w:rsidRPr="00991B49" w:rsidRDefault="00FB196A">
      <w:pPr>
        <w:pStyle w:val="Akapitzlist"/>
        <w:widowControl/>
        <w:numPr>
          <w:ilvl w:val="0"/>
          <w:numId w:val="100"/>
        </w:numPr>
        <w:autoSpaceDN w:val="0"/>
        <w:textAlignment w:val="auto"/>
        <w:rPr>
          <w:rFonts w:ascii="Arial" w:hAnsi="Arial" w:cs="Arial"/>
          <w:sz w:val="20"/>
          <w:szCs w:val="20"/>
        </w:rPr>
      </w:pPr>
      <w:r w:rsidRPr="00991B49">
        <w:rPr>
          <w:rFonts w:ascii="Arial" w:hAnsi="Arial" w:cs="Arial"/>
          <w:sz w:val="20"/>
          <w:szCs w:val="20"/>
        </w:rPr>
        <w:t>Szczegółową specyfikację techniczną – 1 egz</w:t>
      </w:r>
      <w:r>
        <w:rPr>
          <w:rFonts w:ascii="Arial" w:hAnsi="Arial" w:cs="Arial"/>
          <w:sz w:val="20"/>
          <w:szCs w:val="20"/>
        </w:rPr>
        <w:t>. dla każdej branży</w:t>
      </w:r>
      <w:r w:rsidRPr="00991B49">
        <w:rPr>
          <w:rFonts w:ascii="Arial" w:hAnsi="Arial" w:cs="Arial"/>
          <w:sz w:val="20"/>
          <w:szCs w:val="20"/>
        </w:rPr>
        <w:t>.,</w:t>
      </w:r>
    </w:p>
    <w:p w:rsidR="00FB196A" w:rsidRPr="00991B49" w:rsidRDefault="00FB196A">
      <w:pPr>
        <w:pStyle w:val="Akapitzlist"/>
        <w:widowControl/>
        <w:numPr>
          <w:ilvl w:val="0"/>
          <w:numId w:val="100"/>
        </w:numPr>
        <w:autoSpaceDN w:val="0"/>
        <w:textAlignment w:val="auto"/>
        <w:rPr>
          <w:rFonts w:ascii="Arial" w:hAnsi="Arial" w:cs="Arial"/>
          <w:sz w:val="20"/>
          <w:szCs w:val="20"/>
        </w:rPr>
      </w:pPr>
      <w:r w:rsidRPr="00991B49">
        <w:rPr>
          <w:rFonts w:ascii="Arial" w:hAnsi="Arial" w:cs="Arial"/>
          <w:sz w:val="20"/>
          <w:szCs w:val="20"/>
        </w:rPr>
        <w:t>Projekt kolizji (jeśli będzie wymagany) – 4 egz.,</w:t>
      </w:r>
    </w:p>
    <w:p w:rsidR="00FB196A" w:rsidRPr="00991B49" w:rsidRDefault="00FB196A">
      <w:pPr>
        <w:pStyle w:val="Akapitzlist"/>
        <w:widowControl/>
        <w:numPr>
          <w:ilvl w:val="0"/>
          <w:numId w:val="100"/>
        </w:numPr>
        <w:autoSpaceDN w:val="0"/>
        <w:textAlignment w:val="auto"/>
        <w:rPr>
          <w:rFonts w:ascii="Arial" w:hAnsi="Arial" w:cs="Arial"/>
          <w:sz w:val="20"/>
          <w:szCs w:val="20"/>
        </w:rPr>
      </w:pPr>
      <w:r w:rsidRPr="00991B49">
        <w:rPr>
          <w:rFonts w:ascii="Arial" w:hAnsi="Arial" w:cs="Arial"/>
          <w:sz w:val="20"/>
          <w:szCs w:val="20"/>
        </w:rPr>
        <w:t>Dokumentacja geotechniczna warunków posadowienia obiektów budowlanych – po 4 egz.</w:t>
      </w:r>
    </w:p>
    <w:p w:rsidR="00FB196A" w:rsidRPr="00991B49" w:rsidRDefault="00FB196A">
      <w:pPr>
        <w:pStyle w:val="Akapitzlist"/>
        <w:widowControl/>
        <w:numPr>
          <w:ilvl w:val="0"/>
          <w:numId w:val="100"/>
        </w:numPr>
        <w:autoSpaceDN w:val="0"/>
        <w:jc w:val="both"/>
        <w:textAlignment w:val="auto"/>
        <w:rPr>
          <w:rFonts w:ascii="Arial" w:hAnsi="Arial" w:cs="Arial"/>
          <w:sz w:val="20"/>
          <w:szCs w:val="20"/>
        </w:rPr>
      </w:pPr>
      <w:r w:rsidRPr="00991B49">
        <w:rPr>
          <w:rFonts w:ascii="Arial" w:hAnsi="Arial" w:cs="Arial"/>
          <w:sz w:val="20"/>
          <w:szCs w:val="20"/>
        </w:rPr>
        <w:t>Opinie, uzgodnienia, pozwolenia, decyzje środowiskowe i inne dokumenty, których obowiązek wynika z przepisów odrębnych ustaw, z klauzulą ostateczności, (jeśli wymagane),</w:t>
      </w:r>
    </w:p>
    <w:p w:rsidR="00FB196A" w:rsidRPr="00991B49" w:rsidRDefault="00FB196A">
      <w:pPr>
        <w:pStyle w:val="Akapitzlist"/>
        <w:widowControl/>
        <w:numPr>
          <w:ilvl w:val="0"/>
          <w:numId w:val="100"/>
        </w:numPr>
        <w:autoSpaceDN w:val="0"/>
        <w:jc w:val="both"/>
        <w:textAlignment w:val="auto"/>
        <w:rPr>
          <w:rFonts w:ascii="Arial" w:hAnsi="Arial" w:cs="Arial"/>
          <w:sz w:val="20"/>
          <w:szCs w:val="20"/>
        </w:rPr>
      </w:pPr>
      <w:r w:rsidRPr="00991B49">
        <w:rPr>
          <w:rFonts w:ascii="Arial" w:hAnsi="Arial" w:cs="Arial"/>
          <w:sz w:val="20"/>
          <w:szCs w:val="20"/>
        </w:rPr>
        <w:t>Oryginały opinii, uzgodnień i warunków,</w:t>
      </w:r>
    </w:p>
    <w:p w:rsidR="00FB196A" w:rsidRPr="00991B49" w:rsidRDefault="00FB196A">
      <w:pPr>
        <w:pStyle w:val="Akapitzlist"/>
        <w:widowControl/>
        <w:numPr>
          <w:ilvl w:val="0"/>
          <w:numId w:val="100"/>
        </w:numPr>
        <w:autoSpaceDN w:val="0"/>
        <w:jc w:val="both"/>
        <w:textAlignment w:val="auto"/>
        <w:rPr>
          <w:rFonts w:ascii="Arial" w:hAnsi="Arial" w:cs="Arial"/>
          <w:sz w:val="20"/>
          <w:szCs w:val="20"/>
        </w:rPr>
      </w:pPr>
      <w:r w:rsidRPr="00991B49">
        <w:rPr>
          <w:rFonts w:ascii="Arial" w:hAnsi="Arial" w:cs="Arial"/>
          <w:sz w:val="20"/>
          <w:szCs w:val="20"/>
        </w:rPr>
        <w:t>Oświadczenie Projektanta o tym, że użył lub nie użył etykiet sporządzając opis przedmiotu zamówienia (np. ENEC, Etykieta aktywności energetycznej A+, A++ itp., Fair trade),</w:t>
      </w:r>
    </w:p>
    <w:p w:rsidR="00FB196A" w:rsidRPr="00991B49" w:rsidRDefault="00FB196A">
      <w:pPr>
        <w:pStyle w:val="Akapitzlist"/>
        <w:widowControl/>
        <w:numPr>
          <w:ilvl w:val="0"/>
          <w:numId w:val="100"/>
        </w:numPr>
        <w:autoSpaceDN w:val="0"/>
        <w:jc w:val="both"/>
        <w:textAlignment w:val="auto"/>
        <w:rPr>
          <w:rFonts w:ascii="Arial" w:hAnsi="Arial" w:cs="Arial"/>
          <w:sz w:val="20"/>
          <w:szCs w:val="20"/>
        </w:rPr>
      </w:pPr>
      <w:r w:rsidRPr="00991B49">
        <w:rPr>
          <w:rFonts w:ascii="Arial" w:hAnsi="Arial" w:cs="Arial"/>
          <w:sz w:val="20"/>
          <w:szCs w:val="20"/>
        </w:rPr>
        <w:t>Oświadczenie Projektanta o braku znaków towarowych, patentów lub pochodzenia, źródła lub szczególnego procesu, który charakteryzuje produkty lub usługi dostarczane przez konkretnego wykonawcę, jeżeli mogłoby to doprowadzić do uprzywilejowania lub wyeliminowania niektórych wykonawców lub produktów w sporządzonym przez niego projekcie budowlanym, projekcie wykonawczym, przedmiarze robót budowlanych i STWiORB lub</w:t>
      </w:r>
    </w:p>
    <w:p w:rsidR="00FB196A" w:rsidRPr="00991B49" w:rsidRDefault="00FB196A" w:rsidP="00FB196A">
      <w:pPr>
        <w:pStyle w:val="Akapitzlist"/>
        <w:widowControl/>
        <w:autoSpaceDN w:val="0"/>
        <w:ind w:left="710"/>
        <w:jc w:val="both"/>
        <w:textAlignment w:val="auto"/>
        <w:rPr>
          <w:rFonts w:ascii="Arial" w:hAnsi="Arial" w:cs="Arial"/>
          <w:sz w:val="20"/>
          <w:szCs w:val="20"/>
        </w:rPr>
      </w:pPr>
      <w:r w:rsidRPr="00991B49">
        <w:rPr>
          <w:rFonts w:ascii="Arial" w:hAnsi="Arial" w:cs="Arial"/>
          <w:sz w:val="20"/>
          <w:szCs w:val="20"/>
        </w:rPr>
        <w:lastRenderedPageBreak/>
        <w:t xml:space="preserve">Oświadczenie Projektanta o wskazaniu znaków towarowych, patentów lub pochodzenia, źródła lub szczególnego procesu, który charakteryzuje produkty lub usługi dostarczane przez konkretnego wykonawcę w sporządzonym przez niego projekcie budowlanym, projekcie wykonawczym, przedmiarze robót budowlanych i STWiORB w przypadku jeżeli jest to uzasadnione specyfiką robót budowlanych i Projektant nie może opisać robót budowlanych za pomocą dostatecznie dokładnych określeń bez wskazania znaków towarowych, patentów lub pochodzenia, źródła lub szczególnego procesu. </w:t>
      </w:r>
      <w:bookmarkStart w:id="7" w:name="_Hlk97633979"/>
      <w:r w:rsidRPr="00991B49">
        <w:rPr>
          <w:rFonts w:ascii="Arial" w:hAnsi="Arial" w:cs="Arial"/>
          <w:sz w:val="20"/>
          <w:szCs w:val="20"/>
        </w:rPr>
        <w:t xml:space="preserve">Oświadczenie </w:t>
      </w:r>
      <w:bookmarkEnd w:id="5"/>
      <w:r w:rsidRPr="00991B49">
        <w:rPr>
          <w:rFonts w:ascii="Arial" w:hAnsi="Arial" w:cs="Arial"/>
          <w:sz w:val="20"/>
          <w:szCs w:val="20"/>
        </w:rPr>
        <w:t>to musi zawierać merytoryczne uzasadnienie ich użycia.</w:t>
      </w:r>
    </w:p>
    <w:bookmarkEnd w:id="3"/>
    <w:bookmarkEnd w:id="6"/>
    <w:bookmarkEnd w:id="7"/>
    <w:p w:rsidR="00511FBD" w:rsidRDefault="00511FBD" w:rsidP="001A32AA">
      <w:pPr>
        <w:pStyle w:val="Standard"/>
        <w:rPr>
          <w:rFonts w:ascii="Arial" w:hAnsi="Arial" w:cs="Arial"/>
          <w:b/>
          <w:color w:val="auto"/>
          <w:sz w:val="20"/>
          <w:szCs w:val="20"/>
          <w:u w:val="single"/>
          <w:shd w:val="clear" w:color="auto" w:fill="D9D9D9"/>
        </w:rPr>
      </w:pPr>
    </w:p>
    <w:p w:rsidR="006F5B0D" w:rsidRPr="006F5B0D" w:rsidRDefault="006F5B0D" w:rsidP="006F5B0D">
      <w:pPr>
        <w:pStyle w:val="Standard"/>
        <w:spacing w:line="276" w:lineRule="auto"/>
        <w:jc w:val="both"/>
        <w:rPr>
          <w:rFonts w:ascii="Arial" w:hAnsi="Arial" w:cs="Arial"/>
          <w:b/>
          <w:bCs/>
          <w:sz w:val="22"/>
          <w:szCs w:val="22"/>
        </w:rPr>
      </w:pPr>
      <w:r w:rsidRPr="00B60179">
        <w:rPr>
          <w:rFonts w:ascii="Arial" w:hAnsi="Arial" w:cs="Arial"/>
          <w:b/>
          <w:bCs/>
          <w:sz w:val="22"/>
          <w:szCs w:val="22"/>
          <w:u w:val="single"/>
        </w:rPr>
        <w:t>7. Dokumenty jakie ma dostarczyć wykonawca</w:t>
      </w:r>
      <w:r w:rsidRPr="006F5B0D">
        <w:rPr>
          <w:rFonts w:ascii="Arial" w:hAnsi="Arial" w:cs="Arial"/>
          <w:b/>
          <w:bCs/>
          <w:sz w:val="22"/>
          <w:szCs w:val="22"/>
        </w:rPr>
        <w:t>.</w:t>
      </w:r>
    </w:p>
    <w:p w:rsidR="006F5B0D" w:rsidRPr="004212BC" w:rsidRDefault="006F5B0D" w:rsidP="001A32AA">
      <w:pPr>
        <w:pStyle w:val="Standard"/>
        <w:rPr>
          <w:rFonts w:ascii="Arial" w:hAnsi="Arial" w:cs="Arial"/>
          <w:b/>
          <w:color w:val="auto"/>
          <w:sz w:val="22"/>
          <w:szCs w:val="22"/>
          <w:u w:val="single"/>
          <w:shd w:val="clear" w:color="auto" w:fill="D9D9D9"/>
        </w:rPr>
      </w:pPr>
    </w:p>
    <w:p w:rsidR="009F7BFB" w:rsidRPr="005453E7" w:rsidRDefault="009F7BFB" w:rsidP="009F7BFB">
      <w:pPr>
        <w:pStyle w:val="Standard"/>
        <w:spacing w:line="276" w:lineRule="auto"/>
        <w:ind w:firstLine="284"/>
        <w:jc w:val="both"/>
        <w:rPr>
          <w:rFonts w:ascii="Arial" w:hAnsi="Arial" w:cs="Arial"/>
          <w:sz w:val="20"/>
          <w:szCs w:val="20"/>
        </w:rPr>
      </w:pPr>
      <w:r w:rsidRPr="005453E7">
        <w:rPr>
          <w:rFonts w:ascii="Arial" w:hAnsi="Arial" w:cs="Arial"/>
          <w:sz w:val="20"/>
          <w:szCs w:val="20"/>
        </w:rPr>
        <w:t>a) Kopia uprawnień budowlanych,</w:t>
      </w:r>
    </w:p>
    <w:p w:rsidR="00997EEA" w:rsidRDefault="009F7BFB" w:rsidP="007C79EB">
      <w:pPr>
        <w:pStyle w:val="Standard"/>
        <w:spacing w:line="276" w:lineRule="auto"/>
        <w:ind w:firstLine="284"/>
        <w:jc w:val="both"/>
        <w:rPr>
          <w:rFonts w:ascii="Arial" w:hAnsi="Arial" w:cs="Arial"/>
          <w:sz w:val="20"/>
          <w:szCs w:val="20"/>
        </w:rPr>
      </w:pPr>
      <w:r w:rsidRPr="005453E7">
        <w:rPr>
          <w:rFonts w:ascii="Arial" w:hAnsi="Arial" w:cs="Arial"/>
          <w:sz w:val="20"/>
          <w:szCs w:val="20"/>
        </w:rPr>
        <w:t>b) Zaświadczenie</w:t>
      </w:r>
      <w:r w:rsidR="00610E42">
        <w:rPr>
          <w:rFonts w:ascii="Arial" w:hAnsi="Arial" w:cs="Arial"/>
          <w:sz w:val="20"/>
          <w:szCs w:val="20"/>
        </w:rPr>
        <w:t xml:space="preserve"> </w:t>
      </w:r>
      <w:r w:rsidR="00206B61">
        <w:rPr>
          <w:rFonts w:ascii="Arial" w:hAnsi="Arial" w:cs="Arial"/>
          <w:sz w:val="20"/>
          <w:szCs w:val="20"/>
        </w:rPr>
        <w:t>opłacenia składek osoby, która będzie pełniła obowiązek głównego projektanta.</w:t>
      </w:r>
    </w:p>
    <w:p w:rsidR="007B0585" w:rsidRPr="005453E7" w:rsidRDefault="00E964B8" w:rsidP="00FB196A">
      <w:pPr>
        <w:jc w:val="both"/>
        <w:rPr>
          <w:rFonts w:ascii="Arial" w:hAnsi="Arial" w:cs="Arial"/>
          <w:b/>
          <w:bCs/>
          <w:sz w:val="20"/>
          <w:szCs w:val="20"/>
          <w:u w:val="single"/>
        </w:rPr>
      </w:pPr>
      <w:r>
        <w:rPr>
          <w:rFonts w:ascii="Arial" w:hAnsi="Arial" w:cs="Arial"/>
          <w:b/>
          <w:bCs/>
          <w:u w:val="single"/>
        </w:rPr>
        <w:br/>
      </w:r>
      <w:r w:rsidR="00FB196A">
        <w:rPr>
          <w:rFonts w:ascii="Arial" w:hAnsi="Arial" w:cs="Arial"/>
          <w:b/>
          <w:bCs/>
          <w:u w:val="single"/>
        </w:rPr>
        <w:t xml:space="preserve">8. </w:t>
      </w:r>
      <w:r w:rsidR="00D848DA" w:rsidRPr="00CC37ED">
        <w:rPr>
          <w:rFonts w:ascii="Arial" w:hAnsi="Arial" w:cs="Arial"/>
          <w:b/>
          <w:bCs/>
          <w:u w:val="single"/>
        </w:rPr>
        <w:t>Wykonawca zobowiązany jest</w:t>
      </w:r>
      <w:r w:rsidR="00FE3EE2" w:rsidRPr="00CC37ED">
        <w:rPr>
          <w:rFonts w:ascii="Arial" w:hAnsi="Arial" w:cs="Arial"/>
          <w:b/>
          <w:bCs/>
          <w:u w:val="single"/>
        </w:rPr>
        <w:t xml:space="preserve"> do</w:t>
      </w:r>
      <w:r w:rsidR="00D848DA" w:rsidRPr="00CC37ED">
        <w:rPr>
          <w:rFonts w:ascii="Arial" w:hAnsi="Arial" w:cs="Arial"/>
          <w:b/>
          <w:bCs/>
          <w:u w:val="single"/>
        </w:rPr>
        <w:t>:</w:t>
      </w:r>
    </w:p>
    <w:p w:rsidR="00FB196A" w:rsidRPr="00FB196A" w:rsidRDefault="00FB196A">
      <w:pPr>
        <w:pStyle w:val="Lista1"/>
        <w:widowControl w:val="0"/>
        <w:numPr>
          <w:ilvl w:val="0"/>
          <w:numId w:val="87"/>
        </w:numPr>
        <w:suppressAutoHyphens/>
        <w:autoSpaceDN/>
        <w:spacing w:after="0" w:line="240" w:lineRule="auto"/>
        <w:ind w:left="562"/>
        <w:rPr>
          <w:rFonts w:ascii="Arial" w:hAnsi="Arial" w:cs="Arial"/>
          <w:sz w:val="20"/>
          <w:szCs w:val="20"/>
          <w:lang w:val="pl-PL"/>
        </w:rPr>
      </w:pPr>
      <w:r w:rsidRPr="00FB196A">
        <w:rPr>
          <w:rFonts w:ascii="Arial" w:hAnsi="Arial" w:cs="Arial"/>
          <w:sz w:val="20"/>
          <w:szCs w:val="20"/>
          <w:lang w:val="pl-PL"/>
        </w:rPr>
        <w:t>wykonania dokumentacji projektowo-kosztorysowej w pełnym zakresie, w sposób zgodny                z obowiązującymi przepisami prawa, zasadami wiedzy technicznej i normami oraz</w:t>
      </w:r>
      <w:r>
        <w:rPr>
          <w:rFonts w:ascii="Arial" w:hAnsi="Arial" w:cs="Arial"/>
          <w:sz w:val="20"/>
          <w:szCs w:val="20"/>
          <w:lang w:val="pl-PL"/>
        </w:rPr>
        <w:t xml:space="preserve"> </w:t>
      </w:r>
      <w:r w:rsidR="004212BC">
        <w:rPr>
          <w:rFonts w:ascii="Arial" w:hAnsi="Arial" w:cs="Arial"/>
          <w:sz w:val="20"/>
          <w:szCs w:val="20"/>
          <w:lang w:val="pl-PL"/>
        </w:rPr>
        <w:t xml:space="preserve">                                  </w:t>
      </w:r>
      <w:r w:rsidRPr="00FB196A">
        <w:rPr>
          <w:rFonts w:ascii="Arial" w:hAnsi="Arial" w:cs="Arial"/>
          <w:sz w:val="20"/>
          <w:szCs w:val="20"/>
          <w:lang w:val="pl-PL"/>
        </w:rPr>
        <w:t xml:space="preserve">z zachowaniem należytej staranności, </w:t>
      </w:r>
    </w:p>
    <w:p w:rsidR="00FB196A" w:rsidRPr="00FB196A" w:rsidRDefault="00FB196A">
      <w:pPr>
        <w:pStyle w:val="Lista1"/>
        <w:widowControl w:val="0"/>
        <w:numPr>
          <w:ilvl w:val="0"/>
          <w:numId w:val="87"/>
        </w:numPr>
        <w:suppressAutoHyphens/>
        <w:autoSpaceDN/>
        <w:spacing w:after="0" w:line="240" w:lineRule="auto"/>
        <w:ind w:left="562"/>
        <w:rPr>
          <w:rFonts w:ascii="Arial" w:hAnsi="Arial" w:cs="Arial"/>
          <w:sz w:val="20"/>
          <w:szCs w:val="20"/>
          <w:lang w:val="pl-PL"/>
        </w:rPr>
      </w:pPr>
      <w:r w:rsidRPr="00FB196A">
        <w:rPr>
          <w:rFonts w:ascii="Arial" w:hAnsi="Arial" w:cs="Arial"/>
          <w:sz w:val="20"/>
          <w:szCs w:val="20"/>
          <w:lang w:val="pl-PL"/>
        </w:rPr>
        <w:t>zapewniać personel posiadający zdolności, doświadczenie, wiedzę oraz wymagane uprawnienia, w zakresie niezbędnym do wykonania przedmiotu umowy, zgodnie ze złożoną ofertą oraz wzajemne skoordynowanie techniczne wykonanych przez te osoby opracowań projektowych</w:t>
      </w:r>
    </w:p>
    <w:p w:rsidR="00FB196A" w:rsidRPr="00FB196A" w:rsidRDefault="00FB196A">
      <w:pPr>
        <w:pStyle w:val="Lista1"/>
        <w:widowControl w:val="0"/>
        <w:numPr>
          <w:ilvl w:val="0"/>
          <w:numId w:val="87"/>
        </w:numPr>
        <w:suppressAutoHyphens/>
        <w:autoSpaceDN/>
        <w:spacing w:after="0" w:line="240" w:lineRule="auto"/>
        <w:ind w:left="562"/>
        <w:rPr>
          <w:rFonts w:ascii="Arial" w:hAnsi="Arial" w:cs="Arial"/>
          <w:sz w:val="20"/>
          <w:szCs w:val="20"/>
          <w:lang w:val="pl-PL"/>
        </w:rPr>
      </w:pPr>
      <w:r w:rsidRPr="00FB196A">
        <w:rPr>
          <w:rFonts w:ascii="Arial" w:hAnsi="Arial" w:cs="Arial"/>
          <w:sz w:val="20"/>
          <w:szCs w:val="20"/>
          <w:lang w:val="pl-PL"/>
        </w:rPr>
        <w:t>zapewnić sprawdzenie dokumentacji projektowej stosownie do przepisów ustawy Prawa budowlanego</w:t>
      </w:r>
    </w:p>
    <w:p w:rsidR="00FB196A" w:rsidRPr="00FB196A" w:rsidRDefault="00FB196A">
      <w:pPr>
        <w:pStyle w:val="Lista1"/>
        <w:widowControl w:val="0"/>
        <w:numPr>
          <w:ilvl w:val="0"/>
          <w:numId w:val="87"/>
        </w:numPr>
        <w:suppressAutoHyphens/>
        <w:autoSpaceDN/>
        <w:spacing w:after="0" w:line="240" w:lineRule="auto"/>
        <w:ind w:left="562"/>
        <w:rPr>
          <w:rFonts w:ascii="Arial" w:hAnsi="Arial" w:cs="Arial"/>
          <w:sz w:val="20"/>
          <w:szCs w:val="20"/>
          <w:lang w:val="pl-PL"/>
        </w:rPr>
      </w:pPr>
      <w:r w:rsidRPr="00FB196A">
        <w:rPr>
          <w:rFonts w:ascii="Arial" w:hAnsi="Arial" w:cs="Arial"/>
          <w:sz w:val="20"/>
          <w:szCs w:val="20"/>
          <w:lang w:val="pl-PL"/>
        </w:rPr>
        <w:t>w przypadku wykazania braków przez organ administracji architektoniczno-budowlanej, prowadzący postepowanie o wydanie decyzji pozwolenia na budowę, wprowadzić stosowne zmiany i uzupełnienia w terminie wskazanym przez ten organ,</w:t>
      </w:r>
    </w:p>
    <w:p w:rsidR="00FB196A" w:rsidRPr="00FB196A" w:rsidRDefault="00FB196A">
      <w:pPr>
        <w:pStyle w:val="Lista1"/>
        <w:widowControl w:val="0"/>
        <w:numPr>
          <w:ilvl w:val="0"/>
          <w:numId w:val="87"/>
        </w:numPr>
        <w:suppressAutoHyphens/>
        <w:autoSpaceDN/>
        <w:spacing w:after="0" w:line="240" w:lineRule="auto"/>
        <w:ind w:left="562"/>
        <w:rPr>
          <w:rFonts w:ascii="Arial" w:hAnsi="Arial" w:cs="Arial"/>
          <w:sz w:val="20"/>
          <w:szCs w:val="20"/>
          <w:lang w:val="pl-PL"/>
        </w:rPr>
      </w:pPr>
      <w:r w:rsidRPr="00FB196A">
        <w:rPr>
          <w:rFonts w:ascii="Arial" w:hAnsi="Arial" w:cs="Arial"/>
          <w:sz w:val="20"/>
          <w:szCs w:val="20"/>
          <w:lang w:val="pl-PL"/>
        </w:rPr>
        <w:t>bezpośredniego kontaktu z Zamawiającym poprzez udział w spotkaniach roboczych                           w siedzibie Zamawiającego, na których Wykonawca będzie przedstawiał postęp prac projektowych oraz do przyjazdów na każde wezwanie Zamawiającego,</w:t>
      </w:r>
    </w:p>
    <w:p w:rsidR="00FB196A" w:rsidRPr="00FB196A" w:rsidRDefault="00FB196A">
      <w:pPr>
        <w:pStyle w:val="Lista1"/>
        <w:widowControl w:val="0"/>
        <w:numPr>
          <w:ilvl w:val="0"/>
          <w:numId w:val="87"/>
        </w:numPr>
        <w:suppressAutoHyphens/>
        <w:autoSpaceDN/>
        <w:spacing w:after="0" w:line="240" w:lineRule="auto"/>
        <w:ind w:left="562"/>
        <w:rPr>
          <w:rFonts w:ascii="Arial" w:hAnsi="Arial" w:cs="Arial"/>
          <w:sz w:val="20"/>
          <w:szCs w:val="20"/>
          <w:lang w:val="pl-PL"/>
        </w:rPr>
      </w:pPr>
      <w:proofErr w:type="spellStart"/>
      <w:r w:rsidRPr="00FB196A">
        <w:rPr>
          <w:rFonts w:ascii="Arial" w:hAnsi="Arial" w:cs="Arial"/>
          <w:sz w:val="20"/>
          <w:szCs w:val="20"/>
        </w:rPr>
        <w:t>dokonywanie</w:t>
      </w:r>
      <w:proofErr w:type="spellEnd"/>
      <w:r w:rsidRPr="00FB196A">
        <w:rPr>
          <w:rFonts w:ascii="Arial" w:hAnsi="Arial" w:cs="Arial"/>
          <w:sz w:val="20"/>
          <w:szCs w:val="20"/>
        </w:rPr>
        <w:t xml:space="preserve"> </w:t>
      </w:r>
      <w:proofErr w:type="spellStart"/>
      <w:r w:rsidRPr="00FB196A">
        <w:rPr>
          <w:rFonts w:ascii="Arial" w:hAnsi="Arial" w:cs="Arial"/>
          <w:sz w:val="20"/>
          <w:szCs w:val="20"/>
        </w:rPr>
        <w:t>ewentualnych</w:t>
      </w:r>
      <w:proofErr w:type="spellEnd"/>
      <w:r w:rsidRPr="00FB196A">
        <w:rPr>
          <w:rFonts w:ascii="Arial" w:hAnsi="Arial" w:cs="Arial"/>
          <w:sz w:val="20"/>
          <w:szCs w:val="20"/>
        </w:rPr>
        <w:t xml:space="preserve"> </w:t>
      </w:r>
      <w:proofErr w:type="spellStart"/>
      <w:r w:rsidRPr="00FB196A">
        <w:rPr>
          <w:rFonts w:ascii="Arial" w:hAnsi="Arial" w:cs="Arial"/>
          <w:sz w:val="20"/>
          <w:szCs w:val="20"/>
        </w:rPr>
        <w:t>zmian</w:t>
      </w:r>
      <w:proofErr w:type="spellEnd"/>
      <w:r w:rsidRPr="00FB196A">
        <w:rPr>
          <w:rFonts w:ascii="Arial" w:hAnsi="Arial" w:cs="Arial"/>
          <w:sz w:val="20"/>
          <w:szCs w:val="20"/>
        </w:rPr>
        <w:t xml:space="preserve">, </w:t>
      </w:r>
      <w:proofErr w:type="spellStart"/>
      <w:r w:rsidRPr="00FB196A">
        <w:rPr>
          <w:rFonts w:ascii="Arial" w:hAnsi="Arial" w:cs="Arial"/>
          <w:sz w:val="20"/>
          <w:szCs w:val="20"/>
        </w:rPr>
        <w:t>uzupełnień</w:t>
      </w:r>
      <w:proofErr w:type="spellEnd"/>
      <w:r w:rsidRPr="00FB196A">
        <w:rPr>
          <w:rFonts w:ascii="Arial" w:hAnsi="Arial" w:cs="Arial"/>
          <w:sz w:val="20"/>
          <w:szCs w:val="20"/>
        </w:rPr>
        <w:t xml:space="preserve">, </w:t>
      </w:r>
      <w:proofErr w:type="spellStart"/>
      <w:r w:rsidRPr="00FB196A">
        <w:rPr>
          <w:rFonts w:ascii="Arial" w:hAnsi="Arial" w:cs="Arial"/>
          <w:sz w:val="20"/>
          <w:szCs w:val="20"/>
        </w:rPr>
        <w:t>poprawek</w:t>
      </w:r>
      <w:proofErr w:type="spellEnd"/>
      <w:r w:rsidRPr="00FB196A">
        <w:rPr>
          <w:rFonts w:ascii="Arial" w:hAnsi="Arial" w:cs="Arial"/>
          <w:sz w:val="20"/>
          <w:szCs w:val="20"/>
        </w:rPr>
        <w:t xml:space="preserve"> </w:t>
      </w:r>
      <w:proofErr w:type="spellStart"/>
      <w:r w:rsidRPr="00FB196A">
        <w:rPr>
          <w:rFonts w:ascii="Arial" w:hAnsi="Arial" w:cs="Arial"/>
          <w:sz w:val="20"/>
          <w:szCs w:val="20"/>
        </w:rPr>
        <w:t>dokumentacji</w:t>
      </w:r>
      <w:proofErr w:type="spellEnd"/>
      <w:r w:rsidRPr="00FB196A">
        <w:rPr>
          <w:rFonts w:ascii="Arial" w:hAnsi="Arial" w:cs="Arial"/>
          <w:sz w:val="20"/>
          <w:szCs w:val="20"/>
        </w:rPr>
        <w:t xml:space="preserve"> </w:t>
      </w:r>
      <w:proofErr w:type="spellStart"/>
      <w:r w:rsidRPr="00FB196A">
        <w:rPr>
          <w:rFonts w:ascii="Arial" w:hAnsi="Arial" w:cs="Arial"/>
          <w:sz w:val="20"/>
          <w:szCs w:val="20"/>
        </w:rPr>
        <w:t>projektowej</w:t>
      </w:r>
      <w:proofErr w:type="spellEnd"/>
      <w:r w:rsidRPr="00FB196A">
        <w:rPr>
          <w:rFonts w:ascii="Arial" w:hAnsi="Arial" w:cs="Arial"/>
          <w:sz w:val="20"/>
          <w:szCs w:val="20"/>
        </w:rPr>
        <w:t xml:space="preserve">, w </w:t>
      </w:r>
      <w:proofErr w:type="spellStart"/>
      <w:r w:rsidRPr="00FB196A">
        <w:rPr>
          <w:rFonts w:ascii="Arial" w:hAnsi="Arial" w:cs="Arial"/>
          <w:sz w:val="20"/>
          <w:szCs w:val="20"/>
        </w:rPr>
        <w:t>tym</w:t>
      </w:r>
      <w:proofErr w:type="spellEnd"/>
      <w:r w:rsidRPr="00FB196A">
        <w:rPr>
          <w:rFonts w:ascii="Arial" w:hAnsi="Arial" w:cs="Arial"/>
          <w:sz w:val="20"/>
          <w:szCs w:val="20"/>
        </w:rPr>
        <w:t xml:space="preserve"> </w:t>
      </w:r>
      <w:proofErr w:type="spellStart"/>
      <w:r w:rsidRPr="00FB196A">
        <w:rPr>
          <w:rFonts w:ascii="Arial" w:hAnsi="Arial" w:cs="Arial"/>
          <w:sz w:val="20"/>
          <w:szCs w:val="20"/>
        </w:rPr>
        <w:t>m.in</w:t>
      </w:r>
      <w:proofErr w:type="spellEnd"/>
      <w:r w:rsidRPr="00FB196A">
        <w:rPr>
          <w:rFonts w:ascii="Arial" w:hAnsi="Arial" w:cs="Arial"/>
          <w:sz w:val="20"/>
          <w:szCs w:val="20"/>
        </w:rPr>
        <w:t xml:space="preserve">.: </w:t>
      </w:r>
      <w:proofErr w:type="spellStart"/>
      <w:r w:rsidRPr="00FB196A">
        <w:rPr>
          <w:rFonts w:ascii="Arial" w:hAnsi="Arial" w:cs="Arial"/>
          <w:sz w:val="20"/>
          <w:szCs w:val="20"/>
        </w:rPr>
        <w:t>brakujących</w:t>
      </w:r>
      <w:proofErr w:type="spellEnd"/>
      <w:r w:rsidRPr="00FB196A">
        <w:rPr>
          <w:rFonts w:ascii="Arial" w:hAnsi="Arial" w:cs="Arial"/>
          <w:sz w:val="20"/>
          <w:szCs w:val="20"/>
        </w:rPr>
        <w:t xml:space="preserve"> </w:t>
      </w:r>
      <w:proofErr w:type="spellStart"/>
      <w:r w:rsidRPr="00FB196A">
        <w:rPr>
          <w:rFonts w:ascii="Arial" w:hAnsi="Arial" w:cs="Arial"/>
          <w:sz w:val="20"/>
          <w:szCs w:val="20"/>
        </w:rPr>
        <w:t>rysunków</w:t>
      </w:r>
      <w:proofErr w:type="spellEnd"/>
      <w:r w:rsidRPr="00FB196A">
        <w:rPr>
          <w:rFonts w:ascii="Arial" w:hAnsi="Arial" w:cs="Arial"/>
          <w:sz w:val="20"/>
          <w:szCs w:val="20"/>
        </w:rPr>
        <w:t xml:space="preserve">. </w:t>
      </w:r>
      <w:proofErr w:type="spellStart"/>
      <w:r w:rsidRPr="00FB196A">
        <w:rPr>
          <w:rFonts w:ascii="Arial" w:hAnsi="Arial" w:cs="Arial"/>
          <w:sz w:val="20"/>
          <w:szCs w:val="20"/>
        </w:rPr>
        <w:t>schematów</w:t>
      </w:r>
      <w:proofErr w:type="spellEnd"/>
      <w:r w:rsidRPr="00FB196A">
        <w:rPr>
          <w:rFonts w:ascii="Arial" w:hAnsi="Arial" w:cs="Arial"/>
          <w:sz w:val="20"/>
          <w:szCs w:val="20"/>
        </w:rPr>
        <w:t xml:space="preserve">, </w:t>
      </w:r>
      <w:proofErr w:type="spellStart"/>
      <w:r w:rsidRPr="00FB196A">
        <w:rPr>
          <w:rFonts w:ascii="Arial" w:hAnsi="Arial" w:cs="Arial"/>
          <w:sz w:val="20"/>
          <w:szCs w:val="20"/>
        </w:rPr>
        <w:t>przekroi</w:t>
      </w:r>
      <w:proofErr w:type="spellEnd"/>
      <w:r w:rsidRPr="00FB196A">
        <w:rPr>
          <w:rFonts w:ascii="Arial" w:hAnsi="Arial" w:cs="Arial"/>
          <w:sz w:val="20"/>
          <w:szCs w:val="20"/>
        </w:rPr>
        <w:t xml:space="preserve">, </w:t>
      </w:r>
      <w:proofErr w:type="spellStart"/>
      <w:r w:rsidRPr="00FB196A">
        <w:rPr>
          <w:rFonts w:ascii="Arial" w:hAnsi="Arial" w:cs="Arial"/>
          <w:sz w:val="20"/>
          <w:szCs w:val="20"/>
        </w:rPr>
        <w:t>szczegółów</w:t>
      </w:r>
      <w:proofErr w:type="spellEnd"/>
      <w:r w:rsidRPr="00FB196A">
        <w:rPr>
          <w:rFonts w:ascii="Arial" w:hAnsi="Arial" w:cs="Arial"/>
          <w:sz w:val="20"/>
          <w:szCs w:val="20"/>
        </w:rPr>
        <w:t>,</w:t>
      </w:r>
      <w:r w:rsidRPr="00FB196A">
        <w:rPr>
          <w:rFonts w:ascii="Arial" w:hAnsi="Arial" w:cs="Arial"/>
          <w:bCs/>
          <w:sz w:val="20"/>
          <w:szCs w:val="20"/>
        </w:rPr>
        <w:t xml:space="preserve"> </w:t>
      </w:r>
      <w:proofErr w:type="spellStart"/>
      <w:r w:rsidRPr="00FB196A">
        <w:rPr>
          <w:rFonts w:ascii="Arial" w:hAnsi="Arial" w:cs="Arial"/>
          <w:bCs/>
          <w:sz w:val="20"/>
          <w:szCs w:val="20"/>
        </w:rPr>
        <w:t>obliczeń</w:t>
      </w:r>
      <w:proofErr w:type="spellEnd"/>
      <w:r w:rsidRPr="00FB196A">
        <w:rPr>
          <w:rFonts w:ascii="Arial" w:hAnsi="Arial" w:cs="Arial"/>
          <w:bCs/>
          <w:sz w:val="20"/>
          <w:szCs w:val="20"/>
        </w:rPr>
        <w:t xml:space="preserve">, </w:t>
      </w:r>
      <w:proofErr w:type="spellStart"/>
      <w:r w:rsidRPr="00FB196A">
        <w:rPr>
          <w:rFonts w:ascii="Arial" w:hAnsi="Arial" w:cs="Arial"/>
          <w:bCs/>
          <w:sz w:val="20"/>
          <w:szCs w:val="20"/>
        </w:rPr>
        <w:t>rozwinięć</w:t>
      </w:r>
      <w:proofErr w:type="spellEnd"/>
      <w:r w:rsidRPr="00FB196A">
        <w:rPr>
          <w:rFonts w:ascii="Arial" w:hAnsi="Arial" w:cs="Arial"/>
          <w:bCs/>
          <w:sz w:val="20"/>
          <w:szCs w:val="20"/>
        </w:rPr>
        <w:t xml:space="preserve"> </w:t>
      </w:r>
      <w:proofErr w:type="spellStart"/>
      <w:r w:rsidRPr="00FB196A">
        <w:rPr>
          <w:rFonts w:ascii="Arial" w:hAnsi="Arial" w:cs="Arial"/>
          <w:bCs/>
          <w:sz w:val="20"/>
          <w:szCs w:val="20"/>
        </w:rPr>
        <w:t>instalacji</w:t>
      </w:r>
      <w:proofErr w:type="spellEnd"/>
      <w:r w:rsidRPr="00FB196A">
        <w:rPr>
          <w:rFonts w:ascii="Arial" w:hAnsi="Arial" w:cs="Arial"/>
          <w:bCs/>
          <w:sz w:val="20"/>
          <w:szCs w:val="20"/>
        </w:rPr>
        <w:t xml:space="preserve">, </w:t>
      </w:r>
      <w:proofErr w:type="spellStart"/>
      <w:r w:rsidRPr="00FB196A">
        <w:rPr>
          <w:rFonts w:ascii="Arial" w:hAnsi="Arial" w:cs="Arial"/>
          <w:bCs/>
          <w:sz w:val="20"/>
          <w:szCs w:val="20"/>
        </w:rPr>
        <w:t>rysunków</w:t>
      </w:r>
      <w:proofErr w:type="spellEnd"/>
      <w:r w:rsidRPr="00FB196A">
        <w:rPr>
          <w:rFonts w:ascii="Arial" w:hAnsi="Arial" w:cs="Arial"/>
          <w:bCs/>
          <w:sz w:val="20"/>
          <w:szCs w:val="20"/>
        </w:rPr>
        <w:t xml:space="preserve"> </w:t>
      </w:r>
      <w:proofErr w:type="spellStart"/>
      <w:r w:rsidRPr="00FB196A">
        <w:rPr>
          <w:rFonts w:ascii="Arial" w:hAnsi="Arial" w:cs="Arial"/>
          <w:bCs/>
          <w:sz w:val="20"/>
          <w:szCs w:val="20"/>
        </w:rPr>
        <w:t>zamiennych</w:t>
      </w:r>
      <w:proofErr w:type="spellEnd"/>
      <w:r w:rsidRPr="00FB196A">
        <w:rPr>
          <w:rFonts w:ascii="Arial" w:hAnsi="Arial" w:cs="Arial"/>
          <w:bCs/>
          <w:sz w:val="20"/>
          <w:szCs w:val="20"/>
        </w:rPr>
        <w:t xml:space="preserve">, </w:t>
      </w:r>
      <w:r w:rsidRPr="00FB196A">
        <w:rPr>
          <w:rFonts w:ascii="Arial" w:hAnsi="Arial" w:cs="Arial"/>
          <w:sz w:val="20"/>
          <w:szCs w:val="20"/>
          <w:lang w:eastAsia="ja-JP" w:bidi="fa-IR"/>
        </w:rPr>
        <w:t xml:space="preserve">w </w:t>
      </w:r>
      <w:proofErr w:type="spellStart"/>
      <w:r w:rsidRPr="00FB196A">
        <w:rPr>
          <w:rFonts w:ascii="Arial" w:hAnsi="Arial" w:cs="Arial"/>
          <w:sz w:val="20"/>
          <w:szCs w:val="20"/>
          <w:lang w:eastAsia="ja-JP" w:bidi="fa-IR"/>
        </w:rPr>
        <w:t>terminie</w:t>
      </w:r>
      <w:proofErr w:type="spellEnd"/>
      <w:r w:rsidRPr="00FB196A">
        <w:rPr>
          <w:rFonts w:ascii="Arial" w:hAnsi="Arial" w:cs="Arial"/>
          <w:sz w:val="20"/>
          <w:szCs w:val="20"/>
          <w:lang w:eastAsia="ja-JP" w:bidi="fa-IR"/>
        </w:rPr>
        <w:t xml:space="preserve"> </w:t>
      </w:r>
      <w:proofErr w:type="spellStart"/>
      <w:r w:rsidRPr="00FB196A">
        <w:rPr>
          <w:rFonts w:ascii="Arial" w:hAnsi="Arial" w:cs="Arial"/>
          <w:sz w:val="20"/>
          <w:szCs w:val="20"/>
          <w:lang w:eastAsia="ja-JP" w:bidi="fa-IR"/>
        </w:rPr>
        <w:t>wskazanym</w:t>
      </w:r>
      <w:proofErr w:type="spellEnd"/>
      <w:r w:rsidRPr="00FB196A">
        <w:rPr>
          <w:rFonts w:ascii="Arial" w:hAnsi="Arial" w:cs="Arial"/>
          <w:sz w:val="20"/>
          <w:szCs w:val="20"/>
          <w:lang w:eastAsia="ja-JP" w:bidi="fa-IR"/>
        </w:rPr>
        <w:t xml:space="preserve"> </w:t>
      </w:r>
      <w:proofErr w:type="spellStart"/>
      <w:r w:rsidRPr="00FB196A">
        <w:rPr>
          <w:rFonts w:ascii="Arial" w:hAnsi="Arial" w:cs="Arial"/>
          <w:sz w:val="20"/>
          <w:szCs w:val="20"/>
          <w:lang w:eastAsia="ja-JP" w:bidi="fa-IR"/>
        </w:rPr>
        <w:t>każdorazowo</w:t>
      </w:r>
      <w:proofErr w:type="spellEnd"/>
      <w:r w:rsidRPr="00FB196A">
        <w:rPr>
          <w:rFonts w:ascii="Arial" w:hAnsi="Arial" w:cs="Arial"/>
          <w:sz w:val="20"/>
          <w:szCs w:val="20"/>
          <w:lang w:eastAsia="ja-JP" w:bidi="fa-IR"/>
        </w:rPr>
        <w:t xml:space="preserve"> </w:t>
      </w:r>
      <w:proofErr w:type="spellStart"/>
      <w:r w:rsidRPr="00FB196A">
        <w:rPr>
          <w:rFonts w:ascii="Arial" w:hAnsi="Arial" w:cs="Arial"/>
          <w:sz w:val="20"/>
          <w:szCs w:val="20"/>
          <w:lang w:eastAsia="ja-JP" w:bidi="fa-IR"/>
        </w:rPr>
        <w:t>przez</w:t>
      </w:r>
      <w:proofErr w:type="spellEnd"/>
      <w:r w:rsidRPr="00FB196A">
        <w:rPr>
          <w:rFonts w:ascii="Arial" w:hAnsi="Arial" w:cs="Arial"/>
          <w:sz w:val="20"/>
          <w:szCs w:val="20"/>
          <w:lang w:eastAsia="ja-JP" w:bidi="fa-IR"/>
        </w:rPr>
        <w:t xml:space="preserve"> </w:t>
      </w:r>
      <w:proofErr w:type="spellStart"/>
      <w:r w:rsidRPr="00FB196A">
        <w:rPr>
          <w:rFonts w:ascii="Arial" w:hAnsi="Arial" w:cs="Arial"/>
          <w:sz w:val="20"/>
          <w:szCs w:val="20"/>
          <w:lang w:eastAsia="ja-JP" w:bidi="fa-IR"/>
        </w:rPr>
        <w:t>Zamawiającego</w:t>
      </w:r>
      <w:proofErr w:type="spellEnd"/>
      <w:r w:rsidRPr="00FB196A">
        <w:rPr>
          <w:rFonts w:ascii="Arial" w:hAnsi="Arial" w:cs="Arial"/>
          <w:sz w:val="20"/>
          <w:szCs w:val="20"/>
          <w:lang w:eastAsia="ja-JP" w:bidi="fa-IR"/>
        </w:rPr>
        <w:t>. W </w:t>
      </w:r>
      <w:proofErr w:type="spellStart"/>
      <w:r w:rsidRPr="00FB196A">
        <w:rPr>
          <w:rFonts w:ascii="Arial" w:hAnsi="Arial" w:cs="Arial"/>
          <w:sz w:val="20"/>
          <w:szCs w:val="20"/>
          <w:lang w:eastAsia="ja-JP" w:bidi="fa-IR"/>
        </w:rPr>
        <w:t>przypadku</w:t>
      </w:r>
      <w:proofErr w:type="spellEnd"/>
      <w:r w:rsidRPr="00FB196A">
        <w:rPr>
          <w:rFonts w:ascii="Arial" w:hAnsi="Arial" w:cs="Arial"/>
          <w:sz w:val="20"/>
          <w:szCs w:val="20"/>
          <w:lang w:eastAsia="ja-JP" w:bidi="fa-IR"/>
        </w:rPr>
        <w:t xml:space="preserve"> </w:t>
      </w:r>
      <w:proofErr w:type="spellStart"/>
      <w:r w:rsidRPr="00FB196A">
        <w:rPr>
          <w:rFonts w:ascii="Arial" w:hAnsi="Arial" w:cs="Arial"/>
          <w:sz w:val="20"/>
          <w:szCs w:val="20"/>
          <w:lang w:eastAsia="ja-JP" w:bidi="fa-IR"/>
        </w:rPr>
        <w:t>zaistnienia</w:t>
      </w:r>
      <w:proofErr w:type="spellEnd"/>
      <w:r w:rsidRPr="00FB196A">
        <w:rPr>
          <w:rFonts w:ascii="Arial" w:hAnsi="Arial" w:cs="Arial"/>
          <w:sz w:val="20"/>
          <w:szCs w:val="20"/>
          <w:lang w:eastAsia="ja-JP" w:bidi="fa-IR"/>
        </w:rPr>
        <w:t xml:space="preserve"> </w:t>
      </w:r>
      <w:proofErr w:type="spellStart"/>
      <w:r w:rsidRPr="00FB196A">
        <w:rPr>
          <w:rFonts w:ascii="Arial" w:hAnsi="Arial" w:cs="Arial"/>
          <w:sz w:val="20"/>
          <w:szCs w:val="20"/>
          <w:lang w:eastAsia="ja-JP" w:bidi="fa-IR"/>
        </w:rPr>
        <w:t>takiej</w:t>
      </w:r>
      <w:proofErr w:type="spellEnd"/>
      <w:r w:rsidRPr="00FB196A">
        <w:rPr>
          <w:rFonts w:ascii="Arial" w:hAnsi="Arial" w:cs="Arial"/>
          <w:sz w:val="20"/>
          <w:szCs w:val="20"/>
          <w:lang w:eastAsia="ja-JP" w:bidi="fa-IR"/>
        </w:rPr>
        <w:t xml:space="preserve"> </w:t>
      </w:r>
      <w:proofErr w:type="spellStart"/>
      <w:r w:rsidRPr="00FB196A">
        <w:rPr>
          <w:rFonts w:ascii="Arial" w:hAnsi="Arial" w:cs="Arial"/>
          <w:sz w:val="20"/>
          <w:szCs w:val="20"/>
          <w:lang w:eastAsia="ja-JP" w:bidi="fa-IR"/>
        </w:rPr>
        <w:t>sytuacji</w:t>
      </w:r>
      <w:proofErr w:type="spellEnd"/>
      <w:r w:rsidRPr="00FB196A">
        <w:rPr>
          <w:rFonts w:ascii="Arial" w:hAnsi="Arial" w:cs="Arial"/>
          <w:sz w:val="20"/>
          <w:szCs w:val="20"/>
          <w:lang w:eastAsia="ja-JP" w:bidi="fa-IR"/>
        </w:rPr>
        <w:t xml:space="preserve"> </w:t>
      </w:r>
      <w:proofErr w:type="spellStart"/>
      <w:r w:rsidRPr="00FB196A">
        <w:rPr>
          <w:rFonts w:ascii="Arial" w:hAnsi="Arial" w:cs="Arial"/>
          <w:sz w:val="20"/>
          <w:szCs w:val="20"/>
          <w:lang w:eastAsia="ja-JP" w:bidi="fa-IR"/>
        </w:rPr>
        <w:t>przesłanie</w:t>
      </w:r>
      <w:proofErr w:type="spellEnd"/>
      <w:r w:rsidRPr="00FB196A">
        <w:rPr>
          <w:rFonts w:ascii="Arial" w:hAnsi="Arial" w:cs="Arial"/>
          <w:sz w:val="20"/>
          <w:szCs w:val="20"/>
          <w:lang w:eastAsia="ja-JP" w:bidi="fa-IR"/>
        </w:rPr>
        <w:t xml:space="preserve"> </w:t>
      </w:r>
      <w:proofErr w:type="spellStart"/>
      <w:r w:rsidRPr="00FB196A">
        <w:rPr>
          <w:rFonts w:ascii="Arial" w:hAnsi="Arial" w:cs="Arial"/>
          <w:sz w:val="20"/>
          <w:szCs w:val="20"/>
          <w:lang w:eastAsia="ja-JP" w:bidi="fa-IR"/>
        </w:rPr>
        <w:t>niezwłocznie</w:t>
      </w:r>
      <w:proofErr w:type="spellEnd"/>
      <w:r w:rsidRPr="00FB196A">
        <w:rPr>
          <w:rFonts w:ascii="Arial" w:hAnsi="Arial" w:cs="Arial"/>
          <w:sz w:val="20"/>
          <w:szCs w:val="20"/>
          <w:lang w:eastAsia="ja-JP" w:bidi="fa-IR"/>
        </w:rPr>
        <w:t xml:space="preserve"> (w </w:t>
      </w:r>
      <w:proofErr w:type="spellStart"/>
      <w:r w:rsidRPr="00FB196A">
        <w:rPr>
          <w:rFonts w:ascii="Arial" w:hAnsi="Arial" w:cs="Arial"/>
          <w:sz w:val="20"/>
          <w:szCs w:val="20"/>
          <w:lang w:eastAsia="ja-JP" w:bidi="fa-IR"/>
        </w:rPr>
        <w:t>terminie</w:t>
      </w:r>
      <w:proofErr w:type="spellEnd"/>
      <w:r w:rsidRPr="00FB196A">
        <w:rPr>
          <w:rFonts w:ascii="Arial" w:hAnsi="Arial" w:cs="Arial"/>
          <w:sz w:val="20"/>
          <w:szCs w:val="20"/>
          <w:lang w:eastAsia="ja-JP" w:bidi="fa-IR"/>
        </w:rPr>
        <w:t xml:space="preserve"> do 7 </w:t>
      </w:r>
      <w:proofErr w:type="spellStart"/>
      <w:r w:rsidRPr="00FB196A">
        <w:rPr>
          <w:rFonts w:ascii="Arial" w:hAnsi="Arial" w:cs="Arial"/>
          <w:sz w:val="20"/>
          <w:szCs w:val="20"/>
          <w:lang w:eastAsia="ja-JP" w:bidi="fa-IR"/>
        </w:rPr>
        <w:t>dni</w:t>
      </w:r>
      <w:proofErr w:type="spellEnd"/>
      <w:r w:rsidRPr="00FB196A">
        <w:rPr>
          <w:rFonts w:ascii="Arial" w:hAnsi="Arial" w:cs="Arial"/>
          <w:sz w:val="20"/>
          <w:szCs w:val="20"/>
          <w:lang w:eastAsia="ja-JP" w:bidi="fa-IR"/>
        </w:rPr>
        <w:t xml:space="preserve"> </w:t>
      </w:r>
      <w:proofErr w:type="spellStart"/>
      <w:r w:rsidRPr="00FB196A">
        <w:rPr>
          <w:rFonts w:ascii="Arial" w:hAnsi="Arial" w:cs="Arial"/>
          <w:sz w:val="20"/>
          <w:szCs w:val="20"/>
          <w:lang w:eastAsia="ja-JP" w:bidi="fa-IR"/>
        </w:rPr>
        <w:t>kalendarzowych</w:t>
      </w:r>
      <w:proofErr w:type="spellEnd"/>
      <w:r w:rsidRPr="00FB196A">
        <w:rPr>
          <w:rFonts w:ascii="Arial" w:hAnsi="Arial" w:cs="Arial"/>
          <w:sz w:val="20"/>
          <w:szCs w:val="20"/>
          <w:lang w:eastAsia="ja-JP" w:bidi="fa-IR"/>
        </w:rPr>
        <w:t xml:space="preserve">) </w:t>
      </w:r>
      <w:proofErr w:type="spellStart"/>
      <w:r w:rsidRPr="00FB196A">
        <w:rPr>
          <w:rFonts w:ascii="Arial" w:hAnsi="Arial" w:cs="Arial"/>
          <w:sz w:val="20"/>
          <w:szCs w:val="20"/>
          <w:lang w:eastAsia="ja-JP" w:bidi="fa-IR"/>
        </w:rPr>
        <w:t>Zamawiającemu</w:t>
      </w:r>
      <w:proofErr w:type="spellEnd"/>
      <w:r w:rsidRPr="00FB196A">
        <w:rPr>
          <w:rFonts w:ascii="Arial" w:hAnsi="Arial" w:cs="Arial"/>
          <w:sz w:val="20"/>
          <w:szCs w:val="20"/>
          <w:lang w:eastAsia="ja-JP" w:bidi="fa-IR"/>
        </w:rPr>
        <w:t xml:space="preserve"> </w:t>
      </w:r>
      <w:proofErr w:type="spellStart"/>
      <w:r w:rsidRPr="00FB196A">
        <w:rPr>
          <w:rFonts w:ascii="Arial" w:hAnsi="Arial" w:cs="Arial"/>
          <w:sz w:val="20"/>
          <w:szCs w:val="20"/>
          <w:lang w:eastAsia="ja-JP" w:bidi="fa-IR"/>
        </w:rPr>
        <w:t>dokumentów</w:t>
      </w:r>
      <w:proofErr w:type="spellEnd"/>
      <w:r w:rsidRPr="00FB196A">
        <w:rPr>
          <w:rFonts w:ascii="Arial" w:hAnsi="Arial" w:cs="Arial"/>
          <w:sz w:val="20"/>
          <w:szCs w:val="20"/>
          <w:lang w:eastAsia="ja-JP" w:bidi="fa-IR"/>
        </w:rPr>
        <w:t xml:space="preserve"> w </w:t>
      </w:r>
      <w:proofErr w:type="spellStart"/>
      <w:r w:rsidRPr="00FB196A">
        <w:rPr>
          <w:rFonts w:ascii="Arial" w:hAnsi="Arial" w:cs="Arial"/>
          <w:sz w:val="20"/>
          <w:szCs w:val="20"/>
          <w:lang w:eastAsia="ja-JP" w:bidi="fa-IR"/>
        </w:rPr>
        <w:t>wersji</w:t>
      </w:r>
      <w:proofErr w:type="spellEnd"/>
      <w:r w:rsidRPr="00FB196A">
        <w:rPr>
          <w:rFonts w:ascii="Arial" w:hAnsi="Arial" w:cs="Arial"/>
          <w:sz w:val="20"/>
          <w:szCs w:val="20"/>
          <w:lang w:eastAsia="ja-JP" w:bidi="fa-IR"/>
        </w:rPr>
        <w:t xml:space="preserve"> </w:t>
      </w:r>
      <w:proofErr w:type="spellStart"/>
      <w:r w:rsidRPr="00FB196A">
        <w:rPr>
          <w:rFonts w:ascii="Arial" w:hAnsi="Arial" w:cs="Arial"/>
          <w:sz w:val="20"/>
          <w:szCs w:val="20"/>
          <w:lang w:eastAsia="ja-JP" w:bidi="fa-IR"/>
        </w:rPr>
        <w:t>papierowej</w:t>
      </w:r>
      <w:proofErr w:type="spellEnd"/>
      <w:r w:rsidRPr="00FB196A">
        <w:rPr>
          <w:rFonts w:ascii="Arial" w:hAnsi="Arial" w:cs="Arial"/>
          <w:sz w:val="20"/>
          <w:szCs w:val="20"/>
          <w:lang w:eastAsia="ja-JP" w:bidi="fa-IR"/>
        </w:rPr>
        <w:t xml:space="preserve"> z </w:t>
      </w:r>
      <w:proofErr w:type="spellStart"/>
      <w:r w:rsidRPr="00FB196A">
        <w:rPr>
          <w:rFonts w:ascii="Arial" w:hAnsi="Arial" w:cs="Arial"/>
          <w:sz w:val="20"/>
          <w:szCs w:val="20"/>
          <w:lang w:eastAsia="ja-JP" w:bidi="fa-IR"/>
        </w:rPr>
        <w:t>podpisami</w:t>
      </w:r>
      <w:proofErr w:type="spellEnd"/>
      <w:r w:rsidRPr="00FB196A">
        <w:rPr>
          <w:rFonts w:ascii="Arial" w:hAnsi="Arial" w:cs="Arial"/>
          <w:sz w:val="20"/>
          <w:szCs w:val="20"/>
          <w:lang w:eastAsia="ja-JP" w:bidi="fa-IR"/>
        </w:rPr>
        <w:t xml:space="preserve"> </w:t>
      </w:r>
      <w:proofErr w:type="spellStart"/>
      <w:r w:rsidRPr="00FB196A">
        <w:rPr>
          <w:rFonts w:ascii="Arial" w:hAnsi="Arial" w:cs="Arial"/>
          <w:sz w:val="20"/>
          <w:szCs w:val="20"/>
          <w:lang w:eastAsia="ja-JP" w:bidi="fa-IR"/>
        </w:rPr>
        <w:t>projektantów</w:t>
      </w:r>
      <w:proofErr w:type="spellEnd"/>
      <w:r w:rsidRPr="00FB196A">
        <w:rPr>
          <w:rFonts w:ascii="Arial" w:hAnsi="Arial" w:cs="Arial"/>
          <w:sz w:val="20"/>
          <w:szCs w:val="20"/>
          <w:lang w:eastAsia="ja-JP" w:bidi="fa-IR"/>
        </w:rPr>
        <w:t xml:space="preserve"> </w:t>
      </w:r>
      <w:proofErr w:type="spellStart"/>
      <w:r w:rsidRPr="00FB196A">
        <w:rPr>
          <w:rFonts w:ascii="Arial" w:hAnsi="Arial" w:cs="Arial"/>
          <w:sz w:val="20"/>
          <w:szCs w:val="20"/>
          <w:lang w:eastAsia="ja-JP" w:bidi="fa-IR"/>
        </w:rPr>
        <w:t>odpowiednich</w:t>
      </w:r>
      <w:proofErr w:type="spellEnd"/>
      <w:r w:rsidRPr="00FB196A">
        <w:rPr>
          <w:rFonts w:ascii="Arial" w:hAnsi="Arial" w:cs="Arial"/>
          <w:sz w:val="20"/>
          <w:szCs w:val="20"/>
          <w:lang w:eastAsia="ja-JP" w:bidi="fa-IR"/>
        </w:rPr>
        <w:t xml:space="preserve"> </w:t>
      </w:r>
      <w:proofErr w:type="spellStart"/>
      <w:r w:rsidRPr="00FB196A">
        <w:rPr>
          <w:rFonts w:ascii="Arial" w:hAnsi="Arial" w:cs="Arial"/>
          <w:sz w:val="20"/>
          <w:szCs w:val="20"/>
          <w:lang w:eastAsia="ja-JP" w:bidi="fa-IR"/>
        </w:rPr>
        <w:t>specjalności</w:t>
      </w:r>
      <w:proofErr w:type="spellEnd"/>
      <w:r w:rsidRPr="00FB196A">
        <w:rPr>
          <w:rFonts w:ascii="Arial" w:hAnsi="Arial" w:cs="Arial"/>
          <w:sz w:val="20"/>
          <w:szCs w:val="20"/>
          <w:lang w:eastAsia="ja-JP" w:bidi="fa-IR"/>
        </w:rPr>
        <w:t xml:space="preserve"> </w:t>
      </w:r>
      <w:proofErr w:type="spellStart"/>
      <w:r w:rsidRPr="00FB196A">
        <w:rPr>
          <w:rFonts w:ascii="Arial" w:hAnsi="Arial" w:cs="Arial"/>
          <w:sz w:val="20"/>
          <w:szCs w:val="20"/>
          <w:lang w:eastAsia="ja-JP" w:bidi="fa-IR"/>
        </w:rPr>
        <w:t>oraz</w:t>
      </w:r>
      <w:proofErr w:type="spellEnd"/>
      <w:r w:rsidRPr="00FB196A">
        <w:rPr>
          <w:rFonts w:ascii="Arial" w:hAnsi="Arial" w:cs="Arial"/>
          <w:sz w:val="20"/>
          <w:szCs w:val="20"/>
          <w:lang w:eastAsia="ja-JP" w:bidi="fa-IR"/>
        </w:rPr>
        <w:t xml:space="preserve"> </w:t>
      </w:r>
      <w:proofErr w:type="spellStart"/>
      <w:r w:rsidRPr="00FB196A">
        <w:rPr>
          <w:rFonts w:ascii="Arial" w:hAnsi="Arial" w:cs="Arial"/>
          <w:sz w:val="20"/>
          <w:szCs w:val="20"/>
          <w:lang w:eastAsia="ja-JP" w:bidi="fa-IR"/>
        </w:rPr>
        <w:t>jeżeli</w:t>
      </w:r>
      <w:proofErr w:type="spellEnd"/>
      <w:r w:rsidRPr="00FB196A">
        <w:rPr>
          <w:rFonts w:ascii="Arial" w:hAnsi="Arial" w:cs="Arial"/>
          <w:sz w:val="20"/>
          <w:szCs w:val="20"/>
          <w:lang w:eastAsia="ja-JP" w:bidi="fa-IR"/>
        </w:rPr>
        <w:t xml:space="preserve"> </w:t>
      </w:r>
      <w:proofErr w:type="spellStart"/>
      <w:r w:rsidRPr="00FB196A">
        <w:rPr>
          <w:rFonts w:ascii="Arial" w:hAnsi="Arial" w:cs="Arial"/>
          <w:sz w:val="20"/>
          <w:szCs w:val="20"/>
          <w:lang w:eastAsia="ja-JP" w:bidi="fa-IR"/>
        </w:rPr>
        <w:t>będzie</w:t>
      </w:r>
      <w:proofErr w:type="spellEnd"/>
      <w:r w:rsidRPr="00FB196A">
        <w:rPr>
          <w:rFonts w:ascii="Arial" w:hAnsi="Arial" w:cs="Arial"/>
          <w:sz w:val="20"/>
          <w:szCs w:val="20"/>
          <w:lang w:eastAsia="ja-JP" w:bidi="fa-IR"/>
        </w:rPr>
        <w:t xml:space="preserve"> </w:t>
      </w:r>
      <w:proofErr w:type="spellStart"/>
      <w:r w:rsidRPr="00FB196A">
        <w:rPr>
          <w:rFonts w:ascii="Arial" w:hAnsi="Arial" w:cs="Arial"/>
          <w:sz w:val="20"/>
          <w:szCs w:val="20"/>
          <w:lang w:eastAsia="ja-JP" w:bidi="fa-IR"/>
        </w:rPr>
        <w:t>to</w:t>
      </w:r>
      <w:proofErr w:type="spellEnd"/>
      <w:r w:rsidRPr="00FB196A">
        <w:rPr>
          <w:rFonts w:ascii="Arial" w:hAnsi="Arial" w:cs="Arial"/>
          <w:sz w:val="20"/>
          <w:szCs w:val="20"/>
          <w:lang w:eastAsia="ja-JP" w:bidi="fa-IR"/>
        </w:rPr>
        <w:t xml:space="preserve"> </w:t>
      </w:r>
      <w:proofErr w:type="spellStart"/>
      <w:r w:rsidRPr="00FB196A">
        <w:rPr>
          <w:rFonts w:ascii="Arial" w:hAnsi="Arial" w:cs="Arial"/>
          <w:sz w:val="20"/>
          <w:szCs w:val="20"/>
          <w:lang w:eastAsia="ja-JP" w:bidi="fa-IR"/>
        </w:rPr>
        <w:t>wymagane</w:t>
      </w:r>
      <w:proofErr w:type="spellEnd"/>
      <w:r w:rsidRPr="00FB196A">
        <w:rPr>
          <w:rFonts w:ascii="Arial" w:hAnsi="Arial" w:cs="Arial"/>
          <w:sz w:val="20"/>
          <w:szCs w:val="20"/>
          <w:lang w:eastAsia="ja-JP" w:bidi="fa-IR"/>
        </w:rPr>
        <w:t xml:space="preserve"> </w:t>
      </w:r>
      <w:proofErr w:type="spellStart"/>
      <w:r w:rsidRPr="00FB196A">
        <w:rPr>
          <w:rFonts w:ascii="Arial" w:hAnsi="Arial" w:cs="Arial"/>
          <w:sz w:val="20"/>
          <w:szCs w:val="20"/>
          <w:lang w:eastAsia="ja-JP" w:bidi="fa-IR"/>
        </w:rPr>
        <w:t>przepisami</w:t>
      </w:r>
      <w:proofErr w:type="spellEnd"/>
      <w:r w:rsidRPr="00FB196A">
        <w:rPr>
          <w:rFonts w:ascii="Arial" w:hAnsi="Arial" w:cs="Arial"/>
          <w:sz w:val="20"/>
          <w:szCs w:val="20"/>
          <w:lang w:eastAsia="ja-JP" w:bidi="fa-IR"/>
        </w:rPr>
        <w:t xml:space="preserve"> </w:t>
      </w:r>
      <w:proofErr w:type="spellStart"/>
      <w:r w:rsidRPr="00FB196A">
        <w:rPr>
          <w:rFonts w:ascii="Arial" w:hAnsi="Arial" w:cs="Arial"/>
          <w:sz w:val="20"/>
          <w:szCs w:val="20"/>
          <w:lang w:eastAsia="ja-JP" w:bidi="fa-IR"/>
        </w:rPr>
        <w:t>prawa</w:t>
      </w:r>
      <w:proofErr w:type="spellEnd"/>
      <w:r w:rsidRPr="00FB196A">
        <w:rPr>
          <w:rFonts w:ascii="Arial" w:hAnsi="Arial" w:cs="Arial"/>
          <w:sz w:val="20"/>
          <w:szCs w:val="20"/>
          <w:lang w:eastAsia="ja-JP" w:bidi="fa-IR"/>
        </w:rPr>
        <w:t xml:space="preserve"> </w:t>
      </w:r>
      <w:proofErr w:type="spellStart"/>
      <w:r w:rsidRPr="00FB196A">
        <w:rPr>
          <w:rFonts w:ascii="Arial" w:hAnsi="Arial" w:cs="Arial"/>
          <w:sz w:val="20"/>
          <w:szCs w:val="20"/>
          <w:lang w:eastAsia="ja-JP" w:bidi="fa-IR"/>
        </w:rPr>
        <w:t>podpisami</w:t>
      </w:r>
      <w:proofErr w:type="spellEnd"/>
      <w:r w:rsidRPr="00FB196A">
        <w:rPr>
          <w:rFonts w:ascii="Arial" w:hAnsi="Arial" w:cs="Arial"/>
          <w:sz w:val="20"/>
          <w:szCs w:val="20"/>
          <w:lang w:eastAsia="ja-JP" w:bidi="fa-IR"/>
        </w:rPr>
        <w:t xml:space="preserve"> </w:t>
      </w:r>
      <w:proofErr w:type="spellStart"/>
      <w:r w:rsidRPr="00FB196A">
        <w:rPr>
          <w:rFonts w:ascii="Arial" w:hAnsi="Arial" w:cs="Arial"/>
          <w:sz w:val="20"/>
          <w:szCs w:val="20"/>
          <w:lang w:eastAsia="ja-JP" w:bidi="fa-IR"/>
        </w:rPr>
        <w:t>rzeczoznawców</w:t>
      </w:r>
      <w:proofErr w:type="spellEnd"/>
      <w:r w:rsidRPr="00FB196A">
        <w:rPr>
          <w:rFonts w:ascii="Arial" w:hAnsi="Arial" w:cs="Arial"/>
          <w:sz w:val="20"/>
          <w:szCs w:val="20"/>
          <w:lang w:eastAsia="ja-JP" w:bidi="fa-IR"/>
        </w:rPr>
        <w:t xml:space="preserve"> do </w:t>
      </w:r>
      <w:proofErr w:type="spellStart"/>
      <w:r w:rsidRPr="00FB196A">
        <w:rPr>
          <w:rFonts w:ascii="Arial" w:hAnsi="Arial" w:cs="Arial"/>
          <w:sz w:val="20"/>
          <w:szCs w:val="20"/>
          <w:lang w:eastAsia="ja-JP" w:bidi="fa-IR"/>
        </w:rPr>
        <w:t>spraw</w:t>
      </w:r>
      <w:proofErr w:type="spellEnd"/>
      <w:r w:rsidRPr="00FB196A">
        <w:rPr>
          <w:rFonts w:ascii="Arial" w:hAnsi="Arial" w:cs="Arial"/>
          <w:sz w:val="20"/>
          <w:szCs w:val="20"/>
          <w:lang w:eastAsia="ja-JP" w:bidi="fa-IR"/>
        </w:rPr>
        <w:t xml:space="preserve"> </w:t>
      </w:r>
      <w:proofErr w:type="spellStart"/>
      <w:r w:rsidRPr="00FB196A">
        <w:rPr>
          <w:rFonts w:ascii="Arial" w:hAnsi="Arial" w:cs="Arial"/>
          <w:sz w:val="20"/>
          <w:szCs w:val="20"/>
          <w:lang w:eastAsia="ja-JP" w:bidi="fa-IR"/>
        </w:rPr>
        <w:t>przeciwpożarowych</w:t>
      </w:r>
      <w:proofErr w:type="spellEnd"/>
      <w:r w:rsidRPr="00FB196A">
        <w:rPr>
          <w:rFonts w:ascii="Arial" w:hAnsi="Arial" w:cs="Arial"/>
          <w:sz w:val="20"/>
          <w:szCs w:val="20"/>
          <w:lang w:eastAsia="ja-JP" w:bidi="fa-IR"/>
        </w:rPr>
        <w:t xml:space="preserve"> i </w:t>
      </w:r>
      <w:proofErr w:type="spellStart"/>
      <w:r w:rsidRPr="00FB196A">
        <w:rPr>
          <w:rFonts w:ascii="Arial" w:hAnsi="Arial" w:cs="Arial"/>
          <w:sz w:val="20"/>
          <w:szCs w:val="20"/>
          <w:lang w:eastAsia="ja-JP" w:bidi="fa-IR"/>
        </w:rPr>
        <w:t>higieniczno-sanitarnych</w:t>
      </w:r>
      <w:proofErr w:type="spellEnd"/>
      <w:r w:rsidRPr="00FB196A">
        <w:rPr>
          <w:rFonts w:ascii="Arial" w:hAnsi="Arial" w:cs="Arial"/>
          <w:sz w:val="20"/>
          <w:szCs w:val="20"/>
          <w:lang w:eastAsia="ja-JP" w:bidi="fa-IR"/>
        </w:rPr>
        <w:t xml:space="preserve">, </w:t>
      </w:r>
    </w:p>
    <w:p w:rsidR="00FB196A" w:rsidRPr="00FB196A" w:rsidRDefault="00FB196A">
      <w:pPr>
        <w:pStyle w:val="Lista1"/>
        <w:widowControl w:val="0"/>
        <w:numPr>
          <w:ilvl w:val="0"/>
          <w:numId w:val="87"/>
        </w:numPr>
        <w:suppressAutoHyphens/>
        <w:autoSpaceDN/>
        <w:spacing w:after="0" w:line="240" w:lineRule="auto"/>
        <w:ind w:left="562"/>
        <w:rPr>
          <w:rFonts w:ascii="Arial" w:hAnsi="Arial" w:cs="Arial"/>
          <w:sz w:val="20"/>
          <w:szCs w:val="20"/>
          <w:lang w:val="pl-PL"/>
        </w:rPr>
      </w:pPr>
      <w:r w:rsidRPr="00FB196A">
        <w:rPr>
          <w:rFonts w:ascii="Arial" w:hAnsi="Arial" w:cs="Arial"/>
          <w:sz w:val="20"/>
          <w:szCs w:val="20"/>
          <w:lang w:eastAsia="ja-JP" w:bidi="fa-IR"/>
        </w:rPr>
        <w:t>w</w:t>
      </w:r>
      <w:r w:rsidRPr="00FB196A">
        <w:rPr>
          <w:rFonts w:ascii="Arial" w:hAnsi="Arial" w:cs="Arial"/>
          <w:sz w:val="20"/>
          <w:szCs w:val="20"/>
          <w:lang w:val="pl-PL"/>
        </w:rPr>
        <w:t xml:space="preserve"> razie zapytań oferentów do dokumentacji projektowej i kosztorysowej, w trakcie prowadzonego postępowania przetargowego na realizację robót budowlanych udzielenia odpowiedzi do Wydziału Rozwoju Gminy i Inwestycji Urzędu Gminy Zamość w ciągu 48 godzin od przekazania zapytania,</w:t>
      </w:r>
    </w:p>
    <w:p w:rsidR="00FB196A" w:rsidRPr="00FB196A" w:rsidRDefault="00FB196A">
      <w:pPr>
        <w:pStyle w:val="Lista1"/>
        <w:widowControl w:val="0"/>
        <w:numPr>
          <w:ilvl w:val="0"/>
          <w:numId w:val="87"/>
        </w:numPr>
        <w:suppressAutoHyphens/>
        <w:autoSpaceDN/>
        <w:spacing w:after="0" w:line="240" w:lineRule="auto"/>
        <w:ind w:left="562"/>
        <w:rPr>
          <w:rFonts w:ascii="Arial" w:hAnsi="Arial" w:cs="Arial"/>
          <w:sz w:val="20"/>
          <w:szCs w:val="20"/>
          <w:lang w:val="pl-PL"/>
        </w:rPr>
      </w:pPr>
      <w:r w:rsidRPr="00FB196A">
        <w:rPr>
          <w:rFonts w:ascii="Arial" w:hAnsi="Arial" w:cs="Arial"/>
          <w:sz w:val="20"/>
          <w:szCs w:val="20"/>
          <w:lang w:val="pl-PL"/>
        </w:rPr>
        <w:t>uzyskania materiałów i danych koniecznych do prawidłowego opracowania projektów, w tym między innymi uzgodnień, zezwoleń i decyzji - koszt uzyskania dokumentów i uzgodnień należy wliczyć w cenę oferty,</w:t>
      </w:r>
    </w:p>
    <w:p w:rsidR="00FB196A" w:rsidRPr="00FB196A" w:rsidRDefault="00FB196A">
      <w:pPr>
        <w:pStyle w:val="Lista1"/>
        <w:widowControl w:val="0"/>
        <w:numPr>
          <w:ilvl w:val="0"/>
          <w:numId w:val="87"/>
        </w:numPr>
        <w:suppressAutoHyphens/>
        <w:autoSpaceDN/>
        <w:spacing w:after="0" w:line="240" w:lineRule="auto"/>
        <w:ind w:left="562"/>
        <w:rPr>
          <w:rFonts w:ascii="Arial" w:hAnsi="Arial" w:cs="Arial"/>
          <w:sz w:val="20"/>
          <w:szCs w:val="20"/>
          <w:lang w:val="pl-PL"/>
        </w:rPr>
      </w:pPr>
      <w:r w:rsidRPr="00FB196A">
        <w:rPr>
          <w:rFonts w:ascii="Arial" w:hAnsi="Arial" w:cs="Arial"/>
          <w:sz w:val="20"/>
          <w:szCs w:val="20"/>
          <w:lang w:val="pl-PL"/>
        </w:rPr>
        <w:t xml:space="preserve">wystąpić do wszystkich zarządców sieci </w:t>
      </w:r>
      <w:proofErr w:type="spellStart"/>
      <w:r w:rsidRPr="00FB196A">
        <w:rPr>
          <w:rFonts w:ascii="Arial" w:hAnsi="Arial" w:cs="Arial"/>
          <w:color w:val="000000"/>
          <w:sz w:val="20"/>
          <w:szCs w:val="20"/>
        </w:rPr>
        <w:t>występujących</w:t>
      </w:r>
      <w:proofErr w:type="spellEnd"/>
      <w:r w:rsidRPr="00FB196A">
        <w:rPr>
          <w:rFonts w:ascii="Arial" w:hAnsi="Arial" w:cs="Arial"/>
          <w:color w:val="000000"/>
          <w:sz w:val="20"/>
          <w:szCs w:val="20"/>
        </w:rPr>
        <w:t xml:space="preserve"> w </w:t>
      </w:r>
      <w:proofErr w:type="spellStart"/>
      <w:r w:rsidRPr="00FB196A">
        <w:rPr>
          <w:rFonts w:ascii="Arial" w:hAnsi="Arial" w:cs="Arial"/>
          <w:color w:val="000000"/>
          <w:sz w:val="20"/>
          <w:szCs w:val="20"/>
        </w:rPr>
        <w:t>obszarze</w:t>
      </w:r>
      <w:proofErr w:type="spellEnd"/>
      <w:r w:rsidRPr="00FB196A">
        <w:rPr>
          <w:rFonts w:ascii="Arial" w:hAnsi="Arial" w:cs="Arial"/>
          <w:color w:val="000000"/>
          <w:sz w:val="20"/>
          <w:szCs w:val="20"/>
        </w:rPr>
        <w:t xml:space="preserve"> </w:t>
      </w:r>
      <w:proofErr w:type="spellStart"/>
      <w:r w:rsidRPr="00FB196A">
        <w:rPr>
          <w:rFonts w:ascii="Arial" w:hAnsi="Arial" w:cs="Arial"/>
          <w:color w:val="000000"/>
          <w:sz w:val="20"/>
          <w:szCs w:val="20"/>
        </w:rPr>
        <w:t>inwestycji</w:t>
      </w:r>
      <w:proofErr w:type="spellEnd"/>
      <w:r w:rsidRPr="00FB196A">
        <w:rPr>
          <w:rFonts w:ascii="Arial" w:hAnsi="Arial" w:cs="Arial"/>
          <w:color w:val="000000"/>
          <w:sz w:val="20"/>
          <w:szCs w:val="20"/>
        </w:rPr>
        <w:t xml:space="preserve"> a </w:t>
      </w:r>
      <w:proofErr w:type="spellStart"/>
      <w:r w:rsidRPr="00FB196A">
        <w:rPr>
          <w:rFonts w:ascii="Arial" w:hAnsi="Arial" w:cs="Arial"/>
          <w:color w:val="000000"/>
          <w:sz w:val="20"/>
          <w:szCs w:val="20"/>
        </w:rPr>
        <w:t>także</w:t>
      </w:r>
      <w:proofErr w:type="spellEnd"/>
      <w:r w:rsidRPr="00FB196A">
        <w:rPr>
          <w:rFonts w:ascii="Arial" w:hAnsi="Arial" w:cs="Arial"/>
          <w:sz w:val="20"/>
          <w:szCs w:val="20"/>
        </w:rPr>
        <w:t xml:space="preserve"> </w:t>
      </w:r>
      <w:proofErr w:type="spellStart"/>
      <w:r w:rsidRPr="00FB196A">
        <w:rPr>
          <w:rFonts w:ascii="Arial" w:hAnsi="Arial" w:cs="Arial"/>
          <w:sz w:val="20"/>
          <w:szCs w:val="20"/>
        </w:rPr>
        <w:t>uzyskać</w:t>
      </w:r>
      <w:proofErr w:type="spellEnd"/>
      <w:r w:rsidRPr="00FB196A">
        <w:rPr>
          <w:rFonts w:ascii="Arial" w:hAnsi="Arial" w:cs="Arial"/>
          <w:sz w:val="20"/>
          <w:szCs w:val="20"/>
        </w:rPr>
        <w:t xml:space="preserve"> </w:t>
      </w:r>
      <w:proofErr w:type="spellStart"/>
      <w:r w:rsidRPr="00FB196A">
        <w:rPr>
          <w:rFonts w:ascii="Arial" w:hAnsi="Arial" w:cs="Arial"/>
          <w:sz w:val="20"/>
          <w:szCs w:val="20"/>
        </w:rPr>
        <w:t>wszelkie</w:t>
      </w:r>
      <w:proofErr w:type="spellEnd"/>
      <w:r w:rsidRPr="00FB196A">
        <w:rPr>
          <w:rFonts w:ascii="Arial" w:hAnsi="Arial" w:cs="Arial"/>
          <w:sz w:val="20"/>
          <w:szCs w:val="20"/>
        </w:rPr>
        <w:t xml:space="preserve"> </w:t>
      </w:r>
      <w:proofErr w:type="spellStart"/>
      <w:r w:rsidRPr="00FB196A">
        <w:rPr>
          <w:rFonts w:ascii="Arial" w:hAnsi="Arial" w:cs="Arial"/>
          <w:sz w:val="20"/>
          <w:szCs w:val="20"/>
        </w:rPr>
        <w:t>wymagane</w:t>
      </w:r>
      <w:proofErr w:type="spellEnd"/>
      <w:r w:rsidRPr="00FB196A">
        <w:rPr>
          <w:rFonts w:ascii="Arial" w:hAnsi="Arial" w:cs="Arial"/>
          <w:sz w:val="20"/>
          <w:szCs w:val="20"/>
        </w:rPr>
        <w:t xml:space="preserve"> </w:t>
      </w:r>
      <w:proofErr w:type="spellStart"/>
      <w:r w:rsidRPr="00FB196A">
        <w:rPr>
          <w:rFonts w:ascii="Arial" w:hAnsi="Arial" w:cs="Arial"/>
          <w:sz w:val="20"/>
          <w:szCs w:val="20"/>
        </w:rPr>
        <w:t>uzgodnienia</w:t>
      </w:r>
      <w:proofErr w:type="spellEnd"/>
      <w:r w:rsidRPr="00FB196A">
        <w:rPr>
          <w:rFonts w:ascii="Arial" w:hAnsi="Arial" w:cs="Arial"/>
          <w:sz w:val="20"/>
          <w:szCs w:val="20"/>
        </w:rPr>
        <w:t xml:space="preserve">, </w:t>
      </w:r>
      <w:proofErr w:type="spellStart"/>
      <w:r w:rsidRPr="00FB196A">
        <w:rPr>
          <w:rFonts w:ascii="Arial" w:hAnsi="Arial" w:cs="Arial"/>
          <w:sz w:val="20"/>
          <w:szCs w:val="20"/>
        </w:rPr>
        <w:t>decyzje</w:t>
      </w:r>
      <w:proofErr w:type="spellEnd"/>
      <w:r w:rsidRPr="00FB196A">
        <w:rPr>
          <w:rFonts w:ascii="Arial" w:hAnsi="Arial" w:cs="Arial"/>
          <w:sz w:val="20"/>
          <w:szCs w:val="20"/>
        </w:rPr>
        <w:t xml:space="preserve"> </w:t>
      </w:r>
      <w:proofErr w:type="spellStart"/>
      <w:r w:rsidRPr="00FB196A">
        <w:rPr>
          <w:rFonts w:ascii="Arial" w:hAnsi="Arial" w:cs="Arial"/>
          <w:sz w:val="20"/>
          <w:szCs w:val="20"/>
        </w:rPr>
        <w:t>niezbędne</w:t>
      </w:r>
      <w:proofErr w:type="spellEnd"/>
      <w:r w:rsidRPr="00FB196A">
        <w:rPr>
          <w:rFonts w:ascii="Arial" w:hAnsi="Arial" w:cs="Arial"/>
          <w:sz w:val="20"/>
          <w:szCs w:val="20"/>
        </w:rPr>
        <w:t xml:space="preserve"> do </w:t>
      </w:r>
      <w:proofErr w:type="spellStart"/>
      <w:r w:rsidRPr="00FB196A">
        <w:rPr>
          <w:rFonts w:ascii="Arial" w:hAnsi="Arial" w:cs="Arial"/>
          <w:sz w:val="20"/>
          <w:szCs w:val="20"/>
        </w:rPr>
        <w:t>opracowania</w:t>
      </w:r>
      <w:proofErr w:type="spellEnd"/>
      <w:r w:rsidRPr="00FB196A">
        <w:rPr>
          <w:rFonts w:ascii="Arial" w:hAnsi="Arial" w:cs="Arial"/>
          <w:sz w:val="20"/>
          <w:szCs w:val="20"/>
        </w:rPr>
        <w:t xml:space="preserve"> </w:t>
      </w:r>
      <w:proofErr w:type="spellStart"/>
      <w:r w:rsidRPr="00FB196A">
        <w:rPr>
          <w:rFonts w:ascii="Arial" w:hAnsi="Arial" w:cs="Arial"/>
          <w:sz w:val="20"/>
          <w:szCs w:val="20"/>
        </w:rPr>
        <w:t>dokumentacji</w:t>
      </w:r>
      <w:proofErr w:type="spellEnd"/>
      <w:r w:rsidRPr="00FB196A">
        <w:rPr>
          <w:rFonts w:ascii="Arial" w:hAnsi="Arial" w:cs="Arial"/>
          <w:sz w:val="20"/>
          <w:szCs w:val="20"/>
        </w:rPr>
        <w:t xml:space="preserve"> </w:t>
      </w:r>
      <w:proofErr w:type="spellStart"/>
      <w:r w:rsidRPr="00FB196A">
        <w:rPr>
          <w:rFonts w:ascii="Arial" w:hAnsi="Arial" w:cs="Arial"/>
          <w:sz w:val="20"/>
          <w:szCs w:val="20"/>
        </w:rPr>
        <w:t>zgodnie</w:t>
      </w:r>
      <w:proofErr w:type="spellEnd"/>
      <w:r w:rsidRPr="00FB196A">
        <w:rPr>
          <w:rFonts w:ascii="Arial" w:hAnsi="Arial" w:cs="Arial"/>
          <w:sz w:val="20"/>
          <w:szCs w:val="20"/>
        </w:rPr>
        <w:t xml:space="preserve"> z </w:t>
      </w:r>
      <w:proofErr w:type="spellStart"/>
      <w:r w:rsidRPr="00FB196A">
        <w:rPr>
          <w:rFonts w:ascii="Arial" w:hAnsi="Arial" w:cs="Arial"/>
          <w:sz w:val="20"/>
          <w:szCs w:val="20"/>
        </w:rPr>
        <w:t>obowiązującymi</w:t>
      </w:r>
      <w:proofErr w:type="spellEnd"/>
      <w:r w:rsidRPr="00FB196A">
        <w:rPr>
          <w:rFonts w:ascii="Arial" w:hAnsi="Arial" w:cs="Arial"/>
          <w:sz w:val="20"/>
          <w:szCs w:val="20"/>
        </w:rPr>
        <w:t xml:space="preserve"> </w:t>
      </w:r>
      <w:proofErr w:type="spellStart"/>
      <w:r w:rsidRPr="00FB196A">
        <w:rPr>
          <w:rFonts w:ascii="Arial" w:hAnsi="Arial" w:cs="Arial"/>
          <w:sz w:val="20"/>
          <w:szCs w:val="20"/>
        </w:rPr>
        <w:t>przepisami</w:t>
      </w:r>
      <w:proofErr w:type="spellEnd"/>
      <w:r w:rsidRPr="00FB196A">
        <w:rPr>
          <w:rFonts w:ascii="Arial" w:hAnsi="Arial" w:cs="Arial"/>
          <w:sz w:val="20"/>
          <w:szCs w:val="20"/>
        </w:rPr>
        <w:t xml:space="preserve"> </w:t>
      </w:r>
      <w:proofErr w:type="spellStart"/>
      <w:r w:rsidRPr="00FB196A">
        <w:rPr>
          <w:rFonts w:ascii="Arial" w:hAnsi="Arial" w:cs="Arial"/>
          <w:sz w:val="20"/>
          <w:szCs w:val="20"/>
        </w:rPr>
        <w:t>prawa</w:t>
      </w:r>
      <w:proofErr w:type="spellEnd"/>
      <w:r w:rsidRPr="00FB196A">
        <w:rPr>
          <w:rFonts w:ascii="Arial" w:hAnsi="Arial" w:cs="Arial"/>
          <w:sz w:val="20"/>
          <w:szCs w:val="20"/>
        </w:rPr>
        <w:t xml:space="preserve">. </w:t>
      </w:r>
      <w:proofErr w:type="spellStart"/>
      <w:r w:rsidRPr="00FB196A">
        <w:rPr>
          <w:rFonts w:ascii="Arial" w:hAnsi="Arial" w:cs="Arial"/>
          <w:sz w:val="20"/>
          <w:szCs w:val="20"/>
        </w:rPr>
        <w:t>Wykonawca</w:t>
      </w:r>
      <w:proofErr w:type="spellEnd"/>
      <w:r w:rsidRPr="00FB196A">
        <w:rPr>
          <w:rFonts w:ascii="Arial" w:hAnsi="Arial" w:cs="Arial"/>
          <w:sz w:val="20"/>
          <w:szCs w:val="20"/>
        </w:rPr>
        <w:t xml:space="preserve"> </w:t>
      </w:r>
      <w:proofErr w:type="spellStart"/>
      <w:r w:rsidRPr="00FB196A">
        <w:rPr>
          <w:rFonts w:ascii="Arial" w:hAnsi="Arial" w:cs="Arial"/>
          <w:sz w:val="20"/>
          <w:szCs w:val="20"/>
        </w:rPr>
        <w:t>przekaże</w:t>
      </w:r>
      <w:proofErr w:type="spellEnd"/>
      <w:r w:rsidRPr="00FB196A">
        <w:rPr>
          <w:rFonts w:ascii="Arial" w:hAnsi="Arial" w:cs="Arial"/>
          <w:sz w:val="20"/>
          <w:szCs w:val="20"/>
        </w:rPr>
        <w:t xml:space="preserve"> </w:t>
      </w:r>
      <w:proofErr w:type="spellStart"/>
      <w:r w:rsidRPr="00FB196A">
        <w:rPr>
          <w:rFonts w:ascii="Arial" w:hAnsi="Arial" w:cs="Arial"/>
          <w:sz w:val="20"/>
          <w:szCs w:val="20"/>
        </w:rPr>
        <w:t>Zamawiającemu</w:t>
      </w:r>
      <w:proofErr w:type="spellEnd"/>
      <w:r w:rsidRPr="00FB196A">
        <w:rPr>
          <w:rFonts w:ascii="Arial" w:hAnsi="Arial" w:cs="Arial"/>
          <w:sz w:val="20"/>
          <w:szCs w:val="20"/>
        </w:rPr>
        <w:t xml:space="preserve"> </w:t>
      </w:r>
      <w:proofErr w:type="spellStart"/>
      <w:r w:rsidRPr="00FB196A">
        <w:rPr>
          <w:rFonts w:ascii="Arial" w:hAnsi="Arial" w:cs="Arial"/>
          <w:sz w:val="20"/>
          <w:szCs w:val="20"/>
        </w:rPr>
        <w:t>wraz</w:t>
      </w:r>
      <w:proofErr w:type="spellEnd"/>
      <w:r w:rsidRPr="00FB196A">
        <w:rPr>
          <w:rFonts w:ascii="Arial" w:hAnsi="Arial" w:cs="Arial"/>
          <w:sz w:val="20"/>
          <w:szCs w:val="20"/>
        </w:rPr>
        <w:t xml:space="preserve"> z </w:t>
      </w:r>
      <w:proofErr w:type="spellStart"/>
      <w:r w:rsidRPr="00FB196A">
        <w:rPr>
          <w:rFonts w:ascii="Arial" w:hAnsi="Arial" w:cs="Arial"/>
          <w:sz w:val="20"/>
          <w:szCs w:val="20"/>
        </w:rPr>
        <w:t>dokumentacją</w:t>
      </w:r>
      <w:proofErr w:type="spellEnd"/>
      <w:r w:rsidRPr="00FB196A">
        <w:rPr>
          <w:rFonts w:ascii="Arial" w:hAnsi="Arial" w:cs="Arial"/>
          <w:sz w:val="20"/>
          <w:szCs w:val="20"/>
        </w:rPr>
        <w:t xml:space="preserve"> </w:t>
      </w:r>
      <w:proofErr w:type="spellStart"/>
      <w:r w:rsidRPr="00FB196A">
        <w:rPr>
          <w:rFonts w:ascii="Arial" w:hAnsi="Arial" w:cs="Arial"/>
          <w:sz w:val="20"/>
          <w:szCs w:val="20"/>
        </w:rPr>
        <w:t>komplet</w:t>
      </w:r>
      <w:proofErr w:type="spellEnd"/>
      <w:r w:rsidRPr="00FB196A">
        <w:rPr>
          <w:rFonts w:ascii="Arial" w:hAnsi="Arial" w:cs="Arial"/>
          <w:sz w:val="20"/>
          <w:szCs w:val="20"/>
        </w:rPr>
        <w:t xml:space="preserve"> </w:t>
      </w:r>
      <w:proofErr w:type="spellStart"/>
      <w:r w:rsidRPr="00FB196A">
        <w:rPr>
          <w:rFonts w:ascii="Arial" w:hAnsi="Arial" w:cs="Arial"/>
          <w:sz w:val="20"/>
          <w:szCs w:val="20"/>
        </w:rPr>
        <w:t>prowadzonej</w:t>
      </w:r>
      <w:proofErr w:type="spellEnd"/>
      <w:r w:rsidRPr="00FB196A">
        <w:rPr>
          <w:rFonts w:ascii="Arial" w:hAnsi="Arial" w:cs="Arial"/>
          <w:sz w:val="20"/>
          <w:szCs w:val="20"/>
        </w:rPr>
        <w:t xml:space="preserve"> </w:t>
      </w:r>
      <w:proofErr w:type="spellStart"/>
      <w:r w:rsidRPr="00FB196A">
        <w:rPr>
          <w:rFonts w:ascii="Arial" w:hAnsi="Arial" w:cs="Arial"/>
          <w:sz w:val="20"/>
          <w:szCs w:val="20"/>
        </w:rPr>
        <w:t>korespondencji</w:t>
      </w:r>
      <w:proofErr w:type="spellEnd"/>
      <w:r w:rsidRPr="00FB196A">
        <w:rPr>
          <w:rFonts w:ascii="Arial" w:hAnsi="Arial" w:cs="Arial"/>
          <w:sz w:val="20"/>
          <w:szCs w:val="20"/>
        </w:rPr>
        <w:t xml:space="preserve"> </w:t>
      </w:r>
      <w:proofErr w:type="spellStart"/>
      <w:r w:rsidRPr="00FB196A">
        <w:rPr>
          <w:rFonts w:ascii="Arial" w:hAnsi="Arial" w:cs="Arial"/>
          <w:sz w:val="20"/>
          <w:szCs w:val="20"/>
        </w:rPr>
        <w:t>związanej</w:t>
      </w:r>
      <w:proofErr w:type="spellEnd"/>
      <w:r w:rsidRPr="00FB196A">
        <w:rPr>
          <w:rFonts w:ascii="Arial" w:hAnsi="Arial" w:cs="Arial"/>
          <w:sz w:val="20"/>
          <w:szCs w:val="20"/>
        </w:rPr>
        <w:t xml:space="preserve"> z </w:t>
      </w:r>
      <w:proofErr w:type="spellStart"/>
      <w:r w:rsidRPr="00FB196A">
        <w:rPr>
          <w:rFonts w:ascii="Arial" w:hAnsi="Arial" w:cs="Arial"/>
          <w:sz w:val="20"/>
          <w:szCs w:val="20"/>
        </w:rPr>
        <w:t>uzyskiwaniem</w:t>
      </w:r>
      <w:proofErr w:type="spellEnd"/>
      <w:r w:rsidRPr="00FB196A">
        <w:rPr>
          <w:rFonts w:ascii="Arial" w:hAnsi="Arial" w:cs="Arial"/>
          <w:sz w:val="20"/>
          <w:szCs w:val="20"/>
        </w:rPr>
        <w:t xml:space="preserve"> </w:t>
      </w:r>
      <w:proofErr w:type="spellStart"/>
      <w:r w:rsidRPr="00FB196A">
        <w:rPr>
          <w:rFonts w:ascii="Arial" w:hAnsi="Arial" w:cs="Arial"/>
          <w:sz w:val="20"/>
          <w:szCs w:val="20"/>
        </w:rPr>
        <w:t>ww</w:t>
      </w:r>
      <w:proofErr w:type="spellEnd"/>
      <w:r w:rsidRPr="00FB196A">
        <w:rPr>
          <w:rFonts w:ascii="Arial" w:hAnsi="Arial" w:cs="Arial"/>
          <w:sz w:val="20"/>
          <w:szCs w:val="20"/>
        </w:rPr>
        <w:t xml:space="preserve">. </w:t>
      </w:r>
      <w:proofErr w:type="spellStart"/>
      <w:r w:rsidRPr="00FB196A">
        <w:rPr>
          <w:rFonts w:ascii="Arial" w:hAnsi="Arial" w:cs="Arial"/>
          <w:sz w:val="20"/>
          <w:szCs w:val="20"/>
        </w:rPr>
        <w:t>zgód</w:t>
      </w:r>
      <w:proofErr w:type="spellEnd"/>
      <w:r w:rsidRPr="00FB196A">
        <w:rPr>
          <w:rFonts w:ascii="Arial" w:hAnsi="Arial" w:cs="Arial"/>
          <w:sz w:val="20"/>
          <w:szCs w:val="20"/>
        </w:rPr>
        <w:t xml:space="preserve">, </w:t>
      </w:r>
      <w:proofErr w:type="spellStart"/>
      <w:r w:rsidRPr="00FB196A">
        <w:rPr>
          <w:rFonts w:ascii="Arial" w:hAnsi="Arial" w:cs="Arial"/>
          <w:sz w:val="20"/>
          <w:szCs w:val="20"/>
        </w:rPr>
        <w:t>uzgodnień</w:t>
      </w:r>
      <w:proofErr w:type="spellEnd"/>
      <w:r w:rsidRPr="00FB196A">
        <w:rPr>
          <w:rFonts w:ascii="Arial" w:hAnsi="Arial" w:cs="Arial"/>
          <w:sz w:val="20"/>
          <w:szCs w:val="20"/>
        </w:rPr>
        <w:t xml:space="preserve">, </w:t>
      </w:r>
      <w:proofErr w:type="spellStart"/>
      <w:r w:rsidRPr="00FB196A">
        <w:rPr>
          <w:rFonts w:ascii="Arial" w:hAnsi="Arial" w:cs="Arial"/>
          <w:sz w:val="20"/>
          <w:szCs w:val="20"/>
        </w:rPr>
        <w:t>decyzji</w:t>
      </w:r>
      <w:proofErr w:type="spellEnd"/>
      <w:r w:rsidRPr="00FB196A">
        <w:rPr>
          <w:rFonts w:ascii="Arial" w:hAnsi="Arial" w:cs="Arial"/>
          <w:sz w:val="20"/>
          <w:szCs w:val="20"/>
        </w:rPr>
        <w:t xml:space="preserve">, </w:t>
      </w:r>
      <w:proofErr w:type="spellStart"/>
      <w:r w:rsidRPr="00FB196A">
        <w:rPr>
          <w:rFonts w:ascii="Arial" w:hAnsi="Arial" w:cs="Arial"/>
          <w:sz w:val="20"/>
          <w:szCs w:val="20"/>
        </w:rPr>
        <w:t>pozwoleń</w:t>
      </w:r>
      <w:proofErr w:type="spellEnd"/>
      <w:r w:rsidRPr="00FB196A">
        <w:rPr>
          <w:rFonts w:ascii="Arial" w:hAnsi="Arial" w:cs="Arial"/>
          <w:sz w:val="20"/>
          <w:szCs w:val="20"/>
        </w:rPr>
        <w:t xml:space="preserve"> </w:t>
      </w:r>
      <w:proofErr w:type="spellStart"/>
      <w:r w:rsidRPr="00FB196A">
        <w:rPr>
          <w:rFonts w:ascii="Arial" w:hAnsi="Arial" w:cs="Arial"/>
          <w:sz w:val="20"/>
          <w:szCs w:val="20"/>
        </w:rPr>
        <w:t>itp</w:t>
      </w:r>
      <w:proofErr w:type="spellEnd"/>
      <w:r w:rsidRPr="00FB196A">
        <w:rPr>
          <w:rFonts w:ascii="Arial" w:hAnsi="Arial" w:cs="Arial"/>
          <w:sz w:val="20"/>
          <w:szCs w:val="20"/>
        </w:rPr>
        <w:t>. W </w:t>
      </w:r>
      <w:proofErr w:type="spellStart"/>
      <w:r w:rsidRPr="00FB196A">
        <w:rPr>
          <w:rFonts w:ascii="Arial" w:hAnsi="Arial" w:cs="Arial"/>
          <w:sz w:val="20"/>
          <w:szCs w:val="20"/>
        </w:rPr>
        <w:t>przypadku</w:t>
      </w:r>
      <w:proofErr w:type="spellEnd"/>
      <w:r w:rsidRPr="00FB196A">
        <w:rPr>
          <w:rFonts w:ascii="Arial" w:hAnsi="Arial" w:cs="Arial"/>
          <w:sz w:val="20"/>
          <w:szCs w:val="20"/>
        </w:rPr>
        <w:t xml:space="preserve"> </w:t>
      </w:r>
      <w:proofErr w:type="spellStart"/>
      <w:r w:rsidRPr="00FB196A">
        <w:rPr>
          <w:rFonts w:ascii="Arial" w:hAnsi="Arial" w:cs="Arial"/>
          <w:sz w:val="20"/>
          <w:szCs w:val="20"/>
        </w:rPr>
        <w:t>konieczności</w:t>
      </w:r>
      <w:proofErr w:type="spellEnd"/>
      <w:r w:rsidRPr="00FB196A">
        <w:rPr>
          <w:rFonts w:ascii="Arial" w:hAnsi="Arial" w:cs="Arial"/>
          <w:sz w:val="20"/>
          <w:szCs w:val="20"/>
        </w:rPr>
        <w:t xml:space="preserve"> </w:t>
      </w:r>
      <w:proofErr w:type="spellStart"/>
      <w:r w:rsidRPr="00FB196A">
        <w:rPr>
          <w:rFonts w:ascii="Arial" w:hAnsi="Arial" w:cs="Arial"/>
          <w:sz w:val="20"/>
          <w:szCs w:val="20"/>
        </w:rPr>
        <w:t>złożenia</w:t>
      </w:r>
      <w:proofErr w:type="spellEnd"/>
      <w:r w:rsidRPr="00FB196A">
        <w:rPr>
          <w:rFonts w:ascii="Arial" w:hAnsi="Arial" w:cs="Arial"/>
          <w:sz w:val="20"/>
          <w:szCs w:val="20"/>
        </w:rPr>
        <w:t xml:space="preserve"> </w:t>
      </w:r>
      <w:proofErr w:type="spellStart"/>
      <w:r w:rsidRPr="00FB196A">
        <w:rPr>
          <w:rFonts w:ascii="Arial" w:hAnsi="Arial" w:cs="Arial"/>
          <w:sz w:val="20"/>
          <w:szCs w:val="20"/>
        </w:rPr>
        <w:t>przez</w:t>
      </w:r>
      <w:proofErr w:type="spellEnd"/>
      <w:r w:rsidRPr="00FB196A">
        <w:rPr>
          <w:rFonts w:ascii="Arial" w:hAnsi="Arial" w:cs="Arial"/>
          <w:sz w:val="20"/>
          <w:szCs w:val="20"/>
        </w:rPr>
        <w:t xml:space="preserve"> </w:t>
      </w:r>
      <w:proofErr w:type="spellStart"/>
      <w:r w:rsidRPr="00FB196A">
        <w:rPr>
          <w:rFonts w:ascii="Arial" w:hAnsi="Arial" w:cs="Arial"/>
          <w:sz w:val="20"/>
          <w:szCs w:val="20"/>
        </w:rPr>
        <w:t>Zamawiającego</w:t>
      </w:r>
      <w:proofErr w:type="spellEnd"/>
      <w:r w:rsidRPr="00FB196A">
        <w:rPr>
          <w:rFonts w:ascii="Arial" w:hAnsi="Arial" w:cs="Arial"/>
          <w:sz w:val="20"/>
          <w:szCs w:val="20"/>
        </w:rPr>
        <w:t xml:space="preserve"> </w:t>
      </w:r>
      <w:proofErr w:type="spellStart"/>
      <w:r w:rsidRPr="00FB196A">
        <w:rPr>
          <w:rFonts w:ascii="Arial" w:hAnsi="Arial" w:cs="Arial"/>
          <w:sz w:val="20"/>
          <w:szCs w:val="20"/>
        </w:rPr>
        <w:t>dokumentów</w:t>
      </w:r>
      <w:proofErr w:type="spellEnd"/>
      <w:r w:rsidRPr="00FB196A">
        <w:rPr>
          <w:rFonts w:ascii="Arial" w:hAnsi="Arial" w:cs="Arial"/>
          <w:sz w:val="20"/>
          <w:szCs w:val="20"/>
        </w:rPr>
        <w:t xml:space="preserve"> do </w:t>
      </w:r>
      <w:proofErr w:type="spellStart"/>
      <w:r w:rsidRPr="00FB196A">
        <w:rPr>
          <w:rFonts w:ascii="Arial" w:hAnsi="Arial" w:cs="Arial"/>
          <w:sz w:val="20"/>
          <w:szCs w:val="20"/>
        </w:rPr>
        <w:t>instytucji</w:t>
      </w:r>
      <w:proofErr w:type="spellEnd"/>
      <w:r w:rsidRPr="00FB196A">
        <w:rPr>
          <w:rFonts w:ascii="Arial" w:hAnsi="Arial" w:cs="Arial"/>
          <w:sz w:val="20"/>
          <w:szCs w:val="20"/>
        </w:rPr>
        <w:t xml:space="preserve"> </w:t>
      </w:r>
      <w:proofErr w:type="spellStart"/>
      <w:r w:rsidRPr="00FB196A">
        <w:rPr>
          <w:rFonts w:ascii="Arial" w:hAnsi="Arial" w:cs="Arial"/>
          <w:sz w:val="20"/>
          <w:szCs w:val="20"/>
        </w:rPr>
        <w:t>uzgadniających</w:t>
      </w:r>
      <w:proofErr w:type="spellEnd"/>
      <w:r w:rsidRPr="00FB196A">
        <w:rPr>
          <w:rFonts w:ascii="Arial" w:hAnsi="Arial" w:cs="Arial"/>
          <w:sz w:val="20"/>
          <w:szCs w:val="20"/>
        </w:rPr>
        <w:t xml:space="preserve">, </w:t>
      </w:r>
      <w:proofErr w:type="spellStart"/>
      <w:r w:rsidRPr="00FB196A">
        <w:rPr>
          <w:rFonts w:ascii="Arial" w:hAnsi="Arial" w:cs="Arial"/>
          <w:sz w:val="20"/>
          <w:szCs w:val="20"/>
        </w:rPr>
        <w:t>opiniujących</w:t>
      </w:r>
      <w:proofErr w:type="spellEnd"/>
      <w:r w:rsidRPr="00FB196A">
        <w:rPr>
          <w:rFonts w:ascii="Arial" w:hAnsi="Arial" w:cs="Arial"/>
          <w:sz w:val="20"/>
          <w:szCs w:val="20"/>
        </w:rPr>
        <w:t xml:space="preserve"> </w:t>
      </w:r>
      <w:proofErr w:type="spellStart"/>
      <w:r w:rsidRPr="00FB196A">
        <w:rPr>
          <w:rFonts w:ascii="Arial" w:hAnsi="Arial" w:cs="Arial"/>
          <w:sz w:val="20"/>
          <w:szCs w:val="20"/>
        </w:rPr>
        <w:t>itp</w:t>
      </w:r>
      <w:proofErr w:type="spellEnd"/>
      <w:r w:rsidRPr="00FB196A">
        <w:rPr>
          <w:rFonts w:ascii="Arial" w:hAnsi="Arial" w:cs="Arial"/>
          <w:sz w:val="20"/>
          <w:szCs w:val="20"/>
        </w:rPr>
        <w:t xml:space="preserve">. – </w:t>
      </w:r>
      <w:proofErr w:type="spellStart"/>
      <w:r w:rsidRPr="00FB196A">
        <w:rPr>
          <w:rFonts w:ascii="Arial" w:hAnsi="Arial" w:cs="Arial"/>
          <w:sz w:val="20"/>
          <w:szCs w:val="20"/>
        </w:rPr>
        <w:t>Wykonawca</w:t>
      </w:r>
      <w:proofErr w:type="spellEnd"/>
      <w:r w:rsidRPr="00FB196A">
        <w:rPr>
          <w:rFonts w:ascii="Arial" w:hAnsi="Arial" w:cs="Arial"/>
          <w:sz w:val="20"/>
          <w:szCs w:val="20"/>
        </w:rPr>
        <w:t xml:space="preserve"> </w:t>
      </w:r>
      <w:proofErr w:type="spellStart"/>
      <w:r w:rsidRPr="00FB196A">
        <w:rPr>
          <w:rFonts w:ascii="Arial" w:hAnsi="Arial" w:cs="Arial"/>
          <w:sz w:val="20"/>
          <w:szCs w:val="20"/>
        </w:rPr>
        <w:t>opracuje</w:t>
      </w:r>
      <w:proofErr w:type="spellEnd"/>
      <w:r w:rsidRPr="00FB196A">
        <w:rPr>
          <w:rFonts w:ascii="Arial" w:hAnsi="Arial" w:cs="Arial"/>
          <w:sz w:val="20"/>
          <w:szCs w:val="20"/>
        </w:rPr>
        <w:t xml:space="preserve">, </w:t>
      </w:r>
      <w:proofErr w:type="spellStart"/>
      <w:r w:rsidRPr="00FB196A">
        <w:rPr>
          <w:rFonts w:ascii="Arial" w:hAnsi="Arial" w:cs="Arial"/>
          <w:sz w:val="20"/>
          <w:szCs w:val="20"/>
        </w:rPr>
        <w:t>przygotuje</w:t>
      </w:r>
      <w:proofErr w:type="spellEnd"/>
      <w:r w:rsidRPr="00FB196A">
        <w:rPr>
          <w:rFonts w:ascii="Arial" w:hAnsi="Arial" w:cs="Arial"/>
          <w:sz w:val="20"/>
          <w:szCs w:val="20"/>
        </w:rPr>
        <w:t xml:space="preserve"> </w:t>
      </w:r>
      <w:proofErr w:type="spellStart"/>
      <w:r w:rsidRPr="00FB196A">
        <w:rPr>
          <w:rFonts w:ascii="Arial" w:hAnsi="Arial" w:cs="Arial"/>
          <w:sz w:val="20"/>
          <w:szCs w:val="20"/>
        </w:rPr>
        <w:t>odpowiednie</w:t>
      </w:r>
      <w:proofErr w:type="spellEnd"/>
      <w:r w:rsidRPr="00FB196A">
        <w:rPr>
          <w:rFonts w:ascii="Arial" w:hAnsi="Arial" w:cs="Arial"/>
          <w:sz w:val="20"/>
          <w:szCs w:val="20"/>
        </w:rPr>
        <w:t xml:space="preserve"> </w:t>
      </w:r>
      <w:proofErr w:type="spellStart"/>
      <w:r w:rsidRPr="00FB196A">
        <w:rPr>
          <w:rFonts w:ascii="Arial" w:hAnsi="Arial" w:cs="Arial"/>
          <w:sz w:val="20"/>
          <w:szCs w:val="20"/>
        </w:rPr>
        <w:t>materiały</w:t>
      </w:r>
      <w:proofErr w:type="spellEnd"/>
      <w:r w:rsidRPr="00FB196A">
        <w:rPr>
          <w:rFonts w:ascii="Arial" w:hAnsi="Arial" w:cs="Arial"/>
          <w:sz w:val="20"/>
          <w:szCs w:val="20"/>
        </w:rPr>
        <w:t xml:space="preserve"> i </w:t>
      </w:r>
      <w:proofErr w:type="spellStart"/>
      <w:r w:rsidRPr="00FB196A">
        <w:rPr>
          <w:rFonts w:ascii="Arial" w:hAnsi="Arial" w:cs="Arial"/>
          <w:sz w:val="20"/>
          <w:szCs w:val="20"/>
        </w:rPr>
        <w:t>przekaże</w:t>
      </w:r>
      <w:proofErr w:type="spellEnd"/>
      <w:r w:rsidRPr="00FB196A">
        <w:rPr>
          <w:rFonts w:ascii="Arial" w:hAnsi="Arial" w:cs="Arial"/>
          <w:sz w:val="20"/>
          <w:szCs w:val="20"/>
        </w:rPr>
        <w:t xml:space="preserve"> je </w:t>
      </w:r>
      <w:proofErr w:type="spellStart"/>
      <w:r w:rsidRPr="00FB196A">
        <w:rPr>
          <w:rFonts w:ascii="Arial" w:hAnsi="Arial" w:cs="Arial"/>
          <w:sz w:val="20"/>
          <w:szCs w:val="20"/>
        </w:rPr>
        <w:t>Zamawiającemu</w:t>
      </w:r>
      <w:proofErr w:type="spellEnd"/>
      <w:r w:rsidRPr="00FB196A">
        <w:rPr>
          <w:rFonts w:ascii="Arial" w:hAnsi="Arial" w:cs="Arial"/>
          <w:sz w:val="20"/>
          <w:szCs w:val="20"/>
        </w:rPr>
        <w:t xml:space="preserve"> w </w:t>
      </w:r>
      <w:proofErr w:type="spellStart"/>
      <w:r w:rsidRPr="00FB196A">
        <w:rPr>
          <w:rFonts w:ascii="Arial" w:hAnsi="Arial" w:cs="Arial"/>
          <w:sz w:val="20"/>
          <w:szCs w:val="20"/>
        </w:rPr>
        <w:t>celu</w:t>
      </w:r>
      <w:proofErr w:type="spellEnd"/>
      <w:r w:rsidRPr="00FB196A">
        <w:rPr>
          <w:rFonts w:ascii="Arial" w:hAnsi="Arial" w:cs="Arial"/>
          <w:sz w:val="20"/>
          <w:szCs w:val="20"/>
        </w:rPr>
        <w:t xml:space="preserve"> ich </w:t>
      </w:r>
      <w:proofErr w:type="spellStart"/>
      <w:r w:rsidRPr="00FB196A">
        <w:rPr>
          <w:rFonts w:ascii="Arial" w:hAnsi="Arial" w:cs="Arial"/>
          <w:sz w:val="20"/>
          <w:szCs w:val="20"/>
        </w:rPr>
        <w:t>podpisania</w:t>
      </w:r>
      <w:proofErr w:type="spellEnd"/>
      <w:r w:rsidRPr="00FB196A">
        <w:rPr>
          <w:rFonts w:ascii="Arial" w:hAnsi="Arial" w:cs="Arial"/>
          <w:sz w:val="20"/>
          <w:szCs w:val="20"/>
        </w:rPr>
        <w:t>. Pozostałe czynności wykona Wykonawca,</w:t>
      </w:r>
    </w:p>
    <w:p w:rsidR="00FB196A" w:rsidRPr="00FB196A" w:rsidRDefault="00FB196A">
      <w:pPr>
        <w:pStyle w:val="Lista1"/>
        <w:widowControl w:val="0"/>
        <w:numPr>
          <w:ilvl w:val="0"/>
          <w:numId w:val="87"/>
        </w:numPr>
        <w:suppressAutoHyphens/>
        <w:autoSpaceDN/>
        <w:spacing w:after="0" w:line="240" w:lineRule="auto"/>
        <w:ind w:left="562"/>
        <w:rPr>
          <w:rFonts w:ascii="Arial" w:hAnsi="Arial" w:cs="Arial"/>
          <w:sz w:val="20"/>
          <w:szCs w:val="20"/>
          <w:lang w:val="pl-PL"/>
        </w:rPr>
      </w:pPr>
      <w:r w:rsidRPr="00FB196A">
        <w:rPr>
          <w:rFonts w:ascii="Arial" w:hAnsi="Arial" w:cs="Arial"/>
          <w:sz w:val="20"/>
          <w:szCs w:val="20"/>
          <w:lang w:val="pl-PL"/>
        </w:rPr>
        <w:t>jednorazowej, bezpłatnej aktualizacji kosztorysów inwestorskich na żądanie Zamawiającego,</w:t>
      </w:r>
    </w:p>
    <w:p w:rsidR="00FB196A" w:rsidRPr="00FB196A" w:rsidRDefault="00FB196A">
      <w:pPr>
        <w:pStyle w:val="Lista1"/>
        <w:widowControl w:val="0"/>
        <w:numPr>
          <w:ilvl w:val="0"/>
          <w:numId w:val="87"/>
        </w:numPr>
        <w:suppressAutoHyphens/>
        <w:autoSpaceDN/>
        <w:spacing w:after="0" w:line="240" w:lineRule="auto"/>
        <w:ind w:left="562"/>
        <w:rPr>
          <w:rFonts w:ascii="Arial" w:hAnsi="Arial" w:cs="Arial"/>
          <w:sz w:val="20"/>
          <w:szCs w:val="20"/>
          <w:lang w:val="pl-PL"/>
        </w:rPr>
      </w:pPr>
      <w:r w:rsidRPr="00FB196A">
        <w:rPr>
          <w:rFonts w:ascii="Arial" w:hAnsi="Arial" w:cs="Arial"/>
          <w:sz w:val="20"/>
          <w:szCs w:val="20"/>
          <w:lang w:val="pl-PL"/>
        </w:rPr>
        <w:t>wyjaśnianie wątpliwości dotyczących Dokumentacji projektowo-kosztorysowej i zawartych  w niej rozwiązań;</w:t>
      </w:r>
    </w:p>
    <w:p w:rsidR="00FB196A" w:rsidRPr="00FB196A" w:rsidRDefault="00FB196A">
      <w:pPr>
        <w:pStyle w:val="Lista1"/>
        <w:widowControl w:val="0"/>
        <w:numPr>
          <w:ilvl w:val="0"/>
          <w:numId w:val="87"/>
        </w:numPr>
        <w:suppressAutoHyphens/>
        <w:autoSpaceDN/>
        <w:spacing w:after="0" w:line="240" w:lineRule="auto"/>
        <w:ind w:left="562"/>
        <w:rPr>
          <w:rFonts w:ascii="Arial" w:hAnsi="Arial" w:cs="Arial"/>
          <w:sz w:val="20"/>
          <w:szCs w:val="20"/>
          <w:lang w:val="pl-PL"/>
        </w:rPr>
      </w:pPr>
      <w:r w:rsidRPr="00FB196A">
        <w:rPr>
          <w:rFonts w:ascii="Arial" w:hAnsi="Arial" w:cs="Arial"/>
          <w:sz w:val="20"/>
          <w:szCs w:val="20"/>
          <w:lang w:val="pl-PL"/>
        </w:rPr>
        <w:t>w przypadku realizacji technicznej, przyjęcia sprawowania nadzoru autorskiego podczas realizacji zadania objętego dokumentacją projektową, opracowaną przez Wykonawcę ze względu na potrzeby Zamawiającego (podlega odrębnej zapłacie),</w:t>
      </w:r>
    </w:p>
    <w:p w:rsidR="00FB196A" w:rsidRPr="00FB196A" w:rsidRDefault="00FB196A">
      <w:pPr>
        <w:pStyle w:val="Lista1"/>
        <w:widowControl w:val="0"/>
        <w:numPr>
          <w:ilvl w:val="0"/>
          <w:numId w:val="87"/>
        </w:numPr>
        <w:suppressAutoHyphens/>
        <w:autoSpaceDN/>
        <w:spacing w:after="0" w:line="240" w:lineRule="auto"/>
        <w:ind w:left="562"/>
        <w:rPr>
          <w:rFonts w:ascii="Arial" w:hAnsi="Arial" w:cs="Arial"/>
          <w:sz w:val="20"/>
          <w:szCs w:val="20"/>
          <w:lang w:val="pl-PL"/>
        </w:rPr>
      </w:pPr>
      <w:r w:rsidRPr="00FB196A">
        <w:rPr>
          <w:rFonts w:ascii="Arial" w:hAnsi="Arial" w:cs="Arial"/>
          <w:color w:val="000000"/>
          <w:sz w:val="20"/>
          <w:szCs w:val="20"/>
          <w:lang w:val="pl-PL"/>
        </w:rPr>
        <w:t xml:space="preserve">przy opracowywaniu dokumentacji zastosować optymalne rozwiązania konstrukcyjne, materiałowe i kosztowe, w celu uzyskania nowoczesnych i właściwych standardów dla tego typu zadania inwestycyjnego. </w:t>
      </w:r>
      <w:r w:rsidR="00EE53DB">
        <w:rPr>
          <w:rFonts w:ascii="Arial" w:hAnsi="Arial" w:cs="Arial"/>
          <w:color w:val="000000"/>
          <w:sz w:val="20"/>
          <w:szCs w:val="20"/>
          <w:lang w:val="pl-PL"/>
        </w:rPr>
        <w:t xml:space="preserve"> Projektowany układ technologiczny powinien być optymalny pod względem techniczno – ekonomicznym oraz najmniej wrażliwy na awarie.</w:t>
      </w:r>
    </w:p>
    <w:p w:rsidR="00B72C2B" w:rsidRDefault="00B72C2B" w:rsidP="00B72C2B">
      <w:pPr>
        <w:pStyle w:val="Lista1"/>
        <w:widowControl w:val="0"/>
        <w:suppressAutoHyphens/>
        <w:autoSpaceDN/>
        <w:spacing w:after="0" w:line="240" w:lineRule="auto"/>
        <w:ind w:left="360" w:firstLine="0"/>
        <w:rPr>
          <w:rFonts w:ascii="Arial" w:hAnsi="Arial" w:cs="Arial"/>
          <w:sz w:val="20"/>
          <w:szCs w:val="20"/>
          <w:lang w:val="pl-PL"/>
        </w:rPr>
      </w:pPr>
    </w:p>
    <w:p w:rsidR="00FB196A" w:rsidRPr="00FB196A" w:rsidRDefault="00FB196A" w:rsidP="00B72C2B">
      <w:pPr>
        <w:pStyle w:val="Lista1"/>
        <w:widowControl w:val="0"/>
        <w:suppressAutoHyphens/>
        <w:autoSpaceDN/>
        <w:spacing w:after="0" w:line="240" w:lineRule="auto"/>
        <w:ind w:left="360" w:firstLine="0"/>
        <w:rPr>
          <w:rFonts w:ascii="Arial" w:hAnsi="Arial" w:cs="Arial"/>
          <w:sz w:val="20"/>
          <w:szCs w:val="20"/>
          <w:lang w:val="pl-PL"/>
        </w:rPr>
      </w:pPr>
      <w:r w:rsidRPr="00FB196A">
        <w:rPr>
          <w:rFonts w:ascii="Arial" w:hAnsi="Arial" w:cs="Arial"/>
          <w:sz w:val="20"/>
          <w:szCs w:val="20"/>
          <w:lang w:val="pl-PL"/>
        </w:rPr>
        <w:t>Wykonawca nie może opisać robót budowlanych w sposób, który mógłby utrudnić uczciwą konkurencję, w tym poprzez wskazanie w Projekcie budowlanym, Projekcie wykonawczym, Przedmiarze robót budowlanych i STWiORB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robót budowlanych i Wykonawca nie może opisać robót budowlanych za pomocą dostatecznie dokładnych określeń, co merytorycznie uzasadni w protokole zdawczo-odbiorczym przekazującym dane opracowania.</w:t>
      </w:r>
    </w:p>
    <w:p w:rsidR="00416BBC" w:rsidRPr="00CC37ED" w:rsidRDefault="00416BBC" w:rsidP="00CC37ED">
      <w:pPr>
        <w:pStyle w:val="Standard"/>
        <w:snapToGrid w:val="0"/>
        <w:spacing w:line="276" w:lineRule="auto"/>
        <w:jc w:val="center"/>
        <w:rPr>
          <w:rFonts w:ascii="Arial" w:hAnsi="Arial" w:cs="Arial"/>
          <w:b/>
          <w:sz w:val="22"/>
          <w:szCs w:val="22"/>
          <w:u w:val="single"/>
        </w:rPr>
      </w:pPr>
    </w:p>
    <w:p w:rsidR="005D1C64" w:rsidRPr="005D1C64" w:rsidRDefault="00CC37ED" w:rsidP="005D1C64">
      <w:pPr>
        <w:spacing w:after="160" w:line="259" w:lineRule="auto"/>
        <w:contextualSpacing/>
        <w:jc w:val="both"/>
        <w:rPr>
          <w:rFonts w:ascii="Arial" w:hAnsi="Arial" w:cs="Arial"/>
          <w:sz w:val="20"/>
          <w:szCs w:val="20"/>
          <w:u w:val="single"/>
        </w:rPr>
      </w:pPr>
      <w:r w:rsidRPr="005D1C64">
        <w:rPr>
          <w:rFonts w:ascii="Arial" w:hAnsi="Arial" w:cs="Arial"/>
          <w:sz w:val="20"/>
          <w:szCs w:val="20"/>
          <w:u w:val="single"/>
        </w:rPr>
        <w:t xml:space="preserve">Inwestycja realizowana będzie w oparciu o ustawę </w:t>
      </w:r>
      <w:r w:rsidR="005D1C64" w:rsidRPr="005D1C64">
        <w:rPr>
          <w:rFonts w:ascii="Arial" w:hAnsi="Arial" w:cs="Arial"/>
          <w:sz w:val="20"/>
          <w:szCs w:val="20"/>
          <w:u w:val="single"/>
        </w:rPr>
        <w:t xml:space="preserve">z dnia 7 lipca 1994 r. </w:t>
      </w:r>
      <w:r w:rsidR="005D1C64" w:rsidRPr="005D1C64">
        <w:rPr>
          <w:rFonts w:ascii="Arial" w:hAnsi="Arial" w:cs="Arial"/>
          <w:b/>
          <w:bCs/>
          <w:sz w:val="20"/>
          <w:szCs w:val="20"/>
          <w:u w:val="single"/>
        </w:rPr>
        <w:t>Prawo budowlane</w:t>
      </w:r>
      <w:r w:rsidR="005D1C64" w:rsidRPr="005D1C64">
        <w:rPr>
          <w:rFonts w:ascii="Arial" w:hAnsi="Arial" w:cs="Arial"/>
          <w:sz w:val="20"/>
          <w:szCs w:val="20"/>
          <w:u w:val="single"/>
        </w:rPr>
        <w:t xml:space="preserve">  (t.j. Dz. U. z 2021r. poz. 2351 ze zm.)</w:t>
      </w:r>
    </w:p>
    <w:p w:rsidR="00D848DA" w:rsidRPr="00F51FCE" w:rsidRDefault="00E964B8" w:rsidP="00D848DA">
      <w:pPr>
        <w:jc w:val="both"/>
        <w:rPr>
          <w:rFonts w:ascii="Arial" w:hAnsi="Arial" w:cs="Arial"/>
          <w:b/>
          <w:u w:val="single"/>
        </w:rPr>
      </w:pPr>
      <w:r>
        <w:rPr>
          <w:rFonts w:ascii="Arial" w:hAnsi="Arial" w:cs="Arial"/>
          <w:b/>
          <w:u w:val="single"/>
        </w:rPr>
        <w:br/>
      </w:r>
      <w:r w:rsidR="00D848DA" w:rsidRPr="00F51FCE">
        <w:rPr>
          <w:rFonts w:ascii="Arial" w:hAnsi="Arial" w:cs="Arial"/>
          <w:b/>
          <w:u w:val="single"/>
        </w:rPr>
        <w:t>Prawa autorskie</w:t>
      </w:r>
    </w:p>
    <w:p w:rsidR="00D848DA" w:rsidRPr="005453E7" w:rsidRDefault="00D848DA">
      <w:pPr>
        <w:pStyle w:val="Akapitzlist"/>
        <w:widowControl/>
        <w:numPr>
          <w:ilvl w:val="0"/>
          <w:numId w:val="88"/>
        </w:numPr>
        <w:suppressAutoHyphens w:val="0"/>
        <w:spacing w:line="259" w:lineRule="auto"/>
        <w:jc w:val="both"/>
        <w:textAlignment w:val="auto"/>
        <w:rPr>
          <w:rFonts w:ascii="Arial" w:hAnsi="Arial" w:cs="Arial"/>
          <w:sz w:val="20"/>
          <w:szCs w:val="20"/>
        </w:rPr>
      </w:pPr>
      <w:r w:rsidRPr="005453E7">
        <w:rPr>
          <w:rFonts w:ascii="Arial" w:hAnsi="Arial" w:cs="Arial"/>
          <w:sz w:val="20"/>
          <w:szCs w:val="20"/>
        </w:rPr>
        <w:t>Z chwilą przyjęcia przez Zamawiającego utworów powstałych w związku z realizacją niniejszej umowy (lub przyjmowanej przez niego części), w ramach Ceny oferty, Wykonawca przenosi na rzecz Zamawiającego bezwarunkowo, bez dodatkowych opłat, całość autorskich praw majątkowych do wszystkich utworów w rozumieniu ustawy o prawie autorskim i prawach pokrewnych, stworzonych na potrzeby realizacji przedmiotu umowy, lub odpowiednio całość nieograniczonych czasowo i terytorialnie niewyłącznych licencji, niezbędnych do korzystania z przekazanych utworów, w szczególności takich jak: Projekt budowlany, Projekt wykonawczy, Przedmiar robót budowlanych, STWiORB i Kosztorys inwestorski, przekazanych Zamawiającemu w wykonaniu niniejszej umowy, zwanych dalej utworami, bez dodatkowych oświadczeń stron w tym zakresie wraz z wyłącznym prawem do wykonywania i zezwalania na wykonywanie zależnych praw autorskich na polach eksploatacji wskazanych w ust. 2. Równocześnie Wykonawca przenosi na rzecz Zamawiającego własność wszelkich egzemplarzy lub nośników, na których utrwalono utwory, które przekaże Zamawiającemu stosownie do postanowień niniejszej umowy.</w:t>
      </w:r>
    </w:p>
    <w:p w:rsidR="00D848DA" w:rsidRPr="005453E7" w:rsidRDefault="00D848DA">
      <w:pPr>
        <w:pStyle w:val="Akapitzlist"/>
        <w:widowControl/>
        <w:numPr>
          <w:ilvl w:val="0"/>
          <w:numId w:val="88"/>
        </w:numPr>
        <w:suppressAutoHyphens w:val="0"/>
        <w:spacing w:line="259" w:lineRule="auto"/>
        <w:jc w:val="both"/>
        <w:textAlignment w:val="auto"/>
        <w:rPr>
          <w:rFonts w:ascii="Arial" w:hAnsi="Arial" w:cs="Arial"/>
          <w:sz w:val="20"/>
          <w:szCs w:val="20"/>
        </w:rPr>
      </w:pPr>
      <w:r w:rsidRPr="005453E7">
        <w:rPr>
          <w:rFonts w:ascii="Arial" w:hAnsi="Arial" w:cs="Arial"/>
          <w:sz w:val="20"/>
          <w:szCs w:val="20"/>
        </w:rPr>
        <w:t>Zamawiający z chwilą przeniesienia na niego autorskich praw majątkowych i praw zależnych do utworów będzie mógł korzystać z nich w całości lub w części na następujących polach eksploatacji:</w:t>
      </w:r>
    </w:p>
    <w:p w:rsidR="00D848DA" w:rsidRPr="005453E7" w:rsidRDefault="00D848DA">
      <w:pPr>
        <w:pStyle w:val="Lista1"/>
        <w:widowControl w:val="0"/>
        <w:numPr>
          <w:ilvl w:val="0"/>
          <w:numId w:val="89"/>
        </w:numPr>
        <w:suppressAutoHyphens/>
        <w:autoSpaceDN/>
        <w:spacing w:after="0" w:line="240" w:lineRule="auto"/>
        <w:rPr>
          <w:rFonts w:ascii="Arial" w:hAnsi="Arial" w:cs="Arial"/>
          <w:sz w:val="20"/>
          <w:szCs w:val="20"/>
          <w:lang w:val="pl-PL"/>
        </w:rPr>
      </w:pPr>
      <w:r w:rsidRPr="005453E7">
        <w:rPr>
          <w:rFonts w:ascii="Arial" w:hAnsi="Arial" w:cs="Arial"/>
          <w:sz w:val="20"/>
          <w:szCs w:val="20"/>
          <w:lang w:val="pl-PL"/>
        </w:rPr>
        <w:t>utrwalanie i zwielokrotnianie dowolnymi technikami, w tym drukarskimi, poligraficznymi, reprograficznymi, informatycznymi, cyfrowymi, włączając kserokopie, slajdy, reprodukcje komputerowe, a także odręcznie i odmianami tych technik,</w:t>
      </w:r>
    </w:p>
    <w:p w:rsidR="00D848DA" w:rsidRPr="005453E7" w:rsidRDefault="00D848DA">
      <w:pPr>
        <w:pStyle w:val="Lista1"/>
        <w:widowControl w:val="0"/>
        <w:numPr>
          <w:ilvl w:val="0"/>
          <w:numId w:val="89"/>
        </w:numPr>
        <w:suppressAutoHyphens/>
        <w:autoSpaceDN/>
        <w:spacing w:after="0" w:line="240" w:lineRule="auto"/>
        <w:rPr>
          <w:rFonts w:ascii="Arial" w:hAnsi="Arial" w:cs="Arial"/>
          <w:sz w:val="20"/>
          <w:szCs w:val="20"/>
          <w:lang w:val="pl-PL"/>
        </w:rPr>
      </w:pPr>
      <w:r w:rsidRPr="005453E7">
        <w:rPr>
          <w:rFonts w:ascii="Arial" w:hAnsi="Arial" w:cs="Arial"/>
          <w:sz w:val="20"/>
          <w:szCs w:val="20"/>
          <w:lang w:val="pl-PL"/>
        </w:rPr>
        <w:t>wykorzystywanie wielokrotne utworu do realizacji celów, zadań i inwestycji Zamawiającego,</w:t>
      </w:r>
    </w:p>
    <w:p w:rsidR="00D848DA" w:rsidRPr="005453E7" w:rsidRDefault="00D848DA">
      <w:pPr>
        <w:pStyle w:val="Lista1"/>
        <w:widowControl w:val="0"/>
        <w:numPr>
          <w:ilvl w:val="0"/>
          <w:numId w:val="89"/>
        </w:numPr>
        <w:suppressAutoHyphens/>
        <w:autoSpaceDN/>
        <w:spacing w:after="0" w:line="240" w:lineRule="auto"/>
        <w:rPr>
          <w:rFonts w:ascii="Arial" w:hAnsi="Arial" w:cs="Arial"/>
          <w:sz w:val="20"/>
          <w:szCs w:val="20"/>
          <w:lang w:val="pl-PL"/>
        </w:rPr>
      </w:pPr>
      <w:r w:rsidRPr="005453E7">
        <w:rPr>
          <w:rFonts w:ascii="Arial" w:hAnsi="Arial" w:cs="Arial"/>
          <w:sz w:val="20"/>
          <w:szCs w:val="20"/>
          <w:lang w:val="pl-PL"/>
        </w:rPr>
        <w:t xml:space="preserve">wykorzystanie do opracowania wniosku o dofinansowanie z funduszy zewnętrznych </w:t>
      </w:r>
      <w:r w:rsidRPr="005453E7">
        <w:rPr>
          <w:rFonts w:ascii="Arial" w:hAnsi="Arial" w:cs="Arial"/>
          <w:i/>
          <w:sz w:val="20"/>
          <w:szCs w:val="20"/>
          <w:lang w:val="pl-PL"/>
        </w:rPr>
        <w:t>(jeżeli dotyczy)</w:t>
      </w:r>
      <w:r w:rsidRPr="005453E7">
        <w:rPr>
          <w:rFonts w:ascii="Arial" w:hAnsi="Arial" w:cs="Arial"/>
          <w:sz w:val="20"/>
          <w:szCs w:val="20"/>
          <w:lang w:val="pl-PL"/>
        </w:rPr>
        <w:t>,</w:t>
      </w:r>
    </w:p>
    <w:p w:rsidR="00D848DA" w:rsidRPr="005453E7" w:rsidRDefault="00D848DA">
      <w:pPr>
        <w:pStyle w:val="Lista1"/>
        <w:widowControl w:val="0"/>
        <w:numPr>
          <w:ilvl w:val="0"/>
          <w:numId w:val="89"/>
        </w:numPr>
        <w:suppressAutoHyphens/>
        <w:autoSpaceDN/>
        <w:spacing w:after="0" w:line="240" w:lineRule="auto"/>
        <w:rPr>
          <w:rFonts w:ascii="Arial" w:hAnsi="Arial" w:cs="Arial"/>
          <w:sz w:val="20"/>
          <w:szCs w:val="20"/>
          <w:lang w:val="pl-PL"/>
        </w:rPr>
      </w:pPr>
      <w:r w:rsidRPr="005453E7">
        <w:rPr>
          <w:rFonts w:ascii="Arial" w:hAnsi="Arial" w:cs="Arial"/>
          <w:sz w:val="20"/>
          <w:szCs w:val="20"/>
          <w:lang w:val="pl-PL"/>
        </w:rPr>
        <w:t>wprowadzanie do pamięci komputera,</w:t>
      </w:r>
    </w:p>
    <w:p w:rsidR="00D848DA" w:rsidRPr="005453E7" w:rsidRDefault="00D848DA">
      <w:pPr>
        <w:pStyle w:val="Lista1"/>
        <w:widowControl w:val="0"/>
        <w:numPr>
          <w:ilvl w:val="0"/>
          <w:numId w:val="89"/>
        </w:numPr>
        <w:suppressAutoHyphens/>
        <w:autoSpaceDN/>
        <w:spacing w:after="0" w:line="240" w:lineRule="auto"/>
        <w:rPr>
          <w:rFonts w:ascii="Arial" w:hAnsi="Arial" w:cs="Arial"/>
          <w:sz w:val="20"/>
          <w:szCs w:val="20"/>
          <w:lang w:val="pl-PL"/>
        </w:rPr>
      </w:pPr>
      <w:r w:rsidRPr="005453E7">
        <w:rPr>
          <w:rFonts w:ascii="Arial" w:hAnsi="Arial" w:cs="Arial"/>
          <w:sz w:val="20"/>
          <w:szCs w:val="20"/>
          <w:lang w:val="pl-PL"/>
        </w:rPr>
        <w:t>wykorzystanie w zakresie koniecznym dla prawidłowej eksploatacji utworu w przedsiębiorstwie Zamawiającego w dowolnym miejscu, czasie i liczbie,</w:t>
      </w:r>
    </w:p>
    <w:p w:rsidR="00D848DA" w:rsidRPr="005453E7" w:rsidRDefault="00D848DA">
      <w:pPr>
        <w:pStyle w:val="Lista1"/>
        <w:widowControl w:val="0"/>
        <w:numPr>
          <w:ilvl w:val="0"/>
          <w:numId w:val="89"/>
        </w:numPr>
        <w:suppressAutoHyphens/>
        <w:autoSpaceDN/>
        <w:spacing w:after="0" w:line="240" w:lineRule="auto"/>
        <w:rPr>
          <w:rFonts w:ascii="Arial" w:hAnsi="Arial" w:cs="Arial"/>
          <w:sz w:val="20"/>
          <w:szCs w:val="20"/>
          <w:lang w:val="pl-PL"/>
        </w:rPr>
      </w:pPr>
      <w:r w:rsidRPr="005453E7">
        <w:rPr>
          <w:rFonts w:ascii="Arial" w:hAnsi="Arial" w:cs="Arial"/>
          <w:sz w:val="20"/>
          <w:szCs w:val="20"/>
          <w:lang w:val="pl-PL"/>
        </w:rPr>
        <w:t>udostępnianie wykonawcom, w tym także wykonanych kopii,</w:t>
      </w:r>
    </w:p>
    <w:p w:rsidR="00D848DA" w:rsidRPr="005453E7" w:rsidRDefault="00D848DA">
      <w:pPr>
        <w:pStyle w:val="Lista1"/>
        <w:widowControl w:val="0"/>
        <w:numPr>
          <w:ilvl w:val="0"/>
          <w:numId w:val="89"/>
        </w:numPr>
        <w:suppressAutoHyphens/>
        <w:autoSpaceDN/>
        <w:spacing w:after="0" w:line="240" w:lineRule="auto"/>
        <w:rPr>
          <w:rFonts w:ascii="Arial" w:hAnsi="Arial" w:cs="Arial"/>
          <w:sz w:val="20"/>
          <w:szCs w:val="20"/>
          <w:lang w:val="pl-PL"/>
        </w:rPr>
      </w:pPr>
      <w:r w:rsidRPr="005453E7">
        <w:rPr>
          <w:rFonts w:ascii="Arial" w:hAnsi="Arial" w:cs="Arial"/>
          <w:sz w:val="20"/>
          <w:szCs w:val="20"/>
          <w:lang w:val="pl-PL"/>
        </w:rPr>
        <w:t>przetwarzanie, wprowadzanie zmian, poprawek i modyfikacji.</w:t>
      </w:r>
    </w:p>
    <w:p w:rsidR="00D848DA" w:rsidRPr="005453E7" w:rsidRDefault="00D848DA">
      <w:pPr>
        <w:pStyle w:val="Lista1"/>
        <w:widowControl w:val="0"/>
        <w:numPr>
          <w:ilvl w:val="0"/>
          <w:numId w:val="88"/>
        </w:numPr>
        <w:suppressAutoHyphens/>
        <w:autoSpaceDN/>
        <w:spacing w:after="0" w:line="240" w:lineRule="auto"/>
        <w:rPr>
          <w:rFonts w:ascii="Arial" w:hAnsi="Arial" w:cs="Arial"/>
          <w:sz w:val="20"/>
          <w:szCs w:val="20"/>
          <w:lang w:val="pl-PL"/>
        </w:rPr>
      </w:pPr>
      <w:r w:rsidRPr="005453E7">
        <w:rPr>
          <w:rFonts w:ascii="Arial" w:hAnsi="Arial" w:cs="Arial"/>
          <w:sz w:val="20"/>
          <w:szCs w:val="20"/>
          <w:lang w:val="pl-PL"/>
        </w:rPr>
        <w:t>Strony ustalają, że rozpowszechnianie na polach eksploatacji określonych w ust. 2 może następować w całości, w części, fragmentach, samodzielnie, w połączeniu z dziełami innych podmiotów, w tym jako część dzieła zbiorowego, po zarchiwizowaniu w formie elektronicznej i drukowanej, po dokonaniu opracowań, przystosowań, uzupełnień lub innych modyfikacji itd.</w:t>
      </w:r>
    </w:p>
    <w:p w:rsidR="00D848DA" w:rsidRPr="005453E7" w:rsidRDefault="00D848DA">
      <w:pPr>
        <w:pStyle w:val="Lista1"/>
        <w:widowControl w:val="0"/>
        <w:numPr>
          <w:ilvl w:val="0"/>
          <w:numId w:val="88"/>
        </w:numPr>
        <w:suppressAutoHyphens/>
        <w:autoSpaceDN/>
        <w:spacing w:after="0" w:line="240" w:lineRule="auto"/>
        <w:rPr>
          <w:rFonts w:ascii="Arial" w:hAnsi="Arial" w:cs="Arial"/>
          <w:sz w:val="20"/>
          <w:szCs w:val="20"/>
          <w:lang w:val="pl-PL"/>
        </w:rPr>
      </w:pPr>
      <w:r w:rsidRPr="005453E7">
        <w:rPr>
          <w:rFonts w:ascii="Arial" w:hAnsi="Arial" w:cs="Arial"/>
          <w:sz w:val="20"/>
          <w:szCs w:val="20"/>
          <w:lang w:val="pl-PL"/>
        </w:rPr>
        <w:t>W przypadku wystąpienia przez jakąkolwiek osobę trzecią w stosunku do Zamawiającego z roszczeniem z tytułu naruszenia praw autorskich, zarówno osobistych, jak i majątkowych, jeżeli naruszenie nastąpiło w związku z nienależytym wykonaniem umowy przez Wykonawcę, Wykonawca:</w:t>
      </w:r>
    </w:p>
    <w:p w:rsidR="00D848DA" w:rsidRPr="005453E7" w:rsidRDefault="00D848DA">
      <w:pPr>
        <w:pStyle w:val="Lista1"/>
        <w:widowControl w:val="0"/>
        <w:numPr>
          <w:ilvl w:val="0"/>
          <w:numId w:val="90"/>
        </w:numPr>
        <w:suppressAutoHyphens/>
        <w:autoSpaceDN/>
        <w:spacing w:after="0" w:line="240" w:lineRule="auto"/>
        <w:rPr>
          <w:rFonts w:ascii="Arial" w:hAnsi="Arial" w:cs="Arial"/>
          <w:sz w:val="20"/>
          <w:szCs w:val="20"/>
          <w:lang w:val="pl-PL"/>
        </w:rPr>
      </w:pPr>
      <w:r w:rsidRPr="005453E7">
        <w:rPr>
          <w:rFonts w:ascii="Arial" w:hAnsi="Arial" w:cs="Arial"/>
          <w:sz w:val="20"/>
          <w:szCs w:val="20"/>
          <w:lang w:val="pl-PL"/>
        </w:rPr>
        <w:t>przyjmie na siebie pełną odpowiedzialność za powstanie oraz wszelkie skutki powyższych zdarzeń;</w:t>
      </w:r>
    </w:p>
    <w:p w:rsidR="00D848DA" w:rsidRPr="005453E7" w:rsidRDefault="00D848DA">
      <w:pPr>
        <w:pStyle w:val="Lista1"/>
        <w:widowControl w:val="0"/>
        <w:numPr>
          <w:ilvl w:val="0"/>
          <w:numId w:val="90"/>
        </w:numPr>
        <w:suppressAutoHyphens/>
        <w:autoSpaceDN/>
        <w:spacing w:after="0" w:line="240" w:lineRule="auto"/>
        <w:rPr>
          <w:rFonts w:ascii="Arial" w:hAnsi="Arial" w:cs="Arial"/>
          <w:sz w:val="20"/>
          <w:szCs w:val="20"/>
          <w:lang w:val="pl-PL"/>
        </w:rPr>
      </w:pPr>
      <w:r w:rsidRPr="005453E7">
        <w:rPr>
          <w:rFonts w:ascii="Arial" w:hAnsi="Arial" w:cs="Arial"/>
          <w:sz w:val="20"/>
          <w:szCs w:val="20"/>
          <w:lang w:val="pl-PL"/>
        </w:rPr>
        <w:t>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w:t>
      </w:r>
    </w:p>
    <w:p w:rsidR="00D848DA" w:rsidRPr="005453E7" w:rsidRDefault="00D848DA">
      <w:pPr>
        <w:pStyle w:val="Lista1"/>
        <w:widowControl w:val="0"/>
        <w:numPr>
          <w:ilvl w:val="0"/>
          <w:numId w:val="90"/>
        </w:numPr>
        <w:suppressAutoHyphens/>
        <w:autoSpaceDN/>
        <w:spacing w:after="0" w:line="240" w:lineRule="auto"/>
        <w:rPr>
          <w:rFonts w:ascii="Arial" w:hAnsi="Arial" w:cs="Arial"/>
          <w:sz w:val="20"/>
          <w:szCs w:val="20"/>
          <w:lang w:val="pl-PL"/>
        </w:rPr>
      </w:pPr>
      <w:r w:rsidRPr="005453E7">
        <w:rPr>
          <w:rFonts w:ascii="Arial" w:hAnsi="Arial" w:cs="Arial"/>
          <w:sz w:val="20"/>
          <w:szCs w:val="20"/>
          <w:lang w:val="pl-PL"/>
        </w:rPr>
        <w:t>poniesie wszelkie koszty związane z ewentualnym pokryciem roszczeń majątkowych i niemajątkowych związanych z naruszeniem praw autorskich majątkowych lub osobistych osoby lub osób zgłaszających roszczenia.</w:t>
      </w:r>
    </w:p>
    <w:p w:rsidR="00D848DA" w:rsidRPr="005453E7" w:rsidRDefault="00D848DA">
      <w:pPr>
        <w:pStyle w:val="Lista1"/>
        <w:widowControl w:val="0"/>
        <w:numPr>
          <w:ilvl w:val="0"/>
          <w:numId w:val="88"/>
        </w:numPr>
        <w:tabs>
          <w:tab w:val="left" w:pos="0"/>
          <w:tab w:val="left" w:pos="284"/>
        </w:tabs>
        <w:suppressAutoHyphens/>
        <w:autoSpaceDN/>
        <w:spacing w:after="0" w:line="240" w:lineRule="auto"/>
        <w:rPr>
          <w:rFonts w:ascii="Arial" w:eastAsia="Calibri" w:hAnsi="Arial" w:cs="Arial"/>
          <w:bCs/>
          <w:color w:val="000000" w:themeColor="text1"/>
          <w:sz w:val="20"/>
          <w:szCs w:val="20"/>
        </w:rPr>
      </w:pPr>
      <w:r w:rsidRPr="005453E7">
        <w:rPr>
          <w:rFonts w:ascii="Arial" w:hAnsi="Arial" w:cs="Arial"/>
          <w:sz w:val="20"/>
          <w:szCs w:val="20"/>
          <w:lang w:val="pl-PL"/>
        </w:rPr>
        <w:lastRenderedPageBreak/>
        <w:t>Jeżeli do czasu odstąpienia od umowy przez Wykonawcę lub Zamawiającego autorskie prawa majątkowe, o których mowa w ust. 1, nie zostaną przeniesione na Zamawiającego, przejście tych praw na Zamawiającego nastąpi z chwilą odstąpienia.</w:t>
      </w:r>
    </w:p>
    <w:p w:rsidR="001124B7" w:rsidRPr="005453E7" w:rsidRDefault="001124B7">
      <w:pPr>
        <w:pStyle w:val="Akapitzlist"/>
        <w:numPr>
          <w:ilvl w:val="0"/>
          <w:numId w:val="88"/>
        </w:numPr>
        <w:tabs>
          <w:tab w:val="left" w:pos="0"/>
          <w:tab w:val="left" w:pos="284"/>
        </w:tabs>
        <w:jc w:val="both"/>
        <w:rPr>
          <w:rFonts w:ascii="Arial" w:eastAsiaTheme="minorHAnsi" w:hAnsi="Arial" w:cs="Arial"/>
          <w:color w:val="auto"/>
          <w:sz w:val="20"/>
          <w:szCs w:val="20"/>
        </w:rPr>
      </w:pPr>
      <w:r w:rsidRPr="005453E7">
        <w:rPr>
          <w:rFonts w:ascii="Arial" w:eastAsia="Calibri" w:hAnsi="Arial" w:cs="Arial"/>
          <w:bCs/>
          <w:color w:val="auto"/>
          <w:sz w:val="20"/>
          <w:szCs w:val="20"/>
        </w:rPr>
        <w:t>Wykonawca wykona przedmiot umowy w zakresie określonym w SWZ.</w:t>
      </w:r>
    </w:p>
    <w:p w:rsidR="00D848DA" w:rsidRPr="005453E7" w:rsidRDefault="001124B7">
      <w:pPr>
        <w:pStyle w:val="Akapitzlist"/>
        <w:numPr>
          <w:ilvl w:val="0"/>
          <w:numId w:val="88"/>
        </w:numPr>
        <w:tabs>
          <w:tab w:val="left" w:pos="0"/>
          <w:tab w:val="left" w:pos="284"/>
        </w:tabs>
        <w:jc w:val="both"/>
        <w:rPr>
          <w:rFonts w:ascii="Arial" w:eastAsiaTheme="minorHAnsi" w:hAnsi="Arial" w:cs="Arial"/>
          <w:color w:val="auto"/>
          <w:sz w:val="20"/>
          <w:szCs w:val="20"/>
        </w:rPr>
      </w:pPr>
      <w:r w:rsidRPr="005453E7">
        <w:rPr>
          <w:rFonts w:ascii="Arial" w:eastAsia="Calibri" w:hAnsi="Arial" w:cs="Arial"/>
          <w:bCs/>
          <w:color w:val="auto"/>
          <w:sz w:val="20"/>
          <w:szCs w:val="20"/>
        </w:rPr>
        <w:t>Usługa musi być wykonana zgodnie z zasadami współczesnej wiedzy technicznej, obowiązującymi przepisami, normami, aprobatami technicznymi oraz na ustalonych umową warunkach.</w:t>
      </w:r>
    </w:p>
    <w:p w:rsidR="00D848DA" w:rsidRPr="005453E7" w:rsidRDefault="00336542">
      <w:pPr>
        <w:pStyle w:val="Akapitzlist"/>
        <w:numPr>
          <w:ilvl w:val="0"/>
          <w:numId w:val="88"/>
        </w:numPr>
        <w:jc w:val="both"/>
        <w:rPr>
          <w:rFonts w:ascii="Arial" w:eastAsia="Times New Roman" w:hAnsi="Arial" w:cs="Arial"/>
          <w:color w:val="000000" w:themeColor="text1"/>
          <w:sz w:val="20"/>
          <w:szCs w:val="20"/>
          <w:lang w:eastAsia="pl-PL"/>
        </w:rPr>
      </w:pPr>
      <w:r w:rsidRPr="005453E7">
        <w:rPr>
          <w:rFonts w:ascii="Arial" w:eastAsia="Times New Roman" w:hAnsi="Arial" w:cs="Arial"/>
          <w:color w:val="000000" w:themeColor="text1"/>
          <w:sz w:val="20"/>
          <w:szCs w:val="20"/>
          <w:lang w:eastAsia="pl-PL"/>
        </w:rPr>
        <w:t>Wspólny Słownik Zamówień CPV: </w:t>
      </w:r>
    </w:p>
    <w:p w:rsidR="00BF053B" w:rsidRPr="005453E7" w:rsidRDefault="00BF053B" w:rsidP="00D848DA">
      <w:pPr>
        <w:pStyle w:val="Akapitzlist"/>
        <w:jc w:val="both"/>
        <w:rPr>
          <w:rFonts w:ascii="Arial" w:eastAsia="Times New Roman" w:hAnsi="Arial" w:cs="Arial"/>
          <w:color w:val="000000" w:themeColor="text1"/>
          <w:sz w:val="20"/>
          <w:szCs w:val="20"/>
          <w:lang w:eastAsia="pl-PL"/>
        </w:rPr>
      </w:pPr>
    </w:p>
    <w:tbl>
      <w:tblPr>
        <w:tblW w:w="8788" w:type="dxa"/>
        <w:tblInd w:w="392" w:type="dxa"/>
        <w:tblLayout w:type="fixed"/>
        <w:tblLook w:val="0000"/>
      </w:tblPr>
      <w:tblGrid>
        <w:gridCol w:w="1559"/>
        <w:gridCol w:w="7229"/>
      </w:tblGrid>
      <w:tr w:rsidR="00472EAA" w:rsidRPr="005453E7" w:rsidTr="003243F6">
        <w:trPr>
          <w:trHeight w:val="222"/>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72EAA" w:rsidRPr="005453E7" w:rsidRDefault="00472EAA" w:rsidP="00513F7D">
            <w:pPr>
              <w:snapToGrid w:val="0"/>
              <w:spacing w:after="0" w:line="240" w:lineRule="auto"/>
              <w:jc w:val="both"/>
              <w:rPr>
                <w:rFonts w:ascii="Arial" w:eastAsia="Calibri" w:hAnsi="Arial" w:cs="Arial"/>
                <w:sz w:val="20"/>
                <w:szCs w:val="20"/>
              </w:rPr>
            </w:pPr>
            <w:r w:rsidRPr="005453E7">
              <w:rPr>
                <w:rFonts w:ascii="Arial" w:eastAsia="Calibri" w:hAnsi="Arial" w:cs="Arial"/>
                <w:b/>
                <w:bCs/>
                <w:color w:val="000000"/>
                <w:sz w:val="20"/>
                <w:szCs w:val="20"/>
              </w:rPr>
              <w:t>71</w:t>
            </w:r>
            <w:r w:rsidR="003243F6" w:rsidRPr="005453E7">
              <w:rPr>
                <w:rFonts w:ascii="Arial" w:eastAsia="Calibri" w:hAnsi="Arial" w:cs="Arial"/>
                <w:b/>
                <w:bCs/>
                <w:color w:val="000000"/>
                <w:sz w:val="20"/>
                <w:szCs w:val="20"/>
              </w:rPr>
              <w:t>32</w:t>
            </w:r>
            <w:r w:rsidRPr="005453E7">
              <w:rPr>
                <w:rFonts w:ascii="Arial" w:eastAsia="Calibri" w:hAnsi="Arial" w:cs="Arial"/>
                <w:b/>
                <w:bCs/>
                <w:color w:val="000000"/>
                <w:sz w:val="20"/>
                <w:szCs w:val="20"/>
              </w:rPr>
              <w:t>0000-</w:t>
            </w:r>
            <w:r w:rsidR="003243F6" w:rsidRPr="005453E7">
              <w:rPr>
                <w:rFonts w:ascii="Arial" w:eastAsia="Calibri" w:hAnsi="Arial" w:cs="Arial"/>
                <w:b/>
                <w:bCs/>
                <w:color w:val="000000"/>
                <w:sz w:val="20"/>
                <w:szCs w:val="20"/>
              </w:rPr>
              <w:t>7</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472EAA" w:rsidRPr="005453E7" w:rsidRDefault="003243F6" w:rsidP="00513F7D">
            <w:pPr>
              <w:pStyle w:val="Standard"/>
              <w:snapToGrid w:val="0"/>
              <w:rPr>
                <w:rFonts w:ascii="Arial" w:hAnsi="Arial" w:cs="Arial"/>
                <w:sz w:val="20"/>
                <w:szCs w:val="20"/>
              </w:rPr>
            </w:pPr>
            <w:r w:rsidRPr="005453E7">
              <w:rPr>
                <w:rFonts w:ascii="Arial" w:hAnsi="Arial" w:cs="Arial"/>
                <w:b/>
                <w:bCs/>
                <w:sz w:val="20"/>
                <w:szCs w:val="20"/>
              </w:rPr>
              <w:t>Usługi inżynieryjne w zakresie projektowania</w:t>
            </w:r>
          </w:p>
        </w:tc>
      </w:tr>
    </w:tbl>
    <w:p w:rsidR="00336542" w:rsidRPr="005453E7" w:rsidRDefault="00336542" w:rsidP="004B7595">
      <w:pPr>
        <w:shd w:val="clear" w:color="auto" w:fill="D9D9D9" w:themeFill="background1" w:themeFillShade="D9"/>
        <w:spacing w:before="360" w:after="120" w:line="240" w:lineRule="auto"/>
        <w:outlineLvl w:val="1"/>
        <w:rPr>
          <w:rFonts w:ascii="Arial" w:eastAsia="Times New Roman" w:hAnsi="Arial" w:cs="Arial"/>
          <w:b/>
          <w:bCs/>
          <w:sz w:val="36"/>
          <w:szCs w:val="36"/>
          <w:u w:val="single"/>
          <w:lang w:eastAsia="pl-PL"/>
        </w:rPr>
      </w:pPr>
      <w:r w:rsidRPr="005453E7">
        <w:rPr>
          <w:rFonts w:ascii="Arial" w:eastAsia="Times New Roman" w:hAnsi="Arial" w:cs="Arial"/>
          <w:b/>
          <w:color w:val="000000"/>
          <w:sz w:val="32"/>
          <w:szCs w:val="32"/>
          <w:u w:val="single"/>
          <w:lang w:eastAsia="pl-PL"/>
        </w:rPr>
        <w:t>V. Wizja lokalna</w:t>
      </w:r>
    </w:p>
    <w:p w:rsidR="004B7595" w:rsidRPr="005453E7" w:rsidRDefault="00B9657F" w:rsidP="00646F7B">
      <w:pPr>
        <w:pStyle w:val="pkt"/>
        <w:spacing w:line="240" w:lineRule="auto"/>
        <w:ind w:left="0" w:firstLine="0"/>
        <w:rPr>
          <w:rFonts w:ascii="Arial" w:hAnsi="Arial" w:cs="Arial"/>
          <w:sz w:val="20"/>
        </w:rPr>
      </w:pPr>
      <w:r w:rsidRPr="005453E7">
        <w:rPr>
          <w:rFonts w:ascii="Arial" w:hAnsi="Arial" w:cs="Arial"/>
          <w:sz w:val="20"/>
        </w:rPr>
        <w:br/>
      </w:r>
      <w:r w:rsidR="00646F7B" w:rsidRPr="005453E7">
        <w:rPr>
          <w:rFonts w:ascii="Arial" w:hAnsi="Arial" w:cs="Arial"/>
          <w:sz w:val="20"/>
        </w:rPr>
        <w:t>Zamawiający nie wymaga odbycia wizji lokalnej.</w:t>
      </w:r>
    </w:p>
    <w:p w:rsidR="00336542" w:rsidRPr="005453E7" w:rsidRDefault="00336542" w:rsidP="004B7595">
      <w:pPr>
        <w:shd w:val="clear" w:color="auto" w:fill="D9D9D9" w:themeFill="background1" w:themeFillShade="D9"/>
        <w:spacing w:before="360" w:after="120" w:line="240" w:lineRule="auto"/>
        <w:outlineLvl w:val="1"/>
        <w:rPr>
          <w:rFonts w:ascii="Arial" w:eastAsia="Times New Roman" w:hAnsi="Arial" w:cs="Arial"/>
          <w:b/>
          <w:bCs/>
          <w:sz w:val="36"/>
          <w:szCs w:val="36"/>
          <w:u w:val="single"/>
          <w:lang w:eastAsia="pl-PL"/>
        </w:rPr>
      </w:pPr>
      <w:r w:rsidRPr="005453E7">
        <w:rPr>
          <w:rFonts w:ascii="Arial" w:eastAsia="Times New Roman" w:hAnsi="Arial" w:cs="Arial"/>
          <w:b/>
          <w:sz w:val="32"/>
          <w:szCs w:val="32"/>
          <w:u w:val="single"/>
          <w:lang w:eastAsia="pl-PL"/>
        </w:rPr>
        <w:t>VI. Podwykonawstwo</w:t>
      </w:r>
    </w:p>
    <w:p w:rsidR="006B554D" w:rsidRPr="005453E7" w:rsidRDefault="006B554D" w:rsidP="00743880">
      <w:pPr>
        <w:pStyle w:val="pkt"/>
        <w:numPr>
          <w:ilvl w:val="0"/>
          <w:numId w:val="84"/>
        </w:numPr>
        <w:suppressAutoHyphens w:val="0"/>
        <w:spacing w:before="0" w:after="0" w:line="240" w:lineRule="auto"/>
        <w:ind w:left="720" w:hanging="360"/>
        <w:rPr>
          <w:rFonts w:ascii="Arial" w:hAnsi="Arial" w:cs="Arial"/>
          <w:sz w:val="20"/>
        </w:rPr>
      </w:pPr>
      <w:r w:rsidRPr="005453E7">
        <w:rPr>
          <w:rFonts w:ascii="Arial" w:hAnsi="Arial" w:cs="Arial"/>
          <w:sz w:val="20"/>
        </w:rPr>
        <w:t>Wykonawca może powierzyć wykonanie części zamówienia podwykonawcom.</w:t>
      </w:r>
    </w:p>
    <w:p w:rsidR="006B554D" w:rsidRPr="005453E7" w:rsidRDefault="006B554D" w:rsidP="00743880">
      <w:pPr>
        <w:pStyle w:val="pkt"/>
        <w:numPr>
          <w:ilvl w:val="0"/>
          <w:numId w:val="84"/>
        </w:numPr>
        <w:suppressAutoHyphens w:val="0"/>
        <w:spacing w:before="0" w:after="0" w:line="240" w:lineRule="auto"/>
        <w:ind w:left="720" w:hanging="360"/>
        <w:rPr>
          <w:rFonts w:ascii="Arial" w:hAnsi="Arial" w:cs="Arial"/>
          <w:sz w:val="20"/>
        </w:rPr>
      </w:pPr>
      <w:r w:rsidRPr="005453E7">
        <w:rPr>
          <w:rFonts w:ascii="Arial" w:hAnsi="Arial" w:cs="Arial"/>
          <w:sz w:val="20"/>
        </w:rPr>
        <w:t xml:space="preserve">Zamawiający </w:t>
      </w:r>
      <w:r w:rsidRPr="005453E7">
        <w:rPr>
          <w:rFonts w:ascii="Arial" w:hAnsi="Arial" w:cs="Arial"/>
          <w:b/>
          <w:bCs/>
          <w:sz w:val="20"/>
          <w:u w:val="single"/>
        </w:rPr>
        <w:t xml:space="preserve">NIE </w:t>
      </w:r>
      <w:r w:rsidRPr="005453E7">
        <w:rPr>
          <w:rFonts w:ascii="Arial" w:hAnsi="Arial" w:cs="Arial"/>
          <w:b/>
          <w:sz w:val="20"/>
          <w:u w:val="single"/>
        </w:rPr>
        <w:t>ZASTRZEGA</w:t>
      </w:r>
      <w:r w:rsidRPr="005453E7">
        <w:rPr>
          <w:rFonts w:ascii="Arial" w:hAnsi="Arial" w:cs="Arial"/>
          <w:sz w:val="20"/>
        </w:rPr>
        <w:t xml:space="preserve"> obowiązku osobistego wykonania przez Wykonawcę kluczowych części zamówienia.</w:t>
      </w:r>
    </w:p>
    <w:p w:rsidR="006B554D" w:rsidRPr="005453E7" w:rsidRDefault="006B554D" w:rsidP="00743880">
      <w:pPr>
        <w:pStyle w:val="pkt"/>
        <w:numPr>
          <w:ilvl w:val="0"/>
          <w:numId w:val="84"/>
        </w:numPr>
        <w:suppressAutoHyphens w:val="0"/>
        <w:spacing w:before="0" w:after="0" w:line="240" w:lineRule="auto"/>
        <w:ind w:left="720" w:hanging="360"/>
        <w:rPr>
          <w:rFonts w:ascii="Arial" w:hAnsi="Arial" w:cs="Arial"/>
          <w:sz w:val="20"/>
        </w:rPr>
      </w:pPr>
      <w:r w:rsidRPr="005453E7">
        <w:rPr>
          <w:rFonts w:ascii="Arial" w:hAnsi="Arial" w:cs="Arial"/>
          <w:sz w:val="20"/>
        </w:rPr>
        <w:t xml:space="preserve">Zamawiający wymaga, aby w przypadku powierzenia części zamówienia podwykonawcom, Wykonawca wskazał w ofercie części zamówienia, których wykonanie, których wykonanie zamierza powierzyć podwykonawcom oraz podał (o ile są mu znane na tym etapie) nazwy (firmy) podwykonawców zgodnie z art. 462 ust. 2 </w:t>
      </w:r>
      <w:proofErr w:type="spellStart"/>
      <w:r w:rsidRPr="005453E7">
        <w:rPr>
          <w:rFonts w:ascii="Arial" w:hAnsi="Arial" w:cs="Arial"/>
          <w:sz w:val="20"/>
        </w:rPr>
        <w:t>p.z.p</w:t>
      </w:r>
      <w:proofErr w:type="spellEnd"/>
      <w:r w:rsidRPr="005453E7">
        <w:rPr>
          <w:rFonts w:ascii="Arial" w:hAnsi="Arial" w:cs="Arial"/>
          <w:sz w:val="20"/>
        </w:rPr>
        <w:t>.</w:t>
      </w:r>
    </w:p>
    <w:p w:rsidR="006B554D" w:rsidRPr="005453E7" w:rsidRDefault="006B554D" w:rsidP="00743880">
      <w:pPr>
        <w:pStyle w:val="pkt"/>
        <w:numPr>
          <w:ilvl w:val="0"/>
          <w:numId w:val="84"/>
        </w:numPr>
        <w:tabs>
          <w:tab w:val="left" w:pos="7680"/>
        </w:tabs>
        <w:suppressAutoHyphens w:val="0"/>
        <w:spacing w:before="0" w:after="0" w:line="240" w:lineRule="auto"/>
        <w:ind w:left="720" w:hanging="360"/>
        <w:rPr>
          <w:rFonts w:ascii="Arial" w:hAnsi="Arial" w:cs="Arial"/>
          <w:sz w:val="20"/>
        </w:rPr>
      </w:pPr>
      <w:r w:rsidRPr="005453E7">
        <w:rPr>
          <w:rFonts w:ascii="Arial" w:hAnsi="Arial" w:cs="Arial"/>
          <w:sz w:val="20"/>
        </w:rPr>
        <w:t xml:space="preserve">W przypadku zamówień na usługi, które mają być wykonane w miejscu podlegającym bezpośredniemu nadzorowi zamawiającego, zamawiający będzie żądał, aby przed przystąpieniem do wykonania zamówienia wykonawca podał nazwy, dane kontaktowe oraz przedstawicieli, podwykonawców zaangażowanych w takie usługi, jeżeli są już znani. </w:t>
      </w:r>
    </w:p>
    <w:p w:rsidR="006B554D" w:rsidRPr="005453E7" w:rsidRDefault="006B554D" w:rsidP="00743880">
      <w:pPr>
        <w:pStyle w:val="pkt"/>
        <w:numPr>
          <w:ilvl w:val="0"/>
          <w:numId w:val="84"/>
        </w:numPr>
        <w:suppressAutoHyphens w:val="0"/>
        <w:spacing w:before="0" w:after="0" w:line="240" w:lineRule="auto"/>
        <w:ind w:left="720" w:hanging="360"/>
        <w:rPr>
          <w:rFonts w:ascii="Arial" w:hAnsi="Arial" w:cs="Arial"/>
          <w:sz w:val="20"/>
        </w:rPr>
      </w:pPr>
      <w:r w:rsidRPr="005453E7">
        <w:rPr>
          <w:rFonts w:ascii="Arial" w:hAnsi="Arial" w:cs="Arial"/>
          <w:sz w:val="20"/>
        </w:rPr>
        <w:t xml:space="preserve">Wykonawca będzie zobowiązany do zawiadamiania zamawiającego o wszelkich zmianach       </w:t>
      </w:r>
      <w:r w:rsidR="006F5992" w:rsidRPr="005453E7">
        <w:rPr>
          <w:rFonts w:ascii="Arial" w:hAnsi="Arial" w:cs="Arial"/>
          <w:sz w:val="20"/>
        </w:rPr>
        <w:t xml:space="preserve">             </w:t>
      </w:r>
      <w:r w:rsidRPr="005453E7">
        <w:rPr>
          <w:rFonts w:ascii="Arial" w:hAnsi="Arial" w:cs="Arial"/>
          <w:sz w:val="20"/>
        </w:rPr>
        <w:t xml:space="preserve"> w odniesieniu do informacji, o których mowa w Rozdziale IX pkt 1, w trakcie realizacji zamówienia, a także przekaże wymagane informacje na temat nowych podwykonawców, którym w późniejszym okresie zamierza powierzyć realizację usług.</w:t>
      </w:r>
    </w:p>
    <w:p w:rsidR="00336542" w:rsidRPr="005453E7" w:rsidRDefault="00336542" w:rsidP="004B7595">
      <w:pPr>
        <w:shd w:val="clear" w:color="auto" w:fill="D9D9D9" w:themeFill="background1" w:themeFillShade="D9"/>
        <w:spacing w:before="360" w:after="120" w:line="240" w:lineRule="auto"/>
        <w:outlineLvl w:val="1"/>
        <w:rPr>
          <w:rFonts w:ascii="Arial" w:eastAsia="Times New Roman" w:hAnsi="Arial" w:cs="Arial"/>
          <w:b/>
          <w:bCs/>
          <w:sz w:val="36"/>
          <w:szCs w:val="36"/>
          <w:lang w:eastAsia="pl-PL"/>
        </w:rPr>
      </w:pPr>
      <w:r w:rsidRPr="005453E7">
        <w:rPr>
          <w:rFonts w:ascii="Arial" w:eastAsia="Times New Roman" w:hAnsi="Arial" w:cs="Arial"/>
          <w:b/>
          <w:color w:val="000000"/>
          <w:sz w:val="32"/>
          <w:szCs w:val="32"/>
          <w:lang w:eastAsia="pl-PL"/>
        </w:rPr>
        <w:t>VII. Termin wykonania zamówienia</w:t>
      </w:r>
    </w:p>
    <w:p w:rsidR="00336542" w:rsidRPr="005453E7" w:rsidRDefault="00336542" w:rsidP="000F12F1">
      <w:pPr>
        <w:numPr>
          <w:ilvl w:val="0"/>
          <w:numId w:val="7"/>
        </w:numPr>
        <w:spacing w:after="0" w:line="240" w:lineRule="auto"/>
        <w:ind w:left="360"/>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 xml:space="preserve">Termin realizacji zamówienia wynosi: </w:t>
      </w:r>
      <w:r w:rsidR="00285CA3" w:rsidRPr="005453E7">
        <w:rPr>
          <w:rFonts w:ascii="Arial" w:eastAsia="Times New Roman" w:hAnsi="Arial" w:cs="Arial"/>
          <w:b/>
          <w:color w:val="000000"/>
          <w:sz w:val="20"/>
          <w:szCs w:val="20"/>
          <w:lang w:eastAsia="pl-PL"/>
        </w:rPr>
        <w:t xml:space="preserve">do </w:t>
      </w:r>
      <w:r w:rsidR="00F84F0C">
        <w:rPr>
          <w:rFonts w:ascii="Arial" w:eastAsia="Times New Roman" w:hAnsi="Arial" w:cs="Arial"/>
          <w:b/>
          <w:color w:val="000000" w:themeColor="text1"/>
          <w:sz w:val="20"/>
          <w:szCs w:val="20"/>
          <w:lang w:eastAsia="pl-PL"/>
        </w:rPr>
        <w:t>7</w:t>
      </w:r>
      <w:r w:rsidR="000F12F1" w:rsidRPr="005453E7">
        <w:rPr>
          <w:rFonts w:ascii="Arial" w:eastAsia="Times New Roman" w:hAnsi="Arial" w:cs="Arial"/>
          <w:b/>
          <w:color w:val="000000" w:themeColor="text1"/>
          <w:sz w:val="20"/>
          <w:szCs w:val="20"/>
          <w:lang w:eastAsia="pl-PL"/>
        </w:rPr>
        <w:t xml:space="preserve"> </w:t>
      </w:r>
      <w:r w:rsidR="00285CA3" w:rsidRPr="005453E7">
        <w:rPr>
          <w:rFonts w:ascii="Arial" w:eastAsia="Times New Roman" w:hAnsi="Arial" w:cs="Arial"/>
          <w:b/>
          <w:color w:val="000000" w:themeColor="text1"/>
          <w:sz w:val="20"/>
          <w:szCs w:val="20"/>
          <w:lang w:eastAsia="pl-PL"/>
        </w:rPr>
        <w:t>miesięcy</w:t>
      </w:r>
      <w:r w:rsidR="00583820" w:rsidRPr="005453E7">
        <w:rPr>
          <w:rFonts w:ascii="Arial" w:eastAsia="Times New Roman" w:hAnsi="Arial" w:cs="Arial"/>
          <w:b/>
          <w:color w:val="000000" w:themeColor="text1"/>
          <w:sz w:val="20"/>
          <w:szCs w:val="20"/>
          <w:lang w:eastAsia="pl-PL"/>
        </w:rPr>
        <w:t xml:space="preserve"> od podpisania umowy.</w:t>
      </w:r>
    </w:p>
    <w:p w:rsidR="007336D1" w:rsidRPr="005453E7" w:rsidRDefault="00336542" w:rsidP="007336D1">
      <w:pPr>
        <w:numPr>
          <w:ilvl w:val="0"/>
          <w:numId w:val="7"/>
        </w:numPr>
        <w:spacing w:before="240" w:after="0" w:line="240" w:lineRule="auto"/>
        <w:ind w:left="360"/>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 xml:space="preserve">Szczegółowe zagadnienia dotyczące terminu realizacji umowy uregulowane są we wzorze umowy stanowiącej </w:t>
      </w:r>
      <w:r w:rsidRPr="005453E7">
        <w:rPr>
          <w:rFonts w:ascii="Arial" w:eastAsia="Times New Roman" w:hAnsi="Arial" w:cs="Arial"/>
          <w:b/>
          <w:bCs/>
          <w:color w:val="000000"/>
          <w:sz w:val="20"/>
          <w:szCs w:val="20"/>
          <w:lang w:eastAsia="pl-PL"/>
        </w:rPr>
        <w:t xml:space="preserve">załącznik nr </w:t>
      </w:r>
      <w:r w:rsidR="0008491A" w:rsidRPr="005453E7">
        <w:rPr>
          <w:rFonts w:ascii="Arial" w:eastAsia="Times New Roman" w:hAnsi="Arial" w:cs="Arial"/>
          <w:b/>
          <w:sz w:val="20"/>
          <w:szCs w:val="20"/>
          <w:lang w:eastAsia="pl-PL"/>
        </w:rPr>
        <w:t xml:space="preserve"> 9 </w:t>
      </w:r>
      <w:r w:rsidRPr="005453E7">
        <w:rPr>
          <w:rFonts w:ascii="Arial" w:eastAsia="Times New Roman" w:hAnsi="Arial" w:cs="Arial"/>
          <w:b/>
          <w:bCs/>
          <w:color w:val="000000"/>
          <w:sz w:val="20"/>
          <w:szCs w:val="20"/>
          <w:lang w:eastAsia="pl-PL"/>
        </w:rPr>
        <w:t>do SWZ</w:t>
      </w:r>
      <w:r w:rsidRPr="005453E7">
        <w:rPr>
          <w:rFonts w:ascii="Arial" w:eastAsia="Times New Roman" w:hAnsi="Arial" w:cs="Arial"/>
          <w:b/>
          <w:color w:val="000000"/>
          <w:sz w:val="20"/>
          <w:szCs w:val="20"/>
          <w:lang w:eastAsia="pl-PL"/>
        </w:rPr>
        <w:t>.</w:t>
      </w:r>
      <w:r w:rsidR="007336D1" w:rsidRPr="005453E7">
        <w:rPr>
          <w:rFonts w:ascii="Arial" w:eastAsia="Times New Roman" w:hAnsi="Arial" w:cs="Arial"/>
          <w:b/>
          <w:color w:val="000000"/>
          <w:sz w:val="20"/>
          <w:szCs w:val="20"/>
          <w:lang w:eastAsia="pl-PL"/>
        </w:rPr>
        <w:t xml:space="preserve">                                                                                                                   </w:t>
      </w:r>
    </w:p>
    <w:p w:rsidR="000F12F1" w:rsidRPr="005453E7" w:rsidRDefault="001F4407" w:rsidP="007336D1">
      <w:pPr>
        <w:numPr>
          <w:ilvl w:val="0"/>
          <w:numId w:val="7"/>
        </w:numPr>
        <w:spacing w:before="240" w:after="0" w:line="240" w:lineRule="auto"/>
        <w:ind w:left="360"/>
        <w:jc w:val="both"/>
        <w:textAlignment w:val="baseline"/>
        <w:rPr>
          <w:rFonts w:ascii="Arial" w:eastAsia="Times New Roman" w:hAnsi="Arial" w:cs="Arial"/>
          <w:color w:val="000000"/>
          <w:sz w:val="20"/>
          <w:szCs w:val="20"/>
          <w:lang w:eastAsia="pl-PL"/>
        </w:rPr>
      </w:pPr>
      <w:r w:rsidRPr="005453E7">
        <w:rPr>
          <w:rFonts w:ascii="Arial" w:hAnsi="Arial" w:cs="Arial"/>
          <w:sz w:val="20"/>
          <w:szCs w:val="20"/>
        </w:rPr>
        <w:t xml:space="preserve">Wynagrodzenie za wykonanie dzieła Zamawiający </w:t>
      </w:r>
      <w:r w:rsidR="005C21ED" w:rsidRPr="005453E7">
        <w:rPr>
          <w:rFonts w:ascii="Arial" w:hAnsi="Arial" w:cs="Arial"/>
          <w:sz w:val="20"/>
          <w:szCs w:val="20"/>
        </w:rPr>
        <w:t>wy</w:t>
      </w:r>
      <w:r w:rsidRPr="005453E7">
        <w:rPr>
          <w:rFonts w:ascii="Arial" w:hAnsi="Arial" w:cs="Arial"/>
          <w:sz w:val="20"/>
          <w:szCs w:val="20"/>
        </w:rPr>
        <w:t>płaci</w:t>
      </w:r>
      <w:r w:rsidR="000F12F1" w:rsidRPr="00905F4F">
        <w:rPr>
          <w:rFonts w:ascii="Arial" w:hAnsi="Arial" w:cs="Arial"/>
          <w:sz w:val="20"/>
          <w:szCs w:val="20"/>
          <w:u w:val="single"/>
        </w:rPr>
        <w:t xml:space="preserve"> jednorazowo</w:t>
      </w:r>
      <w:r w:rsidR="000F12F1" w:rsidRPr="005453E7">
        <w:rPr>
          <w:rFonts w:ascii="Arial" w:hAnsi="Arial" w:cs="Arial"/>
          <w:sz w:val="20"/>
          <w:szCs w:val="20"/>
        </w:rPr>
        <w:t xml:space="preserve"> </w:t>
      </w:r>
      <w:r w:rsidR="00FF69CC" w:rsidRPr="005453E7">
        <w:rPr>
          <w:rFonts w:ascii="Arial" w:hAnsi="Arial" w:cs="Arial"/>
          <w:sz w:val="20"/>
          <w:szCs w:val="20"/>
        </w:rPr>
        <w:t>po zakończeniu usługi</w:t>
      </w:r>
      <w:r w:rsidR="002141FC" w:rsidRPr="005453E7">
        <w:rPr>
          <w:rFonts w:ascii="Arial" w:hAnsi="Arial" w:cs="Arial"/>
          <w:sz w:val="20"/>
          <w:szCs w:val="20"/>
        </w:rPr>
        <w:t>.</w:t>
      </w:r>
    </w:p>
    <w:p w:rsidR="00336542" w:rsidRPr="005453E7" w:rsidRDefault="00336542" w:rsidP="004B7595">
      <w:pPr>
        <w:shd w:val="clear" w:color="auto" w:fill="D9D9D9" w:themeFill="background1" w:themeFillShade="D9"/>
        <w:spacing w:before="360" w:after="120" w:line="240" w:lineRule="auto"/>
        <w:outlineLvl w:val="1"/>
        <w:rPr>
          <w:rFonts w:ascii="Arial" w:eastAsia="Times New Roman" w:hAnsi="Arial" w:cs="Arial"/>
          <w:b/>
          <w:bCs/>
          <w:sz w:val="36"/>
          <w:szCs w:val="36"/>
          <w:lang w:eastAsia="pl-PL"/>
        </w:rPr>
      </w:pPr>
      <w:r w:rsidRPr="005453E7">
        <w:rPr>
          <w:rFonts w:ascii="Arial" w:eastAsia="Times New Roman" w:hAnsi="Arial" w:cs="Arial"/>
          <w:b/>
          <w:color w:val="000000"/>
          <w:sz w:val="32"/>
          <w:szCs w:val="32"/>
          <w:lang w:eastAsia="pl-PL"/>
        </w:rPr>
        <w:t>VIII. Warunki udziału w postępowaniu</w:t>
      </w:r>
    </w:p>
    <w:p w:rsidR="00336542" w:rsidRPr="005453E7" w:rsidRDefault="00336542" w:rsidP="003127F8">
      <w:pPr>
        <w:numPr>
          <w:ilvl w:val="0"/>
          <w:numId w:val="8"/>
        </w:numPr>
        <w:spacing w:before="240" w:after="0" w:line="240" w:lineRule="auto"/>
        <w:ind w:left="360" w:right="20"/>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O udzielenie zamówienia mogą ubiegać się Wykonawcy, którzy nie podlegają wykluczeniu na zasadach określonych w Rozdziale IX SWZ, oraz spełniają określone przez Zamawiającego warunki</w:t>
      </w:r>
      <w:r w:rsidR="000B33AF" w:rsidRPr="005453E7">
        <w:rPr>
          <w:rFonts w:ascii="Arial" w:eastAsia="Times New Roman" w:hAnsi="Arial" w:cs="Arial"/>
          <w:color w:val="000000"/>
          <w:sz w:val="20"/>
          <w:szCs w:val="20"/>
          <w:lang w:eastAsia="pl-PL"/>
        </w:rPr>
        <w:t xml:space="preserve"> </w:t>
      </w:r>
      <w:r w:rsidRPr="005453E7">
        <w:rPr>
          <w:rFonts w:ascii="Arial" w:eastAsia="Times New Roman" w:hAnsi="Arial" w:cs="Arial"/>
          <w:color w:val="000000"/>
          <w:sz w:val="20"/>
          <w:szCs w:val="20"/>
          <w:shd w:val="clear" w:color="auto" w:fill="FFFFFF"/>
          <w:lang w:eastAsia="pl-PL"/>
        </w:rPr>
        <w:t>udziału w postępowaniu.</w:t>
      </w:r>
    </w:p>
    <w:p w:rsidR="00336542" w:rsidRPr="005453E7" w:rsidRDefault="00336542" w:rsidP="003127F8">
      <w:pPr>
        <w:numPr>
          <w:ilvl w:val="0"/>
          <w:numId w:val="8"/>
        </w:numPr>
        <w:spacing w:after="0" w:line="240" w:lineRule="auto"/>
        <w:ind w:left="360" w:right="20"/>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O udzielenie zamówienia mogą ubiegać się Wykonawcy, którzy spełniają warunki dotyczące:</w:t>
      </w:r>
    </w:p>
    <w:p w:rsidR="00336542" w:rsidRPr="005453E7" w:rsidRDefault="00336542" w:rsidP="003127F8">
      <w:pPr>
        <w:numPr>
          <w:ilvl w:val="0"/>
          <w:numId w:val="9"/>
        </w:numPr>
        <w:spacing w:after="0" w:line="240" w:lineRule="auto"/>
        <w:ind w:left="786" w:right="20"/>
        <w:jc w:val="both"/>
        <w:textAlignment w:val="baseline"/>
        <w:rPr>
          <w:rFonts w:ascii="Arial" w:eastAsia="Times New Roman" w:hAnsi="Arial" w:cs="Arial"/>
          <w:color w:val="000000"/>
          <w:sz w:val="20"/>
          <w:szCs w:val="20"/>
          <w:lang w:eastAsia="pl-PL"/>
        </w:rPr>
      </w:pPr>
      <w:r w:rsidRPr="005453E7">
        <w:rPr>
          <w:rFonts w:ascii="Arial" w:eastAsia="Times New Roman" w:hAnsi="Arial" w:cs="Arial"/>
          <w:b/>
          <w:bCs/>
          <w:color w:val="000000"/>
          <w:sz w:val="20"/>
          <w:szCs w:val="20"/>
          <w:lang w:eastAsia="pl-PL"/>
        </w:rPr>
        <w:t>zdolności do występowania w obrocie gospodarczym:</w:t>
      </w:r>
    </w:p>
    <w:p w:rsidR="00285CA3" w:rsidRPr="005453E7" w:rsidRDefault="00285CA3" w:rsidP="00285CA3">
      <w:pPr>
        <w:pStyle w:val="Teksttreci"/>
        <w:spacing w:after="0" w:line="240" w:lineRule="auto"/>
        <w:ind w:left="720" w:right="20" w:firstLine="0"/>
        <w:jc w:val="both"/>
        <w:rPr>
          <w:rFonts w:ascii="Arial" w:hAnsi="Arial" w:cs="Arial"/>
          <w:i/>
          <w:sz w:val="20"/>
          <w:szCs w:val="20"/>
          <w:lang w:val="pl-PL"/>
        </w:rPr>
      </w:pPr>
      <w:r w:rsidRPr="005453E7">
        <w:rPr>
          <w:rFonts w:ascii="Arial" w:hAnsi="Arial" w:cs="Arial"/>
          <w:i/>
          <w:sz w:val="20"/>
          <w:szCs w:val="20"/>
          <w:lang w:val="pl-PL"/>
        </w:rPr>
        <w:t>Zamawiający nie stawia warunku w powyższym zakresie.</w:t>
      </w:r>
    </w:p>
    <w:p w:rsidR="00285CA3" w:rsidRPr="005453E7" w:rsidRDefault="00285CA3" w:rsidP="00285CA3">
      <w:pPr>
        <w:pStyle w:val="Teksttreci"/>
        <w:spacing w:after="0" w:line="240" w:lineRule="auto"/>
        <w:ind w:left="720" w:right="20" w:firstLine="0"/>
        <w:jc w:val="both"/>
        <w:rPr>
          <w:rFonts w:ascii="Arial" w:hAnsi="Arial" w:cs="Arial"/>
          <w:i/>
          <w:sz w:val="20"/>
          <w:szCs w:val="20"/>
        </w:rPr>
      </w:pPr>
    </w:p>
    <w:p w:rsidR="00336542" w:rsidRPr="005453E7" w:rsidRDefault="00336542" w:rsidP="003127F8">
      <w:pPr>
        <w:pStyle w:val="Akapitzlist"/>
        <w:numPr>
          <w:ilvl w:val="0"/>
          <w:numId w:val="9"/>
        </w:numPr>
        <w:ind w:right="20"/>
        <w:jc w:val="both"/>
        <w:rPr>
          <w:rFonts w:ascii="Arial" w:eastAsia="Times New Roman" w:hAnsi="Arial" w:cs="Arial"/>
          <w:sz w:val="20"/>
          <w:szCs w:val="20"/>
          <w:lang w:eastAsia="pl-PL"/>
        </w:rPr>
      </w:pPr>
      <w:r w:rsidRPr="005453E7">
        <w:rPr>
          <w:rFonts w:ascii="Arial" w:eastAsia="Times New Roman" w:hAnsi="Arial" w:cs="Arial"/>
          <w:b/>
          <w:bCs/>
          <w:sz w:val="20"/>
          <w:szCs w:val="20"/>
          <w:lang w:eastAsia="pl-PL"/>
        </w:rPr>
        <w:t>uprawnień do prowadzenia określonej działalności gospodarczej lub zawodowej, o ile wynika to z odrębnych przepisów:</w:t>
      </w:r>
    </w:p>
    <w:p w:rsidR="00285CA3" w:rsidRPr="005453E7" w:rsidRDefault="00285CA3" w:rsidP="00285CA3">
      <w:pPr>
        <w:pStyle w:val="Teksttreci"/>
        <w:spacing w:after="0" w:line="240" w:lineRule="auto"/>
        <w:ind w:left="868" w:right="20" w:firstLine="0"/>
        <w:jc w:val="both"/>
        <w:rPr>
          <w:rFonts w:ascii="Arial" w:hAnsi="Arial" w:cs="Arial"/>
          <w:i/>
          <w:sz w:val="20"/>
          <w:szCs w:val="20"/>
          <w:lang w:val="pl-PL"/>
        </w:rPr>
      </w:pPr>
      <w:r w:rsidRPr="005453E7">
        <w:rPr>
          <w:rFonts w:ascii="Arial" w:hAnsi="Arial" w:cs="Arial"/>
          <w:i/>
          <w:sz w:val="20"/>
          <w:szCs w:val="20"/>
          <w:lang w:val="pl-PL"/>
        </w:rPr>
        <w:t>Zamawiający nie stawia warunku w powyższym zakresie.</w:t>
      </w:r>
    </w:p>
    <w:p w:rsidR="00285CA3" w:rsidRPr="005453E7" w:rsidRDefault="00285CA3" w:rsidP="00285CA3">
      <w:pPr>
        <w:pStyle w:val="Teksttreci"/>
        <w:spacing w:after="0" w:line="240" w:lineRule="auto"/>
        <w:ind w:left="868" w:right="20" w:firstLine="0"/>
        <w:jc w:val="both"/>
        <w:rPr>
          <w:rFonts w:ascii="Arial" w:hAnsi="Arial" w:cs="Arial"/>
          <w:i/>
        </w:rPr>
      </w:pPr>
    </w:p>
    <w:p w:rsidR="00336542" w:rsidRPr="005453E7" w:rsidRDefault="00336542" w:rsidP="003127F8">
      <w:pPr>
        <w:pStyle w:val="Akapitzlist"/>
        <w:numPr>
          <w:ilvl w:val="0"/>
          <w:numId w:val="9"/>
        </w:numPr>
        <w:ind w:right="20"/>
        <w:jc w:val="both"/>
        <w:rPr>
          <w:rFonts w:ascii="Arial" w:eastAsia="Times New Roman" w:hAnsi="Arial" w:cs="Arial"/>
          <w:sz w:val="20"/>
          <w:szCs w:val="20"/>
          <w:lang w:eastAsia="pl-PL"/>
        </w:rPr>
      </w:pPr>
      <w:r w:rsidRPr="005453E7">
        <w:rPr>
          <w:rFonts w:ascii="Arial" w:eastAsia="Times New Roman" w:hAnsi="Arial" w:cs="Arial"/>
          <w:b/>
          <w:bCs/>
          <w:sz w:val="20"/>
          <w:szCs w:val="20"/>
          <w:lang w:eastAsia="pl-PL"/>
        </w:rPr>
        <w:t>sytuacji ekonomicznej lub finansowej:</w:t>
      </w:r>
    </w:p>
    <w:p w:rsidR="00285CA3" w:rsidRPr="005453E7" w:rsidRDefault="00285CA3" w:rsidP="00285CA3">
      <w:pPr>
        <w:pStyle w:val="Teksttreci"/>
        <w:spacing w:after="0" w:line="240" w:lineRule="auto"/>
        <w:ind w:left="720" w:right="20" w:firstLine="0"/>
        <w:jc w:val="both"/>
        <w:rPr>
          <w:rFonts w:ascii="Arial" w:hAnsi="Arial" w:cs="Arial"/>
          <w:i/>
          <w:sz w:val="20"/>
          <w:szCs w:val="20"/>
          <w:lang w:val="pl-PL"/>
        </w:rPr>
      </w:pPr>
      <w:r w:rsidRPr="005453E7">
        <w:rPr>
          <w:rFonts w:ascii="Arial" w:hAnsi="Arial" w:cs="Arial"/>
          <w:i/>
          <w:sz w:val="20"/>
          <w:szCs w:val="20"/>
          <w:lang w:val="pl-PL"/>
        </w:rPr>
        <w:t>Zamawiający nie stawia warunku w powyższym zakresie.</w:t>
      </w:r>
    </w:p>
    <w:p w:rsidR="00285CA3" w:rsidRPr="005453E7" w:rsidRDefault="00285CA3" w:rsidP="00285CA3">
      <w:pPr>
        <w:pStyle w:val="Akapitzlist"/>
        <w:ind w:right="20"/>
        <w:jc w:val="both"/>
        <w:rPr>
          <w:rFonts w:ascii="Arial" w:eastAsia="Times New Roman" w:hAnsi="Arial" w:cs="Arial"/>
          <w:sz w:val="20"/>
          <w:szCs w:val="20"/>
          <w:lang w:eastAsia="pl-PL"/>
        </w:rPr>
      </w:pPr>
    </w:p>
    <w:p w:rsidR="00336542" w:rsidRPr="005453E7" w:rsidRDefault="00336542" w:rsidP="003127F8">
      <w:pPr>
        <w:pStyle w:val="Akapitzlist"/>
        <w:numPr>
          <w:ilvl w:val="0"/>
          <w:numId w:val="9"/>
        </w:numPr>
        <w:ind w:right="20"/>
        <w:jc w:val="both"/>
        <w:rPr>
          <w:rFonts w:ascii="Arial" w:eastAsia="Times New Roman" w:hAnsi="Arial" w:cs="Arial"/>
          <w:sz w:val="20"/>
          <w:szCs w:val="20"/>
          <w:lang w:eastAsia="pl-PL"/>
        </w:rPr>
      </w:pPr>
      <w:r w:rsidRPr="005453E7">
        <w:rPr>
          <w:rFonts w:ascii="Arial" w:eastAsia="Times New Roman" w:hAnsi="Arial" w:cs="Arial"/>
          <w:b/>
          <w:bCs/>
          <w:sz w:val="20"/>
          <w:szCs w:val="20"/>
          <w:lang w:eastAsia="pl-PL"/>
        </w:rPr>
        <w:t>zdolności technicznej lub zawodowej:</w:t>
      </w:r>
    </w:p>
    <w:p w:rsidR="004C3FBE" w:rsidRPr="005453E7" w:rsidRDefault="004C3FBE" w:rsidP="003127F8">
      <w:pPr>
        <w:pStyle w:val="Akapitzlist"/>
        <w:numPr>
          <w:ilvl w:val="1"/>
          <w:numId w:val="9"/>
        </w:numPr>
        <w:ind w:left="851" w:right="20" w:hanging="284"/>
        <w:jc w:val="both"/>
        <w:rPr>
          <w:rFonts w:ascii="Arial" w:eastAsia="Times New Roman" w:hAnsi="Arial" w:cs="Arial"/>
          <w:sz w:val="20"/>
          <w:szCs w:val="20"/>
          <w:lang w:eastAsia="pl-PL"/>
        </w:rPr>
      </w:pPr>
      <w:r w:rsidRPr="005453E7">
        <w:rPr>
          <w:rFonts w:ascii="Arial" w:eastAsia="Times New Roman" w:hAnsi="Arial" w:cs="Arial"/>
          <w:sz w:val="20"/>
          <w:szCs w:val="20"/>
          <w:u w:val="single"/>
          <w:lang w:eastAsia="pl-PL"/>
        </w:rPr>
        <w:t>DOŚWIADCZENIE</w:t>
      </w:r>
      <w:r w:rsidRPr="005453E7">
        <w:rPr>
          <w:rFonts w:ascii="Arial" w:eastAsia="Times New Roman" w:hAnsi="Arial" w:cs="Arial"/>
          <w:sz w:val="20"/>
          <w:szCs w:val="20"/>
          <w:lang w:eastAsia="pl-PL"/>
        </w:rPr>
        <w:t>:</w:t>
      </w:r>
    </w:p>
    <w:p w:rsidR="002D4B23" w:rsidRPr="005453E7" w:rsidRDefault="00336542" w:rsidP="002D4B23">
      <w:pPr>
        <w:pStyle w:val="Standard"/>
        <w:ind w:left="708"/>
        <w:jc w:val="both"/>
        <w:rPr>
          <w:rFonts w:ascii="Arial" w:hAnsi="Arial" w:cs="Arial"/>
          <w:i/>
          <w:color w:val="FF0000"/>
          <w:sz w:val="20"/>
          <w:szCs w:val="20"/>
        </w:rPr>
      </w:pPr>
      <w:r w:rsidRPr="005453E7">
        <w:rPr>
          <w:rFonts w:ascii="Arial" w:eastAsia="Times New Roman" w:hAnsi="Arial" w:cs="Arial"/>
          <w:i/>
          <w:sz w:val="20"/>
          <w:szCs w:val="20"/>
          <w:lang w:eastAsia="pl-PL"/>
        </w:rPr>
        <w:lastRenderedPageBreak/>
        <w:t xml:space="preserve">Wykonawca spełni warunek, jeżeli </w:t>
      </w:r>
      <w:r w:rsidR="007B3D4B" w:rsidRPr="005453E7">
        <w:rPr>
          <w:rFonts w:ascii="Arial" w:hAnsi="Arial" w:cs="Arial"/>
          <w:i/>
          <w:sz w:val="20"/>
          <w:szCs w:val="20"/>
        </w:rPr>
        <w:t xml:space="preserve">wykaże się wykonaniem w sposób zgodny z obowiązującymi przepisami oraz zasadami wiedzy technicznej i ukończonej w terminie, </w:t>
      </w:r>
      <w:r w:rsidR="007B3D4B" w:rsidRPr="005453E7">
        <w:rPr>
          <w:rFonts w:ascii="Arial" w:hAnsi="Arial" w:cs="Arial"/>
          <w:b/>
          <w:bCs/>
          <w:i/>
          <w:sz w:val="20"/>
          <w:szCs w:val="20"/>
        </w:rPr>
        <w:t>co najmniej 1 usługi,</w:t>
      </w:r>
      <w:r w:rsidR="007B3D4B" w:rsidRPr="005453E7">
        <w:rPr>
          <w:rFonts w:ascii="Arial" w:hAnsi="Arial" w:cs="Arial"/>
          <w:i/>
          <w:sz w:val="20"/>
          <w:szCs w:val="20"/>
        </w:rPr>
        <w:t xml:space="preserve"> w ciągu ostatnich 3 lat, a jeżeli okres prowadzenia działalności jest krótszy w tym okresie, </w:t>
      </w:r>
      <w:r w:rsidR="00F84F0C" w:rsidRPr="00F84F0C">
        <w:rPr>
          <w:rFonts w:ascii="Arial" w:hAnsi="Arial" w:cs="Arial"/>
          <w:i/>
          <w:sz w:val="20"/>
          <w:szCs w:val="20"/>
          <w:u w:val="single"/>
        </w:rPr>
        <w:t>polegającej na wykonaniu projektu budowlanego i</w:t>
      </w:r>
      <w:r w:rsidR="00F84F0C">
        <w:rPr>
          <w:rFonts w:ascii="Arial" w:hAnsi="Arial" w:cs="Arial"/>
          <w:i/>
          <w:sz w:val="20"/>
          <w:szCs w:val="20"/>
          <w:u w:val="single"/>
        </w:rPr>
        <w:t xml:space="preserve"> wykonawczego </w:t>
      </w:r>
      <w:r w:rsidR="00C33528" w:rsidRPr="00F84F0C">
        <w:rPr>
          <w:rFonts w:ascii="Arial" w:hAnsi="Arial" w:cs="Arial"/>
          <w:i/>
          <w:sz w:val="20"/>
          <w:szCs w:val="20"/>
          <w:u w:val="single"/>
        </w:rPr>
        <w:t>dla budowy</w:t>
      </w:r>
      <w:r w:rsidR="00F84F0C">
        <w:rPr>
          <w:rFonts w:ascii="Arial" w:hAnsi="Arial" w:cs="Arial"/>
          <w:i/>
          <w:sz w:val="20"/>
          <w:szCs w:val="20"/>
          <w:u w:val="single"/>
        </w:rPr>
        <w:t>/</w:t>
      </w:r>
      <w:r w:rsidR="00856DA2" w:rsidRPr="00F84F0C">
        <w:rPr>
          <w:rFonts w:ascii="Arial" w:hAnsi="Arial" w:cs="Arial"/>
          <w:i/>
          <w:sz w:val="20"/>
          <w:szCs w:val="20"/>
          <w:u w:val="single"/>
        </w:rPr>
        <w:t>przebudowy</w:t>
      </w:r>
      <w:r w:rsidR="00856DA2">
        <w:rPr>
          <w:rFonts w:ascii="Arial" w:hAnsi="Arial" w:cs="Arial"/>
          <w:i/>
          <w:sz w:val="20"/>
          <w:szCs w:val="20"/>
          <w:u w:val="single"/>
        </w:rPr>
        <w:t xml:space="preserve">/ </w:t>
      </w:r>
      <w:r w:rsidR="00F84F0C">
        <w:rPr>
          <w:rFonts w:ascii="Arial" w:hAnsi="Arial" w:cs="Arial"/>
          <w:i/>
          <w:sz w:val="20"/>
          <w:szCs w:val="20"/>
          <w:u w:val="single"/>
        </w:rPr>
        <w:t xml:space="preserve">rozbudowy budynku stacji uzdatniania wody lub/i budynku </w:t>
      </w:r>
      <w:r w:rsidR="00AA4F57">
        <w:rPr>
          <w:rFonts w:ascii="Arial" w:hAnsi="Arial" w:cs="Arial"/>
          <w:i/>
          <w:sz w:val="20"/>
          <w:szCs w:val="20"/>
          <w:u w:val="single"/>
        </w:rPr>
        <w:t>ujęcia</w:t>
      </w:r>
      <w:r w:rsidR="00CC5CBD">
        <w:rPr>
          <w:rFonts w:ascii="Arial" w:hAnsi="Arial" w:cs="Arial"/>
          <w:i/>
          <w:sz w:val="20"/>
          <w:szCs w:val="20"/>
          <w:u w:val="single"/>
        </w:rPr>
        <w:t xml:space="preserve"> wody</w:t>
      </w:r>
      <w:r w:rsidR="00F84F0C" w:rsidRPr="00F84F0C">
        <w:rPr>
          <w:rFonts w:ascii="Arial" w:hAnsi="Arial" w:cs="Arial"/>
          <w:i/>
          <w:sz w:val="20"/>
          <w:szCs w:val="20"/>
        </w:rPr>
        <w:t xml:space="preserve"> oraz</w:t>
      </w:r>
      <w:r w:rsidR="00C33528" w:rsidRPr="005453E7">
        <w:rPr>
          <w:rFonts w:ascii="Arial" w:hAnsi="Arial" w:cs="Arial"/>
          <w:i/>
          <w:sz w:val="20"/>
          <w:szCs w:val="20"/>
        </w:rPr>
        <w:t xml:space="preserve"> dołączy dowody (referencje) określające, czy usługi te zostały wykonane lub w przypadku świadczeń okresowych lub ciągłych są wykonywane należycie.</w:t>
      </w:r>
    </w:p>
    <w:p w:rsidR="004978CB" w:rsidRPr="005453E7" w:rsidRDefault="00FF0180" w:rsidP="00A85CC5">
      <w:pPr>
        <w:pStyle w:val="Standard"/>
        <w:ind w:left="708"/>
        <w:jc w:val="both"/>
        <w:rPr>
          <w:rFonts w:ascii="Arial" w:hAnsi="Arial" w:cs="Arial"/>
          <w:sz w:val="20"/>
          <w:szCs w:val="20"/>
          <w:u w:val="single"/>
        </w:rPr>
      </w:pPr>
      <w:r w:rsidRPr="005453E7">
        <w:rPr>
          <w:rFonts w:ascii="Arial" w:hAnsi="Arial" w:cs="Arial"/>
          <w:sz w:val="20"/>
          <w:szCs w:val="20"/>
        </w:rPr>
        <w:t xml:space="preserve">Wykaz usług stanowi </w:t>
      </w:r>
      <w:r w:rsidRPr="005453E7">
        <w:rPr>
          <w:rFonts w:ascii="Arial" w:hAnsi="Arial" w:cs="Arial"/>
          <w:b/>
          <w:bCs/>
          <w:sz w:val="20"/>
          <w:szCs w:val="20"/>
          <w:u w:val="single"/>
        </w:rPr>
        <w:t>załącznik nr 6 do SWZ</w:t>
      </w:r>
      <w:r w:rsidRPr="005453E7">
        <w:rPr>
          <w:rFonts w:ascii="Arial" w:hAnsi="Arial" w:cs="Arial"/>
          <w:sz w:val="20"/>
          <w:szCs w:val="20"/>
          <w:u w:val="single"/>
        </w:rPr>
        <w:t>.</w:t>
      </w:r>
    </w:p>
    <w:p w:rsidR="0008491A" w:rsidRPr="005453E7" w:rsidRDefault="0008491A" w:rsidP="004C3FBE">
      <w:pPr>
        <w:pStyle w:val="Akapitzlist"/>
        <w:ind w:left="851" w:right="20" w:hanging="284"/>
        <w:jc w:val="both"/>
        <w:rPr>
          <w:rFonts w:ascii="Arial" w:eastAsia="Times New Roman" w:hAnsi="Arial" w:cs="Arial"/>
          <w:sz w:val="20"/>
          <w:szCs w:val="20"/>
          <w:lang w:eastAsia="pl-PL"/>
        </w:rPr>
      </w:pPr>
    </w:p>
    <w:p w:rsidR="003C447C" w:rsidRPr="005453E7" w:rsidRDefault="004C3FBE" w:rsidP="003C447C">
      <w:pPr>
        <w:pStyle w:val="Akapitzlist"/>
        <w:numPr>
          <w:ilvl w:val="1"/>
          <w:numId w:val="9"/>
        </w:numPr>
        <w:ind w:left="851" w:right="20" w:hanging="284"/>
        <w:jc w:val="both"/>
        <w:rPr>
          <w:rFonts w:ascii="Arial" w:eastAsia="Times New Roman" w:hAnsi="Arial" w:cs="Arial"/>
          <w:sz w:val="20"/>
          <w:szCs w:val="20"/>
          <w:lang w:eastAsia="pl-PL"/>
        </w:rPr>
      </w:pPr>
      <w:r w:rsidRPr="005453E7">
        <w:rPr>
          <w:rFonts w:ascii="Arial" w:eastAsia="Times New Roman" w:hAnsi="Arial" w:cs="Arial"/>
          <w:sz w:val="20"/>
          <w:szCs w:val="20"/>
          <w:u w:val="single"/>
          <w:lang w:eastAsia="pl-PL"/>
        </w:rPr>
        <w:t>OSOBY</w:t>
      </w:r>
      <w:r w:rsidRPr="005453E7">
        <w:rPr>
          <w:rFonts w:ascii="Arial" w:eastAsia="Times New Roman" w:hAnsi="Arial" w:cs="Arial"/>
          <w:sz w:val="20"/>
          <w:szCs w:val="20"/>
          <w:lang w:eastAsia="pl-PL"/>
        </w:rPr>
        <w:t>:</w:t>
      </w:r>
    </w:p>
    <w:p w:rsidR="00C20109" w:rsidRPr="005453E7" w:rsidRDefault="00465302" w:rsidP="00465302">
      <w:pPr>
        <w:pStyle w:val="Akapitzlist"/>
        <w:ind w:left="851" w:right="20"/>
        <w:jc w:val="both"/>
        <w:rPr>
          <w:rFonts w:ascii="Arial" w:eastAsia="Times New Roman" w:hAnsi="Arial" w:cs="Arial"/>
          <w:sz w:val="20"/>
          <w:szCs w:val="20"/>
          <w:lang w:eastAsia="pl-PL"/>
        </w:rPr>
      </w:pPr>
      <w:r w:rsidRPr="005453E7">
        <w:rPr>
          <w:rFonts w:ascii="Arial" w:eastAsia="Times New Roman" w:hAnsi="Arial" w:cs="Arial"/>
          <w:sz w:val="20"/>
          <w:szCs w:val="20"/>
          <w:lang w:eastAsia="pl-PL"/>
        </w:rPr>
        <w:t>Wykonawca spełni warunek, jeżeli d</w:t>
      </w:r>
      <w:r w:rsidR="0035395C" w:rsidRPr="005453E7">
        <w:rPr>
          <w:rFonts w:ascii="Arial" w:eastAsia="Times New Roman" w:hAnsi="Arial" w:cs="Arial"/>
          <w:sz w:val="20"/>
          <w:szCs w:val="20"/>
          <w:lang w:eastAsia="pl-PL"/>
        </w:rPr>
        <w:t>o realizacji niniejszego zamówienia</w:t>
      </w:r>
      <w:r w:rsidRPr="005453E7">
        <w:rPr>
          <w:rFonts w:ascii="Arial" w:eastAsia="Times New Roman" w:hAnsi="Arial" w:cs="Arial"/>
          <w:sz w:val="20"/>
          <w:szCs w:val="20"/>
          <w:lang w:eastAsia="pl-PL"/>
        </w:rPr>
        <w:t xml:space="preserve"> wyznaczy </w:t>
      </w:r>
    </w:p>
    <w:p w:rsidR="00ED6FC9" w:rsidRPr="00403BFB" w:rsidRDefault="00C20109" w:rsidP="00465302">
      <w:pPr>
        <w:pStyle w:val="Akapitzlist"/>
        <w:ind w:left="851" w:right="20"/>
        <w:jc w:val="both"/>
        <w:rPr>
          <w:rFonts w:ascii="Arial" w:hAnsi="Arial" w:cs="Arial"/>
          <w:b/>
          <w:bCs/>
          <w:i/>
          <w:iCs/>
          <w:sz w:val="20"/>
          <w:szCs w:val="20"/>
        </w:rPr>
      </w:pPr>
      <w:r w:rsidRPr="005453E7">
        <w:rPr>
          <w:rFonts w:ascii="Arial" w:eastAsia="Times New Roman" w:hAnsi="Arial" w:cs="Arial"/>
          <w:sz w:val="20"/>
          <w:szCs w:val="20"/>
          <w:lang w:eastAsia="pl-PL"/>
        </w:rPr>
        <w:t>C</w:t>
      </w:r>
      <w:r w:rsidR="00465302" w:rsidRPr="005453E7">
        <w:rPr>
          <w:rFonts w:ascii="Arial" w:eastAsia="Times New Roman" w:hAnsi="Arial" w:cs="Arial"/>
          <w:sz w:val="20"/>
          <w:szCs w:val="20"/>
          <w:lang w:eastAsia="pl-PL"/>
        </w:rPr>
        <w:t>o</w:t>
      </w:r>
      <w:r w:rsidRPr="005453E7">
        <w:rPr>
          <w:rFonts w:ascii="Arial" w:eastAsia="Times New Roman" w:hAnsi="Arial" w:cs="Arial"/>
          <w:sz w:val="20"/>
          <w:szCs w:val="20"/>
          <w:lang w:eastAsia="pl-PL"/>
        </w:rPr>
        <w:t xml:space="preserve"> </w:t>
      </w:r>
      <w:r w:rsidR="00465302" w:rsidRPr="005453E7">
        <w:rPr>
          <w:rFonts w:ascii="Arial" w:eastAsia="Times New Roman" w:hAnsi="Arial" w:cs="Arial"/>
          <w:sz w:val="20"/>
          <w:szCs w:val="20"/>
          <w:lang w:eastAsia="pl-PL"/>
        </w:rPr>
        <w:t xml:space="preserve">najmniej jednego </w:t>
      </w:r>
      <w:r w:rsidR="00B959C1" w:rsidRPr="005453E7">
        <w:rPr>
          <w:rFonts w:ascii="Arial" w:hAnsi="Arial" w:cs="Arial"/>
          <w:b/>
          <w:bCs/>
          <w:i/>
          <w:iCs/>
          <w:sz w:val="20"/>
          <w:szCs w:val="20"/>
        </w:rPr>
        <w:t>Projektanta</w:t>
      </w:r>
      <w:r w:rsidR="00472EAA" w:rsidRPr="005453E7">
        <w:rPr>
          <w:rFonts w:ascii="Arial" w:hAnsi="Arial" w:cs="Arial"/>
          <w:b/>
          <w:bCs/>
          <w:i/>
          <w:iCs/>
          <w:sz w:val="20"/>
          <w:szCs w:val="20"/>
        </w:rPr>
        <w:t xml:space="preserve"> posiadając</w:t>
      </w:r>
      <w:r w:rsidR="00B959C1" w:rsidRPr="005453E7">
        <w:rPr>
          <w:rFonts w:ascii="Arial" w:hAnsi="Arial" w:cs="Arial"/>
          <w:b/>
          <w:bCs/>
          <w:i/>
          <w:iCs/>
          <w:sz w:val="20"/>
          <w:szCs w:val="20"/>
        </w:rPr>
        <w:t>ego</w:t>
      </w:r>
      <w:r w:rsidR="00472EAA" w:rsidRPr="005453E7">
        <w:rPr>
          <w:rFonts w:ascii="Arial" w:hAnsi="Arial" w:cs="Arial"/>
          <w:b/>
          <w:bCs/>
          <w:i/>
          <w:iCs/>
          <w:sz w:val="20"/>
          <w:szCs w:val="20"/>
        </w:rPr>
        <w:t xml:space="preserve"> uprawnienia </w:t>
      </w:r>
      <w:r w:rsidR="00321C3C" w:rsidRPr="005453E7">
        <w:rPr>
          <w:rFonts w:ascii="Arial" w:hAnsi="Arial" w:cs="Arial"/>
          <w:b/>
          <w:bCs/>
          <w:i/>
          <w:sz w:val="20"/>
          <w:szCs w:val="20"/>
        </w:rPr>
        <w:t>budowlane</w:t>
      </w:r>
      <w:r w:rsidR="00856DA2">
        <w:rPr>
          <w:rFonts w:ascii="Arial" w:hAnsi="Arial" w:cs="Arial"/>
          <w:b/>
          <w:bCs/>
          <w:i/>
          <w:sz w:val="20"/>
          <w:szCs w:val="20"/>
        </w:rPr>
        <w:t xml:space="preserve"> </w:t>
      </w:r>
      <w:r w:rsidR="00321C3C" w:rsidRPr="005453E7">
        <w:rPr>
          <w:rFonts w:ascii="Arial" w:hAnsi="Arial" w:cs="Arial"/>
          <w:b/>
          <w:bCs/>
          <w:i/>
          <w:sz w:val="20"/>
          <w:szCs w:val="20"/>
        </w:rPr>
        <w:t>do projektowania</w:t>
      </w:r>
      <w:r w:rsidR="00321C3C" w:rsidRPr="005453E7">
        <w:rPr>
          <w:rFonts w:ascii="Arial" w:hAnsi="Arial" w:cs="Arial"/>
          <w:i/>
          <w:sz w:val="20"/>
          <w:szCs w:val="20"/>
        </w:rPr>
        <w:t xml:space="preserve"> </w:t>
      </w:r>
      <w:r w:rsidR="002D4B23" w:rsidRPr="005453E7">
        <w:rPr>
          <w:rFonts w:ascii="Arial" w:hAnsi="Arial" w:cs="Arial"/>
          <w:b/>
          <w:bCs/>
          <w:i/>
          <w:iCs/>
          <w:sz w:val="20"/>
          <w:szCs w:val="20"/>
        </w:rPr>
        <w:t>bez ograniczeń</w:t>
      </w:r>
      <w:r w:rsidRPr="005453E7">
        <w:rPr>
          <w:rFonts w:ascii="Arial" w:hAnsi="Arial" w:cs="Arial"/>
          <w:b/>
          <w:bCs/>
          <w:i/>
          <w:iCs/>
          <w:sz w:val="20"/>
          <w:szCs w:val="20"/>
        </w:rPr>
        <w:t xml:space="preserve"> </w:t>
      </w:r>
      <w:r w:rsidR="002D4B23" w:rsidRPr="005453E7">
        <w:rPr>
          <w:rFonts w:ascii="Arial" w:hAnsi="Arial" w:cs="Arial"/>
          <w:b/>
          <w:bCs/>
          <w:i/>
          <w:iCs/>
          <w:sz w:val="20"/>
          <w:szCs w:val="20"/>
        </w:rPr>
        <w:t>w specjalnoś</w:t>
      </w:r>
      <w:r w:rsidR="003F44C9" w:rsidRPr="005453E7">
        <w:rPr>
          <w:rFonts w:ascii="Arial" w:hAnsi="Arial" w:cs="Arial"/>
          <w:b/>
          <w:bCs/>
          <w:i/>
          <w:iCs/>
          <w:sz w:val="20"/>
          <w:szCs w:val="20"/>
        </w:rPr>
        <w:t xml:space="preserve">ci </w:t>
      </w:r>
      <w:r w:rsidR="00CC5CBD">
        <w:rPr>
          <w:rFonts w:ascii="Arial" w:hAnsi="Arial" w:cs="Arial"/>
          <w:b/>
          <w:bCs/>
          <w:i/>
          <w:iCs/>
          <w:sz w:val="20"/>
          <w:szCs w:val="20"/>
        </w:rPr>
        <w:t>instalacji wodociągowych</w:t>
      </w:r>
      <w:r w:rsidRPr="005453E7">
        <w:rPr>
          <w:rFonts w:ascii="Arial" w:hAnsi="Arial" w:cs="Arial"/>
          <w:b/>
          <w:bCs/>
          <w:i/>
          <w:iCs/>
          <w:sz w:val="20"/>
          <w:szCs w:val="20"/>
        </w:rPr>
        <w:t xml:space="preserve"> </w:t>
      </w:r>
      <w:r w:rsidR="00133149" w:rsidRPr="005453E7">
        <w:rPr>
          <w:rFonts w:ascii="Arial" w:hAnsi="Arial" w:cs="Arial"/>
          <w:b/>
          <w:bCs/>
          <w:i/>
          <w:iCs/>
          <w:sz w:val="20"/>
          <w:szCs w:val="20"/>
        </w:rPr>
        <w:t xml:space="preserve">- </w:t>
      </w:r>
      <w:r w:rsidR="00133149" w:rsidRPr="005453E7">
        <w:rPr>
          <w:rFonts w:ascii="Arial" w:hAnsi="Arial" w:cs="Arial"/>
          <w:i/>
          <w:sz w:val="20"/>
          <w:szCs w:val="20"/>
        </w:rPr>
        <w:t>uprawnienia do wykonywania projektów</w:t>
      </w:r>
      <w:r w:rsidR="008A57D3" w:rsidRPr="005453E7">
        <w:rPr>
          <w:rFonts w:ascii="Arial" w:hAnsi="Arial" w:cs="Arial"/>
          <w:i/>
          <w:sz w:val="20"/>
          <w:szCs w:val="20"/>
        </w:rPr>
        <w:t xml:space="preserve"> budowlanych zgodnie </w:t>
      </w:r>
      <w:r w:rsidR="00133149" w:rsidRPr="005453E7">
        <w:rPr>
          <w:rFonts w:ascii="Arial" w:hAnsi="Arial" w:cs="Arial"/>
          <w:i/>
          <w:sz w:val="20"/>
          <w:szCs w:val="20"/>
        </w:rPr>
        <w:t xml:space="preserve"> </w:t>
      </w:r>
      <w:r w:rsidR="00CE0B31" w:rsidRPr="005453E7">
        <w:rPr>
          <w:rFonts w:ascii="Arial" w:hAnsi="Arial" w:cs="Arial"/>
          <w:sz w:val="20"/>
          <w:szCs w:val="20"/>
        </w:rPr>
        <w:t xml:space="preserve">z ustawą </w:t>
      </w:r>
      <w:bookmarkStart w:id="8" w:name="_Hlk95137228"/>
      <w:r w:rsidR="00CE0B31" w:rsidRPr="005453E7">
        <w:rPr>
          <w:rFonts w:ascii="Arial" w:hAnsi="Arial" w:cs="Arial"/>
          <w:sz w:val="20"/>
          <w:szCs w:val="20"/>
        </w:rPr>
        <w:t>z dnia 7 lipca 1994r. Prawo budowlane (t.j. Dz. U. z 2021r. poz. 2351</w:t>
      </w:r>
      <w:r w:rsidRPr="005453E7">
        <w:rPr>
          <w:rFonts w:ascii="Arial" w:hAnsi="Arial" w:cs="Arial"/>
          <w:sz w:val="20"/>
          <w:szCs w:val="20"/>
        </w:rPr>
        <w:t xml:space="preserve"> ze zm</w:t>
      </w:r>
      <w:bookmarkEnd w:id="8"/>
      <w:r w:rsidRPr="005453E7">
        <w:rPr>
          <w:rFonts w:ascii="Arial" w:hAnsi="Arial" w:cs="Arial"/>
          <w:sz w:val="20"/>
          <w:szCs w:val="20"/>
        </w:rPr>
        <w:t>.)</w:t>
      </w:r>
      <w:r w:rsidR="00403BFB">
        <w:rPr>
          <w:rFonts w:ascii="Arial" w:hAnsi="Arial" w:cs="Arial"/>
          <w:sz w:val="20"/>
          <w:szCs w:val="20"/>
        </w:rPr>
        <w:t xml:space="preserve"> </w:t>
      </w:r>
      <w:r w:rsidR="00403BFB" w:rsidRPr="00403BFB">
        <w:rPr>
          <w:rFonts w:ascii="Arial" w:hAnsi="Arial" w:cs="Arial"/>
          <w:i/>
          <w:iCs/>
          <w:sz w:val="20"/>
          <w:szCs w:val="20"/>
        </w:rPr>
        <w:t xml:space="preserve">oraz Rozporządzeniem Ministra Inwestycji </w:t>
      </w:r>
      <w:r w:rsidR="00856DA2">
        <w:rPr>
          <w:rFonts w:ascii="Arial" w:hAnsi="Arial" w:cs="Arial"/>
          <w:i/>
          <w:iCs/>
          <w:sz w:val="20"/>
          <w:szCs w:val="20"/>
        </w:rPr>
        <w:t xml:space="preserve">                  </w:t>
      </w:r>
      <w:r w:rsidR="00403BFB" w:rsidRPr="00403BFB">
        <w:rPr>
          <w:rFonts w:ascii="Arial" w:hAnsi="Arial" w:cs="Arial"/>
          <w:i/>
          <w:iCs/>
          <w:sz w:val="20"/>
          <w:szCs w:val="20"/>
        </w:rPr>
        <w:t>i</w:t>
      </w:r>
      <w:r w:rsidR="00856DA2">
        <w:rPr>
          <w:rFonts w:ascii="Arial" w:hAnsi="Arial" w:cs="Arial"/>
          <w:i/>
          <w:iCs/>
          <w:sz w:val="20"/>
          <w:szCs w:val="20"/>
        </w:rPr>
        <w:t xml:space="preserve"> </w:t>
      </w:r>
      <w:r w:rsidR="00403BFB" w:rsidRPr="00403BFB">
        <w:rPr>
          <w:rFonts w:ascii="Arial" w:hAnsi="Arial" w:cs="Arial"/>
          <w:i/>
          <w:iCs/>
          <w:sz w:val="20"/>
          <w:szCs w:val="20"/>
        </w:rPr>
        <w:t xml:space="preserve">Rozwoju z dnia 29.04.2019r. w sprawie przygotowania zawodowego do wykonywania samodzielnych funkcji technicznych w budownictwie (t.j. Dz.U. 2019 poz. 831) lub odpowiadające im ważne uprawnienia budowlane, które zostały wydane na podstawie wcześniej obowiązujących przepisów. </w:t>
      </w:r>
    </w:p>
    <w:p w:rsidR="002B2CDE" w:rsidRDefault="00F2259D" w:rsidP="002B2CDE">
      <w:pPr>
        <w:pStyle w:val="Standard"/>
        <w:widowControl/>
        <w:tabs>
          <w:tab w:val="left" w:pos="142"/>
        </w:tabs>
        <w:autoSpaceDN w:val="0"/>
        <w:ind w:left="851"/>
        <w:jc w:val="both"/>
        <w:rPr>
          <w:rFonts w:ascii="Arial" w:hAnsi="Arial" w:cs="Arial"/>
          <w:b/>
          <w:sz w:val="20"/>
          <w:szCs w:val="20"/>
        </w:rPr>
      </w:pPr>
      <w:r w:rsidRPr="005453E7">
        <w:rPr>
          <w:rFonts w:ascii="Arial" w:hAnsi="Arial" w:cs="Arial"/>
          <w:sz w:val="20"/>
          <w:szCs w:val="20"/>
        </w:rPr>
        <w:br/>
      </w:r>
      <w:r w:rsidRPr="002B2CDE">
        <w:rPr>
          <w:rFonts w:ascii="Arial" w:hAnsi="Arial" w:cs="Arial"/>
          <w:sz w:val="20"/>
          <w:szCs w:val="20"/>
          <w:u w:val="single"/>
        </w:rPr>
        <w:t>STANOWISKO</w:t>
      </w:r>
      <w:r w:rsidRPr="00905F4F">
        <w:rPr>
          <w:rFonts w:ascii="Arial" w:hAnsi="Arial" w:cs="Arial"/>
          <w:sz w:val="20"/>
          <w:szCs w:val="20"/>
        </w:rPr>
        <w:t xml:space="preserve">: </w:t>
      </w:r>
      <w:r w:rsidRPr="00905F4F">
        <w:rPr>
          <w:rFonts w:ascii="Arial" w:hAnsi="Arial" w:cs="Arial"/>
          <w:b/>
          <w:sz w:val="20"/>
          <w:szCs w:val="20"/>
        </w:rPr>
        <w:t>Główny projektant koordynujący działania zespołu projektowego</w:t>
      </w:r>
      <w:r w:rsidR="009C714D" w:rsidRPr="002B2CDE">
        <w:rPr>
          <w:rFonts w:ascii="Arial" w:hAnsi="Arial" w:cs="Arial"/>
          <w:b/>
          <w:sz w:val="20"/>
          <w:szCs w:val="20"/>
          <w:u w:val="single"/>
        </w:rPr>
        <w:t>.</w:t>
      </w:r>
      <w:r w:rsidRPr="002B2CDE">
        <w:rPr>
          <w:rFonts w:ascii="Arial" w:hAnsi="Arial" w:cs="Arial"/>
          <w:b/>
          <w:sz w:val="20"/>
          <w:szCs w:val="20"/>
          <w:u w:val="single"/>
        </w:rPr>
        <w:t xml:space="preserve"> </w:t>
      </w:r>
      <w:r w:rsidRPr="005453E7">
        <w:rPr>
          <w:rFonts w:ascii="Arial" w:hAnsi="Arial" w:cs="Arial"/>
          <w:sz w:val="20"/>
          <w:szCs w:val="20"/>
          <w:u w:val="single"/>
        </w:rPr>
        <w:t>UPRAWNIENIA:</w:t>
      </w:r>
      <w:r w:rsidR="00F27558" w:rsidRPr="005453E7">
        <w:rPr>
          <w:rFonts w:ascii="Arial" w:hAnsi="Arial" w:cs="Arial"/>
          <w:sz w:val="20"/>
          <w:szCs w:val="20"/>
        </w:rPr>
        <w:t xml:space="preserve"> </w:t>
      </w:r>
      <w:r w:rsidR="00856DA2">
        <w:rPr>
          <w:rFonts w:ascii="Arial" w:hAnsi="Arial" w:cs="Arial"/>
          <w:sz w:val="20"/>
          <w:szCs w:val="20"/>
        </w:rPr>
        <w:t xml:space="preserve"> </w:t>
      </w:r>
      <w:r w:rsidRPr="005453E7">
        <w:rPr>
          <w:rFonts w:ascii="Arial" w:hAnsi="Arial" w:cs="Arial"/>
          <w:b/>
          <w:sz w:val="20"/>
          <w:szCs w:val="20"/>
        </w:rPr>
        <w:t xml:space="preserve">Uprawnienia budowlane do projektowania bez ograniczeń </w:t>
      </w:r>
      <w:r w:rsidR="00F27558" w:rsidRPr="005453E7">
        <w:rPr>
          <w:rFonts w:ascii="Arial" w:hAnsi="Arial" w:cs="Arial"/>
          <w:b/>
          <w:sz w:val="20"/>
          <w:szCs w:val="20"/>
        </w:rPr>
        <w:t xml:space="preserve">                                      </w:t>
      </w:r>
    </w:p>
    <w:p w:rsidR="00F2259D" w:rsidRPr="005453E7" w:rsidRDefault="002B2CDE" w:rsidP="002B2CDE">
      <w:pPr>
        <w:pStyle w:val="Standard"/>
        <w:widowControl/>
        <w:tabs>
          <w:tab w:val="left" w:pos="142"/>
        </w:tabs>
        <w:autoSpaceDN w:val="0"/>
        <w:ind w:left="851"/>
        <w:jc w:val="both"/>
        <w:rPr>
          <w:rFonts w:ascii="Arial" w:hAnsi="Arial" w:cs="Arial"/>
          <w:b/>
          <w:sz w:val="20"/>
          <w:szCs w:val="20"/>
        </w:rPr>
      </w:pPr>
      <w:r>
        <w:rPr>
          <w:rFonts w:ascii="Arial" w:hAnsi="Arial" w:cs="Arial"/>
          <w:b/>
          <w:sz w:val="20"/>
          <w:szCs w:val="20"/>
        </w:rPr>
        <w:t xml:space="preserve">                             </w:t>
      </w:r>
      <w:r w:rsidR="00F2259D" w:rsidRPr="005453E7">
        <w:rPr>
          <w:rFonts w:ascii="Arial" w:hAnsi="Arial" w:cs="Arial"/>
          <w:b/>
          <w:sz w:val="20"/>
          <w:szCs w:val="20"/>
        </w:rPr>
        <w:t>w specjalności</w:t>
      </w:r>
      <w:r w:rsidR="002874BE">
        <w:rPr>
          <w:rFonts w:ascii="Arial" w:hAnsi="Arial" w:cs="Arial"/>
          <w:b/>
          <w:sz w:val="20"/>
          <w:szCs w:val="20"/>
        </w:rPr>
        <w:t xml:space="preserve"> </w:t>
      </w:r>
      <w:r w:rsidR="002874BE" w:rsidRPr="00905F4F">
        <w:rPr>
          <w:rFonts w:ascii="Arial" w:hAnsi="Arial" w:cs="Arial"/>
          <w:b/>
          <w:sz w:val="20"/>
          <w:szCs w:val="20"/>
        </w:rPr>
        <w:t>instalacji wodociągowych</w:t>
      </w:r>
      <w:r w:rsidR="00545F37" w:rsidRPr="00905F4F">
        <w:rPr>
          <w:rFonts w:ascii="Arial" w:hAnsi="Arial" w:cs="Arial"/>
          <w:b/>
          <w:sz w:val="20"/>
          <w:szCs w:val="20"/>
        </w:rPr>
        <w:t>.</w:t>
      </w:r>
    </w:p>
    <w:p w:rsidR="00F27558" w:rsidRDefault="00F2259D" w:rsidP="000D79DF">
      <w:pPr>
        <w:pStyle w:val="Standard"/>
        <w:ind w:left="851"/>
        <w:jc w:val="both"/>
        <w:rPr>
          <w:rFonts w:ascii="Arial" w:hAnsi="Arial" w:cs="Arial"/>
          <w:b/>
          <w:i/>
          <w:sz w:val="20"/>
          <w:szCs w:val="20"/>
        </w:rPr>
      </w:pPr>
      <w:r w:rsidRPr="005453E7">
        <w:rPr>
          <w:rFonts w:ascii="Arial" w:hAnsi="Arial" w:cs="Arial"/>
          <w:sz w:val="20"/>
          <w:szCs w:val="20"/>
          <w:u w:val="single"/>
        </w:rPr>
        <w:t>DOŚWIADCZENIE:</w:t>
      </w:r>
      <w:r w:rsidRPr="005453E7">
        <w:rPr>
          <w:rFonts w:ascii="Arial" w:hAnsi="Arial" w:cs="Arial"/>
          <w:sz w:val="20"/>
          <w:szCs w:val="20"/>
        </w:rPr>
        <w:t xml:space="preserve"> </w:t>
      </w:r>
      <w:r w:rsidR="00F27558" w:rsidRPr="00905F4F">
        <w:rPr>
          <w:rFonts w:ascii="Arial" w:hAnsi="Arial" w:cs="Arial"/>
          <w:b/>
          <w:sz w:val="20"/>
          <w:szCs w:val="20"/>
        </w:rPr>
        <w:t>W</w:t>
      </w:r>
      <w:r w:rsidRPr="00905F4F">
        <w:rPr>
          <w:rFonts w:ascii="Arial" w:hAnsi="Arial" w:cs="Arial"/>
          <w:b/>
          <w:sz w:val="20"/>
          <w:szCs w:val="20"/>
        </w:rPr>
        <w:t xml:space="preserve"> projektowaniu co najmniej 1 usługi polegającej na wykonaniu projektu budowlanego i wykonawczego </w:t>
      </w:r>
      <w:r w:rsidR="00E245EC" w:rsidRPr="00905F4F">
        <w:rPr>
          <w:rFonts w:ascii="Arial" w:hAnsi="Arial" w:cs="Arial"/>
          <w:b/>
          <w:sz w:val="20"/>
          <w:szCs w:val="20"/>
        </w:rPr>
        <w:t>dla</w:t>
      </w:r>
      <w:r w:rsidRPr="00905F4F">
        <w:rPr>
          <w:rFonts w:ascii="Arial" w:hAnsi="Arial" w:cs="Arial"/>
          <w:b/>
          <w:sz w:val="20"/>
          <w:szCs w:val="20"/>
        </w:rPr>
        <w:t xml:space="preserve"> </w:t>
      </w:r>
      <w:r w:rsidR="00D734C9" w:rsidRPr="00905F4F">
        <w:rPr>
          <w:rFonts w:ascii="Arial" w:hAnsi="Arial" w:cs="Arial"/>
          <w:b/>
          <w:sz w:val="20"/>
          <w:szCs w:val="20"/>
        </w:rPr>
        <w:t>budowy</w:t>
      </w:r>
      <w:r w:rsidR="00856DA2" w:rsidRPr="00905F4F">
        <w:rPr>
          <w:rFonts w:ascii="Arial" w:hAnsi="Arial" w:cs="Arial"/>
          <w:b/>
          <w:sz w:val="20"/>
          <w:szCs w:val="20"/>
        </w:rPr>
        <w:t>/</w:t>
      </w:r>
      <w:r w:rsidR="002874BE" w:rsidRPr="00905F4F">
        <w:rPr>
          <w:rFonts w:ascii="Arial" w:hAnsi="Arial" w:cs="Arial"/>
          <w:b/>
          <w:sz w:val="20"/>
          <w:szCs w:val="20"/>
        </w:rPr>
        <w:t>przebudowy/</w:t>
      </w:r>
      <w:r w:rsidR="00856DA2" w:rsidRPr="00905F4F">
        <w:rPr>
          <w:rFonts w:ascii="Arial" w:hAnsi="Arial" w:cs="Arial"/>
          <w:b/>
          <w:sz w:val="20"/>
          <w:szCs w:val="20"/>
        </w:rPr>
        <w:t>rozbudowy</w:t>
      </w:r>
      <w:r w:rsidR="002B2CDE" w:rsidRPr="00905F4F">
        <w:rPr>
          <w:rFonts w:ascii="Arial" w:hAnsi="Arial" w:cs="Arial"/>
          <w:b/>
          <w:sz w:val="20"/>
          <w:szCs w:val="20"/>
        </w:rPr>
        <w:t xml:space="preserve"> </w:t>
      </w:r>
      <w:r w:rsidR="002B2CDE" w:rsidRPr="00905F4F">
        <w:rPr>
          <w:rFonts w:ascii="Arial" w:hAnsi="Arial" w:cs="Arial"/>
          <w:b/>
          <w:i/>
          <w:sz w:val="20"/>
          <w:szCs w:val="20"/>
        </w:rPr>
        <w:t>budynku stacji uzdatniania wody lub/i budynku ujęcia wody</w:t>
      </w:r>
      <w:r w:rsidRPr="00905F4F">
        <w:rPr>
          <w:rFonts w:ascii="Arial" w:hAnsi="Arial" w:cs="Arial"/>
          <w:b/>
          <w:sz w:val="20"/>
          <w:szCs w:val="20"/>
        </w:rPr>
        <w:t>, potwierdzone</w:t>
      </w:r>
      <w:r w:rsidRPr="005453E7">
        <w:rPr>
          <w:rFonts w:ascii="Arial" w:hAnsi="Arial" w:cs="Arial"/>
          <w:b/>
          <w:sz w:val="20"/>
          <w:szCs w:val="20"/>
        </w:rPr>
        <w:t xml:space="preserve"> referencjami.</w:t>
      </w:r>
      <w:r w:rsidRPr="005453E7">
        <w:rPr>
          <w:rFonts w:ascii="Arial" w:hAnsi="Arial" w:cs="Arial"/>
          <w:b/>
          <w:i/>
          <w:sz w:val="20"/>
          <w:szCs w:val="20"/>
        </w:rPr>
        <w:t xml:space="preserve">  </w:t>
      </w:r>
    </w:p>
    <w:p w:rsidR="002B2CDE" w:rsidRPr="005453E7" w:rsidRDefault="002B2CDE" w:rsidP="000D79DF">
      <w:pPr>
        <w:pStyle w:val="Standard"/>
        <w:ind w:left="851"/>
        <w:jc w:val="both"/>
        <w:rPr>
          <w:rFonts w:ascii="Arial" w:hAnsi="Arial" w:cs="Arial"/>
          <w:b/>
          <w:i/>
          <w:sz w:val="20"/>
          <w:szCs w:val="20"/>
        </w:rPr>
      </w:pPr>
    </w:p>
    <w:p w:rsidR="00ED6FC9" w:rsidRPr="005453E7" w:rsidRDefault="00ED6FC9" w:rsidP="00F27558">
      <w:pPr>
        <w:pStyle w:val="Standard"/>
        <w:ind w:left="851"/>
        <w:jc w:val="both"/>
        <w:rPr>
          <w:rFonts w:ascii="Arial" w:hAnsi="Arial" w:cs="Arial"/>
          <w:sz w:val="20"/>
          <w:szCs w:val="20"/>
        </w:rPr>
      </w:pPr>
    </w:p>
    <w:p w:rsidR="001410CF" w:rsidRPr="005453E7" w:rsidRDefault="00F2259D" w:rsidP="00712BF0">
      <w:pPr>
        <w:pStyle w:val="Standard"/>
        <w:ind w:firstLine="708"/>
        <w:jc w:val="both"/>
        <w:rPr>
          <w:rFonts w:ascii="Arial" w:hAnsi="Arial" w:cs="Arial"/>
          <w:b/>
          <w:sz w:val="20"/>
          <w:szCs w:val="20"/>
        </w:rPr>
      </w:pPr>
      <w:r w:rsidRPr="005453E7">
        <w:rPr>
          <w:rFonts w:ascii="Arial" w:hAnsi="Arial" w:cs="Arial"/>
          <w:sz w:val="20"/>
          <w:szCs w:val="20"/>
          <w:u w:val="single"/>
        </w:rPr>
        <w:t>STANOWISKO:</w:t>
      </w:r>
      <w:r w:rsidRPr="005453E7">
        <w:rPr>
          <w:rFonts w:ascii="Arial" w:hAnsi="Arial" w:cs="Arial"/>
          <w:sz w:val="20"/>
          <w:szCs w:val="20"/>
        </w:rPr>
        <w:t xml:space="preserve">  </w:t>
      </w:r>
      <w:r w:rsidRPr="005453E7">
        <w:rPr>
          <w:rFonts w:ascii="Arial" w:hAnsi="Arial" w:cs="Arial"/>
          <w:b/>
          <w:sz w:val="20"/>
          <w:szCs w:val="20"/>
        </w:rPr>
        <w:t xml:space="preserve">Wielobranżowy zespół projektowy składający się z co najmniej 1 osoby </w:t>
      </w:r>
      <w:r w:rsidR="001410CF" w:rsidRPr="005453E7">
        <w:rPr>
          <w:rFonts w:ascii="Arial" w:hAnsi="Arial" w:cs="Arial"/>
          <w:b/>
          <w:sz w:val="20"/>
          <w:szCs w:val="20"/>
        </w:rPr>
        <w:t xml:space="preserve"> </w:t>
      </w:r>
    </w:p>
    <w:p w:rsidR="00F2259D" w:rsidRPr="005453E7" w:rsidRDefault="001410CF" w:rsidP="00F27558">
      <w:pPr>
        <w:pStyle w:val="Standard"/>
        <w:ind w:left="851"/>
        <w:jc w:val="both"/>
        <w:rPr>
          <w:rFonts w:ascii="Arial" w:hAnsi="Arial" w:cs="Arial"/>
          <w:b/>
          <w:sz w:val="20"/>
          <w:szCs w:val="20"/>
        </w:rPr>
      </w:pPr>
      <w:r w:rsidRPr="005453E7">
        <w:rPr>
          <w:rFonts w:ascii="Arial" w:hAnsi="Arial" w:cs="Arial"/>
          <w:sz w:val="20"/>
          <w:szCs w:val="20"/>
        </w:rPr>
        <w:t xml:space="preserve">                         </w:t>
      </w:r>
      <w:r w:rsidR="00F2259D" w:rsidRPr="005453E7">
        <w:rPr>
          <w:rFonts w:ascii="Arial" w:hAnsi="Arial" w:cs="Arial"/>
          <w:b/>
          <w:sz w:val="20"/>
          <w:szCs w:val="20"/>
        </w:rPr>
        <w:t>w danej branży.</w:t>
      </w:r>
    </w:p>
    <w:p w:rsidR="00F2259D" w:rsidRPr="005453E7" w:rsidRDefault="00F2259D" w:rsidP="00686055">
      <w:pPr>
        <w:pStyle w:val="Standard"/>
        <w:ind w:left="717"/>
        <w:rPr>
          <w:rFonts w:ascii="Arial" w:hAnsi="Arial" w:cs="Arial"/>
          <w:sz w:val="20"/>
          <w:szCs w:val="20"/>
          <w:u w:val="single"/>
        </w:rPr>
      </w:pPr>
      <w:r w:rsidRPr="005453E7">
        <w:rPr>
          <w:rFonts w:ascii="Arial" w:hAnsi="Arial" w:cs="Arial"/>
          <w:sz w:val="20"/>
          <w:szCs w:val="20"/>
          <w:u w:val="single"/>
        </w:rPr>
        <w:t xml:space="preserve">UPRAWNIENIA:  </w:t>
      </w:r>
    </w:p>
    <w:p w:rsidR="001410CF" w:rsidRPr="005453E7" w:rsidRDefault="00F2259D">
      <w:pPr>
        <w:pStyle w:val="Standard"/>
        <w:numPr>
          <w:ilvl w:val="0"/>
          <w:numId w:val="91"/>
        </w:numPr>
        <w:jc w:val="both"/>
        <w:rPr>
          <w:rFonts w:ascii="Arial" w:hAnsi="Arial" w:cs="Arial"/>
          <w:b/>
          <w:sz w:val="20"/>
          <w:szCs w:val="20"/>
        </w:rPr>
      </w:pPr>
      <w:r w:rsidRPr="005453E7">
        <w:rPr>
          <w:rFonts w:ascii="Arial" w:hAnsi="Arial" w:cs="Arial"/>
          <w:b/>
          <w:sz w:val="20"/>
          <w:szCs w:val="20"/>
        </w:rPr>
        <w:t xml:space="preserve">uprawnienia budowlane do projektowania </w:t>
      </w:r>
      <w:r w:rsidR="00025F2A">
        <w:rPr>
          <w:rFonts w:ascii="Arial" w:hAnsi="Arial" w:cs="Arial"/>
          <w:b/>
          <w:sz w:val="20"/>
          <w:szCs w:val="20"/>
        </w:rPr>
        <w:t xml:space="preserve"> </w:t>
      </w:r>
      <w:r w:rsidRPr="005453E7">
        <w:rPr>
          <w:rFonts w:ascii="Arial" w:hAnsi="Arial" w:cs="Arial"/>
          <w:b/>
          <w:sz w:val="20"/>
          <w:szCs w:val="20"/>
        </w:rPr>
        <w:t>w specjalności</w:t>
      </w:r>
      <w:r w:rsidR="00025F2A">
        <w:rPr>
          <w:rFonts w:ascii="Arial" w:hAnsi="Arial" w:cs="Arial"/>
          <w:b/>
          <w:sz w:val="20"/>
          <w:szCs w:val="20"/>
        </w:rPr>
        <w:t xml:space="preserve"> architektonicznej</w:t>
      </w:r>
      <w:r w:rsidR="009F64C9" w:rsidRPr="005453E7">
        <w:rPr>
          <w:rFonts w:ascii="Arial" w:hAnsi="Arial" w:cs="Arial"/>
          <w:b/>
          <w:sz w:val="20"/>
          <w:szCs w:val="20"/>
        </w:rPr>
        <w:t>,</w:t>
      </w:r>
    </w:p>
    <w:p w:rsidR="00025F2A" w:rsidRPr="00025F2A" w:rsidRDefault="00025F2A">
      <w:pPr>
        <w:pStyle w:val="Standard"/>
        <w:numPr>
          <w:ilvl w:val="0"/>
          <w:numId w:val="91"/>
        </w:numPr>
        <w:jc w:val="both"/>
        <w:rPr>
          <w:rFonts w:ascii="Arial" w:hAnsi="Arial" w:cs="Arial"/>
          <w:b/>
          <w:sz w:val="20"/>
          <w:szCs w:val="20"/>
        </w:rPr>
      </w:pPr>
      <w:r w:rsidRPr="005453E7">
        <w:rPr>
          <w:rFonts w:ascii="Arial" w:hAnsi="Arial" w:cs="Arial"/>
          <w:b/>
          <w:sz w:val="20"/>
          <w:szCs w:val="20"/>
        </w:rPr>
        <w:t xml:space="preserve">uprawnienia budowlane do projektowania bez ograniczeń w specjalności </w:t>
      </w:r>
      <w:r>
        <w:rPr>
          <w:rFonts w:ascii="Arial" w:hAnsi="Arial" w:cs="Arial"/>
          <w:b/>
          <w:sz w:val="20"/>
          <w:szCs w:val="20"/>
        </w:rPr>
        <w:t>konstrukcyjno – budowlanej,</w:t>
      </w:r>
    </w:p>
    <w:p w:rsidR="009F64C9" w:rsidRPr="005453E7" w:rsidRDefault="009F64C9">
      <w:pPr>
        <w:pStyle w:val="Standard"/>
        <w:numPr>
          <w:ilvl w:val="0"/>
          <w:numId w:val="91"/>
        </w:numPr>
        <w:jc w:val="both"/>
        <w:rPr>
          <w:rFonts w:ascii="Arial" w:hAnsi="Arial" w:cs="Arial"/>
          <w:b/>
          <w:sz w:val="20"/>
          <w:szCs w:val="20"/>
        </w:rPr>
      </w:pPr>
      <w:r w:rsidRPr="005453E7">
        <w:rPr>
          <w:rFonts w:ascii="Arial" w:hAnsi="Arial" w:cs="Arial"/>
          <w:b/>
          <w:sz w:val="20"/>
          <w:szCs w:val="20"/>
        </w:rPr>
        <w:t>uprawnienia budowlane do projektowania bez ograniczeń w specjalności instalacyjnej w zakresie sieci, instalacji</w:t>
      </w:r>
      <w:r w:rsidR="009C714D" w:rsidRPr="005453E7">
        <w:rPr>
          <w:rFonts w:ascii="Arial" w:hAnsi="Arial" w:cs="Arial"/>
          <w:b/>
          <w:sz w:val="20"/>
          <w:szCs w:val="20"/>
        </w:rPr>
        <w:t>,</w:t>
      </w:r>
      <w:r w:rsidRPr="005453E7">
        <w:rPr>
          <w:rFonts w:ascii="Arial" w:hAnsi="Arial" w:cs="Arial"/>
          <w:b/>
          <w:sz w:val="20"/>
          <w:szCs w:val="20"/>
        </w:rPr>
        <w:t xml:space="preserve"> urządzeń elektrycznych </w:t>
      </w:r>
      <w:r w:rsidR="009C714D" w:rsidRPr="005453E7">
        <w:rPr>
          <w:rFonts w:ascii="Arial" w:hAnsi="Arial" w:cs="Arial"/>
          <w:b/>
          <w:sz w:val="20"/>
          <w:szCs w:val="20"/>
        </w:rPr>
        <w:t xml:space="preserve">                                                         </w:t>
      </w:r>
      <w:r w:rsidRPr="005453E7">
        <w:rPr>
          <w:rFonts w:ascii="Arial" w:hAnsi="Arial" w:cs="Arial"/>
          <w:b/>
          <w:sz w:val="20"/>
          <w:szCs w:val="20"/>
        </w:rPr>
        <w:t>i elektroenergetycznych</w:t>
      </w:r>
      <w:r w:rsidR="001410CF" w:rsidRPr="005453E7">
        <w:rPr>
          <w:rFonts w:ascii="Arial" w:hAnsi="Arial" w:cs="Arial"/>
          <w:b/>
          <w:sz w:val="20"/>
          <w:szCs w:val="20"/>
        </w:rPr>
        <w:t>,</w:t>
      </w:r>
    </w:p>
    <w:p w:rsidR="001410CF" w:rsidRPr="005453E7" w:rsidRDefault="001410CF" w:rsidP="001410CF">
      <w:pPr>
        <w:pStyle w:val="Standard"/>
        <w:ind w:left="1077"/>
        <w:jc w:val="both"/>
        <w:rPr>
          <w:rFonts w:ascii="Arial" w:hAnsi="Arial" w:cs="Arial"/>
          <w:b/>
          <w:sz w:val="20"/>
          <w:szCs w:val="20"/>
        </w:rPr>
      </w:pPr>
    </w:p>
    <w:p w:rsidR="00F2259D" w:rsidRPr="005453E7" w:rsidRDefault="00F2259D" w:rsidP="00583820">
      <w:pPr>
        <w:pStyle w:val="Standard"/>
        <w:ind w:left="708"/>
        <w:jc w:val="both"/>
        <w:rPr>
          <w:rFonts w:ascii="Arial" w:hAnsi="Arial" w:cs="Arial"/>
          <w:sz w:val="20"/>
          <w:szCs w:val="20"/>
        </w:rPr>
      </w:pPr>
      <w:r w:rsidRPr="005453E7">
        <w:rPr>
          <w:rFonts w:ascii="Arial" w:hAnsi="Arial" w:cs="Arial"/>
          <w:sz w:val="20"/>
          <w:szCs w:val="20"/>
        </w:rPr>
        <w:t>Główny projektant oraz projektanci tworzący wielobranżowy zespół projektowy powinni posiadać uprawnienia budowlane do projektowania zgodnie z ustawą z dnia 7 lipca 1994r. Prawo budowlane (tekst jedn. Dz. U. z 2021 r. poz. 2351</w:t>
      </w:r>
      <w:r w:rsidR="00B77D19" w:rsidRPr="005453E7">
        <w:rPr>
          <w:rFonts w:ascii="Arial" w:hAnsi="Arial" w:cs="Arial"/>
          <w:sz w:val="20"/>
          <w:szCs w:val="20"/>
        </w:rPr>
        <w:t xml:space="preserve"> </w:t>
      </w:r>
      <w:r w:rsidR="00AB56A5" w:rsidRPr="005453E7">
        <w:rPr>
          <w:rFonts w:ascii="Arial" w:hAnsi="Arial" w:cs="Arial"/>
          <w:sz w:val="20"/>
          <w:szCs w:val="20"/>
        </w:rPr>
        <w:t>ze zm.</w:t>
      </w:r>
      <w:r w:rsidRPr="005453E7">
        <w:rPr>
          <w:rFonts w:ascii="Arial" w:hAnsi="Arial" w:cs="Arial"/>
          <w:sz w:val="20"/>
          <w:szCs w:val="20"/>
        </w:rPr>
        <w:t>) oraz Rozporządzeniem Ministra Inwestycji i Rozwoju z dnia 29 kwietnia 2019 r. w sprawie przygotowania zawodowego do wykonywania samodzielnych funkcji technicznych w budownictwie (tekst jedn. Dz. U. 2019 poz. 831) lub odpowiadające im ważne uprawnienia budowlane, które zostały wydane na podstawie wcześniej obowiązujących przepisów. 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w:t>
      </w:r>
      <w:r w:rsidR="00BA39A8">
        <w:rPr>
          <w:rFonts w:ascii="Arial" w:hAnsi="Arial" w:cs="Arial"/>
          <w:sz w:val="20"/>
          <w:szCs w:val="20"/>
        </w:rPr>
        <w:t xml:space="preserve"> </w:t>
      </w:r>
      <w:r w:rsidRPr="005453E7">
        <w:rPr>
          <w:rFonts w:ascii="Arial" w:hAnsi="Arial" w:cs="Arial"/>
          <w:sz w:val="20"/>
          <w:szCs w:val="20"/>
        </w:rPr>
        <w:t>w państwach członkowskich Unii Europejskiej (tekst jedn. Dz. U. z 2021 r. poz. 1646 z późn. zm.).</w:t>
      </w:r>
    </w:p>
    <w:p w:rsidR="00D81593" w:rsidRPr="005453E7" w:rsidRDefault="00FF0180" w:rsidP="00583820">
      <w:pPr>
        <w:autoSpaceDN w:val="0"/>
        <w:ind w:right="20" w:firstLine="708"/>
        <w:jc w:val="both"/>
        <w:rPr>
          <w:rFonts w:ascii="Arial" w:hAnsi="Arial" w:cs="Arial"/>
          <w:b/>
          <w:bCs/>
          <w:i/>
          <w:sz w:val="20"/>
          <w:szCs w:val="20"/>
        </w:rPr>
      </w:pPr>
      <w:r w:rsidRPr="005453E7">
        <w:rPr>
          <w:rFonts w:ascii="Arial" w:hAnsi="Arial" w:cs="Arial"/>
          <w:b/>
          <w:bCs/>
          <w:sz w:val="20"/>
          <w:szCs w:val="20"/>
          <w:u w:val="single"/>
        </w:rPr>
        <w:t xml:space="preserve">Wykaz </w:t>
      </w:r>
      <w:r w:rsidR="00E928F3" w:rsidRPr="005453E7">
        <w:rPr>
          <w:rFonts w:ascii="Arial" w:hAnsi="Arial" w:cs="Arial"/>
          <w:b/>
          <w:bCs/>
          <w:sz w:val="20"/>
          <w:szCs w:val="20"/>
          <w:u w:val="single"/>
        </w:rPr>
        <w:t>osób</w:t>
      </w:r>
      <w:r w:rsidRPr="005453E7">
        <w:rPr>
          <w:rFonts w:ascii="Arial" w:hAnsi="Arial" w:cs="Arial"/>
          <w:b/>
          <w:bCs/>
          <w:sz w:val="20"/>
          <w:szCs w:val="20"/>
          <w:u w:val="single"/>
        </w:rPr>
        <w:t xml:space="preserve"> stanowi załącznik nr </w:t>
      </w:r>
      <w:r w:rsidR="00133149" w:rsidRPr="005453E7">
        <w:rPr>
          <w:rFonts w:ascii="Arial" w:hAnsi="Arial" w:cs="Arial"/>
          <w:b/>
          <w:bCs/>
          <w:sz w:val="20"/>
          <w:szCs w:val="20"/>
          <w:u w:val="single"/>
        </w:rPr>
        <w:t>7</w:t>
      </w:r>
      <w:r w:rsidRPr="005453E7">
        <w:rPr>
          <w:rFonts w:ascii="Arial" w:hAnsi="Arial" w:cs="Arial"/>
          <w:b/>
          <w:bCs/>
          <w:sz w:val="20"/>
          <w:szCs w:val="20"/>
          <w:u w:val="single"/>
        </w:rPr>
        <w:t xml:space="preserve"> do SWZ.</w:t>
      </w:r>
    </w:p>
    <w:p w:rsidR="004C3FBE" w:rsidRPr="005453E7" w:rsidRDefault="004C3FBE" w:rsidP="003127F8">
      <w:pPr>
        <w:pStyle w:val="Akapitzlist"/>
        <w:numPr>
          <w:ilvl w:val="0"/>
          <w:numId w:val="9"/>
        </w:numPr>
        <w:ind w:right="20"/>
        <w:jc w:val="both"/>
        <w:rPr>
          <w:rFonts w:ascii="Arial" w:eastAsia="Times New Roman" w:hAnsi="Arial" w:cs="Arial"/>
          <w:sz w:val="20"/>
          <w:szCs w:val="20"/>
          <w:lang w:eastAsia="pl-PL"/>
        </w:rPr>
      </w:pPr>
      <w:r w:rsidRPr="005453E7">
        <w:rPr>
          <w:rFonts w:ascii="Arial" w:hAnsi="Arial" w:cs="Arial"/>
          <w:sz w:val="20"/>
          <w:szCs w:val="20"/>
          <w:u w:val="single"/>
        </w:rPr>
        <w:t>SPRZĘT</w:t>
      </w:r>
      <w:r w:rsidRPr="005453E7">
        <w:rPr>
          <w:rFonts w:ascii="Arial" w:hAnsi="Arial" w:cs="Arial"/>
          <w:sz w:val="20"/>
          <w:szCs w:val="20"/>
        </w:rPr>
        <w:t xml:space="preserve">: </w:t>
      </w:r>
    </w:p>
    <w:p w:rsidR="004C3FBE" w:rsidRPr="005453E7" w:rsidRDefault="004C3FBE" w:rsidP="004C3FBE">
      <w:pPr>
        <w:pStyle w:val="Akapitzlist"/>
        <w:ind w:right="20"/>
        <w:jc w:val="both"/>
        <w:rPr>
          <w:rFonts w:ascii="Arial" w:hAnsi="Arial" w:cs="Arial"/>
          <w:sz w:val="20"/>
          <w:szCs w:val="20"/>
        </w:rPr>
      </w:pPr>
      <w:r w:rsidRPr="005453E7">
        <w:rPr>
          <w:rFonts w:ascii="Arial" w:hAnsi="Arial" w:cs="Arial"/>
          <w:sz w:val="20"/>
          <w:szCs w:val="20"/>
        </w:rPr>
        <w:t>Zamawiający nie stawia warunku w powyższym zakresie</w:t>
      </w:r>
      <w:r w:rsidR="00511274" w:rsidRPr="005453E7">
        <w:rPr>
          <w:rFonts w:ascii="Arial" w:hAnsi="Arial" w:cs="Arial"/>
          <w:sz w:val="20"/>
          <w:szCs w:val="20"/>
        </w:rPr>
        <w:t>.</w:t>
      </w:r>
    </w:p>
    <w:p w:rsidR="00285CA3" w:rsidRPr="005453E7" w:rsidRDefault="00285CA3" w:rsidP="00336542">
      <w:pPr>
        <w:spacing w:after="0" w:line="240" w:lineRule="auto"/>
        <w:ind w:left="868" w:right="20"/>
        <w:jc w:val="both"/>
        <w:rPr>
          <w:rFonts w:ascii="Arial" w:eastAsia="Times New Roman" w:hAnsi="Arial" w:cs="Arial"/>
          <w:sz w:val="20"/>
          <w:szCs w:val="20"/>
          <w:lang w:eastAsia="pl-PL"/>
        </w:rPr>
      </w:pPr>
    </w:p>
    <w:p w:rsidR="00336542" w:rsidRPr="005453E7" w:rsidRDefault="00336542" w:rsidP="003127F8">
      <w:pPr>
        <w:numPr>
          <w:ilvl w:val="0"/>
          <w:numId w:val="10"/>
        </w:numPr>
        <w:tabs>
          <w:tab w:val="left" w:pos="284"/>
        </w:tabs>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rsidR="008E4B73" w:rsidRPr="005453E7" w:rsidRDefault="00336542" w:rsidP="00E964B8">
      <w:pPr>
        <w:numPr>
          <w:ilvl w:val="0"/>
          <w:numId w:val="11"/>
        </w:numPr>
        <w:tabs>
          <w:tab w:val="left" w:pos="284"/>
        </w:tabs>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 xml:space="preserve">Wykonawcy wspólnie ubiegający się o udzielenie zamówienia dołączają do oferty oświadczenie, </w:t>
      </w:r>
      <w:r w:rsidR="00BA39A8">
        <w:rPr>
          <w:rFonts w:ascii="Arial" w:eastAsia="Times New Roman" w:hAnsi="Arial" w:cs="Arial"/>
          <w:color w:val="000000"/>
          <w:sz w:val="20"/>
          <w:szCs w:val="20"/>
          <w:lang w:eastAsia="pl-PL"/>
        </w:rPr>
        <w:t xml:space="preserve">                     </w:t>
      </w:r>
      <w:r w:rsidRPr="005453E7">
        <w:rPr>
          <w:rFonts w:ascii="Arial" w:eastAsia="Times New Roman" w:hAnsi="Arial" w:cs="Arial"/>
          <w:color w:val="000000"/>
          <w:sz w:val="20"/>
          <w:szCs w:val="20"/>
          <w:lang w:eastAsia="pl-PL"/>
        </w:rPr>
        <w:t xml:space="preserve">z którego wynika, </w:t>
      </w:r>
      <w:r w:rsidR="00321C3C" w:rsidRPr="005453E7">
        <w:rPr>
          <w:rFonts w:ascii="Arial" w:eastAsia="Times New Roman" w:hAnsi="Arial" w:cs="Arial"/>
          <w:color w:val="000000"/>
          <w:sz w:val="20"/>
          <w:szCs w:val="20"/>
          <w:lang w:eastAsia="pl-PL"/>
        </w:rPr>
        <w:t xml:space="preserve">że </w:t>
      </w:r>
      <w:r w:rsidRPr="005453E7">
        <w:rPr>
          <w:rFonts w:ascii="Arial" w:eastAsia="Times New Roman" w:hAnsi="Arial" w:cs="Arial"/>
          <w:color w:val="000000" w:themeColor="text1"/>
          <w:sz w:val="20"/>
          <w:szCs w:val="20"/>
          <w:lang w:eastAsia="pl-PL"/>
        </w:rPr>
        <w:t xml:space="preserve">usługi </w:t>
      </w:r>
      <w:r w:rsidRPr="005453E7">
        <w:rPr>
          <w:rFonts w:ascii="Arial" w:eastAsia="Times New Roman" w:hAnsi="Arial" w:cs="Arial"/>
          <w:color w:val="000000"/>
          <w:sz w:val="20"/>
          <w:szCs w:val="20"/>
          <w:lang w:eastAsia="pl-PL"/>
        </w:rPr>
        <w:t xml:space="preserve">wykonają poszczególni wykonawcy w odniesieniu do warunków, które zostały opisane w ust. 2 - zgodnie z </w:t>
      </w:r>
      <w:r w:rsidRPr="005453E7">
        <w:rPr>
          <w:rFonts w:ascii="Arial" w:eastAsia="Times New Roman" w:hAnsi="Arial" w:cs="Arial"/>
          <w:b/>
          <w:bCs/>
          <w:color w:val="000000"/>
          <w:sz w:val="20"/>
          <w:szCs w:val="20"/>
          <w:lang w:eastAsia="pl-PL"/>
        </w:rPr>
        <w:t>Z</w:t>
      </w:r>
      <w:r w:rsidR="0008491A" w:rsidRPr="005453E7">
        <w:rPr>
          <w:rFonts w:ascii="Arial" w:eastAsia="Times New Roman" w:hAnsi="Arial" w:cs="Arial"/>
          <w:b/>
          <w:bCs/>
          <w:color w:val="000000"/>
          <w:sz w:val="20"/>
          <w:szCs w:val="20"/>
          <w:lang w:eastAsia="pl-PL"/>
        </w:rPr>
        <w:t>ałącznikiem nr 5</w:t>
      </w:r>
      <w:r w:rsidRPr="005453E7">
        <w:rPr>
          <w:rFonts w:ascii="Arial" w:eastAsia="Times New Roman" w:hAnsi="Arial" w:cs="Arial"/>
          <w:b/>
          <w:bCs/>
          <w:color w:val="000000"/>
          <w:sz w:val="20"/>
          <w:szCs w:val="20"/>
          <w:lang w:eastAsia="pl-PL"/>
        </w:rPr>
        <w:t xml:space="preserve"> do SWZ</w:t>
      </w:r>
      <w:r w:rsidRPr="005453E7">
        <w:rPr>
          <w:rFonts w:ascii="Arial" w:eastAsia="Times New Roman" w:hAnsi="Arial" w:cs="Arial"/>
          <w:color w:val="000000"/>
          <w:sz w:val="20"/>
          <w:szCs w:val="20"/>
          <w:lang w:eastAsia="pl-PL"/>
        </w:rPr>
        <w:t>. </w:t>
      </w:r>
    </w:p>
    <w:p w:rsidR="00336542" w:rsidRPr="005453E7" w:rsidRDefault="00336542" w:rsidP="004B7595">
      <w:pPr>
        <w:shd w:val="clear" w:color="auto" w:fill="D9D9D9" w:themeFill="background1" w:themeFillShade="D9"/>
        <w:spacing w:before="360" w:after="120" w:line="240" w:lineRule="auto"/>
        <w:outlineLvl w:val="1"/>
        <w:rPr>
          <w:rFonts w:ascii="Arial" w:eastAsia="Times New Roman" w:hAnsi="Arial" w:cs="Arial"/>
          <w:b/>
          <w:bCs/>
          <w:sz w:val="36"/>
          <w:szCs w:val="36"/>
          <w:lang w:eastAsia="pl-PL"/>
        </w:rPr>
      </w:pPr>
      <w:r w:rsidRPr="005453E7">
        <w:rPr>
          <w:rFonts w:ascii="Arial" w:eastAsia="Times New Roman" w:hAnsi="Arial" w:cs="Arial"/>
          <w:b/>
          <w:color w:val="000000"/>
          <w:sz w:val="32"/>
          <w:szCs w:val="32"/>
          <w:lang w:eastAsia="pl-PL"/>
        </w:rPr>
        <w:lastRenderedPageBreak/>
        <w:t>IX. Podstawy wykluczenia z postępowania</w:t>
      </w:r>
    </w:p>
    <w:p w:rsidR="00336542" w:rsidRPr="005453E7" w:rsidRDefault="00336542" w:rsidP="003127F8">
      <w:pPr>
        <w:numPr>
          <w:ilvl w:val="0"/>
          <w:numId w:val="12"/>
        </w:numPr>
        <w:spacing w:before="240" w:after="0" w:line="240" w:lineRule="auto"/>
        <w:ind w:left="360"/>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Z postępowania o udzielenie zamówienia wyklucza się Wykonawców, w stosunku do których zachodzi którakolwiek z okoliczności wskazanych:</w:t>
      </w:r>
    </w:p>
    <w:p w:rsidR="00336542" w:rsidRPr="00AE2BD0" w:rsidRDefault="007476E0" w:rsidP="003127F8">
      <w:pPr>
        <w:numPr>
          <w:ilvl w:val="0"/>
          <w:numId w:val="13"/>
        </w:numPr>
        <w:spacing w:after="0" w:line="240" w:lineRule="auto"/>
        <w:ind w:left="786"/>
        <w:jc w:val="both"/>
        <w:textAlignment w:val="baseline"/>
        <w:rPr>
          <w:rFonts w:ascii="Arial" w:eastAsia="Times New Roman" w:hAnsi="Arial" w:cs="Arial"/>
          <w:b/>
          <w:bCs/>
          <w:color w:val="000000"/>
          <w:sz w:val="20"/>
          <w:szCs w:val="20"/>
          <w:lang w:eastAsia="pl-PL"/>
        </w:rPr>
      </w:pPr>
      <w:r w:rsidRPr="00AE2BD0">
        <w:rPr>
          <w:rFonts w:ascii="Arial" w:eastAsia="Times New Roman" w:hAnsi="Arial" w:cs="Arial"/>
          <w:b/>
          <w:bCs/>
          <w:color w:val="000000"/>
          <w:sz w:val="20"/>
          <w:szCs w:val="20"/>
          <w:lang w:eastAsia="pl-PL"/>
        </w:rPr>
        <w:t>w art. 108 ust. 1 PZP</w:t>
      </w:r>
      <w:r w:rsidR="00EA72B0" w:rsidRPr="00AE2BD0">
        <w:rPr>
          <w:rFonts w:ascii="Arial" w:eastAsia="Times New Roman" w:hAnsi="Arial" w:cs="Arial"/>
          <w:b/>
          <w:bCs/>
          <w:color w:val="000000"/>
          <w:sz w:val="20"/>
          <w:szCs w:val="20"/>
          <w:lang w:eastAsia="pl-PL"/>
        </w:rPr>
        <w:t xml:space="preserve"> tj.:</w:t>
      </w:r>
    </w:p>
    <w:p w:rsidR="00EA72B0" w:rsidRPr="005453E7" w:rsidRDefault="00EA72B0" w:rsidP="00EA72B0">
      <w:pPr>
        <w:pStyle w:val="Default"/>
        <w:ind w:left="708"/>
        <w:jc w:val="both"/>
        <w:rPr>
          <w:rFonts w:ascii="Arial" w:hAnsi="Arial" w:cs="Arial"/>
          <w:sz w:val="20"/>
          <w:szCs w:val="20"/>
        </w:rPr>
      </w:pPr>
      <w:r w:rsidRPr="005453E7">
        <w:rPr>
          <w:rFonts w:ascii="Arial" w:hAnsi="Arial" w:cs="Arial"/>
          <w:sz w:val="20"/>
          <w:szCs w:val="20"/>
        </w:rPr>
        <w:t xml:space="preserve">1.1) będącego osobą fizyczną, którego prawomocnie skazano za przestępstwo: </w:t>
      </w:r>
    </w:p>
    <w:p w:rsidR="00EA72B0" w:rsidRPr="005453E7" w:rsidRDefault="00EA72B0" w:rsidP="00EA72B0">
      <w:pPr>
        <w:pStyle w:val="Default"/>
        <w:ind w:left="708"/>
        <w:jc w:val="both"/>
        <w:rPr>
          <w:rFonts w:ascii="Arial" w:hAnsi="Arial" w:cs="Arial"/>
          <w:sz w:val="20"/>
          <w:szCs w:val="20"/>
        </w:rPr>
      </w:pPr>
      <w:r w:rsidRPr="005453E7">
        <w:rPr>
          <w:rFonts w:ascii="Arial" w:hAnsi="Arial" w:cs="Arial"/>
          <w:sz w:val="20"/>
          <w:szCs w:val="20"/>
        </w:rPr>
        <w:t xml:space="preserve">a) udziału w zorganizowanej grupie przestępczej albo związku mającym na celu popełnienie przestępstwa lub przestępstwa skarbowego, o którym mowa w art. 258 Kodeksu karnego, </w:t>
      </w:r>
    </w:p>
    <w:p w:rsidR="00EA72B0" w:rsidRPr="005453E7" w:rsidRDefault="00EA72B0" w:rsidP="00EA72B0">
      <w:pPr>
        <w:pStyle w:val="Default"/>
        <w:ind w:left="708"/>
        <w:jc w:val="both"/>
        <w:rPr>
          <w:rFonts w:ascii="Arial" w:hAnsi="Arial" w:cs="Arial"/>
          <w:sz w:val="20"/>
          <w:szCs w:val="20"/>
        </w:rPr>
      </w:pPr>
      <w:r w:rsidRPr="005453E7">
        <w:rPr>
          <w:rFonts w:ascii="Arial" w:hAnsi="Arial" w:cs="Arial"/>
          <w:sz w:val="20"/>
          <w:szCs w:val="20"/>
        </w:rPr>
        <w:t xml:space="preserve">b) handlu ludźmi, o którym mowa w art. 189a Kodeksu karnego, </w:t>
      </w:r>
    </w:p>
    <w:p w:rsidR="00C97012" w:rsidRPr="005453E7" w:rsidRDefault="00EA72B0" w:rsidP="00EA72B0">
      <w:pPr>
        <w:pStyle w:val="Default"/>
        <w:ind w:left="708"/>
        <w:jc w:val="both"/>
        <w:rPr>
          <w:rFonts w:ascii="Arial" w:hAnsi="Arial" w:cs="Arial"/>
          <w:color w:val="333333"/>
          <w:sz w:val="19"/>
          <w:szCs w:val="19"/>
          <w:shd w:val="clear" w:color="auto" w:fill="FFFFFF"/>
        </w:rPr>
      </w:pPr>
      <w:r w:rsidRPr="005453E7">
        <w:rPr>
          <w:rFonts w:ascii="Arial" w:hAnsi="Arial" w:cs="Arial"/>
          <w:sz w:val="20"/>
          <w:szCs w:val="20"/>
        </w:rPr>
        <w:t xml:space="preserve">c) </w:t>
      </w:r>
      <w:r w:rsidR="00C97012" w:rsidRPr="005453E7">
        <w:rPr>
          <w:rFonts w:ascii="Arial" w:hAnsi="Arial" w:cs="Arial"/>
          <w:color w:val="333333"/>
          <w:sz w:val="20"/>
          <w:szCs w:val="20"/>
          <w:shd w:val="clear" w:color="auto" w:fill="FFFFFF"/>
        </w:rPr>
        <w:t xml:space="preserve">o którym mowa w </w:t>
      </w:r>
      <w:r w:rsidR="00C97012" w:rsidRPr="005453E7">
        <w:rPr>
          <w:rFonts w:ascii="Arial" w:hAnsi="Arial" w:cs="Arial"/>
          <w:sz w:val="20"/>
          <w:szCs w:val="20"/>
          <w:shd w:val="clear" w:color="auto" w:fill="FFFFFF"/>
        </w:rPr>
        <w:t>art. 228-230a</w:t>
      </w:r>
      <w:r w:rsidR="00C97012" w:rsidRPr="005453E7">
        <w:rPr>
          <w:rFonts w:ascii="Arial" w:hAnsi="Arial" w:cs="Arial"/>
          <w:color w:val="333333"/>
          <w:sz w:val="20"/>
          <w:szCs w:val="20"/>
          <w:shd w:val="clear" w:color="auto" w:fill="FFFFFF"/>
        </w:rPr>
        <w:t xml:space="preserve">, </w:t>
      </w:r>
      <w:r w:rsidR="00C97012" w:rsidRPr="005453E7">
        <w:rPr>
          <w:rFonts w:ascii="Arial" w:hAnsi="Arial" w:cs="Arial"/>
          <w:sz w:val="20"/>
          <w:szCs w:val="20"/>
          <w:shd w:val="clear" w:color="auto" w:fill="FFFFFF"/>
        </w:rPr>
        <w:t>art. 250a</w:t>
      </w:r>
      <w:r w:rsidR="00C97012" w:rsidRPr="005453E7">
        <w:rPr>
          <w:rFonts w:ascii="Arial" w:hAnsi="Arial" w:cs="Arial"/>
          <w:color w:val="333333"/>
          <w:sz w:val="20"/>
          <w:szCs w:val="20"/>
          <w:shd w:val="clear" w:color="auto" w:fill="FFFFFF"/>
        </w:rPr>
        <w:t xml:space="preserve"> Kodeksu karnego, w </w:t>
      </w:r>
      <w:r w:rsidR="00C97012" w:rsidRPr="005453E7">
        <w:rPr>
          <w:rFonts w:ascii="Arial" w:hAnsi="Arial" w:cs="Arial"/>
          <w:sz w:val="20"/>
          <w:szCs w:val="20"/>
          <w:shd w:val="clear" w:color="auto" w:fill="FFFFFF"/>
        </w:rPr>
        <w:t>art. 46-48</w:t>
      </w:r>
      <w:r w:rsidR="00C97012" w:rsidRPr="005453E7">
        <w:rPr>
          <w:rFonts w:ascii="Arial" w:hAnsi="Arial" w:cs="Arial"/>
          <w:color w:val="333333"/>
          <w:sz w:val="20"/>
          <w:szCs w:val="20"/>
          <w:shd w:val="clear" w:color="auto" w:fill="FFFFFF"/>
        </w:rPr>
        <w:t xml:space="preserve"> ustawy z dnia 25 czerwca 2010 r. o sporcie (Dz. U. z 2020 r. poz. 1133 oraz z 2021 r. poz. 2054) lub w </w:t>
      </w:r>
      <w:r w:rsidR="00C97012" w:rsidRPr="005453E7">
        <w:rPr>
          <w:rFonts w:ascii="Arial" w:hAnsi="Arial" w:cs="Arial"/>
          <w:sz w:val="20"/>
          <w:szCs w:val="20"/>
          <w:shd w:val="clear" w:color="auto" w:fill="FFFFFF"/>
        </w:rPr>
        <w:t>art. 54 ust. 1-4</w:t>
      </w:r>
      <w:r w:rsidR="00C97012" w:rsidRPr="005453E7">
        <w:rPr>
          <w:rFonts w:ascii="Arial" w:hAnsi="Arial" w:cs="Arial"/>
          <w:color w:val="333333"/>
          <w:sz w:val="20"/>
          <w:szCs w:val="20"/>
          <w:shd w:val="clear" w:color="auto" w:fill="FFFFFF"/>
        </w:rPr>
        <w:t xml:space="preserve"> ustawy z dnia 12 maja 2011 r. o refundacji leków, środków spożywczych specjalnego przeznaczenia żywieniowego oraz wyrobów medycznych (Dz. U. z 2021 r. poz. 523, 1292, 1559 i 2054),</w:t>
      </w:r>
    </w:p>
    <w:p w:rsidR="00EA72B0" w:rsidRPr="005453E7" w:rsidRDefault="00EA72B0" w:rsidP="00EA72B0">
      <w:pPr>
        <w:pStyle w:val="Default"/>
        <w:ind w:left="708"/>
        <w:jc w:val="both"/>
        <w:rPr>
          <w:rFonts w:ascii="Arial" w:hAnsi="Arial" w:cs="Arial"/>
          <w:sz w:val="20"/>
          <w:szCs w:val="20"/>
        </w:rPr>
      </w:pPr>
      <w:r w:rsidRPr="005453E7">
        <w:rPr>
          <w:rFonts w:ascii="Arial" w:hAnsi="Arial" w:cs="Arial"/>
          <w:sz w:val="20"/>
          <w:szCs w:val="20"/>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EA72B0" w:rsidRPr="005453E7" w:rsidRDefault="00EA72B0" w:rsidP="00EA72B0">
      <w:pPr>
        <w:pStyle w:val="Default"/>
        <w:ind w:left="708"/>
        <w:jc w:val="both"/>
        <w:rPr>
          <w:rFonts w:ascii="Arial" w:hAnsi="Arial" w:cs="Arial"/>
          <w:sz w:val="20"/>
          <w:szCs w:val="20"/>
        </w:rPr>
      </w:pPr>
      <w:r w:rsidRPr="005453E7">
        <w:rPr>
          <w:rFonts w:ascii="Arial" w:hAnsi="Arial" w:cs="Arial"/>
          <w:sz w:val="20"/>
          <w:szCs w:val="20"/>
        </w:rPr>
        <w:t xml:space="preserve">e) o charakterze terrorystycznym, o którym mowa w art. 115 § 20 Kodeksu karnego, lub mające na celu popełnienie tego przestępstwa, </w:t>
      </w:r>
    </w:p>
    <w:p w:rsidR="00EA72B0" w:rsidRPr="005453E7" w:rsidRDefault="00EA72B0" w:rsidP="00EA72B0">
      <w:pPr>
        <w:pStyle w:val="Default"/>
        <w:ind w:left="708"/>
        <w:jc w:val="both"/>
        <w:rPr>
          <w:rFonts w:ascii="Arial" w:hAnsi="Arial" w:cs="Arial"/>
          <w:sz w:val="20"/>
          <w:szCs w:val="20"/>
        </w:rPr>
      </w:pPr>
      <w:r w:rsidRPr="005453E7">
        <w:rPr>
          <w:rFonts w:ascii="Arial" w:hAnsi="Arial" w:cs="Arial"/>
          <w:sz w:val="20"/>
          <w:szCs w:val="20"/>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rsidR="00EA72B0" w:rsidRPr="005453E7" w:rsidRDefault="00EA72B0" w:rsidP="00EA72B0">
      <w:pPr>
        <w:pStyle w:val="Default"/>
        <w:ind w:left="708"/>
        <w:jc w:val="both"/>
        <w:rPr>
          <w:rFonts w:ascii="Arial" w:hAnsi="Arial" w:cs="Arial"/>
          <w:sz w:val="20"/>
          <w:szCs w:val="20"/>
        </w:rPr>
      </w:pPr>
      <w:r w:rsidRPr="005453E7">
        <w:rPr>
          <w:rFonts w:ascii="Arial" w:hAnsi="Arial" w:cs="Arial"/>
          <w:sz w:val="20"/>
          <w:szCs w:val="20"/>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EA72B0" w:rsidRPr="005453E7" w:rsidRDefault="00EA72B0" w:rsidP="00EA72B0">
      <w:pPr>
        <w:pStyle w:val="Default"/>
        <w:ind w:left="708"/>
        <w:jc w:val="both"/>
        <w:rPr>
          <w:rFonts w:ascii="Arial" w:hAnsi="Arial" w:cs="Arial"/>
          <w:sz w:val="20"/>
          <w:szCs w:val="20"/>
        </w:rPr>
      </w:pPr>
      <w:r w:rsidRPr="005453E7">
        <w:rPr>
          <w:rFonts w:ascii="Arial" w:hAnsi="Arial" w:cs="Arial"/>
          <w:sz w:val="20"/>
          <w:szCs w:val="20"/>
        </w:rPr>
        <w:t xml:space="preserve">h) o którym mowa w art. 9 ust. 1 i 3 lub art. 10 ustawy z dnia 15 czerwca 2012 r. o skutkach powierzania wykonywania pracy cudzoziemcom przebywającym wbrew przepisom na terytorium Rzeczypospolitej Polskiej </w:t>
      </w:r>
    </w:p>
    <w:p w:rsidR="00EA72B0" w:rsidRPr="005453E7" w:rsidRDefault="00EA72B0" w:rsidP="00EA72B0">
      <w:pPr>
        <w:pStyle w:val="Default"/>
        <w:ind w:left="708"/>
        <w:jc w:val="both"/>
        <w:rPr>
          <w:rFonts w:ascii="Arial" w:hAnsi="Arial" w:cs="Arial"/>
          <w:sz w:val="20"/>
          <w:szCs w:val="20"/>
        </w:rPr>
      </w:pPr>
      <w:r w:rsidRPr="005453E7">
        <w:rPr>
          <w:rFonts w:ascii="Arial" w:hAnsi="Arial" w:cs="Arial"/>
          <w:sz w:val="20"/>
          <w:szCs w:val="20"/>
        </w:rPr>
        <w:t xml:space="preserve">– lub za odpowiedni czyn zabroniony określony w przepisach prawa obcego; </w:t>
      </w:r>
    </w:p>
    <w:p w:rsidR="00EA72B0" w:rsidRPr="005453E7" w:rsidRDefault="00EA72B0" w:rsidP="00EA72B0">
      <w:pPr>
        <w:pStyle w:val="Default"/>
        <w:ind w:left="708"/>
        <w:jc w:val="both"/>
        <w:rPr>
          <w:rFonts w:ascii="Arial" w:hAnsi="Arial" w:cs="Arial"/>
          <w:sz w:val="20"/>
          <w:szCs w:val="20"/>
        </w:rPr>
      </w:pPr>
      <w:r w:rsidRPr="005453E7">
        <w:rPr>
          <w:rFonts w:ascii="Arial" w:hAnsi="Arial" w:cs="Arial"/>
          <w:sz w:val="20"/>
          <w:szCs w:val="20"/>
        </w:rPr>
        <w:t xml:space="preserve">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rsidR="00EA72B0" w:rsidRPr="005453E7" w:rsidRDefault="00EA72B0" w:rsidP="00EA72B0">
      <w:pPr>
        <w:pStyle w:val="Default"/>
        <w:ind w:left="708"/>
        <w:jc w:val="both"/>
        <w:rPr>
          <w:rFonts w:ascii="Arial" w:hAnsi="Arial" w:cs="Arial"/>
          <w:sz w:val="20"/>
          <w:szCs w:val="20"/>
        </w:rPr>
      </w:pPr>
      <w:r w:rsidRPr="005453E7">
        <w:rPr>
          <w:rFonts w:ascii="Arial" w:hAnsi="Arial" w:cs="Arial"/>
          <w:sz w:val="20"/>
          <w:szCs w:val="20"/>
        </w:rPr>
        <w:t xml:space="preserve">1.3)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EA72B0" w:rsidRPr="005453E7" w:rsidRDefault="00EA72B0" w:rsidP="00EA72B0">
      <w:pPr>
        <w:pStyle w:val="Default"/>
        <w:ind w:left="708"/>
        <w:jc w:val="both"/>
        <w:rPr>
          <w:rFonts w:ascii="Arial" w:hAnsi="Arial" w:cs="Arial"/>
          <w:sz w:val="20"/>
          <w:szCs w:val="20"/>
        </w:rPr>
      </w:pPr>
      <w:r w:rsidRPr="005453E7">
        <w:rPr>
          <w:rFonts w:ascii="Arial" w:hAnsi="Arial" w:cs="Arial"/>
          <w:sz w:val="20"/>
          <w:szCs w:val="20"/>
        </w:rPr>
        <w:t xml:space="preserve">1.4) wobec którego prawomocnie orzeczono zakaz ubiegania się o zamówienia publiczne; </w:t>
      </w:r>
    </w:p>
    <w:p w:rsidR="00EA72B0" w:rsidRPr="005453E7" w:rsidRDefault="00EA72B0" w:rsidP="00EA72B0">
      <w:pPr>
        <w:pStyle w:val="Default"/>
        <w:ind w:left="708"/>
        <w:jc w:val="both"/>
        <w:rPr>
          <w:rFonts w:ascii="Arial" w:hAnsi="Arial" w:cs="Arial"/>
          <w:sz w:val="20"/>
          <w:szCs w:val="20"/>
        </w:rPr>
      </w:pPr>
      <w:r w:rsidRPr="005453E7">
        <w:rPr>
          <w:rFonts w:ascii="Arial" w:hAnsi="Arial" w:cs="Arial"/>
          <w:sz w:val="20"/>
          <w:szCs w:val="20"/>
        </w:rPr>
        <w:t>1.5) jeżeli zamawiający może stwierdzić, na podstawie wiarygodnych przesłanek, że</w:t>
      </w:r>
      <w:r w:rsidR="00C50DBD" w:rsidRPr="005453E7">
        <w:rPr>
          <w:rFonts w:ascii="Arial" w:hAnsi="Arial" w:cs="Arial"/>
          <w:sz w:val="20"/>
          <w:szCs w:val="20"/>
        </w:rPr>
        <w:t xml:space="preserve"> wykonawca zawarł z innymi wyko</w:t>
      </w:r>
      <w:r w:rsidRPr="005453E7">
        <w:rPr>
          <w:rFonts w:ascii="Arial" w:hAnsi="Arial" w:cs="Arial"/>
          <w:sz w:val="20"/>
          <w:szCs w:val="20"/>
        </w:rPr>
        <w:t xml:space="preserve">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EA72B0" w:rsidRPr="005453E7" w:rsidRDefault="00EA72B0" w:rsidP="00EA72B0">
      <w:pPr>
        <w:ind w:left="708"/>
        <w:jc w:val="both"/>
        <w:rPr>
          <w:rFonts w:ascii="Arial" w:hAnsi="Arial" w:cs="Arial"/>
          <w:sz w:val="20"/>
          <w:szCs w:val="20"/>
        </w:rPr>
      </w:pPr>
      <w:r w:rsidRPr="005453E7">
        <w:rPr>
          <w:rFonts w:ascii="Arial" w:hAnsi="Arial" w:cs="Arial"/>
          <w:sz w:val="20"/>
          <w:szCs w:val="20"/>
        </w:rPr>
        <w:t>1.6)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336542" w:rsidRPr="00AE2BD0" w:rsidRDefault="00336542" w:rsidP="003127F8">
      <w:pPr>
        <w:numPr>
          <w:ilvl w:val="0"/>
          <w:numId w:val="13"/>
        </w:numPr>
        <w:spacing w:after="0" w:line="240" w:lineRule="auto"/>
        <w:ind w:left="786"/>
        <w:jc w:val="both"/>
        <w:textAlignment w:val="baseline"/>
        <w:rPr>
          <w:rFonts w:ascii="Arial" w:eastAsia="Times New Roman" w:hAnsi="Arial" w:cs="Arial"/>
          <w:b/>
          <w:bCs/>
          <w:color w:val="000000"/>
          <w:sz w:val="20"/>
          <w:szCs w:val="20"/>
          <w:lang w:eastAsia="pl-PL"/>
        </w:rPr>
      </w:pPr>
      <w:r w:rsidRPr="00AE2BD0">
        <w:rPr>
          <w:rFonts w:ascii="Arial" w:eastAsia="Times New Roman" w:hAnsi="Arial" w:cs="Arial"/>
          <w:b/>
          <w:bCs/>
          <w:color w:val="000000"/>
          <w:sz w:val="20"/>
          <w:szCs w:val="20"/>
          <w:lang w:eastAsia="pl-PL"/>
        </w:rPr>
        <w:t>w art. 109 ust. 1 pkt. 4, 5, 7 PZP, tj.:</w:t>
      </w:r>
    </w:p>
    <w:p w:rsidR="00336542" w:rsidRPr="005453E7" w:rsidRDefault="00336542" w:rsidP="003127F8">
      <w:pPr>
        <w:numPr>
          <w:ilvl w:val="0"/>
          <w:numId w:val="14"/>
        </w:numPr>
        <w:tabs>
          <w:tab w:val="left" w:pos="284"/>
          <w:tab w:val="left" w:pos="993"/>
        </w:tabs>
        <w:spacing w:before="60" w:after="60" w:line="240" w:lineRule="auto"/>
        <w:ind w:left="851" w:hanging="142"/>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336542" w:rsidRPr="005453E7" w:rsidRDefault="00336542" w:rsidP="003127F8">
      <w:pPr>
        <w:numPr>
          <w:ilvl w:val="0"/>
          <w:numId w:val="14"/>
        </w:numPr>
        <w:tabs>
          <w:tab w:val="left" w:pos="284"/>
          <w:tab w:val="left" w:pos="993"/>
        </w:tabs>
        <w:spacing w:after="0" w:line="240" w:lineRule="auto"/>
        <w:ind w:left="851" w:hanging="142"/>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lastRenderedPageBreak/>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336542" w:rsidRDefault="00336542" w:rsidP="003127F8">
      <w:pPr>
        <w:numPr>
          <w:ilvl w:val="0"/>
          <w:numId w:val="14"/>
        </w:numPr>
        <w:tabs>
          <w:tab w:val="left" w:pos="284"/>
          <w:tab w:val="left" w:pos="993"/>
        </w:tabs>
        <w:spacing w:after="0" w:line="240" w:lineRule="auto"/>
        <w:ind w:left="851" w:hanging="142"/>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003544" w:rsidRDefault="00003544" w:rsidP="00003544">
      <w:pPr>
        <w:pStyle w:val="Standard"/>
        <w:tabs>
          <w:tab w:val="left" w:pos="1135"/>
          <w:tab w:val="left" w:pos="1844"/>
        </w:tabs>
        <w:jc w:val="both"/>
      </w:pPr>
      <w:r>
        <w:rPr>
          <w:rFonts w:ascii="Arial" w:eastAsia="Times New Roman" w:hAnsi="Arial" w:cs="Arial"/>
          <w:color w:val="auto"/>
          <w:sz w:val="20"/>
          <w:szCs w:val="20"/>
          <w:u w:val="single"/>
          <w:lang w:eastAsia="pl-PL"/>
        </w:rPr>
        <w:t xml:space="preserve">w art. 7 ust. 1 ustawy z dnia 13 kwietnia 2022r. </w:t>
      </w:r>
      <w:bookmarkStart w:id="9" w:name="_Hlk101769608"/>
      <w:r>
        <w:rPr>
          <w:rFonts w:ascii="Arial" w:eastAsia="Times New Roman" w:hAnsi="Arial" w:cs="Arial"/>
          <w:color w:val="auto"/>
          <w:sz w:val="20"/>
          <w:szCs w:val="20"/>
          <w:u w:val="single"/>
          <w:lang w:eastAsia="pl-PL"/>
        </w:rPr>
        <w:t xml:space="preserve">o szczególnych rozwiązaniach w zakresie </w:t>
      </w:r>
    </w:p>
    <w:p w:rsidR="00003544" w:rsidRDefault="00003544" w:rsidP="00003544">
      <w:pPr>
        <w:pStyle w:val="Standard"/>
        <w:tabs>
          <w:tab w:val="left" w:pos="1135"/>
          <w:tab w:val="left" w:pos="1844"/>
        </w:tabs>
        <w:jc w:val="both"/>
      </w:pPr>
      <w:r>
        <w:rPr>
          <w:rFonts w:ascii="Arial" w:eastAsia="Times New Roman" w:hAnsi="Arial" w:cs="Arial"/>
          <w:color w:val="auto"/>
          <w:sz w:val="20"/>
          <w:szCs w:val="20"/>
          <w:lang w:eastAsia="pl-PL"/>
        </w:rPr>
        <w:t xml:space="preserve">             </w:t>
      </w:r>
      <w:r>
        <w:rPr>
          <w:rFonts w:ascii="Arial" w:eastAsia="Times New Roman" w:hAnsi="Arial" w:cs="Arial"/>
          <w:b/>
          <w:bCs/>
          <w:color w:val="auto"/>
          <w:sz w:val="20"/>
          <w:szCs w:val="20"/>
          <w:u w:val="single"/>
          <w:lang w:eastAsia="pl-PL"/>
        </w:rPr>
        <w:t>przeciwdziałania</w:t>
      </w:r>
      <w:r>
        <w:rPr>
          <w:rFonts w:ascii="Arial" w:eastAsia="Times New Roman" w:hAnsi="Arial" w:cs="Arial"/>
          <w:color w:val="000000"/>
          <w:sz w:val="20"/>
          <w:szCs w:val="20"/>
          <w:u w:val="single"/>
          <w:lang w:eastAsia="pl-PL"/>
        </w:rPr>
        <w:t xml:space="preserve"> </w:t>
      </w:r>
      <w:r>
        <w:rPr>
          <w:rFonts w:ascii="Arial" w:eastAsia="Times New Roman" w:hAnsi="Arial" w:cs="Arial"/>
          <w:color w:val="auto"/>
          <w:sz w:val="20"/>
          <w:szCs w:val="20"/>
          <w:u w:val="single"/>
          <w:lang w:eastAsia="pl-PL"/>
        </w:rPr>
        <w:t>wspierania agresji na Ukrainę oraz służących ochronie bezpieczeństwa</w:t>
      </w:r>
    </w:p>
    <w:p w:rsidR="00003544" w:rsidRDefault="00003544" w:rsidP="00003544">
      <w:pPr>
        <w:pStyle w:val="Standard"/>
        <w:tabs>
          <w:tab w:val="left" w:pos="1135"/>
          <w:tab w:val="left" w:pos="1844"/>
        </w:tabs>
      </w:pPr>
      <w:r>
        <w:rPr>
          <w:rFonts w:ascii="Arial" w:eastAsia="Times New Roman" w:hAnsi="Arial" w:cs="Arial"/>
          <w:color w:val="auto"/>
          <w:sz w:val="20"/>
          <w:szCs w:val="20"/>
          <w:lang w:eastAsia="pl-PL"/>
        </w:rPr>
        <w:t xml:space="preserve">             </w:t>
      </w:r>
      <w:r>
        <w:rPr>
          <w:rFonts w:ascii="Arial" w:eastAsia="Times New Roman" w:hAnsi="Arial" w:cs="Arial"/>
          <w:color w:val="auto"/>
          <w:sz w:val="20"/>
          <w:szCs w:val="20"/>
          <w:u w:val="single"/>
          <w:lang w:eastAsia="pl-PL"/>
        </w:rPr>
        <w:t>narodowego</w:t>
      </w:r>
      <w:bookmarkEnd w:id="9"/>
      <w:r>
        <w:rPr>
          <w:rFonts w:ascii="Arial" w:eastAsia="Times New Roman" w:hAnsi="Arial" w:cs="Arial"/>
          <w:color w:val="auto"/>
          <w:sz w:val="20"/>
          <w:szCs w:val="20"/>
          <w:u w:val="single"/>
          <w:lang w:eastAsia="pl-PL"/>
        </w:rPr>
        <w:t xml:space="preserve"> tj.:</w:t>
      </w:r>
    </w:p>
    <w:p w:rsidR="00003544" w:rsidRDefault="00003544" w:rsidP="00003544">
      <w:pPr>
        <w:pStyle w:val="Standard"/>
        <w:tabs>
          <w:tab w:val="left" w:pos="1135"/>
          <w:tab w:val="left" w:pos="1844"/>
        </w:tabs>
        <w:ind w:left="851" w:hanging="142"/>
        <w:jc w:val="both"/>
      </w:pPr>
      <w:r>
        <w:rPr>
          <w:rFonts w:ascii="Arial" w:eastAsia="Times New Roman" w:hAnsi="Arial" w:cs="Arial"/>
          <w:color w:val="000000"/>
          <w:sz w:val="20"/>
          <w:szCs w:val="20"/>
          <w:lang w:eastAsia="pl-PL"/>
        </w:rPr>
        <w:tab/>
        <w:t xml:space="preserve">Z postępowania </w:t>
      </w:r>
      <w:r>
        <w:rPr>
          <w:rStyle w:val="d2edcug0"/>
          <w:rFonts w:ascii="Arial" w:hAnsi="Arial" w:cs="Arial"/>
          <w:sz w:val="20"/>
          <w:szCs w:val="20"/>
        </w:rPr>
        <w:t xml:space="preserve">o udzielenie zamówienia publicznego lub konkursu prowadzonego na podstawie ustawy </w:t>
      </w:r>
      <w:proofErr w:type="spellStart"/>
      <w:r>
        <w:rPr>
          <w:rStyle w:val="d2edcug0"/>
          <w:rFonts w:ascii="Arial" w:hAnsi="Arial" w:cs="Arial"/>
          <w:sz w:val="20"/>
          <w:szCs w:val="20"/>
        </w:rPr>
        <w:t>Pzp</w:t>
      </w:r>
      <w:proofErr w:type="spellEnd"/>
      <w:r>
        <w:rPr>
          <w:rStyle w:val="d2edcug0"/>
          <w:rFonts w:ascii="Arial" w:hAnsi="Arial" w:cs="Arial"/>
          <w:sz w:val="20"/>
          <w:szCs w:val="20"/>
        </w:rPr>
        <w:t xml:space="preserve"> wyklucza się:</w:t>
      </w:r>
    </w:p>
    <w:p w:rsidR="00003544" w:rsidRDefault="00003544">
      <w:pPr>
        <w:pStyle w:val="Akapitzlist"/>
        <w:widowControl/>
        <w:numPr>
          <w:ilvl w:val="0"/>
          <w:numId w:val="95"/>
        </w:numPr>
        <w:suppressAutoHyphens w:val="0"/>
        <w:autoSpaceDN w:val="0"/>
        <w:jc w:val="both"/>
        <w:textAlignment w:val="auto"/>
        <w:rPr>
          <w:rFonts w:ascii="Arial" w:eastAsia="Times New Roman" w:hAnsi="Arial" w:cs="Arial"/>
          <w:kern w:val="0"/>
          <w:sz w:val="20"/>
          <w:szCs w:val="20"/>
          <w:lang w:eastAsia="pl-PL"/>
        </w:rPr>
      </w:pPr>
      <w:r>
        <w:rPr>
          <w:rFonts w:ascii="Arial" w:eastAsia="Times New Roman" w:hAnsi="Arial" w:cs="Arial"/>
          <w:kern w:val="0"/>
          <w:sz w:val="20"/>
          <w:szCs w:val="20"/>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003544" w:rsidRDefault="00003544">
      <w:pPr>
        <w:pStyle w:val="Akapitzlist"/>
        <w:widowControl/>
        <w:numPr>
          <w:ilvl w:val="0"/>
          <w:numId w:val="95"/>
        </w:numPr>
        <w:suppressAutoHyphens w:val="0"/>
        <w:autoSpaceDN w:val="0"/>
        <w:jc w:val="both"/>
        <w:textAlignment w:val="auto"/>
        <w:rPr>
          <w:rFonts w:ascii="Arial" w:eastAsia="Times New Roman" w:hAnsi="Arial" w:cs="Arial"/>
          <w:kern w:val="0"/>
          <w:sz w:val="20"/>
          <w:szCs w:val="20"/>
          <w:lang w:eastAsia="pl-PL"/>
        </w:rPr>
      </w:pPr>
      <w:r>
        <w:rPr>
          <w:rFonts w:ascii="Arial" w:eastAsia="Times New Roman" w:hAnsi="Arial" w:cs="Arial"/>
          <w:kern w:val="0"/>
          <w:sz w:val="20"/>
          <w:szCs w:val="20"/>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003544" w:rsidRPr="00003544" w:rsidRDefault="00003544">
      <w:pPr>
        <w:pStyle w:val="Akapitzlist"/>
        <w:widowControl/>
        <w:numPr>
          <w:ilvl w:val="0"/>
          <w:numId w:val="95"/>
        </w:numPr>
        <w:suppressAutoHyphens w:val="0"/>
        <w:autoSpaceDN w:val="0"/>
        <w:jc w:val="both"/>
        <w:textAlignment w:val="auto"/>
        <w:rPr>
          <w:rFonts w:ascii="Arial" w:eastAsia="Times New Roman" w:hAnsi="Arial" w:cs="Arial"/>
          <w:kern w:val="0"/>
          <w:sz w:val="20"/>
          <w:szCs w:val="20"/>
          <w:lang w:eastAsia="pl-PL"/>
        </w:rPr>
      </w:pPr>
      <w:r>
        <w:rPr>
          <w:rFonts w:ascii="Arial" w:eastAsia="Times New Roman" w:hAnsi="Arial" w:cs="Arial"/>
          <w:kern w:val="0"/>
          <w:sz w:val="20"/>
          <w:szCs w:val="20"/>
          <w:lang w:eastAsia="pl-P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336542" w:rsidRPr="005453E7" w:rsidRDefault="00336542" w:rsidP="003127F8">
      <w:pPr>
        <w:numPr>
          <w:ilvl w:val="0"/>
          <w:numId w:val="15"/>
        </w:numPr>
        <w:tabs>
          <w:tab w:val="left" w:pos="284"/>
        </w:tabs>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Wykluczenie Wykonawcy następuje zgodnie z art. 111 PZP</w:t>
      </w:r>
      <w:r w:rsidR="007476E0" w:rsidRPr="005453E7">
        <w:rPr>
          <w:rFonts w:ascii="Arial" w:eastAsia="Times New Roman" w:hAnsi="Arial" w:cs="Arial"/>
          <w:color w:val="000000"/>
          <w:sz w:val="20"/>
          <w:szCs w:val="20"/>
          <w:lang w:eastAsia="pl-PL"/>
        </w:rPr>
        <w:t>.</w:t>
      </w:r>
      <w:r w:rsidRPr="005453E7">
        <w:rPr>
          <w:rFonts w:ascii="Arial" w:eastAsia="Times New Roman" w:hAnsi="Arial" w:cs="Arial"/>
          <w:color w:val="000000"/>
          <w:sz w:val="20"/>
          <w:szCs w:val="20"/>
          <w:lang w:eastAsia="pl-PL"/>
        </w:rPr>
        <w:t> </w:t>
      </w:r>
    </w:p>
    <w:p w:rsidR="00AB687D" w:rsidRPr="005453E7" w:rsidRDefault="00AB687D" w:rsidP="003127F8">
      <w:pPr>
        <w:pStyle w:val="Teksttreci"/>
        <w:numPr>
          <w:ilvl w:val="0"/>
          <w:numId w:val="15"/>
        </w:numPr>
        <w:shd w:val="clear" w:color="auto" w:fill="auto"/>
        <w:tabs>
          <w:tab w:val="left" w:pos="480"/>
        </w:tabs>
        <w:spacing w:after="0" w:line="240" w:lineRule="auto"/>
        <w:ind w:left="284" w:hanging="284"/>
        <w:jc w:val="both"/>
        <w:rPr>
          <w:rFonts w:ascii="Arial" w:hAnsi="Arial" w:cs="Arial"/>
          <w:sz w:val="20"/>
          <w:szCs w:val="20"/>
        </w:rPr>
      </w:pPr>
      <w:r w:rsidRPr="005453E7">
        <w:rPr>
          <w:rFonts w:ascii="Arial" w:hAnsi="Arial" w:cs="Arial"/>
          <w:color w:val="000000"/>
          <w:sz w:val="20"/>
          <w:szCs w:val="20"/>
          <w:shd w:val="clear" w:color="auto" w:fill="FFFFFF"/>
        </w:rPr>
        <w:t>Wykonawca może zostać wykluczony przez zamawiającego na każdym etapie postępowania o udzielenie zamówienia</w:t>
      </w:r>
      <w:r w:rsidRPr="005453E7">
        <w:rPr>
          <w:rFonts w:ascii="Arial" w:hAnsi="Arial" w:cs="Arial"/>
          <w:color w:val="000000"/>
          <w:sz w:val="20"/>
          <w:szCs w:val="20"/>
          <w:shd w:val="clear" w:color="auto" w:fill="FFFFFF"/>
          <w:lang w:val="pl-PL"/>
        </w:rPr>
        <w:t>.</w:t>
      </w:r>
    </w:p>
    <w:p w:rsidR="00AB687D" w:rsidRPr="005453E7" w:rsidRDefault="00AB687D" w:rsidP="003127F8">
      <w:pPr>
        <w:pStyle w:val="Teksttreci"/>
        <w:numPr>
          <w:ilvl w:val="0"/>
          <w:numId w:val="15"/>
        </w:numPr>
        <w:shd w:val="clear" w:color="auto" w:fill="auto"/>
        <w:tabs>
          <w:tab w:val="left" w:pos="480"/>
        </w:tabs>
        <w:spacing w:after="0" w:line="240" w:lineRule="auto"/>
        <w:ind w:left="284" w:hanging="284"/>
        <w:jc w:val="both"/>
        <w:rPr>
          <w:rFonts w:ascii="Arial" w:hAnsi="Arial" w:cs="Arial"/>
          <w:sz w:val="20"/>
          <w:szCs w:val="20"/>
        </w:rPr>
      </w:pPr>
      <w:r w:rsidRPr="005453E7">
        <w:rPr>
          <w:rFonts w:ascii="Arial" w:hAnsi="Arial" w:cs="Arial"/>
          <w:color w:val="000000"/>
          <w:sz w:val="20"/>
          <w:szCs w:val="20"/>
        </w:rPr>
        <w:t xml:space="preserve">Wykonawca nie podlega wykluczeniu w okolicznościach określonych w art. 108 ust. 1 pkt 1, 2 i 5 lub art. 109 ust. 1 pkt </w:t>
      </w:r>
      <w:r w:rsidRPr="005453E7">
        <w:rPr>
          <w:rFonts w:ascii="Arial" w:hAnsi="Arial" w:cs="Arial"/>
          <w:color w:val="000000"/>
          <w:sz w:val="20"/>
          <w:szCs w:val="20"/>
          <w:lang w:val="pl-PL"/>
        </w:rPr>
        <w:t xml:space="preserve"> 4, 5 i 7</w:t>
      </w:r>
      <w:r w:rsidRPr="005453E7">
        <w:rPr>
          <w:rFonts w:ascii="Arial" w:hAnsi="Arial" w:cs="Arial"/>
          <w:color w:val="000000"/>
          <w:sz w:val="20"/>
          <w:szCs w:val="20"/>
        </w:rPr>
        <w:t>, jeżeli udowodni zamawiającemu, że spełnił łącznie następujące przesłanki:</w:t>
      </w:r>
    </w:p>
    <w:p w:rsidR="00AB687D" w:rsidRPr="005453E7" w:rsidRDefault="00AB687D" w:rsidP="00AB687D">
      <w:pPr>
        <w:pStyle w:val="Akapitzlist"/>
        <w:tabs>
          <w:tab w:val="left" w:pos="426"/>
        </w:tabs>
        <w:ind w:left="284" w:hanging="142"/>
        <w:jc w:val="both"/>
        <w:rPr>
          <w:rFonts w:ascii="Arial" w:hAnsi="Arial" w:cs="Arial"/>
          <w:sz w:val="20"/>
          <w:szCs w:val="20"/>
        </w:rPr>
      </w:pPr>
      <w:r w:rsidRPr="005453E7">
        <w:rPr>
          <w:rFonts w:ascii="Arial" w:hAnsi="Arial" w:cs="Arial"/>
          <w:sz w:val="20"/>
          <w:szCs w:val="20"/>
        </w:rPr>
        <w:t>1)</w:t>
      </w:r>
      <w:r w:rsidRPr="005453E7">
        <w:rPr>
          <w:rFonts w:ascii="Arial" w:hAnsi="Arial" w:cs="Arial"/>
          <w:sz w:val="20"/>
          <w:szCs w:val="20"/>
        </w:rPr>
        <w:tab/>
        <w:t>naprawił lub zobowiązał się do naprawienia szkody wyrządzonej przestępstwem, wykroczeniem lub swoim nieprawidłowym postępowaniem, w tym poprzez zadośćuczynienie pieniężne;</w:t>
      </w:r>
    </w:p>
    <w:p w:rsidR="00AB687D" w:rsidRPr="005453E7" w:rsidRDefault="00AB687D" w:rsidP="00AB687D">
      <w:pPr>
        <w:pStyle w:val="Akapitzlist"/>
        <w:tabs>
          <w:tab w:val="left" w:pos="426"/>
        </w:tabs>
        <w:ind w:left="284" w:hanging="142"/>
        <w:jc w:val="both"/>
        <w:rPr>
          <w:rFonts w:ascii="Arial" w:hAnsi="Arial" w:cs="Arial"/>
          <w:sz w:val="20"/>
          <w:szCs w:val="20"/>
        </w:rPr>
      </w:pPr>
      <w:r w:rsidRPr="005453E7">
        <w:rPr>
          <w:rFonts w:ascii="Arial" w:hAnsi="Arial" w:cs="Arial"/>
          <w:sz w:val="20"/>
          <w:szCs w:val="20"/>
        </w:rPr>
        <w:t>2)</w:t>
      </w:r>
      <w:r w:rsidRPr="005453E7">
        <w:rPr>
          <w:rFonts w:ascii="Arial" w:hAnsi="Arial" w:cs="Arial"/>
          <w:sz w:val="20"/>
          <w:szCs w:val="20"/>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AB687D" w:rsidRPr="005453E7" w:rsidRDefault="00AB687D" w:rsidP="00AB687D">
      <w:pPr>
        <w:pStyle w:val="Akapitzlist"/>
        <w:tabs>
          <w:tab w:val="left" w:pos="426"/>
        </w:tabs>
        <w:ind w:left="284" w:hanging="142"/>
        <w:jc w:val="both"/>
        <w:rPr>
          <w:rFonts w:ascii="Arial" w:hAnsi="Arial" w:cs="Arial"/>
          <w:sz w:val="20"/>
          <w:szCs w:val="20"/>
        </w:rPr>
      </w:pPr>
      <w:r w:rsidRPr="005453E7">
        <w:rPr>
          <w:rFonts w:ascii="Arial" w:hAnsi="Arial" w:cs="Arial"/>
          <w:sz w:val="20"/>
          <w:szCs w:val="20"/>
        </w:rPr>
        <w:t>3)</w:t>
      </w:r>
      <w:r w:rsidRPr="005453E7">
        <w:rPr>
          <w:rFonts w:ascii="Arial" w:hAnsi="Arial" w:cs="Arial"/>
          <w:sz w:val="20"/>
          <w:szCs w:val="20"/>
        </w:rPr>
        <w:tab/>
        <w:t>podjął konkretne środki techniczne, organizacyjne i kadrowe, odpowiednie dla zapobiegania dalszym przestępstwom, wykroczeniom lub nieprawidłowemu postępowaniu, w szczególności:</w:t>
      </w:r>
    </w:p>
    <w:p w:rsidR="00AB687D" w:rsidRPr="005453E7" w:rsidRDefault="00AB687D" w:rsidP="00AB687D">
      <w:pPr>
        <w:pStyle w:val="Akapitzlist"/>
        <w:tabs>
          <w:tab w:val="left" w:pos="426"/>
        </w:tabs>
        <w:ind w:left="284" w:hanging="142"/>
        <w:jc w:val="both"/>
        <w:rPr>
          <w:rFonts w:ascii="Arial" w:hAnsi="Arial" w:cs="Arial"/>
          <w:sz w:val="20"/>
          <w:szCs w:val="20"/>
        </w:rPr>
      </w:pPr>
      <w:r w:rsidRPr="005453E7">
        <w:rPr>
          <w:rFonts w:ascii="Arial" w:hAnsi="Arial" w:cs="Arial"/>
          <w:sz w:val="20"/>
          <w:szCs w:val="20"/>
        </w:rPr>
        <w:t>a)</w:t>
      </w:r>
      <w:r w:rsidRPr="005453E7">
        <w:rPr>
          <w:rFonts w:ascii="Arial" w:hAnsi="Arial" w:cs="Arial"/>
          <w:sz w:val="20"/>
          <w:szCs w:val="20"/>
        </w:rPr>
        <w:tab/>
        <w:t>zerwał wszelkie powiązania z osobami lub podmiotami odpowiedzialnymi za nieprawidłowe postępowanie wykonawcy,</w:t>
      </w:r>
    </w:p>
    <w:p w:rsidR="00AB687D" w:rsidRPr="005453E7" w:rsidRDefault="00AB687D" w:rsidP="00AB687D">
      <w:pPr>
        <w:pStyle w:val="Akapitzlist"/>
        <w:tabs>
          <w:tab w:val="left" w:pos="426"/>
        </w:tabs>
        <w:ind w:left="284" w:hanging="142"/>
        <w:jc w:val="both"/>
        <w:rPr>
          <w:rFonts w:ascii="Arial" w:hAnsi="Arial" w:cs="Arial"/>
          <w:sz w:val="20"/>
          <w:szCs w:val="20"/>
        </w:rPr>
      </w:pPr>
      <w:r w:rsidRPr="005453E7">
        <w:rPr>
          <w:rFonts w:ascii="Arial" w:hAnsi="Arial" w:cs="Arial"/>
          <w:sz w:val="20"/>
          <w:szCs w:val="20"/>
        </w:rPr>
        <w:t>b)</w:t>
      </w:r>
      <w:r w:rsidRPr="005453E7">
        <w:rPr>
          <w:rFonts w:ascii="Arial" w:hAnsi="Arial" w:cs="Arial"/>
          <w:sz w:val="20"/>
          <w:szCs w:val="20"/>
        </w:rPr>
        <w:tab/>
        <w:t>zreorganizował personel,</w:t>
      </w:r>
    </w:p>
    <w:p w:rsidR="00AB687D" w:rsidRPr="005453E7" w:rsidRDefault="00AB687D" w:rsidP="00AB687D">
      <w:pPr>
        <w:pStyle w:val="Akapitzlist"/>
        <w:tabs>
          <w:tab w:val="left" w:pos="426"/>
        </w:tabs>
        <w:ind w:left="284" w:hanging="142"/>
        <w:jc w:val="both"/>
        <w:rPr>
          <w:rFonts w:ascii="Arial" w:hAnsi="Arial" w:cs="Arial"/>
          <w:sz w:val="20"/>
          <w:szCs w:val="20"/>
        </w:rPr>
      </w:pPr>
      <w:r w:rsidRPr="005453E7">
        <w:rPr>
          <w:rFonts w:ascii="Arial" w:hAnsi="Arial" w:cs="Arial"/>
          <w:sz w:val="20"/>
          <w:szCs w:val="20"/>
        </w:rPr>
        <w:t>c)</w:t>
      </w:r>
      <w:r w:rsidRPr="005453E7">
        <w:rPr>
          <w:rFonts w:ascii="Arial" w:hAnsi="Arial" w:cs="Arial"/>
          <w:sz w:val="20"/>
          <w:szCs w:val="20"/>
        </w:rPr>
        <w:tab/>
        <w:t>wdrożył system sprawozdawczości i kontroli,</w:t>
      </w:r>
    </w:p>
    <w:p w:rsidR="00AB687D" w:rsidRPr="005453E7" w:rsidRDefault="00AB687D" w:rsidP="00AB687D">
      <w:pPr>
        <w:pStyle w:val="Akapitzlist"/>
        <w:tabs>
          <w:tab w:val="left" w:pos="426"/>
        </w:tabs>
        <w:ind w:left="284" w:hanging="142"/>
        <w:jc w:val="both"/>
        <w:rPr>
          <w:rFonts w:ascii="Arial" w:hAnsi="Arial" w:cs="Arial"/>
          <w:sz w:val="20"/>
          <w:szCs w:val="20"/>
        </w:rPr>
      </w:pPr>
      <w:r w:rsidRPr="005453E7">
        <w:rPr>
          <w:rFonts w:ascii="Arial" w:hAnsi="Arial" w:cs="Arial"/>
          <w:sz w:val="20"/>
          <w:szCs w:val="20"/>
        </w:rPr>
        <w:t>d)</w:t>
      </w:r>
      <w:r w:rsidRPr="005453E7">
        <w:rPr>
          <w:rFonts w:ascii="Arial" w:hAnsi="Arial" w:cs="Arial"/>
          <w:sz w:val="20"/>
          <w:szCs w:val="20"/>
        </w:rPr>
        <w:tab/>
        <w:t>utworzył struktury audytu wewnętrznego do monitorowania przestrzegania przepisów, wewnętrznych regulacji lub standardów,</w:t>
      </w:r>
    </w:p>
    <w:p w:rsidR="00AB687D" w:rsidRPr="005453E7" w:rsidRDefault="00AB687D" w:rsidP="00AB687D">
      <w:pPr>
        <w:pStyle w:val="Akapitzlist"/>
        <w:tabs>
          <w:tab w:val="left" w:pos="426"/>
        </w:tabs>
        <w:ind w:left="284" w:hanging="142"/>
        <w:jc w:val="both"/>
        <w:rPr>
          <w:rFonts w:ascii="Arial" w:hAnsi="Arial" w:cs="Arial"/>
          <w:sz w:val="20"/>
          <w:szCs w:val="20"/>
        </w:rPr>
      </w:pPr>
      <w:r w:rsidRPr="005453E7">
        <w:rPr>
          <w:rFonts w:ascii="Arial" w:hAnsi="Arial" w:cs="Arial"/>
          <w:sz w:val="20"/>
          <w:szCs w:val="20"/>
        </w:rPr>
        <w:t>e)</w:t>
      </w:r>
      <w:r w:rsidRPr="005453E7">
        <w:rPr>
          <w:rFonts w:ascii="Arial" w:hAnsi="Arial" w:cs="Arial"/>
          <w:sz w:val="20"/>
          <w:szCs w:val="20"/>
        </w:rPr>
        <w:tab/>
        <w:t>wprowadził wewnętrzne regulacje dotyczące odpowiedzialności i odszkodowań za nieprzestrzeganie przepisów, wewnętrznych regulacji lub standardów.</w:t>
      </w:r>
    </w:p>
    <w:p w:rsidR="00AB687D" w:rsidRPr="005453E7" w:rsidRDefault="00AB687D" w:rsidP="00AB687D">
      <w:pPr>
        <w:pStyle w:val="Kolorowalistaakcent11"/>
        <w:tabs>
          <w:tab w:val="left" w:pos="567"/>
        </w:tabs>
        <w:autoSpaceDE w:val="0"/>
        <w:spacing w:before="0" w:after="0" w:line="240" w:lineRule="auto"/>
        <w:ind w:left="284" w:hanging="284"/>
        <w:rPr>
          <w:rFonts w:ascii="Arial" w:hAnsi="Arial" w:cs="Arial"/>
          <w:color w:val="000000"/>
        </w:rPr>
      </w:pPr>
      <w:r w:rsidRPr="005453E7">
        <w:rPr>
          <w:rFonts w:ascii="Arial" w:hAnsi="Arial" w:cs="Arial"/>
          <w:b/>
          <w:bCs/>
          <w:color w:val="000000"/>
        </w:rPr>
        <w:t>5</w:t>
      </w:r>
      <w:r w:rsidRPr="005453E7">
        <w:rPr>
          <w:rFonts w:ascii="Arial" w:hAnsi="Arial" w:cs="Arial"/>
          <w:color w:val="000000"/>
        </w:rPr>
        <w:t>. Zamawiający ocenia, czy podjęte przez wykonawcę czynności wskazane w pkt 4 są wystarczające do wykazania jego rzetelności, uwzględniając wagę i szczególne okoliczności czynu wykonawcy. Jeżeli podjęte przez wykonawcę czynności wskazane w pkt 4 nie są wystarczające do wykazania jego rzetelności, zamawiający wyklucza wykonawcę.</w:t>
      </w:r>
    </w:p>
    <w:p w:rsidR="008E4B73" w:rsidRDefault="00AB687D" w:rsidP="00AB687D">
      <w:pPr>
        <w:pStyle w:val="Kolorowalistaakcent11"/>
        <w:tabs>
          <w:tab w:val="left" w:pos="567"/>
        </w:tabs>
        <w:autoSpaceDE w:val="0"/>
        <w:spacing w:before="0" w:after="0" w:line="240" w:lineRule="auto"/>
        <w:ind w:left="0"/>
        <w:rPr>
          <w:rFonts w:ascii="Arial" w:hAnsi="Arial" w:cs="Arial"/>
          <w:iCs/>
        </w:rPr>
      </w:pPr>
      <w:r w:rsidRPr="005453E7">
        <w:rPr>
          <w:rFonts w:ascii="Arial" w:hAnsi="Arial" w:cs="Arial"/>
          <w:b/>
          <w:bCs/>
          <w:iCs/>
        </w:rPr>
        <w:t>6.</w:t>
      </w:r>
      <w:r w:rsidRPr="005453E7">
        <w:rPr>
          <w:rFonts w:ascii="Arial" w:hAnsi="Arial" w:cs="Arial"/>
          <w:iCs/>
        </w:rPr>
        <w:t xml:space="preserve"> Sposób wykazania braku podstaw wykluczenia wskazano w Rozdziale X </w:t>
      </w:r>
      <w:proofErr w:type="spellStart"/>
      <w:r w:rsidRPr="005453E7">
        <w:rPr>
          <w:rFonts w:ascii="Arial" w:hAnsi="Arial" w:cs="Arial"/>
          <w:iCs/>
        </w:rPr>
        <w:t>SWZ</w:t>
      </w:r>
      <w:proofErr w:type="spellEnd"/>
      <w:r w:rsidRPr="005453E7">
        <w:rPr>
          <w:rFonts w:ascii="Arial" w:hAnsi="Arial" w:cs="Arial"/>
          <w:iCs/>
        </w:rPr>
        <w:t>.</w:t>
      </w:r>
    </w:p>
    <w:p w:rsidR="00E964B8" w:rsidRDefault="00E964B8" w:rsidP="00AB687D">
      <w:pPr>
        <w:pStyle w:val="Kolorowalistaakcent11"/>
        <w:tabs>
          <w:tab w:val="left" w:pos="567"/>
        </w:tabs>
        <w:autoSpaceDE w:val="0"/>
        <w:spacing w:before="0" w:after="0" w:line="240" w:lineRule="auto"/>
        <w:ind w:left="0"/>
        <w:rPr>
          <w:rFonts w:ascii="Arial" w:hAnsi="Arial" w:cs="Arial"/>
          <w:iCs/>
        </w:rPr>
      </w:pPr>
    </w:p>
    <w:p w:rsidR="00E964B8" w:rsidRDefault="00E964B8" w:rsidP="00AB687D">
      <w:pPr>
        <w:pStyle w:val="Kolorowalistaakcent11"/>
        <w:tabs>
          <w:tab w:val="left" w:pos="567"/>
        </w:tabs>
        <w:autoSpaceDE w:val="0"/>
        <w:spacing w:before="0" w:after="0" w:line="240" w:lineRule="auto"/>
        <w:ind w:left="0"/>
        <w:rPr>
          <w:rFonts w:ascii="Arial" w:hAnsi="Arial" w:cs="Arial"/>
          <w:iCs/>
        </w:rPr>
      </w:pPr>
    </w:p>
    <w:p w:rsidR="00E964B8" w:rsidRDefault="00E964B8" w:rsidP="00AB687D">
      <w:pPr>
        <w:pStyle w:val="Kolorowalistaakcent11"/>
        <w:tabs>
          <w:tab w:val="left" w:pos="567"/>
        </w:tabs>
        <w:autoSpaceDE w:val="0"/>
        <w:spacing w:before="0" w:after="0" w:line="240" w:lineRule="auto"/>
        <w:ind w:left="0"/>
        <w:rPr>
          <w:rFonts w:ascii="Arial" w:hAnsi="Arial" w:cs="Arial"/>
          <w:iCs/>
        </w:rPr>
      </w:pPr>
    </w:p>
    <w:p w:rsidR="00AE2BD0" w:rsidRDefault="00AE2BD0" w:rsidP="00AB687D">
      <w:pPr>
        <w:pStyle w:val="Kolorowalistaakcent11"/>
        <w:tabs>
          <w:tab w:val="left" w:pos="567"/>
        </w:tabs>
        <w:autoSpaceDE w:val="0"/>
        <w:spacing w:before="0" w:after="0" w:line="240" w:lineRule="auto"/>
        <w:ind w:left="0"/>
        <w:rPr>
          <w:rFonts w:ascii="Arial" w:hAnsi="Arial" w:cs="Arial"/>
          <w:iCs/>
        </w:rPr>
      </w:pPr>
    </w:p>
    <w:p w:rsidR="00336542" w:rsidRPr="005453E7" w:rsidRDefault="00336542" w:rsidP="0020298A">
      <w:pPr>
        <w:shd w:val="clear" w:color="auto" w:fill="D9D9D9" w:themeFill="background1" w:themeFillShade="D9"/>
        <w:tabs>
          <w:tab w:val="left" w:pos="284"/>
        </w:tabs>
        <w:spacing w:before="360" w:after="120" w:line="240" w:lineRule="auto"/>
        <w:outlineLvl w:val="1"/>
        <w:rPr>
          <w:rFonts w:ascii="Arial" w:eastAsia="Times New Roman" w:hAnsi="Arial" w:cs="Arial"/>
          <w:b/>
          <w:color w:val="000000"/>
          <w:sz w:val="32"/>
          <w:szCs w:val="32"/>
          <w:lang w:eastAsia="pl-PL"/>
        </w:rPr>
      </w:pPr>
      <w:r w:rsidRPr="005453E7">
        <w:rPr>
          <w:rFonts w:ascii="Arial" w:eastAsia="Times New Roman" w:hAnsi="Arial" w:cs="Arial"/>
          <w:b/>
          <w:color w:val="000000"/>
          <w:sz w:val="32"/>
          <w:szCs w:val="32"/>
          <w:lang w:eastAsia="pl-PL"/>
        </w:rPr>
        <w:lastRenderedPageBreak/>
        <w:t xml:space="preserve">X. Podmiotowe środki dowodowe. </w:t>
      </w:r>
      <w:r w:rsidR="004B7595" w:rsidRPr="005453E7">
        <w:rPr>
          <w:rFonts w:ascii="Arial" w:eastAsia="Times New Roman" w:hAnsi="Arial" w:cs="Arial"/>
          <w:b/>
          <w:color w:val="000000"/>
          <w:sz w:val="32"/>
          <w:szCs w:val="32"/>
          <w:lang w:eastAsia="pl-PL"/>
        </w:rPr>
        <w:br/>
      </w:r>
      <w:r w:rsidRPr="005453E7">
        <w:rPr>
          <w:rFonts w:ascii="Arial" w:eastAsia="Times New Roman" w:hAnsi="Arial" w:cs="Arial"/>
          <w:b/>
          <w:color w:val="000000"/>
          <w:sz w:val="32"/>
          <w:szCs w:val="32"/>
          <w:lang w:eastAsia="pl-PL"/>
        </w:rPr>
        <w:t>Oświadczenia i dokumenty, jakie zobowiązani są dostarczyć Wykonawcy w celu potwierdzenia spełniania warunków udziału w postępowaniu oraz wykazania braku podstaw wykluczenia</w:t>
      </w:r>
    </w:p>
    <w:p w:rsidR="00336542" w:rsidRPr="005453E7" w:rsidRDefault="00336542" w:rsidP="003127F8">
      <w:pPr>
        <w:numPr>
          <w:ilvl w:val="0"/>
          <w:numId w:val="16"/>
        </w:numPr>
        <w:spacing w:before="240" w:after="0" w:line="240" w:lineRule="auto"/>
        <w:ind w:left="218"/>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 xml:space="preserve">Do oferty Wykonawca zobowiązany jest dołączyć aktualne na dzień składania ofert oświadczenie o spełnianiu warunków udziału w postępowaniu oraz o braku podstaw do wykluczenia z postępowania – zgodnie z </w:t>
      </w:r>
      <w:r w:rsidRPr="005453E7">
        <w:rPr>
          <w:rFonts w:ascii="Arial" w:eastAsia="Times New Roman" w:hAnsi="Arial" w:cs="Arial"/>
          <w:b/>
          <w:bCs/>
          <w:color w:val="000000"/>
          <w:sz w:val="20"/>
          <w:szCs w:val="20"/>
          <w:lang w:eastAsia="pl-PL"/>
        </w:rPr>
        <w:t xml:space="preserve">Załącznikiem nr </w:t>
      </w:r>
      <w:r w:rsidR="0008491A" w:rsidRPr="005453E7">
        <w:rPr>
          <w:rFonts w:ascii="Arial" w:eastAsia="Times New Roman" w:hAnsi="Arial" w:cs="Arial"/>
          <w:b/>
          <w:bCs/>
          <w:color w:val="000000"/>
          <w:sz w:val="20"/>
          <w:szCs w:val="20"/>
          <w:lang w:eastAsia="pl-PL"/>
        </w:rPr>
        <w:t>3 i 4</w:t>
      </w:r>
      <w:r w:rsidRPr="005453E7">
        <w:rPr>
          <w:rFonts w:ascii="Arial" w:eastAsia="Times New Roman" w:hAnsi="Arial" w:cs="Arial"/>
          <w:b/>
          <w:bCs/>
          <w:color w:val="000000"/>
          <w:sz w:val="20"/>
          <w:szCs w:val="20"/>
          <w:lang w:eastAsia="pl-PL"/>
        </w:rPr>
        <w:t xml:space="preserve"> do SWZ</w:t>
      </w:r>
      <w:r w:rsidRPr="005453E7">
        <w:rPr>
          <w:rFonts w:ascii="Arial" w:eastAsia="Times New Roman" w:hAnsi="Arial" w:cs="Arial"/>
          <w:color w:val="000000"/>
          <w:sz w:val="20"/>
          <w:szCs w:val="20"/>
          <w:lang w:eastAsia="pl-PL"/>
        </w:rPr>
        <w:t>;</w:t>
      </w:r>
    </w:p>
    <w:p w:rsidR="000C0FA0" w:rsidRPr="005453E7" w:rsidRDefault="00336542" w:rsidP="003127F8">
      <w:pPr>
        <w:numPr>
          <w:ilvl w:val="0"/>
          <w:numId w:val="16"/>
        </w:numPr>
        <w:spacing w:after="0" w:line="240" w:lineRule="auto"/>
        <w:ind w:left="218"/>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Informacje zawarte w oświadczeniu, o którym mowa w pkt 1 stanowią wstępne potwierdzenie, że Wykonawca nie podlega wykluczeniu oraz spełnia warunki udziału w postępowaniu.</w:t>
      </w:r>
    </w:p>
    <w:p w:rsidR="000C0FA0" w:rsidRPr="005453E7" w:rsidRDefault="000C0FA0" w:rsidP="003127F8">
      <w:pPr>
        <w:numPr>
          <w:ilvl w:val="0"/>
          <w:numId w:val="16"/>
        </w:numPr>
        <w:spacing w:after="0" w:line="240" w:lineRule="auto"/>
        <w:ind w:left="218"/>
        <w:jc w:val="both"/>
        <w:textAlignment w:val="baseline"/>
        <w:rPr>
          <w:rFonts w:ascii="Arial" w:eastAsia="Times New Roman" w:hAnsi="Arial" w:cs="Arial"/>
          <w:color w:val="000000"/>
          <w:sz w:val="20"/>
          <w:szCs w:val="20"/>
          <w:lang w:eastAsia="pl-PL"/>
        </w:rPr>
      </w:pPr>
      <w:r w:rsidRPr="005453E7">
        <w:rPr>
          <w:rFonts w:ascii="Arial" w:hAnsi="Arial" w:cs="Arial"/>
          <w:color w:val="000000"/>
          <w:sz w:val="20"/>
          <w:szCs w:val="20"/>
        </w:rPr>
        <w:t>Jeżeli wykonawca nie złożył oświadczeń, o którym mowa w Rozdziale X pkt 1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rsidR="000C0FA0" w:rsidRPr="005453E7" w:rsidRDefault="000C0FA0" w:rsidP="003127F8">
      <w:pPr>
        <w:numPr>
          <w:ilvl w:val="0"/>
          <w:numId w:val="16"/>
        </w:numPr>
        <w:spacing w:after="0" w:line="240" w:lineRule="auto"/>
        <w:ind w:left="218"/>
        <w:jc w:val="both"/>
        <w:textAlignment w:val="baseline"/>
        <w:rPr>
          <w:rFonts w:ascii="Arial" w:eastAsia="Times New Roman" w:hAnsi="Arial" w:cs="Arial"/>
          <w:color w:val="000000"/>
          <w:sz w:val="20"/>
          <w:szCs w:val="20"/>
          <w:lang w:eastAsia="pl-PL"/>
        </w:rPr>
      </w:pPr>
      <w:r w:rsidRPr="005453E7">
        <w:rPr>
          <w:rFonts w:ascii="Arial" w:hAnsi="Arial" w:cs="Arial"/>
          <w:color w:val="000000"/>
          <w:sz w:val="20"/>
          <w:szCs w:val="20"/>
        </w:rPr>
        <w:t>Złożenie, uzupełnienie lub poprawienie oświadczeń, o którym mowa w Rozdziale X pkt 1 nie może służyć potwierdzeniu spełniania kryteriów selekcji.</w:t>
      </w:r>
    </w:p>
    <w:p w:rsidR="000C0FA0" w:rsidRPr="005453E7" w:rsidRDefault="000C0FA0" w:rsidP="003127F8">
      <w:pPr>
        <w:numPr>
          <w:ilvl w:val="0"/>
          <w:numId w:val="16"/>
        </w:numPr>
        <w:spacing w:after="0" w:line="240" w:lineRule="auto"/>
        <w:ind w:left="218"/>
        <w:jc w:val="both"/>
        <w:textAlignment w:val="baseline"/>
        <w:rPr>
          <w:rFonts w:ascii="Arial" w:eastAsia="Times New Roman" w:hAnsi="Arial" w:cs="Arial"/>
          <w:color w:val="000000"/>
          <w:sz w:val="20"/>
          <w:szCs w:val="20"/>
          <w:lang w:eastAsia="pl-PL"/>
        </w:rPr>
      </w:pPr>
      <w:r w:rsidRPr="005453E7">
        <w:rPr>
          <w:rFonts w:ascii="Arial" w:hAnsi="Arial" w:cs="Arial"/>
          <w:color w:val="000000"/>
          <w:sz w:val="20"/>
          <w:szCs w:val="20"/>
        </w:rPr>
        <w:t>Zamawiający może żądać od wykonawców wyjaśnień dotyczących treści złożonych oświadczeń, o których mowa w Rozdziale X pkt 1.</w:t>
      </w:r>
    </w:p>
    <w:p w:rsidR="000C0FA0" w:rsidRPr="005453E7" w:rsidRDefault="000C0FA0" w:rsidP="003127F8">
      <w:pPr>
        <w:numPr>
          <w:ilvl w:val="0"/>
          <w:numId w:val="16"/>
        </w:numPr>
        <w:spacing w:after="0" w:line="240" w:lineRule="auto"/>
        <w:ind w:left="218"/>
        <w:jc w:val="both"/>
        <w:textAlignment w:val="baseline"/>
        <w:rPr>
          <w:rFonts w:ascii="Arial" w:eastAsia="Times New Roman" w:hAnsi="Arial" w:cs="Arial"/>
          <w:color w:val="000000"/>
          <w:sz w:val="20"/>
          <w:szCs w:val="20"/>
          <w:lang w:eastAsia="pl-PL"/>
        </w:rPr>
      </w:pPr>
      <w:r w:rsidRPr="005453E7">
        <w:rPr>
          <w:rFonts w:ascii="Arial" w:hAnsi="Arial" w:cs="Arial"/>
          <w:color w:val="000000"/>
          <w:sz w:val="20"/>
          <w:szCs w:val="20"/>
        </w:rPr>
        <w:t>Jeżeli złożone przez wykonawcę oświadczenia, o którym mowa w Rozdziale X pkt 1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rsidR="00336542" w:rsidRPr="005453E7" w:rsidRDefault="00336542" w:rsidP="003127F8">
      <w:pPr>
        <w:numPr>
          <w:ilvl w:val="0"/>
          <w:numId w:val="16"/>
        </w:numPr>
        <w:spacing w:after="0" w:line="240" w:lineRule="auto"/>
        <w:ind w:left="218"/>
        <w:jc w:val="both"/>
        <w:textAlignment w:val="baseline"/>
        <w:rPr>
          <w:rFonts w:ascii="Arial" w:eastAsia="Times New Roman" w:hAnsi="Arial" w:cs="Arial"/>
          <w:b/>
          <w:color w:val="000000"/>
          <w:sz w:val="20"/>
          <w:szCs w:val="20"/>
          <w:u w:val="single"/>
          <w:lang w:eastAsia="pl-PL"/>
        </w:rPr>
      </w:pPr>
      <w:r w:rsidRPr="005453E7">
        <w:rPr>
          <w:rFonts w:ascii="Arial" w:eastAsia="Times New Roman" w:hAnsi="Arial" w:cs="Arial"/>
          <w:b/>
          <w:color w:val="000000"/>
          <w:sz w:val="20"/>
          <w:szCs w:val="20"/>
          <w:u w:val="single"/>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rsidR="00336542" w:rsidRPr="005453E7" w:rsidRDefault="00336542" w:rsidP="003127F8">
      <w:pPr>
        <w:numPr>
          <w:ilvl w:val="0"/>
          <w:numId w:val="16"/>
        </w:numPr>
        <w:spacing w:after="0" w:line="240" w:lineRule="auto"/>
        <w:ind w:left="218"/>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Podmiotowe środki dowodowe wymagane od wykonawcy obejmują:</w:t>
      </w:r>
    </w:p>
    <w:p w:rsidR="000C0FA0" w:rsidRPr="005453E7" w:rsidRDefault="00336542" w:rsidP="003127F8">
      <w:pPr>
        <w:numPr>
          <w:ilvl w:val="0"/>
          <w:numId w:val="17"/>
        </w:numPr>
        <w:spacing w:after="0" w:line="240" w:lineRule="auto"/>
        <w:ind w:left="635"/>
        <w:jc w:val="both"/>
        <w:textAlignment w:val="baseline"/>
        <w:rPr>
          <w:rFonts w:ascii="Arial" w:eastAsia="Times New Roman" w:hAnsi="Arial" w:cs="Arial"/>
          <w:b/>
          <w:color w:val="000000"/>
          <w:sz w:val="20"/>
          <w:szCs w:val="20"/>
          <w:u w:val="single"/>
          <w:lang w:eastAsia="pl-PL"/>
        </w:rPr>
      </w:pPr>
      <w:r w:rsidRPr="005453E7">
        <w:rPr>
          <w:rFonts w:ascii="Arial" w:eastAsia="Times New Roman" w:hAnsi="Arial" w:cs="Arial"/>
          <w:color w:val="000000"/>
          <w:sz w:val="20"/>
          <w:lang w:eastAsia="pl-PL"/>
        </w:rPr>
        <w:tab/>
      </w:r>
      <w:r w:rsidR="000C0FA0" w:rsidRPr="005453E7">
        <w:rPr>
          <w:rFonts w:ascii="Arial" w:eastAsia="Times New Roman" w:hAnsi="Arial" w:cs="Arial"/>
          <w:b/>
          <w:color w:val="000000"/>
          <w:sz w:val="20"/>
          <w:u w:val="single"/>
          <w:lang w:eastAsia="pl-PL"/>
        </w:rPr>
        <w:t>W celu potwierdzenia braku podstaw do wykluczenia z udziału w postępowaniu:</w:t>
      </w:r>
    </w:p>
    <w:p w:rsidR="000C0FA0" w:rsidRPr="005453E7" w:rsidRDefault="00336542" w:rsidP="003127F8">
      <w:pPr>
        <w:pStyle w:val="Akapitzlist"/>
        <w:numPr>
          <w:ilvl w:val="1"/>
          <w:numId w:val="17"/>
        </w:numPr>
        <w:ind w:left="993" w:hanging="284"/>
        <w:jc w:val="both"/>
        <w:rPr>
          <w:rFonts w:ascii="Arial" w:eastAsia="Times New Roman" w:hAnsi="Arial" w:cs="Arial"/>
          <w:sz w:val="20"/>
          <w:szCs w:val="20"/>
          <w:lang w:eastAsia="pl-PL"/>
        </w:rPr>
      </w:pPr>
      <w:r w:rsidRPr="005453E7">
        <w:rPr>
          <w:rFonts w:ascii="Arial" w:eastAsia="Times New Roman" w:hAnsi="Arial" w:cs="Arial"/>
          <w:sz w:val="20"/>
          <w:szCs w:val="20"/>
          <w:lang w:eastAsia="pl-PL"/>
        </w:rPr>
        <w:t xml:space="preserve">Oświadczenie wykonawcy, w zakresie art. 108 ust. 1 pkt 5 ustawy, o braku przynależności do tej samej grupy kapitałowej, w rozumieniu ustawy z dnia 16 lutego 2007 r. o ochronie konkurencji i konsumentów </w:t>
      </w:r>
      <w:r w:rsidRPr="005453E7">
        <w:rPr>
          <w:rFonts w:ascii="Arial" w:eastAsia="Times New Roman" w:hAnsi="Arial" w:cs="Arial"/>
          <w:color w:val="auto"/>
          <w:sz w:val="20"/>
          <w:szCs w:val="20"/>
          <w:lang w:eastAsia="pl-PL"/>
        </w:rPr>
        <w:t>(Dz. U. z 20</w:t>
      </w:r>
      <w:r w:rsidR="002D32AF" w:rsidRPr="005453E7">
        <w:rPr>
          <w:rFonts w:ascii="Arial" w:eastAsia="Times New Roman" w:hAnsi="Arial" w:cs="Arial"/>
          <w:color w:val="auto"/>
          <w:sz w:val="20"/>
          <w:szCs w:val="20"/>
          <w:lang w:eastAsia="pl-PL"/>
        </w:rPr>
        <w:t>20</w:t>
      </w:r>
      <w:r w:rsidRPr="005453E7">
        <w:rPr>
          <w:rFonts w:ascii="Arial" w:eastAsia="Times New Roman" w:hAnsi="Arial" w:cs="Arial"/>
          <w:color w:val="auto"/>
          <w:sz w:val="20"/>
          <w:szCs w:val="20"/>
          <w:lang w:eastAsia="pl-PL"/>
        </w:rPr>
        <w:t xml:space="preserve">r. poz. </w:t>
      </w:r>
      <w:r w:rsidR="002D32AF" w:rsidRPr="005453E7">
        <w:rPr>
          <w:rFonts w:ascii="Arial" w:eastAsia="Times New Roman" w:hAnsi="Arial" w:cs="Arial"/>
          <w:color w:val="auto"/>
          <w:sz w:val="20"/>
          <w:szCs w:val="20"/>
          <w:lang w:eastAsia="pl-PL"/>
        </w:rPr>
        <w:t>1076 ze zm.</w:t>
      </w:r>
      <w:r w:rsidRPr="005453E7">
        <w:rPr>
          <w:rFonts w:ascii="Arial" w:eastAsia="Times New Roman" w:hAnsi="Arial" w:cs="Arial"/>
          <w:color w:val="auto"/>
          <w:sz w:val="20"/>
          <w:szCs w:val="20"/>
          <w:lang w:eastAsia="pl-PL"/>
        </w:rPr>
        <w:t xml:space="preserve">), </w:t>
      </w:r>
      <w:r w:rsidRPr="005453E7">
        <w:rPr>
          <w:rFonts w:ascii="Arial" w:eastAsia="Times New Roman" w:hAnsi="Arial" w:cs="Arial"/>
          <w:sz w:val="20"/>
          <w:szCs w:val="20"/>
          <w:lang w:eastAsia="pl-PL"/>
        </w:rPr>
        <w:t xml:space="preserve">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5453E7">
        <w:rPr>
          <w:rFonts w:ascii="Arial" w:eastAsia="Times New Roman" w:hAnsi="Arial" w:cs="Arial"/>
          <w:b/>
          <w:bCs/>
          <w:sz w:val="20"/>
          <w:szCs w:val="20"/>
          <w:lang w:eastAsia="pl-PL"/>
        </w:rPr>
        <w:t xml:space="preserve">załącznik nr </w:t>
      </w:r>
      <w:r w:rsidR="00E7765D" w:rsidRPr="005453E7">
        <w:rPr>
          <w:rFonts w:ascii="Arial" w:eastAsia="Times New Roman" w:hAnsi="Arial" w:cs="Arial"/>
          <w:b/>
          <w:color w:val="auto"/>
          <w:sz w:val="20"/>
          <w:szCs w:val="20"/>
          <w:lang w:eastAsia="pl-PL"/>
        </w:rPr>
        <w:t>8</w:t>
      </w:r>
      <w:r w:rsidR="00CF410C" w:rsidRPr="005453E7">
        <w:rPr>
          <w:rFonts w:ascii="Arial" w:eastAsia="Times New Roman" w:hAnsi="Arial" w:cs="Arial"/>
          <w:b/>
          <w:color w:val="auto"/>
          <w:sz w:val="20"/>
          <w:szCs w:val="20"/>
          <w:lang w:eastAsia="pl-PL"/>
        </w:rPr>
        <w:t xml:space="preserve"> </w:t>
      </w:r>
      <w:r w:rsidRPr="005453E7">
        <w:rPr>
          <w:rFonts w:ascii="Arial" w:eastAsia="Times New Roman" w:hAnsi="Arial" w:cs="Arial"/>
          <w:b/>
          <w:bCs/>
          <w:sz w:val="20"/>
          <w:szCs w:val="20"/>
          <w:lang w:eastAsia="pl-PL"/>
        </w:rPr>
        <w:t>do SWZ</w:t>
      </w:r>
      <w:r w:rsidRPr="005453E7">
        <w:rPr>
          <w:rFonts w:ascii="Arial" w:eastAsia="Times New Roman" w:hAnsi="Arial" w:cs="Arial"/>
          <w:sz w:val="20"/>
          <w:szCs w:val="20"/>
          <w:lang w:eastAsia="pl-PL"/>
        </w:rPr>
        <w:t>;</w:t>
      </w:r>
    </w:p>
    <w:p w:rsidR="00336542" w:rsidRPr="005453E7" w:rsidRDefault="00336542" w:rsidP="003127F8">
      <w:pPr>
        <w:pStyle w:val="Akapitzlist"/>
        <w:numPr>
          <w:ilvl w:val="1"/>
          <w:numId w:val="17"/>
        </w:numPr>
        <w:ind w:left="993" w:hanging="284"/>
        <w:jc w:val="both"/>
        <w:rPr>
          <w:rFonts w:ascii="Arial" w:eastAsia="Times New Roman" w:hAnsi="Arial" w:cs="Arial"/>
          <w:sz w:val="20"/>
          <w:szCs w:val="20"/>
          <w:lang w:eastAsia="pl-PL"/>
        </w:rPr>
      </w:pPr>
      <w:r w:rsidRPr="005453E7">
        <w:rPr>
          <w:rFonts w:ascii="Arial" w:eastAsia="Times New Roman" w:hAnsi="Arial" w:cs="Arial"/>
          <w:sz w:val="20"/>
          <w:szCs w:val="20"/>
          <w:lang w:eastAsia="pl-P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rsidR="000C0FA0" w:rsidRPr="005453E7" w:rsidRDefault="000C0FA0" w:rsidP="003127F8">
      <w:pPr>
        <w:pStyle w:val="Akapitzlist"/>
        <w:numPr>
          <w:ilvl w:val="1"/>
          <w:numId w:val="17"/>
        </w:numPr>
        <w:ind w:left="993" w:hanging="284"/>
        <w:jc w:val="both"/>
        <w:rPr>
          <w:rFonts w:ascii="Arial" w:eastAsia="Times New Roman" w:hAnsi="Arial" w:cs="Arial"/>
          <w:sz w:val="20"/>
          <w:szCs w:val="20"/>
          <w:lang w:eastAsia="pl-PL"/>
        </w:rPr>
      </w:pPr>
      <w:r w:rsidRPr="005453E7">
        <w:rPr>
          <w:rFonts w:ascii="Arial" w:eastAsia="Times New Roman" w:hAnsi="Arial" w:cs="Arial"/>
          <w:sz w:val="20"/>
          <w:szCs w:val="20"/>
          <w:lang w:eastAsia="pl-PL"/>
        </w:rPr>
        <w:t xml:space="preserve">Oświadczenie o aktualności informacji zawartych w oświadczeniu, o którym mowa w art. 125 ust. 1 </w:t>
      </w:r>
      <w:proofErr w:type="spellStart"/>
      <w:r w:rsidRPr="005453E7">
        <w:rPr>
          <w:rFonts w:ascii="Arial" w:eastAsia="Times New Roman" w:hAnsi="Arial" w:cs="Arial"/>
          <w:sz w:val="20"/>
          <w:szCs w:val="20"/>
          <w:lang w:eastAsia="pl-PL"/>
        </w:rPr>
        <w:t>Pzp</w:t>
      </w:r>
      <w:proofErr w:type="spellEnd"/>
      <w:r w:rsidRPr="005453E7">
        <w:rPr>
          <w:rFonts w:ascii="Arial" w:eastAsia="Times New Roman" w:hAnsi="Arial" w:cs="Arial"/>
          <w:sz w:val="20"/>
          <w:szCs w:val="20"/>
          <w:lang w:eastAsia="pl-PL"/>
        </w:rPr>
        <w:t xml:space="preserve">– </w:t>
      </w:r>
      <w:r w:rsidRPr="005453E7">
        <w:rPr>
          <w:rFonts w:ascii="Arial" w:eastAsia="Times New Roman" w:hAnsi="Arial" w:cs="Arial"/>
          <w:b/>
          <w:bCs/>
          <w:sz w:val="20"/>
          <w:szCs w:val="20"/>
          <w:lang w:eastAsia="pl-PL"/>
        </w:rPr>
        <w:t xml:space="preserve">załącznik nr </w:t>
      </w:r>
      <w:r w:rsidR="00E7765D" w:rsidRPr="005453E7">
        <w:rPr>
          <w:rFonts w:ascii="Arial" w:eastAsia="Times New Roman" w:hAnsi="Arial" w:cs="Arial"/>
          <w:b/>
          <w:color w:val="auto"/>
          <w:sz w:val="20"/>
          <w:szCs w:val="20"/>
          <w:lang w:eastAsia="pl-PL"/>
        </w:rPr>
        <w:t>1</w:t>
      </w:r>
      <w:r w:rsidR="000D38A6" w:rsidRPr="005453E7">
        <w:rPr>
          <w:rFonts w:ascii="Arial" w:eastAsia="Times New Roman" w:hAnsi="Arial" w:cs="Arial"/>
          <w:b/>
          <w:color w:val="auto"/>
          <w:sz w:val="20"/>
          <w:szCs w:val="20"/>
          <w:lang w:eastAsia="pl-PL"/>
        </w:rPr>
        <w:t>1</w:t>
      </w:r>
      <w:r w:rsidRPr="005453E7">
        <w:rPr>
          <w:rFonts w:ascii="Arial" w:eastAsia="Times New Roman" w:hAnsi="Arial" w:cs="Arial"/>
          <w:b/>
          <w:bCs/>
          <w:sz w:val="20"/>
          <w:szCs w:val="20"/>
          <w:lang w:eastAsia="pl-PL"/>
        </w:rPr>
        <w:t xml:space="preserve"> do SWZ</w:t>
      </w:r>
      <w:r w:rsidRPr="005453E7">
        <w:rPr>
          <w:rFonts w:ascii="Arial" w:eastAsia="Times New Roman" w:hAnsi="Arial" w:cs="Arial"/>
          <w:sz w:val="20"/>
          <w:szCs w:val="20"/>
          <w:lang w:eastAsia="pl-PL"/>
        </w:rPr>
        <w:t>;</w:t>
      </w:r>
    </w:p>
    <w:p w:rsidR="000C0FA0" w:rsidRPr="005453E7" w:rsidRDefault="00336542" w:rsidP="003127F8">
      <w:pPr>
        <w:numPr>
          <w:ilvl w:val="0"/>
          <w:numId w:val="17"/>
        </w:numPr>
        <w:spacing w:after="0" w:line="240" w:lineRule="auto"/>
        <w:ind w:left="635"/>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lang w:eastAsia="pl-PL"/>
        </w:rPr>
        <w:tab/>
      </w:r>
      <w:r w:rsidR="004C3FBE" w:rsidRPr="005453E7">
        <w:rPr>
          <w:rFonts w:ascii="Arial" w:eastAsia="Times New Roman" w:hAnsi="Arial" w:cs="Arial"/>
          <w:b/>
          <w:color w:val="000000"/>
          <w:sz w:val="20"/>
          <w:u w:val="single"/>
          <w:lang w:eastAsia="pl-PL"/>
        </w:rPr>
        <w:t>W celu potwierdzenia spełniania warunków udziału w postępowaniu:</w:t>
      </w:r>
    </w:p>
    <w:p w:rsidR="00BF7F2A" w:rsidRPr="005453E7" w:rsidRDefault="00BF7F2A" w:rsidP="003127F8">
      <w:pPr>
        <w:pStyle w:val="Akapitzlist"/>
        <w:numPr>
          <w:ilvl w:val="1"/>
          <w:numId w:val="17"/>
        </w:numPr>
        <w:autoSpaceDE w:val="0"/>
        <w:autoSpaceDN w:val="0"/>
        <w:adjustRightInd w:val="0"/>
        <w:ind w:left="993" w:hanging="284"/>
        <w:contextualSpacing/>
        <w:jc w:val="both"/>
        <w:rPr>
          <w:rFonts w:ascii="Arial" w:hAnsi="Arial" w:cs="Arial"/>
          <w:sz w:val="20"/>
          <w:szCs w:val="20"/>
        </w:rPr>
      </w:pPr>
      <w:r w:rsidRPr="005453E7">
        <w:rPr>
          <w:rFonts w:ascii="Arial" w:hAnsi="Arial" w:cs="Arial"/>
          <w:sz w:val="20"/>
          <w:szCs w:val="20"/>
        </w:rPr>
        <w:t xml:space="preserve">wykaz usług wykonanych nie wcześniej niż w okresie ostatnich 3 lat, a jeżeli okres prowadzenia działalności jest krótszy – w tym okresie, wraz z podaniem ich rodzaju, wartości, daty i miejsca wykonania oraz podmiotów, na rzecz których usługi te zostały wykonane, oraz załączeniem dowodów określających, czy te usługi zostały wykonane należycie, przy czym dowodami, o których mowa, są referencje bądź inne dokumenty sporządzone przez podmiot, na rzecz którego usługi zostały wykonane, a jeżeli wykonawca z przyczyn niezależnych od niego nie jest w stanie uzyskać tych dokumentów – inne odpowiednie dokumenty; </w:t>
      </w:r>
      <w:r w:rsidRPr="005453E7">
        <w:rPr>
          <w:rFonts w:ascii="Arial" w:hAnsi="Arial" w:cs="Arial"/>
          <w:b/>
          <w:bCs/>
          <w:sz w:val="20"/>
          <w:szCs w:val="20"/>
        </w:rPr>
        <w:t>Wzór stanowi załącznik nr 6 do SWZ</w:t>
      </w:r>
      <w:r w:rsidRPr="005453E7">
        <w:rPr>
          <w:rFonts w:ascii="Arial" w:hAnsi="Arial" w:cs="Arial"/>
          <w:bCs/>
          <w:sz w:val="20"/>
          <w:szCs w:val="20"/>
        </w:rPr>
        <w:t>;</w:t>
      </w:r>
    </w:p>
    <w:p w:rsidR="004C3FBE" w:rsidRPr="005453E7" w:rsidRDefault="004C3FBE" w:rsidP="009676AB">
      <w:pPr>
        <w:pStyle w:val="Akapitzlist"/>
        <w:numPr>
          <w:ilvl w:val="1"/>
          <w:numId w:val="17"/>
        </w:numPr>
        <w:ind w:left="993" w:hanging="284"/>
        <w:jc w:val="both"/>
        <w:rPr>
          <w:rFonts w:ascii="Arial" w:eastAsia="Times New Roman" w:hAnsi="Arial" w:cs="Arial"/>
          <w:sz w:val="20"/>
          <w:szCs w:val="20"/>
          <w:lang w:eastAsia="pl-PL"/>
        </w:rPr>
      </w:pPr>
      <w:r w:rsidRPr="005453E7">
        <w:rPr>
          <w:rFonts w:ascii="Arial" w:hAnsi="Arial" w:cs="Arial"/>
          <w:sz w:val="20"/>
          <w:szCs w:val="20"/>
        </w:rPr>
        <w:t>wykaz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w:t>
      </w:r>
      <w:r w:rsidR="006067B3" w:rsidRPr="005453E7">
        <w:rPr>
          <w:rFonts w:ascii="Arial" w:hAnsi="Arial" w:cs="Arial"/>
          <w:sz w:val="20"/>
          <w:szCs w:val="20"/>
        </w:rPr>
        <w:t>;</w:t>
      </w:r>
      <w:r w:rsidR="006067B3" w:rsidRPr="005453E7">
        <w:rPr>
          <w:rFonts w:ascii="Arial" w:hAnsi="Arial" w:cs="Arial"/>
          <w:b/>
          <w:sz w:val="20"/>
          <w:szCs w:val="20"/>
        </w:rPr>
        <w:t xml:space="preserve"> </w:t>
      </w:r>
      <w:r w:rsidR="00EA72B0" w:rsidRPr="005453E7">
        <w:rPr>
          <w:rFonts w:ascii="Arial" w:hAnsi="Arial" w:cs="Arial"/>
          <w:b/>
          <w:sz w:val="20"/>
          <w:szCs w:val="20"/>
        </w:rPr>
        <w:t xml:space="preserve">Wzór stanowi </w:t>
      </w:r>
      <w:r w:rsidRPr="005453E7">
        <w:rPr>
          <w:rFonts w:ascii="Arial" w:eastAsia="Times New Roman" w:hAnsi="Arial" w:cs="Arial"/>
          <w:b/>
          <w:bCs/>
          <w:sz w:val="20"/>
          <w:szCs w:val="20"/>
          <w:lang w:eastAsia="pl-PL"/>
        </w:rPr>
        <w:t xml:space="preserve">załącznik nr </w:t>
      </w:r>
      <w:r w:rsidR="00E7765D" w:rsidRPr="005453E7">
        <w:rPr>
          <w:rFonts w:ascii="Arial" w:eastAsia="Times New Roman" w:hAnsi="Arial" w:cs="Arial"/>
          <w:b/>
          <w:color w:val="auto"/>
          <w:sz w:val="20"/>
          <w:szCs w:val="20"/>
          <w:lang w:eastAsia="pl-PL"/>
        </w:rPr>
        <w:t>7</w:t>
      </w:r>
      <w:r w:rsidRPr="005453E7">
        <w:rPr>
          <w:rFonts w:ascii="Arial" w:eastAsia="Times New Roman" w:hAnsi="Arial" w:cs="Arial"/>
          <w:b/>
          <w:bCs/>
          <w:sz w:val="20"/>
          <w:szCs w:val="20"/>
          <w:lang w:eastAsia="pl-PL"/>
        </w:rPr>
        <w:t xml:space="preserve"> do SWZ</w:t>
      </w:r>
      <w:r w:rsidRPr="005453E7">
        <w:rPr>
          <w:rFonts w:ascii="Arial" w:eastAsia="Times New Roman" w:hAnsi="Arial" w:cs="Arial"/>
          <w:sz w:val="20"/>
          <w:szCs w:val="20"/>
          <w:lang w:eastAsia="pl-PL"/>
        </w:rPr>
        <w:t>;</w:t>
      </w:r>
    </w:p>
    <w:p w:rsidR="00336542" w:rsidRPr="005453E7" w:rsidRDefault="00336542" w:rsidP="003127F8">
      <w:pPr>
        <w:numPr>
          <w:ilvl w:val="0"/>
          <w:numId w:val="18"/>
        </w:numPr>
        <w:tabs>
          <w:tab w:val="left" w:pos="284"/>
        </w:tabs>
        <w:spacing w:after="0" w:line="240" w:lineRule="auto"/>
        <w:ind w:left="284" w:hanging="284"/>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 xml:space="preserve">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w:t>
      </w:r>
      <w:r w:rsidRPr="005453E7">
        <w:rPr>
          <w:rFonts w:ascii="Arial" w:eastAsia="Times New Roman" w:hAnsi="Arial" w:cs="Arial"/>
          <w:color w:val="000000"/>
          <w:sz w:val="20"/>
          <w:szCs w:val="20"/>
          <w:lang w:eastAsia="pl-PL"/>
        </w:rPr>
        <w:lastRenderedPageBreak/>
        <w:t>powyżej, powinien być wystawiony nie wcześniej niż 3 miesiące przed upływem terminu składania ofert.</w:t>
      </w:r>
    </w:p>
    <w:p w:rsidR="00336542" w:rsidRPr="005453E7" w:rsidRDefault="00336542" w:rsidP="003127F8">
      <w:pPr>
        <w:numPr>
          <w:ilvl w:val="0"/>
          <w:numId w:val="19"/>
        </w:numPr>
        <w:tabs>
          <w:tab w:val="left" w:pos="284"/>
        </w:tabs>
        <w:spacing w:after="0" w:line="240" w:lineRule="auto"/>
        <w:ind w:left="284" w:hanging="284"/>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rsidR="004C3FBE" w:rsidRPr="005453E7" w:rsidRDefault="00336542" w:rsidP="003127F8">
      <w:pPr>
        <w:numPr>
          <w:ilvl w:val="0"/>
          <w:numId w:val="20"/>
        </w:numPr>
        <w:tabs>
          <w:tab w:val="left" w:pos="284"/>
        </w:tabs>
        <w:spacing w:after="0" w:line="240" w:lineRule="auto"/>
        <w:ind w:left="284" w:hanging="284"/>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Wykonawca nie jest zobowiązany do złożenia podmiotowych środków dowodowych, które zamawiający posiada, jeżeli Wykonawca wskaże te środki oraz potwierdzi ich prawidłowość i aktualność.</w:t>
      </w:r>
    </w:p>
    <w:p w:rsidR="00336542" w:rsidRDefault="00336542" w:rsidP="003127F8">
      <w:pPr>
        <w:numPr>
          <w:ilvl w:val="0"/>
          <w:numId w:val="20"/>
        </w:numPr>
        <w:tabs>
          <w:tab w:val="left" w:pos="284"/>
        </w:tabs>
        <w:spacing w:after="0" w:line="240" w:lineRule="auto"/>
        <w:ind w:left="284" w:hanging="284"/>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9676AB" w:rsidRPr="005453E7">
        <w:rPr>
          <w:rFonts w:ascii="Arial" w:eastAsia="Times New Roman" w:hAnsi="Arial" w:cs="Arial"/>
          <w:color w:val="000000"/>
          <w:sz w:val="20"/>
          <w:szCs w:val="20"/>
          <w:lang w:eastAsia="pl-PL"/>
        </w:rPr>
        <w:t xml:space="preserve">30 </w:t>
      </w:r>
      <w:r w:rsidRPr="005453E7">
        <w:rPr>
          <w:rFonts w:ascii="Arial" w:eastAsia="Times New Roman" w:hAnsi="Arial" w:cs="Arial"/>
          <w:color w:val="000000"/>
          <w:sz w:val="20"/>
          <w:szCs w:val="20"/>
          <w:lang w:eastAsia="pl-PL"/>
        </w:rPr>
        <w:t>grudnia 2020 r. w sprawie sposobu sporządzania i przekazywania informacji oraz wymagań technicznych dla dokumentów elektronicznych oraz środków komunikacji elektronicznej w postępowaniu o udzielenie zamówienia publicznego lub konkursie.</w:t>
      </w:r>
    </w:p>
    <w:p w:rsidR="00336542" w:rsidRPr="005453E7" w:rsidRDefault="00336542" w:rsidP="004C3FBE">
      <w:pPr>
        <w:shd w:val="clear" w:color="auto" w:fill="D9D9D9" w:themeFill="background1" w:themeFillShade="D9"/>
        <w:spacing w:before="360" w:after="120" w:line="240" w:lineRule="auto"/>
        <w:outlineLvl w:val="1"/>
        <w:rPr>
          <w:rFonts w:ascii="Arial" w:eastAsia="Times New Roman" w:hAnsi="Arial" w:cs="Arial"/>
          <w:b/>
          <w:bCs/>
          <w:sz w:val="36"/>
          <w:szCs w:val="36"/>
          <w:lang w:eastAsia="pl-PL"/>
        </w:rPr>
      </w:pPr>
      <w:r w:rsidRPr="005453E7">
        <w:rPr>
          <w:rFonts w:ascii="Arial" w:eastAsia="Times New Roman" w:hAnsi="Arial" w:cs="Arial"/>
          <w:b/>
          <w:color w:val="000000"/>
          <w:sz w:val="32"/>
          <w:szCs w:val="32"/>
          <w:lang w:eastAsia="pl-PL"/>
        </w:rPr>
        <w:t>XI. Poleganie na zasobach innych podmiotów</w:t>
      </w:r>
    </w:p>
    <w:p w:rsidR="00BF7F2A" w:rsidRPr="005453E7" w:rsidRDefault="00BF7F2A" w:rsidP="00BF7F2A">
      <w:pPr>
        <w:pStyle w:val="pkt"/>
        <w:spacing w:before="0" w:after="0" w:line="240" w:lineRule="auto"/>
        <w:ind w:left="0" w:firstLine="0"/>
        <w:rPr>
          <w:rFonts w:ascii="Arial" w:hAnsi="Arial" w:cs="Arial"/>
          <w:sz w:val="20"/>
        </w:rPr>
      </w:pPr>
    </w:p>
    <w:p w:rsidR="0059677F" w:rsidRPr="005453E7" w:rsidRDefault="0059677F" w:rsidP="00743880">
      <w:pPr>
        <w:pStyle w:val="Teksttreci4"/>
        <w:numPr>
          <w:ilvl w:val="3"/>
          <w:numId w:val="85"/>
        </w:numPr>
        <w:tabs>
          <w:tab w:val="left" w:pos="240"/>
        </w:tabs>
        <w:spacing w:before="0" w:after="0" w:line="240" w:lineRule="auto"/>
        <w:ind w:left="222" w:right="23" w:hangingChars="111" w:hanging="222"/>
        <w:rPr>
          <w:rFonts w:ascii="Arial" w:hAnsi="Arial" w:cs="Arial"/>
          <w:sz w:val="20"/>
          <w:szCs w:val="20"/>
        </w:rPr>
      </w:pPr>
      <w:r w:rsidRPr="005453E7">
        <w:rPr>
          <w:rFonts w:ascii="Arial" w:hAnsi="Arial" w:cs="Arial"/>
          <w:sz w:val="20"/>
          <w:szCs w:val="20"/>
          <w:lang w:val="pl-PL"/>
        </w:rPr>
        <w:tab/>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59677F" w:rsidRPr="005453E7" w:rsidRDefault="0059677F" w:rsidP="00743880">
      <w:pPr>
        <w:pStyle w:val="Teksttreci4"/>
        <w:numPr>
          <w:ilvl w:val="3"/>
          <w:numId w:val="85"/>
        </w:numPr>
        <w:tabs>
          <w:tab w:val="left" w:pos="240"/>
        </w:tabs>
        <w:spacing w:before="0" w:after="0" w:line="240" w:lineRule="auto"/>
        <w:ind w:left="222" w:right="23" w:hangingChars="111" w:hanging="222"/>
        <w:rPr>
          <w:rFonts w:ascii="Arial" w:hAnsi="Arial" w:cs="Arial"/>
          <w:sz w:val="20"/>
          <w:szCs w:val="20"/>
        </w:rPr>
      </w:pPr>
      <w:r w:rsidRPr="005453E7">
        <w:rPr>
          <w:rFonts w:ascii="Arial" w:hAnsi="Arial" w:cs="Arial"/>
          <w:color w:val="000000"/>
          <w:sz w:val="20"/>
          <w:szCs w:val="20"/>
          <w:shd w:val="clear" w:color="auto" w:fill="FFFFFF"/>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59677F" w:rsidRPr="005453E7" w:rsidRDefault="0059677F" w:rsidP="00743880">
      <w:pPr>
        <w:pStyle w:val="Teksttreci4"/>
        <w:numPr>
          <w:ilvl w:val="3"/>
          <w:numId w:val="85"/>
        </w:numPr>
        <w:tabs>
          <w:tab w:val="left" w:pos="240"/>
        </w:tabs>
        <w:spacing w:before="0" w:after="0" w:line="240" w:lineRule="auto"/>
        <w:ind w:left="222" w:right="23" w:hangingChars="111" w:hanging="222"/>
        <w:rPr>
          <w:rFonts w:ascii="Arial" w:hAnsi="Arial" w:cs="Arial"/>
          <w:sz w:val="20"/>
          <w:szCs w:val="20"/>
          <w:lang w:val="pl-PL"/>
        </w:rPr>
      </w:pPr>
      <w:r w:rsidRPr="005453E7">
        <w:rPr>
          <w:rFonts w:ascii="Arial" w:hAnsi="Arial" w:cs="Arial"/>
          <w:color w:val="000000"/>
          <w:sz w:val="20"/>
          <w:szCs w:val="20"/>
          <w:shd w:val="clear" w:color="auto" w:fill="FFFFFF"/>
        </w:rPr>
        <w:t xml:space="preserve">W odniesieniu do warunków dotyczących wykształcenia, kwalifikacji zawodowych lub doświadczenia wykonawcy mogą polegać na zdolnościach podmiotów udostępniających zasoby, </w:t>
      </w:r>
      <w:r w:rsidRPr="005453E7">
        <w:rPr>
          <w:rFonts w:ascii="Arial" w:hAnsi="Arial" w:cs="Arial"/>
          <w:b/>
          <w:bCs/>
          <w:color w:val="000000"/>
          <w:sz w:val="20"/>
          <w:szCs w:val="20"/>
          <w:shd w:val="clear" w:color="auto" w:fill="FFFFFF"/>
        </w:rPr>
        <w:t>jeśli podmioty te wykonają usługi, do realizacji których te zdolności są wymagane.</w:t>
      </w:r>
      <w:r w:rsidRPr="005453E7">
        <w:rPr>
          <w:rFonts w:ascii="Arial" w:hAnsi="Arial" w:cs="Arial"/>
          <w:color w:val="000000"/>
          <w:sz w:val="20"/>
          <w:szCs w:val="20"/>
          <w:shd w:val="clear" w:color="auto" w:fill="FFFFFF"/>
        </w:rPr>
        <w:t xml:space="preserve"> </w:t>
      </w:r>
    </w:p>
    <w:p w:rsidR="0059677F" w:rsidRPr="005453E7" w:rsidRDefault="0059677F" w:rsidP="00743880">
      <w:pPr>
        <w:pStyle w:val="Teksttreci4"/>
        <w:numPr>
          <w:ilvl w:val="3"/>
          <w:numId w:val="85"/>
        </w:numPr>
        <w:tabs>
          <w:tab w:val="left" w:pos="240"/>
        </w:tabs>
        <w:spacing w:before="0" w:after="0" w:line="240" w:lineRule="auto"/>
        <w:ind w:left="222" w:right="23" w:hangingChars="111" w:hanging="222"/>
        <w:rPr>
          <w:rFonts w:ascii="Arial" w:hAnsi="Arial" w:cs="Arial"/>
          <w:sz w:val="20"/>
          <w:szCs w:val="20"/>
        </w:rPr>
      </w:pPr>
      <w:r w:rsidRPr="005453E7">
        <w:rPr>
          <w:rFonts w:ascii="Arial" w:hAnsi="Arial" w:cs="Arial"/>
          <w:color w:val="000000"/>
          <w:sz w:val="20"/>
          <w:szCs w:val="20"/>
          <w:shd w:val="clear" w:color="auto" w:fill="FFFFFF"/>
        </w:rPr>
        <w:t xml:space="preserve">Wykonawca, który polega na zdolnościach lub sytuacji podmiotów udostępniających zasoby, składa </w:t>
      </w:r>
      <w:r w:rsidRPr="005453E7">
        <w:rPr>
          <w:rFonts w:ascii="Arial" w:hAnsi="Arial" w:cs="Arial"/>
          <w:b/>
          <w:bCs/>
          <w:color w:val="000000"/>
          <w:sz w:val="20"/>
          <w:szCs w:val="20"/>
          <w:shd w:val="clear" w:color="auto" w:fill="FFFFFF"/>
        </w:rPr>
        <w:t>wraz z ofertą</w:t>
      </w:r>
      <w:r w:rsidRPr="005453E7">
        <w:rPr>
          <w:rFonts w:ascii="Arial" w:hAnsi="Arial" w:cs="Arial"/>
          <w:color w:val="000000"/>
          <w:sz w:val="20"/>
          <w:szCs w:val="20"/>
          <w:shd w:val="clear" w:color="auto" w:fill="FFFFFF"/>
        </w:rPr>
        <w:t>, zobowiązanie podmiotu udostępniającego zasoby do oddania mu do dyspozycji niezbędnych zasobów na potrzeby realizacji danego zamówienia</w:t>
      </w:r>
      <w:r w:rsidRPr="005453E7">
        <w:rPr>
          <w:rFonts w:ascii="Arial" w:hAnsi="Arial" w:cs="Arial"/>
          <w:color w:val="000000"/>
          <w:sz w:val="20"/>
          <w:szCs w:val="20"/>
          <w:shd w:val="clear" w:color="auto" w:fill="FFFFFF"/>
          <w:lang w:val="pl-PL"/>
        </w:rPr>
        <w:t xml:space="preserve"> </w:t>
      </w:r>
      <w:r w:rsidR="004552A8" w:rsidRPr="005453E7">
        <w:rPr>
          <w:rFonts w:ascii="Arial" w:hAnsi="Arial" w:cs="Arial"/>
          <w:color w:val="000000"/>
          <w:sz w:val="20"/>
          <w:szCs w:val="20"/>
          <w:shd w:val="clear" w:color="auto" w:fill="FFFFFF"/>
          <w:lang w:val="pl-PL"/>
        </w:rPr>
        <w:t xml:space="preserve"> </w:t>
      </w:r>
      <w:r w:rsidR="004552A8" w:rsidRPr="005453E7">
        <w:rPr>
          <w:rFonts w:ascii="Arial" w:hAnsi="Arial" w:cs="Arial"/>
          <w:b/>
          <w:bCs/>
          <w:color w:val="000000"/>
          <w:sz w:val="20"/>
          <w:szCs w:val="20"/>
          <w:shd w:val="clear" w:color="auto" w:fill="FFFFFF"/>
          <w:lang w:val="pl-PL"/>
        </w:rPr>
        <w:t>załącznik</w:t>
      </w:r>
      <w:r w:rsidR="004552A8" w:rsidRPr="005453E7">
        <w:rPr>
          <w:rFonts w:ascii="Arial" w:hAnsi="Arial" w:cs="Arial"/>
          <w:color w:val="000000"/>
          <w:sz w:val="20"/>
          <w:szCs w:val="20"/>
          <w:shd w:val="clear" w:color="auto" w:fill="FFFFFF"/>
          <w:lang w:val="pl-PL"/>
        </w:rPr>
        <w:t xml:space="preserve"> </w:t>
      </w:r>
      <w:r w:rsidRPr="005453E7">
        <w:rPr>
          <w:rFonts w:ascii="Arial" w:hAnsi="Arial" w:cs="Arial"/>
          <w:b/>
          <w:bCs/>
          <w:color w:val="000000"/>
          <w:sz w:val="20"/>
          <w:szCs w:val="20"/>
          <w:shd w:val="clear" w:color="auto" w:fill="FFFFFF"/>
          <w:lang w:val="pl-PL"/>
        </w:rPr>
        <w:t>nr 10 do SWZ</w:t>
      </w:r>
      <w:r w:rsidRPr="005453E7">
        <w:rPr>
          <w:rFonts w:ascii="Arial" w:hAnsi="Arial" w:cs="Arial"/>
          <w:color w:val="000000"/>
          <w:sz w:val="20"/>
          <w:szCs w:val="20"/>
          <w:shd w:val="clear" w:color="auto" w:fill="FFFFFF"/>
          <w:lang w:val="pl-PL"/>
        </w:rPr>
        <w:t>)</w:t>
      </w:r>
      <w:r w:rsidRPr="005453E7">
        <w:rPr>
          <w:rFonts w:ascii="Arial" w:hAnsi="Arial" w:cs="Arial"/>
          <w:color w:val="000000"/>
          <w:sz w:val="20"/>
          <w:szCs w:val="20"/>
          <w:shd w:val="clear" w:color="auto" w:fill="FFFFFF"/>
        </w:rPr>
        <w:t xml:space="preserve"> lub inny podmiotowy środek dowodowy potwierdzający, że wykonawca realizując zamówienie, będzie dysponował niezbędnymi zasobami tych podmiotów</w:t>
      </w:r>
      <w:r w:rsidRPr="005453E7">
        <w:rPr>
          <w:rFonts w:ascii="Arial" w:hAnsi="Arial" w:cs="Arial"/>
          <w:sz w:val="20"/>
          <w:szCs w:val="20"/>
        </w:rPr>
        <w:t>.</w:t>
      </w:r>
    </w:p>
    <w:p w:rsidR="0059677F" w:rsidRPr="005453E7" w:rsidRDefault="0059677F" w:rsidP="00743880">
      <w:pPr>
        <w:pStyle w:val="Teksttreci4"/>
        <w:numPr>
          <w:ilvl w:val="3"/>
          <w:numId w:val="85"/>
        </w:numPr>
        <w:tabs>
          <w:tab w:val="left" w:pos="240"/>
        </w:tabs>
        <w:spacing w:before="0" w:after="0" w:line="240" w:lineRule="auto"/>
        <w:ind w:left="222" w:right="23" w:hangingChars="111" w:hanging="222"/>
        <w:rPr>
          <w:rFonts w:ascii="Arial" w:hAnsi="Arial" w:cs="Arial"/>
          <w:sz w:val="20"/>
          <w:szCs w:val="20"/>
        </w:rPr>
      </w:pPr>
      <w:r w:rsidRPr="005453E7">
        <w:rPr>
          <w:rFonts w:ascii="Arial" w:hAnsi="Arial" w:cs="Arial"/>
          <w:color w:val="000000"/>
          <w:sz w:val="20"/>
          <w:szCs w:val="20"/>
          <w:shd w:val="clear" w:color="auto" w:fill="FFFFFF"/>
        </w:rPr>
        <w:t>Zobowiązanie podmiotu udostępniającego zasoby, o którym mowa w pkt 4 potwierdza, że stosunek łączący wykonawcę z podmiotami udostępniającymi zasoby gwarantuje rzeczywisty dostęp do tych zasobów oraz określa w szczególności:</w:t>
      </w:r>
    </w:p>
    <w:p w:rsidR="0059677F" w:rsidRPr="005453E7" w:rsidRDefault="0059677F" w:rsidP="0059677F">
      <w:pPr>
        <w:shd w:val="clear" w:color="auto" w:fill="FFFFFF"/>
        <w:spacing w:after="0" w:line="240" w:lineRule="auto"/>
        <w:ind w:left="481" w:hanging="241"/>
        <w:contextualSpacing/>
        <w:jc w:val="both"/>
        <w:rPr>
          <w:rFonts w:ascii="Arial" w:hAnsi="Arial" w:cs="Arial"/>
          <w:color w:val="000000"/>
          <w:sz w:val="20"/>
          <w:szCs w:val="20"/>
        </w:rPr>
      </w:pPr>
      <w:r w:rsidRPr="005453E7">
        <w:rPr>
          <w:rFonts w:ascii="Arial" w:hAnsi="Arial" w:cs="Arial"/>
          <w:color w:val="000000"/>
          <w:sz w:val="20"/>
          <w:szCs w:val="20"/>
        </w:rPr>
        <w:t>1)</w:t>
      </w:r>
      <w:r w:rsidRPr="005453E7">
        <w:rPr>
          <w:rFonts w:ascii="Arial" w:hAnsi="Arial" w:cs="Arial"/>
          <w:color w:val="000000"/>
          <w:sz w:val="20"/>
          <w:szCs w:val="20"/>
        </w:rPr>
        <w:tab/>
        <w:t>zakres dostępnych wykonawcy zasobów podmiotu udostępniającego zasoby;</w:t>
      </w:r>
    </w:p>
    <w:p w:rsidR="0059677F" w:rsidRPr="005453E7" w:rsidRDefault="0059677F" w:rsidP="0059677F">
      <w:pPr>
        <w:shd w:val="clear" w:color="auto" w:fill="FFFFFF"/>
        <w:spacing w:after="0" w:line="240" w:lineRule="auto"/>
        <w:ind w:left="481" w:hanging="241"/>
        <w:contextualSpacing/>
        <w:jc w:val="both"/>
        <w:rPr>
          <w:rFonts w:ascii="Arial" w:hAnsi="Arial" w:cs="Arial"/>
          <w:color w:val="000000"/>
          <w:sz w:val="20"/>
          <w:szCs w:val="20"/>
        </w:rPr>
      </w:pPr>
      <w:r w:rsidRPr="005453E7">
        <w:rPr>
          <w:rFonts w:ascii="Arial" w:hAnsi="Arial" w:cs="Arial"/>
          <w:color w:val="000000"/>
          <w:sz w:val="20"/>
          <w:szCs w:val="20"/>
        </w:rPr>
        <w:t>2)</w:t>
      </w:r>
      <w:r w:rsidRPr="005453E7">
        <w:rPr>
          <w:rFonts w:ascii="Arial" w:hAnsi="Arial" w:cs="Arial"/>
          <w:color w:val="000000"/>
          <w:sz w:val="20"/>
          <w:szCs w:val="20"/>
        </w:rPr>
        <w:tab/>
        <w:t>sposób i okres udostępnienia wykonawcy i wykorzystania przez niego zasobów podmiotu udostępniającego te zasoby przy wykonywaniu zamówienia;</w:t>
      </w:r>
    </w:p>
    <w:p w:rsidR="0059677F" w:rsidRPr="005453E7" w:rsidRDefault="0059677F" w:rsidP="0059677F">
      <w:pPr>
        <w:shd w:val="clear" w:color="auto" w:fill="FFFFFF"/>
        <w:spacing w:after="0" w:line="240" w:lineRule="auto"/>
        <w:ind w:left="481" w:hanging="241"/>
        <w:contextualSpacing/>
        <w:jc w:val="both"/>
        <w:rPr>
          <w:rFonts w:ascii="Arial" w:hAnsi="Arial" w:cs="Arial"/>
          <w:sz w:val="20"/>
          <w:szCs w:val="20"/>
        </w:rPr>
      </w:pPr>
      <w:r w:rsidRPr="005453E7">
        <w:rPr>
          <w:rFonts w:ascii="Arial" w:hAnsi="Arial" w:cs="Arial"/>
          <w:color w:val="000000"/>
          <w:sz w:val="20"/>
          <w:szCs w:val="20"/>
        </w:rPr>
        <w:t>3)</w:t>
      </w:r>
      <w:r w:rsidRPr="005453E7">
        <w:rPr>
          <w:rFonts w:ascii="Arial" w:hAnsi="Arial" w:cs="Arial"/>
          <w:color w:val="000000"/>
          <w:sz w:val="20"/>
          <w:szCs w:val="20"/>
        </w:rPr>
        <w:tab/>
        <w:t xml:space="preserve">czy i w jakim zakresie podmiot udostępniający zasoby zdolności techniczne lub zawodowe lub ich sytuacja finansowa lub ekonomiczna, pozwalają na wykazanie przez Wykonawcę </w:t>
      </w:r>
      <w:r w:rsidRPr="005453E7">
        <w:rPr>
          <w:rFonts w:ascii="Arial" w:hAnsi="Arial" w:cs="Arial"/>
          <w:color w:val="000000"/>
          <w:sz w:val="20"/>
          <w:szCs w:val="20"/>
          <w:shd w:val="clear" w:color="auto" w:fill="FFFFFF"/>
        </w:rPr>
        <w:t>spełniania warunków udziału w postępowaniu oraz - jeżeli dotyczy - kryteriów selekcji, a także zbada, czy nie zachodzą wobec tego podmiotu podstawy wykluczenia, które zostały przewidziane względem wykonawcy</w:t>
      </w:r>
      <w:r w:rsidRPr="005453E7">
        <w:rPr>
          <w:rFonts w:ascii="Arial" w:hAnsi="Arial" w:cs="Arial"/>
          <w:sz w:val="20"/>
          <w:szCs w:val="20"/>
        </w:rPr>
        <w:t>.</w:t>
      </w:r>
    </w:p>
    <w:p w:rsidR="0059677F" w:rsidRPr="005453E7" w:rsidRDefault="0059677F" w:rsidP="00743880">
      <w:pPr>
        <w:pStyle w:val="Teksttreci4"/>
        <w:numPr>
          <w:ilvl w:val="3"/>
          <w:numId w:val="85"/>
        </w:numPr>
        <w:tabs>
          <w:tab w:val="left" w:pos="240"/>
        </w:tabs>
        <w:spacing w:before="0" w:after="0" w:line="240" w:lineRule="auto"/>
        <w:ind w:left="222" w:right="20" w:hangingChars="111" w:hanging="222"/>
        <w:rPr>
          <w:rFonts w:ascii="Arial" w:hAnsi="Arial" w:cs="Arial"/>
          <w:sz w:val="20"/>
          <w:szCs w:val="20"/>
        </w:rPr>
      </w:pPr>
      <w:r w:rsidRPr="005453E7">
        <w:rPr>
          <w:rFonts w:ascii="Arial" w:hAnsi="Arial" w:cs="Arial"/>
          <w:sz w:val="20"/>
          <w:szCs w:val="20"/>
          <w:lang w:val="pl-PL"/>
        </w:rPr>
        <w:tab/>
        <w:t>Zamawiający oceni,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59677F" w:rsidRPr="005453E7" w:rsidRDefault="0059677F" w:rsidP="00743880">
      <w:pPr>
        <w:pStyle w:val="Teksttreci4"/>
        <w:numPr>
          <w:ilvl w:val="3"/>
          <w:numId w:val="85"/>
        </w:numPr>
        <w:tabs>
          <w:tab w:val="left" w:pos="240"/>
        </w:tabs>
        <w:spacing w:before="0" w:after="0" w:line="240" w:lineRule="auto"/>
        <w:ind w:left="222" w:right="20" w:hangingChars="111" w:hanging="222"/>
        <w:rPr>
          <w:rFonts w:ascii="Arial" w:hAnsi="Arial" w:cs="Arial"/>
          <w:sz w:val="20"/>
          <w:szCs w:val="20"/>
        </w:rPr>
      </w:pPr>
      <w:r w:rsidRPr="005453E7">
        <w:rPr>
          <w:rFonts w:ascii="Arial" w:hAnsi="Arial" w:cs="Arial"/>
          <w:sz w:val="20"/>
          <w:szCs w:val="20"/>
          <w:lang w:val="pl-PL"/>
        </w:rPr>
        <w:tab/>
      </w:r>
      <w:r w:rsidRPr="005453E7">
        <w:rPr>
          <w:rFonts w:ascii="Arial" w:hAnsi="Arial" w:cs="Arial"/>
          <w:color w:val="000000"/>
          <w:sz w:val="20"/>
          <w:szCs w:val="20"/>
          <w:shd w:val="clear" w:color="auto" w:fill="FFFFFF"/>
        </w:rPr>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r w:rsidRPr="005453E7">
        <w:rPr>
          <w:rFonts w:ascii="Arial" w:hAnsi="Arial" w:cs="Arial"/>
          <w:b/>
          <w:sz w:val="20"/>
          <w:szCs w:val="20"/>
        </w:rPr>
        <w:t xml:space="preserve"> </w:t>
      </w:r>
    </w:p>
    <w:p w:rsidR="0059677F" w:rsidRPr="005453E7" w:rsidRDefault="0059677F" w:rsidP="00743880">
      <w:pPr>
        <w:pStyle w:val="Teksttreci"/>
        <w:numPr>
          <w:ilvl w:val="3"/>
          <w:numId w:val="85"/>
        </w:numPr>
        <w:tabs>
          <w:tab w:val="left" w:pos="240"/>
        </w:tabs>
        <w:suppressAutoHyphens w:val="0"/>
        <w:spacing w:after="0" w:line="240" w:lineRule="auto"/>
        <w:ind w:left="222" w:hangingChars="111" w:hanging="222"/>
        <w:jc w:val="both"/>
        <w:rPr>
          <w:rFonts w:ascii="Arial" w:hAnsi="Arial" w:cs="Arial"/>
          <w:sz w:val="20"/>
          <w:szCs w:val="20"/>
        </w:rPr>
      </w:pPr>
      <w:r w:rsidRPr="005453E7">
        <w:rPr>
          <w:rFonts w:ascii="Arial" w:hAnsi="Arial" w:cs="Arial"/>
          <w:sz w:val="20"/>
          <w:szCs w:val="20"/>
          <w:lang w:val="pl-PL"/>
        </w:rPr>
        <w:tab/>
        <w:t xml:space="preserve">Wykonawca, w przypadku polegania na zdolnościach lub sytuacji podmiotów udostępniających zasoby, przedstawia, wraz z oświadczeniami, o którym mowa w Rozdziale XI ust. 1 SWZ, także oświadczenia podmiotu udostępniającego zasoby, potwierdzające brak podstaw wykluczenia tego </w:t>
      </w:r>
      <w:r w:rsidRPr="005453E7">
        <w:rPr>
          <w:rFonts w:ascii="Arial" w:hAnsi="Arial" w:cs="Arial"/>
          <w:sz w:val="20"/>
          <w:szCs w:val="20"/>
          <w:lang w:val="pl-PL"/>
        </w:rPr>
        <w:lastRenderedPageBreak/>
        <w:t>podmiotu oraz odpowiednio spełnianie warunków udziału w postępowaniu, w zakresie, w jakim wykonawca powołuje się na jego zasoby.</w:t>
      </w:r>
    </w:p>
    <w:p w:rsidR="0059677F" w:rsidRPr="005453E7" w:rsidRDefault="0059677F" w:rsidP="00743880">
      <w:pPr>
        <w:pStyle w:val="Teksttreci"/>
        <w:numPr>
          <w:ilvl w:val="3"/>
          <w:numId w:val="85"/>
        </w:numPr>
        <w:tabs>
          <w:tab w:val="left" w:pos="240"/>
        </w:tabs>
        <w:suppressAutoHyphens w:val="0"/>
        <w:spacing w:after="0" w:line="240" w:lineRule="auto"/>
        <w:ind w:left="222" w:hangingChars="111" w:hanging="222"/>
        <w:jc w:val="both"/>
        <w:rPr>
          <w:rFonts w:ascii="Arial" w:hAnsi="Arial" w:cs="Arial"/>
          <w:sz w:val="20"/>
          <w:szCs w:val="20"/>
        </w:rPr>
      </w:pPr>
      <w:r w:rsidRPr="005453E7">
        <w:rPr>
          <w:rFonts w:ascii="Arial" w:hAnsi="Arial" w:cs="Arial"/>
          <w:bCs/>
          <w:sz w:val="20"/>
          <w:szCs w:val="20"/>
        </w:rPr>
        <w:t xml:space="preserve">Wykonawca, który polega na zdolnościach lub sytuacji innych podmiotów na zasadach określonych w art. 118 ustawy, przedstawia na wezwanie zamawiającego dokumenty wymienione w </w:t>
      </w:r>
      <w:r w:rsidRPr="005453E7">
        <w:rPr>
          <w:rFonts w:ascii="Arial" w:hAnsi="Arial" w:cs="Arial"/>
          <w:bCs/>
          <w:sz w:val="20"/>
          <w:szCs w:val="20"/>
          <w:lang w:val="pl-PL"/>
        </w:rPr>
        <w:t xml:space="preserve">Rozdziale X </w:t>
      </w:r>
      <w:r w:rsidR="006853E7" w:rsidRPr="005453E7">
        <w:rPr>
          <w:rFonts w:ascii="Arial" w:hAnsi="Arial" w:cs="Arial"/>
          <w:bCs/>
          <w:sz w:val="20"/>
          <w:szCs w:val="20"/>
          <w:lang w:val="pl-PL"/>
        </w:rPr>
        <w:t>ust.8 pkt 1</w:t>
      </w:r>
      <w:r w:rsidRPr="005453E7">
        <w:rPr>
          <w:rFonts w:ascii="Arial" w:hAnsi="Arial" w:cs="Arial"/>
          <w:bCs/>
          <w:sz w:val="20"/>
          <w:szCs w:val="20"/>
          <w:lang w:val="pl-PL"/>
        </w:rPr>
        <w:t xml:space="preserve">) </w:t>
      </w:r>
      <w:r w:rsidRPr="005453E7">
        <w:rPr>
          <w:rFonts w:ascii="Arial" w:hAnsi="Arial" w:cs="Arial"/>
          <w:color w:val="000000"/>
          <w:sz w:val="20"/>
          <w:szCs w:val="20"/>
          <w:shd w:val="clear" w:color="auto" w:fill="FFFFFF"/>
        </w:rPr>
        <w:t>dotyczące tych podmiotów, potwierdzające, że nie zachodzą wobec tych podmiotów podstawy wykluczenia z postępowania</w:t>
      </w:r>
      <w:r w:rsidRPr="005453E7">
        <w:rPr>
          <w:rFonts w:ascii="Arial" w:hAnsi="Arial" w:cs="Arial"/>
          <w:color w:val="000000"/>
          <w:sz w:val="20"/>
          <w:szCs w:val="20"/>
          <w:shd w:val="clear" w:color="auto" w:fill="FFFFFF"/>
          <w:lang w:val="pl-PL"/>
        </w:rPr>
        <w:t>.</w:t>
      </w:r>
    </w:p>
    <w:p w:rsidR="00EB10EA" w:rsidRPr="005453E7" w:rsidRDefault="00EB10EA" w:rsidP="00BF7F2A">
      <w:pPr>
        <w:pStyle w:val="pkt"/>
        <w:spacing w:before="0" w:after="0" w:line="240" w:lineRule="auto"/>
        <w:ind w:left="0" w:firstLine="0"/>
        <w:rPr>
          <w:rFonts w:ascii="Arial" w:hAnsi="Arial" w:cs="Arial"/>
          <w:sz w:val="20"/>
          <w:lang w:val="cs-CZ"/>
        </w:rPr>
      </w:pPr>
    </w:p>
    <w:p w:rsidR="00336542" w:rsidRPr="005453E7" w:rsidRDefault="00336542" w:rsidP="00E7765D">
      <w:pPr>
        <w:shd w:val="clear" w:color="auto" w:fill="FFFFFF"/>
        <w:spacing w:after="0" w:line="240" w:lineRule="auto"/>
        <w:ind w:left="360"/>
        <w:jc w:val="both"/>
        <w:textAlignment w:val="baseline"/>
        <w:rPr>
          <w:rFonts w:ascii="Arial" w:eastAsia="Times New Roman" w:hAnsi="Arial" w:cs="Arial"/>
          <w:color w:val="000000"/>
          <w:sz w:val="20"/>
          <w:szCs w:val="20"/>
          <w:lang w:eastAsia="pl-PL"/>
        </w:rPr>
      </w:pPr>
    </w:p>
    <w:p w:rsidR="00336542" w:rsidRPr="005453E7" w:rsidRDefault="00336542" w:rsidP="002F7CA0">
      <w:pPr>
        <w:shd w:val="clear" w:color="auto" w:fill="D9D9D9" w:themeFill="background1" w:themeFillShade="D9"/>
        <w:spacing w:after="120" w:line="240" w:lineRule="auto"/>
        <w:outlineLvl w:val="1"/>
        <w:rPr>
          <w:rFonts w:ascii="Arial" w:eastAsia="Times New Roman" w:hAnsi="Arial" w:cs="Arial"/>
          <w:b/>
          <w:bCs/>
          <w:sz w:val="36"/>
          <w:szCs w:val="36"/>
          <w:lang w:eastAsia="pl-PL"/>
        </w:rPr>
      </w:pPr>
      <w:r w:rsidRPr="005453E7">
        <w:rPr>
          <w:rFonts w:ascii="Arial" w:eastAsia="Times New Roman" w:hAnsi="Arial" w:cs="Arial"/>
          <w:b/>
          <w:color w:val="000000"/>
          <w:sz w:val="32"/>
          <w:szCs w:val="32"/>
          <w:lang w:eastAsia="pl-PL"/>
        </w:rPr>
        <w:t>XII. Informacja dla Wykonawców wspólnie ubiegających się o udzielenie zamówienia</w:t>
      </w:r>
    </w:p>
    <w:p w:rsidR="00712A40" w:rsidRPr="005453E7" w:rsidRDefault="00712A40" w:rsidP="00712A40">
      <w:pPr>
        <w:numPr>
          <w:ilvl w:val="0"/>
          <w:numId w:val="22"/>
        </w:numPr>
        <w:spacing w:before="240"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rsidR="00712A40" w:rsidRPr="005453E7" w:rsidRDefault="00712A40" w:rsidP="00712A40">
      <w:pPr>
        <w:numPr>
          <w:ilvl w:val="0"/>
          <w:numId w:val="22"/>
        </w:numPr>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rsidR="00712A40" w:rsidRPr="005453E7" w:rsidRDefault="00712A40" w:rsidP="00712A40">
      <w:pPr>
        <w:numPr>
          <w:ilvl w:val="0"/>
          <w:numId w:val="22"/>
        </w:numPr>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Wykonawcy wspólnie ubiegający się o udzielenie zamówienia dołączają do oferty oświadczenie,                  z którego wynika, które roboty budowlane/dostawy/usługi wykonają poszczególni wykonawcy.</w:t>
      </w:r>
    </w:p>
    <w:p w:rsidR="00712A40" w:rsidRPr="005453E7" w:rsidRDefault="00712A40" w:rsidP="00712A40">
      <w:pPr>
        <w:numPr>
          <w:ilvl w:val="0"/>
          <w:numId w:val="22"/>
        </w:numPr>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Oświadczenia i dokumenty potwierdzające brak podstaw do wykluczenia z postępowania składa każdy z Wykonawców wspólnie ubiegających się o zamówienie.</w:t>
      </w:r>
    </w:p>
    <w:p w:rsidR="00336542" w:rsidRPr="005453E7" w:rsidRDefault="00336542" w:rsidP="00712A40">
      <w:pPr>
        <w:spacing w:after="0" w:line="240" w:lineRule="auto"/>
        <w:ind w:left="360"/>
        <w:jc w:val="both"/>
        <w:textAlignment w:val="baseline"/>
        <w:rPr>
          <w:rFonts w:ascii="Arial" w:eastAsia="Times New Roman" w:hAnsi="Arial" w:cs="Arial"/>
          <w:color w:val="000000"/>
          <w:sz w:val="20"/>
          <w:szCs w:val="20"/>
          <w:lang w:eastAsia="pl-PL"/>
        </w:rPr>
      </w:pPr>
    </w:p>
    <w:p w:rsidR="00336542" w:rsidRPr="005453E7" w:rsidRDefault="00336542" w:rsidP="002F7CA0">
      <w:pPr>
        <w:shd w:val="clear" w:color="auto" w:fill="D9D9D9" w:themeFill="background1" w:themeFillShade="D9"/>
        <w:spacing w:before="240" w:after="240" w:line="240" w:lineRule="auto"/>
        <w:outlineLvl w:val="1"/>
        <w:rPr>
          <w:rFonts w:ascii="Arial" w:eastAsia="Times New Roman" w:hAnsi="Arial" w:cs="Arial"/>
          <w:b/>
          <w:bCs/>
          <w:sz w:val="36"/>
          <w:szCs w:val="36"/>
          <w:lang w:eastAsia="pl-PL"/>
        </w:rPr>
      </w:pPr>
      <w:r w:rsidRPr="005453E7">
        <w:rPr>
          <w:rFonts w:ascii="Arial" w:eastAsia="Times New Roman" w:hAnsi="Arial" w:cs="Arial"/>
          <w:b/>
          <w:color w:val="000000"/>
          <w:sz w:val="32"/>
          <w:szCs w:val="32"/>
          <w:lang w:eastAsia="pl-PL"/>
        </w:rPr>
        <w:t>XIII. Informacje o sposobie porozumiewania się zamawiającego z Wykonawcami oraz przekazywania oświadczeń lub dokumentów</w:t>
      </w:r>
    </w:p>
    <w:p w:rsidR="002F7CA0" w:rsidRPr="005453E7" w:rsidRDefault="002F7CA0" w:rsidP="002F7CA0">
      <w:pPr>
        <w:pStyle w:val="Standard"/>
        <w:spacing w:line="276" w:lineRule="auto"/>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 xml:space="preserve">1. </w:t>
      </w:r>
      <w:r w:rsidR="00336542" w:rsidRPr="005453E7">
        <w:rPr>
          <w:rFonts w:ascii="Arial" w:eastAsia="Times New Roman" w:hAnsi="Arial" w:cs="Arial"/>
          <w:color w:val="000000"/>
          <w:sz w:val="20"/>
          <w:szCs w:val="20"/>
          <w:lang w:eastAsia="pl-PL"/>
        </w:rPr>
        <w:t xml:space="preserve">Osobą uprawnioną do kontaktu z Wykonawcami </w:t>
      </w:r>
      <w:r w:rsidRPr="005453E7">
        <w:rPr>
          <w:rFonts w:ascii="Arial" w:eastAsia="Times New Roman" w:hAnsi="Arial" w:cs="Arial"/>
          <w:color w:val="000000"/>
          <w:sz w:val="20"/>
          <w:szCs w:val="20"/>
          <w:lang w:eastAsia="pl-PL"/>
        </w:rPr>
        <w:t>są:</w:t>
      </w:r>
    </w:p>
    <w:p w:rsidR="00BA39A8" w:rsidRDefault="002F7CA0" w:rsidP="002F7CA0">
      <w:pPr>
        <w:pStyle w:val="Standard"/>
        <w:spacing w:line="276" w:lineRule="auto"/>
        <w:rPr>
          <w:rFonts w:ascii="Arial" w:hAnsi="Arial" w:cs="Arial"/>
          <w:sz w:val="20"/>
          <w:szCs w:val="20"/>
        </w:rPr>
      </w:pPr>
      <w:r w:rsidRPr="005453E7">
        <w:rPr>
          <w:rFonts w:ascii="Arial" w:eastAsia="Times New Roman" w:hAnsi="Arial" w:cs="Arial"/>
          <w:color w:val="000000"/>
          <w:sz w:val="20"/>
          <w:szCs w:val="20"/>
          <w:lang w:eastAsia="pl-PL"/>
        </w:rPr>
        <w:t xml:space="preserve">- w zakresie merytorycznym </w:t>
      </w:r>
      <w:r w:rsidR="0086085F" w:rsidRPr="005453E7">
        <w:rPr>
          <w:rFonts w:ascii="Arial" w:eastAsia="Times New Roman" w:hAnsi="Arial" w:cs="Arial"/>
          <w:color w:val="000000"/>
          <w:sz w:val="20"/>
          <w:szCs w:val="20"/>
          <w:lang w:eastAsia="pl-PL"/>
        </w:rPr>
        <w:t>–</w:t>
      </w:r>
      <w:r w:rsidRPr="005453E7">
        <w:rPr>
          <w:rFonts w:ascii="Arial" w:eastAsia="Times New Roman" w:hAnsi="Arial" w:cs="Arial"/>
          <w:color w:val="000000"/>
          <w:sz w:val="20"/>
          <w:szCs w:val="20"/>
          <w:lang w:eastAsia="pl-PL"/>
        </w:rPr>
        <w:t xml:space="preserve"> </w:t>
      </w:r>
      <w:r w:rsidR="00BA39A8">
        <w:rPr>
          <w:rFonts w:ascii="Arial" w:hAnsi="Arial" w:cs="Arial"/>
          <w:sz w:val="20"/>
          <w:szCs w:val="20"/>
        </w:rPr>
        <w:t xml:space="preserve">Grzegorz </w:t>
      </w:r>
      <w:proofErr w:type="spellStart"/>
      <w:r w:rsidR="00BA39A8">
        <w:rPr>
          <w:rFonts w:ascii="Arial" w:hAnsi="Arial" w:cs="Arial"/>
          <w:sz w:val="20"/>
          <w:szCs w:val="20"/>
        </w:rPr>
        <w:t>Związko</w:t>
      </w:r>
      <w:proofErr w:type="spellEnd"/>
      <w:r w:rsidRPr="005453E7">
        <w:rPr>
          <w:rFonts w:ascii="Arial" w:hAnsi="Arial" w:cs="Arial"/>
          <w:sz w:val="20"/>
          <w:szCs w:val="20"/>
        </w:rPr>
        <w:t xml:space="preserve">, </w:t>
      </w:r>
      <w:r w:rsidR="00BA39A8">
        <w:rPr>
          <w:rFonts w:ascii="Arial" w:hAnsi="Arial" w:cs="Arial"/>
          <w:sz w:val="20"/>
          <w:szCs w:val="20"/>
        </w:rPr>
        <w:t xml:space="preserve">Z-ca dyrektora Wydziału Rozwoju Gminy                                               i Inwestycji, </w:t>
      </w:r>
      <w:r w:rsidR="00BA39A8" w:rsidRPr="005453E7">
        <w:rPr>
          <w:rFonts w:ascii="Arial" w:hAnsi="Arial" w:cs="Arial"/>
          <w:sz w:val="20"/>
          <w:szCs w:val="20"/>
        </w:rPr>
        <w:t xml:space="preserve">e-mail: </w:t>
      </w:r>
      <w:hyperlink r:id="rId14" w:history="1">
        <w:r w:rsidR="00BA39A8" w:rsidRPr="005453E7">
          <w:rPr>
            <w:rStyle w:val="Hipercze"/>
            <w:rFonts w:ascii="Arial" w:hAnsi="Arial" w:cs="Arial"/>
            <w:sz w:val="20"/>
            <w:szCs w:val="20"/>
          </w:rPr>
          <w:t>inwestycje@zamosc.org.pl</w:t>
        </w:r>
      </w:hyperlink>
      <w:r w:rsidR="00BA39A8" w:rsidRPr="005453E7">
        <w:rPr>
          <w:rFonts w:ascii="Arial" w:hAnsi="Arial" w:cs="Arial"/>
          <w:sz w:val="20"/>
          <w:szCs w:val="20"/>
        </w:rPr>
        <w:t>,</w:t>
      </w:r>
    </w:p>
    <w:p w:rsidR="00407815" w:rsidRPr="005453E7" w:rsidRDefault="00BA39A8" w:rsidP="002F7CA0">
      <w:pPr>
        <w:pStyle w:val="Standard"/>
        <w:spacing w:line="276" w:lineRule="auto"/>
        <w:rPr>
          <w:rFonts w:ascii="Arial" w:hAnsi="Arial" w:cs="Arial"/>
          <w:sz w:val="20"/>
          <w:szCs w:val="20"/>
        </w:rPr>
      </w:pPr>
      <w:r>
        <w:rPr>
          <w:rFonts w:ascii="Arial" w:hAnsi="Arial" w:cs="Arial"/>
          <w:sz w:val="20"/>
          <w:szCs w:val="20"/>
        </w:rPr>
        <w:t xml:space="preserve">Monika Marchewka, </w:t>
      </w:r>
      <w:r w:rsidR="00D90C63" w:rsidRPr="005453E7">
        <w:rPr>
          <w:rFonts w:ascii="Arial" w:hAnsi="Arial" w:cs="Arial"/>
          <w:sz w:val="20"/>
          <w:szCs w:val="20"/>
        </w:rPr>
        <w:t xml:space="preserve">Inspektor, </w:t>
      </w:r>
      <w:r w:rsidR="002F7A1C" w:rsidRPr="005453E7">
        <w:rPr>
          <w:rFonts w:ascii="Arial" w:hAnsi="Arial" w:cs="Arial"/>
          <w:sz w:val="20"/>
          <w:szCs w:val="20"/>
        </w:rPr>
        <w:t>Wydziału Rozwoju Gminy i Inwestycji</w:t>
      </w:r>
      <w:r w:rsidR="002F7CA0" w:rsidRPr="005453E7">
        <w:rPr>
          <w:rFonts w:ascii="Arial" w:hAnsi="Arial" w:cs="Arial"/>
          <w:sz w:val="20"/>
          <w:szCs w:val="20"/>
        </w:rPr>
        <w:t>, e-mail:</w:t>
      </w:r>
      <w:r>
        <w:rPr>
          <w:rFonts w:ascii="Arial" w:hAnsi="Arial" w:cs="Arial"/>
          <w:sz w:val="20"/>
          <w:szCs w:val="20"/>
        </w:rPr>
        <w:t xml:space="preserve"> </w:t>
      </w:r>
      <w:hyperlink r:id="rId15" w:history="1">
        <w:r w:rsidRPr="00A50371">
          <w:rPr>
            <w:rStyle w:val="Hipercze"/>
            <w:rFonts w:ascii="Arial" w:hAnsi="Arial" w:cs="Arial"/>
            <w:sz w:val="20"/>
            <w:szCs w:val="20"/>
          </w:rPr>
          <w:t>inwestycje@zamosc.org.pl</w:t>
        </w:r>
      </w:hyperlink>
      <w:r w:rsidR="002F7CA0" w:rsidRPr="005453E7">
        <w:rPr>
          <w:rFonts w:ascii="Arial" w:hAnsi="Arial" w:cs="Arial"/>
          <w:sz w:val="20"/>
          <w:szCs w:val="20"/>
        </w:rPr>
        <w:t xml:space="preserve">, </w:t>
      </w:r>
    </w:p>
    <w:p w:rsidR="00E7765D" w:rsidRPr="005453E7" w:rsidRDefault="002F7CA0" w:rsidP="002F7CA0">
      <w:pPr>
        <w:pStyle w:val="Standard"/>
        <w:spacing w:line="276" w:lineRule="auto"/>
        <w:rPr>
          <w:rFonts w:ascii="Arial" w:hAnsi="Arial" w:cs="Arial"/>
          <w:sz w:val="20"/>
          <w:szCs w:val="20"/>
        </w:rPr>
      </w:pPr>
      <w:r w:rsidRPr="005453E7">
        <w:rPr>
          <w:rFonts w:ascii="Arial" w:hAnsi="Arial" w:cs="Arial"/>
          <w:sz w:val="20"/>
          <w:szCs w:val="20"/>
        </w:rPr>
        <w:t xml:space="preserve">- w zakresie proceduralnym – </w:t>
      </w:r>
      <w:r w:rsidR="00372BF6" w:rsidRPr="005453E7">
        <w:rPr>
          <w:rFonts w:ascii="Arial" w:hAnsi="Arial" w:cs="Arial"/>
          <w:sz w:val="20"/>
          <w:szCs w:val="20"/>
        </w:rPr>
        <w:t>Monika Wiśniewska</w:t>
      </w:r>
      <w:r w:rsidRPr="005453E7">
        <w:rPr>
          <w:rFonts w:ascii="Arial" w:hAnsi="Arial" w:cs="Arial"/>
          <w:sz w:val="20"/>
          <w:szCs w:val="20"/>
        </w:rPr>
        <w:t xml:space="preserve">, </w:t>
      </w:r>
      <w:r w:rsidR="00D90C63" w:rsidRPr="005453E7">
        <w:rPr>
          <w:rFonts w:ascii="Arial" w:hAnsi="Arial" w:cs="Arial"/>
          <w:sz w:val="20"/>
          <w:szCs w:val="20"/>
        </w:rPr>
        <w:t>P</w:t>
      </w:r>
      <w:r w:rsidR="002F7A1C" w:rsidRPr="005453E7">
        <w:rPr>
          <w:rFonts w:ascii="Arial" w:hAnsi="Arial" w:cs="Arial"/>
          <w:sz w:val="20"/>
          <w:szCs w:val="20"/>
        </w:rPr>
        <w:t>od</w:t>
      </w:r>
      <w:r w:rsidRPr="005453E7">
        <w:rPr>
          <w:rFonts w:ascii="Arial" w:hAnsi="Arial" w:cs="Arial"/>
          <w:sz w:val="20"/>
          <w:szCs w:val="20"/>
        </w:rPr>
        <w:t xml:space="preserve">inspektor ds. zamówień publicznych, </w:t>
      </w:r>
      <w:hyperlink r:id="rId16" w:history="1">
        <w:r w:rsidRPr="005453E7">
          <w:rPr>
            <w:rStyle w:val="Hipercze"/>
            <w:rFonts w:ascii="Arial" w:hAnsi="Arial" w:cs="Arial"/>
            <w:sz w:val="20"/>
            <w:szCs w:val="20"/>
          </w:rPr>
          <w:t>inwestycje@zamosc.org.pl</w:t>
        </w:r>
      </w:hyperlink>
      <w:r w:rsidR="00D90C63" w:rsidRPr="005453E7">
        <w:rPr>
          <w:rFonts w:ascii="Arial" w:hAnsi="Arial" w:cs="Arial"/>
          <w:sz w:val="20"/>
          <w:szCs w:val="20"/>
        </w:rPr>
        <w:t>.</w:t>
      </w:r>
      <w:r w:rsidRPr="005453E7">
        <w:rPr>
          <w:rFonts w:ascii="Arial" w:hAnsi="Arial" w:cs="Arial"/>
          <w:sz w:val="20"/>
          <w:szCs w:val="20"/>
        </w:rPr>
        <w:br/>
        <w:t xml:space="preserve">2. </w:t>
      </w:r>
      <w:r w:rsidR="00336542" w:rsidRPr="005453E7">
        <w:rPr>
          <w:rFonts w:ascii="Arial" w:eastAsia="Times New Roman" w:hAnsi="Arial" w:cs="Arial"/>
          <w:color w:val="000000"/>
          <w:sz w:val="20"/>
          <w:szCs w:val="20"/>
          <w:lang w:eastAsia="pl-PL"/>
        </w:rPr>
        <w:t xml:space="preserve">Postępowanie prowadzone jest w języku polskim w formie elektronicznej za pośrednictwem </w:t>
      </w:r>
      <w:hyperlink r:id="rId17" w:history="1">
        <w:r w:rsidR="00336542" w:rsidRPr="005453E7">
          <w:rPr>
            <w:rFonts w:ascii="Arial" w:eastAsia="Times New Roman" w:hAnsi="Arial" w:cs="Arial"/>
            <w:color w:val="1155CC"/>
            <w:sz w:val="20"/>
            <w:szCs w:val="20"/>
            <w:u w:val="single"/>
            <w:lang w:eastAsia="pl-PL"/>
          </w:rPr>
          <w:t>platformazakupowa.pl</w:t>
        </w:r>
      </w:hyperlink>
      <w:r w:rsidR="00336542" w:rsidRPr="005453E7">
        <w:rPr>
          <w:rFonts w:ascii="Arial" w:eastAsia="Times New Roman" w:hAnsi="Arial" w:cs="Arial"/>
          <w:color w:val="000000"/>
          <w:sz w:val="20"/>
          <w:szCs w:val="20"/>
          <w:lang w:eastAsia="pl-PL"/>
        </w:rPr>
        <w:t xml:space="preserve"> pod adresem</w:t>
      </w:r>
      <w:hyperlink r:id="rId18" w:history="1">
        <w:r w:rsidR="0005761E" w:rsidRPr="005453E7">
          <w:rPr>
            <w:rStyle w:val="Hipercze"/>
            <w:rFonts w:ascii="Arial" w:eastAsia="Times New Roman" w:hAnsi="Arial" w:cs="Arial"/>
            <w:sz w:val="20"/>
            <w:szCs w:val="20"/>
            <w:lang w:eastAsia="pl-PL"/>
          </w:rPr>
          <w:t>https://platformazakupowa.pl/pn/gminazamosc</w:t>
        </w:r>
      </w:hyperlink>
      <w:r w:rsidR="00E7765D" w:rsidRPr="005453E7">
        <w:rPr>
          <w:rFonts w:ascii="Arial" w:eastAsia="Times New Roman" w:hAnsi="Arial" w:cs="Arial"/>
          <w:color w:val="000000"/>
          <w:sz w:val="20"/>
          <w:szCs w:val="20"/>
          <w:lang w:eastAsia="pl-PL"/>
        </w:rPr>
        <w:t>.</w:t>
      </w:r>
    </w:p>
    <w:p w:rsidR="00336542" w:rsidRPr="005453E7" w:rsidRDefault="00336542" w:rsidP="003127F8">
      <w:pPr>
        <w:pStyle w:val="StylStylPogrubienieCzarnyZlewej111cmPierwszywiersz"/>
        <w:numPr>
          <w:ilvl w:val="0"/>
          <w:numId w:val="17"/>
        </w:numPr>
        <w:tabs>
          <w:tab w:val="clear" w:pos="720"/>
          <w:tab w:val="clear" w:pos="9356"/>
          <w:tab w:val="num" w:pos="0"/>
          <w:tab w:val="left" w:pos="284"/>
        </w:tabs>
        <w:spacing w:after="0" w:line="240" w:lineRule="auto"/>
        <w:ind w:left="0" w:firstLine="0"/>
        <w:jc w:val="both"/>
        <w:textAlignment w:val="baseline"/>
        <w:rPr>
          <w:rFonts w:ascii="Arial" w:eastAsia="Times New Roman" w:hAnsi="Arial" w:cs="Arial"/>
          <w:b w:val="0"/>
          <w:sz w:val="20"/>
          <w:lang w:eastAsia="pl-PL"/>
        </w:rPr>
      </w:pPr>
      <w:r w:rsidRPr="005453E7">
        <w:rPr>
          <w:rFonts w:ascii="Arial" w:eastAsia="Times New Roman" w:hAnsi="Arial" w:cs="Arial"/>
          <w:b w:val="0"/>
          <w:sz w:val="20"/>
          <w:lang w:eastAsia="pl-PL"/>
        </w:rPr>
        <w:t xml:space="preserve">W celu skrócenia czasu udzielenia odpowiedzi na pytania komunikacja między zamawiającym </w:t>
      </w:r>
      <w:r w:rsidR="0084668D" w:rsidRPr="005453E7">
        <w:rPr>
          <w:rFonts w:ascii="Arial" w:eastAsia="Times New Roman" w:hAnsi="Arial" w:cs="Arial"/>
          <w:b w:val="0"/>
          <w:sz w:val="20"/>
          <w:lang w:eastAsia="pl-PL"/>
        </w:rPr>
        <w:t xml:space="preserve">                        </w:t>
      </w:r>
      <w:r w:rsidRPr="005453E7">
        <w:rPr>
          <w:rFonts w:ascii="Arial" w:eastAsia="Times New Roman" w:hAnsi="Arial" w:cs="Arial"/>
          <w:b w:val="0"/>
          <w:sz w:val="20"/>
          <w:lang w:eastAsia="pl-PL"/>
        </w:rPr>
        <w:t>a wykonawcami w zakresie:</w:t>
      </w:r>
    </w:p>
    <w:p w:rsidR="00336542" w:rsidRPr="005453E7" w:rsidRDefault="00336542" w:rsidP="0084668D">
      <w:pPr>
        <w:spacing w:after="0" w:line="240" w:lineRule="auto"/>
        <w:jc w:val="both"/>
        <w:rPr>
          <w:rFonts w:ascii="Arial" w:eastAsia="Times New Roman" w:hAnsi="Arial" w:cs="Arial"/>
          <w:sz w:val="20"/>
          <w:szCs w:val="20"/>
          <w:lang w:eastAsia="pl-PL"/>
        </w:rPr>
      </w:pPr>
      <w:r w:rsidRPr="005453E7">
        <w:rPr>
          <w:rFonts w:ascii="Arial" w:eastAsia="Times New Roman" w:hAnsi="Arial" w:cs="Arial"/>
          <w:color w:val="000000"/>
          <w:sz w:val="20"/>
          <w:szCs w:val="20"/>
          <w:shd w:val="clear" w:color="auto" w:fill="FFFFFF"/>
          <w:lang w:eastAsia="pl-PL"/>
        </w:rPr>
        <w:t>- przesyłania Zamawiającemu pytań do treści SWZ;</w:t>
      </w:r>
    </w:p>
    <w:p w:rsidR="00336542" w:rsidRPr="005453E7" w:rsidRDefault="00336542" w:rsidP="002F7CA0">
      <w:pPr>
        <w:spacing w:after="0" w:line="240" w:lineRule="auto"/>
        <w:ind w:left="284"/>
        <w:jc w:val="both"/>
        <w:rPr>
          <w:rFonts w:ascii="Arial" w:eastAsia="Times New Roman" w:hAnsi="Arial" w:cs="Arial"/>
          <w:sz w:val="20"/>
          <w:szCs w:val="20"/>
          <w:lang w:eastAsia="pl-PL"/>
        </w:rPr>
      </w:pPr>
      <w:r w:rsidRPr="005453E7">
        <w:rPr>
          <w:rFonts w:ascii="Arial" w:eastAsia="Times New Roman" w:hAnsi="Arial" w:cs="Arial"/>
          <w:color w:val="000000"/>
          <w:sz w:val="20"/>
          <w:szCs w:val="20"/>
          <w:shd w:val="clear" w:color="auto" w:fill="FFFFFF"/>
          <w:lang w:eastAsia="pl-PL"/>
        </w:rPr>
        <w:t>- przesyłania odpowiedzi na wezwanie Zamawiającego do złożenia podmiotowych środków dowodowych;</w:t>
      </w:r>
    </w:p>
    <w:p w:rsidR="00336542" w:rsidRPr="005453E7" w:rsidRDefault="00336542" w:rsidP="002F7CA0">
      <w:pPr>
        <w:spacing w:after="0" w:line="240" w:lineRule="auto"/>
        <w:ind w:left="284"/>
        <w:jc w:val="both"/>
        <w:rPr>
          <w:rFonts w:ascii="Arial" w:eastAsia="Times New Roman" w:hAnsi="Arial" w:cs="Arial"/>
          <w:sz w:val="20"/>
          <w:szCs w:val="20"/>
          <w:lang w:eastAsia="pl-PL"/>
        </w:rPr>
      </w:pPr>
      <w:r w:rsidRPr="005453E7">
        <w:rPr>
          <w:rFonts w:ascii="Arial" w:eastAsia="Times New Roman" w:hAnsi="Arial" w:cs="Arial"/>
          <w:color w:val="000000"/>
          <w:sz w:val="20"/>
          <w:szCs w:val="20"/>
          <w:shd w:val="clear" w:color="auto" w:fill="FFFFFF"/>
          <w:lang w:eastAsia="pl-PL"/>
        </w:rPr>
        <w:t>- przesyłania odpowiedzi na wezwanie Zamawiającego do złożenia/poprawienia/uzupełnienia oświadczenia, o którym mowa w art. 125 ust. 1, podmiotowych środków dowodowych, innych dokumentów lub oświadczeń składanych w postępowaniu;</w:t>
      </w:r>
    </w:p>
    <w:p w:rsidR="00336542" w:rsidRPr="005453E7" w:rsidRDefault="00336542" w:rsidP="002F7CA0">
      <w:pPr>
        <w:spacing w:after="0" w:line="240" w:lineRule="auto"/>
        <w:ind w:left="284"/>
        <w:jc w:val="both"/>
        <w:rPr>
          <w:rFonts w:ascii="Arial" w:eastAsia="Times New Roman" w:hAnsi="Arial" w:cs="Arial"/>
          <w:sz w:val="20"/>
          <w:szCs w:val="20"/>
          <w:lang w:eastAsia="pl-PL"/>
        </w:rPr>
      </w:pPr>
      <w:r w:rsidRPr="005453E7">
        <w:rPr>
          <w:rFonts w:ascii="Arial" w:eastAsia="Times New Roman" w:hAnsi="Arial" w:cs="Arial"/>
          <w:color w:val="000000"/>
          <w:sz w:val="20"/>
          <w:szCs w:val="20"/>
          <w:shd w:val="clear" w:color="auto" w:fill="FFFFFF"/>
          <w:lang w:eastAsia="pl-PL"/>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336542" w:rsidRPr="005453E7" w:rsidRDefault="00336542" w:rsidP="002F7CA0">
      <w:pPr>
        <w:spacing w:after="0" w:line="240" w:lineRule="auto"/>
        <w:ind w:left="284"/>
        <w:jc w:val="both"/>
        <w:rPr>
          <w:rFonts w:ascii="Arial" w:eastAsia="Times New Roman" w:hAnsi="Arial" w:cs="Arial"/>
          <w:sz w:val="20"/>
          <w:szCs w:val="20"/>
          <w:lang w:eastAsia="pl-PL"/>
        </w:rPr>
      </w:pPr>
      <w:r w:rsidRPr="005453E7">
        <w:rPr>
          <w:rFonts w:ascii="Arial" w:eastAsia="Times New Roman" w:hAnsi="Arial" w:cs="Arial"/>
          <w:color w:val="000000"/>
          <w:sz w:val="20"/>
          <w:szCs w:val="20"/>
          <w:shd w:val="clear" w:color="auto" w:fill="FFFFFF"/>
          <w:lang w:eastAsia="pl-PL"/>
        </w:rPr>
        <w:t>- przesyłania odpowiedzi na wezwanie Zamawiającego do złożenia wyjaśnień dot. treści przedmiotowych środków dowodowych;</w:t>
      </w:r>
    </w:p>
    <w:p w:rsidR="00336542" w:rsidRPr="005453E7" w:rsidRDefault="00336542" w:rsidP="002F7CA0">
      <w:pPr>
        <w:spacing w:after="0" w:line="240" w:lineRule="auto"/>
        <w:ind w:left="284"/>
        <w:jc w:val="both"/>
        <w:rPr>
          <w:rFonts w:ascii="Arial" w:eastAsia="Times New Roman" w:hAnsi="Arial" w:cs="Arial"/>
          <w:sz w:val="20"/>
          <w:szCs w:val="20"/>
          <w:lang w:eastAsia="pl-PL"/>
        </w:rPr>
      </w:pPr>
      <w:r w:rsidRPr="005453E7">
        <w:rPr>
          <w:rFonts w:ascii="Arial" w:eastAsia="Times New Roman" w:hAnsi="Arial" w:cs="Arial"/>
          <w:color w:val="000000"/>
          <w:sz w:val="20"/>
          <w:szCs w:val="20"/>
          <w:shd w:val="clear" w:color="auto" w:fill="FFFFFF"/>
          <w:lang w:eastAsia="pl-PL"/>
        </w:rPr>
        <w:t>- przesłania odpowiedzi na inne wezwania Zamawiającego wynikające z ustawy - Prawo zamówień publicznych;</w:t>
      </w:r>
    </w:p>
    <w:p w:rsidR="00336542" w:rsidRPr="005453E7" w:rsidRDefault="00336542" w:rsidP="002F7CA0">
      <w:pPr>
        <w:spacing w:after="0" w:line="240" w:lineRule="auto"/>
        <w:ind w:left="284"/>
        <w:jc w:val="both"/>
        <w:rPr>
          <w:rFonts w:ascii="Arial" w:eastAsia="Times New Roman" w:hAnsi="Arial" w:cs="Arial"/>
          <w:sz w:val="20"/>
          <w:szCs w:val="20"/>
          <w:lang w:eastAsia="pl-PL"/>
        </w:rPr>
      </w:pPr>
      <w:r w:rsidRPr="005453E7">
        <w:rPr>
          <w:rFonts w:ascii="Arial" w:eastAsia="Times New Roman" w:hAnsi="Arial" w:cs="Arial"/>
          <w:color w:val="000000"/>
          <w:sz w:val="20"/>
          <w:szCs w:val="20"/>
          <w:shd w:val="clear" w:color="auto" w:fill="FFFFFF"/>
          <w:lang w:eastAsia="pl-PL"/>
        </w:rPr>
        <w:t>- przesyłania wniosków, informacji, oświadczeń Wykonawcy;</w:t>
      </w:r>
    </w:p>
    <w:p w:rsidR="00336542" w:rsidRPr="005453E7" w:rsidRDefault="00336542" w:rsidP="006853E7">
      <w:pPr>
        <w:spacing w:after="0" w:line="240" w:lineRule="auto"/>
        <w:ind w:left="284"/>
        <w:jc w:val="both"/>
        <w:rPr>
          <w:rFonts w:ascii="Arial" w:eastAsia="Times New Roman" w:hAnsi="Arial" w:cs="Arial"/>
          <w:sz w:val="20"/>
          <w:szCs w:val="20"/>
          <w:lang w:eastAsia="pl-PL"/>
        </w:rPr>
      </w:pPr>
      <w:r w:rsidRPr="005453E7">
        <w:rPr>
          <w:rFonts w:ascii="Arial" w:eastAsia="Times New Roman" w:hAnsi="Arial" w:cs="Arial"/>
          <w:color w:val="000000"/>
          <w:sz w:val="20"/>
          <w:szCs w:val="20"/>
          <w:shd w:val="clear" w:color="auto" w:fill="FFFFFF"/>
          <w:lang w:eastAsia="pl-PL"/>
        </w:rPr>
        <w:t>- przesyłania odwołania/inne</w:t>
      </w:r>
    </w:p>
    <w:p w:rsidR="00C963B0" w:rsidRPr="005453E7" w:rsidRDefault="00C963B0" w:rsidP="002F7CA0">
      <w:pPr>
        <w:spacing w:after="0" w:line="240" w:lineRule="auto"/>
        <w:ind w:left="284"/>
        <w:jc w:val="both"/>
        <w:rPr>
          <w:rFonts w:ascii="Arial" w:eastAsia="Times New Roman" w:hAnsi="Arial" w:cs="Arial"/>
          <w:color w:val="000000"/>
          <w:sz w:val="20"/>
          <w:szCs w:val="20"/>
          <w:lang w:eastAsia="pl-PL"/>
        </w:rPr>
      </w:pPr>
    </w:p>
    <w:p w:rsidR="00336542" w:rsidRPr="005453E7" w:rsidRDefault="00336542" w:rsidP="002F7CA0">
      <w:pPr>
        <w:spacing w:after="0" w:line="240" w:lineRule="auto"/>
        <w:ind w:left="284"/>
        <w:jc w:val="both"/>
        <w:rPr>
          <w:rFonts w:ascii="Arial" w:eastAsia="Times New Roman" w:hAnsi="Arial" w:cs="Arial"/>
          <w:sz w:val="20"/>
          <w:szCs w:val="20"/>
          <w:lang w:eastAsia="pl-PL"/>
        </w:rPr>
      </w:pPr>
      <w:r w:rsidRPr="005453E7">
        <w:rPr>
          <w:rFonts w:ascii="Arial" w:eastAsia="Times New Roman" w:hAnsi="Arial" w:cs="Arial"/>
          <w:color w:val="000000"/>
          <w:sz w:val="20"/>
          <w:szCs w:val="20"/>
          <w:lang w:eastAsia="pl-PL"/>
        </w:rPr>
        <w:t xml:space="preserve">odbywa się za pośrednictwem </w:t>
      </w:r>
      <w:hyperlink r:id="rId19" w:history="1">
        <w:r w:rsidRPr="005453E7">
          <w:rPr>
            <w:rFonts w:ascii="Arial" w:eastAsia="Times New Roman" w:hAnsi="Arial" w:cs="Arial"/>
            <w:color w:val="1155CC"/>
            <w:sz w:val="20"/>
            <w:szCs w:val="20"/>
            <w:u w:val="single"/>
            <w:lang w:eastAsia="pl-PL"/>
          </w:rPr>
          <w:t>platformazakupowa.pl</w:t>
        </w:r>
      </w:hyperlink>
      <w:r w:rsidRPr="005453E7">
        <w:rPr>
          <w:rFonts w:ascii="Arial" w:eastAsia="Times New Roman" w:hAnsi="Arial" w:cs="Arial"/>
          <w:color w:val="000000"/>
          <w:sz w:val="20"/>
          <w:szCs w:val="20"/>
          <w:lang w:eastAsia="pl-PL"/>
        </w:rPr>
        <w:t xml:space="preserve"> i formularza </w:t>
      </w:r>
      <w:r w:rsidRPr="005453E7">
        <w:rPr>
          <w:rFonts w:ascii="Arial" w:eastAsia="Times New Roman" w:hAnsi="Arial" w:cs="Arial"/>
          <w:b/>
          <w:bCs/>
          <w:color w:val="000000"/>
          <w:sz w:val="20"/>
          <w:szCs w:val="20"/>
          <w:lang w:eastAsia="pl-PL"/>
        </w:rPr>
        <w:t>„Wyślij wiadomość do zamawiającego”. </w:t>
      </w:r>
    </w:p>
    <w:p w:rsidR="00336542" w:rsidRPr="005453E7" w:rsidRDefault="00336542" w:rsidP="002F7CA0">
      <w:pPr>
        <w:spacing w:after="0" w:line="240" w:lineRule="auto"/>
        <w:ind w:left="284"/>
        <w:jc w:val="both"/>
        <w:rPr>
          <w:rFonts w:ascii="Arial" w:eastAsia="Times New Roman" w:hAnsi="Arial" w:cs="Arial"/>
          <w:color w:val="FF9900"/>
          <w:sz w:val="20"/>
          <w:szCs w:val="20"/>
          <w:lang w:eastAsia="pl-PL"/>
        </w:rPr>
      </w:pPr>
      <w:r w:rsidRPr="005453E7">
        <w:rPr>
          <w:rFonts w:ascii="Arial" w:eastAsia="Times New Roman" w:hAnsi="Arial" w:cs="Arial"/>
          <w:color w:val="000000"/>
          <w:sz w:val="20"/>
          <w:szCs w:val="20"/>
          <w:lang w:eastAsia="pl-PL"/>
        </w:rPr>
        <w:t xml:space="preserve">Za datę przekazania (wpływu) oświadczeń, wniosków, zawiadomień oraz informacji przyjmuje się datę ich przesłania za pośrednictwem </w:t>
      </w:r>
      <w:hyperlink r:id="rId20" w:history="1">
        <w:r w:rsidRPr="005453E7">
          <w:rPr>
            <w:rFonts w:ascii="Arial" w:eastAsia="Times New Roman" w:hAnsi="Arial" w:cs="Arial"/>
            <w:color w:val="1155CC"/>
            <w:sz w:val="20"/>
            <w:szCs w:val="20"/>
            <w:u w:val="single"/>
            <w:lang w:eastAsia="pl-PL"/>
          </w:rPr>
          <w:t>platformazakupowa.pl</w:t>
        </w:r>
      </w:hyperlink>
      <w:r w:rsidRPr="005453E7">
        <w:rPr>
          <w:rFonts w:ascii="Arial" w:eastAsia="Times New Roman" w:hAnsi="Arial" w:cs="Arial"/>
          <w:color w:val="000000"/>
          <w:sz w:val="20"/>
          <w:szCs w:val="20"/>
          <w:lang w:eastAsia="pl-PL"/>
        </w:rPr>
        <w:t xml:space="preserve"> poprzez kliknięcie przycisku  „Wyślij </w:t>
      </w:r>
      <w:r w:rsidRPr="005453E7">
        <w:rPr>
          <w:rFonts w:ascii="Arial" w:eastAsia="Times New Roman" w:hAnsi="Arial" w:cs="Arial"/>
          <w:color w:val="000000"/>
          <w:sz w:val="20"/>
          <w:szCs w:val="20"/>
          <w:lang w:eastAsia="pl-PL"/>
        </w:rPr>
        <w:lastRenderedPageBreak/>
        <w:t xml:space="preserve">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21" w:history="1">
        <w:r w:rsidR="002F7CA0" w:rsidRPr="005453E7">
          <w:rPr>
            <w:rStyle w:val="Hipercze"/>
            <w:rFonts w:ascii="Arial" w:eastAsia="Times New Roman" w:hAnsi="Arial" w:cs="Arial"/>
            <w:sz w:val="20"/>
            <w:szCs w:val="20"/>
            <w:lang w:eastAsia="pl-PL"/>
          </w:rPr>
          <w:t>inwestycje@zamosc.org.pl</w:t>
        </w:r>
      </w:hyperlink>
      <w:r w:rsidR="002F7CA0" w:rsidRPr="005453E7">
        <w:rPr>
          <w:rFonts w:ascii="Arial" w:eastAsia="Times New Roman" w:hAnsi="Arial" w:cs="Arial"/>
          <w:color w:val="FF9900"/>
          <w:sz w:val="20"/>
          <w:szCs w:val="20"/>
          <w:lang w:eastAsia="pl-PL"/>
        </w:rPr>
        <w:t>.</w:t>
      </w:r>
    </w:p>
    <w:p w:rsidR="00336542" w:rsidRPr="005453E7" w:rsidRDefault="00336542" w:rsidP="003127F8">
      <w:pPr>
        <w:numPr>
          <w:ilvl w:val="0"/>
          <w:numId w:val="23"/>
        </w:numPr>
        <w:tabs>
          <w:tab w:val="left" w:pos="284"/>
        </w:tabs>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 xml:space="preserve">Zamawiający będzie przekazywał wykonawcom informacje za pośrednictwem </w:t>
      </w:r>
      <w:hyperlink r:id="rId22" w:history="1">
        <w:r w:rsidRPr="005453E7">
          <w:rPr>
            <w:rFonts w:ascii="Arial" w:eastAsia="Times New Roman" w:hAnsi="Arial" w:cs="Arial"/>
            <w:color w:val="1155CC"/>
            <w:sz w:val="20"/>
            <w:szCs w:val="20"/>
            <w:u w:val="single"/>
            <w:lang w:eastAsia="pl-PL"/>
          </w:rPr>
          <w:t>platformazakupowa.pl</w:t>
        </w:r>
      </w:hyperlink>
      <w:r w:rsidRPr="005453E7">
        <w:rPr>
          <w:rFonts w:ascii="Arial" w:eastAsia="Times New Roman" w:hAnsi="Arial" w:cs="Arial"/>
          <w:color w:val="000000"/>
          <w:sz w:val="20"/>
          <w:szCs w:val="20"/>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3" w:history="1">
        <w:r w:rsidRPr="005453E7">
          <w:rPr>
            <w:rFonts w:ascii="Arial" w:eastAsia="Times New Roman" w:hAnsi="Arial" w:cs="Arial"/>
            <w:color w:val="1155CC"/>
            <w:sz w:val="20"/>
            <w:szCs w:val="20"/>
            <w:u w:val="single"/>
            <w:lang w:eastAsia="pl-PL"/>
          </w:rPr>
          <w:t>platformazakupowa.pl</w:t>
        </w:r>
      </w:hyperlink>
      <w:r w:rsidRPr="005453E7">
        <w:rPr>
          <w:rFonts w:ascii="Arial" w:eastAsia="Times New Roman" w:hAnsi="Arial" w:cs="Arial"/>
          <w:color w:val="000000"/>
          <w:sz w:val="20"/>
          <w:szCs w:val="20"/>
          <w:lang w:eastAsia="pl-PL"/>
        </w:rPr>
        <w:t xml:space="preserve"> do konkretnego wykonawcy.</w:t>
      </w:r>
    </w:p>
    <w:p w:rsidR="00336542" w:rsidRPr="005453E7" w:rsidRDefault="00336542" w:rsidP="003127F8">
      <w:pPr>
        <w:numPr>
          <w:ilvl w:val="0"/>
          <w:numId w:val="24"/>
        </w:numPr>
        <w:tabs>
          <w:tab w:val="left" w:pos="284"/>
        </w:tabs>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 xml:space="preserve">Wykonawca jako podmiot profesjonalny ma obowiązek sprawdzania komunikatów i wiadomości bezpośrednio na </w:t>
      </w:r>
      <w:hyperlink r:id="rId24" w:history="1">
        <w:r w:rsidRPr="005453E7">
          <w:rPr>
            <w:rStyle w:val="Hipercze"/>
            <w:rFonts w:ascii="Arial" w:eastAsia="Times New Roman" w:hAnsi="Arial" w:cs="Arial"/>
            <w:sz w:val="20"/>
            <w:szCs w:val="20"/>
            <w:lang w:eastAsia="pl-PL"/>
          </w:rPr>
          <w:t>platformazakupowa.pl</w:t>
        </w:r>
      </w:hyperlink>
      <w:r w:rsidRPr="005453E7">
        <w:rPr>
          <w:rFonts w:ascii="Arial" w:eastAsia="Times New Roman" w:hAnsi="Arial" w:cs="Arial"/>
          <w:color w:val="000000"/>
          <w:sz w:val="20"/>
          <w:szCs w:val="20"/>
          <w:lang w:eastAsia="pl-PL"/>
        </w:rPr>
        <w:t xml:space="preserve"> przesłanych przez zamawiającego, gdyż system powiadomień może ulec awarii lub powiadomienie może trafić do folderu SPAM.</w:t>
      </w:r>
    </w:p>
    <w:p w:rsidR="00336542" w:rsidRPr="005453E7" w:rsidRDefault="00336542" w:rsidP="003127F8">
      <w:pPr>
        <w:numPr>
          <w:ilvl w:val="0"/>
          <w:numId w:val="25"/>
        </w:numPr>
        <w:tabs>
          <w:tab w:val="left" w:pos="284"/>
        </w:tabs>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5" w:history="1">
        <w:r w:rsidRPr="005453E7">
          <w:rPr>
            <w:rFonts w:ascii="Arial" w:eastAsia="Times New Roman" w:hAnsi="Arial" w:cs="Arial"/>
            <w:color w:val="1155CC"/>
            <w:sz w:val="20"/>
            <w:szCs w:val="20"/>
            <w:u w:val="single"/>
            <w:lang w:eastAsia="pl-PL"/>
          </w:rPr>
          <w:t>platformazakupowa.pl</w:t>
        </w:r>
      </w:hyperlink>
      <w:r w:rsidRPr="005453E7">
        <w:rPr>
          <w:rFonts w:ascii="Arial" w:eastAsia="Times New Roman" w:hAnsi="Arial" w:cs="Arial"/>
          <w:color w:val="000000"/>
          <w:sz w:val="20"/>
          <w:szCs w:val="20"/>
          <w:lang w:eastAsia="pl-PL"/>
        </w:rPr>
        <w:t>, tj.:</w:t>
      </w:r>
    </w:p>
    <w:p w:rsidR="00336542" w:rsidRPr="005453E7" w:rsidRDefault="00336542" w:rsidP="003127F8">
      <w:pPr>
        <w:numPr>
          <w:ilvl w:val="0"/>
          <w:numId w:val="26"/>
        </w:numPr>
        <w:tabs>
          <w:tab w:val="left" w:pos="142"/>
        </w:tabs>
        <w:spacing w:after="0" w:line="240" w:lineRule="auto"/>
        <w:ind w:left="567" w:hanging="283"/>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 xml:space="preserve">stały dostęp do sieci Internet o gwarantowanej przepustowości nie mniejszej niż 512 </w:t>
      </w:r>
      <w:proofErr w:type="spellStart"/>
      <w:r w:rsidRPr="005453E7">
        <w:rPr>
          <w:rFonts w:ascii="Arial" w:eastAsia="Times New Roman" w:hAnsi="Arial" w:cs="Arial"/>
          <w:color w:val="000000"/>
          <w:sz w:val="20"/>
          <w:szCs w:val="20"/>
          <w:lang w:eastAsia="pl-PL"/>
        </w:rPr>
        <w:t>kb</w:t>
      </w:r>
      <w:proofErr w:type="spellEnd"/>
      <w:r w:rsidRPr="005453E7">
        <w:rPr>
          <w:rFonts w:ascii="Arial" w:eastAsia="Times New Roman" w:hAnsi="Arial" w:cs="Arial"/>
          <w:color w:val="000000"/>
          <w:sz w:val="20"/>
          <w:szCs w:val="20"/>
          <w:lang w:eastAsia="pl-PL"/>
        </w:rPr>
        <w:t>/s,</w:t>
      </w:r>
    </w:p>
    <w:p w:rsidR="00336542" w:rsidRPr="005453E7" w:rsidRDefault="00336542" w:rsidP="003127F8">
      <w:pPr>
        <w:numPr>
          <w:ilvl w:val="0"/>
          <w:numId w:val="26"/>
        </w:numPr>
        <w:tabs>
          <w:tab w:val="left" w:pos="142"/>
        </w:tabs>
        <w:spacing w:after="0" w:line="240" w:lineRule="auto"/>
        <w:ind w:left="567" w:hanging="283"/>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komputer klasy PC lub MAC o następującej konfiguracji: pamięć min. 2 GB Ram, procesor Intel IV 2 GHZ lub jego nowsza wersja, jeden z systemów operacyjnych - MS Windows 7, Mac Os x 10 4, Linux, lub ich nowsze wersje,</w:t>
      </w:r>
    </w:p>
    <w:p w:rsidR="00336542" w:rsidRPr="005453E7" w:rsidRDefault="00336542" w:rsidP="003127F8">
      <w:pPr>
        <w:numPr>
          <w:ilvl w:val="0"/>
          <w:numId w:val="26"/>
        </w:numPr>
        <w:tabs>
          <w:tab w:val="left" w:pos="142"/>
        </w:tabs>
        <w:spacing w:after="0" w:line="240" w:lineRule="auto"/>
        <w:ind w:left="567" w:hanging="283"/>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zainstalowana dowolna, inna przeglądarka internetowa niż Internet Explorer, </w:t>
      </w:r>
    </w:p>
    <w:p w:rsidR="00336542" w:rsidRPr="005453E7" w:rsidRDefault="00336542" w:rsidP="003127F8">
      <w:pPr>
        <w:numPr>
          <w:ilvl w:val="0"/>
          <w:numId w:val="26"/>
        </w:numPr>
        <w:tabs>
          <w:tab w:val="left" w:pos="142"/>
        </w:tabs>
        <w:spacing w:after="0" w:line="240" w:lineRule="auto"/>
        <w:ind w:left="567" w:hanging="283"/>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włączona obsługa JavaScript,</w:t>
      </w:r>
    </w:p>
    <w:p w:rsidR="00336542" w:rsidRPr="005453E7" w:rsidRDefault="00336542" w:rsidP="003127F8">
      <w:pPr>
        <w:numPr>
          <w:ilvl w:val="0"/>
          <w:numId w:val="26"/>
        </w:numPr>
        <w:tabs>
          <w:tab w:val="left" w:pos="142"/>
        </w:tabs>
        <w:spacing w:after="0" w:line="240" w:lineRule="auto"/>
        <w:ind w:left="567" w:hanging="283"/>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 xml:space="preserve">zainstalowany program </w:t>
      </w:r>
      <w:proofErr w:type="spellStart"/>
      <w:r w:rsidRPr="005453E7">
        <w:rPr>
          <w:rFonts w:ascii="Arial" w:eastAsia="Times New Roman" w:hAnsi="Arial" w:cs="Arial"/>
          <w:color w:val="000000"/>
          <w:sz w:val="20"/>
          <w:szCs w:val="20"/>
          <w:lang w:eastAsia="pl-PL"/>
        </w:rPr>
        <w:t>Adobe</w:t>
      </w:r>
      <w:proofErr w:type="spellEnd"/>
      <w:r w:rsidRPr="005453E7">
        <w:rPr>
          <w:rFonts w:ascii="Arial" w:eastAsia="Times New Roman" w:hAnsi="Arial" w:cs="Arial"/>
          <w:color w:val="000000"/>
          <w:sz w:val="20"/>
          <w:szCs w:val="20"/>
          <w:lang w:eastAsia="pl-PL"/>
        </w:rPr>
        <w:t xml:space="preserve"> </w:t>
      </w:r>
      <w:proofErr w:type="spellStart"/>
      <w:r w:rsidRPr="005453E7">
        <w:rPr>
          <w:rFonts w:ascii="Arial" w:eastAsia="Times New Roman" w:hAnsi="Arial" w:cs="Arial"/>
          <w:color w:val="000000"/>
          <w:sz w:val="20"/>
          <w:szCs w:val="20"/>
          <w:lang w:eastAsia="pl-PL"/>
        </w:rPr>
        <w:t>Acrobat</w:t>
      </w:r>
      <w:proofErr w:type="spellEnd"/>
      <w:r w:rsidRPr="005453E7">
        <w:rPr>
          <w:rFonts w:ascii="Arial" w:eastAsia="Times New Roman" w:hAnsi="Arial" w:cs="Arial"/>
          <w:color w:val="000000"/>
          <w:sz w:val="20"/>
          <w:szCs w:val="20"/>
          <w:lang w:eastAsia="pl-PL"/>
        </w:rPr>
        <w:t xml:space="preserve"> </w:t>
      </w:r>
      <w:proofErr w:type="spellStart"/>
      <w:r w:rsidRPr="005453E7">
        <w:rPr>
          <w:rFonts w:ascii="Arial" w:eastAsia="Times New Roman" w:hAnsi="Arial" w:cs="Arial"/>
          <w:color w:val="000000"/>
          <w:sz w:val="20"/>
          <w:szCs w:val="20"/>
          <w:lang w:eastAsia="pl-PL"/>
        </w:rPr>
        <w:t>Reader</w:t>
      </w:r>
      <w:proofErr w:type="spellEnd"/>
      <w:r w:rsidRPr="005453E7">
        <w:rPr>
          <w:rFonts w:ascii="Arial" w:eastAsia="Times New Roman" w:hAnsi="Arial" w:cs="Arial"/>
          <w:color w:val="000000"/>
          <w:sz w:val="20"/>
          <w:szCs w:val="20"/>
          <w:lang w:eastAsia="pl-PL"/>
        </w:rPr>
        <w:t xml:space="preserve"> lub inny obsługujący format plików .pdf,</w:t>
      </w:r>
    </w:p>
    <w:p w:rsidR="00336542" w:rsidRPr="005453E7" w:rsidRDefault="00336542" w:rsidP="003127F8">
      <w:pPr>
        <w:numPr>
          <w:ilvl w:val="0"/>
          <w:numId w:val="26"/>
        </w:numPr>
        <w:tabs>
          <w:tab w:val="left" w:pos="142"/>
        </w:tabs>
        <w:spacing w:after="0" w:line="240" w:lineRule="auto"/>
        <w:ind w:left="567" w:hanging="283"/>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Platformazakupowa.pl działa według standardu przyjętego w komunikacji sieciowej - kodowanie UTF8,</w:t>
      </w:r>
    </w:p>
    <w:p w:rsidR="00336542" w:rsidRPr="005453E7" w:rsidRDefault="00336542" w:rsidP="003127F8">
      <w:pPr>
        <w:numPr>
          <w:ilvl w:val="0"/>
          <w:numId w:val="26"/>
        </w:numPr>
        <w:tabs>
          <w:tab w:val="left" w:pos="142"/>
        </w:tabs>
        <w:spacing w:after="0" w:line="240" w:lineRule="auto"/>
        <w:ind w:left="567" w:hanging="283"/>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Oznaczenie czasu odbioru danych przez platformę zakupową stanowi datę oraz dokładny czas (</w:t>
      </w:r>
      <w:proofErr w:type="spellStart"/>
      <w:r w:rsidRPr="005453E7">
        <w:rPr>
          <w:rFonts w:ascii="Arial" w:eastAsia="Times New Roman" w:hAnsi="Arial" w:cs="Arial"/>
          <w:color w:val="000000"/>
          <w:sz w:val="20"/>
          <w:szCs w:val="20"/>
          <w:lang w:eastAsia="pl-PL"/>
        </w:rPr>
        <w:t>hh:mm:ss</w:t>
      </w:r>
      <w:proofErr w:type="spellEnd"/>
      <w:r w:rsidRPr="005453E7">
        <w:rPr>
          <w:rFonts w:ascii="Arial" w:eastAsia="Times New Roman" w:hAnsi="Arial" w:cs="Arial"/>
          <w:color w:val="000000"/>
          <w:sz w:val="20"/>
          <w:szCs w:val="20"/>
          <w:lang w:eastAsia="pl-PL"/>
        </w:rPr>
        <w:t xml:space="preserve">) generowany </w:t>
      </w:r>
      <w:proofErr w:type="spellStart"/>
      <w:r w:rsidRPr="005453E7">
        <w:rPr>
          <w:rFonts w:ascii="Arial" w:eastAsia="Times New Roman" w:hAnsi="Arial" w:cs="Arial"/>
          <w:color w:val="000000"/>
          <w:sz w:val="20"/>
          <w:szCs w:val="20"/>
          <w:lang w:eastAsia="pl-PL"/>
        </w:rPr>
        <w:t>wg</w:t>
      </w:r>
      <w:proofErr w:type="spellEnd"/>
      <w:r w:rsidRPr="005453E7">
        <w:rPr>
          <w:rFonts w:ascii="Arial" w:eastAsia="Times New Roman" w:hAnsi="Arial" w:cs="Arial"/>
          <w:color w:val="000000"/>
          <w:sz w:val="20"/>
          <w:szCs w:val="20"/>
          <w:lang w:eastAsia="pl-PL"/>
        </w:rPr>
        <w:t>. czasu lokalnego serwera synchronizowanego z zegarem Głównego Urzędu Miar.</w:t>
      </w:r>
    </w:p>
    <w:p w:rsidR="00336542" w:rsidRPr="005453E7" w:rsidRDefault="00336542" w:rsidP="003127F8">
      <w:pPr>
        <w:numPr>
          <w:ilvl w:val="0"/>
          <w:numId w:val="27"/>
        </w:numPr>
        <w:tabs>
          <w:tab w:val="left" w:pos="284"/>
        </w:tabs>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Wykonawca, przystępując do niniejszego postępowania o udzielenie zamówienia publicznego:</w:t>
      </w:r>
    </w:p>
    <w:p w:rsidR="006A57E6" w:rsidRPr="005453E7" w:rsidRDefault="00336542" w:rsidP="003127F8">
      <w:pPr>
        <w:pStyle w:val="Akapitzlist"/>
        <w:numPr>
          <w:ilvl w:val="0"/>
          <w:numId w:val="75"/>
        </w:numPr>
        <w:jc w:val="both"/>
        <w:rPr>
          <w:rFonts w:ascii="Arial" w:eastAsia="Times New Roman" w:hAnsi="Arial" w:cs="Arial"/>
          <w:sz w:val="20"/>
          <w:szCs w:val="20"/>
          <w:lang w:eastAsia="pl-PL"/>
        </w:rPr>
      </w:pPr>
      <w:r w:rsidRPr="005453E7">
        <w:rPr>
          <w:rFonts w:ascii="Arial" w:eastAsia="Times New Roman" w:hAnsi="Arial" w:cs="Arial"/>
          <w:sz w:val="20"/>
          <w:szCs w:val="20"/>
          <w:lang w:eastAsia="pl-PL"/>
        </w:rPr>
        <w:t xml:space="preserve">akceptuje warunki korzystania z </w:t>
      </w:r>
      <w:hyperlink r:id="rId26" w:history="1">
        <w:r w:rsidRPr="005453E7">
          <w:rPr>
            <w:rFonts w:ascii="Arial" w:eastAsia="Times New Roman" w:hAnsi="Arial" w:cs="Arial"/>
            <w:color w:val="1155CC"/>
            <w:sz w:val="20"/>
            <w:szCs w:val="20"/>
            <w:u w:val="single"/>
            <w:lang w:eastAsia="pl-PL"/>
          </w:rPr>
          <w:t>platformazakupowa.pl</w:t>
        </w:r>
      </w:hyperlink>
      <w:r w:rsidRPr="005453E7">
        <w:rPr>
          <w:rFonts w:ascii="Arial" w:eastAsia="Times New Roman" w:hAnsi="Arial" w:cs="Arial"/>
          <w:sz w:val="20"/>
          <w:szCs w:val="20"/>
          <w:lang w:eastAsia="pl-PL"/>
        </w:rPr>
        <w:t xml:space="preserve"> określone w Regulaminie zamieszczonym na stronie internetowej </w:t>
      </w:r>
      <w:hyperlink r:id="rId27" w:history="1">
        <w:r w:rsidRPr="005453E7">
          <w:rPr>
            <w:rFonts w:ascii="Arial" w:eastAsia="Times New Roman" w:hAnsi="Arial" w:cs="Arial"/>
            <w:sz w:val="20"/>
            <w:szCs w:val="20"/>
            <w:u w:val="single"/>
            <w:lang w:eastAsia="pl-PL"/>
          </w:rPr>
          <w:t>pod linkiem</w:t>
        </w:r>
      </w:hyperlink>
      <w:r w:rsidRPr="005453E7">
        <w:rPr>
          <w:rFonts w:ascii="Arial" w:eastAsia="Times New Roman" w:hAnsi="Arial" w:cs="Arial"/>
          <w:sz w:val="20"/>
          <w:szCs w:val="20"/>
          <w:lang w:eastAsia="pl-PL"/>
        </w:rPr>
        <w:t>  w zakładce „Regulamin" oraz uznaje go za wiążący,</w:t>
      </w:r>
    </w:p>
    <w:p w:rsidR="00336542" w:rsidRPr="005453E7" w:rsidRDefault="00336542" w:rsidP="003127F8">
      <w:pPr>
        <w:pStyle w:val="Akapitzlist"/>
        <w:numPr>
          <w:ilvl w:val="0"/>
          <w:numId w:val="75"/>
        </w:numPr>
        <w:jc w:val="both"/>
        <w:rPr>
          <w:rFonts w:ascii="Arial" w:eastAsia="Times New Roman" w:hAnsi="Arial" w:cs="Arial"/>
          <w:sz w:val="20"/>
          <w:szCs w:val="20"/>
          <w:lang w:eastAsia="pl-PL"/>
        </w:rPr>
      </w:pPr>
      <w:r w:rsidRPr="005453E7">
        <w:rPr>
          <w:rFonts w:ascii="Arial" w:eastAsia="Times New Roman" w:hAnsi="Arial" w:cs="Arial"/>
          <w:sz w:val="20"/>
          <w:szCs w:val="20"/>
          <w:lang w:eastAsia="pl-PL"/>
        </w:rPr>
        <w:t xml:space="preserve">zapoznał i stosuje się do Instrukcji składania ofert/wniosków dostępnej </w:t>
      </w:r>
      <w:hyperlink r:id="rId28" w:history="1">
        <w:r w:rsidRPr="005453E7">
          <w:rPr>
            <w:rFonts w:ascii="Arial" w:eastAsia="Times New Roman" w:hAnsi="Arial" w:cs="Arial"/>
            <w:color w:val="1155CC"/>
            <w:sz w:val="20"/>
            <w:szCs w:val="20"/>
            <w:u w:val="single"/>
            <w:lang w:eastAsia="pl-PL"/>
          </w:rPr>
          <w:t>pod linkiem</w:t>
        </w:r>
      </w:hyperlink>
      <w:r w:rsidRPr="005453E7">
        <w:rPr>
          <w:rFonts w:ascii="Arial" w:eastAsia="Times New Roman" w:hAnsi="Arial" w:cs="Arial"/>
          <w:sz w:val="20"/>
          <w:szCs w:val="20"/>
          <w:lang w:eastAsia="pl-PL"/>
        </w:rPr>
        <w:t>. </w:t>
      </w:r>
    </w:p>
    <w:p w:rsidR="006A57E6" w:rsidRPr="005453E7" w:rsidRDefault="00336542" w:rsidP="003127F8">
      <w:pPr>
        <w:numPr>
          <w:ilvl w:val="0"/>
          <w:numId w:val="28"/>
        </w:numPr>
        <w:tabs>
          <w:tab w:val="left" w:pos="284"/>
        </w:tabs>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b/>
          <w:bCs/>
          <w:color w:val="000000"/>
          <w:sz w:val="20"/>
          <w:szCs w:val="20"/>
          <w:lang w:eastAsia="pl-PL"/>
        </w:rPr>
        <w:t xml:space="preserve">Zamawiający nie ponosi odpowiedzialności za złożenie oferty w sposób niezgodny </w:t>
      </w:r>
      <w:r w:rsidR="0084668D" w:rsidRPr="005453E7">
        <w:rPr>
          <w:rFonts w:ascii="Arial" w:eastAsia="Times New Roman" w:hAnsi="Arial" w:cs="Arial"/>
          <w:b/>
          <w:bCs/>
          <w:color w:val="000000"/>
          <w:sz w:val="20"/>
          <w:szCs w:val="20"/>
          <w:lang w:eastAsia="pl-PL"/>
        </w:rPr>
        <w:t xml:space="preserve">                                   </w:t>
      </w:r>
      <w:r w:rsidRPr="005453E7">
        <w:rPr>
          <w:rFonts w:ascii="Arial" w:eastAsia="Times New Roman" w:hAnsi="Arial" w:cs="Arial"/>
          <w:b/>
          <w:bCs/>
          <w:color w:val="000000"/>
          <w:sz w:val="20"/>
          <w:szCs w:val="20"/>
          <w:lang w:eastAsia="pl-PL"/>
        </w:rPr>
        <w:t xml:space="preserve">z Instrukcją korzystania z </w:t>
      </w:r>
      <w:hyperlink r:id="rId29" w:history="1">
        <w:r w:rsidRPr="005453E7">
          <w:rPr>
            <w:rFonts w:ascii="Arial" w:eastAsia="Times New Roman" w:hAnsi="Arial" w:cs="Arial"/>
            <w:b/>
            <w:bCs/>
            <w:color w:val="1155CC"/>
            <w:sz w:val="20"/>
            <w:szCs w:val="20"/>
            <w:u w:val="single"/>
            <w:lang w:eastAsia="pl-PL"/>
          </w:rPr>
          <w:t>platformazakupowa.pl</w:t>
        </w:r>
      </w:hyperlink>
      <w:r w:rsidRPr="005453E7">
        <w:rPr>
          <w:rFonts w:ascii="Arial" w:eastAsia="Times New Roman" w:hAnsi="Arial" w:cs="Arial"/>
          <w:color w:val="000000"/>
          <w:sz w:val="20"/>
          <w:szCs w:val="20"/>
          <w:lang w:eastAsia="pl-PL"/>
        </w:rPr>
        <w:t>, w szczególności za sytuację, gdy zamawiający zapozna się z treścią oferty przed upływem terminu składania ofert (np. złożenie oferty w zakładce „Wyślij wiadomość do zamawiającego”</w:t>
      </w:r>
      <w:r w:rsidR="006A57E6" w:rsidRPr="005453E7">
        <w:rPr>
          <w:rFonts w:ascii="Arial" w:eastAsia="Times New Roman" w:hAnsi="Arial" w:cs="Arial"/>
          <w:color w:val="000000"/>
          <w:sz w:val="20"/>
          <w:szCs w:val="20"/>
          <w:lang w:eastAsia="pl-PL"/>
        </w:rPr>
        <w:t xml:space="preserve">). </w:t>
      </w:r>
    </w:p>
    <w:p w:rsidR="00336542" w:rsidRPr="005453E7" w:rsidRDefault="00336542" w:rsidP="006A57E6">
      <w:pPr>
        <w:tabs>
          <w:tab w:val="left" w:pos="284"/>
        </w:tabs>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Taka oferta zostanie uznana przez Zamawiającego za ofertę handlową i nie będzie brana pod uwagę w przedmiotowym postępowaniu ponieważ nie został spełniony obowiązek narzucony w art. 221 Ustawy Prawo Zamówień Publicznych.</w:t>
      </w:r>
    </w:p>
    <w:p w:rsidR="00E7765D" w:rsidRPr="005453E7" w:rsidRDefault="00336542" w:rsidP="003127F8">
      <w:pPr>
        <w:numPr>
          <w:ilvl w:val="0"/>
          <w:numId w:val="29"/>
        </w:numPr>
        <w:tabs>
          <w:tab w:val="left" w:pos="284"/>
        </w:tabs>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 xml:space="preserve">Zamawiający informuje, że instrukcje korzystania z </w:t>
      </w:r>
      <w:hyperlink r:id="rId30" w:history="1">
        <w:r w:rsidRPr="005453E7">
          <w:rPr>
            <w:rFonts w:ascii="Arial" w:eastAsia="Times New Roman" w:hAnsi="Arial" w:cs="Arial"/>
            <w:color w:val="1155CC"/>
            <w:sz w:val="20"/>
            <w:szCs w:val="20"/>
            <w:u w:val="single"/>
            <w:lang w:eastAsia="pl-PL"/>
          </w:rPr>
          <w:t>platformazakupowa.pl</w:t>
        </w:r>
      </w:hyperlink>
      <w:r w:rsidRPr="005453E7">
        <w:rPr>
          <w:rFonts w:ascii="Arial" w:eastAsia="Times New Roman" w:hAnsi="Arial" w:cs="Arial"/>
          <w:color w:val="000000"/>
          <w:sz w:val="20"/>
          <w:szCs w:val="20"/>
          <w:lang w:eastAsia="pl-PL"/>
        </w:rPr>
        <w:t xml:space="preserve"> dotyczące w szczególności logowania, składania wniosków o wyjaśnienie treści SWZ, składania ofert oraz innych czynności podejmowanych w niniejszym postępowaniu przy użyciu </w:t>
      </w:r>
      <w:hyperlink r:id="rId31" w:history="1">
        <w:r w:rsidRPr="005453E7">
          <w:rPr>
            <w:rFonts w:ascii="Arial" w:eastAsia="Times New Roman" w:hAnsi="Arial" w:cs="Arial"/>
            <w:color w:val="1155CC"/>
            <w:sz w:val="20"/>
            <w:szCs w:val="20"/>
            <w:u w:val="single"/>
            <w:lang w:eastAsia="pl-PL"/>
          </w:rPr>
          <w:t>platformazakupowa.pl</w:t>
        </w:r>
      </w:hyperlink>
      <w:r w:rsidRPr="005453E7">
        <w:rPr>
          <w:rFonts w:ascii="Arial" w:eastAsia="Times New Roman" w:hAnsi="Arial" w:cs="Arial"/>
          <w:color w:val="000000"/>
          <w:sz w:val="20"/>
          <w:szCs w:val="20"/>
          <w:lang w:eastAsia="pl-PL"/>
        </w:rPr>
        <w:t xml:space="preserve"> znajdują się w zakładce „Instrukcje dla Wykonawców" na stronie internetowej pod adresem: </w:t>
      </w:r>
      <w:hyperlink r:id="rId32" w:history="1">
        <w:r w:rsidRPr="005453E7">
          <w:rPr>
            <w:rFonts w:ascii="Arial" w:eastAsia="Times New Roman" w:hAnsi="Arial" w:cs="Arial"/>
            <w:color w:val="1155CC"/>
            <w:sz w:val="20"/>
            <w:szCs w:val="20"/>
            <w:u w:val="single"/>
            <w:lang w:eastAsia="pl-PL"/>
          </w:rPr>
          <w:t>https://platformazakupowa.pl/strona/45-instrukcje</w:t>
        </w:r>
      </w:hyperlink>
    </w:p>
    <w:p w:rsidR="00F02F29" w:rsidRPr="005453E7" w:rsidRDefault="00F02F29" w:rsidP="00F02F29">
      <w:pPr>
        <w:tabs>
          <w:tab w:val="left" w:pos="284"/>
        </w:tabs>
        <w:spacing w:after="0" w:line="240" w:lineRule="auto"/>
        <w:jc w:val="both"/>
        <w:textAlignment w:val="baseline"/>
        <w:rPr>
          <w:rFonts w:ascii="Arial" w:eastAsia="Times New Roman" w:hAnsi="Arial" w:cs="Arial"/>
          <w:color w:val="000000"/>
          <w:sz w:val="20"/>
          <w:szCs w:val="20"/>
          <w:lang w:eastAsia="pl-PL"/>
        </w:rPr>
      </w:pPr>
    </w:p>
    <w:p w:rsidR="00FC7B8E" w:rsidRPr="005453E7" w:rsidRDefault="0020298A" w:rsidP="006A57E6">
      <w:pPr>
        <w:shd w:val="clear" w:color="auto" w:fill="D9D9D9" w:themeFill="background1" w:themeFillShade="D9"/>
        <w:spacing w:before="240" w:after="240" w:line="240" w:lineRule="auto"/>
        <w:outlineLvl w:val="1"/>
        <w:rPr>
          <w:rFonts w:ascii="Arial" w:eastAsia="Times New Roman" w:hAnsi="Arial" w:cs="Arial"/>
          <w:b/>
          <w:color w:val="000000"/>
          <w:sz w:val="32"/>
          <w:szCs w:val="32"/>
          <w:lang w:eastAsia="pl-PL"/>
        </w:rPr>
      </w:pPr>
      <w:r w:rsidRPr="005453E7">
        <w:rPr>
          <w:rFonts w:ascii="Arial" w:eastAsia="Times New Roman" w:hAnsi="Arial" w:cs="Arial"/>
          <w:b/>
          <w:color w:val="000000"/>
          <w:sz w:val="32"/>
          <w:szCs w:val="32"/>
          <w:lang w:eastAsia="pl-PL"/>
        </w:rPr>
        <w:t>X</w:t>
      </w:r>
      <w:r w:rsidR="00336542" w:rsidRPr="005453E7">
        <w:rPr>
          <w:rFonts w:ascii="Arial" w:eastAsia="Times New Roman" w:hAnsi="Arial" w:cs="Arial"/>
          <w:b/>
          <w:color w:val="000000"/>
          <w:sz w:val="32"/>
          <w:szCs w:val="32"/>
          <w:lang w:eastAsia="pl-PL"/>
        </w:rPr>
        <w:t>IV. Opis sposobu przygotowania ofert oraz dokumentów wymaganych przez Zamawiającego w SWZ</w:t>
      </w:r>
    </w:p>
    <w:p w:rsidR="00336542" w:rsidRPr="005453E7" w:rsidRDefault="00336542" w:rsidP="003127F8">
      <w:pPr>
        <w:numPr>
          <w:ilvl w:val="0"/>
          <w:numId w:val="30"/>
        </w:numPr>
        <w:tabs>
          <w:tab w:val="clear" w:pos="720"/>
          <w:tab w:val="num" w:pos="284"/>
        </w:tabs>
        <w:spacing w:after="0" w:line="240" w:lineRule="auto"/>
        <w:ind w:left="0" w:firstLine="0"/>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 xml:space="preserve">Oferta oraz przedmiotowe środki dowodowe (jeżeli były wymagane) składane elektronicznie muszą zostać podpisane </w:t>
      </w:r>
      <w:r w:rsidRPr="005453E7">
        <w:rPr>
          <w:rFonts w:ascii="Arial" w:eastAsia="Times New Roman" w:hAnsi="Arial" w:cs="Arial"/>
          <w:b/>
          <w:bCs/>
          <w:color w:val="000000"/>
          <w:sz w:val="20"/>
          <w:szCs w:val="20"/>
          <w:lang w:eastAsia="pl-PL"/>
        </w:rPr>
        <w:t>elektronicznym kwalifikowanym podpisem</w:t>
      </w:r>
      <w:r w:rsidRPr="005453E7">
        <w:rPr>
          <w:rFonts w:ascii="Arial" w:eastAsia="Times New Roman" w:hAnsi="Arial" w:cs="Arial"/>
          <w:color w:val="000000"/>
          <w:sz w:val="20"/>
          <w:szCs w:val="20"/>
          <w:lang w:eastAsia="pl-PL"/>
        </w:rPr>
        <w:t xml:space="preserve"> lub </w:t>
      </w:r>
      <w:r w:rsidRPr="005453E7">
        <w:rPr>
          <w:rFonts w:ascii="Arial" w:eastAsia="Times New Roman" w:hAnsi="Arial" w:cs="Arial"/>
          <w:b/>
          <w:bCs/>
          <w:color w:val="000000"/>
          <w:sz w:val="20"/>
          <w:szCs w:val="20"/>
          <w:lang w:eastAsia="pl-PL"/>
        </w:rPr>
        <w:t xml:space="preserve">elektronicznym </w:t>
      </w:r>
      <w:r w:rsidRPr="005453E7">
        <w:rPr>
          <w:rFonts w:ascii="Arial" w:eastAsia="Times New Roman" w:hAnsi="Arial" w:cs="Arial"/>
          <w:color w:val="000000"/>
          <w:sz w:val="20"/>
          <w:szCs w:val="20"/>
          <w:lang w:eastAsia="pl-PL"/>
        </w:rPr>
        <w:t> </w:t>
      </w:r>
      <w:r w:rsidRPr="005453E7">
        <w:rPr>
          <w:rFonts w:ascii="Arial" w:eastAsia="Times New Roman" w:hAnsi="Arial" w:cs="Arial"/>
          <w:b/>
          <w:bCs/>
          <w:color w:val="000000"/>
          <w:sz w:val="20"/>
          <w:szCs w:val="20"/>
          <w:lang w:eastAsia="pl-PL"/>
        </w:rPr>
        <w:t>podpisem zaufanym</w:t>
      </w:r>
      <w:r w:rsidRPr="005453E7">
        <w:rPr>
          <w:rFonts w:ascii="Arial" w:eastAsia="Times New Roman" w:hAnsi="Arial" w:cs="Arial"/>
          <w:color w:val="000000"/>
          <w:sz w:val="20"/>
          <w:szCs w:val="20"/>
          <w:lang w:eastAsia="pl-PL"/>
        </w:rPr>
        <w:t xml:space="preserve"> lub </w:t>
      </w:r>
      <w:r w:rsidRPr="005453E7">
        <w:rPr>
          <w:rFonts w:ascii="Arial" w:eastAsia="Times New Roman" w:hAnsi="Arial" w:cs="Arial"/>
          <w:b/>
          <w:bCs/>
          <w:color w:val="000000"/>
          <w:sz w:val="20"/>
          <w:szCs w:val="20"/>
          <w:lang w:eastAsia="pl-PL"/>
        </w:rPr>
        <w:t>elektronicznym podpisem osobistym</w:t>
      </w:r>
      <w:r w:rsidRPr="005453E7">
        <w:rPr>
          <w:rFonts w:ascii="Arial" w:eastAsia="Times New Roman" w:hAnsi="Arial" w:cs="Arial"/>
          <w:color w:val="000000"/>
          <w:sz w:val="20"/>
          <w:szCs w:val="20"/>
          <w:lang w:eastAsia="pl-PL"/>
        </w:rPr>
        <w:t xml:space="preserve">. W procesie składania oferty, w tym przedmiotowych środków dowodowych na platformie, </w:t>
      </w:r>
      <w:r w:rsidRPr="005453E7">
        <w:rPr>
          <w:rFonts w:ascii="Arial" w:eastAsia="Times New Roman" w:hAnsi="Arial" w:cs="Arial"/>
          <w:b/>
          <w:bCs/>
          <w:color w:val="000000"/>
          <w:sz w:val="20"/>
          <w:szCs w:val="20"/>
          <w:lang w:eastAsia="pl-PL"/>
        </w:rPr>
        <w:t>kwalifikowany podpis elektroniczny</w:t>
      </w:r>
      <w:r w:rsidRPr="005453E7">
        <w:rPr>
          <w:rFonts w:ascii="Arial" w:eastAsia="Times New Roman" w:hAnsi="Arial" w:cs="Arial"/>
          <w:color w:val="000000"/>
          <w:sz w:val="20"/>
          <w:szCs w:val="20"/>
          <w:lang w:eastAsia="pl-PL"/>
        </w:rPr>
        <w:t xml:space="preserve"> lub </w:t>
      </w:r>
      <w:r w:rsidRPr="005453E7">
        <w:rPr>
          <w:rFonts w:ascii="Arial" w:eastAsia="Times New Roman" w:hAnsi="Arial" w:cs="Arial"/>
          <w:b/>
          <w:bCs/>
          <w:color w:val="000000"/>
          <w:sz w:val="20"/>
          <w:szCs w:val="20"/>
          <w:lang w:eastAsia="pl-PL"/>
        </w:rPr>
        <w:t>elektronicznym podpis zaufany</w:t>
      </w:r>
      <w:r w:rsidRPr="005453E7">
        <w:rPr>
          <w:rFonts w:ascii="Arial" w:eastAsia="Times New Roman" w:hAnsi="Arial" w:cs="Arial"/>
          <w:color w:val="000000"/>
          <w:sz w:val="20"/>
          <w:szCs w:val="20"/>
          <w:lang w:eastAsia="pl-PL"/>
        </w:rPr>
        <w:t xml:space="preserve"> lub </w:t>
      </w:r>
      <w:r w:rsidRPr="005453E7">
        <w:rPr>
          <w:rFonts w:ascii="Arial" w:eastAsia="Times New Roman" w:hAnsi="Arial" w:cs="Arial"/>
          <w:b/>
          <w:bCs/>
          <w:color w:val="000000"/>
          <w:sz w:val="20"/>
          <w:szCs w:val="20"/>
          <w:lang w:eastAsia="pl-PL"/>
        </w:rPr>
        <w:t>elektronicznym podpis osobisty</w:t>
      </w:r>
      <w:r w:rsidRPr="005453E7">
        <w:rPr>
          <w:rFonts w:ascii="Arial" w:eastAsia="Times New Roman" w:hAnsi="Arial" w:cs="Arial"/>
          <w:color w:val="000000"/>
          <w:sz w:val="20"/>
          <w:szCs w:val="20"/>
          <w:lang w:eastAsia="pl-PL"/>
        </w:rPr>
        <w:t xml:space="preserve"> Wykonawca składa bezpośrednio na dokumencie, który następnie przesyła do systemu.</w:t>
      </w:r>
    </w:p>
    <w:p w:rsidR="00336542" w:rsidRPr="005453E7" w:rsidRDefault="00336542" w:rsidP="003127F8">
      <w:pPr>
        <w:numPr>
          <w:ilvl w:val="0"/>
          <w:numId w:val="30"/>
        </w:numPr>
        <w:tabs>
          <w:tab w:val="clear" w:pos="720"/>
          <w:tab w:val="num" w:pos="284"/>
        </w:tabs>
        <w:spacing w:after="0" w:line="240" w:lineRule="auto"/>
        <w:ind w:left="0" w:firstLine="0"/>
        <w:jc w:val="both"/>
        <w:textAlignment w:val="baseline"/>
        <w:outlineLvl w:val="4"/>
        <w:rPr>
          <w:rFonts w:ascii="Arial" w:eastAsia="Times New Roman" w:hAnsi="Arial" w:cs="Arial"/>
          <w:b/>
          <w:bCs/>
          <w:color w:val="000000"/>
          <w:sz w:val="20"/>
          <w:szCs w:val="20"/>
          <w:lang w:eastAsia="pl-PL"/>
        </w:rPr>
      </w:pPr>
      <w:r w:rsidRPr="005453E7">
        <w:rPr>
          <w:rFonts w:ascii="Arial" w:eastAsia="Times New Roman" w:hAnsi="Arial" w:cs="Arial"/>
          <w:color w:val="000000"/>
          <w:sz w:val="20"/>
          <w:szCs w:val="20"/>
          <w:lang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5453E7">
        <w:rPr>
          <w:rFonts w:ascii="Arial" w:eastAsia="Times New Roman" w:hAnsi="Arial" w:cs="Arial"/>
          <w:b/>
          <w:bCs/>
          <w:color w:val="000000"/>
          <w:sz w:val="20"/>
          <w:szCs w:val="20"/>
          <w:lang w:eastAsia="pl-PL"/>
        </w:rPr>
        <w:t>kwalifikowanym podpisem elektronicznym</w:t>
      </w:r>
      <w:r w:rsidRPr="005453E7">
        <w:rPr>
          <w:rFonts w:ascii="Arial" w:eastAsia="Times New Roman" w:hAnsi="Arial" w:cs="Arial"/>
          <w:color w:val="000000"/>
          <w:sz w:val="20"/>
          <w:szCs w:val="20"/>
          <w:lang w:eastAsia="pl-PL"/>
        </w:rPr>
        <w:t xml:space="preserve"> </w:t>
      </w:r>
      <w:r w:rsidRPr="005453E7">
        <w:rPr>
          <w:rFonts w:ascii="Arial" w:eastAsia="Times New Roman" w:hAnsi="Arial" w:cs="Arial"/>
          <w:color w:val="000000"/>
          <w:sz w:val="20"/>
          <w:szCs w:val="20"/>
          <w:lang w:eastAsia="pl-PL"/>
        </w:rPr>
        <w:lastRenderedPageBreak/>
        <w:t xml:space="preserve">lub </w:t>
      </w:r>
      <w:r w:rsidRPr="005453E7">
        <w:rPr>
          <w:rFonts w:ascii="Arial" w:eastAsia="Times New Roman" w:hAnsi="Arial" w:cs="Arial"/>
          <w:b/>
          <w:bCs/>
          <w:color w:val="000000"/>
          <w:sz w:val="20"/>
          <w:szCs w:val="20"/>
          <w:lang w:eastAsia="pl-PL"/>
        </w:rPr>
        <w:t>elektronicznym podpisem zaufanym</w:t>
      </w:r>
      <w:r w:rsidRPr="005453E7">
        <w:rPr>
          <w:rFonts w:ascii="Arial" w:eastAsia="Times New Roman" w:hAnsi="Arial" w:cs="Arial"/>
          <w:color w:val="000000"/>
          <w:sz w:val="20"/>
          <w:szCs w:val="20"/>
          <w:lang w:eastAsia="pl-PL"/>
        </w:rPr>
        <w:t xml:space="preserve"> lub </w:t>
      </w:r>
      <w:r w:rsidRPr="005453E7">
        <w:rPr>
          <w:rFonts w:ascii="Arial" w:eastAsia="Times New Roman" w:hAnsi="Arial" w:cs="Arial"/>
          <w:b/>
          <w:bCs/>
          <w:color w:val="000000"/>
          <w:sz w:val="20"/>
          <w:szCs w:val="20"/>
          <w:lang w:eastAsia="pl-PL"/>
        </w:rPr>
        <w:t>elektronicznym podpisem osobistym</w:t>
      </w:r>
      <w:r w:rsidRPr="005453E7">
        <w:rPr>
          <w:rFonts w:ascii="Arial" w:eastAsia="Times New Roman" w:hAnsi="Arial" w:cs="Arial"/>
          <w:color w:val="000000"/>
          <w:sz w:val="20"/>
          <w:szCs w:val="20"/>
          <w:lang w:eastAsia="pl-PL"/>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 </w:t>
      </w:r>
    </w:p>
    <w:p w:rsidR="00336542" w:rsidRPr="005453E7" w:rsidRDefault="00336542" w:rsidP="003127F8">
      <w:pPr>
        <w:numPr>
          <w:ilvl w:val="0"/>
          <w:numId w:val="30"/>
        </w:numPr>
        <w:tabs>
          <w:tab w:val="clear" w:pos="720"/>
          <w:tab w:val="num" w:pos="284"/>
        </w:tabs>
        <w:spacing w:after="0" w:line="240" w:lineRule="auto"/>
        <w:ind w:left="0" w:firstLine="0"/>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Oferta powinna być:</w:t>
      </w:r>
    </w:p>
    <w:p w:rsidR="00336542" w:rsidRPr="005453E7" w:rsidRDefault="00336542" w:rsidP="003127F8">
      <w:pPr>
        <w:numPr>
          <w:ilvl w:val="0"/>
          <w:numId w:val="31"/>
        </w:numPr>
        <w:tabs>
          <w:tab w:val="left" w:pos="567"/>
        </w:tabs>
        <w:spacing w:after="0" w:line="240" w:lineRule="auto"/>
        <w:ind w:left="284"/>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sporządzona na podstawie załączników niniejszej SWZ w języku polskim,</w:t>
      </w:r>
    </w:p>
    <w:p w:rsidR="00336542" w:rsidRPr="005453E7" w:rsidRDefault="00336542" w:rsidP="003127F8">
      <w:pPr>
        <w:numPr>
          <w:ilvl w:val="0"/>
          <w:numId w:val="31"/>
        </w:numPr>
        <w:tabs>
          <w:tab w:val="left" w:pos="567"/>
        </w:tabs>
        <w:spacing w:after="0" w:line="240" w:lineRule="auto"/>
        <w:ind w:left="284"/>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 xml:space="preserve">złożona przy użyciu środków komunikacji elektronicznej tzn. za pośrednictwem </w:t>
      </w:r>
      <w:hyperlink r:id="rId33" w:history="1">
        <w:r w:rsidRPr="005453E7">
          <w:rPr>
            <w:rFonts w:ascii="Arial" w:eastAsia="Times New Roman" w:hAnsi="Arial" w:cs="Arial"/>
            <w:color w:val="1155CC"/>
            <w:sz w:val="20"/>
            <w:szCs w:val="20"/>
            <w:u w:val="single"/>
            <w:lang w:eastAsia="pl-PL"/>
          </w:rPr>
          <w:t>platformazakupowa.pl</w:t>
        </w:r>
      </w:hyperlink>
      <w:r w:rsidRPr="005453E7">
        <w:rPr>
          <w:rFonts w:ascii="Arial" w:eastAsia="Times New Roman" w:hAnsi="Arial" w:cs="Arial"/>
          <w:color w:val="000000"/>
          <w:sz w:val="20"/>
          <w:szCs w:val="20"/>
          <w:lang w:eastAsia="pl-PL"/>
        </w:rPr>
        <w:t>,</w:t>
      </w:r>
    </w:p>
    <w:p w:rsidR="00336542" w:rsidRPr="005453E7" w:rsidRDefault="00336542" w:rsidP="003127F8">
      <w:pPr>
        <w:numPr>
          <w:ilvl w:val="0"/>
          <w:numId w:val="31"/>
        </w:numPr>
        <w:tabs>
          <w:tab w:val="left" w:pos="567"/>
        </w:tabs>
        <w:spacing w:after="0" w:line="240" w:lineRule="auto"/>
        <w:ind w:left="284"/>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 xml:space="preserve">podpisana </w:t>
      </w:r>
      <w:r w:rsidRPr="005453E7">
        <w:rPr>
          <w:rFonts w:ascii="Arial" w:eastAsia="Times New Roman" w:hAnsi="Arial" w:cs="Arial"/>
          <w:b/>
          <w:bCs/>
          <w:color w:val="1155CC"/>
          <w:sz w:val="20"/>
          <w:szCs w:val="20"/>
          <w:u w:val="single"/>
          <w:lang w:eastAsia="pl-PL"/>
        </w:rPr>
        <w:t>kwalifikowanym podpisem elektronicznym</w:t>
      </w:r>
      <w:r w:rsidRPr="005453E7">
        <w:rPr>
          <w:rFonts w:ascii="Arial" w:eastAsia="Times New Roman" w:hAnsi="Arial" w:cs="Arial"/>
          <w:color w:val="000000"/>
          <w:sz w:val="20"/>
          <w:szCs w:val="20"/>
          <w:lang w:eastAsia="pl-PL"/>
        </w:rPr>
        <w:t xml:space="preserve"> lub </w:t>
      </w:r>
      <w:r w:rsidRPr="005453E7">
        <w:rPr>
          <w:rFonts w:ascii="Arial" w:eastAsia="Times New Roman" w:hAnsi="Arial" w:cs="Arial"/>
          <w:b/>
          <w:bCs/>
          <w:color w:val="000000"/>
          <w:sz w:val="20"/>
          <w:szCs w:val="20"/>
          <w:lang w:eastAsia="pl-PL"/>
        </w:rPr>
        <w:t xml:space="preserve">elektronicznym </w:t>
      </w:r>
      <w:hyperlink r:id="rId34" w:history="1">
        <w:r w:rsidRPr="005453E7">
          <w:rPr>
            <w:rFonts w:ascii="Arial" w:eastAsia="Times New Roman" w:hAnsi="Arial" w:cs="Arial"/>
            <w:b/>
            <w:bCs/>
            <w:color w:val="1155CC"/>
            <w:sz w:val="20"/>
            <w:szCs w:val="20"/>
            <w:u w:val="single"/>
            <w:lang w:eastAsia="pl-PL"/>
          </w:rPr>
          <w:t>podpisem zaufanym</w:t>
        </w:r>
      </w:hyperlink>
      <w:r w:rsidRPr="005453E7">
        <w:rPr>
          <w:rFonts w:ascii="Arial" w:eastAsia="Times New Roman" w:hAnsi="Arial" w:cs="Arial"/>
          <w:color w:val="000000"/>
          <w:sz w:val="20"/>
          <w:szCs w:val="20"/>
          <w:lang w:eastAsia="pl-PL"/>
        </w:rPr>
        <w:t xml:space="preserve"> lub </w:t>
      </w:r>
      <w:r w:rsidRPr="005453E7">
        <w:rPr>
          <w:rFonts w:ascii="Arial" w:eastAsia="Times New Roman" w:hAnsi="Arial" w:cs="Arial"/>
          <w:b/>
          <w:bCs/>
          <w:color w:val="000000"/>
          <w:sz w:val="20"/>
          <w:szCs w:val="20"/>
          <w:lang w:eastAsia="pl-PL"/>
        </w:rPr>
        <w:t xml:space="preserve">elektronicznym </w:t>
      </w:r>
      <w:hyperlink r:id="rId35" w:history="1">
        <w:r w:rsidRPr="005453E7">
          <w:rPr>
            <w:rFonts w:ascii="Arial" w:eastAsia="Times New Roman" w:hAnsi="Arial" w:cs="Arial"/>
            <w:b/>
            <w:bCs/>
            <w:color w:val="1155CC"/>
            <w:sz w:val="20"/>
            <w:szCs w:val="20"/>
            <w:u w:val="single"/>
            <w:lang w:eastAsia="pl-PL"/>
          </w:rPr>
          <w:t>podpisem osobistym</w:t>
        </w:r>
      </w:hyperlink>
      <w:r w:rsidRPr="005453E7">
        <w:rPr>
          <w:rFonts w:ascii="Arial" w:eastAsia="Times New Roman" w:hAnsi="Arial" w:cs="Arial"/>
          <w:color w:val="000000"/>
          <w:sz w:val="20"/>
          <w:szCs w:val="20"/>
          <w:lang w:eastAsia="pl-PL"/>
        </w:rPr>
        <w:t xml:space="preserve"> przez osobę/osoby upoważnioną/upoważnione.</w:t>
      </w:r>
    </w:p>
    <w:p w:rsidR="00336542" w:rsidRPr="005453E7" w:rsidRDefault="00336542" w:rsidP="003127F8">
      <w:pPr>
        <w:numPr>
          <w:ilvl w:val="0"/>
          <w:numId w:val="32"/>
        </w:numPr>
        <w:tabs>
          <w:tab w:val="left" w:pos="284"/>
        </w:tabs>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453E7">
        <w:rPr>
          <w:rFonts w:ascii="Arial" w:eastAsia="Times New Roman" w:hAnsi="Arial" w:cs="Arial"/>
          <w:color w:val="000000"/>
          <w:sz w:val="20"/>
          <w:szCs w:val="20"/>
          <w:lang w:eastAsia="pl-PL"/>
        </w:rPr>
        <w:t>eIDAS</w:t>
      </w:r>
      <w:proofErr w:type="spellEnd"/>
      <w:r w:rsidRPr="005453E7">
        <w:rPr>
          <w:rFonts w:ascii="Arial" w:eastAsia="Times New Roman" w:hAnsi="Arial" w:cs="Arial"/>
          <w:color w:val="000000"/>
          <w:sz w:val="20"/>
          <w:szCs w:val="20"/>
          <w:lang w:eastAsia="pl-PL"/>
        </w:rPr>
        <w:t>) (</w:t>
      </w:r>
      <w:proofErr w:type="spellStart"/>
      <w:r w:rsidRPr="005453E7">
        <w:rPr>
          <w:rFonts w:ascii="Arial" w:eastAsia="Times New Roman" w:hAnsi="Arial" w:cs="Arial"/>
          <w:color w:val="000000"/>
          <w:sz w:val="20"/>
          <w:szCs w:val="20"/>
          <w:lang w:eastAsia="pl-PL"/>
        </w:rPr>
        <w:t>UE</w:t>
      </w:r>
      <w:proofErr w:type="spellEnd"/>
      <w:r w:rsidRPr="005453E7">
        <w:rPr>
          <w:rFonts w:ascii="Arial" w:eastAsia="Times New Roman" w:hAnsi="Arial" w:cs="Arial"/>
          <w:color w:val="000000"/>
          <w:sz w:val="20"/>
          <w:szCs w:val="20"/>
          <w:lang w:eastAsia="pl-PL"/>
        </w:rPr>
        <w:t>) nr 910/2014 - od 1 lipca 2016 roku”.</w:t>
      </w:r>
    </w:p>
    <w:p w:rsidR="00336542" w:rsidRPr="005453E7" w:rsidRDefault="00336542" w:rsidP="003127F8">
      <w:pPr>
        <w:numPr>
          <w:ilvl w:val="0"/>
          <w:numId w:val="33"/>
        </w:numPr>
        <w:tabs>
          <w:tab w:val="left" w:pos="284"/>
        </w:tabs>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 xml:space="preserve">W przypadku wykorzystania formatu podpisu </w:t>
      </w:r>
      <w:proofErr w:type="spellStart"/>
      <w:r w:rsidRPr="005453E7">
        <w:rPr>
          <w:rFonts w:ascii="Arial" w:eastAsia="Times New Roman" w:hAnsi="Arial" w:cs="Arial"/>
          <w:color w:val="000000"/>
          <w:sz w:val="20"/>
          <w:szCs w:val="20"/>
          <w:lang w:eastAsia="pl-PL"/>
        </w:rPr>
        <w:t>XAdES</w:t>
      </w:r>
      <w:proofErr w:type="spellEnd"/>
      <w:r w:rsidRPr="005453E7">
        <w:rPr>
          <w:rFonts w:ascii="Arial" w:eastAsia="Times New Roman" w:hAnsi="Arial" w:cs="Arial"/>
          <w:color w:val="000000"/>
          <w:sz w:val="20"/>
          <w:szCs w:val="20"/>
          <w:lang w:eastAsia="pl-PL"/>
        </w:rPr>
        <w:t xml:space="preserve"> zewnętrzny. Zamawiający wymaga dołączenia odpowiedniej ilości plików tj. podpisywanych plików z danymi oraz plików </w:t>
      </w:r>
      <w:proofErr w:type="spellStart"/>
      <w:r w:rsidRPr="005453E7">
        <w:rPr>
          <w:rFonts w:ascii="Arial" w:eastAsia="Times New Roman" w:hAnsi="Arial" w:cs="Arial"/>
          <w:color w:val="000000"/>
          <w:sz w:val="20"/>
          <w:szCs w:val="20"/>
          <w:lang w:eastAsia="pl-PL"/>
        </w:rPr>
        <w:t>XAdES</w:t>
      </w:r>
      <w:proofErr w:type="spellEnd"/>
      <w:r w:rsidRPr="005453E7">
        <w:rPr>
          <w:rFonts w:ascii="Arial" w:eastAsia="Times New Roman" w:hAnsi="Arial" w:cs="Arial"/>
          <w:color w:val="000000"/>
          <w:sz w:val="20"/>
          <w:szCs w:val="20"/>
          <w:lang w:eastAsia="pl-PL"/>
        </w:rPr>
        <w:t>.</w:t>
      </w:r>
    </w:p>
    <w:p w:rsidR="00336542" w:rsidRPr="005453E7" w:rsidRDefault="00336542" w:rsidP="00E964B8">
      <w:pPr>
        <w:numPr>
          <w:ilvl w:val="0"/>
          <w:numId w:val="34"/>
        </w:numPr>
        <w:tabs>
          <w:tab w:val="left" w:pos="284"/>
        </w:tabs>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 xml:space="preserve">Zgodnie z art. 18 ust. 3 ustawy </w:t>
      </w:r>
      <w:proofErr w:type="spellStart"/>
      <w:r w:rsidRPr="005453E7">
        <w:rPr>
          <w:rFonts w:ascii="Arial" w:eastAsia="Times New Roman" w:hAnsi="Arial" w:cs="Arial"/>
          <w:color w:val="000000"/>
          <w:sz w:val="20"/>
          <w:szCs w:val="20"/>
          <w:lang w:eastAsia="pl-PL"/>
        </w:rPr>
        <w:t>Pzp</w:t>
      </w:r>
      <w:proofErr w:type="spellEnd"/>
      <w:r w:rsidRPr="005453E7">
        <w:rPr>
          <w:rFonts w:ascii="Arial" w:eastAsia="Times New Roman" w:hAnsi="Arial" w:cs="Arial"/>
          <w:color w:val="000000"/>
          <w:sz w:val="20"/>
          <w:szCs w:val="20"/>
          <w:lang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336542" w:rsidRPr="005453E7" w:rsidRDefault="00336542" w:rsidP="003127F8">
      <w:pPr>
        <w:numPr>
          <w:ilvl w:val="0"/>
          <w:numId w:val="35"/>
        </w:numPr>
        <w:tabs>
          <w:tab w:val="left" w:pos="284"/>
        </w:tabs>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 xml:space="preserve">Wykonawca, za pośrednictwem </w:t>
      </w:r>
      <w:hyperlink r:id="rId36" w:history="1">
        <w:r w:rsidRPr="005453E7">
          <w:rPr>
            <w:rFonts w:ascii="Arial" w:eastAsia="Times New Roman" w:hAnsi="Arial" w:cs="Arial"/>
            <w:color w:val="1155CC"/>
            <w:sz w:val="20"/>
            <w:szCs w:val="20"/>
            <w:u w:val="single"/>
            <w:lang w:eastAsia="pl-PL"/>
          </w:rPr>
          <w:t>platformazakupowa.pl</w:t>
        </w:r>
      </w:hyperlink>
      <w:r w:rsidRPr="005453E7">
        <w:rPr>
          <w:rFonts w:ascii="Arial" w:eastAsia="Times New Roman" w:hAnsi="Arial" w:cs="Arial"/>
          <w:color w:val="000000"/>
          <w:sz w:val="20"/>
          <w:szCs w:val="20"/>
          <w:lang w:eastAsia="pl-PL"/>
        </w:rPr>
        <w:t xml:space="preserve"> może przed upływem terminu do składania ofert zmienić lub wycofać ofertę. Sposób dokonywania zmiany lub wycofania oferty zamieszczono w instrukcji zamieszczonej na stronie internetowej pod adresem:</w:t>
      </w:r>
    </w:p>
    <w:p w:rsidR="00336542" w:rsidRPr="005453E7" w:rsidRDefault="00E4608C" w:rsidP="006A57E6">
      <w:pPr>
        <w:spacing w:after="0" w:line="240" w:lineRule="auto"/>
        <w:jc w:val="both"/>
        <w:rPr>
          <w:rFonts w:ascii="Arial" w:eastAsia="Times New Roman" w:hAnsi="Arial" w:cs="Arial"/>
          <w:sz w:val="20"/>
          <w:szCs w:val="20"/>
          <w:lang w:eastAsia="pl-PL"/>
        </w:rPr>
      </w:pPr>
      <w:hyperlink r:id="rId37" w:history="1">
        <w:r w:rsidR="00336542" w:rsidRPr="005453E7">
          <w:rPr>
            <w:rFonts w:ascii="Arial" w:eastAsia="Times New Roman" w:hAnsi="Arial" w:cs="Arial"/>
            <w:color w:val="1155CC"/>
            <w:sz w:val="20"/>
            <w:szCs w:val="20"/>
            <w:u w:val="single"/>
            <w:lang w:eastAsia="pl-PL"/>
          </w:rPr>
          <w:t>https://platformazakupowa.pl/strona/45-instrukcje</w:t>
        </w:r>
      </w:hyperlink>
    </w:p>
    <w:p w:rsidR="00336542" w:rsidRPr="005453E7" w:rsidRDefault="00336542" w:rsidP="003127F8">
      <w:pPr>
        <w:numPr>
          <w:ilvl w:val="0"/>
          <w:numId w:val="36"/>
        </w:numPr>
        <w:tabs>
          <w:tab w:val="left" w:pos="284"/>
        </w:tabs>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Każdy z Wykonawców może złożyć tylko jedną ofertę. Złożenie większej liczby ofert lub oferty zawierającej propozycje wariantowe spowoduje podlegać będzie odrzuceniu.</w:t>
      </w:r>
    </w:p>
    <w:p w:rsidR="00336542" w:rsidRPr="005453E7" w:rsidRDefault="00336542" w:rsidP="003127F8">
      <w:pPr>
        <w:numPr>
          <w:ilvl w:val="0"/>
          <w:numId w:val="37"/>
        </w:numPr>
        <w:tabs>
          <w:tab w:val="left" w:pos="284"/>
        </w:tabs>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Ceny oferty muszą zawierać wszystkie koszty, jakie musi ponieść Wykonawca, aby zrealizować zamówienie z najwyższą starannością oraz ewentualne rabaty.</w:t>
      </w:r>
    </w:p>
    <w:p w:rsidR="00336542" w:rsidRPr="005453E7" w:rsidRDefault="00336542" w:rsidP="003127F8">
      <w:pPr>
        <w:numPr>
          <w:ilvl w:val="0"/>
          <w:numId w:val="38"/>
        </w:numPr>
        <w:tabs>
          <w:tab w:val="left" w:pos="426"/>
        </w:tabs>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336542" w:rsidRPr="005453E7" w:rsidRDefault="00336542" w:rsidP="003127F8">
      <w:pPr>
        <w:numPr>
          <w:ilvl w:val="0"/>
          <w:numId w:val="39"/>
        </w:numPr>
        <w:tabs>
          <w:tab w:val="left" w:pos="426"/>
        </w:tabs>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336542" w:rsidRPr="005453E7" w:rsidRDefault="00336542" w:rsidP="003127F8">
      <w:pPr>
        <w:numPr>
          <w:ilvl w:val="0"/>
          <w:numId w:val="40"/>
        </w:numPr>
        <w:tabs>
          <w:tab w:val="left" w:pos="426"/>
        </w:tabs>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Maksymalny rozmiar jednego pliku przesyłanego za pośrednictwem dedykowanych formularzy do: złożenia, zmiany, wycofania oferty wynosi 150 MB natomiast przy komunikacji wielkość pliku to maksymalnie 500 MB.</w:t>
      </w:r>
    </w:p>
    <w:p w:rsidR="00336542" w:rsidRPr="005453E7" w:rsidRDefault="00336542" w:rsidP="003127F8">
      <w:pPr>
        <w:numPr>
          <w:ilvl w:val="0"/>
          <w:numId w:val="41"/>
        </w:numPr>
        <w:tabs>
          <w:tab w:val="left" w:pos="284"/>
        </w:tabs>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b/>
          <w:bCs/>
          <w:color w:val="000000"/>
          <w:sz w:val="20"/>
          <w:szCs w:val="20"/>
          <w:lang w:eastAsia="pl-PL"/>
        </w:rPr>
        <w:t xml:space="preserve">Rozszerzenia plików </w:t>
      </w:r>
      <w:r w:rsidRPr="005453E7">
        <w:rPr>
          <w:rFonts w:ascii="Arial" w:eastAsia="Times New Roman" w:hAnsi="Arial" w:cs="Arial"/>
          <w:bCs/>
          <w:color w:val="000000"/>
          <w:sz w:val="20"/>
          <w:szCs w:val="20"/>
          <w:lang w:eastAsia="pl-PL"/>
        </w:rPr>
        <w:t>wykorzystywanych przez Wykonawców muszą być zgodne z</w:t>
      </w:r>
      <w:r w:rsidR="00F02F29" w:rsidRPr="005453E7">
        <w:rPr>
          <w:rFonts w:ascii="Arial" w:eastAsia="Times New Roman" w:hAnsi="Arial" w:cs="Arial"/>
          <w:bCs/>
          <w:color w:val="000000"/>
          <w:sz w:val="20"/>
          <w:szCs w:val="20"/>
          <w:lang w:eastAsia="pl-PL"/>
        </w:rPr>
        <w:t xml:space="preserve"> </w:t>
      </w:r>
      <w:r w:rsidRPr="005453E7">
        <w:rPr>
          <w:rFonts w:ascii="Arial" w:eastAsia="Times New Roman" w:hAnsi="Arial" w:cs="Arial"/>
          <w:color w:val="000000"/>
          <w:sz w:val="20"/>
          <w:szCs w:val="20"/>
          <w:lang w:eastAsia="pl-PL"/>
        </w:rPr>
        <w:t>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336542" w:rsidRPr="005453E7" w:rsidRDefault="00336542" w:rsidP="003127F8">
      <w:pPr>
        <w:numPr>
          <w:ilvl w:val="0"/>
          <w:numId w:val="42"/>
        </w:numPr>
        <w:tabs>
          <w:tab w:val="left" w:pos="284"/>
        </w:tabs>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 xml:space="preserve">Zamawiający rekomenduje wykorzystanie formatów: </w:t>
      </w:r>
      <w:proofErr w:type="spellStart"/>
      <w:r w:rsidRPr="005453E7">
        <w:rPr>
          <w:rFonts w:ascii="Arial" w:eastAsia="Times New Roman" w:hAnsi="Arial" w:cs="Arial"/>
          <w:color w:val="000000"/>
          <w:sz w:val="20"/>
          <w:szCs w:val="20"/>
          <w:lang w:eastAsia="pl-PL"/>
        </w:rPr>
        <w:t>.pd</w:t>
      </w:r>
      <w:proofErr w:type="spellEnd"/>
      <w:r w:rsidRPr="005453E7">
        <w:rPr>
          <w:rFonts w:ascii="Arial" w:eastAsia="Times New Roman" w:hAnsi="Arial" w:cs="Arial"/>
          <w:color w:val="000000"/>
          <w:sz w:val="20"/>
          <w:szCs w:val="20"/>
          <w:lang w:eastAsia="pl-PL"/>
        </w:rPr>
        <w:t>f .</w:t>
      </w:r>
      <w:proofErr w:type="spellStart"/>
      <w:r w:rsidRPr="005453E7">
        <w:rPr>
          <w:rFonts w:ascii="Arial" w:eastAsia="Times New Roman" w:hAnsi="Arial" w:cs="Arial"/>
          <w:color w:val="000000"/>
          <w:sz w:val="20"/>
          <w:szCs w:val="20"/>
          <w:lang w:eastAsia="pl-PL"/>
        </w:rPr>
        <w:t>doc</w:t>
      </w:r>
      <w:proofErr w:type="spellEnd"/>
      <w:r w:rsidRPr="005453E7">
        <w:rPr>
          <w:rFonts w:ascii="Arial" w:eastAsia="Times New Roman" w:hAnsi="Arial" w:cs="Arial"/>
          <w:color w:val="000000"/>
          <w:sz w:val="20"/>
          <w:szCs w:val="20"/>
          <w:lang w:eastAsia="pl-PL"/>
        </w:rPr>
        <w:t xml:space="preserve"> .</w:t>
      </w:r>
      <w:proofErr w:type="spellStart"/>
      <w:r w:rsidRPr="005453E7">
        <w:rPr>
          <w:rFonts w:ascii="Arial" w:eastAsia="Times New Roman" w:hAnsi="Arial" w:cs="Arial"/>
          <w:color w:val="000000"/>
          <w:sz w:val="20"/>
          <w:szCs w:val="20"/>
          <w:lang w:eastAsia="pl-PL"/>
        </w:rPr>
        <w:t>docx</w:t>
      </w:r>
      <w:proofErr w:type="spellEnd"/>
      <w:r w:rsidRPr="005453E7">
        <w:rPr>
          <w:rFonts w:ascii="Arial" w:eastAsia="Times New Roman" w:hAnsi="Arial" w:cs="Arial"/>
          <w:color w:val="000000"/>
          <w:sz w:val="20"/>
          <w:szCs w:val="20"/>
          <w:lang w:eastAsia="pl-PL"/>
        </w:rPr>
        <w:t xml:space="preserve"> .</w:t>
      </w:r>
      <w:proofErr w:type="spellStart"/>
      <w:r w:rsidRPr="005453E7">
        <w:rPr>
          <w:rFonts w:ascii="Arial" w:eastAsia="Times New Roman" w:hAnsi="Arial" w:cs="Arial"/>
          <w:color w:val="000000"/>
          <w:sz w:val="20"/>
          <w:szCs w:val="20"/>
          <w:lang w:eastAsia="pl-PL"/>
        </w:rPr>
        <w:t>xls</w:t>
      </w:r>
      <w:proofErr w:type="spellEnd"/>
      <w:r w:rsidRPr="005453E7">
        <w:rPr>
          <w:rFonts w:ascii="Arial" w:eastAsia="Times New Roman" w:hAnsi="Arial" w:cs="Arial"/>
          <w:color w:val="000000"/>
          <w:sz w:val="20"/>
          <w:szCs w:val="20"/>
          <w:lang w:eastAsia="pl-PL"/>
        </w:rPr>
        <w:t xml:space="preserve"> .</w:t>
      </w:r>
      <w:proofErr w:type="spellStart"/>
      <w:r w:rsidRPr="005453E7">
        <w:rPr>
          <w:rFonts w:ascii="Arial" w:eastAsia="Times New Roman" w:hAnsi="Arial" w:cs="Arial"/>
          <w:color w:val="000000"/>
          <w:sz w:val="20"/>
          <w:szCs w:val="20"/>
          <w:lang w:eastAsia="pl-PL"/>
        </w:rPr>
        <w:t>xlsx</w:t>
      </w:r>
      <w:proofErr w:type="spellEnd"/>
      <w:r w:rsidRPr="005453E7">
        <w:rPr>
          <w:rFonts w:ascii="Arial" w:eastAsia="Times New Roman" w:hAnsi="Arial" w:cs="Arial"/>
          <w:color w:val="000000"/>
          <w:sz w:val="20"/>
          <w:szCs w:val="20"/>
          <w:lang w:eastAsia="pl-PL"/>
        </w:rPr>
        <w:t xml:space="preserve"> </w:t>
      </w:r>
      <w:proofErr w:type="spellStart"/>
      <w:r w:rsidRPr="005453E7">
        <w:rPr>
          <w:rFonts w:ascii="Arial" w:eastAsia="Times New Roman" w:hAnsi="Arial" w:cs="Arial"/>
          <w:color w:val="000000"/>
          <w:sz w:val="20"/>
          <w:szCs w:val="20"/>
          <w:lang w:eastAsia="pl-PL"/>
        </w:rPr>
        <w:t>.jp</w:t>
      </w:r>
      <w:proofErr w:type="spellEnd"/>
      <w:r w:rsidRPr="005453E7">
        <w:rPr>
          <w:rFonts w:ascii="Arial" w:eastAsia="Times New Roman" w:hAnsi="Arial" w:cs="Arial"/>
          <w:color w:val="000000"/>
          <w:sz w:val="20"/>
          <w:szCs w:val="20"/>
          <w:lang w:eastAsia="pl-PL"/>
        </w:rPr>
        <w:t>g (.</w:t>
      </w:r>
      <w:proofErr w:type="spellStart"/>
      <w:r w:rsidRPr="005453E7">
        <w:rPr>
          <w:rFonts w:ascii="Arial" w:eastAsia="Times New Roman" w:hAnsi="Arial" w:cs="Arial"/>
          <w:color w:val="000000"/>
          <w:sz w:val="20"/>
          <w:szCs w:val="20"/>
          <w:lang w:eastAsia="pl-PL"/>
        </w:rPr>
        <w:t>jpeg</w:t>
      </w:r>
      <w:proofErr w:type="spellEnd"/>
      <w:r w:rsidRPr="005453E7">
        <w:rPr>
          <w:rFonts w:ascii="Arial" w:eastAsia="Times New Roman" w:hAnsi="Arial" w:cs="Arial"/>
          <w:color w:val="000000"/>
          <w:sz w:val="20"/>
          <w:szCs w:val="20"/>
          <w:lang w:eastAsia="pl-PL"/>
        </w:rPr>
        <w:t xml:space="preserve">) </w:t>
      </w:r>
      <w:r w:rsidRPr="005453E7">
        <w:rPr>
          <w:rFonts w:ascii="Arial" w:eastAsia="Times New Roman" w:hAnsi="Arial" w:cs="Arial"/>
          <w:b/>
          <w:bCs/>
          <w:color w:val="000000"/>
          <w:sz w:val="20"/>
          <w:szCs w:val="20"/>
          <w:u w:val="single"/>
          <w:lang w:eastAsia="pl-PL"/>
        </w:rPr>
        <w:t>ze szczególnym wskazaniem na .pdf</w:t>
      </w:r>
    </w:p>
    <w:p w:rsidR="00336542" w:rsidRPr="005453E7" w:rsidRDefault="00336542" w:rsidP="003127F8">
      <w:pPr>
        <w:numPr>
          <w:ilvl w:val="0"/>
          <w:numId w:val="43"/>
        </w:numPr>
        <w:tabs>
          <w:tab w:val="left" w:pos="284"/>
        </w:tabs>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 xml:space="preserve">W celu ewentualnej kompresji danych Zamawiający rekomenduje wykorzystanie jednego </w:t>
      </w:r>
      <w:r w:rsidR="008E4B73" w:rsidRPr="005453E7">
        <w:rPr>
          <w:rFonts w:ascii="Arial" w:eastAsia="Times New Roman" w:hAnsi="Arial" w:cs="Arial"/>
          <w:color w:val="000000"/>
          <w:sz w:val="20"/>
          <w:szCs w:val="20"/>
          <w:lang w:eastAsia="pl-PL"/>
        </w:rPr>
        <w:t xml:space="preserve">                                 </w:t>
      </w:r>
      <w:r w:rsidRPr="005453E7">
        <w:rPr>
          <w:rFonts w:ascii="Arial" w:eastAsia="Times New Roman" w:hAnsi="Arial" w:cs="Arial"/>
          <w:color w:val="000000"/>
          <w:sz w:val="20"/>
          <w:szCs w:val="20"/>
          <w:lang w:eastAsia="pl-PL"/>
        </w:rPr>
        <w:t>z rozszerzeń:</w:t>
      </w:r>
    </w:p>
    <w:p w:rsidR="00336542" w:rsidRPr="005453E7" w:rsidRDefault="00336542" w:rsidP="003127F8">
      <w:pPr>
        <w:numPr>
          <w:ilvl w:val="0"/>
          <w:numId w:val="44"/>
        </w:numPr>
        <w:spacing w:after="0" w:line="240" w:lineRule="auto"/>
        <w:ind w:left="567" w:hanging="283"/>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.zip </w:t>
      </w:r>
    </w:p>
    <w:p w:rsidR="00336542" w:rsidRPr="005453E7" w:rsidRDefault="00336542" w:rsidP="003127F8">
      <w:pPr>
        <w:numPr>
          <w:ilvl w:val="0"/>
          <w:numId w:val="44"/>
        </w:numPr>
        <w:spacing w:after="0" w:line="240" w:lineRule="auto"/>
        <w:ind w:left="567" w:hanging="283"/>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.7Z</w:t>
      </w:r>
    </w:p>
    <w:p w:rsidR="00336542" w:rsidRPr="005453E7" w:rsidRDefault="00336542" w:rsidP="003127F8">
      <w:pPr>
        <w:numPr>
          <w:ilvl w:val="0"/>
          <w:numId w:val="45"/>
        </w:numPr>
        <w:tabs>
          <w:tab w:val="left" w:pos="426"/>
        </w:tabs>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 xml:space="preserve">Wśród rozszerzeń powszechnych a </w:t>
      </w:r>
      <w:r w:rsidRPr="005453E7">
        <w:rPr>
          <w:rFonts w:ascii="Arial" w:eastAsia="Times New Roman" w:hAnsi="Arial" w:cs="Arial"/>
          <w:b/>
          <w:bCs/>
          <w:color w:val="000000"/>
          <w:sz w:val="20"/>
          <w:szCs w:val="20"/>
          <w:lang w:eastAsia="pl-PL"/>
        </w:rPr>
        <w:t>niewystępujących</w:t>
      </w:r>
      <w:r w:rsidRPr="005453E7">
        <w:rPr>
          <w:rFonts w:ascii="Arial" w:eastAsia="Times New Roman" w:hAnsi="Arial" w:cs="Arial"/>
          <w:color w:val="000000"/>
          <w:sz w:val="20"/>
          <w:szCs w:val="20"/>
          <w:lang w:eastAsia="pl-PL"/>
        </w:rPr>
        <w:t xml:space="preserve"> w Rozporządzeniu KRI występują: .</w:t>
      </w:r>
      <w:proofErr w:type="spellStart"/>
      <w:r w:rsidRPr="005453E7">
        <w:rPr>
          <w:rFonts w:ascii="Arial" w:eastAsia="Times New Roman" w:hAnsi="Arial" w:cs="Arial"/>
          <w:color w:val="000000"/>
          <w:sz w:val="20"/>
          <w:szCs w:val="20"/>
          <w:lang w:eastAsia="pl-PL"/>
        </w:rPr>
        <w:t>rar</w:t>
      </w:r>
      <w:proofErr w:type="spellEnd"/>
      <w:r w:rsidRPr="005453E7">
        <w:rPr>
          <w:rFonts w:ascii="Arial" w:eastAsia="Times New Roman" w:hAnsi="Arial" w:cs="Arial"/>
          <w:color w:val="000000"/>
          <w:sz w:val="20"/>
          <w:szCs w:val="20"/>
          <w:lang w:eastAsia="pl-PL"/>
        </w:rPr>
        <w:t xml:space="preserve"> .</w:t>
      </w:r>
      <w:proofErr w:type="spellStart"/>
      <w:r w:rsidRPr="005453E7">
        <w:rPr>
          <w:rFonts w:ascii="Arial" w:eastAsia="Times New Roman" w:hAnsi="Arial" w:cs="Arial"/>
          <w:color w:val="000000"/>
          <w:sz w:val="20"/>
          <w:szCs w:val="20"/>
          <w:lang w:eastAsia="pl-PL"/>
        </w:rPr>
        <w:t>gif</w:t>
      </w:r>
      <w:proofErr w:type="spellEnd"/>
      <w:r w:rsidRPr="005453E7">
        <w:rPr>
          <w:rFonts w:ascii="Arial" w:eastAsia="Times New Roman" w:hAnsi="Arial" w:cs="Arial"/>
          <w:color w:val="000000"/>
          <w:sz w:val="20"/>
          <w:szCs w:val="20"/>
          <w:lang w:eastAsia="pl-PL"/>
        </w:rPr>
        <w:t xml:space="preserve"> .</w:t>
      </w:r>
      <w:proofErr w:type="spellStart"/>
      <w:r w:rsidRPr="005453E7">
        <w:rPr>
          <w:rFonts w:ascii="Arial" w:eastAsia="Times New Roman" w:hAnsi="Arial" w:cs="Arial"/>
          <w:color w:val="000000"/>
          <w:sz w:val="20"/>
          <w:szCs w:val="20"/>
          <w:lang w:eastAsia="pl-PL"/>
        </w:rPr>
        <w:t>bmp</w:t>
      </w:r>
      <w:proofErr w:type="spellEnd"/>
      <w:r w:rsidRPr="005453E7">
        <w:rPr>
          <w:rFonts w:ascii="Arial" w:eastAsia="Times New Roman" w:hAnsi="Arial" w:cs="Arial"/>
          <w:color w:val="000000"/>
          <w:sz w:val="20"/>
          <w:szCs w:val="20"/>
          <w:lang w:eastAsia="pl-PL"/>
        </w:rPr>
        <w:t xml:space="preserve"> .</w:t>
      </w:r>
      <w:proofErr w:type="spellStart"/>
      <w:r w:rsidRPr="005453E7">
        <w:rPr>
          <w:rFonts w:ascii="Arial" w:eastAsia="Times New Roman" w:hAnsi="Arial" w:cs="Arial"/>
          <w:color w:val="000000"/>
          <w:sz w:val="20"/>
          <w:szCs w:val="20"/>
          <w:lang w:eastAsia="pl-PL"/>
        </w:rPr>
        <w:t>numbers</w:t>
      </w:r>
      <w:proofErr w:type="spellEnd"/>
      <w:r w:rsidRPr="005453E7">
        <w:rPr>
          <w:rFonts w:ascii="Arial" w:eastAsia="Times New Roman" w:hAnsi="Arial" w:cs="Arial"/>
          <w:color w:val="000000"/>
          <w:sz w:val="20"/>
          <w:szCs w:val="20"/>
          <w:lang w:eastAsia="pl-PL"/>
        </w:rPr>
        <w:t xml:space="preserve"> .</w:t>
      </w:r>
      <w:proofErr w:type="spellStart"/>
      <w:r w:rsidRPr="005453E7">
        <w:rPr>
          <w:rFonts w:ascii="Arial" w:eastAsia="Times New Roman" w:hAnsi="Arial" w:cs="Arial"/>
          <w:color w:val="000000"/>
          <w:sz w:val="20"/>
          <w:szCs w:val="20"/>
          <w:lang w:eastAsia="pl-PL"/>
        </w:rPr>
        <w:t>pages</w:t>
      </w:r>
      <w:proofErr w:type="spellEnd"/>
      <w:r w:rsidRPr="005453E7">
        <w:rPr>
          <w:rFonts w:ascii="Arial" w:eastAsia="Times New Roman" w:hAnsi="Arial" w:cs="Arial"/>
          <w:color w:val="000000"/>
          <w:sz w:val="20"/>
          <w:szCs w:val="20"/>
          <w:lang w:eastAsia="pl-PL"/>
        </w:rPr>
        <w:t xml:space="preserve">. </w:t>
      </w:r>
      <w:r w:rsidRPr="005453E7">
        <w:rPr>
          <w:rFonts w:ascii="Arial" w:eastAsia="Times New Roman" w:hAnsi="Arial" w:cs="Arial"/>
          <w:b/>
          <w:bCs/>
          <w:sz w:val="20"/>
          <w:szCs w:val="20"/>
          <w:u w:val="single"/>
          <w:lang w:eastAsia="pl-PL"/>
        </w:rPr>
        <w:t>Dokumenty złożone w takich plikach zostaną uznane za złożone nieskutecznie.</w:t>
      </w:r>
    </w:p>
    <w:p w:rsidR="00336542" w:rsidRPr="005453E7" w:rsidRDefault="00336542" w:rsidP="003127F8">
      <w:pPr>
        <w:numPr>
          <w:ilvl w:val="0"/>
          <w:numId w:val="46"/>
        </w:numPr>
        <w:tabs>
          <w:tab w:val="left" w:pos="426"/>
        </w:tabs>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 xml:space="preserve">Zamawiający zwraca uwagę na ograniczenia wielkości plików podpisywanych profilem zaufanym, który wynosi </w:t>
      </w:r>
      <w:r w:rsidRPr="005453E7">
        <w:rPr>
          <w:rFonts w:ascii="Arial" w:eastAsia="Times New Roman" w:hAnsi="Arial" w:cs="Arial"/>
          <w:b/>
          <w:bCs/>
          <w:color w:val="000000"/>
          <w:sz w:val="20"/>
          <w:szCs w:val="20"/>
          <w:lang w:eastAsia="pl-PL"/>
        </w:rPr>
        <w:t>maksymalnie 10MB</w:t>
      </w:r>
      <w:r w:rsidRPr="005453E7">
        <w:rPr>
          <w:rFonts w:ascii="Arial" w:eastAsia="Times New Roman" w:hAnsi="Arial" w:cs="Arial"/>
          <w:color w:val="000000"/>
          <w:sz w:val="20"/>
          <w:szCs w:val="20"/>
          <w:lang w:eastAsia="pl-PL"/>
        </w:rPr>
        <w:t xml:space="preserve">, oraz na ograniczenie wielkości plików podpisywanych w aplikacji </w:t>
      </w:r>
      <w:proofErr w:type="spellStart"/>
      <w:r w:rsidRPr="005453E7">
        <w:rPr>
          <w:rFonts w:ascii="Arial" w:eastAsia="Times New Roman" w:hAnsi="Arial" w:cs="Arial"/>
          <w:color w:val="000000"/>
          <w:sz w:val="20"/>
          <w:szCs w:val="20"/>
          <w:lang w:eastAsia="pl-PL"/>
        </w:rPr>
        <w:t>eDoApp</w:t>
      </w:r>
      <w:proofErr w:type="spellEnd"/>
      <w:r w:rsidRPr="005453E7">
        <w:rPr>
          <w:rFonts w:ascii="Arial" w:eastAsia="Times New Roman" w:hAnsi="Arial" w:cs="Arial"/>
          <w:color w:val="000000"/>
          <w:sz w:val="20"/>
          <w:szCs w:val="20"/>
          <w:lang w:eastAsia="pl-PL"/>
        </w:rPr>
        <w:t xml:space="preserve"> służącej do składania podpisu osobistego, który wynosi </w:t>
      </w:r>
      <w:r w:rsidRPr="005453E7">
        <w:rPr>
          <w:rFonts w:ascii="Arial" w:eastAsia="Times New Roman" w:hAnsi="Arial" w:cs="Arial"/>
          <w:b/>
          <w:bCs/>
          <w:color w:val="000000"/>
          <w:sz w:val="20"/>
          <w:szCs w:val="20"/>
          <w:lang w:eastAsia="pl-PL"/>
        </w:rPr>
        <w:t>maksymalnie 5MB</w:t>
      </w:r>
      <w:r w:rsidRPr="005453E7">
        <w:rPr>
          <w:rFonts w:ascii="Arial" w:eastAsia="Times New Roman" w:hAnsi="Arial" w:cs="Arial"/>
          <w:color w:val="000000"/>
          <w:sz w:val="20"/>
          <w:szCs w:val="20"/>
          <w:lang w:eastAsia="pl-PL"/>
        </w:rPr>
        <w:t>.</w:t>
      </w:r>
    </w:p>
    <w:p w:rsidR="00336542" w:rsidRPr="005453E7" w:rsidRDefault="00336542" w:rsidP="003127F8">
      <w:pPr>
        <w:numPr>
          <w:ilvl w:val="0"/>
          <w:numId w:val="47"/>
        </w:numPr>
        <w:tabs>
          <w:tab w:val="left" w:pos="426"/>
        </w:tabs>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W przypadku stosowania przez wykonawcę kwalifikowanego podpisu elektronicznego:</w:t>
      </w:r>
    </w:p>
    <w:p w:rsidR="00336542" w:rsidRPr="005453E7" w:rsidRDefault="00336542" w:rsidP="003127F8">
      <w:pPr>
        <w:numPr>
          <w:ilvl w:val="0"/>
          <w:numId w:val="48"/>
        </w:numPr>
        <w:spacing w:after="0" w:line="240" w:lineRule="auto"/>
        <w:ind w:left="709" w:hanging="283"/>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 xml:space="preserve">Ze względu na niskie ryzyko naruszenia integralności pliku oraz łatwiejszą weryfikację podpisu zamawiający zaleca, w miarę możliwości, </w:t>
      </w:r>
      <w:r w:rsidRPr="005453E7">
        <w:rPr>
          <w:rFonts w:ascii="Arial" w:eastAsia="Times New Roman" w:hAnsi="Arial" w:cs="Arial"/>
          <w:b/>
          <w:bCs/>
          <w:color w:val="000000"/>
          <w:sz w:val="20"/>
          <w:szCs w:val="20"/>
          <w:lang w:eastAsia="pl-PL"/>
        </w:rPr>
        <w:t xml:space="preserve">przekonwertowanie plików składających się na ofertę na rozszerzenie .pdf  i opatrzenie ich podpisem kwalifikowanym w formacie </w:t>
      </w:r>
      <w:proofErr w:type="spellStart"/>
      <w:r w:rsidRPr="005453E7">
        <w:rPr>
          <w:rFonts w:ascii="Arial" w:eastAsia="Times New Roman" w:hAnsi="Arial" w:cs="Arial"/>
          <w:b/>
          <w:bCs/>
          <w:color w:val="000000"/>
          <w:sz w:val="20"/>
          <w:szCs w:val="20"/>
          <w:lang w:eastAsia="pl-PL"/>
        </w:rPr>
        <w:t>PAdES</w:t>
      </w:r>
      <w:proofErr w:type="spellEnd"/>
      <w:r w:rsidRPr="005453E7">
        <w:rPr>
          <w:rFonts w:ascii="Arial" w:eastAsia="Times New Roman" w:hAnsi="Arial" w:cs="Arial"/>
          <w:b/>
          <w:bCs/>
          <w:color w:val="000000"/>
          <w:sz w:val="20"/>
          <w:szCs w:val="20"/>
          <w:lang w:eastAsia="pl-PL"/>
        </w:rPr>
        <w:t>. </w:t>
      </w:r>
    </w:p>
    <w:p w:rsidR="00336542" w:rsidRPr="005453E7" w:rsidRDefault="00336542" w:rsidP="003127F8">
      <w:pPr>
        <w:numPr>
          <w:ilvl w:val="0"/>
          <w:numId w:val="48"/>
        </w:numPr>
        <w:spacing w:after="0" w:line="240" w:lineRule="auto"/>
        <w:ind w:left="709" w:hanging="283"/>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lastRenderedPageBreak/>
        <w:t xml:space="preserve">Pliki w innych formatach niż PDF </w:t>
      </w:r>
      <w:r w:rsidRPr="005453E7">
        <w:rPr>
          <w:rFonts w:ascii="Arial" w:eastAsia="Times New Roman" w:hAnsi="Arial" w:cs="Arial"/>
          <w:b/>
          <w:bCs/>
          <w:color w:val="000000"/>
          <w:sz w:val="20"/>
          <w:szCs w:val="20"/>
          <w:lang w:eastAsia="pl-PL"/>
        </w:rPr>
        <w:t xml:space="preserve">zaleca się opatrzyć podpisem w formacie </w:t>
      </w:r>
      <w:proofErr w:type="spellStart"/>
      <w:r w:rsidRPr="005453E7">
        <w:rPr>
          <w:rFonts w:ascii="Arial" w:eastAsia="Times New Roman" w:hAnsi="Arial" w:cs="Arial"/>
          <w:b/>
          <w:bCs/>
          <w:color w:val="000000"/>
          <w:sz w:val="20"/>
          <w:szCs w:val="20"/>
          <w:lang w:eastAsia="pl-PL"/>
        </w:rPr>
        <w:t>XAdES</w:t>
      </w:r>
      <w:proofErr w:type="spellEnd"/>
      <w:r w:rsidRPr="005453E7">
        <w:rPr>
          <w:rFonts w:ascii="Arial" w:eastAsia="Times New Roman" w:hAnsi="Arial" w:cs="Arial"/>
          <w:b/>
          <w:bCs/>
          <w:color w:val="000000"/>
          <w:sz w:val="20"/>
          <w:szCs w:val="20"/>
          <w:lang w:eastAsia="pl-PL"/>
        </w:rPr>
        <w:t xml:space="preserve"> o typie zewnętrznym</w:t>
      </w:r>
      <w:r w:rsidRPr="005453E7">
        <w:rPr>
          <w:rFonts w:ascii="Arial" w:eastAsia="Times New Roman" w:hAnsi="Arial" w:cs="Arial"/>
          <w:color w:val="000000"/>
          <w:sz w:val="20"/>
          <w:szCs w:val="20"/>
          <w:lang w:eastAsia="pl-PL"/>
        </w:rPr>
        <w:t>. Wykonawca powinien pamiętać, aby plik z podpisem przekazywać łącznie z dokumentem podpisywanym.</w:t>
      </w:r>
    </w:p>
    <w:p w:rsidR="00336542" w:rsidRPr="005453E7" w:rsidRDefault="00336542" w:rsidP="003127F8">
      <w:pPr>
        <w:numPr>
          <w:ilvl w:val="0"/>
          <w:numId w:val="48"/>
        </w:numPr>
        <w:spacing w:after="0" w:line="240" w:lineRule="auto"/>
        <w:ind w:left="709" w:hanging="283"/>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Zamawiający rekomenduje wykorzystanie podpisu z kwalifikowanym znacznikiem czasu.</w:t>
      </w:r>
    </w:p>
    <w:p w:rsidR="00336542" w:rsidRPr="005453E7" w:rsidRDefault="00336542" w:rsidP="003127F8">
      <w:pPr>
        <w:numPr>
          <w:ilvl w:val="0"/>
          <w:numId w:val="49"/>
        </w:numPr>
        <w:tabs>
          <w:tab w:val="left" w:pos="426"/>
        </w:tabs>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Zamawiający zaleca aby</w:t>
      </w:r>
      <w:r w:rsidRPr="005453E7">
        <w:rPr>
          <w:rFonts w:ascii="Arial" w:eastAsia="Times New Roman" w:hAnsi="Arial" w:cs="Arial"/>
          <w:b/>
          <w:bCs/>
          <w:color w:val="000000"/>
          <w:sz w:val="20"/>
          <w:szCs w:val="20"/>
          <w:lang w:eastAsia="pl-PL"/>
        </w:rPr>
        <w:t xml:space="preserve"> w przypadku podpisywania pliku przez kilka osób, stosować podpisy tego samego rodzaju.</w:t>
      </w:r>
      <w:r w:rsidRPr="005453E7">
        <w:rPr>
          <w:rFonts w:ascii="Arial" w:eastAsia="Times New Roman" w:hAnsi="Arial" w:cs="Arial"/>
          <w:color w:val="000000"/>
          <w:sz w:val="20"/>
          <w:szCs w:val="20"/>
          <w:lang w:eastAsia="pl-PL"/>
        </w:rPr>
        <w:t xml:space="preserve"> Podpisywanie różnymi rodzajami podpisów np. osobistym i kwalifikowanym może doprowadzić do problemów w weryfikacji plików. </w:t>
      </w:r>
    </w:p>
    <w:p w:rsidR="00336542" w:rsidRPr="005453E7" w:rsidRDefault="00336542" w:rsidP="003127F8">
      <w:pPr>
        <w:numPr>
          <w:ilvl w:val="0"/>
          <w:numId w:val="50"/>
        </w:numPr>
        <w:tabs>
          <w:tab w:val="left" w:pos="426"/>
        </w:tabs>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Zamawiający zaleca, aby Wykonawca z odpowiednim wyprzedzeniem przetestował możliwość prawidłowego wykorzystania wybranej metody podpisania plików oferty.</w:t>
      </w:r>
    </w:p>
    <w:p w:rsidR="00336542" w:rsidRPr="005453E7" w:rsidRDefault="00336542" w:rsidP="003127F8">
      <w:pPr>
        <w:numPr>
          <w:ilvl w:val="0"/>
          <w:numId w:val="51"/>
        </w:numPr>
        <w:tabs>
          <w:tab w:val="left" w:pos="426"/>
        </w:tabs>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Osobą składającą ofertę powinna być osoba kontaktowa podawana w dokumentacji.</w:t>
      </w:r>
    </w:p>
    <w:p w:rsidR="00336542" w:rsidRPr="005453E7" w:rsidRDefault="00336542" w:rsidP="003127F8">
      <w:pPr>
        <w:numPr>
          <w:ilvl w:val="0"/>
          <w:numId w:val="52"/>
        </w:numPr>
        <w:tabs>
          <w:tab w:val="left" w:pos="426"/>
        </w:tabs>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336542" w:rsidRPr="005453E7" w:rsidRDefault="00336542" w:rsidP="003127F8">
      <w:pPr>
        <w:numPr>
          <w:ilvl w:val="0"/>
          <w:numId w:val="53"/>
        </w:numPr>
        <w:tabs>
          <w:tab w:val="left" w:pos="426"/>
        </w:tabs>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Jeśli Wykonawca pakuje dokumenty np. w plik o rozszerzeniu .zip, zaleca się wcześniejsze podpisanie każdego ze skompresowanych plików. </w:t>
      </w:r>
    </w:p>
    <w:p w:rsidR="00F02F29" w:rsidRPr="005453E7" w:rsidRDefault="00336542" w:rsidP="00F02F29">
      <w:pPr>
        <w:numPr>
          <w:ilvl w:val="0"/>
          <w:numId w:val="54"/>
        </w:numPr>
        <w:tabs>
          <w:tab w:val="left" w:pos="426"/>
        </w:tabs>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Zamawiający zaleca aby nie</w:t>
      </w:r>
      <w:r w:rsidR="001F42EA" w:rsidRPr="005453E7">
        <w:rPr>
          <w:rFonts w:ascii="Arial" w:eastAsia="Times New Roman" w:hAnsi="Arial" w:cs="Arial"/>
          <w:color w:val="000000"/>
          <w:sz w:val="20"/>
          <w:szCs w:val="20"/>
          <w:lang w:eastAsia="pl-PL"/>
        </w:rPr>
        <w:t xml:space="preserve"> </w:t>
      </w:r>
      <w:r w:rsidRPr="005453E7">
        <w:rPr>
          <w:rFonts w:ascii="Arial" w:eastAsia="Times New Roman" w:hAnsi="Arial" w:cs="Arial"/>
          <w:color w:val="000000"/>
          <w:sz w:val="20"/>
          <w:szCs w:val="20"/>
          <w:lang w:eastAsia="pl-PL"/>
        </w:rPr>
        <w:t>wprowadzać jakichkolwiek zmian w plikach po podpisaniu ich podpisem kwalifikowanym. Może to skutkować naruszeniem integralności plików co równoważne będzie z koniecznością odrzucenia oferty.</w:t>
      </w:r>
    </w:p>
    <w:p w:rsidR="007F4315" w:rsidRPr="005453E7" w:rsidRDefault="007F4315" w:rsidP="00F02F29">
      <w:pPr>
        <w:tabs>
          <w:tab w:val="left" w:pos="426"/>
        </w:tabs>
        <w:spacing w:after="0" w:line="240" w:lineRule="auto"/>
        <w:jc w:val="both"/>
        <w:textAlignment w:val="baseline"/>
        <w:rPr>
          <w:rFonts w:ascii="Arial" w:eastAsia="Times New Roman" w:hAnsi="Arial" w:cs="Arial"/>
          <w:color w:val="000000"/>
          <w:sz w:val="20"/>
          <w:szCs w:val="20"/>
          <w:lang w:eastAsia="pl-PL"/>
        </w:rPr>
      </w:pPr>
    </w:p>
    <w:p w:rsidR="00336542" w:rsidRPr="005453E7" w:rsidRDefault="00336542" w:rsidP="003127F8">
      <w:pPr>
        <w:numPr>
          <w:ilvl w:val="0"/>
          <w:numId w:val="55"/>
        </w:numPr>
        <w:tabs>
          <w:tab w:val="left" w:pos="426"/>
        </w:tabs>
        <w:spacing w:after="0" w:line="240" w:lineRule="auto"/>
        <w:jc w:val="both"/>
        <w:textAlignment w:val="baseline"/>
        <w:rPr>
          <w:rFonts w:ascii="Arial" w:eastAsia="Times New Roman" w:hAnsi="Arial" w:cs="Arial"/>
          <w:b/>
          <w:bCs/>
          <w:sz w:val="20"/>
          <w:szCs w:val="20"/>
          <w:lang w:eastAsia="pl-PL"/>
        </w:rPr>
      </w:pPr>
      <w:r w:rsidRPr="005453E7">
        <w:rPr>
          <w:rFonts w:ascii="Arial" w:eastAsia="Times New Roman" w:hAnsi="Arial" w:cs="Arial"/>
          <w:b/>
          <w:bCs/>
          <w:sz w:val="20"/>
          <w:szCs w:val="20"/>
          <w:u w:val="single"/>
          <w:lang w:eastAsia="pl-PL"/>
        </w:rPr>
        <w:t>Do oferty należy załączyć:</w:t>
      </w:r>
    </w:p>
    <w:p w:rsidR="005C593E" w:rsidRPr="005453E7" w:rsidRDefault="00336542" w:rsidP="00743880">
      <w:pPr>
        <w:numPr>
          <w:ilvl w:val="0"/>
          <w:numId w:val="81"/>
        </w:numPr>
        <w:spacing w:after="0" w:line="240" w:lineRule="auto"/>
        <w:jc w:val="both"/>
        <w:textAlignment w:val="baseline"/>
        <w:rPr>
          <w:rFonts w:ascii="Arial" w:eastAsia="Times New Roman" w:hAnsi="Arial" w:cs="Arial"/>
          <w:b/>
          <w:sz w:val="20"/>
          <w:szCs w:val="20"/>
          <w:lang w:eastAsia="pl-PL"/>
        </w:rPr>
      </w:pPr>
      <w:r w:rsidRPr="005453E7">
        <w:rPr>
          <w:rFonts w:ascii="Arial" w:eastAsia="Times New Roman" w:hAnsi="Arial" w:cs="Arial"/>
          <w:b/>
          <w:sz w:val="20"/>
          <w:szCs w:val="20"/>
          <w:lang w:eastAsia="pl-PL"/>
        </w:rPr>
        <w:t xml:space="preserve">Formularz ofertowy </w:t>
      </w:r>
      <w:r w:rsidR="008F4CE0" w:rsidRPr="005453E7">
        <w:rPr>
          <w:rFonts w:ascii="Arial" w:eastAsia="Times New Roman" w:hAnsi="Arial" w:cs="Arial"/>
          <w:b/>
          <w:sz w:val="20"/>
          <w:szCs w:val="20"/>
          <w:lang w:eastAsia="pl-PL"/>
        </w:rPr>
        <w:t xml:space="preserve">(załącznik nr 1 do SWZ) </w:t>
      </w:r>
      <w:r w:rsidRPr="005453E7">
        <w:rPr>
          <w:rFonts w:ascii="Arial" w:eastAsia="Times New Roman" w:hAnsi="Arial" w:cs="Arial"/>
          <w:b/>
          <w:sz w:val="20"/>
          <w:szCs w:val="20"/>
          <w:lang w:eastAsia="pl-PL"/>
        </w:rPr>
        <w:t xml:space="preserve">wraz z oświadczeniami o spełnianiu warunków udział w postępowaniu oraz braku podstaw do wykluczenia o treści zgodnej z </w:t>
      </w:r>
      <w:r w:rsidRPr="005453E7">
        <w:rPr>
          <w:rFonts w:ascii="Arial" w:eastAsia="Times New Roman" w:hAnsi="Arial" w:cs="Arial"/>
          <w:b/>
          <w:bCs/>
          <w:sz w:val="20"/>
          <w:szCs w:val="20"/>
          <w:lang w:eastAsia="pl-PL"/>
        </w:rPr>
        <w:t>Załącznik</w:t>
      </w:r>
      <w:r w:rsidR="008F4CE0" w:rsidRPr="005453E7">
        <w:rPr>
          <w:rFonts w:ascii="Arial" w:eastAsia="Times New Roman" w:hAnsi="Arial" w:cs="Arial"/>
          <w:b/>
          <w:bCs/>
          <w:sz w:val="20"/>
          <w:szCs w:val="20"/>
          <w:lang w:eastAsia="pl-PL"/>
        </w:rPr>
        <w:t>ami</w:t>
      </w:r>
      <w:r w:rsidRPr="005453E7">
        <w:rPr>
          <w:rFonts w:ascii="Arial" w:eastAsia="Times New Roman" w:hAnsi="Arial" w:cs="Arial"/>
          <w:b/>
          <w:bCs/>
          <w:sz w:val="20"/>
          <w:szCs w:val="20"/>
          <w:lang w:eastAsia="pl-PL"/>
        </w:rPr>
        <w:t xml:space="preserve"> nr </w:t>
      </w:r>
      <w:r w:rsidR="008F4CE0" w:rsidRPr="005453E7">
        <w:rPr>
          <w:rFonts w:ascii="Arial" w:eastAsia="Times New Roman" w:hAnsi="Arial" w:cs="Arial"/>
          <w:b/>
          <w:bCs/>
          <w:sz w:val="20"/>
          <w:szCs w:val="20"/>
          <w:lang w:eastAsia="pl-PL"/>
        </w:rPr>
        <w:t>3 i 4</w:t>
      </w:r>
      <w:r w:rsidRPr="005453E7">
        <w:rPr>
          <w:rFonts w:ascii="Arial" w:eastAsia="Times New Roman" w:hAnsi="Arial" w:cs="Arial"/>
          <w:b/>
          <w:bCs/>
          <w:sz w:val="20"/>
          <w:szCs w:val="20"/>
          <w:lang w:eastAsia="pl-PL"/>
        </w:rPr>
        <w:t xml:space="preserve"> do SWZ.</w:t>
      </w:r>
    </w:p>
    <w:p w:rsidR="00336542" w:rsidRPr="005453E7" w:rsidRDefault="00336542" w:rsidP="00743880">
      <w:pPr>
        <w:numPr>
          <w:ilvl w:val="0"/>
          <w:numId w:val="81"/>
        </w:numPr>
        <w:spacing w:after="0" w:line="240" w:lineRule="auto"/>
        <w:jc w:val="both"/>
        <w:textAlignment w:val="baseline"/>
        <w:rPr>
          <w:rFonts w:ascii="Arial" w:eastAsia="Times New Roman" w:hAnsi="Arial" w:cs="Arial"/>
          <w:b/>
          <w:sz w:val="20"/>
          <w:szCs w:val="20"/>
          <w:lang w:eastAsia="pl-PL"/>
        </w:rPr>
      </w:pPr>
      <w:r w:rsidRPr="005453E7">
        <w:rPr>
          <w:rFonts w:ascii="Arial" w:eastAsia="Times New Roman" w:hAnsi="Arial" w:cs="Arial"/>
          <w:b/>
          <w:sz w:val="20"/>
          <w:szCs w:val="20"/>
          <w:lang w:eastAsia="pl-PL"/>
        </w:rPr>
        <w:t xml:space="preserve">Pełnomocnictwo (jeśli </w:t>
      </w:r>
      <w:r w:rsidR="008F4CE0" w:rsidRPr="005453E7">
        <w:rPr>
          <w:rFonts w:ascii="Arial" w:eastAsia="Times New Roman" w:hAnsi="Arial" w:cs="Arial"/>
          <w:b/>
          <w:sz w:val="20"/>
          <w:szCs w:val="20"/>
          <w:lang w:eastAsia="pl-PL"/>
        </w:rPr>
        <w:t>występuje</w:t>
      </w:r>
      <w:r w:rsidRPr="005453E7">
        <w:rPr>
          <w:rFonts w:ascii="Arial" w:eastAsia="Times New Roman" w:hAnsi="Arial" w:cs="Arial"/>
          <w:b/>
          <w:sz w:val="20"/>
          <w:szCs w:val="20"/>
          <w:lang w:eastAsia="pl-PL"/>
        </w:rPr>
        <w:t>)</w:t>
      </w:r>
      <w:r w:rsidR="00C963B0" w:rsidRPr="005453E7">
        <w:rPr>
          <w:rFonts w:ascii="Arial" w:eastAsia="Times New Roman" w:hAnsi="Arial" w:cs="Arial"/>
          <w:b/>
          <w:sz w:val="20"/>
          <w:szCs w:val="20"/>
          <w:lang w:eastAsia="pl-PL"/>
        </w:rPr>
        <w:t>.</w:t>
      </w:r>
    </w:p>
    <w:p w:rsidR="00C963B0" w:rsidRPr="005453E7" w:rsidRDefault="00C963B0" w:rsidP="00743880">
      <w:pPr>
        <w:numPr>
          <w:ilvl w:val="0"/>
          <w:numId w:val="81"/>
        </w:numPr>
        <w:spacing w:after="0" w:line="240" w:lineRule="auto"/>
        <w:jc w:val="both"/>
        <w:textAlignment w:val="baseline"/>
        <w:rPr>
          <w:rFonts w:ascii="Arial" w:eastAsia="Times New Roman" w:hAnsi="Arial" w:cs="Arial"/>
          <w:b/>
          <w:sz w:val="20"/>
          <w:szCs w:val="20"/>
          <w:lang w:eastAsia="pl-PL"/>
        </w:rPr>
      </w:pPr>
      <w:r w:rsidRPr="005453E7">
        <w:rPr>
          <w:rFonts w:ascii="Arial" w:eastAsia="Times New Roman" w:hAnsi="Arial" w:cs="Arial"/>
          <w:b/>
          <w:sz w:val="20"/>
          <w:szCs w:val="20"/>
          <w:lang w:eastAsia="pl-PL"/>
        </w:rPr>
        <w:t>Zobowiązanie podmiotu trzeciego (jeśli występuje).</w:t>
      </w:r>
    </w:p>
    <w:p w:rsidR="00C963B0" w:rsidRPr="005453E7" w:rsidRDefault="00C963B0" w:rsidP="00743880">
      <w:pPr>
        <w:numPr>
          <w:ilvl w:val="0"/>
          <w:numId w:val="81"/>
        </w:numPr>
        <w:spacing w:after="0" w:line="240" w:lineRule="auto"/>
        <w:jc w:val="both"/>
        <w:textAlignment w:val="baseline"/>
        <w:rPr>
          <w:rFonts w:ascii="Arial" w:eastAsia="Times New Roman" w:hAnsi="Arial" w:cs="Arial"/>
          <w:b/>
          <w:sz w:val="20"/>
          <w:szCs w:val="20"/>
          <w:lang w:eastAsia="pl-PL"/>
        </w:rPr>
      </w:pPr>
      <w:r w:rsidRPr="005453E7">
        <w:rPr>
          <w:rFonts w:ascii="Arial" w:eastAsia="Times New Roman" w:hAnsi="Arial" w:cs="Arial"/>
          <w:b/>
          <w:sz w:val="20"/>
          <w:szCs w:val="20"/>
          <w:lang w:eastAsia="pl-PL"/>
        </w:rPr>
        <w:t>Wadium (jeżeli jest składane w formie niepieniężnej).</w:t>
      </w:r>
    </w:p>
    <w:p w:rsidR="00A60FA6" w:rsidRPr="005453E7" w:rsidRDefault="00C963B0" w:rsidP="00743880">
      <w:pPr>
        <w:numPr>
          <w:ilvl w:val="0"/>
          <w:numId w:val="81"/>
        </w:numPr>
        <w:spacing w:after="0" w:line="240" w:lineRule="auto"/>
        <w:jc w:val="both"/>
        <w:textAlignment w:val="baseline"/>
        <w:rPr>
          <w:rFonts w:ascii="Arial" w:eastAsia="Times New Roman" w:hAnsi="Arial" w:cs="Arial"/>
          <w:b/>
          <w:sz w:val="20"/>
          <w:szCs w:val="20"/>
          <w:lang w:eastAsia="pl-PL"/>
        </w:rPr>
      </w:pPr>
      <w:r w:rsidRPr="005453E7">
        <w:rPr>
          <w:rFonts w:ascii="Arial" w:eastAsia="Times New Roman" w:hAnsi="Arial" w:cs="Arial"/>
          <w:b/>
          <w:sz w:val="20"/>
          <w:szCs w:val="20"/>
          <w:lang w:eastAsia="pl-PL"/>
        </w:rPr>
        <w:t>Oświadczenie na podstawie art. 117 ust. 4 PZP w przypadku wykonawców wspólnie ubiegających się o udzielenie zamówienia w zakresie wymagań określonych w Rozdziale VIII.</w:t>
      </w:r>
    </w:p>
    <w:p w:rsidR="00336542" w:rsidRPr="005453E7" w:rsidRDefault="00336542" w:rsidP="005C593E">
      <w:pPr>
        <w:shd w:val="clear" w:color="auto" w:fill="D9D9D9" w:themeFill="background1" w:themeFillShade="D9"/>
        <w:spacing w:before="240" w:after="240" w:line="240" w:lineRule="auto"/>
        <w:outlineLvl w:val="1"/>
        <w:rPr>
          <w:rFonts w:ascii="Arial" w:eastAsia="Times New Roman" w:hAnsi="Arial" w:cs="Arial"/>
          <w:b/>
          <w:bCs/>
          <w:sz w:val="36"/>
          <w:szCs w:val="36"/>
          <w:lang w:eastAsia="pl-PL"/>
        </w:rPr>
      </w:pPr>
      <w:r w:rsidRPr="005453E7">
        <w:rPr>
          <w:rFonts w:ascii="Arial" w:eastAsia="Times New Roman" w:hAnsi="Arial" w:cs="Arial"/>
          <w:b/>
          <w:color w:val="000000"/>
          <w:sz w:val="32"/>
          <w:szCs w:val="32"/>
          <w:lang w:eastAsia="pl-PL"/>
        </w:rPr>
        <w:t>XV. Sposób obliczania ceny oferty</w:t>
      </w:r>
    </w:p>
    <w:p w:rsidR="00336542" w:rsidRPr="005453E7" w:rsidRDefault="00336542" w:rsidP="003127F8">
      <w:pPr>
        <w:numPr>
          <w:ilvl w:val="0"/>
          <w:numId w:val="56"/>
        </w:numPr>
        <w:spacing w:before="240" w:after="0" w:line="240" w:lineRule="auto"/>
        <w:ind w:left="360"/>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 xml:space="preserve">Wykonawca podaje </w:t>
      </w:r>
      <w:r w:rsidRPr="005453E7">
        <w:rPr>
          <w:rFonts w:ascii="Arial" w:eastAsia="Times New Roman" w:hAnsi="Arial" w:cs="Arial"/>
          <w:b/>
          <w:color w:val="000000"/>
          <w:sz w:val="20"/>
          <w:szCs w:val="20"/>
          <w:lang w:eastAsia="pl-PL"/>
        </w:rPr>
        <w:t>cenę</w:t>
      </w:r>
      <w:r w:rsidR="00CE46CE" w:rsidRPr="005453E7">
        <w:rPr>
          <w:rFonts w:ascii="Arial" w:eastAsia="Times New Roman" w:hAnsi="Arial" w:cs="Arial"/>
          <w:b/>
          <w:color w:val="000000"/>
          <w:sz w:val="20"/>
          <w:szCs w:val="20"/>
          <w:lang w:eastAsia="pl-PL"/>
        </w:rPr>
        <w:t xml:space="preserve"> </w:t>
      </w:r>
      <w:r w:rsidR="00E66906" w:rsidRPr="005453E7">
        <w:rPr>
          <w:rFonts w:ascii="Arial" w:eastAsia="Times New Roman" w:hAnsi="Arial" w:cs="Arial"/>
          <w:b/>
          <w:color w:val="000000"/>
          <w:sz w:val="20"/>
          <w:szCs w:val="20"/>
          <w:lang w:eastAsia="pl-PL"/>
        </w:rPr>
        <w:t>ryczałtową</w:t>
      </w:r>
      <w:r w:rsidRPr="005453E7">
        <w:rPr>
          <w:rFonts w:ascii="Arial" w:eastAsia="Times New Roman" w:hAnsi="Arial" w:cs="Arial"/>
          <w:color w:val="000000"/>
          <w:sz w:val="20"/>
          <w:szCs w:val="20"/>
          <w:lang w:eastAsia="pl-PL"/>
        </w:rPr>
        <w:t xml:space="preserve"> za realizację przedmiotu zamówienia zgodnie ze wzorem Formularza Ofertowego, stanowiącego </w:t>
      </w:r>
      <w:r w:rsidRPr="005453E7">
        <w:rPr>
          <w:rFonts w:ascii="Arial" w:eastAsia="Times New Roman" w:hAnsi="Arial" w:cs="Arial"/>
          <w:b/>
          <w:bCs/>
          <w:color w:val="000000"/>
          <w:sz w:val="20"/>
          <w:szCs w:val="20"/>
          <w:lang w:eastAsia="pl-PL"/>
        </w:rPr>
        <w:t xml:space="preserve">Załącznik nr </w:t>
      </w:r>
      <w:r w:rsidR="008F4CE0" w:rsidRPr="005453E7">
        <w:rPr>
          <w:rFonts w:ascii="Arial" w:eastAsia="Times New Roman" w:hAnsi="Arial" w:cs="Arial"/>
          <w:b/>
          <w:bCs/>
          <w:color w:val="000000"/>
          <w:sz w:val="20"/>
          <w:szCs w:val="20"/>
          <w:lang w:eastAsia="pl-PL"/>
        </w:rPr>
        <w:t>1</w:t>
      </w:r>
      <w:r w:rsidRPr="005453E7">
        <w:rPr>
          <w:rFonts w:ascii="Arial" w:eastAsia="Times New Roman" w:hAnsi="Arial" w:cs="Arial"/>
          <w:b/>
          <w:bCs/>
          <w:color w:val="000000"/>
          <w:sz w:val="20"/>
          <w:szCs w:val="20"/>
          <w:lang w:eastAsia="pl-PL"/>
        </w:rPr>
        <w:t xml:space="preserve"> do SWZ. </w:t>
      </w:r>
    </w:p>
    <w:p w:rsidR="00BC355E" w:rsidRPr="005453E7" w:rsidRDefault="00336542" w:rsidP="003127F8">
      <w:pPr>
        <w:numPr>
          <w:ilvl w:val="0"/>
          <w:numId w:val="56"/>
        </w:numPr>
        <w:spacing w:after="0" w:line="240" w:lineRule="auto"/>
        <w:ind w:left="360"/>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 xml:space="preserve">Cena ofertowa brutto musi uwzględniać wszystkie koszty związane z realizacją przedmiotu zamówienia zgodnie z opisem przedmiotu zamówienia oraz istotnymi postanowieniami umowy określonymi w niniejszej SWZ. </w:t>
      </w:r>
    </w:p>
    <w:p w:rsidR="00BC355E" w:rsidRPr="005453E7" w:rsidRDefault="00BC355E" w:rsidP="003127F8">
      <w:pPr>
        <w:numPr>
          <w:ilvl w:val="0"/>
          <w:numId w:val="56"/>
        </w:numPr>
        <w:spacing w:after="0" w:line="240" w:lineRule="auto"/>
        <w:ind w:left="360"/>
        <w:jc w:val="both"/>
        <w:textAlignment w:val="baseline"/>
        <w:rPr>
          <w:rFonts w:ascii="Arial" w:eastAsia="Times New Roman" w:hAnsi="Arial" w:cs="Arial"/>
          <w:color w:val="000000"/>
          <w:sz w:val="20"/>
          <w:szCs w:val="20"/>
          <w:lang w:eastAsia="pl-PL"/>
        </w:rPr>
      </w:pPr>
      <w:r w:rsidRPr="005453E7">
        <w:rPr>
          <w:rFonts w:ascii="Arial" w:hAnsi="Arial" w:cs="Arial"/>
          <w:bCs/>
          <w:sz w:val="20"/>
          <w:szCs w:val="20"/>
        </w:rPr>
        <w:t>Cenę należy obliczyć:</w:t>
      </w:r>
    </w:p>
    <w:p w:rsidR="00BC355E" w:rsidRPr="005453E7" w:rsidRDefault="00BC355E" w:rsidP="003127F8">
      <w:pPr>
        <w:pStyle w:val="Akapitzlist"/>
        <w:numPr>
          <w:ilvl w:val="0"/>
          <w:numId w:val="76"/>
        </w:numPr>
        <w:tabs>
          <w:tab w:val="left" w:pos="845"/>
        </w:tabs>
        <w:jc w:val="both"/>
        <w:rPr>
          <w:rFonts w:ascii="Arial" w:hAnsi="Arial" w:cs="Arial"/>
          <w:sz w:val="20"/>
          <w:szCs w:val="20"/>
        </w:rPr>
      </w:pPr>
      <w:r w:rsidRPr="005453E7">
        <w:rPr>
          <w:rFonts w:ascii="Arial" w:hAnsi="Arial" w:cs="Arial"/>
          <w:bCs/>
          <w:sz w:val="20"/>
          <w:szCs w:val="20"/>
        </w:rPr>
        <w:t>podając cenę netto</w:t>
      </w:r>
    </w:p>
    <w:p w:rsidR="00BC355E" w:rsidRPr="005453E7" w:rsidRDefault="00BC355E" w:rsidP="003127F8">
      <w:pPr>
        <w:pStyle w:val="Akapitzlist"/>
        <w:numPr>
          <w:ilvl w:val="0"/>
          <w:numId w:val="76"/>
        </w:numPr>
        <w:tabs>
          <w:tab w:val="left" w:pos="845"/>
        </w:tabs>
        <w:jc w:val="both"/>
        <w:rPr>
          <w:rFonts w:ascii="Arial" w:hAnsi="Arial" w:cs="Arial"/>
          <w:sz w:val="20"/>
          <w:szCs w:val="20"/>
        </w:rPr>
      </w:pPr>
      <w:r w:rsidRPr="005453E7">
        <w:rPr>
          <w:rFonts w:ascii="Arial" w:hAnsi="Arial" w:cs="Arial"/>
          <w:bCs/>
          <w:sz w:val="20"/>
          <w:szCs w:val="20"/>
        </w:rPr>
        <w:t>wskazując zastosowaną stawkę podatku VAT</w:t>
      </w:r>
    </w:p>
    <w:p w:rsidR="00BC355E" w:rsidRPr="005453E7" w:rsidRDefault="00BC355E" w:rsidP="003127F8">
      <w:pPr>
        <w:pStyle w:val="Akapitzlist"/>
        <w:numPr>
          <w:ilvl w:val="0"/>
          <w:numId w:val="76"/>
        </w:numPr>
        <w:tabs>
          <w:tab w:val="left" w:pos="845"/>
        </w:tabs>
        <w:jc w:val="both"/>
        <w:rPr>
          <w:rFonts w:ascii="Arial" w:hAnsi="Arial" w:cs="Arial"/>
          <w:sz w:val="20"/>
          <w:szCs w:val="20"/>
        </w:rPr>
      </w:pPr>
      <w:r w:rsidRPr="005453E7">
        <w:rPr>
          <w:rFonts w:ascii="Arial" w:hAnsi="Arial" w:cs="Arial"/>
          <w:bCs/>
          <w:sz w:val="20"/>
          <w:szCs w:val="20"/>
        </w:rPr>
        <w:t xml:space="preserve">obliczając wysokość podatku VAT  </w:t>
      </w:r>
    </w:p>
    <w:p w:rsidR="00BC355E" w:rsidRPr="005453E7" w:rsidRDefault="00BC355E" w:rsidP="003127F8">
      <w:pPr>
        <w:pStyle w:val="Akapitzlist"/>
        <w:numPr>
          <w:ilvl w:val="0"/>
          <w:numId w:val="76"/>
        </w:numPr>
        <w:tabs>
          <w:tab w:val="left" w:pos="845"/>
        </w:tabs>
        <w:jc w:val="both"/>
        <w:rPr>
          <w:rFonts w:ascii="Arial" w:hAnsi="Arial" w:cs="Arial"/>
          <w:sz w:val="20"/>
          <w:szCs w:val="20"/>
        </w:rPr>
      </w:pPr>
      <w:r w:rsidRPr="005453E7">
        <w:rPr>
          <w:rFonts w:ascii="Arial" w:hAnsi="Arial" w:cs="Arial"/>
          <w:bCs/>
          <w:sz w:val="20"/>
          <w:szCs w:val="20"/>
        </w:rPr>
        <w:t>podając cenę brutto stanowiącą sumę wartości netto i wysokości podatku VAT.</w:t>
      </w:r>
    </w:p>
    <w:p w:rsidR="00336542" w:rsidRPr="005453E7" w:rsidRDefault="00336542" w:rsidP="003127F8">
      <w:pPr>
        <w:numPr>
          <w:ilvl w:val="0"/>
          <w:numId w:val="56"/>
        </w:numPr>
        <w:spacing w:after="0" w:line="240" w:lineRule="auto"/>
        <w:ind w:left="360"/>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Cena oferty powinna być wyrażona w złotych polskich (PLN) z dokładnością do dwóch miejsc po przecinku.</w:t>
      </w:r>
    </w:p>
    <w:p w:rsidR="00336542" w:rsidRPr="005453E7" w:rsidRDefault="00336542" w:rsidP="003127F8">
      <w:pPr>
        <w:numPr>
          <w:ilvl w:val="0"/>
          <w:numId w:val="56"/>
        </w:numPr>
        <w:spacing w:after="0" w:line="240" w:lineRule="auto"/>
        <w:ind w:left="360"/>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Zamawiający nie przewiduje rozliczeń w walucie obcej.</w:t>
      </w:r>
    </w:p>
    <w:p w:rsidR="00BC355E" w:rsidRPr="005453E7" w:rsidRDefault="00336542" w:rsidP="003127F8">
      <w:pPr>
        <w:numPr>
          <w:ilvl w:val="0"/>
          <w:numId w:val="56"/>
        </w:numPr>
        <w:spacing w:after="0" w:line="240" w:lineRule="auto"/>
        <w:ind w:left="360"/>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Wyliczona cena oferty brutto będzie służyć do porównania złożonych ofert</w:t>
      </w:r>
      <w:r w:rsidR="00BC355E" w:rsidRPr="005453E7">
        <w:rPr>
          <w:rFonts w:ascii="Arial" w:eastAsia="Times New Roman" w:hAnsi="Arial" w:cs="Arial"/>
          <w:color w:val="000000"/>
          <w:sz w:val="20"/>
          <w:szCs w:val="20"/>
          <w:lang w:eastAsia="pl-PL"/>
        </w:rPr>
        <w:t>.</w:t>
      </w:r>
    </w:p>
    <w:p w:rsidR="00336542" w:rsidRPr="005453E7" w:rsidRDefault="00336542" w:rsidP="003127F8">
      <w:pPr>
        <w:numPr>
          <w:ilvl w:val="0"/>
          <w:numId w:val="56"/>
        </w:numPr>
        <w:spacing w:after="0" w:line="240" w:lineRule="auto"/>
        <w:ind w:left="360"/>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r w:rsidR="006853E7" w:rsidRPr="005453E7">
        <w:rPr>
          <w:rFonts w:ascii="Arial" w:eastAsia="Times New Roman" w:hAnsi="Arial" w:cs="Arial"/>
          <w:color w:val="000000"/>
          <w:sz w:val="20"/>
          <w:szCs w:val="20"/>
          <w:lang w:eastAsia="pl-PL"/>
        </w:rPr>
        <w:t xml:space="preserve"> </w:t>
      </w:r>
      <w:r w:rsidRPr="005453E7">
        <w:rPr>
          <w:rFonts w:ascii="Arial" w:eastAsia="Times New Roman" w:hAnsi="Arial" w:cs="Arial"/>
          <w:color w:val="000000"/>
          <w:sz w:val="20"/>
          <w:szCs w:val="20"/>
          <w:lang w:eastAsia="pl-PL"/>
        </w:rPr>
        <w:t>W ofercie, o której mowa w ust. 1, Wykonawca ma obowiązek:</w:t>
      </w:r>
    </w:p>
    <w:p w:rsidR="00336542" w:rsidRPr="005453E7" w:rsidRDefault="00336542" w:rsidP="00BC355E">
      <w:pPr>
        <w:spacing w:after="0" w:line="240" w:lineRule="auto"/>
        <w:ind w:left="709" w:hanging="283"/>
        <w:jc w:val="both"/>
        <w:rPr>
          <w:rFonts w:ascii="Arial" w:eastAsia="Times New Roman" w:hAnsi="Arial" w:cs="Arial"/>
          <w:sz w:val="24"/>
          <w:szCs w:val="24"/>
          <w:lang w:eastAsia="pl-PL"/>
        </w:rPr>
      </w:pPr>
      <w:r w:rsidRPr="005453E7">
        <w:rPr>
          <w:rFonts w:ascii="Arial" w:eastAsia="Times New Roman" w:hAnsi="Arial" w:cs="Arial"/>
          <w:color w:val="000000"/>
          <w:sz w:val="20"/>
          <w:szCs w:val="20"/>
          <w:lang w:eastAsia="pl-PL"/>
        </w:rPr>
        <w:t>1)</w:t>
      </w:r>
      <w:r w:rsidRPr="005453E7">
        <w:rPr>
          <w:rFonts w:ascii="Arial" w:eastAsia="Times New Roman" w:hAnsi="Arial" w:cs="Arial"/>
          <w:color w:val="000000"/>
          <w:sz w:val="20"/>
          <w:lang w:eastAsia="pl-PL"/>
        </w:rPr>
        <w:tab/>
      </w:r>
      <w:r w:rsidRPr="005453E7">
        <w:rPr>
          <w:rFonts w:ascii="Arial" w:eastAsia="Times New Roman" w:hAnsi="Arial" w:cs="Arial"/>
          <w:color w:val="000000"/>
          <w:sz w:val="20"/>
          <w:szCs w:val="20"/>
          <w:lang w:eastAsia="pl-PL"/>
        </w:rPr>
        <w:t>poinformowania zamawiającego, że wybór jego oferty będzie prowadził do powstania u zamawiającego obowiązku podatkowego;</w:t>
      </w:r>
    </w:p>
    <w:p w:rsidR="00336542" w:rsidRPr="005453E7" w:rsidRDefault="00336542" w:rsidP="00BC355E">
      <w:pPr>
        <w:spacing w:after="0" w:line="240" w:lineRule="auto"/>
        <w:ind w:left="709" w:hanging="283"/>
        <w:jc w:val="both"/>
        <w:rPr>
          <w:rFonts w:ascii="Arial" w:eastAsia="Times New Roman" w:hAnsi="Arial" w:cs="Arial"/>
          <w:sz w:val="24"/>
          <w:szCs w:val="24"/>
          <w:lang w:eastAsia="pl-PL"/>
        </w:rPr>
      </w:pPr>
      <w:r w:rsidRPr="005453E7">
        <w:rPr>
          <w:rFonts w:ascii="Arial" w:eastAsia="Times New Roman" w:hAnsi="Arial" w:cs="Arial"/>
          <w:color w:val="000000"/>
          <w:sz w:val="20"/>
          <w:szCs w:val="20"/>
          <w:lang w:eastAsia="pl-PL"/>
        </w:rPr>
        <w:t>2)</w:t>
      </w:r>
      <w:r w:rsidRPr="005453E7">
        <w:rPr>
          <w:rFonts w:ascii="Arial" w:eastAsia="Times New Roman" w:hAnsi="Arial" w:cs="Arial"/>
          <w:color w:val="000000"/>
          <w:sz w:val="20"/>
          <w:lang w:eastAsia="pl-PL"/>
        </w:rPr>
        <w:tab/>
      </w:r>
      <w:r w:rsidRPr="005453E7">
        <w:rPr>
          <w:rFonts w:ascii="Arial" w:eastAsia="Times New Roman" w:hAnsi="Arial" w:cs="Arial"/>
          <w:color w:val="000000"/>
          <w:sz w:val="20"/>
          <w:szCs w:val="20"/>
          <w:lang w:eastAsia="pl-PL"/>
        </w:rPr>
        <w:t>wskazania nazwy (rodzaju) towaru lub usługi, których dostawa lub świadczenie będą prowadziły do powstania obowiązku podatkowego;</w:t>
      </w:r>
    </w:p>
    <w:p w:rsidR="00336542" w:rsidRPr="005453E7" w:rsidRDefault="00336542" w:rsidP="00BC355E">
      <w:pPr>
        <w:spacing w:after="0" w:line="240" w:lineRule="auto"/>
        <w:ind w:left="709" w:hanging="283"/>
        <w:jc w:val="both"/>
        <w:rPr>
          <w:rFonts w:ascii="Arial" w:eastAsia="Times New Roman" w:hAnsi="Arial" w:cs="Arial"/>
          <w:sz w:val="24"/>
          <w:szCs w:val="24"/>
          <w:lang w:eastAsia="pl-PL"/>
        </w:rPr>
      </w:pPr>
      <w:r w:rsidRPr="005453E7">
        <w:rPr>
          <w:rFonts w:ascii="Arial" w:eastAsia="Times New Roman" w:hAnsi="Arial" w:cs="Arial"/>
          <w:color w:val="000000"/>
          <w:sz w:val="20"/>
          <w:szCs w:val="20"/>
          <w:lang w:eastAsia="pl-PL"/>
        </w:rPr>
        <w:t>3)</w:t>
      </w:r>
      <w:r w:rsidRPr="005453E7">
        <w:rPr>
          <w:rFonts w:ascii="Arial" w:eastAsia="Times New Roman" w:hAnsi="Arial" w:cs="Arial"/>
          <w:color w:val="000000"/>
          <w:sz w:val="20"/>
          <w:lang w:eastAsia="pl-PL"/>
        </w:rPr>
        <w:tab/>
      </w:r>
      <w:r w:rsidRPr="005453E7">
        <w:rPr>
          <w:rFonts w:ascii="Arial" w:eastAsia="Times New Roman" w:hAnsi="Arial" w:cs="Arial"/>
          <w:color w:val="000000"/>
          <w:sz w:val="20"/>
          <w:szCs w:val="20"/>
          <w:lang w:eastAsia="pl-PL"/>
        </w:rPr>
        <w:t>wskazania wartości towaru lub usługi objętego obowiązkiem podatkowym zamawiającego, bez kwoty podatku;</w:t>
      </w:r>
    </w:p>
    <w:p w:rsidR="008E4B73" w:rsidRDefault="00336542" w:rsidP="00176988">
      <w:pPr>
        <w:spacing w:after="0" w:line="240" w:lineRule="auto"/>
        <w:ind w:left="709" w:hanging="283"/>
        <w:jc w:val="both"/>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4)</w:t>
      </w:r>
      <w:r w:rsidRPr="005453E7">
        <w:rPr>
          <w:rFonts w:ascii="Arial" w:eastAsia="Times New Roman" w:hAnsi="Arial" w:cs="Arial"/>
          <w:color w:val="000000"/>
          <w:sz w:val="20"/>
          <w:lang w:eastAsia="pl-PL"/>
        </w:rPr>
        <w:tab/>
      </w:r>
      <w:r w:rsidRPr="005453E7">
        <w:rPr>
          <w:rFonts w:ascii="Arial" w:eastAsia="Times New Roman" w:hAnsi="Arial" w:cs="Arial"/>
          <w:color w:val="000000"/>
          <w:sz w:val="20"/>
          <w:szCs w:val="20"/>
          <w:lang w:eastAsia="pl-PL"/>
        </w:rPr>
        <w:t>wskazania stawki podatku od towarów i usług, która zgodnie z wiedzą wykonawcy, będzie miała zastosowanie.</w:t>
      </w:r>
    </w:p>
    <w:p w:rsidR="00AE2BD0" w:rsidRDefault="00AE2BD0" w:rsidP="00176988">
      <w:pPr>
        <w:spacing w:after="0" w:line="240" w:lineRule="auto"/>
        <w:ind w:left="709" w:hanging="283"/>
        <w:jc w:val="both"/>
        <w:rPr>
          <w:rFonts w:ascii="Arial" w:eastAsia="Times New Roman" w:hAnsi="Arial" w:cs="Arial"/>
          <w:color w:val="000000"/>
          <w:sz w:val="20"/>
          <w:szCs w:val="20"/>
          <w:lang w:eastAsia="pl-PL"/>
        </w:rPr>
      </w:pPr>
    </w:p>
    <w:p w:rsidR="00E964B8" w:rsidRDefault="00E964B8" w:rsidP="00176988">
      <w:pPr>
        <w:spacing w:after="0" w:line="240" w:lineRule="auto"/>
        <w:ind w:left="709" w:hanging="283"/>
        <w:jc w:val="both"/>
        <w:rPr>
          <w:rFonts w:ascii="Arial" w:eastAsia="Times New Roman" w:hAnsi="Arial" w:cs="Arial"/>
          <w:color w:val="000000"/>
          <w:sz w:val="20"/>
          <w:szCs w:val="20"/>
          <w:lang w:eastAsia="pl-PL"/>
        </w:rPr>
      </w:pPr>
    </w:p>
    <w:p w:rsidR="00E964B8" w:rsidRDefault="00E964B8" w:rsidP="00176988">
      <w:pPr>
        <w:spacing w:after="0" w:line="240" w:lineRule="auto"/>
        <w:ind w:left="709" w:hanging="283"/>
        <w:jc w:val="both"/>
        <w:rPr>
          <w:rFonts w:ascii="Arial" w:eastAsia="Times New Roman" w:hAnsi="Arial" w:cs="Arial"/>
          <w:color w:val="000000"/>
          <w:sz w:val="20"/>
          <w:szCs w:val="20"/>
          <w:lang w:eastAsia="pl-PL"/>
        </w:rPr>
      </w:pPr>
    </w:p>
    <w:p w:rsidR="00336542" w:rsidRPr="005453E7" w:rsidRDefault="00336542" w:rsidP="00BC355E">
      <w:pPr>
        <w:shd w:val="clear" w:color="auto" w:fill="D9D9D9" w:themeFill="background1" w:themeFillShade="D9"/>
        <w:spacing w:before="240" w:after="240" w:line="240" w:lineRule="auto"/>
        <w:outlineLvl w:val="1"/>
        <w:rPr>
          <w:rFonts w:ascii="Arial" w:eastAsia="Times New Roman" w:hAnsi="Arial" w:cs="Arial"/>
          <w:b/>
          <w:bCs/>
          <w:sz w:val="32"/>
          <w:szCs w:val="32"/>
          <w:lang w:eastAsia="pl-PL"/>
        </w:rPr>
      </w:pPr>
      <w:r w:rsidRPr="005453E7">
        <w:rPr>
          <w:rFonts w:ascii="Arial" w:eastAsia="Times New Roman" w:hAnsi="Arial" w:cs="Arial"/>
          <w:b/>
          <w:color w:val="000000"/>
          <w:sz w:val="32"/>
          <w:szCs w:val="32"/>
          <w:lang w:eastAsia="pl-PL"/>
        </w:rPr>
        <w:lastRenderedPageBreak/>
        <w:t>XVI. Wymagania dotyczące wadium</w:t>
      </w:r>
    </w:p>
    <w:p w:rsidR="008567C5" w:rsidRPr="00E964B8" w:rsidRDefault="00E964B8" w:rsidP="008567C5">
      <w:pPr>
        <w:pStyle w:val="Standard"/>
        <w:tabs>
          <w:tab w:val="left" w:pos="-18436"/>
        </w:tabs>
        <w:spacing w:before="240"/>
        <w:jc w:val="both"/>
      </w:pPr>
      <w:r w:rsidRPr="00E964B8">
        <w:rPr>
          <w:rFonts w:ascii="Arial" w:eastAsia="Times New Roman" w:hAnsi="Arial" w:cs="Arial"/>
          <w:color w:val="000000"/>
          <w:sz w:val="20"/>
          <w:szCs w:val="20"/>
          <w:lang w:eastAsia="pl-PL"/>
        </w:rPr>
        <w:t>Zamawiający nie wymaga wniesienia wadium.</w:t>
      </w:r>
    </w:p>
    <w:p w:rsidR="00206B61" w:rsidRPr="005453E7" w:rsidRDefault="00206B61" w:rsidP="00BF7F2A">
      <w:pPr>
        <w:tabs>
          <w:tab w:val="left" w:pos="284"/>
        </w:tabs>
        <w:spacing w:after="0" w:line="240" w:lineRule="auto"/>
        <w:jc w:val="both"/>
        <w:textAlignment w:val="baseline"/>
        <w:rPr>
          <w:rFonts w:ascii="Arial" w:eastAsia="Times New Roman" w:hAnsi="Arial" w:cs="Arial"/>
          <w:color w:val="000000"/>
          <w:sz w:val="20"/>
          <w:szCs w:val="20"/>
          <w:lang w:eastAsia="pl-PL"/>
        </w:rPr>
      </w:pPr>
    </w:p>
    <w:p w:rsidR="00336542" w:rsidRPr="005453E7" w:rsidRDefault="00336542" w:rsidP="00BC355E">
      <w:pPr>
        <w:shd w:val="clear" w:color="auto" w:fill="D9D9D9" w:themeFill="background1" w:themeFillShade="D9"/>
        <w:spacing w:before="240" w:after="240" w:line="240" w:lineRule="auto"/>
        <w:outlineLvl w:val="1"/>
        <w:rPr>
          <w:rFonts w:ascii="Arial" w:eastAsia="Times New Roman" w:hAnsi="Arial" w:cs="Arial"/>
          <w:b/>
          <w:bCs/>
          <w:sz w:val="36"/>
          <w:szCs w:val="36"/>
          <w:lang w:eastAsia="pl-PL"/>
        </w:rPr>
      </w:pPr>
      <w:r w:rsidRPr="005453E7">
        <w:rPr>
          <w:rFonts w:ascii="Arial" w:eastAsia="Times New Roman" w:hAnsi="Arial" w:cs="Arial"/>
          <w:b/>
          <w:color w:val="000000"/>
          <w:sz w:val="32"/>
          <w:szCs w:val="32"/>
          <w:lang w:eastAsia="pl-PL"/>
        </w:rPr>
        <w:t>XVII. Termin związania ofertą</w:t>
      </w:r>
    </w:p>
    <w:p w:rsidR="00336542" w:rsidRPr="005453E7" w:rsidRDefault="00336542" w:rsidP="003127F8">
      <w:pPr>
        <w:numPr>
          <w:ilvl w:val="0"/>
          <w:numId w:val="57"/>
        </w:numPr>
        <w:spacing w:before="240" w:after="0" w:line="240" w:lineRule="auto"/>
        <w:ind w:left="360"/>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 xml:space="preserve">Wykonawca będzie związany ofertą przez okres </w:t>
      </w:r>
      <w:r w:rsidRPr="005453E7">
        <w:rPr>
          <w:rFonts w:ascii="Arial" w:eastAsia="Times New Roman" w:hAnsi="Arial" w:cs="Arial"/>
          <w:b/>
          <w:bCs/>
          <w:color w:val="000000"/>
          <w:sz w:val="20"/>
          <w:szCs w:val="20"/>
          <w:lang w:eastAsia="pl-PL"/>
        </w:rPr>
        <w:t>30 dni</w:t>
      </w:r>
      <w:r w:rsidRPr="005453E7">
        <w:rPr>
          <w:rFonts w:ascii="Arial" w:eastAsia="Times New Roman" w:hAnsi="Arial" w:cs="Arial"/>
          <w:color w:val="000000"/>
          <w:sz w:val="20"/>
          <w:szCs w:val="20"/>
          <w:lang w:eastAsia="pl-PL"/>
        </w:rPr>
        <w:t>, tj. do dnia</w:t>
      </w:r>
      <w:r w:rsidR="006067B3" w:rsidRPr="005453E7">
        <w:rPr>
          <w:rFonts w:ascii="Arial" w:eastAsia="Times New Roman" w:hAnsi="Arial" w:cs="Arial"/>
          <w:color w:val="000000"/>
          <w:sz w:val="20"/>
          <w:szCs w:val="20"/>
          <w:lang w:eastAsia="pl-PL"/>
        </w:rPr>
        <w:t xml:space="preserve"> </w:t>
      </w:r>
      <w:proofErr w:type="spellStart"/>
      <w:r w:rsidR="00E964B8">
        <w:rPr>
          <w:rFonts w:ascii="Arial" w:eastAsia="Times New Roman" w:hAnsi="Arial" w:cs="Arial"/>
          <w:b/>
          <w:bCs/>
          <w:color w:val="000000"/>
          <w:sz w:val="20"/>
          <w:szCs w:val="20"/>
          <w:lang w:eastAsia="pl-PL"/>
        </w:rPr>
        <w:t>07-10-</w:t>
      </w:r>
      <w:r w:rsidR="009E7537" w:rsidRPr="005453E7">
        <w:rPr>
          <w:rFonts w:ascii="Arial" w:eastAsia="Times New Roman" w:hAnsi="Arial" w:cs="Arial"/>
          <w:b/>
          <w:sz w:val="20"/>
          <w:szCs w:val="20"/>
          <w:lang w:eastAsia="pl-PL"/>
        </w:rPr>
        <w:t>2022</w:t>
      </w:r>
      <w:r w:rsidRPr="005453E7">
        <w:rPr>
          <w:rFonts w:ascii="Arial" w:eastAsia="Times New Roman" w:hAnsi="Arial" w:cs="Arial"/>
          <w:b/>
          <w:color w:val="000000"/>
          <w:sz w:val="20"/>
          <w:szCs w:val="20"/>
          <w:lang w:eastAsia="pl-PL"/>
        </w:rPr>
        <w:t>r</w:t>
      </w:r>
      <w:proofErr w:type="spellEnd"/>
      <w:r w:rsidRPr="005453E7">
        <w:rPr>
          <w:rFonts w:ascii="Arial" w:eastAsia="Times New Roman" w:hAnsi="Arial" w:cs="Arial"/>
          <w:b/>
          <w:color w:val="000000"/>
          <w:sz w:val="20"/>
          <w:szCs w:val="20"/>
          <w:lang w:eastAsia="pl-PL"/>
        </w:rPr>
        <w:t>.</w:t>
      </w:r>
      <w:r w:rsidRPr="005453E7">
        <w:rPr>
          <w:rFonts w:ascii="Arial" w:eastAsia="Times New Roman" w:hAnsi="Arial" w:cs="Arial"/>
          <w:color w:val="000000"/>
          <w:sz w:val="20"/>
          <w:szCs w:val="20"/>
          <w:lang w:eastAsia="pl-PL"/>
        </w:rPr>
        <w:t xml:space="preserve"> Bieg terminu związania ofertą rozpoczyna się wraz z upływem terminu składania ofert.</w:t>
      </w:r>
    </w:p>
    <w:p w:rsidR="009E7537" w:rsidRPr="005453E7" w:rsidRDefault="00336542" w:rsidP="003127F8">
      <w:pPr>
        <w:numPr>
          <w:ilvl w:val="0"/>
          <w:numId w:val="57"/>
        </w:numPr>
        <w:spacing w:after="0" w:line="240" w:lineRule="auto"/>
        <w:ind w:left="360"/>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5453E7">
        <w:rPr>
          <w:rFonts w:ascii="Arial" w:eastAsia="Times New Roman" w:hAnsi="Arial" w:cs="Arial"/>
          <w:color w:val="000000"/>
          <w:sz w:val="20"/>
          <w:lang w:eastAsia="pl-PL"/>
        </w:rPr>
        <w:tab/>
      </w:r>
    </w:p>
    <w:p w:rsidR="00336542" w:rsidRPr="005453E7" w:rsidRDefault="00336542" w:rsidP="003127F8">
      <w:pPr>
        <w:numPr>
          <w:ilvl w:val="0"/>
          <w:numId w:val="57"/>
        </w:numPr>
        <w:spacing w:after="0" w:line="240" w:lineRule="auto"/>
        <w:ind w:left="360"/>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Przedłużenie terminu związania ofertą wymaga złożenia przez wykonawcę pisemnego oświadczenia o wyrażeniu zgody na przedłużenie terminu związania ofertą.</w:t>
      </w:r>
    </w:p>
    <w:p w:rsidR="009E7537" w:rsidRPr="005453E7" w:rsidRDefault="009E7537" w:rsidP="003127F8">
      <w:pPr>
        <w:pStyle w:val="Akapitzlist"/>
        <w:numPr>
          <w:ilvl w:val="0"/>
          <w:numId w:val="57"/>
        </w:numPr>
        <w:tabs>
          <w:tab w:val="clear" w:pos="720"/>
          <w:tab w:val="num" w:pos="426"/>
        </w:tabs>
        <w:ind w:left="426" w:hanging="426"/>
        <w:jc w:val="both"/>
        <w:rPr>
          <w:rFonts w:ascii="Arial" w:hAnsi="Arial" w:cs="Arial"/>
          <w:sz w:val="20"/>
          <w:szCs w:val="20"/>
        </w:rPr>
      </w:pPr>
      <w:r w:rsidRPr="005453E7">
        <w:rPr>
          <w:rFonts w:ascii="Arial" w:hAnsi="Arial" w:cs="Arial"/>
          <w:sz w:val="20"/>
          <w:szCs w:val="20"/>
        </w:rPr>
        <w:t>W przypadku gdy zamawiający żąda wniesienia wadium, przedłużenie terminu związania ofertą, o którym mowa w pkt 2, następuje wraz z przedłużeniem okresu ważności wadium albo, jeżeli nie jest to możliwe, z wniesieniem nowego wadium na przedłużony okres związania ofertą.</w:t>
      </w:r>
    </w:p>
    <w:p w:rsidR="00336542" w:rsidRPr="005453E7" w:rsidRDefault="00336542" w:rsidP="003127F8">
      <w:pPr>
        <w:numPr>
          <w:ilvl w:val="0"/>
          <w:numId w:val="57"/>
        </w:numPr>
        <w:spacing w:after="0" w:line="240" w:lineRule="auto"/>
        <w:ind w:left="360"/>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Odmowa wyrażenia zgody na przedłużenie terminu związania ofertą nie powoduje utraty wadium.</w:t>
      </w:r>
    </w:p>
    <w:p w:rsidR="00336542" w:rsidRPr="005453E7" w:rsidRDefault="00336542" w:rsidP="009E7537">
      <w:pPr>
        <w:shd w:val="clear" w:color="auto" w:fill="D9D9D9" w:themeFill="background1" w:themeFillShade="D9"/>
        <w:spacing w:before="240" w:after="240" w:line="240" w:lineRule="auto"/>
        <w:outlineLvl w:val="1"/>
        <w:rPr>
          <w:rFonts w:ascii="Arial" w:eastAsia="Times New Roman" w:hAnsi="Arial" w:cs="Arial"/>
          <w:b/>
          <w:bCs/>
          <w:sz w:val="36"/>
          <w:szCs w:val="36"/>
          <w:lang w:eastAsia="pl-PL"/>
        </w:rPr>
      </w:pPr>
      <w:r w:rsidRPr="005453E7">
        <w:rPr>
          <w:rFonts w:ascii="Arial" w:eastAsia="Times New Roman" w:hAnsi="Arial" w:cs="Arial"/>
          <w:b/>
          <w:color w:val="000000"/>
          <w:sz w:val="32"/>
          <w:szCs w:val="32"/>
          <w:lang w:eastAsia="pl-PL"/>
        </w:rPr>
        <w:t>XVIII. Miejsce i termin składania ofert</w:t>
      </w:r>
    </w:p>
    <w:p w:rsidR="00336542" w:rsidRPr="005453E7" w:rsidRDefault="00336542" w:rsidP="003127F8">
      <w:pPr>
        <w:numPr>
          <w:ilvl w:val="0"/>
          <w:numId w:val="58"/>
        </w:numPr>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 xml:space="preserve">Ofertę wraz z wymaganymi dokumentami należy umieścić na </w:t>
      </w:r>
      <w:hyperlink r:id="rId38" w:history="1">
        <w:r w:rsidRPr="005453E7">
          <w:rPr>
            <w:rFonts w:ascii="Arial" w:eastAsia="Times New Roman" w:hAnsi="Arial" w:cs="Arial"/>
            <w:color w:val="1155CC"/>
            <w:sz w:val="20"/>
            <w:szCs w:val="20"/>
            <w:u w:val="single"/>
            <w:lang w:eastAsia="pl-PL"/>
          </w:rPr>
          <w:t>platformazakupowa.pl</w:t>
        </w:r>
      </w:hyperlink>
      <w:r w:rsidRPr="005453E7">
        <w:rPr>
          <w:rFonts w:ascii="Arial" w:eastAsia="Times New Roman" w:hAnsi="Arial" w:cs="Arial"/>
          <w:color w:val="000000"/>
          <w:sz w:val="20"/>
          <w:szCs w:val="20"/>
          <w:lang w:eastAsia="pl-PL"/>
        </w:rPr>
        <w:t xml:space="preserve"> pod adresem: </w:t>
      </w:r>
      <w:hyperlink r:id="rId39" w:history="1">
        <w:r w:rsidR="009E7537" w:rsidRPr="005453E7">
          <w:rPr>
            <w:rStyle w:val="Hipercze"/>
            <w:rFonts w:ascii="Arial" w:eastAsia="Times New Roman" w:hAnsi="Arial" w:cs="Arial"/>
            <w:sz w:val="20"/>
            <w:szCs w:val="20"/>
            <w:lang w:eastAsia="pl-PL"/>
          </w:rPr>
          <w:t>https://platformazakupowa.pl/pn/gminazamosc</w:t>
        </w:r>
      </w:hyperlink>
      <w:r w:rsidR="00575E58" w:rsidRPr="005453E7">
        <w:rPr>
          <w:rFonts w:ascii="Arial" w:hAnsi="Arial" w:cs="Arial"/>
        </w:rPr>
        <w:t xml:space="preserve"> </w:t>
      </w:r>
      <w:r w:rsidR="00931263" w:rsidRPr="005453E7">
        <w:rPr>
          <w:rFonts w:ascii="Arial" w:hAnsi="Arial" w:cs="Arial"/>
          <w:sz w:val="20"/>
          <w:szCs w:val="20"/>
        </w:rPr>
        <w:t>w zakładce dotyczącej odpowiedniego post</w:t>
      </w:r>
      <w:r w:rsidR="004469C6" w:rsidRPr="005453E7">
        <w:rPr>
          <w:rFonts w:ascii="Arial" w:hAnsi="Arial" w:cs="Arial"/>
          <w:sz w:val="20"/>
          <w:szCs w:val="20"/>
        </w:rPr>
        <w:t>ę</w:t>
      </w:r>
      <w:r w:rsidR="00931263" w:rsidRPr="005453E7">
        <w:rPr>
          <w:rFonts w:ascii="Arial" w:hAnsi="Arial" w:cs="Arial"/>
          <w:sz w:val="20"/>
          <w:szCs w:val="20"/>
        </w:rPr>
        <w:t>powania</w:t>
      </w:r>
      <w:r w:rsidR="004469C6" w:rsidRPr="005453E7">
        <w:rPr>
          <w:rFonts w:ascii="Arial" w:hAnsi="Arial" w:cs="Arial"/>
          <w:sz w:val="20"/>
          <w:szCs w:val="20"/>
        </w:rPr>
        <w:t xml:space="preserve"> </w:t>
      </w:r>
      <w:r w:rsidRPr="005453E7">
        <w:rPr>
          <w:rFonts w:ascii="Arial" w:eastAsia="Times New Roman" w:hAnsi="Arial" w:cs="Arial"/>
          <w:color w:val="000000"/>
          <w:sz w:val="20"/>
          <w:szCs w:val="20"/>
          <w:lang w:eastAsia="pl-PL"/>
        </w:rPr>
        <w:t xml:space="preserve">w myśl Ustawy PZP na stronie internetowej prowadzonego postępowania  </w:t>
      </w:r>
      <w:r w:rsidRPr="005453E7">
        <w:rPr>
          <w:rFonts w:ascii="Arial" w:eastAsia="Times New Roman" w:hAnsi="Arial" w:cs="Arial"/>
          <w:b/>
          <w:color w:val="000000"/>
          <w:sz w:val="20"/>
          <w:szCs w:val="20"/>
          <w:u w:val="single"/>
          <w:lang w:eastAsia="pl-PL"/>
        </w:rPr>
        <w:t>do dnia</w:t>
      </w:r>
      <w:r w:rsidR="00AE2BD0">
        <w:rPr>
          <w:rFonts w:ascii="Arial" w:eastAsia="Times New Roman" w:hAnsi="Arial" w:cs="Arial"/>
          <w:b/>
          <w:color w:val="000000"/>
          <w:sz w:val="20"/>
          <w:szCs w:val="20"/>
          <w:u w:val="single"/>
          <w:lang w:eastAsia="pl-PL"/>
        </w:rPr>
        <w:t xml:space="preserve">  </w:t>
      </w:r>
      <w:proofErr w:type="spellStart"/>
      <w:r w:rsidR="00E964B8">
        <w:rPr>
          <w:rFonts w:ascii="Arial" w:eastAsia="Times New Roman" w:hAnsi="Arial" w:cs="Arial"/>
          <w:b/>
          <w:color w:val="000000"/>
          <w:sz w:val="20"/>
          <w:szCs w:val="20"/>
          <w:u w:val="single"/>
          <w:lang w:eastAsia="pl-PL"/>
        </w:rPr>
        <w:t>08-09-</w:t>
      </w:r>
      <w:r w:rsidR="009E7537" w:rsidRPr="005453E7">
        <w:rPr>
          <w:rFonts w:ascii="Arial" w:eastAsia="Times New Roman" w:hAnsi="Arial" w:cs="Arial"/>
          <w:b/>
          <w:sz w:val="20"/>
          <w:szCs w:val="20"/>
          <w:u w:val="single"/>
          <w:lang w:eastAsia="pl-PL"/>
        </w:rPr>
        <w:t>2022</w:t>
      </w:r>
      <w:r w:rsidR="00575E58" w:rsidRPr="005453E7">
        <w:rPr>
          <w:rFonts w:ascii="Arial" w:eastAsia="Times New Roman" w:hAnsi="Arial" w:cs="Arial"/>
          <w:b/>
          <w:sz w:val="20"/>
          <w:szCs w:val="20"/>
          <w:u w:val="single"/>
          <w:lang w:eastAsia="pl-PL"/>
        </w:rPr>
        <w:t>r</w:t>
      </w:r>
      <w:proofErr w:type="spellEnd"/>
      <w:r w:rsidR="00575E58" w:rsidRPr="005453E7">
        <w:rPr>
          <w:rFonts w:ascii="Arial" w:eastAsia="Times New Roman" w:hAnsi="Arial" w:cs="Arial"/>
          <w:b/>
          <w:sz w:val="20"/>
          <w:szCs w:val="20"/>
          <w:u w:val="single"/>
          <w:lang w:eastAsia="pl-PL"/>
        </w:rPr>
        <w:t>.</w:t>
      </w:r>
      <w:r w:rsidRPr="005453E7">
        <w:rPr>
          <w:rFonts w:ascii="Arial" w:eastAsia="Times New Roman" w:hAnsi="Arial" w:cs="Arial"/>
          <w:b/>
          <w:sz w:val="20"/>
          <w:szCs w:val="20"/>
          <w:u w:val="single"/>
          <w:lang w:eastAsia="pl-PL"/>
        </w:rPr>
        <w:t xml:space="preserve"> do godziny </w:t>
      </w:r>
      <w:r w:rsidR="009E7537" w:rsidRPr="005453E7">
        <w:rPr>
          <w:rFonts w:ascii="Arial" w:eastAsia="Times New Roman" w:hAnsi="Arial" w:cs="Arial"/>
          <w:b/>
          <w:sz w:val="20"/>
          <w:szCs w:val="20"/>
          <w:u w:val="single"/>
          <w:lang w:eastAsia="pl-PL"/>
        </w:rPr>
        <w:t>1</w:t>
      </w:r>
      <w:r w:rsidR="00C929CE" w:rsidRPr="005453E7">
        <w:rPr>
          <w:rFonts w:ascii="Arial" w:eastAsia="Times New Roman" w:hAnsi="Arial" w:cs="Arial"/>
          <w:b/>
          <w:sz w:val="20"/>
          <w:szCs w:val="20"/>
          <w:u w:val="single"/>
          <w:lang w:eastAsia="pl-PL"/>
        </w:rPr>
        <w:t>0</w:t>
      </w:r>
      <w:r w:rsidR="009E7537" w:rsidRPr="005453E7">
        <w:rPr>
          <w:rFonts w:ascii="Arial" w:eastAsia="Times New Roman" w:hAnsi="Arial" w:cs="Arial"/>
          <w:b/>
          <w:sz w:val="20"/>
          <w:szCs w:val="20"/>
          <w:u w:val="single"/>
          <w:lang w:eastAsia="pl-PL"/>
        </w:rPr>
        <w:t>:</w:t>
      </w:r>
      <w:r w:rsidR="000C7D9C">
        <w:rPr>
          <w:rFonts w:ascii="Arial" w:eastAsia="Times New Roman" w:hAnsi="Arial" w:cs="Arial"/>
          <w:b/>
          <w:sz w:val="20"/>
          <w:szCs w:val="20"/>
          <w:u w:val="single"/>
          <w:lang w:eastAsia="pl-PL"/>
        </w:rPr>
        <w:t>00</w:t>
      </w:r>
      <w:r w:rsidR="009E7537" w:rsidRPr="005453E7">
        <w:rPr>
          <w:rFonts w:ascii="Arial" w:eastAsia="Times New Roman" w:hAnsi="Arial" w:cs="Arial"/>
          <w:b/>
          <w:sz w:val="20"/>
          <w:szCs w:val="20"/>
          <w:u w:val="single"/>
          <w:lang w:eastAsia="pl-PL"/>
        </w:rPr>
        <w:t>.</w:t>
      </w:r>
    </w:p>
    <w:p w:rsidR="009E7537" w:rsidRPr="005453E7" w:rsidRDefault="009E7537" w:rsidP="003127F8">
      <w:pPr>
        <w:numPr>
          <w:ilvl w:val="0"/>
          <w:numId w:val="58"/>
        </w:numPr>
        <w:spacing w:after="0" w:line="240" w:lineRule="auto"/>
        <w:jc w:val="both"/>
        <w:textAlignment w:val="baseline"/>
        <w:rPr>
          <w:rFonts w:ascii="Arial" w:eastAsia="Times New Roman" w:hAnsi="Arial" w:cs="Arial"/>
          <w:color w:val="000000"/>
          <w:sz w:val="20"/>
          <w:szCs w:val="20"/>
          <w:lang w:eastAsia="pl-PL"/>
        </w:rPr>
      </w:pPr>
      <w:r w:rsidRPr="005453E7">
        <w:rPr>
          <w:rFonts w:ascii="Arial" w:hAnsi="Arial" w:cs="Arial"/>
          <w:sz w:val="20"/>
          <w:szCs w:val="20"/>
        </w:rPr>
        <w:t xml:space="preserve">Wykonawca nie musi posiadać konta na platformie, jednakże może </w:t>
      </w:r>
      <w:r w:rsidR="00931263" w:rsidRPr="005453E7">
        <w:rPr>
          <w:rFonts w:ascii="Arial" w:hAnsi="Arial" w:cs="Arial"/>
          <w:sz w:val="20"/>
          <w:szCs w:val="20"/>
        </w:rPr>
        <w:t>je</w:t>
      </w:r>
      <w:r w:rsidRPr="005453E7">
        <w:rPr>
          <w:rFonts w:ascii="Arial" w:hAnsi="Arial" w:cs="Arial"/>
          <w:sz w:val="20"/>
          <w:szCs w:val="20"/>
        </w:rPr>
        <w:t xml:space="preserve"> założyć.</w:t>
      </w:r>
    </w:p>
    <w:p w:rsidR="00336542" w:rsidRPr="005453E7" w:rsidRDefault="00336542" w:rsidP="003127F8">
      <w:pPr>
        <w:numPr>
          <w:ilvl w:val="0"/>
          <w:numId w:val="58"/>
        </w:numPr>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Do oferty należy dołączyć wszystkie wymagane w SWZ dokumenty.</w:t>
      </w:r>
    </w:p>
    <w:p w:rsidR="00336542" w:rsidRPr="005453E7" w:rsidRDefault="00336542" w:rsidP="003127F8">
      <w:pPr>
        <w:numPr>
          <w:ilvl w:val="0"/>
          <w:numId w:val="58"/>
        </w:numPr>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Po wypełnieniu Formularza składania oferty lub wniosku i dołączenia  wszystkich wymaganych załączników należy kliknąć przycisk „Przejdź do podsumowania”.</w:t>
      </w:r>
    </w:p>
    <w:p w:rsidR="00336542" w:rsidRPr="005453E7" w:rsidRDefault="00336542" w:rsidP="003127F8">
      <w:pPr>
        <w:numPr>
          <w:ilvl w:val="0"/>
          <w:numId w:val="58"/>
        </w:numPr>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 xml:space="preserve">Oferta lub wniosek składana elektronicznie musi zostać podpisana elektronicznym podpisem kwalifikowanym, podpisem zaufanym lub podpisem osobistym. W procesie składania oferty za pośrednictwem </w:t>
      </w:r>
      <w:hyperlink r:id="rId40" w:history="1">
        <w:r w:rsidRPr="005453E7">
          <w:rPr>
            <w:rFonts w:ascii="Arial" w:eastAsia="Times New Roman" w:hAnsi="Arial" w:cs="Arial"/>
            <w:color w:val="1155CC"/>
            <w:sz w:val="20"/>
            <w:szCs w:val="20"/>
            <w:u w:val="single"/>
            <w:lang w:eastAsia="pl-PL"/>
          </w:rPr>
          <w:t>platformazakupowa.pl</w:t>
        </w:r>
      </w:hyperlink>
      <w:r w:rsidRPr="005453E7">
        <w:rPr>
          <w:rFonts w:ascii="Arial" w:eastAsia="Times New Roman" w:hAnsi="Arial" w:cs="Arial"/>
          <w:color w:val="000000"/>
          <w:sz w:val="20"/>
          <w:szCs w:val="20"/>
          <w:lang w:eastAsia="pl-PL"/>
        </w:rPr>
        <w:t xml:space="preserve">, Wykonawca powinien złożyć podpis bezpośrednio na dokumentach przesłanych za pośrednictwem </w:t>
      </w:r>
      <w:hyperlink r:id="rId41" w:history="1">
        <w:r w:rsidRPr="005453E7">
          <w:rPr>
            <w:rFonts w:ascii="Arial" w:eastAsia="Times New Roman" w:hAnsi="Arial" w:cs="Arial"/>
            <w:color w:val="1155CC"/>
            <w:sz w:val="20"/>
            <w:szCs w:val="20"/>
            <w:u w:val="single"/>
            <w:lang w:eastAsia="pl-PL"/>
          </w:rPr>
          <w:t>platformazakupowa.pl</w:t>
        </w:r>
      </w:hyperlink>
      <w:r w:rsidRPr="005453E7">
        <w:rPr>
          <w:rFonts w:ascii="Arial" w:eastAsia="Times New Roman" w:hAnsi="Arial" w:cs="Arial"/>
          <w:color w:val="000000"/>
          <w:sz w:val="20"/>
          <w:szCs w:val="20"/>
          <w:lang w:eastAsia="pl-PL"/>
        </w:rPr>
        <w:t xml:space="preserve">. Zalecamy stosowanie podpisu na każdym załączonym pliku osobno, w szczególności wskazanych w art. 63 ust 1 oraz </w:t>
      </w:r>
      <w:proofErr w:type="spellStart"/>
      <w:r w:rsidRPr="005453E7">
        <w:rPr>
          <w:rFonts w:ascii="Arial" w:eastAsia="Times New Roman" w:hAnsi="Arial" w:cs="Arial"/>
          <w:color w:val="000000"/>
          <w:sz w:val="20"/>
          <w:szCs w:val="20"/>
          <w:lang w:eastAsia="pl-PL"/>
        </w:rPr>
        <w:t>ust.2</w:t>
      </w:r>
      <w:proofErr w:type="spellEnd"/>
      <w:r w:rsidRPr="005453E7">
        <w:rPr>
          <w:rFonts w:ascii="Arial" w:eastAsia="Times New Roman" w:hAnsi="Arial" w:cs="Arial"/>
          <w:color w:val="000000"/>
          <w:sz w:val="20"/>
          <w:szCs w:val="20"/>
          <w:lang w:eastAsia="pl-PL"/>
        </w:rPr>
        <w:t xml:space="preserve">  </w:t>
      </w:r>
      <w:proofErr w:type="spellStart"/>
      <w:r w:rsidRPr="005453E7">
        <w:rPr>
          <w:rFonts w:ascii="Arial" w:eastAsia="Times New Roman" w:hAnsi="Arial" w:cs="Arial"/>
          <w:color w:val="000000"/>
          <w:sz w:val="20"/>
          <w:szCs w:val="20"/>
          <w:lang w:eastAsia="pl-PL"/>
        </w:rPr>
        <w:t>Pzp</w:t>
      </w:r>
      <w:proofErr w:type="spellEnd"/>
      <w:r w:rsidRPr="005453E7">
        <w:rPr>
          <w:rFonts w:ascii="Arial" w:eastAsia="Times New Roman" w:hAnsi="Arial" w:cs="Arial"/>
          <w:color w:val="000000"/>
          <w:sz w:val="20"/>
          <w:szCs w:val="20"/>
          <w:lang w:eastAsia="pl-P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336542" w:rsidRPr="005453E7" w:rsidRDefault="00336542" w:rsidP="003127F8">
      <w:pPr>
        <w:numPr>
          <w:ilvl w:val="0"/>
          <w:numId w:val="58"/>
        </w:numPr>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rsidR="007337F1" w:rsidRPr="00606D68" w:rsidRDefault="00336542" w:rsidP="00675906">
      <w:pPr>
        <w:numPr>
          <w:ilvl w:val="0"/>
          <w:numId w:val="58"/>
        </w:numPr>
        <w:spacing w:after="24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 xml:space="preserve">Szczegółowa instrukcja dla Wykonawców dotycząca złożenia, zmiany i wycofania oferty znajduje się na stronie internetowej pod adresem:  </w:t>
      </w:r>
      <w:hyperlink r:id="rId42" w:history="1">
        <w:r w:rsidRPr="005453E7">
          <w:rPr>
            <w:rFonts w:ascii="Arial" w:eastAsia="Times New Roman" w:hAnsi="Arial" w:cs="Arial"/>
            <w:color w:val="1155CC"/>
            <w:sz w:val="20"/>
            <w:szCs w:val="20"/>
            <w:u w:val="single"/>
            <w:lang w:eastAsia="pl-PL"/>
          </w:rPr>
          <w:t>https://platformazakupowa.pl/strona/45-instrukcje</w:t>
        </w:r>
      </w:hyperlink>
    </w:p>
    <w:p w:rsidR="00336542" w:rsidRPr="005453E7" w:rsidRDefault="00336542" w:rsidP="009E7537">
      <w:pPr>
        <w:shd w:val="clear" w:color="auto" w:fill="D9D9D9" w:themeFill="background1" w:themeFillShade="D9"/>
        <w:spacing w:before="360" w:after="120" w:line="240" w:lineRule="auto"/>
        <w:jc w:val="both"/>
        <w:outlineLvl w:val="1"/>
        <w:rPr>
          <w:rFonts w:ascii="Arial" w:eastAsia="Times New Roman" w:hAnsi="Arial" w:cs="Arial"/>
          <w:b/>
          <w:bCs/>
          <w:sz w:val="36"/>
          <w:szCs w:val="36"/>
          <w:lang w:eastAsia="pl-PL"/>
        </w:rPr>
      </w:pPr>
      <w:r w:rsidRPr="005453E7">
        <w:rPr>
          <w:rFonts w:ascii="Arial" w:eastAsia="Times New Roman" w:hAnsi="Arial" w:cs="Arial"/>
          <w:b/>
          <w:color w:val="000000"/>
          <w:sz w:val="32"/>
          <w:szCs w:val="32"/>
          <w:lang w:eastAsia="pl-PL"/>
        </w:rPr>
        <w:t>XIX. Otwarcie ofert</w:t>
      </w:r>
    </w:p>
    <w:p w:rsidR="00336542" w:rsidRPr="005453E7" w:rsidRDefault="00336542" w:rsidP="003127F8">
      <w:pPr>
        <w:numPr>
          <w:ilvl w:val="0"/>
          <w:numId w:val="59"/>
        </w:numPr>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 xml:space="preserve">Otwarcie ofert następuje niezwłocznie po upływie terminu składania ofert, tj. </w:t>
      </w:r>
      <w:r w:rsidR="00E964B8">
        <w:rPr>
          <w:rFonts w:ascii="Arial" w:eastAsia="Times New Roman" w:hAnsi="Arial" w:cs="Arial"/>
          <w:b/>
          <w:bCs/>
          <w:color w:val="000000"/>
          <w:sz w:val="20"/>
          <w:szCs w:val="20"/>
          <w:u w:val="single"/>
          <w:lang w:eastAsia="pl-PL"/>
        </w:rPr>
        <w:t>08-09-</w:t>
      </w:r>
      <w:r w:rsidR="009E7537" w:rsidRPr="005453E7">
        <w:rPr>
          <w:rFonts w:ascii="Arial" w:eastAsia="Times New Roman" w:hAnsi="Arial" w:cs="Arial"/>
          <w:b/>
          <w:sz w:val="20"/>
          <w:szCs w:val="20"/>
          <w:u w:val="single"/>
          <w:lang w:eastAsia="pl-PL"/>
        </w:rPr>
        <w:t>2022</w:t>
      </w:r>
      <w:r w:rsidR="00312E65" w:rsidRPr="005453E7">
        <w:rPr>
          <w:rFonts w:ascii="Arial" w:eastAsia="Times New Roman" w:hAnsi="Arial" w:cs="Arial"/>
          <w:b/>
          <w:sz w:val="20"/>
          <w:szCs w:val="20"/>
          <w:u w:val="single"/>
          <w:lang w:eastAsia="pl-PL"/>
        </w:rPr>
        <w:t xml:space="preserve"> </w:t>
      </w:r>
      <w:r w:rsidR="009E7537" w:rsidRPr="005453E7">
        <w:rPr>
          <w:rFonts w:ascii="Arial" w:eastAsia="Times New Roman" w:hAnsi="Arial" w:cs="Arial"/>
          <w:b/>
          <w:sz w:val="20"/>
          <w:szCs w:val="20"/>
          <w:u w:val="single"/>
          <w:lang w:eastAsia="pl-PL"/>
        </w:rPr>
        <w:t>r. godz. 1</w:t>
      </w:r>
      <w:r w:rsidR="00C929CE" w:rsidRPr="005453E7">
        <w:rPr>
          <w:rFonts w:ascii="Arial" w:eastAsia="Times New Roman" w:hAnsi="Arial" w:cs="Arial"/>
          <w:b/>
          <w:sz w:val="20"/>
          <w:szCs w:val="20"/>
          <w:u w:val="single"/>
          <w:lang w:eastAsia="pl-PL"/>
        </w:rPr>
        <w:t>0</w:t>
      </w:r>
      <w:r w:rsidR="009E7537" w:rsidRPr="005453E7">
        <w:rPr>
          <w:rFonts w:ascii="Arial" w:eastAsia="Times New Roman" w:hAnsi="Arial" w:cs="Arial"/>
          <w:b/>
          <w:sz w:val="20"/>
          <w:szCs w:val="20"/>
          <w:u w:val="single"/>
          <w:lang w:eastAsia="pl-PL"/>
        </w:rPr>
        <w:t>:</w:t>
      </w:r>
      <w:r w:rsidR="000C7D9C">
        <w:rPr>
          <w:rFonts w:ascii="Arial" w:eastAsia="Times New Roman" w:hAnsi="Arial" w:cs="Arial"/>
          <w:b/>
          <w:sz w:val="20"/>
          <w:szCs w:val="20"/>
          <w:u w:val="single"/>
          <w:lang w:eastAsia="pl-PL"/>
        </w:rPr>
        <w:t>0</w:t>
      </w:r>
      <w:r w:rsidR="007337F1" w:rsidRPr="005453E7">
        <w:rPr>
          <w:rFonts w:ascii="Arial" w:eastAsia="Times New Roman" w:hAnsi="Arial" w:cs="Arial"/>
          <w:b/>
          <w:sz w:val="20"/>
          <w:szCs w:val="20"/>
          <w:u w:val="single"/>
          <w:lang w:eastAsia="pl-PL"/>
        </w:rPr>
        <w:t>5</w:t>
      </w:r>
      <w:r w:rsidR="009E7537" w:rsidRPr="005453E7">
        <w:rPr>
          <w:rFonts w:ascii="Arial" w:eastAsia="Times New Roman" w:hAnsi="Arial" w:cs="Arial"/>
          <w:b/>
          <w:sz w:val="20"/>
          <w:szCs w:val="20"/>
          <w:u w:val="single"/>
          <w:lang w:eastAsia="pl-PL"/>
        </w:rPr>
        <w:t>,</w:t>
      </w:r>
      <w:r w:rsidR="00575E58" w:rsidRPr="005453E7">
        <w:rPr>
          <w:rFonts w:ascii="Arial" w:eastAsia="Times New Roman" w:hAnsi="Arial" w:cs="Arial"/>
          <w:b/>
          <w:sz w:val="20"/>
          <w:szCs w:val="20"/>
          <w:u w:val="single"/>
          <w:lang w:eastAsia="pl-PL"/>
        </w:rPr>
        <w:t xml:space="preserve"> </w:t>
      </w:r>
      <w:r w:rsidR="009E7537" w:rsidRPr="005453E7">
        <w:rPr>
          <w:rFonts w:ascii="Arial" w:eastAsia="Times New Roman" w:hAnsi="Arial" w:cs="Arial"/>
          <w:color w:val="000000"/>
          <w:sz w:val="20"/>
          <w:szCs w:val="20"/>
          <w:lang w:eastAsia="pl-PL"/>
        </w:rPr>
        <w:t>nie później niż następnego dnia po dniu, w którym upłynął termin składania ofert</w:t>
      </w:r>
    </w:p>
    <w:p w:rsidR="00336542" w:rsidRPr="005453E7" w:rsidRDefault="00336542" w:rsidP="003127F8">
      <w:pPr>
        <w:numPr>
          <w:ilvl w:val="0"/>
          <w:numId w:val="59"/>
        </w:numPr>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336542" w:rsidRPr="005453E7" w:rsidRDefault="00336542" w:rsidP="003127F8">
      <w:pPr>
        <w:numPr>
          <w:ilvl w:val="0"/>
          <w:numId w:val="59"/>
        </w:numPr>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Zamawiający poinformuje o zmianie terminu otwarcia ofert na stronie internetowej prowadzonego postępowania.</w:t>
      </w:r>
    </w:p>
    <w:p w:rsidR="00336542" w:rsidRPr="005453E7" w:rsidRDefault="00336542" w:rsidP="003127F8">
      <w:pPr>
        <w:numPr>
          <w:ilvl w:val="0"/>
          <w:numId w:val="59"/>
        </w:numPr>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Zamawiający, najpóźniej przed otwarciem ofert, udostępnia na stronie internetowej prowadzonego postępowania informację o kwocie, jaką zamierza przeznaczyć na sfinansowanie zamówienia.</w:t>
      </w:r>
    </w:p>
    <w:p w:rsidR="00336542" w:rsidRPr="005453E7" w:rsidRDefault="00336542" w:rsidP="003127F8">
      <w:pPr>
        <w:numPr>
          <w:ilvl w:val="0"/>
          <w:numId w:val="59"/>
        </w:numPr>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Zamawiający, niezwłocznie po otwarciu ofert, udostępnia na stronie internetowej prowadzonego postępowania informacje o:</w:t>
      </w:r>
    </w:p>
    <w:p w:rsidR="00336542" w:rsidRPr="005453E7" w:rsidRDefault="00336542" w:rsidP="00336542">
      <w:pPr>
        <w:shd w:val="clear" w:color="auto" w:fill="FFFFFF"/>
        <w:spacing w:after="0" w:line="240" w:lineRule="auto"/>
        <w:ind w:left="720"/>
        <w:jc w:val="both"/>
        <w:rPr>
          <w:rFonts w:ascii="Arial" w:eastAsia="Times New Roman" w:hAnsi="Arial" w:cs="Arial"/>
          <w:sz w:val="20"/>
          <w:szCs w:val="20"/>
          <w:lang w:eastAsia="pl-PL"/>
        </w:rPr>
      </w:pPr>
      <w:r w:rsidRPr="005453E7">
        <w:rPr>
          <w:rFonts w:ascii="Arial" w:eastAsia="Times New Roman" w:hAnsi="Arial" w:cs="Arial"/>
          <w:color w:val="000000"/>
          <w:sz w:val="20"/>
          <w:szCs w:val="20"/>
          <w:lang w:eastAsia="pl-PL"/>
        </w:rPr>
        <w:lastRenderedPageBreak/>
        <w:t>1) nazwach albo imionach i nazwiskach oraz siedzibach lub miejscach prowadzonej działalności gospodarczej albo miejscach zamieszkania Wykonawców, których oferty zostały otwarte;</w:t>
      </w:r>
    </w:p>
    <w:p w:rsidR="00336542" w:rsidRPr="005453E7" w:rsidRDefault="00336542" w:rsidP="00336542">
      <w:pPr>
        <w:shd w:val="clear" w:color="auto" w:fill="FFFFFF"/>
        <w:spacing w:after="0" w:line="240" w:lineRule="auto"/>
        <w:ind w:firstLine="720"/>
        <w:jc w:val="both"/>
        <w:rPr>
          <w:rFonts w:ascii="Arial" w:eastAsia="Times New Roman" w:hAnsi="Arial" w:cs="Arial"/>
          <w:sz w:val="20"/>
          <w:szCs w:val="20"/>
          <w:lang w:eastAsia="pl-PL"/>
        </w:rPr>
      </w:pPr>
      <w:r w:rsidRPr="005453E7">
        <w:rPr>
          <w:rFonts w:ascii="Arial" w:eastAsia="Times New Roman" w:hAnsi="Arial" w:cs="Arial"/>
          <w:color w:val="000000"/>
          <w:sz w:val="20"/>
          <w:szCs w:val="20"/>
          <w:lang w:eastAsia="pl-PL"/>
        </w:rPr>
        <w:t>2) cenach lub kosztach zawartych w ofertach.</w:t>
      </w:r>
    </w:p>
    <w:p w:rsidR="00336542" w:rsidRPr="005453E7" w:rsidRDefault="00336542" w:rsidP="00336542">
      <w:pPr>
        <w:shd w:val="clear" w:color="auto" w:fill="FFFFFF"/>
        <w:spacing w:after="0" w:line="240" w:lineRule="auto"/>
        <w:ind w:left="720"/>
        <w:jc w:val="both"/>
        <w:rPr>
          <w:rFonts w:ascii="Arial" w:eastAsia="Times New Roman" w:hAnsi="Arial" w:cs="Arial"/>
          <w:sz w:val="20"/>
          <w:szCs w:val="20"/>
          <w:lang w:eastAsia="pl-PL"/>
        </w:rPr>
      </w:pPr>
      <w:r w:rsidRPr="005453E7">
        <w:rPr>
          <w:rFonts w:ascii="Arial" w:eastAsia="Times New Roman" w:hAnsi="Arial" w:cs="Arial"/>
          <w:color w:val="000000"/>
          <w:sz w:val="20"/>
          <w:szCs w:val="20"/>
          <w:lang w:eastAsia="pl-PL"/>
        </w:rPr>
        <w:t>Informacja zostanie opublikowana na stronie postępowania na</w:t>
      </w:r>
      <w:hyperlink r:id="rId43" w:history="1">
        <w:r w:rsidRPr="005453E7">
          <w:rPr>
            <w:rFonts w:ascii="Arial" w:eastAsia="Times New Roman" w:hAnsi="Arial" w:cs="Arial"/>
            <w:color w:val="1155CC"/>
            <w:sz w:val="20"/>
            <w:szCs w:val="20"/>
            <w:u w:val="single"/>
            <w:lang w:eastAsia="pl-PL"/>
          </w:rPr>
          <w:t xml:space="preserve"> platformazakupowa.pl</w:t>
        </w:r>
      </w:hyperlink>
      <w:r w:rsidRPr="005453E7">
        <w:rPr>
          <w:rFonts w:ascii="Arial" w:eastAsia="Times New Roman" w:hAnsi="Arial" w:cs="Arial"/>
          <w:color w:val="000000"/>
          <w:sz w:val="20"/>
          <w:szCs w:val="20"/>
          <w:lang w:eastAsia="pl-PL"/>
        </w:rPr>
        <w:t xml:space="preserve"> w sekcji ,,Komunikaty” .</w:t>
      </w:r>
    </w:p>
    <w:p w:rsidR="00363F86" w:rsidRPr="005453E7" w:rsidRDefault="00336542" w:rsidP="00336542">
      <w:pPr>
        <w:shd w:val="clear" w:color="auto" w:fill="FFFFFF"/>
        <w:spacing w:after="0" w:line="240" w:lineRule="auto"/>
        <w:jc w:val="both"/>
        <w:rPr>
          <w:rFonts w:ascii="Arial" w:eastAsia="Times New Roman" w:hAnsi="Arial" w:cs="Arial"/>
          <w:color w:val="000000"/>
          <w:sz w:val="20"/>
          <w:szCs w:val="20"/>
          <w:lang w:eastAsia="pl-PL"/>
        </w:rPr>
      </w:pPr>
      <w:r w:rsidRPr="005453E7">
        <w:rPr>
          <w:rFonts w:ascii="Arial" w:eastAsia="Times New Roman" w:hAnsi="Arial" w:cs="Arial"/>
          <w:b/>
          <w:bCs/>
          <w:color w:val="000000"/>
          <w:sz w:val="20"/>
          <w:szCs w:val="20"/>
          <w:lang w:eastAsia="pl-PL"/>
        </w:rPr>
        <w:t xml:space="preserve">Uwaga! </w:t>
      </w:r>
      <w:r w:rsidRPr="005453E7">
        <w:rPr>
          <w:rFonts w:ascii="Arial" w:eastAsia="Times New Roman" w:hAnsi="Arial" w:cs="Arial"/>
          <w:color w:val="000000"/>
          <w:sz w:val="20"/>
          <w:szCs w:val="20"/>
          <w:lang w:eastAsia="pl-PL"/>
        </w:rPr>
        <w:t>Zgodnie z Ustawą PZP</w:t>
      </w:r>
      <w:r w:rsidRPr="005453E7">
        <w:rPr>
          <w:rFonts w:ascii="Arial" w:eastAsia="Times New Roman" w:hAnsi="Arial" w:cs="Arial"/>
          <w:b/>
          <w:bCs/>
          <w:color w:val="000000"/>
          <w:sz w:val="20"/>
          <w:szCs w:val="20"/>
          <w:lang w:eastAsia="pl-PL"/>
        </w:rPr>
        <w:t xml:space="preserve"> Zamawiający nie ma obowiązku przeprowadzania jawnej sesji otwarcia ofert</w:t>
      </w:r>
      <w:r w:rsidRPr="005453E7">
        <w:rPr>
          <w:rFonts w:ascii="Arial" w:eastAsia="Times New Roman" w:hAnsi="Arial" w:cs="Arial"/>
          <w:color w:val="000000"/>
          <w:sz w:val="20"/>
          <w:szCs w:val="20"/>
          <w:lang w:eastAsia="pl-PL"/>
        </w:rPr>
        <w:t xml:space="preserve"> w sposób jawny z udziałem Wykonawców lub transmitowania sesji otwarcia za pośrednictwem elektronicznych narzędzi do przekazu wideo on-line a ma jedynie takie uprawnienie.</w:t>
      </w:r>
    </w:p>
    <w:p w:rsidR="00931263" w:rsidRPr="005453E7" w:rsidRDefault="00931263" w:rsidP="00336542">
      <w:pPr>
        <w:shd w:val="clear" w:color="auto" w:fill="FFFFFF"/>
        <w:spacing w:after="0" w:line="240" w:lineRule="auto"/>
        <w:jc w:val="both"/>
        <w:rPr>
          <w:rFonts w:ascii="Arial" w:eastAsia="Times New Roman" w:hAnsi="Arial" w:cs="Arial"/>
          <w:sz w:val="20"/>
          <w:szCs w:val="20"/>
          <w:lang w:eastAsia="pl-PL"/>
        </w:rPr>
      </w:pPr>
    </w:p>
    <w:p w:rsidR="00336542" w:rsidRPr="005453E7" w:rsidRDefault="00336542" w:rsidP="00931263">
      <w:pPr>
        <w:shd w:val="clear" w:color="auto" w:fill="D9D9D9" w:themeFill="background1" w:themeFillShade="D9"/>
        <w:spacing w:after="120" w:line="240" w:lineRule="auto"/>
        <w:jc w:val="both"/>
        <w:outlineLvl w:val="1"/>
        <w:rPr>
          <w:rFonts w:ascii="Arial" w:eastAsia="Times New Roman" w:hAnsi="Arial" w:cs="Arial"/>
          <w:b/>
          <w:bCs/>
          <w:sz w:val="36"/>
          <w:szCs w:val="36"/>
          <w:lang w:eastAsia="pl-PL"/>
        </w:rPr>
      </w:pPr>
      <w:r w:rsidRPr="005453E7">
        <w:rPr>
          <w:rFonts w:ascii="Arial" w:eastAsia="Times New Roman" w:hAnsi="Arial" w:cs="Arial"/>
          <w:b/>
          <w:color w:val="000000"/>
          <w:sz w:val="32"/>
          <w:szCs w:val="32"/>
          <w:lang w:eastAsia="pl-PL"/>
        </w:rPr>
        <w:t>XX. Opis kryteriów oceny ofert wraz z podaniem wag tych kryteriów i sposobu oceny ofert </w:t>
      </w:r>
    </w:p>
    <w:p w:rsidR="00336542" w:rsidRPr="005453E7" w:rsidRDefault="00336542" w:rsidP="003127F8">
      <w:pPr>
        <w:numPr>
          <w:ilvl w:val="0"/>
          <w:numId w:val="60"/>
        </w:numPr>
        <w:spacing w:before="240" w:after="0" w:line="240" w:lineRule="auto"/>
        <w:ind w:left="284" w:hanging="284"/>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Przy wyborze najkorzystniejszej oferty Zamawiający będzie się kierował następującymi kryteriami oceny ofert:</w:t>
      </w:r>
    </w:p>
    <w:p w:rsidR="00336542" w:rsidRPr="005453E7" w:rsidRDefault="00336542" w:rsidP="003127F8">
      <w:pPr>
        <w:numPr>
          <w:ilvl w:val="0"/>
          <w:numId w:val="77"/>
        </w:numPr>
        <w:spacing w:after="0" w:line="240" w:lineRule="auto"/>
        <w:textAlignment w:val="baseline"/>
        <w:rPr>
          <w:rFonts w:ascii="Arial" w:eastAsia="Times New Roman" w:hAnsi="Arial" w:cs="Arial"/>
          <w:color w:val="000000"/>
          <w:sz w:val="20"/>
          <w:szCs w:val="20"/>
          <w:lang w:eastAsia="pl-PL"/>
        </w:rPr>
      </w:pPr>
      <w:r w:rsidRPr="005453E7">
        <w:rPr>
          <w:rFonts w:ascii="Arial" w:eastAsia="Times New Roman" w:hAnsi="Arial" w:cs="Arial"/>
          <w:b/>
          <w:bCs/>
          <w:color w:val="000000"/>
          <w:sz w:val="20"/>
          <w:szCs w:val="20"/>
          <w:lang w:eastAsia="pl-PL"/>
        </w:rPr>
        <w:t>Cena (C)</w:t>
      </w:r>
      <w:r w:rsidRPr="005453E7">
        <w:rPr>
          <w:rFonts w:ascii="Arial" w:eastAsia="Times New Roman" w:hAnsi="Arial" w:cs="Arial"/>
          <w:color w:val="000000"/>
          <w:sz w:val="20"/>
          <w:szCs w:val="20"/>
          <w:lang w:eastAsia="pl-PL"/>
        </w:rPr>
        <w:t xml:space="preserve"> – waga kryterium </w:t>
      </w:r>
      <w:r w:rsidRPr="005453E7">
        <w:rPr>
          <w:rFonts w:ascii="Arial" w:eastAsia="Times New Roman" w:hAnsi="Arial" w:cs="Arial"/>
          <w:smallCaps/>
          <w:color w:val="000000"/>
          <w:sz w:val="20"/>
          <w:szCs w:val="20"/>
          <w:lang w:eastAsia="pl-PL"/>
        </w:rPr>
        <w:t> </w:t>
      </w:r>
      <w:r w:rsidR="00931263" w:rsidRPr="005453E7">
        <w:rPr>
          <w:rFonts w:ascii="Arial" w:eastAsia="Times New Roman" w:hAnsi="Arial" w:cs="Arial"/>
          <w:smallCaps/>
          <w:color w:val="000000"/>
          <w:sz w:val="20"/>
          <w:szCs w:val="20"/>
          <w:lang w:eastAsia="pl-PL"/>
        </w:rPr>
        <w:t xml:space="preserve">60 </w:t>
      </w:r>
      <w:r w:rsidRPr="005453E7">
        <w:rPr>
          <w:rFonts w:ascii="Arial" w:eastAsia="Times New Roman" w:hAnsi="Arial" w:cs="Arial"/>
          <w:color w:val="000000"/>
          <w:sz w:val="20"/>
          <w:szCs w:val="20"/>
          <w:lang w:eastAsia="pl-PL"/>
        </w:rPr>
        <w:t>%;</w:t>
      </w:r>
    </w:p>
    <w:p w:rsidR="00336542" w:rsidRPr="005453E7" w:rsidRDefault="00D93F7D" w:rsidP="003127F8">
      <w:pPr>
        <w:numPr>
          <w:ilvl w:val="0"/>
          <w:numId w:val="77"/>
        </w:numPr>
        <w:spacing w:after="0" w:line="240" w:lineRule="auto"/>
        <w:textAlignment w:val="baseline"/>
        <w:rPr>
          <w:rFonts w:ascii="Arial" w:eastAsia="Times New Roman" w:hAnsi="Arial" w:cs="Arial"/>
          <w:color w:val="000000"/>
          <w:sz w:val="20"/>
          <w:szCs w:val="20"/>
          <w:lang w:eastAsia="pl-PL"/>
        </w:rPr>
      </w:pPr>
      <w:r w:rsidRPr="005453E7">
        <w:rPr>
          <w:rFonts w:ascii="Arial" w:eastAsia="Times New Roman" w:hAnsi="Arial" w:cs="Arial"/>
          <w:b/>
          <w:sz w:val="20"/>
          <w:szCs w:val="20"/>
          <w:lang w:eastAsia="pl-PL"/>
        </w:rPr>
        <w:t>Okres gwarancji i rękojmi</w:t>
      </w:r>
      <w:r w:rsidR="00B74A4E" w:rsidRPr="005453E7">
        <w:rPr>
          <w:rFonts w:ascii="Arial" w:eastAsia="Times New Roman" w:hAnsi="Arial" w:cs="Arial"/>
          <w:b/>
          <w:sz w:val="20"/>
          <w:szCs w:val="20"/>
          <w:lang w:eastAsia="pl-PL"/>
        </w:rPr>
        <w:t xml:space="preserve"> </w:t>
      </w:r>
      <w:r w:rsidR="00931263" w:rsidRPr="005453E7">
        <w:rPr>
          <w:rFonts w:ascii="Arial" w:eastAsia="Times New Roman" w:hAnsi="Arial" w:cs="Arial"/>
          <w:b/>
          <w:sz w:val="20"/>
          <w:szCs w:val="20"/>
          <w:lang w:eastAsia="pl-PL"/>
        </w:rPr>
        <w:t>(G)</w:t>
      </w:r>
      <w:r w:rsidR="00336542" w:rsidRPr="005453E7">
        <w:rPr>
          <w:rFonts w:ascii="Arial" w:eastAsia="Times New Roman" w:hAnsi="Arial" w:cs="Arial"/>
          <w:b/>
          <w:smallCaps/>
          <w:sz w:val="20"/>
          <w:szCs w:val="20"/>
          <w:lang w:eastAsia="pl-PL"/>
        </w:rPr>
        <w:t> </w:t>
      </w:r>
      <w:r w:rsidR="00336542" w:rsidRPr="005453E7">
        <w:rPr>
          <w:rFonts w:ascii="Arial" w:eastAsia="Times New Roman" w:hAnsi="Arial" w:cs="Arial"/>
          <w:color w:val="000000"/>
          <w:sz w:val="20"/>
          <w:szCs w:val="20"/>
          <w:lang w:eastAsia="pl-PL"/>
        </w:rPr>
        <w:t xml:space="preserve">– waga kryterium </w:t>
      </w:r>
      <w:r w:rsidR="00931263" w:rsidRPr="005453E7">
        <w:rPr>
          <w:rFonts w:ascii="Arial" w:eastAsia="Times New Roman" w:hAnsi="Arial" w:cs="Arial"/>
          <w:smallCaps/>
          <w:color w:val="000000"/>
          <w:sz w:val="20"/>
          <w:szCs w:val="20"/>
          <w:lang w:eastAsia="pl-PL"/>
        </w:rPr>
        <w:t xml:space="preserve">40 </w:t>
      </w:r>
      <w:r w:rsidR="00336542" w:rsidRPr="005453E7">
        <w:rPr>
          <w:rFonts w:ascii="Arial" w:eastAsia="Times New Roman" w:hAnsi="Arial" w:cs="Arial"/>
          <w:color w:val="000000"/>
          <w:sz w:val="20"/>
          <w:szCs w:val="20"/>
          <w:lang w:eastAsia="pl-PL"/>
        </w:rPr>
        <w:t>%.</w:t>
      </w:r>
    </w:p>
    <w:p w:rsidR="00B74A4E" w:rsidRPr="005453E7" w:rsidRDefault="00B74A4E" w:rsidP="00B74A4E">
      <w:pPr>
        <w:spacing w:after="0" w:line="240" w:lineRule="auto"/>
        <w:textAlignment w:val="baseline"/>
        <w:rPr>
          <w:rFonts w:ascii="Arial" w:eastAsia="Times New Roman" w:hAnsi="Arial" w:cs="Arial"/>
          <w:color w:val="000000"/>
          <w:sz w:val="20"/>
          <w:szCs w:val="20"/>
          <w:lang w:eastAsia="pl-PL"/>
        </w:rPr>
      </w:pPr>
    </w:p>
    <w:p w:rsidR="00B74A4E" w:rsidRPr="005453E7" w:rsidRDefault="00B74A4E" w:rsidP="00B74A4E">
      <w:pPr>
        <w:spacing w:after="0" w:line="240" w:lineRule="auto"/>
        <w:ind w:left="360"/>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Oferta spełniająca w najwyższym stopniu wymagania kryterium otrzyma najwyższą ilość punktów – 100 pkt. Pozostałym Wykonawcom zostanie przypisana odpowiednio mniejsza ilość punktów.</w:t>
      </w:r>
    </w:p>
    <w:p w:rsidR="00931263" w:rsidRPr="005453E7" w:rsidRDefault="00931263" w:rsidP="00931263">
      <w:pPr>
        <w:spacing w:after="0" w:line="240" w:lineRule="auto"/>
        <w:ind w:left="808"/>
        <w:textAlignment w:val="baseline"/>
        <w:rPr>
          <w:rFonts w:ascii="Arial" w:eastAsia="Times New Roman" w:hAnsi="Arial" w:cs="Arial"/>
          <w:color w:val="000000"/>
          <w:sz w:val="20"/>
          <w:szCs w:val="20"/>
          <w:lang w:eastAsia="pl-PL"/>
        </w:rPr>
      </w:pPr>
    </w:p>
    <w:p w:rsidR="00336542" w:rsidRPr="005453E7" w:rsidRDefault="00336542" w:rsidP="003127F8">
      <w:pPr>
        <w:numPr>
          <w:ilvl w:val="0"/>
          <w:numId w:val="61"/>
        </w:numPr>
        <w:tabs>
          <w:tab w:val="left" w:pos="284"/>
        </w:tabs>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Zasady oceny ofert w poszczególnych kryteriach:</w:t>
      </w:r>
    </w:p>
    <w:p w:rsidR="00336542" w:rsidRPr="005453E7" w:rsidRDefault="00336542" w:rsidP="003127F8">
      <w:pPr>
        <w:numPr>
          <w:ilvl w:val="0"/>
          <w:numId w:val="78"/>
        </w:numPr>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b/>
          <w:bCs/>
          <w:color w:val="000000"/>
          <w:sz w:val="20"/>
          <w:szCs w:val="20"/>
          <w:lang w:eastAsia="pl-PL"/>
        </w:rPr>
        <w:t xml:space="preserve">Cena (C) – waga </w:t>
      </w:r>
      <w:r w:rsidR="00931263" w:rsidRPr="005453E7">
        <w:rPr>
          <w:rFonts w:ascii="Arial" w:eastAsia="Times New Roman" w:hAnsi="Arial" w:cs="Arial"/>
          <w:b/>
          <w:bCs/>
          <w:smallCaps/>
          <w:color w:val="000000"/>
          <w:sz w:val="20"/>
          <w:szCs w:val="20"/>
          <w:lang w:eastAsia="pl-PL"/>
        </w:rPr>
        <w:t>60</w:t>
      </w:r>
      <w:r w:rsidRPr="005453E7">
        <w:rPr>
          <w:rFonts w:ascii="Arial" w:eastAsia="Times New Roman" w:hAnsi="Arial" w:cs="Arial"/>
          <w:b/>
          <w:bCs/>
          <w:smallCaps/>
          <w:color w:val="000000"/>
          <w:sz w:val="20"/>
          <w:szCs w:val="20"/>
          <w:lang w:eastAsia="pl-PL"/>
        </w:rPr>
        <w:t> </w:t>
      </w:r>
      <w:r w:rsidRPr="005453E7">
        <w:rPr>
          <w:rFonts w:ascii="Arial" w:eastAsia="Times New Roman" w:hAnsi="Arial" w:cs="Arial"/>
          <w:b/>
          <w:bCs/>
          <w:color w:val="000000"/>
          <w:sz w:val="20"/>
          <w:szCs w:val="20"/>
          <w:lang w:eastAsia="pl-PL"/>
        </w:rPr>
        <w:t>%</w:t>
      </w:r>
    </w:p>
    <w:p w:rsidR="00336542" w:rsidRPr="005453E7" w:rsidRDefault="00336542" w:rsidP="00336542">
      <w:pPr>
        <w:spacing w:before="240" w:after="0" w:line="240" w:lineRule="auto"/>
        <w:ind w:left="2124"/>
        <w:jc w:val="both"/>
        <w:rPr>
          <w:rFonts w:ascii="Arial" w:eastAsia="Times New Roman" w:hAnsi="Arial" w:cs="Arial"/>
          <w:sz w:val="20"/>
          <w:szCs w:val="20"/>
          <w:lang w:eastAsia="pl-PL"/>
        </w:rPr>
      </w:pPr>
      <w:r w:rsidRPr="005453E7">
        <w:rPr>
          <w:rFonts w:ascii="Arial" w:eastAsia="Times New Roman" w:hAnsi="Arial" w:cs="Arial"/>
          <w:b/>
          <w:bCs/>
          <w:color w:val="000000"/>
          <w:sz w:val="20"/>
          <w:szCs w:val="20"/>
          <w:lang w:eastAsia="pl-PL"/>
        </w:rPr>
        <w:t>cena najniższa brutto*</w:t>
      </w:r>
    </w:p>
    <w:p w:rsidR="00336542" w:rsidRPr="005453E7" w:rsidRDefault="00336542" w:rsidP="00336542">
      <w:pPr>
        <w:spacing w:after="0" w:line="240" w:lineRule="auto"/>
        <w:ind w:left="1080"/>
        <w:jc w:val="both"/>
        <w:rPr>
          <w:rFonts w:ascii="Arial" w:eastAsia="Times New Roman" w:hAnsi="Arial" w:cs="Arial"/>
          <w:sz w:val="20"/>
          <w:szCs w:val="20"/>
          <w:lang w:eastAsia="pl-PL"/>
        </w:rPr>
      </w:pPr>
      <w:r w:rsidRPr="005453E7">
        <w:rPr>
          <w:rFonts w:ascii="Arial" w:eastAsia="Times New Roman" w:hAnsi="Arial" w:cs="Arial"/>
          <w:b/>
          <w:bCs/>
          <w:color w:val="000000"/>
          <w:sz w:val="20"/>
          <w:szCs w:val="20"/>
          <w:lang w:eastAsia="pl-PL"/>
        </w:rPr>
        <w:t>C =</w:t>
      </w:r>
      <w:r w:rsidRPr="005453E7">
        <w:rPr>
          <w:rFonts w:ascii="Arial" w:eastAsia="Times New Roman" w:hAnsi="Arial" w:cs="Arial"/>
          <w:strike/>
          <w:color w:val="000000"/>
          <w:sz w:val="20"/>
          <w:szCs w:val="20"/>
          <w:lang w:eastAsia="pl-PL"/>
        </w:rPr>
        <w:t>------------------------------------------------</w:t>
      </w:r>
      <w:r w:rsidRPr="005453E7">
        <w:rPr>
          <w:rFonts w:ascii="Arial" w:eastAsia="Times New Roman" w:hAnsi="Arial" w:cs="Arial"/>
          <w:color w:val="000000"/>
          <w:sz w:val="20"/>
          <w:szCs w:val="20"/>
          <w:lang w:eastAsia="pl-PL"/>
        </w:rPr>
        <w:t> </w:t>
      </w:r>
      <w:r w:rsidR="003554D6" w:rsidRPr="005453E7">
        <w:rPr>
          <w:rFonts w:ascii="Arial" w:eastAsia="Times New Roman" w:hAnsi="Arial" w:cs="Arial"/>
          <w:color w:val="000000"/>
          <w:sz w:val="20"/>
          <w:szCs w:val="20"/>
          <w:lang w:eastAsia="pl-PL"/>
        </w:rPr>
        <w:t xml:space="preserve"> </w:t>
      </w:r>
      <w:r w:rsidR="003554D6" w:rsidRPr="005453E7">
        <w:rPr>
          <w:rFonts w:ascii="Arial" w:eastAsia="Times New Roman" w:hAnsi="Arial" w:cs="Arial"/>
          <w:b/>
          <w:bCs/>
          <w:color w:val="000000"/>
          <w:sz w:val="20"/>
          <w:szCs w:val="20"/>
          <w:lang w:eastAsia="pl-PL"/>
        </w:rPr>
        <w:t>x 100 pkt</w:t>
      </w:r>
      <w:r w:rsidRPr="005453E7">
        <w:rPr>
          <w:rFonts w:ascii="Arial" w:eastAsia="Times New Roman" w:hAnsi="Arial" w:cs="Arial"/>
          <w:color w:val="000000"/>
          <w:sz w:val="20"/>
          <w:szCs w:val="20"/>
          <w:lang w:eastAsia="pl-PL"/>
        </w:rPr>
        <w:t> </w:t>
      </w:r>
      <w:r w:rsidRPr="005453E7">
        <w:rPr>
          <w:rFonts w:ascii="Arial" w:eastAsia="Times New Roman" w:hAnsi="Arial" w:cs="Arial"/>
          <w:b/>
          <w:bCs/>
          <w:color w:val="000000"/>
          <w:sz w:val="20"/>
          <w:szCs w:val="20"/>
          <w:lang w:eastAsia="pl-PL"/>
        </w:rPr>
        <w:t xml:space="preserve"> x </w:t>
      </w:r>
      <w:r w:rsidR="00931263" w:rsidRPr="005453E7">
        <w:rPr>
          <w:rFonts w:ascii="Arial" w:eastAsia="Times New Roman" w:hAnsi="Arial" w:cs="Arial"/>
          <w:b/>
          <w:bCs/>
          <w:smallCaps/>
          <w:color w:val="000000"/>
          <w:sz w:val="20"/>
          <w:szCs w:val="20"/>
          <w:lang w:eastAsia="pl-PL"/>
        </w:rPr>
        <w:t>60</w:t>
      </w:r>
      <w:r w:rsidR="00B74A4E" w:rsidRPr="005453E7">
        <w:rPr>
          <w:rFonts w:ascii="Arial" w:eastAsia="Times New Roman" w:hAnsi="Arial" w:cs="Arial"/>
          <w:b/>
          <w:bCs/>
          <w:color w:val="000000"/>
          <w:sz w:val="20"/>
          <w:szCs w:val="20"/>
          <w:lang w:eastAsia="pl-PL"/>
        </w:rPr>
        <w:t xml:space="preserve"> = ilość punktów</w:t>
      </w:r>
    </w:p>
    <w:p w:rsidR="00336542" w:rsidRPr="005453E7" w:rsidRDefault="00336542" w:rsidP="00336542">
      <w:pPr>
        <w:spacing w:after="0" w:line="240" w:lineRule="auto"/>
        <w:ind w:left="1736"/>
        <w:jc w:val="both"/>
        <w:rPr>
          <w:rFonts w:ascii="Arial" w:eastAsia="Times New Roman" w:hAnsi="Arial" w:cs="Arial"/>
          <w:sz w:val="20"/>
          <w:szCs w:val="20"/>
          <w:lang w:eastAsia="pl-PL"/>
        </w:rPr>
      </w:pPr>
      <w:r w:rsidRPr="005453E7">
        <w:rPr>
          <w:rFonts w:ascii="Arial" w:eastAsia="Times New Roman" w:hAnsi="Arial" w:cs="Arial"/>
          <w:b/>
          <w:bCs/>
          <w:color w:val="000000"/>
          <w:sz w:val="20"/>
          <w:szCs w:val="20"/>
          <w:lang w:eastAsia="pl-PL"/>
        </w:rPr>
        <w:t>cena oferty ocenianej brutto</w:t>
      </w:r>
    </w:p>
    <w:p w:rsidR="00336542" w:rsidRPr="00E964B8" w:rsidRDefault="00336542" w:rsidP="00336542">
      <w:pPr>
        <w:spacing w:before="240" w:after="0" w:line="240" w:lineRule="auto"/>
        <w:ind w:left="372" w:firstLine="708"/>
        <w:jc w:val="both"/>
        <w:rPr>
          <w:rFonts w:ascii="Arial" w:eastAsia="Times New Roman" w:hAnsi="Arial" w:cs="Arial"/>
          <w:b/>
          <w:bCs/>
          <w:color w:val="000000"/>
          <w:sz w:val="20"/>
          <w:szCs w:val="20"/>
          <w:lang w:eastAsia="pl-PL"/>
        </w:rPr>
      </w:pPr>
      <w:r w:rsidRPr="00E964B8">
        <w:rPr>
          <w:rFonts w:ascii="Arial" w:eastAsia="Times New Roman" w:hAnsi="Arial" w:cs="Arial"/>
          <w:b/>
          <w:bCs/>
          <w:color w:val="000000"/>
          <w:sz w:val="20"/>
          <w:szCs w:val="20"/>
          <w:lang w:eastAsia="pl-PL"/>
        </w:rPr>
        <w:t>* spośród wszystkich złożonych ofert niepodlegających odrzuceniu</w:t>
      </w:r>
    </w:p>
    <w:p w:rsidR="00931263" w:rsidRPr="00E964B8" w:rsidRDefault="00931263" w:rsidP="00931263">
      <w:pPr>
        <w:pStyle w:val="Akapitzlist"/>
        <w:jc w:val="both"/>
        <w:rPr>
          <w:rFonts w:ascii="Arial" w:eastAsia="Times New Roman" w:hAnsi="Arial" w:cs="Arial"/>
          <w:sz w:val="20"/>
          <w:szCs w:val="20"/>
          <w:lang w:eastAsia="pl-PL"/>
        </w:rPr>
      </w:pPr>
    </w:p>
    <w:p w:rsidR="00B74A4E" w:rsidRPr="00E964B8" w:rsidRDefault="00D93F7D" w:rsidP="003127F8">
      <w:pPr>
        <w:pStyle w:val="Akapitzlist"/>
        <w:numPr>
          <w:ilvl w:val="0"/>
          <w:numId w:val="78"/>
        </w:numPr>
        <w:jc w:val="both"/>
        <w:rPr>
          <w:rFonts w:ascii="Arial" w:eastAsia="Times New Roman" w:hAnsi="Arial" w:cs="Arial"/>
          <w:sz w:val="20"/>
          <w:szCs w:val="20"/>
          <w:lang w:eastAsia="pl-PL"/>
        </w:rPr>
      </w:pPr>
      <w:r w:rsidRPr="00E964B8">
        <w:rPr>
          <w:rFonts w:ascii="Arial" w:eastAsia="Times New Roman" w:hAnsi="Arial" w:cs="Arial"/>
          <w:b/>
          <w:sz w:val="20"/>
          <w:szCs w:val="20"/>
          <w:lang w:eastAsia="pl-PL"/>
        </w:rPr>
        <w:t>Okres gwarancji i rękojmi (G)</w:t>
      </w:r>
      <w:r w:rsidRPr="00E964B8">
        <w:rPr>
          <w:rFonts w:ascii="Arial" w:eastAsia="Times New Roman" w:hAnsi="Arial" w:cs="Arial"/>
          <w:b/>
          <w:smallCaps/>
          <w:sz w:val="20"/>
          <w:szCs w:val="20"/>
          <w:lang w:eastAsia="pl-PL"/>
        </w:rPr>
        <w:t> </w:t>
      </w:r>
      <w:r w:rsidRPr="00E964B8">
        <w:rPr>
          <w:rFonts w:ascii="Arial" w:eastAsia="Times New Roman" w:hAnsi="Arial" w:cs="Arial"/>
          <w:sz w:val="20"/>
          <w:szCs w:val="20"/>
          <w:lang w:eastAsia="pl-PL"/>
        </w:rPr>
        <w:t xml:space="preserve">– </w:t>
      </w:r>
      <w:r w:rsidR="00336542" w:rsidRPr="00E964B8">
        <w:rPr>
          <w:rFonts w:ascii="Arial" w:eastAsia="Times New Roman" w:hAnsi="Arial" w:cs="Arial"/>
          <w:b/>
          <w:bCs/>
          <w:sz w:val="20"/>
          <w:szCs w:val="20"/>
          <w:lang w:eastAsia="pl-PL"/>
        </w:rPr>
        <w:t xml:space="preserve">waga </w:t>
      </w:r>
      <w:r w:rsidR="00931263" w:rsidRPr="00E964B8">
        <w:rPr>
          <w:rFonts w:ascii="Arial" w:hAnsi="Arial" w:cs="Arial"/>
          <w:b/>
          <w:smallCaps/>
          <w:sz w:val="20"/>
          <w:szCs w:val="20"/>
        </w:rPr>
        <w:t>40</w:t>
      </w:r>
      <w:r w:rsidR="00336542" w:rsidRPr="00E964B8">
        <w:rPr>
          <w:rFonts w:ascii="Arial" w:hAnsi="Arial" w:cs="Arial"/>
          <w:b/>
          <w:smallCaps/>
          <w:sz w:val="20"/>
          <w:szCs w:val="20"/>
        </w:rPr>
        <w:t> </w:t>
      </w:r>
      <w:r w:rsidR="00336542" w:rsidRPr="00E964B8">
        <w:rPr>
          <w:rFonts w:ascii="Arial" w:eastAsia="Times New Roman" w:hAnsi="Arial" w:cs="Arial"/>
          <w:b/>
          <w:bCs/>
          <w:sz w:val="20"/>
          <w:szCs w:val="20"/>
          <w:lang w:eastAsia="pl-PL"/>
        </w:rPr>
        <w:t>%</w:t>
      </w:r>
    </w:p>
    <w:p w:rsidR="00E964B8" w:rsidRPr="00E964B8" w:rsidRDefault="00E964B8" w:rsidP="00E964B8">
      <w:pPr>
        <w:pStyle w:val="Akapitzlist"/>
        <w:numPr>
          <w:ilvl w:val="0"/>
          <w:numId w:val="78"/>
        </w:numPr>
        <w:tabs>
          <w:tab w:val="left" w:pos="360"/>
        </w:tabs>
        <w:contextualSpacing/>
        <w:jc w:val="both"/>
        <w:rPr>
          <w:rFonts w:ascii="Arial" w:hAnsi="Arial" w:cs="Arial"/>
          <w:color w:val="000000" w:themeColor="text1"/>
          <w:sz w:val="20"/>
          <w:szCs w:val="20"/>
        </w:rPr>
      </w:pPr>
      <w:r w:rsidRPr="00E964B8">
        <w:rPr>
          <w:rFonts w:ascii="Cambria" w:eastAsia="Calibri" w:hAnsi="Cambria" w:cs="Helvetica"/>
          <w:color w:val="000000" w:themeColor="text1"/>
          <w:sz w:val="20"/>
          <w:szCs w:val="20"/>
        </w:rPr>
        <w:t xml:space="preserve">W przypadku zaoferowania minimalnej długości okresu gwarancji tj. 36 miesięcy, </w:t>
      </w:r>
      <w:r w:rsidRPr="00E964B8">
        <w:rPr>
          <w:rFonts w:ascii="Arial" w:eastAsia="Calibri" w:hAnsi="Arial" w:cs="Arial"/>
          <w:color w:val="000000" w:themeColor="text1"/>
          <w:sz w:val="20"/>
          <w:szCs w:val="20"/>
        </w:rPr>
        <w:t>Wykonawca otrzyma zero (0) punktów.</w:t>
      </w:r>
      <w:r w:rsidRPr="00E964B8">
        <w:rPr>
          <w:rFonts w:ascii="Arial" w:hAnsi="Arial" w:cs="Arial"/>
          <w:color w:val="000000" w:themeColor="text1"/>
          <w:sz w:val="20"/>
          <w:szCs w:val="20"/>
        </w:rPr>
        <w:t xml:space="preserve"> </w:t>
      </w:r>
    </w:p>
    <w:p w:rsidR="00E964B8" w:rsidRPr="00E964B8" w:rsidRDefault="00E964B8" w:rsidP="00E964B8">
      <w:pPr>
        <w:pStyle w:val="Akapitzlist"/>
        <w:numPr>
          <w:ilvl w:val="0"/>
          <w:numId w:val="78"/>
        </w:numPr>
        <w:tabs>
          <w:tab w:val="left" w:pos="360"/>
        </w:tabs>
        <w:contextualSpacing/>
        <w:jc w:val="both"/>
        <w:rPr>
          <w:rFonts w:ascii="Arial" w:hAnsi="Arial" w:cs="Arial"/>
          <w:color w:val="000000" w:themeColor="text1"/>
          <w:sz w:val="20"/>
          <w:szCs w:val="20"/>
        </w:rPr>
      </w:pPr>
      <w:r w:rsidRPr="00E964B8">
        <w:rPr>
          <w:rFonts w:ascii="Arial" w:eastAsia="Calibri" w:hAnsi="Arial" w:cs="Arial"/>
          <w:color w:val="000000" w:themeColor="text1"/>
          <w:sz w:val="20"/>
          <w:szCs w:val="20"/>
        </w:rPr>
        <w:t xml:space="preserve">W przypadku zaoferowania </w:t>
      </w:r>
      <w:r w:rsidRPr="00E964B8">
        <w:rPr>
          <w:rFonts w:ascii="Arial" w:hAnsi="Arial" w:cs="Arial"/>
          <w:color w:val="000000" w:themeColor="text1"/>
          <w:sz w:val="20"/>
          <w:szCs w:val="20"/>
        </w:rPr>
        <w:t>maksymalnej długości okresu gwarancji tj. 60</w:t>
      </w:r>
      <w:r w:rsidRPr="00E964B8">
        <w:rPr>
          <w:rFonts w:ascii="Arial" w:eastAsia="Calibri" w:hAnsi="Arial" w:cs="Arial"/>
          <w:color w:val="000000" w:themeColor="text1"/>
          <w:sz w:val="20"/>
          <w:szCs w:val="20"/>
        </w:rPr>
        <w:t xml:space="preserve"> miesięcy, Wykonawca otrzyma </w:t>
      </w:r>
      <w:r w:rsidRPr="00E964B8">
        <w:rPr>
          <w:rFonts w:ascii="Arial" w:hAnsi="Arial" w:cs="Arial"/>
          <w:color w:val="000000" w:themeColor="text1"/>
          <w:sz w:val="20"/>
          <w:szCs w:val="20"/>
        </w:rPr>
        <w:t>czterdzieści (40</w:t>
      </w:r>
      <w:r w:rsidRPr="00E964B8">
        <w:rPr>
          <w:rFonts w:ascii="Arial" w:eastAsia="Calibri" w:hAnsi="Arial" w:cs="Arial"/>
          <w:color w:val="000000" w:themeColor="text1"/>
          <w:sz w:val="20"/>
          <w:szCs w:val="20"/>
        </w:rPr>
        <w:t>) punktów.</w:t>
      </w:r>
      <w:r w:rsidRPr="00E964B8">
        <w:rPr>
          <w:rFonts w:ascii="Arial" w:hAnsi="Arial" w:cs="Arial"/>
          <w:color w:val="000000" w:themeColor="text1"/>
          <w:sz w:val="20"/>
          <w:szCs w:val="20"/>
        </w:rPr>
        <w:t xml:space="preserve"> </w:t>
      </w:r>
    </w:p>
    <w:p w:rsidR="00E964B8" w:rsidRPr="00E964B8" w:rsidRDefault="00E964B8" w:rsidP="00E964B8">
      <w:pPr>
        <w:pStyle w:val="Akapitzlist"/>
        <w:numPr>
          <w:ilvl w:val="0"/>
          <w:numId w:val="78"/>
        </w:numPr>
        <w:tabs>
          <w:tab w:val="left" w:pos="360"/>
        </w:tabs>
        <w:contextualSpacing/>
        <w:jc w:val="both"/>
        <w:rPr>
          <w:rFonts w:ascii="Arial" w:hAnsi="Arial" w:cs="Arial"/>
          <w:color w:val="000000" w:themeColor="text1"/>
          <w:sz w:val="20"/>
          <w:szCs w:val="20"/>
        </w:rPr>
      </w:pPr>
      <w:r w:rsidRPr="00E964B8">
        <w:rPr>
          <w:rFonts w:ascii="Arial" w:hAnsi="Arial" w:cs="Arial"/>
          <w:color w:val="000000" w:themeColor="text1"/>
          <w:sz w:val="20"/>
          <w:szCs w:val="20"/>
        </w:rPr>
        <w:t xml:space="preserve">W przypadku zaoferowania gwarancji pomiędzy 36 a 60 miesięcy Wykonawca otrzyma </w:t>
      </w:r>
      <w:proofErr w:type="spellStart"/>
      <w:r w:rsidRPr="00E964B8">
        <w:rPr>
          <w:rFonts w:ascii="Arial" w:hAnsi="Arial" w:cs="Arial"/>
          <w:color w:val="000000" w:themeColor="text1"/>
          <w:sz w:val="20"/>
          <w:szCs w:val="20"/>
        </w:rPr>
        <w:t>pkt</w:t>
      </w:r>
      <w:proofErr w:type="spellEnd"/>
      <w:r w:rsidRPr="00E964B8">
        <w:rPr>
          <w:rFonts w:ascii="Arial" w:hAnsi="Arial" w:cs="Arial"/>
          <w:color w:val="000000" w:themeColor="text1"/>
          <w:sz w:val="20"/>
          <w:szCs w:val="20"/>
        </w:rPr>
        <w:t xml:space="preserve"> wg wzoru:</w:t>
      </w:r>
    </w:p>
    <w:tbl>
      <w:tblPr>
        <w:tblW w:w="3821" w:type="dxa"/>
        <w:jc w:val="center"/>
        <w:tblLayout w:type="fixed"/>
        <w:tblLook w:val="04A0"/>
      </w:tblPr>
      <w:tblGrid>
        <w:gridCol w:w="850"/>
        <w:gridCol w:w="2971"/>
      </w:tblGrid>
      <w:tr w:rsidR="00E964B8" w:rsidRPr="00E964B8" w:rsidTr="00E964B8">
        <w:trPr>
          <w:jc w:val="center"/>
        </w:trPr>
        <w:tc>
          <w:tcPr>
            <w:tcW w:w="850" w:type="dxa"/>
            <w:shd w:val="clear" w:color="auto" w:fill="auto"/>
          </w:tcPr>
          <w:p w:rsidR="00E964B8" w:rsidRPr="00E964B8" w:rsidRDefault="00E964B8" w:rsidP="00E964B8">
            <w:pPr>
              <w:widowControl w:val="0"/>
              <w:contextualSpacing/>
              <w:jc w:val="center"/>
              <w:rPr>
                <w:rFonts w:ascii="Arial" w:eastAsia="Calibri" w:hAnsi="Arial" w:cs="Arial"/>
                <w:b/>
                <w:i/>
                <w:color w:val="000000" w:themeColor="text1"/>
                <w:sz w:val="20"/>
                <w:szCs w:val="20"/>
              </w:rPr>
            </w:pPr>
          </w:p>
        </w:tc>
        <w:tc>
          <w:tcPr>
            <w:tcW w:w="2970" w:type="dxa"/>
            <w:shd w:val="clear" w:color="auto" w:fill="auto"/>
          </w:tcPr>
          <w:p w:rsidR="00E964B8" w:rsidRPr="00E964B8" w:rsidRDefault="00E964B8" w:rsidP="00E964B8">
            <w:pPr>
              <w:widowControl w:val="0"/>
              <w:contextualSpacing/>
              <w:rPr>
                <w:rFonts w:ascii="Arial" w:eastAsia="Calibri" w:hAnsi="Arial" w:cs="Arial"/>
                <w:b/>
                <w:i/>
                <w:color w:val="000000" w:themeColor="text1"/>
                <w:sz w:val="20"/>
                <w:szCs w:val="20"/>
              </w:rPr>
            </w:pPr>
            <w:r w:rsidRPr="00E964B8">
              <w:rPr>
                <w:rFonts w:ascii="Arial" w:eastAsia="Calibri" w:hAnsi="Arial" w:cs="Arial"/>
                <w:b/>
                <w:i/>
                <w:color w:val="000000" w:themeColor="text1"/>
                <w:sz w:val="20"/>
                <w:szCs w:val="20"/>
              </w:rPr>
              <w:t xml:space="preserve">      G </w:t>
            </w:r>
            <w:r w:rsidRPr="00E964B8">
              <w:rPr>
                <w:rFonts w:ascii="Arial" w:eastAsia="Calibri" w:hAnsi="Arial" w:cs="Arial"/>
                <w:b/>
                <w:i/>
                <w:color w:val="000000" w:themeColor="text1"/>
                <w:sz w:val="20"/>
                <w:szCs w:val="20"/>
                <w:vertAlign w:val="subscript"/>
              </w:rPr>
              <w:t>o</w:t>
            </w:r>
          </w:p>
        </w:tc>
      </w:tr>
      <w:tr w:rsidR="00E964B8" w:rsidRPr="00E964B8" w:rsidTr="00E964B8">
        <w:trPr>
          <w:jc w:val="center"/>
        </w:trPr>
        <w:tc>
          <w:tcPr>
            <w:tcW w:w="850" w:type="dxa"/>
            <w:shd w:val="clear" w:color="auto" w:fill="auto"/>
          </w:tcPr>
          <w:p w:rsidR="00E964B8" w:rsidRPr="00E964B8" w:rsidRDefault="00E964B8" w:rsidP="00E964B8">
            <w:pPr>
              <w:widowControl w:val="0"/>
              <w:contextualSpacing/>
              <w:jc w:val="center"/>
              <w:rPr>
                <w:rFonts w:ascii="Arial" w:eastAsia="Calibri" w:hAnsi="Arial" w:cs="Arial"/>
                <w:b/>
                <w:i/>
                <w:color w:val="000000" w:themeColor="text1"/>
                <w:sz w:val="20"/>
                <w:szCs w:val="20"/>
              </w:rPr>
            </w:pPr>
            <w:r w:rsidRPr="00E964B8">
              <w:rPr>
                <w:rFonts w:ascii="Arial" w:eastAsia="Calibri" w:hAnsi="Arial" w:cs="Arial"/>
                <w:b/>
                <w:i/>
                <w:color w:val="000000" w:themeColor="text1"/>
                <w:sz w:val="20"/>
                <w:szCs w:val="20"/>
              </w:rPr>
              <w:t>G    =</w:t>
            </w:r>
          </w:p>
        </w:tc>
        <w:tc>
          <w:tcPr>
            <w:tcW w:w="2970" w:type="dxa"/>
            <w:shd w:val="clear" w:color="auto" w:fill="auto"/>
          </w:tcPr>
          <w:p w:rsidR="00E964B8" w:rsidRPr="00E964B8" w:rsidRDefault="00E964B8" w:rsidP="00E964B8">
            <w:pPr>
              <w:widowControl w:val="0"/>
              <w:contextualSpacing/>
              <w:rPr>
                <w:rFonts w:ascii="Arial" w:eastAsia="Calibri" w:hAnsi="Arial" w:cs="Arial"/>
                <w:b/>
                <w:i/>
                <w:color w:val="000000" w:themeColor="text1"/>
                <w:sz w:val="20"/>
                <w:szCs w:val="20"/>
              </w:rPr>
            </w:pPr>
            <w:r w:rsidRPr="00E964B8">
              <w:rPr>
                <w:rFonts w:ascii="Arial" w:eastAsia="Calibri" w:hAnsi="Arial" w:cs="Arial"/>
                <w:b/>
                <w:i/>
                <w:color w:val="000000" w:themeColor="text1"/>
                <w:sz w:val="20"/>
                <w:szCs w:val="20"/>
              </w:rPr>
              <w:t xml:space="preserve">-----------   x 40 </w:t>
            </w:r>
            <w:proofErr w:type="spellStart"/>
            <w:r w:rsidRPr="00E964B8">
              <w:rPr>
                <w:rFonts w:ascii="Arial" w:eastAsia="Calibri" w:hAnsi="Arial" w:cs="Arial"/>
                <w:b/>
                <w:i/>
                <w:color w:val="000000" w:themeColor="text1"/>
                <w:sz w:val="20"/>
                <w:szCs w:val="20"/>
              </w:rPr>
              <w:t>pkt</w:t>
            </w:r>
            <w:proofErr w:type="spellEnd"/>
          </w:p>
        </w:tc>
      </w:tr>
      <w:tr w:rsidR="00E964B8" w:rsidRPr="00E964B8" w:rsidTr="00E964B8">
        <w:trPr>
          <w:jc w:val="center"/>
        </w:trPr>
        <w:tc>
          <w:tcPr>
            <w:tcW w:w="850" w:type="dxa"/>
            <w:shd w:val="clear" w:color="auto" w:fill="auto"/>
          </w:tcPr>
          <w:p w:rsidR="00E964B8" w:rsidRPr="00E964B8" w:rsidRDefault="00E964B8" w:rsidP="00E964B8">
            <w:pPr>
              <w:widowControl w:val="0"/>
              <w:contextualSpacing/>
              <w:jc w:val="center"/>
              <w:rPr>
                <w:rFonts w:ascii="Arial" w:eastAsia="Calibri" w:hAnsi="Arial" w:cs="Arial"/>
                <w:b/>
                <w:i/>
                <w:color w:val="000000" w:themeColor="text1"/>
                <w:sz w:val="20"/>
                <w:szCs w:val="20"/>
              </w:rPr>
            </w:pPr>
          </w:p>
        </w:tc>
        <w:tc>
          <w:tcPr>
            <w:tcW w:w="2970" w:type="dxa"/>
            <w:shd w:val="clear" w:color="auto" w:fill="auto"/>
          </w:tcPr>
          <w:p w:rsidR="00E964B8" w:rsidRPr="00E964B8" w:rsidRDefault="00E964B8" w:rsidP="00E964B8">
            <w:pPr>
              <w:widowControl w:val="0"/>
              <w:contextualSpacing/>
              <w:rPr>
                <w:rFonts w:ascii="Arial" w:eastAsia="Calibri" w:hAnsi="Arial" w:cs="Arial"/>
                <w:b/>
                <w:i/>
                <w:color w:val="000000" w:themeColor="text1"/>
                <w:sz w:val="20"/>
                <w:szCs w:val="20"/>
              </w:rPr>
            </w:pPr>
            <w:r w:rsidRPr="00E964B8">
              <w:rPr>
                <w:rFonts w:ascii="Arial" w:eastAsia="Calibri" w:hAnsi="Arial" w:cs="Arial"/>
                <w:b/>
                <w:i/>
                <w:color w:val="000000" w:themeColor="text1"/>
                <w:sz w:val="20"/>
                <w:szCs w:val="20"/>
              </w:rPr>
              <w:t xml:space="preserve">     G </w:t>
            </w:r>
            <w:proofErr w:type="spellStart"/>
            <w:r w:rsidRPr="00E964B8">
              <w:rPr>
                <w:rFonts w:ascii="Arial" w:eastAsia="Calibri" w:hAnsi="Arial" w:cs="Arial"/>
                <w:b/>
                <w:i/>
                <w:color w:val="000000" w:themeColor="text1"/>
                <w:sz w:val="20"/>
                <w:szCs w:val="20"/>
                <w:vertAlign w:val="subscript"/>
              </w:rPr>
              <w:t>max</w:t>
            </w:r>
            <w:proofErr w:type="spellEnd"/>
            <w:r w:rsidRPr="00E964B8">
              <w:rPr>
                <w:rFonts w:ascii="Arial" w:eastAsia="Calibri" w:hAnsi="Arial" w:cs="Arial"/>
                <w:b/>
                <w:i/>
                <w:color w:val="000000" w:themeColor="text1"/>
                <w:sz w:val="20"/>
                <w:szCs w:val="20"/>
                <w:vertAlign w:val="subscript"/>
              </w:rPr>
              <w:t>.</w:t>
            </w:r>
          </w:p>
        </w:tc>
      </w:tr>
    </w:tbl>
    <w:p w:rsidR="00E964B8" w:rsidRPr="00E964B8" w:rsidRDefault="00E964B8" w:rsidP="00E964B8">
      <w:pPr>
        <w:pStyle w:val="Akapitzlist"/>
        <w:numPr>
          <w:ilvl w:val="0"/>
          <w:numId w:val="78"/>
        </w:numPr>
        <w:tabs>
          <w:tab w:val="left" w:pos="360"/>
        </w:tabs>
        <w:contextualSpacing/>
        <w:jc w:val="both"/>
        <w:rPr>
          <w:rFonts w:ascii="Arial" w:eastAsia="Calibri" w:hAnsi="Arial" w:cs="Arial"/>
          <w:bCs/>
          <w:color w:val="000000" w:themeColor="text1"/>
          <w:sz w:val="20"/>
          <w:szCs w:val="20"/>
        </w:rPr>
      </w:pPr>
      <w:r w:rsidRPr="00E964B8">
        <w:rPr>
          <w:rFonts w:ascii="Arial" w:eastAsia="Calibri" w:hAnsi="Arial" w:cs="Arial"/>
          <w:bCs/>
          <w:color w:val="000000" w:themeColor="text1"/>
          <w:sz w:val="20"/>
          <w:szCs w:val="20"/>
        </w:rPr>
        <w:t>gdzie:</w:t>
      </w:r>
      <w:r w:rsidRPr="00E964B8">
        <w:rPr>
          <w:rFonts w:ascii="Arial" w:eastAsia="Calibri" w:hAnsi="Arial" w:cs="Arial"/>
          <w:bCs/>
          <w:color w:val="000000" w:themeColor="text1"/>
          <w:sz w:val="20"/>
          <w:szCs w:val="20"/>
        </w:rPr>
        <w:tab/>
      </w:r>
    </w:p>
    <w:p w:rsidR="00E964B8" w:rsidRPr="00E964B8" w:rsidRDefault="00E964B8" w:rsidP="008339F0">
      <w:pPr>
        <w:pStyle w:val="Akapitzlist"/>
        <w:numPr>
          <w:ilvl w:val="0"/>
          <w:numId w:val="78"/>
        </w:numPr>
        <w:tabs>
          <w:tab w:val="left" w:pos="360"/>
        </w:tabs>
        <w:contextualSpacing/>
        <w:rPr>
          <w:rFonts w:ascii="Arial" w:eastAsia="Calibri" w:hAnsi="Arial" w:cs="Arial"/>
          <w:bCs/>
          <w:color w:val="000000" w:themeColor="text1"/>
          <w:sz w:val="20"/>
          <w:szCs w:val="20"/>
        </w:rPr>
      </w:pPr>
      <w:r w:rsidRPr="00E964B8">
        <w:rPr>
          <w:rFonts w:ascii="Arial" w:eastAsia="Calibri" w:hAnsi="Arial" w:cs="Arial"/>
          <w:b/>
          <w:bCs/>
          <w:color w:val="000000" w:themeColor="text1"/>
          <w:sz w:val="20"/>
          <w:szCs w:val="20"/>
        </w:rPr>
        <w:t>G</w:t>
      </w:r>
      <w:r w:rsidR="008339F0">
        <w:rPr>
          <w:rFonts w:ascii="Arial" w:eastAsia="Calibri" w:hAnsi="Arial" w:cs="Arial"/>
          <w:b/>
          <w:bCs/>
          <w:color w:val="000000" w:themeColor="text1"/>
          <w:sz w:val="20"/>
          <w:szCs w:val="20"/>
        </w:rPr>
        <w:t xml:space="preserve"> </w:t>
      </w:r>
      <w:r w:rsidRPr="00E964B8">
        <w:rPr>
          <w:rFonts w:ascii="Arial" w:eastAsia="Calibri" w:hAnsi="Arial" w:cs="Arial"/>
          <w:bCs/>
          <w:color w:val="000000" w:themeColor="text1"/>
          <w:sz w:val="20"/>
          <w:szCs w:val="20"/>
        </w:rPr>
        <w:t>- wartość punktowa, którą należy wyznaczyć,</w:t>
      </w:r>
    </w:p>
    <w:p w:rsidR="00E964B8" w:rsidRPr="00E964B8" w:rsidRDefault="00E964B8" w:rsidP="008339F0">
      <w:pPr>
        <w:pStyle w:val="Akapitzlist"/>
        <w:numPr>
          <w:ilvl w:val="0"/>
          <w:numId w:val="78"/>
        </w:numPr>
        <w:tabs>
          <w:tab w:val="left" w:pos="360"/>
        </w:tabs>
        <w:contextualSpacing/>
        <w:rPr>
          <w:rFonts w:ascii="Arial" w:eastAsia="Calibri" w:hAnsi="Arial" w:cs="Arial"/>
          <w:bCs/>
          <w:color w:val="000000" w:themeColor="text1"/>
          <w:sz w:val="20"/>
          <w:szCs w:val="20"/>
        </w:rPr>
      </w:pPr>
      <w:r w:rsidRPr="00E964B8">
        <w:rPr>
          <w:rFonts w:ascii="Arial" w:eastAsia="Calibri" w:hAnsi="Arial" w:cs="Arial"/>
          <w:b/>
          <w:bCs/>
          <w:color w:val="000000" w:themeColor="text1"/>
          <w:sz w:val="20"/>
          <w:szCs w:val="20"/>
        </w:rPr>
        <w:t xml:space="preserve">G </w:t>
      </w:r>
      <w:proofErr w:type="spellStart"/>
      <w:r w:rsidRPr="00E964B8">
        <w:rPr>
          <w:rFonts w:ascii="Arial" w:eastAsia="Calibri" w:hAnsi="Arial" w:cs="Arial"/>
          <w:b/>
          <w:bCs/>
          <w:color w:val="000000" w:themeColor="text1"/>
          <w:sz w:val="20"/>
          <w:szCs w:val="20"/>
          <w:vertAlign w:val="subscript"/>
        </w:rPr>
        <w:t>max</w:t>
      </w:r>
      <w:proofErr w:type="spellEnd"/>
      <w:r w:rsidRPr="00E964B8">
        <w:rPr>
          <w:rFonts w:ascii="Arial" w:eastAsia="Calibri" w:hAnsi="Arial" w:cs="Arial"/>
          <w:b/>
          <w:bCs/>
          <w:color w:val="000000" w:themeColor="text1"/>
          <w:sz w:val="20"/>
          <w:szCs w:val="20"/>
          <w:vertAlign w:val="subscript"/>
        </w:rPr>
        <w:t>.</w:t>
      </w:r>
      <w:r w:rsidRPr="00E964B8">
        <w:rPr>
          <w:rFonts w:ascii="Arial" w:eastAsia="Calibri" w:hAnsi="Arial" w:cs="Arial"/>
          <w:bCs/>
          <w:color w:val="000000" w:themeColor="text1"/>
          <w:sz w:val="20"/>
          <w:szCs w:val="20"/>
        </w:rPr>
        <w:t xml:space="preserve"> - </w:t>
      </w:r>
      <w:r w:rsidRPr="00E964B8">
        <w:rPr>
          <w:rFonts w:ascii="Arial" w:eastAsia="Calibri" w:hAnsi="Arial" w:cs="Arial"/>
          <w:bCs/>
          <w:color w:val="000000" w:themeColor="text1"/>
          <w:sz w:val="20"/>
          <w:szCs w:val="20"/>
        </w:rPr>
        <w:tab/>
        <w:t>najdłuższy oferowany okres gwarancji,</w:t>
      </w:r>
    </w:p>
    <w:p w:rsidR="00E964B8" w:rsidRPr="00E964B8" w:rsidRDefault="00E964B8" w:rsidP="008339F0">
      <w:pPr>
        <w:pStyle w:val="Akapitzlist"/>
        <w:numPr>
          <w:ilvl w:val="0"/>
          <w:numId w:val="78"/>
        </w:numPr>
        <w:tabs>
          <w:tab w:val="left" w:pos="360"/>
        </w:tabs>
        <w:contextualSpacing/>
        <w:rPr>
          <w:rFonts w:ascii="Arial" w:eastAsia="Calibri" w:hAnsi="Arial" w:cs="Arial"/>
          <w:bCs/>
          <w:color w:val="000000" w:themeColor="text1"/>
          <w:sz w:val="20"/>
          <w:szCs w:val="20"/>
        </w:rPr>
      </w:pPr>
      <w:r w:rsidRPr="00E964B8">
        <w:rPr>
          <w:rFonts w:ascii="Arial" w:eastAsia="Calibri" w:hAnsi="Arial" w:cs="Arial"/>
          <w:b/>
          <w:bCs/>
          <w:color w:val="000000" w:themeColor="text1"/>
          <w:sz w:val="20"/>
          <w:szCs w:val="20"/>
        </w:rPr>
        <w:t>G</w:t>
      </w:r>
      <w:r w:rsidRPr="00E964B8">
        <w:rPr>
          <w:rFonts w:ascii="Arial" w:eastAsia="Calibri" w:hAnsi="Arial" w:cs="Arial"/>
          <w:b/>
          <w:bCs/>
          <w:color w:val="000000" w:themeColor="text1"/>
          <w:sz w:val="20"/>
          <w:szCs w:val="20"/>
          <w:vertAlign w:val="subscript"/>
        </w:rPr>
        <w:t>o</w:t>
      </w:r>
      <w:r w:rsidR="008339F0">
        <w:rPr>
          <w:rFonts w:ascii="Arial" w:eastAsia="Calibri" w:hAnsi="Arial" w:cs="Arial"/>
          <w:b/>
          <w:bCs/>
          <w:color w:val="000000" w:themeColor="text1"/>
          <w:sz w:val="20"/>
          <w:szCs w:val="20"/>
          <w:vertAlign w:val="subscript"/>
        </w:rPr>
        <w:t xml:space="preserve"> </w:t>
      </w:r>
      <w:r w:rsidRPr="00E964B8">
        <w:rPr>
          <w:rFonts w:ascii="Arial" w:eastAsia="Calibri" w:hAnsi="Arial" w:cs="Arial"/>
          <w:bCs/>
          <w:color w:val="000000" w:themeColor="text1"/>
          <w:sz w:val="20"/>
          <w:szCs w:val="20"/>
        </w:rPr>
        <w:t>- okres gwarancji podany w badanej ofercie.</w:t>
      </w:r>
    </w:p>
    <w:p w:rsidR="00E964B8" w:rsidRPr="00E964B8" w:rsidRDefault="00E964B8" w:rsidP="00E964B8">
      <w:pPr>
        <w:pStyle w:val="Akapitzlist"/>
        <w:tabs>
          <w:tab w:val="left" w:pos="851"/>
        </w:tabs>
        <w:rPr>
          <w:rFonts w:ascii="Arial" w:eastAsia="Calibri" w:hAnsi="Arial" w:cs="Arial"/>
          <w:b/>
          <w:bCs/>
          <w:color w:val="000000" w:themeColor="text1"/>
          <w:sz w:val="20"/>
          <w:szCs w:val="20"/>
        </w:rPr>
      </w:pPr>
    </w:p>
    <w:p w:rsidR="00E964B8" w:rsidRPr="00E964B8" w:rsidRDefault="00E964B8" w:rsidP="00E964B8">
      <w:pPr>
        <w:pStyle w:val="Akapitzlist"/>
        <w:tabs>
          <w:tab w:val="left" w:pos="851"/>
        </w:tabs>
        <w:jc w:val="center"/>
        <w:rPr>
          <w:rFonts w:ascii="Arial" w:eastAsia="Calibri" w:hAnsi="Arial" w:cs="Arial"/>
          <w:b/>
          <w:bCs/>
          <w:color w:val="000000" w:themeColor="text1"/>
          <w:sz w:val="20"/>
          <w:szCs w:val="20"/>
        </w:rPr>
      </w:pPr>
      <w:r w:rsidRPr="00E964B8">
        <w:rPr>
          <w:rFonts w:ascii="Arial" w:eastAsia="Calibri" w:hAnsi="Arial" w:cs="Arial"/>
          <w:b/>
          <w:bCs/>
          <w:color w:val="000000" w:themeColor="text1"/>
          <w:sz w:val="20"/>
          <w:szCs w:val="20"/>
        </w:rPr>
        <w:t>Uwaga:</w:t>
      </w:r>
    </w:p>
    <w:tbl>
      <w:tblPr>
        <w:tblW w:w="9214" w:type="dxa"/>
        <w:tblInd w:w="108" w:type="dxa"/>
        <w:tblLayout w:type="fixed"/>
        <w:tblLook w:val="04A0"/>
      </w:tblPr>
      <w:tblGrid>
        <w:gridCol w:w="9214"/>
      </w:tblGrid>
      <w:tr w:rsidR="00E964B8" w:rsidRPr="00E964B8" w:rsidTr="008339F0">
        <w:trPr>
          <w:trHeight w:val="2463"/>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E964B8" w:rsidRPr="00E964B8" w:rsidRDefault="00E964B8" w:rsidP="00E964B8">
            <w:pPr>
              <w:widowControl w:val="0"/>
              <w:jc w:val="both"/>
              <w:rPr>
                <w:rFonts w:ascii="Arial" w:eastAsia="Calibri" w:hAnsi="Arial" w:cs="Arial"/>
                <w:b/>
                <w:color w:val="000000" w:themeColor="text1"/>
                <w:sz w:val="20"/>
                <w:szCs w:val="20"/>
              </w:rPr>
            </w:pPr>
            <w:r w:rsidRPr="00E964B8">
              <w:rPr>
                <w:rFonts w:ascii="Arial" w:eastAsia="Calibri" w:hAnsi="Arial" w:cs="Arial"/>
                <w:color w:val="000000" w:themeColor="text1"/>
                <w:sz w:val="20"/>
                <w:szCs w:val="20"/>
              </w:rPr>
              <w:t xml:space="preserve">Zamawiający określa minimalną oraz maksymalną długość okresu gwarancji, w przedziale od 36 miesięcy do 60 miesięcy. </w:t>
            </w:r>
            <w:r w:rsidRPr="00E964B8">
              <w:rPr>
                <w:rFonts w:ascii="Arial" w:eastAsia="Calibri" w:hAnsi="Arial" w:cs="Arial"/>
                <w:b/>
                <w:color w:val="000000" w:themeColor="text1"/>
                <w:sz w:val="20"/>
                <w:szCs w:val="20"/>
              </w:rPr>
              <w:t xml:space="preserve">W przypadku zaoferowania przez Wykonawcę długości gwarancji krótszego niż 36 </w:t>
            </w:r>
            <w:proofErr w:type="spellStart"/>
            <w:r w:rsidRPr="00E964B8">
              <w:rPr>
                <w:rFonts w:ascii="Arial" w:eastAsia="Calibri" w:hAnsi="Arial" w:cs="Arial"/>
                <w:b/>
                <w:color w:val="000000" w:themeColor="text1"/>
                <w:sz w:val="20"/>
                <w:szCs w:val="20"/>
              </w:rPr>
              <w:t>m-cy</w:t>
            </w:r>
            <w:proofErr w:type="spellEnd"/>
            <w:r w:rsidRPr="00E964B8">
              <w:rPr>
                <w:rFonts w:ascii="Arial" w:eastAsia="Calibri" w:hAnsi="Arial" w:cs="Arial"/>
                <w:b/>
                <w:color w:val="000000" w:themeColor="text1"/>
                <w:sz w:val="20"/>
                <w:szCs w:val="20"/>
              </w:rPr>
              <w:t>, Zamawiający ofertę odrzuci</w:t>
            </w:r>
            <w:r w:rsidRPr="00E964B8">
              <w:rPr>
                <w:rFonts w:ascii="Arial" w:eastAsia="Calibri" w:hAnsi="Arial" w:cs="Arial"/>
                <w:color w:val="000000" w:themeColor="text1"/>
                <w:sz w:val="20"/>
                <w:szCs w:val="20"/>
              </w:rPr>
              <w:t xml:space="preserve">. </w:t>
            </w:r>
            <w:r w:rsidRPr="00E964B8">
              <w:rPr>
                <w:rFonts w:ascii="Arial" w:eastAsia="Calibri" w:hAnsi="Arial" w:cs="Arial"/>
                <w:b/>
                <w:color w:val="000000" w:themeColor="text1"/>
                <w:sz w:val="20"/>
                <w:szCs w:val="20"/>
              </w:rPr>
              <w:t>W przypadku, gdy Wykonawca w ogóle nie wskaże w ofercie oferowanego okresu gwarancji Zamawiający przyjmie, że Wykonawca nie oferuje gwarancji, i ofertę odrzuci.</w:t>
            </w:r>
            <w:r w:rsidRPr="00E964B8">
              <w:rPr>
                <w:rFonts w:ascii="Arial" w:eastAsia="Calibri" w:hAnsi="Arial" w:cs="Arial"/>
                <w:color w:val="000000" w:themeColor="text1"/>
                <w:sz w:val="20"/>
                <w:szCs w:val="20"/>
              </w:rPr>
              <w:t xml:space="preserve"> Wykonawca może zaproponować długość okresu gwarancji dłuższy niż wyznaczony maksymalny 60 miesięcy, jednak w tym przypadku Zamawiający przyjmie do obliczeń wartość 60 </w:t>
            </w:r>
            <w:proofErr w:type="spellStart"/>
            <w:r w:rsidRPr="00E964B8">
              <w:rPr>
                <w:rFonts w:ascii="Arial" w:eastAsia="Calibri" w:hAnsi="Arial" w:cs="Arial"/>
                <w:color w:val="000000" w:themeColor="text1"/>
                <w:sz w:val="20"/>
                <w:szCs w:val="20"/>
              </w:rPr>
              <w:t>m-cy</w:t>
            </w:r>
            <w:proofErr w:type="spellEnd"/>
            <w:r w:rsidRPr="00E964B8">
              <w:rPr>
                <w:rFonts w:ascii="Arial" w:eastAsia="Calibri" w:hAnsi="Arial" w:cs="Arial"/>
                <w:color w:val="000000" w:themeColor="text1"/>
                <w:sz w:val="20"/>
                <w:szCs w:val="20"/>
              </w:rPr>
              <w:t xml:space="preserve"> - najdłuższy przyjęty w kryterium oceny ofert „</w:t>
            </w:r>
            <w:r>
              <w:rPr>
                <w:rFonts w:ascii="Arial" w:eastAsia="Calibri" w:hAnsi="Arial" w:cs="Arial"/>
                <w:color w:val="000000" w:themeColor="text1"/>
                <w:sz w:val="20"/>
                <w:szCs w:val="20"/>
              </w:rPr>
              <w:t>Okres gwarancji i rękojmi</w:t>
            </w:r>
            <w:r w:rsidRPr="00E964B8">
              <w:rPr>
                <w:rFonts w:ascii="Arial" w:eastAsia="Calibri" w:hAnsi="Arial" w:cs="Arial"/>
                <w:color w:val="000000" w:themeColor="text1"/>
                <w:sz w:val="20"/>
                <w:szCs w:val="20"/>
              </w:rPr>
              <w:t xml:space="preserve">”. </w:t>
            </w:r>
            <w:r w:rsidRPr="00E964B8">
              <w:rPr>
                <w:rFonts w:ascii="Arial" w:eastAsia="Calibri" w:hAnsi="Arial" w:cs="Arial"/>
                <w:b/>
                <w:color w:val="000000" w:themeColor="text1"/>
                <w:sz w:val="20"/>
                <w:szCs w:val="20"/>
              </w:rPr>
              <w:t>Wykonawcy oferują długości okresu gwarancji w pełnych miesiącach (w przedziale od 36 do 60 miesięcy).</w:t>
            </w:r>
          </w:p>
        </w:tc>
      </w:tr>
    </w:tbl>
    <w:p w:rsidR="00D34789" w:rsidRPr="005453E7" w:rsidRDefault="00D34789" w:rsidP="00D34789">
      <w:pPr>
        <w:pStyle w:val="Bezodstpw"/>
        <w:ind w:left="720"/>
        <w:jc w:val="both"/>
        <w:rPr>
          <w:rFonts w:ascii="Arial" w:hAnsi="Arial" w:cs="Arial"/>
          <w:color w:val="000000"/>
          <w:sz w:val="20"/>
          <w:szCs w:val="20"/>
          <w:highlight w:val="white"/>
        </w:rPr>
      </w:pPr>
    </w:p>
    <w:p w:rsidR="00D34789" w:rsidRPr="00E964B8" w:rsidRDefault="00E964B8" w:rsidP="00E964B8">
      <w:pPr>
        <w:rPr>
          <w:rFonts w:ascii="Arial" w:hAnsi="Arial" w:cs="Arial"/>
          <w:sz w:val="20"/>
          <w:szCs w:val="20"/>
        </w:rPr>
      </w:pPr>
      <w:proofErr w:type="spellStart"/>
      <w:r>
        <w:rPr>
          <w:rFonts w:ascii="Arial" w:hAnsi="Arial" w:cs="Arial"/>
          <w:sz w:val="20"/>
          <w:szCs w:val="20"/>
          <w:lang w:eastAsia="pl-PL" w:bidi="pl-PL"/>
        </w:rPr>
        <w:t>3.</w:t>
      </w:r>
      <w:r w:rsidR="00D34789" w:rsidRPr="00E964B8">
        <w:rPr>
          <w:rFonts w:ascii="Arial" w:hAnsi="Arial" w:cs="Arial"/>
          <w:sz w:val="20"/>
          <w:szCs w:val="20"/>
          <w:lang w:eastAsia="pl-PL" w:bidi="pl-PL"/>
        </w:rPr>
        <w:t>Zamawiający</w:t>
      </w:r>
      <w:proofErr w:type="spellEnd"/>
      <w:r w:rsidR="00D34789" w:rsidRPr="00E964B8">
        <w:rPr>
          <w:rFonts w:ascii="Arial" w:hAnsi="Arial" w:cs="Arial"/>
          <w:sz w:val="20"/>
          <w:szCs w:val="20"/>
          <w:lang w:eastAsia="pl-PL" w:bidi="pl-PL"/>
        </w:rPr>
        <w:t xml:space="preserve"> wybierze ofertę, która otrzyma najwyższą liczbę punktów (P) stanowiących sumę przyznanych w ramach każdego z podanych kryteriów, wyliczoną zgodnie z poniższym wzorem:</w:t>
      </w:r>
    </w:p>
    <w:p w:rsidR="00D34789" w:rsidRPr="005453E7" w:rsidRDefault="00D34789" w:rsidP="00D34789">
      <w:pPr>
        <w:pStyle w:val="Normalny1"/>
        <w:ind w:left="720"/>
        <w:jc w:val="center"/>
        <w:rPr>
          <w:rFonts w:ascii="Arial" w:eastAsia="Times New Roman" w:hAnsi="Arial"/>
          <w:b/>
          <w:bCs/>
          <w:i/>
          <w:iCs/>
          <w:color w:val="000000"/>
          <w:sz w:val="20"/>
          <w:szCs w:val="20"/>
          <w:lang w:eastAsia="pl-PL" w:bidi="pl-PL"/>
        </w:rPr>
      </w:pPr>
      <w:r w:rsidRPr="005453E7">
        <w:rPr>
          <w:rFonts w:ascii="Arial" w:eastAsia="Times New Roman" w:hAnsi="Arial"/>
          <w:b/>
          <w:bCs/>
          <w:i/>
          <w:iCs/>
          <w:color w:val="000000"/>
          <w:sz w:val="20"/>
          <w:szCs w:val="20"/>
          <w:lang w:eastAsia="pl-PL" w:bidi="pl-PL"/>
        </w:rPr>
        <w:t>P = C + G</w:t>
      </w:r>
    </w:p>
    <w:p w:rsidR="00AD398C" w:rsidRPr="005453E7" w:rsidRDefault="00AD398C" w:rsidP="00AD398C">
      <w:pPr>
        <w:pStyle w:val="Bezodstpw"/>
        <w:jc w:val="both"/>
        <w:rPr>
          <w:rFonts w:ascii="Arial" w:hAnsi="Arial" w:cs="Arial"/>
          <w:color w:val="000000"/>
          <w:sz w:val="20"/>
          <w:szCs w:val="20"/>
          <w:highlight w:val="white"/>
        </w:rPr>
      </w:pPr>
    </w:p>
    <w:p w:rsidR="00931263" w:rsidRPr="005453E7" w:rsidRDefault="00931263" w:rsidP="00575E58">
      <w:pPr>
        <w:pStyle w:val="Normalny1"/>
        <w:jc w:val="both"/>
        <w:rPr>
          <w:rFonts w:ascii="Arial" w:eastAsia="Times New Roman" w:hAnsi="Arial"/>
          <w:sz w:val="20"/>
          <w:szCs w:val="20"/>
          <w:lang w:eastAsia="pl-PL"/>
        </w:rPr>
      </w:pPr>
      <w:r w:rsidRPr="005453E7">
        <w:rPr>
          <w:rFonts w:ascii="Arial" w:eastAsia="Times New Roman" w:hAnsi="Arial"/>
          <w:color w:val="000000"/>
          <w:sz w:val="20"/>
          <w:szCs w:val="20"/>
          <w:lang w:eastAsia="pl-PL"/>
        </w:rPr>
        <w:t xml:space="preserve">4. </w:t>
      </w:r>
      <w:r w:rsidR="00336542" w:rsidRPr="005453E7">
        <w:rPr>
          <w:rFonts w:ascii="Arial" w:eastAsia="Times New Roman" w:hAnsi="Arial"/>
          <w:sz w:val="20"/>
          <w:szCs w:val="20"/>
          <w:lang w:eastAsia="pl-PL"/>
        </w:rPr>
        <w:t>Punktacja przyznawana ofertom w poszczególnych kryteriach oceny ofert będzie liczona z dokładnością do dwóch miejsc po przecinku, zgodnie z zasadami arytmetyki.</w:t>
      </w:r>
    </w:p>
    <w:p w:rsidR="00C92A1E" w:rsidRPr="005453E7" w:rsidRDefault="00931263" w:rsidP="00575E58">
      <w:pPr>
        <w:pStyle w:val="Normalny1"/>
        <w:jc w:val="both"/>
        <w:rPr>
          <w:rFonts w:ascii="Arial" w:eastAsia="Times New Roman" w:hAnsi="Arial"/>
          <w:sz w:val="20"/>
          <w:szCs w:val="20"/>
          <w:lang w:eastAsia="pl-PL"/>
        </w:rPr>
      </w:pPr>
      <w:r w:rsidRPr="005453E7">
        <w:rPr>
          <w:rFonts w:ascii="Arial" w:eastAsia="Times New Roman" w:hAnsi="Arial"/>
          <w:sz w:val="20"/>
          <w:szCs w:val="20"/>
          <w:lang w:eastAsia="pl-PL"/>
        </w:rPr>
        <w:t xml:space="preserve">5. </w:t>
      </w:r>
      <w:r w:rsidR="00336542" w:rsidRPr="005453E7">
        <w:rPr>
          <w:rFonts w:ascii="Arial" w:eastAsia="Times New Roman" w:hAnsi="Arial"/>
          <w:sz w:val="20"/>
          <w:szCs w:val="20"/>
          <w:lang w:eastAsia="pl-PL"/>
        </w:rPr>
        <w:t>W toku badania i oceny ofert Zamawiający może żądać od Wykonawcy wyjaśnień dotyczących treści złożonej oferty, w tym zaoferowanej ceny.</w:t>
      </w:r>
    </w:p>
    <w:p w:rsidR="00C92A1E" w:rsidRPr="005453E7" w:rsidRDefault="00C92A1E" w:rsidP="00575E58">
      <w:pPr>
        <w:pStyle w:val="Normalny1"/>
        <w:jc w:val="both"/>
        <w:rPr>
          <w:rFonts w:ascii="Arial" w:hAnsi="Arial"/>
          <w:sz w:val="20"/>
          <w:szCs w:val="20"/>
        </w:rPr>
      </w:pPr>
      <w:r w:rsidRPr="005453E7">
        <w:rPr>
          <w:rFonts w:ascii="Arial" w:eastAsia="Times New Roman" w:hAnsi="Arial"/>
          <w:sz w:val="20"/>
          <w:szCs w:val="20"/>
          <w:lang w:eastAsia="pl-PL"/>
        </w:rPr>
        <w:t xml:space="preserve">6. </w:t>
      </w:r>
      <w:r w:rsidRPr="005453E7">
        <w:rPr>
          <w:rFonts w:ascii="Arial" w:hAnsi="Arial"/>
          <w:sz w:val="20"/>
          <w:szCs w:val="20"/>
        </w:rPr>
        <w:t xml:space="preserve">Za najkorzystniejszą zostanie uznana oferta, która nie podlega odrzuceniu oraz uzyska największą ilość punktów łącznie w dwóch kryteriach oceny ofert. </w:t>
      </w:r>
    </w:p>
    <w:p w:rsidR="00C92A1E" w:rsidRPr="005453E7" w:rsidRDefault="00C92A1E" w:rsidP="00575E58">
      <w:pPr>
        <w:pStyle w:val="Normalny1"/>
        <w:jc w:val="both"/>
        <w:rPr>
          <w:rFonts w:ascii="Arial" w:hAnsi="Arial"/>
          <w:sz w:val="20"/>
          <w:szCs w:val="20"/>
        </w:rPr>
      </w:pPr>
      <w:r w:rsidRPr="005453E7">
        <w:rPr>
          <w:rFonts w:ascii="Arial" w:hAnsi="Arial"/>
          <w:sz w:val="20"/>
          <w:szCs w:val="20"/>
        </w:rPr>
        <w:t xml:space="preserve">7. Jeżeli nie można dokonać wyboru najkorzystniejszej oferty z uwagi na to, że dwie lub więcej ofert przedstawia taki sam bilans ceny i innego kryterium oceny ofert, Zamawiający spośród tych ofert wybiera ofertę z najniższą ceną, a jeżeli zostały złożone oferty o takiej samej cenie, Zamawiający wzywa Wykonawców, którzy złożyli oferty, do złożenie w terminie określonym przez Zamawiającego ofert dodatkowych. </w:t>
      </w:r>
    </w:p>
    <w:p w:rsidR="00C92A1E" w:rsidRPr="005453E7" w:rsidRDefault="00C92A1E" w:rsidP="00575E58">
      <w:pPr>
        <w:pStyle w:val="Normalny1"/>
        <w:jc w:val="both"/>
        <w:rPr>
          <w:rFonts w:ascii="Arial" w:eastAsia="Times New Roman" w:hAnsi="Arial"/>
          <w:sz w:val="20"/>
          <w:szCs w:val="20"/>
          <w:lang w:eastAsia="pl-PL"/>
        </w:rPr>
      </w:pPr>
      <w:r w:rsidRPr="005453E7">
        <w:rPr>
          <w:rFonts w:ascii="Arial" w:hAnsi="Arial"/>
          <w:sz w:val="20"/>
          <w:szCs w:val="20"/>
        </w:rPr>
        <w:t>8. Zamawiający nie przewiduje przeprowadzenia aukcji elektronicznej (nie przewidział jej również w ogłoszeniu o zamówieniu).</w:t>
      </w:r>
    </w:p>
    <w:p w:rsidR="00336542" w:rsidRPr="005453E7" w:rsidRDefault="00336542" w:rsidP="00575E58">
      <w:pPr>
        <w:shd w:val="clear" w:color="auto" w:fill="D9D9D9" w:themeFill="background1" w:themeFillShade="D9"/>
        <w:spacing w:before="360" w:after="120" w:line="240" w:lineRule="auto"/>
        <w:jc w:val="both"/>
        <w:outlineLvl w:val="1"/>
        <w:rPr>
          <w:rFonts w:ascii="Arial" w:eastAsia="Times New Roman" w:hAnsi="Arial" w:cs="Arial"/>
          <w:b/>
          <w:bCs/>
          <w:sz w:val="36"/>
          <w:szCs w:val="36"/>
          <w:lang w:eastAsia="pl-PL"/>
        </w:rPr>
      </w:pPr>
      <w:r w:rsidRPr="005453E7">
        <w:rPr>
          <w:rFonts w:ascii="Arial" w:eastAsia="Times New Roman" w:hAnsi="Arial" w:cs="Arial"/>
          <w:b/>
          <w:color w:val="000000"/>
          <w:sz w:val="32"/>
          <w:szCs w:val="32"/>
          <w:lang w:eastAsia="pl-PL"/>
        </w:rPr>
        <w:t>XXI. Informacje o formalnościach, jakie powinny być dopełnione po wyborze oferty w celu zawarcia umowy</w:t>
      </w:r>
    </w:p>
    <w:p w:rsidR="00931263" w:rsidRPr="005453E7" w:rsidRDefault="00931263" w:rsidP="00743880">
      <w:pPr>
        <w:pStyle w:val="Kolorowalistaakcent11"/>
        <w:numPr>
          <w:ilvl w:val="0"/>
          <w:numId w:val="86"/>
        </w:numPr>
        <w:spacing w:before="0" w:after="0" w:line="240" w:lineRule="auto"/>
        <w:rPr>
          <w:rFonts w:ascii="Arial" w:hAnsi="Arial" w:cs="Arial"/>
        </w:rPr>
      </w:pPr>
      <w:r w:rsidRPr="005453E7">
        <w:rPr>
          <w:rFonts w:ascii="Arial" w:hAnsi="Arial" w:cs="Arial"/>
          <w:color w:val="000000"/>
        </w:rPr>
        <w:t>Niezwłocznie po wyborze najkorzystniejszej oferty zamawiający informuje równocześnie wykonawców, którzy złożyli oferty, o:</w:t>
      </w:r>
    </w:p>
    <w:p w:rsidR="00931263" w:rsidRPr="005453E7" w:rsidRDefault="00931263" w:rsidP="003127F8">
      <w:pPr>
        <w:pStyle w:val="Akapitzlist"/>
        <w:numPr>
          <w:ilvl w:val="0"/>
          <w:numId w:val="80"/>
        </w:numPr>
        <w:shd w:val="clear" w:color="auto" w:fill="FFFFFF"/>
        <w:jc w:val="both"/>
        <w:rPr>
          <w:rFonts w:ascii="Arial" w:hAnsi="Arial" w:cs="Arial"/>
          <w:sz w:val="20"/>
          <w:szCs w:val="20"/>
        </w:rPr>
      </w:pPr>
      <w:r w:rsidRPr="005453E7">
        <w:rPr>
          <w:rFonts w:ascii="Arial" w:hAnsi="Arial" w:cs="Arial"/>
          <w:sz w:val="20"/>
          <w:szCs w:val="20"/>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931263" w:rsidRPr="005453E7" w:rsidRDefault="00931263" w:rsidP="003127F8">
      <w:pPr>
        <w:pStyle w:val="Akapitzlist"/>
        <w:numPr>
          <w:ilvl w:val="0"/>
          <w:numId w:val="80"/>
        </w:numPr>
        <w:shd w:val="clear" w:color="auto" w:fill="FFFFFF"/>
        <w:jc w:val="both"/>
        <w:rPr>
          <w:rFonts w:ascii="Arial" w:hAnsi="Arial" w:cs="Arial"/>
          <w:sz w:val="20"/>
          <w:szCs w:val="20"/>
        </w:rPr>
      </w:pPr>
      <w:r w:rsidRPr="005453E7">
        <w:rPr>
          <w:rFonts w:ascii="Arial" w:hAnsi="Arial" w:cs="Arial"/>
          <w:sz w:val="20"/>
          <w:szCs w:val="20"/>
        </w:rPr>
        <w:t>wykonawcach, których oferty zostały odrzucone</w:t>
      </w:r>
    </w:p>
    <w:p w:rsidR="00931263" w:rsidRPr="005453E7" w:rsidRDefault="00931263" w:rsidP="003127F8">
      <w:pPr>
        <w:pStyle w:val="Akapitzlist"/>
        <w:numPr>
          <w:ilvl w:val="1"/>
          <w:numId w:val="79"/>
        </w:numPr>
        <w:shd w:val="clear" w:color="auto" w:fill="FFFFFF"/>
        <w:ind w:left="426" w:hanging="142"/>
        <w:jc w:val="both"/>
        <w:rPr>
          <w:rFonts w:ascii="Arial" w:hAnsi="Arial" w:cs="Arial"/>
          <w:sz w:val="20"/>
          <w:szCs w:val="20"/>
        </w:rPr>
      </w:pPr>
      <w:r w:rsidRPr="005453E7">
        <w:rPr>
          <w:rFonts w:ascii="Arial" w:hAnsi="Arial" w:cs="Arial"/>
          <w:sz w:val="20"/>
          <w:szCs w:val="20"/>
        </w:rPr>
        <w:t>podając uzasadnienie faktyczne i prawne.</w:t>
      </w:r>
    </w:p>
    <w:p w:rsidR="00931263" w:rsidRPr="005453E7" w:rsidRDefault="00931263" w:rsidP="003127F8">
      <w:pPr>
        <w:pStyle w:val="Akapitzlist"/>
        <w:numPr>
          <w:ilvl w:val="0"/>
          <w:numId w:val="79"/>
        </w:numPr>
        <w:shd w:val="clear" w:color="auto" w:fill="FFFFFF"/>
        <w:ind w:left="284" w:hanging="284"/>
        <w:jc w:val="both"/>
        <w:rPr>
          <w:rFonts w:ascii="Arial" w:hAnsi="Arial" w:cs="Arial"/>
          <w:sz w:val="20"/>
          <w:szCs w:val="20"/>
        </w:rPr>
      </w:pPr>
      <w:r w:rsidRPr="005453E7">
        <w:rPr>
          <w:rFonts w:ascii="Arial" w:hAnsi="Arial" w:cs="Arial"/>
          <w:sz w:val="20"/>
          <w:szCs w:val="20"/>
        </w:rPr>
        <w:t xml:space="preserve">Zamawiający udostępnia niezwłocznie informacje, o których mowa w </w:t>
      </w:r>
      <w:proofErr w:type="spellStart"/>
      <w:r w:rsidRPr="005453E7">
        <w:rPr>
          <w:rFonts w:ascii="Arial" w:hAnsi="Arial" w:cs="Arial"/>
          <w:sz w:val="20"/>
          <w:szCs w:val="20"/>
        </w:rPr>
        <w:t>pkt</w:t>
      </w:r>
      <w:proofErr w:type="spellEnd"/>
      <w:r w:rsidRPr="005453E7">
        <w:rPr>
          <w:rFonts w:ascii="Arial" w:hAnsi="Arial" w:cs="Arial"/>
          <w:sz w:val="20"/>
          <w:szCs w:val="20"/>
        </w:rPr>
        <w:t xml:space="preserve"> 1 </w:t>
      </w:r>
      <w:proofErr w:type="spellStart"/>
      <w:r w:rsidRPr="005453E7">
        <w:rPr>
          <w:rFonts w:ascii="Arial" w:hAnsi="Arial" w:cs="Arial"/>
          <w:sz w:val="20"/>
          <w:szCs w:val="20"/>
        </w:rPr>
        <w:t>ppkt</w:t>
      </w:r>
      <w:proofErr w:type="spellEnd"/>
      <w:r w:rsidRPr="005453E7">
        <w:rPr>
          <w:rFonts w:ascii="Arial" w:hAnsi="Arial" w:cs="Arial"/>
          <w:sz w:val="20"/>
          <w:szCs w:val="20"/>
        </w:rPr>
        <w:t xml:space="preserve"> 1) na stronie internetowej prowadzonego postępowania.</w:t>
      </w:r>
    </w:p>
    <w:p w:rsidR="00931263" w:rsidRPr="005453E7" w:rsidRDefault="00336542" w:rsidP="003127F8">
      <w:pPr>
        <w:pStyle w:val="Akapitzlist"/>
        <w:numPr>
          <w:ilvl w:val="0"/>
          <w:numId w:val="79"/>
        </w:numPr>
        <w:shd w:val="clear" w:color="auto" w:fill="FFFFFF"/>
        <w:ind w:left="284" w:hanging="284"/>
        <w:jc w:val="both"/>
        <w:rPr>
          <w:rFonts w:ascii="Arial" w:hAnsi="Arial" w:cs="Arial"/>
          <w:sz w:val="20"/>
          <w:szCs w:val="20"/>
        </w:rPr>
      </w:pPr>
      <w:r w:rsidRPr="005453E7">
        <w:rPr>
          <w:rFonts w:ascii="Arial" w:eastAsia="Times New Roman" w:hAnsi="Arial" w:cs="Arial"/>
          <w:sz w:val="20"/>
          <w:szCs w:val="20"/>
          <w:lang w:eastAsia="pl-PL"/>
        </w:rPr>
        <w:t>Zamawiający zawiera umowę w sprawie zamówienia publicznego w terminie nie krótszym niż 5 dni od dnia przesłania zawiadomienia o wyborze najkorzystniejszej oferty.</w:t>
      </w:r>
    </w:p>
    <w:p w:rsidR="00C64247" w:rsidRPr="005453E7" w:rsidRDefault="00336542" w:rsidP="003127F8">
      <w:pPr>
        <w:pStyle w:val="Akapitzlist"/>
        <w:numPr>
          <w:ilvl w:val="0"/>
          <w:numId w:val="79"/>
        </w:numPr>
        <w:shd w:val="clear" w:color="auto" w:fill="FFFFFF"/>
        <w:ind w:left="284" w:hanging="284"/>
        <w:jc w:val="both"/>
        <w:rPr>
          <w:rFonts w:ascii="Arial" w:hAnsi="Arial" w:cs="Arial"/>
          <w:sz w:val="20"/>
          <w:szCs w:val="20"/>
        </w:rPr>
      </w:pPr>
      <w:r w:rsidRPr="005453E7">
        <w:rPr>
          <w:rFonts w:ascii="Arial" w:eastAsia="Times New Roman" w:hAnsi="Arial" w:cs="Arial"/>
          <w:sz w:val="20"/>
          <w:szCs w:val="20"/>
          <w:lang w:eastAsia="pl-PL"/>
        </w:rPr>
        <w:t xml:space="preserve">Zamawiający może zawrzeć umowę w sprawie zamówienia publicznego przed upływem terminu, </w:t>
      </w:r>
      <w:r w:rsidR="008C5897">
        <w:rPr>
          <w:rFonts w:ascii="Arial" w:eastAsia="Times New Roman" w:hAnsi="Arial" w:cs="Arial"/>
          <w:sz w:val="20"/>
          <w:szCs w:val="20"/>
          <w:lang w:eastAsia="pl-PL"/>
        </w:rPr>
        <w:t xml:space="preserve">                 </w:t>
      </w:r>
      <w:r w:rsidRPr="005453E7">
        <w:rPr>
          <w:rFonts w:ascii="Arial" w:eastAsia="Times New Roman" w:hAnsi="Arial" w:cs="Arial"/>
          <w:sz w:val="20"/>
          <w:szCs w:val="20"/>
          <w:lang w:eastAsia="pl-PL"/>
        </w:rPr>
        <w:t>o którym mowa w ust. 1, jeżeli w postępowaniu o udzi</w:t>
      </w:r>
      <w:r w:rsidR="00931263" w:rsidRPr="005453E7">
        <w:rPr>
          <w:rFonts w:ascii="Arial" w:eastAsia="Times New Roman" w:hAnsi="Arial" w:cs="Arial"/>
          <w:sz w:val="20"/>
          <w:szCs w:val="20"/>
          <w:lang w:eastAsia="pl-PL"/>
        </w:rPr>
        <w:t xml:space="preserve">elenie zamówienia prowadzonym w </w:t>
      </w:r>
      <w:r w:rsidRPr="005453E7">
        <w:rPr>
          <w:rFonts w:ascii="Arial" w:eastAsia="Times New Roman" w:hAnsi="Arial" w:cs="Arial"/>
          <w:sz w:val="20"/>
          <w:szCs w:val="20"/>
          <w:lang w:eastAsia="pl-PL"/>
        </w:rPr>
        <w:t>trybie</w:t>
      </w:r>
      <w:r w:rsidR="000C143F" w:rsidRPr="005453E7">
        <w:rPr>
          <w:rFonts w:ascii="Arial" w:eastAsia="Times New Roman" w:hAnsi="Arial" w:cs="Arial"/>
          <w:sz w:val="20"/>
          <w:szCs w:val="20"/>
          <w:lang w:eastAsia="pl-PL"/>
        </w:rPr>
        <w:t xml:space="preserve"> </w:t>
      </w:r>
      <w:r w:rsidRPr="005453E7">
        <w:rPr>
          <w:rFonts w:ascii="Arial" w:eastAsia="Times New Roman" w:hAnsi="Arial" w:cs="Arial"/>
          <w:sz w:val="20"/>
          <w:szCs w:val="20"/>
          <w:lang w:eastAsia="pl-PL"/>
        </w:rPr>
        <w:t>podstawowym złożono tylko jedną ofertę.</w:t>
      </w:r>
    </w:p>
    <w:p w:rsidR="00146D9E" w:rsidRPr="005453E7" w:rsidRDefault="00336542" w:rsidP="000C143F">
      <w:pPr>
        <w:pStyle w:val="Akapitzlist"/>
        <w:numPr>
          <w:ilvl w:val="0"/>
          <w:numId w:val="79"/>
        </w:numPr>
        <w:shd w:val="clear" w:color="auto" w:fill="FFFFFF"/>
        <w:ind w:left="284" w:hanging="284"/>
        <w:jc w:val="both"/>
        <w:rPr>
          <w:rFonts w:ascii="Arial" w:hAnsi="Arial" w:cs="Arial"/>
          <w:sz w:val="20"/>
          <w:szCs w:val="20"/>
        </w:rPr>
      </w:pPr>
      <w:r w:rsidRPr="005453E7">
        <w:rPr>
          <w:rFonts w:ascii="Arial" w:eastAsia="Times New Roman" w:hAnsi="Arial" w:cs="Arial"/>
          <w:sz w:val="20"/>
          <w:szCs w:val="20"/>
          <w:lang w:eastAsia="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146D9E" w:rsidRPr="005453E7" w:rsidRDefault="00336542" w:rsidP="00146D9E">
      <w:pPr>
        <w:pStyle w:val="Akapitzlist"/>
        <w:numPr>
          <w:ilvl w:val="0"/>
          <w:numId w:val="79"/>
        </w:numPr>
        <w:shd w:val="clear" w:color="auto" w:fill="FFFFFF"/>
        <w:ind w:left="284" w:hanging="284"/>
        <w:jc w:val="both"/>
        <w:rPr>
          <w:rFonts w:ascii="Arial" w:hAnsi="Arial" w:cs="Arial"/>
          <w:sz w:val="20"/>
          <w:szCs w:val="20"/>
        </w:rPr>
      </w:pPr>
      <w:r w:rsidRPr="005453E7">
        <w:rPr>
          <w:rFonts w:ascii="Arial" w:eastAsia="Times New Roman" w:hAnsi="Arial" w:cs="Arial"/>
          <w:sz w:val="20"/>
          <w:szCs w:val="20"/>
          <w:lang w:eastAsia="pl-PL"/>
        </w:rPr>
        <w:t>Wykonawca będzie zobowiązany do podpisania umowy w miejscu i terminie wskazanym przez Zamawiającego</w:t>
      </w:r>
      <w:r w:rsidR="00146D9E" w:rsidRPr="005453E7">
        <w:rPr>
          <w:rFonts w:ascii="Arial" w:eastAsia="Times New Roman" w:hAnsi="Arial" w:cs="Arial"/>
          <w:sz w:val="20"/>
          <w:szCs w:val="20"/>
          <w:lang w:eastAsia="pl-PL"/>
        </w:rPr>
        <w:t>.</w:t>
      </w:r>
    </w:p>
    <w:p w:rsidR="00146D9E" w:rsidRPr="005453E7" w:rsidRDefault="000C143F" w:rsidP="003554D6">
      <w:pPr>
        <w:pStyle w:val="Akapitzlist"/>
        <w:numPr>
          <w:ilvl w:val="0"/>
          <w:numId w:val="79"/>
        </w:numPr>
        <w:shd w:val="clear" w:color="auto" w:fill="FFFFFF"/>
        <w:ind w:left="284" w:hanging="284"/>
        <w:jc w:val="both"/>
        <w:rPr>
          <w:rFonts w:ascii="Arial" w:hAnsi="Arial" w:cs="Arial"/>
          <w:sz w:val="20"/>
          <w:szCs w:val="20"/>
        </w:rPr>
      </w:pPr>
      <w:r w:rsidRPr="005453E7">
        <w:rPr>
          <w:rFonts w:ascii="Arial" w:eastAsia="Times" w:hAnsi="Arial" w:cs="Arial"/>
          <w:sz w:val="20"/>
          <w:szCs w:val="20"/>
        </w:rPr>
        <w:t>Przed podpisaniem umowy Wykonawca zobowi</w:t>
      </w:r>
      <w:r w:rsidRPr="005453E7">
        <w:rPr>
          <w:rFonts w:ascii="Arial" w:hAnsi="Arial" w:cs="Arial"/>
          <w:sz w:val="20"/>
          <w:szCs w:val="20"/>
        </w:rPr>
        <w:t>ą</w:t>
      </w:r>
      <w:r w:rsidRPr="005453E7">
        <w:rPr>
          <w:rFonts w:ascii="Arial" w:eastAsia="Times" w:hAnsi="Arial" w:cs="Arial"/>
          <w:sz w:val="20"/>
          <w:szCs w:val="20"/>
        </w:rPr>
        <w:t>zany jest do dostarczenia zamawiaj</w:t>
      </w:r>
      <w:r w:rsidRPr="005453E7">
        <w:rPr>
          <w:rFonts w:ascii="Arial" w:hAnsi="Arial" w:cs="Arial"/>
          <w:sz w:val="20"/>
          <w:szCs w:val="20"/>
        </w:rPr>
        <w:t>ą</w:t>
      </w:r>
      <w:r w:rsidRPr="005453E7">
        <w:rPr>
          <w:rFonts w:ascii="Arial" w:eastAsia="Times" w:hAnsi="Arial" w:cs="Arial"/>
          <w:sz w:val="20"/>
          <w:szCs w:val="20"/>
        </w:rPr>
        <w:t>cemu dokumentów potwierdzaj</w:t>
      </w:r>
      <w:r w:rsidRPr="005453E7">
        <w:rPr>
          <w:rFonts w:ascii="Arial" w:hAnsi="Arial" w:cs="Arial"/>
          <w:sz w:val="20"/>
          <w:szCs w:val="20"/>
        </w:rPr>
        <w:t>ą</w:t>
      </w:r>
      <w:r w:rsidRPr="005453E7">
        <w:rPr>
          <w:rFonts w:ascii="Arial" w:eastAsia="Times" w:hAnsi="Arial" w:cs="Arial"/>
          <w:sz w:val="20"/>
          <w:szCs w:val="20"/>
        </w:rPr>
        <w:t>cych wymagane uprawnienia</w:t>
      </w:r>
      <w:r w:rsidR="003554D6" w:rsidRPr="005453E7">
        <w:rPr>
          <w:rFonts w:ascii="Arial" w:eastAsia="Times" w:hAnsi="Arial" w:cs="Arial"/>
          <w:sz w:val="20"/>
          <w:szCs w:val="20"/>
        </w:rPr>
        <w:t xml:space="preserve"> </w:t>
      </w:r>
      <w:r w:rsidRPr="005453E7">
        <w:rPr>
          <w:rFonts w:ascii="Arial" w:eastAsia="Times" w:hAnsi="Arial" w:cs="Arial"/>
          <w:sz w:val="20"/>
          <w:szCs w:val="20"/>
        </w:rPr>
        <w:t>osób, które b</w:t>
      </w:r>
      <w:r w:rsidRPr="005453E7">
        <w:rPr>
          <w:rFonts w:ascii="Arial" w:hAnsi="Arial" w:cs="Arial"/>
          <w:sz w:val="20"/>
          <w:szCs w:val="20"/>
        </w:rPr>
        <w:t>ę</w:t>
      </w:r>
      <w:r w:rsidRPr="005453E7">
        <w:rPr>
          <w:rFonts w:ascii="Arial" w:eastAsia="Times" w:hAnsi="Arial" w:cs="Arial"/>
          <w:sz w:val="20"/>
          <w:szCs w:val="20"/>
        </w:rPr>
        <w:t>d</w:t>
      </w:r>
      <w:r w:rsidRPr="005453E7">
        <w:rPr>
          <w:rFonts w:ascii="Arial" w:hAnsi="Arial" w:cs="Arial"/>
          <w:sz w:val="20"/>
          <w:szCs w:val="20"/>
        </w:rPr>
        <w:t>ą</w:t>
      </w:r>
      <w:r w:rsidRPr="005453E7">
        <w:rPr>
          <w:rFonts w:ascii="Arial" w:eastAsia="Times" w:hAnsi="Arial" w:cs="Arial"/>
          <w:sz w:val="20"/>
          <w:szCs w:val="20"/>
        </w:rPr>
        <w:t xml:space="preserve"> uczestniczy</w:t>
      </w:r>
      <w:r w:rsidRPr="005453E7">
        <w:rPr>
          <w:rFonts w:ascii="Arial" w:hAnsi="Arial" w:cs="Arial"/>
          <w:sz w:val="20"/>
          <w:szCs w:val="20"/>
        </w:rPr>
        <w:t>ć</w:t>
      </w:r>
      <w:r w:rsidRPr="005453E7">
        <w:rPr>
          <w:rFonts w:ascii="Arial" w:eastAsia="Times" w:hAnsi="Arial" w:cs="Arial"/>
          <w:sz w:val="20"/>
          <w:szCs w:val="20"/>
        </w:rPr>
        <w:t xml:space="preserve"> </w:t>
      </w:r>
      <w:r w:rsidR="008C5897">
        <w:rPr>
          <w:rFonts w:ascii="Arial" w:eastAsia="Times" w:hAnsi="Arial" w:cs="Arial"/>
          <w:sz w:val="20"/>
          <w:szCs w:val="20"/>
        </w:rPr>
        <w:t xml:space="preserve">                                       </w:t>
      </w:r>
      <w:r w:rsidRPr="005453E7">
        <w:rPr>
          <w:rFonts w:ascii="Arial" w:eastAsia="Times" w:hAnsi="Arial" w:cs="Arial"/>
          <w:sz w:val="20"/>
          <w:szCs w:val="20"/>
        </w:rPr>
        <w:t>w wykonywaniu zamówienia.</w:t>
      </w:r>
    </w:p>
    <w:p w:rsidR="008E4B73" w:rsidRPr="005453E7" w:rsidRDefault="000C143F" w:rsidP="00ED6FC9">
      <w:pPr>
        <w:pStyle w:val="Akapitzlist"/>
        <w:numPr>
          <w:ilvl w:val="0"/>
          <w:numId w:val="79"/>
        </w:numPr>
        <w:shd w:val="clear" w:color="auto" w:fill="FFFFFF"/>
        <w:ind w:left="284" w:hanging="284"/>
        <w:jc w:val="both"/>
        <w:rPr>
          <w:rFonts w:ascii="Arial" w:hAnsi="Arial" w:cs="Arial"/>
          <w:sz w:val="20"/>
          <w:szCs w:val="20"/>
        </w:rPr>
      </w:pPr>
      <w:r w:rsidRPr="005453E7">
        <w:rPr>
          <w:rFonts w:ascii="Arial" w:eastAsia="Times" w:hAnsi="Arial" w:cs="Arial"/>
          <w:sz w:val="20"/>
          <w:szCs w:val="20"/>
        </w:rPr>
        <w:t>Przed podpisaniem umowy Wykonawca zobowi</w:t>
      </w:r>
      <w:r w:rsidRPr="005453E7">
        <w:rPr>
          <w:rFonts w:ascii="Arial" w:hAnsi="Arial" w:cs="Arial"/>
          <w:sz w:val="20"/>
          <w:szCs w:val="20"/>
        </w:rPr>
        <w:t>ą</w:t>
      </w:r>
      <w:r w:rsidRPr="005453E7">
        <w:rPr>
          <w:rFonts w:ascii="Arial" w:eastAsia="Times" w:hAnsi="Arial" w:cs="Arial"/>
          <w:sz w:val="20"/>
          <w:szCs w:val="20"/>
        </w:rPr>
        <w:t>zany jest do dostarczenia zamawiaj</w:t>
      </w:r>
      <w:r w:rsidRPr="005453E7">
        <w:rPr>
          <w:rFonts w:ascii="Arial" w:hAnsi="Arial" w:cs="Arial"/>
          <w:sz w:val="20"/>
          <w:szCs w:val="20"/>
        </w:rPr>
        <w:t>ą</w:t>
      </w:r>
      <w:r w:rsidRPr="005453E7">
        <w:rPr>
          <w:rFonts w:ascii="Arial" w:eastAsia="Times" w:hAnsi="Arial" w:cs="Arial"/>
          <w:sz w:val="20"/>
          <w:szCs w:val="20"/>
        </w:rPr>
        <w:t>cemu dokumentów potwierdzaj</w:t>
      </w:r>
      <w:r w:rsidRPr="005453E7">
        <w:rPr>
          <w:rFonts w:ascii="Arial" w:hAnsi="Arial" w:cs="Arial"/>
          <w:sz w:val="20"/>
          <w:szCs w:val="20"/>
        </w:rPr>
        <w:t>ą</w:t>
      </w:r>
      <w:r w:rsidRPr="005453E7">
        <w:rPr>
          <w:rFonts w:ascii="Arial" w:eastAsia="Times" w:hAnsi="Arial" w:cs="Arial"/>
          <w:sz w:val="20"/>
          <w:szCs w:val="20"/>
        </w:rPr>
        <w:t>cych wykazane do</w:t>
      </w:r>
      <w:r w:rsidRPr="005453E7">
        <w:rPr>
          <w:rFonts w:ascii="Arial" w:hAnsi="Arial" w:cs="Arial"/>
          <w:sz w:val="20"/>
          <w:szCs w:val="20"/>
        </w:rPr>
        <w:t>ś</w:t>
      </w:r>
      <w:r w:rsidRPr="005453E7">
        <w:rPr>
          <w:rFonts w:ascii="Arial" w:eastAsia="Times" w:hAnsi="Arial" w:cs="Arial"/>
          <w:sz w:val="20"/>
          <w:szCs w:val="20"/>
        </w:rPr>
        <w:t>wiadczenie osób wyznaczonych do realizacji zamówienia.</w:t>
      </w:r>
    </w:p>
    <w:p w:rsidR="0020298A" w:rsidRPr="005453E7" w:rsidRDefault="003554D6" w:rsidP="003554D6">
      <w:pPr>
        <w:pStyle w:val="Akapitzlist"/>
        <w:numPr>
          <w:ilvl w:val="0"/>
          <w:numId w:val="79"/>
        </w:numPr>
        <w:shd w:val="clear" w:color="auto" w:fill="FFFFFF"/>
        <w:ind w:left="284" w:hanging="284"/>
        <w:jc w:val="both"/>
        <w:rPr>
          <w:rFonts w:ascii="Arial" w:hAnsi="Arial" w:cs="Arial"/>
          <w:sz w:val="20"/>
          <w:szCs w:val="20"/>
        </w:rPr>
      </w:pPr>
      <w:r w:rsidRPr="005453E7">
        <w:rPr>
          <w:rFonts w:ascii="Arial" w:eastAsia="Times New Roman" w:hAnsi="Arial" w:cs="Arial"/>
          <w:sz w:val="20"/>
          <w:szCs w:val="20"/>
          <w:lang w:eastAsia="pl-PL"/>
        </w:rPr>
        <w:t>Wykonawca będzie zobowiązany do podpisania umowy w miejscu i terminie wskazanym przez Zamawiającego.</w:t>
      </w:r>
    </w:p>
    <w:p w:rsidR="000E5DAF" w:rsidRPr="005453E7" w:rsidRDefault="000E5DAF" w:rsidP="000E5DAF">
      <w:pPr>
        <w:pStyle w:val="Akapitzlist"/>
        <w:shd w:val="clear" w:color="auto" w:fill="FFFFFF"/>
        <w:ind w:left="284"/>
        <w:jc w:val="both"/>
        <w:rPr>
          <w:rFonts w:ascii="Arial" w:hAnsi="Arial" w:cs="Arial"/>
          <w:sz w:val="20"/>
          <w:szCs w:val="20"/>
        </w:rPr>
      </w:pPr>
    </w:p>
    <w:p w:rsidR="00336542" w:rsidRPr="005453E7" w:rsidRDefault="00336542" w:rsidP="0020298A">
      <w:pPr>
        <w:shd w:val="clear" w:color="auto" w:fill="D9D9D9" w:themeFill="background1" w:themeFillShade="D9"/>
        <w:spacing w:after="0" w:line="240" w:lineRule="auto"/>
        <w:jc w:val="both"/>
        <w:outlineLvl w:val="1"/>
        <w:rPr>
          <w:rFonts w:ascii="Arial" w:eastAsia="Times New Roman" w:hAnsi="Arial" w:cs="Arial"/>
          <w:b/>
          <w:bCs/>
          <w:sz w:val="36"/>
          <w:szCs w:val="36"/>
          <w:lang w:eastAsia="pl-PL"/>
        </w:rPr>
      </w:pPr>
      <w:r w:rsidRPr="005453E7">
        <w:rPr>
          <w:rFonts w:ascii="Arial" w:eastAsia="Times New Roman" w:hAnsi="Arial" w:cs="Arial"/>
          <w:b/>
          <w:color w:val="000000"/>
          <w:sz w:val="32"/>
          <w:szCs w:val="32"/>
          <w:lang w:eastAsia="pl-PL"/>
        </w:rPr>
        <w:t>XXII. Wymagania dotyczące zabezpieczenia należytego wykonania umowy</w:t>
      </w:r>
    </w:p>
    <w:p w:rsidR="008339F0" w:rsidRDefault="008339F0" w:rsidP="008339F0">
      <w:pPr>
        <w:pStyle w:val="Kolorowalistaakcent11"/>
        <w:suppressAutoHyphens w:val="0"/>
        <w:autoSpaceDE w:val="0"/>
        <w:autoSpaceDN w:val="0"/>
        <w:adjustRightInd w:val="0"/>
        <w:spacing w:before="0" w:after="0" w:line="240" w:lineRule="auto"/>
        <w:ind w:left="425"/>
        <w:rPr>
          <w:rFonts w:ascii="Arial" w:hAnsi="Arial" w:cs="Arial"/>
          <w:bCs/>
        </w:rPr>
      </w:pPr>
    </w:p>
    <w:p w:rsidR="00210647" w:rsidRPr="005453E7" w:rsidRDefault="00210647" w:rsidP="00743880">
      <w:pPr>
        <w:pStyle w:val="Kolorowalistaakcent11"/>
        <w:numPr>
          <w:ilvl w:val="0"/>
          <w:numId w:val="82"/>
        </w:numPr>
        <w:tabs>
          <w:tab w:val="left" w:pos="425"/>
        </w:tabs>
        <w:suppressAutoHyphens w:val="0"/>
        <w:autoSpaceDE w:val="0"/>
        <w:autoSpaceDN w:val="0"/>
        <w:adjustRightInd w:val="0"/>
        <w:spacing w:before="0" w:after="0" w:line="240" w:lineRule="auto"/>
        <w:rPr>
          <w:rFonts w:ascii="Arial" w:hAnsi="Arial" w:cs="Arial"/>
          <w:bCs/>
        </w:rPr>
      </w:pPr>
      <w:r w:rsidRPr="005453E7">
        <w:rPr>
          <w:rFonts w:ascii="Arial" w:hAnsi="Arial" w:cs="Arial"/>
          <w:bCs/>
        </w:rPr>
        <w:t xml:space="preserve">Wykonawca, którego oferta zostanie uznana za najkorzystniejszą, zobowiązany będzie do wniesienia zabezpieczenia należytego wykonania umowy w wysokości </w:t>
      </w:r>
      <w:r w:rsidR="008C5897">
        <w:rPr>
          <w:rFonts w:ascii="Arial" w:hAnsi="Arial" w:cs="Arial"/>
          <w:b/>
          <w:bCs/>
        </w:rPr>
        <w:t>2</w:t>
      </w:r>
      <w:r w:rsidRPr="005453E7">
        <w:rPr>
          <w:rFonts w:ascii="Arial" w:hAnsi="Arial" w:cs="Arial"/>
          <w:b/>
          <w:bCs/>
        </w:rPr>
        <w:t xml:space="preserve"> % ceny brutto oferty </w:t>
      </w:r>
      <w:r w:rsidR="00AD398C" w:rsidRPr="005453E7">
        <w:rPr>
          <w:rFonts w:ascii="Arial" w:hAnsi="Arial" w:cs="Arial"/>
          <w:b/>
          <w:bCs/>
        </w:rPr>
        <w:t xml:space="preserve">                  </w:t>
      </w:r>
      <w:r w:rsidRPr="005453E7">
        <w:rPr>
          <w:rFonts w:ascii="Arial" w:hAnsi="Arial" w:cs="Arial"/>
          <w:b/>
          <w:bCs/>
        </w:rPr>
        <w:t>(z podatkiem VAT).</w:t>
      </w:r>
    </w:p>
    <w:p w:rsidR="00210647" w:rsidRPr="005453E7" w:rsidRDefault="00210647" w:rsidP="00743880">
      <w:pPr>
        <w:pStyle w:val="Kolorowalistaakcent11"/>
        <w:numPr>
          <w:ilvl w:val="0"/>
          <w:numId w:val="82"/>
        </w:numPr>
        <w:tabs>
          <w:tab w:val="left" w:pos="425"/>
        </w:tabs>
        <w:suppressAutoHyphens w:val="0"/>
        <w:autoSpaceDE w:val="0"/>
        <w:autoSpaceDN w:val="0"/>
        <w:adjustRightInd w:val="0"/>
        <w:spacing w:before="0" w:after="0" w:line="240" w:lineRule="auto"/>
        <w:rPr>
          <w:rFonts w:ascii="Arial" w:hAnsi="Arial" w:cs="Arial"/>
          <w:bCs/>
        </w:rPr>
      </w:pPr>
      <w:r w:rsidRPr="005453E7">
        <w:rPr>
          <w:rFonts w:ascii="Arial" w:hAnsi="Arial" w:cs="Arial"/>
          <w:bCs/>
        </w:rPr>
        <w:t xml:space="preserve">Zabezpieczenie należytego wykonania umowy może być wniesione według wyboru Wykonawcy </w:t>
      </w:r>
      <w:r w:rsidR="00AD398C" w:rsidRPr="005453E7">
        <w:rPr>
          <w:rFonts w:ascii="Arial" w:hAnsi="Arial" w:cs="Arial"/>
          <w:bCs/>
        </w:rPr>
        <w:t xml:space="preserve">                </w:t>
      </w:r>
      <w:r w:rsidRPr="005453E7">
        <w:rPr>
          <w:rFonts w:ascii="Arial" w:hAnsi="Arial" w:cs="Arial"/>
          <w:bCs/>
        </w:rPr>
        <w:t>w jednej lub w kilku następujących formach:</w:t>
      </w:r>
    </w:p>
    <w:p w:rsidR="00210647" w:rsidRPr="005453E7" w:rsidRDefault="00210647" w:rsidP="00743880">
      <w:pPr>
        <w:pStyle w:val="Kolorowalistaakcent11"/>
        <w:numPr>
          <w:ilvl w:val="0"/>
          <w:numId w:val="83"/>
        </w:numPr>
        <w:tabs>
          <w:tab w:val="clear" w:pos="845"/>
          <w:tab w:val="left" w:pos="720"/>
        </w:tabs>
        <w:suppressAutoHyphens w:val="0"/>
        <w:autoSpaceDE w:val="0"/>
        <w:autoSpaceDN w:val="0"/>
        <w:adjustRightInd w:val="0"/>
        <w:spacing w:before="0" w:after="0" w:line="240" w:lineRule="auto"/>
        <w:ind w:left="725" w:hanging="305"/>
        <w:rPr>
          <w:rFonts w:ascii="Arial" w:hAnsi="Arial" w:cs="Arial"/>
          <w:bCs/>
        </w:rPr>
      </w:pPr>
      <w:r w:rsidRPr="005453E7">
        <w:rPr>
          <w:rFonts w:ascii="Arial" w:hAnsi="Arial" w:cs="Arial"/>
          <w:bCs/>
        </w:rPr>
        <w:t>pieniądzu,</w:t>
      </w:r>
    </w:p>
    <w:p w:rsidR="00210647" w:rsidRPr="005453E7" w:rsidRDefault="00210647" w:rsidP="00743880">
      <w:pPr>
        <w:pStyle w:val="Kolorowalistaakcent11"/>
        <w:numPr>
          <w:ilvl w:val="0"/>
          <w:numId w:val="83"/>
        </w:numPr>
        <w:tabs>
          <w:tab w:val="clear" w:pos="845"/>
          <w:tab w:val="left" w:pos="720"/>
        </w:tabs>
        <w:suppressAutoHyphens w:val="0"/>
        <w:autoSpaceDE w:val="0"/>
        <w:autoSpaceDN w:val="0"/>
        <w:adjustRightInd w:val="0"/>
        <w:spacing w:before="0" w:after="0" w:line="240" w:lineRule="auto"/>
        <w:ind w:left="725" w:hanging="305"/>
        <w:rPr>
          <w:rFonts w:ascii="Arial" w:hAnsi="Arial" w:cs="Arial"/>
          <w:bCs/>
        </w:rPr>
      </w:pPr>
      <w:r w:rsidRPr="005453E7">
        <w:rPr>
          <w:rFonts w:ascii="Arial" w:hAnsi="Arial" w:cs="Arial"/>
          <w:bCs/>
        </w:rPr>
        <w:t xml:space="preserve">poręczeniach bankowych lub poręczeniach spółdzielczej kasy oszczędnościowo-kredytowej, </w:t>
      </w:r>
      <w:r w:rsidR="00AD398C" w:rsidRPr="005453E7">
        <w:rPr>
          <w:rFonts w:ascii="Arial" w:hAnsi="Arial" w:cs="Arial"/>
          <w:bCs/>
        </w:rPr>
        <w:t xml:space="preserve">                  </w:t>
      </w:r>
      <w:r w:rsidRPr="005453E7">
        <w:rPr>
          <w:rFonts w:ascii="Arial" w:hAnsi="Arial" w:cs="Arial"/>
          <w:bCs/>
        </w:rPr>
        <w:t>z tym, że poręczenie kasy jest zawsze zobowiązaniem pieniężnym,</w:t>
      </w:r>
    </w:p>
    <w:p w:rsidR="00210647" w:rsidRPr="005453E7" w:rsidRDefault="00210647" w:rsidP="00743880">
      <w:pPr>
        <w:pStyle w:val="Kolorowalistaakcent11"/>
        <w:numPr>
          <w:ilvl w:val="0"/>
          <w:numId w:val="83"/>
        </w:numPr>
        <w:tabs>
          <w:tab w:val="clear" w:pos="845"/>
          <w:tab w:val="left" w:pos="720"/>
        </w:tabs>
        <w:suppressAutoHyphens w:val="0"/>
        <w:autoSpaceDE w:val="0"/>
        <w:autoSpaceDN w:val="0"/>
        <w:adjustRightInd w:val="0"/>
        <w:spacing w:before="0" w:after="0" w:line="240" w:lineRule="auto"/>
        <w:ind w:left="725" w:hanging="305"/>
        <w:rPr>
          <w:rFonts w:ascii="Arial" w:hAnsi="Arial" w:cs="Arial"/>
          <w:bCs/>
        </w:rPr>
      </w:pPr>
      <w:r w:rsidRPr="005453E7">
        <w:rPr>
          <w:rFonts w:ascii="Arial" w:hAnsi="Arial" w:cs="Arial"/>
          <w:bCs/>
        </w:rPr>
        <w:t>gwarancjach bankowych, gwarancjach ubezpieczeniowych</w:t>
      </w:r>
    </w:p>
    <w:p w:rsidR="00210647" w:rsidRPr="005453E7" w:rsidRDefault="00210647" w:rsidP="00743880">
      <w:pPr>
        <w:pStyle w:val="Kolorowalistaakcent11"/>
        <w:numPr>
          <w:ilvl w:val="0"/>
          <w:numId w:val="83"/>
        </w:numPr>
        <w:tabs>
          <w:tab w:val="clear" w:pos="845"/>
          <w:tab w:val="left" w:pos="720"/>
        </w:tabs>
        <w:suppressAutoHyphens w:val="0"/>
        <w:autoSpaceDE w:val="0"/>
        <w:autoSpaceDN w:val="0"/>
        <w:adjustRightInd w:val="0"/>
        <w:spacing w:before="0" w:after="0" w:line="240" w:lineRule="auto"/>
        <w:ind w:left="725" w:hanging="305"/>
        <w:rPr>
          <w:rFonts w:ascii="Arial" w:hAnsi="Arial" w:cs="Arial"/>
          <w:bCs/>
        </w:rPr>
      </w:pPr>
      <w:r w:rsidRPr="005453E7">
        <w:rPr>
          <w:rFonts w:ascii="Arial" w:hAnsi="Arial" w:cs="Arial"/>
          <w:bCs/>
        </w:rPr>
        <w:t>poręczeniach udzielanych przez podmioty, o których mowa w art. 6b ust. 5 pkt 2 ustawy z dnia 9 listopada 2000 r. o utworzeniu Polskiej Agencji Rozwoju Przedsiębiorczości.</w:t>
      </w:r>
    </w:p>
    <w:p w:rsidR="00210647" w:rsidRPr="005453E7" w:rsidRDefault="00210647" w:rsidP="00210647">
      <w:pPr>
        <w:tabs>
          <w:tab w:val="left" w:pos="851"/>
        </w:tabs>
        <w:spacing w:after="0" w:line="240" w:lineRule="auto"/>
        <w:ind w:left="720"/>
        <w:jc w:val="both"/>
        <w:rPr>
          <w:rFonts w:ascii="Arial" w:hAnsi="Arial" w:cs="Arial"/>
          <w:b/>
          <w:bCs/>
          <w:sz w:val="20"/>
          <w:szCs w:val="20"/>
        </w:rPr>
      </w:pPr>
      <w:r w:rsidRPr="005453E7">
        <w:rPr>
          <w:rFonts w:ascii="Arial" w:hAnsi="Arial" w:cs="Arial"/>
          <w:bCs/>
          <w:sz w:val="20"/>
          <w:szCs w:val="20"/>
        </w:rPr>
        <w:lastRenderedPageBreak/>
        <w:t xml:space="preserve">Zabezpieczenie wnoszone w pieniądzu wpłaca się przelewem na rachunek bankowy Zamawiającego: </w:t>
      </w:r>
      <w:r w:rsidRPr="005453E7">
        <w:rPr>
          <w:rFonts w:ascii="Arial" w:hAnsi="Arial" w:cs="Arial"/>
          <w:b/>
          <w:bCs/>
          <w:sz w:val="20"/>
          <w:szCs w:val="20"/>
        </w:rPr>
        <w:t>PKO Bank Polski SA 91 1020 3147 0000 8002 0144 0320</w:t>
      </w:r>
      <w:r w:rsidR="00396661" w:rsidRPr="005453E7">
        <w:rPr>
          <w:rFonts w:ascii="Arial" w:hAnsi="Arial" w:cs="Arial"/>
          <w:b/>
          <w:bCs/>
          <w:sz w:val="20"/>
          <w:szCs w:val="20"/>
        </w:rPr>
        <w:t xml:space="preserve"> </w:t>
      </w:r>
      <w:r w:rsidRPr="005453E7">
        <w:rPr>
          <w:rFonts w:ascii="Arial" w:hAnsi="Arial" w:cs="Arial"/>
          <w:sz w:val="20"/>
          <w:szCs w:val="20"/>
        </w:rPr>
        <w:t>z tytułem przelewu</w:t>
      </w:r>
      <w:r w:rsidRPr="005453E7">
        <w:rPr>
          <w:rFonts w:ascii="Arial" w:hAnsi="Arial" w:cs="Arial"/>
          <w:b/>
          <w:bCs/>
          <w:sz w:val="20"/>
          <w:szCs w:val="20"/>
        </w:rPr>
        <w:t xml:space="preserve"> „ZNWU – Znak sprawy: </w:t>
      </w:r>
      <w:proofErr w:type="spellStart"/>
      <w:r w:rsidRPr="005453E7">
        <w:rPr>
          <w:rFonts w:ascii="Arial" w:hAnsi="Arial" w:cs="Arial"/>
          <w:b/>
          <w:bCs/>
          <w:sz w:val="20"/>
          <w:szCs w:val="20"/>
        </w:rPr>
        <w:t>RI.271.</w:t>
      </w:r>
      <w:r w:rsidR="008C5897">
        <w:rPr>
          <w:rFonts w:ascii="Arial" w:hAnsi="Arial" w:cs="Arial"/>
          <w:b/>
          <w:bCs/>
          <w:sz w:val="20"/>
          <w:szCs w:val="20"/>
        </w:rPr>
        <w:t>4</w:t>
      </w:r>
      <w:r w:rsidR="008339F0">
        <w:rPr>
          <w:rFonts w:ascii="Arial" w:hAnsi="Arial" w:cs="Arial"/>
          <w:b/>
          <w:bCs/>
          <w:sz w:val="20"/>
          <w:szCs w:val="20"/>
        </w:rPr>
        <w:t>8</w:t>
      </w:r>
      <w:r w:rsidRPr="005453E7">
        <w:rPr>
          <w:rFonts w:ascii="Arial" w:hAnsi="Arial" w:cs="Arial"/>
          <w:b/>
          <w:bCs/>
          <w:sz w:val="20"/>
          <w:szCs w:val="20"/>
        </w:rPr>
        <w:t>.2022</w:t>
      </w:r>
      <w:proofErr w:type="spellEnd"/>
      <w:r w:rsidRPr="005453E7">
        <w:rPr>
          <w:rFonts w:ascii="Arial" w:hAnsi="Arial" w:cs="Arial"/>
          <w:b/>
          <w:bCs/>
          <w:sz w:val="20"/>
          <w:szCs w:val="20"/>
        </w:rPr>
        <w:t>”</w:t>
      </w:r>
    </w:p>
    <w:p w:rsidR="00210647" w:rsidRPr="005453E7" w:rsidRDefault="00210647" w:rsidP="00743880">
      <w:pPr>
        <w:pStyle w:val="Kolorowalistaakcent11"/>
        <w:numPr>
          <w:ilvl w:val="0"/>
          <w:numId w:val="82"/>
        </w:numPr>
        <w:tabs>
          <w:tab w:val="left" w:pos="425"/>
        </w:tabs>
        <w:suppressAutoHyphens w:val="0"/>
        <w:autoSpaceDE w:val="0"/>
        <w:autoSpaceDN w:val="0"/>
        <w:adjustRightInd w:val="0"/>
        <w:spacing w:before="0" w:after="0" w:line="240" w:lineRule="auto"/>
        <w:rPr>
          <w:rFonts w:ascii="Arial" w:hAnsi="Arial" w:cs="Arial"/>
          <w:bCs/>
        </w:rPr>
      </w:pPr>
      <w:r w:rsidRPr="005453E7">
        <w:rPr>
          <w:rFonts w:ascii="Arial" w:hAnsi="Arial" w:cs="Arial"/>
          <w:bCs/>
        </w:rPr>
        <w:t xml:space="preserve">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t>
      </w:r>
      <w:r w:rsidRPr="005453E7">
        <w:rPr>
          <w:rFonts w:ascii="Arial" w:hAnsi="Arial" w:cs="Arial"/>
          <w:color w:val="000000"/>
          <w:shd w:val="clear" w:color="auto" w:fill="FFFFFF"/>
        </w:rPr>
        <w:t>W przypadku wniesienia wadium w pieniądzu wykonawca może wyrazić zgodę na zaliczenie kwoty wadium na poczet zabezpieczenia.</w:t>
      </w:r>
    </w:p>
    <w:p w:rsidR="00210647" w:rsidRPr="005453E7" w:rsidRDefault="00210647" w:rsidP="00743880">
      <w:pPr>
        <w:pStyle w:val="Kolorowalistaakcent11"/>
        <w:numPr>
          <w:ilvl w:val="0"/>
          <w:numId w:val="82"/>
        </w:numPr>
        <w:tabs>
          <w:tab w:val="left" w:pos="425"/>
        </w:tabs>
        <w:suppressAutoHyphens w:val="0"/>
        <w:autoSpaceDE w:val="0"/>
        <w:autoSpaceDN w:val="0"/>
        <w:adjustRightInd w:val="0"/>
        <w:spacing w:before="0" w:after="0" w:line="240" w:lineRule="auto"/>
        <w:rPr>
          <w:rFonts w:ascii="Arial" w:hAnsi="Arial" w:cs="Arial"/>
          <w:bCs/>
        </w:rPr>
      </w:pPr>
      <w:r w:rsidRPr="005453E7">
        <w:rPr>
          <w:rFonts w:ascii="Arial" w:hAnsi="Arial" w:cs="Arial"/>
          <w:color w:val="000000"/>
          <w:shd w:val="clear" w:color="auto" w:fill="FFFFFF"/>
        </w:rPr>
        <w:t xml:space="preserve">Zabezpieczenie służy pokryciu roszczeń z tytułu niewykonania lub nienależytego wykonania umowy. </w:t>
      </w:r>
      <w:r w:rsidRPr="005453E7">
        <w:rPr>
          <w:rFonts w:ascii="Arial" w:hAnsi="Arial" w:cs="Arial"/>
          <w:color w:val="000000"/>
        </w:rPr>
        <w:t>Kwota stanowiąca 70% zabezpieczenia należytego wykonania umowy, zostanie zwrócona w terminie 30 dni od dnia podpisania protokołu odbioru końcowego.</w:t>
      </w:r>
    </w:p>
    <w:p w:rsidR="00210647" w:rsidRPr="005453E7" w:rsidRDefault="00210647" w:rsidP="00743880">
      <w:pPr>
        <w:pStyle w:val="Kolorowalistaakcent11"/>
        <w:numPr>
          <w:ilvl w:val="0"/>
          <w:numId w:val="82"/>
        </w:numPr>
        <w:tabs>
          <w:tab w:val="left" w:pos="425"/>
        </w:tabs>
        <w:suppressAutoHyphens w:val="0"/>
        <w:autoSpaceDE w:val="0"/>
        <w:autoSpaceDN w:val="0"/>
        <w:adjustRightInd w:val="0"/>
        <w:spacing w:before="0" w:after="0" w:line="240" w:lineRule="auto"/>
        <w:rPr>
          <w:rFonts w:ascii="Arial" w:hAnsi="Arial" w:cs="Arial"/>
          <w:bCs/>
        </w:rPr>
      </w:pPr>
      <w:r w:rsidRPr="005453E7">
        <w:rPr>
          <w:rFonts w:ascii="Arial" w:hAnsi="Arial" w:cs="Arial"/>
          <w:color w:val="000000"/>
        </w:rPr>
        <w:t xml:space="preserve">Kwota pozostawiona na zabezpieczenie roszczeń z tytułu rękojmi za wady fizyczne i gwarancji, wynosząca 30% wartości zabezpieczenia należytego wykonania umowy, zostanie zwrócona nie później niż w 15 dniu po upływie okresu rękojmi lub gwarancji (co nastąpi później). </w:t>
      </w:r>
    </w:p>
    <w:p w:rsidR="00210647" w:rsidRPr="005453E7" w:rsidRDefault="00210647" w:rsidP="00743880">
      <w:pPr>
        <w:pStyle w:val="Kolorowalistaakcent11"/>
        <w:numPr>
          <w:ilvl w:val="0"/>
          <w:numId w:val="82"/>
        </w:numPr>
        <w:tabs>
          <w:tab w:val="left" w:pos="425"/>
        </w:tabs>
        <w:suppressAutoHyphens w:val="0"/>
        <w:autoSpaceDE w:val="0"/>
        <w:autoSpaceDN w:val="0"/>
        <w:adjustRightInd w:val="0"/>
        <w:spacing w:before="0" w:after="0" w:line="240" w:lineRule="auto"/>
        <w:rPr>
          <w:rFonts w:ascii="Arial" w:hAnsi="Arial" w:cs="Arial"/>
          <w:bCs/>
        </w:rPr>
      </w:pPr>
      <w:r w:rsidRPr="005453E7">
        <w:rPr>
          <w:rFonts w:ascii="Arial" w:hAnsi="Arial" w:cs="Arial"/>
          <w:color w:val="000000"/>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rsidR="00210647" w:rsidRPr="005453E7" w:rsidRDefault="00210647" w:rsidP="00743880">
      <w:pPr>
        <w:pStyle w:val="Kolorowalistaakcent11"/>
        <w:numPr>
          <w:ilvl w:val="0"/>
          <w:numId w:val="82"/>
        </w:numPr>
        <w:tabs>
          <w:tab w:val="left" w:pos="425"/>
        </w:tabs>
        <w:suppressAutoHyphens w:val="0"/>
        <w:autoSpaceDE w:val="0"/>
        <w:autoSpaceDN w:val="0"/>
        <w:adjustRightInd w:val="0"/>
        <w:spacing w:before="0" w:after="0" w:line="240" w:lineRule="auto"/>
        <w:rPr>
          <w:rFonts w:ascii="Arial" w:hAnsi="Arial" w:cs="Arial"/>
          <w:bCs/>
        </w:rPr>
      </w:pPr>
      <w:r w:rsidRPr="005453E7">
        <w:rPr>
          <w:rFonts w:ascii="Arial" w:hAnsi="Arial" w:cs="Arial"/>
          <w:bCs/>
        </w:rPr>
        <w:t>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p>
    <w:p w:rsidR="003554D6" w:rsidRDefault="00210647" w:rsidP="00743880">
      <w:pPr>
        <w:pStyle w:val="Kolorowalistaakcent11"/>
        <w:numPr>
          <w:ilvl w:val="0"/>
          <w:numId w:val="82"/>
        </w:numPr>
        <w:tabs>
          <w:tab w:val="left" w:pos="425"/>
        </w:tabs>
        <w:suppressAutoHyphens w:val="0"/>
        <w:autoSpaceDE w:val="0"/>
        <w:autoSpaceDN w:val="0"/>
        <w:adjustRightInd w:val="0"/>
        <w:spacing w:before="0" w:after="0" w:line="240" w:lineRule="auto"/>
        <w:rPr>
          <w:rFonts w:ascii="Arial" w:hAnsi="Arial" w:cs="Arial"/>
        </w:rPr>
      </w:pPr>
      <w:r w:rsidRPr="005453E7">
        <w:rPr>
          <w:rFonts w:ascii="Arial" w:hAnsi="Arial" w:cs="Arial"/>
        </w:rPr>
        <w:t xml:space="preserve">Zasady zaspokojenia roszczeń Zamawiającego z zabezpieczenia należytego wykonania umowy </w:t>
      </w:r>
      <w:r w:rsidR="00AD398C" w:rsidRPr="005453E7">
        <w:rPr>
          <w:rFonts w:ascii="Arial" w:hAnsi="Arial" w:cs="Arial"/>
        </w:rPr>
        <w:t xml:space="preserve"> </w:t>
      </w:r>
      <w:r w:rsidRPr="005453E7">
        <w:rPr>
          <w:rFonts w:ascii="Arial" w:hAnsi="Arial" w:cs="Arial"/>
        </w:rPr>
        <w:t xml:space="preserve">w okresie obowiązywania stanu zagrożenia epidemicznego albo stanu epidemii ogłoszonego </w:t>
      </w:r>
      <w:r w:rsidR="00AD398C" w:rsidRPr="005453E7">
        <w:rPr>
          <w:rFonts w:ascii="Arial" w:hAnsi="Arial" w:cs="Arial"/>
        </w:rPr>
        <w:t xml:space="preserve">                   </w:t>
      </w:r>
      <w:r w:rsidRPr="005453E7">
        <w:rPr>
          <w:rFonts w:ascii="Arial" w:hAnsi="Arial" w:cs="Arial"/>
        </w:rPr>
        <w:t>w związku z COVID-19, i przez 90 dni od dnia odwołania stanu, który obowiązywał jako ostatni, oraz obowiązki Wykonawcy związane z utrzymaniem zabezpieczenia w tym okresie określają przepisy art. 15r1 ustawy z 2 marca o szczególnych rozwiązaniach związanych z zapobieganiem, przeciwdziałaniem i zwalczaniem COVID-19, innych chorób zakaźnych oraz wywołanych nimi sytuacji kryzysowych (t. j. Dz. U. z 2020 r., poz. 1842 z późn. zm.).</w:t>
      </w:r>
    </w:p>
    <w:p w:rsidR="00671D3D" w:rsidRDefault="00671D3D" w:rsidP="00671D3D">
      <w:pPr>
        <w:pStyle w:val="Kolorowalistaakcent11"/>
        <w:suppressAutoHyphens w:val="0"/>
        <w:autoSpaceDE w:val="0"/>
        <w:autoSpaceDN w:val="0"/>
        <w:adjustRightInd w:val="0"/>
        <w:spacing w:before="0" w:after="0" w:line="240" w:lineRule="auto"/>
        <w:rPr>
          <w:rFonts w:ascii="Arial" w:hAnsi="Arial" w:cs="Arial"/>
        </w:rPr>
      </w:pPr>
    </w:p>
    <w:p w:rsidR="00F238C3" w:rsidRPr="005453E7" w:rsidRDefault="00336542" w:rsidP="000E5DAF">
      <w:pPr>
        <w:shd w:val="clear" w:color="auto" w:fill="D9D9D9" w:themeFill="background1" w:themeFillShade="D9"/>
        <w:spacing w:before="360" w:after="120" w:line="240" w:lineRule="auto"/>
        <w:jc w:val="both"/>
        <w:outlineLvl w:val="1"/>
        <w:rPr>
          <w:rFonts w:ascii="Arial" w:eastAsia="Times New Roman" w:hAnsi="Arial" w:cs="Arial"/>
          <w:b/>
          <w:bCs/>
          <w:sz w:val="36"/>
          <w:szCs w:val="36"/>
          <w:lang w:eastAsia="pl-PL"/>
        </w:rPr>
      </w:pPr>
      <w:r w:rsidRPr="005453E7">
        <w:rPr>
          <w:rFonts w:ascii="Arial" w:eastAsia="Times New Roman" w:hAnsi="Arial" w:cs="Arial"/>
          <w:b/>
          <w:color w:val="000000"/>
          <w:sz w:val="32"/>
          <w:szCs w:val="32"/>
          <w:lang w:eastAsia="pl-PL"/>
        </w:rPr>
        <w:t>XXIII. Informacje o treści zawieranej umowy oraz możliwości jej zmiany</w:t>
      </w:r>
    </w:p>
    <w:p w:rsidR="00EB7180" w:rsidRPr="005453E7" w:rsidRDefault="00EB7180" w:rsidP="00EB7180">
      <w:pPr>
        <w:numPr>
          <w:ilvl w:val="0"/>
          <w:numId w:val="62"/>
        </w:numPr>
        <w:spacing w:before="240" w:after="0" w:line="240" w:lineRule="auto"/>
        <w:ind w:left="284"/>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 xml:space="preserve">Wybrany Wykonawca jest zobowiązany do zawarcia umowy w sprawie zamówienia publicznego na warunkach określonych we Wzorze Umowy, stanowiącym </w:t>
      </w:r>
      <w:r w:rsidRPr="005453E7">
        <w:rPr>
          <w:rFonts w:ascii="Arial" w:eastAsia="Times New Roman" w:hAnsi="Arial" w:cs="Arial"/>
          <w:b/>
          <w:bCs/>
          <w:color w:val="000000"/>
          <w:sz w:val="20"/>
          <w:szCs w:val="20"/>
          <w:lang w:eastAsia="pl-PL"/>
        </w:rPr>
        <w:t xml:space="preserve">Załącznik nr </w:t>
      </w:r>
      <w:r w:rsidRPr="005453E7">
        <w:rPr>
          <w:rFonts w:ascii="Arial" w:eastAsia="Times New Roman" w:hAnsi="Arial" w:cs="Arial"/>
          <w:b/>
          <w:sz w:val="20"/>
          <w:szCs w:val="20"/>
          <w:lang w:eastAsia="pl-PL"/>
        </w:rPr>
        <w:t>9</w:t>
      </w:r>
      <w:r w:rsidRPr="005453E7">
        <w:rPr>
          <w:rFonts w:ascii="Arial" w:eastAsia="Times New Roman" w:hAnsi="Arial" w:cs="Arial"/>
          <w:b/>
          <w:bCs/>
          <w:color w:val="000000"/>
          <w:sz w:val="20"/>
          <w:szCs w:val="20"/>
          <w:lang w:eastAsia="pl-PL"/>
        </w:rPr>
        <w:t xml:space="preserve"> do SWZ</w:t>
      </w:r>
      <w:r w:rsidRPr="005453E7">
        <w:rPr>
          <w:rFonts w:ascii="Arial" w:eastAsia="Times New Roman" w:hAnsi="Arial" w:cs="Arial"/>
          <w:color w:val="000000"/>
          <w:sz w:val="20"/>
          <w:szCs w:val="20"/>
          <w:lang w:eastAsia="pl-PL"/>
        </w:rPr>
        <w:t>.</w:t>
      </w:r>
    </w:p>
    <w:p w:rsidR="00EB7180" w:rsidRPr="005453E7" w:rsidRDefault="00EB7180" w:rsidP="00EB7180">
      <w:pPr>
        <w:numPr>
          <w:ilvl w:val="0"/>
          <w:numId w:val="62"/>
        </w:numPr>
        <w:spacing w:after="0" w:line="240" w:lineRule="auto"/>
        <w:ind w:left="284"/>
        <w:jc w:val="both"/>
        <w:textAlignment w:val="baseline"/>
        <w:rPr>
          <w:rFonts w:ascii="Arial" w:eastAsia="Times New Roman" w:hAnsi="Arial" w:cs="Arial"/>
          <w:color w:val="000000"/>
          <w:sz w:val="20"/>
          <w:szCs w:val="20"/>
          <w:lang w:eastAsia="pl-PL"/>
        </w:rPr>
      </w:pPr>
      <w:r w:rsidRPr="005453E7">
        <w:rPr>
          <w:rFonts w:ascii="Arial" w:hAnsi="Arial" w:cs="Arial"/>
          <w:sz w:val="20"/>
          <w:szCs w:val="20"/>
        </w:rPr>
        <w:t xml:space="preserve">Zamawiający przewiduje możliwość wprowadzenia zmian do umowy na etapie realizacji prac, </w:t>
      </w:r>
      <w:r w:rsidR="008C5897">
        <w:rPr>
          <w:rFonts w:ascii="Arial" w:hAnsi="Arial" w:cs="Arial"/>
          <w:sz w:val="20"/>
          <w:szCs w:val="20"/>
        </w:rPr>
        <w:t xml:space="preserve">                           </w:t>
      </w:r>
      <w:r w:rsidRPr="005453E7">
        <w:rPr>
          <w:rFonts w:ascii="Arial" w:hAnsi="Arial" w:cs="Arial"/>
          <w:sz w:val="20"/>
          <w:szCs w:val="20"/>
        </w:rPr>
        <w:t>w szczególności jeżeli wystąpią następujące przesłanki:</w:t>
      </w:r>
    </w:p>
    <w:p w:rsidR="00EB7180" w:rsidRPr="005453E7" w:rsidRDefault="00EB7180" w:rsidP="00EB7180">
      <w:pPr>
        <w:spacing w:after="0" w:line="240" w:lineRule="auto"/>
        <w:ind w:left="467" w:hanging="227"/>
        <w:rPr>
          <w:rFonts w:ascii="Arial" w:hAnsi="Arial" w:cs="Arial"/>
          <w:sz w:val="20"/>
          <w:szCs w:val="20"/>
        </w:rPr>
      </w:pPr>
      <w:r w:rsidRPr="005453E7">
        <w:rPr>
          <w:rStyle w:val="Domylnaczcionkaakapitu1"/>
          <w:rFonts w:ascii="Arial" w:hAnsi="Arial" w:cs="Arial"/>
          <w:b/>
          <w:sz w:val="20"/>
          <w:szCs w:val="20"/>
        </w:rPr>
        <w:t>2.1 Zmiany umowy w zakresie terminów realizacji zadania objętego przedmiotem umowy:</w:t>
      </w:r>
    </w:p>
    <w:p w:rsidR="00EB7180" w:rsidRPr="005453E7" w:rsidRDefault="00EB7180">
      <w:pPr>
        <w:numPr>
          <w:ilvl w:val="0"/>
          <w:numId w:val="92"/>
        </w:numPr>
        <w:tabs>
          <w:tab w:val="left" w:pos="360"/>
        </w:tabs>
        <w:suppressAutoHyphens/>
        <w:spacing w:after="0" w:line="240" w:lineRule="auto"/>
        <w:ind w:left="705" w:hanging="227"/>
        <w:jc w:val="both"/>
        <w:rPr>
          <w:rFonts w:ascii="Arial" w:hAnsi="Arial" w:cs="Arial"/>
          <w:sz w:val="20"/>
          <w:szCs w:val="20"/>
        </w:rPr>
      </w:pPr>
      <w:r w:rsidRPr="005453E7">
        <w:rPr>
          <w:rFonts w:ascii="Arial" w:hAnsi="Arial" w:cs="Arial"/>
          <w:sz w:val="20"/>
          <w:szCs w:val="20"/>
        </w:rPr>
        <w:t>Wystąpienia siły wyższej w rozumieniu to znaczy niezależnego od stron losowego zdarzenia zewnętrznego, które było niemożliwe do przewidzenia w momencie zawarcia umowy i któremu nie można było zapobiec mimo dochowania należytej staranności. Wyrażenie „siła wyższa” oznacza takie działania jak: epidemia, wojna, atak terrorystyczny, stan klęski żywiołowej, zamieszki, strajki, pożar, trzęsienie ziemi, pioruny, powodzie, wybuchy i tym podobne zdarzenia, na które Strony nie mają wpływu, lecz które utrudniają lub uniemożliwiają całkowicie lub częściowo realizację zadania, zmieniają w sposób istotny warunki jego realizacji i których nie da się uniknąć, nawet przy zastosowaniu maksymalnej staranności. W razie wystąpienia siły wyższej Strony mogą rozwiązać umowę bez stosowania kar i odszkodowań w niej przewidzianych.</w:t>
      </w:r>
    </w:p>
    <w:p w:rsidR="00EB7180" w:rsidRPr="005453E7" w:rsidRDefault="00EB7180">
      <w:pPr>
        <w:numPr>
          <w:ilvl w:val="0"/>
          <w:numId w:val="92"/>
        </w:numPr>
        <w:tabs>
          <w:tab w:val="left" w:pos="360"/>
        </w:tabs>
        <w:suppressAutoHyphens/>
        <w:spacing w:after="0" w:line="240" w:lineRule="auto"/>
        <w:ind w:left="705" w:hanging="227"/>
        <w:jc w:val="both"/>
        <w:rPr>
          <w:rFonts w:ascii="Arial" w:hAnsi="Arial" w:cs="Arial"/>
          <w:sz w:val="20"/>
          <w:szCs w:val="20"/>
        </w:rPr>
      </w:pPr>
      <w:r w:rsidRPr="005453E7">
        <w:rPr>
          <w:rStyle w:val="Domylnaczcionkaakapitu1"/>
          <w:rFonts w:ascii="Arial" w:hAnsi="Arial" w:cs="Arial"/>
          <w:color w:val="000000"/>
          <w:sz w:val="20"/>
          <w:szCs w:val="20"/>
        </w:rPr>
        <w:t>W przypadku wystąpienia niekorzystnych warunków atmosferycznych, np. długotrwałe, ciągłe opady deszczu lub śniegu, powodujące ze względów technologicznych wstrzymanie lub przerwanie całości wykonywanych prac stanowiących przedmiot zamówienia w okresie dłuższym niż 7 następujących po sobie dni kalendarzowych, potwierdzone pisemnie przez Inspektora nadzoru – przy czym przedłużenie terminu realizacji zamówienia nastąpi o tyle dni, przez ile trwało ich wstrzymanie.</w:t>
      </w:r>
    </w:p>
    <w:p w:rsidR="00EB7180" w:rsidRPr="005453E7" w:rsidRDefault="00EB7180" w:rsidP="00EB7180">
      <w:pPr>
        <w:spacing w:after="0" w:line="240" w:lineRule="auto"/>
        <w:ind w:left="719" w:hanging="479"/>
        <w:jc w:val="both"/>
        <w:rPr>
          <w:rFonts w:ascii="Arial" w:hAnsi="Arial" w:cs="Arial"/>
          <w:sz w:val="20"/>
          <w:szCs w:val="20"/>
        </w:rPr>
      </w:pPr>
      <w:r w:rsidRPr="005453E7">
        <w:rPr>
          <w:rStyle w:val="Domylnaczcionkaakapitu1"/>
          <w:rFonts w:ascii="Arial" w:hAnsi="Arial" w:cs="Arial"/>
          <w:b/>
          <w:sz w:val="20"/>
          <w:szCs w:val="20"/>
        </w:rPr>
        <w:t>2.2 Zmiany sposobu spełnienia świadczenia są dopuszczalne w przypadku wystąpienia niżej wymienionych okoliczności:</w:t>
      </w:r>
    </w:p>
    <w:p w:rsidR="00EB7180" w:rsidRPr="005453E7" w:rsidRDefault="00EB7180">
      <w:pPr>
        <w:pStyle w:val="Akapitzlist"/>
        <w:numPr>
          <w:ilvl w:val="0"/>
          <w:numId w:val="94"/>
        </w:numPr>
        <w:tabs>
          <w:tab w:val="left" w:pos="0"/>
        </w:tabs>
        <w:ind w:left="709" w:hanging="283"/>
        <w:jc w:val="both"/>
        <w:rPr>
          <w:rFonts w:ascii="Arial" w:hAnsi="Arial" w:cs="Arial"/>
          <w:sz w:val="20"/>
          <w:szCs w:val="20"/>
        </w:rPr>
      </w:pPr>
      <w:r w:rsidRPr="005453E7">
        <w:rPr>
          <w:rFonts w:ascii="Arial" w:hAnsi="Arial" w:cs="Arial"/>
          <w:sz w:val="20"/>
          <w:szCs w:val="20"/>
        </w:rPr>
        <w:t xml:space="preserve">Zmiany w zakresie doboru poszczególnych materiałów, urządzeń wynikające z błędów </w:t>
      </w:r>
      <w:r w:rsidR="008C5897">
        <w:rPr>
          <w:rFonts w:ascii="Arial" w:hAnsi="Arial" w:cs="Arial"/>
          <w:sz w:val="20"/>
          <w:szCs w:val="20"/>
        </w:rPr>
        <w:t xml:space="preserve">                              </w:t>
      </w:r>
      <w:r w:rsidRPr="005453E7">
        <w:rPr>
          <w:rFonts w:ascii="Arial" w:hAnsi="Arial" w:cs="Arial"/>
          <w:sz w:val="20"/>
          <w:szCs w:val="20"/>
        </w:rPr>
        <w:t>w dokumentacji wykonanej przez uprawnione podmioty niemożliwej do stwierdzenia przy założeniu dochowania należytej staranności Zamawiającego</w:t>
      </w:r>
    </w:p>
    <w:p w:rsidR="00EB7180" w:rsidRPr="005453E7" w:rsidRDefault="00EB7180">
      <w:pPr>
        <w:pStyle w:val="Akapitzlist"/>
        <w:numPr>
          <w:ilvl w:val="0"/>
          <w:numId w:val="94"/>
        </w:numPr>
        <w:shd w:val="clear" w:color="auto" w:fill="FFFFFF"/>
        <w:tabs>
          <w:tab w:val="left" w:pos="709"/>
        </w:tabs>
        <w:autoSpaceDE w:val="0"/>
        <w:adjustRightInd w:val="0"/>
        <w:ind w:left="709" w:hanging="283"/>
        <w:jc w:val="both"/>
        <w:rPr>
          <w:rFonts w:ascii="Arial" w:hAnsi="Arial" w:cs="Arial"/>
          <w:bCs/>
          <w:sz w:val="20"/>
          <w:szCs w:val="20"/>
        </w:rPr>
      </w:pPr>
      <w:r w:rsidRPr="005453E7">
        <w:rPr>
          <w:rFonts w:ascii="Arial" w:hAnsi="Arial" w:cs="Arial"/>
          <w:bCs/>
          <w:sz w:val="20"/>
          <w:szCs w:val="20"/>
        </w:rPr>
        <w:t xml:space="preserve">gdy wystąpi brak na rynku dostępnych materiałów lub urządzeń, oferowanych w ofercie </w:t>
      </w:r>
      <w:r w:rsidRPr="005453E7">
        <w:rPr>
          <w:rFonts w:ascii="Arial" w:hAnsi="Arial" w:cs="Arial"/>
          <w:bCs/>
          <w:sz w:val="20"/>
          <w:szCs w:val="20"/>
        </w:rPr>
        <w:lastRenderedPageBreak/>
        <w:t>Wykonawcy, które mogą być zastąpione innymi materiałami lub urządzeniami spełniającymi wymagania Zamawiającego określone w dokumentacji postępowania o udzielenie zamówienia publicznego. W takim przypadku Wykonawca i Zamawiający mogą postanowić o zmianie sposobu świadczenia Wykonawcy określonego w umowie, w szczególności mogą postanowić o zmianie materiałów lub urządzeń, które mają być wykorzystane przez Wykonawcę przy realizacji przedmiotu niniejszej umowy, zmiana wynagrodzenia i terminu.</w:t>
      </w:r>
    </w:p>
    <w:p w:rsidR="00EB7180" w:rsidRPr="005453E7" w:rsidRDefault="00EB7180">
      <w:pPr>
        <w:pStyle w:val="Akapitzlist"/>
        <w:numPr>
          <w:ilvl w:val="0"/>
          <w:numId w:val="94"/>
        </w:numPr>
        <w:tabs>
          <w:tab w:val="left" w:pos="0"/>
        </w:tabs>
        <w:ind w:left="709" w:hanging="283"/>
        <w:jc w:val="both"/>
        <w:rPr>
          <w:rFonts w:ascii="Arial" w:hAnsi="Arial" w:cs="Arial"/>
          <w:sz w:val="20"/>
          <w:szCs w:val="20"/>
        </w:rPr>
      </w:pPr>
      <w:r w:rsidRPr="005453E7">
        <w:rPr>
          <w:rFonts w:ascii="Arial" w:hAnsi="Arial" w:cs="Arial"/>
          <w:sz w:val="20"/>
          <w:szCs w:val="20"/>
        </w:rPr>
        <w:t>Wystąpienie robót dodatkowych, zaniechanych, zamiennych – potwierdzone stosownymi protokołami konieczności, zmiana wynagrodzenia i terminu.</w:t>
      </w:r>
    </w:p>
    <w:p w:rsidR="00EB7180" w:rsidRPr="005453E7" w:rsidRDefault="00EB7180" w:rsidP="00EB7180">
      <w:pPr>
        <w:pStyle w:val="Normalny1"/>
        <w:ind w:firstLine="241"/>
        <w:jc w:val="both"/>
        <w:rPr>
          <w:rFonts w:ascii="Arial" w:hAnsi="Arial"/>
          <w:sz w:val="20"/>
          <w:szCs w:val="20"/>
        </w:rPr>
      </w:pPr>
      <w:r w:rsidRPr="005453E7">
        <w:rPr>
          <w:rStyle w:val="Domylnaczcionkaakapitu1"/>
          <w:rFonts w:ascii="Arial" w:hAnsi="Arial"/>
          <w:b/>
          <w:sz w:val="20"/>
          <w:szCs w:val="20"/>
        </w:rPr>
        <w:t>2.3 Pozostałe rodzaje zmian spowodowane następującymi okolicznościami:</w:t>
      </w:r>
    </w:p>
    <w:p w:rsidR="00EB7180" w:rsidRPr="005453E7" w:rsidRDefault="00EB7180">
      <w:pPr>
        <w:pStyle w:val="Akapitzlist"/>
        <w:numPr>
          <w:ilvl w:val="0"/>
          <w:numId w:val="93"/>
        </w:numPr>
        <w:ind w:left="709" w:hanging="283"/>
        <w:jc w:val="both"/>
        <w:rPr>
          <w:rFonts w:ascii="Arial" w:hAnsi="Arial" w:cs="Arial"/>
          <w:sz w:val="20"/>
          <w:szCs w:val="20"/>
        </w:rPr>
      </w:pPr>
      <w:r w:rsidRPr="005453E7">
        <w:rPr>
          <w:rFonts w:ascii="Arial" w:eastAsia="Calibri" w:hAnsi="Arial" w:cs="Arial"/>
          <w:sz w:val="20"/>
          <w:szCs w:val="20"/>
        </w:rPr>
        <w:t>Zmiana osób, przy pomocy których Wykonawca i Zamawiający realizuje przedmiot umowy na inne spełniające warunki określone w SWZ</w:t>
      </w:r>
    </w:p>
    <w:p w:rsidR="00EB7180" w:rsidRPr="005453E7" w:rsidRDefault="00EB7180">
      <w:pPr>
        <w:pStyle w:val="Akapitzlist"/>
        <w:numPr>
          <w:ilvl w:val="0"/>
          <w:numId w:val="93"/>
        </w:numPr>
        <w:ind w:left="709" w:hanging="283"/>
        <w:jc w:val="both"/>
        <w:rPr>
          <w:rFonts w:ascii="Arial" w:hAnsi="Arial" w:cs="Arial"/>
          <w:sz w:val="20"/>
          <w:szCs w:val="20"/>
        </w:rPr>
      </w:pPr>
      <w:r w:rsidRPr="005453E7">
        <w:rPr>
          <w:rFonts w:ascii="Arial" w:eastAsia="Calibri" w:hAnsi="Arial" w:cs="Arial"/>
          <w:sz w:val="20"/>
          <w:szCs w:val="20"/>
        </w:rPr>
        <w:t xml:space="preserve">Siła wyższa w rozumieniu umowy uniemożliwiająca wykonanie przedmiotu umowy zgodnie </w:t>
      </w:r>
      <w:r w:rsidR="008C5897">
        <w:rPr>
          <w:rFonts w:ascii="Arial" w:eastAsia="Calibri" w:hAnsi="Arial" w:cs="Arial"/>
          <w:sz w:val="20"/>
          <w:szCs w:val="20"/>
        </w:rPr>
        <w:t xml:space="preserve">                      </w:t>
      </w:r>
      <w:r w:rsidRPr="005453E7">
        <w:rPr>
          <w:rFonts w:ascii="Arial" w:eastAsia="Calibri" w:hAnsi="Arial" w:cs="Arial"/>
          <w:sz w:val="20"/>
          <w:szCs w:val="20"/>
        </w:rPr>
        <w:t>z SWZ.</w:t>
      </w:r>
    </w:p>
    <w:p w:rsidR="00EB7180" w:rsidRPr="005453E7" w:rsidRDefault="00EB7180">
      <w:pPr>
        <w:pStyle w:val="Akapitzlist"/>
        <w:numPr>
          <w:ilvl w:val="0"/>
          <w:numId w:val="93"/>
        </w:numPr>
        <w:ind w:left="709" w:hanging="283"/>
        <w:jc w:val="both"/>
        <w:rPr>
          <w:rFonts w:ascii="Arial" w:hAnsi="Arial" w:cs="Arial"/>
          <w:sz w:val="20"/>
          <w:szCs w:val="20"/>
        </w:rPr>
      </w:pPr>
      <w:r w:rsidRPr="005453E7">
        <w:rPr>
          <w:rFonts w:ascii="Arial" w:eastAsia="Calibri" w:hAnsi="Arial" w:cs="Arial"/>
          <w:sz w:val="20"/>
          <w:szCs w:val="20"/>
        </w:rPr>
        <w:t>Zmiana podwykonawcy w trakcie realizacji umowy.</w:t>
      </w:r>
    </w:p>
    <w:p w:rsidR="00EB7180" w:rsidRPr="005453E7" w:rsidRDefault="00EB7180">
      <w:pPr>
        <w:pStyle w:val="Akapitzlist"/>
        <w:numPr>
          <w:ilvl w:val="0"/>
          <w:numId w:val="93"/>
        </w:numPr>
        <w:ind w:left="709" w:hanging="283"/>
        <w:jc w:val="both"/>
        <w:rPr>
          <w:rFonts w:ascii="Arial" w:hAnsi="Arial" w:cs="Arial"/>
          <w:sz w:val="20"/>
          <w:szCs w:val="20"/>
        </w:rPr>
      </w:pPr>
      <w:r w:rsidRPr="005453E7">
        <w:rPr>
          <w:rFonts w:ascii="Arial" w:eastAsia="Calibri" w:hAnsi="Arial" w:cs="Arial"/>
          <w:sz w:val="20"/>
          <w:szCs w:val="20"/>
        </w:rPr>
        <w:t>Zmiana stawki VAT w przypadku zmiany przepisów w tym zakresie.</w:t>
      </w:r>
    </w:p>
    <w:p w:rsidR="00EB7180" w:rsidRPr="005453E7" w:rsidRDefault="00EB7180">
      <w:pPr>
        <w:pStyle w:val="Akapitzlist"/>
        <w:numPr>
          <w:ilvl w:val="0"/>
          <w:numId w:val="93"/>
        </w:numPr>
        <w:ind w:left="709" w:hanging="283"/>
        <w:jc w:val="both"/>
        <w:rPr>
          <w:rFonts w:ascii="Arial" w:hAnsi="Arial" w:cs="Arial"/>
          <w:sz w:val="20"/>
          <w:szCs w:val="20"/>
        </w:rPr>
      </w:pPr>
      <w:r w:rsidRPr="005453E7">
        <w:rPr>
          <w:rFonts w:ascii="Arial" w:eastAsia="Calibri" w:hAnsi="Arial" w:cs="Arial"/>
          <w:sz w:val="20"/>
          <w:szCs w:val="20"/>
        </w:rPr>
        <w:t>Zmiana zakresu świadczenia, terminów realizacji umowy, w zakresie ściśle związanym ze zmianami przepisów prawa jeżeli nastąpi zmiana powszechnie obowiązujących przepisów prawa w zakresie mającym wpływ na realizację przedmiotu zamówienia lub świadczenia jednej lub obu Stron</w:t>
      </w:r>
    </w:p>
    <w:p w:rsidR="00EB7180" w:rsidRPr="005453E7" w:rsidRDefault="00EB7180">
      <w:pPr>
        <w:pStyle w:val="Akapitzlist"/>
        <w:numPr>
          <w:ilvl w:val="0"/>
          <w:numId w:val="93"/>
        </w:numPr>
        <w:ind w:left="709" w:hanging="283"/>
        <w:jc w:val="both"/>
        <w:rPr>
          <w:rFonts w:ascii="Arial" w:hAnsi="Arial" w:cs="Arial"/>
          <w:sz w:val="20"/>
          <w:szCs w:val="20"/>
        </w:rPr>
      </w:pPr>
      <w:r w:rsidRPr="005453E7">
        <w:rPr>
          <w:rFonts w:ascii="Arial" w:eastAsia="Calibri" w:hAnsi="Arial" w:cs="Arial"/>
          <w:sz w:val="20"/>
          <w:szCs w:val="20"/>
        </w:rPr>
        <w:t xml:space="preserve">Zmiana terminu wykonania umowy, jeżeli wystąpią okoliczności, których strony nie mogły przewidzieć w chwili zawarcia umowy pomimo zachowania należytej staranności </w:t>
      </w:r>
    </w:p>
    <w:p w:rsidR="00EB7180" w:rsidRPr="005453E7" w:rsidRDefault="00EB7180">
      <w:pPr>
        <w:pStyle w:val="Akapitzlist"/>
        <w:numPr>
          <w:ilvl w:val="0"/>
          <w:numId w:val="93"/>
        </w:numPr>
        <w:tabs>
          <w:tab w:val="left" w:pos="-6480"/>
          <w:tab w:val="left" w:pos="-6196"/>
        </w:tabs>
        <w:ind w:left="709" w:hanging="283"/>
        <w:jc w:val="both"/>
        <w:rPr>
          <w:rFonts w:ascii="Arial" w:eastAsia="Calibri" w:hAnsi="Arial" w:cs="Arial"/>
          <w:sz w:val="20"/>
          <w:szCs w:val="20"/>
        </w:rPr>
      </w:pPr>
      <w:r w:rsidRPr="005453E7">
        <w:rPr>
          <w:rStyle w:val="Domylnaczcionkaakapitu1"/>
          <w:rFonts w:ascii="Arial" w:eastAsia="Calibri" w:hAnsi="Arial" w:cs="Arial"/>
          <w:sz w:val="20"/>
          <w:szCs w:val="20"/>
        </w:rPr>
        <w:t>W przypadku stwierdzenia, że okoliczności związane z wystąpieniem COVID-19 mając wpływ na termin lub/i należyte wykonanie przedmiotu umowy.</w:t>
      </w:r>
    </w:p>
    <w:p w:rsidR="00EB7180" w:rsidRPr="005453E7" w:rsidRDefault="00EB7180" w:rsidP="00EB7180">
      <w:pPr>
        <w:tabs>
          <w:tab w:val="left" w:pos="-6480"/>
          <w:tab w:val="left" w:pos="-6196"/>
        </w:tabs>
        <w:spacing w:after="0" w:line="240" w:lineRule="auto"/>
        <w:jc w:val="both"/>
        <w:rPr>
          <w:rFonts w:ascii="Arial" w:eastAsia="Calibri" w:hAnsi="Arial" w:cs="Arial"/>
          <w:sz w:val="20"/>
          <w:szCs w:val="20"/>
        </w:rPr>
      </w:pPr>
    </w:p>
    <w:p w:rsidR="004E3B51" w:rsidRPr="005453E7" w:rsidRDefault="004E3B51" w:rsidP="004E3B51">
      <w:pPr>
        <w:tabs>
          <w:tab w:val="left" w:pos="426"/>
        </w:tabs>
        <w:spacing w:after="0" w:line="240" w:lineRule="auto"/>
        <w:jc w:val="both"/>
        <w:rPr>
          <w:rFonts w:ascii="Arial" w:hAnsi="Arial" w:cs="Arial"/>
          <w:bCs/>
          <w:sz w:val="20"/>
          <w:szCs w:val="20"/>
        </w:rPr>
      </w:pPr>
      <w:r w:rsidRPr="005453E7">
        <w:rPr>
          <w:rFonts w:ascii="Arial" w:hAnsi="Arial" w:cs="Arial"/>
          <w:bCs/>
          <w:sz w:val="20"/>
          <w:szCs w:val="20"/>
        </w:rPr>
        <w:t>Wszystkie powyższe postanowienia stanowią katalog zmian, poza zapisami ustawy, które przed wprowadzeniem do umowy wymagają zgodnej akceptacji stron umowy.</w:t>
      </w:r>
    </w:p>
    <w:p w:rsidR="00EB7180" w:rsidRDefault="00336542" w:rsidP="000E5DAF">
      <w:pPr>
        <w:numPr>
          <w:ilvl w:val="0"/>
          <w:numId w:val="62"/>
        </w:numPr>
        <w:spacing w:after="0" w:line="240" w:lineRule="auto"/>
        <w:ind w:left="284"/>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Zmiana umowy wymaga dla swej ważności, pod rygorem nieważności, zachowania formy pisemnej.</w:t>
      </w:r>
    </w:p>
    <w:p w:rsidR="00336542" w:rsidRPr="005453E7" w:rsidRDefault="00336542" w:rsidP="00FB04EE">
      <w:pPr>
        <w:shd w:val="clear" w:color="auto" w:fill="D9D9D9" w:themeFill="background1" w:themeFillShade="D9"/>
        <w:spacing w:before="360" w:after="120" w:line="240" w:lineRule="auto"/>
        <w:jc w:val="both"/>
        <w:outlineLvl w:val="1"/>
        <w:rPr>
          <w:rFonts w:ascii="Arial" w:eastAsia="Times New Roman" w:hAnsi="Arial" w:cs="Arial"/>
          <w:b/>
          <w:bCs/>
          <w:sz w:val="36"/>
          <w:szCs w:val="36"/>
          <w:lang w:eastAsia="pl-PL"/>
        </w:rPr>
      </w:pPr>
      <w:r w:rsidRPr="005453E7">
        <w:rPr>
          <w:rFonts w:ascii="Arial" w:eastAsia="Times New Roman" w:hAnsi="Arial" w:cs="Arial"/>
          <w:b/>
          <w:color w:val="000000"/>
          <w:sz w:val="32"/>
          <w:szCs w:val="32"/>
          <w:lang w:eastAsia="pl-PL"/>
        </w:rPr>
        <w:t>X</w:t>
      </w:r>
      <w:r w:rsidR="00775622" w:rsidRPr="005453E7">
        <w:rPr>
          <w:rFonts w:ascii="Arial" w:eastAsia="Times New Roman" w:hAnsi="Arial" w:cs="Arial"/>
          <w:b/>
          <w:color w:val="000000"/>
          <w:sz w:val="32"/>
          <w:szCs w:val="32"/>
          <w:lang w:eastAsia="pl-PL"/>
        </w:rPr>
        <w:t>X</w:t>
      </w:r>
      <w:r w:rsidRPr="005453E7">
        <w:rPr>
          <w:rFonts w:ascii="Arial" w:eastAsia="Times New Roman" w:hAnsi="Arial" w:cs="Arial"/>
          <w:b/>
          <w:color w:val="000000"/>
          <w:sz w:val="32"/>
          <w:szCs w:val="32"/>
          <w:lang w:eastAsia="pl-PL"/>
        </w:rPr>
        <w:t>IV.</w:t>
      </w:r>
      <w:r w:rsidR="00FB04EE" w:rsidRPr="005453E7">
        <w:rPr>
          <w:rFonts w:ascii="Arial" w:eastAsia="Times New Roman" w:hAnsi="Arial" w:cs="Arial"/>
          <w:b/>
          <w:color w:val="000000"/>
          <w:sz w:val="32"/>
          <w:szCs w:val="32"/>
          <w:lang w:eastAsia="pl-PL"/>
        </w:rPr>
        <w:t xml:space="preserve"> </w:t>
      </w:r>
      <w:r w:rsidRPr="005453E7">
        <w:rPr>
          <w:rFonts w:ascii="Arial" w:eastAsia="Times New Roman" w:hAnsi="Arial" w:cs="Arial"/>
          <w:b/>
          <w:color w:val="000000"/>
          <w:sz w:val="32"/>
          <w:szCs w:val="32"/>
          <w:lang w:eastAsia="pl-PL"/>
        </w:rPr>
        <w:t>Pouczenie o środkach ochrony prawnej przysługujących Wykonawcy</w:t>
      </w:r>
    </w:p>
    <w:p w:rsidR="00336542" w:rsidRPr="005453E7" w:rsidRDefault="00336542" w:rsidP="003127F8">
      <w:pPr>
        <w:numPr>
          <w:ilvl w:val="0"/>
          <w:numId w:val="63"/>
        </w:numPr>
        <w:tabs>
          <w:tab w:val="clear" w:pos="720"/>
          <w:tab w:val="num" w:pos="426"/>
        </w:tabs>
        <w:spacing w:before="240" w:after="0" w:line="240" w:lineRule="auto"/>
        <w:ind w:left="360"/>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336542" w:rsidRPr="005453E7" w:rsidRDefault="00336542" w:rsidP="003127F8">
      <w:pPr>
        <w:numPr>
          <w:ilvl w:val="0"/>
          <w:numId w:val="63"/>
        </w:numPr>
        <w:tabs>
          <w:tab w:val="clear" w:pos="720"/>
          <w:tab w:val="num" w:pos="426"/>
        </w:tabs>
        <w:spacing w:after="0" w:line="240" w:lineRule="auto"/>
        <w:ind w:left="360"/>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336542" w:rsidRPr="005453E7" w:rsidRDefault="00336542" w:rsidP="003127F8">
      <w:pPr>
        <w:numPr>
          <w:ilvl w:val="0"/>
          <w:numId w:val="63"/>
        </w:numPr>
        <w:tabs>
          <w:tab w:val="clear" w:pos="720"/>
          <w:tab w:val="num" w:pos="426"/>
        </w:tabs>
        <w:spacing w:after="0" w:line="240" w:lineRule="auto"/>
        <w:ind w:left="360"/>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Odwołanie przysługuje na:</w:t>
      </w:r>
    </w:p>
    <w:p w:rsidR="00336542" w:rsidRPr="005453E7" w:rsidRDefault="00336542" w:rsidP="004E3B51">
      <w:pPr>
        <w:tabs>
          <w:tab w:val="num" w:pos="426"/>
        </w:tabs>
        <w:spacing w:after="0" w:line="240" w:lineRule="auto"/>
        <w:ind w:left="567" w:hanging="207"/>
        <w:jc w:val="both"/>
        <w:rPr>
          <w:rFonts w:ascii="Arial" w:eastAsia="Times New Roman" w:hAnsi="Arial" w:cs="Arial"/>
          <w:sz w:val="24"/>
          <w:szCs w:val="24"/>
          <w:lang w:eastAsia="pl-PL"/>
        </w:rPr>
      </w:pPr>
      <w:r w:rsidRPr="005453E7">
        <w:rPr>
          <w:rFonts w:ascii="Arial" w:eastAsia="Times New Roman" w:hAnsi="Arial" w:cs="Arial"/>
          <w:color w:val="000000"/>
          <w:sz w:val="20"/>
          <w:szCs w:val="20"/>
          <w:lang w:eastAsia="pl-PL"/>
        </w:rPr>
        <w:t>1)</w:t>
      </w:r>
      <w:r w:rsidRPr="005453E7">
        <w:rPr>
          <w:rFonts w:ascii="Arial" w:eastAsia="Times New Roman" w:hAnsi="Arial" w:cs="Arial"/>
          <w:color w:val="000000"/>
          <w:sz w:val="20"/>
          <w:lang w:eastAsia="pl-PL"/>
        </w:rPr>
        <w:tab/>
      </w:r>
      <w:r w:rsidRPr="005453E7">
        <w:rPr>
          <w:rFonts w:ascii="Arial" w:eastAsia="Times New Roman" w:hAnsi="Arial" w:cs="Arial"/>
          <w:color w:val="000000"/>
          <w:sz w:val="20"/>
          <w:szCs w:val="20"/>
          <w:lang w:eastAsia="pl-PL"/>
        </w:rPr>
        <w:t>niezgodną z przepisami ustawy czynność Zamawiającego, podjętą w postępowaniu o udzielenie zamówienia, w tym na projektowane postanowienie umowy;</w:t>
      </w:r>
    </w:p>
    <w:p w:rsidR="00336542" w:rsidRPr="005453E7" w:rsidRDefault="00336542" w:rsidP="004E3B51">
      <w:pPr>
        <w:tabs>
          <w:tab w:val="num" w:pos="426"/>
        </w:tabs>
        <w:spacing w:after="0" w:line="240" w:lineRule="auto"/>
        <w:ind w:left="567" w:hanging="207"/>
        <w:jc w:val="both"/>
        <w:rPr>
          <w:rFonts w:ascii="Arial" w:eastAsia="Times New Roman" w:hAnsi="Arial" w:cs="Arial"/>
          <w:sz w:val="24"/>
          <w:szCs w:val="24"/>
          <w:lang w:eastAsia="pl-PL"/>
        </w:rPr>
      </w:pPr>
      <w:r w:rsidRPr="005453E7">
        <w:rPr>
          <w:rFonts w:ascii="Arial" w:eastAsia="Times New Roman" w:hAnsi="Arial" w:cs="Arial"/>
          <w:color w:val="000000"/>
          <w:sz w:val="20"/>
          <w:szCs w:val="20"/>
          <w:lang w:eastAsia="pl-PL"/>
        </w:rPr>
        <w:t>2)</w:t>
      </w:r>
      <w:r w:rsidRPr="005453E7">
        <w:rPr>
          <w:rFonts w:ascii="Arial" w:eastAsia="Times New Roman" w:hAnsi="Arial" w:cs="Arial"/>
          <w:color w:val="000000"/>
          <w:sz w:val="20"/>
          <w:lang w:eastAsia="pl-PL"/>
        </w:rPr>
        <w:tab/>
      </w:r>
      <w:r w:rsidRPr="005453E7">
        <w:rPr>
          <w:rFonts w:ascii="Arial" w:eastAsia="Times New Roman" w:hAnsi="Arial" w:cs="Arial"/>
          <w:color w:val="000000"/>
          <w:sz w:val="20"/>
          <w:szCs w:val="20"/>
          <w:lang w:eastAsia="pl-PL"/>
        </w:rPr>
        <w:t>zaniechanie czynności w postępowaniu o udzielenie zamówienia do której zamawiający był obowiązany na podstawie ustawy;</w:t>
      </w:r>
    </w:p>
    <w:p w:rsidR="00336542" w:rsidRPr="005453E7" w:rsidRDefault="00336542" w:rsidP="003127F8">
      <w:pPr>
        <w:numPr>
          <w:ilvl w:val="0"/>
          <w:numId w:val="64"/>
        </w:numPr>
        <w:tabs>
          <w:tab w:val="num" w:pos="426"/>
        </w:tabs>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Odwołanie wnosi się do Prezesa Izby. Odwołujący przekazuje kopię odwołania zamawiającemu przed upływem terminu do wniesienia odwołania w taki sposób, aby mógł on zapoznać się z jego treścią przed upływem tego terminu.</w:t>
      </w:r>
    </w:p>
    <w:p w:rsidR="00336542" w:rsidRPr="005453E7" w:rsidRDefault="00336542" w:rsidP="003127F8">
      <w:pPr>
        <w:numPr>
          <w:ilvl w:val="0"/>
          <w:numId w:val="65"/>
        </w:numPr>
        <w:tabs>
          <w:tab w:val="num" w:pos="426"/>
        </w:tabs>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Odwołanie wobec treści ogłoszenia lub treści SWZ wnosi się w terminie 5 dni od dnia zamieszczenia ogłoszenia w Biuletynie Zamówień Publicznych lub treści SWZ na stronie internetowej.</w:t>
      </w:r>
    </w:p>
    <w:p w:rsidR="00336542" w:rsidRPr="005453E7" w:rsidRDefault="00336542" w:rsidP="003127F8">
      <w:pPr>
        <w:numPr>
          <w:ilvl w:val="0"/>
          <w:numId w:val="66"/>
        </w:numPr>
        <w:tabs>
          <w:tab w:val="num" w:pos="426"/>
        </w:tabs>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Odwołanie wnosi się w terminie:</w:t>
      </w:r>
    </w:p>
    <w:p w:rsidR="00336542" w:rsidRPr="005453E7" w:rsidRDefault="00336542" w:rsidP="004E3B51">
      <w:pPr>
        <w:tabs>
          <w:tab w:val="num" w:pos="709"/>
        </w:tabs>
        <w:spacing w:after="0" w:line="240" w:lineRule="auto"/>
        <w:ind w:left="709" w:hanging="283"/>
        <w:jc w:val="both"/>
        <w:rPr>
          <w:rFonts w:ascii="Arial" w:eastAsia="Times New Roman" w:hAnsi="Arial" w:cs="Arial"/>
          <w:sz w:val="24"/>
          <w:szCs w:val="24"/>
          <w:lang w:eastAsia="pl-PL"/>
        </w:rPr>
      </w:pPr>
      <w:r w:rsidRPr="005453E7">
        <w:rPr>
          <w:rFonts w:ascii="Arial" w:eastAsia="Times New Roman" w:hAnsi="Arial" w:cs="Arial"/>
          <w:color w:val="000000"/>
          <w:sz w:val="20"/>
          <w:szCs w:val="20"/>
          <w:lang w:eastAsia="pl-PL"/>
        </w:rPr>
        <w:t>1)</w:t>
      </w:r>
      <w:r w:rsidRPr="005453E7">
        <w:rPr>
          <w:rFonts w:ascii="Arial" w:eastAsia="Times New Roman" w:hAnsi="Arial" w:cs="Arial"/>
          <w:color w:val="000000"/>
          <w:sz w:val="20"/>
          <w:lang w:eastAsia="pl-PL"/>
        </w:rPr>
        <w:tab/>
      </w:r>
      <w:r w:rsidRPr="005453E7">
        <w:rPr>
          <w:rFonts w:ascii="Arial" w:eastAsia="Times New Roman" w:hAnsi="Arial" w:cs="Arial"/>
          <w:color w:val="000000"/>
          <w:sz w:val="20"/>
          <w:szCs w:val="20"/>
          <w:lang w:eastAsia="pl-PL"/>
        </w:rPr>
        <w:t>5 dni od dnia przekazania informacji o czynności zamawiającego stanowiącej podstawę jego wniesienia, jeżeli informacja została przekazana przy użyciu środków komunikacji elektronicznej,</w:t>
      </w:r>
    </w:p>
    <w:p w:rsidR="00336542" w:rsidRPr="005453E7" w:rsidRDefault="00336542" w:rsidP="004E3B51">
      <w:pPr>
        <w:tabs>
          <w:tab w:val="num" w:pos="709"/>
        </w:tabs>
        <w:spacing w:after="0" w:line="240" w:lineRule="auto"/>
        <w:ind w:left="709" w:hanging="283"/>
        <w:jc w:val="both"/>
        <w:rPr>
          <w:rFonts w:ascii="Arial" w:eastAsia="Times New Roman" w:hAnsi="Arial" w:cs="Arial"/>
          <w:sz w:val="24"/>
          <w:szCs w:val="24"/>
          <w:lang w:eastAsia="pl-PL"/>
        </w:rPr>
      </w:pPr>
      <w:r w:rsidRPr="005453E7">
        <w:rPr>
          <w:rFonts w:ascii="Arial" w:eastAsia="Times New Roman" w:hAnsi="Arial" w:cs="Arial"/>
          <w:color w:val="000000"/>
          <w:sz w:val="20"/>
          <w:szCs w:val="20"/>
          <w:lang w:eastAsia="pl-PL"/>
        </w:rPr>
        <w:t>2)</w:t>
      </w:r>
      <w:r w:rsidRPr="005453E7">
        <w:rPr>
          <w:rFonts w:ascii="Arial" w:eastAsia="Times New Roman" w:hAnsi="Arial" w:cs="Arial"/>
          <w:color w:val="000000"/>
          <w:sz w:val="20"/>
          <w:lang w:eastAsia="pl-PL"/>
        </w:rPr>
        <w:tab/>
      </w:r>
      <w:r w:rsidRPr="005453E7">
        <w:rPr>
          <w:rFonts w:ascii="Arial" w:eastAsia="Times New Roman" w:hAnsi="Arial" w:cs="Arial"/>
          <w:color w:val="000000"/>
          <w:sz w:val="20"/>
          <w:szCs w:val="20"/>
          <w:lang w:eastAsia="pl-PL"/>
        </w:rPr>
        <w:t>10 dni od dnia przekazania informacji o czynności zamawiającego stanowiącej podstawę jego wniesienia, jeżeli informacja została przekazana w sposób inny niż określony w pkt 1).</w:t>
      </w:r>
    </w:p>
    <w:p w:rsidR="00336542" w:rsidRPr="005453E7" w:rsidRDefault="00336542" w:rsidP="003127F8">
      <w:pPr>
        <w:numPr>
          <w:ilvl w:val="0"/>
          <w:numId w:val="67"/>
        </w:numPr>
        <w:tabs>
          <w:tab w:val="num" w:pos="426"/>
        </w:tabs>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336542" w:rsidRPr="005453E7" w:rsidRDefault="00336542" w:rsidP="003127F8">
      <w:pPr>
        <w:numPr>
          <w:ilvl w:val="0"/>
          <w:numId w:val="68"/>
        </w:numPr>
        <w:tabs>
          <w:tab w:val="num" w:pos="426"/>
        </w:tabs>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Na orzeczenie Izby oraz postanowienie Prezesa Izby, o którym mowa w art. 519 ust. 1 ustawy PZP, stronom oraz uczestnikom postępowania odwoławczego przysługuje skarga do sądu.</w:t>
      </w:r>
    </w:p>
    <w:p w:rsidR="00336542" w:rsidRPr="005453E7" w:rsidRDefault="00336542" w:rsidP="003127F8">
      <w:pPr>
        <w:numPr>
          <w:ilvl w:val="0"/>
          <w:numId w:val="69"/>
        </w:numPr>
        <w:tabs>
          <w:tab w:val="num" w:pos="426"/>
        </w:tabs>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lastRenderedPageBreak/>
        <w:t>W postępowaniu toczącym się wskutek wniesienia skargi stosuje się odpowiednio przepisy ustawy z dnia 17 listopada 1964 r. - Kodeks postępowania cywilnego o apelacji, jeżeli przepisy niniejszego rozdziału nie stanowią inaczej.</w:t>
      </w:r>
    </w:p>
    <w:p w:rsidR="00336542" w:rsidRPr="005453E7" w:rsidRDefault="00336542" w:rsidP="003127F8">
      <w:pPr>
        <w:numPr>
          <w:ilvl w:val="0"/>
          <w:numId w:val="70"/>
        </w:numPr>
        <w:tabs>
          <w:tab w:val="num" w:pos="426"/>
        </w:tabs>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Skargę wnosi się do Sądu Okręgowego w Warszawie - sądu zamówień publicznych, zwanego dalej "sądem zamówień publicznych".</w:t>
      </w:r>
    </w:p>
    <w:p w:rsidR="00336542" w:rsidRPr="005453E7" w:rsidRDefault="00336542" w:rsidP="003127F8">
      <w:pPr>
        <w:numPr>
          <w:ilvl w:val="0"/>
          <w:numId w:val="71"/>
        </w:numPr>
        <w:tabs>
          <w:tab w:val="num" w:pos="426"/>
        </w:tabs>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336542" w:rsidRPr="005453E7" w:rsidRDefault="00336542" w:rsidP="003127F8">
      <w:pPr>
        <w:numPr>
          <w:ilvl w:val="0"/>
          <w:numId w:val="72"/>
        </w:numPr>
        <w:tabs>
          <w:tab w:val="num" w:pos="426"/>
        </w:tabs>
        <w:spacing w:after="0" w:line="240" w:lineRule="auto"/>
        <w:jc w:val="both"/>
        <w:textAlignment w:val="baseline"/>
        <w:rPr>
          <w:rFonts w:ascii="Arial" w:eastAsia="Times New Roman" w:hAnsi="Arial" w:cs="Arial"/>
          <w:color w:val="000000"/>
          <w:sz w:val="20"/>
          <w:szCs w:val="20"/>
          <w:lang w:eastAsia="pl-PL"/>
        </w:rPr>
      </w:pPr>
      <w:r w:rsidRPr="005453E7">
        <w:rPr>
          <w:rFonts w:ascii="Arial" w:eastAsia="Times New Roman" w:hAnsi="Arial" w:cs="Arial"/>
          <w:color w:val="000000"/>
          <w:sz w:val="20"/>
          <w:szCs w:val="20"/>
          <w:lang w:eastAsia="pl-PL"/>
        </w:rPr>
        <w:t>Prezes Izby przekazuje skargę wraz z aktami postępowania odwoławczego do sądu zamówień publicznych w terminie 7 dni od dnia jej otrzymania.</w:t>
      </w:r>
    </w:p>
    <w:p w:rsidR="00336542" w:rsidRPr="005453E7" w:rsidRDefault="00336542" w:rsidP="004E3B51">
      <w:pPr>
        <w:shd w:val="clear" w:color="auto" w:fill="D9D9D9" w:themeFill="background1" w:themeFillShade="D9"/>
        <w:spacing w:before="360" w:after="120" w:line="240" w:lineRule="auto"/>
        <w:jc w:val="both"/>
        <w:outlineLvl w:val="1"/>
        <w:rPr>
          <w:rFonts w:ascii="Arial" w:eastAsia="Times New Roman" w:hAnsi="Arial" w:cs="Arial"/>
          <w:b/>
          <w:bCs/>
          <w:sz w:val="36"/>
          <w:szCs w:val="36"/>
          <w:lang w:eastAsia="pl-PL"/>
        </w:rPr>
      </w:pPr>
      <w:r w:rsidRPr="005453E7">
        <w:rPr>
          <w:rFonts w:ascii="Arial" w:eastAsia="Times New Roman" w:hAnsi="Arial" w:cs="Arial"/>
          <w:b/>
          <w:color w:val="000000"/>
          <w:sz w:val="32"/>
          <w:szCs w:val="32"/>
          <w:lang w:eastAsia="pl-PL"/>
        </w:rPr>
        <w:t>XXV. Spis załączników</w:t>
      </w:r>
    </w:p>
    <w:p w:rsidR="004E3B51" w:rsidRPr="005453E7" w:rsidRDefault="004E3B51" w:rsidP="004E3B51">
      <w:pPr>
        <w:spacing w:after="0" w:line="240" w:lineRule="auto"/>
        <w:rPr>
          <w:rFonts w:ascii="Arial" w:hAnsi="Arial" w:cs="Arial"/>
        </w:rPr>
      </w:pPr>
      <w:r w:rsidRPr="005453E7">
        <w:rPr>
          <w:rFonts w:ascii="Arial" w:hAnsi="Arial" w:cs="Arial"/>
          <w:b/>
          <w:sz w:val="18"/>
          <w:szCs w:val="18"/>
        </w:rPr>
        <w:t>Załącznik nr 1 - Wzór Formularza ofertowego</w:t>
      </w:r>
    </w:p>
    <w:p w:rsidR="004E3B51" w:rsidRPr="005453E7" w:rsidRDefault="004E3B51" w:rsidP="004E3B51">
      <w:pPr>
        <w:spacing w:after="0" w:line="240" w:lineRule="auto"/>
        <w:rPr>
          <w:rFonts w:ascii="Arial" w:hAnsi="Arial" w:cs="Arial"/>
        </w:rPr>
      </w:pPr>
      <w:r w:rsidRPr="005453E7">
        <w:rPr>
          <w:rFonts w:ascii="Arial" w:hAnsi="Arial" w:cs="Arial"/>
          <w:b/>
          <w:sz w:val="18"/>
          <w:szCs w:val="18"/>
        </w:rPr>
        <w:t>Załącznik nr 3 - Wzór oświadczenia o braku podstaw do wykluczenia</w:t>
      </w:r>
    </w:p>
    <w:p w:rsidR="004E3B51" w:rsidRPr="005453E7" w:rsidRDefault="004E3B51" w:rsidP="004E3B51">
      <w:pPr>
        <w:spacing w:after="0" w:line="240" w:lineRule="auto"/>
        <w:rPr>
          <w:rFonts w:ascii="Arial" w:hAnsi="Arial" w:cs="Arial"/>
        </w:rPr>
      </w:pPr>
      <w:r w:rsidRPr="005453E7">
        <w:rPr>
          <w:rFonts w:ascii="Arial" w:hAnsi="Arial" w:cs="Arial"/>
          <w:b/>
          <w:sz w:val="18"/>
          <w:szCs w:val="18"/>
        </w:rPr>
        <w:t>Załącznik nr 4 - Wzór oświadczenia o spełnianiu warunków udziału w postępowaniu</w:t>
      </w:r>
    </w:p>
    <w:p w:rsidR="004E3B51" w:rsidRPr="005453E7" w:rsidRDefault="004E3B51" w:rsidP="004E3B51">
      <w:pPr>
        <w:spacing w:after="0" w:line="240" w:lineRule="auto"/>
        <w:rPr>
          <w:rFonts w:ascii="Arial" w:hAnsi="Arial" w:cs="Arial"/>
        </w:rPr>
      </w:pPr>
      <w:r w:rsidRPr="005453E7">
        <w:rPr>
          <w:rFonts w:ascii="Arial" w:hAnsi="Arial" w:cs="Arial"/>
          <w:b/>
          <w:sz w:val="18"/>
          <w:szCs w:val="18"/>
        </w:rPr>
        <w:t>Załącznik nr 5 - Wzór oświadczenia wykonawców wspólnie ubiegających się o udzielenie zamówienia</w:t>
      </w:r>
    </w:p>
    <w:p w:rsidR="004E3B51" w:rsidRPr="005453E7" w:rsidRDefault="004E3B51" w:rsidP="004E3B51">
      <w:pPr>
        <w:spacing w:after="0" w:line="240" w:lineRule="auto"/>
        <w:rPr>
          <w:rFonts w:ascii="Arial" w:hAnsi="Arial" w:cs="Arial"/>
        </w:rPr>
      </w:pPr>
      <w:r w:rsidRPr="005453E7">
        <w:rPr>
          <w:rFonts w:ascii="Arial" w:hAnsi="Arial" w:cs="Arial"/>
          <w:b/>
          <w:sz w:val="18"/>
          <w:szCs w:val="18"/>
        </w:rPr>
        <w:t>Załącznik nr 6 - Wzór wykazu usług</w:t>
      </w:r>
    </w:p>
    <w:p w:rsidR="004E3B51" w:rsidRPr="005453E7" w:rsidRDefault="004E3B51" w:rsidP="004E3B51">
      <w:pPr>
        <w:spacing w:after="0" w:line="240" w:lineRule="auto"/>
        <w:rPr>
          <w:rFonts w:ascii="Arial" w:hAnsi="Arial" w:cs="Arial"/>
        </w:rPr>
      </w:pPr>
      <w:r w:rsidRPr="005453E7">
        <w:rPr>
          <w:rFonts w:ascii="Arial" w:hAnsi="Arial" w:cs="Arial"/>
          <w:b/>
          <w:sz w:val="18"/>
          <w:szCs w:val="18"/>
        </w:rPr>
        <w:t>Załącznik nr 7 - Wzór wykazu osób</w:t>
      </w:r>
    </w:p>
    <w:p w:rsidR="004E3B51" w:rsidRPr="005453E7" w:rsidRDefault="004E3B51" w:rsidP="008F01CD">
      <w:pPr>
        <w:spacing w:after="0" w:line="240" w:lineRule="auto"/>
        <w:ind w:left="1446" w:hanging="1446"/>
        <w:rPr>
          <w:rFonts w:ascii="Arial" w:hAnsi="Arial" w:cs="Arial"/>
        </w:rPr>
      </w:pPr>
      <w:r w:rsidRPr="005453E7">
        <w:rPr>
          <w:rFonts w:ascii="Arial" w:hAnsi="Arial" w:cs="Arial"/>
          <w:b/>
          <w:sz w:val="18"/>
          <w:szCs w:val="18"/>
        </w:rPr>
        <w:t>Załącznik nr 8 - Wzór oświadczenia wykonawcy o braku przynależności/przynależności do tej samej</w:t>
      </w:r>
      <w:r w:rsidR="008F01CD" w:rsidRPr="005453E7">
        <w:rPr>
          <w:rFonts w:ascii="Arial" w:hAnsi="Arial" w:cs="Arial"/>
          <w:b/>
          <w:sz w:val="18"/>
          <w:szCs w:val="18"/>
        </w:rPr>
        <w:t xml:space="preserve"> </w:t>
      </w:r>
      <w:r w:rsidRPr="005453E7">
        <w:rPr>
          <w:rFonts w:ascii="Arial" w:hAnsi="Arial" w:cs="Arial"/>
          <w:b/>
          <w:sz w:val="18"/>
          <w:szCs w:val="18"/>
        </w:rPr>
        <w:t>grupy kapitałowej</w:t>
      </w:r>
    </w:p>
    <w:p w:rsidR="004E3B51" w:rsidRPr="005453E7" w:rsidRDefault="004E3B51" w:rsidP="004E3B51">
      <w:pPr>
        <w:spacing w:after="0" w:line="240" w:lineRule="auto"/>
        <w:rPr>
          <w:rFonts w:ascii="Arial" w:hAnsi="Arial" w:cs="Arial"/>
          <w:b/>
          <w:sz w:val="18"/>
          <w:szCs w:val="18"/>
        </w:rPr>
      </w:pPr>
      <w:r w:rsidRPr="005453E7">
        <w:rPr>
          <w:rFonts w:ascii="Arial" w:hAnsi="Arial" w:cs="Arial"/>
          <w:b/>
          <w:sz w:val="18"/>
          <w:szCs w:val="18"/>
        </w:rPr>
        <w:t xml:space="preserve">Załącznik nr 9 - </w:t>
      </w:r>
      <w:r w:rsidR="008F01CD" w:rsidRPr="005453E7">
        <w:rPr>
          <w:rFonts w:ascii="Arial" w:hAnsi="Arial" w:cs="Arial"/>
          <w:b/>
          <w:sz w:val="18"/>
          <w:szCs w:val="18"/>
        </w:rPr>
        <w:t xml:space="preserve"> </w:t>
      </w:r>
      <w:r w:rsidRPr="005453E7">
        <w:rPr>
          <w:rFonts w:ascii="Arial" w:hAnsi="Arial" w:cs="Arial"/>
          <w:b/>
          <w:sz w:val="18"/>
          <w:szCs w:val="18"/>
        </w:rPr>
        <w:t>Projekt umowy</w:t>
      </w:r>
    </w:p>
    <w:p w:rsidR="009C514B" w:rsidRPr="005453E7" w:rsidRDefault="009C514B" w:rsidP="004E3B51">
      <w:pPr>
        <w:spacing w:after="0" w:line="240" w:lineRule="auto"/>
        <w:rPr>
          <w:rFonts w:ascii="Arial" w:hAnsi="Arial" w:cs="Arial"/>
        </w:rPr>
      </w:pPr>
      <w:r w:rsidRPr="005453E7">
        <w:rPr>
          <w:rFonts w:ascii="Arial" w:hAnsi="Arial" w:cs="Arial"/>
          <w:b/>
          <w:sz w:val="18"/>
          <w:szCs w:val="18"/>
        </w:rPr>
        <w:t xml:space="preserve">Załącznik nr 10 </w:t>
      </w:r>
      <w:r w:rsidR="008F01CD" w:rsidRPr="005453E7">
        <w:rPr>
          <w:rFonts w:ascii="Arial" w:hAnsi="Arial" w:cs="Arial"/>
          <w:b/>
          <w:sz w:val="18"/>
          <w:szCs w:val="18"/>
        </w:rPr>
        <w:t>-</w:t>
      </w:r>
      <w:r w:rsidRPr="005453E7">
        <w:rPr>
          <w:rFonts w:ascii="Arial" w:hAnsi="Arial" w:cs="Arial"/>
          <w:b/>
          <w:sz w:val="18"/>
          <w:szCs w:val="18"/>
        </w:rPr>
        <w:t xml:space="preserve"> Wzór </w:t>
      </w:r>
      <w:r w:rsidR="002B2CDE">
        <w:rPr>
          <w:rFonts w:ascii="Arial" w:hAnsi="Arial" w:cs="Arial"/>
          <w:b/>
          <w:sz w:val="18"/>
          <w:szCs w:val="18"/>
        </w:rPr>
        <w:t>-</w:t>
      </w:r>
      <w:r w:rsidRPr="005453E7">
        <w:rPr>
          <w:rFonts w:ascii="Arial" w:hAnsi="Arial" w:cs="Arial"/>
          <w:b/>
          <w:sz w:val="18"/>
          <w:szCs w:val="18"/>
        </w:rPr>
        <w:t xml:space="preserve"> Zobowiązanie podmiotu trzeciego</w:t>
      </w:r>
    </w:p>
    <w:p w:rsidR="008F7566" w:rsidRPr="005453E7" w:rsidRDefault="004E3B51" w:rsidP="004E3B51">
      <w:pPr>
        <w:rPr>
          <w:rFonts w:ascii="Arial" w:hAnsi="Arial" w:cs="Arial"/>
        </w:rPr>
      </w:pPr>
      <w:r w:rsidRPr="005453E7">
        <w:rPr>
          <w:rFonts w:ascii="Arial" w:hAnsi="Arial" w:cs="Arial"/>
          <w:b/>
          <w:sz w:val="18"/>
          <w:szCs w:val="18"/>
        </w:rPr>
        <w:t>Załącznik nr 1</w:t>
      </w:r>
      <w:r w:rsidR="009C514B" w:rsidRPr="005453E7">
        <w:rPr>
          <w:rFonts w:ascii="Arial" w:hAnsi="Arial" w:cs="Arial"/>
          <w:b/>
          <w:sz w:val="18"/>
          <w:szCs w:val="18"/>
        </w:rPr>
        <w:t>1</w:t>
      </w:r>
      <w:r w:rsidRPr="005453E7">
        <w:rPr>
          <w:rFonts w:ascii="Arial" w:hAnsi="Arial" w:cs="Arial"/>
          <w:b/>
          <w:sz w:val="18"/>
          <w:szCs w:val="18"/>
        </w:rPr>
        <w:t xml:space="preserve"> </w:t>
      </w:r>
      <w:r w:rsidR="009C514B" w:rsidRPr="005453E7">
        <w:rPr>
          <w:rFonts w:ascii="Arial" w:hAnsi="Arial" w:cs="Arial"/>
          <w:b/>
          <w:sz w:val="18"/>
          <w:szCs w:val="18"/>
        </w:rPr>
        <w:t>-</w:t>
      </w:r>
      <w:r w:rsidRPr="005453E7">
        <w:rPr>
          <w:rFonts w:ascii="Arial" w:hAnsi="Arial" w:cs="Arial"/>
          <w:b/>
          <w:sz w:val="18"/>
          <w:szCs w:val="18"/>
        </w:rPr>
        <w:t xml:space="preserve"> </w:t>
      </w:r>
      <w:r w:rsidR="008F01CD" w:rsidRPr="005453E7">
        <w:rPr>
          <w:rFonts w:ascii="Arial" w:hAnsi="Arial" w:cs="Arial"/>
          <w:b/>
          <w:sz w:val="18"/>
          <w:szCs w:val="18"/>
        </w:rPr>
        <w:t>W</w:t>
      </w:r>
      <w:r w:rsidRPr="005453E7">
        <w:rPr>
          <w:rFonts w:ascii="Arial" w:hAnsi="Arial" w:cs="Arial"/>
          <w:b/>
          <w:sz w:val="18"/>
          <w:szCs w:val="18"/>
        </w:rPr>
        <w:t>zór oświadczenia o aktualności inf. z ośw. art. 125 ust.1</w:t>
      </w:r>
    </w:p>
    <w:sectPr w:rsidR="008F7566" w:rsidRPr="005453E7" w:rsidSect="00CA7056">
      <w:footerReference w:type="default" r:id="rId44"/>
      <w:pgSz w:w="11906" w:h="16838" w:code="9"/>
      <w:pgMar w:top="680" w:right="1418" w:bottom="992" w:left="1418"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400F" w:rsidRDefault="0067400F" w:rsidP="00F609A0">
      <w:pPr>
        <w:spacing w:after="0" w:line="240" w:lineRule="auto"/>
      </w:pPr>
      <w:r>
        <w:separator/>
      </w:r>
    </w:p>
  </w:endnote>
  <w:endnote w:type="continuationSeparator" w:id="0">
    <w:p w:rsidR="0067400F" w:rsidRDefault="0067400F" w:rsidP="00F609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340489627"/>
      <w:docPartObj>
        <w:docPartGallery w:val="Page Numbers (Bottom of Page)"/>
        <w:docPartUnique/>
      </w:docPartObj>
    </w:sdtPr>
    <w:sdtContent>
      <w:sdt>
        <w:sdtPr>
          <w:rPr>
            <w:sz w:val="18"/>
            <w:szCs w:val="18"/>
          </w:rPr>
          <w:id w:val="810570653"/>
          <w:docPartObj>
            <w:docPartGallery w:val="Page Numbers (Top of Page)"/>
            <w:docPartUnique/>
          </w:docPartObj>
        </w:sdtPr>
        <w:sdtContent>
          <w:p w:rsidR="00E964B8" w:rsidRPr="0030153D" w:rsidRDefault="00E964B8" w:rsidP="0030153D">
            <w:pPr>
              <w:pStyle w:val="Nagwek"/>
              <w:jc w:val="both"/>
              <w:rPr>
                <w:rFonts w:ascii="Arial" w:hAnsi="Arial" w:cs="Arial"/>
              </w:rPr>
            </w:pPr>
            <w:proofErr w:type="spellStart"/>
            <w:r w:rsidRPr="00B33AC8">
              <w:rPr>
                <w:rFonts w:ascii="Arial" w:hAnsi="Arial" w:cs="Arial"/>
                <w:i/>
                <w:iCs/>
                <w:sz w:val="16"/>
                <w:szCs w:val="16"/>
              </w:rPr>
              <w:t>SWZ</w:t>
            </w:r>
            <w:proofErr w:type="spellEnd"/>
            <w:r w:rsidRPr="00B33AC8">
              <w:rPr>
                <w:rFonts w:ascii="Arial" w:hAnsi="Arial" w:cs="Arial"/>
                <w:i/>
                <w:iCs/>
                <w:sz w:val="16"/>
                <w:szCs w:val="16"/>
              </w:rPr>
              <w:t xml:space="preserve"> dla postępowania prowadzonego w trybie art. 275 </w:t>
            </w:r>
            <w:proofErr w:type="spellStart"/>
            <w:r w:rsidRPr="00B33AC8">
              <w:rPr>
                <w:rFonts w:ascii="Arial" w:hAnsi="Arial" w:cs="Arial"/>
                <w:i/>
                <w:iCs/>
                <w:sz w:val="16"/>
                <w:szCs w:val="16"/>
              </w:rPr>
              <w:t>pkt</w:t>
            </w:r>
            <w:proofErr w:type="spellEnd"/>
            <w:r w:rsidRPr="00B33AC8">
              <w:rPr>
                <w:rFonts w:ascii="Arial" w:hAnsi="Arial" w:cs="Arial"/>
                <w:i/>
                <w:iCs/>
                <w:sz w:val="16"/>
                <w:szCs w:val="16"/>
              </w:rPr>
              <w:t xml:space="preserve"> 1 ustawy </w:t>
            </w:r>
            <w:proofErr w:type="spellStart"/>
            <w:r w:rsidRPr="00B33AC8">
              <w:rPr>
                <w:rFonts w:ascii="Arial" w:hAnsi="Arial" w:cs="Arial"/>
                <w:i/>
                <w:iCs/>
                <w:sz w:val="16"/>
                <w:szCs w:val="16"/>
              </w:rPr>
              <w:t>p.z.p</w:t>
            </w:r>
            <w:proofErr w:type="spellEnd"/>
            <w:r w:rsidRPr="00B33AC8">
              <w:rPr>
                <w:rFonts w:ascii="Arial" w:hAnsi="Arial" w:cs="Arial"/>
                <w:i/>
                <w:iCs/>
                <w:sz w:val="16"/>
                <w:szCs w:val="16"/>
              </w:rPr>
              <w:t xml:space="preserve">. (tryb podstawowy bez negocjacji) </w:t>
            </w:r>
            <w:r w:rsidRPr="0030153D">
              <w:rPr>
                <w:sz w:val="18"/>
                <w:szCs w:val="18"/>
              </w:rPr>
              <w:t xml:space="preserve">Strona </w:t>
            </w:r>
            <w:r w:rsidR="00E4608C" w:rsidRPr="0030153D">
              <w:rPr>
                <w:b/>
                <w:sz w:val="18"/>
                <w:szCs w:val="18"/>
              </w:rPr>
              <w:fldChar w:fldCharType="begin"/>
            </w:r>
            <w:r w:rsidRPr="0030153D">
              <w:rPr>
                <w:b/>
                <w:sz w:val="18"/>
                <w:szCs w:val="18"/>
              </w:rPr>
              <w:instrText>PAGE</w:instrText>
            </w:r>
            <w:r w:rsidR="00E4608C" w:rsidRPr="0030153D">
              <w:rPr>
                <w:b/>
                <w:sz w:val="18"/>
                <w:szCs w:val="18"/>
              </w:rPr>
              <w:fldChar w:fldCharType="separate"/>
            </w:r>
            <w:r w:rsidR="00BD10F3">
              <w:rPr>
                <w:b/>
                <w:noProof/>
                <w:sz w:val="18"/>
                <w:szCs w:val="18"/>
              </w:rPr>
              <w:t>2</w:t>
            </w:r>
            <w:r w:rsidR="00E4608C" w:rsidRPr="0030153D">
              <w:rPr>
                <w:b/>
                <w:sz w:val="18"/>
                <w:szCs w:val="18"/>
              </w:rPr>
              <w:fldChar w:fldCharType="end"/>
            </w:r>
            <w:r w:rsidRPr="0030153D">
              <w:rPr>
                <w:sz w:val="18"/>
                <w:szCs w:val="18"/>
              </w:rPr>
              <w:t xml:space="preserve"> z </w:t>
            </w:r>
            <w:r w:rsidR="00E4608C" w:rsidRPr="0030153D">
              <w:rPr>
                <w:b/>
                <w:sz w:val="18"/>
                <w:szCs w:val="18"/>
              </w:rPr>
              <w:fldChar w:fldCharType="begin"/>
            </w:r>
            <w:r w:rsidRPr="0030153D">
              <w:rPr>
                <w:b/>
                <w:sz w:val="18"/>
                <w:szCs w:val="18"/>
              </w:rPr>
              <w:instrText>NUMPAGES</w:instrText>
            </w:r>
            <w:r w:rsidR="00E4608C" w:rsidRPr="0030153D">
              <w:rPr>
                <w:b/>
                <w:sz w:val="18"/>
                <w:szCs w:val="18"/>
              </w:rPr>
              <w:fldChar w:fldCharType="separate"/>
            </w:r>
            <w:r w:rsidR="00BD10F3">
              <w:rPr>
                <w:b/>
                <w:noProof/>
                <w:sz w:val="18"/>
                <w:szCs w:val="18"/>
              </w:rPr>
              <w:t>24</w:t>
            </w:r>
            <w:r w:rsidR="00E4608C" w:rsidRPr="0030153D">
              <w:rPr>
                <w:b/>
                <w:sz w:val="18"/>
                <w:szCs w:val="18"/>
              </w:rPr>
              <w:fldChar w:fldCharType="end"/>
            </w:r>
          </w:p>
        </w:sdtContent>
      </w:sdt>
    </w:sdtContent>
  </w:sdt>
  <w:p w:rsidR="00E964B8" w:rsidRDefault="00E964B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400F" w:rsidRDefault="0067400F" w:rsidP="00F609A0">
      <w:pPr>
        <w:spacing w:after="0" w:line="240" w:lineRule="auto"/>
      </w:pPr>
      <w:r>
        <w:separator/>
      </w:r>
    </w:p>
  </w:footnote>
  <w:footnote w:type="continuationSeparator" w:id="0">
    <w:p w:rsidR="0067400F" w:rsidRDefault="0067400F" w:rsidP="00F609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239098"/>
    <w:multiLevelType w:val="singleLevel"/>
    <w:tmpl w:val="84239098"/>
    <w:lvl w:ilvl="0">
      <w:start w:val="1"/>
      <w:numFmt w:val="decimal"/>
      <w:lvlText w:val="%1."/>
      <w:lvlJc w:val="left"/>
      <w:pPr>
        <w:tabs>
          <w:tab w:val="num" w:pos="425"/>
        </w:tabs>
        <w:ind w:left="425" w:hanging="425"/>
      </w:pPr>
      <w:rPr>
        <w:rFonts w:hint="default"/>
      </w:rPr>
    </w:lvl>
  </w:abstractNum>
  <w:abstractNum w:abstractNumId="1">
    <w:nsid w:val="00000002"/>
    <w:multiLevelType w:val="singleLevel"/>
    <w:tmpl w:val="00000002"/>
    <w:name w:val="WW8Num1"/>
    <w:lvl w:ilvl="0">
      <w:start w:val="1"/>
      <w:numFmt w:val="decimal"/>
      <w:lvlText w:val="%1."/>
      <w:lvlJc w:val="left"/>
      <w:pPr>
        <w:tabs>
          <w:tab w:val="num" w:pos="425"/>
        </w:tabs>
        <w:ind w:left="425" w:hanging="425"/>
      </w:pPr>
      <w:rPr>
        <w:rFonts w:ascii="Arial" w:hAnsi="Arial" w:cs="Arial" w:hint="default"/>
        <w:b/>
        <w:bCs/>
        <w:color w:val="000000"/>
        <w:sz w:val="22"/>
        <w:szCs w:val="22"/>
        <w:lang w:val="pl-PL"/>
      </w:rPr>
    </w:lvl>
  </w:abstractNum>
  <w:abstractNum w:abstractNumId="2">
    <w:nsid w:val="00000004"/>
    <w:multiLevelType w:val="multilevel"/>
    <w:tmpl w:val="00000004"/>
    <w:name w:val="WW8Num4"/>
    <w:lvl w:ilvl="0">
      <w:start w:val="1"/>
      <w:numFmt w:val="decimal"/>
      <w:lvlText w:val="%1)"/>
      <w:lvlJc w:val="left"/>
      <w:pPr>
        <w:tabs>
          <w:tab w:val="num" w:pos="0"/>
        </w:tabs>
        <w:ind w:left="360" w:hanging="360"/>
      </w:pPr>
      <w:rPr>
        <w:b/>
        <w:bCs/>
        <w:sz w:val="22"/>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3">
    <w:nsid w:val="00000006"/>
    <w:multiLevelType w:val="singleLevel"/>
    <w:tmpl w:val="00000006"/>
    <w:name w:val="WW8Num5"/>
    <w:lvl w:ilvl="0">
      <w:start w:val="1"/>
      <w:numFmt w:val="decimal"/>
      <w:lvlText w:val="%1)"/>
      <w:lvlJc w:val="left"/>
      <w:pPr>
        <w:tabs>
          <w:tab w:val="num" w:pos="845"/>
        </w:tabs>
        <w:ind w:left="845" w:hanging="425"/>
      </w:pPr>
      <w:rPr>
        <w:rFonts w:ascii="Arial" w:hAnsi="Arial" w:cs="Arial" w:hint="default"/>
        <w:bCs/>
        <w:color w:val="000000"/>
        <w:sz w:val="22"/>
        <w:szCs w:val="22"/>
        <w:lang w:val="pl-PL"/>
      </w:rPr>
    </w:lvl>
  </w:abstractNum>
  <w:abstractNum w:abstractNumId="4">
    <w:nsid w:val="00000008"/>
    <w:multiLevelType w:val="singleLevel"/>
    <w:tmpl w:val="00000008"/>
    <w:name w:val="WW8Num7"/>
    <w:lvl w:ilvl="0">
      <w:start w:val="1"/>
      <w:numFmt w:val="decimal"/>
      <w:lvlText w:val="%1."/>
      <w:lvlJc w:val="left"/>
      <w:pPr>
        <w:tabs>
          <w:tab w:val="num" w:pos="425"/>
        </w:tabs>
        <w:ind w:left="425" w:hanging="425"/>
      </w:pPr>
      <w:rPr>
        <w:rFonts w:ascii="Arial" w:eastAsia="Tahoma" w:hAnsi="Arial" w:cs="Arial" w:hint="default"/>
        <w:bCs/>
        <w:color w:val="000000"/>
        <w:sz w:val="22"/>
        <w:szCs w:val="22"/>
        <w:lang w:val="pl-PL"/>
      </w:rPr>
    </w:lvl>
  </w:abstractNum>
  <w:abstractNum w:abstractNumId="5">
    <w:nsid w:val="00000009"/>
    <w:multiLevelType w:val="singleLevel"/>
    <w:tmpl w:val="00000009"/>
    <w:name w:val="WW8Num8"/>
    <w:lvl w:ilvl="0">
      <w:start w:val="1"/>
      <w:numFmt w:val="decimal"/>
      <w:lvlText w:val="%1."/>
      <w:lvlJc w:val="left"/>
      <w:pPr>
        <w:tabs>
          <w:tab w:val="num" w:pos="425"/>
        </w:tabs>
        <w:ind w:left="425" w:hanging="425"/>
      </w:pPr>
      <w:rPr>
        <w:rFonts w:ascii="Arial" w:hAnsi="Arial" w:cs="Arial" w:hint="default"/>
        <w:b/>
        <w:bCs/>
        <w:sz w:val="22"/>
        <w:szCs w:val="22"/>
        <w:lang w:eastAsia="pl-PL"/>
      </w:rPr>
    </w:lvl>
  </w:abstractNum>
  <w:abstractNum w:abstractNumId="6">
    <w:nsid w:val="0000000A"/>
    <w:multiLevelType w:val="multilevel"/>
    <w:tmpl w:val="0000000A"/>
    <w:name w:val="WW8Num10"/>
    <w:lvl w:ilvl="0">
      <w:start w:val="1"/>
      <w:numFmt w:val="decimal"/>
      <w:lvlText w:val="%1."/>
      <w:lvlJc w:val="left"/>
      <w:pPr>
        <w:tabs>
          <w:tab w:val="num" w:pos="0"/>
        </w:tabs>
        <w:ind w:left="360" w:hanging="360"/>
      </w:pPr>
      <w:rPr>
        <w:rFonts w:cs="Times New Roman"/>
        <w:b/>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7">
    <w:nsid w:val="0000000E"/>
    <w:multiLevelType w:val="singleLevel"/>
    <w:tmpl w:val="0000000E"/>
    <w:name w:val="WW8Num13"/>
    <w:lvl w:ilvl="0">
      <w:start w:val="5"/>
      <w:numFmt w:val="decimal"/>
      <w:suff w:val="space"/>
      <w:lvlText w:val="%1."/>
      <w:lvlJc w:val="left"/>
      <w:pPr>
        <w:tabs>
          <w:tab w:val="num" w:pos="0"/>
        </w:tabs>
        <w:ind w:left="0" w:firstLine="0"/>
      </w:pPr>
      <w:rPr>
        <w:rFonts w:ascii="Arial" w:hAnsi="Arial" w:cs="Arial"/>
        <w:bCs/>
        <w:i/>
        <w:iCs/>
        <w:color w:val="000000"/>
        <w:sz w:val="22"/>
        <w:szCs w:val="22"/>
      </w:rPr>
    </w:lvl>
  </w:abstractNum>
  <w:abstractNum w:abstractNumId="8">
    <w:nsid w:val="00000010"/>
    <w:multiLevelType w:val="singleLevel"/>
    <w:tmpl w:val="00000010"/>
    <w:name w:val="WW8Num15"/>
    <w:lvl w:ilvl="0">
      <w:start w:val="1"/>
      <w:numFmt w:val="decimal"/>
      <w:lvlText w:val="%1."/>
      <w:lvlJc w:val="left"/>
      <w:pPr>
        <w:tabs>
          <w:tab w:val="num" w:pos="425"/>
        </w:tabs>
        <w:ind w:left="425" w:hanging="425"/>
      </w:pPr>
      <w:rPr>
        <w:rFonts w:ascii="Arial" w:hAnsi="Arial" w:cs="Arial" w:hint="default"/>
        <w:b/>
        <w:bCs/>
        <w:sz w:val="22"/>
        <w:szCs w:val="22"/>
      </w:rPr>
    </w:lvl>
  </w:abstractNum>
  <w:abstractNum w:abstractNumId="9">
    <w:nsid w:val="00000011"/>
    <w:multiLevelType w:val="singleLevel"/>
    <w:tmpl w:val="00000011"/>
    <w:name w:val="WW8Num16"/>
    <w:lvl w:ilvl="0">
      <w:start w:val="1"/>
      <w:numFmt w:val="decimal"/>
      <w:suff w:val="space"/>
      <w:lvlText w:val="%1)"/>
      <w:lvlJc w:val="left"/>
      <w:pPr>
        <w:tabs>
          <w:tab w:val="num" w:pos="0"/>
        </w:tabs>
        <w:ind w:left="0" w:firstLine="0"/>
      </w:pPr>
    </w:lvl>
  </w:abstractNum>
  <w:abstractNum w:abstractNumId="10">
    <w:nsid w:val="00000012"/>
    <w:multiLevelType w:val="singleLevel"/>
    <w:tmpl w:val="00000012"/>
    <w:name w:val="WW8Num17"/>
    <w:lvl w:ilvl="0">
      <w:start w:val="1"/>
      <w:numFmt w:val="decimal"/>
      <w:lvlText w:val="%1."/>
      <w:lvlJc w:val="left"/>
      <w:pPr>
        <w:tabs>
          <w:tab w:val="num" w:pos="425"/>
        </w:tabs>
        <w:ind w:left="425" w:hanging="425"/>
      </w:pPr>
      <w:rPr>
        <w:rFonts w:ascii="Arial" w:hAnsi="Arial" w:cs="Arial" w:hint="default"/>
        <w:sz w:val="22"/>
        <w:szCs w:val="22"/>
      </w:rPr>
    </w:lvl>
  </w:abstractNum>
  <w:abstractNum w:abstractNumId="11">
    <w:nsid w:val="0000001A"/>
    <w:multiLevelType w:val="multilevel"/>
    <w:tmpl w:val="0000001A"/>
    <w:name w:val="WW8Num25"/>
    <w:lvl w:ilvl="0">
      <w:start w:val="1"/>
      <w:numFmt w:val="decimal"/>
      <w:lvlText w:val="%1)"/>
      <w:lvlJc w:val="left"/>
      <w:pPr>
        <w:tabs>
          <w:tab w:val="num" w:pos="348"/>
        </w:tabs>
        <w:ind w:left="1068" w:hanging="360"/>
      </w:pPr>
    </w:lvl>
    <w:lvl w:ilvl="1">
      <w:start w:val="1"/>
      <w:numFmt w:val="lowerLetter"/>
      <w:lvlText w:val="%2."/>
      <w:lvlJc w:val="left"/>
      <w:pPr>
        <w:tabs>
          <w:tab w:val="num" w:pos="348"/>
        </w:tabs>
        <w:ind w:left="1788" w:hanging="360"/>
      </w:pPr>
    </w:lvl>
    <w:lvl w:ilvl="2">
      <w:start w:val="1"/>
      <w:numFmt w:val="lowerRoman"/>
      <w:lvlText w:val="%3."/>
      <w:lvlJc w:val="right"/>
      <w:pPr>
        <w:tabs>
          <w:tab w:val="num" w:pos="348"/>
        </w:tabs>
        <w:ind w:left="2508" w:hanging="180"/>
      </w:pPr>
    </w:lvl>
    <w:lvl w:ilvl="3">
      <w:start w:val="1"/>
      <w:numFmt w:val="decimal"/>
      <w:lvlText w:val="%4."/>
      <w:lvlJc w:val="left"/>
      <w:pPr>
        <w:tabs>
          <w:tab w:val="num" w:pos="348"/>
        </w:tabs>
        <w:ind w:left="3228" w:hanging="360"/>
      </w:pPr>
    </w:lvl>
    <w:lvl w:ilvl="4">
      <w:start w:val="1"/>
      <w:numFmt w:val="lowerLetter"/>
      <w:lvlText w:val="%5."/>
      <w:lvlJc w:val="left"/>
      <w:pPr>
        <w:tabs>
          <w:tab w:val="num" w:pos="348"/>
        </w:tabs>
        <w:ind w:left="3948" w:hanging="360"/>
      </w:pPr>
    </w:lvl>
    <w:lvl w:ilvl="5">
      <w:start w:val="1"/>
      <w:numFmt w:val="lowerRoman"/>
      <w:lvlText w:val="%6."/>
      <w:lvlJc w:val="right"/>
      <w:pPr>
        <w:tabs>
          <w:tab w:val="num" w:pos="348"/>
        </w:tabs>
        <w:ind w:left="4668" w:hanging="180"/>
      </w:pPr>
    </w:lvl>
    <w:lvl w:ilvl="6">
      <w:start w:val="1"/>
      <w:numFmt w:val="decimal"/>
      <w:lvlText w:val="%7."/>
      <w:lvlJc w:val="left"/>
      <w:pPr>
        <w:tabs>
          <w:tab w:val="num" w:pos="348"/>
        </w:tabs>
        <w:ind w:left="5388" w:hanging="360"/>
      </w:pPr>
    </w:lvl>
    <w:lvl w:ilvl="7">
      <w:start w:val="1"/>
      <w:numFmt w:val="lowerLetter"/>
      <w:lvlText w:val="%8."/>
      <w:lvlJc w:val="left"/>
      <w:pPr>
        <w:tabs>
          <w:tab w:val="num" w:pos="348"/>
        </w:tabs>
        <w:ind w:left="6108" w:hanging="360"/>
      </w:pPr>
    </w:lvl>
    <w:lvl w:ilvl="8">
      <w:start w:val="1"/>
      <w:numFmt w:val="lowerRoman"/>
      <w:lvlText w:val="%9."/>
      <w:lvlJc w:val="right"/>
      <w:pPr>
        <w:tabs>
          <w:tab w:val="num" w:pos="348"/>
        </w:tabs>
        <w:ind w:left="6828" w:hanging="180"/>
      </w:pPr>
    </w:lvl>
  </w:abstractNum>
  <w:abstractNum w:abstractNumId="12">
    <w:nsid w:val="0000001B"/>
    <w:multiLevelType w:val="multilevel"/>
    <w:tmpl w:val="0000001B"/>
    <w:name w:val="WW8Num26"/>
    <w:lvl w:ilvl="0">
      <w:start w:val="1"/>
      <w:numFmt w:val="decimal"/>
      <w:lvlText w:val="%1)"/>
      <w:lvlJc w:val="left"/>
      <w:pPr>
        <w:tabs>
          <w:tab w:val="num" w:pos="276"/>
        </w:tabs>
        <w:ind w:left="276" w:hanging="360"/>
      </w:pPr>
      <w:rPr>
        <w:rFonts w:ascii="Arial" w:hAnsi="Arial" w:cs="Arial"/>
        <w:color w:val="000000"/>
        <w:sz w:val="18"/>
        <w:szCs w:val="18"/>
      </w:rPr>
    </w:lvl>
    <w:lvl w:ilvl="1">
      <w:start w:val="1"/>
      <w:numFmt w:val="lowerLetter"/>
      <w:lvlText w:val="%2."/>
      <w:lvlJc w:val="left"/>
      <w:pPr>
        <w:tabs>
          <w:tab w:val="num" w:pos="-84"/>
        </w:tabs>
        <w:ind w:left="1356" w:hanging="360"/>
      </w:pPr>
    </w:lvl>
    <w:lvl w:ilvl="2">
      <w:start w:val="1"/>
      <w:numFmt w:val="lowerRoman"/>
      <w:lvlText w:val="%3."/>
      <w:lvlJc w:val="right"/>
      <w:pPr>
        <w:tabs>
          <w:tab w:val="num" w:pos="-84"/>
        </w:tabs>
        <w:ind w:left="2076" w:hanging="180"/>
      </w:pPr>
    </w:lvl>
    <w:lvl w:ilvl="3">
      <w:start w:val="1"/>
      <w:numFmt w:val="decimal"/>
      <w:lvlText w:val="%4."/>
      <w:lvlJc w:val="left"/>
      <w:pPr>
        <w:tabs>
          <w:tab w:val="num" w:pos="-84"/>
        </w:tabs>
        <w:ind w:left="2796" w:hanging="360"/>
      </w:pPr>
    </w:lvl>
    <w:lvl w:ilvl="4">
      <w:start w:val="1"/>
      <w:numFmt w:val="lowerLetter"/>
      <w:lvlText w:val="%5."/>
      <w:lvlJc w:val="left"/>
      <w:pPr>
        <w:tabs>
          <w:tab w:val="num" w:pos="-84"/>
        </w:tabs>
        <w:ind w:left="3516" w:hanging="360"/>
      </w:pPr>
    </w:lvl>
    <w:lvl w:ilvl="5">
      <w:start w:val="1"/>
      <w:numFmt w:val="lowerRoman"/>
      <w:lvlText w:val="%6."/>
      <w:lvlJc w:val="right"/>
      <w:pPr>
        <w:tabs>
          <w:tab w:val="num" w:pos="-84"/>
        </w:tabs>
        <w:ind w:left="4236" w:hanging="180"/>
      </w:pPr>
    </w:lvl>
    <w:lvl w:ilvl="6">
      <w:start w:val="1"/>
      <w:numFmt w:val="decimal"/>
      <w:lvlText w:val="%7."/>
      <w:lvlJc w:val="left"/>
      <w:pPr>
        <w:tabs>
          <w:tab w:val="num" w:pos="-84"/>
        </w:tabs>
        <w:ind w:left="4956" w:hanging="360"/>
      </w:pPr>
    </w:lvl>
    <w:lvl w:ilvl="7">
      <w:start w:val="1"/>
      <w:numFmt w:val="lowerLetter"/>
      <w:lvlText w:val="%8."/>
      <w:lvlJc w:val="left"/>
      <w:pPr>
        <w:tabs>
          <w:tab w:val="num" w:pos="-84"/>
        </w:tabs>
        <w:ind w:left="5676" w:hanging="360"/>
      </w:pPr>
    </w:lvl>
    <w:lvl w:ilvl="8">
      <w:start w:val="1"/>
      <w:numFmt w:val="lowerRoman"/>
      <w:lvlText w:val="%9."/>
      <w:lvlJc w:val="right"/>
      <w:pPr>
        <w:tabs>
          <w:tab w:val="num" w:pos="-84"/>
        </w:tabs>
        <w:ind w:left="6396" w:hanging="180"/>
      </w:pPr>
    </w:lvl>
  </w:abstractNum>
  <w:abstractNum w:abstractNumId="13">
    <w:nsid w:val="00000021"/>
    <w:multiLevelType w:val="singleLevel"/>
    <w:tmpl w:val="00000021"/>
    <w:name w:val="WW8Num36"/>
    <w:lvl w:ilvl="0">
      <w:start w:val="1"/>
      <w:numFmt w:val="lowerLetter"/>
      <w:lvlText w:val="%1)"/>
      <w:lvlJc w:val="left"/>
      <w:pPr>
        <w:tabs>
          <w:tab w:val="num" w:pos="845"/>
        </w:tabs>
        <w:ind w:left="845" w:hanging="425"/>
      </w:pPr>
      <w:rPr>
        <w:rFonts w:hint="default"/>
      </w:rPr>
    </w:lvl>
  </w:abstractNum>
  <w:abstractNum w:abstractNumId="14">
    <w:nsid w:val="00000027"/>
    <w:multiLevelType w:val="multilevel"/>
    <w:tmpl w:val="00000027"/>
    <w:name w:val="WW8Num42"/>
    <w:lvl w:ilvl="0">
      <w:start w:val="1"/>
      <w:numFmt w:val="decimal"/>
      <w:lvlText w:val="%1."/>
      <w:lvlJc w:val="left"/>
      <w:pPr>
        <w:tabs>
          <w:tab w:val="num" w:pos="629"/>
        </w:tabs>
        <w:ind w:left="1304" w:hanging="674"/>
      </w:pPr>
      <w:rPr>
        <w:rFonts w:hint="default"/>
      </w:rPr>
    </w:lvl>
    <w:lvl w:ilvl="1">
      <w:start w:val="1"/>
      <w:numFmt w:val="decimal"/>
      <w:lvlText w:val="%2.1"/>
      <w:lvlJc w:val="left"/>
      <w:pPr>
        <w:tabs>
          <w:tab w:val="num" w:pos="1350"/>
        </w:tabs>
        <w:ind w:left="1350" w:hanging="360"/>
      </w:pPr>
      <w:rPr>
        <w:rFonts w:hint="default"/>
      </w:rPr>
    </w:lvl>
    <w:lvl w:ilvl="2">
      <w:start w:val="1"/>
      <w:numFmt w:val="decimal"/>
      <w:lvlText w:val="..%21"/>
      <w:lvlJc w:val="left"/>
      <w:pPr>
        <w:tabs>
          <w:tab w:val="num" w:pos="1710"/>
        </w:tabs>
        <w:ind w:left="1710" w:hanging="360"/>
      </w:pPr>
      <w:rPr>
        <w:rFonts w:hint="default"/>
      </w:rPr>
    </w:lvl>
    <w:lvl w:ilvl="3">
      <w:start w:val="1"/>
      <w:numFmt w:val="decimal"/>
      <w:lvlText w:val="(%4)"/>
      <w:lvlJc w:val="left"/>
      <w:pPr>
        <w:tabs>
          <w:tab w:val="num" w:pos="2070"/>
        </w:tabs>
        <w:ind w:left="2070" w:hanging="360"/>
      </w:pPr>
      <w:rPr>
        <w:rFonts w:hint="default"/>
      </w:rPr>
    </w:lvl>
    <w:lvl w:ilvl="4">
      <w:start w:val="1"/>
      <w:numFmt w:val="lowerLetter"/>
      <w:lvlText w:val="(%5)"/>
      <w:lvlJc w:val="left"/>
      <w:pPr>
        <w:tabs>
          <w:tab w:val="num" w:pos="2430"/>
        </w:tabs>
        <w:ind w:left="2430" w:hanging="360"/>
      </w:pPr>
      <w:rPr>
        <w:rFonts w:hint="default"/>
      </w:rPr>
    </w:lvl>
    <w:lvl w:ilvl="5">
      <w:start w:val="1"/>
      <w:numFmt w:val="lowerRoman"/>
      <w:lvlText w:val="(%6)"/>
      <w:lvlJc w:val="left"/>
      <w:pPr>
        <w:tabs>
          <w:tab w:val="num" w:pos="2790"/>
        </w:tabs>
        <w:ind w:left="2790" w:hanging="360"/>
      </w:pPr>
      <w:rPr>
        <w:rFonts w:hint="default"/>
      </w:rPr>
    </w:lvl>
    <w:lvl w:ilvl="6">
      <w:start w:val="1"/>
      <w:numFmt w:val="decimal"/>
      <w:lvlText w:val="%7."/>
      <w:lvlJc w:val="left"/>
      <w:pPr>
        <w:tabs>
          <w:tab w:val="num" w:pos="3150"/>
        </w:tabs>
        <w:ind w:left="3150" w:hanging="360"/>
      </w:pPr>
      <w:rPr>
        <w:rFonts w:hint="default"/>
      </w:rPr>
    </w:lvl>
    <w:lvl w:ilvl="7">
      <w:start w:val="1"/>
      <w:numFmt w:val="lowerLetter"/>
      <w:lvlText w:val="%8."/>
      <w:lvlJc w:val="left"/>
      <w:pPr>
        <w:tabs>
          <w:tab w:val="num" w:pos="3510"/>
        </w:tabs>
        <w:ind w:left="3510" w:hanging="360"/>
      </w:pPr>
      <w:rPr>
        <w:rFonts w:hint="default"/>
      </w:rPr>
    </w:lvl>
    <w:lvl w:ilvl="8">
      <w:start w:val="1"/>
      <w:numFmt w:val="lowerRoman"/>
      <w:lvlText w:val="%9."/>
      <w:lvlJc w:val="left"/>
      <w:pPr>
        <w:tabs>
          <w:tab w:val="num" w:pos="3870"/>
        </w:tabs>
        <w:ind w:left="3870" w:hanging="360"/>
      </w:pPr>
      <w:rPr>
        <w:rFonts w:hint="default"/>
      </w:rPr>
    </w:lvl>
  </w:abstractNum>
  <w:abstractNum w:abstractNumId="15">
    <w:nsid w:val="00000028"/>
    <w:multiLevelType w:val="multilevel"/>
    <w:tmpl w:val="00000028"/>
    <w:name w:val="WW8Num43"/>
    <w:lvl w:ilvl="0">
      <w:start w:val="1"/>
      <w:numFmt w:val="decimal"/>
      <w:lvlText w:val="%1."/>
      <w:lvlJc w:val="left"/>
      <w:pPr>
        <w:tabs>
          <w:tab w:val="num" w:pos="1009"/>
        </w:tabs>
        <w:ind w:left="1009" w:hanging="453"/>
      </w:pPr>
      <w:rPr>
        <w:rFonts w:ascii="Arial" w:hAnsi="Arial" w:cs="Times New Roman" w:hint="default"/>
        <w:b/>
        <w:color w:val="000000"/>
        <w:sz w:val="22"/>
        <w:szCs w:val="22"/>
        <w:u w:val="none"/>
        <w:lang w:val="pl-PL"/>
      </w:rPr>
    </w:lvl>
    <w:lvl w:ilvl="1">
      <w:start w:val="1"/>
      <w:numFmt w:val="lowerLetter"/>
      <w:lvlText w:val="%2)"/>
      <w:lvlJc w:val="left"/>
      <w:pPr>
        <w:tabs>
          <w:tab w:val="num" w:pos="0"/>
        </w:tabs>
        <w:ind w:left="1440" w:hanging="360"/>
      </w:pPr>
      <w:rPr>
        <w:rFonts w:ascii="Arial" w:eastAsia="Times New Roman" w:hAnsi="Arial" w:cs="Arial" w:hint="default"/>
        <w:u w:val="none"/>
      </w:rPr>
    </w:lvl>
    <w:lvl w:ilvl="2">
      <w:start w:val="1"/>
      <w:numFmt w:val="lowerRoman"/>
      <w:lvlText w:val="%3."/>
      <w:lvlJc w:val="right"/>
      <w:pPr>
        <w:tabs>
          <w:tab w:val="num" w:pos="0"/>
        </w:tabs>
        <w:ind w:left="2160" w:hanging="180"/>
      </w:pPr>
      <w:rPr>
        <w:rFonts w:cs="Times New Roman" w:hint="default"/>
        <w:u w:val="none"/>
      </w:rPr>
    </w:lvl>
    <w:lvl w:ilvl="3">
      <w:start w:val="1"/>
      <w:numFmt w:val="decimal"/>
      <w:lvlText w:val="%4."/>
      <w:lvlJc w:val="left"/>
      <w:pPr>
        <w:tabs>
          <w:tab w:val="num" w:pos="1009"/>
        </w:tabs>
        <w:ind w:left="1009" w:hanging="453"/>
      </w:pPr>
      <w:rPr>
        <w:rFonts w:ascii="Arial" w:hAnsi="Arial" w:cs="Times New Roman" w:hint="default"/>
        <w:b/>
        <w:color w:val="000000"/>
        <w:sz w:val="22"/>
        <w:szCs w:val="22"/>
        <w:u w:val="none"/>
        <w:lang w:val="pl-PL"/>
      </w:rPr>
    </w:lvl>
    <w:lvl w:ilvl="4">
      <w:start w:val="1"/>
      <w:numFmt w:val="lowerLetter"/>
      <w:lvlText w:val="%5."/>
      <w:lvlJc w:val="left"/>
      <w:pPr>
        <w:tabs>
          <w:tab w:val="num" w:pos="0"/>
        </w:tabs>
        <w:ind w:left="3600" w:hanging="360"/>
      </w:pPr>
      <w:rPr>
        <w:rFonts w:cs="Times New Roman" w:hint="default"/>
        <w:u w:val="none"/>
      </w:rPr>
    </w:lvl>
    <w:lvl w:ilvl="5">
      <w:start w:val="1"/>
      <w:numFmt w:val="lowerRoman"/>
      <w:lvlText w:val="%6."/>
      <w:lvlJc w:val="right"/>
      <w:pPr>
        <w:tabs>
          <w:tab w:val="num" w:pos="0"/>
        </w:tabs>
        <w:ind w:left="4320" w:hanging="180"/>
      </w:pPr>
      <w:rPr>
        <w:rFonts w:cs="Times New Roman" w:hint="default"/>
        <w:u w:val="none"/>
      </w:rPr>
    </w:lvl>
    <w:lvl w:ilvl="6">
      <w:start w:val="1"/>
      <w:numFmt w:val="decimal"/>
      <w:lvlText w:val="%7."/>
      <w:lvlJc w:val="left"/>
      <w:pPr>
        <w:tabs>
          <w:tab w:val="num" w:pos="0"/>
        </w:tabs>
        <w:ind w:left="5040" w:hanging="360"/>
      </w:pPr>
      <w:rPr>
        <w:rFonts w:cs="Times New Roman" w:hint="default"/>
        <w:u w:val="none"/>
      </w:rPr>
    </w:lvl>
    <w:lvl w:ilvl="7">
      <w:start w:val="1"/>
      <w:numFmt w:val="lowerLetter"/>
      <w:lvlText w:val="%8."/>
      <w:lvlJc w:val="left"/>
      <w:pPr>
        <w:tabs>
          <w:tab w:val="num" w:pos="0"/>
        </w:tabs>
        <w:ind w:left="5760" w:hanging="360"/>
      </w:pPr>
      <w:rPr>
        <w:rFonts w:cs="Times New Roman" w:hint="default"/>
        <w:u w:val="none"/>
      </w:rPr>
    </w:lvl>
    <w:lvl w:ilvl="8">
      <w:start w:val="1"/>
      <w:numFmt w:val="lowerRoman"/>
      <w:lvlText w:val="%9."/>
      <w:lvlJc w:val="right"/>
      <w:pPr>
        <w:tabs>
          <w:tab w:val="num" w:pos="0"/>
        </w:tabs>
        <w:ind w:left="6480" w:hanging="180"/>
      </w:pPr>
      <w:rPr>
        <w:rFonts w:cs="Times New Roman" w:hint="default"/>
        <w:u w:val="none"/>
      </w:rPr>
    </w:lvl>
  </w:abstractNum>
  <w:abstractNum w:abstractNumId="16">
    <w:nsid w:val="00000029"/>
    <w:multiLevelType w:val="singleLevel"/>
    <w:tmpl w:val="00000029"/>
    <w:name w:val="WW8Num44"/>
    <w:lvl w:ilvl="0">
      <w:start w:val="1"/>
      <w:numFmt w:val="lowerLetter"/>
      <w:lvlText w:val="%1)"/>
      <w:lvlJc w:val="left"/>
      <w:pPr>
        <w:tabs>
          <w:tab w:val="num" w:pos="845"/>
        </w:tabs>
        <w:ind w:left="845" w:hanging="425"/>
      </w:pPr>
      <w:rPr>
        <w:rFonts w:hint="default"/>
      </w:rPr>
    </w:lvl>
  </w:abstractNum>
  <w:abstractNum w:abstractNumId="17">
    <w:nsid w:val="00000031"/>
    <w:multiLevelType w:val="multilevel"/>
    <w:tmpl w:val="00000031"/>
    <w:name w:val="WW8Num52"/>
    <w:lvl w:ilvl="0">
      <w:start w:val="1"/>
      <w:numFmt w:val="decimal"/>
      <w:lvlText w:val="%1."/>
      <w:lvlJc w:val="left"/>
      <w:pPr>
        <w:tabs>
          <w:tab w:val="num" w:pos="0"/>
        </w:tabs>
        <w:ind w:left="1004" w:hanging="360"/>
      </w:pPr>
      <w:rPr>
        <w:rFonts w:ascii="Arial" w:hAnsi="Arial" w:cs="Times New Roman" w:hint="default"/>
        <w:b/>
        <w:bCs/>
        <w:sz w:val="22"/>
        <w:szCs w:val="22"/>
        <w:u w:val="none"/>
      </w:rPr>
    </w:lvl>
    <w:lvl w:ilvl="1">
      <w:start w:val="1"/>
      <w:numFmt w:val="lowerLetter"/>
      <w:lvlText w:val="%2."/>
      <w:lvlJc w:val="left"/>
      <w:pPr>
        <w:tabs>
          <w:tab w:val="num" w:pos="0"/>
        </w:tabs>
        <w:ind w:left="1724" w:hanging="360"/>
      </w:pPr>
      <w:rPr>
        <w:rFonts w:cs="Times New Roman" w:hint="default"/>
        <w:u w:val="none"/>
      </w:rPr>
    </w:lvl>
    <w:lvl w:ilvl="2">
      <w:start w:val="1"/>
      <w:numFmt w:val="lowerRoman"/>
      <w:lvlText w:val="%3."/>
      <w:lvlJc w:val="right"/>
      <w:pPr>
        <w:tabs>
          <w:tab w:val="num" w:pos="0"/>
        </w:tabs>
        <w:ind w:left="2444" w:hanging="180"/>
      </w:pPr>
      <w:rPr>
        <w:rFonts w:cs="Times New Roman" w:hint="default"/>
        <w:u w:val="none"/>
      </w:rPr>
    </w:lvl>
    <w:lvl w:ilvl="3">
      <w:start w:val="1"/>
      <w:numFmt w:val="decimal"/>
      <w:lvlText w:val="%4."/>
      <w:lvlJc w:val="left"/>
      <w:pPr>
        <w:tabs>
          <w:tab w:val="num" w:pos="0"/>
        </w:tabs>
        <w:ind w:left="3164" w:hanging="360"/>
      </w:pPr>
      <w:rPr>
        <w:rFonts w:cs="Times New Roman" w:hint="default"/>
        <w:u w:val="none"/>
      </w:rPr>
    </w:lvl>
    <w:lvl w:ilvl="4">
      <w:start w:val="1"/>
      <w:numFmt w:val="lowerLetter"/>
      <w:lvlText w:val="%5."/>
      <w:lvlJc w:val="left"/>
      <w:pPr>
        <w:tabs>
          <w:tab w:val="num" w:pos="0"/>
        </w:tabs>
        <w:ind w:left="3884" w:hanging="360"/>
      </w:pPr>
      <w:rPr>
        <w:rFonts w:cs="Times New Roman" w:hint="default"/>
        <w:u w:val="none"/>
      </w:rPr>
    </w:lvl>
    <w:lvl w:ilvl="5">
      <w:start w:val="1"/>
      <w:numFmt w:val="lowerRoman"/>
      <w:lvlText w:val="%6."/>
      <w:lvlJc w:val="right"/>
      <w:pPr>
        <w:tabs>
          <w:tab w:val="num" w:pos="0"/>
        </w:tabs>
        <w:ind w:left="4604" w:hanging="180"/>
      </w:pPr>
      <w:rPr>
        <w:rFonts w:cs="Times New Roman" w:hint="default"/>
        <w:u w:val="none"/>
      </w:rPr>
    </w:lvl>
    <w:lvl w:ilvl="6">
      <w:start w:val="1"/>
      <w:numFmt w:val="decimal"/>
      <w:lvlText w:val="%7."/>
      <w:lvlJc w:val="left"/>
      <w:pPr>
        <w:tabs>
          <w:tab w:val="num" w:pos="0"/>
        </w:tabs>
        <w:ind w:left="5324" w:hanging="360"/>
      </w:pPr>
      <w:rPr>
        <w:rFonts w:cs="Times New Roman" w:hint="default"/>
        <w:u w:val="none"/>
      </w:rPr>
    </w:lvl>
    <w:lvl w:ilvl="7">
      <w:start w:val="1"/>
      <w:numFmt w:val="lowerLetter"/>
      <w:lvlText w:val="%8."/>
      <w:lvlJc w:val="left"/>
      <w:pPr>
        <w:tabs>
          <w:tab w:val="num" w:pos="0"/>
        </w:tabs>
        <w:ind w:left="6044" w:hanging="360"/>
      </w:pPr>
      <w:rPr>
        <w:rFonts w:cs="Times New Roman" w:hint="default"/>
        <w:u w:val="none"/>
      </w:rPr>
    </w:lvl>
    <w:lvl w:ilvl="8">
      <w:start w:val="1"/>
      <w:numFmt w:val="lowerRoman"/>
      <w:lvlText w:val="%9."/>
      <w:lvlJc w:val="right"/>
      <w:pPr>
        <w:tabs>
          <w:tab w:val="num" w:pos="0"/>
        </w:tabs>
        <w:ind w:left="6764" w:hanging="180"/>
      </w:pPr>
      <w:rPr>
        <w:rFonts w:cs="Times New Roman" w:hint="default"/>
        <w:u w:val="none"/>
      </w:rPr>
    </w:lvl>
  </w:abstractNum>
  <w:abstractNum w:abstractNumId="18">
    <w:nsid w:val="00000036"/>
    <w:multiLevelType w:val="singleLevel"/>
    <w:tmpl w:val="00000036"/>
    <w:name w:val="WW8Num57"/>
    <w:lvl w:ilvl="0">
      <w:start w:val="1"/>
      <w:numFmt w:val="decimal"/>
      <w:suff w:val="space"/>
      <w:lvlText w:val="%1)"/>
      <w:lvlJc w:val="left"/>
      <w:pPr>
        <w:tabs>
          <w:tab w:val="num" w:pos="0"/>
        </w:tabs>
        <w:ind w:left="0" w:firstLine="0"/>
      </w:pPr>
      <w:rPr>
        <w:rFonts w:ascii="Arial" w:hAnsi="Arial" w:cs="Arial"/>
        <w:b/>
        <w:bCs/>
        <w:sz w:val="22"/>
        <w:szCs w:val="22"/>
      </w:rPr>
    </w:lvl>
  </w:abstractNum>
  <w:abstractNum w:abstractNumId="19">
    <w:nsid w:val="0000003D"/>
    <w:multiLevelType w:val="multilevel"/>
    <w:tmpl w:val="0000003D"/>
    <w:name w:val="WW8Num64"/>
    <w:lvl w:ilvl="0">
      <w:start w:val="1"/>
      <w:numFmt w:val="decimal"/>
      <w:lvlText w:val="%1."/>
      <w:lvlJc w:val="left"/>
      <w:pPr>
        <w:tabs>
          <w:tab w:val="num" w:pos="0"/>
        </w:tabs>
        <w:ind w:left="1004" w:hanging="360"/>
      </w:pPr>
      <w:rPr>
        <w:rFonts w:cs="Times New Roman" w:hint="default"/>
        <w:b/>
        <w:u w:val="none"/>
      </w:rPr>
    </w:lvl>
    <w:lvl w:ilvl="1">
      <w:start w:val="1"/>
      <w:numFmt w:val="lowerLetter"/>
      <w:lvlText w:val="%2."/>
      <w:lvlJc w:val="left"/>
      <w:pPr>
        <w:tabs>
          <w:tab w:val="num" w:pos="0"/>
        </w:tabs>
        <w:ind w:left="1724" w:hanging="360"/>
      </w:pPr>
      <w:rPr>
        <w:rFonts w:ascii="Arial" w:hAnsi="Arial" w:cs="Times New Roman" w:hint="default"/>
        <w:b/>
        <w:bCs/>
        <w:i/>
        <w:iCs/>
        <w:sz w:val="22"/>
        <w:szCs w:val="22"/>
        <w:u w:val="none"/>
      </w:rPr>
    </w:lvl>
    <w:lvl w:ilvl="2">
      <w:start w:val="1"/>
      <w:numFmt w:val="lowerRoman"/>
      <w:lvlText w:val="%3."/>
      <w:lvlJc w:val="right"/>
      <w:pPr>
        <w:tabs>
          <w:tab w:val="num" w:pos="0"/>
        </w:tabs>
        <w:ind w:left="2444" w:hanging="180"/>
      </w:pPr>
      <w:rPr>
        <w:rFonts w:ascii="Arial" w:hAnsi="Arial" w:cs="Times New Roman" w:hint="default"/>
        <w:b/>
        <w:bCs/>
        <w:i/>
        <w:iCs/>
        <w:sz w:val="22"/>
        <w:szCs w:val="22"/>
        <w:u w:val="none"/>
      </w:rPr>
    </w:lvl>
    <w:lvl w:ilvl="3">
      <w:start w:val="1"/>
      <w:numFmt w:val="decimal"/>
      <w:lvlText w:val="%4."/>
      <w:lvlJc w:val="left"/>
      <w:pPr>
        <w:tabs>
          <w:tab w:val="num" w:pos="0"/>
        </w:tabs>
        <w:ind w:left="3164" w:hanging="360"/>
      </w:pPr>
      <w:rPr>
        <w:rFonts w:ascii="Arial" w:hAnsi="Arial" w:cs="Times New Roman" w:hint="default"/>
        <w:b/>
        <w:bCs/>
        <w:i/>
        <w:iCs/>
        <w:sz w:val="22"/>
        <w:szCs w:val="22"/>
        <w:u w:val="none"/>
      </w:rPr>
    </w:lvl>
    <w:lvl w:ilvl="4">
      <w:start w:val="1"/>
      <w:numFmt w:val="lowerLetter"/>
      <w:lvlText w:val="%5."/>
      <w:lvlJc w:val="left"/>
      <w:pPr>
        <w:tabs>
          <w:tab w:val="num" w:pos="0"/>
        </w:tabs>
        <w:ind w:left="3884" w:hanging="360"/>
      </w:pPr>
      <w:rPr>
        <w:rFonts w:ascii="Arial" w:hAnsi="Arial" w:cs="Times New Roman" w:hint="default"/>
        <w:b/>
        <w:bCs/>
        <w:i/>
        <w:iCs/>
        <w:sz w:val="22"/>
        <w:szCs w:val="22"/>
        <w:u w:val="none"/>
      </w:rPr>
    </w:lvl>
    <w:lvl w:ilvl="5">
      <w:start w:val="1"/>
      <w:numFmt w:val="lowerRoman"/>
      <w:lvlText w:val="%6."/>
      <w:lvlJc w:val="right"/>
      <w:pPr>
        <w:tabs>
          <w:tab w:val="num" w:pos="0"/>
        </w:tabs>
        <w:ind w:left="4604" w:hanging="180"/>
      </w:pPr>
      <w:rPr>
        <w:rFonts w:ascii="Arial" w:hAnsi="Arial" w:cs="Times New Roman" w:hint="default"/>
        <w:b/>
        <w:bCs/>
        <w:i/>
        <w:iCs/>
        <w:sz w:val="22"/>
        <w:szCs w:val="22"/>
        <w:u w:val="none"/>
      </w:rPr>
    </w:lvl>
    <w:lvl w:ilvl="6">
      <w:start w:val="1"/>
      <w:numFmt w:val="decimal"/>
      <w:lvlText w:val="%7."/>
      <w:lvlJc w:val="left"/>
      <w:pPr>
        <w:tabs>
          <w:tab w:val="num" w:pos="0"/>
        </w:tabs>
        <w:ind w:left="5324" w:hanging="360"/>
      </w:pPr>
      <w:rPr>
        <w:rFonts w:ascii="Arial" w:hAnsi="Arial" w:cs="Times New Roman" w:hint="default"/>
        <w:b/>
        <w:bCs/>
        <w:i/>
        <w:iCs/>
        <w:sz w:val="22"/>
        <w:szCs w:val="22"/>
        <w:u w:val="none"/>
      </w:rPr>
    </w:lvl>
    <w:lvl w:ilvl="7">
      <w:start w:val="1"/>
      <w:numFmt w:val="lowerLetter"/>
      <w:lvlText w:val="%8."/>
      <w:lvlJc w:val="left"/>
      <w:pPr>
        <w:tabs>
          <w:tab w:val="num" w:pos="0"/>
        </w:tabs>
        <w:ind w:left="6044" w:hanging="360"/>
      </w:pPr>
      <w:rPr>
        <w:rFonts w:ascii="Arial" w:hAnsi="Arial" w:cs="Times New Roman" w:hint="default"/>
        <w:b/>
        <w:bCs/>
        <w:i/>
        <w:iCs/>
        <w:sz w:val="22"/>
        <w:szCs w:val="22"/>
        <w:u w:val="none"/>
      </w:rPr>
    </w:lvl>
    <w:lvl w:ilvl="8">
      <w:start w:val="1"/>
      <w:numFmt w:val="lowerRoman"/>
      <w:lvlText w:val="%9."/>
      <w:lvlJc w:val="right"/>
      <w:pPr>
        <w:tabs>
          <w:tab w:val="num" w:pos="0"/>
        </w:tabs>
        <w:ind w:left="6764" w:hanging="180"/>
      </w:pPr>
      <w:rPr>
        <w:rFonts w:ascii="Arial" w:hAnsi="Arial" w:cs="Times New Roman" w:hint="default"/>
        <w:b/>
        <w:bCs/>
        <w:i/>
        <w:iCs/>
        <w:sz w:val="22"/>
        <w:szCs w:val="22"/>
        <w:u w:val="none"/>
      </w:rPr>
    </w:lvl>
  </w:abstractNum>
  <w:abstractNum w:abstractNumId="20">
    <w:nsid w:val="0000003F"/>
    <w:multiLevelType w:val="multilevel"/>
    <w:tmpl w:val="0000003F"/>
    <w:name w:val="WW8Num66"/>
    <w:lvl w:ilvl="0">
      <w:start w:val="1"/>
      <w:numFmt w:val="decimal"/>
      <w:suff w:val="space"/>
      <w:lvlText w:val="%1."/>
      <w:lvlJc w:val="left"/>
      <w:pPr>
        <w:tabs>
          <w:tab w:val="num" w:pos="0"/>
        </w:tabs>
        <w:ind w:left="0" w:firstLine="0"/>
      </w:pPr>
      <w:rPr>
        <w:rFonts w:ascii="Arial" w:hAnsi="Arial" w:cs="Arial"/>
        <w:color w:val="000000"/>
        <w:sz w:val="22"/>
        <w:szCs w:val="22"/>
      </w:rPr>
    </w:lvl>
    <w:lvl w:ilvl="1">
      <w:start w:val="1"/>
      <w:numFmt w:val="decimal"/>
      <w:suff w:val="space"/>
      <w:lvlText w:val="%1.%2."/>
      <w:lvlJc w:val="left"/>
      <w:pPr>
        <w:tabs>
          <w:tab w:val="num" w:pos="0"/>
        </w:tabs>
        <w:ind w:left="0" w:firstLine="0"/>
      </w:pPr>
      <w:rPr>
        <w:rFonts w:ascii="Arial" w:hAnsi="Arial" w:cs="Arial" w:hint="default"/>
        <w:bCs/>
        <w:color w:val="000000"/>
        <w:sz w:val="22"/>
        <w:szCs w:val="22"/>
      </w:rPr>
    </w:lvl>
    <w:lvl w:ilvl="2">
      <w:start w:val="1"/>
      <w:numFmt w:val="decimal"/>
      <w:suff w:val="space"/>
      <w:lvlText w:val="%1.%2.%3."/>
      <w:lvlJc w:val="left"/>
      <w:pPr>
        <w:tabs>
          <w:tab w:val="num" w:pos="0"/>
        </w:tabs>
        <w:ind w:left="0" w:firstLine="0"/>
      </w:pPr>
      <w:rPr>
        <w:rFonts w:ascii="Arial" w:hAnsi="Arial" w:cs="Arial" w:hint="default"/>
        <w:bCs/>
        <w:color w:val="000000"/>
        <w:sz w:val="22"/>
        <w:szCs w:val="22"/>
      </w:rPr>
    </w:lvl>
    <w:lvl w:ilvl="3">
      <w:start w:val="1"/>
      <w:numFmt w:val="decimal"/>
      <w:suff w:val="space"/>
      <w:lvlText w:val="%1.%2.%3.%4."/>
      <w:lvlJc w:val="left"/>
      <w:pPr>
        <w:tabs>
          <w:tab w:val="num" w:pos="0"/>
        </w:tabs>
        <w:ind w:left="0" w:firstLine="0"/>
      </w:pPr>
      <w:rPr>
        <w:rFonts w:ascii="Arial" w:hAnsi="Arial" w:cs="Arial" w:hint="default"/>
        <w:bCs/>
        <w:color w:val="000000"/>
        <w:sz w:val="22"/>
        <w:szCs w:val="22"/>
      </w:rPr>
    </w:lvl>
    <w:lvl w:ilvl="4">
      <w:start w:val="1"/>
      <w:numFmt w:val="decimal"/>
      <w:suff w:val="space"/>
      <w:lvlText w:val="%1.%2.%3.%4.%5."/>
      <w:lvlJc w:val="left"/>
      <w:pPr>
        <w:tabs>
          <w:tab w:val="num" w:pos="0"/>
        </w:tabs>
        <w:ind w:left="0" w:firstLine="0"/>
      </w:pPr>
      <w:rPr>
        <w:rFonts w:ascii="Arial" w:hAnsi="Arial" w:cs="Arial" w:hint="default"/>
        <w:bCs/>
        <w:color w:val="000000"/>
        <w:sz w:val="22"/>
        <w:szCs w:val="22"/>
      </w:rPr>
    </w:lvl>
    <w:lvl w:ilvl="5">
      <w:start w:val="1"/>
      <w:numFmt w:val="decimal"/>
      <w:suff w:val="space"/>
      <w:lvlText w:val="%1.%2.%3.%4.%5.%6."/>
      <w:lvlJc w:val="left"/>
      <w:pPr>
        <w:tabs>
          <w:tab w:val="num" w:pos="0"/>
        </w:tabs>
        <w:ind w:left="0" w:firstLine="0"/>
      </w:pPr>
      <w:rPr>
        <w:rFonts w:ascii="Arial" w:hAnsi="Arial" w:cs="Arial" w:hint="default"/>
        <w:bCs/>
        <w:color w:val="000000"/>
        <w:sz w:val="22"/>
        <w:szCs w:val="22"/>
      </w:rPr>
    </w:lvl>
    <w:lvl w:ilvl="6">
      <w:start w:val="1"/>
      <w:numFmt w:val="decimal"/>
      <w:suff w:val="space"/>
      <w:lvlText w:val="%1.%2.%3.%4.%5.%6.%7."/>
      <w:lvlJc w:val="left"/>
      <w:pPr>
        <w:tabs>
          <w:tab w:val="num" w:pos="0"/>
        </w:tabs>
        <w:ind w:left="0" w:firstLine="0"/>
      </w:pPr>
      <w:rPr>
        <w:rFonts w:ascii="Arial" w:hAnsi="Arial" w:cs="Arial" w:hint="default"/>
        <w:bCs/>
        <w:color w:val="000000"/>
        <w:sz w:val="22"/>
        <w:szCs w:val="22"/>
      </w:rPr>
    </w:lvl>
    <w:lvl w:ilvl="7">
      <w:start w:val="1"/>
      <w:numFmt w:val="decimal"/>
      <w:suff w:val="space"/>
      <w:lvlText w:val="%1.%2.%3.%4.%5.%6.%7.%8."/>
      <w:lvlJc w:val="left"/>
      <w:pPr>
        <w:tabs>
          <w:tab w:val="num" w:pos="0"/>
        </w:tabs>
        <w:ind w:left="0" w:firstLine="0"/>
      </w:pPr>
      <w:rPr>
        <w:rFonts w:ascii="Arial" w:hAnsi="Arial" w:cs="Arial" w:hint="default"/>
        <w:bCs/>
        <w:color w:val="000000"/>
        <w:sz w:val="22"/>
        <w:szCs w:val="22"/>
      </w:rPr>
    </w:lvl>
    <w:lvl w:ilvl="8">
      <w:start w:val="1"/>
      <w:numFmt w:val="decimal"/>
      <w:suff w:val="space"/>
      <w:lvlText w:val="%1.%2.%3.%4.%5.%6.%7.%8.%9."/>
      <w:lvlJc w:val="left"/>
      <w:pPr>
        <w:tabs>
          <w:tab w:val="num" w:pos="0"/>
        </w:tabs>
        <w:ind w:left="0" w:firstLine="0"/>
      </w:pPr>
      <w:rPr>
        <w:rFonts w:ascii="Arial" w:hAnsi="Arial" w:cs="Arial" w:hint="default"/>
        <w:bCs/>
        <w:color w:val="000000"/>
        <w:sz w:val="22"/>
        <w:szCs w:val="22"/>
      </w:rPr>
    </w:lvl>
  </w:abstractNum>
  <w:abstractNum w:abstractNumId="21">
    <w:nsid w:val="00CF382D"/>
    <w:multiLevelType w:val="multilevel"/>
    <w:tmpl w:val="B840EF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01071E1B"/>
    <w:multiLevelType w:val="hybridMultilevel"/>
    <w:tmpl w:val="70EED1A0"/>
    <w:lvl w:ilvl="0" w:tplc="27F2CB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4DE6B3E"/>
    <w:multiLevelType w:val="hybridMultilevel"/>
    <w:tmpl w:val="DEC8553C"/>
    <w:lvl w:ilvl="0" w:tplc="27F2CB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05815157"/>
    <w:multiLevelType w:val="hybridMultilevel"/>
    <w:tmpl w:val="8264C5B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5">
    <w:nsid w:val="058D1843"/>
    <w:multiLevelType w:val="multilevel"/>
    <w:tmpl w:val="D960E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0F352298"/>
    <w:multiLevelType w:val="multilevel"/>
    <w:tmpl w:val="ABFC57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0DB5614"/>
    <w:multiLevelType w:val="multilevel"/>
    <w:tmpl w:val="84E02C1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1940531"/>
    <w:multiLevelType w:val="multilevel"/>
    <w:tmpl w:val="A13282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23D7077"/>
    <w:multiLevelType w:val="multilevel"/>
    <w:tmpl w:val="9B744A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4750BB3"/>
    <w:multiLevelType w:val="multilevel"/>
    <w:tmpl w:val="A13CFCC2"/>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4DE4F11"/>
    <w:multiLevelType w:val="multilevel"/>
    <w:tmpl w:val="F0CC6BB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14DF6361"/>
    <w:multiLevelType w:val="multilevel"/>
    <w:tmpl w:val="BC0CBC8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3">
    <w:nsid w:val="18006A44"/>
    <w:multiLevelType w:val="multilevel"/>
    <w:tmpl w:val="E1727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18384C8D"/>
    <w:multiLevelType w:val="multilevel"/>
    <w:tmpl w:val="D4AED178"/>
    <w:lvl w:ilvl="0">
      <w:start w:val="1"/>
      <w:numFmt w:val="decimal"/>
      <w:lvlText w:val="%1."/>
      <w:lvlJc w:val="left"/>
      <w:pPr>
        <w:tabs>
          <w:tab w:val="num" w:pos="720"/>
        </w:tabs>
        <w:ind w:left="720" w:hanging="360"/>
      </w:pPr>
    </w:lvl>
    <w:lvl w:ilvl="1">
      <w:start w:val="1"/>
      <w:numFmt w:val="upperLetter"/>
      <w:lvlText w:val="%2)"/>
      <w:lvlJc w:val="left"/>
      <w:pPr>
        <w:ind w:left="928"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1CEE1C9E"/>
    <w:multiLevelType w:val="multilevel"/>
    <w:tmpl w:val="025CC77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1EEC02EB"/>
    <w:multiLevelType w:val="hybridMultilevel"/>
    <w:tmpl w:val="39AE3B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228B5BB7"/>
    <w:multiLevelType w:val="multilevel"/>
    <w:tmpl w:val="91447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4CE2672"/>
    <w:multiLevelType w:val="multilevel"/>
    <w:tmpl w:val="504AA2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25C662FB"/>
    <w:multiLevelType w:val="multilevel"/>
    <w:tmpl w:val="2BDCE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2655318D"/>
    <w:multiLevelType w:val="multilevel"/>
    <w:tmpl w:val="E6C0E698"/>
    <w:lvl w:ilvl="0">
      <w:start w:val="1"/>
      <w:numFmt w:val="decimal"/>
      <w:lvlText w:val="%1."/>
      <w:lvlJc w:val="left"/>
      <w:pPr>
        <w:tabs>
          <w:tab w:val="num" w:pos="1009"/>
        </w:tabs>
        <w:ind w:left="1009" w:hanging="453"/>
      </w:pPr>
      <w:rPr>
        <w:rFonts w:cs="Times New Roman" w:hint="default"/>
        <w:b/>
        <w:u w:val="none"/>
      </w:rPr>
    </w:lvl>
    <w:lvl w:ilvl="1">
      <w:start w:val="1"/>
      <w:numFmt w:val="lowerLetter"/>
      <w:lvlText w:val="%2)"/>
      <w:lvlJc w:val="left"/>
      <w:pPr>
        <w:ind w:left="1440" w:hanging="360"/>
      </w:pPr>
      <w:rPr>
        <w:rFonts w:ascii="Arial" w:eastAsia="Times New Roman" w:hAnsi="Arial" w:cs="Arial" w:hint="default"/>
        <w:u w:val="none"/>
      </w:rPr>
    </w:lvl>
    <w:lvl w:ilvl="2">
      <w:start w:val="1"/>
      <w:numFmt w:val="lowerRoman"/>
      <w:lvlText w:val="%3."/>
      <w:lvlJc w:val="right"/>
      <w:pPr>
        <w:ind w:left="2160" w:hanging="180"/>
      </w:pPr>
      <w:rPr>
        <w:rFonts w:cs="Times New Roman" w:hint="default"/>
        <w:u w:val="none"/>
      </w:rPr>
    </w:lvl>
    <w:lvl w:ilvl="3">
      <w:start w:val="1"/>
      <w:numFmt w:val="decimal"/>
      <w:lvlText w:val="%4."/>
      <w:lvlJc w:val="left"/>
      <w:pPr>
        <w:tabs>
          <w:tab w:val="num" w:pos="595"/>
        </w:tabs>
        <w:ind w:left="595" w:hanging="453"/>
      </w:pPr>
      <w:rPr>
        <w:rFonts w:ascii="Arial" w:hAnsi="Arial" w:cs="Times New Roman" w:hint="default"/>
        <w:b w:val="0"/>
        <w:bCs/>
        <w:sz w:val="22"/>
        <w:szCs w:val="22"/>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18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180"/>
      </w:pPr>
      <w:rPr>
        <w:rFonts w:cs="Times New Roman" w:hint="default"/>
        <w:u w:val="none"/>
      </w:rPr>
    </w:lvl>
  </w:abstractNum>
  <w:abstractNum w:abstractNumId="41">
    <w:nsid w:val="271456F0"/>
    <w:multiLevelType w:val="singleLevel"/>
    <w:tmpl w:val="271456F0"/>
    <w:lvl w:ilvl="0">
      <w:start w:val="1"/>
      <w:numFmt w:val="lowerLetter"/>
      <w:lvlText w:val="%1)"/>
      <w:lvlJc w:val="left"/>
      <w:pPr>
        <w:tabs>
          <w:tab w:val="num" w:pos="845"/>
        </w:tabs>
        <w:ind w:left="845" w:hanging="425"/>
      </w:pPr>
      <w:rPr>
        <w:rFonts w:hint="default"/>
      </w:rPr>
    </w:lvl>
  </w:abstractNum>
  <w:abstractNum w:abstractNumId="42">
    <w:nsid w:val="27D66E5B"/>
    <w:multiLevelType w:val="multilevel"/>
    <w:tmpl w:val="E2C2D1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4"/>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start w:val="1"/>
      <w:numFmt w:val="upperLetter"/>
      <w:lvlText w:val="%5."/>
      <w:lvlJc w:val="left"/>
      <w:pPr>
        <w:ind w:left="3600" w:hanging="360"/>
      </w:pPr>
      <w:rPr>
        <w:rFonts w:hint="default"/>
      </w:rPr>
    </w:lvl>
    <w:lvl w:ilvl="5">
      <w:start w:val="1"/>
      <w:numFmt w:val="upperLetter"/>
      <w:lvlText w:val="%6)"/>
      <w:lvlJc w:val="left"/>
      <w:pPr>
        <w:ind w:left="4320" w:hanging="360"/>
      </w:pPr>
      <w:rPr>
        <w:rFonts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29A72F01"/>
    <w:multiLevelType w:val="hybridMultilevel"/>
    <w:tmpl w:val="455C36E2"/>
    <w:lvl w:ilvl="0" w:tplc="04150017">
      <w:start w:val="1"/>
      <w:numFmt w:val="lowerLetter"/>
      <w:lvlText w:val="%1)"/>
      <w:lvlJc w:val="left"/>
      <w:pPr>
        <w:ind w:left="720" w:hanging="360"/>
      </w:pPr>
    </w:lvl>
    <w:lvl w:ilvl="1" w:tplc="E7100F30">
      <w:numFmt w:val="bullet"/>
      <w:lvlText w:val="-"/>
      <w:lvlJc w:val="left"/>
      <w:pPr>
        <w:ind w:left="1440" w:hanging="360"/>
      </w:pPr>
      <w:rPr>
        <w:rFonts w:ascii="Arial" w:eastAsia="Lucida Sans Unicode"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56478E1"/>
    <w:multiLevelType w:val="hybridMultilevel"/>
    <w:tmpl w:val="A11061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796280A"/>
    <w:multiLevelType w:val="hybridMultilevel"/>
    <w:tmpl w:val="9078CCF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9CFEA39"/>
    <w:multiLevelType w:val="singleLevel"/>
    <w:tmpl w:val="39CFEA39"/>
    <w:lvl w:ilvl="0">
      <w:start w:val="1"/>
      <w:numFmt w:val="decimal"/>
      <w:suff w:val="space"/>
      <w:lvlText w:val="%1."/>
      <w:lvlJc w:val="left"/>
    </w:lvl>
  </w:abstractNum>
  <w:abstractNum w:abstractNumId="47">
    <w:nsid w:val="3AAC0846"/>
    <w:multiLevelType w:val="multilevel"/>
    <w:tmpl w:val="21CE609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3C2D4477"/>
    <w:multiLevelType w:val="multilevel"/>
    <w:tmpl w:val="B1DCB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3E9645C1"/>
    <w:multiLevelType w:val="multilevel"/>
    <w:tmpl w:val="7B2EF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04673B8"/>
    <w:multiLevelType w:val="hybridMultilevel"/>
    <w:tmpl w:val="AAB2145A"/>
    <w:lvl w:ilvl="0" w:tplc="EC5AD5B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nsid w:val="406F1E76"/>
    <w:multiLevelType w:val="multilevel"/>
    <w:tmpl w:val="A2B806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408F5F7C"/>
    <w:multiLevelType w:val="multilevel"/>
    <w:tmpl w:val="D958B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1953387"/>
    <w:multiLevelType w:val="multilevel"/>
    <w:tmpl w:val="FF2029E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441E02C4"/>
    <w:multiLevelType w:val="hybridMultilevel"/>
    <w:tmpl w:val="A51A6BE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nsid w:val="48D9673F"/>
    <w:multiLevelType w:val="hybridMultilevel"/>
    <w:tmpl w:val="E31407E2"/>
    <w:lvl w:ilvl="0" w:tplc="DD8A8596">
      <w:start w:val="1"/>
      <w:numFmt w:val="upperRoman"/>
      <w:lvlText w:val="%1."/>
      <w:lvlJc w:val="left"/>
      <w:pPr>
        <w:ind w:left="1080" w:hanging="720"/>
      </w:pPr>
      <w:rPr>
        <w:rFonts w:ascii="Arial" w:hAnsi="Arial" w:cs="Arial" w:hint="default"/>
        <w:b/>
        <w:color w:val="000000"/>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4B6E7FEB"/>
    <w:multiLevelType w:val="hybridMultilevel"/>
    <w:tmpl w:val="6108E750"/>
    <w:lvl w:ilvl="0" w:tplc="C8EEE70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7">
    <w:nsid w:val="4C4A0538"/>
    <w:multiLevelType w:val="multilevel"/>
    <w:tmpl w:val="C5C47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4D475B00"/>
    <w:multiLevelType w:val="multilevel"/>
    <w:tmpl w:val="9D96F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4F942061"/>
    <w:multiLevelType w:val="multilevel"/>
    <w:tmpl w:val="DDF0D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516A2873"/>
    <w:multiLevelType w:val="multilevel"/>
    <w:tmpl w:val="F53EF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55E57BD3"/>
    <w:multiLevelType w:val="multilevel"/>
    <w:tmpl w:val="20E41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59490ADB"/>
    <w:multiLevelType w:val="hybridMultilevel"/>
    <w:tmpl w:val="493AC8AE"/>
    <w:lvl w:ilvl="0" w:tplc="04150017">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nsid w:val="5C4E62F2"/>
    <w:multiLevelType w:val="multilevel"/>
    <w:tmpl w:val="2E189C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5E5E002B"/>
    <w:multiLevelType w:val="multilevel"/>
    <w:tmpl w:val="38F0D4E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5F103FF8"/>
    <w:multiLevelType w:val="multilevel"/>
    <w:tmpl w:val="A2587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5F8707A5"/>
    <w:multiLevelType w:val="multilevel"/>
    <w:tmpl w:val="2B86146E"/>
    <w:lvl w:ilvl="0">
      <w:start w:val="1"/>
      <w:numFmt w:val="decimal"/>
      <w:lvlText w:val="%1."/>
      <w:lvlJc w:val="left"/>
      <w:pPr>
        <w:tabs>
          <w:tab w:val="num" w:pos="720"/>
        </w:tabs>
        <w:ind w:left="720" w:hanging="360"/>
      </w:pPr>
    </w:lvl>
    <w:lvl w:ilvl="1">
      <w:start w:val="1"/>
      <w:numFmt w:val="decimal"/>
      <w:lvlText w:val="%2)"/>
      <w:lvlJc w:val="left"/>
      <w:pPr>
        <w:ind w:left="1440" w:hanging="360"/>
      </w:pPr>
      <w:rPr>
        <w:rFonts w:eastAsia="Lucida Sans Unicode" w:hint="default"/>
        <w:b/>
        <w:i/>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60C653F6"/>
    <w:multiLevelType w:val="multilevel"/>
    <w:tmpl w:val="B20621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612C2C06"/>
    <w:multiLevelType w:val="multilevel"/>
    <w:tmpl w:val="31E20964"/>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655A7DF5"/>
    <w:multiLevelType w:val="multilevel"/>
    <w:tmpl w:val="D18A2272"/>
    <w:lvl w:ilvl="0">
      <w:start w:val="1"/>
      <w:numFmt w:val="decimal"/>
      <w:lvlText w:val="%1."/>
      <w:lvlJc w:val="left"/>
      <w:pPr>
        <w:tabs>
          <w:tab w:val="num" w:pos="720"/>
        </w:tabs>
        <w:ind w:left="720" w:hanging="360"/>
      </w:pPr>
      <w:rPr>
        <w:b/>
        <w:bCs/>
      </w:rPr>
    </w:lvl>
    <w:lvl w:ilvl="1">
      <w:start w:val="1"/>
      <w:numFmt w:val="decimal"/>
      <w:lvlText w:val="%2)"/>
      <w:lvlJc w:val="left"/>
      <w:pPr>
        <w:ind w:left="644" w:hanging="360"/>
      </w:pPr>
      <w:rPr>
        <w:rFonts w:hint="default"/>
        <w:b/>
        <w:u w:val="no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655D5FEB"/>
    <w:multiLevelType w:val="multilevel"/>
    <w:tmpl w:val="EFB6D8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6888057E"/>
    <w:multiLevelType w:val="multilevel"/>
    <w:tmpl w:val="D9900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68D202CD"/>
    <w:multiLevelType w:val="multilevel"/>
    <w:tmpl w:val="56A44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69412862"/>
    <w:multiLevelType w:val="hybridMultilevel"/>
    <w:tmpl w:val="91781AAC"/>
    <w:lvl w:ilvl="0" w:tplc="82E2940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nsid w:val="6C2A5083"/>
    <w:multiLevelType w:val="multilevel"/>
    <w:tmpl w:val="DC24FD0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6C780976"/>
    <w:multiLevelType w:val="multilevel"/>
    <w:tmpl w:val="6D68ADE2"/>
    <w:lvl w:ilvl="0">
      <w:start w:val="1"/>
      <w:numFmt w:val="decimal"/>
      <w:lvlText w:val="%1."/>
      <w:lvlJc w:val="left"/>
      <w:pPr>
        <w:tabs>
          <w:tab w:val="num" w:pos="720"/>
        </w:tabs>
        <w:ind w:left="720" w:hanging="360"/>
      </w:pPr>
    </w:lvl>
    <w:lvl w:ilvl="1">
      <w:start w:val="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6F4571C6"/>
    <w:multiLevelType w:val="multilevel"/>
    <w:tmpl w:val="05B42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73DD2EFD"/>
    <w:multiLevelType w:val="hybridMultilevel"/>
    <w:tmpl w:val="9EAE01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7562744E"/>
    <w:multiLevelType w:val="hybridMultilevel"/>
    <w:tmpl w:val="BC3262EE"/>
    <w:lvl w:ilvl="0" w:tplc="0415000F">
      <w:start w:val="1"/>
      <w:numFmt w:val="decimal"/>
      <w:lvlText w:val="%1."/>
      <w:lvlJc w:val="left"/>
      <w:pPr>
        <w:ind w:left="720" w:hanging="360"/>
      </w:pPr>
    </w:lvl>
    <w:lvl w:ilvl="1" w:tplc="E7100F30">
      <w:numFmt w:val="bullet"/>
      <w:lvlText w:val="-"/>
      <w:lvlJc w:val="left"/>
      <w:pPr>
        <w:ind w:left="1440" w:hanging="360"/>
      </w:pPr>
      <w:rPr>
        <w:rFonts w:ascii="Arial" w:eastAsia="Lucida Sans Unicode"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630598D"/>
    <w:multiLevelType w:val="multilevel"/>
    <w:tmpl w:val="97DEBA1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76415BAA"/>
    <w:multiLevelType w:val="hybridMultilevel"/>
    <w:tmpl w:val="A03A6676"/>
    <w:lvl w:ilvl="0" w:tplc="AA8EA9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76612B82"/>
    <w:multiLevelType w:val="multilevel"/>
    <w:tmpl w:val="C2641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7688138D"/>
    <w:multiLevelType w:val="hybridMultilevel"/>
    <w:tmpl w:val="C3843110"/>
    <w:lvl w:ilvl="0" w:tplc="27F2CB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788A0F40"/>
    <w:multiLevelType w:val="hybridMultilevel"/>
    <w:tmpl w:val="39E2E262"/>
    <w:lvl w:ilvl="0" w:tplc="8FD8B68C">
      <w:start w:val="1"/>
      <w:numFmt w:val="decimal"/>
      <w:lvlText w:val="%1."/>
      <w:lvlJc w:val="left"/>
      <w:pPr>
        <w:tabs>
          <w:tab w:val="num" w:pos="5040"/>
        </w:tabs>
      </w:pPr>
      <w:rPr>
        <w:b/>
        <w:bCs/>
        <w:i w:val="0"/>
        <w:iCs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4">
    <w:nsid w:val="78C573D9"/>
    <w:multiLevelType w:val="multilevel"/>
    <w:tmpl w:val="19B46240"/>
    <w:lvl w:ilvl="0">
      <w:start w:val="5"/>
      <w:numFmt w:val="decimal"/>
      <w:pStyle w:val="StylStylPogrubienieCzarnyZlewej111cmPierwszywiersz"/>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79981138"/>
    <w:multiLevelType w:val="multilevel"/>
    <w:tmpl w:val="21CE609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7B506CCB"/>
    <w:multiLevelType w:val="hybridMultilevel"/>
    <w:tmpl w:val="2F4CC648"/>
    <w:lvl w:ilvl="0" w:tplc="2B3CF8A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nsid w:val="7E0A25FB"/>
    <w:multiLevelType w:val="hybridMultilevel"/>
    <w:tmpl w:val="49349D3A"/>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num w:numId="1">
    <w:abstractNumId w:val="60"/>
  </w:num>
  <w:num w:numId="2">
    <w:abstractNumId w:val="61"/>
    <w:lvlOverride w:ilvl="0">
      <w:lvl w:ilvl="0">
        <w:numFmt w:val="lowerLetter"/>
        <w:lvlText w:val="%1."/>
        <w:lvlJc w:val="left"/>
      </w:lvl>
    </w:lvlOverride>
  </w:num>
  <w:num w:numId="3">
    <w:abstractNumId w:val="31"/>
    <w:lvlOverride w:ilvl="0">
      <w:lvl w:ilvl="0">
        <w:numFmt w:val="decimal"/>
        <w:lvlText w:val="%1."/>
        <w:lvlJc w:val="left"/>
      </w:lvl>
    </w:lvlOverride>
  </w:num>
  <w:num w:numId="4">
    <w:abstractNumId w:val="75"/>
    <w:lvlOverride w:ilvl="0">
      <w:lvl w:ilvl="0">
        <w:numFmt w:val="lowerLetter"/>
        <w:lvlText w:val="%1."/>
        <w:lvlJc w:val="left"/>
      </w:lvl>
    </w:lvlOverride>
  </w:num>
  <w:num w:numId="5">
    <w:abstractNumId w:val="64"/>
    <w:lvlOverride w:ilvl="0">
      <w:lvl w:ilvl="0">
        <w:start w:val="1"/>
        <w:numFmt w:val="decimal"/>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6">
    <w:abstractNumId w:val="42"/>
  </w:num>
  <w:num w:numId="7">
    <w:abstractNumId w:val="27"/>
  </w:num>
  <w:num w:numId="8">
    <w:abstractNumId w:val="66"/>
  </w:num>
  <w:num w:numId="9">
    <w:abstractNumId w:val="68"/>
  </w:num>
  <w:num w:numId="10">
    <w:abstractNumId w:val="26"/>
    <w:lvlOverride w:ilvl="0">
      <w:lvl w:ilvl="0">
        <w:numFmt w:val="decimal"/>
        <w:lvlText w:val="%1."/>
        <w:lvlJc w:val="left"/>
      </w:lvl>
    </w:lvlOverride>
  </w:num>
  <w:num w:numId="11">
    <w:abstractNumId w:val="26"/>
    <w:lvlOverride w:ilvl="0">
      <w:lvl w:ilvl="0">
        <w:numFmt w:val="decimal"/>
        <w:lvlText w:val="%1."/>
        <w:lvlJc w:val="left"/>
      </w:lvl>
    </w:lvlOverride>
  </w:num>
  <w:num w:numId="12">
    <w:abstractNumId w:val="30"/>
  </w:num>
  <w:num w:numId="13">
    <w:abstractNumId w:val="47"/>
  </w:num>
  <w:num w:numId="14">
    <w:abstractNumId w:val="37"/>
    <w:lvlOverride w:ilvl="0">
      <w:lvl w:ilvl="0">
        <w:numFmt w:val="lowerLetter"/>
        <w:lvlText w:val="%1."/>
        <w:lvlJc w:val="left"/>
      </w:lvl>
    </w:lvlOverride>
  </w:num>
  <w:num w:numId="15">
    <w:abstractNumId w:val="28"/>
    <w:lvlOverride w:ilvl="0">
      <w:lvl w:ilvl="0">
        <w:numFmt w:val="decimal"/>
        <w:lvlText w:val="%1."/>
        <w:lvlJc w:val="left"/>
        <w:rPr>
          <w:b w:val="0"/>
          <w:bCs w:val="0"/>
        </w:rPr>
      </w:lvl>
    </w:lvlOverride>
  </w:num>
  <w:num w:numId="16">
    <w:abstractNumId w:val="38"/>
  </w:num>
  <w:num w:numId="17">
    <w:abstractNumId w:val="34"/>
  </w:num>
  <w:num w:numId="18">
    <w:abstractNumId w:val="84"/>
    <w:lvlOverride w:ilvl="0">
      <w:lvl w:ilvl="0">
        <w:numFmt w:val="decimal"/>
        <w:pStyle w:val="StylStylPogrubienieCzarnyZlewej111cmPierwszywiersz"/>
        <w:lvlText w:val="%1."/>
        <w:lvlJc w:val="left"/>
      </w:lvl>
    </w:lvlOverride>
  </w:num>
  <w:num w:numId="19">
    <w:abstractNumId w:val="84"/>
    <w:lvlOverride w:ilvl="0">
      <w:lvl w:ilvl="0">
        <w:numFmt w:val="decimal"/>
        <w:pStyle w:val="StylStylPogrubienieCzarnyZlewej111cmPierwszywiersz"/>
        <w:lvlText w:val="%1."/>
        <w:lvlJc w:val="left"/>
      </w:lvl>
    </w:lvlOverride>
  </w:num>
  <w:num w:numId="20">
    <w:abstractNumId w:val="84"/>
    <w:lvlOverride w:ilvl="0">
      <w:lvl w:ilvl="0">
        <w:numFmt w:val="decimal"/>
        <w:pStyle w:val="StylStylPogrubienieCzarnyZlewej111cmPierwszywiersz"/>
        <w:lvlText w:val="%1."/>
        <w:lvlJc w:val="left"/>
      </w:lvl>
    </w:lvlOverride>
  </w:num>
  <w:num w:numId="21">
    <w:abstractNumId w:val="84"/>
    <w:lvlOverride w:ilvl="0">
      <w:lvl w:ilvl="0">
        <w:numFmt w:val="decimal"/>
        <w:pStyle w:val="StylStylPogrubienieCzarnyZlewej111cmPierwszywiersz"/>
        <w:lvlText w:val="%1."/>
        <w:lvlJc w:val="left"/>
      </w:lvl>
    </w:lvlOverride>
  </w:num>
  <w:num w:numId="22">
    <w:abstractNumId w:val="32"/>
  </w:num>
  <w:num w:numId="23">
    <w:abstractNumId w:val="51"/>
    <w:lvlOverride w:ilvl="0">
      <w:lvl w:ilvl="0">
        <w:numFmt w:val="decimal"/>
        <w:lvlText w:val="%1."/>
        <w:lvlJc w:val="left"/>
      </w:lvl>
    </w:lvlOverride>
  </w:num>
  <w:num w:numId="24">
    <w:abstractNumId w:val="51"/>
    <w:lvlOverride w:ilvl="0">
      <w:lvl w:ilvl="0">
        <w:numFmt w:val="decimal"/>
        <w:lvlText w:val="%1."/>
        <w:lvlJc w:val="left"/>
      </w:lvl>
    </w:lvlOverride>
  </w:num>
  <w:num w:numId="25">
    <w:abstractNumId w:val="51"/>
    <w:lvlOverride w:ilvl="0">
      <w:lvl w:ilvl="0">
        <w:numFmt w:val="decimal"/>
        <w:lvlText w:val="%1."/>
        <w:lvlJc w:val="left"/>
      </w:lvl>
    </w:lvlOverride>
  </w:num>
  <w:num w:numId="26">
    <w:abstractNumId w:val="25"/>
    <w:lvlOverride w:ilvl="0">
      <w:lvl w:ilvl="0">
        <w:numFmt w:val="lowerLetter"/>
        <w:lvlText w:val="%1."/>
        <w:lvlJc w:val="left"/>
      </w:lvl>
    </w:lvlOverride>
  </w:num>
  <w:num w:numId="27">
    <w:abstractNumId w:val="21"/>
    <w:lvlOverride w:ilvl="0">
      <w:lvl w:ilvl="0">
        <w:numFmt w:val="decimal"/>
        <w:lvlText w:val="%1."/>
        <w:lvlJc w:val="left"/>
      </w:lvl>
    </w:lvlOverride>
  </w:num>
  <w:num w:numId="28">
    <w:abstractNumId w:val="74"/>
    <w:lvlOverride w:ilvl="0">
      <w:lvl w:ilvl="0">
        <w:numFmt w:val="decimal"/>
        <w:lvlText w:val="%1."/>
        <w:lvlJc w:val="left"/>
      </w:lvl>
    </w:lvlOverride>
  </w:num>
  <w:num w:numId="29">
    <w:abstractNumId w:val="74"/>
    <w:lvlOverride w:ilvl="0">
      <w:lvl w:ilvl="0">
        <w:numFmt w:val="decimal"/>
        <w:lvlText w:val="%1."/>
        <w:lvlJc w:val="left"/>
      </w:lvl>
    </w:lvlOverride>
  </w:num>
  <w:num w:numId="30">
    <w:abstractNumId w:val="33"/>
  </w:num>
  <w:num w:numId="31">
    <w:abstractNumId w:val="58"/>
    <w:lvlOverride w:ilvl="0">
      <w:lvl w:ilvl="0">
        <w:numFmt w:val="lowerLetter"/>
        <w:lvlText w:val="%1."/>
        <w:lvlJc w:val="left"/>
      </w:lvl>
    </w:lvlOverride>
  </w:num>
  <w:num w:numId="32">
    <w:abstractNumId w:val="29"/>
    <w:lvlOverride w:ilvl="0">
      <w:lvl w:ilvl="0">
        <w:numFmt w:val="decimal"/>
        <w:lvlText w:val="%1."/>
        <w:lvlJc w:val="left"/>
      </w:lvl>
    </w:lvlOverride>
  </w:num>
  <w:num w:numId="33">
    <w:abstractNumId w:val="29"/>
    <w:lvlOverride w:ilvl="0">
      <w:lvl w:ilvl="0">
        <w:numFmt w:val="decimal"/>
        <w:lvlText w:val="%1."/>
        <w:lvlJc w:val="left"/>
      </w:lvl>
    </w:lvlOverride>
  </w:num>
  <w:num w:numId="34">
    <w:abstractNumId w:val="29"/>
    <w:lvlOverride w:ilvl="0">
      <w:lvl w:ilvl="0">
        <w:numFmt w:val="decimal"/>
        <w:lvlText w:val="%1."/>
        <w:lvlJc w:val="left"/>
      </w:lvl>
    </w:lvlOverride>
  </w:num>
  <w:num w:numId="35">
    <w:abstractNumId w:val="29"/>
    <w:lvlOverride w:ilvl="0">
      <w:lvl w:ilvl="0">
        <w:numFmt w:val="decimal"/>
        <w:lvlText w:val="%1."/>
        <w:lvlJc w:val="left"/>
      </w:lvl>
    </w:lvlOverride>
  </w:num>
  <w:num w:numId="36">
    <w:abstractNumId w:val="70"/>
    <w:lvlOverride w:ilvl="0">
      <w:lvl w:ilvl="0">
        <w:numFmt w:val="decimal"/>
        <w:lvlText w:val="%1."/>
        <w:lvlJc w:val="left"/>
      </w:lvl>
    </w:lvlOverride>
  </w:num>
  <w:num w:numId="37">
    <w:abstractNumId w:val="70"/>
    <w:lvlOverride w:ilvl="0">
      <w:lvl w:ilvl="0">
        <w:numFmt w:val="decimal"/>
        <w:lvlText w:val="%1."/>
        <w:lvlJc w:val="left"/>
      </w:lvl>
    </w:lvlOverride>
  </w:num>
  <w:num w:numId="38">
    <w:abstractNumId w:val="70"/>
    <w:lvlOverride w:ilvl="0">
      <w:lvl w:ilvl="0">
        <w:numFmt w:val="decimal"/>
        <w:lvlText w:val="%1."/>
        <w:lvlJc w:val="left"/>
      </w:lvl>
    </w:lvlOverride>
  </w:num>
  <w:num w:numId="39">
    <w:abstractNumId w:val="70"/>
    <w:lvlOverride w:ilvl="0">
      <w:lvl w:ilvl="0">
        <w:numFmt w:val="decimal"/>
        <w:lvlText w:val="%1."/>
        <w:lvlJc w:val="left"/>
      </w:lvl>
    </w:lvlOverride>
  </w:num>
  <w:num w:numId="40">
    <w:abstractNumId w:val="70"/>
    <w:lvlOverride w:ilvl="0">
      <w:lvl w:ilvl="0">
        <w:numFmt w:val="decimal"/>
        <w:lvlText w:val="%1."/>
        <w:lvlJc w:val="left"/>
      </w:lvl>
    </w:lvlOverride>
  </w:num>
  <w:num w:numId="41">
    <w:abstractNumId w:val="70"/>
    <w:lvlOverride w:ilvl="0">
      <w:lvl w:ilvl="0">
        <w:numFmt w:val="decimal"/>
        <w:lvlText w:val="%1."/>
        <w:lvlJc w:val="left"/>
      </w:lvl>
    </w:lvlOverride>
  </w:num>
  <w:num w:numId="42">
    <w:abstractNumId w:val="70"/>
    <w:lvlOverride w:ilvl="0">
      <w:lvl w:ilvl="0">
        <w:numFmt w:val="decimal"/>
        <w:lvlText w:val="%1."/>
        <w:lvlJc w:val="left"/>
      </w:lvl>
    </w:lvlOverride>
  </w:num>
  <w:num w:numId="43">
    <w:abstractNumId w:val="70"/>
    <w:lvlOverride w:ilvl="0">
      <w:lvl w:ilvl="0">
        <w:numFmt w:val="decimal"/>
        <w:lvlText w:val="%1."/>
        <w:lvlJc w:val="left"/>
      </w:lvl>
    </w:lvlOverride>
  </w:num>
  <w:num w:numId="44">
    <w:abstractNumId w:val="72"/>
    <w:lvlOverride w:ilvl="0">
      <w:lvl w:ilvl="0">
        <w:numFmt w:val="lowerLetter"/>
        <w:lvlText w:val="%1."/>
        <w:lvlJc w:val="left"/>
      </w:lvl>
    </w:lvlOverride>
  </w:num>
  <w:num w:numId="45">
    <w:abstractNumId w:val="79"/>
    <w:lvlOverride w:ilvl="0">
      <w:lvl w:ilvl="0">
        <w:numFmt w:val="decimal"/>
        <w:lvlText w:val="%1."/>
        <w:lvlJc w:val="left"/>
      </w:lvl>
    </w:lvlOverride>
  </w:num>
  <w:num w:numId="46">
    <w:abstractNumId w:val="79"/>
    <w:lvlOverride w:ilvl="0">
      <w:lvl w:ilvl="0">
        <w:numFmt w:val="decimal"/>
        <w:lvlText w:val="%1."/>
        <w:lvlJc w:val="left"/>
      </w:lvl>
    </w:lvlOverride>
  </w:num>
  <w:num w:numId="47">
    <w:abstractNumId w:val="79"/>
    <w:lvlOverride w:ilvl="0">
      <w:lvl w:ilvl="0">
        <w:numFmt w:val="decimal"/>
        <w:lvlText w:val="%1."/>
        <w:lvlJc w:val="left"/>
      </w:lvl>
    </w:lvlOverride>
  </w:num>
  <w:num w:numId="48">
    <w:abstractNumId w:val="52"/>
  </w:num>
  <w:num w:numId="49">
    <w:abstractNumId w:val="53"/>
    <w:lvlOverride w:ilvl="0">
      <w:lvl w:ilvl="0">
        <w:numFmt w:val="decimal"/>
        <w:lvlText w:val="%1."/>
        <w:lvlJc w:val="left"/>
      </w:lvl>
    </w:lvlOverride>
  </w:num>
  <w:num w:numId="50">
    <w:abstractNumId w:val="53"/>
    <w:lvlOverride w:ilvl="0">
      <w:lvl w:ilvl="0">
        <w:numFmt w:val="decimal"/>
        <w:lvlText w:val="%1."/>
        <w:lvlJc w:val="left"/>
      </w:lvl>
    </w:lvlOverride>
  </w:num>
  <w:num w:numId="51">
    <w:abstractNumId w:val="53"/>
    <w:lvlOverride w:ilvl="0">
      <w:lvl w:ilvl="0">
        <w:numFmt w:val="decimal"/>
        <w:lvlText w:val="%1."/>
        <w:lvlJc w:val="left"/>
      </w:lvl>
    </w:lvlOverride>
  </w:num>
  <w:num w:numId="52">
    <w:abstractNumId w:val="53"/>
    <w:lvlOverride w:ilvl="0">
      <w:lvl w:ilvl="0">
        <w:numFmt w:val="decimal"/>
        <w:lvlText w:val="%1."/>
        <w:lvlJc w:val="left"/>
      </w:lvl>
    </w:lvlOverride>
  </w:num>
  <w:num w:numId="53">
    <w:abstractNumId w:val="53"/>
    <w:lvlOverride w:ilvl="0">
      <w:lvl w:ilvl="0">
        <w:numFmt w:val="decimal"/>
        <w:lvlText w:val="%1."/>
        <w:lvlJc w:val="left"/>
      </w:lvl>
    </w:lvlOverride>
  </w:num>
  <w:num w:numId="54">
    <w:abstractNumId w:val="53"/>
    <w:lvlOverride w:ilvl="0">
      <w:lvl w:ilvl="0">
        <w:numFmt w:val="decimal"/>
        <w:lvlText w:val="%1."/>
        <w:lvlJc w:val="left"/>
      </w:lvl>
    </w:lvlOverride>
  </w:num>
  <w:num w:numId="55">
    <w:abstractNumId w:val="53"/>
    <w:lvlOverride w:ilvl="0">
      <w:lvl w:ilvl="0">
        <w:numFmt w:val="decimal"/>
        <w:lvlText w:val="%1."/>
        <w:lvlJc w:val="left"/>
      </w:lvl>
    </w:lvlOverride>
  </w:num>
  <w:num w:numId="56">
    <w:abstractNumId w:val="76"/>
  </w:num>
  <w:num w:numId="57">
    <w:abstractNumId w:val="81"/>
  </w:num>
  <w:num w:numId="58">
    <w:abstractNumId w:val="48"/>
  </w:num>
  <w:num w:numId="59">
    <w:abstractNumId w:val="65"/>
  </w:num>
  <w:num w:numId="60">
    <w:abstractNumId w:val="57"/>
  </w:num>
  <w:num w:numId="61">
    <w:abstractNumId w:val="63"/>
    <w:lvlOverride w:ilvl="0">
      <w:lvl w:ilvl="0">
        <w:numFmt w:val="decimal"/>
        <w:lvlText w:val="%1."/>
        <w:lvlJc w:val="left"/>
      </w:lvl>
    </w:lvlOverride>
  </w:num>
  <w:num w:numId="62">
    <w:abstractNumId w:val="69"/>
  </w:num>
  <w:num w:numId="63">
    <w:abstractNumId w:val="49"/>
  </w:num>
  <w:num w:numId="64">
    <w:abstractNumId w:val="67"/>
    <w:lvlOverride w:ilvl="0">
      <w:lvl w:ilvl="0">
        <w:numFmt w:val="decimal"/>
        <w:lvlText w:val="%1."/>
        <w:lvlJc w:val="left"/>
      </w:lvl>
    </w:lvlOverride>
  </w:num>
  <w:num w:numId="65">
    <w:abstractNumId w:val="67"/>
    <w:lvlOverride w:ilvl="0">
      <w:lvl w:ilvl="0">
        <w:numFmt w:val="decimal"/>
        <w:lvlText w:val="%1."/>
        <w:lvlJc w:val="left"/>
      </w:lvl>
    </w:lvlOverride>
  </w:num>
  <w:num w:numId="66">
    <w:abstractNumId w:val="67"/>
    <w:lvlOverride w:ilvl="0">
      <w:lvl w:ilvl="0">
        <w:numFmt w:val="decimal"/>
        <w:lvlText w:val="%1."/>
        <w:lvlJc w:val="left"/>
      </w:lvl>
    </w:lvlOverride>
  </w:num>
  <w:num w:numId="67">
    <w:abstractNumId w:val="35"/>
    <w:lvlOverride w:ilvl="0">
      <w:lvl w:ilvl="0">
        <w:numFmt w:val="decimal"/>
        <w:lvlText w:val="%1."/>
        <w:lvlJc w:val="left"/>
      </w:lvl>
    </w:lvlOverride>
  </w:num>
  <w:num w:numId="68">
    <w:abstractNumId w:val="35"/>
    <w:lvlOverride w:ilvl="0">
      <w:lvl w:ilvl="0">
        <w:numFmt w:val="decimal"/>
        <w:lvlText w:val="%1."/>
        <w:lvlJc w:val="left"/>
      </w:lvl>
    </w:lvlOverride>
  </w:num>
  <w:num w:numId="69">
    <w:abstractNumId w:val="35"/>
    <w:lvlOverride w:ilvl="0">
      <w:lvl w:ilvl="0">
        <w:numFmt w:val="decimal"/>
        <w:lvlText w:val="%1."/>
        <w:lvlJc w:val="left"/>
      </w:lvl>
    </w:lvlOverride>
  </w:num>
  <w:num w:numId="70">
    <w:abstractNumId w:val="35"/>
    <w:lvlOverride w:ilvl="0">
      <w:lvl w:ilvl="0">
        <w:numFmt w:val="decimal"/>
        <w:lvlText w:val="%1."/>
        <w:lvlJc w:val="left"/>
      </w:lvl>
    </w:lvlOverride>
  </w:num>
  <w:num w:numId="71">
    <w:abstractNumId w:val="35"/>
    <w:lvlOverride w:ilvl="0">
      <w:lvl w:ilvl="0">
        <w:numFmt w:val="decimal"/>
        <w:lvlText w:val="%1."/>
        <w:lvlJc w:val="left"/>
      </w:lvl>
    </w:lvlOverride>
  </w:num>
  <w:num w:numId="72">
    <w:abstractNumId w:val="35"/>
    <w:lvlOverride w:ilvl="0">
      <w:lvl w:ilvl="0">
        <w:numFmt w:val="decimal"/>
        <w:lvlText w:val="%1."/>
        <w:lvlJc w:val="left"/>
      </w:lvl>
    </w:lvlOverride>
  </w:num>
  <w:num w:numId="73">
    <w:abstractNumId w:val="83"/>
  </w:num>
  <w:num w:numId="74">
    <w:abstractNumId w:val="55"/>
  </w:num>
  <w:num w:numId="75">
    <w:abstractNumId w:val="45"/>
  </w:num>
  <w:num w:numId="76">
    <w:abstractNumId w:val="13"/>
  </w:num>
  <w:num w:numId="77">
    <w:abstractNumId w:val="39"/>
  </w:num>
  <w:num w:numId="78">
    <w:abstractNumId w:val="71"/>
  </w:num>
  <w:num w:numId="79">
    <w:abstractNumId w:val="78"/>
  </w:num>
  <w:num w:numId="80">
    <w:abstractNumId w:val="43"/>
  </w:num>
  <w:num w:numId="81">
    <w:abstractNumId w:val="59"/>
  </w:num>
  <w:num w:numId="82">
    <w:abstractNumId w:val="0"/>
  </w:num>
  <w:num w:numId="83">
    <w:abstractNumId w:val="41"/>
  </w:num>
  <w:num w:numId="84">
    <w:abstractNumId w:val="46"/>
  </w:num>
  <w:num w:numId="85">
    <w:abstractNumId w:val="40"/>
  </w:num>
  <w:num w:numId="86">
    <w:abstractNumId w:val="54"/>
  </w:num>
  <w:num w:numId="87">
    <w:abstractNumId w:val="44"/>
  </w:num>
  <w:num w:numId="88">
    <w:abstractNumId w:val="80"/>
  </w:num>
  <w:num w:numId="89">
    <w:abstractNumId w:val="73"/>
  </w:num>
  <w:num w:numId="90">
    <w:abstractNumId w:val="86"/>
  </w:num>
  <w:num w:numId="91">
    <w:abstractNumId w:val="87"/>
  </w:num>
  <w:num w:numId="92">
    <w:abstractNumId w:val="12"/>
  </w:num>
  <w:num w:numId="93">
    <w:abstractNumId w:val="24"/>
  </w:num>
  <w:num w:numId="94">
    <w:abstractNumId w:val="36"/>
  </w:num>
  <w:num w:numId="95">
    <w:abstractNumId w:val="85"/>
  </w:num>
  <w:num w:numId="96">
    <w:abstractNumId w:val="62"/>
  </w:num>
  <w:num w:numId="97">
    <w:abstractNumId w:val="56"/>
  </w:num>
  <w:num w:numId="98">
    <w:abstractNumId w:val="82"/>
  </w:num>
  <w:num w:numId="99">
    <w:abstractNumId w:val="23"/>
  </w:num>
  <w:num w:numId="100">
    <w:abstractNumId w:val="22"/>
  </w:num>
  <w:num w:numId="101">
    <w:abstractNumId w:val="50"/>
  </w:num>
  <w:num w:numId="102">
    <w:abstractNumId w:val="77"/>
  </w:num>
  <w:numIdMacAtCleanup w:val="10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336542"/>
    <w:rsid w:val="00000CE3"/>
    <w:rsid w:val="00000D22"/>
    <w:rsid w:val="00003544"/>
    <w:rsid w:val="0000785E"/>
    <w:rsid w:val="00025F2A"/>
    <w:rsid w:val="00027533"/>
    <w:rsid w:val="00054003"/>
    <w:rsid w:val="0005717E"/>
    <w:rsid w:val="0005761E"/>
    <w:rsid w:val="00067390"/>
    <w:rsid w:val="000801FB"/>
    <w:rsid w:val="00081997"/>
    <w:rsid w:val="0008491A"/>
    <w:rsid w:val="00093A69"/>
    <w:rsid w:val="00096546"/>
    <w:rsid w:val="000A095E"/>
    <w:rsid w:val="000B33AF"/>
    <w:rsid w:val="000B518B"/>
    <w:rsid w:val="000C0FA0"/>
    <w:rsid w:val="000C143F"/>
    <w:rsid w:val="000C3727"/>
    <w:rsid w:val="000C7D9C"/>
    <w:rsid w:val="000D2ED4"/>
    <w:rsid w:val="000D38A6"/>
    <w:rsid w:val="000D79DF"/>
    <w:rsid w:val="000E5DAF"/>
    <w:rsid w:val="000F12F1"/>
    <w:rsid w:val="000F205E"/>
    <w:rsid w:val="000F501C"/>
    <w:rsid w:val="001008BB"/>
    <w:rsid w:val="00110903"/>
    <w:rsid w:val="001124B7"/>
    <w:rsid w:val="00113999"/>
    <w:rsid w:val="00130D25"/>
    <w:rsid w:val="00133149"/>
    <w:rsid w:val="001410CF"/>
    <w:rsid w:val="00146D9E"/>
    <w:rsid w:val="0016216A"/>
    <w:rsid w:val="0017301C"/>
    <w:rsid w:val="00176988"/>
    <w:rsid w:val="0019175F"/>
    <w:rsid w:val="001A18F5"/>
    <w:rsid w:val="001A32AA"/>
    <w:rsid w:val="001A5EEF"/>
    <w:rsid w:val="001D61C1"/>
    <w:rsid w:val="001E49CA"/>
    <w:rsid w:val="001F05C2"/>
    <w:rsid w:val="001F42EA"/>
    <w:rsid w:val="001F4407"/>
    <w:rsid w:val="0020298A"/>
    <w:rsid w:val="00203127"/>
    <w:rsid w:val="00206B61"/>
    <w:rsid w:val="00210647"/>
    <w:rsid w:val="002141FC"/>
    <w:rsid w:val="00225004"/>
    <w:rsid w:val="00226C99"/>
    <w:rsid w:val="00236B84"/>
    <w:rsid w:val="002378D7"/>
    <w:rsid w:val="00261E3F"/>
    <w:rsid w:val="00274A6A"/>
    <w:rsid w:val="00275E82"/>
    <w:rsid w:val="00276D01"/>
    <w:rsid w:val="0027735E"/>
    <w:rsid w:val="0028501C"/>
    <w:rsid w:val="00285CA3"/>
    <w:rsid w:val="00286613"/>
    <w:rsid w:val="002874BE"/>
    <w:rsid w:val="002A786D"/>
    <w:rsid w:val="002B06D7"/>
    <w:rsid w:val="002B2CDE"/>
    <w:rsid w:val="002C075C"/>
    <w:rsid w:val="002D32AF"/>
    <w:rsid w:val="002D4B23"/>
    <w:rsid w:val="002E02D7"/>
    <w:rsid w:val="002E1F9D"/>
    <w:rsid w:val="002F0EB3"/>
    <w:rsid w:val="002F11BA"/>
    <w:rsid w:val="002F7A1C"/>
    <w:rsid w:val="002F7CA0"/>
    <w:rsid w:val="0030153D"/>
    <w:rsid w:val="003127F8"/>
    <w:rsid w:val="00312E65"/>
    <w:rsid w:val="0031718A"/>
    <w:rsid w:val="00321C3C"/>
    <w:rsid w:val="003243F6"/>
    <w:rsid w:val="00336542"/>
    <w:rsid w:val="00350FEF"/>
    <w:rsid w:val="0035180E"/>
    <w:rsid w:val="0035395C"/>
    <w:rsid w:val="00354514"/>
    <w:rsid w:val="003554D6"/>
    <w:rsid w:val="0035729E"/>
    <w:rsid w:val="003633DE"/>
    <w:rsid w:val="00363F86"/>
    <w:rsid w:val="003660B8"/>
    <w:rsid w:val="0036700F"/>
    <w:rsid w:val="00372BF6"/>
    <w:rsid w:val="00374E82"/>
    <w:rsid w:val="0038063C"/>
    <w:rsid w:val="0038184A"/>
    <w:rsid w:val="00384D98"/>
    <w:rsid w:val="00396661"/>
    <w:rsid w:val="003A2892"/>
    <w:rsid w:val="003B26BE"/>
    <w:rsid w:val="003C447C"/>
    <w:rsid w:val="003D335C"/>
    <w:rsid w:val="003D56A9"/>
    <w:rsid w:val="003E3C89"/>
    <w:rsid w:val="003F13A8"/>
    <w:rsid w:val="003F44C9"/>
    <w:rsid w:val="00403BFB"/>
    <w:rsid w:val="00407815"/>
    <w:rsid w:val="00413BF7"/>
    <w:rsid w:val="00413EAC"/>
    <w:rsid w:val="004162AA"/>
    <w:rsid w:val="00416BBC"/>
    <w:rsid w:val="004212BC"/>
    <w:rsid w:val="004223BA"/>
    <w:rsid w:val="00431F2B"/>
    <w:rsid w:val="0044161A"/>
    <w:rsid w:val="00446124"/>
    <w:rsid w:val="004469C6"/>
    <w:rsid w:val="004552A8"/>
    <w:rsid w:val="004569E7"/>
    <w:rsid w:val="00457F32"/>
    <w:rsid w:val="00465302"/>
    <w:rsid w:val="00472EAA"/>
    <w:rsid w:val="004762F0"/>
    <w:rsid w:val="00480C1F"/>
    <w:rsid w:val="004867BF"/>
    <w:rsid w:val="00486F01"/>
    <w:rsid w:val="004978CB"/>
    <w:rsid w:val="004B4C63"/>
    <w:rsid w:val="004B4FAD"/>
    <w:rsid w:val="004B7595"/>
    <w:rsid w:val="004C2023"/>
    <w:rsid w:val="004C3FBE"/>
    <w:rsid w:val="004C6588"/>
    <w:rsid w:val="004E3B51"/>
    <w:rsid w:val="005046EA"/>
    <w:rsid w:val="005047CD"/>
    <w:rsid w:val="00511274"/>
    <w:rsid w:val="00511FBD"/>
    <w:rsid w:val="00513F7D"/>
    <w:rsid w:val="00520552"/>
    <w:rsid w:val="0052743D"/>
    <w:rsid w:val="00533CCA"/>
    <w:rsid w:val="00537603"/>
    <w:rsid w:val="0054072E"/>
    <w:rsid w:val="00544578"/>
    <w:rsid w:val="005453E7"/>
    <w:rsid w:val="00545F37"/>
    <w:rsid w:val="00565F16"/>
    <w:rsid w:val="00573165"/>
    <w:rsid w:val="00575E58"/>
    <w:rsid w:val="00583820"/>
    <w:rsid w:val="005847BA"/>
    <w:rsid w:val="00586B74"/>
    <w:rsid w:val="00595201"/>
    <w:rsid w:val="0059677F"/>
    <w:rsid w:val="005A1030"/>
    <w:rsid w:val="005A2932"/>
    <w:rsid w:val="005A2EA2"/>
    <w:rsid w:val="005B0D10"/>
    <w:rsid w:val="005B2DC8"/>
    <w:rsid w:val="005C21ED"/>
    <w:rsid w:val="005C593E"/>
    <w:rsid w:val="005D1C64"/>
    <w:rsid w:val="005F2C2C"/>
    <w:rsid w:val="005F3DFD"/>
    <w:rsid w:val="005F6419"/>
    <w:rsid w:val="005F64FA"/>
    <w:rsid w:val="0060672C"/>
    <w:rsid w:val="006067B3"/>
    <w:rsid w:val="00606D68"/>
    <w:rsid w:val="00610E42"/>
    <w:rsid w:val="006222F7"/>
    <w:rsid w:val="00633A53"/>
    <w:rsid w:val="00640EAD"/>
    <w:rsid w:val="0064541F"/>
    <w:rsid w:val="00646F7B"/>
    <w:rsid w:val="00661138"/>
    <w:rsid w:val="00661A21"/>
    <w:rsid w:val="00664D7A"/>
    <w:rsid w:val="006713D9"/>
    <w:rsid w:val="00671D3D"/>
    <w:rsid w:val="00672502"/>
    <w:rsid w:val="006730E8"/>
    <w:rsid w:val="0067400F"/>
    <w:rsid w:val="006740DD"/>
    <w:rsid w:val="00675906"/>
    <w:rsid w:val="0067655B"/>
    <w:rsid w:val="00676EF2"/>
    <w:rsid w:val="00677A68"/>
    <w:rsid w:val="0068114D"/>
    <w:rsid w:val="006853E7"/>
    <w:rsid w:val="00686055"/>
    <w:rsid w:val="0069458E"/>
    <w:rsid w:val="006A539B"/>
    <w:rsid w:val="006A57E6"/>
    <w:rsid w:val="006B554D"/>
    <w:rsid w:val="006C06B7"/>
    <w:rsid w:val="006C5C0E"/>
    <w:rsid w:val="006C73EE"/>
    <w:rsid w:val="006E19D8"/>
    <w:rsid w:val="006E694C"/>
    <w:rsid w:val="006E7E91"/>
    <w:rsid w:val="006E7EC9"/>
    <w:rsid w:val="006F10E4"/>
    <w:rsid w:val="006F5992"/>
    <w:rsid w:val="006F5B0D"/>
    <w:rsid w:val="00704E15"/>
    <w:rsid w:val="00712A40"/>
    <w:rsid w:val="00712BF0"/>
    <w:rsid w:val="00713A8A"/>
    <w:rsid w:val="0072288C"/>
    <w:rsid w:val="007336D1"/>
    <w:rsid w:val="007337F1"/>
    <w:rsid w:val="0073385D"/>
    <w:rsid w:val="00737300"/>
    <w:rsid w:val="007429AE"/>
    <w:rsid w:val="00743880"/>
    <w:rsid w:val="007461DF"/>
    <w:rsid w:val="007476E0"/>
    <w:rsid w:val="00753EA7"/>
    <w:rsid w:val="00762D3A"/>
    <w:rsid w:val="00774314"/>
    <w:rsid w:val="00775622"/>
    <w:rsid w:val="00794372"/>
    <w:rsid w:val="007A48A0"/>
    <w:rsid w:val="007B0585"/>
    <w:rsid w:val="007B3A0E"/>
    <w:rsid w:val="007B3D4B"/>
    <w:rsid w:val="007B656E"/>
    <w:rsid w:val="007B6693"/>
    <w:rsid w:val="007C79EB"/>
    <w:rsid w:val="007D4FD8"/>
    <w:rsid w:val="007D5F08"/>
    <w:rsid w:val="007E250C"/>
    <w:rsid w:val="007E5796"/>
    <w:rsid w:val="007E66B9"/>
    <w:rsid w:val="007F4315"/>
    <w:rsid w:val="007F5C94"/>
    <w:rsid w:val="007F7212"/>
    <w:rsid w:val="00812BA5"/>
    <w:rsid w:val="00816268"/>
    <w:rsid w:val="008203F2"/>
    <w:rsid w:val="00820660"/>
    <w:rsid w:val="008339F0"/>
    <w:rsid w:val="00835D3C"/>
    <w:rsid w:val="00840953"/>
    <w:rsid w:val="008414D6"/>
    <w:rsid w:val="0084668D"/>
    <w:rsid w:val="00846C8E"/>
    <w:rsid w:val="00851E91"/>
    <w:rsid w:val="0085347E"/>
    <w:rsid w:val="008567C5"/>
    <w:rsid w:val="00856DA2"/>
    <w:rsid w:val="0086085F"/>
    <w:rsid w:val="008940A3"/>
    <w:rsid w:val="008A57D3"/>
    <w:rsid w:val="008B00B1"/>
    <w:rsid w:val="008C3539"/>
    <w:rsid w:val="008C5897"/>
    <w:rsid w:val="008D5D80"/>
    <w:rsid w:val="008D6CF5"/>
    <w:rsid w:val="008E4B73"/>
    <w:rsid w:val="008E51CC"/>
    <w:rsid w:val="008F01CD"/>
    <w:rsid w:val="008F4CE0"/>
    <w:rsid w:val="008F58DA"/>
    <w:rsid w:val="008F7566"/>
    <w:rsid w:val="009014BC"/>
    <w:rsid w:val="00905F4F"/>
    <w:rsid w:val="00907913"/>
    <w:rsid w:val="00912B60"/>
    <w:rsid w:val="00931263"/>
    <w:rsid w:val="0094190A"/>
    <w:rsid w:val="00943870"/>
    <w:rsid w:val="00954423"/>
    <w:rsid w:val="009603B4"/>
    <w:rsid w:val="009676AB"/>
    <w:rsid w:val="0099084C"/>
    <w:rsid w:val="00990B26"/>
    <w:rsid w:val="00997EEA"/>
    <w:rsid w:val="009A3ABA"/>
    <w:rsid w:val="009A6F73"/>
    <w:rsid w:val="009C514B"/>
    <w:rsid w:val="009C68F6"/>
    <w:rsid w:val="009C714D"/>
    <w:rsid w:val="009D37A7"/>
    <w:rsid w:val="009D420C"/>
    <w:rsid w:val="009E7537"/>
    <w:rsid w:val="009F64C9"/>
    <w:rsid w:val="009F7BFB"/>
    <w:rsid w:val="00A010BF"/>
    <w:rsid w:val="00A129AB"/>
    <w:rsid w:val="00A25E5B"/>
    <w:rsid w:val="00A26A4F"/>
    <w:rsid w:val="00A41D12"/>
    <w:rsid w:val="00A458E1"/>
    <w:rsid w:val="00A5407D"/>
    <w:rsid w:val="00A60FA6"/>
    <w:rsid w:val="00A75F1D"/>
    <w:rsid w:val="00A83F84"/>
    <w:rsid w:val="00A85CC5"/>
    <w:rsid w:val="00A868CB"/>
    <w:rsid w:val="00A922C0"/>
    <w:rsid w:val="00A94A6B"/>
    <w:rsid w:val="00AA2AAF"/>
    <w:rsid w:val="00AA4F57"/>
    <w:rsid w:val="00AB38FA"/>
    <w:rsid w:val="00AB56A5"/>
    <w:rsid w:val="00AB687D"/>
    <w:rsid w:val="00AC4F37"/>
    <w:rsid w:val="00AC5A82"/>
    <w:rsid w:val="00AC7C61"/>
    <w:rsid w:val="00AD398C"/>
    <w:rsid w:val="00AD63D3"/>
    <w:rsid w:val="00AD6465"/>
    <w:rsid w:val="00AD7B67"/>
    <w:rsid w:val="00AE2BD0"/>
    <w:rsid w:val="00AF3DBF"/>
    <w:rsid w:val="00B00E6E"/>
    <w:rsid w:val="00B04806"/>
    <w:rsid w:val="00B05DF1"/>
    <w:rsid w:val="00B14E74"/>
    <w:rsid w:val="00B319FA"/>
    <w:rsid w:val="00B32418"/>
    <w:rsid w:val="00B33AC8"/>
    <w:rsid w:val="00B40A77"/>
    <w:rsid w:val="00B42A0F"/>
    <w:rsid w:val="00B526CB"/>
    <w:rsid w:val="00B54506"/>
    <w:rsid w:val="00B60179"/>
    <w:rsid w:val="00B72C2B"/>
    <w:rsid w:val="00B74A4E"/>
    <w:rsid w:val="00B75809"/>
    <w:rsid w:val="00B77D19"/>
    <w:rsid w:val="00B83973"/>
    <w:rsid w:val="00B959C1"/>
    <w:rsid w:val="00B9657F"/>
    <w:rsid w:val="00BA39A8"/>
    <w:rsid w:val="00BA64C1"/>
    <w:rsid w:val="00BB7CEB"/>
    <w:rsid w:val="00BC159C"/>
    <w:rsid w:val="00BC201E"/>
    <w:rsid w:val="00BC355E"/>
    <w:rsid w:val="00BC7F86"/>
    <w:rsid w:val="00BD10F3"/>
    <w:rsid w:val="00BE00DC"/>
    <w:rsid w:val="00BE763F"/>
    <w:rsid w:val="00BF053B"/>
    <w:rsid w:val="00BF2065"/>
    <w:rsid w:val="00BF3992"/>
    <w:rsid w:val="00BF7F2A"/>
    <w:rsid w:val="00C07717"/>
    <w:rsid w:val="00C1114F"/>
    <w:rsid w:val="00C20109"/>
    <w:rsid w:val="00C313F6"/>
    <w:rsid w:val="00C31E70"/>
    <w:rsid w:val="00C32410"/>
    <w:rsid w:val="00C33528"/>
    <w:rsid w:val="00C43AAB"/>
    <w:rsid w:val="00C46277"/>
    <w:rsid w:val="00C50DBD"/>
    <w:rsid w:val="00C529B7"/>
    <w:rsid w:val="00C548BE"/>
    <w:rsid w:val="00C64247"/>
    <w:rsid w:val="00C72D15"/>
    <w:rsid w:val="00C74187"/>
    <w:rsid w:val="00C74761"/>
    <w:rsid w:val="00C84F1A"/>
    <w:rsid w:val="00C91E55"/>
    <w:rsid w:val="00C929CE"/>
    <w:rsid w:val="00C92A1E"/>
    <w:rsid w:val="00C95EBC"/>
    <w:rsid w:val="00C963B0"/>
    <w:rsid w:val="00C967C1"/>
    <w:rsid w:val="00C97012"/>
    <w:rsid w:val="00C977A1"/>
    <w:rsid w:val="00CA2206"/>
    <w:rsid w:val="00CA7056"/>
    <w:rsid w:val="00CB4CDF"/>
    <w:rsid w:val="00CB7D5B"/>
    <w:rsid w:val="00CC37ED"/>
    <w:rsid w:val="00CC5CBD"/>
    <w:rsid w:val="00CE0270"/>
    <w:rsid w:val="00CE0B31"/>
    <w:rsid w:val="00CE46CE"/>
    <w:rsid w:val="00CE7655"/>
    <w:rsid w:val="00CF410C"/>
    <w:rsid w:val="00D03027"/>
    <w:rsid w:val="00D03248"/>
    <w:rsid w:val="00D11824"/>
    <w:rsid w:val="00D15DC0"/>
    <w:rsid w:val="00D2198C"/>
    <w:rsid w:val="00D252CA"/>
    <w:rsid w:val="00D277AE"/>
    <w:rsid w:val="00D34789"/>
    <w:rsid w:val="00D54528"/>
    <w:rsid w:val="00D62F35"/>
    <w:rsid w:val="00D71184"/>
    <w:rsid w:val="00D734C9"/>
    <w:rsid w:val="00D73BA5"/>
    <w:rsid w:val="00D81593"/>
    <w:rsid w:val="00D82B84"/>
    <w:rsid w:val="00D848DA"/>
    <w:rsid w:val="00D90C63"/>
    <w:rsid w:val="00D93F7D"/>
    <w:rsid w:val="00D96BC0"/>
    <w:rsid w:val="00DA328E"/>
    <w:rsid w:val="00DB4F14"/>
    <w:rsid w:val="00DB6C45"/>
    <w:rsid w:val="00DB6C80"/>
    <w:rsid w:val="00DD058C"/>
    <w:rsid w:val="00DD1BDF"/>
    <w:rsid w:val="00E00762"/>
    <w:rsid w:val="00E06189"/>
    <w:rsid w:val="00E1105B"/>
    <w:rsid w:val="00E2040B"/>
    <w:rsid w:val="00E23130"/>
    <w:rsid w:val="00E245EC"/>
    <w:rsid w:val="00E339D1"/>
    <w:rsid w:val="00E4608C"/>
    <w:rsid w:val="00E4787E"/>
    <w:rsid w:val="00E53397"/>
    <w:rsid w:val="00E5454B"/>
    <w:rsid w:val="00E65B62"/>
    <w:rsid w:val="00E66906"/>
    <w:rsid w:val="00E715A0"/>
    <w:rsid w:val="00E7530C"/>
    <w:rsid w:val="00E7615F"/>
    <w:rsid w:val="00E76E63"/>
    <w:rsid w:val="00E7765D"/>
    <w:rsid w:val="00E80FF0"/>
    <w:rsid w:val="00E821D0"/>
    <w:rsid w:val="00E928F3"/>
    <w:rsid w:val="00E9415A"/>
    <w:rsid w:val="00E964B8"/>
    <w:rsid w:val="00E96E54"/>
    <w:rsid w:val="00EA1D97"/>
    <w:rsid w:val="00EA72B0"/>
    <w:rsid w:val="00EA7513"/>
    <w:rsid w:val="00EB10EA"/>
    <w:rsid w:val="00EB7180"/>
    <w:rsid w:val="00EC1CD3"/>
    <w:rsid w:val="00EC4C5C"/>
    <w:rsid w:val="00ED007C"/>
    <w:rsid w:val="00ED17A9"/>
    <w:rsid w:val="00ED1FB4"/>
    <w:rsid w:val="00ED2DB1"/>
    <w:rsid w:val="00ED3545"/>
    <w:rsid w:val="00ED6FC9"/>
    <w:rsid w:val="00EE53DB"/>
    <w:rsid w:val="00EE63F2"/>
    <w:rsid w:val="00EF2D90"/>
    <w:rsid w:val="00EF64A4"/>
    <w:rsid w:val="00EF6B06"/>
    <w:rsid w:val="00EF6CED"/>
    <w:rsid w:val="00F02CCF"/>
    <w:rsid w:val="00F02F29"/>
    <w:rsid w:val="00F048A2"/>
    <w:rsid w:val="00F075C2"/>
    <w:rsid w:val="00F16D66"/>
    <w:rsid w:val="00F2259D"/>
    <w:rsid w:val="00F232CB"/>
    <w:rsid w:val="00F238C3"/>
    <w:rsid w:val="00F24EFE"/>
    <w:rsid w:val="00F27558"/>
    <w:rsid w:val="00F35723"/>
    <w:rsid w:val="00F41399"/>
    <w:rsid w:val="00F44A07"/>
    <w:rsid w:val="00F51FCE"/>
    <w:rsid w:val="00F568EA"/>
    <w:rsid w:val="00F601C9"/>
    <w:rsid w:val="00F60305"/>
    <w:rsid w:val="00F609A0"/>
    <w:rsid w:val="00F6537E"/>
    <w:rsid w:val="00F67DAA"/>
    <w:rsid w:val="00F71533"/>
    <w:rsid w:val="00F7153A"/>
    <w:rsid w:val="00F826D5"/>
    <w:rsid w:val="00F84F0C"/>
    <w:rsid w:val="00F91C22"/>
    <w:rsid w:val="00F976F3"/>
    <w:rsid w:val="00FA409F"/>
    <w:rsid w:val="00FB04EE"/>
    <w:rsid w:val="00FB196A"/>
    <w:rsid w:val="00FC19A1"/>
    <w:rsid w:val="00FC3CD1"/>
    <w:rsid w:val="00FC4606"/>
    <w:rsid w:val="00FC7B8E"/>
    <w:rsid w:val="00FE2A80"/>
    <w:rsid w:val="00FE2D1B"/>
    <w:rsid w:val="00FE3EE2"/>
    <w:rsid w:val="00FF0180"/>
    <w:rsid w:val="00FF04C5"/>
    <w:rsid w:val="00FF160F"/>
    <w:rsid w:val="00FF2B09"/>
    <w:rsid w:val="00FF69C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F7566"/>
  </w:style>
  <w:style w:type="paragraph" w:styleId="Nagwek1">
    <w:name w:val="heading 1"/>
    <w:basedOn w:val="Normalny"/>
    <w:next w:val="Normalny"/>
    <w:link w:val="Nagwek1Znak"/>
    <w:qFormat/>
    <w:rsid w:val="00CB7D5B"/>
    <w:pPr>
      <w:keepNext/>
      <w:tabs>
        <w:tab w:val="num" w:pos="0"/>
      </w:tabs>
      <w:spacing w:after="0" w:line="240" w:lineRule="auto"/>
      <w:ind w:left="720"/>
      <w:jc w:val="both"/>
      <w:textAlignment w:val="baseline"/>
      <w:outlineLvl w:val="0"/>
    </w:pPr>
    <w:rPr>
      <w:rFonts w:ascii="Times New Roman" w:eastAsia="Lucida Sans Unicode" w:hAnsi="Times New Roman" w:cs="Times New Roman"/>
      <w:b/>
      <w:bCs/>
      <w:color w:val="00000A"/>
      <w:kern w:val="2"/>
      <w:sz w:val="24"/>
      <w:szCs w:val="24"/>
      <w:lang w:eastAsia="zh-CN"/>
    </w:rPr>
  </w:style>
  <w:style w:type="paragraph" w:styleId="Nagwek2">
    <w:name w:val="heading 2"/>
    <w:basedOn w:val="Normalny"/>
    <w:link w:val="Nagwek2Znak"/>
    <w:uiPriority w:val="9"/>
    <w:qFormat/>
    <w:rsid w:val="00336542"/>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nhideWhenUsed/>
    <w:qFormat/>
    <w:rsid w:val="00336542"/>
    <w:pPr>
      <w:keepNext/>
      <w:keepLines/>
      <w:spacing w:before="200" w:after="0"/>
      <w:outlineLvl w:val="2"/>
    </w:pPr>
    <w:rPr>
      <w:rFonts w:asciiTheme="majorHAnsi" w:eastAsiaTheme="majorEastAsia" w:hAnsiTheme="majorHAnsi" w:cstheme="majorBidi"/>
      <w:b/>
      <w:bCs/>
      <w:color w:val="4F81BD" w:themeColor="accent1"/>
    </w:rPr>
  </w:style>
  <w:style w:type="paragraph" w:styleId="Nagwek5">
    <w:name w:val="heading 5"/>
    <w:basedOn w:val="Normalny"/>
    <w:link w:val="Nagwek5Znak"/>
    <w:uiPriority w:val="9"/>
    <w:qFormat/>
    <w:rsid w:val="00336542"/>
    <w:pPr>
      <w:spacing w:before="100" w:beforeAutospacing="1" w:after="100" w:afterAutospacing="1" w:line="240" w:lineRule="auto"/>
      <w:outlineLvl w:val="4"/>
    </w:pPr>
    <w:rPr>
      <w:rFonts w:ascii="Times New Roman" w:eastAsia="Times New Roman" w:hAnsi="Times New Roman" w:cs="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336542"/>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semiHidden/>
    <w:rsid w:val="00336542"/>
    <w:rPr>
      <w:rFonts w:asciiTheme="majorHAnsi" w:eastAsiaTheme="majorEastAsia" w:hAnsiTheme="majorHAnsi" w:cstheme="majorBidi"/>
      <w:b/>
      <w:bCs/>
      <w:color w:val="4F81BD" w:themeColor="accent1"/>
    </w:rPr>
  </w:style>
  <w:style w:type="character" w:customStyle="1" w:styleId="Nagwek5Znak">
    <w:name w:val="Nagłówek 5 Znak"/>
    <w:basedOn w:val="Domylnaczcionkaakapitu"/>
    <w:link w:val="Nagwek5"/>
    <w:uiPriority w:val="9"/>
    <w:rsid w:val="00336542"/>
    <w:rPr>
      <w:rFonts w:ascii="Times New Roman" w:eastAsia="Times New Roman" w:hAnsi="Times New Roman" w:cs="Times New Roman"/>
      <w:b/>
      <w:bCs/>
      <w:sz w:val="20"/>
      <w:szCs w:val="20"/>
      <w:lang w:eastAsia="pl-PL"/>
    </w:rPr>
  </w:style>
  <w:style w:type="paragraph" w:styleId="NormalnyWeb">
    <w:name w:val="Normal (Web)"/>
    <w:basedOn w:val="Normalny"/>
    <w:unhideWhenUsed/>
    <w:qFormat/>
    <w:rsid w:val="0033654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nhideWhenUsed/>
    <w:rsid w:val="00336542"/>
    <w:rPr>
      <w:color w:val="0000FF"/>
      <w:u w:val="single"/>
    </w:rPr>
  </w:style>
  <w:style w:type="character" w:customStyle="1" w:styleId="apple-tab-span">
    <w:name w:val="apple-tab-span"/>
    <w:basedOn w:val="Domylnaczcionkaakapitu"/>
    <w:rsid w:val="00336542"/>
  </w:style>
  <w:style w:type="paragraph" w:styleId="Tekstpodstawowy">
    <w:name w:val="Body Text"/>
    <w:basedOn w:val="Normalny"/>
    <w:link w:val="TekstpodstawowyZnak"/>
    <w:rsid w:val="00336542"/>
    <w:pPr>
      <w:widowControl w:val="0"/>
      <w:tabs>
        <w:tab w:val="left" w:pos="9356"/>
      </w:tabs>
      <w:suppressAutoHyphens/>
      <w:autoSpaceDE w:val="0"/>
    </w:pPr>
    <w:rPr>
      <w:rFonts w:ascii="Times New Roman" w:eastAsia="SimSun" w:hAnsi="Times New Roman" w:cs="Times New Roman"/>
      <w:b/>
      <w:bCs/>
      <w:color w:val="000000"/>
      <w:sz w:val="24"/>
      <w:lang w:eastAsia="zh-CN"/>
    </w:rPr>
  </w:style>
  <w:style w:type="character" w:customStyle="1" w:styleId="TekstpodstawowyZnak">
    <w:name w:val="Tekst podstawowy Znak"/>
    <w:basedOn w:val="Domylnaczcionkaakapitu"/>
    <w:link w:val="Tekstpodstawowy"/>
    <w:rsid w:val="00336542"/>
    <w:rPr>
      <w:rFonts w:ascii="Times New Roman" w:eastAsia="SimSun" w:hAnsi="Times New Roman" w:cs="Times New Roman"/>
      <w:b/>
      <w:bCs/>
      <w:color w:val="000000"/>
      <w:sz w:val="24"/>
      <w:lang w:eastAsia="zh-CN"/>
    </w:rPr>
  </w:style>
  <w:style w:type="paragraph" w:styleId="Tekstdymka">
    <w:name w:val="Balloon Text"/>
    <w:basedOn w:val="Normalny"/>
    <w:link w:val="TekstdymkaZnak"/>
    <w:uiPriority w:val="99"/>
    <w:semiHidden/>
    <w:unhideWhenUsed/>
    <w:rsid w:val="0033654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36542"/>
    <w:rPr>
      <w:rFonts w:ascii="Tahoma" w:hAnsi="Tahoma" w:cs="Tahoma"/>
      <w:sz w:val="16"/>
      <w:szCs w:val="16"/>
    </w:rPr>
  </w:style>
  <w:style w:type="paragraph" w:styleId="Nagwek">
    <w:name w:val="header"/>
    <w:basedOn w:val="Normalny"/>
    <w:link w:val="NagwekZnak"/>
    <w:unhideWhenUsed/>
    <w:rsid w:val="00F609A0"/>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609A0"/>
  </w:style>
  <w:style w:type="paragraph" w:styleId="Stopka">
    <w:name w:val="footer"/>
    <w:basedOn w:val="Normalny"/>
    <w:link w:val="StopkaZnak"/>
    <w:uiPriority w:val="99"/>
    <w:unhideWhenUsed/>
    <w:rsid w:val="00F609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609A0"/>
  </w:style>
  <w:style w:type="character" w:styleId="Pogrubienie">
    <w:name w:val="Strong"/>
    <w:qFormat/>
    <w:rsid w:val="00F609A0"/>
    <w:rPr>
      <w:b/>
      <w:bCs/>
    </w:rPr>
  </w:style>
  <w:style w:type="paragraph" w:styleId="Akapitzlist">
    <w:name w:val="List Paragraph"/>
    <w:aliases w:val="L1,Numerowanie,Akapit z listą5,T_SZ_List Paragraph,normalny tekst,Akapit z listą BS,CW_Lista,Colorful List Accent 1,Akapit z listą4,Średnia siatka 1 — akcent 21,sw tekst,Wypunktowanie,Colorful List - Accent 11,Kolorowa lista — akcent 12"/>
    <w:basedOn w:val="Normalny"/>
    <w:link w:val="AkapitzlistZnak"/>
    <w:uiPriority w:val="34"/>
    <w:qFormat/>
    <w:rsid w:val="00F609A0"/>
    <w:pPr>
      <w:widowControl w:val="0"/>
      <w:suppressAutoHyphens/>
      <w:spacing w:after="0" w:line="240" w:lineRule="auto"/>
      <w:ind w:left="720"/>
      <w:textAlignment w:val="baseline"/>
    </w:pPr>
    <w:rPr>
      <w:rFonts w:ascii="Times New Roman" w:eastAsia="Lucida Sans Unicode" w:hAnsi="Times New Roman" w:cs="Tahoma"/>
      <w:color w:val="000000"/>
      <w:kern w:val="2"/>
      <w:sz w:val="24"/>
      <w:szCs w:val="24"/>
      <w:lang w:eastAsia="zh-CN" w:bidi="en-US"/>
    </w:rPr>
  </w:style>
  <w:style w:type="paragraph" w:customStyle="1" w:styleId="StylStylPogrubienieCzarnyZlewej111cmPierwszywiersz">
    <w:name w:val="Styl Styl Pogrubienie Czarny + Z lewej:  111 cm Pierwszy wiersz:..."/>
    <w:basedOn w:val="Normalny"/>
    <w:rsid w:val="00F609A0"/>
    <w:pPr>
      <w:widowControl w:val="0"/>
      <w:numPr>
        <w:numId w:val="21"/>
      </w:numPr>
      <w:tabs>
        <w:tab w:val="left" w:pos="9356"/>
      </w:tabs>
      <w:suppressAutoHyphens/>
      <w:autoSpaceDE w:val="0"/>
    </w:pPr>
    <w:rPr>
      <w:rFonts w:ascii="Times New Roman" w:eastAsia="SimSun" w:hAnsi="Times New Roman" w:cs="Times New Roman"/>
      <w:b/>
      <w:bCs/>
      <w:color w:val="000000"/>
      <w:sz w:val="28"/>
      <w:szCs w:val="20"/>
      <w:lang w:eastAsia="zh-CN"/>
    </w:rPr>
  </w:style>
  <w:style w:type="character" w:styleId="Odwoaniedokomentarza">
    <w:name w:val="annotation reference"/>
    <w:basedOn w:val="Domylnaczcionkaakapitu"/>
    <w:uiPriority w:val="99"/>
    <w:semiHidden/>
    <w:unhideWhenUsed/>
    <w:rsid w:val="002C075C"/>
    <w:rPr>
      <w:sz w:val="16"/>
      <w:szCs w:val="16"/>
    </w:rPr>
  </w:style>
  <w:style w:type="paragraph" w:styleId="Tekstkomentarza">
    <w:name w:val="annotation text"/>
    <w:basedOn w:val="Normalny"/>
    <w:link w:val="TekstkomentarzaZnak"/>
    <w:uiPriority w:val="99"/>
    <w:semiHidden/>
    <w:unhideWhenUsed/>
    <w:rsid w:val="002C075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C075C"/>
    <w:rPr>
      <w:sz w:val="20"/>
      <w:szCs w:val="20"/>
    </w:rPr>
  </w:style>
  <w:style w:type="paragraph" w:styleId="Tematkomentarza">
    <w:name w:val="annotation subject"/>
    <w:basedOn w:val="Tekstkomentarza"/>
    <w:next w:val="Tekstkomentarza"/>
    <w:link w:val="TematkomentarzaZnak"/>
    <w:uiPriority w:val="99"/>
    <w:semiHidden/>
    <w:unhideWhenUsed/>
    <w:rsid w:val="002C075C"/>
    <w:rPr>
      <w:b/>
      <w:bCs/>
    </w:rPr>
  </w:style>
  <w:style w:type="character" w:customStyle="1" w:styleId="TematkomentarzaZnak">
    <w:name w:val="Temat komentarza Znak"/>
    <w:basedOn w:val="TekstkomentarzaZnak"/>
    <w:link w:val="Tematkomentarza"/>
    <w:uiPriority w:val="99"/>
    <w:semiHidden/>
    <w:rsid w:val="002C075C"/>
    <w:rPr>
      <w:b/>
      <w:bCs/>
      <w:sz w:val="20"/>
      <w:szCs w:val="20"/>
    </w:rPr>
  </w:style>
  <w:style w:type="paragraph" w:customStyle="1" w:styleId="Standard">
    <w:name w:val="Standard"/>
    <w:qFormat/>
    <w:rsid w:val="002C075C"/>
    <w:pPr>
      <w:widowControl w:val="0"/>
      <w:suppressAutoHyphens/>
      <w:spacing w:after="0" w:line="240" w:lineRule="auto"/>
      <w:textAlignment w:val="baseline"/>
    </w:pPr>
    <w:rPr>
      <w:rFonts w:ascii="Times New Roman" w:eastAsia="Lucida Sans Unicode" w:hAnsi="Times New Roman" w:cs="Times New Roman"/>
      <w:color w:val="00000A"/>
      <w:kern w:val="2"/>
      <w:sz w:val="24"/>
      <w:szCs w:val="24"/>
      <w:lang w:eastAsia="zh-CN"/>
    </w:rPr>
  </w:style>
  <w:style w:type="paragraph" w:customStyle="1" w:styleId="Akapitzlist1">
    <w:name w:val="Akapit z listą1"/>
    <w:basedOn w:val="Normalny"/>
    <w:rsid w:val="002C075C"/>
    <w:pPr>
      <w:suppressAutoHyphens/>
      <w:ind w:left="720"/>
      <w:contextualSpacing/>
    </w:pPr>
    <w:rPr>
      <w:rFonts w:ascii="Times New Roman" w:eastAsia="SimSun" w:hAnsi="Times New Roman" w:cs="Times New Roman"/>
      <w:sz w:val="24"/>
      <w:szCs w:val="24"/>
      <w:lang w:eastAsia="zh-CN"/>
    </w:rPr>
  </w:style>
  <w:style w:type="paragraph" w:customStyle="1" w:styleId="pkt">
    <w:name w:val="pkt"/>
    <w:basedOn w:val="Normalny"/>
    <w:rsid w:val="00646F7B"/>
    <w:pPr>
      <w:suppressAutoHyphens/>
      <w:spacing w:before="60" w:after="60"/>
      <w:ind w:left="851" w:hanging="295"/>
      <w:jc w:val="both"/>
    </w:pPr>
    <w:rPr>
      <w:rFonts w:ascii="Times New Roman" w:eastAsia="SimSun" w:hAnsi="Times New Roman" w:cs="Times New Roman"/>
      <w:sz w:val="24"/>
      <w:szCs w:val="20"/>
      <w:lang w:eastAsia="zh-CN"/>
    </w:rPr>
  </w:style>
  <w:style w:type="paragraph" w:customStyle="1" w:styleId="Teksttreci">
    <w:name w:val="Tekst treści"/>
    <w:basedOn w:val="Normalny"/>
    <w:rsid w:val="00285CA3"/>
    <w:pPr>
      <w:shd w:val="clear" w:color="auto" w:fill="FFFFFF"/>
      <w:suppressAutoHyphens/>
      <w:spacing w:line="240" w:lineRule="atLeast"/>
      <w:ind w:hanging="1700"/>
    </w:pPr>
    <w:rPr>
      <w:rFonts w:ascii="Verdana" w:eastAsia="SimSun" w:hAnsi="Verdana" w:cs="Verdana"/>
      <w:sz w:val="19"/>
      <w:szCs w:val="19"/>
      <w:lang w:val="cs-CZ" w:eastAsia="zh-CN"/>
    </w:rPr>
  </w:style>
  <w:style w:type="paragraph" w:customStyle="1" w:styleId="Kolorowalistaakcent11">
    <w:name w:val="Kolorowa lista — akcent 11"/>
    <w:basedOn w:val="Normalny"/>
    <w:uiPriority w:val="99"/>
    <w:qFormat/>
    <w:rsid w:val="00AB687D"/>
    <w:pPr>
      <w:suppressAutoHyphens/>
      <w:spacing w:before="20" w:after="40" w:line="252" w:lineRule="auto"/>
      <w:ind w:left="720"/>
      <w:contextualSpacing/>
      <w:jc w:val="both"/>
    </w:pPr>
    <w:rPr>
      <w:rFonts w:ascii="Calibri" w:eastAsia="SimSun" w:hAnsi="Calibri" w:cs="Calibri"/>
      <w:sz w:val="20"/>
      <w:szCs w:val="20"/>
      <w:lang w:eastAsia="zh-CN"/>
    </w:rPr>
  </w:style>
  <w:style w:type="character" w:customStyle="1" w:styleId="WW8Num16z0">
    <w:name w:val="WW8Num16z0"/>
    <w:rsid w:val="004C3FBE"/>
  </w:style>
  <w:style w:type="character" w:styleId="UyteHipercze">
    <w:name w:val="FollowedHyperlink"/>
    <w:basedOn w:val="Domylnaczcionkaakapitu"/>
    <w:uiPriority w:val="99"/>
    <w:semiHidden/>
    <w:unhideWhenUsed/>
    <w:rsid w:val="009E7537"/>
    <w:rPr>
      <w:color w:val="800080" w:themeColor="followedHyperlink"/>
      <w:u w:val="single"/>
    </w:rPr>
  </w:style>
  <w:style w:type="paragraph" w:styleId="Bezodstpw">
    <w:name w:val="No Spacing"/>
    <w:uiPriority w:val="99"/>
    <w:qFormat/>
    <w:rsid w:val="00931263"/>
    <w:pPr>
      <w:suppressAutoHyphens/>
      <w:spacing w:after="0" w:line="240" w:lineRule="auto"/>
    </w:pPr>
    <w:rPr>
      <w:rFonts w:ascii="Calibri" w:eastAsia="Times New Roman" w:hAnsi="Calibri" w:cs="Calibri"/>
      <w:lang w:eastAsia="zh-CN"/>
    </w:rPr>
  </w:style>
  <w:style w:type="paragraph" w:customStyle="1" w:styleId="Normalny1">
    <w:name w:val="Normalny1"/>
    <w:rsid w:val="00931263"/>
    <w:pPr>
      <w:widowControl w:val="0"/>
      <w:suppressAutoHyphens/>
      <w:spacing w:after="0" w:line="240" w:lineRule="auto"/>
    </w:pPr>
    <w:rPr>
      <w:rFonts w:ascii="Times New Roman" w:eastAsia="Lucida Sans Unicode" w:hAnsi="Times New Roman" w:cs="Arial"/>
      <w:sz w:val="24"/>
      <w:szCs w:val="24"/>
      <w:lang w:eastAsia="zh-CN" w:bidi="hi-IN"/>
    </w:rPr>
  </w:style>
  <w:style w:type="character" w:customStyle="1" w:styleId="Domylnaczcionkaakapitu1">
    <w:name w:val="Domyślna czcionka akapitu1"/>
    <w:qFormat/>
    <w:rsid w:val="004E3B51"/>
  </w:style>
  <w:style w:type="paragraph" w:customStyle="1" w:styleId="Standarduser">
    <w:name w:val="Standard (user)"/>
    <w:qFormat/>
    <w:rsid w:val="001F4407"/>
    <w:pPr>
      <w:widowControl w:val="0"/>
      <w:suppressAutoHyphens/>
      <w:autoSpaceDN w:val="0"/>
      <w:spacing w:after="0" w:line="240" w:lineRule="auto"/>
      <w:textAlignment w:val="baseline"/>
    </w:pPr>
    <w:rPr>
      <w:rFonts w:ascii="Times New Roman" w:eastAsia="Lucida Sans Unicode" w:hAnsi="Times New Roman" w:cs="Times New Roman"/>
      <w:kern w:val="3"/>
      <w:sz w:val="24"/>
      <w:szCs w:val="24"/>
      <w:lang w:eastAsia="pl-PL"/>
    </w:rPr>
  </w:style>
  <w:style w:type="paragraph" w:customStyle="1" w:styleId="Lista1">
    <w:name w:val="Lista1"/>
    <w:basedOn w:val="Normalny"/>
    <w:qFormat/>
    <w:rsid w:val="00B9657F"/>
    <w:pPr>
      <w:autoSpaceDN w:val="0"/>
      <w:ind w:left="709" w:hanging="425"/>
      <w:jc w:val="both"/>
    </w:pPr>
    <w:rPr>
      <w:rFonts w:ascii="Times New Roman" w:eastAsia="SimSun" w:hAnsi="Times New Roman" w:cs="Times New Roman"/>
      <w:sz w:val="24"/>
      <w:szCs w:val="24"/>
      <w:lang w:val="de-DE" w:eastAsia="pl-PL"/>
    </w:rPr>
  </w:style>
  <w:style w:type="paragraph" w:customStyle="1" w:styleId="Default">
    <w:name w:val="Default"/>
    <w:rsid w:val="00EA72B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rsid w:val="00CB7D5B"/>
    <w:rPr>
      <w:rFonts w:ascii="Times New Roman" w:eastAsia="Lucida Sans Unicode" w:hAnsi="Times New Roman" w:cs="Times New Roman"/>
      <w:b/>
      <w:bCs/>
      <w:color w:val="00000A"/>
      <w:kern w:val="2"/>
      <w:sz w:val="24"/>
      <w:szCs w:val="24"/>
      <w:lang w:eastAsia="zh-CN"/>
    </w:rPr>
  </w:style>
  <w:style w:type="character" w:customStyle="1" w:styleId="WW8Num6z2">
    <w:name w:val="WW8Num6z2"/>
    <w:rsid w:val="00384D98"/>
  </w:style>
  <w:style w:type="paragraph" w:customStyle="1" w:styleId="Teksttreci4">
    <w:name w:val="Tekst treści (4)"/>
    <w:basedOn w:val="Normalny"/>
    <w:unhideWhenUsed/>
    <w:rsid w:val="0059677F"/>
    <w:pPr>
      <w:shd w:val="clear" w:color="auto" w:fill="FFFFFF"/>
      <w:spacing w:before="240" w:after="240" w:line="240" w:lineRule="atLeast"/>
      <w:ind w:hanging="1420"/>
      <w:jc w:val="both"/>
    </w:pPr>
    <w:rPr>
      <w:rFonts w:ascii="Verdana" w:eastAsia="SimSun" w:hAnsi="Times New Roman" w:cs="Verdana"/>
      <w:sz w:val="19"/>
      <w:szCs w:val="19"/>
      <w:lang w:val="cs-CZ" w:eastAsia="pl-PL"/>
    </w:rPr>
  </w:style>
  <w:style w:type="character" w:customStyle="1" w:styleId="tojvnm2t">
    <w:name w:val="tojvnm2t"/>
    <w:basedOn w:val="Domylnaczcionkaakapitu"/>
    <w:rsid w:val="005047CD"/>
  </w:style>
  <w:style w:type="character" w:customStyle="1" w:styleId="UnresolvedMention">
    <w:name w:val="Unresolved Mention"/>
    <w:basedOn w:val="Domylnaczcionkaakapitu"/>
    <w:uiPriority w:val="99"/>
    <w:semiHidden/>
    <w:unhideWhenUsed/>
    <w:rsid w:val="00A94A6B"/>
    <w:rPr>
      <w:color w:val="605E5C"/>
      <w:shd w:val="clear" w:color="auto" w:fill="E1DFDD"/>
    </w:rPr>
  </w:style>
  <w:style w:type="character" w:customStyle="1" w:styleId="WW8Num3z5">
    <w:name w:val="WW8Num3z5"/>
    <w:rsid w:val="00D62F35"/>
  </w:style>
  <w:style w:type="paragraph" w:customStyle="1" w:styleId="Akapitzlist2">
    <w:name w:val="Akapit z listą2"/>
    <w:basedOn w:val="Normalny"/>
    <w:rsid w:val="00D62F35"/>
    <w:pPr>
      <w:widowControl w:val="0"/>
      <w:suppressAutoHyphens/>
      <w:spacing w:line="240" w:lineRule="auto"/>
      <w:ind w:left="720"/>
      <w:contextualSpacing/>
      <w:textAlignment w:val="baseline"/>
    </w:pPr>
    <w:rPr>
      <w:rFonts w:ascii="Times New Roman" w:eastAsia="Times New Roman" w:hAnsi="Times New Roman" w:cs="Times New Roman"/>
      <w:color w:val="00000A"/>
      <w:kern w:val="1"/>
      <w:sz w:val="24"/>
      <w:szCs w:val="20"/>
      <w:lang w:eastAsia="zh-CN"/>
    </w:rPr>
  </w:style>
  <w:style w:type="paragraph" w:customStyle="1" w:styleId="Akapitzlist3">
    <w:name w:val="Akapit z listą3"/>
    <w:basedOn w:val="Normalny"/>
    <w:rsid w:val="00261E3F"/>
    <w:pPr>
      <w:widowControl w:val="0"/>
      <w:suppressAutoHyphens/>
      <w:spacing w:line="240" w:lineRule="auto"/>
      <w:ind w:left="720"/>
      <w:contextualSpacing/>
      <w:textAlignment w:val="baseline"/>
    </w:pPr>
    <w:rPr>
      <w:rFonts w:ascii="Times New Roman" w:eastAsia="Times New Roman" w:hAnsi="Times New Roman" w:cs="Times New Roman"/>
      <w:color w:val="00000A"/>
      <w:kern w:val="1"/>
      <w:sz w:val="24"/>
      <w:szCs w:val="20"/>
      <w:lang w:eastAsia="zh-CN"/>
    </w:rPr>
  </w:style>
  <w:style w:type="character" w:customStyle="1" w:styleId="d2edcug0">
    <w:name w:val="d2edcug0"/>
    <w:basedOn w:val="Domylnaczcionkaakapitu"/>
    <w:rsid w:val="00003544"/>
  </w:style>
  <w:style w:type="character" w:customStyle="1" w:styleId="AkapitzlistZnak">
    <w:name w:val="Akapit z listą Znak"/>
    <w:aliases w:val="L1 Znak,Numerowanie Znak,Akapit z listą5 Znak,T_SZ_List Paragraph Znak,normalny tekst Znak,Akapit z listą BS Znak,CW_Lista Znak,Colorful List Accent 1 Znak,Akapit z listą4 Znak,Średnia siatka 1 — akcent 21 Znak,sw tekst Znak"/>
    <w:link w:val="Akapitzlist"/>
    <w:uiPriority w:val="34"/>
    <w:qFormat/>
    <w:rsid w:val="005D1C64"/>
    <w:rPr>
      <w:rFonts w:ascii="Times New Roman" w:eastAsia="Lucida Sans Unicode" w:hAnsi="Times New Roman" w:cs="Tahoma"/>
      <w:color w:val="000000"/>
      <w:kern w:val="2"/>
      <w:sz w:val="24"/>
      <w:szCs w:val="24"/>
      <w:lang w:eastAsia="zh-CN" w:bidi="en-US"/>
    </w:rPr>
  </w:style>
</w:styles>
</file>

<file path=word/webSettings.xml><?xml version="1.0" encoding="utf-8"?>
<w:webSettings xmlns:r="http://schemas.openxmlformats.org/officeDocument/2006/relationships" xmlns:w="http://schemas.openxmlformats.org/wordprocessingml/2006/main">
  <w:divs>
    <w:div w:id="96411718">
      <w:bodyDiv w:val="1"/>
      <w:marLeft w:val="0"/>
      <w:marRight w:val="0"/>
      <w:marTop w:val="0"/>
      <w:marBottom w:val="0"/>
      <w:divBdr>
        <w:top w:val="none" w:sz="0" w:space="0" w:color="auto"/>
        <w:left w:val="none" w:sz="0" w:space="0" w:color="auto"/>
        <w:bottom w:val="none" w:sz="0" w:space="0" w:color="auto"/>
        <w:right w:val="none" w:sz="0" w:space="0" w:color="auto"/>
      </w:divBdr>
    </w:div>
    <w:div w:id="266549064">
      <w:bodyDiv w:val="1"/>
      <w:marLeft w:val="0"/>
      <w:marRight w:val="0"/>
      <w:marTop w:val="0"/>
      <w:marBottom w:val="0"/>
      <w:divBdr>
        <w:top w:val="none" w:sz="0" w:space="0" w:color="auto"/>
        <w:left w:val="none" w:sz="0" w:space="0" w:color="auto"/>
        <w:bottom w:val="none" w:sz="0" w:space="0" w:color="auto"/>
        <w:right w:val="none" w:sz="0" w:space="0" w:color="auto"/>
      </w:divBdr>
    </w:div>
    <w:div w:id="306590010">
      <w:bodyDiv w:val="1"/>
      <w:marLeft w:val="0"/>
      <w:marRight w:val="0"/>
      <w:marTop w:val="0"/>
      <w:marBottom w:val="0"/>
      <w:divBdr>
        <w:top w:val="none" w:sz="0" w:space="0" w:color="auto"/>
        <w:left w:val="none" w:sz="0" w:space="0" w:color="auto"/>
        <w:bottom w:val="none" w:sz="0" w:space="0" w:color="auto"/>
        <w:right w:val="none" w:sz="0" w:space="0" w:color="auto"/>
      </w:divBdr>
    </w:div>
    <w:div w:id="1018582982">
      <w:bodyDiv w:val="1"/>
      <w:marLeft w:val="0"/>
      <w:marRight w:val="0"/>
      <w:marTop w:val="0"/>
      <w:marBottom w:val="0"/>
      <w:divBdr>
        <w:top w:val="none" w:sz="0" w:space="0" w:color="auto"/>
        <w:left w:val="none" w:sz="0" w:space="0" w:color="auto"/>
        <w:bottom w:val="none" w:sz="0" w:space="0" w:color="auto"/>
        <w:right w:val="none" w:sz="0" w:space="0" w:color="auto"/>
      </w:divBdr>
      <w:divsChild>
        <w:div w:id="35201092">
          <w:marLeft w:val="360"/>
          <w:marRight w:val="0"/>
          <w:marTop w:val="72"/>
          <w:marBottom w:val="72"/>
          <w:divBdr>
            <w:top w:val="none" w:sz="0" w:space="0" w:color="auto"/>
            <w:left w:val="none" w:sz="0" w:space="0" w:color="auto"/>
            <w:bottom w:val="none" w:sz="0" w:space="0" w:color="auto"/>
            <w:right w:val="none" w:sz="0" w:space="0" w:color="auto"/>
          </w:divBdr>
          <w:divsChild>
            <w:div w:id="1124348218">
              <w:marLeft w:val="0"/>
              <w:marRight w:val="0"/>
              <w:marTop w:val="0"/>
              <w:marBottom w:val="0"/>
              <w:divBdr>
                <w:top w:val="none" w:sz="0" w:space="0" w:color="auto"/>
                <w:left w:val="none" w:sz="0" w:space="0" w:color="auto"/>
                <w:bottom w:val="none" w:sz="0" w:space="0" w:color="auto"/>
                <w:right w:val="none" w:sz="0" w:space="0" w:color="auto"/>
              </w:divBdr>
            </w:div>
            <w:div w:id="1675106023">
              <w:marLeft w:val="360"/>
              <w:marRight w:val="0"/>
              <w:marTop w:val="0"/>
              <w:marBottom w:val="0"/>
              <w:divBdr>
                <w:top w:val="none" w:sz="0" w:space="0" w:color="auto"/>
                <w:left w:val="none" w:sz="0" w:space="0" w:color="auto"/>
                <w:bottom w:val="none" w:sz="0" w:space="0" w:color="auto"/>
                <w:right w:val="none" w:sz="0" w:space="0" w:color="auto"/>
              </w:divBdr>
              <w:divsChild>
                <w:div w:id="557666746">
                  <w:marLeft w:val="0"/>
                  <w:marRight w:val="0"/>
                  <w:marTop w:val="0"/>
                  <w:marBottom w:val="0"/>
                  <w:divBdr>
                    <w:top w:val="none" w:sz="0" w:space="0" w:color="auto"/>
                    <w:left w:val="none" w:sz="0" w:space="0" w:color="auto"/>
                    <w:bottom w:val="none" w:sz="0" w:space="0" w:color="auto"/>
                    <w:right w:val="none" w:sz="0" w:space="0" w:color="auto"/>
                  </w:divBdr>
                </w:div>
              </w:divsChild>
            </w:div>
            <w:div w:id="561449916">
              <w:marLeft w:val="360"/>
              <w:marRight w:val="0"/>
              <w:marTop w:val="0"/>
              <w:marBottom w:val="0"/>
              <w:divBdr>
                <w:top w:val="none" w:sz="0" w:space="0" w:color="auto"/>
                <w:left w:val="none" w:sz="0" w:space="0" w:color="auto"/>
                <w:bottom w:val="none" w:sz="0" w:space="0" w:color="auto"/>
                <w:right w:val="none" w:sz="0" w:space="0" w:color="auto"/>
              </w:divBdr>
              <w:divsChild>
                <w:div w:id="631635969">
                  <w:marLeft w:val="0"/>
                  <w:marRight w:val="0"/>
                  <w:marTop w:val="0"/>
                  <w:marBottom w:val="0"/>
                  <w:divBdr>
                    <w:top w:val="none" w:sz="0" w:space="0" w:color="auto"/>
                    <w:left w:val="none" w:sz="0" w:space="0" w:color="auto"/>
                    <w:bottom w:val="none" w:sz="0" w:space="0" w:color="auto"/>
                    <w:right w:val="none" w:sz="0" w:space="0" w:color="auto"/>
                  </w:divBdr>
                </w:div>
              </w:divsChild>
            </w:div>
            <w:div w:id="110327226">
              <w:marLeft w:val="360"/>
              <w:marRight w:val="0"/>
              <w:marTop w:val="0"/>
              <w:marBottom w:val="0"/>
              <w:divBdr>
                <w:top w:val="none" w:sz="0" w:space="0" w:color="auto"/>
                <w:left w:val="none" w:sz="0" w:space="0" w:color="auto"/>
                <w:bottom w:val="none" w:sz="0" w:space="0" w:color="auto"/>
                <w:right w:val="none" w:sz="0" w:space="0" w:color="auto"/>
              </w:divBdr>
              <w:divsChild>
                <w:div w:id="719062684">
                  <w:marLeft w:val="0"/>
                  <w:marRight w:val="0"/>
                  <w:marTop w:val="0"/>
                  <w:marBottom w:val="0"/>
                  <w:divBdr>
                    <w:top w:val="none" w:sz="0" w:space="0" w:color="auto"/>
                    <w:left w:val="none" w:sz="0" w:space="0" w:color="auto"/>
                    <w:bottom w:val="none" w:sz="0" w:space="0" w:color="auto"/>
                    <w:right w:val="none" w:sz="0" w:space="0" w:color="auto"/>
                  </w:divBdr>
                </w:div>
              </w:divsChild>
            </w:div>
            <w:div w:id="1196768248">
              <w:marLeft w:val="360"/>
              <w:marRight w:val="0"/>
              <w:marTop w:val="0"/>
              <w:marBottom w:val="0"/>
              <w:divBdr>
                <w:top w:val="none" w:sz="0" w:space="0" w:color="auto"/>
                <w:left w:val="none" w:sz="0" w:space="0" w:color="auto"/>
                <w:bottom w:val="none" w:sz="0" w:space="0" w:color="auto"/>
                <w:right w:val="none" w:sz="0" w:space="0" w:color="auto"/>
              </w:divBdr>
              <w:divsChild>
                <w:div w:id="2116904055">
                  <w:marLeft w:val="0"/>
                  <w:marRight w:val="0"/>
                  <w:marTop w:val="0"/>
                  <w:marBottom w:val="0"/>
                  <w:divBdr>
                    <w:top w:val="none" w:sz="0" w:space="0" w:color="auto"/>
                    <w:left w:val="none" w:sz="0" w:space="0" w:color="auto"/>
                    <w:bottom w:val="none" w:sz="0" w:space="0" w:color="auto"/>
                    <w:right w:val="none" w:sz="0" w:space="0" w:color="auto"/>
                  </w:divBdr>
                </w:div>
              </w:divsChild>
            </w:div>
            <w:div w:id="536506866">
              <w:marLeft w:val="360"/>
              <w:marRight w:val="0"/>
              <w:marTop w:val="0"/>
              <w:marBottom w:val="0"/>
              <w:divBdr>
                <w:top w:val="none" w:sz="0" w:space="0" w:color="auto"/>
                <w:left w:val="none" w:sz="0" w:space="0" w:color="auto"/>
                <w:bottom w:val="none" w:sz="0" w:space="0" w:color="auto"/>
                <w:right w:val="none" w:sz="0" w:space="0" w:color="auto"/>
              </w:divBdr>
              <w:divsChild>
                <w:div w:id="542788317">
                  <w:marLeft w:val="0"/>
                  <w:marRight w:val="0"/>
                  <w:marTop w:val="0"/>
                  <w:marBottom w:val="0"/>
                  <w:divBdr>
                    <w:top w:val="none" w:sz="0" w:space="0" w:color="auto"/>
                    <w:left w:val="none" w:sz="0" w:space="0" w:color="auto"/>
                    <w:bottom w:val="none" w:sz="0" w:space="0" w:color="auto"/>
                    <w:right w:val="none" w:sz="0" w:space="0" w:color="auto"/>
                  </w:divBdr>
                </w:div>
              </w:divsChild>
            </w:div>
            <w:div w:id="299384138">
              <w:marLeft w:val="360"/>
              <w:marRight w:val="0"/>
              <w:marTop w:val="0"/>
              <w:marBottom w:val="0"/>
              <w:divBdr>
                <w:top w:val="none" w:sz="0" w:space="0" w:color="auto"/>
                <w:left w:val="none" w:sz="0" w:space="0" w:color="auto"/>
                <w:bottom w:val="none" w:sz="0" w:space="0" w:color="auto"/>
                <w:right w:val="none" w:sz="0" w:space="0" w:color="auto"/>
              </w:divBdr>
              <w:divsChild>
                <w:div w:id="2018730118">
                  <w:marLeft w:val="0"/>
                  <w:marRight w:val="0"/>
                  <w:marTop w:val="0"/>
                  <w:marBottom w:val="0"/>
                  <w:divBdr>
                    <w:top w:val="none" w:sz="0" w:space="0" w:color="auto"/>
                    <w:left w:val="none" w:sz="0" w:space="0" w:color="auto"/>
                    <w:bottom w:val="none" w:sz="0" w:space="0" w:color="auto"/>
                    <w:right w:val="none" w:sz="0" w:space="0" w:color="auto"/>
                  </w:divBdr>
                </w:div>
              </w:divsChild>
            </w:div>
            <w:div w:id="1916936503">
              <w:marLeft w:val="360"/>
              <w:marRight w:val="0"/>
              <w:marTop w:val="0"/>
              <w:marBottom w:val="0"/>
              <w:divBdr>
                <w:top w:val="none" w:sz="0" w:space="0" w:color="auto"/>
                <w:left w:val="none" w:sz="0" w:space="0" w:color="auto"/>
                <w:bottom w:val="none" w:sz="0" w:space="0" w:color="auto"/>
                <w:right w:val="none" w:sz="0" w:space="0" w:color="auto"/>
              </w:divBdr>
              <w:divsChild>
                <w:div w:id="1573813670">
                  <w:marLeft w:val="0"/>
                  <w:marRight w:val="0"/>
                  <w:marTop w:val="0"/>
                  <w:marBottom w:val="0"/>
                  <w:divBdr>
                    <w:top w:val="none" w:sz="0" w:space="0" w:color="auto"/>
                    <w:left w:val="none" w:sz="0" w:space="0" w:color="auto"/>
                    <w:bottom w:val="none" w:sz="0" w:space="0" w:color="auto"/>
                    <w:right w:val="none" w:sz="0" w:space="0" w:color="auto"/>
                  </w:divBdr>
                </w:div>
              </w:divsChild>
            </w:div>
            <w:div w:id="1886674834">
              <w:marLeft w:val="360"/>
              <w:marRight w:val="0"/>
              <w:marTop w:val="0"/>
              <w:marBottom w:val="0"/>
              <w:divBdr>
                <w:top w:val="none" w:sz="0" w:space="0" w:color="auto"/>
                <w:left w:val="none" w:sz="0" w:space="0" w:color="auto"/>
                <w:bottom w:val="none" w:sz="0" w:space="0" w:color="auto"/>
                <w:right w:val="none" w:sz="0" w:space="0" w:color="auto"/>
              </w:divBdr>
              <w:divsChild>
                <w:div w:id="14548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357619">
          <w:marLeft w:val="360"/>
          <w:marRight w:val="0"/>
          <w:marTop w:val="0"/>
          <w:marBottom w:val="72"/>
          <w:divBdr>
            <w:top w:val="none" w:sz="0" w:space="0" w:color="auto"/>
            <w:left w:val="none" w:sz="0" w:space="0" w:color="auto"/>
            <w:bottom w:val="none" w:sz="0" w:space="0" w:color="auto"/>
            <w:right w:val="none" w:sz="0" w:space="0" w:color="auto"/>
          </w:divBdr>
          <w:divsChild>
            <w:div w:id="1518545650">
              <w:marLeft w:val="0"/>
              <w:marRight w:val="0"/>
              <w:marTop w:val="0"/>
              <w:marBottom w:val="0"/>
              <w:divBdr>
                <w:top w:val="none" w:sz="0" w:space="0" w:color="auto"/>
                <w:left w:val="none" w:sz="0" w:space="0" w:color="auto"/>
                <w:bottom w:val="none" w:sz="0" w:space="0" w:color="auto"/>
                <w:right w:val="none" w:sz="0" w:space="0" w:color="auto"/>
              </w:divBdr>
            </w:div>
          </w:divsChild>
        </w:div>
        <w:div w:id="25640218">
          <w:marLeft w:val="360"/>
          <w:marRight w:val="0"/>
          <w:marTop w:val="0"/>
          <w:marBottom w:val="72"/>
          <w:divBdr>
            <w:top w:val="none" w:sz="0" w:space="0" w:color="auto"/>
            <w:left w:val="none" w:sz="0" w:space="0" w:color="auto"/>
            <w:bottom w:val="none" w:sz="0" w:space="0" w:color="auto"/>
            <w:right w:val="none" w:sz="0" w:space="0" w:color="auto"/>
          </w:divBdr>
          <w:divsChild>
            <w:div w:id="328171452">
              <w:marLeft w:val="0"/>
              <w:marRight w:val="0"/>
              <w:marTop w:val="0"/>
              <w:marBottom w:val="0"/>
              <w:divBdr>
                <w:top w:val="none" w:sz="0" w:space="0" w:color="auto"/>
                <w:left w:val="none" w:sz="0" w:space="0" w:color="auto"/>
                <w:bottom w:val="none" w:sz="0" w:space="0" w:color="auto"/>
                <w:right w:val="none" w:sz="0" w:space="0" w:color="auto"/>
              </w:divBdr>
            </w:div>
          </w:divsChild>
        </w:div>
        <w:div w:id="1105075169">
          <w:marLeft w:val="360"/>
          <w:marRight w:val="0"/>
          <w:marTop w:val="0"/>
          <w:marBottom w:val="72"/>
          <w:divBdr>
            <w:top w:val="none" w:sz="0" w:space="0" w:color="auto"/>
            <w:left w:val="none" w:sz="0" w:space="0" w:color="auto"/>
            <w:bottom w:val="none" w:sz="0" w:space="0" w:color="auto"/>
            <w:right w:val="none" w:sz="0" w:space="0" w:color="auto"/>
          </w:divBdr>
          <w:divsChild>
            <w:div w:id="523711003">
              <w:marLeft w:val="0"/>
              <w:marRight w:val="0"/>
              <w:marTop w:val="0"/>
              <w:marBottom w:val="0"/>
              <w:divBdr>
                <w:top w:val="none" w:sz="0" w:space="0" w:color="auto"/>
                <w:left w:val="none" w:sz="0" w:space="0" w:color="auto"/>
                <w:bottom w:val="none" w:sz="0" w:space="0" w:color="auto"/>
                <w:right w:val="none" w:sz="0" w:space="0" w:color="auto"/>
              </w:divBdr>
            </w:div>
          </w:divsChild>
        </w:div>
        <w:div w:id="1422947744">
          <w:marLeft w:val="360"/>
          <w:marRight w:val="0"/>
          <w:marTop w:val="0"/>
          <w:marBottom w:val="72"/>
          <w:divBdr>
            <w:top w:val="none" w:sz="0" w:space="0" w:color="auto"/>
            <w:left w:val="none" w:sz="0" w:space="0" w:color="auto"/>
            <w:bottom w:val="none" w:sz="0" w:space="0" w:color="auto"/>
            <w:right w:val="none" w:sz="0" w:space="0" w:color="auto"/>
          </w:divBdr>
          <w:divsChild>
            <w:div w:id="457532191">
              <w:marLeft w:val="0"/>
              <w:marRight w:val="0"/>
              <w:marTop w:val="0"/>
              <w:marBottom w:val="0"/>
              <w:divBdr>
                <w:top w:val="none" w:sz="0" w:space="0" w:color="auto"/>
                <w:left w:val="none" w:sz="0" w:space="0" w:color="auto"/>
                <w:bottom w:val="none" w:sz="0" w:space="0" w:color="auto"/>
                <w:right w:val="none" w:sz="0" w:space="0" w:color="auto"/>
              </w:divBdr>
            </w:div>
          </w:divsChild>
        </w:div>
        <w:div w:id="619916686">
          <w:marLeft w:val="360"/>
          <w:marRight w:val="0"/>
          <w:marTop w:val="0"/>
          <w:marBottom w:val="72"/>
          <w:divBdr>
            <w:top w:val="none" w:sz="0" w:space="0" w:color="auto"/>
            <w:left w:val="none" w:sz="0" w:space="0" w:color="auto"/>
            <w:bottom w:val="none" w:sz="0" w:space="0" w:color="auto"/>
            <w:right w:val="none" w:sz="0" w:space="0" w:color="auto"/>
          </w:divBdr>
          <w:divsChild>
            <w:div w:id="82963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56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gminazamosc" TargetMode="External"/><Relationship Id="rId18" Type="http://schemas.openxmlformats.org/officeDocument/2006/relationships/hyperlink" Target="https://platformazakupowa.pl/pn/gminazamosc"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pn/gminazamosc" TargetMode="External"/><Relationship Id="rId3" Type="http://schemas.openxmlformats.org/officeDocument/2006/relationships/styles" Target="styles.xml"/><Relationship Id="rId21" Type="http://schemas.openxmlformats.org/officeDocument/2006/relationships/hyperlink" Target="mailto:inwestycje@zamosc.org.pl" TargetMode="External"/><Relationship Id="rId34" Type="http://schemas.openxmlformats.org/officeDocument/2006/relationships/hyperlink" Target="https://moj.gov.pl/nforms/signer/upload?xFormsAppName=SIGNER" TargetMode="External"/><Relationship Id="rId42"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mailto:inwestycje@zamosc.org.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platformazakupowa.pl"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gzwiazko@zamosc.org.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HPcc1tk_hDsqrnOyiTobOlkhpyUQqup-qwfjmtJMck4/edit"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platformazakupowa.pl"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nwestycje@zamosc.org.pl" TargetMode="External"/><Relationship Id="rId23" Type="http://schemas.openxmlformats.org/officeDocument/2006/relationships/hyperlink" Target="http://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s://platformazakupowa.pl/" TargetMode="External"/><Relationship Id="rId10" Type="http://schemas.openxmlformats.org/officeDocument/2006/relationships/hyperlink" Target="https://docs.google.com/document/d/1HPcc1tk_hDsqrnOyiTobOlkhpyUQqup-qwfjmtJMck4/edit"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minazamosc.pl" TargetMode="External"/><Relationship Id="rId14" Type="http://schemas.openxmlformats.org/officeDocument/2006/relationships/hyperlink" Target="mailto:inwestycje@zamosc.org.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hyperlink" Target="https://www.gov.pl/web/mswia/oprogramowanie-do-pobrania" TargetMode="External"/><Relationship Id="rId43"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67511A-B1A2-4622-968C-7955FE249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12936</Words>
  <Characters>77617</Characters>
  <Application>Microsoft Office Word</Application>
  <DocSecurity>0</DocSecurity>
  <Lines>646</Lines>
  <Paragraphs>180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ATokarz</dc:creator>
  <cp:lastModifiedBy>ATokarz</cp:lastModifiedBy>
  <cp:revision>2</cp:revision>
  <cp:lastPrinted>2022-08-31T08:12:00Z</cp:lastPrinted>
  <dcterms:created xsi:type="dcterms:W3CDTF">2022-08-31T12:58:00Z</dcterms:created>
  <dcterms:modified xsi:type="dcterms:W3CDTF">2022-08-31T12:58:00Z</dcterms:modified>
</cp:coreProperties>
</file>